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4CF" w:rsidRDefault="00FF34CF" w:rsidP="00F46FD0">
      <w:pPr>
        <w:jc w:val="center"/>
        <w:rPr>
          <w:rFonts w:ascii="Times New Roman" w:hAnsi="Times New Roman" w:cs="Times New Roman"/>
          <w:smallCaps/>
          <w:sz w:val="32"/>
          <w:szCs w:val="32"/>
          <w:lang w:val="en-US"/>
        </w:rPr>
      </w:pPr>
    </w:p>
    <w:p w:rsidR="00FF34CF" w:rsidRPr="00FF34CF" w:rsidRDefault="00FF34CF" w:rsidP="00E94332">
      <w:pPr>
        <w:spacing w:line="360" w:lineRule="auto"/>
        <w:jc w:val="center"/>
        <w:rPr>
          <w:rFonts w:ascii="Times New Roman" w:hAnsi="Times New Roman" w:cs="Times New Roman"/>
          <w:smallCaps/>
          <w:sz w:val="28"/>
          <w:szCs w:val="28"/>
          <w:lang w:val="en-US"/>
        </w:rPr>
      </w:pPr>
      <w:r>
        <w:rPr>
          <w:rFonts w:ascii="Times New Roman" w:hAnsi="Times New Roman" w:cs="Times New Roman"/>
          <w:smallCaps/>
          <w:sz w:val="28"/>
          <w:szCs w:val="28"/>
          <w:lang w:val="en-US"/>
        </w:rPr>
        <w:t xml:space="preserve">Matthias </w:t>
      </w:r>
      <w:proofErr w:type="spellStart"/>
      <w:r>
        <w:rPr>
          <w:rFonts w:ascii="Times New Roman" w:hAnsi="Times New Roman" w:cs="Times New Roman"/>
          <w:smallCaps/>
          <w:sz w:val="28"/>
          <w:szCs w:val="28"/>
          <w:lang w:val="en-US"/>
        </w:rPr>
        <w:t>Neuber</w:t>
      </w:r>
      <w:proofErr w:type="spellEnd"/>
    </w:p>
    <w:p w:rsidR="00E94332" w:rsidRPr="00E94332" w:rsidRDefault="00FF34CF" w:rsidP="00E94332">
      <w:pPr>
        <w:jc w:val="center"/>
        <w:rPr>
          <w:rFonts w:ascii="Times New Roman" w:hAnsi="Times New Roman" w:cs="Times New Roman"/>
          <w:smallCaps/>
          <w:sz w:val="36"/>
          <w:szCs w:val="36"/>
          <w:lang w:val="en-US"/>
        </w:rPr>
      </w:pPr>
      <w:proofErr w:type="spellStart"/>
      <w:r w:rsidRPr="00FF34CF">
        <w:rPr>
          <w:rFonts w:ascii="Times New Roman" w:hAnsi="Times New Roman" w:cs="Times New Roman"/>
          <w:smallCaps/>
          <w:sz w:val="36"/>
          <w:szCs w:val="36"/>
          <w:lang w:val="en-US"/>
        </w:rPr>
        <w:t>C</w:t>
      </w:r>
      <w:r w:rsidR="00F46FD0" w:rsidRPr="00FF34CF">
        <w:rPr>
          <w:rFonts w:ascii="Times New Roman" w:hAnsi="Times New Roman" w:cs="Times New Roman"/>
          <w:smallCaps/>
          <w:sz w:val="36"/>
          <w:szCs w:val="36"/>
          <w:lang w:val="en-US"/>
        </w:rPr>
        <w:t>arnap</w:t>
      </w:r>
      <w:r w:rsidR="00E46FF8">
        <w:rPr>
          <w:rFonts w:ascii="Times New Roman" w:hAnsi="Times New Roman" w:cs="Times New Roman"/>
          <w:smallCaps/>
          <w:sz w:val="36"/>
          <w:szCs w:val="36"/>
          <w:lang w:val="en-US"/>
        </w:rPr>
        <w:t>’</w:t>
      </w:r>
      <w:r w:rsidR="00F46FD0" w:rsidRPr="00FF34CF">
        <w:rPr>
          <w:rFonts w:ascii="Times New Roman" w:hAnsi="Times New Roman" w:cs="Times New Roman"/>
          <w:smallCaps/>
          <w:sz w:val="36"/>
          <w:szCs w:val="36"/>
          <w:lang w:val="en-US"/>
        </w:rPr>
        <w:t>s</w:t>
      </w:r>
      <w:proofErr w:type="spellEnd"/>
      <w:r w:rsidR="00F46FD0" w:rsidRPr="00FF34CF">
        <w:rPr>
          <w:rFonts w:ascii="Times New Roman" w:hAnsi="Times New Roman" w:cs="Times New Roman"/>
          <w:smallCaps/>
          <w:sz w:val="36"/>
          <w:szCs w:val="36"/>
          <w:lang w:val="en-US"/>
        </w:rPr>
        <w:t xml:space="preserve"> </w:t>
      </w:r>
      <w:proofErr w:type="spellStart"/>
      <w:r w:rsidR="00F46FD0" w:rsidRPr="00FF34CF">
        <w:rPr>
          <w:rFonts w:ascii="Times New Roman" w:hAnsi="Times New Roman" w:cs="Times New Roman"/>
          <w:i/>
          <w:smallCaps/>
          <w:sz w:val="36"/>
          <w:szCs w:val="36"/>
          <w:lang w:val="en-US"/>
        </w:rPr>
        <w:t>Aufbau</w:t>
      </w:r>
      <w:proofErr w:type="spellEnd"/>
      <w:r w:rsidR="00F46FD0" w:rsidRPr="00FF34CF">
        <w:rPr>
          <w:rFonts w:ascii="Times New Roman" w:hAnsi="Times New Roman" w:cs="Times New Roman"/>
          <w:smallCaps/>
          <w:sz w:val="36"/>
          <w:szCs w:val="36"/>
          <w:lang w:val="en-US"/>
        </w:rPr>
        <w:t xml:space="preserve"> and the Early </w:t>
      </w:r>
      <w:proofErr w:type="spellStart"/>
      <w:r w:rsidR="00F46FD0" w:rsidRPr="00FF34CF">
        <w:rPr>
          <w:rFonts w:ascii="Times New Roman" w:hAnsi="Times New Roman" w:cs="Times New Roman"/>
          <w:smallCaps/>
          <w:sz w:val="36"/>
          <w:szCs w:val="36"/>
          <w:lang w:val="en-US"/>
        </w:rPr>
        <w:t>Schlick</w:t>
      </w:r>
      <w:proofErr w:type="spellEnd"/>
    </w:p>
    <w:p w:rsidR="00E94332" w:rsidRDefault="00E94332" w:rsidP="00E94332">
      <w:pPr>
        <w:spacing w:line="360" w:lineRule="auto"/>
        <w:contextualSpacing/>
        <w:jc w:val="center"/>
        <w:rPr>
          <w:rFonts w:ascii="Times New Roman" w:hAnsi="Times New Roman" w:cs="Times New Roman"/>
          <w:i/>
          <w:sz w:val="28"/>
          <w:szCs w:val="28"/>
          <w:lang w:val="en-US"/>
        </w:rPr>
      </w:pPr>
    </w:p>
    <w:p w:rsidR="00E94332" w:rsidRDefault="00E94332" w:rsidP="00E94332">
      <w:pPr>
        <w:spacing w:line="240" w:lineRule="auto"/>
        <w:contextualSpacing/>
        <w:jc w:val="center"/>
        <w:rPr>
          <w:rFonts w:ascii="Times New Roman" w:hAnsi="Times New Roman" w:cs="Times New Roman"/>
          <w:i/>
          <w:sz w:val="28"/>
          <w:szCs w:val="28"/>
          <w:lang w:val="en-US"/>
        </w:rPr>
      </w:pPr>
    </w:p>
    <w:p w:rsidR="00E94332" w:rsidRPr="00E94332" w:rsidRDefault="001253DA" w:rsidP="00E94332">
      <w:pPr>
        <w:spacing w:line="480" w:lineRule="auto"/>
        <w:contextualSpacing/>
        <w:jc w:val="center"/>
        <w:rPr>
          <w:rFonts w:ascii="Times New Roman" w:hAnsi="Times New Roman" w:cs="Times New Roman"/>
          <w:smallCaps/>
          <w:sz w:val="28"/>
          <w:szCs w:val="28"/>
          <w:lang w:val="en-US"/>
        </w:rPr>
      </w:pPr>
      <w:r>
        <w:rPr>
          <w:rFonts w:ascii="Times New Roman" w:hAnsi="Times New Roman" w:cs="Times New Roman"/>
          <w:smallCaps/>
          <w:sz w:val="28"/>
          <w:szCs w:val="28"/>
          <w:lang w:val="en-US"/>
        </w:rPr>
        <w:t>1</w:t>
      </w:r>
      <w:r w:rsidR="00E94332">
        <w:rPr>
          <w:rFonts w:ascii="Times New Roman" w:hAnsi="Times New Roman" w:cs="Times New Roman"/>
          <w:smallCaps/>
          <w:sz w:val="28"/>
          <w:szCs w:val="28"/>
          <w:lang w:val="en-US"/>
        </w:rPr>
        <w:t xml:space="preserve">   Introduction</w:t>
      </w:r>
    </w:p>
    <w:p w:rsidR="007B39CC" w:rsidRPr="004C37C2" w:rsidRDefault="00F46FD0" w:rsidP="007B39CC">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In this paper I confine myself to merely giving a rough sketch.</w:t>
      </w:r>
      <w:r w:rsidR="0077295D">
        <w:rPr>
          <w:rFonts w:ascii="Times New Roman" w:hAnsi="Times New Roman" w:cs="Times New Roman"/>
          <w:sz w:val="24"/>
          <w:szCs w:val="24"/>
          <w:lang w:val="en-US"/>
        </w:rPr>
        <w:t xml:space="preserve"> It is my aim to explore what kind of influence the early writings of Moritz </w:t>
      </w:r>
      <w:proofErr w:type="spellStart"/>
      <w:r w:rsidR="0077295D">
        <w:rPr>
          <w:rFonts w:ascii="Times New Roman" w:hAnsi="Times New Roman" w:cs="Times New Roman"/>
          <w:sz w:val="24"/>
          <w:szCs w:val="24"/>
          <w:lang w:val="en-US"/>
        </w:rPr>
        <w:t>Schlick</w:t>
      </w:r>
      <w:proofErr w:type="spellEnd"/>
      <w:r w:rsidR="0077295D">
        <w:rPr>
          <w:rFonts w:ascii="Times New Roman" w:hAnsi="Times New Roman" w:cs="Times New Roman"/>
          <w:sz w:val="24"/>
          <w:szCs w:val="24"/>
          <w:lang w:val="en-US"/>
        </w:rPr>
        <w:t xml:space="preserve"> might have exerted on Rudolf </w:t>
      </w:r>
      <w:proofErr w:type="spellStart"/>
      <w:r w:rsidR="0077295D">
        <w:rPr>
          <w:rFonts w:ascii="Times New Roman" w:hAnsi="Times New Roman" w:cs="Times New Roman"/>
          <w:sz w:val="24"/>
          <w:szCs w:val="24"/>
          <w:lang w:val="en-US"/>
        </w:rPr>
        <w:t>Carnap’s</w:t>
      </w:r>
      <w:proofErr w:type="spellEnd"/>
      <w:r w:rsidR="0077295D">
        <w:rPr>
          <w:rFonts w:ascii="Times New Roman" w:hAnsi="Times New Roman" w:cs="Times New Roman"/>
          <w:sz w:val="24"/>
          <w:szCs w:val="24"/>
          <w:lang w:val="en-US"/>
        </w:rPr>
        <w:t xml:space="preserve"> </w:t>
      </w:r>
      <w:r w:rsidR="0077295D">
        <w:rPr>
          <w:rFonts w:ascii="Times New Roman" w:hAnsi="Times New Roman" w:cs="Times New Roman"/>
          <w:i/>
          <w:sz w:val="24"/>
          <w:szCs w:val="24"/>
          <w:lang w:val="en-US"/>
        </w:rPr>
        <w:t xml:space="preserve">Der </w:t>
      </w:r>
      <w:proofErr w:type="spellStart"/>
      <w:r w:rsidR="0077295D">
        <w:rPr>
          <w:rFonts w:ascii="Times New Roman" w:hAnsi="Times New Roman" w:cs="Times New Roman"/>
          <w:i/>
          <w:sz w:val="24"/>
          <w:szCs w:val="24"/>
          <w:lang w:val="en-US"/>
        </w:rPr>
        <w:t>logische</w:t>
      </w:r>
      <w:proofErr w:type="spellEnd"/>
      <w:r w:rsidR="0077295D">
        <w:rPr>
          <w:rFonts w:ascii="Times New Roman" w:hAnsi="Times New Roman" w:cs="Times New Roman"/>
          <w:i/>
          <w:sz w:val="24"/>
          <w:szCs w:val="24"/>
          <w:lang w:val="en-US"/>
        </w:rPr>
        <w:t xml:space="preserve"> </w:t>
      </w:r>
      <w:proofErr w:type="spellStart"/>
      <w:r w:rsidR="0077295D">
        <w:rPr>
          <w:rFonts w:ascii="Times New Roman" w:hAnsi="Times New Roman" w:cs="Times New Roman"/>
          <w:i/>
          <w:sz w:val="24"/>
          <w:szCs w:val="24"/>
          <w:lang w:val="en-US"/>
        </w:rPr>
        <w:t>Aufbau</w:t>
      </w:r>
      <w:proofErr w:type="spellEnd"/>
      <w:r w:rsidR="0077295D">
        <w:rPr>
          <w:rFonts w:ascii="Times New Roman" w:hAnsi="Times New Roman" w:cs="Times New Roman"/>
          <w:i/>
          <w:sz w:val="24"/>
          <w:szCs w:val="24"/>
          <w:lang w:val="en-US"/>
        </w:rPr>
        <w:t xml:space="preserve"> der Welt</w:t>
      </w:r>
      <w:r w:rsidR="0077295D">
        <w:rPr>
          <w:rFonts w:ascii="Times New Roman" w:hAnsi="Times New Roman" w:cs="Times New Roman"/>
          <w:sz w:val="24"/>
          <w:szCs w:val="24"/>
          <w:lang w:val="en-US"/>
        </w:rPr>
        <w:t xml:space="preserve">. Usually, the story is told quite differently. Herbert </w:t>
      </w:r>
      <w:proofErr w:type="spellStart"/>
      <w:r w:rsidR="0077295D">
        <w:rPr>
          <w:rFonts w:ascii="Times New Roman" w:hAnsi="Times New Roman" w:cs="Times New Roman"/>
          <w:sz w:val="24"/>
          <w:szCs w:val="24"/>
          <w:lang w:val="en-US"/>
        </w:rPr>
        <w:t>Feigl</w:t>
      </w:r>
      <w:proofErr w:type="spellEnd"/>
      <w:r w:rsidR="0077295D">
        <w:rPr>
          <w:rFonts w:ascii="Times New Roman" w:hAnsi="Times New Roman" w:cs="Times New Roman"/>
          <w:sz w:val="24"/>
          <w:szCs w:val="24"/>
          <w:lang w:val="en-US"/>
        </w:rPr>
        <w:t>, for example,</w:t>
      </w:r>
      <w:r w:rsidR="007B39CC">
        <w:rPr>
          <w:rFonts w:ascii="Times New Roman" w:hAnsi="Times New Roman" w:cs="Times New Roman"/>
          <w:sz w:val="24"/>
          <w:szCs w:val="24"/>
          <w:lang w:val="en-US"/>
        </w:rPr>
        <w:t xml:space="preserve"> reports that the later (Viennese) </w:t>
      </w:r>
      <w:proofErr w:type="spellStart"/>
      <w:r w:rsidR="007B39CC">
        <w:rPr>
          <w:rFonts w:ascii="Times New Roman" w:hAnsi="Times New Roman" w:cs="Times New Roman"/>
          <w:sz w:val="24"/>
          <w:szCs w:val="24"/>
          <w:lang w:val="en-US"/>
        </w:rPr>
        <w:t>Schlick</w:t>
      </w:r>
      <w:proofErr w:type="spellEnd"/>
      <w:r w:rsidR="007B39CC">
        <w:rPr>
          <w:rFonts w:ascii="Times New Roman" w:hAnsi="Times New Roman" w:cs="Times New Roman"/>
          <w:sz w:val="24"/>
          <w:szCs w:val="24"/>
          <w:lang w:val="en-US"/>
        </w:rPr>
        <w:t xml:space="preserve"> was influenced by </w:t>
      </w:r>
      <w:proofErr w:type="spellStart"/>
      <w:r w:rsidR="007B39CC">
        <w:rPr>
          <w:rFonts w:ascii="Times New Roman" w:hAnsi="Times New Roman" w:cs="Times New Roman"/>
          <w:sz w:val="24"/>
          <w:szCs w:val="24"/>
          <w:lang w:val="en-US"/>
        </w:rPr>
        <w:t>Carnap</w:t>
      </w:r>
      <w:proofErr w:type="spellEnd"/>
      <w:r w:rsidR="007B39CC">
        <w:rPr>
          <w:rFonts w:ascii="Times New Roman" w:hAnsi="Times New Roman" w:cs="Times New Roman"/>
          <w:sz w:val="24"/>
          <w:szCs w:val="24"/>
          <w:lang w:val="en-US"/>
        </w:rPr>
        <w:t xml:space="preserve">. </w:t>
      </w:r>
      <w:proofErr w:type="spellStart"/>
      <w:r w:rsidR="007B39CC" w:rsidRPr="004C37C2">
        <w:rPr>
          <w:rFonts w:ascii="Times New Roman" w:hAnsi="Times New Roman" w:cs="Times New Roman"/>
          <w:sz w:val="24"/>
          <w:szCs w:val="24"/>
        </w:rPr>
        <w:t>Feigl</w:t>
      </w:r>
      <w:proofErr w:type="spellEnd"/>
      <w:r w:rsidR="007B39CC" w:rsidRPr="004C37C2">
        <w:rPr>
          <w:rFonts w:ascii="Times New Roman" w:hAnsi="Times New Roman" w:cs="Times New Roman"/>
          <w:sz w:val="24"/>
          <w:szCs w:val="24"/>
        </w:rPr>
        <w:t xml:space="preserve"> </w:t>
      </w:r>
      <w:proofErr w:type="spellStart"/>
      <w:r w:rsidR="007B39CC" w:rsidRPr="004C37C2">
        <w:rPr>
          <w:rFonts w:ascii="Times New Roman" w:hAnsi="Times New Roman" w:cs="Times New Roman"/>
          <w:sz w:val="24"/>
          <w:szCs w:val="24"/>
        </w:rPr>
        <w:t>writes</w:t>
      </w:r>
      <w:proofErr w:type="spellEnd"/>
      <w:r w:rsidR="007B39CC" w:rsidRPr="004C37C2">
        <w:rPr>
          <w:rFonts w:ascii="Times New Roman" w:hAnsi="Times New Roman" w:cs="Times New Roman"/>
          <w:sz w:val="24"/>
          <w:szCs w:val="24"/>
        </w:rPr>
        <w:t>:</w:t>
      </w:r>
      <w:r w:rsidR="0077295D" w:rsidRPr="004C37C2">
        <w:rPr>
          <w:rFonts w:ascii="Times New Roman" w:hAnsi="Times New Roman" w:cs="Times New Roman"/>
          <w:sz w:val="24"/>
          <w:szCs w:val="24"/>
        </w:rPr>
        <w:t xml:space="preserve"> </w:t>
      </w:r>
    </w:p>
    <w:p w:rsidR="007B39CC" w:rsidRPr="003B6CB9" w:rsidRDefault="007B39CC" w:rsidP="007B39CC">
      <w:pPr>
        <w:spacing w:line="360" w:lineRule="auto"/>
        <w:ind w:left="397"/>
        <w:jc w:val="both"/>
        <w:rPr>
          <w:rFonts w:ascii="Times New Roman" w:hAnsi="Times New Roman" w:cs="Times New Roman"/>
          <w:sz w:val="24"/>
          <w:szCs w:val="24"/>
          <w:lang w:val="en-US"/>
        </w:rPr>
      </w:pPr>
      <w:r w:rsidRPr="007B39CC">
        <w:rPr>
          <w:rFonts w:ascii="Times New Roman" w:hAnsi="Times New Roman" w:cs="Times New Roman"/>
          <w:sz w:val="24"/>
          <w:szCs w:val="24"/>
        </w:rPr>
        <w:t>„</w:t>
      </w:r>
      <w:proofErr w:type="spellStart"/>
      <w:r w:rsidRPr="007B39CC">
        <w:rPr>
          <w:rFonts w:ascii="Times New Roman" w:hAnsi="Times New Roman" w:cs="Times New Roman"/>
          <w:sz w:val="24"/>
          <w:szCs w:val="24"/>
        </w:rPr>
        <w:t>Schlick’s</w:t>
      </w:r>
      <w:proofErr w:type="spellEnd"/>
      <w:r w:rsidRPr="007B39CC">
        <w:rPr>
          <w:rFonts w:ascii="Times New Roman" w:hAnsi="Times New Roman" w:cs="Times New Roman"/>
          <w:sz w:val="24"/>
          <w:szCs w:val="24"/>
        </w:rPr>
        <w:t xml:space="preserve"> </w:t>
      </w:r>
      <w:r w:rsidRPr="007B39CC">
        <w:rPr>
          <w:rFonts w:ascii="Times New Roman" w:hAnsi="Times New Roman" w:cs="Times New Roman"/>
          <w:i/>
          <w:iCs/>
          <w:sz w:val="24"/>
          <w:szCs w:val="24"/>
        </w:rPr>
        <w:t xml:space="preserve">Allgemeine Erkenntnislehre </w:t>
      </w:r>
      <w:r w:rsidRPr="007B39CC">
        <w:rPr>
          <w:rFonts w:ascii="Times New Roman" w:hAnsi="Times New Roman" w:cs="Times New Roman"/>
          <w:sz w:val="24"/>
          <w:szCs w:val="24"/>
        </w:rPr>
        <w:t xml:space="preserve">[…] </w:t>
      </w:r>
      <w:proofErr w:type="spellStart"/>
      <w:r w:rsidRPr="007B39CC">
        <w:rPr>
          <w:rFonts w:ascii="Times New Roman" w:hAnsi="Times New Roman" w:cs="Times New Roman"/>
          <w:sz w:val="24"/>
          <w:szCs w:val="24"/>
        </w:rPr>
        <w:t>struck</w:t>
      </w:r>
      <w:proofErr w:type="spellEnd"/>
      <w:r w:rsidRPr="007B39CC">
        <w:rPr>
          <w:rFonts w:ascii="Times New Roman" w:hAnsi="Times New Roman" w:cs="Times New Roman"/>
          <w:sz w:val="24"/>
          <w:szCs w:val="24"/>
        </w:rPr>
        <w:t xml:space="preserve"> </w:t>
      </w:r>
      <w:proofErr w:type="spellStart"/>
      <w:r w:rsidRPr="007B39CC">
        <w:rPr>
          <w:rFonts w:ascii="Times New Roman" w:hAnsi="Times New Roman" w:cs="Times New Roman"/>
          <w:sz w:val="24"/>
          <w:szCs w:val="24"/>
        </w:rPr>
        <w:t>me</w:t>
      </w:r>
      <w:proofErr w:type="spellEnd"/>
      <w:r w:rsidRPr="007B39CC">
        <w:rPr>
          <w:rFonts w:ascii="Times New Roman" w:hAnsi="Times New Roman" w:cs="Times New Roman"/>
          <w:sz w:val="24"/>
          <w:szCs w:val="24"/>
        </w:rPr>
        <w:t xml:space="preserve"> </w:t>
      </w:r>
      <w:proofErr w:type="spellStart"/>
      <w:r w:rsidRPr="007B39CC">
        <w:rPr>
          <w:rFonts w:ascii="Times New Roman" w:hAnsi="Times New Roman" w:cs="Times New Roman"/>
          <w:sz w:val="24"/>
          <w:szCs w:val="24"/>
        </w:rPr>
        <w:t>like</w:t>
      </w:r>
      <w:proofErr w:type="spellEnd"/>
      <w:r w:rsidRPr="007B39CC">
        <w:rPr>
          <w:rFonts w:ascii="Times New Roman" w:hAnsi="Times New Roman" w:cs="Times New Roman"/>
          <w:sz w:val="24"/>
          <w:szCs w:val="24"/>
        </w:rPr>
        <w:t xml:space="preserve"> a </w:t>
      </w:r>
      <w:proofErr w:type="spellStart"/>
      <w:r w:rsidRPr="007B39CC">
        <w:rPr>
          <w:rFonts w:ascii="Times New Roman" w:hAnsi="Times New Roman" w:cs="Times New Roman"/>
          <w:sz w:val="24"/>
          <w:szCs w:val="24"/>
        </w:rPr>
        <w:t>thunderbolt</w:t>
      </w:r>
      <w:proofErr w:type="spellEnd"/>
      <w:r w:rsidRPr="007B39CC">
        <w:rPr>
          <w:rFonts w:ascii="Times New Roman" w:hAnsi="Times New Roman" w:cs="Times New Roman"/>
          <w:sz w:val="24"/>
          <w:szCs w:val="24"/>
        </w:rPr>
        <w:t xml:space="preserve">. </w:t>
      </w:r>
      <w:r w:rsidRPr="007B39CC">
        <w:rPr>
          <w:rFonts w:ascii="Times New Roman" w:hAnsi="Times New Roman" w:cs="Times New Roman"/>
          <w:sz w:val="24"/>
          <w:szCs w:val="24"/>
          <w:lang w:val="en-US"/>
        </w:rPr>
        <w:t>In the beautifu</w:t>
      </w:r>
      <w:r w:rsidRPr="007B39CC">
        <w:rPr>
          <w:rFonts w:ascii="Times New Roman" w:hAnsi="Times New Roman" w:cs="Times New Roman"/>
          <w:sz w:val="24"/>
          <w:szCs w:val="24"/>
          <w:lang w:val="en-US"/>
        </w:rPr>
        <w:t>l</w:t>
      </w:r>
      <w:r w:rsidRPr="007B39CC">
        <w:rPr>
          <w:rFonts w:ascii="Times New Roman" w:hAnsi="Times New Roman" w:cs="Times New Roman"/>
          <w:sz w:val="24"/>
          <w:szCs w:val="24"/>
          <w:lang w:val="en-US"/>
        </w:rPr>
        <w:t xml:space="preserve">ly lucid and magnificently penetrating book </w:t>
      </w:r>
      <w:proofErr w:type="spellStart"/>
      <w:r w:rsidRPr="007B39CC">
        <w:rPr>
          <w:rFonts w:ascii="Times New Roman" w:hAnsi="Times New Roman" w:cs="Times New Roman"/>
          <w:sz w:val="24"/>
          <w:szCs w:val="24"/>
          <w:lang w:val="en-US"/>
        </w:rPr>
        <w:t>Schlick</w:t>
      </w:r>
      <w:proofErr w:type="spellEnd"/>
      <w:r w:rsidRPr="007B39CC">
        <w:rPr>
          <w:rFonts w:ascii="Times New Roman" w:hAnsi="Times New Roman" w:cs="Times New Roman"/>
          <w:sz w:val="24"/>
          <w:szCs w:val="24"/>
          <w:lang w:val="en-US"/>
        </w:rPr>
        <w:t xml:space="preserve"> argued essentially for a critical e</w:t>
      </w:r>
      <w:r w:rsidRPr="007B39CC">
        <w:rPr>
          <w:rFonts w:ascii="Times New Roman" w:hAnsi="Times New Roman" w:cs="Times New Roman"/>
          <w:sz w:val="24"/>
          <w:szCs w:val="24"/>
          <w:lang w:val="en-US"/>
        </w:rPr>
        <w:t>m</w:t>
      </w:r>
      <w:r w:rsidRPr="007B39CC">
        <w:rPr>
          <w:rFonts w:ascii="Times New Roman" w:hAnsi="Times New Roman" w:cs="Times New Roman"/>
          <w:sz w:val="24"/>
          <w:szCs w:val="24"/>
          <w:lang w:val="en-US"/>
        </w:rPr>
        <w:t>pirical realism, presenting trenchant objections to what he called the philosophies of i</w:t>
      </w:r>
      <w:r w:rsidRPr="007B39CC">
        <w:rPr>
          <w:rFonts w:ascii="Times New Roman" w:hAnsi="Times New Roman" w:cs="Times New Roman"/>
          <w:sz w:val="24"/>
          <w:szCs w:val="24"/>
          <w:lang w:val="en-US"/>
        </w:rPr>
        <w:t>m</w:t>
      </w:r>
      <w:r w:rsidRPr="007B39CC">
        <w:rPr>
          <w:rFonts w:ascii="Times New Roman" w:hAnsi="Times New Roman" w:cs="Times New Roman"/>
          <w:sz w:val="24"/>
          <w:szCs w:val="24"/>
          <w:lang w:val="en-US"/>
        </w:rPr>
        <w:t xml:space="preserve">manence – that is, mainly the positions of Mach, </w:t>
      </w:r>
      <w:proofErr w:type="spellStart"/>
      <w:r w:rsidRPr="007B39CC">
        <w:rPr>
          <w:rFonts w:ascii="Times New Roman" w:hAnsi="Times New Roman" w:cs="Times New Roman"/>
          <w:sz w:val="24"/>
          <w:szCs w:val="24"/>
          <w:lang w:val="en-US"/>
        </w:rPr>
        <w:t>Avenarius</w:t>
      </w:r>
      <w:proofErr w:type="spellEnd"/>
      <w:r w:rsidRPr="007B39CC">
        <w:rPr>
          <w:rFonts w:ascii="Times New Roman" w:hAnsi="Times New Roman" w:cs="Times New Roman"/>
          <w:sz w:val="24"/>
          <w:szCs w:val="24"/>
          <w:lang w:val="en-US"/>
        </w:rPr>
        <w:t>, and the early Russell. This, together with his views on the analytic nature of mathematical truth, his empiricist cr</w:t>
      </w:r>
      <w:r w:rsidRPr="007B39CC">
        <w:rPr>
          <w:rFonts w:ascii="Times New Roman" w:hAnsi="Times New Roman" w:cs="Times New Roman"/>
          <w:sz w:val="24"/>
          <w:szCs w:val="24"/>
          <w:lang w:val="en-US"/>
        </w:rPr>
        <w:t>i</w:t>
      </w:r>
      <w:r w:rsidRPr="007B39CC">
        <w:rPr>
          <w:rFonts w:ascii="Times New Roman" w:hAnsi="Times New Roman" w:cs="Times New Roman"/>
          <w:sz w:val="24"/>
          <w:szCs w:val="24"/>
          <w:lang w:val="en-US"/>
        </w:rPr>
        <w:t>tique of Kant and the Neo-Kantians, and his profound understanding of modern science motivated me to become his student at the University of Vienna in 1922. But I was acut</w:t>
      </w:r>
      <w:r w:rsidRPr="007B39CC">
        <w:rPr>
          <w:rFonts w:ascii="Times New Roman" w:hAnsi="Times New Roman" w:cs="Times New Roman"/>
          <w:sz w:val="24"/>
          <w:szCs w:val="24"/>
          <w:lang w:val="en-US"/>
        </w:rPr>
        <w:t>e</w:t>
      </w:r>
      <w:r w:rsidRPr="007B39CC">
        <w:rPr>
          <w:rFonts w:ascii="Times New Roman" w:hAnsi="Times New Roman" w:cs="Times New Roman"/>
          <w:sz w:val="24"/>
          <w:szCs w:val="24"/>
          <w:lang w:val="en-US"/>
        </w:rPr>
        <w:t xml:space="preserve">ly distressed to witness </w:t>
      </w:r>
      <w:proofErr w:type="spellStart"/>
      <w:r w:rsidRPr="007B39CC">
        <w:rPr>
          <w:rFonts w:ascii="Times New Roman" w:hAnsi="Times New Roman" w:cs="Times New Roman"/>
          <w:bCs/>
          <w:sz w:val="24"/>
          <w:szCs w:val="24"/>
          <w:lang w:val="en-US"/>
        </w:rPr>
        <w:t>Schlick’s</w:t>
      </w:r>
      <w:proofErr w:type="spellEnd"/>
      <w:r w:rsidRPr="007B39CC">
        <w:rPr>
          <w:rFonts w:ascii="Times New Roman" w:hAnsi="Times New Roman" w:cs="Times New Roman"/>
          <w:bCs/>
          <w:sz w:val="24"/>
          <w:szCs w:val="24"/>
          <w:lang w:val="en-US"/>
        </w:rPr>
        <w:t xml:space="preserve"> conversion to positivism in the late twenties</w:t>
      </w:r>
      <w:r w:rsidRPr="007B39CC">
        <w:rPr>
          <w:rFonts w:ascii="Times New Roman" w:hAnsi="Times New Roman" w:cs="Times New Roman"/>
          <w:sz w:val="24"/>
          <w:szCs w:val="24"/>
          <w:lang w:val="en-US"/>
        </w:rPr>
        <w:t xml:space="preserve">. </w:t>
      </w:r>
      <w:r w:rsidRPr="007B39CC">
        <w:rPr>
          <w:rFonts w:ascii="Times New Roman" w:hAnsi="Times New Roman" w:cs="Times New Roman"/>
          <w:bCs/>
          <w:sz w:val="24"/>
          <w:szCs w:val="24"/>
          <w:lang w:val="en-US"/>
        </w:rPr>
        <w:t>This co</w:t>
      </w:r>
      <w:r w:rsidRPr="007B39CC">
        <w:rPr>
          <w:rFonts w:ascii="Times New Roman" w:hAnsi="Times New Roman" w:cs="Times New Roman"/>
          <w:bCs/>
          <w:sz w:val="24"/>
          <w:szCs w:val="24"/>
          <w:lang w:val="en-US"/>
        </w:rPr>
        <w:t>n</w:t>
      </w:r>
      <w:r w:rsidRPr="007B39CC">
        <w:rPr>
          <w:rFonts w:ascii="Times New Roman" w:hAnsi="Times New Roman" w:cs="Times New Roman"/>
          <w:bCs/>
          <w:sz w:val="24"/>
          <w:szCs w:val="24"/>
          <w:lang w:val="en-US"/>
        </w:rPr>
        <w:t xml:space="preserve">version was largely due to the influence of </w:t>
      </w:r>
      <w:proofErr w:type="spellStart"/>
      <w:r w:rsidRPr="007B39CC">
        <w:rPr>
          <w:rFonts w:ascii="Times New Roman" w:hAnsi="Times New Roman" w:cs="Times New Roman"/>
          <w:bCs/>
          <w:sz w:val="24"/>
          <w:szCs w:val="24"/>
          <w:lang w:val="en-US"/>
        </w:rPr>
        <w:t>Carnap</w:t>
      </w:r>
      <w:proofErr w:type="spellEnd"/>
      <w:r w:rsidRPr="007B39CC">
        <w:rPr>
          <w:rFonts w:ascii="Times New Roman" w:hAnsi="Times New Roman" w:cs="Times New Roman"/>
          <w:bCs/>
          <w:sz w:val="24"/>
          <w:szCs w:val="24"/>
          <w:lang w:val="en-US"/>
        </w:rPr>
        <w:t xml:space="preserve"> and Wittgenstein</w:t>
      </w:r>
      <w:proofErr w:type="gramStart"/>
      <w:r w:rsidRPr="007B39CC">
        <w:rPr>
          <w:rFonts w:ascii="Times New Roman" w:hAnsi="Times New Roman" w:cs="Times New Roman"/>
          <w:bCs/>
          <w:sz w:val="24"/>
          <w:szCs w:val="24"/>
          <w:lang w:val="en-US"/>
        </w:rPr>
        <w:t>.</w:t>
      </w:r>
      <w:r w:rsidRPr="007B39CC">
        <w:rPr>
          <w:rFonts w:ascii="Times New Roman" w:hAnsi="Times New Roman" w:cs="Times New Roman"/>
          <w:sz w:val="24"/>
          <w:szCs w:val="24"/>
          <w:lang w:val="en-US"/>
        </w:rPr>
        <w:t>“</w:t>
      </w:r>
      <w:proofErr w:type="gramEnd"/>
      <w:r w:rsidRPr="007B39C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roofErr w:type="spellStart"/>
      <w:r w:rsidRPr="003B6CB9">
        <w:rPr>
          <w:rFonts w:ascii="Times New Roman" w:hAnsi="Times New Roman" w:cs="Times New Roman"/>
          <w:sz w:val="24"/>
          <w:szCs w:val="24"/>
          <w:lang w:val="en-US"/>
        </w:rPr>
        <w:t>Feigl</w:t>
      </w:r>
      <w:proofErr w:type="spellEnd"/>
      <w:r w:rsidRPr="003B6CB9">
        <w:rPr>
          <w:rFonts w:ascii="Times New Roman" w:hAnsi="Times New Roman" w:cs="Times New Roman"/>
          <w:sz w:val="24"/>
          <w:szCs w:val="24"/>
          <w:lang w:val="en-US"/>
        </w:rPr>
        <w:t xml:space="preserve"> [1963] 1981, p. 39)</w:t>
      </w:r>
    </w:p>
    <w:p w:rsidR="003B6CB9" w:rsidRDefault="007B39CC" w:rsidP="007B39CC">
      <w:pPr>
        <w:spacing w:line="360" w:lineRule="auto"/>
        <w:contextualSpacing/>
        <w:jc w:val="both"/>
        <w:rPr>
          <w:rFonts w:ascii="Times New Roman" w:hAnsi="Times New Roman" w:cs="Times New Roman"/>
          <w:sz w:val="24"/>
          <w:szCs w:val="24"/>
          <w:lang w:val="en-US"/>
        </w:rPr>
      </w:pPr>
      <w:r w:rsidRPr="007B39CC">
        <w:rPr>
          <w:rFonts w:ascii="Times New Roman" w:hAnsi="Times New Roman" w:cs="Times New Roman"/>
          <w:sz w:val="24"/>
          <w:szCs w:val="24"/>
          <w:lang w:val="en-US"/>
        </w:rPr>
        <w:t xml:space="preserve">In what follows it will be shown </w:t>
      </w:r>
      <w:r w:rsidR="003B6CB9">
        <w:rPr>
          <w:rFonts w:ascii="Times New Roman" w:hAnsi="Times New Roman" w:cs="Times New Roman"/>
          <w:sz w:val="24"/>
          <w:szCs w:val="24"/>
          <w:lang w:val="en-US"/>
        </w:rPr>
        <w:t xml:space="preserve">that </w:t>
      </w:r>
      <w:proofErr w:type="spellStart"/>
      <w:r w:rsidR="003B6CB9">
        <w:rPr>
          <w:rFonts w:ascii="Times New Roman" w:hAnsi="Times New Roman" w:cs="Times New Roman"/>
          <w:sz w:val="24"/>
          <w:szCs w:val="24"/>
          <w:lang w:val="en-US"/>
        </w:rPr>
        <w:t>Schlick</w:t>
      </w:r>
      <w:proofErr w:type="spellEnd"/>
      <w:r w:rsidR="003B6CB9">
        <w:rPr>
          <w:rFonts w:ascii="Times New Roman" w:hAnsi="Times New Roman" w:cs="Times New Roman"/>
          <w:sz w:val="24"/>
          <w:szCs w:val="24"/>
          <w:lang w:val="en-US"/>
        </w:rPr>
        <w:t xml:space="preserve"> was not at all ‘converted’ by </w:t>
      </w:r>
      <w:proofErr w:type="spellStart"/>
      <w:r w:rsidR="003B6CB9">
        <w:rPr>
          <w:rFonts w:ascii="Times New Roman" w:hAnsi="Times New Roman" w:cs="Times New Roman"/>
          <w:sz w:val="24"/>
          <w:szCs w:val="24"/>
          <w:lang w:val="en-US"/>
        </w:rPr>
        <w:t>Carnap</w:t>
      </w:r>
      <w:proofErr w:type="spellEnd"/>
      <w:r w:rsidR="003B6CB9">
        <w:rPr>
          <w:rFonts w:ascii="Times New Roman" w:hAnsi="Times New Roman" w:cs="Times New Roman"/>
          <w:sz w:val="24"/>
          <w:szCs w:val="24"/>
          <w:lang w:val="en-US"/>
        </w:rPr>
        <w:t xml:space="preserve"> (in the case of Wittgenstein</w:t>
      </w:r>
      <w:r w:rsidR="00FF34CF">
        <w:rPr>
          <w:rFonts w:ascii="Times New Roman" w:hAnsi="Times New Roman" w:cs="Times New Roman"/>
          <w:sz w:val="24"/>
          <w:szCs w:val="24"/>
          <w:lang w:val="en-US"/>
        </w:rPr>
        <w:t>, to be sure,</w:t>
      </w:r>
      <w:r w:rsidR="003B6CB9">
        <w:rPr>
          <w:rFonts w:ascii="Times New Roman" w:hAnsi="Times New Roman" w:cs="Times New Roman"/>
          <w:sz w:val="24"/>
          <w:szCs w:val="24"/>
          <w:lang w:val="en-US"/>
        </w:rPr>
        <w:t xml:space="preserve"> the situation was </w:t>
      </w:r>
      <w:r w:rsidR="00FF34CF">
        <w:rPr>
          <w:rFonts w:ascii="Times New Roman" w:hAnsi="Times New Roman" w:cs="Times New Roman"/>
          <w:sz w:val="24"/>
          <w:szCs w:val="24"/>
          <w:lang w:val="en-US"/>
        </w:rPr>
        <w:t>another one</w:t>
      </w:r>
      <w:r w:rsidR="003B6CB9">
        <w:rPr>
          <w:rFonts w:ascii="Times New Roman" w:hAnsi="Times New Roman" w:cs="Times New Roman"/>
          <w:sz w:val="24"/>
          <w:szCs w:val="24"/>
          <w:lang w:val="en-US"/>
        </w:rPr>
        <w:t xml:space="preserve">). Rather, it was </w:t>
      </w:r>
      <w:proofErr w:type="spellStart"/>
      <w:r w:rsidR="003B6CB9">
        <w:rPr>
          <w:rFonts w:ascii="Times New Roman" w:hAnsi="Times New Roman" w:cs="Times New Roman"/>
          <w:sz w:val="24"/>
          <w:szCs w:val="24"/>
          <w:lang w:val="en-US"/>
        </w:rPr>
        <w:t>Carnap</w:t>
      </w:r>
      <w:proofErr w:type="spellEnd"/>
      <w:r w:rsidR="003B6CB9">
        <w:rPr>
          <w:rFonts w:ascii="Times New Roman" w:hAnsi="Times New Roman" w:cs="Times New Roman"/>
          <w:sz w:val="24"/>
          <w:szCs w:val="24"/>
          <w:lang w:val="en-US"/>
        </w:rPr>
        <w:t xml:space="preserve"> who</w:t>
      </w:r>
      <w:r w:rsidR="00FF34CF">
        <w:rPr>
          <w:rFonts w:ascii="Times New Roman" w:hAnsi="Times New Roman" w:cs="Times New Roman"/>
          <w:sz w:val="24"/>
          <w:szCs w:val="24"/>
          <w:lang w:val="en-US"/>
        </w:rPr>
        <w:t xml:space="preserve">, at least to some extent, stood under the influence of </w:t>
      </w:r>
      <w:proofErr w:type="spellStart"/>
      <w:r w:rsidR="00FF34CF">
        <w:rPr>
          <w:rFonts w:ascii="Times New Roman" w:hAnsi="Times New Roman" w:cs="Times New Roman"/>
          <w:sz w:val="24"/>
          <w:szCs w:val="24"/>
          <w:lang w:val="en-US"/>
        </w:rPr>
        <w:t>Schlick</w:t>
      </w:r>
      <w:proofErr w:type="spellEnd"/>
      <w:r w:rsidR="00FF34CF">
        <w:rPr>
          <w:rFonts w:ascii="Times New Roman" w:hAnsi="Times New Roman" w:cs="Times New Roman"/>
          <w:sz w:val="24"/>
          <w:szCs w:val="24"/>
          <w:lang w:val="en-US"/>
        </w:rPr>
        <w:t xml:space="preserve">. But the </w:t>
      </w:r>
      <w:proofErr w:type="spellStart"/>
      <w:r w:rsidR="00FF34CF">
        <w:rPr>
          <w:rFonts w:ascii="Times New Roman" w:hAnsi="Times New Roman" w:cs="Times New Roman"/>
          <w:sz w:val="24"/>
          <w:szCs w:val="24"/>
          <w:lang w:val="en-US"/>
        </w:rPr>
        <w:t>Schlick</w:t>
      </w:r>
      <w:proofErr w:type="spellEnd"/>
      <w:r w:rsidR="00FF34CF">
        <w:rPr>
          <w:rFonts w:ascii="Times New Roman" w:hAnsi="Times New Roman" w:cs="Times New Roman"/>
          <w:sz w:val="24"/>
          <w:szCs w:val="24"/>
          <w:lang w:val="en-US"/>
        </w:rPr>
        <w:t xml:space="preserve"> who played that influe</w:t>
      </w:r>
      <w:r w:rsidR="00FF34CF">
        <w:rPr>
          <w:rFonts w:ascii="Times New Roman" w:hAnsi="Times New Roman" w:cs="Times New Roman"/>
          <w:sz w:val="24"/>
          <w:szCs w:val="24"/>
          <w:lang w:val="en-US"/>
        </w:rPr>
        <w:t>n</w:t>
      </w:r>
      <w:r w:rsidR="00FF34CF">
        <w:rPr>
          <w:rFonts w:ascii="Times New Roman" w:hAnsi="Times New Roman" w:cs="Times New Roman"/>
          <w:sz w:val="24"/>
          <w:szCs w:val="24"/>
          <w:lang w:val="en-US"/>
        </w:rPr>
        <w:t>tial role wrote in middle and late 1910s</w:t>
      </w:r>
      <w:r w:rsidR="003B6CB9">
        <w:rPr>
          <w:rFonts w:ascii="Times New Roman" w:hAnsi="Times New Roman" w:cs="Times New Roman"/>
          <w:sz w:val="24"/>
          <w:szCs w:val="24"/>
          <w:lang w:val="en-US"/>
        </w:rPr>
        <w:t>.</w:t>
      </w:r>
      <w:r w:rsidR="00FF34CF">
        <w:rPr>
          <w:rFonts w:ascii="Times New Roman" w:hAnsi="Times New Roman" w:cs="Times New Roman"/>
          <w:sz w:val="24"/>
          <w:szCs w:val="24"/>
          <w:lang w:val="en-US"/>
        </w:rPr>
        <w:t xml:space="preserve"> In other words, it was the early (pre-Viennese) </w:t>
      </w:r>
      <w:proofErr w:type="spellStart"/>
      <w:r w:rsidR="00FF34CF">
        <w:rPr>
          <w:rFonts w:ascii="Times New Roman" w:hAnsi="Times New Roman" w:cs="Times New Roman"/>
          <w:sz w:val="24"/>
          <w:szCs w:val="24"/>
          <w:lang w:val="en-US"/>
        </w:rPr>
        <w:t>Schlick</w:t>
      </w:r>
      <w:proofErr w:type="spellEnd"/>
      <w:r w:rsidR="00FF34CF">
        <w:rPr>
          <w:rFonts w:ascii="Times New Roman" w:hAnsi="Times New Roman" w:cs="Times New Roman"/>
          <w:sz w:val="24"/>
          <w:szCs w:val="24"/>
          <w:lang w:val="en-US"/>
        </w:rPr>
        <w:t xml:space="preserve"> who, in certain respects, inspired </w:t>
      </w:r>
      <w:proofErr w:type="spellStart"/>
      <w:r w:rsidR="00FF34CF">
        <w:rPr>
          <w:rFonts w:ascii="Times New Roman" w:hAnsi="Times New Roman" w:cs="Times New Roman"/>
          <w:sz w:val="24"/>
          <w:szCs w:val="24"/>
          <w:lang w:val="en-US"/>
        </w:rPr>
        <w:t>Carnap’s</w:t>
      </w:r>
      <w:proofErr w:type="spellEnd"/>
      <w:r w:rsidR="00FF34CF">
        <w:rPr>
          <w:rFonts w:ascii="Times New Roman" w:hAnsi="Times New Roman" w:cs="Times New Roman"/>
          <w:sz w:val="24"/>
          <w:szCs w:val="24"/>
          <w:lang w:val="en-US"/>
        </w:rPr>
        <w:t xml:space="preserve"> </w:t>
      </w:r>
      <w:proofErr w:type="spellStart"/>
      <w:r w:rsidR="00FF34CF">
        <w:rPr>
          <w:rFonts w:ascii="Times New Roman" w:hAnsi="Times New Roman" w:cs="Times New Roman"/>
          <w:i/>
          <w:sz w:val="24"/>
          <w:szCs w:val="24"/>
          <w:lang w:val="en-US"/>
        </w:rPr>
        <w:t>Aufbau</w:t>
      </w:r>
      <w:proofErr w:type="spellEnd"/>
      <w:r w:rsidR="00FF34CF">
        <w:rPr>
          <w:rFonts w:ascii="Times New Roman" w:hAnsi="Times New Roman" w:cs="Times New Roman"/>
          <w:sz w:val="24"/>
          <w:szCs w:val="24"/>
          <w:lang w:val="en-US"/>
        </w:rPr>
        <w:t xml:space="preserve">. </w:t>
      </w:r>
    </w:p>
    <w:p w:rsidR="003B6CB9" w:rsidRDefault="003B6CB9" w:rsidP="00FF34CF">
      <w:pPr>
        <w:spacing w:line="480" w:lineRule="auto"/>
        <w:contextualSpacing/>
        <w:jc w:val="both"/>
        <w:rPr>
          <w:rFonts w:ascii="Times New Roman" w:hAnsi="Times New Roman" w:cs="Times New Roman"/>
          <w:sz w:val="24"/>
          <w:szCs w:val="24"/>
          <w:lang w:val="en-US"/>
        </w:rPr>
      </w:pPr>
    </w:p>
    <w:p w:rsidR="003B6CB9" w:rsidRPr="00E94332" w:rsidRDefault="001253DA" w:rsidP="00E94332">
      <w:pPr>
        <w:spacing w:line="480" w:lineRule="auto"/>
        <w:contextualSpacing/>
        <w:jc w:val="center"/>
        <w:rPr>
          <w:rFonts w:ascii="Times New Roman" w:hAnsi="Times New Roman" w:cs="Times New Roman"/>
          <w:smallCaps/>
          <w:sz w:val="28"/>
          <w:szCs w:val="28"/>
        </w:rPr>
      </w:pPr>
      <w:r>
        <w:rPr>
          <w:rFonts w:ascii="Times New Roman" w:hAnsi="Times New Roman" w:cs="Times New Roman"/>
          <w:smallCaps/>
          <w:sz w:val="28"/>
          <w:szCs w:val="28"/>
        </w:rPr>
        <w:t>2</w:t>
      </w:r>
      <w:r w:rsidR="00E94332" w:rsidRPr="00E94332">
        <w:rPr>
          <w:rFonts w:ascii="Times New Roman" w:hAnsi="Times New Roman" w:cs="Times New Roman"/>
          <w:smallCaps/>
          <w:sz w:val="28"/>
          <w:szCs w:val="28"/>
        </w:rPr>
        <w:t xml:space="preserve">   </w:t>
      </w:r>
      <w:proofErr w:type="spellStart"/>
      <w:r w:rsidR="00424F34">
        <w:rPr>
          <w:rFonts w:ascii="Times New Roman" w:hAnsi="Times New Roman" w:cs="Times New Roman"/>
          <w:smallCaps/>
          <w:sz w:val="28"/>
          <w:szCs w:val="28"/>
        </w:rPr>
        <w:t>Schlick’s</w:t>
      </w:r>
      <w:proofErr w:type="spellEnd"/>
      <w:r w:rsidR="00424F34">
        <w:rPr>
          <w:rFonts w:ascii="Times New Roman" w:hAnsi="Times New Roman" w:cs="Times New Roman"/>
          <w:smallCaps/>
          <w:sz w:val="28"/>
          <w:szCs w:val="28"/>
        </w:rPr>
        <w:t xml:space="preserve"> </w:t>
      </w:r>
      <w:proofErr w:type="spellStart"/>
      <w:r w:rsidR="00424F34">
        <w:rPr>
          <w:rFonts w:ascii="Times New Roman" w:hAnsi="Times New Roman" w:cs="Times New Roman"/>
          <w:smallCaps/>
          <w:sz w:val="28"/>
          <w:szCs w:val="28"/>
        </w:rPr>
        <w:t>proposal</w:t>
      </w:r>
      <w:proofErr w:type="spellEnd"/>
      <w:r w:rsidR="00424F34">
        <w:rPr>
          <w:rFonts w:ascii="Times New Roman" w:hAnsi="Times New Roman" w:cs="Times New Roman"/>
          <w:smallCaps/>
          <w:sz w:val="28"/>
          <w:szCs w:val="28"/>
        </w:rPr>
        <w:t>: “D</w:t>
      </w:r>
      <w:r w:rsidR="003B6CB9" w:rsidRPr="00E94332">
        <w:rPr>
          <w:rFonts w:ascii="Times New Roman" w:hAnsi="Times New Roman" w:cs="Times New Roman"/>
          <w:smallCaps/>
          <w:sz w:val="28"/>
          <w:szCs w:val="28"/>
        </w:rPr>
        <w:t>er logische Aufbau der Welt”</w:t>
      </w:r>
    </w:p>
    <w:p w:rsidR="00424F34" w:rsidRDefault="00EF72D5" w:rsidP="004C37C2">
      <w:pPr>
        <w:spacing w:line="360" w:lineRule="auto"/>
        <w:contextualSpacing/>
        <w:jc w:val="both"/>
        <w:rPr>
          <w:rFonts w:ascii="Times New Roman" w:hAnsi="Times New Roman" w:cs="Times New Roman"/>
          <w:sz w:val="24"/>
          <w:szCs w:val="24"/>
          <w:lang w:val="en-US"/>
        </w:rPr>
      </w:pPr>
      <w:r w:rsidRPr="004C37C2">
        <w:rPr>
          <w:rFonts w:ascii="Times New Roman" w:hAnsi="Times New Roman" w:cs="Times New Roman"/>
          <w:sz w:val="24"/>
          <w:szCs w:val="24"/>
          <w:lang w:val="en-US"/>
        </w:rPr>
        <w:t xml:space="preserve">The most obvious – and at the same time </w:t>
      </w:r>
      <w:r w:rsidR="004C37C2" w:rsidRPr="004C37C2">
        <w:rPr>
          <w:rFonts w:ascii="Times New Roman" w:hAnsi="Times New Roman" w:cs="Times New Roman"/>
          <w:sz w:val="24"/>
          <w:szCs w:val="24"/>
          <w:lang w:val="en-US"/>
        </w:rPr>
        <w:t>most superficial – influence has</w:t>
      </w:r>
      <w:r w:rsidR="004C37C2">
        <w:rPr>
          <w:rFonts w:ascii="Times New Roman" w:hAnsi="Times New Roman" w:cs="Times New Roman"/>
          <w:sz w:val="24"/>
          <w:szCs w:val="24"/>
          <w:lang w:val="en-US"/>
        </w:rPr>
        <w:t xml:space="preserve"> t</w:t>
      </w:r>
      <w:r w:rsidR="004C37C2" w:rsidRPr="004C37C2">
        <w:rPr>
          <w:rFonts w:ascii="Times New Roman" w:hAnsi="Times New Roman" w:cs="Times New Roman"/>
          <w:sz w:val="24"/>
          <w:szCs w:val="24"/>
          <w:lang w:val="en-US"/>
        </w:rPr>
        <w:t xml:space="preserve">o do </w:t>
      </w:r>
      <w:r w:rsidR="004C37C2">
        <w:rPr>
          <w:rFonts w:ascii="Times New Roman" w:hAnsi="Times New Roman" w:cs="Times New Roman"/>
          <w:sz w:val="24"/>
          <w:szCs w:val="24"/>
          <w:lang w:val="en-US"/>
        </w:rPr>
        <w:t xml:space="preserve">with the title of </w:t>
      </w:r>
      <w:proofErr w:type="spellStart"/>
      <w:r w:rsidR="004C37C2">
        <w:rPr>
          <w:rFonts w:ascii="Times New Roman" w:hAnsi="Times New Roman" w:cs="Times New Roman"/>
          <w:sz w:val="24"/>
          <w:szCs w:val="24"/>
          <w:lang w:val="en-US"/>
        </w:rPr>
        <w:t>Carnap’s</w:t>
      </w:r>
      <w:proofErr w:type="spellEnd"/>
      <w:r w:rsidR="004C37C2">
        <w:rPr>
          <w:rFonts w:ascii="Times New Roman" w:hAnsi="Times New Roman" w:cs="Times New Roman"/>
          <w:sz w:val="24"/>
          <w:szCs w:val="24"/>
          <w:lang w:val="en-US"/>
        </w:rPr>
        <w:t xml:space="preserve"> book. </w:t>
      </w:r>
      <w:proofErr w:type="spellStart"/>
      <w:r w:rsidR="004C37C2">
        <w:rPr>
          <w:rFonts w:ascii="Times New Roman" w:hAnsi="Times New Roman" w:cs="Times New Roman"/>
          <w:sz w:val="24"/>
          <w:szCs w:val="24"/>
          <w:lang w:val="en-US"/>
        </w:rPr>
        <w:t>Carnap</w:t>
      </w:r>
      <w:proofErr w:type="spellEnd"/>
      <w:r w:rsidR="004C37C2">
        <w:rPr>
          <w:rFonts w:ascii="Times New Roman" w:hAnsi="Times New Roman" w:cs="Times New Roman"/>
          <w:sz w:val="24"/>
          <w:szCs w:val="24"/>
          <w:lang w:val="en-US"/>
        </w:rPr>
        <w:t xml:space="preserve"> himself had decided for </w:t>
      </w:r>
      <w:r w:rsidR="00E20E92">
        <w:rPr>
          <w:rFonts w:ascii="Times New Roman" w:hAnsi="Times New Roman" w:cs="Times New Roman"/>
          <w:sz w:val="24"/>
          <w:szCs w:val="24"/>
          <w:lang w:val="en-US"/>
        </w:rPr>
        <w:t>‘</w:t>
      </w:r>
      <w:proofErr w:type="spellStart"/>
      <w:r w:rsidR="008B2C75">
        <w:rPr>
          <w:rFonts w:ascii="Times New Roman" w:hAnsi="Times New Roman" w:cs="Times New Roman"/>
          <w:sz w:val="24"/>
          <w:szCs w:val="24"/>
          <w:lang w:val="en-US"/>
        </w:rPr>
        <w:t>Konstitutionstheorie</w:t>
      </w:r>
      <w:proofErr w:type="spellEnd"/>
      <w:r w:rsidR="00E20E92">
        <w:rPr>
          <w:rFonts w:ascii="Times New Roman" w:hAnsi="Times New Roman" w:cs="Times New Roman"/>
          <w:sz w:val="24"/>
          <w:szCs w:val="24"/>
          <w:lang w:val="en-US"/>
        </w:rPr>
        <w:t>’</w:t>
      </w:r>
      <w:r w:rsidR="008B2C75">
        <w:rPr>
          <w:rFonts w:ascii="Times New Roman" w:hAnsi="Times New Roman" w:cs="Times New Roman"/>
          <w:sz w:val="24"/>
          <w:szCs w:val="24"/>
          <w:lang w:val="en-US"/>
        </w:rPr>
        <w:t xml:space="preserve"> (see </w:t>
      </w:r>
      <w:proofErr w:type="spellStart"/>
      <w:r w:rsidR="008B2C75">
        <w:rPr>
          <w:rFonts w:ascii="Times New Roman" w:hAnsi="Times New Roman" w:cs="Times New Roman"/>
          <w:sz w:val="24"/>
          <w:szCs w:val="24"/>
          <w:lang w:val="en-US"/>
        </w:rPr>
        <w:t>Mormann</w:t>
      </w:r>
      <w:proofErr w:type="spellEnd"/>
      <w:r w:rsidR="008B2C75">
        <w:rPr>
          <w:rFonts w:ascii="Times New Roman" w:hAnsi="Times New Roman" w:cs="Times New Roman"/>
          <w:sz w:val="24"/>
          <w:szCs w:val="24"/>
          <w:lang w:val="en-US"/>
        </w:rPr>
        <w:t xml:space="preserve"> 2000, p. 87)</w:t>
      </w:r>
      <w:r w:rsidR="004C37C2">
        <w:rPr>
          <w:rFonts w:ascii="Times New Roman" w:hAnsi="Times New Roman" w:cs="Times New Roman"/>
          <w:sz w:val="24"/>
          <w:szCs w:val="24"/>
          <w:lang w:val="en-US"/>
        </w:rPr>
        <w:t xml:space="preserve"> but this, </w:t>
      </w:r>
      <w:proofErr w:type="spellStart"/>
      <w:r w:rsidR="004C37C2">
        <w:rPr>
          <w:rFonts w:ascii="Times New Roman" w:hAnsi="Times New Roman" w:cs="Times New Roman"/>
          <w:sz w:val="24"/>
          <w:szCs w:val="24"/>
          <w:lang w:val="en-US"/>
        </w:rPr>
        <w:t>Schlick</w:t>
      </w:r>
      <w:proofErr w:type="spellEnd"/>
      <w:r w:rsidR="004C37C2">
        <w:rPr>
          <w:rFonts w:ascii="Times New Roman" w:hAnsi="Times New Roman" w:cs="Times New Roman"/>
          <w:sz w:val="24"/>
          <w:szCs w:val="24"/>
          <w:lang w:val="en-US"/>
        </w:rPr>
        <w:t xml:space="preserve"> thought, was a bad idea. Thus, in the correspondence between </w:t>
      </w:r>
      <w:proofErr w:type="spellStart"/>
      <w:r w:rsidR="004C37C2">
        <w:rPr>
          <w:rFonts w:ascii="Times New Roman" w:hAnsi="Times New Roman" w:cs="Times New Roman"/>
          <w:sz w:val="24"/>
          <w:szCs w:val="24"/>
          <w:lang w:val="en-US"/>
        </w:rPr>
        <w:t>Carnap</w:t>
      </w:r>
      <w:proofErr w:type="spellEnd"/>
      <w:r w:rsidR="004C37C2">
        <w:rPr>
          <w:rFonts w:ascii="Times New Roman" w:hAnsi="Times New Roman" w:cs="Times New Roman"/>
          <w:sz w:val="24"/>
          <w:szCs w:val="24"/>
          <w:lang w:val="en-US"/>
        </w:rPr>
        <w:t xml:space="preserve"> </w:t>
      </w:r>
      <w:r w:rsidR="004C37C2">
        <w:rPr>
          <w:rFonts w:ascii="Times New Roman" w:hAnsi="Times New Roman" w:cs="Times New Roman"/>
          <w:sz w:val="24"/>
          <w:szCs w:val="24"/>
          <w:lang w:val="en-US"/>
        </w:rPr>
        <w:lastRenderedPageBreak/>
        <w:t xml:space="preserve">and </w:t>
      </w:r>
      <w:proofErr w:type="spellStart"/>
      <w:r w:rsidR="004C37C2">
        <w:rPr>
          <w:rFonts w:ascii="Times New Roman" w:hAnsi="Times New Roman" w:cs="Times New Roman"/>
          <w:sz w:val="24"/>
          <w:szCs w:val="24"/>
          <w:lang w:val="en-US"/>
        </w:rPr>
        <w:t>Schlick</w:t>
      </w:r>
      <w:proofErr w:type="spellEnd"/>
      <w:r w:rsidR="004C37C2">
        <w:rPr>
          <w:rFonts w:ascii="Times New Roman" w:hAnsi="Times New Roman" w:cs="Times New Roman"/>
          <w:sz w:val="24"/>
          <w:szCs w:val="24"/>
          <w:lang w:val="en-US"/>
        </w:rPr>
        <w:t xml:space="preserve"> we find an extended exchange concerning the book’s title. The first relev</w:t>
      </w:r>
      <w:r w:rsidR="00EB27AF">
        <w:rPr>
          <w:rFonts w:ascii="Times New Roman" w:hAnsi="Times New Roman" w:cs="Times New Roman"/>
          <w:sz w:val="24"/>
          <w:szCs w:val="24"/>
          <w:lang w:val="en-US"/>
        </w:rPr>
        <w:t>ant letter in this connection i</w:t>
      </w:r>
      <w:r w:rsidR="004C37C2">
        <w:rPr>
          <w:rFonts w:ascii="Times New Roman" w:hAnsi="Times New Roman" w:cs="Times New Roman"/>
          <w:sz w:val="24"/>
          <w:szCs w:val="24"/>
          <w:lang w:val="en-US"/>
        </w:rPr>
        <w:t xml:space="preserve">s from </w:t>
      </w:r>
      <w:proofErr w:type="spellStart"/>
      <w:r w:rsidR="004C37C2">
        <w:rPr>
          <w:rFonts w:ascii="Times New Roman" w:hAnsi="Times New Roman" w:cs="Times New Roman"/>
          <w:sz w:val="24"/>
          <w:szCs w:val="24"/>
          <w:lang w:val="en-US"/>
        </w:rPr>
        <w:t>Schlick</w:t>
      </w:r>
      <w:proofErr w:type="spellEnd"/>
      <w:r w:rsidR="004C37C2">
        <w:rPr>
          <w:rFonts w:ascii="Times New Roman" w:hAnsi="Times New Roman" w:cs="Times New Roman"/>
          <w:sz w:val="24"/>
          <w:szCs w:val="24"/>
          <w:lang w:val="en-US"/>
        </w:rPr>
        <w:t xml:space="preserve"> to </w:t>
      </w:r>
      <w:proofErr w:type="spellStart"/>
      <w:r w:rsidR="004C37C2">
        <w:rPr>
          <w:rFonts w:ascii="Times New Roman" w:hAnsi="Times New Roman" w:cs="Times New Roman"/>
          <w:sz w:val="24"/>
          <w:szCs w:val="24"/>
          <w:lang w:val="en-US"/>
        </w:rPr>
        <w:t>Carnap</w:t>
      </w:r>
      <w:proofErr w:type="spellEnd"/>
      <w:r w:rsidR="004C37C2">
        <w:rPr>
          <w:rFonts w:ascii="Times New Roman" w:hAnsi="Times New Roman" w:cs="Times New Roman"/>
          <w:sz w:val="24"/>
          <w:szCs w:val="24"/>
          <w:lang w:val="en-US"/>
        </w:rPr>
        <w:t xml:space="preserve">, dated March 14, 1926. In that letter, </w:t>
      </w:r>
      <w:proofErr w:type="spellStart"/>
      <w:r w:rsidR="004C37C2">
        <w:rPr>
          <w:rFonts w:ascii="Times New Roman" w:hAnsi="Times New Roman" w:cs="Times New Roman"/>
          <w:sz w:val="24"/>
          <w:szCs w:val="24"/>
          <w:lang w:val="en-US"/>
        </w:rPr>
        <w:t>Schl</w:t>
      </w:r>
      <w:r w:rsidR="00EB27AF">
        <w:rPr>
          <w:rFonts w:ascii="Times New Roman" w:hAnsi="Times New Roman" w:cs="Times New Roman"/>
          <w:sz w:val="24"/>
          <w:szCs w:val="24"/>
          <w:lang w:val="en-US"/>
        </w:rPr>
        <w:t>ick</w:t>
      </w:r>
      <w:proofErr w:type="spellEnd"/>
      <w:r w:rsidR="00EB27AF">
        <w:rPr>
          <w:rFonts w:ascii="Times New Roman" w:hAnsi="Times New Roman" w:cs="Times New Roman"/>
          <w:sz w:val="24"/>
          <w:szCs w:val="24"/>
          <w:lang w:val="en-US"/>
        </w:rPr>
        <w:t xml:space="preserve"> points out that the title i</w:t>
      </w:r>
      <w:r w:rsidR="00173228">
        <w:rPr>
          <w:rFonts w:ascii="Times New Roman" w:hAnsi="Times New Roman" w:cs="Times New Roman"/>
          <w:sz w:val="24"/>
          <w:szCs w:val="24"/>
          <w:lang w:val="en-US"/>
        </w:rPr>
        <w:t>s “not very practically chosen”</w:t>
      </w:r>
      <w:r w:rsidR="00787A57">
        <w:rPr>
          <w:rFonts w:ascii="Times New Roman" w:hAnsi="Times New Roman" w:cs="Times New Roman"/>
          <w:sz w:val="24"/>
          <w:szCs w:val="24"/>
          <w:lang w:val="en-US"/>
        </w:rPr>
        <w:t>,</w:t>
      </w:r>
      <w:r w:rsidR="00173228">
        <w:rPr>
          <w:rFonts w:ascii="Times New Roman" w:hAnsi="Times New Roman" w:cs="Times New Roman"/>
          <w:sz w:val="24"/>
          <w:szCs w:val="24"/>
          <w:lang w:val="en-US"/>
        </w:rPr>
        <w:t xml:space="preserve"> since it could also be the title of a chemistry or medicine book. A more philosophical title would be more practical. </w:t>
      </w:r>
      <w:r w:rsidR="00E20E92" w:rsidRPr="00660D55">
        <w:rPr>
          <w:rFonts w:ascii="Times New Roman" w:hAnsi="Times New Roman" w:cs="Times New Roman"/>
          <w:sz w:val="24"/>
          <w:szCs w:val="24"/>
          <w:lang w:val="en-US"/>
        </w:rPr>
        <w:t xml:space="preserve">So, </w:t>
      </w:r>
      <w:proofErr w:type="spellStart"/>
      <w:r w:rsidR="00E20E92" w:rsidRPr="00660D55">
        <w:rPr>
          <w:rFonts w:ascii="Times New Roman" w:hAnsi="Times New Roman" w:cs="Times New Roman"/>
          <w:sz w:val="24"/>
          <w:szCs w:val="24"/>
          <w:lang w:val="en-US"/>
        </w:rPr>
        <w:t>Schlick</w:t>
      </w:r>
      <w:proofErr w:type="spellEnd"/>
      <w:r w:rsidR="00173228" w:rsidRPr="00660D55">
        <w:rPr>
          <w:rFonts w:ascii="Times New Roman" w:hAnsi="Times New Roman" w:cs="Times New Roman"/>
          <w:sz w:val="24"/>
          <w:szCs w:val="24"/>
          <w:lang w:val="en-US"/>
        </w:rPr>
        <w:t xml:space="preserve"> proposes, “What about ‘Der </w:t>
      </w:r>
      <w:proofErr w:type="spellStart"/>
      <w:r w:rsidR="00173228" w:rsidRPr="00660D55">
        <w:rPr>
          <w:rFonts w:ascii="Times New Roman" w:hAnsi="Times New Roman" w:cs="Times New Roman"/>
          <w:sz w:val="24"/>
          <w:szCs w:val="24"/>
          <w:lang w:val="en-US"/>
        </w:rPr>
        <w:t>logische</w:t>
      </w:r>
      <w:proofErr w:type="spellEnd"/>
      <w:r w:rsidR="00173228" w:rsidRPr="00660D55">
        <w:rPr>
          <w:rFonts w:ascii="Times New Roman" w:hAnsi="Times New Roman" w:cs="Times New Roman"/>
          <w:sz w:val="24"/>
          <w:szCs w:val="24"/>
          <w:lang w:val="en-US"/>
        </w:rPr>
        <w:t xml:space="preserve"> </w:t>
      </w:r>
      <w:proofErr w:type="spellStart"/>
      <w:r w:rsidR="00173228" w:rsidRPr="00660D55">
        <w:rPr>
          <w:rFonts w:ascii="Times New Roman" w:hAnsi="Times New Roman" w:cs="Times New Roman"/>
          <w:sz w:val="24"/>
          <w:szCs w:val="24"/>
          <w:lang w:val="en-US"/>
        </w:rPr>
        <w:t>Aufbau</w:t>
      </w:r>
      <w:proofErr w:type="spellEnd"/>
      <w:r w:rsidR="00173228" w:rsidRPr="00660D55">
        <w:rPr>
          <w:rFonts w:ascii="Times New Roman" w:hAnsi="Times New Roman" w:cs="Times New Roman"/>
          <w:sz w:val="24"/>
          <w:szCs w:val="24"/>
          <w:lang w:val="en-US"/>
        </w:rPr>
        <w:t xml:space="preserve"> der Welt’?”</w:t>
      </w:r>
      <w:r w:rsidR="00173228">
        <w:rPr>
          <w:rStyle w:val="Funotenzeichen"/>
          <w:rFonts w:ascii="Times New Roman" w:hAnsi="Times New Roman" w:cs="Times New Roman"/>
          <w:sz w:val="24"/>
          <w:szCs w:val="24"/>
        </w:rPr>
        <w:footnoteReference w:id="1"/>
      </w:r>
      <w:r w:rsidR="00173228" w:rsidRPr="00660D55">
        <w:rPr>
          <w:rFonts w:ascii="Times New Roman" w:hAnsi="Times New Roman" w:cs="Times New Roman"/>
          <w:sz w:val="24"/>
          <w:szCs w:val="24"/>
          <w:lang w:val="en-US"/>
        </w:rPr>
        <w:t xml:space="preserve"> </w:t>
      </w:r>
      <w:proofErr w:type="spellStart"/>
      <w:r w:rsidR="00173228" w:rsidRPr="009A08EF">
        <w:rPr>
          <w:rFonts w:ascii="Times New Roman" w:hAnsi="Times New Roman" w:cs="Times New Roman"/>
          <w:sz w:val="24"/>
          <w:szCs w:val="24"/>
          <w:lang w:val="en-US"/>
        </w:rPr>
        <w:t>Carnap’s</w:t>
      </w:r>
      <w:proofErr w:type="spellEnd"/>
      <w:r w:rsidR="00173228" w:rsidRPr="009A08EF">
        <w:rPr>
          <w:rFonts w:ascii="Times New Roman" w:hAnsi="Times New Roman" w:cs="Times New Roman"/>
          <w:sz w:val="24"/>
          <w:szCs w:val="24"/>
          <w:lang w:val="en-US"/>
        </w:rPr>
        <w:t xml:space="preserve"> reaction was</w:t>
      </w:r>
      <w:r w:rsidR="009A08EF" w:rsidRPr="009A08EF">
        <w:rPr>
          <w:rFonts w:ascii="Times New Roman" w:hAnsi="Times New Roman" w:cs="Times New Roman"/>
          <w:sz w:val="24"/>
          <w:szCs w:val="24"/>
          <w:lang w:val="en-US"/>
        </w:rPr>
        <w:t xml:space="preserve"> reservedly</w:t>
      </w:r>
      <w:r w:rsidR="00173228" w:rsidRPr="009A08EF">
        <w:rPr>
          <w:rFonts w:ascii="Times New Roman" w:hAnsi="Times New Roman" w:cs="Times New Roman"/>
          <w:sz w:val="24"/>
          <w:szCs w:val="24"/>
          <w:lang w:val="en-US"/>
        </w:rPr>
        <w:t xml:space="preserve"> positive. </w:t>
      </w:r>
      <w:r w:rsidR="00173228" w:rsidRPr="00787A57">
        <w:rPr>
          <w:rFonts w:ascii="Times New Roman" w:hAnsi="Times New Roman" w:cs="Times New Roman"/>
          <w:sz w:val="24"/>
          <w:szCs w:val="24"/>
          <w:lang w:val="en-US"/>
        </w:rPr>
        <w:t>In a let</w:t>
      </w:r>
      <w:r w:rsidR="009A08EF">
        <w:rPr>
          <w:rFonts w:ascii="Times New Roman" w:hAnsi="Times New Roman" w:cs="Times New Roman"/>
          <w:sz w:val="24"/>
          <w:szCs w:val="24"/>
          <w:lang w:val="en-US"/>
        </w:rPr>
        <w:t>ter</w:t>
      </w:r>
      <w:r w:rsidR="00F77038">
        <w:rPr>
          <w:rFonts w:ascii="Times New Roman" w:hAnsi="Times New Roman" w:cs="Times New Roman"/>
          <w:sz w:val="24"/>
          <w:szCs w:val="24"/>
          <w:lang w:val="en-US"/>
        </w:rPr>
        <w:t xml:space="preserve"> </w:t>
      </w:r>
      <w:r w:rsidR="00173228" w:rsidRPr="00787A57">
        <w:rPr>
          <w:rFonts w:ascii="Times New Roman" w:hAnsi="Times New Roman" w:cs="Times New Roman"/>
          <w:sz w:val="24"/>
          <w:szCs w:val="24"/>
          <w:lang w:val="en-US"/>
        </w:rPr>
        <w:t>dated March 19, 1926, he</w:t>
      </w:r>
      <w:r w:rsidR="00787A57" w:rsidRPr="00787A57">
        <w:rPr>
          <w:rFonts w:ascii="Times New Roman" w:hAnsi="Times New Roman" w:cs="Times New Roman"/>
          <w:sz w:val="24"/>
          <w:szCs w:val="24"/>
          <w:lang w:val="en-US"/>
        </w:rPr>
        <w:t xml:space="preserve"> told </w:t>
      </w:r>
      <w:proofErr w:type="spellStart"/>
      <w:r w:rsidR="00787A57" w:rsidRPr="00787A57">
        <w:rPr>
          <w:rFonts w:ascii="Times New Roman" w:hAnsi="Times New Roman" w:cs="Times New Roman"/>
          <w:sz w:val="24"/>
          <w:szCs w:val="24"/>
          <w:lang w:val="en-US"/>
        </w:rPr>
        <w:t>Schlick</w:t>
      </w:r>
      <w:proofErr w:type="spellEnd"/>
      <w:r w:rsidR="00787A57" w:rsidRPr="00787A57">
        <w:rPr>
          <w:rFonts w:ascii="Times New Roman" w:hAnsi="Times New Roman" w:cs="Times New Roman"/>
          <w:sz w:val="24"/>
          <w:szCs w:val="24"/>
          <w:lang w:val="en-US"/>
        </w:rPr>
        <w:t xml:space="preserve"> that he intends to put the title thu</w:t>
      </w:r>
      <w:r w:rsidR="00787A57" w:rsidRPr="00787A57">
        <w:rPr>
          <w:rFonts w:ascii="Times New Roman" w:hAnsi="Times New Roman" w:cs="Times New Roman"/>
          <w:sz w:val="24"/>
          <w:szCs w:val="24"/>
          <w:lang w:val="en-US"/>
        </w:rPr>
        <w:t>s</w:t>
      </w:r>
      <w:r w:rsidR="00787A57">
        <w:rPr>
          <w:rFonts w:ascii="Times New Roman" w:hAnsi="Times New Roman" w:cs="Times New Roman"/>
          <w:sz w:val="24"/>
          <w:szCs w:val="24"/>
          <w:lang w:val="en-US"/>
        </w:rPr>
        <w:t>ly</w:t>
      </w:r>
      <w:r w:rsidR="00787A57" w:rsidRPr="00787A57">
        <w:rPr>
          <w:rFonts w:ascii="Times New Roman" w:hAnsi="Times New Roman" w:cs="Times New Roman"/>
          <w:sz w:val="24"/>
          <w:szCs w:val="24"/>
          <w:lang w:val="en-US"/>
        </w:rPr>
        <w:t>:</w:t>
      </w:r>
      <w:r w:rsidR="00787A57">
        <w:rPr>
          <w:rFonts w:ascii="Times New Roman" w:hAnsi="Times New Roman" w:cs="Times New Roman"/>
          <w:sz w:val="24"/>
          <w:szCs w:val="24"/>
          <w:lang w:val="en-US"/>
        </w:rPr>
        <w:t xml:space="preserve"> “Der </w:t>
      </w:r>
      <w:proofErr w:type="spellStart"/>
      <w:r w:rsidR="00787A57">
        <w:rPr>
          <w:rFonts w:ascii="Times New Roman" w:hAnsi="Times New Roman" w:cs="Times New Roman"/>
          <w:sz w:val="24"/>
          <w:szCs w:val="24"/>
          <w:lang w:val="en-US"/>
        </w:rPr>
        <w:t>logische</w:t>
      </w:r>
      <w:proofErr w:type="spellEnd"/>
      <w:r w:rsidR="00787A57">
        <w:rPr>
          <w:rFonts w:ascii="Times New Roman" w:hAnsi="Times New Roman" w:cs="Times New Roman"/>
          <w:sz w:val="24"/>
          <w:szCs w:val="24"/>
          <w:lang w:val="en-US"/>
        </w:rPr>
        <w:t xml:space="preserve"> </w:t>
      </w:r>
      <w:proofErr w:type="spellStart"/>
      <w:r w:rsidR="00787A57">
        <w:rPr>
          <w:rFonts w:ascii="Times New Roman" w:hAnsi="Times New Roman" w:cs="Times New Roman"/>
          <w:sz w:val="24"/>
          <w:szCs w:val="24"/>
          <w:lang w:val="en-US"/>
        </w:rPr>
        <w:t>Aufbau</w:t>
      </w:r>
      <w:proofErr w:type="spellEnd"/>
      <w:r w:rsidR="00787A57">
        <w:rPr>
          <w:rFonts w:ascii="Times New Roman" w:hAnsi="Times New Roman" w:cs="Times New Roman"/>
          <w:sz w:val="24"/>
          <w:szCs w:val="24"/>
          <w:lang w:val="en-US"/>
        </w:rPr>
        <w:t xml:space="preserve"> der Welt. </w:t>
      </w:r>
      <w:proofErr w:type="spellStart"/>
      <w:proofErr w:type="gramStart"/>
      <w:r w:rsidR="00787A57">
        <w:rPr>
          <w:rFonts w:ascii="Times New Roman" w:hAnsi="Times New Roman" w:cs="Times New Roman"/>
          <w:sz w:val="24"/>
          <w:szCs w:val="24"/>
          <w:lang w:val="en-US"/>
        </w:rPr>
        <w:t>Versuch</w:t>
      </w:r>
      <w:proofErr w:type="spellEnd"/>
      <w:r w:rsidR="00787A57">
        <w:rPr>
          <w:rFonts w:ascii="Times New Roman" w:hAnsi="Times New Roman" w:cs="Times New Roman"/>
          <w:sz w:val="24"/>
          <w:szCs w:val="24"/>
          <w:lang w:val="en-US"/>
        </w:rPr>
        <w:t xml:space="preserve"> </w:t>
      </w:r>
      <w:proofErr w:type="spellStart"/>
      <w:r w:rsidR="00787A57">
        <w:rPr>
          <w:rFonts w:ascii="Times New Roman" w:hAnsi="Times New Roman" w:cs="Times New Roman"/>
          <w:sz w:val="24"/>
          <w:szCs w:val="24"/>
          <w:lang w:val="en-US"/>
        </w:rPr>
        <w:t>einer</w:t>
      </w:r>
      <w:proofErr w:type="spellEnd"/>
      <w:r w:rsidR="00787A57">
        <w:rPr>
          <w:rFonts w:ascii="Times New Roman" w:hAnsi="Times New Roman" w:cs="Times New Roman"/>
          <w:sz w:val="24"/>
          <w:szCs w:val="24"/>
          <w:lang w:val="en-US"/>
        </w:rPr>
        <w:t xml:space="preserve"> </w:t>
      </w:r>
      <w:proofErr w:type="spellStart"/>
      <w:r w:rsidR="00787A57">
        <w:rPr>
          <w:rFonts w:ascii="Times New Roman" w:hAnsi="Times New Roman" w:cs="Times New Roman"/>
          <w:sz w:val="24"/>
          <w:szCs w:val="24"/>
          <w:lang w:val="en-US"/>
        </w:rPr>
        <w:t>Konstitutionstheorie</w:t>
      </w:r>
      <w:proofErr w:type="spellEnd"/>
      <w:r w:rsidR="00787A57">
        <w:rPr>
          <w:rFonts w:ascii="Times New Roman" w:hAnsi="Times New Roman" w:cs="Times New Roman"/>
          <w:sz w:val="24"/>
          <w:szCs w:val="24"/>
          <w:lang w:val="en-US"/>
        </w:rPr>
        <w:t xml:space="preserve"> der </w:t>
      </w:r>
      <w:proofErr w:type="spellStart"/>
      <w:r w:rsidR="00787A57">
        <w:rPr>
          <w:rFonts w:ascii="Times New Roman" w:hAnsi="Times New Roman" w:cs="Times New Roman"/>
          <w:sz w:val="24"/>
          <w:szCs w:val="24"/>
          <w:lang w:val="en-US"/>
        </w:rPr>
        <w:t>Begriffe</w:t>
      </w:r>
      <w:proofErr w:type="spellEnd"/>
      <w:r w:rsidR="00787A57">
        <w:rPr>
          <w:rFonts w:ascii="Times New Roman" w:hAnsi="Times New Roman" w:cs="Times New Roman"/>
          <w:sz w:val="24"/>
          <w:szCs w:val="24"/>
          <w:lang w:val="en-US"/>
        </w:rPr>
        <w:t>.”</w:t>
      </w:r>
      <w:proofErr w:type="gramEnd"/>
      <w:r w:rsidR="00787A57">
        <w:rPr>
          <w:rFonts w:ascii="Times New Roman" w:hAnsi="Times New Roman" w:cs="Times New Roman"/>
          <w:sz w:val="24"/>
          <w:szCs w:val="24"/>
          <w:lang w:val="en-US"/>
        </w:rPr>
        <w:t xml:space="preserve"> Neve</w:t>
      </w:r>
      <w:r w:rsidR="00787A57">
        <w:rPr>
          <w:rFonts w:ascii="Times New Roman" w:hAnsi="Times New Roman" w:cs="Times New Roman"/>
          <w:sz w:val="24"/>
          <w:szCs w:val="24"/>
          <w:lang w:val="en-US"/>
        </w:rPr>
        <w:t>r</w:t>
      </w:r>
      <w:r w:rsidR="00787A57">
        <w:rPr>
          <w:rFonts w:ascii="Times New Roman" w:hAnsi="Times New Roman" w:cs="Times New Roman"/>
          <w:sz w:val="24"/>
          <w:szCs w:val="24"/>
          <w:lang w:val="en-US"/>
        </w:rPr>
        <w:t>theless, he was not sure if this will be his final decision.</w:t>
      </w:r>
      <w:r w:rsidR="00787A57">
        <w:rPr>
          <w:rStyle w:val="Funotenzeichen"/>
          <w:rFonts w:ascii="Times New Roman" w:hAnsi="Times New Roman" w:cs="Times New Roman"/>
          <w:sz w:val="24"/>
          <w:szCs w:val="24"/>
          <w:lang w:val="en-US"/>
        </w:rPr>
        <w:footnoteReference w:id="2"/>
      </w:r>
      <w:r w:rsidR="00EB27AF">
        <w:rPr>
          <w:rFonts w:ascii="Times New Roman" w:hAnsi="Times New Roman" w:cs="Times New Roman"/>
          <w:sz w:val="24"/>
          <w:szCs w:val="24"/>
          <w:lang w:val="en-US"/>
        </w:rPr>
        <w:t xml:space="preserve"> In a letter, dated December 1927 (written in Davos)</w:t>
      </w:r>
      <w:r w:rsidR="00600421">
        <w:rPr>
          <w:rFonts w:ascii="Times New Roman" w:hAnsi="Times New Roman" w:cs="Times New Roman"/>
          <w:sz w:val="24"/>
          <w:szCs w:val="24"/>
          <w:lang w:val="en-US"/>
        </w:rPr>
        <w:t xml:space="preserve">, </w:t>
      </w:r>
      <w:proofErr w:type="spellStart"/>
      <w:r w:rsidR="00600421">
        <w:rPr>
          <w:rFonts w:ascii="Times New Roman" w:hAnsi="Times New Roman" w:cs="Times New Roman"/>
          <w:sz w:val="24"/>
          <w:szCs w:val="24"/>
          <w:lang w:val="en-US"/>
        </w:rPr>
        <w:t>Carnap</w:t>
      </w:r>
      <w:proofErr w:type="spellEnd"/>
      <w:r w:rsidR="00EB27AF">
        <w:rPr>
          <w:rFonts w:ascii="Times New Roman" w:hAnsi="Times New Roman" w:cs="Times New Roman"/>
          <w:sz w:val="24"/>
          <w:szCs w:val="24"/>
          <w:lang w:val="en-US"/>
        </w:rPr>
        <w:t xml:space="preserve"> makes explicit why he is still doubtful concerning </w:t>
      </w:r>
      <w:proofErr w:type="spellStart"/>
      <w:r w:rsidR="00EB27AF">
        <w:rPr>
          <w:rFonts w:ascii="Times New Roman" w:hAnsi="Times New Roman" w:cs="Times New Roman"/>
          <w:sz w:val="24"/>
          <w:szCs w:val="24"/>
          <w:lang w:val="en-US"/>
        </w:rPr>
        <w:t>Schlick’</w:t>
      </w:r>
      <w:r w:rsidR="009A08EF">
        <w:rPr>
          <w:rFonts w:ascii="Times New Roman" w:hAnsi="Times New Roman" w:cs="Times New Roman"/>
          <w:sz w:val="24"/>
          <w:szCs w:val="24"/>
          <w:lang w:val="en-US"/>
        </w:rPr>
        <w:t>s</w:t>
      </w:r>
      <w:proofErr w:type="spellEnd"/>
      <w:r w:rsidR="009A08EF">
        <w:rPr>
          <w:rFonts w:ascii="Times New Roman" w:hAnsi="Times New Roman" w:cs="Times New Roman"/>
          <w:sz w:val="24"/>
          <w:szCs w:val="24"/>
          <w:lang w:val="en-US"/>
        </w:rPr>
        <w:t xml:space="preserve"> pr</w:t>
      </w:r>
      <w:r w:rsidR="009A08EF">
        <w:rPr>
          <w:rFonts w:ascii="Times New Roman" w:hAnsi="Times New Roman" w:cs="Times New Roman"/>
          <w:sz w:val="24"/>
          <w:szCs w:val="24"/>
          <w:lang w:val="en-US"/>
        </w:rPr>
        <w:t>o</w:t>
      </w:r>
      <w:r w:rsidR="009A08EF">
        <w:rPr>
          <w:rFonts w:ascii="Times New Roman" w:hAnsi="Times New Roman" w:cs="Times New Roman"/>
          <w:sz w:val="24"/>
          <w:szCs w:val="24"/>
          <w:lang w:val="en-US"/>
        </w:rPr>
        <w:t>posal:</w:t>
      </w:r>
      <w:r w:rsidR="00600421">
        <w:rPr>
          <w:rFonts w:ascii="Times New Roman" w:hAnsi="Times New Roman" w:cs="Times New Roman"/>
          <w:sz w:val="24"/>
          <w:szCs w:val="24"/>
          <w:lang w:val="en-US"/>
        </w:rPr>
        <w:t xml:space="preserve"> ‘Der </w:t>
      </w:r>
      <w:proofErr w:type="spellStart"/>
      <w:r w:rsidR="00600421">
        <w:rPr>
          <w:rFonts w:ascii="Times New Roman" w:hAnsi="Times New Roman" w:cs="Times New Roman"/>
          <w:sz w:val="24"/>
          <w:szCs w:val="24"/>
          <w:lang w:val="en-US"/>
        </w:rPr>
        <w:t>logische</w:t>
      </w:r>
      <w:proofErr w:type="spellEnd"/>
      <w:r w:rsidR="00600421">
        <w:rPr>
          <w:rFonts w:ascii="Times New Roman" w:hAnsi="Times New Roman" w:cs="Times New Roman"/>
          <w:sz w:val="24"/>
          <w:szCs w:val="24"/>
          <w:lang w:val="en-US"/>
        </w:rPr>
        <w:t xml:space="preserve"> </w:t>
      </w:r>
      <w:proofErr w:type="spellStart"/>
      <w:r w:rsidR="00600421">
        <w:rPr>
          <w:rFonts w:ascii="Times New Roman" w:hAnsi="Times New Roman" w:cs="Times New Roman"/>
          <w:sz w:val="24"/>
          <w:szCs w:val="24"/>
          <w:lang w:val="en-US"/>
        </w:rPr>
        <w:t>Aufbau</w:t>
      </w:r>
      <w:proofErr w:type="spellEnd"/>
      <w:r w:rsidR="00600421">
        <w:rPr>
          <w:rFonts w:ascii="Times New Roman" w:hAnsi="Times New Roman" w:cs="Times New Roman"/>
          <w:sz w:val="24"/>
          <w:szCs w:val="24"/>
          <w:lang w:val="en-US"/>
        </w:rPr>
        <w:t xml:space="preserve"> der Welt’ would be apt for another book project he</w:t>
      </w:r>
      <w:r w:rsidR="00F77038">
        <w:rPr>
          <w:rFonts w:ascii="Times New Roman" w:hAnsi="Times New Roman" w:cs="Times New Roman"/>
          <w:sz w:val="24"/>
          <w:szCs w:val="24"/>
          <w:lang w:val="en-US"/>
        </w:rPr>
        <w:t xml:space="preserve"> is</w:t>
      </w:r>
      <w:r w:rsidR="00600421">
        <w:rPr>
          <w:rFonts w:ascii="Times New Roman" w:hAnsi="Times New Roman" w:cs="Times New Roman"/>
          <w:sz w:val="24"/>
          <w:szCs w:val="24"/>
          <w:lang w:val="en-US"/>
        </w:rPr>
        <w:t xml:space="preserve"> planning, namely the exposition of a constitutional system with a</w:t>
      </w:r>
      <w:r w:rsidR="009A08EF">
        <w:rPr>
          <w:rFonts w:ascii="Times New Roman" w:hAnsi="Times New Roman" w:cs="Times New Roman"/>
          <w:sz w:val="24"/>
          <w:szCs w:val="24"/>
          <w:lang w:val="en-US"/>
        </w:rPr>
        <w:t xml:space="preserve"> </w:t>
      </w:r>
      <w:proofErr w:type="spellStart"/>
      <w:r w:rsidR="009A08EF">
        <w:rPr>
          <w:rFonts w:ascii="Times New Roman" w:hAnsi="Times New Roman" w:cs="Times New Roman"/>
          <w:sz w:val="24"/>
          <w:szCs w:val="24"/>
          <w:lang w:val="en-US"/>
        </w:rPr>
        <w:t>physicalist</w:t>
      </w:r>
      <w:proofErr w:type="spellEnd"/>
      <w:r w:rsidR="00600421">
        <w:rPr>
          <w:rFonts w:ascii="Times New Roman" w:hAnsi="Times New Roman" w:cs="Times New Roman"/>
          <w:sz w:val="24"/>
          <w:szCs w:val="24"/>
          <w:lang w:val="en-US"/>
        </w:rPr>
        <w:t xml:space="preserve"> (</w:t>
      </w:r>
      <w:r w:rsidR="009A08EF">
        <w:rPr>
          <w:rFonts w:ascii="Times New Roman" w:hAnsi="Times New Roman" w:cs="Times New Roman"/>
          <w:sz w:val="24"/>
          <w:szCs w:val="24"/>
          <w:lang w:val="en-US"/>
        </w:rPr>
        <w:t>or materialist</w:t>
      </w:r>
      <w:r w:rsidR="00600421">
        <w:rPr>
          <w:rFonts w:ascii="Times New Roman" w:hAnsi="Times New Roman" w:cs="Times New Roman"/>
          <w:sz w:val="24"/>
          <w:szCs w:val="24"/>
          <w:lang w:val="en-US"/>
        </w:rPr>
        <w:t>) basis. The system of the present work</w:t>
      </w:r>
      <w:r w:rsidR="009A08EF">
        <w:rPr>
          <w:rFonts w:ascii="Times New Roman" w:hAnsi="Times New Roman" w:cs="Times New Roman"/>
          <w:sz w:val="24"/>
          <w:szCs w:val="24"/>
          <w:lang w:val="en-US"/>
        </w:rPr>
        <w:t xml:space="preserve">, however, has a </w:t>
      </w:r>
      <w:proofErr w:type="spellStart"/>
      <w:r w:rsidR="009A08EF">
        <w:rPr>
          <w:rFonts w:ascii="Times New Roman" w:hAnsi="Times New Roman" w:cs="Times New Roman"/>
          <w:sz w:val="24"/>
          <w:szCs w:val="24"/>
          <w:lang w:val="en-US"/>
        </w:rPr>
        <w:t>phenomenalist</w:t>
      </w:r>
      <w:proofErr w:type="spellEnd"/>
      <w:r w:rsidR="00600421">
        <w:rPr>
          <w:rFonts w:ascii="Times New Roman" w:hAnsi="Times New Roman" w:cs="Times New Roman"/>
          <w:sz w:val="24"/>
          <w:szCs w:val="24"/>
          <w:lang w:val="en-US"/>
        </w:rPr>
        <w:t xml:space="preserve"> basis and is accordingly concerned with the logical structure of </w:t>
      </w:r>
      <w:r w:rsidR="00600421">
        <w:rPr>
          <w:rFonts w:ascii="Times New Roman" w:hAnsi="Times New Roman" w:cs="Times New Roman"/>
          <w:i/>
          <w:sz w:val="24"/>
          <w:szCs w:val="24"/>
          <w:lang w:val="en-US"/>
        </w:rPr>
        <w:t>cognition</w:t>
      </w:r>
      <w:r w:rsidR="00600421">
        <w:rPr>
          <w:rFonts w:ascii="Times New Roman" w:hAnsi="Times New Roman" w:cs="Times New Roman"/>
          <w:sz w:val="24"/>
          <w:szCs w:val="24"/>
          <w:lang w:val="en-US"/>
        </w:rPr>
        <w:t xml:space="preserve">. </w:t>
      </w:r>
      <w:r w:rsidR="00600421" w:rsidRPr="00600421">
        <w:rPr>
          <w:rFonts w:ascii="Times New Roman" w:hAnsi="Times New Roman" w:cs="Times New Roman"/>
          <w:sz w:val="24"/>
          <w:szCs w:val="24"/>
        </w:rPr>
        <w:t xml:space="preserve">Something </w:t>
      </w:r>
      <w:proofErr w:type="spellStart"/>
      <w:r w:rsidR="00600421" w:rsidRPr="00600421">
        <w:rPr>
          <w:rFonts w:ascii="Times New Roman" w:hAnsi="Times New Roman" w:cs="Times New Roman"/>
          <w:sz w:val="24"/>
          <w:szCs w:val="24"/>
        </w:rPr>
        <w:t>like</w:t>
      </w:r>
      <w:proofErr w:type="spellEnd"/>
      <w:r w:rsidR="00600421" w:rsidRPr="00600421">
        <w:rPr>
          <w:rFonts w:ascii="Times New Roman" w:hAnsi="Times New Roman" w:cs="Times New Roman"/>
          <w:sz w:val="24"/>
          <w:szCs w:val="24"/>
        </w:rPr>
        <w:t xml:space="preserve"> ‘Erkenntnislogik’ </w:t>
      </w:r>
      <w:proofErr w:type="spellStart"/>
      <w:r w:rsidR="00600421" w:rsidRPr="00600421">
        <w:rPr>
          <w:rFonts w:ascii="Times New Roman" w:hAnsi="Times New Roman" w:cs="Times New Roman"/>
          <w:sz w:val="24"/>
          <w:szCs w:val="24"/>
        </w:rPr>
        <w:t>or</w:t>
      </w:r>
      <w:proofErr w:type="spellEnd"/>
      <w:r w:rsidR="00600421" w:rsidRPr="00600421">
        <w:rPr>
          <w:rFonts w:ascii="Times New Roman" w:hAnsi="Times New Roman" w:cs="Times New Roman"/>
          <w:sz w:val="24"/>
          <w:szCs w:val="24"/>
        </w:rPr>
        <w:t xml:space="preserve"> ‘Der logische Aufbau der Erkenntnis’ </w:t>
      </w:r>
      <w:proofErr w:type="spellStart"/>
      <w:r w:rsidR="00600421" w:rsidRPr="00600421">
        <w:rPr>
          <w:rFonts w:ascii="Times New Roman" w:hAnsi="Times New Roman" w:cs="Times New Roman"/>
          <w:sz w:val="24"/>
          <w:szCs w:val="24"/>
        </w:rPr>
        <w:t>would</w:t>
      </w:r>
      <w:proofErr w:type="spellEnd"/>
      <w:r w:rsidR="00600421" w:rsidRPr="00600421">
        <w:rPr>
          <w:rFonts w:ascii="Times New Roman" w:hAnsi="Times New Roman" w:cs="Times New Roman"/>
          <w:sz w:val="24"/>
          <w:szCs w:val="24"/>
        </w:rPr>
        <w:t xml:space="preserve"> </w:t>
      </w:r>
      <w:proofErr w:type="spellStart"/>
      <w:r w:rsidR="00600421" w:rsidRPr="00600421">
        <w:rPr>
          <w:rFonts w:ascii="Times New Roman" w:hAnsi="Times New Roman" w:cs="Times New Roman"/>
          <w:sz w:val="24"/>
          <w:szCs w:val="24"/>
        </w:rPr>
        <w:t>therefor</w:t>
      </w:r>
      <w:r w:rsidR="00F77038">
        <w:rPr>
          <w:rFonts w:ascii="Times New Roman" w:hAnsi="Times New Roman" w:cs="Times New Roman"/>
          <w:sz w:val="24"/>
          <w:szCs w:val="24"/>
        </w:rPr>
        <w:t>e</w:t>
      </w:r>
      <w:proofErr w:type="spellEnd"/>
      <w:r w:rsidR="00600421" w:rsidRPr="00600421">
        <w:rPr>
          <w:rFonts w:ascii="Times New Roman" w:hAnsi="Times New Roman" w:cs="Times New Roman"/>
          <w:sz w:val="24"/>
          <w:szCs w:val="24"/>
        </w:rPr>
        <w:t xml:space="preserve"> </w:t>
      </w:r>
      <w:proofErr w:type="spellStart"/>
      <w:r w:rsidR="00600421" w:rsidRPr="00600421">
        <w:rPr>
          <w:rFonts w:ascii="Times New Roman" w:hAnsi="Times New Roman" w:cs="Times New Roman"/>
          <w:sz w:val="24"/>
          <w:szCs w:val="24"/>
        </w:rPr>
        <w:t>be</w:t>
      </w:r>
      <w:proofErr w:type="spellEnd"/>
      <w:r w:rsidR="00600421" w:rsidRPr="00600421">
        <w:rPr>
          <w:rFonts w:ascii="Times New Roman" w:hAnsi="Times New Roman" w:cs="Times New Roman"/>
          <w:sz w:val="24"/>
          <w:szCs w:val="24"/>
        </w:rPr>
        <w:t xml:space="preserve"> </w:t>
      </w:r>
      <w:proofErr w:type="spellStart"/>
      <w:r w:rsidR="00600421" w:rsidRPr="00600421">
        <w:rPr>
          <w:rFonts w:ascii="Times New Roman" w:hAnsi="Times New Roman" w:cs="Times New Roman"/>
          <w:sz w:val="24"/>
          <w:szCs w:val="24"/>
        </w:rPr>
        <w:t>better</w:t>
      </w:r>
      <w:proofErr w:type="spellEnd"/>
      <w:r w:rsidR="00600421" w:rsidRPr="00600421">
        <w:rPr>
          <w:rFonts w:ascii="Times New Roman" w:hAnsi="Times New Roman" w:cs="Times New Roman"/>
          <w:sz w:val="24"/>
          <w:szCs w:val="24"/>
        </w:rPr>
        <w:t xml:space="preserve"> </w:t>
      </w:r>
      <w:proofErr w:type="spellStart"/>
      <w:r w:rsidR="00600421" w:rsidRPr="00600421">
        <w:rPr>
          <w:rFonts w:ascii="Times New Roman" w:hAnsi="Times New Roman" w:cs="Times New Roman"/>
          <w:sz w:val="24"/>
          <w:szCs w:val="24"/>
        </w:rPr>
        <w:t>suited</w:t>
      </w:r>
      <w:proofErr w:type="spellEnd"/>
      <w:r w:rsidR="00600421" w:rsidRPr="00600421">
        <w:rPr>
          <w:rFonts w:ascii="Times New Roman" w:hAnsi="Times New Roman" w:cs="Times New Roman"/>
          <w:sz w:val="24"/>
          <w:szCs w:val="24"/>
        </w:rPr>
        <w:t>.</w:t>
      </w:r>
      <w:r w:rsidR="009A08EF">
        <w:rPr>
          <w:rStyle w:val="Funotenzeichen"/>
          <w:rFonts w:ascii="Times New Roman" w:hAnsi="Times New Roman" w:cs="Times New Roman"/>
          <w:sz w:val="24"/>
          <w:szCs w:val="24"/>
        </w:rPr>
        <w:footnoteReference w:id="3"/>
      </w:r>
      <w:r w:rsidR="00291FE5">
        <w:rPr>
          <w:rFonts w:ascii="Times New Roman" w:hAnsi="Times New Roman" w:cs="Times New Roman"/>
          <w:sz w:val="24"/>
          <w:szCs w:val="24"/>
        </w:rPr>
        <w:t xml:space="preserve"> </w:t>
      </w:r>
      <w:r w:rsidR="00B8780D" w:rsidRPr="00660D55">
        <w:rPr>
          <w:rFonts w:ascii="Times New Roman" w:hAnsi="Times New Roman" w:cs="Times New Roman"/>
          <w:sz w:val="24"/>
          <w:szCs w:val="24"/>
          <w:lang w:val="en-US"/>
        </w:rPr>
        <w:t xml:space="preserve">However, </w:t>
      </w:r>
      <w:proofErr w:type="spellStart"/>
      <w:r w:rsidR="00B8780D" w:rsidRPr="00660D55">
        <w:rPr>
          <w:rFonts w:ascii="Times New Roman" w:hAnsi="Times New Roman" w:cs="Times New Roman"/>
          <w:sz w:val="24"/>
          <w:szCs w:val="24"/>
          <w:lang w:val="en-US"/>
        </w:rPr>
        <w:t>Schlick</w:t>
      </w:r>
      <w:proofErr w:type="spellEnd"/>
      <w:r w:rsidR="00B8780D" w:rsidRPr="00660D55">
        <w:rPr>
          <w:rFonts w:ascii="Times New Roman" w:hAnsi="Times New Roman" w:cs="Times New Roman"/>
          <w:sz w:val="24"/>
          <w:szCs w:val="24"/>
          <w:lang w:val="en-US"/>
        </w:rPr>
        <w:t xml:space="preserve"> insisted o</w:t>
      </w:r>
      <w:r w:rsidR="006E4A00">
        <w:rPr>
          <w:rFonts w:ascii="Times New Roman" w:hAnsi="Times New Roman" w:cs="Times New Roman"/>
          <w:sz w:val="24"/>
          <w:szCs w:val="24"/>
          <w:lang w:val="en-US"/>
        </w:rPr>
        <w:t>n ‘</w:t>
      </w:r>
      <w:r w:rsidR="007D232E">
        <w:rPr>
          <w:rFonts w:ascii="Times New Roman" w:hAnsi="Times New Roman" w:cs="Times New Roman"/>
          <w:sz w:val="24"/>
          <w:szCs w:val="24"/>
          <w:lang w:val="en-US"/>
        </w:rPr>
        <w:t xml:space="preserve">Der </w:t>
      </w:r>
      <w:proofErr w:type="spellStart"/>
      <w:r w:rsidR="007D232E">
        <w:rPr>
          <w:rFonts w:ascii="Times New Roman" w:hAnsi="Times New Roman" w:cs="Times New Roman"/>
          <w:sz w:val="24"/>
          <w:szCs w:val="24"/>
          <w:lang w:val="en-US"/>
        </w:rPr>
        <w:t>logische</w:t>
      </w:r>
      <w:proofErr w:type="spellEnd"/>
      <w:r w:rsidR="007D232E">
        <w:rPr>
          <w:rFonts w:ascii="Times New Roman" w:hAnsi="Times New Roman" w:cs="Times New Roman"/>
          <w:sz w:val="24"/>
          <w:szCs w:val="24"/>
          <w:lang w:val="en-US"/>
        </w:rPr>
        <w:t xml:space="preserve"> </w:t>
      </w:r>
      <w:proofErr w:type="spellStart"/>
      <w:r w:rsidR="007D232E">
        <w:rPr>
          <w:rFonts w:ascii="Times New Roman" w:hAnsi="Times New Roman" w:cs="Times New Roman"/>
          <w:sz w:val="24"/>
          <w:szCs w:val="24"/>
          <w:lang w:val="en-US"/>
        </w:rPr>
        <w:t>Aufbau</w:t>
      </w:r>
      <w:proofErr w:type="spellEnd"/>
      <w:r w:rsidR="007D232E">
        <w:rPr>
          <w:rFonts w:ascii="Times New Roman" w:hAnsi="Times New Roman" w:cs="Times New Roman"/>
          <w:sz w:val="24"/>
          <w:szCs w:val="24"/>
          <w:lang w:val="en-US"/>
        </w:rPr>
        <w:t xml:space="preserve"> der Welt.</w:t>
      </w:r>
      <w:r w:rsidR="006E4A00">
        <w:rPr>
          <w:rFonts w:ascii="Times New Roman" w:hAnsi="Times New Roman" w:cs="Times New Roman"/>
          <w:sz w:val="24"/>
          <w:szCs w:val="24"/>
          <w:lang w:val="en-US"/>
        </w:rPr>
        <w:t>’</w:t>
      </w:r>
      <w:r w:rsidR="00B8780D" w:rsidRPr="00660D55">
        <w:rPr>
          <w:rFonts w:ascii="Times New Roman" w:hAnsi="Times New Roman" w:cs="Times New Roman"/>
          <w:sz w:val="24"/>
          <w:szCs w:val="24"/>
          <w:lang w:val="en-US"/>
        </w:rPr>
        <w:t xml:space="preserve"> </w:t>
      </w:r>
      <w:r w:rsidR="00B8780D" w:rsidRPr="00B8780D">
        <w:rPr>
          <w:rFonts w:ascii="Times New Roman" w:hAnsi="Times New Roman" w:cs="Times New Roman"/>
          <w:sz w:val="24"/>
          <w:szCs w:val="24"/>
          <w:lang w:val="en-US"/>
        </w:rPr>
        <w:t xml:space="preserve">In a letter dated January 4, 1928 (written in </w:t>
      </w:r>
      <w:proofErr w:type="spellStart"/>
      <w:r w:rsidR="00B8780D" w:rsidRPr="00B8780D">
        <w:rPr>
          <w:rFonts w:ascii="Times New Roman" w:hAnsi="Times New Roman" w:cs="Times New Roman"/>
          <w:sz w:val="24"/>
          <w:szCs w:val="24"/>
          <w:lang w:val="en-US"/>
        </w:rPr>
        <w:t>Kitzbühel</w:t>
      </w:r>
      <w:proofErr w:type="spellEnd"/>
      <w:r w:rsidR="00B8780D" w:rsidRPr="00B8780D">
        <w:rPr>
          <w:rFonts w:ascii="Times New Roman" w:hAnsi="Times New Roman" w:cs="Times New Roman"/>
          <w:sz w:val="24"/>
          <w:szCs w:val="24"/>
          <w:lang w:val="en-US"/>
        </w:rPr>
        <w:t xml:space="preserve">), he hinted at the </w:t>
      </w:r>
      <w:r w:rsidR="00B8780D" w:rsidRPr="00B8780D">
        <w:rPr>
          <w:rFonts w:ascii="Times New Roman" w:hAnsi="Times New Roman" w:cs="Times New Roman"/>
          <w:lang w:val="en-US"/>
        </w:rPr>
        <w:t xml:space="preserve">‘suggestive force’ of book titles in general and made clear that ‘Der </w:t>
      </w:r>
      <w:proofErr w:type="spellStart"/>
      <w:r w:rsidR="00B8780D" w:rsidRPr="00B8780D">
        <w:rPr>
          <w:rFonts w:ascii="Times New Roman" w:hAnsi="Times New Roman" w:cs="Times New Roman"/>
          <w:lang w:val="en-US"/>
        </w:rPr>
        <w:t>logische</w:t>
      </w:r>
      <w:proofErr w:type="spellEnd"/>
      <w:r w:rsidR="00B8780D" w:rsidRPr="00B8780D">
        <w:rPr>
          <w:rFonts w:ascii="Times New Roman" w:hAnsi="Times New Roman" w:cs="Times New Roman"/>
          <w:lang w:val="en-US"/>
        </w:rPr>
        <w:t xml:space="preserve"> </w:t>
      </w:r>
      <w:proofErr w:type="spellStart"/>
      <w:r w:rsidR="00B8780D" w:rsidRPr="00B8780D">
        <w:rPr>
          <w:rFonts w:ascii="Times New Roman" w:hAnsi="Times New Roman" w:cs="Times New Roman"/>
          <w:lang w:val="en-US"/>
        </w:rPr>
        <w:t>Aufbau</w:t>
      </w:r>
      <w:proofErr w:type="spellEnd"/>
      <w:r w:rsidR="00B8780D" w:rsidRPr="00B8780D">
        <w:rPr>
          <w:rFonts w:ascii="Times New Roman" w:hAnsi="Times New Roman" w:cs="Times New Roman"/>
          <w:lang w:val="en-US"/>
        </w:rPr>
        <w:t xml:space="preserve"> der Welt’ would be the ideal solution in this respect.</w:t>
      </w:r>
      <w:r w:rsidR="00B8780D">
        <w:rPr>
          <w:rFonts w:ascii="Times New Roman" w:hAnsi="Times New Roman" w:cs="Times New Roman"/>
          <w:lang w:val="en-US"/>
        </w:rPr>
        <w:t xml:space="preserve"> By this title, the intended “principled foundation” would be signified </w:t>
      </w:r>
      <w:r w:rsidR="00894429">
        <w:rPr>
          <w:rFonts w:ascii="Times New Roman" w:hAnsi="Times New Roman" w:cs="Times New Roman"/>
          <w:lang w:val="en-US"/>
        </w:rPr>
        <w:t>most adequately</w:t>
      </w:r>
      <w:r w:rsidR="00B8780D">
        <w:rPr>
          <w:rFonts w:ascii="Times New Roman" w:hAnsi="Times New Roman" w:cs="Times New Roman"/>
          <w:lang w:val="en-US"/>
        </w:rPr>
        <w:t>.</w:t>
      </w:r>
      <w:r w:rsidR="000A7214">
        <w:rPr>
          <w:rStyle w:val="Funotenzeichen"/>
          <w:rFonts w:ascii="Times New Roman" w:hAnsi="Times New Roman" w:cs="Times New Roman"/>
          <w:lang w:val="en-US"/>
        </w:rPr>
        <w:footnoteReference w:id="4"/>
      </w:r>
      <w:r w:rsidR="00894429">
        <w:rPr>
          <w:rFonts w:ascii="Times New Roman" w:hAnsi="Times New Roman" w:cs="Times New Roman"/>
          <w:lang w:val="en-US"/>
        </w:rPr>
        <w:t xml:space="preserve"> As a matter of fact, </w:t>
      </w:r>
      <w:proofErr w:type="spellStart"/>
      <w:r w:rsidR="00894429">
        <w:rPr>
          <w:rFonts w:ascii="Times New Roman" w:hAnsi="Times New Roman" w:cs="Times New Roman"/>
          <w:lang w:val="en-US"/>
        </w:rPr>
        <w:t>Carnap</w:t>
      </w:r>
      <w:proofErr w:type="spellEnd"/>
      <w:r w:rsidR="00894429">
        <w:rPr>
          <w:rFonts w:ascii="Times New Roman" w:hAnsi="Times New Roman" w:cs="Times New Roman"/>
          <w:lang w:val="en-US"/>
        </w:rPr>
        <w:t xml:space="preserve"> followed </w:t>
      </w:r>
      <w:proofErr w:type="spellStart"/>
      <w:r w:rsidR="00894429">
        <w:rPr>
          <w:rFonts w:ascii="Times New Roman" w:hAnsi="Times New Roman" w:cs="Times New Roman"/>
          <w:lang w:val="en-US"/>
        </w:rPr>
        <w:t>Schlick’s</w:t>
      </w:r>
      <w:proofErr w:type="spellEnd"/>
      <w:r w:rsidR="00894429">
        <w:rPr>
          <w:rFonts w:ascii="Times New Roman" w:hAnsi="Times New Roman" w:cs="Times New Roman"/>
          <w:lang w:val="en-US"/>
        </w:rPr>
        <w:t xml:space="preserve"> advice and the book was </w:t>
      </w:r>
      <w:r w:rsidR="00894429">
        <w:rPr>
          <w:rFonts w:ascii="Times New Roman" w:hAnsi="Times New Roman" w:cs="Times New Roman"/>
          <w:lang w:val="en-US"/>
        </w:rPr>
        <w:lastRenderedPageBreak/>
        <w:t>published w</w:t>
      </w:r>
      <w:r w:rsidR="00A75866">
        <w:rPr>
          <w:rFonts w:ascii="Times New Roman" w:hAnsi="Times New Roman" w:cs="Times New Roman"/>
          <w:lang w:val="en-US"/>
        </w:rPr>
        <w:t xml:space="preserve">ith the title ‘Der </w:t>
      </w:r>
      <w:proofErr w:type="spellStart"/>
      <w:r w:rsidR="00A75866">
        <w:rPr>
          <w:rFonts w:ascii="Times New Roman" w:hAnsi="Times New Roman" w:cs="Times New Roman"/>
          <w:lang w:val="en-US"/>
        </w:rPr>
        <w:t>logische</w:t>
      </w:r>
      <w:proofErr w:type="spellEnd"/>
      <w:r w:rsidR="00A75866">
        <w:rPr>
          <w:rFonts w:ascii="Times New Roman" w:hAnsi="Times New Roman" w:cs="Times New Roman"/>
          <w:lang w:val="en-US"/>
        </w:rPr>
        <w:t xml:space="preserve"> </w:t>
      </w:r>
      <w:proofErr w:type="spellStart"/>
      <w:r w:rsidR="00A75866">
        <w:rPr>
          <w:rFonts w:ascii="Times New Roman" w:hAnsi="Times New Roman" w:cs="Times New Roman"/>
          <w:lang w:val="en-US"/>
        </w:rPr>
        <w:t>Aufbau</w:t>
      </w:r>
      <w:proofErr w:type="spellEnd"/>
      <w:r w:rsidR="00A75866">
        <w:rPr>
          <w:rFonts w:ascii="Times New Roman" w:hAnsi="Times New Roman" w:cs="Times New Roman"/>
          <w:lang w:val="en-US"/>
        </w:rPr>
        <w:t xml:space="preserve"> der Welt</w:t>
      </w:r>
      <w:r w:rsidR="00DF2FC7">
        <w:rPr>
          <w:rFonts w:ascii="Times New Roman" w:hAnsi="Times New Roman" w:cs="Times New Roman"/>
          <w:lang w:val="en-US"/>
        </w:rPr>
        <w:t>,’</w:t>
      </w:r>
      <w:r w:rsidR="00600421" w:rsidRPr="00B8780D">
        <w:rPr>
          <w:rFonts w:ascii="Times New Roman" w:hAnsi="Times New Roman" w:cs="Times New Roman"/>
          <w:sz w:val="24"/>
          <w:szCs w:val="24"/>
          <w:lang w:val="en-US"/>
        </w:rPr>
        <w:t xml:space="preserve"> </w:t>
      </w:r>
      <w:r w:rsidR="00DF2FC7">
        <w:rPr>
          <w:rFonts w:ascii="Times New Roman" w:hAnsi="Times New Roman" w:cs="Times New Roman"/>
          <w:sz w:val="24"/>
          <w:szCs w:val="24"/>
          <w:lang w:val="en-US"/>
        </w:rPr>
        <w:t>albeit without the intended subtitle ‘</w:t>
      </w:r>
      <w:proofErr w:type="spellStart"/>
      <w:r w:rsidR="00DF2FC7">
        <w:rPr>
          <w:rFonts w:ascii="Times New Roman" w:hAnsi="Times New Roman" w:cs="Times New Roman"/>
          <w:sz w:val="24"/>
          <w:szCs w:val="24"/>
          <w:lang w:val="en-US"/>
        </w:rPr>
        <w:t>Ve</w:t>
      </w:r>
      <w:r w:rsidR="00DF2FC7">
        <w:rPr>
          <w:rFonts w:ascii="Times New Roman" w:hAnsi="Times New Roman" w:cs="Times New Roman"/>
          <w:sz w:val="24"/>
          <w:szCs w:val="24"/>
          <w:lang w:val="en-US"/>
        </w:rPr>
        <w:t>r</w:t>
      </w:r>
      <w:r w:rsidR="00DF2FC7">
        <w:rPr>
          <w:rFonts w:ascii="Times New Roman" w:hAnsi="Times New Roman" w:cs="Times New Roman"/>
          <w:sz w:val="24"/>
          <w:szCs w:val="24"/>
          <w:lang w:val="en-US"/>
        </w:rPr>
        <w:t>such</w:t>
      </w:r>
      <w:proofErr w:type="spellEnd"/>
      <w:r w:rsidR="00DF2FC7">
        <w:rPr>
          <w:rFonts w:ascii="Times New Roman" w:hAnsi="Times New Roman" w:cs="Times New Roman"/>
          <w:sz w:val="24"/>
          <w:szCs w:val="24"/>
          <w:lang w:val="en-US"/>
        </w:rPr>
        <w:t xml:space="preserve"> </w:t>
      </w:r>
      <w:proofErr w:type="spellStart"/>
      <w:r w:rsidR="00DF2FC7">
        <w:rPr>
          <w:rFonts w:ascii="Times New Roman" w:hAnsi="Times New Roman" w:cs="Times New Roman"/>
          <w:sz w:val="24"/>
          <w:szCs w:val="24"/>
          <w:lang w:val="en-US"/>
        </w:rPr>
        <w:t>einer</w:t>
      </w:r>
      <w:proofErr w:type="spellEnd"/>
      <w:r w:rsidR="00DF2FC7">
        <w:rPr>
          <w:rFonts w:ascii="Times New Roman" w:hAnsi="Times New Roman" w:cs="Times New Roman"/>
          <w:sz w:val="24"/>
          <w:szCs w:val="24"/>
          <w:lang w:val="en-US"/>
        </w:rPr>
        <w:t xml:space="preserve"> </w:t>
      </w:r>
      <w:proofErr w:type="spellStart"/>
      <w:r w:rsidR="00DF2FC7">
        <w:rPr>
          <w:rFonts w:ascii="Times New Roman" w:hAnsi="Times New Roman" w:cs="Times New Roman"/>
          <w:sz w:val="24"/>
          <w:szCs w:val="24"/>
          <w:lang w:val="en-US"/>
        </w:rPr>
        <w:t>Konstitutionstheorie</w:t>
      </w:r>
      <w:proofErr w:type="spellEnd"/>
      <w:r w:rsidR="00DF2FC7">
        <w:rPr>
          <w:rFonts w:ascii="Times New Roman" w:hAnsi="Times New Roman" w:cs="Times New Roman"/>
          <w:sz w:val="24"/>
          <w:szCs w:val="24"/>
          <w:lang w:val="en-US"/>
        </w:rPr>
        <w:t xml:space="preserve"> der </w:t>
      </w:r>
      <w:proofErr w:type="spellStart"/>
      <w:r w:rsidR="00DF2FC7">
        <w:rPr>
          <w:rFonts w:ascii="Times New Roman" w:hAnsi="Times New Roman" w:cs="Times New Roman"/>
          <w:sz w:val="24"/>
          <w:szCs w:val="24"/>
          <w:lang w:val="en-US"/>
        </w:rPr>
        <w:t>Begriffe</w:t>
      </w:r>
      <w:proofErr w:type="spellEnd"/>
      <w:r w:rsidR="00DF2FC7">
        <w:rPr>
          <w:rFonts w:ascii="Times New Roman" w:hAnsi="Times New Roman" w:cs="Times New Roman"/>
          <w:sz w:val="24"/>
          <w:szCs w:val="24"/>
          <w:lang w:val="en-US"/>
        </w:rPr>
        <w:t>’.</w:t>
      </w:r>
      <w:r w:rsidR="00E54C55">
        <w:rPr>
          <w:rStyle w:val="Funotenzeichen"/>
          <w:rFonts w:ascii="Times New Roman" w:hAnsi="Times New Roman" w:cs="Times New Roman"/>
          <w:sz w:val="24"/>
          <w:szCs w:val="24"/>
          <w:lang w:val="en-US"/>
        </w:rPr>
        <w:footnoteReference w:id="5"/>
      </w:r>
    </w:p>
    <w:p w:rsidR="00ED0106" w:rsidRPr="00934762" w:rsidRDefault="00ED0106" w:rsidP="004C37C2">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It is worth mentioning that </w:t>
      </w:r>
      <w:proofErr w:type="spellStart"/>
      <w:r>
        <w:rPr>
          <w:rFonts w:ascii="Times New Roman" w:hAnsi="Times New Roman" w:cs="Times New Roman"/>
          <w:sz w:val="24"/>
          <w:szCs w:val="24"/>
          <w:lang w:val="en-US"/>
        </w:rPr>
        <w:t>Schlick</w:t>
      </w:r>
      <w:proofErr w:type="spellEnd"/>
      <w:r>
        <w:rPr>
          <w:rFonts w:ascii="Times New Roman" w:hAnsi="Times New Roman" w:cs="Times New Roman"/>
          <w:sz w:val="24"/>
          <w:szCs w:val="24"/>
          <w:lang w:val="en-US"/>
        </w:rPr>
        <w:t xml:space="preserve"> reviewed </w:t>
      </w:r>
      <w:proofErr w:type="spellStart"/>
      <w:r>
        <w:rPr>
          <w:rFonts w:ascii="Times New Roman" w:hAnsi="Times New Roman" w:cs="Times New Roman"/>
          <w:sz w:val="24"/>
          <w:szCs w:val="24"/>
          <w:lang w:val="en-US"/>
        </w:rPr>
        <w:t>Carnap’</w:t>
      </w:r>
      <w:r w:rsidR="00A5361D">
        <w:rPr>
          <w:rFonts w:ascii="Times New Roman" w:hAnsi="Times New Roman" w:cs="Times New Roman"/>
          <w:sz w:val="24"/>
          <w:szCs w:val="24"/>
          <w:lang w:val="en-US"/>
        </w:rPr>
        <w:t>s</w:t>
      </w:r>
      <w:proofErr w:type="spellEnd"/>
      <w:r w:rsidR="00A5361D">
        <w:rPr>
          <w:rFonts w:ascii="Times New Roman" w:hAnsi="Times New Roman" w:cs="Times New Roman"/>
          <w:sz w:val="24"/>
          <w:szCs w:val="24"/>
          <w:lang w:val="en-US"/>
        </w:rPr>
        <w:t xml:space="preserve"> book in a very favorable light</w:t>
      </w:r>
      <w:r>
        <w:rPr>
          <w:rFonts w:ascii="Times New Roman" w:hAnsi="Times New Roman" w:cs="Times New Roman"/>
          <w:sz w:val="24"/>
          <w:szCs w:val="24"/>
          <w:lang w:val="en-US"/>
        </w:rPr>
        <w:t>.</w:t>
      </w:r>
      <w:r w:rsidR="00A5361D">
        <w:rPr>
          <w:rFonts w:ascii="Times New Roman" w:hAnsi="Times New Roman" w:cs="Times New Roman"/>
          <w:sz w:val="24"/>
          <w:szCs w:val="24"/>
          <w:lang w:val="en-US"/>
        </w:rPr>
        <w:t xml:space="preserve"> The review appeared 1929 in volume 17 of the prestigious German journal </w:t>
      </w:r>
      <w:r w:rsidR="00A5361D">
        <w:rPr>
          <w:rFonts w:ascii="Times New Roman" w:hAnsi="Times New Roman" w:cs="Times New Roman"/>
          <w:i/>
          <w:sz w:val="24"/>
          <w:szCs w:val="24"/>
          <w:lang w:val="en-US"/>
        </w:rPr>
        <w:t xml:space="preserve">Die </w:t>
      </w:r>
      <w:proofErr w:type="spellStart"/>
      <w:r w:rsidR="00A5361D">
        <w:rPr>
          <w:rFonts w:ascii="Times New Roman" w:hAnsi="Times New Roman" w:cs="Times New Roman"/>
          <w:i/>
          <w:sz w:val="24"/>
          <w:szCs w:val="24"/>
          <w:lang w:val="en-US"/>
        </w:rPr>
        <w:t>Naturwissenscha</w:t>
      </w:r>
      <w:r w:rsidR="00A5361D">
        <w:rPr>
          <w:rFonts w:ascii="Times New Roman" w:hAnsi="Times New Roman" w:cs="Times New Roman"/>
          <w:i/>
          <w:sz w:val="24"/>
          <w:szCs w:val="24"/>
          <w:lang w:val="en-US"/>
        </w:rPr>
        <w:t>f</w:t>
      </w:r>
      <w:r w:rsidR="00A5361D">
        <w:rPr>
          <w:rFonts w:ascii="Times New Roman" w:hAnsi="Times New Roman" w:cs="Times New Roman"/>
          <w:i/>
          <w:sz w:val="24"/>
          <w:szCs w:val="24"/>
          <w:lang w:val="en-US"/>
        </w:rPr>
        <w:t>ten</w:t>
      </w:r>
      <w:proofErr w:type="spellEnd"/>
      <w:r w:rsidR="00A5361D">
        <w:rPr>
          <w:rFonts w:ascii="Times New Roman" w:hAnsi="Times New Roman" w:cs="Times New Roman"/>
          <w:sz w:val="24"/>
          <w:szCs w:val="24"/>
          <w:lang w:val="en-US"/>
        </w:rPr>
        <w:t xml:space="preserve">, stressing the “unique” character of </w:t>
      </w:r>
      <w:proofErr w:type="spellStart"/>
      <w:r w:rsidR="00A5361D">
        <w:rPr>
          <w:rFonts w:ascii="Times New Roman" w:hAnsi="Times New Roman" w:cs="Times New Roman"/>
          <w:sz w:val="24"/>
          <w:szCs w:val="24"/>
          <w:lang w:val="en-US"/>
        </w:rPr>
        <w:t>Carnap’s</w:t>
      </w:r>
      <w:proofErr w:type="spellEnd"/>
      <w:r w:rsidR="00A5361D">
        <w:rPr>
          <w:rFonts w:ascii="Times New Roman" w:hAnsi="Times New Roman" w:cs="Times New Roman"/>
          <w:sz w:val="24"/>
          <w:szCs w:val="24"/>
          <w:lang w:val="en-US"/>
        </w:rPr>
        <w:t xml:space="preserve"> contribution</w:t>
      </w:r>
      <w:r w:rsidR="00ED644B">
        <w:rPr>
          <w:rFonts w:ascii="Times New Roman" w:hAnsi="Times New Roman" w:cs="Times New Roman"/>
          <w:sz w:val="24"/>
          <w:szCs w:val="24"/>
          <w:lang w:val="en-US"/>
        </w:rPr>
        <w:t xml:space="preserve"> (see </w:t>
      </w:r>
      <w:proofErr w:type="spellStart"/>
      <w:r w:rsidR="00ED644B">
        <w:rPr>
          <w:rFonts w:ascii="Times New Roman" w:hAnsi="Times New Roman" w:cs="Times New Roman"/>
          <w:sz w:val="24"/>
          <w:szCs w:val="24"/>
          <w:lang w:val="en-US"/>
        </w:rPr>
        <w:t>Schlick</w:t>
      </w:r>
      <w:proofErr w:type="spellEnd"/>
      <w:r w:rsidR="00ED644B">
        <w:rPr>
          <w:rFonts w:ascii="Times New Roman" w:hAnsi="Times New Roman" w:cs="Times New Roman"/>
          <w:sz w:val="24"/>
          <w:szCs w:val="24"/>
          <w:lang w:val="en-US"/>
        </w:rPr>
        <w:t xml:space="preserve"> 1929, p. 550)</w:t>
      </w:r>
      <w:r w:rsidR="00A5361D">
        <w:rPr>
          <w:rFonts w:ascii="Times New Roman" w:hAnsi="Times New Roman" w:cs="Times New Roman"/>
          <w:sz w:val="24"/>
          <w:szCs w:val="24"/>
          <w:lang w:val="en-US"/>
        </w:rPr>
        <w:t>.</w:t>
      </w:r>
      <w:r w:rsidR="00ED644B">
        <w:rPr>
          <w:rFonts w:ascii="Times New Roman" w:hAnsi="Times New Roman" w:cs="Times New Roman"/>
          <w:sz w:val="24"/>
          <w:szCs w:val="24"/>
          <w:lang w:val="en-US"/>
        </w:rPr>
        <w:t xml:space="preserve"> </w:t>
      </w:r>
      <w:proofErr w:type="gramStart"/>
      <w:r w:rsidR="004E5FE5" w:rsidRPr="00660D55">
        <w:rPr>
          <w:rFonts w:ascii="Times New Roman" w:hAnsi="Times New Roman" w:cs="Times New Roman"/>
          <w:sz w:val="24"/>
          <w:szCs w:val="24"/>
          <w:lang w:val="en-US"/>
        </w:rPr>
        <w:t xml:space="preserve">As </w:t>
      </w:r>
      <w:r w:rsidR="00ED644B" w:rsidRPr="00660D55">
        <w:rPr>
          <w:rFonts w:ascii="Times New Roman" w:hAnsi="Times New Roman" w:cs="Times New Roman"/>
          <w:sz w:val="24"/>
          <w:szCs w:val="24"/>
          <w:lang w:val="en-US"/>
        </w:rPr>
        <w:t xml:space="preserve"> </w:t>
      </w:r>
      <w:proofErr w:type="spellStart"/>
      <w:r w:rsidR="00ED644B" w:rsidRPr="00660D55">
        <w:rPr>
          <w:rFonts w:ascii="Times New Roman" w:hAnsi="Times New Roman" w:cs="Times New Roman"/>
          <w:sz w:val="24"/>
          <w:szCs w:val="24"/>
          <w:lang w:val="en-US"/>
        </w:rPr>
        <w:t>Schlick</w:t>
      </w:r>
      <w:proofErr w:type="spellEnd"/>
      <w:proofErr w:type="gramEnd"/>
      <w:r w:rsidR="004E5FE5" w:rsidRPr="00660D55">
        <w:rPr>
          <w:rFonts w:ascii="Times New Roman" w:hAnsi="Times New Roman" w:cs="Times New Roman"/>
          <w:sz w:val="24"/>
          <w:szCs w:val="24"/>
          <w:lang w:val="en-US"/>
        </w:rPr>
        <w:t xml:space="preserve"> correctly observed</w:t>
      </w:r>
      <w:r w:rsidR="00ED644B" w:rsidRPr="00660D55">
        <w:rPr>
          <w:rFonts w:ascii="Times New Roman" w:hAnsi="Times New Roman" w:cs="Times New Roman"/>
          <w:sz w:val="24"/>
          <w:szCs w:val="24"/>
          <w:lang w:val="en-US"/>
        </w:rPr>
        <w:t xml:space="preserve">, ‘Der </w:t>
      </w:r>
      <w:proofErr w:type="spellStart"/>
      <w:r w:rsidR="00ED644B" w:rsidRPr="00660D55">
        <w:rPr>
          <w:rFonts w:ascii="Times New Roman" w:hAnsi="Times New Roman" w:cs="Times New Roman"/>
          <w:sz w:val="24"/>
          <w:szCs w:val="24"/>
          <w:lang w:val="en-US"/>
        </w:rPr>
        <w:t>logische</w:t>
      </w:r>
      <w:proofErr w:type="spellEnd"/>
      <w:r w:rsidR="00ED644B" w:rsidRPr="00660D55">
        <w:rPr>
          <w:rFonts w:ascii="Times New Roman" w:hAnsi="Times New Roman" w:cs="Times New Roman"/>
          <w:sz w:val="24"/>
          <w:szCs w:val="24"/>
          <w:lang w:val="en-US"/>
        </w:rPr>
        <w:t xml:space="preserve"> </w:t>
      </w:r>
      <w:proofErr w:type="spellStart"/>
      <w:r w:rsidR="00ED644B" w:rsidRPr="00660D55">
        <w:rPr>
          <w:rFonts w:ascii="Times New Roman" w:hAnsi="Times New Roman" w:cs="Times New Roman"/>
          <w:sz w:val="24"/>
          <w:szCs w:val="24"/>
          <w:lang w:val="en-US"/>
        </w:rPr>
        <w:t>Aufbau</w:t>
      </w:r>
      <w:proofErr w:type="spellEnd"/>
      <w:r w:rsidR="00ED644B" w:rsidRPr="00660D55">
        <w:rPr>
          <w:rFonts w:ascii="Times New Roman" w:hAnsi="Times New Roman" w:cs="Times New Roman"/>
          <w:sz w:val="24"/>
          <w:szCs w:val="24"/>
          <w:lang w:val="en-US"/>
        </w:rPr>
        <w:t xml:space="preserve"> der Welt’ stood in the tradition of Lei</w:t>
      </w:r>
      <w:r w:rsidR="00ED644B" w:rsidRPr="00660D55">
        <w:rPr>
          <w:rFonts w:ascii="Times New Roman" w:hAnsi="Times New Roman" w:cs="Times New Roman"/>
          <w:sz w:val="24"/>
          <w:szCs w:val="24"/>
          <w:lang w:val="en-US"/>
        </w:rPr>
        <w:t>b</w:t>
      </w:r>
      <w:r w:rsidR="00ED644B" w:rsidRPr="00660D55">
        <w:rPr>
          <w:rFonts w:ascii="Times New Roman" w:hAnsi="Times New Roman" w:cs="Times New Roman"/>
          <w:sz w:val="24"/>
          <w:szCs w:val="24"/>
          <w:lang w:val="en-US"/>
        </w:rPr>
        <w:t xml:space="preserve">nitz’s </w:t>
      </w:r>
      <w:proofErr w:type="spellStart"/>
      <w:r w:rsidR="00ED644B" w:rsidRPr="00660D55">
        <w:rPr>
          <w:rFonts w:ascii="Times New Roman" w:hAnsi="Times New Roman" w:cs="Times New Roman"/>
          <w:i/>
          <w:sz w:val="24"/>
          <w:szCs w:val="24"/>
          <w:lang w:val="en-US"/>
        </w:rPr>
        <w:t>mathesis</w:t>
      </w:r>
      <w:proofErr w:type="spellEnd"/>
      <w:r w:rsidR="00ED644B" w:rsidRPr="00660D55">
        <w:rPr>
          <w:rFonts w:ascii="Times New Roman" w:hAnsi="Times New Roman" w:cs="Times New Roman"/>
          <w:i/>
          <w:sz w:val="24"/>
          <w:szCs w:val="24"/>
          <w:lang w:val="en-US"/>
        </w:rPr>
        <w:t xml:space="preserve"> </w:t>
      </w:r>
      <w:proofErr w:type="spellStart"/>
      <w:r w:rsidR="00ED644B" w:rsidRPr="00660D55">
        <w:rPr>
          <w:rFonts w:ascii="Times New Roman" w:hAnsi="Times New Roman" w:cs="Times New Roman"/>
          <w:i/>
          <w:sz w:val="24"/>
          <w:szCs w:val="24"/>
          <w:lang w:val="en-US"/>
        </w:rPr>
        <w:t>universalis</w:t>
      </w:r>
      <w:proofErr w:type="spellEnd"/>
      <w:r w:rsidR="00ED644B" w:rsidRPr="00660D55">
        <w:rPr>
          <w:rFonts w:ascii="Times New Roman" w:hAnsi="Times New Roman" w:cs="Times New Roman"/>
          <w:sz w:val="24"/>
          <w:szCs w:val="24"/>
          <w:lang w:val="en-US"/>
        </w:rPr>
        <w:t xml:space="preserve">. </w:t>
      </w:r>
      <w:r w:rsidR="00ED644B" w:rsidRPr="00934762">
        <w:rPr>
          <w:rFonts w:ascii="Times New Roman" w:hAnsi="Times New Roman" w:cs="Times New Roman"/>
          <w:sz w:val="24"/>
          <w:szCs w:val="24"/>
          <w:lang w:val="en-US"/>
        </w:rPr>
        <w:t>Its originality had to be seen in</w:t>
      </w:r>
      <w:r w:rsidR="00934762" w:rsidRPr="00934762">
        <w:rPr>
          <w:rFonts w:ascii="Times New Roman" w:hAnsi="Times New Roman" w:cs="Times New Roman"/>
          <w:sz w:val="24"/>
          <w:szCs w:val="24"/>
          <w:lang w:val="en-US"/>
        </w:rPr>
        <w:t xml:space="preserve"> the </w:t>
      </w:r>
      <w:r w:rsidR="00AC59D5">
        <w:rPr>
          <w:rFonts w:ascii="Times New Roman" w:hAnsi="Times New Roman" w:cs="Times New Roman"/>
          <w:sz w:val="24"/>
          <w:szCs w:val="24"/>
          <w:lang w:val="en-US"/>
        </w:rPr>
        <w:t>application of</w:t>
      </w:r>
      <w:r w:rsidR="00934762" w:rsidRPr="00934762">
        <w:rPr>
          <w:rFonts w:ascii="Times New Roman" w:hAnsi="Times New Roman" w:cs="Times New Roman"/>
          <w:sz w:val="24"/>
          <w:szCs w:val="24"/>
          <w:lang w:val="en-US"/>
        </w:rPr>
        <w:t xml:space="preserve"> modern logic</w:t>
      </w:r>
      <w:r w:rsidR="00AC59D5">
        <w:rPr>
          <w:rFonts w:ascii="Times New Roman" w:hAnsi="Times New Roman" w:cs="Times New Roman"/>
          <w:sz w:val="24"/>
          <w:szCs w:val="24"/>
          <w:lang w:val="en-US"/>
        </w:rPr>
        <w:t xml:space="preserve"> and the</w:t>
      </w:r>
      <w:r w:rsidR="00782E4A">
        <w:rPr>
          <w:rFonts w:ascii="Times New Roman" w:hAnsi="Times New Roman" w:cs="Times New Roman"/>
          <w:sz w:val="24"/>
          <w:szCs w:val="24"/>
          <w:lang w:val="en-US"/>
        </w:rPr>
        <w:t xml:space="preserve"> resulting</w:t>
      </w:r>
      <w:r w:rsidR="00AC59D5">
        <w:rPr>
          <w:rFonts w:ascii="Times New Roman" w:hAnsi="Times New Roman" w:cs="Times New Roman"/>
          <w:sz w:val="24"/>
          <w:szCs w:val="24"/>
          <w:lang w:val="en-US"/>
        </w:rPr>
        <w:t xml:space="preserve"> successful repudiation of metaphysical ‘pseudo-problems’ (see </w:t>
      </w:r>
      <w:proofErr w:type="gramStart"/>
      <w:r w:rsidR="00AC59D5">
        <w:rPr>
          <w:rFonts w:ascii="Times New Roman" w:hAnsi="Times New Roman" w:cs="Times New Roman"/>
          <w:i/>
          <w:sz w:val="24"/>
          <w:szCs w:val="24"/>
          <w:lang w:val="en-US"/>
        </w:rPr>
        <w:t>ibid.</w:t>
      </w:r>
      <w:r w:rsidR="00AC59D5">
        <w:rPr>
          <w:rFonts w:ascii="Times New Roman" w:hAnsi="Times New Roman" w:cs="Times New Roman"/>
          <w:sz w:val="24"/>
          <w:szCs w:val="24"/>
          <w:lang w:val="en-US"/>
        </w:rPr>
        <w:t>,</w:t>
      </w:r>
      <w:proofErr w:type="gramEnd"/>
      <w:r w:rsidR="00AC59D5">
        <w:rPr>
          <w:rFonts w:ascii="Times New Roman" w:hAnsi="Times New Roman" w:cs="Times New Roman"/>
          <w:sz w:val="24"/>
          <w:szCs w:val="24"/>
          <w:lang w:val="en-US"/>
        </w:rPr>
        <w:t xml:space="preserve"> pp. 550-51).</w:t>
      </w:r>
      <w:r w:rsidR="00782E4A">
        <w:rPr>
          <w:rFonts w:ascii="Times New Roman" w:hAnsi="Times New Roman" w:cs="Times New Roman"/>
          <w:sz w:val="24"/>
          <w:szCs w:val="24"/>
          <w:lang w:val="en-US"/>
        </w:rPr>
        <w:t xml:space="preserve"> In short, </w:t>
      </w:r>
      <w:proofErr w:type="spellStart"/>
      <w:r w:rsidR="00782E4A">
        <w:rPr>
          <w:rFonts w:ascii="Times New Roman" w:hAnsi="Times New Roman" w:cs="Times New Roman"/>
          <w:sz w:val="24"/>
          <w:szCs w:val="24"/>
          <w:lang w:val="en-US"/>
        </w:rPr>
        <w:t>Schlick</w:t>
      </w:r>
      <w:proofErr w:type="spellEnd"/>
      <w:r w:rsidR="00782E4A">
        <w:rPr>
          <w:rFonts w:ascii="Times New Roman" w:hAnsi="Times New Roman" w:cs="Times New Roman"/>
          <w:sz w:val="24"/>
          <w:szCs w:val="24"/>
          <w:lang w:val="en-US"/>
        </w:rPr>
        <w:t xml:space="preserve"> was really pleased with </w:t>
      </w:r>
      <w:proofErr w:type="spellStart"/>
      <w:r w:rsidR="00782E4A">
        <w:rPr>
          <w:rFonts w:ascii="Times New Roman" w:hAnsi="Times New Roman" w:cs="Times New Roman"/>
          <w:sz w:val="24"/>
          <w:szCs w:val="24"/>
          <w:lang w:val="en-US"/>
        </w:rPr>
        <w:t>Carnap’s</w:t>
      </w:r>
      <w:proofErr w:type="spellEnd"/>
      <w:r w:rsidR="00782E4A">
        <w:rPr>
          <w:rFonts w:ascii="Times New Roman" w:hAnsi="Times New Roman" w:cs="Times New Roman"/>
          <w:sz w:val="24"/>
          <w:szCs w:val="24"/>
          <w:lang w:val="en-US"/>
        </w:rPr>
        <w:t xml:space="preserve"> book</w:t>
      </w:r>
      <w:r w:rsidR="007445E7">
        <w:rPr>
          <w:rFonts w:ascii="Times New Roman" w:hAnsi="Times New Roman" w:cs="Times New Roman"/>
          <w:sz w:val="24"/>
          <w:szCs w:val="24"/>
          <w:lang w:val="en-US"/>
        </w:rPr>
        <w:t>. But does that mean that</w:t>
      </w:r>
      <w:r w:rsidR="00E20E92">
        <w:rPr>
          <w:rFonts w:ascii="Times New Roman" w:hAnsi="Times New Roman" w:cs="Times New Roman"/>
          <w:sz w:val="24"/>
          <w:szCs w:val="24"/>
          <w:lang w:val="en-US"/>
        </w:rPr>
        <w:t xml:space="preserve"> he</w:t>
      </w:r>
      <w:r w:rsidR="007445E7">
        <w:rPr>
          <w:rFonts w:ascii="Times New Roman" w:hAnsi="Times New Roman" w:cs="Times New Roman"/>
          <w:sz w:val="24"/>
          <w:szCs w:val="24"/>
          <w:lang w:val="en-US"/>
        </w:rPr>
        <w:t xml:space="preserve"> </w:t>
      </w:r>
      <w:r w:rsidR="004E5FE5">
        <w:rPr>
          <w:rFonts w:ascii="Times New Roman" w:hAnsi="Times New Roman" w:cs="Times New Roman"/>
          <w:sz w:val="24"/>
          <w:szCs w:val="24"/>
          <w:lang w:val="en-US"/>
        </w:rPr>
        <w:t>became</w:t>
      </w:r>
      <w:r w:rsidR="007445E7">
        <w:rPr>
          <w:rFonts w:ascii="Times New Roman" w:hAnsi="Times New Roman" w:cs="Times New Roman"/>
          <w:sz w:val="24"/>
          <w:szCs w:val="24"/>
          <w:lang w:val="en-US"/>
        </w:rPr>
        <w:t xml:space="preserve"> ‘influenced’ by it</w:t>
      </w:r>
      <w:r w:rsidR="00782E4A">
        <w:rPr>
          <w:rFonts w:ascii="Times New Roman" w:hAnsi="Times New Roman" w:cs="Times New Roman"/>
          <w:sz w:val="24"/>
          <w:szCs w:val="24"/>
          <w:lang w:val="en-US"/>
        </w:rPr>
        <w:t>?</w:t>
      </w:r>
      <w:r w:rsidR="007445E7">
        <w:rPr>
          <w:rFonts w:ascii="Times New Roman" w:hAnsi="Times New Roman" w:cs="Times New Roman"/>
          <w:sz w:val="24"/>
          <w:szCs w:val="24"/>
          <w:lang w:val="en-US"/>
        </w:rPr>
        <w:t xml:space="preserve"> Does it mean that </w:t>
      </w:r>
      <w:proofErr w:type="spellStart"/>
      <w:r w:rsidR="007445E7">
        <w:rPr>
          <w:rFonts w:ascii="Times New Roman" w:hAnsi="Times New Roman" w:cs="Times New Roman"/>
          <w:sz w:val="24"/>
          <w:szCs w:val="24"/>
          <w:lang w:val="en-US"/>
        </w:rPr>
        <w:t>Schlick</w:t>
      </w:r>
      <w:proofErr w:type="spellEnd"/>
      <w:r w:rsidR="007445E7">
        <w:rPr>
          <w:rFonts w:ascii="Times New Roman" w:hAnsi="Times New Roman" w:cs="Times New Roman"/>
          <w:sz w:val="24"/>
          <w:szCs w:val="24"/>
          <w:lang w:val="en-US"/>
        </w:rPr>
        <w:t xml:space="preserve"> was, as </w:t>
      </w:r>
      <w:proofErr w:type="spellStart"/>
      <w:r w:rsidR="007445E7">
        <w:rPr>
          <w:rFonts w:ascii="Times New Roman" w:hAnsi="Times New Roman" w:cs="Times New Roman"/>
          <w:sz w:val="24"/>
          <w:szCs w:val="24"/>
          <w:lang w:val="en-US"/>
        </w:rPr>
        <w:t>Feigl</w:t>
      </w:r>
      <w:proofErr w:type="spellEnd"/>
      <w:r w:rsidR="007445E7">
        <w:rPr>
          <w:rFonts w:ascii="Times New Roman" w:hAnsi="Times New Roman" w:cs="Times New Roman"/>
          <w:sz w:val="24"/>
          <w:szCs w:val="24"/>
          <w:lang w:val="en-US"/>
        </w:rPr>
        <w:t xml:space="preserve"> claims, ‘converted’ by </w:t>
      </w:r>
      <w:proofErr w:type="spellStart"/>
      <w:r w:rsidR="007445E7">
        <w:rPr>
          <w:rFonts w:ascii="Times New Roman" w:hAnsi="Times New Roman" w:cs="Times New Roman"/>
          <w:sz w:val="24"/>
          <w:szCs w:val="24"/>
          <w:lang w:val="en-US"/>
        </w:rPr>
        <w:t>Carnap</w:t>
      </w:r>
      <w:proofErr w:type="spellEnd"/>
      <w:r w:rsidR="007445E7">
        <w:rPr>
          <w:rFonts w:ascii="Times New Roman" w:hAnsi="Times New Roman" w:cs="Times New Roman"/>
          <w:sz w:val="24"/>
          <w:szCs w:val="24"/>
          <w:lang w:val="en-US"/>
        </w:rPr>
        <w:t xml:space="preserve"> and hi</w:t>
      </w:r>
      <w:r w:rsidR="007A401C">
        <w:rPr>
          <w:rFonts w:ascii="Times New Roman" w:hAnsi="Times New Roman" w:cs="Times New Roman"/>
          <w:sz w:val="24"/>
          <w:szCs w:val="24"/>
          <w:lang w:val="en-US"/>
        </w:rPr>
        <w:t>s ‘constitutional point of view</w:t>
      </w:r>
      <w:r w:rsidR="007445E7">
        <w:rPr>
          <w:rFonts w:ascii="Times New Roman" w:hAnsi="Times New Roman" w:cs="Times New Roman"/>
          <w:sz w:val="24"/>
          <w:szCs w:val="24"/>
          <w:lang w:val="en-US"/>
        </w:rPr>
        <w:t>?</w:t>
      </w:r>
      <w:r w:rsidR="007A401C">
        <w:rPr>
          <w:rFonts w:ascii="Times New Roman" w:hAnsi="Times New Roman" w:cs="Times New Roman"/>
          <w:sz w:val="24"/>
          <w:szCs w:val="24"/>
          <w:lang w:val="en-US"/>
        </w:rPr>
        <w:t>’</w:t>
      </w:r>
      <w:r w:rsidR="00782E4A">
        <w:rPr>
          <w:rFonts w:ascii="Times New Roman" w:hAnsi="Times New Roman" w:cs="Times New Roman"/>
          <w:sz w:val="24"/>
          <w:szCs w:val="24"/>
          <w:lang w:val="en-US"/>
        </w:rPr>
        <w:t xml:space="preserve"> As will be shown in the following sec</w:t>
      </w:r>
      <w:r w:rsidR="007445E7">
        <w:rPr>
          <w:rFonts w:ascii="Times New Roman" w:hAnsi="Times New Roman" w:cs="Times New Roman"/>
          <w:sz w:val="24"/>
          <w:szCs w:val="24"/>
          <w:lang w:val="en-US"/>
        </w:rPr>
        <w:t xml:space="preserve">tions, it was rather the other way round: </w:t>
      </w:r>
      <w:proofErr w:type="spellStart"/>
      <w:r w:rsidR="0039039C">
        <w:rPr>
          <w:rFonts w:ascii="Times New Roman" w:hAnsi="Times New Roman" w:cs="Times New Roman"/>
          <w:sz w:val="24"/>
          <w:szCs w:val="24"/>
          <w:lang w:val="en-US"/>
        </w:rPr>
        <w:t>Carnap</w:t>
      </w:r>
      <w:proofErr w:type="spellEnd"/>
      <w:r w:rsidR="0039039C">
        <w:rPr>
          <w:rFonts w:ascii="Times New Roman" w:hAnsi="Times New Roman" w:cs="Times New Roman"/>
          <w:sz w:val="24"/>
          <w:szCs w:val="24"/>
          <w:lang w:val="en-US"/>
        </w:rPr>
        <w:t xml:space="preserve"> benefited from certain insights he could</w:t>
      </w:r>
      <w:r w:rsidR="00782E4A">
        <w:rPr>
          <w:rFonts w:ascii="Times New Roman" w:hAnsi="Times New Roman" w:cs="Times New Roman"/>
          <w:sz w:val="24"/>
          <w:szCs w:val="24"/>
          <w:lang w:val="en-US"/>
        </w:rPr>
        <w:t xml:space="preserve"> </w:t>
      </w:r>
      <w:r w:rsidR="0039039C">
        <w:rPr>
          <w:rFonts w:ascii="Times New Roman" w:hAnsi="Times New Roman" w:cs="Times New Roman"/>
          <w:sz w:val="24"/>
          <w:szCs w:val="24"/>
          <w:lang w:val="en-US"/>
        </w:rPr>
        <w:t xml:space="preserve">find in </w:t>
      </w:r>
      <w:proofErr w:type="spellStart"/>
      <w:r w:rsidR="0039039C">
        <w:rPr>
          <w:rFonts w:ascii="Times New Roman" w:hAnsi="Times New Roman" w:cs="Times New Roman"/>
          <w:sz w:val="24"/>
          <w:szCs w:val="24"/>
          <w:lang w:val="en-US"/>
        </w:rPr>
        <w:t>Schlick’s</w:t>
      </w:r>
      <w:proofErr w:type="spellEnd"/>
      <w:r w:rsidR="0039039C">
        <w:rPr>
          <w:rFonts w:ascii="Times New Roman" w:hAnsi="Times New Roman" w:cs="Times New Roman"/>
          <w:sz w:val="24"/>
          <w:szCs w:val="24"/>
          <w:lang w:val="en-US"/>
        </w:rPr>
        <w:t xml:space="preserve"> early, pre-Viennese writings.</w:t>
      </w:r>
      <w:r w:rsidR="00C86FAF">
        <w:rPr>
          <w:rFonts w:ascii="Times New Roman" w:hAnsi="Times New Roman" w:cs="Times New Roman"/>
          <w:sz w:val="24"/>
          <w:szCs w:val="24"/>
          <w:lang w:val="en-US"/>
        </w:rPr>
        <w:t xml:space="preserve"> </w:t>
      </w:r>
      <w:r w:rsidR="00AD1FA3">
        <w:rPr>
          <w:rFonts w:ascii="Times New Roman" w:hAnsi="Times New Roman" w:cs="Times New Roman"/>
          <w:sz w:val="24"/>
          <w:szCs w:val="24"/>
          <w:lang w:val="en-US"/>
        </w:rPr>
        <w:t xml:space="preserve">The Viennese </w:t>
      </w:r>
      <w:proofErr w:type="spellStart"/>
      <w:r w:rsidR="00C86FAF">
        <w:rPr>
          <w:rFonts w:ascii="Times New Roman" w:hAnsi="Times New Roman" w:cs="Times New Roman"/>
          <w:sz w:val="24"/>
          <w:szCs w:val="24"/>
          <w:lang w:val="en-US"/>
        </w:rPr>
        <w:t>S</w:t>
      </w:r>
      <w:r w:rsidR="00AD1FA3">
        <w:rPr>
          <w:rFonts w:ascii="Times New Roman" w:hAnsi="Times New Roman" w:cs="Times New Roman"/>
          <w:sz w:val="24"/>
          <w:szCs w:val="24"/>
          <w:lang w:val="en-US"/>
        </w:rPr>
        <w:t>chlick</w:t>
      </w:r>
      <w:proofErr w:type="spellEnd"/>
      <w:r w:rsidR="00C86FAF">
        <w:rPr>
          <w:rFonts w:ascii="Times New Roman" w:hAnsi="Times New Roman" w:cs="Times New Roman"/>
          <w:sz w:val="24"/>
          <w:szCs w:val="24"/>
          <w:lang w:val="en-US"/>
        </w:rPr>
        <w:t xml:space="preserve">, on the other hand, welcomed </w:t>
      </w:r>
      <w:proofErr w:type="spellStart"/>
      <w:r w:rsidR="00C86FAF">
        <w:rPr>
          <w:rFonts w:ascii="Times New Roman" w:hAnsi="Times New Roman" w:cs="Times New Roman"/>
          <w:sz w:val="24"/>
          <w:szCs w:val="24"/>
          <w:lang w:val="en-US"/>
        </w:rPr>
        <w:t>Carnap’s</w:t>
      </w:r>
      <w:proofErr w:type="spellEnd"/>
      <w:r w:rsidR="00C86FAF">
        <w:rPr>
          <w:rFonts w:ascii="Times New Roman" w:hAnsi="Times New Roman" w:cs="Times New Roman"/>
          <w:sz w:val="24"/>
          <w:szCs w:val="24"/>
          <w:lang w:val="en-US"/>
        </w:rPr>
        <w:t xml:space="preserve"> contributions</w:t>
      </w:r>
      <w:r w:rsidR="00236CFA">
        <w:rPr>
          <w:rFonts w:ascii="Times New Roman" w:hAnsi="Times New Roman" w:cs="Times New Roman"/>
          <w:sz w:val="24"/>
          <w:szCs w:val="24"/>
          <w:lang w:val="en-US"/>
        </w:rPr>
        <w:t>, to be sure,</w:t>
      </w:r>
      <w:r w:rsidR="00C86FAF">
        <w:rPr>
          <w:rFonts w:ascii="Times New Roman" w:hAnsi="Times New Roman" w:cs="Times New Roman"/>
          <w:sz w:val="24"/>
          <w:szCs w:val="24"/>
          <w:lang w:val="en-US"/>
        </w:rPr>
        <w:t xml:space="preserve"> but at the same time </w:t>
      </w:r>
      <w:r w:rsidR="00AD1FA3">
        <w:rPr>
          <w:rFonts w:ascii="Times New Roman" w:hAnsi="Times New Roman" w:cs="Times New Roman"/>
          <w:sz w:val="24"/>
          <w:szCs w:val="24"/>
          <w:lang w:val="en-US"/>
        </w:rPr>
        <w:t>kept</w:t>
      </w:r>
      <w:r w:rsidR="002217E6">
        <w:rPr>
          <w:rFonts w:ascii="Times New Roman" w:hAnsi="Times New Roman" w:cs="Times New Roman"/>
          <w:sz w:val="24"/>
          <w:szCs w:val="24"/>
          <w:lang w:val="en-US"/>
        </w:rPr>
        <w:t xml:space="preserve"> distance to</w:t>
      </w:r>
      <w:r w:rsidR="00AD1FA3">
        <w:rPr>
          <w:rFonts w:ascii="Times New Roman" w:hAnsi="Times New Roman" w:cs="Times New Roman"/>
          <w:sz w:val="24"/>
          <w:szCs w:val="24"/>
          <w:lang w:val="en-US"/>
        </w:rPr>
        <w:t xml:space="preserve"> most of their central</w:t>
      </w:r>
      <w:r w:rsidR="004F7371">
        <w:rPr>
          <w:rFonts w:ascii="Times New Roman" w:hAnsi="Times New Roman" w:cs="Times New Roman"/>
          <w:sz w:val="24"/>
          <w:szCs w:val="24"/>
          <w:lang w:val="en-US"/>
        </w:rPr>
        <w:t xml:space="preserve"> systematic claims.</w:t>
      </w:r>
      <w:r w:rsidR="00AD1FA3">
        <w:rPr>
          <w:rFonts w:ascii="Times New Roman" w:hAnsi="Times New Roman" w:cs="Times New Roman"/>
          <w:sz w:val="24"/>
          <w:szCs w:val="24"/>
          <w:lang w:val="en-US"/>
        </w:rPr>
        <w:t xml:space="preserve">   </w:t>
      </w:r>
      <w:r w:rsidR="002217E6">
        <w:rPr>
          <w:rFonts w:ascii="Times New Roman" w:hAnsi="Times New Roman" w:cs="Times New Roman"/>
          <w:sz w:val="24"/>
          <w:szCs w:val="24"/>
          <w:lang w:val="en-US"/>
        </w:rPr>
        <w:t xml:space="preserve"> </w:t>
      </w:r>
      <w:r w:rsidR="00AC59D5">
        <w:rPr>
          <w:rFonts w:ascii="Times New Roman" w:hAnsi="Times New Roman" w:cs="Times New Roman"/>
          <w:sz w:val="24"/>
          <w:szCs w:val="24"/>
          <w:lang w:val="en-US"/>
        </w:rPr>
        <w:t xml:space="preserve"> </w:t>
      </w:r>
      <w:r w:rsidR="00ED644B" w:rsidRPr="00934762">
        <w:rPr>
          <w:rFonts w:ascii="Times New Roman" w:hAnsi="Times New Roman" w:cs="Times New Roman"/>
          <w:sz w:val="24"/>
          <w:szCs w:val="24"/>
          <w:lang w:val="en-US"/>
        </w:rPr>
        <w:t xml:space="preserve"> </w:t>
      </w:r>
      <w:r w:rsidR="00A5361D" w:rsidRPr="00934762">
        <w:rPr>
          <w:rFonts w:ascii="Times New Roman" w:hAnsi="Times New Roman" w:cs="Times New Roman"/>
          <w:sz w:val="24"/>
          <w:szCs w:val="24"/>
          <w:lang w:val="en-US"/>
        </w:rPr>
        <w:t xml:space="preserve"> </w:t>
      </w:r>
    </w:p>
    <w:p w:rsidR="00424F34" w:rsidRPr="00934762" w:rsidRDefault="00424F34" w:rsidP="00424F34">
      <w:pPr>
        <w:spacing w:line="480" w:lineRule="auto"/>
        <w:contextualSpacing/>
        <w:jc w:val="both"/>
        <w:rPr>
          <w:rFonts w:ascii="Times New Roman" w:hAnsi="Times New Roman" w:cs="Times New Roman"/>
          <w:sz w:val="24"/>
          <w:szCs w:val="24"/>
          <w:lang w:val="en-US"/>
        </w:rPr>
      </w:pPr>
    </w:p>
    <w:p w:rsidR="00424F34" w:rsidRDefault="001253DA" w:rsidP="00424F34">
      <w:pPr>
        <w:spacing w:line="480" w:lineRule="auto"/>
        <w:contextualSpacing/>
        <w:jc w:val="center"/>
        <w:rPr>
          <w:rFonts w:ascii="Times New Roman" w:hAnsi="Times New Roman" w:cs="Times New Roman"/>
          <w:smallCaps/>
          <w:sz w:val="28"/>
          <w:szCs w:val="28"/>
          <w:lang w:val="en-US"/>
        </w:rPr>
      </w:pPr>
      <w:r>
        <w:rPr>
          <w:rFonts w:ascii="Times New Roman" w:hAnsi="Times New Roman" w:cs="Times New Roman"/>
          <w:smallCaps/>
          <w:sz w:val="28"/>
          <w:szCs w:val="28"/>
          <w:lang w:val="en-US"/>
        </w:rPr>
        <w:t>3</w:t>
      </w:r>
      <w:r w:rsidR="00424F34">
        <w:rPr>
          <w:rFonts w:ascii="Times New Roman" w:hAnsi="Times New Roman" w:cs="Times New Roman"/>
          <w:smallCaps/>
          <w:sz w:val="28"/>
          <w:szCs w:val="28"/>
          <w:lang w:val="en-US"/>
        </w:rPr>
        <w:t xml:space="preserve"> </w:t>
      </w:r>
      <w:r>
        <w:rPr>
          <w:rFonts w:ascii="Times New Roman" w:hAnsi="Times New Roman" w:cs="Times New Roman"/>
          <w:smallCaps/>
          <w:sz w:val="28"/>
          <w:szCs w:val="28"/>
          <w:lang w:val="en-US"/>
        </w:rPr>
        <w:t xml:space="preserve">  </w:t>
      </w:r>
      <w:r w:rsidR="00424F34">
        <w:rPr>
          <w:rFonts w:ascii="Times New Roman" w:hAnsi="Times New Roman" w:cs="Times New Roman"/>
          <w:smallCaps/>
          <w:sz w:val="28"/>
          <w:szCs w:val="28"/>
          <w:lang w:val="en-US"/>
        </w:rPr>
        <w:t xml:space="preserve">The Early </w:t>
      </w:r>
      <w:proofErr w:type="spellStart"/>
      <w:r w:rsidR="00424F34">
        <w:rPr>
          <w:rFonts w:ascii="Times New Roman" w:hAnsi="Times New Roman" w:cs="Times New Roman"/>
          <w:smallCaps/>
          <w:sz w:val="28"/>
          <w:szCs w:val="28"/>
          <w:lang w:val="en-US"/>
        </w:rPr>
        <w:t>Schlick’s</w:t>
      </w:r>
      <w:proofErr w:type="spellEnd"/>
      <w:r w:rsidR="00424F34">
        <w:rPr>
          <w:rFonts w:ascii="Times New Roman" w:hAnsi="Times New Roman" w:cs="Times New Roman"/>
          <w:smallCaps/>
          <w:sz w:val="28"/>
          <w:szCs w:val="28"/>
          <w:lang w:val="en-US"/>
        </w:rPr>
        <w:t xml:space="preserve"> ‘Critical Realism’</w:t>
      </w:r>
    </w:p>
    <w:p w:rsidR="00236CFA" w:rsidRDefault="004E5FE5" w:rsidP="00424F34">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Michael Friedman, </w:t>
      </w:r>
      <w:r w:rsidR="00433DF0">
        <w:rPr>
          <w:rFonts w:ascii="Times New Roman" w:hAnsi="Times New Roman" w:cs="Times New Roman"/>
          <w:sz w:val="24"/>
          <w:szCs w:val="24"/>
          <w:lang w:val="en-US"/>
        </w:rPr>
        <w:t xml:space="preserve">the early </w:t>
      </w:r>
      <w:proofErr w:type="spellStart"/>
      <w:r w:rsidR="00433DF0">
        <w:rPr>
          <w:rFonts w:ascii="Times New Roman" w:hAnsi="Times New Roman" w:cs="Times New Roman"/>
          <w:sz w:val="24"/>
          <w:szCs w:val="24"/>
          <w:lang w:val="en-US"/>
        </w:rPr>
        <w:t>Schlick’s</w:t>
      </w:r>
      <w:proofErr w:type="spellEnd"/>
      <w:r w:rsidR="00433DF0">
        <w:rPr>
          <w:rFonts w:ascii="Times New Roman" w:hAnsi="Times New Roman" w:cs="Times New Roman"/>
          <w:sz w:val="24"/>
          <w:szCs w:val="24"/>
          <w:lang w:val="en-US"/>
        </w:rPr>
        <w:t xml:space="preserve"> philosophical position is best characte</w:t>
      </w:r>
      <w:r w:rsidR="00433DF0">
        <w:rPr>
          <w:rFonts w:ascii="Times New Roman" w:hAnsi="Times New Roman" w:cs="Times New Roman"/>
          <w:sz w:val="24"/>
          <w:szCs w:val="24"/>
          <w:lang w:val="en-US"/>
        </w:rPr>
        <w:t>r</w:t>
      </w:r>
      <w:r w:rsidR="00433DF0">
        <w:rPr>
          <w:rFonts w:ascii="Times New Roman" w:hAnsi="Times New Roman" w:cs="Times New Roman"/>
          <w:sz w:val="24"/>
          <w:szCs w:val="24"/>
          <w:lang w:val="en-US"/>
        </w:rPr>
        <w:t>ized as that of a ‘structural realist.’ Friedman writes: “</w:t>
      </w:r>
      <w:proofErr w:type="spellStart"/>
      <w:r w:rsidR="00433DF0">
        <w:rPr>
          <w:rFonts w:ascii="Times New Roman" w:hAnsi="Times New Roman" w:cs="Times New Roman"/>
          <w:sz w:val="24"/>
          <w:szCs w:val="24"/>
          <w:lang w:val="en-US"/>
        </w:rPr>
        <w:t>Schlick</w:t>
      </w:r>
      <w:proofErr w:type="spellEnd"/>
      <w:r w:rsidR="00433DF0">
        <w:rPr>
          <w:rFonts w:ascii="Times New Roman" w:hAnsi="Times New Roman" w:cs="Times New Roman"/>
          <w:sz w:val="24"/>
          <w:szCs w:val="24"/>
          <w:lang w:val="en-US"/>
        </w:rPr>
        <w:t xml:space="preserve"> was not a positivist or strict empiricist in 1918, but a neo-Kantian or ‘critical’ realist – his viewpoint is perhaps best d</w:t>
      </w:r>
      <w:r w:rsidR="00433DF0">
        <w:rPr>
          <w:rFonts w:ascii="Times New Roman" w:hAnsi="Times New Roman" w:cs="Times New Roman"/>
          <w:sz w:val="24"/>
          <w:szCs w:val="24"/>
          <w:lang w:val="en-US"/>
        </w:rPr>
        <w:t>e</w:t>
      </w:r>
      <w:r w:rsidR="00433DF0">
        <w:rPr>
          <w:rFonts w:ascii="Times New Roman" w:hAnsi="Times New Roman" w:cs="Times New Roman"/>
          <w:sz w:val="24"/>
          <w:szCs w:val="24"/>
          <w:lang w:val="en-US"/>
        </w:rPr>
        <w:t>scribed as</w:t>
      </w:r>
      <w:r w:rsidR="00236CFA">
        <w:rPr>
          <w:rFonts w:ascii="Times New Roman" w:hAnsi="Times New Roman" w:cs="Times New Roman"/>
          <w:sz w:val="24"/>
          <w:szCs w:val="24"/>
          <w:lang w:val="en-US"/>
        </w:rPr>
        <w:t xml:space="preserve"> a</w:t>
      </w:r>
      <w:r w:rsidR="00433DF0">
        <w:rPr>
          <w:rFonts w:ascii="Times New Roman" w:hAnsi="Times New Roman" w:cs="Times New Roman"/>
          <w:sz w:val="24"/>
          <w:szCs w:val="24"/>
          <w:lang w:val="en-US"/>
        </w:rPr>
        <w:t xml:space="preserve"> form of ‘structural realism’.” (Friedman 1999, p. 20)</w:t>
      </w:r>
      <w:r w:rsidR="00236CFA">
        <w:rPr>
          <w:rFonts w:ascii="Times New Roman" w:hAnsi="Times New Roman" w:cs="Times New Roman"/>
          <w:sz w:val="24"/>
          <w:szCs w:val="24"/>
          <w:lang w:val="en-US"/>
        </w:rPr>
        <w:t xml:space="preserve"> I agree: Rather than being a follower of Comte or Mill, the early </w:t>
      </w:r>
      <w:proofErr w:type="spellStart"/>
      <w:r w:rsidR="00236CFA">
        <w:rPr>
          <w:rFonts w:ascii="Times New Roman" w:hAnsi="Times New Roman" w:cs="Times New Roman"/>
          <w:sz w:val="24"/>
          <w:szCs w:val="24"/>
          <w:lang w:val="en-US"/>
        </w:rPr>
        <w:t>Schlick</w:t>
      </w:r>
      <w:proofErr w:type="spellEnd"/>
      <w:r w:rsidR="00236CFA">
        <w:rPr>
          <w:rFonts w:ascii="Times New Roman" w:hAnsi="Times New Roman" w:cs="Times New Roman"/>
          <w:sz w:val="24"/>
          <w:szCs w:val="24"/>
          <w:lang w:val="en-US"/>
        </w:rPr>
        <w:t xml:space="preserve">, and especially his </w:t>
      </w:r>
      <w:proofErr w:type="spellStart"/>
      <w:r w:rsidR="00236CFA">
        <w:rPr>
          <w:rFonts w:ascii="Times New Roman" w:hAnsi="Times New Roman" w:cs="Times New Roman"/>
          <w:i/>
          <w:sz w:val="24"/>
          <w:szCs w:val="24"/>
          <w:lang w:val="en-US"/>
        </w:rPr>
        <w:t>Allgemeine</w:t>
      </w:r>
      <w:proofErr w:type="spellEnd"/>
      <w:r w:rsidR="00236CFA">
        <w:rPr>
          <w:rFonts w:ascii="Times New Roman" w:hAnsi="Times New Roman" w:cs="Times New Roman"/>
          <w:i/>
          <w:sz w:val="24"/>
          <w:szCs w:val="24"/>
          <w:lang w:val="en-US"/>
        </w:rPr>
        <w:t xml:space="preserve"> </w:t>
      </w:r>
      <w:proofErr w:type="spellStart"/>
      <w:r w:rsidR="00236CFA">
        <w:rPr>
          <w:rFonts w:ascii="Times New Roman" w:hAnsi="Times New Roman" w:cs="Times New Roman"/>
          <w:i/>
          <w:sz w:val="24"/>
          <w:szCs w:val="24"/>
          <w:lang w:val="en-US"/>
        </w:rPr>
        <w:t>Erkenntnislehre</w:t>
      </w:r>
      <w:proofErr w:type="spellEnd"/>
      <w:r w:rsidR="00236CFA">
        <w:rPr>
          <w:rFonts w:ascii="Times New Roman" w:hAnsi="Times New Roman" w:cs="Times New Roman"/>
          <w:i/>
          <w:sz w:val="24"/>
          <w:szCs w:val="24"/>
          <w:lang w:val="en-US"/>
        </w:rPr>
        <w:t xml:space="preserve"> </w:t>
      </w:r>
      <w:r w:rsidR="00236CFA">
        <w:rPr>
          <w:rFonts w:ascii="Times New Roman" w:hAnsi="Times New Roman" w:cs="Times New Roman"/>
          <w:sz w:val="24"/>
          <w:szCs w:val="24"/>
          <w:lang w:val="en-US"/>
        </w:rPr>
        <w:t>from 1918,</w:t>
      </w:r>
      <w:r w:rsidR="006D373D">
        <w:rPr>
          <w:rFonts w:ascii="Times New Roman" w:hAnsi="Times New Roman" w:cs="Times New Roman"/>
          <w:sz w:val="24"/>
          <w:szCs w:val="24"/>
          <w:lang w:val="en-US"/>
        </w:rPr>
        <w:t xml:space="preserve"> stood in the</w:t>
      </w:r>
      <w:r w:rsidR="00236CFA">
        <w:rPr>
          <w:rFonts w:ascii="Times New Roman" w:hAnsi="Times New Roman" w:cs="Times New Roman"/>
          <w:sz w:val="24"/>
          <w:szCs w:val="24"/>
          <w:lang w:val="en-US"/>
        </w:rPr>
        <w:t xml:space="preserve"> Kantian tradition. </w:t>
      </w:r>
      <w:r w:rsidR="00433DF0">
        <w:rPr>
          <w:rFonts w:ascii="Times New Roman" w:hAnsi="Times New Roman" w:cs="Times New Roman"/>
          <w:sz w:val="24"/>
          <w:szCs w:val="24"/>
          <w:lang w:val="en-US"/>
        </w:rPr>
        <w:t>The issue of ‘structural realism’ will be readdressed in the next section. For the time being, however, it is important to understand, what Friedman means when he characterizes</w:t>
      </w:r>
      <w:r w:rsidR="00236CFA">
        <w:rPr>
          <w:rFonts w:ascii="Times New Roman" w:hAnsi="Times New Roman" w:cs="Times New Roman"/>
          <w:sz w:val="24"/>
          <w:szCs w:val="24"/>
          <w:lang w:val="en-US"/>
        </w:rPr>
        <w:t xml:space="preserve"> the early </w:t>
      </w:r>
      <w:proofErr w:type="spellStart"/>
      <w:r w:rsidR="00236CFA">
        <w:rPr>
          <w:rFonts w:ascii="Times New Roman" w:hAnsi="Times New Roman" w:cs="Times New Roman"/>
          <w:sz w:val="24"/>
          <w:szCs w:val="24"/>
          <w:lang w:val="en-US"/>
        </w:rPr>
        <w:t>Schlick</w:t>
      </w:r>
      <w:proofErr w:type="spellEnd"/>
      <w:r w:rsidR="00236CFA">
        <w:rPr>
          <w:rFonts w:ascii="Times New Roman" w:hAnsi="Times New Roman" w:cs="Times New Roman"/>
          <w:sz w:val="24"/>
          <w:szCs w:val="24"/>
          <w:lang w:val="en-US"/>
        </w:rPr>
        <w:t xml:space="preserve"> as a ‘</w:t>
      </w:r>
      <w:r w:rsidR="00236CFA">
        <w:rPr>
          <w:rFonts w:ascii="Times New Roman" w:hAnsi="Times New Roman" w:cs="Times New Roman"/>
          <w:i/>
          <w:sz w:val="24"/>
          <w:szCs w:val="24"/>
          <w:lang w:val="en-US"/>
        </w:rPr>
        <w:t xml:space="preserve">critical </w:t>
      </w:r>
      <w:r w:rsidR="00236CFA">
        <w:rPr>
          <w:rFonts w:ascii="Times New Roman" w:hAnsi="Times New Roman" w:cs="Times New Roman"/>
          <w:sz w:val="24"/>
          <w:szCs w:val="24"/>
          <w:lang w:val="en-US"/>
        </w:rPr>
        <w:t>realist.’</w:t>
      </w:r>
    </w:p>
    <w:p w:rsidR="009603C7" w:rsidRDefault="00236CFA" w:rsidP="00424F34">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b/>
        <w:t>To begin with,</w:t>
      </w:r>
      <w:r w:rsidR="008B2C75">
        <w:rPr>
          <w:rFonts w:ascii="Times New Roman" w:hAnsi="Times New Roman" w:cs="Times New Roman"/>
          <w:sz w:val="24"/>
          <w:szCs w:val="24"/>
          <w:lang w:val="en-US"/>
        </w:rPr>
        <w:t xml:space="preserve"> critical realism can be regarded as an autonomous current in what might be called </w:t>
      </w:r>
      <w:r w:rsidR="008B2C75">
        <w:rPr>
          <w:rFonts w:ascii="Times New Roman" w:hAnsi="Times New Roman" w:cs="Times New Roman"/>
          <w:i/>
          <w:sz w:val="24"/>
          <w:szCs w:val="24"/>
          <w:lang w:val="en-US"/>
        </w:rPr>
        <w:t>transcendental revisionism</w:t>
      </w:r>
      <w:r w:rsidR="008B2C75">
        <w:rPr>
          <w:rFonts w:ascii="Times New Roman" w:hAnsi="Times New Roman" w:cs="Times New Roman"/>
          <w:sz w:val="24"/>
          <w:szCs w:val="24"/>
          <w:lang w:val="en-US"/>
        </w:rPr>
        <w:t>. By ‘transcendental</w:t>
      </w:r>
      <w:r w:rsidR="006D7D30">
        <w:rPr>
          <w:rFonts w:ascii="Times New Roman" w:hAnsi="Times New Roman" w:cs="Times New Roman"/>
          <w:sz w:val="24"/>
          <w:szCs w:val="24"/>
          <w:lang w:val="en-US"/>
        </w:rPr>
        <w:t xml:space="preserve"> revisionism’ I mean the late nin</w:t>
      </w:r>
      <w:r w:rsidR="006D7D30">
        <w:rPr>
          <w:rFonts w:ascii="Times New Roman" w:hAnsi="Times New Roman" w:cs="Times New Roman"/>
          <w:sz w:val="24"/>
          <w:szCs w:val="24"/>
          <w:lang w:val="en-US"/>
        </w:rPr>
        <w:t>e</w:t>
      </w:r>
      <w:r w:rsidR="006D7D30">
        <w:rPr>
          <w:rFonts w:ascii="Times New Roman" w:hAnsi="Times New Roman" w:cs="Times New Roman"/>
          <w:sz w:val="24"/>
          <w:szCs w:val="24"/>
          <w:lang w:val="en-US"/>
        </w:rPr>
        <w:t>teenth</w:t>
      </w:r>
      <w:r w:rsidR="008B2C75">
        <w:rPr>
          <w:rFonts w:ascii="Times New Roman" w:hAnsi="Times New Roman" w:cs="Times New Roman"/>
          <w:sz w:val="24"/>
          <w:szCs w:val="24"/>
          <w:lang w:val="en-US"/>
        </w:rPr>
        <w:t>, ear</w:t>
      </w:r>
      <w:r w:rsidR="006D7D30">
        <w:rPr>
          <w:rFonts w:ascii="Times New Roman" w:hAnsi="Times New Roman" w:cs="Times New Roman"/>
          <w:sz w:val="24"/>
          <w:szCs w:val="24"/>
          <w:lang w:val="en-US"/>
        </w:rPr>
        <w:t>ly twentieth</w:t>
      </w:r>
      <w:r w:rsidR="008B2C75">
        <w:rPr>
          <w:rFonts w:ascii="Times New Roman" w:hAnsi="Times New Roman" w:cs="Times New Roman"/>
          <w:sz w:val="24"/>
          <w:szCs w:val="24"/>
          <w:lang w:val="en-US"/>
        </w:rPr>
        <w:t>-century attempts to reconcile the original Kantian epistemological do</w:t>
      </w:r>
      <w:r w:rsidR="008B2C75">
        <w:rPr>
          <w:rFonts w:ascii="Times New Roman" w:hAnsi="Times New Roman" w:cs="Times New Roman"/>
          <w:sz w:val="24"/>
          <w:szCs w:val="24"/>
          <w:lang w:val="en-US"/>
        </w:rPr>
        <w:t>c</w:t>
      </w:r>
      <w:r w:rsidR="008B2C75">
        <w:rPr>
          <w:rFonts w:ascii="Times New Roman" w:hAnsi="Times New Roman" w:cs="Times New Roman"/>
          <w:sz w:val="24"/>
          <w:szCs w:val="24"/>
          <w:lang w:val="en-US"/>
        </w:rPr>
        <w:t>trine with the developments of modern mathematics (the advent</w:t>
      </w:r>
      <w:r w:rsidR="004639E3">
        <w:rPr>
          <w:rFonts w:ascii="Times New Roman" w:hAnsi="Times New Roman" w:cs="Times New Roman"/>
          <w:sz w:val="24"/>
          <w:szCs w:val="24"/>
          <w:lang w:val="en-US"/>
        </w:rPr>
        <w:t xml:space="preserve"> of non-Euclidean g</w:t>
      </w:r>
      <w:r w:rsidR="008B2C75">
        <w:rPr>
          <w:rFonts w:ascii="Times New Roman" w:hAnsi="Times New Roman" w:cs="Times New Roman"/>
          <w:sz w:val="24"/>
          <w:szCs w:val="24"/>
          <w:lang w:val="en-US"/>
        </w:rPr>
        <w:t xml:space="preserve">eometries, </w:t>
      </w:r>
      <w:r w:rsidR="008B2C75">
        <w:rPr>
          <w:rFonts w:ascii="Times New Roman" w:hAnsi="Times New Roman" w:cs="Times New Roman"/>
          <w:sz w:val="24"/>
          <w:szCs w:val="24"/>
          <w:lang w:val="en-US"/>
        </w:rPr>
        <w:lastRenderedPageBreak/>
        <w:t>in the first place) and modern physics (the advent of relativity theory, in the first place).</w:t>
      </w:r>
      <w:r w:rsidR="008B2C75">
        <w:rPr>
          <w:rStyle w:val="Funotenzeichen"/>
          <w:rFonts w:ascii="Times New Roman" w:hAnsi="Times New Roman" w:cs="Times New Roman"/>
          <w:sz w:val="24"/>
          <w:szCs w:val="24"/>
          <w:lang w:val="en-US"/>
        </w:rPr>
        <w:footnoteReference w:id="6"/>
      </w:r>
      <w:r w:rsidR="006D7D30">
        <w:rPr>
          <w:rFonts w:ascii="Times New Roman" w:hAnsi="Times New Roman" w:cs="Times New Roman"/>
          <w:sz w:val="24"/>
          <w:szCs w:val="24"/>
          <w:lang w:val="en-US"/>
        </w:rPr>
        <w:t xml:space="preserve"> There were, to p</w:t>
      </w:r>
      <w:r w:rsidR="00A107B8">
        <w:rPr>
          <w:rFonts w:ascii="Times New Roman" w:hAnsi="Times New Roman" w:cs="Times New Roman"/>
          <w:sz w:val="24"/>
          <w:szCs w:val="24"/>
          <w:lang w:val="en-US"/>
        </w:rPr>
        <w:t>ut it bluntly</w:t>
      </w:r>
      <w:r w:rsidR="006D7D30">
        <w:rPr>
          <w:rFonts w:ascii="Times New Roman" w:hAnsi="Times New Roman" w:cs="Times New Roman"/>
          <w:sz w:val="24"/>
          <w:szCs w:val="24"/>
          <w:lang w:val="en-US"/>
        </w:rPr>
        <w:t>, two dominant versions of transcendental revisionism in late nineteenth</w:t>
      </w:r>
      <w:r w:rsidR="006E4A00">
        <w:rPr>
          <w:rFonts w:ascii="Times New Roman" w:hAnsi="Times New Roman" w:cs="Times New Roman"/>
          <w:sz w:val="24"/>
          <w:szCs w:val="24"/>
          <w:lang w:val="en-US"/>
        </w:rPr>
        <w:t>-</w:t>
      </w:r>
      <w:r w:rsidR="006D7D30">
        <w:rPr>
          <w:rFonts w:ascii="Times New Roman" w:hAnsi="Times New Roman" w:cs="Times New Roman"/>
          <w:sz w:val="24"/>
          <w:szCs w:val="24"/>
          <w:lang w:val="en-US"/>
        </w:rPr>
        <w:t>, early twentieth-century</w:t>
      </w:r>
      <w:r w:rsidR="00BB35B2">
        <w:rPr>
          <w:rFonts w:ascii="Times New Roman" w:hAnsi="Times New Roman" w:cs="Times New Roman"/>
          <w:sz w:val="24"/>
          <w:szCs w:val="24"/>
          <w:lang w:val="en-US"/>
        </w:rPr>
        <w:t xml:space="preserve"> philosophy in</w:t>
      </w:r>
      <w:r w:rsidR="00A107B8">
        <w:rPr>
          <w:rFonts w:ascii="Times New Roman" w:hAnsi="Times New Roman" w:cs="Times New Roman"/>
          <w:sz w:val="24"/>
          <w:szCs w:val="24"/>
          <w:lang w:val="en-US"/>
        </w:rPr>
        <w:t xml:space="preserve"> the German-speaking area. </w:t>
      </w:r>
      <w:r w:rsidR="001E2742">
        <w:rPr>
          <w:rFonts w:ascii="Times New Roman" w:hAnsi="Times New Roman" w:cs="Times New Roman"/>
          <w:sz w:val="24"/>
          <w:szCs w:val="24"/>
          <w:lang w:val="en-US"/>
        </w:rPr>
        <w:t>There was, o</w:t>
      </w:r>
      <w:r w:rsidR="00A107B8">
        <w:rPr>
          <w:rFonts w:ascii="Times New Roman" w:hAnsi="Times New Roman" w:cs="Times New Roman"/>
          <w:sz w:val="24"/>
          <w:szCs w:val="24"/>
          <w:lang w:val="en-US"/>
        </w:rPr>
        <w:t>n the one hand,</w:t>
      </w:r>
      <w:r w:rsidR="00085D6C">
        <w:rPr>
          <w:rFonts w:ascii="Times New Roman" w:hAnsi="Times New Roman" w:cs="Times New Roman"/>
          <w:sz w:val="24"/>
          <w:szCs w:val="24"/>
          <w:lang w:val="en-US"/>
        </w:rPr>
        <w:t xml:space="preserve"> the sort of critical </w:t>
      </w:r>
      <w:r w:rsidR="005E34C4">
        <w:rPr>
          <w:rFonts w:ascii="Times New Roman" w:hAnsi="Times New Roman" w:cs="Times New Roman"/>
          <w:sz w:val="24"/>
          <w:szCs w:val="24"/>
          <w:lang w:val="en-US"/>
        </w:rPr>
        <w:t>(</w:t>
      </w:r>
      <w:r w:rsidR="00085D6C">
        <w:rPr>
          <w:rFonts w:ascii="Times New Roman" w:hAnsi="Times New Roman" w:cs="Times New Roman"/>
          <w:sz w:val="24"/>
          <w:szCs w:val="24"/>
          <w:lang w:val="en-US"/>
        </w:rPr>
        <w:t>or ‘logical’</w:t>
      </w:r>
      <w:r w:rsidR="005E34C4">
        <w:rPr>
          <w:rFonts w:ascii="Times New Roman" w:hAnsi="Times New Roman" w:cs="Times New Roman"/>
          <w:sz w:val="24"/>
          <w:szCs w:val="24"/>
          <w:lang w:val="en-US"/>
        </w:rPr>
        <w:t>)</w:t>
      </w:r>
      <w:r w:rsidR="00085D6C">
        <w:rPr>
          <w:rFonts w:ascii="Times New Roman" w:hAnsi="Times New Roman" w:cs="Times New Roman"/>
          <w:sz w:val="24"/>
          <w:szCs w:val="24"/>
          <w:lang w:val="en-US"/>
        </w:rPr>
        <w:t xml:space="preserve"> idealism, as it was primarily defended by the members of the so-called Marburg school of Neo-Kantianism (Hermann Cohen, Paul </w:t>
      </w:r>
      <w:proofErr w:type="spellStart"/>
      <w:r w:rsidR="00085D6C">
        <w:rPr>
          <w:rFonts w:ascii="Times New Roman" w:hAnsi="Times New Roman" w:cs="Times New Roman"/>
          <w:sz w:val="24"/>
          <w:szCs w:val="24"/>
          <w:lang w:val="en-US"/>
        </w:rPr>
        <w:t>Natorp</w:t>
      </w:r>
      <w:proofErr w:type="spellEnd"/>
      <w:r w:rsidR="00085D6C">
        <w:rPr>
          <w:rFonts w:ascii="Times New Roman" w:hAnsi="Times New Roman" w:cs="Times New Roman"/>
          <w:sz w:val="24"/>
          <w:szCs w:val="24"/>
          <w:lang w:val="en-US"/>
        </w:rPr>
        <w:t xml:space="preserve">, </w:t>
      </w:r>
      <w:proofErr w:type="gramStart"/>
      <w:r w:rsidR="00085D6C">
        <w:rPr>
          <w:rFonts w:ascii="Times New Roman" w:hAnsi="Times New Roman" w:cs="Times New Roman"/>
          <w:sz w:val="24"/>
          <w:szCs w:val="24"/>
          <w:lang w:val="en-US"/>
        </w:rPr>
        <w:t>Ernst</w:t>
      </w:r>
      <w:proofErr w:type="gramEnd"/>
      <w:r w:rsidR="00085D6C">
        <w:rPr>
          <w:rFonts w:ascii="Times New Roman" w:hAnsi="Times New Roman" w:cs="Times New Roman"/>
          <w:sz w:val="24"/>
          <w:szCs w:val="24"/>
          <w:lang w:val="en-US"/>
        </w:rPr>
        <w:t xml:space="preserve"> Cassirer). A</w:t>
      </w:r>
      <w:r w:rsidR="005E34C4">
        <w:rPr>
          <w:rFonts w:ascii="Times New Roman" w:hAnsi="Times New Roman" w:cs="Times New Roman"/>
          <w:sz w:val="24"/>
          <w:szCs w:val="24"/>
          <w:lang w:val="en-US"/>
        </w:rPr>
        <w:t xml:space="preserve">ccording to </w:t>
      </w:r>
      <w:r w:rsidR="00E5649D">
        <w:rPr>
          <w:rFonts w:ascii="Times New Roman" w:hAnsi="Times New Roman" w:cs="Times New Roman"/>
          <w:sz w:val="24"/>
          <w:szCs w:val="24"/>
          <w:lang w:val="en-US"/>
        </w:rPr>
        <w:t xml:space="preserve">the </w:t>
      </w:r>
      <w:r w:rsidR="005E34C4">
        <w:rPr>
          <w:rFonts w:ascii="Times New Roman" w:hAnsi="Times New Roman" w:cs="Times New Roman"/>
          <w:sz w:val="24"/>
          <w:szCs w:val="24"/>
          <w:lang w:val="en-US"/>
        </w:rPr>
        <w:t xml:space="preserve">critical idealist agenda, it was the Kantian conception of the </w:t>
      </w:r>
      <w:r w:rsidR="005E34C4">
        <w:rPr>
          <w:rFonts w:ascii="Times New Roman" w:hAnsi="Times New Roman" w:cs="Times New Roman"/>
          <w:i/>
          <w:sz w:val="24"/>
          <w:szCs w:val="24"/>
          <w:lang w:val="en-US"/>
        </w:rPr>
        <w:t xml:space="preserve">A Priori </w:t>
      </w:r>
      <w:r w:rsidR="005E34C4">
        <w:rPr>
          <w:rFonts w:ascii="Times New Roman" w:hAnsi="Times New Roman" w:cs="Times New Roman"/>
          <w:sz w:val="24"/>
          <w:szCs w:val="24"/>
          <w:lang w:val="en-US"/>
        </w:rPr>
        <w:t xml:space="preserve">which </w:t>
      </w:r>
      <w:r w:rsidR="00E5649D">
        <w:rPr>
          <w:rFonts w:ascii="Times New Roman" w:hAnsi="Times New Roman" w:cs="Times New Roman"/>
          <w:sz w:val="24"/>
          <w:szCs w:val="24"/>
          <w:lang w:val="en-US"/>
        </w:rPr>
        <w:t>stood in need of revision. T</w:t>
      </w:r>
      <w:r w:rsidR="00294A8F">
        <w:rPr>
          <w:rFonts w:ascii="Times New Roman" w:hAnsi="Times New Roman" w:cs="Times New Roman"/>
          <w:sz w:val="24"/>
          <w:szCs w:val="24"/>
          <w:lang w:val="en-US"/>
        </w:rPr>
        <w:t xml:space="preserve">he </w:t>
      </w:r>
      <w:r w:rsidR="00630437">
        <w:rPr>
          <w:rFonts w:ascii="Times New Roman" w:hAnsi="Times New Roman" w:cs="Times New Roman"/>
          <w:sz w:val="24"/>
          <w:szCs w:val="24"/>
          <w:lang w:val="en-US"/>
        </w:rPr>
        <w:t>respective</w:t>
      </w:r>
      <w:r w:rsidR="00294A8F">
        <w:rPr>
          <w:rFonts w:ascii="Times New Roman" w:hAnsi="Times New Roman" w:cs="Times New Roman"/>
          <w:sz w:val="24"/>
          <w:szCs w:val="24"/>
          <w:lang w:val="en-US"/>
        </w:rPr>
        <w:t xml:space="preserve"> revisionary idea of a ‘relativized’ </w:t>
      </w:r>
      <w:r w:rsidR="00294A8F">
        <w:rPr>
          <w:rFonts w:ascii="Times New Roman" w:hAnsi="Times New Roman" w:cs="Times New Roman"/>
          <w:i/>
          <w:sz w:val="24"/>
          <w:szCs w:val="24"/>
          <w:lang w:val="en-US"/>
        </w:rPr>
        <w:t>A priori</w:t>
      </w:r>
      <w:r w:rsidR="00294A8F">
        <w:rPr>
          <w:rFonts w:ascii="Times New Roman" w:hAnsi="Times New Roman" w:cs="Times New Roman"/>
          <w:sz w:val="24"/>
          <w:szCs w:val="24"/>
          <w:lang w:val="en-US"/>
        </w:rPr>
        <w:t xml:space="preserve"> </w:t>
      </w:r>
      <w:r w:rsidR="00E5649D">
        <w:rPr>
          <w:rFonts w:ascii="Times New Roman" w:hAnsi="Times New Roman" w:cs="Times New Roman"/>
          <w:sz w:val="24"/>
          <w:szCs w:val="24"/>
          <w:lang w:val="en-US"/>
        </w:rPr>
        <w:t>has been widely discussed in recent</w:t>
      </w:r>
      <w:r w:rsidR="002031CD">
        <w:rPr>
          <w:rFonts w:ascii="Times New Roman" w:hAnsi="Times New Roman" w:cs="Times New Roman"/>
          <w:sz w:val="24"/>
          <w:szCs w:val="24"/>
          <w:lang w:val="en-US"/>
        </w:rPr>
        <w:t xml:space="preserve"> scholarship (see, for example,</w:t>
      </w:r>
      <w:r w:rsidR="00FC7921">
        <w:rPr>
          <w:rFonts w:ascii="Times New Roman" w:hAnsi="Times New Roman" w:cs="Times New Roman"/>
          <w:sz w:val="24"/>
          <w:szCs w:val="24"/>
          <w:lang w:val="en-US"/>
        </w:rPr>
        <w:t xml:space="preserve"> Ferrari 1994, Frie</w:t>
      </w:r>
      <w:r w:rsidR="00FC7921">
        <w:rPr>
          <w:rFonts w:ascii="Times New Roman" w:hAnsi="Times New Roman" w:cs="Times New Roman"/>
          <w:sz w:val="24"/>
          <w:szCs w:val="24"/>
          <w:lang w:val="en-US"/>
        </w:rPr>
        <w:t>d</w:t>
      </w:r>
      <w:r w:rsidR="00FC7921">
        <w:rPr>
          <w:rFonts w:ascii="Times New Roman" w:hAnsi="Times New Roman" w:cs="Times New Roman"/>
          <w:sz w:val="24"/>
          <w:szCs w:val="24"/>
          <w:lang w:val="en-US"/>
        </w:rPr>
        <w:t>man 1994</w:t>
      </w:r>
      <w:r w:rsidR="002031CD">
        <w:rPr>
          <w:rFonts w:ascii="Times New Roman" w:hAnsi="Times New Roman" w:cs="Times New Roman"/>
          <w:sz w:val="24"/>
          <w:szCs w:val="24"/>
          <w:lang w:val="en-US"/>
        </w:rPr>
        <w:t xml:space="preserve"> und 2001, </w:t>
      </w:r>
      <w:proofErr w:type="spellStart"/>
      <w:r w:rsidR="002031CD">
        <w:rPr>
          <w:rFonts w:ascii="Times New Roman" w:hAnsi="Times New Roman" w:cs="Times New Roman"/>
          <w:sz w:val="24"/>
          <w:szCs w:val="24"/>
          <w:lang w:val="en-US"/>
        </w:rPr>
        <w:t>Ryckman</w:t>
      </w:r>
      <w:proofErr w:type="spellEnd"/>
      <w:r w:rsidR="002031CD">
        <w:rPr>
          <w:rFonts w:ascii="Times New Roman" w:hAnsi="Times New Roman" w:cs="Times New Roman"/>
          <w:sz w:val="24"/>
          <w:szCs w:val="24"/>
          <w:lang w:val="en-US"/>
        </w:rPr>
        <w:t xml:space="preserve"> 2005)</w:t>
      </w:r>
      <w:r w:rsidR="00294A8F">
        <w:rPr>
          <w:rFonts w:ascii="Times New Roman" w:hAnsi="Times New Roman" w:cs="Times New Roman"/>
          <w:sz w:val="24"/>
          <w:szCs w:val="24"/>
          <w:lang w:val="en-US"/>
        </w:rPr>
        <w:t>. However,</w:t>
      </w:r>
      <w:r w:rsidR="00630437">
        <w:rPr>
          <w:rFonts w:ascii="Times New Roman" w:hAnsi="Times New Roman" w:cs="Times New Roman"/>
          <w:sz w:val="24"/>
          <w:szCs w:val="24"/>
          <w:lang w:val="en-US"/>
        </w:rPr>
        <w:t xml:space="preserve"> critical idealism was not the only revisionary project. The </w:t>
      </w:r>
      <w:r w:rsidR="00A00BDD">
        <w:rPr>
          <w:rFonts w:ascii="Times New Roman" w:hAnsi="Times New Roman" w:cs="Times New Roman"/>
          <w:sz w:val="24"/>
          <w:szCs w:val="24"/>
          <w:lang w:val="en-US"/>
        </w:rPr>
        <w:t>(</w:t>
      </w:r>
      <w:r w:rsidR="00630437">
        <w:rPr>
          <w:rFonts w:ascii="Times New Roman" w:hAnsi="Times New Roman" w:cs="Times New Roman"/>
          <w:sz w:val="24"/>
          <w:szCs w:val="24"/>
          <w:lang w:val="en-US"/>
        </w:rPr>
        <w:t>nowadays</w:t>
      </w:r>
      <w:r w:rsidR="00A00BDD">
        <w:rPr>
          <w:rFonts w:ascii="Times New Roman" w:hAnsi="Times New Roman" w:cs="Times New Roman"/>
          <w:sz w:val="24"/>
          <w:szCs w:val="24"/>
          <w:lang w:val="en-US"/>
        </w:rPr>
        <w:t xml:space="preserve"> less</w:t>
      </w:r>
      <w:r w:rsidR="00630437">
        <w:rPr>
          <w:rFonts w:ascii="Times New Roman" w:hAnsi="Times New Roman" w:cs="Times New Roman"/>
          <w:sz w:val="24"/>
          <w:szCs w:val="24"/>
          <w:lang w:val="en-US"/>
        </w:rPr>
        <w:t>-known</w:t>
      </w:r>
      <w:r w:rsidR="00A00BDD">
        <w:rPr>
          <w:rFonts w:ascii="Times New Roman" w:hAnsi="Times New Roman" w:cs="Times New Roman"/>
          <w:sz w:val="24"/>
          <w:szCs w:val="24"/>
          <w:lang w:val="en-US"/>
        </w:rPr>
        <w:t>)</w:t>
      </w:r>
      <w:r w:rsidR="00630437">
        <w:rPr>
          <w:rFonts w:ascii="Times New Roman" w:hAnsi="Times New Roman" w:cs="Times New Roman"/>
          <w:sz w:val="24"/>
          <w:szCs w:val="24"/>
          <w:lang w:val="en-US"/>
        </w:rPr>
        <w:t xml:space="preserve"> current of critical </w:t>
      </w:r>
      <w:r w:rsidR="00630437">
        <w:rPr>
          <w:rFonts w:ascii="Times New Roman" w:hAnsi="Times New Roman" w:cs="Times New Roman"/>
          <w:i/>
          <w:sz w:val="24"/>
          <w:szCs w:val="24"/>
          <w:lang w:val="en-US"/>
        </w:rPr>
        <w:t>realism</w:t>
      </w:r>
      <w:r w:rsidR="00A00BDD">
        <w:rPr>
          <w:rFonts w:ascii="Times New Roman" w:hAnsi="Times New Roman" w:cs="Times New Roman"/>
          <w:i/>
          <w:sz w:val="24"/>
          <w:szCs w:val="24"/>
          <w:lang w:val="en-US"/>
        </w:rPr>
        <w:t xml:space="preserve"> </w:t>
      </w:r>
      <w:r w:rsidR="00D27325">
        <w:rPr>
          <w:rFonts w:ascii="Times New Roman" w:hAnsi="Times New Roman" w:cs="Times New Roman"/>
          <w:sz w:val="24"/>
          <w:szCs w:val="24"/>
          <w:lang w:val="en-US"/>
        </w:rPr>
        <w:t>aimed</w:t>
      </w:r>
      <w:r w:rsidR="00A00BDD">
        <w:rPr>
          <w:rFonts w:ascii="Times New Roman" w:hAnsi="Times New Roman" w:cs="Times New Roman"/>
          <w:sz w:val="24"/>
          <w:szCs w:val="24"/>
          <w:lang w:val="en-US"/>
        </w:rPr>
        <w:t xml:space="preserve"> at a revision of the</w:t>
      </w:r>
      <w:r w:rsidR="00D27325">
        <w:rPr>
          <w:rFonts w:ascii="Times New Roman" w:hAnsi="Times New Roman" w:cs="Times New Roman"/>
          <w:sz w:val="24"/>
          <w:szCs w:val="24"/>
          <w:lang w:val="en-US"/>
        </w:rPr>
        <w:t xml:space="preserve"> Kantian theory of knowledge</w:t>
      </w:r>
      <w:r w:rsidR="004639E3">
        <w:rPr>
          <w:rFonts w:ascii="Times New Roman" w:hAnsi="Times New Roman" w:cs="Times New Roman"/>
          <w:sz w:val="24"/>
          <w:szCs w:val="24"/>
          <w:lang w:val="en-US"/>
        </w:rPr>
        <w:t xml:space="preserve"> as well. Yet, according to the critical realist agenda, it was not the Kantian conception of the </w:t>
      </w:r>
      <w:r w:rsidR="004639E3">
        <w:rPr>
          <w:rFonts w:ascii="Times New Roman" w:hAnsi="Times New Roman" w:cs="Times New Roman"/>
          <w:i/>
          <w:sz w:val="24"/>
          <w:szCs w:val="24"/>
          <w:lang w:val="en-US"/>
        </w:rPr>
        <w:t>A Priori</w:t>
      </w:r>
      <w:r w:rsidR="000A3E57">
        <w:rPr>
          <w:rFonts w:ascii="Times New Roman" w:hAnsi="Times New Roman" w:cs="Times New Roman"/>
          <w:i/>
          <w:sz w:val="24"/>
          <w:szCs w:val="24"/>
          <w:lang w:val="en-US"/>
        </w:rPr>
        <w:t xml:space="preserve"> </w:t>
      </w:r>
      <w:r w:rsidR="004639E3">
        <w:rPr>
          <w:rFonts w:ascii="Times New Roman" w:hAnsi="Times New Roman" w:cs="Times New Roman"/>
          <w:sz w:val="24"/>
          <w:szCs w:val="24"/>
          <w:lang w:val="en-US"/>
        </w:rPr>
        <w:t>but rather</w:t>
      </w:r>
      <w:r w:rsidR="000A3E57">
        <w:rPr>
          <w:rFonts w:ascii="Times New Roman" w:hAnsi="Times New Roman" w:cs="Times New Roman"/>
          <w:sz w:val="24"/>
          <w:szCs w:val="24"/>
          <w:lang w:val="en-US"/>
        </w:rPr>
        <w:t xml:space="preserve"> the Kantian conception of </w:t>
      </w:r>
      <w:r w:rsidR="00B60B40">
        <w:rPr>
          <w:rFonts w:ascii="Times New Roman" w:hAnsi="Times New Roman" w:cs="Times New Roman"/>
          <w:sz w:val="24"/>
          <w:szCs w:val="24"/>
          <w:lang w:val="en-US"/>
        </w:rPr>
        <w:t>‘</w:t>
      </w:r>
      <w:r w:rsidR="000A3E57" w:rsidRPr="00B60B40">
        <w:rPr>
          <w:rFonts w:ascii="Times New Roman" w:hAnsi="Times New Roman" w:cs="Times New Roman"/>
          <w:sz w:val="24"/>
          <w:szCs w:val="24"/>
          <w:lang w:val="en-US"/>
        </w:rPr>
        <w:t>things-in-themselves</w:t>
      </w:r>
      <w:r w:rsidR="00B60B40">
        <w:rPr>
          <w:rFonts w:ascii="Times New Roman" w:hAnsi="Times New Roman" w:cs="Times New Roman"/>
          <w:sz w:val="24"/>
          <w:szCs w:val="24"/>
          <w:lang w:val="en-US"/>
        </w:rPr>
        <w:t>’ (</w:t>
      </w:r>
      <w:r w:rsidR="00B60B40">
        <w:rPr>
          <w:rFonts w:ascii="Times New Roman" w:hAnsi="Times New Roman" w:cs="Times New Roman"/>
          <w:i/>
          <w:sz w:val="24"/>
          <w:szCs w:val="24"/>
          <w:lang w:val="en-US"/>
        </w:rPr>
        <w:t xml:space="preserve">Dinge </w:t>
      </w:r>
      <w:proofErr w:type="gramStart"/>
      <w:r w:rsidR="00B60B40">
        <w:rPr>
          <w:rFonts w:ascii="Times New Roman" w:hAnsi="Times New Roman" w:cs="Times New Roman"/>
          <w:i/>
          <w:sz w:val="24"/>
          <w:szCs w:val="24"/>
          <w:lang w:val="en-US"/>
        </w:rPr>
        <w:t>an</w:t>
      </w:r>
      <w:proofErr w:type="gramEnd"/>
      <w:r w:rsidR="00B60B40">
        <w:rPr>
          <w:rFonts w:ascii="Times New Roman" w:hAnsi="Times New Roman" w:cs="Times New Roman"/>
          <w:i/>
          <w:sz w:val="24"/>
          <w:szCs w:val="24"/>
          <w:lang w:val="en-US"/>
        </w:rPr>
        <w:t xml:space="preserve"> </w:t>
      </w:r>
      <w:proofErr w:type="spellStart"/>
      <w:r w:rsidR="00B60B40">
        <w:rPr>
          <w:rFonts w:ascii="Times New Roman" w:hAnsi="Times New Roman" w:cs="Times New Roman"/>
          <w:i/>
          <w:sz w:val="24"/>
          <w:szCs w:val="24"/>
          <w:lang w:val="en-US"/>
        </w:rPr>
        <w:t>sich</w:t>
      </w:r>
      <w:proofErr w:type="spellEnd"/>
      <w:r w:rsidR="00B60B40">
        <w:rPr>
          <w:rFonts w:ascii="Times New Roman" w:hAnsi="Times New Roman" w:cs="Times New Roman"/>
          <w:sz w:val="24"/>
          <w:szCs w:val="24"/>
          <w:lang w:val="en-US"/>
        </w:rPr>
        <w:t>)</w:t>
      </w:r>
      <w:r w:rsidR="000A3E57">
        <w:rPr>
          <w:rFonts w:ascii="Times New Roman" w:hAnsi="Times New Roman" w:cs="Times New Roman"/>
          <w:i/>
          <w:sz w:val="24"/>
          <w:szCs w:val="24"/>
          <w:lang w:val="en-US"/>
        </w:rPr>
        <w:t xml:space="preserve"> </w:t>
      </w:r>
      <w:r w:rsidR="000A3E57">
        <w:rPr>
          <w:rFonts w:ascii="Times New Roman" w:hAnsi="Times New Roman" w:cs="Times New Roman"/>
          <w:sz w:val="24"/>
          <w:szCs w:val="24"/>
          <w:lang w:val="en-US"/>
        </w:rPr>
        <w:t>that stood in need of revision. M</w:t>
      </w:r>
      <w:r w:rsidR="00B60B40">
        <w:rPr>
          <w:rFonts w:ascii="Times New Roman" w:hAnsi="Times New Roman" w:cs="Times New Roman"/>
          <w:sz w:val="24"/>
          <w:szCs w:val="24"/>
          <w:lang w:val="en-US"/>
        </w:rPr>
        <w:t>ore precisely, critical realism</w:t>
      </w:r>
      <w:r w:rsidR="000A3E57">
        <w:rPr>
          <w:rFonts w:ascii="Times New Roman" w:hAnsi="Times New Roman" w:cs="Times New Roman"/>
          <w:sz w:val="24"/>
          <w:szCs w:val="24"/>
          <w:lang w:val="en-US"/>
        </w:rPr>
        <w:t xml:space="preserve"> was </w:t>
      </w:r>
      <w:r w:rsidR="000A3E57">
        <w:rPr>
          <w:rFonts w:ascii="Times New Roman" w:hAnsi="Times New Roman" w:cs="Times New Roman"/>
          <w:i/>
          <w:sz w:val="24"/>
          <w:szCs w:val="24"/>
          <w:lang w:val="en-US"/>
        </w:rPr>
        <w:t xml:space="preserve">critical </w:t>
      </w:r>
      <w:r w:rsidR="000A3E57">
        <w:rPr>
          <w:rFonts w:ascii="Times New Roman" w:hAnsi="Times New Roman" w:cs="Times New Roman"/>
          <w:sz w:val="24"/>
          <w:szCs w:val="24"/>
          <w:lang w:val="en-US"/>
        </w:rPr>
        <w:t>insofar as it reflected on the preconditions of scientific knowledge, thereby co</w:t>
      </w:r>
      <w:r w:rsidR="000A3E57">
        <w:rPr>
          <w:rFonts w:ascii="Times New Roman" w:hAnsi="Times New Roman" w:cs="Times New Roman"/>
          <w:sz w:val="24"/>
          <w:szCs w:val="24"/>
          <w:lang w:val="en-US"/>
        </w:rPr>
        <w:t>n</w:t>
      </w:r>
      <w:r w:rsidR="000A3E57">
        <w:rPr>
          <w:rFonts w:ascii="Times New Roman" w:hAnsi="Times New Roman" w:cs="Times New Roman"/>
          <w:sz w:val="24"/>
          <w:szCs w:val="24"/>
          <w:lang w:val="en-US"/>
        </w:rPr>
        <w:t>tributing to</w:t>
      </w:r>
      <w:r w:rsidR="00A92FC9">
        <w:rPr>
          <w:rFonts w:ascii="Times New Roman" w:hAnsi="Times New Roman" w:cs="Times New Roman"/>
          <w:sz w:val="24"/>
          <w:szCs w:val="24"/>
          <w:lang w:val="en-US"/>
        </w:rPr>
        <w:t xml:space="preserve"> the more comprehensive</w:t>
      </w:r>
      <w:r w:rsidR="00B60B40">
        <w:rPr>
          <w:rFonts w:ascii="Times New Roman" w:hAnsi="Times New Roman" w:cs="Times New Roman"/>
          <w:sz w:val="24"/>
          <w:szCs w:val="24"/>
          <w:lang w:val="en-US"/>
        </w:rPr>
        <w:t xml:space="preserve"> project of a ‘scientific philosophy’ (</w:t>
      </w:r>
      <w:proofErr w:type="spellStart"/>
      <w:r w:rsidR="00B60B40">
        <w:rPr>
          <w:rFonts w:ascii="Times New Roman" w:hAnsi="Times New Roman" w:cs="Times New Roman"/>
          <w:i/>
          <w:sz w:val="24"/>
          <w:szCs w:val="24"/>
          <w:lang w:val="en-US"/>
        </w:rPr>
        <w:t>wissenschaftliche</w:t>
      </w:r>
      <w:proofErr w:type="spellEnd"/>
      <w:r w:rsidR="00B60B40">
        <w:rPr>
          <w:rFonts w:ascii="Times New Roman" w:hAnsi="Times New Roman" w:cs="Times New Roman"/>
          <w:i/>
          <w:sz w:val="24"/>
          <w:szCs w:val="24"/>
          <w:lang w:val="en-US"/>
        </w:rPr>
        <w:t xml:space="preserve"> </w:t>
      </w:r>
      <w:proofErr w:type="spellStart"/>
      <w:r w:rsidR="00B60B40">
        <w:rPr>
          <w:rFonts w:ascii="Times New Roman" w:hAnsi="Times New Roman" w:cs="Times New Roman"/>
          <w:i/>
          <w:sz w:val="24"/>
          <w:szCs w:val="24"/>
          <w:lang w:val="en-US"/>
        </w:rPr>
        <w:t>Philosophie</w:t>
      </w:r>
      <w:proofErr w:type="spellEnd"/>
      <w:r w:rsidR="00B60B40">
        <w:rPr>
          <w:rFonts w:ascii="Times New Roman" w:hAnsi="Times New Roman" w:cs="Times New Roman"/>
          <w:sz w:val="24"/>
          <w:szCs w:val="24"/>
          <w:lang w:val="en-US"/>
        </w:rPr>
        <w:t>).</w:t>
      </w:r>
      <w:r w:rsidR="00B60B40">
        <w:rPr>
          <w:rStyle w:val="Funotenzeichen"/>
          <w:rFonts w:ascii="Times New Roman" w:hAnsi="Times New Roman" w:cs="Times New Roman"/>
          <w:sz w:val="24"/>
          <w:szCs w:val="24"/>
          <w:lang w:val="en-US"/>
        </w:rPr>
        <w:footnoteReference w:id="7"/>
      </w:r>
      <w:r w:rsidR="00A92FC9">
        <w:rPr>
          <w:rFonts w:ascii="Times New Roman" w:hAnsi="Times New Roman" w:cs="Times New Roman"/>
          <w:sz w:val="24"/>
          <w:szCs w:val="24"/>
          <w:lang w:val="en-US"/>
        </w:rPr>
        <w:t xml:space="preserve"> Furthermore, critical realism was </w:t>
      </w:r>
      <w:r w:rsidR="00A92FC9">
        <w:rPr>
          <w:rFonts w:ascii="Times New Roman" w:hAnsi="Times New Roman" w:cs="Times New Roman"/>
          <w:i/>
          <w:sz w:val="24"/>
          <w:szCs w:val="24"/>
          <w:lang w:val="en-US"/>
        </w:rPr>
        <w:t xml:space="preserve">realistic </w:t>
      </w:r>
      <w:r w:rsidR="00A92FC9">
        <w:rPr>
          <w:rFonts w:ascii="Times New Roman" w:hAnsi="Times New Roman" w:cs="Times New Roman"/>
          <w:sz w:val="24"/>
          <w:szCs w:val="24"/>
          <w:lang w:val="en-US"/>
        </w:rPr>
        <w:t xml:space="preserve">insofar as it assumed the </w:t>
      </w:r>
      <w:proofErr w:type="spellStart"/>
      <w:r w:rsidR="00A92FC9">
        <w:rPr>
          <w:rFonts w:ascii="Times New Roman" w:hAnsi="Times New Roman" w:cs="Times New Roman"/>
          <w:sz w:val="24"/>
          <w:szCs w:val="24"/>
          <w:lang w:val="en-US"/>
        </w:rPr>
        <w:t>knowabi</w:t>
      </w:r>
      <w:r w:rsidR="00A92FC9">
        <w:rPr>
          <w:rFonts w:ascii="Times New Roman" w:hAnsi="Times New Roman" w:cs="Times New Roman"/>
          <w:sz w:val="24"/>
          <w:szCs w:val="24"/>
          <w:lang w:val="en-US"/>
        </w:rPr>
        <w:t>l</w:t>
      </w:r>
      <w:r w:rsidR="00A92FC9">
        <w:rPr>
          <w:rFonts w:ascii="Times New Roman" w:hAnsi="Times New Roman" w:cs="Times New Roman"/>
          <w:sz w:val="24"/>
          <w:szCs w:val="24"/>
          <w:lang w:val="en-US"/>
        </w:rPr>
        <w:t>ity</w:t>
      </w:r>
      <w:proofErr w:type="spellEnd"/>
      <w:r w:rsidR="00A92FC9">
        <w:rPr>
          <w:rFonts w:ascii="Times New Roman" w:hAnsi="Times New Roman" w:cs="Times New Roman"/>
          <w:sz w:val="24"/>
          <w:szCs w:val="24"/>
          <w:lang w:val="en-US"/>
        </w:rPr>
        <w:t xml:space="preserve"> of Kantian things-in-themselves.</w:t>
      </w:r>
      <w:r w:rsidR="00FB6DC2">
        <w:rPr>
          <w:rFonts w:ascii="Times New Roman" w:hAnsi="Times New Roman" w:cs="Times New Roman"/>
          <w:sz w:val="24"/>
          <w:szCs w:val="24"/>
          <w:lang w:val="en-US"/>
        </w:rPr>
        <w:t xml:space="preserve"> Painting with a </w:t>
      </w:r>
      <w:r w:rsidR="00AC43C5">
        <w:rPr>
          <w:rFonts w:ascii="Times New Roman" w:hAnsi="Times New Roman" w:cs="Times New Roman"/>
          <w:sz w:val="24"/>
          <w:szCs w:val="24"/>
          <w:lang w:val="en-US"/>
        </w:rPr>
        <w:t xml:space="preserve">rather </w:t>
      </w:r>
      <w:r w:rsidR="00FB6DC2">
        <w:rPr>
          <w:rFonts w:ascii="Times New Roman" w:hAnsi="Times New Roman" w:cs="Times New Roman"/>
          <w:sz w:val="24"/>
          <w:szCs w:val="24"/>
          <w:lang w:val="en-US"/>
        </w:rPr>
        <w:t xml:space="preserve">broad brush, Erich </w:t>
      </w:r>
      <w:proofErr w:type="spellStart"/>
      <w:r w:rsidR="00FB6DC2">
        <w:rPr>
          <w:rFonts w:ascii="Times New Roman" w:hAnsi="Times New Roman" w:cs="Times New Roman"/>
          <w:sz w:val="24"/>
          <w:szCs w:val="24"/>
          <w:lang w:val="en-US"/>
        </w:rPr>
        <w:t>Becher</w:t>
      </w:r>
      <w:proofErr w:type="spellEnd"/>
      <w:r w:rsidR="00FB6DC2">
        <w:rPr>
          <w:rFonts w:ascii="Times New Roman" w:hAnsi="Times New Roman" w:cs="Times New Roman"/>
          <w:sz w:val="24"/>
          <w:szCs w:val="24"/>
          <w:lang w:val="en-US"/>
        </w:rPr>
        <w:t>, one of the defenders of critical realism,</w:t>
      </w:r>
      <w:r w:rsidR="006E50CD">
        <w:rPr>
          <w:rFonts w:ascii="Times New Roman" w:hAnsi="Times New Roman" w:cs="Times New Roman"/>
          <w:sz w:val="24"/>
          <w:szCs w:val="24"/>
          <w:lang w:val="en-US"/>
        </w:rPr>
        <w:t xml:space="preserve"> straightforwardly </w:t>
      </w:r>
      <w:r w:rsidR="006E50CD">
        <w:rPr>
          <w:rFonts w:ascii="Times New Roman" w:hAnsi="Times New Roman" w:cs="Times New Roman"/>
          <w:i/>
          <w:sz w:val="24"/>
          <w:szCs w:val="24"/>
          <w:lang w:val="en-US"/>
        </w:rPr>
        <w:t xml:space="preserve">defined </w:t>
      </w:r>
      <w:r w:rsidR="006E50CD">
        <w:rPr>
          <w:rFonts w:ascii="Times New Roman" w:hAnsi="Times New Roman" w:cs="Times New Roman"/>
          <w:sz w:val="24"/>
          <w:szCs w:val="24"/>
          <w:lang w:val="en-US"/>
        </w:rPr>
        <w:t>realism as “the doctrine that things-in-themselves are knowable” (</w:t>
      </w:r>
      <w:proofErr w:type="spellStart"/>
      <w:r w:rsidR="006E50CD">
        <w:rPr>
          <w:rFonts w:ascii="Times New Roman" w:hAnsi="Times New Roman" w:cs="Times New Roman"/>
          <w:sz w:val="24"/>
          <w:szCs w:val="24"/>
          <w:lang w:val="en-US"/>
        </w:rPr>
        <w:t>Becher</w:t>
      </w:r>
      <w:proofErr w:type="spellEnd"/>
      <w:r w:rsidR="006E50CD">
        <w:rPr>
          <w:rFonts w:ascii="Times New Roman" w:hAnsi="Times New Roman" w:cs="Times New Roman"/>
          <w:sz w:val="24"/>
          <w:szCs w:val="24"/>
          <w:lang w:val="en-US"/>
        </w:rPr>
        <w:t xml:space="preserve"> 1914, p. 69). It was this ‘</w:t>
      </w:r>
      <w:proofErr w:type="spellStart"/>
      <w:r w:rsidR="006E50CD">
        <w:rPr>
          <w:rFonts w:ascii="Times New Roman" w:hAnsi="Times New Roman" w:cs="Times New Roman"/>
          <w:sz w:val="24"/>
          <w:szCs w:val="24"/>
          <w:lang w:val="en-US"/>
        </w:rPr>
        <w:t>knowability</w:t>
      </w:r>
      <w:proofErr w:type="spellEnd"/>
      <w:r w:rsidR="006E50CD">
        <w:rPr>
          <w:rFonts w:ascii="Times New Roman" w:hAnsi="Times New Roman" w:cs="Times New Roman"/>
          <w:sz w:val="24"/>
          <w:szCs w:val="24"/>
          <w:lang w:val="en-US"/>
        </w:rPr>
        <w:t xml:space="preserve"> thesis’ which di</w:t>
      </w:r>
      <w:r w:rsidR="006E50CD">
        <w:rPr>
          <w:rFonts w:ascii="Times New Roman" w:hAnsi="Times New Roman" w:cs="Times New Roman"/>
          <w:sz w:val="24"/>
          <w:szCs w:val="24"/>
          <w:lang w:val="en-US"/>
        </w:rPr>
        <w:t>s</w:t>
      </w:r>
      <w:r w:rsidR="006E50CD">
        <w:rPr>
          <w:rFonts w:ascii="Times New Roman" w:hAnsi="Times New Roman" w:cs="Times New Roman"/>
          <w:sz w:val="24"/>
          <w:szCs w:val="24"/>
          <w:lang w:val="en-US"/>
        </w:rPr>
        <w:t>tinguished critical realism from its idealist revisionary counterpart.</w:t>
      </w:r>
    </w:p>
    <w:p w:rsidR="006C7FB5" w:rsidRDefault="00EF70CB" w:rsidP="00EF70CB">
      <w:pPr>
        <w:spacing w:line="360" w:lineRule="auto"/>
        <w:ind w:firstLine="397"/>
        <w:contextualSpacing/>
        <w:jc w:val="both"/>
        <w:rPr>
          <w:rStyle w:val="Hervorhebung"/>
          <w:rFonts w:ascii="Times New Roman" w:hAnsi="Times New Roman" w:cs="Times New Roman"/>
          <w:i w:val="0"/>
          <w:sz w:val="24"/>
          <w:szCs w:val="24"/>
          <w:lang w:val="en-US"/>
        </w:rPr>
      </w:pPr>
      <w:r w:rsidRPr="00EF70CB">
        <w:rPr>
          <w:rStyle w:val="st"/>
          <w:rFonts w:ascii="Times New Roman" w:hAnsi="Times New Roman" w:cs="Times New Roman"/>
          <w:sz w:val="24"/>
          <w:szCs w:val="24"/>
          <w:lang w:val="en-US"/>
        </w:rPr>
        <w:t xml:space="preserve">It is impossible in so short a space to </w:t>
      </w:r>
      <w:r w:rsidRPr="00EF70CB">
        <w:rPr>
          <w:rStyle w:val="Hervorhebung"/>
          <w:rFonts w:ascii="Times New Roman" w:hAnsi="Times New Roman" w:cs="Times New Roman"/>
          <w:i w:val="0"/>
          <w:sz w:val="24"/>
          <w:szCs w:val="24"/>
          <w:lang w:val="en-US"/>
        </w:rPr>
        <w:t>go into the details of</w:t>
      </w:r>
      <w:r>
        <w:rPr>
          <w:rStyle w:val="Hervorhebung"/>
          <w:rFonts w:ascii="Times New Roman" w:hAnsi="Times New Roman" w:cs="Times New Roman"/>
          <w:i w:val="0"/>
          <w:sz w:val="24"/>
          <w:szCs w:val="24"/>
          <w:lang w:val="en-US"/>
        </w:rPr>
        <w:t xml:space="preserve"> the critical realist program.</w:t>
      </w:r>
      <w:r w:rsidR="00086743">
        <w:rPr>
          <w:rStyle w:val="Funotenzeichen"/>
          <w:rFonts w:ascii="Times New Roman" w:hAnsi="Times New Roman" w:cs="Times New Roman"/>
          <w:sz w:val="24"/>
          <w:szCs w:val="24"/>
          <w:lang w:val="en-US"/>
        </w:rPr>
        <w:footnoteReference w:id="8"/>
      </w:r>
      <w:r w:rsidR="0044674F">
        <w:rPr>
          <w:rStyle w:val="Hervorhebung"/>
          <w:rFonts w:ascii="Times New Roman" w:hAnsi="Times New Roman" w:cs="Times New Roman"/>
          <w:i w:val="0"/>
          <w:sz w:val="24"/>
          <w:szCs w:val="24"/>
          <w:lang w:val="en-US"/>
        </w:rPr>
        <w:t xml:space="preserve"> Suffice it to notice that it was a quite widespread </w:t>
      </w:r>
      <w:r w:rsidR="00807326">
        <w:rPr>
          <w:rStyle w:val="Hervorhebung"/>
          <w:rFonts w:ascii="Times New Roman" w:hAnsi="Times New Roman" w:cs="Times New Roman"/>
          <w:i w:val="0"/>
          <w:sz w:val="24"/>
          <w:szCs w:val="24"/>
          <w:lang w:val="en-US"/>
        </w:rPr>
        <w:t xml:space="preserve">point of view around 1900. Thinkers such as Wilhelm Wundt (1832-1920), </w:t>
      </w:r>
      <w:proofErr w:type="spellStart"/>
      <w:r w:rsidR="00807326">
        <w:rPr>
          <w:rStyle w:val="Hervorhebung"/>
          <w:rFonts w:ascii="Times New Roman" w:hAnsi="Times New Roman" w:cs="Times New Roman"/>
          <w:i w:val="0"/>
          <w:sz w:val="24"/>
          <w:szCs w:val="24"/>
          <w:lang w:val="en-US"/>
        </w:rPr>
        <w:t>Alois</w:t>
      </w:r>
      <w:proofErr w:type="spellEnd"/>
      <w:r w:rsidR="00807326">
        <w:rPr>
          <w:rStyle w:val="Hervorhebung"/>
          <w:rFonts w:ascii="Times New Roman" w:hAnsi="Times New Roman" w:cs="Times New Roman"/>
          <w:i w:val="0"/>
          <w:sz w:val="24"/>
          <w:szCs w:val="24"/>
          <w:lang w:val="en-US"/>
        </w:rPr>
        <w:t xml:space="preserve"> </w:t>
      </w:r>
      <w:proofErr w:type="spellStart"/>
      <w:r w:rsidR="00807326">
        <w:rPr>
          <w:rStyle w:val="Hervorhebung"/>
          <w:rFonts w:ascii="Times New Roman" w:hAnsi="Times New Roman" w:cs="Times New Roman"/>
          <w:i w:val="0"/>
          <w:sz w:val="24"/>
          <w:szCs w:val="24"/>
          <w:lang w:val="en-US"/>
        </w:rPr>
        <w:t>Riehl</w:t>
      </w:r>
      <w:proofErr w:type="spellEnd"/>
      <w:r w:rsidR="00807326">
        <w:rPr>
          <w:rStyle w:val="Hervorhebung"/>
          <w:rFonts w:ascii="Times New Roman" w:hAnsi="Times New Roman" w:cs="Times New Roman"/>
          <w:i w:val="0"/>
          <w:sz w:val="24"/>
          <w:szCs w:val="24"/>
          <w:lang w:val="en-US"/>
        </w:rPr>
        <w:t xml:space="preserve"> (1844-1924), Gustav </w:t>
      </w:r>
      <w:proofErr w:type="spellStart"/>
      <w:r w:rsidR="00807326">
        <w:rPr>
          <w:rStyle w:val="Hervorhebung"/>
          <w:rFonts w:ascii="Times New Roman" w:hAnsi="Times New Roman" w:cs="Times New Roman"/>
          <w:i w:val="0"/>
          <w:sz w:val="24"/>
          <w:szCs w:val="24"/>
          <w:lang w:val="en-US"/>
        </w:rPr>
        <w:t>Störring</w:t>
      </w:r>
      <w:proofErr w:type="spellEnd"/>
      <w:r w:rsidR="00807326">
        <w:rPr>
          <w:rStyle w:val="Hervorhebung"/>
          <w:rFonts w:ascii="Times New Roman" w:hAnsi="Times New Roman" w:cs="Times New Roman"/>
          <w:i w:val="0"/>
          <w:sz w:val="24"/>
          <w:szCs w:val="24"/>
          <w:lang w:val="en-US"/>
        </w:rPr>
        <w:t xml:space="preserve"> (1860-1946), Oswald </w:t>
      </w:r>
      <w:proofErr w:type="spellStart"/>
      <w:r w:rsidR="00807326">
        <w:rPr>
          <w:rStyle w:val="Hervorhebung"/>
          <w:rFonts w:ascii="Times New Roman" w:hAnsi="Times New Roman" w:cs="Times New Roman"/>
          <w:i w:val="0"/>
          <w:sz w:val="24"/>
          <w:szCs w:val="24"/>
          <w:lang w:val="en-US"/>
        </w:rPr>
        <w:t>Külpe</w:t>
      </w:r>
      <w:proofErr w:type="spellEnd"/>
      <w:r w:rsidR="00807326">
        <w:rPr>
          <w:rStyle w:val="Hervorhebung"/>
          <w:rFonts w:ascii="Times New Roman" w:hAnsi="Times New Roman" w:cs="Times New Roman"/>
          <w:i w:val="0"/>
          <w:sz w:val="24"/>
          <w:szCs w:val="24"/>
          <w:lang w:val="en-US"/>
        </w:rPr>
        <w:t xml:space="preserve"> (1862-1915), August Messer (</w:t>
      </w:r>
      <w:r w:rsidR="002A3B85">
        <w:rPr>
          <w:rStyle w:val="Hervorhebung"/>
          <w:rFonts w:ascii="Times New Roman" w:hAnsi="Times New Roman" w:cs="Times New Roman"/>
          <w:i w:val="0"/>
          <w:sz w:val="24"/>
          <w:szCs w:val="24"/>
          <w:lang w:val="en-US"/>
        </w:rPr>
        <w:t>1867-1947</w:t>
      </w:r>
      <w:r w:rsidR="00807326">
        <w:rPr>
          <w:rStyle w:val="Hervorhebung"/>
          <w:rFonts w:ascii="Times New Roman" w:hAnsi="Times New Roman" w:cs="Times New Roman"/>
          <w:i w:val="0"/>
          <w:sz w:val="24"/>
          <w:szCs w:val="24"/>
          <w:lang w:val="en-US"/>
        </w:rPr>
        <w:t>)</w:t>
      </w:r>
      <w:r w:rsidR="002A3B85">
        <w:rPr>
          <w:rStyle w:val="Hervorhebung"/>
          <w:rFonts w:ascii="Times New Roman" w:hAnsi="Times New Roman" w:cs="Times New Roman"/>
          <w:i w:val="0"/>
          <w:sz w:val="24"/>
          <w:szCs w:val="24"/>
          <w:lang w:val="en-US"/>
        </w:rPr>
        <w:t xml:space="preserve">, Willy Freytag (1873-?), Max </w:t>
      </w:r>
      <w:proofErr w:type="spellStart"/>
      <w:r w:rsidR="002A3B85">
        <w:rPr>
          <w:rStyle w:val="Hervorhebung"/>
          <w:rFonts w:ascii="Times New Roman" w:hAnsi="Times New Roman" w:cs="Times New Roman"/>
          <w:i w:val="0"/>
          <w:sz w:val="24"/>
          <w:szCs w:val="24"/>
          <w:lang w:val="en-US"/>
        </w:rPr>
        <w:t>Frischeisen-Köhler</w:t>
      </w:r>
      <w:proofErr w:type="spellEnd"/>
      <w:r w:rsidR="002A3B85">
        <w:rPr>
          <w:rStyle w:val="Hervorhebung"/>
          <w:rFonts w:ascii="Times New Roman" w:hAnsi="Times New Roman" w:cs="Times New Roman"/>
          <w:i w:val="0"/>
          <w:sz w:val="24"/>
          <w:szCs w:val="24"/>
          <w:lang w:val="en-US"/>
        </w:rPr>
        <w:t xml:space="preserve"> (1878-1923), </w:t>
      </w:r>
      <w:proofErr w:type="spellStart"/>
      <w:r w:rsidR="002A3B85">
        <w:rPr>
          <w:rStyle w:val="Hervorhebung"/>
          <w:rFonts w:ascii="Times New Roman" w:hAnsi="Times New Roman" w:cs="Times New Roman"/>
          <w:i w:val="0"/>
          <w:sz w:val="24"/>
          <w:szCs w:val="24"/>
          <w:lang w:val="en-US"/>
        </w:rPr>
        <w:t>Berhard</w:t>
      </w:r>
      <w:proofErr w:type="spellEnd"/>
      <w:r w:rsidR="002A3B85">
        <w:rPr>
          <w:rStyle w:val="Hervorhebung"/>
          <w:rFonts w:ascii="Times New Roman" w:hAnsi="Times New Roman" w:cs="Times New Roman"/>
          <w:i w:val="0"/>
          <w:sz w:val="24"/>
          <w:szCs w:val="24"/>
          <w:lang w:val="en-US"/>
        </w:rPr>
        <w:t xml:space="preserve"> </w:t>
      </w:r>
      <w:proofErr w:type="spellStart"/>
      <w:r w:rsidR="002A3B85">
        <w:rPr>
          <w:rStyle w:val="Hervorhebung"/>
          <w:rFonts w:ascii="Times New Roman" w:hAnsi="Times New Roman" w:cs="Times New Roman"/>
          <w:i w:val="0"/>
          <w:sz w:val="24"/>
          <w:szCs w:val="24"/>
          <w:lang w:val="en-US"/>
        </w:rPr>
        <w:t>Bavink</w:t>
      </w:r>
      <w:proofErr w:type="spellEnd"/>
      <w:r w:rsidR="002A3B85">
        <w:rPr>
          <w:rStyle w:val="Hervorhebung"/>
          <w:rFonts w:ascii="Times New Roman" w:hAnsi="Times New Roman" w:cs="Times New Roman"/>
          <w:i w:val="0"/>
          <w:sz w:val="24"/>
          <w:szCs w:val="24"/>
          <w:lang w:val="en-US"/>
        </w:rPr>
        <w:t xml:space="preserve"> (1879-1947), Victor Kraft (1880-1975), the already mentioned Erich </w:t>
      </w:r>
      <w:proofErr w:type="spellStart"/>
      <w:r w:rsidR="002A3B85">
        <w:rPr>
          <w:rStyle w:val="Hervorhebung"/>
          <w:rFonts w:ascii="Times New Roman" w:hAnsi="Times New Roman" w:cs="Times New Roman"/>
          <w:i w:val="0"/>
          <w:sz w:val="24"/>
          <w:szCs w:val="24"/>
          <w:lang w:val="en-US"/>
        </w:rPr>
        <w:t>Becher</w:t>
      </w:r>
      <w:proofErr w:type="spellEnd"/>
      <w:r w:rsidR="002A3B85">
        <w:rPr>
          <w:rStyle w:val="Hervorhebung"/>
          <w:rFonts w:ascii="Times New Roman" w:hAnsi="Times New Roman" w:cs="Times New Roman"/>
          <w:i w:val="0"/>
          <w:sz w:val="24"/>
          <w:szCs w:val="24"/>
          <w:lang w:val="en-US"/>
        </w:rPr>
        <w:t xml:space="preserve"> (1882-1929)</w:t>
      </w:r>
      <w:r w:rsidR="00DC130E">
        <w:rPr>
          <w:rStyle w:val="Hervorhebung"/>
          <w:rFonts w:ascii="Times New Roman" w:hAnsi="Times New Roman" w:cs="Times New Roman"/>
          <w:i w:val="0"/>
          <w:sz w:val="24"/>
          <w:szCs w:val="24"/>
          <w:lang w:val="en-US"/>
        </w:rPr>
        <w:t xml:space="preserve"> and </w:t>
      </w:r>
      <w:proofErr w:type="spellStart"/>
      <w:r w:rsidR="00DC130E">
        <w:rPr>
          <w:rStyle w:val="Hervorhebung"/>
          <w:rFonts w:ascii="Times New Roman" w:hAnsi="Times New Roman" w:cs="Times New Roman"/>
          <w:i w:val="0"/>
          <w:sz w:val="24"/>
          <w:szCs w:val="24"/>
          <w:lang w:val="en-US"/>
        </w:rPr>
        <w:t>Aloys</w:t>
      </w:r>
      <w:proofErr w:type="spellEnd"/>
      <w:r w:rsidR="00DC130E">
        <w:rPr>
          <w:rStyle w:val="Hervorhebung"/>
          <w:rFonts w:ascii="Times New Roman" w:hAnsi="Times New Roman" w:cs="Times New Roman"/>
          <w:i w:val="0"/>
          <w:sz w:val="24"/>
          <w:szCs w:val="24"/>
          <w:lang w:val="en-US"/>
        </w:rPr>
        <w:t xml:space="preserve"> </w:t>
      </w:r>
      <w:proofErr w:type="spellStart"/>
      <w:r w:rsidR="00DC130E">
        <w:rPr>
          <w:rStyle w:val="Hervorhebung"/>
          <w:rFonts w:ascii="Times New Roman" w:hAnsi="Times New Roman" w:cs="Times New Roman"/>
          <w:i w:val="0"/>
          <w:sz w:val="24"/>
          <w:szCs w:val="24"/>
          <w:lang w:val="en-US"/>
        </w:rPr>
        <w:t>Wenzl</w:t>
      </w:r>
      <w:proofErr w:type="spellEnd"/>
      <w:r w:rsidR="00DC130E">
        <w:rPr>
          <w:rStyle w:val="Hervorhebung"/>
          <w:rFonts w:ascii="Times New Roman" w:hAnsi="Times New Roman" w:cs="Times New Roman"/>
          <w:i w:val="0"/>
          <w:sz w:val="24"/>
          <w:szCs w:val="24"/>
          <w:lang w:val="en-US"/>
        </w:rPr>
        <w:t xml:space="preserve"> (1887-1967) </w:t>
      </w:r>
      <w:r w:rsidR="00F71981">
        <w:rPr>
          <w:rStyle w:val="Hervorhebung"/>
          <w:rFonts w:ascii="Times New Roman" w:hAnsi="Times New Roman" w:cs="Times New Roman"/>
          <w:i w:val="0"/>
          <w:sz w:val="24"/>
          <w:szCs w:val="24"/>
          <w:lang w:val="en-US"/>
        </w:rPr>
        <w:t xml:space="preserve">subscribed to the critical realist agenda. It is noteworthy that many of them were </w:t>
      </w:r>
      <w:r w:rsidR="00591A57">
        <w:rPr>
          <w:rStyle w:val="Hervorhebung"/>
          <w:rFonts w:ascii="Times New Roman" w:hAnsi="Times New Roman" w:cs="Times New Roman"/>
          <w:i w:val="0"/>
          <w:sz w:val="24"/>
          <w:szCs w:val="24"/>
          <w:lang w:val="en-US"/>
        </w:rPr>
        <w:t>psychologists</w:t>
      </w:r>
      <w:r w:rsidR="0063235A">
        <w:rPr>
          <w:rStyle w:val="Hervorhebung"/>
          <w:rFonts w:ascii="Times New Roman" w:hAnsi="Times New Roman" w:cs="Times New Roman"/>
          <w:i w:val="0"/>
          <w:sz w:val="24"/>
          <w:szCs w:val="24"/>
          <w:lang w:val="en-US"/>
        </w:rPr>
        <w:t xml:space="preserve"> (namely Wundt, </w:t>
      </w:r>
      <w:proofErr w:type="spellStart"/>
      <w:r w:rsidR="0063235A">
        <w:rPr>
          <w:rStyle w:val="Hervorhebung"/>
          <w:rFonts w:ascii="Times New Roman" w:hAnsi="Times New Roman" w:cs="Times New Roman"/>
          <w:i w:val="0"/>
          <w:sz w:val="24"/>
          <w:szCs w:val="24"/>
          <w:lang w:val="en-US"/>
        </w:rPr>
        <w:t>Störring</w:t>
      </w:r>
      <w:proofErr w:type="spellEnd"/>
      <w:r w:rsidR="0063235A">
        <w:rPr>
          <w:rStyle w:val="Hervorhebung"/>
          <w:rFonts w:ascii="Times New Roman" w:hAnsi="Times New Roman" w:cs="Times New Roman"/>
          <w:i w:val="0"/>
          <w:sz w:val="24"/>
          <w:szCs w:val="24"/>
          <w:lang w:val="en-US"/>
        </w:rPr>
        <w:t xml:space="preserve">, </w:t>
      </w:r>
      <w:proofErr w:type="spellStart"/>
      <w:r w:rsidR="0063235A">
        <w:rPr>
          <w:rStyle w:val="Hervorhebung"/>
          <w:rFonts w:ascii="Times New Roman" w:hAnsi="Times New Roman" w:cs="Times New Roman"/>
          <w:i w:val="0"/>
          <w:sz w:val="24"/>
          <w:szCs w:val="24"/>
          <w:lang w:val="en-US"/>
        </w:rPr>
        <w:t>Külpe</w:t>
      </w:r>
      <w:proofErr w:type="spellEnd"/>
      <w:r w:rsidR="0063235A">
        <w:rPr>
          <w:rStyle w:val="Hervorhebung"/>
          <w:rFonts w:ascii="Times New Roman" w:hAnsi="Times New Roman" w:cs="Times New Roman"/>
          <w:i w:val="0"/>
          <w:sz w:val="24"/>
          <w:szCs w:val="24"/>
          <w:lang w:val="en-US"/>
        </w:rPr>
        <w:t xml:space="preserve">, Messer, and </w:t>
      </w:r>
      <w:proofErr w:type="spellStart"/>
      <w:r w:rsidR="0063235A">
        <w:rPr>
          <w:rStyle w:val="Hervorhebung"/>
          <w:rFonts w:ascii="Times New Roman" w:hAnsi="Times New Roman" w:cs="Times New Roman"/>
          <w:i w:val="0"/>
          <w:sz w:val="24"/>
          <w:szCs w:val="24"/>
          <w:lang w:val="en-US"/>
        </w:rPr>
        <w:t>Becher</w:t>
      </w:r>
      <w:proofErr w:type="spellEnd"/>
      <w:r w:rsidR="0063235A">
        <w:rPr>
          <w:rStyle w:val="Hervorhebung"/>
          <w:rFonts w:ascii="Times New Roman" w:hAnsi="Times New Roman" w:cs="Times New Roman"/>
          <w:i w:val="0"/>
          <w:sz w:val="24"/>
          <w:szCs w:val="24"/>
          <w:lang w:val="en-US"/>
        </w:rPr>
        <w:t>)</w:t>
      </w:r>
      <w:r w:rsidR="00591A57">
        <w:rPr>
          <w:rStyle w:val="Hervorhebung"/>
          <w:rFonts w:ascii="Times New Roman" w:hAnsi="Times New Roman" w:cs="Times New Roman"/>
          <w:i w:val="0"/>
          <w:sz w:val="24"/>
          <w:szCs w:val="24"/>
          <w:lang w:val="en-US"/>
        </w:rPr>
        <w:t>. Moreover, it should be seen that</w:t>
      </w:r>
      <w:r w:rsidR="0063235A">
        <w:rPr>
          <w:rStyle w:val="Hervorhebung"/>
          <w:rFonts w:ascii="Times New Roman" w:hAnsi="Times New Roman" w:cs="Times New Roman"/>
          <w:i w:val="0"/>
          <w:sz w:val="24"/>
          <w:szCs w:val="24"/>
          <w:lang w:val="en-US"/>
        </w:rPr>
        <w:t xml:space="preserve"> the </w:t>
      </w:r>
      <w:proofErr w:type="spellStart"/>
      <w:r w:rsidR="0063235A">
        <w:rPr>
          <w:rStyle w:val="Hervorhebung"/>
          <w:rFonts w:ascii="Times New Roman" w:hAnsi="Times New Roman" w:cs="Times New Roman"/>
          <w:i w:val="0"/>
          <w:sz w:val="24"/>
          <w:szCs w:val="24"/>
          <w:lang w:val="en-US"/>
        </w:rPr>
        <w:t>knowability</w:t>
      </w:r>
      <w:proofErr w:type="spellEnd"/>
      <w:r w:rsidR="0063235A">
        <w:rPr>
          <w:rStyle w:val="Hervorhebung"/>
          <w:rFonts w:ascii="Times New Roman" w:hAnsi="Times New Roman" w:cs="Times New Roman"/>
          <w:i w:val="0"/>
          <w:sz w:val="24"/>
          <w:szCs w:val="24"/>
          <w:lang w:val="en-US"/>
        </w:rPr>
        <w:t xml:space="preserve"> thesis was not at all compatible with the original Kantian doctrine: According to Kant, things-in-themselves</w:t>
      </w:r>
      <w:r w:rsidR="007F7924">
        <w:rPr>
          <w:rStyle w:val="Hervorhebung"/>
          <w:rFonts w:ascii="Times New Roman" w:hAnsi="Times New Roman" w:cs="Times New Roman"/>
          <w:i w:val="0"/>
          <w:sz w:val="24"/>
          <w:szCs w:val="24"/>
          <w:lang w:val="en-US"/>
        </w:rPr>
        <w:t xml:space="preserve"> are </w:t>
      </w:r>
      <w:r w:rsidR="00552A43">
        <w:rPr>
          <w:rStyle w:val="Hervorhebung"/>
          <w:rFonts w:ascii="Times New Roman" w:hAnsi="Times New Roman" w:cs="Times New Roman"/>
          <w:i w:val="0"/>
          <w:sz w:val="24"/>
          <w:szCs w:val="24"/>
          <w:lang w:val="en-US"/>
        </w:rPr>
        <w:t xml:space="preserve">definitely </w:t>
      </w:r>
      <w:r w:rsidR="007F7924">
        <w:rPr>
          <w:rStyle w:val="Hervorhebung"/>
          <w:rFonts w:ascii="Times New Roman" w:hAnsi="Times New Roman" w:cs="Times New Roman"/>
          <w:i w:val="0"/>
          <w:sz w:val="24"/>
          <w:szCs w:val="24"/>
          <w:lang w:val="en-US"/>
        </w:rPr>
        <w:t>beyond the scope of theoretical knowledge.</w:t>
      </w:r>
      <w:r w:rsidR="007F7924">
        <w:rPr>
          <w:rStyle w:val="Funotenzeichen"/>
          <w:rFonts w:ascii="Times New Roman" w:hAnsi="Times New Roman" w:cs="Times New Roman"/>
          <w:iCs/>
          <w:sz w:val="24"/>
          <w:szCs w:val="24"/>
          <w:lang w:val="en-US"/>
        </w:rPr>
        <w:footnoteReference w:id="9"/>
      </w:r>
      <w:r w:rsidR="00552A43">
        <w:rPr>
          <w:rStyle w:val="Hervorhebung"/>
          <w:rFonts w:ascii="Times New Roman" w:hAnsi="Times New Roman" w:cs="Times New Roman"/>
          <w:i w:val="0"/>
          <w:sz w:val="24"/>
          <w:szCs w:val="24"/>
          <w:lang w:val="en-US"/>
        </w:rPr>
        <w:t xml:space="preserve"> However, critical rea</w:t>
      </w:r>
      <w:r w:rsidR="00552A43">
        <w:rPr>
          <w:rStyle w:val="Hervorhebung"/>
          <w:rFonts w:ascii="Times New Roman" w:hAnsi="Times New Roman" w:cs="Times New Roman"/>
          <w:i w:val="0"/>
          <w:sz w:val="24"/>
          <w:szCs w:val="24"/>
          <w:lang w:val="en-US"/>
        </w:rPr>
        <w:t>l</w:t>
      </w:r>
      <w:r w:rsidR="00552A43">
        <w:rPr>
          <w:rStyle w:val="Hervorhebung"/>
          <w:rFonts w:ascii="Times New Roman" w:hAnsi="Times New Roman" w:cs="Times New Roman"/>
          <w:i w:val="0"/>
          <w:sz w:val="24"/>
          <w:szCs w:val="24"/>
          <w:lang w:val="en-US"/>
        </w:rPr>
        <w:lastRenderedPageBreak/>
        <w:t>ism was not intended as</w:t>
      </w:r>
      <w:r w:rsidR="00665A91">
        <w:rPr>
          <w:rStyle w:val="Hervorhebung"/>
          <w:rFonts w:ascii="Times New Roman" w:hAnsi="Times New Roman" w:cs="Times New Roman"/>
          <w:i w:val="0"/>
          <w:sz w:val="24"/>
          <w:szCs w:val="24"/>
          <w:lang w:val="en-US"/>
        </w:rPr>
        <w:t xml:space="preserve"> an</w:t>
      </w:r>
      <w:r w:rsidR="00552A43">
        <w:rPr>
          <w:rStyle w:val="Hervorhebung"/>
          <w:rFonts w:ascii="Times New Roman" w:hAnsi="Times New Roman" w:cs="Times New Roman"/>
          <w:i w:val="0"/>
          <w:sz w:val="24"/>
          <w:szCs w:val="24"/>
          <w:lang w:val="en-US"/>
        </w:rPr>
        <w:t xml:space="preserve"> exegetical project. Rather, it</w:t>
      </w:r>
      <w:r w:rsidR="004344B3">
        <w:rPr>
          <w:rStyle w:val="Hervorhebung"/>
          <w:rFonts w:ascii="Times New Roman" w:hAnsi="Times New Roman" w:cs="Times New Roman"/>
          <w:i w:val="0"/>
          <w:sz w:val="24"/>
          <w:szCs w:val="24"/>
          <w:lang w:val="en-US"/>
        </w:rPr>
        <w:t>s</w:t>
      </w:r>
      <w:r w:rsidR="00552A43">
        <w:rPr>
          <w:rStyle w:val="Hervorhebung"/>
          <w:rFonts w:ascii="Times New Roman" w:hAnsi="Times New Roman" w:cs="Times New Roman"/>
          <w:i w:val="0"/>
          <w:sz w:val="24"/>
          <w:szCs w:val="24"/>
          <w:lang w:val="en-US"/>
        </w:rPr>
        <w:t xml:space="preserve"> principal aim was to </w:t>
      </w:r>
      <w:r w:rsidR="004344B3">
        <w:rPr>
          <w:rStyle w:val="Hervorhebung"/>
          <w:rFonts w:ascii="Times New Roman" w:hAnsi="Times New Roman" w:cs="Times New Roman"/>
          <w:i w:val="0"/>
          <w:sz w:val="24"/>
          <w:szCs w:val="24"/>
          <w:lang w:val="en-US"/>
        </w:rPr>
        <w:t>‘update’ the Kantian theory of knowledge</w:t>
      </w:r>
      <w:r w:rsidR="00B23237">
        <w:rPr>
          <w:rStyle w:val="Hervorhebung"/>
          <w:rFonts w:ascii="Times New Roman" w:hAnsi="Times New Roman" w:cs="Times New Roman"/>
          <w:i w:val="0"/>
          <w:sz w:val="24"/>
          <w:szCs w:val="24"/>
          <w:lang w:val="en-US"/>
        </w:rPr>
        <w:t xml:space="preserve"> in the face of the developments of modern science.</w:t>
      </w:r>
      <w:r w:rsidR="00593391">
        <w:rPr>
          <w:rStyle w:val="Hervorhebung"/>
          <w:rFonts w:ascii="Times New Roman" w:hAnsi="Times New Roman" w:cs="Times New Roman"/>
          <w:i w:val="0"/>
          <w:sz w:val="24"/>
          <w:szCs w:val="24"/>
          <w:lang w:val="en-US"/>
        </w:rPr>
        <w:t xml:space="preserve"> The </w:t>
      </w:r>
      <w:proofErr w:type="spellStart"/>
      <w:r w:rsidR="00593391">
        <w:rPr>
          <w:rStyle w:val="Hervorhebung"/>
          <w:rFonts w:ascii="Times New Roman" w:hAnsi="Times New Roman" w:cs="Times New Roman"/>
          <w:i w:val="0"/>
          <w:sz w:val="24"/>
          <w:szCs w:val="24"/>
          <w:lang w:val="en-US"/>
        </w:rPr>
        <w:t>know</w:t>
      </w:r>
      <w:r w:rsidR="00593391">
        <w:rPr>
          <w:rStyle w:val="Hervorhebung"/>
          <w:rFonts w:ascii="Times New Roman" w:hAnsi="Times New Roman" w:cs="Times New Roman"/>
          <w:i w:val="0"/>
          <w:sz w:val="24"/>
          <w:szCs w:val="24"/>
          <w:lang w:val="en-US"/>
        </w:rPr>
        <w:t>a</w:t>
      </w:r>
      <w:r w:rsidR="00593391">
        <w:rPr>
          <w:rStyle w:val="Hervorhebung"/>
          <w:rFonts w:ascii="Times New Roman" w:hAnsi="Times New Roman" w:cs="Times New Roman"/>
          <w:i w:val="0"/>
          <w:sz w:val="24"/>
          <w:szCs w:val="24"/>
          <w:lang w:val="en-US"/>
        </w:rPr>
        <w:t>bility</w:t>
      </w:r>
      <w:proofErr w:type="spellEnd"/>
      <w:r w:rsidR="00593391">
        <w:rPr>
          <w:rStyle w:val="Hervorhebung"/>
          <w:rFonts w:ascii="Times New Roman" w:hAnsi="Times New Roman" w:cs="Times New Roman"/>
          <w:i w:val="0"/>
          <w:sz w:val="24"/>
          <w:szCs w:val="24"/>
          <w:lang w:val="en-US"/>
        </w:rPr>
        <w:t xml:space="preserve"> thes</w:t>
      </w:r>
      <w:r w:rsidR="00BD5726">
        <w:rPr>
          <w:rStyle w:val="Hervorhebung"/>
          <w:rFonts w:ascii="Times New Roman" w:hAnsi="Times New Roman" w:cs="Times New Roman"/>
          <w:i w:val="0"/>
          <w:sz w:val="24"/>
          <w:szCs w:val="24"/>
          <w:lang w:val="en-US"/>
        </w:rPr>
        <w:t xml:space="preserve">is </w:t>
      </w:r>
      <w:r w:rsidR="001B5A0E">
        <w:rPr>
          <w:rStyle w:val="Hervorhebung"/>
          <w:rFonts w:ascii="Times New Roman" w:hAnsi="Times New Roman" w:cs="Times New Roman"/>
          <w:i w:val="0"/>
          <w:sz w:val="24"/>
          <w:szCs w:val="24"/>
          <w:lang w:val="en-US"/>
        </w:rPr>
        <w:t>was a case in point: Findings</w:t>
      </w:r>
      <w:r w:rsidR="00004E42">
        <w:rPr>
          <w:rStyle w:val="Hervorhebung"/>
          <w:rFonts w:ascii="Times New Roman" w:hAnsi="Times New Roman" w:cs="Times New Roman"/>
          <w:i w:val="0"/>
          <w:sz w:val="24"/>
          <w:szCs w:val="24"/>
          <w:lang w:val="en-US"/>
        </w:rPr>
        <w:t xml:space="preserve"> both in pure geometry and</w:t>
      </w:r>
      <w:r w:rsidR="001B5A0E">
        <w:rPr>
          <w:rStyle w:val="Hervorhebung"/>
          <w:rFonts w:ascii="Times New Roman" w:hAnsi="Times New Roman" w:cs="Times New Roman"/>
          <w:i w:val="0"/>
          <w:sz w:val="24"/>
          <w:szCs w:val="24"/>
          <w:lang w:val="en-US"/>
        </w:rPr>
        <w:t xml:space="preserve"> in experimental psycho</w:t>
      </w:r>
      <w:r w:rsidR="001B5A0E">
        <w:rPr>
          <w:rStyle w:val="Hervorhebung"/>
          <w:rFonts w:ascii="Times New Roman" w:hAnsi="Times New Roman" w:cs="Times New Roman"/>
          <w:i w:val="0"/>
          <w:sz w:val="24"/>
          <w:szCs w:val="24"/>
          <w:lang w:val="en-US"/>
        </w:rPr>
        <w:t>l</w:t>
      </w:r>
      <w:r w:rsidR="001B5A0E">
        <w:rPr>
          <w:rStyle w:val="Hervorhebung"/>
          <w:rFonts w:ascii="Times New Roman" w:hAnsi="Times New Roman" w:cs="Times New Roman"/>
          <w:i w:val="0"/>
          <w:sz w:val="24"/>
          <w:szCs w:val="24"/>
          <w:lang w:val="en-US"/>
        </w:rPr>
        <w:t>ogy</w:t>
      </w:r>
      <w:r w:rsidR="003B41F0">
        <w:rPr>
          <w:rStyle w:val="Hervorhebung"/>
          <w:rFonts w:ascii="Times New Roman" w:hAnsi="Times New Roman" w:cs="Times New Roman"/>
          <w:i w:val="0"/>
          <w:sz w:val="24"/>
          <w:szCs w:val="24"/>
          <w:lang w:val="en-US"/>
        </w:rPr>
        <w:t xml:space="preserve"> (see, in this connection, especially </w:t>
      </w:r>
      <w:proofErr w:type="spellStart"/>
      <w:r w:rsidR="003B41F0">
        <w:rPr>
          <w:rStyle w:val="Hervorhebung"/>
          <w:rFonts w:ascii="Times New Roman" w:hAnsi="Times New Roman" w:cs="Times New Roman"/>
          <w:i w:val="0"/>
          <w:sz w:val="24"/>
          <w:szCs w:val="24"/>
          <w:lang w:val="en-US"/>
        </w:rPr>
        <w:t>Külpe</w:t>
      </w:r>
      <w:proofErr w:type="spellEnd"/>
      <w:r w:rsidR="003B41F0">
        <w:rPr>
          <w:rStyle w:val="Hervorhebung"/>
          <w:rFonts w:ascii="Times New Roman" w:hAnsi="Times New Roman" w:cs="Times New Roman"/>
          <w:i w:val="0"/>
          <w:sz w:val="24"/>
          <w:szCs w:val="24"/>
          <w:lang w:val="en-US"/>
        </w:rPr>
        <w:t xml:space="preserve"> 1893)</w:t>
      </w:r>
      <w:r w:rsidR="001B5A0E">
        <w:rPr>
          <w:rStyle w:val="Hervorhebung"/>
          <w:rFonts w:ascii="Times New Roman" w:hAnsi="Times New Roman" w:cs="Times New Roman"/>
          <w:i w:val="0"/>
          <w:sz w:val="24"/>
          <w:szCs w:val="24"/>
          <w:lang w:val="en-US"/>
        </w:rPr>
        <w:t xml:space="preserve"> seemed to prove that </w:t>
      </w:r>
      <w:r w:rsidR="00004E42">
        <w:rPr>
          <w:rStyle w:val="Hervorhebung"/>
          <w:rFonts w:ascii="Times New Roman" w:hAnsi="Times New Roman" w:cs="Times New Roman"/>
          <w:i w:val="0"/>
          <w:sz w:val="24"/>
          <w:szCs w:val="24"/>
          <w:lang w:val="en-US"/>
        </w:rPr>
        <w:t xml:space="preserve">the role of sensible </w:t>
      </w:r>
      <w:r w:rsidR="00004E42">
        <w:rPr>
          <w:rStyle w:val="Hervorhebung"/>
          <w:rFonts w:ascii="Times New Roman" w:hAnsi="Times New Roman" w:cs="Times New Roman"/>
          <w:sz w:val="24"/>
          <w:szCs w:val="24"/>
          <w:lang w:val="en-US"/>
        </w:rPr>
        <w:t xml:space="preserve">intuition </w:t>
      </w:r>
      <w:r w:rsidR="00004E42">
        <w:rPr>
          <w:rStyle w:val="Hervorhebung"/>
          <w:rFonts w:ascii="Times New Roman" w:hAnsi="Times New Roman" w:cs="Times New Roman"/>
          <w:i w:val="0"/>
          <w:sz w:val="24"/>
          <w:szCs w:val="24"/>
          <w:lang w:val="en-US"/>
        </w:rPr>
        <w:t>was</w:t>
      </w:r>
      <w:r w:rsidR="003B41F0">
        <w:rPr>
          <w:rStyle w:val="Hervorhebung"/>
          <w:rFonts w:ascii="Times New Roman" w:hAnsi="Times New Roman" w:cs="Times New Roman"/>
          <w:i w:val="0"/>
          <w:sz w:val="24"/>
          <w:szCs w:val="24"/>
          <w:lang w:val="en-US"/>
        </w:rPr>
        <w:t xml:space="preserve"> largely</w:t>
      </w:r>
      <w:r w:rsidR="00004E42">
        <w:rPr>
          <w:rStyle w:val="Hervorhebung"/>
          <w:rFonts w:ascii="Times New Roman" w:hAnsi="Times New Roman" w:cs="Times New Roman"/>
          <w:i w:val="0"/>
          <w:sz w:val="24"/>
          <w:szCs w:val="24"/>
          <w:lang w:val="en-US"/>
        </w:rPr>
        <w:t xml:space="preserve"> overestimated by Kant</w:t>
      </w:r>
      <w:r w:rsidR="003B41F0">
        <w:rPr>
          <w:rStyle w:val="Hervorhebung"/>
          <w:rFonts w:ascii="Times New Roman" w:hAnsi="Times New Roman" w:cs="Times New Roman"/>
          <w:i w:val="0"/>
          <w:sz w:val="24"/>
          <w:szCs w:val="24"/>
          <w:lang w:val="en-US"/>
        </w:rPr>
        <w:t>.</w:t>
      </w:r>
      <w:r w:rsidR="00004E42">
        <w:rPr>
          <w:rStyle w:val="Funotenzeichen"/>
          <w:rFonts w:ascii="Times New Roman" w:hAnsi="Times New Roman" w:cs="Times New Roman"/>
          <w:iCs/>
          <w:sz w:val="24"/>
          <w:szCs w:val="24"/>
          <w:lang w:val="en-US"/>
        </w:rPr>
        <w:footnoteReference w:id="10"/>
      </w:r>
      <w:r w:rsidR="00F40B63">
        <w:rPr>
          <w:rStyle w:val="Hervorhebung"/>
          <w:rFonts w:ascii="Times New Roman" w:hAnsi="Times New Roman" w:cs="Times New Roman"/>
          <w:i w:val="0"/>
          <w:sz w:val="24"/>
          <w:szCs w:val="24"/>
          <w:lang w:val="en-US"/>
        </w:rPr>
        <w:t xml:space="preserve"> By severely downgrading its epistemic impact</w:t>
      </w:r>
      <w:r w:rsidR="003B41F0">
        <w:rPr>
          <w:rStyle w:val="Hervorhebung"/>
          <w:rFonts w:ascii="Times New Roman" w:hAnsi="Times New Roman" w:cs="Times New Roman"/>
          <w:i w:val="0"/>
          <w:sz w:val="24"/>
          <w:szCs w:val="24"/>
          <w:lang w:val="en-US"/>
        </w:rPr>
        <w:t xml:space="preserve"> the way to a </w:t>
      </w:r>
      <w:r w:rsidR="003B41F0" w:rsidRPr="00F40B63">
        <w:rPr>
          <w:rStyle w:val="Hervorhebung"/>
          <w:rFonts w:ascii="Times New Roman" w:hAnsi="Times New Roman" w:cs="Times New Roman"/>
          <w:sz w:val="24"/>
          <w:szCs w:val="24"/>
          <w:lang w:val="en-US"/>
        </w:rPr>
        <w:t>purely conceptual cognition of things as they are in themselves</w:t>
      </w:r>
      <w:r w:rsidR="003B41F0">
        <w:rPr>
          <w:rStyle w:val="Hervorhebung"/>
          <w:rFonts w:ascii="Times New Roman" w:hAnsi="Times New Roman" w:cs="Times New Roman"/>
          <w:i w:val="0"/>
          <w:sz w:val="24"/>
          <w:szCs w:val="24"/>
          <w:lang w:val="en-US"/>
        </w:rPr>
        <w:t xml:space="preserve"> seemed to be free.</w:t>
      </w:r>
      <w:r w:rsidR="00004E42">
        <w:rPr>
          <w:rStyle w:val="Hervorhebung"/>
          <w:rFonts w:ascii="Times New Roman" w:hAnsi="Times New Roman" w:cs="Times New Roman"/>
          <w:i w:val="0"/>
          <w:sz w:val="24"/>
          <w:szCs w:val="24"/>
          <w:lang w:val="en-US"/>
        </w:rPr>
        <w:t xml:space="preserve"> </w:t>
      </w:r>
    </w:p>
    <w:p w:rsidR="00CD1570" w:rsidRDefault="00F40B63" w:rsidP="00EF70CB">
      <w:pPr>
        <w:spacing w:line="360" w:lineRule="auto"/>
        <w:ind w:firstLine="397"/>
        <w:contextualSpacing/>
        <w:jc w:val="both"/>
        <w:rPr>
          <w:rStyle w:val="Hervorhebung"/>
          <w:rFonts w:ascii="Times New Roman" w:hAnsi="Times New Roman" w:cs="Times New Roman"/>
          <w:i w:val="0"/>
          <w:sz w:val="24"/>
          <w:szCs w:val="24"/>
          <w:lang w:val="en-US"/>
        </w:rPr>
      </w:pPr>
      <w:r>
        <w:rPr>
          <w:rStyle w:val="Hervorhebung"/>
          <w:rFonts w:ascii="Times New Roman" w:hAnsi="Times New Roman" w:cs="Times New Roman"/>
          <w:i w:val="0"/>
          <w:sz w:val="24"/>
          <w:szCs w:val="24"/>
          <w:lang w:val="en-US"/>
        </w:rPr>
        <w:t>Given these preliminary</w:t>
      </w:r>
      <w:r w:rsidR="006C7FB5">
        <w:rPr>
          <w:rStyle w:val="Hervorhebung"/>
          <w:rFonts w:ascii="Times New Roman" w:hAnsi="Times New Roman" w:cs="Times New Roman"/>
          <w:i w:val="0"/>
          <w:sz w:val="24"/>
          <w:szCs w:val="24"/>
          <w:lang w:val="en-US"/>
        </w:rPr>
        <w:t xml:space="preserve"> remarks,</w:t>
      </w:r>
      <w:r w:rsidR="00FC3C45">
        <w:rPr>
          <w:rStyle w:val="Hervorhebung"/>
          <w:rFonts w:ascii="Times New Roman" w:hAnsi="Times New Roman" w:cs="Times New Roman"/>
          <w:i w:val="0"/>
          <w:sz w:val="24"/>
          <w:szCs w:val="24"/>
          <w:lang w:val="en-US"/>
        </w:rPr>
        <w:t xml:space="preserve"> we are now in a position to shed some light on the early </w:t>
      </w:r>
      <w:proofErr w:type="spellStart"/>
      <w:r w:rsidR="00FC3C45">
        <w:rPr>
          <w:rStyle w:val="Hervorhebung"/>
          <w:rFonts w:ascii="Times New Roman" w:hAnsi="Times New Roman" w:cs="Times New Roman"/>
          <w:i w:val="0"/>
          <w:sz w:val="24"/>
          <w:szCs w:val="24"/>
          <w:lang w:val="en-US"/>
        </w:rPr>
        <w:t>Schlick’s</w:t>
      </w:r>
      <w:proofErr w:type="spellEnd"/>
      <w:r w:rsidR="001615FF">
        <w:rPr>
          <w:rStyle w:val="Hervorhebung"/>
          <w:rFonts w:ascii="Times New Roman" w:hAnsi="Times New Roman" w:cs="Times New Roman"/>
          <w:i w:val="0"/>
          <w:sz w:val="24"/>
          <w:szCs w:val="24"/>
          <w:lang w:val="en-US"/>
        </w:rPr>
        <w:t xml:space="preserve"> approach toward the critical realist agenda. T</w:t>
      </w:r>
      <w:r w:rsidR="00B75390">
        <w:rPr>
          <w:rStyle w:val="Hervorhebung"/>
          <w:rFonts w:ascii="Times New Roman" w:hAnsi="Times New Roman" w:cs="Times New Roman"/>
          <w:i w:val="0"/>
          <w:sz w:val="24"/>
          <w:szCs w:val="24"/>
          <w:lang w:val="en-US"/>
        </w:rPr>
        <w:t xml:space="preserve">o be sure, </w:t>
      </w:r>
      <w:proofErr w:type="spellStart"/>
      <w:r w:rsidR="00B75390">
        <w:rPr>
          <w:rStyle w:val="Hervorhebung"/>
          <w:rFonts w:ascii="Times New Roman" w:hAnsi="Times New Roman" w:cs="Times New Roman"/>
          <w:i w:val="0"/>
          <w:sz w:val="24"/>
          <w:szCs w:val="24"/>
          <w:lang w:val="en-US"/>
        </w:rPr>
        <w:t>Schlick</w:t>
      </w:r>
      <w:proofErr w:type="spellEnd"/>
      <w:r w:rsidR="00B75390">
        <w:rPr>
          <w:rStyle w:val="Hervorhebung"/>
          <w:rFonts w:ascii="Times New Roman" w:hAnsi="Times New Roman" w:cs="Times New Roman"/>
          <w:i w:val="0"/>
          <w:sz w:val="24"/>
          <w:szCs w:val="24"/>
          <w:lang w:val="en-US"/>
        </w:rPr>
        <w:t xml:space="preserve"> never spoke</w:t>
      </w:r>
      <w:r w:rsidR="001615FF">
        <w:rPr>
          <w:rStyle w:val="Hervorhebung"/>
          <w:rFonts w:ascii="Times New Roman" w:hAnsi="Times New Roman" w:cs="Times New Roman"/>
          <w:i w:val="0"/>
          <w:sz w:val="24"/>
          <w:szCs w:val="24"/>
          <w:lang w:val="en-US"/>
        </w:rPr>
        <w:t xml:space="preserve"> of hi</w:t>
      </w:r>
      <w:r w:rsidR="001615FF">
        <w:rPr>
          <w:rStyle w:val="Hervorhebung"/>
          <w:rFonts w:ascii="Times New Roman" w:hAnsi="Times New Roman" w:cs="Times New Roman"/>
          <w:i w:val="0"/>
          <w:sz w:val="24"/>
          <w:szCs w:val="24"/>
          <w:lang w:val="en-US"/>
        </w:rPr>
        <w:t>m</w:t>
      </w:r>
      <w:r w:rsidR="001615FF">
        <w:rPr>
          <w:rStyle w:val="Hervorhebung"/>
          <w:rFonts w:ascii="Times New Roman" w:hAnsi="Times New Roman" w:cs="Times New Roman"/>
          <w:i w:val="0"/>
          <w:sz w:val="24"/>
          <w:szCs w:val="24"/>
          <w:lang w:val="en-US"/>
        </w:rPr>
        <w:t xml:space="preserve">self as a ‘critical realist.’ But it is more than obvious that he </w:t>
      </w:r>
      <w:r w:rsidR="00E40420">
        <w:rPr>
          <w:rStyle w:val="Hervorhebung"/>
          <w:rFonts w:ascii="Times New Roman" w:hAnsi="Times New Roman" w:cs="Times New Roman"/>
          <w:i w:val="0"/>
          <w:sz w:val="24"/>
          <w:szCs w:val="24"/>
          <w:lang w:val="en-US"/>
        </w:rPr>
        <w:t>shared the critical realists’</w:t>
      </w:r>
      <w:r w:rsidR="00D600C4">
        <w:rPr>
          <w:rStyle w:val="Hervorhebung"/>
          <w:rFonts w:ascii="Times New Roman" w:hAnsi="Times New Roman" w:cs="Times New Roman"/>
          <w:i w:val="0"/>
          <w:sz w:val="24"/>
          <w:szCs w:val="24"/>
          <w:lang w:val="en-US"/>
        </w:rPr>
        <w:t xml:space="preserve"> pr</w:t>
      </w:r>
      <w:r w:rsidR="00D600C4">
        <w:rPr>
          <w:rStyle w:val="Hervorhebung"/>
          <w:rFonts w:ascii="Times New Roman" w:hAnsi="Times New Roman" w:cs="Times New Roman"/>
          <w:i w:val="0"/>
          <w:sz w:val="24"/>
          <w:szCs w:val="24"/>
          <w:lang w:val="en-US"/>
        </w:rPr>
        <w:t>o</w:t>
      </w:r>
      <w:r w:rsidR="00D600C4">
        <w:rPr>
          <w:rStyle w:val="Hervorhebung"/>
          <w:rFonts w:ascii="Times New Roman" w:hAnsi="Times New Roman" w:cs="Times New Roman"/>
          <w:i w:val="0"/>
          <w:sz w:val="24"/>
          <w:szCs w:val="24"/>
          <w:lang w:val="en-US"/>
        </w:rPr>
        <w:t xml:space="preserve">grammatic core assumptions. Thus, in his 1915 article on ‘The Philosophical Significance of </w:t>
      </w:r>
      <w:r w:rsidR="00D61F88">
        <w:rPr>
          <w:rStyle w:val="Hervorhebung"/>
          <w:rFonts w:ascii="Times New Roman" w:hAnsi="Times New Roman" w:cs="Times New Roman"/>
          <w:i w:val="0"/>
          <w:sz w:val="24"/>
          <w:szCs w:val="24"/>
          <w:lang w:val="en-US"/>
        </w:rPr>
        <w:t xml:space="preserve">the Principle of Relativity’, he </w:t>
      </w:r>
      <w:r w:rsidR="00BA4308">
        <w:rPr>
          <w:rStyle w:val="Hervorhebung"/>
          <w:rFonts w:ascii="Times New Roman" w:hAnsi="Times New Roman" w:cs="Times New Roman"/>
          <w:i w:val="0"/>
          <w:sz w:val="24"/>
          <w:szCs w:val="24"/>
          <w:lang w:val="en-US"/>
        </w:rPr>
        <w:t xml:space="preserve">emphatically </w:t>
      </w:r>
      <w:r w:rsidR="00D61F88">
        <w:rPr>
          <w:rStyle w:val="Hervorhebung"/>
          <w:rFonts w:ascii="Times New Roman" w:hAnsi="Times New Roman" w:cs="Times New Roman"/>
          <w:i w:val="0"/>
          <w:sz w:val="24"/>
          <w:szCs w:val="24"/>
          <w:lang w:val="en-US"/>
        </w:rPr>
        <w:t>praised</w:t>
      </w:r>
      <w:r w:rsidR="00BA4308">
        <w:rPr>
          <w:rStyle w:val="Hervorhebung"/>
          <w:rFonts w:ascii="Times New Roman" w:hAnsi="Times New Roman" w:cs="Times New Roman"/>
          <w:i w:val="0"/>
          <w:sz w:val="24"/>
          <w:szCs w:val="24"/>
          <w:lang w:val="en-US"/>
        </w:rPr>
        <w:t xml:space="preserve"> Kant’s critical method and its extension to </w:t>
      </w:r>
      <w:r w:rsidR="00D23F64">
        <w:rPr>
          <w:rStyle w:val="Hervorhebung"/>
          <w:rFonts w:ascii="Times New Roman" w:hAnsi="Times New Roman" w:cs="Times New Roman"/>
          <w:i w:val="0"/>
          <w:sz w:val="24"/>
          <w:szCs w:val="24"/>
          <w:lang w:val="en-US"/>
        </w:rPr>
        <w:t>the revolutionary developments in modern physics</w:t>
      </w:r>
      <w:r w:rsidR="00BA4308">
        <w:rPr>
          <w:rStyle w:val="Hervorhebung"/>
          <w:rFonts w:ascii="Times New Roman" w:hAnsi="Times New Roman" w:cs="Times New Roman"/>
          <w:i w:val="0"/>
          <w:sz w:val="24"/>
          <w:szCs w:val="24"/>
          <w:lang w:val="en-US"/>
        </w:rPr>
        <w:t>.</w:t>
      </w:r>
      <w:r w:rsidR="00D23F64">
        <w:rPr>
          <w:rStyle w:val="Hervorhebung"/>
          <w:rFonts w:ascii="Times New Roman" w:hAnsi="Times New Roman" w:cs="Times New Roman"/>
          <w:i w:val="0"/>
          <w:sz w:val="24"/>
          <w:szCs w:val="24"/>
          <w:lang w:val="en-US"/>
        </w:rPr>
        <w:t xml:space="preserve"> </w:t>
      </w:r>
      <w:proofErr w:type="spellStart"/>
      <w:r w:rsidR="00D23F64">
        <w:rPr>
          <w:rStyle w:val="Hervorhebung"/>
          <w:rFonts w:ascii="Times New Roman" w:hAnsi="Times New Roman" w:cs="Times New Roman"/>
          <w:i w:val="0"/>
          <w:sz w:val="24"/>
          <w:szCs w:val="24"/>
          <w:lang w:val="en-US"/>
        </w:rPr>
        <w:t>Schlick</w:t>
      </w:r>
      <w:proofErr w:type="spellEnd"/>
      <w:r w:rsidR="00D23F64">
        <w:rPr>
          <w:rStyle w:val="Hervorhebung"/>
          <w:rFonts w:ascii="Times New Roman" w:hAnsi="Times New Roman" w:cs="Times New Roman"/>
          <w:i w:val="0"/>
          <w:sz w:val="24"/>
          <w:szCs w:val="24"/>
          <w:lang w:val="en-US"/>
        </w:rPr>
        <w:t xml:space="preserve"> writes:</w:t>
      </w:r>
    </w:p>
    <w:p w:rsidR="00CD1570" w:rsidRDefault="00CD1570" w:rsidP="00CD1570">
      <w:pPr>
        <w:spacing w:line="240" w:lineRule="auto"/>
        <w:ind w:left="397"/>
        <w:contextualSpacing/>
        <w:jc w:val="both"/>
        <w:rPr>
          <w:rStyle w:val="Hervorhebung"/>
          <w:rFonts w:ascii="Times New Roman" w:hAnsi="Times New Roman" w:cs="Times New Roman"/>
          <w:i w:val="0"/>
          <w:sz w:val="24"/>
          <w:szCs w:val="24"/>
          <w:lang w:val="en-US"/>
        </w:rPr>
      </w:pPr>
    </w:p>
    <w:p w:rsidR="00CD1570" w:rsidRDefault="00CD1570" w:rsidP="00CD1570">
      <w:pPr>
        <w:spacing w:line="360" w:lineRule="auto"/>
        <w:ind w:left="397"/>
        <w:jc w:val="both"/>
        <w:rPr>
          <w:rStyle w:val="Hervorhebung"/>
          <w:rFonts w:ascii="Times New Roman" w:hAnsi="Times New Roman" w:cs="Times New Roman"/>
          <w:i w:val="0"/>
          <w:sz w:val="24"/>
          <w:szCs w:val="24"/>
          <w:lang w:val="en-US"/>
        </w:rPr>
      </w:pPr>
      <w:r>
        <w:rPr>
          <w:rStyle w:val="Hervorhebung"/>
          <w:rFonts w:ascii="Times New Roman" w:hAnsi="Times New Roman" w:cs="Times New Roman"/>
          <w:i w:val="0"/>
          <w:sz w:val="24"/>
          <w:szCs w:val="24"/>
          <w:lang w:val="en-US"/>
        </w:rPr>
        <w:t>We have known since the days of Kant that the only fruitful method of all theoretical ph</w:t>
      </w:r>
      <w:r>
        <w:rPr>
          <w:rStyle w:val="Hervorhebung"/>
          <w:rFonts w:ascii="Times New Roman" w:hAnsi="Times New Roman" w:cs="Times New Roman"/>
          <w:i w:val="0"/>
          <w:sz w:val="24"/>
          <w:szCs w:val="24"/>
          <w:lang w:val="en-US"/>
        </w:rPr>
        <w:t>i</w:t>
      </w:r>
      <w:r>
        <w:rPr>
          <w:rStyle w:val="Hervorhebung"/>
          <w:rFonts w:ascii="Times New Roman" w:hAnsi="Times New Roman" w:cs="Times New Roman"/>
          <w:i w:val="0"/>
          <w:sz w:val="24"/>
          <w:szCs w:val="24"/>
          <w:lang w:val="en-US"/>
        </w:rPr>
        <w:t>losophy consists in critical inquiry into the ultimate principles of the special sciences. Every change in these ultimate axioms, every emergence of a new fundamental principle, must therefore set philosophical activity in motion […]. [T]he Kantian Critical Philos</w:t>
      </w:r>
      <w:r>
        <w:rPr>
          <w:rStyle w:val="Hervorhebung"/>
          <w:rFonts w:ascii="Times New Roman" w:hAnsi="Times New Roman" w:cs="Times New Roman"/>
          <w:i w:val="0"/>
          <w:sz w:val="24"/>
          <w:szCs w:val="24"/>
          <w:lang w:val="en-US"/>
        </w:rPr>
        <w:t>o</w:t>
      </w:r>
      <w:r>
        <w:rPr>
          <w:rStyle w:val="Hervorhebung"/>
          <w:rFonts w:ascii="Times New Roman" w:hAnsi="Times New Roman" w:cs="Times New Roman"/>
          <w:i w:val="0"/>
          <w:sz w:val="24"/>
          <w:szCs w:val="24"/>
          <w:lang w:val="en-US"/>
        </w:rPr>
        <w:t>phy may itself be regarded as a product of the Newtonian doctrine of nature. It is primar</w:t>
      </w:r>
      <w:r>
        <w:rPr>
          <w:rStyle w:val="Hervorhebung"/>
          <w:rFonts w:ascii="Times New Roman" w:hAnsi="Times New Roman" w:cs="Times New Roman"/>
          <w:i w:val="0"/>
          <w:sz w:val="24"/>
          <w:szCs w:val="24"/>
          <w:lang w:val="en-US"/>
        </w:rPr>
        <w:t>i</w:t>
      </w:r>
      <w:r>
        <w:rPr>
          <w:rStyle w:val="Hervorhebung"/>
          <w:rFonts w:ascii="Times New Roman" w:hAnsi="Times New Roman" w:cs="Times New Roman"/>
          <w:i w:val="0"/>
          <w:sz w:val="24"/>
          <w:szCs w:val="24"/>
          <w:lang w:val="en-US"/>
        </w:rPr>
        <w:t>ly, or even exclusively, the principles of the exact sciences that are of major philosophical importance, for the simple reason that in these disciplines alone do we find foundations so firm and sharply defined, that a change in them produces a notable upheaval, which can also acquire an influence on our world-view. (</w:t>
      </w:r>
      <w:proofErr w:type="spellStart"/>
      <w:r>
        <w:rPr>
          <w:rStyle w:val="Hervorhebung"/>
          <w:rFonts w:ascii="Times New Roman" w:hAnsi="Times New Roman" w:cs="Times New Roman"/>
          <w:i w:val="0"/>
          <w:sz w:val="24"/>
          <w:szCs w:val="24"/>
          <w:lang w:val="en-US"/>
        </w:rPr>
        <w:t>Schlick</w:t>
      </w:r>
      <w:proofErr w:type="spellEnd"/>
      <w:r>
        <w:rPr>
          <w:rStyle w:val="Hervorhebung"/>
          <w:rFonts w:ascii="Times New Roman" w:hAnsi="Times New Roman" w:cs="Times New Roman"/>
          <w:i w:val="0"/>
          <w:sz w:val="24"/>
          <w:szCs w:val="24"/>
          <w:lang w:val="en-US"/>
        </w:rPr>
        <w:t xml:space="preserve"> [1915] 1979a, p. 153)</w:t>
      </w:r>
    </w:p>
    <w:p w:rsidR="00A71F5A" w:rsidRDefault="00A71F5A" w:rsidP="00CD1570">
      <w:pPr>
        <w:spacing w:line="240" w:lineRule="auto"/>
        <w:contextualSpacing/>
        <w:jc w:val="both"/>
        <w:rPr>
          <w:rStyle w:val="Hervorhebung"/>
          <w:rFonts w:ascii="Times New Roman" w:hAnsi="Times New Roman" w:cs="Times New Roman"/>
          <w:i w:val="0"/>
          <w:sz w:val="24"/>
          <w:szCs w:val="24"/>
          <w:lang w:val="en-US"/>
        </w:rPr>
      </w:pPr>
    </w:p>
    <w:p w:rsidR="0097736B" w:rsidRDefault="00A71F5A" w:rsidP="00A71F5A">
      <w:pPr>
        <w:spacing w:line="360" w:lineRule="auto"/>
        <w:contextualSpacing/>
        <w:jc w:val="both"/>
        <w:rPr>
          <w:rStyle w:val="Hervorhebung"/>
          <w:rFonts w:ascii="Times New Roman" w:hAnsi="Times New Roman" w:cs="Times New Roman"/>
          <w:i w:val="0"/>
          <w:sz w:val="24"/>
          <w:szCs w:val="24"/>
          <w:lang w:val="en-US"/>
        </w:rPr>
      </w:pPr>
      <w:r>
        <w:rPr>
          <w:rStyle w:val="Hervorhebung"/>
          <w:rFonts w:ascii="Times New Roman" w:hAnsi="Times New Roman" w:cs="Times New Roman"/>
          <w:i w:val="0"/>
          <w:sz w:val="24"/>
          <w:szCs w:val="24"/>
          <w:lang w:val="en-US"/>
        </w:rPr>
        <w:t>Einstein’</w:t>
      </w:r>
      <w:r w:rsidR="00A012DE">
        <w:rPr>
          <w:rStyle w:val="Hervorhebung"/>
          <w:rFonts w:ascii="Times New Roman" w:hAnsi="Times New Roman" w:cs="Times New Roman"/>
          <w:i w:val="0"/>
          <w:sz w:val="24"/>
          <w:szCs w:val="24"/>
          <w:lang w:val="en-US"/>
        </w:rPr>
        <w:t>s principle</w:t>
      </w:r>
      <w:r>
        <w:rPr>
          <w:rStyle w:val="Hervorhebung"/>
          <w:rFonts w:ascii="Times New Roman" w:hAnsi="Times New Roman" w:cs="Times New Roman"/>
          <w:i w:val="0"/>
          <w:sz w:val="24"/>
          <w:szCs w:val="24"/>
          <w:lang w:val="en-US"/>
        </w:rPr>
        <w:t xml:space="preserve"> of relativity was, according</w:t>
      </w:r>
      <w:r w:rsidR="00FE004C">
        <w:rPr>
          <w:rStyle w:val="Hervorhebung"/>
          <w:rFonts w:ascii="Times New Roman" w:hAnsi="Times New Roman" w:cs="Times New Roman"/>
          <w:i w:val="0"/>
          <w:sz w:val="24"/>
          <w:szCs w:val="24"/>
          <w:lang w:val="en-US"/>
        </w:rPr>
        <w:t xml:space="preserve"> to </w:t>
      </w:r>
      <w:proofErr w:type="spellStart"/>
      <w:r w:rsidR="00FE004C">
        <w:rPr>
          <w:rStyle w:val="Hervorhebung"/>
          <w:rFonts w:ascii="Times New Roman" w:hAnsi="Times New Roman" w:cs="Times New Roman"/>
          <w:i w:val="0"/>
          <w:sz w:val="24"/>
          <w:szCs w:val="24"/>
          <w:lang w:val="en-US"/>
        </w:rPr>
        <w:t>Schlick</w:t>
      </w:r>
      <w:proofErr w:type="spellEnd"/>
      <w:r w:rsidR="00FE004C">
        <w:rPr>
          <w:rStyle w:val="Hervorhebung"/>
          <w:rFonts w:ascii="Times New Roman" w:hAnsi="Times New Roman" w:cs="Times New Roman"/>
          <w:i w:val="0"/>
          <w:sz w:val="24"/>
          <w:szCs w:val="24"/>
          <w:lang w:val="en-US"/>
        </w:rPr>
        <w:t>, a paradigm case in this conne</w:t>
      </w:r>
      <w:r w:rsidR="00FE004C">
        <w:rPr>
          <w:rStyle w:val="Hervorhebung"/>
          <w:rFonts w:ascii="Times New Roman" w:hAnsi="Times New Roman" w:cs="Times New Roman"/>
          <w:i w:val="0"/>
          <w:sz w:val="24"/>
          <w:szCs w:val="24"/>
          <w:lang w:val="en-US"/>
        </w:rPr>
        <w:t>c</w:t>
      </w:r>
      <w:r w:rsidR="00FE004C">
        <w:rPr>
          <w:rStyle w:val="Hervorhebung"/>
          <w:rFonts w:ascii="Times New Roman" w:hAnsi="Times New Roman" w:cs="Times New Roman"/>
          <w:i w:val="0"/>
          <w:sz w:val="24"/>
          <w:szCs w:val="24"/>
          <w:lang w:val="en-US"/>
        </w:rPr>
        <w:t>tion.</w:t>
      </w:r>
      <w:r w:rsidR="00611487">
        <w:rPr>
          <w:rStyle w:val="Hervorhebung"/>
          <w:rFonts w:ascii="Times New Roman" w:hAnsi="Times New Roman" w:cs="Times New Roman"/>
          <w:i w:val="0"/>
          <w:sz w:val="24"/>
          <w:szCs w:val="24"/>
          <w:lang w:val="en-US"/>
        </w:rPr>
        <w:t xml:space="preserve"> I</w:t>
      </w:r>
      <w:r w:rsidR="00A012DE">
        <w:rPr>
          <w:rStyle w:val="Hervorhebung"/>
          <w:rFonts w:ascii="Times New Roman" w:hAnsi="Times New Roman" w:cs="Times New Roman"/>
          <w:i w:val="0"/>
          <w:sz w:val="24"/>
          <w:szCs w:val="24"/>
          <w:lang w:val="en-US"/>
        </w:rPr>
        <w:t>n a certain sense, Eins</w:t>
      </w:r>
      <w:r w:rsidR="00611487">
        <w:rPr>
          <w:rStyle w:val="Hervorhebung"/>
          <w:rFonts w:ascii="Times New Roman" w:hAnsi="Times New Roman" w:cs="Times New Roman"/>
          <w:i w:val="0"/>
          <w:sz w:val="24"/>
          <w:szCs w:val="24"/>
          <w:lang w:val="en-US"/>
        </w:rPr>
        <w:t>t</w:t>
      </w:r>
      <w:r w:rsidR="00A012DE">
        <w:rPr>
          <w:rStyle w:val="Hervorhebung"/>
          <w:rFonts w:ascii="Times New Roman" w:hAnsi="Times New Roman" w:cs="Times New Roman"/>
          <w:i w:val="0"/>
          <w:sz w:val="24"/>
          <w:szCs w:val="24"/>
          <w:lang w:val="en-US"/>
        </w:rPr>
        <w:t>e</w:t>
      </w:r>
      <w:r w:rsidR="00611487">
        <w:rPr>
          <w:rStyle w:val="Hervorhebung"/>
          <w:rFonts w:ascii="Times New Roman" w:hAnsi="Times New Roman" w:cs="Times New Roman"/>
          <w:i w:val="0"/>
          <w:sz w:val="24"/>
          <w:szCs w:val="24"/>
          <w:lang w:val="en-US"/>
        </w:rPr>
        <w:t xml:space="preserve">in played a similar role for </w:t>
      </w:r>
      <w:proofErr w:type="spellStart"/>
      <w:r w:rsidR="00611487">
        <w:rPr>
          <w:rStyle w:val="Hervorhebung"/>
          <w:rFonts w:ascii="Times New Roman" w:hAnsi="Times New Roman" w:cs="Times New Roman"/>
          <w:i w:val="0"/>
          <w:sz w:val="24"/>
          <w:szCs w:val="24"/>
          <w:lang w:val="en-US"/>
        </w:rPr>
        <w:t>Schlick</w:t>
      </w:r>
      <w:proofErr w:type="spellEnd"/>
      <w:r w:rsidR="00A012DE">
        <w:rPr>
          <w:rStyle w:val="Hervorhebung"/>
          <w:rFonts w:ascii="Times New Roman" w:hAnsi="Times New Roman" w:cs="Times New Roman"/>
          <w:i w:val="0"/>
          <w:sz w:val="24"/>
          <w:szCs w:val="24"/>
          <w:lang w:val="en-US"/>
        </w:rPr>
        <w:t xml:space="preserve"> as Newton did for Kant. As is well known, </w:t>
      </w:r>
      <w:proofErr w:type="spellStart"/>
      <w:r w:rsidR="00A012DE">
        <w:rPr>
          <w:rStyle w:val="Hervorhebung"/>
          <w:rFonts w:ascii="Times New Roman" w:hAnsi="Times New Roman" w:cs="Times New Roman"/>
          <w:i w:val="0"/>
          <w:sz w:val="24"/>
          <w:szCs w:val="24"/>
          <w:lang w:val="en-US"/>
        </w:rPr>
        <w:t>Schlick</w:t>
      </w:r>
      <w:proofErr w:type="spellEnd"/>
      <w:r w:rsidR="00A7535F">
        <w:rPr>
          <w:rStyle w:val="Hervorhebung"/>
          <w:rFonts w:ascii="Times New Roman" w:hAnsi="Times New Roman" w:cs="Times New Roman"/>
          <w:i w:val="0"/>
          <w:sz w:val="24"/>
          <w:szCs w:val="24"/>
          <w:lang w:val="en-US"/>
        </w:rPr>
        <w:t>, not at least</w:t>
      </w:r>
      <w:r w:rsidR="0097736B">
        <w:rPr>
          <w:rStyle w:val="Hervorhebung"/>
          <w:rFonts w:ascii="Times New Roman" w:hAnsi="Times New Roman" w:cs="Times New Roman"/>
          <w:i w:val="0"/>
          <w:sz w:val="24"/>
          <w:szCs w:val="24"/>
          <w:lang w:val="en-US"/>
        </w:rPr>
        <w:t xml:space="preserve"> because of his seminal </w:t>
      </w:r>
      <w:r w:rsidR="0097736B">
        <w:rPr>
          <w:rStyle w:val="Hervorhebung"/>
          <w:rFonts w:ascii="Times New Roman" w:hAnsi="Times New Roman" w:cs="Times New Roman"/>
          <w:sz w:val="24"/>
          <w:szCs w:val="24"/>
          <w:lang w:val="en-US"/>
        </w:rPr>
        <w:t xml:space="preserve">Space and Time in Contemporary Physics </w:t>
      </w:r>
      <w:r w:rsidR="0097736B">
        <w:rPr>
          <w:rStyle w:val="Hervorhebung"/>
          <w:rFonts w:ascii="Times New Roman" w:hAnsi="Times New Roman" w:cs="Times New Roman"/>
          <w:i w:val="0"/>
          <w:sz w:val="24"/>
          <w:szCs w:val="24"/>
          <w:lang w:val="en-US"/>
        </w:rPr>
        <w:t>(1917</w:t>
      </w:r>
      <w:r w:rsidR="0097736B">
        <w:rPr>
          <w:rStyle w:val="Hervorhebung"/>
          <w:rFonts w:ascii="Times New Roman" w:hAnsi="Times New Roman" w:cs="Times New Roman"/>
          <w:i w:val="0"/>
          <w:sz w:val="24"/>
          <w:szCs w:val="24"/>
          <w:vertAlign w:val="superscript"/>
          <w:lang w:val="en-US"/>
        </w:rPr>
        <w:t>1</w:t>
      </w:r>
      <w:r w:rsidR="0097736B">
        <w:rPr>
          <w:rStyle w:val="Hervorhebung"/>
          <w:rFonts w:ascii="Times New Roman" w:hAnsi="Times New Roman" w:cs="Times New Roman"/>
          <w:i w:val="0"/>
          <w:sz w:val="24"/>
          <w:szCs w:val="24"/>
          <w:lang w:val="en-US"/>
        </w:rPr>
        <w:t>, 1918</w:t>
      </w:r>
      <w:r w:rsidR="0097736B">
        <w:rPr>
          <w:rStyle w:val="Hervorhebung"/>
          <w:rFonts w:ascii="Times New Roman" w:hAnsi="Times New Roman" w:cs="Times New Roman"/>
          <w:i w:val="0"/>
          <w:sz w:val="24"/>
          <w:szCs w:val="24"/>
          <w:vertAlign w:val="superscript"/>
          <w:lang w:val="en-US"/>
        </w:rPr>
        <w:t>2</w:t>
      </w:r>
      <w:r w:rsidR="0097736B">
        <w:rPr>
          <w:rStyle w:val="Hervorhebung"/>
          <w:rFonts w:ascii="Times New Roman" w:hAnsi="Times New Roman" w:cs="Times New Roman"/>
          <w:i w:val="0"/>
          <w:sz w:val="24"/>
          <w:szCs w:val="24"/>
          <w:lang w:val="en-US"/>
        </w:rPr>
        <w:t>, 1920</w:t>
      </w:r>
      <w:r w:rsidR="0097736B">
        <w:rPr>
          <w:rStyle w:val="Hervorhebung"/>
          <w:rFonts w:ascii="Times New Roman" w:hAnsi="Times New Roman" w:cs="Times New Roman"/>
          <w:i w:val="0"/>
          <w:sz w:val="24"/>
          <w:szCs w:val="24"/>
          <w:vertAlign w:val="superscript"/>
          <w:lang w:val="en-US"/>
        </w:rPr>
        <w:t>3</w:t>
      </w:r>
      <w:r w:rsidR="0097736B">
        <w:rPr>
          <w:rStyle w:val="Hervorhebung"/>
          <w:rFonts w:ascii="Times New Roman" w:hAnsi="Times New Roman" w:cs="Times New Roman"/>
          <w:i w:val="0"/>
          <w:sz w:val="24"/>
          <w:szCs w:val="24"/>
          <w:lang w:val="en-US"/>
        </w:rPr>
        <w:t>, 1922</w:t>
      </w:r>
      <w:r w:rsidR="0097736B">
        <w:rPr>
          <w:rStyle w:val="Hervorhebung"/>
          <w:rFonts w:ascii="Times New Roman" w:hAnsi="Times New Roman" w:cs="Times New Roman"/>
          <w:i w:val="0"/>
          <w:sz w:val="24"/>
          <w:szCs w:val="24"/>
          <w:vertAlign w:val="superscript"/>
          <w:lang w:val="en-US"/>
        </w:rPr>
        <w:t>4</w:t>
      </w:r>
      <w:r w:rsidR="0097736B">
        <w:rPr>
          <w:rStyle w:val="Hervorhebung"/>
          <w:rFonts w:ascii="Times New Roman" w:hAnsi="Times New Roman" w:cs="Times New Roman"/>
          <w:i w:val="0"/>
          <w:sz w:val="24"/>
          <w:szCs w:val="24"/>
          <w:lang w:val="en-US"/>
        </w:rPr>
        <w:t>),</w:t>
      </w:r>
      <w:r w:rsidR="00A012DE">
        <w:rPr>
          <w:rStyle w:val="Hervorhebung"/>
          <w:rFonts w:ascii="Times New Roman" w:hAnsi="Times New Roman" w:cs="Times New Roman"/>
          <w:i w:val="0"/>
          <w:sz w:val="24"/>
          <w:szCs w:val="24"/>
          <w:lang w:val="en-US"/>
        </w:rPr>
        <w:t xml:space="preserve"> became one of the most influential philosophical inte</w:t>
      </w:r>
      <w:r w:rsidR="00A012DE">
        <w:rPr>
          <w:rStyle w:val="Hervorhebung"/>
          <w:rFonts w:ascii="Times New Roman" w:hAnsi="Times New Roman" w:cs="Times New Roman"/>
          <w:i w:val="0"/>
          <w:sz w:val="24"/>
          <w:szCs w:val="24"/>
          <w:lang w:val="en-US"/>
        </w:rPr>
        <w:t>r</w:t>
      </w:r>
      <w:r w:rsidR="00A012DE">
        <w:rPr>
          <w:rStyle w:val="Hervorhebung"/>
          <w:rFonts w:ascii="Times New Roman" w:hAnsi="Times New Roman" w:cs="Times New Roman"/>
          <w:i w:val="0"/>
          <w:sz w:val="24"/>
          <w:szCs w:val="24"/>
          <w:lang w:val="en-US"/>
        </w:rPr>
        <w:t>preters of Einstein’s theo</w:t>
      </w:r>
      <w:r w:rsidR="0097736B">
        <w:rPr>
          <w:rStyle w:val="Hervorhebung"/>
          <w:rFonts w:ascii="Times New Roman" w:hAnsi="Times New Roman" w:cs="Times New Roman"/>
          <w:i w:val="0"/>
          <w:sz w:val="24"/>
          <w:szCs w:val="24"/>
          <w:lang w:val="en-US"/>
        </w:rPr>
        <w:t>ry of relativity</w:t>
      </w:r>
      <w:r w:rsidR="00A012DE">
        <w:rPr>
          <w:rStyle w:val="Hervorhebung"/>
          <w:rFonts w:ascii="Times New Roman" w:hAnsi="Times New Roman" w:cs="Times New Roman"/>
          <w:i w:val="0"/>
          <w:sz w:val="24"/>
          <w:szCs w:val="24"/>
          <w:lang w:val="en-US"/>
        </w:rPr>
        <w:t>. The following assessment by Michael Fried</w:t>
      </w:r>
      <w:r w:rsidR="0097736B">
        <w:rPr>
          <w:rStyle w:val="Hervorhebung"/>
          <w:rFonts w:ascii="Times New Roman" w:hAnsi="Times New Roman" w:cs="Times New Roman"/>
          <w:i w:val="0"/>
          <w:sz w:val="24"/>
          <w:szCs w:val="24"/>
          <w:lang w:val="en-US"/>
        </w:rPr>
        <w:t>man should therefore be taken very seriously:</w:t>
      </w:r>
    </w:p>
    <w:p w:rsidR="0097736B" w:rsidRDefault="0097736B" w:rsidP="0097736B">
      <w:pPr>
        <w:spacing w:line="240" w:lineRule="auto"/>
        <w:ind w:left="397"/>
        <w:contextualSpacing/>
        <w:jc w:val="both"/>
        <w:rPr>
          <w:rStyle w:val="Hervorhebung"/>
          <w:rFonts w:ascii="Times New Roman" w:hAnsi="Times New Roman" w:cs="Times New Roman"/>
          <w:i w:val="0"/>
          <w:sz w:val="24"/>
          <w:szCs w:val="24"/>
          <w:lang w:val="en-US"/>
        </w:rPr>
      </w:pPr>
    </w:p>
    <w:p w:rsidR="00A7535F" w:rsidRDefault="0097736B" w:rsidP="0097736B">
      <w:pPr>
        <w:spacing w:line="360" w:lineRule="auto"/>
        <w:ind w:left="397"/>
        <w:contextualSpacing/>
        <w:jc w:val="both"/>
        <w:rPr>
          <w:rStyle w:val="Hervorhebung"/>
          <w:rFonts w:ascii="Times New Roman" w:hAnsi="Times New Roman" w:cs="Times New Roman"/>
          <w:i w:val="0"/>
          <w:sz w:val="24"/>
          <w:szCs w:val="24"/>
          <w:lang w:val="en-US"/>
        </w:rPr>
      </w:pPr>
      <w:r>
        <w:rPr>
          <w:rStyle w:val="Hervorhebung"/>
          <w:rFonts w:ascii="Times New Roman" w:hAnsi="Times New Roman" w:cs="Times New Roman"/>
          <w:i w:val="0"/>
          <w:sz w:val="24"/>
          <w:szCs w:val="24"/>
          <w:lang w:val="en-US"/>
        </w:rPr>
        <w:lastRenderedPageBreak/>
        <w:t xml:space="preserve">In 1922, largely on the strength </w:t>
      </w:r>
      <w:r w:rsidR="002750E0">
        <w:rPr>
          <w:rStyle w:val="Hervorhebung"/>
          <w:rFonts w:ascii="Times New Roman" w:hAnsi="Times New Roman" w:cs="Times New Roman"/>
          <w:i w:val="0"/>
          <w:sz w:val="24"/>
          <w:szCs w:val="24"/>
          <w:lang w:val="en-US"/>
        </w:rPr>
        <w:t>of his work on the philosophical significance</w:t>
      </w:r>
      <w:r w:rsidR="00A7535F">
        <w:rPr>
          <w:rStyle w:val="Hervorhebung"/>
          <w:rFonts w:ascii="Times New Roman" w:hAnsi="Times New Roman" w:cs="Times New Roman"/>
          <w:i w:val="0"/>
          <w:sz w:val="24"/>
          <w:szCs w:val="24"/>
          <w:lang w:val="en-US"/>
        </w:rPr>
        <w:t xml:space="preserve"> of the the</w:t>
      </w:r>
      <w:r w:rsidR="00A7535F">
        <w:rPr>
          <w:rStyle w:val="Hervorhebung"/>
          <w:rFonts w:ascii="Times New Roman" w:hAnsi="Times New Roman" w:cs="Times New Roman"/>
          <w:i w:val="0"/>
          <w:sz w:val="24"/>
          <w:szCs w:val="24"/>
          <w:lang w:val="en-US"/>
        </w:rPr>
        <w:t>o</w:t>
      </w:r>
      <w:r w:rsidR="00A7535F">
        <w:rPr>
          <w:rStyle w:val="Hervorhebung"/>
          <w:rFonts w:ascii="Times New Roman" w:hAnsi="Times New Roman" w:cs="Times New Roman"/>
          <w:i w:val="0"/>
          <w:sz w:val="24"/>
          <w:szCs w:val="24"/>
          <w:lang w:val="en-US"/>
        </w:rPr>
        <w:t xml:space="preserve">ry of relativity, which had been enthusiastically endorsed by Einstein himself, </w:t>
      </w:r>
      <w:proofErr w:type="spellStart"/>
      <w:r w:rsidR="00A7535F">
        <w:rPr>
          <w:rStyle w:val="Hervorhebung"/>
          <w:rFonts w:ascii="Times New Roman" w:hAnsi="Times New Roman" w:cs="Times New Roman"/>
          <w:i w:val="0"/>
          <w:sz w:val="24"/>
          <w:szCs w:val="24"/>
          <w:lang w:val="en-US"/>
        </w:rPr>
        <w:t>Schlick</w:t>
      </w:r>
      <w:proofErr w:type="spellEnd"/>
      <w:r w:rsidR="00A7535F">
        <w:rPr>
          <w:rStyle w:val="Hervorhebung"/>
          <w:rFonts w:ascii="Times New Roman" w:hAnsi="Times New Roman" w:cs="Times New Roman"/>
          <w:i w:val="0"/>
          <w:sz w:val="24"/>
          <w:szCs w:val="24"/>
          <w:lang w:val="en-US"/>
        </w:rPr>
        <w:t xml:space="preserve"> was named to the Chair for the Philosophy of the Inductive Sciences previously occupied by </w:t>
      </w:r>
      <w:r w:rsidR="00AB43C3">
        <w:rPr>
          <w:rStyle w:val="Hervorhebung"/>
          <w:rFonts w:ascii="Times New Roman" w:hAnsi="Times New Roman" w:cs="Times New Roman"/>
          <w:i w:val="0"/>
          <w:sz w:val="24"/>
          <w:szCs w:val="24"/>
          <w:lang w:val="en-US"/>
        </w:rPr>
        <w:t xml:space="preserve">the </w:t>
      </w:r>
      <w:r w:rsidR="00A7535F">
        <w:rPr>
          <w:rStyle w:val="Hervorhebung"/>
          <w:rFonts w:ascii="Times New Roman" w:hAnsi="Times New Roman" w:cs="Times New Roman"/>
          <w:i w:val="0"/>
          <w:sz w:val="24"/>
          <w:szCs w:val="24"/>
          <w:lang w:val="en-US"/>
        </w:rPr>
        <w:t xml:space="preserve">scientists Ernst Mach and Ludwig Boltzmann at the University of Vienna, where he became the leader and guiding spirit of what we now know as the Vienna Circle of logical positivists. We might say, in this sense, that </w:t>
      </w:r>
      <w:proofErr w:type="spellStart"/>
      <w:r w:rsidR="00A7535F">
        <w:rPr>
          <w:rStyle w:val="Hervorhebung"/>
          <w:rFonts w:ascii="Times New Roman" w:hAnsi="Times New Roman" w:cs="Times New Roman"/>
          <w:i w:val="0"/>
          <w:sz w:val="24"/>
          <w:szCs w:val="24"/>
          <w:lang w:val="en-US"/>
        </w:rPr>
        <w:t>Schlick</w:t>
      </w:r>
      <w:proofErr w:type="spellEnd"/>
      <w:r w:rsidR="00A7535F">
        <w:rPr>
          <w:rStyle w:val="Hervorhebung"/>
          <w:rFonts w:ascii="Times New Roman" w:hAnsi="Times New Roman" w:cs="Times New Roman"/>
          <w:i w:val="0"/>
          <w:sz w:val="24"/>
          <w:szCs w:val="24"/>
          <w:lang w:val="en-US"/>
        </w:rPr>
        <w:t xml:space="preserve"> was the very first </w:t>
      </w:r>
      <w:r w:rsidR="00A7535F">
        <w:rPr>
          <w:rStyle w:val="Hervorhebung"/>
          <w:rFonts w:ascii="Times New Roman" w:hAnsi="Times New Roman" w:cs="Times New Roman"/>
          <w:sz w:val="24"/>
          <w:szCs w:val="24"/>
          <w:lang w:val="en-US"/>
        </w:rPr>
        <w:t xml:space="preserve">professional </w:t>
      </w:r>
      <w:r w:rsidR="00A7535F">
        <w:rPr>
          <w:rStyle w:val="Hervorhebung"/>
          <w:rFonts w:ascii="Times New Roman" w:hAnsi="Times New Roman" w:cs="Times New Roman"/>
          <w:i w:val="0"/>
          <w:sz w:val="24"/>
          <w:szCs w:val="24"/>
          <w:lang w:val="en-US"/>
        </w:rPr>
        <w:t>scientific philosopher. (Friedman 2012, p. 2)</w:t>
      </w:r>
    </w:p>
    <w:p w:rsidR="00A7535F" w:rsidRDefault="00A7535F" w:rsidP="00A7535F">
      <w:pPr>
        <w:spacing w:line="240" w:lineRule="auto"/>
        <w:contextualSpacing/>
        <w:jc w:val="both"/>
        <w:rPr>
          <w:rStyle w:val="Hervorhebung"/>
          <w:rFonts w:ascii="Times New Roman" w:hAnsi="Times New Roman" w:cs="Times New Roman"/>
          <w:i w:val="0"/>
          <w:sz w:val="24"/>
          <w:szCs w:val="24"/>
          <w:lang w:val="en-US"/>
        </w:rPr>
      </w:pPr>
    </w:p>
    <w:p w:rsidR="002C795D" w:rsidRDefault="002C795D" w:rsidP="00A7535F">
      <w:pPr>
        <w:spacing w:line="360" w:lineRule="auto"/>
        <w:contextualSpacing/>
        <w:jc w:val="both"/>
        <w:rPr>
          <w:rStyle w:val="Hervorhebung"/>
          <w:rFonts w:ascii="Times New Roman" w:hAnsi="Times New Roman" w:cs="Times New Roman"/>
          <w:i w:val="0"/>
          <w:sz w:val="24"/>
          <w:szCs w:val="24"/>
          <w:lang w:val="en-US"/>
        </w:rPr>
      </w:pPr>
      <w:r>
        <w:rPr>
          <w:rStyle w:val="Hervorhebung"/>
          <w:rFonts w:ascii="Times New Roman" w:hAnsi="Times New Roman" w:cs="Times New Roman"/>
          <w:i w:val="0"/>
          <w:sz w:val="24"/>
          <w:szCs w:val="24"/>
          <w:lang w:val="en-US"/>
        </w:rPr>
        <w:t xml:space="preserve">So </w:t>
      </w:r>
      <w:proofErr w:type="spellStart"/>
      <w:r>
        <w:rPr>
          <w:rStyle w:val="Hervorhebung"/>
          <w:rFonts w:ascii="Times New Roman" w:hAnsi="Times New Roman" w:cs="Times New Roman"/>
          <w:i w:val="0"/>
          <w:sz w:val="24"/>
          <w:szCs w:val="24"/>
          <w:lang w:val="en-US"/>
        </w:rPr>
        <w:t>Schlick</w:t>
      </w:r>
      <w:proofErr w:type="spellEnd"/>
      <w:r>
        <w:rPr>
          <w:rStyle w:val="Hervorhebung"/>
          <w:rFonts w:ascii="Times New Roman" w:hAnsi="Times New Roman" w:cs="Times New Roman"/>
          <w:i w:val="0"/>
          <w:sz w:val="24"/>
          <w:szCs w:val="24"/>
          <w:lang w:val="en-US"/>
        </w:rPr>
        <w:t xml:space="preserve"> joined in with the crit</w:t>
      </w:r>
      <w:r w:rsidR="00A7535F">
        <w:rPr>
          <w:rStyle w:val="Hervorhebung"/>
          <w:rFonts w:ascii="Times New Roman" w:hAnsi="Times New Roman" w:cs="Times New Roman"/>
          <w:i w:val="0"/>
          <w:sz w:val="24"/>
          <w:szCs w:val="24"/>
          <w:lang w:val="en-US"/>
        </w:rPr>
        <w:t>ical realists</w:t>
      </w:r>
      <w:r w:rsidR="00EB3350">
        <w:rPr>
          <w:rStyle w:val="Hervorhebung"/>
          <w:rFonts w:ascii="Times New Roman" w:hAnsi="Times New Roman" w:cs="Times New Roman"/>
          <w:i w:val="0"/>
          <w:sz w:val="24"/>
          <w:szCs w:val="24"/>
          <w:lang w:val="en-US"/>
        </w:rPr>
        <w:t>’</w:t>
      </w:r>
      <w:r w:rsidR="00A7535F">
        <w:rPr>
          <w:rStyle w:val="Hervorhebung"/>
          <w:rFonts w:ascii="Times New Roman" w:hAnsi="Times New Roman" w:cs="Times New Roman"/>
          <w:i w:val="0"/>
          <w:sz w:val="24"/>
          <w:szCs w:val="24"/>
          <w:lang w:val="en-US"/>
        </w:rPr>
        <w:t xml:space="preserve"> – but </w:t>
      </w:r>
      <w:r w:rsidR="00EB3350">
        <w:rPr>
          <w:rStyle w:val="Hervorhebung"/>
          <w:rFonts w:ascii="Times New Roman" w:hAnsi="Times New Roman" w:cs="Times New Roman"/>
          <w:i w:val="0"/>
          <w:sz w:val="24"/>
          <w:szCs w:val="24"/>
          <w:lang w:val="en-US"/>
        </w:rPr>
        <w:t>also</w:t>
      </w:r>
      <w:r w:rsidR="00A7535F">
        <w:rPr>
          <w:rStyle w:val="Hervorhebung"/>
          <w:rFonts w:ascii="Times New Roman" w:hAnsi="Times New Roman" w:cs="Times New Roman"/>
          <w:i w:val="0"/>
          <w:sz w:val="24"/>
          <w:szCs w:val="24"/>
          <w:lang w:val="en-US"/>
        </w:rPr>
        <w:t xml:space="preserve"> critical idealists</w:t>
      </w:r>
      <w:r w:rsidR="00EB3350">
        <w:rPr>
          <w:rStyle w:val="Hervorhebung"/>
          <w:rFonts w:ascii="Times New Roman" w:hAnsi="Times New Roman" w:cs="Times New Roman"/>
          <w:i w:val="0"/>
          <w:sz w:val="24"/>
          <w:szCs w:val="24"/>
          <w:lang w:val="en-US"/>
        </w:rPr>
        <w:t>’</w:t>
      </w:r>
      <w:r w:rsidR="00A7535F">
        <w:rPr>
          <w:rStyle w:val="Hervorhebung"/>
          <w:rFonts w:ascii="Times New Roman" w:hAnsi="Times New Roman" w:cs="Times New Roman"/>
          <w:i w:val="0"/>
          <w:sz w:val="24"/>
          <w:szCs w:val="24"/>
          <w:lang w:val="en-US"/>
        </w:rPr>
        <w:t xml:space="preserve"> </w:t>
      </w:r>
      <w:r>
        <w:rPr>
          <w:rStyle w:val="Hervorhebung"/>
          <w:rFonts w:ascii="Times New Roman" w:hAnsi="Times New Roman" w:cs="Times New Roman"/>
          <w:i w:val="0"/>
          <w:sz w:val="24"/>
          <w:szCs w:val="24"/>
          <w:lang w:val="en-US"/>
        </w:rPr>
        <w:t>–</w:t>
      </w:r>
      <w:r w:rsidR="00EB3350">
        <w:rPr>
          <w:rStyle w:val="Hervorhebung"/>
          <w:rFonts w:ascii="Times New Roman" w:hAnsi="Times New Roman" w:cs="Times New Roman"/>
          <w:i w:val="0"/>
          <w:sz w:val="24"/>
          <w:szCs w:val="24"/>
          <w:lang w:val="en-US"/>
        </w:rPr>
        <w:t xml:space="preserve"> promotion of the</w:t>
      </w:r>
      <w:r>
        <w:rPr>
          <w:rStyle w:val="Hervorhebung"/>
          <w:rFonts w:ascii="Times New Roman" w:hAnsi="Times New Roman" w:cs="Times New Roman"/>
          <w:i w:val="0"/>
          <w:sz w:val="24"/>
          <w:szCs w:val="24"/>
          <w:lang w:val="en-US"/>
        </w:rPr>
        <w:t xml:space="preserve"> idea of a scientific philosophy</w:t>
      </w:r>
      <w:r w:rsidR="00AB43C3">
        <w:rPr>
          <w:rStyle w:val="Hervorhebung"/>
          <w:rFonts w:ascii="Times New Roman" w:hAnsi="Times New Roman" w:cs="Times New Roman"/>
          <w:i w:val="0"/>
          <w:sz w:val="24"/>
          <w:szCs w:val="24"/>
          <w:lang w:val="en-US"/>
        </w:rPr>
        <w:t xml:space="preserve"> (for further details, see </w:t>
      </w:r>
      <w:proofErr w:type="spellStart"/>
      <w:r w:rsidR="00AB43C3">
        <w:rPr>
          <w:rStyle w:val="Hervorhebung"/>
          <w:rFonts w:ascii="Times New Roman" w:hAnsi="Times New Roman" w:cs="Times New Roman"/>
          <w:i w:val="0"/>
          <w:sz w:val="24"/>
          <w:szCs w:val="24"/>
          <w:lang w:val="en-US"/>
        </w:rPr>
        <w:t>Neuber</w:t>
      </w:r>
      <w:proofErr w:type="spellEnd"/>
      <w:r w:rsidR="00AB43C3">
        <w:rPr>
          <w:rStyle w:val="Hervorhebung"/>
          <w:rFonts w:ascii="Times New Roman" w:hAnsi="Times New Roman" w:cs="Times New Roman"/>
          <w:i w:val="0"/>
          <w:sz w:val="24"/>
          <w:szCs w:val="24"/>
          <w:lang w:val="en-US"/>
        </w:rPr>
        <w:t xml:space="preserve"> 2012, pp. 60-67)</w:t>
      </w:r>
      <w:r>
        <w:rPr>
          <w:rStyle w:val="Hervorhebung"/>
          <w:rFonts w:ascii="Times New Roman" w:hAnsi="Times New Roman" w:cs="Times New Roman"/>
          <w:i w:val="0"/>
          <w:sz w:val="24"/>
          <w:szCs w:val="24"/>
          <w:lang w:val="en-US"/>
        </w:rPr>
        <w:t>.</w:t>
      </w:r>
    </w:p>
    <w:p w:rsidR="00AB43C3" w:rsidRDefault="002C795D" w:rsidP="00A7535F">
      <w:pPr>
        <w:spacing w:line="360" w:lineRule="auto"/>
        <w:contextualSpacing/>
        <w:jc w:val="both"/>
        <w:rPr>
          <w:rStyle w:val="Hervorhebung"/>
          <w:rFonts w:ascii="Times New Roman" w:hAnsi="Times New Roman" w:cs="Times New Roman"/>
          <w:i w:val="0"/>
          <w:sz w:val="24"/>
          <w:szCs w:val="24"/>
          <w:lang w:val="en-US"/>
        </w:rPr>
      </w:pPr>
      <w:r>
        <w:rPr>
          <w:rStyle w:val="Hervorhebung"/>
          <w:rFonts w:ascii="Times New Roman" w:hAnsi="Times New Roman" w:cs="Times New Roman"/>
          <w:i w:val="0"/>
          <w:sz w:val="24"/>
          <w:szCs w:val="24"/>
          <w:lang w:val="en-US"/>
        </w:rPr>
        <w:tab/>
        <w:t>What is more important,</w:t>
      </w:r>
      <w:r w:rsidR="00CA0A6F">
        <w:rPr>
          <w:rStyle w:val="Hervorhebung"/>
          <w:rFonts w:ascii="Times New Roman" w:hAnsi="Times New Roman" w:cs="Times New Roman"/>
          <w:i w:val="0"/>
          <w:sz w:val="24"/>
          <w:szCs w:val="24"/>
          <w:lang w:val="en-US"/>
        </w:rPr>
        <w:t xml:space="preserve"> though, is that</w:t>
      </w:r>
      <w:r w:rsidR="00AB43C3">
        <w:rPr>
          <w:rStyle w:val="Hervorhebung"/>
          <w:rFonts w:ascii="Times New Roman" w:hAnsi="Times New Roman" w:cs="Times New Roman"/>
          <w:i w:val="0"/>
          <w:sz w:val="24"/>
          <w:szCs w:val="24"/>
          <w:lang w:val="en-US"/>
        </w:rPr>
        <w:t xml:space="preserve"> </w:t>
      </w:r>
      <w:proofErr w:type="spellStart"/>
      <w:r w:rsidR="00AB43C3">
        <w:rPr>
          <w:rStyle w:val="Hervorhebung"/>
          <w:rFonts w:ascii="Times New Roman" w:hAnsi="Times New Roman" w:cs="Times New Roman"/>
          <w:i w:val="0"/>
          <w:sz w:val="24"/>
          <w:szCs w:val="24"/>
          <w:lang w:val="en-US"/>
        </w:rPr>
        <w:t>Schlick</w:t>
      </w:r>
      <w:proofErr w:type="spellEnd"/>
      <w:r w:rsidR="00AB43C3">
        <w:rPr>
          <w:rStyle w:val="Hervorhebung"/>
          <w:rFonts w:ascii="Times New Roman" w:hAnsi="Times New Roman" w:cs="Times New Roman"/>
          <w:i w:val="0"/>
          <w:sz w:val="24"/>
          <w:szCs w:val="24"/>
          <w:lang w:val="en-US"/>
        </w:rPr>
        <w:t xml:space="preserve"> endorsed the critical realists’ </w:t>
      </w:r>
      <w:proofErr w:type="spellStart"/>
      <w:r w:rsidR="00AB43C3" w:rsidRPr="003F2A74">
        <w:rPr>
          <w:rStyle w:val="Hervorhebung"/>
          <w:rFonts w:ascii="Times New Roman" w:hAnsi="Times New Roman" w:cs="Times New Roman"/>
          <w:sz w:val="24"/>
          <w:szCs w:val="24"/>
          <w:lang w:val="en-US"/>
        </w:rPr>
        <w:t>knowability</w:t>
      </w:r>
      <w:proofErr w:type="spellEnd"/>
      <w:r w:rsidR="00AB43C3" w:rsidRPr="003F2A74">
        <w:rPr>
          <w:rStyle w:val="Hervorhebung"/>
          <w:rFonts w:ascii="Times New Roman" w:hAnsi="Times New Roman" w:cs="Times New Roman"/>
          <w:sz w:val="24"/>
          <w:szCs w:val="24"/>
          <w:lang w:val="en-US"/>
        </w:rPr>
        <w:t xml:space="preserve"> thesis</w:t>
      </w:r>
      <w:r w:rsidR="00AB43C3">
        <w:rPr>
          <w:rStyle w:val="Hervorhebung"/>
          <w:rFonts w:ascii="Times New Roman" w:hAnsi="Times New Roman" w:cs="Times New Roman"/>
          <w:i w:val="0"/>
          <w:sz w:val="24"/>
          <w:szCs w:val="24"/>
          <w:lang w:val="en-US"/>
        </w:rPr>
        <w:t>. The most explicit articulation of this endorsement can be found in his 1919 article “</w:t>
      </w:r>
      <w:proofErr w:type="spellStart"/>
      <w:r w:rsidR="00AB43C3">
        <w:rPr>
          <w:rStyle w:val="Hervorhebung"/>
          <w:rFonts w:ascii="Times New Roman" w:hAnsi="Times New Roman" w:cs="Times New Roman"/>
          <w:i w:val="0"/>
          <w:sz w:val="24"/>
          <w:szCs w:val="24"/>
          <w:lang w:val="en-US"/>
        </w:rPr>
        <w:t>E</w:t>
      </w:r>
      <w:r w:rsidR="00AB43C3">
        <w:rPr>
          <w:rStyle w:val="Hervorhebung"/>
          <w:rFonts w:ascii="Times New Roman" w:hAnsi="Times New Roman" w:cs="Times New Roman"/>
          <w:i w:val="0"/>
          <w:sz w:val="24"/>
          <w:szCs w:val="24"/>
          <w:lang w:val="en-US"/>
        </w:rPr>
        <w:t>r</w:t>
      </w:r>
      <w:r w:rsidR="00AB43C3">
        <w:rPr>
          <w:rStyle w:val="Hervorhebung"/>
          <w:rFonts w:ascii="Times New Roman" w:hAnsi="Times New Roman" w:cs="Times New Roman"/>
          <w:i w:val="0"/>
          <w:sz w:val="24"/>
          <w:szCs w:val="24"/>
          <w:lang w:val="en-US"/>
        </w:rPr>
        <w:t>scheinung</w:t>
      </w:r>
      <w:proofErr w:type="spellEnd"/>
      <w:r w:rsidR="00AB43C3">
        <w:rPr>
          <w:rStyle w:val="Hervorhebung"/>
          <w:rFonts w:ascii="Times New Roman" w:hAnsi="Times New Roman" w:cs="Times New Roman"/>
          <w:i w:val="0"/>
          <w:sz w:val="24"/>
          <w:szCs w:val="24"/>
          <w:lang w:val="en-US"/>
        </w:rPr>
        <w:t xml:space="preserve"> und </w:t>
      </w:r>
      <w:proofErr w:type="spellStart"/>
      <w:r w:rsidR="00AB43C3">
        <w:rPr>
          <w:rStyle w:val="Hervorhebung"/>
          <w:rFonts w:ascii="Times New Roman" w:hAnsi="Times New Roman" w:cs="Times New Roman"/>
          <w:i w:val="0"/>
          <w:sz w:val="24"/>
          <w:szCs w:val="24"/>
          <w:lang w:val="en-US"/>
        </w:rPr>
        <w:t>Wesen</w:t>
      </w:r>
      <w:proofErr w:type="spellEnd"/>
      <w:r w:rsidR="00AB43C3">
        <w:rPr>
          <w:rStyle w:val="Hervorhebung"/>
          <w:rFonts w:ascii="Times New Roman" w:hAnsi="Times New Roman" w:cs="Times New Roman"/>
          <w:i w:val="0"/>
          <w:sz w:val="24"/>
          <w:szCs w:val="24"/>
          <w:lang w:val="en-US"/>
        </w:rPr>
        <w:t xml:space="preserve">.” There, </w:t>
      </w:r>
      <w:proofErr w:type="spellStart"/>
      <w:r w:rsidR="00AB43C3">
        <w:rPr>
          <w:rStyle w:val="Hervorhebung"/>
          <w:rFonts w:ascii="Times New Roman" w:hAnsi="Times New Roman" w:cs="Times New Roman"/>
          <w:i w:val="0"/>
          <w:sz w:val="24"/>
          <w:szCs w:val="24"/>
          <w:lang w:val="en-US"/>
        </w:rPr>
        <w:t>Schlick</w:t>
      </w:r>
      <w:proofErr w:type="spellEnd"/>
      <w:r w:rsidR="00AB43C3">
        <w:rPr>
          <w:rStyle w:val="Hervorhebung"/>
          <w:rFonts w:ascii="Times New Roman" w:hAnsi="Times New Roman" w:cs="Times New Roman"/>
          <w:i w:val="0"/>
          <w:sz w:val="24"/>
          <w:szCs w:val="24"/>
          <w:lang w:val="en-US"/>
        </w:rPr>
        <w:t xml:space="preserve"> declares:</w:t>
      </w:r>
    </w:p>
    <w:p w:rsidR="00AB43C3" w:rsidRDefault="00AB43C3" w:rsidP="006750B1">
      <w:pPr>
        <w:spacing w:line="240" w:lineRule="auto"/>
        <w:ind w:left="397"/>
        <w:contextualSpacing/>
        <w:jc w:val="both"/>
        <w:rPr>
          <w:rStyle w:val="Hervorhebung"/>
          <w:rFonts w:ascii="Times New Roman" w:hAnsi="Times New Roman" w:cs="Times New Roman"/>
          <w:i w:val="0"/>
          <w:sz w:val="24"/>
          <w:szCs w:val="24"/>
          <w:lang w:val="en-US"/>
        </w:rPr>
      </w:pPr>
    </w:p>
    <w:p w:rsidR="006750B1" w:rsidRDefault="006750B1" w:rsidP="006750B1">
      <w:pPr>
        <w:spacing w:line="360" w:lineRule="auto"/>
        <w:ind w:left="397"/>
        <w:contextualSpacing/>
        <w:jc w:val="both"/>
        <w:rPr>
          <w:rStyle w:val="Hervorhebung"/>
          <w:rFonts w:ascii="Times New Roman" w:hAnsi="Times New Roman" w:cs="Times New Roman"/>
          <w:i w:val="0"/>
          <w:sz w:val="24"/>
          <w:szCs w:val="24"/>
          <w:lang w:val="en-US"/>
        </w:rPr>
      </w:pPr>
      <w:r>
        <w:rPr>
          <w:rStyle w:val="Hervorhebung"/>
          <w:rFonts w:ascii="Times New Roman" w:hAnsi="Times New Roman" w:cs="Times New Roman"/>
          <w:i w:val="0"/>
          <w:sz w:val="24"/>
          <w:szCs w:val="24"/>
          <w:lang w:val="en-US"/>
        </w:rPr>
        <w:t xml:space="preserve">[T]he only natural continuation of Kant’s theory of knowledge, to which his system points from various angles, lies not in the idealist but the realist direction, and we arrive at it by a revision of Kant’s utterances about the so-called thing-in-itself and its </w:t>
      </w:r>
      <w:proofErr w:type="spellStart"/>
      <w:r>
        <w:rPr>
          <w:rStyle w:val="Hervorhebung"/>
          <w:rFonts w:ascii="Times New Roman" w:hAnsi="Times New Roman" w:cs="Times New Roman"/>
          <w:i w:val="0"/>
          <w:sz w:val="24"/>
          <w:szCs w:val="24"/>
          <w:lang w:val="en-US"/>
        </w:rPr>
        <w:t>knowability</w:t>
      </w:r>
      <w:proofErr w:type="spellEnd"/>
      <w:r>
        <w:rPr>
          <w:rStyle w:val="Hervorhebung"/>
          <w:rFonts w:ascii="Times New Roman" w:hAnsi="Times New Roman" w:cs="Times New Roman"/>
          <w:i w:val="0"/>
          <w:sz w:val="24"/>
          <w:szCs w:val="24"/>
          <w:lang w:val="en-US"/>
        </w:rPr>
        <w:t>. (</w:t>
      </w:r>
      <w:proofErr w:type="spellStart"/>
      <w:r>
        <w:rPr>
          <w:rStyle w:val="Hervorhebung"/>
          <w:rFonts w:ascii="Times New Roman" w:hAnsi="Times New Roman" w:cs="Times New Roman"/>
          <w:i w:val="0"/>
          <w:sz w:val="24"/>
          <w:szCs w:val="24"/>
          <w:lang w:val="en-US"/>
        </w:rPr>
        <w:t>Schlick</w:t>
      </w:r>
      <w:proofErr w:type="spellEnd"/>
      <w:r>
        <w:rPr>
          <w:rStyle w:val="Hervorhebung"/>
          <w:rFonts w:ascii="Times New Roman" w:hAnsi="Times New Roman" w:cs="Times New Roman"/>
          <w:i w:val="0"/>
          <w:sz w:val="24"/>
          <w:szCs w:val="24"/>
          <w:lang w:val="en-US"/>
        </w:rPr>
        <w:t xml:space="preserve"> [1919] 1979a, p. 282)</w:t>
      </w:r>
    </w:p>
    <w:p w:rsidR="006750B1" w:rsidRDefault="006750B1" w:rsidP="006750B1">
      <w:pPr>
        <w:spacing w:line="240" w:lineRule="auto"/>
        <w:contextualSpacing/>
        <w:jc w:val="both"/>
        <w:rPr>
          <w:rStyle w:val="Hervorhebung"/>
          <w:rFonts w:ascii="Times New Roman" w:hAnsi="Times New Roman" w:cs="Times New Roman"/>
          <w:i w:val="0"/>
          <w:sz w:val="24"/>
          <w:szCs w:val="24"/>
          <w:lang w:val="en-US"/>
        </w:rPr>
      </w:pPr>
    </w:p>
    <w:p w:rsidR="003F2A74" w:rsidRDefault="006750B1" w:rsidP="006750B1">
      <w:pPr>
        <w:spacing w:line="360" w:lineRule="auto"/>
        <w:contextualSpacing/>
        <w:jc w:val="both"/>
        <w:rPr>
          <w:rStyle w:val="Hervorhebung"/>
          <w:rFonts w:ascii="Times New Roman" w:hAnsi="Times New Roman" w:cs="Times New Roman"/>
          <w:i w:val="0"/>
          <w:sz w:val="24"/>
          <w:szCs w:val="24"/>
          <w:lang w:val="en-US"/>
        </w:rPr>
      </w:pPr>
      <w:r>
        <w:rPr>
          <w:rStyle w:val="Hervorhebung"/>
          <w:rFonts w:ascii="Times New Roman" w:hAnsi="Times New Roman" w:cs="Times New Roman"/>
          <w:i w:val="0"/>
          <w:sz w:val="24"/>
          <w:szCs w:val="24"/>
          <w:lang w:val="en-US"/>
        </w:rPr>
        <w:t xml:space="preserve">Moreover, </w:t>
      </w:r>
      <w:proofErr w:type="spellStart"/>
      <w:r>
        <w:rPr>
          <w:rStyle w:val="Hervorhebung"/>
          <w:rFonts w:ascii="Times New Roman" w:hAnsi="Times New Roman" w:cs="Times New Roman"/>
          <w:i w:val="0"/>
          <w:sz w:val="24"/>
          <w:szCs w:val="24"/>
          <w:lang w:val="en-US"/>
        </w:rPr>
        <w:t>Schlick</w:t>
      </w:r>
      <w:proofErr w:type="spellEnd"/>
      <w:r>
        <w:rPr>
          <w:rStyle w:val="Hervorhebung"/>
          <w:rFonts w:ascii="Times New Roman" w:hAnsi="Times New Roman" w:cs="Times New Roman"/>
          <w:i w:val="0"/>
          <w:sz w:val="24"/>
          <w:szCs w:val="24"/>
          <w:lang w:val="en-US"/>
        </w:rPr>
        <w:t xml:space="preserve"> also </w:t>
      </w:r>
      <w:r w:rsidR="00057A44">
        <w:rPr>
          <w:rStyle w:val="Hervorhebung"/>
          <w:rFonts w:ascii="Times New Roman" w:hAnsi="Times New Roman" w:cs="Times New Roman"/>
          <w:i w:val="0"/>
          <w:sz w:val="24"/>
          <w:szCs w:val="24"/>
          <w:lang w:val="en-US"/>
        </w:rPr>
        <w:t>endorsed the critical realists’ degradation of the role of sensible intu</w:t>
      </w:r>
      <w:r w:rsidR="00057A44">
        <w:rPr>
          <w:rStyle w:val="Hervorhebung"/>
          <w:rFonts w:ascii="Times New Roman" w:hAnsi="Times New Roman" w:cs="Times New Roman"/>
          <w:i w:val="0"/>
          <w:sz w:val="24"/>
          <w:szCs w:val="24"/>
          <w:lang w:val="en-US"/>
        </w:rPr>
        <w:t>i</w:t>
      </w:r>
      <w:r w:rsidR="00057A44">
        <w:rPr>
          <w:rStyle w:val="Hervorhebung"/>
          <w:rFonts w:ascii="Times New Roman" w:hAnsi="Times New Roman" w:cs="Times New Roman"/>
          <w:i w:val="0"/>
          <w:sz w:val="24"/>
          <w:szCs w:val="24"/>
          <w:lang w:val="en-US"/>
        </w:rPr>
        <w:t>tion. To quote again from “</w:t>
      </w:r>
      <w:proofErr w:type="spellStart"/>
      <w:r w:rsidR="00057A44">
        <w:rPr>
          <w:rStyle w:val="Hervorhebung"/>
          <w:rFonts w:ascii="Times New Roman" w:hAnsi="Times New Roman" w:cs="Times New Roman"/>
          <w:i w:val="0"/>
          <w:sz w:val="24"/>
          <w:szCs w:val="24"/>
          <w:lang w:val="en-US"/>
        </w:rPr>
        <w:t>Erscheinung</w:t>
      </w:r>
      <w:proofErr w:type="spellEnd"/>
      <w:r w:rsidR="00057A44">
        <w:rPr>
          <w:rStyle w:val="Hervorhebung"/>
          <w:rFonts w:ascii="Times New Roman" w:hAnsi="Times New Roman" w:cs="Times New Roman"/>
          <w:i w:val="0"/>
          <w:sz w:val="24"/>
          <w:szCs w:val="24"/>
          <w:lang w:val="en-US"/>
        </w:rPr>
        <w:t xml:space="preserve"> und </w:t>
      </w:r>
      <w:proofErr w:type="spellStart"/>
      <w:r w:rsidR="00057A44">
        <w:rPr>
          <w:rStyle w:val="Hervorhebung"/>
          <w:rFonts w:ascii="Times New Roman" w:hAnsi="Times New Roman" w:cs="Times New Roman"/>
          <w:i w:val="0"/>
          <w:sz w:val="24"/>
          <w:szCs w:val="24"/>
          <w:lang w:val="en-US"/>
        </w:rPr>
        <w:t>Wesen</w:t>
      </w:r>
      <w:proofErr w:type="spellEnd"/>
      <w:r w:rsidR="00057A44">
        <w:rPr>
          <w:rStyle w:val="Hervorhebung"/>
          <w:rFonts w:ascii="Times New Roman" w:hAnsi="Times New Roman" w:cs="Times New Roman"/>
          <w:i w:val="0"/>
          <w:sz w:val="24"/>
          <w:szCs w:val="24"/>
          <w:lang w:val="en-US"/>
        </w:rPr>
        <w:t>”:</w:t>
      </w:r>
    </w:p>
    <w:p w:rsidR="003F2A74" w:rsidRDefault="003F2A74" w:rsidP="003F2A74">
      <w:pPr>
        <w:spacing w:line="240" w:lineRule="auto"/>
        <w:ind w:left="397"/>
        <w:contextualSpacing/>
        <w:jc w:val="both"/>
        <w:rPr>
          <w:rStyle w:val="Hervorhebung"/>
          <w:rFonts w:ascii="Times New Roman" w:hAnsi="Times New Roman" w:cs="Times New Roman"/>
          <w:i w:val="0"/>
          <w:sz w:val="24"/>
          <w:szCs w:val="24"/>
          <w:lang w:val="en-US"/>
        </w:rPr>
      </w:pPr>
    </w:p>
    <w:p w:rsidR="003F2A74" w:rsidRDefault="003F2A74" w:rsidP="003F2A74">
      <w:pPr>
        <w:spacing w:line="360" w:lineRule="auto"/>
        <w:ind w:left="397"/>
        <w:contextualSpacing/>
        <w:jc w:val="both"/>
        <w:rPr>
          <w:rStyle w:val="Hervorhebung"/>
          <w:rFonts w:ascii="Times New Roman" w:hAnsi="Times New Roman" w:cs="Times New Roman"/>
          <w:i w:val="0"/>
          <w:sz w:val="24"/>
          <w:szCs w:val="24"/>
          <w:lang w:val="en-US"/>
        </w:rPr>
      </w:pPr>
      <w:r>
        <w:rPr>
          <w:rStyle w:val="Hervorhebung"/>
          <w:rFonts w:ascii="Times New Roman" w:hAnsi="Times New Roman" w:cs="Times New Roman"/>
          <w:i w:val="0"/>
          <w:sz w:val="24"/>
          <w:szCs w:val="24"/>
          <w:lang w:val="en-US"/>
        </w:rPr>
        <w:t xml:space="preserve">Kant has uncritically presupposed that in order to know an object, an </w:t>
      </w:r>
      <w:r>
        <w:rPr>
          <w:rStyle w:val="Hervorhebung"/>
          <w:rFonts w:ascii="Times New Roman" w:hAnsi="Times New Roman" w:cs="Times New Roman"/>
          <w:sz w:val="24"/>
          <w:szCs w:val="24"/>
          <w:lang w:val="en-US"/>
        </w:rPr>
        <w:t xml:space="preserve">intuition </w:t>
      </w:r>
      <w:r>
        <w:rPr>
          <w:rStyle w:val="Hervorhebung"/>
          <w:rFonts w:ascii="Times New Roman" w:hAnsi="Times New Roman" w:cs="Times New Roman"/>
          <w:i w:val="0"/>
          <w:sz w:val="24"/>
          <w:szCs w:val="24"/>
          <w:lang w:val="en-US"/>
        </w:rPr>
        <w:t>of the o</w:t>
      </w:r>
      <w:r>
        <w:rPr>
          <w:rStyle w:val="Hervorhebung"/>
          <w:rFonts w:ascii="Times New Roman" w:hAnsi="Times New Roman" w:cs="Times New Roman"/>
          <w:i w:val="0"/>
          <w:sz w:val="24"/>
          <w:szCs w:val="24"/>
          <w:lang w:val="en-US"/>
        </w:rPr>
        <w:t>b</w:t>
      </w:r>
      <w:r>
        <w:rPr>
          <w:rStyle w:val="Hervorhebung"/>
          <w:rFonts w:ascii="Times New Roman" w:hAnsi="Times New Roman" w:cs="Times New Roman"/>
          <w:i w:val="0"/>
          <w:sz w:val="24"/>
          <w:szCs w:val="24"/>
          <w:lang w:val="en-US"/>
        </w:rPr>
        <w:t xml:space="preserve">ject is ultimately in some way necessary. […] But in truth intuition gives us no knowledge whatever; it is wholly inessential for this purpose. It provides, to be sure, an </w:t>
      </w:r>
      <w:r>
        <w:rPr>
          <w:rStyle w:val="Hervorhebung"/>
          <w:rFonts w:ascii="Times New Roman" w:hAnsi="Times New Roman" w:cs="Times New Roman"/>
          <w:sz w:val="24"/>
          <w:szCs w:val="24"/>
          <w:lang w:val="en-US"/>
        </w:rPr>
        <w:t xml:space="preserve">acquaintance </w:t>
      </w:r>
      <w:r>
        <w:rPr>
          <w:rStyle w:val="Hervorhebung"/>
          <w:rFonts w:ascii="Times New Roman" w:hAnsi="Times New Roman" w:cs="Times New Roman"/>
          <w:i w:val="0"/>
          <w:sz w:val="24"/>
          <w:szCs w:val="24"/>
          <w:lang w:val="en-US"/>
        </w:rPr>
        <w:t xml:space="preserve">with objects, but never </w:t>
      </w:r>
      <w:proofErr w:type="gramStart"/>
      <w:r>
        <w:rPr>
          <w:rStyle w:val="Hervorhebung"/>
          <w:rFonts w:ascii="Times New Roman" w:hAnsi="Times New Roman" w:cs="Times New Roman"/>
          <w:i w:val="0"/>
          <w:sz w:val="24"/>
          <w:szCs w:val="24"/>
          <w:lang w:val="en-US"/>
        </w:rPr>
        <w:t>a knowledge</w:t>
      </w:r>
      <w:proofErr w:type="gramEnd"/>
      <w:r>
        <w:rPr>
          <w:rStyle w:val="Hervorhebung"/>
          <w:rFonts w:ascii="Times New Roman" w:hAnsi="Times New Roman" w:cs="Times New Roman"/>
          <w:i w:val="0"/>
          <w:sz w:val="24"/>
          <w:szCs w:val="24"/>
          <w:lang w:val="en-US"/>
        </w:rPr>
        <w:t xml:space="preserve"> of them. </w:t>
      </w:r>
      <w:proofErr w:type="gramStart"/>
      <w:r>
        <w:rPr>
          <w:rStyle w:val="Hervorhebung"/>
          <w:rFonts w:ascii="Times New Roman" w:hAnsi="Times New Roman" w:cs="Times New Roman"/>
          <w:i w:val="0"/>
          <w:sz w:val="24"/>
          <w:szCs w:val="24"/>
          <w:lang w:val="en-US"/>
        </w:rPr>
        <w:t>(</w:t>
      </w:r>
      <w:r>
        <w:rPr>
          <w:rStyle w:val="Hervorhebung"/>
          <w:rFonts w:ascii="Times New Roman" w:hAnsi="Times New Roman" w:cs="Times New Roman"/>
          <w:sz w:val="24"/>
          <w:szCs w:val="24"/>
          <w:lang w:val="en-US"/>
        </w:rPr>
        <w:t>ibid.</w:t>
      </w:r>
      <w:r>
        <w:rPr>
          <w:rStyle w:val="Hervorhebung"/>
          <w:rFonts w:ascii="Times New Roman" w:hAnsi="Times New Roman" w:cs="Times New Roman"/>
          <w:i w:val="0"/>
          <w:sz w:val="24"/>
          <w:szCs w:val="24"/>
          <w:lang w:val="en-US"/>
        </w:rPr>
        <w:t>)</w:t>
      </w:r>
      <w:proofErr w:type="gramEnd"/>
    </w:p>
    <w:p w:rsidR="003F2A74" w:rsidRDefault="003F2A74" w:rsidP="003F2A74">
      <w:pPr>
        <w:spacing w:line="240" w:lineRule="auto"/>
        <w:contextualSpacing/>
        <w:jc w:val="both"/>
        <w:rPr>
          <w:rStyle w:val="Hervorhebung"/>
          <w:rFonts w:ascii="Times New Roman" w:hAnsi="Times New Roman" w:cs="Times New Roman"/>
          <w:i w:val="0"/>
          <w:sz w:val="24"/>
          <w:szCs w:val="24"/>
          <w:lang w:val="en-US"/>
        </w:rPr>
      </w:pPr>
    </w:p>
    <w:p w:rsidR="006750B1" w:rsidRDefault="00326D32" w:rsidP="003F2A74">
      <w:pPr>
        <w:spacing w:line="360" w:lineRule="auto"/>
        <w:contextualSpacing/>
        <w:jc w:val="both"/>
        <w:rPr>
          <w:rStyle w:val="Hervorhebung"/>
          <w:rFonts w:ascii="Times New Roman" w:hAnsi="Times New Roman" w:cs="Times New Roman"/>
          <w:i w:val="0"/>
          <w:sz w:val="24"/>
          <w:szCs w:val="24"/>
          <w:lang w:val="en-US"/>
        </w:rPr>
      </w:pPr>
      <w:r>
        <w:rPr>
          <w:rStyle w:val="Hervorhebung"/>
          <w:rFonts w:ascii="Times New Roman" w:hAnsi="Times New Roman" w:cs="Times New Roman"/>
          <w:i w:val="0"/>
          <w:sz w:val="24"/>
          <w:szCs w:val="24"/>
          <w:lang w:val="en-US"/>
        </w:rPr>
        <w:t xml:space="preserve">As a consequence, </w:t>
      </w:r>
      <w:proofErr w:type="spellStart"/>
      <w:r>
        <w:rPr>
          <w:rStyle w:val="Hervorhebung"/>
          <w:rFonts w:ascii="Times New Roman" w:hAnsi="Times New Roman" w:cs="Times New Roman"/>
          <w:i w:val="0"/>
          <w:sz w:val="24"/>
          <w:szCs w:val="24"/>
          <w:lang w:val="en-US"/>
        </w:rPr>
        <w:t>Schlick</w:t>
      </w:r>
      <w:proofErr w:type="spellEnd"/>
      <w:r>
        <w:rPr>
          <w:rStyle w:val="Hervorhebung"/>
          <w:rFonts w:ascii="Times New Roman" w:hAnsi="Times New Roman" w:cs="Times New Roman"/>
          <w:i w:val="0"/>
          <w:sz w:val="24"/>
          <w:szCs w:val="24"/>
          <w:lang w:val="en-US"/>
        </w:rPr>
        <w:t xml:space="preserve"> ends up with a conception of scientific knowledge as </w:t>
      </w:r>
      <w:r>
        <w:rPr>
          <w:rStyle w:val="Hervorhebung"/>
          <w:rFonts w:ascii="Times New Roman" w:hAnsi="Times New Roman" w:cs="Times New Roman"/>
          <w:sz w:val="24"/>
          <w:szCs w:val="24"/>
          <w:lang w:val="en-US"/>
        </w:rPr>
        <w:t>purely co</w:t>
      </w:r>
      <w:r>
        <w:rPr>
          <w:rStyle w:val="Hervorhebung"/>
          <w:rFonts w:ascii="Times New Roman" w:hAnsi="Times New Roman" w:cs="Times New Roman"/>
          <w:sz w:val="24"/>
          <w:szCs w:val="24"/>
          <w:lang w:val="en-US"/>
        </w:rPr>
        <w:t>n</w:t>
      </w:r>
      <w:r>
        <w:rPr>
          <w:rStyle w:val="Hervorhebung"/>
          <w:rFonts w:ascii="Times New Roman" w:hAnsi="Times New Roman" w:cs="Times New Roman"/>
          <w:sz w:val="24"/>
          <w:szCs w:val="24"/>
          <w:lang w:val="en-US"/>
        </w:rPr>
        <w:t xml:space="preserve">ceptual </w:t>
      </w:r>
      <w:r>
        <w:rPr>
          <w:rStyle w:val="Hervorhebung"/>
          <w:rFonts w:ascii="Times New Roman" w:hAnsi="Times New Roman" w:cs="Times New Roman"/>
          <w:i w:val="0"/>
          <w:sz w:val="24"/>
          <w:szCs w:val="24"/>
          <w:lang w:val="en-US"/>
        </w:rPr>
        <w:t xml:space="preserve">knowledge. His theory of </w:t>
      </w:r>
      <w:r w:rsidR="00F203C1">
        <w:rPr>
          <w:rStyle w:val="Hervorhebung"/>
          <w:rFonts w:ascii="Times New Roman" w:hAnsi="Times New Roman" w:cs="Times New Roman"/>
          <w:i w:val="0"/>
          <w:sz w:val="24"/>
          <w:szCs w:val="24"/>
          <w:lang w:val="en-US"/>
        </w:rPr>
        <w:t>‘</w:t>
      </w:r>
      <w:r>
        <w:rPr>
          <w:rStyle w:val="Hervorhebung"/>
          <w:rFonts w:ascii="Times New Roman" w:hAnsi="Times New Roman" w:cs="Times New Roman"/>
          <w:i w:val="0"/>
          <w:sz w:val="24"/>
          <w:szCs w:val="24"/>
          <w:lang w:val="en-US"/>
        </w:rPr>
        <w:t>implicit definitions</w:t>
      </w:r>
      <w:r w:rsidR="00F203C1">
        <w:rPr>
          <w:rStyle w:val="Hervorhebung"/>
          <w:rFonts w:ascii="Times New Roman" w:hAnsi="Times New Roman" w:cs="Times New Roman"/>
          <w:i w:val="0"/>
          <w:sz w:val="24"/>
          <w:szCs w:val="24"/>
          <w:lang w:val="en-US"/>
        </w:rPr>
        <w:t>’</w:t>
      </w:r>
      <w:r>
        <w:rPr>
          <w:rStyle w:val="Hervorhebung"/>
          <w:rFonts w:ascii="Times New Roman" w:hAnsi="Times New Roman" w:cs="Times New Roman"/>
          <w:i w:val="0"/>
          <w:sz w:val="24"/>
          <w:szCs w:val="24"/>
          <w:lang w:val="en-US"/>
        </w:rPr>
        <w:t xml:space="preserve"> and the corresponding </w:t>
      </w:r>
      <w:r w:rsidR="00E91CEC">
        <w:rPr>
          <w:rStyle w:val="Hervorhebung"/>
          <w:rFonts w:ascii="Times New Roman" w:hAnsi="Times New Roman" w:cs="Times New Roman"/>
          <w:i w:val="0"/>
          <w:sz w:val="24"/>
          <w:szCs w:val="24"/>
          <w:lang w:val="en-US"/>
        </w:rPr>
        <w:t>account</w:t>
      </w:r>
      <w:r>
        <w:rPr>
          <w:rStyle w:val="Hervorhebung"/>
          <w:rFonts w:ascii="Times New Roman" w:hAnsi="Times New Roman" w:cs="Times New Roman"/>
          <w:i w:val="0"/>
          <w:sz w:val="24"/>
          <w:szCs w:val="24"/>
          <w:lang w:val="en-US"/>
        </w:rPr>
        <w:t xml:space="preserve"> of</w:t>
      </w:r>
      <w:r w:rsidR="00E91CEC">
        <w:rPr>
          <w:rStyle w:val="Hervorhebung"/>
          <w:rFonts w:ascii="Times New Roman" w:hAnsi="Times New Roman" w:cs="Times New Roman"/>
          <w:i w:val="0"/>
          <w:sz w:val="24"/>
          <w:szCs w:val="24"/>
          <w:lang w:val="en-US"/>
        </w:rPr>
        <w:t xml:space="preserve"> co</w:t>
      </w:r>
      <w:r w:rsidR="00E91CEC">
        <w:rPr>
          <w:rStyle w:val="Hervorhebung"/>
          <w:rFonts w:ascii="Times New Roman" w:hAnsi="Times New Roman" w:cs="Times New Roman"/>
          <w:i w:val="0"/>
          <w:sz w:val="24"/>
          <w:szCs w:val="24"/>
          <w:lang w:val="en-US"/>
        </w:rPr>
        <w:t>g</w:t>
      </w:r>
      <w:r w:rsidR="00E91CEC">
        <w:rPr>
          <w:rStyle w:val="Hervorhebung"/>
          <w:rFonts w:ascii="Times New Roman" w:hAnsi="Times New Roman" w:cs="Times New Roman"/>
          <w:i w:val="0"/>
          <w:sz w:val="24"/>
          <w:szCs w:val="24"/>
          <w:lang w:val="en-US"/>
        </w:rPr>
        <w:t>nition as</w:t>
      </w:r>
      <w:r>
        <w:rPr>
          <w:rStyle w:val="Hervorhebung"/>
          <w:rFonts w:ascii="Times New Roman" w:hAnsi="Times New Roman" w:cs="Times New Roman"/>
          <w:i w:val="0"/>
          <w:sz w:val="24"/>
          <w:szCs w:val="24"/>
          <w:lang w:val="en-US"/>
        </w:rPr>
        <w:t xml:space="preserve"> ‘unique coordination’ (</w:t>
      </w:r>
      <w:proofErr w:type="spellStart"/>
      <w:r>
        <w:rPr>
          <w:rStyle w:val="Hervorhebung"/>
          <w:rFonts w:ascii="Times New Roman" w:hAnsi="Times New Roman" w:cs="Times New Roman"/>
          <w:sz w:val="24"/>
          <w:szCs w:val="24"/>
          <w:lang w:val="en-US"/>
        </w:rPr>
        <w:t>eindeutige</w:t>
      </w:r>
      <w:proofErr w:type="spellEnd"/>
      <w:r>
        <w:rPr>
          <w:rStyle w:val="Hervorhebung"/>
          <w:rFonts w:ascii="Times New Roman" w:hAnsi="Times New Roman" w:cs="Times New Roman"/>
          <w:sz w:val="24"/>
          <w:szCs w:val="24"/>
          <w:lang w:val="en-US"/>
        </w:rPr>
        <w:t xml:space="preserve"> </w:t>
      </w:r>
      <w:proofErr w:type="spellStart"/>
      <w:r>
        <w:rPr>
          <w:rStyle w:val="Hervorhebung"/>
          <w:rFonts w:ascii="Times New Roman" w:hAnsi="Times New Roman" w:cs="Times New Roman"/>
          <w:sz w:val="24"/>
          <w:szCs w:val="24"/>
          <w:lang w:val="en-US"/>
        </w:rPr>
        <w:t>Zuordnung</w:t>
      </w:r>
      <w:proofErr w:type="spellEnd"/>
      <w:r>
        <w:rPr>
          <w:rStyle w:val="Hervorhebung"/>
          <w:rFonts w:ascii="Times New Roman" w:hAnsi="Times New Roman" w:cs="Times New Roman"/>
          <w:i w:val="0"/>
          <w:sz w:val="24"/>
          <w:szCs w:val="24"/>
          <w:lang w:val="en-US"/>
        </w:rPr>
        <w:t>)</w:t>
      </w:r>
      <w:r w:rsidR="00E91CEC">
        <w:rPr>
          <w:rStyle w:val="Hervorhebung"/>
          <w:rFonts w:ascii="Times New Roman" w:hAnsi="Times New Roman" w:cs="Times New Roman"/>
          <w:i w:val="0"/>
          <w:sz w:val="24"/>
          <w:szCs w:val="24"/>
          <w:lang w:val="en-US"/>
        </w:rPr>
        <w:t xml:space="preserve"> </w:t>
      </w:r>
      <w:r w:rsidR="00577F6B">
        <w:rPr>
          <w:rStyle w:val="Hervorhebung"/>
          <w:rFonts w:ascii="Times New Roman" w:hAnsi="Times New Roman" w:cs="Times New Roman"/>
          <w:i w:val="0"/>
          <w:sz w:val="24"/>
          <w:szCs w:val="24"/>
          <w:lang w:val="en-US"/>
        </w:rPr>
        <w:t>set</w:t>
      </w:r>
      <w:r w:rsidR="0076290A">
        <w:rPr>
          <w:rStyle w:val="Hervorhebung"/>
          <w:rFonts w:ascii="Times New Roman" w:hAnsi="Times New Roman" w:cs="Times New Roman"/>
          <w:i w:val="0"/>
          <w:sz w:val="24"/>
          <w:szCs w:val="24"/>
          <w:lang w:val="en-US"/>
        </w:rPr>
        <w:t>s</w:t>
      </w:r>
      <w:r w:rsidR="00577F6B">
        <w:rPr>
          <w:rStyle w:val="Hervorhebung"/>
          <w:rFonts w:ascii="Times New Roman" w:hAnsi="Times New Roman" w:cs="Times New Roman"/>
          <w:i w:val="0"/>
          <w:sz w:val="24"/>
          <w:szCs w:val="24"/>
          <w:lang w:val="en-US"/>
        </w:rPr>
        <w:t xml:space="preserve"> the stage for the elaboration of this </w:t>
      </w:r>
      <w:r w:rsidR="007823D3">
        <w:rPr>
          <w:rStyle w:val="Hervorhebung"/>
          <w:rFonts w:ascii="Times New Roman" w:hAnsi="Times New Roman" w:cs="Times New Roman"/>
          <w:i w:val="0"/>
          <w:sz w:val="24"/>
          <w:szCs w:val="24"/>
          <w:lang w:val="en-US"/>
        </w:rPr>
        <w:t>conception</w:t>
      </w:r>
      <w:r>
        <w:rPr>
          <w:rStyle w:val="Hervorhebung"/>
          <w:rFonts w:ascii="Times New Roman" w:hAnsi="Times New Roman" w:cs="Times New Roman"/>
          <w:i w:val="0"/>
          <w:sz w:val="24"/>
          <w:szCs w:val="24"/>
          <w:lang w:val="en-US"/>
        </w:rPr>
        <w:t xml:space="preserve"> (see</w:t>
      </w:r>
      <w:r w:rsidR="00E91CEC">
        <w:rPr>
          <w:rStyle w:val="Hervorhebung"/>
          <w:rFonts w:ascii="Times New Roman" w:hAnsi="Times New Roman" w:cs="Times New Roman"/>
          <w:i w:val="0"/>
          <w:sz w:val="24"/>
          <w:szCs w:val="24"/>
          <w:lang w:val="en-US"/>
        </w:rPr>
        <w:t>,</w:t>
      </w:r>
      <w:r w:rsidR="00F203C1">
        <w:rPr>
          <w:rStyle w:val="Hervorhebung"/>
          <w:rFonts w:ascii="Times New Roman" w:hAnsi="Times New Roman" w:cs="Times New Roman"/>
          <w:i w:val="0"/>
          <w:sz w:val="24"/>
          <w:szCs w:val="24"/>
          <w:lang w:val="en-US"/>
        </w:rPr>
        <w:t xml:space="preserve"> for further details</w:t>
      </w:r>
      <w:r>
        <w:rPr>
          <w:rStyle w:val="Hervorhebung"/>
          <w:rFonts w:ascii="Times New Roman" w:hAnsi="Times New Roman" w:cs="Times New Roman"/>
          <w:i w:val="0"/>
          <w:sz w:val="24"/>
          <w:szCs w:val="24"/>
          <w:lang w:val="en-US"/>
        </w:rPr>
        <w:t xml:space="preserve">, </w:t>
      </w:r>
      <w:proofErr w:type="spellStart"/>
      <w:r>
        <w:rPr>
          <w:rStyle w:val="Hervorhebung"/>
          <w:rFonts w:ascii="Times New Roman" w:hAnsi="Times New Roman" w:cs="Times New Roman"/>
          <w:i w:val="0"/>
          <w:sz w:val="24"/>
          <w:szCs w:val="24"/>
          <w:lang w:val="en-US"/>
        </w:rPr>
        <w:t>Ryckman</w:t>
      </w:r>
      <w:proofErr w:type="spellEnd"/>
      <w:r>
        <w:rPr>
          <w:rStyle w:val="Hervorhebung"/>
          <w:rFonts w:ascii="Times New Roman" w:hAnsi="Times New Roman" w:cs="Times New Roman"/>
          <w:i w:val="0"/>
          <w:sz w:val="24"/>
          <w:szCs w:val="24"/>
          <w:lang w:val="en-US"/>
        </w:rPr>
        <w:t xml:space="preserve"> 1991 and </w:t>
      </w:r>
      <w:proofErr w:type="spellStart"/>
      <w:r>
        <w:rPr>
          <w:rStyle w:val="Hervorhebung"/>
          <w:rFonts w:ascii="Times New Roman" w:hAnsi="Times New Roman" w:cs="Times New Roman"/>
          <w:i w:val="0"/>
          <w:sz w:val="24"/>
          <w:szCs w:val="24"/>
          <w:lang w:val="en-US"/>
        </w:rPr>
        <w:t>Neuber</w:t>
      </w:r>
      <w:proofErr w:type="spellEnd"/>
      <w:r>
        <w:rPr>
          <w:rStyle w:val="Hervorhebung"/>
          <w:rFonts w:ascii="Times New Roman" w:hAnsi="Times New Roman" w:cs="Times New Roman"/>
          <w:i w:val="0"/>
          <w:sz w:val="24"/>
          <w:szCs w:val="24"/>
          <w:lang w:val="en-US"/>
        </w:rPr>
        <w:t xml:space="preserve"> 2012, pp. 70-77).</w:t>
      </w:r>
      <w:r>
        <w:rPr>
          <w:rStyle w:val="Funotenzeichen"/>
          <w:rFonts w:ascii="Times New Roman" w:hAnsi="Times New Roman" w:cs="Times New Roman"/>
          <w:iCs/>
          <w:sz w:val="24"/>
          <w:szCs w:val="24"/>
          <w:lang w:val="en-US"/>
        </w:rPr>
        <w:footnoteReference w:id="11"/>
      </w:r>
      <w:r w:rsidR="003F2A74">
        <w:rPr>
          <w:rStyle w:val="Hervorhebung"/>
          <w:rFonts w:ascii="Times New Roman" w:hAnsi="Times New Roman" w:cs="Times New Roman"/>
          <w:i w:val="0"/>
          <w:sz w:val="24"/>
          <w:szCs w:val="24"/>
          <w:lang w:val="en-US"/>
        </w:rPr>
        <w:t xml:space="preserve">    </w:t>
      </w:r>
      <w:r w:rsidR="006750B1">
        <w:rPr>
          <w:rStyle w:val="Hervorhebung"/>
          <w:rFonts w:ascii="Times New Roman" w:hAnsi="Times New Roman" w:cs="Times New Roman"/>
          <w:i w:val="0"/>
          <w:sz w:val="24"/>
          <w:szCs w:val="24"/>
          <w:lang w:val="en-US"/>
        </w:rPr>
        <w:t xml:space="preserve"> </w:t>
      </w:r>
    </w:p>
    <w:p w:rsidR="00B000D7" w:rsidRDefault="007823D3" w:rsidP="007823D3">
      <w:pPr>
        <w:spacing w:line="360" w:lineRule="auto"/>
        <w:ind w:firstLine="397"/>
        <w:contextualSpacing/>
        <w:jc w:val="both"/>
        <w:rPr>
          <w:rStyle w:val="Hervorhebung"/>
          <w:rFonts w:ascii="Times New Roman" w:hAnsi="Times New Roman" w:cs="Times New Roman"/>
          <w:i w:val="0"/>
          <w:sz w:val="24"/>
          <w:szCs w:val="24"/>
          <w:lang w:val="en-US"/>
        </w:rPr>
      </w:pPr>
      <w:r>
        <w:rPr>
          <w:rStyle w:val="Hervorhebung"/>
          <w:rFonts w:ascii="Times New Roman" w:hAnsi="Times New Roman" w:cs="Times New Roman"/>
          <w:i w:val="0"/>
          <w:sz w:val="24"/>
          <w:szCs w:val="24"/>
          <w:lang w:val="en-US"/>
        </w:rPr>
        <w:t xml:space="preserve">All of this indicates that </w:t>
      </w:r>
      <w:proofErr w:type="spellStart"/>
      <w:r>
        <w:rPr>
          <w:rStyle w:val="Hervorhebung"/>
          <w:rFonts w:ascii="Times New Roman" w:hAnsi="Times New Roman" w:cs="Times New Roman"/>
          <w:i w:val="0"/>
          <w:sz w:val="24"/>
          <w:szCs w:val="24"/>
          <w:lang w:val="en-US"/>
        </w:rPr>
        <w:t>Schlick</w:t>
      </w:r>
      <w:proofErr w:type="spellEnd"/>
      <w:r>
        <w:rPr>
          <w:rStyle w:val="Hervorhebung"/>
          <w:rFonts w:ascii="Times New Roman" w:hAnsi="Times New Roman" w:cs="Times New Roman"/>
          <w:i w:val="0"/>
          <w:sz w:val="24"/>
          <w:szCs w:val="24"/>
          <w:lang w:val="en-US"/>
        </w:rPr>
        <w:t xml:space="preserve"> and the critical realists were allied in some sense. Ho</w:t>
      </w:r>
      <w:r>
        <w:rPr>
          <w:rStyle w:val="Hervorhebung"/>
          <w:rFonts w:ascii="Times New Roman" w:hAnsi="Times New Roman" w:cs="Times New Roman"/>
          <w:i w:val="0"/>
          <w:sz w:val="24"/>
          <w:szCs w:val="24"/>
          <w:lang w:val="en-US"/>
        </w:rPr>
        <w:t>w</w:t>
      </w:r>
      <w:r>
        <w:rPr>
          <w:rStyle w:val="Hervorhebung"/>
          <w:rFonts w:ascii="Times New Roman" w:hAnsi="Times New Roman" w:cs="Times New Roman"/>
          <w:i w:val="0"/>
          <w:sz w:val="24"/>
          <w:szCs w:val="24"/>
          <w:lang w:val="en-US"/>
        </w:rPr>
        <w:t>ever, there were also differences. The most obvious differenc</w:t>
      </w:r>
      <w:r w:rsidR="0076290A">
        <w:rPr>
          <w:rStyle w:val="Hervorhebung"/>
          <w:rFonts w:ascii="Times New Roman" w:hAnsi="Times New Roman" w:cs="Times New Roman"/>
          <w:i w:val="0"/>
          <w:sz w:val="24"/>
          <w:szCs w:val="24"/>
          <w:lang w:val="en-US"/>
        </w:rPr>
        <w:t xml:space="preserve">e is that </w:t>
      </w:r>
      <w:proofErr w:type="spellStart"/>
      <w:r w:rsidR="0076290A">
        <w:rPr>
          <w:rStyle w:val="Hervorhebung"/>
          <w:rFonts w:ascii="Times New Roman" w:hAnsi="Times New Roman" w:cs="Times New Roman"/>
          <w:i w:val="0"/>
          <w:sz w:val="24"/>
          <w:szCs w:val="24"/>
          <w:lang w:val="en-US"/>
        </w:rPr>
        <w:t>Schlick</w:t>
      </w:r>
      <w:proofErr w:type="spellEnd"/>
      <w:r w:rsidR="0076290A">
        <w:rPr>
          <w:rStyle w:val="Hervorhebung"/>
          <w:rFonts w:ascii="Times New Roman" w:hAnsi="Times New Roman" w:cs="Times New Roman"/>
          <w:i w:val="0"/>
          <w:sz w:val="24"/>
          <w:szCs w:val="24"/>
          <w:lang w:val="en-US"/>
        </w:rPr>
        <w:t xml:space="preserve"> did not join in</w:t>
      </w:r>
      <w:r w:rsidR="00983CA5">
        <w:rPr>
          <w:rStyle w:val="Hervorhebung"/>
          <w:rFonts w:ascii="Times New Roman" w:hAnsi="Times New Roman" w:cs="Times New Roman"/>
          <w:i w:val="0"/>
          <w:sz w:val="24"/>
          <w:szCs w:val="24"/>
          <w:lang w:val="en-US"/>
        </w:rPr>
        <w:t xml:space="preserve"> </w:t>
      </w:r>
      <w:r w:rsidR="00983CA5">
        <w:rPr>
          <w:rStyle w:val="Hervorhebung"/>
          <w:rFonts w:ascii="Times New Roman" w:hAnsi="Times New Roman" w:cs="Times New Roman"/>
          <w:i w:val="0"/>
          <w:sz w:val="24"/>
          <w:szCs w:val="24"/>
          <w:lang w:val="en-US"/>
        </w:rPr>
        <w:lastRenderedPageBreak/>
        <w:t>with the critical realists’ predilection for a ‘</w:t>
      </w:r>
      <w:proofErr w:type="spellStart"/>
      <w:r w:rsidR="00983CA5">
        <w:rPr>
          <w:rStyle w:val="Hervorhebung"/>
          <w:rFonts w:ascii="Times New Roman" w:hAnsi="Times New Roman" w:cs="Times New Roman"/>
          <w:i w:val="0"/>
          <w:sz w:val="24"/>
          <w:szCs w:val="24"/>
          <w:lang w:val="en-US"/>
        </w:rPr>
        <w:t>substantialist</w:t>
      </w:r>
      <w:proofErr w:type="spellEnd"/>
      <w:r w:rsidR="00983CA5">
        <w:rPr>
          <w:rStyle w:val="Hervorhebung"/>
          <w:rFonts w:ascii="Times New Roman" w:hAnsi="Times New Roman" w:cs="Times New Roman"/>
          <w:i w:val="0"/>
          <w:sz w:val="24"/>
          <w:szCs w:val="24"/>
          <w:lang w:val="en-US"/>
        </w:rPr>
        <w:t xml:space="preserve">’ view of </w:t>
      </w:r>
      <w:r w:rsidR="00DD40F2">
        <w:rPr>
          <w:rStyle w:val="Hervorhebung"/>
          <w:rFonts w:ascii="Times New Roman" w:hAnsi="Times New Roman" w:cs="Times New Roman"/>
          <w:i w:val="0"/>
          <w:sz w:val="24"/>
          <w:szCs w:val="24"/>
          <w:lang w:val="en-US"/>
        </w:rPr>
        <w:t>scientific object</w:t>
      </w:r>
      <w:r w:rsidR="00B000D7">
        <w:rPr>
          <w:rStyle w:val="Hervorhebung"/>
          <w:rFonts w:ascii="Times New Roman" w:hAnsi="Times New Roman" w:cs="Times New Roman"/>
          <w:i w:val="0"/>
          <w:sz w:val="24"/>
          <w:szCs w:val="24"/>
          <w:lang w:val="en-US"/>
        </w:rPr>
        <w:t>s</w:t>
      </w:r>
      <w:r w:rsidR="00DD40F2">
        <w:rPr>
          <w:rStyle w:val="Hervorhebung"/>
          <w:rFonts w:ascii="Times New Roman" w:hAnsi="Times New Roman" w:cs="Times New Roman"/>
          <w:i w:val="0"/>
          <w:sz w:val="24"/>
          <w:szCs w:val="24"/>
          <w:lang w:val="en-US"/>
        </w:rPr>
        <w:t>.</w:t>
      </w:r>
      <w:r w:rsidR="00B000D7">
        <w:rPr>
          <w:rStyle w:val="Funotenzeichen"/>
          <w:rFonts w:ascii="Times New Roman" w:hAnsi="Times New Roman" w:cs="Times New Roman"/>
          <w:iCs/>
          <w:sz w:val="24"/>
          <w:szCs w:val="24"/>
          <w:lang w:val="en-US"/>
        </w:rPr>
        <w:footnoteReference w:id="12"/>
      </w:r>
      <w:r w:rsidR="00DD40F2">
        <w:rPr>
          <w:rStyle w:val="Hervorhebung"/>
          <w:rFonts w:ascii="Times New Roman" w:hAnsi="Times New Roman" w:cs="Times New Roman"/>
          <w:i w:val="0"/>
          <w:sz w:val="24"/>
          <w:szCs w:val="24"/>
          <w:lang w:val="en-US"/>
        </w:rPr>
        <w:t xml:space="preserve"> Instead, he </w:t>
      </w:r>
      <w:r w:rsidR="008C0721">
        <w:rPr>
          <w:rStyle w:val="Hervorhebung"/>
          <w:rFonts w:ascii="Times New Roman" w:hAnsi="Times New Roman" w:cs="Times New Roman"/>
          <w:i w:val="0"/>
          <w:sz w:val="24"/>
          <w:szCs w:val="24"/>
          <w:lang w:val="en-US"/>
        </w:rPr>
        <w:t>argued in terms of a ‘</w:t>
      </w:r>
      <w:proofErr w:type="spellStart"/>
      <w:r w:rsidR="008C0721">
        <w:rPr>
          <w:rStyle w:val="Hervorhebung"/>
          <w:rFonts w:ascii="Times New Roman" w:hAnsi="Times New Roman" w:cs="Times New Roman"/>
          <w:i w:val="0"/>
          <w:sz w:val="24"/>
          <w:szCs w:val="24"/>
          <w:lang w:val="en-US"/>
        </w:rPr>
        <w:t>relationalist</w:t>
      </w:r>
      <w:proofErr w:type="spellEnd"/>
      <w:r w:rsidR="008C0721">
        <w:rPr>
          <w:rStyle w:val="Hervorhebung"/>
          <w:rFonts w:ascii="Times New Roman" w:hAnsi="Times New Roman" w:cs="Times New Roman"/>
          <w:i w:val="0"/>
          <w:sz w:val="24"/>
          <w:szCs w:val="24"/>
          <w:lang w:val="en-US"/>
        </w:rPr>
        <w:t>’ point of view.</w:t>
      </w:r>
      <w:r w:rsidR="00B000D7">
        <w:rPr>
          <w:rStyle w:val="Hervorhebung"/>
          <w:rFonts w:ascii="Times New Roman" w:hAnsi="Times New Roman" w:cs="Times New Roman"/>
          <w:i w:val="0"/>
          <w:sz w:val="24"/>
          <w:szCs w:val="24"/>
          <w:lang w:val="en-US"/>
        </w:rPr>
        <w:t xml:space="preserve"> Thus, in his </w:t>
      </w:r>
      <w:proofErr w:type="spellStart"/>
      <w:r w:rsidR="00B000D7">
        <w:rPr>
          <w:rStyle w:val="Hervorhebung"/>
          <w:rFonts w:ascii="Times New Roman" w:hAnsi="Times New Roman" w:cs="Times New Roman"/>
          <w:sz w:val="24"/>
          <w:szCs w:val="24"/>
          <w:lang w:val="en-US"/>
        </w:rPr>
        <w:t>Allgemeine</w:t>
      </w:r>
      <w:proofErr w:type="spellEnd"/>
      <w:r w:rsidR="00B000D7">
        <w:rPr>
          <w:rStyle w:val="Hervorhebung"/>
          <w:rFonts w:ascii="Times New Roman" w:hAnsi="Times New Roman" w:cs="Times New Roman"/>
          <w:sz w:val="24"/>
          <w:szCs w:val="24"/>
          <w:lang w:val="en-US"/>
        </w:rPr>
        <w:t xml:space="preserve"> </w:t>
      </w:r>
      <w:proofErr w:type="spellStart"/>
      <w:r w:rsidR="00B000D7">
        <w:rPr>
          <w:rStyle w:val="Hervorhebung"/>
          <w:rFonts w:ascii="Times New Roman" w:hAnsi="Times New Roman" w:cs="Times New Roman"/>
          <w:sz w:val="24"/>
          <w:szCs w:val="24"/>
          <w:lang w:val="en-US"/>
        </w:rPr>
        <w:t>Erkenntnislehre</w:t>
      </w:r>
      <w:proofErr w:type="spellEnd"/>
      <w:r w:rsidR="00B000D7">
        <w:rPr>
          <w:rStyle w:val="Hervorhebung"/>
          <w:rFonts w:ascii="Times New Roman" w:hAnsi="Times New Roman" w:cs="Times New Roman"/>
          <w:i w:val="0"/>
          <w:sz w:val="24"/>
          <w:szCs w:val="24"/>
          <w:lang w:val="en-US"/>
        </w:rPr>
        <w:t xml:space="preserve">, </w:t>
      </w:r>
      <w:proofErr w:type="spellStart"/>
      <w:r w:rsidR="00B000D7">
        <w:rPr>
          <w:rStyle w:val="Hervorhebung"/>
          <w:rFonts w:ascii="Times New Roman" w:hAnsi="Times New Roman" w:cs="Times New Roman"/>
          <w:i w:val="0"/>
          <w:sz w:val="24"/>
          <w:szCs w:val="24"/>
          <w:lang w:val="en-US"/>
        </w:rPr>
        <w:t>Schlick</w:t>
      </w:r>
      <w:proofErr w:type="spellEnd"/>
      <w:r w:rsidR="00B000D7">
        <w:rPr>
          <w:rStyle w:val="Hervorhebung"/>
          <w:rFonts w:ascii="Times New Roman" w:hAnsi="Times New Roman" w:cs="Times New Roman"/>
          <w:i w:val="0"/>
          <w:sz w:val="24"/>
          <w:szCs w:val="24"/>
          <w:lang w:val="en-US"/>
        </w:rPr>
        <w:t xml:space="preserve"> points out:</w:t>
      </w:r>
    </w:p>
    <w:p w:rsidR="00B000D7" w:rsidRDefault="00B000D7" w:rsidP="00B000D7">
      <w:pPr>
        <w:spacing w:line="240" w:lineRule="auto"/>
        <w:ind w:left="397"/>
        <w:contextualSpacing/>
        <w:jc w:val="both"/>
        <w:rPr>
          <w:rStyle w:val="Hervorhebung"/>
          <w:rFonts w:ascii="Times New Roman" w:hAnsi="Times New Roman" w:cs="Times New Roman"/>
          <w:i w:val="0"/>
          <w:sz w:val="24"/>
          <w:szCs w:val="24"/>
          <w:lang w:val="en-US"/>
        </w:rPr>
      </w:pPr>
    </w:p>
    <w:p w:rsidR="00FD35B1" w:rsidRDefault="00B000D7" w:rsidP="00B000D7">
      <w:pPr>
        <w:spacing w:line="360" w:lineRule="auto"/>
        <w:ind w:left="397"/>
        <w:contextualSpacing/>
        <w:jc w:val="both"/>
        <w:rPr>
          <w:rStyle w:val="Hervorhebung"/>
          <w:rFonts w:ascii="Times New Roman" w:hAnsi="Times New Roman" w:cs="Times New Roman"/>
          <w:i w:val="0"/>
          <w:sz w:val="24"/>
          <w:szCs w:val="24"/>
          <w:lang w:val="en-US"/>
        </w:rPr>
      </w:pPr>
      <w:r>
        <w:rPr>
          <w:rStyle w:val="Hervorhebung"/>
          <w:rFonts w:ascii="Times New Roman" w:hAnsi="Times New Roman" w:cs="Times New Roman"/>
          <w:i w:val="0"/>
          <w:sz w:val="24"/>
          <w:szCs w:val="24"/>
          <w:lang w:val="en-US"/>
        </w:rPr>
        <w:t xml:space="preserve">[A]n object is always a complex of relations. These relations, on Kant’s theory, are </w:t>
      </w:r>
      <w:r w:rsidR="00CB589B">
        <w:rPr>
          <w:rStyle w:val="Hervorhebung"/>
          <w:rFonts w:ascii="Times New Roman" w:hAnsi="Times New Roman" w:cs="Times New Roman"/>
          <w:i w:val="0"/>
          <w:sz w:val="24"/>
          <w:szCs w:val="24"/>
          <w:lang w:val="en-US"/>
        </w:rPr>
        <w:t>not immediately given, but must be charged to the account of thought, judgments and co</w:t>
      </w:r>
      <w:r w:rsidR="00CB589B">
        <w:rPr>
          <w:rStyle w:val="Hervorhebung"/>
          <w:rFonts w:ascii="Times New Roman" w:hAnsi="Times New Roman" w:cs="Times New Roman"/>
          <w:i w:val="0"/>
          <w:sz w:val="24"/>
          <w:szCs w:val="24"/>
          <w:lang w:val="en-US"/>
        </w:rPr>
        <w:t>n</w:t>
      </w:r>
      <w:r w:rsidR="00CB589B">
        <w:rPr>
          <w:rStyle w:val="Hervorhebung"/>
          <w:rFonts w:ascii="Times New Roman" w:hAnsi="Times New Roman" w:cs="Times New Roman"/>
          <w:i w:val="0"/>
          <w:sz w:val="24"/>
          <w:szCs w:val="24"/>
          <w:lang w:val="en-US"/>
        </w:rPr>
        <w:t xml:space="preserve">cepts. According to the </w:t>
      </w:r>
      <w:proofErr w:type="spellStart"/>
      <w:r w:rsidR="00CB589B">
        <w:rPr>
          <w:rStyle w:val="Hervorhebung"/>
          <w:rFonts w:ascii="Times New Roman" w:hAnsi="Times New Roman" w:cs="Times New Roman"/>
          <w:i w:val="0"/>
          <w:sz w:val="24"/>
          <w:szCs w:val="24"/>
          <w:lang w:val="en-US"/>
        </w:rPr>
        <w:t>Criticist</w:t>
      </w:r>
      <w:proofErr w:type="spellEnd"/>
      <w:r w:rsidR="00CB589B">
        <w:rPr>
          <w:rStyle w:val="Hervorhebung"/>
          <w:rFonts w:ascii="Times New Roman" w:hAnsi="Times New Roman" w:cs="Times New Roman"/>
          <w:i w:val="0"/>
          <w:sz w:val="24"/>
          <w:szCs w:val="24"/>
          <w:lang w:val="en-US"/>
        </w:rPr>
        <w:t xml:space="preserve"> view, therefore, relations originate in judgments, whereas according to our concept of knowledge judgments are simply correlated with relations, which exist outside of this correlation. (</w:t>
      </w:r>
      <w:proofErr w:type="spellStart"/>
      <w:r w:rsidR="00CB589B">
        <w:rPr>
          <w:rStyle w:val="Hervorhebung"/>
          <w:rFonts w:ascii="Times New Roman" w:hAnsi="Times New Roman" w:cs="Times New Roman"/>
          <w:i w:val="0"/>
          <w:sz w:val="24"/>
          <w:szCs w:val="24"/>
          <w:lang w:val="en-US"/>
        </w:rPr>
        <w:t>Schlick</w:t>
      </w:r>
      <w:proofErr w:type="spellEnd"/>
      <w:r w:rsidR="00CB589B">
        <w:rPr>
          <w:rStyle w:val="Hervorhebung"/>
          <w:rFonts w:ascii="Times New Roman" w:hAnsi="Times New Roman" w:cs="Times New Roman"/>
          <w:i w:val="0"/>
          <w:sz w:val="24"/>
          <w:szCs w:val="24"/>
          <w:lang w:val="en-US"/>
        </w:rPr>
        <w:t xml:space="preserve"> [1918] 1974, p. 360)</w:t>
      </w:r>
    </w:p>
    <w:p w:rsidR="00FD35B1" w:rsidRDefault="00FD35B1" w:rsidP="00FD35B1">
      <w:pPr>
        <w:spacing w:line="240" w:lineRule="auto"/>
        <w:contextualSpacing/>
        <w:jc w:val="both"/>
        <w:rPr>
          <w:rStyle w:val="Hervorhebung"/>
          <w:rFonts w:ascii="Times New Roman" w:hAnsi="Times New Roman" w:cs="Times New Roman"/>
          <w:i w:val="0"/>
          <w:sz w:val="24"/>
          <w:szCs w:val="24"/>
          <w:lang w:val="en-US"/>
        </w:rPr>
      </w:pPr>
    </w:p>
    <w:p w:rsidR="004E46F3" w:rsidRDefault="006B7301" w:rsidP="00FD35B1">
      <w:pPr>
        <w:spacing w:line="360" w:lineRule="auto"/>
        <w:contextualSpacing/>
        <w:jc w:val="both"/>
        <w:rPr>
          <w:rStyle w:val="Hervorhebung"/>
          <w:rFonts w:ascii="Times New Roman" w:hAnsi="Times New Roman" w:cs="Times New Roman"/>
          <w:i w:val="0"/>
          <w:sz w:val="24"/>
          <w:szCs w:val="24"/>
          <w:lang w:val="en-US"/>
        </w:rPr>
      </w:pPr>
      <w:r>
        <w:rPr>
          <w:rStyle w:val="Hervorhebung"/>
          <w:rFonts w:ascii="Times New Roman" w:hAnsi="Times New Roman" w:cs="Times New Roman"/>
          <w:i w:val="0"/>
          <w:sz w:val="24"/>
          <w:szCs w:val="24"/>
          <w:lang w:val="en-US"/>
        </w:rPr>
        <w:t xml:space="preserve">Thus, for </w:t>
      </w:r>
      <w:proofErr w:type="spellStart"/>
      <w:r>
        <w:rPr>
          <w:rStyle w:val="Hervorhebung"/>
          <w:rFonts w:ascii="Times New Roman" w:hAnsi="Times New Roman" w:cs="Times New Roman"/>
          <w:i w:val="0"/>
          <w:sz w:val="24"/>
          <w:szCs w:val="24"/>
          <w:lang w:val="en-US"/>
        </w:rPr>
        <w:t>Schlick</w:t>
      </w:r>
      <w:proofErr w:type="spellEnd"/>
      <w:r>
        <w:rPr>
          <w:rStyle w:val="Hervorhebung"/>
          <w:rFonts w:ascii="Times New Roman" w:hAnsi="Times New Roman" w:cs="Times New Roman"/>
          <w:i w:val="0"/>
          <w:sz w:val="24"/>
          <w:szCs w:val="24"/>
          <w:lang w:val="en-US"/>
        </w:rPr>
        <w:t xml:space="preserve">, </w:t>
      </w:r>
      <w:r w:rsidR="00FD35B1">
        <w:rPr>
          <w:rStyle w:val="Hervorhebung"/>
          <w:rFonts w:ascii="Times New Roman" w:hAnsi="Times New Roman" w:cs="Times New Roman"/>
          <w:i w:val="0"/>
          <w:sz w:val="24"/>
          <w:szCs w:val="24"/>
          <w:lang w:val="en-US"/>
        </w:rPr>
        <w:t xml:space="preserve">relations </w:t>
      </w:r>
      <w:r>
        <w:rPr>
          <w:rStyle w:val="Hervorhebung"/>
          <w:rFonts w:ascii="Times New Roman" w:hAnsi="Times New Roman" w:cs="Times New Roman"/>
          <w:i w:val="0"/>
          <w:sz w:val="24"/>
          <w:szCs w:val="24"/>
          <w:lang w:val="en-US"/>
        </w:rPr>
        <w:t xml:space="preserve">(and </w:t>
      </w:r>
      <w:r w:rsidR="00FD35B1">
        <w:rPr>
          <w:rStyle w:val="Hervorhebung"/>
          <w:rFonts w:ascii="Times New Roman" w:hAnsi="Times New Roman" w:cs="Times New Roman"/>
          <w:i w:val="0"/>
          <w:sz w:val="24"/>
          <w:szCs w:val="24"/>
          <w:lang w:val="en-US"/>
        </w:rPr>
        <w:t>not substances</w:t>
      </w:r>
      <w:r>
        <w:rPr>
          <w:rStyle w:val="Hervorhebung"/>
          <w:rFonts w:ascii="Times New Roman" w:hAnsi="Times New Roman" w:cs="Times New Roman"/>
          <w:i w:val="0"/>
          <w:sz w:val="24"/>
          <w:szCs w:val="24"/>
          <w:lang w:val="en-US"/>
        </w:rPr>
        <w:t>) have the status of</w:t>
      </w:r>
      <w:r w:rsidR="00FD35B1">
        <w:rPr>
          <w:rStyle w:val="Hervorhebung"/>
          <w:rFonts w:ascii="Times New Roman" w:hAnsi="Times New Roman" w:cs="Times New Roman"/>
          <w:i w:val="0"/>
          <w:sz w:val="24"/>
          <w:szCs w:val="24"/>
          <w:lang w:val="en-US"/>
        </w:rPr>
        <w:t xml:space="preserve"> things-in-themselves</w:t>
      </w:r>
      <w:r>
        <w:rPr>
          <w:rStyle w:val="Hervorhebung"/>
          <w:rFonts w:ascii="Times New Roman" w:hAnsi="Times New Roman" w:cs="Times New Roman"/>
          <w:i w:val="0"/>
          <w:sz w:val="24"/>
          <w:szCs w:val="24"/>
          <w:lang w:val="en-US"/>
        </w:rPr>
        <w:t>. They exist independently of our</w:t>
      </w:r>
      <w:r w:rsidR="004E46F3">
        <w:rPr>
          <w:rStyle w:val="Hervorhebung"/>
          <w:rFonts w:ascii="Times New Roman" w:hAnsi="Times New Roman" w:cs="Times New Roman"/>
          <w:i w:val="0"/>
          <w:sz w:val="24"/>
          <w:szCs w:val="24"/>
          <w:lang w:val="en-US"/>
        </w:rPr>
        <w:t xml:space="preserve"> knowledge of them but are at the same time knowable by</w:t>
      </w:r>
      <w:r w:rsidR="00637F2F">
        <w:rPr>
          <w:rStyle w:val="Hervorhebung"/>
          <w:rFonts w:ascii="Times New Roman" w:hAnsi="Times New Roman" w:cs="Times New Roman"/>
          <w:i w:val="0"/>
          <w:sz w:val="24"/>
          <w:szCs w:val="24"/>
          <w:lang w:val="en-US"/>
        </w:rPr>
        <w:t xml:space="preserve"> means of unique conceptual coordination.</w:t>
      </w:r>
      <w:r w:rsidR="004E46F3">
        <w:rPr>
          <w:rStyle w:val="Hervorhebung"/>
          <w:rFonts w:ascii="Times New Roman" w:hAnsi="Times New Roman" w:cs="Times New Roman"/>
          <w:i w:val="0"/>
          <w:sz w:val="24"/>
          <w:szCs w:val="24"/>
          <w:lang w:val="en-US"/>
        </w:rPr>
        <w:t xml:space="preserve"> </w:t>
      </w:r>
    </w:p>
    <w:p w:rsidR="00FD35B1" w:rsidRPr="00770420" w:rsidRDefault="00FD35B1" w:rsidP="00FD35B1">
      <w:pPr>
        <w:spacing w:line="360" w:lineRule="auto"/>
        <w:contextualSpacing/>
        <w:jc w:val="both"/>
        <w:rPr>
          <w:rStyle w:val="Hervorhebung"/>
          <w:rFonts w:ascii="Times New Roman" w:hAnsi="Times New Roman" w:cs="Times New Roman"/>
          <w:i w:val="0"/>
          <w:sz w:val="24"/>
          <w:szCs w:val="24"/>
          <w:lang w:val="en-US"/>
        </w:rPr>
      </w:pPr>
      <w:r>
        <w:rPr>
          <w:rStyle w:val="Hervorhebung"/>
          <w:rFonts w:ascii="Times New Roman" w:hAnsi="Times New Roman" w:cs="Times New Roman"/>
          <w:i w:val="0"/>
          <w:sz w:val="24"/>
          <w:szCs w:val="24"/>
          <w:lang w:val="en-US"/>
        </w:rPr>
        <w:tab/>
        <w:t>This is not the pla</w:t>
      </w:r>
      <w:r w:rsidR="00431C00">
        <w:rPr>
          <w:rStyle w:val="Hervorhebung"/>
          <w:rFonts w:ascii="Times New Roman" w:hAnsi="Times New Roman" w:cs="Times New Roman"/>
          <w:i w:val="0"/>
          <w:sz w:val="24"/>
          <w:szCs w:val="24"/>
          <w:lang w:val="en-US"/>
        </w:rPr>
        <w:t xml:space="preserve">ce to go into the details of </w:t>
      </w:r>
      <w:proofErr w:type="spellStart"/>
      <w:r w:rsidR="00431C00">
        <w:rPr>
          <w:rStyle w:val="Hervorhebung"/>
          <w:rFonts w:ascii="Times New Roman" w:hAnsi="Times New Roman" w:cs="Times New Roman"/>
          <w:i w:val="0"/>
          <w:sz w:val="24"/>
          <w:szCs w:val="24"/>
          <w:lang w:val="en-US"/>
        </w:rPr>
        <w:t>Schlick’s</w:t>
      </w:r>
      <w:proofErr w:type="spellEnd"/>
      <w:r w:rsidR="00431C00">
        <w:rPr>
          <w:rStyle w:val="Hervorhebung"/>
          <w:rFonts w:ascii="Times New Roman" w:hAnsi="Times New Roman" w:cs="Times New Roman"/>
          <w:i w:val="0"/>
          <w:sz w:val="24"/>
          <w:szCs w:val="24"/>
          <w:lang w:val="en-US"/>
        </w:rPr>
        <w:t xml:space="preserve"> </w:t>
      </w:r>
      <w:proofErr w:type="spellStart"/>
      <w:r w:rsidR="00431C00">
        <w:rPr>
          <w:rStyle w:val="Hervorhebung"/>
          <w:rFonts w:ascii="Times New Roman" w:hAnsi="Times New Roman" w:cs="Times New Roman"/>
          <w:i w:val="0"/>
          <w:sz w:val="24"/>
          <w:szCs w:val="24"/>
          <w:lang w:val="en-US"/>
        </w:rPr>
        <w:t>relationalism</w:t>
      </w:r>
      <w:proofErr w:type="spellEnd"/>
      <w:r>
        <w:rPr>
          <w:rStyle w:val="Hervorhebung"/>
          <w:rFonts w:ascii="Times New Roman" w:hAnsi="Times New Roman" w:cs="Times New Roman"/>
          <w:i w:val="0"/>
          <w:sz w:val="24"/>
          <w:szCs w:val="24"/>
          <w:lang w:val="en-US"/>
        </w:rPr>
        <w:t>. However, it should at least be men</w:t>
      </w:r>
      <w:r w:rsidR="00431C00">
        <w:rPr>
          <w:rStyle w:val="Hervorhebung"/>
          <w:rFonts w:ascii="Times New Roman" w:hAnsi="Times New Roman" w:cs="Times New Roman"/>
          <w:i w:val="0"/>
          <w:sz w:val="24"/>
          <w:szCs w:val="24"/>
          <w:lang w:val="en-US"/>
        </w:rPr>
        <w:t xml:space="preserve">tioned that it was this </w:t>
      </w:r>
      <w:proofErr w:type="spellStart"/>
      <w:r w:rsidR="00431C00">
        <w:rPr>
          <w:rStyle w:val="Hervorhebung"/>
          <w:rFonts w:ascii="Times New Roman" w:hAnsi="Times New Roman" w:cs="Times New Roman"/>
          <w:i w:val="0"/>
          <w:sz w:val="24"/>
          <w:szCs w:val="24"/>
          <w:lang w:val="en-US"/>
        </w:rPr>
        <w:t>relatio</w:t>
      </w:r>
      <w:r w:rsidR="00D066C1">
        <w:rPr>
          <w:rStyle w:val="Hervorhebung"/>
          <w:rFonts w:ascii="Times New Roman" w:hAnsi="Times New Roman" w:cs="Times New Roman"/>
          <w:i w:val="0"/>
          <w:sz w:val="24"/>
          <w:szCs w:val="24"/>
          <w:lang w:val="en-US"/>
        </w:rPr>
        <w:t>nalism</w:t>
      </w:r>
      <w:proofErr w:type="spellEnd"/>
      <w:r w:rsidR="00D066C1">
        <w:rPr>
          <w:rStyle w:val="Hervorhebung"/>
          <w:rFonts w:ascii="Times New Roman" w:hAnsi="Times New Roman" w:cs="Times New Roman"/>
          <w:i w:val="0"/>
          <w:sz w:val="24"/>
          <w:szCs w:val="24"/>
          <w:lang w:val="en-US"/>
        </w:rPr>
        <w:t xml:space="preserve"> that</w:t>
      </w:r>
      <w:r w:rsidR="00431C00">
        <w:rPr>
          <w:rStyle w:val="Hervorhebung"/>
          <w:rFonts w:ascii="Times New Roman" w:hAnsi="Times New Roman" w:cs="Times New Roman"/>
          <w:i w:val="0"/>
          <w:sz w:val="24"/>
          <w:szCs w:val="24"/>
          <w:lang w:val="en-US"/>
        </w:rPr>
        <w:t xml:space="preserve"> stood in</w:t>
      </w:r>
      <w:r w:rsidR="00D066C1">
        <w:rPr>
          <w:rStyle w:val="Hervorhebung"/>
          <w:rFonts w:ascii="Times New Roman" w:hAnsi="Times New Roman" w:cs="Times New Roman"/>
          <w:i w:val="0"/>
          <w:sz w:val="24"/>
          <w:szCs w:val="24"/>
          <w:lang w:val="en-US"/>
        </w:rPr>
        <w:t xml:space="preserve"> the</w:t>
      </w:r>
      <w:r w:rsidR="00431C00">
        <w:rPr>
          <w:rStyle w:val="Hervorhebung"/>
          <w:rFonts w:ascii="Times New Roman" w:hAnsi="Times New Roman" w:cs="Times New Roman"/>
          <w:i w:val="0"/>
          <w:sz w:val="24"/>
          <w:szCs w:val="24"/>
          <w:lang w:val="en-US"/>
        </w:rPr>
        <w:t xml:space="preserve"> background of</w:t>
      </w:r>
      <w:r>
        <w:rPr>
          <w:rStyle w:val="Hervorhebung"/>
          <w:rFonts w:ascii="Times New Roman" w:hAnsi="Times New Roman" w:cs="Times New Roman"/>
          <w:i w:val="0"/>
          <w:sz w:val="24"/>
          <w:szCs w:val="24"/>
          <w:lang w:val="en-US"/>
        </w:rPr>
        <w:t xml:space="preserve"> </w:t>
      </w:r>
      <w:proofErr w:type="spellStart"/>
      <w:r>
        <w:rPr>
          <w:rStyle w:val="Hervorhebung"/>
          <w:rFonts w:ascii="Times New Roman" w:hAnsi="Times New Roman" w:cs="Times New Roman"/>
          <w:i w:val="0"/>
          <w:sz w:val="24"/>
          <w:szCs w:val="24"/>
          <w:lang w:val="en-US"/>
        </w:rPr>
        <w:t>Schlick’s</w:t>
      </w:r>
      <w:proofErr w:type="spellEnd"/>
      <w:r w:rsidR="00D066C1">
        <w:rPr>
          <w:rStyle w:val="Hervorhebung"/>
          <w:rFonts w:ascii="Times New Roman" w:hAnsi="Times New Roman" w:cs="Times New Roman"/>
          <w:i w:val="0"/>
          <w:sz w:val="24"/>
          <w:szCs w:val="24"/>
          <w:lang w:val="en-US"/>
        </w:rPr>
        <w:t xml:space="preserve"> ce</w:t>
      </w:r>
      <w:r w:rsidR="00D066C1">
        <w:rPr>
          <w:rStyle w:val="Hervorhebung"/>
          <w:rFonts w:ascii="Times New Roman" w:hAnsi="Times New Roman" w:cs="Times New Roman"/>
          <w:i w:val="0"/>
          <w:sz w:val="24"/>
          <w:szCs w:val="24"/>
          <w:lang w:val="en-US"/>
        </w:rPr>
        <w:t>l</w:t>
      </w:r>
      <w:r w:rsidR="00D066C1">
        <w:rPr>
          <w:rStyle w:val="Hervorhebung"/>
          <w:rFonts w:ascii="Times New Roman" w:hAnsi="Times New Roman" w:cs="Times New Roman"/>
          <w:i w:val="0"/>
          <w:sz w:val="24"/>
          <w:szCs w:val="24"/>
          <w:lang w:val="en-US"/>
        </w:rPr>
        <w:t>ebrated</w:t>
      </w:r>
      <w:r>
        <w:rPr>
          <w:rStyle w:val="Hervorhebung"/>
          <w:rFonts w:ascii="Times New Roman" w:hAnsi="Times New Roman" w:cs="Times New Roman"/>
          <w:i w:val="0"/>
          <w:sz w:val="24"/>
          <w:szCs w:val="24"/>
          <w:lang w:val="en-US"/>
        </w:rPr>
        <w:t xml:space="preserve"> interpreta</w:t>
      </w:r>
      <w:r w:rsidR="00D066C1">
        <w:rPr>
          <w:rStyle w:val="Hervorhebung"/>
          <w:rFonts w:ascii="Times New Roman" w:hAnsi="Times New Roman" w:cs="Times New Roman"/>
          <w:i w:val="0"/>
          <w:sz w:val="24"/>
          <w:szCs w:val="24"/>
          <w:lang w:val="en-US"/>
        </w:rPr>
        <w:t>tion of Einstein’s theory of relativity</w:t>
      </w:r>
      <w:r w:rsidR="00123A45">
        <w:rPr>
          <w:rStyle w:val="Hervorhebung"/>
          <w:rFonts w:ascii="Times New Roman" w:hAnsi="Times New Roman" w:cs="Times New Roman"/>
          <w:i w:val="0"/>
          <w:sz w:val="24"/>
          <w:szCs w:val="24"/>
          <w:lang w:val="en-US"/>
        </w:rPr>
        <w:t xml:space="preserve"> (see, for further details, </w:t>
      </w:r>
      <w:proofErr w:type="spellStart"/>
      <w:r w:rsidR="00123A45">
        <w:rPr>
          <w:rStyle w:val="Hervorhebung"/>
          <w:rFonts w:ascii="Times New Roman" w:hAnsi="Times New Roman" w:cs="Times New Roman"/>
          <w:i w:val="0"/>
          <w:sz w:val="24"/>
          <w:szCs w:val="24"/>
          <w:lang w:val="en-US"/>
        </w:rPr>
        <w:t>Neuber</w:t>
      </w:r>
      <w:proofErr w:type="spellEnd"/>
      <w:r w:rsidR="00123A45">
        <w:rPr>
          <w:rStyle w:val="Hervorhebung"/>
          <w:rFonts w:ascii="Times New Roman" w:hAnsi="Times New Roman" w:cs="Times New Roman"/>
          <w:i w:val="0"/>
          <w:sz w:val="24"/>
          <w:szCs w:val="24"/>
          <w:lang w:val="en-US"/>
        </w:rPr>
        <w:t xml:space="preserve"> 2012, </w:t>
      </w:r>
      <w:proofErr w:type="spellStart"/>
      <w:r w:rsidR="00123A45">
        <w:rPr>
          <w:rStyle w:val="Hervorhebung"/>
          <w:rFonts w:ascii="Times New Roman" w:hAnsi="Times New Roman" w:cs="Times New Roman"/>
          <w:i w:val="0"/>
          <w:sz w:val="24"/>
          <w:szCs w:val="24"/>
          <w:lang w:val="en-US"/>
        </w:rPr>
        <w:t>ch.</w:t>
      </w:r>
      <w:proofErr w:type="spellEnd"/>
      <w:r w:rsidR="00123A45">
        <w:rPr>
          <w:rStyle w:val="Hervorhebung"/>
          <w:rFonts w:ascii="Times New Roman" w:hAnsi="Times New Roman" w:cs="Times New Roman"/>
          <w:i w:val="0"/>
          <w:sz w:val="24"/>
          <w:szCs w:val="24"/>
          <w:lang w:val="en-US"/>
        </w:rPr>
        <w:t xml:space="preserve"> 2)</w:t>
      </w:r>
      <w:r w:rsidR="00D066C1">
        <w:rPr>
          <w:rStyle w:val="Hervorhebung"/>
          <w:rFonts w:ascii="Times New Roman" w:hAnsi="Times New Roman" w:cs="Times New Roman"/>
          <w:i w:val="0"/>
          <w:sz w:val="24"/>
          <w:szCs w:val="24"/>
          <w:lang w:val="en-US"/>
        </w:rPr>
        <w:t>. Furthermore,</w:t>
      </w:r>
      <w:r w:rsidR="00EC358F">
        <w:rPr>
          <w:rStyle w:val="Hervorhebung"/>
          <w:rFonts w:ascii="Times New Roman" w:hAnsi="Times New Roman" w:cs="Times New Roman"/>
          <w:i w:val="0"/>
          <w:sz w:val="24"/>
          <w:szCs w:val="24"/>
          <w:lang w:val="en-US"/>
        </w:rPr>
        <w:t xml:space="preserve"> it can</w:t>
      </w:r>
      <w:r w:rsidR="00770420">
        <w:rPr>
          <w:rStyle w:val="Hervorhebung"/>
          <w:rFonts w:ascii="Times New Roman" w:hAnsi="Times New Roman" w:cs="Times New Roman"/>
          <w:i w:val="0"/>
          <w:sz w:val="24"/>
          <w:szCs w:val="24"/>
          <w:lang w:val="en-US"/>
        </w:rPr>
        <w:t>, as Friedman does,</w:t>
      </w:r>
      <w:r w:rsidR="00EC358F">
        <w:rPr>
          <w:rStyle w:val="Hervorhebung"/>
          <w:rFonts w:ascii="Times New Roman" w:hAnsi="Times New Roman" w:cs="Times New Roman"/>
          <w:i w:val="0"/>
          <w:sz w:val="24"/>
          <w:szCs w:val="24"/>
          <w:lang w:val="en-US"/>
        </w:rPr>
        <w:t xml:space="preserve"> be claimed that</w:t>
      </w:r>
      <w:r w:rsidR="00D85E21">
        <w:rPr>
          <w:rStyle w:val="Hervorhebung"/>
          <w:rFonts w:ascii="Times New Roman" w:hAnsi="Times New Roman" w:cs="Times New Roman"/>
          <w:i w:val="0"/>
          <w:sz w:val="24"/>
          <w:szCs w:val="24"/>
          <w:lang w:val="en-US"/>
        </w:rPr>
        <w:t xml:space="preserve"> it was</w:t>
      </w:r>
      <w:r w:rsidR="00EC358F">
        <w:rPr>
          <w:rStyle w:val="Hervorhebung"/>
          <w:rFonts w:ascii="Times New Roman" w:hAnsi="Times New Roman" w:cs="Times New Roman"/>
          <w:i w:val="0"/>
          <w:sz w:val="24"/>
          <w:szCs w:val="24"/>
          <w:lang w:val="en-US"/>
        </w:rPr>
        <w:t xml:space="preserve"> </w:t>
      </w:r>
      <w:proofErr w:type="spellStart"/>
      <w:r w:rsidR="00EC358F">
        <w:rPr>
          <w:rStyle w:val="Hervorhebung"/>
          <w:rFonts w:ascii="Times New Roman" w:hAnsi="Times New Roman" w:cs="Times New Roman"/>
          <w:i w:val="0"/>
          <w:sz w:val="24"/>
          <w:szCs w:val="24"/>
          <w:lang w:val="en-US"/>
        </w:rPr>
        <w:t>Schlick</w:t>
      </w:r>
      <w:proofErr w:type="spellEnd"/>
      <w:r w:rsidR="00D85E21">
        <w:rPr>
          <w:rStyle w:val="Hervorhebung"/>
          <w:rFonts w:ascii="Times New Roman" w:hAnsi="Times New Roman" w:cs="Times New Roman"/>
          <w:i w:val="0"/>
          <w:sz w:val="24"/>
          <w:szCs w:val="24"/>
          <w:lang w:val="en-US"/>
        </w:rPr>
        <w:t xml:space="preserve"> who paved the way</w:t>
      </w:r>
      <w:r w:rsidR="00770420">
        <w:rPr>
          <w:rStyle w:val="Hervorhebung"/>
          <w:rFonts w:ascii="Times New Roman" w:hAnsi="Times New Roman" w:cs="Times New Roman"/>
          <w:i w:val="0"/>
          <w:sz w:val="24"/>
          <w:szCs w:val="24"/>
          <w:lang w:val="en-US"/>
        </w:rPr>
        <w:t xml:space="preserve"> for</w:t>
      </w:r>
      <w:r>
        <w:rPr>
          <w:rStyle w:val="Hervorhebung"/>
          <w:rFonts w:ascii="Times New Roman" w:hAnsi="Times New Roman" w:cs="Times New Roman"/>
          <w:i w:val="0"/>
          <w:sz w:val="24"/>
          <w:szCs w:val="24"/>
          <w:lang w:val="en-US"/>
        </w:rPr>
        <w:t xml:space="preserve"> current </w:t>
      </w:r>
      <w:r w:rsidR="00EC358F">
        <w:rPr>
          <w:rStyle w:val="Hervorhebung"/>
          <w:rFonts w:ascii="Times New Roman" w:hAnsi="Times New Roman" w:cs="Times New Roman"/>
          <w:i w:val="0"/>
          <w:sz w:val="24"/>
          <w:szCs w:val="24"/>
          <w:lang w:val="en-US"/>
        </w:rPr>
        <w:t>‘</w:t>
      </w:r>
      <w:r>
        <w:rPr>
          <w:rStyle w:val="Hervorhebung"/>
          <w:rFonts w:ascii="Times New Roman" w:hAnsi="Times New Roman" w:cs="Times New Roman"/>
          <w:i w:val="0"/>
          <w:sz w:val="24"/>
          <w:szCs w:val="24"/>
          <w:lang w:val="en-US"/>
        </w:rPr>
        <w:t>structural</w:t>
      </w:r>
      <w:r w:rsidR="00EC358F">
        <w:rPr>
          <w:rStyle w:val="Hervorhebung"/>
          <w:rFonts w:ascii="Times New Roman" w:hAnsi="Times New Roman" w:cs="Times New Roman"/>
          <w:i w:val="0"/>
          <w:sz w:val="24"/>
          <w:szCs w:val="24"/>
          <w:lang w:val="en-US"/>
        </w:rPr>
        <w:t>’</w:t>
      </w:r>
      <w:r>
        <w:rPr>
          <w:rStyle w:val="Hervorhebung"/>
          <w:rFonts w:ascii="Times New Roman" w:hAnsi="Times New Roman" w:cs="Times New Roman"/>
          <w:i w:val="0"/>
          <w:sz w:val="24"/>
          <w:szCs w:val="24"/>
          <w:lang w:val="en-US"/>
        </w:rPr>
        <w:t xml:space="preserve"> real</w:t>
      </w:r>
      <w:r w:rsidR="00EC358F">
        <w:rPr>
          <w:rStyle w:val="Hervorhebung"/>
          <w:rFonts w:ascii="Times New Roman" w:hAnsi="Times New Roman" w:cs="Times New Roman"/>
          <w:i w:val="0"/>
          <w:sz w:val="24"/>
          <w:szCs w:val="24"/>
          <w:lang w:val="en-US"/>
        </w:rPr>
        <w:t>ism.</w:t>
      </w:r>
      <w:r w:rsidR="00770420">
        <w:rPr>
          <w:rStyle w:val="Hervorhebung"/>
          <w:rFonts w:ascii="Times New Roman" w:hAnsi="Times New Roman" w:cs="Times New Roman"/>
          <w:i w:val="0"/>
          <w:sz w:val="24"/>
          <w:szCs w:val="24"/>
          <w:lang w:val="en-US"/>
        </w:rPr>
        <w:t xml:space="preserve"> The view that an object is “always a complex of rel</w:t>
      </w:r>
      <w:r w:rsidR="00770420">
        <w:rPr>
          <w:rStyle w:val="Hervorhebung"/>
          <w:rFonts w:ascii="Times New Roman" w:hAnsi="Times New Roman" w:cs="Times New Roman"/>
          <w:i w:val="0"/>
          <w:sz w:val="24"/>
          <w:szCs w:val="24"/>
          <w:lang w:val="en-US"/>
        </w:rPr>
        <w:t>a</w:t>
      </w:r>
      <w:r w:rsidR="00770420">
        <w:rPr>
          <w:rStyle w:val="Hervorhebung"/>
          <w:rFonts w:ascii="Times New Roman" w:hAnsi="Times New Roman" w:cs="Times New Roman"/>
          <w:i w:val="0"/>
          <w:sz w:val="24"/>
          <w:szCs w:val="24"/>
          <w:lang w:val="en-US"/>
        </w:rPr>
        <w:t xml:space="preserve">tions” comes pretty close to what James </w:t>
      </w:r>
      <w:proofErr w:type="spellStart"/>
      <w:r w:rsidR="00770420">
        <w:rPr>
          <w:rStyle w:val="Hervorhebung"/>
          <w:rFonts w:ascii="Times New Roman" w:hAnsi="Times New Roman" w:cs="Times New Roman"/>
          <w:i w:val="0"/>
          <w:sz w:val="24"/>
          <w:szCs w:val="24"/>
          <w:lang w:val="en-US"/>
        </w:rPr>
        <w:t>Ladyman</w:t>
      </w:r>
      <w:proofErr w:type="spellEnd"/>
      <w:r w:rsidR="00770420">
        <w:rPr>
          <w:rStyle w:val="Hervorhebung"/>
          <w:rFonts w:ascii="Times New Roman" w:hAnsi="Times New Roman" w:cs="Times New Roman"/>
          <w:i w:val="0"/>
          <w:sz w:val="24"/>
          <w:szCs w:val="24"/>
          <w:lang w:val="en-US"/>
        </w:rPr>
        <w:t xml:space="preserve"> calls </w:t>
      </w:r>
      <w:r w:rsidR="00770420">
        <w:rPr>
          <w:rStyle w:val="Hervorhebung"/>
          <w:rFonts w:ascii="Times New Roman" w:hAnsi="Times New Roman" w:cs="Times New Roman"/>
          <w:sz w:val="24"/>
          <w:szCs w:val="24"/>
          <w:lang w:val="en-US"/>
        </w:rPr>
        <w:t xml:space="preserve">ontic </w:t>
      </w:r>
      <w:r w:rsidR="00770420">
        <w:rPr>
          <w:rStyle w:val="Hervorhebung"/>
          <w:rFonts w:ascii="Times New Roman" w:hAnsi="Times New Roman" w:cs="Times New Roman"/>
          <w:i w:val="0"/>
          <w:sz w:val="24"/>
          <w:szCs w:val="24"/>
          <w:lang w:val="en-US"/>
        </w:rPr>
        <w:t xml:space="preserve">structural realism (see </w:t>
      </w:r>
      <w:proofErr w:type="spellStart"/>
      <w:r w:rsidR="00770420">
        <w:rPr>
          <w:rStyle w:val="Hervorhebung"/>
          <w:rFonts w:ascii="Times New Roman" w:hAnsi="Times New Roman" w:cs="Times New Roman"/>
          <w:i w:val="0"/>
          <w:sz w:val="24"/>
          <w:szCs w:val="24"/>
          <w:lang w:val="en-US"/>
        </w:rPr>
        <w:t>Ladyman</w:t>
      </w:r>
      <w:proofErr w:type="spellEnd"/>
      <w:r w:rsidR="00770420">
        <w:rPr>
          <w:rStyle w:val="Hervorhebung"/>
          <w:rFonts w:ascii="Times New Roman" w:hAnsi="Times New Roman" w:cs="Times New Roman"/>
          <w:i w:val="0"/>
          <w:sz w:val="24"/>
          <w:szCs w:val="24"/>
          <w:lang w:val="en-US"/>
        </w:rPr>
        <w:t xml:space="preserve"> 1998). </w:t>
      </w:r>
      <w:r w:rsidR="00E5469C">
        <w:rPr>
          <w:rStyle w:val="Hervorhebung"/>
          <w:rFonts w:ascii="Times New Roman" w:hAnsi="Times New Roman" w:cs="Times New Roman"/>
          <w:i w:val="0"/>
          <w:sz w:val="24"/>
          <w:szCs w:val="24"/>
          <w:lang w:val="en-US"/>
        </w:rPr>
        <w:t>However, it</w:t>
      </w:r>
      <w:r w:rsidR="008C71E6">
        <w:rPr>
          <w:rStyle w:val="Hervorhebung"/>
          <w:rFonts w:ascii="Times New Roman" w:hAnsi="Times New Roman" w:cs="Times New Roman"/>
          <w:i w:val="0"/>
          <w:sz w:val="24"/>
          <w:szCs w:val="24"/>
          <w:lang w:val="en-US"/>
        </w:rPr>
        <w:t xml:space="preserve"> is</w:t>
      </w:r>
      <w:r w:rsidR="00E5469C">
        <w:rPr>
          <w:rStyle w:val="Hervorhebung"/>
          <w:rFonts w:ascii="Times New Roman" w:hAnsi="Times New Roman" w:cs="Times New Roman"/>
          <w:i w:val="0"/>
          <w:sz w:val="24"/>
          <w:szCs w:val="24"/>
          <w:lang w:val="en-US"/>
        </w:rPr>
        <w:t xml:space="preserve"> far from clear</w:t>
      </w:r>
      <w:r w:rsidR="00770420">
        <w:rPr>
          <w:rStyle w:val="Hervorhebung"/>
          <w:rFonts w:ascii="Times New Roman" w:hAnsi="Times New Roman" w:cs="Times New Roman"/>
          <w:i w:val="0"/>
          <w:sz w:val="24"/>
          <w:szCs w:val="24"/>
          <w:lang w:val="en-US"/>
        </w:rPr>
        <w:t xml:space="preserve"> if this was re</w:t>
      </w:r>
      <w:r w:rsidR="00E5469C">
        <w:rPr>
          <w:rStyle w:val="Hervorhebung"/>
          <w:rFonts w:ascii="Times New Roman" w:hAnsi="Times New Roman" w:cs="Times New Roman"/>
          <w:i w:val="0"/>
          <w:sz w:val="24"/>
          <w:szCs w:val="24"/>
          <w:lang w:val="en-US"/>
        </w:rPr>
        <w:t xml:space="preserve">ally what </w:t>
      </w:r>
      <w:proofErr w:type="spellStart"/>
      <w:r w:rsidR="00E5469C">
        <w:rPr>
          <w:rStyle w:val="Hervorhebung"/>
          <w:rFonts w:ascii="Times New Roman" w:hAnsi="Times New Roman" w:cs="Times New Roman"/>
          <w:i w:val="0"/>
          <w:sz w:val="24"/>
          <w:szCs w:val="24"/>
          <w:lang w:val="en-US"/>
        </w:rPr>
        <w:t>Schlick</w:t>
      </w:r>
      <w:proofErr w:type="spellEnd"/>
      <w:r w:rsidR="00E5469C">
        <w:rPr>
          <w:rStyle w:val="Hervorhebung"/>
          <w:rFonts w:ascii="Times New Roman" w:hAnsi="Times New Roman" w:cs="Times New Roman"/>
          <w:i w:val="0"/>
          <w:sz w:val="24"/>
          <w:szCs w:val="24"/>
          <w:lang w:val="en-US"/>
        </w:rPr>
        <w:t xml:space="preserve"> intended by taking the </w:t>
      </w:r>
      <w:proofErr w:type="spellStart"/>
      <w:r w:rsidR="00E5469C">
        <w:rPr>
          <w:rStyle w:val="Hervorhebung"/>
          <w:rFonts w:ascii="Times New Roman" w:hAnsi="Times New Roman" w:cs="Times New Roman"/>
          <w:i w:val="0"/>
          <w:sz w:val="24"/>
          <w:szCs w:val="24"/>
          <w:lang w:val="en-US"/>
        </w:rPr>
        <w:t>rel</w:t>
      </w:r>
      <w:r w:rsidR="00E5469C">
        <w:rPr>
          <w:rStyle w:val="Hervorhebung"/>
          <w:rFonts w:ascii="Times New Roman" w:hAnsi="Times New Roman" w:cs="Times New Roman"/>
          <w:i w:val="0"/>
          <w:sz w:val="24"/>
          <w:szCs w:val="24"/>
          <w:lang w:val="en-US"/>
        </w:rPr>
        <w:t>a</w:t>
      </w:r>
      <w:r w:rsidR="00E5469C">
        <w:rPr>
          <w:rStyle w:val="Hervorhebung"/>
          <w:rFonts w:ascii="Times New Roman" w:hAnsi="Times New Roman" w:cs="Times New Roman"/>
          <w:i w:val="0"/>
          <w:sz w:val="24"/>
          <w:szCs w:val="24"/>
          <w:lang w:val="en-US"/>
        </w:rPr>
        <w:t>tionalist</w:t>
      </w:r>
      <w:proofErr w:type="spellEnd"/>
      <w:r w:rsidR="00E5469C">
        <w:rPr>
          <w:rStyle w:val="Hervorhebung"/>
          <w:rFonts w:ascii="Times New Roman" w:hAnsi="Times New Roman" w:cs="Times New Roman"/>
          <w:i w:val="0"/>
          <w:sz w:val="24"/>
          <w:szCs w:val="24"/>
          <w:lang w:val="en-US"/>
        </w:rPr>
        <w:t xml:space="preserve"> point of view.</w:t>
      </w:r>
      <w:r w:rsidR="008C71E6">
        <w:rPr>
          <w:rStyle w:val="Hervorhebung"/>
          <w:rFonts w:ascii="Times New Roman" w:hAnsi="Times New Roman" w:cs="Times New Roman"/>
          <w:i w:val="0"/>
          <w:sz w:val="24"/>
          <w:szCs w:val="24"/>
          <w:lang w:val="en-US"/>
        </w:rPr>
        <w:t xml:space="preserve"> As a matter of fact, he thought of himself as an epistemologist, not as a metaphysician. Ontic structural realism</w:t>
      </w:r>
      <w:r w:rsidR="009133C6">
        <w:rPr>
          <w:rStyle w:val="Hervorhebung"/>
          <w:rFonts w:ascii="Times New Roman" w:hAnsi="Times New Roman" w:cs="Times New Roman"/>
          <w:i w:val="0"/>
          <w:sz w:val="24"/>
          <w:szCs w:val="24"/>
          <w:lang w:val="en-US"/>
        </w:rPr>
        <w:t>, it should be noted,</w:t>
      </w:r>
      <w:r w:rsidR="008C71E6">
        <w:rPr>
          <w:rStyle w:val="Hervorhebung"/>
          <w:rFonts w:ascii="Times New Roman" w:hAnsi="Times New Roman" w:cs="Times New Roman"/>
          <w:i w:val="0"/>
          <w:sz w:val="24"/>
          <w:szCs w:val="24"/>
          <w:lang w:val="en-US"/>
        </w:rPr>
        <w:t xml:space="preserve"> would imply (at least a ‘natura</w:t>
      </w:r>
      <w:r w:rsidR="008C71E6">
        <w:rPr>
          <w:rStyle w:val="Hervorhebung"/>
          <w:rFonts w:ascii="Times New Roman" w:hAnsi="Times New Roman" w:cs="Times New Roman"/>
          <w:i w:val="0"/>
          <w:sz w:val="24"/>
          <w:szCs w:val="24"/>
          <w:lang w:val="en-US"/>
        </w:rPr>
        <w:t>l</w:t>
      </w:r>
      <w:r w:rsidR="008C71E6">
        <w:rPr>
          <w:rStyle w:val="Hervorhebung"/>
          <w:rFonts w:ascii="Times New Roman" w:hAnsi="Times New Roman" w:cs="Times New Roman"/>
          <w:i w:val="0"/>
          <w:sz w:val="24"/>
          <w:szCs w:val="24"/>
          <w:lang w:val="en-US"/>
        </w:rPr>
        <w:t xml:space="preserve">istic’ brand of) metaphysics (see, in this connection, </w:t>
      </w:r>
      <w:proofErr w:type="spellStart"/>
      <w:r w:rsidR="008C71E6">
        <w:rPr>
          <w:rStyle w:val="Hervorhebung"/>
          <w:rFonts w:ascii="Times New Roman" w:hAnsi="Times New Roman" w:cs="Times New Roman"/>
          <w:i w:val="0"/>
          <w:sz w:val="24"/>
          <w:szCs w:val="24"/>
          <w:lang w:val="en-US"/>
        </w:rPr>
        <w:t>Ladyman</w:t>
      </w:r>
      <w:proofErr w:type="spellEnd"/>
      <w:r w:rsidR="008C71E6">
        <w:rPr>
          <w:rStyle w:val="Hervorhebung"/>
          <w:rFonts w:ascii="Times New Roman" w:hAnsi="Times New Roman" w:cs="Times New Roman"/>
          <w:i w:val="0"/>
          <w:sz w:val="24"/>
          <w:szCs w:val="24"/>
          <w:lang w:val="en-US"/>
        </w:rPr>
        <w:t xml:space="preserve"> and Ross 2007). </w:t>
      </w:r>
      <w:r w:rsidR="00123A45">
        <w:rPr>
          <w:rStyle w:val="Hervorhebung"/>
          <w:rFonts w:ascii="Times New Roman" w:hAnsi="Times New Roman" w:cs="Times New Roman"/>
          <w:i w:val="0"/>
          <w:sz w:val="24"/>
          <w:szCs w:val="24"/>
          <w:lang w:val="en-US"/>
        </w:rPr>
        <w:t>Maybe</w:t>
      </w:r>
      <w:r w:rsidR="00247F5E">
        <w:rPr>
          <w:rStyle w:val="Hervorhebung"/>
          <w:rFonts w:ascii="Times New Roman" w:hAnsi="Times New Roman" w:cs="Times New Roman"/>
          <w:i w:val="0"/>
          <w:sz w:val="24"/>
          <w:szCs w:val="24"/>
          <w:lang w:val="en-US"/>
        </w:rPr>
        <w:t>, then, the</w:t>
      </w:r>
      <w:r w:rsidR="00123A45">
        <w:rPr>
          <w:rStyle w:val="Hervorhebung"/>
          <w:rFonts w:ascii="Times New Roman" w:hAnsi="Times New Roman" w:cs="Times New Roman"/>
          <w:i w:val="0"/>
          <w:sz w:val="24"/>
          <w:szCs w:val="24"/>
          <w:lang w:val="en-US"/>
        </w:rPr>
        <w:t xml:space="preserve"> </w:t>
      </w:r>
      <w:proofErr w:type="spellStart"/>
      <w:r w:rsidR="00123A45">
        <w:rPr>
          <w:rStyle w:val="Hervorhebung"/>
          <w:rFonts w:ascii="Times New Roman" w:hAnsi="Times New Roman" w:cs="Times New Roman"/>
          <w:i w:val="0"/>
          <w:sz w:val="24"/>
          <w:szCs w:val="24"/>
          <w:lang w:val="en-US"/>
        </w:rPr>
        <w:t>Schlick</w:t>
      </w:r>
      <w:r w:rsidR="00247F5E">
        <w:rPr>
          <w:rStyle w:val="Hervorhebung"/>
          <w:rFonts w:ascii="Times New Roman" w:hAnsi="Times New Roman" w:cs="Times New Roman"/>
          <w:i w:val="0"/>
          <w:sz w:val="24"/>
          <w:szCs w:val="24"/>
          <w:lang w:val="en-US"/>
        </w:rPr>
        <w:t>ian</w:t>
      </w:r>
      <w:proofErr w:type="spellEnd"/>
      <w:r w:rsidR="00247F5E">
        <w:rPr>
          <w:rStyle w:val="Hervorhebung"/>
          <w:rFonts w:ascii="Times New Roman" w:hAnsi="Times New Roman" w:cs="Times New Roman"/>
          <w:i w:val="0"/>
          <w:sz w:val="24"/>
          <w:szCs w:val="24"/>
          <w:lang w:val="en-US"/>
        </w:rPr>
        <w:t xml:space="preserve"> line of reasoning</w:t>
      </w:r>
      <w:r w:rsidR="00123A45">
        <w:rPr>
          <w:rStyle w:val="Hervorhebung"/>
          <w:rFonts w:ascii="Times New Roman" w:hAnsi="Times New Roman" w:cs="Times New Roman"/>
          <w:i w:val="0"/>
          <w:sz w:val="24"/>
          <w:szCs w:val="24"/>
          <w:lang w:val="en-US"/>
        </w:rPr>
        <w:t xml:space="preserve"> amounts to what </w:t>
      </w:r>
      <w:proofErr w:type="spellStart"/>
      <w:r w:rsidR="00123A45">
        <w:rPr>
          <w:rStyle w:val="Hervorhebung"/>
          <w:rFonts w:ascii="Times New Roman" w:hAnsi="Times New Roman" w:cs="Times New Roman"/>
          <w:i w:val="0"/>
          <w:sz w:val="24"/>
          <w:szCs w:val="24"/>
          <w:lang w:val="en-US"/>
        </w:rPr>
        <w:t>Ladyman</w:t>
      </w:r>
      <w:proofErr w:type="spellEnd"/>
      <w:r w:rsidR="00123A45">
        <w:rPr>
          <w:rStyle w:val="Hervorhebung"/>
          <w:rFonts w:ascii="Times New Roman" w:hAnsi="Times New Roman" w:cs="Times New Roman"/>
          <w:i w:val="0"/>
          <w:sz w:val="24"/>
          <w:szCs w:val="24"/>
          <w:lang w:val="en-US"/>
        </w:rPr>
        <w:t xml:space="preserve"> calls </w:t>
      </w:r>
      <w:r w:rsidR="00123A45">
        <w:rPr>
          <w:rStyle w:val="Hervorhebung"/>
          <w:rFonts w:ascii="Times New Roman" w:hAnsi="Times New Roman" w:cs="Times New Roman"/>
          <w:sz w:val="24"/>
          <w:szCs w:val="24"/>
          <w:lang w:val="en-US"/>
        </w:rPr>
        <w:t xml:space="preserve">epistemic </w:t>
      </w:r>
      <w:r w:rsidR="00123A45">
        <w:rPr>
          <w:rStyle w:val="Hervorhebung"/>
          <w:rFonts w:ascii="Times New Roman" w:hAnsi="Times New Roman" w:cs="Times New Roman"/>
          <w:i w:val="0"/>
          <w:sz w:val="24"/>
          <w:szCs w:val="24"/>
          <w:lang w:val="en-US"/>
        </w:rPr>
        <w:t xml:space="preserve">structural realism (see, again, </w:t>
      </w:r>
      <w:proofErr w:type="spellStart"/>
      <w:r w:rsidR="00123A45">
        <w:rPr>
          <w:rStyle w:val="Hervorhebung"/>
          <w:rFonts w:ascii="Times New Roman" w:hAnsi="Times New Roman" w:cs="Times New Roman"/>
          <w:i w:val="0"/>
          <w:sz w:val="24"/>
          <w:szCs w:val="24"/>
          <w:lang w:val="en-US"/>
        </w:rPr>
        <w:t>Ladyman</w:t>
      </w:r>
      <w:proofErr w:type="spellEnd"/>
      <w:r w:rsidR="00123A45">
        <w:rPr>
          <w:rStyle w:val="Hervorhebung"/>
          <w:rFonts w:ascii="Times New Roman" w:hAnsi="Times New Roman" w:cs="Times New Roman"/>
          <w:i w:val="0"/>
          <w:sz w:val="24"/>
          <w:szCs w:val="24"/>
          <w:lang w:val="en-US"/>
        </w:rPr>
        <w:t xml:space="preserve"> 1998)</w:t>
      </w:r>
      <w:r w:rsidR="008C71E6">
        <w:rPr>
          <w:rStyle w:val="Hervorhebung"/>
          <w:rFonts w:ascii="Times New Roman" w:hAnsi="Times New Roman" w:cs="Times New Roman"/>
          <w:i w:val="0"/>
          <w:sz w:val="24"/>
          <w:szCs w:val="24"/>
          <w:lang w:val="en-US"/>
        </w:rPr>
        <w:t>.</w:t>
      </w:r>
      <w:r w:rsidR="00123A45">
        <w:rPr>
          <w:rStyle w:val="Hervorhebung"/>
          <w:rFonts w:ascii="Times New Roman" w:hAnsi="Times New Roman" w:cs="Times New Roman"/>
          <w:i w:val="0"/>
          <w:sz w:val="24"/>
          <w:szCs w:val="24"/>
          <w:lang w:val="en-US"/>
        </w:rPr>
        <w:t xml:space="preserve"> However, it is be</w:t>
      </w:r>
      <w:r w:rsidR="008C6BBE">
        <w:rPr>
          <w:rStyle w:val="Hervorhebung"/>
          <w:rFonts w:ascii="Times New Roman" w:hAnsi="Times New Roman" w:cs="Times New Roman"/>
          <w:i w:val="0"/>
          <w:sz w:val="24"/>
          <w:szCs w:val="24"/>
          <w:lang w:val="en-US"/>
        </w:rPr>
        <w:t>yond the scope of the present</w:t>
      </w:r>
      <w:r w:rsidR="00123A45">
        <w:rPr>
          <w:rStyle w:val="Hervorhebung"/>
          <w:rFonts w:ascii="Times New Roman" w:hAnsi="Times New Roman" w:cs="Times New Roman"/>
          <w:i w:val="0"/>
          <w:sz w:val="24"/>
          <w:szCs w:val="24"/>
          <w:lang w:val="en-US"/>
        </w:rPr>
        <w:t xml:space="preserve"> paper to deliver a satisfying answer to th</w:t>
      </w:r>
      <w:r w:rsidR="00247F5E">
        <w:rPr>
          <w:rStyle w:val="Hervorhebung"/>
          <w:rFonts w:ascii="Times New Roman" w:hAnsi="Times New Roman" w:cs="Times New Roman"/>
          <w:i w:val="0"/>
          <w:sz w:val="24"/>
          <w:szCs w:val="24"/>
          <w:lang w:val="en-US"/>
        </w:rPr>
        <w:t xml:space="preserve">is (rather intricate) </w:t>
      </w:r>
      <w:r w:rsidR="00123A45">
        <w:rPr>
          <w:rStyle w:val="Hervorhebung"/>
          <w:rFonts w:ascii="Times New Roman" w:hAnsi="Times New Roman" w:cs="Times New Roman"/>
          <w:i w:val="0"/>
          <w:sz w:val="24"/>
          <w:szCs w:val="24"/>
          <w:lang w:val="en-US"/>
        </w:rPr>
        <w:t>question.</w:t>
      </w:r>
    </w:p>
    <w:p w:rsidR="00FD35B1" w:rsidRDefault="00FD35B1" w:rsidP="00FD35B1">
      <w:pPr>
        <w:spacing w:line="480" w:lineRule="auto"/>
        <w:contextualSpacing/>
        <w:jc w:val="both"/>
        <w:rPr>
          <w:rStyle w:val="Hervorhebung"/>
          <w:rFonts w:ascii="Times New Roman" w:hAnsi="Times New Roman" w:cs="Times New Roman"/>
          <w:i w:val="0"/>
          <w:sz w:val="24"/>
          <w:szCs w:val="24"/>
          <w:lang w:val="en-US"/>
        </w:rPr>
      </w:pPr>
    </w:p>
    <w:p w:rsidR="006750B1" w:rsidRDefault="001253DA" w:rsidP="00FD35B1">
      <w:pPr>
        <w:spacing w:line="480" w:lineRule="auto"/>
        <w:contextualSpacing/>
        <w:jc w:val="center"/>
        <w:rPr>
          <w:rStyle w:val="Hervorhebung"/>
          <w:rFonts w:ascii="Times New Roman" w:hAnsi="Times New Roman" w:cs="Times New Roman"/>
          <w:i w:val="0"/>
          <w:smallCaps/>
          <w:sz w:val="28"/>
          <w:szCs w:val="28"/>
          <w:lang w:val="en-US"/>
        </w:rPr>
      </w:pPr>
      <w:r>
        <w:rPr>
          <w:rStyle w:val="Hervorhebung"/>
          <w:rFonts w:ascii="Times New Roman" w:hAnsi="Times New Roman" w:cs="Times New Roman"/>
          <w:i w:val="0"/>
          <w:smallCaps/>
          <w:sz w:val="28"/>
          <w:szCs w:val="28"/>
          <w:lang w:val="en-US"/>
        </w:rPr>
        <w:t>4</w:t>
      </w:r>
      <w:r w:rsidR="00FD35B1">
        <w:rPr>
          <w:rStyle w:val="Hervorhebung"/>
          <w:rFonts w:ascii="Times New Roman" w:hAnsi="Times New Roman" w:cs="Times New Roman"/>
          <w:i w:val="0"/>
          <w:smallCaps/>
          <w:sz w:val="28"/>
          <w:szCs w:val="28"/>
          <w:lang w:val="en-US"/>
        </w:rPr>
        <w:t xml:space="preserve"> </w:t>
      </w:r>
      <w:r>
        <w:rPr>
          <w:rStyle w:val="Hervorhebung"/>
          <w:rFonts w:ascii="Times New Roman" w:hAnsi="Times New Roman" w:cs="Times New Roman"/>
          <w:i w:val="0"/>
          <w:smallCaps/>
          <w:sz w:val="28"/>
          <w:szCs w:val="28"/>
          <w:lang w:val="en-US"/>
        </w:rPr>
        <w:t xml:space="preserve">  </w:t>
      </w:r>
      <w:proofErr w:type="spellStart"/>
      <w:r w:rsidR="00FD35B1">
        <w:rPr>
          <w:rStyle w:val="Hervorhebung"/>
          <w:rFonts w:ascii="Times New Roman" w:hAnsi="Times New Roman" w:cs="Times New Roman"/>
          <w:i w:val="0"/>
          <w:smallCaps/>
          <w:sz w:val="28"/>
          <w:szCs w:val="28"/>
          <w:lang w:val="en-US"/>
        </w:rPr>
        <w:t>Schlick’s</w:t>
      </w:r>
      <w:proofErr w:type="spellEnd"/>
      <w:r w:rsidR="00FD35B1">
        <w:rPr>
          <w:rStyle w:val="Hervorhebung"/>
          <w:rFonts w:ascii="Times New Roman" w:hAnsi="Times New Roman" w:cs="Times New Roman"/>
          <w:i w:val="0"/>
          <w:smallCaps/>
          <w:sz w:val="28"/>
          <w:szCs w:val="28"/>
          <w:lang w:val="en-US"/>
        </w:rPr>
        <w:t xml:space="preserve"> Influence on </w:t>
      </w:r>
      <w:proofErr w:type="spellStart"/>
      <w:r w:rsidR="00FD35B1">
        <w:rPr>
          <w:rStyle w:val="Hervorhebung"/>
          <w:rFonts w:ascii="Times New Roman" w:hAnsi="Times New Roman" w:cs="Times New Roman"/>
          <w:i w:val="0"/>
          <w:smallCaps/>
          <w:sz w:val="28"/>
          <w:szCs w:val="28"/>
          <w:lang w:val="en-US"/>
        </w:rPr>
        <w:t>Carnap</w:t>
      </w:r>
      <w:proofErr w:type="spellEnd"/>
    </w:p>
    <w:p w:rsidR="001253DA" w:rsidRDefault="008623FA" w:rsidP="00E45A78">
      <w:pPr>
        <w:spacing w:line="360" w:lineRule="auto"/>
        <w:contextualSpacing/>
        <w:jc w:val="both"/>
        <w:rPr>
          <w:rStyle w:val="Hervorhebung"/>
          <w:rFonts w:ascii="Times New Roman" w:hAnsi="Times New Roman" w:cs="Times New Roman"/>
          <w:i w:val="0"/>
          <w:sz w:val="24"/>
          <w:szCs w:val="24"/>
          <w:lang w:val="en-US"/>
        </w:rPr>
      </w:pPr>
      <w:r>
        <w:rPr>
          <w:rStyle w:val="Hervorhebung"/>
          <w:rFonts w:ascii="Times New Roman" w:hAnsi="Times New Roman" w:cs="Times New Roman"/>
          <w:i w:val="0"/>
          <w:sz w:val="24"/>
          <w:szCs w:val="24"/>
          <w:lang w:val="en-US"/>
        </w:rPr>
        <w:t xml:space="preserve">So let us came back to </w:t>
      </w:r>
      <w:proofErr w:type="spellStart"/>
      <w:r>
        <w:rPr>
          <w:rStyle w:val="Hervorhebung"/>
          <w:rFonts w:ascii="Times New Roman" w:hAnsi="Times New Roman" w:cs="Times New Roman"/>
          <w:i w:val="0"/>
          <w:sz w:val="24"/>
          <w:szCs w:val="24"/>
          <w:lang w:val="en-US"/>
        </w:rPr>
        <w:t>Carnap</w:t>
      </w:r>
      <w:proofErr w:type="spellEnd"/>
      <w:r>
        <w:rPr>
          <w:rStyle w:val="Hervorhebung"/>
          <w:rFonts w:ascii="Times New Roman" w:hAnsi="Times New Roman" w:cs="Times New Roman"/>
          <w:i w:val="0"/>
          <w:sz w:val="24"/>
          <w:szCs w:val="24"/>
          <w:lang w:val="en-US"/>
        </w:rPr>
        <w:t xml:space="preserve"> and to the question</w:t>
      </w:r>
      <w:r w:rsidR="006475AC">
        <w:rPr>
          <w:rStyle w:val="Hervorhebung"/>
          <w:rFonts w:ascii="Times New Roman" w:hAnsi="Times New Roman" w:cs="Times New Roman"/>
          <w:i w:val="0"/>
          <w:sz w:val="24"/>
          <w:szCs w:val="24"/>
          <w:lang w:val="en-US"/>
        </w:rPr>
        <w:t xml:space="preserve"> to what extent he might have been infl</w:t>
      </w:r>
      <w:r w:rsidR="006475AC">
        <w:rPr>
          <w:rStyle w:val="Hervorhebung"/>
          <w:rFonts w:ascii="Times New Roman" w:hAnsi="Times New Roman" w:cs="Times New Roman"/>
          <w:i w:val="0"/>
          <w:sz w:val="24"/>
          <w:szCs w:val="24"/>
          <w:lang w:val="en-US"/>
        </w:rPr>
        <w:t>u</w:t>
      </w:r>
      <w:r w:rsidR="006475AC">
        <w:rPr>
          <w:rStyle w:val="Hervorhebung"/>
          <w:rFonts w:ascii="Times New Roman" w:hAnsi="Times New Roman" w:cs="Times New Roman"/>
          <w:i w:val="0"/>
          <w:sz w:val="24"/>
          <w:szCs w:val="24"/>
          <w:lang w:val="en-US"/>
        </w:rPr>
        <w:t xml:space="preserve">enced by the early </w:t>
      </w:r>
      <w:proofErr w:type="spellStart"/>
      <w:r w:rsidR="006475AC">
        <w:rPr>
          <w:rStyle w:val="Hervorhebung"/>
          <w:rFonts w:ascii="Times New Roman" w:hAnsi="Times New Roman" w:cs="Times New Roman"/>
          <w:i w:val="0"/>
          <w:sz w:val="24"/>
          <w:szCs w:val="24"/>
          <w:lang w:val="en-US"/>
        </w:rPr>
        <w:t>Schlick</w:t>
      </w:r>
      <w:proofErr w:type="spellEnd"/>
      <w:r w:rsidR="006475AC">
        <w:rPr>
          <w:rStyle w:val="Hervorhebung"/>
          <w:rFonts w:ascii="Times New Roman" w:hAnsi="Times New Roman" w:cs="Times New Roman"/>
          <w:i w:val="0"/>
          <w:sz w:val="24"/>
          <w:szCs w:val="24"/>
          <w:lang w:val="en-US"/>
        </w:rPr>
        <w:t>.</w:t>
      </w:r>
      <w:r w:rsidR="00E45A78">
        <w:rPr>
          <w:rStyle w:val="Hervorhebung"/>
          <w:rFonts w:ascii="Times New Roman" w:hAnsi="Times New Roman" w:cs="Times New Roman"/>
          <w:i w:val="0"/>
          <w:sz w:val="24"/>
          <w:szCs w:val="24"/>
          <w:lang w:val="en-US"/>
        </w:rPr>
        <w:t xml:space="preserve"> In</w:t>
      </w:r>
      <w:r w:rsidR="00247F5E">
        <w:rPr>
          <w:rStyle w:val="Hervorhebung"/>
          <w:rFonts w:ascii="Times New Roman" w:hAnsi="Times New Roman" w:cs="Times New Roman"/>
          <w:i w:val="0"/>
          <w:sz w:val="24"/>
          <w:szCs w:val="24"/>
          <w:lang w:val="en-US"/>
        </w:rPr>
        <w:t xml:space="preserve"> </w:t>
      </w:r>
      <w:proofErr w:type="spellStart"/>
      <w:r w:rsidR="00247F5E">
        <w:rPr>
          <w:rStyle w:val="Hervorhebung"/>
          <w:rFonts w:ascii="Times New Roman" w:hAnsi="Times New Roman" w:cs="Times New Roman"/>
          <w:i w:val="0"/>
          <w:sz w:val="24"/>
          <w:szCs w:val="24"/>
          <w:lang w:val="en-US"/>
        </w:rPr>
        <w:t>Carnap’s</w:t>
      </w:r>
      <w:proofErr w:type="spellEnd"/>
      <w:r w:rsidR="00247F5E">
        <w:rPr>
          <w:rStyle w:val="Hervorhebung"/>
          <w:rFonts w:ascii="Times New Roman" w:hAnsi="Times New Roman" w:cs="Times New Roman"/>
          <w:i w:val="0"/>
          <w:sz w:val="24"/>
          <w:szCs w:val="24"/>
          <w:lang w:val="en-US"/>
        </w:rPr>
        <w:t xml:space="preserve"> autobiographical notice</w:t>
      </w:r>
      <w:r w:rsidR="00E45A78">
        <w:rPr>
          <w:rStyle w:val="Hervorhebung"/>
          <w:rFonts w:ascii="Times New Roman" w:hAnsi="Times New Roman" w:cs="Times New Roman"/>
          <w:i w:val="0"/>
          <w:sz w:val="24"/>
          <w:szCs w:val="24"/>
          <w:lang w:val="en-US"/>
        </w:rPr>
        <w:t xml:space="preserve"> one can read the follo</w:t>
      </w:r>
      <w:r w:rsidR="00E45A78">
        <w:rPr>
          <w:rStyle w:val="Hervorhebung"/>
          <w:rFonts w:ascii="Times New Roman" w:hAnsi="Times New Roman" w:cs="Times New Roman"/>
          <w:i w:val="0"/>
          <w:sz w:val="24"/>
          <w:szCs w:val="24"/>
          <w:lang w:val="en-US"/>
        </w:rPr>
        <w:t>w</w:t>
      </w:r>
      <w:r w:rsidR="00E45A78">
        <w:rPr>
          <w:rStyle w:val="Hervorhebung"/>
          <w:rFonts w:ascii="Times New Roman" w:hAnsi="Times New Roman" w:cs="Times New Roman"/>
          <w:i w:val="0"/>
          <w:sz w:val="24"/>
          <w:szCs w:val="24"/>
          <w:lang w:val="en-US"/>
        </w:rPr>
        <w:t>ing:</w:t>
      </w:r>
      <w:r w:rsidR="006E4A00">
        <w:rPr>
          <w:rStyle w:val="Hervorhebung"/>
          <w:rFonts w:ascii="Times New Roman" w:hAnsi="Times New Roman" w:cs="Times New Roman"/>
          <w:i w:val="0"/>
          <w:sz w:val="24"/>
          <w:szCs w:val="24"/>
          <w:lang w:val="en-US"/>
        </w:rPr>
        <w:t xml:space="preserve"> “</w:t>
      </w:r>
      <w:proofErr w:type="spellStart"/>
      <w:r w:rsidR="00E45A78">
        <w:rPr>
          <w:rStyle w:val="Hervorhebung"/>
          <w:rFonts w:ascii="Times New Roman" w:hAnsi="Times New Roman" w:cs="Times New Roman"/>
          <w:i w:val="0"/>
          <w:sz w:val="24"/>
          <w:szCs w:val="24"/>
          <w:lang w:val="en-US"/>
        </w:rPr>
        <w:t>Schlick’s</w:t>
      </w:r>
      <w:proofErr w:type="spellEnd"/>
      <w:r w:rsidR="00E45A78">
        <w:rPr>
          <w:rStyle w:val="Hervorhebung"/>
          <w:rFonts w:ascii="Times New Roman" w:hAnsi="Times New Roman" w:cs="Times New Roman"/>
          <w:i w:val="0"/>
          <w:sz w:val="24"/>
          <w:szCs w:val="24"/>
          <w:lang w:val="en-US"/>
        </w:rPr>
        <w:t xml:space="preserve"> important philosophical work has unfortunately not found the attention it d</w:t>
      </w:r>
      <w:r w:rsidR="00E45A78">
        <w:rPr>
          <w:rStyle w:val="Hervorhebung"/>
          <w:rFonts w:ascii="Times New Roman" w:hAnsi="Times New Roman" w:cs="Times New Roman"/>
          <w:i w:val="0"/>
          <w:sz w:val="24"/>
          <w:szCs w:val="24"/>
          <w:lang w:val="en-US"/>
        </w:rPr>
        <w:t>e</w:t>
      </w:r>
      <w:r w:rsidR="00E45A78">
        <w:rPr>
          <w:rStyle w:val="Hervorhebung"/>
          <w:rFonts w:ascii="Times New Roman" w:hAnsi="Times New Roman" w:cs="Times New Roman"/>
          <w:i w:val="0"/>
          <w:sz w:val="24"/>
          <w:szCs w:val="24"/>
          <w:lang w:val="en-US"/>
        </w:rPr>
        <w:t>serves. His very first book (</w:t>
      </w:r>
      <w:proofErr w:type="spellStart"/>
      <w:r w:rsidR="00E45A78">
        <w:rPr>
          <w:rStyle w:val="Hervorhebung"/>
          <w:rFonts w:ascii="Times New Roman" w:hAnsi="Times New Roman" w:cs="Times New Roman"/>
          <w:sz w:val="24"/>
          <w:szCs w:val="24"/>
          <w:lang w:val="en-US"/>
        </w:rPr>
        <w:t>Erkenntnislehre</w:t>
      </w:r>
      <w:proofErr w:type="spellEnd"/>
      <w:r w:rsidR="00E45A78">
        <w:rPr>
          <w:rStyle w:val="Hervorhebung"/>
          <w:rFonts w:ascii="Times New Roman" w:hAnsi="Times New Roman" w:cs="Times New Roman"/>
          <w:i w:val="0"/>
          <w:sz w:val="24"/>
          <w:szCs w:val="24"/>
          <w:lang w:val="en-US"/>
        </w:rPr>
        <w:t>, 1918) contains many ideas that anticipate the core of later, more elaborate and formalized developments by other authors.</w:t>
      </w:r>
      <w:r w:rsidR="006E4A00">
        <w:rPr>
          <w:rStyle w:val="Hervorhebung"/>
          <w:rFonts w:ascii="Times New Roman" w:hAnsi="Times New Roman" w:cs="Times New Roman"/>
          <w:i w:val="0"/>
          <w:sz w:val="24"/>
          <w:szCs w:val="24"/>
          <w:lang w:val="en-US"/>
        </w:rPr>
        <w:t>”</w:t>
      </w:r>
      <w:r w:rsidR="00E45A78">
        <w:rPr>
          <w:rStyle w:val="Hervorhebung"/>
          <w:rFonts w:ascii="Times New Roman" w:hAnsi="Times New Roman" w:cs="Times New Roman"/>
          <w:i w:val="0"/>
          <w:sz w:val="24"/>
          <w:szCs w:val="24"/>
          <w:lang w:val="en-US"/>
        </w:rPr>
        <w:t xml:space="preserve"> (</w:t>
      </w:r>
      <w:proofErr w:type="spellStart"/>
      <w:r w:rsidR="00E45A78">
        <w:rPr>
          <w:rStyle w:val="Hervorhebung"/>
          <w:rFonts w:ascii="Times New Roman" w:hAnsi="Times New Roman" w:cs="Times New Roman"/>
          <w:i w:val="0"/>
          <w:sz w:val="24"/>
          <w:szCs w:val="24"/>
          <w:lang w:val="en-US"/>
        </w:rPr>
        <w:t>Carnap</w:t>
      </w:r>
      <w:proofErr w:type="spellEnd"/>
      <w:r w:rsidR="00E45A78">
        <w:rPr>
          <w:rStyle w:val="Hervorhebung"/>
          <w:rFonts w:ascii="Times New Roman" w:hAnsi="Times New Roman" w:cs="Times New Roman"/>
          <w:i w:val="0"/>
          <w:sz w:val="24"/>
          <w:szCs w:val="24"/>
          <w:lang w:val="en-US"/>
        </w:rPr>
        <w:t xml:space="preserve"> 1963, p. 21)</w:t>
      </w:r>
      <w:r w:rsidR="006E4A00">
        <w:rPr>
          <w:rStyle w:val="Hervorhebung"/>
          <w:rFonts w:ascii="Times New Roman" w:hAnsi="Times New Roman" w:cs="Times New Roman"/>
          <w:i w:val="0"/>
          <w:sz w:val="24"/>
          <w:szCs w:val="24"/>
          <w:lang w:val="en-US"/>
        </w:rPr>
        <w:t xml:space="preserve"> </w:t>
      </w:r>
      <w:r w:rsidR="0078340B">
        <w:rPr>
          <w:rStyle w:val="Hervorhebung"/>
          <w:rFonts w:ascii="Times New Roman" w:hAnsi="Times New Roman" w:cs="Times New Roman"/>
          <w:i w:val="0"/>
          <w:sz w:val="24"/>
          <w:szCs w:val="24"/>
          <w:lang w:val="en-US"/>
        </w:rPr>
        <w:t xml:space="preserve">It </w:t>
      </w:r>
      <w:r w:rsidR="0078340B">
        <w:rPr>
          <w:rStyle w:val="Hervorhebung"/>
          <w:rFonts w:ascii="Times New Roman" w:hAnsi="Times New Roman" w:cs="Times New Roman"/>
          <w:i w:val="0"/>
          <w:sz w:val="24"/>
          <w:szCs w:val="24"/>
          <w:lang w:val="en-US"/>
        </w:rPr>
        <w:lastRenderedPageBreak/>
        <w:t xml:space="preserve">is more than plausible that </w:t>
      </w:r>
      <w:proofErr w:type="spellStart"/>
      <w:r w:rsidR="0078340B">
        <w:rPr>
          <w:rStyle w:val="Hervorhebung"/>
          <w:rFonts w:ascii="Times New Roman" w:hAnsi="Times New Roman" w:cs="Times New Roman"/>
          <w:i w:val="0"/>
          <w:sz w:val="24"/>
          <w:szCs w:val="24"/>
          <w:lang w:val="en-US"/>
        </w:rPr>
        <w:t>Carnap</w:t>
      </w:r>
      <w:proofErr w:type="spellEnd"/>
      <w:r w:rsidR="0078340B">
        <w:rPr>
          <w:rStyle w:val="Hervorhebung"/>
          <w:rFonts w:ascii="Times New Roman" w:hAnsi="Times New Roman" w:cs="Times New Roman"/>
          <w:i w:val="0"/>
          <w:sz w:val="24"/>
          <w:szCs w:val="24"/>
          <w:lang w:val="en-US"/>
        </w:rPr>
        <w:t xml:space="preserve"> himself was among these</w:t>
      </w:r>
      <w:r w:rsidR="00960FA0">
        <w:rPr>
          <w:rStyle w:val="Hervorhebung"/>
          <w:rFonts w:ascii="Times New Roman" w:hAnsi="Times New Roman" w:cs="Times New Roman"/>
          <w:i w:val="0"/>
          <w:sz w:val="24"/>
          <w:szCs w:val="24"/>
          <w:lang w:val="en-US"/>
        </w:rPr>
        <w:t xml:space="preserve"> “other</w:t>
      </w:r>
      <w:r w:rsidR="0078340B">
        <w:rPr>
          <w:rStyle w:val="Hervorhebung"/>
          <w:rFonts w:ascii="Times New Roman" w:hAnsi="Times New Roman" w:cs="Times New Roman"/>
          <w:i w:val="0"/>
          <w:sz w:val="24"/>
          <w:szCs w:val="24"/>
          <w:lang w:val="en-US"/>
        </w:rPr>
        <w:t xml:space="preserve"> authors.</w:t>
      </w:r>
      <w:r w:rsidR="00960FA0">
        <w:rPr>
          <w:rStyle w:val="Hervorhebung"/>
          <w:rFonts w:ascii="Times New Roman" w:hAnsi="Times New Roman" w:cs="Times New Roman"/>
          <w:i w:val="0"/>
          <w:sz w:val="24"/>
          <w:szCs w:val="24"/>
          <w:lang w:val="en-US"/>
        </w:rPr>
        <w:t>”</w:t>
      </w:r>
      <w:r w:rsidR="0078340B">
        <w:rPr>
          <w:rStyle w:val="Hervorhebung"/>
          <w:rFonts w:ascii="Times New Roman" w:hAnsi="Times New Roman" w:cs="Times New Roman"/>
          <w:i w:val="0"/>
          <w:sz w:val="24"/>
          <w:szCs w:val="24"/>
          <w:lang w:val="en-US"/>
        </w:rPr>
        <w:t xml:space="preserve"> M</w:t>
      </w:r>
      <w:r w:rsidR="005E178A">
        <w:rPr>
          <w:rStyle w:val="Hervorhebung"/>
          <w:rFonts w:ascii="Times New Roman" w:hAnsi="Times New Roman" w:cs="Times New Roman"/>
          <w:i w:val="0"/>
          <w:sz w:val="24"/>
          <w:szCs w:val="24"/>
          <w:lang w:val="en-US"/>
        </w:rPr>
        <w:t>ore co</w:t>
      </w:r>
      <w:r w:rsidR="005E178A">
        <w:rPr>
          <w:rStyle w:val="Hervorhebung"/>
          <w:rFonts w:ascii="Times New Roman" w:hAnsi="Times New Roman" w:cs="Times New Roman"/>
          <w:i w:val="0"/>
          <w:sz w:val="24"/>
          <w:szCs w:val="24"/>
          <w:lang w:val="en-US"/>
        </w:rPr>
        <w:t>n</w:t>
      </w:r>
      <w:r w:rsidR="005E178A">
        <w:rPr>
          <w:rStyle w:val="Hervorhebung"/>
          <w:rFonts w:ascii="Times New Roman" w:hAnsi="Times New Roman" w:cs="Times New Roman"/>
          <w:i w:val="0"/>
          <w:sz w:val="24"/>
          <w:szCs w:val="24"/>
          <w:lang w:val="en-US"/>
        </w:rPr>
        <w:t>cretely</w:t>
      </w:r>
      <w:r w:rsidR="00960FA0">
        <w:rPr>
          <w:rStyle w:val="Hervorhebung"/>
          <w:rFonts w:ascii="Times New Roman" w:hAnsi="Times New Roman" w:cs="Times New Roman"/>
          <w:i w:val="0"/>
          <w:sz w:val="24"/>
          <w:szCs w:val="24"/>
          <w:lang w:val="en-US"/>
        </w:rPr>
        <w:t xml:space="preserve">, </w:t>
      </w:r>
      <w:proofErr w:type="spellStart"/>
      <w:r w:rsidR="00960FA0">
        <w:rPr>
          <w:rStyle w:val="Hervorhebung"/>
          <w:rFonts w:ascii="Times New Roman" w:hAnsi="Times New Roman" w:cs="Times New Roman"/>
          <w:i w:val="0"/>
          <w:sz w:val="24"/>
          <w:szCs w:val="24"/>
          <w:lang w:val="en-US"/>
        </w:rPr>
        <w:t>Schlick</w:t>
      </w:r>
      <w:proofErr w:type="spellEnd"/>
      <w:r w:rsidR="005E178A">
        <w:rPr>
          <w:rStyle w:val="Hervorhebung"/>
          <w:rFonts w:ascii="Times New Roman" w:hAnsi="Times New Roman" w:cs="Times New Roman"/>
          <w:i w:val="0"/>
          <w:sz w:val="24"/>
          <w:szCs w:val="24"/>
          <w:lang w:val="en-US"/>
        </w:rPr>
        <w:t xml:space="preserve"> anticipated essentially </w:t>
      </w:r>
      <w:proofErr w:type="spellStart"/>
      <w:r w:rsidR="005E178A">
        <w:rPr>
          <w:rStyle w:val="Hervorhebung"/>
          <w:rFonts w:ascii="Times New Roman" w:hAnsi="Times New Roman" w:cs="Times New Roman"/>
          <w:i w:val="0"/>
          <w:sz w:val="24"/>
          <w:szCs w:val="24"/>
          <w:lang w:val="en-US"/>
        </w:rPr>
        <w:t>Carnapian</w:t>
      </w:r>
      <w:proofErr w:type="spellEnd"/>
      <w:r w:rsidR="005E178A">
        <w:rPr>
          <w:rStyle w:val="Hervorhebung"/>
          <w:rFonts w:ascii="Times New Roman" w:hAnsi="Times New Roman" w:cs="Times New Roman"/>
          <w:i w:val="0"/>
          <w:sz w:val="24"/>
          <w:szCs w:val="24"/>
          <w:lang w:val="en-US"/>
        </w:rPr>
        <w:t xml:space="preserve"> ideas in the following three respects:</w:t>
      </w:r>
      <w:r w:rsidR="001253DA">
        <w:rPr>
          <w:rStyle w:val="Hervorhebung"/>
          <w:rFonts w:ascii="Times New Roman" w:hAnsi="Times New Roman" w:cs="Times New Roman"/>
          <w:i w:val="0"/>
          <w:sz w:val="24"/>
          <w:szCs w:val="24"/>
          <w:lang w:val="en-US"/>
        </w:rPr>
        <w:t xml:space="preserve"> (1) concerning the relation of definition and structure; (</w:t>
      </w:r>
      <w:r w:rsidR="009133C6">
        <w:rPr>
          <w:rStyle w:val="Hervorhebung"/>
          <w:rFonts w:ascii="Times New Roman" w:hAnsi="Times New Roman" w:cs="Times New Roman"/>
          <w:i w:val="0"/>
          <w:sz w:val="24"/>
          <w:szCs w:val="24"/>
          <w:lang w:val="en-US"/>
        </w:rPr>
        <w:t>2) concerning the relation</w:t>
      </w:r>
      <w:r w:rsidR="001253DA">
        <w:rPr>
          <w:rStyle w:val="Hervorhebung"/>
          <w:rFonts w:ascii="Times New Roman" w:hAnsi="Times New Roman" w:cs="Times New Roman"/>
          <w:i w:val="0"/>
          <w:sz w:val="24"/>
          <w:szCs w:val="24"/>
          <w:lang w:val="en-US"/>
        </w:rPr>
        <w:t xml:space="preserve"> of </w:t>
      </w:r>
      <w:r w:rsidR="009133C6">
        <w:rPr>
          <w:rStyle w:val="Hervorhebung"/>
          <w:rFonts w:ascii="Times New Roman" w:hAnsi="Times New Roman" w:cs="Times New Roman"/>
          <w:i w:val="0"/>
          <w:sz w:val="24"/>
          <w:szCs w:val="24"/>
          <w:lang w:val="en-US"/>
        </w:rPr>
        <w:t>the percept</w:t>
      </w:r>
      <w:r w:rsidR="009133C6">
        <w:rPr>
          <w:rStyle w:val="Hervorhebung"/>
          <w:rFonts w:ascii="Times New Roman" w:hAnsi="Times New Roman" w:cs="Times New Roman"/>
          <w:i w:val="0"/>
          <w:sz w:val="24"/>
          <w:szCs w:val="24"/>
          <w:lang w:val="en-US"/>
        </w:rPr>
        <w:t>u</w:t>
      </w:r>
      <w:r w:rsidR="009133C6">
        <w:rPr>
          <w:rStyle w:val="Hervorhebung"/>
          <w:rFonts w:ascii="Times New Roman" w:hAnsi="Times New Roman" w:cs="Times New Roman"/>
          <w:i w:val="0"/>
          <w:sz w:val="24"/>
          <w:szCs w:val="24"/>
          <w:lang w:val="en-US"/>
        </w:rPr>
        <w:t>al and the physical; (3) concerning the relation of “empirical” and “metaphysical” realism.</w:t>
      </w:r>
      <w:r w:rsidR="001253DA">
        <w:rPr>
          <w:rStyle w:val="Hervorhebung"/>
          <w:rFonts w:ascii="Times New Roman" w:hAnsi="Times New Roman" w:cs="Times New Roman"/>
          <w:i w:val="0"/>
          <w:sz w:val="24"/>
          <w:szCs w:val="24"/>
          <w:lang w:val="en-US"/>
        </w:rPr>
        <w:t xml:space="preserve"> </w:t>
      </w:r>
    </w:p>
    <w:p w:rsidR="001253DA" w:rsidRDefault="001253DA" w:rsidP="001253DA">
      <w:pPr>
        <w:spacing w:line="480" w:lineRule="auto"/>
        <w:contextualSpacing/>
        <w:jc w:val="both"/>
        <w:rPr>
          <w:rStyle w:val="Hervorhebung"/>
          <w:rFonts w:ascii="Times New Roman" w:hAnsi="Times New Roman" w:cs="Times New Roman"/>
          <w:i w:val="0"/>
          <w:sz w:val="24"/>
          <w:szCs w:val="24"/>
          <w:lang w:val="en-US"/>
        </w:rPr>
      </w:pPr>
    </w:p>
    <w:p w:rsidR="001253DA" w:rsidRDefault="001253DA" w:rsidP="001253DA">
      <w:pPr>
        <w:pStyle w:val="Listenabsatz"/>
        <w:numPr>
          <w:ilvl w:val="0"/>
          <w:numId w:val="1"/>
        </w:numPr>
        <w:spacing w:line="480" w:lineRule="auto"/>
        <w:jc w:val="center"/>
        <w:rPr>
          <w:rStyle w:val="Hervorhebung"/>
          <w:rFonts w:ascii="Times New Roman" w:hAnsi="Times New Roman" w:cs="Times New Roman"/>
          <w:sz w:val="24"/>
          <w:szCs w:val="24"/>
          <w:lang w:val="en-US"/>
        </w:rPr>
      </w:pPr>
      <w:r>
        <w:rPr>
          <w:rStyle w:val="Hervorhebung"/>
          <w:rFonts w:ascii="Times New Roman" w:hAnsi="Times New Roman" w:cs="Times New Roman"/>
          <w:sz w:val="24"/>
          <w:szCs w:val="24"/>
          <w:lang w:val="en-US"/>
        </w:rPr>
        <w:t>Structure and definition</w:t>
      </w:r>
    </w:p>
    <w:p w:rsidR="007A4ED7" w:rsidRPr="00890741" w:rsidRDefault="00D34E85" w:rsidP="001253DA">
      <w:pPr>
        <w:pStyle w:val="Listenabsatz"/>
        <w:spacing w:line="360" w:lineRule="auto"/>
        <w:ind w:left="0"/>
        <w:jc w:val="both"/>
        <w:rPr>
          <w:rStyle w:val="Hervorhebung"/>
          <w:rFonts w:ascii="Times New Roman" w:hAnsi="Times New Roman" w:cs="Times New Roman"/>
          <w:i w:val="0"/>
          <w:sz w:val="24"/>
          <w:szCs w:val="24"/>
          <w:lang w:val="en-US"/>
        </w:rPr>
      </w:pPr>
      <w:r>
        <w:rPr>
          <w:rStyle w:val="Hervorhebung"/>
          <w:rFonts w:ascii="Times New Roman" w:hAnsi="Times New Roman" w:cs="Times New Roman"/>
          <w:i w:val="0"/>
          <w:sz w:val="24"/>
          <w:szCs w:val="24"/>
          <w:lang w:val="en-US"/>
        </w:rPr>
        <w:t xml:space="preserve">In § 11 of the </w:t>
      </w:r>
      <w:proofErr w:type="spellStart"/>
      <w:r>
        <w:rPr>
          <w:rStyle w:val="Hervorhebung"/>
          <w:rFonts w:ascii="Times New Roman" w:hAnsi="Times New Roman" w:cs="Times New Roman"/>
          <w:sz w:val="24"/>
          <w:szCs w:val="24"/>
          <w:lang w:val="en-US"/>
        </w:rPr>
        <w:t>Aufbau</w:t>
      </w:r>
      <w:proofErr w:type="spellEnd"/>
      <w:r>
        <w:rPr>
          <w:rStyle w:val="Hervorhebung"/>
          <w:rFonts w:ascii="Times New Roman" w:hAnsi="Times New Roman" w:cs="Times New Roman"/>
          <w:i w:val="0"/>
          <w:sz w:val="24"/>
          <w:szCs w:val="24"/>
          <w:lang w:val="en-US"/>
        </w:rPr>
        <w:t xml:space="preserve">, </w:t>
      </w:r>
      <w:proofErr w:type="spellStart"/>
      <w:r>
        <w:rPr>
          <w:rStyle w:val="Hervorhebung"/>
          <w:rFonts w:ascii="Times New Roman" w:hAnsi="Times New Roman" w:cs="Times New Roman"/>
          <w:i w:val="0"/>
          <w:sz w:val="24"/>
          <w:szCs w:val="24"/>
          <w:lang w:val="en-US"/>
        </w:rPr>
        <w:t>Carnap</w:t>
      </w:r>
      <w:proofErr w:type="spellEnd"/>
      <w:r>
        <w:rPr>
          <w:rStyle w:val="Hervorhebung"/>
          <w:rFonts w:ascii="Times New Roman" w:hAnsi="Times New Roman" w:cs="Times New Roman"/>
          <w:i w:val="0"/>
          <w:sz w:val="24"/>
          <w:szCs w:val="24"/>
          <w:lang w:val="en-US"/>
        </w:rPr>
        <w:t xml:space="preserve"> introduces the notion of “structural description” (</w:t>
      </w:r>
      <w:proofErr w:type="spellStart"/>
      <w:r>
        <w:rPr>
          <w:rStyle w:val="Hervorhebung"/>
          <w:rFonts w:ascii="Times New Roman" w:hAnsi="Times New Roman" w:cs="Times New Roman"/>
          <w:sz w:val="24"/>
          <w:szCs w:val="24"/>
          <w:lang w:val="en-US"/>
        </w:rPr>
        <w:t>Strukturbeschreibung</w:t>
      </w:r>
      <w:proofErr w:type="spellEnd"/>
      <w:r>
        <w:rPr>
          <w:rStyle w:val="Hervorhebung"/>
          <w:rFonts w:ascii="Times New Roman" w:hAnsi="Times New Roman" w:cs="Times New Roman"/>
          <w:i w:val="0"/>
          <w:sz w:val="24"/>
          <w:szCs w:val="24"/>
          <w:lang w:val="en-US"/>
        </w:rPr>
        <w:t>), which, as he points out, forms part of the logic of relations</w:t>
      </w:r>
      <w:r w:rsidR="00EC07C2">
        <w:rPr>
          <w:rStyle w:val="Hervorhebung"/>
          <w:rFonts w:ascii="Times New Roman" w:hAnsi="Times New Roman" w:cs="Times New Roman"/>
          <w:i w:val="0"/>
          <w:sz w:val="24"/>
          <w:szCs w:val="24"/>
          <w:lang w:val="en-US"/>
        </w:rPr>
        <w:t xml:space="preserve"> and which, in § 14, is illustrated by the famous railway map example</w:t>
      </w:r>
      <w:r>
        <w:rPr>
          <w:rStyle w:val="Hervorhebung"/>
          <w:rFonts w:ascii="Times New Roman" w:hAnsi="Times New Roman" w:cs="Times New Roman"/>
          <w:i w:val="0"/>
          <w:sz w:val="24"/>
          <w:szCs w:val="24"/>
          <w:lang w:val="en-US"/>
        </w:rPr>
        <w:t>. In § 15,</w:t>
      </w:r>
      <w:r w:rsidR="009558D1">
        <w:rPr>
          <w:rStyle w:val="Hervorhebung"/>
          <w:rFonts w:ascii="Times New Roman" w:hAnsi="Times New Roman" w:cs="Times New Roman"/>
          <w:i w:val="0"/>
          <w:sz w:val="24"/>
          <w:szCs w:val="24"/>
          <w:lang w:val="en-US"/>
        </w:rPr>
        <w:t xml:space="preserve"> </w:t>
      </w:r>
      <w:proofErr w:type="spellStart"/>
      <w:r w:rsidR="009558D1">
        <w:rPr>
          <w:rStyle w:val="Hervorhebung"/>
          <w:rFonts w:ascii="Times New Roman" w:hAnsi="Times New Roman" w:cs="Times New Roman"/>
          <w:i w:val="0"/>
          <w:sz w:val="24"/>
          <w:szCs w:val="24"/>
          <w:lang w:val="en-US"/>
        </w:rPr>
        <w:t>Carnap</w:t>
      </w:r>
      <w:proofErr w:type="spellEnd"/>
      <w:r w:rsidR="009558D1">
        <w:rPr>
          <w:rStyle w:val="Hervorhebung"/>
          <w:rFonts w:ascii="Times New Roman" w:hAnsi="Times New Roman" w:cs="Times New Roman"/>
          <w:i w:val="0"/>
          <w:sz w:val="24"/>
          <w:szCs w:val="24"/>
          <w:lang w:val="en-US"/>
        </w:rPr>
        <w:t xml:space="preserve"> points out that by the method of </w:t>
      </w:r>
      <w:r>
        <w:rPr>
          <w:rStyle w:val="Hervorhebung"/>
          <w:rFonts w:ascii="Times New Roman" w:hAnsi="Times New Roman" w:cs="Times New Roman"/>
          <w:i w:val="0"/>
          <w:sz w:val="24"/>
          <w:szCs w:val="24"/>
          <w:lang w:val="en-US"/>
        </w:rPr>
        <w:t xml:space="preserve">structural description </w:t>
      </w:r>
      <w:r w:rsidR="009558D1">
        <w:rPr>
          <w:rStyle w:val="Hervorhebung"/>
          <w:rFonts w:ascii="Times New Roman" w:hAnsi="Times New Roman" w:cs="Times New Roman"/>
          <w:i w:val="0"/>
          <w:sz w:val="24"/>
          <w:szCs w:val="24"/>
          <w:lang w:val="en-US"/>
        </w:rPr>
        <w:t>it becomes possible to attach concepts to empir</w:t>
      </w:r>
      <w:r w:rsidR="009558D1">
        <w:rPr>
          <w:rStyle w:val="Hervorhebung"/>
          <w:rFonts w:ascii="Times New Roman" w:hAnsi="Times New Roman" w:cs="Times New Roman"/>
          <w:i w:val="0"/>
          <w:sz w:val="24"/>
          <w:szCs w:val="24"/>
          <w:lang w:val="en-US"/>
        </w:rPr>
        <w:t>i</w:t>
      </w:r>
      <w:r w:rsidR="009558D1">
        <w:rPr>
          <w:rStyle w:val="Hervorhebung"/>
          <w:rFonts w:ascii="Times New Roman" w:hAnsi="Times New Roman" w:cs="Times New Roman"/>
          <w:i w:val="0"/>
          <w:sz w:val="24"/>
          <w:szCs w:val="24"/>
          <w:lang w:val="en-US"/>
        </w:rPr>
        <w:t xml:space="preserve">cal objects, whereby these very objects are </w:t>
      </w:r>
      <w:r w:rsidR="009558D1" w:rsidRPr="00960FA0">
        <w:rPr>
          <w:rStyle w:val="Hervorhebung"/>
          <w:rFonts w:ascii="Times New Roman" w:hAnsi="Times New Roman" w:cs="Times New Roman"/>
          <w:sz w:val="24"/>
          <w:szCs w:val="24"/>
          <w:lang w:val="en-US"/>
        </w:rPr>
        <w:t>determined</w:t>
      </w:r>
      <w:r w:rsidR="009558D1">
        <w:rPr>
          <w:rStyle w:val="Hervorhebung"/>
          <w:rFonts w:ascii="Times New Roman" w:hAnsi="Times New Roman" w:cs="Times New Roman"/>
          <w:i w:val="0"/>
          <w:sz w:val="24"/>
          <w:szCs w:val="24"/>
          <w:lang w:val="en-US"/>
        </w:rPr>
        <w:t xml:space="preserve"> first of all.</w:t>
      </w:r>
      <w:r w:rsidR="00EC07C2">
        <w:rPr>
          <w:rStyle w:val="Hervorhebung"/>
          <w:rFonts w:ascii="Times New Roman" w:hAnsi="Times New Roman" w:cs="Times New Roman"/>
          <w:i w:val="0"/>
          <w:sz w:val="24"/>
          <w:szCs w:val="24"/>
          <w:lang w:val="en-US"/>
        </w:rPr>
        <w:t xml:space="preserve"> </w:t>
      </w:r>
      <w:r w:rsidR="00960FA0">
        <w:rPr>
          <w:rStyle w:val="Hervorhebung"/>
          <w:rFonts w:ascii="Times New Roman" w:hAnsi="Times New Roman" w:cs="Times New Roman"/>
          <w:i w:val="0"/>
          <w:sz w:val="24"/>
          <w:szCs w:val="24"/>
          <w:lang w:val="en-US"/>
        </w:rPr>
        <w:t xml:space="preserve">This procedure, </w:t>
      </w:r>
      <w:proofErr w:type="spellStart"/>
      <w:r w:rsidR="00960FA0">
        <w:rPr>
          <w:rStyle w:val="Hervorhebung"/>
          <w:rFonts w:ascii="Times New Roman" w:hAnsi="Times New Roman" w:cs="Times New Roman"/>
          <w:i w:val="0"/>
          <w:sz w:val="24"/>
          <w:szCs w:val="24"/>
          <w:lang w:val="en-US"/>
        </w:rPr>
        <w:t>Carnap</w:t>
      </w:r>
      <w:proofErr w:type="spellEnd"/>
      <w:r w:rsidR="00A80CCF">
        <w:rPr>
          <w:rStyle w:val="Hervorhebung"/>
          <w:rFonts w:ascii="Times New Roman" w:hAnsi="Times New Roman" w:cs="Times New Roman"/>
          <w:i w:val="0"/>
          <w:sz w:val="24"/>
          <w:szCs w:val="24"/>
          <w:lang w:val="en-US"/>
        </w:rPr>
        <w:t xml:space="preserve"> supplements, is </w:t>
      </w:r>
      <w:r w:rsidR="00C94C1C">
        <w:rPr>
          <w:rStyle w:val="Hervorhebung"/>
          <w:rFonts w:ascii="Times New Roman" w:hAnsi="Times New Roman" w:cs="Times New Roman"/>
          <w:i w:val="0"/>
          <w:sz w:val="24"/>
          <w:szCs w:val="24"/>
          <w:lang w:val="en-US"/>
        </w:rPr>
        <w:t xml:space="preserve">akin to David Hilbert’s conception of definition by axioms (see Hilbert 1899) which in turn </w:t>
      </w:r>
      <w:r w:rsidR="007A4ED7">
        <w:rPr>
          <w:rStyle w:val="Hervorhebung"/>
          <w:rFonts w:ascii="Times New Roman" w:hAnsi="Times New Roman" w:cs="Times New Roman"/>
          <w:i w:val="0"/>
          <w:sz w:val="24"/>
          <w:szCs w:val="24"/>
          <w:lang w:val="en-US"/>
        </w:rPr>
        <w:t xml:space="preserve">was generalized by </w:t>
      </w:r>
      <w:proofErr w:type="spellStart"/>
      <w:r w:rsidR="007A4ED7">
        <w:rPr>
          <w:rStyle w:val="Hervorhebung"/>
          <w:rFonts w:ascii="Times New Roman" w:hAnsi="Times New Roman" w:cs="Times New Roman"/>
          <w:i w:val="0"/>
          <w:sz w:val="24"/>
          <w:szCs w:val="24"/>
          <w:lang w:val="en-US"/>
        </w:rPr>
        <w:t>Schlick</w:t>
      </w:r>
      <w:proofErr w:type="spellEnd"/>
      <w:r w:rsidR="007A4ED7">
        <w:rPr>
          <w:rStyle w:val="Hervorhebung"/>
          <w:rFonts w:ascii="Times New Roman" w:hAnsi="Times New Roman" w:cs="Times New Roman"/>
          <w:i w:val="0"/>
          <w:sz w:val="24"/>
          <w:szCs w:val="24"/>
          <w:lang w:val="en-US"/>
        </w:rPr>
        <w:t xml:space="preserve"> i</w:t>
      </w:r>
      <w:r w:rsidR="008D655E">
        <w:rPr>
          <w:rStyle w:val="Hervorhebung"/>
          <w:rFonts w:ascii="Times New Roman" w:hAnsi="Times New Roman" w:cs="Times New Roman"/>
          <w:i w:val="0"/>
          <w:sz w:val="24"/>
          <w:szCs w:val="24"/>
          <w:lang w:val="en-US"/>
        </w:rPr>
        <w:t>n the context of his theory of ‘</w:t>
      </w:r>
      <w:r w:rsidR="007A4ED7">
        <w:rPr>
          <w:rStyle w:val="Hervorhebung"/>
          <w:rFonts w:ascii="Times New Roman" w:hAnsi="Times New Roman" w:cs="Times New Roman"/>
          <w:i w:val="0"/>
          <w:sz w:val="24"/>
          <w:szCs w:val="24"/>
          <w:lang w:val="en-US"/>
        </w:rPr>
        <w:t>implicit</w:t>
      </w:r>
      <w:r w:rsidR="008D655E">
        <w:rPr>
          <w:rStyle w:val="Hervorhebung"/>
          <w:rFonts w:ascii="Times New Roman" w:hAnsi="Times New Roman" w:cs="Times New Roman"/>
          <w:i w:val="0"/>
          <w:sz w:val="24"/>
          <w:szCs w:val="24"/>
          <w:lang w:val="en-US"/>
        </w:rPr>
        <w:t>’ definitions</w:t>
      </w:r>
      <w:r w:rsidR="007A4ED7">
        <w:rPr>
          <w:rStyle w:val="Hervorhebung"/>
          <w:rFonts w:ascii="Times New Roman" w:hAnsi="Times New Roman" w:cs="Times New Roman"/>
          <w:i w:val="0"/>
          <w:sz w:val="24"/>
          <w:szCs w:val="24"/>
          <w:lang w:val="en-US"/>
        </w:rPr>
        <w:t xml:space="preserve"> (see </w:t>
      </w:r>
      <w:proofErr w:type="spellStart"/>
      <w:r w:rsidR="007A4ED7">
        <w:rPr>
          <w:rStyle w:val="Hervorhebung"/>
          <w:rFonts w:ascii="Times New Roman" w:hAnsi="Times New Roman" w:cs="Times New Roman"/>
          <w:i w:val="0"/>
          <w:sz w:val="24"/>
          <w:szCs w:val="24"/>
          <w:lang w:val="en-US"/>
        </w:rPr>
        <w:t>Schlick</w:t>
      </w:r>
      <w:proofErr w:type="spellEnd"/>
      <w:r w:rsidR="007A4ED7">
        <w:rPr>
          <w:rStyle w:val="Hervorhebung"/>
          <w:rFonts w:ascii="Times New Roman" w:hAnsi="Times New Roman" w:cs="Times New Roman"/>
          <w:i w:val="0"/>
          <w:sz w:val="24"/>
          <w:szCs w:val="24"/>
          <w:lang w:val="en-US"/>
        </w:rPr>
        <w:t xml:space="preserve"> [1918], 1974, § 7). However, in contrast to both Hilbert and </w:t>
      </w:r>
      <w:proofErr w:type="spellStart"/>
      <w:r w:rsidR="007A4ED7">
        <w:rPr>
          <w:rStyle w:val="Hervorhebung"/>
          <w:rFonts w:ascii="Times New Roman" w:hAnsi="Times New Roman" w:cs="Times New Roman"/>
          <w:i w:val="0"/>
          <w:sz w:val="24"/>
          <w:szCs w:val="24"/>
          <w:lang w:val="en-US"/>
        </w:rPr>
        <w:t>Schlick</w:t>
      </w:r>
      <w:proofErr w:type="spellEnd"/>
      <w:r w:rsidR="007A4ED7">
        <w:rPr>
          <w:rStyle w:val="Hervorhebung"/>
          <w:rFonts w:ascii="Times New Roman" w:hAnsi="Times New Roman" w:cs="Times New Roman"/>
          <w:i w:val="0"/>
          <w:sz w:val="24"/>
          <w:szCs w:val="24"/>
          <w:lang w:val="en-US"/>
        </w:rPr>
        <w:t>,</w:t>
      </w:r>
      <w:r w:rsidR="00890741">
        <w:rPr>
          <w:rStyle w:val="Hervorhebung"/>
          <w:rFonts w:ascii="Times New Roman" w:hAnsi="Times New Roman" w:cs="Times New Roman"/>
          <w:i w:val="0"/>
          <w:sz w:val="24"/>
          <w:szCs w:val="24"/>
          <w:lang w:val="en-US"/>
        </w:rPr>
        <w:t xml:space="preserve"> </w:t>
      </w:r>
      <w:proofErr w:type="spellStart"/>
      <w:r w:rsidR="00890741">
        <w:rPr>
          <w:rStyle w:val="Hervorhebung"/>
          <w:rFonts w:ascii="Times New Roman" w:hAnsi="Times New Roman" w:cs="Times New Roman"/>
          <w:i w:val="0"/>
          <w:sz w:val="24"/>
          <w:szCs w:val="24"/>
          <w:lang w:val="en-US"/>
        </w:rPr>
        <w:t>Carnap</w:t>
      </w:r>
      <w:proofErr w:type="spellEnd"/>
      <w:r w:rsidR="00890741">
        <w:rPr>
          <w:rStyle w:val="Hervorhebung"/>
          <w:rFonts w:ascii="Times New Roman" w:hAnsi="Times New Roman" w:cs="Times New Roman"/>
          <w:i w:val="0"/>
          <w:sz w:val="24"/>
          <w:szCs w:val="24"/>
          <w:lang w:val="en-US"/>
        </w:rPr>
        <w:t xml:space="preserve"> i</w:t>
      </w:r>
      <w:r w:rsidR="00890741">
        <w:rPr>
          <w:rStyle w:val="Hervorhebung"/>
          <w:rFonts w:ascii="Times New Roman" w:hAnsi="Times New Roman" w:cs="Times New Roman"/>
          <w:i w:val="0"/>
          <w:sz w:val="24"/>
          <w:szCs w:val="24"/>
          <w:lang w:val="en-US"/>
        </w:rPr>
        <w:t>n</w:t>
      </w:r>
      <w:r w:rsidR="00890741">
        <w:rPr>
          <w:rStyle w:val="Hervorhebung"/>
          <w:rFonts w:ascii="Times New Roman" w:hAnsi="Times New Roman" w:cs="Times New Roman"/>
          <w:i w:val="0"/>
          <w:sz w:val="24"/>
          <w:szCs w:val="24"/>
          <w:lang w:val="en-US"/>
        </w:rPr>
        <w:t>sist</w:t>
      </w:r>
      <w:r w:rsidR="008D655E">
        <w:rPr>
          <w:rStyle w:val="Hervorhebung"/>
          <w:rFonts w:ascii="Times New Roman" w:hAnsi="Times New Roman" w:cs="Times New Roman"/>
          <w:i w:val="0"/>
          <w:sz w:val="24"/>
          <w:szCs w:val="24"/>
          <w:lang w:val="en-US"/>
        </w:rPr>
        <w:t>s</w:t>
      </w:r>
      <w:r w:rsidR="00890741">
        <w:rPr>
          <w:rStyle w:val="Hervorhebung"/>
          <w:rFonts w:ascii="Times New Roman" w:hAnsi="Times New Roman" w:cs="Times New Roman"/>
          <w:i w:val="0"/>
          <w:sz w:val="24"/>
          <w:szCs w:val="24"/>
          <w:lang w:val="en-US"/>
        </w:rPr>
        <w:t xml:space="preserve"> that by the method of implicit definitions it is not individual objects but only </w:t>
      </w:r>
      <w:r w:rsidR="00890741">
        <w:rPr>
          <w:rStyle w:val="Hervorhebung"/>
          <w:rFonts w:ascii="Times New Roman" w:hAnsi="Times New Roman" w:cs="Times New Roman"/>
          <w:sz w:val="24"/>
          <w:szCs w:val="24"/>
          <w:lang w:val="en-US"/>
        </w:rPr>
        <w:t>classes</w:t>
      </w:r>
      <w:r w:rsidR="008D655E">
        <w:rPr>
          <w:rStyle w:val="Hervorhebung"/>
          <w:rFonts w:ascii="Times New Roman" w:hAnsi="Times New Roman" w:cs="Times New Roman"/>
          <w:sz w:val="24"/>
          <w:szCs w:val="24"/>
          <w:lang w:val="en-US"/>
        </w:rPr>
        <w:t xml:space="preserve"> </w:t>
      </w:r>
      <w:r w:rsidR="008D655E">
        <w:rPr>
          <w:rStyle w:val="Hervorhebung"/>
          <w:rFonts w:ascii="Times New Roman" w:hAnsi="Times New Roman" w:cs="Times New Roman"/>
          <w:i w:val="0"/>
          <w:sz w:val="24"/>
          <w:szCs w:val="24"/>
          <w:lang w:val="en-US"/>
        </w:rPr>
        <w:t>of objects</w:t>
      </w:r>
      <w:r w:rsidR="00890741">
        <w:rPr>
          <w:rStyle w:val="Hervorhebung"/>
          <w:rFonts w:ascii="Times New Roman" w:hAnsi="Times New Roman" w:cs="Times New Roman"/>
          <w:sz w:val="24"/>
          <w:szCs w:val="24"/>
          <w:lang w:val="en-US"/>
        </w:rPr>
        <w:t xml:space="preserve"> </w:t>
      </w:r>
      <w:r w:rsidR="00890741">
        <w:rPr>
          <w:rStyle w:val="Hervorhebung"/>
          <w:rFonts w:ascii="Times New Roman" w:hAnsi="Times New Roman" w:cs="Times New Roman"/>
          <w:i w:val="0"/>
          <w:sz w:val="24"/>
          <w:szCs w:val="24"/>
          <w:lang w:val="en-US"/>
        </w:rPr>
        <w:t>which</w:t>
      </w:r>
      <w:r w:rsidR="008D655E">
        <w:rPr>
          <w:rStyle w:val="Hervorhebung"/>
          <w:rFonts w:ascii="Times New Roman" w:hAnsi="Times New Roman" w:cs="Times New Roman"/>
          <w:i w:val="0"/>
          <w:sz w:val="24"/>
          <w:szCs w:val="24"/>
          <w:lang w:val="en-US"/>
        </w:rPr>
        <w:t xml:space="preserve"> become defined. His own, </w:t>
      </w:r>
      <w:proofErr w:type="spellStart"/>
      <w:r w:rsidR="008D655E">
        <w:rPr>
          <w:rStyle w:val="Hervorhebung"/>
          <w:rFonts w:ascii="Times New Roman" w:hAnsi="Times New Roman" w:cs="Times New Roman"/>
          <w:i w:val="0"/>
          <w:sz w:val="24"/>
          <w:szCs w:val="24"/>
          <w:lang w:val="en-US"/>
        </w:rPr>
        <w:t>Carnap’s</w:t>
      </w:r>
      <w:proofErr w:type="spellEnd"/>
      <w:r w:rsidR="008D655E">
        <w:rPr>
          <w:rStyle w:val="Hervorhebung"/>
          <w:rFonts w:ascii="Times New Roman" w:hAnsi="Times New Roman" w:cs="Times New Roman"/>
          <w:i w:val="0"/>
          <w:sz w:val="24"/>
          <w:szCs w:val="24"/>
          <w:lang w:val="en-US"/>
        </w:rPr>
        <w:t xml:space="preserve">, procedure of structural definition, on the other hand, enables the definition of individual objects and thus requires more than merely analytical connections between concepts. </w:t>
      </w:r>
      <w:r w:rsidR="005C1A36">
        <w:rPr>
          <w:rStyle w:val="Hervorhebung"/>
          <w:rFonts w:ascii="Times New Roman" w:hAnsi="Times New Roman" w:cs="Times New Roman"/>
          <w:i w:val="0"/>
          <w:sz w:val="24"/>
          <w:szCs w:val="24"/>
          <w:lang w:val="en-US"/>
        </w:rPr>
        <w:t xml:space="preserve">It requires, in other words, the consideration of </w:t>
      </w:r>
      <w:r w:rsidR="00C22852">
        <w:rPr>
          <w:rStyle w:val="Hervorhebung"/>
          <w:rFonts w:ascii="Times New Roman" w:hAnsi="Times New Roman" w:cs="Times New Roman"/>
          <w:i w:val="0"/>
          <w:sz w:val="24"/>
          <w:szCs w:val="24"/>
          <w:lang w:val="en-US"/>
        </w:rPr>
        <w:t>“</w:t>
      </w:r>
      <w:r w:rsidR="005C1A36">
        <w:rPr>
          <w:rStyle w:val="Hervorhebung"/>
          <w:rFonts w:ascii="Times New Roman" w:hAnsi="Times New Roman" w:cs="Times New Roman"/>
          <w:i w:val="0"/>
          <w:sz w:val="24"/>
          <w:szCs w:val="24"/>
          <w:lang w:val="en-US"/>
        </w:rPr>
        <w:t>empirical findings</w:t>
      </w:r>
      <w:r w:rsidR="00C22852">
        <w:rPr>
          <w:rStyle w:val="Hervorhebung"/>
          <w:rFonts w:ascii="Times New Roman" w:hAnsi="Times New Roman" w:cs="Times New Roman"/>
          <w:i w:val="0"/>
          <w:sz w:val="24"/>
          <w:szCs w:val="24"/>
          <w:lang w:val="en-US"/>
        </w:rPr>
        <w:t>”</w:t>
      </w:r>
      <w:r w:rsidR="005C1A36">
        <w:rPr>
          <w:rStyle w:val="Hervorhebung"/>
          <w:rFonts w:ascii="Times New Roman" w:hAnsi="Times New Roman" w:cs="Times New Roman"/>
          <w:i w:val="0"/>
          <w:sz w:val="24"/>
          <w:szCs w:val="24"/>
          <w:lang w:val="en-US"/>
        </w:rPr>
        <w:t xml:space="preserve"> and is th</w:t>
      </w:r>
      <w:r w:rsidR="00C22852">
        <w:rPr>
          <w:rStyle w:val="Hervorhebung"/>
          <w:rFonts w:ascii="Times New Roman" w:hAnsi="Times New Roman" w:cs="Times New Roman"/>
          <w:i w:val="0"/>
          <w:sz w:val="24"/>
          <w:szCs w:val="24"/>
          <w:lang w:val="en-US"/>
        </w:rPr>
        <w:t xml:space="preserve">erefore to be characterized as synthetic. </w:t>
      </w:r>
      <w:proofErr w:type="gramStart"/>
      <w:r w:rsidR="005C1A36">
        <w:rPr>
          <w:rStyle w:val="Hervorhebung"/>
          <w:rFonts w:ascii="Times New Roman" w:hAnsi="Times New Roman" w:cs="Times New Roman"/>
          <w:i w:val="0"/>
          <w:sz w:val="24"/>
          <w:szCs w:val="24"/>
          <w:lang w:val="en-US"/>
        </w:rPr>
        <w:t>(See</w:t>
      </w:r>
      <w:r w:rsidR="00FB67E9">
        <w:rPr>
          <w:rStyle w:val="Hervorhebung"/>
          <w:rFonts w:ascii="Times New Roman" w:hAnsi="Times New Roman" w:cs="Times New Roman"/>
          <w:i w:val="0"/>
          <w:sz w:val="24"/>
          <w:szCs w:val="24"/>
          <w:lang w:val="en-US"/>
        </w:rPr>
        <w:t xml:space="preserve"> also </w:t>
      </w:r>
      <w:proofErr w:type="spellStart"/>
      <w:r w:rsidR="00FB67E9">
        <w:rPr>
          <w:rStyle w:val="Hervorhebung"/>
          <w:rFonts w:ascii="Times New Roman" w:hAnsi="Times New Roman" w:cs="Times New Roman"/>
          <w:i w:val="0"/>
          <w:sz w:val="24"/>
          <w:szCs w:val="24"/>
          <w:lang w:val="en-US"/>
        </w:rPr>
        <w:t>Carnap</w:t>
      </w:r>
      <w:proofErr w:type="spellEnd"/>
      <w:r w:rsidR="00FB67E9">
        <w:rPr>
          <w:rStyle w:val="Hervorhebung"/>
          <w:rFonts w:ascii="Times New Roman" w:hAnsi="Times New Roman" w:cs="Times New Roman"/>
          <w:i w:val="0"/>
          <w:sz w:val="24"/>
          <w:szCs w:val="24"/>
          <w:lang w:val="en-US"/>
        </w:rPr>
        <w:t xml:space="preserve"> 1927, in this conn</w:t>
      </w:r>
      <w:r w:rsidR="005C1A36">
        <w:rPr>
          <w:rStyle w:val="Hervorhebung"/>
          <w:rFonts w:ascii="Times New Roman" w:hAnsi="Times New Roman" w:cs="Times New Roman"/>
          <w:i w:val="0"/>
          <w:sz w:val="24"/>
          <w:szCs w:val="24"/>
          <w:lang w:val="en-US"/>
        </w:rPr>
        <w:t>e</w:t>
      </w:r>
      <w:r w:rsidR="00FB67E9">
        <w:rPr>
          <w:rStyle w:val="Hervorhebung"/>
          <w:rFonts w:ascii="Times New Roman" w:hAnsi="Times New Roman" w:cs="Times New Roman"/>
          <w:i w:val="0"/>
          <w:sz w:val="24"/>
          <w:szCs w:val="24"/>
          <w:lang w:val="en-US"/>
        </w:rPr>
        <w:t>c</w:t>
      </w:r>
      <w:r w:rsidR="005C1A36">
        <w:rPr>
          <w:rStyle w:val="Hervorhebung"/>
          <w:rFonts w:ascii="Times New Roman" w:hAnsi="Times New Roman" w:cs="Times New Roman"/>
          <w:i w:val="0"/>
          <w:sz w:val="24"/>
          <w:szCs w:val="24"/>
          <w:lang w:val="en-US"/>
        </w:rPr>
        <w:t>tion; further the reconstructions</w:t>
      </w:r>
      <w:r w:rsidR="005E51DF">
        <w:rPr>
          <w:rStyle w:val="Hervorhebung"/>
          <w:rFonts w:ascii="Times New Roman" w:hAnsi="Times New Roman" w:cs="Times New Roman"/>
          <w:i w:val="0"/>
          <w:sz w:val="24"/>
          <w:szCs w:val="24"/>
          <w:lang w:val="en-US"/>
        </w:rPr>
        <w:t xml:space="preserve"> in Howard 1996, 156-161</w:t>
      </w:r>
      <w:r w:rsidR="00310E89">
        <w:rPr>
          <w:rStyle w:val="Hervorhebung"/>
          <w:rFonts w:ascii="Times New Roman" w:hAnsi="Times New Roman" w:cs="Times New Roman"/>
          <w:i w:val="0"/>
          <w:sz w:val="24"/>
          <w:szCs w:val="24"/>
          <w:lang w:val="en-US"/>
        </w:rPr>
        <w:t>; Richardson 1998, pp. 43-47;</w:t>
      </w:r>
      <w:r w:rsidR="005C1A36">
        <w:rPr>
          <w:rStyle w:val="Hervorhebung"/>
          <w:rFonts w:ascii="Times New Roman" w:hAnsi="Times New Roman" w:cs="Times New Roman"/>
          <w:i w:val="0"/>
          <w:sz w:val="24"/>
          <w:szCs w:val="24"/>
          <w:lang w:val="en-US"/>
        </w:rPr>
        <w:t xml:space="preserve"> </w:t>
      </w:r>
      <w:proofErr w:type="spellStart"/>
      <w:r w:rsidR="005C1A36">
        <w:rPr>
          <w:rStyle w:val="Hervorhebung"/>
          <w:rFonts w:ascii="Times New Roman" w:hAnsi="Times New Roman" w:cs="Times New Roman"/>
          <w:i w:val="0"/>
          <w:sz w:val="24"/>
          <w:szCs w:val="24"/>
          <w:lang w:val="en-US"/>
        </w:rPr>
        <w:t>Carus</w:t>
      </w:r>
      <w:proofErr w:type="spellEnd"/>
      <w:r w:rsidR="004E2E62">
        <w:rPr>
          <w:rStyle w:val="Hervorhebung"/>
          <w:rFonts w:ascii="Times New Roman" w:hAnsi="Times New Roman" w:cs="Times New Roman"/>
          <w:i w:val="0"/>
          <w:sz w:val="24"/>
          <w:szCs w:val="24"/>
          <w:lang w:val="en-US"/>
        </w:rPr>
        <w:t xml:space="preserve"> 2007, pp. 192-196</w:t>
      </w:r>
      <w:r w:rsidR="005C1A36">
        <w:rPr>
          <w:rStyle w:val="Hervorhebung"/>
          <w:rFonts w:ascii="Times New Roman" w:hAnsi="Times New Roman" w:cs="Times New Roman"/>
          <w:i w:val="0"/>
          <w:sz w:val="24"/>
          <w:szCs w:val="24"/>
          <w:lang w:val="en-US"/>
        </w:rPr>
        <w:t>).</w:t>
      </w:r>
      <w:proofErr w:type="gramEnd"/>
      <w:r w:rsidR="008D655E">
        <w:rPr>
          <w:rStyle w:val="Hervorhebung"/>
          <w:rFonts w:ascii="Times New Roman" w:hAnsi="Times New Roman" w:cs="Times New Roman"/>
          <w:i w:val="0"/>
          <w:sz w:val="24"/>
          <w:szCs w:val="24"/>
          <w:lang w:val="en-US"/>
        </w:rPr>
        <w:t xml:space="preserve"> </w:t>
      </w:r>
      <w:r w:rsidR="00890741">
        <w:rPr>
          <w:rStyle w:val="Hervorhebung"/>
          <w:rFonts w:ascii="Times New Roman" w:hAnsi="Times New Roman" w:cs="Times New Roman"/>
          <w:i w:val="0"/>
          <w:sz w:val="24"/>
          <w:szCs w:val="24"/>
          <w:lang w:val="en-US"/>
        </w:rPr>
        <w:t xml:space="preserve"> </w:t>
      </w:r>
    </w:p>
    <w:p w:rsidR="007A4ED7" w:rsidRPr="005F23F5" w:rsidRDefault="007A4ED7" w:rsidP="001253DA">
      <w:pPr>
        <w:pStyle w:val="Listenabsatz"/>
        <w:spacing w:line="360" w:lineRule="auto"/>
        <w:ind w:left="0"/>
        <w:jc w:val="both"/>
        <w:rPr>
          <w:rStyle w:val="Hervorhebung"/>
          <w:rFonts w:ascii="Times New Roman" w:hAnsi="Times New Roman" w:cs="Times New Roman"/>
          <w:i w:val="0"/>
          <w:sz w:val="24"/>
          <w:szCs w:val="24"/>
          <w:lang w:val="en-US"/>
        </w:rPr>
      </w:pPr>
      <w:r>
        <w:rPr>
          <w:rStyle w:val="Hervorhebung"/>
          <w:rFonts w:ascii="Times New Roman" w:hAnsi="Times New Roman" w:cs="Times New Roman"/>
          <w:i w:val="0"/>
          <w:sz w:val="24"/>
          <w:szCs w:val="24"/>
          <w:lang w:val="en-US"/>
        </w:rPr>
        <w:tab/>
      </w:r>
      <w:r w:rsidR="005E51DF">
        <w:rPr>
          <w:rStyle w:val="Hervorhebung"/>
          <w:rFonts w:ascii="Times New Roman" w:hAnsi="Times New Roman" w:cs="Times New Roman"/>
          <w:i w:val="0"/>
          <w:sz w:val="24"/>
          <w:szCs w:val="24"/>
          <w:lang w:val="en-US"/>
        </w:rPr>
        <w:t xml:space="preserve">Thus </w:t>
      </w:r>
      <w:proofErr w:type="spellStart"/>
      <w:r w:rsidR="005E51DF">
        <w:rPr>
          <w:rStyle w:val="Hervorhebung"/>
          <w:rFonts w:ascii="Times New Roman" w:hAnsi="Times New Roman" w:cs="Times New Roman"/>
          <w:i w:val="0"/>
          <w:sz w:val="24"/>
          <w:szCs w:val="24"/>
          <w:lang w:val="en-US"/>
        </w:rPr>
        <w:t>Carnap</w:t>
      </w:r>
      <w:proofErr w:type="spellEnd"/>
      <w:r w:rsidR="005E51DF">
        <w:rPr>
          <w:rStyle w:val="Hervorhebung"/>
          <w:rFonts w:ascii="Times New Roman" w:hAnsi="Times New Roman" w:cs="Times New Roman"/>
          <w:i w:val="0"/>
          <w:sz w:val="24"/>
          <w:szCs w:val="24"/>
          <w:lang w:val="en-US"/>
        </w:rPr>
        <w:t xml:space="preserve"> did not fully agree with </w:t>
      </w:r>
      <w:proofErr w:type="spellStart"/>
      <w:r w:rsidR="005E51DF">
        <w:rPr>
          <w:rStyle w:val="Hervorhebung"/>
          <w:rFonts w:ascii="Times New Roman" w:hAnsi="Times New Roman" w:cs="Times New Roman"/>
          <w:i w:val="0"/>
          <w:sz w:val="24"/>
          <w:szCs w:val="24"/>
          <w:lang w:val="en-US"/>
        </w:rPr>
        <w:t>Schlick’s</w:t>
      </w:r>
      <w:proofErr w:type="spellEnd"/>
      <w:r w:rsidR="005E51DF">
        <w:rPr>
          <w:rStyle w:val="Hervorhebung"/>
          <w:rFonts w:ascii="Times New Roman" w:hAnsi="Times New Roman" w:cs="Times New Roman"/>
          <w:i w:val="0"/>
          <w:sz w:val="24"/>
          <w:szCs w:val="24"/>
          <w:lang w:val="en-US"/>
        </w:rPr>
        <w:t xml:space="preserve"> account of implicit definitions. </w:t>
      </w:r>
      <w:r w:rsidR="007E73AE">
        <w:rPr>
          <w:rStyle w:val="Hervorhebung"/>
          <w:rFonts w:ascii="Times New Roman" w:hAnsi="Times New Roman" w:cs="Times New Roman"/>
          <w:i w:val="0"/>
          <w:sz w:val="24"/>
          <w:szCs w:val="24"/>
          <w:lang w:val="en-US"/>
        </w:rPr>
        <w:t>Neverth</w:t>
      </w:r>
      <w:r w:rsidR="007E73AE">
        <w:rPr>
          <w:rStyle w:val="Hervorhebung"/>
          <w:rFonts w:ascii="Times New Roman" w:hAnsi="Times New Roman" w:cs="Times New Roman"/>
          <w:i w:val="0"/>
          <w:sz w:val="24"/>
          <w:szCs w:val="24"/>
          <w:lang w:val="en-US"/>
        </w:rPr>
        <w:t>e</w:t>
      </w:r>
      <w:r w:rsidR="007E73AE">
        <w:rPr>
          <w:rStyle w:val="Hervorhebung"/>
          <w:rFonts w:ascii="Times New Roman" w:hAnsi="Times New Roman" w:cs="Times New Roman"/>
          <w:i w:val="0"/>
          <w:sz w:val="24"/>
          <w:szCs w:val="24"/>
          <w:lang w:val="en-US"/>
        </w:rPr>
        <w:t>less,</w:t>
      </w:r>
      <w:r w:rsidR="005E51DF">
        <w:rPr>
          <w:rStyle w:val="Hervorhebung"/>
          <w:rFonts w:ascii="Times New Roman" w:hAnsi="Times New Roman" w:cs="Times New Roman"/>
          <w:i w:val="0"/>
          <w:sz w:val="24"/>
          <w:szCs w:val="24"/>
          <w:lang w:val="en-US"/>
        </w:rPr>
        <w:t xml:space="preserve"> it can be stated that ‘</w:t>
      </w:r>
      <w:r w:rsidR="00C00C97">
        <w:rPr>
          <w:rStyle w:val="Hervorhebung"/>
          <w:rFonts w:ascii="Times New Roman" w:hAnsi="Times New Roman" w:cs="Times New Roman"/>
          <w:i w:val="0"/>
          <w:sz w:val="24"/>
          <w:szCs w:val="24"/>
          <w:lang w:val="en-US"/>
        </w:rPr>
        <w:t>structuralism’ was the</w:t>
      </w:r>
      <w:r w:rsidR="005E51DF">
        <w:rPr>
          <w:rStyle w:val="Hervorhebung"/>
          <w:rFonts w:ascii="Times New Roman" w:hAnsi="Times New Roman" w:cs="Times New Roman"/>
          <w:i w:val="0"/>
          <w:sz w:val="24"/>
          <w:szCs w:val="24"/>
          <w:lang w:val="en-US"/>
        </w:rPr>
        <w:t xml:space="preserve"> connecting link between the early epistemo</w:t>
      </w:r>
      <w:r w:rsidR="005E51DF">
        <w:rPr>
          <w:rStyle w:val="Hervorhebung"/>
          <w:rFonts w:ascii="Times New Roman" w:hAnsi="Times New Roman" w:cs="Times New Roman"/>
          <w:i w:val="0"/>
          <w:sz w:val="24"/>
          <w:szCs w:val="24"/>
          <w:lang w:val="en-US"/>
        </w:rPr>
        <w:t>l</w:t>
      </w:r>
      <w:r w:rsidR="005E51DF">
        <w:rPr>
          <w:rStyle w:val="Hervorhebung"/>
          <w:rFonts w:ascii="Times New Roman" w:hAnsi="Times New Roman" w:cs="Times New Roman"/>
          <w:i w:val="0"/>
          <w:sz w:val="24"/>
          <w:szCs w:val="24"/>
          <w:lang w:val="en-US"/>
        </w:rPr>
        <w:t xml:space="preserve">ogies of </w:t>
      </w:r>
      <w:proofErr w:type="spellStart"/>
      <w:r w:rsidR="005E51DF">
        <w:rPr>
          <w:rStyle w:val="Hervorhebung"/>
          <w:rFonts w:ascii="Times New Roman" w:hAnsi="Times New Roman" w:cs="Times New Roman"/>
          <w:i w:val="0"/>
          <w:sz w:val="24"/>
          <w:szCs w:val="24"/>
          <w:lang w:val="en-US"/>
        </w:rPr>
        <w:t>Carnap</w:t>
      </w:r>
      <w:proofErr w:type="spellEnd"/>
      <w:r w:rsidR="005E51DF">
        <w:rPr>
          <w:rStyle w:val="Hervorhebung"/>
          <w:rFonts w:ascii="Times New Roman" w:hAnsi="Times New Roman" w:cs="Times New Roman"/>
          <w:i w:val="0"/>
          <w:sz w:val="24"/>
          <w:szCs w:val="24"/>
          <w:lang w:val="en-US"/>
        </w:rPr>
        <w:t xml:space="preserve"> and </w:t>
      </w:r>
      <w:proofErr w:type="spellStart"/>
      <w:r w:rsidR="005E51DF">
        <w:rPr>
          <w:rStyle w:val="Hervorhebung"/>
          <w:rFonts w:ascii="Times New Roman" w:hAnsi="Times New Roman" w:cs="Times New Roman"/>
          <w:i w:val="0"/>
          <w:sz w:val="24"/>
          <w:szCs w:val="24"/>
          <w:lang w:val="en-US"/>
        </w:rPr>
        <w:t>Schlick</w:t>
      </w:r>
      <w:proofErr w:type="spellEnd"/>
      <w:r w:rsidR="008D24D3">
        <w:rPr>
          <w:rStyle w:val="Hervorhebung"/>
          <w:rFonts w:ascii="Times New Roman" w:hAnsi="Times New Roman" w:cs="Times New Roman"/>
          <w:i w:val="0"/>
          <w:sz w:val="24"/>
          <w:szCs w:val="24"/>
          <w:lang w:val="en-US"/>
        </w:rPr>
        <w:t>. Accor</w:t>
      </w:r>
      <w:r w:rsidR="00C22852">
        <w:rPr>
          <w:rStyle w:val="Hervorhebung"/>
          <w:rFonts w:ascii="Times New Roman" w:hAnsi="Times New Roman" w:cs="Times New Roman"/>
          <w:i w:val="0"/>
          <w:sz w:val="24"/>
          <w:szCs w:val="24"/>
          <w:lang w:val="en-US"/>
        </w:rPr>
        <w:t xml:space="preserve">ding to </w:t>
      </w:r>
      <w:proofErr w:type="spellStart"/>
      <w:r w:rsidR="00C22852">
        <w:rPr>
          <w:rStyle w:val="Hervorhebung"/>
          <w:rFonts w:ascii="Times New Roman" w:hAnsi="Times New Roman" w:cs="Times New Roman"/>
          <w:i w:val="0"/>
          <w:sz w:val="24"/>
          <w:szCs w:val="24"/>
          <w:lang w:val="en-US"/>
        </w:rPr>
        <w:t>Carnap</w:t>
      </w:r>
      <w:proofErr w:type="spellEnd"/>
      <w:r w:rsidR="00C22852">
        <w:rPr>
          <w:rStyle w:val="Hervorhebung"/>
          <w:rFonts w:ascii="Times New Roman" w:hAnsi="Times New Roman" w:cs="Times New Roman"/>
          <w:i w:val="0"/>
          <w:sz w:val="24"/>
          <w:szCs w:val="24"/>
          <w:lang w:val="en-US"/>
        </w:rPr>
        <w:t>, all</w:t>
      </w:r>
      <w:r w:rsidR="005B7BDE">
        <w:rPr>
          <w:rStyle w:val="Hervorhebung"/>
          <w:rFonts w:ascii="Times New Roman" w:hAnsi="Times New Roman" w:cs="Times New Roman"/>
          <w:i w:val="0"/>
          <w:sz w:val="24"/>
          <w:szCs w:val="24"/>
          <w:lang w:val="en-US"/>
        </w:rPr>
        <w:t xml:space="preserve"> statements</w:t>
      </w:r>
      <w:r w:rsidR="008D24D3">
        <w:rPr>
          <w:rStyle w:val="Hervorhebung"/>
          <w:rFonts w:ascii="Times New Roman" w:hAnsi="Times New Roman" w:cs="Times New Roman"/>
          <w:i w:val="0"/>
          <w:sz w:val="24"/>
          <w:szCs w:val="24"/>
          <w:lang w:val="en-US"/>
        </w:rPr>
        <w:t xml:space="preserve"> of science are </w:t>
      </w:r>
      <w:r w:rsidR="005B7BDE">
        <w:rPr>
          <w:rStyle w:val="Hervorhebung"/>
          <w:rFonts w:ascii="Times New Roman" w:hAnsi="Times New Roman" w:cs="Times New Roman"/>
          <w:i w:val="0"/>
          <w:sz w:val="24"/>
          <w:szCs w:val="24"/>
          <w:lang w:val="en-US"/>
        </w:rPr>
        <w:t>“structure statements” (</w:t>
      </w:r>
      <w:proofErr w:type="spellStart"/>
      <w:r w:rsidR="008D24D3">
        <w:rPr>
          <w:rStyle w:val="Hervorhebung"/>
          <w:rFonts w:ascii="Times New Roman" w:hAnsi="Times New Roman" w:cs="Times New Roman"/>
          <w:i w:val="0"/>
          <w:sz w:val="24"/>
          <w:szCs w:val="24"/>
          <w:lang w:val="en-US"/>
        </w:rPr>
        <w:t>Carnap</w:t>
      </w:r>
      <w:proofErr w:type="spellEnd"/>
      <w:r w:rsidR="008D24D3">
        <w:rPr>
          <w:rStyle w:val="Hervorhebung"/>
          <w:rFonts w:ascii="Times New Roman" w:hAnsi="Times New Roman" w:cs="Times New Roman"/>
          <w:i w:val="0"/>
          <w:sz w:val="24"/>
          <w:szCs w:val="24"/>
          <w:lang w:val="en-US"/>
        </w:rPr>
        <w:t xml:space="preserve"> </w:t>
      </w:r>
      <w:r w:rsidR="00E422DB">
        <w:rPr>
          <w:rStyle w:val="Hervorhebung"/>
          <w:rFonts w:ascii="Times New Roman" w:hAnsi="Times New Roman" w:cs="Times New Roman"/>
          <w:i w:val="0"/>
          <w:sz w:val="24"/>
          <w:szCs w:val="24"/>
          <w:lang w:val="en-US"/>
        </w:rPr>
        <w:t>[</w:t>
      </w:r>
      <w:r w:rsidR="008D24D3">
        <w:rPr>
          <w:rStyle w:val="Hervorhebung"/>
          <w:rFonts w:ascii="Times New Roman" w:hAnsi="Times New Roman" w:cs="Times New Roman"/>
          <w:i w:val="0"/>
          <w:sz w:val="24"/>
          <w:szCs w:val="24"/>
          <w:lang w:val="en-US"/>
        </w:rPr>
        <w:t>1928</w:t>
      </w:r>
      <w:r w:rsidR="00E422DB">
        <w:rPr>
          <w:rStyle w:val="Hervorhebung"/>
          <w:rFonts w:ascii="Times New Roman" w:hAnsi="Times New Roman" w:cs="Times New Roman"/>
          <w:i w:val="0"/>
          <w:sz w:val="24"/>
          <w:szCs w:val="24"/>
          <w:lang w:val="en-US"/>
        </w:rPr>
        <w:t>] 1968</w:t>
      </w:r>
      <w:r w:rsidR="008D24D3">
        <w:rPr>
          <w:rStyle w:val="Hervorhebung"/>
          <w:rFonts w:ascii="Times New Roman" w:hAnsi="Times New Roman" w:cs="Times New Roman"/>
          <w:i w:val="0"/>
          <w:sz w:val="24"/>
          <w:szCs w:val="24"/>
          <w:lang w:val="en-US"/>
        </w:rPr>
        <w:t>,</w:t>
      </w:r>
      <w:r>
        <w:rPr>
          <w:rStyle w:val="Hervorhebung"/>
          <w:rFonts w:ascii="Times New Roman" w:hAnsi="Times New Roman" w:cs="Times New Roman"/>
          <w:i w:val="0"/>
          <w:sz w:val="24"/>
          <w:szCs w:val="24"/>
          <w:lang w:val="en-US"/>
        </w:rPr>
        <w:t xml:space="preserve"> § 16</w:t>
      </w:r>
      <w:r w:rsidR="008D24D3">
        <w:rPr>
          <w:rStyle w:val="Hervorhebung"/>
          <w:rFonts w:ascii="Times New Roman" w:hAnsi="Times New Roman" w:cs="Times New Roman"/>
          <w:i w:val="0"/>
          <w:sz w:val="24"/>
          <w:szCs w:val="24"/>
          <w:lang w:val="en-US"/>
        </w:rPr>
        <w:t xml:space="preserve">), and </w:t>
      </w:r>
      <w:r w:rsidR="00717B0C">
        <w:rPr>
          <w:rStyle w:val="Hervorhebung"/>
          <w:rFonts w:ascii="Times New Roman" w:hAnsi="Times New Roman" w:cs="Times New Roman"/>
          <w:i w:val="0"/>
          <w:sz w:val="24"/>
          <w:szCs w:val="24"/>
          <w:lang w:val="en-US"/>
        </w:rPr>
        <w:t xml:space="preserve">it is, </w:t>
      </w:r>
      <w:proofErr w:type="spellStart"/>
      <w:r w:rsidR="00717B0C">
        <w:rPr>
          <w:rStyle w:val="Hervorhebung"/>
          <w:rFonts w:ascii="Times New Roman" w:hAnsi="Times New Roman" w:cs="Times New Roman"/>
          <w:i w:val="0"/>
          <w:sz w:val="24"/>
          <w:szCs w:val="24"/>
          <w:lang w:val="en-US"/>
        </w:rPr>
        <w:t>Carnap</w:t>
      </w:r>
      <w:proofErr w:type="spellEnd"/>
      <w:r w:rsidR="00717B0C">
        <w:rPr>
          <w:rStyle w:val="Hervorhebung"/>
          <w:rFonts w:ascii="Times New Roman" w:hAnsi="Times New Roman" w:cs="Times New Roman"/>
          <w:i w:val="0"/>
          <w:sz w:val="24"/>
          <w:szCs w:val="24"/>
          <w:lang w:val="en-US"/>
        </w:rPr>
        <w:t xml:space="preserve"> </w:t>
      </w:r>
      <w:r w:rsidR="00617E9A">
        <w:rPr>
          <w:rStyle w:val="Hervorhebung"/>
          <w:rFonts w:ascii="Times New Roman" w:hAnsi="Times New Roman" w:cs="Times New Roman"/>
          <w:i w:val="0"/>
          <w:sz w:val="24"/>
          <w:szCs w:val="24"/>
          <w:lang w:val="en-US"/>
        </w:rPr>
        <w:t>maintains, structure alone that</w:t>
      </w:r>
      <w:r w:rsidR="00717B0C">
        <w:rPr>
          <w:rStyle w:val="Hervorhebung"/>
          <w:rFonts w:ascii="Times New Roman" w:hAnsi="Times New Roman" w:cs="Times New Roman"/>
          <w:i w:val="0"/>
          <w:sz w:val="24"/>
          <w:szCs w:val="24"/>
          <w:lang w:val="en-US"/>
        </w:rPr>
        <w:t xml:space="preserve"> a</w:t>
      </w:r>
      <w:r w:rsidR="00717B0C">
        <w:rPr>
          <w:rStyle w:val="Hervorhebung"/>
          <w:rFonts w:ascii="Times New Roman" w:hAnsi="Times New Roman" w:cs="Times New Roman"/>
          <w:i w:val="0"/>
          <w:sz w:val="24"/>
          <w:szCs w:val="24"/>
          <w:lang w:val="en-US"/>
        </w:rPr>
        <w:t>c</w:t>
      </w:r>
      <w:r w:rsidR="00717B0C">
        <w:rPr>
          <w:rStyle w:val="Hervorhebung"/>
          <w:rFonts w:ascii="Times New Roman" w:hAnsi="Times New Roman" w:cs="Times New Roman"/>
          <w:i w:val="0"/>
          <w:sz w:val="24"/>
          <w:szCs w:val="24"/>
          <w:lang w:val="en-US"/>
        </w:rPr>
        <w:t xml:space="preserve">counts for the quest </w:t>
      </w:r>
      <w:r w:rsidR="002A27A0">
        <w:rPr>
          <w:rStyle w:val="Hervorhebung"/>
          <w:rFonts w:ascii="Times New Roman" w:hAnsi="Times New Roman" w:cs="Times New Roman"/>
          <w:i w:val="0"/>
          <w:sz w:val="24"/>
          <w:szCs w:val="24"/>
          <w:lang w:val="en-US"/>
        </w:rPr>
        <w:t xml:space="preserve">for </w:t>
      </w:r>
      <w:r w:rsidR="00C00C97" w:rsidRPr="00C00C97">
        <w:rPr>
          <w:rStyle w:val="Hervorhebung"/>
          <w:rFonts w:ascii="Times New Roman" w:hAnsi="Times New Roman" w:cs="Times New Roman"/>
          <w:sz w:val="24"/>
          <w:szCs w:val="24"/>
          <w:lang w:val="en-US"/>
        </w:rPr>
        <w:t>objectivity</w:t>
      </w:r>
      <w:r w:rsidR="00C00C97">
        <w:rPr>
          <w:rStyle w:val="Hervorhebung"/>
          <w:rFonts w:ascii="Times New Roman" w:hAnsi="Times New Roman" w:cs="Times New Roman"/>
          <w:i w:val="0"/>
          <w:sz w:val="24"/>
          <w:szCs w:val="24"/>
          <w:lang w:val="en-US"/>
        </w:rPr>
        <w:t>.</w:t>
      </w:r>
      <w:r w:rsidR="00C00C97">
        <w:rPr>
          <w:rStyle w:val="Funotenzeichen"/>
          <w:rFonts w:ascii="Times New Roman" w:hAnsi="Times New Roman" w:cs="Times New Roman"/>
          <w:iCs/>
          <w:sz w:val="24"/>
          <w:szCs w:val="24"/>
          <w:lang w:val="en-US"/>
        </w:rPr>
        <w:footnoteReference w:id="13"/>
      </w:r>
      <w:r w:rsidR="005F23F5">
        <w:rPr>
          <w:rStyle w:val="Hervorhebung"/>
          <w:rFonts w:ascii="Times New Roman" w:hAnsi="Times New Roman" w:cs="Times New Roman"/>
          <w:i w:val="0"/>
          <w:sz w:val="24"/>
          <w:szCs w:val="24"/>
          <w:lang w:val="en-US"/>
        </w:rPr>
        <w:t xml:space="preserve"> </w:t>
      </w:r>
      <w:r w:rsidR="005F23F5" w:rsidRPr="005F23F5">
        <w:rPr>
          <w:rStyle w:val="Hervorhebung"/>
          <w:rFonts w:ascii="Times New Roman" w:hAnsi="Times New Roman" w:cs="Times New Roman"/>
          <w:i w:val="0"/>
          <w:sz w:val="24"/>
          <w:szCs w:val="24"/>
          <w:lang w:val="en-US"/>
        </w:rPr>
        <w:t xml:space="preserve">In </w:t>
      </w:r>
      <w:r w:rsidRPr="005F23F5">
        <w:rPr>
          <w:rStyle w:val="Hervorhebung"/>
          <w:rFonts w:ascii="Times New Roman" w:hAnsi="Times New Roman" w:cs="Times New Roman"/>
          <w:i w:val="0"/>
          <w:sz w:val="24"/>
          <w:szCs w:val="24"/>
          <w:lang w:val="en-US"/>
        </w:rPr>
        <w:t>§ 75</w:t>
      </w:r>
      <w:r w:rsidR="005F23F5" w:rsidRPr="005F23F5">
        <w:rPr>
          <w:rStyle w:val="Hervorhebung"/>
          <w:rFonts w:ascii="Times New Roman" w:hAnsi="Times New Roman" w:cs="Times New Roman"/>
          <w:i w:val="0"/>
          <w:sz w:val="24"/>
          <w:szCs w:val="24"/>
          <w:lang w:val="en-US"/>
        </w:rPr>
        <w:t xml:space="preserve"> of the </w:t>
      </w:r>
      <w:proofErr w:type="spellStart"/>
      <w:r w:rsidR="005F23F5" w:rsidRPr="005F23F5">
        <w:rPr>
          <w:rStyle w:val="Hervorhebung"/>
          <w:rFonts w:ascii="Times New Roman" w:hAnsi="Times New Roman" w:cs="Times New Roman"/>
          <w:sz w:val="24"/>
          <w:szCs w:val="24"/>
          <w:lang w:val="en-US"/>
        </w:rPr>
        <w:t>Aufbau</w:t>
      </w:r>
      <w:proofErr w:type="spellEnd"/>
      <w:r w:rsidR="005F23F5" w:rsidRPr="005F23F5">
        <w:rPr>
          <w:rStyle w:val="Hervorhebung"/>
          <w:rFonts w:ascii="Times New Roman" w:hAnsi="Times New Roman" w:cs="Times New Roman"/>
          <w:i w:val="0"/>
          <w:sz w:val="24"/>
          <w:szCs w:val="24"/>
          <w:lang w:val="en-US"/>
        </w:rPr>
        <w:t xml:space="preserve">, </w:t>
      </w:r>
      <w:proofErr w:type="spellStart"/>
      <w:r w:rsidR="005F23F5" w:rsidRPr="005F23F5">
        <w:rPr>
          <w:rStyle w:val="Hervorhebung"/>
          <w:rFonts w:ascii="Times New Roman" w:hAnsi="Times New Roman" w:cs="Times New Roman"/>
          <w:i w:val="0"/>
          <w:sz w:val="24"/>
          <w:szCs w:val="24"/>
          <w:lang w:val="en-US"/>
        </w:rPr>
        <w:t>Carnap</w:t>
      </w:r>
      <w:proofErr w:type="spellEnd"/>
      <w:r w:rsidR="00BE7164">
        <w:rPr>
          <w:rStyle w:val="Hervorhebung"/>
          <w:rFonts w:ascii="Times New Roman" w:hAnsi="Times New Roman" w:cs="Times New Roman"/>
          <w:i w:val="0"/>
          <w:sz w:val="24"/>
          <w:szCs w:val="24"/>
          <w:lang w:val="en-US"/>
        </w:rPr>
        <w:t xml:space="preserve"> stres</w:t>
      </w:r>
      <w:r w:rsidR="00431180">
        <w:rPr>
          <w:rStyle w:val="Hervorhebung"/>
          <w:rFonts w:ascii="Times New Roman" w:hAnsi="Times New Roman" w:cs="Times New Roman"/>
          <w:i w:val="0"/>
          <w:sz w:val="24"/>
          <w:szCs w:val="24"/>
          <w:lang w:val="en-US"/>
        </w:rPr>
        <w:t>ses the priority of “basic</w:t>
      </w:r>
      <w:r w:rsidR="00BE7164">
        <w:rPr>
          <w:rStyle w:val="Hervorhebung"/>
          <w:rFonts w:ascii="Times New Roman" w:hAnsi="Times New Roman" w:cs="Times New Roman"/>
          <w:i w:val="0"/>
          <w:sz w:val="24"/>
          <w:szCs w:val="24"/>
          <w:lang w:val="en-US"/>
        </w:rPr>
        <w:t xml:space="preserve"> relations,”</w:t>
      </w:r>
      <w:r w:rsidR="00C63332">
        <w:rPr>
          <w:rStyle w:val="Hervorhebung"/>
          <w:rFonts w:ascii="Times New Roman" w:hAnsi="Times New Roman" w:cs="Times New Roman"/>
          <w:i w:val="0"/>
          <w:sz w:val="24"/>
          <w:szCs w:val="24"/>
          <w:lang w:val="en-US"/>
        </w:rPr>
        <w:t xml:space="preserve"> thereby referring the read</w:t>
      </w:r>
      <w:r w:rsidR="00BE7164">
        <w:rPr>
          <w:rStyle w:val="Hervorhebung"/>
          <w:rFonts w:ascii="Times New Roman" w:hAnsi="Times New Roman" w:cs="Times New Roman"/>
          <w:i w:val="0"/>
          <w:sz w:val="24"/>
          <w:szCs w:val="24"/>
          <w:lang w:val="en-US"/>
        </w:rPr>
        <w:t>er to Ernst Cassirer’</w:t>
      </w:r>
      <w:r w:rsidR="00431180">
        <w:rPr>
          <w:rStyle w:val="Hervorhebung"/>
          <w:rFonts w:ascii="Times New Roman" w:hAnsi="Times New Roman" w:cs="Times New Roman"/>
          <w:i w:val="0"/>
          <w:sz w:val="24"/>
          <w:szCs w:val="24"/>
          <w:lang w:val="en-US"/>
        </w:rPr>
        <w:t>s</w:t>
      </w:r>
      <w:r w:rsidR="00BE7164">
        <w:rPr>
          <w:rStyle w:val="Hervorhebung"/>
          <w:rFonts w:ascii="Times New Roman" w:hAnsi="Times New Roman" w:cs="Times New Roman"/>
          <w:i w:val="0"/>
          <w:sz w:val="24"/>
          <w:szCs w:val="24"/>
          <w:lang w:val="en-US"/>
        </w:rPr>
        <w:t xml:space="preserve"> </w:t>
      </w:r>
      <w:proofErr w:type="spellStart"/>
      <w:r w:rsidR="00BE7164">
        <w:rPr>
          <w:rStyle w:val="Hervorhebung"/>
          <w:rFonts w:ascii="Times New Roman" w:hAnsi="Times New Roman" w:cs="Times New Roman"/>
          <w:i w:val="0"/>
          <w:sz w:val="24"/>
          <w:szCs w:val="24"/>
          <w:lang w:val="en-US"/>
        </w:rPr>
        <w:t>relationalist</w:t>
      </w:r>
      <w:proofErr w:type="spellEnd"/>
      <w:r w:rsidR="00BE7164">
        <w:rPr>
          <w:rStyle w:val="Hervorhebung"/>
          <w:rFonts w:ascii="Times New Roman" w:hAnsi="Times New Roman" w:cs="Times New Roman"/>
          <w:i w:val="0"/>
          <w:sz w:val="24"/>
          <w:szCs w:val="24"/>
          <w:lang w:val="en-US"/>
        </w:rPr>
        <w:t xml:space="preserve"> (or ‘functiona</w:t>
      </w:r>
      <w:r w:rsidR="00BE7164">
        <w:rPr>
          <w:rStyle w:val="Hervorhebung"/>
          <w:rFonts w:ascii="Times New Roman" w:hAnsi="Times New Roman" w:cs="Times New Roman"/>
          <w:i w:val="0"/>
          <w:sz w:val="24"/>
          <w:szCs w:val="24"/>
          <w:lang w:val="en-US"/>
        </w:rPr>
        <w:t>l</w:t>
      </w:r>
      <w:r w:rsidR="00BE7164">
        <w:rPr>
          <w:rStyle w:val="Hervorhebung"/>
          <w:rFonts w:ascii="Times New Roman" w:hAnsi="Times New Roman" w:cs="Times New Roman"/>
          <w:i w:val="0"/>
          <w:sz w:val="24"/>
          <w:szCs w:val="24"/>
          <w:lang w:val="en-US"/>
        </w:rPr>
        <w:t xml:space="preserve">ist’) account of scientific concepts (see Cassirer 1910). But he could also have </w:t>
      </w:r>
      <w:r w:rsidR="00A7586A">
        <w:rPr>
          <w:rStyle w:val="Hervorhebung"/>
          <w:rFonts w:ascii="Times New Roman" w:hAnsi="Times New Roman" w:cs="Times New Roman"/>
          <w:i w:val="0"/>
          <w:sz w:val="24"/>
          <w:szCs w:val="24"/>
          <w:lang w:val="en-US"/>
        </w:rPr>
        <w:t>referred</w:t>
      </w:r>
      <w:r w:rsidR="00C63332">
        <w:rPr>
          <w:rStyle w:val="Hervorhebung"/>
          <w:rFonts w:ascii="Times New Roman" w:hAnsi="Times New Roman" w:cs="Times New Roman"/>
          <w:i w:val="0"/>
          <w:sz w:val="24"/>
          <w:szCs w:val="24"/>
          <w:lang w:val="en-US"/>
        </w:rPr>
        <w:t xml:space="preserve"> the reader</w:t>
      </w:r>
      <w:r w:rsidR="00A7586A">
        <w:rPr>
          <w:rStyle w:val="Hervorhebung"/>
          <w:rFonts w:ascii="Times New Roman" w:hAnsi="Times New Roman" w:cs="Times New Roman"/>
          <w:i w:val="0"/>
          <w:sz w:val="24"/>
          <w:szCs w:val="24"/>
          <w:lang w:val="en-US"/>
        </w:rPr>
        <w:t xml:space="preserve"> to</w:t>
      </w:r>
      <w:r w:rsidR="00E60078">
        <w:rPr>
          <w:rStyle w:val="Hervorhebung"/>
          <w:rFonts w:ascii="Times New Roman" w:hAnsi="Times New Roman" w:cs="Times New Roman"/>
          <w:i w:val="0"/>
          <w:sz w:val="24"/>
          <w:szCs w:val="24"/>
          <w:lang w:val="en-US"/>
        </w:rPr>
        <w:t xml:space="preserve"> </w:t>
      </w:r>
      <w:proofErr w:type="spellStart"/>
      <w:r w:rsidR="006933D5" w:rsidRPr="005F23F5">
        <w:rPr>
          <w:rStyle w:val="Hervorhebung"/>
          <w:rFonts w:ascii="Times New Roman" w:hAnsi="Times New Roman" w:cs="Times New Roman"/>
          <w:i w:val="0"/>
          <w:sz w:val="24"/>
          <w:szCs w:val="24"/>
          <w:lang w:val="en-US"/>
        </w:rPr>
        <w:t>Schlick</w:t>
      </w:r>
      <w:proofErr w:type="spellEnd"/>
      <w:r w:rsidR="005F23F5" w:rsidRPr="005F23F5">
        <w:rPr>
          <w:rStyle w:val="Hervorhebung"/>
          <w:rFonts w:ascii="Times New Roman" w:hAnsi="Times New Roman" w:cs="Times New Roman"/>
          <w:i w:val="0"/>
          <w:sz w:val="24"/>
          <w:szCs w:val="24"/>
          <w:lang w:val="en-US"/>
        </w:rPr>
        <w:t xml:space="preserve"> who, in his </w:t>
      </w:r>
      <w:proofErr w:type="spellStart"/>
      <w:r w:rsidR="00C22852">
        <w:rPr>
          <w:rStyle w:val="Hervorhebung"/>
          <w:rFonts w:ascii="Times New Roman" w:hAnsi="Times New Roman" w:cs="Times New Roman"/>
          <w:sz w:val="24"/>
          <w:szCs w:val="24"/>
          <w:lang w:val="en-US"/>
        </w:rPr>
        <w:t>Allgemeine</w:t>
      </w:r>
      <w:proofErr w:type="spellEnd"/>
      <w:r w:rsidR="00C22852">
        <w:rPr>
          <w:rStyle w:val="Hervorhebung"/>
          <w:rFonts w:ascii="Times New Roman" w:hAnsi="Times New Roman" w:cs="Times New Roman"/>
          <w:sz w:val="24"/>
          <w:szCs w:val="24"/>
          <w:lang w:val="en-US"/>
        </w:rPr>
        <w:t xml:space="preserve"> </w:t>
      </w:r>
      <w:proofErr w:type="spellStart"/>
      <w:r w:rsidR="00C22852">
        <w:rPr>
          <w:rStyle w:val="Hervorhebung"/>
          <w:rFonts w:ascii="Times New Roman" w:hAnsi="Times New Roman" w:cs="Times New Roman"/>
          <w:sz w:val="24"/>
          <w:szCs w:val="24"/>
          <w:lang w:val="en-US"/>
        </w:rPr>
        <w:t>Erkenn</w:t>
      </w:r>
      <w:r w:rsidR="005F23F5" w:rsidRPr="005F23F5">
        <w:rPr>
          <w:rStyle w:val="Hervorhebung"/>
          <w:rFonts w:ascii="Times New Roman" w:hAnsi="Times New Roman" w:cs="Times New Roman"/>
          <w:sz w:val="24"/>
          <w:szCs w:val="24"/>
          <w:lang w:val="en-US"/>
        </w:rPr>
        <w:t>tnislehre</w:t>
      </w:r>
      <w:proofErr w:type="spellEnd"/>
      <w:r w:rsidR="00C6702C">
        <w:rPr>
          <w:rStyle w:val="Hervorhebung"/>
          <w:rFonts w:ascii="Times New Roman" w:hAnsi="Times New Roman" w:cs="Times New Roman"/>
          <w:i w:val="0"/>
          <w:sz w:val="24"/>
          <w:szCs w:val="24"/>
          <w:lang w:val="en-US"/>
        </w:rPr>
        <w:t>,</w:t>
      </w:r>
      <w:r w:rsidR="005F23F5" w:rsidRPr="005F23F5">
        <w:rPr>
          <w:rStyle w:val="Hervorhebung"/>
          <w:rFonts w:ascii="Times New Roman" w:hAnsi="Times New Roman" w:cs="Times New Roman"/>
          <w:sz w:val="24"/>
          <w:szCs w:val="24"/>
          <w:lang w:val="en-US"/>
        </w:rPr>
        <w:t xml:space="preserve"> </w:t>
      </w:r>
      <w:r w:rsidR="005F23F5">
        <w:rPr>
          <w:rStyle w:val="Hervorhebung"/>
          <w:rFonts w:ascii="Times New Roman" w:hAnsi="Times New Roman" w:cs="Times New Roman"/>
          <w:i w:val="0"/>
          <w:sz w:val="24"/>
          <w:szCs w:val="24"/>
          <w:lang w:val="en-US"/>
        </w:rPr>
        <w:t xml:space="preserve">categorically </w:t>
      </w:r>
      <w:r w:rsidR="005F23F5" w:rsidRPr="005F23F5">
        <w:rPr>
          <w:rStyle w:val="Hervorhebung"/>
          <w:rFonts w:ascii="Times New Roman" w:hAnsi="Times New Roman" w:cs="Times New Roman"/>
          <w:i w:val="0"/>
          <w:sz w:val="24"/>
          <w:szCs w:val="24"/>
          <w:lang w:val="en-US"/>
        </w:rPr>
        <w:t xml:space="preserve">claims: </w:t>
      </w:r>
      <w:r w:rsidR="00BE7164">
        <w:rPr>
          <w:rStyle w:val="Hervorhebung"/>
          <w:rFonts w:ascii="Times New Roman" w:hAnsi="Times New Roman" w:cs="Times New Roman"/>
          <w:i w:val="0"/>
          <w:sz w:val="24"/>
          <w:szCs w:val="24"/>
          <w:lang w:val="en-US"/>
        </w:rPr>
        <w:t>“In the last analysis, all knowledge is a matter of relations and dependencies, not of things or substances.</w:t>
      </w:r>
      <w:r w:rsidR="005F23F5">
        <w:rPr>
          <w:rStyle w:val="Hervorhebung"/>
          <w:rFonts w:ascii="Times New Roman" w:hAnsi="Times New Roman" w:cs="Times New Roman"/>
          <w:i w:val="0"/>
          <w:sz w:val="24"/>
          <w:szCs w:val="24"/>
          <w:lang w:val="en-US"/>
        </w:rPr>
        <w:t>”</w:t>
      </w:r>
      <w:r w:rsidR="006933D5" w:rsidRPr="005F23F5">
        <w:rPr>
          <w:rStyle w:val="Hervorhebung"/>
          <w:rFonts w:ascii="Times New Roman" w:hAnsi="Times New Roman" w:cs="Times New Roman"/>
          <w:i w:val="0"/>
          <w:sz w:val="24"/>
          <w:szCs w:val="24"/>
          <w:lang w:val="en-US"/>
        </w:rPr>
        <w:t xml:space="preserve"> </w:t>
      </w:r>
      <w:r w:rsidR="00BE7164">
        <w:rPr>
          <w:rStyle w:val="Hervorhebung"/>
          <w:rFonts w:ascii="Times New Roman" w:hAnsi="Times New Roman" w:cs="Times New Roman"/>
          <w:i w:val="0"/>
          <w:sz w:val="24"/>
          <w:szCs w:val="24"/>
          <w:lang w:val="en-US"/>
        </w:rPr>
        <w:lastRenderedPageBreak/>
        <w:t>(</w:t>
      </w:r>
      <w:proofErr w:type="spellStart"/>
      <w:r w:rsidR="00BE7164">
        <w:rPr>
          <w:rStyle w:val="Hervorhebung"/>
          <w:rFonts w:ascii="Times New Roman" w:hAnsi="Times New Roman" w:cs="Times New Roman"/>
          <w:i w:val="0"/>
          <w:sz w:val="24"/>
          <w:szCs w:val="24"/>
          <w:lang w:val="en-US"/>
        </w:rPr>
        <w:t>Schlick</w:t>
      </w:r>
      <w:proofErr w:type="spellEnd"/>
      <w:r w:rsidR="00BE7164">
        <w:rPr>
          <w:rStyle w:val="Hervorhebung"/>
          <w:rFonts w:ascii="Times New Roman" w:hAnsi="Times New Roman" w:cs="Times New Roman"/>
          <w:i w:val="0"/>
          <w:sz w:val="24"/>
          <w:szCs w:val="24"/>
          <w:lang w:val="en-US"/>
        </w:rPr>
        <w:t xml:space="preserve"> [1918] 1974, p. 285)</w:t>
      </w:r>
      <w:r w:rsidR="00C331F4">
        <w:rPr>
          <w:rStyle w:val="Hervorhebung"/>
          <w:rFonts w:ascii="Times New Roman" w:hAnsi="Times New Roman" w:cs="Times New Roman"/>
          <w:i w:val="0"/>
          <w:sz w:val="24"/>
          <w:szCs w:val="24"/>
          <w:lang w:val="en-US"/>
        </w:rPr>
        <w:t xml:space="preserve"> As has been shown elsewhere (</w:t>
      </w:r>
      <w:proofErr w:type="spellStart"/>
      <w:r w:rsidR="00C331F4">
        <w:rPr>
          <w:rStyle w:val="Hervorhebung"/>
          <w:rFonts w:ascii="Times New Roman" w:hAnsi="Times New Roman" w:cs="Times New Roman"/>
          <w:i w:val="0"/>
          <w:sz w:val="24"/>
          <w:szCs w:val="24"/>
          <w:lang w:val="en-US"/>
        </w:rPr>
        <w:t>Neuber</w:t>
      </w:r>
      <w:proofErr w:type="spellEnd"/>
      <w:r w:rsidR="00C331F4">
        <w:rPr>
          <w:rStyle w:val="Hervorhebung"/>
          <w:rFonts w:ascii="Times New Roman" w:hAnsi="Times New Roman" w:cs="Times New Roman"/>
          <w:i w:val="0"/>
          <w:sz w:val="24"/>
          <w:szCs w:val="24"/>
          <w:lang w:val="en-US"/>
        </w:rPr>
        <w:t xml:space="preserve"> 2013), structure (</w:t>
      </w:r>
      <w:r w:rsidR="00C331F4">
        <w:rPr>
          <w:rStyle w:val="Hervorhebung"/>
          <w:rFonts w:ascii="Times New Roman" w:hAnsi="Times New Roman" w:cs="Times New Roman"/>
          <w:sz w:val="24"/>
          <w:szCs w:val="24"/>
          <w:lang w:val="en-US"/>
        </w:rPr>
        <w:t xml:space="preserve">viz. </w:t>
      </w:r>
      <w:r w:rsidR="00C331F4">
        <w:rPr>
          <w:rStyle w:val="Hervorhebung"/>
          <w:rFonts w:ascii="Times New Roman" w:hAnsi="Times New Roman" w:cs="Times New Roman"/>
          <w:i w:val="0"/>
          <w:sz w:val="24"/>
          <w:szCs w:val="24"/>
          <w:lang w:val="en-US"/>
        </w:rPr>
        <w:t>relation)</w:t>
      </w:r>
      <w:r w:rsidR="00BF476B">
        <w:rPr>
          <w:rStyle w:val="Hervorhebung"/>
          <w:rFonts w:ascii="Times New Roman" w:hAnsi="Times New Roman" w:cs="Times New Roman"/>
          <w:i w:val="0"/>
          <w:sz w:val="24"/>
          <w:szCs w:val="24"/>
          <w:lang w:val="en-US"/>
        </w:rPr>
        <w:t xml:space="preserve"> is the common ground on which</w:t>
      </w:r>
      <w:r w:rsidR="00C331F4">
        <w:rPr>
          <w:rStyle w:val="Hervorhebung"/>
          <w:rFonts w:ascii="Times New Roman" w:hAnsi="Times New Roman" w:cs="Times New Roman"/>
          <w:i w:val="0"/>
          <w:sz w:val="24"/>
          <w:szCs w:val="24"/>
          <w:lang w:val="en-US"/>
        </w:rPr>
        <w:t xml:space="preserve"> </w:t>
      </w:r>
      <w:proofErr w:type="spellStart"/>
      <w:r w:rsidR="00C331F4">
        <w:rPr>
          <w:rStyle w:val="Hervorhebung"/>
          <w:rFonts w:ascii="Times New Roman" w:hAnsi="Times New Roman" w:cs="Times New Roman"/>
          <w:i w:val="0"/>
          <w:sz w:val="24"/>
          <w:szCs w:val="24"/>
          <w:lang w:val="en-US"/>
        </w:rPr>
        <w:t>Carnap</w:t>
      </w:r>
      <w:proofErr w:type="spellEnd"/>
      <w:r w:rsidR="00C331F4">
        <w:rPr>
          <w:rStyle w:val="Hervorhebung"/>
          <w:rFonts w:ascii="Times New Roman" w:hAnsi="Times New Roman" w:cs="Times New Roman"/>
          <w:i w:val="0"/>
          <w:sz w:val="24"/>
          <w:szCs w:val="24"/>
          <w:lang w:val="en-US"/>
        </w:rPr>
        <w:t xml:space="preserve">, Cassirer, and </w:t>
      </w:r>
      <w:proofErr w:type="spellStart"/>
      <w:r w:rsidR="00C331F4">
        <w:rPr>
          <w:rStyle w:val="Hervorhebung"/>
          <w:rFonts w:ascii="Times New Roman" w:hAnsi="Times New Roman" w:cs="Times New Roman"/>
          <w:i w:val="0"/>
          <w:sz w:val="24"/>
          <w:szCs w:val="24"/>
          <w:lang w:val="en-US"/>
        </w:rPr>
        <w:t>Schlick</w:t>
      </w:r>
      <w:proofErr w:type="spellEnd"/>
      <w:r w:rsidR="00BF476B">
        <w:rPr>
          <w:rStyle w:val="Hervorhebung"/>
          <w:rFonts w:ascii="Times New Roman" w:hAnsi="Times New Roman" w:cs="Times New Roman"/>
          <w:i w:val="0"/>
          <w:sz w:val="24"/>
          <w:szCs w:val="24"/>
          <w:lang w:val="en-US"/>
        </w:rPr>
        <w:t xml:space="preserve"> develop their early epistemological conceptions</w:t>
      </w:r>
      <w:r w:rsidR="00C331F4">
        <w:rPr>
          <w:rStyle w:val="Hervorhebung"/>
          <w:rFonts w:ascii="Times New Roman" w:hAnsi="Times New Roman" w:cs="Times New Roman"/>
          <w:i w:val="0"/>
          <w:sz w:val="24"/>
          <w:szCs w:val="24"/>
          <w:lang w:val="en-US"/>
        </w:rPr>
        <w:t xml:space="preserve">.  </w:t>
      </w:r>
      <w:r w:rsidR="00E60078">
        <w:rPr>
          <w:rStyle w:val="Hervorhebung"/>
          <w:rFonts w:ascii="Times New Roman" w:hAnsi="Times New Roman" w:cs="Times New Roman"/>
          <w:i w:val="0"/>
          <w:sz w:val="24"/>
          <w:szCs w:val="24"/>
          <w:lang w:val="en-US"/>
        </w:rPr>
        <w:t xml:space="preserve"> </w:t>
      </w:r>
      <w:r w:rsidR="006933D5" w:rsidRPr="005F23F5">
        <w:rPr>
          <w:rStyle w:val="Hervorhebung"/>
          <w:rFonts w:ascii="Times New Roman" w:hAnsi="Times New Roman" w:cs="Times New Roman"/>
          <w:i w:val="0"/>
          <w:sz w:val="24"/>
          <w:szCs w:val="24"/>
          <w:lang w:val="en-US"/>
        </w:rPr>
        <w:t xml:space="preserve"> </w:t>
      </w:r>
    </w:p>
    <w:p w:rsidR="007A4ED7" w:rsidRPr="005F23F5" w:rsidRDefault="007A4ED7" w:rsidP="007A4ED7">
      <w:pPr>
        <w:pStyle w:val="Listenabsatz"/>
        <w:spacing w:line="480" w:lineRule="auto"/>
        <w:ind w:left="0"/>
        <w:jc w:val="both"/>
        <w:rPr>
          <w:rStyle w:val="Hervorhebung"/>
          <w:rFonts w:ascii="Times New Roman" w:hAnsi="Times New Roman" w:cs="Times New Roman"/>
          <w:i w:val="0"/>
          <w:sz w:val="24"/>
          <w:szCs w:val="24"/>
          <w:lang w:val="en-US"/>
        </w:rPr>
      </w:pPr>
    </w:p>
    <w:p w:rsidR="001253DA" w:rsidRDefault="007A4ED7" w:rsidP="007A4ED7">
      <w:pPr>
        <w:pStyle w:val="Listenabsatz"/>
        <w:numPr>
          <w:ilvl w:val="0"/>
          <w:numId w:val="1"/>
        </w:numPr>
        <w:spacing w:line="480" w:lineRule="auto"/>
        <w:ind w:left="714" w:hanging="357"/>
        <w:jc w:val="center"/>
        <w:rPr>
          <w:rStyle w:val="Hervorhebung"/>
          <w:rFonts w:ascii="Times New Roman" w:hAnsi="Times New Roman" w:cs="Times New Roman"/>
          <w:sz w:val="24"/>
          <w:szCs w:val="24"/>
          <w:lang w:val="en-US"/>
        </w:rPr>
      </w:pPr>
      <w:r>
        <w:rPr>
          <w:rStyle w:val="Hervorhebung"/>
          <w:rFonts w:ascii="Times New Roman" w:hAnsi="Times New Roman" w:cs="Times New Roman"/>
          <w:sz w:val="24"/>
          <w:szCs w:val="24"/>
          <w:lang w:val="en-US"/>
        </w:rPr>
        <w:t>The perceptual and the physical</w:t>
      </w:r>
    </w:p>
    <w:p w:rsidR="009C794F" w:rsidRDefault="003351BD" w:rsidP="007A4ED7">
      <w:pPr>
        <w:spacing w:line="360" w:lineRule="auto"/>
        <w:contextualSpacing/>
        <w:jc w:val="both"/>
        <w:rPr>
          <w:rStyle w:val="Hervorhebung"/>
          <w:rFonts w:ascii="Times New Roman" w:hAnsi="Times New Roman" w:cs="Times New Roman"/>
          <w:i w:val="0"/>
          <w:sz w:val="24"/>
          <w:szCs w:val="24"/>
          <w:lang w:val="en-US"/>
        </w:rPr>
      </w:pPr>
      <w:r>
        <w:rPr>
          <w:rStyle w:val="Hervorhebung"/>
          <w:rFonts w:ascii="Times New Roman" w:hAnsi="Times New Roman" w:cs="Times New Roman"/>
          <w:i w:val="0"/>
          <w:sz w:val="24"/>
          <w:szCs w:val="24"/>
          <w:lang w:val="en-US"/>
        </w:rPr>
        <w:t xml:space="preserve">According to </w:t>
      </w:r>
      <w:proofErr w:type="spellStart"/>
      <w:r>
        <w:rPr>
          <w:rStyle w:val="Hervorhebung"/>
          <w:rFonts w:ascii="Times New Roman" w:hAnsi="Times New Roman" w:cs="Times New Roman"/>
          <w:i w:val="0"/>
          <w:sz w:val="24"/>
          <w:szCs w:val="24"/>
          <w:lang w:val="en-US"/>
        </w:rPr>
        <w:t>Schlick</w:t>
      </w:r>
      <w:proofErr w:type="spellEnd"/>
      <w:r>
        <w:rPr>
          <w:rStyle w:val="Hervorhebung"/>
          <w:rFonts w:ascii="Times New Roman" w:hAnsi="Times New Roman" w:cs="Times New Roman"/>
          <w:i w:val="0"/>
          <w:sz w:val="24"/>
          <w:szCs w:val="24"/>
          <w:lang w:val="en-US"/>
        </w:rPr>
        <w:t xml:space="preserve">, </w:t>
      </w:r>
      <w:r w:rsidR="00025D2E">
        <w:rPr>
          <w:rStyle w:val="Hervorhebung"/>
          <w:rFonts w:ascii="Times New Roman" w:hAnsi="Times New Roman" w:cs="Times New Roman"/>
          <w:i w:val="0"/>
          <w:sz w:val="24"/>
          <w:szCs w:val="24"/>
          <w:lang w:val="en-US"/>
        </w:rPr>
        <w:t>the relation of the perceptual and the physical</w:t>
      </w:r>
      <w:r>
        <w:rPr>
          <w:rStyle w:val="Hervorhebung"/>
          <w:rFonts w:ascii="Times New Roman" w:hAnsi="Times New Roman" w:cs="Times New Roman"/>
          <w:i w:val="0"/>
          <w:sz w:val="24"/>
          <w:szCs w:val="24"/>
          <w:lang w:val="en-US"/>
        </w:rPr>
        <w:t xml:space="preserve"> is of central epistemolo</w:t>
      </w:r>
      <w:r>
        <w:rPr>
          <w:rStyle w:val="Hervorhebung"/>
          <w:rFonts w:ascii="Times New Roman" w:hAnsi="Times New Roman" w:cs="Times New Roman"/>
          <w:i w:val="0"/>
          <w:sz w:val="24"/>
          <w:szCs w:val="24"/>
          <w:lang w:val="en-US"/>
        </w:rPr>
        <w:t>g</w:t>
      </w:r>
      <w:r>
        <w:rPr>
          <w:rStyle w:val="Hervorhebung"/>
          <w:rFonts w:ascii="Times New Roman" w:hAnsi="Times New Roman" w:cs="Times New Roman"/>
          <w:i w:val="0"/>
          <w:sz w:val="24"/>
          <w:szCs w:val="24"/>
          <w:lang w:val="en-US"/>
        </w:rPr>
        <w:t>ical interest.</w:t>
      </w:r>
      <w:r w:rsidR="00025D2E">
        <w:rPr>
          <w:rStyle w:val="Hervorhebung"/>
          <w:rFonts w:ascii="Times New Roman" w:hAnsi="Times New Roman" w:cs="Times New Roman"/>
          <w:i w:val="0"/>
          <w:sz w:val="24"/>
          <w:szCs w:val="24"/>
          <w:lang w:val="en-US"/>
        </w:rPr>
        <w:t xml:space="preserve"> </w:t>
      </w:r>
      <w:r w:rsidR="00C22852" w:rsidRPr="00402F60">
        <w:rPr>
          <w:rStyle w:val="Hervorhebung"/>
          <w:rFonts w:ascii="Times New Roman" w:hAnsi="Times New Roman" w:cs="Times New Roman"/>
          <w:i w:val="0"/>
          <w:sz w:val="24"/>
          <w:szCs w:val="24"/>
          <w:lang w:val="en-US"/>
        </w:rPr>
        <w:t>As he points out</w:t>
      </w:r>
      <w:r w:rsidR="00402F60" w:rsidRPr="00402F60">
        <w:rPr>
          <w:rStyle w:val="Hervorhebung"/>
          <w:rFonts w:ascii="Times New Roman" w:hAnsi="Times New Roman" w:cs="Times New Roman"/>
          <w:i w:val="0"/>
          <w:sz w:val="24"/>
          <w:szCs w:val="24"/>
          <w:lang w:val="en-US"/>
        </w:rPr>
        <w:t xml:space="preserve"> in his</w:t>
      </w:r>
      <w:r w:rsidR="00025D2E" w:rsidRPr="00402F60">
        <w:rPr>
          <w:rStyle w:val="Hervorhebung"/>
          <w:rFonts w:ascii="Times New Roman" w:hAnsi="Times New Roman" w:cs="Times New Roman"/>
          <w:i w:val="0"/>
          <w:sz w:val="24"/>
          <w:szCs w:val="24"/>
          <w:lang w:val="en-US"/>
        </w:rPr>
        <w:t xml:space="preserve"> </w:t>
      </w:r>
      <w:proofErr w:type="spellStart"/>
      <w:r w:rsidR="00025D2E" w:rsidRPr="00402F60">
        <w:rPr>
          <w:rStyle w:val="Hervorhebung"/>
          <w:rFonts w:ascii="Times New Roman" w:hAnsi="Times New Roman" w:cs="Times New Roman"/>
          <w:sz w:val="24"/>
          <w:szCs w:val="24"/>
          <w:lang w:val="en-US"/>
        </w:rPr>
        <w:t>Allgemeine</w:t>
      </w:r>
      <w:proofErr w:type="spellEnd"/>
      <w:r w:rsidR="00025D2E" w:rsidRPr="00402F60">
        <w:rPr>
          <w:rStyle w:val="Hervorhebung"/>
          <w:rFonts w:ascii="Times New Roman" w:hAnsi="Times New Roman" w:cs="Times New Roman"/>
          <w:sz w:val="24"/>
          <w:szCs w:val="24"/>
          <w:lang w:val="en-US"/>
        </w:rPr>
        <w:t xml:space="preserve"> </w:t>
      </w:r>
      <w:proofErr w:type="spellStart"/>
      <w:r w:rsidR="00025D2E" w:rsidRPr="00402F60">
        <w:rPr>
          <w:rStyle w:val="Hervorhebung"/>
          <w:rFonts w:ascii="Times New Roman" w:hAnsi="Times New Roman" w:cs="Times New Roman"/>
          <w:sz w:val="24"/>
          <w:szCs w:val="24"/>
          <w:lang w:val="en-US"/>
        </w:rPr>
        <w:t>Erkenntnislehre</w:t>
      </w:r>
      <w:proofErr w:type="spellEnd"/>
      <w:r w:rsidR="00402F60" w:rsidRPr="00402F60">
        <w:rPr>
          <w:rStyle w:val="Hervorhebung"/>
          <w:rFonts w:ascii="Times New Roman" w:hAnsi="Times New Roman" w:cs="Times New Roman"/>
          <w:i w:val="0"/>
          <w:sz w:val="24"/>
          <w:szCs w:val="24"/>
          <w:lang w:val="en-US"/>
        </w:rPr>
        <w:t>, the physical must be co</w:t>
      </w:r>
      <w:r w:rsidR="00402F60" w:rsidRPr="00402F60">
        <w:rPr>
          <w:rStyle w:val="Hervorhebung"/>
          <w:rFonts w:ascii="Times New Roman" w:hAnsi="Times New Roman" w:cs="Times New Roman"/>
          <w:i w:val="0"/>
          <w:sz w:val="24"/>
          <w:szCs w:val="24"/>
          <w:lang w:val="en-US"/>
        </w:rPr>
        <w:t>n</w:t>
      </w:r>
      <w:r w:rsidR="00402F60" w:rsidRPr="00402F60">
        <w:rPr>
          <w:rStyle w:val="Hervorhebung"/>
          <w:rFonts w:ascii="Times New Roman" w:hAnsi="Times New Roman" w:cs="Times New Roman"/>
          <w:i w:val="0"/>
          <w:sz w:val="24"/>
          <w:szCs w:val="24"/>
          <w:lang w:val="en-US"/>
        </w:rPr>
        <w:t>ceived o</w:t>
      </w:r>
      <w:r w:rsidR="00402F60">
        <w:rPr>
          <w:rStyle w:val="Hervorhebung"/>
          <w:rFonts w:ascii="Times New Roman" w:hAnsi="Times New Roman" w:cs="Times New Roman"/>
          <w:i w:val="0"/>
          <w:sz w:val="24"/>
          <w:szCs w:val="24"/>
          <w:lang w:val="en-US"/>
        </w:rPr>
        <w:t xml:space="preserve">f </w:t>
      </w:r>
      <w:r w:rsidR="00402F60" w:rsidRPr="00402F60">
        <w:rPr>
          <w:rStyle w:val="Hervorhebung"/>
          <w:rFonts w:ascii="Times New Roman" w:hAnsi="Times New Roman" w:cs="Times New Roman"/>
          <w:i w:val="0"/>
          <w:sz w:val="24"/>
          <w:szCs w:val="24"/>
          <w:lang w:val="en-US"/>
        </w:rPr>
        <w:t>as</w:t>
      </w:r>
      <w:r w:rsidR="00402F60">
        <w:rPr>
          <w:rStyle w:val="Hervorhebung"/>
          <w:rFonts w:ascii="Times New Roman" w:hAnsi="Times New Roman" w:cs="Times New Roman"/>
          <w:i w:val="0"/>
          <w:sz w:val="24"/>
          <w:szCs w:val="24"/>
          <w:lang w:val="en-US"/>
        </w:rPr>
        <w:t xml:space="preserve"> </w:t>
      </w:r>
      <w:r w:rsidR="008577B1">
        <w:rPr>
          <w:rStyle w:val="Hervorhebung"/>
          <w:rFonts w:ascii="Times New Roman" w:hAnsi="Times New Roman" w:cs="Times New Roman"/>
          <w:i w:val="0"/>
          <w:sz w:val="24"/>
          <w:szCs w:val="24"/>
          <w:lang w:val="en-US"/>
        </w:rPr>
        <w:t>being “constructed” out of perceptual singularities</w:t>
      </w:r>
      <w:r w:rsidR="00A425B6">
        <w:rPr>
          <w:rStyle w:val="Hervorhebung"/>
          <w:rFonts w:ascii="Times New Roman" w:hAnsi="Times New Roman" w:cs="Times New Roman"/>
          <w:i w:val="0"/>
          <w:sz w:val="24"/>
          <w:szCs w:val="24"/>
          <w:lang w:val="en-US"/>
        </w:rPr>
        <w:t xml:space="preserve"> (see </w:t>
      </w:r>
      <w:proofErr w:type="spellStart"/>
      <w:r w:rsidR="00A425B6">
        <w:rPr>
          <w:rStyle w:val="Hervorhebung"/>
          <w:rFonts w:ascii="Times New Roman" w:hAnsi="Times New Roman" w:cs="Times New Roman"/>
          <w:i w:val="0"/>
          <w:sz w:val="24"/>
          <w:szCs w:val="24"/>
          <w:lang w:val="en-US"/>
        </w:rPr>
        <w:t>Schlick</w:t>
      </w:r>
      <w:proofErr w:type="spellEnd"/>
      <w:r w:rsidR="00A425B6">
        <w:rPr>
          <w:rStyle w:val="Hervorhebung"/>
          <w:rFonts w:ascii="Times New Roman" w:hAnsi="Times New Roman" w:cs="Times New Roman"/>
          <w:i w:val="0"/>
          <w:sz w:val="24"/>
          <w:szCs w:val="24"/>
          <w:lang w:val="en-US"/>
        </w:rPr>
        <w:t xml:space="preserve"> [1918] 1974, § 31)</w:t>
      </w:r>
      <w:r w:rsidR="008577B1">
        <w:rPr>
          <w:rStyle w:val="Hervorhebung"/>
          <w:rFonts w:ascii="Times New Roman" w:hAnsi="Times New Roman" w:cs="Times New Roman"/>
          <w:i w:val="0"/>
          <w:sz w:val="24"/>
          <w:szCs w:val="24"/>
          <w:lang w:val="en-US"/>
        </w:rPr>
        <w:t xml:space="preserve">. </w:t>
      </w:r>
      <w:r w:rsidR="00A425B6">
        <w:rPr>
          <w:rStyle w:val="Hervorhebung"/>
          <w:rFonts w:ascii="Times New Roman" w:hAnsi="Times New Roman" w:cs="Times New Roman"/>
          <w:i w:val="0"/>
          <w:sz w:val="24"/>
          <w:szCs w:val="24"/>
          <w:lang w:val="en-US"/>
        </w:rPr>
        <w:t xml:space="preserve">This does not mean that </w:t>
      </w:r>
      <w:proofErr w:type="spellStart"/>
      <w:r w:rsidR="00A425B6">
        <w:rPr>
          <w:rStyle w:val="Hervorhebung"/>
          <w:rFonts w:ascii="Times New Roman" w:hAnsi="Times New Roman" w:cs="Times New Roman"/>
          <w:i w:val="0"/>
          <w:sz w:val="24"/>
          <w:szCs w:val="24"/>
          <w:lang w:val="en-US"/>
        </w:rPr>
        <w:t>Schlick</w:t>
      </w:r>
      <w:proofErr w:type="spellEnd"/>
      <w:r w:rsidR="00A425B6">
        <w:rPr>
          <w:rStyle w:val="Hervorhebung"/>
          <w:rFonts w:ascii="Times New Roman" w:hAnsi="Times New Roman" w:cs="Times New Roman"/>
          <w:i w:val="0"/>
          <w:sz w:val="24"/>
          <w:szCs w:val="24"/>
          <w:lang w:val="en-US"/>
        </w:rPr>
        <w:t xml:space="preserve"> is a</w:t>
      </w:r>
      <w:r w:rsidR="003752D1">
        <w:rPr>
          <w:rStyle w:val="Hervorhebung"/>
          <w:rFonts w:ascii="Times New Roman" w:hAnsi="Times New Roman" w:cs="Times New Roman"/>
          <w:i w:val="0"/>
          <w:sz w:val="24"/>
          <w:szCs w:val="24"/>
          <w:lang w:val="en-US"/>
        </w:rPr>
        <w:t>n ontological</w:t>
      </w:r>
      <w:r w:rsidR="00A425B6">
        <w:rPr>
          <w:rStyle w:val="Hervorhebung"/>
          <w:rFonts w:ascii="Times New Roman" w:hAnsi="Times New Roman" w:cs="Times New Roman"/>
          <w:i w:val="0"/>
          <w:sz w:val="24"/>
          <w:szCs w:val="24"/>
          <w:lang w:val="en-US"/>
        </w:rPr>
        <w:t xml:space="preserve"> ‘constructivist’ in</w:t>
      </w:r>
      <w:r w:rsidR="00C66E51">
        <w:rPr>
          <w:rStyle w:val="Hervorhebung"/>
          <w:rFonts w:ascii="Times New Roman" w:hAnsi="Times New Roman" w:cs="Times New Roman"/>
          <w:i w:val="0"/>
          <w:sz w:val="24"/>
          <w:szCs w:val="24"/>
          <w:lang w:val="en-US"/>
        </w:rPr>
        <w:t xml:space="preserve"> any philosophically serious sense. Quite the contrary: What </w:t>
      </w:r>
      <w:proofErr w:type="spellStart"/>
      <w:r w:rsidR="00C66E51">
        <w:rPr>
          <w:rStyle w:val="Hervorhebung"/>
          <w:rFonts w:ascii="Times New Roman" w:hAnsi="Times New Roman" w:cs="Times New Roman"/>
          <w:i w:val="0"/>
          <w:sz w:val="24"/>
          <w:szCs w:val="24"/>
          <w:lang w:val="en-US"/>
        </w:rPr>
        <w:t>Schlick</w:t>
      </w:r>
      <w:proofErr w:type="spellEnd"/>
      <w:r w:rsidR="00C66E51">
        <w:rPr>
          <w:rStyle w:val="Hervorhebung"/>
          <w:rFonts w:ascii="Times New Roman" w:hAnsi="Times New Roman" w:cs="Times New Roman"/>
          <w:i w:val="0"/>
          <w:sz w:val="24"/>
          <w:szCs w:val="24"/>
          <w:lang w:val="en-US"/>
        </w:rPr>
        <w:t xml:space="preserve"> intends</w:t>
      </w:r>
      <w:r w:rsidR="00D45426">
        <w:rPr>
          <w:rStyle w:val="Hervorhebung"/>
          <w:rFonts w:ascii="Times New Roman" w:hAnsi="Times New Roman" w:cs="Times New Roman"/>
          <w:i w:val="0"/>
          <w:sz w:val="24"/>
          <w:szCs w:val="24"/>
          <w:lang w:val="en-US"/>
        </w:rPr>
        <w:t xml:space="preserve"> to argue for is that the physical </w:t>
      </w:r>
      <w:r w:rsidR="00D45426">
        <w:rPr>
          <w:rStyle w:val="Hervorhebung"/>
          <w:rFonts w:ascii="Times New Roman" w:hAnsi="Times New Roman" w:cs="Times New Roman"/>
          <w:sz w:val="24"/>
          <w:szCs w:val="24"/>
          <w:lang w:val="en-US"/>
        </w:rPr>
        <w:t xml:space="preserve">as such </w:t>
      </w:r>
      <w:r w:rsidR="00D45426">
        <w:rPr>
          <w:rStyle w:val="Hervorhebung"/>
          <w:rFonts w:ascii="Times New Roman" w:hAnsi="Times New Roman" w:cs="Times New Roman"/>
          <w:i w:val="0"/>
          <w:sz w:val="24"/>
          <w:szCs w:val="24"/>
          <w:lang w:val="en-US"/>
        </w:rPr>
        <w:t>is com</w:t>
      </w:r>
      <w:r w:rsidR="008F06EA">
        <w:rPr>
          <w:rStyle w:val="Hervorhebung"/>
          <w:rFonts w:ascii="Times New Roman" w:hAnsi="Times New Roman" w:cs="Times New Roman"/>
          <w:i w:val="0"/>
          <w:sz w:val="24"/>
          <w:szCs w:val="24"/>
          <w:lang w:val="en-US"/>
        </w:rPr>
        <w:t>plet</w:t>
      </w:r>
      <w:r w:rsidR="00D45426">
        <w:rPr>
          <w:rStyle w:val="Hervorhebung"/>
          <w:rFonts w:ascii="Times New Roman" w:hAnsi="Times New Roman" w:cs="Times New Roman"/>
          <w:i w:val="0"/>
          <w:sz w:val="24"/>
          <w:szCs w:val="24"/>
          <w:lang w:val="en-US"/>
        </w:rPr>
        <w:t>ely independent from our conceptual system, that is</w:t>
      </w:r>
      <w:r w:rsidR="008F06EA">
        <w:rPr>
          <w:rStyle w:val="Hervorhebung"/>
          <w:rFonts w:ascii="Times New Roman" w:hAnsi="Times New Roman" w:cs="Times New Roman"/>
          <w:i w:val="0"/>
          <w:sz w:val="24"/>
          <w:szCs w:val="24"/>
          <w:lang w:val="en-US"/>
        </w:rPr>
        <w:t>,</w:t>
      </w:r>
      <w:r w:rsidR="00D45426">
        <w:rPr>
          <w:rStyle w:val="Hervorhebung"/>
          <w:rFonts w:ascii="Times New Roman" w:hAnsi="Times New Roman" w:cs="Times New Roman"/>
          <w:i w:val="0"/>
          <w:sz w:val="24"/>
          <w:szCs w:val="24"/>
          <w:lang w:val="en-US"/>
        </w:rPr>
        <w:t xml:space="preserve"> </w:t>
      </w:r>
      <w:r w:rsidR="00D45426">
        <w:rPr>
          <w:rStyle w:val="Hervorhebung"/>
          <w:rFonts w:ascii="Times New Roman" w:hAnsi="Times New Roman" w:cs="Times New Roman"/>
          <w:sz w:val="24"/>
          <w:szCs w:val="24"/>
          <w:lang w:val="en-US"/>
        </w:rPr>
        <w:t>transcendent</w:t>
      </w:r>
      <w:r w:rsidR="003752D1">
        <w:rPr>
          <w:rStyle w:val="Hervorhebung"/>
          <w:rFonts w:ascii="Times New Roman" w:hAnsi="Times New Roman" w:cs="Times New Roman"/>
          <w:i w:val="0"/>
          <w:sz w:val="24"/>
          <w:szCs w:val="24"/>
          <w:lang w:val="en-US"/>
        </w:rPr>
        <w:t>. Neverth</w:t>
      </w:r>
      <w:r w:rsidR="003752D1">
        <w:rPr>
          <w:rStyle w:val="Hervorhebung"/>
          <w:rFonts w:ascii="Times New Roman" w:hAnsi="Times New Roman" w:cs="Times New Roman"/>
          <w:i w:val="0"/>
          <w:sz w:val="24"/>
          <w:szCs w:val="24"/>
          <w:lang w:val="en-US"/>
        </w:rPr>
        <w:t>e</w:t>
      </w:r>
      <w:r w:rsidR="003752D1">
        <w:rPr>
          <w:rStyle w:val="Hervorhebung"/>
          <w:rFonts w:ascii="Times New Roman" w:hAnsi="Times New Roman" w:cs="Times New Roman"/>
          <w:i w:val="0"/>
          <w:sz w:val="24"/>
          <w:szCs w:val="24"/>
          <w:lang w:val="en-US"/>
        </w:rPr>
        <w:t>less,</w:t>
      </w:r>
      <w:r w:rsidR="00D45426">
        <w:rPr>
          <w:rStyle w:val="Hervorhebung"/>
          <w:rFonts w:ascii="Times New Roman" w:hAnsi="Times New Roman" w:cs="Times New Roman"/>
          <w:i w:val="0"/>
          <w:sz w:val="24"/>
          <w:szCs w:val="24"/>
          <w:lang w:val="en-US"/>
        </w:rPr>
        <w:t xml:space="preserve"> the conceptual system itself is built upon</w:t>
      </w:r>
      <w:r w:rsidR="008F06EA">
        <w:rPr>
          <w:rStyle w:val="Hervorhebung"/>
          <w:rFonts w:ascii="Times New Roman" w:hAnsi="Times New Roman" w:cs="Times New Roman"/>
          <w:i w:val="0"/>
          <w:sz w:val="24"/>
          <w:szCs w:val="24"/>
          <w:lang w:val="en-US"/>
        </w:rPr>
        <w:t xml:space="preserve"> the singularities within our diverse perceptual fields.</w:t>
      </w:r>
      <w:r w:rsidR="00CB0183">
        <w:rPr>
          <w:rStyle w:val="Hervorhebung"/>
          <w:rFonts w:ascii="Times New Roman" w:hAnsi="Times New Roman" w:cs="Times New Roman"/>
          <w:i w:val="0"/>
          <w:sz w:val="24"/>
          <w:szCs w:val="24"/>
          <w:lang w:val="en-US"/>
        </w:rPr>
        <w:t xml:space="preserve"> Objective knowledge is nothing but the unequivocal coordination</w:t>
      </w:r>
      <w:r w:rsidR="007D584F">
        <w:rPr>
          <w:rStyle w:val="Hervorhebung"/>
          <w:rFonts w:ascii="Times New Roman" w:hAnsi="Times New Roman" w:cs="Times New Roman"/>
          <w:i w:val="0"/>
          <w:sz w:val="24"/>
          <w:szCs w:val="24"/>
          <w:lang w:val="en-US"/>
        </w:rPr>
        <w:t xml:space="preserve"> between</w:t>
      </w:r>
      <w:r w:rsidR="00CB2B8A">
        <w:rPr>
          <w:rStyle w:val="Hervorhebung"/>
          <w:rFonts w:ascii="Times New Roman" w:hAnsi="Times New Roman" w:cs="Times New Roman"/>
          <w:i w:val="0"/>
          <w:sz w:val="24"/>
          <w:szCs w:val="24"/>
          <w:lang w:val="en-US"/>
        </w:rPr>
        <w:t xml:space="preserve"> the </w:t>
      </w:r>
      <w:r w:rsidR="009C794F">
        <w:rPr>
          <w:rStyle w:val="Hervorhebung"/>
          <w:rFonts w:ascii="Times New Roman" w:hAnsi="Times New Roman" w:cs="Times New Roman"/>
          <w:i w:val="0"/>
          <w:sz w:val="24"/>
          <w:szCs w:val="24"/>
          <w:lang w:val="en-US"/>
        </w:rPr>
        <w:t>thusly constructed conceptual system</w:t>
      </w:r>
      <w:r w:rsidR="007D584F">
        <w:rPr>
          <w:rStyle w:val="Hervorhebung"/>
          <w:rFonts w:ascii="Times New Roman" w:hAnsi="Times New Roman" w:cs="Times New Roman"/>
          <w:i w:val="0"/>
          <w:sz w:val="24"/>
          <w:szCs w:val="24"/>
          <w:lang w:val="en-US"/>
        </w:rPr>
        <w:t xml:space="preserve"> and the realm of transcendent physical objects. The method by which this coordination is effected</w:t>
      </w:r>
      <w:r w:rsidR="002448BF">
        <w:rPr>
          <w:rStyle w:val="Hervorhebung"/>
          <w:rFonts w:ascii="Times New Roman" w:hAnsi="Times New Roman" w:cs="Times New Roman"/>
          <w:i w:val="0"/>
          <w:sz w:val="24"/>
          <w:szCs w:val="24"/>
          <w:lang w:val="en-US"/>
        </w:rPr>
        <w:t>,</w:t>
      </w:r>
      <w:r w:rsidR="007D584F">
        <w:rPr>
          <w:rStyle w:val="Hervorhebung"/>
          <w:rFonts w:ascii="Times New Roman" w:hAnsi="Times New Roman" w:cs="Times New Roman"/>
          <w:i w:val="0"/>
          <w:sz w:val="24"/>
          <w:szCs w:val="24"/>
          <w:lang w:val="en-US"/>
        </w:rPr>
        <w:t xml:space="preserve"> </w:t>
      </w:r>
      <w:proofErr w:type="spellStart"/>
      <w:r w:rsidR="009C794F">
        <w:rPr>
          <w:rStyle w:val="Hervorhebung"/>
          <w:rFonts w:ascii="Times New Roman" w:hAnsi="Times New Roman" w:cs="Times New Roman"/>
          <w:i w:val="0"/>
          <w:sz w:val="24"/>
          <w:szCs w:val="24"/>
          <w:lang w:val="en-US"/>
        </w:rPr>
        <w:t>Schlick</w:t>
      </w:r>
      <w:proofErr w:type="spellEnd"/>
      <w:r w:rsidR="009C794F">
        <w:rPr>
          <w:rStyle w:val="Hervorhebung"/>
          <w:rFonts w:ascii="Times New Roman" w:hAnsi="Times New Roman" w:cs="Times New Roman"/>
          <w:i w:val="0"/>
          <w:sz w:val="24"/>
          <w:szCs w:val="24"/>
          <w:lang w:val="en-US"/>
        </w:rPr>
        <w:t xml:space="preserve"> calls the “</w:t>
      </w:r>
      <w:r w:rsidR="009C794F">
        <w:rPr>
          <w:rStyle w:val="Hervorhebung"/>
          <w:rFonts w:ascii="Times New Roman" w:hAnsi="Times New Roman" w:cs="Times New Roman"/>
          <w:sz w:val="24"/>
          <w:szCs w:val="24"/>
          <w:lang w:val="en-US"/>
        </w:rPr>
        <w:t>method of coincidences</w:t>
      </w:r>
      <w:r w:rsidR="009C794F">
        <w:rPr>
          <w:rStyle w:val="Hervorhebung"/>
          <w:rFonts w:ascii="Times New Roman" w:hAnsi="Times New Roman" w:cs="Times New Roman"/>
          <w:i w:val="0"/>
          <w:sz w:val="24"/>
          <w:szCs w:val="24"/>
          <w:lang w:val="en-US"/>
        </w:rPr>
        <w:t>”</w:t>
      </w:r>
      <w:r w:rsidR="00030C79">
        <w:rPr>
          <w:rStyle w:val="Hervorhebung"/>
          <w:rFonts w:ascii="Times New Roman" w:hAnsi="Times New Roman" w:cs="Times New Roman"/>
          <w:i w:val="0"/>
          <w:sz w:val="24"/>
          <w:szCs w:val="24"/>
          <w:lang w:val="en-US"/>
        </w:rPr>
        <w:t xml:space="preserve"> (</w:t>
      </w:r>
      <w:r w:rsidR="00030C79">
        <w:rPr>
          <w:rStyle w:val="Hervorhebung"/>
          <w:rFonts w:ascii="Times New Roman" w:hAnsi="Times New Roman" w:cs="Times New Roman"/>
          <w:sz w:val="24"/>
          <w:szCs w:val="24"/>
          <w:lang w:val="en-US"/>
        </w:rPr>
        <w:t>ibid</w:t>
      </w:r>
      <w:r w:rsidR="00030C79">
        <w:rPr>
          <w:rStyle w:val="Hervorhebung"/>
          <w:rFonts w:ascii="Times New Roman" w:hAnsi="Times New Roman" w:cs="Times New Roman"/>
          <w:i w:val="0"/>
          <w:sz w:val="24"/>
          <w:szCs w:val="24"/>
          <w:lang w:val="en-US"/>
        </w:rPr>
        <w:t>, p. 272)</w:t>
      </w:r>
      <w:r w:rsidR="009C794F">
        <w:rPr>
          <w:rStyle w:val="Hervorhebung"/>
          <w:rFonts w:ascii="Times New Roman" w:hAnsi="Times New Roman" w:cs="Times New Roman"/>
          <w:i w:val="0"/>
          <w:sz w:val="24"/>
          <w:szCs w:val="24"/>
          <w:lang w:val="en-US"/>
        </w:rPr>
        <w:t xml:space="preserve"> which, in his view, “is of the greatest significance epistemologically”</w:t>
      </w:r>
      <w:r w:rsidR="00030C79">
        <w:rPr>
          <w:rStyle w:val="Hervorhebung"/>
          <w:rFonts w:ascii="Times New Roman" w:hAnsi="Times New Roman" w:cs="Times New Roman"/>
          <w:i w:val="0"/>
          <w:sz w:val="24"/>
          <w:szCs w:val="24"/>
          <w:lang w:val="en-US"/>
        </w:rPr>
        <w:t xml:space="preserve"> (</w:t>
      </w:r>
      <w:r w:rsidR="00030C79">
        <w:rPr>
          <w:rStyle w:val="Hervorhebung"/>
          <w:rFonts w:ascii="Times New Roman" w:hAnsi="Times New Roman" w:cs="Times New Roman"/>
          <w:sz w:val="24"/>
          <w:szCs w:val="24"/>
          <w:lang w:val="en-US"/>
        </w:rPr>
        <w:t>ibid.</w:t>
      </w:r>
      <w:r w:rsidR="00030C79">
        <w:rPr>
          <w:rStyle w:val="Hervorhebung"/>
          <w:rFonts w:ascii="Times New Roman" w:hAnsi="Times New Roman" w:cs="Times New Roman"/>
          <w:i w:val="0"/>
          <w:sz w:val="24"/>
          <w:szCs w:val="24"/>
          <w:lang w:val="en-US"/>
        </w:rPr>
        <w:t>)</w:t>
      </w:r>
      <w:r w:rsidR="009C794F">
        <w:rPr>
          <w:rStyle w:val="Hervorhebung"/>
          <w:rFonts w:ascii="Times New Roman" w:hAnsi="Times New Roman" w:cs="Times New Roman"/>
          <w:i w:val="0"/>
          <w:sz w:val="24"/>
          <w:szCs w:val="24"/>
          <w:lang w:val="en-US"/>
        </w:rPr>
        <w:t>.</w:t>
      </w:r>
      <w:r w:rsidR="00CB0183">
        <w:rPr>
          <w:rStyle w:val="Hervorhebung"/>
          <w:rFonts w:ascii="Times New Roman" w:hAnsi="Times New Roman" w:cs="Times New Roman"/>
          <w:i w:val="0"/>
          <w:sz w:val="24"/>
          <w:szCs w:val="24"/>
          <w:lang w:val="en-US"/>
        </w:rPr>
        <w:t xml:space="preserve">  </w:t>
      </w:r>
      <w:r w:rsidR="008F06EA">
        <w:rPr>
          <w:rStyle w:val="Hervorhebung"/>
          <w:rFonts w:ascii="Times New Roman" w:hAnsi="Times New Roman" w:cs="Times New Roman"/>
          <w:i w:val="0"/>
          <w:sz w:val="24"/>
          <w:szCs w:val="24"/>
          <w:lang w:val="en-US"/>
        </w:rPr>
        <w:t xml:space="preserve">  </w:t>
      </w:r>
      <w:r w:rsidR="00D45426">
        <w:rPr>
          <w:rStyle w:val="Hervorhebung"/>
          <w:rFonts w:ascii="Times New Roman" w:hAnsi="Times New Roman" w:cs="Times New Roman"/>
          <w:i w:val="0"/>
          <w:sz w:val="24"/>
          <w:szCs w:val="24"/>
          <w:lang w:val="en-US"/>
        </w:rPr>
        <w:t xml:space="preserve"> </w:t>
      </w:r>
      <w:r w:rsidR="00C66E51">
        <w:rPr>
          <w:rStyle w:val="Hervorhebung"/>
          <w:rFonts w:ascii="Times New Roman" w:hAnsi="Times New Roman" w:cs="Times New Roman"/>
          <w:i w:val="0"/>
          <w:sz w:val="24"/>
          <w:szCs w:val="24"/>
          <w:lang w:val="en-US"/>
        </w:rPr>
        <w:t xml:space="preserve">  </w:t>
      </w:r>
      <w:r w:rsidR="00A425B6">
        <w:rPr>
          <w:rStyle w:val="Hervorhebung"/>
          <w:rFonts w:ascii="Times New Roman" w:hAnsi="Times New Roman" w:cs="Times New Roman"/>
          <w:i w:val="0"/>
          <w:sz w:val="24"/>
          <w:szCs w:val="24"/>
          <w:lang w:val="en-US"/>
        </w:rPr>
        <w:t xml:space="preserve"> </w:t>
      </w:r>
      <w:r w:rsidR="00402F60" w:rsidRPr="00402F60">
        <w:rPr>
          <w:rStyle w:val="Hervorhebung"/>
          <w:rFonts w:ascii="Times New Roman" w:hAnsi="Times New Roman" w:cs="Times New Roman"/>
          <w:i w:val="0"/>
          <w:sz w:val="24"/>
          <w:szCs w:val="24"/>
          <w:lang w:val="en-US"/>
        </w:rPr>
        <w:t xml:space="preserve"> </w:t>
      </w:r>
    </w:p>
    <w:p w:rsidR="00087E46" w:rsidRDefault="009C794F" w:rsidP="009C794F">
      <w:pPr>
        <w:spacing w:line="360" w:lineRule="auto"/>
        <w:ind w:firstLine="360"/>
        <w:contextualSpacing/>
        <w:jc w:val="both"/>
        <w:rPr>
          <w:rStyle w:val="Hervorhebung"/>
          <w:rFonts w:ascii="Times New Roman" w:hAnsi="Times New Roman" w:cs="Times New Roman"/>
          <w:i w:val="0"/>
          <w:sz w:val="24"/>
          <w:szCs w:val="24"/>
          <w:lang w:val="en-US"/>
        </w:rPr>
      </w:pPr>
      <w:proofErr w:type="spellStart"/>
      <w:r>
        <w:rPr>
          <w:rStyle w:val="Hervorhebung"/>
          <w:rFonts w:ascii="Times New Roman" w:hAnsi="Times New Roman" w:cs="Times New Roman"/>
          <w:i w:val="0"/>
          <w:sz w:val="24"/>
          <w:szCs w:val="24"/>
          <w:lang w:val="en-US"/>
        </w:rPr>
        <w:t>Schlick’s</w:t>
      </w:r>
      <w:proofErr w:type="spellEnd"/>
      <w:r>
        <w:rPr>
          <w:rStyle w:val="Hervorhebung"/>
          <w:rFonts w:ascii="Times New Roman" w:hAnsi="Times New Roman" w:cs="Times New Roman"/>
          <w:i w:val="0"/>
          <w:sz w:val="24"/>
          <w:szCs w:val="24"/>
          <w:lang w:val="en-US"/>
        </w:rPr>
        <w:t xml:space="preserve"> method of coincidences</w:t>
      </w:r>
      <w:r w:rsidR="002448BF">
        <w:rPr>
          <w:rStyle w:val="Hervorhebung"/>
          <w:rFonts w:ascii="Times New Roman" w:hAnsi="Times New Roman" w:cs="Times New Roman"/>
          <w:i w:val="0"/>
          <w:sz w:val="24"/>
          <w:szCs w:val="24"/>
          <w:lang w:val="en-US"/>
        </w:rPr>
        <w:t xml:space="preserve"> (and its epistemological significance)</w:t>
      </w:r>
      <w:r w:rsidR="006764C1">
        <w:rPr>
          <w:rStyle w:val="Hervorhebung"/>
          <w:rFonts w:ascii="Times New Roman" w:hAnsi="Times New Roman" w:cs="Times New Roman"/>
          <w:i w:val="0"/>
          <w:sz w:val="24"/>
          <w:szCs w:val="24"/>
          <w:lang w:val="en-US"/>
        </w:rPr>
        <w:t xml:space="preserve"> is </w:t>
      </w:r>
      <w:r w:rsidR="002D22F5">
        <w:rPr>
          <w:rStyle w:val="Hervorhebung"/>
          <w:rFonts w:ascii="Times New Roman" w:hAnsi="Times New Roman" w:cs="Times New Roman"/>
          <w:i w:val="0"/>
          <w:sz w:val="24"/>
          <w:szCs w:val="24"/>
          <w:lang w:val="en-US"/>
        </w:rPr>
        <w:t xml:space="preserve">meanwhile </w:t>
      </w:r>
      <w:r w:rsidR="006764C1">
        <w:rPr>
          <w:rStyle w:val="Hervorhebung"/>
          <w:rFonts w:ascii="Times New Roman" w:hAnsi="Times New Roman" w:cs="Times New Roman"/>
          <w:i w:val="0"/>
          <w:sz w:val="24"/>
          <w:szCs w:val="24"/>
          <w:lang w:val="en-US"/>
        </w:rPr>
        <w:t>well-explored territory (</w:t>
      </w:r>
      <w:r w:rsidR="00D332A3">
        <w:rPr>
          <w:rStyle w:val="Hervorhebung"/>
          <w:rFonts w:ascii="Times New Roman" w:hAnsi="Times New Roman" w:cs="Times New Roman"/>
          <w:i w:val="0"/>
          <w:sz w:val="24"/>
          <w:szCs w:val="24"/>
          <w:lang w:val="en-US"/>
        </w:rPr>
        <w:t xml:space="preserve">see, for example, </w:t>
      </w:r>
      <w:proofErr w:type="spellStart"/>
      <w:r w:rsidR="00D332A3">
        <w:rPr>
          <w:rStyle w:val="Hervorhebung"/>
          <w:rFonts w:ascii="Times New Roman" w:hAnsi="Times New Roman" w:cs="Times New Roman"/>
          <w:i w:val="0"/>
          <w:sz w:val="24"/>
          <w:szCs w:val="24"/>
          <w:lang w:val="en-US"/>
        </w:rPr>
        <w:t>Ryckman</w:t>
      </w:r>
      <w:proofErr w:type="spellEnd"/>
      <w:r w:rsidR="00D332A3">
        <w:rPr>
          <w:rStyle w:val="Hervorhebung"/>
          <w:rFonts w:ascii="Times New Roman" w:hAnsi="Times New Roman" w:cs="Times New Roman"/>
          <w:i w:val="0"/>
          <w:sz w:val="24"/>
          <w:szCs w:val="24"/>
          <w:lang w:val="en-US"/>
        </w:rPr>
        <w:t xml:space="preserve"> 1992, Friedman 1997 and 2002, Howard 1999, Pulte 2006, </w:t>
      </w:r>
      <w:proofErr w:type="spellStart"/>
      <w:r w:rsidR="00D332A3">
        <w:rPr>
          <w:rStyle w:val="Hervorhebung"/>
          <w:rFonts w:ascii="Times New Roman" w:hAnsi="Times New Roman" w:cs="Times New Roman"/>
          <w:i w:val="0"/>
          <w:sz w:val="24"/>
          <w:szCs w:val="24"/>
          <w:lang w:val="en-US"/>
        </w:rPr>
        <w:t>Seck</w:t>
      </w:r>
      <w:proofErr w:type="spellEnd"/>
      <w:r w:rsidR="00D332A3">
        <w:rPr>
          <w:rStyle w:val="Hervorhebung"/>
          <w:rFonts w:ascii="Times New Roman" w:hAnsi="Times New Roman" w:cs="Times New Roman"/>
          <w:i w:val="0"/>
          <w:sz w:val="24"/>
          <w:szCs w:val="24"/>
          <w:lang w:val="en-US"/>
        </w:rPr>
        <w:t xml:space="preserve"> 2008, pp. </w:t>
      </w:r>
      <w:r w:rsidR="00CD4BC0">
        <w:rPr>
          <w:rStyle w:val="Hervorhebung"/>
          <w:rFonts w:ascii="Times New Roman" w:hAnsi="Times New Roman" w:cs="Times New Roman"/>
          <w:i w:val="0"/>
          <w:sz w:val="24"/>
          <w:szCs w:val="24"/>
          <w:lang w:val="en-US"/>
        </w:rPr>
        <w:t>142-144</w:t>
      </w:r>
      <w:r w:rsidR="00D332A3">
        <w:rPr>
          <w:rStyle w:val="Hervorhebung"/>
          <w:rFonts w:ascii="Times New Roman" w:hAnsi="Times New Roman" w:cs="Times New Roman"/>
          <w:i w:val="0"/>
          <w:sz w:val="24"/>
          <w:szCs w:val="24"/>
          <w:lang w:val="en-US"/>
        </w:rPr>
        <w:t xml:space="preserve">, </w:t>
      </w:r>
      <w:proofErr w:type="spellStart"/>
      <w:r w:rsidR="00D332A3">
        <w:rPr>
          <w:rStyle w:val="Hervorhebung"/>
          <w:rFonts w:ascii="Times New Roman" w:hAnsi="Times New Roman" w:cs="Times New Roman"/>
          <w:i w:val="0"/>
          <w:sz w:val="24"/>
          <w:szCs w:val="24"/>
          <w:lang w:val="en-US"/>
        </w:rPr>
        <w:t>Neuber</w:t>
      </w:r>
      <w:proofErr w:type="spellEnd"/>
      <w:r w:rsidR="00D332A3">
        <w:rPr>
          <w:rStyle w:val="Hervorhebung"/>
          <w:rFonts w:ascii="Times New Roman" w:hAnsi="Times New Roman" w:cs="Times New Roman"/>
          <w:i w:val="0"/>
          <w:sz w:val="24"/>
          <w:szCs w:val="24"/>
          <w:lang w:val="en-US"/>
        </w:rPr>
        <w:t xml:space="preserve"> 2012, pp. 108-126</w:t>
      </w:r>
      <w:r w:rsidR="006764C1">
        <w:rPr>
          <w:rStyle w:val="Hervorhebung"/>
          <w:rFonts w:ascii="Times New Roman" w:hAnsi="Times New Roman" w:cs="Times New Roman"/>
          <w:i w:val="0"/>
          <w:sz w:val="24"/>
          <w:szCs w:val="24"/>
          <w:lang w:val="en-US"/>
        </w:rPr>
        <w:t>)</w:t>
      </w:r>
      <w:r w:rsidR="002D22F5">
        <w:rPr>
          <w:rStyle w:val="Hervorhebung"/>
          <w:rFonts w:ascii="Times New Roman" w:hAnsi="Times New Roman" w:cs="Times New Roman"/>
          <w:i w:val="0"/>
          <w:sz w:val="24"/>
          <w:szCs w:val="24"/>
          <w:lang w:val="en-US"/>
        </w:rPr>
        <w:t>;</w:t>
      </w:r>
      <w:r w:rsidR="006764C1">
        <w:rPr>
          <w:rStyle w:val="Hervorhebung"/>
          <w:rFonts w:ascii="Times New Roman" w:hAnsi="Times New Roman" w:cs="Times New Roman"/>
          <w:i w:val="0"/>
          <w:sz w:val="24"/>
          <w:szCs w:val="24"/>
          <w:lang w:val="en-US"/>
        </w:rPr>
        <w:t xml:space="preserve"> but it is, at first s</w:t>
      </w:r>
      <w:r w:rsidR="00B065B2">
        <w:rPr>
          <w:rStyle w:val="Hervorhebung"/>
          <w:rFonts w:ascii="Times New Roman" w:hAnsi="Times New Roman" w:cs="Times New Roman"/>
          <w:i w:val="0"/>
          <w:sz w:val="24"/>
          <w:szCs w:val="24"/>
          <w:lang w:val="en-US"/>
        </w:rPr>
        <w:t xml:space="preserve">ight, not so clear where the connection to </w:t>
      </w:r>
      <w:proofErr w:type="spellStart"/>
      <w:r w:rsidR="00B065B2">
        <w:rPr>
          <w:rStyle w:val="Hervorhebung"/>
          <w:rFonts w:ascii="Times New Roman" w:hAnsi="Times New Roman" w:cs="Times New Roman"/>
          <w:i w:val="0"/>
          <w:sz w:val="24"/>
          <w:szCs w:val="24"/>
          <w:lang w:val="en-US"/>
        </w:rPr>
        <w:t>Carnap’s</w:t>
      </w:r>
      <w:proofErr w:type="spellEnd"/>
      <w:r w:rsidR="00B065B2">
        <w:rPr>
          <w:rStyle w:val="Hervorhebung"/>
          <w:rFonts w:ascii="Times New Roman" w:hAnsi="Times New Roman" w:cs="Times New Roman"/>
          <w:i w:val="0"/>
          <w:sz w:val="24"/>
          <w:szCs w:val="24"/>
          <w:lang w:val="en-US"/>
        </w:rPr>
        <w:t xml:space="preserve"> </w:t>
      </w:r>
      <w:proofErr w:type="spellStart"/>
      <w:r w:rsidR="00B065B2">
        <w:rPr>
          <w:rStyle w:val="Hervorhebung"/>
          <w:rFonts w:ascii="Times New Roman" w:hAnsi="Times New Roman" w:cs="Times New Roman"/>
          <w:sz w:val="24"/>
          <w:szCs w:val="24"/>
          <w:lang w:val="en-US"/>
        </w:rPr>
        <w:t>Aufbau</w:t>
      </w:r>
      <w:proofErr w:type="spellEnd"/>
      <w:r w:rsidR="00B065B2">
        <w:rPr>
          <w:rStyle w:val="Hervorhebung"/>
          <w:rFonts w:ascii="Times New Roman" w:hAnsi="Times New Roman" w:cs="Times New Roman"/>
          <w:sz w:val="24"/>
          <w:szCs w:val="24"/>
          <w:lang w:val="en-US"/>
        </w:rPr>
        <w:t xml:space="preserve"> </w:t>
      </w:r>
      <w:r w:rsidR="00B065B2">
        <w:rPr>
          <w:rStyle w:val="Hervorhebung"/>
          <w:rFonts w:ascii="Times New Roman" w:hAnsi="Times New Roman" w:cs="Times New Roman"/>
          <w:i w:val="0"/>
          <w:sz w:val="24"/>
          <w:szCs w:val="24"/>
          <w:lang w:val="en-US"/>
        </w:rPr>
        <w:t>lies</w:t>
      </w:r>
      <w:r w:rsidR="006764C1">
        <w:rPr>
          <w:rStyle w:val="Hervorhebung"/>
          <w:rFonts w:ascii="Times New Roman" w:hAnsi="Times New Roman" w:cs="Times New Roman"/>
          <w:i w:val="0"/>
          <w:sz w:val="24"/>
          <w:szCs w:val="24"/>
          <w:lang w:val="en-US"/>
        </w:rPr>
        <w:t>. Howev</w:t>
      </w:r>
      <w:r w:rsidR="00B065B2">
        <w:rPr>
          <w:rStyle w:val="Hervorhebung"/>
          <w:rFonts w:ascii="Times New Roman" w:hAnsi="Times New Roman" w:cs="Times New Roman"/>
          <w:i w:val="0"/>
          <w:sz w:val="24"/>
          <w:szCs w:val="24"/>
          <w:lang w:val="en-US"/>
        </w:rPr>
        <w:t>er, by</w:t>
      </w:r>
      <w:r w:rsidR="006764C1">
        <w:rPr>
          <w:rStyle w:val="Hervorhebung"/>
          <w:rFonts w:ascii="Times New Roman" w:hAnsi="Times New Roman" w:cs="Times New Roman"/>
          <w:i w:val="0"/>
          <w:sz w:val="24"/>
          <w:szCs w:val="24"/>
          <w:lang w:val="en-US"/>
        </w:rPr>
        <w:t xml:space="preserve"> looking </w:t>
      </w:r>
      <w:r w:rsidR="00B065B2">
        <w:rPr>
          <w:rStyle w:val="Hervorhebung"/>
          <w:rFonts w:ascii="Times New Roman" w:hAnsi="Times New Roman" w:cs="Times New Roman"/>
          <w:i w:val="0"/>
          <w:sz w:val="24"/>
          <w:szCs w:val="24"/>
          <w:lang w:val="en-US"/>
        </w:rPr>
        <w:t>c</w:t>
      </w:r>
      <w:r w:rsidR="006764C1">
        <w:rPr>
          <w:rStyle w:val="Hervorhebung"/>
          <w:rFonts w:ascii="Times New Roman" w:hAnsi="Times New Roman" w:cs="Times New Roman"/>
          <w:i w:val="0"/>
          <w:sz w:val="24"/>
          <w:szCs w:val="24"/>
          <w:lang w:val="en-US"/>
        </w:rPr>
        <w:t>loser at the issue</w:t>
      </w:r>
      <w:r w:rsidR="00B065B2">
        <w:rPr>
          <w:rStyle w:val="Hervorhebung"/>
          <w:rFonts w:ascii="Times New Roman" w:hAnsi="Times New Roman" w:cs="Times New Roman"/>
          <w:i w:val="0"/>
          <w:sz w:val="24"/>
          <w:szCs w:val="24"/>
          <w:lang w:val="en-US"/>
        </w:rPr>
        <w:t>, it becomes obvious that</w:t>
      </w:r>
      <w:r w:rsidR="002448BF">
        <w:rPr>
          <w:rStyle w:val="Hervorhebung"/>
          <w:rFonts w:ascii="Times New Roman" w:hAnsi="Times New Roman" w:cs="Times New Roman"/>
          <w:i w:val="0"/>
          <w:sz w:val="24"/>
          <w:szCs w:val="24"/>
          <w:lang w:val="en-US"/>
        </w:rPr>
        <w:t xml:space="preserve"> </w:t>
      </w:r>
      <w:proofErr w:type="spellStart"/>
      <w:r w:rsidR="002448BF">
        <w:rPr>
          <w:rStyle w:val="Hervorhebung"/>
          <w:rFonts w:ascii="Times New Roman" w:hAnsi="Times New Roman" w:cs="Times New Roman"/>
          <w:i w:val="0"/>
          <w:sz w:val="24"/>
          <w:szCs w:val="24"/>
          <w:lang w:val="en-US"/>
        </w:rPr>
        <w:t>Carnap</w:t>
      </w:r>
      <w:proofErr w:type="spellEnd"/>
      <w:r w:rsidR="002448BF">
        <w:rPr>
          <w:rStyle w:val="Hervorhebung"/>
          <w:rFonts w:ascii="Times New Roman" w:hAnsi="Times New Roman" w:cs="Times New Roman"/>
          <w:i w:val="0"/>
          <w:sz w:val="24"/>
          <w:szCs w:val="24"/>
          <w:lang w:val="en-US"/>
        </w:rPr>
        <w:t xml:space="preserve"> was in fact acquainted with this method. Thus, in § 130 of the </w:t>
      </w:r>
      <w:proofErr w:type="spellStart"/>
      <w:r w:rsidR="002448BF">
        <w:rPr>
          <w:rStyle w:val="Hervorhebung"/>
          <w:rFonts w:ascii="Times New Roman" w:hAnsi="Times New Roman" w:cs="Times New Roman"/>
          <w:sz w:val="24"/>
          <w:szCs w:val="24"/>
          <w:lang w:val="en-US"/>
        </w:rPr>
        <w:t>Aufbau</w:t>
      </w:r>
      <w:proofErr w:type="spellEnd"/>
      <w:r w:rsidR="00A16B7E">
        <w:rPr>
          <w:rStyle w:val="Hervorhebung"/>
          <w:rFonts w:ascii="Times New Roman" w:hAnsi="Times New Roman" w:cs="Times New Roman"/>
          <w:i w:val="0"/>
          <w:sz w:val="24"/>
          <w:szCs w:val="24"/>
          <w:lang w:val="en-US"/>
        </w:rPr>
        <w:t>, he</w:t>
      </w:r>
      <w:r w:rsidR="00087E46">
        <w:rPr>
          <w:rStyle w:val="Hervorhebung"/>
          <w:rFonts w:ascii="Times New Roman" w:hAnsi="Times New Roman" w:cs="Times New Roman"/>
          <w:i w:val="0"/>
          <w:sz w:val="24"/>
          <w:szCs w:val="24"/>
          <w:lang w:val="en-US"/>
        </w:rPr>
        <w:t xml:space="preserve"> remarks:</w:t>
      </w:r>
      <w:r w:rsidR="007A4ED7">
        <w:rPr>
          <w:rStyle w:val="Hervorhebung"/>
          <w:rFonts w:ascii="Times New Roman" w:hAnsi="Times New Roman" w:cs="Times New Roman"/>
          <w:i w:val="0"/>
          <w:sz w:val="24"/>
          <w:szCs w:val="24"/>
          <w:lang w:val="en-US"/>
        </w:rPr>
        <w:t xml:space="preserve"> </w:t>
      </w:r>
    </w:p>
    <w:p w:rsidR="00087E46" w:rsidRDefault="00087E46" w:rsidP="00087E46">
      <w:pPr>
        <w:spacing w:line="240" w:lineRule="auto"/>
        <w:ind w:left="397"/>
        <w:contextualSpacing/>
        <w:jc w:val="both"/>
        <w:rPr>
          <w:rStyle w:val="Hervorhebung"/>
          <w:rFonts w:ascii="Times New Roman" w:hAnsi="Times New Roman" w:cs="Times New Roman"/>
          <w:i w:val="0"/>
          <w:sz w:val="24"/>
          <w:szCs w:val="24"/>
          <w:lang w:val="en-US"/>
        </w:rPr>
      </w:pPr>
    </w:p>
    <w:p w:rsidR="002D22F5" w:rsidRDefault="00087E46" w:rsidP="00087E46">
      <w:pPr>
        <w:spacing w:line="360" w:lineRule="auto"/>
        <w:ind w:left="397"/>
        <w:contextualSpacing/>
        <w:jc w:val="both"/>
        <w:rPr>
          <w:rStyle w:val="Hervorhebung"/>
          <w:rFonts w:ascii="Times New Roman" w:hAnsi="Times New Roman" w:cs="Times New Roman"/>
          <w:i w:val="0"/>
          <w:sz w:val="24"/>
          <w:szCs w:val="24"/>
          <w:lang w:val="en-US"/>
        </w:rPr>
      </w:pPr>
      <w:r>
        <w:rPr>
          <w:rStyle w:val="Hervorhebung"/>
          <w:rFonts w:ascii="Times New Roman" w:hAnsi="Times New Roman" w:cs="Times New Roman"/>
          <w:i w:val="0"/>
          <w:sz w:val="24"/>
          <w:szCs w:val="24"/>
          <w:lang w:val="en-US"/>
        </w:rPr>
        <w:t>The problem of assigning tactile qualities to world points to which only visual qualities (colors) were originally assigned</w:t>
      </w:r>
      <w:r w:rsidR="002D22F5">
        <w:rPr>
          <w:rStyle w:val="Hervorhebung"/>
          <w:rFonts w:ascii="Times New Roman" w:hAnsi="Times New Roman" w:cs="Times New Roman"/>
          <w:i w:val="0"/>
          <w:sz w:val="24"/>
          <w:szCs w:val="24"/>
          <w:lang w:val="en-US"/>
        </w:rPr>
        <w:t xml:space="preserve"> and, furthermore, the assignment of still other sensory qualities can also be formulated as the problem of the mutual correlation of the various “sense spaces”. This problem is discussed by </w:t>
      </w:r>
      <w:proofErr w:type="spellStart"/>
      <w:r w:rsidR="002D22F5">
        <w:rPr>
          <w:rStyle w:val="Hervorhebung"/>
          <w:rFonts w:ascii="Times New Roman" w:hAnsi="Times New Roman" w:cs="Times New Roman"/>
          <w:i w:val="0"/>
          <w:sz w:val="24"/>
          <w:szCs w:val="24"/>
          <w:lang w:val="en-US"/>
        </w:rPr>
        <w:t>Poin</w:t>
      </w:r>
      <w:r w:rsidR="004D47BA">
        <w:rPr>
          <w:rStyle w:val="Hervorhebung"/>
          <w:rFonts w:ascii="Times New Roman" w:hAnsi="Times New Roman" w:cs="Times New Roman"/>
          <w:i w:val="0"/>
          <w:sz w:val="24"/>
          <w:szCs w:val="24"/>
          <w:lang w:val="en-US"/>
        </w:rPr>
        <w:t>c</w:t>
      </w:r>
      <w:r w:rsidR="002D22F5">
        <w:rPr>
          <w:rStyle w:val="Hervorhebung"/>
          <w:rFonts w:ascii="Times New Roman" w:hAnsi="Times New Roman" w:cs="Times New Roman"/>
          <w:i w:val="0"/>
          <w:sz w:val="24"/>
          <w:szCs w:val="24"/>
          <w:lang w:val="en-US"/>
        </w:rPr>
        <w:t>aré</w:t>
      </w:r>
      <w:proofErr w:type="spellEnd"/>
      <w:r w:rsidR="002D22F5">
        <w:rPr>
          <w:rStyle w:val="Hervorhebung"/>
          <w:rFonts w:ascii="Times New Roman" w:hAnsi="Times New Roman" w:cs="Times New Roman"/>
          <w:i w:val="0"/>
          <w:sz w:val="24"/>
          <w:szCs w:val="24"/>
          <w:lang w:val="en-US"/>
        </w:rPr>
        <w:t xml:space="preserve"> [Wert], </w:t>
      </w:r>
      <w:proofErr w:type="spellStart"/>
      <w:r w:rsidR="002D22F5">
        <w:rPr>
          <w:rStyle w:val="Hervorhebung"/>
          <w:rFonts w:ascii="Times New Roman" w:hAnsi="Times New Roman" w:cs="Times New Roman"/>
          <w:i w:val="0"/>
          <w:sz w:val="24"/>
          <w:szCs w:val="24"/>
          <w:lang w:val="en-US"/>
        </w:rPr>
        <w:t>Schlick</w:t>
      </w:r>
      <w:proofErr w:type="spellEnd"/>
      <w:r w:rsidR="002D22F5">
        <w:rPr>
          <w:rStyle w:val="Hervorhebung"/>
          <w:rFonts w:ascii="Times New Roman" w:hAnsi="Times New Roman" w:cs="Times New Roman"/>
          <w:i w:val="0"/>
          <w:sz w:val="24"/>
          <w:szCs w:val="24"/>
          <w:lang w:val="en-US"/>
        </w:rPr>
        <w:t xml:space="preserve"> [</w:t>
      </w:r>
      <w:proofErr w:type="spellStart"/>
      <w:r w:rsidR="002D22F5">
        <w:rPr>
          <w:rStyle w:val="Hervorhebung"/>
          <w:rFonts w:ascii="Times New Roman" w:hAnsi="Times New Roman" w:cs="Times New Roman"/>
          <w:i w:val="0"/>
          <w:sz w:val="24"/>
          <w:szCs w:val="24"/>
          <w:lang w:val="en-US"/>
        </w:rPr>
        <w:t>Raum</w:t>
      </w:r>
      <w:proofErr w:type="spellEnd"/>
      <w:r w:rsidR="002D22F5">
        <w:rPr>
          <w:rStyle w:val="Hervorhebung"/>
          <w:rFonts w:ascii="Times New Roman" w:hAnsi="Times New Roman" w:cs="Times New Roman"/>
          <w:i w:val="0"/>
          <w:sz w:val="24"/>
          <w:szCs w:val="24"/>
          <w:lang w:val="en-US"/>
        </w:rPr>
        <w:t xml:space="preserve"> und </w:t>
      </w:r>
      <w:proofErr w:type="spellStart"/>
      <w:r w:rsidR="002D22F5">
        <w:rPr>
          <w:rStyle w:val="Hervorhebung"/>
          <w:rFonts w:ascii="Times New Roman" w:hAnsi="Times New Roman" w:cs="Times New Roman"/>
          <w:i w:val="0"/>
          <w:sz w:val="24"/>
          <w:szCs w:val="24"/>
          <w:lang w:val="en-US"/>
        </w:rPr>
        <w:t>Zeit</w:t>
      </w:r>
      <w:proofErr w:type="spellEnd"/>
      <w:r w:rsidR="002D22F5">
        <w:rPr>
          <w:rStyle w:val="Hervorhebung"/>
          <w:rFonts w:ascii="Times New Roman" w:hAnsi="Times New Roman" w:cs="Times New Roman"/>
          <w:i w:val="0"/>
          <w:sz w:val="24"/>
          <w:szCs w:val="24"/>
          <w:lang w:val="en-US"/>
        </w:rPr>
        <w:t>] 95ff. (Method of Coincidences) and Jacoby [</w:t>
      </w:r>
      <w:proofErr w:type="spellStart"/>
      <w:r w:rsidR="002D22F5">
        <w:rPr>
          <w:rStyle w:val="Hervorhebung"/>
          <w:rFonts w:ascii="Times New Roman" w:hAnsi="Times New Roman" w:cs="Times New Roman"/>
          <w:i w:val="0"/>
          <w:sz w:val="24"/>
          <w:szCs w:val="24"/>
          <w:lang w:val="en-US"/>
        </w:rPr>
        <w:t>Ontol</w:t>
      </w:r>
      <w:proofErr w:type="spellEnd"/>
      <w:r w:rsidR="002D22F5">
        <w:rPr>
          <w:rStyle w:val="Hervorhebung"/>
          <w:rFonts w:ascii="Times New Roman" w:hAnsi="Times New Roman" w:cs="Times New Roman"/>
          <w:i w:val="0"/>
          <w:sz w:val="24"/>
          <w:szCs w:val="24"/>
          <w:lang w:val="en-US"/>
        </w:rPr>
        <w:t>.]</w:t>
      </w:r>
      <w:r w:rsidR="00030C79">
        <w:rPr>
          <w:rStyle w:val="Hervorhebung"/>
          <w:rFonts w:ascii="Times New Roman" w:hAnsi="Times New Roman" w:cs="Times New Roman"/>
          <w:i w:val="0"/>
          <w:sz w:val="24"/>
          <w:szCs w:val="24"/>
          <w:lang w:val="en-US"/>
        </w:rPr>
        <w:t xml:space="preserve"> (</w:t>
      </w:r>
      <w:proofErr w:type="spellStart"/>
      <w:r w:rsidR="00030C79">
        <w:rPr>
          <w:rStyle w:val="Hervorhebung"/>
          <w:rFonts w:ascii="Times New Roman" w:hAnsi="Times New Roman" w:cs="Times New Roman"/>
          <w:i w:val="0"/>
          <w:sz w:val="24"/>
          <w:szCs w:val="24"/>
          <w:lang w:val="en-US"/>
        </w:rPr>
        <w:t>Carnap</w:t>
      </w:r>
      <w:proofErr w:type="spellEnd"/>
      <w:r w:rsidR="00030C79">
        <w:rPr>
          <w:rStyle w:val="Hervorhebung"/>
          <w:rFonts w:ascii="Times New Roman" w:hAnsi="Times New Roman" w:cs="Times New Roman"/>
          <w:i w:val="0"/>
          <w:sz w:val="24"/>
          <w:szCs w:val="24"/>
          <w:lang w:val="en-US"/>
        </w:rPr>
        <w:t xml:space="preserve"> [1928] 1968, p. 201)</w:t>
      </w:r>
    </w:p>
    <w:p w:rsidR="002D22F5" w:rsidRDefault="002D22F5" w:rsidP="002D22F5">
      <w:pPr>
        <w:spacing w:line="240" w:lineRule="auto"/>
        <w:contextualSpacing/>
        <w:jc w:val="both"/>
        <w:rPr>
          <w:rStyle w:val="Hervorhebung"/>
          <w:rFonts w:ascii="Times New Roman" w:hAnsi="Times New Roman" w:cs="Times New Roman"/>
          <w:i w:val="0"/>
          <w:sz w:val="24"/>
          <w:szCs w:val="24"/>
          <w:lang w:val="en-US"/>
        </w:rPr>
      </w:pPr>
    </w:p>
    <w:p w:rsidR="00FC1625" w:rsidRPr="00C87776" w:rsidRDefault="004D47BA" w:rsidP="00FC1625">
      <w:pPr>
        <w:spacing w:line="360" w:lineRule="auto"/>
        <w:contextualSpacing/>
        <w:jc w:val="both"/>
        <w:rPr>
          <w:rStyle w:val="Hervorhebung"/>
          <w:rFonts w:ascii="Times New Roman" w:hAnsi="Times New Roman" w:cs="Times New Roman"/>
          <w:i w:val="0"/>
          <w:sz w:val="24"/>
          <w:szCs w:val="24"/>
          <w:lang w:val="en-US"/>
        </w:rPr>
      </w:pPr>
      <w:r>
        <w:rPr>
          <w:rStyle w:val="Hervorhebung"/>
          <w:rFonts w:ascii="Times New Roman" w:hAnsi="Times New Roman" w:cs="Times New Roman"/>
          <w:i w:val="0"/>
          <w:sz w:val="24"/>
          <w:szCs w:val="24"/>
          <w:lang w:val="en-US"/>
        </w:rPr>
        <w:t>The mentioned</w:t>
      </w:r>
      <w:r w:rsidR="00EA5D58">
        <w:rPr>
          <w:rStyle w:val="Hervorhebung"/>
          <w:rFonts w:ascii="Times New Roman" w:hAnsi="Times New Roman" w:cs="Times New Roman"/>
          <w:i w:val="0"/>
          <w:sz w:val="24"/>
          <w:szCs w:val="24"/>
          <w:lang w:val="en-US"/>
        </w:rPr>
        <w:t xml:space="preserve"> contributions by</w:t>
      </w:r>
      <w:r>
        <w:rPr>
          <w:rStyle w:val="Hervorhebung"/>
          <w:rFonts w:ascii="Times New Roman" w:hAnsi="Times New Roman" w:cs="Times New Roman"/>
          <w:i w:val="0"/>
          <w:sz w:val="24"/>
          <w:szCs w:val="24"/>
          <w:lang w:val="en-US"/>
        </w:rPr>
        <w:t xml:space="preserve"> Henri </w:t>
      </w:r>
      <w:proofErr w:type="spellStart"/>
      <w:r>
        <w:rPr>
          <w:rStyle w:val="Hervorhebung"/>
          <w:rFonts w:ascii="Times New Roman" w:hAnsi="Times New Roman" w:cs="Times New Roman"/>
          <w:i w:val="0"/>
          <w:sz w:val="24"/>
          <w:szCs w:val="24"/>
          <w:lang w:val="en-US"/>
        </w:rPr>
        <w:t>Poinc</w:t>
      </w:r>
      <w:r w:rsidR="00EA5D58">
        <w:rPr>
          <w:rStyle w:val="Hervorhebung"/>
          <w:rFonts w:ascii="Times New Roman" w:hAnsi="Times New Roman" w:cs="Times New Roman"/>
          <w:i w:val="0"/>
          <w:sz w:val="24"/>
          <w:szCs w:val="24"/>
          <w:lang w:val="en-US"/>
        </w:rPr>
        <w:t>aré</w:t>
      </w:r>
      <w:proofErr w:type="spellEnd"/>
      <w:r w:rsidR="00EA5D58">
        <w:rPr>
          <w:rStyle w:val="Hervorhebung"/>
          <w:rFonts w:ascii="Times New Roman" w:hAnsi="Times New Roman" w:cs="Times New Roman"/>
          <w:i w:val="0"/>
          <w:sz w:val="24"/>
          <w:szCs w:val="24"/>
          <w:lang w:val="en-US"/>
        </w:rPr>
        <w:t xml:space="preserve"> and </w:t>
      </w:r>
      <w:proofErr w:type="spellStart"/>
      <w:r w:rsidR="00EA5D58">
        <w:rPr>
          <w:rStyle w:val="Hervorhebung"/>
          <w:rFonts w:ascii="Times New Roman" w:hAnsi="Times New Roman" w:cs="Times New Roman"/>
          <w:i w:val="0"/>
          <w:sz w:val="24"/>
          <w:szCs w:val="24"/>
          <w:lang w:val="en-US"/>
        </w:rPr>
        <w:t>Gün</w:t>
      </w:r>
      <w:r w:rsidR="006D6233">
        <w:rPr>
          <w:rStyle w:val="Hervorhebung"/>
          <w:rFonts w:ascii="Times New Roman" w:hAnsi="Times New Roman" w:cs="Times New Roman"/>
          <w:i w:val="0"/>
          <w:sz w:val="24"/>
          <w:szCs w:val="24"/>
          <w:lang w:val="en-US"/>
        </w:rPr>
        <w:t>ther</w:t>
      </w:r>
      <w:proofErr w:type="spellEnd"/>
      <w:r w:rsidR="006D6233">
        <w:rPr>
          <w:rStyle w:val="Hervorhebung"/>
          <w:rFonts w:ascii="Times New Roman" w:hAnsi="Times New Roman" w:cs="Times New Roman"/>
          <w:i w:val="0"/>
          <w:sz w:val="24"/>
          <w:szCs w:val="24"/>
          <w:lang w:val="en-US"/>
        </w:rPr>
        <w:t xml:space="preserve"> Jacoby (a nowadays forgotten</w:t>
      </w:r>
      <w:r w:rsidR="0087019E">
        <w:rPr>
          <w:rStyle w:val="Hervorhebung"/>
          <w:rFonts w:ascii="Times New Roman" w:hAnsi="Times New Roman" w:cs="Times New Roman"/>
          <w:i w:val="0"/>
          <w:sz w:val="24"/>
          <w:szCs w:val="24"/>
          <w:lang w:val="en-US"/>
        </w:rPr>
        <w:t xml:space="preserve"> anti-Kantian </w:t>
      </w:r>
      <w:proofErr w:type="spellStart"/>
      <w:r w:rsidR="0087019E">
        <w:rPr>
          <w:rStyle w:val="Hervorhebung"/>
          <w:rFonts w:ascii="Times New Roman" w:hAnsi="Times New Roman" w:cs="Times New Roman"/>
          <w:i w:val="0"/>
          <w:sz w:val="24"/>
          <w:szCs w:val="24"/>
          <w:lang w:val="en-US"/>
        </w:rPr>
        <w:t>ontologist</w:t>
      </w:r>
      <w:proofErr w:type="spellEnd"/>
      <w:r w:rsidR="006D6233">
        <w:rPr>
          <w:rStyle w:val="Hervorhebung"/>
          <w:rFonts w:ascii="Times New Roman" w:hAnsi="Times New Roman" w:cs="Times New Roman"/>
          <w:i w:val="0"/>
          <w:sz w:val="24"/>
          <w:szCs w:val="24"/>
          <w:lang w:val="en-US"/>
        </w:rPr>
        <w:t>)</w:t>
      </w:r>
      <w:r w:rsidR="0087019E">
        <w:rPr>
          <w:rStyle w:val="Hervorhebung"/>
          <w:rFonts w:ascii="Times New Roman" w:hAnsi="Times New Roman" w:cs="Times New Roman"/>
          <w:i w:val="0"/>
          <w:sz w:val="24"/>
          <w:szCs w:val="24"/>
          <w:lang w:val="en-US"/>
        </w:rPr>
        <w:t xml:space="preserve"> notwithstanding, it is important to </w:t>
      </w:r>
      <w:r w:rsidR="00F01D0F">
        <w:rPr>
          <w:rStyle w:val="Hervorhebung"/>
          <w:rFonts w:ascii="Times New Roman" w:hAnsi="Times New Roman" w:cs="Times New Roman"/>
          <w:i w:val="0"/>
          <w:sz w:val="24"/>
          <w:szCs w:val="24"/>
          <w:lang w:val="en-US"/>
        </w:rPr>
        <w:t xml:space="preserve">take into consideration </w:t>
      </w:r>
      <w:r w:rsidR="0030130E">
        <w:rPr>
          <w:rStyle w:val="Hervorhebung"/>
          <w:rFonts w:ascii="Times New Roman" w:hAnsi="Times New Roman" w:cs="Times New Roman"/>
          <w:i w:val="0"/>
          <w:sz w:val="24"/>
          <w:szCs w:val="24"/>
          <w:lang w:val="en-US"/>
        </w:rPr>
        <w:t xml:space="preserve">the passage from </w:t>
      </w:r>
      <w:proofErr w:type="spellStart"/>
      <w:r w:rsidR="0030130E">
        <w:rPr>
          <w:rStyle w:val="Hervorhebung"/>
          <w:rFonts w:ascii="Times New Roman" w:hAnsi="Times New Roman" w:cs="Times New Roman"/>
          <w:i w:val="0"/>
          <w:sz w:val="24"/>
          <w:szCs w:val="24"/>
          <w:lang w:val="en-US"/>
        </w:rPr>
        <w:t>Schlick’s</w:t>
      </w:r>
      <w:proofErr w:type="spellEnd"/>
      <w:r w:rsidR="0030130E">
        <w:rPr>
          <w:rStyle w:val="Hervorhebung"/>
          <w:rFonts w:ascii="Times New Roman" w:hAnsi="Times New Roman" w:cs="Times New Roman"/>
          <w:i w:val="0"/>
          <w:sz w:val="24"/>
          <w:szCs w:val="24"/>
          <w:lang w:val="en-US"/>
        </w:rPr>
        <w:t xml:space="preserve"> </w:t>
      </w:r>
      <w:r w:rsidR="0030130E">
        <w:rPr>
          <w:rStyle w:val="Hervorhebung"/>
          <w:rFonts w:ascii="Times New Roman" w:hAnsi="Times New Roman" w:cs="Times New Roman"/>
          <w:sz w:val="24"/>
          <w:szCs w:val="24"/>
          <w:lang w:val="en-US"/>
        </w:rPr>
        <w:t xml:space="preserve">Space and Time in Contemporary Physics </w:t>
      </w:r>
      <w:r w:rsidR="0030130E">
        <w:rPr>
          <w:rStyle w:val="Hervorhebung"/>
          <w:rFonts w:ascii="Times New Roman" w:hAnsi="Times New Roman" w:cs="Times New Roman"/>
          <w:i w:val="0"/>
          <w:sz w:val="24"/>
          <w:szCs w:val="24"/>
          <w:lang w:val="en-US"/>
        </w:rPr>
        <w:t xml:space="preserve">to which </w:t>
      </w:r>
      <w:proofErr w:type="spellStart"/>
      <w:r w:rsidR="0030130E">
        <w:rPr>
          <w:rStyle w:val="Hervorhebung"/>
          <w:rFonts w:ascii="Times New Roman" w:hAnsi="Times New Roman" w:cs="Times New Roman"/>
          <w:i w:val="0"/>
          <w:sz w:val="24"/>
          <w:szCs w:val="24"/>
          <w:lang w:val="en-US"/>
        </w:rPr>
        <w:t>Carnap</w:t>
      </w:r>
      <w:proofErr w:type="spellEnd"/>
      <w:r w:rsidR="0030130E">
        <w:rPr>
          <w:rStyle w:val="Hervorhebung"/>
          <w:rFonts w:ascii="Times New Roman" w:hAnsi="Times New Roman" w:cs="Times New Roman"/>
          <w:i w:val="0"/>
          <w:sz w:val="24"/>
          <w:szCs w:val="24"/>
          <w:lang w:val="en-US"/>
        </w:rPr>
        <w:t xml:space="preserve"> is referring here.</w:t>
      </w:r>
      <w:r w:rsidR="00030C79">
        <w:rPr>
          <w:rStyle w:val="Hervorhebung"/>
          <w:rFonts w:ascii="Times New Roman" w:hAnsi="Times New Roman" w:cs="Times New Roman"/>
          <w:i w:val="0"/>
          <w:sz w:val="24"/>
          <w:szCs w:val="24"/>
          <w:lang w:val="en-US"/>
        </w:rPr>
        <w:t xml:space="preserve"> What one </w:t>
      </w:r>
      <w:r w:rsidR="00C75418">
        <w:rPr>
          <w:rStyle w:val="Hervorhebung"/>
          <w:rFonts w:ascii="Times New Roman" w:hAnsi="Times New Roman" w:cs="Times New Roman"/>
          <w:i w:val="0"/>
          <w:sz w:val="24"/>
          <w:szCs w:val="24"/>
          <w:lang w:val="en-US"/>
        </w:rPr>
        <w:t xml:space="preserve">can </w:t>
      </w:r>
      <w:r w:rsidR="002F599F">
        <w:rPr>
          <w:rStyle w:val="Hervorhebung"/>
          <w:rFonts w:ascii="Times New Roman" w:hAnsi="Times New Roman" w:cs="Times New Roman"/>
          <w:i w:val="0"/>
          <w:sz w:val="24"/>
          <w:szCs w:val="24"/>
          <w:lang w:val="en-US"/>
        </w:rPr>
        <w:t>read in this passage is, among other things</w:t>
      </w:r>
      <w:r w:rsidR="00C75418">
        <w:rPr>
          <w:rStyle w:val="Hervorhebung"/>
          <w:rFonts w:ascii="Times New Roman" w:hAnsi="Times New Roman" w:cs="Times New Roman"/>
          <w:i w:val="0"/>
          <w:sz w:val="24"/>
          <w:szCs w:val="24"/>
          <w:lang w:val="en-US"/>
        </w:rPr>
        <w:t>,</w:t>
      </w:r>
      <w:r w:rsidR="002F599F">
        <w:rPr>
          <w:rStyle w:val="Hervorhebung"/>
          <w:rFonts w:ascii="Times New Roman" w:hAnsi="Times New Roman" w:cs="Times New Roman"/>
          <w:i w:val="0"/>
          <w:sz w:val="24"/>
          <w:szCs w:val="24"/>
          <w:lang w:val="en-US"/>
        </w:rPr>
        <w:t xml:space="preserve"> the following:</w:t>
      </w:r>
      <w:r w:rsidR="00030C79">
        <w:rPr>
          <w:rStyle w:val="Hervorhebung"/>
          <w:rFonts w:ascii="Times New Roman" w:hAnsi="Times New Roman" w:cs="Times New Roman"/>
          <w:i w:val="0"/>
          <w:sz w:val="24"/>
          <w:szCs w:val="24"/>
          <w:lang w:val="en-US"/>
        </w:rPr>
        <w:t xml:space="preserve"> </w:t>
      </w:r>
      <w:r w:rsidR="00C87776">
        <w:rPr>
          <w:rStyle w:val="Hervorhebung"/>
          <w:rFonts w:ascii="Times New Roman" w:hAnsi="Times New Roman" w:cs="Times New Roman"/>
          <w:i w:val="0"/>
          <w:sz w:val="24"/>
          <w:szCs w:val="24"/>
          <w:lang w:val="en-US"/>
        </w:rPr>
        <w:t>“</w:t>
      </w:r>
      <w:r w:rsidR="00FC1625">
        <w:rPr>
          <w:rStyle w:val="Hervorhebung"/>
          <w:rFonts w:ascii="Times New Roman" w:hAnsi="Times New Roman" w:cs="Times New Roman"/>
          <w:i w:val="0"/>
          <w:sz w:val="24"/>
          <w:szCs w:val="24"/>
          <w:lang w:val="en-US"/>
        </w:rPr>
        <w:t xml:space="preserve">It is obvious that in the first instance only the intuitional psychological spaces and times are given us; and we </w:t>
      </w:r>
      <w:r w:rsidR="00FC1625">
        <w:rPr>
          <w:rStyle w:val="Hervorhebung"/>
          <w:rFonts w:ascii="Times New Roman" w:hAnsi="Times New Roman" w:cs="Times New Roman"/>
          <w:i w:val="0"/>
          <w:sz w:val="24"/>
          <w:szCs w:val="24"/>
          <w:lang w:val="en-US"/>
        </w:rPr>
        <w:lastRenderedPageBreak/>
        <w:t>must inquire how we have, by starting from them, arrived at the construction of the objective space-time manifol</w:t>
      </w:r>
      <w:r w:rsidR="00C87776">
        <w:rPr>
          <w:rStyle w:val="Hervorhebung"/>
          <w:rFonts w:ascii="Times New Roman" w:hAnsi="Times New Roman" w:cs="Times New Roman"/>
          <w:i w:val="0"/>
          <w:sz w:val="24"/>
          <w:szCs w:val="24"/>
          <w:lang w:val="en-US"/>
        </w:rPr>
        <w:t xml:space="preserve">d.” </w:t>
      </w:r>
      <w:r w:rsidR="00FC1625">
        <w:rPr>
          <w:rStyle w:val="Hervorhebung"/>
          <w:rFonts w:ascii="Times New Roman" w:hAnsi="Times New Roman" w:cs="Times New Roman"/>
          <w:i w:val="0"/>
          <w:sz w:val="24"/>
          <w:szCs w:val="24"/>
          <w:lang w:val="en-US"/>
        </w:rPr>
        <w:t>(</w:t>
      </w:r>
      <w:proofErr w:type="spellStart"/>
      <w:r w:rsidR="00FC1625">
        <w:rPr>
          <w:rStyle w:val="Hervorhebung"/>
          <w:rFonts w:ascii="Times New Roman" w:hAnsi="Times New Roman" w:cs="Times New Roman"/>
          <w:i w:val="0"/>
          <w:sz w:val="24"/>
          <w:szCs w:val="24"/>
          <w:lang w:val="en-US"/>
        </w:rPr>
        <w:t>Schlick</w:t>
      </w:r>
      <w:proofErr w:type="spellEnd"/>
      <w:r w:rsidR="00FC1625">
        <w:rPr>
          <w:rStyle w:val="Hervorhebung"/>
          <w:rFonts w:ascii="Times New Roman" w:hAnsi="Times New Roman" w:cs="Times New Roman"/>
          <w:i w:val="0"/>
          <w:sz w:val="24"/>
          <w:szCs w:val="24"/>
          <w:lang w:val="en-US"/>
        </w:rPr>
        <w:t xml:space="preserve"> [1917] 1979a, pp. 261-62)</w:t>
      </w:r>
      <w:r w:rsidR="00C87776">
        <w:rPr>
          <w:rStyle w:val="Hervorhebung"/>
          <w:rFonts w:ascii="Times New Roman" w:hAnsi="Times New Roman" w:cs="Times New Roman"/>
          <w:i w:val="0"/>
          <w:sz w:val="24"/>
          <w:szCs w:val="24"/>
          <w:lang w:val="en-US"/>
        </w:rPr>
        <w:t xml:space="preserve"> </w:t>
      </w:r>
      <w:r w:rsidR="00D868D1">
        <w:rPr>
          <w:rStyle w:val="Hervorhebung"/>
          <w:rFonts w:ascii="Times New Roman" w:hAnsi="Times New Roman" w:cs="Times New Roman"/>
          <w:i w:val="0"/>
          <w:sz w:val="24"/>
          <w:szCs w:val="24"/>
          <w:lang w:val="en-US"/>
        </w:rPr>
        <w:t xml:space="preserve">The jargon of “construction” is </w:t>
      </w:r>
      <w:r w:rsidR="004A6784">
        <w:rPr>
          <w:rStyle w:val="Hervorhebung"/>
          <w:rFonts w:ascii="Times New Roman" w:hAnsi="Times New Roman" w:cs="Times New Roman"/>
          <w:i w:val="0"/>
          <w:sz w:val="24"/>
          <w:szCs w:val="24"/>
          <w:lang w:val="en-US"/>
        </w:rPr>
        <w:t xml:space="preserve">well motivated: According to </w:t>
      </w:r>
      <w:proofErr w:type="spellStart"/>
      <w:r w:rsidR="004A6784">
        <w:rPr>
          <w:rStyle w:val="Hervorhebung"/>
          <w:rFonts w:ascii="Times New Roman" w:hAnsi="Times New Roman" w:cs="Times New Roman"/>
          <w:i w:val="0"/>
          <w:sz w:val="24"/>
          <w:szCs w:val="24"/>
          <w:lang w:val="en-US"/>
        </w:rPr>
        <w:t>Schlick</w:t>
      </w:r>
      <w:proofErr w:type="spellEnd"/>
      <w:r w:rsidR="004A6784">
        <w:rPr>
          <w:rStyle w:val="Hervorhebung"/>
          <w:rFonts w:ascii="Times New Roman" w:hAnsi="Times New Roman" w:cs="Times New Roman"/>
          <w:i w:val="0"/>
          <w:sz w:val="24"/>
          <w:szCs w:val="24"/>
          <w:lang w:val="en-US"/>
        </w:rPr>
        <w:t xml:space="preserve">, the concept of </w:t>
      </w:r>
      <w:r w:rsidR="004A6784" w:rsidRPr="004A6784">
        <w:rPr>
          <w:rStyle w:val="Hervorhebung"/>
          <w:rFonts w:ascii="Times New Roman" w:hAnsi="Times New Roman" w:cs="Times New Roman"/>
          <w:i w:val="0"/>
          <w:sz w:val="24"/>
          <w:szCs w:val="24"/>
          <w:lang w:val="en-US"/>
        </w:rPr>
        <w:t>physical</w:t>
      </w:r>
      <w:r w:rsidR="004A6784">
        <w:rPr>
          <w:rStyle w:val="Hervorhebung"/>
          <w:rFonts w:ascii="Times New Roman" w:hAnsi="Times New Roman" w:cs="Times New Roman"/>
          <w:i w:val="0"/>
          <w:sz w:val="24"/>
          <w:szCs w:val="24"/>
          <w:lang w:val="en-US"/>
        </w:rPr>
        <w:t xml:space="preserve"> – objective – s</w:t>
      </w:r>
      <w:r w:rsidR="004A6784" w:rsidRPr="004A6784">
        <w:rPr>
          <w:rStyle w:val="Hervorhebung"/>
          <w:rFonts w:ascii="Times New Roman" w:hAnsi="Times New Roman" w:cs="Times New Roman"/>
          <w:i w:val="0"/>
          <w:sz w:val="24"/>
          <w:szCs w:val="24"/>
          <w:lang w:val="en-US"/>
        </w:rPr>
        <w:t>pace</w:t>
      </w:r>
      <w:r w:rsidR="004A6784">
        <w:rPr>
          <w:rStyle w:val="Hervorhebung"/>
          <w:rFonts w:ascii="Times New Roman" w:hAnsi="Times New Roman" w:cs="Times New Roman"/>
          <w:i w:val="0"/>
          <w:sz w:val="24"/>
          <w:szCs w:val="24"/>
          <w:lang w:val="en-US"/>
        </w:rPr>
        <w:t xml:space="preserve"> is generated by applying the method of coincidences, which correlates the diverse psychological – subje</w:t>
      </w:r>
      <w:r w:rsidR="004A6784">
        <w:rPr>
          <w:rStyle w:val="Hervorhebung"/>
          <w:rFonts w:ascii="Times New Roman" w:hAnsi="Times New Roman" w:cs="Times New Roman"/>
          <w:i w:val="0"/>
          <w:sz w:val="24"/>
          <w:szCs w:val="24"/>
          <w:lang w:val="en-US"/>
        </w:rPr>
        <w:t>c</w:t>
      </w:r>
      <w:r w:rsidR="004A6784">
        <w:rPr>
          <w:rStyle w:val="Hervorhebung"/>
          <w:rFonts w:ascii="Times New Roman" w:hAnsi="Times New Roman" w:cs="Times New Roman"/>
          <w:i w:val="0"/>
          <w:sz w:val="24"/>
          <w:szCs w:val="24"/>
          <w:lang w:val="en-US"/>
        </w:rPr>
        <w:t xml:space="preserve">tive – spaces </w:t>
      </w:r>
      <w:r w:rsidR="00A33149">
        <w:rPr>
          <w:rStyle w:val="Hervorhebung"/>
          <w:rFonts w:ascii="Times New Roman" w:hAnsi="Times New Roman" w:cs="Times New Roman"/>
          <w:i w:val="0"/>
          <w:sz w:val="24"/>
          <w:szCs w:val="24"/>
          <w:lang w:val="en-US"/>
        </w:rPr>
        <w:t>of our respective</w:t>
      </w:r>
      <w:r w:rsidR="00EA1090">
        <w:rPr>
          <w:rStyle w:val="Hervorhebung"/>
          <w:rFonts w:ascii="Times New Roman" w:hAnsi="Times New Roman" w:cs="Times New Roman"/>
          <w:i w:val="0"/>
          <w:sz w:val="24"/>
          <w:szCs w:val="24"/>
          <w:lang w:val="en-US"/>
        </w:rPr>
        <w:t xml:space="preserve"> perceptual fields</w:t>
      </w:r>
      <w:r w:rsidR="004A6784">
        <w:rPr>
          <w:rStyle w:val="Hervorhebung"/>
          <w:rFonts w:ascii="Times New Roman" w:hAnsi="Times New Roman" w:cs="Times New Roman"/>
          <w:i w:val="0"/>
          <w:sz w:val="24"/>
          <w:szCs w:val="24"/>
          <w:lang w:val="en-US"/>
        </w:rPr>
        <w:t>. The</w:t>
      </w:r>
      <w:r w:rsidR="00C87776">
        <w:rPr>
          <w:rStyle w:val="Hervorhebung"/>
          <w:rFonts w:ascii="Times New Roman" w:hAnsi="Times New Roman" w:cs="Times New Roman"/>
          <w:i w:val="0"/>
          <w:sz w:val="24"/>
          <w:szCs w:val="24"/>
          <w:lang w:val="en-US"/>
        </w:rPr>
        <w:t xml:space="preserve"> </w:t>
      </w:r>
      <w:r w:rsidR="00C87776">
        <w:rPr>
          <w:rStyle w:val="Hervorhebung"/>
          <w:rFonts w:ascii="Times New Roman" w:hAnsi="Times New Roman" w:cs="Times New Roman"/>
          <w:sz w:val="24"/>
          <w:szCs w:val="24"/>
          <w:lang w:val="en-US"/>
        </w:rPr>
        <w:t>empirical result</w:t>
      </w:r>
      <w:r w:rsidR="004A6784">
        <w:rPr>
          <w:rStyle w:val="Hervorhebung"/>
          <w:rFonts w:ascii="Times New Roman" w:hAnsi="Times New Roman" w:cs="Times New Roman"/>
          <w:i w:val="0"/>
          <w:sz w:val="24"/>
          <w:szCs w:val="24"/>
          <w:lang w:val="en-US"/>
        </w:rPr>
        <w:t xml:space="preserve"> of this application of the coincidence method is the purely quantitative, abstract four-dimensional scheme of relativistic physics, i.e., the Riemann-</w:t>
      </w:r>
      <w:proofErr w:type="spellStart"/>
      <w:r w:rsidR="00D90265">
        <w:rPr>
          <w:rStyle w:val="Hervorhebung"/>
          <w:rFonts w:ascii="Times New Roman" w:hAnsi="Times New Roman" w:cs="Times New Roman"/>
          <w:i w:val="0"/>
          <w:sz w:val="24"/>
          <w:szCs w:val="24"/>
          <w:lang w:val="en-US"/>
        </w:rPr>
        <w:t>Minkowski</w:t>
      </w:r>
      <w:proofErr w:type="spellEnd"/>
      <w:r w:rsidR="00D90265">
        <w:rPr>
          <w:rStyle w:val="Hervorhebung"/>
          <w:rFonts w:ascii="Times New Roman" w:hAnsi="Times New Roman" w:cs="Times New Roman"/>
          <w:i w:val="0"/>
          <w:sz w:val="24"/>
          <w:szCs w:val="24"/>
          <w:lang w:val="en-US"/>
        </w:rPr>
        <w:t>-</w:t>
      </w:r>
      <w:r w:rsidR="004A6784">
        <w:rPr>
          <w:rStyle w:val="Hervorhebung"/>
          <w:rFonts w:ascii="Times New Roman" w:hAnsi="Times New Roman" w:cs="Times New Roman"/>
          <w:i w:val="0"/>
          <w:sz w:val="24"/>
          <w:szCs w:val="24"/>
          <w:lang w:val="en-US"/>
        </w:rPr>
        <w:t xml:space="preserve">Einstein </w:t>
      </w:r>
      <w:proofErr w:type="spellStart"/>
      <w:r w:rsidR="004A6784">
        <w:rPr>
          <w:rStyle w:val="Hervorhebung"/>
          <w:rFonts w:ascii="Times New Roman" w:hAnsi="Times New Roman" w:cs="Times New Roman"/>
          <w:i w:val="0"/>
          <w:sz w:val="24"/>
          <w:szCs w:val="24"/>
          <w:lang w:val="en-US"/>
        </w:rPr>
        <w:t>spacetime</w:t>
      </w:r>
      <w:proofErr w:type="spellEnd"/>
      <w:r w:rsidR="004A6784">
        <w:rPr>
          <w:rStyle w:val="Hervorhebung"/>
          <w:rFonts w:ascii="Times New Roman" w:hAnsi="Times New Roman" w:cs="Times New Roman"/>
          <w:i w:val="0"/>
          <w:sz w:val="24"/>
          <w:szCs w:val="24"/>
          <w:lang w:val="en-US"/>
        </w:rPr>
        <w:t xml:space="preserve"> structure.</w:t>
      </w:r>
      <w:r w:rsidR="00A70244">
        <w:rPr>
          <w:rStyle w:val="Funotenzeichen"/>
          <w:rFonts w:ascii="Times New Roman" w:hAnsi="Times New Roman" w:cs="Times New Roman"/>
          <w:iCs/>
          <w:sz w:val="24"/>
          <w:szCs w:val="24"/>
          <w:lang w:val="en-US"/>
        </w:rPr>
        <w:footnoteReference w:id="14"/>
      </w:r>
      <w:r w:rsidR="004A6784">
        <w:rPr>
          <w:rStyle w:val="Hervorhebung"/>
          <w:rFonts w:ascii="Times New Roman" w:hAnsi="Times New Roman" w:cs="Times New Roman"/>
          <w:i w:val="0"/>
          <w:sz w:val="24"/>
          <w:szCs w:val="24"/>
          <w:lang w:val="en-US"/>
        </w:rPr>
        <w:t xml:space="preserve"> </w:t>
      </w:r>
      <w:r w:rsidR="004A6784">
        <w:rPr>
          <w:rStyle w:val="Hervorhebung"/>
          <w:rFonts w:ascii="Times New Roman" w:hAnsi="Times New Roman" w:cs="Times New Roman"/>
          <w:sz w:val="24"/>
          <w:szCs w:val="24"/>
          <w:lang w:val="en-US"/>
        </w:rPr>
        <w:t xml:space="preserve"> </w:t>
      </w:r>
    </w:p>
    <w:p w:rsidR="007A4ED7" w:rsidRDefault="00C87776" w:rsidP="00FC1625">
      <w:pPr>
        <w:spacing w:line="360" w:lineRule="auto"/>
        <w:ind w:firstLine="360"/>
        <w:contextualSpacing/>
        <w:jc w:val="both"/>
        <w:rPr>
          <w:rStyle w:val="Hervorhebung"/>
          <w:rFonts w:ascii="Times New Roman" w:hAnsi="Times New Roman" w:cs="Times New Roman"/>
          <w:i w:val="0"/>
          <w:sz w:val="24"/>
          <w:szCs w:val="24"/>
          <w:lang w:val="en-US"/>
        </w:rPr>
      </w:pPr>
      <w:r>
        <w:rPr>
          <w:rStyle w:val="Hervorhebung"/>
          <w:rFonts w:ascii="Times New Roman" w:hAnsi="Times New Roman" w:cs="Times New Roman"/>
          <w:i w:val="0"/>
          <w:sz w:val="24"/>
          <w:szCs w:val="24"/>
          <w:lang w:val="en-US"/>
        </w:rPr>
        <w:t xml:space="preserve">Now </w:t>
      </w:r>
      <w:r w:rsidR="00F54EBB">
        <w:rPr>
          <w:rStyle w:val="Hervorhebung"/>
          <w:rFonts w:ascii="Times New Roman" w:hAnsi="Times New Roman" w:cs="Times New Roman"/>
          <w:i w:val="0"/>
          <w:sz w:val="24"/>
          <w:szCs w:val="24"/>
          <w:lang w:val="en-US"/>
        </w:rPr>
        <w:t xml:space="preserve">it is quite interesting to see that </w:t>
      </w:r>
      <w:proofErr w:type="spellStart"/>
      <w:r w:rsidR="00F54EBB">
        <w:rPr>
          <w:rStyle w:val="Hervorhebung"/>
          <w:rFonts w:ascii="Times New Roman" w:hAnsi="Times New Roman" w:cs="Times New Roman"/>
          <w:i w:val="0"/>
          <w:sz w:val="24"/>
          <w:szCs w:val="24"/>
          <w:lang w:val="en-US"/>
        </w:rPr>
        <w:t>Carnap</w:t>
      </w:r>
      <w:proofErr w:type="spellEnd"/>
      <w:r w:rsidR="00F54EBB">
        <w:rPr>
          <w:rStyle w:val="Hervorhebung"/>
          <w:rFonts w:ascii="Times New Roman" w:hAnsi="Times New Roman" w:cs="Times New Roman"/>
          <w:i w:val="0"/>
          <w:sz w:val="24"/>
          <w:szCs w:val="24"/>
          <w:lang w:val="en-US"/>
        </w:rPr>
        <w:t xml:space="preserve">, in the </w:t>
      </w:r>
      <w:proofErr w:type="spellStart"/>
      <w:r w:rsidR="00F54EBB">
        <w:rPr>
          <w:rStyle w:val="Hervorhebung"/>
          <w:rFonts w:ascii="Times New Roman" w:hAnsi="Times New Roman" w:cs="Times New Roman"/>
          <w:sz w:val="24"/>
          <w:szCs w:val="24"/>
          <w:lang w:val="en-US"/>
        </w:rPr>
        <w:t>Aufbau</w:t>
      </w:r>
      <w:proofErr w:type="spellEnd"/>
      <w:r w:rsidR="00F54EBB">
        <w:rPr>
          <w:rStyle w:val="Hervorhebung"/>
          <w:rFonts w:ascii="Times New Roman" w:hAnsi="Times New Roman" w:cs="Times New Roman"/>
          <w:i w:val="0"/>
          <w:sz w:val="24"/>
          <w:szCs w:val="24"/>
          <w:lang w:val="en-US"/>
        </w:rPr>
        <w:t xml:space="preserve">, </w:t>
      </w:r>
      <w:r w:rsidR="00290CE7">
        <w:rPr>
          <w:rStyle w:val="Hervorhebung"/>
          <w:rFonts w:ascii="Times New Roman" w:hAnsi="Times New Roman" w:cs="Times New Roman"/>
          <w:i w:val="0"/>
          <w:sz w:val="24"/>
          <w:szCs w:val="24"/>
          <w:lang w:val="en-US"/>
        </w:rPr>
        <w:t xml:space="preserve">argues along very similar lines. </w:t>
      </w:r>
      <w:r w:rsidR="00030C79">
        <w:rPr>
          <w:rStyle w:val="Hervorhebung"/>
          <w:rFonts w:ascii="Times New Roman" w:hAnsi="Times New Roman" w:cs="Times New Roman"/>
          <w:i w:val="0"/>
          <w:sz w:val="24"/>
          <w:szCs w:val="24"/>
          <w:lang w:val="en-US"/>
        </w:rPr>
        <w:t xml:space="preserve">§ 136 </w:t>
      </w:r>
      <w:proofErr w:type="gramStart"/>
      <w:r w:rsidR="00290CE7">
        <w:rPr>
          <w:rStyle w:val="Hervorhebung"/>
          <w:rFonts w:ascii="Times New Roman" w:hAnsi="Times New Roman" w:cs="Times New Roman"/>
          <w:i w:val="0"/>
          <w:sz w:val="24"/>
          <w:szCs w:val="24"/>
          <w:lang w:val="en-US"/>
        </w:rPr>
        <w:t>is</w:t>
      </w:r>
      <w:proofErr w:type="gramEnd"/>
      <w:r w:rsidR="00290CE7">
        <w:rPr>
          <w:rStyle w:val="Hervorhebung"/>
          <w:rFonts w:ascii="Times New Roman" w:hAnsi="Times New Roman" w:cs="Times New Roman"/>
          <w:i w:val="0"/>
          <w:sz w:val="24"/>
          <w:szCs w:val="24"/>
          <w:lang w:val="en-US"/>
        </w:rPr>
        <w:t xml:space="preserve"> titled “The World of Physics” and begins as follows:</w:t>
      </w:r>
    </w:p>
    <w:p w:rsidR="00E66532" w:rsidRDefault="00E66532" w:rsidP="00E66532">
      <w:pPr>
        <w:spacing w:line="240" w:lineRule="auto"/>
        <w:ind w:left="397"/>
        <w:contextualSpacing/>
        <w:jc w:val="both"/>
        <w:rPr>
          <w:rStyle w:val="Hervorhebung"/>
          <w:rFonts w:ascii="Times New Roman" w:hAnsi="Times New Roman" w:cs="Times New Roman"/>
          <w:i w:val="0"/>
          <w:sz w:val="24"/>
          <w:szCs w:val="24"/>
          <w:lang w:val="en-US"/>
        </w:rPr>
      </w:pPr>
    </w:p>
    <w:p w:rsidR="00E66532" w:rsidRDefault="00E66532" w:rsidP="00E66532">
      <w:pPr>
        <w:spacing w:line="360" w:lineRule="auto"/>
        <w:ind w:left="397"/>
        <w:contextualSpacing/>
        <w:jc w:val="both"/>
        <w:rPr>
          <w:rStyle w:val="Hervorhebung"/>
          <w:rFonts w:ascii="Times New Roman" w:hAnsi="Times New Roman" w:cs="Times New Roman"/>
          <w:i w:val="0"/>
          <w:sz w:val="24"/>
          <w:szCs w:val="24"/>
          <w:lang w:val="en-US"/>
        </w:rPr>
      </w:pPr>
      <w:r>
        <w:rPr>
          <w:rStyle w:val="Hervorhebung"/>
          <w:rFonts w:ascii="Times New Roman" w:hAnsi="Times New Roman" w:cs="Times New Roman"/>
          <w:i w:val="0"/>
          <w:sz w:val="24"/>
          <w:szCs w:val="24"/>
          <w:lang w:val="en-US"/>
        </w:rPr>
        <w:t xml:space="preserve">The perceptual world is constructed through the assignment of sense qualities; from it we must distinguish the </w:t>
      </w:r>
      <w:r>
        <w:rPr>
          <w:rStyle w:val="Hervorhebung"/>
          <w:rFonts w:ascii="Times New Roman" w:hAnsi="Times New Roman" w:cs="Times New Roman"/>
          <w:sz w:val="24"/>
          <w:szCs w:val="24"/>
          <w:lang w:val="en-US"/>
        </w:rPr>
        <w:t>world of physics</w:t>
      </w:r>
      <w:r>
        <w:rPr>
          <w:rStyle w:val="Hervorhebung"/>
          <w:rFonts w:ascii="Times New Roman" w:hAnsi="Times New Roman" w:cs="Times New Roman"/>
          <w:i w:val="0"/>
          <w:sz w:val="24"/>
          <w:szCs w:val="24"/>
          <w:lang w:val="en-US"/>
        </w:rPr>
        <w:t xml:space="preserve">, where physical state </w:t>
      </w:r>
      <w:r w:rsidR="005C5008">
        <w:rPr>
          <w:rStyle w:val="Hervorhebung"/>
          <w:rFonts w:ascii="Times New Roman" w:hAnsi="Times New Roman" w:cs="Times New Roman"/>
          <w:i w:val="0"/>
          <w:sz w:val="24"/>
          <w:szCs w:val="24"/>
          <w:lang w:val="en-US"/>
        </w:rPr>
        <w:t>magnitudes are assigned to the points of the four-dimensional number space. This construction has the purpose of form</w:t>
      </w:r>
      <w:r w:rsidR="005C5008">
        <w:rPr>
          <w:rStyle w:val="Hervorhebung"/>
          <w:rFonts w:ascii="Times New Roman" w:hAnsi="Times New Roman" w:cs="Times New Roman"/>
          <w:i w:val="0"/>
          <w:sz w:val="24"/>
          <w:szCs w:val="24"/>
          <w:lang w:val="en-US"/>
        </w:rPr>
        <w:t>u</w:t>
      </w:r>
      <w:r w:rsidR="005C5008">
        <w:rPr>
          <w:rStyle w:val="Hervorhebung"/>
          <w:rFonts w:ascii="Times New Roman" w:hAnsi="Times New Roman" w:cs="Times New Roman"/>
          <w:i w:val="0"/>
          <w:sz w:val="24"/>
          <w:szCs w:val="24"/>
          <w:lang w:val="en-US"/>
        </w:rPr>
        <w:t xml:space="preserve">lating a domain which is determined through </w:t>
      </w:r>
      <w:r w:rsidR="005C5008">
        <w:rPr>
          <w:rStyle w:val="Hervorhebung"/>
          <w:rFonts w:ascii="Times New Roman" w:hAnsi="Times New Roman" w:cs="Times New Roman"/>
          <w:sz w:val="24"/>
          <w:szCs w:val="24"/>
          <w:lang w:val="en-US"/>
        </w:rPr>
        <w:t>mathematically expressible laws</w:t>
      </w:r>
      <w:r w:rsidR="005C5008">
        <w:rPr>
          <w:rStyle w:val="Hervorhebung"/>
          <w:rFonts w:ascii="Times New Roman" w:hAnsi="Times New Roman" w:cs="Times New Roman"/>
          <w:i w:val="0"/>
          <w:sz w:val="24"/>
          <w:szCs w:val="24"/>
          <w:lang w:val="en-US"/>
        </w:rPr>
        <w:t xml:space="preserve">. They are to be mathematically expressible in order to allow us to </w:t>
      </w:r>
      <w:r w:rsidR="005C5008">
        <w:rPr>
          <w:rStyle w:val="Hervorhebung"/>
          <w:rFonts w:ascii="Times New Roman" w:hAnsi="Times New Roman" w:cs="Times New Roman"/>
          <w:sz w:val="24"/>
          <w:szCs w:val="24"/>
          <w:lang w:val="en-US"/>
        </w:rPr>
        <w:t xml:space="preserve">calculate </w:t>
      </w:r>
      <w:r w:rsidR="005C5008">
        <w:rPr>
          <w:rStyle w:val="Hervorhebung"/>
          <w:rFonts w:ascii="Times New Roman" w:hAnsi="Times New Roman" w:cs="Times New Roman"/>
          <w:i w:val="0"/>
          <w:sz w:val="24"/>
          <w:szCs w:val="24"/>
          <w:lang w:val="en-US"/>
        </w:rPr>
        <w:t xml:space="preserve">certain elements from those other elements which determine them. Furthermore, the necessity of constructing the world of physics rests on the circumstance that only this world, but not the perceptual world […], can be made </w:t>
      </w:r>
      <w:proofErr w:type="spellStart"/>
      <w:r w:rsidR="005C5008">
        <w:rPr>
          <w:rStyle w:val="Hervorhebung"/>
          <w:rFonts w:ascii="Times New Roman" w:hAnsi="Times New Roman" w:cs="Times New Roman"/>
          <w:i w:val="0"/>
          <w:sz w:val="24"/>
          <w:szCs w:val="24"/>
          <w:lang w:val="en-US"/>
        </w:rPr>
        <w:t>intersubjective</w:t>
      </w:r>
      <w:proofErr w:type="spellEnd"/>
      <w:r w:rsidR="005C5008">
        <w:rPr>
          <w:rStyle w:val="Hervorhebung"/>
          <w:rFonts w:ascii="Times New Roman" w:hAnsi="Times New Roman" w:cs="Times New Roman"/>
          <w:i w:val="0"/>
          <w:sz w:val="24"/>
          <w:szCs w:val="24"/>
          <w:lang w:val="en-US"/>
        </w:rPr>
        <w:t xml:space="preserve"> in an unequivocal, consistent manner […]. (</w:t>
      </w:r>
      <w:proofErr w:type="spellStart"/>
      <w:r w:rsidR="005C5008">
        <w:rPr>
          <w:rStyle w:val="Hervorhebung"/>
          <w:rFonts w:ascii="Times New Roman" w:hAnsi="Times New Roman" w:cs="Times New Roman"/>
          <w:i w:val="0"/>
          <w:sz w:val="24"/>
          <w:szCs w:val="24"/>
          <w:lang w:val="en-US"/>
        </w:rPr>
        <w:t>Ca</w:t>
      </w:r>
      <w:r w:rsidR="005C5008">
        <w:rPr>
          <w:rStyle w:val="Hervorhebung"/>
          <w:rFonts w:ascii="Times New Roman" w:hAnsi="Times New Roman" w:cs="Times New Roman"/>
          <w:i w:val="0"/>
          <w:sz w:val="24"/>
          <w:szCs w:val="24"/>
          <w:lang w:val="en-US"/>
        </w:rPr>
        <w:t>r</w:t>
      </w:r>
      <w:r w:rsidR="005C5008">
        <w:rPr>
          <w:rStyle w:val="Hervorhebung"/>
          <w:rFonts w:ascii="Times New Roman" w:hAnsi="Times New Roman" w:cs="Times New Roman"/>
          <w:i w:val="0"/>
          <w:sz w:val="24"/>
          <w:szCs w:val="24"/>
          <w:lang w:val="en-US"/>
        </w:rPr>
        <w:t>nap</w:t>
      </w:r>
      <w:proofErr w:type="spellEnd"/>
      <w:r w:rsidR="005C5008">
        <w:rPr>
          <w:rStyle w:val="Hervorhebung"/>
          <w:rFonts w:ascii="Times New Roman" w:hAnsi="Times New Roman" w:cs="Times New Roman"/>
          <w:i w:val="0"/>
          <w:sz w:val="24"/>
          <w:szCs w:val="24"/>
          <w:lang w:val="en-US"/>
        </w:rPr>
        <w:t xml:space="preserve"> [1928] 1968, p. 209)</w:t>
      </w:r>
    </w:p>
    <w:p w:rsidR="005C5008" w:rsidRDefault="005C5008" w:rsidP="005C5008">
      <w:pPr>
        <w:spacing w:line="240" w:lineRule="auto"/>
        <w:contextualSpacing/>
        <w:jc w:val="both"/>
        <w:rPr>
          <w:rStyle w:val="Hervorhebung"/>
          <w:rFonts w:ascii="Times New Roman" w:hAnsi="Times New Roman" w:cs="Times New Roman"/>
          <w:i w:val="0"/>
          <w:sz w:val="24"/>
          <w:szCs w:val="24"/>
          <w:lang w:val="en-US"/>
        </w:rPr>
      </w:pPr>
    </w:p>
    <w:p w:rsidR="00214B67" w:rsidRDefault="00214B67" w:rsidP="00FB4AE5">
      <w:pPr>
        <w:spacing w:line="360" w:lineRule="auto"/>
        <w:contextualSpacing/>
        <w:jc w:val="both"/>
        <w:rPr>
          <w:rStyle w:val="Hervorhebung"/>
          <w:rFonts w:ascii="Times New Roman" w:hAnsi="Times New Roman" w:cs="Times New Roman"/>
          <w:i w:val="0"/>
          <w:sz w:val="24"/>
          <w:szCs w:val="24"/>
          <w:lang w:val="en-US"/>
        </w:rPr>
      </w:pPr>
      <w:r>
        <w:rPr>
          <w:rStyle w:val="Hervorhebung"/>
          <w:rFonts w:ascii="Times New Roman" w:hAnsi="Times New Roman" w:cs="Times New Roman"/>
          <w:i w:val="0"/>
          <w:sz w:val="24"/>
          <w:szCs w:val="24"/>
          <w:lang w:val="en-US"/>
        </w:rPr>
        <w:t xml:space="preserve">Nevertheless, </w:t>
      </w:r>
      <w:proofErr w:type="spellStart"/>
      <w:r>
        <w:rPr>
          <w:rStyle w:val="Hervorhebung"/>
          <w:rFonts w:ascii="Times New Roman" w:hAnsi="Times New Roman" w:cs="Times New Roman"/>
          <w:i w:val="0"/>
          <w:sz w:val="24"/>
          <w:szCs w:val="24"/>
          <w:lang w:val="en-US"/>
        </w:rPr>
        <w:t>Carnap</w:t>
      </w:r>
      <w:proofErr w:type="spellEnd"/>
      <w:r>
        <w:rPr>
          <w:rStyle w:val="Hervorhebung"/>
          <w:rFonts w:ascii="Times New Roman" w:hAnsi="Times New Roman" w:cs="Times New Roman"/>
          <w:i w:val="0"/>
          <w:sz w:val="24"/>
          <w:szCs w:val="24"/>
          <w:lang w:val="en-US"/>
        </w:rPr>
        <w:t xml:space="preserve">, like </w:t>
      </w:r>
      <w:proofErr w:type="spellStart"/>
      <w:r>
        <w:rPr>
          <w:rStyle w:val="Hervorhebung"/>
          <w:rFonts w:ascii="Times New Roman" w:hAnsi="Times New Roman" w:cs="Times New Roman"/>
          <w:i w:val="0"/>
          <w:sz w:val="24"/>
          <w:szCs w:val="24"/>
          <w:lang w:val="en-US"/>
        </w:rPr>
        <w:t>Schlick</w:t>
      </w:r>
      <w:proofErr w:type="spellEnd"/>
      <w:r>
        <w:rPr>
          <w:rStyle w:val="Hervorhebung"/>
          <w:rFonts w:ascii="Times New Roman" w:hAnsi="Times New Roman" w:cs="Times New Roman"/>
          <w:i w:val="0"/>
          <w:sz w:val="24"/>
          <w:szCs w:val="24"/>
          <w:lang w:val="en-US"/>
        </w:rPr>
        <w:t xml:space="preserve"> in the context of his method of coincidences, realizes that the starting point for the construction of the physical world is always the perceptual world. </w:t>
      </w:r>
      <w:proofErr w:type="spellStart"/>
      <w:r>
        <w:rPr>
          <w:rStyle w:val="Hervorhebung"/>
          <w:rFonts w:ascii="Times New Roman" w:hAnsi="Times New Roman" w:cs="Times New Roman"/>
          <w:i w:val="0"/>
          <w:sz w:val="24"/>
          <w:szCs w:val="24"/>
          <w:lang w:val="en-US"/>
        </w:rPr>
        <w:t>Carnap</w:t>
      </w:r>
      <w:proofErr w:type="spellEnd"/>
      <w:r>
        <w:rPr>
          <w:rStyle w:val="Hervorhebung"/>
          <w:rFonts w:ascii="Times New Roman" w:hAnsi="Times New Roman" w:cs="Times New Roman"/>
          <w:i w:val="0"/>
          <w:sz w:val="24"/>
          <w:szCs w:val="24"/>
          <w:lang w:val="en-US"/>
        </w:rPr>
        <w:t xml:space="preserve"> writes:</w:t>
      </w:r>
      <w:r w:rsidR="00FB4AE5">
        <w:rPr>
          <w:rStyle w:val="Hervorhebung"/>
          <w:rFonts w:ascii="Times New Roman" w:hAnsi="Times New Roman" w:cs="Times New Roman"/>
          <w:i w:val="0"/>
          <w:sz w:val="24"/>
          <w:szCs w:val="24"/>
          <w:lang w:val="en-US"/>
        </w:rPr>
        <w:t xml:space="preserve"> “</w:t>
      </w:r>
      <w:r>
        <w:rPr>
          <w:rStyle w:val="Hervorhebung"/>
          <w:rFonts w:ascii="Times New Roman" w:hAnsi="Times New Roman" w:cs="Times New Roman"/>
          <w:i w:val="0"/>
          <w:sz w:val="24"/>
          <w:szCs w:val="24"/>
          <w:lang w:val="en-US"/>
        </w:rPr>
        <w:t xml:space="preserve">The construction of the physical world, aside from the regularity to which it is to lead, is essentially determined through a special relation which holds between it and the perceptual world: this relation we want to call </w:t>
      </w:r>
      <w:proofErr w:type="spellStart"/>
      <w:r>
        <w:rPr>
          <w:rStyle w:val="Hervorhebung"/>
          <w:rFonts w:ascii="Times New Roman" w:hAnsi="Times New Roman" w:cs="Times New Roman"/>
          <w:sz w:val="24"/>
          <w:szCs w:val="24"/>
          <w:lang w:val="en-US"/>
        </w:rPr>
        <w:t>physicoqualitative</w:t>
      </w:r>
      <w:proofErr w:type="spellEnd"/>
      <w:r>
        <w:rPr>
          <w:rStyle w:val="Hervorhebung"/>
          <w:rFonts w:ascii="Times New Roman" w:hAnsi="Times New Roman" w:cs="Times New Roman"/>
          <w:sz w:val="24"/>
          <w:szCs w:val="24"/>
          <w:lang w:val="en-US"/>
        </w:rPr>
        <w:t xml:space="preserve"> correlation</w:t>
      </w:r>
      <w:r>
        <w:rPr>
          <w:rStyle w:val="Hervorhebung"/>
          <w:rFonts w:ascii="Times New Roman" w:hAnsi="Times New Roman" w:cs="Times New Roman"/>
          <w:i w:val="0"/>
          <w:sz w:val="24"/>
          <w:szCs w:val="24"/>
          <w:lang w:val="en-US"/>
        </w:rPr>
        <w:t>.</w:t>
      </w:r>
      <w:r w:rsidR="00FB4AE5">
        <w:rPr>
          <w:rStyle w:val="Hervorhebung"/>
          <w:rFonts w:ascii="Times New Roman" w:hAnsi="Times New Roman" w:cs="Times New Roman"/>
          <w:i w:val="0"/>
          <w:sz w:val="24"/>
          <w:szCs w:val="24"/>
          <w:lang w:val="en-US"/>
        </w:rPr>
        <w:t>” (</w:t>
      </w:r>
      <w:proofErr w:type="gramStart"/>
      <w:r w:rsidR="00FB4AE5">
        <w:rPr>
          <w:rStyle w:val="Hervorhebung"/>
          <w:rFonts w:ascii="Times New Roman" w:hAnsi="Times New Roman" w:cs="Times New Roman"/>
          <w:sz w:val="24"/>
          <w:szCs w:val="24"/>
          <w:lang w:val="en-US"/>
        </w:rPr>
        <w:t>ibid.</w:t>
      </w:r>
      <w:r w:rsidR="00FB4AE5">
        <w:rPr>
          <w:rStyle w:val="Hervorhebung"/>
          <w:rFonts w:ascii="Times New Roman" w:hAnsi="Times New Roman" w:cs="Times New Roman"/>
          <w:i w:val="0"/>
          <w:sz w:val="24"/>
          <w:szCs w:val="24"/>
          <w:lang w:val="en-US"/>
        </w:rPr>
        <w:t>,</w:t>
      </w:r>
      <w:proofErr w:type="gramEnd"/>
      <w:r w:rsidR="00FB4AE5">
        <w:rPr>
          <w:rStyle w:val="Hervorhebung"/>
          <w:rFonts w:ascii="Times New Roman" w:hAnsi="Times New Roman" w:cs="Times New Roman"/>
          <w:i w:val="0"/>
          <w:sz w:val="24"/>
          <w:szCs w:val="24"/>
          <w:lang w:val="en-US"/>
        </w:rPr>
        <w:t xml:space="preserve"> p.210)</w:t>
      </w:r>
    </w:p>
    <w:p w:rsidR="00214B67" w:rsidRDefault="00214B67" w:rsidP="00214B67">
      <w:pPr>
        <w:spacing w:line="240" w:lineRule="auto"/>
        <w:contextualSpacing/>
        <w:jc w:val="both"/>
        <w:rPr>
          <w:rStyle w:val="Hervorhebung"/>
          <w:rFonts w:ascii="Times New Roman" w:hAnsi="Times New Roman" w:cs="Times New Roman"/>
          <w:i w:val="0"/>
          <w:sz w:val="24"/>
          <w:szCs w:val="24"/>
          <w:lang w:val="en-US"/>
        </w:rPr>
      </w:pPr>
    </w:p>
    <w:p w:rsidR="00214B67" w:rsidRPr="00214B67" w:rsidRDefault="005E2D7C" w:rsidP="00214B67">
      <w:pPr>
        <w:spacing w:line="360" w:lineRule="auto"/>
        <w:contextualSpacing/>
        <w:jc w:val="both"/>
        <w:rPr>
          <w:rStyle w:val="Hervorhebung"/>
          <w:rFonts w:ascii="Times New Roman" w:hAnsi="Times New Roman" w:cs="Times New Roman"/>
          <w:i w:val="0"/>
          <w:sz w:val="24"/>
          <w:szCs w:val="24"/>
          <w:lang w:val="en-US"/>
        </w:rPr>
      </w:pPr>
      <w:r>
        <w:rPr>
          <w:rStyle w:val="Hervorhebung"/>
          <w:rFonts w:ascii="Times New Roman" w:hAnsi="Times New Roman" w:cs="Times New Roman"/>
          <w:i w:val="0"/>
          <w:sz w:val="24"/>
          <w:szCs w:val="24"/>
          <w:lang w:val="en-US"/>
        </w:rPr>
        <w:t>Yet</w:t>
      </w:r>
      <w:r w:rsidR="00FB4AE5">
        <w:rPr>
          <w:rStyle w:val="Hervorhebung"/>
          <w:rFonts w:ascii="Times New Roman" w:hAnsi="Times New Roman" w:cs="Times New Roman"/>
          <w:i w:val="0"/>
          <w:sz w:val="24"/>
          <w:szCs w:val="24"/>
          <w:lang w:val="en-US"/>
        </w:rPr>
        <w:t xml:space="preserve"> in order to obtain </w:t>
      </w:r>
      <w:r w:rsidR="00FB4AE5" w:rsidRPr="007E3997">
        <w:rPr>
          <w:rStyle w:val="Hervorhebung"/>
          <w:rFonts w:ascii="Times New Roman" w:hAnsi="Times New Roman" w:cs="Times New Roman"/>
          <w:sz w:val="24"/>
          <w:szCs w:val="24"/>
          <w:lang w:val="en-US"/>
        </w:rPr>
        <w:t>objective knowledge</w:t>
      </w:r>
      <w:r w:rsidR="007E3997">
        <w:rPr>
          <w:rStyle w:val="Hervorhebung"/>
          <w:rFonts w:ascii="Times New Roman" w:hAnsi="Times New Roman" w:cs="Times New Roman"/>
          <w:i w:val="0"/>
          <w:sz w:val="24"/>
          <w:szCs w:val="24"/>
          <w:lang w:val="en-US"/>
        </w:rPr>
        <w:t xml:space="preserve">, we must completely abstract from the peculiarities of our sense organs. We must, in other </w:t>
      </w:r>
      <w:r w:rsidR="008B637F">
        <w:rPr>
          <w:rStyle w:val="Hervorhebung"/>
          <w:rFonts w:ascii="Times New Roman" w:hAnsi="Times New Roman" w:cs="Times New Roman"/>
          <w:i w:val="0"/>
          <w:sz w:val="24"/>
          <w:szCs w:val="24"/>
          <w:lang w:val="en-US"/>
        </w:rPr>
        <w:t>words, conceive of</w:t>
      </w:r>
      <w:r w:rsidR="007E3997">
        <w:rPr>
          <w:rStyle w:val="Hervorhebung"/>
          <w:rFonts w:ascii="Times New Roman" w:hAnsi="Times New Roman" w:cs="Times New Roman"/>
          <w:i w:val="0"/>
          <w:sz w:val="24"/>
          <w:szCs w:val="24"/>
          <w:lang w:val="en-US"/>
        </w:rPr>
        <w:t xml:space="preserve"> the world of physics in</w:t>
      </w:r>
      <w:r w:rsidR="008B637F">
        <w:rPr>
          <w:rStyle w:val="Hervorhebung"/>
          <w:rFonts w:ascii="Times New Roman" w:hAnsi="Times New Roman" w:cs="Times New Roman"/>
          <w:i w:val="0"/>
          <w:sz w:val="24"/>
          <w:szCs w:val="24"/>
          <w:lang w:val="en-US"/>
        </w:rPr>
        <w:t xml:space="preserve"> a</w:t>
      </w:r>
      <w:r w:rsidR="007E3997">
        <w:rPr>
          <w:rStyle w:val="Hervorhebung"/>
          <w:rFonts w:ascii="Times New Roman" w:hAnsi="Times New Roman" w:cs="Times New Roman"/>
          <w:i w:val="0"/>
          <w:sz w:val="24"/>
          <w:szCs w:val="24"/>
          <w:lang w:val="en-US"/>
        </w:rPr>
        <w:t xml:space="preserve"> purely quantita</w:t>
      </w:r>
      <w:r w:rsidR="008B637F">
        <w:rPr>
          <w:rStyle w:val="Hervorhebung"/>
          <w:rFonts w:ascii="Times New Roman" w:hAnsi="Times New Roman" w:cs="Times New Roman"/>
          <w:i w:val="0"/>
          <w:sz w:val="24"/>
          <w:szCs w:val="24"/>
          <w:lang w:val="en-US"/>
        </w:rPr>
        <w:t>tive – c</w:t>
      </w:r>
      <w:r w:rsidR="007E3997">
        <w:rPr>
          <w:rStyle w:val="Hervorhebung"/>
          <w:rFonts w:ascii="Times New Roman" w:hAnsi="Times New Roman" w:cs="Times New Roman"/>
          <w:i w:val="0"/>
          <w:sz w:val="24"/>
          <w:szCs w:val="24"/>
          <w:lang w:val="en-US"/>
        </w:rPr>
        <w:t>onceptual</w:t>
      </w:r>
      <w:r w:rsidR="008B637F">
        <w:rPr>
          <w:rStyle w:val="Hervorhebung"/>
          <w:rFonts w:ascii="Times New Roman" w:hAnsi="Times New Roman" w:cs="Times New Roman"/>
          <w:i w:val="0"/>
          <w:sz w:val="24"/>
          <w:szCs w:val="24"/>
          <w:lang w:val="en-US"/>
        </w:rPr>
        <w:t xml:space="preserve"> – way</w:t>
      </w:r>
      <w:r w:rsidR="007E3997">
        <w:rPr>
          <w:rStyle w:val="Hervorhebung"/>
          <w:rFonts w:ascii="Times New Roman" w:hAnsi="Times New Roman" w:cs="Times New Roman"/>
          <w:i w:val="0"/>
          <w:sz w:val="24"/>
          <w:szCs w:val="24"/>
          <w:lang w:val="en-US"/>
        </w:rPr>
        <w:t xml:space="preserve">. </w:t>
      </w:r>
      <w:proofErr w:type="spellStart"/>
      <w:r w:rsidR="008B637F">
        <w:rPr>
          <w:rStyle w:val="Hervorhebung"/>
          <w:rFonts w:ascii="Times New Roman" w:hAnsi="Times New Roman" w:cs="Times New Roman"/>
          <w:i w:val="0"/>
          <w:sz w:val="24"/>
          <w:szCs w:val="24"/>
          <w:lang w:val="en-US"/>
        </w:rPr>
        <w:t>Schlick’s</w:t>
      </w:r>
      <w:proofErr w:type="spellEnd"/>
      <w:r w:rsidR="008B637F">
        <w:rPr>
          <w:rStyle w:val="Hervorhebung"/>
          <w:rFonts w:ascii="Times New Roman" w:hAnsi="Times New Roman" w:cs="Times New Roman"/>
          <w:i w:val="0"/>
          <w:sz w:val="24"/>
          <w:szCs w:val="24"/>
          <w:lang w:val="en-US"/>
        </w:rPr>
        <w:t xml:space="preserve"> method of coincidences can be regarded as </w:t>
      </w:r>
      <w:proofErr w:type="spellStart"/>
      <w:r w:rsidR="008B637F">
        <w:rPr>
          <w:rStyle w:val="Hervorhebung"/>
          <w:rFonts w:ascii="Times New Roman" w:hAnsi="Times New Roman" w:cs="Times New Roman"/>
          <w:i w:val="0"/>
          <w:sz w:val="24"/>
          <w:szCs w:val="24"/>
          <w:lang w:val="en-US"/>
        </w:rPr>
        <w:t>Ca</w:t>
      </w:r>
      <w:r w:rsidR="008B637F">
        <w:rPr>
          <w:rStyle w:val="Hervorhebung"/>
          <w:rFonts w:ascii="Times New Roman" w:hAnsi="Times New Roman" w:cs="Times New Roman"/>
          <w:i w:val="0"/>
          <w:sz w:val="24"/>
          <w:szCs w:val="24"/>
          <w:lang w:val="en-US"/>
        </w:rPr>
        <w:t>r</w:t>
      </w:r>
      <w:r w:rsidR="008B637F">
        <w:rPr>
          <w:rStyle w:val="Hervorhebung"/>
          <w:rFonts w:ascii="Times New Roman" w:hAnsi="Times New Roman" w:cs="Times New Roman"/>
          <w:i w:val="0"/>
          <w:sz w:val="24"/>
          <w:szCs w:val="24"/>
          <w:lang w:val="en-US"/>
        </w:rPr>
        <w:lastRenderedPageBreak/>
        <w:t>nap’s</w:t>
      </w:r>
      <w:proofErr w:type="spellEnd"/>
      <w:r w:rsidR="008B637F">
        <w:rPr>
          <w:rStyle w:val="Hervorhebung"/>
          <w:rFonts w:ascii="Times New Roman" w:hAnsi="Times New Roman" w:cs="Times New Roman"/>
          <w:i w:val="0"/>
          <w:sz w:val="24"/>
          <w:szCs w:val="24"/>
          <w:lang w:val="en-US"/>
        </w:rPr>
        <w:t xml:space="preserve"> model for thinking</w:t>
      </w:r>
      <w:r w:rsidR="00BB7455">
        <w:rPr>
          <w:rStyle w:val="Hervorhebung"/>
          <w:rFonts w:ascii="Times New Roman" w:hAnsi="Times New Roman" w:cs="Times New Roman"/>
          <w:i w:val="0"/>
          <w:sz w:val="24"/>
          <w:szCs w:val="24"/>
          <w:lang w:val="en-US"/>
        </w:rPr>
        <w:t xml:space="preserve"> about the relationship</w:t>
      </w:r>
      <w:r w:rsidR="008B637F">
        <w:rPr>
          <w:rStyle w:val="Hervorhebung"/>
          <w:rFonts w:ascii="Times New Roman" w:hAnsi="Times New Roman" w:cs="Times New Roman"/>
          <w:i w:val="0"/>
          <w:sz w:val="24"/>
          <w:szCs w:val="24"/>
          <w:lang w:val="en-US"/>
        </w:rPr>
        <w:t xml:space="preserve"> of</w:t>
      </w:r>
      <w:r w:rsidR="00BB7455">
        <w:rPr>
          <w:rStyle w:val="Hervorhebung"/>
          <w:rFonts w:ascii="Times New Roman" w:hAnsi="Times New Roman" w:cs="Times New Roman"/>
          <w:i w:val="0"/>
          <w:sz w:val="24"/>
          <w:szCs w:val="24"/>
          <w:lang w:val="en-US"/>
        </w:rPr>
        <w:t xml:space="preserve"> the perceptual world and</w:t>
      </w:r>
      <w:r w:rsidR="008B637F">
        <w:rPr>
          <w:rStyle w:val="Hervorhebung"/>
          <w:rFonts w:ascii="Times New Roman" w:hAnsi="Times New Roman" w:cs="Times New Roman"/>
          <w:i w:val="0"/>
          <w:sz w:val="24"/>
          <w:szCs w:val="24"/>
          <w:lang w:val="en-US"/>
        </w:rPr>
        <w:t xml:space="preserve"> the world of phy</w:t>
      </w:r>
      <w:r w:rsidR="008B637F">
        <w:rPr>
          <w:rStyle w:val="Hervorhebung"/>
          <w:rFonts w:ascii="Times New Roman" w:hAnsi="Times New Roman" w:cs="Times New Roman"/>
          <w:i w:val="0"/>
          <w:sz w:val="24"/>
          <w:szCs w:val="24"/>
          <w:lang w:val="en-US"/>
        </w:rPr>
        <w:t>s</w:t>
      </w:r>
      <w:r w:rsidR="00457D48">
        <w:rPr>
          <w:rStyle w:val="Hervorhebung"/>
          <w:rFonts w:ascii="Times New Roman" w:hAnsi="Times New Roman" w:cs="Times New Roman"/>
          <w:i w:val="0"/>
          <w:sz w:val="24"/>
          <w:szCs w:val="24"/>
          <w:lang w:val="en-US"/>
        </w:rPr>
        <w:t>ics in the way he does</w:t>
      </w:r>
      <w:r w:rsidR="008B637F">
        <w:rPr>
          <w:rStyle w:val="Hervorhebung"/>
          <w:rFonts w:ascii="Times New Roman" w:hAnsi="Times New Roman" w:cs="Times New Roman"/>
          <w:i w:val="0"/>
          <w:sz w:val="24"/>
          <w:szCs w:val="24"/>
          <w:lang w:val="en-US"/>
        </w:rPr>
        <w:t>.</w:t>
      </w:r>
      <w:r w:rsidR="00BB7455">
        <w:rPr>
          <w:rStyle w:val="Funotenzeichen"/>
          <w:rFonts w:ascii="Times New Roman" w:hAnsi="Times New Roman" w:cs="Times New Roman"/>
          <w:iCs/>
          <w:sz w:val="24"/>
          <w:szCs w:val="24"/>
          <w:lang w:val="en-US"/>
        </w:rPr>
        <w:footnoteReference w:id="15"/>
      </w:r>
      <w:r w:rsidR="00457D48">
        <w:rPr>
          <w:rStyle w:val="Hervorhebung"/>
          <w:rFonts w:ascii="Times New Roman" w:hAnsi="Times New Roman" w:cs="Times New Roman"/>
          <w:i w:val="0"/>
          <w:sz w:val="24"/>
          <w:szCs w:val="24"/>
          <w:lang w:val="en-US"/>
        </w:rPr>
        <w:t xml:space="preserve"> One might even go as far as </w:t>
      </w:r>
      <w:r w:rsidR="00ED3FAA">
        <w:rPr>
          <w:rStyle w:val="Hervorhebung"/>
          <w:rFonts w:ascii="Times New Roman" w:hAnsi="Times New Roman" w:cs="Times New Roman"/>
          <w:i w:val="0"/>
          <w:sz w:val="24"/>
          <w:szCs w:val="24"/>
          <w:lang w:val="en-US"/>
        </w:rPr>
        <w:t xml:space="preserve">to claim that the method of coincidences </w:t>
      </w:r>
      <w:r w:rsidR="00DC5357">
        <w:rPr>
          <w:rStyle w:val="Hervorhebung"/>
          <w:rFonts w:ascii="Times New Roman" w:hAnsi="Times New Roman" w:cs="Times New Roman"/>
          <w:i w:val="0"/>
          <w:sz w:val="24"/>
          <w:szCs w:val="24"/>
          <w:lang w:val="en-US"/>
        </w:rPr>
        <w:t>se</w:t>
      </w:r>
      <w:r w:rsidR="00EC56D7">
        <w:rPr>
          <w:rStyle w:val="Hervorhebung"/>
          <w:rFonts w:ascii="Times New Roman" w:hAnsi="Times New Roman" w:cs="Times New Roman"/>
          <w:i w:val="0"/>
          <w:sz w:val="24"/>
          <w:szCs w:val="24"/>
          <w:lang w:val="en-US"/>
        </w:rPr>
        <w:t>rved as a blueprint for the entire</w:t>
      </w:r>
      <w:r w:rsidR="00DC5357">
        <w:rPr>
          <w:rStyle w:val="Hervorhebung"/>
          <w:rFonts w:ascii="Times New Roman" w:hAnsi="Times New Roman" w:cs="Times New Roman"/>
          <w:i w:val="0"/>
          <w:sz w:val="24"/>
          <w:szCs w:val="24"/>
          <w:lang w:val="en-US"/>
        </w:rPr>
        <w:t xml:space="preserve"> constructionist project in the </w:t>
      </w:r>
      <w:proofErr w:type="spellStart"/>
      <w:r w:rsidR="00DC5357">
        <w:rPr>
          <w:rStyle w:val="Hervorhebung"/>
          <w:rFonts w:ascii="Times New Roman" w:hAnsi="Times New Roman" w:cs="Times New Roman"/>
          <w:sz w:val="24"/>
          <w:szCs w:val="24"/>
          <w:lang w:val="en-US"/>
        </w:rPr>
        <w:t>Aufbau</w:t>
      </w:r>
      <w:proofErr w:type="spellEnd"/>
      <w:r w:rsidR="00DC5357">
        <w:rPr>
          <w:rStyle w:val="Hervorhebung"/>
          <w:rFonts w:ascii="Times New Roman" w:hAnsi="Times New Roman" w:cs="Times New Roman"/>
          <w:i w:val="0"/>
          <w:sz w:val="24"/>
          <w:szCs w:val="24"/>
          <w:lang w:val="en-US"/>
        </w:rPr>
        <w:t xml:space="preserve">. At any rate, it cannot be denied that </w:t>
      </w:r>
      <w:proofErr w:type="spellStart"/>
      <w:r w:rsidR="00DC5357">
        <w:rPr>
          <w:rStyle w:val="Hervorhebung"/>
          <w:rFonts w:ascii="Times New Roman" w:hAnsi="Times New Roman" w:cs="Times New Roman"/>
          <w:i w:val="0"/>
          <w:sz w:val="24"/>
          <w:szCs w:val="24"/>
          <w:lang w:val="en-US"/>
        </w:rPr>
        <w:t>Carnap</w:t>
      </w:r>
      <w:r w:rsidR="00CC24BB">
        <w:rPr>
          <w:rStyle w:val="Hervorhebung"/>
          <w:rFonts w:ascii="Times New Roman" w:hAnsi="Times New Roman" w:cs="Times New Roman"/>
          <w:i w:val="0"/>
          <w:sz w:val="24"/>
          <w:szCs w:val="24"/>
          <w:lang w:val="en-US"/>
        </w:rPr>
        <w:t>’s</w:t>
      </w:r>
      <w:proofErr w:type="spellEnd"/>
      <w:r w:rsidR="00CC24BB">
        <w:rPr>
          <w:rStyle w:val="Hervorhebung"/>
          <w:rFonts w:ascii="Times New Roman" w:hAnsi="Times New Roman" w:cs="Times New Roman"/>
          <w:i w:val="0"/>
          <w:sz w:val="24"/>
          <w:szCs w:val="24"/>
          <w:lang w:val="en-US"/>
        </w:rPr>
        <w:t xml:space="preserve"> project and </w:t>
      </w:r>
      <w:proofErr w:type="spellStart"/>
      <w:r w:rsidR="00CC24BB">
        <w:rPr>
          <w:rStyle w:val="Hervorhebung"/>
          <w:rFonts w:ascii="Times New Roman" w:hAnsi="Times New Roman" w:cs="Times New Roman"/>
          <w:i w:val="0"/>
          <w:sz w:val="24"/>
          <w:szCs w:val="24"/>
          <w:lang w:val="en-US"/>
        </w:rPr>
        <w:t>Schlick’s</w:t>
      </w:r>
      <w:proofErr w:type="spellEnd"/>
      <w:r w:rsidR="00CC24BB">
        <w:rPr>
          <w:rStyle w:val="Hervorhebung"/>
          <w:rFonts w:ascii="Times New Roman" w:hAnsi="Times New Roman" w:cs="Times New Roman"/>
          <w:i w:val="0"/>
          <w:sz w:val="24"/>
          <w:szCs w:val="24"/>
          <w:lang w:val="en-US"/>
        </w:rPr>
        <w:t xml:space="preserve"> method </w:t>
      </w:r>
      <w:r w:rsidR="00301BCC">
        <w:rPr>
          <w:rStyle w:val="Hervorhebung"/>
          <w:rFonts w:ascii="Times New Roman" w:hAnsi="Times New Roman" w:cs="Times New Roman"/>
          <w:i w:val="0"/>
          <w:sz w:val="24"/>
          <w:szCs w:val="24"/>
          <w:lang w:val="en-US"/>
        </w:rPr>
        <w:t xml:space="preserve">are strikingly close to each other (for a similar appraisal, see </w:t>
      </w:r>
      <w:r w:rsidR="00EB6463">
        <w:rPr>
          <w:rStyle w:val="Hervorhebung"/>
          <w:rFonts w:ascii="Times New Roman" w:hAnsi="Times New Roman" w:cs="Times New Roman"/>
          <w:i w:val="0"/>
          <w:sz w:val="24"/>
          <w:szCs w:val="24"/>
          <w:lang w:val="en-US"/>
        </w:rPr>
        <w:t>Friedman 1999, p. 43</w:t>
      </w:r>
      <w:r w:rsidR="00301BCC">
        <w:rPr>
          <w:rStyle w:val="Hervorhebung"/>
          <w:rFonts w:ascii="Times New Roman" w:hAnsi="Times New Roman" w:cs="Times New Roman"/>
          <w:i w:val="0"/>
          <w:sz w:val="24"/>
          <w:szCs w:val="24"/>
          <w:lang w:val="en-US"/>
        </w:rPr>
        <w:t>)</w:t>
      </w:r>
      <w:r w:rsidR="00EB6463">
        <w:rPr>
          <w:rStyle w:val="Hervorhebung"/>
          <w:rFonts w:ascii="Times New Roman" w:hAnsi="Times New Roman" w:cs="Times New Roman"/>
          <w:i w:val="0"/>
          <w:sz w:val="24"/>
          <w:szCs w:val="24"/>
          <w:lang w:val="en-US"/>
        </w:rPr>
        <w:t>.</w:t>
      </w:r>
      <w:r w:rsidR="00EC56D7">
        <w:rPr>
          <w:rStyle w:val="Hervorhebung"/>
          <w:rFonts w:ascii="Times New Roman" w:hAnsi="Times New Roman" w:cs="Times New Roman"/>
          <w:i w:val="0"/>
          <w:sz w:val="24"/>
          <w:szCs w:val="24"/>
          <w:lang w:val="en-US"/>
        </w:rPr>
        <w:t xml:space="preserve">  </w:t>
      </w:r>
      <w:r w:rsidR="00DC5357">
        <w:rPr>
          <w:rStyle w:val="Hervorhebung"/>
          <w:rFonts w:ascii="Times New Roman" w:hAnsi="Times New Roman" w:cs="Times New Roman"/>
          <w:i w:val="0"/>
          <w:sz w:val="24"/>
          <w:szCs w:val="24"/>
          <w:lang w:val="en-US"/>
        </w:rPr>
        <w:t xml:space="preserve"> </w:t>
      </w:r>
      <w:r w:rsidR="008B637F">
        <w:rPr>
          <w:rStyle w:val="Hervorhebung"/>
          <w:rFonts w:ascii="Times New Roman" w:hAnsi="Times New Roman" w:cs="Times New Roman"/>
          <w:i w:val="0"/>
          <w:sz w:val="24"/>
          <w:szCs w:val="24"/>
          <w:lang w:val="en-US"/>
        </w:rPr>
        <w:t xml:space="preserve"> </w:t>
      </w:r>
      <w:r w:rsidR="007E3997">
        <w:rPr>
          <w:rStyle w:val="Hervorhebung"/>
          <w:rFonts w:ascii="Times New Roman" w:hAnsi="Times New Roman" w:cs="Times New Roman"/>
          <w:i w:val="0"/>
          <w:sz w:val="24"/>
          <w:szCs w:val="24"/>
          <w:lang w:val="en-US"/>
        </w:rPr>
        <w:t xml:space="preserve"> </w:t>
      </w:r>
      <w:r w:rsidR="00FB4AE5">
        <w:rPr>
          <w:rStyle w:val="Hervorhebung"/>
          <w:rFonts w:ascii="Times New Roman" w:hAnsi="Times New Roman" w:cs="Times New Roman"/>
          <w:i w:val="0"/>
          <w:sz w:val="24"/>
          <w:szCs w:val="24"/>
          <w:lang w:val="en-US"/>
        </w:rPr>
        <w:t xml:space="preserve"> </w:t>
      </w:r>
    </w:p>
    <w:p w:rsidR="007A4ED7" w:rsidRPr="006933D5" w:rsidRDefault="007A4ED7" w:rsidP="006933D5">
      <w:pPr>
        <w:spacing w:line="480" w:lineRule="auto"/>
        <w:rPr>
          <w:rStyle w:val="Hervorhebung"/>
          <w:rFonts w:ascii="Times New Roman" w:hAnsi="Times New Roman" w:cs="Times New Roman"/>
          <w:sz w:val="24"/>
          <w:szCs w:val="24"/>
          <w:lang w:val="en-US"/>
        </w:rPr>
      </w:pPr>
    </w:p>
    <w:p w:rsidR="007A4ED7" w:rsidRDefault="00FB65CC" w:rsidP="007A4ED7">
      <w:pPr>
        <w:pStyle w:val="Listenabsatz"/>
        <w:numPr>
          <w:ilvl w:val="0"/>
          <w:numId w:val="1"/>
        </w:numPr>
        <w:spacing w:line="480" w:lineRule="auto"/>
        <w:jc w:val="center"/>
        <w:rPr>
          <w:rStyle w:val="Hervorhebung"/>
          <w:rFonts w:ascii="Times New Roman" w:hAnsi="Times New Roman" w:cs="Times New Roman"/>
          <w:sz w:val="24"/>
          <w:szCs w:val="24"/>
          <w:lang w:val="en-US"/>
        </w:rPr>
      </w:pPr>
      <w:r>
        <w:rPr>
          <w:rStyle w:val="Hervorhebung"/>
          <w:rFonts w:ascii="Times New Roman" w:hAnsi="Times New Roman" w:cs="Times New Roman"/>
          <w:sz w:val="24"/>
          <w:szCs w:val="24"/>
          <w:lang w:val="en-US"/>
        </w:rPr>
        <w:t>Empirical versus metaphysical</w:t>
      </w:r>
      <w:r w:rsidR="007A4ED7">
        <w:rPr>
          <w:rStyle w:val="Hervorhebung"/>
          <w:rFonts w:ascii="Times New Roman" w:hAnsi="Times New Roman" w:cs="Times New Roman"/>
          <w:sz w:val="24"/>
          <w:szCs w:val="24"/>
          <w:lang w:val="en-US"/>
        </w:rPr>
        <w:t xml:space="preserve"> realism</w:t>
      </w:r>
    </w:p>
    <w:p w:rsidR="007A4ED7" w:rsidRDefault="00CA7C5F" w:rsidP="006933D5">
      <w:pPr>
        <w:spacing w:line="360" w:lineRule="auto"/>
        <w:contextualSpacing/>
        <w:jc w:val="both"/>
        <w:rPr>
          <w:rStyle w:val="Hervorhebung"/>
          <w:rFonts w:ascii="Times New Roman" w:hAnsi="Times New Roman" w:cs="Times New Roman"/>
          <w:i w:val="0"/>
          <w:sz w:val="24"/>
          <w:szCs w:val="24"/>
          <w:lang w:val="en-US"/>
        </w:rPr>
      </w:pPr>
      <w:r>
        <w:rPr>
          <w:rStyle w:val="Hervorhebung"/>
          <w:rFonts w:ascii="Times New Roman" w:hAnsi="Times New Roman" w:cs="Times New Roman"/>
          <w:i w:val="0"/>
          <w:sz w:val="24"/>
          <w:szCs w:val="24"/>
          <w:lang w:val="en-US"/>
        </w:rPr>
        <w:t xml:space="preserve">As we have seen, the early </w:t>
      </w:r>
      <w:proofErr w:type="spellStart"/>
      <w:r>
        <w:rPr>
          <w:rStyle w:val="Hervorhebung"/>
          <w:rFonts w:ascii="Times New Roman" w:hAnsi="Times New Roman" w:cs="Times New Roman"/>
          <w:i w:val="0"/>
          <w:sz w:val="24"/>
          <w:szCs w:val="24"/>
          <w:lang w:val="en-US"/>
        </w:rPr>
        <w:t>Schlick</w:t>
      </w:r>
      <w:proofErr w:type="spellEnd"/>
      <w:r>
        <w:rPr>
          <w:rStyle w:val="Hervorhebung"/>
          <w:rFonts w:ascii="Times New Roman" w:hAnsi="Times New Roman" w:cs="Times New Roman"/>
          <w:i w:val="0"/>
          <w:sz w:val="24"/>
          <w:szCs w:val="24"/>
          <w:lang w:val="en-US"/>
        </w:rPr>
        <w:t xml:space="preserve"> favored some sort of critical empirical realism, arguing along epistemological, non-metaphysical lines. Much the same can be said </w:t>
      </w:r>
      <w:r w:rsidR="00A44B59">
        <w:rPr>
          <w:rStyle w:val="Hervorhebung"/>
          <w:rFonts w:ascii="Times New Roman" w:hAnsi="Times New Roman" w:cs="Times New Roman"/>
          <w:i w:val="0"/>
          <w:sz w:val="24"/>
          <w:szCs w:val="24"/>
          <w:lang w:val="en-US"/>
        </w:rPr>
        <w:t xml:space="preserve">of </w:t>
      </w:r>
      <w:proofErr w:type="spellStart"/>
      <w:r w:rsidR="00A44B59">
        <w:rPr>
          <w:rStyle w:val="Hervorhebung"/>
          <w:rFonts w:ascii="Times New Roman" w:hAnsi="Times New Roman" w:cs="Times New Roman"/>
          <w:i w:val="0"/>
          <w:sz w:val="24"/>
          <w:szCs w:val="24"/>
          <w:lang w:val="en-US"/>
        </w:rPr>
        <w:t>Carnap</w:t>
      </w:r>
      <w:proofErr w:type="spellEnd"/>
      <w:r w:rsidR="00906BA4">
        <w:rPr>
          <w:rStyle w:val="Hervorhebung"/>
          <w:rFonts w:ascii="Times New Roman" w:hAnsi="Times New Roman" w:cs="Times New Roman"/>
          <w:i w:val="0"/>
          <w:sz w:val="24"/>
          <w:szCs w:val="24"/>
          <w:lang w:val="en-US"/>
        </w:rPr>
        <w:t xml:space="preserve"> and his argumentation in the </w:t>
      </w:r>
      <w:proofErr w:type="spellStart"/>
      <w:r w:rsidR="00906BA4">
        <w:rPr>
          <w:rStyle w:val="Hervorhebung"/>
          <w:rFonts w:ascii="Times New Roman" w:hAnsi="Times New Roman" w:cs="Times New Roman"/>
          <w:sz w:val="24"/>
          <w:szCs w:val="24"/>
          <w:lang w:val="en-US"/>
        </w:rPr>
        <w:t>Aufbau</w:t>
      </w:r>
      <w:proofErr w:type="spellEnd"/>
      <w:r w:rsidR="00A44B59">
        <w:rPr>
          <w:rStyle w:val="Hervorhebung"/>
          <w:rFonts w:ascii="Times New Roman" w:hAnsi="Times New Roman" w:cs="Times New Roman"/>
          <w:i w:val="0"/>
          <w:sz w:val="24"/>
          <w:szCs w:val="24"/>
          <w:lang w:val="en-US"/>
        </w:rPr>
        <w:t>.</w:t>
      </w:r>
      <w:r w:rsidR="00906BA4">
        <w:rPr>
          <w:rStyle w:val="Hervorhebung"/>
          <w:rFonts w:ascii="Times New Roman" w:hAnsi="Times New Roman" w:cs="Times New Roman"/>
          <w:i w:val="0"/>
          <w:sz w:val="24"/>
          <w:szCs w:val="24"/>
          <w:lang w:val="en-US"/>
        </w:rPr>
        <w:t xml:space="preserve"> Thus,</w:t>
      </w:r>
      <w:r w:rsidR="00AC7DA3">
        <w:rPr>
          <w:rStyle w:val="Hervorhebung"/>
          <w:rFonts w:ascii="Times New Roman" w:hAnsi="Times New Roman" w:cs="Times New Roman"/>
          <w:i w:val="0"/>
          <w:sz w:val="24"/>
          <w:szCs w:val="24"/>
          <w:lang w:val="en-US"/>
        </w:rPr>
        <w:t xml:space="preserve"> in</w:t>
      </w:r>
      <w:r w:rsidR="007A4ED7">
        <w:rPr>
          <w:rStyle w:val="Hervorhebung"/>
          <w:rFonts w:ascii="Times New Roman" w:hAnsi="Times New Roman" w:cs="Times New Roman"/>
          <w:i w:val="0"/>
          <w:sz w:val="24"/>
          <w:szCs w:val="24"/>
          <w:lang w:val="en-US"/>
        </w:rPr>
        <w:t xml:space="preserve"> </w:t>
      </w:r>
      <w:r w:rsidR="00906BA4">
        <w:rPr>
          <w:rStyle w:val="Hervorhebung"/>
          <w:rFonts w:ascii="Times New Roman" w:hAnsi="Times New Roman" w:cs="Times New Roman"/>
          <w:i w:val="0"/>
          <w:sz w:val="24"/>
          <w:szCs w:val="24"/>
          <w:lang w:val="en-US"/>
        </w:rPr>
        <w:t xml:space="preserve">§ 52 he </w:t>
      </w:r>
      <w:r w:rsidR="007B0940">
        <w:rPr>
          <w:rStyle w:val="Hervorhebung"/>
          <w:rFonts w:ascii="Times New Roman" w:hAnsi="Times New Roman" w:cs="Times New Roman"/>
          <w:i w:val="0"/>
          <w:sz w:val="24"/>
          <w:szCs w:val="24"/>
          <w:lang w:val="en-US"/>
        </w:rPr>
        <w:t>points out:</w:t>
      </w:r>
    </w:p>
    <w:p w:rsidR="00AC7DA3" w:rsidRDefault="00AC7DA3" w:rsidP="00AC7DA3">
      <w:pPr>
        <w:spacing w:line="240" w:lineRule="auto"/>
        <w:ind w:left="397"/>
        <w:contextualSpacing/>
        <w:jc w:val="both"/>
        <w:rPr>
          <w:rStyle w:val="Hervorhebung"/>
          <w:rFonts w:ascii="Times New Roman" w:hAnsi="Times New Roman" w:cs="Times New Roman"/>
          <w:i w:val="0"/>
          <w:sz w:val="24"/>
          <w:szCs w:val="24"/>
          <w:lang w:val="en-US"/>
        </w:rPr>
      </w:pPr>
    </w:p>
    <w:p w:rsidR="00AC7DA3" w:rsidRDefault="00AC7DA3" w:rsidP="00AC7DA3">
      <w:pPr>
        <w:spacing w:line="360" w:lineRule="auto"/>
        <w:ind w:left="397"/>
        <w:contextualSpacing/>
        <w:jc w:val="both"/>
        <w:rPr>
          <w:rStyle w:val="Hervorhebung"/>
          <w:rFonts w:ascii="Times New Roman" w:hAnsi="Times New Roman" w:cs="Times New Roman"/>
          <w:i w:val="0"/>
          <w:sz w:val="24"/>
          <w:szCs w:val="24"/>
          <w:lang w:val="en-US"/>
        </w:rPr>
      </w:pPr>
      <w:r>
        <w:rPr>
          <w:rStyle w:val="Hervorhebung"/>
          <w:rFonts w:ascii="Times New Roman" w:hAnsi="Times New Roman" w:cs="Times New Roman"/>
          <w:i w:val="0"/>
          <w:sz w:val="24"/>
          <w:szCs w:val="24"/>
          <w:lang w:val="en-US"/>
        </w:rPr>
        <w:t>The realistic language, which the empirical sciences generally use, and the constructional language have actually the same meaning: they are both neutral as far as the decision of the metaphysical problem of reality between realism and idealism is concerned. It must be admitted that, in practice, linguistic realism [</w:t>
      </w:r>
      <w:proofErr w:type="spellStart"/>
      <w:r>
        <w:rPr>
          <w:rStyle w:val="Hervorhebung"/>
          <w:rFonts w:ascii="Times New Roman" w:hAnsi="Times New Roman" w:cs="Times New Roman"/>
          <w:sz w:val="24"/>
          <w:szCs w:val="24"/>
          <w:lang w:val="en-US"/>
        </w:rPr>
        <w:t>sprachlicher</w:t>
      </w:r>
      <w:proofErr w:type="spellEnd"/>
      <w:r>
        <w:rPr>
          <w:rStyle w:val="Hervorhebung"/>
          <w:rFonts w:ascii="Times New Roman" w:hAnsi="Times New Roman" w:cs="Times New Roman"/>
          <w:sz w:val="24"/>
          <w:szCs w:val="24"/>
          <w:lang w:val="en-US"/>
        </w:rPr>
        <w:t xml:space="preserve"> </w:t>
      </w:r>
      <w:proofErr w:type="spellStart"/>
      <w:r>
        <w:rPr>
          <w:rStyle w:val="Hervorhebung"/>
          <w:rFonts w:ascii="Times New Roman" w:hAnsi="Times New Roman" w:cs="Times New Roman"/>
          <w:sz w:val="24"/>
          <w:szCs w:val="24"/>
          <w:lang w:val="en-US"/>
        </w:rPr>
        <w:t>Realismus</w:t>
      </w:r>
      <w:proofErr w:type="spellEnd"/>
      <w:r>
        <w:rPr>
          <w:rStyle w:val="Hervorhebung"/>
          <w:rFonts w:ascii="Times New Roman" w:hAnsi="Times New Roman" w:cs="Times New Roman"/>
          <w:i w:val="0"/>
          <w:sz w:val="24"/>
          <w:szCs w:val="24"/>
          <w:lang w:val="en-US"/>
        </w:rPr>
        <w:t>], which is very us</w:t>
      </w:r>
      <w:r>
        <w:rPr>
          <w:rStyle w:val="Hervorhebung"/>
          <w:rFonts w:ascii="Times New Roman" w:hAnsi="Times New Roman" w:cs="Times New Roman"/>
          <w:i w:val="0"/>
          <w:sz w:val="24"/>
          <w:szCs w:val="24"/>
          <w:lang w:val="en-US"/>
        </w:rPr>
        <w:t>e</w:t>
      </w:r>
      <w:r>
        <w:rPr>
          <w:rStyle w:val="Hervorhebung"/>
          <w:rFonts w:ascii="Times New Roman" w:hAnsi="Times New Roman" w:cs="Times New Roman"/>
          <w:i w:val="0"/>
          <w:sz w:val="24"/>
          <w:szCs w:val="24"/>
          <w:lang w:val="en-US"/>
        </w:rPr>
        <w:t>ful in the empirical sciences, is frequently extended to a metaphysical realism; but this is a transgression of the boundaries of science […]. There can be no objection against such a transgression, as long as it influences only the mental representations which accompany the scientific statements; this transgression is objectionable only if it influences the co</w:t>
      </w:r>
      <w:r>
        <w:rPr>
          <w:rStyle w:val="Hervorhebung"/>
          <w:rFonts w:ascii="Times New Roman" w:hAnsi="Times New Roman" w:cs="Times New Roman"/>
          <w:i w:val="0"/>
          <w:sz w:val="24"/>
          <w:szCs w:val="24"/>
          <w:lang w:val="en-US"/>
        </w:rPr>
        <w:t>n</w:t>
      </w:r>
      <w:r>
        <w:rPr>
          <w:rStyle w:val="Hervorhebung"/>
          <w:rFonts w:ascii="Times New Roman" w:hAnsi="Times New Roman" w:cs="Times New Roman"/>
          <w:i w:val="0"/>
          <w:sz w:val="24"/>
          <w:szCs w:val="24"/>
          <w:lang w:val="en-US"/>
        </w:rPr>
        <w:t>tent of the statement</w:t>
      </w:r>
      <w:r w:rsidR="00546318">
        <w:rPr>
          <w:rStyle w:val="Hervorhebung"/>
          <w:rFonts w:ascii="Times New Roman" w:hAnsi="Times New Roman" w:cs="Times New Roman"/>
          <w:i w:val="0"/>
          <w:sz w:val="24"/>
          <w:szCs w:val="24"/>
          <w:lang w:val="en-US"/>
        </w:rPr>
        <w:t>s</w:t>
      </w:r>
      <w:r>
        <w:rPr>
          <w:rStyle w:val="Hervorhebung"/>
          <w:rFonts w:ascii="Times New Roman" w:hAnsi="Times New Roman" w:cs="Times New Roman"/>
          <w:i w:val="0"/>
          <w:sz w:val="24"/>
          <w:szCs w:val="24"/>
          <w:lang w:val="en-US"/>
        </w:rPr>
        <w:t xml:space="preserve"> of science. (</w:t>
      </w:r>
      <w:proofErr w:type="spellStart"/>
      <w:r>
        <w:rPr>
          <w:rStyle w:val="Hervorhebung"/>
          <w:rFonts w:ascii="Times New Roman" w:hAnsi="Times New Roman" w:cs="Times New Roman"/>
          <w:i w:val="0"/>
          <w:sz w:val="24"/>
          <w:szCs w:val="24"/>
          <w:lang w:val="en-US"/>
        </w:rPr>
        <w:t>Carnap</w:t>
      </w:r>
      <w:proofErr w:type="spellEnd"/>
      <w:r>
        <w:rPr>
          <w:rStyle w:val="Hervorhebung"/>
          <w:rFonts w:ascii="Times New Roman" w:hAnsi="Times New Roman" w:cs="Times New Roman"/>
          <w:i w:val="0"/>
          <w:sz w:val="24"/>
          <w:szCs w:val="24"/>
          <w:lang w:val="en-US"/>
        </w:rPr>
        <w:t xml:space="preserve"> [1928] 1968, pp. 86-87)</w:t>
      </w:r>
    </w:p>
    <w:p w:rsidR="00AC7DA3" w:rsidRDefault="00AC7DA3" w:rsidP="00AC7DA3">
      <w:pPr>
        <w:spacing w:line="240" w:lineRule="auto"/>
        <w:contextualSpacing/>
        <w:jc w:val="both"/>
        <w:rPr>
          <w:rStyle w:val="Hervorhebung"/>
          <w:rFonts w:ascii="Times New Roman" w:hAnsi="Times New Roman" w:cs="Times New Roman"/>
          <w:i w:val="0"/>
          <w:sz w:val="24"/>
          <w:szCs w:val="24"/>
          <w:lang w:val="en-US"/>
        </w:rPr>
      </w:pPr>
    </w:p>
    <w:p w:rsidR="007B2F90" w:rsidRDefault="00546318" w:rsidP="00AC7DA3">
      <w:pPr>
        <w:spacing w:line="360" w:lineRule="auto"/>
        <w:contextualSpacing/>
        <w:jc w:val="both"/>
        <w:rPr>
          <w:rStyle w:val="Hervorhebung"/>
          <w:rFonts w:ascii="Times New Roman" w:hAnsi="Times New Roman" w:cs="Times New Roman"/>
          <w:i w:val="0"/>
          <w:sz w:val="24"/>
          <w:szCs w:val="24"/>
          <w:lang w:val="en-US"/>
        </w:rPr>
      </w:pPr>
      <w:r>
        <w:rPr>
          <w:rStyle w:val="Hervorhebung"/>
          <w:rFonts w:ascii="Times New Roman" w:hAnsi="Times New Roman" w:cs="Times New Roman"/>
          <w:i w:val="0"/>
          <w:sz w:val="24"/>
          <w:szCs w:val="24"/>
          <w:lang w:val="en-US"/>
        </w:rPr>
        <w:t>To be sure</w:t>
      </w:r>
      <w:r w:rsidR="00AC7DA3">
        <w:rPr>
          <w:rStyle w:val="Hervorhebung"/>
          <w:rFonts w:ascii="Times New Roman" w:hAnsi="Times New Roman" w:cs="Times New Roman"/>
          <w:i w:val="0"/>
          <w:sz w:val="24"/>
          <w:szCs w:val="24"/>
          <w:lang w:val="en-US"/>
        </w:rPr>
        <w:t xml:space="preserve">, the early </w:t>
      </w:r>
      <w:proofErr w:type="spellStart"/>
      <w:r w:rsidR="00AC7DA3">
        <w:rPr>
          <w:rStyle w:val="Hervorhebung"/>
          <w:rFonts w:ascii="Times New Roman" w:hAnsi="Times New Roman" w:cs="Times New Roman"/>
          <w:i w:val="0"/>
          <w:sz w:val="24"/>
          <w:szCs w:val="24"/>
          <w:lang w:val="en-US"/>
        </w:rPr>
        <w:t>Schlick</w:t>
      </w:r>
      <w:proofErr w:type="spellEnd"/>
      <w:r w:rsidR="00AC7DA3">
        <w:rPr>
          <w:rStyle w:val="Hervorhebung"/>
          <w:rFonts w:ascii="Times New Roman" w:hAnsi="Times New Roman" w:cs="Times New Roman"/>
          <w:i w:val="0"/>
          <w:sz w:val="24"/>
          <w:szCs w:val="24"/>
          <w:lang w:val="en-US"/>
        </w:rPr>
        <w:t xml:space="preserve"> would not have used the term ‘linguistic realism.’ In the period of his </w:t>
      </w:r>
      <w:proofErr w:type="spellStart"/>
      <w:r w:rsidR="00AC7DA3">
        <w:rPr>
          <w:rStyle w:val="Hervorhebung"/>
          <w:rFonts w:ascii="Times New Roman" w:hAnsi="Times New Roman" w:cs="Times New Roman"/>
          <w:sz w:val="24"/>
          <w:szCs w:val="24"/>
          <w:lang w:val="en-US"/>
        </w:rPr>
        <w:t>Allgemeine</w:t>
      </w:r>
      <w:proofErr w:type="spellEnd"/>
      <w:r w:rsidR="00AC7DA3">
        <w:rPr>
          <w:rStyle w:val="Hervorhebung"/>
          <w:rFonts w:ascii="Times New Roman" w:hAnsi="Times New Roman" w:cs="Times New Roman"/>
          <w:sz w:val="24"/>
          <w:szCs w:val="24"/>
          <w:lang w:val="en-US"/>
        </w:rPr>
        <w:t xml:space="preserve"> </w:t>
      </w:r>
      <w:proofErr w:type="spellStart"/>
      <w:r w:rsidR="00AC7DA3">
        <w:rPr>
          <w:rStyle w:val="Hervorhebung"/>
          <w:rFonts w:ascii="Times New Roman" w:hAnsi="Times New Roman" w:cs="Times New Roman"/>
          <w:sz w:val="24"/>
          <w:szCs w:val="24"/>
          <w:lang w:val="en-US"/>
        </w:rPr>
        <w:t>Erkenntnislehre</w:t>
      </w:r>
      <w:proofErr w:type="spellEnd"/>
      <w:r w:rsidR="003623E6">
        <w:rPr>
          <w:rStyle w:val="Hervorhebung"/>
          <w:rFonts w:ascii="Times New Roman" w:hAnsi="Times New Roman" w:cs="Times New Roman"/>
          <w:i w:val="0"/>
          <w:sz w:val="24"/>
          <w:szCs w:val="24"/>
          <w:lang w:val="en-US"/>
        </w:rPr>
        <w:t>,</w:t>
      </w:r>
      <w:r w:rsidR="00AC7DA3">
        <w:rPr>
          <w:rStyle w:val="Hervorhebung"/>
          <w:rFonts w:ascii="Times New Roman" w:hAnsi="Times New Roman" w:cs="Times New Roman"/>
          <w:i w:val="0"/>
          <w:sz w:val="24"/>
          <w:szCs w:val="24"/>
          <w:lang w:val="en-US"/>
        </w:rPr>
        <w:t xml:space="preserve"> he </w:t>
      </w:r>
      <w:r w:rsidR="00723BEC">
        <w:rPr>
          <w:rStyle w:val="Hervorhebung"/>
          <w:rFonts w:ascii="Times New Roman" w:hAnsi="Times New Roman" w:cs="Times New Roman"/>
          <w:i w:val="0"/>
          <w:sz w:val="24"/>
          <w:szCs w:val="24"/>
          <w:lang w:val="en-US"/>
        </w:rPr>
        <w:t>was still miles away from any form of ‘linguistic turn.’</w:t>
      </w:r>
      <w:r w:rsidR="00AC7DA3">
        <w:rPr>
          <w:rStyle w:val="Hervorhebung"/>
          <w:rFonts w:ascii="Times New Roman" w:hAnsi="Times New Roman" w:cs="Times New Roman"/>
          <w:i w:val="0"/>
          <w:sz w:val="24"/>
          <w:szCs w:val="24"/>
          <w:lang w:val="en-US"/>
        </w:rPr>
        <w:t xml:space="preserve"> Furthermore, it is sometimes rather difficult to decide whether</w:t>
      </w:r>
      <w:r w:rsidR="003623E6">
        <w:rPr>
          <w:rStyle w:val="Hervorhebung"/>
          <w:rFonts w:ascii="Times New Roman" w:hAnsi="Times New Roman" w:cs="Times New Roman"/>
          <w:i w:val="0"/>
          <w:sz w:val="24"/>
          <w:szCs w:val="24"/>
          <w:lang w:val="en-US"/>
        </w:rPr>
        <w:t xml:space="preserve"> </w:t>
      </w:r>
      <w:proofErr w:type="spellStart"/>
      <w:r w:rsidR="003623E6">
        <w:rPr>
          <w:rStyle w:val="Hervorhebung"/>
          <w:rFonts w:ascii="Times New Roman" w:hAnsi="Times New Roman" w:cs="Times New Roman"/>
          <w:i w:val="0"/>
          <w:sz w:val="24"/>
          <w:szCs w:val="24"/>
          <w:lang w:val="en-US"/>
        </w:rPr>
        <w:t>Schlick</w:t>
      </w:r>
      <w:proofErr w:type="spellEnd"/>
      <w:r w:rsidR="00AC7DA3">
        <w:rPr>
          <w:rStyle w:val="Hervorhebung"/>
          <w:rFonts w:ascii="Times New Roman" w:hAnsi="Times New Roman" w:cs="Times New Roman"/>
          <w:i w:val="0"/>
          <w:sz w:val="24"/>
          <w:szCs w:val="24"/>
          <w:lang w:val="en-US"/>
        </w:rPr>
        <w:t xml:space="preserve"> argues </w:t>
      </w:r>
      <w:r w:rsidR="00AC7DA3" w:rsidRPr="00546318">
        <w:rPr>
          <w:rStyle w:val="Hervorhebung"/>
          <w:rFonts w:ascii="Times New Roman" w:hAnsi="Times New Roman" w:cs="Times New Roman"/>
          <w:sz w:val="24"/>
          <w:szCs w:val="24"/>
          <w:lang w:val="en-US"/>
        </w:rPr>
        <w:t>co</w:t>
      </w:r>
      <w:r w:rsidR="00B906AC" w:rsidRPr="00546318">
        <w:rPr>
          <w:rStyle w:val="Hervorhebung"/>
          <w:rFonts w:ascii="Times New Roman" w:hAnsi="Times New Roman" w:cs="Times New Roman"/>
          <w:sz w:val="24"/>
          <w:szCs w:val="24"/>
          <w:lang w:val="en-US"/>
        </w:rPr>
        <w:t>nsequently</w:t>
      </w:r>
      <w:r w:rsidR="00B906AC">
        <w:rPr>
          <w:rStyle w:val="Hervorhebung"/>
          <w:rFonts w:ascii="Times New Roman" w:hAnsi="Times New Roman" w:cs="Times New Roman"/>
          <w:i w:val="0"/>
          <w:sz w:val="24"/>
          <w:szCs w:val="24"/>
          <w:lang w:val="en-US"/>
        </w:rPr>
        <w:t xml:space="preserve"> within </w:t>
      </w:r>
      <w:r w:rsidR="00FD6CD1">
        <w:rPr>
          <w:rStyle w:val="Hervorhebung"/>
          <w:rFonts w:ascii="Times New Roman" w:hAnsi="Times New Roman" w:cs="Times New Roman"/>
          <w:i w:val="0"/>
          <w:sz w:val="24"/>
          <w:szCs w:val="24"/>
          <w:lang w:val="en-US"/>
        </w:rPr>
        <w:t xml:space="preserve">the intended epistemological agenda. That is, </w:t>
      </w:r>
      <w:proofErr w:type="spellStart"/>
      <w:r w:rsidR="00D96837">
        <w:rPr>
          <w:rStyle w:val="Hervorhebung"/>
          <w:rFonts w:ascii="Times New Roman" w:hAnsi="Times New Roman" w:cs="Times New Roman"/>
          <w:i w:val="0"/>
          <w:sz w:val="24"/>
          <w:szCs w:val="24"/>
          <w:lang w:val="en-US"/>
        </w:rPr>
        <w:t>Schlick</w:t>
      </w:r>
      <w:proofErr w:type="spellEnd"/>
      <w:r w:rsidR="00D96837">
        <w:rPr>
          <w:rStyle w:val="Hervorhebung"/>
          <w:rFonts w:ascii="Times New Roman" w:hAnsi="Times New Roman" w:cs="Times New Roman"/>
          <w:i w:val="0"/>
          <w:sz w:val="24"/>
          <w:szCs w:val="24"/>
          <w:lang w:val="en-US"/>
        </w:rPr>
        <w:t xml:space="preserve"> is sometimes </w:t>
      </w:r>
      <w:r>
        <w:rPr>
          <w:rStyle w:val="Hervorhebung"/>
          <w:rFonts w:ascii="Times New Roman" w:hAnsi="Times New Roman" w:cs="Times New Roman"/>
          <w:i w:val="0"/>
          <w:sz w:val="24"/>
          <w:szCs w:val="24"/>
          <w:lang w:val="en-US"/>
        </w:rPr>
        <w:t>‘</w:t>
      </w:r>
      <w:r w:rsidR="00D96837">
        <w:rPr>
          <w:rStyle w:val="Hervorhebung"/>
          <w:rFonts w:ascii="Times New Roman" w:hAnsi="Times New Roman" w:cs="Times New Roman"/>
          <w:i w:val="0"/>
          <w:sz w:val="24"/>
          <w:szCs w:val="24"/>
          <w:lang w:val="en-US"/>
        </w:rPr>
        <w:t>more metaphys</w:t>
      </w:r>
      <w:r w:rsidR="00D96837">
        <w:rPr>
          <w:rStyle w:val="Hervorhebung"/>
          <w:rFonts w:ascii="Times New Roman" w:hAnsi="Times New Roman" w:cs="Times New Roman"/>
          <w:i w:val="0"/>
          <w:sz w:val="24"/>
          <w:szCs w:val="24"/>
          <w:lang w:val="en-US"/>
        </w:rPr>
        <w:t>i</w:t>
      </w:r>
      <w:r w:rsidR="00D96837">
        <w:rPr>
          <w:rStyle w:val="Hervorhebung"/>
          <w:rFonts w:ascii="Times New Roman" w:hAnsi="Times New Roman" w:cs="Times New Roman"/>
          <w:i w:val="0"/>
          <w:sz w:val="24"/>
          <w:szCs w:val="24"/>
          <w:lang w:val="en-US"/>
        </w:rPr>
        <w:t>cal</w:t>
      </w:r>
      <w:r>
        <w:rPr>
          <w:rStyle w:val="Hervorhebung"/>
          <w:rFonts w:ascii="Times New Roman" w:hAnsi="Times New Roman" w:cs="Times New Roman"/>
          <w:i w:val="0"/>
          <w:sz w:val="24"/>
          <w:szCs w:val="24"/>
          <w:lang w:val="en-US"/>
        </w:rPr>
        <w:t>’</w:t>
      </w:r>
      <w:r w:rsidR="00D96837">
        <w:rPr>
          <w:rStyle w:val="Hervorhebung"/>
          <w:rFonts w:ascii="Times New Roman" w:hAnsi="Times New Roman" w:cs="Times New Roman"/>
          <w:i w:val="0"/>
          <w:sz w:val="24"/>
          <w:szCs w:val="24"/>
          <w:lang w:val="en-US"/>
        </w:rPr>
        <w:t xml:space="preserve"> than he seems to realize.</w:t>
      </w:r>
      <w:r w:rsidR="00BB0198">
        <w:rPr>
          <w:rStyle w:val="Hervorhebung"/>
          <w:rFonts w:ascii="Times New Roman" w:hAnsi="Times New Roman" w:cs="Times New Roman"/>
          <w:i w:val="0"/>
          <w:sz w:val="24"/>
          <w:szCs w:val="24"/>
          <w:lang w:val="en-US"/>
        </w:rPr>
        <w:t xml:space="preserve"> </w:t>
      </w:r>
    </w:p>
    <w:p w:rsidR="00423297" w:rsidRDefault="00BB0198" w:rsidP="007B2F90">
      <w:pPr>
        <w:spacing w:line="360" w:lineRule="auto"/>
        <w:ind w:firstLine="397"/>
        <w:contextualSpacing/>
        <w:jc w:val="both"/>
        <w:rPr>
          <w:rStyle w:val="Hervorhebung"/>
          <w:rFonts w:ascii="Times New Roman" w:hAnsi="Times New Roman" w:cs="Times New Roman"/>
          <w:i w:val="0"/>
          <w:sz w:val="24"/>
          <w:szCs w:val="24"/>
          <w:lang w:val="en-US"/>
        </w:rPr>
      </w:pPr>
      <w:r>
        <w:rPr>
          <w:rStyle w:val="Hervorhebung"/>
          <w:rFonts w:ascii="Times New Roman" w:hAnsi="Times New Roman" w:cs="Times New Roman"/>
          <w:i w:val="0"/>
          <w:sz w:val="24"/>
          <w:szCs w:val="24"/>
          <w:lang w:val="en-US"/>
        </w:rPr>
        <w:lastRenderedPageBreak/>
        <w:t>B</w:t>
      </w:r>
      <w:r w:rsidR="0044239C">
        <w:rPr>
          <w:rStyle w:val="Hervorhebung"/>
          <w:rFonts w:ascii="Times New Roman" w:hAnsi="Times New Roman" w:cs="Times New Roman"/>
          <w:i w:val="0"/>
          <w:sz w:val="24"/>
          <w:szCs w:val="24"/>
          <w:lang w:val="en-US"/>
        </w:rPr>
        <w:t xml:space="preserve">ut these are only side </w:t>
      </w:r>
      <w:r>
        <w:rPr>
          <w:rStyle w:val="Hervorhebung"/>
          <w:rFonts w:ascii="Times New Roman" w:hAnsi="Times New Roman" w:cs="Times New Roman"/>
          <w:i w:val="0"/>
          <w:sz w:val="24"/>
          <w:szCs w:val="24"/>
          <w:lang w:val="en-US"/>
        </w:rPr>
        <w:t>aspects. The really interesting point is that</w:t>
      </w:r>
      <w:r w:rsidR="0044239C">
        <w:rPr>
          <w:rStyle w:val="Hervorhebung"/>
          <w:rFonts w:ascii="Times New Roman" w:hAnsi="Times New Roman" w:cs="Times New Roman"/>
          <w:i w:val="0"/>
          <w:sz w:val="24"/>
          <w:szCs w:val="24"/>
          <w:lang w:val="en-US"/>
        </w:rPr>
        <w:t xml:space="preserve"> </w:t>
      </w:r>
      <w:proofErr w:type="spellStart"/>
      <w:r w:rsidR="0044239C">
        <w:rPr>
          <w:rStyle w:val="Hervorhebung"/>
          <w:rFonts w:ascii="Times New Roman" w:hAnsi="Times New Roman" w:cs="Times New Roman"/>
          <w:i w:val="0"/>
          <w:sz w:val="24"/>
          <w:szCs w:val="24"/>
          <w:lang w:val="en-US"/>
        </w:rPr>
        <w:t>Carnap</w:t>
      </w:r>
      <w:proofErr w:type="spellEnd"/>
      <w:r w:rsidR="00860B50">
        <w:rPr>
          <w:rStyle w:val="Hervorhebung"/>
          <w:rFonts w:ascii="Times New Roman" w:hAnsi="Times New Roman" w:cs="Times New Roman"/>
          <w:i w:val="0"/>
          <w:sz w:val="24"/>
          <w:szCs w:val="24"/>
          <w:lang w:val="en-US"/>
        </w:rPr>
        <w:t xml:space="preserve"> accepts a ce</w:t>
      </w:r>
      <w:r w:rsidR="00860B50">
        <w:rPr>
          <w:rStyle w:val="Hervorhebung"/>
          <w:rFonts w:ascii="Times New Roman" w:hAnsi="Times New Roman" w:cs="Times New Roman"/>
          <w:i w:val="0"/>
          <w:sz w:val="24"/>
          <w:szCs w:val="24"/>
          <w:lang w:val="en-US"/>
        </w:rPr>
        <w:t>r</w:t>
      </w:r>
      <w:r w:rsidR="00860B50">
        <w:rPr>
          <w:rStyle w:val="Hervorhebung"/>
          <w:rFonts w:ascii="Times New Roman" w:hAnsi="Times New Roman" w:cs="Times New Roman"/>
          <w:i w:val="0"/>
          <w:sz w:val="24"/>
          <w:szCs w:val="24"/>
          <w:lang w:val="en-US"/>
        </w:rPr>
        <w:t>tain form of realism and that he</w:t>
      </w:r>
      <w:r w:rsidR="0044239C">
        <w:rPr>
          <w:rStyle w:val="Hervorhebung"/>
          <w:rFonts w:ascii="Times New Roman" w:hAnsi="Times New Roman" w:cs="Times New Roman"/>
          <w:i w:val="0"/>
          <w:sz w:val="24"/>
          <w:szCs w:val="24"/>
          <w:lang w:val="en-US"/>
        </w:rPr>
        <w:t xml:space="preserve"> </w:t>
      </w:r>
      <w:r w:rsidR="0044239C" w:rsidRPr="007B2F90">
        <w:rPr>
          <w:rStyle w:val="Hervorhebung"/>
          <w:rFonts w:ascii="Times New Roman" w:hAnsi="Times New Roman" w:cs="Times New Roman"/>
          <w:sz w:val="24"/>
          <w:szCs w:val="24"/>
          <w:lang w:val="en-US"/>
        </w:rPr>
        <w:t xml:space="preserve">explicitly endorses </w:t>
      </w:r>
      <w:proofErr w:type="spellStart"/>
      <w:r w:rsidR="007B2F90" w:rsidRPr="007B2F90">
        <w:rPr>
          <w:rStyle w:val="Hervorhebung"/>
          <w:rFonts w:ascii="Times New Roman" w:hAnsi="Times New Roman" w:cs="Times New Roman"/>
          <w:sz w:val="24"/>
          <w:szCs w:val="24"/>
          <w:lang w:val="en-US"/>
        </w:rPr>
        <w:t>Schlick’s</w:t>
      </w:r>
      <w:proofErr w:type="spellEnd"/>
      <w:r w:rsidR="007B2F90" w:rsidRPr="007B2F90">
        <w:rPr>
          <w:rStyle w:val="Hervorhebung"/>
          <w:rFonts w:ascii="Times New Roman" w:hAnsi="Times New Roman" w:cs="Times New Roman"/>
          <w:sz w:val="24"/>
          <w:szCs w:val="24"/>
          <w:lang w:val="en-US"/>
        </w:rPr>
        <w:t xml:space="preserve"> interpretation of Kantian things-in-themselves and</w:t>
      </w:r>
      <w:r w:rsidR="007B2F90">
        <w:rPr>
          <w:rStyle w:val="Hervorhebung"/>
          <w:rFonts w:ascii="Times New Roman" w:hAnsi="Times New Roman" w:cs="Times New Roman"/>
          <w:sz w:val="24"/>
          <w:szCs w:val="24"/>
          <w:lang w:val="en-US"/>
        </w:rPr>
        <w:t xml:space="preserve"> the assumption of</w:t>
      </w:r>
      <w:r w:rsidR="007B2F90" w:rsidRPr="007B2F90">
        <w:rPr>
          <w:rStyle w:val="Hervorhebung"/>
          <w:rFonts w:ascii="Times New Roman" w:hAnsi="Times New Roman" w:cs="Times New Roman"/>
          <w:sz w:val="24"/>
          <w:szCs w:val="24"/>
          <w:lang w:val="en-US"/>
        </w:rPr>
        <w:t xml:space="preserve"> their </w:t>
      </w:r>
      <w:proofErr w:type="spellStart"/>
      <w:r w:rsidR="007B2F90" w:rsidRPr="007B2F90">
        <w:rPr>
          <w:rStyle w:val="Hervorhebung"/>
          <w:rFonts w:ascii="Times New Roman" w:hAnsi="Times New Roman" w:cs="Times New Roman"/>
          <w:sz w:val="24"/>
          <w:szCs w:val="24"/>
          <w:lang w:val="en-US"/>
        </w:rPr>
        <w:t>knowability</w:t>
      </w:r>
      <w:proofErr w:type="spellEnd"/>
      <w:r w:rsidR="007B2F90" w:rsidRPr="007B2F90">
        <w:rPr>
          <w:rStyle w:val="Hervorhebung"/>
          <w:rFonts w:ascii="Times New Roman" w:hAnsi="Times New Roman" w:cs="Times New Roman"/>
          <w:sz w:val="24"/>
          <w:szCs w:val="24"/>
          <w:lang w:val="en-US"/>
        </w:rPr>
        <w:t>.</w:t>
      </w:r>
      <w:r w:rsidR="007B2F90">
        <w:rPr>
          <w:rStyle w:val="Hervorhebung"/>
          <w:rFonts w:ascii="Times New Roman" w:hAnsi="Times New Roman" w:cs="Times New Roman"/>
          <w:sz w:val="24"/>
          <w:szCs w:val="24"/>
          <w:lang w:val="en-US"/>
        </w:rPr>
        <w:t xml:space="preserve"> </w:t>
      </w:r>
      <w:r w:rsidR="007B2F90">
        <w:rPr>
          <w:rStyle w:val="Hervorhebung"/>
          <w:rFonts w:ascii="Times New Roman" w:hAnsi="Times New Roman" w:cs="Times New Roman"/>
          <w:i w:val="0"/>
          <w:sz w:val="24"/>
          <w:szCs w:val="24"/>
          <w:lang w:val="en-US"/>
        </w:rPr>
        <w:t>Since this migh</w:t>
      </w:r>
      <w:r w:rsidR="00DE09B5">
        <w:rPr>
          <w:rStyle w:val="Hervorhebung"/>
          <w:rFonts w:ascii="Times New Roman" w:hAnsi="Times New Roman" w:cs="Times New Roman"/>
          <w:i w:val="0"/>
          <w:sz w:val="24"/>
          <w:szCs w:val="24"/>
          <w:lang w:val="en-US"/>
        </w:rPr>
        <w:t>t sound quite bold (if not absurd</w:t>
      </w:r>
      <w:r w:rsidR="007B2F90">
        <w:rPr>
          <w:rStyle w:val="Hervorhebung"/>
          <w:rFonts w:ascii="Times New Roman" w:hAnsi="Times New Roman" w:cs="Times New Roman"/>
          <w:i w:val="0"/>
          <w:sz w:val="24"/>
          <w:szCs w:val="24"/>
          <w:lang w:val="en-US"/>
        </w:rPr>
        <w:t>)</w:t>
      </w:r>
      <w:r w:rsidR="00860B50">
        <w:rPr>
          <w:rStyle w:val="Hervorhebung"/>
          <w:rFonts w:ascii="Times New Roman" w:hAnsi="Times New Roman" w:cs="Times New Roman"/>
          <w:i w:val="0"/>
          <w:sz w:val="24"/>
          <w:szCs w:val="24"/>
          <w:lang w:val="en-US"/>
        </w:rPr>
        <w:t xml:space="preserve"> in the face of the established view of </w:t>
      </w:r>
      <w:proofErr w:type="spellStart"/>
      <w:r w:rsidR="00860B50">
        <w:rPr>
          <w:rStyle w:val="Hervorhebung"/>
          <w:rFonts w:ascii="Times New Roman" w:hAnsi="Times New Roman" w:cs="Times New Roman"/>
          <w:i w:val="0"/>
          <w:sz w:val="24"/>
          <w:szCs w:val="24"/>
          <w:lang w:val="en-US"/>
        </w:rPr>
        <w:t>Carnap</w:t>
      </w:r>
      <w:proofErr w:type="spellEnd"/>
      <w:r w:rsidR="00860B50">
        <w:rPr>
          <w:rStyle w:val="Hervorhebung"/>
          <w:rFonts w:ascii="Times New Roman" w:hAnsi="Times New Roman" w:cs="Times New Roman"/>
          <w:i w:val="0"/>
          <w:sz w:val="24"/>
          <w:szCs w:val="24"/>
          <w:lang w:val="en-US"/>
        </w:rPr>
        <w:t xml:space="preserve"> as an anti-realist</w:t>
      </w:r>
      <w:r w:rsidR="00DF5771">
        <w:rPr>
          <w:rStyle w:val="Hervorhebung"/>
          <w:rFonts w:ascii="Times New Roman" w:hAnsi="Times New Roman" w:cs="Times New Roman"/>
          <w:i w:val="0"/>
          <w:sz w:val="24"/>
          <w:szCs w:val="24"/>
          <w:lang w:val="en-US"/>
        </w:rPr>
        <w:t xml:space="preserve"> (see in this respect, for example, Friedman 2007)</w:t>
      </w:r>
      <w:r w:rsidR="00860B50">
        <w:rPr>
          <w:rStyle w:val="Hervorhebung"/>
          <w:rFonts w:ascii="Times New Roman" w:hAnsi="Times New Roman" w:cs="Times New Roman"/>
          <w:i w:val="0"/>
          <w:sz w:val="24"/>
          <w:szCs w:val="24"/>
          <w:lang w:val="en-US"/>
        </w:rPr>
        <w:t>,</w:t>
      </w:r>
      <w:r w:rsidR="0018074A">
        <w:rPr>
          <w:rStyle w:val="Hervorhebung"/>
          <w:rFonts w:ascii="Times New Roman" w:hAnsi="Times New Roman" w:cs="Times New Roman"/>
          <w:i w:val="0"/>
          <w:sz w:val="24"/>
          <w:szCs w:val="24"/>
          <w:lang w:val="en-US"/>
        </w:rPr>
        <w:t xml:space="preserve"> it is </w:t>
      </w:r>
      <w:r w:rsidR="005711C4">
        <w:rPr>
          <w:rStyle w:val="Hervorhebung"/>
          <w:rFonts w:ascii="Times New Roman" w:hAnsi="Times New Roman" w:cs="Times New Roman"/>
          <w:i w:val="0"/>
          <w:sz w:val="24"/>
          <w:szCs w:val="24"/>
          <w:lang w:val="en-US"/>
        </w:rPr>
        <w:t xml:space="preserve">appropriate </w:t>
      </w:r>
      <w:r w:rsidR="0018074A">
        <w:rPr>
          <w:rStyle w:val="Hervorhebung"/>
          <w:rFonts w:ascii="Times New Roman" w:hAnsi="Times New Roman" w:cs="Times New Roman"/>
          <w:i w:val="0"/>
          <w:sz w:val="24"/>
          <w:szCs w:val="24"/>
          <w:lang w:val="en-US"/>
        </w:rPr>
        <w:t>to</w:t>
      </w:r>
      <w:r w:rsidR="00860B50">
        <w:rPr>
          <w:rStyle w:val="Hervorhebung"/>
          <w:rFonts w:ascii="Times New Roman" w:hAnsi="Times New Roman" w:cs="Times New Roman"/>
          <w:i w:val="0"/>
          <w:sz w:val="24"/>
          <w:szCs w:val="24"/>
          <w:lang w:val="en-US"/>
        </w:rPr>
        <w:t xml:space="preserve"> quote the following passage from § 176 of the </w:t>
      </w:r>
      <w:proofErr w:type="spellStart"/>
      <w:r w:rsidR="00860B50">
        <w:rPr>
          <w:rStyle w:val="Hervorhebung"/>
          <w:rFonts w:ascii="Times New Roman" w:hAnsi="Times New Roman" w:cs="Times New Roman"/>
          <w:sz w:val="24"/>
          <w:szCs w:val="24"/>
          <w:lang w:val="en-US"/>
        </w:rPr>
        <w:t>Aufbau</w:t>
      </w:r>
      <w:proofErr w:type="spellEnd"/>
      <w:r w:rsidR="00860B50">
        <w:rPr>
          <w:rStyle w:val="Hervorhebung"/>
          <w:rFonts w:ascii="Times New Roman" w:hAnsi="Times New Roman" w:cs="Times New Roman"/>
          <w:i w:val="0"/>
          <w:sz w:val="24"/>
          <w:szCs w:val="24"/>
          <w:lang w:val="en-US"/>
        </w:rPr>
        <w:t>:</w:t>
      </w:r>
    </w:p>
    <w:p w:rsidR="00423297" w:rsidRDefault="00423297" w:rsidP="00423297">
      <w:pPr>
        <w:spacing w:line="240" w:lineRule="auto"/>
        <w:ind w:left="397"/>
        <w:contextualSpacing/>
        <w:jc w:val="both"/>
        <w:rPr>
          <w:rStyle w:val="Hervorhebung"/>
          <w:rFonts w:ascii="Times New Roman" w:hAnsi="Times New Roman" w:cs="Times New Roman"/>
          <w:i w:val="0"/>
          <w:sz w:val="24"/>
          <w:szCs w:val="24"/>
          <w:lang w:val="en-US"/>
        </w:rPr>
      </w:pPr>
    </w:p>
    <w:p w:rsidR="00546318" w:rsidRDefault="00685F50" w:rsidP="00423297">
      <w:pPr>
        <w:spacing w:line="360" w:lineRule="auto"/>
        <w:ind w:left="397"/>
        <w:contextualSpacing/>
        <w:jc w:val="both"/>
        <w:rPr>
          <w:rStyle w:val="Hervorhebung"/>
          <w:rFonts w:ascii="Times New Roman" w:hAnsi="Times New Roman" w:cs="Times New Roman"/>
          <w:i w:val="0"/>
          <w:sz w:val="24"/>
          <w:szCs w:val="24"/>
          <w:lang w:val="en-US"/>
        </w:rPr>
      </w:pPr>
      <w:proofErr w:type="gramStart"/>
      <w:r>
        <w:rPr>
          <w:rStyle w:val="Hervorhebung"/>
          <w:rFonts w:ascii="Times New Roman" w:hAnsi="Times New Roman" w:cs="Times New Roman"/>
          <w:i w:val="0"/>
          <w:sz w:val="24"/>
          <w:szCs w:val="24"/>
          <w:lang w:val="en-US"/>
        </w:rPr>
        <w:t xml:space="preserve">If things-in-themselves are defined as real objects which are not given (as is done by </w:t>
      </w:r>
      <w:proofErr w:type="spellStart"/>
      <w:r w:rsidR="000D501C">
        <w:rPr>
          <w:rStyle w:val="Hervorhebung"/>
          <w:rFonts w:ascii="Times New Roman" w:hAnsi="Times New Roman" w:cs="Times New Roman"/>
          <w:i w:val="0"/>
          <w:sz w:val="24"/>
          <w:szCs w:val="24"/>
          <w:lang w:val="en-US"/>
        </w:rPr>
        <w:t>Schlick</w:t>
      </w:r>
      <w:proofErr w:type="spellEnd"/>
      <w:r w:rsidR="000D501C">
        <w:rPr>
          <w:rStyle w:val="Hervorhebung"/>
          <w:rFonts w:ascii="Times New Roman" w:hAnsi="Times New Roman" w:cs="Times New Roman"/>
          <w:i w:val="0"/>
          <w:sz w:val="24"/>
          <w:szCs w:val="24"/>
          <w:lang w:val="en-US"/>
        </w:rPr>
        <w:t xml:space="preserve"> [</w:t>
      </w:r>
      <w:proofErr w:type="spellStart"/>
      <w:r w:rsidR="000D501C">
        <w:rPr>
          <w:rStyle w:val="Hervorhebung"/>
          <w:rFonts w:ascii="Times New Roman" w:hAnsi="Times New Roman" w:cs="Times New Roman"/>
          <w:i w:val="0"/>
          <w:sz w:val="24"/>
          <w:szCs w:val="24"/>
          <w:lang w:val="en-US"/>
        </w:rPr>
        <w:t>Erkenntnisl</w:t>
      </w:r>
      <w:proofErr w:type="spellEnd"/>
      <w:r w:rsidR="000D501C">
        <w:rPr>
          <w:rStyle w:val="Hervorhebung"/>
          <w:rFonts w:ascii="Times New Roman" w:hAnsi="Times New Roman" w:cs="Times New Roman"/>
          <w:i w:val="0"/>
          <w:sz w:val="24"/>
          <w:szCs w:val="24"/>
          <w:lang w:val="en-US"/>
        </w:rPr>
        <w:t>.] 179</w:t>
      </w:r>
      <w:r>
        <w:rPr>
          <w:rStyle w:val="Hervorhebung"/>
          <w:rFonts w:ascii="Times New Roman" w:hAnsi="Times New Roman" w:cs="Times New Roman"/>
          <w:i w:val="0"/>
          <w:sz w:val="24"/>
          <w:szCs w:val="24"/>
          <w:lang w:val="en-US"/>
        </w:rPr>
        <w:t>)</w:t>
      </w:r>
      <w:r w:rsidR="000D501C">
        <w:rPr>
          <w:rStyle w:val="Hervorhebung"/>
          <w:rFonts w:ascii="Times New Roman" w:hAnsi="Times New Roman" w:cs="Times New Roman"/>
          <w:i w:val="0"/>
          <w:sz w:val="24"/>
          <w:szCs w:val="24"/>
          <w:lang w:val="en-US"/>
        </w:rPr>
        <w:t>, then they must indeed be counted among the cognizable o</w:t>
      </w:r>
      <w:r w:rsidR="000D501C">
        <w:rPr>
          <w:rStyle w:val="Hervorhebung"/>
          <w:rFonts w:ascii="Times New Roman" w:hAnsi="Times New Roman" w:cs="Times New Roman"/>
          <w:i w:val="0"/>
          <w:sz w:val="24"/>
          <w:szCs w:val="24"/>
          <w:lang w:val="en-US"/>
        </w:rPr>
        <w:t>b</w:t>
      </w:r>
      <w:r w:rsidR="000D501C">
        <w:rPr>
          <w:rStyle w:val="Hervorhebung"/>
          <w:rFonts w:ascii="Times New Roman" w:hAnsi="Times New Roman" w:cs="Times New Roman"/>
          <w:i w:val="0"/>
          <w:sz w:val="24"/>
          <w:szCs w:val="24"/>
          <w:lang w:val="en-US"/>
        </w:rPr>
        <w:t>jects and thus must be placed within the domain of (rational) science and not within me</w:t>
      </w:r>
      <w:r w:rsidR="000D501C">
        <w:rPr>
          <w:rStyle w:val="Hervorhebung"/>
          <w:rFonts w:ascii="Times New Roman" w:hAnsi="Times New Roman" w:cs="Times New Roman"/>
          <w:i w:val="0"/>
          <w:sz w:val="24"/>
          <w:szCs w:val="24"/>
          <w:lang w:val="en-US"/>
        </w:rPr>
        <w:t>t</w:t>
      </w:r>
      <w:r w:rsidR="000D501C">
        <w:rPr>
          <w:rStyle w:val="Hervorhebung"/>
          <w:rFonts w:ascii="Times New Roman" w:hAnsi="Times New Roman" w:cs="Times New Roman"/>
          <w:i w:val="0"/>
          <w:sz w:val="24"/>
          <w:szCs w:val="24"/>
          <w:lang w:val="en-US"/>
        </w:rPr>
        <w:t>aphysics; for then they coincide with the constructed real objects.</w:t>
      </w:r>
      <w:proofErr w:type="gramEnd"/>
      <w:r w:rsidR="000D501C">
        <w:rPr>
          <w:rStyle w:val="Hervorhebung"/>
          <w:rFonts w:ascii="Times New Roman" w:hAnsi="Times New Roman" w:cs="Times New Roman"/>
          <w:i w:val="0"/>
          <w:sz w:val="24"/>
          <w:szCs w:val="24"/>
          <w:lang w:val="en-US"/>
        </w:rPr>
        <w:t xml:space="preserve"> (</w:t>
      </w:r>
      <w:proofErr w:type="spellStart"/>
      <w:r w:rsidR="000D501C">
        <w:rPr>
          <w:rStyle w:val="Hervorhebung"/>
          <w:rFonts w:ascii="Times New Roman" w:hAnsi="Times New Roman" w:cs="Times New Roman"/>
          <w:i w:val="0"/>
          <w:sz w:val="24"/>
          <w:szCs w:val="24"/>
          <w:lang w:val="en-US"/>
        </w:rPr>
        <w:t>Carnap</w:t>
      </w:r>
      <w:proofErr w:type="spellEnd"/>
      <w:r w:rsidR="000D501C">
        <w:rPr>
          <w:rStyle w:val="Hervorhebung"/>
          <w:rFonts w:ascii="Times New Roman" w:hAnsi="Times New Roman" w:cs="Times New Roman"/>
          <w:i w:val="0"/>
          <w:sz w:val="24"/>
          <w:szCs w:val="24"/>
          <w:lang w:val="en-US"/>
        </w:rPr>
        <w:t xml:space="preserve"> [1928] 1968, p. 284)</w:t>
      </w:r>
    </w:p>
    <w:p w:rsidR="000D501C" w:rsidRDefault="000D501C" w:rsidP="000D501C">
      <w:pPr>
        <w:spacing w:line="240" w:lineRule="auto"/>
        <w:contextualSpacing/>
        <w:jc w:val="both"/>
        <w:rPr>
          <w:rStyle w:val="Hervorhebung"/>
          <w:rFonts w:ascii="Times New Roman" w:hAnsi="Times New Roman" w:cs="Times New Roman"/>
          <w:i w:val="0"/>
          <w:sz w:val="24"/>
          <w:szCs w:val="24"/>
          <w:lang w:val="en-US"/>
        </w:rPr>
      </w:pPr>
    </w:p>
    <w:p w:rsidR="00FB5A25" w:rsidRDefault="000D501C" w:rsidP="006933D5">
      <w:pPr>
        <w:spacing w:line="360" w:lineRule="auto"/>
        <w:contextualSpacing/>
        <w:jc w:val="both"/>
        <w:rPr>
          <w:rStyle w:val="Hervorhebung"/>
          <w:rFonts w:ascii="Times New Roman" w:hAnsi="Times New Roman" w:cs="Times New Roman"/>
          <w:i w:val="0"/>
          <w:sz w:val="24"/>
          <w:szCs w:val="24"/>
          <w:lang w:val="en-US"/>
        </w:rPr>
      </w:pPr>
      <w:r>
        <w:rPr>
          <w:rStyle w:val="Hervorhebung"/>
          <w:rFonts w:ascii="Times New Roman" w:hAnsi="Times New Roman" w:cs="Times New Roman"/>
          <w:i w:val="0"/>
          <w:sz w:val="24"/>
          <w:szCs w:val="24"/>
          <w:lang w:val="en-US"/>
        </w:rPr>
        <w:t>A</w:t>
      </w:r>
      <w:r w:rsidR="00546318">
        <w:rPr>
          <w:rStyle w:val="Hervorhebung"/>
          <w:rFonts w:ascii="Times New Roman" w:hAnsi="Times New Roman" w:cs="Times New Roman"/>
          <w:i w:val="0"/>
          <w:sz w:val="24"/>
          <w:szCs w:val="24"/>
          <w:lang w:val="en-US"/>
        </w:rPr>
        <w:t xml:space="preserve">dmittedly, </w:t>
      </w:r>
      <w:proofErr w:type="spellStart"/>
      <w:r w:rsidR="00546318">
        <w:rPr>
          <w:rStyle w:val="Hervorhebung"/>
          <w:rFonts w:ascii="Times New Roman" w:hAnsi="Times New Roman" w:cs="Times New Roman"/>
          <w:i w:val="0"/>
          <w:sz w:val="24"/>
          <w:szCs w:val="24"/>
          <w:lang w:val="en-US"/>
        </w:rPr>
        <w:t>Carnap</w:t>
      </w:r>
      <w:proofErr w:type="spellEnd"/>
      <w:r w:rsidR="00546318">
        <w:rPr>
          <w:rStyle w:val="Hervorhebung"/>
          <w:rFonts w:ascii="Times New Roman" w:hAnsi="Times New Roman" w:cs="Times New Roman"/>
          <w:i w:val="0"/>
          <w:sz w:val="24"/>
          <w:szCs w:val="24"/>
          <w:lang w:val="en-US"/>
        </w:rPr>
        <w:t xml:space="preserve"> qualifies this remark by </w:t>
      </w:r>
      <w:r w:rsidR="00685F50">
        <w:rPr>
          <w:rStyle w:val="Hervorhebung"/>
          <w:rFonts w:ascii="Times New Roman" w:hAnsi="Times New Roman" w:cs="Times New Roman"/>
          <w:i w:val="0"/>
          <w:sz w:val="24"/>
          <w:szCs w:val="24"/>
          <w:lang w:val="en-US"/>
        </w:rPr>
        <w:t>adding</w:t>
      </w:r>
      <w:r w:rsidR="006F282E">
        <w:rPr>
          <w:rStyle w:val="Hervorhebung"/>
          <w:rFonts w:ascii="Times New Roman" w:hAnsi="Times New Roman" w:cs="Times New Roman"/>
          <w:i w:val="0"/>
          <w:sz w:val="24"/>
          <w:szCs w:val="24"/>
          <w:lang w:val="en-US"/>
        </w:rPr>
        <w:t xml:space="preserve"> that</w:t>
      </w:r>
      <w:r w:rsidR="005318A5">
        <w:rPr>
          <w:rStyle w:val="Hervorhebung"/>
          <w:rFonts w:ascii="Times New Roman" w:hAnsi="Times New Roman" w:cs="Times New Roman"/>
          <w:i w:val="0"/>
          <w:sz w:val="24"/>
          <w:szCs w:val="24"/>
          <w:lang w:val="en-US"/>
        </w:rPr>
        <w:t xml:space="preserve"> “it seems to us that this definition is not very practical, since it deviates altogether too much from customary usage (</w:t>
      </w:r>
      <w:r w:rsidR="005318A5">
        <w:rPr>
          <w:rStyle w:val="Hervorhebung"/>
          <w:rFonts w:ascii="Times New Roman" w:hAnsi="Times New Roman" w:cs="Times New Roman"/>
          <w:sz w:val="24"/>
          <w:szCs w:val="24"/>
          <w:lang w:val="en-US"/>
        </w:rPr>
        <w:t>ibid.</w:t>
      </w:r>
      <w:r w:rsidR="005318A5">
        <w:rPr>
          <w:rStyle w:val="Hervorhebung"/>
          <w:rFonts w:ascii="Times New Roman" w:hAnsi="Times New Roman" w:cs="Times New Roman"/>
          <w:i w:val="0"/>
          <w:sz w:val="24"/>
          <w:szCs w:val="24"/>
          <w:lang w:val="en-US"/>
        </w:rPr>
        <w:t>)”. Ho</w:t>
      </w:r>
      <w:r w:rsidR="005318A5">
        <w:rPr>
          <w:rStyle w:val="Hervorhebung"/>
          <w:rFonts w:ascii="Times New Roman" w:hAnsi="Times New Roman" w:cs="Times New Roman"/>
          <w:i w:val="0"/>
          <w:sz w:val="24"/>
          <w:szCs w:val="24"/>
          <w:lang w:val="en-US"/>
        </w:rPr>
        <w:t>w</w:t>
      </w:r>
      <w:r w:rsidR="00932832">
        <w:rPr>
          <w:rStyle w:val="Hervorhebung"/>
          <w:rFonts w:ascii="Times New Roman" w:hAnsi="Times New Roman" w:cs="Times New Roman"/>
          <w:i w:val="0"/>
          <w:sz w:val="24"/>
          <w:szCs w:val="24"/>
          <w:lang w:val="en-US"/>
        </w:rPr>
        <w:t>ever, the</w:t>
      </w:r>
      <w:r w:rsidR="005318A5">
        <w:rPr>
          <w:rStyle w:val="Hervorhebung"/>
          <w:rFonts w:ascii="Times New Roman" w:hAnsi="Times New Roman" w:cs="Times New Roman"/>
          <w:i w:val="0"/>
          <w:sz w:val="24"/>
          <w:szCs w:val="24"/>
          <w:lang w:val="en-US"/>
        </w:rPr>
        <w:t xml:space="preserve"> deviation from </w:t>
      </w:r>
      <w:r w:rsidR="00057324">
        <w:rPr>
          <w:rStyle w:val="Hervorhebung"/>
          <w:rFonts w:ascii="Times New Roman" w:hAnsi="Times New Roman" w:cs="Times New Roman"/>
          <w:i w:val="0"/>
          <w:sz w:val="24"/>
          <w:szCs w:val="24"/>
          <w:lang w:val="en-US"/>
        </w:rPr>
        <w:t>“</w:t>
      </w:r>
      <w:r w:rsidR="005318A5">
        <w:rPr>
          <w:rStyle w:val="Hervorhebung"/>
          <w:rFonts w:ascii="Times New Roman" w:hAnsi="Times New Roman" w:cs="Times New Roman"/>
          <w:i w:val="0"/>
          <w:sz w:val="24"/>
          <w:szCs w:val="24"/>
          <w:lang w:val="en-US"/>
        </w:rPr>
        <w:t>customary usage</w:t>
      </w:r>
      <w:r w:rsidR="00057324">
        <w:rPr>
          <w:rStyle w:val="Hervorhebung"/>
          <w:rFonts w:ascii="Times New Roman" w:hAnsi="Times New Roman" w:cs="Times New Roman"/>
          <w:i w:val="0"/>
          <w:sz w:val="24"/>
          <w:szCs w:val="24"/>
          <w:lang w:val="en-US"/>
        </w:rPr>
        <w:t>”</w:t>
      </w:r>
      <w:r w:rsidR="005318A5">
        <w:rPr>
          <w:rStyle w:val="Hervorhebung"/>
          <w:rFonts w:ascii="Times New Roman" w:hAnsi="Times New Roman" w:cs="Times New Roman"/>
          <w:i w:val="0"/>
          <w:sz w:val="24"/>
          <w:szCs w:val="24"/>
          <w:lang w:val="en-US"/>
        </w:rPr>
        <w:t xml:space="preserve"> notwithstanding, </w:t>
      </w:r>
      <w:proofErr w:type="spellStart"/>
      <w:r w:rsidR="005318A5">
        <w:rPr>
          <w:rStyle w:val="Hervorhebung"/>
          <w:rFonts w:ascii="Times New Roman" w:hAnsi="Times New Roman" w:cs="Times New Roman"/>
          <w:i w:val="0"/>
          <w:sz w:val="24"/>
          <w:szCs w:val="24"/>
          <w:lang w:val="en-US"/>
        </w:rPr>
        <w:t>Carnap</w:t>
      </w:r>
      <w:proofErr w:type="spellEnd"/>
      <w:r w:rsidR="005318A5">
        <w:rPr>
          <w:rStyle w:val="Hervorhebung"/>
          <w:rFonts w:ascii="Times New Roman" w:hAnsi="Times New Roman" w:cs="Times New Roman"/>
          <w:i w:val="0"/>
          <w:sz w:val="24"/>
          <w:szCs w:val="24"/>
          <w:lang w:val="en-US"/>
        </w:rPr>
        <w:t xml:space="preserve"> obviously accepts a ce</w:t>
      </w:r>
      <w:r w:rsidR="005318A5">
        <w:rPr>
          <w:rStyle w:val="Hervorhebung"/>
          <w:rFonts w:ascii="Times New Roman" w:hAnsi="Times New Roman" w:cs="Times New Roman"/>
          <w:i w:val="0"/>
          <w:sz w:val="24"/>
          <w:szCs w:val="24"/>
          <w:lang w:val="en-US"/>
        </w:rPr>
        <w:t>r</w:t>
      </w:r>
      <w:r w:rsidR="005318A5">
        <w:rPr>
          <w:rStyle w:val="Hervorhebung"/>
          <w:rFonts w:ascii="Times New Roman" w:hAnsi="Times New Roman" w:cs="Times New Roman"/>
          <w:i w:val="0"/>
          <w:sz w:val="24"/>
          <w:szCs w:val="24"/>
          <w:lang w:val="en-US"/>
        </w:rPr>
        <w:t xml:space="preserve">tain </w:t>
      </w:r>
      <w:r w:rsidR="00DF5771">
        <w:rPr>
          <w:rStyle w:val="Hervorhebung"/>
          <w:rFonts w:ascii="Times New Roman" w:hAnsi="Times New Roman" w:cs="Times New Roman"/>
          <w:sz w:val="24"/>
          <w:szCs w:val="24"/>
          <w:lang w:val="en-US"/>
        </w:rPr>
        <w:t xml:space="preserve">interpretation </w:t>
      </w:r>
      <w:r w:rsidR="00243A12">
        <w:rPr>
          <w:rStyle w:val="Hervorhebung"/>
          <w:rFonts w:ascii="Times New Roman" w:hAnsi="Times New Roman" w:cs="Times New Roman"/>
          <w:i w:val="0"/>
          <w:sz w:val="24"/>
          <w:szCs w:val="24"/>
          <w:lang w:val="en-US"/>
        </w:rPr>
        <w:t xml:space="preserve">of </w:t>
      </w:r>
      <w:r w:rsidR="00DF5771">
        <w:rPr>
          <w:rStyle w:val="Hervorhebung"/>
          <w:rFonts w:ascii="Times New Roman" w:hAnsi="Times New Roman" w:cs="Times New Roman"/>
          <w:i w:val="0"/>
          <w:sz w:val="24"/>
          <w:szCs w:val="24"/>
          <w:lang w:val="en-US"/>
        </w:rPr>
        <w:t>Kantian things-in-themselves.</w:t>
      </w:r>
      <w:r w:rsidR="00243A12">
        <w:rPr>
          <w:rStyle w:val="Hervorhebung"/>
          <w:rFonts w:ascii="Times New Roman" w:hAnsi="Times New Roman" w:cs="Times New Roman"/>
          <w:i w:val="0"/>
          <w:sz w:val="24"/>
          <w:szCs w:val="24"/>
          <w:lang w:val="en-US"/>
        </w:rPr>
        <w:t xml:space="preserve"> It is the </w:t>
      </w:r>
      <w:r w:rsidR="00FB5A25">
        <w:rPr>
          <w:rStyle w:val="Hervorhebung"/>
          <w:rFonts w:ascii="Times New Roman" w:hAnsi="Times New Roman" w:cs="Times New Roman"/>
          <w:i w:val="0"/>
          <w:sz w:val="24"/>
          <w:szCs w:val="24"/>
          <w:lang w:val="en-US"/>
        </w:rPr>
        <w:t xml:space="preserve">interpretation delivered by </w:t>
      </w:r>
      <w:proofErr w:type="spellStart"/>
      <w:r w:rsidR="00FB5A25">
        <w:rPr>
          <w:rStyle w:val="Hervorhebung"/>
          <w:rFonts w:ascii="Times New Roman" w:hAnsi="Times New Roman" w:cs="Times New Roman"/>
          <w:i w:val="0"/>
          <w:sz w:val="24"/>
          <w:szCs w:val="24"/>
          <w:lang w:val="en-US"/>
        </w:rPr>
        <w:t>Schlick</w:t>
      </w:r>
      <w:proofErr w:type="spellEnd"/>
      <w:r w:rsidR="00FB5A25">
        <w:rPr>
          <w:rStyle w:val="Hervorhebung"/>
          <w:rFonts w:ascii="Times New Roman" w:hAnsi="Times New Roman" w:cs="Times New Roman"/>
          <w:i w:val="0"/>
          <w:sz w:val="24"/>
          <w:szCs w:val="24"/>
          <w:lang w:val="en-US"/>
        </w:rPr>
        <w:t xml:space="preserve"> in his </w:t>
      </w:r>
      <w:proofErr w:type="spellStart"/>
      <w:r w:rsidR="00FB5A25">
        <w:rPr>
          <w:rStyle w:val="Hervorhebung"/>
          <w:rFonts w:ascii="Times New Roman" w:hAnsi="Times New Roman" w:cs="Times New Roman"/>
          <w:sz w:val="24"/>
          <w:szCs w:val="24"/>
          <w:lang w:val="en-US"/>
        </w:rPr>
        <w:t>Allgemeine</w:t>
      </w:r>
      <w:proofErr w:type="spellEnd"/>
      <w:r w:rsidR="00FB5A25">
        <w:rPr>
          <w:rStyle w:val="Hervorhebung"/>
          <w:rFonts w:ascii="Times New Roman" w:hAnsi="Times New Roman" w:cs="Times New Roman"/>
          <w:sz w:val="24"/>
          <w:szCs w:val="24"/>
          <w:lang w:val="en-US"/>
        </w:rPr>
        <w:t xml:space="preserve"> </w:t>
      </w:r>
      <w:proofErr w:type="spellStart"/>
      <w:r w:rsidR="00FB5A25">
        <w:rPr>
          <w:rStyle w:val="Hervorhebung"/>
          <w:rFonts w:ascii="Times New Roman" w:hAnsi="Times New Roman" w:cs="Times New Roman"/>
          <w:sz w:val="24"/>
          <w:szCs w:val="24"/>
          <w:lang w:val="en-US"/>
        </w:rPr>
        <w:t>Erkenntnislehre</w:t>
      </w:r>
      <w:proofErr w:type="spellEnd"/>
      <w:r w:rsidR="00FB5A25">
        <w:rPr>
          <w:rStyle w:val="Hervorhebung"/>
          <w:rFonts w:ascii="Times New Roman" w:hAnsi="Times New Roman" w:cs="Times New Roman"/>
          <w:sz w:val="24"/>
          <w:szCs w:val="24"/>
          <w:lang w:val="en-US"/>
        </w:rPr>
        <w:t xml:space="preserve">. </w:t>
      </w:r>
      <w:r w:rsidR="00FB5A25">
        <w:rPr>
          <w:rStyle w:val="Hervorhebung"/>
          <w:rFonts w:ascii="Times New Roman" w:hAnsi="Times New Roman" w:cs="Times New Roman"/>
          <w:i w:val="0"/>
          <w:sz w:val="24"/>
          <w:szCs w:val="24"/>
          <w:lang w:val="en-US"/>
        </w:rPr>
        <w:t xml:space="preserve">In </w:t>
      </w:r>
      <w:proofErr w:type="spellStart"/>
      <w:r w:rsidR="00FB5A25">
        <w:rPr>
          <w:rStyle w:val="Hervorhebung"/>
          <w:rFonts w:ascii="Times New Roman" w:hAnsi="Times New Roman" w:cs="Times New Roman"/>
          <w:i w:val="0"/>
          <w:sz w:val="24"/>
          <w:szCs w:val="24"/>
          <w:lang w:val="en-US"/>
        </w:rPr>
        <w:t>Schlick’s</w:t>
      </w:r>
      <w:proofErr w:type="spellEnd"/>
      <w:r w:rsidR="00FB5A25">
        <w:rPr>
          <w:rStyle w:val="Hervorhebung"/>
          <w:rFonts w:ascii="Times New Roman" w:hAnsi="Times New Roman" w:cs="Times New Roman"/>
          <w:i w:val="0"/>
          <w:sz w:val="24"/>
          <w:szCs w:val="24"/>
          <w:lang w:val="en-US"/>
        </w:rPr>
        <w:t xml:space="preserve"> view, things-in-themselves (rel</w:t>
      </w:r>
      <w:r w:rsidR="00FB5A25">
        <w:rPr>
          <w:rStyle w:val="Hervorhebung"/>
          <w:rFonts w:ascii="Times New Roman" w:hAnsi="Times New Roman" w:cs="Times New Roman"/>
          <w:i w:val="0"/>
          <w:sz w:val="24"/>
          <w:szCs w:val="24"/>
          <w:lang w:val="en-US"/>
        </w:rPr>
        <w:t>a</w:t>
      </w:r>
      <w:r w:rsidR="00FB5A25">
        <w:rPr>
          <w:rStyle w:val="Hervorhebung"/>
          <w:rFonts w:ascii="Times New Roman" w:hAnsi="Times New Roman" w:cs="Times New Roman"/>
          <w:i w:val="0"/>
          <w:sz w:val="24"/>
          <w:szCs w:val="24"/>
          <w:lang w:val="en-US"/>
        </w:rPr>
        <w:t>tions!)</w:t>
      </w:r>
      <w:r w:rsidR="00AD241D">
        <w:rPr>
          <w:rStyle w:val="Hervorhebung"/>
          <w:rFonts w:ascii="Times New Roman" w:hAnsi="Times New Roman" w:cs="Times New Roman"/>
          <w:i w:val="0"/>
          <w:sz w:val="24"/>
          <w:szCs w:val="24"/>
          <w:lang w:val="en-US"/>
        </w:rPr>
        <w:t xml:space="preserve"> should</w:t>
      </w:r>
      <w:r w:rsidR="00FB5A25">
        <w:rPr>
          <w:rStyle w:val="Hervorhebung"/>
          <w:rFonts w:ascii="Times New Roman" w:hAnsi="Times New Roman" w:cs="Times New Roman"/>
          <w:i w:val="0"/>
          <w:sz w:val="24"/>
          <w:szCs w:val="24"/>
          <w:lang w:val="en-US"/>
        </w:rPr>
        <w:t xml:space="preserve"> be interpreted</w:t>
      </w:r>
      <w:r w:rsidR="00AD241D">
        <w:rPr>
          <w:rStyle w:val="Hervorhebung"/>
          <w:rFonts w:ascii="Times New Roman" w:hAnsi="Times New Roman" w:cs="Times New Roman"/>
          <w:i w:val="0"/>
          <w:sz w:val="24"/>
          <w:szCs w:val="24"/>
          <w:lang w:val="en-US"/>
        </w:rPr>
        <w:t xml:space="preserve"> as real but not immediately perceived objects</w:t>
      </w:r>
      <w:r w:rsidR="00FB5A25">
        <w:rPr>
          <w:rStyle w:val="Hervorhebung"/>
          <w:rFonts w:ascii="Times New Roman" w:hAnsi="Times New Roman" w:cs="Times New Roman"/>
          <w:i w:val="0"/>
          <w:sz w:val="24"/>
          <w:szCs w:val="24"/>
          <w:lang w:val="en-US"/>
        </w:rPr>
        <w:t xml:space="preserve"> and </w:t>
      </w:r>
      <w:r w:rsidR="00FB5A25" w:rsidRPr="00AD241D">
        <w:rPr>
          <w:rStyle w:val="Hervorhebung"/>
          <w:rFonts w:ascii="Times New Roman" w:hAnsi="Times New Roman" w:cs="Times New Roman"/>
          <w:sz w:val="24"/>
          <w:szCs w:val="24"/>
          <w:lang w:val="en-US"/>
        </w:rPr>
        <w:t>not</w:t>
      </w:r>
      <w:r w:rsidR="00FB5A25">
        <w:rPr>
          <w:rStyle w:val="Hervorhebung"/>
          <w:rFonts w:ascii="Times New Roman" w:hAnsi="Times New Roman" w:cs="Times New Roman"/>
          <w:i w:val="0"/>
          <w:sz w:val="24"/>
          <w:szCs w:val="24"/>
          <w:lang w:val="en-US"/>
        </w:rPr>
        <w:t xml:space="preserve"> as the me</w:t>
      </w:r>
      <w:r w:rsidR="00FB5A25">
        <w:rPr>
          <w:rStyle w:val="Hervorhebung"/>
          <w:rFonts w:ascii="Times New Roman" w:hAnsi="Times New Roman" w:cs="Times New Roman"/>
          <w:i w:val="0"/>
          <w:sz w:val="24"/>
          <w:szCs w:val="24"/>
          <w:lang w:val="en-US"/>
        </w:rPr>
        <w:t>t</w:t>
      </w:r>
      <w:r w:rsidR="00FB5A25">
        <w:rPr>
          <w:rStyle w:val="Hervorhebung"/>
          <w:rFonts w:ascii="Times New Roman" w:hAnsi="Times New Roman" w:cs="Times New Roman"/>
          <w:i w:val="0"/>
          <w:sz w:val="24"/>
          <w:szCs w:val="24"/>
          <w:lang w:val="en-US"/>
        </w:rPr>
        <w:t>aphysical</w:t>
      </w:r>
      <w:r w:rsidR="00AD241D">
        <w:rPr>
          <w:rStyle w:val="Hervorhebung"/>
          <w:rFonts w:ascii="Times New Roman" w:hAnsi="Times New Roman" w:cs="Times New Roman"/>
          <w:i w:val="0"/>
          <w:sz w:val="24"/>
          <w:szCs w:val="24"/>
          <w:lang w:val="en-US"/>
        </w:rPr>
        <w:t xml:space="preserve"> – s</w:t>
      </w:r>
      <w:r w:rsidR="00FB5A25">
        <w:rPr>
          <w:rStyle w:val="Hervorhebung"/>
          <w:rFonts w:ascii="Times New Roman" w:hAnsi="Times New Roman" w:cs="Times New Roman"/>
          <w:i w:val="0"/>
          <w:sz w:val="24"/>
          <w:szCs w:val="24"/>
          <w:lang w:val="en-US"/>
        </w:rPr>
        <w:t>ubstantial</w:t>
      </w:r>
      <w:r w:rsidR="00AD241D">
        <w:rPr>
          <w:rStyle w:val="Hervorhebung"/>
          <w:rFonts w:ascii="Times New Roman" w:hAnsi="Times New Roman" w:cs="Times New Roman"/>
          <w:i w:val="0"/>
          <w:sz w:val="24"/>
          <w:szCs w:val="24"/>
          <w:lang w:val="en-US"/>
        </w:rPr>
        <w:t xml:space="preserve"> –</w:t>
      </w:r>
      <w:r w:rsidR="00FB5A25">
        <w:rPr>
          <w:rStyle w:val="Hervorhebung"/>
          <w:rFonts w:ascii="Times New Roman" w:hAnsi="Times New Roman" w:cs="Times New Roman"/>
          <w:i w:val="0"/>
          <w:sz w:val="24"/>
          <w:szCs w:val="24"/>
          <w:lang w:val="en-US"/>
        </w:rPr>
        <w:t xml:space="preserve"> ‘bearer</w:t>
      </w:r>
      <w:r w:rsidR="00AD241D">
        <w:rPr>
          <w:rStyle w:val="Hervorhebung"/>
          <w:rFonts w:ascii="Times New Roman" w:hAnsi="Times New Roman" w:cs="Times New Roman"/>
          <w:i w:val="0"/>
          <w:sz w:val="24"/>
          <w:szCs w:val="24"/>
          <w:lang w:val="en-US"/>
        </w:rPr>
        <w:t>s</w:t>
      </w:r>
      <w:r w:rsidR="00FB5A25">
        <w:rPr>
          <w:rStyle w:val="Hervorhebung"/>
          <w:rFonts w:ascii="Times New Roman" w:hAnsi="Times New Roman" w:cs="Times New Roman"/>
          <w:i w:val="0"/>
          <w:sz w:val="24"/>
          <w:szCs w:val="24"/>
          <w:lang w:val="en-US"/>
        </w:rPr>
        <w:t xml:space="preserve">’ of </w:t>
      </w:r>
      <w:r w:rsidR="00AD241D">
        <w:rPr>
          <w:rStyle w:val="Hervorhebung"/>
          <w:rFonts w:ascii="Times New Roman" w:hAnsi="Times New Roman" w:cs="Times New Roman"/>
          <w:i w:val="0"/>
          <w:sz w:val="24"/>
          <w:szCs w:val="24"/>
          <w:lang w:val="en-US"/>
        </w:rPr>
        <w:t>the objects’ properties</w:t>
      </w:r>
      <w:r w:rsidR="00FB5A25">
        <w:rPr>
          <w:rStyle w:val="Hervorhebung"/>
          <w:rFonts w:ascii="Times New Roman" w:hAnsi="Times New Roman" w:cs="Times New Roman"/>
          <w:i w:val="0"/>
          <w:sz w:val="24"/>
          <w:szCs w:val="24"/>
          <w:lang w:val="en-US"/>
        </w:rPr>
        <w:t>.</w:t>
      </w:r>
      <w:r w:rsidR="00AD241D">
        <w:rPr>
          <w:rStyle w:val="Hervorhebung"/>
          <w:rFonts w:ascii="Times New Roman" w:hAnsi="Times New Roman" w:cs="Times New Roman"/>
          <w:i w:val="0"/>
          <w:sz w:val="24"/>
          <w:szCs w:val="24"/>
          <w:lang w:val="en-US"/>
        </w:rPr>
        <w:t xml:space="preserve"> The respective passage in the </w:t>
      </w:r>
      <w:proofErr w:type="spellStart"/>
      <w:r w:rsidR="00AD241D">
        <w:rPr>
          <w:rStyle w:val="Hervorhebung"/>
          <w:rFonts w:ascii="Times New Roman" w:hAnsi="Times New Roman" w:cs="Times New Roman"/>
          <w:sz w:val="24"/>
          <w:szCs w:val="24"/>
          <w:lang w:val="en-US"/>
        </w:rPr>
        <w:t>Allgemeine</w:t>
      </w:r>
      <w:proofErr w:type="spellEnd"/>
      <w:r w:rsidR="00AD241D">
        <w:rPr>
          <w:rStyle w:val="Hervorhebung"/>
          <w:rFonts w:ascii="Times New Roman" w:hAnsi="Times New Roman" w:cs="Times New Roman"/>
          <w:sz w:val="24"/>
          <w:szCs w:val="24"/>
          <w:lang w:val="en-US"/>
        </w:rPr>
        <w:t xml:space="preserve"> </w:t>
      </w:r>
      <w:proofErr w:type="spellStart"/>
      <w:r w:rsidR="00AD241D">
        <w:rPr>
          <w:rStyle w:val="Hervorhebung"/>
          <w:rFonts w:ascii="Times New Roman" w:hAnsi="Times New Roman" w:cs="Times New Roman"/>
          <w:sz w:val="24"/>
          <w:szCs w:val="24"/>
          <w:lang w:val="en-US"/>
        </w:rPr>
        <w:t>Erkenntnislehre</w:t>
      </w:r>
      <w:proofErr w:type="spellEnd"/>
      <w:r w:rsidR="00FB5A25">
        <w:rPr>
          <w:rStyle w:val="Hervorhebung"/>
          <w:rFonts w:ascii="Times New Roman" w:hAnsi="Times New Roman" w:cs="Times New Roman"/>
          <w:i w:val="0"/>
          <w:sz w:val="24"/>
          <w:szCs w:val="24"/>
          <w:lang w:val="en-US"/>
        </w:rPr>
        <w:t xml:space="preserve"> is worth quoting in full length:</w:t>
      </w:r>
    </w:p>
    <w:p w:rsidR="00FB5A25" w:rsidRDefault="00FB5A25" w:rsidP="00FB5A25">
      <w:pPr>
        <w:spacing w:line="240" w:lineRule="auto"/>
        <w:ind w:left="397"/>
        <w:contextualSpacing/>
        <w:jc w:val="both"/>
        <w:rPr>
          <w:rStyle w:val="Hervorhebung"/>
          <w:rFonts w:ascii="Times New Roman" w:hAnsi="Times New Roman" w:cs="Times New Roman"/>
          <w:i w:val="0"/>
          <w:sz w:val="24"/>
          <w:szCs w:val="24"/>
          <w:lang w:val="en-US"/>
        </w:rPr>
      </w:pPr>
    </w:p>
    <w:p w:rsidR="00FB5A25" w:rsidRDefault="00AD241D" w:rsidP="00FB5A25">
      <w:pPr>
        <w:spacing w:line="360" w:lineRule="auto"/>
        <w:ind w:left="397"/>
        <w:contextualSpacing/>
        <w:jc w:val="both"/>
        <w:rPr>
          <w:rStyle w:val="Hervorhebung"/>
          <w:rFonts w:ascii="Times New Roman" w:hAnsi="Times New Roman" w:cs="Times New Roman"/>
          <w:i w:val="0"/>
          <w:sz w:val="24"/>
          <w:szCs w:val="24"/>
          <w:lang w:val="en-US"/>
        </w:rPr>
      </w:pPr>
      <w:r>
        <w:rPr>
          <w:rStyle w:val="Hervorhebung"/>
          <w:rFonts w:ascii="Times New Roman" w:hAnsi="Times New Roman" w:cs="Times New Roman"/>
          <w:i w:val="0"/>
          <w:sz w:val="24"/>
          <w:szCs w:val="24"/>
          <w:lang w:val="en-US"/>
        </w:rPr>
        <w:t xml:space="preserve">Now objects whose reality is asserted without their being directly </w:t>
      </w:r>
      <w:r>
        <w:rPr>
          <w:rStyle w:val="Hervorhebung"/>
          <w:rFonts w:ascii="Times New Roman" w:hAnsi="Times New Roman" w:cs="Times New Roman"/>
          <w:sz w:val="24"/>
          <w:szCs w:val="24"/>
          <w:lang w:val="en-US"/>
        </w:rPr>
        <w:t xml:space="preserve">given </w:t>
      </w:r>
      <w:r>
        <w:rPr>
          <w:rStyle w:val="Hervorhebung"/>
          <w:rFonts w:ascii="Times New Roman" w:hAnsi="Times New Roman" w:cs="Times New Roman"/>
          <w:i w:val="0"/>
          <w:sz w:val="24"/>
          <w:szCs w:val="24"/>
          <w:lang w:val="en-US"/>
        </w:rPr>
        <w:t xml:space="preserve">are called (in our meaning of the term) </w:t>
      </w:r>
      <w:r w:rsidR="005F08F9">
        <w:rPr>
          <w:rStyle w:val="Hervorhebung"/>
          <w:rFonts w:ascii="Times New Roman" w:hAnsi="Times New Roman" w:cs="Times New Roman"/>
          <w:sz w:val="24"/>
          <w:szCs w:val="24"/>
          <w:lang w:val="en-US"/>
        </w:rPr>
        <w:t>things-in-themselves</w:t>
      </w:r>
      <w:r w:rsidR="005F08F9">
        <w:rPr>
          <w:rStyle w:val="Hervorhebung"/>
          <w:rFonts w:ascii="Times New Roman" w:hAnsi="Times New Roman" w:cs="Times New Roman"/>
          <w:i w:val="0"/>
          <w:sz w:val="24"/>
          <w:szCs w:val="24"/>
          <w:lang w:val="en-US"/>
        </w:rPr>
        <w:t>. At any rate this is the meaning we wish to a</w:t>
      </w:r>
      <w:r w:rsidR="005F08F9">
        <w:rPr>
          <w:rStyle w:val="Hervorhebung"/>
          <w:rFonts w:ascii="Times New Roman" w:hAnsi="Times New Roman" w:cs="Times New Roman"/>
          <w:i w:val="0"/>
          <w:sz w:val="24"/>
          <w:szCs w:val="24"/>
          <w:lang w:val="en-US"/>
        </w:rPr>
        <w:t>s</w:t>
      </w:r>
      <w:r w:rsidR="005F08F9">
        <w:rPr>
          <w:rStyle w:val="Hervorhebung"/>
          <w:rFonts w:ascii="Times New Roman" w:hAnsi="Times New Roman" w:cs="Times New Roman"/>
          <w:i w:val="0"/>
          <w:sz w:val="24"/>
          <w:szCs w:val="24"/>
          <w:lang w:val="en-US"/>
        </w:rPr>
        <w:t>sign to the term from now on. It seems to me that this definition brings out most clearly the problem that attaches to the concept. In what follows, the reader should at no time forget that the expression ‘thing-in-itself’ is to be understood in the stipulated sense alone. (</w:t>
      </w:r>
      <w:proofErr w:type="spellStart"/>
      <w:r w:rsidR="005F08F9">
        <w:rPr>
          <w:rStyle w:val="Hervorhebung"/>
          <w:rFonts w:ascii="Times New Roman" w:hAnsi="Times New Roman" w:cs="Times New Roman"/>
          <w:i w:val="0"/>
          <w:sz w:val="24"/>
          <w:szCs w:val="24"/>
          <w:lang w:val="en-US"/>
        </w:rPr>
        <w:t>Schlick</w:t>
      </w:r>
      <w:proofErr w:type="spellEnd"/>
      <w:r w:rsidR="005F08F9">
        <w:rPr>
          <w:rStyle w:val="Hervorhebung"/>
          <w:rFonts w:ascii="Times New Roman" w:hAnsi="Times New Roman" w:cs="Times New Roman"/>
          <w:i w:val="0"/>
          <w:sz w:val="24"/>
          <w:szCs w:val="24"/>
          <w:lang w:val="en-US"/>
        </w:rPr>
        <w:t xml:space="preserve"> [1918] 1974, p. 195)</w:t>
      </w:r>
    </w:p>
    <w:p w:rsidR="005F08F9" w:rsidRDefault="005F08F9" w:rsidP="005F08F9">
      <w:pPr>
        <w:spacing w:line="240" w:lineRule="auto"/>
        <w:contextualSpacing/>
        <w:jc w:val="both"/>
        <w:rPr>
          <w:rStyle w:val="Hervorhebung"/>
          <w:rFonts w:ascii="Times New Roman" w:hAnsi="Times New Roman" w:cs="Times New Roman"/>
          <w:i w:val="0"/>
          <w:sz w:val="24"/>
          <w:szCs w:val="24"/>
          <w:lang w:val="en-US"/>
        </w:rPr>
      </w:pPr>
    </w:p>
    <w:p w:rsidR="005F08F9" w:rsidRDefault="005F08F9" w:rsidP="005F08F9">
      <w:pPr>
        <w:spacing w:line="360" w:lineRule="auto"/>
        <w:contextualSpacing/>
        <w:jc w:val="both"/>
        <w:rPr>
          <w:rStyle w:val="Hervorhebung"/>
          <w:rFonts w:ascii="Times New Roman" w:hAnsi="Times New Roman" w:cs="Times New Roman"/>
          <w:i w:val="0"/>
          <w:sz w:val="24"/>
          <w:szCs w:val="24"/>
          <w:lang w:val="en-US"/>
        </w:rPr>
      </w:pPr>
      <w:r>
        <w:rPr>
          <w:rStyle w:val="Hervorhebung"/>
          <w:rFonts w:ascii="Times New Roman" w:hAnsi="Times New Roman" w:cs="Times New Roman"/>
          <w:i w:val="0"/>
          <w:sz w:val="24"/>
          <w:szCs w:val="24"/>
          <w:lang w:val="en-US"/>
        </w:rPr>
        <w:t xml:space="preserve">And </w:t>
      </w:r>
      <w:proofErr w:type="spellStart"/>
      <w:r>
        <w:rPr>
          <w:rStyle w:val="Hervorhebung"/>
          <w:rFonts w:ascii="Times New Roman" w:hAnsi="Times New Roman" w:cs="Times New Roman"/>
          <w:i w:val="0"/>
          <w:sz w:val="24"/>
          <w:szCs w:val="24"/>
          <w:lang w:val="en-US"/>
        </w:rPr>
        <w:t>Schlick</w:t>
      </w:r>
      <w:proofErr w:type="spellEnd"/>
      <w:r>
        <w:rPr>
          <w:rStyle w:val="Hervorhebung"/>
          <w:rFonts w:ascii="Times New Roman" w:hAnsi="Times New Roman" w:cs="Times New Roman"/>
          <w:i w:val="0"/>
          <w:sz w:val="24"/>
          <w:szCs w:val="24"/>
          <w:lang w:val="en-US"/>
        </w:rPr>
        <w:t xml:space="preserve"> continues:</w:t>
      </w:r>
    </w:p>
    <w:p w:rsidR="00D011EF" w:rsidRDefault="00D011EF" w:rsidP="00D011EF">
      <w:pPr>
        <w:spacing w:line="240" w:lineRule="auto"/>
        <w:ind w:left="397"/>
        <w:contextualSpacing/>
        <w:jc w:val="both"/>
        <w:rPr>
          <w:rStyle w:val="Hervorhebung"/>
          <w:rFonts w:ascii="Times New Roman" w:hAnsi="Times New Roman" w:cs="Times New Roman"/>
          <w:i w:val="0"/>
          <w:sz w:val="24"/>
          <w:szCs w:val="24"/>
          <w:lang w:val="en-US"/>
        </w:rPr>
      </w:pPr>
    </w:p>
    <w:p w:rsidR="009712C7" w:rsidRDefault="00D011EF" w:rsidP="00D011EF">
      <w:pPr>
        <w:spacing w:line="360" w:lineRule="auto"/>
        <w:ind w:left="397"/>
        <w:contextualSpacing/>
        <w:jc w:val="both"/>
        <w:rPr>
          <w:rStyle w:val="Hervorhebung"/>
          <w:rFonts w:ascii="Times New Roman" w:hAnsi="Times New Roman" w:cs="Times New Roman"/>
          <w:i w:val="0"/>
          <w:sz w:val="24"/>
          <w:szCs w:val="24"/>
          <w:lang w:val="en-US"/>
        </w:rPr>
      </w:pPr>
      <w:r>
        <w:rPr>
          <w:rStyle w:val="Hervorhebung"/>
          <w:rFonts w:ascii="Times New Roman" w:hAnsi="Times New Roman" w:cs="Times New Roman"/>
          <w:i w:val="0"/>
          <w:sz w:val="24"/>
          <w:szCs w:val="24"/>
          <w:lang w:val="en-US"/>
        </w:rPr>
        <w:t xml:space="preserve">The term [‘thing-in-itself’; MN] </w:t>
      </w:r>
      <w:r w:rsidR="00932832">
        <w:rPr>
          <w:rStyle w:val="Hervorhebung"/>
          <w:rFonts w:ascii="Times New Roman" w:hAnsi="Times New Roman" w:cs="Times New Roman"/>
          <w:i w:val="0"/>
          <w:sz w:val="24"/>
          <w:szCs w:val="24"/>
          <w:lang w:val="en-US"/>
        </w:rPr>
        <w:t>can indeed be taken in many other senses. For instance, we may, with Mach […] believe that it must mean something that is left over when we think of a thing with all of its properties removed. This we are</w:t>
      </w:r>
      <w:r w:rsidR="009712C7">
        <w:rPr>
          <w:rStyle w:val="Hervorhebung"/>
          <w:rFonts w:ascii="Times New Roman" w:hAnsi="Times New Roman" w:cs="Times New Roman"/>
          <w:i w:val="0"/>
          <w:sz w:val="24"/>
          <w:szCs w:val="24"/>
          <w:lang w:val="en-US"/>
        </w:rPr>
        <w:t xml:space="preserve"> not</w:t>
      </w:r>
      <w:r w:rsidR="00932832">
        <w:rPr>
          <w:rStyle w:val="Hervorhebung"/>
          <w:rFonts w:ascii="Times New Roman" w:hAnsi="Times New Roman" w:cs="Times New Roman"/>
          <w:i w:val="0"/>
          <w:sz w:val="24"/>
          <w:szCs w:val="24"/>
          <w:lang w:val="en-US"/>
        </w:rPr>
        <w:t xml:space="preserve"> concerned with. When we plead</w:t>
      </w:r>
      <w:r w:rsidR="009712C7">
        <w:rPr>
          <w:rStyle w:val="Hervorhebung"/>
          <w:rFonts w:ascii="Times New Roman" w:hAnsi="Times New Roman" w:cs="Times New Roman"/>
          <w:i w:val="0"/>
          <w:sz w:val="24"/>
          <w:szCs w:val="24"/>
          <w:lang w:val="en-US"/>
        </w:rPr>
        <w:t xml:space="preserve"> for the existence of things-in-</w:t>
      </w:r>
      <w:r w:rsidR="00932832">
        <w:rPr>
          <w:rStyle w:val="Hervorhebung"/>
          <w:rFonts w:ascii="Times New Roman" w:hAnsi="Times New Roman" w:cs="Times New Roman"/>
          <w:i w:val="0"/>
          <w:sz w:val="24"/>
          <w:szCs w:val="24"/>
          <w:lang w:val="en-US"/>
        </w:rPr>
        <w:t>themselves, we are saying merely that we may speak of real objects without thereby meaning that they are, in our sense, “given” as o</w:t>
      </w:r>
      <w:r w:rsidR="00932832">
        <w:rPr>
          <w:rStyle w:val="Hervorhebung"/>
          <w:rFonts w:ascii="Times New Roman" w:hAnsi="Times New Roman" w:cs="Times New Roman"/>
          <w:i w:val="0"/>
          <w:sz w:val="24"/>
          <w:szCs w:val="24"/>
          <w:lang w:val="en-US"/>
        </w:rPr>
        <w:t>b</w:t>
      </w:r>
      <w:r w:rsidR="00932832">
        <w:rPr>
          <w:rStyle w:val="Hervorhebung"/>
          <w:rFonts w:ascii="Times New Roman" w:hAnsi="Times New Roman" w:cs="Times New Roman"/>
          <w:i w:val="0"/>
          <w:sz w:val="24"/>
          <w:szCs w:val="24"/>
          <w:lang w:val="en-US"/>
        </w:rPr>
        <w:lastRenderedPageBreak/>
        <w:t>jects to a subject. Thus we are not postulating a hidden, unknown “bearer” of properties, an “absolute” in some metaphysical sense.</w:t>
      </w:r>
      <w:r w:rsidR="009712C7">
        <w:rPr>
          <w:rStyle w:val="Hervorhebung"/>
          <w:rFonts w:ascii="Times New Roman" w:hAnsi="Times New Roman" w:cs="Times New Roman"/>
          <w:i w:val="0"/>
          <w:sz w:val="24"/>
          <w:szCs w:val="24"/>
          <w:lang w:val="en-US"/>
        </w:rPr>
        <w:t xml:space="preserve"> </w:t>
      </w:r>
      <w:proofErr w:type="gramStart"/>
      <w:r w:rsidR="009712C7">
        <w:rPr>
          <w:rStyle w:val="Hervorhebung"/>
          <w:rFonts w:ascii="Times New Roman" w:hAnsi="Times New Roman" w:cs="Times New Roman"/>
          <w:i w:val="0"/>
          <w:sz w:val="24"/>
          <w:szCs w:val="24"/>
          <w:lang w:val="en-US"/>
        </w:rPr>
        <w:t>(</w:t>
      </w:r>
      <w:r w:rsidR="009712C7">
        <w:rPr>
          <w:rStyle w:val="Hervorhebung"/>
          <w:rFonts w:ascii="Times New Roman" w:hAnsi="Times New Roman" w:cs="Times New Roman"/>
          <w:sz w:val="24"/>
          <w:szCs w:val="24"/>
          <w:lang w:val="en-US"/>
        </w:rPr>
        <w:t>ibid.</w:t>
      </w:r>
      <w:r w:rsidR="009712C7">
        <w:rPr>
          <w:rStyle w:val="Hervorhebung"/>
          <w:rFonts w:ascii="Times New Roman" w:hAnsi="Times New Roman" w:cs="Times New Roman"/>
          <w:i w:val="0"/>
          <w:sz w:val="24"/>
          <w:szCs w:val="24"/>
          <w:lang w:val="en-US"/>
        </w:rPr>
        <w:t>)</w:t>
      </w:r>
      <w:proofErr w:type="gramEnd"/>
    </w:p>
    <w:p w:rsidR="009712C7" w:rsidRDefault="009712C7" w:rsidP="009712C7">
      <w:pPr>
        <w:spacing w:line="240" w:lineRule="auto"/>
        <w:contextualSpacing/>
        <w:jc w:val="both"/>
        <w:rPr>
          <w:rStyle w:val="Hervorhebung"/>
          <w:rFonts w:ascii="Times New Roman" w:hAnsi="Times New Roman" w:cs="Times New Roman"/>
          <w:i w:val="0"/>
          <w:sz w:val="24"/>
          <w:szCs w:val="24"/>
          <w:lang w:val="en-US"/>
        </w:rPr>
      </w:pPr>
    </w:p>
    <w:p w:rsidR="00EE73BD" w:rsidRDefault="009712C7" w:rsidP="009712C7">
      <w:pPr>
        <w:spacing w:line="360" w:lineRule="auto"/>
        <w:contextualSpacing/>
        <w:jc w:val="both"/>
        <w:rPr>
          <w:rStyle w:val="Hervorhebung"/>
          <w:rFonts w:ascii="Times New Roman" w:hAnsi="Times New Roman" w:cs="Times New Roman"/>
          <w:i w:val="0"/>
          <w:sz w:val="24"/>
          <w:szCs w:val="24"/>
          <w:lang w:val="en-US"/>
        </w:rPr>
      </w:pPr>
      <w:r>
        <w:rPr>
          <w:rStyle w:val="Hervorhebung"/>
          <w:rFonts w:ascii="Times New Roman" w:hAnsi="Times New Roman" w:cs="Times New Roman"/>
          <w:i w:val="0"/>
          <w:sz w:val="24"/>
          <w:szCs w:val="24"/>
          <w:lang w:val="en-US"/>
        </w:rPr>
        <w:t>The latter, ‘absolutist</w:t>
      </w:r>
      <w:r w:rsidR="006E4A00">
        <w:rPr>
          <w:rStyle w:val="Hervorhebung"/>
          <w:rFonts w:ascii="Times New Roman" w:hAnsi="Times New Roman" w:cs="Times New Roman"/>
          <w:i w:val="0"/>
          <w:sz w:val="24"/>
          <w:szCs w:val="24"/>
          <w:lang w:val="en-US"/>
        </w:rPr>
        <w:t>,</w:t>
      </w:r>
      <w:r>
        <w:rPr>
          <w:rStyle w:val="Hervorhebung"/>
          <w:rFonts w:ascii="Times New Roman" w:hAnsi="Times New Roman" w:cs="Times New Roman"/>
          <w:i w:val="0"/>
          <w:sz w:val="24"/>
          <w:szCs w:val="24"/>
          <w:lang w:val="en-US"/>
        </w:rPr>
        <w:t xml:space="preserve">’ understanding of things-in-themselves would indeed </w:t>
      </w:r>
      <w:r>
        <w:rPr>
          <w:rStyle w:val="Hervorhebung"/>
          <w:rFonts w:ascii="Times New Roman" w:hAnsi="Times New Roman" w:cs="Times New Roman"/>
          <w:sz w:val="24"/>
          <w:szCs w:val="24"/>
          <w:lang w:val="en-US"/>
        </w:rPr>
        <w:t xml:space="preserve">not </w:t>
      </w:r>
      <w:r>
        <w:rPr>
          <w:rStyle w:val="Hervorhebung"/>
          <w:rFonts w:ascii="Times New Roman" w:hAnsi="Times New Roman" w:cs="Times New Roman"/>
          <w:i w:val="0"/>
          <w:sz w:val="24"/>
          <w:szCs w:val="24"/>
          <w:lang w:val="en-US"/>
        </w:rPr>
        <w:t xml:space="preserve">be compatible with </w:t>
      </w:r>
      <w:proofErr w:type="spellStart"/>
      <w:r>
        <w:rPr>
          <w:rStyle w:val="Hervorhebung"/>
          <w:rFonts w:ascii="Times New Roman" w:hAnsi="Times New Roman" w:cs="Times New Roman"/>
          <w:i w:val="0"/>
          <w:sz w:val="24"/>
          <w:szCs w:val="24"/>
          <w:lang w:val="en-US"/>
        </w:rPr>
        <w:t>Carnapian</w:t>
      </w:r>
      <w:proofErr w:type="spellEnd"/>
      <w:r>
        <w:rPr>
          <w:rStyle w:val="Hervorhebung"/>
          <w:rFonts w:ascii="Times New Roman" w:hAnsi="Times New Roman" w:cs="Times New Roman"/>
          <w:i w:val="0"/>
          <w:sz w:val="24"/>
          <w:szCs w:val="24"/>
          <w:lang w:val="en-US"/>
        </w:rPr>
        <w:t xml:space="preserve"> ‘constructed objects.’ Rather, it would </w:t>
      </w:r>
      <w:r w:rsidR="00FE2D93">
        <w:rPr>
          <w:rStyle w:val="Hervorhebung"/>
          <w:rFonts w:ascii="Times New Roman" w:hAnsi="Times New Roman" w:cs="Times New Roman"/>
          <w:i w:val="0"/>
          <w:sz w:val="24"/>
          <w:szCs w:val="24"/>
          <w:lang w:val="en-US"/>
        </w:rPr>
        <w:t xml:space="preserve">have to be placed </w:t>
      </w:r>
      <w:r w:rsidR="00E16284">
        <w:rPr>
          <w:rStyle w:val="Hervorhebung"/>
          <w:rFonts w:ascii="Times New Roman" w:hAnsi="Times New Roman" w:cs="Times New Roman"/>
          <w:i w:val="0"/>
          <w:sz w:val="24"/>
          <w:szCs w:val="24"/>
          <w:lang w:val="en-US"/>
        </w:rPr>
        <w:t xml:space="preserve">in the ballpark of metaphysics and thus in “the </w:t>
      </w:r>
      <w:proofErr w:type="spellStart"/>
      <w:r w:rsidR="00E16284">
        <w:rPr>
          <w:rStyle w:val="Hervorhebung"/>
          <w:rFonts w:ascii="Times New Roman" w:hAnsi="Times New Roman" w:cs="Times New Roman"/>
          <w:i w:val="0"/>
          <w:sz w:val="24"/>
          <w:szCs w:val="24"/>
          <w:lang w:val="en-US"/>
        </w:rPr>
        <w:t>extrascientific</w:t>
      </w:r>
      <w:proofErr w:type="spellEnd"/>
      <w:r w:rsidR="00E16284">
        <w:rPr>
          <w:rStyle w:val="Hervorhebung"/>
          <w:rFonts w:ascii="Times New Roman" w:hAnsi="Times New Roman" w:cs="Times New Roman"/>
          <w:i w:val="0"/>
          <w:sz w:val="24"/>
          <w:szCs w:val="24"/>
          <w:lang w:val="en-US"/>
        </w:rPr>
        <w:t xml:space="preserve"> domain of theoretical form” (</w:t>
      </w:r>
      <w:proofErr w:type="spellStart"/>
      <w:r w:rsidR="00E16284">
        <w:rPr>
          <w:rStyle w:val="Hervorhebung"/>
          <w:rFonts w:ascii="Times New Roman" w:hAnsi="Times New Roman" w:cs="Times New Roman"/>
          <w:i w:val="0"/>
          <w:sz w:val="24"/>
          <w:szCs w:val="24"/>
          <w:lang w:val="en-US"/>
        </w:rPr>
        <w:t>Carnap</w:t>
      </w:r>
      <w:proofErr w:type="spellEnd"/>
      <w:r w:rsidR="00E16284">
        <w:rPr>
          <w:rStyle w:val="Hervorhebung"/>
          <w:rFonts w:ascii="Times New Roman" w:hAnsi="Times New Roman" w:cs="Times New Roman"/>
          <w:i w:val="0"/>
          <w:sz w:val="24"/>
          <w:szCs w:val="24"/>
          <w:lang w:val="en-US"/>
        </w:rPr>
        <w:t xml:space="preserve"> [1928] 1968, p. 284).</w:t>
      </w:r>
    </w:p>
    <w:p w:rsidR="00983509" w:rsidRDefault="00EE73BD" w:rsidP="00983509">
      <w:pPr>
        <w:spacing w:line="360" w:lineRule="auto"/>
        <w:contextualSpacing/>
        <w:jc w:val="both"/>
        <w:rPr>
          <w:rStyle w:val="Hervorhebung"/>
          <w:rFonts w:ascii="Times New Roman" w:hAnsi="Times New Roman" w:cs="Times New Roman"/>
          <w:i w:val="0"/>
          <w:sz w:val="24"/>
          <w:szCs w:val="24"/>
          <w:lang w:val="en-US"/>
        </w:rPr>
      </w:pPr>
      <w:r>
        <w:rPr>
          <w:rStyle w:val="Hervorhebung"/>
          <w:rFonts w:ascii="Times New Roman" w:hAnsi="Times New Roman" w:cs="Times New Roman"/>
          <w:i w:val="0"/>
          <w:sz w:val="24"/>
          <w:szCs w:val="24"/>
          <w:lang w:val="en-US"/>
        </w:rPr>
        <w:tab/>
      </w:r>
      <w:r w:rsidR="00415AE3">
        <w:rPr>
          <w:rStyle w:val="Hervorhebung"/>
          <w:rFonts w:ascii="Times New Roman" w:hAnsi="Times New Roman" w:cs="Times New Roman"/>
          <w:i w:val="0"/>
          <w:sz w:val="24"/>
          <w:szCs w:val="24"/>
          <w:lang w:val="en-US"/>
        </w:rPr>
        <w:t xml:space="preserve">So </w:t>
      </w:r>
      <w:proofErr w:type="spellStart"/>
      <w:r>
        <w:rPr>
          <w:rStyle w:val="Hervorhebung"/>
          <w:rFonts w:ascii="Times New Roman" w:hAnsi="Times New Roman" w:cs="Times New Roman"/>
          <w:i w:val="0"/>
          <w:sz w:val="24"/>
          <w:szCs w:val="24"/>
          <w:lang w:val="en-US"/>
        </w:rPr>
        <w:t>Carnap</w:t>
      </w:r>
      <w:proofErr w:type="spellEnd"/>
      <w:r>
        <w:rPr>
          <w:rStyle w:val="Hervorhebung"/>
          <w:rFonts w:ascii="Times New Roman" w:hAnsi="Times New Roman" w:cs="Times New Roman"/>
          <w:i w:val="0"/>
          <w:sz w:val="24"/>
          <w:szCs w:val="24"/>
          <w:lang w:val="en-US"/>
        </w:rPr>
        <w:t xml:space="preserve">, like </w:t>
      </w:r>
      <w:proofErr w:type="spellStart"/>
      <w:r>
        <w:rPr>
          <w:rStyle w:val="Hervorhebung"/>
          <w:rFonts w:ascii="Times New Roman" w:hAnsi="Times New Roman" w:cs="Times New Roman"/>
          <w:i w:val="0"/>
          <w:sz w:val="24"/>
          <w:szCs w:val="24"/>
          <w:lang w:val="en-US"/>
        </w:rPr>
        <w:t>Schlick</w:t>
      </w:r>
      <w:proofErr w:type="spellEnd"/>
      <w:r>
        <w:rPr>
          <w:rStyle w:val="Hervorhebung"/>
          <w:rFonts w:ascii="Times New Roman" w:hAnsi="Times New Roman" w:cs="Times New Roman"/>
          <w:i w:val="0"/>
          <w:sz w:val="24"/>
          <w:szCs w:val="24"/>
          <w:lang w:val="en-US"/>
        </w:rPr>
        <w:t>, rejects the assumption</w:t>
      </w:r>
      <w:r w:rsidR="00057324">
        <w:rPr>
          <w:rStyle w:val="Hervorhebung"/>
          <w:rFonts w:ascii="Times New Roman" w:hAnsi="Times New Roman" w:cs="Times New Roman"/>
          <w:i w:val="0"/>
          <w:sz w:val="24"/>
          <w:szCs w:val="24"/>
          <w:lang w:val="en-US"/>
        </w:rPr>
        <w:t xml:space="preserve"> of metaphysically</w:t>
      </w:r>
      <w:r>
        <w:rPr>
          <w:rStyle w:val="Hervorhebung"/>
          <w:rFonts w:ascii="Times New Roman" w:hAnsi="Times New Roman" w:cs="Times New Roman"/>
          <w:i w:val="0"/>
          <w:sz w:val="24"/>
          <w:szCs w:val="24"/>
          <w:lang w:val="en-US"/>
        </w:rPr>
        <w:t xml:space="preserve"> </w:t>
      </w:r>
      <w:r w:rsidR="002F5B7C">
        <w:rPr>
          <w:rStyle w:val="Hervorhebung"/>
          <w:rFonts w:ascii="Times New Roman" w:hAnsi="Times New Roman" w:cs="Times New Roman"/>
          <w:i w:val="0"/>
          <w:sz w:val="24"/>
          <w:szCs w:val="24"/>
          <w:lang w:val="en-US"/>
        </w:rPr>
        <w:t>absolute – substantial – things;</w:t>
      </w:r>
      <w:r w:rsidR="00057324">
        <w:rPr>
          <w:rStyle w:val="Hervorhebung"/>
          <w:rFonts w:ascii="Times New Roman" w:hAnsi="Times New Roman" w:cs="Times New Roman"/>
          <w:i w:val="0"/>
          <w:sz w:val="24"/>
          <w:szCs w:val="24"/>
          <w:lang w:val="en-US"/>
        </w:rPr>
        <w:t xml:space="preserve"> but he explicitly </w:t>
      </w:r>
      <w:r>
        <w:rPr>
          <w:rStyle w:val="Hervorhebung"/>
          <w:rFonts w:ascii="Times New Roman" w:hAnsi="Times New Roman" w:cs="Times New Roman"/>
          <w:i w:val="0"/>
          <w:sz w:val="24"/>
          <w:szCs w:val="24"/>
          <w:lang w:val="en-US"/>
        </w:rPr>
        <w:t>allows the possibility of objects which are constructed but not imm</w:t>
      </w:r>
      <w:r>
        <w:rPr>
          <w:rStyle w:val="Hervorhebung"/>
          <w:rFonts w:ascii="Times New Roman" w:hAnsi="Times New Roman" w:cs="Times New Roman"/>
          <w:i w:val="0"/>
          <w:sz w:val="24"/>
          <w:szCs w:val="24"/>
          <w:lang w:val="en-US"/>
        </w:rPr>
        <w:t>e</w:t>
      </w:r>
      <w:r>
        <w:rPr>
          <w:rStyle w:val="Hervorhebung"/>
          <w:rFonts w:ascii="Times New Roman" w:hAnsi="Times New Roman" w:cs="Times New Roman"/>
          <w:i w:val="0"/>
          <w:sz w:val="24"/>
          <w:szCs w:val="24"/>
          <w:lang w:val="en-US"/>
        </w:rPr>
        <w:t>diately given</w:t>
      </w:r>
      <w:r w:rsidR="007C3F67">
        <w:rPr>
          <w:rStyle w:val="Hervorhebung"/>
          <w:rFonts w:ascii="Times New Roman" w:hAnsi="Times New Roman" w:cs="Times New Roman"/>
          <w:i w:val="0"/>
          <w:sz w:val="24"/>
          <w:szCs w:val="24"/>
          <w:lang w:val="en-US"/>
        </w:rPr>
        <w:t xml:space="preserve"> and thus (</w:t>
      </w:r>
      <w:r w:rsidR="00273CE4">
        <w:rPr>
          <w:rStyle w:val="Hervorhebung"/>
          <w:rFonts w:ascii="Times New Roman" w:hAnsi="Times New Roman" w:cs="Times New Roman"/>
          <w:i w:val="0"/>
          <w:sz w:val="24"/>
          <w:szCs w:val="24"/>
          <w:lang w:val="en-US"/>
        </w:rPr>
        <w:t xml:space="preserve">in the </w:t>
      </w:r>
      <w:proofErr w:type="spellStart"/>
      <w:r w:rsidR="00273CE4">
        <w:rPr>
          <w:rStyle w:val="Hervorhebung"/>
          <w:rFonts w:ascii="Times New Roman" w:hAnsi="Times New Roman" w:cs="Times New Roman"/>
          <w:i w:val="0"/>
          <w:sz w:val="24"/>
          <w:szCs w:val="24"/>
          <w:lang w:val="en-US"/>
        </w:rPr>
        <w:t>Schlickian</w:t>
      </w:r>
      <w:proofErr w:type="spellEnd"/>
      <w:r w:rsidR="00273CE4">
        <w:rPr>
          <w:rStyle w:val="Hervorhebung"/>
          <w:rFonts w:ascii="Times New Roman" w:hAnsi="Times New Roman" w:cs="Times New Roman"/>
          <w:i w:val="0"/>
          <w:sz w:val="24"/>
          <w:szCs w:val="24"/>
          <w:lang w:val="en-US"/>
        </w:rPr>
        <w:t xml:space="preserve"> meaning</w:t>
      </w:r>
      <w:r w:rsidR="007C3F67">
        <w:rPr>
          <w:rStyle w:val="Hervorhebung"/>
          <w:rFonts w:ascii="Times New Roman" w:hAnsi="Times New Roman" w:cs="Times New Roman"/>
          <w:i w:val="0"/>
          <w:sz w:val="24"/>
          <w:szCs w:val="24"/>
          <w:lang w:val="en-US"/>
        </w:rPr>
        <w:t>) transcendent</w:t>
      </w:r>
      <w:r>
        <w:rPr>
          <w:rStyle w:val="Hervorhebung"/>
          <w:rFonts w:ascii="Times New Roman" w:hAnsi="Times New Roman" w:cs="Times New Roman"/>
          <w:i w:val="0"/>
          <w:sz w:val="24"/>
          <w:szCs w:val="24"/>
          <w:lang w:val="en-US"/>
        </w:rPr>
        <w:t>.</w:t>
      </w:r>
      <w:r w:rsidR="00057324">
        <w:rPr>
          <w:rStyle w:val="Hervorhebung"/>
          <w:rFonts w:ascii="Times New Roman" w:hAnsi="Times New Roman" w:cs="Times New Roman"/>
          <w:i w:val="0"/>
          <w:sz w:val="24"/>
          <w:szCs w:val="24"/>
          <w:lang w:val="en-US"/>
        </w:rPr>
        <w:t xml:space="preserve"> This</w:t>
      </w:r>
      <w:r w:rsidR="005B40F6">
        <w:rPr>
          <w:rStyle w:val="Hervorhebung"/>
          <w:rFonts w:ascii="Times New Roman" w:hAnsi="Times New Roman" w:cs="Times New Roman"/>
          <w:i w:val="0"/>
          <w:sz w:val="24"/>
          <w:szCs w:val="24"/>
          <w:lang w:val="en-US"/>
        </w:rPr>
        <w:t xml:space="preserve"> enables </w:t>
      </w:r>
      <w:r w:rsidR="002247FD">
        <w:rPr>
          <w:rStyle w:val="Hervorhebung"/>
          <w:rFonts w:ascii="Times New Roman" w:hAnsi="Times New Roman" w:cs="Times New Roman"/>
          <w:i w:val="0"/>
          <w:sz w:val="24"/>
          <w:szCs w:val="24"/>
          <w:lang w:val="en-US"/>
        </w:rPr>
        <w:t xml:space="preserve">a distinction to be made between ‘transcendence’ in the sense of </w:t>
      </w:r>
      <w:r w:rsidR="002247FD" w:rsidRPr="002247FD">
        <w:rPr>
          <w:rStyle w:val="Hervorhebung"/>
          <w:rFonts w:ascii="Times New Roman" w:hAnsi="Times New Roman" w:cs="Times New Roman"/>
          <w:sz w:val="24"/>
          <w:szCs w:val="24"/>
          <w:lang w:val="en-US"/>
        </w:rPr>
        <w:t xml:space="preserve">empirical </w:t>
      </w:r>
      <w:r w:rsidR="002247FD" w:rsidRPr="006E4A00">
        <w:rPr>
          <w:rStyle w:val="Hervorhebung"/>
          <w:rFonts w:ascii="Times New Roman" w:hAnsi="Times New Roman" w:cs="Times New Roman"/>
          <w:i w:val="0"/>
          <w:sz w:val="24"/>
          <w:szCs w:val="24"/>
          <w:lang w:val="en-US"/>
        </w:rPr>
        <w:t>realism</w:t>
      </w:r>
      <w:r w:rsidR="006E4A00">
        <w:rPr>
          <w:rStyle w:val="Hervorhebung"/>
          <w:rFonts w:ascii="Times New Roman" w:hAnsi="Times New Roman" w:cs="Times New Roman"/>
          <w:i w:val="0"/>
          <w:sz w:val="24"/>
          <w:szCs w:val="24"/>
          <w:lang w:val="en-US"/>
        </w:rPr>
        <w:t xml:space="preserve"> </w:t>
      </w:r>
      <w:r w:rsidR="002247FD">
        <w:rPr>
          <w:rStyle w:val="Hervorhebung"/>
          <w:rFonts w:ascii="Times New Roman" w:hAnsi="Times New Roman" w:cs="Times New Roman"/>
          <w:i w:val="0"/>
          <w:sz w:val="24"/>
          <w:szCs w:val="24"/>
          <w:lang w:val="en-US"/>
        </w:rPr>
        <w:t xml:space="preserve">and ‘transcendence’ in the sense of </w:t>
      </w:r>
      <w:r w:rsidR="002247FD">
        <w:rPr>
          <w:rStyle w:val="Hervorhebung"/>
          <w:rFonts w:ascii="Times New Roman" w:hAnsi="Times New Roman" w:cs="Times New Roman"/>
          <w:sz w:val="24"/>
          <w:szCs w:val="24"/>
          <w:lang w:val="en-US"/>
        </w:rPr>
        <w:t xml:space="preserve">metaphysical </w:t>
      </w:r>
      <w:r w:rsidR="002247FD" w:rsidRPr="006E4A00">
        <w:rPr>
          <w:rStyle w:val="Hervorhebung"/>
          <w:rFonts w:ascii="Times New Roman" w:hAnsi="Times New Roman" w:cs="Times New Roman"/>
          <w:i w:val="0"/>
          <w:sz w:val="24"/>
          <w:szCs w:val="24"/>
          <w:lang w:val="en-US"/>
        </w:rPr>
        <w:t>realism</w:t>
      </w:r>
      <w:r w:rsidR="002247FD">
        <w:rPr>
          <w:rStyle w:val="Hervorhebung"/>
          <w:rFonts w:ascii="Times New Roman" w:hAnsi="Times New Roman" w:cs="Times New Roman"/>
          <w:i w:val="0"/>
          <w:sz w:val="24"/>
          <w:szCs w:val="24"/>
          <w:lang w:val="en-US"/>
        </w:rPr>
        <w:t>.</w:t>
      </w:r>
      <w:r w:rsidR="007F5E4A">
        <w:rPr>
          <w:rStyle w:val="Funotenzeichen"/>
          <w:rFonts w:ascii="Times New Roman" w:hAnsi="Times New Roman" w:cs="Times New Roman"/>
          <w:iCs/>
          <w:sz w:val="24"/>
          <w:szCs w:val="24"/>
          <w:lang w:val="en-US"/>
        </w:rPr>
        <w:footnoteReference w:id="16"/>
      </w:r>
      <w:r w:rsidR="002247FD">
        <w:rPr>
          <w:rStyle w:val="Hervorhebung"/>
          <w:rFonts w:ascii="Times New Roman" w:hAnsi="Times New Roman" w:cs="Times New Roman"/>
          <w:i w:val="0"/>
          <w:sz w:val="24"/>
          <w:szCs w:val="24"/>
          <w:lang w:val="en-US"/>
        </w:rPr>
        <w:t xml:space="preserve"> </w:t>
      </w:r>
      <w:r w:rsidR="001B245E">
        <w:rPr>
          <w:rStyle w:val="Hervorhebung"/>
          <w:rFonts w:ascii="Times New Roman" w:hAnsi="Times New Roman" w:cs="Times New Roman"/>
          <w:i w:val="0"/>
          <w:sz w:val="24"/>
          <w:szCs w:val="24"/>
          <w:lang w:val="en-US"/>
        </w:rPr>
        <w:t>On the first reading,</w:t>
      </w:r>
      <w:r w:rsidR="00847519">
        <w:rPr>
          <w:rStyle w:val="Hervorhebung"/>
          <w:rFonts w:ascii="Times New Roman" w:hAnsi="Times New Roman" w:cs="Times New Roman"/>
          <w:i w:val="0"/>
          <w:sz w:val="24"/>
          <w:szCs w:val="24"/>
          <w:lang w:val="en-US"/>
        </w:rPr>
        <w:t xml:space="preserve"> </w:t>
      </w:r>
      <w:r w:rsidR="00415AE3">
        <w:rPr>
          <w:rStyle w:val="Hervorhebung"/>
          <w:rFonts w:ascii="Times New Roman" w:hAnsi="Times New Roman" w:cs="Times New Roman"/>
          <w:i w:val="0"/>
          <w:sz w:val="24"/>
          <w:szCs w:val="24"/>
          <w:lang w:val="en-US"/>
        </w:rPr>
        <w:t xml:space="preserve">which both </w:t>
      </w:r>
      <w:proofErr w:type="spellStart"/>
      <w:r w:rsidR="00415AE3">
        <w:rPr>
          <w:rStyle w:val="Hervorhebung"/>
          <w:rFonts w:ascii="Times New Roman" w:hAnsi="Times New Roman" w:cs="Times New Roman"/>
          <w:i w:val="0"/>
          <w:sz w:val="24"/>
          <w:szCs w:val="24"/>
          <w:lang w:val="en-US"/>
        </w:rPr>
        <w:t>Carnap</w:t>
      </w:r>
      <w:proofErr w:type="spellEnd"/>
      <w:r w:rsidR="00415AE3">
        <w:rPr>
          <w:rStyle w:val="Hervorhebung"/>
          <w:rFonts w:ascii="Times New Roman" w:hAnsi="Times New Roman" w:cs="Times New Roman"/>
          <w:i w:val="0"/>
          <w:sz w:val="24"/>
          <w:szCs w:val="24"/>
          <w:lang w:val="en-US"/>
        </w:rPr>
        <w:t xml:space="preserve"> and </w:t>
      </w:r>
      <w:proofErr w:type="spellStart"/>
      <w:r w:rsidR="00415AE3">
        <w:rPr>
          <w:rStyle w:val="Hervorhebung"/>
          <w:rFonts w:ascii="Times New Roman" w:hAnsi="Times New Roman" w:cs="Times New Roman"/>
          <w:i w:val="0"/>
          <w:sz w:val="24"/>
          <w:szCs w:val="24"/>
          <w:lang w:val="en-US"/>
        </w:rPr>
        <w:t>Schlick</w:t>
      </w:r>
      <w:proofErr w:type="spellEnd"/>
      <w:r w:rsidR="00415AE3">
        <w:rPr>
          <w:rStyle w:val="Hervorhebung"/>
          <w:rFonts w:ascii="Times New Roman" w:hAnsi="Times New Roman" w:cs="Times New Roman"/>
          <w:i w:val="0"/>
          <w:sz w:val="24"/>
          <w:szCs w:val="24"/>
          <w:lang w:val="en-US"/>
        </w:rPr>
        <w:t xml:space="preserve"> e</w:t>
      </w:r>
      <w:r w:rsidR="00415AE3">
        <w:rPr>
          <w:rStyle w:val="Hervorhebung"/>
          <w:rFonts w:ascii="Times New Roman" w:hAnsi="Times New Roman" w:cs="Times New Roman"/>
          <w:i w:val="0"/>
          <w:sz w:val="24"/>
          <w:szCs w:val="24"/>
          <w:lang w:val="en-US"/>
        </w:rPr>
        <w:t>m</w:t>
      </w:r>
      <w:r w:rsidR="00415AE3">
        <w:rPr>
          <w:rStyle w:val="Hervorhebung"/>
          <w:rFonts w:ascii="Times New Roman" w:hAnsi="Times New Roman" w:cs="Times New Roman"/>
          <w:i w:val="0"/>
          <w:sz w:val="24"/>
          <w:szCs w:val="24"/>
          <w:lang w:val="en-US"/>
        </w:rPr>
        <w:t xml:space="preserve">brace, </w:t>
      </w:r>
      <w:r w:rsidR="00847519">
        <w:rPr>
          <w:rStyle w:val="Hervorhebung"/>
          <w:rFonts w:ascii="Times New Roman" w:hAnsi="Times New Roman" w:cs="Times New Roman"/>
          <w:i w:val="0"/>
          <w:sz w:val="24"/>
          <w:szCs w:val="24"/>
          <w:lang w:val="en-US"/>
        </w:rPr>
        <w:t>transcenden</w:t>
      </w:r>
      <w:r w:rsidR="00FC70EC">
        <w:rPr>
          <w:rStyle w:val="Hervorhebung"/>
          <w:rFonts w:ascii="Times New Roman" w:hAnsi="Times New Roman" w:cs="Times New Roman"/>
          <w:i w:val="0"/>
          <w:sz w:val="24"/>
          <w:szCs w:val="24"/>
          <w:lang w:val="en-US"/>
        </w:rPr>
        <w:t>ce would imply the</w:t>
      </w:r>
      <w:r w:rsidR="00E319EF">
        <w:rPr>
          <w:rStyle w:val="Hervorhebung"/>
          <w:rFonts w:ascii="Times New Roman" w:hAnsi="Times New Roman" w:cs="Times New Roman"/>
          <w:i w:val="0"/>
          <w:sz w:val="24"/>
          <w:szCs w:val="24"/>
          <w:lang w:val="en-US"/>
        </w:rPr>
        <w:t xml:space="preserve"> assumption of</w:t>
      </w:r>
      <w:r w:rsidR="00FC70EC">
        <w:rPr>
          <w:rStyle w:val="Hervorhebung"/>
          <w:rFonts w:ascii="Times New Roman" w:hAnsi="Times New Roman" w:cs="Times New Roman"/>
          <w:i w:val="0"/>
          <w:sz w:val="24"/>
          <w:szCs w:val="24"/>
          <w:lang w:val="en-US"/>
        </w:rPr>
        <w:t xml:space="preserve"> </w:t>
      </w:r>
      <w:r w:rsidR="0058366F">
        <w:rPr>
          <w:rStyle w:val="Hervorhebung"/>
          <w:rFonts w:ascii="Times New Roman" w:hAnsi="Times New Roman" w:cs="Times New Roman"/>
          <w:i w:val="0"/>
          <w:sz w:val="24"/>
          <w:szCs w:val="24"/>
          <w:lang w:val="en-US"/>
        </w:rPr>
        <w:t xml:space="preserve">independence from </w:t>
      </w:r>
      <w:r w:rsidR="00847519">
        <w:rPr>
          <w:rStyle w:val="Hervorhebung"/>
          <w:rFonts w:ascii="Times New Roman" w:hAnsi="Times New Roman" w:cs="Times New Roman"/>
          <w:i w:val="0"/>
          <w:sz w:val="24"/>
          <w:szCs w:val="24"/>
          <w:lang w:val="en-US"/>
        </w:rPr>
        <w:t>immediately gi</w:t>
      </w:r>
      <w:r w:rsidR="00847519">
        <w:rPr>
          <w:rStyle w:val="Hervorhebung"/>
          <w:rFonts w:ascii="Times New Roman" w:hAnsi="Times New Roman" w:cs="Times New Roman"/>
          <w:i w:val="0"/>
          <w:sz w:val="24"/>
          <w:szCs w:val="24"/>
          <w:lang w:val="en-US"/>
        </w:rPr>
        <w:t>v</w:t>
      </w:r>
      <w:r w:rsidR="00847519">
        <w:rPr>
          <w:rStyle w:val="Hervorhebung"/>
          <w:rFonts w:ascii="Times New Roman" w:hAnsi="Times New Roman" w:cs="Times New Roman"/>
          <w:i w:val="0"/>
          <w:sz w:val="24"/>
          <w:szCs w:val="24"/>
          <w:lang w:val="en-US"/>
        </w:rPr>
        <w:t>en sensory data</w:t>
      </w:r>
      <w:r w:rsidR="00F660D8">
        <w:rPr>
          <w:rStyle w:val="Hervorhebung"/>
          <w:rFonts w:ascii="Times New Roman" w:hAnsi="Times New Roman" w:cs="Times New Roman"/>
          <w:i w:val="0"/>
          <w:sz w:val="24"/>
          <w:szCs w:val="24"/>
          <w:lang w:val="en-US"/>
        </w:rPr>
        <w:t xml:space="preserve"> (</w:t>
      </w:r>
      <w:r w:rsidR="00E319EF">
        <w:rPr>
          <w:rStyle w:val="Hervorhebung"/>
          <w:rFonts w:ascii="Times New Roman" w:hAnsi="Times New Roman" w:cs="Times New Roman"/>
          <w:i w:val="0"/>
          <w:sz w:val="24"/>
          <w:szCs w:val="24"/>
          <w:lang w:val="en-US"/>
        </w:rPr>
        <w:t xml:space="preserve">perceptual </w:t>
      </w:r>
      <w:r w:rsidR="00F660D8">
        <w:rPr>
          <w:rStyle w:val="Hervorhebung"/>
          <w:rFonts w:ascii="Times New Roman" w:hAnsi="Times New Roman" w:cs="Times New Roman"/>
          <w:i w:val="0"/>
          <w:sz w:val="24"/>
          <w:szCs w:val="24"/>
          <w:lang w:val="en-US"/>
        </w:rPr>
        <w:t>qualities)</w:t>
      </w:r>
      <w:r w:rsidR="00847519">
        <w:rPr>
          <w:rStyle w:val="Hervorhebung"/>
          <w:rFonts w:ascii="Times New Roman" w:hAnsi="Times New Roman" w:cs="Times New Roman"/>
          <w:i w:val="0"/>
          <w:sz w:val="24"/>
          <w:szCs w:val="24"/>
          <w:lang w:val="en-US"/>
        </w:rPr>
        <w:t>.</w:t>
      </w:r>
      <w:r w:rsidR="00F660D8">
        <w:rPr>
          <w:rStyle w:val="Hervorhebung"/>
          <w:rFonts w:ascii="Times New Roman" w:hAnsi="Times New Roman" w:cs="Times New Roman"/>
          <w:i w:val="0"/>
          <w:sz w:val="24"/>
          <w:szCs w:val="24"/>
          <w:lang w:val="en-US"/>
        </w:rPr>
        <w:t xml:space="preserve"> P</w:t>
      </w:r>
      <w:r w:rsidR="004A7C8E">
        <w:rPr>
          <w:rStyle w:val="Hervorhebung"/>
          <w:rFonts w:ascii="Times New Roman" w:hAnsi="Times New Roman" w:cs="Times New Roman"/>
          <w:i w:val="0"/>
          <w:sz w:val="24"/>
          <w:szCs w:val="24"/>
          <w:lang w:val="en-US"/>
        </w:rPr>
        <w:t xml:space="preserve">hysical </w:t>
      </w:r>
      <w:proofErr w:type="spellStart"/>
      <w:r w:rsidR="004A7C8E">
        <w:rPr>
          <w:rStyle w:val="Hervorhebung"/>
          <w:rFonts w:ascii="Times New Roman" w:hAnsi="Times New Roman" w:cs="Times New Roman"/>
          <w:i w:val="0"/>
          <w:sz w:val="24"/>
          <w:szCs w:val="24"/>
          <w:lang w:val="en-US"/>
        </w:rPr>
        <w:t>spacetime</w:t>
      </w:r>
      <w:proofErr w:type="spellEnd"/>
      <w:r w:rsidR="004A7C8E">
        <w:rPr>
          <w:rStyle w:val="Hervorhebung"/>
          <w:rFonts w:ascii="Times New Roman" w:hAnsi="Times New Roman" w:cs="Times New Roman"/>
          <w:i w:val="0"/>
          <w:sz w:val="24"/>
          <w:szCs w:val="24"/>
          <w:lang w:val="en-US"/>
        </w:rPr>
        <w:t xml:space="preserve"> would be a good</w:t>
      </w:r>
      <w:r w:rsidR="00F660D8">
        <w:rPr>
          <w:rStyle w:val="Hervorhebung"/>
          <w:rFonts w:ascii="Times New Roman" w:hAnsi="Times New Roman" w:cs="Times New Roman"/>
          <w:i w:val="0"/>
          <w:sz w:val="24"/>
          <w:szCs w:val="24"/>
          <w:lang w:val="en-US"/>
        </w:rPr>
        <w:t xml:space="preserve"> example in this r</w:t>
      </w:r>
      <w:r w:rsidR="00F660D8">
        <w:rPr>
          <w:rStyle w:val="Hervorhebung"/>
          <w:rFonts w:ascii="Times New Roman" w:hAnsi="Times New Roman" w:cs="Times New Roman"/>
          <w:i w:val="0"/>
          <w:sz w:val="24"/>
          <w:szCs w:val="24"/>
          <w:lang w:val="en-US"/>
        </w:rPr>
        <w:t>e</w:t>
      </w:r>
      <w:r w:rsidR="00F660D8">
        <w:rPr>
          <w:rStyle w:val="Hervorhebung"/>
          <w:rFonts w:ascii="Times New Roman" w:hAnsi="Times New Roman" w:cs="Times New Roman"/>
          <w:i w:val="0"/>
          <w:sz w:val="24"/>
          <w:szCs w:val="24"/>
          <w:lang w:val="en-US"/>
        </w:rPr>
        <w:t>spect</w:t>
      </w:r>
      <w:r w:rsidR="0058366F">
        <w:rPr>
          <w:rStyle w:val="Hervorhebung"/>
          <w:rFonts w:ascii="Times New Roman" w:hAnsi="Times New Roman" w:cs="Times New Roman"/>
          <w:i w:val="0"/>
          <w:sz w:val="24"/>
          <w:szCs w:val="24"/>
          <w:lang w:val="en-US"/>
        </w:rPr>
        <w:t>.</w:t>
      </w:r>
      <w:r w:rsidR="005977CA">
        <w:rPr>
          <w:rStyle w:val="Hervorhebung"/>
          <w:rFonts w:ascii="Times New Roman" w:hAnsi="Times New Roman" w:cs="Times New Roman"/>
          <w:i w:val="0"/>
          <w:sz w:val="24"/>
          <w:szCs w:val="24"/>
          <w:lang w:val="en-US"/>
        </w:rPr>
        <w:t xml:space="preserve"> On the second reading, which both </w:t>
      </w:r>
      <w:proofErr w:type="spellStart"/>
      <w:r w:rsidR="005977CA">
        <w:rPr>
          <w:rStyle w:val="Hervorhebung"/>
          <w:rFonts w:ascii="Times New Roman" w:hAnsi="Times New Roman" w:cs="Times New Roman"/>
          <w:i w:val="0"/>
          <w:sz w:val="24"/>
          <w:szCs w:val="24"/>
          <w:lang w:val="en-US"/>
        </w:rPr>
        <w:t>Carnap</w:t>
      </w:r>
      <w:proofErr w:type="spellEnd"/>
      <w:r w:rsidR="005977CA">
        <w:rPr>
          <w:rStyle w:val="Hervorhebung"/>
          <w:rFonts w:ascii="Times New Roman" w:hAnsi="Times New Roman" w:cs="Times New Roman"/>
          <w:i w:val="0"/>
          <w:sz w:val="24"/>
          <w:szCs w:val="24"/>
          <w:lang w:val="en-US"/>
        </w:rPr>
        <w:t xml:space="preserve"> and </w:t>
      </w:r>
      <w:proofErr w:type="spellStart"/>
      <w:r w:rsidR="005977CA">
        <w:rPr>
          <w:rStyle w:val="Hervorhebung"/>
          <w:rFonts w:ascii="Times New Roman" w:hAnsi="Times New Roman" w:cs="Times New Roman"/>
          <w:i w:val="0"/>
          <w:sz w:val="24"/>
          <w:szCs w:val="24"/>
          <w:lang w:val="en-US"/>
        </w:rPr>
        <w:t>Schlick</w:t>
      </w:r>
      <w:proofErr w:type="spellEnd"/>
      <w:r w:rsidR="005977CA">
        <w:rPr>
          <w:rStyle w:val="Hervorhebung"/>
          <w:rFonts w:ascii="Times New Roman" w:hAnsi="Times New Roman" w:cs="Times New Roman"/>
          <w:i w:val="0"/>
          <w:sz w:val="24"/>
          <w:szCs w:val="24"/>
          <w:lang w:val="en-US"/>
        </w:rPr>
        <w:t xml:space="preserve"> reject, tra</w:t>
      </w:r>
      <w:r w:rsidR="008B72BF">
        <w:rPr>
          <w:rStyle w:val="Hervorhebung"/>
          <w:rFonts w:ascii="Times New Roman" w:hAnsi="Times New Roman" w:cs="Times New Roman"/>
          <w:i w:val="0"/>
          <w:sz w:val="24"/>
          <w:szCs w:val="24"/>
          <w:lang w:val="en-US"/>
        </w:rPr>
        <w:t xml:space="preserve">nscendence would imply the assumption of </w:t>
      </w:r>
      <w:r w:rsidR="005977CA">
        <w:rPr>
          <w:rStyle w:val="Hervorhebung"/>
          <w:rFonts w:ascii="Times New Roman" w:hAnsi="Times New Roman" w:cs="Times New Roman"/>
          <w:i w:val="0"/>
          <w:sz w:val="24"/>
          <w:szCs w:val="24"/>
          <w:lang w:val="en-US"/>
        </w:rPr>
        <w:t>independence from</w:t>
      </w:r>
      <w:r w:rsidR="008B72BF">
        <w:rPr>
          <w:rStyle w:val="Hervorhebung"/>
          <w:rFonts w:ascii="Times New Roman" w:hAnsi="Times New Roman" w:cs="Times New Roman"/>
          <w:i w:val="0"/>
          <w:sz w:val="24"/>
          <w:szCs w:val="24"/>
          <w:lang w:val="en-US"/>
        </w:rPr>
        <w:t xml:space="preserve"> all</w:t>
      </w:r>
      <w:r w:rsidR="005977CA">
        <w:rPr>
          <w:rStyle w:val="Hervorhebung"/>
          <w:rFonts w:ascii="Times New Roman" w:hAnsi="Times New Roman" w:cs="Times New Roman"/>
          <w:i w:val="0"/>
          <w:sz w:val="24"/>
          <w:szCs w:val="24"/>
          <w:lang w:val="en-US"/>
        </w:rPr>
        <w:t xml:space="preserve"> possible experience</w:t>
      </w:r>
      <w:r w:rsidR="008B72BF">
        <w:rPr>
          <w:rStyle w:val="Hervorhebung"/>
          <w:rFonts w:ascii="Times New Roman" w:hAnsi="Times New Roman" w:cs="Times New Roman"/>
          <w:i w:val="0"/>
          <w:sz w:val="24"/>
          <w:szCs w:val="24"/>
          <w:lang w:val="en-US"/>
        </w:rPr>
        <w:t xml:space="preserve"> in favor of ‘su</w:t>
      </w:r>
      <w:r w:rsidR="008B72BF">
        <w:rPr>
          <w:rStyle w:val="Hervorhebung"/>
          <w:rFonts w:ascii="Times New Roman" w:hAnsi="Times New Roman" w:cs="Times New Roman"/>
          <w:i w:val="0"/>
          <w:sz w:val="24"/>
          <w:szCs w:val="24"/>
          <w:lang w:val="en-US"/>
        </w:rPr>
        <w:t>b</w:t>
      </w:r>
      <w:r w:rsidR="008B72BF">
        <w:rPr>
          <w:rStyle w:val="Hervorhebung"/>
          <w:rFonts w:ascii="Times New Roman" w:hAnsi="Times New Roman" w:cs="Times New Roman"/>
          <w:i w:val="0"/>
          <w:sz w:val="24"/>
          <w:szCs w:val="24"/>
          <w:lang w:val="en-US"/>
        </w:rPr>
        <w:t xml:space="preserve">stances’, ‘essences’, and related </w:t>
      </w:r>
      <w:r w:rsidR="00415AE3">
        <w:rPr>
          <w:rStyle w:val="Hervorhebung"/>
          <w:rFonts w:ascii="Times New Roman" w:hAnsi="Times New Roman" w:cs="Times New Roman"/>
          <w:i w:val="0"/>
          <w:sz w:val="24"/>
          <w:szCs w:val="24"/>
          <w:lang w:val="en-US"/>
        </w:rPr>
        <w:t>metaphysical obscurities.</w:t>
      </w:r>
      <w:r w:rsidR="00E319EF">
        <w:rPr>
          <w:rStyle w:val="Hervorhebung"/>
          <w:rFonts w:ascii="Times New Roman" w:hAnsi="Times New Roman" w:cs="Times New Roman"/>
          <w:i w:val="0"/>
          <w:sz w:val="24"/>
          <w:szCs w:val="24"/>
          <w:lang w:val="en-US"/>
        </w:rPr>
        <w:t xml:space="preserve"> On the whole, the empirical realist reading leads</w:t>
      </w:r>
      <w:r w:rsidR="007D297C">
        <w:rPr>
          <w:rStyle w:val="Hervorhebung"/>
          <w:rFonts w:ascii="Times New Roman" w:hAnsi="Times New Roman" w:cs="Times New Roman"/>
          <w:i w:val="0"/>
          <w:sz w:val="24"/>
          <w:szCs w:val="24"/>
          <w:lang w:val="en-US"/>
        </w:rPr>
        <w:t xml:space="preserve"> more or less directly to</w:t>
      </w:r>
      <w:r w:rsidR="007C3F67">
        <w:rPr>
          <w:rStyle w:val="Hervorhebung"/>
          <w:rFonts w:ascii="Times New Roman" w:hAnsi="Times New Roman" w:cs="Times New Roman"/>
          <w:i w:val="0"/>
          <w:sz w:val="24"/>
          <w:szCs w:val="24"/>
          <w:lang w:val="en-US"/>
        </w:rPr>
        <w:t xml:space="preserve"> </w:t>
      </w:r>
      <w:proofErr w:type="spellStart"/>
      <w:r w:rsidR="007C3F67">
        <w:rPr>
          <w:rStyle w:val="Hervorhebung"/>
          <w:rFonts w:ascii="Times New Roman" w:hAnsi="Times New Roman" w:cs="Times New Roman"/>
          <w:i w:val="0"/>
          <w:sz w:val="24"/>
          <w:szCs w:val="24"/>
          <w:lang w:val="en-US"/>
        </w:rPr>
        <w:t>Carnap’s</w:t>
      </w:r>
      <w:proofErr w:type="spellEnd"/>
      <w:r w:rsidR="007C3F67">
        <w:rPr>
          <w:rStyle w:val="Hervorhebung"/>
          <w:rFonts w:ascii="Times New Roman" w:hAnsi="Times New Roman" w:cs="Times New Roman"/>
          <w:i w:val="0"/>
          <w:sz w:val="24"/>
          <w:szCs w:val="24"/>
          <w:lang w:val="en-US"/>
        </w:rPr>
        <w:t xml:space="preserve"> </w:t>
      </w:r>
      <w:r w:rsidR="00983509">
        <w:rPr>
          <w:rStyle w:val="Hervorhebung"/>
          <w:rFonts w:ascii="Times New Roman" w:hAnsi="Times New Roman" w:cs="Times New Roman"/>
          <w:i w:val="0"/>
          <w:sz w:val="24"/>
          <w:szCs w:val="24"/>
          <w:lang w:val="en-US"/>
        </w:rPr>
        <w:t>closer determination of “empirically real o</w:t>
      </w:r>
      <w:r w:rsidR="00983509">
        <w:rPr>
          <w:rStyle w:val="Hervorhebung"/>
          <w:rFonts w:ascii="Times New Roman" w:hAnsi="Times New Roman" w:cs="Times New Roman"/>
          <w:i w:val="0"/>
          <w:sz w:val="24"/>
          <w:szCs w:val="24"/>
          <w:lang w:val="en-US"/>
        </w:rPr>
        <w:t>b</w:t>
      </w:r>
      <w:r w:rsidR="00983509">
        <w:rPr>
          <w:rStyle w:val="Hervorhebung"/>
          <w:rFonts w:ascii="Times New Roman" w:hAnsi="Times New Roman" w:cs="Times New Roman"/>
          <w:i w:val="0"/>
          <w:sz w:val="24"/>
          <w:szCs w:val="24"/>
          <w:lang w:val="en-US"/>
        </w:rPr>
        <w:t xml:space="preserve">jects” in § 177 of the </w:t>
      </w:r>
      <w:proofErr w:type="spellStart"/>
      <w:r w:rsidR="00983509" w:rsidRPr="00271EC7">
        <w:rPr>
          <w:rStyle w:val="Hervorhebung"/>
          <w:rFonts w:ascii="Times New Roman" w:hAnsi="Times New Roman" w:cs="Times New Roman"/>
          <w:sz w:val="24"/>
          <w:szCs w:val="24"/>
          <w:lang w:val="en-US"/>
        </w:rPr>
        <w:t>Aufbau</w:t>
      </w:r>
      <w:proofErr w:type="spellEnd"/>
      <w:r w:rsidR="00983509">
        <w:rPr>
          <w:rStyle w:val="Hervorhebung"/>
          <w:rFonts w:ascii="Times New Roman" w:hAnsi="Times New Roman" w:cs="Times New Roman"/>
          <w:i w:val="0"/>
          <w:sz w:val="24"/>
          <w:szCs w:val="24"/>
          <w:lang w:val="en-US"/>
        </w:rPr>
        <w:t>. According to this closer determin</w:t>
      </w:r>
      <w:r w:rsidR="00983509">
        <w:rPr>
          <w:rStyle w:val="Hervorhebung"/>
          <w:rFonts w:ascii="Times New Roman" w:hAnsi="Times New Roman" w:cs="Times New Roman"/>
          <w:i w:val="0"/>
          <w:sz w:val="24"/>
          <w:szCs w:val="24"/>
          <w:lang w:val="en-US"/>
        </w:rPr>
        <w:t>a</w:t>
      </w:r>
      <w:r w:rsidR="00983509">
        <w:rPr>
          <w:rStyle w:val="Hervorhebung"/>
          <w:rFonts w:ascii="Times New Roman" w:hAnsi="Times New Roman" w:cs="Times New Roman"/>
          <w:i w:val="0"/>
          <w:sz w:val="24"/>
          <w:szCs w:val="24"/>
          <w:lang w:val="en-US"/>
        </w:rPr>
        <w:t>tion, empirically real objects</w:t>
      </w:r>
      <w:r w:rsidR="005D112A">
        <w:rPr>
          <w:rStyle w:val="Hervorhebung"/>
          <w:rFonts w:ascii="Times New Roman" w:hAnsi="Times New Roman" w:cs="Times New Roman"/>
          <w:i w:val="0"/>
          <w:sz w:val="24"/>
          <w:szCs w:val="24"/>
          <w:lang w:val="en-US"/>
        </w:rPr>
        <w:t xml:space="preserve"> (be they sensory objects</w:t>
      </w:r>
      <w:r w:rsidR="00273CE4">
        <w:rPr>
          <w:rStyle w:val="Hervorhebung"/>
          <w:rFonts w:ascii="Times New Roman" w:hAnsi="Times New Roman" w:cs="Times New Roman"/>
          <w:i w:val="0"/>
          <w:sz w:val="24"/>
          <w:szCs w:val="24"/>
          <w:lang w:val="en-US"/>
        </w:rPr>
        <w:t xml:space="preserve"> or the theoretical objects</w:t>
      </w:r>
      <w:r w:rsidR="003E157A">
        <w:rPr>
          <w:rStyle w:val="Hervorhebung"/>
          <w:rFonts w:ascii="Times New Roman" w:hAnsi="Times New Roman" w:cs="Times New Roman"/>
          <w:i w:val="0"/>
          <w:sz w:val="24"/>
          <w:szCs w:val="24"/>
          <w:lang w:val="en-US"/>
        </w:rPr>
        <w:t xml:space="preserve"> of science</w:t>
      </w:r>
      <w:r w:rsidR="005D112A">
        <w:rPr>
          <w:rStyle w:val="Hervorhebung"/>
          <w:rFonts w:ascii="Times New Roman" w:hAnsi="Times New Roman" w:cs="Times New Roman"/>
          <w:i w:val="0"/>
          <w:sz w:val="24"/>
          <w:szCs w:val="24"/>
          <w:lang w:val="en-US"/>
        </w:rPr>
        <w:t>)</w:t>
      </w:r>
    </w:p>
    <w:p w:rsidR="002F5B7C" w:rsidRDefault="002F5B7C" w:rsidP="002F5B7C">
      <w:pPr>
        <w:spacing w:line="240" w:lineRule="auto"/>
        <w:contextualSpacing/>
        <w:jc w:val="both"/>
        <w:rPr>
          <w:rStyle w:val="Hervorhebung"/>
          <w:rFonts w:ascii="Times New Roman" w:hAnsi="Times New Roman" w:cs="Times New Roman"/>
          <w:i w:val="0"/>
          <w:sz w:val="24"/>
          <w:szCs w:val="24"/>
          <w:lang w:val="en-US"/>
        </w:rPr>
      </w:pPr>
    </w:p>
    <w:p w:rsidR="00983509" w:rsidRDefault="00983509" w:rsidP="00983509">
      <w:pPr>
        <w:pStyle w:val="Listenabsatz"/>
        <w:numPr>
          <w:ilvl w:val="0"/>
          <w:numId w:val="2"/>
        </w:numPr>
        <w:spacing w:line="360" w:lineRule="auto"/>
        <w:jc w:val="both"/>
        <w:rPr>
          <w:rStyle w:val="Hervorhebung"/>
          <w:rFonts w:ascii="Times New Roman" w:hAnsi="Times New Roman" w:cs="Times New Roman"/>
          <w:i w:val="0"/>
          <w:sz w:val="24"/>
          <w:szCs w:val="24"/>
          <w:lang w:val="en-US"/>
        </w:rPr>
      </w:pPr>
      <w:r>
        <w:rPr>
          <w:rStyle w:val="Hervorhebung"/>
          <w:rFonts w:ascii="Times New Roman" w:hAnsi="Times New Roman" w:cs="Times New Roman"/>
          <w:i w:val="0"/>
          <w:sz w:val="24"/>
          <w:szCs w:val="24"/>
          <w:lang w:val="en-US"/>
        </w:rPr>
        <w:t>can be clearly distinguished from dreams, hallucinations, etc.;</w:t>
      </w:r>
    </w:p>
    <w:p w:rsidR="00983509" w:rsidRDefault="00983509" w:rsidP="00983509">
      <w:pPr>
        <w:pStyle w:val="Listenabsatz"/>
        <w:numPr>
          <w:ilvl w:val="0"/>
          <w:numId w:val="2"/>
        </w:numPr>
        <w:spacing w:line="360" w:lineRule="auto"/>
        <w:jc w:val="both"/>
        <w:rPr>
          <w:rStyle w:val="Hervorhebung"/>
          <w:rFonts w:ascii="Times New Roman" w:hAnsi="Times New Roman" w:cs="Times New Roman"/>
          <w:i w:val="0"/>
          <w:sz w:val="24"/>
          <w:szCs w:val="24"/>
          <w:lang w:val="en-US"/>
        </w:rPr>
      </w:pPr>
      <w:r>
        <w:rPr>
          <w:rStyle w:val="Hervorhebung"/>
          <w:rFonts w:ascii="Times New Roman" w:hAnsi="Times New Roman" w:cs="Times New Roman"/>
          <w:i w:val="0"/>
          <w:sz w:val="24"/>
          <w:szCs w:val="24"/>
          <w:lang w:val="en-US"/>
        </w:rPr>
        <w:t>can be “</w:t>
      </w:r>
      <w:proofErr w:type="spellStart"/>
      <w:r>
        <w:rPr>
          <w:rStyle w:val="Hervorhebung"/>
          <w:rFonts w:ascii="Times New Roman" w:hAnsi="Times New Roman" w:cs="Times New Roman"/>
          <w:i w:val="0"/>
          <w:sz w:val="24"/>
          <w:szCs w:val="24"/>
          <w:lang w:val="en-US"/>
        </w:rPr>
        <w:t>intersubjectivized</w:t>
      </w:r>
      <w:proofErr w:type="spellEnd"/>
      <w:r>
        <w:rPr>
          <w:rStyle w:val="Hervorhebung"/>
          <w:rFonts w:ascii="Times New Roman" w:hAnsi="Times New Roman" w:cs="Times New Roman"/>
          <w:i w:val="0"/>
          <w:sz w:val="24"/>
          <w:szCs w:val="24"/>
          <w:lang w:val="en-US"/>
        </w:rPr>
        <w:t xml:space="preserve">” </w:t>
      </w:r>
      <w:r w:rsidR="00273CE4">
        <w:rPr>
          <w:rStyle w:val="Hervorhebung"/>
          <w:rFonts w:ascii="Times New Roman" w:hAnsi="Times New Roman" w:cs="Times New Roman"/>
          <w:i w:val="0"/>
          <w:sz w:val="24"/>
          <w:szCs w:val="24"/>
          <w:lang w:val="en-US"/>
        </w:rPr>
        <w:t>(</w:t>
      </w:r>
      <w:r>
        <w:rPr>
          <w:rStyle w:val="Hervorhebung"/>
          <w:rFonts w:ascii="Times New Roman" w:hAnsi="Times New Roman" w:cs="Times New Roman"/>
          <w:i w:val="0"/>
          <w:sz w:val="24"/>
          <w:szCs w:val="24"/>
          <w:lang w:val="en-US"/>
        </w:rPr>
        <w:t>i.e.</w:t>
      </w:r>
      <w:r w:rsidR="00273CE4">
        <w:rPr>
          <w:rStyle w:val="Hervorhebung"/>
          <w:rFonts w:ascii="Times New Roman" w:hAnsi="Times New Roman" w:cs="Times New Roman"/>
          <w:i w:val="0"/>
          <w:sz w:val="24"/>
          <w:szCs w:val="24"/>
          <w:lang w:val="en-US"/>
        </w:rPr>
        <w:t>,</w:t>
      </w:r>
      <w:r>
        <w:rPr>
          <w:rStyle w:val="Hervorhebung"/>
          <w:rFonts w:ascii="Times New Roman" w:hAnsi="Times New Roman" w:cs="Times New Roman"/>
          <w:i w:val="0"/>
          <w:sz w:val="24"/>
          <w:szCs w:val="24"/>
          <w:lang w:val="en-US"/>
        </w:rPr>
        <w:t xml:space="preserve"> are </w:t>
      </w:r>
      <w:proofErr w:type="spellStart"/>
      <w:r>
        <w:rPr>
          <w:rStyle w:val="Hervorhebung"/>
          <w:rFonts w:ascii="Times New Roman" w:hAnsi="Times New Roman" w:cs="Times New Roman"/>
          <w:i w:val="0"/>
          <w:sz w:val="24"/>
          <w:szCs w:val="24"/>
          <w:lang w:val="en-US"/>
        </w:rPr>
        <w:t>intersubjectively</w:t>
      </w:r>
      <w:proofErr w:type="spellEnd"/>
      <w:r>
        <w:rPr>
          <w:rStyle w:val="Hervorhebung"/>
          <w:rFonts w:ascii="Times New Roman" w:hAnsi="Times New Roman" w:cs="Times New Roman"/>
          <w:i w:val="0"/>
          <w:sz w:val="24"/>
          <w:szCs w:val="24"/>
          <w:lang w:val="en-US"/>
        </w:rPr>
        <w:t xml:space="preserve"> accessible</w:t>
      </w:r>
      <w:r w:rsidR="00273CE4">
        <w:rPr>
          <w:rStyle w:val="Hervorhebung"/>
          <w:rFonts w:ascii="Times New Roman" w:hAnsi="Times New Roman" w:cs="Times New Roman"/>
          <w:i w:val="0"/>
          <w:sz w:val="24"/>
          <w:szCs w:val="24"/>
          <w:lang w:val="en-US"/>
        </w:rPr>
        <w:t>)</w:t>
      </w:r>
      <w:r>
        <w:rPr>
          <w:rStyle w:val="Hervorhebung"/>
          <w:rFonts w:ascii="Times New Roman" w:hAnsi="Times New Roman" w:cs="Times New Roman"/>
          <w:i w:val="0"/>
          <w:sz w:val="24"/>
          <w:szCs w:val="24"/>
          <w:lang w:val="en-US"/>
        </w:rPr>
        <w:t>;</w:t>
      </w:r>
    </w:p>
    <w:p w:rsidR="00983509" w:rsidRDefault="00983509" w:rsidP="00983509">
      <w:pPr>
        <w:pStyle w:val="Listenabsatz"/>
        <w:numPr>
          <w:ilvl w:val="0"/>
          <w:numId w:val="2"/>
        </w:numPr>
        <w:spacing w:line="360" w:lineRule="auto"/>
        <w:jc w:val="both"/>
        <w:rPr>
          <w:rStyle w:val="Hervorhebung"/>
          <w:rFonts w:ascii="Times New Roman" w:hAnsi="Times New Roman" w:cs="Times New Roman"/>
          <w:i w:val="0"/>
          <w:sz w:val="24"/>
          <w:szCs w:val="24"/>
          <w:lang w:val="en-US"/>
        </w:rPr>
      </w:pPr>
      <w:r>
        <w:rPr>
          <w:rStyle w:val="Hervorhebung"/>
          <w:rFonts w:ascii="Times New Roman" w:hAnsi="Times New Roman" w:cs="Times New Roman"/>
          <w:i w:val="0"/>
          <w:sz w:val="24"/>
          <w:szCs w:val="24"/>
          <w:lang w:val="en-US"/>
        </w:rPr>
        <w:t>are independent of being actually experienced;</w:t>
      </w:r>
    </w:p>
    <w:p w:rsidR="007E7A77" w:rsidRDefault="002F5B7C" w:rsidP="00983509">
      <w:pPr>
        <w:pStyle w:val="Listenabsatz"/>
        <w:numPr>
          <w:ilvl w:val="0"/>
          <w:numId w:val="2"/>
        </w:numPr>
        <w:spacing w:line="360" w:lineRule="auto"/>
        <w:jc w:val="both"/>
        <w:rPr>
          <w:rStyle w:val="Hervorhebung"/>
          <w:rFonts w:ascii="Times New Roman" w:hAnsi="Times New Roman" w:cs="Times New Roman"/>
          <w:i w:val="0"/>
          <w:sz w:val="24"/>
          <w:szCs w:val="24"/>
          <w:lang w:val="en-US"/>
        </w:rPr>
      </w:pPr>
      <w:r>
        <w:rPr>
          <w:rStyle w:val="Hervorhebung"/>
          <w:rFonts w:ascii="Times New Roman" w:hAnsi="Times New Roman" w:cs="Times New Roman"/>
          <w:i w:val="0"/>
          <w:sz w:val="24"/>
          <w:szCs w:val="24"/>
          <w:lang w:val="en-US"/>
        </w:rPr>
        <w:t>are inte</w:t>
      </w:r>
      <w:r w:rsidR="00983509">
        <w:rPr>
          <w:rStyle w:val="Hervorhebung"/>
          <w:rFonts w:ascii="Times New Roman" w:hAnsi="Times New Roman" w:cs="Times New Roman"/>
          <w:i w:val="0"/>
          <w:sz w:val="24"/>
          <w:szCs w:val="24"/>
          <w:lang w:val="en-US"/>
        </w:rPr>
        <w:t xml:space="preserve">grated in a “physical causal chain” </w:t>
      </w:r>
      <w:r w:rsidR="00273CE4">
        <w:rPr>
          <w:rStyle w:val="Hervorhebung"/>
          <w:rFonts w:ascii="Times New Roman" w:hAnsi="Times New Roman" w:cs="Times New Roman"/>
          <w:i w:val="0"/>
          <w:sz w:val="24"/>
          <w:szCs w:val="24"/>
          <w:lang w:val="en-US"/>
        </w:rPr>
        <w:t>(</w:t>
      </w:r>
      <w:r w:rsidR="00983509">
        <w:rPr>
          <w:rStyle w:val="Hervorhebung"/>
          <w:rFonts w:ascii="Times New Roman" w:hAnsi="Times New Roman" w:cs="Times New Roman"/>
          <w:i w:val="0"/>
          <w:sz w:val="24"/>
          <w:szCs w:val="24"/>
          <w:lang w:val="en-US"/>
        </w:rPr>
        <w:t>i.e.</w:t>
      </w:r>
      <w:r w:rsidR="00273CE4">
        <w:rPr>
          <w:rStyle w:val="Hervorhebung"/>
          <w:rFonts w:ascii="Times New Roman" w:hAnsi="Times New Roman" w:cs="Times New Roman"/>
          <w:i w:val="0"/>
          <w:sz w:val="24"/>
          <w:szCs w:val="24"/>
          <w:lang w:val="en-US"/>
        </w:rPr>
        <w:t>,</w:t>
      </w:r>
      <w:r w:rsidR="007E7A77">
        <w:rPr>
          <w:rStyle w:val="Hervorhebung"/>
          <w:rFonts w:ascii="Times New Roman" w:hAnsi="Times New Roman" w:cs="Times New Roman"/>
          <w:i w:val="0"/>
          <w:sz w:val="24"/>
          <w:szCs w:val="24"/>
          <w:lang w:val="en-US"/>
        </w:rPr>
        <w:t xml:space="preserve"> are</w:t>
      </w:r>
      <w:r w:rsidR="00983509">
        <w:rPr>
          <w:rStyle w:val="Hervorhebung"/>
          <w:rFonts w:ascii="Times New Roman" w:hAnsi="Times New Roman" w:cs="Times New Roman"/>
          <w:i w:val="0"/>
          <w:sz w:val="24"/>
          <w:szCs w:val="24"/>
          <w:lang w:val="en-US"/>
        </w:rPr>
        <w:t xml:space="preserve"> </w:t>
      </w:r>
      <w:r w:rsidR="007E7A77">
        <w:rPr>
          <w:rStyle w:val="Hervorhebung"/>
          <w:rFonts w:ascii="Times New Roman" w:hAnsi="Times New Roman" w:cs="Times New Roman"/>
          <w:i w:val="0"/>
          <w:sz w:val="24"/>
          <w:szCs w:val="24"/>
          <w:lang w:val="en-US"/>
        </w:rPr>
        <w:t>not deliber</w:t>
      </w:r>
      <w:r w:rsidR="00983509">
        <w:rPr>
          <w:rStyle w:val="Hervorhebung"/>
          <w:rFonts w:ascii="Times New Roman" w:hAnsi="Times New Roman" w:cs="Times New Roman"/>
          <w:i w:val="0"/>
          <w:sz w:val="24"/>
          <w:szCs w:val="24"/>
          <w:lang w:val="en-US"/>
        </w:rPr>
        <w:t>a</w:t>
      </w:r>
      <w:r w:rsidR="007E7A77">
        <w:rPr>
          <w:rStyle w:val="Hervorhebung"/>
          <w:rFonts w:ascii="Times New Roman" w:hAnsi="Times New Roman" w:cs="Times New Roman"/>
          <w:i w:val="0"/>
          <w:sz w:val="24"/>
          <w:szCs w:val="24"/>
          <w:lang w:val="en-US"/>
        </w:rPr>
        <w:t>te</w:t>
      </w:r>
      <w:r w:rsidR="00983509">
        <w:rPr>
          <w:rStyle w:val="Hervorhebung"/>
          <w:rFonts w:ascii="Times New Roman" w:hAnsi="Times New Roman" w:cs="Times New Roman"/>
          <w:i w:val="0"/>
          <w:sz w:val="24"/>
          <w:szCs w:val="24"/>
          <w:lang w:val="en-US"/>
        </w:rPr>
        <w:t>ly</w:t>
      </w:r>
      <w:r w:rsidR="007E7A77">
        <w:rPr>
          <w:rStyle w:val="Hervorhebung"/>
          <w:rFonts w:ascii="Times New Roman" w:hAnsi="Times New Roman" w:cs="Times New Roman"/>
          <w:i w:val="0"/>
          <w:sz w:val="24"/>
          <w:szCs w:val="24"/>
          <w:lang w:val="en-US"/>
        </w:rPr>
        <w:t xml:space="preserve"> changeable</w:t>
      </w:r>
      <w:r w:rsidR="00273CE4">
        <w:rPr>
          <w:rStyle w:val="Hervorhebung"/>
          <w:rFonts w:ascii="Times New Roman" w:hAnsi="Times New Roman" w:cs="Times New Roman"/>
          <w:i w:val="0"/>
          <w:sz w:val="24"/>
          <w:szCs w:val="24"/>
          <w:lang w:val="en-US"/>
        </w:rPr>
        <w:t>)</w:t>
      </w:r>
      <w:r w:rsidR="00983509">
        <w:rPr>
          <w:rStyle w:val="Hervorhebung"/>
          <w:rFonts w:ascii="Times New Roman" w:hAnsi="Times New Roman" w:cs="Times New Roman"/>
          <w:i w:val="0"/>
          <w:sz w:val="24"/>
          <w:szCs w:val="24"/>
          <w:lang w:val="en-US"/>
        </w:rPr>
        <w:t>;</w:t>
      </w:r>
    </w:p>
    <w:p w:rsidR="002F5B7C" w:rsidRDefault="00421FFC" w:rsidP="002F5B7C">
      <w:pPr>
        <w:pStyle w:val="Listenabsatz"/>
        <w:numPr>
          <w:ilvl w:val="0"/>
          <w:numId w:val="2"/>
        </w:numPr>
        <w:spacing w:line="360" w:lineRule="auto"/>
        <w:ind w:left="1151" w:hanging="357"/>
        <w:jc w:val="both"/>
        <w:rPr>
          <w:rStyle w:val="Hervorhebung"/>
          <w:rFonts w:ascii="Times New Roman" w:hAnsi="Times New Roman" w:cs="Times New Roman"/>
          <w:i w:val="0"/>
          <w:sz w:val="24"/>
          <w:szCs w:val="24"/>
          <w:lang w:val="en-US"/>
        </w:rPr>
      </w:pPr>
      <w:proofErr w:type="gramStart"/>
      <w:r>
        <w:rPr>
          <w:rStyle w:val="Hervorhebung"/>
          <w:rFonts w:ascii="Times New Roman" w:hAnsi="Times New Roman" w:cs="Times New Roman"/>
          <w:i w:val="0"/>
          <w:sz w:val="24"/>
          <w:szCs w:val="24"/>
          <w:lang w:val="en-US"/>
        </w:rPr>
        <w:t>enable</w:t>
      </w:r>
      <w:proofErr w:type="gramEnd"/>
      <w:r w:rsidR="002F5B7C">
        <w:rPr>
          <w:rStyle w:val="Hervorhebung"/>
          <w:rFonts w:ascii="Times New Roman" w:hAnsi="Times New Roman" w:cs="Times New Roman"/>
          <w:i w:val="0"/>
          <w:sz w:val="24"/>
          <w:szCs w:val="24"/>
          <w:lang w:val="en-US"/>
        </w:rPr>
        <w:t xml:space="preserve"> predictions of future</w:t>
      </w:r>
      <w:r w:rsidR="007E7A77">
        <w:rPr>
          <w:rStyle w:val="Hervorhebung"/>
          <w:rFonts w:ascii="Times New Roman" w:hAnsi="Times New Roman" w:cs="Times New Roman"/>
          <w:i w:val="0"/>
          <w:sz w:val="24"/>
          <w:szCs w:val="24"/>
          <w:lang w:val="en-US"/>
        </w:rPr>
        <w:t xml:space="preserve"> observab</w:t>
      </w:r>
      <w:r w:rsidR="002F5B7C">
        <w:rPr>
          <w:rStyle w:val="Hervorhebung"/>
          <w:rFonts w:ascii="Times New Roman" w:hAnsi="Times New Roman" w:cs="Times New Roman"/>
          <w:i w:val="0"/>
          <w:sz w:val="24"/>
          <w:szCs w:val="24"/>
          <w:lang w:val="en-US"/>
        </w:rPr>
        <w:t>le events</w:t>
      </w:r>
      <w:r w:rsidR="007E7A77">
        <w:rPr>
          <w:rStyle w:val="Hervorhebung"/>
          <w:rFonts w:ascii="Times New Roman" w:hAnsi="Times New Roman" w:cs="Times New Roman"/>
          <w:i w:val="0"/>
          <w:sz w:val="24"/>
          <w:szCs w:val="24"/>
          <w:lang w:val="en-US"/>
        </w:rPr>
        <w:t>.</w:t>
      </w:r>
    </w:p>
    <w:p w:rsidR="002F5B7C" w:rsidRDefault="002F5B7C" w:rsidP="002F5B7C">
      <w:pPr>
        <w:spacing w:line="240" w:lineRule="auto"/>
        <w:contextualSpacing/>
        <w:jc w:val="both"/>
        <w:rPr>
          <w:rStyle w:val="Hervorhebung"/>
          <w:rFonts w:ascii="Times New Roman" w:hAnsi="Times New Roman" w:cs="Times New Roman"/>
          <w:i w:val="0"/>
          <w:sz w:val="24"/>
          <w:szCs w:val="24"/>
          <w:lang w:val="en-US"/>
        </w:rPr>
      </w:pPr>
    </w:p>
    <w:p w:rsidR="007C3F67" w:rsidRDefault="00421FFC" w:rsidP="00421FFC">
      <w:pPr>
        <w:spacing w:line="360" w:lineRule="auto"/>
        <w:contextualSpacing/>
        <w:jc w:val="both"/>
        <w:rPr>
          <w:rStyle w:val="Hervorhebung"/>
          <w:rFonts w:ascii="Times New Roman" w:hAnsi="Times New Roman" w:cs="Times New Roman"/>
          <w:i w:val="0"/>
          <w:sz w:val="24"/>
          <w:szCs w:val="24"/>
          <w:lang w:val="en-US"/>
        </w:rPr>
      </w:pPr>
      <w:r>
        <w:rPr>
          <w:rStyle w:val="Hervorhebung"/>
          <w:rFonts w:ascii="Times New Roman" w:hAnsi="Times New Roman" w:cs="Times New Roman"/>
          <w:i w:val="0"/>
          <w:sz w:val="24"/>
          <w:szCs w:val="24"/>
          <w:lang w:val="en-US"/>
        </w:rPr>
        <w:t>For</w:t>
      </w:r>
      <w:r w:rsidR="002F5B7C">
        <w:rPr>
          <w:rStyle w:val="Hervorhebung"/>
          <w:rFonts w:ascii="Times New Roman" w:hAnsi="Times New Roman" w:cs="Times New Roman"/>
          <w:i w:val="0"/>
          <w:sz w:val="24"/>
          <w:szCs w:val="24"/>
          <w:lang w:val="en-US"/>
        </w:rPr>
        <w:t xml:space="preserve"> </w:t>
      </w:r>
      <w:proofErr w:type="spellStart"/>
      <w:r w:rsidR="002F5B7C">
        <w:rPr>
          <w:rStyle w:val="Hervorhebung"/>
          <w:rFonts w:ascii="Times New Roman" w:hAnsi="Times New Roman" w:cs="Times New Roman"/>
          <w:i w:val="0"/>
          <w:sz w:val="24"/>
          <w:szCs w:val="24"/>
          <w:lang w:val="en-US"/>
        </w:rPr>
        <w:t>Carnap</w:t>
      </w:r>
      <w:proofErr w:type="spellEnd"/>
      <w:r>
        <w:rPr>
          <w:rStyle w:val="Hervorhebung"/>
          <w:rFonts w:ascii="Times New Roman" w:hAnsi="Times New Roman" w:cs="Times New Roman"/>
          <w:i w:val="0"/>
          <w:sz w:val="24"/>
          <w:szCs w:val="24"/>
          <w:lang w:val="en-US"/>
        </w:rPr>
        <w:t>,</w:t>
      </w:r>
      <w:r w:rsidR="007C3F67">
        <w:rPr>
          <w:rStyle w:val="Hervorhebung"/>
          <w:rFonts w:ascii="Times New Roman" w:hAnsi="Times New Roman" w:cs="Times New Roman"/>
          <w:i w:val="0"/>
          <w:sz w:val="24"/>
          <w:szCs w:val="24"/>
          <w:lang w:val="en-US"/>
        </w:rPr>
        <w:t xml:space="preserve"> </w:t>
      </w:r>
      <w:r>
        <w:rPr>
          <w:rStyle w:val="Hervorhebung"/>
          <w:rFonts w:ascii="Times New Roman" w:hAnsi="Times New Roman" w:cs="Times New Roman"/>
          <w:i w:val="0"/>
          <w:sz w:val="24"/>
          <w:szCs w:val="24"/>
          <w:lang w:val="en-US"/>
        </w:rPr>
        <w:t xml:space="preserve">empirical </w:t>
      </w:r>
      <w:r w:rsidR="007C3F67">
        <w:rPr>
          <w:rStyle w:val="Hervorhebung"/>
          <w:rFonts w:ascii="Times New Roman" w:hAnsi="Times New Roman" w:cs="Times New Roman"/>
          <w:i w:val="0"/>
          <w:sz w:val="24"/>
          <w:szCs w:val="24"/>
          <w:lang w:val="en-US"/>
        </w:rPr>
        <w:t>realism and his</w:t>
      </w:r>
      <w:r>
        <w:rPr>
          <w:rStyle w:val="Hervorhebung"/>
          <w:rFonts w:ascii="Times New Roman" w:hAnsi="Times New Roman" w:cs="Times New Roman"/>
          <w:i w:val="0"/>
          <w:sz w:val="24"/>
          <w:szCs w:val="24"/>
          <w:lang w:val="en-US"/>
        </w:rPr>
        <w:t xml:space="preserve"> own</w:t>
      </w:r>
      <w:r w:rsidR="007C3F67">
        <w:rPr>
          <w:rStyle w:val="Hervorhebung"/>
          <w:rFonts w:ascii="Times New Roman" w:hAnsi="Times New Roman" w:cs="Times New Roman"/>
          <w:i w:val="0"/>
          <w:sz w:val="24"/>
          <w:szCs w:val="24"/>
          <w:lang w:val="en-US"/>
        </w:rPr>
        <w:t xml:space="preserve"> “construction theory” agree in all these five r</w:t>
      </w:r>
      <w:r w:rsidR="007C3F67">
        <w:rPr>
          <w:rStyle w:val="Hervorhebung"/>
          <w:rFonts w:ascii="Times New Roman" w:hAnsi="Times New Roman" w:cs="Times New Roman"/>
          <w:i w:val="0"/>
          <w:sz w:val="24"/>
          <w:szCs w:val="24"/>
          <w:lang w:val="en-US"/>
        </w:rPr>
        <w:t>e</w:t>
      </w:r>
      <w:r w:rsidR="005D112A">
        <w:rPr>
          <w:rStyle w:val="Hervorhebung"/>
          <w:rFonts w:ascii="Times New Roman" w:hAnsi="Times New Roman" w:cs="Times New Roman"/>
          <w:i w:val="0"/>
          <w:sz w:val="24"/>
          <w:szCs w:val="24"/>
          <w:lang w:val="en-US"/>
        </w:rPr>
        <w:t>spects</w:t>
      </w:r>
      <w:r w:rsidR="007C3F67">
        <w:rPr>
          <w:rStyle w:val="Hervorhebung"/>
          <w:rFonts w:ascii="Times New Roman" w:hAnsi="Times New Roman" w:cs="Times New Roman"/>
          <w:i w:val="0"/>
          <w:sz w:val="24"/>
          <w:szCs w:val="24"/>
          <w:lang w:val="en-US"/>
        </w:rPr>
        <w:t>.</w:t>
      </w:r>
      <w:r>
        <w:rPr>
          <w:rStyle w:val="Hervorhebung"/>
          <w:rFonts w:ascii="Times New Roman" w:hAnsi="Times New Roman" w:cs="Times New Roman"/>
          <w:i w:val="0"/>
          <w:sz w:val="24"/>
          <w:szCs w:val="24"/>
          <w:lang w:val="en-US"/>
        </w:rPr>
        <w:t xml:space="preserve"> From the standpoint of the early </w:t>
      </w:r>
      <w:proofErr w:type="spellStart"/>
      <w:r>
        <w:rPr>
          <w:rStyle w:val="Hervorhebung"/>
          <w:rFonts w:ascii="Times New Roman" w:hAnsi="Times New Roman" w:cs="Times New Roman"/>
          <w:i w:val="0"/>
          <w:sz w:val="24"/>
          <w:szCs w:val="24"/>
          <w:lang w:val="en-US"/>
        </w:rPr>
        <w:t>Schlick</w:t>
      </w:r>
      <w:proofErr w:type="spellEnd"/>
      <w:r>
        <w:rPr>
          <w:rStyle w:val="Hervorhebung"/>
          <w:rFonts w:ascii="Times New Roman" w:hAnsi="Times New Roman" w:cs="Times New Roman"/>
          <w:i w:val="0"/>
          <w:sz w:val="24"/>
          <w:szCs w:val="24"/>
          <w:lang w:val="en-US"/>
        </w:rPr>
        <w:t xml:space="preserve">, </w:t>
      </w:r>
      <w:r w:rsidR="00A86CCC">
        <w:rPr>
          <w:rStyle w:val="Hervorhebung"/>
          <w:rFonts w:ascii="Times New Roman" w:hAnsi="Times New Roman" w:cs="Times New Roman"/>
          <w:i w:val="0"/>
          <w:sz w:val="24"/>
          <w:szCs w:val="24"/>
          <w:lang w:val="en-US"/>
        </w:rPr>
        <w:t>there would</w:t>
      </w:r>
      <w:r w:rsidR="009849A3">
        <w:rPr>
          <w:rStyle w:val="Hervorhebung"/>
          <w:rFonts w:ascii="Times New Roman" w:hAnsi="Times New Roman" w:cs="Times New Roman"/>
          <w:i w:val="0"/>
          <w:sz w:val="24"/>
          <w:szCs w:val="24"/>
          <w:lang w:val="en-US"/>
        </w:rPr>
        <w:t xml:space="preserve"> certainly</w:t>
      </w:r>
      <w:r w:rsidR="00A86CCC">
        <w:rPr>
          <w:rStyle w:val="Hervorhebung"/>
          <w:rFonts w:ascii="Times New Roman" w:hAnsi="Times New Roman" w:cs="Times New Roman"/>
          <w:i w:val="0"/>
          <w:sz w:val="24"/>
          <w:szCs w:val="24"/>
          <w:lang w:val="en-US"/>
        </w:rPr>
        <w:t xml:space="preserve"> be no objections to this.</w:t>
      </w:r>
    </w:p>
    <w:p w:rsidR="00D85A14" w:rsidRDefault="009849A3" w:rsidP="007D297C">
      <w:pPr>
        <w:spacing w:line="360" w:lineRule="auto"/>
        <w:ind w:firstLine="397"/>
        <w:contextualSpacing/>
        <w:jc w:val="both"/>
        <w:rPr>
          <w:rStyle w:val="Hervorhebung"/>
          <w:rFonts w:ascii="Times New Roman" w:hAnsi="Times New Roman" w:cs="Times New Roman"/>
          <w:i w:val="0"/>
          <w:sz w:val="24"/>
          <w:szCs w:val="24"/>
          <w:lang w:val="en-US"/>
        </w:rPr>
      </w:pPr>
      <w:r>
        <w:rPr>
          <w:rStyle w:val="Hervorhebung"/>
          <w:rFonts w:ascii="Times New Roman" w:hAnsi="Times New Roman" w:cs="Times New Roman"/>
          <w:i w:val="0"/>
          <w:sz w:val="24"/>
          <w:szCs w:val="24"/>
          <w:lang w:val="en-US"/>
        </w:rPr>
        <w:t xml:space="preserve">A further </w:t>
      </w:r>
      <w:r w:rsidR="00271EC7">
        <w:rPr>
          <w:rStyle w:val="Hervorhebung"/>
          <w:rFonts w:ascii="Times New Roman" w:hAnsi="Times New Roman" w:cs="Times New Roman"/>
          <w:i w:val="0"/>
          <w:sz w:val="24"/>
          <w:szCs w:val="24"/>
          <w:lang w:val="en-US"/>
        </w:rPr>
        <w:t>(</w:t>
      </w:r>
      <w:r>
        <w:rPr>
          <w:rStyle w:val="Hervorhebung"/>
          <w:rFonts w:ascii="Times New Roman" w:hAnsi="Times New Roman" w:cs="Times New Roman"/>
          <w:i w:val="0"/>
          <w:sz w:val="24"/>
          <w:szCs w:val="24"/>
          <w:lang w:val="en-US"/>
        </w:rPr>
        <w:t>and last</w:t>
      </w:r>
      <w:r w:rsidR="00271EC7">
        <w:rPr>
          <w:rStyle w:val="Hervorhebung"/>
          <w:rFonts w:ascii="Times New Roman" w:hAnsi="Times New Roman" w:cs="Times New Roman"/>
          <w:i w:val="0"/>
          <w:sz w:val="24"/>
          <w:szCs w:val="24"/>
          <w:lang w:val="en-US"/>
        </w:rPr>
        <w:t>)</w:t>
      </w:r>
      <w:r>
        <w:rPr>
          <w:rStyle w:val="Hervorhebung"/>
          <w:rFonts w:ascii="Times New Roman" w:hAnsi="Times New Roman" w:cs="Times New Roman"/>
          <w:i w:val="0"/>
          <w:sz w:val="24"/>
          <w:szCs w:val="24"/>
          <w:lang w:val="en-US"/>
        </w:rPr>
        <w:t xml:space="preserve"> remark concerning the rejection of metaphysics</w:t>
      </w:r>
      <w:r w:rsidR="00271EC7">
        <w:rPr>
          <w:rStyle w:val="Hervorhebung"/>
          <w:rFonts w:ascii="Times New Roman" w:hAnsi="Times New Roman" w:cs="Times New Roman"/>
          <w:i w:val="0"/>
          <w:sz w:val="24"/>
          <w:szCs w:val="24"/>
          <w:lang w:val="en-US"/>
        </w:rPr>
        <w:t xml:space="preserve"> is in order. In the p</w:t>
      </w:r>
      <w:r w:rsidR="00271EC7">
        <w:rPr>
          <w:rStyle w:val="Hervorhebung"/>
          <w:rFonts w:ascii="Times New Roman" w:hAnsi="Times New Roman" w:cs="Times New Roman"/>
          <w:i w:val="0"/>
          <w:sz w:val="24"/>
          <w:szCs w:val="24"/>
          <w:lang w:val="en-US"/>
        </w:rPr>
        <w:t>e</w:t>
      </w:r>
      <w:r w:rsidR="00271EC7">
        <w:rPr>
          <w:rStyle w:val="Hervorhebung"/>
          <w:rFonts w:ascii="Times New Roman" w:hAnsi="Times New Roman" w:cs="Times New Roman"/>
          <w:i w:val="0"/>
          <w:sz w:val="24"/>
          <w:szCs w:val="24"/>
          <w:lang w:val="en-US"/>
        </w:rPr>
        <w:t xml:space="preserve">nultimate § 182 of the </w:t>
      </w:r>
      <w:proofErr w:type="spellStart"/>
      <w:r w:rsidR="00271EC7">
        <w:rPr>
          <w:rStyle w:val="Hervorhebung"/>
          <w:rFonts w:ascii="Times New Roman" w:hAnsi="Times New Roman" w:cs="Times New Roman"/>
          <w:sz w:val="24"/>
          <w:szCs w:val="24"/>
          <w:lang w:val="en-US"/>
        </w:rPr>
        <w:t>Aufbau</w:t>
      </w:r>
      <w:proofErr w:type="spellEnd"/>
      <w:r w:rsidR="00271EC7">
        <w:rPr>
          <w:rStyle w:val="Hervorhebung"/>
          <w:rFonts w:ascii="Times New Roman" w:hAnsi="Times New Roman" w:cs="Times New Roman"/>
          <w:i w:val="0"/>
          <w:sz w:val="24"/>
          <w:szCs w:val="24"/>
          <w:lang w:val="en-US"/>
        </w:rPr>
        <w:t>,</w:t>
      </w:r>
      <w:r w:rsidR="00D85A14">
        <w:rPr>
          <w:rStyle w:val="Hervorhebung"/>
          <w:rFonts w:ascii="Times New Roman" w:hAnsi="Times New Roman" w:cs="Times New Roman"/>
          <w:i w:val="0"/>
          <w:sz w:val="24"/>
          <w:szCs w:val="24"/>
          <w:lang w:val="en-US"/>
        </w:rPr>
        <w:t xml:space="preserve"> </w:t>
      </w:r>
      <w:proofErr w:type="spellStart"/>
      <w:r w:rsidR="00D85A14">
        <w:rPr>
          <w:rStyle w:val="Hervorhebung"/>
          <w:rFonts w:ascii="Times New Roman" w:hAnsi="Times New Roman" w:cs="Times New Roman"/>
          <w:i w:val="0"/>
          <w:sz w:val="24"/>
          <w:szCs w:val="24"/>
          <w:lang w:val="en-US"/>
        </w:rPr>
        <w:t>Carnap</w:t>
      </w:r>
      <w:proofErr w:type="spellEnd"/>
      <w:r w:rsidR="00D85A14">
        <w:rPr>
          <w:rStyle w:val="Hervorhebung"/>
          <w:rFonts w:ascii="Times New Roman" w:hAnsi="Times New Roman" w:cs="Times New Roman"/>
          <w:i w:val="0"/>
          <w:sz w:val="24"/>
          <w:szCs w:val="24"/>
          <w:lang w:val="en-US"/>
        </w:rPr>
        <w:t xml:space="preserve"> makes the following statement:</w:t>
      </w:r>
    </w:p>
    <w:p w:rsidR="00D85A14" w:rsidRDefault="00D85A14" w:rsidP="00D85A14">
      <w:pPr>
        <w:spacing w:line="240" w:lineRule="auto"/>
        <w:contextualSpacing/>
        <w:jc w:val="both"/>
        <w:rPr>
          <w:rStyle w:val="Hervorhebung"/>
          <w:rFonts w:ascii="Times New Roman" w:hAnsi="Times New Roman" w:cs="Times New Roman"/>
          <w:i w:val="0"/>
          <w:sz w:val="24"/>
          <w:szCs w:val="24"/>
          <w:lang w:val="en-US"/>
        </w:rPr>
      </w:pPr>
    </w:p>
    <w:p w:rsidR="00492765" w:rsidRDefault="00D85A14" w:rsidP="00D85A14">
      <w:pPr>
        <w:spacing w:line="360" w:lineRule="auto"/>
        <w:ind w:left="397"/>
        <w:contextualSpacing/>
        <w:jc w:val="both"/>
        <w:rPr>
          <w:rStyle w:val="Hervorhebung"/>
          <w:rFonts w:ascii="Times New Roman" w:hAnsi="Times New Roman" w:cs="Times New Roman"/>
          <w:i w:val="0"/>
          <w:sz w:val="24"/>
          <w:szCs w:val="24"/>
          <w:lang w:val="en-US"/>
        </w:rPr>
      </w:pPr>
      <w:r>
        <w:rPr>
          <w:rStyle w:val="Hervorhebung"/>
          <w:rFonts w:ascii="Times New Roman" w:hAnsi="Times New Roman" w:cs="Times New Roman"/>
          <w:i w:val="0"/>
          <w:sz w:val="24"/>
          <w:szCs w:val="24"/>
          <w:lang w:val="en-US"/>
        </w:rPr>
        <w:lastRenderedPageBreak/>
        <w:t>Some philosophers call metaphysics a such and such delineated are</w:t>
      </w:r>
      <w:r w:rsidR="00492765">
        <w:rPr>
          <w:rStyle w:val="Hervorhebung"/>
          <w:rFonts w:ascii="Times New Roman" w:hAnsi="Times New Roman" w:cs="Times New Roman"/>
          <w:i w:val="0"/>
          <w:sz w:val="24"/>
          <w:szCs w:val="24"/>
          <w:lang w:val="en-US"/>
        </w:rPr>
        <w:t>a</w:t>
      </w:r>
      <w:r>
        <w:rPr>
          <w:rStyle w:val="Hervorhebung"/>
          <w:rFonts w:ascii="Times New Roman" w:hAnsi="Times New Roman" w:cs="Times New Roman"/>
          <w:i w:val="0"/>
          <w:sz w:val="24"/>
          <w:szCs w:val="24"/>
          <w:lang w:val="en-US"/>
        </w:rPr>
        <w:t xml:space="preserve"> of (conceptual) sc</w:t>
      </w:r>
      <w:r>
        <w:rPr>
          <w:rStyle w:val="Hervorhebung"/>
          <w:rFonts w:ascii="Times New Roman" w:hAnsi="Times New Roman" w:cs="Times New Roman"/>
          <w:i w:val="0"/>
          <w:sz w:val="24"/>
          <w:szCs w:val="24"/>
          <w:lang w:val="en-US"/>
        </w:rPr>
        <w:t>i</w:t>
      </w:r>
      <w:r>
        <w:rPr>
          <w:rStyle w:val="Hervorhebung"/>
          <w:rFonts w:ascii="Times New Roman" w:hAnsi="Times New Roman" w:cs="Times New Roman"/>
          <w:i w:val="0"/>
          <w:sz w:val="24"/>
          <w:szCs w:val="24"/>
          <w:lang w:val="en-US"/>
        </w:rPr>
        <w:t>ence. In view of the fact that this word</w:t>
      </w:r>
      <w:r w:rsidR="00492765">
        <w:rPr>
          <w:rStyle w:val="Hervorhebung"/>
          <w:rFonts w:ascii="Times New Roman" w:hAnsi="Times New Roman" w:cs="Times New Roman"/>
          <w:i w:val="0"/>
          <w:sz w:val="24"/>
          <w:szCs w:val="24"/>
          <w:lang w:val="en-US"/>
        </w:rPr>
        <w:t>, through its historical past, contains for many a suggestion of the vague and speculative, it would be more appropriate not to call such a</w:t>
      </w:r>
      <w:r w:rsidR="00492765">
        <w:rPr>
          <w:rStyle w:val="Hervorhebung"/>
          <w:rFonts w:ascii="Times New Roman" w:hAnsi="Times New Roman" w:cs="Times New Roman"/>
          <w:i w:val="0"/>
          <w:sz w:val="24"/>
          <w:szCs w:val="24"/>
          <w:lang w:val="en-US"/>
        </w:rPr>
        <w:t>r</w:t>
      </w:r>
      <w:r w:rsidR="00492765">
        <w:rPr>
          <w:rStyle w:val="Hervorhebung"/>
          <w:rFonts w:ascii="Times New Roman" w:hAnsi="Times New Roman" w:cs="Times New Roman"/>
          <w:i w:val="0"/>
          <w:sz w:val="24"/>
          <w:szCs w:val="24"/>
          <w:lang w:val="en-US"/>
        </w:rPr>
        <w:t>eas of philosophy which are to be treated with strict scientific concepts “metaphysics”. (</w:t>
      </w:r>
      <w:proofErr w:type="spellStart"/>
      <w:r w:rsidR="00492765">
        <w:rPr>
          <w:rStyle w:val="Hervorhebung"/>
          <w:rFonts w:ascii="Times New Roman" w:hAnsi="Times New Roman" w:cs="Times New Roman"/>
          <w:i w:val="0"/>
          <w:sz w:val="24"/>
          <w:szCs w:val="24"/>
          <w:lang w:val="en-US"/>
        </w:rPr>
        <w:t>Carnap</w:t>
      </w:r>
      <w:proofErr w:type="spellEnd"/>
      <w:r w:rsidR="00492765">
        <w:rPr>
          <w:rStyle w:val="Hervorhebung"/>
          <w:rFonts w:ascii="Times New Roman" w:hAnsi="Times New Roman" w:cs="Times New Roman"/>
          <w:i w:val="0"/>
          <w:sz w:val="24"/>
          <w:szCs w:val="24"/>
          <w:lang w:val="en-US"/>
        </w:rPr>
        <w:t xml:space="preserve"> [1928] 1968, p. 295)</w:t>
      </w:r>
    </w:p>
    <w:p w:rsidR="00492765" w:rsidRDefault="00492765" w:rsidP="00492765">
      <w:pPr>
        <w:spacing w:line="240" w:lineRule="auto"/>
        <w:contextualSpacing/>
        <w:jc w:val="both"/>
        <w:rPr>
          <w:rStyle w:val="Hervorhebung"/>
          <w:rFonts w:ascii="Times New Roman" w:hAnsi="Times New Roman" w:cs="Times New Roman"/>
          <w:i w:val="0"/>
          <w:sz w:val="24"/>
          <w:szCs w:val="24"/>
          <w:lang w:val="en-US"/>
        </w:rPr>
      </w:pPr>
    </w:p>
    <w:p w:rsidR="006933D5" w:rsidRDefault="006C170D" w:rsidP="006C170D">
      <w:pPr>
        <w:spacing w:line="360" w:lineRule="auto"/>
        <w:contextualSpacing/>
        <w:jc w:val="both"/>
        <w:rPr>
          <w:rStyle w:val="Hervorhebung"/>
          <w:rFonts w:ascii="Times New Roman" w:hAnsi="Times New Roman" w:cs="Times New Roman"/>
          <w:i w:val="0"/>
          <w:sz w:val="24"/>
          <w:szCs w:val="24"/>
          <w:lang w:val="en-US"/>
        </w:rPr>
      </w:pPr>
      <w:r>
        <w:rPr>
          <w:rStyle w:val="Hervorhebung"/>
          <w:rFonts w:ascii="Times New Roman" w:hAnsi="Times New Roman" w:cs="Times New Roman"/>
          <w:i w:val="0"/>
          <w:sz w:val="24"/>
          <w:szCs w:val="24"/>
          <w:lang w:val="en-US"/>
        </w:rPr>
        <w:t xml:space="preserve">And </w:t>
      </w:r>
      <w:proofErr w:type="spellStart"/>
      <w:r>
        <w:rPr>
          <w:rStyle w:val="Hervorhebung"/>
          <w:rFonts w:ascii="Times New Roman" w:hAnsi="Times New Roman" w:cs="Times New Roman"/>
          <w:i w:val="0"/>
          <w:sz w:val="24"/>
          <w:szCs w:val="24"/>
          <w:lang w:val="en-US"/>
        </w:rPr>
        <w:t>Carnap</w:t>
      </w:r>
      <w:proofErr w:type="spellEnd"/>
      <w:r>
        <w:rPr>
          <w:rStyle w:val="Hervorhebung"/>
          <w:rFonts w:ascii="Times New Roman" w:hAnsi="Times New Roman" w:cs="Times New Roman"/>
          <w:i w:val="0"/>
          <w:sz w:val="24"/>
          <w:szCs w:val="24"/>
          <w:lang w:val="en-US"/>
        </w:rPr>
        <w:t xml:space="preserve"> adds: “</w:t>
      </w:r>
      <w:r w:rsidR="00492765">
        <w:rPr>
          <w:rStyle w:val="Hervorhebung"/>
          <w:rFonts w:ascii="Times New Roman" w:hAnsi="Times New Roman" w:cs="Times New Roman"/>
          <w:i w:val="0"/>
          <w:sz w:val="24"/>
          <w:szCs w:val="24"/>
          <w:lang w:val="en-US"/>
        </w:rPr>
        <w:t xml:space="preserve">Other </w:t>
      </w:r>
      <w:r>
        <w:rPr>
          <w:rStyle w:val="Hervorhebung"/>
          <w:rFonts w:ascii="Times New Roman" w:hAnsi="Times New Roman" w:cs="Times New Roman"/>
          <w:i w:val="0"/>
          <w:sz w:val="24"/>
          <w:szCs w:val="24"/>
          <w:lang w:val="en-US"/>
        </w:rPr>
        <w:t xml:space="preserve">philosophers use the name </w:t>
      </w:r>
      <w:r w:rsidR="00772397">
        <w:rPr>
          <w:rStyle w:val="Hervorhebung"/>
          <w:rFonts w:ascii="Times New Roman" w:hAnsi="Times New Roman" w:cs="Times New Roman"/>
          <w:i w:val="0"/>
          <w:sz w:val="24"/>
          <w:szCs w:val="24"/>
          <w:lang w:val="en-US"/>
        </w:rPr>
        <w:t>‘</w:t>
      </w:r>
      <w:r>
        <w:rPr>
          <w:rStyle w:val="Hervorhebung"/>
          <w:rFonts w:ascii="Times New Roman" w:hAnsi="Times New Roman" w:cs="Times New Roman"/>
          <w:i w:val="0"/>
          <w:sz w:val="24"/>
          <w:szCs w:val="24"/>
          <w:lang w:val="en-US"/>
        </w:rPr>
        <w:t>metaphysics</w:t>
      </w:r>
      <w:r w:rsidR="00772397">
        <w:rPr>
          <w:rStyle w:val="Hervorhebung"/>
          <w:rFonts w:ascii="Times New Roman" w:hAnsi="Times New Roman" w:cs="Times New Roman"/>
          <w:i w:val="0"/>
          <w:sz w:val="24"/>
          <w:szCs w:val="24"/>
          <w:lang w:val="en-US"/>
        </w:rPr>
        <w:t>’</w:t>
      </w:r>
      <w:r>
        <w:rPr>
          <w:rStyle w:val="Hervorhebung"/>
          <w:rFonts w:ascii="Times New Roman" w:hAnsi="Times New Roman" w:cs="Times New Roman"/>
          <w:i w:val="0"/>
          <w:sz w:val="24"/>
          <w:szCs w:val="24"/>
          <w:lang w:val="en-US"/>
        </w:rPr>
        <w:t xml:space="preserve"> for the result of a </w:t>
      </w:r>
      <w:proofErr w:type="spellStart"/>
      <w:r>
        <w:rPr>
          <w:rStyle w:val="Hervorhebung"/>
          <w:rFonts w:ascii="Times New Roman" w:hAnsi="Times New Roman" w:cs="Times New Roman"/>
          <w:i w:val="0"/>
          <w:sz w:val="24"/>
          <w:szCs w:val="24"/>
          <w:lang w:val="en-US"/>
        </w:rPr>
        <w:t>nonr</w:t>
      </w:r>
      <w:r>
        <w:rPr>
          <w:rStyle w:val="Hervorhebung"/>
          <w:rFonts w:ascii="Times New Roman" w:hAnsi="Times New Roman" w:cs="Times New Roman"/>
          <w:i w:val="0"/>
          <w:sz w:val="24"/>
          <w:szCs w:val="24"/>
          <w:lang w:val="en-US"/>
        </w:rPr>
        <w:t>a</w:t>
      </w:r>
      <w:r>
        <w:rPr>
          <w:rStyle w:val="Hervorhebung"/>
          <w:rFonts w:ascii="Times New Roman" w:hAnsi="Times New Roman" w:cs="Times New Roman"/>
          <w:i w:val="0"/>
          <w:sz w:val="24"/>
          <w:szCs w:val="24"/>
          <w:lang w:val="en-US"/>
        </w:rPr>
        <w:t>tional</w:t>
      </w:r>
      <w:proofErr w:type="spellEnd"/>
      <w:r>
        <w:rPr>
          <w:rStyle w:val="Hervorhebung"/>
          <w:rFonts w:ascii="Times New Roman" w:hAnsi="Times New Roman" w:cs="Times New Roman"/>
          <w:i w:val="0"/>
          <w:sz w:val="24"/>
          <w:szCs w:val="24"/>
          <w:lang w:val="en-US"/>
        </w:rPr>
        <w:t xml:space="preserve">, purely intuitive process; this seems to be the more appropriate usage.” </w:t>
      </w:r>
      <w:proofErr w:type="gramStart"/>
      <w:r>
        <w:rPr>
          <w:rStyle w:val="Hervorhebung"/>
          <w:rFonts w:ascii="Times New Roman" w:hAnsi="Times New Roman" w:cs="Times New Roman"/>
          <w:i w:val="0"/>
          <w:sz w:val="24"/>
          <w:szCs w:val="24"/>
          <w:lang w:val="en-US"/>
        </w:rPr>
        <w:t>(</w:t>
      </w:r>
      <w:r>
        <w:rPr>
          <w:rStyle w:val="Hervorhebung"/>
          <w:rFonts w:ascii="Times New Roman" w:hAnsi="Times New Roman" w:cs="Times New Roman"/>
          <w:sz w:val="24"/>
          <w:szCs w:val="24"/>
          <w:lang w:val="en-US"/>
        </w:rPr>
        <w:t>ibid</w:t>
      </w:r>
      <w:r>
        <w:rPr>
          <w:rStyle w:val="Hervorhebung"/>
          <w:rFonts w:ascii="Times New Roman" w:hAnsi="Times New Roman" w:cs="Times New Roman"/>
          <w:i w:val="0"/>
          <w:sz w:val="24"/>
          <w:szCs w:val="24"/>
          <w:lang w:val="en-US"/>
        </w:rPr>
        <w:t>.)</w:t>
      </w:r>
      <w:proofErr w:type="gramEnd"/>
      <w:r>
        <w:rPr>
          <w:rStyle w:val="Hervorhebung"/>
          <w:rFonts w:ascii="Times New Roman" w:hAnsi="Times New Roman" w:cs="Times New Roman"/>
          <w:i w:val="0"/>
          <w:sz w:val="24"/>
          <w:szCs w:val="24"/>
          <w:lang w:val="en-US"/>
        </w:rPr>
        <w:t xml:space="preserve"> </w:t>
      </w:r>
      <w:proofErr w:type="spellStart"/>
      <w:r>
        <w:rPr>
          <w:rStyle w:val="Hervorhebung"/>
          <w:rFonts w:ascii="Times New Roman" w:hAnsi="Times New Roman" w:cs="Times New Roman"/>
          <w:i w:val="0"/>
          <w:sz w:val="24"/>
          <w:szCs w:val="24"/>
          <w:lang w:val="en-US"/>
        </w:rPr>
        <w:t>Carnap</w:t>
      </w:r>
      <w:proofErr w:type="spellEnd"/>
      <w:r>
        <w:rPr>
          <w:rStyle w:val="Hervorhebung"/>
          <w:rFonts w:ascii="Times New Roman" w:hAnsi="Times New Roman" w:cs="Times New Roman"/>
          <w:i w:val="0"/>
          <w:sz w:val="24"/>
          <w:szCs w:val="24"/>
          <w:lang w:val="en-US"/>
        </w:rPr>
        <w:t xml:space="preserve"> mentions Henri Bergson</w:t>
      </w:r>
      <w:r w:rsidR="0000670E">
        <w:rPr>
          <w:rStyle w:val="Hervorhebung"/>
          <w:rFonts w:ascii="Times New Roman" w:hAnsi="Times New Roman" w:cs="Times New Roman"/>
          <w:i w:val="0"/>
          <w:sz w:val="24"/>
          <w:szCs w:val="24"/>
          <w:lang w:val="en-US"/>
        </w:rPr>
        <w:t xml:space="preserve">’s </w:t>
      </w:r>
      <w:r w:rsidR="0000670E">
        <w:rPr>
          <w:rStyle w:val="Hervorhebung"/>
          <w:rFonts w:ascii="Times New Roman" w:hAnsi="Times New Roman" w:cs="Times New Roman"/>
          <w:sz w:val="24"/>
          <w:szCs w:val="24"/>
          <w:lang w:val="en-US"/>
        </w:rPr>
        <w:t xml:space="preserve">Introduction à la </w:t>
      </w:r>
      <w:proofErr w:type="spellStart"/>
      <w:r w:rsidR="0000670E">
        <w:rPr>
          <w:rStyle w:val="Hervorhebung"/>
          <w:rFonts w:ascii="Times New Roman" w:hAnsi="Times New Roman" w:cs="Times New Roman"/>
          <w:sz w:val="24"/>
          <w:szCs w:val="24"/>
          <w:lang w:val="en-US"/>
        </w:rPr>
        <w:t>métaphysique</w:t>
      </w:r>
      <w:proofErr w:type="spellEnd"/>
      <w:r w:rsidR="0000670E">
        <w:rPr>
          <w:rStyle w:val="Hervorhebung"/>
          <w:rFonts w:ascii="Times New Roman" w:hAnsi="Times New Roman" w:cs="Times New Roman"/>
          <w:sz w:val="24"/>
          <w:szCs w:val="24"/>
          <w:lang w:val="en-US"/>
        </w:rPr>
        <w:t xml:space="preserve"> </w:t>
      </w:r>
      <w:r w:rsidR="0000670E">
        <w:rPr>
          <w:rStyle w:val="Hervorhebung"/>
          <w:rFonts w:ascii="Times New Roman" w:hAnsi="Times New Roman" w:cs="Times New Roman"/>
          <w:i w:val="0"/>
          <w:sz w:val="24"/>
          <w:szCs w:val="24"/>
          <w:lang w:val="en-US"/>
        </w:rPr>
        <w:t xml:space="preserve">(1903) in this connection and points out that </w:t>
      </w:r>
      <w:proofErr w:type="spellStart"/>
      <w:r w:rsidR="0000670E">
        <w:rPr>
          <w:rStyle w:val="Hervorhebung"/>
          <w:rFonts w:ascii="Times New Roman" w:hAnsi="Times New Roman" w:cs="Times New Roman"/>
          <w:i w:val="0"/>
          <w:sz w:val="24"/>
          <w:szCs w:val="24"/>
          <w:lang w:val="en-US"/>
        </w:rPr>
        <w:t>Schlick</w:t>
      </w:r>
      <w:proofErr w:type="spellEnd"/>
      <w:r w:rsidR="0000670E">
        <w:rPr>
          <w:rStyle w:val="Hervorhebung"/>
          <w:rFonts w:ascii="Times New Roman" w:hAnsi="Times New Roman" w:cs="Times New Roman"/>
          <w:i w:val="0"/>
          <w:sz w:val="24"/>
          <w:szCs w:val="24"/>
          <w:lang w:val="en-US"/>
        </w:rPr>
        <w:t xml:space="preserve"> </w:t>
      </w:r>
      <w:r w:rsidR="00AA57F4">
        <w:rPr>
          <w:rStyle w:val="Hervorhebung"/>
          <w:rFonts w:ascii="Times New Roman" w:hAnsi="Times New Roman" w:cs="Times New Roman"/>
          <w:i w:val="0"/>
          <w:sz w:val="24"/>
          <w:szCs w:val="24"/>
          <w:lang w:val="en-US"/>
        </w:rPr>
        <w:t>has given an “especially clear account” of the difference between this</w:t>
      </w:r>
      <w:r w:rsidR="00772397">
        <w:rPr>
          <w:rStyle w:val="Hervorhebung"/>
          <w:rFonts w:ascii="Times New Roman" w:hAnsi="Times New Roman" w:cs="Times New Roman"/>
          <w:i w:val="0"/>
          <w:sz w:val="24"/>
          <w:szCs w:val="24"/>
          <w:lang w:val="en-US"/>
        </w:rPr>
        <w:t xml:space="preserve"> kind of</w:t>
      </w:r>
      <w:r w:rsidR="00AA57F4">
        <w:rPr>
          <w:rStyle w:val="Hervorhebung"/>
          <w:rFonts w:ascii="Times New Roman" w:hAnsi="Times New Roman" w:cs="Times New Roman"/>
          <w:i w:val="0"/>
          <w:sz w:val="24"/>
          <w:szCs w:val="24"/>
          <w:lang w:val="en-US"/>
        </w:rPr>
        <w:t xml:space="preserve"> </w:t>
      </w:r>
      <w:r w:rsidR="00772397">
        <w:rPr>
          <w:rStyle w:val="Hervorhebung"/>
          <w:rFonts w:ascii="Times New Roman" w:hAnsi="Times New Roman" w:cs="Times New Roman"/>
          <w:i w:val="0"/>
          <w:sz w:val="24"/>
          <w:szCs w:val="24"/>
          <w:lang w:val="en-US"/>
        </w:rPr>
        <w:t>‘</w:t>
      </w:r>
      <w:r w:rsidR="00AA57F4">
        <w:rPr>
          <w:rStyle w:val="Hervorhebung"/>
          <w:rFonts w:ascii="Times New Roman" w:hAnsi="Times New Roman" w:cs="Times New Roman"/>
          <w:i w:val="0"/>
          <w:sz w:val="24"/>
          <w:szCs w:val="24"/>
          <w:lang w:val="en-US"/>
        </w:rPr>
        <w:t>intuitive</w:t>
      </w:r>
      <w:r w:rsidR="00772397">
        <w:rPr>
          <w:rStyle w:val="Hervorhebung"/>
          <w:rFonts w:ascii="Times New Roman" w:hAnsi="Times New Roman" w:cs="Times New Roman"/>
          <w:i w:val="0"/>
          <w:sz w:val="24"/>
          <w:szCs w:val="24"/>
          <w:lang w:val="en-US"/>
        </w:rPr>
        <w:t xml:space="preserve"> metaphysics,’ on the one hand, and true, i.e., purely conceptual </w:t>
      </w:r>
      <w:r w:rsidR="00772397" w:rsidRPr="00772397">
        <w:rPr>
          <w:rStyle w:val="Hervorhebung"/>
          <w:rFonts w:ascii="Times New Roman" w:hAnsi="Times New Roman" w:cs="Times New Roman"/>
          <w:sz w:val="24"/>
          <w:szCs w:val="24"/>
          <w:lang w:val="en-US"/>
        </w:rPr>
        <w:t>knowledge</w:t>
      </w:r>
      <w:r w:rsidR="00772397">
        <w:rPr>
          <w:rStyle w:val="Hervorhebung"/>
          <w:rFonts w:ascii="Times New Roman" w:hAnsi="Times New Roman" w:cs="Times New Roman"/>
          <w:i w:val="0"/>
          <w:sz w:val="24"/>
          <w:szCs w:val="24"/>
          <w:lang w:val="en-US"/>
        </w:rPr>
        <w:t xml:space="preserve">, on the other. </w:t>
      </w:r>
      <w:r w:rsidR="00AA6636">
        <w:rPr>
          <w:rStyle w:val="Hervorhebung"/>
          <w:rFonts w:ascii="Times New Roman" w:hAnsi="Times New Roman" w:cs="Times New Roman"/>
          <w:i w:val="0"/>
          <w:sz w:val="24"/>
          <w:szCs w:val="24"/>
          <w:lang w:val="en-US"/>
        </w:rPr>
        <w:t>T</w:t>
      </w:r>
      <w:r w:rsidR="006A3C04">
        <w:rPr>
          <w:rStyle w:val="Hervorhebung"/>
          <w:rFonts w:ascii="Times New Roman" w:hAnsi="Times New Roman" w:cs="Times New Roman"/>
          <w:i w:val="0"/>
          <w:sz w:val="24"/>
          <w:szCs w:val="24"/>
          <w:lang w:val="en-US"/>
        </w:rPr>
        <w:t>his is a very well-known issue</w:t>
      </w:r>
      <w:r w:rsidR="00AA6636">
        <w:rPr>
          <w:rStyle w:val="Hervorhebung"/>
          <w:rFonts w:ascii="Times New Roman" w:hAnsi="Times New Roman" w:cs="Times New Roman"/>
          <w:i w:val="0"/>
          <w:sz w:val="24"/>
          <w:szCs w:val="24"/>
          <w:lang w:val="en-US"/>
        </w:rPr>
        <w:t>.</w:t>
      </w:r>
      <w:r w:rsidR="00772397">
        <w:rPr>
          <w:rStyle w:val="Hervorhebung"/>
          <w:rFonts w:ascii="Times New Roman" w:hAnsi="Times New Roman" w:cs="Times New Roman"/>
          <w:i w:val="0"/>
          <w:sz w:val="24"/>
          <w:szCs w:val="24"/>
          <w:lang w:val="en-US"/>
        </w:rPr>
        <w:t xml:space="preserve"> Suffice it to note that </w:t>
      </w:r>
      <w:proofErr w:type="spellStart"/>
      <w:r w:rsidR="00772397">
        <w:rPr>
          <w:rStyle w:val="Hervorhebung"/>
          <w:rFonts w:ascii="Times New Roman" w:hAnsi="Times New Roman" w:cs="Times New Roman"/>
          <w:i w:val="0"/>
          <w:sz w:val="24"/>
          <w:szCs w:val="24"/>
          <w:lang w:val="en-US"/>
        </w:rPr>
        <w:t>Schlick</w:t>
      </w:r>
      <w:proofErr w:type="spellEnd"/>
      <w:r w:rsidR="00772397">
        <w:rPr>
          <w:rStyle w:val="Hervorhebung"/>
          <w:rFonts w:ascii="Times New Roman" w:hAnsi="Times New Roman" w:cs="Times New Roman"/>
          <w:i w:val="0"/>
          <w:sz w:val="24"/>
          <w:szCs w:val="24"/>
          <w:lang w:val="en-US"/>
        </w:rPr>
        <w:t xml:space="preserve">, as early as 1913, criticized the </w:t>
      </w:r>
      <w:proofErr w:type="spellStart"/>
      <w:r w:rsidR="00772397">
        <w:rPr>
          <w:rStyle w:val="Hervorhebung"/>
          <w:rFonts w:ascii="Times New Roman" w:hAnsi="Times New Roman" w:cs="Times New Roman"/>
          <w:i w:val="0"/>
          <w:sz w:val="24"/>
          <w:szCs w:val="24"/>
          <w:lang w:val="en-US"/>
        </w:rPr>
        <w:t>Berg</w:t>
      </w:r>
      <w:r w:rsidR="006A3C04">
        <w:rPr>
          <w:rStyle w:val="Hervorhebung"/>
          <w:rFonts w:ascii="Times New Roman" w:hAnsi="Times New Roman" w:cs="Times New Roman"/>
          <w:i w:val="0"/>
          <w:sz w:val="24"/>
          <w:szCs w:val="24"/>
          <w:lang w:val="en-US"/>
        </w:rPr>
        <w:t>s</w:t>
      </w:r>
      <w:r w:rsidR="00772397">
        <w:rPr>
          <w:rStyle w:val="Hervorhebung"/>
          <w:rFonts w:ascii="Times New Roman" w:hAnsi="Times New Roman" w:cs="Times New Roman"/>
          <w:i w:val="0"/>
          <w:sz w:val="24"/>
          <w:szCs w:val="24"/>
          <w:lang w:val="en-US"/>
        </w:rPr>
        <w:t>onian</w:t>
      </w:r>
      <w:proofErr w:type="spellEnd"/>
      <w:r w:rsidR="00772397">
        <w:rPr>
          <w:rStyle w:val="Hervorhebung"/>
          <w:rFonts w:ascii="Times New Roman" w:hAnsi="Times New Roman" w:cs="Times New Roman"/>
          <w:i w:val="0"/>
          <w:sz w:val="24"/>
          <w:szCs w:val="24"/>
          <w:lang w:val="en-US"/>
        </w:rPr>
        <w:t xml:space="preserve"> (</w:t>
      </w:r>
      <w:r w:rsidR="00A55360">
        <w:rPr>
          <w:rStyle w:val="Hervorhebung"/>
          <w:rFonts w:ascii="Times New Roman" w:hAnsi="Times New Roman" w:cs="Times New Roman"/>
          <w:i w:val="0"/>
          <w:sz w:val="24"/>
          <w:szCs w:val="24"/>
          <w:lang w:val="en-US"/>
        </w:rPr>
        <w:t>as well as</w:t>
      </w:r>
      <w:r w:rsidR="00772397">
        <w:rPr>
          <w:rStyle w:val="Hervorhebung"/>
          <w:rFonts w:ascii="Times New Roman" w:hAnsi="Times New Roman" w:cs="Times New Roman"/>
          <w:i w:val="0"/>
          <w:sz w:val="24"/>
          <w:szCs w:val="24"/>
          <w:lang w:val="en-US"/>
        </w:rPr>
        <w:t xml:space="preserve"> the </w:t>
      </w:r>
      <w:proofErr w:type="spellStart"/>
      <w:r w:rsidR="00772397">
        <w:rPr>
          <w:rStyle w:val="Hervorhebung"/>
          <w:rFonts w:ascii="Times New Roman" w:hAnsi="Times New Roman" w:cs="Times New Roman"/>
          <w:i w:val="0"/>
          <w:sz w:val="24"/>
          <w:szCs w:val="24"/>
          <w:lang w:val="en-US"/>
        </w:rPr>
        <w:t>Husserlian</w:t>
      </w:r>
      <w:proofErr w:type="spellEnd"/>
      <w:r w:rsidR="00772397">
        <w:rPr>
          <w:rStyle w:val="Hervorhebung"/>
          <w:rFonts w:ascii="Times New Roman" w:hAnsi="Times New Roman" w:cs="Times New Roman"/>
          <w:i w:val="0"/>
          <w:sz w:val="24"/>
          <w:szCs w:val="24"/>
          <w:lang w:val="en-US"/>
        </w:rPr>
        <w:t>)</w:t>
      </w:r>
      <w:r w:rsidR="00A55360">
        <w:rPr>
          <w:rStyle w:val="Hervorhebung"/>
          <w:rFonts w:ascii="Times New Roman" w:hAnsi="Times New Roman" w:cs="Times New Roman"/>
          <w:i w:val="0"/>
          <w:sz w:val="24"/>
          <w:szCs w:val="24"/>
          <w:lang w:val="en-US"/>
        </w:rPr>
        <w:t xml:space="preserve"> conception of ‘</w:t>
      </w:r>
      <w:proofErr w:type="spellStart"/>
      <w:r w:rsidR="00A55360">
        <w:rPr>
          <w:rStyle w:val="Hervorhebung"/>
          <w:rFonts w:ascii="Times New Roman" w:hAnsi="Times New Roman" w:cs="Times New Roman"/>
          <w:i w:val="0"/>
          <w:sz w:val="24"/>
          <w:szCs w:val="24"/>
          <w:lang w:val="en-US"/>
        </w:rPr>
        <w:t>intutive</w:t>
      </w:r>
      <w:proofErr w:type="spellEnd"/>
      <w:r w:rsidR="00A55360">
        <w:rPr>
          <w:rStyle w:val="Hervorhebung"/>
          <w:rFonts w:ascii="Times New Roman" w:hAnsi="Times New Roman" w:cs="Times New Roman"/>
          <w:i w:val="0"/>
          <w:sz w:val="24"/>
          <w:szCs w:val="24"/>
          <w:lang w:val="en-US"/>
        </w:rPr>
        <w:t xml:space="preserve"> </w:t>
      </w:r>
      <w:proofErr w:type="spellStart"/>
      <w:r w:rsidR="00A55360">
        <w:rPr>
          <w:rStyle w:val="Hervorhebung"/>
          <w:rFonts w:ascii="Times New Roman" w:hAnsi="Times New Roman" w:cs="Times New Roman"/>
          <w:i w:val="0"/>
          <w:sz w:val="24"/>
          <w:szCs w:val="24"/>
          <w:lang w:val="en-US"/>
        </w:rPr>
        <w:t>knowlegde</w:t>
      </w:r>
      <w:proofErr w:type="spellEnd"/>
      <w:r w:rsidR="00A55360">
        <w:rPr>
          <w:rStyle w:val="Hervorhebung"/>
          <w:rFonts w:ascii="Times New Roman" w:hAnsi="Times New Roman" w:cs="Times New Roman"/>
          <w:i w:val="0"/>
          <w:sz w:val="24"/>
          <w:szCs w:val="24"/>
          <w:lang w:val="en-US"/>
        </w:rPr>
        <w:t xml:space="preserve">’ as a </w:t>
      </w:r>
      <w:proofErr w:type="spellStart"/>
      <w:r w:rsidR="00A55360">
        <w:rPr>
          <w:rStyle w:val="Hervorhebung"/>
          <w:rFonts w:ascii="Times New Roman" w:hAnsi="Times New Roman" w:cs="Times New Roman"/>
          <w:sz w:val="24"/>
          <w:szCs w:val="24"/>
          <w:lang w:val="en-US"/>
        </w:rPr>
        <w:t>contradic</w:t>
      </w:r>
      <w:r w:rsidR="006A3C04">
        <w:rPr>
          <w:rStyle w:val="Hervorhebung"/>
          <w:rFonts w:ascii="Times New Roman" w:hAnsi="Times New Roman" w:cs="Times New Roman"/>
          <w:sz w:val="24"/>
          <w:szCs w:val="24"/>
          <w:lang w:val="en-US"/>
        </w:rPr>
        <w:t>tio</w:t>
      </w:r>
      <w:proofErr w:type="spellEnd"/>
      <w:r w:rsidR="00A55360">
        <w:rPr>
          <w:rStyle w:val="Hervorhebung"/>
          <w:rFonts w:ascii="Times New Roman" w:hAnsi="Times New Roman" w:cs="Times New Roman"/>
          <w:sz w:val="24"/>
          <w:szCs w:val="24"/>
          <w:lang w:val="en-US"/>
        </w:rPr>
        <w:t xml:space="preserve"> in </w:t>
      </w:r>
      <w:proofErr w:type="spellStart"/>
      <w:r w:rsidR="00A55360">
        <w:rPr>
          <w:rStyle w:val="Hervorhebung"/>
          <w:rFonts w:ascii="Times New Roman" w:hAnsi="Times New Roman" w:cs="Times New Roman"/>
          <w:sz w:val="24"/>
          <w:szCs w:val="24"/>
          <w:lang w:val="en-US"/>
        </w:rPr>
        <w:t>adiecto</w:t>
      </w:r>
      <w:proofErr w:type="spellEnd"/>
      <w:r w:rsidR="00A55360">
        <w:rPr>
          <w:rStyle w:val="Hervorhebung"/>
          <w:rFonts w:ascii="Times New Roman" w:hAnsi="Times New Roman" w:cs="Times New Roman"/>
          <w:sz w:val="24"/>
          <w:szCs w:val="24"/>
          <w:lang w:val="en-US"/>
        </w:rPr>
        <w:t xml:space="preserve"> </w:t>
      </w:r>
      <w:r w:rsidR="00A55360">
        <w:rPr>
          <w:rStyle w:val="Hervorhebung"/>
          <w:rFonts w:ascii="Times New Roman" w:hAnsi="Times New Roman" w:cs="Times New Roman"/>
          <w:i w:val="0"/>
          <w:sz w:val="24"/>
          <w:szCs w:val="24"/>
          <w:lang w:val="en-US"/>
        </w:rPr>
        <w:t xml:space="preserve">(see </w:t>
      </w:r>
      <w:proofErr w:type="spellStart"/>
      <w:r w:rsidR="00A55360">
        <w:rPr>
          <w:rStyle w:val="Hervorhebung"/>
          <w:rFonts w:ascii="Times New Roman" w:hAnsi="Times New Roman" w:cs="Times New Roman"/>
          <w:i w:val="0"/>
          <w:sz w:val="24"/>
          <w:szCs w:val="24"/>
          <w:lang w:val="en-US"/>
        </w:rPr>
        <w:t>Schlick</w:t>
      </w:r>
      <w:proofErr w:type="spellEnd"/>
      <w:r w:rsidR="00A55360">
        <w:rPr>
          <w:rStyle w:val="Hervorhebung"/>
          <w:rFonts w:ascii="Times New Roman" w:hAnsi="Times New Roman" w:cs="Times New Roman"/>
          <w:i w:val="0"/>
          <w:sz w:val="24"/>
          <w:szCs w:val="24"/>
          <w:lang w:val="en-US"/>
        </w:rPr>
        <w:t xml:space="preserve"> </w:t>
      </w:r>
      <w:r w:rsidR="005E052C">
        <w:rPr>
          <w:rStyle w:val="Hervorhebung"/>
          <w:rFonts w:ascii="Times New Roman" w:hAnsi="Times New Roman" w:cs="Times New Roman"/>
          <w:i w:val="0"/>
          <w:sz w:val="24"/>
          <w:szCs w:val="24"/>
          <w:lang w:val="en-US"/>
        </w:rPr>
        <w:t>[</w:t>
      </w:r>
      <w:r w:rsidR="00A55360">
        <w:rPr>
          <w:rStyle w:val="Hervorhebung"/>
          <w:rFonts w:ascii="Times New Roman" w:hAnsi="Times New Roman" w:cs="Times New Roman"/>
          <w:i w:val="0"/>
          <w:sz w:val="24"/>
          <w:szCs w:val="24"/>
          <w:lang w:val="en-US"/>
        </w:rPr>
        <w:t>1913</w:t>
      </w:r>
      <w:r w:rsidR="005E052C">
        <w:rPr>
          <w:rStyle w:val="Hervorhebung"/>
          <w:rFonts w:ascii="Times New Roman" w:hAnsi="Times New Roman" w:cs="Times New Roman"/>
          <w:i w:val="0"/>
          <w:sz w:val="24"/>
          <w:szCs w:val="24"/>
          <w:lang w:val="en-US"/>
        </w:rPr>
        <w:t>] 1979a</w:t>
      </w:r>
      <w:r w:rsidR="00A55360">
        <w:rPr>
          <w:rStyle w:val="Hervorhebung"/>
          <w:rFonts w:ascii="Times New Roman" w:hAnsi="Times New Roman" w:cs="Times New Roman"/>
          <w:i w:val="0"/>
          <w:sz w:val="24"/>
          <w:szCs w:val="24"/>
          <w:lang w:val="en-US"/>
        </w:rPr>
        <w:t>, p.</w:t>
      </w:r>
      <w:r w:rsidR="005E052C">
        <w:rPr>
          <w:rStyle w:val="Hervorhebung"/>
          <w:rFonts w:ascii="Times New Roman" w:hAnsi="Times New Roman" w:cs="Times New Roman"/>
          <w:i w:val="0"/>
          <w:sz w:val="24"/>
          <w:szCs w:val="24"/>
          <w:lang w:val="en-US"/>
        </w:rPr>
        <w:t xml:space="preserve"> 146;</w:t>
      </w:r>
      <w:r w:rsidR="00A55360">
        <w:rPr>
          <w:rStyle w:val="Hervorhebung"/>
          <w:rFonts w:ascii="Times New Roman" w:hAnsi="Times New Roman" w:cs="Times New Roman"/>
          <w:i w:val="0"/>
          <w:sz w:val="24"/>
          <w:szCs w:val="24"/>
          <w:lang w:val="en-US"/>
        </w:rPr>
        <w:t xml:space="preserve"> further</w:t>
      </w:r>
      <w:r w:rsidR="005E052C">
        <w:rPr>
          <w:rStyle w:val="Hervorhebung"/>
          <w:rFonts w:ascii="Times New Roman" w:hAnsi="Times New Roman" w:cs="Times New Roman"/>
          <w:i w:val="0"/>
          <w:sz w:val="24"/>
          <w:szCs w:val="24"/>
          <w:lang w:val="en-US"/>
        </w:rPr>
        <w:t xml:space="preserve"> </w:t>
      </w:r>
      <w:proofErr w:type="spellStart"/>
      <w:r w:rsidR="005E052C">
        <w:rPr>
          <w:rStyle w:val="Hervorhebung"/>
          <w:rFonts w:ascii="Times New Roman" w:hAnsi="Times New Roman" w:cs="Times New Roman"/>
          <w:i w:val="0"/>
          <w:sz w:val="24"/>
          <w:szCs w:val="24"/>
          <w:lang w:val="en-US"/>
        </w:rPr>
        <w:t>Schlick</w:t>
      </w:r>
      <w:proofErr w:type="spellEnd"/>
      <w:r w:rsidR="005E052C">
        <w:rPr>
          <w:rStyle w:val="Hervorhebung"/>
          <w:rFonts w:ascii="Times New Roman" w:hAnsi="Times New Roman" w:cs="Times New Roman"/>
          <w:i w:val="0"/>
          <w:sz w:val="24"/>
          <w:szCs w:val="24"/>
          <w:lang w:val="en-US"/>
        </w:rPr>
        <w:t xml:space="preserve"> [1918] 1974, p. </w:t>
      </w:r>
      <w:r w:rsidR="006A3C04">
        <w:rPr>
          <w:rStyle w:val="Hervorhebung"/>
          <w:rFonts w:ascii="Times New Roman" w:hAnsi="Times New Roman" w:cs="Times New Roman"/>
          <w:i w:val="0"/>
          <w:sz w:val="24"/>
          <w:szCs w:val="24"/>
          <w:lang w:val="en-US"/>
        </w:rPr>
        <w:t>83</w:t>
      </w:r>
      <w:r w:rsidR="00A55360">
        <w:rPr>
          <w:rStyle w:val="Hervorhebung"/>
          <w:rFonts w:ascii="Times New Roman" w:hAnsi="Times New Roman" w:cs="Times New Roman"/>
          <w:i w:val="0"/>
          <w:sz w:val="24"/>
          <w:szCs w:val="24"/>
          <w:lang w:val="en-US"/>
        </w:rPr>
        <w:t>).</w:t>
      </w:r>
      <w:r w:rsidR="00772397">
        <w:rPr>
          <w:rStyle w:val="Hervorhebung"/>
          <w:rFonts w:ascii="Times New Roman" w:hAnsi="Times New Roman" w:cs="Times New Roman"/>
          <w:i w:val="0"/>
          <w:sz w:val="24"/>
          <w:szCs w:val="24"/>
          <w:lang w:val="en-US"/>
        </w:rPr>
        <w:t xml:space="preserve">    </w:t>
      </w:r>
      <w:r w:rsidR="00AA57F4">
        <w:rPr>
          <w:rStyle w:val="Hervorhebung"/>
          <w:rFonts w:ascii="Times New Roman" w:hAnsi="Times New Roman" w:cs="Times New Roman"/>
          <w:i w:val="0"/>
          <w:sz w:val="24"/>
          <w:szCs w:val="24"/>
          <w:lang w:val="en-US"/>
        </w:rPr>
        <w:t xml:space="preserve"> </w:t>
      </w:r>
      <w:r>
        <w:rPr>
          <w:rStyle w:val="Hervorhebung"/>
          <w:rFonts w:ascii="Times New Roman" w:hAnsi="Times New Roman" w:cs="Times New Roman"/>
          <w:i w:val="0"/>
          <w:sz w:val="24"/>
          <w:szCs w:val="24"/>
          <w:lang w:val="en-US"/>
        </w:rPr>
        <w:t xml:space="preserve">  </w:t>
      </w:r>
      <w:r w:rsidR="00B239B6">
        <w:rPr>
          <w:rStyle w:val="Hervorhebung"/>
          <w:rFonts w:ascii="Times New Roman" w:hAnsi="Times New Roman" w:cs="Times New Roman"/>
          <w:i w:val="0"/>
          <w:sz w:val="24"/>
          <w:szCs w:val="24"/>
          <w:lang w:val="en-US"/>
        </w:rPr>
        <w:t xml:space="preserve"> </w:t>
      </w:r>
      <w:r w:rsidR="00271EC7">
        <w:rPr>
          <w:rStyle w:val="Hervorhebung"/>
          <w:rFonts w:ascii="Times New Roman" w:hAnsi="Times New Roman" w:cs="Times New Roman"/>
          <w:i w:val="0"/>
          <w:sz w:val="24"/>
          <w:szCs w:val="24"/>
          <w:lang w:val="en-US"/>
        </w:rPr>
        <w:t xml:space="preserve">  </w:t>
      </w:r>
    </w:p>
    <w:p w:rsidR="006933D5" w:rsidRDefault="006933D5" w:rsidP="006933D5">
      <w:pPr>
        <w:spacing w:line="480" w:lineRule="auto"/>
        <w:contextualSpacing/>
        <w:jc w:val="both"/>
        <w:rPr>
          <w:rStyle w:val="Hervorhebung"/>
          <w:rFonts w:ascii="Times New Roman" w:hAnsi="Times New Roman" w:cs="Times New Roman"/>
          <w:i w:val="0"/>
          <w:sz w:val="24"/>
          <w:szCs w:val="24"/>
          <w:lang w:val="en-US"/>
        </w:rPr>
      </w:pPr>
    </w:p>
    <w:p w:rsidR="006933D5" w:rsidRDefault="006933D5" w:rsidP="006933D5">
      <w:pPr>
        <w:spacing w:line="480" w:lineRule="auto"/>
        <w:contextualSpacing/>
        <w:jc w:val="center"/>
        <w:rPr>
          <w:rStyle w:val="Hervorhebung"/>
          <w:rFonts w:ascii="Times New Roman" w:hAnsi="Times New Roman" w:cs="Times New Roman"/>
          <w:i w:val="0"/>
          <w:smallCaps/>
          <w:sz w:val="28"/>
          <w:szCs w:val="28"/>
          <w:lang w:val="en-US"/>
        </w:rPr>
      </w:pPr>
      <w:r>
        <w:rPr>
          <w:rStyle w:val="Hervorhebung"/>
          <w:rFonts w:ascii="Times New Roman" w:hAnsi="Times New Roman" w:cs="Times New Roman"/>
          <w:i w:val="0"/>
          <w:smallCaps/>
          <w:sz w:val="28"/>
          <w:szCs w:val="28"/>
          <w:lang w:val="en-US"/>
        </w:rPr>
        <w:t xml:space="preserve">5   Had </w:t>
      </w:r>
      <w:proofErr w:type="spellStart"/>
      <w:r>
        <w:rPr>
          <w:rStyle w:val="Hervorhebung"/>
          <w:rFonts w:ascii="Times New Roman" w:hAnsi="Times New Roman" w:cs="Times New Roman"/>
          <w:i w:val="0"/>
          <w:smallCaps/>
          <w:sz w:val="28"/>
          <w:szCs w:val="28"/>
          <w:lang w:val="en-US"/>
        </w:rPr>
        <w:t>Carnap</w:t>
      </w:r>
      <w:proofErr w:type="spellEnd"/>
      <w:r>
        <w:rPr>
          <w:rStyle w:val="Hervorhebung"/>
          <w:rFonts w:ascii="Times New Roman" w:hAnsi="Times New Roman" w:cs="Times New Roman"/>
          <w:i w:val="0"/>
          <w:smallCaps/>
          <w:sz w:val="28"/>
          <w:szCs w:val="28"/>
          <w:lang w:val="en-US"/>
        </w:rPr>
        <w:t xml:space="preserve"> Any Influence On </w:t>
      </w:r>
      <w:proofErr w:type="spellStart"/>
      <w:r>
        <w:rPr>
          <w:rStyle w:val="Hervorhebung"/>
          <w:rFonts w:ascii="Times New Roman" w:hAnsi="Times New Roman" w:cs="Times New Roman"/>
          <w:i w:val="0"/>
          <w:smallCaps/>
          <w:sz w:val="28"/>
          <w:szCs w:val="28"/>
          <w:lang w:val="en-US"/>
        </w:rPr>
        <w:t>Schlick</w:t>
      </w:r>
      <w:proofErr w:type="spellEnd"/>
      <w:r>
        <w:rPr>
          <w:rStyle w:val="Hervorhebung"/>
          <w:rFonts w:ascii="Times New Roman" w:hAnsi="Times New Roman" w:cs="Times New Roman"/>
          <w:i w:val="0"/>
          <w:smallCaps/>
          <w:sz w:val="28"/>
          <w:szCs w:val="28"/>
          <w:lang w:val="en-US"/>
        </w:rPr>
        <w:t>?</w:t>
      </w:r>
    </w:p>
    <w:p w:rsidR="00D742C7" w:rsidRDefault="006933D5" w:rsidP="006933D5">
      <w:pPr>
        <w:spacing w:line="360" w:lineRule="auto"/>
        <w:contextualSpacing/>
        <w:jc w:val="both"/>
        <w:rPr>
          <w:rStyle w:val="Hervorhebung"/>
          <w:rFonts w:ascii="Times New Roman" w:hAnsi="Times New Roman" w:cs="Times New Roman"/>
          <w:i w:val="0"/>
          <w:sz w:val="24"/>
          <w:szCs w:val="24"/>
          <w:lang w:val="en-US"/>
        </w:rPr>
      </w:pPr>
      <w:r>
        <w:rPr>
          <w:rStyle w:val="Hervorhebung"/>
          <w:rFonts w:ascii="Times New Roman" w:hAnsi="Times New Roman" w:cs="Times New Roman"/>
          <w:i w:val="0"/>
          <w:sz w:val="24"/>
          <w:szCs w:val="24"/>
          <w:lang w:val="en-US"/>
        </w:rPr>
        <w:t xml:space="preserve">By reading </w:t>
      </w:r>
      <w:proofErr w:type="spellStart"/>
      <w:r>
        <w:rPr>
          <w:rStyle w:val="Hervorhebung"/>
          <w:rFonts w:ascii="Times New Roman" w:hAnsi="Times New Roman" w:cs="Times New Roman"/>
          <w:i w:val="0"/>
          <w:sz w:val="24"/>
          <w:szCs w:val="24"/>
          <w:lang w:val="en-US"/>
        </w:rPr>
        <w:t>Carnap’s</w:t>
      </w:r>
      <w:proofErr w:type="spellEnd"/>
      <w:r>
        <w:rPr>
          <w:rStyle w:val="Hervorhebung"/>
          <w:rFonts w:ascii="Times New Roman" w:hAnsi="Times New Roman" w:cs="Times New Roman"/>
          <w:i w:val="0"/>
          <w:sz w:val="24"/>
          <w:szCs w:val="24"/>
          <w:lang w:val="en-US"/>
        </w:rPr>
        <w:t xml:space="preserve"> autobiographic</w:t>
      </w:r>
      <w:r w:rsidR="00D742C7">
        <w:rPr>
          <w:rStyle w:val="Hervorhebung"/>
          <w:rFonts w:ascii="Times New Roman" w:hAnsi="Times New Roman" w:cs="Times New Roman"/>
          <w:i w:val="0"/>
          <w:sz w:val="24"/>
          <w:szCs w:val="24"/>
          <w:lang w:val="en-US"/>
        </w:rPr>
        <w:t>al notice one might come to</w:t>
      </w:r>
      <w:r w:rsidR="002913A9">
        <w:rPr>
          <w:rStyle w:val="Hervorhebung"/>
          <w:rFonts w:ascii="Times New Roman" w:hAnsi="Times New Roman" w:cs="Times New Roman"/>
          <w:i w:val="0"/>
          <w:sz w:val="24"/>
          <w:szCs w:val="24"/>
          <w:lang w:val="en-US"/>
        </w:rPr>
        <w:t xml:space="preserve"> the conclusion that </w:t>
      </w:r>
      <w:proofErr w:type="spellStart"/>
      <w:r w:rsidR="002913A9">
        <w:rPr>
          <w:rStyle w:val="Hervorhebung"/>
          <w:rFonts w:ascii="Times New Roman" w:hAnsi="Times New Roman" w:cs="Times New Roman"/>
          <w:i w:val="0"/>
          <w:sz w:val="24"/>
          <w:szCs w:val="24"/>
          <w:lang w:val="en-US"/>
        </w:rPr>
        <w:t>Schlick</w:t>
      </w:r>
      <w:proofErr w:type="spellEnd"/>
      <w:r w:rsidR="002913A9">
        <w:rPr>
          <w:rStyle w:val="Hervorhebung"/>
          <w:rFonts w:ascii="Times New Roman" w:hAnsi="Times New Roman" w:cs="Times New Roman"/>
          <w:i w:val="0"/>
          <w:sz w:val="24"/>
          <w:szCs w:val="24"/>
          <w:lang w:val="en-US"/>
        </w:rPr>
        <w:t xml:space="preserve">, </w:t>
      </w:r>
      <w:r w:rsidR="00387153">
        <w:rPr>
          <w:rStyle w:val="Hervorhebung"/>
          <w:rFonts w:ascii="Times New Roman" w:hAnsi="Times New Roman" w:cs="Times New Roman"/>
          <w:i w:val="0"/>
          <w:sz w:val="24"/>
          <w:szCs w:val="24"/>
          <w:lang w:val="en-US"/>
        </w:rPr>
        <w:t xml:space="preserve">in consequence of his move to Vienna in 1922, </w:t>
      </w:r>
      <w:r w:rsidR="00CD5F62">
        <w:rPr>
          <w:rStyle w:val="Hervorhebung"/>
          <w:rFonts w:ascii="Times New Roman" w:hAnsi="Times New Roman" w:cs="Times New Roman"/>
          <w:i w:val="0"/>
          <w:sz w:val="24"/>
          <w:szCs w:val="24"/>
          <w:lang w:val="en-US"/>
        </w:rPr>
        <w:t>radically cha</w:t>
      </w:r>
      <w:r w:rsidR="005818F1">
        <w:rPr>
          <w:rStyle w:val="Hervorhebung"/>
          <w:rFonts w:ascii="Times New Roman" w:hAnsi="Times New Roman" w:cs="Times New Roman"/>
          <w:i w:val="0"/>
          <w:sz w:val="24"/>
          <w:szCs w:val="24"/>
          <w:lang w:val="en-US"/>
        </w:rPr>
        <w:t>nge</w:t>
      </w:r>
      <w:r w:rsidR="007E208F">
        <w:rPr>
          <w:rStyle w:val="Hervorhebung"/>
          <w:rFonts w:ascii="Times New Roman" w:hAnsi="Times New Roman" w:cs="Times New Roman"/>
          <w:i w:val="0"/>
          <w:sz w:val="24"/>
          <w:szCs w:val="24"/>
          <w:lang w:val="en-US"/>
        </w:rPr>
        <w:t>d his philosophical position</w:t>
      </w:r>
      <w:r w:rsidR="00CD5F62">
        <w:rPr>
          <w:rStyle w:val="Hervorhebung"/>
          <w:rFonts w:ascii="Times New Roman" w:hAnsi="Times New Roman" w:cs="Times New Roman"/>
          <w:i w:val="0"/>
          <w:sz w:val="24"/>
          <w:szCs w:val="24"/>
          <w:lang w:val="en-US"/>
        </w:rPr>
        <w:t>.</w:t>
      </w:r>
      <w:r w:rsidR="00D742C7">
        <w:rPr>
          <w:rStyle w:val="Hervorhebung"/>
          <w:rFonts w:ascii="Times New Roman" w:hAnsi="Times New Roman" w:cs="Times New Roman"/>
          <w:i w:val="0"/>
          <w:sz w:val="24"/>
          <w:szCs w:val="24"/>
          <w:lang w:val="en-US"/>
        </w:rPr>
        <w:t xml:space="preserve"> Thus, </w:t>
      </w:r>
      <w:proofErr w:type="spellStart"/>
      <w:r w:rsidR="00D742C7">
        <w:rPr>
          <w:rStyle w:val="Hervorhebung"/>
          <w:rFonts w:ascii="Times New Roman" w:hAnsi="Times New Roman" w:cs="Times New Roman"/>
          <w:i w:val="0"/>
          <w:sz w:val="24"/>
          <w:szCs w:val="24"/>
          <w:lang w:val="en-US"/>
        </w:rPr>
        <w:t>Car</w:t>
      </w:r>
      <w:r w:rsidR="007E208F">
        <w:rPr>
          <w:rStyle w:val="Hervorhebung"/>
          <w:rFonts w:ascii="Times New Roman" w:hAnsi="Times New Roman" w:cs="Times New Roman"/>
          <w:i w:val="0"/>
          <w:sz w:val="24"/>
          <w:szCs w:val="24"/>
          <w:lang w:val="en-US"/>
        </w:rPr>
        <w:t>nap</w:t>
      </w:r>
      <w:proofErr w:type="spellEnd"/>
      <w:r w:rsidR="007E208F">
        <w:rPr>
          <w:rStyle w:val="Hervorhebung"/>
          <w:rFonts w:ascii="Times New Roman" w:hAnsi="Times New Roman" w:cs="Times New Roman"/>
          <w:i w:val="0"/>
          <w:sz w:val="24"/>
          <w:szCs w:val="24"/>
          <w:lang w:val="en-US"/>
        </w:rPr>
        <w:t xml:space="preserve"> reports</w:t>
      </w:r>
      <w:r w:rsidR="00D742C7">
        <w:rPr>
          <w:rStyle w:val="Hervorhebung"/>
          <w:rFonts w:ascii="Times New Roman" w:hAnsi="Times New Roman" w:cs="Times New Roman"/>
          <w:i w:val="0"/>
          <w:sz w:val="24"/>
          <w:szCs w:val="24"/>
          <w:lang w:val="en-US"/>
        </w:rPr>
        <w:t>:</w:t>
      </w:r>
    </w:p>
    <w:p w:rsidR="00D742C7" w:rsidRDefault="00D742C7" w:rsidP="00D742C7">
      <w:pPr>
        <w:spacing w:line="240" w:lineRule="auto"/>
        <w:contextualSpacing/>
        <w:jc w:val="both"/>
        <w:rPr>
          <w:rStyle w:val="Hervorhebung"/>
          <w:rFonts w:ascii="Times New Roman" w:hAnsi="Times New Roman" w:cs="Times New Roman"/>
          <w:i w:val="0"/>
          <w:sz w:val="24"/>
          <w:szCs w:val="24"/>
          <w:lang w:val="en-US"/>
        </w:rPr>
      </w:pPr>
    </w:p>
    <w:p w:rsidR="00D742C7" w:rsidRDefault="00D742C7" w:rsidP="00D742C7">
      <w:pPr>
        <w:spacing w:line="360" w:lineRule="auto"/>
        <w:ind w:left="397"/>
        <w:contextualSpacing/>
        <w:jc w:val="both"/>
        <w:rPr>
          <w:rStyle w:val="Hervorhebung"/>
          <w:rFonts w:ascii="Times New Roman" w:hAnsi="Times New Roman" w:cs="Times New Roman"/>
          <w:i w:val="0"/>
          <w:sz w:val="24"/>
          <w:szCs w:val="24"/>
          <w:lang w:val="en-US"/>
        </w:rPr>
      </w:pPr>
      <w:proofErr w:type="gramStart"/>
      <w:r>
        <w:rPr>
          <w:rStyle w:val="Hervorhebung"/>
          <w:rFonts w:ascii="Times New Roman" w:hAnsi="Times New Roman" w:cs="Times New Roman"/>
          <w:i w:val="0"/>
          <w:sz w:val="24"/>
          <w:szCs w:val="24"/>
          <w:lang w:val="en-US"/>
        </w:rPr>
        <w:t>[</w:t>
      </w:r>
      <w:proofErr w:type="spellStart"/>
      <w:r>
        <w:rPr>
          <w:rStyle w:val="Hervorhebung"/>
          <w:rFonts w:ascii="Times New Roman" w:hAnsi="Times New Roman" w:cs="Times New Roman"/>
          <w:i w:val="0"/>
          <w:sz w:val="24"/>
          <w:szCs w:val="24"/>
          <w:lang w:val="en-US"/>
        </w:rPr>
        <w:t>Schlick</w:t>
      </w:r>
      <w:proofErr w:type="spellEnd"/>
      <w:r>
        <w:rPr>
          <w:rStyle w:val="Hervorhebung"/>
          <w:rFonts w:ascii="Times New Roman" w:hAnsi="Times New Roman" w:cs="Times New Roman"/>
          <w:i w:val="0"/>
          <w:sz w:val="24"/>
          <w:szCs w:val="24"/>
          <w:lang w:val="en-US"/>
        </w:rPr>
        <w:t xml:space="preserve">] and </w:t>
      </w:r>
      <w:proofErr w:type="spellStart"/>
      <w:r>
        <w:rPr>
          <w:rStyle w:val="Hervorhebung"/>
          <w:rFonts w:ascii="Times New Roman" w:hAnsi="Times New Roman" w:cs="Times New Roman"/>
          <w:i w:val="0"/>
          <w:sz w:val="24"/>
          <w:szCs w:val="24"/>
          <w:lang w:val="en-US"/>
        </w:rPr>
        <w:t>Reichenbach</w:t>
      </w:r>
      <w:proofErr w:type="spellEnd"/>
      <w:r>
        <w:rPr>
          <w:rStyle w:val="Hervorhebung"/>
          <w:rFonts w:ascii="Times New Roman" w:hAnsi="Times New Roman" w:cs="Times New Roman"/>
          <w:i w:val="0"/>
          <w:sz w:val="24"/>
          <w:szCs w:val="24"/>
          <w:lang w:val="en-US"/>
        </w:rPr>
        <w:t>, like Russell, Einstein and many of the leading scientists, b</w:t>
      </w:r>
      <w:r>
        <w:rPr>
          <w:rStyle w:val="Hervorhebung"/>
          <w:rFonts w:ascii="Times New Roman" w:hAnsi="Times New Roman" w:cs="Times New Roman"/>
          <w:i w:val="0"/>
          <w:sz w:val="24"/>
          <w:szCs w:val="24"/>
          <w:lang w:val="en-US"/>
        </w:rPr>
        <w:t>e</w:t>
      </w:r>
      <w:r>
        <w:rPr>
          <w:rStyle w:val="Hervorhebung"/>
          <w:rFonts w:ascii="Times New Roman" w:hAnsi="Times New Roman" w:cs="Times New Roman"/>
          <w:i w:val="0"/>
          <w:sz w:val="24"/>
          <w:szCs w:val="24"/>
          <w:lang w:val="en-US"/>
        </w:rPr>
        <w:t>lieved that realism was the indispensable basis of science.</w:t>
      </w:r>
      <w:proofErr w:type="gramEnd"/>
      <w:r>
        <w:rPr>
          <w:rStyle w:val="Hervorhebung"/>
          <w:rFonts w:ascii="Times New Roman" w:hAnsi="Times New Roman" w:cs="Times New Roman"/>
          <w:i w:val="0"/>
          <w:sz w:val="24"/>
          <w:szCs w:val="24"/>
          <w:lang w:val="en-US"/>
        </w:rPr>
        <w:t xml:space="preserve"> I maintained that what was needed for science was merely the acceptance of a realistic language, but that the thesis of the reality of the external world was an empty addition to the system of science. Under the influence of our discussions, </w:t>
      </w:r>
      <w:proofErr w:type="spellStart"/>
      <w:r>
        <w:rPr>
          <w:rStyle w:val="Hervorhebung"/>
          <w:rFonts w:ascii="Times New Roman" w:hAnsi="Times New Roman" w:cs="Times New Roman"/>
          <w:i w:val="0"/>
          <w:sz w:val="24"/>
          <w:szCs w:val="24"/>
          <w:lang w:val="en-US"/>
        </w:rPr>
        <w:t>Schlick</w:t>
      </w:r>
      <w:proofErr w:type="spellEnd"/>
      <w:r>
        <w:rPr>
          <w:rStyle w:val="Hervorhebung"/>
          <w:rFonts w:ascii="Times New Roman" w:hAnsi="Times New Roman" w:cs="Times New Roman"/>
          <w:i w:val="0"/>
          <w:sz w:val="24"/>
          <w:szCs w:val="24"/>
          <w:lang w:val="en-US"/>
        </w:rPr>
        <w:t xml:space="preserve"> abandoned realism. (</w:t>
      </w:r>
      <w:proofErr w:type="spellStart"/>
      <w:r>
        <w:rPr>
          <w:rStyle w:val="Hervorhebung"/>
          <w:rFonts w:ascii="Times New Roman" w:hAnsi="Times New Roman" w:cs="Times New Roman"/>
          <w:i w:val="0"/>
          <w:sz w:val="24"/>
          <w:szCs w:val="24"/>
          <w:lang w:val="en-US"/>
        </w:rPr>
        <w:t>Carnap</w:t>
      </w:r>
      <w:proofErr w:type="spellEnd"/>
      <w:r>
        <w:rPr>
          <w:rStyle w:val="Hervorhebung"/>
          <w:rFonts w:ascii="Times New Roman" w:hAnsi="Times New Roman" w:cs="Times New Roman"/>
          <w:i w:val="0"/>
          <w:sz w:val="24"/>
          <w:szCs w:val="24"/>
          <w:lang w:val="en-US"/>
        </w:rPr>
        <w:t xml:space="preserve"> 1963, p. 46)</w:t>
      </w:r>
    </w:p>
    <w:p w:rsidR="00D742C7" w:rsidRDefault="00D742C7" w:rsidP="00D742C7">
      <w:pPr>
        <w:spacing w:line="240" w:lineRule="auto"/>
        <w:contextualSpacing/>
        <w:jc w:val="both"/>
        <w:rPr>
          <w:rStyle w:val="Hervorhebung"/>
          <w:rFonts w:ascii="Times New Roman" w:hAnsi="Times New Roman" w:cs="Times New Roman"/>
          <w:i w:val="0"/>
          <w:sz w:val="24"/>
          <w:szCs w:val="24"/>
          <w:lang w:val="en-US"/>
        </w:rPr>
      </w:pPr>
    </w:p>
    <w:p w:rsidR="007F3DDE" w:rsidRDefault="001A5AF1" w:rsidP="00D742C7">
      <w:pPr>
        <w:spacing w:line="360" w:lineRule="auto"/>
        <w:contextualSpacing/>
        <w:jc w:val="both"/>
        <w:rPr>
          <w:rStyle w:val="Hervorhebung"/>
          <w:rFonts w:ascii="Times New Roman" w:hAnsi="Times New Roman" w:cs="Times New Roman"/>
          <w:i w:val="0"/>
          <w:sz w:val="24"/>
          <w:szCs w:val="24"/>
          <w:lang w:val="en-US"/>
        </w:rPr>
      </w:pPr>
      <w:r>
        <w:rPr>
          <w:rStyle w:val="Hervorhebung"/>
          <w:rFonts w:ascii="Times New Roman" w:hAnsi="Times New Roman" w:cs="Times New Roman"/>
          <w:i w:val="0"/>
          <w:sz w:val="24"/>
          <w:szCs w:val="24"/>
          <w:lang w:val="en-US"/>
        </w:rPr>
        <w:t xml:space="preserve">One should be careful here: </w:t>
      </w:r>
      <w:proofErr w:type="spellStart"/>
      <w:r>
        <w:rPr>
          <w:rStyle w:val="Hervorhebung"/>
          <w:rFonts w:ascii="Times New Roman" w:hAnsi="Times New Roman" w:cs="Times New Roman"/>
          <w:i w:val="0"/>
          <w:sz w:val="24"/>
          <w:szCs w:val="24"/>
          <w:lang w:val="en-US"/>
        </w:rPr>
        <w:t>Schlick</w:t>
      </w:r>
      <w:proofErr w:type="spellEnd"/>
      <w:r>
        <w:rPr>
          <w:rStyle w:val="Hervorhebung"/>
          <w:rFonts w:ascii="Times New Roman" w:hAnsi="Times New Roman" w:cs="Times New Roman"/>
          <w:i w:val="0"/>
          <w:sz w:val="24"/>
          <w:szCs w:val="24"/>
          <w:lang w:val="en-US"/>
        </w:rPr>
        <w:t xml:space="preserve"> never claimed that he had</w:t>
      </w:r>
      <w:r w:rsidR="00843B33">
        <w:rPr>
          <w:rStyle w:val="Hervorhebung"/>
          <w:rFonts w:ascii="Times New Roman" w:hAnsi="Times New Roman" w:cs="Times New Roman"/>
          <w:i w:val="0"/>
          <w:sz w:val="24"/>
          <w:szCs w:val="24"/>
          <w:lang w:val="en-US"/>
        </w:rPr>
        <w:t xml:space="preserve"> ever</w:t>
      </w:r>
      <w:r>
        <w:rPr>
          <w:rStyle w:val="Hervorhebung"/>
          <w:rFonts w:ascii="Times New Roman" w:hAnsi="Times New Roman" w:cs="Times New Roman"/>
          <w:i w:val="0"/>
          <w:sz w:val="24"/>
          <w:szCs w:val="24"/>
          <w:lang w:val="en-US"/>
        </w:rPr>
        <w:t xml:space="preserve"> “abandoned realism.</w:t>
      </w:r>
      <w:r w:rsidR="007E67BA">
        <w:rPr>
          <w:rStyle w:val="Hervorhebung"/>
          <w:rFonts w:ascii="Times New Roman" w:hAnsi="Times New Roman" w:cs="Times New Roman"/>
          <w:i w:val="0"/>
          <w:sz w:val="24"/>
          <w:szCs w:val="24"/>
          <w:lang w:val="en-US"/>
        </w:rPr>
        <w:t>”</w:t>
      </w:r>
      <w:r>
        <w:rPr>
          <w:rStyle w:val="Hervorhebung"/>
          <w:rFonts w:ascii="Times New Roman" w:hAnsi="Times New Roman" w:cs="Times New Roman"/>
          <w:i w:val="0"/>
          <w:sz w:val="24"/>
          <w:szCs w:val="24"/>
          <w:lang w:val="en-US"/>
        </w:rPr>
        <w:t xml:space="preserve"> Quite the contrary: As he points</w:t>
      </w:r>
      <w:r w:rsidR="0047438F">
        <w:rPr>
          <w:rStyle w:val="Hervorhebung"/>
          <w:rFonts w:ascii="Times New Roman" w:hAnsi="Times New Roman" w:cs="Times New Roman"/>
          <w:i w:val="0"/>
          <w:sz w:val="24"/>
          <w:szCs w:val="24"/>
          <w:lang w:val="en-US"/>
        </w:rPr>
        <w:t xml:space="preserve"> out</w:t>
      </w:r>
      <w:r>
        <w:rPr>
          <w:rStyle w:val="Hervorhebung"/>
          <w:rFonts w:ascii="Times New Roman" w:hAnsi="Times New Roman" w:cs="Times New Roman"/>
          <w:i w:val="0"/>
          <w:sz w:val="24"/>
          <w:szCs w:val="24"/>
          <w:lang w:val="en-US"/>
        </w:rPr>
        <w:t xml:space="preserve"> in</w:t>
      </w:r>
      <w:r w:rsidR="00843B33">
        <w:rPr>
          <w:rStyle w:val="Hervorhebung"/>
          <w:rFonts w:ascii="Times New Roman" w:hAnsi="Times New Roman" w:cs="Times New Roman"/>
          <w:i w:val="0"/>
          <w:sz w:val="24"/>
          <w:szCs w:val="24"/>
          <w:lang w:val="en-US"/>
        </w:rPr>
        <w:t xml:space="preserve"> his</w:t>
      </w:r>
      <w:r w:rsidR="0047438F">
        <w:rPr>
          <w:rStyle w:val="Hervorhebung"/>
          <w:rFonts w:ascii="Times New Roman" w:hAnsi="Times New Roman" w:cs="Times New Roman"/>
          <w:i w:val="0"/>
          <w:sz w:val="24"/>
          <w:szCs w:val="24"/>
          <w:lang w:val="en-US"/>
        </w:rPr>
        <w:t xml:space="preserve"> essay</w:t>
      </w:r>
      <w:r w:rsidR="00843B33">
        <w:rPr>
          <w:rStyle w:val="Hervorhebung"/>
          <w:rFonts w:ascii="Times New Roman" w:hAnsi="Times New Roman" w:cs="Times New Roman"/>
          <w:i w:val="0"/>
          <w:sz w:val="24"/>
          <w:szCs w:val="24"/>
          <w:lang w:val="en-US"/>
        </w:rPr>
        <w:t xml:space="preserve"> “Positivism and</w:t>
      </w:r>
      <w:r w:rsidR="0047438F">
        <w:rPr>
          <w:rStyle w:val="Hervorhebung"/>
          <w:rFonts w:ascii="Times New Roman" w:hAnsi="Times New Roman" w:cs="Times New Roman"/>
          <w:i w:val="0"/>
          <w:sz w:val="24"/>
          <w:szCs w:val="24"/>
          <w:lang w:val="en-US"/>
        </w:rPr>
        <w:t xml:space="preserve"> Realism” from </w:t>
      </w:r>
      <w:r>
        <w:rPr>
          <w:rStyle w:val="Hervorhebung"/>
          <w:rFonts w:ascii="Times New Roman" w:hAnsi="Times New Roman" w:cs="Times New Roman"/>
          <w:i w:val="0"/>
          <w:sz w:val="24"/>
          <w:szCs w:val="24"/>
          <w:lang w:val="en-US"/>
        </w:rPr>
        <w:t>1932</w:t>
      </w:r>
      <w:r w:rsidR="0047438F">
        <w:rPr>
          <w:rStyle w:val="Hervorhebung"/>
          <w:rFonts w:ascii="Times New Roman" w:hAnsi="Times New Roman" w:cs="Times New Roman"/>
          <w:i w:val="0"/>
          <w:sz w:val="24"/>
          <w:szCs w:val="24"/>
          <w:lang w:val="en-US"/>
        </w:rPr>
        <w:t xml:space="preserve">, he still thinks that “empirical realism” is a viable position, </w:t>
      </w:r>
      <w:r w:rsidR="00E858BC">
        <w:rPr>
          <w:rStyle w:val="Hervorhebung"/>
          <w:rFonts w:ascii="Times New Roman" w:hAnsi="Times New Roman" w:cs="Times New Roman"/>
          <w:i w:val="0"/>
          <w:sz w:val="24"/>
          <w:szCs w:val="24"/>
          <w:lang w:val="en-US"/>
        </w:rPr>
        <w:t xml:space="preserve">namely one that is compatible with what he calls “coherent empiricism” (see </w:t>
      </w:r>
      <w:proofErr w:type="spellStart"/>
      <w:r w:rsidR="00E858BC">
        <w:rPr>
          <w:rStyle w:val="Hervorhebung"/>
          <w:rFonts w:ascii="Times New Roman" w:hAnsi="Times New Roman" w:cs="Times New Roman"/>
          <w:i w:val="0"/>
          <w:sz w:val="24"/>
          <w:szCs w:val="24"/>
          <w:lang w:val="en-US"/>
        </w:rPr>
        <w:t>Schlick</w:t>
      </w:r>
      <w:proofErr w:type="spellEnd"/>
      <w:r w:rsidR="00E858BC">
        <w:rPr>
          <w:rStyle w:val="Hervorhebung"/>
          <w:rFonts w:ascii="Times New Roman" w:hAnsi="Times New Roman" w:cs="Times New Roman"/>
          <w:i w:val="0"/>
          <w:sz w:val="24"/>
          <w:szCs w:val="24"/>
          <w:lang w:val="en-US"/>
        </w:rPr>
        <w:t xml:space="preserve"> [1932] 1979b, p. 283). What is ruled out by </w:t>
      </w:r>
      <w:r w:rsidR="007F3DDE">
        <w:rPr>
          <w:rStyle w:val="Hervorhebung"/>
          <w:rFonts w:ascii="Times New Roman" w:hAnsi="Times New Roman" w:cs="Times New Roman"/>
          <w:i w:val="0"/>
          <w:sz w:val="24"/>
          <w:szCs w:val="24"/>
          <w:lang w:val="en-US"/>
        </w:rPr>
        <w:t>this compati</w:t>
      </w:r>
      <w:r w:rsidR="007E67BA">
        <w:rPr>
          <w:rStyle w:val="Hervorhebung"/>
          <w:rFonts w:ascii="Times New Roman" w:hAnsi="Times New Roman" w:cs="Times New Roman"/>
          <w:i w:val="0"/>
          <w:sz w:val="24"/>
          <w:szCs w:val="24"/>
          <w:lang w:val="en-US"/>
        </w:rPr>
        <w:t>bilist view</w:t>
      </w:r>
      <w:r w:rsidR="007F3DDE">
        <w:rPr>
          <w:rStyle w:val="Hervorhebung"/>
          <w:rFonts w:ascii="Times New Roman" w:hAnsi="Times New Roman" w:cs="Times New Roman"/>
          <w:i w:val="0"/>
          <w:sz w:val="24"/>
          <w:szCs w:val="24"/>
          <w:lang w:val="en-US"/>
        </w:rPr>
        <w:t xml:space="preserve"> is </w:t>
      </w:r>
      <w:r w:rsidR="007F3DDE">
        <w:rPr>
          <w:rStyle w:val="Hervorhebung"/>
          <w:rFonts w:ascii="Times New Roman" w:hAnsi="Times New Roman" w:cs="Times New Roman"/>
          <w:sz w:val="24"/>
          <w:szCs w:val="24"/>
          <w:lang w:val="en-US"/>
        </w:rPr>
        <w:t xml:space="preserve">metaphysical </w:t>
      </w:r>
      <w:r w:rsidR="007F3DDE">
        <w:rPr>
          <w:rStyle w:val="Hervorhebung"/>
          <w:rFonts w:ascii="Times New Roman" w:hAnsi="Times New Roman" w:cs="Times New Roman"/>
          <w:i w:val="0"/>
          <w:sz w:val="24"/>
          <w:szCs w:val="24"/>
          <w:lang w:val="en-US"/>
        </w:rPr>
        <w:t xml:space="preserve">realism, on the one hand, and radical </w:t>
      </w:r>
      <w:r w:rsidR="007F3DDE">
        <w:rPr>
          <w:rStyle w:val="Hervorhebung"/>
          <w:rFonts w:ascii="Times New Roman" w:hAnsi="Times New Roman" w:cs="Times New Roman"/>
          <w:sz w:val="24"/>
          <w:szCs w:val="24"/>
          <w:lang w:val="en-US"/>
        </w:rPr>
        <w:t>positivism</w:t>
      </w:r>
      <w:r w:rsidR="007F3DDE">
        <w:rPr>
          <w:rStyle w:val="Hervorhebung"/>
          <w:rFonts w:ascii="Times New Roman" w:hAnsi="Times New Roman" w:cs="Times New Roman"/>
          <w:i w:val="0"/>
          <w:sz w:val="24"/>
          <w:szCs w:val="24"/>
          <w:lang w:val="en-US"/>
        </w:rPr>
        <w:t>, on the other.</w:t>
      </w:r>
    </w:p>
    <w:p w:rsidR="00574EE1" w:rsidRDefault="007F3DDE" w:rsidP="00D742C7">
      <w:pPr>
        <w:spacing w:line="360" w:lineRule="auto"/>
        <w:contextualSpacing/>
        <w:jc w:val="both"/>
        <w:rPr>
          <w:rStyle w:val="Hervorhebung"/>
          <w:rFonts w:ascii="Times New Roman" w:hAnsi="Times New Roman" w:cs="Times New Roman"/>
          <w:i w:val="0"/>
          <w:sz w:val="24"/>
          <w:szCs w:val="24"/>
          <w:lang w:val="en-US"/>
        </w:rPr>
      </w:pPr>
      <w:r>
        <w:rPr>
          <w:rStyle w:val="Hervorhebung"/>
          <w:rFonts w:ascii="Times New Roman" w:hAnsi="Times New Roman" w:cs="Times New Roman"/>
          <w:i w:val="0"/>
          <w:sz w:val="24"/>
          <w:szCs w:val="24"/>
          <w:lang w:val="en-US"/>
        </w:rPr>
        <w:tab/>
        <w:t xml:space="preserve">So, </w:t>
      </w:r>
      <w:proofErr w:type="spellStart"/>
      <w:r>
        <w:rPr>
          <w:rStyle w:val="Hervorhebung"/>
          <w:rFonts w:ascii="Times New Roman" w:hAnsi="Times New Roman" w:cs="Times New Roman"/>
          <w:i w:val="0"/>
          <w:sz w:val="24"/>
          <w:szCs w:val="24"/>
          <w:lang w:val="en-US"/>
        </w:rPr>
        <w:t>Feigl’s</w:t>
      </w:r>
      <w:proofErr w:type="spellEnd"/>
      <w:r>
        <w:rPr>
          <w:rStyle w:val="Hervorhebung"/>
          <w:rFonts w:ascii="Times New Roman" w:hAnsi="Times New Roman" w:cs="Times New Roman"/>
          <w:i w:val="0"/>
          <w:sz w:val="24"/>
          <w:szCs w:val="24"/>
          <w:lang w:val="en-US"/>
        </w:rPr>
        <w:t xml:space="preserve"> </w:t>
      </w:r>
      <w:r w:rsidR="007E67BA">
        <w:rPr>
          <w:rStyle w:val="Hervorhebung"/>
          <w:rFonts w:ascii="Times New Roman" w:hAnsi="Times New Roman" w:cs="Times New Roman"/>
          <w:i w:val="0"/>
          <w:sz w:val="24"/>
          <w:szCs w:val="24"/>
          <w:lang w:val="en-US"/>
        </w:rPr>
        <w:t>asser</w:t>
      </w:r>
      <w:r w:rsidR="00562BE1">
        <w:rPr>
          <w:rStyle w:val="Hervorhebung"/>
          <w:rFonts w:ascii="Times New Roman" w:hAnsi="Times New Roman" w:cs="Times New Roman"/>
          <w:i w:val="0"/>
          <w:sz w:val="24"/>
          <w:szCs w:val="24"/>
          <w:lang w:val="en-US"/>
        </w:rPr>
        <w:t xml:space="preserve">tion of a </w:t>
      </w:r>
      <w:proofErr w:type="spellStart"/>
      <w:r w:rsidR="00562BE1">
        <w:rPr>
          <w:rStyle w:val="Hervorhebung"/>
          <w:rFonts w:ascii="Times New Roman" w:hAnsi="Times New Roman" w:cs="Times New Roman"/>
          <w:i w:val="0"/>
          <w:sz w:val="24"/>
          <w:szCs w:val="24"/>
          <w:lang w:val="en-US"/>
        </w:rPr>
        <w:t>Schlickian</w:t>
      </w:r>
      <w:proofErr w:type="spellEnd"/>
      <w:r w:rsidR="00562BE1">
        <w:rPr>
          <w:rStyle w:val="Hervorhebung"/>
          <w:rFonts w:ascii="Times New Roman" w:hAnsi="Times New Roman" w:cs="Times New Roman"/>
          <w:i w:val="0"/>
          <w:sz w:val="24"/>
          <w:szCs w:val="24"/>
          <w:lang w:val="en-US"/>
        </w:rPr>
        <w:t xml:space="preserve"> “conversion to positivism,” which we quoted at the beginning of the present paper</w:t>
      </w:r>
      <w:r w:rsidR="00BE49C3">
        <w:rPr>
          <w:rStyle w:val="Hervorhebung"/>
          <w:rFonts w:ascii="Times New Roman" w:hAnsi="Times New Roman" w:cs="Times New Roman"/>
          <w:i w:val="0"/>
          <w:sz w:val="24"/>
          <w:szCs w:val="24"/>
          <w:lang w:val="en-US"/>
        </w:rPr>
        <w:t xml:space="preserve">, </w:t>
      </w:r>
      <w:r w:rsidR="007E67BA">
        <w:rPr>
          <w:rStyle w:val="Hervorhebung"/>
          <w:rFonts w:ascii="Times New Roman" w:hAnsi="Times New Roman" w:cs="Times New Roman"/>
          <w:i w:val="0"/>
          <w:sz w:val="24"/>
          <w:szCs w:val="24"/>
          <w:lang w:val="en-US"/>
        </w:rPr>
        <w:t xml:space="preserve">cannot be </w:t>
      </w:r>
      <w:r w:rsidR="00265212">
        <w:rPr>
          <w:rStyle w:val="Hervorhebung"/>
          <w:rFonts w:ascii="Times New Roman" w:hAnsi="Times New Roman" w:cs="Times New Roman"/>
          <w:i w:val="0"/>
          <w:sz w:val="24"/>
          <w:szCs w:val="24"/>
          <w:lang w:val="en-US"/>
        </w:rPr>
        <w:t>sustained. Moreover, the</w:t>
      </w:r>
      <w:r w:rsidR="00AC1347">
        <w:rPr>
          <w:rStyle w:val="Hervorhebung"/>
          <w:rFonts w:ascii="Times New Roman" w:hAnsi="Times New Roman" w:cs="Times New Roman"/>
          <w:i w:val="0"/>
          <w:sz w:val="24"/>
          <w:szCs w:val="24"/>
          <w:lang w:val="en-US"/>
        </w:rPr>
        <w:t xml:space="preserve"> associated</w:t>
      </w:r>
      <w:r w:rsidR="00265212">
        <w:rPr>
          <w:rStyle w:val="Hervorhebung"/>
          <w:rFonts w:ascii="Times New Roman" w:hAnsi="Times New Roman" w:cs="Times New Roman"/>
          <w:i w:val="0"/>
          <w:sz w:val="24"/>
          <w:szCs w:val="24"/>
          <w:lang w:val="en-US"/>
        </w:rPr>
        <w:t xml:space="preserve"> assumption that </w:t>
      </w:r>
      <w:proofErr w:type="spellStart"/>
      <w:r w:rsidR="00265212">
        <w:rPr>
          <w:rStyle w:val="Hervorhebung"/>
          <w:rFonts w:ascii="Times New Roman" w:hAnsi="Times New Roman" w:cs="Times New Roman"/>
          <w:i w:val="0"/>
          <w:sz w:val="24"/>
          <w:szCs w:val="24"/>
          <w:lang w:val="en-US"/>
        </w:rPr>
        <w:lastRenderedPageBreak/>
        <w:t>Carnap</w:t>
      </w:r>
      <w:proofErr w:type="spellEnd"/>
      <w:r w:rsidR="00265212">
        <w:rPr>
          <w:rStyle w:val="Hervorhebung"/>
          <w:rFonts w:ascii="Times New Roman" w:hAnsi="Times New Roman" w:cs="Times New Roman"/>
          <w:i w:val="0"/>
          <w:sz w:val="24"/>
          <w:szCs w:val="24"/>
          <w:lang w:val="en-US"/>
        </w:rPr>
        <w:t xml:space="preserve"> had any influence</w:t>
      </w:r>
      <w:r w:rsidR="00FE34F2">
        <w:rPr>
          <w:rStyle w:val="Hervorhebung"/>
          <w:rFonts w:ascii="Times New Roman" w:hAnsi="Times New Roman" w:cs="Times New Roman"/>
          <w:i w:val="0"/>
          <w:sz w:val="24"/>
          <w:szCs w:val="24"/>
          <w:lang w:val="en-US"/>
        </w:rPr>
        <w:t xml:space="preserve"> on </w:t>
      </w:r>
      <w:proofErr w:type="spellStart"/>
      <w:r w:rsidR="00AC1347">
        <w:rPr>
          <w:rStyle w:val="Hervorhebung"/>
          <w:rFonts w:ascii="Times New Roman" w:hAnsi="Times New Roman" w:cs="Times New Roman"/>
          <w:i w:val="0"/>
          <w:sz w:val="24"/>
          <w:szCs w:val="24"/>
          <w:lang w:val="en-US"/>
        </w:rPr>
        <w:t>Schlick’s</w:t>
      </w:r>
      <w:proofErr w:type="spellEnd"/>
      <w:r w:rsidR="00AC1347">
        <w:rPr>
          <w:rStyle w:val="Hervorhebung"/>
          <w:rFonts w:ascii="Times New Roman" w:hAnsi="Times New Roman" w:cs="Times New Roman"/>
          <w:i w:val="0"/>
          <w:sz w:val="24"/>
          <w:szCs w:val="24"/>
          <w:lang w:val="en-US"/>
        </w:rPr>
        <w:t xml:space="preserve"> change in points of view</w:t>
      </w:r>
      <w:r w:rsidR="00477B32">
        <w:rPr>
          <w:rStyle w:val="Hervorhebung"/>
          <w:rFonts w:ascii="Times New Roman" w:hAnsi="Times New Roman" w:cs="Times New Roman"/>
          <w:i w:val="0"/>
          <w:sz w:val="24"/>
          <w:szCs w:val="24"/>
          <w:lang w:val="en-US"/>
        </w:rPr>
        <w:t xml:space="preserve"> is far from plausible.</w:t>
      </w:r>
      <w:r w:rsidR="006D14DF">
        <w:rPr>
          <w:rStyle w:val="Hervorhebung"/>
          <w:rFonts w:ascii="Times New Roman" w:hAnsi="Times New Roman" w:cs="Times New Roman"/>
          <w:i w:val="0"/>
          <w:sz w:val="24"/>
          <w:szCs w:val="24"/>
          <w:lang w:val="en-US"/>
        </w:rPr>
        <w:t xml:space="preserve"> Suffice it to think of the existence of two ‘wings’ within</w:t>
      </w:r>
      <w:r w:rsidR="000A54A4">
        <w:rPr>
          <w:rStyle w:val="Hervorhebung"/>
          <w:rFonts w:ascii="Times New Roman" w:hAnsi="Times New Roman" w:cs="Times New Roman"/>
          <w:i w:val="0"/>
          <w:sz w:val="24"/>
          <w:szCs w:val="24"/>
          <w:lang w:val="en-US"/>
        </w:rPr>
        <w:t xml:space="preserve"> the Vienna Circle, with</w:t>
      </w:r>
      <w:r w:rsidR="00E0436C">
        <w:rPr>
          <w:rStyle w:val="Hervorhebung"/>
          <w:rFonts w:ascii="Times New Roman" w:hAnsi="Times New Roman" w:cs="Times New Roman"/>
          <w:i w:val="0"/>
          <w:sz w:val="24"/>
          <w:szCs w:val="24"/>
          <w:lang w:val="en-US"/>
        </w:rPr>
        <w:t xml:space="preserve"> </w:t>
      </w:r>
      <w:proofErr w:type="spellStart"/>
      <w:r w:rsidR="00E0436C">
        <w:rPr>
          <w:rStyle w:val="Hervorhebung"/>
          <w:rFonts w:ascii="Times New Roman" w:hAnsi="Times New Roman" w:cs="Times New Roman"/>
          <w:i w:val="0"/>
          <w:sz w:val="24"/>
          <w:szCs w:val="24"/>
          <w:lang w:val="en-US"/>
        </w:rPr>
        <w:t>Ca</w:t>
      </w:r>
      <w:r w:rsidR="000C7C81">
        <w:rPr>
          <w:rStyle w:val="Hervorhebung"/>
          <w:rFonts w:ascii="Times New Roman" w:hAnsi="Times New Roman" w:cs="Times New Roman"/>
          <w:i w:val="0"/>
          <w:sz w:val="24"/>
          <w:szCs w:val="24"/>
          <w:lang w:val="en-US"/>
        </w:rPr>
        <w:t>rnap</w:t>
      </w:r>
      <w:proofErr w:type="spellEnd"/>
      <w:r w:rsidR="000C7C81">
        <w:rPr>
          <w:rStyle w:val="Hervorhebung"/>
          <w:rFonts w:ascii="Times New Roman" w:hAnsi="Times New Roman" w:cs="Times New Roman"/>
          <w:i w:val="0"/>
          <w:sz w:val="24"/>
          <w:szCs w:val="24"/>
          <w:lang w:val="en-US"/>
        </w:rPr>
        <w:t xml:space="preserve"> and </w:t>
      </w:r>
      <w:proofErr w:type="spellStart"/>
      <w:r w:rsidR="000C7C81">
        <w:rPr>
          <w:rStyle w:val="Hervorhebung"/>
          <w:rFonts w:ascii="Times New Roman" w:hAnsi="Times New Roman" w:cs="Times New Roman"/>
          <w:i w:val="0"/>
          <w:sz w:val="24"/>
          <w:szCs w:val="24"/>
          <w:lang w:val="en-US"/>
        </w:rPr>
        <w:t>Neurath</w:t>
      </w:r>
      <w:proofErr w:type="spellEnd"/>
      <w:r w:rsidR="000C7C81">
        <w:rPr>
          <w:rStyle w:val="Hervorhebung"/>
          <w:rFonts w:ascii="Times New Roman" w:hAnsi="Times New Roman" w:cs="Times New Roman"/>
          <w:i w:val="0"/>
          <w:sz w:val="24"/>
          <w:szCs w:val="24"/>
          <w:lang w:val="en-US"/>
        </w:rPr>
        <w:t xml:space="preserve"> on the ‘left’ wing</w:t>
      </w:r>
      <w:r w:rsidR="00E0436C">
        <w:rPr>
          <w:rStyle w:val="Hervorhebung"/>
          <w:rFonts w:ascii="Times New Roman" w:hAnsi="Times New Roman" w:cs="Times New Roman"/>
          <w:i w:val="0"/>
          <w:sz w:val="24"/>
          <w:szCs w:val="24"/>
          <w:lang w:val="en-US"/>
        </w:rPr>
        <w:t xml:space="preserve"> and </w:t>
      </w:r>
      <w:proofErr w:type="spellStart"/>
      <w:r w:rsidR="00E0436C">
        <w:rPr>
          <w:rStyle w:val="Hervorhebung"/>
          <w:rFonts w:ascii="Times New Roman" w:hAnsi="Times New Roman" w:cs="Times New Roman"/>
          <w:i w:val="0"/>
          <w:sz w:val="24"/>
          <w:szCs w:val="24"/>
          <w:lang w:val="en-US"/>
        </w:rPr>
        <w:t>S</w:t>
      </w:r>
      <w:r w:rsidR="000C7C81">
        <w:rPr>
          <w:rStyle w:val="Hervorhebung"/>
          <w:rFonts w:ascii="Times New Roman" w:hAnsi="Times New Roman" w:cs="Times New Roman"/>
          <w:i w:val="0"/>
          <w:sz w:val="24"/>
          <w:szCs w:val="24"/>
          <w:lang w:val="en-US"/>
        </w:rPr>
        <w:t>chlick</w:t>
      </w:r>
      <w:proofErr w:type="spellEnd"/>
      <w:r w:rsidR="000C7C81">
        <w:rPr>
          <w:rStyle w:val="Hervorhebung"/>
          <w:rFonts w:ascii="Times New Roman" w:hAnsi="Times New Roman" w:cs="Times New Roman"/>
          <w:i w:val="0"/>
          <w:sz w:val="24"/>
          <w:szCs w:val="24"/>
          <w:lang w:val="en-US"/>
        </w:rPr>
        <w:t xml:space="preserve"> and </w:t>
      </w:r>
      <w:proofErr w:type="spellStart"/>
      <w:r w:rsidR="000C7C81">
        <w:rPr>
          <w:rStyle w:val="Hervorhebung"/>
          <w:rFonts w:ascii="Times New Roman" w:hAnsi="Times New Roman" w:cs="Times New Roman"/>
          <w:i w:val="0"/>
          <w:sz w:val="24"/>
          <w:szCs w:val="24"/>
          <w:lang w:val="en-US"/>
        </w:rPr>
        <w:t>Waismann</w:t>
      </w:r>
      <w:proofErr w:type="spellEnd"/>
      <w:r w:rsidR="000C7C81">
        <w:rPr>
          <w:rStyle w:val="Hervorhebung"/>
          <w:rFonts w:ascii="Times New Roman" w:hAnsi="Times New Roman" w:cs="Times New Roman"/>
          <w:i w:val="0"/>
          <w:sz w:val="24"/>
          <w:szCs w:val="24"/>
          <w:lang w:val="en-US"/>
        </w:rPr>
        <w:t xml:space="preserve"> on the ‘right’</w:t>
      </w:r>
      <w:r w:rsidR="00E0436C">
        <w:rPr>
          <w:rStyle w:val="Hervorhebung"/>
          <w:rFonts w:ascii="Times New Roman" w:hAnsi="Times New Roman" w:cs="Times New Roman"/>
          <w:i w:val="0"/>
          <w:sz w:val="24"/>
          <w:szCs w:val="24"/>
          <w:lang w:val="en-US"/>
        </w:rPr>
        <w:t xml:space="preserve"> (see </w:t>
      </w:r>
      <w:proofErr w:type="spellStart"/>
      <w:r w:rsidR="00E0436C">
        <w:rPr>
          <w:rStyle w:val="Hervorhebung"/>
          <w:rFonts w:ascii="Times New Roman" w:hAnsi="Times New Roman" w:cs="Times New Roman"/>
          <w:i w:val="0"/>
          <w:sz w:val="24"/>
          <w:szCs w:val="24"/>
          <w:lang w:val="en-US"/>
        </w:rPr>
        <w:t>Uebel</w:t>
      </w:r>
      <w:proofErr w:type="spellEnd"/>
      <w:r w:rsidR="000C7C81">
        <w:rPr>
          <w:rStyle w:val="Hervorhebung"/>
          <w:rFonts w:ascii="Times New Roman" w:hAnsi="Times New Roman" w:cs="Times New Roman"/>
          <w:i w:val="0"/>
          <w:sz w:val="24"/>
          <w:szCs w:val="24"/>
          <w:lang w:val="en-US"/>
        </w:rPr>
        <w:t xml:space="preserve"> 2004</w:t>
      </w:r>
      <w:r w:rsidR="00E0436C">
        <w:rPr>
          <w:rStyle w:val="Hervorhebung"/>
          <w:rFonts w:ascii="Times New Roman" w:hAnsi="Times New Roman" w:cs="Times New Roman"/>
          <w:i w:val="0"/>
          <w:sz w:val="24"/>
          <w:szCs w:val="24"/>
          <w:lang w:val="en-US"/>
        </w:rPr>
        <w:t xml:space="preserve">). In the context of the famous protocol-sentence debate, this </w:t>
      </w:r>
      <w:r w:rsidR="00574EE1">
        <w:rPr>
          <w:rStyle w:val="Hervorhebung"/>
          <w:rFonts w:ascii="Times New Roman" w:hAnsi="Times New Roman" w:cs="Times New Roman"/>
          <w:i w:val="0"/>
          <w:sz w:val="24"/>
          <w:szCs w:val="24"/>
          <w:lang w:val="en-US"/>
        </w:rPr>
        <w:t xml:space="preserve">schism became most evident (for the details, see </w:t>
      </w:r>
      <w:proofErr w:type="spellStart"/>
      <w:r w:rsidR="00574EE1">
        <w:rPr>
          <w:rStyle w:val="Hervorhebung"/>
          <w:rFonts w:ascii="Times New Roman" w:hAnsi="Times New Roman" w:cs="Times New Roman"/>
          <w:i w:val="0"/>
          <w:sz w:val="24"/>
          <w:szCs w:val="24"/>
          <w:lang w:val="en-US"/>
        </w:rPr>
        <w:t>Uebel</w:t>
      </w:r>
      <w:proofErr w:type="spellEnd"/>
      <w:r w:rsidR="00574EE1">
        <w:rPr>
          <w:rStyle w:val="Hervorhebung"/>
          <w:rFonts w:ascii="Times New Roman" w:hAnsi="Times New Roman" w:cs="Times New Roman"/>
          <w:i w:val="0"/>
          <w:sz w:val="24"/>
          <w:szCs w:val="24"/>
          <w:lang w:val="en-US"/>
        </w:rPr>
        <w:t xml:space="preserve"> 2007, </w:t>
      </w:r>
      <w:proofErr w:type="spellStart"/>
      <w:r w:rsidR="00574EE1">
        <w:rPr>
          <w:rStyle w:val="Hervorhebung"/>
          <w:rFonts w:ascii="Times New Roman" w:hAnsi="Times New Roman" w:cs="Times New Roman"/>
          <w:i w:val="0"/>
          <w:sz w:val="24"/>
          <w:szCs w:val="24"/>
          <w:lang w:val="en-US"/>
        </w:rPr>
        <w:t>ch.</w:t>
      </w:r>
      <w:proofErr w:type="spellEnd"/>
      <w:r w:rsidR="00574EE1">
        <w:rPr>
          <w:rStyle w:val="Hervorhebung"/>
          <w:rFonts w:ascii="Times New Roman" w:hAnsi="Times New Roman" w:cs="Times New Roman"/>
          <w:i w:val="0"/>
          <w:sz w:val="24"/>
          <w:szCs w:val="24"/>
          <w:lang w:val="en-US"/>
        </w:rPr>
        <w:t xml:space="preserve"> 10).</w:t>
      </w:r>
    </w:p>
    <w:p w:rsidR="00D742C7" w:rsidRDefault="00574EE1" w:rsidP="00D742C7">
      <w:pPr>
        <w:spacing w:line="360" w:lineRule="auto"/>
        <w:contextualSpacing/>
        <w:jc w:val="both"/>
        <w:rPr>
          <w:rStyle w:val="Hervorhebung"/>
          <w:rFonts w:ascii="Times New Roman" w:hAnsi="Times New Roman" w:cs="Times New Roman"/>
          <w:i w:val="0"/>
          <w:sz w:val="24"/>
          <w:szCs w:val="24"/>
          <w:lang w:val="en-US"/>
        </w:rPr>
      </w:pPr>
      <w:r>
        <w:rPr>
          <w:rStyle w:val="Hervorhebung"/>
          <w:rFonts w:ascii="Times New Roman" w:hAnsi="Times New Roman" w:cs="Times New Roman"/>
          <w:i w:val="0"/>
          <w:sz w:val="24"/>
          <w:szCs w:val="24"/>
          <w:lang w:val="en-US"/>
        </w:rPr>
        <w:tab/>
        <w:t xml:space="preserve">However, it would be false to </w:t>
      </w:r>
      <w:r w:rsidR="00354CE1">
        <w:rPr>
          <w:rStyle w:val="Hervorhebung"/>
          <w:rFonts w:ascii="Times New Roman" w:hAnsi="Times New Roman" w:cs="Times New Roman"/>
          <w:i w:val="0"/>
          <w:sz w:val="24"/>
          <w:szCs w:val="24"/>
          <w:lang w:val="en-US"/>
        </w:rPr>
        <w:t>conclude that</w:t>
      </w:r>
      <w:r w:rsidR="00AD083D">
        <w:rPr>
          <w:rStyle w:val="Hervorhebung"/>
          <w:rFonts w:ascii="Times New Roman" w:hAnsi="Times New Roman" w:cs="Times New Roman"/>
          <w:i w:val="0"/>
          <w:sz w:val="24"/>
          <w:szCs w:val="24"/>
          <w:lang w:val="en-US"/>
        </w:rPr>
        <w:t xml:space="preserve"> the early and the Viennese</w:t>
      </w:r>
      <w:r w:rsidR="00297923">
        <w:rPr>
          <w:rStyle w:val="Hervorhebung"/>
          <w:rFonts w:ascii="Times New Roman" w:hAnsi="Times New Roman" w:cs="Times New Roman"/>
          <w:i w:val="0"/>
          <w:sz w:val="24"/>
          <w:szCs w:val="24"/>
          <w:lang w:val="en-US"/>
        </w:rPr>
        <w:t xml:space="preserve"> </w:t>
      </w:r>
      <w:proofErr w:type="spellStart"/>
      <w:r w:rsidR="00297923">
        <w:rPr>
          <w:rStyle w:val="Hervorhebung"/>
          <w:rFonts w:ascii="Times New Roman" w:hAnsi="Times New Roman" w:cs="Times New Roman"/>
          <w:i w:val="0"/>
          <w:sz w:val="24"/>
          <w:szCs w:val="24"/>
          <w:lang w:val="en-US"/>
        </w:rPr>
        <w:t>Schlick</w:t>
      </w:r>
      <w:proofErr w:type="spellEnd"/>
      <w:r w:rsidR="00297923">
        <w:rPr>
          <w:rStyle w:val="Hervorhebung"/>
          <w:rFonts w:ascii="Times New Roman" w:hAnsi="Times New Roman" w:cs="Times New Roman"/>
          <w:i w:val="0"/>
          <w:sz w:val="24"/>
          <w:szCs w:val="24"/>
          <w:lang w:val="en-US"/>
        </w:rPr>
        <w:t xml:space="preserve"> </w:t>
      </w:r>
      <w:r w:rsidR="00297923" w:rsidRPr="00297923">
        <w:rPr>
          <w:rStyle w:val="Hervorhebung"/>
          <w:rFonts w:ascii="Times New Roman" w:hAnsi="Times New Roman" w:cs="Times New Roman"/>
          <w:sz w:val="24"/>
          <w:szCs w:val="24"/>
          <w:lang w:val="en-US"/>
        </w:rPr>
        <w:t>coincided</w:t>
      </w:r>
      <w:r w:rsidR="00297923">
        <w:rPr>
          <w:rStyle w:val="Hervorhebung"/>
          <w:rFonts w:ascii="Times New Roman" w:hAnsi="Times New Roman" w:cs="Times New Roman"/>
          <w:i w:val="0"/>
          <w:sz w:val="24"/>
          <w:szCs w:val="24"/>
          <w:lang w:val="en-US"/>
        </w:rPr>
        <w:t xml:space="preserve"> in terms of philosophical outlook</w:t>
      </w:r>
      <w:r w:rsidR="00354CE1">
        <w:rPr>
          <w:rStyle w:val="Hervorhebung"/>
          <w:rFonts w:ascii="Times New Roman" w:hAnsi="Times New Roman" w:cs="Times New Roman"/>
          <w:i w:val="0"/>
          <w:sz w:val="24"/>
          <w:szCs w:val="24"/>
          <w:lang w:val="en-US"/>
        </w:rPr>
        <w:t>. As can be easily reconstructed from his Viennese writings (both published and un</w:t>
      </w:r>
      <w:r w:rsidR="00297923">
        <w:rPr>
          <w:rStyle w:val="Hervorhebung"/>
          <w:rFonts w:ascii="Times New Roman" w:hAnsi="Times New Roman" w:cs="Times New Roman"/>
          <w:i w:val="0"/>
          <w:sz w:val="24"/>
          <w:szCs w:val="24"/>
          <w:lang w:val="en-US"/>
        </w:rPr>
        <w:t xml:space="preserve">published), the later </w:t>
      </w:r>
      <w:proofErr w:type="spellStart"/>
      <w:r w:rsidR="00297923">
        <w:rPr>
          <w:rStyle w:val="Hervorhebung"/>
          <w:rFonts w:ascii="Times New Roman" w:hAnsi="Times New Roman" w:cs="Times New Roman"/>
          <w:i w:val="0"/>
          <w:sz w:val="24"/>
          <w:szCs w:val="24"/>
          <w:lang w:val="en-US"/>
        </w:rPr>
        <w:t>Schlick</w:t>
      </w:r>
      <w:proofErr w:type="spellEnd"/>
      <w:r w:rsidR="00354CE1">
        <w:rPr>
          <w:rStyle w:val="Hervorhebung"/>
          <w:rFonts w:ascii="Times New Roman" w:hAnsi="Times New Roman" w:cs="Times New Roman"/>
          <w:i w:val="0"/>
          <w:sz w:val="24"/>
          <w:szCs w:val="24"/>
          <w:lang w:val="en-US"/>
        </w:rPr>
        <w:t xml:space="preserve"> was deeply impressed by Wittgenstein and especially by Wittgenstein’s conception of philosophy as a</w:t>
      </w:r>
      <w:r w:rsidR="00F2362E">
        <w:rPr>
          <w:rStyle w:val="Hervorhebung"/>
          <w:rFonts w:ascii="Times New Roman" w:hAnsi="Times New Roman" w:cs="Times New Roman"/>
          <w:i w:val="0"/>
          <w:sz w:val="24"/>
          <w:szCs w:val="24"/>
          <w:lang w:val="en-US"/>
        </w:rPr>
        <w:t>n</w:t>
      </w:r>
      <w:r w:rsidR="00354CE1">
        <w:rPr>
          <w:rStyle w:val="Hervorhebung"/>
          <w:rFonts w:ascii="Times New Roman" w:hAnsi="Times New Roman" w:cs="Times New Roman"/>
          <w:i w:val="0"/>
          <w:sz w:val="24"/>
          <w:szCs w:val="24"/>
          <w:lang w:val="en-US"/>
        </w:rPr>
        <w:t xml:space="preserve"> “</w:t>
      </w:r>
      <w:r w:rsidR="00F2362E">
        <w:rPr>
          <w:rStyle w:val="Hervorhebung"/>
          <w:rFonts w:ascii="Times New Roman" w:hAnsi="Times New Roman" w:cs="Times New Roman"/>
          <w:i w:val="0"/>
          <w:sz w:val="24"/>
          <w:szCs w:val="24"/>
          <w:lang w:val="en-US"/>
        </w:rPr>
        <w:t>activity</w:t>
      </w:r>
      <w:r w:rsidR="00354CE1">
        <w:rPr>
          <w:rStyle w:val="Hervorhebung"/>
          <w:rFonts w:ascii="Times New Roman" w:hAnsi="Times New Roman" w:cs="Times New Roman"/>
          <w:i w:val="0"/>
          <w:sz w:val="24"/>
          <w:szCs w:val="24"/>
          <w:lang w:val="en-US"/>
        </w:rPr>
        <w:t>” (see, for exampl</w:t>
      </w:r>
      <w:r w:rsidR="00297923">
        <w:rPr>
          <w:rStyle w:val="Hervorhebung"/>
          <w:rFonts w:ascii="Times New Roman" w:hAnsi="Times New Roman" w:cs="Times New Roman"/>
          <w:i w:val="0"/>
          <w:sz w:val="24"/>
          <w:szCs w:val="24"/>
          <w:lang w:val="en-US"/>
        </w:rPr>
        <w:t xml:space="preserve">e, </w:t>
      </w:r>
      <w:proofErr w:type="spellStart"/>
      <w:r w:rsidR="00297923">
        <w:rPr>
          <w:rStyle w:val="Hervorhebung"/>
          <w:rFonts w:ascii="Times New Roman" w:hAnsi="Times New Roman" w:cs="Times New Roman"/>
          <w:i w:val="0"/>
          <w:sz w:val="24"/>
          <w:szCs w:val="24"/>
          <w:lang w:val="en-US"/>
        </w:rPr>
        <w:t>Schlick</w:t>
      </w:r>
      <w:proofErr w:type="spellEnd"/>
      <w:r w:rsidR="00297923">
        <w:rPr>
          <w:rStyle w:val="Hervorhebung"/>
          <w:rFonts w:ascii="Times New Roman" w:hAnsi="Times New Roman" w:cs="Times New Roman"/>
          <w:i w:val="0"/>
          <w:sz w:val="24"/>
          <w:szCs w:val="24"/>
          <w:lang w:val="en-US"/>
        </w:rPr>
        <w:t xml:space="preserve"> [1930] 1979b</w:t>
      </w:r>
      <w:r w:rsidR="00022502">
        <w:rPr>
          <w:rStyle w:val="Hervorhebung"/>
          <w:rFonts w:ascii="Times New Roman" w:hAnsi="Times New Roman" w:cs="Times New Roman"/>
          <w:i w:val="0"/>
          <w:sz w:val="24"/>
          <w:szCs w:val="24"/>
          <w:lang w:val="en-US"/>
        </w:rPr>
        <w:t>).</w:t>
      </w:r>
      <w:r w:rsidR="00F2362E">
        <w:rPr>
          <w:rStyle w:val="Hervorhebung"/>
          <w:rFonts w:ascii="Times New Roman" w:hAnsi="Times New Roman" w:cs="Times New Roman"/>
          <w:i w:val="0"/>
          <w:sz w:val="24"/>
          <w:szCs w:val="24"/>
          <w:lang w:val="en-US"/>
        </w:rPr>
        <w:t xml:space="preserve"> Th</w:t>
      </w:r>
      <w:r w:rsidR="009C3FD1">
        <w:rPr>
          <w:rStyle w:val="Hervorhebung"/>
          <w:rFonts w:ascii="Times New Roman" w:hAnsi="Times New Roman" w:cs="Times New Roman"/>
          <w:i w:val="0"/>
          <w:sz w:val="24"/>
          <w:szCs w:val="24"/>
          <w:lang w:val="en-US"/>
        </w:rPr>
        <w:t>inking o</w:t>
      </w:r>
      <w:r w:rsidR="00452634">
        <w:rPr>
          <w:rStyle w:val="Hervorhebung"/>
          <w:rFonts w:ascii="Times New Roman" w:hAnsi="Times New Roman" w:cs="Times New Roman"/>
          <w:i w:val="0"/>
          <w:sz w:val="24"/>
          <w:szCs w:val="24"/>
          <w:lang w:val="en-US"/>
        </w:rPr>
        <w:t>f philosophy in that way, though, was</w:t>
      </w:r>
      <w:r w:rsidR="009C3FD1">
        <w:rPr>
          <w:rStyle w:val="Hervorhebung"/>
          <w:rFonts w:ascii="Times New Roman" w:hAnsi="Times New Roman" w:cs="Times New Roman"/>
          <w:i w:val="0"/>
          <w:sz w:val="24"/>
          <w:szCs w:val="24"/>
          <w:lang w:val="en-US"/>
        </w:rPr>
        <w:t xml:space="preserve"> flagrantly</w:t>
      </w:r>
      <w:r w:rsidR="00452634">
        <w:rPr>
          <w:rStyle w:val="Hervorhebung"/>
          <w:rFonts w:ascii="Times New Roman" w:hAnsi="Times New Roman" w:cs="Times New Roman"/>
          <w:i w:val="0"/>
          <w:sz w:val="24"/>
          <w:szCs w:val="24"/>
          <w:lang w:val="en-US"/>
        </w:rPr>
        <w:t xml:space="preserve"> </w:t>
      </w:r>
      <w:r w:rsidR="00354CE1">
        <w:rPr>
          <w:rStyle w:val="Hervorhebung"/>
          <w:rFonts w:ascii="Times New Roman" w:hAnsi="Times New Roman" w:cs="Times New Roman"/>
          <w:i w:val="0"/>
          <w:sz w:val="24"/>
          <w:szCs w:val="24"/>
          <w:lang w:val="en-US"/>
        </w:rPr>
        <w:t xml:space="preserve">at odds with </w:t>
      </w:r>
      <w:proofErr w:type="spellStart"/>
      <w:r w:rsidR="00354CE1">
        <w:rPr>
          <w:rStyle w:val="Hervorhebung"/>
          <w:rFonts w:ascii="Times New Roman" w:hAnsi="Times New Roman" w:cs="Times New Roman"/>
          <w:i w:val="0"/>
          <w:sz w:val="24"/>
          <w:szCs w:val="24"/>
          <w:lang w:val="en-US"/>
        </w:rPr>
        <w:t>Carnap’s</w:t>
      </w:r>
      <w:proofErr w:type="spellEnd"/>
      <w:r w:rsidR="00354CE1">
        <w:rPr>
          <w:rStyle w:val="Hervorhebung"/>
          <w:rFonts w:ascii="Times New Roman" w:hAnsi="Times New Roman" w:cs="Times New Roman"/>
          <w:i w:val="0"/>
          <w:sz w:val="24"/>
          <w:szCs w:val="24"/>
          <w:lang w:val="en-US"/>
        </w:rPr>
        <w:t xml:space="preserve"> (</w:t>
      </w:r>
      <w:proofErr w:type="spellStart"/>
      <w:r w:rsidR="00354CE1">
        <w:rPr>
          <w:rStyle w:val="Hervorhebung"/>
          <w:rFonts w:ascii="Times New Roman" w:hAnsi="Times New Roman" w:cs="Times New Roman"/>
          <w:i w:val="0"/>
          <w:sz w:val="24"/>
          <w:szCs w:val="24"/>
          <w:lang w:val="en-US"/>
        </w:rPr>
        <w:t>Tarskian</w:t>
      </w:r>
      <w:proofErr w:type="spellEnd"/>
      <w:r w:rsidR="00354CE1">
        <w:rPr>
          <w:rStyle w:val="Hervorhebung"/>
          <w:rFonts w:ascii="Times New Roman" w:hAnsi="Times New Roman" w:cs="Times New Roman"/>
          <w:i w:val="0"/>
          <w:sz w:val="24"/>
          <w:szCs w:val="24"/>
          <w:lang w:val="en-US"/>
        </w:rPr>
        <w:t>) conception of a meta-language.</w:t>
      </w:r>
      <w:r w:rsidR="009C3FD1">
        <w:rPr>
          <w:rStyle w:val="Hervorhebung"/>
          <w:rFonts w:ascii="Times New Roman" w:hAnsi="Times New Roman" w:cs="Times New Roman"/>
          <w:i w:val="0"/>
          <w:sz w:val="24"/>
          <w:szCs w:val="24"/>
          <w:lang w:val="en-US"/>
        </w:rPr>
        <w:t xml:space="preserve"> </w:t>
      </w:r>
      <w:r w:rsidR="00022502">
        <w:rPr>
          <w:rStyle w:val="Hervorhebung"/>
          <w:rFonts w:ascii="Times New Roman" w:hAnsi="Times New Roman" w:cs="Times New Roman"/>
          <w:i w:val="0"/>
          <w:sz w:val="24"/>
          <w:szCs w:val="24"/>
          <w:lang w:val="en-US"/>
        </w:rPr>
        <w:t>Yet, to go into the details of this issue would require a paper of its own.</w:t>
      </w:r>
      <w:r w:rsidR="00354CE1">
        <w:rPr>
          <w:rStyle w:val="Hervorhebung"/>
          <w:rFonts w:ascii="Times New Roman" w:hAnsi="Times New Roman" w:cs="Times New Roman"/>
          <w:i w:val="0"/>
          <w:sz w:val="24"/>
          <w:szCs w:val="24"/>
          <w:lang w:val="en-US"/>
        </w:rPr>
        <w:t xml:space="preserve">  </w:t>
      </w:r>
      <w:r w:rsidR="00477B32">
        <w:rPr>
          <w:rStyle w:val="Hervorhebung"/>
          <w:rFonts w:ascii="Times New Roman" w:hAnsi="Times New Roman" w:cs="Times New Roman"/>
          <w:i w:val="0"/>
          <w:sz w:val="24"/>
          <w:szCs w:val="24"/>
          <w:lang w:val="en-US"/>
        </w:rPr>
        <w:t xml:space="preserve"> </w:t>
      </w:r>
      <w:r w:rsidR="00AC1347">
        <w:rPr>
          <w:rStyle w:val="Hervorhebung"/>
          <w:rFonts w:ascii="Times New Roman" w:hAnsi="Times New Roman" w:cs="Times New Roman"/>
          <w:i w:val="0"/>
          <w:sz w:val="24"/>
          <w:szCs w:val="24"/>
          <w:lang w:val="en-US"/>
        </w:rPr>
        <w:t xml:space="preserve"> </w:t>
      </w:r>
      <w:r w:rsidR="0047438F">
        <w:rPr>
          <w:rStyle w:val="Hervorhebung"/>
          <w:rFonts w:ascii="Times New Roman" w:hAnsi="Times New Roman" w:cs="Times New Roman"/>
          <w:i w:val="0"/>
          <w:sz w:val="24"/>
          <w:szCs w:val="24"/>
          <w:lang w:val="en-US"/>
        </w:rPr>
        <w:t xml:space="preserve">  </w:t>
      </w:r>
    </w:p>
    <w:p w:rsidR="007D297C" w:rsidRDefault="007D297C" w:rsidP="00D742C7">
      <w:pPr>
        <w:spacing w:line="360" w:lineRule="auto"/>
        <w:contextualSpacing/>
        <w:jc w:val="both"/>
        <w:rPr>
          <w:rStyle w:val="Hervorhebung"/>
          <w:rFonts w:ascii="Times New Roman" w:hAnsi="Times New Roman" w:cs="Times New Roman"/>
          <w:i w:val="0"/>
          <w:sz w:val="24"/>
          <w:szCs w:val="24"/>
          <w:lang w:val="en-US"/>
        </w:rPr>
      </w:pPr>
    </w:p>
    <w:p w:rsidR="007D297C" w:rsidRDefault="007D297C" w:rsidP="00D742C7">
      <w:pPr>
        <w:spacing w:line="360" w:lineRule="auto"/>
        <w:contextualSpacing/>
        <w:jc w:val="both"/>
        <w:rPr>
          <w:rStyle w:val="Hervorhebung"/>
          <w:rFonts w:ascii="Times New Roman" w:hAnsi="Times New Roman" w:cs="Times New Roman"/>
          <w:i w:val="0"/>
          <w:sz w:val="24"/>
          <w:szCs w:val="24"/>
          <w:lang w:val="en-US"/>
        </w:rPr>
      </w:pPr>
    </w:p>
    <w:p w:rsidR="007D297C" w:rsidRPr="00310E89" w:rsidRDefault="007D297C" w:rsidP="007D297C">
      <w:pPr>
        <w:spacing w:line="360" w:lineRule="auto"/>
        <w:contextualSpacing/>
        <w:jc w:val="center"/>
        <w:rPr>
          <w:rStyle w:val="Hervorhebung"/>
          <w:rFonts w:ascii="Times New Roman" w:hAnsi="Times New Roman" w:cs="Times New Roman"/>
          <w:i w:val="0"/>
          <w:smallCaps/>
          <w:sz w:val="28"/>
          <w:szCs w:val="28"/>
        </w:rPr>
      </w:pPr>
      <w:r w:rsidRPr="00310E89">
        <w:rPr>
          <w:rStyle w:val="Hervorhebung"/>
          <w:rFonts w:ascii="Times New Roman" w:hAnsi="Times New Roman" w:cs="Times New Roman"/>
          <w:i w:val="0"/>
          <w:smallCaps/>
          <w:sz w:val="28"/>
          <w:szCs w:val="28"/>
        </w:rPr>
        <w:t>References</w:t>
      </w:r>
    </w:p>
    <w:p w:rsidR="007D297C" w:rsidRPr="00310E89" w:rsidRDefault="007D297C" w:rsidP="007D297C">
      <w:pPr>
        <w:spacing w:line="360" w:lineRule="auto"/>
        <w:contextualSpacing/>
        <w:jc w:val="center"/>
        <w:rPr>
          <w:rStyle w:val="Hervorhebung"/>
          <w:rFonts w:ascii="Times New Roman" w:hAnsi="Times New Roman" w:cs="Times New Roman"/>
          <w:i w:val="0"/>
          <w:smallCaps/>
          <w:sz w:val="28"/>
          <w:szCs w:val="28"/>
        </w:rPr>
      </w:pPr>
    </w:p>
    <w:p w:rsidR="006E4A00" w:rsidRDefault="00310E89" w:rsidP="006E20A8">
      <w:pPr>
        <w:spacing w:line="240" w:lineRule="auto"/>
        <w:jc w:val="both"/>
        <w:rPr>
          <w:rStyle w:val="Hervorhebung"/>
          <w:rFonts w:ascii="Times New Roman" w:hAnsi="Times New Roman" w:cs="Times New Roman"/>
          <w:i w:val="0"/>
          <w:sz w:val="24"/>
          <w:szCs w:val="24"/>
        </w:rPr>
      </w:pPr>
      <w:r>
        <w:rPr>
          <w:rStyle w:val="Hervorhebung"/>
          <w:rFonts w:ascii="Times New Roman" w:hAnsi="Times New Roman" w:cs="Times New Roman"/>
          <w:i w:val="0"/>
          <w:sz w:val="24"/>
          <w:szCs w:val="24"/>
        </w:rPr>
        <w:t>Bech</w:t>
      </w:r>
      <w:r w:rsidRPr="006E20A8">
        <w:rPr>
          <w:rStyle w:val="Hervorhebung"/>
          <w:rFonts w:ascii="Times New Roman" w:hAnsi="Times New Roman" w:cs="Times New Roman"/>
          <w:i w:val="0"/>
          <w:sz w:val="24"/>
          <w:szCs w:val="24"/>
        </w:rPr>
        <w:t>er, Erich (1914).</w:t>
      </w:r>
      <w:r w:rsidR="00952F27" w:rsidRPr="006E20A8">
        <w:rPr>
          <w:rStyle w:val="Hervorhebung"/>
          <w:rFonts w:ascii="Times New Roman" w:hAnsi="Times New Roman" w:cs="Times New Roman"/>
          <w:i w:val="0"/>
          <w:sz w:val="24"/>
          <w:szCs w:val="24"/>
        </w:rPr>
        <w:t xml:space="preserve"> </w:t>
      </w:r>
      <w:r w:rsidR="00855EBE" w:rsidRPr="006E20A8">
        <w:rPr>
          <w:rStyle w:val="Hervorhebung"/>
          <w:rFonts w:ascii="Times New Roman" w:hAnsi="Times New Roman" w:cs="Times New Roman"/>
          <w:sz w:val="24"/>
          <w:szCs w:val="24"/>
        </w:rPr>
        <w:t>Naturphilosophie</w:t>
      </w:r>
      <w:r w:rsidR="00855EBE" w:rsidRPr="006E20A8">
        <w:rPr>
          <w:rStyle w:val="Hervorhebung"/>
          <w:rFonts w:ascii="Times New Roman" w:hAnsi="Times New Roman" w:cs="Times New Roman"/>
          <w:i w:val="0"/>
          <w:sz w:val="24"/>
          <w:szCs w:val="24"/>
        </w:rPr>
        <w:t>. Leipzig: Barth.</w:t>
      </w:r>
    </w:p>
    <w:p w:rsidR="006E4A00" w:rsidRPr="006E4A00" w:rsidRDefault="006E4A00" w:rsidP="006E20A8">
      <w:pPr>
        <w:spacing w:line="240" w:lineRule="auto"/>
        <w:jc w:val="both"/>
        <w:rPr>
          <w:rStyle w:val="Hervorhebung"/>
          <w:rFonts w:ascii="Times New Roman" w:hAnsi="Times New Roman" w:cs="Times New Roman"/>
          <w:i w:val="0"/>
          <w:sz w:val="24"/>
          <w:szCs w:val="24"/>
          <w:lang w:val="en-US"/>
        </w:rPr>
      </w:pPr>
      <w:r w:rsidRPr="006E4A00">
        <w:rPr>
          <w:rStyle w:val="Hervorhebung"/>
          <w:rFonts w:ascii="Times New Roman" w:hAnsi="Times New Roman" w:cs="Times New Roman"/>
          <w:i w:val="0"/>
          <w:sz w:val="24"/>
          <w:szCs w:val="24"/>
          <w:lang w:val="en-US"/>
        </w:rPr>
        <w:t xml:space="preserve">Bergson, Henri (1903). </w:t>
      </w:r>
      <w:proofErr w:type="gramStart"/>
      <w:r w:rsidRPr="006E4A00">
        <w:rPr>
          <w:rStyle w:val="Hervorhebung"/>
          <w:rFonts w:ascii="Times New Roman" w:hAnsi="Times New Roman" w:cs="Times New Roman"/>
          <w:sz w:val="24"/>
          <w:szCs w:val="24"/>
          <w:lang w:val="en-US"/>
        </w:rPr>
        <w:t xml:space="preserve">Introduction à la </w:t>
      </w:r>
      <w:proofErr w:type="spellStart"/>
      <w:r w:rsidRPr="006E4A00">
        <w:rPr>
          <w:rStyle w:val="Hervorhebung"/>
          <w:rFonts w:ascii="Times New Roman" w:hAnsi="Times New Roman" w:cs="Times New Roman"/>
          <w:sz w:val="24"/>
          <w:szCs w:val="24"/>
          <w:lang w:val="en-US"/>
        </w:rPr>
        <w:t>métaphysique</w:t>
      </w:r>
      <w:proofErr w:type="spellEnd"/>
      <w:r>
        <w:rPr>
          <w:rStyle w:val="Hervorhebung"/>
          <w:rFonts w:ascii="Times New Roman" w:hAnsi="Times New Roman" w:cs="Times New Roman"/>
          <w:i w:val="0"/>
          <w:sz w:val="24"/>
          <w:szCs w:val="24"/>
          <w:lang w:val="en-US"/>
        </w:rPr>
        <w:t>.</w:t>
      </w:r>
      <w:proofErr w:type="gramEnd"/>
      <w:r>
        <w:rPr>
          <w:rStyle w:val="Hervorhebung"/>
          <w:rFonts w:ascii="Times New Roman" w:hAnsi="Times New Roman" w:cs="Times New Roman"/>
          <w:i w:val="0"/>
          <w:sz w:val="24"/>
          <w:szCs w:val="24"/>
          <w:lang w:val="en-US"/>
        </w:rPr>
        <w:t xml:space="preserve"> Paris:</w:t>
      </w:r>
      <w:r w:rsidR="008B7FEF">
        <w:rPr>
          <w:rStyle w:val="Hervorhebung"/>
          <w:rFonts w:ascii="Times New Roman" w:hAnsi="Times New Roman" w:cs="Times New Roman"/>
          <w:i w:val="0"/>
          <w:sz w:val="24"/>
          <w:szCs w:val="24"/>
          <w:lang w:val="en-US"/>
        </w:rPr>
        <w:t xml:space="preserve"> Alcan.</w:t>
      </w:r>
    </w:p>
    <w:p w:rsidR="005B30AB" w:rsidRPr="006E20A8" w:rsidRDefault="005B30AB" w:rsidP="006E20A8">
      <w:pPr>
        <w:spacing w:line="240" w:lineRule="auto"/>
        <w:jc w:val="both"/>
        <w:rPr>
          <w:rStyle w:val="Hervorhebung"/>
          <w:rFonts w:ascii="Times New Roman" w:hAnsi="Times New Roman" w:cs="Times New Roman"/>
          <w:i w:val="0"/>
          <w:sz w:val="24"/>
          <w:szCs w:val="24"/>
        </w:rPr>
      </w:pPr>
      <w:proofErr w:type="spellStart"/>
      <w:r w:rsidRPr="006E20A8">
        <w:rPr>
          <w:rStyle w:val="Hervorhebung"/>
          <w:rFonts w:ascii="Times New Roman" w:hAnsi="Times New Roman" w:cs="Times New Roman"/>
          <w:i w:val="0"/>
          <w:sz w:val="24"/>
          <w:szCs w:val="24"/>
        </w:rPr>
        <w:t>Carnap</w:t>
      </w:r>
      <w:proofErr w:type="spellEnd"/>
      <w:r w:rsidRPr="006E20A8">
        <w:rPr>
          <w:rStyle w:val="Hervorhebung"/>
          <w:rFonts w:ascii="Times New Roman" w:hAnsi="Times New Roman" w:cs="Times New Roman"/>
          <w:i w:val="0"/>
          <w:sz w:val="24"/>
          <w:szCs w:val="24"/>
        </w:rPr>
        <w:t>, Rudolf (1926).</w:t>
      </w:r>
      <w:r w:rsidR="00855EBE" w:rsidRPr="006E20A8">
        <w:rPr>
          <w:rStyle w:val="Hervorhebung"/>
          <w:rFonts w:ascii="Times New Roman" w:hAnsi="Times New Roman" w:cs="Times New Roman"/>
          <w:i w:val="0"/>
          <w:sz w:val="24"/>
          <w:szCs w:val="24"/>
        </w:rPr>
        <w:t xml:space="preserve"> </w:t>
      </w:r>
      <w:r w:rsidR="00855EBE" w:rsidRPr="006E20A8">
        <w:rPr>
          <w:rStyle w:val="Hervorhebung"/>
          <w:rFonts w:ascii="Times New Roman" w:hAnsi="Times New Roman" w:cs="Times New Roman"/>
          <w:sz w:val="24"/>
          <w:szCs w:val="24"/>
        </w:rPr>
        <w:t>Physikalische Begriffsbildung</w:t>
      </w:r>
      <w:r w:rsidR="00855EBE" w:rsidRPr="006E20A8">
        <w:rPr>
          <w:rStyle w:val="Hervorhebung"/>
          <w:rFonts w:ascii="Times New Roman" w:hAnsi="Times New Roman" w:cs="Times New Roman"/>
          <w:i w:val="0"/>
          <w:sz w:val="24"/>
          <w:szCs w:val="24"/>
        </w:rPr>
        <w:t>. Karlsruhe: Braun.</w:t>
      </w:r>
    </w:p>
    <w:p w:rsidR="00310E89" w:rsidRPr="006E20A8" w:rsidRDefault="00310E89" w:rsidP="006E20A8">
      <w:pPr>
        <w:spacing w:line="240" w:lineRule="auto"/>
        <w:jc w:val="both"/>
        <w:rPr>
          <w:rStyle w:val="Hervorhebung"/>
          <w:rFonts w:ascii="Times New Roman" w:hAnsi="Times New Roman" w:cs="Times New Roman"/>
          <w:i w:val="0"/>
          <w:sz w:val="24"/>
          <w:szCs w:val="24"/>
        </w:rPr>
      </w:pPr>
      <w:proofErr w:type="spellStart"/>
      <w:r w:rsidRPr="006E20A8">
        <w:rPr>
          <w:rStyle w:val="Hervorhebung"/>
          <w:rFonts w:ascii="Times New Roman" w:hAnsi="Times New Roman" w:cs="Times New Roman"/>
          <w:i w:val="0"/>
          <w:sz w:val="24"/>
          <w:szCs w:val="24"/>
        </w:rPr>
        <w:t>Carnap</w:t>
      </w:r>
      <w:proofErr w:type="spellEnd"/>
      <w:r w:rsidRPr="006E20A8">
        <w:rPr>
          <w:rStyle w:val="Hervorhebung"/>
          <w:rFonts w:ascii="Times New Roman" w:hAnsi="Times New Roman" w:cs="Times New Roman"/>
          <w:i w:val="0"/>
          <w:sz w:val="24"/>
          <w:szCs w:val="24"/>
        </w:rPr>
        <w:t>, Rudolf (</w:t>
      </w:r>
      <w:r w:rsidR="005B30AB" w:rsidRPr="006E20A8">
        <w:rPr>
          <w:rStyle w:val="Hervorhebung"/>
          <w:rFonts w:ascii="Times New Roman" w:hAnsi="Times New Roman" w:cs="Times New Roman"/>
          <w:i w:val="0"/>
          <w:sz w:val="24"/>
          <w:szCs w:val="24"/>
        </w:rPr>
        <w:t>1927</w:t>
      </w:r>
      <w:r w:rsidRPr="006E20A8">
        <w:rPr>
          <w:rStyle w:val="Hervorhebung"/>
          <w:rFonts w:ascii="Times New Roman" w:hAnsi="Times New Roman" w:cs="Times New Roman"/>
          <w:i w:val="0"/>
          <w:sz w:val="24"/>
          <w:szCs w:val="24"/>
        </w:rPr>
        <w:t>)</w:t>
      </w:r>
      <w:r w:rsidR="005B30AB" w:rsidRPr="006E20A8">
        <w:rPr>
          <w:rStyle w:val="Hervorhebung"/>
          <w:rFonts w:ascii="Times New Roman" w:hAnsi="Times New Roman" w:cs="Times New Roman"/>
          <w:i w:val="0"/>
          <w:sz w:val="24"/>
          <w:szCs w:val="24"/>
        </w:rPr>
        <w:t>.</w:t>
      </w:r>
      <w:r w:rsidR="00855EBE" w:rsidRPr="006E20A8">
        <w:rPr>
          <w:rStyle w:val="Hervorhebung"/>
          <w:rFonts w:ascii="Times New Roman" w:hAnsi="Times New Roman" w:cs="Times New Roman"/>
          <w:i w:val="0"/>
          <w:sz w:val="24"/>
          <w:szCs w:val="24"/>
        </w:rPr>
        <w:t xml:space="preserve"> “Eigentliche und uneigentliche Begriffe”, in: </w:t>
      </w:r>
      <w:r w:rsidR="00855EBE" w:rsidRPr="006E20A8">
        <w:rPr>
          <w:rStyle w:val="Hervorhebung"/>
          <w:rFonts w:ascii="Times New Roman" w:hAnsi="Times New Roman" w:cs="Times New Roman"/>
          <w:sz w:val="24"/>
          <w:szCs w:val="24"/>
        </w:rPr>
        <w:t xml:space="preserve">Symposion </w:t>
      </w:r>
      <w:r w:rsidR="00855EBE" w:rsidRPr="006E20A8">
        <w:rPr>
          <w:rStyle w:val="Hervorhebung"/>
          <w:rFonts w:ascii="Times New Roman" w:hAnsi="Times New Roman" w:cs="Times New Roman"/>
          <w:i w:val="0"/>
          <w:sz w:val="24"/>
          <w:szCs w:val="24"/>
        </w:rPr>
        <w:t>1, pp. 355-374.</w:t>
      </w:r>
    </w:p>
    <w:p w:rsidR="005B30AB" w:rsidRPr="006E20A8" w:rsidRDefault="005B30AB" w:rsidP="006E20A8">
      <w:pPr>
        <w:spacing w:line="240" w:lineRule="auto"/>
        <w:jc w:val="both"/>
        <w:rPr>
          <w:rStyle w:val="Hervorhebung"/>
          <w:rFonts w:ascii="Times New Roman" w:hAnsi="Times New Roman" w:cs="Times New Roman"/>
          <w:i w:val="0"/>
          <w:sz w:val="24"/>
          <w:szCs w:val="24"/>
          <w:lang w:val="en-US"/>
        </w:rPr>
      </w:pPr>
      <w:proofErr w:type="spellStart"/>
      <w:proofErr w:type="gramStart"/>
      <w:r w:rsidRPr="006E20A8">
        <w:rPr>
          <w:rStyle w:val="Hervorhebung"/>
          <w:rFonts w:ascii="Times New Roman" w:hAnsi="Times New Roman" w:cs="Times New Roman"/>
          <w:i w:val="0"/>
          <w:sz w:val="24"/>
          <w:szCs w:val="24"/>
          <w:lang w:val="en-US"/>
        </w:rPr>
        <w:t>Carnap</w:t>
      </w:r>
      <w:proofErr w:type="spellEnd"/>
      <w:r w:rsidRPr="006E20A8">
        <w:rPr>
          <w:rStyle w:val="Hervorhebung"/>
          <w:rFonts w:ascii="Times New Roman" w:hAnsi="Times New Roman" w:cs="Times New Roman"/>
          <w:i w:val="0"/>
          <w:sz w:val="24"/>
          <w:szCs w:val="24"/>
          <w:lang w:val="en-US"/>
        </w:rPr>
        <w:t>, Rudolf ([1928] 1968).</w:t>
      </w:r>
      <w:proofErr w:type="gramEnd"/>
      <w:r w:rsidR="00855EBE" w:rsidRPr="006E20A8">
        <w:rPr>
          <w:rStyle w:val="Hervorhebung"/>
          <w:rFonts w:ascii="Times New Roman" w:hAnsi="Times New Roman" w:cs="Times New Roman"/>
          <w:i w:val="0"/>
          <w:sz w:val="24"/>
          <w:szCs w:val="24"/>
          <w:lang w:val="en-US"/>
        </w:rPr>
        <w:t xml:space="preserve"> </w:t>
      </w:r>
      <w:r w:rsidR="00855EBE" w:rsidRPr="006E20A8">
        <w:rPr>
          <w:rStyle w:val="Hervorhebung"/>
          <w:rFonts w:ascii="Times New Roman" w:hAnsi="Times New Roman" w:cs="Times New Roman"/>
          <w:sz w:val="24"/>
          <w:szCs w:val="24"/>
          <w:lang w:val="en-US"/>
        </w:rPr>
        <w:t>The Logical Construction of the World</w:t>
      </w:r>
      <w:r w:rsidR="00855EBE" w:rsidRPr="006E20A8">
        <w:rPr>
          <w:rStyle w:val="Hervorhebung"/>
          <w:rFonts w:ascii="Times New Roman" w:hAnsi="Times New Roman" w:cs="Times New Roman"/>
          <w:i w:val="0"/>
          <w:sz w:val="24"/>
          <w:szCs w:val="24"/>
          <w:lang w:val="en-US"/>
        </w:rPr>
        <w:t xml:space="preserve">; translated by R. A. George. London: </w:t>
      </w:r>
      <w:proofErr w:type="spellStart"/>
      <w:r w:rsidR="00855EBE" w:rsidRPr="006E20A8">
        <w:rPr>
          <w:rStyle w:val="Hervorhebung"/>
          <w:rFonts w:ascii="Times New Roman" w:hAnsi="Times New Roman" w:cs="Times New Roman"/>
          <w:i w:val="0"/>
          <w:sz w:val="24"/>
          <w:szCs w:val="24"/>
          <w:lang w:val="en-US"/>
        </w:rPr>
        <w:t>Routledge</w:t>
      </w:r>
      <w:proofErr w:type="spellEnd"/>
      <w:r w:rsidR="00855EBE" w:rsidRPr="006E20A8">
        <w:rPr>
          <w:rStyle w:val="Hervorhebung"/>
          <w:rFonts w:ascii="Times New Roman" w:hAnsi="Times New Roman" w:cs="Times New Roman"/>
          <w:i w:val="0"/>
          <w:sz w:val="24"/>
          <w:szCs w:val="24"/>
          <w:lang w:val="en-US"/>
        </w:rPr>
        <w:t>.</w:t>
      </w:r>
    </w:p>
    <w:p w:rsidR="005B30AB" w:rsidRPr="006E20A8" w:rsidRDefault="005B30AB" w:rsidP="006E20A8">
      <w:pPr>
        <w:spacing w:line="240" w:lineRule="auto"/>
        <w:jc w:val="both"/>
        <w:rPr>
          <w:rStyle w:val="Hervorhebung"/>
          <w:rFonts w:ascii="Times New Roman" w:hAnsi="Times New Roman" w:cs="Times New Roman"/>
          <w:i w:val="0"/>
          <w:sz w:val="24"/>
          <w:szCs w:val="24"/>
          <w:lang w:val="en-US"/>
        </w:rPr>
      </w:pPr>
      <w:proofErr w:type="spellStart"/>
      <w:r w:rsidRPr="006E20A8">
        <w:rPr>
          <w:rStyle w:val="Hervorhebung"/>
          <w:rFonts w:ascii="Times New Roman" w:hAnsi="Times New Roman" w:cs="Times New Roman"/>
          <w:i w:val="0"/>
          <w:sz w:val="24"/>
          <w:szCs w:val="24"/>
          <w:lang w:val="en-US"/>
        </w:rPr>
        <w:t>Carnap</w:t>
      </w:r>
      <w:proofErr w:type="spellEnd"/>
      <w:r w:rsidRPr="006E20A8">
        <w:rPr>
          <w:rStyle w:val="Hervorhebung"/>
          <w:rFonts w:ascii="Times New Roman" w:hAnsi="Times New Roman" w:cs="Times New Roman"/>
          <w:i w:val="0"/>
          <w:sz w:val="24"/>
          <w:szCs w:val="24"/>
          <w:lang w:val="en-US"/>
        </w:rPr>
        <w:t>, Rudolf (1963).</w:t>
      </w:r>
      <w:r w:rsidR="00855EBE" w:rsidRPr="006E20A8">
        <w:rPr>
          <w:rStyle w:val="Hervorhebung"/>
          <w:rFonts w:ascii="Times New Roman" w:hAnsi="Times New Roman" w:cs="Times New Roman"/>
          <w:i w:val="0"/>
          <w:sz w:val="24"/>
          <w:szCs w:val="24"/>
          <w:lang w:val="en-US"/>
        </w:rPr>
        <w:t xml:space="preserve"> “Intellectual Autobiography”, in: </w:t>
      </w:r>
      <w:r w:rsidR="007408C9">
        <w:rPr>
          <w:rStyle w:val="Hervorhebung"/>
          <w:rFonts w:ascii="Times New Roman" w:hAnsi="Times New Roman" w:cs="Times New Roman"/>
          <w:i w:val="0"/>
          <w:sz w:val="24"/>
          <w:szCs w:val="24"/>
          <w:lang w:val="en-US"/>
        </w:rPr>
        <w:t>P. A.</w:t>
      </w:r>
      <w:r w:rsidR="00855EBE" w:rsidRPr="006E20A8">
        <w:rPr>
          <w:rStyle w:val="Hervorhebung"/>
          <w:rFonts w:ascii="Times New Roman" w:hAnsi="Times New Roman" w:cs="Times New Roman"/>
          <w:i w:val="0"/>
          <w:sz w:val="24"/>
          <w:szCs w:val="24"/>
          <w:lang w:val="en-US"/>
        </w:rPr>
        <w:t xml:space="preserve"> </w:t>
      </w:r>
      <w:proofErr w:type="spellStart"/>
      <w:r w:rsidR="00855EBE" w:rsidRPr="006E20A8">
        <w:rPr>
          <w:rStyle w:val="Hervorhebung"/>
          <w:rFonts w:ascii="Times New Roman" w:hAnsi="Times New Roman" w:cs="Times New Roman"/>
          <w:i w:val="0"/>
          <w:sz w:val="24"/>
          <w:szCs w:val="24"/>
          <w:lang w:val="en-US"/>
        </w:rPr>
        <w:t>Schilpp</w:t>
      </w:r>
      <w:proofErr w:type="spellEnd"/>
      <w:r w:rsidR="00855EBE" w:rsidRPr="006E20A8">
        <w:rPr>
          <w:rStyle w:val="Hervorhebung"/>
          <w:rFonts w:ascii="Times New Roman" w:hAnsi="Times New Roman" w:cs="Times New Roman"/>
          <w:i w:val="0"/>
          <w:sz w:val="24"/>
          <w:szCs w:val="24"/>
          <w:lang w:val="en-US"/>
        </w:rPr>
        <w:t xml:space="preserve"> (ed.), </w:t>
      </w:r>
      <w:proofErr w:type="gramStart"/>
      <w:r w:rsidR="00855EBE" w:rsidRPr="006E20A8">
        <w:rPr>
          <w:rStyle w:val="Hervorhebung"/>
          <w:rFonts w:ascii="Times New Roman" w:hAnsi="Times New Roman" w:cs="Times New Roman"/>
          <w:sz w:val="24"/>
          <w:szCs w:val="24"/>
          <w:lang w:val="en-US"/>
        </w:rPr>
        <w:t>The</w:t>
      </w:r>
      <w:proofErr w:type="gramEnd"/>
      <w:r w:rsidR="00855EBE" w:rsidRPr="006E20A8">
        <w:rPr>
          <w:rStyle w:val="Hervorhebung"/>
          <w:rFonts w:ascii="Times New Roman" w:hAnsi="Times New Roman" w:cs="Times New Roman"/>
          <w:sz w:val="24"/>
          <w:szCs w:val="24"/>
          <w:lang w:val="en-US"/>
        </w:rPr>
        <w:t xml:space="preserve"> Philosophy of Rudolf </w:t>
      </w:r>
      <w:proofErr w:type="spellStart"/>
      <w:r w:rsidR="00855EBE" w:rsidRPr="006E20A8">
        <w:rPr>
          <w:rStyle w:val="Hervorhebung"/>
          <w:rFonts w:ascii="Times New Roman" w:hAnsi="Times New Roman" w:cs="Times New Roman"/>
          <w:sz w:val="24"/>
          <w:szCs w:val="24"/>
          <w:lang w:val="en-US"/>
        </w:rPr>
        <w:t>Carnap</w:t>
      </w:r>
      <w:proofErr w:type="spellEnd"/>
      <w:r w:rsidR="00855EBE" w:rsidRPr="006E20A8">
        <w:rPr>
          <w:rStyle w:val="Hervorhebung"/>
          <w:rFonts w:ascii="Times New Roman" w:hAnsi="Times New Roman" w:cs="Times New Roman"/>
          <w:sz w:val="24"/>
          <w:szCs w:val="24"/>
          <w:lang w:val="en-US"/>
        </w:rPr>
        <w:t xml:space="preserve">. </w:t>
      </w:r>
      <w:r w:rsidR="00855EBE" w:rsidRPr="006E20A8">
        <w:rPr>
          <w:rStyle w:val="Hervorhebung"/>
          <w:rFonts w:ascii="Times New Roman" w:hAnsi="Times New Roman" w:cs="Times New Roman"/>
          <w:i w:val="0"/>
          <w:sz w:val="24"/>
          <w:szCs w:val="24"/>
          <w:lang w:val="en-US"/>
        </w:rPr>
        <w:t>LaSalle: Open Court, pp. 3.84.</w:t>
      </w:r>
    </w:p>
    <w:p w:rsidR="005B30AB" w:rsidRPr="006E20A8" w:rsidRDefault="005B30AB" w:rsidP="006E20A8">
      <w:pPr>
        <w:spacing w:line="240" w:lineRule="auto"/>
        <w:jc w:val="both"/>
        <w:rPr>
          <w:rStyle w:val="Hervorhebung"/>
          <w:rFonts w:ascii="Times New Roman" w:hAnsi="Times New Roman" w:cs="Times New Roman"/>
          <w:i w:val="0"/>
          <w:sz w:val="24"/>
          <w:szCs w:val="24"/>
        </w:rPr>
      </w:pPr>
      <w:proofErr w:type="spellStart"/>
      <w:r w:rsidRPr="006E20A8">
        <w:rPr>
          <w:rStyle w:val="Hervorhebung"/>
          <w:rFonts w:ascii="Times New Roman" w:hAnsi="Times New Roman" w:cs="Times New Roman"/>
          <w:i w:val="0"/>
          <w:sz w:val="24"/>
          <w:szCs w:val="24"/>
          <w:lang w:val="en-US"/>
        </w:rPr>
        <w:t>Carus</w:t>
      </w:r>
      <w:proofErr w:type="spellEnd"/>
      <w:r w:rsidRPr="006E20A8">
        <w:rPr>
          <w:rStyle w:val="Hervorhebung"/>
          <w:rFonts w:ascii="Times New Roman" w:hAnsi="Times New Roman" w:cs="Times New Roman"/>
          <w:i w:val="0"/>
          <w:sz w:val="24"/>
          <w:szCs w:val="24"/>
          <w:lang w:val="en-US"/>
        </w:rPr>
        <w:t>, André (2007).</w:t>
      </w:r>
      <w:r w:rsidR="006E20A8" w:rsidRPr="006E20A8">
        <w:rPr>
          <w:rStyle w:val="Hervorhebung"/>
          <w:rFonts w:ascii="Times New Roman" w:hAnsi="Times New Roman" w:cs="Times New Roman"/>
          <w:i w:val="0"/>
          <w:sz w:val="24"/>
          <w:szCs w:val="24"/>
          <w:lang w:val="en-US"/>
        </w:rPr>
        <w:t xml:space="preserve"> </w:t>
      </w:r>
      <w:proofErr w:type="spellStart"/>
      <w:r w:rsidR="006E20A8" w:rsidRPr="006E20A8">
        <w:rPr>
          <w:rStyle w:val="Hervorhebung"/>
          <w:rFonts w:ascii="Times New Roman" w:hAnsi="Times New Roman" w:cs="Times New Roman"/>
          <w:sz w:val="24"/>
          <w:szCs w:val="24"/>
          <w:lang w:val="en-US"/>
        </w:rPr>
        <w:t>Carnap</w:t>
      </w:r>
      <w:proofErr w:type="spellEnd"/>
      <w:r w:rsidR="006E20A8" w:rsidRPr="006E20A8">
        <w:rPr>
          <w:rStyle w:val="Hervorhebung"/>
          <w:rFonts w:ascii="Times New Roman" w:hAnsi="Times New Roman" w:cs="Times New Roman"/>
          <w:sz w:val="24"/>
          <w:szCs w:val="24"/>
          <w:lang w:val="en-US"/>
        </w:rPr>
        <w:t xml:space="preserve"> and Twentieth-Century Thought: Explication as Enlightenment</w:t>
      </w:r>
      <w:r w:rsidR="006E20A8" w:rsidRPr="006E20A8">
        <w:rPr>
          <w:rStyle w:val="Hervorhebung"/>
          <w:rFonts w:ascii="Times New Roman" w:hAnsi="Times New Roman" w:cs="Times New Roman"/>
          <w:i w:val="0"/>
          <w:sz w:val="24"/>
          <w:szCs w:val="24"/>
          <w:lang w:val="en-US"/>
        </w:rPr>
        <w:t xml:space="preserve">. </w:t>
      </w:r>
      <w:r w:rsidR="006E20A8" w:rsidRPr="006E20A8">
        <w:rPr>
          <w:rStyle w:val="Hervorhebung"/>
          <w:rFonts w:ascii="Times New Roman" w:hAnsi="Times New Roman" w:cs="Times New Roman"/>
          <w:i w:val="0"/>
          <w:sz w:val="24"/>
          <w:szCs w:val="24"/>
        </w:rPr>
        <w:t>Cambridge: Cambridge University.</w:t>
      </w:r>
    </w:p>
    <w:p w:rsidR="005B30AB" w:rsidRPr="006E20A8" w:rsidRDefault="005B30AB" w:rsidP="006E20A8">
      <w:pPr>
        <w:spacing w:line="240" w:lineRule="auto"/>
        <w:jc w:val="both"/>
        <w:rPr>
          <w:rStyle w:val="Hervorhebung"/>
          <w:rFonts w:ascii="Times New Roman" w:hAnsi="Times New Roman" w:cs="Times New Roman"/>
          <w:i w:val="0"/>
          <w:sz w:val="24"/>
          <w:szCs w:val="24"/>
          <w:lang w:val="en-US"/>
        </w:rPr>
      </w:pPr>
      <w:r w:rsidRPr="006E20A8">
        <w:rPr>
          <w:rStyle w:val="Hervorhebung"/>
          <w:rFonts w:ascii="Times New Roman" w:hAnsi="Times New Roman" w:cs="Times New Roman"/>
          <w:i w:val="0"/>
          <w:sz w:val="24"/>
          <w:szCs w:val="24"/>
        </w:rPr>
        <w:t>Cassirer, Ernst (1910).</w:t>
      </w:r>
      <w:r w:rsidR="006E20A8" w:rsidRPr="006E20A8">
        <w:rPr>
          <w:rStyle w:val="Hervorhebung"/>
          <w:rFonts w:ascii="Times New Roman" w:hAnsi="Times New Roman" w:cs="Times New Roman"/>
          <w:i w:val="0"/>
          <w:sz w:val="24"/>
          <w:szCs w:val="24"/>
        </w:rPr>
        <w:t xml:space="preserve"> </w:t>
      </w:r>
      <w:r w:rsidR="006E20A8" w:rsidRPr="006E20A8">
        <w:rPr>
          <w:rStyle w:val="Hervorhebung"/>
          <w:rFonts w:ascii="Times New Roman" w:hAnsi="Times New Roman" w:cs="Times New Roman"/>
          <w:sz w:val="24"/>
          <w:szCs w:val="24"/>
        </w:rPr>
        <w:t>Substanzbegriff und Funktionsbegriff: Untersuchungen über die Grundfragen der Erkenntniskritik</w:t>
      </w:r>
      <w:r w:rsidR="006E20A8" w:rsidRPr="006E20A8">
        <w:rPr>
          <w:rStyle w:val="Hervorhebung"/>
          <w:rFonts w:ascii="Times New Roman" w:hAnsi="Times New Roman" w:cs="Times New Roman"/>
          <w:i w:val="0"/>
          <w:sz w:val="24"/>
          <w:szCs w:val="24"/>
        </w:rPr>
        <w:t xml:space="preserve">. </w:t>
      </w:r>
      <w:r w:rsidR="006E20A8" w:rsidRPr="006E20A8">
        <w:rPr>
          <w:rStyle w:val="Hervorhebung"/>
          <w:rFonts w:ascii="Times New Roman" w:hAnsi="Times New Roman" w:cs="Times New Roman"/>
          <w:i w:val="0"/>
          <w:sz w:val="24"/>
          <w:szCs w:val="24"/>
          <w:lang w:val="en-US"/>
        </w:rPr>
        <w:t>Berlin: Bruno Cassirer.</w:t>
      </w:r>
      <w:r w:rsidR="006E20A8" w:rsidRPr="006E20A8">
        <w:rPr>
          <w:rStyle w:val="Hervorhebung"/>
          <w:rFonts w:ascii="Times New Roman" w:hAnsi="Times New Roman" w:cs="Times New Roman"/>
          <w:sz w:val="24"/>
          <w:szCs w:val="24"/>
          <w:lang w:val="en-US"/>
        </w:rPr>
        <w:t xml:space="preserve"> </w:t>
      </w:r>
    </w:p>
    <w:p w:rsidR="00016586" w:rsidRPr="006E20A8" w:rsidRDefault="00671E30" w:rsidP="006E20A8">
      <w:pPr>
        <w:spacing w:line="240" w:lineRule="auto"/>
        <w:jc w:val="both"/>
        <w:rPr>
          <w:rStyle w:val="Hervorhebung"/>
          <w:rFonts w:ascii="Times New Roman" w:hAnsi="Times New Roman" w:cs="Times New Roman"/>
          <w:i w:val="0"/>
          <w:sz w:val="24"/>
          <w:szCs w:val="24"/>
        </w:rPr>
      </w:pPr>
      <w:proofErr w:type="spellStart"/>
      <w:proofErr w:type="gramStart"/>
      <w:r w:rsidRPr="006E20A8">
        <w:rPr>
          <w:rStyle w:val="Hervorhebung"/>
          <w:rFonts w:ascii="Times New Roman" w:hAnsi="Times New Roman" w:cs="Times New Roman"/>
          <w:i w:val="0"/>
          <w:sz w:val="24"/>
          <w:szCs w:val="24"/>
          <w:lang w:val="en-US"/>
        </w:rPr>
        <w:t>Feigl</w:t>
      </w:r>
      <w:proofErr w:type="spellEnd"/>
      <w:r w:rsidRPr="006E20A8">
        <w:rPr>
          <w:rStyle w:val="Hervorhebung"/>
          <w:rFonts w:ascii="Times New Roman" w:hAnsi="Times New Roman" w:cs="Times New Roman"/>
          <w:i w:val="0"/>
          <w:sz w:val="24"/>
          <w:szCs w:val="24"/>
          <w:lang w:val="en-US"/>
        </w:rPr>
        <w:t>, Herbert ([1963] 1981).</w:t>
      </w:r>
      <w:proofErr w:type="gramEnd"/>
      <w:r w:rsidRPr="006E20A8">
        <w:rPr>
          <w:rStyle w:val="Hervorhebung"/>
          <w:rFonts w:ascii="Times New Roman" w:hAnsi="Times New Roman" w:cs="Times New Roman"/>
          <w:i w:val="0"/>
          <w:sz w:val="24"/>
          <w:szCs w:val="24"/>
          <w:lang w:val="en-US"/>
        </w:rPr>
        <w:t xml:space="preserve"> </w:t>
      </w:r>
      <w:r w:rsidR="006E20A8" w:rsidRPr="006E20A8">
        <w:rPr>
          <w:rStyle w:val="Hervorhebung"/>
          <w:rFonts w:ascii="Times New Roman" w:hAnsi="Times New Roman" w:cs="Times New Roman"/>
          <w:i w:val="0"/>
          <w:sz w:val="24"/>
          <w:szCs w:val="24"/>
          <w:lang w:val="en-US"/>
        </w:rPr>
        <w:t xml:space="preserve">“The Power of Positivistic Thinking”, in: </w:t>
      </w:r>
      <w:r w:rsidR="006E20A8" w:rsidRPr="006E20A8">
        <w:rPr>
          <w:rStyle w:val="Hervorhebung"/>
          <w:rFonts w:ascii="Times New Roman" w:hAnsi="Times New Roman" w:cs="Times New Roman"/>
          <w:sz w:val="24"/>
          <w:szCs w:val="24"/>
          <w:lang w:val="en-US"/>
        </w:rPr>
        <w:t>Inquiries and Prov</w:t>
      </w:r>
      <w:r w:rsidR="006E20A8" w:rsidRPr="006E20A8">
        <w:rPr>
          <w:rStyle w:val="Hervorhebung"/>
          <w:rFonts w:ascii="Times New Roman" w:hAnsi="Times New Roman" w:cs="Times New Roman"/>
          <w:sz w:val="24"/>
          <w:szCs w:val="24"/>
          <w:lang w:val="en-US"/>
        </w:rPr>
        <w:t>o</w:t>
      </w:r>
      <w:r w:rsidR="006E20A8" w:rsidRPr="006E20A8">
        <w:rPr>
          <w:rStyle w:val="Hervorhebung"/>
          <w:rFonts w:ascii="Times New Roman" w:hAnsi="Times New Roman" w:cs="Times New Roman"/>
          <w:sz w:val="24"/>
          <w:szCs w:val="24"/>
          <w:lang w:val="en-US"/>
        </w:rPr>
        <w:t>cations: Selected Writings, 1929-1974</w:t>
      </w:r>
      <w:r w:rsidR="007408C9">
        <w:rPr>
          <w:rStyle w:val="Hervorhebung"/>
          <w:rFonts w:ascii="Times New Roman" w:hAnsi="Times New Roman" w:cs="Times New Roman"/>
          <w:i w:val="0"/>
          <w:sz w:val="24"/>
          <w:szCs w:val="24"/>
          <w:lang w:val="en-US"/>
        </w:rPr>
        <w:t>; edited by R.</w:t>
      </w:r>
      <w:r w:rsidR="006E20A8" w:rsidRPr="006E20A8">
        <w:rPr>
          <w:rStyle w:val="Hervorhebung"/>
          <w:rFonts w:ascii="Times New Roman" w:hAnsi="Times New Roman" w:cs="Times New Roman"/>
          <w:i w:val="0"/>
          <w:sz w:val="24"/>
          <w:szCs w:val="24"/>
          <w:lang w:val="en-US"/>
        </w:rPr>
        <w:t xml:space="preserve"> S. Cohen. </w:t>
      </w:r>
      <w:r w:rsidR="006E20A8" w:rsidRPr="006E20A8">
        <w:rPr>
          <w:rStyle w:val="Hervorhebung"/>
          <w:rFonts w:ascii="Times New Roman" w:hAnsi="Times New Roman" w:cs="Times New Roman"/>
          <w:i w:val="0"/>
          <w:sz w:val="24"/>
          <w:szCs w:val="24"/>
        </w:rPr>
        <w:t>Dordrecht, Boston, London: Reidel, pp. 38-56.</w:t>
      </w:r>
    </w:p>
    <w:p w:rsidR="00016586" w:rsidRPr="00BB51BE" w:rsidRDefault="00016586" w:rsidP="006E20A8">
      <w:pPr>
        <w:spacing w:line="240" w:lineRule="auto"/>
        <w:jc w:val="both"/>
        <w:rPr>
          <w:rStyle w:val="Hervorhebung"/>
          <w:rFonts w:ascii="Times New Roman" w:hAnsi="Times New Roman" w:cs="Times New Roman"/>
          <w:i w:val="0"/>
          <w:sz w:val="24"/>
          <w:szCs w:val="24"/>
          <w:lang w:val="en-US"/>
        </w:rPr>
      </w:pPr>
      <w:r w:rsidRPr="006E20A8">
        <w:rPr>
          <w:rStyle w:val="Hervorhebung"/>
          <w:rFonts w:ascii="Times New Roman" w:hAnsi="Times New Roman" w:cs="Times New Roman"/>
          <w:i w:val="0"/>
          <w:sz w:val="24"/>
          <w:szCs w:val="24"/>
        </w:rPr>
        <w:t>Ferrari, Massimo (1994).</w:t>
      </w:r>
      <w:r w:rsidR="006E20A8" w:rsidRPr="006E20A8">
        <w:rPr>
          <w:rStyle w:val="Hervorhebung"/>
          <w:rFonts w:ascii="Times New Roman" w:hAnsi="Times New Roman" w:cs="Times New Roman"/>
          <w:i w:val="0"/>
          <w:sz w:val="24"/>
          <w:szCs w:val="24"/>
        </w:rPr>
        <w:t xml:space="preserve"> “Cassirer, Schlick und die Relativitätstheorie. Ein Beitrag zur An</w:t>
      </w:r>
      <w:r w:rsidR="006E20A8" w:rsidRPr="006E20A8">
        <w:rPr>
          <w:rStyle w:val="Hervorhebung"/>
          <w:rFonts w:ascii="Times New Roman" w:hAnsi="Times New Roman" w:cs="Times New Roman"/>
          <w:i w:val="0"/>
          <w:sz w:val="24"/>
          <w:szCs w:val="24"/>
        </w:rPr>
        <w:t>a</w:t>
      </w:r>
      <w:r w:rsidR="006E20A8" w:rsidRPr="006E20A8">
        <w:rPr>
          <w:rStyle w:val="Hervorhebung"/>
          <w:rFonts w:ascii="Times New Roman" w:hAnsi="Times New Roman" w:cs="Times New Roman"/>
          <w:i w:val="0"/>
          <w:sz w:val="24"/>
          <w:szCs w:val="24"/>
        </w:rPr>
        <w:t xml:space="preserve">lyse </w:t>
      </w:r>
      <w:r w:rsidR="006E20A8">
        <w:rPr>
          <w:rStyle w:val="Hervorhebung"/>
          <w:rFonts w:ascii="Times New Roman" w:hAnsi="Times New Roman" w:cs="Times New Roman"/>
          <w:i w:val="0"/>
          <w:sz w:val="24"/>
          <w:szCs w:val="24"/>
        </w:rPr>
        <w:t xml:space="preserve">des </w:t>
      </w:r>
      <w:proofErr w:type="spellStart"/>
      <w:r w:rsidR="006E20A8">
        <w:rPr>
          <w:rStyle w:val="Hervorhebung"/>
          <w:rFonts w:ascii="Times New Roman" w:hAnsi="Times New Roman" w:cs="Times New Roman"/>
          <w:i w:val="0"/>
          <w:sz w:val="24"/>
          <w:szCs w:val="24"/>
        </w:rPr>
        <w:t>Verhältnissis</w:t>
      </w:r>
      <w:proofErr w:type="spellEnd"/>
      <w:r w:rsidR="006E20A8">
        <w:rPr>
          <w:rStyle w:val="Hervorhebung"/>
          <w:rFonts w:ascii="Times New Roman" w:hAnsi="Times New Roman" w:cs="Times New Roman"/>
          <w:i w:val="0"/>
          <w:sz w:val="24"/>
          <w:szCs w:val="24"/>
        </w:rPr>
        <w:t xml:space="preserve"> von Neukantianismus und Neopositivismus</w:t>
      </w:r>
      <w:r w:rsidR="006E20A8" w:rsidRPr="006E20A8">
        <w:rPr>
          <w:rStyle w:val="Hervorhebung"/>
          <w:rFonts w:ascii="Times New Roman" w:hAnsi="Times New Roman" w:cs="Times New Roman"/>
          <w:i w:val="0"/>
          <w:sz w:val="24"/>
          <w:szCs w:val="24"/>
        </w:rPr>
        <w:t>”</w:t>
      </w:r>
      <w:r w:rsidR="006E20A8">
        <w:rPr>
          <w:rStyle w:val="Hervorhebung"/>
          <w:rFonts w:ascii="Times New Roman" w:hAnsi="Times New Roman" w:cs="Times New Roman"/>
          <w:i w:val="0"/>
          <w:sz w:val="24"/>
          <w:szCs w:val="24"/>
        </w:rPr>
        <w:t xml:space="preserve">, in: E. Orth </w:t>
      </w:r>
      <w:proofErr w:type="spellStart"/>
      <w:r w:rsidR="006E20A8">
        <w:rPr>
          <w:rStyle w:val="Hervorhebung"/>
          <w:rFonts w:ascii="Times New Roman" w:hAnsi="Times New Roman" w:cs="Times New Roman"/>
          <w:i w:val="0"/>
          <w:sz w:val="24"/>
          <w:szCs w:val="24"/>
        </w:rPr>
        <w:t>and</w:t>
      </w:r>
      <w:proofErr w:type="spellEnd"/>
      <w:r w:rsidR="006E20A8">
        <w:rPr>
          <w:rStyle w:val="Hervorhebung"/>
          <w:rFonts w:ascii="Times New Roman" w:hAnsi="Times New Roman" w:cs="Times New Roman"/>
          <w:i w:val="0"/>
          <w:sz w:val="24"/>
          <w:szCs w:val="24"/>
        </w:rPr>
        <w:t xml:space="preserve"> H. </w:t>
      </w:r>
      <w:proofErr w:type="spellStart"/>
      <w:r w:rsidR="006E20A8">
        <w:rPr>
          <w:rStyle w:val="Hervorhebung"/>
          <w:rFonts w:ascii="Times New Roman" w:hAnsi="Times New Roman" w:cs="Times New Roman"/>
          <w:i w:val="0"/>
          <w:sz w:val="24"/>
          <w:szCs w:val="24"/>
        </w:rPr>
        <w:t>Hol</w:t>
      </w:r>
      <w:r w:rsidR="006E20A8">
        <w:rPr>
          <w:rStyle w:val="Hervorhebung"/>
          <w:rFonts w:ascii="Times New Roman" w:hAnsi="Times New Roman" w:cs="Times New Roman"/>
          <w:i w:val="0"/>
          <w:sz w:val="24"/>
          <w:szCs w:val="24"/>
        </w:rPr>
        <w:t>z</w:t>
      </w:r>
      <w:r w:rsidR="006E20A8">
        <w:rPr>
          <w:rStyle w:val="Hervorhebung"/>
          <w:rFonts w:ascii="Times New Roman" w:hAnsi="Times New Roman" w:cs="Times New Roman"/>
          <w:i w:val="0"/>
          <w:sz w:val="24"/>
          <w:szCs w:val="24"/>
        </w:rPr>
        <w:t>hey</w:t>
      </w:r>
      <w:proofErr w:type="spellEnd"/>
      <w:r w:rsidR="006E20A8">
        <w:rPr>
          <w:rStyle w:val="Hervorhebung"/>
          <w:rFonts w:ascii="Times New Roman" w:hAnsi="Times New Roman" w:cs="Times New Roman"/>
          <w:i w:val="0"/>
          <w:sz w:val="24"/>
          <w:szCs w:val="24"/>
        </w:rPr>
        <w:t xml:space="preserve"> (</w:t>
      </w:r>
      <w:proofErr w:type="spellStart"/>
      <w:r w:rsidR="006E20A8">
        <w:rPr>
          <w:rStyle w:val="Hervorhebung"/>
          <w:rFonts w:ascii="Times New Roman" w:hAnsi="Times New Roman" w:cs="Times New Roman"/>
          <w:i w:val="0"/>
          <w:sz w:val="24"/>
          <w:szCs w:val="24"/>
        </w:rPr>
        <w:t>eds</w:t>
      </w:r>
      <w:proofErr w:type="spellEnd"/>
      <w:r w:rsidR="006E20A8">
        <w:rPr>
          <w:rStyle w:val="Hervorhebung"/>
          <w:rFonts w:ascii="Times New Roman" w:hAnsi="Times New Roman" w:cs="Times New Roman"/>
          <w:i w:val="0"/>
          <w:sz w:val="24"/>
          <w:szCs w:val="24"/>
        </w:rPr>
        <w:t xml:space="preserve">.), </w:t>
      </w:r>
      <w:r w:rsidR="006E20A8">
        <w:rPr>
          <w:rStyle w:val="Hervorhebung"/>
          <w:rFonts w:ascii="Times New Roman" w:hAnsi="Times New Roman" w:cs="Times New Roman"/>
          <w:sz w:val="24"/>
          <w:szCs w:val="24"/>
        </w:rPr>
        <w:t>Neukantianismus: Perspektiven und Probleme</w:t>
      </w:r>
      <w:r w:rsidR="006E20A8">
        <w:rPr>
          <w:rStyle w:val="Hervorhebung"/>
          <w:rFonts w:ascii="Times New Roman" w:hAnsi="Times New Roman" w:cs="Times New Roman"/>
          <w:i w:val="0"/>
          <w:sz w:val="24"/>
          <w:szCs w:val="24"/>
        </w:rPr>
        <w:t xml:space="preserve">. </w:t>
      </w:r>
      <w:proofErr w:type="spellStart"/>
      <w:r w:rsidR="006E20A8" w:rsidRPr="00BB51BE">
        <w:rPr>
          <w:rStyle w:val="Hervorhebung"/>
          <w:rFonts w:ascii="Times New Roman" w:hAnsi="Times New Roman" w:cs="Times New Roman"/>
          <w:i w:val="0"/>
          <w:sz w:val="24"/>
          <w:szCs w:val="24"/>
          <w:lang w:val="en-US"/>
        </w:rPr>
        <w:t>Würzburg</w:t>
      </w:r>
      <w:proofErr w:type="spellEnd"/>
      <w:r w:rsidR="006E20A8" w:rsidRPr="00BB51BE">
        <w:rPr>
          <w:rStyle w:val="Hervorhebung"/>
          <w:rFonts w:ascii="Times New Roman" w:hAnsi="Times New Roman" w:cs="Times New Roman"/>
          <w:i w:val="0"/>
          <w:sz w:val="24"/>
          <w:szCs w:val="24"/>
          <w:lang w:val="en-US"/>
        </w:rPr>
        <w:t xml:space="preserve">: </w:t>
      </w:r>
      <w:proofErr w:type="spellStart"/>
      <w:r w:rsidR="006E20A8" w:rsidRPr="00BB51BE">
        <w:rPr>
          <w:rStyle w:val="Hervorhebung"/>
          <w:rFonts w:ascii="Times New Roman" w:hAnsi="Times New Roman" w:cs="Times New Roman"/>
          <w:i w:val="0"/>
          <w:sz w:val="24"/>
          <w:szCs w:val="24"/>
          <w:lang w:val="en-US"/>
        </w:rPr>
        <w:t>Königshausen</w:t>
      </w:r>
      <w:proofErr w:type="spellEnd"/>
      <w:r w:rsidR="006E20A8" w:rsidRPr="00BB51BE">
        <w:rPr>
          <w:rStyle w:val="Hervorhebung"/>
          <w:rFonts w:ascii="Times New Roman" w:hAnsi="Times New Roman" w:cs="Times New Roman"/>
          <w:i w:val="0"/>
          <w:sz w:val="24"/>
          <w:szCs w:val="24"/>
          <w:lang w:val="en-US"/>
        </w:rPr>
        <w:t xml:space="preserve"> &amp; Ne</w:t>
      </w:r>
      <w:r w:rsidR="006E20A8" w:rsidRPr="00BB51BE">
        <w:rPr>
          <w:rStyle w:val="Hervorhebung"/>
          <w:rFonts w:ascii="Times New Roman" w:hAnsi="Times New Roman" w:cs="Times New Roman"/>
          <w:i w:val="0"/>
          <w:sz w:val="24"/>
          <w:szCs w:val="24"/>
          <w:lang w:val="en-US"/>
        </w:rPr>
        <w:t>u</w:t>
      </w:r>
      <w:r w:rsidR="006E20A8" w:rsidRPr="00BB51BE">
        <w:rPr>
          <w:rStyle w:val="Hervorhebung"/>
          <w:rFonts w:ascii="Times New Roman" w:hAnsi="Times New Roman" w:cs="Times New Roman"/>
          <w:i w:val="0"/>
          <w:sz w:val="24"/>
          <w:szCs w:val="24"/>
          <w:lang w:val="en-US"/>
        </w:rPr>
        <w:t>mann, pp. 418-441.</w:t>
      </w:r>
    </w:p>
    <w:p w:rsidR="00016586" w:rsidRPr="00BB51BE" w:rsidRDefault="00016586" w:rsidP="006E20A8">
      <w:pPr>
        <w:spacing w:line="240" w:lineRule="auto"/>
        <w:jc w:val="both"/>
        <w:rPr>
          <w:rStyle w:val="Hervorhebung"/>
          <w:rFonts w:ascii="Times New Roman" w:hAnsi="Times New Roman" w:cs="Times New Roman"/>
          <w:i w:val="0"/>
          <w:sz w:val="24"/>
          <w:szCs w:val="24"/>
          <w:lang w:val="en-US"/>
        </w:rPr>
      </w:pPr>
      <w:r w:rsidRPr="00BB51BE">
        <w:rPr>
          <w:rStyle w:val="Hervorhebung"/>
          <w:rFonts w:ascii="Times New Roman" w:hAnsi="Times New Roman" w:cs="Times New Roman"/>
          <w:i w:val="0"/>
          <w:sz w:val="24"/>
          <w:szCs w:val="24"/>
          <w:lang w:val="en-US"/>
        </w:rPr>
        <w:lastRenderedPageBreak/>
        <w:t>Friedman, Michael (1994).</w:t>
      </w:r>
      <w:r w:rsidR="006E20A8" w:rsidRPr="00BB51BE">
        <w:rPr>
          <w:rStyle w:val="Hervorhebung"/>
          <w:rFonts w:ascii="Times New Roman" w:hAnsi="Times New Roman" w:cs="Times New Roman"/>
          <w:i w:val="0"/>
          <w:sz w:val="24"/>
          <w:szCs w:val="24"/>
          <w:lang w:val="en-US"/>
        </w:rPr>
        <w:t xml:space="preserve"> </w:t>
      </w:r>
      <w:r w:rsidR="006E20A8" w:rsidRPr="007408C9">
        <w:rPr>
          <w:rStyle w:val="Hervorhebung"/>
          <w:rFonts w:ascii="Times New Roman" w:hAnsi="Times New Roman" w:cs="Times New Roman"/>
          <w:i w:val="0"/>
          <w:sz w:val="24"/>
          <w:szCs w:val="24"/>
          <w:lang w:val="en-US"/>
        </w:rPr>
        <w:t xml:space="preserve">“Geometry, Convention, and the Relativized </w:t>
      </w:r>
      <w:proofErr w:type="gramStart"/>
      <w:r w:rsidR="006E20A8" w:rsidRPr="007408C9">
        <w:rPr>
          <w:rStyle w:val="Hervorhebung"/>
          <w:rFonts w:ascii="Times New Roman" w:hAnsi="Times New Roman" w:cs="Times New Roman"/>
          <w:i w:val="0"/>
          <w:sz w:val="24"/>
          <w:szCs w:val="24"/>
          <w:lang w:val="en-US"/>
        </w:rPr>
        <w:t>A</w:t>
      </w:r>
      <w:proofErr w:type="gramEnd"/>
      <w:r w:rsidR="006E20A8" w:rsidRPr="007408C9">
        <w:rPr>
          <w:rStyle w:val="Hervorhebung"/>
          <w:rFonts w:ascii="Times New Roman" w:hAnsi="Times New Roman" w:cs="Times New Roman"/>
          <w:i w:val="0"/>
          <w:sz w:val="24"/>
          <w:szCs w:val="24"/>
          <w:lang w:val="en-US"/>
        </w:rPr>
        <w:t xml:space="preserve"> </w:t>
      </w:r>
      <w:proofErr w:type="spellStart"/>
      <w:r w:rsidR="006E20A8" w:rsidRPr="007408C9">
        <w:rPr>
          <w:rStyle w:val="Hervorhebung"/>
          <w:rFonts w:ascii="Times New Roman" w:hAnsi="Times New Roman" w:cs="Times New Roman"/>
          <w:i w:val="0"/>
          <w:sz w:val="24"/>
          <w:szCs w:val="24"/>
          <w:lang w:val="en-US"/>
        </w:rPr>
        <w:t>Apriori</w:t>
      </w:r>
      <w:proofErr w:type="spellEnd"/>
      <w:r w:rsidR="006E20A8" w:rsidRPr="007408C9">
        <w:rPr>
          <w:rStyle w:val="Hervorhebung"/>
          <w:rFonts w:ascii="Times New Roman" w:hAnsi="Times New Roman" w:cs="Times New Roman"/>
          <w:i w:val="0"/>
          <w:sz w:val="24"/>
          <w:szCs w:val="24"/>
          <w:lang w:val="en-US"/>
        </w:rPr>
        <w:t xml:space="preserve">”, in: </w:t>
      </w:r>
      <w:r w:rsidR="007408C9" w:rsidRPr="007408C9">
        <w:rPr>
          <w:rStyle w:val="Hervorhebung"/>
          <w:rFonts w:ascii="Times New Roman" w:hAnsi="Times New Roman" w:cs="Times New Roman"/>
          <w:i w:val="0"/>
          <w:sz w:val="24"/>
          <w:szCs w:val="24"/>
          <w:lang w:val="en-US"/>
        </w:rPr>
        <w:t>W. Salmon</w:t>
      </w:r>
      <w:r w:rsidR="007408C9">
        <w:rPr>
          <w:rStyle w:val="Hervorhebung"/>
          <w:rFonts w:ascii="Times New Roman" w:hAnsi="Times New Roman" w:cs="Times New Roman"/>
          <w:i w:val="0"/>
          <w:sz w:val="24"/>
          <w:szCs w:val="24"/>
          <w:lang w:val="en-US"/>
        </w:rPr>
        <w:t xml:space="preserve"> and G. </w:t>
      </w:r>
      <w:proofErr w:type="spellStart"/>
      <w:r w:rsidR="007408C9">
        <w:rPr>
          <w:rStyle w:val="Hervorhebung"/>
          <w:rFonts w:ascii="Times New Roman" w:hAnsi="Times New Roman" w:cs="Times New Roman"/>
          <w:i w:val="0"/>
          <w:sz w:val="24"/>
          <w:szCs w:val="24"/>
          <w:lang w:val="en-US"/>
        </w:rPr>
        <w:t>Wolters</w:t>
      </w:r>
      <w:proofErr w:type="spellEnd"/>
      <w:r w:rsidR="007408C9">
        <w:rPr>
          <w:rStyle w:val="Hervorhebung"/>
          <w:rFonts w:ascii="Times New Roman" w:hAnsi="Times New Roman" w:cs="Times New Roman"/>
          <w:i w:val="0"/>
          <w:sz w:val="24"/>
          <w:szCs w:val="24"/>
          <w:lang w:val="en-US"/>
        </w:rPr>
        <w:t xml:space="preserve">, </w:t>
      </w:r>
      <w:r w:rsidR="007408C9">
        <w:rPr>
          <w:rStyle w:val="Hervorhebung"/>
          <w:rFonts w:ascii="Times New Roman" w:hAnsi="Times New Roman" w:cs="Times New Roman"/>
          <w:sz w:val="24"/>
          <w:szCs w:val="24"/>
          <w:lang w:val="en-US"/>
        </w:rPr>
        <w:t>Logic, Language, and the Structure of Scientific Theories</w:t>
      </w:r>
      <w:r w:rsidR="007408C9">
        <w:rPr>
          <w:rStyle w:val="Hervorhebung"/>
          <w:rFonts w:ascii="Times New Roman" w:hAnsi="Times New Roman" w:cs="Times New Roman"/>
          <w:i w:val="0"/>
          <w:sz w:val="24"/>
          <w:szCs w:val="24"/>
          <w:lang w:val="en-US"/>
        </w:rPr>
        <w:t xml:space="preserve">. </w:t>
      </w:r>
      <w:r w:rsidR="007408C9" w:rsidRPr="00BB51BE">
        <w:rPr>
          <w:rStyle w:val="Hervorhebung"/>
          <w:rFonts w:ascii="Times New Roman" w:hAnsi="Times New Roman" w:cs="Times New Roman"/>
          <w:i w:val="0"/>
          <w:sz w:val="24"/>
          <w:szCs w:val="24"/>
          <w:lang w:val="en-US"/>
        </w:rPr>
        <w:t>Pittsburgh: Pittsburgh University Press, pp. 21-34.</w:t>
      </w:r>
    </w:p>
    <w:p w:rsidR="00016586" w:rsidRPr="007408C9" w:rsidRDefault="00016586" w:rsidP="006E20A8">
      <w:pPr>
        <w:spacing w:line="240" w:lineRule="auto"/>
        <w:jc w:val="both"/>
        <w:rPr>
          <w:rStyle w:val="Hervorhebung"/>
          <w:rFonts w:ascii="Times New Roman" w:hAnsi="Times New Roman" w:cs="Times New Roman"/>
          <w:i w:val="0"/>
          <w:sz w:val="24"/>
          <w:szCs w:val="24"/>
          <w:lang w:val="en-US"/>
        </w:rPr>
      </w:pPr>
      <w:r w:rsidRPr="00BB51BE">
        <w:rPr>
          <w:rStyle w:val="Hervorhebung"/>
          <w:rFonts w:ascii="Times New Roman" w:hAnsi="Times New Roman" w:cs="Times New Roman"/>
          <w:i w:val="0"/>
          <w:sz w:val="24"/>
          <w:szCs w:val="24"/>
          <w:lang w:val="en-US"/>
        </w:rPr>
        <w:t>Friedman, Michael (1997).</w:t>
      </w:r>
      <w:r w:rsidR="007408C9" w:rsidRPr="00BB51BE">
        <w:rPr>
          <w:rStyle w:val="Hervorhebung"/>
          <w:rFonts w:ascii="Times New Roman" w:hAnsi="Times New Roman" w:cs="Times New Roman"/>
          <w:i w:val="0"/>
          <w:sz w:val="24"/>
          <w:szCs w:val="24"/>
          <w:lang w:val="en-US"/>
        </w:rPr>
        <w:t xml:space="preserve"> </w:t>
      </w:r>
      <w:r w:rsidR="007408C9" w:rsidRPr="007408C9">
        <w:rPr>
          <w:rStyle w:val="Hervorhebung"/>
          <w:rFonts w:ascii="Times New Roman" w:hAnsi="Times New Roman" w:cs="Times New Roman"/>
          <w:i w:val="0"/>
          <w:sz w:val="24"/>
          <w:szCs w:val="24"/>
          <w:lang w:val="en-US"/>
        </w:rPr>
        <w:t xml:space="preserve">“Helmholtz’s </w:t>
      </w:r>
      <w:proofErr w:type="spellStart"/>
      <w:r w:rsidR="007408C9" w:rsidRPr="007408C9">
        <w:rPr>
          <w:rStyle w:val="Hervorhebung"/>
          <w:rFonts w:ascii="Times New Roman" w:hAnsi="Times New Roman" w:cs="Times New Roman"/>
          <w:sz w:val="24"/>
          <w:szCs w:val="24"/>
          <w:lang w:val="en-US"/>
        </w:rPr>
        <w:t>Zeichentheorie</w:t>
      </w:r>
      <w:proofErr w:type="spellEnd"/>
      <w:r w:rsidR="007408C9" w:rsidRPr="007408C9">
        <w:rPr>
          <w:rStyle w:val="Hervorhebung"/>
          <w:rFonts w:ascii="Times New Roman" w:hAnsi="Times New Roman" w:cs="Times New Roman"/>
          <w:sz w:val="24"/>
          <w:szCs w:val="24"/>
          <w:lang w:val="en-US"/>
        </w:rPr>
        <w:t xml:space="preserve"> </w:t>
      </w:r>
      <w:r w:rsidR="007408C9" w:rsidRPr="007408C9">
        <w:rPr>
          <w:rStyle w:val="Hervorhebung"/>
          <w:rFonts w:ascii="Times New Roman" w:hAnsi="Times New Roman" w:cs="Times New Roman"/>
          <w:i w:val="0"/>
          <w:sz w:val="24"/>
          <w:szCs w:val="24"/>
          <w:lang w:val="en-US"/>
        </w:rPr>
        <w:t xml:space="preserve">and </w:t>
      </w:r>
      <w:proofErr w:type="spellStart"/>
      <w:r w:rsidR="007408C9" w:rsidRPr="007408C9">
        <w:rPr>
          <w:rStyle w:val="Hervorhebung"/>
          <w:rFonts w:ascii="Times New Roman" w:hAnsi="Times New Roman" w:cs="Times New Roman"/>
          <w:i w:val="0"/>
          <w:sz w:val="24"/>
          <w:szCs w:val="24"/>
          <w:lang w:val="en-US"/>
        </w:rPr>
        <w:t>Schlick’s</w:t>
      </w:r>
      <w:proofErr w:type="spellEnd"/>
      <w:r w:rsidR="007408C9" w:rsidRPr="007408C9">
        <w:rPr>
          <w:rStyle w:val="Hervorhebung"/>
          <w:rFonts w:ascii="Times New Roman" w:hAnsi="Times New Roman" w:cs="Times New Roman"/>
          <w:i w:val="0"/>
          <w:sz w:val="24"/>
          <w:szCs w:val="24"/>
          <w:lang w:val="en-US"/>
        </w:rPr>
        <w:t xml:space="preserve"> </w:t>
      </w:r>
      <w:proofErr w:type="spellStart"/>
      <w:r w:rsidR="007408C9" w:rsidRPr="007408C9">
        <w:rPr>
          <w:rStyle w:val="Hervorhebung"/>
          <w:rFonts w:ascii="Times New Roman" w:hAnsi="Times New Roman" w:cs="Times New Roman"/>
          <w:sz w:val="24"/>
          <w:szCs w:val="24"/>
          <w:lang w:val="en-US"/>
        </w:rPr>
        <w:t>Allgemeine</w:t>
      </w:r>
      <w:proofErr w:type="spellEnd"/>
      <w:r w:rsidR="007408C9" w:rsidRPr="007408C9">
        <w:rPr>
          <w:rStyle w:val="Hervorhebung"/>
          <w:rFonts w:ascii="Times New Roman" w:hAnsi="Times New Roman" w:cs="Times New Roman"/>
          <w:sz w:val="24"/>
          <w:szCs w:val="24"/>
          <w:lang w:val="en-US"/>
        </w:rPr>
        <w:t xml:space="preserve"> </w:t>
      </w:r>
      <w:proofErr w:type="spellStart"/>
      <w:r w:rsidR="007408C9" w:rsidRPr="007408C9">
        <w:rPr>
          <w:rStyle w:val="Hervorhebung"/>
          <w:rFonts w:ascii="Times New Roman" w:hAnsi="Times New Roman" w:cs="Times New Roman"/>
          <w:sz w:val="24"/>
          <w:szCs w:val="24"/>
          <w:lang w:val="en-US"/>
        </w:rPr>
        <w:t>Erkenn</w:t>
      </w:r>
      <w:r w:rsidR="007408C9" w:rsidRPr="007408C9">
        <w:rPr>
          <w:rStyle w:val="Hervorhebung"/>
          <w:rFonts w:ascii="Times New Roman" w:hAnsi="Times New Roman" w:cs="Times New Roman"/>
          <w:sz w:val="24"/>
          <w:szCs w:val="24"/>
          <w:lang w:val="en-US"/>
        </w:rPr>
        <w:t>t</w:t>
      </w:r>
      <w:r w:rsidR="007408C9" w:rsidRPr="007408C9">
        <w:rPr>
          <w:rStyle w:val="Hervorhebung"/>
          <w:rFonts w:ascii="Times New Roman" w:hAnsi="Times New Roman" w:cs="Times New Roman"/>
          <w:sz w:val="24"/>
          <w:szCs w:val="24"/>
          <w:lang w:val="en-US"/>
        </w:rPr>
        <w:t>nislehre</w:t>
      </w:r>
      <w:proofErr w:type="spellEnd"/>
      <w:r w:rsidR="007408C9" w:rsidRPr="007408C9">
        <w:rPr>
          <w:rStyle w:val="Hervorhebung"/>
          <w:rFonts w:ascii="Times New Roman" w:hAnsi="Times New Roman" w:cs="Times New Roman"/>
          <w:i w:val="0"/>
          <w:sz w:val="24"/>
          <w:szCs w:val="24"/>
          <w:lang w:val="en-US"/>
        </w:rPr>
        <w:t>: Early Logical Empiricism and Its Nineteenth Century Background”</w:t>
      </w:r>
      <w:r w:rsidR="007408C9">
        <w:rPr>
          <w:rStyle w:val="Hervorhebung"/>
          <w:rFonts w:ascii="Times New Roman" w:hAnsi="Times New Roman" w:cs="Times New Roman"/>
          <w:i w:val="0"/>
          <w:sz w:val="24"/>
          <w:szCs w:val="24"/>
          <w:lang w:val="en-US"/>
        </w:rPr>
        <w:t xml:space="preserve">, in: </w:t>
      </w:r>
      <w:r w:rsidR="007408C9">
        <w:rPr>
          <w:rStyle w:val="Hervorhebung"/>
          <w:rFonts w:ascii="Times New Roman" w:hAnsi="Times New Roman" w:cs="Times New Roman"/>
          <w:sz w:val="24"/>
          <w:szCs w:val="24"/>
          <w:lang w:val="en-US"/>
        </w:rPr>
        <w:t>Philosoph</w:t>
      </w:r>
      <w:r w:rsidR="007408C9">
        <w:rPr>
          <w:rStyle w:val="Hervorhebung"/>
          <w:rFonts w:ascii="Times New Roman" w:hAnsi="Times New Roman" w:cs="Times New Roman"/>
          <w:sz w:val="24"/>
          <w:szCs w:val="24"/>
          <w:lang w:val="en-US"/>
        </w:rPr>
        <w:t>i</w:t>
      </w:r>
      <w:r w:rsidR="007408C9">
        <w:rPr>
          <w:rStyle w:val="Hervorhebung"/>
          <w:rFonts w:ascii="Times New Roman" w:hAnsi="Times New Roman" w:cs="Times New Roman"/>
          <w:sz w:val="24"/>
          <w:szCs w:val="24"/>
          <w:lang w:val="en-US"/>
        </w:rPr>
        <w:t>cal Topics</w:t>
      </w:r>
      <w:r w:rsidR="007408C9">
        <w:rPr>
          <w:rStyle w:val="Hervorhebung"/>
          <w:rFonts w:ascii="Times New Roman" w:hAnsi="Times New Roman" w:cs="Times New Roman"/>
          <w:i w:val="0"/>
          <w:sz w:val="24"/>
          <w:szCs w:val="24"/>
          <w:lang w:val="en-US"/>
        </w:rPr>
        <w:t xml:space="preserve"> 25, pp. 19-50.</w:t>
      </w:r>
    </w:p>
    <w:p w:rsidR="00016586" w:rsidRPr="007408C9" w:rsidRDefault="00016586" w:rsidP="006E20A8">
      <w:pPr>
        <w:spacing w:line="240" w:lineRule="auto"/>
        <w:jc w:val="both"/>
        <w:rPr>
          <w:rStyle w:val="Hervorhebung"/>
          <w:rFonts w:ascii="Times New Roman" w:hAnsi="Times New Roman" w:cs="Times New Roman"/>
          <w:i w:val="0"/>
          <w:sz w:val="24"/>
          <w:szCs w:val="24"/>
          <w:lang w:val="en-US"/>
        </w:rPr>
      </w:pPr>
      <w:r w:rsidRPr="007408C9">
        <w:rPr>
          <w:rStyle w:val="Hervorhebung"/>
          <w:rFonts w:ascii="Times New Roman" w:hAnsi="Times New Roman" w:cs="Times New Roman"/>
          <w:i w:val="0"/>
          <w:sz w:val="24"/>
          <w:szCs w:val="24"/>
          <w:lang w:val="en-US"/>
        </w:rPr>
        <w:t>Friedman, Michael (1999).</w:t>
      </w:r>
      <w:r w:rsidR="007408C9" w:rsidRPr="007408C9">
        <w:rPr>
          <w:rStyle w:val="Hervorhebung"/>
          <w:rFonts w:ascii="Times New Roman" w:hAnsi="Times New Roman" w:cs="Times New Roman"/>
          <w:i w:val="0"/>
          <w:sz w:val="24"/>
          <w:szCs w:val="24"/>
          <w:lang w:val="en-US"/>
        </w:rPr>
        <w:t xml:space="preserve"> </w:t>
      </w:r>
      <w:proofErr w:type="gramStart"/>
      <w:r w:rsidR="007408C9" w:rsidRPr="007408C9">
        <w:rPr>
          <w:rStyle w:val="Hervorhebung"/>
          <w:rFonts w:ascii="Times New Roman" w:hAnsi="Times New Roman" w:cs="Times New Roman"/>
          <w:sz w:val="24"/>
          <w:szCs w:val="24"/>
          <w:lang w:val="en-US"/>
        </w:rPr>
        <w:t>Reconsidering Logical Positivism</w:t>
      </w:r>
      <w:r w:rsidR="007408C9" w:rsidRPr="007408C9">
        <w:rPr>
          <w:rStyle w:val="Hervorhebung"/>
          <w:rFonts w:ascii="Times New Roman" w:hAnsi="Times New Roman" w:cs="Times New Roman"/>
          <w:i w:val="0"/>
          <w:sz w:val="24"/>
          <w:szCs w:val="24"/>
          <w:lang w:val="en-US"/>
        </w:rPr>
        <w:t>.</w:t>
      </w:r>
      <w:proofErr w:type="gramEnd"/>
      <w:r w:rsidR="007408C9" w:rsidRPr="007408C9">
        <w:rPr>
          <w:rStyle w:val="Hervorhebung"/>
          <w:rFonts w:ascii="Times New Roman" w:hAnsi="Times New Roman" w:cs="Times New Roman"/>
          <w:i w:val="0"/>
          <w:sz w:val="24"/>
          <w:szCs w:val="24"/>
          <w:lang w:val="en-US"/>
        </w:rPr>
        <w:t xml:space="preserve"> Cambridge: Cambridge Un</w:t>
      </w:r>
      <w:r w:rsidR="007408C9" w:rsidRPr="007408C9">
        <w:rPr>
          <w:rStyle w:val="Hervorhebung"/>
          <w:rFonts w:ascii="Times New Roman" w:hAnsi="Times New Roman" w:cs="Times New Roman"/>
          <w:i w:val="0"/>
          <w:sz w:val="24"/>
          <w:szCs w:val="24"/>
          <w:lang w:val="en-US"/>
        </w:rPr>
        <w:t>i</w:t>
      </w:r>
      <w:r w:rsidR="007408C9" w:rsidRPr="007408C9">
        <w:rPr>
          <w:rStyle w:val="Hervorhebung"/>
          <w:rFonts w:ascii="Times New Roman" w:hAnsi="Times New Roman" w:cs="Times New Roman"/>
          <w:i w:val="0"/>
          <w:sz w:val="24"/>
          <w:szCs w:val="24"/>
          <w:lang w:val="en-US"/>
        </w:rPr>
        <w:t>versity Press.</w:t>
      </w:r>
    </w:p>
    <w:p w:rsidR="00016586" w:rsidRPr="007408C9" w:rsidRDefault="00016586" w:rsidP="006E20A8">
      <w:pPr>
        <w:spacing w:line="240" w:lineRule="auto"/>
        <w:jc w:val="both"/>
        <w:rPr>
          <w:rStyle w:val="Hervorhebung"/>
          <w:rFonts w:ascii="Times New Roman" w:hAnsi="Times New Roman" w:cs="Times New Roman"/>
          <w:i w:val="0"/>
          <w:sz w:val="24"/>
          <w:szCs w:val="24"/>
          <w:lang w:val="en-US"/>
        </w:rPr>
      </w:pPr>
      <w:r w:rsidRPr="007408C9">
        <w:rPr>
          <w:rStyle w:val="Hervorhebung"/>
          <w:rFonts w:ascii="Times New Roman" w:hAnsi="Times New Roman" w:cs="Times New Roman"/>
          <w:i w:val="0"/>
          <w:sz w:val="24"/>
          <w:szCs w:val="24"/>
          <w:lang w:val="en-US"/>
        </w:rPr>
        <w:t>Friedman, Michael (2001).</w:t>
      </w:r>
      <w:r w:rsidR="007408C9" w:rsidRPr="007408C9">
        <w:rPr>
          <w:rStyle w:val="Hervorhebung"/>
          <w:rFonts w:ascii="Times New Roman" w:hAnsi="Times New Roman" w:cs="Times New Roman"/>
          <w:i w:val="0"/>
          <w:sz w:val="24"/>
          <w:szCs w:val="24"/>
          <w:lang w:val="en-US"/>
        </w:rPr>
        <w:t xml:space="preserve"> </w:t>
      </w:r>
      <w:proofErr w:type="gramStart"/>
      <w:r w:rsidR="007408C9" w:rsidRPr="007408C9">
        <w:rPr>
          <w:rStyle w:val="Hervorhebung"/>
          <w:rFonts w:ascii="Times New Roman" w:hAnsi="Times New Roman" w:cs="Times New Roman"/>
          <w:sz w:val="24"/>
          <w:szCs w:val="24"/>
          <w:lang w:val="en-US"/>
        </w:rPr>
        <w:t>Dynamics of Reason</w:t>
      </w:r>
      <w:r w:rsidR="007408C9" w:rsidRPr="007408C9">
        <w:rPr>
          <w:rStyle w:val="Hervorhebung"/>
          <w:rFonts w:ascii="Times New Roman" w:hAnsi="Times New Roman" w:cs="Times New Roman"/>
          <w:i w:val="0"/>
          <w:sz w:val="24"/>
          <w:szCs w:val="24"/>
          <w:lang w:val="en-US"/>
        </w:rPr>
        <w:t>.</w:t>
      </w:r>
      <w:proofErr w:type="gramEnd"/>
      <w:r w:rsidR="007408C9" w:rsidRPr="007408C9">
        <w:rPr>
          <w:rStyle w:val="Hervorhebung"/>
          <w:rFonts w:ascii="Times New Roman" w:hAnsi="Times New Roman" w:cs="Times New Roman"/>
          <w:i w:val="0"/>
          <w:sz w:val="24"/>
          <w:szCs w:val="24"/>
          <w:lang w:val="en-US"/>
        </w:rPr>
        <w:t xml:space="preserve"> Stanford: CSLI.</w:t>
      </w:r>
    </w:p>
    <w:p w:rsidR="00016586" w:rsidRPr="007408C9" w:rsidRDefault="00016586" w:rsidP="006E20A8">
      <w:pPr>
        <w:spacing w:line="240" w:lineRule="auto"/>
        <w:jc w:val="both"/>
        <w:rPr>
          <w:rStyle w:val="Hervorhebung"/>
          <w:rFonts w:ascii="Times New Roman" w:hAnsi="Times New Roman" w:cs="Times New Roman"/>
          <w:i w:val="0"/>
          <w:sz w:val="24"/>
          <w:szCs w:val="24"/>
          <w:lang w:val="en-US"/>
        </w:rPr>
      </w:pPr>
      <w:r w:rsidRPr="007408C9">
        <w:rPr>
          <w:rStyle w:val="Hervorhebung"/>
          <w:rFonts w:ascii="Times New Roman" w:hAnsi="Times New Roman" w:cs="Times New Roman"/>
          <w:i w:val="0"/>
          <w:sz w:val="24"/>
          <w:szCs w:val="24"/>
          <w:lang w:val="en-US"/>
        </w:rPr>
        <w:t>Friedman, Michael (2002).</w:t>
      </w:r>
      <w:r w:rsidR="007408C9" w:rsidRPr="007408C9">
        <w:rPr>
          <w:rStyle w:val="Hervorhebung"/>
          <w:rFonts w:ascii="Times New Roman" w:hAnsi="Times New Roman" w:cs="Times New Roman"/>
          <w:i w:val="0"/>
          <w:sz w:val="24"/>
          <w:szCs w:val="24"/>
          <w:lang w:val="en-US"/>
        </w:rPr>
        <w:t xml:space="preserve"> </w:t>
      </w:r>
      <w:r w:rsidR="007408C9">
        <w:rPr>
          <w:rStyle w:val="Hervorhebung"/>
          <w:rFonts w:ascii="Times New Roman" w:hAnsi="Times New Roman" w:cs="Times New Roman"/>
          <w:i w:val="0"/>
          <w:sz w:val="24"/>
          <w:szCs w:val="24"/>
          <w:lang w:val="en-US"/>
        </w:rPr>
        <w:t xml:space="preserve">“Geometry as a Branch of Physics: Background and Context for Einstein’s ‘Geometry and Experience’”, in: D. </w:t>
      </w:r>
      <w:proofErr w:type="spellStart"/>
      <w:r w:rsidR="007408C9">
        <w:rPr>
          <w:rStyle w:val="Hervorhebung"/>
          <w:rFonts w:ascii="Times New Roman" w:hAnsi="Times New Roman" w:cs="Times New Roman"/>
          <w:i w:val="0"/>
          <w:sz w:val="24"/>
          <w:szCs w:val="24"/>
          <w:lang w:val="en-US"/>
        </w:rPr>
        <w:t>Malament</w:t>
      </w:r>
      <w:proofErr w:type="spellEnd"/>
      <w:r w:rsidR="007408C9">
        <w:rPr>
          <w:rStyle w:val="Hervorhebung"/>
          <w:rFonts w:ascii="Times New Roman" w:hAnsi="Times New Roman" w:cs="Times New Roman"/>
          <w:i w:val="0"/>
          <w:sz w:val="24"/>
          <w:szCs w:val="24"/>
          <w:lang w:val="en-US"/>
        </w:rPr>
        <w:t xml:space="preserve"> (ed.), </w:t>
      </w:r>
      <w:r w:rsidR="007408C9">
        <w:rPr>
          <w:rStyle w:val="Hervorhebung"/>
          <w:rFonts w:ascii="Times New Roman" w:hAnsi="Times New Roman" w:cs="Times New Roman"/>
          <w:sz w:val="24"/>
          <w:szCs w:val="24"/>
          <w:lang w:val="en-US"/>
        </w:rPr>
        <w:t>Reading Natural Philosophy: Essays in the History and Philosophy of Science and Mathematics to Howard Stein on his 70</w:t>
      </w:r>
      <w:r w:rsidR="007408C9" w:rsidRPr="007408C9">
        <w:rPr>
          <w:rStyle w:val="Hervorhebung"/>
          <w:rFonts w:ascii="Times New Roman" w:hAnsi="Times New Roman" w:cs="Times New Roman"/>
          <w:sz w:val="24"/>
          <w:szCs w:val="24"/>
          <w:vertAlign w:val="superscript"/>
          <w:lang w:val="en-US"/>
        </w:rPr>
        <w:t>th</w:t>
      </w:r>
      <w:r w:rsidR="007408C9">
        <w:rPr>
          <w:rStyle w:val="Hervorhebung"/>
          <w:rFonts w:ascii="Times New Roman" w:hAnsi="Times New Roman" w:cs="Times New Roman"/>
          <w:sz w:val="24"/>
          <w:szCs w:val="24"/>
          <w:lang w:val="en-US"/>
        </w:rPr>
        <w:t xml:space="preserve"> Birthday</w:t>
      </w:r>
      <w:r w:rsidR="007408C9">
        <w:rPr>
          <w:rStyle w:val="Hervorhebung"/>
          <w:rFonts w:ascii="Times New Roman" w:hAnsi="Times New Roman" w:cs="Times New Roman"/>
          <w:i w:val="0"/>
          <w:sz w:val="24"/>
          <w:szCs w:val="24"/>
          <w:lang w:val="en-US"/>
        </w:rPr>
        <w:t xml:space="preserve">. Chicago: University of Chicago Press, pp. 193-229. </w:t>
      </w:r>
    </w:p>
    <w:p w:rsidR="00016586" w:rsidRPr="00484E63" w:rsidRDefault="00016586" w:rsidP="006E20A8">
      <w:pPr>
        <w:spacing w:line="240" w:lineRule="auto"/>
        <w:jc w:val="both"/>
        <w:rPr>
          <w:rStyle w:val="Hervorhebung"/>
          <w:rFonts w:ascii="Times New Roman" w:hAnsi="Times New Roman" w:cs="Times New Roman"/>
          <w:i w:val="0"/>
          <w:sz w:val="24"/>
          <w:szCs w:val="24"/>
          <w:lang w:val="en-US"/>
        </w:rPr>
      </w:pPr>
      <w:r w:rsidRPr="007408C9">
        <w:rPr>
          <w:rStyle w:val="Hervorhebung"/>
          <w:rFonts w:ascii="Times New Roman" w:hAnsi="Times New Roman" w:cs="Times New Roman"/>
          <w:i w:val="0"/>
          <w:sz w:val="24"/>
          <w:szCs w:val="24"/>
          <w:lang w:val="en-US"/>
        </w:rPr>
        <w:t>Friedman, Michael (2007).</w:t>
      </w:r>
      <w:r w:rsidR="007408C9">
        <w:rPr>
          <w:rStyle w:val="Hervorhebung"/>
          <w:rFonts w:ascii="Times New Roman" w:hAnsi="Times New Roman" w:cs="Times New Roman"/>
          <w:i w:val="0"/>
          <w:sz w:val="24"/>
          <w:szCs w:val="24"/>
          <w:lang w:val="en-US"/>
        </w:rPr>
        <w:t xml:space="preserve"> “The </w:t>
      </w:r>
      <w:proofErr w:type="spellStart"/>
      <w:r w:rsidR="007408C9">
        <w:rPr>
          <w:rStyle w:val="Hervorhebung"/>
          <w:rFonts w:ascii="Times New Roman" w:hAnsi="Times New Roman" w:cs="Times New Roman"/>
          <w:sz w:val="24"/>
          <w:szCs w:val="24"/>
          <w:lang w:val="en-US"/>
        </w:rPr>
        <w:t>Aufbau</w:t>
      </w:r>
      <w:proofErr w:type="spellEnd"/>
      <w:r w:rsidR="007408C9">
        <w:rPr>
          <w:rStyle w:val="Hervorhebung"/>
          <w:rFonts w:ascii="Times New Roman" w:hAnsi="Times New Roman" w:cs="Times New Roman"/>
          <w:sz w:val="24"/>
          <w:szCs w:val="24"/>
          <w:lang w:val="en-US"/>
        </w:rPr>
        <w:t xml:space="preserve"> </w:t>
      </w:r>
      <w:r w:rsidR="00484E63">
        <w:rPr>
          <w:rStyle w:val="Hervorhebung"/>
          <w:rFonts w:ascii="Times New Roman" w:hAnsi="Times New Roman" w:cs="Times New Roman"/>
          <w:i w:val="0"/>
          <w:sz w:val="24"/>
          <w:szCs w:val="24"/>
          <w:lang w:val="en-US"/>
        </w:rPr>
        <w:t>and the Rejection of Metaphysics</w:t>
      </w:r>
      <w:r w:rsidR="007408C9">
        <w:rPr>
          <w:rStyle w:val="Hervorhebung"/>
          <w:rFonts w:ascii="Times New Roman" w:hAnsi="Times New Roman" w:cs="Times New Roman"/>
          <w:i w:val="0"/>
          <w:sz w:val="24"/>
          <w:szCs w:val="24"/>
          <w:lang w:val="en-US"/>
        </w:rPr>
        <w:t>”</w:t>
      </w:r>
      <w:r w:rsidR="00484E63">
        <w:rPr>
          <w:rStyle w:val="Hervorhebung"/>
          <w:rFonts w:ascii="Times New Roman" w:hAnsi="Times New Roman" w:cs="Times New Roman"/>
          <w:i w:val="0"/>
          <w:sz w:val="24"/>
          <w:szCs w:val="24"/>
          <w:lang w:val="en-US"/>
        </w:rPr>
        <w:t xml:space="preserve">, in: M. Friedman and R. </w:t>
      </w:r>
      <w:proofErr w:type="spellStart"/>
      <w:r w:rsidR="00484E63">
        <w:rPr>
          <w:rStyle w:val="Hervorhebung"/>
          <w:rFonts w:ascii="Times New Roman" w:hAnsi="Times New Roman" w:cs="Times New Roman"/>
          <w:i w:val="0"/>
          <w:sz w:val="24"/>
          <w:szCs w:val="24"/>
          <w:lang w:val="en-US"/>
        </w:rPr>
        <w:t>Creath</w:t>
      </w:r>
      <w:proofErr w:type="spellEnd"/>
      <w:r w:rsidR="00484E63">
        <w:rPr>
          <w:rStyle w:val="Hervorhebung"/>
          <w:rFonts w:ascii="Times New Roman" w:hAnsi="Times New Roman" w:cs="Times New Roman"/>
          <w:i w:val="0"/>
          <w:sz w:val="24"/>
          <w:szCs w:val="24"/>
          <w:lang w:val="en-US"/>
        </w:rPr>
        <w:t xml:space="preserve"> (eds.), </w:t>
      </w:r>
      <w:proofErr w:type="gramStart"/>
      <w:r w:rsidR="00484E63">
        <w:rPr>
          <w:rStyle w:val="Hervorhebung"/>
          <w:rFonts w:ascii="Times New Roman" w:hAnsi="Times New Roman" w:cs="Times New Roman"/>
          <w:sz w:val="24"/>
          <w:szCs w:val="24"/>
          <w:lang w:val="en-US"/>
        </w:rPr>
        <w:t>The</w:t>
      </w:r>
      <w:proofErr w:type="gramEnd"/>
      <w:r w:rsidR="00484E63">
        <w:rPr>
          <w:rStyle w:val="Hervorhebung"/>
          <w:rFonts w:ascii="Times New Roman" w:hAnsi="Times New Roman" w:cs="Times New Roman"/>
          <w:sz w:val="24"/>
          <w:szCs w:val="24"/>
          <w:lang w:val="en-US"/>
        </w:rPr>
        <w:t xml:space="preserve"> Cambridge Companion to </w:t>
      </w:r>
      <w:proofErr w:type="spellStart"/>
      <w:r w:rsidR="00484E63">
        <w:rPr>
          <w:rStyle w:val="Hervorhebung"/>
          <w:rFonts w:ascii="Times New Roman" w:hAnsi="Times New Roman" w:cs="Times New Roman"/>
          <w:sz w:val="24"/>
          <w:szCs w:val="24"/>
          <w:lang w:val="en-US"/>
        </w:rPr>
        <w:t>Carnap</w:t>
      </w:r>
      <w:proofErr w:type="spellEnd"/>
      <w:r w:rsidR="00484E63">
        <w:rPr>
          <w:rStyle w:val="Hervorhebung"/>
          <w:rFonts w:ascii="Times New Roman" w:hAnsi="Times New Roman" w:cs="Times New Roman"/>
          <w:i w:val="0"/>
          <w:sz w:val="24"/>
          <w:szCs w:val="24"/>
          <w:lang w:val="en-US"/>
        </w:rPr>
        <w:t>. Cambridge. Cambridge Unive</w:t>
      </w:r>
      <w:r w:rsidR="00484E63">
        <w:rPr>
          <w:rStyle w:val="Hervorhebung"/>
          <w:rFonts w:ascii="Times New Roman" w:hAnsi="Times New Roman" w:cs="Times New Roman"/>
          <w:i w:val="0"/>
          <w:sz w:val="24"/>
          <w:szCs w:val="24"/>
          <w:lang w:val="en-US"/>
        </w:rPr>
        <w:t>r</w:t>
      </w:r>
      <w:r w:rsidR="00484E63">
        <w:rPr>
          <w:rStyle w:val="Hervorhebung"/>
          <w:rFonts w:ascii="Times New Roman" w:hAnsi="Times New Roman" w:cs="Times New Roman"/>
          <w:i w:val="0"/>
          <w:sz w:val="24"/>
          <w:szCs w:val="24"/>
          <w:lang w:val="en-US"/>
        </w:rPr>
        <w:t>sity Press, pp. 129-152.</w:t>
      </w:r>
    </w:p>
    <w:p w:rsidR="00016586" w:rsidRPr="00484E63" w:rsidRDefault="00016586" w:rsidP="006E20A8">
      <w:pPr>
        <w:spacing w:line="240" w:lineRule="auto"/>
        <w:jc w:val="both"/>
        <w:rPr>
          <w:rStyle w:val="Hervorhebung"/>
          <w:rFonts w:ascii="Times New Roman" w:hAnsi="Times New Roman" w:cs="Times New Roman"/>
          <w:i w:val="0"/>
          <w:sz w:val="24"/>
          <w:szCs w:val="24"/>
        </w:rPr>
      </w:pPr>
      <w:r w:rsidRPr="007408C9">
        <w:rPr>
          <w:rStyle w:val="Hervorhebung"/>
          <w:rFonts w:ascii="Times New Roman" w:hAnsi="Times New Roman" w:cs="Times New Roman"/>
          <w:i w:val="0"/>
          <w:sz w:val="24"/>
          <w:szCs w:val="24"/>
          <w:lang w:val="en-US"/>
        </w:rPr>
        <w:t>Friedman, Michael (2012).</w:t>
      </w:r>
      <w:r w:rsidR="00484E63">
        <w:rPr>
          <w:rStyle w:val="Hervorhebung"/>
          <w:rFonts w:ascii="Times New Roman" w:hAnsi="Times New Roman" w:cs="Times New Roman"/>
          <w:i w:val="0"/>
          <w:sz w:val="24"/>
          <w:szCs w:val="24"/>
          <w:lang w:val="en-US"/>
        </w:rPr>
        <w:t xml:space="preserve"> “Scientific Philosophy from Helmholtz to </w:t>
      </w:r>
      <w:proofErr w:type="spellStart"/>
      <w:r w:rsidR="00484E63">
        <w:rPr>
          <w:rStyle w:val="Hervorhebung"/>
          <w:rFonts w:ascii="Times New Roman" w:hAnsi="Times New Roman" w:cs="Times New Roman"/>
          <w:i w:val="0"/>
          <w:sz w:val="24"/>
          <w:szCs w:val="24"/>
          <w:lang w:val="en-US"/>
        </w:rPr>
        <w:t>Carnap</w:t>
      </w:r>
      <w:proofErr w:type="spellEnd"/>
      <w:r w:rsidR="00484E63">
        <w:rPr>
          <w:rStyle w:val="Hervorhebung"/>
          <w:rFonts w:ascii="Times New Roman" w:hAnsi="Times New Roman" w:cs="Times New Roman"/>
          <w:i w:val="0"/>
          <w:sz w:val="24"/>
          <w:szCs w:val="24"/>
          <w:lang w:val="en-US"/>
        </w:rPr>
        <w:t xml:space="preserve"> and </w:t>
      </w:r>
      <w:proofErr w:type="spellStart"/>
      <w:r w:rsidR="00484E63">
        <w:rPr>
          <w:rStyle w:val="Hervorhebung"/>
          <w:rFonts w:ascii="Times New Roman" w:hAnsi="Times New Roman" w:cs="Times New Roman"/>
          <w:i w:val="0"/>
          <w:sz w:val="24"/>
          <w:szCs w:val="24"/>
          <w:lang w:val="en-US"/>
        </w:rPr>
        <w:t>Quine</w:t>
      </w:r>
      <w:proofErr w:type="spellEnd"/>
      <w:r w:rsidR="00484E63">
        <w:rPr>
          <w:rStyle w:val="Hervorhebung"/>
          <w:rFonts w:ascii="Times New Roman" w:hAnsi="Times New Roman" w:cs="Times New Roman"/>
          <w:i w:val="0"/>
          <w:sz w:val="24"/>
          <w:szCs w:val="24"/>
          <w:lang w:val="en-US"/>
        </w:rPr>
        <w:t xml:space="preserve">”, in: R. </w:t>
      </w:r>
      <w:proofErr w:type="spellStart"/>
      <w:r w:rsidR="00484E63">
        <w:rPr>
          <w:rStyle w:val="Hervorhebung"/>
          <w:rFonts w:ascii="Times New Roman" w:hAnsi="Times New Roman" w:cs="Times New Roman"/>
          <w:i w:val="0"/>
          <w:sz w:val="24"/>
          <w:szCs w:val="24"/>
          <w:lang w:val="en-US"/>
        </w:rPr>
        <w:t>Creath</w:t>
      </w:r>
      <w:proofErr w:type="spellEnd"/>
      <w:r w:rsidR="00484E63">
        <w:rPr>
          <w:rStyle w:val="Hervorhebung"/>
          <w:rFonts w:ascii="Times New Roman" w:hAnsi="Times New Roman" w:cs="Times New Roman"/>
          <w:i w:val="0"/>
          <w:sz w:val="24"/>
          <w:szCs w:val="24"/>
          <w:lang w:val="en-US"/>
        </w:rPr>
        <w:t xml:space="preserve"> (ed.), </w:t>
      </w:r>
      <w:r w:rsidR="00484E63">
        <w:rPr>
          <w:rStyle w:val="Hervorhebung"/>
          <w:rFonts w:ascii="Times New Roman" w:hAnsi="Times New Roman" w:cs="Times New Roman"/>
          <w:sz w:val="24"/>
          <w:szCs w:val="24"/>
          <w:lang w:val="en-US"/>
        </w:rPr>
        <w:t xml:space="preserve">Rudolf </w:t>
      </w:r>
      <w:proofErr w:type="spellStart"/>
      <w:r w:rsidR="00484E63">
        <w:rPr>
          <w:rStyle w:val="Hervorhebung"/>
          <w:rFonts w:ascii="Times New Roman" w:hAnsi="Times New Roman" w:cs="Times New Roman"/>
          <w:sz w:val="24"/>
          <w:szCs w:val="24"/>
          <w:lang w:val="en-US"/>
        </w:rPr>
        <w:t>Carnap</w:t>
      </w:r>
      <w:proofErr w:type="spellEnd"/>
      <w:r w:rsidR="00484E63">
        <w:rPr>
          <w:rStyle w:val="Hervorhebung"/>
          <w:rFonts w:ascii="Times New Roman" w:hAnsi="Times New Roman" w:cs="Times New Roman"/>
          <w:sz w:val="24"/>
          <w:szCs w:val="24"/>
          <w:lang w:val="en-US"/>
        </w:rPr>
        <w:t xml:space="preserve"> and the Legacy of Logical Empiricism</w:t>
      </w:r>
      <w:r w:rsidR="00484E63">
        <w:rPr>
          <w:rStyle w:val="Hervorhebung"/>
          <w:rFonts w:ascii="Times New Roman" w:hAnsi="Times New Roman" w:cs="Times New Roman"/>
          <w:i w:val="0"/>
          <w:sz w:val="24"/>
          <w:szCs w:val="24"/>
          <w:lang w:val="en-US"/>
        </w:rPr>
        <w:t xml:space="preserve">. </w:t>
      </w:r>
      <w:r w:rsidR="00484E63" w:rsidRPr="00484E63">
        <w:rPr>
          <w:rStyle w:val="Hervorhebung"/>
          <w:rFonts w:ascii="Times New Roman" w:hAnsi="Times New Roman" w:cs="Times New Roman"/>
          <w:i w:val="0"/>
          <w:sz w:val="24"/>
          <w:szCs w:val="24"/>
        </w:rPr>
        <w:t xml:space="preserve">Dordrecht, </w:t>
      </w:r>
      <w:proofErr w:type="spellStart"/>
      <w:r w:rsidR="00484E63" w:rsidRPr="00484E63">
        <w:rPr>
          <w:rStyle w:val="Hervorhebung"/>
          <w:rFonts w:ascii="Times New Roman" w:hAnsi="Times New Roman" w:cs="Times New Roman"/>
          <w:i w:val="0"/>
          <w:sz w:val="24"/>
          <w:szCs w:val="24"/>
        </w:rPr>
        <w:t>Heide</w:t>
      </w:r>
      <w:r w:rsidR="00484E63" w:rsidRPr="00484E63">
        <w:rPr>
          <w:rStyle w:val="Hervorhebung"/>
          <w:rFonts w:ascii="Times New Roman" w:hAnsi="Times New Roman" w:cs="Times New Roman"/>
          <w:i w:val="0"/>
          <w:sz w:val="24"/>
          <w:szCs w:val="24"/>
        </w:rPr>
        <w:t>l</w:t>
      </w:r>
      <w:r w:rsidR="00484E63" w:rsidRPr="00484E63">
        <w:rPr>
          <w:rStyle w:val="Hervorhebung"/>
          <w:rFonts w:ascii="Times New Roman" w:hAnsi="Times New Roman" w:cs="Times New Roman"/>
          <w:i w:val="0"/>
          <w:sz w:val="24"/>
          <w:szCs w:val="24"/>
        </w:rPr>
        <w:t>bergg</w:t>
      </w:r>
      <w:proofErr w:type="spellEnd"/>
      <w:r w:rsidR="00484E63" w:rsidRPr="00484E63">
        <w:rPr>
          <w:rStyle w:val="Hervorhebung"/>
          <w:rFonts w:ascii="Times New Roman" w:hAnsi="Times New Roman" w:cs="Times New Roman"/>
          <w:i w:val="0"/>
          <w:sz w:val="24"/>
          <w:szCs w:val="24"/>
        </w:rPr>
        <w:t>, New York, London: Springer, pp. 1-11.</w:t>
      </w:r>
    </w:p>
    <w:p w:rsidR="005B30AB" w:rsidRPr="00BB51BE" w:rsidRDefault="005B30AB" w:rsidP="006E20A8">
      <w:pPr>
        <w:spacing w:line="240" w:lineRule="auto"/>
        <w:jc w:val="both"/>
        <w:rPr>
          <w:rStyle w:val="Hervorhebung"/>
          <w:rFonts w:ascii="Times New Roman" w:hAnsi="Times New Roman" w:cs="Times New Roman"/>
          <w:i w:val="0"/>
          <w:sz w:val="24"/>
          <w:szCs w:val="24"/>
          <w:lang w:val="en-US"/>
        </w:rPr>
      </w:pPr>
      <w:r w:rsidRPr="00484E63">
        <w:rPr>
          <w:rStyle w:val="Hervorhebung"/>
          <w:rFonts w:ascii="Times New Roman" w:hAnsi="Times New Roman" w:cs="Times New Roman"/>
          <w:i w:val="0"/>
          <w:sz w:val="24"/>
          <w:szCs w:val="24"/>
        </w:rPr>
        <w:t>Hilbert, David (1899).</w:t>
      </w:r>
      <w:r w:rsidR="00484E63" w:rsidRPr="00484E63">
        <w:rPr>
          <w:rStyle w:val="Hervorhebung"/>
          <w:rFonts w:ascii="Times New Roman" w:hAnsi="Times New Roman" w:cs="Times New Roman"/>
          <w:sz w:val="24"/>
          <w:szCs w:val="24"/>
        </w:rPr>
        <w:t>Grundlagen der Geometrie</w:t>
      </w:r>
      <w:r w:rsidR="00484E63">
        <w:rPr>
          <w:rStyle w:val="Hervorhebung"/>
          <w:rFonts w:ascii="Times New Roman" w:hAnsi="Times New Roman" w:cs="Times New Roman"/>
          <w:i w:val="0"/>
          <w:sz w:val="24"/>
          <w:szCs w:val="24"/>
        </w:rPr>
        <w:t xml:space="preserve">. </w:t>
      </w:r>
      <w:r w:rsidR="00484E63" w:rsidRPr="00BB51BE">
        <w:rPr>
          <w:rStyle w:val="Hervorhebung"/>
          <w:rFonts w:ascii="Times New Roman" w:hAnsi="Times New Roman" w:cs="Times New Roman"/>
          <w:i w:val="0"/>
          <w:sz w:val="24"/>
          <w:szCs w:val="24"/>
          <w:lang w:val="en-US"/>
        </w:rPr>
        <w:t xml:space="preserve">Leipzig: </w:t>
      </w:r>
      <w:proofErr w:type="spellStart"/>
      <w:r w:rsidR="00484E63" w:rsidRPr="00BB51BE">
        <w:rPr>
          <w:rStyle w:val="Hervorhebung"/>
          <w:rFonts w:ascii="Times New Roman" w:hAnsi="Times New Roman" w:cs="Times New Roman"/>
          <w:i w:val="0"/>
          <w:sz w:val="24"/>
          <w:szCs w:val="24"/>
          <w:lang w:val="en-US"/>
        </w:rPr>
        <w:t>Teubner</w:t>
      </w:r>
      <w:proofErr w:type="spellEnd"/>
      <w:r w:rsidR="00484E63" w:rsidRPr="00BB51BE">
        <w:rPr>
          <w:rStyle w:val="Hervorhebung"/>
          <w:rFonts w:ascii="Times New Roman" w:hAnsi="Times New Roman" w:cs="Times New Roman"/>
          <w:i w:val="0"/>
          <w:sz w:val="24"/>
          <w:szCs w:val="24"/>
          <w:lang w:val="en-US"/>
        </w:rPr>
        <w:t>.</w:t>
      </w:r>
    </w:p>
    <w:p w:rsidR="005B30AB" w:rsidRPr="00484E63" w:rsidRDefault="005B30AB" w:rsidP="006E20A8">
      <w:pPr>
        <w:spacing w:line="240" w:lineRule="auto"/>
        <w:jc w:val="both"/>
        <w:rPr>
          <w:rStyle w:val="Hervorhebung"/>
          <w:rFonts w:ascii="Times New Roman" w:hAnsi="Times New Roman" w:cs="Times New Roman"/>
          <w:i w:val="0"/>
          <w:sz w:val="24"/>
          <w:szCs w:val="24"/>
          <w:lang w:val="en-US"/>
        </w:rPr>
      </w:pPr>
      <w:r w:rsidRPr="00484E63">
        <w:rPr>
          <w:rStyle w:val="Hervorhebung"/>
          <w:rFonts w:ascii="Times New Roman" w:hAnsi="Times New Roman" w:cs="Times New Roman"/>
          <w:i w:val="0"/>
          <w:sz w:val="24"/>
          <w:szCs w:val="24"/>
          <w:lang w:val="en-US"/>
        </w:rPr>
        <w:t>Howard, Don (1996).</w:t>
      </w:r>
      <w:r w:rsidR="00484E63" w:rsidRPr="00484E63">
        <w:rPr>
          <w:rStyle w:val="Hervorhebung"/>
          <w:rFonts w:ascii="Times New Roman" w:hAnsi="Times New Roman" w:cs="Times New Roman"/>
          <w:i w:val="0"/>
          <w:sz w:val="24"/>
          <w:szCs w:val="24"/>
          <w:lang w:val="en-US"/>
        </w:rPr>
        <w:t xml:space="preserve">”Relativity, </w:t>
      </w:r>
      <w:proofErr w:type="spellStart"/>
      <w:r w:rsidR="00484E63" w:rsidRPr="00484E63">
        <w:rPr>
          <w:rStyle w:val="Hervorhebung"/>
          <w:rFonts w:ascii="Times New Roman" w:hAnsi="Times New Roman" w:cs="Times New Roman"/>
          <w:sz w:val="24"/>
          <w:szCs w:val="24"/>
          <w:lang w:val="en-US"/>
        </w:rPr>
        <w:t>Eindeutigkeit</w:t>
      </w:r>
      <w:proofErr w:type="spellEnd"/>
      <w:r w:rsidR="00484E63" w:rsidRPr="00484E63">
        <w:rPr>
          <w:rStyle w:val="Hervorhebung"/>
          <w:rFonts w:ascii="Times New Roman" w:hAnsi="Times New Roman" w:cs="Times New Roman"/>
          <w:i w:val="0"/>
          <w:sz w:val="24"/>
          <w:szCs w:val="24"/>
          <w:lang w:val="en-US"/>
        </w:rPr>
        <w:t xml:space="preserve">, and </w:t>
      </w:r>
      <w:proofErr w:type="spellStart"/>
      <w:r w:rsidR="00484E63" w:rsidRPr="00484E63">
        <w:rPr>
          <w:rStyle w:val="Hervorhebung"/>
          <w:rFonts w:ascii="Times New Roman" w:hAnsi="Times New Roman" w:cs="Times New Roman"/>
          <w:i w:val="0"/>
          <w:sz w:val="24"/>
          <w:szCs w:val="24"/>
          <w:lang w:val="en-US"/>
        </w:rPr>
        <w:t>Monomorphism</w:t>
      </w:r>
      <w:proofErr w:type="spellEnd"/>
      <w:r w:rsidR="00484E63" w:rsidRPr="00484E63">
        <w:rPr>
          <w:rStyle w:val="Hervorhebung"/>
          <w:rFonts w:ascii="Times New Roman" w:hAnsi="Times New Roman" w:cs="Times New Roman"/>
          <w:i w:val="0"/>
          <w:sz w:val="24"/>
          <w:szCs w:val="24"/>
          <w:lang w:val="en-US"/>
        </w:rPr>
        <w:t xml:space="preserve">: Rudolf </w:t>
      </w:r>
      <w:proofErr w:type="spellStart"/>
      <w:r w:rsidR="00484E63" w:rsidRPr="00484E63">
        <w:rPr>
          <w:rStyle w:val="Hervorhebung"/>
          <w:rFonts w:ascii="Times New Roman" w:hAnsi="Times New Roman" w:cs="Times New Roman"/>
          <w:i w:val="0"/>
          <w:sz w:val="24"/>
          <w:szCs w:val="24"/>
          <w:lang w:val="en-US"/>
        </w:rPr>
        <w:t>Carnap</w:t>
      </w:r>
      <w:proofErr w:type="spellEnd"/>
      <w:r w:rsidR="00484E63" w:rsidRPr="00484E63">
        <w:rPr>
          <w:rStyle w:val="Hervorhebung"/>
          <w:rFonts w:ascii="Times New Roman" w:hAnsi="Times New Roman" w:cs="Times New Roman"/>
          <w:i w:val="0"/>
          <w:sz w:val="24"/>
          <w:szCs w:val="24"/>
          <w:lang w:val="en-US"/>
        </w:rPr>
        <w:t xml:space="preserve"> and the Development oft he </w:t>
      </w:r>
      <w:proofErr w:type="spellStart"/>
      <w:r w:rsidR="00484E63" w:rsidRPr="00484E63">
        <w:rPr>
          <w:rStyle w:val="Hervorhebung"/>
          <w:rFonts w:ascii="Times New Roman" w:hAnsi="Times New Roman" w:cs="Times New Roman"/>
          <w:i w:val="0"/>
          <w:sz w:val="24"/>
          <w:szCs w:val="24"/>
          <w:lang w:val="en-US"/>
        </w:rPr>
        <w:t>Categoricity</w:t>
      </w:r>
      <w:proofErr w:type="spellEnd"/>
      <w:r w:rsidR="00484E63" w:rsidRPr="00484E63">
        <w:rPr>
          <w:rStyle w:val="Hervorhebung"/>
          <w:rFonts w:ascii="Times New Roman" w:hAnsi="Times New Roman" w:cs="Times New Roman"/>
          <w:i w:val="0"/>
          <w:sz w:val="24"/>
          <w:szCs w:val="24"/>
          <w:lang w:val="en-US"/>
        </w:rPr>
        <w:t xml:space="preserve"> Concept in Formal Semantics”</w:t>
      </w:r>
      <w:r w:rsidR="00484E63">
        <w:rPr>
          <w:rStyle w:val="Hervorhebung"/>
          <w:rFonts w:ascii="Times New Roman" w:hAnsi="Times New Roman" w:cs="Times New Roman"/>
          <w:i w:val="0"/>
          <w:sz w:val="24"/>
          <w:szCs w:val="24"/>
          <w:lang w:val="en-US"/>
        </w:rPr>
        <w:t xml:space="preserve">, in: R. N. </w:t>
      </w:r>
      <w:proofErr w:type="spellStart"/>
      <w:r w:rsidR="00484E63">
        <w:rPr>
          <w:rStyle w:val="Hervorhebung"/>
          <w:rFonts w:ascii="Times New Roman" w:hAnsi="Times New Roman" w:cs="Times New Roman"/>
          <w:i w:val="0"/>
          <w:sz w:val="24"/>
          <w:szCs w:val="24"/>
          <w:lang w:val="en-US"/>
        </w:rPr>
        <w:t>Giere</w:t>
      </w:r>
      <w:proofErr w:type="spellEnd"/>
      <w:r w:rsidR="00484E63">
        <w:rPr>
          <w:rStyle w:val="Hervorhebung"/>
          <w:rFonts w:ascii="Times New Roman" w:hAnsi="Times New Roman" w:cs="Times New Roman"/>
          <w:i w:val="0"/>
          <w:sz w:val="24"/>
          <w:szCs w:val="24"/>
          <w:lang w:val="en-US"/>
        </w:rPr>
        <w:t xml:space="preserve"> and A. W. Richardson (eds.), </w:t>
      </w:r>
      <w:r w:rsidR="00484E63">
        <w:rPr>
          <w:rStyle w:val="Hervorhebung"/>
          <w:rFonts w:ascii="Times New Roman" w:hAnsi="Times New Roman" w:cs="Times New Roman"/>
          <w:sz w:val="24"/>
          <w:szCs w:val="24"/>
          <w:lang w:val="en-US"/>
        </w:rPr>
        <w:t>Origins of Logical Empiricism</w:t>
      </w:r>
      <w:r w:rsidR="00484E63">
        <w:rPr>
          <w:rStyle w:val="Hervorhebung"/>
          <w:rFonts w:ascii="Times New Roman" w:hAnsi="Times New Roman" w:cs="Times New Roman"/>
          <w:i w:val="0"/>
          <w:sz w:val="24"/>
          <w:szCs w:val="24"/>
          <w:lang w:val="en-US"/>
        </w:rPr>
        <w:t>. Minneapolis, London: University of Mi</w:t>
      </w:r>
      <w:r w:rsidR="00484E63">
        <w:rPr>
          <w:rStyle w:val="Hervorhebung"/>
          <w:rFonts w:ascii="Times New Roman" w:hAnsi="Times New Roman" w:cs="Times New Roman"/>
          <w:i w:val="0"/>
          <w:sz w:val="24"/>
          <w:szCs w:val="24"/>
          <w:lang w:val="en-US"/>
        </w:rPr>
        <w:t>n</w:t>
      </w:r>
      <w:r w:rsidR="00484E63">
        <w:rPr>
          <w:rStyle w:val="Hervorhebung"/>
          <w:rFonts w:ascii="Times New Roman" w:hAnsi="Times New Roman" w:cs="Times New Roman"/>
          <w:i w:val="0"/>
          <w:sz w:val="24"/>
          <w:szCs w:val="24"/>
          <w:lang w:val="en-US"/>
        </w:rPr>
        <w:t>nesota Press, pp. 115-164.</w:t>
      </w:r>
    </w:p>
    <w:p w:rsidR="005B30AB" w:rsidRPr="00F92BA8" w:rsidRDefault="005B30AB" w:rsidP="006E20A8">
      <w:pPr>
        <w:spacing w:line="240" w:lineRule="auto"/>
        <w:jc w:val="both"/>
        <w:rPr>
          <w:rStyle w:val="Hervorhebung"/>
          <w:rFonts w:ascii="Times New Roman" w:hAnsi="Times New Roman" w:cs="Times New Roman"/>
          <w:sz w:val="24"/>
          <w:szCs w:val="24"/>
          <w:lang w:val="en-US"/>
        </w:rPr>
      </w:pPr>
      <w:r w:rsidRPr="00484E63">
        <w:rPr>
          <w:rStyle w:val="Hervorhebung"/>
          <w:rFonts w:ascii="Times New Roman" w:hAnsi="Times New Roman" w:cs="Times New Roman"/>
          <w:i w:val="0"/>
          <w:sz w:val="24"/>
          <w:szCs w:val="24"/>
          <w:lang w:val="en-US"/>
        </w:rPr>
        <w:t>Howard, Don (1999).</w:t>
      </w:r>
      <w:r w:rsidR="00484E63" w:rsidRPr="00484E63">
        <w:rPr>
          <w:rStyle w:val="Hervorhebung"/>
          <w:rFonts w:ascii="Times New Roman" w:hAnsi="Times New Roman" w:cs="Times New Roman"/>
          <w:i w:val="0"/>
          <w:sz w:val="24"/>
          <w:szCs w:val="24"/>
          <w:lang w:val="en-US"/>
        </w:rPr>
        <w:t xml:space="preserve"> </w:t>
      </w:r>
      <w:proofErr w:type="gramStart"/>
      <w:r w:rsidR="00484E63">
        <w:rPr>
          <w:rStyle w:val="Hervorhebung"/>
          <w:rFonts w:ascii="Times New Roman" w:hAnsi="Times New Roman" w:cs="Times New Roman"/>
          <w:i w:val="0"/>
          <w:sz w:val="24"/>
          <w:szCs w:val="24"/>
          <w:lang w:val="en-US"/>
        </w:rPr>
        <w:t xml:space="preserve">“Point Coincidences and Pointer Coincidences: Einstein on Invariant Structure in </w:t>
      </w:r>
      <w:proofErr w:type="spellStart"/>
      <w:r w:rsidR="00484E63">
        <w:rPr>
          <w:rStyle w:val="Hervorhebung"/>
          <w:rFonts w:ascii="Times New Roman" w:hAnsi="Times New Roman" w:cs="Times New Roman"/>
          <w:i w:val="0"/>
          <w:sz w:val="24"/>
          <w:szCs w:val="24"/>
          <w:lang w:val="en-US"/>
        </w:rPr>
        <w:t>Spacetime</w:t>
      </w:r>
      <w:proofErr w:type="spellEnd"/>
      <w:r w:rsidR="00484E63">
        <w:rPr>
          <w:rStyle w:val="Hervorhebung"/>
          <w:rFonts w:ascii="Times New Roman" w:hAnsi="Times New Roman" w:cs="Times New Roman"/>
          <w:i w:val="0"/>
          <w:sz w:val="24"/>
          <w:szCs w:val="24"/>
          <w:lang w:val="en-US"/>
        </w:rPr>
        <w:t xml:space="preserve"> Theories”, in.</w:t>
      </w:r>
      <w:proofErr w:type="gramEnd"/>
      <w:r w:rsidR="00484E63">
        <w:rPr>
          <w:rStyle w:val="Hervorhebung"/>
          <w:rFonts w:ascii="Times New Roman" w:hAnsi="Times New Roman" w:cs="Times New Roman"/>
          <w:i w:val="0"/>
          <w:sz w:val="24"/>
          <w:szCs w:val="24"/>
          <w:lang w:val="en-US"/>
        </w:rPr>
        <w:t xml:space="preserve"> </w:t>
      </w:r>
      <w:r w:rsidR="00F92BA8">
        <w:rPr>
          <w:rStyle w:val="Hervorhebung"/>
          <w:rFonts w:ascii="Times New Roman" w:hAnsi="Times New Roman" w:cs="Times New Roman"/>
          <w:i w:val="0"/>
          <w:sz w:val="24"/>
          <w:szCs w:val="24"/>
          <w:lang w:val="en-US"/>
        </w:rPr>
        <w:t xml:space="preserve">H. </w:t>
      </w:r>
      <w:proofErr w:type="spellStart"/>
      <w:r w:rsidR="00F92BA8">
        <w:rPr>
          <w:rStyle w:val="Hervorhebung"/>
          <w:rFonts w:ascii="Times New Roman" w:hAnsi="Times New Roman" w:cs="Times New Roman"/>
          <w:i w:val="0"/>
          <w:sz w:val="24"/>
          <w:szCs w:val="24"/>
          <w:lang w:val="en-US"/>
        </w:rPr>
        <w:t>Goenner</w:t>
      </w:r>
      <w:proofErr w:type="spellEnd"/>
      <w:r w:rsidR="00F92BA8">
        <w:rPr>
          <w:rStyle w:val="Hervorhebung"/>
          <w:rFonts w:ascii="Times New Roman" w:hAnsi="Times New Roman" w:cs="Times New Roman"/>
          <w:i w:val="0"/>
          <w:sz w:val="24"/>
          <w:szCs w:val="24"/>
          <w:lang w:val="en-US"/>
        </w:rPr>
        <w:t xml:space="preserve">, J. </w:t>
      </w:r>
      <w:proofErr w:type="spellStart"/>
      <w:r w:rsidR="00F92BA8">
        <w:rPr>
          <w:rStyle w:val="Hervorhebung"/>
          <w:rFonts w:ascii="Times New Roman" w:hAnsi="Times New Roman" w:cs="Times New Roman"/>
          <w:i w:val="0"/>
          <w:sz w:val="24"/>
          <w:szCs w:val="24"/>
          <w:lang w:val="en-US"/>
        </w:rPr>
        <w:t>Renn</w:t>
      </w:r>
      <w:proofErr w:type="spellEnd"/>
      <w:r w:rsidR="00F92BA8">
        <w:rPr>
          <w:rStyle w:val="Hervorhebung"/>
          <w:rFonts w:ascii="Times New Roman" w:hAnsi="Times New Roman" w:cs="Times New Roman"/>
          <w:i w:val="0"/>
          <w:sz w:val="24"/>
          <w:szCs w:val="24"/>
          <w:lang w:val="en-US"/>
        </w:rPr>
        <w:t xml:space="preserve">, J. Ritter, T. Sauer (eds.), </w:t>
      </w:r>
      <w:proofErr w:type="gramStart"/>
      <w:r w:rsidR="00F92BA8">
        <w:rPr>
          <w:rStyle w:val="Hervorhebung"/>
          <w:rFonts w:ascii="Times New Roman" w:hAnsi="Times New Roman" w:cs="Times New Roman"/>
          <w:sz w:val="24"/>
          <w:szCs w:val="24"/>
          <w:lang w:val="en-US"/>
        </w:rPr>
        <w:t>The</w:t>
      </w:r>
      <w:proofErr w:type="gramEnd"/>
      <w:r w:rsidR="00F92BA8">
        <w:rPr>
          <w:rStyle w:val="Hervorhebung"/>
          <w:rFonts w:ascii="Times New Roman" w:hAnsi="Times New Roman" w:cs="Times New Roman"/>
          <w:sz w:val="24"/>
          <w:szCs w:val="24"/>
          <w:lang w:val="en-US"/>
        </w:rPr>
        <w:t xml:space="preserve"> Hi</w:t>
      </w:r>
      <w:r w:rsidR="00F92BA8">
        <w:rPr>
          <w:rStyle w:val="Hervorhebung"/>
          <w:rFonts w:ascii="Times New Roman" w:hAnsi="Times New Roman" w:cs="Times New Roman"/>
          <w:sz w:val="24"/>
          <w:szCs w:val="24"/>
          <w:lang w:val="en-US"/>
        </w:rPr>
        <w:t>s</w:t>
      </w:r>
      <w:r w:rsidR="00F92BA8">
        <w:rPr>
          <w:rStyle w:val="Hervorhebung"/>
          <w:rFonts w:ascii="Times New Roman" w:hAnsi="Times New Roman" w:cs="Times New Roman"/>
          <w:sz w:val="24"/>
          <w:szCs w:val="24"/>
          <w:lang w:val="en-US"/>
        </w:rPr>
        <w:t>tory of General Relativity: The Expanding Worlds of General Relativity</w:t>
      </w:r>
      <w:r w:rsidR="00F92BA8">
        <w:rPr>
          <w:rStyle w:val="Hervorhebung"/>
          <w:rFonts w:ascii="Times New Roman" w:hAnsi="Times New Roman" w:cs="Times New Roman"/>
          <w:i w:val="0"/>
          <w:sz w:val="24"/>
          <w:szCs w:val="24"/>
          <w:lang w:val="en-US"/>
        </w:rPr>
        <w:t xml:space="preserve">. Boston: </w:t>
      </w:r>
      <w:proofErr w:type="spellStart"/>
      <w:r w:rsidR="00F92BA8">
        <w:rPr>
          <w:rStyle w:val="Hervorhebung"/>
          <w:rFonts w:ascii="Times New Roman" w:hAnsi="Times New Roman" w:cs="Times New Roman"/>
          <w:i w:val="0"/>
          <w:sz w:val="24"/>
          <w:szCs w:val="24"/>
          <w:lang w:val="en-US"/>
        </w:rPr>
        <w:t>Birkhäuser</w:t>
      </w:r>
      <w:proofErr w:type="spellEnd"/>
      <w:r w:rsidR="00F92BA8">
        <w:rPr>
          <w:rStyle w:val="Hervorhebung"/>
          <w:rFonts w:ascii="Times New Roman" w:hAnsi="Times New Roman" w:cs="Times New Roman"/>
          <w:i w:val="0"/>
          <w:sz w:val="24"/>
          <w:szCs w:val="24"/>
          <w:lang w:val="en-US"/>
        </w:rPr>
        <w:t>, pp. 463-500.</w:t>
      </w:r>
      <w:r w:rsidR="00F92BA8">
        <w:rPr>
          <w:rStyle w:val="Hervorhebung"/>
          <w:rFonts w:ascii="Times New Roman" w:hAnsi="Times New Roman" w:cs="Times New Roman"/>
          <w:sz w:val="24"/>
          <w:szCs w:val="24"/>
          <w:lang w:val="en-US"/>
        </w:rPr>
        <w:t xml:space="preserve"> </w:t>
      </w:r>
    </w:p>
    <w:p w:rsidR="00310E89" w:rsidRPr="006F69DF" w:rsidRDefault="00310E89" w:rsidP="006E20A8">
      <w:pPr>
        <w:spacing w:line="240" w:lineRule="auto"/>
        <w:jc w:val="both"/>
        <w:rPr>
          <w:rStyle w:val="Hervorhebung"/>
          <w:rFonts w:ascii="Times New Roman" w:hAnsi="Times New Roman" w:cs="Times New Roman"/>
          <w:i w:val="0"/>
          <w:sz w:val="24"/>
          <w:szCs w:val="24"/>
        </w:rPr>
      </w:pPr>
      <w:proofErr w:type="gramStart"/>
      <w:r w:rsidRPr="00F92BA8">
        <w:rPr>
          <w:rStyle w:val="Hervorhebung"/>
          <w:rFonts w:ascii="Times New Roman" w:hAnsi="Times New Roman" w:cs="Times New Roman"/>
          <w:i w:val="0"/>
          <w:sz w:val="24"/>
          <w:szCs w:val="24"/>
          <w:lang w:val="en-US"/>
        </w:rPr>
        <w:t>Kant, Immanuel ([1787] 1998).</w:t>
      </w:r>
      <w:proofErr w:type="gramEnd"/>
      <w:r w:rsidR="00F92BA8">
        <w:rPr>
          <w:rStyle w:val="Hervorhebung"/>
          <w:rFonts w:ascii="Times New Roman" w:hAnsi="Times New Roman" w:cs="Times New Roman"/>
          <w:i w:val="0"/>
          <w:sz w:val="24"/>
          <w:szCs w:val="24"/>
          <w:lang w:val="en-US"/>
        </w:rPr>
        <w:t xml:space="preserve"> </w:t>
      </w:r>
      <w:r w:rsidR="00F92BA8">
        <w:rPr>
          <w:rStyle w:val="Hervorhebung"/>
          <w:rFonts w:ascii="Times New Roman" w:hAnsi="Times New Roman" w:cs="Times New Roman"/>
          <w:sz w:val="24"/>
          <w:szCs w:val="24"/>
          <w:lang w:val="en-US"/>
        </w:rPr>
        <w:t>Critique of Pure Reason</w:t>
      </w:r>
      <w:r w:rsidR="00F92BA8">
        <w:rPr>
          <w:rStyle w:val="Hervorhebung"/>
          <w:rFonts w:ascii="Times New Roman" w:hAnsi="Times New Roman" w:cs="Times New Roman"/>
          <w:i w:val="0"/>
          <w:sz w:val="24"/>
          <w:szCs w:val="24"/>
          <w:lang w:val="en-US"/>
        </w:rPr>
        <w:t xml:space="preserve">; </w:t>
      </w:r>
      <w:r w:rsidR="00BB51BE">
        <w:rPr>
          <w:rStyle w:val="Hervorhebung"/>
          <w:rFonts w:ascii="Times New Roman" w:hAnsi="Times New Roman" w:cs="Times New Roman"/>
          <w:i w:val="0"/>
          <w:sz w:val="24"/>
          <w:szCs w:val="24"/>
          <w:lang w:val="en-US"/>
        </w:rPr>
        <w:t xml:space="preserve">translated and edited by P. </w:t>
      </w:r>
      <w:proofErr w:type="spellStart"/>
      <w:r w:rsidR="00BB51BE">
        <w:rPr>
          <w:rStyle w:val="Hervorhebung"/>
          <w:rFonts w:ascii="Times New Roman" w:hAnsi="Times New Roman" w:cs="Times New Roman"/>
          <w:i w:val="0"/>
          <w:sz w:val="24"/>
          <w:szCs w:val="24"/>
          <w:lang w:val="en-US"/>
        </w:rPr>
        <w:t>Guyer</w:t>
      </w:r>
      <w:proofErr w:type="spellEnd"/>
      <w:r w:rsidR="00BB51BE">
        <w:rPr>
          <w:rStyle w:val="Hervorhebung"/>
          <w:rFonts w:ascii="Times New Roman" w:hAnsi="Times New Roman" w:cs="Times New Roman"/>
          <w:i w:val="0"/>
          <w:sz w:val="24"/>
          <w:szCs w:val="24"/>
          <w:lang w:val="en-US"/>
        </w:rPr>
        <w:t xml:space="preserve"> and A. Wood. </w:t>
      </w:r>
      <w:r w:rsidR="00BB51BE" w:rsidRPr="006F69DF">
        <w:rPr>
          <w:rStyle w:val="Hervorhebung"/>
          <w:rFonts w:ascii="Times New Roman" w:hAnsi="Times New Roman" w:cs="Times New Roman"/>
          <w:i w:val="0"/>
          <w:sz w:val="24"/>
          <w:szCs w:val="24"/>
        </w:rPr>
        <w:t>Cambridge: Cambridge University Press.</w:t>
      </w:r>
    </w:p>
    <w:p w:rsidR="00310E89" w:rsidRPr="006F69DF" w:rsidRDefault="00310E89" w:rsidP="006E20A8">
      <w:pPr>
        <w:spacing w:line="240" w:lineRule="auto"/>
        <w:jc w:val="both"/>
        <w:rPr>
          <w:rStyle w:val="Hervorhebung"/>
          <w:rFonts w:ascii="Times New Roman" w:hAnsi="Times New Roman" w:cs="Times New Roman"/>
          <w:i w:val="0"/>
          <w:sz w:val="24"/>
          <w:szCs w:val="24"/>
        </w:rPr>
      </w:pPr>
      <w:proofErr w:type="spellStart"/>
      <w:r w:rsidRPr="006F69DF">
        <w:rPr>
          <w:rStyle w:val="Hervorhebung"/>
          <w:rFonts w:ascii="Times New Roman" w:hAnsi="Times New Roman" w:cs="Times New Roman"/>
          <w:i w:val="0"/>
          <w:sz w:val="24"/>
          <w:szCs w:val="24"/>
        </w:rPr>
        <w:t>Külpe</w:t>
      </w:r>
      <w:proofErr w:type="spellEnd"/>
      <w:r w:rsidRPr="006F69DF">
        <w:rPr>
          <w:rStyle w:val="Hervorhebung"/>
          <w:rFonts w:ascii="Times New Roman" w:hAnsi="Times New Roman" w:cs="Times New Roman"/>
          <w:i w:val="0"/>
          <w:sz w:val="24"/>
          <w:szCs w:val="24"/>
        </w:rPr>
        <w:t>, Oswald (1893).</w:t>
      </w:r>
      <w:r w:rsidR="006F69DF" w:rsidRPr="006F69DF">
        <w:rPr>
          <w:rStyle w:val="Hervorhebung"/>
          <w:rFonts w:ascii="Times New Roman" w:hAnsi="Times New Roman" w:cs="Times New Roman"/>
          <w:i w:val="0"/>
          <w:sz w:val="24"/>
          <w:szCs w:val="24"/>
        </w:rPr>
        <w:t xml:space="preserve"> </w:t>
      </w:r>
      <w:r w:rsidR="006F69DF" w:rsidRPr="006F69DF">
        <w:rPr>
          <w:rStyle w:val="Hervorhebung"/>
          <w:rFonts w:ascii="Times New Roman" w:hAnsi="Times New Roman" w:cs="Times New Roman"/>
          <w:sz w:val="24"/>
          <w:szCs w:val="24"/>
        </w:rPr>
        <w:t>Grundriss der Psych</w:t>
      </w:r>
      <w:r w:rsidR="006F69DF">
        <w:rPr>
          <w:rStyle w:val="Hervorhebung"/>
          <w:rFonts w:ascii="Times New Roman" w:hAnsi="Times New Roman" w:cs="Times New Roman"/>
          <w:sz w:val="24"/>
          <w:szCs w:val="24"/>
        </w:rPr>
        <w:t>o</w:t>
      </w:r>
      <w:r w:rsidR="006F69DF" w:rsidRPr="006F69DF">
        <w:rPr>
          <w:rStyle w:val="Hervorhebung"/>
          <w:rFonts w:ascii="Times New Roman" w:hAnsi="Times New Roman" w:cs="Times New Roman"/>
          <w:sz w:val="24"/>
          <w:szCs w:val="24"/>
        </w:rPr>
        <w:t>logi</w:t>
      </w:r>
      <w:r w:rsidR="006F69DF">
        <w:rPr>
          <w:rStyle w:val="Hervorhebung"/>
          <w:rFonts w:ascii="Times New Roman" w:hAnsi="Times New Roman" w:cs="Times New Roman"/>
          <w:sz w:val="24"/>
          <w:szCs w:val="24"/>
        </w:rPr>
        <w:t>e:</w:t>
      </w:r>
      <w:r w:rsidR="006F69DF" w:rsidRPr="006F69DF">
        <w:rPr>
          <w:rStyle w:val="Hervorhebung"/>
          <w:rFonts w:ascii="Times New Roman" w:hAnsi="Times New Roman" w:cs="Times New Roman"/>
          <w:sz w:val="24"/>
          <w:szCs w:val="24"/>
        </w:rPr>
        <w:t xml:space="preserve"> </w:t>
      </w:r>
      <w:r w:rsidR="006F69DF">
        <w:rPr>
          <w:rStyle w:val="Hervorhebung"/>
          <w:rFonts w:ascii="Times New Roman" w:hAnsi="Times New Roman" w:cs="Times New Roman"/>
          <w:sz w:val="24"/>
          <w:szCs w:val="24"/>
        </w:rPr>
        <w:t>Auf experimenteller Grundlage darg</w:t>
      </w:r>
      <w:r w:rsidR="006F69DF">
        <w:rPr>
          <w:rStyle w:val="Hervorhebung"/>
          <w:rFonts w:ascii="Times New Roman" w:hAnsi="Times New Roman" w:cs="Times New Roman"/>
          <w:sz w:val="24"/>
          <w:szCs w:val="24"/>
        </w:rPr>
        <w:t>e</w:t>
      </w:r>
      <w:r w:rsidR="006F69DF">
        <w:rPr>
          <w:rStyle w:val="Hervorhebung"/>
          <w:rFonts w:ascii="Times New Roman" w:hAnsi="Times New Roman" w:cs="Times New Roman"/>
          <w:sz w:val="24"/>
          <w:szCs w:val="24"/>
        </w:rPr>
        <w:t>stellt</w:t>
      </w:r>
      <w:r w:rsidR="006F69DF">
        <w:rPr>
          <w:rStyle w:val="Hervorhebung"/>
          <w:rFonts w:ascii="Times New Roman" w:hAnsi="Times New Roman" w:cs="Times New Roman"/>
          <w:i w:val="0"/>
          <w:sz w:val="24"/>
          <w:szCs w:val="24"/>
        </w:rPr>
        <w:t>. Leipzig: Engelmann.</w:t>
      </w:r>
    </w:p>
    <w:p w:rsidR="00310E89" w:rsidRPr="006F69DF" w:rsidRDefault="00310E89" w:rsidP="006E20A8">
      <w:pPr>
        <w:spacing w:line="240" w:lineRule="auto"/>
        <w:jc w:val="both"/>
        <w:rPr>
          <w:rStyle w:val="Hervorhebung"/>
          <w:rFonts w:ascii="Times New Roman" w:hAnsi="Times New Roman" w:cs="Times New Roman"/>
          <w:i w:val="0"/>
          <w:sz w:val="24"/>
          <w:szCs w:val="24"/>
          <w:lang w:val="en-US"/>
        </w:rPr>
      </w:pPr>
      <w:proofErr w:type="spellStart"/>
      <w:r w:rsidRPr="00BB51BE">
        <w:rPr>
          <w:rStyle w:val="Hervorhebung"/>
          <w:rFonts w:ascii="Times New Roman" w:hAnsi="Times New Roman" w:cs="Times New Roman"/>
          <w:i w:val="0"/>
          <w:sz w:val="24"/>
          <w:szCs w:val="24"/>
        </w:rPr>
        <w:t>Külpe</w:t>
      </w:r>
      <w:proofErr w:type="spellEnd"/>
      <w:r w:rsidRPr="00BB51BE">
        <w:rPr>
          <w:rStyle w:val="Hervorhebung"/>
          <w:rFonts w:ascii="Times New Roman" w:hAnsi="Times New Roman" w:cs="Times New Roman"/>
          <w:i w:val="0"/>
          <w:sz w:val="24"/>
          <w:szCs w:val="24"/>
        </w:rPr>
        <w:t>, Oswald (1912).</w:t>
      </w:r>
      <w:r w:rsidR="00BB51BE" w:rsidRPr="00BB51BE">
        <w:rPr>
          <w:rStyle w:val="Hervorhebung"/>
          <w:rFonts w:ascii="Times New Roman" w:hAnsi="Times New Roman" w:cs="Times New Roman"/>
          <w:i w:val="0"/>
          <w:sz w:val="24"/>
          <w:szCs w:val="24"/>
        </w:rPr>
        <w:t xml:space="preserve"> </w:t>
      </w:r>
      <w:r w:rsidR="00BB51BE" w:rsidRPr="00BB51BE">
        <w:rPr>
          <w:rStyle w:val="Hervorhebung"/>
          <w:rFonts w:ascii="Times New Roman" w:hAnsi="Times New Roman" w:cs="Times New Roman"/>
          <w:sz w:val="24"/>
          <w:szCs w:val="24"/>
        </w:rPr>
        <w:t>Die Realisierung: Ein Beitrag zur Grundlegung der Realwissenscha</w:t>
      </w:r>
      <w:r w:rsidR="00BB51BE" w:rsidRPr="00BB51BE">
        <w:rPr>
          <w:rStyle w:val="Hervorhebung"/>
          <w:rFonts w:ascii="Times New Roman" w:hAnsi="Times New Roman" w:cs="Times New Roman"/>
          <w:sz w:val="24"/>
          <w:szCs w:val="24"/>
        </w:rPr>
        <w:t>f</w:t>
      </w:r>
      <w:r w:rsidR="00BB51BE" w:rsidRPr="00BB51BE">
        <w:rPr>
          <w:rStyle w:val="Hervorhebung"/>
          <w:rFonts w:ascii="Times New Roman" w:hAnsi="Times New Roman" w:cs="Times New Roman"/>
          <w:sz w:val="24"/>
          <w:szCs w:val="24"/>
        </w:rPr>
        <w:t>ten</w:t>
      </w:r>
      <w:r w:rsidR="00BB51BE">
        <w:rPr>
          <w:rStyle w:val="Hervorhebung"/>
          <w:rFonts w:ascii="Times New Roman" w:hAnsi="Times New Roman" w:cs="Times New Roman"/>
          <w:i w:val="0"/>
          <w:sz w:val="24"/>
          <w:szCs w:val="24"/>
        </w:rPr>
        <w:t xml:space="preserve">; vol. 1. </w:t>
      </w:r>
      <w:r w:rsidR="00BB51BE" w:rsidRPr="006F69DF">
        <w:rPr>
          <w:rStyle w:val="Hervorhebung"/>
          <w:rFonts w:ascii="Times New Roman" w:hAnsi="Times New Roman" w:cs="Times New Roman"/>
          <w:i w:val="0"/>
          <w:sz w:val="24"/>
          <w:szCs w:val="24"/>
          <w:lang w:val="en-US"/>
        </w:rPr>
        <w:t>Leipzig:</w:t>
      </w:r>
      <w:r w:rsidR="006F69DF" w:rsidRPr="006F69DF">
        <w:rPr>
          <w:rStyle w:val="Hervorhebung"/>
          <w:rFonts w:ascii="Times New Roman" w:hAnsi="Times New Roman" w:cs="Times New Roman"/>
          <w:i w:val="0"/>
          <w:sz w:val="24"/>
          <w:szCs w:val="24"/>
          <w:lang w:val="en-US"/>
        </w:rPr>
        <w:t xml:space="preserve"> </w:t>
      </w:r>
      <w:proofErr w:type="spellStart"/>
      <w:r w:rsidR="006F69DF" w:rsidRPr="006F69DF">
        <w:rPr>
          <w:rStyle w:val="Hervorhebung"/>
          <w:rFonts w:ascii="Times New Roman" w:hAnsi="Times New Roman" w:cs="Times New Roman"/>
          <w:i w:val="0"/>
          <w:sz w:val="24"/>
          <w:szCs w:val="24"/>
          <w:lang w:val="en-US"/>
        </w:rPr>
        <w:t>Hirzel</w:t>
      </w:r>
      <w:proofErr w:type="spellEnd"/>
      <w:r w:rsidR="006F69DF" w:rsidRPr="006F69DF">
        <w:rPr>
          <w:rStyle w:val="Hervorhebung"/>
          <w:rFonts w:ascii="Times New Roman" w:hAnsi="Times New Roman" w:cs="Times New Roman"/>
          <w:i w:val="0"/>
          <w:sz w:val="24"/>
          <w:szCs w:val="24"/>
          <w:lang w:val="en-US"/>
        </w:rPr>
        <w:t>.</w:t>
      </w:r>
    </w:p>
    <w:p w:rsidR="00310E89" w:rsidRPr="00F92BA8" w:rsidRDefault="00310E89" w:rsidP="006E20A8">
      <w:pPr>
        <w:spacing w:line="240" w:lineRule="auto"/>
        <w:jc w:val="both"/>
        <w:rPr>
          <w:rStyle w:val="Hervorhebung"/>
          <w:rFonts w:ascii="Times New Roman" w:hAnsi="Times New Roman" w:cs="Times New Roman"/>
          <w:i w:val="0"/>
          <w:sz w:val="24"/>
          <w:szCs w:val="24"/>
          <w:lang w:val="en-US"/>
        </w:rPr>
      </w:pPr>
      <w:proofErr w:type="spellStart"/>
      <w:r w:rsidRPr="006F69DF">
        <w:rPr>
          <w:rStyle w:val="Hervorhebung"/>
          <w:rFonts w:ascii="Times New Roman" w:hAnsi="Times New Roman" w:cs="Times New Roman"/>
          <w:i w:val="0"/>
          <w:sz w:val="24"/>
          <w:szCs w:val="24"/>
          <w:lang w:val="en-US"/>
        </w:rPr>
        <w:t>Ladyman</w:t>
      </w:r>
      <w:proofErr w:type="spellEnd"/>
      <w:r w:rsidRPr="006F69DF">
        <w:rPr>
          <w:rStyle w:val="Hervorhebung"/>
          <w:rFonts w:ascii="Times New Roman" w:hAnsi="Times New Roman" w:cs="Times New Roman"/>
          <w:i w:val="0"/>
          <w:sz w:val="24"/>
          <w:szCs w:val="24"/>
          <w:lang w:val="en-US"/>
        </w:rPr>
        <w:t xml:space="preserve">, James </w:t>
      </w:r>
      <w:r w:rsidRPr="00F92BA8">
        <w:rPr>
          <w:rStyle w:val="Hervorhebung"/>
          <w:rFonts w:ascii="Times New Roman" w:hAnsi="Times New Roman" w:cs="Times New Roman"/>
          <w:i w:val="0"/>
          <w:sz w:val="24"/>
          <w:szCs w:val="24"/>
          <w:lang w:val="en-US"/>
        </w:rPr>
        <w:t>(1997).</w:t>
      </w:r>
      <w:r w:rsidR="006F69DF">
        <w:rPr>
          <w:rStyle w:val="Hervorhebung"/>
          <w:rFonts w:ascii="Times New Roman" w:hAnsi="Times New Roman" w:cs="Times New Roman"/>
          <w:i w:val="0"/>
          <w:sz w:val="24"/>
          <w:szCs w:val="24"/>
          <w:lang w:val="en-US"/>
        </w:rPr>
        <w:t xml:space="preserve"> “What is Structural Realism?</w:t>
      </w:r>
      <w:proofErr w:type="gramStart"/>
      <w:r w:rsidR="006F69DF">
        <w:rPr>
          <w:rStyle w:val="Hervorhebung"/>
          <w:rFonts w:ascii="Times New Roman" w:hAnsi="Times New Roman" w:cs="Times New Roman"/>
          <w:i w:val="0"/>
          <w:sz w:val="24"/>
          <w:szCs w:val="24"/>
          <w:lang w:val="en-US"/>
        </w:rPr>
        <w:t>”,</w:t>
      </w:r>
      <w:proofErr w:type="gramEnd"/>
      <w:r w:rsidR="006F69DF">
        <w:rPr>
          <w:rStyle w:val="Hervorhebung"/>
          <w:rFonts w:ascii="Times New Roman" w:hAnsi="Times New Roman" w:cs="Times New Roman"/>
          <w:i w:val="0"/>
          <w:sz w:val="24"/>
          <w:szCs w:val="24"/>
          <w:lang w:val="en-US"/>
        </w:rPr>
        <w:t xml:space="preserve"> in: </w:t>
      </w:r>
      <w:r w:rsidR="006F69DF">
        <w:rPr>
          <w:rStyle w:val="Hervorhebung"/>
          <w:rFonts w:ascii="Times New Roman" w:hAnsi="Times New Roman" w:cs="Times New Roman"/>
          <w:sz w:val="24"/>
          <w:szCs w:val="24"/>
          <w:lang w:val="en-US"/>
        </w:rPr>
        <w:t>Studies in History and Philosophy of Science Part A</w:t>
      </w:r>
      <w:r w:rsidR="006F69DF">
        <w:rPr>
          <w:rStyle w:val="Hervorhebung"/>
          <w:rFonts w:ascii="Times New Roman" w:hAnsi="Times New Roman" w:cs="Times New Roman"/>
          <w:i w:val="0"/>
          <w:sz w:val="24"/>
          <w:szCs w:val="24"/>
          <w:lang w:val="en-US"/>
        </w:rPr>
        <w:t xml:space="preserve"> 29, pp. 409-424. </w:t>
      </w:r>
    </w:p>
    <w:p w:rsidR="00310E89" w:rsidRPr="006F69DF" w:rsidRDefault="00310E89" w:rsidP="006E20A8">
      <w:pPr>
        <w:spacing w:line="240" w:lineRule="auto"/>
        <w:jc w:val="both"/>
        <w:rPr>
          <w:rStyle w:val="Hervorhebung"/>
          <w:rFonts w:ascii="Times New Roman" w:hAnsi="Times New Roman" w:cs="Times New Roman"/>
          <w:i w:val="0"/>
          <w:sz w:val="24"/>
          <w:szCs w:val="24"/>
          <w:lang w:val="en-US"/>
        </w:rPr>
      </w:pPr>
      <w:proofErr w:type="spellStart"/>
      <w:r w:rsidRPr="00F92BA8">
        <w:rPr>
          <w:rStyle w:val="Hervorhebung"/>
          <w:rFonts w:ascii="Times New Roman" w:hAnsi="Times New Roman" w:cs="Times New Roman"/>
          <w:i w:val="0"/>
          <w:sz w:val="24"/>
          <w:szCs w:val="24"/>
          <w:lang w:val="en-US"/>
        </w:rPr>
        <w:t>Ladyman</w:t>
      </w:r>
      <w:proofErr w:type="spellEnd"/>
      <w:r w:rsidRPr="00BB51BE">
        <w:rPr>
          <w:rStyle w:val="Hervorhebung"/>
          <w:rFonts w:ascii="Times New Roman" w:hAnsi="Times New Roman" w:cs="Times New Roman"/>
          <w:i w:val="0"/>
          <w:sz w:val="24"/>
          <w:szCs w:val="24"/>
          <w:lang w:val="en-US"/>
        </w:rPr>
        <w:t xml:space="preserve">, </w:t>
      </w:r>
      <w:r w:rsidRPr="006E20A8">
        <w:rPr>
          <w:rStyle w:val="Hervorhebung"/>
          <w:rFonts w:ascii="Times New Roman" w:hAnsi="Times New Roman" w:cs="Times New Roman"/>
          <w:i w:val="0"/>
          <w:sz w:val="24"/>
          <w:szCs w:val="24"/>
          <w:lang w:val="en-US"/>
        </w:rPr>
        <w:t>James and Ross, Don (2007).</w:t>
      </w:r>
      <w:r w:rsidR="006F69DF">
        <w:rPr>
          <w:rStyle w:val="Hervorhebung"/>
          <w:rFonts w:ascii="Times New Roman" w:hAnsi="Times New Roman" w:cs="Times New Roman"/>
          <w:i w:val="0"/>
          <w:sz w:val="24"/>
          <w:szCs w:val="24"/>
          <w:lang w:val="en-US"/>
        </w:rPr>
        <w:t xml:space="preserve"> </w:t>
      </w:r>
      <w:r w:rsidR="006F69DF">
        <w:rPr>
          <w:rStyle w:val="Hervorhebung"/>
          <w:rFonts w:ascii="Times New Roman" w:hAnsi="Times New Roman" w:cs="Times New Roman"/>
          <w:sz w:val="24"/>
          <w:szCs w:val="24"/>
          <w:lang w:val="en-US"/>
        </w:rPr>
        <w:t>Every Thing Must Go: Metaphysics Naturalized</w:t>
      </w:r>
      <w:r w:rsidR="006F69DF">
        <w:rPr>
          <w:rStyle w:val="Hervorhebung"/>
          <w:rFonts w:ascii="Times New Roman" w:hAnsi="Times New Roman" w:cs="Times New Roman"/>
          <w:i w:val="0"/>
          <w:sz w:val="24"/>
          <w:szCs w:val="24"/>
          <w:lang w:val="en-US"/>
        </w:rPr>
        <w:t>. O</w:t>
      </w:r>
      <w:r w:rsidR="006F69DF">
        <w:rPr>
          <w:rStyle w:val="Hervorhebung"/>
          <w:rFonts w:ascii="Times New Roman" w:hAnsi="Times New Roman" w:cs="Times New Roman"/>
          <w:i w:val="0"/>
          <w:sz w:val="24"/>
          <w:szCs w:val="24"/>
          <w:lang w:val="en-US"/>
        </w:rPr>
        <w:t>x</w:t>
      </w:r>
      <w:r w:rsidR="006F69DF">
        <w:rPr>
          <w:rStyle w:val="Hervorhebung"/>
          <w:rFonts w:ascii="Times New Roman" w:hAnsi="Times New Roman" w:cs="Times New Roman"/>
          <w:i w:val="0"/>
          <w:sz w:val="24"/>
          <w:szCs w:val="24"/>
          <w:lang w:val="en-US"/>
        </w:rPr>
        <w:t>ford: Oxford University Press.</w:t>
      </w:r>
    </w:p>
    <w:p w:rsidR="00016586" w:rsidRPr="006E4A00" w:rsidRDefault="00016586" w:rsidP="00F61A31">
      <w:pPr>
        <w:spacing w:line="240" w:lineRule="auto"/>
        <w:jc w:val="both"/>
        <w:rPr>
          <w:rStyle w:val="Hervorhebung"/>
          <w:rFonts w:ascii="Times New Roman" w:hAnsi="Times New Roman" w:cs="Times New Roman"/>
          <w:i w:val="0"/>
          <w:sz w:val="24"/>
          <w:szCs w:val="24"/>
          <w:lang w:val="en-US"/>
        </w:rPr>
      </w:pPr>
      <w:proofErr w:type="spellStart"/>
      <w:r w:rsidRPr="00BB51BE">
        <w:rPr>
          <w:rStyle w:val="Hervorhebung"/>
          <w:rFonts w:ascii="Times New Roman" w:hAnsi="Times New Roman" w:cs="Times New Roman"/>
          <w:i w:val="0"/>
          <w:sz w:val="24"/>
          <w:szCs w:val="24"/>
          <w:lang w:val="en-US"/>
        </w:rPr>
        <w:t>Mormann</w:t>
      </w:r>
      <w:proofErr w:type="spellEnd"/>
      <w:r w:rsidRPr="00BB51BE">
        <w:rPr>
          <w:rStyle w:val="Hervorhebung"/>
          <w:rFonts w:ascii="Times New Roman" w:hAnsi="Times New Roman" w:cs="Times New Roman"/>
          <w:i w:val="0"/>
          <w:sz w:val="24"/>
          <w:szCs w:val="24"/>
          <w:lang w:val="en-US"/>
        </w:rPr>
        <w:t>, Thomas (2000).</w:t>
      </w:r>
      <w:r w:rsidR="006F69DF">
        <w:rPr>
          <w:rStyle w:val="Hervorhebung"/>
          <w:rFonts w:ascii="Times New Roman" w:hAnsi="Times New Roman" w:cs="Times New Roman"/>
          <w:i w:val="0"/>
          <w:sz w:val="24"/>
          <w:szCs w:val="24"/>
          <w:lang w:val="en-US"/>
        </w:rPr>
        <w:t xml:space="preserve"> </w:t>
      </w:r>
      <w:r w:rsidR="006F69DF">
        <w:rPr>
          <w:rStyle w:val="Hervorhebung"/>
          <w:rFonts w:ascii="Times New Roman" w:hAnsi="Times New Roman" w:cs="Times New Roman"/>
          <w:sz w:val="24"/>
          <w:szCs w:val="24"/>
          <w:lang w:val="en-US"/>
        </w:rPr>
        <w:t xml:space="preserve">Rudolf </w:t>
      </w:r>
      <w:proofErr w:type="spellStart"/>
      <w:r w:rsidR="006F69DF">
        <w:rPr>
          <w:rStyle w:val="Hervorhebung"/>
          <w:rFonts w:ascii="Times New Roman" w:hAnsi="Times New Roman" w:cs="Times New Roman"/>
          <w:sz w:val="24"/>
          <w:szCs w:val="24"/>
          <w:lang w:val="en-US"/>
        </w:rPr>
        <w:t>Carnap</w:t>
      </w:r>
      <w:proofErr w:type="spellEnd"/>
      <w:r w:rsidR="006F69DF">
        <w:rPr>
          <w:rStyle w:val="Hervorhebung"/>
          <w:rFonts w:ascii="Times New Roman" w:hAnsi="Times New Roman" w:cs="Times New Roman"/>
          <w:i w:val="0"/>
          <w:sz w:val="24"/>
          <w:szCs w:val="24"/>
          <w:lang w:val="en-US"/>
        </w:rPr>
        <w:t xml:space="preserve">. </w:t>
      </w:r>
      <w:proofErr w:type="spellStart"/>
      <w:r w:rsidR="006F69DF" w:rsidRPr="006E4A00">
        <w:rPr>
          <w:rStyle w:val="Hervorhebung"/>
          <w:rFonts w:ascii="Times New Roman" w:hAnsi="Times New Roman" w:cs="Times New Roman"/>
          <w:i w:val="0"/>
          <w:sz w:val="24"/>
          <w:szCs w:val="24"/>
          <w:lang w:val="en-US"/>
        </w:rPr>
        <w:t>München</w:t>
      </w:r>
      <w:proofErr w:type="spellEnd"/>
      <w:r w:rsidR="006F69DF" w:rsidRPr="006E4A00">
        <w:rPr>
          <w:rStyle w:val="Hervorhebung"/>
          <w:rFonts w:ascii="Times New Roman" w:hAnsi="Times New Roman" w:cs="Times New Roman"/>
          <w:i w:val="0"/>
          <w:sz w:val="24"/>
          <w:szCs w:val="24"/>
          <w:lang w:val="en-US"/>
        </w:rPr>
        <w:t>: Beck.</w:t>
      </w:r>
    </w:p>
    <w:p w:rsidR="00FB735D" w:rsidRPr="00A249E1" w:rsidRDefault="00310E89" w:rsidP="00F61A31">
      <w:pPr>
        <w:spacing w:before="100" w:beforeAutospacing="1" w:after="100" w:afterAutospacing="1" w:line="240" w:lineRule="auto"/>
        <w:jc w:val="both"/>
        <w:rPr>
          <w:rFonts w:ascii="Times New Roman" w:hAnsi="Times New Roman" w:cs="Times New Roman"/>
          <w:sz w:val="24"/>
          <w:szCs w:val="24"/>
        </w:rPr>
      </w:pPr>
      <w:r w:rsidRPr="00FB735D">
        <w:rPr>
          <w:rStyle w:val="Hervorhebung"/>
          <w:rFonts w:ascii="Times New Roman" w:hAnsi="Times New Roman" w:cs="Times New Roman"/>
          <w:i w:val="0"/>
          <w:sz w:val="24"/>
          <w:szCs w:val="24"/>
        </w:rPr>
        <w:lastRenderedPageBreak/>
        <w:t>Neuber, Matthias (2011).</w:t>
      </w:r>
      <w:r w:rsidR="00FB735D" w:rsidRPr="00FB735D">
        <w:rPr>
          <w:rStyle w:val="Hervorhebung"/>
          <w:rFonts w:ascii="Times New Roman" w:hAnsi="Times New Roman" w:cs="Times New Roman"/>
          <w:i w:val="0"/>
          <w:sz w:val="24"/>
          <w:szCs w:val="24"/>
        </w:rPr>
        <w:t xml:space="preserve"> </w:t>
      </w:r>
      <w:r w:rsidR="00FB735D" w:rsidRPr="00FB735D">
        <w:rPr>
          <w:rFonts w:ascii="Times New Roman" w:eastAsia="Times New Roman" w:hAnsi="Times New Roman" w:cs="Times New Roman"/>
          <w:sz w:val="24"/>
          <w:szCs w:val="24"/>
          <w:lang w:eastAsia="de-DE"/>
        </w:rPr>
        <w:t>“</w:t>
      </w:r>
      <w:r w:rsidR="00FB735D" w:rsidRPr="00A249E1">
        <w:rPr>
          <w:rFonts w:ascii="Times New Roman" w:hAnsi="Times New Roman" w:cs="Times New Roman"/>
          <w:sz w:val="24"/>
          <w:szCs w:val="24"/>
        </w:rPr>
        <w:t>Zwei Formen des trans</w:t>
      </w:r>
      <w:r w:rsidR="00FB735D">
        <w:rPr>
          <w:rFonts w:ascii="Times New Roman" w:hAnsi="Times New Roman" w:cs="Times New Roman"/>
          <w:sz w:val="24"/>
          <w:szCs w:val="24"/>
        </w:rPr>
        <w:t xml:space="preserve">zendentalen Revisionismus – </w:t>
      </w:r>
      <w:r w:rsidR="00FB735D" w:rsidRPr="00FB735D">
        <w:rPr>
          <w:rStyle w:val="Hervorhebung"/>
          <w:rFonts w:ascii="Times New Roman" w:hAnsi="Times New Roman" w:cs="Times New Roman"/>
          <w:i w:val="0"/>
          <w:sz w:val="24"/>
          <w:szCs w:val="24"/>
        </w:rPr>
        <w:t>‘</w:t>
      </w:r>
      <w:r w:rsidR="00FB735D" w:rsidRPr="00A249E1">
        <w:rPr>
          <w:rFonts w:ascii="Times New Roman" w:hAnsi="Times New Roman" w:cs="Times New Roman"/>
          <w:sz w:val="24"/>
          <w:szCs w:val="24"/>
        </w:rPr>
        <w:t>Wisse</w:t>
      </w:r>
      <w:r w:rsidR="00FB735D" w:rsidRPr="00A249E1">
        <w:rPr>
          <w:rFonts w:ascii="Times New Roman" w:hAnsi="Times New Roman" w:cs="Times New Roman"/>
          <w:sz w:val="24"/>
          <w:szCs w:val="24"/>
        </w:rPr>
        <w:t>n</w:t>
      </w:r>
      <w:r w:rsidR="00FB735D" w:rsidRPr="00A249E1">
        <w:rPr>
          <w:rFonts w:ascii="Times New Roman" w:hAnsi="Times New Roman" w:cs="Times New Roman"/>
          <w:sz w:val="24"/>
          <w:szCs w:val="24"/>
        </w:rPr>
        <w:t>schaftliche Philosophie’ beim frühen Ernst Cassirer und</w:t>
      </w:r>
      <w:r w:rsidR="00FB735D">
        <w:rPr>
          <w:rFonts w:ascii="Times New Roman" w:hAnsi="Times New Roman" w:cs="Times New Roman"/>
          <w:sz w:val="24"/>
          <w:szCs w:val="24"/>
        </w:rPr>
        <w:t xml:space="preserve"> beim </w:t>
      </w:r>
      <w:r w:rsidR="00FB735D" w:rsidRPr="00A249E1">
        <w:rPr>
          <w:rFonts w:ascii="Times New Roman" w:hAnsi="Times New Roman" w:cs="Times New Roman"/>
          <w:sz w:val="24"/>
          <w:szCs w:val="24"/>
        </w:rPr>
        <w:t>frühen Mo</w:t>
      </w:r>
      <w:r w:rsidR="00FB735D">
        <w:rPr>
          <w:rFonts w:ascii="Times New Roman" w:hAnsi="Times New Roman" w:cs="Times New Roman"/>
          <w:sz w:val="24"/>
          <w:szCs w:val="24"/>
        </w:rPr>
        <w:t>ritz Schlick</w:t>
      </w:r>
      <w:r w:rsidR="00FB735D" w:rsidRPr="00FB735D">
        <w:rPr>
          <w:rFonts w:ascii="Times New Roman" w:eastAsia="Times New Roman" w:hAnsi="Times New Roman" w:cs="Times New Roman"/>
          <w:sz w:val="24"/>
          <w:szCs w:val="24"/>
          <w:lang w:eastAsia="de-DE"/>
        </w:rPr>
        <w:t>”</w:t>
      </w:r>
      <w:r w:rsidR="00FB735D" w:rsidRPr="00A249E1">
        <w:rPr>
          <w:rFonts w:ascii="Times New Roman" w:hAnsi="Times New Roman" w:cs="Times New Roman"/>
          <w:sz w:val="24"/>
          <w:szCs w:val="24"/>
        </w:rPr>
        <w:t>,</w:t>
      </w:r>
      <w:r w:rsidR="00FB735D">
        <w:rPr>
          <w:rFonts w:ascii="Times New Roman" w:hAnsi="Times New Roman" w:cs="Times New Roman"/>
          <w:sz w:val="24"/>
          <w:szCs w:val="24"/>
        </w:rPr>
        <w:t xml:space="preserve"> in:</w:t>
      </w:r>
      <w:r w:rsidR="00FB735D" w:rsidRPr="00A249E1">
        <w:rPr>
          <w:rFonts w:ascii="Times New Roman" w:hAnsi="Times New Roman" w:cs="Times New Roman"/>
          <w:sz w:val="24"/>
          <w:szCs w:val="24"/>
        </w:rPr>
        <w:t> </w:t>
      </w:r>
      <w:r w:rsidR="00FB735D" w:rsidRPr="00A249E1">
        <w:rPr>
          <w:rFonts w:ascii="Times New Roman" w:hAnsi="Times New Roman" w:cs="Times New Roman"/>
          <w:i/>
          <w:iCs/>
          <w:sz w:val="24"/>
          <w:szCs w:val="24"/>
        </w:rPr>
        <w:t xml:space="preserve">Kant-Studien </w:t>
      </w:r>
      <w:r w:rsidR="00FB735D">
        <w:rPr>
          <w:rFonts w:ascii="Times New Roman" w:hAnsi="Times New Roman" w:cs="Times New Roman"/>
          <w:iCs/>
          <w:sz w:val="24"/>
          <w:szCs w:val="24"/>
        </w:rPr>
        <w:t>102, pp</w:t>
      </w:r>
      <w:r w:rsidR="00FB735D" w:rsidRPr="00A249E1">
        <w:rPr>
          <w:rFonts w:ascii="Times New Roman" w:hAnsi="Times New Roman" w:cs="Times New Roman"/>
          <w:iCs/>
          <w:sz w:val="24"/>
          <w:szCs w:val="24"/>
        </w:rPr>
        <w:t>. 455–476.</w:t>
      </w:r>
    </w:p>
    <w:p w:rsidR="00310E89" w:rsidRPr="00E17D39" w:rsidRDefault="00310E89" w:rsidP="00F61A31">
      <w:pPr>
        <w:spacing w:line="240" w:lineRule="auto"/>
        <w:jc w:val="both"/>
        <w:rPr>
          <w:rStyle w:val="Hervorhebung"/>
          <w:rFonts w:ascii="Times New Roman" w:hAnsi="Times New Roman" w:cs="Times New Roman"/>
          <w:i w:val="0"/>
          <w:sz w:val="24"/>
          <w:szCs w:val="24"/>
        </w:rPr>
      </w:pPr>
      <w:r w:rsidRPr="00E17D39">
        <w:rPr>
          <w:rStyle w:val="Hervorhebung"/>
          <w:rFonts w:ascii="Times New Roman" w:hAnsi="Times New Roman" w:cs="Times New Roman"/>
          <w:i w:val="0"/>
          <w:sz w:val="24"/>
          <w:szCs w:val="24"/>
        </w:rPr>
        <w:t>Neuber, Matthias (2012).</w:t>
      </w:r>
      <w:r w:rsidR="00E17D39" w:rsidRPr="00E17D39">
        <w:rPr>
          <w:rStyle w:val="Hervorhebung"/>
          <w:rFonts w:ascii="Times New Roman" w:hAnsi="Times New Roman" w:cs="Times New Roman"/>
          <w:i w:val="0"/>
          <w:sz w:val="24"/>
          <w:szCs w:val="24"/>
        </w:rPr>
        <w:t xml:space="preserve"> </w:t>
      </w:r>
      <w:r w:rsidR="00E17D39" w:rsidRPr="00E17D39">
        <w:rPr>
          <w:rStyle w:val="Hervorhebung"/>
          <w:rFonts w:ascii="Times New Roman" w:hAnsi="Times New Roman" w:cs="Times New Roman"/>
          <w:sz w:val="24"/>
          <w:szCs w:val="24"/>
        </w:rPr>
        <w:t>Die Grenzen des Revisionismus: Schlick, Cassirer und das ‘Rau</w:t>
      </w:r>
      <w:r w:rsidR="00E17D39" w:rsidRPr="00E17D39">
        <w:rPr>
          <w:rStyle w:val="Hervorhebung"/>
          <w:rFonts w:ascii="Times New Roman" w:hAnsi="Times New Roman" w:cs="Times New Roman"/>
          <w:sz w:val="24"/>
          <w:szCs w:val="24"/>
        </w:rPr>
        <w:t>m</w:t>
      </w:r>
      <w:r w:rsidR="00E17D39" w:rsidRPr="00E17D39">
        <w:rPr>
          <w:rStyle w:val="Hervorhebung"/>
          <w:rFonts w:ascii="Times New Roman" w:hAnsi="Times New Roman" w:cs="Times New Roman"/>
          <w:sz w:val="24"/>
          <w:szCs w:val="24"/>
        </w:rPr>
        <w:t>problem’</w:t>
      </w:r>
      <w:r w:rsidR="00E17D39">
        <w:rPr>
          <w:rStyle w:val="Hervorhebung"/>
          <w:rFonts w:ascii="Times New Roman" w:hAnsi="Times New Roman" w:cs="Times New Roman"/>
          <w:i w:val="0"/>
          <w:sz w:val="24"/>
          <w:szCs w:val="24"/>
        </w:rPr>
        <w:t>. Wien, New York: Springer.</w:t>
      </w:r>
    </w:p>
    <w:p w:rsidR="00F61A31" w:rsidRPr="00A249E1" w:rsidRDefault="00310E89" w:rsidP="00F61A31">
      <w:pPr>
        <w:spacing w:before="100" w:beforeAutospacing="1" w:after="100" w:afterAutospacing="1" w:line="240" w:lineRule="auto"/>
        <w:contextualSpacing/>
        <w:jc w:val="both"/>
        <w:rPr>
          <w:rFonts w:ascii="Times New Roman" w:eastAsia="Times New Roman" w:hAnsi="Times New Roman" w:cs="Times New Roman"/>
          <w:sz w:val="24"/>
          <w:szCs w:val="24"/>
          <w:lang w:eastAsia="de-DE"/>
        </w:rPr>
      </w:pPr>
      <w:r w:rsidRPr="00F61A31">
        <w:rPr>
          <w:rStyle w:val="Hervorhebung"/>
          <w:rFonts w:ascii="Times New Roman" w:hAnsi="Times New Roman" w:cs="Times New Roman"/>
          <w:i w:val="0"/>
          <w:sz w:val="24"/>
          <w:szCs w:val="24"/>
        </w:rPr>
        <w:t>Neuber, Matthias (2013).</w:t>
      </w:r>
      <w:r w:rsidR="00F61A31" w:rsidRPr="00F61A31">
        <w:rPr>
          <w:rFonts w:ascii="Times New Roman" w:eastAsia="Times New Roman" w:hAnsi="Times New Roman" w:cs="Times New Roman"/>
          <w:sz w:val="24"/>
          <w:szCs w:val="24"/>
          <w:lang w:eastAsia="de-DE"/>
        </w:rPr>
        <w:t xml:space="preserve"> </w:t>
      </w:r>
      <w:r w:rsidR="00F61A31" w:rsidRPr="00FB735D">
        <w:rPr>
          <w:rFonts w:ascii="Times New Roman" w:eastAsia="Times New Roman" w:hAnsi="Times New Roman" w:cs="Times New Roman"/>
          <w:sz w:val="24"/>
          <w:szCs w:val="24"/>
          <w:lang w:eastAsia="de-DE"/>
        </w:rPr>
        <w:t>“</w:t>
      </w:r>
      <w:r w:rsidR="00F61A31" w:rsidRPr="00A249E1">
        <w:rPr>
          <w:rFonts w:ascii="Times New Roman" w:eastAsia="Times New Roman" w:hAnsi="Times New Roman" w:cs="Times New Roman"/>
          <w:sz w:val="24"/>
          <w:szCs w:val="24"/>
          <w:lang w:eastAsia="de-DE"/>
        </w:rPr>
        <w:t>Treffpunkt Struktur</w:t>
      </w:r>
      <w:r w:rsidR="00F61A31">
        <w:rPr>
          <w:rFonts w:ascii="Times New Roman" w:eastAsia="Times New Roman" w:hAnsi="Times New Roman" w:cs="Times New Roman"/>
          <w:sz w:val="24"/>
          <w:szCs w:val="24"/>
          <w:lang w:eastAsia="de-DE"/>
        </w:rPr>
        <w:t xml:space="preserve"> – Cassirer, Schlick und </w:t>
      </w:r>
      <w:proofErr w:type="spellStart"/>
      <w:r w:rsidR="00F61A31">
        <w:rPr>
          <w:rFonts w:ascii="Times New Roman" w:eastAsia="Times New Roman" w:hAnsi="Times New Roman" w:cs="Times New Roman"/>
          <w:sz w:val="24"/>
          <w:szCs w:val="24"/>
          <w:lang w:eastAsia="de-DE"/>
        </w:rPr>
        <w:t>Carnap</w:t>
      </w:r>
      <w:proofErr w:type="spellEnd"/>
      <w:r w:rsidR="00F61A31" w:rsidRPr="00FB735D">
        <w:rPr>
          <w:rFonts w:ascii="Times New Roman" w:eastAsia="Times New Roman" w:hAnsi="Times New Roman" w:cs="Times New Roman"/>
          <w:sz w:val="24"/>
          <w:szCs w:val="24"/>
          <w:lang w:eastAsia="de-DE"/>
        </w:rPr>
        <w:t>”</w:t>
      </w:r>
      <w:r w:rsidR="00F61A31" w:rsidRPr="00A249E1">
        <w:rPr>
          <w:rFonts w:ascii="Times New Roman" w:eastAsia="Times New Roman" w:hAnsi="Times New Roman" w:cs="Times New Roman"/>
          <w:sz w:val="24"/>
          <w:szCs w:val="24"/>
          <w:lang w:eastAsia="de-DE"/>
        </w:rPr>
        <w:t xml:space="preserve">, </w:t>
      </w:r>
      <w:r w:rsidR="00F61A31">
        <w:rPr>
          <w:rFonts w:ascii="Times New Roman" w:eastAsia="Times New Roman" w:hAnsi="Times New Roman" w:cs="Times New Roman"/>
          <w:i/>
          <w:sz w:val="24"/>
          <w:szCs w:val="24"/>
          <w:lang w:eastAsia="de-DE"/>
        </w:rPr>
        <w:t xml:space="preserve">Archiv für </w:t>
      </w:r>
      <w:r w:rsidR="00F61A31" w:rsidRPr="00A249E1">
        <w:rPr>
          <w:rFonts w:ascii="Times New Roman" w:eastAsia="Times New Roman" w:hAnsi="Times New Roman" w:cs="Times New Roman"/>
          <w:i/>
          <w:sz w:val="24"/>
          <w:szCs w:val="24"/>
          <w:lang w:eastAsia="de-DE"/>
        </w:rPr>
        <w:t>Geschichte der Philosophie</w:t>
      </w:r>
      <w:r w:rsidR="00F61A31" w:rsidRPr="00A249E1">
        <w:rPr>
          <w:rFonts w:ascii="Times New Roman" w:eastAsia="Times New Roman" w:hAnsi="Times New Roman" w:cs="Times New Roman"/>
          <w:sz w:val="24"/>
          <w:szCs w:val="24"/>
          <w:lang w:eastAsia="de-DE"/>
        </w:rPr>
        <w:t xml:space="preserve"> 95 (2013), S. 206-233.</w:t>
      </w:r>
    </w:p>
    <w:p w:rsidR="00F61A31" w:rsidRDefault="00F61A31" w:rsidP="00F61A31">
      <w:pPr>
        <w:spacing w:before="100" w:beforeAutospacing="1" w:after="100" w:afterAutospacing="1" w:line="240" w:lineRule="auto"/>
        <w:contextualSpacing/>
        <w:jc w:val="both"/>
        <w:rPr>
          <w:rStyle w:val="Hervorhebung"/>
          <w:rFonts w:ascii="Times New Roman" w:hAnsi="Times New Roman" w:cs="Times New Roman"/>
          <w:i w:val="0"/>
          <w:sz w:val="24"/>
          <w:szCs w:val="24"/>
        </w:rPr>
      </w:pPr>
    </w:p>
    <w:p w:rsidR="00310E89" w:rsidRDefault="00310E89" w:rsidP="00F61A31">
      <w:pPr>
        <w:spacing w:before="100" w:beforeAutospacing="1" w:after="100" w:afterAutospacing="1" w:line="240" w:lineRule="auto"/>
        <w:contextualSpacing/>
        <w:jc w:val="both"/>
        <w:rPr>
          <w:rFonts w:ascii="Times New Roman" w:eastAsia="Times New Roman" w:hAnsi="Times New Roman" w:cs="Times New Roman"/>
          <w:sz w:val="24"/>
          <w:szCs w:val="24"/>
          <w:lang w:val="en-US" w:eastAsia="de-DE"/>
        </w:rPr>
      </w:pPr>
      <w:proofErr w:type="spellStart"/>
      <w:r w:rsidRPr="00BB51BE">
        <w:rPr>
          <w:rStyle w:val="Hervorhebung"/>
          <w:rFonts w:ascii="Times New Roman" w:hAnsi="Times New Roman" w:cs="Times New Roman"/>
          <w:i w:val="0"/>
          <w:sz w:val="24"/>
          <w:szCs w:val="24"/>
          <w:lang w:val="en-US"/>
        </w:rPr>
        <w:t>Neuber</w:t>
      </w:r>
      <w:proofErr w:type="spellEnd"/>
      <w:r w:rsidRPr="00BB51BE">
        <w:rPr>
          <w:rStyle w:val="Hervorhebung"/>
          <w:rFonts w:ascii="Times New Roman" w:hAnsi="Times New Roman" w:cs="Times New Roman"/>
          <w:i w:val="0"/>
          <w:sz w:val="24"/>
          <w:szCs w:val="24"/>
          <w:lang w:val="en-US"/>
        </w:rPr>
        <w:t>, Matthias (2014).</w:t>
      </w:r>
      <w:r w:rsidR="00EA4A5B" w:rsidRPr="00EA4A5B">
        <w:rPr>
          <w:rFonts w:ascii="Times New Roman" w:eastAsia="Times New Roman" w:hAnsi="Times New Roman" w:cs="Times New Roman"/>
          <w:sz w:val="24"/>
          <w:szCs w:val="24"/>
          <w:lang w:val="en-US" w:eastAsia="de-DE"/>
        </w:rPr>
        <w:t xml:space="preserve"> </w:t>
      </w:r>
      <w:r w:rsidR="00EA4A5B">
        <w:rPr>
          <w:rFonts w:ascii="Times New Roman" w:eastAsia="Times New Roman" w:hAnsi="Times New Roman" w:cs="Times New Roman"/>
          <w:sz w:val="24"/>
          <w:szCs w:val="24"/>
          <w:lang w:val="en-US" w:eastAsia="de-DE"/>
        </w:rPr>
        <w:t>“</w:t>
      </w:r>
      <w:r w:rsidR="00EA4A5B" w:rsidRPr="00A249E1">
        <w:rPr>
          <w:rFonts w:ascii="Times New Roman" w:eastAsia="Times New Roman" w:hAnsi="Times New Roman" w:cs="Times New Roman"/>
          <w:sz w:val="24"/>
          <w:szCs w:val="24"/>
          <w:lang w:val="en-US" w:eastAsia="de-DE"/>
        </w:rPr>
        <w:t>Critical Realism in Perspective – Rem</w:t>
      </w:r>
      <w:r w:rsidR="00EA4A5B">
        <w:rPr>
          <w:rFonts w:ascii="Times New Roman" w:eastAsia="Times New Roman" w:hAnsi="Times New Roman" w:cs="Times New Roman"/>
          <w:sz w:val="24"/>
          <w:szCs w:val="24"/>
          <w:lang w:val="en-US" w:eastAsia="de-DE"/>
        </w:rPr>
        <w:t>arks on a Neglected Current in Neo-Kantian Epistemology”, in: M. C.</w:t>
      </w:r>
      <w:r w:rsidR="00EA4A5B" w:rsidRPr="00A249E1">
        <w:rPr>
          <w:rFonts w:ascii="Times New Roman" w:eastAsia="Times New Roman" w:hAnsi="Times New Roman" w:cs="Times New Roman"/>
          <w:sz w:val="24"/>
          <w:szCs w:val="24"/>
          <w:lang w:val="en-US" w:eastAsia="de-DE"/>
        </w:rPr>
        <w:t xml:space="preserve"> </w:t>
      </w:r>
      <w:proofErr w:type="spellStart"/>
      <w:r w:rsidR="00EA4A5B" w:rsidRPr="00A249E1">
        <w:rPr>
          <w:rFonts w:ascii="Times New Roman" w:eastAsia="Times New Roman" w:hAnsi="Times New Roman" w:cs="Times New Roman"/>
          <w:sz w:val="24"/>
          <w:szCs w:val="24"/>
          <w:lang w:val="en-US" w:eastAsia="de-DE"/>
        </w:rPr>
        <w:t>Gala</w:t>
      </w:r>
      <w:r w:rsidR="00EA4A5B">
        <w:rPr>
          <w:rFonts w:ascii="Times New Roman" w:eastAsia="Times New Roman" w:hAnsi="Times New Roman" w:cs="Times New Roman"/>
          <w:sz w:val="24"/>
          <w:szCs w:val="24"/>
          <w:lang w:val="en-US" w:eastAsia="de-DE"/>
        </w:rPr>
        <w:t>votti</w:t>
      </w:r>
      <w:proofErr w:type="spellEnd"/>
      <w:r w:rsidR="00EA4A5B">
        <w:rPr>
          <w:rFonts w:ascii="Times New Roman" w:eastAsia="Times New Roman" w:hAnsi="Times New Roman" w:cs="Times New Roman"/>
          <w:sz w:val="24"/>
          <w:szCs w:val="24"/>
          <w:lang w:val="en-US" w:eastAsia="de-DE"/>
        </w:rPr>
        <w:t>, D.</w:t>
      </w:r>
      <w:r w:rsidR="00EA4A5B" w:rsidRPr="00A249E1">
        <w:rPr>
          <w:rFonts w:ascii="Times New Roman" w:eastAsia="Times New Roman" w:hAnsi="Times New Roman" w:cs="Times New Roman"/>
          <w:sz w:val="24"/>
          <w:szCs w:val="24"/>
          <w:lang w:val="en-US" w:eastAsia="de-DE"/>
        </w:rPr>
        <w:t xml:space="preserve"> </w:t>
      </w:r>
      <w:proofErr w:type="spellStart"/>
      <w:r w:rsidR="00EA4A5B" w:rsidRPr="00A249E1">
        <w:rPr>
          <w:rFonts w:ascii="Times New Roman" w:eastAsia="Times New Roman" w:hAnsi="Times New Roman" w:cs="Times New Roman"/>
          <w:sz w:val="24"/>
          <w:szCs w:val="24"/>
          <w:lang w:val="en-US" w:eastAsia="de-DE"/>
        </w:rPr>
        <w:t>Dieks</w:t>
      </w:r>
      <w:proofErr w:type="spellEnd"/>
      <w:r w:rsidR="00EA4A5B" w:rsidRPr="00A249E1">
        <w:rPr>
          <w:rFonts w:ascii="Times New Roman" w:eastAsia="Times New Roman" w:hAnsi="Times New Roman" w:cs="Times New Roman"/>
          <w:sz w:val="24"/>
          <w:szCs w:val="24"/>
          <w:lang w:val="en-US" w:eastAsia="de-DE"/>
        </w:rPr>
        <w:t xml:space="preserve">, </w:t>
      </w:r>
      <w:r w:rsidR="00EA4A5B">
        <w:rPr>
          <w:rFonts w:ascii="Times New Roman" w:eastAsia="Times New Roman" w:hAnsi="Times New Roman" w:cs="Times New Roman"/>
          <w:sz w:val="24"/>
          <w:szCs w:val="24"/>
          <w:lang w:val="en-US" w:eastAsia="de-DE"/>
        </w:rPr>
        <w:t>W.</w:t>
      </w:r>
      <w:r w:rsidR="00EA4A5B" w:rsidRPr="00A249E1">
        <w:rPr>
          <w:rFonts w:ascii="Times New Roman" w:eastAsia="Times New Roman" w:hAnsi="Times New Roman" w:cs="Times New Roman"/>
          <w:sz w:val="24"/>
          <w:szCs w:val="24"/>
          <w:lang w:val="en-US" w:eastAsia="de-DE"/>
        </w:rPr>
        <w:t xml:space="preserve"> J. Gonza</w:t>
      </w:r>
      <w:r w:rsidR="00EA4A5B">
        <w:rPr>
          <w:rFonts w:ascii="Times New Roman" w:eastAsia="Times New Roman" w:hAnsi="Times New Roman" w:cs="Times New Roman"/>
          <w:sz w:val="24"/>
          <w:szCs w:val="24"/>
          <w:lang w:val="en-US" w:eastAsia="de-DE"/>
        </w:rPr>
        <w:t>lez, S.</w:t>
      </w:r>
      <w:r w:rsidR="00EA4A5B" w:rsidRPr="00A249E1">
        <w:rPr>
          <w:rFonts w:ascii="Times New Roman" w:eastAsia="Times New Roman" w:hAnsi="Times New Roman" w:cs="Times New Roman"/>
          <w:sz w:val="24"/>
          <w:szCs w:val="24"/>
          <w:lang w:val="en-US" w:eastAsia="de-DE"/>
        </w:rPr>
        <w:t xml:space="preserve"> Hart</w:t>
      </w:r>
      <w:r w:rsidR="00EA4A5B">
        <w:rPr>
          <w:rFonts w:ascii="Times New Roman" w:eastAsia="Times New Roman" w:hAnsi="Times New Roman" w:cs="Times New Roman"/>
          <w:sz w:val="24"/>
          <w:szCs w:val="24"/>
          <w:lang w:val="en-US" w:eastAsia="de-DE"/>
        </w:rPr>
        <w:t>mann, T.</w:t>
      </w:r>
      <w:r w:rsidR="00EA4A5B" w:rsidRPr="00A249E1">
        <w:rPr>
          <w:rFonts w:ascii="Times New Roman" w:eastAsia="Times New Roman" w:hAnsi="Times New Roman" w:cs="Times New Roman"/>
          <w:sz w:val="24"/>
          <w:szCs w:val="24"/>
          <w:lang w:val="en-US" w:eastAsia="de-DE"/>
        </w:rPr>
        <w:t xml:space="preserve"> </w:t>
      </w:r>
      <w:proofErr w:type="spellStart"/>
      <w:r w:rsidR="00EA4A5B" w:rsidRPr="00A249E1">
        <w:rPr>
          <w:rFonts w:ascii="Times New Roman" w:eastAsia="Times New Roman" w:hAnsi="Times New Roman" w:cs="Times New Roman"/>
          <w:sz w:val="24"/>
          <w:szCs w:val="24"/>
          <w:lang w:val="en-US" w:eastAsia="de-DE"/>
        </w:rPr>
        <w:t>Uebel</w:t>
      </w:r>
      <w:proofErr w:type="spellEnd"/>
      <w:r w:rsidR="00EA4A5B" w:rsidRPr="00A249E1">
        <w:rPr>
          <w:rFonts w:ascii="Times New Roman" w:eastAsia="Times New Roman" w:hAnsi="Times New Roman" w:cs="Times New Roman"/>
          <w:sz w:val="24"/>
          <w:szCs w:val="24"/>
          <w:lang w:val="en-US" w:eastAsia="de-DE"/>
        </w:rPr>
        <w:t xml:space="preserve">, Marcel Weber (eds.), </w:t>
      </w:r>
      <w:r w:rsidR="00EA4A5B" w:rsidRPr="00A249E1">
        <w:rPr>
          <w:rFonts w:ascii="Times New Roman" w:eastAsia="Times New Roman" w:hAnsi="Times New Roman" w:cs="Times New Roman"/>
          <w:i/>
          <w:iCs/>
          <w:sz w:val="24"/>
          <w:szCs w:val="24"/>
          <w:lang w:val="en-US" w:eastAsia="de-DE"/>
        </w:rPr>
        <w:t>New Directions in the Philosophy of Science</w:t>
      </w:r>
      <w:r w:rsidR="00EA4A5B">
        <w:rPr>
          <w:rFonts w:ascii="Times New Roman" w:eastAsia="Times New Roman" w:hAnsi="Times New Roman" w:cs="Times New Roman"/>
          <w:i/>
          <w:iCs/>
          <w:sz w:val="24"/>
          <w:szCs w:val="24"/>
          <w:lang w:val="en-US" w:eastAsia="de-DE"/>
        </w:rPr>
        <w:t>.</w:t>
      </w:r>
      <w:r w:rsidR="00EA4A5B">
        <w:rPr>
          <w:rFonts w:ascii="Times New Roman" w:eastAsia="Times New Roman" w:hAnsi="Times New Roman" w:cs="Times New Roman"/>
          <w:sz w:val="24"/>
          <w:szCs w:val="24"/>
          <w:lang w:val="en-US" w:eastAsia="de-DE"/>
        </w:rPr>
        <w:t xml:space="preserve"> </w:t>
      </w:r>
      <w:r w:rsidR="00EA4A5B" w:rsidRPr="00A249E1">
        <w:rPr>
          <w:rFonts w:ascii="Times New Roman" w:eastAsia="Times New Roman" w:hAnsi="Times New Roman" w:cs="Times New Roman"/>
          <w:sz w:val="24"/>
          <w:szCs w:val="24"/>
          <w:lang w:val="en-US" w:eastAsia="de-DE"/>
        </w:rPr>
        <w:t>Dor</w:t>
      </w:r>
      <w:r w:rsidR="00EA4A5B">
        <w:rPr>
          <w:rFonts w:ascii="Times New Roman" w:eastAsia="Times New Roman" w:hAnsi="Times New Roman" w:cs="Times New Roman"/>
          <w:sz w:val="24"/>
          <w:szCs w:val="24"/>
          <w:lang w:val="en-US" w:eastAsia="de-DE"/>
        </w:rPr>
        <w:t>drecht, He</w:t>
      </w:r>
      <w:r w:rsidR="00EA4A5B">
        <w:rPr>
          <w:rFonts w:ascii="Times New Roman" w:eastAsia="Times New Roman" w:hAnsi="Times New Roman" w:cs="Times New Roman"/>
          <w:sz w:val="24"/>
          <w:szCs w:val="24"/>
          <w:lang w:val="en-US" w:eastAsia="de-DE"/>
        </w:rPr>
        <w:t>i</w:t>
      </w:r>
      <w:r w:rsidR="00EA4A5B">
        <w:rPr>
          <w:rFonts w:ascii="Times New Roman" w:eastAsia="Times New Roman" w:hAnsi="Times New Roman" w:cs="Times New Roman"/>
          <w:sz w:val="24"/>
          <w:szCs w:val="24"/>
          <w:lang w:val="en-US" w:eastAsia="de-DE"/>
        </w:rPr>
        <w:t>delberg, New York, London: Springer</w:t>
      </w:r>
      <w:r w:rsidR="00EA4A5B" w:rsidRPr="00A249E1">
        <w:rPr>
          <w:rFonts w:ascii="Times New Roman" w:eastAsia="Times New Roman" w:hAnsi="Times New Roman" w:cs="Times New Roman"/>
          <w:sz w:val="24"/>
          <w:szCs w:val="24"/>
          <w:lang w:val="en-US" w:eastAsia="de-DE"/>
        </w:rPr>
        <w:t>.</w:t>
      </w:r>
    </w:p>
    <w:p w:rsidR="00EA4A5B" w:rsidRPr="00EA4A5B" w:rsidRDefault="00EA4A5B" w:rsidP="00F61A31">
      <w:pPr>
        <w:spacing w:before="100" w:beforeAutospacing="1" w:after="100" w:afterAutospacing="1" w:line="240" w:lineRule="auto"/>
        <w:contextualSpacing/>
        <w:jc w:val="both"/>
        <w:rPr>
          <w:rStyle w:val="Hervorhebung"/>
          <w:rFonts w:ascii="Times New Roman" w:eastAsia="Times New Roman" w:hAnsi="Times New Roman" w:cs="Times New Roman"/>
          <w:i w:val="0"/>
          <w:iCs w:val="0"/>
          <w:sz w:val="24"/>
          <w:szCs w:val="24"/>
          <w:lang w:val="en-US" w:eastAsia="de-DE"/>
        </w:rPr>
      </w:pPr>
    </w:p>
    <w:p w:rsidR="005B30AB" w:rsidRPr="00F61A31" w:rsidRDefault="005B30AB" w:rsidP="00F61A31">
      <w:pPr>
        <w:spacing w:line="240" w:lineRule="auto"/>
        <w:jc w:val="both"/>
        <w:rPr>
          <w:rStyle w:val="Hervorhebung"/>
          <w:rFonts w:ascii="Times New Roman" w:hAnsi="Times New Roman" w:cs="Times New Roman"/>
          <w:sz w:val="24"/>
          <w:szCs w:val="24"/>
          <w:lang w:val="en-US"/>
        </w:rPr>
      </w:pPr>
      <w:r w:rsidRPr="00BB51BE">
        <w:rPr>
          <w:rStyle w:val="Hervorhebung"/>
          <w:rFonts w:ascii="Times New Roman" w:hAnsi="Times New Roman" w:cs="Times New Roman"/>
          <w:i w:val="0"/>
          <w:sz w:val="24"/>
          <w:szCs w:val="24"/>
          <w:lang w:val="en-US"/>
        </w:rPr>
        <w:t>Pulte, Helmut (2006).</w:t>
      </w:r>
      <w:r w:rsidR="00F61A31">
        <w:rPr>
          <w:rStyle w:val="Hervorhebung"/>
          <w:rFonts w:ascii="Times New Roman" w:hAnsi="Times New Roman" w:cs="Times New Roman"/>
          <w:i w:val="0"/>
          <w:sz w:val="24"/>
          <w:szCs w:val="24"/>
          <w:lang w:val="en-US"/>
        </w:rPr>
        <w:t xml:space="preserve"> “The Space between Helmholtz and Einstein: Moritz </w:t>
      </w:r>
      <w:proofErr w:type="spellStart"/>
      <w:r w:rsidR="00F61A31">
        <w:rPr>
          <w:rStyle w:val="Hervorhebung"/>
          <w:rFonts w:ascii="Times New Roman" w:hAnsi="Times New Roman" w:cs="Times New Roman"/>
          <w:i w:val="0"/>
          <w:sz w:val="24"/>
          <w:szCs w:val="24"/>
          <w:lang w:val="en-US"/>
        </w:rPr>
        <w:t>Schlick</w:t>
      </w:r>
      <w:proofErr w:type="spellEnd"/>
      <w:r w:rsidR="00F61A31">
        <w:rPr>
          <w:rStyle w:val="Hervorhebung"/>
          <w:rFonts w:ascii="Times New Roman" w:hAnsi="Times New Roman" w:cs="Times New Roman"/>
          <w:i w:val="0"/>
          <w:sz w:val="24"/>
          <w:szCs w:val="24"/>
          <w:lang w:val="en-US"/>
        </w:rPr>
        <w:t xml:space="preserve"> on Spatial Intuition and the Foundations of Geometry”, in: V. F. Hendricks, K. Jorgensen, J. </w:t>
      </w:r>
      <w:proofErr w:type="spellStart"/>
      <w:r w:rsidR="00F61A31">
        <w:rPr>
          <w:rStyle w:val="Hervorhebung"/>
          <w:rFonts w:ascii="Times New Roman" w:hAnsi="Times New Roman" w:cs="Times New Roman"/>
          <w:i w:val="0"/>
          <w:sz w:val="24"/>
          <w:szCs w:val="24"/>
          <w:lang w:val="en-US"/>
        </w:rPr>
        <w:t>Lützen</w:t>
      </w:r>
      <w:proofErr w:type="spellEnd"/>
      <w:r w:rsidR="00F61A31">
        <w:rPr>
          <w:rStyle w:val="Hervorhebung"/>
          <w:rFonts w:ascii="Times New Roman" w:hAnsi="Times New Roman" w:cs="Times New Roman"/>
          <w:i w:val="0"/>
          <w:sz w:val="24"/>
          <w:szCs w:val="24"/>
          <w:lang w:val="en-US"/>
        </w:rPr>
        <w:t xml:space="preserve">, S. Pedersen (eds.), </w:t>
      </w:r>
      <w:proofErr w:type="gramStart"/>
      <w:r w:rsidR="00F61A31">
        <w:rPr>
          <w:rStyle w:val="Hervorhebung"/>
          <w:rFonts w:ascii="Times New Roman" w:hAnsi="Times New Roman" w:cs="Times New Roman"/>
          <w:sz w:val="24"/>
          <w:szCs w:val="24"/>
          <w:lang w:val="en-US"/>
        </w:rPr>
        <w:t>Interactions</w:t>
      </w:r>
      <w:proofErr w:type="gramEnd"/>
      <w:r w:rsidR="00F61A31">
        <w:rPr>
          <w:rStyle w:val="Hervorhebung"/>
          <w:rFonts w:ascii="Times New Roman" w:hAnsi="Times New Roman" w:cs="Times New Roman"/>
          <w:sz w:val="24"/>
          <w:szCs w:val="24"/>
          <w:lang w:val="en-US"/>
        </w:rPr>
        <w:t>: Mathematics, Physics and Philosophy, 1860-1930</w:t>
      </w:r>
      <w:r w:rsidR="00F61A31">
        <w:rPr>
          <w:rStyle w:val="Hervorhebung"/>
          <w:rFonts w:ascii="Times New Roman" w:hAnsi="Times New Roman" w:cs="Times New Roman"/>
          <w:i w:val="0"/>
          <w:sz w:val="24"/>
          <w:szCs w:val="24"/>
          <w:lang w:val="en-US"/>
        </w:rPr>
        <w:t xml:space="preserve">. Dordrecht: </w:t>
      </w:r>
      <w:proofErr w:type="spellStart"/>
      <w:r w:rsidR="00F61A31">
        <w:rPr>
          <w:rStyle w:val="Hervorhebung"/>
          <w:rFonts w:ascii="Times New Roman" w:hAnsi="Times New Roman" w:cs="Times New Roman"/>
          <w:i w:val="0"/>
          <w:sz w:val="24"/>
          <w:szCs w:val="24"/>
          <w:lang w:val="en-US"/>
        </w:rPr>
        <w:t>Reidel</w:t>
      </w:r>
      <w:proofErr w:type="spellEnd"/>
      <w:r w:rsidR="00F61A31">
        <w:rPr>
          <w:rStyle w:val="Hervorhebung"/>
          <w:rFonts w:ascii="Times New Roman" w:hAnsi="Times New Roman" w:cs="Times New Roman"/>
          <w:i w:val="0"/>
          <w:sz w:val="24"/>
          <w:szCs w:val="24"/>
          <w:lang w:val="en-US"/>
        </w:rPr>
        <w:t xml:space="preserve">, pp. 185-206. </w:t>
      </w:r>
      <w:r w:rsidR="00F61A31">
        <w:rPr>
          <w:rStyle w:val="Hervorhebung"/>
          <w:rFonts w:ascii="Times New Roman" w:hAnsi="Times New Roman" w:cs="Times New Roman"/>
          <w:sz w:val="24"/>
          <w:szCs w:val="24"/>
          <w:lang w:val="en-US"/>
        </w:rPr>
        <w:t xml:space="preserve"> </w:t>
      </w:r>
    </w:p>
    <w:p w:rsidR="00310E89" w:rsidRPr="00F61A31" w:rsidRDefault="00310E89" w:rsidP="00F61A31">
      <w:pPr>
        <w:spacing w:line="240" w:lineRule="auto"/>
        <w:jc w:val="both"/>
        <w:rPr>
          <w:rStyle w:val="Hervorhebung"/>
          <w:rFonts w:ascii="Times New Roman" w:hAnsi="Times New Roman" w:cs="Times New Roman"/>
          <w:i w:val="0"/>
          <w:sz w:val="24"/>
          <w:szCs w:val="24"/>
          <w:lang w:val="en-US"/>
        </w:rPr>
      </w:pPr>
      <w:r w:rsidRPr="00BB51BE">
        <w:rPr>
          <w:rStyle w:val="Hervorhebung"/>
          <w:rFonts w:ascii="Times New Roman" w:hAnsi="Times New Roman" w:cs="Times New Roman"/>
          <w:i w:val="0"/>
          <w:sz w:val="24"/>
          <w:szCs w:val="24"/>
          <w:lang w:val="en-US"/>
        </w:rPr>
        <w:t>Richardson, Alan (1997).</w:t>
      </w:r>
      <w:r w:rsidR="00F61A31">
        <w:rPr>
          <w:rStyle w:val="Hervorhebung"/>
          <w:rFonts w:ascii="Times New Roman" w:hAnsi="Times New Roman" w:cs="Times New Roman"/>
          <w:i w:val="0"/>
          <w:sz w:val="24"/>
          <w:szCs w:val="24"/>
          <w:lang w:val="en-US"/>
        </w:rPr>
        <w:t xml:space="preserve"> </w:t>
      </w:r>
      <w:proofErr w:type="gramStart"/>
      <w:r w:rsidR="00F61A31">
        <w:rPr>
          <w:rStyle w:val="Hervorhebung"/>
          <w:rFonts w:ascii="Times New Roman" w:hAnsi="Times New Roman" w:cs="Times New Roman"/>
          <w:i w:val="0"/>
          <w:sz w:val="24"/>
          <w:szCs w:val="24"/>
          <w:lang w:val="en-US"/>
        </w:rPr>
        <w:t>“Toward a History of Scientific Philosophy”, in.</w:t>
      </w:r>
      <w:proofErr w:type="gramEnd"/>
      <w:r w:rsidR="00F61A31">
        <w:rPr>
          <w:rStyle w:val="Hervorhebung"/>
          <w:rFonts w:ascii="Times New Roman" w:hAnsi="Times New Roman" w:cs="Times New Roman"/>
          <w:i w:val="0"/>
          <w:sz w:val="24"/>
          <w:szCs w:val="24"/>
          <w:lang w:val="en-US"/>
        </w:rPr>
        <w:t xml:space="preserve"> </w:t>
      </w:r>
      <w:r w:rsidR="00F61A31">
        <w:rPr>
          <w:rStyle w:val="Hervorhebung"/>
          <w:rFonts w:ascii="Times New Roman" w:hAnsi="Times New Roman" w:cs="Times New Roman"/>
          <w:sz w:val="24"/>
          <w:szCs w:val="24"/>
          <w:lang w:val="en-US"/>
        </w:rPr>
        <w:t xml:space="preserve">Perspectives on Science </w:t>
      </w:r>
      <w:r w:rsidR="00F61A31">
        <w:rPr>
          <w:rStyle w:val="Hervorhebung"/>
          <w:rFonts w:ascii="Times New Roman" w:hAnsi="Times New Roman" w:cs="Times New Roman"/>
          <w:i w:val="0"/>
          <w:sz w:val="24"/>
          <w:szCs w:val="24"/>
          <w:lang w:val="en-US"/>
        </w:rPr>
        <w:t>5, pp. 418-451.</w:t>
      </w:r>
    </w:p>
    <w:p w:rsidR="00310E89" w:rsidRPr="00F61A31" w:rsidRDefault="00310E89" w:rsidP="006E20A8">
      <w:pPr>
        <w:spacing w:line="240" w:lineRule="auto"/>
        <w:jc w:val="both"/>
        <w:rPr>
          <w:rStyle w:val="Hervorhebung"/>
          <w:rFonts w:ascii="Times New Roman" w:hAnsi="Times New Roman" w:cs="Times New Roman"/>
          <w:i w:val="0"/>
          <w:sz w:val="24"/>
          <w:szCs w:val="24"/>
          <w:lang w:val="en-US"/>
        </w:rPr>
      </w:pPr>
      <w:r w:rsidRPr="00BB51BE">
        <w:rPr>
          <w:rStyle w:val="Hervorhebung"/>
          <w:rFonts w:ascii="Times New Roman" w:hAnsi="Times New Roman" w:cs="Times New Roman"/>
          <w:i w:val="0"/>
          <w:sz w:val="24"/>
          <w:szCs w:val="24"/>
          <w:lang w:val="en-US"/>
        </w:rPr>
        <w:t>Richardson, Alan (1998).</w:t>
      </w:r>
      <w:r w:rsidR="00F61A31">
        <w:rPr>
          <w:rStyle w:val="Hervorhebung"/>
          <w:rFonts w:ascii="Times New Roman" w:hAnsi="Times New Roman" w:cs="Times New Roman"/>
          <w:i w:val="0"/>
          <w:sz w:val="24"/>
          <w:szCs w:val="24"/>
          <w:lang w:val="en-US"/>
        </w:rPr>
        <w:t xml:space="preserve"> </w:t>
      </w:r>
      <w:proofErr w:type="spellStart"/>
      <w:proofErr w:type="gramStart"/>
      <w:r w:rsidR="00F61A31">
        <w:rPr>
          <w:rStyle w:val="Hervorhebung"/>
          <w:rFonts w:ascii="Times New Roman" w:hAnsi="Times New Roman" w:cs="Times New Roman"/>
          <w:sz w:val="24"/>
          <w:szCs w:val="24"/>
          <w:lang w:val="en-US"/>
        </w:rPr>
        <w:t>Carnap’s</w:t>
      </w:r>
      <w:proofErr w:type="spellEnd"/>
      <w:r w:rsidR="00F61A31">
        <w:rPr>
          <w:rStyle w:val="Hervorhebung"/>
          <w:rFonts w:ascii="Times New Roman" w:hAnsi="Times New Roman" w:cs="Times New Roman"/>
          <w:sz w:val="24"/>
          <w:szCs w:val="24"/>
          <w:lang w:val="en-US"/>
        </w:rPr>
        <w:t xml:space="preserve"> Construction of the World</w:t>
      </w:r>
      <w:r w:rsidR="00F61A31">
        <w:rPr>
          <w:rStyle w:val="Hervorhebung"/>
          <w:rFonts w:ascii="Times New Roman" w:hAnsi="Times New Roman" w:cs="Times New Roman"/>
          <w:i w:val="0"/>
          <w:sz w:val="24"/>
          <w:szCs w:val="24"/>
          <w:lang w:val="en-US"/>
        </w:rPr>
        <w:t>.</w:t>
      </w:r>
      <w:proofErr w:type="gramEnd"/>
      <w:r w:rsidR="00F61A31">
        <w:rPr>
          <w:rStyle w:val="Hervorhebung"/>
          <w:rFonts w:ascii="Times New Roman" w:hAnsi="Times New Roman" w:cs="Times New Roman"/>
          <w:i w:val="0"/>
          <w:sz w:val="24"/>
          <w:szCs w:val="24"/>
          <w:lang w:val="en-US"/>
        </w:rPr>
        <w:t xml:space="preserve"> Cambridge: Cambridge Un</w:t>
      </w:r>
      <w:r w:rsidR="00F61A31">
        <w:rPr>
          <w:rStyle w:val="Hervorhebung"/>
          <w:rFonts w:ascii="Times New Roman" w:hAnsi="Times New Roman" w:cs="Times New Roman"/>
          <w:i w:val="0"/>
          <w:sz w:val="24"/>
          <w:szCs w:val="24"/>
          <w:lang w:val="en-US"/>
        </w:rPr>
        <w:t>i</w:t>
      </w:r>
      <w:r w:rsidR="00F61A31">
        <w:rPr>
          <w:rStyle w:val="Hervorhebung"/>
          <w:rFonts w:ascii="Times New Roman" w:hAnsi="Times New Roman" w:cs="Times New Roman"/>
          <w:i w:val="0"/>
          <w:sz w:val="24"/>
          <w:szCs w:val="24"/>
          <w:lang w:val="en-US"/>
        </w:rPr>
        <w:t>versity Press.</w:t>
      </w:r>
    </w:p>
    <w:p w:rsidR="00310E89" w:rsidRPr="00F61A31" w:rsidRDefault="00310E89" w:rsidP="006E20A8">
      <w:pPr>
        <w:spacing w:line="240" w:lineRule="auto"/>
        <w:jc w:val="both"/>
        <w:rPr>
          <w:rStyle w:val="Hervorhebung"/>
          <w:rFonts w:ascii="Times New Roman" w:hAnsi="Times New Roman" w:cs="Times New Roman"/>
          <w:i w:val="0"/>
          <w:sz w:val="24"/>
          <w:szCs w:val="24"/>
          <w:lang w:val="en-US"/>
        </w:rPr>
      </w:pPr>
      <w:proofErr w:type="spellStart"/>
      <w:r w:rsidRPr="006E20A8">
        <w:rPr>
          <w:rStyle w:val="Hervorhebung"/>
          <w:rFonts w:ascii="Times New Roman" w:hAnsi="Times New Roman" w:cs="Times New Roman"/>
          <w:i w:val="0"/>
          <w:sz w:val="24"/>
          <w:szCs w:val="24"/>
          <w:lang w:val="en-US"/>
        </w:rPr>
        <w:t>Ryckman</w:t>
      </w:r>
      <w:proofErr w:type="spellEnd"/>
      <w:r w:rsidRPr="006E20A8">
        <w:rPr>
          <w:rStyle w:val="Hervorhebung"/>
          <w:rFonts w:ascii="Times New Roman" w:hAnsi="Times New Roman" w:cs="Times New Roman"/>
          <w:i w:val="0"/>
          <w:sz w:val="24"/>
          <w:szCs w:val="24"/>
          <w:lang w:val="en-US"/>
        </w:rPr>
        <w:t>, Thomas (1991).</w:t>
      </w:r>
      <w:r w:rsidR="00F61A31">
        <w:rPr>
          <w:rStyle w:val="Hervorhebung"/>
          <w:rFonts w:ascii="Times New Roman" w:hAnsi="Times New Roman" w:cs="Times New Roman"/>
          <w:i w:val="0"/>
          <w:sz w:val="24"/>
          <w:szCs w:val="24"/>
          <w:lang w:val="en-US"/>
        </w:rPr>
        <w:t xml:space="preserve"> “</w:t>
      </w:r>
      <w:r w:rsidR="00F61A31">
        <w:rPr>
          <w:rStyle w:val="Hervorhebung"/>
          <w:rFonts w:ascii="Times New Roman" w:hAnsi="Times New Roman" w:cs="Times New Roman"/>
          <w:sz w:val="24"/>
          <w:szCs w:val="24"/>
          <w:lang w:val="en-US"/>
        </w:rPr>
        <w:t>Condition Sine Qua Non</w:t>
      </w:r>
      <w:r w:rsidR="00F61A31">
        <w:rPr>
          <w:rStyle w:val="Hervorhebung"/>
          <w:rFonts w:ascii="Times New Roman" w:hAnsi="Times New Roman" w:cs="Times New Roman"/>
          <w:i w:val="0"/>
          <w:sz w:val="24"/>
          <w:szCs w:val="24"/>
          <w:lang w:val="en-US"/>
        </w:rPr>
        <w:t xml:space="preserve">: </w:t>
      </w:r>
      <w:proofErr w:type="spellStart"/>
      <w:r w:rsidR="00F61A31">
        <w:rPr>
          <w:rStyle w:val="Hervorhebung"/>
          <w:rFonts w:ascii="Times New Roman" w:hAnsi="Times New Roman" w:cs="Times New Roman"/>
          <w:sz w:val="24"/>
          <w:szCs w:val="24"/>
          <w:lang w:val="en-US"/>
        </w:rPr>
        <w:t>Zuordnung</w:t>
      </w:r>
      <w:proofErr w:type="spellEnd"/>
      <w:r w:rsidR="00F61A31">
        <w:rPr>
          <w:rStyle w:val="Hervorhebung"/>
          <w:rFonts w:ascii="Times New Roman" w:hAnsi="Times New Roman" w:cs="Times New Roman"/>
          <w:sz w:val="24"/>
          <w:szCs w:val="24"/>
          <w:lang w:val="en-US"/>
        </w:rPr>
        <w:t xml:space="preserve"> </w:t>
      </w:r>
      <w:r w:rsidR="00F61A31">
        <w:rPr>
          <w:rStyle w:val="Hervorhebung"/>
          <w:rFonts w:ascii="Times New Roman" w:hAnsi="Times New Roman" w:cs="Times New Roman"/>
          <w:i w:val="0"/>
          <w:sz w:val="24"/>
          <w:szCs w:val="24"/>
          <w:lang w:val="en-US"/>
        </w:rPr>
        <w:t xml:space="preserve">in the Early Epistemologies of Cassirer and </w:t>
      </w:r>
      <w:proofErr w:type="spellStart"/>
      <w:r w:rsidR="00F61A31">
        <w:rPr>
          <w:rStyle w:val="Hervorhebung"/>
          <w:rFonts w:ascii="Times New Roman" w:hAnsi="Times New Roman" w:cs="Times New Roman"/>
          <w:i w:val="0"/>
          <w:sz w:val="24"/>
          <w:szCs w:val="24"/>
          <w:lang w:val="en-US"/>
        </w:rPr>
        <w:t>Schlick</w:t>
      </w:r>
      <w:proofErr w:type="spellEnd"/>
      <w:r w:rsidR="00F61A31">
        <w:rPr>
          <w:rStyle w:val="Hervorhebung"/>
          <w:rFonts w:ascii="Times New Roman" w:hAnsi="Times New Roman" w:cs="Times New Roman"/>
          <w:i w:val="0"/>
          <w:sz w:val="24"/>
          <w:szCs w:val="24"/>
          <w:lang w:val="en-US"/>
        </w:rPr>
        <w:t xml:space="preserve">”, in: </w:t>
      </w:r>
      <w:proofErr w:type="spellStart"/>
      <w:r w:rsidR="00F61A31">
        <w:rPr>
          <w:rStyle w:val="Hervorhebung"/>
          <w:rFonts w:ascii="Times New Roman" w:hAnsi="Times New Roman" w:cs="Times New Roman"/>
          <w:sz w:val="24"/>
          <w:szCs w:val="24"/>
          <w:lang w:val="en-US"/>
        </w:rPr>
        <w:t>Synthese</w:t>
      </w:r>
      <w:proofErr w:type="spellEnd"/>
      <w:r w:rsidR="00F61A31">
        <w:rPr>
          <w:rStyle w:val="Hervorhebung"/>
          <w:rFonts w:ascii="Times New Roman" w:hAnsi="Times New Roman" w:cs="Times New Roman"/>
          <w:sz w:val="24"/>
          <w:szCs w:val="24"/>
          <w:lang w:val="en-US"/>
        </w:rPr>
        <w:t xml:space="preserve"> </w:t>
      </w:r>
      <w:r w:rsidR="00F61A31">
        <w:rPr>
          <w:rStyle w:val="Hervorhebung"/>
          <w:rFonts w:ascii="Times New Roman" w:hAnsi="Times New Roman" w:cs="Times New Roman"/>
          <w:i w:val="0"/>
          <w:sz w:val="24"/>
          <w:szCs w:val="24"/>
          <w:lang w:val="en-US"/>
        </w:rPr>
        <w:t>88, pp. 57-95.</w:t>
      </w:r>
    </w:p>
    <w:p w:rsidR="00310E89" w:rsidRPr="00F61A31" w:rsidRDefault="00310E89" w:rsidP="006E20A8">
      <w:pPr>
        <w:spacing w:line="240" w:lineRule="auto"/>
        <w:jc w:val="both"/>
        <w:rPr>
          <w:rStyle w:val="Hervorhebung"/>
          <w:rFonts w:ascii="Times New Roman" w:hAnsi="Times New Roman" w:cs="Times New Roman"/>
          <w:i w:val="0"/>
          <w:sz w:val="24"/>
          <w:szCs w:val="24"/>
          <w:lang w:val="en-US"/>
        </w:rPr>
      </w:pPr>
      <w:proofErr w:type="spellStart"/>
      <w:r w:rsidRPr="006E20A8">
        <w:rPr>
          <w:rStyle w:val="Hervorhebung"/>
          <w:rFonts w:ascii="Times New Roman" w:hAnsi="Times New Roman" w:cs="Times New Roman"/>
          <w:i w:val="0"/>
          <w:sz w:val="24"/>
          <w:szCs w:val="24"/>
          <w:lang w:val="en-US"/>
        </w:rPr>
        <w:t>Ryckman</w:t>
      </w:r>
      <w:proofErr w:type="spellEnd"/>
      <w:r w:rsidRPr="006E20A8">
        <w:rPr>
          <w:rStyle w:val="Hervorhebung"/>
          <w:rFonts w:ascii="Times New Roman" w:hAnsi="Times New Roman" w:cs="Times New Roman"/>
          <w:i w:val="0"/>
          <w:sz w:val="24"/>
          <w:szCs w:val="24"/>
          <w:lang w:val="en-US"/>
        </w:rPr>
        <w:t>, Thomas (1992).</w:t>
      </w:r>
      <w:r w:rsidR="00F61A31">
        <w:rPr>
          <w:rStyle w:val="Hervorhebung"/>
          <w:rFonts w:ascii="Times New Roman" w:hAnsi="Times New Roman" w:cs="Times New Roman"/>
          <w:i w:val="0"/>
          <w:sz w:val="24"/>
          <w:szCs w:val="24"/>
          <w:lang w:val="en-US"/>
        </w:rPr>
        <w:t xml:space="preserve"> “</w:t>
      </w:r>
      <w:proofErr w:type="gramStart"/>
      <w:r w:rsidR="00F61A31">
        <w:rPr>
          <w:rStyle w:val="Hervorhebung"/>
          <w:rFonts w:ascii="Times New Roman" w:hAnsi="Times New Roman" w:cs="Times New Roman"/>
          <w:i w:val="0"/>
          <w:sz w:val="24"/>
          <w:szCs w:val="24"/>
          <w:lang w:val="en-US"/>
        </w:rPr>
        <w:t>P(</w:t>
      </w:r>
      <w:proofErr w:type="spellStart"/>
      <w:proofErr w:type="gramEnd"/>
      <w:r w:rsidR="00F61A31">
        <w:rPr>
          <w:rStyle w:val="Hervorhebung"/>
          <w:rFonts w:ascii="Times New Roman" w:hAnsi="Times New Roman" w:cs="Times New Roman"/>
          <w:i w:val="0"/>
          <w:sz w:val="24"/>
          <w:szCs w:val="24"/>
          <w:lang w:val="en-US"/>
        </w:rPr>
        <w:t>oint</w:t>
      </w:r>
      <w:proofErr w:type="spellEnd"/>
      <w:r w:rsidR="00F61A31">
        <w:rPr>
          <w:rStyle w:val="Hervorhebung"/>
          <w:rFonts w:ascii="Times New Roman" w:hAnsi="Times New Roman" w:cs="Times New Roman"/>
          <w:i w:val="0"/>
          <w:sz w:val="24"/>
          <w:szCs w:val="24"/>
          <w:lang w:val="en-US"/>
        </w:rPr>
        <w:t>)-C(</w:t>
      </w:r>
      <w:proofErr w:type="spellStart"/>
      <w:r w:rsidR="00F61A31">
        <w:rPr>
          <w:rStyle w:val="Hervorhebung"/>
          <w:rFonts w:ascii="Times New Roman" w:hAnsi="Times New Roman" w:cs="Times New Roman"/>
          <w:i w:val="0"/>
          <w:sz w:val="24"/>
          <w:szCs w:val="24"/>
          <w:lang w:val="en-US"/>
        </w:rPr>
        <w:t>oincidence</w:t>
      </w:r>
      <w:proofErr w:type="spellEnd"/>
      <w:r w:rsidR="00F61A31">
        <w:rPr>
          <w:rStyle w:val="Hervorhebung"/>
          <w:rFonts w:ascii="Times New Roman" w:hAnsi="Times New Roman" w:cs="Times New Roman"/>
          <w:i w:val="0"/>
          <w:sz w:val="24"/>
          <w:szCs w:val="24"/>
          <w:lang w:val="en-US"/>
        </w:rPr>
        <w:t>) Thinking: The Ironical Attachment of Lo</w:t>
      </w:r>
      <w:r w:rsidR="00F61A31">
        <w:rPr>
          <w:rStyle w:val="Hervorhebung"/>
          <w:rFonts w:ascii="Times New Roman" w:hAnsi="Times New Roman" w:cs="Times New Roman"/>
          <w:i w:val="0"/>
          <w:sz w:val="24"/>
          <w:szCs w:val="24"/>
          <w:lang w:val="en-US"/>
        </w:rPr>
        <w:t>g</w:t>
      </w:r>
      <w:r w:rsidR="00F61A31">
        <w:rPr>
          <w:rStyle w:val="Hervorhebung"/>
          <w:rFonts w:ascii="Times New Roman" w:hAnsi="Times New Roman" w:cs="Times New Roman"/>
          <w:i w:val="0"/>
          <w:sz w:val="24"/>
          <w:szCs w:val="24"/>
          <w:lang w:val="en-US"/>
        </w:rPr>
        <w:t xml:space="preserve">ical Empiricism to General Relativity (and Some Lingering Consequences)”, in: </w:t>
      </w:r>
      <w:r w:rsidR="00F61A31">
        <w:rPr>
          <w:rStyle w:val="Hervorhebung"/>
          <w:rFonts w:ascii="Times New Roman" w:hAnsi="Times New Roman" w:cs="Times New Roman"/>
          <w:sz w:val="24"/>
          <w:szCs w:val="24"/>
          <w:lang w:val="en-US"/>
        </w:rPr>
        <w:t xml:space="preserve">Studies in the History and Philosophy of Science Part A </w:t>
      </w:r>
      <w:r w:rsidR="000C7C81">
        <w:rPr>
          <w:rStyle w:val="Hervorhebung"/>
          <w:rFonts w:ascii="Times New Roman" w:hAnsi="Times New Roman" w:cs="Times New Roman"/>
          <w:i w:val="0"/>
          <w:sz w:val="24"/>
          <w:szCs w:val="24"/>
          <w:lang w:val="en-US"/>
        </w:rPr>
        <w:t>23, pp. 471-497.</w:t>
      </w:r>
    </w:p>
    <w:p w:rsidR="00310E89" w:rsidRPr="000C7C81" w:rsidRDefault="00310E89" w:rsidP="006E20A8">
      <w:pPr>
        <w:spacing w:line="240" w:lineRule="auto"/>
        <w:jc w:val="both"/>
        <w:rPr>
          <w:rStyle w:val="Hervorhebung"/>
          <w:rFonts w:ascii="Times New Roman" w:hAnsi="Times New Roman" w:cs="Times New Roman"/>
          <w:sz w:val="24"/>
          <w:szCs w:val="24"/>
          <w:lang w:val="en-US"/>
        </w:rPr>
      </w:pPr>
      <w:proofErr w:type="spellStart"/>
      <w:r w:rsidRPr="006E20A8">
        <w:rPr>
          <w:rStyle w:val="Hervorhebung"/>
          <w:rFonts w:ascii="Times New Roman" w:hAnsi="Times New Roman" w:cs="Times New Roman"/>
          <w:i w:val="0"/>
          <w:sz w:val="24"/>
          <w:szCs w:val="24"/>
          <w:lang w:val="en-US"/>
        </w:rPr>
        <w:t>Ryckman</w:t>
      </w:r>
      <w:proofErr w:type="spellEnd"/>
      <w:r w:rsidRPr="006E20A8">
        <w:rPr>
          <w:rStyle w:val="Hervorhebung"/>
          <w:rFonts w:ascii="Times New Roman" w:hAnsi="Times New Roman" w:cs="Times New Roman"/>
          <w:i w:val="0"/>
          <w:sz w:val="24"/>
          <w:szCs w:val="24"/>
          <w:lang w:val="en-US"/>
        </w:rPr>
        <w:t>, Thomas (2005).</w:t>
      </w:r>
      <w:r w:rsidR="000C7C81">
        <w:rPr>
          <w:rStyle w:val="Hervorhebung"/>
          <w:rFonts w:ascii="Times New Roman" w:hAnsi="Times New Roman" w:cs="Times New Roman"/>
          <w:i w:val="0"/>
          <w:sz w:val="24"/>
          <w:szCs w:val="24"/>
          <w:lang w:val="en-US"/>
        </w:rPr>
        <w:t xml:space="preserve"> </w:t>
      </w:r>
      <w:r w:rsidR="000C7C81">
        <w:rPr>
          <w:rStyle w:val="Hervorhebung"/>
          <w:rFonts w:ascii="Times New Roman" w:hAnsi="Times New Roman" w:cs="Times New Roman"/>
          <w:sz w:val="24"/>
          <w:szCs w:val="24"/>
          <w:lang w:val="en-US"/>
        </w:rPr>
        <w:t>The Reign of Relativity: Philosophy in Physics 1915-1925</w:t>
      </w:r>
      <w:r w:rsidR="000C7C81">
        <w:rPr>
          <w:rStyle w:val="Hervorhebung"/>
          <w:rFonts w:ascii="Times New Roman" w:hAnsi="Times New Roman" w:cs="Times New Roman"/>
          <w:i w:val="0"/>
          <w:sz w:val="24"/>
          <w:szCs w:val="24"/>
          <w:lang w:val="en-US"/>
        </w:rPr>
        <w:t>. O</w:t>
      </w:r>
      <w:r w:rsidR="000C7C81">
        <w:rPr>
          <w:rStyle w:val="Hervorhebung"/>
          <w:rFonts w:ascii="Times New Roman" w:hAnsi="Times New Roman" w:cs="Times New Roman"/>
          <w:i w:val="0"/>
          <w:sz w:val="24"/>
          <w:szCs w:val="24"/>
          <w:lang w:val="en-US"/>
        </w:rPr>
        <w:t>x</w:t>
      </w:r>
      <w:r w:rsidR="000C7C81">
        <w:rPr>
          <w:rStyle w:val="Hervorhebung"/>
          <w:rFonts w:ascii="Times New Roman" w:hAnsi="Times New Roman" w:cs="Times New Roman"/>
          <w:i w:val="0"/>
          <w:sz w:val="24"/>
          <w:szCs w:val="24"/>
          <w:lang w:val="en-US"/>
        </w:rPr>
        <w:t>ford: Oxford University Press.</w:t>
      </w:r>
      <w:r w:rsidR="000C7C81">
        <w:rPr>
          <w:rStyle w:val="Hervorhebung"/>
          <w:rFonts w:ascii="Times New Roman" w:hAnsi="Times New Roman" w:cs="Times New Roman"/>
          <w:sz w:val="24"/>
          <w:szCs w:val="24"/>
          <w:lang w:val="en-US"/>
        </w:rPr>
        <w:t xml:space="preserve"> </w:t>
      </w:r>
    </w:p>
    <w:p w:rsidR="00016586" w:rsidRPr="00575409" w:rsidRDefault="00016586" w:rsidP="006E20A8">
      <w:pPr>
        <w:spacing w:line="240" w:lineRule="auto"/>
        <w:jc w:val="both"/>
        <w:rPr>
          <w:rStyle w:val="Hervorhebung"/>
          <w:rFonts w:ascii="Times New Roman" w:hAnsi="Times New Roman" w:cs="Times New Roman"/>
          <w:i w:val="0"/>
          <w:sz w:val="24"/>
          <w:szCs w:val="24"/>
          <w:lang w:val="en-US"/>
        </w:rPr>
      </w:pPr>
      <w:proofErr w:type="spellStart"/>
      <w:proofErr w:type="gramStart"/>
      <w:r w:rsidRPr="00575409">
        <w:rPr>
          <w:rStyle w:val="Hervorhebung"/>
          <w:rFonts w:ascii="Times New Roman" w:hAnsi="Times New Roman" w:cs="Times New Roman"/>
          <w:i w:val="0"/>
          <w:sz w:val="24"/>
          <w:szCs w:val="24"/>
          <w:lang w:val="en-US"/>
        </w:rPr>
        <w:t>Schlick</w:t>
      </w:r>
      <w:proofErr w:type="spellEnd"/>
      <w:r w:rsidRPr="00575409">
        <w:rPr>
          <w:rStyle w:val="Hervorhebung"/>
          <w:rFonts w:ascii="Times New Roman" w:hAnsi="Times New Roman" w:cs="Times New Roman"/>
          <w:i w:val="0"/>
          <w:sz w:val="24"/>
          <w:szCs w:val="24"/>
          <w:lang w:val="en-US"/>
        </w:rPr>
        <w:t>, Moritz ([1913] 1979a).</w:t>
      </w:r>
      <w:proofErr w:type="gramEnd"/>
      <w:r w:rsidR="008B7FEF" w:rsidRPr="00575409">
        <w:rPr>
          <w:rStyle w:val="Hervorhebung"/>
          <w:rFonts w:ascii="Times New Roman" w:hAnsi="Times New Roman" w:cs="Times New Roman"/>
          <w:i w:val="0"/>
          <w:sz w:val="24"/>
          <w:szCs w:val="24"/>
          <w:lang w:val="en-US"/>
        </w:rPr>
        <w:t xml:space="preserve"> </w:t>
      </w:r>
      <w:r w:rsidR="00575409">
        <w:rPr>
          <w:rStyle w:val="Hervorhebung"/>
          <w:rFonts w:ascii="Times New Roman" w:hAnsi="Times New Roman" w:cs="Times New Roman"/>
          <w:i w:val="0"/>
          <w:sz w:val="24"/>
          <w:szCs w:val="24"/>
          <w:lang w:val="en-US"/>
        </w:rPr>
        <w:t>“</w:t>
      </w:r>
      <w:r w:rsidR="00575409">
        <w:rPr>
          <w:rStyle w:val="Hervorhebung"/>
          <w:rFonts w:ascii="Times New Roman" w:hAnsi="Times New Roman" w:cs="Times New Roman"/>
          <w:i w:val="0"/>
          <w:sz w:val="24"/>
          <w:szCs w:val="24"/>
          <w:lang w:val="en-US"/>
        </w:rPr>
        <w:t>Is There Intuitive Knowledge?</w:t>
      </w:r>
      <w:proofErr w:type="gramStart"/>
      <w:r w:rsidR="00575409">
        <w:rPr>
          <w:rStyle w:val="Hervorhebung"/>
          <w:rFonts w:ascii="Times New Roman" w:hAnsi="Times New Roman" w:cs="Times New Roman"/>
          <w:i w:val="0"/>
          <w:sz w:val="24"/>
          <w:szCs w:val="24"/>
          <w:lang w:val="en-US"/>
        </w:rPr>
        <w:t>”,</w:t>
      </w:r>
      <w:proofErr w:type="gramEnd"/>
      <w:r w:rsidR="00A51430">
        <w:rPr>
          <w:rStyle w:val="Hervorhebung"/>
          <w:rFonts w:ascii="Times New Roman" w:hAnsi="Times New Roman" w:cs="Times New Roman"/>
          <w:i w:val="0"/>
          <w:sz w:val="24"/>
          <w:szCs w:val="24"/>
          <w:lang w:val="en-US"/>
        </w:rPr>
        <w:t xml:space="preserve"> in: </w:t>
      </w:r>
      <w:r w:rsidR="00A51430">
        <w:rPr>
          <w:rStyle w:val="Hervorhebung"/>
          <w:rFonts w:ascii="Times New Roman" w:hAnsi="Times New Roman" w:cs="Times New Roman"/>
          <w:sz w:val="24"/>
          <w:szCs w:val="24"/>
          <w:lang w:val="en-US"/>
        </w:rPr>
        <w:t>Philosophical Papers Vol. 1 (1909-1922)</w:t>
      </w:r>
      <w:r w:rsidR="00A51430">
        <w:rPr>
          <w:rStyle w:val="Hervorhebung"/>
          <w:rFonts w:ascii="Times New Roman" w:hAnsi="Times New Roman" w:cs="Times New Roman"/>
          <w:i w:val="0"/>
          <w:sz w:val="24"/>
          <w:szCs w:val="24"/>
          <w:lang w:val="en-US"/>
        </w:rPr>
        <w:t xml:space="preserve">; edited by H. L. Mulder and B. van de </w:t>
      </w:r>
      <w:proofErr w:type="spellStart"/>
      <w:r w:rsidR="00A51430">
        <w:rPr>
          <w:rStyle w:val="Hervorhebung"/>
          <w:rFonts w:ascii="Times New Roman" w:hAnsi="Times New Roman" w:cs="Times New Roman"/>
          <w:i w:val="0"/>
          <w:sz w:val="24"/>
          <w:szCs w:val="24"/>
          <w:lang w:val="en-US"/>
        </w:rPr>
        <w:t>Velde-Schlick</w:t>
      </w:r>
      <w:proofErr w:type="spellEnd"/>
      <w:r w:rsidR="00A51430">
        <w:rPr>
          <w:rStyle w:val="Hervorhebung"/>
          <w:rFonts w:ascii="Times New Roman" w:hAnsi="Times New Roman" w:cs="Times New Roman"/>
          <w:i w:val="0"/>
          <w:sz w:val="24"/>
          <w:szCs w:val="24"/>
          <w:lang w:val="en-US"/>
        </w:rPr>
        <w:t xml:space="preserve">. Dordrecht: </w:t>
      </w:r>
      <w:proofErr w:type="spellStart"/>
      <w:r w:rsidR="00A51430">
        <w:rPr>
          <w:rStyle w:val="Hervorhebung"/>
          <w:rFonts w:ascii="Times New Roman" w:hAnsi="Times New Roman" w:cs="Times New Roman"/>
          <w:i w:val="0"/>
          <w:sz w:val="24"/>
          <w:szCs w:val="24"/>
          <w:lang w:val="en-US"/>
        </w:rPr>
        <w:t>Reidel</w:t>
      </w:r>
      <w:proofErr w:type="spellEnd"/>
      <w:r w:rsidR="00A51430">
        <w:rPr>
          <w:rStyle w:val="Hervorhebung"/>
          <w:rFonts w:ascii="Times New Roman" w:hAnsi="Times New Roman" w:cs="Times New Roman"/>
          <w:i w:val="0"/>
          <w:sz w:val="24"/>
          <w:szCs w:val="24"/>
          <w:lang w:val="en-US"/>
        </w:rPr>
        <w:t xml:space="preserve">, pp. 141-152. </w:t>
      </w:r>
    </w:p>
    <w:p w:rsidR="00016586" w:rsidRPr="00575409" w:rsidRDefault="00016586" w:rsidP="006E20A8">
      <w:pPr>
        <w:spacing w:line="240" w:lineRule="auto"/>
        <w:jc w:val="both"/>
        <w:rPr>
          <w:rStyle w:val="Hervorhebung"/>
          <w:rFonts w:ascii="Times New Roman" w:hAnsi="Times New Roman" w:cs="Times New Roman"/>
          <w:i w:val="0"/>
          <w:sz w:val="24"/>
          <w:szCs w:val="24"/>
          <w:lang w:val="en-US"/>
        </w:rPr>
      </w:pPr>
      <w:proofErr w:type="spellStart"/>
      <w:proofErr w:type="gramStart"/>
      <w:r w:rsidRPr="00575409">
        <w:rPr>
          <w:rStyle w:val="Hervorhebung"/>
          <w:rFonts w:ascii="Times New Roman" w:hAnsi="Times New Roman" w:cs="Times New Roman"/>
          <w:i w:val="0"/>
          <w:sz w:val="24"/>
          <w:szCs w:val="24"/>
          <w:lang w:val="en-US"/>
        </w:rPr>
        <w:t>Schlick</w:t>
      </w:r>
      <w:proofErr w:type="spellEnd"/>
      <w:r w:rsidRPr="00575409">
        <w:rPr>
          <w:rStyle w:val="Hervorhebung"/>
          <w:rFonts w:ascii="Times New Roman" w:hAnsi="Times New Roman" w:cs="Times New Roman"/>
          <w:i w:val="0"/>
          <w:sz w:val="24"/>
          <w:szCs w:val="24"/>
          <w:lang w:val="en-US"/>
        </w:rPr>
        <w:t>, Moritz ([1915] 1979a).</w:t>
      </w:r>
      <w:proofErr w:type="gramEnd"/>
      <w:r w:rsidR="00575409" w:rsidRPr="00575409">
        <w:rPr>
          <w:rStyle w:val="Hervorhebung"/>
          <w:rFonts w:ascii="Times New Roman" w:hAnsi="Times New Roman" w:cs="Times New Roman"/>
          <w:i w:val="0"/>
          <w:sz w:val="24"/>
          <w:szCs w:val="24"/>
          <w:lang w:val="en-US"/>
        </w:rPr>
        <w:t xml:space="preserve"> </w:t>
      </w:r>
      <w:r w:rsidR="00575409">
        <w:rPr>
          <w:rStyle w:val="Hervorhebung"/>
          <w:rFonts w:ascii="Times New Roman" w:hAnsi="Times New Roman" w:cs="Times New Roman"/>
          <w:i w:val="0"/>
          <w:sz w:val="24"/>
          <w:szCs w:val="24"/>
          <w:lang w:val="en-US"/>
        </w:rPr>
        <w:t>“</w:t>
      </w:r>
      <w:r w:rsidR="00575409">
        <w:rPr>
          <w:rStyle w:val="Hervorhebung"/>
          <w:rFonts w:ascii="Times New Roman" w:hAnsi="Times New Roman" w:cs="Times New Roman"/>
          <w:i w:val="0"/>
          <w:sz w:val="24"/>
          <w:szCs w:val="24"/>
          <w:lang w:val="en-US"/>
        </w:rPr>
        <w:t>The Philosophical Significance of the Principle of Relativ</w:t>
      </w:r>
      <w:r w:rsidR="00575409">
        <w:rPr>
          <w:rStyle w:val="Hervorhebung"/>
          <w:rFonts w:ascii="Times New Roman" w:hAnsi="Times New Roman" w:cs="Times New Roman"/>
          <w:i w:val="0"/>
          <w:sz w:val="24"/>
          <w:szCs w:val="24"/>
          <w:lang w:val="en-US"/>
        </w:rPr>
        <w:t>i</w:t>
      </w:r>
      <w:r w:rsidR="00575409">
        <w:rPr>
          <w:rStyle w:val="Hervorhebung"/>
          <w:rFonts w:ascii="Times New Roman" w:hAnsi="Times New Roman" w:cs="Times New Roman"/>
          <w:i w:val="0"/>
          <w:sz w:val="24"/>
          <w:szCs w:val="24"/>
          <w:lang w:val="en-US"/>
        </w:rPr>
        <w:t>ty</w:t>
      </w:r>
      <w:r w:rsidR="00575409">
        <w:rPr>
          <w:rStyle w:val="Hervorhebung"/>
          <w:rFonts w:ascii="Times New Roman" w:hAnsi="Times New Roman" w:cs="Times New Roman"/>
          <w:i w:val="0"/>
          <w:sz w:val="24"/>
          <w:szCs w:val="24"/>
          <w:lang w:val="en-US"/>
        </w:rPr>
        <w:t>”,</w:t>
      </w:r>
      <w:r w:rsidR="00A51430">
        <w:rPr>
          <w:rStyle w:val="Hervorhebung"/>
          <w:rFonts w:ascii="Times New Roman" w:hAnsi="Times New Roman" w:cs="Times New Roman"/>
          <w:i w:val="0"/>
          <w:sz w:val="24"/>
          <w:szCs w:val="24"/>
          <w:lang w:val="en-US"/>
        </w:rPr>
        <w:t xml:space="preserve"> in:</w:t>
      </w:r>
      <w:r w:rsidR="00A51430" w:rsidRPr="00A51430">
        <w:rPr>
          <w:rStyle w:val="Hervorhebung"/>
          <w:rFonts w:ascii="Times New Roman" w:hAnsi="Times New Roman" w:cs="Times New Roman"/>
          <w:sz w:val="24"/>
          <w:szCs w:val="24"/>
          <w:lang w:val="en-US"/>
        </w:rPr>
        <w:t xml:space="preserve"> </w:t>
      </w:r>
      <w:r w:rsidR="00A51430">
        <w:rPr>
          <w:rStyle w:val="Hervorhebung"/>
          <w:rFonts w:ascii="Times New Roman" w:hAnsi="Times New Roman" w:cs="Times New Roman"/>
          <w:sz w:val="24"/>
          <w:szCs w:val="24"/>
          <w:lang w:val="en-US"/>
        </w:rPr>
        <w:t>Philosophical Papers Vol. 1 (1909-1922)</w:t>
      </w:r>
      <w:r w:rsidR="00A51430">
        <w:rPr>
          <w:rStyle w:val="Hervorhebung"/>
          <w:rFonts w:ascii="Times New Roman" w:hAnsi="Times New Roman" w:cs="Times New Roman"/>
          <w:i w:val="0"/>
          <w:sz w:val="24"/>
          <w:szCs w:val="24"/>
          <w:lang w:val="en-US"/>
        </w:rPr>
        <w:t xml:space="preserve">; edited by H. L. Mulder and B. van de </w:t>
      </w:r>
      <w:proofErr w:type="spellStart"/>
      <w:r w:rsidR="00A51430">
        <w:rPr>
          <w:rStyle w:val="Hervorhebung"/>
          <w:rFonts w:ascii="Times New Roman" w:hAnsi="Times New Roman" w:cs="Times New Roman"/>
          <w:i w:val="0"/>
          <w:sz w:val="24"/>
          <w:szCs w:val="24"/>
          <w:lang w:val="en-US"/>
        </w:rPr>
        <w:t>Velde-Schlick</w:t>
      </w:r>
      <w:proofErr w:type="spellEnd"/>
      <w:r w:rsidR="00A51430">
        <w:rPr>
          <w:rStyle w:val="Hervorhebung"/>
          <w:rFonts w:ascii="Times New Roman" w:hAnsi="Times New Roman" w:cs="Times New Roman"/>
          <w:i w:val="0"/>
          <w:sz w:val="24"/>
          <w:szCs w:val="24"/>
          <w:lang w:val="en-US"/>
        </w:rPr>
        <w:t xml:space="preserve">. Dordrecht: </w:t>
      </w:r>
      <w:proofErr w:type="spellStart"/>
      <w:r w:rsidR="00A51430">
        <w:rPr>
          <w:rStyle w:val="Hervorhebung"/>
          <w:rFonts w:ascii="Times New Roman" w:hAnsi="Times New Roman" w:cs="Times New Roman"/>
          <w:i w:val="0"/>
          <w:sz w:val="24"/>
          <w:szCs w:val="24"/>
          <w:lang w:val="en-US"/>
        </w:rPr>
        <w:t>Reidel</w:t>
      </w:r>
      <w:proofErr w:type="spellEnd"/>
      <w:r w:rsidR="00A51430">
        <w:rPr>
          <w:rStyle w:val="Hervorhebung"/>
          <w:rFonts w:ascii="Times New Roman" w:hAnsi="Times New Roman" w:cs="Times New Roman"/>
          <w:i w:val="0"/>
          <w:sz w:val="24"/>
          <w:szCs w:val="24"/>
          <w:lang w:val="en-US"/>
        </w:rPr>
        <w:t>, pp.</w:t>
      </w:r>
      <w:r w:rsidR="00A51430">
        <w:rPr>
          <w:rStyle w:val="Hervorhebung"/>
          <w:rFonts w:ascii="Times New Roman" w:hAnsi="Times New Roman" w:cs="Times New Roman"/>
          <w:i w:val="0"/>
          <w:sz w:val="24"/>
          <w:szCs w:val="24"/>
          <w:lang w:val="en-US"/>
        </w:rPr>
        <w:t xml:space="preserve"> 153-189.</w:t>
      </w:r>
    </w:p>
    <w:p w:rsidR="00016586" w:rsidRPr="00575409" w:rsidRDefault="00016586" w:rsidP="006E20A8">
      <w:pPr>
        <w:spacing w:line="240" w:lineRule="auto"/>
        <w:jc w:val="both"/>
        <w:rPr>
          <w:rStyle w:val="Hervorhebung"/>
          <w:rFonts w:ascii="Times New Roman" w:hAnsi="Times New Roman" w:cs="Times New Roman"/>
          <w:i w:val="0"/>
          <w:sz w:val="24"/>
          <w:szCs w:val="24"/>
          <w:lang w:val="en-US"/>
        </w:rPr>
      </w:pPr>
      <w:proofErr w:type="spellStart"/>
      <w:proofErr w:type="gramStart"/>
      <w:r w:rsidRPr="00575409">
        <w:rPr>
          <w:rStyle w:val="Hervorhebung"/>
          <w:rFonts w:ascii="Times New Roman" w:hAnsi="Times New Roman" w:cs="Times New Roman"/>
          <w:i w:val="0"/>
          <w:sz w:val="24"/>
          <w:szCs w:val="24"/>
          <w:lang w:val="en-US"/>
        </w:rPr>
        <w:t>Schlick</w:t>
      </w:r>
      <w:proofErr w:type="spellEnd"/>
      <w:r w:rsidRPr="00575409">
        <w:rPr>
          <w:rStyle w:val="Hervorhebung"/>
          <w:rFonts w:ascii="Times New Roman" w:hAnsi="Times New Roman" w:cs="Times New Roman"/>
          <w:i w:val="0"/>
          <w:sz w:val="24"/>
          <w:szCs w:val="24"/>
          <w:lang w:val="en-US"/>
        </w:rPr>
        <w:t>, Moritz ([1917] 1979a).</w:t>
      </w:r>
      <w:proofErr w:type="gramEnd"/>
      <w:r w:rsidR="00575409" w:rsidRPr="00575409">
        <w:rPr>
          <w:rStyle w:val="Hervorhebung"/>
          <w:rFonts w:ascii="Times New Roman" w:hAnsi="Times New Roman" w:cs="Times New Roman"/>
          <w:i w:val="0"/>
          <w:sz w:val="24"/>
          <w:szCs w:val="24"/>
          <w:lang w:val="en-US"/>
        </w:rPr>
        <w:t xml:space="preserve"> </w:t>
      </w:r>
      <w:r w:rsidR="00575409">
        <w:rPr>
          <w:rStyle w:val="Hervorhebung"/>
          <w:rFonts w:ascii="Times New Roman" w:hAnsi="Times New Roman" w:cs="Times New Roman"/>
          <w:i w:val="0"/>
          <w:sz w:val="24"/>
          <w:szCs w:val="24"/>
          <w:lang w:val="en-US"/>
        </w:rPr>
        <w:t>“</w:t>
      </w:r>
      <w:r w:rsidR="00575409">
        <w:rPr>
          <w:rStyle w:val="Hervorhebung"/>
          <w:rFonts w:ascii="Times New Roman" w:hAnsi="Times New Roman" w:cs="Times New Roman"/>
          <w:i w:val="0"/>
          <w:sz w:val="24"/>
          <w:szCs w:val="24"/>
          <w:lang w:val="en-US"/>
        </w:rPr>
        <w:t>Space and Time in Contemporary Physics</w:t>
      </w:r>
      <w:r w:rsidR="00575409">
        <w:rPr>
          <w:rStyle w:val="Hervorhebung"/>
          <w:rFonts w:ascii="Times New Roman" w:hAnsi="Times New Roman" w:cs="Times New Roman"/>
          <w:i w:val="0"/>
          <w:sz w:val="24"/>
          <w:szCs w:val="24"/>
          <w:lang w:val="en-US"/>
        </w:rPr>
        <w:t>”,</w:t>
      </w:r>
      <w:r w:rsidR="00A51430">
        <w:rPr>
          <w:rStyle w:val="Hervorhebung"/>
          <w:rFonts w:ascii="Times New Roman" w:hAnsi="Times New Roman" w:cs="Times New Roman"/>
          <w:i w:val="0"/>
          <w:sz w:val="24"/>
          <w:szCs w:val="24"/>
          <w:lang w:val="en-US"/>
        </w:rPr>
        <w:t xml:space="preserve"> in: </w:t>
      </w:r>
      <w:r w:rsidR="00A51430">
        <w:rPr>
          <w:rStyle w:val="Hervorhebung"/>
          <w:rFonts w:ascii="Times New Roman" w:hAnsi="Times New Roman" w:cs="Times New Roman"/>
          <w:sz w:val="24"/>
          <w:szCs w:val="24"/>
          <w:lang w:val="en-US"/>
        </w:rPr>
        <w:t>Philosoph</w:t>
      </w:r>
      <w:r w:rsidR="00A51430">
        <w:rPr>
          <w:rStyle w:val="Hervorhebung"/>
          <w:rFonts w:ascii="Times New Roman" w:hAnsi="Times New Roman" w:cs="Times New Roman"/>
          <w:sz w:val="24"/>
          <w:szCs w:val="24"/>
          <w:lang w:val="en-US"/>
        </w:rPr>
        <w:t>i</w:t>
      </w:r>
      <w:r w:rsidR="00A51430">
        <w:rPr>
          <w:rStyle w:val="Hervorhebung"/>
          <w:rFonts w:ascii="Times New Roman" w:hAnsi="Times New Roman" w:cs="Times New Roman"/>
          <w:sz w:val="24"/>
          <w:szCs w:val="24"/>
          <w:lang w:val="en-US"/>
        </w:rPr>
        <w:t>cal Papers Vol. 1 (1909-1922)</w:t>
      </w:r>
      <w:r w:rsidR="00A51430">
        <w:rPr>
          <w:rStyle w:val="Hervorhebung"/>
          <w:rFonts w:ascii="Times New Roman" w:hAnsi="Times New Roman" w:cs="Times New Roman"/>
          <w:i w:val="0"/>
          <w:sz w:val="24"/>
          <w:szCs w:val="24"/>
          <w:lang w:val="en-US"/>
        </w:rPr>
        <w:t>; edited by H. L. Mulder and B. v</w:t>
      </w:r>
      <w:r w:rsidR="00A51430">
        <w:rPr>
          <w:rStyle w:val="Hervorhebung"/>
          <w:rFonts w:ascii="Times New Roman" w:hAnsi="Times New Roman" w:cs="Times New Roman"/>
          <w:i w:val="0"/>
          <w:sz w:val="24"/>
          <w:szCs w:val="24"/>
          <w:lang w:val="en-US"/>
        </w:rPr>
        <w:t xml:space="preserve">an de </w:t>
      </w:r>
      <w:proofErr w:type="spellStart"/>
      <w:r w:rsidR="00A51430">
        <w:rPr>
          <w:rStyle w:val="Hervorhebung"/>
          <w:rFonts w:ascii="Times New Roman" w:hAnsi="Times New Roman" w:cs="Times New Roman"/>
          <w:i w:val="0"/>
          <w:sz w:val="24"/>
          <w:szCs w:val="24"/>
          <w:lang w:val="en-US"/>
        </w:rPr>
        <w:t>Velde-Schlick</w:t>
      </w:r>
      <w:proofErr w:type="spellEnd"/>
      <w:r w:rsidR="00A51430">
        <w:rPr>
          <w:rStyle w:val="Hervorhebung"/>
          <w:rFonts w:ascii="Times New Roman" w:hAnsi="Times New Roman" w:cs="Times New Roman"/>
          <w:i w:val="0"/>
          <w:sz w:val="24"/>
          <w:szCs w:val="24"/>
          <w:lang w:val="en-US"/>
        </w:rPr>
        <w:t>. Do</w:t>
      </w:r>
      <w:r w:rsidR="00A51430">
        <w:rPr>
          <w:rStyle w:val="Hervorhebung"/>
          <w:rFonts w:ascii="Times New Roman" w:hAnsi="Times New Roman" w:cs="Times New Roman"/>
          <w:i w:val="0"/>
          <w:sz w:val="24"/>
          <w:szCs w:val="24"/>
          <w:lang w:val="en-US"/>
        </w:rPr>
        <w:t>r</w:t>
      </w:r>
      <w:r w:rsidR="00A51430">
        <w:rPr>
          <w:rStyle w:val="Hervorhebung"/>
          <w:rFonts w:ascii="Times New Roman" w:hAnsi="Times New Roman" w:cs="Times New Roman"/>
          <w:i w:val="0"/>
          <w:sz w:val="24"/>
          <w:szCs w:val="24"/>
          <w:lang w:val="en-US"/>
        </w:rPr>
        <w:t xml:space="preserve">drecht: </w:t>
      </w:r>
      <w:proofErr w:type="spellStart"/>
      <w:r w:rsidR="00A51430">
        <w:rPr>
          <w:rStyle w:val="Hervorhebung"/>
          <w:rFonts w:ascii="Times New Roman" w:hAnsi="Times New Roman" w:cs="Times New Roman"/>
          <w:i w:val="0"/>
          <w:sz w:val="24"/>
          <w:szCs w:val="24"/>
          <w:lang w:val="en-US"/>
        </w:rPr>
        <w:t>Reidel</w:t>
      </w:r>
      <w:proofErr w:type="spellEnd"/>
      <w:r w:rsidR="00A51430">
        <w:rPr>
          <w:rStyle w:val="Hervorhebung"/>
          <w:rFonts w:ascii="Times New Roman" w:hAnsi="Times New Roman" w:cs="Times New Roman"/>
          <w:i w:val="0"/>
          <w:sz w:val="24"/>
          <w:szCs w:val="24"/>
          <w:lang w:val="en-US"/>
        </w:rPr>
        <w:t>, pp.</w:t>
      </w:r>
      <w:r w:rsidR="00A51430">
        <w:rPr>
          <w:rStyle w:val="Hervorhebung"/>
          <w:rFonts w:ascii="Times New Roman" w:hAnsi="Times New Roman" w:cs="Times New Roman"/>
          <w:i w:val="0"/>
          <w:sz w:val="24"/>
          <w:szCs w:val="24"/>
          <w:lang w:val="en-US"/>
        </w:rPr>
        <w:t xml:space="preserve"> 207-269.</w:t>
      </w:r>
    </w:p>
    <w:p w:rsidR="00016586" w:rsidRPr="00575409" w:rsidRDefault="00016586" w:rsidP="006E20A8">
      <w:pPr>
        <w:spacing w:line="240" w:lineRule="auto"/>
        <w:jc w:val="both"/>
        <w:rPr>
          <w:rStyle w:val="Hervorhebung"/>
          <w:rFonts w:ascii="Times New Roman" w:hAnsi="Times New Roman" w:cs="Times New Roman"/>
          <w:i w:val="0"/>
          <w:sz w:val="24"/>
          <w:szCs w:val="24"/>
          <w:lang w:val="en-US"/>
        </w:rPr>
      </w:pPr>
      <w:proofErr w:type="spellStart"/>
      <w:proofErr w:type="gramStart"/>
      <w:r w:rsidRPr="00575409">
        <w:rPr>
          <w:rStyle w:val="Hervorhebung"/>
          <w:rFonts w:ascii="Times New Roman" w:hAnsi="Times New Roman" w:cs="Times New Roman"/>
          <w:i w:val="0"/>
          <w:sz w:val="24"/>
          <w:szCs w:val="24"/>
          <w:lang w:val="en-US"/>
        </w:rPr>
        <w:t>Schlick</w:t>
      </w:r>
      <w:proofErr w:type="spellEnd"/>
      <w:r w:rsidRPr="00575409">
        <w:rPr>
          <w:rStyle w:val="Hervorhebung"/>
          <w:rFonts w:ascii="Times New Roman" w:hAnsi="Times New Roman" w:cs="Times New Roman"/>
          <w:i w:val="0"/>
          <w:sz w:val="24"/>
          <w:szCs w:val="24"/>
          <w:lang w:val="en-US"/>
        </w:rPr>
        <w:t>, Moritz ([1918] 1974).</w:t>
      </w:r>
      <w:proofErr w:type="gramEnd"/>
      <w:r w:rsidR="00575409" w:rsidRPr="00575409">
        <w:rPr>
          <w:rStyle w:val="Hervorhebung"/>
          <w:rFonts w:ascii="Times New Roman" w:hAnsi="Times New Roman" w:cs="Times New Roman"/>
          <w:i w:val="0"/>
          <w:sz w:val="24"/>
          <w:szCs w:val="24"/>
          <w:lang w:val="en-US"/>
        </w:rPr>
        <w:t xml:space="preserve"> </w:t>
      </w:r>
      <w:r w:rsidR="00575409" w:rsidRPr="00575409">
        <w:rPr>
          <w:rStyle w:val="Hervorhebung"/>
          <w:rFonts w:ascii="Times New Roman" w:hAnsi="Times New Roman" w:cs="Times New Roman"/>
          <w:sz w:val="24"/>
          <w:szCs w:val="24"/>
          <w:lang w:val="en-US"/>
        </w:rPr>
        <w:t>General Theory of Knowledge</w:t>
      </w:r>
      <w:r w:rsidR="00A51430">
        <w:rPr>
          <w:rStyle w:val="Hervorhebung"/>
          <w:rFonts w:ascii="Times New Roman" w:hAnsi="Times New Roman" w:cs="Times New Roman"/>
          <w:i w:val="0"/>
          <w:sz w:val="24"/>
          <w:szCs w:val="24"/>
          <w:lang w:val="en-US"/>
        </w:rPr>
        <w:t>; translated by A. E. Blumberg. Wien, New York: Springer.</w:t>
      </w:r>
    </w:p>
    <w:p w:rsidR="00016586" w:rsidRPr="00A51430" w:rsidRDefault="00016586" w:rsidP="006E20A8">
      <w:pPr>
        <w:spacing w:line="240" w:lineRule="auto"/>
        <w:jc w:val="both"/>
        <w:rPr>
          <w:rStyle w:val="Hervorhebung"/>
          <w:rFonts w:ascii="Times New Roman" w:hAnsi="Times New Roman" w:cs="Times New Roman"/>
          <w:i w:val="0"/>
          <w:sz w:val="24"/>
          <w:szCs w:val="24"/>
        </w:rPr>
      </w:pPr>
      <w:proofErr w:type="spellStart"/>
      <w:proofErr w:type="gramStart"/>
      <w:r w:rsidRPr="00575409">
        <w:rPr>
          <w:rStyle w:val="Hervorhebung"/>
          <w:rFonts w:ascii="Times New Roman" w:hAnsi="Times New Roman" w:cs="Times New Roman"/>
          <w:i w:val="0"/>
          <w:sz w:val="24"/>
          <w:szCs w:val="24"/>
          <w:lang w:val="en-US"/>
        </w:rPr>
        <w:t>Schlick</w:t>
      </w:r>
      <w:proofErr w:type="spellEnd"/>
      <w:r w:rsidRPr="00575409">
        <w:rPr>
          <w:rStyle w:val="Hervorhebung"/>
          <w:rFonts w:ascii="Times New Roman" w:hAnsi="Times New Roman" w:cs="Times New Roman"/>
          <w:i w:val="0"/>
          <w:sz w:val="24"/>
          <w:szCs w:val="24"/>
          <w:lang w:val="en-US"/>
        </w:rPr>
        <w:t>, Moritz ([1919] 1979a).</w:t>
      </w:r>
      <w:proofErr w:type="gramEnd"/>
      <w:r w:rsidR="00575409" w:rsidRPr="00575409">
        <w:rPr>
          <w:rStyle w:val="Hervorhebung"/>
          <w:rFonts w:ascii="Times New Roman" w:hAnsi="Times New Roman" w:cs="Times New Roman"/>
          <w:i w:val="0"/>
          <w:sz w:val="24"/>
          <w:szCs w:val="24"/>
          <w:lang w:val="en-US"/>
        </w:rPr>
        <w:t xml:space="preserve"> </w:t>
      </w:r>
      <w:r w:rsidR="00575409" w:rsidRPr="00A51430">
        <w:rPr>
          <w:rStyle w:val="Hervorhebung"/>
          <w:rFonts w:ascii="Times New Roman" w:hAnsi="Times New Roman" w:cs="Times New Roman"/>
          <w:i w:val="0"/>
          <w:sz w:val="24"/>
          <w:szCs w:val="24"/>
          <w:lang w:val="en-US"/>
        </w:rPr>
        <w:t>“Appearance and Essence</w:t>
      </w:r>
      <w:r w:rsidR="00575409" w:rsidRPr="00A51430">
        <w:rPr>
          <w:rStyle w:val="Hervorhebung"/>
          <w:rFonts w:ascii="Times New Roman" w:hAnsi="Times New Roman" w:cs="Times New Roman"/>
          <w:i w:val="0"/>
          <w:sz w:val="24"/>
          <w:szCs w:val="24"/>
          <w:lang w:val="en-US"/>
        </w:rPr>
        <w:t>”,</w:t>
      </w:r>
      <w:r w:rsidR="00A51430" w:rsidRPr="00A51430">
        <w:rPr>
          <w:rStyle w:val="Hervorhebung"/>
          <w:rFonts w:ascii="Times New Roman" w:hAnsi="Times New Roman" w:cs="Times New Roman"/>
          <w:i w:val="0"/>
          <w:sz w:val="24"/>
          <w:szCs w:val="24"/>
          <w:lang w:val="en-US"/>
        </w:rPr>
        <w:t xml:space="preserve"> in: </w:t>
      </w:r>
      <w:r w:rsidR="00A51430" w:rsidRPr="00A51430">
        <w:rPr>
          <w:rStyle w:val="Hervorhebung"/>
          <w:rFonts w:ascii="Times New Roman" w:hAnsi="Times New Roman" w:cs="Times New Roman"/>
          <w:sz w:val="24"/>
          <w:szCs w:val="24"/>
          <w:lang w:val="en-US"/>
        </w:rPr>
        <w:t>Philosophical Papers Vol.</w:t>
      </w:r>
      <w:r w:rsidR="00A51430" w:rsidRPr="00A51430">
        <w:rPr>
          <w:rStyle w:val="Hervorhebung"/>
          <w:rFonts w:ascii="Times New Roman" w:hAnsi="Times New Roman" w:cs="Times New Roman"/>
          <w:sz w:val="24"/>
          <w:szCs w:val="24"/>
          <w:lang w:val="en-US"/>
        </w:rPr>
        <w:t xml:space="preserve"> </w:t>
      </w:r>
      <w:r w:rsidR="00A51430">
        <w:rPr>
          <w:rStyle w:val="Hervorhebung"/>
          <w:rFonts w:ascii="Times New Roman" w:hAnsi="Times New Roman" w:cs="Times New Roman"/>
          <w:sz w:val="24"/>
          <w:szCs w:val="24"/>
          <w:lang w:val="en-US"/>
        </w:rPr>
        <w:t>1</w:t>
      </w:r>
      <w:r w:rsidR="00A51430" w:rsidRPr="00A51430">
        <w:rPr>
          <w:rStyle w:val="Hervorhebung"/>
          <w:rFonts w:ascii="Times New Roman" w:hAnsi="Times New Roman" w:cs="Times New Roman"/>
          <w:sz w:val="24"/>
          <w:szCs w:val="24"/>
          <w:lang w:val="en-US"/>
        </w:rPr>
        <w:t xml:space="preserve"> (</w:t>
      </w:r>
      <w:r w:rsidR="00A51430" w:rsidRPr="00A51430">
        <w:rPr>
          <w:rStyle w:val="Hervorhebung"/>
          <w:rFonts w:ascii="Times New Roman" w:hAnsi="Times New Roman" w:cs="Times New Roman"/>
          <w:sz w:val="24"/>
          <w:szCs w:val="24"/>
          <w:lang w:val="en-US"/>
        </w:rPr>
        <w:t>19</w:t>
      </w:r>
      <w:r w:rsidR="00A51430">
        <w:rPr>
          <w:rStyle w:val="Hervorhebung"/>
          <w:rFonts w:ascii="Times New Roman" w:hAnsi="Times New Roman" w:cs="Times New Roman"/>
          <w:sz w:val="24"/>
          <w:szCs w:val="24"/>
          <w:lang w:val="en-US"/>
        </w:rPr>
        <w:t>09</w:t>
      </w:r>
      <w:r w:rsidR="00A51430" w:rsidRPr="00A51430">
        <w:rPr>
          <w:rStyle w:val="Hervorhebung"/>
          <w:rFonts w:ascii="Times New Roman" w:hAnsi="Times New Roman" w:cs="Times New Roman"/>
          <w:sz w:val="24"/>
          <w:szCs w:val="24"/>
          <w:lang w:val="en-US"/>
        </w:rPr>
        <w:t>-19</w:t>
      </w:r>
      <w:r w:rsidR="00A51430">
        <w:rPr>
          <w:rStyle w:val="Hervorhebung"/>
          <w:rFonts w:ascii="Times New Roman" w:hAnsi="Times New Roman" w:cs="Times New Roman"/>
          <w:sz w:val="24"/>
          <w:szCs w:val="24"/>
          <w:lang w:val="en-US"/>
        </w:rPr>
        <w:t>22</w:t>
      </w:r>
      <w:r w:rsidR="00A51430" w:rsidRPr="00A51430">
        <w:rPr>
          <w:rStyle w:val="Hervorhebung"/>
          <w:rFonts w:ascii="Times New Roman" w:hAnsi="Times New Roman" w:cs="Times New Roman"/>
          <w:sz w:val="24"/>
          <w:szCs w:val="24"/>
          <w:lang w:val="en-US"/>
        </w:rPr>
        <w:t>)</w:t>
      </w:r>
      <w:r w:rsidR="00A51430" w:rsidRPr="00A51430">
        <w:rPr>
          <w:rStyle w:val="Hervorhebung"/>
          <w:rFonts w:ascii="Times New Roman" w:hAnsi="Times New Roman" w:cs="Times New Roman"/>
          <w:i w:val="0"/>
          <w:sz w:val="24"/>
          <w:szCs w:val="24"/>
          <w:lang w:val="en-US"/>
        </w:rPr>
        <w:t xml:space="preserve">; edited by H. L. Mulder and B. van de </w:t>
      </w:r>
      <w:proofErr w:type="spellStart"/>
      <w:r w:rsidR="00A51430" w:rsidRPr="00A51430">
        <w:rPr>
          <w:rStyle w:val="Hervorhebung"/>
          <w:rFonts w:ascii="Times New Roman" w:hAnsi="Times New Roman" w:cs="Times New Roman"/>
          <w:i w:val="0"/>
          <w:sz w:val="24"/>
          <w:szCs w:val="24"/>
          <w:lang w:val="en-US"/>
        </w:rPr>
        <w:t>Velde-Schlick</w:t>
      </w:r>
      <w:proofErr w:type="spellEnd"/>
      <w:r w:rsidR="00A51430" w:rsidRPr="00A51430">
        <w:rPr>
          <w:rStyle w:val="Hervorhebung"/>
          <w:rFonts w:ascii="Times New Roman" w:hAnsi="Times New Roman" w:cs="Times New Roman"/>
          <w:i w:val="0"/>
          <w:sz w:val="24"/>
          <w:szCs w:val="24"/>
          <w:lang w:val="en-US"/>
        </w:rPr>
        <w:t xml:space="preserve">. </w:t>
      </w:r>
      <w:r w:rsidR="00A51430" w:rsidRPr="00A51430">
        <w:rPr>
          <w:rStyle w:val="Hervorhebung"/>
          <w:rFonts w:ascii="Times New Roman" w:hAnsi="Times New Roman" w:cs="Times New Roman"/>
          <w:i w:val="0"/>
          <w:sz w:val="24"/>
          <w:szCs w:val="24"/>
        </w:rPr>
        <w:t>Dordrecht: Reidel, pp.</w:t>
      </w:r>
      <w:r w:rsidR="00A51430">
        <w:rPr>
          <w:rStyle w:val="Hervorhebung"/>
          <w:rFonts w:ascii="Times New Roman" w:hAnsi="Times New Roman" w:cs="Times New Roman"/>
          <w:i w:val="0"/>
          <w:sz w:val="24"/>
          <w:szCs w:val="24"/>
        </w:rPr>
        <w:t xml:space="preserve"> 270-287.</w:t>
      </w:r>
    </w:p>
    <w:p w:rsidR="00016586" w:rsidRPr="00BF2E98" w:rsidRDefault="00016586" w:rsidP="006E20A8">
      <w:pPr>
        <w:spacing w:line="240" w:lineRule="auto"/>
        <w:jc w:val="both"/>
        <w:rPr>
          <w:rStyle w:val="Hervorhebung"/>
          <w:rFonts w:ascii="Times New Roman" w:hAnsi="Times New Roman" w:cs="Times New Roman"/>
          <w:i w:val="0"/>
          <w:sz w:val="24"/>
          <w:szCs w:val="24"/>
        </w:rPr>
      </w:pPr>
      <w:r w:rsidRPr="00A51430">
        <w:rPr>
          <w:rStyle w:val="Hervorhebung"/>
          <w:rFonts w:ascii="Times New Roman" w:hAnsi="Times New Roman" w:cs="Times New Roman"/>
          <w:i w:val="0"/>
          <w:sz w:val="24"/>
          <w:szCs w:val="24"/>
        </w:rPr>
        <w:lastRenderedPageBreak/>
        <w:t>Schlick, Moritz (1929).</w:t>
      </w:r>
      <w:r w:rsidR="00575409" w:rsidRPr="00A51430">
        <w:rPr>
          <w:rStyle w:val="Hervorhebung"/>
          <w:rFonts w:ascii="Times New Roman" w:hAnsi="Times New Roman" w:cs="Times New Roman"/>
          <w:i w:val="0"/>
          <w:sz w:val="24"/>
          <w:szCs w:val="24"/>
        </w:rPr>
        <w:t xml:space="preserve"> </w:t>
      </w:r>
      <w:r w:rsidR="00575409" w:rsidRPr="00575409">
        <w:rPr>
          <w:rStyle w:val="Hervorhebung"/>
          <w:rFonts w:ascii="Times New Roman" w:hAnsi="Times New Roman" w:cs="Times New Roman"/>
          <w:i w:val="0"/>
          <w:sz w:val="24"/>
          <w:szCs w:val="24"/>
        </w:rPr>
        <w:t xml:space="preserve">Review </w:t>
      </w:r>
      <w:proofErr w:type="spellStart"/>
      <w:r w:rsidR="00575409" w:rsidRPr="00575409">
        <w:rPr>
          <w:rStyle w:val="Hervorhebung"/>
          <w:rFonts w:ascii="Times New Roman" w:hAnsi="Times New Roman" w:cs="Times New Roman"/>
          <w:i w:val="0"/>
          <w:sz w:val="24"/>
          <w:szCs w:val="24"/>
        </w:rPr>
        <w:t>of</w:t>
      </w:r>
      <w:proofErr w:type="spellEnd"/>
      <w:r w:rsidR="00575409" w:rsidRPr="00575409">
        <w:rPr>
          <w:rStyle w:val="Hervorhebung"/>
          <w:rFonts w:ascii="Times New Roman" w:hAnsi="Times New Roman" w:cs="Times New Roman"/>
          <w:i w:val="0"/>
          <w:sz w:val="24"/>
          <w:szCs w:val="24"/>
        </w:rPr>
        <w:t xml:space="preserve"> Rudolf </w:t>
      </w:r>
      <w:proofErr w:type="spellStart"/>
      <w:r w:rsidR="00575409" w:rsidRPr="00575409">
        <w:rPr>
          <w:rStyle w:val="Hervorhebung"/>
          <w:rFonts w:ascii="Times New Roman" w:hAnsi="Times New Roman" w:cs="Times New Roman"/>
          <w:i w:val="0"/>
          <w:sz w:val="24"/>
          <w:szCs w:val="24"/>
        </w:rPr>
        <w:t>Carnap</w:t>
      </w:r>
      <w:proofErr w:type="spellEnd"/>
      <w:r w:rsidR="00575409" w:rsidRPr="00575409">
        <w:rPr>
          <w:rStyle w:val="Hervorhebung"/>
          <w:rFonts w:ascii="Times New Roman" w:hAnsi="Times New Roman" w:cs="Times New Roman"/>
          <w:i w:val="0"/>
          <w:sz w:val="24"/>
          <w:szCs w:val="24"/>
        </w:rPr>
        <w:t xml:space="preserve">, </w:t>
      </w:r>
      <w:r w:rsidR="00575409" w:rsidRPr="00575409">
        <w:rPr>
          <w:rStyle w:val="Hervorhebung"/>
          <w:rFonts w:ascii="Times New Roman" w:hAnsi="Times New Roman" w:cs="Times New Roman"/>
          <w:sz w:val="24"/>
          <w:szCs w:val="24"/>
        </w:rPr>
        <w:t>Der logische Aufbau der Welt</w:t>
      </w:r>
      <w:r w:rsidR="00575409">
        <w:rPr>
          <w:rStyle w:val="Hervorhebung"/>
          <w:rFonts w:ascii="Times New Roman" w:hAnsi="Times New Roman" w:cs="Times New Roman"/>
          <w:i w:val="0"/>
          <w:sz w:val="24"/>
          <w:szCs w:val="24"/>
        </w:rPr>
        <w:t>, in:</w:t>
      </w:r>
      <w:r w:rsidR="00BF2E98">
        <w:rPr>
          <w:rStyle w:val="Hervorhebung"/>
          <w:rFonts w:ascii="Times New Roman" w:hAnsi="Times New Roman" w:cs="Times New Roman"/>
          <w:i w:val="0"/>
          <w:sz w:val="24"/>
          <w:szCs w:val="24"/>
        </w:rPr>
        <w:t xml:space="preserve"> </w:t>
      </w:r>
      <w:r w:rsidR="00BF2E98">
        <w:rPr>
          <w:rStyle w:val="Hervorhebung"/>
          <w:rFonts w:ascii="Times New Roman" w:hAnsi="Times New Roman" w:cs="Times New Roman"/>
          <w:sz w:val="24"/>
          <w:szCs w:val="24"/>
        </w:rPr>
        <w:t>Die N</w:t>
      </w:r>
      <w:r w:rsidR="00BF2E98">
        <w:rPr>
          <w:rStyle w:val="Hervorhebung"/>
          <w:rFonts w:ascii="Times New Roman" w:hAnsi="Times New Roman" w:cs="Times New Roman"/>
          <w:sz w:val="24"/>
          <w:szCs w:val="24"/>
        </w:rPr>
        <w:t>a</w:t>
      </w:r>
      <w:r w:rsidR="00BF2E98">
        <w:rPr>
          <w:rStyle w:val="Hervorhebung"/>
          <w:rFonts w:ascii="Times New Roman" w:hAnsi="Times New Roman" w:cs="Times New Roman"/>
          <w:sz w:val="24"/>
          <w:szCs w:val="24"/>
        </w:rPr>
        <w:t>turwissenschaften</w:t>
      </w:r>
      <w:r w:rsidR="00BF2E98">
        <w:rPr>
          <w:rStyle w:val="Hervorhebung"/>
          <w:rFonts w:ascii="Times New Roman" w:hAnsi="Times New Roman" w:cs="Times New Roman"/>
          <w:i w:val="0"/>
          <w:sz w:val="24"/>
          <w:szCs w:val="24"/>
        </w:rPr>
        <w:t xml:space="preserve"> </w:t>
      </w:r>
      <w:r w:rsidR="0003781C">
        <w:rPr>
          <w:rStyle w:val="Hervorhebung"/>
          <w:rFonts w:ascii="Times New Roman" w:hAnsi="Times New Roman" w:cs="Times New Roman"/>
          <w:i w:val="0"/>
          <w:sz w:val="24"/>
          <w:szCs w:val="24"/>
        </w:rPr>
        <w:t>17, pp. 550-551.</w:t>
      </w:r>
    </w:p>
    <w:p w:rsidR="00016586" w:rsidRPr="00575409" w:rsidRDefault="00016586" w:rsidP="006E20A8">
      <w:pPr>
        <w:spacing w:line="240" w:lineRule="auto"/>
        <w:jc w:val="both"/>
        <w:rPr>
          <w:rStyle w:val="Hervorhebung"/>
          <w:rFonts w:ascii="Times New Roman" w:hAnsi="Times New Roman" w:cs="Times New Roman"/>
          <w:i w:val="0"/>
          <w:sz w:val="24"/>
          <w:szCs w:val="24"/>
          <w:lang w:val="en-US"/>
        </w:rPr>
      </w:pPr>
      <w:proofErr w:type="spellStart"/>
      <w:r w:rsidRPr="00A51430">
        <w:rPr>
          <w:rStyle w:val="Hervorhebung"/>
          <w:rFonts w:ascii="Times New Roman" w:hAnsi="Times New Roman" w:cs="Times New Roman"/>
          <w:i w:val="0"/>
          <w:sz w:val="24"/>
          <w:szCs w:val="24"/>
        </w:rPr>
        <w:t>Sch</w:t>
      </w:r>
      <w:proofErr w:type="spellEnd"/>
      <w:r w:rsidRPr="00575409">
        <w:rPr>
          <w:rStyle w:val="Hervorhebung"/>
          <w:rFonts w:ascii="Times New Roman" w:hAnsi="Times New Roman" w:cs="Times New Roman"/>
          <w:i w:val="0"/>
          <w:sz w:val="24"/>
          <w:szCs w:val="24"/>
          <w:lang w:val="en-US"/>
        </w:rPr>
        <w:t>lick, Moritz ([1930] 1979b).</w:t>
      </w:r>
      <w:r w:rsidR="00575409" w:rsidRPr="00575409">
        <w:rPr>
          <w:rStyle w:val="Hervorhebung"/>
          <w:rFonts w:ascii="Times New Roman" w:hAnsi="Times New Roman" w:cs="Times New Roman"/>
          <w:i w:val="0"/>
          <w:sz w:val="24"/>
          <w:szCs w:val="24"/>
          <w:lang w:val="en-US"/>
        </w:rPr>
        <w:t xml:space="preserve"> </w:t>
      </w:r>
      <w:r w:rsidR="00575409">
        <w:rPr>
          <w:rStyle w:val="Hervorhebung"/>
          <w:rFonts w:ascii="Times New Roman" w:hAnsi="Times New Roman" w:cs="Times New Roman"/>
          <w:i w:val="0"/>
          <w:sz w:val="24"/>
          <w:szCs w:val="24"/>
          <w:lang w:val="en-US"/>
        </w:rPr>
        <w:t>“The Turning Point in Philosophy</w:t>
      </w:r>
      <w:r w:rsidR="00575409">
        <w:rPr>
          <w:rStyle w:val="Hervorhebung"/>
          <w:rFonts w:ascii="Times New Roman" w:hAnsi="Times New Roman" w:cs="Times New Roman"/>
          <w:i w:val="0"/>
          <w:sz w:val="24"/>
          <w:szCs w:val="24"/>
          <w:lang w:val="en-US"/>
        </w:rPr>
        <w:t>”,</w:t>
      </w:r>
      <w:r w:rsidR="00A51430">
        <w:rPr>
          <w:rStyle w:val="Hervorhebung"/>
          <w:rFonts w:ascii="Times New Roman" w:hAnsi="Times New Roman" w:cs="Times New Roman"/>
          <w:i w:val="0"/>
          <w:sz w:val="24"/>
          <w:szCs w:val="24"/>
          <w:lang w:val="en-US"/>
        </w:rPr>
        <w:t xml:space="preserve"> in:</w:t>
      </w:r>
      <w:r w:rsidR="00A51430" w:rsidRPr="00A51430">
        <w:rPr>
          <w:rStyle w:val="Hervorhebung"/>
          <w:rFonts w:ascii="Times New Roman" w:hAnsi="Times New Roman" w:cs="Times New Roman"/>
          <w:sz w:val="24"/>
          <w:szCs w:val="24"/>
          <w:lang w:val="en-US"/>
        </w:rPr>
        <w:t xml:space="preserve"> </w:t>
      </w:r>
      <w:r w:rsidR="00A51430" w:rsidRPr="00A51430">
        <w:rPr>
          <w:rStyle w:val="Hervorhebung"/>
          <w:rFonts w:ascii="Times New Roman" w:hAnsi="Times New Roman" w:cs="Times New Roman"/>
          <w:sz w:val="24"/>
          <w:szCs w:val="24"/>
          <w:lang w:val="en-US"/>
        </w:rPr>
        <w:t>Philosophical Papers Vol. 2 (1925-1936)</w:t>
      </w:r>
      <w:r w:rsidR="00A51430" w:rsidRPr="00A51430">
        <w:rPr>
          <w:rStyle w:val="Hervorhebung"/>
          <w:rFonts w:ascii="Times New Roman" w:hAnsi="Times New Roman" w:cs="Times New Roman"/>
          <w:i w:val="0"/>
          <w:sz w:val="24"/>
          <w:szCs w:val="24"/>
          <w:lang w:val="en-US"/>
        </w:rPr>
        <w:t xml:space="preserve">; edited by H. L. Mulder and B. van de </w:t>
      </w:r>
      <w:proofErr w:type="spellStart"/>
      <w:r w:rsidR="00A51430" w:rsidRPr="00A51430">
        <w:rPr>
          <w:rStyle w:val="Hervorhebung"/>
          <w:rFonts w:ascii="Times New Roman" w:hAnsi="Times New Roman" w:cs="Times New Roman"/>
          <w:i w:val="0"/>
          <w:sz w:val="24"/>
          <w:szCs w:val="24"/>
          <w:lang w:val="en-US"/>
        </w:rPr>
        <w:t>Velde-Schlick</w:t>
      </w:r>
      <w:proofErr w:type="spellEnd"/>
      <w:r w:rsidR="00A51430" w:rsidRPr="00A51430">
        <w:rPr>
          <w:rStyle w:val="Hervorhebung"/>
          <w:rFonts w:ascii="Times New Roman" w:hAnsi="Times New Roman" w:cs="Times New Roman"/>
          <w:i w:val="0"/>
          <w:sz w:val="24"/>
          <w:szCs w:val="24"/>
          <w:lang w:val="en-US"/>
        </w:rPr>
        <w:t xml:space="preserve">. Dordrecht: </w:t>
      </w:r>
      <w:proofErr w:type="spellStart"/>
      <w:r w:rsidR="00A51430" w:rsidRPr="00A51430">
        <w:rPr>
          <w:rStyle w:val="Hervorhebung"/>
          <w:rFonts w:ascii="Times New Roman" w:hAnsi="Times New Roman" w:cs="Times New Roman"/>
          <w:i w:val="0"/>
          <w:sz w:val="24"/>
          <w:szCs w:val="24"/>
          <w:lang w:val="en-US"/>
        </w:rPr>
        <w:t>Reidel</w:t>
      </w:r>
      <w:proofErr w:type="spellEnd"/>
      <w:r w:rsidR="00A51430" w:rsidRPr="00A51430">
        <w:rPr>
          <w:rStyle w:val="Hervorhebung"/>
          <w:rFonts w:ascii="Times New Roman" w:hAnsi="Times New Roman" w:cs="Times New Roman"/>
          <w:i w:val="0"/>
          <w:sz w:val="24"/>
          <w:szCs w:val="24"/>
          <w:lang w:val="en-US"/>
        </w:rPr>
        <w:t>, pp.</w:t>
      </w:r>
      <w:r w:rsidR="00A51430" w:rsidRPr="00A51430">
        <w:rPr>
          <w:rStyle w:val="Hervorhebung"/>
          <w:rFonts w:ascii="Times New Roman" w:hAnsi="Times New Roman" w:cs="Times New Roman"/>
          <w:i w:val="0"/>
          <w:sz w:val="24"/>
          <w:szCs w:val="24"/>
          <w:lang w:val="en-US"/>
        </w:rPr>
        <w:t xml:space="preserve"> 154-160.</w:t>
      </w:r>
    </w:p>
    <w:p w:rsidR="00016586" w:rsidRPr="00575409" w:rsidRDefault="00016586" w:rsidP="006E20A8">
      <w:pPr>
        <w:spacing w:line="240" w:lineRule="auto"/>
        <w:jc w:val="both"/>
        <w:rPr>
          <w:rStyle w:val="Hervorhebung"/>
          <w:rFonts w:ascii="Times New Roman" w:hAnsi="Times New Roman" w:cs="Times New Roman"/>
          <w:i w:val="0"/>
          <w:sz w:val="24"/>
          <w:szCs w:val="24"/>
          <w:lang w:val="en-US"/>
        </w:rPr>
      </w:pPr>
      <w:proofErr w:type="spellStart"/>
      <w:proofErr w:type="gramStart"/>
      <w:r w:rsidRPr="00575409">
        <w:rPr>
          <w:rStyle w:val="Hervorhebung"/>
          <w:rFonts w:ascii="Times New Roman" w:hAnsi="Times New Roman" w:cs="Times New Roman"/>
          <w:i w:val="0"/>
          <w:sz w:val="24"/>
          <w:szCs w:val="24"/>
          <w:lang w:val="en-US"/>
        </w:rPr>
        <w:t>Schlick</w:t>
      </w:r>
      <w:proofErr w:type="spellEnd"/>
      <w:r w:rsidRPr="00575409">
        <w:rPr>
          <w:rStyle w:val="Hervorhebung"/>
          <w:rFonts w:ascii="Times New Roman" w:hAnsi="Times New Roman" w:cs="Times New Roman"/>
          <w:i w:val="0"/>
          <w:sz w:val="24"/>
          <w:szCs w:val="24"/>
          <w:lang w:val="en-US"/>
        </w:rPr>
        <w:t>, Moritz ([1932] 1979b).</w:t>
      </w:r>
      <w:proofErr w:type="gramEnd"/>
      <w:r w:rsidR="00575409" w:rsidRPr="00575409">
        <w:rPr>
          <w:rStyle w:val="Hervorhebung"/>
          <w:rFonts w:ascii="Times New Roman" w:hAnsi="Times New Roman" w:cs="Times New Roman"/>
          <w:i w:val="0"/>
          <w:sz w:val="24"/>
          <w:szCs w:val="24"/>
          <w:lang w:val="en-US"/>
        </w:rPr>
        <w:t xml:space="preserve"> </w:t>
      </w:r>
      <w:r w:rsidR="00575409">
        <w:rPr>
          <w:rStyle w:val="Hervorhebung"/>
          <w:rFonts w:ascii="Times New Roman" w:hAnsi="Times New Roman" w:cs="Times New Roman"/>
          <w:i w:val="0"/>
          <w:sz w:val="24"/>
          <w:szCs w:val="24"/>
          <w:lang w:val="en-US"/>
        </w:rPr>
        <w:t>“Positivism and Realism</w:t>
      </w:r>
      <w:r w:rsidR="00575409">
        <w:rPr>
          <w:rStyle w:val="Hervorhebung"/>
          <w:rFonts w:ascii="Times New Roman" w:hAnsi="Times New Roman" w:cs="Times New Roman"/>
          <w:i w:val="0"/>
          <w:sz w:val="24"/>
          <w:szCs w:val="24"/>
          <w:lang w:val="en-US"/>
        </w:rPr>
        <w:t>”,</w:t>
      </w:r>
      <w:r w:rsidR="00A51430">
        <w:rPr>
          <w:rStyle w:val="Hervorhebung"/>
          <w:rFonts w:ascii="Times New Roman" w:hAnsi="Times New Roman" w:cs="Times New Roman"/>
          <w:i w:val="0"/>
          <w:sz w:val="24"/>
          <w:szCs w:val="24"/>
          <w:lang w:val="en-US"/>
        </w:rPr>
        <w:t xml:space="preserve"> in: </w:t>
      </w:r>
      <w:r w:rsidR="00A51430" w:rsidRPr="00A51430">
        <w:rPr>
          <w:rStyle w:val="Hervorhebung"/>
          <w:rFonts w:ascii="Times New Roman" w:hAnsi="Times New Roman" w:cs="Times New Roman"/>
          <w:sz w:val="24"/>
          <w:szCs w:val="24"/>
          <w:lang w:val="en-US"/>
        </w:rPr>
        <w:t>Philosophical Papers Vol. 2 (1925-1936)</w:t>
      </w:r>
      <w:r w:rsidR="00A51430" w:rsidRPr="00A51430">
        <w:rPr>
          <w:rStyle w:val="Hervorhebung"/>
          <w:rFonts w:ascii="Times New Roman" w:hAnsi="Times New Roman" w:cs="Times New Roman"/>
          <w:i w:val="0"/>
          <w:sz w:val="24"/>
          <w:szCs w:val="24"/>
          <w:lang w:val="en-US"/>
        </w:rPr>
        <w:t xml:space="preserve">; edited by H. L. Mulder and B. van de </w:t>
      </w:r>
      <w:proofErr w:type="spellStart"/>
      <w:r w:rsidR="00A51430" w:rsidRPr="00A51430">
        <w:rPr>
          <w:rStyle w:val="Hervorhebung"/>
          <w:rFonts w:ascii="Times New Roman" w:hAnsi="Times New Roman" w:cs="Times New Roman"/>
          <w:i w:val="0"/>
          <w:sz w:val="24"/>
          <w:szCs w:val="24"/>
          <w:lang w:val="en-US"/>
        </w:rPr>
        <w:t>Velde-Schlick</w:t>
      </w:r>
      <w:proofErr w:type="spellEnd"/>
      <w:r w:rsidR="00A51430" w:rsidRPr="00A51430">
        <w:rPr>
          <w:rStyle w:val="Hervorhebung"/>
          <w:rFonts w:ascii="Times New Roman" w:hAnsi="Times New Roman" w:cs="Times New Roman"/>
          <w:i w:val="0"/>
          <w:sz w:val="24"/>
          <w:szCs w:val="24"/>
          <w:lang w:val="en-US"/>
        </w:rPr>
        <w:t xml:space="preserve">. Dordrecht: </w:t>
      </w:r>
      <w:proofErr w:type="spellStart"/>
      <w:r w:rsidR="00A51430" w:rsidRPr="00A51430">
        <w:rPr>
          <w:rStyle w:val="Hervorhebung"/>
          <w:rFonts w:ascii="Times New Roman" w:hAnsi="Times New Roman" w:cs="Times New Roman"/>
          <w:i w:val="0"/>
          <w:sz w:val="24"/>
          <w:szCs w:val="24"/>
          <w:lang w:val="en-US"/>
        </w:rPr>
        <w:t>Reidel</w:t>
      </w:r>
      <w:proofErr w:type="spellEnd"/>
      <w:r w:rsidR="00A51430" w:rsidRPr="00A51430">
        <w:rPr>
          <w:rStyle w:val="Hervorhebung"/>
          <w:rFonts w:ascii="Times New Roman" w:hAnsi="Times New Roman" w:cs="Times New Roman"/>
          <w:i w:val="0"/>
          <w:sz w:val="24"/>
          <w:szCs w:val="24"/>
          <w:lang w:val="en-US"/>
        </w:rPr>
        <w:t>, pp.</w:t>
      </w:r>
      <w:r w:rsidR="00A51430">
        <w:rPr>
          <w:rStyle w:val="Hervorhebung"/>
          <w:rFonts w:ascii="Times New Roman" w:hAnsi="Times New Roman" w:cs="Times New Roman"/>
          <w:i w:val="0"/>
          <w:sz w:val="24"/>
          <w:szCs w:val="24"/>
          <w:lang w:val="en-US"/>
        </w:rPr>
        <w:t xml:space="preserve"> 259-284.</w:t>
      </w:r>
    </w:p>
    <w:p w:rsidR="00016586" w:rsidRPr="000C7C81" w:rsidRDefault="005B30AB" w:rsidP="006E20A8">
      <w:pPr>
        <w:spacing w:line="240" w:lineRule="auto"/>
        <w:jc w:val="both"/>
        <w:rPr>
          <w:rStyle w:val="Hervorhebung"/>
          <w:rFonts w:ascii="Times New Roman" w:hAnsi="Times New Roman" w:cs="Times New Roman"/>
          <w:i w:val="0"/>
          <w:sz w:val="24"/>
          <w:szCs w:val="24"/>
          <w:lang w:val="en-US"/>
        </w:rPr>
      </w:pPr>
      <w:r w:rsidRPr="00BB51BE">
        <w:rPr>
          <w:rStyle w:val="Hervorhebung"/>
          <w:rFonts w:ascii="Times New Roman" w:hAnsi="Times New Roman" w:cs="Times New Roman"/>
          <w:i w:val="0"/>
          <w:sz w:val="24"/>
          <w:szCs w:val="24"/>
        </w:rPr>
        <w:t>Seck, Carsten (2008).</w:t>
      </w:r>
      <w:r w:rsidR="000C7C81">
        <w:rPr>
          <w:rStyle w:val="Hervorhebung"/>
          <w:rFonts w:ascii="Times New Roman" w:hAnsi="Times New Roman" w:cs="Times New Roman"/>
          <w:i w:val="0"/>
          <w:sz w:val="24"/>
          <w:szCs w:val="24"/>
        </w:rPr>
        <w:t xml:space="preserve"> </w:t>
      </w:r>
      <w:r w:rsidR="000C7C81">
        <w:rPr>
          <w:rStyle w:val="Hervorhebung"/>
          <w:rFonts w:ascii="Times New Roman" w:hAnsi="Times New Roman" w:cs="Times New Roman"/>
          <w:sz w:val="24"/>
          <w:szCs w:val="24"/>
        </w:rPr>
        <w:t>Theorien und Tatsachen: Eine Untersuchung zur wissenschaftstheori</w:t>
      </w:r>
      <w:r w:rsidR="000C7C81">
        <w:rPr>
          <w:rStyle w:val="Hervorhebung"/>
          <w:rFonts w:ascii="Times New Roman" w:hAnsi="Times New Roman" w:cs="Times New Roman"/>
          <w:sz w:val="24"/>
          <w:szCs w:val="24"/>
        </w:rPr>
        <w:t>e</w:t>
      </w:r>
      <w:r w:rsidR="000C7C81">
        <w:rPr>
          <w:rStyle w:val="Hervorhebung"/>
          <w:rFonts w:ascii="Times New Roman" w:hAnsi="Times New Roman" w:cs="Times New Roman"/>
          <w:sz w:val="24"/>
          <w:szCs w:val="24"/>
        </w:rPr>
        <w:t>geschichtlichen Charakteristik der theoretischen Philosophie des frühen Moritz Schlick</w:t>
      </w:r>
      <w:r w:rsidR="000C7C81">
        <w:rPr>
          <w:rStyle w:val="Hervorhebung"/>
          <w:rFonts w:ascii="Times New Roman" w:hAnsi="Times New Roman" w:cs="Times New Roman"/>
          <w:i w:val="0"/>
          <w:sz w:val="24"/>
          <w:szCs w:val="24"/>
        </w:rPr>
        <w:t xml:space="preserve">. </w:t>
      </w:r>
      <w:r w:rsidR="000C7C81" w:rsidRPr="000C7C81">
        <w:rPr>
          <w:rStyle w:val="Hervorhebung"/>
          <w:rFonts w:ascii="Times New Roman" w:hAnsi="Times New Roman" w:cs="Times New Roman"/>
          <w:i w:val="0"/>
          <w:sz w:val="24"/>
          <w:szCs w:val="24"/>
          <w:lang w:val="en-US"/>
        </w:rPr>
        <w:t>P</w:t>
      </w:r>
      <w:r w:rsidR="000C7C81" w:rsidRPr="000C7C81">
        <w:rPr>
          <w:rStyle w:val="Hervorhebung"/>
          <w:rFonts w:ascii="Times New Roman" w:hAnsi="Times New Roman" w:cs="Times New Roman"/>
          <w:i w:val="0"/>
          <w:sz w:val="24"/>
          <w:szCs w:val="24"/>
          <w:lang w:val="en-US"/>
        </w:rPr>
        <w:t>a</w:t>
      </w:r>
      <w:r w:rsidR="000C7C81" w:rsidRPr="000C7C81">
        <w:rPr>
          <w:rStyle w:val="Hervorhebung"/>
          <w:rFonts w:ascii="Times New Roman" w:hAnsi="Times New Roman" w:cs="Times New Roman"/>
          <w:i w:val="0"/>
          <w:sz w:val="24"/>
          <w:szCs w:val="24"/>
          <w:lang w:val="en-US"/>
        </w:rPr>
        <w:t>derborn: Mentis.</w:t>
      </w:r>
    </w:p>
    <w:p w:rsidR="005B30AB" w:rsidRPr="000C7C81" w:rsidRDefault="005B30AB" w:rsidP="006E20A8">
      <w:pPr>
        <w:spacing w:line="240" w:lineRule="auto"/>
        <w:jc w:val="both"/>
        <w:rPr>
          <w:rStyle w:val="Hervorhebung"/>
          <w:rFonts w:ascii="Times New Roman" w:hAnsi="Times New Roman" w:cs="Times New Roman"/>
          <w:i w:val="0"/>
          <w:sz w:val="24"/>
          <w:szCs w:val="24"/>
          <w:lang w:val="en-US"/>
        </w:rPr>
      </w:pPr>
      <w:proofErr w:type="spellStart"/>
      <w:r w:rsidRPr="006E20A8">
        <w:rPr>
          <w:rStyle w:val="Hervorhebung"/>
          <w:rFonts w:ascii="Times New Roman" w:hAnsi="Times New Roman" w:cs="Times New Roman"/>
          <w:i w:val="0"/>
          <w:sz w:val="24"/>
          <w:szCs w:val="24"/>
          <w:lang w:val="en-US"/>
        </w:rPr>
        <w:t>Uebel</w:t>
      </w:r>
      <w:proofErr w:type="spellEnd"/>
      <w:r w:rsidRPr="006E20A8">
        <w:rPr>
          <w:rStyle w:val="Hervorhebung"/>
          <w:rFonts w:ascii="Times New Roman" w:hAnsi="Times New Roman" w:cs="Times New Roman"/>
          <w:i w:val="0"/>
          <w:sz w:val="24"/>
          <w:szCs w:val="24"/>
          <w:lang w:val="en-US"/>
        </w:rPr>
        <w:t>, Thomas (2004).</w:t>
      </w:r>
      <w:r w:rsidR="000C7C81">
        <w:rPr>
          <w:rStyle w:val="Hervorhebung"/>
          <w:rFonts w:ascii="Times New Roman" w:hAnsi="Times New Roman" w:cs="Times New Roman"/>
          <w:i w:val="0"/>
          <w:sz w:val="24"/>
          <w:szCs w:val="24"/>
          <w:lang w:val="en-US"/>
        </w:rPr>
        <w:t xml:space="preserve"> “</w:t>
      </w:r>
      <w:proofErr w:type="spellStart"/>
      <w:r w:rsidR="000C7C81">
        <w:rPr>
          <w:rStyle w:val="Hervorhebung"/>
          <w:rFonts w:ascii="Times New Roman" w:hAnsi="Times New Roman" w:cs="Times New Roman"/>
          <w:i w:val="0"/>
          <w:sz w:val="24"/>
          <w:szCs w:val="24"/>
          <w:lang w:val="en-US"/>
        </w:rPr>
        <w:t>Carnap</w:t>
      </w:r>
      <w:proofErr w:type="spellEnd"/>
      <w:r w:rsidR="000C7C81">
        <w:rPr>
          <w:rStyle w:val="Hervorhebung"/>
          <w:rFonts w:ascii="Times New Roman" w:hAnsi="Times New Roman" w:cs="Times New Roman"/>
          <w:i w:val="0"/>
          <w:sz w:val="24"/>
          <w:szCs w:val="24"/>
          <w:lang w:val="en-US"/>
        </w:rPr>
        <w:t xml:space="preserve">, the Left Vienna Circle and </w:t>
      </w:r>
      <w:proofErr w:type="spellStart"/>
      <w:r w:rsidR="000C7C81">
        <w:rPr>
          <w:rStyle w:val="Hervorhebung"/>
          <w:rFonts w:ascii="Times New Roman" w:hAnsi="Times New Roman" w:cs="Times New Roman"/>
          <w:i w:val="0"/>
          <w:sz w:val="24"/>
          <w:szCs w:val="24"/>
          <w:lang w:val="en-US"/>
        </w:rPr>
        <w:t>Neopositivist</w:t>
      </w:r>
      <w:proofErr w:type="spellEnd"/>
      <w:r w:rsidR="000C7C81">
        <w:rPr>
          <w:rStyle w:val="Hervorhebung"/>
          <w:rFonts w:ascii="Times New Roman" w:hAnsi="Times New Roman" w:cs="Times New Roman"/>
          <w:i w:val="0"/>
          <w:sz w:val="24"/>
          <w:szCs w:val="24"/>
          <w:lang w:val="en-US"/>
        </w:rPr>
        <w:t xml:space="preserve"> </w:t>
      </w:r>
      <w:proofErr w:type="spellStart"/>
      <w:r w:rsidR="000C7C81">
        <w:rPr>
          <w:rStyle w:val="Hervorhebung"/>
          <w:rFonts w:ascii="Times New Roman" w:hAnsi="Times New Roman" w:cs="Times New Roman"/>
          <w:i w:val="0"/>
          <w:sz w:val="24"/>
          <w:szCs w:val="24"/>
          <w:lang w:val="en-US"/>
        </w:rPr>
        <w:t>Antimetaphysics</w:t>
      </w:r>
      <w:proofErr w:type="spellEnd"/>
      <w:r w:rsidR="000C7C81">
        <w:rPr>
          <w:rStyle w:val="Hervorhebung"/>
          <w:rFonts w:ascii="Times New Roman" w:hAnsi="Times New Roman" w:cs="Times New Roman"/>
          <w:i w:val="0"/>
          <w:sz w:val="24"/>
          <w:szCs w:val="24"/>
          <w:lang w:val="en-US"/>
        </w:rPr>
        <w:t xml:space="preserve">”, in: S. </w:t>
      </w:r>
      <w:proofErr w:type="spellStart"/>
      <w:r w:rsidR="000C7C81">
        <w:rPr>
          <w:rStyle w:val="Hervorhebung"/>
          <w:rFonts w:ascii="Times New Roman" w:hAnsi="Times New Roman" w:cs="Times New Roman"/>
          <w:i w:val="0"/>
          <w:sz w:val="24"/>
          <w:szCs w:val="24"/>
          <w:lang w:val="en-US"/>
        </w:rPr>
        <w:t>Awodey</w:t>
      </w:r>
      <w:proofErr w:type="spellEnd"/>
      <w:r w:rsidR="000C7C81">
        <w:rPr>
          <w:rStyle w:val="Hervorhebung"/>
          <w:rFonts w:ascii="Times New Roman" w:hAnsi="Times New Roman" w:cs="Times New Roman"/>
          <w:i w:val="0"/>
          <w:sz w:val="24"/>
          <w:szCs w:val="24"/>
          <w:lang w:val="en-US"/>
        </w:rPr>
        <w:t xml:space="preserve"> and C. Klein (eds.), </w:t>
      </w:r>
      <w:proofErr w:type="spellStart"/>
      <w:r w:rsidR="000C7C81">
        <w:rPr>
          <w:rStyle w:val="Hervorhebung"/>
          <w:rFonts w:ascii="Times New Roman" w:hAnsi="Times New Roman" w:cs="Times New Roman"/>
          <w:sz w:val="24"/>
          <w:szCs w:val="24"/>
          <w:lang w:val="en-US"/>
        </w:rPr>
        <w:t>Carnap</w:t>
      </w:r>
      <w:proofErr w:type="spellEnd"/>
      <w:r w:rsidR="000C7C81">
        <w:rPr>
          <w:rStyle w:val="Hervorhebung"/>
          <w:rFonts w:ascii="Times New Roman" w:hAnsi="Times New Roman" w:cs="Times New Roman"/>
          <w:sz w:val="24"/>
          <w:szCs w:val="24"/>
          <w:lang w:val="en-US"/>
        </w:rPr>
        <w:t xml:space="preserve"> Brought Home: The View from Jena</w:t>
      </w:r>
      <w:r w:rsidR="000C7C81">
        <w:rPr>
          <w:rStyle w:val="Hervorhebung"/>
          <w:rFonts w:ascii="Times New Roman" w:hAnsi="Times New Roman" w:cs="Times New Roman"/>
          <w:i w:val="0"/>
          <w:sz w:val="24"/>
          <w:szCs w:val="24"/>
          <w:lang w:val="en-US"/>
        </w:rPr>
        <w:t>. Chicago, LaSalle: Open Court, pp. 247-278</w:t>
      </w:r>
    </w:p>
    <w:p w:rsidR="007A4ED7" w:rsidRPr="000C7C81" w:rsidRDefault="005B30AB" w:rsidP="006E20A8">
      <w:pPr>
        <w:spacing w:line="240" w:lineRule="auto"/>
        <w:jc w:val="both"/>
        <w:rPr>
          <w:rStyle w:val="Hervorhebung"/>
          <w:rFonts w:ascii="Times New Roman" w:hAnsi="Times New Roman" w:cs="Times New Roman"/>
          <w:i w:val="0"/>
          <w:sz w:val="24"/>
          <w:szCs w:val="24"/>
          <w:lang w:val="en-US"/>
        </w:rPr>
      </w:pPr>
      <w:proofErr w:type="spellStart"/>
      <w:r w:rsidRPr="006E20A8">
        <w:rPr>
          <w:rStyle w:val="Hervorhebung"/>
          <w:rFonts w:ascii="Times New Roman" w:hAnsi="Times New Roman" w:cs="Times New Roman"/>
          <w:i w:val="0"/>
          <w:sz w:val="24"/>
          <w:szCs w:val="24"/>
          <w:lang w:val="en-US"/>
        </w:rPr>
        <w:t>Uebel</w:t>
      </w:r>
      <w:proofErr w:type="spellEnd"/>
      <w:r w:rsidRPr="006E20A8">
        <w:rPr>
          <w:rStyle w:val="Hervorhebung"/>
          <w:rFonts w:ascii="Times New Roman" w:hAnsi="Times New Roman" w:cs="Times New Roman"/>
          <w:i w:val="0"/>
          <w:sz w:val="24"/>
          <w:szCs w:val="24"/>
          <w:lang w:val="en-US"/>
        </w:rPr>
        <w:t>, Thomas (2007).</w:t>
      </w:r>
      <w:r w:rsidR="000C7C81">
        <w:rPr>
          <w:rStyle w:val="Hervorhebung"/>
          <w:rFonts w:ascii="Times New Roman" w:hAnsi="Times New Roman" w:cs="Times New Roman"/>
          <w:i w:val="0"/>
          <w:sz w:val="24"/>
          <w:szCs w:val="24"/>
          <w:lang w:val="en-US"/>
        </w:rPr>
        <w:t xml:space="preserve"> </w:t>
      </w:r>
      <w:r w:rsidR="000C7C81">
        <w:rPr>
          <w:rStyle w:val="Hervorhebung"/>
          <w:rFonts w:ascii="Times New Roman" w:hAnsi="Times New Roman" w:cs="Times New Roman"/>
          <w:sz w:val="24"/>
          <w:szCs w:val="24"/>
          <w:lang w:val="en-US"/>
        </w:rPr>
        <w:t>Empiricism at the Crossroads: The Vienna Circle’s Protocol-Sentence Debate</w:t>
      </w:r>
      <w:r w:rsidR="000C7C81">
        <w:rPr>
          <w:rStyle w:val="Hervorhebung"/>
          <w:rFonts w:ascii="Times New Roman" w:hAnsi="Times New Roman" w:cs="Times New Roman"/>
          <w:i w:val="0"/>
          <w:sz w:val="24"/>
          <w:szCs w:val="24"/>
          <w:lang w:val="en-US"/>
        </w:rPr>
        <w:t>. Chicago, LaSalle: Open Court</w:t>
      </w:r>
    </w:p>
    <w:p w:rsidR="00247F5E" w:rsidRPr="006E20A8" w:rsidRDefault="00247F5E" w:rsidP="006E20A8">
      <w:pPr>
        <w:spacing w:line="240" w:lineRule="auto"/>
        <w:ind w:left="397"/>
        <w:contextualSpacing/>
        <w:jc w:val="both"/>
        <w:rPr>
          <w:rStyle w:val="Hervorhebung"/>
          <w:rFonts w:ascii="Times New Roman" w:hAnsi="Times New Roman" w:cs="Times New Roman"/>
          <w:i w:val="0"/>
          <w:sz w:val="24"/>
          <w:szCs w:val="24"/>
          <w:lang w:val="en-US"/>
        </w:rPr>
      </w:pPr>
    </w:p>
    <w:p w:rsidR="00247F5E" w:rsidRPr="006E20A8" w:rsidRDefault="00247F5E" w:rsidP="006E20A8">
      <w:pPr>
        <w:spacing w:line="240" w:lineRule="auto"/>
        <w:ind w:left="397"/>
        <w:contextualSpacing/>
        <w:jc w:val="both"/>
        <w:rPr>
          <w:rStyle w:val="Hervorhebung"/>
          <w:rFonts w:ascii="Times New Roman" w:hAnsi="Times New Roman" w:cs="Times New Roman"/>
          <w:i w:val="0"/>
          <w:sz w:val="24"/>
          <w:szCs w:val="24"/>
          <w:lang w:val="en-US"/>
        </w:rPr>
      </w:pPr>
    </w:p>
    <w:p w:rsidR="00FD35B1" w:rsidRPr="006E20A8" w:rsidRDefault="006475AC" w:rsidP="006E20A8">
      <w:pPr>
        <w:spacing w:line="240" w:lineRule="auto"/>
        <w:contextualSpacing/>
        <w:jc w:val="both"/>
        <w:rPr>
          <w:rStyle w:val="Hervorhebung"/>
          <w:rFonts w:ascii="Times New Roman" w:hAnsi="Times New Roman" w:cs="Times New Roman"/>
          <w:i w:val="0"/>
          <w:sz w:val="24"/>
          <w:szCs w:val="24"/>
          <w:lang w:val="en-US"/>
        </w:rPr>
      </w:pPr>
      <w:r w:rsidRPr="006E20A8">
        <w:rPr>
          <w:rStyle w:val="Hervorhebung"/>
          <w:rFonts w:ascii="Times New Roman" w:hAnsi="Times New Roman" w:cs="Times New Roman"/>
          <w:i w:val="0"/>
          <w:sz w:val="24"/>
          <w:szCs w:val="24"/>
          <w:lang w:val="en-US"/>
        </w:rPr>
        <w:t xml:space="preserve"> </w:t>
      </w:r>
      <w:r w:rsidR="008623FA" w:rsidRPr="006E20A8">
        <w:rPr>
          <w:rStyle w:val="Hervorhebung"/>
          <w:rFonts w:ascii="Times New Roman" w:hAnsi="Times New Roman" w:cs="Times New Roman"/>
          <w:i w:val="0"/>
          <w:sz w:val="24"/>
          <w:szCs w:val="24"/>
          <w:lang w:val="en-US"/>
        </w:rPr>
        <w:t xml:space="preserve"> </w:t>
      </w:r>
    </w:p>
    <w:p w:rsidR="00424F34" w:rsidRPr="006E20A8" w:rsidRDefault="00AB43C3" w:rsidP="006E20A8">
      <w:pPr>
        <w:spacing w:line="240" w:lineRule="auto"/>
        <w:ind w:left="397"/>
        <w:contextualSpacing/>
        <w:jc w:val="both"/>
        <w:rPr>
          <w:rFonts w:ascii="Times New Roman" w:hAnsi="Times New Roman" w:cs="Times New Roman"/>
          <w:sz w:val="24"/>
          <w:szCs w:val="24"/>
          <w:lang w:val="en-US"/>
        </w:rPr>
      </w:pPr>
      <w:r w:rsidRPr="006E20A8">
        <w:rPr>
          <w:rStyle w:val="Hervorhebung"/>
          <w:rFonts w:ascii="Times New Roman" w:hAnsi="Times New Roman" w:cs="Times New Roman"/>
          <w:i w:val="0"/>
          <w:sz w:val="24"/>
          <w:szCs w:val="24"/>
          <w:lang w:val="en-US"/>
        </w:rPr>
        <w:t xml:space="preserve"> </w:t>
      </w:r>
      <w:r w:rsidR="00CA0A6F" w:rsidRPr="006E20A8">
        <w:rPr>
          <w:rStyle w:val="Hervorhebung"/>
          <w:rFonts w:ascii="Times New Roman" w:hAnsi="Times New Roman" w:cs="Times New Roman"/>
          <w:i w:val="0"/>
          <w:sz w:val="24"/>
          <w:szCs w:val="24"/>
          <w:lang w:val="en-US"/>
        </w:rPr>
        <w:t xml:space="preserve"> </w:t>
      </w:r>
      <w:r w:rsidR="00A7535F" w:rsidRPr="006E20A8">
        <w:rPr>
          <w:rStyle w:val="Hervorhebung"/>
          <w:rFonts w:ascii="Times New Roman" w:hAnsi="Times New Roman" w:cs="Times New Roman"/>
          <w:i w:val="0"/>
          <w:sz w:val="24"/>
          <w:szCs w:val="24"/>
          <w:lang w:val="en-US"/>
        </w:rPr>
        <w:t xml:space="preserve">  </w:t>
      </w:r>
      <w:r w:rsidR="0097736B" w:rsidRPr="006E20A8">
        <w:rPr>
          <w:rStyle w:val="Hervorhebung"/>
          <w:rFonts w:ascii="Times New Roman" w:hAnsi="Times New Roman" w:cs="Times New Roman"/>
          <w:i w:val="0"/>
          <w:sz w:val="24"/>
          <w:szCs w:val="24"/>
          <w:lang w:val="en-US"/>
        </w:rPr>
        <w:t xml:space="preserve"> </w:t>
      </w:r>
      <w:r w:rsidR="00A012DE" w:rsidRPr="006E20A8">
        <w:rPr>
          <w:rStyle w:val="Hervorhebung"/>
          <w:rFonts w:ascii="Times New Roman" w:hAnsi="Times New Roman" w:cs="Times New Roman"/>
          <w:i w:val="0"/>
          <w:sz w:val="24"/>
          <w:szCs w:val="24"/>
          <w:lang w:val="en-US"/>
        </w:rPr>
        <w:t xml:space="preserve">  </w:t>
      </w:r>
      <w:r w:rsidR="00611487" w:rsidRPr="006E20A8">
        <w:rPr>
          <w:rStyle w:val="Hervorhebung"/>
          <w:rFonts w:ascii="Times New Roman" w:hAnsi="Times New Roman" w:cs="Times New Roman"/>
          <w:i w:val="0"/>
          <w:sz w:val="24"/>
          <w:szCs w:val="24"/>
          <w:lang w:val="en-US"/>
        </w:rPr>
        <w:t xml:space="preserve"> </w:t>
      </w:r>
      <w:r w:rsidR="00FE004C" w:rsidRPr="006E20A8">
        <w:rPr>
          <w:rStyle w:val="Hervorhebung"/>
          <w:rFonts w:ascii="Times New Roman" w:hAnsi="Times New Roman" w:cs="Times New Roman"/>
          <w:i w:val="0"/>
          <w:sz w:val="24"/>
          <w:szCs w:val="24"/>
          <w:lang w:val="en-US"/>
        </w:rPr>
        <w:t xml:space="preserve"> </w:t>
      </w:r>
      <w:r w:rsidR="00CD1570" w:rsidRPr="006E20A8">
        <w:rPr>
          <w:rStyle w:val="Hervorhebung"/>
          <w:rFonts w:ascii="Times New Roman" w:hAnsi="Times New Roman" w:cs="Times New Roman"/>
          <w:i w:val="0"/>
          <w:sz w:val="24"/>
          <w:szCs w:val="24"/>
          <w:lang w:val="en-US"/>
        </w:rPr>
        <w:t xml:space="preserve">  </w:t>
      </w:r>
      <w:r w:rsidR="00BA4308" w:rsidRPr="006E20A8">
        <w:rPr>
          <w:rStyle w:val="Hervorhebung"/>
          <w:rFonts w:ascii="Times New Roman" w:hAnsi="Times New Roman" w:cs="Times New Roman"/>
          <w:i w:val="0"/>
          <w:sz w:val="24"/>
          <w:szCs w:val="24"/>
          <w:lang w:val="en-US"/>
        </w:rPr>
        <w:t xml:space="preserve"> </w:t>
      </w:r>
      <w:r w:rsidR="00D61F88" w:rsidRPr="006E20A8">
        <w:rPr>
          <w:rStyle w:val="Hervorhebung"/>
          <w:rFonts w:ascii="Times New Roman" w:hAnsi="Times New Roman" w:cs="Times New Roman"/>
          <w:i w:val="0"/>
          <w:sz w:val="24"/>
          <w:szCs w:val="24"/>
          <w:lang w:val="en-US"/>
        </w:rPr>
        <w:t xml:space="preserve"> </w:t>
      </w:r>
      <w:r w:rsidR="00E40420" w:rsidRPr="006E20A8">
        <w:rPr>
          <w:rStyle w:val="Hervorhebung"/>
          <w:rFonts w:ascii="Times New Roman" w:hAnsi="Times New Roman" w:cs="Times New Roman"/>
          <w:i w:val="0"/>
          <w:sz w:val="24"/>
          <w:szCs w:val="24"/>
          <w:lang w:val="en-US"/>
        </w:rPr>
        <w:t xml:space="preserve"> </w:t>
      </w:r>
      <w:r w:rsidR="004344B3" w:rsidRPr="006E20A8">
        <w:rPr>
          <w:rStyle w:val="Hervorhebung"/>
          <w:rFonts w:ascii="Times New Roman" w:hAnsi="Times New Roman" w:cs="Times New Roman"/>
          <w:i w:val="0"/>
          <w:sz w:val="24"/>
          <w:szCs w:val="24"/>
          <w:lang w:val="en-US"/>
        </w:rPr>
        <w:t xml:space="preserve"> </w:t>
      </w:r>
      <w:r w:rsidR="0063235A" w:rsidRPr="006E20A8">
        <w:rPr>
          <w:rStyle w:val="Hervorhebung"/>
          <w:rFonts w:ascii="Times New Roman" w:hAnsi="Times New Roman" w:cs="Times New Roman"/>
          <w:i w:val="0"/>
          <w:sz w:val="24"/>
          <w:szCs w:val="24"/>
          <w:lang w:val="en-US"/>
        </w:rPr>
        <w:t xml:space="preserve">  </w:t>
      </w:r>
      <w:r w:rsidR="00591A57" w:rsidRPr="006E20A8">
        <w:rPr>
          <w:rStyle w:val="Hervorhebung"/>
          <w:rFonts w:ascii="Times New Roman" w:hAnsi="Times New Roman" w:cs="Times New Roman"/>
          <w:i w:val="0"/>
          <w:sz w:val="24"/>
          <w:szCs w:val="24"/>
          <w:lang w:val="en-US"/>
        </w:rPr>
        <w:t xml:space="preserve">  </w:t>
      </w:r>
      <w:r w:rsidR="00085DF9" w:rsidRPr="006E20A8">
        <w:rPr>
          <w:rStyle w:val="Hervorhebung"/>
          <w:rFonts w:ascii="Times New Roman" w:hAnsi="Times New Roman" w:cs="Times New Roman"/>
          <w:i w:val="0"/>
          <w:sz w:val="24"/>
          <w:szCs w:val="24"/>
          <w:lang w:val="en-US"/>
        </w:rPr>
        <w:t xml:space="preserve"> </w:t>
      </w:r>
      <w:r w:rsidR="00807326" w:rsidRPr="006E20A8">
        <w:rPr>
          <w:rStyle w:val="Hervorhebung"/>
          <w:rFonts w:ascii="Times New Roman" w:hAnsi="Times New Roman" w:cs="Times New Roman"/>
          <w:i w:val="0"/>
          <w:sz w:val="24"/>
          <w:szCs w:val="24"/>
          <w:lang w:val="en-US"/>
        </w:rPr>
        <w:t xml:space="preserve"> </w:t>
      </w:r>
      <w:r w:rsidR="00FB6DC2" w:rsidRPr="006E20A8">
        <w:rPr>
          <w:rFonts w:ascii="Times New Roman" w:hAnsi="Times New Roman" w:cs="Times New Roman"/>
          <w:sz w:val="24"/>
          <w:szCs w:val="24"/>
          <w:lang w:val="en-US"/>
        </w:rPr>
        <w:t xml:space="preserve"> </w:t>
      </w:r>
      <w:r w:rsidR="00A92FC9" w:rsidRPr="006E20A8">
        <w:rPr>
          <w:rFonts w:ascii="Times New Roman" w:hAnsi="Times New Roman" w:cs="Times New Roman"/>
          <w:sz w:val="24"/>
          <w:szCs w:val="24"/>
          <w:lang w:val="en-US"/>
        </w:rPr>
        <w:t xml:space="preserve"> </w:t>
      </w:r>
      <w:r w:rsidR="00A92FC9" w:rsidRPr="006E20A8">
        <w:rPr>
          <w:rFonts w:ascii="Times New Roman" w:hAnsi="Times New Roman" w:cs="Times New Roman"/>
          <w:i/>
          <w:sz w:val="24"/>
          <w:szCs w:val="24"/>
          <w:lang w:val="en-US"/>
        </w:rPr>
        <w:t xml:space="preserve"> </w:t>
      </w:r>
      <w:r w:rsidR="000A3E57" w:rsidRPr="006E20A8">
        <w:rPr>
          <w:rFonts w:ascii="Times New Roman" w:hAnsi="Times New Roman" w:cs="Times New Roman"/>
          <w:sz w:val="24"/>
          <w:szCs w:val="24"/>
          <w:lang w:val="en-US"/>
        </w:rPr>
        <w:t xml:space="preserve"> </w:t>
      </w:r>
      <w:r w:rsidR="004639E3" w:rsidRPr="006E20A8">
        <w:rPr>
          <w:rFonts w:ascii="Times New Roman" w:hAnsi="Times New Roman" w:cs="Times New Roman"/>
          <w:sz w:val="24"/>
          <w:szCs w:val="24"/>
          <w:lang w:val="en-US"/>
        </w:rPr>
        <w:t xml:space="preserve"> </w:t>
      </w:r>
      <w:r w:rsidR="00294A8F" w:rsidRPr="006E20A8">
        <w:rPr>
          <w:rFonts w:ascii="Times New Roman" w:hAnsi="Times New Roman" w:cs="Times New Roman"/>
          <w:sz w:val="24"/>
          <w:szCs w:val="24"/>
          <w:lang w:val="en-US"/>
        </w:rPr>
        <w:t xml:space="preserve"> </w:t>
      </w:r>
      <w:r w:rsidR="00E5649D" w:rsidRPr="006E20A8">
        <w:rPr>
          <w:rFonts w:ascii="Times New Roman" w:hAnsi="Times New Roman" w:cs="Times New Roman"/>
          <w:sz w:val="24"/>
          <w:szCs w:val="24"/>
          <w:lang w:val="en-US"/>
        </w:rPr>
        <w:t xml:space="preserve"> </w:t>
      </w:r>
      <w:r w:rsidR="00085D6C" w:rsidRPr="006E20A8">
        <w:rPr>
          <w:rFonts w:ascii="Times New Roman" w:hAnsi="Times New Roman" w:cs="Times New Roman"/>
          <w:sz w:val="24"/>
          <w:szCs w:val="24"/>
          <w:lang w:val="en-US"/>
        </w:rPr>
        <w:t xml:space="preserve">  </w:t>
      </w:r>
      <w:r w:rsidR="00A107B8" w:rsidRPr="006E20A8">
        <w:rPr>
          <w:rFonts w:ascii="Times New Roman" w:hAnsi="Times New Roman" w:cs="Times New Roman"/>
          <w:sz w:val="24"/>
          <w:szCs w:val="24"/>
          <w:lang w:val="en-US"/>
        </w:rPr>
        <w:t xml:space="preserve">  </w:t>
      </w:r>
      <w:r w:rsidR="00BB35B2" w:rsidRPr="006E20A8">
        <w:rPr>
          <w:rFonts w:ascii="Times New Roman" w:hAnsi="Times New Roman" w:cs="Times New Roman"/>
          <w:sz w:val="24"/>
          <w:szCs w:val="24"/>
          <w:lang w:val="en-US"/>
        </w:rPr>
        <w:t xml:space="preserve"> </w:t>
      </w:r>
      <w:r w:rsidR="006D7D30" w:rsidRPr="006E20A8">
        <w:rPr>
          <w:rFonts w:ascii="Times New Roman" w:hAnsi="Times New Roman" w:cs="Times New Roman"/>
          <w:sz w:val="24"/>
          <w:szCs w:val="24"/>
          <w:lang w:val="en-US"/>
        </w:rPr>
        <w:t xml:space="preserve"> </w:t>
      </w:r>
      <w:r w:rsidR="00236CFA" w:rsidRPr="006E20A8">
        <w:rPr>
          <w:rFonts w:ascii="Times New Roman" w:hAnsi="Times New Roman" w:cs="Times New Roman"/>
          <w:sz w:val="24"/>
          <w:szCs w:val="24"/>
          <w:lang w:val="en-US"/>
        </w:rPr>
        <w:t xml:space="preserve"> </w:t>
      </w:r>
      <w:r w:rsidR="00433DF0" w:rsidRPr="006E20A8">
        <w:rPr>
          <w:rFonts w:ascii="Times New Roman" w:hAnsi="Times New Roman" w:cs="Times New Roman"/>
          <w:sz w:val="24"/>
          <w:szCs w:val="24"/>
          <w:lang w:val="en-US"/>
        </w:rPr>
        <w:t xml:space="preserve"> </w:t>
      </w:r>
    </w:p>
    <w:p w:rsidR="007B39CC" w:rsidRPr="005B30AB" w:rsidRDefault="00EB27AF" w:rsidP="006E20A8">
      <w:pPr>
        <w:spacing w:line="240" w:lineRule="auto"/>
        <w:contextualSpacing/>
        <w:jc w:val="both"/>
        <w:rPr>
          <w:rFonts w:ascii="Times New Roman" w:hAnsi="Times New Roman" w:cs="Times New Roman"/>
          <w:sz w:val="24"/>
          <w:szCs w:val="24"/>
          <w:lang w:val="en-US"/>
        </w:rPr>
      </w:pPr>
      <w:r w:rsidRPr="006E20A8">
        <w:rPr>
          <w:rFonts w:ascii="Times New Roman" w:hAnsi="Times New Roman" w:cs="Times New Roman"/>
          <w:sz w:val="24"/>
          <w:szCs w:val="24"/>
          <w:lang w:val="en-US"/>
        </w:rPr>
        <w:t xml:space="preserve"> </w:t>
      </w:r>
      <w:r w:rsidR="00787A57" w:rsidRPr="006E20A8">
        <w:rPr>
          <w:rFonts w:ascii="Times New Roman" w:hAnsi="Times New Roman" w:cs="Times New Roman"/>
          <w:sz w:val="24"/>
          <w:szCs w:val="24"/>
          <w:lang w:val="en-US"/>
        </w:rPr>
        <w:t xml:space="preserve">  </w:t>
      </w:r>
      <w:r w:rsidR="00173228" w:rsidRPr="006E20A8">
        <w:rPr>
          <w:rFonts w:ascii="Times New Roman" w:hAnsi="Times New Roman" w:cs="Times New Roman"/>
          <w:sz w:val="24"/>
          <w:szCs w:val="24"/>
          <w:lang w:val="en-US"/>
        </w:rPr>
        <w:t xml:space="preserve"> </w:t>
      </w:r>
    </w:p>
    <w:p w:rsidR="007B39CC" w:rsidRPr="005B30AB" w:rsidRDefault="007B39CC" w:rsidP="0077295D">
      <w:pPr>
        <w:spacing w:line="360" w:lineRule="auto"/>
        <w:jc w:val="both"/>
        <w:rPr>
          <w:rFonts w:ascii="Times New Roman" w:hAnsi="Times New Roman" w:cs="Times New Roman"/>
          <w:sz w:val="24"/>
          <w:szCs w:val="24"/>
          <w:lang w:val="en-US"/>
        </w:rPr>
      </w:pPr>
    </w:p>
    <w:p w:rsidR="00F46FD0" w:rsidRPr="005B30AB" w:rsidRDefault="00F46FD0" w:rsidP="00F46FD0">
      <w:pPr>
        <w:jc w:val="center"/>
        <w:rPr>
          <w:rFonts w:ascii="Times New Roman" w:hAnsi="Times New Roman" w:cs="Times New Roman"/>
          <w:b/>
          <w:sz w:val="32"/>
          <w:szCs w:val="32"/>
          <w:lang w:val="en-US"/>
        </w:rPr>
      </w:pPr>
      <w:bookmarkStart w:id="0" w:name="_GoBack"/>
      <w:bookmarkEnd w:id="0"/>
    </w:p>
    <w:sectPr w:rsidR="00F46FD0" w:rsidRPr="005B30AB">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E42" w:rsidRDefault="00CF7E42" w:rsidP="00173228">
      <w:pPr>
        <w:spacing w:after="0" w:line="240" w:lineRule="auto"/>
      </w:pPr>
      <w:r>
        <w:separator/>
      </w:r>
    </w:p>
  </w:endnote>
  <w:endnote w:type="continuationSeparator" w:id="0">
    <w:p w:rsidR="00CF7E42" w:rsidRDefault="00CF7E42" w:rsidP="00173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014700"/>
      <w:docPartObj>
        <w:docPartGallery w:val="Page Numbers (Bottom of Page)"/>
        <w:docPartUnique/>
      </w:docPartObj>
    </w:sdtPr>
    <w:sdtEndPr/>
    <w:sdtContent>
      <w:p w:rsidR="00787A57" w:rsidRDefault="00787A57">
        <w:pPr>
          <w:pStyle w:val="Fuzeile"/>
          <w:jc w:val="center"/>
        </w:pPr>
        <w:r>
          <w:fldChar w:fldCharType="begin"/>
        </w:r>
        <w:r>
          <w:instrText>PAGE   \* MERGEFORMAT</w:instrText>
        </w:r>
        <w:r>
          <w:fldChar w:fldCharType="separate"/>
        </w:r>
        <w:r w:rsidR="00A51430">
          <w:rPr>
            <w:noProof/>
          </w:rPr>
          <w:t>18</w:t>
        </w:r>
        <w:r>
          <w:fldChar w:fldCharType="end"/>
        </w:r>
      </w:p>
    </w:sdtContent>
  </w:sdt>
  <w:p w:rsidR="00787A57" w:rsidRDefault="00787A5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E42" w:rsidRDefault="00CF7E42" w:rsidP="00173228">
      <w:pPr>
        <w:spacing w:after="0" w:line="240" w:lineRule="auto"/>
      </w:pPr>
      <w:r>
        <w:separator/>
      </w:r>
    </w:p>
  </w:footnote>
  <w:footnote w:type="continuationSeparator" w:id="0">
    <w:p w:rsidR="00CF7E42" w:rsidRDefault="00CF7E42" w:rsidP="00173228">
      <w:pPr>
        <w:spacing w:after="0" w:line="240" w:lineRule="auto"/>
      </w:pPr>
      <w:r>
        <w:continuationSeparator/>
      </w:r>
    </w:p>
  </w:footnote>
  <w:footnote w:id="1">
    <w:p w:rsidR="00173228" w:rsidRPr="00173228" w:rsidRDefault="00173228" w:rsidP="00173228">
      <w:pPr>
        <w:pStyle w:val="Funotentext"/>
        <w:jc w:val="both"/>
        <w:rPr>
          <w:rFonts w:ascii="Times New Roman" w:hAnsi="Times New Roman" w:cs="Times New Roman"/>
        </w:rPr>
      </w:pPr>
      <w:r w:rsidRPr="00173228">
        <w:rPr>
          <w:rStyle w:val="Funotenzeichen"/>
          <w:rFonts w:ascii="Times New Roman" w:hAnsi="Times New Roman" w:cs="Times New Roman"/>
        </w:rPr>
        <w:footnoteRef/>
      </w:r>
      <w:r w:rsidRPr="00173228">
        <w:rPr>
          <w:rFonts w:ascii="Times New Roman" w:hAnsi="Times New Roman" w:cs="Times New Roman"/>
          <w:lang w:val="en-US"/>
        </w:rPr>
        <w:t xml:space="preserve"> Moritz </w:t>
      </w:r>
      <w:proofErr w:type="spellStart"/>
      <w:r w:rsidRPr="00173228">
        <w:rPr>
          <w:rFonts w:ascii="Times New Roman" w:hAnsi="Times New Roman" w:cs="Times New Roman"/>
          <w:lang w:val="en-US"/>
        </w:rPr>
        <w:t>Schlick</w:t>
      </w:r>
      <w:proofErr w:type="spellEnd"/>
      <w:r w:rsidRPr="00173228">
        <w:rPr>
          <w:rFonts w:ascii="Times New Roman" w:hAnsi="Times New Roman" w:cs="Times New Roman"/>
          <w:lang w:val="en-US"/>
        </w:rPr>
        <w:t xml:space="preserve"> to Rudolf </w:t>
      </w:r>
      <w:proofErr w:type="spellStart"/>
      <w:r w:rsidRPr="00173228">
        <w:rPr>
          <w:rFonts w:ascii="Times New Roman" w:hAnsi="Times New Roman" w:cs="Times New Roman"/>
          <w:lang w:val="en-US"/>
        </w:rPr>
        <w:t>Carnap</w:t>
      </w:r>
      <w:proofErr w:type="spellEnd"/>
      <w:r w:rsidRPr="00173228">
        <w:rPr>
          <w:rFonts w:ascii="Times New Roman" w:hAnsi="Times New Roman" w:cs="Times New Roman"/>
          <w:lang w:val="en-US"/>
        </w:rPr>
        <w:t>, March 14, 1926.</w:t>
      </w:r>
      <w:r>
        <w:rPr>
          <w:rFonts w:ascii="Times New Roman" w:hAnsi="Times New Roman" w:cs="Times New Roman"/>
          <w:lang w:val="en-US"/>
        </w:rPr>
        <w:t xml:space="preserve"> </w:t>
      </w:r>
      <w:r w:rsidRPr="00173228">
        <w:rPr>
          <w:rFonts w:ascii="Times New Roman" w:hAnsi="Times New Roman" w:cs="Times New Roman"/>
        </w:rPr>
        <w:t xml:space="preserve">The German original </w:t>
      </w:r>
      <w:proofErr w:type="spellStart"/>
      <w:r w:rsidRPr="00173228">
        <w:rPr>
          <w:rFonts w:ascii="Times New Roman" w:hAnsi="Times New Roman" w:cs="Times New Roman"/>
        </w:rPr>
        <w:t>reads</w:t>
      </w:r>
      <w:proofErr w:type="spellEnd"/>
      <w:r w:rsidRPr="00173228">
        <w:rPr>
          <w:rFonts w:ascii="Times New Roman" w:hAnsi="Times New Roman" w:cs="Times New Roman"/>
        </w:rPr>
        <w:t xml:space="preserve"> </w:t>
      </w:r>
      <w:proofErr w:type="spellStart"/>
      <w:r w:rsidRPr="00173228">
        <w:rPr>
          <w:rFonts w:ascii="Times New Roman" w:hAnsi="Times New Roman" w:cs="Times New Roman"/>
        </w:rPr>
        <w:t>as</w:t>
      </w:r>
      <w:proofErr w:type="spellEnd"/>
      <w:r w:rsidRPr="00173228">
        <w:rPr>
          <w:rFonts w:ascii="Times New Roman" w:hAnsi="Times New Roman" w:cs="Times New Roman"/>
        </w:rPr>
        <w:t xml:space="preserve"> </w:t>
      </w:r>
      <w:proofErr w:type="spellStart"/>
      <w:r w:rsidRPr="00173228">
        <w:rPr>
          <w:rFonts w:ascii="Times New Roman" w:hAnsi="Times New Roman" w:cs="Times New Roman"/>
        </w:rPr>
        <w:t>follows</w:t>
      </w:r>
      <w:proofErr w:type="spellEnd"/>
      <w:r w:rsidRPr="00173228">
        <w:rPr>
          <w:rFonts w:ascii="Times New Roman" w:hAnsi="Times New Roman" w:cs="Times New Roman"/>
        </w:rPr>
        <w:t>: “Der Titel Ihrer A</w:t>
      </w:r>
      <w:r w:rsidRPr="00173228">
        <w:rPr>
          <w:rFonts w:ascii="Times New Roman" w:hAnsi="Times New Roman" w:cs="Times New Roman"/>
        </w:rPr>
        <w:t>r</w:t>
      </w:r>
      <w:r w:rsidRPr="00173228">
        <w:rPr>
          <w:rFonts w:ascii="Times New Roman" w:hAnsi="Times New Roman" w:cs="Times New Roman"/>
        </w:rPr>
        <w:t xml:space="preserve">beit, auf den </w:t>
      </w:r>
      <w:proofErr w:type="spellStart"/>
      <w:r w:rsidRPr="00173228">
        <w:rPr>
          <w:rFonts w:ascii="Times New Roman" w:hAnsi="Times New Roman" w:cs="Times New Roman"/>
        </w:rPr>
        <w:t>benanntlich</w:t>
      </w:r>
      <w:proofErr w:type="spellEnd"/>
      <w:r w:rsidRPr="00173228">
        <w:rPr>
          <w:rFonts w:ascii="Times New Roman" w:hAnsi="Times New Roman" w:cs="Times New Roman"/>
        </w:rPr>
        <w:t xml:space="preserve"> in mancher Hinsicht viel ankommt, scheint mir nicht sehr praktisch gewählt zu sein, da auch ein chemisches oder medizinisches Werk ‘Konstitutionstheorie’ heißen könnte.</w:t>
      </w:r>
      <w:r>
        <w:rPr>
          <w:rFonts w:ascii="Times New Roman" w:hAnsi="Times New Roman" w:cs="Times New Roman"/>
        </w:rPr>
        <w:t xml:space="preserve"> Ein Name, der über den philosophischen Charakter der Schrift keinen Zweifel lässt, wäre </w:t>
      </w:r>
      <w:proofErr w:type="spellStart"/>
      <w:r>
        <w:rPr>
          <w:rFonts w:ascii="Times New Roman" w:hAnsi="Times New Roman" w:cs="Times New Roman"/>
        </w:rPr>
        <w:t>gewiß</w:t>
      </w:r>
      <w:proofErr w:type="spellEnd"/>
      <w:r>
        <w:rPr>
          <w:rFonts w:ascii="Times New Roman" w:hAnsi="Times New Roman" w:cs="Times New Roman"/>
        </w:rPr>
        <w:t xml:space="preserve"> praktischer. Wie wäre es mit ‚Der log</w:t>
      </w:r>
      <w:r>
        <w:rPr>
          <w:rFonts w:ascii="Times New Roman" w:hAnsi="Times New Roman" w:cs="Times New Roman"/>
        </w:rPr>
        <w:t>i</w:t>
      </w:r>
      <w:r>
        <w:rPr>
          <w:rFonts w:ascii="Times New Roman" w:hAnsi="Times New Roman" w:cs="Times New Roman"/>
        </w:rPr>
        <w:t>sche Aufbau der Welt</w:t>
      </w:r>
      <w:proofErr w:type="gramStart"/>
      <w:r>
        <w:rPr>
          <w:rFonts w:ascii="Times New Roman" w:hAnsi="Times New Roman" w:cs="Times New Roman"/>
        </w:rPr>
        <w:t>?‘</w:t>
      </w:r>
      <w:proofErr w:type="gramEnd"/>
      <w:r>
        <w:rPr>
          <w:rFonts w:ascii="Times New Roman" w:hAnsi="Times New Roman" w:cs="Times New Roman"/>
        </w:rPr>
        <w:t xml:space="preserve"> </w:t>
      </w:r>
      <w:proofErr w:type="spellStart"/>
      <w:r>
        <w:rPr>
          <w:rFonts w:ascii="Times New Roman" w:hAnsi="Times New Roman" w:cs="Times New Roman"/>
        </w:rPr>
        <w:t>Daß</w:t>
      </w:r>
      <w:proofErr w:type="spellEnd"/>
      <w:r>
        <w:rPr>
          <w:rFonts w:ascii="Times New Roman" w:hAnsi="Times New Roman" w:cs="Times New Roman"/>
        </w:rPr>
        <w:t xml:space="preserve"> es sich um eine Konstitutionstheorie der Erkenntnisgegenstände handelt, könnte dann der Untertitel sagen. Vielleicht nehmen Sie zu diesem Vorschlag Stellung. Ein mehr philosophischer Titel wäre unter allen Umständen zweckmäßig.</w:t>
      </w:r>
      <w:r w:rsidRPr="00173228">
        <w:rPr>
          <w:rFonts w:ascii="Times New Roman" w:hAnsi="Times New Roman" w:cs="Times New Roman"/>
        </w:rPr>
        <w:t xml:space="preserve">”  </w:t>
      </w:r>
    </w:p>
  </w:footnote>
  <w:footnote w:id="2">
    <w:p w:rsidR="00787A57" w:rsidRPr="00787A57" w:rsidRDefault="00787A57" w:rsidP="00787A57">
      <w:pPr>
        <w:pStyle w:val="Funotentext"/>
        <w:jc w:val="both"/>
        <w:rPr>
          <w:rFonts w:ascii="Times New Roman" w:hAnsi="Times New Roman" w:cs="Times New Roman"/>
        </w:rPr>
      </w:pPr>
      <w:r w:rsidRPr="00787A57">
        <w:rPr>
          <w:rStyle w:val="Funotenzeichen"/>
          <w:rFonts w:ascii="Times New Roman" w:hAnsi="Times New Roman" w:cs="Times New Roman"/>
        </w:rPr>
        <w:footnoteRef/>
      </w:r>
      <w:r w:rsidRPr="00787A57">
        <w:rPr>
          <w:rFonts w:ascii="Times New Roman" w:hAnsi="Times New Roman" w:cs="Times New Roman"/>
          <w:lang w:val="en-US"/>
        </w:rPr>
        <w:t xml:space="preserve"> Rudolf </w:t>
      </w:r>
      <w:proofErr w:type="spellStart"/>
      <w:r w:rsidRPr="00787A57">
        <w:rPr>
          <w:rFonts w:ascii="Times New Roman" w:hAnsi="Times New Roman" w:cs="Times New Roman"/>
          <w:lang w:val="en-US"/>
        </w:rPr>
        <w:t>Carnap</w:t>
      </w:r>
      <w:proofErr w:type="spellEnd"/>
      <w:r w:rsidRPr="00787A57">
        <w:rPr>
          <w:rFonts w:ascii="Times New Roman" w:hAnsi="Times New Roman" w:cs="Times New Roman"/>
          <w:lang w:val="en-US"/>
        </w:rPr>
        <w:t xml:space="preserve"> to Moritz </w:t>
      </w:r>
      <w:proofErr w:type="spellStart"/>
      <w:r w:rsidRPr="00787A57">
        <w:rPr>
          <w:rFonts w:ascii="Times New Roman" w:hAnsi="Times New Roman" w:cs="Times New Roman"/>
          <w:lang w:val="en-US"/>
        </w:rPr>
        <w:t>Schlick</w:t>
      </w:r>
      <w:proofErr w:type="spellEnd"/>
      <w:r w:rsidRPr="00787A57">
        <w:rPr>
          <w:rFonts w:ascii="Times New Roman" w:hAnsi="Times New Roman" w:cs="Times New Roman"/>
          <w:lang w:val="en-US"/>
        </w:rPr>
        <w:t xml:space="preserve">, March 19, 1926. </w:t>
      </w:r>
      <w:r w:rsidRPr="00787A57">
        <w:rPr>
          <w:rFonts w:ascii="Times New Roman" w:hAnsi="Times New Roman" w:cs="Times New Roman"/>
        </w:rPr>
        <w:t xml:space="preserve">The German original </w:t>
      </w:r>
      <w:proofErr w:type="spellStart"/>
      <w:r w:rsidRPr="00787A57">
        <w:rPr>
          <w:rFonts w:ascii="Times New Roman" w:hAnsi="Times New Roman" w:cs="Times New Roman"/>
        </w:rPr>
        <w:t>reads</w:t>
      </w:r>
      <w:proofErr w:type="spellEnd"/>
      <w:r w:rsidRPr="00787A57">
        <w:rPr>
          <w:rFonts w:ascii="Times New Roman" w:hAnsi="Times New Roman" w:cs="Times New Roman"/>
        </w:rPr>
        <w:t xml:space="preserve"> </w:t>
      </w:r>
      <w:proofErr w:type="spellStart"/>
      <w:r w:rsidRPr="00787A57">
        <w:rPr>
          <w:rFonts w:ascii="Times New Roman" w:hAnsi="Times New Roman" w:cs="Times New Roman"/>
        </w:rPr>
        <w:t>as</w:t>
      </w:r>
      <w:proofErr w:type="spellEnd"/>
      <w:r w:rsidRPr="00787A57">
        <w:rPr>
          <w:rFonts w:ascii="Times New Roman" w:hAnsi="Times New Roman" w:cs="Times New Roman"/>
        </w:rPr>
        <w:t xml:space="preserve"> </w:t>
      </w:r>
      <w:proofErr w:type="spellStart"/>
      <w:r w:rsidRPr="00787A57">
        <w:rPr>
          <w:rFonts w:ascii="Times New Roman" w:hAnsi="Times New Roman" w:cs="Times New Roman"/>
        </w:rPr>
        <w:t>follows</w:t>
      </w:r>
      <w:proofErr w:type="spellEnd"/>
      <w:r w:rsidRPr="00787A57">
        <w:rPr>
          <w:rFonts w:ascii="Times New Roman" w:hAnsi="Times New Roman" w:cs="Times New Roman"/>
        </w:rPr>
        <w:t>: “Ihrem Rate folgend möchte ich den Titel des Manuskripts so fassen: ‘</w:t>
      </w:r>
      <w:r>
        <w:rPr>
          <w:rFonts w:ascii="Times New Roman" w:hAnsi="Times New Roman" w:cs="Times New Roman"/>
        </w:rPr>
        <w:t>Der logische Aufbau der Welt. Versuch einer Konstitutionsth</w:t>
      </w:r>
      <w:r>
        <w:rPr>
          <w:rFonts w:ascii="Times New Roman" w:hAnsi="Times New Roman" w:cs="Times New Roman"/>
        </w:rPr>
        <w:t>e</w:t>
      </w:r>
      <w:r>
        <w:rPr>
          <w:rFonts w:ascii="Times New Roman" w:hAnsi="Times New Roman" w:cs="Times New Roman"/>
        </w:rPr>
        <w:t>orie der Begriffe‘. […] Ob hiermit die endgültige Lösung des Titelproblems gefunden ist, weiß ich noch nicht. Darüber würde ich gern später mal mit Ihnen sprechen. Für Ihren Rat und Vorschlag bin ich Ihnen sehr dan</w:t>
      </w:r>
      <w:r>
        <w:rPr>
          <w:rFonts w:ascii="Times New Roman" w:hAnsi="Times New Roman" w:cs="Times New Roman"/>
        </w:rPr>
        <w:t>k</w:t>
      </w:r>
      <w:r>
        <w:rPr>
          <w:rFonts w:ascii="Times New Roman" w:hAnsi="Times New Roman" w:cs="Times New Roman"/>
        </w:rPr>
        <w:t>bar.</w:t>
      </w:r>
      <w:r w:rsidRPr="00787A57">
        <w:rPr>
          <w:rFonts w:ascii="Times New Roman" w:hAnsi="Times New Roman" w:cs="Times New Roman"/>
        </w:rPr>
        <w:t>”</w:t>
      </w:r>
    </w:p>
  </w:footnote>
  <w:footnote w:id="3">
    <w:p w:rsidR="009A08EF" w:rsidRPr="004B0505" w:rsidRDefault="009A08EF" w:rsidP="004B0505">
      <w:pPr>
        <w:pStyle w:val="Funotentext"/>
        <w:jc w:val="both"/>
        <w:rPr>
          <w:rFonts w:ascii="Times New Roman" w:hAnsi="Times New Roman" w:cs="Times New Roman"/>
        </w:rPr>
      </w:pPr>
      <w:r w:rsidRPr="009A08EF">
        <w:rPr>
          <w:rStyle w:val="Funotenzeichen"/>
          <w:rFonts w:ascii="Times New Roman" w:hAnsi="Times New Roman" w:cs="Times New Roman"/>
        </w:rPr>
        <w:footnoteRef/>
      </w:r>
      <w:r w:rsidRPr="009A08EF">
        <w:rPr>
          <w:rFonts w:ascii="Times New Roman" w:hAnsi="Times New Roman" w:cs="Times New Roman"/>
          <w:lang w:val="en-US"/>
        </w:rPr>
        <w:t xml:space="preserve"> Rudolf </w:t>
      </w:r>
      <w:proofErr w:type="spellStart"/>
      <w:r w:rsidRPr="009A08EF">
        <w:rPr>
          <w:rFonts w:ascii="Times New Roman" w:hAnsi="Times New Roman" w:cs="Times New Roman"/>
          <w:lang w:val="en-US"/>
        </w:rPr>
        <w:t>Carnap</w:t>
      </w:r>
      <w:proofErr w:type="spellEnd"/>
      <w:r w:rsidRPr="009A08EF">
        <w:rPr>
          <w:rFonts w:ascii="Times New Roman" w:hAnsi="Times New Roman" w:cs="Times New Roman"/>
          <w:lang w:val="en-US"/>
        </w:rPr>
        <w:t xml:space="preserve"> to Moritz </w:t>
      </w:r>
      <w:proofErr w:type="spellStart"/>
      <w:r w:rsidRPr="009A08EF">
        <w:rPr>
          <w:rFonts w:ascii="Times New Roman" w:hAnsi="Times New Roman" w:cs="Times New Roman"/>
          <w:lang w:val="en-US"/>
        </w:rPr>
        <w:t>Schlick</w:t>
      </w:r>
      <w:proofErr w:type="spellEnd"/>
      <w:r w:rsidRPr="009A08EF">
        <w:rPr>
          <w:rFonts w:ascii="Times New Roman" w:hAnsi="Times New Roman" w:cs="Times New Roman"/>
          <w:lang w:val="en-US"/>
        </w:rPr>
        <w:t xml:space="preserve">, December 1927. </w:t>
      </w:r>
      <w:r w:rsidRPr="004B0505">
        <w:rPr>
          <w:rFonts w:ascii="Times New Roman" w:hAnsi="Times New Roman" w:cs="Times New Roman"/>
        </w:rPr>
        <w:t xml:space="preserve">The German original </w:t>
      </w:r>
      <w:proofErr w:type="spellStart"/>
      <w:r w:rsidRPr="004B0505">
        <w:rPr>
          <w:rFonts w:ascii="Times New Roman" w:hAnsi="Times New Roman" w:cs="Times New Roman"/>
        </w:rPr>
        <w:t>reads</w:t>
      </w:r>
      <w:proofErr w:type="spellEnd"/>
      <w:r w:rsidRPr="004B0505">
        <w:rPr>
          <w:rFonts w:ascii="Times New Roman" w:hAnsi="Times New Roman" w:cs="Times New Roman"/>
        </w:rPr>
        <w:t xml:space="preserve"> </w:t>
      </w:r>
      <w:proofErr w:type="spellStart"/>
      <w:r w:rsidRPr="004B0505">
        <w:rPr>
          <w:rFonts w:ascii="Times New Roman" w:hAnsi="Times New Roman" w:cs="Times New Roman"/>
        </w:rPr>
        <w:t>as</w:t>
      </w:r>
      <w:proofErr w:type="spellEnd"/>
      <w:r w:rsidRPr="004B0505">
        <w:rPr>
          <w:rFonts w:ascii="Times New Roman" w:hAnsi="Times New Roman" w:cs="Times New Roman"/>
        </w:rPr>
        <w:t xml:space="preserve"> </w:t>
      </w:r>
      <w:proofErr w:type="spellStart"/>
      <w:r w:rsidRPr="004B0505">
        <w:rPr>
          <w:rFonts w:ascii="Times New Roman" w:hAnsi="Times New Roman" w:cs="Times New Roman"/>
        </w:rPr>
        <w:t>follows</w:t>
      </w:r>
      <w:proofErr w:type="spellEnd"/>
      <w:r w:rsidRPr="004B0505">
        <w:rPr>
          <w:rFonts w:ascii="Times New Roman" w:hAnsi="Times New Roman" w:cs="Times New Roman"/>
        </w:rPr>
        <w:t>: “</w:t>
      </w:r>
      <w:r w:rsidR="004B0505" w:rsidRPr="004B0505">
        <w:rPr>
          <w:rFonts w:ascii="Times New Roman" w:hAnsi="Times New Roman" w:cs="Times New Roman"/>
        </w:rPr>
        <w:t>Der bisher bea</w:t>
      </w:r>
      <w:r w:rsidR="004B0505" w:rsidRPr="004B0505">
        <w:rPr>
          <w:rFonts w:ascii="Times New Roman" w:hAnsi="Times New Roman" w:cs="Times New Roman"/>
        </w:rPr>
        <w:t>b</w:t>
      </w:r>
      <w:r w:rsidR="004B0505" w:rsidRPr="004B0505">
        <w:rPr>
          <w:rFonts w:ascii="Times New Roman" w:hAnsi="Times New Roman" w:cs="Times New Roman"/>
        </w:rPr>
        <w:t>sichtigte Titel ‘Der logische Aufbau der Welt</w:t>
      </w:r>
      <w:r w:rsidR="004B0505">
        <w:rPr>
          <w:rFonts w:ascii="Times New Roman" w:hAnsi="Times New Roman" w:cs="Times New Roman"/>
        </w:rPr>
        <w:t>. Versuch einer Konstitutionstheorie der Begriffe</w:t>
      </w:r>
      <w:r w:rsidR="004B0505" w:rsidRPr="004B0505">
        <w:rPr>
          <w:rFonts w:ascii="Times New Roman" w:hAnsi="Times New Roman" w:cs="Times New Roman"/>
        </w:rPr>
        <w:t xml:space="preserve">’ </w:t>
      </w:r>
      <w:r w:rsidR="004B0505">
        <w:rPr>
          <w:rFonts w:ascii="Times New Roman" w:hAnsi="Times New Roman" w:cs="Times New Roman"/>
        </w:rPr>
        <w:t>scheint mir in Konflikt zu geraten mit einer Arbeit, die ich für später plane</w:t>
      </w:r>
      <w:r w:rsidR="00291FE5">
        <w:rPr>
          <w:rFonts w:ascii="Times New Roman" w:hAnsi="Times New Roman" w:cs="Times New Roman"/>
        </w:rPr>
        <w:t xml:space="preserve">. […] An einer Stelle des Buches deute ich kurz an, dass ein anderes </w:t>
      </w:r>
      <w:proofErr w:type="spellStart"/>
      <w:r w:rsidR="00291FE5">
        <w:rPr>
          <w:rFonts w:ascii="Times New Roman" w:hAnsi="Times New Roman" w:cs="Times New Roman"/>
        </w:rPr>
        <w:t>Konst</w:t>
      </w:r>
      <w:proofErr w:type="spellEnd"/>
      <w:r w:rsidR="00291FE5">
        <w:rPr>
          <w:rFonts w:ascii="Times New Roman" w:hAnsi="Times New Roman" w:cs="Times New Roman"/>
        </w:rPr>
        <w:t>.-system möglich ist; mit physischer (</w:t>
      </w:r>
      <w:r w:rsidR="00291FE5" w:rsidRPr="004B0505">
        <w:rPr>
          <w:rFonts w:ascii="Times New Roman" w:hAnsi="Times New Roman" w:cs="Times New Roman"/>
        </w:rPr>
        <w:t>‘</w:t>
      </w:r>
      <w:r w:rsidR="00291FE5">
        <w:rPr>
          <w:rFonts w:ascii="Times New Roman" w:hAnsi="Times New Roman" w:cs="Times New Roman"/>
        </w:rPr>
        <w:t>materialistischer</w:t>
      </w:r>
      <w:r w:rsidR="00291FE5" w:rsidRPr="004B0505">
        <w:rPr>
          <w:rFonts w:ascii="Times New Roman" w:hAnsi="Times New Roman" w:cs="Times New Roman"/>
        </w:rPr>
        <w:t>’</w:t>
      </w:r>
      <w:r w:rsidR="00291FE5">
        <w:rPr>
          <w:rFonts w:ascii="Times New Roman" w:hAnsi="Times New Roman" w:cs="Times New Roman"/>
        </w:rPr>
        <w:t xml:space="preserve">) Basis. […] Welches der beiden Systeme verdient mehr den Namen eines </w:t>
      </w:r>
      <w:r w:rsidR="00291FE5" w:rsidRPr="004B0505">
        <w:rPr>
          <w:rFonts w:ascii="Times New Roman" w:hAnsi="Times New Roman" w:cs="Times New Roman"/>
        </w:rPr>
        <w:t>‘</w:t>
      </w:r>
      <w:r w:rsidR="00291FE5">
        <w:rPr>
          <w:rFonts w:ascii="Times New Roman" w:hAnsi="Times New Roman" w:cs="Times New Roman"/>
        </w:rPr>
        <w:t>Aufbaues der Wirklichkeit</w:t>
      </w:r>
      <w:r w:rsidR="00291FE5" w:rsidRPr="004B0505">
        <w:rPr>
          <w:rFonts w:ascii="Times New Roman" w:hAnsi="Times New Roman" w:cs="Times New Roman"/>
        </w:rPr>
        <w:t>’</w:t>
      </w:r>
      <w:r w:rsidR="00291FE5">
        <w:rPr>
          <w:rFonts w:ascii="Times New Roman" w:hAnsi="Times New Roman" w:cs="Times New Roman"/>
        </w:rPr>
        <w:t xml:space="preserve">? […] Ich möchte </w:t>
      </w:r>
      <w:r w:rsidR="00291FE5">
        <w:rPr>
          <w:rFonts w:ascii="Times New Roman" w:hAnsi="Times New Roman" w:cs="Times New Roman"/>
          <w:i/>
        </w:rPr>
        <w:t xml:space="preserve">den </w:t>
      </w:r>
      <w:proofErr w:type="spellStart"/>
      <w:r w:rsidR="00291FE5">
        <w:rPr>
          <w:rFonts w:ascii="Times New Roman" w:hAnsi="Times New Roman" w:cs="Times New Roman"/>
          <w:i/>
        </w:rPr>
        <w:t>Buchtitiel</w:t>
      </w:r>
      <w:proofErr w:type="spellEnd"/>
      <w:r w:rsidR="00291FE5">
        <w:rPr>
          <w:rFonts w:ascii="Times New Roman" w:hAnsi="Times New Roman" w:cs="Times New Roman"/>
          <w:i/>
        </w:rPr>
        <w:t xml:space="preserve"> jetzt schon mit Rücksicht auf diesen späteren Plan wählen</w:t>
      </w:r>
      <w:r w:rsidR="00291FE5">
        <w:rPr>
          <w:rFonts w:ascii="Times New Roman" w:hAnsi="Times New Roman" w:cs="Times New Roman"/>
        </w:rPr>
        <w:t xml:space="preserve">. Vielleicht jetzt </w:t>
      </w:r>
      <w:r w:rsidR="00291FE5" w:rsidRPr="004B0505">
        <w:rPr>
          <w:rFonts w:ascii="Times New Roman" w:hAnsi="Times New Roman" w:cs="Times New Roman"/>
        </w:rPr>
        <w:t>‘</w:t>
      </w:r>
      <w:r w:rsidR="00291FE5">
        <w:rPr>
          <w:rFonts w:ascii="Times New Roman" w:hAnsi="Times New Roman" w:cs="Times New Roman"/>
        </w:rPr>
        <w:t>Erkenntnislogik</w:t>
      </w:r>
      <w:r w:rsidR="00291FE5" w:rsidRPr="004B0505">
        <w:rPr>
          <w:rFonts w:ascii="Times New Roman" w:hAnsi="Times New Roman" w:cs="Times New Roman"/>
        </w:rPr>
        <w:t>’</w:t>
      </w:r>
      <w:r w:rsidR="00291FE5">
        <w:rPr>
          <w:rFonts w:ascii="Times New Roman" w:hAnsi="Times New Roman" w:cs="Times New Roman"/>
        </w:rPr>
        <w:t xml:space="preserve">; das Spätere </w:t>
      </w:r>
      <w:r w:rsidR="00291FE5" w:rsidRPr="004B0505">
        <w:rPr>
          <w:rFonts w:ascii="Times New Roman" w:hAnsi="Times New Roman" w:cs="Times New Roman"/>
        </w:rPr>
        <w:t>‘</w:t>
      </w:r>
      <w:r w:rsidR="00291FE5">
        <w:rPr>
          <w:rFonts w:ascii="Times New Roman" w:hAnsi="Times New Roman" w:cs="Times New Roman"/>
        </w:rPr>
        <w:t>Wirklichkeitsl</w:t>
      </w:r>
      <w:r w:rsidR="00291FE5">
        <w:rPr>
          <w:rFonts w:ascii="Times New Roman" w:hAnsi="Times New Roman" w:cs="Times New Roman"/>
        </w:rPr>
        <w:t>o</w:t>
      </w:r>
      <w:r w:rsidR="00291FE5">
        <w:rPr>
          <w:rFonts w:ascii="Times New Roman" w:hAnsi="Times New Roman" w:cs="Times New Roman"/>
        </w:rPr>
        <w:t>gik</w:t>
      </w:r>
      <w:r w:rsidR="00291FE5" w:rsidRPr="004B0505">
        <w:rPr>
          <w:rFonts w:ascii="Times New Roman" w:hAnsi="Times New Roman" w:cs="Times New Roman"/>
        </w:rPr>
        <w:t>’</w:t>
      </w:r>
      <w:r w:rsidR="00291FE5">
        <w:rPr>
          <w:rFonts w:ascii="Times New Roman" w:hAnsi="Times New Roman" w:cs="Times New Roman"/>
        </w:rPr>
        <w:t xml:space="preserve">? Dazu der frühere Untertitel? Oder: </w:t>
      </w:r>
      <w:r w:rsidR="00291FE5" w:rsidRPr="004B0505">
        <w:rPr>
          <w:rFonts w:ascii="Times New Roman" w:hAnsi="Times New Roman" w:cs="Times New Roman"/>
        </w:rPr>
        <w:t>‘</w:t>
      </w:r>
      <w:r w:rsidR="00291FE5">
        <w:rPr>
          <w:rFonts w:ascii="Times New Roman" w:hAnsi="Times New Roman" w:cs="Times New Roman"/>
        </w:rPr>
        <w:t>Der logische Aufbau der Erkenntnis</w:t>
      </w:r>
      <w:r w:rsidR="00291FE5" w:rsidRPr="004B0505">
        <w:rPr>
          <w:rFonts w:ascii="Times New Roman" w:hAnsi="Times New Roman" w:cs="Times New Roman"/>
        </w:rPr>
        <w:t>’</w:t>
      </w:r>
      <w:r w:rsidR="00291FE5">
        <w:rPr>
          <w:rFonts w:ascii="Times New Roman" w:hAnsi="Times New Roman" w:cs="Times New Roman"/>
        </w:rPr>
        <w:t xml:space="preserve">, später: </w:t>
      </w:r>
      <w:r w:rsidR="00291FE5" w:rsidRPr="004B0505">
        <w:rPr>
          <w:rFonts w:ascii="Times New Roman" w:hAnsi="Times New Roman" w:cs="Times New Roman"/>
        </w:rPr>
        <w:t>‘Der logische Aufbau der Welt’</w:t>
      </w:r>
      <w:r w:rsidR="00291FE5">
        <w:rPr>
          <w:rFonts w:ascii="Times New Roman" w:hAnsi="Times New Roman" w:cs="Times New Roman"/>
        </w:rPr>
        <w:t xml:space="preserve">? Ist </w:t>
      </w:r>
      <w:r w:rsidR="00291FE5" w:rsidRPr="004B0505">
        <w:rPr>
          <w:rFonts w:ascii="Times New Roman" w:hAnsi="Times New Roman" w:cs="Times New Roman"/>
        </w:rPr>
        <w:t>‘</w:t>
      </w:r>
      <w:r w:rsidR="00291FE5">
        <w:rPr>
          <w:rFonts w:ascii="Times New Roman" w:hAnsi="Times New Roman" w:cs="Times New Roman"/>
        </w:rPr>
        <w:t>Erkenntnislogik</w:t>
      </w:r>
      <w:r w:rsidR="00291FE5" w:rsidRPr="004B0505">
        <w:rPr>
          <w:rFonts w:ascii="Times New Roman" w:hAnsi="Times New Roman" w:cs="Times New Roman"/>
        </w:rPr>
        <w:t>’</w:t>
      </w:r>
      <w:r w:rsidR="00291FE5">
        <w:rPr>
          <w:rFonts w:ascii="Times New Roman" w:hAnsi="Times New Roman" w:cs="Times New Roman"/>
        </w:rPr>
        <w:t xml:space="preserve"> oder </w:t>
      </w:r>
      <w:r w:rsidR="00291FE5" w:rsidRPr="004B0505">
        <w:rPr>
          <w:rFonts w:ascii="Times New Roman" w:hAnsi="Times New Roman" w:cs="Times New Roman"/>
        </w:rPr>
        <w:t>‘</w:t>
      </w:r>
      <w:r w:rsidR="00291FE5">
        <w:rPr>
          <w:rFonts w:ascii="Times New Roman" w:hAnsi="Times New Roman" w:cs="Times New Roman"/>
        </w:rPr>
        <w:t>Logik der Erkenntnis</w:t>
      </w:r>
      <w:r w:rsidR="00291FE5" w:rsidRPr="004B0505">
        <w:rPr>
          <w:rFonts w:ascii="Times New Roman" w:hAnsi="Times New Roman" w:cs="Times New Roman"/>
        </w:rPr>
        <w:t>’</w:t>
      </w:r>
      <w:r w:rsidR="00291FE5">
        <w:rPr>
          <w:rFonts w:ascii="Times New Roman" w:hAnsi="Times New Roman" w:cs="Times New Roman"/>
        </w:rPr>
        <w:t xml:space="preserve"> zu blass? Für Vorschläge wäre ich sehr dankbar.</w:t>
      </w:r>
      <w:r w:rsidRPr="004B0505">
        <w:rPr>
          <w:rFonts w:ascii="Times New Roman" w:hAnsi="Times New Roman" w:cs="Times New Roman"/>
        </w:rPr>
        <w:t>”</w:t>
      </w:r>
    </w:p>
  </w:footnote>
  <w:footnote w:id="4">
    <w:p w:rsidR="000A7214" w:rsidRPr="00660D55" w:rsidRDefault="000A7214" w:rsidP="000A7214">
      <w:pPr>
        <w:pStyle w:val="Funotentext"/>
        <w:jc w:val="both"/>
        <w:rPr>
          <w:rFonts w:ascii="Times New Roman" w:hAnsi="Times New Roman" w:cs="Times New Roman"/>
        </w:rPr>
      </w:pPr>
      <w:r w:rsidRPr="000A7214">
        <w:rPr>
          <w:rStyle w:val="Funotenzeichen"/>
          <w:rFonts w:ascii="Times New Roman" w:hAnsi="Times New Roman" w:cs="Times New Roman"/>
        </w:rPr>
        <w:footnoteRef/>
      </w:r>
      <w:r w:rsidRPr="000A7214">
        <w:rPr>
          <w:rFonts w:ascii="Times New Roman" w:hAnsi="Times New Roman" w:cs="Times New Roman"/>
          <w:lang w:val="en-US"/>
        </w:rPr>
        <w:t xml:space="preserve"> Moritz </w:t>
      </w:r>
      <w:proofErr w:type="spellStart"/>
      <w:r w:rsidRPr="000A7214">
        <w:rPr>
          <w:rFonts w:ascii="Times New Roman" w:hAnsi="Times New Roman" w:cs="Times New Roman"/>
          <w:lang w:val="en-US"/>
        </w:rPr>
        <w:t>Schlick</w:t>
      </w:r>
      <w:proofErr w:type="spellEnd"/>
      <w:r w:rsidRPr="000A7214">
        <w:rPr>
          <w:rFonts w:ascii="Times New Roman" w:hAnsi="Times New Roman" w:cs="Times New Roman"/>
          <w:lang w:val="en-US"/>
        </w:rPr>
        <w:t xml:space="preserve"> to Rudolf </w:t>
      </w:r>
      <w:proofErr w:type="spellStart"/>
      <w:r w:rsidRPr="000A7214">
        <w:rPr>
          <w:rFonts w:ascii="Times New Roman" w:hAnsi="Times New Roman" w:cs="Times New Roman"/>
          <w:lang w:val="en-US"/>
        </w:rPr>
        <w:t>Carnap</w:t>
      </w:r>
      <w:proofErr w:type="spellEnd"/>
      <w:r w:rsidRPr="000A7214">
        <w:rPr>
          <w:rFonts w:ascii="Times New Roman" w:hAnsi="Times New Roman" w:cs="Times New Roman"/>
          <w:lang w:val="en-US"/>
        </w:rPr>
        <w:t xml:space="preserve">, January 4, 1928. </w:t>
      </w:r>
      <w:r w:rsidRPr="00660D55">
        <w:rPr>
          <w:rFonts w:ascii="Times New Roman" w:hAnsi="Times New Roman" w:cs="Times New Roman"/>
        </w:rPr>
        <w:t xml:space="preserve">The German original </w:t>
      </w:r>
      <w:proofErr w:type="spellStart"/>
      <w:r w:rsidRPr="00660D55">
        <w:rPr>
          <w:rFonts w:ascii="Times New Roman" w:hAnsi="Times New Roman" w:cs="Times New Roman"/>
        </w:rPr>
        <w:t>reads</w:t>
      </w:r>
      <w:proofErr w:type="spellEnd"/>
      <w:r w:rsidRPr="00660D55">
        <w:rPr>
          <w:rFonts w:ascii="Times New Roman" w:hAnsi="Times New Roman" w:cs="Times New Roman"/>
        </w:rPr>
        <w:t xml:space="preserve"> </w:t>
      </w:r>
      <w:proofErr w:type="spellStart"/>
      <w:r w:rsidRPr="00660D55">
        <w:rPr>
          <w:rFonts w:ascii="Times New Roman" w:hAnsi="Times New Roman" w:cs="Times New Roman"/>
        </w:rPr>
        <w:t>as</w:t>
      </w:r>
      <w:proofErr w:type="spellEnd"/>
      <w:r w:rsidRPr="00660D55">
        <w:rPr>
          <w:rFonts w:ascii="Times New Roman" w:hAnsi="Times New Roman" w:cs="Times New Roman"/>
        </w:rPr>
        <w:t xml:space="preserve"> </w:t>
      </w:r>
      <w:proofErr w:type="spellStart"/>
      <w:r w:rsidRPr="00660D55">
        <w:rPr>
          <w:rFonts w:ascii="Times New Roman" w:hAnsi="Times New Roman" w:cs="Times New Roman"/>
        </w:rPr>
        <w:t>follows</w:t>
      </w:r>
      <w:proofErr w:type="spellEnd"/>
      <w:r w:rsidRPr="00660D55">
        <w:rPr>
          <w:rFonts w:ascii="Times New Roman" w:hAnsi="Times New Roman" w:cs="Times New Roman"/>
        </w:rPr>
        <w:t>: “</w:t>
      </w:r>
      <w:r w:rsidR="00660D55" w:rsidRPr="00660D55">
        <w:rPr>
          <w:rFonts w:ascii="Times New Roman" w:hAnsi="Times New Roman" w:cs="Times New Roman"/>
        </w:rPr>
        <w:t>Dass der Verlag</w:t>
      </w:r>
      <w:r w:rsidR="00660D55" w:rsidRPr="00660D55">
        <w:rPr>
          <w:rFonts w:ascii="Times New Roman" w:hAnsi="Times New Roman" w:cs="Times New Roman"/>
        </w:rPr>
        <w:t>s</w:t>
      </w:r>
      <w:r w:rsidR="00660D55" w:rsidRPr="00660D55">
        <w:rPr>
          <w:rFonts w:ascii="Times New Roman" w:hAnsi="Times New Roman" w:cs="Times New Roman"/>
        </w:rPr>
        <w:t>vertrag Deines</w:t>
      </w:r>
      <w:r w:rsidR="00660D55">
        <w:rPr>
          <w:rFonts w:ascii="Times New Roman" w:hAnsi="Times New Roman" w:cs="Times New Roman"/>
        </w:rPr>
        <w:t xml:space="preserve"> Buches endgültig abgeschlossen ist, war mir eine sehr willkommene Nachricht.</w:t>
      </w:r>
      <w:r w:rsidR="00660D55" w:rsidRPr="00660D55">
        <w:rPr>
          <w:rFonts w:ascii="Times New Roman" w:hAnsi="Times New Roman" w:cs="Times New Roman"/>
        </w:rPr>
        <w:t xml:space="preserve"> Über den Titel des Werkes mö</w:t>
      </w:r>
      <w:r w:rsidR="00660D55">
        <w:rPr>
          <w:rFonts w:ascii="Times New Roman" w:hAnsi="Times New Roman" w:cs="Times New Roman"/>
        </w:rPr>
        <w:t xml:space="preserve">chte folgendes sagen: Ein Buchtitel hat nicht </w:t>
      </w:r>
      <w:proofErr w:type="spellStart"/>
      <w:r w:rsidR="00660D55">
        <w:rPr>
          <w:rFonts w:ascii="Times New Roman" w:hAnsi="Times New Roman" w:cs="Times New Roman"/>
        </w:rPr>
        <w:t>blos</w:t>
      </w:r>
      <w:proofErr w:type="spellEnd"/>
      <w:r w:rsidR="00660D55">
        <w:rPr>
          <w:rFonts w:ascii="Times New Roman" w:hAnsi="Times New Roman" w:cs="Times New Roman"/>
        </w:rPr>
        <w:t xml:space="preserve"> [</w:t>
      </w:r>
      <w:r w:rsidR="00660D55">
        <w:rPr>
          <w:rFonts w:ascii="Times New Roman" w:hAnsi="Times New Roman" w:cs="Times New Roman"/>
          <w:i/>
        </w:rPr>
        <w:t>sic!</w:t>
      </w:r>
      <w:r w:rsidR="00660D55">
        <w:rPr>
          <w:rFonts w:ascii="Times New Roman" w:hAnsi="Times New Roman" w:cs="Times New Roman"/>
        </w:rPr>
        <w:t>] die Aufgabe</w:t>
      </w:r>
      <w:r w:rsidR="007D232E">
        <w:rPr>
          <w:rFonts w:ascii="Times New Roman" w:hAnsi="Times New Roman" w:cs="Times New Roman"/>
        </w:rPr>
        <w:t>, den Inhalt des Werkes ric</w:t>
      </w:r>
      <w:r w:rsidR="007D232E">
        <w:rPr>
          <w:rFonts w:ascii="Times New Roman" w:hAnsi="Times New Roman" w:cs="Times New Roman"/>
        </w:rPr>
        <w:t>h</w:t>
      </w:r>
      <w:r w:rsidR="007D232E">
        <w:rPr>
          <w:rFonts w:ascii="Times New Roman" w:hAnsi="Times New Roman" w:cs="Times New Roman"/>
        </w:rPr>
        <w:t>tig zu bezeichnen, sondern auf das wichtigste des Inhaltes oder der Absicht mit suggestiver Kraft hinzudeuten – ja dies letztere ist sogar die Hauptsache. Ich würde daher von den Titel</w:t>
      </w:r>
      <w:r w:rsidR="008879F7">
        <w:rPr>
          <w:rFonts w:ascii="Times New Roman" w:hAnsi="Times New Roman" w:cs="Times New Roman"/>
        </w:rPr>
        <w:t>n</w:t>
      </w:r>
      <w:r w:rsidR="007D232E">
        <w:rPr>
          <w:rFonts w:ascii="Times New Roman" w:hAnsi="Times New Roman" w:cs="Times New Roman"/>
        </w:rPr>
        <w:t xml:space="preserve">, die Du am Schlusse Deines Zettels vorschlägst, entschieden abraten; sie sind in der Tat zu blass. Das Grundlegende an Deinem Buche […] sind doch die allgemeinen Ausführungen über die Prinzipien der Konstitution, und daran schließt sich erst der Aufbau des Erkenntnissystems. Für diese prinzipielle Grundlegung […] scheint mir nun </w:t>
      </w:r>
      <w:r w:rsidR="007D232E" w:rsidRPr="004B0505">
        <w:rPr>
          <w:rFonts w:ascii="Times New Roman" w:hAnsi="Times New Roman" w:cs="Times New Roman"/>
        </w:rPr>
        <w:t>‘</w:t>
      </w:r>
      <w:r w:rsidR="007D232E">
        <w:rPr>
          <w:rFonts w:ascii="Times New Roman" w:hAnsi="Times New Roman" w:cs="Times New Roman"/>
        </w:rPr>
        <w:t>Der logische Aufbau der Welt</w:t>
      </w:r>
      <w:r w:rsidR="007D232E" w:rsidRPr="004B0505">
        <w:rPr>
          <w:rFonts w:ascii="Times New Roman" w:hAnsi="Times New Roman" w:cs="Times New Roman"/>
        </w:rPr>
        <w:t>’</w:t>
      </w:r>
      <w:r w:rsidR="007D232E">
        <w:rPr>
          <w:rFonts w:ascii="Times New Roman" w:hAnsi="Times New Roman" w:cs="Times New Roman"/>
        </w:rPr>
        <w:t xml:space="preserve"> doch der geeignete Titel zu sein, wobei diese Worte allerdings so zu verstehen sind, dass es sich in erster Linie um die Prinzipien eines solchen Aufbaus überhaupt, weniger um seine wirkliche und spezielle Durchführung handelt.</w:t>
      </w:r>
      <w:r w:rsidRPr="00660D55">
        <w:rPr>
          <w:rFonts w:ascii="Times New Roman" w:hAnsi="Times New Roman" w:cs="Times New Roman"/>
        </w:rPr>
        <w:t>”</w:t>
      </w:r>
    </w:p>
  </w:footnote>
  <w:footnote w:id="5">
    <w:p w:rsidR="00E54C55" w:rsidRPr="00E54C55" w:rsidRDefault="00E54C55" w:rsidP="00E54C55">
      <w:pPr>
        <w:pStyle w:val="Funotentext"/>
        <w:jc w:val="both"/>
        <w:rPr>
          <w:rFonts w:ascii="Times New Roman" w:hAnsi="Times New Roman" w:cs="Times New Roman"/>
          <w:lang w:val="en-US"/>
        </w:rPr>
      </w:pPr>
      <w:r w:rsidRPr="00E54C55">
        <w:rPr>
          <w:rStyle w:val="Funotenzeichen"/>
          <w:rFonts w:ascii="Times New Roman" w:hAnsi="Times New Roman" w:cs="Times New Roman"/>
        </w:rPr>
        <w:footnoteRef/>
      </w:r>
      <w:r w:rsidRPr="00E54C55">
        <w:rPr>
          <w:rFonts w:ascii="Times New Roman" w:hAnsi="Times New Roman" w:cs="Times New Roman"/>
          <w:lang w:val="en-US"/>
        </w:rPr>
        <w:t xml:space="preserve"> As </w:t>
      </w:r>
      <w:proofErr w:type="spellStart"/>
      <w:r w:rsidRPr="00E54C55">
        <w:rPr>
          <w:rFonts w:ascii="Times New Roman" w:hAnsi="Times New Roman" w:cs="Times New Roman"/>
          <w:lang w:val="en-US"/>
        </w:rPr>
        <w:t>Carnap</w:t>
      </w:r>
      <w:proofErr w:type="spellEnd"/>
      <w:r w:rsidRPr="00E54C55">
        <w:rPr>
          <w:rFonts w:ascii="Times New Roman" w:hAnsi="Times New Roman" w:cs="Times New Roman"/>
          <w:lang w:val="en-US"/>
        </w:rPr>
        <w:t xml:space="preserve"> reports to </w:t>
      </w:r>
      <w:proofErr w:type="spellStart"/>
      <w:r w:rsidRPr="00E54C55">
        <w:rPr>
          <w:rFonts w:ascii="Times New Roman" w:hAnsi="Times New Roman" w:cs="Times New Roman"/>
          <w:lang w:val="en-US"/>
        </w:rPr>
        <w:t>Schlick</w:t>
      </w:r>
      <w:proofErr w:type="spellEnd"/>
      <w:r w:rsidRPr="00E54C55">
        <w:rPr>
          <w:rFonts w:ascii="Times New Roman" w:hAnsi="Times New Roman" w:cs="Times New Roman"/>
          <w:lang w:val="en-US"/>
        </w:rPr>
        <w:t xml:space="preserve"> in a letter dated August 6, 1928, it was the publisher</w:t>
      </w:r>
      <w:r w:rsidR="001350E6">
        <w:rPr>
          <w:rFonts w:ascii="Times New Roman" w:hAnsi="Times New Roman" w:cs="Times New Roman"/>
          <w:lang w:val="en-US"/>
        </w:rPr>
        <w:t xml:space="preserve"> Wilhelm </w:t>
      </w:r>
      <w:proofErr w:type="spellStart"/>
      <w:r w:rsidR="001350E6">
        <w:rPr>
          <w:rFonts w:ascii="Times New Roman" w:hAnsi="Times New Roman" w:cs="Times New Roman"/>
          <w:lang w:val="en-US"/>
        </w:rPr>
        <w:t>Benary</w:t>
      </w:r>
      <w:proofErr w:type="spellEnd"/>
      <w:r w:rsidR="001350E6">
        <w:rPr>
          <w:rFonts w:ascii="Times New Roman" w:hAnsi="Times New Roman" w:cs="Times New Roman"/>
          <w:lang w:val="en-US"/>
        </w:rPr>
        <w:t xml:space="preserve"> who su</w:t>
      </w:r>
      <w:r w:rsidR="001350E6">
        <w:rPr>
          <w:rFonts w:ascii="Times New Roman" w:hAnsi="Times New Roman" w:cs="Times New Roman"/>
          <w:lang w:val="en-US"/>
        </w:rPr>
        <w:t>p</w:t>
      </w:r>
      <w:r w:rsidR="001350E6">
        <w:rPr>
          <w:rFonts w:ascii="Times New Roman" w:hAnsi="Times New Roman" w:cs="Times New Roman"/>
          <w:lang w:val="en-US"/>
        </w:rPr>
        <w:t xml:space="preserve">pressed or merely forgot to include the subtitle. </w:t>
      </w:r>
      <w:proofErr w:type="spellStart"/>
      <w:r w:rsidR="001350E6">
        <w:rPr>
          <w:rFonts w:ascii="Times New Roman" w:hAnsi="Times New Roman" w:cs="Times New Roman"/>
          <w:lang w:val="en-US"/>
        </w:rPr>
        <w:t>Carnap</w:t>
      </w:r>
      <w:proofErr w:type="spellEnd"/>
      <w:r w:rsidR="001350E6">
        <w:rPr>
          <w:rFonts w:ascii="Times New Roman" w:hAnsi="Times New Roman" w:cs="Times New Roman"/>
          <w:lang w:val="en-US"/>
        </w:rPr>
        <w:t xml:space="preserve"> himself, when reading the proofs, did, as he points out in the letter to </w:t>
      </w:r>
      <w:proofErr w:type="spellStart"/>
      <w:r w:rsidR="001350E6">
        <w:rPr>
          <w:rFonts w:ascii="Times New Roman" w:hAnsi="Times New Roman" w:cs="Times New Roman"/>
          <w:lang w:val="en-US"/>
        </w:rPr>
        <w:t>Schlick</w:t>
      </w:r>
      <w:proofErr w:type="spellEnd"/>
      <w:r w:rsidR="001350E6">
        <w:rPr>
          <w:rFonts w:ascii="Times New Roman" w:hAnsi="Times New Roman" w:cs="Times New Roman"/>
          <w:lang w:val="en-US"/>
        </w:rPr>
        <w:t xml:space="preserve">, not realize that the subtitle was lacking. </w:t>
      </w:r>
      <w:r>
        <w:rPr>
          <w:rFonts w:ascii="Times New Roman" w:hAnsi="Times New Roman" w:cs="Times New Roman"/>
          <w:lang w:val="en-US"/>
        </w:rPr>
        <w:t xml:space="preserve"> </w:t>
      </w:r>
    </w:p>
  </w:footnote>
  <w:footnote w:id="6">
    <w:p w:rsidR="008B2C75" w:rsidRPr="008B2C75" w:rsidRDefault="008B2C75" w:rsidP="008B2C75">
      <w:pPr>
        <w:pStyle w:val="Funotentext"/>
        <w:jc w:val="both"/>
        <w:rPr>
          <w:rFonts w:ascii="Times New Roman" w:hAnsi="Times New Roman" w:cs="Times New Roman"/>
          <w:lang w:val="en-US"/>
        </w:rPr>
      </w:pPr>
      <w:r w:rsidRPr="008B2C75">
        <w:rPr>
          <w:rStyle w:val="Funotenzeichen"/>
          <w:rFonts w:ascii="Times New Roman" w:hAnsi="Times New Roman" w:cs="Times New Roman"/>
        </w:rPr>
        <w:footnoteRef/>
      </w:r>
      <w:r w:rsidRPr="008B2C75">
        <w:rPr>
          <w:rFonts w:ascii="Times New Roman" w:hAnsi="Times New Roman" w:cs="Times New Roman"/>
          <w:lang w:val="en-US"/>
        </w:rPr>
        <w:t xml:space="preserve"> </w:t>
      </w:r>
      <w:r w:rsidR="006D373D">
        <w:rPr>
          <w:rFonts w:ascii="Times New Roman" w:hAnsi="Times New Roman" w:cs="Times New Roman"/>
          <w:lang w:val="en-US"/>
        </w:rPr>
        <w:t>Here and</w:t>
      </w:r>
      <w:r w:rsidRPr="008B2C75">
        <w:rPr>
          <w:rFonts w:ascii="Times New Roman" w:hAnsi="Times New Roman" w:cs="Times New Roman"/>
          <w:lang w:val="en-US"/>
        </w:rPr>
        <w:t xml:space="preserve"> in what follows I</w:t>
      </w:r>
      <w:r w:rsidR="006D373D">
        <w:rPr>
          <w:rFonts w:ascii="Times New Roman" w:hAnsi="Times New Roman" w:cs="Times New Roman"/>
          <w:lang w:val="en-US"/>
        </w:rPr>
        <w:t xml:space="preserve"> heavily draw on </w:t>
      </w:r>
      <w:proofErr w:type="spellStart"/>
      <w:r w:rsidR="006D373D">
        <w:rPr>
          <w:rFonts w:ascii="Times New Roman" w:hAnsi="Times New Roman" w:cs="Times New Roman"/>
          <w:lang w:val="en-US"/>
        </w:rPr>
        <w:t>Neuber</w:t>
      </w:r>
      <w:proofErr w:type="spellEnd"/>
      <w:r w:rsidR="006D373D">
        <w:rPr>
          <w:rFonts w:ascii="Times New Roman" w:hAnsi="Times New Roman" w:cs="Times New Roman"/>
          <w:lang w:val="en-US"/>
        </w:rPr>
        <w:t xml:space="preserve"> 2011 and 2012.</w:t>
      </w:r>
    </w:p>
  </w:footnote>
  <w:footnote w:id="7">
    <w:p w:rsidR="00B60B40" w:rsidRPr="00B60B40" w:rsidRDefault="00B60B40" w:rsidP="00B60B40">
      <w:pPr>
        <w:pStyle w:val="Funotentext"/>
        <w:jc w:val="both"/>
        <w:rPr>
          <w:rFonts w:ascii="Times New Roman" w:hAnsi="Times New Roman" w:cs="Times New Roman"/>
          <w:lang w:val="en-US"/>
        </w:rPr>
      </w:pPr>
      <w:r w:rsidRPr="00B60B40">
        <w:rPr>
          <w:rStyle w:val="Funotenzeichen"/>
          <w:rFonts w:ascii="Times New Roman" w:hAnsi="Times New Roman" w:cs="Times New Roman"/>
        </w:rPr>
        <w:footnoteRef/>
      </w:r>
      <w:r w:rsidRPr="00B60B40">
        <w:rPr>
          <w:rFonts w:ascii="Times New Roman" w:hAnsi="Times New Roman" w:cs="Times New Roman"/>
          <w:lang w:val="en-US"/>
        </w:rPr>
        <w:t xml:space="preserve"> </w:t>
      </w:r>
      <w:r>
        <w:rPr>
          <w:rFonts w:ascii="Times New Roman" w:hAnsi="Times New Roman" w:cs="Times New Roman"/>
          <w:lang w:val="en-US"/>
        </w:rPr>
        <w:t>For the historical details of the project of a ‘scientific philosophy’</w:t>
      </w:r>
      <w:r w:rsidRPr="00B60B40">
        <w:rPr>
          <w:rFonts w:ascii="Times New Roman" w:hAnsi="Times New Roman" w:cs="Times New Roman"/>
          <w:lang w:val="en-US"/>
        </w:rPr>
        <w:t xml:space="preserve"> (and its Kantian roots) see Richardson 1997 and Friedman 2012.</w:t>
      </w:r>
    </w:p>
  </w:footnote>
  <w:footnote w:id="8">
    <w:p w:rsidR="00086743" w:rsidRPr="009603C7" w:rsidRDefault="00086743" w:rsidP="00086743">
      <w:pPr>
        <w:pStyle w:val="Funotentext"/>
        <w:jc w:val="both"/>
        <w:rPr>
          <w:rFonts w:ascii="Times New Roman" w:hAnsi="Times New Roman" w:cs="Times New Roman"/>
          <w:lang w:val="en-US"/>
        </w:rPr>
      </w:pPr>
      <w:r w:rsidRPr="009603C7">
        <w:rPr>
          <w:rStyle w:val="Funotenzeichen"/>
          <w:rFonts w:ascii="Times New Roman" w:hAnsi="Times New Roman" w:cs="Times New Roman"/>
        </w:rPr>
        <w:footnoteRef/>
      </w:r>
      <w:r w:rsidRPr="009603C7">
        <w:rPr>
          <w:rFonts w:ascii="Times New Roman" w:hAnsi="Times New Roman" w:cs="Times New Roman"/>
          <w:lang w:val="en-US"/>
        </w:rPr>
        <w:t xml:space="preserve"> </w:t>
      </w:r>
      <w:r w:rsidR="00EF70CB">
        <w:rPr>
          <w:rFonts w:ascii="Times New Roman" w:hAnsi="Times New Roman" w:cs="Times New Roman"/>
          <w:lang w:val="en-US"/>
        </w:rPr>
        <w:t xml:space="preserve">For a </w:t>
      </w:r>
      <w:r w:rsidRPr="009603C7">
        <w:rPr>
          <w:rFonts w:ascii="Times New Roman" w:hAnsi="Times New Roman" w:cs="Times New Roman"/>
          <w:lang w:val="en-US"/>
        </w:rPr>
        <w:t>detail</w:t>
      </w:r>
      <w:r w:rsidR="00EF70CB">
        <w:rPr>
          <w:rFonts w:ascii="Times New Roman" w:hAnsi="Times New Roman" w:cs="Times New Roman"/>
          <w:lang w:val="en-US"/>
        </w:rPr>
        <w:t>ed reconstruction,</w:t>
      </w:r>
      <w:r w:rsidRPr="009603C7">
        <w:rPr>
          <w:rFonts w:ascii="Times New Roman" w:hAnsi="Times New Roman" w:cs="Times New Roman"/>
          <w:lang w:val="en-US"/>
        </w:rPr>
        <w:t xml:space="preserve"> see </w:t>
      </w:r>
      <w:proofErr w:type="spellStart"/>
      <w:r w:rsidRPr="009603C7">
        <w:rPr>
          <w:rFonts w:ascii="Times New Roman" w:hAnsi="Times New Roman" w:cs="Times New Roman"/>
          <w:lang w:val="en-US"/>
        </w:rPr>
        <w:t>Neuber</w:t>
      </w:r>
      <w:proofErr w:type="spellEnd"/>
      <w:r w:rsidRPr="009603C7">
        <w:rPr>
          <w:rFonts w:ascii="Times New Roman" w:hAnsi="Times New Roman" w:cs="Times New Roman"/>
          <w:lang w:val="en-US"/>
        </w:rPr>
        <w:t xml:space="preserve"> 2014.</w:t>
      </w:r>
    </w:p>
  </w:footnote>
  <w:footnote w:id="9">
    <w:p w:rsidR="007F7924" w:rsidRPr="007F7924" w:rsidRDefault="007F7924">
      <w:pPr>
        <w:pStyle w:val="Funotentext"/>
        <w:rPr>
          <w:rFonts w:ascii="Times New Roman" w:hAnsi="Times New Roman" w:cs="Times New Roman"/>
          <w:lang w:val="en-US"/>
        </w:rPr>
      </w:pPr>
      <w:r w:rsidRPr="007F7924">
        <w:rPr>
          <w:rStyle w:val="Funotenzeichen"/>
          <w:rFonts w:ascii="Times New Roman" w:hAnsi="Times New Roman" w:cs="Times New Roman"/>
        </w:rPr>
        <w:footnoteRef/>
      </w:r>
      <w:r w:rsidRPr="007F7924">
        <w:rPr>
          <w:rFonts w:ascii="Times New Roman" w:hAnsi="Times New Roman" w:cs="Times New Roman"/>
          <w:lang w:val="en-US"/>
        </w:rPr>
        <w:t xml:space="preserve"> See, for example, Kant [1787]</w:t>
      </w:r>
      <w:r>
        <w:rPr>
          <w:rFonts w:ascii="Times New Roman" w:hAnsi="Times New Roman" w:cs="Times New Roman"/>
          <w:lang w:val="en-US"/>
        </w:rPr>
        <w:t xml:space="preserve"> 1998, B 66: “It is […] </w:t>
      </w:r>
      <w:r w:rsidR="00552A43">
        <w:rPr>
          <w:rFonts w:ascii="Times New Roman" w:hAnsi="Times New Roman" w:cs="Times New Roman"/>
          <w:lang w:val="en-US"/>
        </w:rPr>
        <w:t>indubitably certain and not merely possible or even pro</w:t>
      </w:r>
      <w:r w:rsidR="00552A43">
        <w:rPr>
          <w:rFonts w:ascii="Times New Roman" w:hAnsi="Times New Roman" w:cs="Times New Roman"/>
          <w:lang w:val="en-US"/>
        </w:rPr>
        <w:t>b</w:t>
      </w:r>
      <w:r w:rsidR="00552A43">
        <w:rPr>
          <w:rFonts w:ascii="Times New Roman" w:hAnsi="Times New Roman" w:cs="Times New Roman"/>
          <w:lang w:val="en-US"/>
        </w:rPr>
        <w:t>able that space and time […] are merely subjective conditions of all our intuition, in relation to which therefore all objects are mere appearances and not things given for themselves in this way; about these appearances, fu</w:t>
      </w:r>
      <w:r w:rsidR="00552A43">
        <w:rPr>
          <w:rFonts w:ascii="Times New Roman" w:hAnsi="Times New Roman" w:cs="Times New Roman"/>
          <w:lang w:val="en-US"/>
        </w:rPr>
        <w:t>r</w:t>
      </w:r>
      <w:r w:rsidR="00552A43">
        <w:rPr>
          <w:rFonts w:ascii="Times New Roman" w:hAnsi="Times New Roman" w:cs="Times New Roman"/>
          <w:lang w:val="en-US"/>
        </w:rPr>
        <w:t xml:space="preserve">ther, much may be said </w:t>
      </w:r>
      <w:r w:rsidR="00552A43">
        <w:rPr>
          <w:rFonts w:ascii="Times New Roman" w:hAnsi="Times New Roman" w:cs="Times New Roman"/>
          <w:i/>
          <w:lang w:val="en-US"/>
        </w:rPr>
        <w:t>a priori</w:t>
      </w:r>
      <w:r w:rsidR="00552A43">
        <w:rPr>
          <w:rFonts w:ascii="Times New Roman" w:hAnsi="Times New Roman" w:cs="Times New Roman"/>
          <w:lang w:val="en-US"/>
        </w:rPr>
        <w:t xml:space="preserve"> that concerns their form but nothing whatsoever about the things in themselves that may ground them.</w:t>
      </w:r>
      <w:r>
        <w:rPr>
          <w:rFonts w:ascii="Times New Roman" w:hAnsi="Times New Roman" w:cs="Times New Roman"/>
          <w:lang w:val="en-US"/>
        </w:rPr>
        <w:t>”</w:t>
      </w:r>
      <w:r w:rsidRPr="007F7924">
        <w:rPr>
          <w:rFonts w:ascii="Times New Roman" w:hAnsi="Times New Roman" w:cs="Times New Roman"/>
          <w:lang w:val="en-US"/>
        </w:rPr>
        <w:t xml:space="preserve"> </w:t>
      </w:r>
    </w:p>
  </w:footnote>
  <w:footnote w:id="10">
    <w:p w:rsidR="00004E42" w:rsidRPr="00004E42" w:rsidRDefault="00004E42" w:rsidP="00004E42">
      <w:pPr>
        <w:pStyle w:val="Funotentext"/>
        <w:jc w:val="both"/>
        <w:rPr>
          <w:rFonts w:ascii="Times New Roman" w:hAnsi="Times New Roman" w:cs="Times New Roman"/>
          <w:lang w:val="en-US"/>
        </w:rPr>
      </w:pPr>
      <w:r w:rsidRPr="00004E42">
        <w:rPr>
          <w:rStyle w:val="Funotenzeichen"/>
          <w:rFonts w:ascii="Times New Roman" w:hAnsi="Times New Roman" w:cs="Times New Roman"/>
        </w:rPr>
        <w:footnoteRef/>
      </w:r>
      <w:r w:rsidRPr="00004E42">
        <w:rPr>
          <w:rFonts w:ascii="Times New Roman" w:hAnsi="Times New Roman" w:cs="Times New Roman"/>
          <w:lang w:val="en-US"/>
        </w:rPr>
        <w:t xml:space="preserve"> </w:t>
      </w:r>
      <w:r>
        <w:rPr>
          <w:rFonts w:ascii="Times New Roman" w:hAnsi="Times New Roman" w:cs="Times New Roman"/>
          <w:lang w:val="en-US"/>
        </w:rPr>
        <w:t>The corresponding</w:t>
      </w:r>
      <w:r w:rsidRPr="00004E42">
        <w:rPr>
          <w:rFonts w:ascii="Times New Roman" w:hAnsi="Times New Roman" w:cs="Times New Roman"/>
          <w:lang w:val="en-US"/>
        </w:rPr>
        <w:t xml:space="preserve"> diagnosis</w:t>
      </w:r>
      <w:r>
        <w:rPr>
          <w:rFonts w:ascii="Times New Roman" w:hAnsi="Times New Roman" w:cs="Times New Roman"/>
          <w:lang w:val="en-US"/>
        </w:rPr>
        <w:t xml:space="preserve"> of a ‘crisis of intuition’</w:t>
      </w:r>
      <w:r w:rsidRPr="00004E42">
        <w:rPr>
          <w:rFonts w:ascii="Times New Roman" w:hAnsi="Times New Roman" w:cs="Times New Roman"/>
          <w:lang w:val="en-US"/>
        </w:rPr>
        <w:t xml:space="preserve"> is extensively discussed in </w:t>
      </w:r>
      <w:proofErr w:type="spellStart"/>
      <w:r w:rsidRPr="00004E42">
        <w:rPr>
          <w:rFonts w:ascii="Times New Roman" w:hAnsi="Times New Roman" w:cs="Times New Roman"/>
          <w:lang w:val="en-US"/>
        </w:rPr>
        <w:t>Neuber</w:t>
      </w:r>
      <w:proofErr w:type="spellEnd"/>
      <w:r w:rsidRPr="00004E42">
        <w:rPr>
          <w:rFonts w:ascii="Times New Roman" w:hAnsi="Times New Roman" w:cs="Times New Roman"/>
          <w:lang w:val="en-US"/>
        </w:rPr>
        <w:t xml:space="preserve"> 2012, </w:t>
      </w:r>
      <w:proofErr w:type="spellStart"/>
      <w:r w:rsidRPr="00004E42">
        <w:rPr>
          <w:rFonts w:ascii="Times New Roman" w:hAnsi="Times New Roman" w:cs="Times New Roman"/>
          <w:lang w:val="en-US"/>
        </w:rPr>
        <w:t>ch.</w:t>
      </w:r>
      <w:proofErr w:type="spellEnd"/>
      <w:r>
        <w:rPr>
          <w:rFonts w:ascii="Times New Roman" w:hAnsi="Times New Roman" w:cs="Times New Roman"/>
          <w:lang w:val="en-US"/>
        </w:rPr>
        <w:t xml:space="preserve"> 1.</w:t>
      </w:r>
      <w:r w:rsidRPr="00004E42">
        <w:rPr>
          <w:rFonts w:ascii="Times New Roman" w:hAnsi="Times New Roman" w:cs="Times New Roman"/>
          <w:lang w:val="en-US"/>
        </w:rPr>
        <w:t xml:space="preserve"> </w:t>
      </w:r>
    </w:p>
  </w:footnote>
  <w:footnote w:id="11">
    <w:p w:rsidR="00326D32" w:rsidRPr="007823D3" w:rsidRDefault="00326D32" w:rsidP="00326D32">
      <w:pPr>
        <w:pStyle w:val="Funotentext"/>
        <w:jc w:val="both"/>
        <w:rPr>
          <w:rFonts w:ascii="Times New Roman" w:hAnsi="Times New Roman" w:cs="Times New Roman"/>
          <w:lang w:val="en-US"/>
        </w:rPr>
      </w:pPr>
      <w:r w:rsidRPr="00326D32">
        <w:rPr>
          <w:rStyle w:val="Funotenzeichen"/>
          <w:rFonts w:ascii="Times New Roman" w:hAnsi="Times New Roman" w:cs="Times New Roman"/>
        </w:rPr>
        <w:footnoteRef/>
      </w:r>
      <w:r w:rsidRPr="007823D3">
        <w:rPr>
          <w:rFonts w:ascii="Times New Roman" w:hAnsi="Times New Roman" w:cs="Times New Roman"/>
          <w:lang w:val="en-US"/>
        </w:rPr>
        <w:t xml:space="preserve"> </w:t>
      </w:r>
      <w:r w:rsidR="007823D3" w:rsidRPr="007823D3">
        <w:rPr>
          <w:rFonts w:ascii="Times New Roman" w:hAnsi="Times New Roman" w:cs="Times New Roman"/>
          <w:lang w:val="en-US"/>
        </w:rPr>
        <w:t xml:space="preserve">Interestingly enough, </w:t>
      </w:r>
      <w:proofErr w:type="spellStart"/>
      <w:r w:rsidR="007823D3" w:rsidRPr="007823D3">
        <w:rPr>
          <w:rFonts w:ascii="Times New Roman" w:hAnsi="Times New Roman" w:cs="Times New Roman"/>
          <w:lang w:val="en-US"/>
        </w:rPr>
        <w:t>Schlick</w:t>
      </w:r>
      <w:proofErr w:type="spellEnd"/>
      <w:r w:rsidR="007823D3" w:rsidRPr="007823D3">
        <w:rPr>
          <w:rFonts w:ascii="Times New Roman" w:hAnsi="Times New Roman" w:cs="Times New Roman"/>
          <w:lang w:val="en-US"/>
        </w:rPr>
        <w:t xml:space="preserve">, by establishing the conception of scientific knowledge as purely conceptual knowledge in his </w:t>
      </w:r>
      <w:proofErr w:type="spellStart"/>
      <w:r w:rsidR="007823D3" w:rsidRPr="007823D3">
        <w:rPr>
          <w:rFonts w:ascii="Times New Roman" w:hAnsi="Times New Roman" w:cs="Times New Roman"/>
          <w:i/>
          <w:lang w:val="en-US"/>
        </w:rPr>
        <w:t>Allgemeine</w:t>
      </w:r>
      <w:proofErr w:type="spellEnd"/>
      <w:r w:rsidR="007823D3" w:rsidRPr="007823D3">
        <w:rPr>
          <w:rFonts w:ascii="Times New Roman" w:hAnsi="Times New Roman" w:cs="Times New Roman"/>
          <w:i/>
          <w:lang w:val="en-US"/>
        </w:rPr>
        <w:t xml:space="preserve"> </w:t>
      </w:r>
      <w:proofErr w:type="spellStart"/>
      <w:r w:rsidR="007823D3" w:rsidRPr="007823D3">
        <w:rPr>
          <w:rFonts w:ascii="Times New Roman" w:hAnsi="Times New Roman" w:cs="Times New Roman"/>
          <w:i/>
          <w:lang w:val="en-US"/>
        </w:rPr>
        <w:t>Erkenntnislehre</w:t>
      </w:r>
      <w:proofErr w:type="spellEnd"/>
      <w:r w:rsidR="007823D3" w:rsidRPr="007823D3">
        <w:rPr>
          <w:rFonts w:ascii="Times New Roman" w:hAnsi="Times New Roman" w:cs="Times New Roman"/>
          <w:lang w:val="en-US"/>
        </w:rPr>
        <w:t>, refers the reader to</w:t>
      </w:r>
      <w:r w:rsidRPr="007823D3">
        <w:rPr>
          <w:rFonts w:ascii="Times New Roman" w:hAnsi="Times New Roman" w:cs="Times New Roman"/>
          <w:lang w:val="en-US"/>
        </w:rPr>
        <w:t xml:space="preserve"> </w:t>
      </w:r>
      <w:proofErr w:type="spellStart"/>
      <w:r w:rsidRPr="007823D3">
        <w:rPr>
          <w:rFonts w:ascii="Times New Roman" w:hAnsi="Times New Roman" w:cs="Times New Roman"/>
          <w:lang w:val="en-US"/>
        </w:rPr>
        <w:t>Külpe</w:t>
      </w:r>
      <w:r w:rsidR="007823D3" w:rsidRPr="007823D3">
        <w:rPr>
          <w:rFonts w:ascii="Times New Roman" w:hAnsi="Times New Roman" w:cs="Times New Roman"/>
          <w:lang w:val="en-US"/>
        </w:rPr>
        <w:t>’s</w:t>
      </w:r>
      <w:proofErr w:type="spellEnd"/>
      <w:r w:rsidR="007823D3">
        <w:rPr>
          <w:rFonts w:ascii="Times New Roman" w:hAnsi="Times New Roman" w:cs="Times New Roman"/>
          <w:lang w:val="en-US"/>
        </w:rPr>
        <w:t xml:space="preserve"> theory of scientific concepts as </w:t>
      </w:r>
      <w:r w:rsidR="00CB54F5">
        <w:rPr>
          <w:rFonts w:ascii="Times New Roman" w:hAnsi="Times New Roman" w:cs="Times New Roman"/>
          <w:lang w:val="en-US"/>
        </w:rPr>
        <w:t xml:space="preserve">“fixed </w:t>
      </w:r>
      <w:proofErr w:type="spellStart"/>
      <w:r w:rsidR="00CB54F5">
        <w:rPr>
          <w:rFonts w:ascii="Times New Roman" w:hAnsi="Times New Roman" w:cs="Times New Roman"/>
          <w:lang w:val="en-US"/>
        </w:rPr>
        <w:t>coordinations</w:t>
      </w:r>
      <w:proofErr w:type="spellEnd"/>
      <w:r w:rsidR="00CB54F5">
        <w:rPr>
          <w:rFonts w:ascii="Times New Roman" w:hAnsi="Times New Roman" w:cs="Times New Roman"/>
          <w:lang w:val="en-US"/>
        </w:rPr>
        <w:t xml:space="preserve"> between signs and signified objects” </w:t>
      </w:r>
      <w:r w:rsidR="007823D3">
        <w:rPr>
          <w:rFonts w:ascii="Times New Roman" w:hAnsi="Times New Roman" w:cs="Times New Roman"/>
          <w:lang w:val="en-US"/>
        </w:rPr>
        <w:t xml:space="preserve">(see </w:t>
      </w:r>
      <w:proofErr w:type="spellStart"/>
      <w:r w:rsidR="007823D3">
        <w:rPr>
          <w:rFonts w:ascii="Times New Roman" w:hAnsi="Times New Roman" w:cs="Times New Roman"/>
          <w:lang w:val="en-US"/>
        </w:rPr>
        <w:t>Schlick</w:t>
      </w:r>
      <w:proofErr w:type="spellEnd"/>
      <w:r w:rsidR="007823D3">
        <w:rPr>
          <w:rFonts w:ascii="Times New Roman" w:hAnsi="Times New Roman" w:cs="Times New Roman"/>
          <w:lang w:val="en-US"/>
        </w:rPr>
        <w:t xml:space="preserve"> [1918] 1974, § 5, footnote 2 and </w:t>
      </w:r>
      <w:proofErr w:type="spellStart"/>
      <w:r w:rsidR="007823D3">
        <w:rPr>
          <w:rFonts w:ascii="Times New Roman" w:hAnsi="Times New Roman" w:cs="Times New Roman"/>
          <w:lang w:val="en-US"/>
        </w:rPr>
        <w:t>Külpe</w:t>
      </w:r>
      <w:proofErr w:type="spellEnd"/>
      <w:r w:rsidR="007823D3">
        <w:rPr>
          <w:rFonts w:ascii="Times New Roman" w:hAnsi="Times New Roman" w:cs="Times New Roman"/>
          <w:lang w:val="en-US"/>
        </w:rPr>
        <w:t xml:space="preserve"> 1912, p. 226)</w:t>
      </w:r>
      <w:r w:rsidR="00CB54F5">
        <w:rPr>
          <w:rFonts w:ascii="Times New Roman" w:hAnsi="Times New Roman" w:cs="Times New Roman"/>
          <w:lang w:val="en-US"/>
        </w:rPr>
        <w:t>.</w:t>
      </w:r>
      <w:r w:rsidR="007823D3" w:rsidRPr="007823D3">
        <w:rPr>
          <w:rFonts w:ascii="Times New Roman" w:hAnsi="Times New Roman" w:cs="Times New Roman"/>
          <w:lang w:val="en-US"/>
        </w:rPr>
        <w:t xml:space="preserve"> </w:t>
      </w:r>
    </w:p>
  </w:footnote>
  <w:footnote w:id="12">
    <w:p w:rsidR="00B000D7" w:rsidRPr="00B000D7" w:rsidRDefault="00B000D7" w:rsidP="00B000D7">
      <w:pPr>
        <w:pStyle w:val="Funotentext"/>
        <w:jc w:val="both"/>
        <w:rPr>
          <w:rFonts w:ascii="Times New Roman" w:hAnsi="Times New Roman" w:cs="Times New Roman"/>
          <w:lang w:val="en-US"/>
        </w:rPr>
      </w:pPr>
      <w:r w:rsidRPr="00B000D7">
        <w:rPr>
          <w:rStyle w:val="Funotenzeichen"/>
          <w:rFonts w:ascii="Times New Roman" w:hAnsi="Times New Roman" w:cs="Times New Roman"/>
        </w:rPr>
        <w:footnoteRef/>
      </w:r>
      <w:r w:rsidRPr="00B000D7">
        <w:rPr>
          <w:rFonts w:ascii="Times New Roman" w:hAnsi="Times New Roman" w:cs="Times New Roman"/>
          <w:lang w:val="en-US"/>
        </w:rPr>
        <w:t xml:space="preserve"> For the critical realists</w:t>
      </w:r>
      <w:r>
        <w:rPr>
          <w:rFonts w:ascii="Times New Roman" w:hAnsi="Times New Roman" w:cs="Times New Roman"/>
          <w:lang w:val="en-US"/>
        </w:rPr>
        <w:t>’</w:t>
      </w:r>
      <w:r w:rsidRPr="00B000D7">
        <w:rPr>
          <w:rFonts w:ascii="Times New Roman" w:hAnsi="Times New Roman" w:cs="Times New Roman"/>
          <w:lang w:val="en-US"/>
        </w:rPr>
        <w:t xml:space="preserve"> </w:t>
      </w:r>
      <w:r w:rsidRPr="00B000D7">
        <w:rPr>
          <w:rStyle w:val="Hervorhebung"/>
          <w:rFonts w:ascii="Times New Roman" w:hAnsi="Times New Roman" w:cs="Times New Roman"/>
          <w:i w:val="0"/>
          <w:lang w:val="en-US"/>
        </w:rPr>
        <w:t>‘</w:t>
      </w:r>
      <w:proofErr w:type="spellStart"/>
      <w:r>
        <w:rPr>
          <w:rStyle w:val="Hervorhebung"/>
          <w:rFonts w:ascii="Times New Roman" w:hAnsi="Times New Roman" w:cs="Times New Roman"/>
          <w:i w:val="0"/>
          <w:lang w:val="en-US"/>
        </w:rPr>
        <w:t>substantialism</w:t>
      </w:r>
      <w:proofErr w:type="spellEnd"/>
      <w:r w:rsidR="006E4A00">
        <w:rPr>
          <w:rStyle w:val="Hervorhebung"/>
          <w:rFonts w:ascii="Times New Roman" w:hAnsi="Times New Roman" w:cs="Times New Roman"/>
          <w:i w:val="0"/>
          <w:lang w:val="en-US"/>
        </w:rPr>
        <w:t>,</w:t>
      </w:r>
      <w:r w:rsidRPr="00B000D7">
        <w:rPr>
          <w:rStyle w:val="Hervorhebung"/>
          <w:rFonts w:ascii="Times New Roman" w:hAnsi="Times New Roman" w:cs="Times New Roman"/>
          <w:i w:val="0"/>
          <w:lang w:val="en-US"/>
        </w:rPr>
        <w:t>’</w:t>
      </w:r>
      <w:r>
        <w:rPr>
          <w:rStyle w:val="Hervorhebung"/>
          <w:rFonts w:ascii="Times New Roman" w:hAnsi="Times New Roman" w:cs="Times New Roman"/>
          <w:i w:val="0"/>
          <w:lang w:val="en-US"/>
        </w:rPr>
        <w:t xml:space="preserve"> see </w:t>
      </w:r>
      <w:proofErr w:type="spellStart"/>
      <w:r>
        <w:rPr>
          <w:rStyle w:val="Hervorhebung"/>
          <w:rFonts w:ascii="Times New Roman" w:hAnsi="Times New Roman" w:cs="Times New Roman"/>
          <w:i w:val="0"/>
          <w:lang w:val="en-US"/>
        </w:rPr>
        <w:t>Neuber</w:t>
      </w:r>
      <w:proofErr w:type="spellEnd"/>
      <w:r>
        <w:rPr>
          <w:rStyle w:val="Hervorhebung"/>
          <w:rFonts w:ascii="Times New Roman" w:hAnsi="Times New Roman" w:cs="Times New Roman"/>
          <w:i w:val="0"/>
          <w:lang w:val="en-US"/>
        </w:rPr>
        <w:t xml:space="preserve"> 2012, p. 69.</w:t>
      </w:r>
      <w:r w:rsidRPr="00B000D7">
        <w:rPr>
          <w:rFonts w:ascii="Times New Roman" w:hAnsi="Times New Roman" w:cs="Times New Roman"/>
          <w:lang w:val="en-US"/>
        </w:rPr>
        <w:t xml:space="preserve"> </w:t>
      </w:r>
    </w:p>
  </w:footnote>
  <w:footnote w:id="13">
    <w:p w:rsidR="00C00C97" w:rsidRPr="005B7BDE" w:rsidRDefault="00C00C97" w:rsidP="00C00C97">
      <w:pPr>
        <w:pStyle w:val="Funotentext"/>
        <w:jc w:val="both"/>
        <w:rPr>
          <w:rFonts w:ascii="Times New Roman" w:hAnsi="Times New Roman" w:cs="Times New Roman"/>
          <w:vertAlign w:val="superscript"/>
          <w:lang w:val="en-US"/>
        </w:rPr>
      </w:pPr>
      <w:r w:rsidRPr="005B7BDE">
        <w:rPr>
          <w:rStyle w:val="Funotenzeichen"/>
          <w:rFonts w:ascii="Times New Roman" w:hAnsi="Times New Roman" w:cs="Times New Roman"/>
        </w:rPr>
        <w:footnoteRef/>
      </w:r>
      <w:r w:rsidRPr="005B7BDE">
        <w:rPr>
          <w:rFonts w:ascii="Times New Roman" w:hAnsi="Times New Roman" w:cs="Times New Roman"/>
          <w:vertAlign w:val="superscript"/>
          <w:lang w:val="en-US"/>
        </w:rPr>
        <w:t xml:space="preserve"> </w:t>
      </w:r>
      <w:r w:rsidR="005B7BDE" w:rsidRPr="005B7BDE">
        <w:rPr>
          <w:rFonts w:ascii="Times New Roman" w:hAnsi="Times New Roman" w:cs="Times New Roman"/>
          <w:lang w:val="en-US"/>
        </w:rPr>
        <w:t xml:space="preserve">See </w:t>
      </w:r>
      <w:proofErr w:type="spellStart"/>
      <w:r w:rsidR="005B7BDE" w:rsidRPr="005B7BDE">
        <w:rPr>
          <w:rFonts w:ascii="Times New Roman" w:hAnsi="Times New Roman" w:cs="Times New Roman"/>
          <w:lang w:val="en-US"/>
        </w:rPr>
        <w:t>Carnap</w:t>
      </w:r>
      <w:proofErr w:type="spellEnd"/>
      <w:r w:rsidR="005B7BDE" w:rsidRPr="005B7BDE">
        <w:rPr>
          <w:rFonts w:ascii="Times New Roman" w:hAnsi="Times New Roman" w:cs="Times New Roman"/>
          <w:lang w:val="en-US"/>
        </w:rPr>
        <w:t xml:space="preserve"> [1928] 1968, p. 29</w:t>
      </w:r>
      <w:r w:rsidRPr="005B7BDE">
        <w:rPr>
          <w:rFonts w:ascii="Times New Roman" w:hAnsi="Times New Roman" w:cs="Times New Roman"/>
          <w:lang w:val="en-US"/>
        </w:rPr>
        <w:t xml:space="preserve">:  </w:t>
      </w:r>
      <w:r w:rsidR="005B7BDE" w:rsidRPr="005B7BDE">
        <w:rPr>
          <w:rStyle w:val="Hervorhebung"/>
          <w:rFonts w:ascii="Times New Roman" w:hAnsi="Times New Roman" w:cs="Times New Roman"/>
          <w:i w:val="0"/>
          <w:lang w:val="en-US"/>
        </w:rPr>
        <w:t>“[S]</w:t>
      </w:r>
      <w:proofErr w:type="spellStart"/>
      <w:r w:rsidR="005B7BDE" w:rsidRPr="005B7BDE">
        <w:rPr>
          <w:rStyle w:val="Hervorhebung"/>
          <w:rFonts w:ascii="Times New Roman" w:hAnsi="Times New Roman" w:cs="Times New Roman"/>
          <w:i w:val="0"/>
          <w:lang w:val="en-US"/>
        </w:rPr>
        <w:t>cience</w:t>
      </w:r>
      <w:proofErr w:type="spellEnd"/>
      <w:r w:rsidR="005B7BDE" w:rsidRPr="005B7BDE">
        <w:rPr>
          <w:rStyle w:val="Hervorhebung"/>
          <w:rFonts w:ascii="Times New Roman" w:hAnsi="Times New Roman" w:cs="Times New Roman"/>
          <w:i w:val="0"/>
          <w:lang w:val="en-US"/>
        </w:rPr>
        <w:t xml:space="preserve"> wants to speak about what is objective, and whatever does not belong to the structure but to the material (i.e., anything that can</w:t>
      </w:r>
      <w:r w:rsidR="00C75418">
        <w:rPr>
          <w:rStyle w:val="Hervorhebung"/>
          <w:rFonts w:ascii="Times New Roman" w:hAnsi="Times New Roman" w:cs="Times New Roman"/>
          <w:i w:val="0"/>
          <w:lang w:val="en-US"/>
        </w:rPr>
        <w:t xml:space="preserve"> be</w:t>
      </w:r>
      <w:r w:rsidR="005B7BDE" w:rsidRPr="005B7BDE">
        <w:rPr>
          <w:rStyle w:val="Hervorhebung"/>
          <w:rFonts w:ascii="Times New Roman" w:hAnsi="Times New Roman" w:cs="Times New Roman"/>
          <w:i w:val="0"/>
          <w:lang w:val="en-US"/>
        </w:rPr>
        <w:t xml:space="preserve"> pointed out in a concrete osten</w:t>
      </w:r>
      <w:r w:rsidR="005B7BDE">
        <w:rPr>
          <w:rStyle w:val="Hervorhebung"/>
          <w:rFonts w:ascii="Times New Roman" w:hAnsi="Times New Roman" w:cs="Times New Roman"/>
          <w:i w:val="0"/>
          <w:lang w:val="en-US"/>
        </w:rPr>
        <w:t>sive defin</w:t>
      </w:r>
      <w:r w:rsidR="005B7BDE">
        <w:rPr>
          <w:rStyle w:val="Hervorhebung"/>
          <w:rFonts w:ascii="Times New Roman" w:hAnsi="Times New Roman" w:cs="Times New Roman"/>
          <w:i w:val="0"/>
          <w:lang w:val="en-US"/>
        </w:rPr>
        <w:t>i</w:t>
      </w:r>
      <w:r w:rsidR="005B7BDE">
        <w:rPr>
          <w:rStyle w:val="Hervorhebung"/>
          <w:rFonts w:ascii="Times New Roman" w:hAnsi="Times New Roman" w:cs="Times New Roman"/>
          <w:i w:val="0"/>
          <w:lang w:val="en-US"/>
        </w:rPr>
        <w:t>tion</w:t>
      </w:r>
      <w:r w:rsidR="005B7BDE" w:rsidRPr="005B7BDE">
        <w:rPr>
          <w:rStyle w:val="Hervorhebung"/>
          <w:rFonts w:ascii="Times New Roman" w:hAnsi="Times New Roman" w:cs="Times New Roman"/>
          <w:i w:val="0"/>
          <w:lang w:val="en-US"/>
        </w:rPr>
        <w:t>)</w:t>
      </w:r>
      <w:r w:rsidR="005B7BDE">
        <w:rPr>
          <w:rStyle w:val="Hervorhebung"/>
          <w:rFonts w:ascii="Times New Roman" w:hAnsi="Times New Roman" w:cs="Times New Roman"/>
          <w:i w:val="0"/>
          <w:lang w:val="en-US"/>
        </w:rPr>
        <w:t xml:space="preserve"> is, in the final analysis, subjective. One can easily see that physics is almost altogether </w:t>
      </w:r>
      <w:proofErr w:type="spellStart"/>
      <w:r w:rsidR="005B7BDE">
        <w:rPr>
          <w:rStyle w:val="Hervorhebung"/>
          <w:rFonts w:ascii="Times New Roman" w:hAnsi="Times New Roman" w:cs="Times New Roman"/>
          <w:i w:val="0"/>
          <w:lang w:val="en-US"/>
        </w:rPr>
        <w:t>desubjectivized</w:t>
      </w:r>
      <w:proofErr w:type="spellEnd"/>
      <w:r w:rsidR="005B7BDE">
        <w:rPr>
          <w:rStyle w:val="Hervorhebung"/>
          <w:rFonts w:ascii="Times New Roman" w:hAnsi="Times New Roman" w:cs="Times New Roman"/>
          <w:i w:val="0"/>
          <w:lang w:val="en-US"/>
        </w:rPr>
        <w:t xml:space="preserve">, since almost all physical concepts have been transformed into purely </w:t>
      </w:r>
      <w:r w:rsidR="00431180">
        <w:rPr>
          <w:rStyle w:val="Hervorhebung"/>
          <w:rFonts w:ascii="Times New Roman" w:hAnsi="Times New Roman" w:cs="Times New Roman"/>
          <w:i w:val="0"/>
          <w:lang w:val="en-US"/>
        </w:rPr>
        <w:t>structural concepts.</w:t>
      </w:r>
      <w:r w:rsidRPr="005B7BDE">
        <w:rPr>
          <w:rStyle w:val="Hervorhebung"/>
          <w:rFonts w:ascii="Times New Roman" w:hAnsi="Times New Roman" w:cs="Times New Roman"/>
          <w:i w:val="0"/>
          <w:lang w:val="en-US"/>
        </w:rPr>
        <w:t>”</w:t>
      </w:r>
      <w:r w:rsidRPr="005B7BDE">
        <w:rPr>
          <w:rFonts w:ascii="Times New Roman" w:hAnsi="Times New Roman" w:cs="Times New Roman"/>
          <w:vertAlign w:val="superscript"/>
          <w:lang w:val="en-US"/>
        </w:rPr>
        <w:t xml:space="preserve"> </w:t>
      </w:r>
    </w:p>
  </w:footnote>
  <w:footnote w:id="14">
    <w:p w:rsidR="00A70244" w:rsidRPr="00A70244" w:rsidRDefault="00A70244" w:rsidP="00A70244">
      <w:pPr>
        <w:pStyle w:val="Funotentext"/>
        <w:jc w:val="both"/>
        <w:rPr>
          <w:rFonts w:ascii="Times New Roman" w:hAnsi="Times New Roman" w:cs="Times New Roman"/>
          <w:lang w:val="en-US"/>
        </w:rPr>
      </w:pPr>
      <w:r w:rsidRPr="00A70244">
        <w:rPr>
          <w:rStyle w:val="Funotenzeichen"/>
          <w:rFonts w:ascii="Times New Roman" w:hAnsi="Times New Roman" w:cs="Times New Roman"/>
        </w:rPr>
        <w:footnoteRef/>
      </w:r>
      <w:r w:rsidRPr="00A70244">
        <w:rPr>
          <w:rFonts w:ascii="Times New Roman" w:hAnsi="Times New Roman" w:cs="Times New Roman"/>
          <w:lang w:val="en-US"/>
        </w:rPr>
        <w:t xml:space="preserve"> </w:t>
      </w:r>
      <w:r>
        <w:rPr>
          <w:rFonts w:ascii="Times New Roman" w:hAnsi="Times New Roman" w:cs="Times New Roman"/>
          <w:lang w:val="en-US"/>
        </w:rPr>
        <w:t>The essential</w:t>
      </w:r>
      <w:r w:rsidR="002C6FF6">
        <w:rPr>
          <w:rFonts w:ascii="Times New Roman" w:hAnsi="Times New Roman" w:cs="Times New Roman"/>
          <w:lang w:val="en-US"/>
        </w:rPr>
        <w:t xml:space="preserve"> passage in this connection reads as follows</w:t>
      </w:r>
      <w:r w:rsidRPr="00A70244">
        <w:rPr>
          <w:rFonts w:ascii="Times New Roman" w:hAnsi="Times New Roman" w:cs="Times New Roman"/>
          <w:lang w:val="en-US"/>
        </w:rPr>
        <w:t xml:space="preserve">: </w:t>
      </w:r>
      <w:r w:rsidRPr="00A70244">
        <w:rPr>
          <w:rStyle w:val="Hervorhebung"/>
          <w:rFonts w:ascii="Times New Roman" w:hAnsi="Times New Roman" w:cs="Times New Roman"/>
          <w:i w:val="0"/>
          <w:lang w:val="en-US"/>
        </w:rPr>
        <w:t>“</w:t>
      </w:r>
      <w:r>
        <w:rPr>
          <w:rStyle w:val="Hervorhebung"/>
          <w:rFonts w:ascii="Times New Roman" w:hAnsi="Times New Roman" w:cs="Times New Roman"/>
          <w:i w:val="0"/>
          <w:lang w:val="en-US"/>
        </w:rPr>
        <w:t>In order to fix a</w:t>
      </w:r>
      <w:r w:rsidR="002C6FF6">
        <w:rPr>
          <w:rStyle w:val="Hervorhebung"/>
          <w:rFonts w:ascii="Times New Roman" w:hAnsi="Times New Roman" w:cs="Times New Roman"/>
          <w:i w:val="0"/>
          <w:lang w:val="en-US"/>
        </w:rPr>
        <w:t xml:space="preserve"> point in space, we must in some way or other, directly or indirectly, </w:t>
      </w:r>
      <w:r w:rsidR="002C6FF6">
        <w:rPr>
          <w:rStyle w:val="Hervorhebung"/>
          <w:rFonts w:ascii="Times New Roman" w:hAnsi="Times New Roman" w:cs="Times New Roman"/>
          <w:lang w:val="en-US"/>
        </w:rPr>
        <w:t xml:space="preserve">point </w:t>
      </w:r>
      <w:r w:rsidR="002C6FF6">
        <w:rPr>
          <w:rStyle w:val="Hervorhebung"/>
          <w:rFonts w:ascii="Times New Roman" w:hAnsi="Times New Roman" w:cs="Times New Roman"/>
          <w:i w:val="0"/>
          <w:lang w:val="en-US"/>
        </w:rPr>
        <w:t>to it: we must make the point of a pair</w:t>
      </w:r>
      <w:r>
        <w:rPr>
          <w:rStyle w:val="Hervorhebung"/>
          <w:rFonts w:ascii="Times New Roman" w:hAnsi="Times New Roman" w:cs="Times New Roman"/>
          <w:i w:val="0"/>
          <w:lang w:val="en-US"/>
        </w:rPr>
        <w:t xml:space="preserve"> </w:t>
      </w:r>
      <w:r w:rsidR="00C87776">
        <w:rPr>
          <w:rStyle w:val="Hervorhebung"/>
          <w:rFonts w:ascii="Times New Roman" w:hAnsi="Times New Roman" w:cs="Times New Roman"/>
          <w:i w:val="0"/>
          <w:lang w:val="en-US"/>
        </w:rPr>
        <w:t xml:space="preserve">of compasses, or a </w:t>
      </w:r>
      <w:r w:rsidR="002C6FF6">
        <w:rPr>
          <w:rStyle w:val="Hervorhebung"/>
          <w:rFonts w:ascii="Times New Roman" w:hAnsi="Times New Roman" w:cs="Times New Roman"/>
          <w:i w:val="0"/>
          <w:lang w:val="en-US"/>
        </w:rPr>
        <w:t>finger, or the intersection of cross-wires, coincide with it (i.e., bring about a time-space coincidence of two elements which are usually apart). Now these coincidences always occur consistently for all the intuitional spaces of the various senses and for various individuals. It is just on account of this that a ‘point’ is defined which is objective, i.e. independent of individual experiences and valid for all.</w:t>
      </w:r>
      <w:r w:rsidR="00BC5F6A">
        <w:rPr>
          <w:rStyle w:val="Hervorhebung"/>
          <w:rFonts w:ascii="Times New Roman" w:hAnsi="Times New Roman" w:cs="Times New Roman"/>
          <w:i w:val="0"/>
          <w:lang w:val="en-US"/>
        </w:rPr>
        <w:t xml:space="preserve"> […] Upon close investigation, we find that we arrive at the construction of physical space and time by just this method of coincidences and by no other process. The space-time manifold is neither more nor less than the quintessence of objective elements as defined by this method. The fact of its being a four-dimensional manifold follows from experience in the application of the method itself.</w:t>
      </w:r>
      <w:r w:rsidRPr="00A70244">
        <w:rPr>
          <w:rStyle w:val="Hervorhebung"/>
          <w:rFonts w:ascii="Times New Roman" w:hAnsi="Times New Roman" w:cs="Times New Roman"/>
          <w:i w:val="0"/>
          <w:lang w:val="en-US"/>
        </w:rPr>
        <w:t>”</w:t>
      </w:r>
      <w:r w:rsidRPr="00A70244">
        <w:rPr>
          <w:rFonts w:ascii="Times New Roman" w:hAnsi="Times New Roman" w:cs="Times New Roman"/>
          <w:lang w:val="en-US"/>
        </w:rPr>
        <w:t xml:space="preserve"> </w:t>
      </w:r>
      <w:r w:rsidR="002C6FF6">
        <w:rPr>
          <w:rFonts w:ascii="Times New Roman" w:hAnsi="Times New Roman" w:cs="Times New Roman"/>
          <w:lang w:val="en-US"/>
        </w:rPr>
        <w:t>(</w:t>
      </w:r>
      <w:proofErr w:type="spellStart"/>
      <w:r w:rsidR="002C6FF6" w:rsidRPr="00A70244">
        <w:rPr>
          <w:rFonts w:ascii="Times New Roman" w:hAnsi="Times New Roman" w:cs="Times New Roman"/>
          <w:lang w:val="en-US"/>
        </w:rPr>
        <w:t>Schlick</w:t>
      </w:r>
      <w:proofErr w:type="spellEnd"/>
      <w:r w:rsidR="002C6FF6" w:rsidRPr="00A70244">
        <w:rPr>
          <w:rFonts w:ascii="Times New Roman" w:hAnsi="Times New Roman" w:cs="Times New Roman"/>
          <w:lang w:val="en-US"/>
        </w:rPr>
        <w:t xml:space="preserve"> [1917] 1979a, p. 262-63</w:t>
      </w:r>
      <w:r w:rsidR="002C6FF6">
        <w:rPr>
          <w:rFonts w:ascii="Times New Roman" w:hAnsi="Times New Roman" w:cs="Times New Roman"/>
          <w:lang w:val="en-US"/>
        </w:rPr>
        <w:t>)</w:t>
      </w:r>
    </w:p>
  </w:footnote>
  <w:footnote w:id="15">
    <w:p w:rsidR="00BB7455" w:rsidRPr="001347C3" w:rsidRDefault="00BB7455" w:rsidP="00BB7455">
      <w:pPr>
        <w:pStyle w:val="Funotentext"/>
        <w:jc w:val="both"/>
        <w:rPr>
          <w:rFonts w:ascii="Times New Roman" w:hAnsi="Times New Roman" w:cs="Times New Roman"/>
          <w:lang w:val="en-US"/>
        </w:rPr>
      </w:pPr>
      <w:r w:rsidRPr="00BB7455">
        <w:rPr>
          <w:rStyle w:val="Funotenzeichen"/>
          <w:rFonts w:ascii="Times New Roman" w:hAnsi="Times New Roman" w:cs="Times New Roman"/>
        </w:rPr>
        <w:footnoteRef/>
      </w:r>
      <w:r w:rsidRPr="007C48F3">
        <w:rPr>
          <w:rFonts w:ascii="Times New Roman" w:hAnsi="Times New Roman" w:cs="Times New Roman"/>
          <w:lang w:val="en-US"/>
        </w:rPr>
        <w:t xml:space="preserve"> In the remarks on </w:t>
      </w:r>
      <w:r w:rsidR="0083697B" w:rsidRPr="007C48F3">
        <w:rPr>
          <w:rFonts w:ascii="Times New Roman" w:hAnsi="Times New Roman" w:cs="Times New Roman"/>
          <w:lang w:val="en-US"/>
        </w:rPr>
        <w:t>the</w:t>
      </w:r>
      <w:r w:rsidR="007C48F3" w:rsidRPr="007C48F3">
        <w:rPr>
          <w:rFonts w:ascii="Times New Roman" w:hAnsi="Times New Roman" w:cs="Times New Roman"/>
          <w:lang w:val="en-US"/>
        </w:rPr>
        <w:t xml:space="preserve"> references to § 136, </w:t>
      </w:r>
      <w:proofErr w:type="spellStart"/>
      <w:r w:rsidR="007C48F3" w:rsidRPr="007C48F3">
        <w:rPr>
          <w:rFonts w:ascii="Times New Roman" w:hAnsi="Times New Roman" w:cs="Times New Roman"/>
          <w:lang w:val="en-US"/>
        </w:rPr>
        <w:t>Carnap</w:t>
      </w:r>
      <w:proofErr w:type="spellEnd"/>
      <w:r w:rsidR="007C48F3" w:rsidRPr="007C48F3">
        <w:rPr>
          <w:rFonts w:ascii="Times New Roman" w:hAnsi="Times New Roman" w:cs="Times New Roman"/>
          <w:lang w:val="en-US"/>
        </w:rPr>
        <w:t xml:space="preserve"> states:  </w:t>
      </w:r>
      <w:r w:rsidR="007C48F3" w:rsidRPr="00A70244">
        <w:rPr>
          <w:rStyle w:val="Hervorhebung"/>
          <w:rFonts w:ascii="Times New Roman" w:hAnsi="Times New Roman" w:cs="Times New Roman"/>
          <w:i w:val="0"/>
          <w:lang w:val="en-US"/>
        </w:rPr>
        <w:t>“</w:t>
      </w:r>
      <w:r w:rsidR="007C48F3">
        <w:rPr>
          <w:rStyle w:val="Hervorhebung"/>
          <w:rFonts w:ascii="Times New Roman" w:hAnsi="Times New Roman" w:cs="Times New Roman"/>
          <w:i w:val="0"/>
          <w:lang w:val="en-US"/>
        </w:rPr>
        <w:t xml:space="preserve">That the world of physics is completely free from sense data is shown by </w:t>
      </w:r>
      <w:proofErr w:type="spellStart"/>
      <w:r w:rsidR="007C48F3">
        <w:rPr>
          <w:rStyle w:val="Hervorhebung"/>
          <w:rFonts w:ascii="Times New Roman" w:hAnsi="Times New Roman" w:cs="Times New Roman"/>
          <w:i w:val="0"/>
          <w:lang w:val="en-US"/>
        </w:rPr>
        <w:t>Schlick</w:t>
      </w:r>
      <w:proofErr w:type="spellEnd"/>
      <w:r w:rsidR="007C48F3">
        <w:rPr>
          <w:rStyle w:val="Hervorhebung"/>
          <w:rFonts w:ascii="Times New Roman" w:hAnsi="Times New Roman" w:cs="Times New Roman"/>
          <w:i w:val="0"/>
          <w:lang w:val="en-US"/>
        </w:rPr>
        <w:t xml:space="preserve"> [</w:t>
      </w:r>
      <w:proofErr w:type="spellStart"/>
      <w:r w:rsidR="007C48F3">
        <w:rPr>
          <w:rStyle w:val="Hervorhebung"/>
          <w:rFonts w:ascii="Times New Roman" w:hAnsi="Times New Roman" w:cs="Times New Roman"/>
          <w:i w:val="0"/>
          <w:lang w:val="en-US"/>
        </w:rPr>
        <w:t>Raum</w:t>
      </w:r>
      <w:proofErr w:type="spellEnd"/>
      <w:r w:rsidR="007C48F3">
        <w:rPr>
          <w:rStyle w:val="Hervorhebung"/>
          <w:rFonts w:ascii="Times New Roman" w:hAnsi="Times New Roman" w:cs="Times New Roman"/>
          <w:i w:val="0"/>
          <w:lang w:val="en-US"/>
        </w:rPr>
        <w:t xml:space="preserve"> und </w:t>
      </w:r>
      <w:proofErr w:type="spellStart"/>
      <w:r w:rsidR="007C48F3">
        <w:rPr>
          <w:rStyle w:val="Hervorhebung"/>
          <w:rFonts w:ascii="Times New Roman" w:hAnsi="Times New Roman" w:cs="Times New Roman"/>
          <w:i w:val="0"/>
          <w:lang w:val="en-US"/>
        </w:rPr>
        <w:t>Zeit</w:t>
      </w:r>
      <w:proofErr w:type="spellEnd"/>
      <w:r w:rsidR="007C48F3">
        <w:rPr>
          <w:rStyle w:val="Hervorhebung"/>
          <w:rFonts w:ascii="Times New Roman" w:hAnsi="Times New Roman" w:cs="Times New Roman"/>
          <w:i w:val="0"/>
          <w:lang w:val="en-US"/>
        </w:rPr>
        <w:t>] 93f.</w:t>
      </w:r>
      <w:r w:rsidR="00112C03">
        <w:rPr>
          <w:rStyle w:val="Hervorhebung"/>
          <w:rFonts w:ascii="Times New Roman" w:hAnsi="Times New Roman" w:cs="Times New Roman"/>
          <w:i w:val="0"/>
          <w:lang w:val="en-US"/>
        </w:rPr>
        <w:t xml:space="preserve"> and </w:t>
      </w:r>
      <w:proofErr w:type="spellStart"/>
      <w:r w:rsidR="00112C03">
        <w:rPr>
          <w:rStyle w:val="Hervorhebung"/>
          <w:rFonts w:ascii="Times New Roman" w:hAnsi="Times New Roman" w:cs="Times New Roman"/>
          <w:i w:val="0"/>
          <w:lang w:val="en-US"/>
        </w:rPr>
        <w:t>Carnap</w:t>
      </w:r>
      <w:proofErr w:type="spellEnd"/>
      <w:r w:rsidR="00112C03">
        <w:rPr>
          <w:rStyle w:val="Hervorhebung"/>
          <w:rFonts w:ascii="Times New Roman" w:hAnsi="Times New Roman" w:cs="Times New Roman"/>
          <w:i w:val="0"/>
          <w:lang w:val="en-US"/>
        </w:rPr>
        <w:t xml:space="preserve"> [Phys. </w:t>
      </w:r>
      <w:proofErr w:type="spellStart"/>
      <w:r w:rsidR="00112C03">
        <w:rPr>
          <w:rStyle w:val="Hervorhebung"/>
          <w:rFonts w:ascii="Times New Roman" w:hAnsi="Times New Roman" w:cs="Times New Roman"/>
          <w:i w:val="0"/>
          <w:lang w:val="en-US"/>
        </w:rPr>
        <w:t>Begr</w:t>
      </w:r>
      <w:proofErr w:type="spellEnd"/>
      <w:r w:rsidR="00112C03">
        <w:rPr>
          <w:rStyle w:val="Hervorhebung"/>
          <w:rFonts w:ascii="Times New Roman" w:hAnsi="Times New Roman" w:cs="Times New Roman"/>
          <w:i w:val="0"/>
          <w:lang w:val="en-US"/>
        </w:rPr>
        <w:t>.]; the latter also gives reasons for the transition from the qualitative perceptual world to the quantitative physical world (p. 51ff.).</w:t>
      </w:r>
      <w:r w:rsidR="007C48F3" w:rsidRPr="00A70244">
        <w:rPr>
          <w:rStyle w:val="Hervorhebung"/>
          <w:rFonts w:ascii="Times New Roman" w:hAnsi="Times New Roman" w:cs="Times New Roman"/>
          <w:i w:val="0"/>
          <w:lang w:val="en-US"/>
        </w:rPr>
        <w:t>”</w:t>
      </w:r>
      <w:r w:rsidR="00D90265">
        <w:rPr>
          <w:rStyle w:val="Hervorhebung"/>
          <w:rFonts w:ascii="Times New Roman" w:hAnsi="Times New Roman" w:cs="Times New Roman"/>
          <w:i w:val="0"/>
          <w:lang w:val="en-US"/>
        </w:rPr>
        <w:t xml:space="preserve"> </w:t>
      </w:r>
      <w:proofErr w:type="spellStart"/>
      <w:r w:rsidR="00D90265">
        <w:rPr>
          <w:rStyle w:val="Hervorhebung"/>
          <w:rFonts w:ascii="Times New Roman" w:hAnsi="Times New Roman" w:cs="Times New Roman"/>
          <w:i w:val="0"/>
          <w:lang w:val="en-US"/>
        </w:rPr>
        <w:t>Carnap</w:t>
      </w:r>
      <w:proofErr w:type="spellEnd"/>
      <w:r w:rsidR="00D90265">
        <w:rPr>
          <w:rStyle w:val="Hervorhebung"/>
          <w:rFonts w:ascii="Times New Roman" w:hAnsi="Times New Roman" w:cs="Times New Roman"/>
          <w:i w:val="0"/>
          <w:lang w:val="en-US"/>
        </w:rPr>
        <w:t xml:space="preserve">, in the mentioned little book on </w:t>
      </w:r>
      <w:proofErr w:type="spellStart"/>
      <w:r w:rsidR="00D90265">
        <w:rPr>
          <w:rStyle w:val="Hervorhebung"/>
          <w:rFonts w:ascii="Times New Roman" w:hAnsi="Times New Roman" w:cs="Times New Roman"/>
          <w:lang w:val="en-US"/>
        </w:rPr>
        <w:t>Physikalische</w:t>
      </w:r>
      <w:proofErr w:type="spellEnd"/>
      <w:r w:rsidR="00D90265">
        <w:rPr>
          <w:rStyle w:val="Hervorhebung"/>
          <w:rFonts w:ascii="Times New Roman" w:hAnsi="Times New Roman" w:cs="Times New Roman"/>
          <w:lang w:val="en-US"/>
        </w:rPr>
        <w:t xml:space="preserve"> </w:t>
      </w:r>
      <w:proofErr w:type="spellStart"/>
      <w:r w:rsidR="00D90265">
        <w:rPr>
          <w:rStyle w:val="Hervorhebung"/>
          <w:rFonts w:ascii="Times New Roman" w:hAnsi="Times New Roman" w:cs="Times New Roman"/>
          <w:lang w:val="en-US"/>
        </w:rPr>
        <w:t>Begriffsbildung</w:t>
      </w:r>
      <w:proofErr w:type="spellEnd"/>
      <w:r w:rsidR="00D90265">
        <w:rPr>
          <w:rStyle w:val="Hervorhebung"/>
          <w:rFonts w:ascii="Times New Roman" w:hAnsi="Times New Roman" w:cs="Times New Roman"/>
          <w:lang w:val="en-US"/>
        </w:rPr>
        <w:t xml:space="preserve"> </w:t>
      </w:r>
      <w:r w:rsidR="00D90265">
        <w:rPr>
          <w:rStyle w:val="Hervorhebung"/>
          <w:rFonts w:ascii="Times New Roman" w:hAnsi="Times New Roman" w:cs="Times New Roman"/>
          <w:i w:val="0"/>
          <w:lang w:val="en-US"/>
        </w:rPr>
        <w:t xml:space="preserve">(1926), refers </w:t>
      </w:r>
      <w:r w:rsidR="003C4A5C">
        <w:rPr>
          <w:rStyle w:val="Hervorhebung"/>
          <w:rFonts w:ascii="Times New Roman" w:hAnsi="Times New Roman" w:cs="Times New Roman"/>
          <w:i w:val="0"/>
          <w:lang w:val="en-US"/>
        </w:rPr>
        <w:t xml:space="preserve">(in the bibliography) </w:t>
      </w:r>
      <w:r w:rsidR="00D90265">
        <w:rPr>
          <w:rStyle w:val="Hervorhebung"/>
          <w:rFonts w:ascii="Times New Roman" w:hAnsi="Times New Roman" w:cs="Times New Roman"/>
          <w:i w:val="0"/>
          <w:lang w:val="en-US"/>
        </w:rPr>
        <w:t>to</w:t>
      </w:r>
      <w:r w:rsidR="003C4A5C">
        <w:rPr>
          <w:rStyle w:val="Hervorhebung"/>
          <w:rFonts w:ascii="Times New Roman" w:hAnsi="Times New Roman" w:cs="Times New Roman"/>
          <w:i w:val="0"/>
          <w:lang w:val="en-US"/>
        </w:rPr>
        <w:t xml:space="preserve"> both </w:t>
      </w:r>
      <w:proofErr w:type="spellStart"/>
      <w:r w:rsidR="003C4A5C">
        <w:rPr>
          <w:rStyle w:val="Hervorhebung"/>
          <w:rFonts w:ascii="Times New Roman" w:hAnsi="Times New Roman" w:cs="Times New Roman"/>
          <w:i w:val="0"/>
          <w:lang w:val="en-US"/>
        </w:rPr>
        <w:t>Schlick’s</w:t>
      </w:r>
      <w:proofErr w:type="spellEnd"/>
      <w:r w:rsidR="003C4A5C">
        <w:rPr>
          <w:rStyle w:val="Hervorhebung"/>
          <w:rFonts w:ascii="Times New Roman" w:hAnsi="Times New Roman" w:cs="Times New Roman"/>
          <w:i w:val="0"/>
          <w:lang w:val="en-US"/>
        </w:rPr>
        <w:t xml:space="preserve"> </w:t>
      </w:r>
      <w:r w:rsidR="003C4A5C">
        <w:rPr>
          <w:rStyle w:val="Hervorhebung"/>
          <w:rFonts w:ascii="Times New Roman" w:hAnsi="Times New Roman" w:cs="Times New Roman"/>
          <w:lang w:val="en-US"/>
        </w:rPr>
        <w:t xml:space="preserve">Space and Time in Contemporary Physics </w:t>
      </w:r>
      <w:r w:rsidR="003C4A5C">
        <w:rPr>
          <w:rStyle w:val="Hervorhebung"/>
          <w:rFonts w:ascii="Times New Roman" w:hAnsi="Times New Roman" w:cs="Times New Roman"/>
          <w:i w:val="0"/>
          <w:lang w:val="en-US"/>
        </w:rPr>
        <w:t xml:space="preserve">and to the latter’s </w:t>
      </w:r>
      <w:r w:rsidR="003752D1">
        <w:rPr>
          <w:rStyle w:val="Hervorhebung"/>
          <w:rFonts w:ascii="Times New Roman" w:hAnsi="Times New Roman" w:cs="Times New Roman"/>
          <w:i w:val="0"/>
          <w:lang w:val="en-US"/>
        </w:rPr>
        <w:t>“</w:t>
      </w:r>
      <w:proofErr w:type="spellStart"/>
      <w:r w:rsidR="003C4A5C" w:rsidRPr="003752D1">
        <w:rPr>
          <w:rStyle w:val="Hervorhebung"/>
          <w:rFonts w:ascii="Times New Roman" w:hAnsi="Times New Roman" w:cs="Times New Roman"/>
          <w:i w:val="0"/>
          <w:lang w:val="en-US"/>
        </w:rPr>
        <w:t>Naturphilosophie</w:t>
      </w:r>
      <w:proofErr w:type="spellEnd"/>
      <w:r w:rsidR="003752D1">
        <w:rPr>
          <w:rStyle w:val="Hervorhebung"/>
          <w:rFonts w:ascii="Times New Roman" w:hAnsi="Times New Roman" w:cs="Times New Roman"/>
          <w:i w:val="0"/>
          <w:lang w:val="en-US"/>
        </w:rPr>
        <w:t>”</w:t>
      </w:r>
      <w:r w:rsidR="003C4A5C" w:rsidRPr="003752D1">
        <w:rPr>
          <w:rStyle w:val="Hervorhebung"/>
          <w:rFonts w:ascii="Times New Roman" w:hAnsi="Times New Roman" w:cs="Times New Roman"/>
          <w:i w:val="0"/>
          <w:lang w:val="en-US"/>
        </w:rPr>
        <w:t xml:space="preserve"> </w:t>
      </w:r>
      <w:r w:rsidR="003C4A5C">
        <w:rPr>
          <w:rStyle w:val="Hervorhebung"/>
          <w:rFonts w:ascii="Times New Roman" w:hAnsi="Times New Roman" w:cs="Times New Roman"/>
          <w:i w:val="0"/>
          <w:lang w:val="en-US"/>
        </w:rPr>
        <w:t>from 1925</w:t>
      </w:r>
      <w:r w:rsidR="003752D1">
        <w:rPr>
          <w:rStyle w:val="Hervorhebung"/>
          <w:rFonts w:ascii="Times New Roman" w:hAnsi="Times New Roman" w:cs="Times New Roman"/>
          <w:i w:val="0"/>
          <w:lang w:val="en-US"/>
        </w:rPr>
        <w:t xml:space="preserve">. The passage to which he refers in § 136 of the </w:t>
      </w:r>
      <w:proofErr w:type="spellStart"/>
      <w:r w:rsidR="003752D1">
        <w:rPr>
          <w:rStyle w:val="Hervorhebung"/>
          <w:rFonts w:ascii="Times New Roman" w:hAnsi="Times New Roman" w:cs="Times New Roman"/>
          <w:lang w:val="en-US"/>
        </w:rPr>
        <w:t>Aufbau</w:t>
      </w:r>
      <w:proofErr w:type="spellEnd"/>
      <w:r w:rsidR="003752D1">
        <w:rPr>
          <w:rStyle w:val="Hervorhebung"/>
          <w:rFonts w:ascii="Times New Roman" w:hAnsi="Times New Roman" w:cs="Times New Roman"/>
          <w:lang w:val="en-US"/>
        </w:rPr>
        <w:t xml:space="preserve"> </w:t>
      </w:r>
      <w:r w:rsidR="003752D1">
        <w:rPr>
          <w:rStyle w:val="Hervorhebung"/>
          <w:rFonts w:ascii="Times New Roman" w:hAnsi="Times New Roman" w:cs="Times New Roman"/>
          <w:i w:val="0"/>
          <w:lang w:val="en-US"/>
        </w:rPr>
        <w:t xml:space="preserve">reads as follows: “The objects of physics are […] </w:t>
      </w:r>
      <w:r w:rsidR="003752D1">
        <w:rPr>
          <w:rStyle w:val="Hervorhebung"/>
          <w:rFonts w:ascii="Times New Roman" w:hAnsi="Times New Roman" w:cs="Times New Roman"/>
          <w:lang w:val="en-US"/>
        </w:rPr>
        <w:t xml:space="preserve">not </w:t>
      </w:r>
      <w:r w:rsidR="003752D1">
        <w:rPr>
          <w:rStyle w:val="Hervorhebung"/>
          <w:rFonts w:ascii="Times New Roman" w:hAnsi="Times New Roman" w:cs="Times New Roman"/>
          <w:i w:val="0"/>
          <w:lang w:val="en-US"/>
        </w:rPr>
        <w:t>the data of sense: the space of physics is not in any way given with our perceptions, but is a product of our conceptions. […] Phy</w:t>
      </w:r>
      <w:r w:rsidR="003752D1">
        <w:rPr>
          <w:rStyle w:val="Hervorhebung"/>
          <w:rFonts w:ascii="Times New Roman" w:hAnsi="Times New Roman" w:cs="Times New Roman"/>
          <w:i w:val="0"/>
          <w:lang w:val="en-US"/>
        </w:rPr>
        <w:t>s</w:t>
      </w:r>
      <w:r w:rsidR="003752D1">
        <w:rPr>
          <w:rStyle w:val="Hervorhebung"/>
          <w:rFonts w:ascii="Times New Roman" w:hAnsi="Times New Roman" w:cs="Times New Roman"/>
          <w:i w:val="0"/>
          <w:lang w:val="en-US"/>
        </w:rPr>
        <w:t xml:space="preserve">ics does not use </w:t>
      </w:r>
      <w:proofErr w:type="spellStart"/>
      <w:r w:rsidR="003752D1">
        <w:rPr>
          <w:rStyle w:val="Hervorhebung"/>
          <w:rFonts w:ascii="Times New Roman" w:hAnsi="Times New Roman" w:cs="Times New Roman"/>
          <w:i w:val="0"/>
          <w:lang w:val="en-US"/>
        </w:rPr>
        <w:t>colour</w:t>
      </w:r>
      <w:proofErr w:type="spellEnd"/>
      <w:r w:rsidR="003752D1">
        <w:rPr>
          <w:rStyle w:val="Hervorhebung"/>
          <w:rFonts w:ascii="Times New Roman" w:hAnsi="Times New Roman" w:cs="Times New Roman"/>
          <w:i w:val="0"/>
          <w:lang w:val="en-US"/>
        </w:rPr>
        <w:t xml:space="preserve"> as a property of the object with which it is associated, but only frequencies of the vibr</w:t>
      </w:r>
      <w:r w:rsidR="003752D1">
        <w:rPr>
          <w:rStyle w:val="Hervorhebung"/>
          <w:rFonts w:ascii="Times New Roman" w:hAnsi="Times New Roman" w:cs="Times New Roman"/>
          <w:i w:val="0"/>
          <w:lang w:val="en-US"/>
        </w:rPr>
        <w:t>a</w:t>
      </w:r>
      <w:r w:rsidR="003752D1">
        <w:rPr>
          <w:rStyle w:val="Hervorhebung"/>
          <w:rFonts w:ascii="Times New Roman" w:hAnsi="Times New Roman" w:cs="Times New Roman"/>
          <w:i w:val="0"/>
          <w:lang w:val="en-US"/>
        </w:rPr>
        <w:t xml:space="preserve">tions of electrons. Nor does it work with qualities of heat, but only with kinetic energy of the molecules etc.” </w:t>
      </w:r>
      <w:r w:rsidR="003752D1" w:rsidRPr="001347C3">
        <w:rPr>
          <w:rStyle w:val="Hervorhebung"/>
          <w:rFonts w:ascii="Times New Roman" w:hAnsi="Times New Roman" w:cs="Times New Roman"/>
          <w:i w:val="0"/>
          <w:lang w:val="en-US"/>
        </w:rPr>
        <w:t>(</w:t>
      </w:r>
      <w:proofErr w:type="spellStart"/>
      <w:r w:rsidR="003752D1" w:rsidRPr="001347C3">
        <w:rPr>
          <w:rStyle w:val="Hervorhebung"/>
          <w:rFonts w:ascii="Times New Roman" w:hAnsi="Times New Roman" w:cs="Times New Roman"/>
          <w:i w:val="0"/>
          <w:lang w:val="en-US"/>
        </w:rPr>
        <w:t>Schlick</w:t>
      </w:r>
      <w:proofErr w:type="spellEnd"/>
      <w:r w:rsidR="003752D1" w:rsidRPr="001347C3">
        <w:rPr>
          <w:rStyle w:val="Hervorhebung"/>
          <w:rFonts w:ascii="Times New Roman" w:hAnsi="Times New Roman" w:cs="Times New Roman"/>
          <w:i w:val="0"/>
          <w:lang w:val="en-US"/>
        </w:rPr>
        <w:t xml:space="preserve"> [1917] 1979a, p</w:t>
      </w:r>
      <w:r w:rsidR="00AC7DA3">
        <w:rPr>
          <w:rStyle w:val="Hervorhebung"/>
          <w:rFonts w:ascii="Times New Roman" w:hAnsi="Times New Roman" w:cs="Times New Roman"/>
          <w:i w:val="0"/>
          <w:lang w:val="en-US"/>
        </w:rPr>
        <w:t>p</w:t>
      </w:r>
      <w:r w:rsidR="003752D1" w:rsidRPr="001347C3">
        <w:rPr>
          <w:rStyle w:val="Hervorhebung"/>
          <w:rFonts w:ascii="Times New Roman" w:hAnsi="Times New Roman" w:cs="Times New Roman"/>
          <w:i w:val="0"/>
          <w:lang w:val="en-US"/>
        </w:rPr>
        <w:t>. 260-61)</w:t>
      </w:r>
      <w:r w:rsidR="00BC2CC4" w:rsidRPr="001347C3">
        <w:rPr>
          <w:rStyle w:val="Hervorhebung"/>
          <w:rFonts w:ascii="Times New Roman" w:hAnsi="Times New Roman" w:cs="Times New Roman"/>
          <w:i w:val="0"/>
          <w:lang w:val="en-US"/>
        </w:rPr>
        <w:t xml:space="preserve"> </w:t>
      </w:r>
    </w:p>
  </w:footnote>
  <w:footnote w:id="16">
    <w:p w:rsidR="007F5E4A" w:rsidRPr="007F5E4A" w:rsidRDefault="007F5E4A" w:rsidP="007F5E4A">
      <w:pPr>
        <w:pStyle w:val="Funotentext"/>
        <w:jc w:val="both"/>
        <w:rPr>
          <w:rFonts w:ascii="Times New Roman" w:hAnsi="Times New Roman" w:cs="Times New Roman"/>
          <w:lang w:val="en-US"/>
        </w:rPr>
      </w:pPr>
      <w:r w:rsidRPr="007F5E4A">
        <w:rPr>
          <w:rStyle w:val="Funotenzeichen"/>
          <w:rFonts w:ascii="Times New Roman" w:hAnsi="Times New Roman" w:cs="Times New Roman"/>
        </w:rPr>
        <w:footnoteRef/>
      </w:r>
      <w:r w:rsidRPr="007F5E4A">
        <w:rPr>
          <w:rFonts w:ascii="Times New Roman" w:hAnsi="Times New Roman" w:cs="Times New Roman"/>
          <w:lang w:val="en-US"/>
        </w:rPr>
        <w:t xml:space="preserve"> I have to thank Clinton </w:t>
      </w:r>
      <w:proofErr w:type="spellStart"/>
      <w:r w:rsidRPr="007F5E4A">
        <w:rPr>
          <w:rFonts w:ascii="Times New Roman" w:hAnsi="Times New Roman" w:cs="Times New Roman"/>
          <w:lang w:val="en-US"/>
        </w:rPr>
        <w:t>Tolley</w:t>
      </w:r>
      <w:proofErr w:type="spellEnd"/>
      <w:r w:rsidRPr="007F5E4A">
        <w:rPr>
          <w:rFonts w:ascii="Times New Roman" w:hAnsi="Times New Roman" w:cs="Times New Roman"/>
          <w:lang w:val="en-US"/>
        </w:rPr>
        <w:t xml:space="preserve"> for helpful </w:t>
      </w:r>
      <w:r w:rsidR="004B50B3">
        <w:rPr>
          <w:rFonts w:ascii="Times New Roman" w:hAnsi="Times New Roman" w:cs="Times New Roman"/>
          <w:lang w:val="en-US"/>
        </w:rPr>
        <w:t>comments in this regard.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0184"/>
    <w:multiLevelType w:val="hybridMultilevel"/>
    <w:tmpl w:val="7D58FA1A"/>
    <w:lvl w:ilvl="0" w:tplc="0BEA8972">
      <w:start w:val="1"/>
      <w:numFmt w:val="decimal"/>
      <w:lvlText w:val="(%1)"/>
      <w:lvlJc w:val="left"/>
      <w:pPr>
        <w:ind w:left="1776" w:hanging="360"/>
      </w:pPr>
      <w:rPr>
        <w:rFonts w:hint="default"/>
      </w:rPr>
    </w:lvl>
    <w:lvl w:ilvl="1" w:tplc="04070019">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1">
    <w:nsid w:val="2F701F22"/>
    <w:multiLevelType w:val="hybridMultilevel"/>
    <w:tmpl w:val="AFCA8CC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B7B6BA2"/>
    <w:multiLevelType w:val="hybridMultilevel"/>
    <w:tmpl w:val="F9D051C4"/>
    <w:lvl w:ilvl="0" w:tplc="DBA623BA">
      <w:numFmt w:val="bullet"/>
      <w:lvlText w:val=""/>
      <w:lvlJc w:val="left"/>
      <w:pPr>
        <w:ind w:left="1154" w:hanging="360"/>
      </w:pPr>
      <w:rPr>
        <w:rFonts w:ascii="Symbol" w:eastAsiaTheme="minorHAnsi" w:hAnsi="Symbol" w:cs="Times New Roman" w:hint="default"/>
      </w:rPr>
    </w:lvl>
    <w:lvl w:ilvl="1" w:tplc="04070003" w:tentative="1">
      <w:start w:val="1"/>
      <w:numFmt w:val="bullet"/>
      <w:lvlText w:val="o"/>
      <w:lvlJc w:val="left"/>
      <w:pPr>
        <w:ind w:left="1874" w:hanging="360"/>
      </w:pPr>
      <w:rPr>
        <w:rFonts w:ascii="Courier New" w:hAnsi="Courier New" w:cs="Courier New" w:hint="default"/>
      </w:rPr>
    </w:lvl>
    <w:lvl w:ilvl="2" w:tplc="04070005" w:tentative="1">
      <w:start w:val="1"/>
      <w:numFmt w:val="bullet"/>
      <w:lvlText w:val=""/>
      <w:lvlJc w:val="left"/>
      <w:pPr>
        <w:ind w:left="2594" w:hanging="360"/>
      </w:pPr>
      <w:rPr>
        <w:rFonts w:ascii="Wingdings" w:hAnsi="Wingdings" w:hint="default"/>
      </w:rPr>
    </w:lvl>
    <w:lvl w:ilvl="3" w:tplc="04070001" w:tentative="1">
      <w:start w:val="1"/>
      <w:numFmt w:val="bullet"/>
      <w:lvlText w:val=""/>
      <w:lvlJc w:val="left"/>
      <w:pPr>
        <w:ind w:left="3314" w:hanging="360"/>
      </w:pPr>
      <w:rPr>
        <w:rFonts w:ascii="Symbol" w:hAnsi="Symbol" w:hint="default"/>
      </w:rPr>
    </w:lvl>
    <w:lvl w:ilvl="4" w:tplc="04070003" w:tentative="1">
      <w:start w:val="1"/>
      <w:numFmt w:val="bullet"/>
      <w:lvlText w:val="o"/>
      <w:lvlJc w:val="left"/>
      <w:pPr>
        <w:ind w:left="4034" w:hanging="360"/>
      </w:pPr>
      <w:rPr>
        <w:rFonts w:ascii="Courier New" w:hAnsi="Courier New" w:cs="Courier New" w:hint="default"/>
      </w:rPr>
    </w:lvl>
    <w:lvl w:ilvl="5" w:tplc="04070005" w:tentative="1">
      <w:start w:val="1"/>
      <w:numFmt w:val="bullet"/>
      <w:lvlText w:val=""/>
      <w:lvlJc w:val="left"/>
      <w:pPr>
        <w:ind w:left="4754" w:hanging="360"/>
      </w:pPr>
      <w:rPr>
        <w:rFonts w:ascii="Wingdings" w:hAnsi="Wingdings" w:hint="default"/>
      </w:rPr>
    </w:lvl>
    <w:lvl w:ilvl="6" w:tplc="04070001" w:tentative="1">
      <w:start w:val="1"/>
      <w:numFmt w:val="bullet"/>
      <w:lvlText w:val=""/>
      <w:lvlJc w:val="left"/>
      <w:pPr>
        <w:ind w:left="5474" w:hanging="360"/>
      </w:pPr>
      <w:rPr>
        <w:rFonts w:ascii="Symbol" w:hAnsi="Symbol" w:hint="default"/>
      </w:rPr>
    </w:lvl>
    <w:lvl w:ilvl="7" w:tplc="04070003" w:tentative="1">
      <w:start w:val="1"/>
      <w:numFmt w:val="bullet"/>
      <w:lvlText w:val="o"/>
      <w:lvlJc w:val="left"/>
      <w:pPr>
        <w:ind w:left="6194" w:hanging="360"/>
      </w:pPr>
      <w:rPr>
        <w:rFonts w:ascii="Courier New" w:hAnsi="Courier New" w:cs="Courier New" w:hint="default"/>
      </w:rPr>
    </w:lvl>
    <w:lvl w:ilvl="8" w:tplc="04070005" w:tentative="1">
      <w:start w:val="1"/>
      <w:numFmt w:val="bullet"/>
      <w:lvlText w:val=""/>
      <w:lvlJc w:val="left"/>
      <w:pPr>
        <w:ind w:left="691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97"/>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FD0"/>
    <w:rsid w:val="00004E42"/>
    <w:rsid w:val="0000670E"/>
    <w:rsid w:val="00016586"/>
    <w:rsid w:val="00022502"/>
    <w:rsid w:val="00025D2E"/>
    <w:rsid w:val="00026627"/>
    <w:rsid w:val="0002715B"/>
    <w:rsid w:val="00030C79"/>
    <w:rsid w:val="0003781C"/>
    <w:rsid w:val="000525BA"/>
    <w:rsid w:val="00057324"/>
    <w:rsid w:val="00057A44"/>
    <w:rsid w:val="00084065"/>
    <w:rsid w:val="00085D6C"/>
    <w:rsid w:val="00085DF9"/>
    <w:rsid w:val="00086743"/>
    <w:rsid w:val="00087E46"/>
    <w:rsid w:val="000A3E57"/>
    <w:rsid w:val="000A54A4"/>
    <w:rsid w:val="000A7214"/>
    <w:rsid w:val="000C7C81"/>
    <w:rsid w:val="000D501C"/>
    <w:rsid w:val="000D6055"/>
    <w:rsid w:val="00112C03"/>
    <w:rsid w:val="001178AE"/>
    <w:rsid w:val="00123A45"/>
    <w:rsid w:val="001253DA"/>
    <w:rsid w:val="001347C3"/>
    <w:rsid w:val="001350E6"/>
    <w:rsid w:val="0015439F"/>
    <w:rsid w:val="0015782B"/>
    <w:rsid w:val="001615FF"/>
    <w:rsid w:val="00173228"/>
    <w:rsid w:val="00177638"/>
    <w:rsid w:val="0018074A"/>
    <w:rsid w:val="001A5AF1"/>
    <w:rsid w:val="001B245E"/>
    <w:rsid w:val="001B5A0E"/>
    <w:rsid w:val="001D0EE4"/>
    <w:rsid w:val="001E2742"/>
    <w:rsid w:val="002031CD"/>
    <w:rsid w:val="00214B67"/>
    <w:rsid w:val="002217E6"/>
    <w:rsid w:val="00222C68"/>
    <w:rsid w:val="002247FD"/>
    <w:rsid w:val="00236CFA"/>
    <w:rsid w:val="00241D15"/>
    <w:rsid w:val="00243A12"/>
    <w:rsid w:val="002448BF"/>
    <w:rsid w:val="00247F5E"/>
    <w:rsid w:val="00265212"/>
    <w:rsid w:val="00271EC7"/>
    <w:rsid w:val="00273CE4"/>
    <w:rsid w:val="002750E0"/>
    <w:rsid w:val="00290CE7"/>
    <w:rsid w:val="002913A9"/>
    <w:rsid w:val="00291FE5"/>
    <w:rsid w:val="00294A8F"/>
    <w:rsid w:val="00297923"/>
    <w:rsid w:val="002A27A0"/>
    <w:rsid w:val="002A3B85"/>
    <w:rsid w:val="002C6FF6"/>
    <w:rsid w:val="002C795D"/>
    <w:rsid w:val="002D22F5"/>
    <w:rsid w:val="002E64FE"/>
    <w:rsid w:val="002F599F"/>
    <w:rsid w:val="002F5B7C"/>
    <w:rsid w:val="0030130E"/>
    <w:rsid w:val="00301BCC"/>
    <w:rsid w:val="00310E89"/>
    <w:rsid w:val="00326D32"/>
    <w:rsid w:val="0033355B"/>
    <w:rsid w:val="003351BD"/>
    <w:rsid w:val="00344201"/>
    <w:rsid w:val="00354CE1"/>
    <w:rsid w:val="003623E6"/>
    <w:rsid w:val="003752D1"/>
    <w:rsid w:val="00380E8D"/>
    <w:rsid w:val="00387153"/>
    <w:rsid w:val="0039039C"/>
    <w:rsid w:val="003B41F0"/>
    <w:rsid w:val="003B6CB9"/>
    <w:rsid w:val="003C3DB7"/>
    <w:rsid w:val="003C4A5C"/>
    <w:rsid w:val="003E157A"/>
    <w:rsid w:val="003F2A74"/>
    <w:rsid w:val="00402F60"/>
    <w:rsid w:val="00403DEB"/>
    <w:rsid w:val="00415AE3"/>
    <w:rsid w:val="00421FFC"/>
    <w:rsid w:val="00423297"/>
    <w:rsid w:val="00424F34"/>
    <w:rsid w:val="00431180"/>
    <w:rsid w:val="00431C00"/>
    <w:rsid w:val="00433777"/>
    <w:rsid w:val="00433DF0"/>
    <w:rsid w:val="004344B3"/>
    <w:rsid w:val="0044239C"/>
    <w:rsid w:val="0044674F"/>
    <w:rsid w:val="00452634"/>
    <w:rsid w:val="00457D48"/>
    <w:rsid w:val="004639E3"/>
    <w:rsid w:val="00465CFB"/>
    <w:rsid w:val="0047438F"/>
    <w:rsid w:val="00477B32"/>
    <w:rsid w:val="00484E63"/>
    <w:rsid w:val="00492765"/>
    <w:rsid w:val="00493FA0"/>
    <w:rsid w:val="004A6784"/>
    <w:rsid w:val="004A7C8E"/>
    <w:rsid w:val="004B0505"/>
    <w:rsid w:val="004B50B3"/>
    <w:rsid w:val="004C37C2"/>
    <w:rsid w:val="004D47BA"/>
    <w:rsid w:val="004E2E62"/>
    <w:rsid w:val="004E46F3"/>
    <w:rsid w:val="004E5FE5"/>
    <w:rsid w:val="004F7371"/>
    <w:rsid w:val="005006A8"/>
    <w:rsid w:val="005318A5"/>
    <w:rsid w:val="00546318"/>
    <w:rsid w:val="00552A43"/>
    <w:rsid w:val="00562BE1"/>
    <w:rsid w:val="005711C4"/>
    <w:rsid w:val="00574EE1"/>
    <w:rsid w:val="00574F22"/>
    <w:rsid w:val="00575409"/>
    <w:rsid w:val="00577F6B"/>
    <w:rsid w:val="005818F1"/>
    <w:rsid w:val="0058366F"/>
    <w:rsid w:val="00584E60"/>
    <w:rsid w:val="00591A57"/>
    <w:rsid w:val="00593391"/>
    <w:rsid w:val="005977CA"/>
    <w:rsid w:val="005B30AB"/>
    <w:rsid w:val="005B40F6"/>
    <w:rsid w:val="005B7BDE"/>
    <w:rsid w:val="005C1A36"/>
    <w:rsid w:val="005C5008"/>
    <w:rsid w:val="005D112A"/>
    <w:rsid w:val="005D555A"/>
    <w:rsid w:val="005D5733"/>
    <w:rsid w:val="005E052C"/>
    <w:rsid w:val="005E178A"/>
    <w:rsid w:val="005E2D7C"/>
    <w:rsid w:val="005E34C4"/>
    <w:rsid w:val="005E51DF"/>
    <w:rsid w:val="005F08F9"/>
    <w:rsid w:val="005F23F5"/>
    <w:rsid w:val="00600421"/>
    <w:rsid w:val="00611487"/>
    <w:rsid w:val="00617E9A"/>
    <w:rsid w:val="00630437"/>
    <w:rsid w:val="0063235A"/>
    <w:rsid w:val="00637F2F"/>
    <w:rsid w:val="006438E8"/>
    <w:rsid w:val="006475AC"/>
    <w:rsid w:val="00660D55"/>
    <w:rsid w:val="00665A91"/>
    <w:rsid w:val="00671E30"/>
    <w:rsid w:val="006750B1"/>
    <w:rsid w:val="006764C1"/>
    <w:rsid w:val="00676AA0"/>
    <w:rsid w:val="00685F50"/>
    <w:rsid w:val="006933D5"/>
    <w:rsid w:val="006A3C04"/>
    <w:rsid w:val="006B7301"/>
    <w:rsid w:val="006C170D"/>
    <w:rsid w:val="006C7FB5"/>
    <w:rsid w:val="006D14DF"/>
    <w:rsid w:val="006D373D"/>
    <w:rsid w:val="006D6233"/>
    <w:rsid w:val="006D7D30"/>
    <w:rsid w:val="006E20A8"/>
    <w:rsid w:val="006E3980"/>
    <w:rsid w:val="006E4A00"/>
    <w:rsid w:val="006E50CD"/>
    <w:rsid w:val="006E7CEA"/>
    <w:rsid w:val="006F282E"/>
    <w:rsid w:val="006F69DF"/>
    <w:rsid w:val="00712375"/>
    <w:rsid w:val="00717B0C"/>
    <w:rsid w:val="00721AED"/>
    <w:rsid w:val="00723BEC"/>
    <w:rsid w:val="007408C9"/>
    <w:rsid w:val="007445E7"/>
    <w:rsid w:val="0076290A"/>
    <w:rsid w:val="00770420"/>
    <w:rsid w:val="00772397"/>
    <w:rsid w:val="0077295D"/>
    <w:rsid w:val="007823D3"/>
    <w:rsid w:val="00782E4A"/>
    <w:rsid w:val="0078340B"/>
    <w:rsid w:val="00787A57"/>
    <w:rsid w:val="007A401C"/>
    <w:rsid w:val="007A4ED7"/>
    <w:rsid w:val="007B042D"/>
    <w:rsid w:val="007B0940"/>
    <w:rsid w:val="007B2F90"/>
    <w:rsid w:val="007B39CC"/>
    <w:rsid w:val="007B4322"/>
    <w:rsid w:val="007C3F67"/>
    <w:rsid w:val="007C48F3"/>
    <w:rsid w:val="007D232E"/>
    <w:rsid w:val="007D297C"/>
    <w:rsid w:val="007D30BC"/>
    <w:rsid w:val="007D584F"/>
    <w:rsid w:val="007E208F"/>
    <w:rsid w:val="007E3997"/>
    <w:rsid w:val="007E67BA"/>
    <w:rsid w:val="007E73AE"/>
    <w:rsid w:val="007E7A77"/>
    <w:rsid w:val="007F3DDE"/>
    <w:rsid w:val="007F5E4A"/>
    <w:rsid w:val="007F7924"/>
    <w:rsid w:val="008064C5"/>
    <w:rsid w:val="00807326"/>
    <w:rsid w:val="0083697B"/>
    <w:rsid w:val="00843B33"/>
    <w:rsid w:val="00847519"/>
    <w:rsid w:val="00855EBE"/>
    <w:rsid w:val="008577B1"/>
    <w:rsid w:val="00860B50"/>
    <w:rsid w:val="008623FA"/>
    <w:rsid w:val="0087019E"/>
    <w:rsid w:val="008879F7"/>
    <w:rsid w:val="00890741"/>
    <w:rsid w:val="00894429"/>
    <w:rsid w:val="008B2C75"/>
    <w:rsid w:val="008B637F"/>
    <w:rsid w:val="008B72BF"/>
    <w:rsid w:val="008B7FEF"/>
    <w:rsid w:val="008C0721"/>
    <w:rsid w:val="008C6595"/>
    <w:rsid w:val="008C6BBE"/>
    <w:rsid w:val="008C71E6"/>
    <w:rsid w:val="008D24D3"/>
    <w:rsid w:val="008D35A8"/>
    <w:rsid w:val="008D655E"/>
    <w:rsid w:val="008F06EA"/>
    <w:rsid w:val="00906BA4"/>
    <w:rsid w:val="009133C6"/>
    <w:rsid w:val="00932832"/>
    <w:rsid w:val="00934762"/>
    <w:rsid w:val="00937F54"/>
    <w:rsid w:val="00952F27"/>
    <w:rsid w:val="009558D1"/>
    <w:rsid w:val="009603C7"/>
    <w:rsid w:val="00960FA0"/>
    <w:rsid w:val="009712C7"/>
    <w:rsid w:val="0097736B"/>
    <w:rsid w:val="00983509"/>
    <w:rsid w:val="00983CA5"/>
    <w:rsid w:val="009849A3"/>
    <w:rsid w:val="009A08EF"/>
    <w:rsid w:val="009C3FD1"/>
    <w:rsid w:val="009C794F"/>
    <w:rsid w:val="009D1527"/>
    <w:rsid w:val="009E3084"/>
    <w:rsid w:val="00A00BDD"/>
    <w:rsid w:val="00A012DE"/>
    <w:rsid w:val="00A107B8"/>
    <w:rsid w:val="00A14240"/>
    <w:rsid w:val="00A16B7E"/>
    <w:rsid w:val="00A33149"/>
    <w:rsid w:val="00A425B6"/>
    <w:rsid w:val="00A44B59"/>
    <w:rsid w:val="00A51430"/>
    <w:rsid w:val="00A5361D"/>
    <w:rsid w:val="00A55360"/>
    <w:rsid w:val="00A70244"/>
    <w:rsid w:val="00A71F5A"/>
    <w:rsid w:val="00A7535F"/>
    <w:rsid w:val="00A75866"/>
    <w:rsid w:val="00A7586A"/>
    <w:rsid w:val="00A80CCF"/>
    <w:rsid w:val="00A846CF"/>
    <w:rsid w:val="00A86CCC"/>
    <w:rsid w:val="00A92FC9"/>
    <w:rsid w:val="00AA57F4"/>
    <w:rsid w:val="00AA6636"/>
    <w:rsid w:val="00AB43C3"/>
    <w:rsid w:val="00AC1347"/>
    <w:rsid w:val="00AC43C5"/>
    <w:rsid w:val="00AC59D5"/>
    <w:rsid w:val="00AC7DA3"/>
    <w:rsid w:val="00AD083D"/>
    <w:rsid w:val="00AD1FA3"/>
    <w:rsid w:val="00AD241D"/>
    <w:rsid w:val="00AD4800"/>
    <w:rsid w:val="00B000D7"/>
    <w:rsid w:val="00B013C9"/>
    <w:rsid w:val="00B065B2"/>
    <w:rsid w:val="00B14572"/>
    <w:rsid w:val="00B23237"/>
    <w:rsid w:val="00B239B6"/>
    <w:rsid w:val="00B54395"/>
    <w:rsid w:val="00B60B40"/>
    <w:rsid w:val="00B75390"/>
    <w:rsid w:val="00B8780D"/>
    <w:rsid w:val="00B906AC"/>
    <w:rsid w:val="00B95598"/>
    <w:rsid w:val="00BA4308"/>
    <w:rsid w:val="00BB0198"/>
    <w:rsid w:val="00BB1C38"/>
    <w:rsid w:val="00BB35B2"/>
    <w:rsid w:val="00BB51BE"/>
    <w:rsid w:val="00BB5B7C"/>
    <w:rsid w:val="00BB7455"/>
    <w:rsid w:val="00BC2CC4"/>
    <w:rsid w:val="00BC5F6A"/>
    <w:rsid w:val="00BD5726"/>
    <w:rsid w:val="00BE0E2F"/>
    <w:rsid w:val="00BE49C3"/>
    <w:rsid w:val="00BE7164"/>
    <w:rsid w:val="00BF2E98"/>
    <w:rsid w:val="00BF476B"/>
    <w:rsid w:val="00C00C97"/>
    <w:rsid w:val="00C0578C"/>
    <w:rsid w:val="00C22852"/>
    <w:rsid w:val="00C331F4"/>
    <w:rsid w:val="00C63332"/>
    <w:rsid w:val="00C66E51"/>
    <w:rsid w:val="00C6702C"/>
    <w:rsid w:val="00C75418"/>
    <w:rsid w:val="00C86C4F"/>
    <w:rsid w:val="00C86FAF"/>
    <w:rsid w:val="00C87776"/>
    <w:rsid w:val="00C90D26"/>
    <w:rsid w:val="00C94C1C"/>
    <w:rsid w:val="00C97B1A"/>
    <w:rsid w:val="00CA0A6F"/>
    <w:rsid w:val="00CA39AC"/>
    <w:rsid w:val="00CA5B3B"/>
    <w:rsid w:val="00CA7C5F"/>
    <w:rsid w:val="00CB0183"/>
    <w:rsid w:val="00CB2B8A"/>
    <w:rsid w:val="00CB54F5"/>
    <w:rsid w:val="00CB589B"/>
    <w:rsid w:val="00CC24BB"/>
    <w:rsid w:val="00CD1570"/>
    <w:rsid w:val="00CD4BC0"/>
    <w:rsid w:val="00CD5F62"/>
    <w:rsid w:val="00CF7E42"/>
    <w:rsid w:val="00D011EF"/>
    <w:rsid w:val="00D066C1"/>
    <w:rsid w:val="00D06F19"/>
    <w:rsid w:val="00D23F64"/>
    <w:rsid w:val="00D27325"/>
    <w:rsid w:val="00D332A3"/>
    <w:rsid w:val="00D34E85"/>
    <w:rsid w:val="00D45426"/>
    <w:rsid w:val="00D600C4"/>
    <w:rsid w:val="00D61F88"/>
    <w:rsid w:val="00D742C7"/>
    <w:rsid w:val="00D85A14"/>
    <w:rsid w:val="00D85E21"/>
    <w:rsid w:val="00D868D1"/>
    <w:rsid w:val="00D86B04"/>
    <w:rsid w:val="00D90265"/>
    <w:rsid w:val="00D96837"/>
    <w:rsid w:val="00DC130E"/>
    <w:rsid w:val="00DC5357"/>
    <w:rsid w:val="00DD40F2"/>
    <w:rsid w:val="00DE09B5"/>
    <w:rsid w:val="00DF2FC7"/>
    <w:rsid w:val="00DF5771"/>
    <w:rsid w:val="00E0436C"/>
    <w:rsid w:val="00E16284"/>
    <w:rsid w:val="00E17C99"/>
    <w:rsid w:val="00E17D39"/>
    <w:rsid w:val="00E20E92"/>
    <w:rsid w:val="00E319EF"/>
    <w:rsid w:val="00E40420"/>
    <w:rsid w:val="00E422DB"/>
    <w:rsid w:val="00E45A78"/>
    <w:rsid w:val="00E46FF8"/>
    <w:rsid w:val="00E5469C"/>
    <w:rsid w:val="00E54C55"/>
    <w:rsid w:val="00E5649D"/>
    <w:rsid w:val="00E60078"/>
    <w:rsid w:val="00E66532"/>
    <w:rsid w:val="00E714CB"/>
    <w:rsid w:val="00E858BC"/>
    <w:rsid w:val="00E91CEC"/>
    <w:rsid w:val="00E94332"/>
    <w:rsid w:val="00EA1090"/>
    <w:rsid w:val="00EA4A5B"/>
    <w:rsid w:val="00EA5D58"/>
    <w:rsid w:val="00EB27AF"/>
    <w:rsid w:val="00EB3350"/>
    <w:rsid w:val="00EB6463"/>
    <w:rsid w:val="00EC07C2"/>
    <w:rsid w:val="00EC358F"/>
    <w:rsid w:val="00EC56D7"/>
    <w:rsid w:val="00ED0106"/>
    <w:rsid w:val="00ED3FAA"/>
    <w:rsid w:val="00ED4C67"/>
    <w:rsid w:val="00ED644B"/>
    <w:rsid w:val="00EE73BD"/>
    <w:rsid w:val="00EF70CB"/>
    <w:rsid w:val="00EF72D5"/>
    <w:rsid w:val="00F01D0F"/>
    <w:rsid w:val="00F203C1"/>
    <w:rsid w:val="00F2362E"/>
    <w:rsid w:val="00F40B63"/>
    <w:rsid w:val="00F46FD0"/>
    <w:rsid w:val="00F53B3E"/>
    <w:rsid w:val="00F54EBB"/>
    <w:rsid w:val="00F61A31"/>
    <w:rsid w:val="00F660D8"/>
    <w:rsid w:val="00F71981"/>
    <w:rsid w:val="00F77038"/>
    <w:rsid w:val="00F92BA8"/>
    <w:rsid w:val="00FB4AE5"/>
    <w:rsid w:val="00FB5A25"/>
    <w:rsid w:val="00FB65CC"/>
    <w:rsid w:val="00FB67E9"/>
    <w:rsid w:val="00FB6DC2"/>
    <w:rsid w:val="00FB735D"/>
    <w:rsid w:val="00FC1625"/>
    <w:rsid w:val="00FC3C45"/>
    <w:rsid w:val="00FC70EC"/>
    <w:rsid w:val="00FC7921"/>
    <w:rsid w:val="00FD35B1"/>
    <w:rsid w:val="00FD6CD1"/>
    <w:rsid w:val="00FD6D5E"/>
    <w:rsid w:val="00FD6E8F"/>
    <w:rsid w:val="00FE004C"/>
    <w:rsid w:val="00FE2D93"/>
    <w:rsid w:val="00FE34F2"/>
    <w:rsid w:val="00FF34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17322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73228"/>
    <w:rPr>
      <w:sz w:val="20"/>
      <w:szCs w:val="20"/>
    </w:rPr>
  </w:style>
  <w:style w:type="character" w:styleId="Funotenzeichen">
    <w:name w:val="footnote reference"/>
    <w:basedOn w:val="Absatz-Standardschriftart"/>
    <w:uiPriority w:val="99"/>
    <w:semiHidden/>
    <w:unhideWhenUsed/>
    <w:rsid w:val="00173228"/>
    <w:rPr>
      <w:vertAlign w:val="superscript"/>
    </w:rPr>
  </w:style>
  <w:style w:type="paragraph" w:styleId="Kopfzeile">
    <w:name w:val="header"/>
    <w:basedOn w:val="Standard"/>
    <w:link w:val="KopfzeileZchn"/>
    <w:uiPriority w:val="99"/>
    <w:unhideWhenUsed/>
    <w:rsid w:val="00787A5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87A57"/>
  </w:style>
  <w:style w:type="paragraph" w:styleId="Fuzeile">
    <w:name w:val="footer"/>
    <w:basedOn w:val="Standard"/>
    <w:link w:val="FuzeileZchn"/>
    <w:uiPriority w:val="99"/>
    <w:unhideWhenUsed/>
    <w:rsid w:val="00787A5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87A57"/>
  </w:style>
  <w:style w:type="character" w:customStyle="1" w:styleId="st">
    <w:name w:val="st"/>
    <w:basedOn w:val="Absatz-Standardschriftart"/>
    <w:rsid w:val="00EF70CB"/>
  </w:style>
  <w:style w:type="character" w:styleId="Hervorhebung">
    <w:name w:val="Emphasis"/>
    <w:basedOn w:val="Absatz-Standardschriftart"/>
    <w:uiPriority w:val="20"/>
    <w:qFormat/>
    <w:rsid w:val="00EF70CB"/>
    <w:rPr>
      <w:i/>
      <w:iCs/>
    </w:rPr>
  </w:style>
  <w:style w:type="paragraph" w:styleId="Listenabsatz">
    <w:name w:val="List Paragraph"/>
    <w:basedOn w:val="Standard"/>
    <w:uiPriority w:val="34"/>
    <w:qFormat/>
    <w:rsid w:val="001253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17322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73228"/>
    <w:rPr>
      <w:sz w:val="20"/>
      <w:szCs w:val="20"/>
    </w:rPr>
  </w:style>
  <w:style w:type="character" w:styleId="Funotenzeichen">
    <w:name w:val="footnote reference"/>
    <w:basedOn w:val="Absatz-Standardschriftart"/>
    <w:uiPriority w:val="99"/>
    <w:semiHidden/>
    <w:unhideWhenUsed/>
    <w:rsid w:val="00173228"/>
    <w:rPr>
      <w:vertAlign w:val="superscript"/>
    </w:rPr>
  </w:style>
  <w:style w:type="paragraph" w:styleId="Kopfzeile">
    <w:name w:val="header"/>
    <w:basedOn w:val="Standard"/>
    <w:link w:val="KopfzeileZchn"/>
    <w:uiPriority w:val="99"/>
    <w:unhideWhenUsed/>
    <w:rsid w:val="00787A5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87A57"/>
  </w:style>
  <w:style w:type="paragraph" w:styleId="Fuzeile">
    <w:name w:val="footer"/>
    <w:basedOn w:val="Standard"/>
    <w:link w:val="FuzeileZchn"/>
    <w:uiPriority w:val="99"/>
    <w:unhideWhenUsed/>
    <w:rsid w:val="00787A5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87A57"/>
  </w:style>
  <w:style w:type="character" w:customStyle="1" w:styleId="st">
    <w:name w:val="st"/>
    <w:basedOn w:val="Absatz-Standardschriftart"/>
    <w:rsid w:val="00EF70CB"/>
  </w:style>
  <w:style w:type="character" w:styleId="Hervorhebung">
    <w:name w:val="Emphasis"/>
    <w:basedOn w:val="Absatz-Standardschriftart"/>
    <w:uiPriority w:val="20"/>
    <w:qFormat/>
    <w:rsid w:val="00EF70CB"/>
    <w:rPr>
      <w:i/>
      <w:iCs/>
    </w:rPr>
  </w:style>
  <w:style w:type="paragraph" w:styleId="Listenabsatz">
    <w:name w:val="List Paragraph"/>
    <w:basedOn w:val="Standard"/>
    <w:uiPriority w:val="34"/>
    <w:qFormat/>
    <w:rsid w:val="00125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02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08F9B-E6CD-47F0-9FAA-2323B3024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5684</Words>
  <Characters>35815</Characters>
  <Application>Microsoft Office Word</Application>
  <DocSecurity>0</DocSecurity>
  <Lines>298</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dc:creator>
  <cp:keywords/>
  <dc:description/>
  <cp:lastModifiedBy>NH</cp:lastModifiedBy>
  <cp:revision>317</cp:revision>
  <dcterms:created xsi:type="dcterms:W3CDTF">2014-01-23T16:38:00Z</dcterms:created>
  <dcterms:modified xsi:type="dcterms:W3CDTF">2014-03-12T07:30:00Z</dcterms:modified>
</cp:coreProperties>
</file>