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858" w:rsidRDefault="002D4858" w:rsidP="00C634E1">
      <w:pPr>
        <w:spacing w:after="0" w:line="480" w:lineRule="auto"/>
        <w:jc w:val="center"/>
        <w:rPr>
          <w:rFonts w:ascii="Times New Roman" w:hAnsi="Times New Roman"/>
          <w:b/>
          <w:smallCaps/>
          <w:sz w:val="24"/>
          <w:lang w:val="en-US"/>
        </w:rPr>
      </w:pPr>
      <w:r>
        <w:rPr>
          <w:rFonts w:ascii="Times New Roman" w:hAnsi="Times New Roman"/>
          <w:b/>
          <w:smallCaps/>
          <w:sz w:val="24"/>
          <w:lang w:val="en-US"/>
        </w:rPr>
        <w:t xml:space="preserve">Some </w:t>
      </w:r>
      <w:r w:rsidRPr="00ED614F">
        <w:rPr>
          <w:rFonts w:ascii="Times New Roman" w:hAnsi="Times New Roman"/>
          <w:b/>
          <w:smallCaps/>
          <w:sz w:val="24"/>
          <w:lang w:val="en-US"/>
        </w:rPr>
        <w:t>Metaphysical Implications of a Credible Ethics of Belief</w:t>
      </w:r>
    </w:p>
    <w:p w:rsidR="002D4858" w:rsidRDefault="002D4858" w:rsidP="00C634E1">
      <w:pPr>
        <w:spacing w:after="0" w:line="480" w:lineRule="auto"/>
        <w:jc w:val="center"/>
        <w:rPr>
          <w:rFonts w:ascii="Times New Roman" w:hAnsi="Times New Roman"/>
          <w:sz w:val="24"/>
          <w:lang w:val="en-US"/>
        </w:rPr>
      </w:pPr>
    </w:p>
    <w:p w:rsidR="002D4858" w:rsidRDefault="002D4858" w:rsidP="00C634E1">
      <w:pPr>
        <w:spacing w:after="0" w:line="480" w:lineRule="auto"/>
        <w:jc w:val="center"/>
        <w:rPr>
          <w:rFonts w:ascii="Times New Roman" w:hAnsi="Times New Roman"/>
          <w:sz w:val="24"/>
          <w:lang w:val="en-US"/>
        </w:rPr>
      </w:pPr>
      <w:r w:rsidRPr="00ED614F">
        <w:rPr>
          <w:rFonts w:ascii="Times New Roman" w:hAnsi="Times New Roman"/>
          <w:sz w:val="24"/>
          <w:lang w:val="en-US"/>
        </w:rPr>
        <w:t>Nikolaj Nottelmann (</w:t>
      </w:r>
      <w:smartTag w:uri="urn:schemas-microsoft-com:office:smarttags" w:element="PlaceType">
        <w:smartTag w:uri="urn:schemas-microsoft-com:office:smarttags" w:element="place">
          <w:smartTag w:uri="urn:schemas-microsoft-com:office:smarttags" w:element="PlaceType">
            <w:r w:rsidRPr="00ED614F">
              <w:rPr>
                <w:rFonts w:ascii="Times New Roman" w:hAnsi="Times New Roman"/>
                <w:sz w:val="24"/>
                <w:lang w:val="en-US"/>
              </w:rPr>
              <w:t>University</w:t>
            </w:r>
          </w:smartTag>
          <w:r w:rsidRPr="00ED614F">
            <w:rPr>
              <w:rFonts w:ascii="Times New Roman" w:hAnsi="Times New Roman"/>
              <w:sz w:val="24"/>
              <w:lang w:val="en-US"/>
            </w:rPr>
            <w:t xml:space="preserve"> of </w:t>
          </w:r>
          <w:smartTag w:uri="urn:schemas-microsoft-com:office:smarttags" w:element="PlaceName">
            <w:r w:rsidRPr="00ED614F">
              <w:rPr>
                <w:rFonts w:ascii="Times New Roman" w:hAnsi="Times New Roman"/>
                <w:sz w:val="24"/>
                <w:lang w:val="en-US"/>
              </w:rPr>
              <w:t>Southern</w:t>
            </w:r>
            <w:r>
              <w:rPr>
                <w:rFonts w:ascii="Times New Roman" w:hAnsi="Times New Roman"/>
                <w:sz w:val="24"/>
                <w:lang w:val="en-US"/>
              </w:rPr>
              <w:t xml:space="preserve"> Denmark</w:t>
            </w:r>
          </w:smartTag>
        </w:smartTag>
      </w:smartTag>
      <w:r>
        <w:rPr>
          <w:rFonts w:ascii="Times New Roman" w:hAnsi="Times New Roman"/>
          <w:sz w:val="24"/>
          <w:lang w:val="en-US"/>
        </w:rPr>
        <w:t xml:space="preserve">) </w:t>
      </w:r>
      <w:r w:rsidRPr="00ED614F">
        <w:rPr>
          <w:rFonts w:ascii="Times New Roman" w:hAnsi="Times New Roman"/>
          <w:sz w:val="24"/>
          <w:lang w:val="en-US"/>
        </w:rPr>
        <w:t>and</w:t>
      </w:r>
    </w:p>
    <w:p w:rsidR="002D4858" w:rsidRDefault="002D4858" w:rsidP="00C634E1">
      <w:pPr>
        <w:spacing w:after="0" w:line="480" w:lineRule="auto"/>
        <w:jc w:val="center"/>
        <w:rPr>
          <w:rFonts w:ascii="Times New Roman" w:hAnsi="Times New Roman"/>
          <w:sz w:val="24"/>
          <w:lang w:val="nl-NL"/>
        </w:rPr>
      </w:pPr>
      <w:r w:rsidRPr="00700C87">
        <w:rPr>
          <w:rFonts w:ascii="Times New Roman" w:hAnsi="Times New Roman"/>
          <w:sz w:val="24"/>
          <w:lang w:val="nl-NL"/>
        </w:rPr>
        <w:t>Rik Peels (VU University Amsterdam)</w:t>
      </w:r>
    </w:p>
    <w:p w:rsidR="002D4858" w:rsidRDefault="002D4858" w:rsidP="00C634E1">
      <w:pPr>
        <w:spacing w:after="0" w:line="480" w:lineRule="auto"/>
        <w:rPr>
          <w:rFonts w:ascii="Times New Roman" w:hAnsi="Times New Roman"/>
          <w:sz w:val="24"/>
          <w:lang w:val="nl-NL"/>
        </w:rPr>
      </w:pPr>
    </w:p>
    <w:p w:rsidR="002D4858" w:rsidRDefault="002D4858" w:rsidP="00C634E1">
      <w:pPr>
        <w:spacing w:after="0" w:line="480" w:lineRule="auto"/>
        <w:rPr>
          <w:rFonts w:ascii="Times New Roman" w:hAnsi="Times New Roman"/>
          <w:sz w:val="24"/>
          <w:lang w:val="nl-NL"/>
        </w:rPr>
      </w:pPr>
    </w:p>
    <w:p w:rsidR="002D4858" w:rsidRDefault="002D4858" w:rsidP="00C634E1">
      <w:pPr>
        <w:spacing w:after="0" w:line="480" w:lineRule="auto"/>
        <w:rPr>
          <w:rFonts w:ascii="Times New Roman" w:hAnsi="Times New Roman"/>
          <w:b/>
          <w:sz w:val="24"/>
          <w:lang w:val="en-US"/>
        </w:rPr>
      </w:pPr>
      <w:r w:rsidRPr="00ED614F">
        <w:rPr>
          <w:rFonts w:ascii="Times New Roman" w:hAnsi="Times New Roman"/>
          <w:b/>
          <w:sz w:val="24"/>
          <w:lang w:val="en-US"/>
        </w:rPr>
        <w:t>1. Introduction</w:t>
      </w:r>
    </w:p>
    <w:p w:rsidR="002D4858" w:rsidRDefault="002D4858" w:rsidP="00C634E1">
      <w:pPr>
        <w:spacing w:after="0" w:line="480" w:lineRule="auto"/>
        <w:rPr>
          <w:rFonts w:ascii="Times New Roman" w:hAnsi="Times New Roman"/>
          <w:sz w:val="24"/>
          <w:lang w:val="en-US"/>
        </w:rPr>
      </w:pPr>
    </w:p>
    <w:p w:rsidR="002D4858" w:rsidRDefault="002D4858" w:rsidP="00C634E1">
      <w:pPr>
        <w:spacing w:after="0" w:line="480" w:lineRule="auto"/>
        <w:rPr>
          <w:rFonts w:ascii="Times New Roman" w:hAnsi="Times New Roman"/>
          <w:sz w:val="24"/>
          <w:lang w:val="en-US"/>
        </w:rPr>
      </w:pPr>
      <w:r>
        <w:rPr>
          <w:rFonts w:ascii="Times New Roman" w:hAnsi="Times New Roman"/>
          <w:sz w:val="24"/>
          <w:lang w:val="en-US"/>
        </w:rPr>
        <w:t xml:space="preserve">The central </w:t>
      </w:r>
      <w:r w:rsidRPr="00ED614F">
        <w:rPr>
          <w:rFonts w:ascii="Times New Roman" w:hAnsi="Times New Roman"/>
          <w:sz w:val="24"/>
          <w:lang w:val="en-US"/>
        </w:rPr>
        <w:t xml:space="preserve">purpose of </w:t>
      </w:r>
      <w:r>
        <w:rPr>
          <w:rFonts w:ascii="Times New Roman" w:hAnsi="Times New Roman"/>
          <w:sz w:val="24"/>
          <w:lang w:val="en-US"/>
        </w:rPr>
        <w:t xml:space="preserve">this essay is to discuss some important </w:t>
      </w:r>
      <w:r w:rsidRPr="00ED614F">
        <w:rPr>
          <w:rFonts w:ascii="Times New Roman" w:hAnsi="Times New Roman"/>
          <w:sz w:val="24"/>
          <w:lang w:val="en-US"/>
        </w:rPr>
        <w:t xml:space="preserve">implications of </w:t>
      </w:r>
      <w:r>
        <w:rPr>
          <w:rFonts w:ascii="Times New Roman" w:hAnsi="Times New Roman"/>
          <w:sz w:val="24"/>
          <w:lang w:val="en-US"/>
        </w:rPr>
        <w:t xml:space="preserve">any credible ethics of belief for </w:t>
      </w:r>
      <w:r w:rsidRPr="00ED614F">
        <w:rPr>
          <w:rFonts w:ascii="Times New Roman" w:hAnsi="Times New Roman"/>
          <w:sz w:val="24"/>
          <w:lang w:val="en-US"/>
        </w:rPr>
        <w:t xml:space="preserve">the nature of belief. </w:t>
      </w:r>
      <w:r>
        <w:rPr>
          <w:rFonts w:ascii="Times New Roman" w:hAnsi="Times New Roman"/>
          <w:sz w:val="24"/>
          <w:lang w:val="en-US"/>
        </w:rPr>
        <w:t xml:space="preserve">By an ‘ethics of belief’, we mean an account of what it is to form and hold one’s beliefs responsibly, praiseworthily, or blameworthily. Thus, the aim is to lay out some implications of such an </w:t>
      </w:r>
      <w:r w:rsidRPr="005351F8">
        <w:rPr>
          <w:rFonts w:ascii="Times New Roman" w:hAnsi="Times New Roman"/>
          <w:i/>
          <w:iCs/>
          <w:sz w:val="24"/>
          <w:lang w:val="en-US"/>
        </w:rPr>
        <w:t>ethics</w:t>
      </w:r>
      <w:r>
        <w:rPr>
          <w:rFonts w:ascii="Times New Roman" w:hAnsi="Times New Roman"/>
          <w:sz w:val="24"/>
          <w:lang w:val="en-US"/>
        </w:rPr>
        <w:t xml:space="preserve"> of belief for the </w:t>
      </w:r>
      <w:r w:rsidRPr="005351F8">
        <w:rPr>
          <w:rFonts w:ascii="Times New Roman" w:hAnsi="Times New Roman"/>
          <w:i/>
          <w:iCs/>
          <w:sz w:val="24"/>
          <w:lang w:val="en-US"/>
        </w:rPr>
        <w:t>metaphysics</w:t>
      </w:r>
      <w:r>
        <w:rPr>
          <w:rFonts w:ascii="Times New Roman" w:hAnsi="Times New Roman"/>
          <w:sz w:val="24"/>
          <w:lang w:val="en-US"/>
        </w:rPr>
        <w:t xml:space="preserve"> of belief.</w:t>
      </w:r>
    </w:p>
    <w:p w:rsidR="002D4858" w:rsidRDefault="002D4858" w:rsidP="00C634E1">
      <w:pPr>
        <w:spacing w:after="0" w:line="480" w:lineRule="auto"/>
        <w:ind w:firstLine="720"/>
        <w:rPr>
          <w:rFonts w:ascii="Times New Roman" w:hAnsi="Times New Roman"/>
          <w:sz w:val="24"/>
          <w:lang w:val="en-US"/>
        </w:rPr>
      </w:pPr>
      <w:r>
        <w:rPr>
          <w:rFonts w:ascii="Times New Roman" w:hAnsi="Times New Roman"/>
          <w:sz w:val="24"/>
          <w:lang w:val="en-US"/>
        </w:rPr>
        <w:t xml:space="preserve">One might wonder whether it would </w:t>
      </w:r>
      <w:r w:rsidRPr="00ED614F">
        <w:rPr>
          <w:rFonts w:ascii="Times New Roman" w:hAnsi="Times New Roman"/>
          <w:sz w:val="24"/>
          <w:lang w:val="en-US"/>
        </w:rPr>
        <w:t>not be preferable to</w:t>
      </w:r>
      <w:r>
        <w:rPr>
          <w:rFonts w:ascii="Times New Roman" w:hAnsi="Times New Roman"/>
          <w:sz w:val="24"/>
          <w:lang w:val="en-US"/>
        </w:rPr>
        <w:t xml:space="preserve"> first</w:t>
      </w:r>
      <w:r w:rsidRPr="00ED614F">
        <w:rPr>
          <w:rFonts w:ascii="Times New Roman" w:hAnsi="Times New Roman"/>
          <w:sz w:val="24"/>
          <w:lang w:val="en-US"/>
        </w:rPr>
        <w:t xml:space="preserve"> answer the question ‘What is a belief?’, before answer</w:t>
      </w:r>
      <w:r>
        <w:rPr>
          <w:rFonts w:ascii="Times New Roman" w:hAnsi="Times New Roman"/>
          <w:sz w:val="24"/>
          <w:lang w:val="en-US"/>
        </w:rPr>
        <w:t>ing</w:t>
      </w:r>
      <w:r w:rsidRPr="00ED614F">
        <w:rPr>
          <w:rFonts w:ascii="Times New Roman" w:hAnsi="Times New Roman"/>
          <w:sz w:val="24"/>
          <w:lang w:val="en-US"/>
        </w:rPr>
        <w:t xml:space="preserve"> questions like ‘Which are our responsibilities with regard to our belief</w:t>
      </w:r>
      <w:r>
        <w:rPr>
          <w:rFonts w:ascii="Times New Roman" w:hAnsi="Times New Roman"/>
          <w:sz w:val="24"/>
          <w:lang w:val="en-US"/>
        </w:rPr>
        <w:t>s</w:t>
      </w:r>
      <w:r w:rsidRPr="00ED614F">
        <w:rPr>
          <w:rFonts w:ascii="Times New Roman" w:hAnsi="Times New Roman"/>
          <w:sz w:val="24"/>
          <w:lang w:val="en-US"/>
        </w:rPr>
        <w:t>?’</w:t>
      </w:r>
      <w:r>
        <w:rPr>
          <w:rFonts w:ascii="Times New Roman" w:hAnsi="Times New Roman"/>
          <w:sz w:val="24"/>
          <w:lang w:val="en-US"/>
        </w:rPr>
        <w:t>.</w:t>
      </w:r>
      <w:r w:rsidRPr="00ED614F">
        <w:rPr>
          <w:rFonts w:ascii="Times New Roman" w:hAnsi="Times New Roman"/>
          <w:sz w:val="24"/>
          <w:lang w:val="en-US"/>
        </w:rPr>
        <w:t xml:space="preserve"> For comparison, it would be </w:t>
      </w:r>
      <w:r>
        <w:rPr>
          <w:rFonts w:ascii="Times New Roman" w:hAnsi="Times New Roman"/>
          <w:sz w:val="24"/>
          <w:lang w:val="en-US"/>
        </w:rPr>
        <w:t xml:space="preserve">rather </w:t>
      </w:r>
      <w:r w:rsidRPr="00ED614F">
        <w:rPr>
          <w:rFonts w:ascii="Times New Roman" w:hAnsi="Times New Roman"/>
          <w:sz w:val="24"/>
          <w:lang w:val="en-US"/>
        </w:rPr>
        <w:t>strange to answer the question ‘which are our responsibilities with regard to huffnuffs?’ without first having answered the question ‘what is a huffnuff?’ Our situation with regard to beliefs, however, is not like our situation with regard to huffnuffs</w:t>
      </w:r>
      <w:r>
        <w:rPr>
          <w:rFonts w:ascii="Times New Roman" w:hAnsi="Times New Roman"/>
          <w:sz w:val="24"/>
          <w:lang w:val="en-US"/>
        </w:rPr>
        <w:t>. For, whereas none of us has ever seen or experienced a huffnuff, virtually all of us take it for granted that we have beliefs and arguably we have some rough, intuitive ideas of what beliefs are.</w:t>
      </w:r>
      <w:r w:rsidRPr="00ED614F">
        <w:rPr>
          <w:rStyle w:val="Fodnotehenvisning"/>
          <w:rFonts w:ascii="Times New Roman" w:hAnsi="Times New Roman"/>
          <w:sz w:val="24"/>
          <w:lang w:val="en-US"/>
        </w:rPr>
        <w:footnoteReference w:id="1"/>
      </w:r>
      <w:r w:rsidRPr="00ED614F">
        <w:rPr>
          <w:rFonts w:ascii="Times New Roman" w:hAnsi="Times New Roman"/>
          <w:sz w:val="24"/>
          <w:lang w:val="en-US"/>
        </w:rPr>
        <w:t xml:space="preserve"> </w:t>
      </w:r>
      <w:r>
        <w:rPr>
          <w:rFonts w:ascii="Times New Roman" w:hAnsi="Times New Roman"/>
          <w:sz w:val="24"/>
          <w:lang w:val="en-US"/>
        </w:rPr>
        <w:t>There is nothing illegitimate about starting from a plausible ethics of belief rather than from a discussion on the exact nature of belief.</w:t>
      </w:r>
    </w:p>
    <w:p w:rsidR="002D4858" w:rsidRDefault="002D4858" w:rsidP="00C634E1">
      <w:pPr>
        <w:spacing w:after="0" w:line="480" w:lineRule="auto"/>
        <w:ind w:firstLine="720"/>
        <w:rPr>
          <w:rFonts w:ascii="Times New Roman" w:hAnsi="Times New Roman"/>
          <w:sz w:val="24"/>
          <w:lang w:val="en-US"/>
        </w:rPr>
      </w:pPr>
      <w:r>
        <w:rPr>
          <w:rFonts w:ascii="Times New Roman" w:hAnsi="Times New Roman"/>
          <w:sz w:val="24"/>
          <w:lang w:val="en-US"/>
        </w:rPr>
        <w:lastRenderedPageBreak/>
        <w:t>A</w:t>
      </w:r>
      <w:r w:rsidRPr="00ED614F">
        <w:rPr>
          <w:rFonts w:ascii="Times New Roman" w:hAnsi="Times New Roman"/>
          <w:sz w:val="24"/>
          <w:lang w:val="en-US"/>
        </w:rPr>
        <w:t xml:space="preserve">s the fierce debates of recent decades make clear, from a theoretical standpoint beliefs remain elusive beasts. Many lines of </w:t>
      </w:r>
      <w:r>
        <w:rPr>
          <w:rFonts w:ascii="Times New Roman" w:hAnsi="Times New Roman"/>
          <w:sz w:val="24"/>
          <w:lang w:val="en-US"/>
        </w:rPr>
        <w:t>scrutiny</w:t>
      </w:r>
      <w:r w:rsidRPr="00ED614F">
        <w:rPr>
          <w:rFonts w:ascii="Times New Roman" w:hAnsi="Times New Roman"/>
          <w:sz w:val="24"/>
          <w:lang w:val="en-US"/>
        </w:rPr>
        <w:t xml:space="preserve"> have been devised in order to tease out their nature,</w:t>
      </w:r>
      <w:r>
        <w:rPr>
          <w:rFonts w:ascii="Times New Roman" w:hAnsi="Times New Roman"/>
          <w:sz w:val="24"/>
          <w:lang w:val="en-US"/>
        </w:rPr>
        <w:t xml:space="preserve"> but </w:t>
      </w:r>
      <w:r w:rsidRPr="00ED614F">
        <w:rPr>
          <w:rFonts w:ascii="Times New Roman" w:hAnsi="Times New Roman"/>
          <w:sz w:val="24"/>
          <w:lang w:val="en-US"/>
        </w:rPr>
        <w:t>none have met with general acclaim</w:t>
      </w:r>
      <w:r>
        <w:rPr>
          <w:rFonts w:ascii="Times New Roman" w:hAnsi="Times New Roman"/>
          <w:sz w:val="24"/>
          <w:lang w:val="en-US"/>
        </w:rPr>
        <w:t xml:space="preserve">. We </w:t>
      </w:r>
      <w:r w:rsidRPr="00ED614F">
        <w:rPr>
          <w:rFonts w:ascii="Times New Roman" w:hAnsi="Times New Roman"/>
          <w:sz w:val="24"/>
          <w:lang w:val="en-US"/>
        </w:rPr>
        <w:t xml:space="preserve">hope that </w:t>
      </w:r>
      <w:r>
        <w:rPr>
          <w:rFonts w:ascii="Times New Roman" w:hAnsi="Times New Roman"/>
          <w:sz w:val="24"/>
          <w:lang w:val="en-US"/>
        </w:rPr>
        <w:t xml:space="preserve">a </w:t>
      </w:r>
      <w:r w:rsidRPr="00ED614F">
        <w:rPr>
          <w:rFonts w:ascii="Times New Roman" w:hAnsi="Times New Roman"/>
          <w:sz w:val="24"/>
          <w:lang w:val="en-US"/>
        </w:rPr>
        <w:t>plausible general constraint on a</w:t>
      </w:r>
      <w:r>
        <w:rPr>
          <w:rFonts w:ascii="Times New Roman" w:hAnsi="Times New Roman"/>
          <w:sz w:val="24"/>
          <w:lang w:val="en-US"/>
        </w:rPr>
        <w:t xml:space="preserve">n </w:t>
      </w:r>
      <w:r w:rsidRPr="00ED614F">
        <w:rPr>
          <w:rFonts w:ascii="Times New Roman" w:hAnsi="Times New Roman"/>
          <w:sz w:val="24"/>
          <w:lang w:val="en-US"/>
        </w:rPr>
        <w:t xml:space="preserve">ethics of belief may be seen as a reflection of </w:t>
      </w:r>
      <w:r>
        <w:rPr>
          <w:rFonts w:ascii="Times New Roman" w:hAnsi="Times New Roman"/>
          <w:sz w:val="24"/>
          <w:lang w:val="en-US"/>
        </w:rPr>
        <w:t>our</w:t>
      </w:r>
      <w:r w:rsidRPr="00ED614F">
        <w:rPr>
          <w:rFonts w:ascii="Times New Roman" w:hAnsi="Times New Roman"/>
          <w:sz w:val="24"/>
          <w:lang w:val="en-US"/>
        </w:rPr>
        <w:t xml:space="preserve"> general familiarity</w:t>
      </w:r>
      <w:r>
        <w:rPr>
          <w:rFonts w:ascii="Times New Roman" w:hAnsi="Times New Roman"/>
          <w:sz w:val="24"/>
          <w:lang w:val="en-US"/>
        </w:rPr>
        <w:t xml:space="preserve"> with the phenomenon of believing</w:t>
      </w:r>
      <w:r w:rsidRPr="00ED614F">
        <w:rPr>
          <w:rFonts w:ascii="Times New Roman" w:hAnsi="Times New Roman"/>
          <w:sz w:val="24"/>
          <w:lang w:val="en-US"/>
        </w:rPr>
        <w:t xml:space="preserve">, and may thus be taken to embody some tacit knowledge concerning the nature of belief. </w:t>
      </w:r>
      <w:r>
        <w:rPr>
          <w:rFonts w:ascii="Times New Roman" w:hAnsi="Times New Roman"/>
          <w:sz w:val="24"/>
          <w:lang w:val="en-US"/>
        </w:rPr>
        <w:t>We intend to make t</w:t>
      </w:r>
      <w:r w:rsidRPr="00ED614F">
        <w:rPr>
          <w:rFonts w:ascii="Times New Roman" w:hAnsi="Times New Roman"/>
          <w:sz w:val="24"/>
          <w:lang w:val="en-US"/>
        </w:rPr>
        <w:t xml:space="preserve">his knowledge </w:t>
      </w:r>
      <w:r>
        <w:rPr>
          <w:rFonts w:ascii="Times New Roman" w:hAnsi="Times New Roman"/>
          <w:sz w:val="24"/>
          <w:lang w:val="en-US"/>
        </w:rPr>
        <w:t xml:space="preserve">explicit through a careful </w:t>
      </w:r>
      <w:r w:rsidRPr="00ED614F">
        <w:rPr>
          <w:rFonts w:ascii="Times New Roman" w:hAnsi="Times New Roman"/>
          <w:sz w:val="24"/>
          <w:lang w:val="en-US"/>
        </w:rPr>
        <w:t>philosophical analysis.</w:t>
      </w:r>
    </w:p>
    <w:p w:rsidR="002D4858" w:rsidRDefault="002D4858" w:rsidP="00C634E1">
      <w:pPr>
        <w:spacing w:after="0" w:line="480" w:lineRule="auto"/>
        <w:rPr>
          <w:rFonts w:ascii="Times New Roman" w:hAnsi="Times New Roman"/>
          <w:sz w:val="24"/>
          <w:lang w:val="en-US"/>
        </w:rPr>
      </w:pPr>
      <w:r>
        <w:rPr>
          <w:rFonts w:ascii="Times New Roman" w:hAnsi="Times New Roman"/>
          <w:sz w:val="24"/>
          <w:lang w:val="en-US"/>
        </w:rPr>
        <w:tab/>
      </w:r>
      <w:r w:rsidRPr="00ED614F">
        <w:rPr>
          <w:rFonts w:ascii="Times New Roman" w:hAnsi="Times New Roman"/>
          <w:sz w:val="24"/>
          <w:lang w:val="en-US"/>
        </w:rPr>
        <w:t>Of course</w:t>
      </w:r>
      <w:r>
        <w:rPr>
          <w:rFonts w:ascii="Times New Roman" w:hAnsi="Times New Roman"/>
          <w:sz w:val="24"/>
          <w:lang w:val="en-US"/>
        </w:rPr>
        <w:t>,</w:t>
      </w:r>
      <w:r w:rsidRPr="00ED614F">
        <w:rPr>
          <w:rFonts w:ascii="Times New Roman" w:hAnsi="Times New Roman"/>
          <w:sz w:val="24"/>
          <w:lang w:val="en-US"/>
        </w:rPr>
        <w:t xml:space="preserve"> a different outcome is also imaginable: If the metaphysical implications of any seemingly credible ethics of belief turn out </w:t>
      </w:r>
      <w:r>
        <w:rPr>
          <w:rFonts w:ascii="Times New Roman" w:hAnsi="Times New Roman"/>
          <w:sz w:val="24"/>
          <w:lang w:val="en-US"/>
        </w:rPr>
        <w:t>to be utterly implausible</w:t>
      </w:r>
      <w:r w:rsidRPr="00ED614F">
        <w:rPr>
          <w:rFonts w:ascii="Times New Roman" w:hAnsi="Times New Roman"/>
          <w:sz w:val="24"/>
          <w:lang w:val="en-US"/>
        </w:rPr>
        <w:t xml:space="preserve">, </w:t>
      </w:r>
      <w:r>
        <w:rPr>
          <w:rFonts w:ascii="Times New Roman" w:hAnsi="Times New Roman"/>
          <w:sz w:val="24"/>
          <w:lang w:val="en-US"/>
        </w:rPr>
        <w:t xml:space="preserve">that might </w:t>
      </w:r>
      <w:r w:rsidRPr="00ED614F">
        <w:rPr>
          <w:rFonts w:ascii="Times New Roman" w:hAnsi="Times New Roman"/>
          <w:sz w:val="24"/>
          <w:lang w:val="en-US"/>
        </w:rPr>
        <w:t xml:space="preserve">cast into doubt the very </w:t>
      </w:r>
      <w:r>
        <w:rPr>
          <w:rFonts w:ascii="Times New Roman" w:hAnsi="Times New Roman"/>
          <w:sz w:val="24"/>
          <w:lang w:val="en-US"/>
        </w:rPr>
        <w:t xml:space="preserve">idea that there is a plausible ethics of belief. Whether in such a scenario we should reject those metaphysical implications about belief or the idea that there is a plausible ethics of belief is a delicate question the answer to which would depend on the precise outcome and the strength of several intuitions. </w:t>
      </w:r>
      <w:r w:rsidRPr="00ED614F">
        <w:rPr>
          <w:rFonts w:ascii="Times New Roman" w:hAnsi="Times New Roman"/>
          <w:sz w:val="24"/>
          <w:lang w:val="en-US"/>
        </w:rPr>
        <w:t xml:space="preserve">As we shall see below, however, this scenario is not relevant to the present investigation. </w:t>
      </w:r>
      <w:r>
        <w:rPr>
          <w:rFonts w:ascii="Times New Roman" w:hAnsi="Times New Roman"/>
          <w:sz w:val="24"/>
          <w:lang w:val="en-US"/>
        </w:rPr>
        <w:t>For, al</w:t>
      </w:r>
      <w:r w:rsidRPr="00ED614F">
        <w:rPr>
          <w:rFonts w:ascii="Times New Roman" w:hAnsi="Times New Roman"/>
          <w:sz w:val="24"/>
          <w:lang w:val="en-US"/>
        </w:rPr>
        <w:t xml:space="preserve">though we shall demonstrate that significant metaphysical commitments follow from an intuitively appealing ethics of belief, </w:t>
      </w:r>
      <w:r w:rsidR="00715CDC">
        <w:rPr>
          <w:rFonts w:ascii="Times New Roman" w:hAnsi="Times New Roman"/>
          <w:sz w:val="24"/>
          <w:lang w:val="en-US"/>
        </w:rPr>
        <w:t xml:space="preserve">arguably </w:t>
      </w:r>
      <w:r w:rsidRPr="00ED614F">
        <w:rPr>
          <w:rFonts w:ascii="Times New Roman" w:hAnsi="Times New Roman"/>
          <w:sz w:val="24"/>
          <w:lang w:val="en-US"/>
        </w:rPr>
        <w:t xml:space="preserve">those commitments will not be so controversial as to cast doubt on </w:t>
      </w:r>
      <w:r>
        <w:rPr>
          <w:rFonts w:ascii="Times New Roman" w:hAnsi="Times New Roman"/>
          <w:sz w:val="24"/>
          <w:lang w:val="en-US"/>
        </w:rPr>
        <w:t>that ethics of belief</w:t>
      </w:r>
      <w:r w:rsidRPr="00ED614F">
        <w:rPr>
          <w:rFonts w:ascii="Times New Roman" w:hAnsi="Times New Roman"/>
          <w:sz w:val="24"/>
          <w:lang w:val="en-US"/>
        </w:rPr>
        <w:t>.</w:t>
      </w:r>
    </w:p>
    <w:p w:rsidR="002D4858" w:rsidRDefault="002D4858" w:rsidP="00C634E1">
      <w:pPr>
        <w:spacing w:after="0" w:line="480" w:lineRule="auto"/>
        <w:rPr>
          <w:rFonts w:ascii="Times New Roman" w:hAnsi="Times New Roman"/>
          <w:sz w:val="24"/>
          <w:lang w:val="en-US"/>
        </w:rPr>
      </w:pPr>
      <w:r>
        <w:rPr>
          <w:rFonts w:ascii="Times New Roman" w:hAnsi="Times New Roman"/>
          <w:sz w:val="24"/>
          <w:lang w:val="en-US"/>
        </w:rPr>
        <w:tab/>
        <w:t xml:space="preserve">By ‘belief’ we mean, roughly, thinking that some proposition is true or that something is the case. Thus, an ethics of </w:t>
      </w:r>
      <w:r w:rsidRPr="000555C6">
        <w:rPr>
          <w:rFonts w:ascii="Times New Roman" w:hAnsi="Times New Roman"/>
          <w:i/>
          <w:iCs/>
          <w:sz w:val="24"/>
          <w:lang w:val="en-US"/>
        </w:rPr>
        <w:t>belief</w:t>
      </w:r>
      <w:r>
        <w:rPr>
          <w:rFonts w:ascii="Times New Roman" w:hAnsi="Times New Roman"/>
          <w:sz w:val="24"/>
          <w:lang w:val="en-US"/>
        </w:rPr>
        <w:t xml:space="preserve"> should be distinguished from an ethics of </w:t>
      </w:r>
      <w:r w:rsidRPr="000555C6">
        <w:rPr>
          <w:rFonts w:ascii="Times New Roman" w:hAnsi="Times New Roman"/>
          <w:i/>
          <w:iCs/>
          <w:sz w:val="24"/>
          <w:lang w:val="en-US"/>
        </w:rPr>
        <w:t>related propositional attitudes</w:t>
      </w:r>
      <w:r>
        <w:rPr>
          <w:rFonts w:ascii="Times New Roman" w:hAnsi="Times New Roman"/>
          <w:sz w:val="24"/>
          <w:lang w:val="en-US"/>
        </w:rPr>
        <w:t xml:space="preserve">, such as acceptance. For, one can accept that </w:t>
      </w:r>
      <w:r>
        <w:rPr>
          <w:rFonts w:ascii="Times New Roman" w:hAnsi="Times New Roman"/>
          <w:i/>
          <w:iCs/>
          <w:sz w:val="24"/>
          <w:lang w:val="en-US"/>
        </w:rPr>
        <w:t>p</w:t>
      </w:r>
      <w:r>
        <w:rPr>
          <w:rFonts w:ascii="Times New Roman" w:hAnsi="Times New Roman"/>
          <w:sz w:val="24"/>
          <w:lang w:val="en-US"/>
        </w:rPr>
        <w:t xml:space="preserve"> (take </w:t>
      </w:r>
      <w:r>
        <w:rPr>
          <w:rFonts w:ascii="Times New Roman" w:hAnsi="Times New Roman"/>
          <w:i/>
          <w:iCs/>
          <w:sz w:val="24"/>
          <w:lang w:val="en-US"/>
        </w:rPr>
        <w:t>p</w:t>
      </w:r>
      <w:r>
        <w:rPr>
          <w:rFonts w:ascii="Times New Roman" w:hAnsi="Times New Roman"/>
          <w:sz w:val="24"/>
          <w:lang w:val="en-US"/>
        </w:rPr>
        <w:t xml:space="preserve"> for granted in one’s theoretical and practical reasoning) without thinking that </w:t>
      </w:r>
      <w:r>
        <w:rPr>
          <w:rFonts w:ascii="Times New Roman" w:hAnsi="Times New Roman"/>
          <w:i/>
          <w:iCs/>
          <w:sz w:val="24"/>
          <w:lang w:val="en-US"/>
        </w:rPr>
        <w:t>p</w:t>
      </w:r>
      <w:r>
        <w:rPr>
          <w:rFonts w:ascii="Times New Roman" w:hAnsi="Times New Roman"/>
          <w:iCs/>
          <w:sz w:val="24"/>
          <w:lang w:val="en-US"/>
        </w:rPr>
        <w:t xml:space="preserve"> is true or that </w:t>
      </w:r>
      <w:r>
        <w:rPr>
          <w:rFonts w:ascii="Times New Roman" w:hAnsi="Times New Roman"/>
          <w:i/>
          <w:sz w:val="24"/>
          <w:lang w:val="en-US"/>
        </w:rPr>
        <w:t>p</w:t>
      </w:r>
      <w:r>
        <w:rPr>
          <w:rFonts w:ascii="Times New Roman" w:hAnsi="Times New Roman"/>
          <w:iCs/>
          <w:sz w:val="24"/>
          <w:lang w:val="en-US"/>
        </w:rPr>
        <w:t xml:space="preserve"> is the case.</w:t>
      </w:r>
      <w:r w:rsidRPr="00ED614F">
        <w:rPr>
          <w:rStyle w:val="Fodnotehenvisning"/>
          <w:rFonts w:ascii="Times New Roman" w:hAnsi="Times New Roman"/>
          <w:sz w:val="24"/>
          <w:lang w:val="en-US"/>
        </w:rPr>
        <w:footnoteReference w:id="2"/>
      </w:r>
      <w:r>
        <w:rPr>
          <w:rFonts w:ascii="Times New Roman" w:hAnsi="Times New Roman"/>
          <w:sz w:val="24"/>
          <w:lang w:val="en-US"/>
        </w:rPr>
        <w:t xml:space="preserve"> An ethics of </w:t>
      </w:r>
      <w:r w:rsidRPr="0035096B">
        <w:rPr>
          <w:rFonts w:ascii="Times New Roman" w:hAnsi="Times New Roman"/>
          <w:i/>
          <w:iCs/>
          <w:sz w:val="24"/>
          <w:lang w:val="en-US"/>
        </w:rPr>
        <w:t>belief</w:t>
      </w:r>
      <w:r>
        <w:rPr>
          <w:rFonts w:ascii="Times New Roman" w:hAnsi="Times New Roman"/>
          <w:sz w:val="24"/>
          <w:lang w:val="en-US"/>
        </w:rPr>
        <w:t xml:space="preserve"> should also be distinguished from the ethics of </w:t>
      </w:r>
      <w:r w:rsidRPr="00615C51">
        <w:rPr>
          <w:rFonts w:ascii="Times New Roman" w:hAnsi="Times New Roman"/>
          <w:i/>
          <w:sz w:val="24"/>
          <w:lang w:val="en-US"/>
        </w:rPr>
        <w:t>what to do with</w:t>
      </w:r>
      <w:r w:rsidRPr="00ED614F">
        <w:rPr>
          <w:rFonts w:ascii="Times New Roman" w:hAnsi="Times New Roman"/>
          <w:sz w:val="24"/>
          <w:lang w:val="en-US"/>
        </w:rPr>
        <w:t xml:space="preserve"> </w:t>
      </w:r>
      <w:r w:rsidRPr="00243292">
        <w:rPr>
          <w:rFonts w:ascii="Times New Roman" w:hAnsi="Times New Roman"/>
          <w:i/>
          <w:sz w:val="24"/>
          <w:lang w:val="en-US"/>
        </w:rPr>
        <w:t>our beliefs</w:t>
      </w:r>
      <w:r w:rsidRPr="00ED614F">
        <w:rPr>
          <w:rFonts w:ascii="Times New Roman" w:hAnsi="Times New Roman"/>
          <w:sz w:val="24"/>
          <w:lang w:val="en-US"/>
        </w:rPr>
        <w:t xml:space="preserve">. </w:t>
      </w:r>
      <w:r>
        <w:rPr>
          <w:rFonts w:ascii="Times New Roman" w:hAnsi="Times New Roman"/>
          <w:sz w:val="24"/>
          <w:lang w:val="en-US"/>
        </w:rPr>
        <w:t xml:space="preserve">For instance, </w:t>
      </w:r>
      <w:r w:rsidRPr="00ED614F">
        <w:rPr>
          <w:rFonts w:ascii="Times New Roman" w:hAnsi="Times New Roman"/>
          <w:sz w:val="24"/>
          <w:lang w:val="en-US"/>
        </w:rPr>
        <w:t xml:space="preserve">an ethics of belief as it is here conceived does not </w:t>
      </w:r>
      <w:r>
        <w:rPr>
          <w:rFonts w:ascii="Times New Roman" w:hAnsi="Times New Roman"/>
          <w:sz w:val="24"/>
          <w:lang w:val="en-US"/>
        </w:rPr>
        <w:t xml:space="preserve">deal with </w:t>
      </w:r>
      <w:r w:rsidRPr="00ED614F">
        <w:rPr>
          <w:rFonts w:ascii="Times New Roman" w:hAnsi="Times New Roman"/>
          <w:sz w:val="24"/>
          <w:lang w:val="en-US"/>
        </w:rPr>
        <w:t xml:space="preserve">the propriety of </w:t>
      </w:r>
      <w:r w:rsidRPr="00615C51">
        <w:rPr>
          <w:rFonts w:ascii="Times New Roman" w:hAnsi="Times New Roman"/>
          <w:i/>
          <w:sz w:val="24"/>
          <w:lang w:val="en-US"/>
        </w:rPr>
        <w:t>expressing</w:t>
      </w:r>
      <w:r w:rsidRPr="00ED614F">
        <w:rPr>
          <w:rFonts w:ascii="Times New Roman" w:hAnsi="Times New Roman"/>
          <w:sz w:val="24"/>
          <w:lang w:val="en-US"/>
        </w:rPr>
        <w:t xml:space="preserve"> one’s beliefs in various </w:t>
      </w:r>
      <w:r w:rsidRPr="00ED614F">
        <w:rPr>
          <w:rFonts w:ascii="Times New Roman" w:hAnsi="Times New Roman"/>
          <w:sz w:val="24"/>
          <w:lang w:val="en-US"/>
        </w:rPr>
        <w:lastRenderedPageBreak/>
        <w:t xml:space="preserve">contexts or </w:t>
      </w:r>
      <w:r w:rsidRPr="0017337D">
        <w:rPr>
          <w:rFonts w:ascii="Times New Roman" w:hAnsi="Times New Roman"/>
          <w:i/>
          <w:sz w:val="24"/>
          <w:lang w:val="en-US"/>
        </w:rPr>
        <w:t>inducing others</w:t>
      </w:r>
      <w:r w:rsidRPr="00ED614F">
        <w:rPr>
          <w:rFonts w:ascii="Times New Roman" w:hAnsi="Times New Roman"/>
          <w:sz w:val="24"/>
          <w:lang w:val="en-US"/>
        </w:rPr>
        <w:t xml:space="preserve"> to believe similarly. </w:t>
      </w:r>
      <w:r>
        <w:rPr>
          <w:rFonts w:ascii="Times New Roman" w:hAnsi="Times New Roman"/>
          <w:sz w:val="24"/>
          <w:lang w:val="en-US"/>
        </w:rPr>
        <w:t>I</w:t>
      </w:r>
      <w:r w:rsidRPr="00ED614F">
        <w:rPr>
          <w:rFonts w:ascii="Times New Roman" w:hAnsi="Times New Roman"/>
          <w:sz w:val="24"/>
          <w:lang w:val="en-US"/>
        </w:rPr>
        <w:t xml:space="preserve">t is solely </w:t>
      </w:r>
      <w:r>
        <w:rPr>
          <w:rFonts w:ascii="Times New Roman" w:hAnsi="Times New Roman"/>
          <w:sz w:val="24"/>
          <w:lang w:val="en-US"/>
        </w:rPr>
        <w:t xml:space="preserve">concerned </w:t>
      </w:r>
      <w:r w:rsidRPr="00ED614F">
        <w:rPr>
          <w:rFonts w:ascii="Times New Roman" w:hAnsi="Times New Roman"/>
          <w:sz w:val="24"/>
          <w:lang w:val="en-US"/>
        </w:rPr>
        <w:t xml:space="preserve">with the evaluation of beliefs </w:t>
      </w:r>
      <w:r>
        <w:rPr>
          <w:rFonts w:ascii="Times New Roman" w:hAnsi="Times New Roman"/>
          <w:sz w:val="24"/>
          <w:lang w:val="en-US"/>
        </w:rPr>
        <w:t>as such</w:t>
      </w:r>
      <w:r w:rsidRPr="00ED614F">
        <w:rPr>
          <w:rFonts w:ascii="Times New Roman" w:hAnsi="Times New Roman"/>
          <w:sz w:val="24"/>
          <w:lang w:val="en-US"/>
        </w:rPr>
        <w:t>, or if one prefers, the evaluation of believers merely on the basis of their beliefs.</w:t>
      </w:r>
    </w:p>
    <w:p w:rsidR="002D4858" w:rsidRDefault="002D4858" w:rsidP="00C634E1">
      <w:pPr>
        <w:spacing w:after="0" w:line="480" w:lineRule="auto"/>
        <w:rPr>
          <w:rFonts w:ascii="Times New Roman" w:hAnsi="Times New Roman"/>
          <w:sz w:val="24"/>
          <w:lang w:val="en-US"/>
        </w:rPr>
      </w:pPr>
      <w:r>
        <w:rPr>
          <w:rFonts w:ascii="Times New Roman" w:hAnsi="Times New Roman"/>
          <w:sz w:val="24"/>
          <w:lang w:val="en-US"/>
        </w:rPr>
        <w:tab/>
      </w:r>
      <w:r w:rsidRPr="00ED614F">
        <w:rPr>
          <w:rFonts w:ascii="Times New Roman" w:hAnsi="Times New Roman"/>
          <w:sz w:val="24"/>
          <w:lang w:val="en-US"/>
        </w:rPr>
        <w:t xml:space="preserve">A stock example </w:t>
      </w:r>
      <w:r>
        <w:rPr>
          <w:rFonts w:ascii="Times New Roman" w:hAnsi="Times New Roman"/>
          <w:sz w:val="24"/>
          <w:lang w:val="en-US"/>
        </w:rPr>
        <w:t xml:space="preserve">of someone’s holding a blameworthy belief is that </w:t>
      </w:r>
      <w:r w:rsidRPr="00ED614F">
        <w:rPr>
          <w:rFonts w:ascii="Times New Roman" w:hAnsi="Times New Roman"/>
          <w:sz w:val="24"/>
          <w:lang w:val="en-US"/>
        </w:rPr>
        <w:t>of the educated racist.</w:t>
      </w:r>
      <w:r w:rsidRPr="00ED614F">
        <w:rPr>
          <w:rStyle w:val="Fodnotehenvisning"/>
          <w:rFonts w:ascii="Times New Roman" w:hAnsi="Times New Roman"/>
          <w:sz w:val="24"/>
          <w:lang w:val="en-US"/>
        </w:rPr>
        <w:footnoteReference w:id="3"/>
      </w:r>
      <w:r w:rsidRPr="00ED614F">
        <w:rPr>
          <w:rFonts w:ascii="Times New Roman" w:hAnsi="Times New Roman"/>
          <w:sz w:val="24"/>
          <w:lang w:val="en-US"/>
        </w:rPr>
        <w:t xml:space="preserve"> The educated racist i</w:t>
      </w:r>
      <w:r>
        <w:rPr>
          <w:rFonts w:ascii="Times New Roman" w:hAnsi="Times New Roman"/>
          <w:sz w:val="24"/>
          <w:lang w:val="en-US"/>
        </w:rPr>
        <w:t>s</w:t>
      </w:r>
      <w:r w:rsidRPr="00ED614F">
        <w:rPr>
          <w:rFonts w:ascii="Times New Roman" w:hAnsi="Times New Roman"/>
          <w:sz w:val="24"/>
          <w:lang w:val="en-US"/>
        </w:rPr>
        <w:t xml:space="preserve"> an agent </w:t>
      </w:r>
      <w:r>
        <w:rPr>
          <w:rFonts w:ascii="Times New Roman" w:hAnsi="Times New Roman"/>
          <w:sz w:val="24"/>
          <w:lang w:val="en-US"/>
        </w:rPr>
        <w:t xml:space="preserve">who is </w:t>
      </w:r>
      <w:r w:rsidRPr="00ED614F">
        <w:rPr>
          <w:rFonts w:ascii="Times New Roman" w:hAnsi="Times New Roman"/>
          <w:sz w:val="24"/>
          <w:lang w:val="en-US"/>
        </w:rPr>
        <w:t xml:space="preserve">strongly convinced that members of some ethnic group </w:t>
      </w:r>
      <w:r>
        <w:rPr>
          <w:rFonts w:ascii="Times New Roman" w:hAnsi="Times New Roman"/>
          <w:sz w:val="24"/>
          <w:lang w:val="en-US"/>
        </w:rPr>
        <w:t xml:space="preserve">are </w:t>
      </w:r>
      <w:r w:rsidRPr="00ED614F">
        <w:rPr>
          <w:rFonts w:ascii="Times New Roman" w:hAnsi="Times New Roman"/>
          <w:sz w:val="24"/>
          <w:lang w:val="en-US"/>
        </w:rPr>
        <w:t xml:space="preserve">inferior, even if she has been confronted with massive evidence </w:t>
      </w:r>
      <w:r>
        <w:rPr>
          <w:rFonts w:ascii="Times New Roman" w:hAnsi="Times New Roman"/>
          <w:sz w:val="24"/>
          <w:lang w:val="en-US"/>
        </w:rPr>
        <w:t>to the contrary</w:t>
      </w:r>
      <w:r w:rsidRPr="00ED614F">
        <w:rPr>
          <w:rFonts w:ascii="Times New Roman" w:hAnsi="Times New Roman"/>
          <w:sz w:val="24"/>
          <w:lang w:val="en-US"/>
        </w:rPr>
        <w:t>, and seemingly has had every opportunity to revise her belief accordingly. Here</w:t>
      </w:r>
      <w:r>
        <w:rPr>
          <w:rFonts w:ascii="Times New Roman" w:hAnsi="Times New Roman"/>
          <w:sz w:val="24"/>
          <w:lang w:val="en-US"/>
        </w:rPr>
        <w:t xml:space="preserve">, </w:t>
      </w:r>
      <w:r w:rsidRPr="00ED614F">
        <w:rPr>
          <w:rFonts w:ascii="Times New Roman" w:hAnsi="Times New Roman"/>
          <w:sz w:val="24"/>
          <w:lang w:val="en-US"/>
        </w:rPr>
        <w:t xml:space="preserve">it seems appropriate to blame the educated racist for believing as she does. </w:t>
      </w:r>
      <w:r>
        <w:rPr>
          <w:rFonts w:ascii="Times New Roman" w:hAnsi="Times New Roman"/>
          <w:sz w:val="24"/>
          <w:lang w:val="en-US"/>
        </w:rPr>
        <w:t xml:space="preserve">Other </w:t>
      </w:r>
      <w:r w:rsidR="00715CDC">
        <w:rPr>
          <w:rFonts w:ascii="Times New Roman" w:hAnsi="Times New Roman"/>
          <w:sz w:val="24"/>
          <w:lang w:val="en-US"/>
        </w:rPr>
        <w:t xml:space="preserve">plausible </w:t>
      </w:r>
      <w:r>
        <w:rPr>
          <w:rFonts w:ascii="Times New Roman" w:hAnsi="Times New Roman"/>
          <w:sz w:val="24"/>
          <w:lang w:val="en-US"/>
        </w:rPr>
        <w:t xml:space="preserve">cases of doxastic blameworthiness abound in daily life. We may blame a babysitter for his </w:t>
      </w:r>
      <w:r w:rsidR="00960B8B">
        <w:rPr>
          <w:rFonts w:ascii="Times New Roman" w:hAnsi="Times New Roman"/>
          <w:sz w:val="24"/>
          <w:lang w:val="en-US"/>
        </w:rPr>
        <w:t>careless</w:t>
      </w:r>
      <w:r>
        <w:rPr>
          <w:rFonts w:ascii="Times New Roman" w:hAnsi="Times New Roman"/>
          <w:sz w:val="24"/>
          <w:lang w:val="en-US"/>
        </w:rPr>
        <w:t xml:space="preserve"> belief that the child tolerates milk, and so forth</w:t>
      </w:r>
      <w:r>
        <w:rPr>
          <w:rStyle w:val="Fodnotehenvisning"/>
          <w:rFonts w:ascii="Times New Roman" w:hAnsi="Times New Roman"/>
          <w:sz w:val="24"/>
          <w:lang w:val="en-US"/>
        </w:rPr>
        <w:footnoteReference w:id="4"/>
      </w:r>
      <w:r>
        <w:rPr>
          <w:rFonts w:ascii="Times New Roman" w:hAnsi="Times New Roman"/>
          <w:sz w:val="24"/>
          <w:lang w:val="en-US"/>
        </w:rPr>
        <w:t xml:space="preserve">. This means that we have good grounds for accepting </w:t>
      </w:r>
      <w:r w:rsidRPr="00ED614F">
        <w:rPr>
          <w:rFonts w:ascii="Times New Roman" w:hAnsi="Times New Roman"/>
          <w:sz w:val="24"/>
          <w:lang w:val="en-US"/>
        </w:rPr>
        <w:t xml:space="preserve">as central to any credible </w:t>
      </w:r>
      <w:r>
        <w:rPr>
          <w:rFonts w:ascii="Times New Roman" w:hAnsi="Times New Roman"/>
          <w:sz w:val="24"/>
          <w:lang w:val="en-US"/>
        </w:rPr>
        <w:t xml:space="preserve">ethics of belief </w:t>
      </w:r>
      <w:r w:rsidRPr="00ED614F">
        <w:rPr>
          <w:rFonts w:ascii="Times New Roman" w:hAnsi="Times New Roman"/>
          <w:sz w:val="24"/>
          <w:lang w:val="en-US"/>
        </w:rPr>
        <w:t>the following principle:</w:t>
      </w:r>
    </w:p>
    <w:p w:rsidR="002D4858" w:rsidRDefault="002D4858" w:rsidP="00C634E1">
      <w:pPr>
        <w:spacing w:after="0" w:line="480" w:lineRule="auto"/>
        <w:rPr>
          <w:rFonts w:ascii="Times New Roman" w:hAnsi="Times New Roman"/>
          <w:sz w:val="24"/>
          <w:lang w:val="en-US"/>
        </w:rPr>
      </w:pPr>
    </w:p>
    <w:p w:rsidR="002D4858" w:rsidRPr="00E736AD" w:rsidRDefault="002D4858" w:rsidP="00C634E1">
      <w:pPr>
        <w:spacing w:after="0" w:line="480" w:lineRule="auto"/>
        <w:ind w:left="709"/>
        <w:rPr>
          <w:rFonts w:ascii="Times New Roman" w:hAnsi="Times New Roman"/>
          <w:sz w:val="24"/>
          <w:lang w:val="en-US"/>
        </w:rPr>
      </w:pPr>
      <w:r w:rsidRPr="00B627EF">
        <w:rPr>
          <w:rFonts w:ascii="Times New Roman" w:hAnsi="Times New Roman"/>
          <w:i/>
          <w:sz w:val="24"/>
          <w:lang w:val="en-US"/>
        </w:rPr>
        <w:t>Blameworthy Belief</w:t>
      </w:r>
      <w:r>
        <w:rPr>
          <w:rFonts w:ascii="Times New Roman" w:hAnsi="Times New Roman"/>
          <w:i/>
          <w:sz w:val="24"/>
          <w:lang w:val="en-US"/>
        </w:rPr>
        <w:t xml:space="preserve">s are Common </w:t>
      </w:r>
      <w:r w:rsidRPr="004C63F3">
        <w:rPr>
          <w:rFonts w:ascii="Times New Roman" w:hAnsi="Times New Roman"/>
          <w:sz w:val="24"/>
          <w:lang w:val="en-US"/>
        </w:rPr>
        <w:t>(BB</w:t>
      </w:r>
      <w:r>
        <w:rPr>
          <w:rFonts w:ascii="Times New Roman" w:hAnsi="Times New Roman"/>
          <w:sz w:val="24"/>
          <w:lang w:val="en-US"/>
        </w:rPr>
        <w:t>C</w:t>
      </w:r>
      <w:r w:rsidRPr="004C63F3">
        <w:rPr>
          <w:rFonts w:ascii="Times New Roman" w:hAnsi="Times New Roman"/>
          <w:sz w:val="24"/>
          <w:lang w:val="en-US"/>
        </w:rPr>
        <w:t>)</w:t>
      </w:r>
    </w:p>
    <w:p w:rsidR="002D4858" w:rsidRDefault="002D4858" w:rsidP="00C634E1">
      <w:pPr>
        <w:spacing w:after="0" w:line="480" w:lineRule="auto"/>
        <w:ind w:left="709"/>
        <w:rPr>
          <w:rFonts w:ascii="Times New Roman" w:hAnsi="Times New Roman"/>
          <w:sz w:val="24"/>
          <w:lang w:val="en-US"/>
        </w:rPr>
      </w:pPr>
      <w:r w:rsidRPr="00ED614F">
        <w:rPr>
          <w:rFonts w:ascii="Times New Roman" w:hAnsi="Times New Roman"/>
          <w:sz w:val="24"/>
          <w:lang w:val="en-US"/>
        </w:rPr>
        <w:t xml:space="preserve">Many agents with normal mental powers and </w:t>
      </w:r>
      <w:r>
        <w:rPr>
          <w:rFonts w:ascii="Times New Roman" w:hAnsi="Times New Roman"/>
          <w:sz w:val="24"/>
          <w:lang w:val="en-US"/>
        </w:rPr>
        <w:t xml:space="preserve">with </w:t>
      </w:r>
      <w:r w:rsidRPr="00ED614F">
        <w:rPr>
          <w:rFonts w:ascii="Times New Roman" w:hAnsi="Times New Roman"/>
          <w:sz w:val="24"/>
          <w:lang w:val="en-US"/>
        </w:rPr>
        <w:t xml:space="preserve">lives by no means extraordinary are blameworthy </w:t>
      </w:r>
      <w:r>
        <w:rPr>
          <w:rFonts w:ascii="Times New Roman" w:hAnsi="Times New Roman"/>
          <w:sz w:val="24"/>
          <w:lang w:val="en-US"/>
        </w:rPr>
        <w:t xml:space="preserve">for certain </w:t>
      </w:r>
      <w:r w:rsidRPr="00ED614F">
        <w:rPr>
          <w:rFonts w:ascii="Times New Roman" w:hAnsi="Times New Roman"/>
          <w:sz w:val="24"/>
          <w:lang w:val="en-US"/>
        </w:rPr>
        <w:t>beliefs</w:t>
      </w:r>
      <w:r>
        <w:rPr>
          <w:rFonts w:ascii="Times New Roman" w:hAnsi="Times New Roman"/>
          <w:sz w:val="24"/>
          <w:lang w:val="en-US"/>
        </w:rPr>
        <w:t xml:space="preserve"> they hold</w:t>
      </w:r>
      <w:r w:rsidRPr="00ED614F">
        <w:rPr>
          <w:rFonts w:ascii="Times New Roman" w:hAnsi="Times New Roman"/>
          <w:sz w:val="24"/>
          <w:lang w:val="en-US"/>
        </w:rPr>
        <w:t>.</w:t>
      </w:r>
    </w:p>
    <w:p w:rsidR="002D4858" w:rsidRDefault="002D4858" w:rsidP="00C634E1">
      <w:pPr>
        <w:spacing w:after="0" w:line="480" w:lineRule="auto"/>
        <w:rPr>
          <w:rFonts w:ascii="Times New Roman" w:hAnsi="Times New Roman"/>
          <w:sz w:val="24"/>
          <w:lang w:val="en-US"/>
        </w:rPr>
      </w:pPr>
    </w:p>
    <w:p w:rsidR="002D4858" w:rsidRDefault="002D4858" w:rsidP="00C634E1">
      <w:pPr>
        <w:spacing w:after="0" w:line="480" w:lineRule="auto"/>
        <w:rPr>
          <w:rFonts w:ascii="Times New Roman" w:hAnsi="Times New Roman"/>
          <w:sz w:val="24"/>
          <w:lang w:val="en-US"/>
        </w:rPr>
      </w:pPr>
      <w:r w:rsidRPr="00ED614F">
        <w:rPr>
          <w:rFonts w:ascii="Times New Roman" w:hAnsi="Times New Roman"/>
          <w:sz w:val="24"/>
          <w:lang w:val="en-US"/>
        </w:rPr>
        <w:t xml:space="preserve">In the rest of this </w:t>
      </w:r>
      <w:r>
        <w:rPr>
          <w:rFonts w:ascii="Times New Roman" w:hAnsi="Times New Roman"/>
          <w:sz w:val="24"/>
          <w:lang w:val="en-US"/>
        </w:rPr>
        <w:t>essay</w:t>
      </w:r>
      <w:r w:rsidRPr="00ED614F">
        <w:rPr>
          <w:rFonts w:ascii="Times New Roman" w:hAnsi="Times New Roman"/>
          <w:sz w:val="24"/>
          <w:lang w:val="en-US"/>
        </w:rPr>
        <w:t xml:space="preserve">, we investigate </w:t>
      </w:r>
      <w:r>
        <w:rPr>
          <w:rFonts w:ascii="Times New Roman" w:hAnsi="Times New Roman"/>
          <w:sz w:val="24"/>
          <w:lang w:val="en-US"/>
        </w:rPr>
        <w:t>BBC’s metaphysical implications about belief</w:t>
      </w:r>
      <w:r w:rsidRPr="00ED614F">
        <w:rPr>
          <w:rFonts w:ascii="Times New Roman" w:hAnsi="Times New Roman"/>
          <w:sz w:val="24"/>
          <w:lang w:val="en-US"/>
        </w:rPr>
        <w:t xml:space="preserve">. In doing </w:t>
      </w:r>
      <w:r>
        <w:rPr>
          <w:rFonts w:ascii="Times New Roman" w:hAnsi="Times New Roman"/>
          <w:sz w:val="24"/>
          <w:lang w:val="en-US"/>
        </w:rPr>
        <w:t>so</w:t>
      </w:r>
      <w:r w:rsidRPr="00ED614F">
        <w:rPr>
          <w:rFonts w:ascii="Times New Roman" w:hAnsi="Times New Roman"/>
          <w:sz w:val="24"/>
          <w:lang w:val="en-US"/>
        </w:rPr>
        <w:t>, we leave aside the question</w:t>
      </w:r>
      <w:r>
        <w:rPr>
          <w:rFonts w:ascii="Times New Roman" w:hAnsi="Times New Roman"/>
          <w:sz w:val="24"/>
          <w:lang w:val="en-US"/>
        </w:rPr>
        <w:t xml:space="preserve"> of</w:t>
      </w:r>
      <w:r w:rsidRPr="00ED614F">
        <w:rPr>
          <w:rFonts w:ascii="Times New Roman" w:hAnsi="Times New Roman"/>
          <w:sz w:val="24"/>
          <w:lang w:val="en-US"/>
        </w:rPr>
        <w:t xml:space="preserve"> which kind of blameworthiness the principle trade</w:t>
      </w:r>
      <w:r>
        <w:rPr>
          <w:rFonts w:ascii="Times New Roman" w:hAnsi="Times New Roman"/>
          <w:sz w:val="24"/>
          <w:lang w:val="en-US"/>
        </w:rPr>
        <w:t>s</w:t>
      </w:r>
      <w:r w:rsidRPr="00ED614F">
        <w:rPr>
          <w:rFonts w:ascii="Times New Roman" w:hAnsi="Times New Roman"/>
          <w:sz w:val="24"/>
          <w:lang w:val="en-US"/>
        </w:rPr>
        <w:t xml:space="preserve"> in, e.g. whether </w:t>
      </w:r>
      <w:r>
        <w:rPr>
          <w:rFonts w:ascii="Times New Roman" w:hAnsi="Times New Roman"/>
          <w:sz w:val="24"/>
          <w:lang w:val="en-US"/>
        </w:rPr>
        <w:t xml:space="preserve">it </w:t>
      </w:r>
      <w:r w:rsidRPr="00ED614F">
        <w:rPr>
          <w:rFonts w:ascii="Times New Roman" w:hAnsi="Times New Roman"/>
          <w:sz w:val="24"/>
          <w:lang w:val="en-US"/>
        </w:rPr>
        <w:lastRenderedPageBreak/>
        <w:t>deal</w:t>
      </w:r>
      <w:r>
        <w:rPr>
          <w:rFonts w:ascii="Times New Roman" w:hAnsi="Times New Roman"/>
          <w:sz w:val="24"/>
          <w:lang w:val="en-US"/>
        </w:rPr>
        <w:t>s</w:t>
      </w:r>
      <w:r w:rsidRPr="00ED614F">
        <w:rPr>
          <w:rFonts w:ascii="Times New Roman" w:hAnsi="Times New Roman"/>
          <w:sz w:val="24"/>
          <w:lang w:val="en-US"/>
        </w:rPr>
        <w:t xml:space="preserve"> in </w:t>
      </w:r>
      <w:r w:rsidRPr="00615C51">
        <w:rPr>
          <w:rFonts w:ascii="Times New Roman" w:hAnsi="Times New Roman"/>
          <w:i/>
          <w:sz w:val="24"/>
          <w:lang w:val="en-US"/>
        </w:rPr>
        <w:t>moral</w:t>
      </w:r>
      <w:r w:rsidRPr="00ED614F">
        <w:rPr>
          <w:rFonts w:ascii="Times New Roman" w:hAnsi="Times New Roman"/>
          <w:sz w:val="24"/>
          <w:lang w:val="en-US"/>
        </w:rPr>
        <w:t xml:space="preserve"> blameworthiness or a specific kind of </w:t>
      </w:r>
      <w:r w:rsidRPr="00615C51">
        <w:rPr>
          <w:rFonts w:ascii="Times New Roman" w:hAnsi="Times New Roman"/>
          <w:i/>
          <w:sz w:val="24"/>
          <w:lang w:val="en-US"/>
        </w:rPr>
        <w:t>epistemic</w:t>
      </w:r>
      <w:r w:rsidRPr="00ED614F">
        <w:rPr>
          <w:rFonts w:ascii="Times New Roman" w:hAnsi="Times New Roman"/>
          <w:sz w:val="24"/>
          <w:lang w:val="en-US"/>
        </w:rPr>
        <w:t xml:space="preserve"> blameworthiness. </w:t>
      </w:r>
      <w:r>
        <w:rPr>
          <w:rFonts w:ascii="Times New Roman" w:hAnsi="Times New Roman"/>
          <w:sz w:val="24"/>
          <w:lang w:val="en-US"/>
        </w:rPr>
        <w:t>T</w:t>
      </w:r>
      <w:r w:rsidRPr="00ED614F">
        <w:rPr>
          <w:rFonts w:ascii="Times New Roman" w:hAnsi="Times New Roman"/>
          <w:sz w:val="24"/>
          <w:lang w:val="en-US"/>
        </w:rPr>
        <w:t xml:space="preserve">his question is of no </w:t>
      </w:r>
      <w:r>
        <w:rPr>
          <w:rFonts w:ascii="Times New Roman" w:hAnsi="Times New Roman"/>
          <w:sz w:val="24"/>
          <w:lang w:val="en-US"/>
        </w:rPr>
        <w:t xml:space="preserve">immediate </w:t>
      </w:r>
      <w:r w:rsidRPr="00ED614F">
        <w:rPr>
          <w:rFonts w:ascii="Times New Roman" w:hAnsi="Times New Roman"/>
          <w:sz w:val="24"/>
          <w:lang w:val="en-US"/>
        </w:rPr>
        <w:t>importance to our project</w:t>
      </w:r>
      <w:r>
        <w:rPr>
          <w:rFonts w:ascii="Times New Roman" w:hAnsi="Times New Roman"/>
          <w:sz w:val="24"/>
          <w:lang w:val="en-US"/>
        </w:rPr>
        <w:t>.</w:t>
      </w:r>
      <w:r w:rsidRPr="00ED614F">
        <w:rPr>
          <w:rStyle w:val="Fodnotehenvisning"/>
          <w:rFonts w:ascii="Times New Roman" w:hAnsi="Times New Roman"/>
          <w:sz w:val="24"/>
          <w:lang w:val="en-US"/>
        </w:rPr>
        <w:footnoteReference w:id="5"/>
      </w:r>
      <w:r>
        <w:rPr>
          <w:rFonts w:ascii="Times New Roman" w:hAnsi="Times New Roman"/>
          <w:sz w:val="24"/>
          <w:lang w:val="en-US"/>
        </w:rPr>
        <w:t xml:space="preserve"> We prefer to speak simply of </w:t>
      </w:r>
      <w:r w:rsidRPr="00F6249B">
        <w:rPr>
          <w:rFonts w:ascii="Times New Roman" w:hAnsi="Times New Roman"/>
          <w:i/>
          <w:sz w:val="24"/>
          <w:lang w:val="en-US"/>
        </w:rPr>
        <w:t>doxastic</w:t>
      </w:r>
      <w:r>
        <w:rPr>
          <w:rFonts w:ascii="Times New Roman" w:hAnsi="Times New Roman"/>
          <w:sz w:val="24"/>
          <w:lang w:val="en-US"/>
        </w:rPr>
        <w:t xml:space="preserve"> blameworthiness (blameworthiness for belief) in order to stay neutral on that matter.</w:t>
      </w:r>
    </w:p>
    <w:p w:rsidR="002D4858" w:rsidRDefault="002D4858" w:rsidP="00C634E1">
      <w:pPr>
        <w:spacing w:after="0" w:line="480" w:lineRule="auto"/>
        <w:ind w:firstLine="709"/>
        <w:rPr>
          <w:rFonts w:ascii="Times New Roman" w:hAnsi="Times New Roman"/>
          <w:sz w:val="24"/>
          <w:szCs w:val="24"/>
          <w:lang w:val="en-US"/>
        </w:rPr>
      </w:pPr>
      <w:r>
        <w:rPr>
          <w:rFonts w:ascii="Times New Roman" w:hAnsi="Times New Roman"/>
          <w:sz w:val="24"/>
          <w:lang w:val="en-US"/>
        </w:rPr>
        <w:t xml:space="preserve">The paper is structured as follows. </w:t>
      </w:r>
      <w:r w:rsidRPr="00AE6F84">
        <w:rPr>
          <w:rFonts w:ascii="Times New Roman" w:hAnsi="Times New Roman"/>
          <w:sz w:val="24"/>
          <w:szCs w:val="24"/>
          <w:lang w:val="en-US"/>
        </w:rPr>
        <w:t xml:space="preserve">In section 2, we argue that it follows from </w:t>
      </w:r>
      <w:r>
        <w:rPr>
          <w:rFonts w:ascii="Times New Roman" w:hAnsi="Times New Roman"/>
          <w:sz w:val="24"/>
          <w:szCs w:val="24"/>
          <w:lang w:val="en-US"/>
        </w:rPr>
        <w:t>BBC</w:t>
      </w:r>
      <w:r w:rsidRPr="00615C51">
        <w:rPr>
          <w:rFonts w:ascii="Times New Roman" w:hAnsi="Times New Roman"/>
          <w:sz w:val="24"/>
          <w:szCs w:val="24"/>
          <w:lang w:val="en-US"/>
        </w:rPr>
        <w:t xml:space="preserve"> that</w:t>
      </w:r>
      <w:r>
        <w:rPr>
          <w:rFonts w:ascii="Times New Roman" w:hAnsi="Times New Roman"/>
          <w:sz w:val="24"/>
          <w:szCs w:val="24"/>
          <w:lang w:val="en-US"/>
        </w:rPr>
        <w:t>, contrary to what some philosophers claim,</w:t>
      </w:r>
      <w:r w:rsidRPr="00615C51">
        <w:rPr>
          <w:rFonts w:ascii="Times New Roman" w:hAnsi="Times New Roman"/>
          <w:sz w:val="24"/>
          <w:szCs w:val="24"/>
          <w:lang w:val="en-US"/>
        </w:rPr>
        <w:t xml:space="preserve"> </w:t>
      </w:r>
      <w:r>
        <w:rPr>
          <w:rFonts w:ascii="Times New Roman" w:hAnsi="Times New Roman"/>
          <w:sz w:val="24"/>
          <w:szCs w:val="24"/>
          <w:lang w:val="en-US"/>
        </w:rPr>
        <w:t xml:space="preserve">a substantial number of our beliefs are </w:t>
      </w:r>
      <w:r w:rsidRPr="00615C51">
        <w:rPr>
          <w:rFonts w:ascii="Times New Roman" w:hAnsi="Times New Roman"/>
          <w:i/>
          <w:sz w:val="24"/>
          <w:szCs w:val="24"/>
          <w:lang w:val="en-US"/>
        </w:rPr>
        <w:t>non-occurrent</w:t>
      </w:r>
      <w:r>
        <w:rPr>
          <w:rFonts w:ascii="Times New Roman" w:hAnsi="Times New Roman"/>
          <w:sz w:val="24"/>
          <w:szCs w:val="24"/>
          <w:lang w:val="en-US"/>
        </w:rPr>
        <w:t xml:space="preserve">. Moreover, we provide some reason to think that, contrary to what a substantial number of philosophers claim, among those non-occurrent beliefs there are not only </w:t>
      </w:r>
      <w:r w:rsidRPr="00615C51">
        <w:rPr>
          <w:rFonts w:ascii="Times New Roman" w:hAnsi="Times New Roman"/>
          <w:i/>
          <w:sz w:val="24"/>
          <w:szCs w:val="24"/>
          <w:lang w:val="en-US"/>
        </w:rPr>
        <w:t>dormant</w:t>
      </w:r>
      <w:r>
        <w:rPr>
          <w:rFonts w:ascii="Times New Roman" w:hAnsi="Times New Roman"/>
          <w:sz w:val="24"/>
          <w:szCs w:val="24"/>
          <w:lang w:val="en-US"/>
        </w:rPr>
        <w:t xml:space="preserve"> beliefs but also </w:t>
      </w:r>
      <w:r w:rsidRPr="00615C51">
        <w:rPr>
          <w:rFonts w:ascii="Times New Roman" w:hAnsi="Times New Roman"/>
          <w:i/>
          <w:sz w:val="24"/>
          <w:szCs w:val="24"/>
          <w:lang w:val="en-US"/>
        </w:rPr>
        <w:t>tacit</w:t>
      </w:r>
      <w:r>
        <w:rPr>
          <w:rFonts w:ascii="Times New Roman" w:hAnsi="Times New Roman"/>
          <w:sz w:val="24"/>
          <w:szCs w:val="24"/>
          <w:lang w:val="en-US"/>
        </w:rPr>
        <w:t xml:space="preserve"> beliefs. In section 3, we scrutinize what </w:t>
      </w:r>
      <w:r w:rsidR="00E64485">
        <w:rPr>
          <w:rFonts w:ascii="Times New Roman" w:hAnsi="Times New Roman"/>
          <w:sz w:val="24"/>
          <w:szCs w:val="24"/>
          <w:lang w:val="en-US"/>
        </w:rPr>
        <w:t>BBC</w:t>
      </w:r>
      <w:r>
        <w:rPr>
          <w:rFonts w:ascii="Times New Roman" w:hAnsi="Times New Roman"/>
          <w:sz w:val="24"/>
          <w:szCs w:val="24"/>
          <w:lang w:val="en-US"/>
        </w:rPr>
        <w:t xml:space="preserve"> implies about the individuation of beliefs, i.e. the objects of doxastic blameworthiness. We argue that beliefs cannot always be individuated simply by content. Rather, BBC</w:t>
      </w:r>
      <w:r>
        <w:rPr>
          <w:rFonts w:ascii="Times New Roman" w:hAnsi="Times New Roman"/>
          <w:i/>
          <w:sz w:val="24"/>
          <w:szCs w:val="24"/>
          <w:lang w:val="en-US"/>
        </w:rPr>
        <w:t xml:space="preserve"> </w:t>
      </w:r>
      <w:r>
        <w:rPr>
          <w:rFonts w:ascii="Times New Roman" w:hAnsi="Times New Roman"/>
          <w:sz w:val="24"/>
          <w:szCs w:val="24"/>
          <w:lang w:val="en-US"/>
        </w:rPr>
        <w:t>together with certain plausible general principles suggests that sometimes we need to individuate beliefs on the basis of their causal history.</w:t>
      </w:r>
    </w:p>
    <w:p w:rsidR="002D4858" w:rsidRDefault="002D4858" w:rsidP="00C634E1">
      <w:pPr>
        <w:spacing w:after="0" w:line="480" w:lineRule="auto"/>
        <w:rPr>
          <w:rFonts w:ascii="Times New Roman" w:hAnsi="Times New Roman"/>
          <w:b/>
          <w:sz w:val="24"/>
          <w:szCs w:val="24"/>
          <w:lang w:val="en-US"/>
        </w:rPr>
      </w:pPr>
    </w:p>
    <w:p w:rsidR="002D4858" w:rsidRPr="00D76755" w:rsidRDefault="002D4858" w:rsidP="00C634E1">
      <w:pPr>
        <w:spacing w:after="0" w:line="480" w:lineRule="auto"/>
        <w:rPr>
          <w:rFonts w:ascii="Times New Roman" w:hAnsi="Times New Roman"/>
          <w:b/>
          <w:sz w:val="24"/>
          <w:szCs w:val="24"/>
          <w:lang w:val="en-US"/>
        </w:rPr>
      </w:pPr>
      <w:r w:rsidRPr="00D76755">
        <w:rPr>
          <w:rFonts w:ascii="Times New Roman" w:hAnsi="Times New Roman"/>
          <w:b/>
          <w:sz w:val="24"/>
          <w:szCs w:val="24"/>
          <w:lang w:val="en-US"/>
        </w:rPr>
        <w:t>2. First Metaphysical Implication: There Are Non-Occurrent Beliefs</w:t>
      </w:r>
      <w:r>
        <w:rPr>
          <w:rFonts w:ascii="Times New Roman" w:hAnsi="Times New Roman"/>
          <w:b/>
          <w:sz w:val="24"/>
          <w:szCs w:val="24"/>
          <w:lang w:val="en-US"/>
        </w:rPr>
        <w:t xml:space="preserve"> and Some of Them Are Tacit Beliefs</w:t>
      </w:r>
    </w:p>
    <w:p w:rsidR="002D4858" w:rsidRPr="007A0C11" w:rsidRDefault="002D4858" w:rsidP="00C63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480" w:lineRule="auto"/>
        <w:rPr>
          <w:rFonts w:ascii="Times New Roman" w:hAnsi="Times New Roman"/>
          <w:color w:val="000000"/>
          <w:sz w:val="24"/>
          <w:szCs w:val="24"/>
          <w:lang w:val="en-GB" w:eastAsia="en-GB"/>
        </w:rPr>
      </w:pPr>
    </w:p>
    <w:p w:rsidR="002D4858" w:rsidRPr="007A0C11" w:rsidRDefault="002D4858" w:rsidP="00C63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480" w:lineRule="auto"/>
        <w:rPr>
          <w:rFonts w:ascii="Times New Roman" w:hAnsi="Times New Roman"/>
          <w:color w:val="000000"/>
          <w:sz w:val="24"/>
          <w:szCs w:val="24"/>
          <w:lang w:val="en-GB" w:eastAsia="en-GB"/>
        </w:rPr>
      </w:pPr>
      <w:r w:rsidRPr="007A0C11">
        <w:rPr>
          <w:rFonts w:ascii="Times New Roman" w:hAnsi="Times New Roman"/>
          <w:color w:val="000000"/>
          <w:sz w:val="24"/>
          <w:szCs w:val="24"/>
          <w:lang w:val="en-GB" w:eastAsia="en-GB"/>
        </w:rPr>
        <w:t>Some beliefs are conscious states</w:t>
      </w:r>
      <w:r>
        <w:rPr>
          <w:rFonts w:ascii="Times New Roman" w:hAnsi="Times New Roman"/>
          <w:color w:val="000000"/>
          <w:sz w:val="24"/>
          <w:szCs w:val="24"/>
          <w:lang w:val="en-GB" w:eastAsia="en-GB"/>
        </w:rPr>
        <w:t xml:space="preserve"> or manifested as such</w:t>
      </w:r>
      <w:r w:rsidRPr="007A0C11">
        <w:rPr>
          <w:rFonts w:ascii="Times New Roman" w:hAnsi="Times New Roman"/>
          <w:color w:val="000000"/>
          <w:sz w:val="24"/>
          <w:szCs w:val="24"/>
          <w:lang w:val="en-GB" w:eastAsia="en-GB"/>
        </w:rPr>
        <w:t xml:space="preserve">. </w:t>
      </w:r>
      <w:r>
        <w:rPr>
          <w:rFonts w:ascii="Times New Roman" w:hAnsi="Times New Roman"/>
          <w:color w:val="000000"/>
          <w:sz w:val="24"/>
          <w:szCs w:val="24"/>
          <w:lang w:val="en-GB" w:eastAsia="en-GB"/>
        </w:rPr>
        <w:t>Such states</w:t>
      </w:r>
      <w:r w:rsidRPr="007A0C11">
        <w:rPr>
          <w:rFonts w:ascii="Times New Roman" w:hAnsi="Times New Roman"/>
          <w:color w:val="000000"/>
          <w:sz w:val="24"/>
          <w:szCs w:val="24"/>
          <w:lang w:val="en-GB" w:eastAsia="en-GB"/>
        </w:rPr>
        <w:t xml:space="preserve"> </w:t>
      </w:r>
      <w:r w:rsidRPr="007A0C11">
        <w:rPr>
          <w:rFonts w:ascii="Times New Roman" w:hAnsi="Times New Roman"/>
          <w:i/>
          <w:color w:val="000000"/>
          <w:sz w:val="24"/>
          <w:szCs w:val="24"/>
          <w:lang w:val="en-GB" w:eastAsia="en-GB"/>
        </w:rPr>
        <w:t>can</w:t>
      </w:r>
      <w:r w:rsidRPr="007A0C11">
        <w:rPr>
          <w:rFonts w:ascii="Times New Roman" w:hAnsi="Times New Roman"/>
          <w:color w:val="000000"/>
          <w:sz w:val="24"/>
          <w:szCs w:val="24"/>
          <w:lang w:val="en-GB" w:eastAsia="en-GB"/>
        </w:rPr>
        <w:t xml:space="preserve">, but need not play a motivational role. </w:t>
      </w:r>
      <w:r>
        <w:rPr>
          <w:rFonts w:ascii="Times New Roman" w:hAnsi="Times New Roman"/>
          <w:color w:val="000000"/>
          <w:sz w:val="24"/>
          <w:szCs w:val="24"/>
          <w:lang w:val="en-GB" w:eastAsia="en-GB"/>
        </w:rPr>
        <w:t xml:space="preserve">If </w:t>
      </w:r>
      <w:r w:rsidRPr="007A0C11">
        <w:rPr>
          <w:rFonts w:ascii="Times New Roman" w:hAnsi="Times New Roman"/>
          <w:color w:val="000000"/>
          <w:sz w:val="24"/>
          <w:szCs w:val="24"/>
          <w:lang w:val="en-GB" w:eastAsia="en-GB"/>
        </w:rPr>
        <w:t xml:space="preserve">I see a beer can in the fridge, I </w:t>
      </w:r>
      <w:r>
        <w:rPr>
          <w:rFonts w:ascii="Times New Roman" w:hAnsi="Times New Roman"/>
          <w:color w:val="000000"/>
          <w:sz w:val="24"/>
          <w:szCs w:val="24"/>
          <w:lang w:val="en-GB" w:eastAsia="en-GB"/>
        </w:rPr>
        <w:t xml:space="preserve">will normally </w:t>
      </w:r>
      <w:r w:rsidRPr="007A0C11">
        <w:rPr>
          <w:rFonts w:ascii="Times New Roman" w:hAnsi="Times New Roman"/>
          <w:color w:val="000000"/>
          <w:sz w:val="24"/>
          <w:szCs w:val="24"/>
          <w:lang w:val="en-GB" w:eastAsia="en-GB"/>
        </w:rPr>
        <w:t>also consciously believe that reaching out for it</w:t>
      </w:r>
      <w:r>
        <w:rPr>
          <w:rFonts w:ascii="Times New Roman" w:hAnsi="Times New Roman"/>
          <w:color w:val="000000"/>
          <w:sz w:val="24"/>
          <w:szCs w:val="24"/>
          <w:lang w:val="en-GB" w:eastAsia="en-GB"/>
        </w:rPr>
        <w:t xml:space="preserve"> </w:t>
      </w:r>
      <w:r w:rsidRPr="007A0C11">
        <w:rPr>
          <w:rFonts w:ascii="Times New Roman" w:hAnsi="Times New Roman"/>
          <w:color w:val="000000"/>
          <w:sz w:val="24"/>
          <w:szCs w:val="24"/>
          <w:lang w:val="en-GB" w:eastAsia="en-GB"/>
        </w:rPr>
        <w:t xml:space="preserve">will </w:t>
      </w:r>
      <w:r>
        <w:rPr>
          <w:rFonts w:ascii="Times New Roman" w:hAnsi="Times New Roman"/>
          <w:color w:val="000000"/>
          <w:sz w:val="24"/>
          <w:szCs w:val="24"/>
          <w:lang w:val="en-GB" w:eastAsia="en-GB"/>
        </w:rPr>
        <w:t xml:space="preserve">contribute to reaching my </w:t>
      </w:r>
      <w:r w:rsidRPr="007A0C11">
        <w:rPr>
          <w:rFonts w:ascii="Times New Roman" w:hAnsi="Times New Roman"/>
          <w:color w:val="000000"/>
          <w:sz w:val="24"/>
          <w:szCs w:val="24"/>
          <w:lang w:val="en-GB" w:eastAsia="en-GB"/>
        </w:rPr>
        <w:t>goal of drinking beer. Together with my desire for drinking beer, this belief will motivate me to reach for the can.</w:t>
      </w:r>
      <w:r w:rsidRPr="00D76755">
        <w:rPr>
          <w:rFonts w:ascii="Times New Roman" w:hAnsi="Times New Roman"/>
          <w:sz w:val="24"/>
          <w:szCs w:val="24"/>
          <w:lang w:val="en-US"/>
        </w:rPr>
        <w:t xml:space="preserve">If you now think about whether you are able to read philosophy papers, you </w:t>
      </w:r>
      <w:r>
        <w:rPr>
          <w:rFonts w:ascii="Times New Roman" w:hAnsi="Times New Roman"/>
          <w:sz w:val="24"/>
          <w:szCs w:val="24"/>
          <w:lang w:val="en-US"/>
        </w:rPr>
        <w:t xml:space="preserve">will </w:t>
      </w:r>
      <w:r w:rsidRPr="00D76755">
        <w:rPr>
          <w:rFonts w:ascii="Times New Roman" w:hAnsi="Times New Roman"/>
          <w:sz w:val="24"/>
          <w:szCs w:val="24"/>
          <w:lang w:val="en-US"/>
        </w:rPr>
        <w:t xml:space="preserve">presumably immediately think that you </w:t>
      </w:r>
      <w:r>
        <w:rPr>
          <w:rFonts w:ascii="Times New Roman" w:hAnsi="Times New Roman"/>
          <w:sz w:val="24"/>
          <w:szCs w:val="24"/>
          <w:lang w:val="en-US"/>
        </w:rPr>
        <w:t>are</w:t>
      </w:r>
      <w:r w:rsidRPr="00D76755">
        <w:rPr>
          <w:rFonts w:ascii="Times New Roman" w:hAnsi="Times New Roman"/>
          <w:sz w:val="24"/>
          <w:szCs w:val="24"/>
          <w:lang w:val="en-US"/>
        </w:rPr>
        <w:t xml:space="preserve"> and, thereby, </w:t>
      </w:r>
      <w:r>
        <w:rPr>
          <w:rFonts w:ascii="Times New Roman" w:hAnsi="Times New Roman"/>
          <w:sz w:val="24"/>
          <w:szCs w:val="24"/>
          <w:lang w:val="en-US"/>
        </w:rPr>
        <w:t>consciously</w:t>
      </w:r>
      <w:r w:rsidRPr="00D76755">
        <w:rPr>
          <w:rFonts w:ascii="Times New Roman" w:hAnsi="Times New Roman"/>
          <w:sz w:val="24"/>
          <w:szCs w:val="24"/>
          <w:lang w:val="en-US"/>
        </w:rPr>
        <w:t xml:space="preserve"> believe that you are able to </w:t>
      </w:r>
      <w:r>
        <w:rPr>
          <w:rFonts w:ascii="Times New Roman" w:hAnsi="Times New Roman"/>
          <w:sz w:val="24"/>
          <w:szCs w:val="24"/>
          <w:lang w:val="en-US"/>
        </w:rPr>
        <w:t>do so</w:t>
      </w:r>
      <w:r w:rsidRPr="00D76755">
        <w:rPr>
          <w:rFonts w:ascii="Times New Roman" w:hAnsi="Times New Roman"/>
          <w:sz w:val="24"/>
          <w:szCs w:val="24"/>
          <w:lang w:val="en-US"/>
        </w:rPr>
        <w:t xml:space="preserve">. But as long as you do not desire anything </w:t>
      </w:r>
      <w:r w:rsidRPr="00D76755">
        <w:rPr>
          <w:rFonts w:ascii="Times New Roman" w:hAnsi="Times New Roman"/>
          <w:sz w:val="24"/>
          <w:szCs w:val="24"/>
          <w:lang w:val="en-US"/>
        </w:rPr>
        <w:lastRenderedPageBreak/>
        <w:t xml:space="preserve">relevantly related to this, such as reading a philosophy paper, it will not play a motivational role. In any case, conscious beliefs are </w:t>
      </w:r>
      <w:r w:rsidRPr="007A0C11">
        <w:rPr>
          <w:rFonts w:ascii="Times New Roman" w:hAnsi="Times New Roman"/>
          <w:color w:val="000000"/>
          <w:sz w:val="24"/>
          <w:szCs w:val="24"/>
          <w:lang w:val="en-GB" w:eastAsia="en-GB"/>
        </w:rPr>
        <w:t xml:space="preserve">often called </w:t>
      </w:r>
      <w:r w:rsidRPr="007A0C11">
        <w:rPr>
          <w:rFonts w:ascii="Times New Roman" w:hAnsi="Times New Roman"/>
          <w:i/>
          <w:color w:val="000000"/>
          <w:sz w:val="24"/>
          <w:szCs w:val="24"/>
          <w:lang w:val="en-GB" w:eastAsia="en-GB"/>
        </w:rPr>
        <w:t>occurrent</w:t>
      </w:r>
      <w:r w:rsidRPr="007A0C11">
        <w:rPr>
          <w:rFonts w:ascii="Times New Roman" w:hAnsi="Times New Roman"/>
          <w:color w:val="000000"/>
          <w:sz w:val="24"/>
          <w:szCs w:val="24"/>
          <w:lang w:val="en-GB" w:eastAsia="en-GB"/>
        </w:rPr>
        <w:t xml:space="preserve"> beliefs.</w:t>
      </w:r>
      <w:r>
        <w:rPr>
          <w:rStyle w:val="Fodnotehenvisning"/>
          <w:rFonts w:ascii="Times New Roman" w:hAnsi="Times New Roman"/>
          <w:color w:val="000000"/>
          <w:sz w:val="24"/>
          <w:szCs w:val="24"/>
          <w:lang w:val="en-GB" w:eastAsia="en-GB"/>
        </w:rPr>
        <w:footnoteReference w:id="6"/>
      </w:r>
    </w:p>
    <w:p w:rsidR="002D4858" w:rsidRDefault="002D4858" w:rsidP="00C634E1">
      <w:pPr>
        <w:spacing w:after="0" w:line="480" w:lineRule="auto"/>
        <w:rPr>
          <w:rFonts w:ascii="Times New Roman" w:hAnsi="Times New Roman"/>
          <w:sz w:val="24"/>
          <w:szCs w:val="24"/>
          <w:lang w:val="en-US"/>
        </w:rPr>
      </w:pPr>
      <w:r w:rsidRPr="00D76755">
        <w:rPr>
          <w:rFonts w:ascii="Times New Roman" w:hAnsi="Times New Roman"/>
          <w:sz w:val="24"/>
          <w:szCs w:val="24"/>
          <w:lang w:val="en-US"/>
        </w:rPr>
        <w:tab/>
        <w:t>Some philosophers, such as R</w:t>
      </w:r>
      <w:r>
        <w:rPr>
          <w:rFonts w:ascii="Times New Roman" w:hAnsi="Times New Roman"/>
          <w:sz w:val="24"/>
          <w:szCs w:val="24"/>
          <w:lang w:val="en-US"/>
        </w:rPr>
        <w:t>.B. Braithwaite and Radu Bogdan,</w:t>
      </w:r>
      <w:r w:rsidRPr="00D76755">
        <w:rPr>
          <w:rFonts w:ascii="Times New Roman" w:hAnsi="Times New Roman"/>
          <w:sz w:val="24"/>
          <w:szCs w:val="24"/>
          <w:lang w:val="en-US"/>
        </w:rPr>
        <w:t xml:space="preserve"> have gone so far as to claim that </w:t>
      </w:r>
      <w:r w:rsidRPr="00D76755">
        <w:rPr>
          <w:rFonts w:ascii="Times New Roman" w:hAnsi="Times New Roman"/>
          <w:i/>
          <w:sz w:val="24"/>
          <w:szCs w:val="24"/>
          <w:lang w:val="en-US"/>
        </w:rPr>
        <w:t>all</w:t>
      </w:r>
      <w:r w:rsidRPr="00D76755">
        <w:rPr>
          <w:rFonts w:ascii="Times New Roman" w:hAnsi="Times New Roman"/>
          <w:sz w:val="24"/>
          <w:szCs w:val="24"/>
          <w:lang w:val="en-US"/>
        </w:rPr>
        <w:t xml:space="preserve"> of our beliefs are occurrent beliefs</w:t>
      </w:r>
      <w:r>
        <w:rPr>
          <w:rFonts w:ascii="Times New Roman" w:hAnsi="Times New Roman"/>
          <w:sz w:val="24"/>
          <w:szCs w:val="24"/>
          <w:lang w:val="en-US"/>
        </w:rPr>
        <w:t xml:space="preserve">. On Braithwaite’s view, to believe that </w:t>
      </w:r>
      <w:r w:rsidRPr="00234985">
        <w:rPr>
          <w:rFonts w:ascii="Times New Roman" w:hAnsi="Times New Roman"/>
          <w:i/>
          <w:sz w:val="24"/>
          <w:szCs w:val="24"/>
          <w:lang w:val="en-US"/>
        </w:rPr>
        <w:t>p</w:t>
      </w:r>
      <w:r>
        <w:rPr>
          <w:rFonts w:ascii="Times New Roman" w:hAnsi="Times New Roman"/>
          <w:sz w:val="24"/>
          <w:szCs w:val="24"/>
          <w:lang w:val="en-US"/>
        </w:rPr>
        <w:t xml:space="preserve"> requires that one “entertains” </w:t>
      </w:r>
      <w:r w:rsidRPr="00234985">
        <w:rPr>
          <w:rFonts w:ascii="Times New Roman" w:hAnsi="Times New Roman"/>
          <w:i/>
          <w:sz w:val="24"/>
          <w:szCs w:val="24"/>
          <w:lang w:val="en-US"/>
        </w:rPr>
        <w:t>p</w:t>
      </w:r>
      <w:r>
        <w:rPr>
          <w:rFonts w:ascii="Times New Roman" w:hAnsi="Times New Roman"/>
          <w:sz w:val="24"/>
          <w:szCs w:val="24"/>
          <w:lang w:val="en-US"/>
        </w:rPr>
        <w:t xml:space="preserve">, where entertaining </w:t>
      </w:r>
      <w:r w:rsidRPr="00234985">
        <w:rPr>
          <w:rFonts w:ascii="Times New Roman" w:hAnsi="Times New Roman"/>
          <w:i/>
          <w:sz w:val="24"/>
          <w:szCs w:val="24"/>
          <w:lang w:val="en-US"/>
        </w:rPr>
        <w:t>p</w:t>
      </w:r>
      <w:r>
        <w:rPr>
          <w:rFonts w:ascii="Times New Roman" w:hAnsi="Times New Roman"/>
          <w:sz w:val="24"/>
          <w:szCs w:val="24"/>
          <w:lang w:val="en-US"/>
        </w:rPr>
        <w:t xml:space="preserve"> is conceived of as something “subjective or phenomenological”.</w:t>
      </w:r>
      <w:r>
        <w:rPr>
          <w:rStyle w:val="Fodnotehenvisning"/>
          <w:rFonts w:ascii="Times New Roman" w:hAnsi="Times New Roman"/>
          <w:sz w:val="24"/>
          <w:szCs w:val="24"/>
          <w:lang w:val="en-US"/>
        </w:rPr>
        <w:footnoteReference w:id="7"/>
      </w:r>
      <w:r>
        <w:rPr>
          <w:rFonts w:ascii="Times New Roman" w:hAnsi="Times New Roman"/>
          <w:sz w:val="24"/>
          <w:szCs w:val="24"/>
          <w:lang w:val="en-US"/>
        </w:rPr>
        <w:t xml:space="preserve"> And Bogdan says: “Mine is an account of belief fixation. But, I claim, this is </w:t>
      </w:r>
      <w:r>
        <w:rPr>
          <w:rFonts w:ascii="Times New Roman" w:hAnsi="Times New Roman"/>
          <w:i/>
          <w:iCs/>
          <w:sz w:val="24"/>
          <w:szCs w:val="24"/>
          <w:lang w:val="en-US"/>
        </w:rPr>
        <w:t>all</w:t>
      </w:r>
      <w:r>
        <w:rPr>
          <w:rFonts w:ascii="Times New Roman" w:hAnsi="Times New Roman"/>
          <w:sz w:val="24"/>
          <w:szCs w:val="24"/>
          <w:lang w:val="en-US"/>
        </w:rPr>
        <w:t xml:space="preserve"> there is to believing, namely, its occurrent fixation. (…) Do we store thoughts as such? Not likely. We manufacture them when we need them. But beliefs </w:t>
      </w:r>
      <w:r>
        <w:rPr>
          <w:rFonts w:ascii="Times New Roman" w:hAnsi="Times New Roman"/>
          <w:i/>
          <w:iCs/>
          <w:sz w:val="24"/>
          <w:szCs w:val="24"/>
          <w:lang w:val="en-US"/>
        </w:rPr>
        <w:t>are</w:t>
      </w:r>
      <w:r>
        <w:rPr>
          <w:rFonts w:ascii="Times New Roman" w:hAnsi="Times New Roman"/>
          <w:sz w:val="24"/>
          <w:szCs w:val="24"/>
          <w:lang w:val="en-US"/>
        </w:rPr>
        <w:t>, for the most part, thoughts with functional obligations. If you think of beliefs which are not thoughts, you are probably thinking of procedures and behavioural routines, or of modular representations (i.e. raw registrations), or, finally, of memory representations. But none of these, we saw, are beliefs.”</w:t>
      </w:r>
      <w:r>
        <w:rPr>
          <w:rStyle w:val="Fodnotehenvisning"/>
          <w:rFonts w:ascii="Times New Roman" w:hAnsi="Times New Roman"/>
          <w:sz w:val="24"/>
          <w:szCs w:val="24"/>
          <w:lang w:val="en-US"/>
        </w:rPr>
        <w:footnoteReference w:id="8"/>
      </w:r>
      <w:r>
        <w:rPr>
          <w:rFonts w:ascii="Times New Roman" w:hAnsi="Times New Roman"/>
          <w:sz w:val="24"/>
          <w:szCs w:val="24"/>
          <w:lang w:val="en-US"/>
        </w:rPr>
        <w:t xml:space="preserve"> According to some philosophers, even David Hume adhered to this view, which is supposed to be evidenced by such </w:t>
      </w:r>
      <w:r>
        <w:rPr>
          <w:rFonts w:ascii="Times New Roman" w:hAnsi="Times New Roman"/>
          <w:sz w:val="24"/>
          <w:szCs w:val="24"/>
          <w:lang w:val="en-US"/>
        </w:rPr>
        <w:lastRenderedPageBreak/>
        <w:t>quotations as “belief is nothing but a peculiar feeling, different from the simple conception,”</w:t>
      </w:r>
      <w:r>
        <w:rPr>
          <w:rStyle w:val="Fodnotehenvisning"/>
          <w:rFonts w:ascii="Times New Roman" w:hAnsi="Times New Roman"/>
          <w:sz w:val="24"/>
          <w:szCs w:val="24"/>
          <w:lang w:val="en-US"/>
        </w:rPr>
        <w:footnoteReference w:id="9"/>
      </w:r>
      <w:r>
        <w:rPr>
          <w:rFonts w:ascii="Times New Roman" w:hAnsi="Times New Roman"/>
          <w:sz w:val="24"/>
          <w:szCs w:val="24"/>
          <w:lang w:val="en-US"/>
        </w:rPr>
        <w:t xml:space="preserve"> but we will not go into Hume exegesis here..</w:t>
      </w:r>
    </w:p>
    <w:p w:rsidR="002D4858" w:rsidRPr="00D76755" w:rsidRDefault="002D4858" w:rsidP="00C634E1">
      <w:pPr>
        <w:spacing w:after="0" w:line="480" w:lineRule="auto"/>
        <w:rPr>
          <w:rFonts w:ascii="Times New Roman" w:hAnsi="Times New Roman"/>
          <w:sz w:val="24"/>
          <w:szCs w:val="24"/>
          <w:lang w:val="en-US"/>
        </w:rPr>
      </w:pPr>
      <w:r>
        <w:rPr>
          <w:rFonts w:ascii="Times New Roman" w:hAnsi="Times New Roman"/>
          <w:sz w:val="24"/>
          <w:szCs w:val="24"/>
          <w:lang w:val="en-US"/>
        </w:rPr>
        <w:tab/>
      </w:r>
      <w:r w:rsidRPr="00D76755">
        <w:rPr>
          <w:rFonts w:ascii="Times New Roman" w:hAnsi="Times New Roman"/>
          <w:sz w:val="24"/>
          <w:szCs w:val="24"/>
          <w:lang w:val="en-US"/>
        </w:rPr>
        <w:t xml:space="preserve">Most philosophers, however, reject </w:t>
      </w:r>
      <w:r>
        <w:rPr>
          <w:rFonts w:ascii="Times New Roman" w:hAnsi="Times New Roman"/>
          <w:sz w:val="24"/>
          <w:szCs w:val="24"/>
          <w:lang w:val="en-US"/>
        </w:rPr>
        <w:t xml:space="preserve">the </w:t>
      </w:r>
      <w:r w:rsidRPr="00D76755">
        <w:rPr>
          <w:rFonts w:ascii="Times New Roman" w:hAnsi="Times New Roman"/>
          <w:sz w:val="24"/>
          <w:szCs w:val="24"/>
          <w:lang w:val="en-US"/>
        </w:rPr>
        <w:t>bold assertion</w:t>
      </w:r>
      <w:r>
        <w:rPr>
          <w:rFonts w:ascii="Times New Roman" w:hAnsi="Times New Roman"/>
          <w:sz w:val="24"/>
          <w:szCs w:val="24"/>
          <w:lang w:val="en-US"/>
        </w:rPr>
        <w:t xml:space="preserve"> that all beliefs are occurrent</w:t>
      </w:r>
      <w:r w:rsidRPr="00D76755">
        <w:rPr>
          <w:rFonts w:ascii="Times New Roman" w:hAnsi="Times New Roman"/>
          <w:sz w:val="24"/>
          <w:szCs w:val="24"/>
          <w:lang w:val="en-US"/>
        </w:rPr>
        <w:t xml:space="preserve">. Do we not believe that geocentrism is false, even when we are canoeing down a wild river, </w:t>
      </w:r>
      <w:r w:rsidR="00960B8B">
        <w:rPr>
          <w:rFonts w:ascii="Times New Roman" w:hAnsi="Times New Roman"/>
          <w:sz w:val="24"/>
          <w:szCs w:val="24"/>
          <w:lang w:val="en-US"/>
        </w:rPr>
        <w:t xml:space="preserve">seemingly </w:t>
      </w:r>
      <w:r>
        <w:rPr>
          <w:rFonts w:ascii="Times New Roman" w:hAnsi="Times New Roman"/>
          <w:sz w:val="24"/>
          <w:szCs w:val="24"/>
          <w:lang w:val="en-US"/>
        </w:rPr>
        <w:t xml:space="preserve">having no </w:t>
      </w:r>
      <w:r w:rsidR="00960B8B">
        <w:rPr>
          <w:rFonts w:ascii="Times New Roman" w:hAnsi="Times New Roman"/>
          <w:sz w:val="24"/>
          <w:szCs w:val="24"/>
          <w:lang w:val="en-US"/>
        </w:rPr>
        <w:t xml:space="preserve">occurrent </w:t>
      </w:r>
      <w:r w:rsidRPr="00D76755">
        <w:rPr>
          <w:rFonts w:ascii="Times New Roman" w:hAnsi="Times New Roman"/>
          <w:sz w:val="24"/>
          <w:szCs w:val="24"/>
          <w:lang w:val="en-US"/>
        </w:rPr>
        <w:t>th</w:t>
      </w:r>
      <w:r>
        <w:rPr>
          <w:rFonts w:ascii="Times New Roman" w:hAnsi="Times New Roman"/>
          <w:sz w:val="24"/>
          <w:szCs w:val="24"/>
          <w:lang w:val="en-US"/>
        </w:rPr>
        <w:t xml:space="preserve">oughts </w:t>
      </w:r>
      <w:r w:rsidR="00960B8B">
        <w:rPr>
          <w:rFonts w:ascii="Times New Roman" w:hAnsi="Times New Roman"/>
          <w:sz w:val="24"/>
          <w:szCs w:val="24"/>
          <w:lang w:val="en-US"/>
        </w:rPr>
        <w:t xml:space="preserve">not </w:t>
      </w:r>
      <w:r>
        <w:rPr>
          <w:rFonts w:ascii="Times New Roman" w:hAnsi="Times New Roman"/>
          <w:sz w:val="24"/>
          <w:szCs w:val="24"/>
          <w:lang w:val="en-US"/>
        </w:rPr>
        <w:t xml:space="preserve">about </w:t>
      </w:r>
      <w:r w:rsidRPr="00D76755">
        <w:rPr>
          <w:rFonts w:ascii="Times New Roman" w:hAnsi="Times New Roman"/>
          <w:sz w:val="24"/>
          <w:szCs w:val="24"/>
          <w:lang w:val="en-US"/>
        </w:rPr>
        <w:t xml:space="preserve">stones, currents, </w:t>
      </w:r>
      <w:r w:rsidR="00960B8B">
        <w:rPr>
          <w:rFonts w:ascii="Times New Roman" w:hAnsi="Times New Roman"/>
          <w:sz w:val="24"/>
          <w:szCs w:val="24"/>
          <w:lang w:val="en-US"/>
        </w:rPr>
        <w:t>or o</w:t>
      </w:r>
      <w:r w:rsidRPr="00D76755">
        <w:rPr>
          <w:rFonts w:ascii="Times New Roman" w:hAnsi="Times New Roman"/>
          <w:sz w:val="24"/>
          <w:szCs w:val="24"/>
          <w:lang w:val="en-US"/>
        </w:rPr>
        <w:t xml:space="preserve">ur own safety? In this section, we will pursue a different line of critique on the idea that all of our beliefs are occurrent: </w:t>
      </w:r>
      <w:r w:rsidR="00E64485">
        <w:rPr>
          <w:rFonts w:ascii="Times New Roman" w:hAnsi="Times New Roman"/>
          <w:sz w:val="24"/>
          <w:szCs w:val="24"/>
          <w:lang w:val="en-US"/>
        </w:rPr>
        <w:t>I</w:t>
      </w:r>
      <w:r w:rsidRPr="00D76755">
        <w:rPr>
          <w:rFonts w:ascii="Times New Roman" w:hAnsi="Times New Roman"/>
          <w:sz w:val="24"/>
          <w:szCs w:val="24"/>
          <w:lang w:val="en-US"/>
        </w:rPr>
        <w:t>t conflicts with</w:t>
      </w:r>
      <w:r>
        <w:rPr>
          <w:rFonts w:ascii="Times New Roman" w:hAnsi="Times New Roman"/>
          <w:sz w:val="24"/>
          <w:szCs w:val="24"/>
          <w:lang w:val="en-US"/>
        </w:rPr>
        <w:t xml:space="preserve"> BBC, </w:t>
      </w:r>
      <w:r w:rsidRPr="00D76755">
        <w:rPr>
          <w:rFonts w:ascii="Times New Roman" w:hAnsi="Times New Roman"/>
          <w:sz w:val="24"/>
          <w:szCs w:val="24"/>
          <w:lang w:val="en-US"/>
        </w:rPr>
        <w:t xml:space="preserve">the </w:t>
      </w:r>
      <w:r>
        <w:rPr>
          <w:rFonts w:ascii="Times New Roman" w:hAnsi="Times New Roman"/>
          <w:sz w:val="24"/>
          <w:szCs w:val="24"/>
          <w:lang w:val="en-US"/>
        </w:rPr>
        <w:t>principle</w:t>
      </w:r>
      <w:r w:rsidRPr="00D76755">
        <w:rPr>
          <w:rFonts w:ascii="Times New Roman" w:hAnsi="Times New Roman"/>
          <w:sz w:val="24"/>
          <w:szCs w:val="24"/>
          <w:lang w:val="en-US"/>
        </w:rPr>
        <w:t xml:space="preserve"> that we formulated above. We will </w:t>
      </w:r>
      <w:r>
        <w:rPr>
          <w:rFonts w:ascii="Times New Roman" w:hAnsi="Times New Roman"/>
          <w:sz w:val="24"/>
          <w:szCs w:val="24"/>
          <w:lang w:val="en-US"/>
        </w:rPr>
        <w:t xml:space="preserve">also </w:t>
      </w:r>
      <w:r w:rsidRPr="00D76755">
        <w:rPr>
          <w:rFonts w:ascii="Times New Roman" w:hAnsi="Times New Roman"/>
          <w:sz w:val="24"/>
          <w:szCs w:val="24"/>
          <w:lang w:val="en-US"/>
        </w:rPr>
        <w:t>argue that a plausible ethics of belief implies that</w:t>
      </w:r>
      <w:r>
        <w:rPr>
          <w:rFonts w:ascii="Times New Roman" w:hAnsi="Times New Roman"/>
          <w:sz w:val="24"/>
          <w:szCs w:val="24"/>
          <w:lang w:val="en-US"/>
        </w:rPr>
        <w:t>, contrary to what many philosophers think,</w:t>
      </w:r>
      <w:r w:rsidRPr="00D76755">
        <w:rPr>
          <w:rFonts w:ascii="Times New Roman" w:hAnsi="Times New Roman"/>
          <w:sz w:val="24"/>
          <w:szCs w:val="24"/>
          <w:lang w:val="en-US"/>
        </w:rPr>
        <w:t xml:space="preserve"> there are </w:t>
      </w:r>
      <w:r>
        <w:rPr>
          <w:rFonts w:ascii="Times New Roman" w:hAnsi="Times New Roman"/>
          <w:sz w:val="24"/>
          <w:szCs w:val="24"/>
          <w:lang w:val="en-US"/>
        </w:rPr>
        <w:t xml:space="preserve">at least </w:t>
      </w:r>
      <w:r w:rsidRPr="00D76755">
        <w:rPr>
          <w:rFonts w:ascii="Times New Roman" w:hAnsi="Times New Roman"/>
          <w:i/>
          <w:sz w:val="24"/>
          <w:szCs w:val="24"/>
          <w:lang w:val="en-US"/>
        </w:rPr>
        <w:t>two</w:t>
      </w:r>
      <w:r w:rsidRPr="00D76755">
        <w:rPr>
          <w:rFonts w:ascii="Times New Roman" w:hAnsi="Times New Roman"/>
          <w:sz w:val="24"/>
          <w:szCs w:val="24"/>
          <w:lang w:val="en-US"/>
        </w:rPr>
        <w:t xml:space="preserve"> kinds of belief in addition to </w:t>
      </w:r>
      <w:r w:rsidRPr="00D76755">
        <w:rPr>
          <w:rFonts w:ascii="Times New Roman" w:hAnsi="Times New Roman"/>
          <w:i/>
          <w:sz w:val="24"/>
          <w:szCs w:val="24"/>
          <w:lang w:val="en-US"/>
        </w:rPr>
        <w:t>occurrent</w:t>
      </w:r>
      <w:r w:rsidRPr="00D76755">
        <w:rPr>
          <w:rFonts w:ascii="Times New Roman" w:hAnsi="Times New Roman"/>
          <w:sz w:val="24"/>
          <w:szCs w:val="24"/>
          <w:lang w:val="en-US"/>
        </w:rPr>
        <w:t xml:space="preserve"> belief</w:t>
      </w:r>
      <w:r>
        <w:rPr>
          <w:rFonts w:ascii="Times New Roman" w:hAnsi="Times New Roman"/>
          <w:sz w:val="24"/>
          <w:szCs w:val="24"/>
          <w:lang w:val="en-US"/>
        </w:rPr>
        <w:t>, which we prefer to call</w:t>
      </w:r>
      <w:r w:rsidRPr="00D76755">
        <w:rPr>
          <w:rFonts w:ascii="Times New Roman" w:hAnsi="Times New Roman"/>
          <w:sz w:val="24"/>
          <w:szCs w:val="24"/>
          <w:lang w:val="en-US"/>
        </w:rPr>
        <w:t xml:space="preserve"> </w:t>
      </w:r>
      <w:r w:rsidRPr="00D76755">
        <w:rPr>
          <w:rFonts w:ascii="Times New Roman" w:hAnsi="Times New Roman"/>
          <w:i/>
          <w:sz w:val="24"/>
          <w:szCs w:val="24"/>
          <w:lang w:val="en-US"/>
        </w:rPr>
        <w:t>dormant</w:t>
      </w:r>
      <w:r w:rsidRPr="00D76755">
        <w:rPr>
          <w:rFonts w:ascii="Times New Roman" w:hAnsi="Times New Roman"/>
          <w:sz w:val="24"/>
          <w:szCs w:val="24"/>
          <w:lang w:val="en-US"/>
        </w:rPr>
        <w:t xml:space="preserve"> and </w:t>
      </w:r>
      <w:r w:rsidRPr="00D76755">
        <w:rPr>
          <w:rFonts w:ascii="Times New Roman" w:hAnsi="Times New Roman"/>
          <w:i/>
          <w:sz w:val="24"/>
          <w:szCs w:val="24"/>
          <w:lang w:val="en-US"/>
        </w:rPr>
        <w:t>tacit</w:t>
      </w:r>
      <w:r w:rsidRPr="00D76755">
        <w:rPr>
          <w:rFonts w:ascii="Times New Roman" w:hAnsi="Times New Roman"/>
          <w:sz w:val="24"/>
          <w:szCs w:val="24"/>
          <w:lang w:val="en-US"/>
        </w:rPr>
        <w:t xml:space="preserve"> belief. (Or, if talking about ‘kinds of belief’ seems problematic to </w:t>
      </w:r>
      <w:r>
        <w:rPr>
          <w:rFonts w:ascii="Times New Roman" w:hAnsi="Times New Roman"/>
          <w:sz w:val="24"/>
          <w:szCs w:val="24"/>
          <w:lang w:val="en-US"/>
        </w:rPr>
        <w:t>the reader</w:t>
      </w:r>
      <w:r w:rsidRPr="00D76755">
        <w:rPr>
          <w:rFonts w:ascii="Times New Roman" w:hAnsi="Times New Roman"/>
          <w:sz w:val="24"/>
          <w:szCs w:val="24"/>
          <w:lang w:val="en-US"/>
        </w:rPr>
        <w:t xml:space="preserve">, we argue that </w:t>
      </w:r>
      <w:r>
        <w:rPr>
          <w:rFonts w:ascii="Times New Roman" w:hAnsi="Times New Roman"/>
          <w:sz w:val="24"/>
          <w:szCs w:val="24"/>
          <w:lang w:val="en-US"/>
        </w:rPr>
        <w:t xml:space="preserve">we can not only believe propositions occurrently, but also </w:t>
      </w:r>
      <w:r w:rsidRPr="00D76755">
        <w:rPr>
          <w:rFonts w:ascii="Times New Roman" w:hAnsi="Times New Roman"/>
          <w:sz w:val="24"/>
          <w:szCs w:val="24"/>
          <w:lang w:val="en-US"/>
        </w:rPr>
        <w:t xml:space="preserve">dormantly </w:t>
      </w:r>
      <w:r>
        <w:rPr>
          <w:rFonts w:ascii="Times New Roman" w:hAnsi="Times New Roman"/>
          <w:sz w:val="24"/>
          <w:szCs w:val="24"/>
          <w:lang w:val="en-US"/>
        </w:rPr>
        <w:t xml:space="preserve">and </w:t>
      </w:r>
      <w:r w:rsidRPr="00D76755">
        <w:rPr>
          <w:rFonts w:ascii="Times New Roman" w:hAnsi="Times New Roman"/>
          <w:sz w:val="24"/>
          <w:szCs w:val="24"/>
          <w:lang w:val="en-US"/>
        </w:rPr>
        <w:t>tacitly.) Below, we indicate in more detail what we mean by ‘dormant’ and ‘tacit’.</w:t>
      </w:r>
    </w:p>
    <w:p w:rsidR="002D4858" w:rsidRPr="00D76755" w:rsidRDefault="002D4858" w:rsidP="00C634E1">
      <w:pPr>
        <w:spacing w:after="0" w:line="480" w:lineRule="auto"/>
        <w:rPr>
          <w:rFonts w:ascii="Times New Roman" w:hAnsi="Times New Roman"/>
          <w:sz w:val="24"/>
          <w:szCs w:val="24"/>
          <w:lang w:val="en-US"/>
        </w:rPr>
      </w:pPr>
      <w:r w:rsidRPr="00D76755">
        <w:rPr>
          <w:rFonts w:ascii="Times New Roman" w:hAnsi="Times New Roman"/>
          <w:sz w:val="24"/>
          <w:szCs w:val="24"/>
          <w:lang w:val="en-US"/>
        </w:rPr>
        <w:tab/>
        <w:t xml:space="preserve">Before we do so, let us introduce a second principle, a principle that applies generally, not just </w:t>
      </w:r>
      <w:r>
        <w:rPr>
          <w:rFonts w:ascii="Times New Roman" w:hAnsi="Times New Roman"/>
          <w:sz w:val="24"/>
          <w:szCs w:val="24"/>
          <w:lang w:val="en-US"/>
        </w:rPr>
        <w:t xml:space="preserve">to </w:t>
      </w:r>
      <w:r w:rsidRPr="00D76755">
        <w:rPr>
          <w:rFonts w:ascii="Times New Roman" w:hAnsi="Times New Roman"/>
          <w:sz w:val="24"/>
          <w:szCs w:val="24"/>
          <w:lang w:val="en-US"/>
        </w:rPr>
        <w:t xml:space="preserve">the doxastic realm. It seems that people are responsible for something only if they have some kind of control over it. I am responsible for what I say to my colleagues, for how I treat my neighbors, and for how I spend my money, because those are things over which I have control. I am </w:t>
      </w:r>
      <w:r w:rsidRPr="00D76755">
        <w:rPr>
          <w:rFonts w:ascii="Times New Roman" w:hAnsi="Times New Roman"/>
          <w:i/>
          <w:sz w:val="24"/>
          <w:szCs w:val="24"/>
          <w:lang w:val="en-US"/>
        </w:rPr>
        <w:t>not</w:t>
      </w:r>
      <w:r w:rsidRPr="00D76755">
        <w:rPr>
          <w:rFonts w:ascii="Times New Roman" w:hAnsi="Times New Roman"/>
          <w:sz w:val="24"/>
          <w:szCs w:val="24"/>
          <w:lang w:val="en-US"/>
        </w:rPr>
        <w:t xml:space="preserve"> responsible for the rotation of the earth, </w:t>
      </w:r>
      <w:r>
        <w:rPr>
          <w:rFonts w:ascii="Times New Roman" w:hAnsi="Times New Roman"/>
          <w:sz w:val="24"/>
          <w:szCs w:val="24"/>
          <w:lang w:val="en-US"/>
        </w:rPr>
        <w:t xml:space="preserve">for this is a </w:t>
      </w:r>
      <w:r w:rsidRPr="00D76755">
        <w:rPr>
          <w:rFonts w:ascii="Times New Roman" w:hAnsi="Times New Roman"/>
          <w:sz w:val="24"/>
          <w:szCs w:val="24"/>
          <w:lang w:val="en-US"/>
        </w:rPr>
        <w:t>thing over which I lack control. Such control may be direct, as when I choose what to say and what not to say. But such control may also be indirect</w:t>
      </w:r>
      <w:r w:rsidR="00E64485">
        <w:rPr>
          <w:rFonts w:ascii="Times New Roman" w:hAnsi="Times New Roman"/>
          <w:sz w:val="24"/>
          <w:szCs w:val="24"/>
          <w:lang w:val="en-US"/>
        </w:rPr>
        <w:t>:</w:t>
      </w:r>
      <w:r w:rsidRPr="00D76755">
        <w:rPr>
          <w:rFonts w:ascii="Times New Roman" w:hAnsi="Times New Roman"/>
          <w:sz w:val="24"/>
          <w:szCs w:val="24"/>
          <w:lang w:val="en-US"/>
        </w:rPr>
        <w:t xml:space="preserve"> We may praise – and, hence, hold responsible – a scientist for a discovery because it is the result of h</w:t>
      </w:r>
      <w:r>
        <w:rPr>
          <w:rFonts w:ascii="Times New Roman" w:hAnsi="Times New Roman"/>
          <w:sz w:val="24"/>
          <w:szCs w:val="24"/>
          <w:lang w:val="en-US"/>
        </w:rPr>
        <w:t>er</w:t>
      </w:r>
      <w:r w:rsidRPr="00D76755">
        <w:rPr>
          <w:rFonts w:ascii="Times New Roman" w:hAnsi="Times New Roman"/>
          <w:sz w:val="24"/>
          <w:szCs w:val="24"/>
          <w:lang w:val="en-US"/>
        </w:rPr>
        <w:t xml:space="preserve"> exercising control over such activities as gathering scientific evidence, even if </w:t>
      </w:r>
      <w:r>
        <w:rPr>
          <w:rFonts w:ascii="Times New Roman" w:hAnsi="Times New Roman"/>
          <w:sz w:val="24"/>
          <w:szCs w:val="24"/>
          <w:lang w:val="en-US"/>
        </w:rPr>
        <w:t>s</w:t>
      </w:r>
      <w:r w:rsidRPr="00D76755">
        <w:rPr>
          <w:rFonts w:ascii="Times New Roman" w:hAnsi="Times New Roman"/>
          <w:sz w:val="24"/>
          <w:szCs w:val="24"/>
          <w:lang w:val="en-US"/>
        </w:rPr>
        <w:t xml:space="preserve">he did not and could not foresee that </w:t>
      </w:r>
      <w:r>
        <w:rPr>
          <w:rFonts w:ascii="Times New Roman" w:hAnsi="Times New Roman"/>
          <w:sz w:val="24"/>
          <w:szCs w:val="24"/>
          <w:lang w:val="en-US"/>
        </w:rPr>
        <w:t>s</w:t>
      </w:r>
      <w:r w:rsidRPr="00D76755">
        <w:rPr>
          <w:rFonts w:ascii="Times New Roman" w:hAnsi="Times New Roman"/>
          <w:sz w:val="24"/>
          <w:szCs w:val="24"/>
          <w:lang w:val="en-US"/>
        </w:rPr>
        <w:t>he would make this discovery as a result of h</w:t>
      </w:r>
      <w:r>
        <w:rPr>
          <w:rFonts w:ascii="Times New Roman" w:hAnsi="Times New Roman"/>
          <w:sz w:val="24"/>
          <w:szCs w:val="24"/>
          <w:lang w:val="en-US"/>
        </w:rPr>
        <w:t>er</w:t>
      </w:r>
      <w:r w:rsidRPr="00D76755">
        <w:rPr>
          <w:rFonts w:ascii="Times New Roman" w:hAnsi="Times New Roman"/>
          <w:sz w:val="24"/>
          <w:szCs w:val="24"/>
          <w:lang w:val="en-US"/>
        </w:rPr>
        <w:t xml:space="preserve"> work. </w:t>
      </w:r>
      <w:r>
        <w:rPr>
          <w:rFonts w:ascii="Times New Roman" w:hAnsi="Times New Roman"/>
          <w:sz w:val="24"/>
          <w:szCs w:val="24"/>
          <w:lang w:val="en-US"/>
        </w:rPr>
        <w:t>M</w:t>
      </w:r>
      <w:r w:rsidRPr="00D76755">
        <w:rPr>
          <w:rFonts w:ascii="Times New Roman" w:hAnsi="Times New Roman"/>
          <w:sz w:val="24"/>
          <w:szCs w:val="24"/>
          <w:lang w:val="en-US"/>
        </w:rPr>
        <w:t xml:space="preserve">ore formally, </w:t>
      </w:r>
      <w:r>
        <w:rPr>
          <w:rFonts w:ascii="Times New Roman" w:hAnsi="Times New Roman"/>
          <w:sz w:val="24"/>
          <w:szCs w:val="24"/>
          <w:lang w:val="en-US"/>
        </w:rPr>
        <w:t>a</w:t>
      </w:r>
      <w:r w:rsidRPr="00D76755">
        <w:rPr>
          <w:rFonts w:ascii="Times New Roman" w:hAnsi="Times New Roman"/>
          <w:sz w:val="24"/>
          <w:szCs w:val="24"/>
          <w:lang w:val="en-US"/>
        </w:rPr>
        <w:t xml:space="preserve"> general principle can be formulated as follows:</w:t>
      </w:r>
    </w:p>
    <w:p w:rsidR="002D4858" w:rsidRPr="00D76755" w:rsidRDefault="002D4858" w:rsidP="00C634E1">
      <w:pPr>
        <w:spacing w:after="0" w:line="480" w:lineRule="auto"/>
        <w:rPr>
          <w:rFonts w:ascii="Times New Roman" w:hAnsi="Times New Roman"/>
          <w:sz w:val="24"/>
          <w:szCs w:val="24"/>
          <w:lang w:val="en-US"/>
        </w:rPr>
      </w:pPr>
    </w:p>
    <w:p w:rsidR="002D4858" w:rsidRPr="00D76755" w:rsidRDefault="002D4858" w:rsidP="00C634E1">
      <w:pPr>
        <w:spacing w:after="0" w:line="480" w:lineRule="auto"/>
        <w:ind w:left="720"/>
        <w:rPr>
          <w:rFonts w:ascii="Times New Roman" w:hAnsi="Times New Roman"/>
          <w:i/>
          <w:sz w:val="24"/>
          <w:szCs w:val="24"/>
          <w:lang w:val="en-US"/>
        </w:rPr>
      </w:pPr>
      <w:r w:rsidRPr="00D76755">
        <w:rPr>
          <w:rFonts w:ascii="Times New Roman" w:hAnsi="Times New Roman"/>
          <w:i/>
          <w:sz w:val="24"/>
          <w:szCs w:val="24"/>
          <w:lang w:val="en-US"/>
        </w:rPr>
        <w:lastRenderedPageBreak/>
        <w:t>Responsibility Requires Control</w:t>
      </w:r>
    </w:p>
    <w:p w:rsidR="002D4858" w:rsidRPr="00D76755" w:rsidRDefault="002D4858" w:rsidP="00C634E1">
      <w:pPr>
        <w:spacing w:after="0" w:line="480" w:lineRule="auto"/>
        <w:ind w:left="720"/>
        <w:rPr>
          <w:rFonts w:ascii="Times New Roman" w:hAnsi="Times New Roman"/>
          <w:sz w:val="24"/>
          <w:szCs w:val="24"/>
          <w:lang w:val="en-US"/>
        </w:rPr>
      </w:pPr>
      <w:r w:rsidRPr="00D76755">
        <w:rPr>
          <w:rFonts w:ascii="Times New Roman" w:hAnsi="Times New Roman"/>
          <w:sz w:val="24"/>
          <w:szCs w:val="24"/>
          <w:lang w:val="en-US"/>
        </w:rPr>
        <w:t xml:space="preserve">Some person </w:t>
      </w:r>
      <w:r w:rsidRPr="00D76755">
        <w:rPr>
          <w:rFonts w:ascii="Times New Roman" w:hAnsi="Times New Roman"/>
          <w:i/>
          <w:sz w:val="24"/>
          <w:szCs w:val="24"/>
          <w:lang w:val="en-US"/>
        </w:rPr>
        <w:t>S</w:t>
      </w:r>
      <w:r w:rsidRPr="00D76755">
        <w:rPr>
          <w:rFonts w:ascii="Times New Roman" w:hAnsi="Times New Roman"/>
          <w:sz w:val="24"/>
          <w:szCs w:val="24"/>
          <w:lang w:val="en-US"/>
        </w:rPr>
        <w:t xml:space="preserve"> is responsible for </w:t>
      </w:r>
      <w:r w:rsidRPr="007A0C11">
        <w:rPr>
          <w:rFonts w:ascii="Times New Roman" w:hAnsi="Times New Roman"/>
          <w:i/>
          <w:sz w:val="24"/>
          <w:szCs w:val="24"/>
        </w:rPr>
        <w:sym w:font="Symbol" w:char="F06A"/>
      </w:r>
      <w:r w:rsidRPr="00D76755">
        <w:rPr>
          <w:rFonts w:ascii="Times New Roman" w:hAnsi="Times New Roman"/>
          <w:sz w:val="24"/>
          <w:szCs w:val="24"/>
          <w:lang w:val="en-US"/>
        </w:rPr>
        <w:t xml:space="preserve">-ing only if </w:t>
      </w:r>
      <w:r w:rsidRPr="00E736AD">
        <w:rPr>
          <w:rFonts w:ascii="Times New Roman" w:hAnsi="Times New Roman"/>
          <w:i/>
          <w:sz w:val="24"/>
          <w:szCs w:val="24"/>
          <w:lang w:val="en-US"/>
        </w:rPr>
        <w:t>S</w:t>
      </w:r>
      <w:r w:rsidRPr="00D76755">
        <w:rPr>
          <w:rFonts w:ascii="Times New Roman" w:hAnsi="Times New Roman"/>
          <w:sz w:val="24"/>
          <w:szCs w:val="24"/>
          <w:lang w:val="en-US"/>
        </w:rPr>
        <w:t xml:space="preserve"> has or had some kind of direct or indirect control over </w:t>
      </w:r>
      <w:r w:rsidRPr="007A0C11">
        <w:rPr>
          <w:rFonts w:ascii="Times New Roman" w:hAnsi="Times New Roman"/>
          <w:i/>
          <w:sz w:val="24"/>
          <w:szCs w:val="24"/>
        </w:rPr>
        <w:sym w:font="Symbol" w:char="F06A"/>
      </w:r>
      <w:r w:rsidRPr="00D76755">
        <w:rPr>
          <w:rFonts w:ascii="Times New Roman" w:hAnsi="Times New Roman"/>
          <w:sz w:val="24"/>
          <w:szCs w:val="24"/>
          <w:lang w:val="en-US"/>
        </w:rPr>
        <w:t>-ing.</w:t>
      </w:r>
      <w:r w:rsidRPr="007A0C11">
        <w:rPr>
          <w:rStyle w:val="Fodnotehenvisning"/>
          <w:rFonts w:ascii="Times New Roman" w:hAnsi="Times New Roman"/>
          <w:sz w:val="24"/>
          <w:szCs w:val="24"/>
        </w:rPr>
        <w:footnoteReference w:id="10"/>
      </w:r>
    </w:p>
    <w:p w:rsidR="002D4858" w:rsidRPr="00D76755" w:rsidRDefault="002D4858" w:rsidP="00C634E1">
      <w:pPr>
        <w:spacing w:after="0" w:line="480" w:lineRule="auto"/>
        <w:rPr>
          <w:rFonts w:ascii="Times New Roman" w:hAnsi="Times New Roman"/>
          <w:sz w:val="24"/>
          <w:szCs w:val="24"/>
          <w:lang w:val="en-US"/>
        </w:rPr>
      </w:pPr>
    </w:p>
    <w:p w:rsidR="002D4858" w:rsidRPr="00D76755" w:rsidRDefault="002D4858" w:rsidP="00C634E1">
      <w:pPr>
        <w:spacing w:after="0" w:line="480" w:lineRule="auto"/>
        <w:rPr>
          <w:rFonts w:ascii="Times New Roman" w:hAnsi="Times New Roman"/>
          <w:sz w:val="24"/>
          <w:szCs w:val="24"/>
          <w:lang w:val="en-US"/>
        </w:rPr>
      </w:pPr>
      <w:r w:rsidRPr="00D76755">
        <w:rPr>
          <w:rFonts w:ascii="Times New Roman" w:hAnsi="Times New Roman"/>
          <w:sz w:val="24"/>
          <w:szCs w:val="24"/>
          <w:lang w:val="en-US"/>
        </w:rPr>
        <w:t>The literature on the ethics of belief displays a wide variety of ideas concerning how such control or influence should be understood in the case of belief. These ideas need not concern us here, though. All we need for our argument is what virtually all philosophers in the ethics of belief debate agree on, namely that responsibility for belief, like responsibility for anything else, requires some kind of direct or indirect control.</w:t>
      </w:r>
    </w:p>
    <w:p w:rsidR="002D4858" w:rsidRPr="00D76755" w:rsidRDefault="002D4858" w:rsidP="00C634E1">
      <w:pPr>
        <w:spacing w:after="0" w:line="480" w:lineRule="auto"/>
        <w:rPr>
          <w:rFonts w:ascii="Times New Roman" w:hAnsi="Times New Roman"/>
          <w:sz w:val="24"/>
          <w:szCs w:val="24"/>
          <w:lang w:val="en-US"/>
        </w:rPr>
      </w:pPr>
      <w:r w:rsidRPr="00D76755">
        <w:rPr>
          <w:rFonts w:ascii="Times New Roman" w:hAnsi="Times New Roman"/>
          <w:sz w:val="24"/>
          <w:szCs w:val="24"/>
          <w:lang w:val="en-US"/>
        </w:rPr>
        <w:tab/>
        <w:t xml:space="preserve">Now, with </w:t>
      </w:r>
      <w:r w:rsidRPr="00680B6A">
        <w:rPr>
          <w:rFonts w:ascii="Times New Roman" w:hAnsi="Times New Roman"/>
          <w:i/>
          <w:sz w:val="24"/>
          <w:szCs w:val="24"/>
          <w:lang w:val="en-US"/>
        </w:rPr>
        <w:t>Responsibility Requires Control</w:t>
      </w:r>
      <w:r>
        <w:rPr>
          <w:rFonts w:ascii="Times New Roman" w:hAnsi="Times New Roman"/>
          <w:sz w:val="24"/>
          <w:szCs w:val="24"/>
          <w:lang w:val="en-US"/>
        </w:rPr>
        <w:t xml:space="preserve"> </w:t>
      </w:r>
      <w:r w:rsidRPr="00D76755">
        <w:rPr>
          <w:rFonts w:ascii="Times New Roman" w:hAnsi="Times New Roman"/>
          <w:sz w:val="24"/>
          <w:szCs w:val="24"/>
          <w:lang w:val="en-US"/>
        </w:rPr>
        <w:t xml:space="preserve">in the back of our minds, let us consider the following example. A minister of defense has some reason to think that large-scale fraud has been perpetrated in the army. A committee is formed which studies the presumed fraud in detail and writes a long report about the situation, which they hand over to him. The minister, however, spends most of his time relaxing on the beach behind his house, enjoying the sun and eating pizzas. Consequently, he does not read a single letter of the report. As a result of that, he is ignorant </w:t>
      </w:r>
      <w:r>
        <w:rPr>
          <w:rFonts w:ascii="Times New Roman" w:hAnsi="Times New Roman"/>
          <w:sz w:val="24"/>
          <w:szCs w:val="24"/>
          <w:lang w:val="en-US"/>
        </w:rPr>
        <w:t xml:space="preserve">of </w:t>
      </w:r>
      <w:r w:rsidRPr="00D76755">
        <w:rPr>
          <w:rFonts w:ascii="Times New Roman" w:hAnsi="Times New Roman"/>
          <w:sz w:val="24"/>
          <w:szCs w:val="24"/>
          <w:lang w:val="en-US"/>
        </w:rPr>
        <w:t xml:space="preserve">the fraud. For instance, he holds certain false beliefs about the </w:t>
      </w:r>
      <w:r>
        <w:rPr>
          <w:rFonts w:ascii="Times New Roman" w:hAnsi="Times New Roman"/>
          <w:sz w:val="24"/>
          <w:szCs w:val="24"/>
          <w:lang w:val="en-US"/>
        </w:rPr>
        <w:t xml:space="preserve">army, beliefs </w:t>
      </w:r>
      <w:r w:rsidRPr="00D76755">
        <w:rPr>
          <w:rFonts w:ascii="Times New Roman" w:hAnsi="Times New Roman"/>
          <w:sz w:val="24"/>
          <w:szCs w:val="24"/>
          <w:lang w:val="en-US"/>
        </w:rPr>
        <w:t>for which he might nonetheless have good evidence, as long as he does not read the dossier. It seems clear that</w:t>
      </w:r>
      <w:r>
        <w:rPr>
          <w:rFonts w:ascii="Times New Roman" w:hAnsi="Times New Roman"/>
          <w:sz w:val="24"/>
          <w:szCs w:val="24"/>
          <w:lang w:val="en-US"/>
        </w:rPr>
        <w:t xml:space="preserve"> </w:t>
      </w:r>
      <w:r w:rsidRPr="00D76755">
        <w:rPr>
          <w:rFonts w:ascii="Times New Roman" w:hAnsi="Times New Roman"/>
          <w:sz w:val="24"/>
          <w:szCs w:val="24"/>
          <w:lang w:val="en-US"/>
        </w:rPr>
        <w:t xml:space="preserve">the minister of defense is </w:t>
      </w:r>
      <w:r w:rsidRPr="00D76755">
        <w:rPr>
          <w:rFonts w:ascii="Times New Roman" w:hAnsi="Times New Roman"/>
          <w:i/>
          <w:sz w:val="24"/>
          <w:szCs w:val="24"/>
          <w:lang w:val="en-US"/>
        </w:rPr>
        <w:t>blameworthy</w:t>
      </w:r>
      <w:r w:rsidRPr="00D76755">
        <w:rPr>
          <w:rFonts w:ascii="Times New Roman" w:hAnsi="Times New Roman"/>
          <w:sz w:val="24"/>
          <w:szCs w:val="24"/>
          <w:lang w:val="en-US"/>
        </w:rPr>
        <w:t xml:space="preserve"> for these false beliefs.</w:t>
      </w:r>
    </w:p>
    <w:p w:rsidR="002D4858" w:rsidRPr="00D76755" w:rsidRDefault="002D4858" w:rsidP="00C634E1">
      <w:pPr>
        <w:spacing w:after="0" w:line="480" w:lineRule="auto"/>
        <w:rPr>
          <w:rFonts w:ascii="Times New Roman" w:hAnsi="Times New Roman"/>
          <w:sz w:val="24"/>
          <w:szCs w:val="24"/>
          <w:lang w:val="en-US"/>
        </w:rPr>
      </w:pPr>
      <w:r w:rsidRPr="00D76755">
        <w:rPr>
          <w:rFonts w:ascii="Times New Roman" w:hAnsi="Times New Roman"/>
          <w:sz w:val="24"/>
          <w:szCs w:val="24"/>
          <w:lang w:val="en-US"/>
        </w:rPr>
        <w:tab/>
        <w:t xml:space="preserve">In virtue of what </w:t>
      </w:r>
      <w:r>
        <w:rPr>
          <w:rFonts w:ascii="Times New Roman" w:hAnsi="Times New Roman"/>
          <w:sz w:val="24"/>
          <w:szCs w:val="24"/>
          <w:lang w:val="en-US"/>
        </w:rPr>
        <w:t>is he blameworthy for that</w:t>
      </w:r>
      <w:r w:rsidRPr="00D76755">
        <w:rPr>
          <w:rFonts w:ascii="Times New Roman" w:hAnsi="Times New Roman"/>
          <w:sz w:val="24"/>
          <w:szCs w:val="24"/>
          <w:lang w:val="en-US"/>
        </w:rPr>
        <w:t>? Well, in virtue of the fact that, as the min</w:t>
      </w:r>
      <w:r>
        <w:rPr>
          <w:rFonts w:ascii="Times New Roman" w:hAnsi="Times New Roman"/>
          <w:sz w:val="24"/>
          <w:szCs w:val="24"/>
          <w:lang w:val="en-US"/>
        </w:rPr>
        <w:t>i</w:t>
      </w:r>
      <w:r w:rsidRPr="00D76755">
        <w:rPr>
          <w:rFonts w:ascii="Times New Roman" w:hAnsi="Times New Roman"/>
          <w:sz w:val="24"/>
          <w:szCs w:val="24"/>
          <w:lang w:val="en-US"/>
        </w:rPr>
        <w:t xml:space="preserve">ster of defense, he had an obligation to read the dossier. However, he violated that obligation without a good excuse. He easily could and should have read the report, but culpably did not and, </w:t>
      </w:r>
      <w:r>
        <w:rPr>
          <w:rFonts w:ascii="Times New Roman" w:hAnsi="Times New Roman"/>
          <w:sz w:val="24"/>
          <w:szCs w:val="24"/>
          <w:lang w:val="en-US"/>
        </w:rPr>
        <w:lastRenderedPageBreak/>
        <w:t>consequently</w:t>
      </w:r>
      <w:r w:rsidRPr="00D76755">
        <w:rPr>
          <w:rFonts w:ascii="Times New Roman" w:hAnsi="Times New Roman"/>
          <w:sz w:val="24"/>
          <w:szCs w:val="24"/>
          <w:lang w:val="en-US"/>
        </w:rPr>
        <w:t xml:space="preserve">, his false beliefs also </w:t>
      </w:r>
      <w:r>
        <w:rPr>
          <w:rFonts w:ascii="Times New Roman" w:hAnsi="Times New Roman"/>
          <w:sz w:val="24"/>
          <w:szCs w:val="24"/>
          <w:lang w:val="en-US"/>
        </w:rPr>
        <w:t xml:space="preserve">seem </w:t>
      </w:r>
      <w:r w:rsidRPr="00D76755">
        <w:rPr>
          <w:rFonts w:ascii="Times New Roman" w:hAnsi="Times New Roman"/>
          <w:sz w:val="24"/>
          <w:szCs w:val="24"/>
          <w:lang w:val="en-US"/>
        </w:rPr>
        <w:t xml:space="preserve">culpable. </w:t>
      </w:r>
      <w:r>
        <w:rPr>
          <w:rFonts w:ascii="Times New Roman" w:hAnsi="Times New Roman"/>
          <w:sz w:val="24"/>
          <w:szCs w:val="24"/>
          <w:lang w:val="en-US"/>
        </w:rPr>
        <w:t xml:space="preserve">(He seems blameworthy for his false beliefs and ignorance in virtue of his indirect control over that.) </w:t>
      </w:r>
      <w:r w:rsidRPr="00D76755">
        <w:rPr>
          <w:rFonts w:ascii="Times New Roman" w:hAnsi="Times New Roman"/>
          <w:sz w:val="24"/>
          <w:szCs w:val="24"/>
          <w:lang w:val="en-US"/>
        </w:rPr>
        <w:t xml:space="preserve">There </w:t>
      </w:r>
      <w:r>
        <w:rPr>
          <w:rFonts w:ascii="Times New Roman" w:hAnsi="Times New Roman"/>
          <w:sz w:val="24"/>
          <w:szCs w:val="24"/>
          <w:lang w:val="en-US"/>
        </w:rPr>
        <w:t xml:space="preserve">is </w:t>
      </w:r>
      <w:r w:rsidRPr="00D76755">
        <w:rPr>
          <w:rFonts w:ascii="Times New Roman" w:hAnsi="Times New Roman"/>
          <w:sz w:val="24"/>
          <w:szCs w:val="24"/>
          <w:lang w:val="en-US"/>
        </w:rPr>
        <w:t xml:space="preserve">nothing uncommon about this scenario: people are often blameworthy for their beliefs in virtue of failing to control </w:t>
      </w:r>
      <w:r>
        <w:rPr>
          <w:rFonts w:ascii="Times New Roman" w:hAnsi="Times New Roman"/>
          <w:sz w:val="24"/>
          <w:szCs w:val="24"/>
          <w:lang w:val="en-US"/>
        </w:rPr>
        <w:t>them</w:t>
      </w:r>
      <w:r w:rsidRPr="00D76755">
        <w:rPr>
          <w:rFonts w:ascii="Times New Roman" w:hAnsi="Times New Roman"/>
          <w:sz w:val="24"/>
          <w:szCs w:val="24"/>
          <w:lang w:val="en-US"/>
        </w:rPr>
        <w:t xml:space="preserve">, say, by gathering further evidence. </w:t>
      </w:r>
      <w:r>
        <w:rPr>
          <w:rFonts w:ascii="Times New Roman" w:hAnsi="Times New Roman"/>
          <w:sz w:val="24"/>
          <w:szCs w:val="24"/>
          <w:lang w:val="en-US"/>
        </w:rPr>
        <w:t xml:space="preserve">E.g. </w:t>
      </w:r>
      <w:r w:rsidRPr="00D76755">
        <w:rPr>
          <w:rFonts w:ascii="Times New Roman" w:hAnsi="Times New Roman"/>
          <w:sz w:val="24"/>
          <w:szCs w:val="24"/>
          <w:lang w:val="en-US"/>
        </w:rPr>
        <w:t>the police are blameworthy for their false beliefs concerning a murder if they could and should have investigated the matter more carefully. This leads us to the first premise of our argument:</w:t>
      </w:r>
    </w:p>
    <w:p w:rsidR="002D4858" w:rsidRPr="00D76755" w:rsidRDefault="002D4858" w:rsidP="00C634E1">
      <w:pPr>
        <w:spacing w:after="0" w:line="480" w:lineRule="auto"/>
        <w:rPr>
          <w:rFonts w:ascii="Times New Roman" w:hAnsi="Times New Roman"/>
          <w:sz w:val="24"/>
          <w:szCs w:val="24"/>
          <w:lang w:val="en-US"/>
        </w:rPr>
      </w:pPr>
    </w:p>
    <w:p w:rsidR="002D4858" w:rsidRPr="007A0C11" w:rsidRDefault="002D4858" w:rsidP="00C634E1">
      <w:pPr>
        <w:pStyle w:val="ListParagraph1"/>
        <w:numPr>
          <w:ilvl w:val="0"/>
          <w:numId w:val="1"/>
        </w:numPr>
        <w:spacing w:after="0" w:line="480" w:lineRule="auto"/>
        <w:rPr>
          <w:rFonts w:ascii="Times New Roman" w:hAnsi="Times New Roman"/>
          <w:sz w:val="24"/>
          <w:szCs w:val="24"/>
        </w:rPr>
      </w:pPr>
      <w:r w:rsidRPr="007A0C11">
        <w:rPr>
          <w:rFonts w:ascii="Times New Roman" w:hAnsi="Times New Roman"/>
          <w:sz w:val="24"/>
          <w:szCs w:val="24"/>
        </w:rPr>
        <w:t xml:space="preserve">We are frequently blameworthy for our beliefs in virtue of culpably failing to exercise control over </w:t>
      </w:r>
      <w:r>
        <w:rPr>
          <w:rFonts w:ascii="Times New Roman" w:hAnsi="Times New Roman"/>
          <w:sz w:val="24"/>
          <w:szCs w:val="24"/>
        </w:rPr>
        <w:t>them</w:t>
      </w:r>
      <w:r w:rsidRPr="007A0C11">
        <w:rPr>
          <w:rFonts w:ascii="Times New Roman" w:hAnsi="Times New Roman"/>
          <w:sz w:val="24"/>
          <w:szCs w:val="24"/>
        </w:rPr>
        <w:t>.</w:t>
      </w:r>
      <w:r>
        <w:rPr>
          <w:rFonts w:ascii="Times New Roman" w:hAnsi="Times New Roman"/>
          <w:sz w:val="24"/>
          <w:szCs w:val="24"/>
        </w:rPr>
        <w:t xml:space="preserve"> [BBC &amp; </w:t>
      </w:r>
      <w:r w:rsidRPr="00680B6A">
        <w:rPr>
          <w:rFonts w:ascii="Times New Roman" w:hAnsi="Times New Roman"/>
          <w:i/>
          <w:sz w:val="24"/>
          <w:szCs w:val="24"/>
        </w:rPr>
        <w:t>Responsibility Requires Control</w:t>
      </w:r>
      <w:r>
        <w:rPr>
          <w:rFonts w:ascii="Times New Roman" w:hAnsi="Times New Roman"/>
          <w:sz w:val="24"/>
          <w:szCs w:val="24"/>
        </w:rPr>
        <w:t>]</w:t>
      </w:r>
    </w:p>
    <w:p w:rsidR="002D4858" w:rsidRPr="00D76755" w:rsidRDefault="002D4858" w:rsidP="00C634E1">
      <w:pPr>
        <w:spacing w:after="0" w:line="480" w:lineRule="auto"/>
        <w:rPr>
          <w:rFonts w:ascii="Times New Roman" w:hAnsi="Times New Roman"/>
          <w:sz w:val="24"/>
          <w:szCs w:val="24"/>
          <w:lang w:val="en-US"/>
        </w:rPr>
      </w:pPr>
    </w:p>
    <w:p w:rsidR="002D4858" w:rsidRPr="00D76755" w:rsidRDefault="002D4858" w:rsidP="00C634E1">
      <w:pPr>
        <w:spacing w:after="0" w:line="480" w:lineRule="auto"/>
        <w:rPr>
          <w:rFonts w:ascii="Times New Roman" w:hAnsi="Times New Roman"/>
          <w:sz w:val="24"/>
          <w:szCs w:val="24"/>
          <w:lang w:val="en-US"/>
        </w:rPr>
      </w:pPr>
      <w:r w:rsidRPr="00D76755">
        <w:rPr>
          <w:rFonts w:ascii="Times New Roman" w:hAnsi="Times New Roman"/>
          <w:sz w:val="24"/>
          <w:szCs w:val="24"/>
          <w:lang w:val="en-US"/>
        </w:rPr>
        <w:t>The second premise of the argument is the following:</w:t>
      </w:r>
    </w:p>
    <w:p w:rsidR="002D4858" w:rsidRPr="00D76755" w:rsidRDefault="002D4858" w:rsidP="00C634E1">
      <w:pPr>
        <w:spacing w:after="0" w:line="480" w:lineRule="auto"/>
        <w:rPr>
          <w:rFonts w:ascii="Times New Roman" w:hAnsi="Times New Roman"/>
          <w:sz w:val="24"/>
          <w:szCs w:val="24"/>
          <w:lang w:val="en-US"/>
        </w:rPr>
      </w:pPr>
    </w:p>
    <w:p w:rsidR="002D4858" w:rsidRDefault="002D4858" w:rsidP="00C634E1">
      <w:pPr>
        <w:pStyle w:val="ListParagraph1"/>
        <w:numPr>
          <w:ilvl w:val="0"/>
          <w:numId w:val="1"/>
        </w:numPr>
        <w:spacing w:after="0" w:line="480" w:lineRule="auto"/>
        <w:rPr>
          <w:rFonts w:ascii="Times New Roman" w:hAnsi="Times New Roman"/>
          <w:sz w:val="24"/>
          <w:szCs w:val="24"/>
        </w:rPr>
      </w:pPr>
      <w:r w:rsidRPr="001163DA">
        <w:rPr>
          <w:rFonts w:ascii="Times New Roman" w:hAnsi="Times New Roman"/>
          <w:sz w:val="24"/>
          <w:szCs w:val="24"/>
        </w:rPr>
        <w:t xml:space="preserve">If all beliefs are occurrent, then we are hardly ever </w:t>
      </w:r>
      <w:r>
        <w:rPr>
          <w:rFonts w:ascii="Times New Roman" w:hAnsi="Times New Roman"/>
          <w:sz w:val="24"/>
          <w:szCs w:val="24"/>
        </w:rPr>
        <w:t xml:space="preserve">blameworthy for our beliefs in virtue of culpably failing to exercise </w:t>
      </w:r>
      <w:r w:rsidRPr="001163DA">
        <w:rPr>
          <w:rFonts w:ascii="Times New Roman" w:hAnsi="Times New Roman"/>
          <w:sz w:val="24"/>
          <w:szCs w:val="24"/>
        </w:rPr>
        <w:t xml:space="preserve">control </w:t>
      </w:r>
      <w:r>
        <w:rPr>
          <w:rFonts w:ascii="Times New Roman" w:hAnsi="Times New Roman"/>
          <w:sz w:val="24"/>
          <w:szCs w:val="24"/>
        </w:rPr>
        <w:t>over them</w:t>
      </w:r>
      <w:r w:rsidRPr="001163DA">
        <w:rPr>
          <w:rFonts w:ascii="Times New Roman" w:hAnsi="Times New Roman"/>
          <w:sz w:val="24"/>
          <w:szCs w:val="24"/>
        </w:rPr>
        <w:t>.</w:t>
      </w:r>
    </w:p>
    <w:p w:rsidR="002D4858" w:rsidRPr="001163DA" w:rsidRDefault="002D4858" w:rsidP="00C634E1">
      <w:pPr>
        <w:pStyle w:val="ListParagraph1"/>
        <w:spacing w:after="0" w:line="480" w:lineRule="auto"/>
        <w:ind w:left="0"/>
        <w:rPr>
          <w:rFonts w:ascii="Times New Roman" w:hAnsi="Times New Roman"/>
          <w:sz w:val="24"/>
          <w:szCs w:val="24"/>
        </w:rPr>
      </w:pPr>
    </w:p>
    <w:p w:rsidR="002D4858" w:rsidRPr="00D76755" w:rsidRDefault="002D4858" w:rsidP="00C634E1">
      <w:pPr>
        <w:spacing w:after="0" w:line="480" w:lineRule="auto"/>
        <w:rPr>
          <w:rFonts w:ascii="Times New Roman" w:hAnsi="Times New Roman"/>
          <w:sz w:val="24"/>
          <w:szCs w:val="24"/>
          <w:lang w:val="en-US"/>
        </w:rPr>
      </w:pPr>
      <w:r w:rsidRPr="00D76755">
        <w:rPr>
          <w:rFonts w:ascii="Times New Roman" w:hAnsi="Times New Roman"/>
          <w:sz w:val="24"/>
          <w:szCs w:val="24"/>
          <w:lang w:val="en-US"/>
        </w:rPr>
        <w:t>This leads, of course to the conclusion that:</w:t>
      </w:r>
    </w:p>
    <w:p w:rsidR="002D4858" w:rsidRPr="00D76755" w:rsidRDefault="002D4858" w:rsidP="00C634E1">
      <w:pPr>
        <w:spacing w:after="0" w:line="480" w:lineRule="auto"/>
        <w:rPr>
          <w:rFonts w:ascii="Times New Roman" w:hAnsi="Times New Roman"/>
          <w:sz w:val="24"/>
          <w:szCs w:val="24"/>
          <w:lang w:val="en-US"/>
        </w:rPr>
      </w:pPr>
    </w:p>
    <w:p w:rsidR="002D4858" w:rsidRPr="007A0C11" w:rsidRDefault="002D4858" w:rsidP="00C634E1">
      <w:pPr>
        <w:pStyle w:val="ListParagraph1"/>
        <w:numPr>
          <w:ilvl w:val="0"/>
          <w:numId w:val="1"/>
        </w:numPr>
        <w:spacing w:after="0" w:line="480" w:lineRule="auto"/>
        <w:rPr>
          <w:rFonts w:ascii="Times New Roman" w:hAnsi="Times New Roman"/>
          <w:sz w:val="24"/>
          <w:szCs w:val="24"/>
        </w:rPr>
      </w:pPr>
      <w:r w:rsidRPr="007A0C11">
        <w:rPr>
          <w:rFonts w:ascii="Times New Roman" w:hAnsi="Times New Roman"/>
          <w:sz w:val="24"/>
          <w:szCs w:val="24"/>
        </w:rPr>
        <w:t xml:space="preserve">At least some of our beliefs are non-occurrent. [from (1) and (2); </w:t>
      </w:r>
      <w:r w:rsidRPr="007A0C11">
        <w:rPr>
          <w:rFonts w:ascii="Times New Roman" w:hAnsi="Times New Roman"/>
          <w:i/>
          <w:sz w:val="24"/>
          <w:szCs w:val="24"/>
        </w:rPr>
        <w:t>modus tollens</w:t>
      </w:r>
      <w:r w:rsidRPr="007A0C11">
        <w:rPr>
          <w:rFonts w:ascii="Times New Roman" w:hAnsi="Times New Roman"/>
          <w:sz w:val="24"/>
          <w:szCs w:val="24"/>
        </w:rPr>
        <w:t>]</w:t>
      </w:r>
    </w:p>
    <w:p w:rsidR="002D4858" w:rsidRPr="007A0C11" w:rsidRDefault="002D4858" w:rsidP="00C634E1">
      <w:pPr>
        <w:spacing w:after="0" w:line="480" w:lineRule="auto"/>
        <w:rPr>
          <w:rFonts w:ascii="Times New Roman" w:hAnsi="Times New Roman"/>
          <w:sz w:val="24"/>
          <w:szCs w:val="24"/>
        </w:rPr>
      </w:pPr>
    </w:p>
    <w:p w:rsidR="002D4858" w:rsidRPr="00D76755" w:rsidRDefault="002D4858" w:rsidP="00C634E1">
      <w:pPr>
        <w:spacing w:after="0" w:line="480" w:lineRule="auto"/>
        <w:rPr>
          <w:rFonts w:ascii="Times New Roman" w:hAnsi="Times New Roman"/>
          <w:sz w:val="24"/>
          <w:szCs w:val="24"/>
          <w:lang w:val="en-US"/>
        </w:rPr>
      </w:pPr>
      <w:r w:rsidRPr="00D76755">
        <w:rPr>
          <w:rFonts w:ascii="Times New Roman" w:hAnsi="Times New Roman"/>
          <w:sz w:val="24"/>
          <w:szCs w:val="24"/>
          <w:lang w:val="en-US"/>
        </w:rPr>
        <w:t>The crucial premise that needs defense here, then, is premise (2). That this premise is plausible can be seen as follows. Consider the minister of defense at the time at which he violate</w:t>
      </w:r>
      <w:r>
        <w:rPr>
          <w:rFonts w:ascii="Times New Roman" w:hAnsi="Times New Roman"/>
          <w:sz w:val="24"/>
          <w:szCs w:val="24"/>
          <w:lang w:val="en-US"/>
        </w:rPr>
        <w:t>s</w:t>
      </w:r>
      <w:r w:rsidRPr="00D76755">
        <w:rPr>
          <w:rFonts w:ascii="Times New Roman" w:hAnsi="Times New Roman"/>
          <w:sz w:val="24"/>
          <w:szCs w:val="24"/>
          <w:lang w:val="en-US"/>
        </w:rPr>
        <w:t xml:space="preserve"> his obligation to read the</w:t>
      </w:r>
      <w:r>
        <w:rPr>
          <w:rFonts w:ascii="Times New Roman" w:hAnsi="Times New Roman"/>
          <w:sz w:val="24"/>
          <w:szCs w:val="24"/>
          <w:lang w:val="en-US"/>
        </w:rPr>
        <w:t xml:space="preserve"> report. </w:t>
      </w:r>
      <w:r w:rsidRPr="00D76755">
        <w:rPr>
          <w:rFonts w:ascii="Times New Roman" w:hAnsi="Times New Roman"/>
          <w:sz w:val="24"/>
          <w:szCs w:val="24"/>
          <w:lang w:val="en-US"/>
        </w:rPr>
        <w:t xml:space="preserve">There seem to be </w:t>
      </w:r>
      <w:r>
        <w:rPr>
          <w:rFonts w:ascii="Times New Roman" w:hAnsi="Times New Roman"/>
          <w:sz w:val="24"/>
          <w:szCs w:val="24"/>
          <w:lang w:val="en-US"/>
        </w:rPr>
        <w:t>different</w:t>
      </w:r>
      <w:r w:rsidRPr="00D76755">
        <w:rPr>
          <w:rFonts w:ascii="Times New Roman" w:hAnsi="Times New Roman"/>
          <w:sz w:val="24"/>
          <w:szCs w:val="24"/>
          <w:lang w:val="en-US"/>
        </w:rPr>
        <w:t xml:space="preserve"> options with regard to his doxastic attitude vis-à-vis the fact that he should read the dossier. First, it is possible that he </w:t>
      </w:r>
      <w:r>
        <w:rPr>
          <w:rFonts w:ascii="Times New Roman" w:hAnsi="Times New Roman"/>
          <w:sz w:val="24"/>
          <w:szCs w:val="24"/>
          <w:lang w:val="en-US"/>
        </w:rPr>
        <w:t>is</w:t>
      </w:r>
      <w:r w:rsidRPr="00D76755">
        <w:rPr>
          <w:rFonts w:ascii="Times New Roman" w:hAnsi="Times New Roman"/>
          <w:sz w:val="24"/>
          <w:szCs w:val="24"/>
          <w:lang w:val="en-US"/>
        </w:rPr>
        <w:t xml:space="preserve"> fully aware, that is, </w:t>
      </w:r>
      <w:r w:rsidRPr="00D76755">
        <w:rPr>
          <w:rFonts w:ascii="Times New Roman" w:hAnsi="Times New Roman"/>
          <w:i/>
          <w:sz w:val="24"/>
          <w:szCs w:val="24"/>
          <w:lang w:val="en-US"/>
        </w:rPr>
        <w:t>occurrently believe</w:t>
      </w:r>
      <w:r>
        <w:rPr>
          <w:rFonts w:ascii="Times New Roman" w:hAnsi="Times New Roman"/>
          <w:i/>
          <w:sz w:val="24"/>
          <w:szCs w:val="24"/>
          <w:lang w:val="en-US"/>
        </w:rPr>
        <w:t>s</w:t>
      </w:r>
      <w:r w:rsidRPr="00D76755">
        <w:rPr>
          <w:rFonts w:ascii="Times New Roman" w:hAnsi="Times New Roman"/>
          <w:sz w:val="24"/>
          <w:szCs w:val="24"/>
          <w:lang w:val="en-US"/>
        </w:rPr>
        <w:t xml:space="preserve"> that he should read the dossier, but that he succum</w:t>
      </w:r>
      <w:r>
        <w:rPr>
          <w:rFonts w:ascii="Times New Roman" w:hAnsi="Times New Roman"/>
          <w:sz w:val="24"/>
          <w:szCs w:val="24"/>
          <w:lang w:val="en-US"/>
        </w:rPr>
        <w:t>bs</w:t>
      </w:r>
      <w:r w:rsidRPr="00D76755">
        <w:rPr>
          <w:rFonts w:ascii="Times New Roman" w:hAnsi="Times New Roman"/>
          <w:sz w:val="24"/>
          <w:szCs w:val="24"/>
          <w:lang w:val="en-US"/>
        </w:rPr>
        <w:t xml:space="preserve"> to the temptation to go to the beach, </w:t>
      </w:r>
      <w:r w:rsidRPr="00D76755">
        <w:rPr>
          <w:rFonts w:ascii="Times New Roman" w:hAnsi="Times New Roman"/>
          <w:sz w:val="24"/>
          <w:szCs w:val="24"/>
          <w:lang w:val="en-US"/>
        </w:rPr>
        <w:lastRenderedPageBreak/>
        <w:t xml:space="preserve">due to weakness of will. That would, of course, be an instance of </w:t>
      </w:r>
      <w:r>
        <w:rPr>
          <w:rFonts w:ascii="Times New Roman" w:hAnsi="Times New Roman"/>
          <w:sz w:val="24"/>
          <w:szCs w:val="24"/>
          <w:lang w:val="en-US"/>
        </w:rPr>
        <w:t xml:space="preserve">acting against one’s better judgment or, in one word, </w:t>
      </w:r>
      <w:r w:rsidRPr="00D76755">
        <w:rPr>
          <w:rFonts w:ascii="Times New Roman" w:hAnsi="Times New Roman"/>
          <w:sz w:val="24"/>
          <w:szCs w:val="24"/>
          <w:lang w:val="en-US"/>
        </w:rPr>
        <w:t>‘</w:t>
      </w:r>
      <w:r w:rsidRPr="00D76755">
        <w:rPr>
          <w:rFonts w:ascii="Times New Roman" w:hAnsi="Times New Roman"/>
          <w:i/>
          <w:sz w:val="24"/>
          <w:szCs w:val="24"/>
          <w:lang w:val="en-US"/>
        </w:rPr>
        <w:t>akrasia</w:t>
      </w:r>
      <w:r w:rsidRPr="00D76755">
        <w:rPr>
          <w:rFonts w:ascii="Times New Roman" w:hAnsi="Times New Roman"/>
          <w:sz w:val="24"/>
          <w:szCs w:val="24"/>
          <w:lang w:val="en-US"/>
        </w:rPr>
        <w:t>’</w:t>
      </w:r>
      <w:r>
        <w:rPr>
          <w:rFonts w:ascii="Times New Roman" w:hAnsi="Times New Roman"/>
          <w:sz w:val="24"/>
          <w:szCs w:val="24"/>
          <w:lang w:val="en-US"/>
        </w:rPr>
        <w:t>, where ‘akrasia’ can be understood as follows’:</w:t>
      </w:r>
    </w:p>
    <w:p w:rsidR="002D4858" w:rsidRPr="00D76755" w:rsidRDefault="002D4858" w:rsidP="00C634E1">
      <w:pPr>
        <w:spacing w:after="0" w:line="480" w:lineRule="auto"/>
        <w:rPr>
          <w:rFonts w:ascii="Times New Roman" w:hAnsi="Times New Roman"/>
          <w:sz w:val="24"/>
          <w:szCs w:val="24"/>
          <w:lang w:val="en-US"/>
        </w:rPr>
      </w:pPr>
    </w:p>
    <w:p w:rsidR="002D4858" w:rsidRPr="00D76755" w:rsidRDefault="002D4858" w:rsidP="00C634E1">
      <w:pPr>
        <w:spacing w:after="0" w:line="480" w:lineRule="auto"/>
        <w:rPr>
          <w:rFonts w:ascii="Times New Roman" w:hAnsi="Times New Roman"/>
          <w:sz w:val="24"/>
          <w:szCs w:val="24"/>
          <w:lang w:val="en-US"/>
        </w:rPr>
      </w:pPr>
      <w:r w:rsidRPr="00D76755">
        <w:rPr>
          <w:rFonts w:ascii="Times New Roman" w:hAnsi="Times New Roman"/>
          <w:sz w:val="24"/>
          <w:szCs w:val="24"/>
          <w:lang w:val="en-US"/>
        </w:rPr>
        <w:tab/>
      </w:r>
      <w:r w:rsidRPr="00D76755">
        <w:rPr>
          <w:rFonts w:ascii="Times New Roman" w:hAnsi="Times New Roman"/>
          <w:i/>
          <w:sz w:val="24"/>
          <w:szCs w:val="24"/>
          <w:lang w:val="en-US"/>
        </w:rPr>
        <w:t>Akrasia</w:t>
      </w:r>
    </w:p>
    <w:p w:rsidR="002D4858" w:rsidRPr="00D76755" w:rsidRDefault="002D4858" w:rsidP="00C634E1">
      <w:pPr>
        <w:spacing w:after="0" w:line="480" w:lineRule="auto"/>
        <w:ind w:left="709"/>
        <w:rPr>
          <w:rFonts w:ascii="Times New Roman" w:hAnsi="Times New Roman"/>
          <w:sz w:val="24"/>
          <w:szCs w:val="24"/>
          <w:lang w:val="en-US"/>
        </w:rPr>
      </w:pPr>
      <w:r w:rsidRPr="00D76755">
        <w:rPr>
          <w:rFonts w:ascii="Times New Roman" w:hAnsi="Times New Roman"/>
          <w:sz w:val="24"/>
          <w:szCs w:val="24"/>
          <w:lang w:val="en-US"/>
        </w:rPr>
        <w:t xml:space="preserve">Some person </w:t>
      </w:r>
      <w:r w:rsidRPr="00D76755">
        <w:rPr>
          <w:rFonts w:ascii="Times New Roman" w:hAnsi="Times New Roman"/>
          <w:i/>
          <w:sz w:val="24"/>
          <w:szCs w:val="24"/>
          <w:lang w:val="en-US"/>
        </w:rPr>
        <w:t>S</w:t>
      </w:r>
      <w:r w:rsidRPr="00D76755">
        <w:rPr>
          <w:rFonts w:ascii="Times New Roman" w:hAnsi="Times New Roman"/>
          <w:sz w:val="24"/>
          <w:szCs w:val="24"/>
          <w:lang w:val="en-US"/>
        </w:rPr>
        <w:t xml:space="preserve"> at some time </w:t>
      </w:r>
      <w:r w:rsidRPr="00D76755">
        <w:rPr>
          <w:rFonts w:ascii="Times New Roman" w:hAnsi="Times New Roman"/>
          <w:i/>
          <w:sz w:val="24"/>
          <w:szCs w:val="24"/>
          <w:lang w:val="en-US"/>
        </w:rPr>
        <w:t>t</w:t>
      </w:r>
      <w:r w:rsidRPr="00D76755">
        <w:rPr>
          <w:rFonts w:ascii="Times New Roman" w:hAnsi="Times New Roman"/>
          <w:sz w:val="24"/>
          <w:szCs w:val="24"/>
          <w:lang w:val="en-US"/>
        </w:rPr>
        <w:t xml:space="preserve"> </w:t>
      </w:r>
      <w:r>
        <w:rPr>
          <w:rFonts w:ascii="Times New Roman" w:hAnsi="Times New Roman"/>
          <w:sz w:val="24"/>
          <w:szCs w:val="24"/>
          <w:lang w:val="en-US"/>
        </w:rPr>
        <w:t xml:space="preserve">in </w:t>
      </w:r>
      <w:r w:rsidRPr="007A0C11">
        <w:rPr>
          <w:rFonts w:ascii="Times New Roman" w:hAnsi="Times New Roman"/>
          <w:i/>
          <w:sz w:val="24"/>
          <w:szCs w:val="24"/>
        </w:rPr>
        <w:sym w:font="Symbol" w:char="F066"/>
      </w:r>
      <w:r w:rsidRPr="00D76755">
        <w:rPr>
          <w:rFonts w:ascii="Times New Roman" w:hAnsi="Times New Roman"/>
          <w:sz w:val="24"/>
          <w:szCs w:val="24"/>
          <w:lang w:val="en-US"/>
        </w:rPr>
        <w:t>-</w:t>
      </w:r>
      <w:r>
        <w:rPr>
          <w:rFonts w:ascii="Times New Roman" w:hAnsi="Times New Roman"/>
          <w:sz w:val="24"/>
          <w:szCs w:val="24"/>
          <w:lang w:val="en-US"/>
        </w:rPr>
        <w:t>ing suffers</w:t>
      </w:r>
      <w:r w:rsidRPr="00D76755">
        <w:rPr>
          <w:rFonts w:ascii="Times New Roman" w:hAnsi="Times New Roman"/>
          <w:sz w:val="24"/>
          <w:szCs w:val="24"/>
          <w:lang w:val="en-US"/>
        </w:rPr>
        <w:t xml:space="preserve"> from akrasia if and only if (i) </w:t>
      </w:r>
      <w:r w:rsidRPr="00D76755">
        <w:rPr>
          <w:rFonts w:ascii="Times New Roman" w:hAnsi="Times New Roman"/>
          <w:i/>
          <w:sz w:val="24"/>
          <w:szCs w:val="24"/>
          <w:lang w:val="en-US"/>
        </w:rPr>
        <w:t>S</w:t>
      </w:r>
      <w:r w:rsidRPr="00D76755">
        <w:rPr>
          <w:rFonts w:ascii="Times New Roman" w:hAnsi="Times New Roman"/>
          <w:sz w:val="24"/>
          <w:szCs w:val="24"/>
          <w:lang w:val="en-US"/>
        </w:rPr>
        <w:t xml:space="preserve"> at </w:t>
      </w:r>
      <w:r w:rsidRPr="00D76755">
        <w:rPr>
          <w:rFonts w:ascii="Times New Roman" w:hAnsi="Times New Roman"/>
          <w:i/>
          <w:sz w:val="24"/>
          <w:szCs w:val="24"/>
          <w:lang w:val="en-US"/>
        </w:rPr>
        <w:t>t</w:t>
      </w:r>
      <w:r w:rsidRPr="00D76755">
        <w:rPr>
          <w:rFonts w:ascii="Times New Roman" w:hAnsi="Times New Roman"/>
          <w:sz w:val="24"/>
          <w:szCs w:val="24"/>
          <w:lang w:val="en-US"/>
        </w:rPr>
        <w:t xml:space="preserve"> </w:t>
      </w:r>
      <w:r w:rsidRPr="007A0C11">
        <w:rPr>
          <w:rFonts w:ascii="Times New Roman" w:hAnsi="Times New Roman"/>
          <w:i/>
          <w:sz w:val="24"/>
          <w:szCs w:val="24"/>
        </w:rPr>
        <w:sym w:font="Symbol" w:char="F066"/>
      </w:r>
      <w:r w:rsidRPr="00D76755">
        <w:rPr>
          <w:rFonts w:ascii="Times New Roman" w:hAnsi="Times New Roman"/>
          <w:sz w:val="24"/>
          <w:szCs w:val="24"/>
          <w:lang w:val="en-US"/>
        </w:rPr>
        <w:t xml:space="preserve">-s and (ii) </w:t>
      </w:r>
      <w:r w:rsidRPr="00D76755">
        <w:rPr>
          <w:rFonts w:ascii="Times New Roman" w:hAnsi="Times New Roman"/>
          <w:i/>
          <w:sz w:val="24"/>
          <w:szCs w:val="24"/>
          <w:lang w:val="en-US"/>
        </w:rPr>
        <w:t>S</w:t>
      </w:r>
      <w:r w:rsidRPr="00D76755">
        <w:rPr>
          <w:rFonts w:ascii="Times New Roman" w:hAnsi="Times New Roman"/>
          <w:sz w:val="24"/>
          <w:szCs w:val="24"/>
          <w:lang w:val="en-US"/>
        </w:rPr>
        <w:t xml:space="preserve"> at </w:t>
      </w:r>
      <w:r w:rsidRPr="00D76755">
        <w:rPr>
          <w:rFonts w:ascii="Times New Roman" w:hAnsi="Times New Roman"/>
          <w:i/>
          <w:sz w:val="24"/>
          <w:szCs w:val="24"/>
          <w:lang w:val="en-US"/>
        </w:rPr>
        <w:t>t</w:t>
      </w:r>
      <w:r w:rsidRPr="00D76755">
        <w:rPr>
          <w:rFonts w:ascii="Times New Roman" w:hAnsi="Times New Roman"/>
          <w:sz w:val="24"/>
          <w:szCs w:val="24"/>
          <w:lang w:val="en-US"/>
        </w:rPr>
        <w:t xml:space="preserve"> occurrently believes that </w:t>
      </w:r>
      <w:r w:rsidRPr="00D76755">
        <w:rPr>
          <w:rFonts w:ascii="Times New Roman" w:hAnsi="Times New Roman"/>
          <w:i/>
          <w:sz w:val="24"/>
          <w:szCs w:val="24"/>
          <w:lang w:val="en-US"/>
        </w:rPr>
        <w:t>S</w:t>
      </w:r>
      <w:r w:rsidRPr="00D76755">
        <w:rPr>
          <w:rFonts w:ascii="Times New Roman" w:hAnsi="Times New Roman"/>
          <w:sz w:val="24"/>
          <w:szCs w:val="24"/>
          <w:lang w:val="en-US"/>
        </w:rPr>
        <w:t xml:space="preserve"> should not </w:t>
      </w:r>
      <w:r w:rsidRPr="007A0C11">
        <w:rPr>
          <w:rFonts w:ascii="Times New Roman" w:hAnsi="Times New Roman"/>
          <w:i/>
          <w:sz w:val="24"/>
          <w:szCs w:val="24"/>
        </w:rPr>
        <w:sym w:font="Symbol" w:char="F066"/>
      </w:r>
      <w:r w:rsidRPr="00D76755">
        <w:rPr>
          <w:rFonts w:ascii="Times New Roman" w:hAnsi="Times New Roman"/>
          <w:sz w:val="24"/>
          <w:szCs w:val="24"/>
          <w:lang w:val="en-US"/>
        </w:rPr>
        <w:t xml:space="preserve"> at </w:t>
      </w:r>
      <w:r w:rsidRPr="00D76755">
        <w:rPr>
          <w:rFonts w:ascii="Times New Roman" w:hAnsi="Times New Roman"/>
          <w:i/>
          <w:sz w:val="24"/>
          <w:szCs w:val="24"/>
          <w:lang w:val="en-US"/>
        </w:rPr>
        <w:t>t</w:t>
      </w:r>
      <w:r w:rsidRPr="00D76755">
        <w:rPr>
          <w:rFonts w:ascii="Times New Roman" w:hAnsi="Times New Roman"/>
          <w:sz w:val="24"/>
          <w:szCs w:val="24"/>
          <w:lang w:val="en-US"/>
        </w:rPr>
        <w:t>.</w:t>
      </w:r>
      <w:r w:rsidRPr="007A0C11">
        <w:rPr>
          <w:rStyle w:val="Fodnotehenvisning"/>
          <w:rFonts w:ascii="Times New Roman" w:hAnsi="Times New Roman"/>
          <w:sz w:val="24"/>
          <w:szCs w:val="24"/>
        </w:rPr>
        <w:footnoteReference w:id="11"/>
      </w:r>
    </w:p>
    <w:p w:rsidR="002D4858" w:rsidRPr="00D76755" w:rsidRDefault="002D4858" w:rsidP="00C634E1">
      <w:pPr>
        <w:spacing w:after="0" w:line="480" w:lineRule="auto"/>
        <w:rPr>
          <w:rFonts w:ascii="Times New Roman" w:hAnsi="Times New Roman"/>
          <w:sz w:val="24"/>
          <w:szCs w:val="24"/>
          <w:lang w:val="en-US"/>
        </w:rPr>
      </w:pPr>
    </w:p>
    <w:p w:rsidR="002D4858" w:rsidRPr="00D76755" w:rsidRDefault="002D4858" w:rsidP="00C634E1">
      <w:pPr>
        <w:spacing w:after="0" w:line="480" w:lineRule="auto"/>
        <w:rPr>
          <w:rFonts w:ascii="Times New Roman" w:hAnsi="Times New Roman"/>
          <w:sz w:val="24"/>
          <w:szCs w:val="24"/>
          <w:lang w:val="en-US"/>
        </w:rPr>
      </w:pPr>
      <w:r>
        <w:rPr>
          <w:rFonts w:ascii="Times New Roman" w:hAnsi="Times New Roman"/>
          <w:sz w:val="24"/>
          <w:szCs w:val="24"/>
          <w:lang w:val="en-US"/>
        </w:rPr>
        <w:t>S</w:t>
      </w:r>
      <w:r w:rsidRPr="00D76755">
        <w:rPr>
          <w:rFonts w:ascii="Times New Roman" w:hAnsi="Times New Roman"/>
          <w:sz w:val="24"/>
          <w:szCs w:val="24"/>
          <w:lang w:val="en-US"/>
        </w:rPr>
        <w:t xml:space="preserve">omeone who acts from </w:t>
      </w:r>
      <w:r w:rsidRPr="00D76755">
        <w:rPr>
          <w:rFonts w:ascii="Times New Roman" w:hAnsi="Times New Roman"/>
          <w:i/>
          <w:sz w:val="24"/>
          <w:szCs w:val="24"/>
          <w:lang w:val="en-US"/>
        </w:rPr>
        <w:t>akrasia</w:t>
      </w:r>
      <w:r w:rsidRPr="00D76755">
        <w:rPr>
          <w:rFonts w:ascii="Times New Roman" w:hAnsi="Times New Roman"/>
          <w:sz w:val="24"/>
          <w:szCs w:val="24"/>
          <w:lang w:val="en-US"/>
        </w:rPr>
        <w:t xml:space="preserve"> succumbs to a temptation: she realizes full well that she should not do something, but does it nonetheless, or she realizes that she should do something but fails to do it nonetheless. </w:t>
      </w:r>
      <w:r>
        <w:rPr>
          <w:rFonts w:ascii="Times New Roman" w:hAnsi="Times New Roman"/>
          <w:sz w:val="24"/>
          <w:szCs w:val="24"/>
          <w:lang w:val="en-US"/>
        </w:rPr>
        <w:t>T</w:t>
      </w:r>
      <w:r w:rsidRPr="00D76755">
        <w:rPr>
          <w:rFonts w:ascii="Times New Roman" w:hAnsi="Times New Roman"/>
          <w:sz w:val="24"/>
          <w:szCs w:val="24"/>
          <w:lang w:val="en-US"/>
        </w:rPr>
        <w:t>hose who believe</w:t>
      </w:r>
      <w:r>
        <w:rPr>
          <w:rFonts w:ascii="Times New Roman" w:hAnsi="Times New Roman"/>
          <w:sz w:val="24"/>
          <w:szCs w:val="24"/>
          <w:lang w:val="en-US"/>
        </w:rPr>
        <w:t>, like Braithwaite,</w:t>
      </w:r>
      <w:r w:rsidRPr="00D76755">
        <w:rPr>
          <w:rFonts w:ascii="Times New Roman" w:hAnsi="Times New Roman"/>
          <w:sz w:val="24"/>
          <w:szCs w:val="24"/>
          <w:lang w:val="en-US"/>
        </w:rPr>
        <w:t xml:space="preserve"> that all of our beliefs are occurrent are probably </w:t>
      </w:r>
      <w:r w:rsidRPr="00D76755">
        <w:rPr>
          <w:rFonts w:ascii="Times New Roman" w:hAnsi="Times New Roman"/>
          <w:i/>
          <w:sz w:val="24"/>
          <w:szCs w:val="24"/>
          <w:lang w:val="en-US"/>
        </w:rPr>
        <w:t>committed</w:t>
      </w:r>
      <w:r w:rsidRPr="00D76755">
        <w:rPr>
          <w:rFonts w:ascii="Times New Roman" w:hAnsi="Times New Roman"/>
          <w:sz w:val="24"/>
          <w:szCs w:val="24"/>
          <w:lang w:val="en-US"/>
        </w:rPr>
        <w:t xml:space="preserve"> to the above account of </w:t>
      </w:r>
      <w:r w:rsidRPr="00D76755">
        <w:rPr>
          <w:rFonts w:ascii="Times New Roman" w:hAnsi="Times New Roman"/>
          <w:i/>
          <w:sz w:val="24"/>
          <w:szCs w:val="24"/>
          <w:lang w:val="en-US"/>
        </w:rPr>
        <w:t>akrasia</w:t>
      </w:r>
      <w:r w:rsidRPr="00D76755">
        <w:rPr>
          <w:rFonts w:ascii="Times New Roman" w:hAnsi="Times New Roman"/>
          <w:sz w:val="24"/>
          <w:szCs w:val="24"/>
          <w:lang w:val="en-US"/>
        </w:rPr>
        <w:t xml:space="preserve">, for it follows from their view that if </w:t>
      </w:r>
      <w:r w:rsidRPr="00D76755">
        <w:rPr>
          <w:rFonts w:ascii="Times New Roman" w:hAnsi="Times New Roman"/>
          <w:i/>
          <w:sz w:val="24"/>
          <w:szCs w:val="24"/>
          <w:lang w:val="en-US"/>
        </w:rPr>
        <w:t>akrasia</w:t>
      </w:r>
      <w:r w:rsidRPr="00D76755">
        <w:rPr>
          <w:rFonts w:ascii="Times New Roman" w:hAnsi="Times New Roman"/>
          <w:sz w:val="24"/>
          <w:szCs w:val="24"/>
          <w:lang w:val="en-US"/>
        </w:rPr>
        <w:t xml:space="preserve"> is to be spelled out in terms of belief, it has to be spelled out in terms of </w:t>
      </w:r>
      <w:r w:rsidRPr="00D76755">
        <w:rPr>
          <w:rFonts w:ascii="Times New Roman" w:hAnsi="Times New Roman"/>
          <w:i/>
          <w:sz w:val="24"/>
          <w:szCs w:val="24"/>
          <w:lang w:val="en-US"/>
        </w:rPr>
        <w:t>occurrent</w:t>
      </w:r>
      <w:r w:rsidRPr="00D76755">
        <w:rPr>
          <w:rFonts w:ascii="Times New Roman" w:hAnsi="Times New Roman"/>
          <w:sz w:val="24"/>
          <w:szCs w:val="24"/>
          <w:lang w:val="en-US"/>
        </w:rPr>
        <w:t xml:space="preserve"> belief</w:t>
      </w:r>
      <w:r>
        <w:rPr>
          <w:rFonts w:ascii="Times New Roman" w:hAnsi="Times New Roman"/>
          <w:sz w:val="24"/>
          <w:szCs w:val="24"/>
          <w:lang w:val="en-US"/>
        </w:rPr>
        <w:t xml:space="preserve">. However, it is widely claimed that </w:t>
      </w:r>
      <w:r w:rsidRPr="00D76755">
        <w:rPr>
          <w:rFonts w:ascii="Times New Roman" w:hAnsi="Times New Roman"/>
          <w:i/>
          <w:sz w:val="24"/>
          <w:szCs w:val="24"/>
          <w:lang w:val="en-US"/>
        </w:rPr>
        <w:t>akrasia</w:t>
      </w:r>
      <w:r w:rsidRPr="00D76755">
        <w:rPr>
          <w:rFonts w:ascii="Times New Roman" w:hAnsi="Times New Roman"/>
          <w:sz w:val="24"/>
          <w:szCs w:val="24"/>
          <w:lang w:val="en-US"/>
        </w:rPr>
        <w:t xml:space="preserve"> is rare</w:t>
      </w:r>
      <w:r>
        <w:rPr>
          <w:rFonts w:ascii="Times New Roman" w:hAnsi="Times New Roman"/>
          <w:sz w:val="24"/>
          <w:szCs w:val="24"/>
          <w:lang w:val="en-US"/>
        </w:rPr>
        <w:t>. Moreover, it seems that the minister can properly be blamed for not reading the file and for his ensuing false beliefs, even if he does not occurrently (consciously) believe that he should read the file. If he is aware that he should read the file, but does not consider the matter, it seems that he is still blameworthy. I</w:t>
      </w:r>
      <w:r w:rsidRPr="00D76755">
        <w:rPr>
          <w:rFonts w:ascii="Times New Roman" w:hAnsi="Times New Roman"/>
          <w:sz w:val="24"/>
          <w:szCs w:val="24"/>
          <w:lang w:val="en-US"/>
        </w:rPr>
        <w:t xml:space="preserve">f we are to maintain </w:t>
      </w:r>
      <w:r>
        <w:rPr>
          <w:rFonts w:ascii="Times New Roman" w:hAnsi="Times New Roman"/>
          <w:sz w:val="24"/>
          <w:szCs w:val="24"/>
          <w:lang w:val="en-US"/>
        </w:rPr>
        <w:t>BBC</w:t>
      </w:r>
      <w:r w:rsidRPr="00D76755">
        <w:rPr>
          <w:rFonts w:ascii="Times New Roman" w:hAnsi="Times New Roman"/>
          <w:sz w:val="24"/>
          <w:szCs w:val="24"/>
          <w:lang w:val="en-US"/>
        </w:rPr>
        <w:t>,</w:t>
      </w:r>
      <w:r>
        <w:rPr>
          <w:rFonts w:ascii="Times New Roman" w:hAnsi="Times New Roman"/>
          <w:sz w:val="24"/>
          <w:szCs w:val="24"/>
          <w:lang w:val="en-US"/>
        </w:rPr>
        <w:t xml:space="preserve"> then,</w:t>
      </w:r>
      <w:r w:rsidRPr="00D76755">
        <w:rPr>
          <w:rFonts w:ascii="Times New Roman" w:hAnsi="Times New Roman"/>
          <w:sz w:val="24"/>
          <w:szCs w:val="24"/>
          <w:lang w:val="en-US"/>
        </w:rPr>
        <w:t xml:space="preserve"> </w:t>
      </w:r>
      <w:r>
        <w:rPr>
          <w:rFonts w:ascii="Times New Roman" w:hAnsi="Times New Roman"/>
          <w:sz w:val="24"/>
          <w:szCs w:val="24"/>
          <w:lang w:val="en-US"/>
        </w:rPr>
        <w:t xml:space="preserve">arguably, </w:t>
      </w:r>
      <w:r w:rsidRPr="00D76755">
        <w:rPr>
          <w:rFonts w:ascii="Times New Roman" w:hAnsi="Times New Roman"/>
          <w:sz w:val="24"/>
          <w:szCs w:val="24"/>
          <w:lang w:val="en-US"/>
        </w:rPr>
        <w:t>we should look for further options</w:t>
      </w:r>
      <w:r>
        <w:rPr>
          <w:rFonts w:ascii="Times New Roman" w:hAnsi="Times New Roman"/>
          <w:sz w:val="24"/>
          <w:szCs w:val="24"/>
          <w:lang w:val="en-US"/>
        </w:rPr>
        <w:t xml:space="preserve"> with regard to the minister’s doxastic attitude, apart from that of occurrent belief</w:t>
      </w:r>
      <w:r w:rsidRPr="00D76755">
        <w:rPr>
          <w:rFonts w:ascii="Times New Roman" w:hAnsi="Times New Roman"/>
          <w:sz w:val="24"/>
          <w:szCs w:val="24"/>
          <w:lang w:val="en-US"/>
        </w:rPr>
        <w:t>.</w:t>
      </w:r>
      <w:r>
        <w:rPr>
          <w:rFonts w:ascii="Times New Roman" w:hAnsi="Times New Roman"/>
          <w:sz w:val="24"/>
          <w:szCs w:val="24"/>
          <w:lang w:val="en-US"/>
        </w:rPr>
        <w:t xml:space="preserve"> We do not regard it as a decisive objection that even if cases of </w:t>
      </w:r>
      <w:r w:rsidRPr="00250EAA">
        <w:rPr>
          <w:rFonts w:ascii="Times New Roman" w:hAnsi="Times New Roman"/>
          <w:i/>
          <w:iCs/>
          <w:sz w:val="24"/>
          <w:szCs w:val="24"/>
          <w:lang w:val="en-US"/>
        </w:rPr>
        <w:t>akrasia</w:t>
      </w:r>
      <w:r>
        <w:rPr>
          <w:rFonts w:ascii="Times New Roman" w:hAnsi="Times New Roman"/>
          <w:sz w:val="24"/>
          <w:szCs w:val="24"/>
          <w:lang w:val="en-US"/>
        </w:rPr>
        <w:t xml:space="preserve"> are rare and exotic, such cases could still give rise to a vast amount of blameworthy beliefs, thus satisfying BBC. We maintain that plausibly BBC should be understood so as to imply that in typical cases of doxastic blameworthiness, we should not expect anything exotic or unusual to have occurred.</w:t>
      </w:r>
    </w:p>
    <w:p w:rsidR="002D4858" w:rsidRPr="00D76755" w:rsidRDefault="002D4858" w:rsidP="00C634E1">
      <w:pPr>
        <w:spacing w:after="0" w:line="480" w:lineRule="auto"/>
        <w:rPr>
          <w:rFonts w:ascii="Times New Roman" w:hAnsi="Times New Roman"/>
          <w:sz w:val="24"/>
          <w:szCs w:val="24"/>
          <w:lang w:val="en-US"/>
        </w:rPr>
      </w:pPr>
      <w:r w:rsidRPr="00D76755">
        <w:rPr>
          <w:rFonts w:ascii="Times New Roman" w:hAnsi="Times New Roman"/>
          <w:sz w:val="24"/>
          <w:szCs w:val="24"/>
          <w:lang w:val="en-US"/>
        </w:rPr>
        <w:lastRenderedPageBreak/>
        <w:tab/>
        <w:t xml:space="preserve">A second option as to the doxastic attitude of the minister is that he </w:t>
      </w:r>
      <w:r>
        <w:rPr>
          <w:rFonts w:ascii="Times New Roman" w:hAnsi="Times New Roman"/>
          <w:sz w:val="24"/>
          <w:szCs w:val="24"/>
          <w:lang w:val="en-US"/>
        </w:rPr>
        <w:t xml:space="preserve">is </w:t>
      </w:r>
      <w:r w:rsidRPr="00D76755">
        <w:rPr>
          <w:rFonts w:ascii="Times New Roman" w:hAnsi="Times New Roman"/>
          <w:i/>
          <w:sz w:val="24"/>
          <w:szCs w:val="24"/>
          <w:lang w:val="en-US"/>
        </w:rPr>
        <w:t>ignorant</w:t>
      </w:r>
      <w:r w:rsidRPr="00D76755">
        <w:rPr>
          <w:rFonts w:ascii="Times New Roman" w:hAnsi="Times New Roman"/>
          <w:sz w:val="24"/>
          <w:szCs w:val="24"/>
          <w:lang w:val="en-US"/>
        </w:rPr>
        <w:t xml:space="preserve"> that he should read the file</w:t>
      </w:r>
      <w:r>
        <w:rPr>
          <w:rFonts w:ascii="Times New Roman" w:hAnsi="Times New Roman"/>
          <w:sz w:val="24"/>
          <w:szCs w:val="24"/>
          <w:lang w:val="en-US"/>
        </w:rPr>
        <w:t>.</w:t>
      </w:r>
      <w:r w:rsidRPr="007A0C11">
        <w:rPr>
          <w:rStyle w:val="Fodnotehenvisning"/>
          <w:rFonts w:ascii="Times New Roman" w:hAnsi="Times New Roman"/>
          <w:sz w:val="24"/>
          <w:szCs w:val="24"/>
        </w:rPr>
        <w:footnoteReference w:id="12"/>
      </w:r>
      <w:r w:rsidRPr="00D76755">
        <w:rPr>
          <w:rFonts w:ascii="Times New Roman" w:hAnsi="Times New Roman"/>
          <w:sz w:val="24"/>
          <w:szCs w:val="24"/>
          <w:lang w:val="en-US"/>
        </w:rPr>
        <w:t xml:space="preserve"> Now, if the minister is </w:t>
      </w:r>
      <w:r w:rsidRPr="00D76755">
        <w:rPr>
          <w:rFonts w:ascii="Times New Roman" w:hAnsi="Times New Roman"/>
          <w:i/>
          <w:sz w:val="24"/>
          <w:szCs w:val="24"/>
          <w:lang w:val="en-US"/>
        </w:rPr>
        <w:t>ignorant</w:t>
      </w:r>
      <w:r w:rsidRPr="00D76755">
        <w:rPr>
          <w:rFonts w:ascii="Times New Roman" w:hAnsi="Times New Roman"/>
          <w:sz w:val="24"/>
          <w:szCs w:val="24"/>
          <w:lang w:val="en-US"/>
        </w:rPr>
        <w:t xml:space="preserve"> that he should read the dossier</w:t>
      </w:r>
      <w:r>
        <w:rPr>
          <w:rFonts w:ascii="Times New Roman" w:hAnsi="Times New Roman"/>
          <w:sz w:val="24"/>
          <w:szCs w:val="24"/>
          <w:lang w:val="en-US"/>
        </w:rPr>
        <w:t>,</w:t>
      </w:r>
      <w:r w:rsidRPr="00D76755">
        <w:rPr>
          <w:rFonts w:ascii="Times New Roman" w:hAnsi="Times New Roman"/>
          <w:sz w:val="24"/>
          <w:szCs w:val="24"/>
          <w:lang w:val="en-US"/>
        </w:rPr>
        <w:t xml:space="preserve"> we cannot properly blame the minister for </w:t>
      </w:r>
      <w:r>
        <w:rPr>
          <w:rFonts w:ascii="Times New Roman" w:hAnsi="Times New Roman"/>
          <w:sz w:val="24"/>
          <w:szCs w:val="24"/>
          <w:lang w:val="en-US"/>
        </w:rPr>
        <w:t xml:space="preserve">that </w:t>
      </w:r>
      <w:r w:rsidRPr="00D76755">
        <w:rPr>
          <w:rFonts w:ascii="Times New Roman" w:hAnsi="Times New Roman"/>
          <w:sz w:val="24"/>
          <w:szCs w:val="24"/>
          <w:lang w:val="en-US"/>
        </w:rPr>
        <w:t xml:space="preserve">ignorance or for </w:t>
      </w:r>
      <w:r>
        <w:rPr>
          <w:rFonts w:ascii="Times New Roman" w:hAnsi="Times New Roman"/>
          <w:sz w:val="24"/>
          <w:szCs w:val="24"/>
          <w:lang w:val="en-US"/>
        </w:rPr>
        <w:t xml:space="preserve">the </w:t>
      </w:r>
      <w:r w:rsidRPr="00D76755">
        <w:rPr>
          <w:rFonts w:ascii="Times New Roman" w:hAnsi="Times New Roman"/>
          <w:sz w:val="24"/>
          <w:szCs w:val="24"/>
          <w:lang w:val="en-US"/>
        </w:rPr>
        <w:t xml:space="preserve">action based on his ignorance </w:t>
      </w:r>
      <w:r>
        <w:rPr>
          <w:rFonts w:ascii="Times New Roman" w:hAnsi="Times New Roman"/>
          <w:sz w:val="24"/>
          <w:szCs w:val="24"/>
          <w:lang w:val="en-US"/>
        </w:rPr>
        <w:t xml:space="preserve">(not reading the file) unless he </w:t>
      </w:r>
      <w:r w:rsidRPr="00D76755">
        <w:rPr>
          <w:rFonts w:ascii="Times New Roman" w:hAnsi="Times New Roman"/>
          <w:sz w:val="24"/>
          <w:szCs w:val="24"/>
          <w:lang w:val="en-US"/>
        </w:rPr>
        <w:t xml:space="preserve">had control over his ignorance. </w:t>
      </w:r>
      <w:r>
        <w:rPr>
          <w:rFonts w:ascii="Times New Roman" w:hAnsi="Times New Roman"/>
          <w:sz w:val="24"/>
          <w:szCs w:val="24"/>
          <w:lang w:val="en-US"/>
        </w:rPr>
        <w:t xml:space="preserve">So, if he is to be blameworthy for his ignorance, he must have been able to exercise control over it. </w:t>
      </w:r>
      <w:r w:rsidRPr="00D76755">
        <w:rPr>
          <w:rFonts w:ascii="Times New Roman" w:hAnsi="Times New Roman"/>
          <w:sz w:val="24"/>
          <w:szCs w:val="24"/>
          <w:lang w:val="en-US"/>
        </w:rPr>
        <w:t>The problem, however, is that we can ask the same question that we are asking about the minister’s not reading the dossier, about the minister’s exercis</w:t>
      </w:r>
      <w:r>
        <w:rPr>
          <w:rFonts w:ascii="Times New Roman" w:hAnsi="Times New Roman"/>
          <w:sz w:val="24"/>
          <w:szCs w:val="24"/>
          <w:lang w:val="en-US"/>
        </w:rPr>
        <w:t>e of c</w:t>
      </w:r>
      <w:r w:rsidRPr="00D76755">
        <w:rPr>
          <w:rFonts w:ascii="Times New Roman" w:hAnsi="Times New Roman"/>
          <w:sz w:val="24"/>
          <w:szCs w:val="24"/>
          <w:lang w:val="en-US"/>
        </w:rPr>
        <w:t xml:space="preserve">ontrol over his ignorance. </w:t>
      </w:r>
      <w:r>
        <w:rPr>
          <w:rFonts w:ascii="Times New Roman" w:hAnsi="Times New Roman"/>
          <w:sz w:val="24"/>
          <w:szCs w:val="24"/>
          <w:lang w:val="en-US"/>
        </w:rPr>
        <w:t>W</w:t>
      </w:r>
      <w:r w:rsidRPr="00D76755">
        <w:rPr>
          <w:rFonts w:ascii="Times New Roman" w:hAnsi="Times New Roman"/>
          <w:sz w:val="24"/>
          <w:szCs w:val="24"/>
          <w:lang w:val="en-US"/>
        </w:rPr>
        <w:t xml:space="preserve">e seem to have the same options. First, he could have failed to exercise </w:t>
      </w:r>
      <w:r>
        <w:rPr>
          <w:rFonts w:ascii="Times New Roman" w:hAnsi="Times New Roman"/>
          <w:sz w:val="24"/>
          <w:szCs w:val="24"/>
          <w:lang w:val="en-US"/>
        </w:rPr>
        <w:t xml:space="preserve">proper </w:t>
      </w:r>
      <w:r w:rsidRPr="00D76755">
        <w:rPr>
          <w:rFonts w:ascii="Times New Roman" w:hAnsi="Times New Roman"/>
          <w:sz w:val="24"/>
          <w:szCs w:val="24"/>
          <w:lang w:val="en-US"/>
        </w:rPr>
        <w:t xml:space="preserve">control over his ignorance due to </w:t>
      </w:r>
      <w:r w:rsidRPr="00D76755">
        <w:rPr>
          <w:rFonts w:ascii="Times New Roman" w:hAnsi="Times New Roman"/>
          <w:i/>
          <w:sz w:val="24"/>
          <w:szCs w:val="24"/>
          <w:lang w:val="en-US"/>
        </w:rPr>
        <w:t>akrasia</w:t>
      </w:r>
      <w:r w:rsidRPr="00D76755">
        <w:rPr>
          <w:rFonts w:ascii="Times New Roman" w:hAnsi="Times New Roman"/>
          <w:sz w:val="24"/>
          <w:szCs w:val="24"/>
          <w:lang w:val="en-US"/>
        </w:rPr>
        <w:t xml:space="preserve">, but that, as we said, is rare. Second, he could have failed to exercise </w:t>
      </w:r>
      <w:r>
        <w:rPr>
          <w:rFonts w:ascii="Times New Roman" w:hAnsi="Times New Roman"/>
          <w:sz w:val="24"/>
          <w:szCs w:val="24"/>
          <w:lang w:val="en-US"/>
        </w:rPr>
        <w:t xml:space="preserve">proper </w:t>
      </w:r>
      <w:r w:rsidRPr="00D76755">
        <w:rPr>
          <w:rFonts w:ascii="Times New Roman" w:hAnsi="Times New Roman"/>
          <w:sz w:val="24"/>
          <w:szCs w:val="24"/>
          <w:lang w:val="en-US"/>
        </w:rPr>
        <w:t xml:space="preserve">control due to ignorance that he should exercise such control. But if that is the </w:t>
      </w:r>
      <w:r>
        <w:rPr>
          <w:rFonts w:ascii="Times New Roman" w:hAnsi="Times New Roman"/>
          <w:sz w:val="24"/>
          <w:szCs w:val="24"/>
          <w:lang w:val="en-US"/>
        </w:rPr>
        <w:t>case</w:t>
      </w:r>
      <w:r w:rsidRPr="00D76755">
        <w:rPr>
          <w:rFonts w:ascii="Times New Roman" w:hAnsi="Times New Roman"/>
          <w:sz w:val="24"/>
          <w:szCs w:val="24"/>
          <w:lang w:val="en-US"/>
        </w:rPr>
        <w:t xml:space="preserve">, then we could ask the same question about </w:t>
      </w:r>
      <w:r w:rsidRPr="00D76755">
        <w:rPr>
          <w:rFonts w:ascii="Times New Roman" w:hAnsi="Times New Roman"/>
          <w:i/>
          <w:sz w:val="24"/>
          <w:szCs w:val="24"/>
          <w:lang w:val="en-US"/>
        </w:rPr>
        <w:t>that</w:t>
      </w:r>
      <w:r w:rsidRPr="00D76755">
        <w:rPr>
          <w:rFonts w:ascii="Times New Roman" w:hAnsi="Times New Roman"/>
          <w:sz w:val="24"/>
          <w:szCs w:val="24"/>
          <w:lang w:val="en-US"/>
        </w:rPr>
        <w:t xml:space="preserve"> piece of ignorance. And so on. Hence, this second option leads to an infinite regress.</w:t>
      </w:r>
      <w:r w:rsidRPr="007A0C11">
        <w:rPr>
          <w:rStyle w:val="Fodnotehenvisning"/>
          <w:rFonts w:ascii="Times New Roman" w:hAnsi="Times New Roman"/>
          <w:sz w:val="24"/>
          <w:szCs w:val="24"/>
        </w:rPr>
        <w:footnoteReference w:id="13"/>
      </w:r>
      <w:r w:rsidRPr="00D76755">
        <w:rPr>
          <w:rFonts w:ascii="Times New Roman" w:hAnsi="Times New Roman"/>
          <w:sz w:val="24"/>
          <w:szCs w:val="24"/>
          <w:lang w:val="en-US"/>
        </w:rPr>
        <w:t xml:space="preserve"> </w:t>
      </w:r>
      <w:r>
        <w:rPr>
          <w:rFonts w:ascii="Times New Roman" w:hAnsi="Times New Roman"/>
          <w:sz w:val="24"/>
          <w:szCs w:val="24"/>
          <w:lang w:val="en-US"/>
        </w:rPr>
        <w:t xml:space="preserve">This suffices to establish (2). </w:t>
      </w:r>
      <w:r w:rsidRPr="00D76755">
        <w:rPr>
          <w:rFonts w:ascii="Times New Roman" w:hAnsi="Times New Roman"/>
          <w:sz w:val="24"/>
          <w:szCs w:val="24"/>
          <w:lang w:val="en-US"/>
        </w:rPr>
        <w:t xml:space="preserve">It follows that if </w:t>
      </w:r>
      <w:r>
        <w:rPr>
          <w:rFonts w:ascii="Times New Roman" w:hAnsi="Times New Roman"/>
          <w:sz w:val="24"/>
          <w:szCs w:val="24"/>
          <w:lang w:val="en-US"/>
        </w:rPr>
        <w:t>BBC</w:t>
      </w:r>
      <w:r>
        <w:rPr>
          <w:rFonts w:ascii="Times New Roman" w:hAnsi="Times New Roman"/>
          <w:i/>
          <w:sz w:val="24"/>
          <w:szCs w:val="24"/>
          <w:lang w:val="en-US"/>
        </w:rPr>
        <w:t xml:space="preserve"> </w:t>
      </w:r>
      <w:r w:rsidRPr="00D76755">
        <w:rPr>
          <w:rFonts w:ascii="Times New Roman" w:hAnsi="Times New Roman"/>
          <w:sz w:val="24"/>
          <w:szCs w:val="24"/>
          <w:lang w:val="en-US"/>
        </w:rPr>
        <w:t>is to be tenable, there ought to be a third option concerning the doxastic attitude of the minister of defense</w:t>
      </w:r>
      <w:r>
        <w:rPr>
          <w:rFonts w:ascii="Times New Roman" w:hAnsi="Times New Roman"/>
          <w:sz w:val="24"/>
          <w:szCs w:val="24"/>
          <w:lang w:val="en-US"/>
        </w:rPr>
        <w:t xml:space="preserve"> at the time at which he fails to read the dossier</w:t>
      </w:r>
      <w:r w:rsidRPr="00D76755">
        <w:rPr>
          <w:rFonts w:ascii="Times New Roman" w:hAnsi="Times New Roman"/>
          <w:sz w:val="24"/>
          <w:szCs w:val="24"/>
          <w:lang w:val="en-US"/>
        </w:rPr>
        <w:t>.</w:t>
      </w:r>
    </w:p>
    <w:p w:rsidR="002D4858" w:rsidRPr="00D76755" w:rsidRDefault="002D4858" w:rsidP="00C634E1">
      <w:pPr>
        <w:spacing w:after="0" w:line="480" w:lineRule="auto"/>
        <w:rPr>
          <w:rFonts w:ascii="Times New Roman" w:hAnsi="Times New Roman"/>
          <w:sz w:val="24"/>
          <w:szCs w:val="24"/>
          <w:lang w:val="en-US"/>
        </w:rPr>
      </w:pPr>
      <w:r w:rsidRPr="00D76755">
        <w:rPr>
          <w:rFonts w:ascii="Times New Roman" w:hAnsi="Times New Roman"/>
          <w:sz w:val="24"/>
          <w:szCs w:val="24"/>
          <w:lang w:val="en-US"/>
        </w:rPr>
        <w:tab/>
        <w:t xml:space="preserve">There is indeed a </w:t>
      </w:r>
      <w:r>
        <w:rPr>
          <w:rFonts w:ascii="Times New Roman" w:hAnsi="Times New Roman"/>
          <w:sz w:val="24"/>
          <w:szCs w:val="24"/>
          <w:lang w:val="en-US"/>
        </w:rPr>
        <w:t xml:space="preserve">third </w:t>
      </w:r>
      <w:r w:rsidRPr="00D76755">
        <w:rPr>
          <w:rFonts w:ascii="Times New Roman" w:hAnsi="Times New Roman"/>
          <w:sz w:val="24"/>
          <w:szCs w:val="24"/>
          <w:lang w:val="en-US"/>
        </w:rPr>
        <w:t xml:space="preserve">option: he </w:t>
      </w:r>
      <w:r w:rsidRPr="00D76755">
        <w:rPr>
          <w:rFonts w:ascii="Times New Roman" w:hAnsi="Times New Roman"/>
          <w:i/>
          <w:sz w:val="24"/>
          <w:szCs w:val="24"/>
          <w:lang w:val="en-US"/>
        </w:rPr>
        <w:t>non-occurrently</w:t>
      </w:r>
      <w:r w:rsidRPr="00D76755">
        <w:rPr>
          <w:rFonts w:ascii="Times New Roman" w:hAnsi="Times New Roman"/>
          <w:sz w:val="24"/>
          <w:szCs w:val="24"/>
          <w:lang w:val="en-US"/>
        </w:rPr>
        <w:t xml:space="preserve"> believe</w:t>
      </w:r>
      <w:r>
        <w:rPr>
          <w:rFonts w:ascii="Times New Roman" w:hAnsi="Times New Roman"/>
          <w:sz w:val="24"/>
          <w:szCs w:val="24"/>
          <w:lang w:val="en-US"/>
        </w:rPr>
        <w:t>s</w:t>
      </w:r>
      <w:r w:rsidRPr="00D76755">
        <w:rPr>
          <w:rFonts w:ascii="Times New Roman" w:hAnsi="Times New Roman"/>
          <w:sz w:val="24"/>
          <w:szCs w:val="24"/>
          <w:lang w:val="en-US"/>
        </w:rPr>
        <w:t xml:space="preserve"> that he should read the dossier. </w:t>
      </w:r>
      <w:r>
        <w:rPr>
          <w:rFonts w:ascii="Times New Roman" w:hAnsi="Times New Roman"/>
          <w:sz w:val="24"/>
          <w:szCs w:val="24"/>
          <w:lang w:val="en-US"/>
        </w:rPr>
        <w:t>T</w:t>
      </w:r>
      <w:r w:rsidRPr="00D76755">
        <w:rPr>
          <w:rFonts w:ascii="Times New Roman" w:hAnsi="Times New Roman"/>
          <w:sz w:val="24"/>
          <w:szCs w:val="24"/>
          <w:lang w:val="en-US"/>
        </w:rPr>
        <w:t>his seems to be the only option</w:t>
      </w:r>
      <w:r>
        <w:rPr>
          <w:rFonts w:ascii="Times New Roman" w:hAnsi="Times New Roman"/>
          <w:sz w:val="24"/>
          <w:szCs w:val="24"/>
          <w:lang w:val="en-US"/>
        </w:rPr>
        <w:t xml:space="preserve"> left</w:t>
      </w:r>
      <w:r w:rsidRPr="00D76755">
        <w:rPr>
          <w:rFonts w:ascii="Times New Roman" w:hAnsi="Times New Roman"/>
          <w:sz w:val="24"/>
          <w:szCs w:val="24"/>
          <w:lang w:val="en-US"/>
        </w:rPr>
        <w:t>. For, with regard to any true proposition</w:t>
      </w:r>
      <w:r>
        <w:rPr>
          <w:rFonts w:ascii="Times New Roman" w:hAnsi="Times New Roman"/>
          <w:sz w:val="24"/>
          <w:szCs w:val="24"/>
          <w:lang w:val="en-US"/>
        </w:rPr>
        <w:t xml:space="preserve"> </w:t>
      </w:r>
      <w:r w:rsidRPr="00FE4E2E">
        <w:rPr>
          <w:rFonts w:ascii="Times New Roman" w:hAnsi="Times New Roman"/>
          <w:i/>
          <w:sz w:val="24"/>
          <w:szCs w:val="24"/>
          <w:lang w:val="en-US"/>
        </w:rPr>
        <w:t>p</w:t>
      </w:r>
      <w:r w:rsidRPr="00D76755">
        <w:rPr>
          <w:rFonts w:ascii="Times New Roman" w:hAnsi="Times New Roman"/>
          <w:sz w:val="24"/>
          <w:szCs w:val="24"/>
          <w:lang w:val="en-US"/>
        </w:rPr>
        <w:t xml:space="preserve">, one either </w:t>
      </w:r>
      <w:r w:rsidRPr="00D76755">
        <w:rPr>
          <w:rFonts w:ascii="Times New Roman" w:hAnsi="Times New Roman"/>
          <w:i/>
          <w:sz w:val="24"/>
          <w:szCs w:val="24"/>
          <w:lang w:val="en-US"/>
        </w:rPr>
        <w:t>believes</w:t>
      </w:r>
      <w:r w:rsidRPr="00D76755">
        <w:rPr>
          <w:rFonts w:ascii="Times New Roman" w:hAnsi="Times New Roman"/>
          <w:sz w:val="24"/>
          <w:szCs w:val="24"/>
          <w:lang w:val="en-US"/>
        </w:rPr>
        <w:t xml:space="preserve"> that </w:t>
      </w:r>
      <w:r w:rsidRPr="00E736AD">
        <w:rPr>
          <w:rFonts w:ascii="Times New Roman" w:hAnsi="Times New Roman"/>
          <w:i/>
          <w:sz w:val="24"/>
          <w:szCs w:val="24"/>
          <w:lang w:val="en-US"/>
        </w:rPr>
        <w:t>p</w:t>
      </w:r>
      <w:r w:rsidRPr="00D76755">
        <w:rPr>
          <w:rFonts w:ascii="Times New Roman" w:hAnsi="Times New Roman"/>
          <w:sz w:val="24"/>
          <w:szCs w:val="24"/>
          <w:lang w:val="en-US"/>
        </w:rPr>
        <w:t xml:space="preserve">, </w:t>
      </w:r>
      <w:r>
        <w:rPr>
          <w:rFonts w:ascii="Times New Roman" w:hAnsi="Times New Roman"/>
          <w:sz w:val="24"/>
          <w:szCs w:val="24"/>
          <w:lang w:val="en-US"/>
        </w:rPr>
        <w:t xml:space="preserve">or </w:t>
      </w:r>
      <w:r w:rsidRPr="006943D6">
        <w:rPr>
          <w:rFonts w:ascii="Times New Roman" w:hAnsi="Times New Roman"/>
          <w:i/>
          <w:iCs/>
          <w:sz w:val="24"/>
          <w:szCs w:val="24"/>
          <w:lang w:val="en-US"/>
        </w:rPr>
        <w:t>disbelieves</w:t>
      </w:r>
      <w:r w:rsidRPr="00D76755">
        <w:rPr>
          <w:rFonts w:ascii="Times New Roman" w:hAnsi="Times New Roman"/>
          <w:sz w:val="24"/>
          <w:szCs w:val="24"/>
          <w:lang w:val="en-US"/>
        </w:rPr>
        <w:t xml:space="preserve"> that </w:t>
      </w:r>
      <w:r w:rsidRPr="00E736AD">
        <w:rPr>
          <w:rFonts w:ascii="Times New Roman" w:hAnsi="Times New Roman"/>
          <w:i/>
          <w:sz w:val="24"/>
          <w:szCs w:val="24"/>
          <w:lang w:val="en-US"/>
        </w:rPr>
        <w:t>p</w:t>
      </w:r>
      <w:r>
        <w:rPr>
          <w:rFonts w:ascii="Times New Roman" w:hAnsi="Times New Roman"/>
          <w:sz w:val="24"/>
          <w:szCs w:val="24"/>
          <w:lang w:val="en-US"/>
        </w:rPr>
        <w:t xml:space="preserve"> </w:t>
      </w:r>
      <w:r w:rsidRPr="00D76755">
        <w:rPr>
          <w:rFonts w:ascii="Times New Roman" w:hAnsi="Times New Roman"/>
          <w:sz w:val="24"/>
          <w:szCs w:val="24"/>
          <w:lang w:val="en-US"/>
        </w:rPr>
        <w:t xml:space="preserve">(an instance of ignorance), </w:t>
      </w:r>
      <w:r w:rsidRPr="00D76755">
        <w:rPr>
          <w:rFonts w:ascii="Times New Roman" w:hAnsi="Times New Roman"/>
          <w:i/>
          <w:sz w:val="24"/>
          <w:szCs w:val="24"/>
          <w:lang w:val="en-US"/>
        </w:rPr>
        <w:t>suspends judgment</w:t>
      </w:r>
      <w:r w:rsidRPr="00D76755">
        <w:rPr>
          <w:rFonts w:ascii="Times New Roman" w:hAnsi="Times New Roman"/>
          <w:sz w:val="24"/>
          <w:szCs w:val="24"/>
          <w:lang w:val="en-US"/>
        </w:rPr>
        <w:t xml:space="preserve"> on </w:t>
      </w:r>
      <w:r w:rsidRPr="00E736AD">
        <w:rPr>
          <w:rFonts w:ascii="Times New Roman" w:hAnsi="Times New Roman"/>
          <w:i/>
          <w:sz w:val="24"/>
          <w:szCs w:val="24"/>
          <w:lang w:val="en-US"/>
        </w:rPr>
        <w:t>p</w:t>
      </w:r>
      <w:r>
        <w:rPr>
          <w:rFonts w:ascii="Times New Roman" w:hAnsi="Times New Roman"/>
          <w:sz w:val="24"/>
          <w:szCs w:val="24"/>
          <w:lang w:val="en-US"/>
        </w:rPr>
        <w:t xml:space="preserve"> </w:t>
      </w:r>
      <w:r w:rsidRPr="00D76755">
        <w:rPr>
          <w:rFonts w:ascii="Times New Roman" w:hAnsi="Times New Roman"/>
          <w:sz w:val="24"/>
          <w:szCs w:val="24"/>
          <w:lang w:val="en-US"/>
        </w:rPr>
        <w:t xml:space="preserve">(another instance of ignorance), or one is </w:t>
      </w:r>
      <w:r w:rsidRPr="00D76755">
        <w:rPr>
          <w:rFonts w:ascii="Times New Roman" w:hAnsi="Times New Roman"/>
          <w:i/>
          <w:sz w:val="24"/>
          <w:szCs w:val="24"/>
          <w:lang w:val="en-US"/>
        </w:rPr>
        <w:t>deeply ignorant</w:t>
      </w:r>
      <w:r w:rsidRPr="00D76755">
        <w:rPr>
          <w:rFonts w:ascii="Times New Roman" w:hAnsi="Times New Roman"/>
          <w:sz w:val="24"/>
          <w:szCs w:val="24"/>
          <w:lang w:val="en-US"/>
        </w:rPr>
        <w:t xml:space="preserve"> of </w:t>
      </w:r>
      <w:r w:rsidRPr="00E736AD">
        <w:rPr>
          <w:rFonts w:ascii="Times New Roman" w:hAnsi="Times New Roman"/>
          <w:i/>
          <w:sz w:val="24"/>
          <w:szCs w:val="24"/>
          <w:lang w:val="en-US"/>
        </w:rPr>
        <w:t>p</w:t>
      </w:r>
      <w:r>
        <w:rPr>
          <w:rFonts w:ascii="Times New Roman" w:hAnsi="Times New Roman"/>
          <w:sz w:val="24"/>
          <w:szCs w:val="24"/>
          <w:lang w:val="en-US"/>
        </w:rPr>
        <w:t xml:space="preserve"> </w:t>
      </w:r>
      <w:r w:rsidRPr="00D76755">
        <w:rPr>
          <w:rFonts w:ascii="Times New Roman" w:hAnsi="Times New Roman"/>
          <w:sz w:val="24"/>
          <w:szCs w:val="24"/>
          <w:lang w:val="en-US"/>
        </w:rPr>
        <w:t xml:space="preserve">(a final variety of ignorance). This exhausts the options, </w:t>
      </w:r>
      <w:r>
        <w:rPr>
          <w:rFonts w:ascii="Times New Roman" w:hAnsi="Times New Roman"/>
          <w:sz w:val="24"/>
          <w:szCs w:val="24"/>
          <w:lang w:val="en-US"/>
        </w:rPr>
        <w:lastRenderedPageBreak/>
        <w:t>in so far as</w:t>
      </w:r>
      <w:r w:rsidRPr="00D76755">
        <w:rPr>
          <w:rFonts w:ascii="Times New Roman" w:hAnsi="Times New Roman"/>
          <w:sz w:val="24"/>
          <w:szCs w:val="24"/>
          <w:lang w:val="en-US"/>
        </w:rPr>
        <w:t xml:space="preserve"> </w:t>
      </w:r>
      <w:r>
        <w:rPr>
          <w:rFonts w:ascii="Times New Roman" w:hAnsi="Times New Roman"/>
          <w:sz w:val="24"/>
          <w:szCs w:val="24"/>
          <w:lang w:val="en-US"/>
        </w:rPr>
        <w:t xml:space="preserve">we define </w:t>
      </w:r>
      <w:r w:rsidRPr="00D76755">
        <w:rPr>
          <w:rFonts w:ascii="Times New Roman" w:hAnsi="Times New Roman"/>
          <w:sz w:val="24"/>
          <w:szCs w:val="24"/>
          <w:lang w:val="en-US"/>
        </w:rPr>
        <w:t>‘suspending judgment’ as neither believing nor disbelieving a proposition that one has considered</w:t>
      </w:r>
      <w:r>
        <w:rPr>
          <w:rFonts w:ascii="Times New Roman" w:hAnsi="Times New Roman"/>
          <w:sz w:val="24"/>
          <w:szCs w:val="24"/>
          <w:lang w:val="en-US"/>
        </w:rPr>
        <w:t xml:space="preserve"> to some relevant extent</w:t>
      </w:r>
      <w:r>
        <w:rPr>
          <w:rStyle w:val="Fodnotehenvisning"/>
          <w:rFonts w:ascii="Times New Roman" w:hAnsi="Times New Roman"/>
          <w:sz w:val="24"/>
          <w:szCs w:val="24"/>
          <w:lang w:val="en-US"/>
        </w:rPr>
        <w:footnoteReference w:id="14"/>
      </w:r>
      <w:r w:rsidRPr="00D76755">
        <w:rPr>
          <w:rFonts w:ascii="Times New Roman" w:hAnsi="Times New Roman"/>
          <w:sz w:val="24"/>
          <w:szCs w:val="24"/>
          <w:lang w:val="en-US"/>
        </w:rPr>
        <w:t xml:space="preserve"> and ‘being deeply ignorant’ as neither believing nor disbelieving nor suspending judgment on a true proposition.</w:t>
      </w:r>
    </w:p>
    <w:p w:rsidR="002D4858" w:rsidRPr="00D76755" w:rsidRDefault="002D4858" w:rsidP="00C634E1">
      <w:pPr>
        <w:spacing w:after="0" w:line="480" w:lineRule="auto"/>
        <w:rPr>
          <w:rFonts w:ascii="Times New Roman" w:hAnsi="Times New Roman"/>
          <w:sz w:val="24"/>
          <w:szCs w:val="24"/>
          <w:lang w:val="en-US"/>
        </w:rPr>
      </w:pPr>
      <w:r w:rsidRPr="00D76755">
        <w:rPr>
          <w:rFonts w:ascii="Times New Roman" w:hAnsi="Times New Roman"/>
          <w:sz w:val="24"/>
          <w:szCs w:val="24"/>
          <w:lang w:val="en-US"/>
        </w:rPr>
        <w:tab/>
        <w:t xml:space="preserve">Those who admit non-occurrent beliefs have no trouble to make sense of scenarios like </w:t>
      </w:r>
      <w:r>
        <w:rPr>
          <w:rFonts w:ascii="Times New Roman" w:hAnsi="Times New Roman"/>
          <w:sz w:val="24"/>
          <w:szCs w:val="24"/>
          <w:lang w:val="en-US"/>
        </w:rPr>
        <w:t>these</w:t>
      </w:r>
      <w:r w:rsidRPr="00D76755">
        <w:rPr>
          <w:rFonts w:ascii="Times New Roman" w:hAnsi="Times New Roman"/>
          <w:sz w:val="24"/>
          <w:szCs w:val="24"/>
          <w:lang w:val="en-US"/>
        </w:rPr>
        <w:t xml:space="preserve">. They could say, for instance, that the minister does indeed </w:t>
      </w:r>
      <w:r w:rsidRPr="00D76755">
        <w:rPr>
          <w:rFonts w:ascii="Times New Roman" w:hAnsi="Times New Roman"/>
          <w:i/>
          <w:sz w:val="24"/>
          <w:szCs w:val="24"/>
          <w:lang w:val="en-US"/>
        </w:rPr>
        <w:t>believe</w:t>
      </w:r>
      <w:r w:rsidRPr="00D76755">
        <w:rPr>
          <w:rFonts w:ascii="Times New Roman" w:hAnsi="Times New Roman"/>
          <w:sz w:val="24"/>
          <w:szCs w:val="24"/>
          <w:lang w:val="en-US"/>
        </w:rPr>
        <w:t xml:space="preserve"> that he should read the file, but that he </w:t>
      </w:r>
      <w:r>
        <w:rPr>
          <w:rFonts w:ascii="Times New Roman" w:hAnsi="Times New Roman"/>
          <w:sz w:val="24"/>
          <w:szCs w:val="24"/>
          <w:lang w:val="en-US"/>
        </w:rPr>
        <w:t xml:space="preserve">goes to </w:t>
      </w:r>
      <w:r w:rsidRPr="00D76755">
        <w:rPr>
          <w:rFonts w:ascii="Times New Roman" w:hAnsi="Times New Roman"/>
          <w:sz w:val="24"/>
          <w:szCs w:val="24"/>
          <w:lang w:val="en-US"/>
        </w:rPr>
        <w:t>the beach</w:t>
      </w:r>
      <w:r>
        <w:rPr>
          <w:rFonts w:ascii="Times New Roman" w:hAnsi="Times New Roman"/>
          <w:sz w:val="24"/>
          <w:szCs w:val="24"/>
          <w:lang w:val="en-US"/>
        </w:rPr>
        <w:t xml:space="preserve"> anyway</w:t>
      </w:r>
      <w:r w:rsidRPr="00D76755">
        <w:rPr>
          <w:rFonts w:ascii="Times New Roman" w:hAnsi="Times New Roman"/>
          <w:sz w:val="24"/>
          <w:szCs w:val="24"/>
          <w:lang w:val="en-US"/>
        </w:rPr>
        <w:t xml:space="preserve">. He is blameworthy, not because of acting from </w:t>
      </w:r>
      <w:r w:rsidRPr="00D76755">
        <w:rPr>
          <w:rFonts w:ascii="Times New Roman" w:hAnsi="Times New Roman"/>
          <w:i/>
          <w:sz w:val="24"/>
          <w:szCs w:val="24"/>
          <w:lang w:val="en-US"/>
        </w:rPr>
        <w:t>akrasia</w:t>
      </w:r>
      <w:r w:rsidRPr="00D76755">
        <w:rPr>
          <w:rFonts w:ascii="Times New Roman" w:hAnsi="Times New Roman"/>
          <w:sz w:val="24"/>
          <w:szCs w:val="24"/>
          <w:lang w:val="en-US"/>
        </w:rPr>
        <w:t xml:space="preserve"> (because he does not act against an occurrent belief and, hence, does not act from </w:t>
      </w:r>
      <w:r w:rsidRPr="00D76755">
        <w:rPr>
          <w:rFonts w:ascii="Times New Roman" w:hAnsi="Times New Roman"/>
          <w:i/>
          <w:sz w:val="24"/>
          <w:szCs w:val="24"/>
          <w:lang w:val="en-US"/>
        </w:rPr>
        <w:t>akrasia</w:t>
      </w:r>
      <w:r w:rsidRPr="00D76755">
        <w:rPr>
          <w:rFonts w:ascii="Times New Roman" w:hAnsi="Times New Roman"/>
          <w:sz w:val="24"/>
          <w:szCs w:val="24"/>
          <w:lang w:val="en-US"/>
        </w:rPr>
        <w:t xml:space="preserve">), but because he acts against his </w:t>
      </w:r>
      <w:r w:rsidRPr="00D76755">
        <w:rPr>
          <w:rFonts w:ascii="Times New Roman" w:hAnsi="Times New Roman"/>
          <w:i/>
          <w:sz w:val="24"/>
          <w:szCs w:val="24"/>
          <w:lang w:val="en-US"/>
        </w:rPr>
        <w:t>dormant</w:t>
      </w:r>
      <w:r w:rsidRPr="00D76755">
        <w:rPr>
          <w:rFonts w:ascii="Times New Roman" w:hAnsi="Times New Roman"/>
          <w:sz w:val="24"/>
          <w:szCs w:val="24"/>
          <w:lang w:val="en-US"/>
        </w:rPr>
        <w:t xml:space="preserve"> beliefs. In order to make sense of the fact that we are sometimes blameworthy for our beliefs in virtue of (not) </w:t>
      </w:r>
      <w:r>
        <w:rPr>
          <w:rFonts w:ascii="Times New Roman" w:hAnsi="Times New Roman"/>
          <w:sz w:val="24"/>
          <w:szCs w:val="24"/>
          <w:lang w:val="en-US"/>
        </w:rPr>
        <w:t>exercising control over them</w:t>
      </w:r>
      <w:r w:rsidRPr="00D76755">
        <w:rPr>
          <w:rFonts w:ascii="Times New Roman" w:hAnsi="Times New Roman"/>
          <w:sz w:val="24"/>
          <w:szCs w:val="24"/>
          <w:lang w:val="en-US"/>
        </w:rPr>
        <w:t>, then, we should admit that there are not only occurrent, but also non-occurrent beliefs.</w:t>
      </w:r>
    </w:p>
    <w:p w:rsidR="002D4858" w:rsidRPr="00D76755" w:rsidRDefault="002D4858" w:rsidP="00C634E1">
      <w:pPr>
        <w:spacing w:after="0" w:line="480" w:lineRule="auto"/>
        <w:rPr>
          <w:rFonts w:ascii="Times New Roman" w:hAnsi="Times New Roman"/>
          <w:sz w:val="24"/>
          <w:szCs w:val="24"/>
          <w:lang w:val="en-US"/>
        </w:rPr>
      </w:pPr>
      <w:r w:rsidRPr="00D76755">
        <w:rPr>
          <w:rFonts w:ascii="Times New Roman" w:hAnsi="Times New Roman"/>
          <w:sz w:val="24"/>
          <w:szCs w:val="24"/>
          <w:lang w:val="en-US"/>
        </w:rPr>
        <w:tab/>
        <w:t xml:space="preserve">This point can be made even more vividly </w:t>
      </w:r>
      <w:r>
        <w:rPr>
          <w:rFonts w:ascii="Times New Roman" w:hAnsi="Times New Roman"/>
          <w:sz w:val="24"/>
          <w:szCs w:val="24"/>
          <w:lang w:val="en-US"/>
        </w:rPr>
        <w:t xml:space="preserve">for </w:t>
      </w:r>
      <w:r w:rsidRPr="00D76755">
        <w:rPr>
          <w:rFonts w:ascii="Times New Roman" w:hAnsi="Times New Roman"/>
          <w:sz w:val="24"/>
          <w:szCs w:val="24"/>
          <w:lang w:val="en-US"/>
        </w:rPr>
        <w:t xml:space="preserve">cases of </w:t>
      </w:r>
      <w:r w:rsidRPr="00D76755">
        <w:rPr>
          <w:rFonts w:ascii="Times New Roman" w:hAnsi="Times New Roman"/>
          <w:i/>
          <w:sz w:val="24"/>
          <w:szCs w:val="24"/>
          <w:lang w:val="en-US"/>
        </w:rPr>
        <w:t>forgetting</w:t>
      </w:r>
      <w:r w:rsidRPr="00D76755">
        <w:rPr>
          <w:rFonts w:ascii="Times New Roman" w:hAnsi="Times New Roman"/>
          <w:sz w:val="24"/>
          <w:szCs w:val="24"/>
          <w:lang w:val="en-US"/>
        </w:rPr>
        <w:t>. Imagine that one of the congress members has pointed out to the minister time and again that he should read the file this evening. However, when he comes home, the minister completely forgets about it and goes to the beach. Let us assume that there are no abnormal, excusing circumstances, such as his wife’s being seriously ill</w:t>
      </w:r>
      <w:r>
        <w:rPr>
          <w:rFonts w:ascii="Times New Roman" w:hAnsi="Times New Roman"/>
          <w:sz w:val="24"/>
          <w:szCs w:val="24"/>
          <w:lang w:val="en-US"/>
        </w:rPr>
        <w:t xml:space="preserve"> </w:t>
      </w:r>
      <w:r w:rsidRPr="00D76755">
        <w:rPr>
          <w:rFonts w:ascii="Times New Roman" w:hAnsi="Times New Roman"/>
          <w:sz w:val="24"/>
          <w:szCs w:val="24"/>
          <w:lang w:val="en-US"/>
        </w:rPr>
        <w:t xml:space="preserve">or his having a brain tumor which </w:t>
      </w:r>
      <w:r>
        <w:rPr>
          <w:rFonts w:ascii="Times New Roman" w:hAnsi="Times New Roman"/>
          <w:sz w:val="24"/>
          <w:szCs w:val="24"/>
          <w:lang w:val="en-US"/>
        </w:rPr>
        <w:t>causes memory loss</w:t>
      </w:r>
      <w:r w:rsidRPr="00D76755">
        <w:rPr>
          <w:rFonts w:ascii="Times New Roman" w:hAnsi="Times New Roman"/>
          <w:sz w:val="24"/>
          <w:szCs w:val="24"/>
          <w:lang w:val="en-US"/>
        </w:rPr>
        <w:t xml:space="preserve">. </w:t>
      </w:r>
      <w:r>
        <w:rPr>
          <w:rFonts w:ascii="Times New Roman" w:hAnsi="Times New Roman"/>
          <w:sz w:val="24"/>
          <w:szCs w:val="24"/>
          <w:lang w:val="en-US"/>
        </w:rPr>
        <w:t xml:space="preserve">Clearly, </w:t>
      </w:r>
      <w:r w:rsidRPr="00D76755">
        <w:rPr>
          <w:rFonts w:ascii="Times New Roman" w:hAnsi="Times New Roman"/>
          <w:sz w:val="24"/>
          <w:szCs w:val="24"/>
          <w:lang w:val="en-US"/>
        </w:rPr>
        <w:t>in such a normal scenario, he is blameworthy for failing to read the file and for his ensuing false beliefs on the large-scale fraud in the army.</w:t>
      </w:r>
    </w:p>
    <w:p w:rsidR="002D4858" w:rsidRPr="00D76755" w:rsidRDefault="002D4858" w:rsidP="00C634E1">
      <w:pPr>
        <w:spacing w:after="0" w:line="480" w:lineRule="auto"/>
        <w:rPr>
          <w:rFonts w:ascii="Times New Roman" w:hAnsi="Times New Roman"/>
          <w:sz w:val="24"/>
          <w:szCs w:val="24"/>
          <w:lang w:val="en-US"/>
        </w:rPr>
      </w:pPr>
      <w:r w:rsidRPr="00D76755">
        <w:rPr>
          <w:rFonts w:ascii="Times New Roman" w:hAnsi="Times New Roman"/>
          <w:sz w:val="24"/>
          <w:szCs w:val="24"/>
          <w:lang w:val="en-US"/>
        </w:rPr>
        <w:tab/>
        <w:t xml:space="preserve">Now, in virtue of what is he blameworthy in this alternative scenario? The occurrentist cannot say that he is blameworthy for </w:t>
      </w:r>
      <w:r>
        <w:rPr>
          <w:rFonts w:ascii="Times New Roman" w:hAnsi="Times New Roman"/>
          <w:sz w:val="24"/>
          <w:szCs w:val="24"/>
          <w:lang w:val="en-US"/>
        </w:rPr>
        <w:t xml:space="preserve">not </w:t>
      </w:r>
      <w:r w:rsidRPr="00D76755">
        <w:rPr>
          <w:rFonts w:ascii="Times New Roman" w:hAnsi="Times New Roman"/>
          <w:sz w:val="24"/>
          <w:szCs w:val="24"/>
          <w:lang w:val="en-US"/>
        </w:rPr>
        <w:t xml:space="preserve">reading the file in virtue of his </w:t>
      </w:r>
      <w:r w:rsidRPr="00D76755">
        <w:rPr>
          <w:rFonts w:ascii="Times New Roman" w:hAnsi="Times New Roman"/>
          <w:i/>
          <w:sz w:val="24"/>
          <w:szCs w:val="24"/>
          <w:lang w:val="en-US"/>
        </w:rPr>
        <w:t>belief</w:t>
      </w:r>
      <w:r w:rsidRPr="00D76755">
        <w:rPr>
          <w:rFonts w:ascii="Times New Roman" w:hAnsi="Times New Roman"/>
          <w:sz w:val="24"/>
          <w:szCs w:val="24"/>
          <w:lang w:val="en-US"/>
        </w:rPr>
        <w:t xml:space="preserve"> that he should read </w:t>
      </w:r>
      <w:r w:rsidRPr="00D76755">
        <w:rPr>
          <w:rFonts w:ascii="Times New Roman" w:hAnsi="Times New Roman"/>
          <w:sz w:val="24"/>
          <w:szCs w:val="24"/>
          <w:lang w:val="en-US"/>
        </w:rPr>
        <w:lastRenderedPageBreak/>
        <w:t xml:space="preserve">the file. For, if all beliefs are occurrent, then the minister of defense at the time he gets home and decides to go to the beach, </w:t>
      </w:r>
      <w:r>
        <w:rPr>
          <w:rFonts w:ascii="Times New Roman" w:hAnsi="Times New Roman"/>
          <w:sz w:val="24"/>
          <w:szCs w:val="24"/>
          <w:lang w:val="en-US"/>
        </w:rPr>
        <w:t xml:space="preserve">clearly </w:t>
      </w:r>
      <w:r w:rsidRPr="00D76755">
        <w:rPr>
          <w:rFonts w:ascii="Times New Roman" w:hAnsi="Times New Roman"/>
          <w:sz w:val="24"/>
          <w:szCs w:val="24"/>
          <w:lang w:val="en-US"/>
        </w:rPr>
        <w:t xml:space="preserve">does </w:t>
      </w:r>
      <w:r w:rsidRPr="00D76755">
        <w:rPr>
          <w:rFonts w:ascii="Times New Roman" w:hAnsi="Times New Roman"/>
          <w:i/>
          <w:sz w:val="24"/>
          <w:szCs w:val="24"/>
          <w:lang w:val="en-US"/>
        </w:rPr>
        <w:t>not</w:t>
      </w:r>
      <w:r w:rsidRPr="00D76755">
        <w:rPr>
          <w:rFonts w:ascii="Times New Roman" w:hAnsi="Times New Roman"/>
          <w:sz w:val="24"/>
          <w:szCs w:val="24"/>
          <w:lang w:val="en-US"/>
        </w:rPr>
        <w:t xml:space="preserve"> believe that he should read the file.</w:t>
      </w:r>
    </w:p>
    <w:p w:rsidR="002D4858" w:rsidRPr="003C5467" w:rsidRDefault="002D4858" w:rsidP="00C634E1">
      <w:pPr>
        <w:spacing w:after="0" w:line="480" w:lineRule="auto"/>
        <w:rPr>
          <w:rFonts w:ascii="Times New Roman" w:hAnsi="Times New Roman"/>
          <w:sz w:val="24"/>
          <w:szCs w:val="24"/>
          <w:lang w:val="en-US"/>
        </w:rPr>
      </w:pPr>
      <w:r w:rsidRPr="00D76755">
        <w:rPr>
          <w:rFonts w:ascii="Times New Roman" w:hAnsi="Times New Roman"/>
          <w:sz w:val="24"/>
          <w:szCs w:val="24"/>
          <w:lang w:val="en-US"/>
        </w:rPr>
        <w:tab/>
        <w:t xml:space="preserve">The occurrentist could reply that the minister is blameworthy for not reading the </w:t>
      </w:r>
      <w:r>
        <w:rPr>
          <w:rFonts w:ascii="Times New Roman" w:hAnsi="Times New Roman"/>
          <w:sz w:val="24"/>
          <w:szCs w:val="24"/>
          <w:lang w:val="en-US"/>
        </w:rPr>
        <w:t xml:space="preserve">report </w:t>
      </w:r>
      <w:r w:rsidRPr="00D76755">
        <w:rPr>
          <w:rFonts w:ascii="Times New Roman" w:hAnsi="Times New Roman"/>
          <w:sz w:val="24"/>
          <w:szCs w:val="24"/>
          <w:lang w:val="en-US"/>
        </w:rPr>
        <w:t xml:space="preserve">and for his ensuing </w:t>
      </w:r>
      <w:r>
        <w:rPr>
          <w:rFonts w:ascii="Times New Roman" w:hAnsi="Times New Roman"/>
          <w:sz w:val="24"/>
          <w:szCs w:val="24"/>
          <w:lang w:val="en-US"/>
        </w:rPr>
        <w:t>false beliefs</w:t>
      </w:r>
      <w:r w:rsidRPr="00D76755">
        <w:rPr>
          <w:rFonts w:ascii="Times New Roman" w:hAnsi="Times New Roman"/>
          <w:sz w:val="24"/>
          <w:szCs w:val="24"/>
          <w:lang w:val="en-US"/>
        </w:rPr>
        <w:t xml:space="preserve"> because </w:t>
      </w:r>
      <w:r w:rsidRPr="00D76755">
        <w:rPr>
          <w:rFonts w:ascii="Times New Roman" w:hAnsi="Times New Roman"/>
          <w:i/>
          <w:sz w:val="24"/>
          <w:szCs w:val="24"/>
          <w:lang w:val="en-US"/>
        </w:rPr>
        <w:t>at an earlier time</w:t>
      </w:r>
      <w:r w:rsidRPr="00D76755">
        <w:rPr>
          <w:rFonts w:ascii="Times New Roman" w:hAnsi="Times New Roman"/>
          <w:sz w:val="24"/>
          <w:szCs w:val="24"/>
          <w:lang w:val="en-US"/>
        </w:rPr>
        <w:t xml:space="preserve"> he occurrently believed that he should read the file but later forgot </w:t>
      </w:r>
      <w:r>
        <w:rPr>
          <w:rFonts w:ascii="Times New Roman" w:hAnsi="Times New Roman"/>
          <w:sz w:val="24"/>
          <w:szCs w:val="24"/>
          <w:lang w:val="en-US"/>
        </w:rPr>
        <w:t>that he should</w:t>
      </w:r>
      <w:r w:rsidRPr="00D76755">
        <w:rPr>
          <w:rFonts w:ascii="Times New Roman" w:hAnsi="Times New Roman"/>
          <w:sz w:val="24"/>
          <w:szCs w:val="24"/>
          <w:lang w:val="en-US"/>
        </w:rPr>
        <w:t xml:space="preserve">. </w:t>
      </w:r>
      <w:r>
        <w:rPr>
          <w:rFonts w:ascii="Times New Roman" w:hAnsi="Times New Roman"/>
          <w:sz w:val="24"/>
          <w:szCs w:val="24"/>
          <w:lang w:val="en-US"/>
        </w:rPr>
        <w:t xml:space="preserve">But this response is problematic. There seem to be two ways in which one can forget something. First, it is possible that while one previously believed that </w:t>
      </w:r>
      <w:r>
        <w:rPr>
          <w:rFonts w:ascii="Times New Roman" w:hAnsi="Times New Roman"/>
          <w:i/>
          <w:sz w:val="24"/>
          <w:szCs w:val="24"/>
          <w:lang w:val="en-US"/>
        </w:rPr>
        <w:t>p</w:t>
      </w:r>
      <w:r>
        <w:rPr>
          <w:rFonts w:ascii="Times New Roman" w:hAnsi="Times New Roman"/>
          <w:sz w:val="24"/>
          <w:szCs w:val="24"/>
          <w:lang w:val="en-US"/>
        </w:rPr>
        <w:t xml:space="preserve">, one no longer believes that </w:t>
      </w:r>
      <w:r>
        <w:rPr>
          <w:rFonts w:ascii="Times New Roman" w:hAnsi="Times New Roman"/>
          <w:i/>
          <w:sz w:val="24"/>
          <w:szCs w:val="24"/>
          <w:lang w:val="en-US"/>
        </w:rPr>
        <w:t>p</w:t>
      </w:r>
      <w:r>
        <w:rPr>
          <w:rFonts w:ascii="Times New Roman" w:hAnsi="Times New Roman"/>
          <w:sz w:val="24"/>
          <w:szCs w:val="24"/>
          <w:lang w:val="en-US"/>
        </w:rPr>
        <w:t xml:space="preserve">. For instance, if one were to ask the minister of defense whether he should read the report, he would honestly say something like: “Not that I am aware of.” It is hard to see how we could blame the minister for not reading the file if his previous belief that he should read the file has somehow mysteriously been erased from his set of beliefs. A second and more plausible option is that he </w:t>
      </w:r>
      <w:r>
        <w:rPr>
          <w:rFonts w:ascii="Times New Roman" w:hAnsi="Times New Roman"/>
          <w:i/>
          <w:sz w:val="24"/>
          <w:szCs w:val="24"/>
          <w:lang w:val="en-US"/>
        </w:rPr>
        <w:t>still believes</w:t>
      </w:r>
      <w:r>
        <w:rPr>
          <w:rFonts w:ascii="Times New Roman" w:hAnsi="Times New Roman"/>
          <w:sz w:val="24"/>
          <w:szCs w:val="24"/>
          <w:lang w:val="en-US"/>
        </w:rPr>
        <w:t xml:space="preserve"> that he should read the file, but that he does not </w:t>
      </w:r>
      <w:r>
        <w:rPr>
          <w:rFonts w:ascii="Times New Roman" w:hAnsi="Times New Roman"/>
          <w:i/>
          <w:sz w:val="24"/>
          <w:szCs w:val="24"/>
          <w:lang w:val="en-US"/>
        </w:rPr>
        <w:t>occurrently</w:t>
      </w:r>
      <w:r>
        <w:rPr>
          <w:rFonts w:ascii="Times New Roman" w:hAnsi="Times New Roman"/>
          <w:sz w:val="24"/>
          <w:szCs w:val="24"/>
          <w:lang w:val="en-US"/>
        </w:rPr>
        <w:t xml:space="preserve"> believe it; he does not think about it, he does not consider whether he should read the file. But this would in fact be to </w:t>
      </w:r>
      <w:r w:rsidRPr="00003AE7">
        <w:rPr>
          <w:rFonts w:ascii="Times New Roman" w:hAnsi="Times New Roman"/>
          <w:i/>
          <w:sz w:val="24"/>
          <w:szCs w:val="24"/>
          <w:lang w:val="en-US"/>
        </w:rPr>
        <w:t>acknowledge</w:t>
      </w:r>
      <w:r>
        <w:rPr>
          <w:rFonts w:ascii="Times New Roman" w:hAnsi="Times New Roman"/>
          <w:sz w:val="24"/>
          <w:szCs w:val="24"/>
          <w:lang w:val="en-US"/>
        </w:rPr>
        <w:t xml:space="preserve"> that there are non-occurrent beliefs.</w:t>
      </w:r>
    </w:p>
    <w:p w:rsidR="002D4858" w:rsidRDefault="002D4858" w:rsidP="00C634E1">
      <w:pPr>
        <w:spacing w:after="0" w:line="480" w:lineRule="auto"/>
        <w:rPr>
          <w:rFonts w:ascii="Times New Roman" w:hAnsi="Times New Roman"/>
          <w:sz w:val="24"/>
          <w:szCs w:val="24"/>
          <w:lang w:val="en-US"/>
        </w:rPr>
      </w:pPr>
      <w:r w:rsidRPr="00D76755">
        <w:rPr>
          <w:rFonts w:ascii="Times New Roman" w:hAnsi="Times New Roman"/>
          <w:sz w:val="24"/>
          <w:szCs w:val="24"/>
          <w:lang w:val="en-US"/>
        </w:rPr>
        <w:tab/>
      </w:r>
      <w:r>
        <w:rPr>
          <w:rFonts w:ascii="Times New Roman" w:hAnsi="Times New Roman"/>
          <w:sz w:val="24"/>
          <w:szCs w:val="24"/>
          <w:lang w:val="en-US"/>
        </w:rPr>
        <w:t>T</w:t>
      </w:r>
      <w:r w:rsidRPr="00D76755">
        <w:rPr>
          <w:rFonts w:ascii="Times New Roman" w:hAnsi="Times New Roman"/>
          <w:sz w:val="24"/>
          <w:szCs w:val="24"/>
          <w:lang w:val="en-US"/>
        </w:rPr>
        <w:t xml:space="preserve">he occurrentist may </w:t>
      </w:r>
      <w:r>
        <w:rPr>
          <w:rFonts w:ascii="Times New Roman" w:hAnsi="Times New Roman"/>
          <w:sz w:val="24"/>
          <w:szCs w:val="24"/>
          <w:lang w:val="en-US"/>
        </w:rPr>
        <w:t xml:space="preserve">retort </w:t>
      </w:r>
      <w:r w:rsidRPr="00D76755">
        <w:rPr>
          <w:rFonts w:ascii="Times New Roman" w:hAnsi="Times New Roman"/>
          <w:sz w:val="24"/>
          <w:szCs w:val="24"/>
          <w:lang w:val="en-US"/>
        </w:rPr>
        <w:t xml:space="preserve">that the minister is blameworthy for failing to read the file because he </w:t>
      </w:r>
      <w:r w:rsidRPr="00D76755">
        <w:rPr>
          <w:rFonts w:ascii="Times New Roman" w:hAnsi="Times New Roman"/>
          <w:i/>
          <w:sz w:val="24"/>
          <w:szCs w:val="24"/>
          <w:lang w:val="en-US"/>
        </w:rPr>
        <w:t>had a disposition</w:t>
      </w:r>
      <w:r w:rsidRPr="00D76755">
        <w:rPr>
          <w:rFonts w:ascii="Times New Roman" w:hAnsi="Times New Roman"/>
          <w:sz w:val="24"/>
          <w:szCs w:val="24"/>
          <w:lang w:val="en-US"/>
        </w:rPr>
        <w:t xml:space="preserve"> </w:t>
      </w:r>
      <w:r>
        <w:rPr>
          <w:rFonts w:ascii="Times New Roman" w:hAnsi="Times New Roman"/>
          <w:sz w:val="24"/>
          <w:szCs w:val="24"/>
          <w:lang w:val="en-US"/>
        </w:rPr>
        <w:t xml:space="preserve">occurrently to </w:t>
      </w:r>
      <w:r w:rsidRPr="00D76755">
        <w:rPr>
          <w:rFonts w:ascii="Times New Roman" w:hAnsi="Times New Roman"/>
          <w:sz w:val="24"/>
          <w:szCs w:val="24"/>
          <w:lang w:val="en-US"/>
        </w:rPr>
        <w:t xml:space="preserve">believe that he should read the file. However, </w:t>
      </w:r>
      <w:r>
        <w:rPr>
          <w:rFonts w:ascii="Times New Roman" w:hAnsi="Times New Roman"/>
          <w:sz w:val="24"/>
          <w:szCs w:val="24"/>
          <w:lang w:val="en-US"/>
        </w:rPr>
        <w:t xml:space="preserve">it is hard to see how </w:t>
      </w:r>
      <w:r w:rsidRPr="00D76755">
        <w:rPr>
          <w:rFonts w:ascii="Times New Roman" w:hAnsi="Times New Roman"/>
          <w:sz w:val="24"/>
          <w:szCs w:val="24"/>
          <w:lang w:val="en-US"/>
        </w:rPr>
        <w:t xml:space="preserve">merely having a disposition </w:t>
      </w:r>
      <w:r>
        <w:rPr>
          <w:rFonts w:ascii="Times New Roman" w:hAnsi="Times New Roman"/>
          <w:sz w:val="24"/>
          <w:szCs w:val="24"/>
          <w:lang w:val="en-US"/>
        </w:rPr>
        <w:t xml:space="preserve">occurrently </w:t>
      </w:r>
      <w:r w:rsidRPr="00D76755">
        <w:rPr>
          <w:rFonts w:ascii="Times New Roman" w:hAnsi="Times New Roman"/>
          <w:sz w:val="24"/>
          <w:szCs w:val="24"/>
          <w:lang w:val="en-US"/>
        </w:rPr>
        <w:t xml:space="preserve">to believe something </w:t>
      </w:r>
      <w:r>
        <w:rPr>
          <w:rFonts w:ascii="Times New Roman" w:hAnsi="Times New Roman"/>
          <w:sz w:val="24"/>
          <w:szCs w:val="24"/>
          <w:lang w:val="en-US"/>
        </w:rPr>
        <w:t>could</w:t>
      </w:r>
      <w:r w:rsidRPr="00D76755">
        <w:rPr>
          <w:rFonts w:ascii="Times New Roman" w:hAnsi="Times New Roman"/>
          <w:sz w:val="24"/>
          <w:szCs w:val="24"/>
          <w:lang w:val="en-US"/>
        </w:rPr>
        <w:t xml:space="preserve"> render us blameworthy. Take the famous example of Frege. Frege believed that for any property </w:t>
      </w:r>
      <w:r w:rsidRPr="00D76755">
        <w:rPr>
          <w:rFonts w:ascii="Times New Roman" w:hAnsi="Times New Roman"/>
          <w:i/>
          <w:iCs/>
          <w:sz w:val="24"/>
          <w:szCs w:val="24"/>
          <w:lang w:val="en-US"/>
        </w:rPr>
        <w:t>P</w:t>
      </w:r>
      <w:r w:rsidRPr="00D76755">
        <w:rPr>
          <w:rFonts w:ascii="Times New Roman" w:hAnsi="Times New Roman"/>
          <w:sz w:val="24"/>
          <w:szCs w:val="24"/>
          <w:lang w:val="en-US"/>
        </w:rPr>
        <w:t xml:space="preserve">, there is a set whose members are all and only those objects that have </w:t>
      </w:r>
      <w:r w:rsidRPr="00D76755">
        <w:rPr>
          <w:rFonts w:ascii="Times New Roman" w:hAnsi="Times New Roman"/>
          <w:i/>
          <w:iCs/>
          <w:sz w:val="24"/>
          <w:szCs w:val="24"/>
          <w:lang w:val="en-US"/>
        </w:rPr>
        <w:t xml:space="preserve">P. </w:t>
      </w:r>
      <w:r w:rsidRPr="00D76755">
        <w:rPr>
          <w:rFonts w:ascii="Times New Roman" w:hAnsi="Times New Roman"/>
          <w:iCs/>
          <w:sz w:val="24"/>
          <w:szCs w:val="24"/>
          <w:lang w:val="en-US"/>
        </w:rPr>
        <w:t xml:space="preserve">He called this proposition </w:t>
      </w:r>
      <w:r w:rsidRPr="00D76755">
        <w:rPr>
          <w:rFonts w:ascii="Times New Roman" w:hAnsi="Times New Roman"/>
          <w:i/>
          <w:sz w:val="24"/>
          <w:szCs w:val="24"/>
          <w:lang w:val="en-US"/>
        </w:rPr>
        <w:t>basic law V</w:t>
      </w:r>
      <w:r w:rsidRPr="00D76755">
        <w:rPr>
          <w:rFonts w:ascii="Times New Roman" w:hAnsi="Times New Roman"/>
          <w:sz w:val="24"/>
          <w:szCs w:val="24"/>
          <w:lang w:val="en-US"/>
        </w:rPr>
        <w:t>. Bertrand Russell, however, showed that this proposition is false: for the property of being non-self-membered there is no set whose members are all and only those objects that have that property.</w:t>
      </w:r>
      <w:r w:rsidRPr="00D76755">
        <w:rPr>
          <w:rFonts w:ascii="Times New Roman" w:hAnsi="Times New Roman"/>
          <w:i/>
          <w:iCs/>
          <w:sz w:val="24"/>
          <w:szCs w:val="24"/>
          <w:lang w:val="en-US"/>
        </w:rPr>
        <w:t xml:space="preserve"> </w:t>
      </w:r>
      <w:r w:rsidRPr="00D76755">
        <w:rPr>
          <w:rFonts w:ascii="Times New Roman" w:hAnsi="Times New Roman"/>
          <w:sz w:val="24"/>
          <w:szCs w:val="24"/>
          <w:lang w:val="en-US"/>
        </w:rPr>
        <w:t xml:space="preserve">Now, it is plausible that, given his impressive logical skills, if Frege had so much as considered the proposition </w:t>
      </w:r>
      <w:r w:rsidRPr="00D76755">
        <w:rPr>
          <w:rFonts w:ascii="Times New Roman" w:hAnsi="Times New Roman"/>
          <w:i/>
          <w:iCs/>
          <w:sz w:val="24"/>
          <w:szCs w:val="24"/>
          <w:lang w:val="en-US"/>
        </w:rPr>
        <w:t>q</w:t>
      </w:r>
      <w:r w:rsidRPr="00D76755">
        <w:rPr>
          <w:rFonts w:ascii="Times New Roman" w:hAnsi="Times New Roman"/>
          <w:sz w:val="24"/>
          <w:szCs w:val="24"/>
          <w:lang w:val="en-US"/>
        </w:rPr>
        <w:t xml:space="preserve"> that the property of being non-self-membered provides a refuting counterexample to this basic law, he would have believed it. But if he had believed it, he would not have accepted his basic law V. Yet he did. Therefore, he did not believe that </w:t>
      </w:r>
      <w:r w:rsidRPr="00D76755">
        <w:rPr>
          <w:rFonts w:ascii="Times New Roman" w:hAnsi="Times New Roman"/>
          <w:i/>
          <w:iCs/>
          <w:sz w:val="24"/>
          <w:szCs w:val="24"/>
          <w:lang w:val="en-US"/>
        </w:rPr>
        <w:t>q</w:t>
      </w:r>
      <w:r w:rsidRPr="00D76755">
        <w:rPr>
          <w:rFonts w:ascii="Times New Roman" w:hAnsi="Times New Roman"/>
          <w:sz w:val="24"/>
          <w:szCs w:val="24"/>
          <w:lang w:val="en-US"/>
        </w:rPr>
        <w:t xml:space="preserve">, even though he had a disposition </w:t>
      </w:r>
      <w:r>
        <w:rPr>
          <w:rFonts w:ascii="Times New Roman" w:hAnsi="Times New Roman"/>
          <w:sz w:val="24"/>
          <w:szCs w:val="24"/>
          <w:lang w:val="en-US"/>
        </w:rPr>
        <w:lastRenderedPageBreak/>
        <w:t xml:space="preserve">occurrently </w:t>
      </w:r>
      <w:r w:rsidRPr="00D76755">
        <w:rPr>
          <w:rFonts w:ascii="Times New Roman" w:hAnsi="Times New Roman"/>
          <w:sz w:val="24"/>
          <w:szCs w:val="24"/>
          <w:lang w:val="en-US"/>
        </w:rPr>
        <w:t xml:space="preserve">to believe that </w:t>
      </w:r>
      <w:r w:rsidRPr="00D76755">
        <w:rPr>
          <w:rFonts w:ascii="Times New Roman" w:hAnsi="Times New Roman"/>
          <w:i/>
          <w:sz w:val="24"/>
          <w:szCs w:val="24"/>
          <w:lang w:val="en-US"/>
        </w:rPr>
        <w:t>q</w:t>
      </w:r>
      <w:r w:rsidRPr="00D76755">
        <w:rPr>
          <w:rFonts w:ascii="Times New Roman" w:hAnsi="Times New Roman"/>
          <w:sz w:val="24"/>
          <w:szCs w:val="24"/>
          <w:lang w:val="en-US"/>
        </w:rPr>
        <w:t>.</w:t>
      </w:r>
      <w:r>
        <w:rPr>
          <w:rFonts w:ascii="Times New Roman" w:hAnsi="Times New Roman"/>
          <w:sz w:val="24"/>
          <w:szCs w:val="24"/>
          <w:lang w:val="en-US"/>
        </w:rPr>
        <w:t xml:space="preserve"> Obviously, it would be strange to blame Frege for anything merely on the basis of his having this doxastic disposition. For, certainly, as long as this exact disposition was not triggered, it had no influence on his thoughts or conduct whatsoever. </w:t>
      </w:r>
    </w:p>
    <w:p w:rsidR="002D4858" w:rsidRPr="00D76755" w:rsidRDefault="002D4858" w:rsidP="00C634E1">
      <w:pPr>
        <w:spacing w:after="0" w:line="480" w:lineRule="auto"/>
        <w:rPr>
          <w:rFonts w:ascii="Times New Roman" w:hAnsi="Times New Roman"/>
          <w:sz w:val="24"/>
          <w:szCs w:val="24"/>
          <w:lang w:val="en-US"/>
        </w:rPr>
      </w:pPr>
      <w:r w:rsidRPr="00D76755">
        <w:rPr>
          <w:rFonts w:ascii="Times New Roman" w:hAnsi="Times New Roman"/>
          <w:sz w:val="24"/>
          <w:szCs w:val="24"/>
          <w:lang w:val="en-US"/>
        </w:rPr>
        <w:tab/>
        <w:t xml:space="preserve">The occurrentist, then, has insufficient resources to explain why the minister is blameworthy for failing to read the file and also for his ensuing ignorance and false beliefs. The philosopher who also admits non-occurrent beliefs, however, has no such problem. She can say that the minister </w:t>
      </w:r>
      <w:r w:rsidRPr="00D76755">
        <w:rPr>
          <w:rFonts w:ascii="Times New Roman" w:hAnsi="Times New Roman"/>
          <w:i/>
          <w:sz w:val="24"/>
          <w:szCs w:val="24"/>
          <w:lang w:val="en-US"/>
        </w:rPr>
        <w:t>believes</w:t>
      </w:r>
      <w:r w:rsidRPr="00D76755">
        <w:rPr>
          <w:rFonts w:ascii="Times New Roman" w:hAnsi="Times New Roman"/>
          <w:sz w:val="24"/>
          <w:szCs w:val="24"/>
          <w:lang w:val="en-US"/>
        </w:rPr>
        <w:t xml:space="preserve"> and </w:t>
      </w:r>
      <w:r w:rsidRPr="00D76755">
        <w:rPr>
          <w:rFonts w:ascii="Times New Roman" w:hAnsi="Times New Roman"/>
          <w:i/>
          <w:sz w:val="24"/>
          <w:szCs w:val="24"/>
          <w:lang w:val="en-US"/>
        </w:rPr>
        <w:t>knows</w:t>
      </w:r>
      <w:r w:rsidRPr="00D76755">
        <w:rPr>
          <w:rFonts w:ascii="Times New Roman" w:hAnsi="Times New Roman"/>
          <w:sz w:val="24"/>
          <w:szCs w:val="24"/>
          <w:lang w:val="en-US"/>
        </w:rPr>
        <w:t xml:space="preserve"> that he should read the file, but that he culpably forgets about it. That explanation of the minister’s situation matches well with the verdict that one is inclined to give on this situation.</w:t>
      </w:r>
    </w:p>
    <w:p w:rsidR="002D4858" w:rsidRPr="004F6F93" w:rsidRDefault="002D4858" w:rsidP="00C634E1">
      <w:pPr>
        <w:pStyle w:val="ListParagraph1"/>
        <w:spacing w:after="0" w:line="480" w:lineRule="auto"/>
        <w:ind w:left="0"/>
        <w:rPr>
          <w:rFonts w:ascii="Times New Roman" w:hAnsi="Times New Roman"/>
          <w:sz w:val="24"/>
          <w:szCs w:val="24"/>
        </w:rPr>
      </w:pPr>
      <w:r w:rsidRPr="007A0C11">
        <w:rPr>
          <w:rFonts w:ascii="Times New Roman" w:hAnsi="Times New Roman"/>
          <w:sz w:val="24"/>
          <w:szCs w:val="24"/>
        </w:rPr>
        <w:tab/>
        <w:t xml:space="preserve">So far, we have argued that a plausible ethics of belief provides us with good reason to think that there </w:t>
      </w:r>
      <w:r>
        <w:rPr>
          <w:rFonts w:ascii="Times New Roman" w:hAnsi="Times New Roman"/>
          <w:sz w:val="24"/>
          <w:szCs w:val="24"/>
        </w:rPr>
        <w:t xml:space="preserve">are </w:t>
      </w:r>
      <w:r w:rsidRPr="007A0C11">
        <w:rPr>
          <w:rFonts w:ascii="Times New Roman" w:hAnsi="Times New Roman"/>
          <w:sz w:val="24"/>
          <w:szCs w:val="24"/>
        </w:rPr>
        <w:t xml:space="preserve">non-occurrent beliefs. </w:t>
      </w:r>
      <w:r>
        <w:rPr>
          <w:rFonts w:ascii="Times New Roman" w:hAnsi="Times New Roman"/>
          <w:sz w:val="24"/>
          <w:szCs w:val="24"/>
        </w:rPr>
        <w:t xml:space="preserve">This is not highly controversial; there are only a few philosophers, such as R.B. Braithwaite, Radu Bogdan, and maybe David Hume, who claim that all of our beliefs are occurrent. We would now like to defend a more controversial claim, namely that </w:t>
      </w:r>
      <w:r w:rsidRPr="007A0C11">
        <w:rPr>
          <w:rFonts w:ascii="Times New Roman" w:hAnsi="Times New Roman"/>
          <w:sz w:val="24"/>
          <w:szCs w:val="24"/>
        </w:rPr>
        <w:t>a plausible ethics of belief suggests tha</w:t>
      </w:r>
      <w:r w:rsidRPr="00BB1EB4">
        <w:rPr>
          <w:rFonts w:ascii="Times New Roman" w:hAnsi="Times New Roman"/>
          <w:sz w:val="24"/>
          <w:szCs w:val="24"/>
        </w:rPr>
        <w:t>t non-occurrent beliefs come in two varieties: dormant beliefs and tacit beliefs. How precisely these</w:t>
      </w:r>
      <w:r w:rsidRPr="007A0C11">
        <w:rPr>
          <w:rFonts w:ascii="Times New Roman" w:hAnsi="Times New Roman"/>
          <w:sz w:val="24"/>
          <w:szCs w:val="24"/>
        </w:rPr>
        <w:t xml:space="preserve"> two ways of believing a proposition should be spelled out is controversial</w:t>
      </w:r>
      <w:r>
        <w:rPr>
          <w:rFonts w:ascii="Times New Roman" w:hAnsi="Times New Roman"/>
          <w:sz w:val="24"/>
          <w:szCs w:val="24"/>
        </w:rPr>
        <w:t>. We offer the following account</w:t>
      </w:r>
      <w:r w:rsidRPr="007A0C11">
        <w:rPr>
          <w:rFonts w:ascii="Times New Roman" w:hAnsi="Times New Roman"/>
          <w:sz w:val="24"/>
          <w:szCs w:val="24"/>
        </w:rPr>
        <w:t xml:space="preserve">. </w:t>
      </w:r>
      <w:r w:rsidRPr="00BB1EB4">
        <w:rPr>
          <w:rFonts w:ascii="Times New Roman" w:hAnsi="Times New Roman"/>
          <w:i/>
          <w:iCs/>
          <w:sz w:val="24"/>
          <w:szCs w:val="24"/>
        </w:rPr>
        <w:t>Dormant</w:t>
      </w:r>
      <w:r w:rsidRPr="007A0C11">
        <w:rPr>
          <w:rFonts w:ascii="Times New Roman" w:hAnsi="Times New Roman"/>
          <w:sz w:val="24"/>
          <w:szCs w:val="24"/>
        </w:rPr>
        <w:t xml:space="preserve"> beliefs are beliefs that we have because we have </w:t>
      </w:r>
      <w:r>
        <w:rPr>
          <w:rFonts w:ascii="Times New Roman" w:hAnsi="Times New Roman"/>
          <w:sz w:val="24"/>
          <w:szCs w:val="24"/>
        </w:rPr>
        <w:t xml:space="preserve">actively </w:t>
      </w:r>
      <w:r w:rsidRPr="007A0C11">
        <w:rPr>
          <w:rFonts w:ascii="Times New Roman" w:hAnsi="Times New Roman"/>
          <w:sz w:val="24"/>
          <w:szCs w:val="24"/>
        </w:rPr>
        <w:t xml:space="preserve">considered </w:t>
      </w:r>
      <w:r>
        <w:rPr>
          <w:rFonts w:ascii="Times New Roman" w:hAnsi="Times New Roman"/>
          <w:sz w:val="24"/>
          <w:szCs w:val="24"/>
        </w:rPr>
        <w:t xml:space="preserve">a proposition </w:t>
      </w:r>
      <w:r w:rsidRPr="007A0C11">
        <w:rPr>
          <w:rFonts w:ascii="Times New Roman" w:hAnsi="Times New Roman"/>
          <w:sz w:val="24"/>
          <w:szCs w:val="24"/>
        </w:rPr>
        <w:t>in the past and ever since take</w:t>
      </w:r>
      <w:r>
        <w:rPr>
          <w:rFonts w:ascii="Times New Roman" w:hAnsi="Times New Roman"/>
          <w:sz w:val="24"/>
          <w:szCs w:val="24"/>
        </w:rPr>
        <w:t>n</w:t>
      </w:r>
      <w:r w:rsidRPr="007A0C11">
        <w:rPr>
          <w:rFonts w:ascii="Times New Roman" w:hAnsi="Times New Roman"/>
          <w:sz w:val="24"/>
          <w:szCs w:val="24"/>
        </w:rPr>
        <w:t xml:space="preserve"> it to be true. Thus, we dormantly believe that there is a distinction between </w:t>
      </w:r>
      <w:r>
        <w:rPr>
          <w:rFonts w:ascii="Times New Roman" w:hAnsi="Times New Roman"/>
          <w:sz w:val="24"/>
          <w:szCs w:val="24"/>
        </w:rPr>
        <w:t xml:space="preserve">the </w:t>
      </w:r>
      <w:r w:rsidRPr="007A0C11">
        <w:rPr>
          <w:rFonts w:ascii="Times New Roman" w:hAnsi="Times New Roman"/>
          <w:i/>
          <w:sz w:val="24"/>
          <w:szCs w:val="24"/>
        </w:rPr>
        <w:t xml:space="preserve">a priori </w:t>
      </w:r>
      <w:r w:rsidRPr="007A0C11">
        <w:rPr>
          <w:rFonts w:ascii="Times New Roman" w:hAnsi="Times New Roman"/>
          <w:sz w:val="24"/>
          <w:szCs w:val="24"/>
        </w:rPr>
        <w:t xml:space="preserve">and </w:t>
      </w:r>
      <w:r>
        <w:rPr>
          <w:rFonts w:ascii="Times New Roman" w:hAnsi="Times New Roman"/>
          <w:sz w:val="24"/>
          <w:szCs w:val="24"/>
        </w:rPr>
        <w:t xml:space="preserve">the </w:t>
      </w:r>
      <w:r w:rsidRPr="007A0C11">
        <w:rPr>
          <w:rFonts w:ascii="Times New Roman" w:hAnsi="Times New Roman"/>
          <w:i/>
          <w:sz w:val="24"/>
          <w:szCs w:val="24"/>
        </w:rPr>
        <w:t>a posteriori</w:t>
      </w:r>
      <w:r w:rsidRPr="007A0C11">
        <w:rPr>
          <w:rFonts w:ascii="Times New Roman" w:hAnsi="Times New Roman"/>
          <w:sz w:val="24"/>
          <w:szCs w:val="24"/>
        </w:rPr>
        <w:t xml:space="preserve">, </w:t>
      </w:r>
      <w:r>
        <w:rPr>
          <w:rFonts w:ascii="Times New Roman" w:hAnsi="Times New Roman"/>
          <w:sz w:val="24"/>
          <w:szCs w:val="24"/>
        </w:rPr>
        <w:t xml:space="preserve">and </w:t>
      </w:r>
      <w:r w:rsidRPr="007A0C11">
        <w:rPr>
          <w:rFonts w:ascii="Times New Roman" w:hAnsi="Times New Roman"/>
          <w:sz w:val="24"/>
          <w:szCs w:val="24"/>
        </w:rPr>
        <w:t>that the World Trade Center was subject to a terrorist attack on September 11</w:t>
      </w:r>
      <w:r w:rsidRPr="007A0C11">
        <w:rPr>
          <w:rFonts w:ascii="Times New Roman" w:hAnsi="Times New Roman"/>
          <w:sz w:val="24"/>
          <w:szCs w:val="24"/>
          <w:vertAlign w:val="superscript"/>
        </w:rPr>
        <w:t>th</w:t>
      </w:r>
      <w:r w:rsidRPr="007A0C11">
        <w:rPr>
          <w:rFonts w:ascii="Times New Roman" w:hAnsi="Times New Roman"/>
          <w:sz w:val="24"/>
          <w:szCs w:val="24"/>
        </w:rPr>
        <w:t xml:space="preserve"> 2001, for these are things we have considered in the past and ever since taken to be true, whether or not we have occurrently thought about it in the meanwhile</w:t>
      </w:r>
      <w:r>
        <w:rPr>
          <w:rFonts w:ascii="Times New Roman" w:hAnsi="Times New Roman"/>
          <w:sz w:val="24"/>
          <w:szCs w:val="24"/>
        </w:rPr>
        <w:t>.</w:t>
      </w:r>
      <w:r>
        <w:rPr>
          <w:rStyle w:val="Fodnotehenvisning"/>
          <w:rFonts w:ascii="Times New Roman" w:hAnsi="Times New Roman"/>
          <w:sz w:val="24"/>
          <w:szCs w:val="24"/>
        </w:rPr>
        <w:footnoteReference w:id="15"/>
      </w:r>
    </w:p>
    <w:p w:rsidR="002D4858" w:rsidRDefault="002D4858" w:rsidP="00C634E1">
      <w:pPr>
        <w:pStyle w:val="ListParagraph1"/>
        <w:spacing w:after="0" w:line="480" w:lineRule="auto"/>
        <w:ind w:left="0" w:firstLine="720"/>
        <w:rPr>
          <w:rFonts w:ascii="Times New Roman" w:hAnsi="Times New Roman"/>
          <w:sz w:val="24"/>
          <w:szCs w:val="24"/>
        </w:rPr>
      </w:pPr>
      <w:r w:rsidRPr="00A32821">
        <w:rPr>
          <w:rFonts w:ascii="Times New Roman" w:hAnsi="Times New Roman"/>
          <w:i/>
          <w:iCs/>
          <w:sz w:val="24"/>
          <w:szCs w:val="24"/>
        </w:rPr>
        <w:lastRenderedPageBreak/>
        <w:t>Tacit</w:t>
      </w:r>
      <w:r w:rsidRPr="007A0C11">
        <w:rPr>
          <w:rFonts w:ascii="Times New Roman" w:hAnsi="Times New Roman"/>
          <w:sz w:val="24"/>
          <w:szCs w:val="24"/>
        </w:rPr>
        <w:t xml:space="preserve"> beliefs are beliefs in propositions that we have never considered</w:t>
      </w:r>
      <w:r>
        <w:rPr>
          <w:rFonts w:ascii="Times New Roman" w:hAnsi="Times New Roman"/>
          <w:sz w:val="24"/>
          <w:szCs w:val="24"/>
        </w:rPr>
        <w:t>, yet would clearly seem to believe in any standard sense of ’belief’</w:t>
      </w:r>
      <w:r w:rsidRPr="007A0C11">
        <w:rPr>
          <w:rFonts w:ascii="Times New Roman" w:hAnsi="Times New Roman"/>
          <w:sz w:val="24"/>
          <w:szCs w:val="24"/>
        </w:rPr>
        <w:t>. Thus, we tacitly believe that we are less than five hundred feet tall, that we are less than five hundred six feet tall, that we exist longer than two days, that we exist longer than two days and three minutes, and so forth. One reason to embrace the claim that we have tacit beliefs is the following</w:t>
      </w:r>
      <w:r>
        <w:rPr>
          <w:rFonts w:ascii="Times New Roman" w:hAnsi="Times New Roman"/>
          <w:sz w:val="24"/>
          <w:szCs w:val="24"/>
        </w:rPr>
        <w:t>:</w:t>
      </w:r>
      <w:r w:rsidRPr="007A0C11">
        <w:rPr>
          <w:rFonts w:ascii="Times New Roman" w:hAnsi="Times New Roman"/>
          <w:sz w:val="24"/>
          <w:szCs w:val="24"/>
        </w:rPr>
        <w:t xml:space="preserve"> It seems false to say that we </w:t>
      </w:r>
      <w:r w:rsidRPr="007A0C11">
        <w:rPr>
          <w:rFonts w:ascii="Times New Roman" w:hAnsi="Times New Roman"/>
          <w:i/>
          <w:sz w:val="24"/>
          <w:szCs w:val="24"/>
        </w:rPr>
        <w:t>do</w:t>
      </w:r>
      <w:r w:rsidRPr="007A0C11">
        <w:rPr>
          <w:rFonts w:ascii="Times New Roman" w:hAnsi="Times New Roman"/>
          <w:sz w:val="24"/>
          <w:szCs w:val="24"/>
        </w:rPr>
        <w:t xml:space="preserve"> </w:t>
      </w:r>
      <w:r w:rsidRPr="007A0C11">
        <w:rPr>
          <w:rFonts w:ascii="Times New Roman" w:hAnsi="Times New Roman"/>
          <w:i/>
          <w:sz w:val="24"/>
          <w:szCs w:val="24"/>
        </w:rPr>
        <w:t>not know</w:t>
      </w:r>
      <w:r w:rsidRPr="007A0C11">
        <w:rPr>
          <w:rFonts w:ascii="Times New Roman" w:hAnsi="Times New Roman"/>
          <w:sz w:val="24"/>
          <w:szCs w:val="24"/>
        </w:rPr>
        <w:t xml:space="preserve"> that we are less than five hundred six feet tall and since knowledge entails belief, we </w:t>
      </w:r>
      <w:r w:rsidRPr="007A0C11">
        <w:rPr>
          <w:rFonts w:ascii="Times New Roman" w:hAnsi="Times New Roman"/>
          <w:i/>
          <w:sz w:val="24"/>
          <w:szCs w:val="24"/>
        </w:rPr>
        <w:t>believe</w:t>
      </w:r>
      <w:r w:rsidRPr="007A0C11">
        <w:rPr>
          <w:rFonts w:ascii="Times New Roman" w:hAnsi="Times New Roman"/>
          <w:sz w:val="24"/>
          <w:szCs w:val="24"/>
        </w:rPr>
        <w:t xml:space="preserve"> that we are less than five hundred six feet tall, even if we have never thought about that.</w:t>
      </w:r>
      <w:r>
        <w:rPr>
          <w:rStyle w:val="Fodnotehenvisning"/>
          <w:rFonts w:ascii="Times New Roman" w:hAnsi="Times New Roman"/>
          <w:sz w:val="24"/>
          <w:szCs w:val="24"/>
        </w:rPr>
        <w:footnoteReference w:id="16"/>
      </w:r>
      <w:r>
        <w:rPr>
          <w:rFonts w:ascii="Times New Roman" w:hAnsi="Times New Roman"/>
          <w:sz w:val="24"/>
          <w:szCs w:val="24"/>
        </w:rPr>
        <w:t xml:space="preserve"> Some philosophers, such as William Lycan and Eric Schwitzgebel,</w:t>
      </w:r>
      <w:r>
        <w:rPr>
          <w:rStyle w:val="Fodnotehenvisning"/>
          <w:rFonts w:ascii="Times New Roman" w:hAnsi="Times New Roman"/>
          <w:sz w:val="24"/>
          <w:szCs w:val="24"/>
        </w:rPr>
        <w:footnoteReference w:id="17"/>
      </w:r>
      <w:r>
        <w:rPr>
          <w:rFonts w:ascii="Times New Roman" w:hAnsi="Times New Roman"/>
          <w:sz w:val="24"/>
          <w:szCs w:val="24"/>
        </w:rPr>
        <w:t xml:space="preserve"> agree that we have such tacit beliefs. However, other </w:t>
      </w:r>
      <w:r>
        <w:rPr>
          <w:rFonts w:ascii="Times New Roman" w:hAnsi="Times New Roman"/>
          <w:sz w:val="24"/>
          <w:szCs w:val="24"/>
        </w:rPr>
        <w:lastRenderedPageBreak/>
        <w:t>philosophers, such as Robert Audi and Pierre Le Morvan,</w:t>
      </w:r>
      <w:r>
        <w:rPr>
          <w:rStyle w:val="Fodnotehenvisning"/>
          <w:rFonts w:ascii="Times New Roman" w:hAnsi="Times New Roman"/>
          <w:sz w:val="24"/>
          <w:szCs w:val="24"/>
        </w:rPr>
        <w:footnoteReference w:id="18"/>
      </w:r>
      <w:r>
        <w:rPr>
          <w:rFonts w:ascii="Times New Roman" w:hAnsi="Times New Roman"/>
          <w:sz w:val="24"/>
          <w:szCs w:val="24"/>
        </w:rPr>
        <w:t xml:space="preserve"> are not impressed by putative examples and maintain that all of our beliefs are either occurrent or dormant.</w:t>
      </w:r>
    </w:p>
    <w:p w:rsidR="002D4858" w:rsidRDefault="002D4858" w:rsidP="00C634E1">
      <w:pPr>
        <w:pStyle w:val="ListParagraph1"/>
        <w:spacing w:after="0" w:line="480" w:lineRule="auto"/>
        <w:ind w:left="0"/>
        <w:rPr>
          <w:rFonts w:ascii="Times New Roman" w:hAnsi="Times New Roman"/>
          <w:sz w:val="24"/>
          <w:szCs w:val="24"/>
        </w:rPr>
      </w:pPr>
      <w:r w:rsidRPr="007A0C11">
        <w:rPr>
          <w:rFonts w:ascii="Times New Roman" w:hAnsi="Times New Roman"/>
          <w:sz w:val="24"/>
          <w:szCs w:val="24"/>
        </w:rPr>
        <w:tab/>
        <w:t xml:space="preserve">With this in mind, let us consider a </w:t>
      </w:r>
      <w:r>
        <w:rPr>
          <w:rFonts w:ascii="Times New Roman" w:hAnsi="Times New Roman"/>
          <w:sz w:val="24"/>
          <w:szCs w:val="24"/>
        </w:rPr>
        <w:t xml:space="preserve">revised version of the </w:t>
      </w:r>
      <w:r w:rsidRPr="007A0C11">
        <w:rPr>
          <w:rFonts w:ascii="Times New Roman" w:hAnsi="Times New Roman"/>
          <w:sz w:val="24"/>
          <w:szCs w:val="24"/>
        </w:rPr>
        <w:t xml:space="preserve">scenario </w:t>
      </w:r>
      <w:r>
        <w:rPr>
          <w:rFonts w:ascii="Times New Roman" w:hAnsi="Times New Roman"/>
          <w:sz w:val="24"/>
          <w:szCs w:val="24"/>
        </w:rPr>
        <w:t xml:space="preserve">that we used in this section. This time, </w:t>
      </w:r>
      <w:r w:rsidRPr="007A0C11">
        <w:rPr>
          <w:rFonts w:ascii="Times New Roman" w:hAnsi="Times New Roman"/>
          <w:sz w:val="24"/>
          <w:szCs w:val="24"/>
        </w:rPr>
        <w:t xml:space="preserve">the minister does not believe that he should read the file. He is the person who thinks that it is perfectly fine to spend a day on the beach rather than reading important files when he feels like he needs a bit of sunshine. He comes home and without considering the matter, he </w:t>
      </w:r>
      <w:r>
        <w:rPr>
          <w:rFonts w:ascii="Times New Roman" w:hAnsi="Times New Roman"/>
          <w:sz w:val="24"/>
          <w:szCs w:val="24"/>
        </w:rPr>
        <w:t>puts</w:t>
      </w:r>
      <w:r w:rsidRPr="007A0C11">
        <w:rPr>
          <w:rFonts w:ascii="Times New Roman" w:hAnsi="Times New Roman"/>
          <w:sz w:val="24"/>
          <w:szCs w:val="24"/>
        </w:rPr>
        <w:t xml:space="preserve"> his bag in his study and leaves for the beach. It seems clear that in this scenario as well, we deem him blameworthy for not studying the file and for his ensuing false beliefs. But in virtue of what can we properly blame him for these things? Well, in virtue of his </w:t>
      </w:r>
      <w:r>
        <w:rPr>
          <w:rFonts w:ascii="Times New Roman" w:hAnsi="Times New Roman"/>
          <w:i/>
          <w:sz w:val="24"/>
          <w:szCs w:val="24"/>
        </w:rPr>
        <w:t xml:space="preserve">blameworthy </w:t>
      </w:r>
      <w:r w:rsidRPr="00082B91">
        <w:rPr>
          <w:rFonts w:ascii="Times New Roman" w:hAnsi="Times New Roman"/>
          <w:i/>
          <w:sz w:val="24"/>
          <w:szCs w:val="24"/>
        </w:rPr>
        <w:t>belief</w:t>
      </w:r>
      <w:r w:rsidRPr="007A0C11">
        <w:rPr>
          <w:rFonts w:ascii="Times New Roman" w:hAnsi="Times New Roman"/>
          <w:sz w:val="24"/>
          <w:szCs w:val="24"/>
        </w:rPr>
        <w:t xml:space="preserve"> that it is alright for him to spend the rest of the day on the beach. But notice that he does not </w:t>
      </w:r>
      <w:r w:rsidRPr="007A0C11">
        <w:rPr>
          <w:rFonts w:ascii="Times New Roman" w:hAnsi="Times New Roman"/>
          <w:i/>
          <w:sz w:val="24"/>
          <w:szCs w:val="24"/>
        </w:rPr>
        <w:t>occurrently</w:t>
      </w:r>
      <w:r w:rsidRPr="007A0C11">
        <w:rPr>
          <w:rFonts w:ascii="Times New Roman" w:hAnsi="Times New Roman"/>
          <w:sz w:val="24"/>
          <w:szCs w:val="24"/>
        </w:rPr>
        <w:t xml:space="preserve"> believe that: he does not consciously ponder whether or not it is alright to spend the rest of the day on the beach</w:t>
      </w:r>
      <w:r>
        <w:rPr>
          <w:rFonts w:ascii="Times New Roman" w:hAnsi="Times New Roman"/>
          <w:sz w:val="24"/>
          <w:szCs w:val="24"/>
        </w:rPr>
        <w:t>; he simply takes off for the beach without giving it a thought</w:t>
      </w:r>
      <w:r w:rsidRPr="007A0C11">
        <w:rPr>
          <w:rFonts w:ascii="Times New Roman" w:hAnsi="Times New Roman"/>
          <w:sz w:val="24"/>
          <w:szCs w:val="24"/>
        </w:rPr>
        <w:t xml:space="preserve">. Nor does he </w:t>
      </w:r>
      <w:r w:rsidRPr="007A0C11">
        <w:rPr>
          <w:rFonts w:ascii="Times New Roman" w:hAnsi="Times New Roman"/>
          <w:i/>
          <w:sz w:val="24"/>
          <w:szCs w:val="24"/>
        </w:rPr>
        <w:t>dormantly</w:t>
      </w:r>
      <w:r w:rsidRPr="007A0C11">
        <w:rPr>
          <w:rFonts w:ascii="Times New Roman" w:hAnsi="Times New Roman"/>
          <w:sz w:val="24"/>
          <w:szCs w:val="24"/>
        </w:rPr>
        <w:t xml:space="preserve"> hold this belief: he has never asked himself whether it is alright to spend the rest of </w:t>
      </w:r>
      <w:r w:rsidRPr="007A0C11">
        <w:rPr>
          <w:rFonts w:ascii="Times New Roman" w:hAnsi="Times New Roman"/>
          <w:i/>
          <w:sz w:val="24"/>
          <w:szCs w:val="24"/>
        </w:rPr>
        <w:t>this</w:t>
      </w:r>
      <w:r w:rsidRPr="007A0C11">
        <w:rPr>
          <w:rFonts w:ascii="Times New Roman" w:hAnsi="Times New Roman"/>
          <w:sz w:val="24"/>
          <w:szCs w:val="24"/>
        </w:rPr>
        <w:t xml:space="preserve"> day on the beach. The only route left, then, is to acknowledge that, in addition to </w:t>
      </w:r>
      <w:r w:rsidRPr="007A0C11">
        <w:rPr>
          <w:rFonts w:ascii="Times New Roman" w:hAnsi="Times New Roman"/>
          <w:i/>
          <w:sz w:val="24"/>
          <w:szCs w:val="24"/>
        </w:rPr>
        <w:t>occurrent</w:t>
      </w:r>
      <w:r w:rsidRPr="007A0C11">
        <w:rPr>
          <w:rFonts w:ascii="Times New Roman" w:hAnsi="Times New Roman"/>
          <w:sz w:val="24"/>
          <w:szCs w:val="24"/>
        </w:rPr>
        <w:t xml:space="preserve"> and </w:t>
      </w:r>
      <w:r w:rsidRPr="007A0C11">
        <w:rPr>
          <w:rFonts w:ascii="Times New Roman" w:hAnsi="Times New Roman"/>
          <w:i/>
          <w:sz w:val="24"/>
          <w:szCs w:val="24"/>
        </w:rPr>
        <w:t>dormant</w:t>
      </w:r>
      <w:r w:rsidRPr="007A0C11">
        <w:rPr>
          <w:rFonts w:ascii="Times New Roman" w:hAnsi="Times New Roman"/>
          <w:sz w:val="24"/>
          <w:szCs w:val="24"/>
        </w:rPr>
        <w:t xml:space="preserve"> beliefs, there are </w:t>
      </w:r>
      <w:r w:rsidRPr="007A0C11">
        <w:rPr>
          <w:rFonts w:ascii="Times New Roman" w:hAnsi="Times New Roman"/>
          <w:i/>
          <w:sz w:val="24"/>
          <w:szCs w:val="24"/>
        </w:rPr>
        <w:t>tacit</w:t>
      </w:r>
      <w:r w:rsidRPr="007A0C11">
        <w:rPr>
          <w:rFonts w:ascii="Times New Roman" w:hAnsi="Times New Roman"/>
          <w:sz w:val="24"/>
          <w:szCs w:val="24"/>
        </w:rPr>
        <w:t xml:space="preserve"> beliefs. It is in virtue of his tacit belief that it is perfectly fine to spend the rest of the day on the beach rather than reading the file – a belief which is culpable, which he should not have had –</w:t>
      </w:r>
      <w:r>
        <w:rPr>
          <w:rFonts w:ascii="Times New Roman" w:hAnsi="Times New Roman"/>
          <w:sz w:val="24"/>
          <w:szCs w:val="24"/>
        </w:rPr>
        <w:t xml:space="preserve"> </w:t>
      </w:r>
      <w:r w:rsidRPr="007A0C11">
        <w:rPr>
          <w:rFonts w:ascii="Times New Roman" w:hAnsi="Times New Roman"/>
          <w:sz w:val="24"/>
          <w:szCs w:val="24"/>
        </w:rPr>
        <w:t>that we can properly blame him for failing to read the file and for his ensuing ignorance and false beliefs.</w:t>
      </w:r>
    </w:p>
    <w:p w:rsidR="002D4858" w:rsidRPr="007A0C11" w:rsidRDefault="002D4858" w:rsidP="00C634E1">
      <w:pPr>
        <w:pStyle w:val="ListParagraph1"/>
        <w:spacing w:after="0" w:line="480" w:lineRule="auto"/>
        <w:ind w:left="0"/>
        <w:rPr>
          <w:rFonts w:ascii="Times New Roman" w:hAnsi="Times New Roman"/>
          <w:sz w:val="24"/>
          <w:szCs w:val="24"/>
        </w:rPr>
      </w:pPr>
      <w:r>
        <w:rPr>
          <w:rFonts w:ascii="Times New Roman" w:hAnsi="Times New Roman"/>
          <w:sz w:val="24"/>
          <w:szCs w:val="24"/>
        </w:rPr>
        <w:tab/>
        <w:t xml:space="preserve">That there are not only occurrent and dormant beliefs, but also tacit beliefs is an important metaphysical conclusion. It implies that the scope of our beliefs if much larger than many philosophers have acknowledged. In fact, it means that we have an infinite number of beliefs. We believe, for instance, that we are less than five hundred six feet tall, less than five hundred seven feet tall, and so forth. And this, in turn, implies that belief states cannot be brain states, at least not if </w:t>
      </w:r>
      <w:r>
        <w:rPr>
          <w:rFonts w:ascii="Times New Roman" w:hAnsi="Times New Roman"/>
          <w:sz w:val="24"/>
          <w:szCs w:val="24"/>
        </w:rPr>
        <w:lastRenderedPageBreak/>
        <w:t>brain states are complex material events or complex material structures. They cannot be complex material events, for there is no special event going on when I believe non-occurrently that I am less than five hundred seven feet tall. And they cannot be complex material structures, such as stored representations, for no matter how complex the brain is, given that it is a finite material object, the number of possible material structures is limited, whereas the number of tacit beliefs we hold is infinite.</w:t>
      </w:r>
    </w:p>
    <w:p w:rsidR="002D4858" w:rsidRPr="007A0C11" w:rsidRDefault="002D4858" w:rsidP="00C634E1">
      <w:pPr>
        <w:pStyle w:val="ListParagraph1"/>
        <w:spacing w:after="0" w:line="480" w:lineRule="auto"/>
        <w:ind w:left="0"/>
        <w:rPr>
          <w:rFonts w:ascii="Times New Roman" w:hAnsi="Times New Roman"/>
          <w:sz w:val="24"/>
          <w:szCs w:val="24"/>
        </w:rPr>
      </w:pPr>
      <w:r w:rsidRPr="007A0C11">
        <w:rPr>
          <w:rFonts w:ascii="Times New Roman" w:hAnsi="Times New Roman"/>
          <w:sz w:val="24"/>
          <w:szCs w:val="24"/>
        </w:rPr>
        <w:tab/>
        <w:t>We conclude that a plausible ethics of belief</w:t>
      </w:r>
      <w:r>
        <w:rPr>
          <w:rFonts w:ascii="Times New Roman" w:hAnsi="Times New Roman"/>
          <w:sz w:val="24"/>
          <w:szCs w:val="24"/>
        </w:rPr>
        <w:t xml:space="preserve">, that is, </w:t>
      </w:r>
      <w:r w:rsidRPr="007A0C11">
        <w:rPr>
          <w:rFonts w:ascii="Times New Roman" w:hAnsi="Times New Roman"/>
          <w:sz w:val="24"/>
          <w:szCs w:val="24"/>
        </w:rPr>
        <w:t>an ethics of belief which comprises</w:t>
      </w:r>
      <w:r>
        <w:rPr>
          <w:rFonts w:ascii="Times New Roman" w:hAnsi="Times New Roman"/>
          <w:sz w:val="24"/>
          <w:szCs w:val="24"/>
        </w:rPr>
        <w:t xml:space="preserve"> BBC, implies – at least, in conjunction with the plausible idea that responsibility requires control – that </w:t>
      </w:r>
      <w:r w:rsidRPr="007A0C11">
        <w:rPr>
          <w:rFonts w:ascii="Times New Roman" w:hAnsi="Times New Roman"/>
          <w:sz w:val="24"/>
          <w:szCs w:val="24"/>
        </w:rPr>
        <w:t>there are not only occurrent beliefs, but also non-occurrent beliefs and that such non-occurrent beliefs come in at least two varieties: dormant and tacit beliefs.</w:t>
      </w:r>
      <w:r>
        <w:rPr>
          <w:rFonts w:ascii="Times New Roman" w:hAnsi="Times New Roman"/>
          <w:sz w:val="24"/>
          <w:szCs w:val="24"/>
        </w:rPr>
        <w:t xml:space="preserve"> There might well be other strategies to reach these same conclusions, especially the strategy of providing counter-examples. Since not all philosophers find those counter-examples convincing, we have provided a different strategy: we have reached these conclusions by deriving them from a credible ethics of belief, in conjunction with a general plausible principle about responsibility and control.</w:t>
      </w:r>
    </w:p>
    <w:p w:rsidR="002D4858" w:rsidRDefault="002D4858" w:rsidP="00C634E1">
      <w:pPr>
        <w:pStyle w:val="ListParagraph1"/>
        <w:spacing w:after="0" w:line="480" w:lineRule="auto"/>
        <w:ind w:left="0"/>
        <w:rPr>
          <w:rFonts w:ascii="Times New Roman" w:hAnsi="Times New Roman"/>
          <w:sz w:val="24"/>
          <w:szCs w:val="24"/>
        </w:rPr>
      </w:pPr>
    </w:p>
    <w:p w:rsidR="002D4858" w:rsidRPr="00E736AD" w:rsidRDefault="002D4858" w:rsidP="00C634E1">
      <w:pPr>
        <w:pStyle w:val="ListParagraph1"/>
        <w:spacing w:after="0" w:line="480" w:lineRule="auto"/>
        <w:ind w:left="0"/>
        <w:rPr>
          <w:rFonts w:ascii="Times New Roman" w:hAnsi="Times New Roman"/>
          <w:b/>
          <w:sz w:val="24"/>
          <w:szCs w:val="24"/>
        </w:rPr>
      </w:pPr>
      <w:r w:rsidRPr="00E736AD">
        <w:rPr>
          <w:rFonts w:ascii="Times New Roman" w:hAnsi="Times New Roman"/>
          <w:b/>
          <w:sz w:val="24"/>
          <w:szCs w:val="24"/>
        </w:rPr>
        <w:t xml:space="preserve">3. Second </w:t>
      </w:r>
      <w:r>
        <w:rPr>
          <w:rFonts w:ascii="Times New Roman" w:hAnsi="Times New Roman"/>
          <w:b/>
          <w:sz w:val="24"/>
          <w:szCs w:val="24"/>
        </w:rPr>
        <w:t>M</w:t>
      </w:r>
      <w:r w:rsidRPr="00E736AD">
        <w:rPr>
          <w:rFonts w:ascii="Times New Roman" w:hAnsi="Times New Roman"/>
          <w:b/>
          <w:sz w:val="24"/>
          <w:szCs w:val="24"/>
        </w:rPr>
        <w:t xml:space="preserve">etaphysical </w:t>
      </w:r>
      <w:r>
        <w:rPr>
          <w:rFonts w:ascii="Times New Roman" w:hAnsi="Times New Roman"/>
          <w:b/>
          <w:sz w:val="24"/>
          <w:szCs w:val="24"/>
        </w:rPr>
        <w:t>I</w:t>
      </w:r>
      <w:r w:rsidRPr="00E736AD">
        <w:rPr>
          <w:rFonts w:ascii="Times New Roman" w:hAnsi="Times New Roman"/>
          <w:b/>
          <w:sz w:val="24"/>
          <w:szCs w:val="24"/>
        </w:rPr>
        <w:t xml:space="preserve">mplication: Beliefs </w:t>
      </w:r>
      <w:r>
        <w:rPr>
          <w:rFonts w:ascii="Times New Roman" w:hAnsi="Times New Roman"/>
          <w:b/>
          <w:sz w:val="24"/>
          <w:szCs w:val="24"/>
        </w:rPr>
        <w:t>A</w:t>
      </w:r>
      <w:r w:rsidRPr="00E736AD">
        <w:rPr>
          <w:rFonts w:ascii="Times New Roman" w:hAnsi="Times New Roman"/>
          <w:b/>
          <w:sz w:val="24"/>
          <w:szCs w:val="24"/>
        </w:rPr>
        <w:t xml:space="preserve">re </w:t>
      </w:r>
      <w:r>
        <w:rPr>
          <w:rFonts w:ascii="Times New Roman" w:hAnsi="Times New Roman"/>
          <w:b/>
          <w:sz w:val="24"/>
          <w:szCs w:val="24"/>
        </w:rPr>
        <w:t>N</w:t>
      </w:r>
      <w:r w:rsidRPr="00E736AD">
        <w:rPr>
          <w:rFonts w:ascii="Times New Roman" w:hAnsi="Times New Roman"/>
          <w:b/>
          <w:sz w:val="24"/>
          <w:szCs w:val="24"/>
        </w:rPr>
        <w:t xml:space="preserve">ot </w:t>
      </w:r>
      <w:r>
        <w:rPr>
          <w:rFonts w:ascii="Times New Roman" w:hAnsi="Times New Roman"/>
          <w:b/>
          <w:sz w:val="24"/>
          <w:szCs w:val="24"/>
        </w:rPr>
        <w:t>Only I</w:t>
      </w:r>
      <w:r w:rsidRPr="00E736AD">
        <w:rPr>
          <w:rFonts w:ascii="Times New Roman" w:hAnsi="Times New Roman"/>
          <w:b/>
          <w:sz w:val="24"/>
          <w:szCs w:val="24"/>
        </w:rPr>
        <w:t xml:space="preserve">ndividuated by </w:t>
      </w:r>
      <w:r>
        <w:rPr>
          <w:rFonts w:ascii="Times New Roman" w:hAnsi="Times New Roman"/>
          <w:b/>
          <w:sz w:val="24"/>
          <w:szCs w:val="24"/>
        </w:rPr>
        <w:t>C</w:t>
      </w:r>
      <w:r w:rsidRPr="00E736AD">
        <w:rPr>
          <w:rFonts w:ascii="Times New Roman" w:hAnsi="Times New Roman"/>
          <w:b/>
          <w:sz w:val="24"/>
          <w:szCs w:val="24"/>
        </w:rPr>
        <w:t>ontent</w:t>
      </w:r>
    </w:p>
    <w:p w:rsidR="002D4858" w:rsidRDefault="002D4858" w:rsidP="00C634E1">
      <w:pPr>
        <w:pStyle w:val="ListParagraph1"/>
        <w:spacing w:after="0" w:line="480" w:lineRule="auto"/>
        <w:ind w:left="0"/>
        <w:rPr>
          <w:rFonts w:ascii="Times New Roman" w:hAnsi="Times New Roman"/>
          <w:sz w:val="24"/>
          <w:szCs w:val="24"/>
        </w:rPr>
      </w:pPr>
    </w:p>
    <w:p w:rsidR="002D4858" w:rsidRDefault="002D4858" w:rsidP="00C634E1">
      <w:pPr>
        <w:pStyle w:val="ListParagraph1"/>
        <w:spacing w:after="0" w:line="480" w:lineRule="auto"/>
        <w:ind w:left="0"/>
        <w:rPr>
          <w:rFonts w:ascii="Times New Roman" w:hAnsi="Times New Roman"/>
          <w:sz w:val="24"/>
          <w:szCs w:val="24"/>
        </w:rPr>
      </w:pPr>
      <w:r>
        <w:rPr>
          <w:rFonts w:ascii="Times New Roman" w:hAnsi="Times New Roman"/>
          <w:sz w:val="24"/>
          <w:szCs w:val="24"/>
        </w:rPr>
        <w:t xml:space="preserve">Orthodoxy has it that beliefs – we mean belief-types – are individuated by </w:t>
      </w:r>
      <w:r w:rsidRPr="007E1118">
        <w:rPr>
          <w:rFonts w:ascii="Times New Roman" w:hAnsi="Times New Roman"/>
          <w:i/>
          <w:sz w:val="24"/>
          <w:szCs w:val="24"/>
        </w:rPr>
        <w:t>content</w:t>
      </w:r>
      <w:r>
        <w:rPr>
          <w:rFonts w:ascii="Times New Roman" w:hAnsi="Times New Roman"/>
          <w:sz w:val="24"/>
          <w:szCs w:val="24"/>
        </w:rPr>
        <w:t xml:space="preserve">. This means that for any belief which a subject might hold, having a distinct propositional content is necessary and sufficient for that belief’s being distinct from the subject’s other beliefs. For instance, at any time I can hold at most one belief that the sun is yellow. And if in another possible world I also believe </w:t>
      </w:r>
      <w:r>
        <w:rPr>
          <w:rFonts w:ascii="Times New Roman" w:hAnsi="Times New Roman"/>
          <w:sz w:val="24"/>
          <w:szCs w:val="24"/>
        </w:rPr>
        <w:lastRenderedPageBreak/>
        <w:t>that the sun is yellow, that world necessarily counts as similar to the actual world in that I hold the same belief in both worlds.</w:t>
      </w:r>
      <w:r>
        <w:rPr>
          <w:rStyle w:val="Fodnotehenvisning"/>
          <w:rFonts w:ascii="Times New Roman" w:hAnsi="Times New Roman"/>
          <w:sz w:val="24"/>
          <w:szCs w:val="24"/>
        </w:rPr>
        <w:footnoteReference w:id="19"/>
      </w:r>
    </w:p>
    <w:p w:rsidR="002D4858" w:rsidRDefault="002D4858" w:rsidP="00C634E1">
      <w:pPr>
        <w:pStyle w:val="ListParagraph1"/>
        <w:spacing w:after="0" w:line="480" w:lineRule="auto"/>
        <w:ind w:left="0" w:firstLine="720"/>
        <w:rPr>
          <w:rFonts w:ascii="Times New Roman" w:hAnsi="Times New Roman"/>
          <w:sz w:val="24"/>
          <w:szCs w:val="24"/>
        </w:rPr>
      </w:pPr>
      <w:r>
        <w:rPr>
          <w:rFonts w:ascii="Times New Roman" w:hAnsi="Times New Roman"/>
          <w:sz w:val="24"/>
          <w:szCs w:val="24"/>
        </w:rPr>
        <w:t xml:space="preserve">In this section we shall show that, given the acceptance of certain plausible general principles (principles that are not restricted to an ethics of </w:t>
      </w:r>
      <w:r>
        <w:rPr>
          <w:rFonts w:ascii="Times New Roman" w:hAnsi="Times New Roman"/>
          <w:i/>
          <w:sz w:val="24"/>
          <w:szCs w:val="24"/>
        </w:rPr>
        <w:t>belief</w:t>
      </w:r>
      <w:r>
        <w:rPr>
          <w:rFonts w:ascii="Times New Roman" w:hAnsi="Times New Roman"/>
          <w:sz w:val="24"/>
          <w:szCs w:val="24"/>
        </w:rPr>
        <w:t>), the idea that beliefs are to be individuated merely by content clashes with a credible ethics of belief. At least in some contexts we need to individuate a subject’s belief states in a different manner. The first of these principles is this:</w:t>
      </w:r>
    </w:p>
    <w:p w:rsidR="002D4858" w:rsidRDefault="002D4858" w:rsidP="00C634E1">
      <w:pPr>
        <w:pStyle w:val="ListParagraph1"/>
        <w:spacing w:after="0" w:line="480" w:lineRule="auto"/>
        <w:ind w:left="0"/>
        <w:rPr>
          <w:rFonts w:ascii="Times New Roman" w:hAnsi="Times New Roman"/>
          <w:sz w:val="24"/>
          <w:szCs w:val="24"/>
        </w:rPr>
      </w:pPr>
    </w:p>
    <w:p w:rsidR="002D4858" w:rsidRDefault="002D4858" w:rsidP="00C634E1">
      <w:pPr>
        <w:pStyle w:val="ListParagraph1"/>
        <w:spacing w:after="0" w:line="480" w:lineRule="auto"/>
        <w:ind w:left="0" w:firstLine="720"/>
        <w:rPr>
          <w:rFonts w:ascii="Times New Roman" w:hAnsi="Times New Roman"/>
          <w:i/>
          <w:sz w:val="24"/>
          <w:szCs w:val="24"/>
        </w:rPr>
      </w:pPr>
      <w:r w:rsidRPr="00E736AD">
        <w:rPr>
          <w:rFonts w:ascii="Times New Roman" w:hAnsi="Times New Roman"/>
          <w:i/>
          <w:sz w:val="24"/>
          <w:szCs w:val="24"/>
        </w:rPr>
        <w:t>Contrast</w:t>
      </w:r>
    </w:p>
    <w:p w:rsidR="002D4858" w:rsidRPr="00E736AD" w:rsidRDefault="002D4858" w:rsidP="00C634E1">
      <w:pPr>
        <w:pStyle w:val="ListParagraph1"/>
        <w:spacing w:after="0" w:line="480" w:lineRule="auto"/>
        <w:rPr>
          <w:rFonts w:ascii="Times New Roman" w:hAnsi="Times New Roman"/>
          <w:i/>
          <w:sz w:val="24"/>
          <w:szCs w:val="24"/>
        </w:rPr>
      </w:pPr>
      <w:r w:rsidRPr="00E736AD">
        <w:rPr>
          <w:rFonts w:ascii="Times New Roman" w:hAnsi="Times New Roman"/>
          <w:sz w:val="24"/>
          <w:szCs w:val="24"/>
        </w:rPr>
        <w:t xml:space="preserve">Whenever </w:t>
      </w:r>
      <w:r w:rsidRPr="00E736AD">
        <w:rPr>
          <w:rFonts w:ascii="Times New Roman" w:hAnsi="Times New Roman"/>
          <w:i/>
          <w:sz w:val="24"/>
          <w:szCs w:val="24"/>
        </w:rPr>
        <w:t>S</w:t>
      </w:r>
      <w:r>
        <w:rPr>
          <w:rFonts w:ascii="Times New Roman" w:hAnsi="Times New Roman"/>
          <w:sz w:val="24"/>
          <w:szCs w:val="24"/>
        </w:rPr>
        <w:t xml:space="preserve"> </w:t>
      </w:r>
      <w:r w:rsidRPr="00E736AD">
        <w:rPr>
          <w:rFonts w:ascii="Times New Roman" w:hAnsi="Times New Roman"/>
          <w:sz w:val="24"/>
          <w:szCs w:val="24"/>
        </w:rPr>
        <w:t xml:space="preserve">is blameworthy for </w:t>
      </w:r>
      <w:r>
        <w:rPr>
          <w:i/>
        </w:rPr>
        <w:sym w:font="Symbol" w:char="F06A"/>
      </w:r>
      <w:r w:rsidRPr="00E736AD">
        <w:rPr>
          <w:rFonts w:ascii="Times New Roman" w:hAnsi="Times New Roman"/>
          <w:sz w:val="24"/>
          <w:szCs w:val="24"/>
        </w:rPr>
        <w:t xml:space="preserve">-ing, </w:t>
      </w:r>
      <w:r w:rsidRPr="00E736AD">
        <w:rPr>
          <w:rFonts w:ascii="Times New Roman" w:hAnsi="Times New Roman"/>
          <w:i/>
          <w:sz w:val="24"/>
          <w:szCs w:val="24"/>
        </w:rPr>
        <w:t>S</w:t>
      </w:r>
      <w:r>
        <w:rPr>
          <w:rFonts w:ascii="Times New Roman" w:hAnsi="Times New Roman"/>
          <w:sz w:val="24"/>
          <w:szCs w:val="24"/>
        </w:rPr>
        <w:t xml:space="preserve"> </w:t>
      </w:r>
      <w:r w:rsidRPr="00E736AD">
        <w:rPr>
          <w:rFonts w:ascii="Times New Roman" w:hAnsi="Times New Roman"/>
          <w:sz w:val="24"/>
          <w:szCs w:val="24"/>
        </w:rPr>
        <w:t xml:space="preserve">is blameworthy for </w:t>
      </w:r>
      <w:r>
        <w:rPr>
          <w:i/>
        </w:rPr>
        <w:sym w:font="Symbol" w:char="F06A"/>
      </w:r>
      <w:r w:rsidRPr="00E736AD">
        <w:rPr>
          <w:rFonts w:ascii="Times New Roman" w:hAnsi="Times New Roman"/>
          <w:sz w:val="24"/>
          <w:szCs w:val="24"/>
        </w:rPr>
        <w:t xml:space="preserve">-ing rather than </w:t>
      </w:r>
      <w:r>
        <w:rPr>
          <w:rFonts w:ascii="Times New Roman" w:hAnsi="Times New Roman"/>
          <w:sz w:val="24"/>
          <w:szCs w:val="24"/>
        </w:rPr>
        <w:t>(</w:t>
      </w:r>
      <w:r w:rsidRPr="00F76DEC">
        <w:rPr>
          <w:rFonts w:ascii="Times New Roman" w:hAnsi="Times New Roman"/>
          <w:i/>
          <w:iCs/>
          <w:sz w:val="24"/>
          <w:szCs w:val="24"/>
          <w:u w:val="single"/>
        </w:rPr>
        <w:t>ψ</w:t>
      </w:r>
      <w:r>
        <w:rPr>
          <w:rFonts w:ascii="Times New Roman" w:hAnsi="Times New Roman"/>
          <w:sz w:val="24"/>
          <w:szCs w:val="24"/>
        </w:rPr>
        <w:t xml:space="preserve">-ing, which implies) </w:t>
      </w:r>
      <w:r w:rsidRPr="00680B6A">
        <w:rPr>
          <w:rFonts w:ascii="Times New Roman" w:hAnsi="Times New Roman"/>
          <w:i/>
          <w:sz w:val="24"/>
          <w:szCs w:val="24"/>
        </w:rPr>
        <w:t>not</w:t>
      </w:r>
      <w:r>
        <w:rPr>
          <w:rFonts w:ascii="Times New Roman" w:hAnsi="Times New Roman"/>
          <w:sz w:val="24"/>
          <w:szCs w:val="24"/>
        </w:rPr>
        <w:t xml:space="preserve"> </w:t>
      </w:r>
      <w:r>
        <w:rPr>
          <w:i/>
        </w:rPr>
        <w:sym w:font="Symbol" w:char="F06A"/>
      </w:r>
      <w:r w:rsidRPr="00E736AD">
        <w:rPr>
          <w:rFonts w:ascii="Times New Roman" w:hAnsi="Times New Roman"/>
          <w:sz w:val="24"/>
          <w:szCs w:val="24"/>
        </w:rPr>
        <w:t>-ing.</w:t>
      </w:r>
    </w:p>
    <w:p w:rsidR="002D4858" w:rsidRDefault="002D4858" w:rsidP="00C634E1">
      <w:pPr>
        <w:pStyle w:val="ListParagraph1"/>
        <w:spacing w:after="0" w:line="480" w:lineRule="auto"/>
        <w:ind w:left="0"/>
        <w:rPr>
          <w:rFonts w:ascii="Times New Roman" w:hAnsi="Times New Roman"/>
          <w:sz w:val="24"/>
          <w:szCs w:val="24"/>
        </w:rPr>
      </w:pPr>
    </w:p>
    <w:p w:rsidR="002D4858" w:rsidRDefault="002D4858" w:rsidP="00C634E1">
      <w:pPr>
        <w:pStyle w:val="ListParagraph1"/>
        <w:spacing w:after="0" w:line="480" w:lineRule="auto"/>
        <w:ind w:left="0"/>
        <w:rPr>
          <w:rFonts w:ascii="Times New Roman" w:hAnsi="Times New Roman"/>
          <w:sz w:val="24"/>
          <w:szCs w:val="24"/>
        </w:rPr>
      </w:pPr>
      <w:r>
        <w:rPr>
          <w:rFonts w:ascii="Times New Roman" w:hAnsi="Times New Roman"/>
          <w:sz w:val="24"/>
          <w:szCs w:val="24"/>
        </w:rPr>
        <w:t>The second principle is this:</w:t>
      </w:r>
    </w:p>
    <w:p w:rsidR="002D4858" w:rsidRDefault="002D4858" w:rsidP="00C634E1">
      <w:pPr>
        <w:pStyle w:val="ListParagraph1"/>
        <w:spacing w:after="0" w:line="480" w:lineRule="auto"/>
        <w:ind w:left="0"/>
        <w:rPr>
          <w:rFonts w:ascii="Times New Roman" w:hAnsi="Times New Roman"/>
          <w:sz w:val="24"/>
          <w:szCs w:val="24"/>
        </w:rPr>
      </w:pPr>
    </w:p>
    <w:p w:rsidR="002D4858" w:rsidRPr="00E736AD" w:rsidRDefault="002D4858" w:rsidP="00C634E1">
      <w:pPr>
        <w:pStyle w:val="ListParagraph1"/>
        <w:spacing w:after="0" w:line="480" w:lineRule="auto"/>
        <w:rPr>
          <w:rFonts w:ascii="Times New Roman" w:hAnsi="Times New Roman"/>
          <w:i/>
          <w:sz w:val="24"/>
          <w:szCs w:val="24"/>
        </w:rPr>
      </w:pPr>
      <w:r w:rsidRPr="00E736AD">
        <w:rPr>
          <w:rFonts w:ascii="Times New Roman" w:hAnsi="Times New Roman"/>
          <w:i/>
          <w:sz w:val="24"/>
          <w:szCs w:val="24"/>
        </w:rPr>
        <w:t>Control</w:t>
      </w:r>
    </w:p>
    <w:p w:rsidR="002D4858" w:rsidRDefault="002D4858" w:rsidP="00C634E1">
      <w:pPr>
        <w:pStyle w:val="ListParagraph1"/>
        <w:spacing w:after="0" w:line="480" w:lineRule="auto"/>
        <w:rPr>
          <w:rFonts w:ascii="Times New Roman" w:hAnsi="Times New Roman"/>
          <w:sz w:val="24"/>
          <w:szCs w:val="24"/>
        </w:rPr>
      </w:pPr>
      <w:r>
        <w:rPr>
          <w:rFonts w:ascii="Times New Roman" w:hAnsi="Times New Roman"/>
          <w:sz w:val="24"/>
          <w:szCs w:val="24"/>
        </w:rPr>
        <w:t xml:space="preserve">In any situation </w:t>
      </w:r>
      <w:r w:rsidRPr="00E736AD">
        <w:rPr>
          <w:rFonts w:ascii="Times New Roman" w:hAnsi="Times New Roman"/>
          <w:i/>
          <w:sz w:val="24"/>
          <w:szCs w:val="24"/>
        </w:rPr>
        <w:t>X</w:t>
      </w:r>
      <w:r>
        <w:rPr>
          <w:rFonts w:ascii="Times New Roman" w:hAnsi="Times New Roman"/>
          <w:sz w:val="24"/>
          <w:szCs w:val="24"/>
        </w:rPr>
        <w:t xml:space="preserve">, </w:t>
      </w:r>
      <w:r w:rsidRPr="00E736AD">
        <w:rPr>
          <w:rFonts w:ascii="Times New Roman" w:hAnsi="Times New Roman"/>
          <w:i/>
          <w:sz w:val="24"/>
          <w:szCs w:val="24"/>
        </w:rPr>
        <w:t>S</w:t>
      </w:r>
      <w:r>
        <w:rPr>
          <w:rFonts w:ascii="Times New Roman" w:hAnsi="Times New Roman"/>
          <w:sz w:val="24"/>
          <w:szCs w:val="24"/>
        </w:rPr>
        <w:t xml:space="preserve"> is blameworthy for </w:t>
      </w:r>
      <w:r>
        <w:rPr>
          <w:i/>
        </w:rPr>
        <w:sym w:font="Symbol" w:char="F06A"/>
      </w:r>
      <w:r>
        <w:rPr>
          <w:rFonts w:ascii="Times New Roman" w:hAnsi="Times New Roman"/>
          <w:sz w:val="24"/>
          <w:szCs w:val="24"/>
        </w:rPr>
        <w:t>-ing rather than (</w:t>
      </w:r>
      <w:r w:rsidRPr="00F76DEC">
        <w:rPr>
          <w:rFonts w:ascii="Times New Roman" w:hAnsi="Times New Roman"/>
          <w:i/>
          <w:iCs/>
          <w:sz w:val="24"/>
          <w:szCs w:val="24"/>
          <w:u w:val="single"/>
        </w:rPr>
        <w:t>ψ</w:t>
      </w:r>
      <w:r>
        <w:rPr>
          <w:rFonts w:ascii="Times New Roman" w:hAnsi="Times New Roman"/>
          <w:sz w:val="24"/>
          <w:szCs w:val="24"/>
        </w:rPr>
        <w:t xml:space="preserve">-ing, which implies) </w:t>
      </w:r>
      <w:r w:rsidRPr="00680B6A">
        <w:rPr>
          <w:rFonts w:ascii="Times New Roman" w:hAnsi="Times New Roman"/>
          <w:i/>
          <w:sz w:val="24"/>
          <w:szCs w:val="24"/>
        </w:rPr>
        <w:t>not</w:t>
      </w:r>
      <w:r>
        <w:rPr>
          <w:rFonts w:ascii="Times New Roman" w:hAnsi="Times New Roman"/>
          <w:sz w:val="24"/>
          <w:szCs w:val="24"/>
        </w:rPr>
        <w:t xml:space="preserve"> </w:t>
      </w:r>
      <w:r>
        <w:rPr>
          <w:i/>
        </w:rPr>
        <w:sym w:font="Symbol" w:char="F06A"/>
      </w:r>
      <w:r>
        <w:rPr>
          <w:rFonts w:ascii="Times New Roman" w:hAnsi="Times New Roman"/>
          <w:sz w:val="24"/>
          <w:szCs w:val="24"/>
        </w:rPr>
        <w:t xml:space="preserve">-ing only if </w:t>
      </w:r>
      <w:r w:rsidRPr="00E736AD">
        <w:rPr>
          <w:rFonts w:ascii="Times New Roman" w:hAnsi="Times New Roman"/>
          <w:i/>
          <w:sz w:val="24"/>
          <w:szCs w:val="24"/>
        </w:rPr>
        <w:t>S</w:t>
      </w:r>
      <w:r>
        <w:rPr>
          <w:rFonts w:ascii="Times New Roman" w:hAnsi="Times New Roman"/>
          <w:sz w:val="24"/>
          <w:szCs w:val="24"/>
        </w:rPr>
        <w:t xml:space="preserve"> could have brought it about that in </w:t>
      </w:r>
      <w:r w:rsidRPr="00E736AD">
        <w:rPr>
          <w:rFonts w:ascii="Times New Roman" w:hAnsi="Times New Roman"/>
          <w:i/>
          <w:sz w:val="24"/>
          <w:szCs w:val="24"/>
        </w:rPr>
        <w:t>X</w:t>
      </w:r>
      <w:r>
        <w:rPr>
          <w:rFonts w:ascii="Times New Roman" w:hAnsi="Times New Roman"/>
          <w:sz w:val="24"/>
          <w:szCs w:val="24"/>
        </w:rPr>
        <w:t xml:space="preserve">, </w:t>
      </w:r>
      <w:r w:rsidRPr="00E736AD">
        <w:rPr>
          <w:rFonts w:ascii="Times New Roman" w:hAnsi="Times New Roman"/>
          <w:i/>
          <w:sz w:val="24"/>
          <w:szCs w:val="24"/>
        </w:rPr>
        <w:t>S</w:t>
      </w:r>
      <w:r>
        <w:rPr>
          <w:rFonts w:ascii="Times New Roman" w:hAnsi="Times New Roman"/>
          <w:sz w:val="24"/>
          <w:szCs w:val="24"/>
        </w:rPr>
        <w:t xml:space="preserve"> did </w:t>
      </w:r>
      <w:r w:rsidRPr="00680B6A">
        <w:rPr>
          <w:rFonts w:ascii="Times New Roman" w:hAnsi="Times New Roman"/>
          <w:i/>
          <w:sz w:val="24"/>
          <w:szCs w:val="24"/>
        </w:rPr>
        <w:t>not</w:t>
      </w:r>
      <w:r>
        <w:rPr>
          <w:rFonts w:ascii="Times New Roman" w:hAnsi="Times New Roman"/>
          <w:sz w:val="24"/>
          <w:szCs w:val="24"/>
        </w:rPr>
        <w:t xml:space="preserve"> </w:t>
      </w:r>
      <w:r>
        <w:rPr>
          <w:i/>
        </w:rPr>
        <w:sym w:font="Symbol" w:char="F06A"/>
      </w:r>
      <w:r>
        <w:t xml:space="preserve"> </w:t>
      </w:r>
      <w:r>
        <w:rPr>
          <w:rFonts w:ascii="Times New Roman" w:hAnsi="Times New Roman"/>
          <w:sz w:val="24"/>
          <w:szCs w:val="24"/>
        </w:rPr>
        <w:t xml:space="preserve">rather than </w:t>
      </w:r>
      <w:r>
        <w:rPr>
          <w:i/>
        </w:rPr>
        <w:sym w:font="Symbol" w:char="F06A"/>
      </w:r>
      <w:r>
        <w:rPr>
          <w:i/>
        </w:rPr>
        <w:t>.</w:t>
      </w:r>
      <w:r>
        <w:rPr>
          <w:rStyle w:val="Fodnotehenvisning"/>
          <w:rFonts w:ascii="Times New Roman" w:hAnsi="Times New Roman"/>
          <w:sz w:val="24"/>
          <w:szCs w:val="24"/>
        </w:rPr>
        <w:footnoteReference w:id="20"/>
      </w:r>
    </w:p>
    <w:p w:rsidR="002D4858" w:rsidRDefault="002D4858" w:rsidP="00C634E1">
      <w:pPr>
        <w:pStyle w:val="ListParagraph1"/>
        <w:spacing w:after="0" w:line="480" w:lineRule="auto"/>
        <w:ind w:left="0"/>
        <w:rPr>
          <w:rFonts w:ascii="Times New Roman" w:hAnsi="Times New Roman"/>
          <w:sz w:val="24"/>
          <w:szCs w:val="24"/>
        </w:rPr>
      </w:pPr>
    </w:p>
    <w:p w:rsidR="002D4858" w:rsidRDefault="002D4858" w:rsidP="00C634E1">
      <w:pPr>
        <w:pStyle w:val="ListParagraph1"/>
        <w:spacing w:after="0" w:line="480" w:lineRule="auto"/>
        <w:ind w:left="0"/>
        <w:rPr>
          <w:rFonts w:ascii="Times New Roman" w:hAnsi="Times New Roman"/>
          <w:sz w:val="24"/>
          <w:szCs w:val="24"/>
        </w:rPr>
      </w:pPr>
      <w:r w:rsidRPr="00680B6A">
        <w:rPr>
          <w:rFonts w:ascii="Times New Roman" w:hAnsi="Times New Roman"/>
          <w:sz w:val="24"/>
          <w:szCs w:val="24"/>
        </w:rPr>
        <w:lastRenderedPageBreak/>
        <w:t>The</w:t>
      </w:r>
      <w:r>
        <w:rPr>
          <w:rFonts w:ascii="Times New Roman" w:hAnsi="Times New Roman"/>
          <w:i/>
          <w:sz w:val="24"/>
          <w:szCs w:val="24"/>
        </w:rPr>
        <w:t xml:space="preserve"> </w:t>
      </w:r>
      <w:r w:rsidRPr="00680B6A">
        <w:rPr>
          <w:rFonts w:ascii="Times New Roman" w:hAnsi="Times New Roman"/>
          <w:i/>
          <w:sz w:val="24"/>
          <w:szCs w:val="24"/>
        </w:rPr>
        <w:t>Contrast</w:t>
      </w:r>
      <w:r>
        <w:rPr>
          <w:rFonts w:ascii="Times New Roman" w:hAnsi="Times New Roman"/>
          <w:sz w:val="24"/>
          <w:szCs w:val="24"/>
        </w:rPr>
        <w:t xml:space="preserve"> principle seems like an attractive specification of what one is blameworthy for, when one is blameworthy for something. It simply seems highly strange to maintain that Jane is to blame for stealing a bicycle, while denying that Jane is blameworthy for stealing it rather than not stealing it. </w:t>
      </w:r>
      <w:r w:rsidRPr="00AC3DAA">
        <w:rPr>
          <w:rFonts w:ascii="Times New Roman" w:hAnsi="Times New Roman"/>
          <w:i/>
          <w:sz w:val="24"/>
          <w:szCs w:val="24"/>
        </w:rPr>
        <w:t>Control</w:t>
      </w:r>
      <w:r>
        <w:rPr>
          <w:rFonts w:ascii="Times New Roman" w:hAnsi="Times New Roman"/>
          <w:sz w:val="24"/>
          <w:szCs w:val="24"/>
        </w:rPr>
        <w:t xml:space="preserve"> on the other hand seems justified by general considerations of fairness. It seems grossly unfair to blame someone by pointing to a contrasting outcome that was never a real option for her. Thus, denying either principle would seem very costly.</w:t>
      </w:r>
      <w:r>
        <w:rPr>
          <w:rStyle w:val="Fodnotehenvisning"/>
          <w:rFonts w:ascii="Times New Roman" w:hAnsi="Times New Roman"/>
          <w:sz w:val="24"/>
          <w:szCs w:val="24"/>
        </w:rPr>
        <w:footnoteReference w:id="21"/>
      </w:r>
      <w:r>
        <w:rPr>
          <w:rFonts w:ascii="Times New Roman" w:hAnsi="Times New Roman"/>
          <w:sz w:val="24"/>
          <w:szCs w:val="24"/>
        </w:rPr>
        <w:t xml:space="preserve"> If beliefs are individuated by content, </w:t>
      </w:r>
      <w:r w:rsidRPr="008C172C">
        <w:rPr>
          <w:rFonts w:ascii="Times New Roman" w:hAnsi="Times New Roman"/>
          <w:i/>
          <w:sz w:val="24"/>
          <w:szCs w:val="24"/>
        </w:rPr>
        <w:t>Contrast</w:t>
      </w:r>
      <w:r>
        <w:rPr>
          <w:rFonts w:ascii="Times New Roman" w:hAnsi="Times New Roman"/>
          <w:sz w:val="24"/>
          <w:szCs w:val="24"/>
        </w:rPr>
        <w:t xml:space="preserve"> and </w:t>
      </w:r>
      <w:r w:rsidRPr="008C172C">
        <w:rPr>
          <w:rFonts w:ascii="Times New Roman" w:hAnsi="Times New Roman"/>
          <w:i/>
          <w:sz w:val="24"/>
          <w:szCs w:val="24"/>
        </w:rPr>
        <w:t>Control</w:t>
      </w:r>
      <w:r>
        <w:rPr>
          <w:rFonts w:ascii="Times New Roman" w:hAnsi="Times New Roman"/>
          <w:sz w:val="24"/>
          <w:szCs w:val="24"/>
        </w:rPr>
        <w:t xml:space="preserve"> jointly yield:</w:t>
      </w:r>
    </w:p>
    <w:p w:rsidR="002D4858" w:rsidRDefault="002D4858" w:rsidP="00C634E1">
      <w:pPr>
        <w:pStyle w:val="ListParagraph1"/>
        <w:spacing w:after="0" w:line="480" w:lineRule="auto"/>
        <w:ind w:left="0"/>
        <w:rPr>
          <w:rFonts w:ascii="Times New Roman" w:hAnsi="Times New Roman"/>
          <w:sz w:val="24"/>
          <w:szCs w:val="24"/>
        </w:rPr>
      </w:pPr>
    </w:p>
    <w:p w:rsidR="002D4858" w:rsidRPr="00E736AD" w:rsidRDefault="002D4858" w:rsidP="00C634E1">
      <w:pPr>
        <w:pStyle w:val="ListParagraph1"/>
        <w:spacing w:after="0" w:line="480" w:lineRule="auto"/>
        <w:rPr>
          <w:rFonts w:ascii="Times New Roman" w:hAnsi="Times New Roman"/>
          <w:i/>
          <w:sz w:val="24"/>
          <w:szCs w:val="24"/>
        </w:rPr>
      </w:pPr>
      <w:r w:rsidRPr="00E736AD">
        <w:rPr>
          <w:rFonts w:ascii="Times New Roman" w:hAnsi="Times New Roman"/>
          <w:i/>
          <w:sz w:val="24"/>
          <w:szCs w:val="24"/>
        </w:rPr>
        <w:t>Ability to Believe Otherwise</w:t>
      </w:r>
    </w:p>
    <w:p w:rsidR="002D4858" w:rsidRPr="007E1118" w:rsidRDefault="002D4858" w:rsidP="00C634E1">
      <w:pPr>
        <w:pStyle w:val="ListParagraph1"/>
        <w:spacing w:after="0" w:line="480" w:lineRule="auto"/>
        <w:rPr>
          <w:rFonts w:ascii="Times New Roman" w:hAnsi="Times New Roman"/>
          <w:sz w:val="24"/>
          <w:szCs w:val="24"/>
        </w:rPr>
      </w:pPr>
      <w:r>
        <w:rPr>
          <w:rFonts w:ascii="Times New Roman" w:hAnsi="Times New Roman"/>
          <w:sz w:val="24"/>
          <w:szCs w:val="24"/>
        </w:rPr>
        <w:t>For any situation</w:t>
      </w:r>
      <w:r w:rsidRPr="007E1118">
        <w:rPr>
          <w:rFonts w:ascii="Times New Roman" w:hAnsi="Times New Roman"/>
          <w:sz w:val="24"/>
          <w:szCs w:val="24"/>
        </w:rPr>
        <w:t xml:space="preserve"> </w:t>
      </w:r>
      <w:r w:rsidRPr="007E1118">
        <w:rPr>
          <w:rFonts w:ascii="Times New Roman" w:hAnsi="Times New Roman"/>
          <w:i/>
          <w:sz w:val="24"/>
          <w:szCs w:val="24"/>
        </w:rPr>
        <w:t>X</w:t>
      </w:r>
      <w:r w:rsidRPr="007E1118">
        <w:rPr>
          <w:rFonts w:ascii="Times New Roman" w:hAnsi="Times New Roman"/>
          <w:sz w:val="24"/>
          <w:szCs w:val="24"/>
        </w:rPr>
        <w:t xml:space="preserve">, if </w:t>
      </w:r>
      <w:r w:rsidRPr="007E1118">
        <w:rPr>
          <w:rFonts w:ascii="Times New Roman" w:hAnsi="Times New Roman"/>
          <w:i/>
          <w:sz w:val="24"/>
          <w:szCs w:val="24"/>
        </w:rPr>
        <w:t>S</w:t>
      </w:r>
      <w:r w:rsidRPr="007E1118">
        <w:rPr>
          <w:rFonts w:ascii="Times New Roman" w:hAnsi="Times New Roman"/>
          <w:sz w:val="24"/>
          <w:szCs w:val="24"/>
        </w:rPr>
        <w:t xml:space="preserve"> is blameworthy for believing that </w:t>
      </w:r>
      <w:r w:rsidRPr="007E1118">
        <w:rPr>
          <w:rFonts w:ascii="Times New Roman" w:hAnsi="Times New Roman"/>
          <w:i/>
          <w:sz w:val="24"/>
          <w:szCs w:val="24"/>
        </w:rPr>
        <w:t>p</w:t>
      </w:r>
      <w:r w:rsidRPr="007E1118">
        <w:rPr>
          <w:rFonts w:ascii="Times New Roman" w:hAnsi="Times New Roman"/>
          <w:sz w:val="24"/>
          <w:szCs w:val="24"/>
        </w:rPr>
        <w:t xml:space="preserve"> in </w:t>
      </w:r>
      <w:r w:rsidRPr="007E1118">
        <w:rPr>
          <w:rFonts w:ascii="Times New Roman" w:hAnsi="Times New Roman"/>
          <w:i/>
          <w:sz w:val="24"/>
          <w:szCs w:val="24"/>
        </w:rPr>
        <w:t>X</w:t>
      </w:r>
      <w:r w:rsidRPr="007E1118">
        <w:rPr>
          <w:rFonts w:ascii="Times New Roman" w:hAnsi="Times New Roman"/>
          <w:sz w:val="24"/>
          <w:szCs w:val="24"/>
        </w:rPr>
        <w:t xml:space="preserve">, then </w:t>
      </w:r>
      <w:r w:rsidRPr="007E1118">
        <w:rPr>
          <w:rFonts w:ascii="Times New Roman" w:hAnsi="Times New Roman"/>
          <w:i/>
          <w:sz w:val="24"/>
          <w:szCs w:val="24"/>
        </w:rPr>
        <w:t>S</w:t>
      </w:r>
      <w:r w:rsidRPr="007E1118">
        <w:rPr>
          <w:rFonts w:ascii="Times New Roman" w:hAnsi="Times New Roman"/>
          <w:sz w:val="24"/>
          <w:szCs w:val="24"/>
        </w:rPr>
        <w:t xml:space="preserve"> could have brought </w:t>
      </w:r>
      <w:r>
        <w:rPr>
          <w:rFonts w:ascii="Times New Roman" w:hAnsi="Times New Roman"/>
          <w:sz w:val="24"/>
          <w:szCs w:val="24"/>
        </w:rPr>
        <w:t xml:space="preserve">it </w:t>
      </w:r>
      <w:r w:rsidRPr="007E1118">
        <w:rPr>
          <w:rFonts w:ascii="Times New Roman" w:hAnsi="Times New Roman"/>
          <w:sz w:val="24"/>
          <w:szCs w:val="24"/>
        </w:rPr>
        <w:t xml:space="preserve">about that in </w:t>
      </w:r>
      <w:r w:rsidRPr="007E1118">
        <w:rPr>
          <w:rFonts w:ascii="Times New Roman" w:hAnsi="Times New Roman"/>
          <w:i/>
          <w:sz w:val="24"/>
          <w:szCs w:val="24"/>
        </w:rPr>
        <w:t>X</w:t>
      </w:r>
      <w:r w:rsidRPr="007E1118">
        <w:rPr>
          <w:rFonts w:ascii="Times New Roman" w:hAnsi="Times New Roman"/>
          <w:sz w:val="24"/>
          <w:szCs w:val="24"/>
        </w:rPr>
        <w:t xml:space="preserve">, she did not believe that </w:t>
      </w:r>
      <w:r w:rsidRPr="007E1118">
        <w:rPr>
          <w:rFonts w:ascii="Times New Roman" w:hAnsi="Times New Roman"/>
          <w:i/>
          <w:sz w:val="24"/>
          <w:szCs w:val="24"/>
        </w:rPr>
        <w:t>p</w:t>
      </w:r>
      <w:r w:rsidRPr="007E1118">
        <w:rPr>
          <w:rFonts w:ascii="Times New Roman" w:hAnsi="Times New Roman"/>
          <w:sz w:val="24"/>
          <w:szCs w:val="24"/>
        </w:rPr>
        <w:t>.</w:t>
      </w:r>
    </w:p>
    <w:p w:rsidR="002D4858" w:rsidRDefault="002D4858" w:rsidP="00C634E1">
      <w:pPr>
        <w:pStyle w:val="ListParagraph1"/>
        <w:spacing w:after="0" w:line="480" w:lineRule="auto"/>
        <w:ind w:left="0"/>
        <w:rPr>
          <w:rFonts w:ascii="Times New Roman" w:hAnsi="Times New Roman"/>
          <w:sz w:val="24"/>
          <w:szCs w:val="24"/>
        </w:rPr>
      </w:pPr>
    </w:p>
    <w:p w:rsidR="002D4858" w:rsidRDefault="002D4858" w:rsidP="00C634E1">
      <w:pPr>
        <w:pStyle w:val="ListParagraph1"/>
        <w:spacing w:after="0" w:line="480" w:lineRule="auto"/>
        <w:ind w:left="0"/>
        <w:rPr>
          <w:rFonts w:ascii="Times New Roman" w:hAnsi="Times New Roman"/>
          <w:sz w:val="24"/>
          <w:szCs w:val="24"/>
        </w:rPr>
      </w:pPr>
      <w:r>
        <w:rPr>
          <w:rFonts w:ascii="Times New Roman" w:hAnsi="Times New Roman"/>
          <w:sz w:val="24"/>
          <w:szCs w:val="24"/>
        </w:rPr>
        <w:t xml:space="preserve">We shall now argue that </w:t>
      </w:r>
      <w:r w:rsidRPr="00EB62B4">
        <w:rPr>
          <w:rFonts w:ascii="Times New Roman" w:hAnsi="Times New Roman"/>
          <w:i/>
          <w:sz w:val="24"/>
          <w:szCs w:val="24"/>
        </w:rPr>
        <w:t>Ability to Believe Otherwise</w:t>
      </w:r>
      <w:r>
        <w:rPr>
          <w:rFonts w:ascii="Times New Roman" w:hAnsi="Times New Roman"/>
          <w:sz w:val="24"/>
          <w:szCs w:val="24"/>
        </w:rPr>
        <w:t xml:space="preserve"> conflicts with BBC. BBC forces us to acknowledge cases like that of the educated racist as cases of blameworthy belief. If cases like that of the educated racist cannot count as cases of blameworthy belief, surely blameworthy belief would be a highly exotic phenomenon.</w:t>
      </w:r>
    </w:p>
    <w:p w:rsidR="002D4858" w:rsidRDefault="002D4858" w:rsidP="00C634E1">
      <w:pPr>
        <w:pStyle w:val="ListParagraph1"/>
        <w:spacing w:after="0" w:line="480" w:lineRule="auto"/>
        <w:ind w:left="0" w:firstLine="720"/>
        <w:rPr>
          <w:rFonts w:ascii="Times New Roman" w:hAnsi="Times New Roman"/>
          <w:sz w:val="24"/>
          <w:szCs w:val="24"/>
        </w:rPr>
      </w:pPr>
      <w:r>
        <w:rPr>
          <w:rFonts w:ascii="Times New Roman" w:hAnsi="Times New Roman"/>
          <w:sz w:val="24"/>
          <w:szCs w:val="24"/>
        </w:rPr>
        <w:t xml:space="preserve">Presume that our educated racist believes merely on the basis of her general bias against all non-Caucasians that dark-skinned citizens of her country commit more crimes than fair-skinned citizens. This belief of hers is a blameworthy belief, if anything is. Now, suppose that the educated racist could </w:t>
      </w:r>
      <w:r w:rsidRPr="00225E15">
        <w:rPr>
          <w:rFonts w:ascii="Times New Roman" w:hAnsi="Times New Roman"/>
          <w:i/>
          <w:sz w:val="24"/>
          <w:szCs w:val="24"/>
        </w:rPr>
        <w:t>not</w:t>
      </w:r>
      <w:r>
        <w:rPr>
          <w:rFonts w:ascii="Times New Roman" w:hAnsi="Times New Roman"/>
          <w:sz w:val="24"/>
          <w:szCs w:val="24"/>
        </w:rPr>
        <w:t xml:space="preserve"> have believed otherwise. Imagine, for instance, that if she had failed to form her racist belief on the basis of her bias, external factors would have conspired to make it the case that she formed a belief with that content anyway. Here, we could evoke a fiendish operator with the </w:t>
      </w:r>
      <w:r>
        <w:rPr>
          <w:rFonts w:ascii="Times New Roman" w:hAnsi="Times New Roman"/>
          <w:sz w:val="24"/>
          <w:szCs w:val="24"/>
        </w:rPr>
        <w:lastRenderedPageBreak/>
        <w:t>ability to change the racist’s beliefs through a device secretly installed in her brain. But we need not go to such bizarre extremes. Suppose a radio show featuring a respected and clearly reliable criminologist was actually running in the background, when the racist formed her belief out of racial prejudice. In the actual situation, the racist’s forming her racist belief on the matter induced her not to pay attention to the radio show. But, had she not been forming that belief, she would have paid attention to the radio show. Now, imagine that the respected criminologist gives evidence for the same proposition, namely that dark-skinned citizens are more criminal. This means that even if she had not violated her obligation and had not formed her belief on the basis of her racial bias, she would have formed the belief that dark-skinned citizens are more criminal. Only, in this counterfactual scenario, she would have formed it on a good basis (reliable testimony) rather than a bad basis (her blameworthy racial bias).</w:t>
      </w:r>
      <w:r>
        <w:rPr>
          <w:rStyle w:val="Fodnotehenvisning"/>
          <w:rFonts w:ascii="Times New Roman" w:hAnsi="Times New Roman"/>
          <w:sz w:val="24"/>
          <w:szCs w:val="24"/>
        </w:rPr>
        <w:footnoteReference w:id="22"/>
      </w:r>
    </w:p>
    <w:p w:rsidR="002D4858" w:rsidRDefault="002D4858" w:rsidP="00C634E1">
      <w:pPr>
        <w:pStyle w:val="ListParagraph1"/>
        <w:spacing w:after="0" w:line="480" w:lineRule="auto"/>
        <w:ind w:left="0" w:firstLine="720"/>
        <w:rPr>
          <w:rFonts w:ascii="Times New Roman" w:hAnsi="Times New Roman"/>
          <w:sz w:val="24"/>
          <w:szCs w:val="24"/>
        </w:rPr>
      </w:pPr>
      <w:r>
        <w:rPr>
          <w:rFonts w:ascii="Times New Roman" w:hAnsi="Times New Roman"/>
          <w:sz w:val="24"/>
          <w:szCs w:val="24"/>
        </w:rPr>
        <w:t>In this situation, the racist could not have avoided believing that dark-skinned citizens are more criminal. Whether or not she meets her obligations, she ends up believing the same proposition, namely that dark-skinned citizens are more criminal. We could even add that the entire scenario plays out in a prison, where the racist is powerless to have been elsewhere or have turned off the radio, and that her dispositions to listen to the radio show and to form beliefs on the criminologist’s testimony are hard-wired ones. In sum, in the situation right after the radio show finishes, the racist is really powerless to believe otherwise.</w:t>
      </w:r>
      <w:r>
        <w:rPr>
          <w:rStyle w:val="Fodnotehenvisning"/>
          <w:rFonts w:ascii="Times New Roman" w:hAnsi="Times New Roman"/>
          <w:sz w:val="24"/>
          <w:szCs w:val="24"/>
        </w:rPr>
        <w:footnoteReference w:id="23"/>
      </w:r>
      <w:r>
        <w:rPr>
          <w:rFonts w:ascii="Times New Roman" w:hAnsi="Times New Roman"/>
          <w:sz w:val="24"/>
          <w:szCs w:val="24"/>
        </w:rPr>
        <w:t xml:space="preserve"> If we have to respect </w:t>
      </w:r>
      <w:r w:rsidRPr="00AB222B">
        <w:rPr>
          <w:rFonts w:ascii="Times New Roman" w:hAnsi="Times New Roman"/>
          <w:i/>
          <w:sz w:val="24"/>
          <w:szCs w:val="24"/>
        </w:rPr>
        <w:t>Ability to Believe Otherwise</w:t>
      </w:r>
      <w:r>
        <w:rPr>
          <w:rFonts w:ascii="Times New Roman" w:hAnsi="Times New Roman"/>
          <w:sz w:val="24"/>
          <w:szCs w:val="24"/>
        </w:rPr>
        <w:t>, given the circumstances described, the educated racist’s actual belief out of prejudice is blameless, because she could not believe otherwise. This, however, seems clearly false.</w:t>
      </w:r>
    </w:p>
    <w:p w:rsidR="002D4858" w:rsidRDefault="002D4858" w:rsidP="00C634E1">
      <w:pPr>
        <w:pStyle w:val="ListParagraph1"/>
        <w:spacing w:after="0" w:line="480" w:lineRule="auto"/>
        <w:ind w:left="0"/>
        <w:rPr>
          <w:rFonts w:ascii="Times New Roman" w:hAnsi="Times New Roman"/>
          <w:sz w:val="24"/>
          <w:szCs w:val="24"/>
        </w:rPr>
      </w:pPr>
      <w:r>
        <w:rPr>
          <w:rFonts w:ascii="Times New Roman" w:hAnsi="Times New Roman"/>
          <w:sz w:val="24"/>
          <w:szCs w:val="24"/>
        </w:rPr>
        <w:lastRenderedPageBreak/>
        <w:tab/>
        <w:t>The point is that, intuitively, the counterfactual circumstances described above are insignificant to whether or not the agent is doxastically blameworthy in the actual scenario as described. It seems unfair to let the educated racist get off the hook, simply because the circumstances conspired to make it the case that she would have believed anyway that dark-skinned citizens are more criminal. This is because it seems that the counterfactual circumstances ensuring this had absolutely nothing to do with the way she actually formed her belief, namely out of racist bigotry. What seems relevant to her doxastic blameworthiness is the way she actually formed her belief, not the exotic ways by which she could have formed a belief with a similar content, had she failed to form the belief as she actually did.</w:t>
      </w:r>
    </w:p>
    <w:p w:rsidR="002D4858" w:rsidRDefault="002D4858" w:rsidP="00C634E1">
      <w:pPr>
        <w:pStyle w:val="ListParagraph1"/>
        <w:spacing w:after="0" w:line="480" w:lineRule="auto"/>
        <w:ind w:left="0"/>
        <w:rPr>
          <w:rFonts w:ascii="Times New Roman" w:hAnsi="Times New Roman"/>
          <w:sz w:val="24"/>
          <w:szCs w:val="24"/>
        </w:rPr>
      </w:pPr>
      <w:r>
        <w:rPr>
          <w:rFonts w:ascii="Times New Roman" w:hAnsi="Times New Roman"/>
          <w:sz w:val="24"/>
          <w:szCs w:val="24"/>
        </w:rPr>
        <w:tab/>
        <w:t>But this means that we cannot fairly acquit the racist of doxastic blame in a case where the apparatus was in place to counterfactually ensure that she believed the content anyway, and uphold her blameworthiness in more typical cases in which she believed out of bigotry</w:t>
      </w:r>
      <w:r w:rsidR="00E4253A">
        <w:rPr>
          <w:rFonts w:ascii="Times New Roman" w:hAnsi="Times New Roman"/>
          <w:sz w:val="24"/>
          <w:szCs w:val="24"/>
        </w:rPr>
        <w:t>,</w:t>
      </w:r>
      <w:r>
        <w:rPr>
          <w:rFonts w:ascii="Times New Roman" w:hAnsi="Times New Roman"/>
          <w:sz w:val="24"/>
          <w:szCs w:val="24"/>
        </w:rPr>
        <w:t xml:space="preserve"> but in which this apparatus was not in place. If we are to respect BBC, we must deem the racist blameworthy for her belief, even if she could not have believed otherwise. In conclusion, if we are to respect BBC, either </w:t>
      </w:r>
      <w:r w:rsidRPr="00880EE2">
        <w:rPr>
          <w:rFonts w:ascii="Times New Roman" w:hAnsi="Times New Roman"/>
          <w:i/>
          <w:sz w:val="24"/>
          <w:szCs w:val="24"/>
        </w:rPr>
        <w:t>Control</w:t>
      </w:r>
      <w:r>
        <w:rPr>
          <w:rFonts w:ascii="Times New Roman" w:hAnsi="Times New Roman"/>
          <w:sz w:val="24"/>
          <w:szCs w:val="24"/>
        </w:rPr>
        <w:t xml:space="preserve">, </w:t>
      </w:r>
      <w:r w:rsidRPr="00880EE2">
        <w:rPr>
          <w:rFonts w:ascii="Times New Roman" w:hAnsi="Times New Roman"/>
          <w:i/>
          <w:sz w:val="24"/>
          <w:szCs w:val="24"/>
        </w:rPr>
        <w:t>Contrast</w:t>
      </w:r>
      <w:r>
        <w:rPr>
          <w:rFonts w:ascii="Times New Roman" w:hAnsi="Times New Roman"/>
          <w:sz w:val="24"/>
          <w:szCs w:val="24"/>
        </w:rPr>
        <w:t xml:space="preserve">, or belief-individuation by content must go. But since </w:t>
      </w:r>
      <w:r w:rsidRPr="00DA7C4E">
        <w:rPr>
          <w:rFonts w:ascii="Times New Roman" w:hAnsi="Times New Roman"/>
          <w:i/>
          <w:sz w:val="24"/>
          <w:szCs w:val="24"/>
        </w:rPr>
        <w:t>Control</w:t>
      </w:r>
      <w:r>
        <w:rPr>
          <w:rFonts w:ascii="Times New Roman" w:hAnsi="Times New Roman"/>
          <w:sz w:val="24"/>
          <w:szCs w:val="24"/>
        </w:rPr>
        <w:t xml:space="preserve"> and </w:t>
      </w:r>
      <w:r w:rsidRPr="00DA7C4E">
        <w:rPr>
          <w:rFonts w:ascii="Times New Roman" w:hAnsi="Times New Roman"/>
          <w:i/>
          <w:sz w:val="24"/>
          <w:szCs w:val="24"/>
        </w:rPr>
        <w:t>Contrast</w:t>
      </w:r>
      <w:r>
        <w:rPr>
          <w:rFonts w:ascii="Times New Roman" w:hAnsi="Times New Roman"/>
          <w:sz w:val="24"/>
          <w:szCs w:val="24"/>
        </w:rPr>
        <w:t xml:space="preserve"> are each strong principles motivated by general concerns (concerns not specific to the doxastic realm), it seems that belief-individuation by content must yield. Some might object here, that </w:t>
      </w:r>
      <w:r w:rsidRPr="00E51B84">
        <w:rPr>
          <w:rFonts w:ascii="Times New Roman" w:hAnsi="Times New Roman"/>
          <w:i/>
          <w:sz w:val="24"/>
          <w:szCs w:val="24"/>
        </w:rPr>
        <w:t>Control</w:t>
      </w:r>
      <w:r>
        <w:rPr>
          <w:rFonts w:ascii="Times New Roman" w:hAnsi="Times New Roman"/>
          <w:sz w:val="24"/>
          <w:szCs w:val="24"/>
        </w:rPr>
        <w:t xml:space="preserve"> should go. However, this seems a steep price to pay, given that there are solutions to the problem at hand which tinker only with individuation principles. Also, sacrificing </w:t>
      </w:r>
      <w:r>
        <w:rPr>
          <w:rFonts w:ascii="Times New Roman" w:hAnsi="Times New Roman"/>
          <w:i/>
          <w:sz w:val="24"/>
          <w:szCs w:val="24"/>
        </w:rPr>
        <w:t>Control</w:t>
      </w:r>
      <w:r>
        <w:rPr>
          <w:rFonts w:ascii="Times New Roman" w:hAnsi="Times New Roman"/>
          <w:sz w:val="24"/>
          <w:szCs w:val="24"/>
        </w:rPr>
        <w:t xml:space="preserve"> at this stage while keeping up </w:t>
      </w:r>
      <w:r>
        <w:rPr>
          <w:rFonts w:ascii="Times New Roman" w:hAnsi="Times New Roman"/>
          <w:i/>
          <w:sz w:val="24"/>
          <w:szCs w:val="24"/>
        </w:rPr>
        <w:t xml:space="preserve">Contrast </w:t>
      </w:r>
      <w:r>
        <w:rPr>
          <w:rFonts w:ascii="Times New Roman" w:hAnsi="Times New Roman"/>
          <w:sz w:val="24"/>
          <w:szCs w:val="24"/>
        </w:rPr>
        <w:t xml:space="preserve">would allow us to say that in the above Frankfurt-style scenario, the educated racist is blameworthy for believing that dark-skinned people are more criminal rather than not believing that dark-skinned people are more criminal. And that seems a very odd thing to say, given that the racist could not have failed to believe that content. In order to prevent this dire consequence, one would have to sacrifice not only </w:t>
      </w:r>
      <w:r>
        <w:rPr>
          <w:rFonts w:ascii="Times New Roman" w:hAnsi="Times New Roman"/>
          <w:i/>
          <w:sz w:val="24"/>
          <w:szCs w:val="24"/>
        </w:rPr>
        <w:t>Control</w:t>
      </w:r>
      <w:r>
        <w:rPr>
          <w:rFonts w:ascii="Times New Roman" w:hAnsi="Times New Roman"/>
          <w:sz w:val="24"/>
          <w:szCs w:val="24"/>
        </w:rPr>
        <w:t xml:space="preserve">, but </w:t>
      </w:r>
      <w:r w:rsidRPr="00E51B84">
        <w:rPr>
          <w:rFonts w:ascii="Times New Roman" w:hAnsi="Times New Roman"/>
          <w:i/>
          <w:sz w:val="24"/>
          <w:szCs w:val="24"/>
        </w:rPr>
        <w:t>Contrast</w:t>
      </w:r>
      <w:r>
        <w:rPr>
          <w:rFonts w:ascii="Times New Roman" w:hAnsi="Times New Roman"/>
          <w:sz w:val="24"/>
          <w:szCs w:val="24"/>
        </w:rPr>
        <w:t xml:space="preserve"> as well. At this stage we </w:t>
      </w:r>
      <w:r>
        <w:rPr>
          <w:rFonts w:ascii="Times New Roman" w:hAnsi="Times New Roman"/>
          <w:sz w:val="24"/>
          <w:szCs w:val="24"/>
        </w:rPr>
        <w:lastRenderedPageBreak/>
        <w:t xml:space="preserve">suspect that the scales are heavily tipping in favor of giving up belief-individuation by content instead, at least for the purposes of deontic assessment. Having abandoned this idea, we may then proceed to present a more agreeable and neutral version of </w:t>
      </w:r>
      <w:r w:rsidRPr="005C26C8">
        <w:rPr>
          <w:rFonts w:ascii="Times New Roman" w:hAnsi="Times New Roman"/>
          <w:i/>
          <w:sz w:val="24"/>
          <w:szCs w:val="24"/>
        </w:rPr>
        <w:t>Ability to Believe Otherwise</w:t>
      </w:r>
      <w:r>
        <w:rPr>
          <w:rFonts w:ascii="Times New Roman" w:hAnsi="Times New Roman"/>
          <w:sz w:val="24"/>
          <w:szCs w:val="24"/>
        </w:rPr>
        <w:t>, one in terms of belief-particulars. For now, suffice it to say that belief-particulars are entities that have at least part of their causal history essentially.</w:t>
      </w:r>
    </w:p>
    <w:p w:rsidR="002D4858" w:rsidRDefault="002D4858" w:rsidP="00C634E1">
      <w:pPr>
        <w:pStyle w:val="ListParagraph1"/>
        <w:spacing w:after="0" w:line="480" w:lineRule="auto"/>
        <w:ind w:left="0"/>
        <w:rPr>
          <w:rFonts w:ascii="Times New Roman" w:hAnsi="Times New Roman"/>
          <w:sz w:val="24"/>
          <w:szCs w:val="24"/>
        </w:rPr>
      </w:pPr>
    </w:p>
    <w:p w:rsidR="002D4858" w:rsidRPr="00E736AD" w:rsidRDefault="002D4858" w:rsidP="00C634E1">
      <w:pPr>
        <w:pStyle w:val="ListParagraph1"/>
        <w:spacing w:after="0" w:line="480" w:lineRule="auto"/>
        <w:rPr>
          <w:rFonts w:ascii="Times New Roman" w:hAnsi="Times New Roman"/>
          <w:i/>
          <w:sz w:val="24"/>
          <w:szCs w:val="24"/>
        </w:rPr>
      </w:pPr>
      <w:r w:rsidRPr="00E736AD">
        <w:rPr>
          <w:rFonts w:ascii="Times New Roman" w:hAnsi="Times New Roman"/>
          <w:i/>
          <w:sz w:val="24"/>
          <w:szCs w:val="24"/>
        </w:rPr>
        <w:t>Ability</w:t>
      </w:r>
      <w:r>
        <w:rPr>
          <w:rFonts w:ascii="Times New Roman" w:hAnsi="Times New Roman"/>
          <w:i/>
          <w:sz w:val="24"/>
          <w:szCs w:val="24"/>
        </w:rPr>
        <w:t xml:space="preserve"> </w:t>
      </w:r>
      <w:r w:rsidRPr="00E736AD">
        <w:rPr>
          <w:rFonts w:ascii="Times New Roman" w:hAnsi="Times New Roman"/>
          <w:i/>
          <w:sz w:val="24"/>
          <w:szCs w:val="24"/>
        </w:rPr>
        <w:t xml:space="preserve">to </w:t>
      </w:r>
      <w:r>
        <w:rPr>
          <w:rFonts w:ascii="Times New Roman" w:hAnsi="Times New Roman"/>
          <w:i/>
          <w:sz w:val="24"/>
          <w:szCs w:val="24"/>
        </w:rPr>
        <w:t>Believe Otherwise*</w:t>
      </w:r>
    </w:p>
    <w:p w:rsidR="002D4858" w:rsidRDefault="002D4858" w:rsidP="00C634E1">
      <w:pPr>
        <w:pStyle w:val="ListParagraph1"/>
        <w:spacing w:after="0" w:line="480" w:lineRule="auto"/>
        <w:rPr>
          <w:rFonts w:ascii="Times New Roman" w:hAnsi="Times New Roman"/>
          <w:sz w:val="24"/>
          <w:szCs w:val="24"/>
        </w:rPr>
      </w:pPr>
      <w:r>
        <w:rPr>
          <w:rFonts w:ascii="Times New Roman" w:hAnsi="Times New Roman"/>
          <w:sz w:val="24"/>
          <w:szCs w:val="24"/>
        </w:rPr>
        <w:t xml:space="preserve">In any situation </w:t>
      </w:r>
      <w:r w:rsidRPr="00E736AD">
        <w:rPr>
          <w:rFonts w:ascii="Times New Roman" w:hAnsi="Times New Roman"/>
          <w:i/>
          <w:sz w:val="24"/>
          <w:szCs w:val="24"/>
        </w:rPr>
        <w:t>X</w:t>
      </w:r>
      <w:r>
        <w:rPr>
          <w:rFonts w:ascii="Times New Roman" w:hAnsi="Times New Roman"/>
          <w:sz w:val="24"/>
          <w:szCs w:val="24"/>
        </w:rPr>
        <w:t xml:space="preserve"> in which </w:t>
      </w:r>
      <w:r w:rsidRPr="00E736AD">
        <w:rPr>
          <w:rFonts w:ascii="Times New Roman" w:hAnsi="Times New Roman"/>
          <w:i/>
          <w:sz w:val="24"/>
          <w:szCs w:val="24"/>
        </w:rPr>
        <w:t>S</w:t>
      </w:r>
      <w:r>
        <w:rPr>
          <w:rFonts w:ascii="Times New Roman" w:hAnsi="Times New Roman"/>
          <w:sz w:val="24"/>
          <w:szCs w:val="24"/>
        </w:rPr>
        <w:t xml:space="preserve"> is blameworthy for her belief-particular that </w:t>
      </w:r>
      <w:r w:rsidRPr="00E736AD">
        <w:rPr>
          <w:rFonts w:ascii="Times New Roman" w:hAnsi="Times New Roman"/>
          <w:i/>
          <w:sz w:val="24"/>
          <w:szCs w:val="24"/>
        </w:rPr>
        <w:t>p</w:t>
      </w:r>
      <w:r>
        <w:rPr>
          <w:rFonts w:ascii="Times New Roman" w:hAnsi="Times New Roman"/>
          <w:sz w:val="24"/>
          <w:szCs w:val="24"/>
        </w:rPr>
        <w:t xml:space="preserve">, </w:t>
      </w:r>
      <w:r w:rsidRPr="00E736AD">
        <w:rPr>
          <w:rFonts w:ascii="Times New Roman" w:hAnsi="Times New Roman"/>
          <w:i/>
          <w:sz w:val="24"/>
          <w:szCs w:val="24"/>
        </w:rPr>
        <w:t>S</w:t>
      </w:r>
      <w:r>
        <w:rPr>
          <w:rFonts w:ascii="Times New Roman" w:hAnsi="Times New Roman"/>
          <w:sz w:val="24"/>
          <w:szCs w:val="24"/>
        </w:rPr>
        <w:t xml:space="preserve"> could have brought it about that in </w:t>
      </w:r>
      <w:r w:rsidRPr="00E736AD">
        <w:rPr>
          <w:rFonts w:ascii="Times New Roman" w:hAnsi="Times New Roman"/>
          <w:i/>
          <w:sz w:val="24"/>
          <w:szCs w:val="24"/>
        </w:rPr>
        <w:t>X</w:t>
      </w:r>
      <w:r>
        <w:rPr>
          <w:rFonts w:ascii="Times New Roman" w:hAnsi="Times New Roman"/>
          <w:sz w:val="24"/>
          <w:szCs w:val="24"/>
        </w:rPr>
        <w:t xml:space="preserve">, </w:t>
      </w:r>
      <w:r w:rsidRPr="00E736AD">
        <w:rPr>
          <w:rFonts w:ascii="Times New Roman" w:hAnsi="Times New Roman"/>
          <w:i/>
          <w:sz w:val="24"/>
          <w:szCs w:val="24"/>
        </w:rPr>
        <w:t>S</w:t>
      </w:r>
      <w:r>
        <w:rPr>
          <w:rFonts w:ascii="Times New Roman" w:hAnsi="Times New Roman"/>
          <w:sz w:val="24"/>
          <w:szCs w:val="24"/>
        </w:rPr>
        <w:t xml:space="preserve"> did not hold that belief-particular.</w:t>
      </w:r>
    </w:p>
    <w:p w:rsidR="002D4858" w:rsidRDefault="002D4858" w:rsidP="00C634E1">
      <w:pPr>
        <w:pStyle w:val="ListParagraph1"/>
        <w:spacing w:after="0" w:line="480" w:lineRule="auto"/>
        <w:ind w:left="0"/>
        <w:rPr>
          <w:rFonts w:ascii="Times New Roman" w:hAnsi="Times New Roman"/>
          <w:sz w:val="24"/>
          <w:szCs w:val="24"/>
        </w:rPr>
      </w:pPr>
    </w:p>
    <w:p w:rsidR="002D4858" w:rsidRDefault="002D4858" w:rsidP="00C634E1">
      <w:pPr>
        <w:pStyle w:val="ListParagraph1"/>
        <w:spacing w:after="0" w:line="480" w:lineRule="auto"/>
        <w:ind w:left="0"/>
        <w:rPr>
          <w:rFonts w:ascii="Times New Roman" w:hAnsi="Times New Roman"/>
          <w:sz w:val="24"/>
          <w:szCs w:val="24"/>
        </w:rPr>
      </w:pPr>
      <w:r>
        <w:rPr>
          <w:rFonts w:ascii="Times New Roman" w:hAnsi="Times New Roman"/>
          <w:sz w:val="24"/>
          <w:szCs w:val="24"/>
        </w:rPr>
        <w:t xml:space="preserve">This principle is motivated by the following instantiations of </w:t>
      </w:r>
      <w:r w:rsidRPr="002D1DB4">
        <w:rPr>
          <w:rFonts w:ascii="Times New Roman" w:hAnsi="Times New Roman"/>
          <w:i/>
          <w:sz w:val="24"/>
          <w:szCs w:val="24"/>
        </w:rPr>
        <w:t>Contrast</w:t>
      </w:r>
      <w:r>
        <w:rPr>
          <w:rFonts w:ascii="Times New Roman" w:hAnsi="Times New Roman"/>
          <w:sz w:val="24"/>
          <w:szCs w:val="24"/>
        </w:rPr>
        <w:t xml:space="preserve"> and </w:t>
      </w:r>
      <w:r w:rsidRPr="002D1DB4">
        <w:rPr>
          <w:rFonts w:ascii="Times New Roman" w:hAnsi="Times New Roman"/>
          <w:i/>
          <w:sz w:val="24"/>
          <w:szCs w:val="24"/>
        </w:rPr>
        <w:t>Control</w:t>
      </w:r>
      <w:r>
        <w:rPr>
          <w:rFonts w:ascii="Times New Roman" w:hAnsi="Times New Roman"/>
          <w:sz w:val="24"/>
          <w:szCs w:val="24"/>
        </w:rPr>
        <w:t>:</w:t>
      </w:r>
    </w:p>
    <w:p w:rsidR="002D4858" w:rsidRDefault="002D4858" w:rsidP="00C634E1">
      <w:pPr>
        <w:pStyle w:val="ListParagraph1"/>
        <w:spacing w:after="0" w:line="480" w:lineRule="auto"/>
        <w:ind w:left="0"/>
        <w:rPr>
          <w:rFonts w:ascii="Times New Roman" w:hAnsi="Times New Roman"/>
          <w:sz w:val="24"/>
          <w:szCs w:val="24"/>
        </w:rPr>
      </w:pPr>
    </w:p>
    <w:p w:rsidR="002D4858" w:rsidRPr="00E736AD" w:rsidRDefault="002D4858" w:rsidP="00C634E1">
      <w:pPr>
        <w:pStyle w:val="ListParagraph1"/>
        <w:spacing w:after="0" w:line="480" w:lineRule="auto"/>
        <w:rPr>
          <w:rFonts w:ascii="Times New Roman" w:hAnsi="Times New Roman"/>
          <w:i/>
          <w:sz w:val="24"/>
          <w:szCs w:val="24"/>
        </w:rPr>
      </w:pPr>
      <w:r w:rsidRPr="00E736AD">
        <w:rPr>
          <w:rFonts w:ascii="Times New Roman" w:hAnsi="Times New Roman"/>
          <w:i/>
          <w:sz w:val="24"/>
          <w:szCs w:val="24"/>
        </w:rPr>
        <w:t>Contrast</w:t>
      </w:r>
      <w:r>
        <w:rPr>
          <w:rFonts w:ascii="Times New Roman" w:hAnsi="Times New Roman"/>
          <w:i/>
          <w:sz w:val="24"/>
          <w:szCs w:val="24"/>
        </w:rPr>
        <w:t>*</w:t>
      </w:r>
    </w:p>
    <w:p w:rsidR="002D4858" w:rsidRDefault="002D4858" w:rsidP="00C634E1">
      <w:pPr>
        <w:pStyle w:val="ListParagraph1"/>
        <w:spacing w:after="0" w:line="480" w:lineRule="auto"/>
        <w:rPr>
          <w:rFonts w:ascii="Times New Roman" w:hAnsi="Times New Roman"/>
          <w:sz w:val="24"/>
          <w:szCs w:val="24"/>
        </w:rPr>
      </w:pPr>
      <w:r>
        <w:rPr>
          <w:rFonts w:ascii="Times New Roman" w:hAnsi="Times New Roman"/>
          <w:sz w:val="24"/>
          <w:szCs w:val="24"/>
        </w:rPr>
        <w:t xml:space="preserve">Whenever </w:t>
      </w:r>
      <w:r w:rsidRPr="00E736AD">
        <w:rPr>
          <w:rFonts w:ascii="Times New Roman" w:hAnsi="Times New Roman"/>
          <w:i/>
          <w:sz w:val="24"/>
          <w:szCs w:val="24"/>
        </w:rPr>
        <w:t>S</w:t>
      </w:r>
      <w:r>
        <w:rPr>
          <w:rFonts w:ascii="Times New Roman" w:hAnsi="Times New Roman"/>
          <w:sz w:val="24"/>
          <w:szCs w:val="24"/>
        </w:rPr>
        <w:t xml:space="preserve"> is blameworthy for holding a belief-particular that </w:t>
      </w:r>
      <w:r w:rsidRPr="00E736AD">
        <w:rPr>
          <w:rFonts w:ascii="Times New Roman" w:hAnsi="Times New Roman"/>
          <w:i/>
          <w:sz w:val="24"/>
          <w:szCs w:val="24"/>
        </w:rPr>
        <w:t>p</w:t>
      </w:r>
      <w:r>
        <w:rPr>
          <w:rFonts w:ascii="Times New Roman" w:hAnsi="Times New Roman"/>
          <w:sz w:val="24"/>
          <w:szCs w:val="24"/>
        </w:rPr>
        <w:t xml:space="preserve">, </w:t>
      </w:r>
      <w:r w:rsidRPr="00E736AD">
        <w:rPr>
          <w:rFonts w:ascii="Times New Roman" w:hAnsi="Times New Roman"/>
          <w:i/>
          <w:sz w:val="24"/>
          <w:szCs w:val="24"/>
        </w:rPr>
        <w:t>S</w:t>
      </w:r>
      <w:r>
        <w:rPr>
          <w:rFonts w:ascii="Times New Roman" w:hAnsi="Times New Roman"/>
          <w:sz w:val="24"/>
          <w:szCs w:val="24"/>
        </w:rPr>
        <w:t xml:space="preserve"> is blameworthy for holding that belief-particular that </w:t>
      </w:r>
      <w:r w:rsidRPr="00E736AD">
        <w:rPr>
          <w:rFonts w:ascii="Times New Roman" w:hAnsi="Times New Roman"/>
          <w:i/>
          <w:sz w:val="24"/>
          <w:szCs w:val="24"/>
        </w:rPr>
        <w:t>p</w:t>
      </w:r>
      <w:r>
        <w:rPr>
          <w:rFonts w:ascii="Times New Roman" w:hAnsi="Times New Roman"/>
          <w:sz w:val="24"/>
          <w:szCs w:val="24"/>
        </w:rPr>
        <w:t xml:space="preserve"> rather than not holding that belief-particular that </w:t>
      </w:r>
      <w:r>
        <w:rPr>
          <w:rFonts w:ascii="Times New Roman" w:hAnsi="Times New Roman"/>
          <w:i/>
          <w:sz w:val="24"/>
          <w:szCs w:val="24"/>
        </w:rPr>
        <w:t>p</w:t>
      </w:r>
      <w:r>
        <w:rPr>
          <w:rFonts w:ascii="Times New Roman" w:hAnsi="Times New Roman"/>
          <w:sz w:val="24"/>
          <w:szCs w:val="24"/>
        </w:rPr>
        <w:t>.</w:t>
      </w:r>
    </w:p>
    <w:p w:rsidR="002D4858" w:rsidRDefault="002D4858" w:rsidP="00C634E1">
      <w:pPr>
        <w:pStyle w:val="ListParagraph1"/>
        <w:spacing w:after="0" w:line="480" w:lineRule="auto"/>
        <w:ind w:left="0"/>
        <w:rPr>
          <w:rFonts w:ascii="Times New Roman" w:hAnsi="Times New Roman"/>
          <w:sz w:val="24"/>
          <w:szCs w:val="24"/>
        </w:rPr>
      </w:pPr>
    </w:p>
    <w:p w:rsidR="002D4858" w:rsidRPr="00E736AD" w:rsidRDefault="002D4858" w:rsidP="00C634E1">
      <w:pPr>
        <w:pStyle w:val="ListParagraph1"/>
        <w:spacing w:after="0" w:line="480" w:lineRule="auto"/>
        <w:rPr>
          <w:rFonts w:ascii="Times New Roman" w:hAnsi="Times New Roman"/>
          <w:i/>
          <w:sz w:val="24"/>
          <w:szCs w:val="24"/>
        </w:rPr>
      </w:pPr>
      <w:r w:rsidRPr="00E736AD">
        <w:rPr>
          <w:rFonts w:ascii="Times New Roman" w:hAnsi="Times New Roman"/>
          <w:i/>
          <w:sz w:val="24"/>
          <w:szCs w:val="24"/>
        </w:rPr>
        <w:t>Control</w:t>
      </w:r>
      <w:r>
        <w:rPr>
          <w:rFonts w:ascii="Times New Roman" w:hAnsi="Times New Roman"/>
          <w:i/>
          <w:sz w:val="24"/>
          <w:szCs w:val="24"/>
        </w:rPr>
        <w:t>*</w:t>
      </w:r>
    </w:p>
    <w:p w:rsidR="002D4858" w:rsidRDefault="002D4858" w:rsidP="00C634E1">
      <w:pPr>
        <w:pStyle w:val="ListParagraph1"/>
        <w:spacing w:after="0" w:line="480" w:lineRule="auto"/>
        <w:rPr>
          <w:rFonts w:ascii="Times New Roman" w:hAnsi="Times New Roman"/>
          <w:sz w:val="24"/>
          <w:szCs w:val="24"/>
        </w:rPr>
      </w:pPr>
      <w:r>
        <w:rPr>
          <w:rFonts w:ascii="Times New Roman" w:hAnsi="Times New Roman"/>
          <w:sz w:val="24"/>
          <w:szCs w:val="24"/>
        </w:rPr>
        <w:t xml:space="preserve">In any situation </w:t>
      </w:r>
      <w:r w:rsidRPr="00E736AD">
        <w:rPr>
          <w:rFonts w:ascii="Times New Roman" w:hAnsi="Times New Roman"/>
          <w:i/>
          <w:sz w:val="24"/>
          <w:szCs w:val="24"/>
        </w:rPr>
        <w:t>X</w:t>
      </w:r>
      <w:r>
        <w:rPr>
          <w:rFonts w:ascii="Times New Roman" w:hAnsi="Times New Roman"/>
          <w:sz w:val="24"/>
          <w:szCs w:val="24"/>
        </w:rPr>
        <w:t xml:space="preserve">, </w:t>
      </w:r>
      <w:r w:rsidRPr="00E736AD">
        <w:rPr>
          <w:rFonts w:ascii="Times New Roman" w:hAnsi="Times New Roman"/>
          <w:i/>
          <w:sz w:val="24"/>
          <w:szCs w:val="24"/>
        </w:rPr>
        <w:t>S</w:t>
      </w:r>
      <w:r>
        <w:rPr>
          <w:rFonts w:ascii="Times New Roman" w:hAnsi="Times New Roman"/>
          <w:sz w:val="24"/>
          <w:szCs w:val="24"/>
        </w:rPr>
        <w:t xml:space="preserve"> is not blameworthy for holding a belief-particular </w:t>
      </w:r>
      <w:r w:rsidRPr="00E736AD">
        <w:rPr>
          <w:rFonts w:ascii="Times New Roman" w:hAnsi="Times New Roman"/>
          <w:sz w:val="24"/>
          <w:szCs w:val="24"/>
        </w:rPr>
        <w:t>that</w:t>
      </w:r>
      <w:r>
        <w:rPr>
          <w:rFonts w:ascii="Times New Roman" w:hAnsi="Times New Roman"/>
          <w:i/>
          <w:sz w:val="24"/>
          <w:szCs w:val="24"/>
        </w:rPr>
        <w:t xml:space="preserve"> p</w:t>
      </w:r>
      <w:r>
        <w:rPr>
          <w:rFonts w:ascii="Times New Roman" w:hAnsi="Times New Roman"/>
          <w:sz w:val="24"/>
          <w:szCs w:val="24"/>
        </w:rPr>
        <w:t xml:space="preserve"> rather than not holding that belief-particular that </w:t>
      </w:r>
      <w:r w:rsidRPr="00E736AD">
        <w:rPr>
          <w:rFonts w:ascii="Times New Roman" w:hAnsi="Times New Roman"/>
          <w:i/>
          <w:sz w:val="24"/>
          <w:szCs w:val="24"/>
        </w:rPr>
        <w:t>p</w:t>
      </w:r>
      <w:r>
        <w:rPr>
          <w:rFonts w:ascii="Times New Roman" w:hAnsi="Times New Roman"/>
          <w:sz w:val="24"/>
          <w:szCs w:val="24"/>
        </w:rPr>
        <w:t xml:space="preserve">, unless </w:t>
      </w:r>
      <w:r w:rsidRPr="00E736AD">
        <w:rPr>
          <w:rFonts w:ascii="Times New Roman" w:hAnsi="Times New Roman"/>
          <w:i/>
          <w:sz w:val="24"/>
          <w:szCs w:val="24"/>
        </w:rPr>
        <w:t>S</w:t>
      </w:r>
      <w:r>
        <w:rPr>
          <w:rFonts w:ascii="Times New Roman" w:hAnsi="Times New Roman"/>
          <w:sz w:val="24"/>
          <w:szCs w:val="24"/>
        </w:rPr>
        <w:t xml:space="preserve"> could have brought it about that in </w:t>
      </w:r>
      <w:r w:rsidRPr="00E736AD">
        <w:rPr>
          <w:rFonts w:ascii="Times New Roman" w:hAnsi="Times New Roman"/>
          <w:i/>
          <w:sz w:val="24"/>
          <w:szCs w:val="24"/>
        </w:rPr>
        <w:t>X</w:t>
      </w:r>
      <w:r>
        <w:rPr>
          <w:rFonts w:ascii="Times New Roman" w:hAnsi="Times New Roman"/>
          <w:sz w:val="24"/>
          <w:szCs w:val="24"/>
        </w:rPr>
        <w:t xml:space="preserve">, </w:t>
      </w:r>
      <w:r w:rsidRPr="008B6805">
        <w:rPr>
          <w:rFonts w:ascii="Times New Roman" w:hAnsi="Times New Roman"/>
          <w:i/>
          <w:sz w:val="24"/>
          <w:szCs w:val="24"/>
        </w:rPr>
        <w:t>S</w:t>
      </w:r>
      <w:r>
        <w:rPr>
          <w:rFonts w:ascii="Times New Roman" w:hAnsi="Times New Roman"/>
          <w:sz w:val="24"/>
          <w:szCs w:val="24"/>
        </w:rPr>
        <w:t xml:space="preserve"> did not hold that belief-particular that </w:t>
      </w:r>
      <w:r w:rsidRPr="00E736AD">
        <w:rPr>
          <w:rFonts w:ascii="Times New Roman" w:hAnsi="Times New Roman"/>
          <w:i/>
          <w:sz w:val="24"/>
          <w:szCs w:val="24"/>
        </w:rPr>
        <w:t>p</w:t>
      </w:r>
      <w:r>
        <w:rPr>
          <w:rFonts w:ascii="Times New Roman" w:hAnsi="Times New Roman"/>
          <w:sz w:val="24"/>
          <w:szCs w:val="24"/>
        </w:rPr>
        <w:t xml:space="preserve"> rather than holding that belief-particular that </w:t>
      </w:r>
      <w:r w:rsidRPr="00E736AD">
        <w:rPr>
          <w:rFonts w:ascii="Times New Roman" w:hAnsi="Times New Roman"/>
          <w:i/>
          <w:sz w:val="24"/>
          <w:szCs w:val="24"/>
        </w:rPr>
        <w:t>p</w:t>
      </w:r>
      <w:r>
        <w:rPr>
          <w:rFonts w:ascii="Times New Roman" w:hAnsi="Times New Roman"/>
          <w:sz w:val="24"/>
          <w:szCs w:val="24"/>
        </w:rPr>
        <w:t>.</w:t>
      </w:r>
    </w:p>
    <w:p w:rsidR="002D4858" w:rsidRDefault="002D4858" w:rsidP="00C634E1">
      <w:pPr>
        <w:pStyle w:val="ListParagraph1"/>
        <w:spacing w:after="0" w:line="480" w:lineRule="auto"/>
        <w:ind w:left="0"/>
        <w:rPr>
          <w:rFonts w:ascii="Times New Roman" w:hAnsi="Times New Roman"/>
          <w:sz w:val="24"/>
          <w:szCs w:val="24"/>
        </w:rPr>
      </w:pPr>
    </w:p>
    <w:p w:rsidR="002D4858" w:rsidRDefault="002D4858" w:rsidP="00C634E1">
      <w:pPr>
        <w:pStyle w:val="ListParagraph1"/>
        <w:spacing w:after="0" w:line="480" w:lineRule="auto"/>
        <w:ind w:left="0"/>
        <w:rPr>
          <w:rFonts w:ascii="Times New Roman" w:hAnsi="Times New Roman"/>
          <w:sz w:val="24"/>
          <w:szCs w:val="24"/>
        </w:rPr>
      </w:pPr>
      <w:r>
        <w:rPr>
          <w:rFonts w:ascii="Times New Roman" w:hAnsi="Times New Roman"/>
          <w:sz w:val="24"/>
          <w:szCs w:val="24"/>
        </w:rPr>
        <w:t xml:space="preserve">One may still colloquially say that an agent is blameworthy </w:t>
      </w:r>
      <w:r w:rsidRPr="00D51061">
        <w:rPr>
          <w:rFonts w:ascii="Times New Roman" w:hAnsi="Times New Roman"/>
          <w:i/>
          <w:sz w:val="24"/>
          <w:szCs w:val="24"/>
        </w:rPr>
        <w:t>for believing that p</w:t>
      </w:r>
      <w:r>
        <w:rPr>
          <w:rFonts w:ascii="Times New Roman" w:hAnsi="Times New Roman"/>
          <w:sz w:val="24"/>
          <w:szCs w:val="24"/>
        </w:rPr>
        <w:t xml:space="preserve"> in cases like that of the educated racist. However, given the demise of belief-individuation by content and assuming that we want to respect </w:t>
      </w:r>
      <w:r w:rsidRPr="00293C7D">
        <w:rPr>
          <w:rFonts w:ascii="Times New Roman" w:hAnsi="Times New Roman"/>
          <w:i/>
          <w:sz w:val="24"/>
          <w:szCs w:val="24"/>
        </w:rPr>
        <w:t>Contrast</w:t>
      </w:r>
      <w:r>
        <w:rPr>
          <w:rFonts w:ascii="Times New Roman" w:hAnsi="Times New Roman"/>
          <w:sz w:val="24"/>
          <w:szCs w:val="24"/>
        </w:rPr>
        <w:t xml:space="preserve"> and </w:t>
      </w:r>
      <w:r w:rsidRPr="00293C7D">
        <w:rPr>
          <w:rFonts w:ascii="Times New Roman" w:hAnsi="Times New Roman"/>
          <w:i/>
          <w:sz w:val="24"/>
          <w:szCs w:val="24"/>
        </w:rPr>
        <w:t>Control</w:t>
      </w:r>
      <w:r>
        <w:rPr>
          <w:rFonts w:ascii="Times New Roman" w:hAnsi="Times New Roman"/>
          <w:sz w:val="24"/>
          <w:szCs w:val="24"/>
        </w:rPr>
        <w:t xml:space="preserve">, this is, strictly speaking, either false or merely indicating </w:t>
      </w:r>
      <w:r>
        <w:rPr>
          <w:rFonts w:ascii="Times New Roman" w:hAnsi="Times New Roman"/>
          <w:sz w:val="24"/>
          <w:szCs w:val="24"/>
        </w:rPr>
        <w:lastRenderedPageBreak/>
        <w:t xml:space="preserve">that the agent is blameworthy for holding a belief-particular that </w:t>
      </w:r>
      <w:r w:rsidRPr="00E736AD">
        <w:rPr>
          <w:rFonts w:ascii="Times New Roman" w:hAnsi="Times New Roman"/>
          <w:i/>
          <w:sz w:val="24"/>
          <w:szCs w:val="24"/>
        </w:rPr>
        <w:t>p</w:t>
      </w:r>
      <w:r>
        <w:rPr>
          <w:rFonts w:ascii="Times New Roman" w:hAnsi="Times New Roman"/>
          <w:sz w:val="24"/>
          <w:szCs w:val="24"/>
        </w:rPr>
        <w:t xml:space="preserve">. For, in order to be blameworthy for believing the content of the proposition </w:t>
      </w:r>
      <w:r w:rsidRPr="00E736AD">
        <w:rPr>
          <w:rFonts w:ascii="Times New Roman" w:hAnsi="Times New Roman"/>
          <w:i/>
          <w:sz w:val="24"/>
          <w:szCs w:val="24"/>
        </w:rPr>
        <w:t>p</w:t>
      </w:r>
      <w:r>
        <w:rPr>
          <w:rFonts w:ascii="Times New Roman" w:hAnsi="Times New Roman"/>
          <w:i/>
          <w:sz w:val="24"/>
          <w:szCs w:val="24"/>
        </w:rPr>
        <w:t xml:space="preserve"> </w:t>
      </w:r>
      <w:r>
        <w:rPr>
          <w:rFonts w:ascii="Times New Roman" w:hAnsi="Times New Roman"/>
          <w:sz w:val="24"/>
          <w:szCs w:val="24"/>
        </w:rPr>
        <w:t xml:space="preserve">in such a case, given </w:t>
      </w:r>
      <w:r w:rsidRPr="003D3F6E">
        <w:rPr>
          <w:rFonts w:ascii="Times New Roman" w:hAnsi="Times New Roman"/>
          <w:i/>
          <w:sz w:val="24"/>
          <w:szCs w:val="24"/>
        </w:rPr>
        <w:t>Control</w:t>
      </w:r>
      <w:r>
        <w:rPr>
          <w:rFonts w:ascii="Times New Roman" w:hAnsi="Times New Roman"/>
          <w:sz w:val="24"/>
          <w:szCs w:val="24"/>
        </w:rPr>
        <w:t xml:space="preserve"> one should have been able to avoid believing that content. Of course, this is not to deny that </w:t>
      </w:r>
      <w:r w:rsidRPr="008F0958">
        <w:rPr>
          <w:rFonts w:ascii="Times New Roman" w:hAnsi="Times New Roman"/>
          <w:i/>
          <w:sz w:val="24"/>
          <w:szCs w:val="24"/>
        </w:rPr>
        <w:t>in other cases</w:t>
      </w:r>
      <w:r>
        <w:rPr>
          <w:rFonts w:ascii="Times New Roman" w:hAnsi="Times New Roman"/>
          <w:sz w:val="24"/>
          <w:szCs w:val="24"/>
        </w:rPr>
        <w:t xml:space="preserve"> cognitive subjects may be blameworthy for believing the content of a certain proposition. Nothing we have said so far rules this out. However, we shall not discuss such scenarios here. Our central point is merely that, given BBC</w:t>
      </w:r>
      <w:r>
        <w:rPr>
          <w:rFonts w:ascii="Times New Roman" w:hAnsi="Times New Roman"/>
          <w:i/>
          <w:sz w:val="24"/>
          <w:szCs w:val="24"/>
        </w:rPr>
        <w:t>,</w:t>
      </w:r>
      <w:r>
        <w:rPr>
          <w:rFonts w:ascii="Times New Roman" w:hAnsi="Times New Roman"/>
          <w:sz w:val="24"/>
          <w:szCs w:val="24"/>
        </w:rPr>
        <w:t xml:space="preserve"> central cases of doxastic blameworthiness require us to conceive of the object of doxastic blame in a manner that individuation by content alone cannot offer.</w:t>
      </w:r>
    </w:p>
    <w:p w:rsidR="002D4858" w:rsidRDefault="002D4858" w:rsidP="00C634E1">
      <w:pPr>
        <w:pStyle w:val="ListParagraph1"/>
        <w:spacing w:after="0" w:line="480" w:lineRule="auto"/>
        <w:ind w:left="0"/>
        <w:rPr>
          <w:rFonts w:ascii="Times New Roman" w:hAnsi="Times New Roman"/>
          <w:sz w:val="24"/>
          <w:szCs w:val="24"/>
        </w:rPr>
      </w:pPr>
      <w:r>
        <w:rPr>
          <w:rFonts w:ascii="Times New Roman" w:hAnsi="Times New Roman"/>
          <w:sz w:val="24"/>
          <w:szCs w:val="24"/>
        </w:rPr>
        <w:tab/>
        <w:t xml:space="preserve">The question now arises precisely how we are to individuate belief-particulars, so that </w:t>
      </w:r>
      <w:r w:rsidRPr="00331A85">
        <w:rPr>
          <w:rFonts w:ascii="Times New Roman" w:hAnsi="Times New Roman"/>
          <w:i/>
          <w:sz w:val="24"/>
          <w:szCs w:val="24"/>
        </w:rPr>
        <w:t xml:space="preserve">Ability to </w:t>
      </w:r>
      <w:r>
        <w:rPr>
          <w:rFonts w:ascii="Times New Roman" w:hAnsi="Times New Roman"/>
          <w:i/>
          <w:sz w:val="24"/>
          <w:szCs w:val="24"/>
        </w:rPr>
        <w:t>Believe Otherwise*</w:t>
      </w:r>
      <w:r>
        <w:rPr>
          <w:rFonts w:ascii="Times New Roman" w:hAnsi="Times New Roman"/>
          <w:sz w:val="24"/>
          <w:szCs w:val="24"/>
        </w:rPr>
        <w:t xml:space="preserve"> is satisfied in cases like that of the educated racist. Here, it pays off to look once again at non-actualized possibilities pertaining to the situations in which agents believe blameworthily. Clearly, belief-particulars in such cases must be individuated in such a way as to make it impossible to play the kind of Frankfurtian tricks we played above. Or to specify this as a criterion:</w:t>
      </w:r>
    </w:p>
    <w:p w:rsidR="002D4858" w:rsidRDefault="002D4858" w:rsidP="00C634E1">
      <w:pPr>
        <w:pStyle w:val="ListParagraph1"/>
        <w:spacing w:after="0" w:line="480" w:lineRule="auto"/>
        <w:ind w:left="0"/>
        <w:rPr>
          <w:rFonts w:ascii="Times New Roman" w:hAnsi="Times New Roman"/>
          <w:sz w:val="24"/>
          <w:szCs w:val="24"/>
        </w:rPr>
      </w:pPr>
    </w:p>
    <w:p w:rsidR="002D4858" w:rsidRPr="000E583F" w:rsidRDefault="002D4858" w:rsidP="00C634E1">
      <w:pPr>
        <w:pStyle w:val="ListParagraph1"/>
        <w:spacing w:after="0" w:line="480" w:lineRule="auto"/>
        <w:rPr>
          <w:rFonts w:ascii="Times New Roman" w:hAnsi="Times New Roman"/>
          <w:i/>
          <w:sz w:val="24"/>
          <w:szCs w:val="24"/>
        </w:rPr>
      </w:pPr>
      <w:r w:rsidRPr="000E583F">
        <w:rPr>
          <w:rFonts w:ascii="Times New Roman" w:hAnsi="Times New Roman"/>
          <w:i/>
          <w:sz w:val="24"/>
          <w:szCs w:val="24"/>
        </w:rPr>
        <w:t>Criterion</w:t>
      </w:r>
      <w:r>
        <w:rPr>
          <w:rFonts w:ascii="Times New Roman" w:hAnsi="Times New Roman"/>
          <w:i/>
          <w:sz w:val="24"/>
          <w:szCs w:val="24"/>
        </w:rPr>
        <w:t xml:space="preserve"> for Belief Individuation</w:t>
      </w:r>
    </w:p>
    <w:p w:rsidR="002D4858" w:rsidRDefault="002D4858" w:rsidP="00C634E1">
      <w:pPr>
        <w:pStyle w:val="ListParagraph1"/>
        <w:spacing w:after="0" w:line="480" w:lineRule="auto"/>
        <w:rPr>
          <w:rFonts w:ascii="Times New Roman" w:hAnsi="Times New Roman"/>
          <w:sz w:val="24"/>
          <w:szCs w:val="24"/>
        </w:rPr>
      </w:pPr>
      <w:r>
        <w:rPr>
          <w:rFonts w:ascii="Times New Roman" w:hAnsi="Times New Roman"/>
          <w:sz w:val="24"/>
          <w:szCs w:val="24"/>
        </w:rPr>
        <w:t xml:space="preserve">If </w:t>
      </w:r>
      <w:r w:rsidRPr="0053149E">
        <w:rPr>
          <w:rFonts w:ascii="Times New Roman" w:hAnsi="Times New Roman"/>
          <w:i/>
          <w:sz w:val="24"/>
          <w:szCs w:val="24"/>
        </w:rPr>
        <w:t>S</w:t>
      </w:r>
      <w:r>
        <w:rPr>
          <w:rFonts w:ascii="Times New Roman" w:hAnsi="Times New Roman"/>
          <w:sz w:val="24"/>
          <w:szCs w:val="24"/>
        </w:rPr>
        <w:t xml:space="preserve"> is blameworthy for her belief-particular, but there is nothing </w:t>
      </w:r>
      <w:r w:rsidRPr="007052B0">
        <w:rPr>
          <w:rFonts w:ascii="Times New Roman" w:hAnsi="Times New Roman"/>
          <w:i/>
          <w:sz w:val="24"/>
          <w:szCs w:val="24"/>
        </w:rPr>
        <w:t>S</w:t>
      </w:r>
      <w:r>
        <w:rPr>
          <w:rFonts w:ascii="Times New Roman" w:hAnsi="Times New Roman"/>
          <w:sz w:val="24"/>
          <w:szCs w:val="24"/>
        </w:rPr>
        <w:t xml:space="preserve"> could have done to avoid her belief-particular’s exemplifying properties P</w:t>
      </w:r>
      <w:r w:rsidRPr="00F56AB1">
        <w:rPr>
          <w:rFonts w:ascii="Times New Roman" w:hAnsi="Times New Roman"/>
          <w:sz w:val="24"/>
          <w:szCs w:val="24"/>
          <w:vertAlign w:val="subscript"/>
        </w:rPr>
        <w:t>1</w:t>
      </w:r>
      <w:r>
        <w:rPr>
          <w:rFonts w:ascii="Times New Roman" w:hAnsi="Times New Roman"/>
          <w:sz w:val="24"/>
          <w:szCs w:val="24"/>
        </w:rPr>
        <w:t>, P</w:t>
      </w:r>
      <w:r w:rsidRPr="00F56AB1">
        <w:rPr>
          <w:rFonts w:ascii="Times New Roman" w:hAnsi="Times New Roman"/>
          <w:sz w:val="24"/>
          <w:szCs w:val="24"/>
          <w:vertAlign w:val="subscript"/>
        </w:rPr>
        <w:t>2</w:t>
      </w:r>
      <w:r>
        <w:rPr>
          <w:rFonts w:ascii="Times New Roman" w:hAnsi="Times New Roman"/>
          <w:sz w:val="24"/>
          <w:szCs w:val="24"/>
        </w:rPr>
        <w:t>, …P</w:t>
      </w:r>
      <w:r w:rsidRPr="00F56AB1">
        <w:rPr>
          <w:rFonts w:ascii="Times New Roman" w:hAnsi="Times New Roman"/>
          <w:i/>
          <w:sz w:val="24"/>
          <w:szCs w:val="24"/>
          <w:vertAlign w:val="subscript"/>
        </w:rPr>
        <w:t>n</w:t>
      </w:r>
      <w:r>
        <w:rPr>
          <w:rFonts w:ascii="Times New Roman" w:hAnsi="Times New Roman"/>
          <w:sz w:val="24"/>
          <w:szCs w:val="24"/>
        </w:rPr>
        <w:t>, then P</w:t>
      </w:r>
      <w:r w:rsidRPr="00F56AB1">
        <w:rPr>
          <w:rFonts w:ascii="Times New Roman" w:hAnsi="Times New Roman"/>
          <w:sz w:val="24"/>
          <w:szCs w:val="24"/>
          <w:vertAlign w:val="subscript"/>
        </w:rPr>
        <w:t>1</w:t>
      </w:r>
      <w:r>
        <w:rPr>
          <w:rFonts w:ascii="Times New Roman" w:hAnsi="Times New Roman"/>
          <w:sz w:val="24"/>
          <w:szCs w:val="24"/>
        </w:rPr>
        <w:t>, P</w:t>
      </w:r>
      <w:r w:rsidRPr="00F56AB1">
        <w:rPr>
          <w:rFonts w:ascii="Times New Roman" w:hAnsi="Times New Roman"/>
          <w:sz w:val="24"/>
          <w:szCs w:val="24"/>
          <w:vertAlign w:val="subscript"/>
        </w:rPr>
        <w:t>2</w:t>
      </w:r>
      <w:r>
        <w:rPr>
          <w:rFonts w:ascii="Times New Roman" w:hAnsi="Times New Roman"/>
          <w:sz w:val="24"/>
          <w:szCs w:val="24"/>
        </w:rPr>
        <w:t>, …P</w:t>
      </w:r>
      <w:r w:rsidRPr="00F56AB1">
        <w:rPr>
          <w:rFonts w:ascii="Times New Roman" w:hAnsi="Times New Roman"/>
          <w:i/>
          <w:sz w:val="24"/>
          <w:szCs w:val="24"/>
          <w:vertAlign w:val="subscript"/>
        </w:rPr>
        <w:t>n</w:t>
      </w:r>
      <w:r>
        <w:rPr>
          <w:rFonts w:ascii="Times New Roman" w:hAnsi="Times New Roman"/>
          <w:sz w:val="24"/>
          <w:szCs w:val="24"/>
        </w:rPr>
        <w:t xml:space="preserve"> cannot individuate </w:t>
      </w:r>
      <w:r w:rsidRPr="007052B0">
        <w:rPr>
          <w:rFonts w:ascii="Times New Roman" w:hAnsi="Times New Roman"/>
          <w:i/>
          <w:sz w:val="24"/>
          <w:szCs w:val="24"/>
        </w:rPr>
        <w:t>S</w:t>
      </w:r>
      <w:r>
        <w:rPr>
          <w:rFonts w:ascii="Times New Roman" w:hAnsi="Times New Roman"/>
          <w:sz w:val="24"/>
          <w:szCs w:val="24"/>
        </w:rPr>
        <w:t xml:space="preserve">’s belief-particular for the purpose of evaluating </w:t>
      </w:r>
      <w:r w:rsidRPr="00820746">
        <w:rPr>
          <w:rFonts w:ascii="Times New Roman" w:hAnsi="Times New Roman"/>
          <w:i/>
          <w:sz w:val="24"/>
          <w:szCs w:val="24"/>
        </w:rPr>
        <w:t>S</w:t>
      </w:r>
      <w:r>
        <w:rPr>
          <w:rFonts w:ascii="Times New Roman" w:hAnsi="Times New Roman"/>
          <w:sz w:val="24"/>
          <w:szCs w:val="24"/>
        </w:rPr>
        <w:t>’s blameworthiness for her belief-particular.</w:t>
      </w:r>
    </w:p>
    <w:p w:rsidR="002D4858" w:rsidRDefault="002D4858" w:rsidP="00C634E1">
      <w:pPr>
        <w:pStyle w:val="ListParagraph1"/>
        <w:spacing w:after="0" w:line="480" w:lineRule="auto"/>
        <w:ind w:left="0"/>
        <w:rPr>
          <w:rFonts w:ascii="Times New Roman" w:hAnsi="Times New Roman"/>
          <w:sz w:val="24"/>
          <w:szCs w:val="24"/>
        </w:rPr>
      </w:pPr>
    </w:p>
    <w:p w:rsidR="002D4858" w:rsidRDefault="002D4858" w:rsidP="00C634E1">
      <w:pPr>
        <w:pStyle w:val="ListParagraph1"/>
        <w:spacing w:after="0" w:line="480" w:lineRule="auto"/>
        <w:ind w:left="0"/>
        <w:rPr>
          <w:rFonts w:ascii="Times New Roman" w:hAnsi="Times New Roman"/>
          <w:sz w:val="24"/>
          <w:szCs w:val="24"/>
        </w:rPr>
      </w:pPr>
      <w:r>
        <w:rPr>
          <w:rFonts w:ascii="Times New Roman" w:hAnsi="Times New Roman"/>
          <w:sz w:val="24"/>
          <w:szCs w:val="24"/>
        </w:rPr>
        <w:t xml:space="preserve">This in itself is a substantial metaphysical commitment derived from BBC together with only a few principles motivated on independent grounds of general fairness. For, arguably, this </w:t>
      </w:r>
      <w:r w:rsidRPr="00293677">
        <w:rPr>
          <w:rFonts w:ascii="Times New Roman" w:hAnsi="Times New Roman"/>
          <w:i/>
          <w:sz w:val="24"/>
          <w:szCs w:val="24"/>
        </w:rPr>
        <w:t>Criterion for Belief Individuation</w:t>
      </w:r>
      <w:r>
        <w:rPr>
          <w:rFonts w:ascii="Times New Roman" w:hAnsi="Times New Roman"/>
          <w:sz w:val="24"/>
          <w:szCs w:val="24"/>
        </w:rPr>
        <w:t xml:space="preserve"> could be applied generally in the doxastic realm and not just in cases in which one is blameworthy or praiseworthy for one’s belief. After all, it would be strange to insist that the </w:t>
      </w:r>
      <w:r>
        <w:rPr>
          <w:rFonts w:ascii="Times New Roman" w:hAnsi="Times New Roman"/>
          <w:sz w:val="24"/>
          <w:szCs w:val="24"/>
        </w:rPr>
        <w:lastRenderedPageBreak/>
        <w:t>way we individuate beliefs in contexts of deontic assessment is entirely irrelevant to belief individuation in other contexts.</w:t>
      </w:r>
    </w:p>
    <w:p w:rsidR="002D4858" w:rsidRDefault="002D4858" w:rsidP="00C634E1">
      <w:pPr>
        <w:pStyle w:val="ListParagraph1"/>
        <w:spacing w:after="0" w:line="480" w:lineRule="auto"/>
        <w:ind w:left="0"/>
        <w:rPr>
          <w:rFonts w:ascii="Times New Roman" w:hAnsi="Times New Roman"/>
          <w:sz w:val="24"/>
          <w:szCs w:val="24"/>
        </w:rPr>
      </w:pPr>
      <w:r>
        <w:rPr>
          <w:rFonts w:ascii="Times New Roman" w:hAnsi="Times New Roman"/>
          <w:sz w:val="24"/>
          <w:szCs w:val="24"/>
        </w:rPr>
        <w:tab/>
        <w:t xml:space="preserve">Above, we saw that in scenarios like that of the educated racist, the property of having a specific content </w:t>
      </w:r>
      <w:r w:rsidRPr="00AF091C">
        <w:rPr>
          <w:rFonts w:ascii="Times New Roman" w:hAnsi="Times New Roman"/>
          <w:i/>
          <w:sz w:val="24"/>
          <w:szCs w:val="24"/>
        </w:rPr>
        <w:t>p</w:t>
      </w:r>
      <w:r>
        <w:rPr>
          <w:rFonts w:ascii="Times New Roman" w:hAnsi="Times New Roman"/>
          <w:sz w:val="24"/>
          <w:szCs w:val="24"/>
        </w:rPr>
        <w:t xml:space="preserve"> fails to meet the </w:t>
      </w:r>
      <w:r w:rsidRPr="00AF091C">
        <w:rPr>
          <w:rFonts w:ascii="Times New Roman" w:hAnsi="Times New Roman"/>
          <w:i/>
          <w:sz w:val="24"/>
          <w:szCs w:val="24"/>
        </w:rPr>
        <w:t>Criterion for Belief Individuation</w:t>
      </w:r>
      <w:r>
        <w:rPr>
          <w:rFonts w:ascii="Times New Roman" w:hAnsi="Times New Roman"/>
          <w:sz w:val="24"/>
          <w:szCs w:val="24"/>
        </w:rPr>
        <w:t xml:space="preserve"> that we formulated above. Fortunately, there are other properties that </w:t>
      </w:r>
      <w:r w:rsidRPr="005B2C2F">
        <w:rPr>
          <w:rFonts w:ascii="Times New Roman" w:hAnsi="Times New Roman"/>
          <w:i/>
          <w:sz w:val="24"/>
          <w:szCs w:val="24"/>
        </w:rPr>
        <w:t>do</w:t>
      </w:r>
      <w:r>
        <w:rPr>
          <w:rFonts w:ascii="Times New Roman" w:hAnsi="Times New Roman"/>
          <w:sz w:val="24"/>
          <w:szCs w:val="24"/>
        </w:rPr>
        <w:t xml:space="preserve"> meet this criterion. Consider, for instance, the property of holding a belief that </w:t>
      </w:r>
      <w:r w:rsidRPr="00E736AD">
        <w:rPr>
          <w:rFonts w:ascii="Times New Roman" w:hAnsi="Times New Roman"/>
          <w:i/>
          <w:sz w:val="24"/>
          <w:szCs w:val="24"/>
        </w:rPr>
        <w:t>p</w:t>
      </w:r>
      <w:r>
        <w:rPr>
          <w:rFonts w:ascii="Times New Roman" w:hAnsi="Times New Roman"/>
          <w:sz w:val="24"/>
          <w:szCs w:val="24"/>
        </w:rPr>
        <w:t xml:space="preserve"> merely on the basis on racist bigotry. Here, it is far from clear that the educated racist could be held equally blameworthy for her belief-particular that dark-skinned citizens are more criminal, if literally she could not have avoided holding a belief with this content on the basis of racist bigotry. A plausible explanation for such unavoidability would be that her racist bigotry was pathological and inescapable. If this were the case, wonder (or even pity) would be a more appropriate attitude than resentment.</w:t>
      </w:r>
    </w:p>
    <w:p w:rsidR="002D4858" w:rsidRDefault="002D4858" w:rsidP="00C634E1">
      <w:pPr>
        <w:pStyle w:val="ListParagraph1"/>
        <w:spacing w:after="0" w:line="480" w:lineRule="auto"/>
        <w:ind w:left="0"/>
        <w:rPr>
          <w:rFonts w:ascii="Times New Roman" w:hAnsi="Times New Roman"/>
          <w:sz w:val="24"/>
          <w:szCs w:val="24"/>
        </w:rPr>
      </w:pPr>
      <w:r>
        <w:rPr>
          <w:rFonts w:ascii="Times New Roman" w:hAnsi="Times New Roman"/>
          <w:sz w:val="24"/>
          <w:szCs w:val="24"/>
        </w:rPr>
        <w:tab/>
        <w:t xml:space="preserve">Clearly, our discussion here has merely allowed us to reject a certain candidate for belief-particular individuation in a specific context. We cannot on this basis establish the correctness of any particular criterion for belief individuation. All we can do is establish a criterion that passes our test for adequacy in typical contexts of doxastic blameworthiness. Still, our discussion seems to suggest that belief-particulars are appropriately individuated for such contexts simply on the basis of whatever renders them blameworthy or blameless (of course, it is not thereby suggested that this deontic status plays in itself any individuating role). Although we cannot argue the point in detail, we wish to suggest that this status is constituted by a certain part of the belief-particular’s causal history. </w:t>
      </w:r>
    </w:p>
    <w:p w:rsidR="002D4858" w:rsidRDefault="002D4858" w:rsidP="00C634E1">
      <w:pPr>
        <w:pStyle w:val="ListParagraph1"/>
        <w:spacing w:after="0" w:line="480" w:lineRule="auto"/>
        <w:ind w:left="0" w:firstLine="720"/>
        <w:rPr>
          <w:rFonts w:ascii="Times New Roman" w:hAnsi="Times New Roman"/>
          <w:sz w:val="24"/>
          <w:szCs w:val="24"/>
        </w:rPr>
      </w:pPr>
      <w:r>
        <w:rPr>
          <w:rFonts w:ascii="Times New Roman" w:hAnsi="Times New Roman"/>
          <w:sz w:val="24"/>
          <w:szCs w:val="24"/>
        </w:rPr>
        <w:t xml:space="preserve">Obviously, it would be nice to say something more precise on that part of a belief-particular’s causal history, which determines its deontic status. However, doing this would require us to settle a controversial issue regarding the nature of doxastic blame. Here, one could take at least two different positions. The first of those we find inherent in the work of W.K. Clifford, who </w:t>
      </w:r>
      <w:r>
        <w:rPr>
          <w:rFonts w:ascii="Times New Roman" w:hAnsi="Times New Roman"/>
          <w:sz w:val="24"/>
          <w:szCs w:val="24"/>
        </w:rPr>
        <w:lastRenderedPageBreak/>
        <w:t>famously suggested that it is “wrong always, everywhere, and for anyone, to believe anything upon insufficient evidence”</w:t>
      </w:r>
      <w:r>
        <w:rPr>
          <w:rStyle w:val="Fodnotehenvisning"/>
          <w:rFonts w:ascii="Times New Roman" w:hAnsi="Times New Roman"/>
          <w:sz w:val="24"/>
          <w:szCs w:val="24"/>
        </w:rPr>
        <w:footnoteReference w:id="24"/>
      </w:r>
      <w:r>
        <w:rPr>
          <w:rFonts w:ascii="Times New Roman" w:hAnsi="Times New Roman"/>
          <w:sz w:val="24"/>
          <w:szCs w:val="24"/>
        </w:rPr>
        <w:t>. Call this “The evidence norm”. This norm implies that we are always in breach of a doxastic obligation if we hold any belief on insufficient evidence.</w:t>
      </w:r>
      <w:r>
        <w:rPr>
          <w:rStyle w:val="Fodnotehenvisning"/>
          <w:rFonts w:ascii="Times New Roman" w:hAnsi="Times New Roman"/>
          <w:sz w:val="24"/>
          <w:szCs w:val="24"/>
        </w:rPr>
        <w:footnoteReference w:id="25"/>
      </w:r>
      <w:r>
        <w:rPr>
          <w:rFonts w:ascii="Times New Roman" w:hAnsi="Times New Roman"/>
          <w:sz w:val="24"/>
          <w:szCs w:val="24"/>
        </w:rPr>
        <w:t xml:space="preserve"> Here, plausibly the relevant threshold of evidence sufficiency must be construed as somehow context-sensitive, even though Clifford goes out of his way to stress that in his opinion it is very exacting even in the humblest of contexts.</w:t>
      </w:r>
      <w:r>
        <w:rPr>
          <w:rStyle w:val="Fodnotehenvisning"/>
          <w:rFonts w:ascii="Times New Roman" w:hAnsi="Times New Roman"/>
          <w:sz w:val="24"/>
          <w:szCs w:val="24"/>
        </w:rPr>
        <w:footnoteReference w:id="26"/>
      </w:r>
      <w:r>
        <w:rPr>
          <w:rFonts w:ascii="Times New Roman" w:hAnsi="Times New Roman"/>
          <w:sz w:val="24"/>
          <w:szCs w:val="24"/>
        </w:rPr>
        <w:t xml:space="preserve"> Further, Clifford is naturally read as suggesting that in the following sense the evidence norm is the </w:t>
      </w:r>
      <w:r w:rsidRPr="0080085F">
        <w:rPr>
          <w:rFonts w:ascii="Times New Roman" w:hAnsi="Times New Roman"/>
          <w:i/>
          <w:sz w:val="24"/>
          <w:szCs w:val="24"/>
        </w:rPr>
        <w:t>unique master norm</w:t>
      </w:r>
      <w:r>
        <w:rPr>
          <w:rFonts w:ascii="Times New Roman" w:hAnsi="Times New Roman"/>
          <w:sz w:val="24"/>
          <w:szCs w:val="24"/>
        </w:rPr>
        <w:t xml:space="preserve"> governing doxastic blameworthiness: First, if we have duties pertaining to evidence-gathering and evidence-sensitivity, those duties are derived from the evidence norm; those duties pertain to things we ought to do only in order to live up to the evidence norm. Second, as long as our doxastic states live up to the evidence norm, they are in the clear. Breaches of derivative duties of evidence-gathering and evidence-sensitivity are only relevant to the question of doxastic blame, in so far as they may explain why the blameworthy belief did not live up to the evidence norm. On this picture a belief-particular is blameworthy roughly if it is of poor epistemic quality (insufficiently grounded), where this poorness is the fault of the doxastic agent. Poor epistemic quality may be up to the agent, e.g. in so far as it results from breaches of derivative norms of proper evidence-gathering.</w:t>
      </w:r>
      <w:r>
        <w:rPr>
          <w:rStyle w:val="Fodnotehenvisning"/>
          <w:rFonts w:ascii="Times New Roman" w:hAnsi="Times New Roman"/>
          <w:sz w:val="24"/>
          <w:szCs w:val="24"/>
        </w:rPr>
        <w:footnoteReference w:id="27"/>
      </w:r>
    </w:p>
    <w:p w:rsidR="002D4858" w:rsidRDefault="002D4858" w:rsidP="00C634E1">
      <w:pPr>
        <w:pStyle w:val="ListParagraph1"/>
        <w:spacing w:after="0" w:line="480" w:lineRule="auto"/>
        <w:ind w:left="0" w:firstLine="720"/>
        <w:rPr>
          <w:rFonts w:ascii="Times New Roman" w:hAnsi="Times New Roman"/>
          <w:sz w:val="24"/>
          <w:szCs w:val="24"/>
        </w:rPr>
      </w:pPr>
      <w:r>
        <w:rPr>
          <w:rFonts w:ascii="Times New Roman" w:hAnsi="Times New Roman"/>
          <w:sz w:val="24"/>
          <w:szCs w:val="24"/>
        </w:rPr>
        <w:lastRenderedPageBreak/>
        <w:t>A view radically different from that attributed to Clifford above is this: There are no master norms governing doxastic blameworthiness, which concern duties to believe only so as to satisfy a certain epistemic standard. Rather, doxastic blame derives from breaches of a family of duties pertaining to intellectual activity. Those duties are not duties to hold specific beliefs, nor are they derived from any particular epistemic standard pertaining to belief. They are either basic or derived merely from an over-all basic obligation to pursue a true picture of the world we inhabit. On this view, a belief-particular is blameworthy roughly in so far as the agent holds it rather than does not hold it, as a result of a breach of her basic intellectual obligations, even if that belief is based on strong evidence.</w:t>
      </w:r>
      <w:r>
        <w:rPr>
          <w:rStyle w:val="Fodnotehenvisning"/>
          <w:rFonts w:ascii="Times New Roman" w:hAnsi="Times New Roman"/>
          <w:sz w:val="24"/>
          <w:szCs w:val="24"/>
        </w:rPr>
        <w:footnoteReference w:id="28"/>
      </w:r>
    </w:p>
    <w:p w:rsidR="002D4858" w:rsidRDefault="002D4858" w:rsidP="00C634E1">
      <w:pPr>
        <w:pStyle w:val="ListParagraph1"/>
        <w:spacing w:after="0" w:line="480" w:lineRule="auto"/>
        <w:ind w:left="0" w:firstLine="720"/>
        <w:rPr>
          <w:rFonts w:ascii="Times New Roman" w:hAnsi="Times New Roman"/>
          <w:sz w:val="24"/>
          <w:szCs w:val="24"/>
        </w:rPr>
      </w:pPr>
      <w:r>
        <w:rPr>
          <w:rFonts w:ascii="Times New Roman" w:hAnsi="Times New Roman"/>
          <w:sz w:val="24"/>
          <w:szCs w:val="24"/>
        </w:rPr>
        <w:t xml:space="preserve">Obviously, deciding between such rival substantial accounts of doxastic blame would violate the commitment of this paper to derive its metaphysical conclusions merely on the basis of fairly uncontroversial constraints on a credible ethics of belief. We have moved far beyond folk theoretical territory here. However, one’s choice of theory does have consequences with regard to the question how to individuate belief-particulars so as to satisfy our </w:t>
      </w:r>
      <w:r w:rsidRPr="00A16325">
        <w:rPr>
          <w:rFonts w:ascii="Times New Roman" w:hAnsi="Times New Roman"/>
          <w:i/>
          <w:sz w:val="24"/>
          <w:szCs w:val="24"/>
        </w:rPr>
        <w:t>Criterion of Belief Individuation</w:t>
      </w:r>
      <w:r>
        <w:rPr>
          <w:rFonts w:ascii="Times New Roman" w:hAnsi="Times New Roman"/>
          <w:sz w:val="24"/>
          <w:szCs w:val="24"/>
        </w:rPr>
        <w:t xml:space="preserve">. E.g. on the second view, having breaches of evidence-gathering obligations in its causal past always matters to a belief-particular’s blameworthiness, whereas on the first view sometimes such a causal past does not matter, as long as one has sufficient evidence for the ensuing belief. Consequently, in this paper we shall be content merely to offer as essential properties of a belief-particular those parts of the present belief’s causal history which determine its status as blameworthy or blameless, whatever those parts exactly may turn out to be.   </w:t>
      </w:r>
    </w:p>
    <w:p w:rsidR="002D4858" w:rsidRDefault="002D4858" w:rsidP="00C634E1">
      <w:pPr>
        <w:pStyle w:val="ListParagraph1"/>
        <w:spacing w:after="0" w:line="480" w:lineRule="auto"/>
        <w:ind w:left="0" w:firstLine="720"/>
        <w:rPr>
          <w:rFonts w:ascii="Times New Roman" w:hAnsi="Times New Roman"/>
          <w:sz w:val="24"/>
          <w:szCs w:val="24"/>
        </w:rPr>
      </w:pPr>
      <w:r>
        <w:rPr>
          <w:rFonts w:ascii="Times New Roman" w:hAnsi="Times New Roman"/>
          <w:sz w:val="24"/>
          <w:szCs w:val="24"/>
        </w:rPr>
        <w:t xml:space="preserve">Even this minimal account is not without metaphysical consequence. To give an example: If a believer maintains belief in a certain proposition but radically shifts her base for believing it, she really does not retain her original belief-particular, but rather replaces or supplements it with a new </w:t>
      </w:r>
      <w:r>
        <w:rPr>
          <w:rFonts w:ascii="Times New Roman" w:hAnsi="Times New Roman"/>
          <w:sz w:val="24"/>
          <w:szCs w:val="24"/>
        </w:rPr>
        <w:lastRenderedPageBreak/>
        <w:t xml:space="preserve">belief-particular with a similar or even the same propositional content. If, for instance, as a small boy I believe that my father is the world’s strongest man out of sheer admiration, and as a slightly older boy believes that my father is the world’s strongest man based on seeing him win an international strong man contest, I form a new belief in some sense of the word, even if continuously I held a belief that my father is the world’s strongest man. This is because, on any respectable account, the causal history of my believing the proposition that my father is the world’s strongest man, has shifted so drastically that the causal history of my original belief is now entirely irrelevant to the deontic status of my present belief-state. </w:t>
      </w:r>
    </w:p>
    <w:p w:rsidR="002D4858" w:rsidRDefault="002D4858" w:rsidP="00C634E1">
      <w:pPr>
        <w:pStyle w:val="ListParagraph1"/>
        <w:spacing w:after="0" w:line="480" w:lineRule="auto"/>
        <w:ind w:left="0"/>
        <w:rPr>
          <w:rFonts w:ascii="Times New Roman" w:hAnsi="Times New Roman"/>
          <w:sz w:val="24"/>
          <w:szCs w:val="24"/>
        </w:rPr>
      </w:pPr>
      <w:r>
        <w:rPr>
          <w:rFonts w:ascii="Times New Roman" w:hAnsi="Times New Roman"/>
          <w:sz w:val="24"/>
          <w:szCs w:val="24"/>
        </w:rPr>
        <w:tab/>
        <w:t>Of course, this is not to deny that in many contexts, the primary property of a belief that should interest us is its propositional content. For instance, if I want to predict whether my wife goes to the fridge when she desires a beer, it usually suffices to investigate whether she holds some belief with the content that there is beer in the fridge. Knowing what belief-</w:t>
      </w:r>
      <w:r w:rsidRPr="009C1CBE">
        <w:rPr>
          <w:rFonts w:ascii="Times New Roman" w:hAnsi="Times New Roman"/>
          <w:i/>
          <w:iCs/>
          <w:sz w:val="24"/>
          <w:szCs w:val="24"/>
        </w:rPr>
        <w:t>particulars</w:t>
      </w:r>
      <w:r>
        <w:rPr>
          <w:rFonts w:ascii="Times New Roman" w:hAnsi="Times New Roman"/>
          <w:sz w:val="24"/>
          <w:szCs w:val="24"/>
        </w:rPr>
        <w:t xml:space="preserve"> people hold, which implies knowing relevant parts of the causal histories of those beliefs, </w:t>
      </w:r>
      <w:r>
        <w:rPr>
          <w:rFonts w:ascii="Times New Roman" w:hAnsi="Times New Roman"/>
          <w:i/>
          <w:iCs/>
          <w:sz w:val="24"/>
          <w:szCs w:val="24"/>
        </w:rPr>
        <w:t>may</w:t>
      </w:r>
      <w:r>
        <w:rPr>
          <w:rFonts w:ascii="Times New Roman" w:hAnsi="Times New Roman"/>
          <w:sz w:val="24"/>
          <w:szCs w:val="24"/>
        </w:rPr>
        <w:t xml:space="preserve"> be relevant to predicting their behavior, though. For instance, it may be helpful to predict the likelihood that they will gather more evidence in certain circumstances. Moreover, our interests in other human beings extend far beyond that of predicting their behavior. We also want to know whether they are sensible cognizers whom we can rely on for information and very often we simply want to know whether they are likeable characters with whom we can form bonds of trust, friendship, and love. Here, differences between various belief-particulars matter and our ethics of belief reflects this fact: In such contexts our verdicts may depend crucially on whether our fellow humans are doxastically blameworthy along the lines of typical cases like that of the educated racist. Belief is at the heart of humanity. We should not let our metaphysics of belief be guided only by a paradigm in which no differences matter except those relevant for prediction and manipulation.</w:t>
      </w:r>
    </w:p>
    <w:p w:rsidR="002D4858" w:rsidRDefault="002D4858" w:rsidP="00C634E1">
      <w:pPr>
        <w:pStyle w:val="ListParagraph1"/>
        <w:spacing w:after="0" w:line="480" w:lineRule="auto"/>
        <w:ind w:left="0"/>
        <w:rPr>
          <w:rFonts w:ascii="Times New Roman" w:hAnsi="Times New Roman"/>
          <w:sz w:val="24"/>
          <w:szCs w:val="24"/>
        </w:rPr>
      </w:pPr>
    </w:p>
    <w:p w:rsidR="002D4858" w:rsidRPr="00E736AD" w:rsidRDefault="002D4858" w:rsidP="00C634E1">
      <w:pPr>
        <w:pStyle w:val="ListParagraph1"/>
        <w:spacing w:after="0" w:line="480" w:lineRule="auto"/>
        <w:ind w:left="0"/>
        <w:rPr>
          <w:rFonts w:ascii="Times New Roman" w:hAnsi="Times New Roman"/>
          <w:b/>
          <w:sz w:val="24"/>
          <w:szCs w:val="24"/>
        </w:rPr>
      </w:pPr>
      <w:r w:rsidRPr="00E736AD">
        <w:rPr>
          <w:rFonts w:ascii="Times New Roman" w:hAnsi="Times New Roman"/>
          <w:b/>
          <w:sz w:val="24"/>
          <w:szCs w:val="24"/>
        </w:rPr>
        <w:lastRenderedPageBreak/>
        <w:t>4. Conclusion</w:t>
      </w:r>
    </w:p>
    <w:p w:rsidR="002D4858" w:rsidRDefault="002D4858" w:rsidP="00C634E1">
      <w:pPr>
        <w:pStyle w:val="ListParagraph1"/>
        <w:spacing w:after="0" w:line="480" w:lineRule="auto"/>
        <w:ind w:left="0"/>
        <w:rPr>
          <w:rFonts w:ascii="Times New Roman" w:hAnsi="Times New Roman"/>
          <w:sz w:val="24"/>
          <w:szCs w:val="24"/>
        </w:rPr>
      </w:pPr>
    </w:p>
    <w:p w:rsidR="002D4858" w:rsidRDefault="002D4858" w:rsidP="00C634E1">
      <w:pPr>
        <w:pStyle w:val="ListParagraph1"/>
        <w:spacing w:after="0" w:line="480" w:lineRule="auto"/>
        <w:ind w:left="0"/>
        <w:rPr>
          <w:rFonts w:ascii="Times New Roman" w:hAnsi="Times New Roman"/>
          <w:sz w:val="24"/>
          <w:szCs w:val="24"/>
        </w:rPr>
      </w:pPr>
      <w:r>
        <w:rPr>
          <w:rFonts w:ascii="Times New Roman" w:hAnsi="Times New Roman"/>
          <w:sz w:val="24"/>
          <w:szCs w:val="24"/>
        </w:rPr>
        <w:t xml:space="preserve">Any plausible ethics of belief must respect that normal agents are doxastically blameworthy for their beliefs in a range of non-exotic cases. We have argued, first, that together with independently motivated principles this constraint leads us to reject occurrentism as a general theory of belief. Second, we must acknowledge not only dormant beliefs, but tacit beliefs as well. Third, a plausible ethics of belief leads us to acknowledge that a difference in propositional content cannot in all contexts count as a criterion for belief individuation. In some contexts, we need to individuate beliefs in a </w:t>
      </w:r>
      <w:r w:rsidR="00E64485">
        <w:rPr>
          <w:rFonts w:ascii="Times New Roman" w:hAnsi="Times New Roman"/>
          <w:sz w:val="24"/>
          <w:szCs w:val="24"/>
        </w:rPr>
        <w:t>different</w:t>
      </w:r>
      <w:r>
        <w:rPr>
          <w:rFonts w:ascii="Times New Roman" w:hAnsi="Times New Roman"/>
          <w:sz w:val="24"/>
          <w:szCs w:val="24"/>
        </w:rPr>
        <w:t xml:space="preserve"> manner, namely in such a way that they have at least part of their causal history essentially. Perhaps many further interesting metaphysical theses pertaining to belief are derivable from a credible ethics of belief. In any case, on the minimal assumption that our ethics of belief reflects our tacit understanding of the phenomenon of believing, it provides us with important clues as to the nature of belief. We have done our best to delineate some of the most pertinent of those metaphysical implications.</w:t>
      </w:r>
      <w:r>
        <w:rPr>
          <w:rStyle w:val="Fodnotehenvisning"/>
          <w:rFonts w:ascii="Times New Roman" w:hAnsi="Times New Roman"/>
          <w:sz w:val="24"/>
          <w:szCs w:val="24"/>
        </w:rPr>
        <w:footnoteReference w:id="29"/>
      </w:r>
    </w:p>
    <w:p w:rsidR="002D4858" w:rsidRPr="007A0C11" w:rsidRDefault="002D4858" w:rsidP="00C634E1">
      <w:pPr>
        <w:pStyle w:val="ListParagraph1"/>
        <w:spacing w:after="0" w:line="480" w:lineRule="auto"/>
        <w:ind w:left="0"/>
        <w:rPr>
          <w:rFonts w:ascii="Times New Roman" w:hAnsi="Times New Roman"/>
          <w:sz w:val="24"/>
          <w:szCs w:val="24"/>
        </w:rPr>
      </w:pPr>
    </w:p>
    <w:p w:rsidR="002D4858" w:rsidRPr="007A0C11" w:rsidRDefault="002D4858" w:rsidP="00C634E1">
      <w:pPr>
        <w:pStyle w:val="ListParagraph1"/>
        <w:spacing w:after="0" w:line="480" w:lineRule="auto"/>
        <w:ind w:left="0"/>
        <w:rPr>
          <w:rFonts w:ascii="Times New Roman" w:hAnsi="Times New Roman"/>
          <w:b/>
          <w:sz w:val="24"/>
          <w:szCs w:val="24"/>
        </w:rPr>
      </w:pPr>
      <w:r w:rsidRPr="007A0C11">
        <w:rPr>
          <w:rFonts w:ascii="Times New Roman" w:hAnsi="Times New Roman"/>
          <w:b/>
          <w:sz w:val="24"/>
          <w:szCs w:val="24"/>
        </w:rPr>
        <w:t>References</w:t>
      </w:r>
    </w:p>
    <w:p w:rsidR="002D4858" w:rsidRPr="000A63A6" w:rsidRDefault="002D4858" w:rsidP="00C634E1">
      <w:pPr>
        <w:spacing w:after="0" w:line="480" w:lineRule="auto"/>
        <w:ind w:left="720" w:hanging="720"/>
        <w:rPr>
          <w:rFonts w:ascii="Times New Roman" w:hAnsi="Times New Roman"/>
          <w:sz w:val="24"/>
          <w:szCs w:val="24"/>
          <w:lang w:val="en-US"/>
        </w:rPr>
      </w:pPr>
    </w:p>
    <w:p w:rsidR="002D4858" w:rsidRDefault="002D4858" w:rsidP="00C634E1">
      <w:pPr>
        <w:spacing w:after="0" w:line="480" w:lineRule="auto"/>
        <w:ind w:left="720" w:hanging="720"/>
        <w:rPr>
          <w:rFonts w:ascii="Times New Roman" w:hAnsi="Times New Roman"/>
          <w:sz w:val="24"/>
          <w:szCs w:val="24"/>
          <w:lang w:val="en-US"/>
        </w:rPr>
      </w:pPr>
      <w:r w:rsidRPr="00D76755">
        <w:rPr>
          <w:rFonts w:ascii="Times New Roman" w:hAnsi="Times New Roman"/>
          <w:sz w:val="24"/>
          <w:szCs w:val="24"/>
          <w:lang w:val="en-US"/>
        </w:rPr>
        <w:t xml:space="preserve">Audi, R. 1979. </w:t>
      </w:r>
      <w:r>
        <w:rPr>
          <w:rFonts w:ascii="Times New Roman" w:hAnsi="Times New Roman"/>
          <w:sz w:val="24"/>
          <w:szCs w:val="24"/>
          <w:lang w:val="en-US"/>
        </w:rPr>
        <w:t>‘</w:t>
      </w:r>
      <w:r w:rsidRPr="00D76755">
        <w:rPr>
          <w:rFonts w:ascii="Times New Roman" w:hAnsi="Times New Roman"/>
          <w:sz w:val="24"/>
          <w:szCs w:val="24"/>
          <w:lang w:val="en-US"/>
        </w:rPr>
        <w:t>Weakness of Will and Practical Judgment</w:t>
      </w:r>
      <w:r>
        <w:rPr>
          <w:rFonts w:ascii="Times New Roman" w:hAnsi="Times New Roman"/>
          <w:sz w:val="24"/>
          <w:szCs w:val="24"/>
          <w:lang w:val="en-US"/>
        </w:rPr>
        <w:t>’.</w:t>
      </w:r>
      <w:r w:rsidRPr="00D76755">
        <w:rPr>
          <w:rFonts w:ascii="Times New Roman" w:hAnsi="Times New Roman"/>
          <w:sz w:val="24"/>
          <w:szCs w:val="24"/>
          <w:lang w:val="en-US"/>
        </w:rPr>
        <w:t xml:space="preserve"> </w:t>
      </w:r>
      <w:r w:rsidRPr="00D76755">
        <w:rPr>
          <w:rFonts w:ascii="Times New Roman" w:hAnsi="Times New Roman"/>
          <w:i/>
          <w:sz w:val="24"/>
          <w:szCs w:val="24"/>
          <w:lang w:val="en-US"/>
        </w:rPr>
        <w:t>Noûs</w:t>
      </w:r>
      <w:r w:rsidRPr="00D76755">
        <w:rPr>
          <w:rFonts w:ascii="Times New Roman" w:hAnsi="Times New Roman"/>
          <w:sz w:val="24"/>
          <w:szCs w:val="24"/>
          <w:lang w:val="en-US"/>
        </w:rPr>
        <w:t xml:space="preserve"> 13.2</w:t>
      </w:r>
      <w:r>
        <w:rPr>
          <w:rFonts w:ascii="Times New Roman" w:hAnsi="Times New Roman"/>
          <w:sz w:val="24"/>
          <w:szCs w:val="24"/>
          <w:lang w:val="en-US"/>
        </w:rPr>
        <w:t>:</w:t>
      </w:r>
      <w:r w:rsidRPr="00D76755">
        <w:rPr>
          <w:rFonts w:ascii="Times New Roman" w:hAnsi="Times New Roman"/>
          <w:sz w:val="24"/>
          <w:szCs w:val="24"/>
          <w:lang w:val="en-US"/>
        </w:rPr>
        <w:t xml:space="preserve"> 173-</w:t>
      </w:r>
      <w:r>
        <w:rPr>
          <w:rFonts w:ascii="Times New Roman" w:hAnsi="Times New Roman"/>
          <w:sz w:val="24"/>
          <w:szCs w:val="24"/>
          <w:lang w:val="en-US"/>
        </w:rPr>
        <w:t>1</w:t>
      </w:r>
      <w:r w:rsidRPr="00D76755">
        <w:rPr>
          <w:rFonts w:ascii="Times New Roman" w:hAnsi="Times New Roman"/>
          <w:sz w:val="24"/>
          <w:szCs w:val="24"/>
          <w:lang w:val="en-US"/>
        </w:rPr>
        <w:t>96.</w:t>
      </w:r>
    </w:p>
    <w:p w:rsidR="002D4858" w:rsidRPr="00F44404" w:rsidRDefault="002D4858" w:rsidP="00C634E1">
      <w:pPr>
        <w:spacing w:after="0" w:line="480" w:lineRule="auto"/>
        <w:ind w:left="720" w:hanging="720"/>
        <w:rPr>
          <w:rFonts w:ascii="Times New Roman" w:hAnsi="Times New Roman"/>
          <w:sz w:val="24"/>
          <w:szCs w:val="24"/>
          <w:lang w:val="en-US"/>
        </w:rPr>
      </w:pPr>
      <w:r>
        <w:rPr>
          <w:rFonts w:ascii="Times New Roman" w:hAnsi="Times New Roman"/>
          <w:sz w:val="24"/>
          <w:szCs w:val="24"/>
          <w:lang w:val="en-US"/>
        </w:rPr>
        <w:t xml:space="preserve">Audi, R. 1994. ‘Dispositional Beliefs and Dispositions to Believe’, </w:t>
      </w:r>
      <w:r>
        <w:rPr>
          <w:rFonts w:ascii="Times New Roman" w:hAnsi="Times New Roman"/>
          <w:i/>
          <w:iCs/>
          <w:sz w:val="24"/>
          <w:szCs w:val="24"/>
          <w:lang w:val="en-US"/>
        </w:rPr>
        <w:t>Noûs</w:t>
      </w:r>
      <w:r>
        <w:rPr>
          <w:rFonts w:ascii="Times New Roman" w:hAnsi="Times New Roman"/>
          <w:sz w:val="24"/>
          <w:szCs w:val="24"/>
          <w:lang w:val="en-US"/>
        </w:rPr>
        <w:t xml:space="preserve"> 28.4: 419-434.</w:t>
      </w:r>
    </w:p>
    <w:p w:rsidR="002D4858" w:rsidRPr="00D76755" w:rsidRDefault="002D4858" w:rsidP="00C634E1">
      <w:pPr>
        <w:spacing w:after="0" w:line="480" w:lineRule="auto"/>
        <w:ind w:left="720" w:hanging="720"/>
        <w:rPr>
          <w:rFonts w:ascii="Times New Roman" w:hAnsi="Times New Roman"/>
          <w:sz w:val="24"/>
          <w:szCs w:val="24"/>
          <w:lang w:val="en-US"/>
        </w:rPr>
      </w:pPr>
      <w:r w:rsidRPr="00D76755">
        <w:rPr>
          <w:rFonts w:ascii="Times New Roman" w:hAnsi="Times New Roman"/>
          <w:sz w:val="24"/>
          <w:szCs w:val="24"/>
          <w:lang w:val="en-US"/>
        </w:rPr>
        <w:t>Bogdan, R</w:t>
      </w:r>
      <w:r>
        <w:rPr>
          <w:rFonts w:ascii="Times New Roman" w:hAnsi="Times New Roman"/>
          <w:sz w:val="24"/>
          <w:szCs w:val="24"/>
          <w:lang w:val="en-US"/>
        </w:rPr>
        <w:t>.</w:t>
      </w:r>
      <w:r w:rsidRPr="00D76755">
        <w:rPr>
          <w:rFonts w:ascii="Times New Roman" w:hAnsi="Times New Roman"/>
          <w:sz w:val="24"/>
          <w:szCs w:val="24"/>
          <w:lang w:val="en-US"/>
        </w:rPr>
        <w:t xml:space="preserve">J. 1986. </w:t>
      </w:r>
      <w:r>
        <w:rPr>
          <w:rFonts w:ascii="Times New Roman" w:hAnsi="Times New Roman"/>
          <w:sz w:val="24"/>
          <w:szCs w:val="24"/>
          <w:lang w:val="en-US"/>
        </w:rPr>
        <w:t>‘</w:t>
      </w:r>
      <w:r w:rsidRPr="00D76755">
        <w:rPr>
          <w:rFonts w:ascii="Times New Roman" w:hAnsi="Times New Roman"/>
          <w:sz w:val="24"/>
          <w:szCs w:val="24"/>
          <w:lang w:val="en-US"/>
        </w:rPr>
        <w:t>The Manufacture of Belief</w:t>
      </w:r>
      <w:r>
        <w:rPr>
          <w:rFonts w:ascii="Times New Roman" w:hAnsi="Times New Roman"/>
          <w:sz w:val="24"/>
          <w:szCs w:val="24"/>
          <w:lang w:val="en-US"/>
        </w:rPr>
        <w:t>’. I</w:t>
      </w:r>
      <w:r w:rsidRPr="00D76755">
        <w:rPr>
          <w:rFonts w:ascii="Times New Roman" w:hAnsi="Times New Roman"/>
          <w:sz w:val="24"/>
          <w:szCs w:val="24"/>
          <w:lang w:val="en-US"/>
        </w:rPr>
        <w:t>n</w:t>
      </w:r>
      <w:r>
        <w:rPr>
          <w:rFonts w:ascii="Times New Roman" w:hAnsi="Times New Roman"/>
          <w:sz w:val="24"/>
          <w:szCs w:val="24"/>
          <w:lang w:val="en-US"/>
        </w:rPr>
        <w:t>:</w:t>
      </w:r>
      <w:r w:rsidRPr="00D76755">
        <w:rPr>
          <w:rFonts w:ascii="Times New Roman" w:hAnsi="Times New Roman"/>
          <w:sz w:val="24"/>
          <w:szCs w:val="24"/>
          <w:lang w:val="en-US"/>
        </w:rPr>
        <w:t xml:space="preserve"> Bogdan</w:t>
      </w:r>
      <w:r>
        <w:rPr>
          <w:rFonts w:ascii="Times New Roman" w:hAnsi="Times New Roman"/>
          <w:sz w:val="24"/>
          <w:szCs w:val="24"/>
          <w:lang w:val="en-US"/>
        </w:rPr>
        <w:t>, R.J.</w:t>
      </w:r>
      <w:r w:rsidRPr="00D76755">
        <w:rPr>
          <w:rFonts w:ascii="Times New Roman" w:hAnsi="Times New Roman"/>
          <w:sz w:val="24"/>
          <w:szCs w:val="24"/>
          <w:lang w:val="en-US"/>
        </w:rPr>
        <w:t xml:space="preserve"> (ed.), </w:t>
      </w:r>
      <w:r w:rsidRPr="00D76755">
        <w:rPr>
          <w:rFonts w:ascii="Times New Roman" w:hAnsi="Times New Roman"/>
          <w:i/>
          <w:iCs/>
          <w:sz w:val="24"/>
          <w:szCs w:val="24"/>
          <w:lang w:val="en-US"/>
        </w:rPr>
        <w:t>Belief: Form, Content, and Function</w:t>
      </w:r>
      <w:r>
        <w:rPr>
          <w:rFonts w:ascii="Times New Roman" w:hAnsi="Times New Roman"/>
          <w:i/>
          <w:iCs/>
          <w:sz w:val="24"/>
          <w:szCs w:val="24"/>
          <w:lang w:val="en-US"/>
        </w:rPr>
        <w:t xml:space="preserve">. </w:t>
      </w:r>
      <w:r w:rsidRPr="00D76755">
        <w:rPr>
          <w:rFonts w:ascii="Times New Roman" w:hAnsi="Times New Roman"/>
          <w:sz w:val="24"/>
          <w:szCs w:val="24"/>
          <w:lang w:val="en-US"/>
        </w:rPr>
        <w:t>Oxford: Clarendon Press</w:t>
      </w:r>
      <w:r>
        <w:rPr>
          <w:rFonts w:ascii="Times New Roman" w:hAnsi="Times New Roman"/>
          <w:sz w:val="24"/>
          <w:szCs w:val="24"/>
          <w:lang w:val="en-US"/>
        </w:rPr>
        <w:t>:</w:t>
      </w:r>
      <w:r w:rsidRPr="00D76755">
        <w:rPr>
          <w:rFonts w:ascii="Times New Roman" w:hAnsi="Times New Roman"/>
          <w:sz w:val="24"/>
          <w:szCs w:val="24"/>
          <w:lang w:val="en-US"/>
        </w:rPr>
        <w:t xml:space="preserve"> 149-</w:t>
      </w:r>
      <w:r>
        <w:rPr>
          <w:rFonts w:ascii="Times New Roman" w:hAnsi="Times New Roman"/>
          <w:sz w:val="24"/>
          <w:szCs w:val="24"/>
          <w:lang w:val="en-US"/>
        </w:rPr>
        <w:t>1</w:t>
      </w:r>
      <w:r w:rsidRPr="00D76755">
        <w:rPr>
          <w:rFonts w:ascii="Times New Roman" w:hAnsi="Times New Roman"/>
          <w:sz w:val="24"/>
          <w:szCs w:val="24"/>
          <w:lang w:val="en-US"/>
        </w:rPr>
        <w:t>84.</w:t>
      </w:r>
    </w:p>
    <w:p w:rsidR="002D4858" w:rsidRDefault="002D4858" w:rsidP="00C634E1">
      <w:pPr>
        <w:spacing w:after="0" w:line="480" w:lineRule="auto"/>
        <w:ind w:left="720" w:hanging="720"/>
        <w:rPr>
          <w:rFonts w:ascii="Times New Roman" w:hAnsi="Times New Roman"/>
          <w:sz w:val="24"/>
          <w:szCs w:val="24"/>
          <w:lang w:val="en-US"/>
        </w:rPr>
      </w:pPr>
      <w:r w:rsidRPr="00D76755">
        <w:rPr>
          <w:rFonts w:ascii="Times New Roman" w:hAnsi="Times New Roman"/>
          <w:sz w:val="24"/>
          <w:szCs w:val="24"/>
          <w:lang w:val="en-US"/>
        </w:rPr>
        <w:lastRenderedPageBreak/>
        <w:t>Booth, A</w:t>
      </w:r>
      <w:r>
        <w:rPr>
          <w:rFonts w:ascii="Times New Roman" w:hAnsi="Times New Roman"/>
          <w:sz w:val="24"/>
          <w:szCs w:val="24"/>
          <w:lang w:val="en-US"/>
        </w:rPr>
        <w:t>.</w:t>
      </w:r>
      <w:r w:rsidRPr="00D76755">
        <w:rPr>
          <w:rFonts w:ascii="Times New Roman" w:hAnsi="Times New Roman"/>
          <w:sz w:val="24"/>
          <w:szCs w:val="24"/>
          <w:lang w:val="en-US"/>
        </w:rPr>
        <w:t>R.</w:t>
      </w:r>
      <w:r>
        <w:rPr>
          <w:rFonts w:ascii="Times New Roman" w:hAnsi="Times New Roman"/>
          <w:sz w:val="24"/>
          <w:szCs w:val="24"/>
          <w:lang w:val="en-US"/>
        </w:rPr>
        <w:t xml:space="preserve"> &amp;</w:t>
      </w:r>
      <w:r w:rsidRPr="00D76755">
        <w:rPr>
          <w:rFonts w:ascii="Times New Roman" w:hAnsi="Times New Roman"/>
          <w:sz w:val="24"/>
          <w:szCs w:val="24"/>
          <w:lang w:val="en-US"/>
        </w:rPr>
        <w:t xml:space="preserve"> Peels</w:t>
      </w:r>
      <w:r>
        <w:rPr>
          <w:rFonts w:ascii="Times New Roman" w:hAnsi="Times New Roman"/>
          <w:sz w:val="24"/>
          <w:szCs w:val="24"/>
          <w:lang w:val="en-US"/>
        </w:rPr>
        <w:t xml:space="preserve">, R. </w:t>
      </w:r>
      <w:r w:rsidRPr="00D76755">
        <w:rPr>
          <w:rFonts w:ascii="Times New Roman" w:hAnsi="Times New Roman"/>
          <w:sz w:val="24"/>
          <w:szCs w:val="24"/>
          <w:lang w:val="en-US"/>
        </w:rPr>
        <w:t xml:space="preserve">2010. </w:t>
      </w:r>
      <w:r>
        <w:rPr>
          <w:rFonts w:ascii="Times New Roman" w:hAnsi="Times New Roman"/>
          <w:sz w:val="24"/>
          <w:szCs w:val="24"/>
          <w:lang w:val="en-US"/>
        </w:rPr>
        <w:t>‘</w:t>
      </w:r>
      <w:r w:rsidRPr="00D76755">
        <w:rPr>
          <w:rFonts w:ascii="Times New Roman" w:hAnsi="Times New Roman"/>
          <w:sz w:val="24"/>
          <w:szCs w:val="24"/>
          <w:lang w:val="en-US"/>
        </w:rPr>
        <w:t>Why Responsible Belief Is Blameless Belief</w:t>
      </w:r>
      <w:r>
        <w:rPr>
          <w:rFonts w:ascii="Times New Roman" w:hAnsi="Times New Roman"/>
          <w:sz w:val="24"/>
          <w:szCs w:val="24"/>
          <w:lang w:val="en-US"/>
        </w:rPr>
        <w:t>’.</w:t>
      </w:r>
      <w:r w:rsidRPr="00D76755">
        <w:rPr>
          <w:rFonts w:ascii="Times New Roman" w:hAnsi="Times New Roman"/>
          <w:sz w:val="24"/>
          <w:szCs w:val="24"/>
          <w:lang w:val="en-US"/>
        </w:rPr>
        <w:t xml:space="preserve"> </w:t>
      </w:r>
      <w:r w:rsidRPr="00D76755">
        <w:rPr>
          <w:rStyle w:val="Fremhv"/>
          <w:rFonts w:ascii="Times New Roman" w:hAnsi="Times New Roman"/>
          <w:iCs/>
          <w:sz w:val="24"/>
          <w:szCs w:val="24"/>
          <w:lang w:val="en-US"/>
        </w:rPr>
        <w:t>The Journal of Philosophy</w:t>
      </w:r>
      <w:r w:rsidRPr="00D76755">
        <w:rPr>
          <w:rFonts w:ascii="Times New Roman" w:hAnsi="Times New Roman"/>
          <w:sz w:val="24"/>
          <w:szCs w:val="24"/>
          <w:lang w:val="en-US"/>
        </w:rPr>
        <w:t xml:space="preserve"> 107.5</w:t>
      </w:r>
      <w:r>
        <w:rPr>
          <w:rFonts w:ascii="Times New Roman" w:hAnsi="Times New Roman"/>
          <w:sz w:val="24"/>
          <w:szCs w:val="24"/>
          <w:lang w:val="en-US"/>
        </w:rPr>
        <w:t>:</w:t>
      </w:r>
      <w:r w:rsidRPr="00D76755">
        <w:rPr>
          <w:rFonts w:ascii="Times New Roman" w:hAnsi="Times New Roman"/>
          <w:sz w:val="24"/>
          <w:szCs w:val="24"/>
          <w:lang w:val="en-US"/>
        </w:rPr>
        <w:t xml:space="preserve"> 257-</w:t>
      </w:r>
      <w:r>
        <w:rPr>
          <w:rFonts w:ascii="Times New Roman" w:hAnsi="Times New Roman"/>
          <w:sz w:val="24"/>
          <w:szCs w:val="24"/>
          <w:lang w:val="en-US"/>
        </w:rPr>
        <w:t>2</w:t>
      </w:r>
      <w:r w:rsidRPr="00D76755">
        <w:rPr>
          <w:rFonts w:ascii="Times New Roman" w:hAnsi="Times New Roman"/>
          <w:sz w:val="24"/>
          <w:szCs w:val="24"/>
          <w:lang w:val="en-US"/>
        </w:rPr>
        <w:t>65.</w:t>
      </w:r>
    </w:p>
    <w:p w:rsidR="002D4858" w:rsidRPr="0064687E" w:rsidRDefault="002D4858" w:rsidP="00C634E1">
      <w:pPr>
        <w:spacing w:after="0" w:line="480" w:lineRule="auto"/>
        <w:ind w:left="709" w:hanging="709"/>
        <w:rPr>
          <w:rFonts w:ascii="Times New Roman" w:hAnsi="Times New Roman"/>
          <w:sz w:val="24"/>
          <w:szCs w:val="24"/>
          <w:lang w:val="en-US"/>
        </w:rPr>
      </w:pPr>
      <w:r>
        <w:rPr>
          <w:rFonts w:ascii="Times New Roman" w:hAnsi="Times New Roman"/>
          <w:sz w:val="24"/>
          <w:szCs w:val="24"/>
          <w:lang w:val="en-US"/>
        </w:rPr>
        <w:t xml:space="preserve">Braithwaite, R.B. 1967. ‘The Nature of Believing’. In: A. Phillips Griffiths (ed.): </w:t>
      </w:r>
      <w:r>
        <w:rPr>
          <w:rFonts w:ascii="Times New Roman" w:hAnsi="Times New Roman"/>
          <w:i/>
          <w:sz w:val="24"/>
          <w:szCs w:val="24"/>
          <w:lang w:val="en-US"/>
        </w:rPr>
        <w:t>Knowledge and Belief</w:t>
      </w:r>
      <w:r>
        <w:rPr>
          <w:rFonts w:ascii="Times New Roman" w:hAnsi="Times New Roman"/>
          <w:sz w:val="24"/>
          <w:szCs w:val="24"/>
          <w:lang w:val="en-US"/>
        </w:rPr>
        <w:t>. Oxford: Oxford University Press: 28-40.</w:t>
      </w:r>
    </w:p>
    <w:p w:rsidR="002D4858" w:rsidRDefault="002D4858" w:rsidP="00C634E1">
      <w:pPr>
        <w:spacing w:after="0" w:line="480" w:lineRule="auto"/>
        <w:ind w:left="709" w:hanging="709"/>
        <w:rPr>
          <w:rFonts w:ascii="Times New Roman" w:hAnsi="Times New Roman"/>
          <w:sz w:val="24"/>
          <w:szCs w:val="24"/>
          <w:lang w:val="en-US"/>
        </w:rPr>
      </w:pPr>
      <w:r w:rsidRPr="000248D4">
        <w:rPr>
          <w:rFonts w:ascii="Times New Roman" w:hAnsi="Times New Roman"/>
          <w:sz w:val="24"/>
          <w:szCs w:val="24"/>
          <w:lang w:val="en-US"/>
        </w:rPr>
        <w:t xml:space="preserve">Churchland, P. 1981. </w:t>
      </w:r>
      <w:r>
        <w:rPr>
          <w:rFonts w:ascii="Times New Roman" w:hAnsi="Times New Roman"/>
          <w:sz w:val="24"/>
          <w:szCs w:val="24"/>
          <w:lang w:val="en-US"/>
        </w:rPr>
        <w:t>‘</w:t>
      </w:r>
      <w:r w:rsidRPr="00615C51">
        <w:rPr>
          <w:rFonts w:ascii="Times New Roman" w:hAnsi="Times New Roman"/>
          <w:sz w:val="24"/>
          <w:szCs w:val="24"/>
          <w:lang w:val="en-US"/>
        </w:rPr>
        <w:t>Eliminative Materialism and the Propositional Attitudes</w:t>
      </w:r>
      <w:r>
        <w:rPr>
          <w:rFonts w:ascii="Times New Roman" w:hAnsi="Times New Roman"/>
          <w:sz w:val="24"/>
          <w:szCs w:val="24"/>
          <w:lang w:val="en-US"/>
        </w:rPr>
        <w:t>’</w:t>
      </w:r>
      <w:r w:rsidRPr="000248D4">
        <w:rPr>
          <w:rFonts w:ascii="Times New Roman" w:hAnsi="Times New Roman"/>
          <w:sz w:val="24"/>
          <w:szCs w:val="24"/>
          <w:lang w:val="en-US"/>
        </w:rPr>
        <w:t xml:space="preserve">, </w:t>
      </w:r>
      <w:r w:rsidRPr="000248D4">
        <w:rPr>
          <w:rFonts w:ascii="Times New Roman" w:hAnsi="Times New Roman"/>
          <w:i/>
          <w:sz w:val="24"/>
          <w:szCs w:val="24"/>
          <w:lang w:val="en-US"/>
        </w:rPr>
        <w:t>Journal of Philosophy</w:t>
      </w:r>
      <w:r w:rsidRPr="00615C51">
        <w:rPr>
          <w:rFonts w:ascii="Times New Roman" w:hAnsi="Times New Roman"/>
          <w:sz w:val="24"/>
          <w:szCs w:val="24"/>
          <w:lang w:val="en-US"/>
        </w:rPr>
        <w:t xml:space="preserve"> 78.2</w:t>
      </w:r>
      <w:r>
        <w:rPr>
          <w:rFonts w:ascii="Times New Roman" w:hAnsi="Times New Roman"/>
          <w:sz w:val="24"/>
          <w:szCs w:val="24"/>
          <w:lang w:val="en-US"/>
        </w:rPr>
        <w:t>:</w:t>
      </w:r>
      <w:r w:rsidRPr="00615C51">
        <w:rPr>
          <w:rFonts w:ascii="Times New Roman" w:hAnsi="Times New Roman"/>
          <w:sz w:val="24"/>
          <w:szCs w:val="24"/>
          <w:lang w:val="en-US"/>
        </w:rPr>
        <w:t xml:space="preserve"> 67-90.</w:t>
      </w:r>
    </w:p>
    <w:p w:rsidR="002D4858" w:rsidRDefault="002D4858" w:rsidP="00C634E1">
      <w:pPr>
        <w:spacing w:after="0" w:line="480" w:lineRule="auto"/>
        <w:ind w:left="709" w:hanging="709"/>
        <w:rPr>
          <w:rFonts w:ascii="Times New Roman" w:hAnsi="Times New Roman"/>
          <w:sz w:val="24"/>
          <w:szCs w:val="24"/>
          <w:lang w:val="en-US"/>
        </w:rPr>
      </w:pPr>
      <w:r>
        <w:rPr>
          <w:rFonts w:ascii="Times New Roman" w:hAnsi="Times New Roman"/>
          <w:sz w:val="24"/>
          <w:szCs w:val="24"/>
          <w:lang w:val="en-US"/>
        </w:rPr>
        <w:t xml:space="preserve">Clifford, W.K. 1999. </w:t>
      </w:r>
      <w:r w:rsidRPr="0064687E">
        <w:rPr>
          <w:rFonts w:ascii="Times New Roman" w:hAnsi="Times New Roman"/>
          <w:i/>
          <w:sz w:val="24"/>
          <w:szCs w:val="24"/>
          <w:lang w:val="en-US"/>
        </w:rPr>
        <w:t>The Ethics of Belief and other Essays</w:t>
      </w:r>
      <w:r>
        <w:rPr>
          <w:rFonts w:ascii="Times New Roman" w:hAnsi="Times New Roman"/>
          <w:sz w:val="24"/>
          <w:szCs w:val="24"/>
          <w:lang w:val="en-US"/>
        </w:rPr>
        <w:t xml:space="preserve">. Amherst: Prometheus Books. </w:t>
      </w:r>
    </w:p>
    <w:p w:rsidR="002D4858" w:rsidRPr="00676B29" w:rsidRDefault="002D4858" w:rsidP="00C634E1">
      <w:pPr>
        <w:spacing w:after="0" w:line="480" w:lineRule="auto"/>
        <w:ind w:left="709" w:hanging="709"/>
        <w:rPr>
          <w:rFonts w:ascii="Times New Roman" w:hAnsi="Times New Roman"/>
          <w:sz w:val="24"/>
          <w:szCs w:val="24"/>
          <w:lang w:val="en-US"/>
        </w:rPr>
      </w:pPr>
      <w:r>
        <w:rPr>
          <w:rFonts w:ascii="Times New Roman" w:hAnsi="Times New Roman"/>
          <w:sz w:val="24"/>
          <w:szCs w:val="24"/>
          <w:lang w:val="en-US"/>
        </w:rPr>
        <w:t xml:space="preserve">Cohen, L.J. 1989. ‘Belief and Acceptance’. </w:t>
      </w:r>
      <w:r>
        <w:rPr>
          <w:rFonts w:ascii="Times New Roman" w:hAnsi="Times New Roman"/>
          <w:i/>
          <w:sz w:val="24"/>
          <w:szCs w:val="24"/>
          <w:lang w:val="en-US"/>
        </w:rPr>
        <w:t xml:space="preserve">Mind </w:t>
      </w:r>
      <w:r>
        <w:rPr>
          <w:rFonts w:ascii="Times New Roman" w:hAnsi="Times New Roman"/>
          <w:sz w:val="24"/>
          <w:szCs w:val="24"/>
          <w:lang w:val="en-US"/>
        </w:rPr>
        <w:t>98.391: 367-389.</w:t>
      </w:r>
    </w:p>
    <w:p w:rsidR="002D4858" w:rsidRPr="00391ED2" w:rsidRDefault="002D4858" w:rsidP="00C634E1">
      <w:pPr>
        <w:spacing w:after="0" w:line="480" w:lineRule="auto"/>
        <w:ind w:left="709" w:hanging="709"/>
        <w:rPr>
          <w:rFonts w:ascii="Times New Roman" w:hAnsi="Times New Roman"/>
          <w:sz w:val="24"/>
          <w:szCs w:val="24"/>
          <w:lang w:val="en-US"/>
        </w:rPr>
      </w:pPr>
      <w:r w:rsidRPr="00391ED2">
        <w:rPr>
          <w:rFonts w:ascii="Times New Roman" w:hAnsi="Times New Roman"/>
          <w:sz w:val="24"/>
          <w:szCs w:val="24"/>
          <w:lang w:val="en-US"/>
        </w:rPr>
        <w:t>Fischer, J</w:t>
      </w:r>
      <w:r>
        <w:rPr>
          <w:rFonts w:ascii="Times New Roman" w:hAnsi="Times New Roman"/>
          <w:sz w:val="24"/>
          <w:szCs w:val="24"/>
          <w:lang w:val="en-US"/>
        </w:rPr>
        <w:t>.</w:t>
      </w:r>
      <w:r w:rsidRPr="00391ED2">
        <w:rPr>
          <w:rFonts w:ascii="Times New Roman" w:hAnsi="Times New Roman"/>
          <w:sz w:val="24"/>
          <w:szCs w:val="24"/>
          <w:lang w:val="en-US"/>
        </w:rPr>
        <w:t xml:space="preserve">M. </w:t>
      </w:r>
      <w:r>
        <w:rPr>
          <w:rFonts w:ascii="Times New Roman" w:hAnsi="Times New Roman"/>
          <w:sz w:val="24"/>
          <w:szCs w:val="24"/>
          <w:lang w:val="en-US"/>
        </w:rPr>
        <w:t>&amp;</w:t>
      </w:r>
      <w:r w:rsidRPr="00391ED2">
        <w:rPr>
          <w:rFonts w:ascii="Times New Roman" w:hAnsi="Times New Roman"/>
          <w:sz w:val="24"/>
          <w:szCs w:val="24"/>
          <w:lang w:val="en-US"/>
        </w:rPr>
        <w:t xml:space="preserve"> Ravizza</w:t>
      </w:r>
      <w:r>
        <w:rPr>
          <w:rFonts w:ascii="Times New Roman" w:hAnsi="Times New Roman"/>
          <w:sz w:val="24"/>
          <w:szCs w:val="24"/>
          <w:lang w:val="en-US"/>
        </w:rPr>
        <w:t xml:space="preserve">, M. </w:t>
      </w:r>
      <w:r w:rsidRPr="00391ED2">
        <w:rPr>
          <w:rFonts w:ascii="Times New Roman" w:hAnsi="Times New Roman"/>
          <w:sz w:val="24"/>
          <w:szCs w:val="24"/>
          <w:lang w:val="en-US"/>
        </w:rPr>
        <w:t>199</w:t>
      </w:r>
      <w:r>
        <w:rPr>
          <w:rFonts w:ascii="Times New Roman" w:hAnsi="Times New Roman"/>
          <w:sz w:val="24"/>
          <w:szCs w:val="24"/>
          <w:lang w:val="en-US"/>
        </w:rPr>
        <w:t>3</w:t>
      </w:r>
      <w:r w:rsidRPr="00391ED2">
        <w:rPr>
          <w:rFonts w:ascii="Times New Roman" w:hAnsi="Times New Roman"/>
          <w:sz w:val="24"/>
          <w:szCs w:val="24"/>
          <w:lang w:val="en-US"/>
        </w:rPr>
        <w:t>.</w:t>
      </w:r>
      <w:r>
        <w:rPr>
          <w:rFonts w:ascii="Times New Roman" w:hAnsi="Times New Roman"/>
          <w:sz w:val="24"/>
          <w:szCs w:val="24"/>
          <w:lang w:val="en-US"/>
        </w:rPr>
        <w:t xml:space="preserve"> ‘Responsibility for Consequences’. In: </w:t>
      </w:r>
      <w:r w:rsidRPr="00391ED2">
        <w:rPr>
          <w:rFonts w:ascii="Times New Roman" w:hAnsi="Times New Roman"/>
          <w:sz w:val="24"/>
          <w:szCs w:val="24"/>
          <w:lang w:val="en-US"/>
        </w:rPr>
        <w:t>Fischer, J</w:t>
      </w:r>
      <w:r>
        <w:rPr>
          <w:rFonts w:ascii="Times New Roman" w:hAnsi="Times New Roman"/>
          <w:sz w:val="24"/>
          <w:szCs w:val="24"/>
          <w:lang w:val="en-US"/>
        </w:rPr>
        <w:t>.</w:t>
      </w:r>
      <w:r w:rsidRPr="00391ED2">
        <w:rPr>
          <w:rFonts w:ascii="Times New Roman" w:hAnsi="Times New Roman"/>
          <w:sz w:val="24"/>
          <w:szCs w:val="24"/>
          <w:lang w:val="en-US"/>
        </w:rPr>
        <w:t xml:space="preserve">M. </w:t>
      </w:r>
      <w:r>
        <w:rPr>
          <w:rFonts w:ascii="Times New Roman" w:hAnsi="Times New Roman"/>
          <w:sz w:val="24"/>
          <w:szCs w:val="24"/>
          <w:lang w:val="en-US"/>
        </w:rPr>
        <w:t>&amp;</w:t>
      </w:r>
      <w:r w:rsidRPr="00391ED2">
        <w:rPr>
          <w:rFonts w:ascii="Times New Roman" w:hAnsi="Times New Roman"/>
          <w:sz w:val="24"/>
          <w:szCs w:val="24"/>
          <w:lang w:val="en-US"/>
        </w:rPr>
        <w:t xml:space="preserve"> Ravizza</w:t>
      </w:r>
      <w:r>
        <w:rPr>
          <w:rFonts w:ascii="Times New Roman" w:hAnsi="Times New Roman"/>
          <w:sz w:val="24"/>
          <w:szCs w:val="24"/>
          <w:lang w:val="en-US"/>
        </w:rPr>
        <w:t xml:space="preserve">, M. (eds.): </w:t>
      </w:r>
      <w:r>
        <w:rPr>
          <w:rFonts w:ascii="Times New Roman" w:hAnsi="Times New Roman"/>
          <w:i/>
          <w:sz w:val="24"/>
          <w:szCs w:val="24"/>
          <w:lang w:val="en-US"/>
        </w:rPr>
        <w:t xml:space="preserve">Perspectives on Moral Responsibility. </w:t>
      </w:r>
      <w:r>
        <w:rPr>
          <w:rFonts w:ascii="Times New Roman" w:hAnsi="Times New Roman"/>
          <w:sz w:val="24"/>
          <w:szCs w:val="24"/>
          <w:lang w:val="en-US"/>
        </w:rPr>
        <w:t xml:space="preserve">London: Cornell University Press. </w:t>
      </w:r>
    </w:p>
    <w:p w:rsidR="002D4858" w:rsidRDefault="002D4858" w:rsidP="00C634E1">
      <w:pPr>
        <w:spacing w:after="0" w:line="480" w:lineRule="auto"/>
        <w:ind w:left="720" w:hanging="720"/>
        <w:rPr>
          <w:rFonts w:ascii="Times New Roman" w:hAnsi="Times New Roman"/>
          <w:sz w:val="24"/>
          <w:szCs w:val="24"/>
          <w:lang w:val="en-US"/>
        </w:rPr>
      </w:pPr>
      <w:r>
        <w:rPr>
          <w:rFonts w:ascii="Times New Roman" w:hAnsi="Times New Roman"/>
          <w:sz w:val="24"/>
          <w:szCs w:val="24"/>
          <w:lang w:val="en-US"/>
        </w:rPr>
        <w:t xml:space="preserve">Frankfurt, H.G. 1969. ‘Alternate Possibilities and Moral Responsibility’. </w:t>
      </w:r>
      <w:r>
        <w:rPr>
          <w:rFonts w:ascii="Times New Roman" w:hAnsi="Times New Roman"/>
          <w:i/>
          <w:sz w:val="24"/>
          <w:szCs w:val="24"/>
          <w:lang w:val="en-US"/>
        </w:rPr>
        <w:t xml:space="preserve">Journal of Philosophy </w:t>
      </w:r>
      <w:r>
        <w:rPr>
          <w:rFonts w:ascii="Times New Roman" w:hAnsi="Times New Roman"/>
          <w:sz w:val="24"/>
          <w:szCs w:val="24"/>
          <w:lang w:val="en-US"/>
        </w:rPr>
        <w:t xml:space="preserve">45: 829-839. </w:t>
      </w:r>
    </w:p>
    <w:p w:rsidR="002D4858" w:rsidRDefault="002D4858" w:rsidP="00C634E1">
      <w:pPr>
        <w:spacing w:after="0" w:line="480" w:lineRule="auto"/>
        <w:ind w:left="720" w:hanging="720"/>
        <w:rPr>
          <w:rFonts w:ascii="Times New Roman" w:hAnsi="Times New Roman"/>
          <w:sz w:val="24"/>
          <w:szCs w:val="24"/>
          <w:lang w:val="en-US"/>
        </w:rPr>
      </w:pPr>
      <w:r>
        <w:rPr>
          <w:rFonts w:ascii="Times New Roman" w:hAnsi="Times New Roman"/>
          <w:sz w:val="24"/>
          <w:szCs w:val="24"/>
          <w:lang w:val="en-US"/>
        </w:rPr>
        <w:t xml:space="preserve">Frankish, K. 1998. ‘A Matter of Opinion’. </w:t>
      </w:r>
      <w:r>
        <w:rPr>
          <w:rFonts w:ascii="Times New Roman" w:hAnsi="Times New Roman"/>
          <w:i/>
          <w:sz w:val="24"/>
          <w:szCs w:val="24"/>
          <w:lang w:val="en-US"/>
        </w:rPr>
        <w:t xml:space="preserve">Philosophical Psychology </w:t>
      </w:r>
      <w:r>
        <w:rPr>
          <w:rFonts w:ascii="Times New Roman" w:hAnsi="Times New Roman"/>
          <w:sz w:val="24"/>
          <w:szCs w:val="24"/>
          <w:lang w:val="en-US"/>
        </w:rPr>
        <w:t>11: 423-442.</w:t>
      </w:r>
    </w:p>
    <w:p w:rsidR="002D4858" w:rsidRDefault="002D4858" w:rsidP="00C634E1">
      <w:pPr>
        <w:spacing w:after="0" w:line="480" w:lineRule="auto"/>
        <w:ind w:left="720" w:hanging="720"/>
        <w:rPr>
          <w:rFonts w:ascii="Times New Roman" w:hAnsi="Times New Roman"/>
          <w:sz w:val="24"/>
          <w:szCs w:val="24"/>
          <w:lang w:val="en-US"/>
        </w:rPr>
      </w:pPr>
      <w:r>
        <w:rPr>
          <w:rFonts w:ascii="Times New Roman" w:hAnsi="Times New Roman"/>
          <w:sz w:val="24"/>
          <w:szCs w:val="24"/>
          <w:lang w:val="en-US"/>
        </w:rPr>
        <w:t xml:space="preserve">Hume, D. 1978. </w:t>
      </w:r>
      <w:r>
        <w:rPr>
          <w:rFonts w:ascii="Times New Roman" w:hAnsi="Times New Roman"/>
          <w:i/>
          <w:iCs/>
          <w:sz w:val="24"/>
          <w:szCs w:val="24"/>
          <w:lang w:val="en-US"/>
        </w:rPr>
        <w:t>A Treatise of Human Nature</w:t>
      </w:r>
      <w:r>
        <w:rPr>
          <w:rFonts w:ascii="Times New Roman" w:hAnsi="Times New Roman"/>
          <w:sz w:val="24"/>
          <w:szCs w:val="24"/>
          <w:lang w:val="en-US"/>
        </w:rPr>
        <w:t>, ed. P.H. Nidditch. Oxford: Clarendon Press.</w:t>
      </w:r>
    </w:p>
    <w:p w:rsidR="002D4858" w:rsidRPr="00D1408A" w:rsidRDefault="002D4858" w:rsidP="00C634E1">
      <w:pPr>
        <w:spacing w:after="0" w:line="480" w:lineRule="auto"/>
        <w:ind w:left="720" w:hanging="720"/>
        <w:rPr>
          <w:rFonts w:ascii="Times New Roman" w:hAnsi="Times New Roman"/>
          <w:sz w:val="24"/>
          <w:szCs w:val="24"/>
          <w:lang w:val="en-US"/>
        </w:rPr>
      </w:pPr>
      <w:r>
        <w:rPr>
          <w:rFonts w:ascii="Times New Roman" w:hAnsi="Times New Roman"/>
          <w:sz w:val="24"/>
          <w:szCs w:val="24"/>
          <w:lang w:val="en-US"/>
        </w:rPr>
        <w:t xml:space="preserve">Le Morvan, Pierre. 2011. ‘On Ignorance: A Reply to Peels’, </w:t>
      </w:r>
      <w:r>
        <w:rPr>
          <w:rFonts w:ascii="Times New Roman" w:hAnsi="Times New Roman"/>
          <w:i/>
          <w:iCs/>
          <w:sz w:val="24"/>
          <w:szCs w:val="24"/>
          <w:lang w:val="en-US"/>
        </w:rPr>
        <w:t>Philosophia</w:t>
      </w:r>
      <w:r>
        <w:rPr>
          <w:rFonts w:ascii="Times New Roman" w:hAnsi="Times New Roman"/>
          <w:sz w:val="24"/>
          <w:szCs w:val="24"/>
          <w:lang w:val="en-US"/>
        </w:rPr>
        <w:t xml:space="preserve"> 39: 335-344.</w:t>
      </w:r>
    </w:p>
    <w:p w:rsidR="002D4858" w:rsidRPr="00676B29" w:rsidRDefault="002D4858" w:rsidP="00C634E1">
      <w:pPr>
        <w:spacing w:after="0" w:line="480" w:lineRule="auto"/>
        <w:ind w:left="720" w:hanging="720"/>
        <w:rPr>
          <w:rFonts w:ascii="Times New Roman" w:hAnsi="Times New Roman"/>
          <w:sz w:val="24"/>
          <w:szCs w:val="24"/>
          <w:lang w:val="en-US"/>
        </w:rPr>
      </w:pPr>
      <w:r>
        <w:rPr>
          <w:rFonts w:ascii="Times New Roman" w:hAnsi="Times New Roman"/>
          <w:sz w:val="24"/>
          <w:szCs w:val="24"/>
          <w:lang w:val="en-US"/>
        </w:rPr>
        <w:t>Lycan,W.G. 1986. ‘Tacit Belief’. In: R</w:t>
      </w:r>
      <w:r w:rsidRPr="00D76755">
        <w:rPr>
          <w:rFonts w:ascii="Times New Roman" w:hAnsi="Times New Roman"/>
          <w:sz w:val="24"/>
          <w:szCs w:val="24"/>
          <w:lang w:val="en-US"/>
        </w:rPr>
        <w:t xml:space="preserve">adu J. Bogdan (ed.), </w:t>
      </w:r>
      <w:r w:rsidRPr="00D76755">
        <w:rPr>
          <w:rFonts w:ascii="Times New Roman" w:hAnsi="Times New Roman"/>
          <w:i/>
          <w:iCs/>
          <w:sz w:val="24"/>
          <w:szCs w:val="24"/>
          <w:lang w:val="en-US"/>
        </w:rPr>
        <w:t>Belief: Form, Content, and Function</w:t>
      </w:r>
      <w:r>
        <w:rPr>
          <w:rFonts w:ascii="Times New Roman" w:hAnsi="Times New Roman"/>
          <w:i/>
          <w:iCs/>
          <w:sz w:val="24"/>
          <w:szCs w:val="24"/>
          <w:lang w:val="en-US"/>
        </w:rPr>
        <w:t>.</w:t>
      </w:r>
      <w:r w:rsidRPr="00D76755">
        <w:rPr>
          <w:rFonts w:ascii="Times New Roman" w:hAnsi="Times New Roman"/>
          <w:sz w:val="24"/>
          <w:szCs w:val="24"/>
          <w:lang w:val="en-US"/>
        </w:rPr>
        <w:t xml:space="preserve"> Oxford: Clarendon Press</w:t>
      </w:r>
      <w:r>
        <w:rPr>
          <w:rFonts w:ascii="Times New Roman" w:hAnsi="Times New Roman"/>
          <w:sz w:val="24"/>
          <w:szCs w:val="24"/>
          <w:lang w:val="en-US"/>
        </w:rPr>
        <w:t xml:space="preserve">: 61-82. </w:t>
      </w:r>
    </w:p>
    <w:p w:rsidR="002D4858" w:rsidRDefault="002D4858" w:rsidP="00C634E1">
      <w:pPr>
        <w:spacing w:after="0" w:line="480" w:lineRule="auto"/>
        <w:ind w:left="720" w:hanging="720"/>
        <w:rPr>
          <w:rFonts w:ascii="Times New Roman" w:hAnsi="Times New Roman"/>
          <w:sz w:val="24"/>
          <w:szCs w:val="24"/>
          <w:lang w:val="en-US"/>
        </w:rPr>
      </w:pPr>
      <w:r w:rsidRPr="00D76755">
        <w:rPr>
          <w:rFonts w:ascii="Times New Roman" w:hAnsi="Times New Roman"/>
          <w:sz w:val="24"/>
          <w:szCs w:val="24"/>
          <w:lang w:val="en-US"/>
        </w:rPr>
        <w:t>Mele, A</w:t>
      </w:r>
      <w:r>
        <w:rPr>
          <w:rFonts w:ascii="Times New Roman" w:hAnsi="Times New Roman"/>
          <w:sz w:val="24"/>
          <w:szCs w:val="24"/>
          <w:lang w:val="en-US"/>
        </w:rPr>
        <w:t>.</w:t>
      </w:r>
      <w:r w:rsidRPr="00D76755">
        <w:rPr>
          <w:rFonts w:ascii="Times New Roman" w:hAnsi="Times New Roman"/>
          <w:sz w:val="24"/>
          <w:szCs w:val="24"/>
          <w:lang w:val="en-US"/>
        </w:rPr>
        <w:t xml:space="preserve">R. 1987. </w:t>
      </w:r>
      <w:r>
        <w:rPr>
          <w:rFonts w:ascii="Times New Roman" w:hAnsi="Times New Roman"/>
          <w:sz w:val="24"/>
          <w:szCs w:val="24"/>
          <w:lang w:val="en-US"/>
        </w:rPr>
        <w:t>‘</w:t>
      </w:r>
      <w:r w:rsidRPr="00D76755">
        <w:rPr>
          <w:rFonts w:ascii="Times New Roman" w:hAnsi="Times New Roman"/>
          <w:sz w:val="24"/>
          <w:szCs w:val="24"/>
          <w:lang w:val="en-US"/>
        </w:rPr>
        <w:t>Akratic Belief</w:t>
      </w:r>
      <w:r>
        <w:rPr>
          <w:rFonts w:ascii="Times New Roman" w:hAnsi="Times New Roman"/>
          <w:sz w:val="24"/>
          <w:szCs w:val="24"/>
          <w:lang w:val="en-US"/>
        </w:rPr>
        <w:t>’</w:t>
      </w:r>
      <w:r w:rsidRPr="00D76755">
        <w:rPr>
          <w:rFonts w:ascii="Times New Roman" w:hAnsi="Times New Roman"/>
          <w:sz w:val="24"/>
          <w:szCs w:val="24"/>
          <w:lang w:val="en-US"/>
        </w:rPr>
        <w:t xml:space="preserve">, in </w:t>
      </w:r>
      <w:r w:rsidRPr="00D76755">
        <w:rPr>
          <w:rFonts w:ascii="Times New Roman" w:hAnsi="Times New Roman"/>
          <w:i/>
          <w:sz w:val="24"/>
          <w:szCs w:val="24"/>
          <w:lang w:val="en-US"/>
        </w:rPr>
        <w:t>Irrationality: An Essay on Akrasia, Self-Deception, and Self-Control</w:t>
      </w:r>
      <w:r>
        <w:rPr>
          <w:rFonts w:ascii="Times New Roman" w:hAnsi="Times New Roman"/>
          <w:sz w:val="24"/>
          <w:szCs w:val="24"/>
          <w:lang w:val="en-US"/>
        </w:rPr>
        <w:t xml:space="preserve">. </w:t>
      </w:r>
      <w:r w:rsidRPr="00D76755">
        <w:rPr>
          <w:rFonts w:ascii="Times New Roman" w:hAnsi="Times New Roman"/>
          <w:sz w:val="24"/>
          <w:szCs w:val="24"/>
          <w:lang w:val="en-US"/>
        </w:rPr>
        <w:t>Oxford: Oxford University Press</w:t>
      </w:r>
      <w:r>
        <w:rPr>
          <w:rFonts w:ascii="Times New Roman" w:hAnsi="Times New Roman"/>
          <w:sz w:val="24"/>
          <w:szCs w:val="24"/>
          <w:lang w:val="en-US"/>
        </w:rPr>
        <w:t>:</w:t>
      </w:r>
      <w:r w:rsidRPr="00D76755">
        <w:rPr>
          <w:rFonts w:ascii="Times New Roman" w:hAnsi="Times New Roman"/>
          <w:sz w:val="24"/>
          <w:szCs w:val="24"/>
          <w:lang w:val="en-US"/>
        </w:rPr>
        <w:t xml:space="preserve"> 109-</w:t>
      </w:r>
      <w:r>
        <w:rPr>
          <w:rFonts w:ascii="Times New Roman" w:hAnsi="Times New Roman"/>
          <w:sz w:val="24"/>
          <w:szCs w:val="24"/>
          <w:lang w:val="en-US"/>
        </w:rPr>
        <w:t>1</w:t>
      </w:r>
      <w:r w:rsidRPr="00D76755">
        <w:rPr>
          <w:rFonts w:ascii="Times New Roman" w:hAnsi="Times New Roman"/>
          <w:sz w:val="24"/>
          <w:szCs w:val="24"/>
          <w:lang w:val="en-US"/>
        </w:rPr>
        <w:t>20.</w:t>
      </w:r>
    </w:p>
    <w:p w:rsidR="002D4858" w:rsidRPr="00D76755" w:rsidRDefault="002D4858" w:rsidP="00C634E1">
      <w:pPr>
        <w:spacing w:after="0" w:line="480" w:lineRule="auto"/>
        <w:ind w:left="720" w:hanging="720"/>
        <w:rPr>
          <w:rFonts w:ascii="Times New Roman" w:hAnsi="Times New Roman"/>
          <w:sz w:val="24"/>
          <w:szCs w:val="24"/>
          <w:lang w:val="en-US"/>
        </w:rPr>
      </w:pPr>
      <w:r w:rsidRPr="00D76755">
        <w:rPr>
          <w:rFonts w:ascii="Times New Roman" w:hAnsi="Times New Roman"/>
          <w:sz w:val="24"/>
          <w:szCs w:val="24"/>
          <w:lang w:val="en-US"/>
        </w:rPr>
        <w:t xml:space="preserve">Nottelmann, N. 2007. </w:t>
      </w:r>
      <w:r w:rsidRPr="00D76755">
        <w:rPr>
          <w:rFonts w:ascii="Times New Roman" w:hAnsi="Times New Roman"/>
          <w:i/>
          <w:iCs/>
          <w:sz w:val="24"/>
          <w:szCs w:val="24"/>
          <w:lang w:val="en-US"/>
        </w:rPr>
        <w:t>Blameworthy Belief: A Study in Epistemic Deontologism</w:t>
      </w:r>
      <w:r>
        <w:rPr>
          <w:rFonts w:ascii="Times New Roman" w:hAnsi="Times New Roman"/>
          <w:sz w:val="24"/>
          <w:szCs w:val="24"/>
          <w:lang w:val="en-US"/>
        </w:rPr>
        <w:t xml:space="preserve">. </w:t>
      </w:r>
      <w:r w:rsidRPr="00D76755">
        <w:rPr>
          <w:rFonts w:ascii="Times New Roman" w:hAnsi="Times New Roman"/>
          <w:sz w:val="24"/>
          <w:szCs w:val="24"/>
          <w:lang w:val="en-US"/>
        </w:rPr>
        <w:t>Dordrecht: Springer.</w:t>
      </w:r>
    </w:p>
    <w:p w:rsidR="002D4858" w:rsidRPr="00194353" w:rsidRDefault="002D4858" w:rsidP="00C634E1">
      <w:pPr>
        <w:spacing w:after="0" w:line="480" w:lineRule="auto"/>
        <w:ind w:left="720" w:hanging="720"/>
        <w:rPr>
          <w:lang w:val="en-US"/>
        </w:rPr>
      </w:pPr>
      <w:r w:rsidRPr="00D76755">
        <w:rPr>
          <w:rFonts w:ascii="Times New Roman" w:hAnsi="Times New Roman"/>
          <w:sz w:val="24"/>
          <w:szCs w:val="24"/>
          <w:lang w:val="en-US"/>
        </w:rPr>
        <w:t>Nottelmann, N. 201</w:t>
      </w:r>
      <w:r>
        <w:rPr>
          <w:rFonts w:ascii="Times New Roman" w:hAnsi="Times New Roman"/>
          <w:sz w:val="24"/>
          <w:szCs w:val="24"/>
          <w:lang w:val="en-US"/>
        </w:rPr>
        <w:t>1a</w:t>
      </w:r>
      <w:r w:rsidRPr="00D76755">
        <w:rPr>
          <w:rFonts w:ascii="Times New Roman" w:hAnsi="Times New Roman"/>
          <w:sz w:val="24"/>
          <w:szCs w:val="24"/>
          <w:lang w:val="en-US"/>
        </w:rPr>
        <w:t>.</w:t>
      </w:r>
      <w:r>
        <w:rPr>
          <w:rFonts w:ascii="Times New Roman" w:hAnsi="Times New Roman"/>
          <w:sz w:val="24"/>
          <w:szCs w:val="24"/>
          <w:lang w:val="en-US"/>
        </w:rPr>
        <w:t xml:space="preserve"> ‘The deontological conception of epistemic justification: a reassessment’, </w:t>
      </w:r>
      <w:r>
        <w:rPr>
          <w:rFonts w:ascii="Times New Roman" w:hAnsi="Times New Roman"/>
          <w:i/>
          <w:sz w:val="24"/>
          <w:szCs w:val="24"/>
          <w:lang w:val="en-US"/>
        </w:rPr>
        <w:t>Synthese Online First</w:t>
      </w:r>
      <w:r w:rsidRPr="007458A1">
        <w:rPr>
          <w:rFonts w:ascii="Times New Roman" w:hAnsi="Times New Roman"/>
          <w:i/>
          <w:sz w:val="24"/>
          <w:szCs w:val="24"/>
          <w:lang w:val="en-US"/>
        </w:rPr>
        <w:t>,</w:t>
      </w:r>
      <w:r>
        <w:rPr>
          <w:rFonts w:ascii="Times New Roman" w:hAnsi="Times New Roman"/>
          <w:i/>
          <w:sz w:val="24"/>
          <w:szCs w:val="24"/>
          <w:lang w:val="en-US"/>
        </w:rPr>
        <w:t xml:space="preserve"> </w:t>
      </w:r>
      <w:r w:rsidRPr="007458A1">
        <w:rPr>
          <w:rStyle w:val="label1"/>
          <w:rFonts w:ascii="Times New Roman" w:hAnsi="Times New Roman"/>
          <w:sz w:val="24"/>
          <w:szCs w:val="24"/>
          <w:lang w:val="en-US"/>
        </w:rPr>
        <w:t>DOI:</w:t>
      </w:r>
      <w:r w:rsidRPr="007458A1">
        <w:rPr>
          <w:rStyle w:val="doi"/>
          <w:rFonts w:ascii="Times New Roman" w:hAnsi="Times New Roman"/>
          <w:sz w:val="24"/>
          <w:szCs w:val="24"/>
          <w:lang w:val="en-US"/>
        </w:rPr>
        <w:t xml:space="preserve"> </w:t>
      </w:r>
      <w:r w:rsidRPr="007458A1">
        <w:rPr>
          <w:rStyle w:val="value"/>
          <w:rFonts w:ascii="Times New Roman" w:hAnsi="Times New Roman"/>
          <w:sz w:val="24"/>
          <w:szCs w:val="24"/>
          <w:lang w:val="en-US"/>
        </w:rPr>
        <w:t>10.1007/s11229-011-9967-8</w:t>
      </w:r>
      <w:r w:rsidRPr="007458A1">
        <w:rPr>
          <w:rStyle w:val="contentstatus"/>
          <w:rFonts w:ascii="Times New Roman" w:hAnsi="Times New Roman"/>
          <w:sz w:val="24"/>
          <w:szCs w:val="24"/>
          <w:lang w:val="en-US"/>
        </w:rPr>
        <w:t>O.</w:t>
      </w:r>
    </w:p>
    <w:p w:rsidR="002D4858" w:rsidRPr="00194353" w:rsidRDefault="002D4858" w:rsidP="00C634E1">
      <w:pPr>
        <w:spacing w:after="0" w:line="480" w:lineRule="auto"/>
        <w:ind w:left="720" w:hanging="720"/>
        <w:rPr>
          <w:rFonts w:ascii="Times New Roman" w:hAnsi="Times New Roman"/>
          <w:sz w:val="24"/>
          <w:szCs w:val="24"/>
          <w:lang w:val="en-US"/>
        </w:rPr>
      </w:pPr>
      <w:r w:rsidRPr="00194353">
        <w:rPr>
          <w:rFonts w:ascii="Times New Roman" w:hAnsi="Times New Roman"/>
          <w:sz w:val="24"/>
          <w:szCs w:val="24"/>
          <w:lang w:val="en-US"/>
        </w:rPr>
        <w:lastRenderedPageBreak/>
        <w:t xml:space="preserve">Owens, D. 2000. </w:t>
      </w:r>
      <w:r w:rsidRPr="00194353">
        <w:rPr>
          <w:rFonts w:ascii="Times New Roman" w:hAnsi="Times New Roman"/>
          <w:i/>
          <w:sz w:val="24"/>
          <w:szCs w:val="24"/>
          <w:lang w:val="en-US"/>
        </w:rPr>
        <w:t>Reason without Freedom: The Problem of Epistemic Normativity</w:t>
      </w:r>
      <w:r w:rsidRPr="00194353">
        <w:rPr>
          <w:rFonts w:ascii="Times New Roman" w:hAnsi="Times New Roman"/>
          <w:sz w:val="24"/>
          <w:szCs w:val="24"/>
          <w:lang w:val="en-US"/>
        </w:rPr>
        <w:t>. London: Routledge.</w:t>
      </w:r>
      <w:r>
        <w:rPr>
          <w:rFonts w:ascii="Times New Roman" w:hAnsi="Times New Roman"/>
          <w:sz w:val="24"/>
          <w:szCs w:val="24"/>
          <w:lang w:val="en-US"/>
        </w:rPr>
        <w:t xml:space="preserve"> </w:t>
      </w:r>
    </w:p>
    <w:p w:rsidR="002D4858" w:rsidRPr="007A0C11" w:rsidRDefault="002D4858" w:rsidP="00C634E1">
      <w:pPr>
        <w:pStyle w:val="ListParagraph1"/>
        <w:spacing w:after="0" w:line="480" w:lineRule="auto"/>
        <w:ind w:left="0"/>
        <w:rPr>
          <w:rFonts w:ascii="Times New Roman" w:hAnsi="Times New Roman"/>
          <w:b/>
          <w:sz w:val="24"/>
          <w:szCs w:val="24"/>
        </w:rPr>
      </w:pPr>
      <w:r w:rsidRPr="007A0C11">
        <w:rPr>
          <w:rFonts w:ascii="Times New Roman" w:hAnsi="Times New Roman"/>
          <w:sz w:val="24"/>
          <w:szCs w:val="24"/>
        </w:rPr>
        <w:t xml:space="preserve">Peels, R. 2010. </w:t>
      </w:r>
      <w:r>
        <w:rPr>
          <w:rFonts w:ascii="Times New Roman" w:hAnsi="Times New Roman"/>
          <w:sz w:val="24"/>
          <w:szCs w:val="24"/>
        </w:rPr>
        <w:t>‘</w:t>
      </w:r>
      <w:r w:rsidRPr="007A0C11">
        <w:rPr>
          <w:rFonts w:ascii="Times New Roman" w:hAnsi="Times New Roman"/>
          <w:sz w:val="24"/>
          <w:szCs w:val="24"/>
        </w:rPr>
        <w:t>What Is Ignorance?</w:t>
      </w:r>
      <w:r>
        <w:rPr>
          <w:rFonts w:ascii="Times New Roman" w:hAnsi="Times New Roman"/>
          <w:sz w:val="24"/>
          <w:szCs w:val="24"/>
        </w:rPr>
        <w:t>’,</w:t>
      </w:r>
      <w:r w:rsidRPr="007A0C11">
        <w:rPr>
          <w:rFonts w:ascii="Times New Roman" w:hAnsi="Times New Roman"/>
          <w:sz w:val="24"/>
          <w:szCs w:val="24"/>
        </w:rPr>
        <w:t xml:space="preserve"> </w:t>
      </w:r>
      <w:r w:rsidRPr="007A0C11">
        <w:rPr>
          <w:rFonts w:ascii="Times New Roman" w:hAnsi="Times New Roman"/>
          <w:i/>
          <w:iCs/>
          <w:sz w:val="24"/>
          <w:szCs w:val="24"/>
        </w:rPr>
        <w:t xml:space="preserve">Philosophia </w:t>
      </w:r>
      <w:r w:rsidRPr="007A0C11">
        <w:rPr>
          <w:rFonts w:ascii="Times New Roman" w:hAnsi="Times New Roman"/>
          <w:sz w:val="24"/>
          <w:szCs w:val="24"/>
        </w:rPr>
        <w:t>38.1</w:t>
      </w:r>
      <w:r>
        <w:rPr>
          <w:rFonts w:ascii="Times New Roman" w:hAnsi="Times New Roman"/>
          <w:sz w:val="24"/>
          <w:szCs w:val="24"/>
        </w:rPr>
        <w:t>:</w:t>
      </w:r>
      <w:r w:rsidRPr="007A0C11">
        <w:rPr>
          <w:rFonts w:ascii="Times New Roman" w:hAnsi="Times New Roman"/>
          <w:sz w:val="24"/>
          <w:szCs w:val="24"/>
        </w:rPr>
        <w:t xml:space="preserve"> 57-67. </w:t>
      </w:r>
    </w:p>
    <w:p w:rsidR="002D4858" w:rsidRDefault="002D4858" w:rsidP="00C634E1">
      <w:pPr>
        <w:pStyle w:val="ListParagraph1"/>
        <w:spacing w:after="0" w:line="480" w:lineRule="auto"/>
        <w:ind w:left="0"/>
        <w:rPr>
          <w:rFonts w:ascii="Times New Roman" w:hAnsi="Times New Roman"/>
          <w:sz w:val="24"/>
          <w:szCs w:val="24"/>
        </w:rPr>
      </w:pPr>
      <w:r w:rsidRPr="007A0C11">
        <w:rPr>
          <w:rFonts w:ascii="Times New Roman" w:hAnsi="Times New Roman"/>
          <w:sz w:val="24"/>
          <w:szCs w:val="24"/>
        </w:rPr>
        <w:t xml:space="preserve">Peels, R. 2011. </w:t>
      </w:r>
      <w:r>
        <w:rPr>
          <w:rFonts w:ascii="Times New Roman" w:hAnsi="Times New Roman"/>
          <w:sz w:val="24"/>
          <w:szCs w:val="24"/>
        </w:rPr>
        <w:t>‘</w:t>
      </w:r>
      <w:r w:rsidRPr="007A0C11">
        <w:rPr>
          <w:rFonts w:ascii="Times New Roman" w:hAnsi="Times New Roman"/>
          <w:sz w:val="24"/>
          <w:szCs w:val="24"/>
        </w:rPr>
        <w:t>Tracing Culpable Ignorance</w:t>
      </w:r>
      <w:r>
        <w:rPr>
          <w:rFonts w:ascii="Times New Roman" w:hAnsi="Times New Roman"/>
          <w:sz w:val="24"/>
          <w:szCs w:val="24"/>
        </w:rPr>
        <w:t>’</w:t>
      </w:r>
      <w:r w:rsidRPr="007A0C11">
        <w:rPr>
          <w:rFonts w:ascii="Times New Roman" w:hAnsi="Times New Roman"/>
          <w:sz w:val="24"/>
          <w:szCs w:val="24"/>
        </w:rPr>
        <w:t xml:space="preserve">, </w:t>
      </w:r>
      <w:r w:rsidRPr="007A0C11">
        <w:rPr>
          <w:rFonts w:ascii="Times New Roman" w:hAnsi="Times New Roman"/>
          <w:i/>
          <w:iCs/>
          <w:sz w:val="24"/>
          <w:szCs w:val="24"/>
        </w:rPr>
        <w:t>Logos and Episteme</w:t>
      </w:r>
      <w:r w:rsidRPr="007A0C11">
        <w:rPr>
          <w:rFonts w:ascii="Times New Roman" w:hAnsi="Times New Roman"/>
          <w:sz w:val="24"/>
          <w:szCs w:val="24"/>
        </w:rPr>
        <w:t xml:space="preserve"> 2.4</w:t>
      </w:r>
      <w:r>
        <w:rPr>
          <w:rFonts w:ascii="Times New Roman" w:hAnsi="Times New Roman"/>
          <w:sz w:val="24"/>
          <w:szCs w:val="24"/>
        </w:rPr>
        <w:t>:</w:t>
      </w:r>
      <w:r w:rsidRPr="007A0C11">
        <w:rPr>
          <w:rFonts w:ascii="Times New Roman" w:hAnsi="Times New Roman"/>
          <w:sz w:val="24"/>
          <w:szCs w:val="24"/>
        </w:rPr>
        <w:t xml:space="preserve"> 575-</w:t>
      </w:r>
      <w:r>
        <w:rPr>
          <w:rFonts w:ascii="Times New Roman" w:hAnsi="Times New Roman"/>
          <w:sz w:val="24"/>
          <w:szCs w:val="24"/>
        </w:rPr>
        <w:t>5</w:t>
      </w:r>
      <w:r w:rsidRPr="007A0C11">
        <w:rPr>
          <w:rFonts w:ascii="Times New Roman" w:hAnsi="Times New Roman"/>
          <w:sz w:val="24"/>
          <w:szCs w:val="24"/>
        </w:rPr>
        <w:t>82.</w:t>
      </w:r>
    </w:p>
    <w:p w:rsidR="002D4858" w:rsidRDefault="002D4858" w:rsidP="00C634E1">
      <w:pPr>
        <w:spacing w:after="0" w:line="480" w:lineRule="auto"/>
        <w:ind w:left="720" w:hanging="720"/>
        <w:rPr>
          <w:rFonts w:ascii="Times New Roman" w:hAnsi="Times New Roman"/>
          <w:sz w:val="24"/>
          <w:szCs w:val="24"/>
          <w:lang w:val="en-US"/>
        </w:rPr>
      </w:pPr>
      <w:r w:rsidRPr="000248D4">
        <w:rPr>
          <w:rFonts w:ascii="Times New Roman" w:hAnsi="Times New Roman"/>
          <w:sz w:val="24"/>
          <w:szCs w:val="24"/>
          <w:lang w:val="en-US"/>
        </w:rPr>
        <w:t xml:space="preserve">Peels, R. 2012. </w:t>
      </w:r>
      <w:r w:rsidRPr="000248D4">
        <w:rPr>
          <w:rFonts w:ascii="Times New Roman" w:hAnsi="Times New Roman"/>
          <w:i/>
          <w:sz w:val="24"/>
          <w:szCs w:val="24"/>
          <w:lang w:val="en-US"/>
        </w:rPr>
        <w:t>Believing Responsibly: Intellectual Obligations and Doxastic Excuses</w:t>
      </w:r>
      <w:r>
        <w:rPr>
          <w:rFonts w:ascii="Times New Roman" w:hAnsi="Times New Roman"/>
          <w:sz w:val="24"/>
          <w:szCs w:val="24"/>
          <w:lang w:val="en-US"/>
        </w:rPr>
        <w:t xml:space="preserve">, </w:t>
      </w:r>
      <w:r w:rsidRPr="000248D4">
        <w:rPr>
          <w:rFonts w:ascii="Times New Roman" w:hAnsi="Times New Roman"/>
          <w:sz w:val="24"/>
          <w:szCs w:val="24"/>
          <w:lang w:val="en-US"/>
        </w:rPr>
        <w:t>PhD Dissertation</w:t>
      </w:r>
      <w:r>
        <w:rPr>
          <w:rFonts w:ascii="Times New Roman" w:hAnsi="Times New Roman"/>
          <w:sz w:val="24"/>
          <w:szCs w:val="24"/>
          <w:lang w:val="en-US"/>
        </w:rPr>
        <w:t xml:space="preserve"> (</w:t>
      </w:r>
      <w:r w:rsidRPr="000248D4">
        <w:rPr>
          <w:rFonts w:ascii="Times New Roman" w:hAnsi="Times New Roman"/>
          <w:sz w:val="24"/>
          <w:szCs w:val="24"/>
          <w:lang w:val="en-US"/>
        </w:rPr>
        <w:t>Utrecht University</w:t>
      </w:r>
      <w:r>
        <w:rPr>
          <w:rFonts w:ascii="Times New Roman" w:hAnsi="Times New Roman"/>
          <w:sz w:val="24"/>
          <w:szCs w:val="24"/>
          <w:lang w:val="en-US"/>
        </w:rPr>
        <w:t>, the Netherlands</w:t>
      </w:r>
      <w:r w:rsidRPr="000248D4">
        <w:rPr>
          <w:rFonts w:ascii="Times New Roman" w:hAnsi="Times New Roman"/>
          <w:sz w:val="24"/>
          <w:szCs w:val="24"/>
          <w:lang w:val="en-US"/>
        </w:rPr>
        <w:t>).</w:t>
      </w:r>
    </w:p>
    <w:p w:rsidR="002D4858" w:rsidRPr="00DF7B9A" w:rsidRDefault="002D4858" w:rsidP="00C634E1">
      <w:pPr>
        <w:spacing w:after="0" w:line="480" w:lineRule="auto"/>
        <w:ind w:left="720" w:hanging="720"/>
        <w:rPr>
          <w:rFonts w:ascii="Times New Roman" w:hAnsi="Times New Roman"/>
          <w:sz w:val="24"/>
          <w:szCs w:val="24"/>
          <w:lang w:val="en-US"/>
        </w:rPr>
      </w:pPr>
      <w:r>
        <w:rPr>
          <w:rFonts w:ascii="Times New Roman" w:hAnsi="Times New Roman"/>
          <w:sz w:val="24"/>
          <w:szCs w:val="24"/>
          <w:lang w:val="en-US"/>
        </w:rPr>
        <w:t xml:space="preserve">Peels, R. 2013. ‘Does Doxastic Responsibility Entail the Ability to Believe Otherwise?’, </w:t>
      </w:r>
      <w:r>
        <w:rPr>
          <w:rFonts w:ascii="Times New Roman" w:hAnsi="Times New Roman"/>
          <w:i/>
          <w:sz w:val="24"/>
          <w:szCs w:val="24"/>
          <w:lang w:val="en-US"/>
        </w:rPr>
        <w:t>Synthese</w:t>
      </w:r>
      <w:r>
        <w:rPr>
          <w:rFonts w:ascii="Times New Roman" w:hAnsi="Times New Roman"/>
          <w:sz w:val="24"/>
          <w:szCs w:val="24"/>
          <w:lang w:val="en-US"/>
        </w:rPr>
        <w:t>, forthcoming.</w:t>
      </w:r>
    </w:p>
    <w:p w:rsidR="002D4858" w:rsidRPr="008F3D9F" w:rsidRDefault="002D4858" w:rsidP="00C634E1">
      <w:pPr>
        <w:spacing w:after="0" w:line="480" w:lineRule="auto"/>
        <w:ind w:left="720" w:hanging="720"/>
        <w:rPr>
          <w:rFonts w:ascii="Times New Roman" w:hAnsi="Times New Roman"/>
          <w:sz w:val="24"/>
          <w:szCs w:val="24"/>
          <w:lang w:val="en-US"/>
        </w:rPr>
      </w:pPr>
      <w:r w:rsidRPr="00D76755">
        <w:rPr>
          <w:rFonts w:ascii="Times New Roman" w:hAnsi="Times New Roman"/>
          <w:sz w:val="24"/>
          <w:szCs w:val="24"/>
          <w:lang w:val="en-US"/>
        </w:rPr>
        <w:t xml:space="preserve">Russell, B. 2001. </w:t>
      </w:r>
      <w:r>
        <w:rPr>
          <w:rFonts w:ascii="Times New Roman" w:hAnsi="Times New Roman"/>
          <w:sz w:val="24"/>
          <w:szCs w:val="24"/>
          <w:lang w:val="en-US"/>
        </w:rPr>
        <w:t>‘</w:t>
      </w:r>
      <w:r w:rsidRPr="00D76755">
        <w:rPr>
          <w:rFonts w:ascii="Times New Roman" w:hAnsi="Times New Roman"/>
          <w:sz w:val="24"/>
          <w:szCs w:val="24"/>
          <w:lang w:val="en-US"/>
        </w:rPr>
        <w:t>Epistemic and Moral Duty</w:t>
      </w:r>
      <w:r>
        <w:rPr>
          <w:rFonts w:ascii="Times New Roman" w:hAnsi="Times New Roman"/>
          <w:sz w:val="24"/>
          <w:szCs w:val="24"/>
          <w:lang w:val="en-US"/>
        </w:rPr>
        <w:t>’. In</w:t>
      </w:r>
      <w:r w:rsidRPr="00D76755">
        <w:rPr>
          <w:rFonts w:ascii="Times New Roman" w:hAnsi="Times New Roman"/>
          <w:sz w:val="24"/>
          <w:szCs w:val="24"/>
          <w:lang w:val="en-US"/>
        </w:rPr>
        <w:t xml:space="preserve"> Steup</w:t>
      </w:r>
      <w:r>
        <w:rPr>
          <w:rFonts w:ascii="Times New Roman" w:hAnsi="Times New Roman"/>
          <w:sz w:val="24"/>
          <w:szCs w:val="24"/>
          <w:lang w:val="en-US"/>
        </w:rPr>
        <w:t>, M.</w:t>
      </w:r>
      <w:r w:rsidRPr="00D76755">
        <w:rPr>
          <w:rFonts w:ascii="Times New Roman" w:hAnsi="Times New Roman"/>
          <w:sz w:val="24"/>
          <w:szCs w:val="24"/>
          <w:lang w:val="en-US"/>
        </w:rPr>
        <w:t xml:space="preserve"> (ed.), </w:t>
      </w:r>
      <w:r w:rsidRPr="00D76755">
        <w:rPr>
          <w:rFonts w:ascii="Times New Roman" w:hAnsi="Times New Roman"/>
          <w:i/>
          <w:iCs/>
          <w:sz w:val="24"/>
          <w:szCs w:val="24"/>
          <w:lang w:val="en-US"/>
        </w:rPr>
        <w:t>Knowledge, Truth, and Duty: Essays on Epistemic Justification, Responsibility, and Virtue</w:t>
      </w:r>
      <w:r>
        <w:rPr>
          <w:rFonts w:ascii="Times New Roman" w:hAnsi="Times New Roman"/>
          <w:i/>
          <w:iCs/>
          <w:sz w:val="24"/>
          <w:szCs w:val="24"/>
          <w:lang w:val="en-US"/>
        </w:rPr>
        <w:t xml:space="preserve">. </w:t>
      </w:r>
      <w:r w:rsidRPr="00D76755">
        <w:rPr>
          <w:rFonts w:ascii="Times New Roman" w:hAnsi="Times New Roman"/>
          <w:sz w:val="24"/>
          <w:szCs w:val="24"/>
          <w:lang w:val="en-US"/>
        </w:rPr>
        <w:t>Oxford: Oxford University Press</w:t>
      </w:r>
      <w:r>
        <w:rPr>
          <w:rFonts w:ascii="Times New Roman" w:hAnsi="Times New Roman"/>
          <w:sz w:val="24"/>
          <w:szCs w:val="24"/>
          <w:lang w:val="en-US"/>
        </w:rPr>
        <w:t>:</w:t>
      </w:r>
      <w:r w:rsidRPr="00D76755">
        <w:rPr>
          <w:rFonts w:ascii="Times New Roman" w:hAnsi="Times New Roman"/>
          <w:sz w:val="24"/>
          <w:szCs w:val="24"/>
          <w:lang w:val="en-US"/>
        </w:rPr>
        <w:t xml:space="preserve"> 34-48.</w:t>
      </w:r>
    </w:p>
    <w:p w:rsidR="002D4858" w:rsidRPr="008F3D9F" w:rsidRDefault="002D4858" w:rsidP="00C634E1">
      <w:pPr>
        <w:spacing w:after="0" w:line="480" w:lineRule="auto"/>
        <w:ind w:left="720" w:hanging="720"/>
        <w:rPr>
          <w:rFonts w:ascii="Times New Roman" w:hAnsi="Times New Roman"/>
          <w:sz w:val="24"/>
          <w:szCs w:val="24"/>
          <w:lang w:val="en-US"/>
        </w:rPr>
      </w:pPr>
      <w:r w:rsidRPr="00267C92">
        <w:rPr>
          <w:rFonts w:ascii="Times New Roman" w:hAnsi="Times New Roman"/>
          <w:sz w:val="24"/>
          <w:szCs w:val="24"/>
          <w:lang w:val="en-US"/>
        </w:rPr>
        <w:t xml:space="preserve">Schwitzgebel, E. 2002. </w:t>
      </w:r>
      <w:r w:rsidRPr="008F3D9F">
        <w:rPr>
          <w:rFonts w:ascii="Times New Roman" w:hAnsi="Times New Roman"/>
          <w:sz w:val="24"/>
          <w:szCs w:val="24"/>
          <w:lang w:val="en-US"/>
        </w:rPr>
        <w:t>‘</w:t>
      </w:r>
      <w:r w:rsidRPr="00267C92">
        <w:rPr>
          <w:rFonts w:ascii="Times New Roman" w:hAnsi="Times New Roman"/>
          <w:sz w:val="24"/>
          <w:szCs w:val="24"/>
          <w:lang w:val="en-US"/>
        </w:rPr>
        <w:t xml:space="preserve">A Phenomenal, Dispositional Account of Belief’, </w:t>
      </w:r>
      <w:r w:rsidRPr="00267C92">
        <w:rPr>
          <w:rFonts w:ascii="Times New Roman" w:hAnsi="Times New Roman"/>
          <w:i/>
          <w:iCs/>
          <w:sz w:val="24"/>
          <w:szCs w:val="24"/>
          <w:lang w:val="en-US"/>
        </w:rPr>
        <w:t>Noûs</w:t>
      </w:r>
      <w:r w:rsidRPr="00267C92">
        <w:rPr>
          <w:rFonts w:ascii="Times New Roman" w:hAnsi="Times New Roman"/>
          <w:sz w:val="24"/>
          <w:szCs w:val="24"/>
          <w:lang w:val="en-US"/>
        </w:rPr>
        <w:t xml:space="preserve"> 36.2: 249-275.</w:t>
      </w:r>
    </w:p>
    <w:p w:rsidR="002D4858" w:rsidRDefault="002D4858" w:rsidP="00C634E1">
      <w:pPr>
        <w:spacing w:after="0" w:line="480" w:lineRule="auto"/>
        <w:ind w:left="720" w:hanging="720"/>
        <w:rPr>
          <w:rFonts w:ascii="Times New Roman" w:hAnsi="Times New Roman"/>
          <w:sz w:val="24"/>
          <w:szCs w:val="24"/>
          <w:lang w:val="en-US"/>
        </w:rPr>
      </w:pPr>
      <w:r w:rsidRPr="008F3D9F">
        <w:rPr>
          <w:rFonts w:ascii="Times New Roman" w:hAnsi="Times New Roman"/>
          <w:sz w:val="24"/>
          <w:szCs w:val="24"/>
          <w:lang w:val="en-US"/>
        </w:rPr>
        <w:t>Steup, M. 2000. ‘Do</w:t>
      </w:r>
      <w:r w:rsidRPr="00D76755">
        <w:rPr>
          <w:rFonts w:ascii="Times New Roman" w:hAnsi="Times New Roman"/>
          <w:sz w:val="24"/>
          <w:szCs w:val="24"/>
          <w:lang w:val="en-US"/>
        </w:rPr>
        <w:t>xastic Voluntarism and Epistemic Deontology</w:t>
      </w:r>
      <w:r>
        <w:rPr>
          <w:rFonts w:ascii="Times New Roman" w:hAnsi="Times New Roman"/>
          <w:sz w:val="24"/>
          <w:szCs w:val="24"/>
          <w:lang w:val="en-US"/>
        </w:rPr>
        <w:t>’</w:t>
      </w:r>
      <w:r w:rsidRPr="00D76755">
        <w:rPr>
          <w:rFonts w:ascii="Times New Roman" w:hAnsi="Times New Roman"/>
          <w:sz w:val="24"/>
          <w:szCs w:val="24"/>
          <w:lang w:val="en-US"/>
        </w:rPr>
        <w:t xml:space="preserve">, </w:t>
      </w:r>
      <w:r w:rsidRPr="00D76755">
        <w:rPr>
          <w:rFonts w:ascii="Times New Roman" w:hAnsi="Times New Roman"/>
          <w:i/>
          <w:iCs/>
          <w:sz w:val="24"/>
          <w:szCs w:val="24"/>
          <w:lang w:val="en-US"/>
        </w:rPr>
        <w:t>Acta Analytica</w:t>
      </w:r>
      <w:r w:rsidRPr="00D76755">
        <w:rPr>
          <w:rFonts w:ascii="Times New Roman" w:hAnsi="Times New Roman"/>
          <w:sz w:val="24"/>
          <w:szCs w:val="24"/>
          <w:lang w:val="en-US"/>
        </w:rPr>
        <w:t xml:space="preserve"> 15.1</w:t>
      </w:r>
      <w:r>
        <w:rPr>
          <w:rFonts w:ascii="Times New Roman" w:hAnsi="Times New Roman"/>
          <w:sz w:val="24"/>
          <w:szCs w:val="24"/>
          <w:lang w:val="en-US"/>
        </w:rPr>
        <w:t>:</w:t>
      </w:r>
      <w:r w:rsidRPr="00D76755">
        <w:rPr>
          <w:rFonts w:ascii="Times New Roman" w:hAnsi="Times New Roman"/>
          <w:sz w:val="24"/>
          <w:szCs w:val="24"/>
          <w:lang w:val="en-US"/>
        </w:rPr>
        <w:t xml:space="preserve"> 25-56.</w:t>
      </w:r>
    </w:p>
    <w:p w:rsidR="002D4858" w:rsidRDefault="002D4858" w:rsidP="00C634E1">
      <w:pPr>
        <w:spacing w:after="0" w:line="480" w:lineRule="auto"/>
        <w:ind w:left="720" w:hanging="720"/>
      </w:pPr>
      <w:r w:rsidRPr="00D76755">
        <w:rPr>
          <w:rFonts w:ascii="Times New Roman" w:hAnsi="Times New Roman"/>
          <w:sz w:val="24"/>
          <w:szCs w:val="24"/>
          <w:lang w:val="en-US"/>
        </w:rPr>
        <w:t>Zimmerman, M</w:t>
      </w:r>
      <w:r>
        <w:rPr>
          <w:rFonts w:ascii="Times New Roman" w:hAnsi="Times New Roman"/>
          <w:sz w:val="24"/>
          <w:szCs w:val="24"/>
          <w:lang w:val="en-US"/>
        </w:rPr>
        <w:t>.</w:t>
      </w:r>
      <w:r w:rsidRPr="00D76755">
        <w:rPr>
          <w:rFonts w:ascii="Times New Roman" w:hAnsi="Times New Roman"/>
          <w:sz w:val="24"/>
          <w:szCs w:val="24"/>
          <w:lang w:val="en-US"/>
        </w:rPr>
        <w:t xml:space="preserve">J. 2008. </w:t>
      </w:r>
      <w:r w:rsidRPr="00D76755">
        <w:rPr>
          <w:rFonts w:ascii="Times New Roman" w:hAnsi="Times New Roman"/>
          <w:i/>
          <w:sz w:val="24"/>
          <w:szCs w:val="24"/>
          <w:lang w:val="en-US"/>
        </w:rPr>
        <w:t>Living with Uncertainty: The Moral Significance of Ignorance</w:t>
      </w:r>
      <w:r>
        <w:rPr>
          <w:rFonts w:ascii="Times New Roman" w:hAnsi="Times New Roman"/>
          <w:i/>
          <w:sz w:val="24"/>
          <w:szCs w:val="24"/>
          <w:lang w:val="en-US"/>
        </w:rPr>
        <w:t>.</w:t>
      </w:r>
      <w:r w:rsidRPr="00D76755">
        <w:rPr>
          <w:rFonts w:ascii="Times New Roman" w:hAnsi="Times New Roman"/>
          <w:sz w:val="24"/>
          <w:szCs w:val="24"/>
          <w:lang w:val="en-US"/>
        </w:rPr>
        <w:t xml:space="preserve"> Cambridge: Cambridge University Press.</w:t>
      </w:r>
    </w:p>
    <w:p w:rsidR="002D4858" w:rsidRDefault="002D4858" w:rsidP="00C634E1"/>
    <w:p w:rsidR="002D4858" w:rsidRDefault="002D4858"/>
    <w:sectPr w:rsidR="002D4858" w:rsidSect="0078455E">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779" w:rsidRDefault="004A0779" w:rsidP="00C634E1">
      <w:pPr>
        <w:spacing w:after="0" w:line="240" w:lineRule="auto"/>
      </w:pPr>
      <w:r>
        <w:separator/>
      </w:r>
    </w:p>
  </w:endnote>
  <w:endnote w:type="continuationSeparator" w:id="0">
    <w:p w:rsidR="004A0779" w:rsidRDefault="004A0779" w:rsidP="00C6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858" w:rsidRDefault="004A0779">
    <w:pPr>
      <w:pStyle w:val="Sidefod"/>
      <w:jc w:val="center"/>
    </w:pPr>
    <w:r>
      <w:fldChar w:fldCharType="begin"/>
    </w:r>
    <w:r>
      <w:instrText>PAGE   \* MERGEFORMAT</w:instrText>
    </w:r>
    <w:r>
      <w:fldChar w:fldCharType="separate"/>
    </w:r>
    <w:r w:rsidR="00E4668F">
      <w:rPr>
        <w:noProof/>
      </w:rPr>
      <w:t>27</w:t>
    </w:r>
    <w:r>
      <w:rPr>
        <w:noProof/>
      </w:rPr>
      <w:fldChar w:fldCharType="end"/>
    </w:r>
  </w:p>
  <w:p w:rsidR="002D4858" w:rsidRDefault="002D485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779" w:rsidRDefault="004A0779" w:rsidP="00C634E1">
      <w:pPr>
        <w:spacing w:after="0" w:line="240" w:lineRule="auto"/>
      </w:pPr>
      <w:r>
        <w:separator/>
      </w:r>
    </w:p>
  </w:footnote>
  <w:footnote w:type="continuationSeparator" w:id="0">
    <w:p w:rsidR="004A0779" w:rsidRDefault="004A0779" w:rsidP="00C634E1">
      <w:pPr>
        <w:spacing w:after="0" w:line="240" w:lineRule="auto"/>
      </w:pPr>
      <w:r>
        <w:continuationSeparator/>
      </w:r>
    </w:p>
  </w:footnote>
  <w:footnote w:id="1">
    <w:p w:rsidR="002D4858" w:rsidRPr="00715CDC" w:rsidRDefault="002D4858" w:rsidP="000136FA">
      <w:pPr>
        <w:pStyle w:val="Fodnotetekst"/>
        <w:spacing w:line="480" w:lineRule="auto"/>
        <w:rPr>
          <w:lang w:val="en-US"/>
        </w:rPr>
      </w:pPr>
      <w:r w:rsidRPr="000136FA">
        <w:rPr>
          <w:rStyle w:val="Fodnotehenvisning"/>
          <w:rFonts w:ascii="Times New Roman" w:hAnsi="Times New Roman"/>
          <w:sz w:val="24"/>
          <w:szCs w:val="24"/>
        </w:rPr>
        <w:footnoteRef/>
      </w:r>
      <w:r w:rsidRPr="000136FA">
        <w:rPr>
          <w:rFonts w:ascii="Times New Roman" w:hAnsi="Times New Roman"/>
          <w:sz w:val="24"/>
          <w:szCs w:val="24"/>
          <w:lang w:val="en-US"/>
        </w:rPr>
        <w:t xml:space="preserve"> Belief eliminativists are rare. For a famous instance, see Churchland (1981).</w:t>
      </w:r>
      <w:r w:rsidR="00715CDC">
        <w:rPr>
          <w:rFonts w:ascii="Times New Roman" w:hAnsi="Times New Roman"/>
          <w:sz w:val="24"/>
          <w:szCs w:val="24"/>
          <w:lang w:val="en-US"/>
        </w:rPr>
        <w:t xml:space="preserve"> For a consideration of eliminativism, see the introduction to the present volume.</w:t>
      </w:r>
    </w:p>
  </w:footnote>
  <w:footnote w:id="2">
    <w:p w:rsidR="002D4858" w:rsidRPr="00715CDC" w:rsidRDefault="002D4858" w:rsidP="000136FA">
      <w:pPr>
        <w:pStyle w:val="Fodnotetekst"/>
        <w:spacing w:line="480" w:lineRule="auto"/>
        <w:rPr>
          <w:lang w:val="en-US"/>
        </w:rPr>
      </w:pPr>
      <w:r w:rsidRPr="000136FA">
        <w:rPr>
          <w:rStyle w:val="Fodnotehenvisning"/>
          <w:rFonts w:ascii="Times New Roman" w:hAnsi="Times New Roman"/>
          <w:sz w:val="24"/>
          <w:szCs w:val="24"/>
        </w:rPr>
        <w:footnoteRef/>
      </w:r>
      <w:r w:rsidRPr="000136FA">
        <w:rPr>
          <w:rFonts w:ascii="Times New Roman" w:hAnsi="Times New Roman"/>
          <w:sz w:val="24"/>
          <w:szCs w:val="24"/>
          <w:lang w:val="en-US"/>
        </w:rPr>
        <w:t xml:space="preserve"> For more on acceptance and how it differs from belief, see Cohen (1989, 368). Something similar applies to what Keith Frankish calls ‘opinion’; see Frankish (1998, 432).</w:t>
      </w:r>
      <w:r w:rsidR="00715CDC">
        <w:rPr>
          <w:rFonts w:ascii="Times New Roman" w:hAnsi="Times New Roman"/>
          <w:sz w:val="24"/>
          <w:szCs w:val="24"/>
          <w:lang w:val="en-US"/>
        </w:rPr>
        <w:t xml:space="preserve"> We choose here to ignore the suggestion of Frankish(2004, 130-136) that some beliefs are really acceptances.</w:t>
      </w:r>
    </w:p>
  </w:footnote>
  <w:footnote w:id="3">
    <w:p w:rsidR="002D4858" w:rsidRPr="00715CDC" w:rsidRDefault="002D4858" w:rsidP="000136FA">
      <w:pPr>
        <w:pStyle w:val="Fodnotetekst"/>
        <w:spacing w:line="480" w:lineRule="auto"/>
        <w:rPr>
          <w:lang w:val="en-US"/>
        </w:rPr>
      </w:pPr>
      <w:r w:rsidRPr="000136FA">
        <w:rPr>
          <w:rStyle w:val="Fodnotehenvisning"/>
          <w:rFonts w:ascii="Times New Roman" w:hAnsi="Times New Roman"/>
          <w:sz w:val="24"/>
          <w:szCs w:val="24"/>
        </w:rPr>
        <w:footnoteRef/>
      </w:r>
      <w:r w:rsidRPr="000136FA">
        <w:rPr>
          <w:rFonts w:ascii="Times New Roman" w:hAnsi="Times New Roman"/>
          <w:sz w:val="24"/>
          <w:szCs w:val="24"/>
          <w:lang w:val="en-US"/>
        </w:rPr>
        <w:t xml:space="preserve"> See, for example, Steup (2000), Russell (2001), Nottelmann (2007, 3), and Peels (2012, 45).</w:t>
      </w:r>
    </w:p>
  </w:footnote>
  <w:footnote w:id="4">
    <w:p w:rsidR="002D4858" w:rsidRPr="00715CDC" w:rsidRDefault="002D4858" w:rsidP="000136FA">
      <w:pPr>
        <w:pStyle w:val="Fodnotetekst"/>
        <w:spacing w:line="480" w:lineRule="auto"/>
        <w:rPr>
          <w:lang w:val="en-US"/>
        </w:rPr>
      </w:pPr>
      <w:r w:rsidRPr="000136FA">
        <w:rPr>
          <w:rStyle w:val="Fodnotehenvisning"/>
          <w:rFonts w:ascii="Times New Roman" w:hAnsi="Times New Roman"/>
          <w:sz w:val="24"/>
          <w:szCs w:val="24"/>
        </w:rPr>
        <w:footnoteRef/>
      </w:r>
      <w:r w:rsidRPr="000136FA">
        <w:rPr>
          <w:rFonts w:ascii="Times New Roman" w:hAnsi="Times New Roman"/>
          <w:sz w:val="24"/>
          <w:szCs w:val="24"/>
          <w:lang w:val="en-US"/>
        </w:rPr>
        <w:t xml:space="preserve"> Nottelmann(2007, Chapter 1) argues that we also need the notion of doxastic blameworthiness in order to make sense of the intuitive blameworth</w:t>
      </w:r>
      <w:r w:rsidR="00715CDC">
        <w:rPr>
          <w:rFonts w:ascii="Times New Roman" w:hAnsi="Times New Roman"/>
          <w:sz w:val="24"/>
          <w:szCs w:val="24"/>
          <w:lang w:val="en-US"/>
        </w:rPr>
        <w:t>iness of</w:t>
      </w:r>
      <w:r w:rsidRPr="000136FA">
        <w:rPr>
          <w:rFonts w:ascii="Times New Roman" w:hAnsi="Times New Roman"/>
          <w:sz w:val="24"/>
          <w:szCs w:val="24"/>
          <w:lang w:val="en-US"/>
        </w:rPr>
        <w:t xml:space="preserve"> certain severe harm-doings, e.g. </w:t>
      </w:r>
      <w:r w:rsidR="00715CDC">
        <w:rPr>
          <w:rFonts w:ascii="Times New Roman" w:hAnsi="Times New Roman"/>
          <w:sz w:val="24"/>
          <w:szCs w:val="24"/>
          <w:lang w:val="en-US"/>
        </w:rPr>
        <w:t xml:space="preserve">cases of </w:t>
      </w:r>
      <w:r w:rsidRPr="000136FA">
        <w:rPr>
          <w:rFonts w:ascii="Times New Roman" w:hAnsi="Times New Roman"/>
          <w:sz w:val="24"/>
          <w:szCs w:val="24"/>
          <w:lang w:val="en-US"/>
        </w:rPr>
        <w:t>negligent rape.</w:t>
      </w:r>
      <w:r w:rsidR="00715CDC">
        <w:rPr>
          <w:rFonts w:ascii="Times New Roman" w:hAnsi="Times New Roman"/>
          <w:sz w:val="24"/>
          <w:szCs w:val="24"/>
          <w:lang w:val="en-US"/>
        </w:rPr>
        <w:t xml:space="preserve"> Arguably, violent rape is the most severe crime, for which a belief-in-consent-of-the-victim defense has often been attempted in courts of law, even sometimes successfully. Such trials have spurned widespread public controversy, and even led to </w:t>
      </w:r>
      <w:r w:rsidR="00960B8B">
        <w:rPr>
          <w:rFonts w:ascii="Times New Roman" w:hAnsi="Times New Roman"/>
          <w:sz w:val="24"/>
          <w:szCs w:val="24"/>
          <w:lang w:val="en-US"/>
        </w:rPr>
        <w:t xml:space="preserve">drastic </w:t>
      </w:r>
      <w:r w:rsidR="00715CDC">
        <w:rPr>
          <w:rFonts w:ascii="Times New Roman" w:hAnsi="Times New Roman"/>
          <w:sz w:val="24"/>
          <w:szCs w:val="24"/>
          <w:lang w:val="en-US"/>
        </w:rPr>
        <w:t xml:space="preserve">reforms of established legal systems. </w:t>
      </w:r>
      <w:r w:rsidR="00960B8B">
        <w:rPr>
          <w:rFonts w:ascii="Times New Roman" w:hAnsi="Times New Roman"/>
          <w:sz w:val="24"/>
          <w:szCs w:val="24"/>
          <w:lang w:val="en-US"/>
        </w:rPr>
        <w:t xml:space="preserve">This shows the wider legal and social relevance of an ethics of belief. </w:t>
      </w:r>
      <w:r w:rsidR="00715CDC">
        <w:rPr>
          <w:rFonts w:ascii="Times New Roman" w:hAnsi="Times New Roman"/>
          <w:sz w:val="24"/>
          <w:szCs w:val="24"/>
          <w:lang w:val="en-US"/>
        </w:rPr>
        <w:t xml:space="preserve">See ibid.     </w:t>
      </w:r>
    </w:p>
  </w:footnote>
  <w:footnote w:id="5">
    <w:p w:rsidR="002D4858" w:rsidRPr="00715CDC" w:rsidRDefault="002D4858" w:rsidP="000136FA">
      <w:pPr>
        <w:pStyle w:val="Fodnotetekst"/>
        <w:spacing w:line="480" w:lineRule="auto"/>
        <w:rPr>
          <w:lang w:val="en-US"/>
        </w:rPr>
      </w:pPr>
      <w:r w:rsidRPr="000136FA">
        <w:rPr>
          <w:rStyle w:val="Fodnotehenvisning"/>
          <w:rFonts w:ascii="Times New Roman" w:hAnsi="Times New Roman"/>
          <w:sz w:val="24"/>
          <w:szCs w:val="24"/>
        </w:rPr>
        <w:footnoteRef/>
      </w:r>
      <w:r w:rsidRPr="000136FA">
        <w:rPr>
          <w:rFonts w:ascii="Times New Roman" w:hAnsi="Times New Roman"/>
          <w:sz w:val="24"/>
          <w:szCs w:val="24"/>
          <w:lang w:val="en-US"/>
        </w:rPr>
        <w:t xml:space="preserve"> See Nottelmann (2011a) for a tentative defense of the position that epistemic blameworthiness is at bottom nothing but moral blameworthiness, everything epistemic considered.</w:t>
      </w:r>
    </w:p>
  </w:footnote>
  <w:footnote w:id="6">
    <w:p w:rsidR="002D4858" w:rsidRPr="00715CDC" w:rsidRDefault="002D4858" w:rsidP="000136FA">
      <w:pPr>
        <w:pStyle w:val="Fodnotetekst"/>
        <w:spacing w:line="480" w:lineRule="auto"/>
        <w:rPr>
          <w:lang w:val="en-US"/>
        </w:rPr>
      </w:pPr>
      <w:r w:rsidRPr="000136FA">
        <w:rPr>
          <w:rStyle w:val="Fodnotehenvisning"/>
          <w:rFonts w:ascii="Times New Roman" w:hAnsi="Times New Roman"/>
          <w:sz w:val="24"/>
          <w:szCs w:val="24"/>
        </w:rPr>
        <w:footnoteRef/>
      </w:r>
      <w:r w:rsidRPr="000136FA">
        <w:rPr>
          <w:rFonts w:ascii="Times New Roman" w:hAnsi="Times New Roman"/>
          <w:sz w:val="24"/>
          <w:szCs w:val="24"/>
          <w:lang w:val="en-US"/>
        </w:rPr>
        <w:t xml:space="preserve"> Note, however, that William Lycan has elsewhere defined ‘occurrent beliefs’ slightly stronger, namely as beliefs which are explicit representations in the cognitive system (see Lycan (1986, 63-64)). Such beliefs are also often referred to as “explicit beliefs” (e.g. Carruthers, this volume). Unlike Lycan, we shall remain neutral on the issue of whether all occurrent beliefs are explicit in this sense.</w:t>
      </w:r>
    </w:p>
  </w:footnote>
  <w:footnote w:id="7">
    <w:p w:rsidR="002D4858" w:rsidRPr="00715CDC" w:rsidRDefault="002D4858" w:rsidP="000136FA">
      <w:pPr>
        <w:pStyle w:val="Fodnotetekst"/>
        <w:spacing w:line="480" w:lineRule="auto"/>
        <w:rPr>
          <w:lang w:val="en-US"/>
        </w:rPr>
      </w:pPr>
      <w:r w:rsidRPr="000136FA">
        <w:rPr>
          <w:rStyle w:val="Fodnotehenvisning"/>
          <w:rFonts w:ascii="Times New Roman" w:hAnsi="Times New Roman"/>
          <w:sz w:val="24"/>
          <w:szCs w:val="24"/>
        </w:rPr>
        <w:footnoteRef/>
      </w:r>
      <w:r w:rsidRPr="000136FA">
        <w:rPr>
          <w:rFonts w:ascii="Times New Roman" w:hAnsi="Times New Roman"/>
          <w:sz w:val="24"/>
          <w:szCs w:val="24"/>
          <w:lang w:val="en-US"/>
        </w:rPr>
        <w:t xml:space="preserve"> Braithwaite (1967, 30-31, 35-36) Here is how Braithwaite analyses belief: “My thesis is that ‘I believe one of these propositions </w:t>
      </w:r>
      <w:r w:rsidRPr="000136FA">
        <w:rPr>
          <w:rFonts w:ascii="Times New Roman" w:hAnsi="Times New Roman"/>
          <w:i/>
          <w:iCs/>
          <w:sz w:val="24"/>
          <w:szCs w:val="24"/>
          <w:lang w:val="en-US"/>
        </w:rPr>
        <w:t>p</w:t>
      </w:r>
      <w:r w:rsidRPr="000136FA">
        <w:rPr>
          <w:rFonts w:ascii="Times New Roman" w:hAnsi="Times New Roman"/>
          <w:sz w:val="24"/>
          <w:szCs w:val="24"/>
          <w:lang w:val="en-US"/>
        </w:rPr>
        <w:t xml:space="preserve">’, where believe is used in the sense of actual belief and not of a disposition to believe, means the conjunction of the two propositions: (1) I entertain </w:t>
      </w:r>
      <w:r w:rsidRPr="000136FA">
        <w:rPr>
          <w:rFonts w:ascii="Times New Roman" w:hAnsi="Times New Roman"/>
          <w:i/>
          <w:iCs/>
          <w:sz w:val="24"/>
          <w:szCs w:val="24"/>
          <w:lang w:val="en-US"/>
        </w:rPr>
        <w:t>p</w:t>
      </w:r>
      <w:r w:rsidRPr="000136FA">
        <w:rPr>
          <w:rFonts w:ascii="Times New Roman" w:hAnsi="Times New Roman"/>
          <w:sz w:val="24"/>
          <w:szCs w:val="24"/>
          <w:lang w:val="en-US"/>
        </w:rPr>
        <w:t xml:space="preserve"> (where entertainment is similarly used of an actual mental state and not of a disposition to entertain), and (2) I have a disposition to act as if </w:t>
      </w:r>
      <w:r w:rsidRPr="000136FA">
        <w:rPr>
          <w:rFonts w:ascii="Times New Roman" w:hAnsi="Times New Roman"/>
          <w:i/>
          <w:iCs/>
          <w:sz w:val="24"/>
          <w:szCs w:val="24"/>
          <w:lang w:val="en-US"/>
        </w:rPr>
        <w:t>p</w:t>
      </w:r>
      <w:r w:rsidRPr="000136FA">
        <w:rPr>
          <w:rFonts w:ascii="Times New Roman" w:hAnsi="Times New Roman"/>
          <w:sz w:val="24"/>
          <w:szCs w:val="24"/>
          <w:lang w:val="en-US"/>
        </w:rPr>
        <w:t xml:space="preserve"> were true.” (p. 30) It is the first condition, (1), which makes Braithwaite’s account of belief an instance of occurrentism.</w:t>
      </w:r>
    </w:p>
  </w:footnote>
  <w:footnote w:id="8">
    <w:p w:rsidR="002D4858" w:rsidRPr="00715CDC" w:rsidRDefault="002D4858" w:rsidP="000136FA">
      <w:pPr>
        <w:pStyle w:val="Fodnotetekst"/>
        <w:spacing w:line="480" w:lineRule="auto"/>
        <w:rPr>
          <w:lang w:val="en-US"/>
        </w:rPr>
      </w:pPr>
      <w:r w:rsidRPr="000136FA">
        <w:rPr>
          <w:rStyle w:val="Fodnotehenvisning"/>
          <w:rFonts w:ascii="Times New Roman" w:hAnsi="Times New Roman"/>
          <w:sz w:val="24"/>
          <w:szCs w:val="24"/>
        </w:rPr>
        <w:footnoteRef/>
      </w:r>
      <w:r w:rsidRPr="000136FA">
        <w:rPr>
          <w:rFonts w:ascii="Times New Roman" w:hAnsi="Times New Roman"/>
          <w:sz w:val="24"/>
          <w:szCs w:val="24"/>
          <w:lang w:val="en-US"/>
        </w:rPr>
        <w:t xml:space="preserve"> </w:t>
      </w:r>
      <w:r w:rsidRPr="000136FA">
        <w:rPr>
          <w:rFonts w:ascii="Times New Roman" w:hAnsi="Times New Roman"/>
          <w:sz w:val="24"/>
          <w:szCs w:val="24"/>
          <w:lang w:val="nl-NL"/>
        </w:rPr>
        <w:t>Bodan (1986, 179).</w:t>
      </w:r>
    </w:p>
  </w:footnote>
  <w:footnote w:id="9">
    <w:p w:rsidR="002D4858" w:rsidRPr="00715CDC" w:rsidRDefault="002D4858" w:rsidP="000136FA">
      <w:pPr>
        <w:pStyle w:val="Fodnotetekst"/>
        <w:spacing w:line="480" w:lineRule="auto"/>
        <w:rPr>
          <w:lang w:val="en-US"/>
        </w:rPr>
      </w:pPr>
      <w:r w:rsidRPr="000136FA">
        <w:rPr>
          <w:rStyle w:val="Fodnotehenvisning"/>
          <w:rFonts w:ascii="Times New Roman" w:hAnsi="Times New Roman"/>
          <w:sz w:val="24"/>
          <w:szCs w:val="24"/>
        </w:rPr>
        <w:footnoteRef/>
      </w:r>
      <w:r w:rsidRPr="000136FA">
        <w:rPr>
          <w:rFonts w:ascii="Times New Roman" w:hAnsi="Times New Roman"/>
          <w:sz w:val="24"/>
          <w:szCs w:val="24"/>
          <w:lang w:val="en-US"/>
        </w:rPr>
        <w:t xml:space="preserve"> </w:t>
      </w:r>
      <w:r w:rsidRPr="000136FA">
        <w:rPr>
          <w:rFonts w:ascii="Times New Roman" w:hAnsi="Times New Roman"/>
          <w:sz w:val="24"/>
          <w:szCs w:val="24"/>
          <w:lang w:val="nl-NL"/>
        </w:rPr>
        <w:t>Hume (1978, 624).</w:t>
      </w:r>
    </w:p>
  </w:footnote>
  <w:footnote w:id="10">
    <w:p w:rsidR="002D4858" w:rsidRPr="00715CDC" w:rsidRDefault="002D4858" w:rsidP="000136FA">
      <w:pPr>
        <w:pStyle w:val="Fodnotetekst"/>
        <w:spacing w:line="480" w:lineRule="auto"/>
        <w:rPr>
          <w:lang w:val="en-US"/>
        </w:rPr>
      </w:pPr>
      <w:r w:rsidRPr="000136FA">
        <w:rPr>
          <w:rStyle w:val="Fodnotehenvisning"/>
          <w:rFonts w:ascii="Times New Roman" w:hAnsi="Times New Roman"/>
          <w:sz w:val="24"/>
          <w:szCs w:val="24"/>
        </w:rPr>
        <w:footnoteRef/>
      </w:r>
      <w:r w:rsidRPr="000136FA">
        <w:rPr>
          <w:rFonts w:ascii="Times New Roman" w:hAnsi="Times New Roman"/>
          <w:sz w:val="24"/>
          <w:szCs w:val="24"/>
          <w:lang w:val="en-US"/>
        </w:rPr>
        <w:t xml:space="preserve"> One might think that praiseworthiness – especially praiseworthiness for belief – is an exception to this principle. Thus, one might think that praiseworthiness for </w:t>
      </w:r>
      <w:r w:rsidRPr="000136FA">
        <w:rPr>
          <w:rFonts w:ascii="Times New Roman" w:hAnsi="Times New Roman"/>
          <w:i/>
          <w:sz w:val="24"/>
          <w:szCs w:val="24"/>
        </w:rPr>
        <w:sym w:font="Symbol" w:char="F06A"/>
      </w:r>
      <w:r w:rsidRPr="000136FA">
        <w:rPr>
          <w:rFonts w:ascii="Times New Roman" w:hAnsi="Times New Roman"/>
          <w:sz w:val="24"/>
          <w:szCs w:val="24"/>
          <w:lang w:val="en-US"/>
        </w:rPr>
        <w:t xml:space="preserve">-ing does not require any control over </w:t>
      </w:r>
      <w:r w:rsidRPr="000136FA">
        <w:rPr>
          <w:rFonts w:ascii="Times New Roman" w:hAnsi="Times New Roman"/>
          <w:i/>
          <w:sz w:val="24"/>
          <w:szCs w:val="24"/>
        </w:rPr>
        <w:sym w:font="Symbol" w:char="F06A"/>
      </w:r>
      <w:r w:rsidRPr="000136FA">
        <w:rPr>
          <w:rFonts w:ascii="Times New Roman" w:hAnsi="Times New Roman"/>
          <w:sz w:val="24"/>
          <w:szCs w:val="24"/>
          <w:lang w:val="en-US"/>
        </w:rPr>
        <w:t>-ing. We think that this is false; see Booth and Peels (2010).</w:t>
      </w:r>
    </w:p>
  </w:footnote>
  <w:footnote w:id="11">
    <w:p w:rsidR="002D4858" w:rsidRPr="00715CDC" w:rsidRDefault="002D4858" w:rsidP="000136FA">
      <w:pPr>
        <w:spacing w:after="0" w:line="480" w:lineRule="auto"/>
        <w:rPr>
          <w:lang w:val="en-US"/>
        </w:rPr>
      </w:pPr>
      <w:r w:rsidRPr="000136FA">
        <w:rPr>
          <w:rStyle w:val="Fodnotehenvisning"/>
          <w:rFonts w:ascii="Times New Roman" w:hAnsi="Times New Roman"/>
          <w:sz w:val="24"/>
          <w:szCs w:val="24"/>
        </w:rPr>
        <w:footnoteRef/>
      </w:r>
      <w:r w:rsidRPr="000136FA">
        <w:rPr>
          <w:rFonts w:ascii="Times New Roman" w:hAnsi="Times New Roman"/>
          <w:sz w:val="24"/>
          <w:szCs w:val="24"/>
          <w:lang w:val="en-US"/>
        </w:rPr>
        <w:t xml:space="preserve"> A definition along these lines is quite common. See, for instance, Audi (1979, 177); Mele (1987, 109); Zimmerman (2008, 175)</w:t>
      </w:r>
      <w:r w:rsidRPr="000136FA">
        <w:rPr>
          <w:rFonts w:ascii="Times New Roman" w:hAnsi="Times New Roman"/>
          <w:bCs/>
          <w:sz w:val="24"/>
          <w:szCs w:val="24"/>
          <w:lang w:val="en-US"/>
        </w:rPr>
        <w:t>.</w:t>
      </w:r>
    </w:p>
  </w:footnote>
  <w:footnote w:id="12">
    <w:p w:rsidR="002D4858" w:rsidRPr="00715CDC" w:rsidRDefault="002D4858" w:rsidP="000136FA">
      <w:pPr>
        <w:pStyle w:val="Fodnotetekst"/>
        <w:spacing w:line="480" w:lineRule="auto"/>
        <w:rPr>
          <w:lang w:val="en-US"/>
        </w:rPr>
      </w:pPr>
      <w:r w:rsidRPr="000136FA">
        <w:rPr>
          <w:rStyle w:val="Fodnotehenvisning"/>
          <w:rFonts w:ascii="Times New Roman" w:hAnsi="Times New Roman"/>
          <w:sz w:val="24"/>
          <w:szCs w:val="24"/>
        </w:rPr>
        <w:footnoteRef/>
      </w:r>
      <w:r w:rsidRPr="000136FA">
        <w:rPr>
          <w:rFonts w:ascii="Times New Roman" w:hAnsi="Times New Roman"/>
          <w:sz w:val="24"/>
          <w:szCs w:val="24"/>
          <w:lang w:val="en-US"/>
        </w:rPr>
        <w:t xml:space="preserve"> More precisely, such ignorance seems to come in three varieties: he could </w:t>
      </w:r>
      <w:r w:rsidRPr="000136FA">
        <w:rPr>
          <w:rFonts w:ascii="Times New Roman" w:hAnsi="Times New Roman"/>
          <w:i/>
          <w:sz w:val="24"/>
          <w:szCs w:val="24"/>
          <w:lang w:val="en-US"/>
        </w:rPr>
        <w:t>falsely believe</w:t>
      </w:r>
      <w:r w:rsidRPr="000136FA">
        <w:rPr>
          <w:rFonts w:ascii="Times New Roman" w:hAnsi="Times New Roman"/>
          <w:sz w:val="24"/>
          <w:szCs w:val="24"/>
          <w:lang w:val="en-US"/>
        </w:rPr>
        <w:t xml:space="preserve"> that he has no obligation to read the dossier, he could </w:t>
      </w:r>
      <w:r w:rsidRPr="000136FA">
        <w:rPr>
          <w:rFonts w:ascii="Times New Roman" w:hAnsi="Times New Roman"/>
          <w:i/>
          <w:sz w:val="24"/>
          <w:szCs w:val="24"/>
          <w:lang w:val="en-US"/>
        </w:rPr>
        <w:t>suspend judgment</w:t>
      </w:r>
      <w:r w:rsidRPr="000136FA">
        <w:rPr>
          <w:rFonts w:ascii="Times New Roman" w:hAnsi="Times New Roman"/>
          <w:sz w:val="24"/>
          <w:szCs w:val="24"/>
          <w:lang w:val="en-US"/>
        </w:rPr>
        <w:t xml:space="preserve"> on whether he should read the dossier, and he could be </w:t>
      </w:r>
      <w:r w:rsidRPr="000136FA">
        <w:rPr>
          <w:rFonts w:ascii="Times New Roman" w:hAnsi="Times New Roman"/>
          <w:i/>
          <w:sz w:val="24"/>
          <w:szCs w:val="24"/>
          <w:lang w:val="en-US"/>
        </w:rPr>
        <w:t>deeply ignorant</w:t>
      </w:r>
      <w:r w:rsidRPr="000136FA">
        <w:rPr>
          <w:rFonts w:ascii="Times New Roman" w:hAnsi="Times New Roman"/>
          <w:sz w:val="24"/>
          <w:szCs w:val="24"/>
          <w:lang w:val="en-US"/>
        </w:rPr>
        <w:t xml:space="preserve"> that he should read the dossier, for instance, because he cannot even grasp the proposition that he should read the file (although this seems unlikely, given that he is a minister). For a defense of the idea that ignorance comes in those three varieties, see Peels (2010).</w:t>
      </w:r>
    </w:p>
  </w:footnote>
  <w:footnote w:id="13">
    <w:p w:rsidR="002D4858" w:rsidRPr="00715CDC" w:rsidRDefault="002D4858" w:rsidP="000136FA">
      <w:pPr>
        <w:pStyle w:val="Fodnotetekst"/>
        <w:spacing w:line="480" w:lineRule="auto"/>
        <w:rPr>
          <w:lang w:val="en-US"/>
        </w:rPr>
      </w:pPr>
      <w:r w:rsidRPr="000136FA">
        <w:rPr>
          <w:rStyle w:val="Fodnotehenvisning"/>
          <w:rFonts w:ascii="Times New Roman" w:hAnsi="Times New Roman"/>
          <w:sz w:val="24"/>
          <w:szCs w:val="24"/>
        </w:rPr>
        <w:footnoteRef/>
      </w:r>
      <w:r w:rsidRPr="000136FA">
        <w:rPr>
          <w:rFonts w:ascii="Times New Roman" w:hAnsi="Times New Roman"/>
          <w:sz w:val="24"/>
          <w:szCs w:val="24"/>
          <w:lang w:val="en-US"/>
        </w:rPr>
        <w:t xml:space="preserve"> One of us has also discussed such a regress elsewhere. See Peels (2011).</w:t>
      </w:r>
    </w:p>
  </w:footnote>
  <w:footnote w:id="14">
    <w:p w:rsidR="002D4858" w:rsidRPr="00715CDC" w:rsidRDefault="002D4858" w:rsidP="000136FA">
      <w:pPr>
        <w:pStyle w:val="Fodnotetekst"/>
        <w:spacing w:line="480" w:lineRule="auto"/>
        <w:rPr>
          <w:lang w:val="en-US"/>
        </w:rPr>
      </w:pPr>
      <w:r w:rsidRPr="000136FA">
        <w:rPr>
          <w:rStyle w:val="Fodnotehenvisning"/>
          <w:rFonts w:ascii="Times New Roman" w:hAnsi="Times New Roman"/>
          <w:sz w:val="24"/>
          <w:szCs w:val="24"/>
        </w:rPr>
        <w:footnoteRef/>
      </w:r>
      <w:r w:rsidRPr="000136FA">
        <w:rPr>
          <w:rFonts w:ascii="Times New Roman" w:hAnsi="Times New Roman"/>
          <w:sz w:val="24"/>
          <w:szCs w:val="24"/>
          <w:lang w:val="en-US"/>
        </w:rPr>
        <w:t xml:space="preserve"> The qualification “to some relevant extent” is called for, since it seems that one does not suspend judgment on </w:t>
      </w:r>
      <w:r w:rsidRPr="000136FA">
        <w:rPr>
          <w:rFonts w:ascii="Times New Roman" w:hAnsi="Times New Roman"/>
          <w:i/>
          <w:iCs/>
          <w:sz w:val="24"/>
          <w:szCs w:val="24"/>
          <w:lang w:val="en-US"/>
        </w:rPr>
        <w:t>p</w:t>
      </w:r>
      <w:r w:rsidR="00E64485">
        <w:rPr>
          <w:rFonts w:ascii="Times New Roman" w:hAnsi="Times New Roman"/>
          <w:i/>
          <w:iCs/>
          <w:sz w:val="24"/>
          <w:szCs w:val="24"/>
          <w:lang w:val="en-US"/>
        </w:rPr>
        <w:t>,</w:t>
      </w:r>
      <w:r w:rsidRPr="000136FA">
        <w:rPr>
          <w:rFonts w:ascii="Times New Roman" w:hAnsi="Times New Roman"/>
          <w:sz w:val="24"/>
          <w:szCs w:val="24"/>
          <w:lang w:val="en-US"/>
        </w:rPr>
        <w:t xml:space="preserve"> if one has just begun considering whether </w:t>
      </w:r>
      <w:r w:rsidRPr="000136FA">
        <w:rPr>
          <w:rFonts w:ascii="Times New Roman" w:hAnsi="Times New Roman"/>
          <w:i/>
          <w:iCs/>
          <w:sz w:val="24"/>
          <w:szCs w:val="24"/>
          <w:lang w:val="en-US"/>
        </w:rPr>
        <w:t>p</w:t>
      </w:r>
      <w:r w:rsidRPr="000136FA">
        <w:rPr>
          <w:rFonts w:ascii="Times New Roman" w:hAnsi="Times New Roman"/>
          <w:sz w:val="24"/>
          <w:szCs w:val="24"/>
          <w:lang w:val="en-US"/>
        </w:rPr>
        <w:t xml:space="preserve">. </w:t>
      </w:r>
      <w:r w:rsidR="00E64485">
        <w:rPr>
          <w:rFonts w:ascii="Times New Roman" w:hAnsi="Times New Roman"/>
          <w:sz w:val="24"/>
          <w:szCs w:val="24"/>
          <w:lang w:val="en-US"/>
        </w:rPr>
        <w:t>A</w:t>
      </w:r>
      <w:r w:rsidRPr="000136FA">
        <w:rPr>
          <w:rFonts w:ascii="Times New Roman" w:hAnsi="Times New Roman"/>
          <w:sz w:val="24"/>
          <w:szCs w:val="24"/>
          <w:lang w:val="en-US"/>
        </w:rPr>
        <w:t xml:space="preserve">s we here use the term, one is simply deeply ignorant of </w:t>
      </w:r>
      <w:r w:rsidRPr="000136FA">
        <w:rPr>
          <w:rFonts w:ascii="Times New Roman" w:hAnsi="Times New Roman"/>
          <w:i/>
          <w:iCs/>
          <w:sz w:val="24"/>
          <w:szCs w:val="24"/>
          <w:lang w:val="en-US"/>
        </w:rPr>
        <w:t>p</w:t>
      </w:r>
      <w:r w:rsidRPr="000136FA">
        <w:rPr>
          <w:rFonts w:ascii="Times New Roman" w:hAnsi="Times New Roman"/>
          <w:sz w:val="24"/>
          <w:szCs w:val="24"/>
          <w:lang w:val="en-US"/>
        </w:rPr>
        <w:t xml:space="preserve"> in such a case, where perhaps it would be more accurate to say that one has just begun escaping deep ignorance. However, nothing essential hinges on this in the present context. We thank Anthony Booth for bringing this problem to our attention. </w:t>
      </w:r>
    </w:p>
  </w:footnote>
  <w:footnote w:id="15">
    <w:p w:rsidR="002D4858" w:rsidRPr="00715CDC" w:rsidRDefault="002D4858" w:rsidP="000136FA">
      <w:pPr>
        <w:pStyle w:val="Fodnotetekst"/>
        <w:spacing w:line="480" w:lineRule="auto"/>
        <w:rPr>
          <w:lang w:val="en-US"/>
        </w:rPr>
      </w:pPr>
      <w:r w:rsidRPr="000136FA">
        <w:rPr>
          <w:rStyle w:val="Fodnotehenvisning"/>
          <w:rFonts w:ascii="Times New Roman" w:hAnsi="Times New Roman"/>
          <w:sz w:val="24"/>
          <w:szCs w:val="24"/>
        </w:rPr>
        <w:footnoteRef/>
      </w:r>
      <w:r w:rsidRPr="000136FA">
        <w:rPr>
          <w:rFonts w:ascii="Times New Roman" w:hAnsi="Times New Roman"/>
          <w:sz w:val="24"/>
          <w:szCs w:val="24"/>
          <w:lang w:val="en-US"/>
        </w:rPr>
        <w:t xml:space="preserve"> Thus, the distinction between dormant and tacit belief is close to that, made by William Lycan, between stored beliefs and being disposed to store as a belief (see Lycan (1986, 64)). In previous writing one of us have suggested that </w:t>
      </w:r>
      <w:r w:rsidRPr="000136FA">
        <w:rPr>
          <w:rFonts w:ascii="Times New Roman" w:hAnsi="Times New Roman"/>
          <w:i/>
          <w:iCs/>
          <w:sz w:val="24"/>
          <w:szCs w:val="24"/>
          <w:lang w:val="en-US"/>
        </w:rPr>
        <w:t>S</w:t>
      </w:r>
      <w:r w:rsidRPr="000136FA">
        <w:rPr>
          <w:rFonts w:ascii="Times New Roman" w:hAnsi="Times New Roman"/>
          <w:sz w:val="24"/>
          <w:szCs w:val="24"/>
          <w:lang w:val="en-US"/>
        </w:rPr>
        <w:t xml:space="preserve"> </w:t>
      </w:r>
      <w:r w:rsidRPr="000136FA">
        <w:rPr>
          <w:rFonts w:ascii="Times New Roman" w:hAnsi="Times New Roman"/>
          <w:i/>
          <w:sz w:val="24"/>
          <w:szCs w:val="24"/>
          <w:lang w:val="en-US"/>
        </w:rPr>
        <w:t>dormantly</w:t>
      </w:r>
      <w:r w:rsidRPr="000136FA">
        <w:rPr>
          <w:rFonts w:ascii="Times New Roman" w:hAnsi="Times New Roman"/>
          <w:sz w:val="24"/>
          <w:szCs w:val="24"/>
          <w:lang w:val="en-US"/>
        </w:rPr>
        <w:t xml:space="preserve"> believes that </w:t>
      </w:r>
      <w:r w:rsidRPr="000136FA">
        <w:rPr>
          <w:rFonts w:ascii="Times New Roman" w:hAnsi="Times New Roman"/>
          <w:i/>
          <w:iCs/>
          <w:sz w:val="24"/>
          <w:szCs w:val="24"/>
          <w:lang w:val="en-US"/>
        </w:rPr>
        <w:t>p</w:t>
      </w:r>
      <w:r w:rsidRPr="000136FA">
        <w:rPr>
          <w:rFonts w:ascii="Times New Roman" w:hAnsi="Times New Roman"/>
          <w:sz w:val="24"/>
          <w:szCs w:val="24"/>
          <w:lang w:val="en-US"/>
        </w:rPr>
        <w:t xml:space="preserve"> at </w:t>
      </w:r>
      <w:r w:rsidRPr="000136FA">
        <w:rPr>
          <w:rFonts w:ascii="Times New Roman" w:hAnsi="Times New Roman"/>
          <w:i/>
          <w:iCs/>
          <w:sz w:val="24"/>
          <w:szCs w:val="24"/>
          <w:lang w:val="en-US"/>
        </w:rPr>
        <w:t>t</w:t>
      </w:r>
      <w:r w:rsidRPr="000136FA">
        <w:rPr>
          <w:rFonts w:ascii="Times New Roman" w:hAnsi="Times New Roman"/>
          <w:sz w:val="24"/>
          <w:szCs w:val="24"/>
          <w:lang w:val="en-US"/>
        </w:rPr>
        <w:t xml:space="preserve"> if and only if (i) </w:t>
      </w:r>
      <w:r w:rsidRPr="000136FA">
        <w:rPr>
          <w:rFonts w:ascii="Times New Roman" w:hAnsi="Times New Roman"/>
          <w:i/>
          <w:sz w:val="24"/>
          <w:szCs w:val="24"/>
          <w:lang w:val="en-US"/>
        </w:rPr>
        <w:t>S</w:t>
      </w:r>
      <w:r w:rsidRPr="000136FA">
        <w:rPr>
          <w:rFonts w:ascii="Times New Roman" w:hAnsi="Times New Roman"/>
          <w:sz w:val="24"/>
          <w:szCs w:val="24"/>
          <w:lang w:val="en-US"/>
        </w:rPr>
        <w:t xml:space="preserve"> at </w:t>
      </w:r>
      <w:r w:rsidRPr="000136FA">
        <w:rPr>
          <w:rFonts w:ascii="Times New Roman" w:hAnsi="Times New Roman"/>
          <w:i/>
          <w:sz w:val="24"/>
          <w:szCs w:val="24"/>
          <w:lang w:val="en-US"/>
        </w:rPr>
        <w:t>t</w:t>
      </w:r>
      <w:r w:rsidRPr="000136FA">
        <w:rPr>
          <w:rFonts w:ascii="Times New Roman" w:hAnsi="Times New Roman"/>
          <w:sz w:val="24"/>
          <w:szCs w:val="24"/>
          <w:lang w:val="en-US"/>
        </w:rPr>
        <w:t xml:space="preserve"> does not consider whether </w:t>
      </w:r>
      <w:r w:rsidRPr="000136FA">
        <w:rPr>
          <w:rFonts w:ascii="Times New Roman" w:hAnsi="Times New Roman"/>
          <w:i/>
          <w:sz w:val="24"/>
          <w:szCs w:val="24"/>
          <w:lang w:val="en-US"/>
        </w:rPr>
        <w:t>p</w:t>
      </w:r>
      <w:r w:rsidRPr="000136FA">
        <w:rPr>
          <w:rFonts w:ascii="Times New Roman" w:hAnsi="Times New Roman"/>
          <w:sz w:val="24"/>
          <w:szCs w:val="24"/>
          <w:lang w:val="en-US"/>
        </w:rPr>
        <w:t xml:space="preserve">, (ii) the last time </w:t>
      </w:r>
      <w:r w:rsidRPr="000136FA">
        <w:rPr>
          <w:rFonts w:ascii="Times New Roman" w:hAnsi="Times New Roman"/>
          <w:i/>
          <w:iCs/>
          <w:sz w:val="24"/>
          <w:szCs w:val="24"/>
          <w:lang w:val="en-US"/>
        </w:rPr>
        <w:t>t*</w:t>
      </w:r>
      <w:r w:rsidRPr="000136FA">
        <w:rPr>
          <w:rFonts w:ascii="Times New Roman" w:hAnsi="Times New Roman"/>
          <w:iCs/>
          <w:sz w:val="24"/>
          <w:szCs w:val="24"/>
          <w:lang w:val="en-US"/>
        </w:rPr>
        <w:t xml:space="preserve"> at which </w:t>
      </w:r>
      <w:r w:rsidRPr="000136FA">
        <w:rPr>
          <w:rFonts w:ascii="Times New Roman" w:hAnsi="Times New Roman"/>
          <w:i/>
          <w:iCs/>
          <w:sz w:val="24"/>
          <w:szCs w:val="24"/>
          <w:lang w:val="en-US"/>
        </w:rPr>
        <w:t>S</w:t>
      </w:r>
      <w:r w:rsidRPr="000136FA">
        <w:rPr>
          <w:rFonts w:ascii="Times New Roman" w:hAnsi="Times New Roman"/>
          <w:iCs/>
          <w:sz w:val="24"/>
          <w:szCs w:val="24"/>
          <w:lang w:val="en-US"/>
        </w:rPr>
        <w:t xml:space="preserve"> considered whether </w:t>
      </w:r>
      <w:r w:rsidRPr="000136FA">
        <w:rPr>
          <w:rFonts w:ascii="Times New Roman" w:hAnsi="Times New Roman"/>
          <w:i/>
          <w:iCs/>
          <w:sz w:val="24"/>
          <w:szCs w:val="24"/>
          <w:lang w:val="en-US"/>
        </w:rPr>
        <w:t>p</w:t>
      </w:r>
      <w:r w:rsidRPr="000136FA">
        <w:rPr>
          <w:rFonts w:ascii="Times New Roman" w:hAnsi="Times New Roman"/>
          <w:iCs/>
          <w:sz w:val="24"/>
          <w:szCs w:val="24"/>
          <w:lang w:val="en-US"/>
        </w:rPr>
        <w:t xml:space="preserve">, </w:t>
      </w:r>
      <w:r w:rsidRPr="000136FA">
        <w:rPr>
          <w:rFonts w:ascii="Times New Roman" w:hAnsi="Times New Roman"/>
          <w:i/>
          <w:iCs/>
          <w:sz w:val="24"/>
          <w:szCs w:val="24"/>
          <w:lang w:val="en-US"/>
        </w:rPr>
        <w:t>S</w:t>
      </w:r>
      <w:r w:rsidRPr="000136FA">
        <w:rPr>
          <w:rFonts w:ascii="Times New Roman" w:hAnsi="Times New Roman"/>
          <w:iCs/>
          <w:sz w:val="24"/>
          <w:szCs w:val="24"/>
          <w:lang w:val="en-US"/>
        </w:rPr>
        <w:t xml:space="preserve"> thought </w:t>
      </w:r>
      <w:r w:rsidRPr="000136FA">
        <w:rPr>
          <w:rFonts w:ascii="Times New Roman" w:hAnsi="Times New Roman"/>
          <w:sz w:val="24"/>
          <w:szCs w:val="24"/>
          <w:lang w:val="en-US"/>
        </w:rPr>
        <w:t xml:space="preserve">that </w:t>
      </w:r>
      <w:r w:rsidRPr="000136FA">
        <w:rPr>
          <w:rFonts w:ascii="Times New Roman" w:hAnsi="Times New Roman"/>
          <w:i/>
          <w:iCs/>
          <w:sz w:val="24"/>
          <w:szCs w:val="24"/>
          <w:lang w:val="en-US"/>
        </w:rPr>
        <w:t>p</w:t>
      </w:r>
      <w:r w:rsidRPr="000136FA">
        <w:rPr>
          <w:rFonts w:ascii="Times New Roman" w:hAnsi="Times New Roman"/>
          <w:iCs/>
          <w:sz w:val="24"/>
          <w:szCs w:val="24"/>
          <w:lang w:val="en-US"/>
        </w:rPr>
        <w:t xml:space="preserve">, and (iii) at any time between </w:t>
      </w:r>
      <w:r w:rsidRPr="000136FA">
        <w:rPr>
          <w:rFonts w:ascii="Times New Roman" w:hAnsi="Times New Roman"/>
          <w:i/>
          <w:iCs/>
          <w:sz w:val="24"/>
          <w:szCs w:val="24"/>
          <w:lang w:val="en-US"/>
        </w:rPr>
        <w:t>t*</w:t>
      </w:r>
      <w:r w:rsidRPr="000136FA">
        <w:rPr>
          <w:rFonts w:ascii="Times New Roman" w:hAnsi="Times New Roman"/>
          <w:iCs/>
          <w:sz w:val="24"/>
          <w:szCs w:val="24"/>
          <w:lang w:val="en-US"/>
        </w:rPr>
        <w:t xml:space="preserve"> and </w:t>
      </w:r>
      <w:r w:rsidRPr="000136FA">
        <w:rPr>
          <w:rFonts w:ascii="Times New Roman" w:hAnsi="Times New Roman"/>
          <w:i/>
          <w:iCs/>
          <w:sz w:val="24"/>
          <w:szCs w:val="24"/>
          <w:lang w:val="en-US"/>
        </w:rPr>
        <w:t>t</w:t>
      </w:r>
      <w:r w:rsidRPr="000136FA">
        <w:rPr>
          <w:rFonts w:ascii="Times New Roman" w:hAnsi="Times New Roman"/>
          <w:iCs/>
          <w:sz w:val="24"/>
          <w:szCs w:val="24"/>
          <w:lang w:val="en-US"/>
        </w:rPr>
        <w:t xml:space="preserve">, including </w:t>
      </w:r>
      <w:r w:rsidRPr="000136FA">
        <w:rPr>
          <w:rFonts w:ascii="Times New Roman" w:hAnsi="Times New Roman"/>
          <w:i/>
          <w:iCs/>
          <w:sz w:val="24"/>
          <w:szCs w:val="24"/>
          <w:lang w:val="en-US"/>
        </w:rPr>
        <w:t>t</w:t>
      </w:r>
      <w:r w:rsidRPr="000136FA">
        <w:rPr>
          <w:rFonts w:ascii="Times New Roman" w:hAnsi="Times New Roman"/>
          <w:iCs/>
          <w:sz w:val="24"/>
          <w:szCs w:val="24"/>
          <w:lang w:val="en-US"/>
        </w:rPr>
        <w:t xml:space="preserve"> itself, </w:t>
      </w:r>
      <w:r w:rsidRPr="000136FA">
        <w:rPr>
          <w:rFonts w:ascii="Times New Roman" w:hAnsi="Times New Roman"/>
          <w:sz w:val="24"/>
          <w:szCs w:val="24"/>
          <w:lang w:val="en-US"/>
        </w:rPr>
        <w:t xml:space="preserve">if </w:t>
      </w:r>
      <w:r w:rsidRPr="000136FA">
        <w:rPr>
          <w:rFonts w:ascii="Times New Roman" w:hAnsi="Times New Roman"/>
          <w:i/>
          <w:sz w:val="24"/>
          <w:szCs w:val="24"/>
          <w:lang w:val="en-US"/>
        </w:rPr>
        <w:t>S</w:t>
      </w:r>
      <w:r w:rsidRPr="000136FA">
        <w:rPr>
          <w:rFonts w:ascii="Times New Roman" w:hAnsi="Times New Roman"/>
          <w:sz w:val="24"/>
          <w:szCs w:val="24"/>
          <w:lang w:val="en-US"/>
        </w:rPr>
        <w:t xml:space="preserve"> were to consider whether </w:t>
      </w:r>
      <w:r w:rsidRPr="000136FA">
        <w:rPr>
          <w:rFonts w:ascii="Times New Roman" w:hAnsi="Times New Roman"/>
          <w:i/>
          <w:sz w:val="24"/>
          <w:szCs w:val="24"/>
          <w:lang w:val="en-US"/>
        </w:rPr>
        <w:t>p</w:t>
      </w:r>
      <w:r w:rsidRPr="000136FA">
        <w:rPr>
          <w:rFonts w:ascii="Times New Roman" w:hAnsi="Times New Roman"/>
          <w:sz w:val="24"/>
          <w:szCs w:val="24"/>
          <w:lang w:val="en-US"/>
        </w:rPr>
        <w:t xml:space="preserve">, </w:t>
      </w:r>
      <w:r w:rsidRPr="000136FA">
        <w:rPr>
          <w:rFonts w:ascii="Times New Roman" w:hAnsi="Times New Roman"/>
          <w:i/>
          <w:sz w:val="24"/>
          <w:szCs w:val="24"/>
          <w:lang w:val="en-US"/>
        </w:rPr>
        <w:t>S</w:t>
      </w:r>
      <w:r w:rsidRPr="000136FA">
        <w:rPr>
          <w:rFonts w:ascii="Times New Roman" w:hAnsi="Times New Roman"/>
          <w:sz w:val="24"/>
          <w:szCs w:val="24"/>
          <w:lang w:val="en-US"/>
        </w:rPr>
        <w:t xml:space="preserve"> would normally think that </w:t>
      </w:r>
      <w:r w:rsidRPr="000136FA">
        <w:rPr>
          <w:rFonts w:ascii="Times New Roman" w:hAnsi="Times New Roman"/>
          <w:i/>
          <w:sz w:val="24"/>
          <w:szCs w:val="24"/>
          <w:lang w:val="en-US"/>
        </w:rPr>
        <w:t>p</w:t>
      </w:r>
      <w:r w:rsidRPr="000136FA">
        <w:rPr>
          <w:rFonts w:ascii="Times New Roman" w:hAnsi="Times New Roman"/>
          <w:sz w:val="24"/>
          <w:szCs w:val="24"/>
          <w:lang w:val="en-US"/>
        </w:rPr>
        <w:t xml:space="preserve">. See Peels (2012, 24). Of course, there are exceptional situations, circumstances in which one is distracted, circumstances in which one has severe brain damage, and circumstances in which too many belief dispositions are activated at the same time for </w:t>
      </w:r>
      <w:r w:rsidRPr="000136FA">
        <w:rPr>
          <w:rFonts w:ascii="Times New Roman" w:hAnsi="Times New Roman"/>
          <w:i/>
          <w:sz w:val="24"/>
          <w:szCs w:val="24"/>
          <w:lang w:val="en-US"/>
        </w:rPr>
        <w:t>S</w:t>
      </w:r>
      <w:r w:rsidRPr="000136FA">
        <w:rPr>
          <w:rFonts w:ascii="Times New Roman" w:hAnsi="Times New Roman"/>
          <w:sz w:val="24"/>
          <w:szCs w:val="24"/>
          <w:lang w:val="en-US"/>
        </w:rPr>
        <w:t xml:space="preserve"> to think that </w:t>
      </w:r>
      <w:r w:rsidRPr="000136FA">
        <w:rPr>
          <w:rFonts w:ascii="Times New Roman" w:hAnsi="Times New Roman"/>
          <w:i/>
          <w:sz w:val="24"/>
          <w:szCs w:val="24"/>
          <w:lang w:val="en-US"/>
        </w:rPr>
        <w:t>p</w:t>
      </w:r>
      <w:r w:rsidRPr="000136FA">
        <w:rPr>
          <w:rFonts w:ascii="Times New Roman" w:hAnsi="Times New Roman"/>
          <w:sz w:val="24"/>
          <w:szCs w:val="24"/>
          <w:lang w:val="en-US"/>
        </w:rPr>
        <w:t xml:space="preserve"> is true. The word ‘normally’ in the analysis is supposed to exclude such circumstances.</w:t>
      </w:r>
    </w:p>
  </w:footnote>
  <w:footnote w:id="16">
    <w:p w:rsidR="002D4858" w:rsidRPr="00715CDC" w:rsidRDefault="002D4858" w:rsidP="000136FA">
      <w:pPr>
        <w:pStyle w:val="Fodnotetekst"/>
        <w:spacing w:line="480" w:lineRule="auto"/>
        <w:rPr>
          <w:lang w:val="en-US"/>
        </w:rPr>
      </w:pPr>
      <w:r w:rsidRPr="000136FA">
        <w:rPr>
          <w:rStyle w:val="Fodnotehenvisning"/>
          <w:rFonts w:ascii="Times New Roman" w:hAnsi="Times New Roman"/>
          <w:sz w:val="24"/>
          <w:szCs w:val="24"/>
        </w:rPr>
        <w:footnoteRef/>
      </w:r>
      <w:r w:rsidRPr="000136FA">
        <w:rPr>
          <w:rFonts w:ascii="Times New Roman" w:hAnsi="Times New Roman"/>
          <w:sz w:val="24"/>
          <w:szCs w:val="24"/>
          <w:lang w:val="en-US"/>
        </w:rPr>
        <w:t xml:space="preserve"> Peels (2012, 24) suggests that </w:t>
      </w:r>
      <w:r w:rsidRPr="000136FA">
        <w:rPr>
          <w:rFonts w:ascii="Times New Roman" w:hAnsi="Times New Roman"/>
          <w:i/>
          <w:sz w:val="24"/>
          <w:szCs w:val="24"/>
          <w:lang w:val="en-US"/>
        </w:rPr>
        <w:t>S</w:t>
      </w:r>
      <w:r w:rsidRPr="000136FA">
        <w:rPr>
          <w:rFonts w:ascii="Times New Roman" w:hAnsi="Times New Roman"/>
          <w:sz w:val="24"/>
          <w:szCs w:val="24"/>
          <w:lang w:val="en-US"/>
        </w:rPr>
        <w:t xml:space="preserve"> </w:t>
      </w:r>
      <w:r w:rsidRPr="000136FA">
        <w:rPr>
          <w:rFonts w:ascii="Times New Roman" w:hAnsi="Times New Roman"/>
          <w:iCs/>
          <w:sz w:val="24"/>
          <w:szCs w:val="24"/>
          <w:lang w:val="en-US"/>
        </w:rPr>
        <w:t>tacitly</w:t>
      </w:r>
      <w:r w:rsidRPr="000136FA">
        <w:rPr>
          <w:rFonts w:ascii="Times New Roman" w:hAnsi="Times New Roman"/>
          <w:i/>
          <w:iCs/>
          <w:sz w:val="24"/>
          <w:szCs w:val="24"/>
          <w:lang w:val="en-US"/>
        </w:rPr>
        <w:t xml:space="preserve"> </w:t>
      </w:r>
      <w:r w:rsidRPr="000136FA">
        <w:rPr>
          <w:rFonts w:ascii="Times New Roman" w:hAnsi="Times New Roman"/>
          <w:sz w:val="24"/>
          <w:szCs w:val="24"/>
          <w:lang w:val="en-US"/>
        </w:rPr>
        <w:t xml:space="preserve">believes that </w:t>
      </w:r>
      <w:r w:rsidRPr="000136FA">
        <w:rPr>
          <w:rFonts w:ascii="Times New Roman" w:hAnsi="Times New Roman"/>
          <w:i/>
          <w:iCs/>
          <w:sz w:val="24"/>
          <w:szCs w:val="24"/>
          <w:lang w:val="en-US"/>
        </w:rPr>
        <w:t>p</w:t>
      </w:r>
      <w:r w:rsidRPr="000136FA">
        <w:rPr>
          <w:rFonts w:ascii="Times New Roman" w:hAnsi="Times New Roman"/>
          <w:sz w:val="24"/>
          <w:szCs w:val="24"/>
          <w:lang w:val="en-US"/>
        </w:rPr>
        <w:t xml:space="preserve"> at </w:t>
      </w:r>
      <w:r w:rsidRPr="000136FA">
        <w:rPr>
          <w:rFonts w:ascii="Times New Roman" w:hAnsi="Times New Roman"/>
          <w:i/>
          <w:iCs/>
          <w:sz w:val="24"/>
          <w:szCs w:val="24"/>
          <w:lang w:val="en-US"/>
        </w:rPr>
        <w:t>t</w:t>
      </w:r>
      <w:r w:rsidRPr="000136FA">
        <w:rPr>
          <w:rFonts w:ascii="Times New Roman" w:hAnsi="Times New Roman"/>
          <w:sz w:val="24"/>
          <w:szCs w:val="24"/>
          <w:lang w:val="en-US"/>
        </w:rPr>
        <w:t xml:space="preserve"> if and only if (i) </w:t>
      </w:r>
      <w:r w:rsidRPr="000136FA">
        <w:rPr>
          <w:rFonts w:ascii="Times New Roman" w:hAnsi="Times New Roman"/>
          <w:i/>
          <w:sz w:val="24"/>
          <w:szCs w:val="24"/>
          <w:lang w:val="en-US"/>
        </w:rPr>
        <w:t>S</w:t>
      </w:r>
      <w:r w:rsidRPr="000136FA">
        <w:rPr>
          <w:rFonts w:ascii="Times New Roman" w:hAnsi="Times New Roman"/>
          <w:sz w:val="24"/>
          <w:szCs w:val="24"/>
          <w:lang w:val="en-US"/>
        </w:rPr>
        <w:t xml:space="preserve"> at </w:t>
      </w:r>
      <w:r w:rsidRPr="000136FA">
        <w:rPr>
          <w:rFonts w:ascii="Times New Roman" w:hAnsi="Times New Roman"/>
          <w:i/>
          <w:sz w:val="24"/>
          <w:szCs w:val="24"/>
          <w:lang w:val="en-US"/>
        </w:rPr>
        <w:t>t</w:t>
      </w:r>
      <w:r w:rsidRPr="000136FA">
        <w:rPr>
          <w:rFonts w:ascii="Times New Roman" w:hAnsi="Times New Roman"/>
          <w:sz w:val="24"/>
          <w:szCs w:val="24"/>
          <w:lang w:val="en-US"/>
        </w:rPr>
        <w:t xml:space="preserve"> does not occurrently or dormantly believe that </w:t>
      </w:r>
      <w:r w:rsidRPr="000136FA">
        <w:rPr>
          <w:rFonts w:ascii="Times New Roman" w:hAnsi="Times New Roman"/>
          <w:i/>
          <w:sz w:val="24"/>
          <w:szCs w:val="24"/>
          <w:lang w:val="en-US"/>
        </w:rPr>
        <w:t>p</w:t>
      </w:r>
      <w:r w:rsidRPr="000136FA">
        <w:rPr>
          <w:rFonts w:ascii="Times New Roman" w:hAnsi="Times New Roman"/>
          <w:iCs/>
          <w:sz w:val="24"/>
          <w:szCs w:val="24"/>
          <w:lang w:val="en-US"/>
        </w:rPr>
        <w:t xml:space="preserve">, </w:t>
      </w:r>
      <w:r w:rsidRPr="000136FA">
        <w:rPr>
          <w:rFonts w:ascii="Times New Roman" w:hAnsi="Times New Roman"/>
          <w:sz w:val="24"/>
          <w:szCs w:val="24"/>
          <w:lang w:val="en-US"/>
        </w:rPr>
        <w:t xml:space="preserve">(ii) from </w:t>
      </w:r>
      <w:r w:rsidRPr="000136FA">
        <w:rPr>
          <w:rFonts w:ascii="Times New Roman" w:hAnsi="Times New Roman"/>
          <w:i/>
          <w:iCs/>
          <w:sz w:val="24"/>
          <w:szCs w:val="24"/>
          <w:lang w:val="en-US"/>
        </w:rPr>
        <w:t>S</w:t>
      </w:r>
      <w:r w:rsidRPr="000136FA">
        <w:rPr>
          <w:rFonts w:ascii="Times New Roman" w:hAnsi="Times New Roman"/>
          <w:iCs/>
          <w:sz w:val="24"/>
          <w:szCs w:val="24"/>
          <w:lang w:val="en-US"/>
        </w:rPr>
        <w:t xml:space="preserve">’s perspective, </w:t>
      </w:r>
      <w:r w:rsidRPr="000136FA">
        <w:rPr>
          <w:rFonts w:ascii="Times New Roman" w:hAnsi="Times New Roman"/>
          <w:i/>
          <w:iCs/>
          <w:sz w:val="24"/>
          <w:szCs w:val="24"/>
          <w:lang w:val="en-US"/>
        </w:rPr>
        <w:t>p</w:t>
      </w:r>
      <w:r w:rsidRPr="000136FA">
        <w:rPr>
          <w:rFonts w:ascii="Times New Roman" w:hAnsi="Times New Roman"/>
          <w:iCs/>
          <w:sz w:val="24"/>
          <w:szCs w:val="24"/>
          <w:lang w:val="en-US"/>
        </w:rPr>
        <w:t xml:space="preserve"> obviously follows from propositions that </w:t>
      </w:r>
      <w:r w:rsidRPr="000136FA">
        <w:rPr>
          <w:rFonts w:ascii="Times New Roman" w:hAnsi="Times New Roman"/>
          <w:i/>
          <w:iCs/>
          <w:sz w:val="24"/>
          <w:szCs w:val="24"/>
          <w:lang w:val="en-US"/>
        </w:rPr>
        <w:t>S</w:t>
      </w:r>
      <w:r w:rsidRPr="000136FA">
        <w:rPr>
          <w:rFonts w:ascii="Times New Roman" w:hAnsi="Times New Roman"/>
          <w:iCs/>
          <w:sz w:val="24"/>
          <w:szCs w:val="24"/>
          <w:lang w:val="en-US"/>
        </w:rPr>
        <w:t xml:space="preserve"> occurrently or dormantly believes at </w:t>
      </w:r>
      <w:r w:rsidRPr="000136FA">
        <w:rPr>
          <w:rFonts w:ascii="Times New Roman" w:hAnsi="Times New Roman"/>
          <w:i/>
          <w:iCs/>
          <w:sz w:val="24"/>
          <w:szCs w:val="24"/>
          <w:lang w:val="en-US"/>
        </w:rPr>
        <w:t>t</w:t>
      </w:r>
      <w:r w:rsidRPr="000136FA">
        <w:rPr>
          <w:rFonts w:ascii="Times New Roman" w:hAnsi="Times New Roman"/>
          <w:iCs/>
          <w:sz w:val="24"/>
          <w:szCs w:val="24"/>
          <w:lang w:val="en-US"/>
        </w:rPr>
        <w:t>, and</w:t>
      </w:r>
      <w:r w:rsidRPr="000136FA">
        <w:rPr>
          <w:rFonts w:ascii="Times New Roman" w:hAnsi="Times New Roman"/>
          <w:i/>
          <w:iCs/>
          <w:sz w:val="24"/>
          <w:szCs w:val="24"/>
          <w:lang w:val="en-US"/>
        </w:rPr>
        <w:t xml:space="preserve"> </w:t>
      </w:r>
      <w:r w:rsidRPr="000136FA">
        <w:rPr>
          <w:rFonts w:ascii="Times New Roman" w:hAnsi="Times New Roman"/>
          <w:iCs/>
          <w:sz w:val="24"/>
          <w:szCs w:val="24"/>
          <w:lang w:val="en-US"/>
        </w:rPr>
        <w:t>(iii)</w:t>
      </w:r>
      <w:r w:rsidRPr="000136FA">
        <w:rPr>
          <w:rFonts w:ascii="Times New Roman" w:hAnsi="Times New Roman"/>
          <w:sz w:val="24"/>
          <w:szCs w:val="24"/>
          <w:lang w:val="en-US"/>
        </w:rPr>
        <w:t xml:space="preserve"> if </w:t>
      </w:r>
      <w:r w:rsidRPr="000136FA">
        <w:rPr>
          <w:rFonts w:ascii="Times New Roman" w:hAnsi="Times New Roman"/>
          <w:i/>
          <w:sz w:val="24"/>
          <w:szCs w:val="24"/>
          <w:lang w:val="en-US"/>
        </w:rPr>
        <w:t>S</w:t>
      </w:r>
      <w:r w:rsidRPr="000136FA">
        <w:rPr>
          <w:rFonts w:ascii="Times New Roman" w:hAnsi="Times New Roman"/>
          <w:sz w:val="24"/>
          <w:szCs w:val="24"/>
          <w:lang w:val="en-US"/>
        </w:rPr>
        <w:t xml:space="preserve"> at </w:t>
      </w:r>
      <w:r w:rsidRPr="000136FA">
        <w:rPr>
          <w:rFonts w:ascii="Times New Roman" w:hAnsi="Times New Roman"/>
          <w:i/>
          <w:sz w:val="24"/>
          <w:szCs w:val="24"/>
          <w:lang w:val="en-US"/>
        </w:rPr>
        <w:t>t</w:t>
      </w:r>
      <w:r w:rsidRPr="000136FA">
        <w:rPr>
          <w:rFonts w:ascii="Times New Roman" w:hAnsi="Times New Roman"/>
          <w:sz w:val="24"/>
          <w:szCs w:val="24"/>
          <w:lang w:val="en-US"/>
        </w:rPr>
        <w:t xml:space="preserve"> were to consider whether </w:t>
      </w:r>
      <w:r w:rsidRPr="000136FA">
        <w:rPr>
          <w:rFonts w:ascii="Times New Roman" w:hAnsi="Times New Roman"/>
          <w:i/>
          <w:sz w:val="24"/>
          <w:szCs w:val="24"/>
          <w:lang w:val="en-US"/>
        </w:rPr>
        <w:t>p</w:t>
      </w:r>
      <w:r w:rsidRPr="000136FA">
        <w:rPr>
          <w:rFonts w:ascii="Times New Roman" w:hAnsi="Times New Roman"/>
          <w:sz w:val="24"/>
          <w:szCs w:val="24"/>
          <w:lang w:val="en-US"/>
        </w:rPr>
        <w:t xml:space="preserve">, </w:t>
      </w:r>
      <w:r w:rsidRPr="000136FA">
        <w:rPr>
          <w:rFonts w:ascii="Times New Roman" w:hAnsi="Times New Roman"/>
          <w:i/>
          <w:sz w:val="24"/>
          <w:szCs w:val="24"/>
          <w:lang w:val="en-US"/>
        </w:rPr>
        <w:t>S</w:t>
      </w:r>
      <w:r w:rsidRPr="000136FA">
        <w:rPr>
          <w:rFonts w:ascii="Times New Roman" w:hAnsi="Times New Roman"/>
          <w:sz w:val="24"/>
          <w:szCs w:val="24"/>
          <w:lang w:val="en-US"/>
        </w:rPr>
        <w:t xml:space="preserve"> would normally think that </w:t>
      </w:r>
      <w:r w:rsidRPr="000136FA">
        <w:rPr>
          <w:rFonts w:ascii="Times New Roman" w:hAnsi="Times New Roman"/>
          <w:i/>
          <w:sz w:val="24"/>
          <w:szCs w:val="24"/>
          <w:lang w:val="en-US"/>
        </w:rPr>
        <w:t>p</w:t>
      </w:r>
      <w:r w:rsidRPr="000136FA">
        <w:rPr>
          <w:rFonts w:ascii="Times New Roman" w:hAnsi="Times New Roman"/>
          <w:sz w:val="24"/>
          <w:szCs w:val="24"/>
          <w:lang w:val="en-US"/>
        </w:rPr>
        <w:t xml:space="preserve">. Frege did not tacitly believe that the property of being non-self-membered provides a counter-example to his Basic Law V, for he would be surprised by its truth if he were to consider that proposition and in that sense that proposition was not </w:t>
      </w:r>
      <w:r w:rsidRPr="000136FA">
        <w:rPr>
          <w:rFonts w:ascii="Times New Roman" w:hAnsi="Times New Roman"/>
          <w:i/>
          <w:sz w:val="24"/>
          <w:szCs w:val="24"/>
          <w:lang w:val="en-US"/>
        </w:rPr>
        <w:t>obviously</w:t>
      </w:r>
      <w:r w:rsidRPr="000136FA">
        <w:rPr>
          <w:rFonts w:ascii="Times New Roman" w:hAnsi="Times New Roman"/>
          <w:sz w:val="24"/>
          <w:szCs w:val="24"/>
          <w:lang w:val="en-US"/>
        </w:rPr>
        <w:t xml:space="preserve"> true for him.</w:t>
      </w:r>
    </w:p>
  </w:footnote>
  <w:footnote w:id="17">
    <w:p w:rsidR="002D4858" w:rsidRPr="00715CDC" w:rsidRDefault="002D4858" w:rsidP="000136FA">
      <w:pPr>
        <w:pStyle w:val="Fodnotetekst"/>
        <w:spacing w:line="480" w:lineRule="auto"/>
        <w:rPr>
          <w:lang w:val="en-US"/>
        </w:rPr>
      </w:pPr>
      <w:r w:rsidRPr="000136FA">
        <w:rPr>
          <w:rStyle w:val="Fodnotehenvisning"/>
          <w:rFonts w:ascii="Times New Roman" w:hAnsi="Times New Roman"/>
          <w:sz w:val="24"/>
          <w:szCs w:val="24"/>
        </w:rPr>
        <w:footnoteRef/>
      </w:r>
      <w:r w:rsidRPr="000136FA">
        <w:rPr>
          <w:rFonts w:ascii="Times New Roman" w:hAnsi="Times New Roman"/>
          <w:sz w:val="24"/>
          <w:szCs w:val="24"/>
          <w:lang w:val="en-US"/>
        </w:rPr>
        <w:t xml:space="preserve"> </w:t>
      </w:r>
      <w:r w:rsidRPr="000136FA">
        <w:rPr>
          <w:rFonts w:ascii="Times New Roman" w:hAnsi="Times New Roman"/>
          <w:sz w:val="24"/>
          <w:szCs w:val="24"/>
          <w:lang w:val="nl-NL"/>
        </w:rPr>
        <w:t>See, Lycan (1986, 61); Schwitzgebel (2002).</w:t>
      </w:r>
    </w:p>
  </w:footnote>
  <w:footnote w:id="18">
    <w:p w:rsidR="002D4858" w:rsidRPr="00715CDC" w:rsidRDefault="002D4858" w:rsidP="000136FA">
      <w:pPr>
        <w:pStyle w:val="Fodnotetekst"/>
        <w:spacing w:line="480" w:lineRule="auto"/>
        <w:rPr>
          <w:lang w:val="en-US"/>
        </w:rPr>
      </w:pPr>
      <w:r w:rsidRPr="000136FA">
        <w:rPr>
          <w:rStyle w:val="Fodnotehenvisning"/>
          <w:rFonts w:ascii="Times New Roman" w:hAnsi="Times New Roman"/>
          <w:sz w:val="24"/>
          <w:szCs w:val="24"/>
        </w:rPr>
        <w:footnoteRef/>
      </w:r>
      <w:r w:rsidRPr="000136FA">
        <w:rPr>
          <w:rFonts w:ascii="Times New Roman" w:hAnsi="Times New Roman"/>
          <w:sz w:val="24"/>
          <w:szCs w:val="24"/>
          <w:lang w:val="en-US"/>
        </w:rPr>
        <w:t xml:space="preserve"> </w:t>
      </w:r>
      <w:r w:rsidRPr="000136FA">
        <w:rPr>
          <w:rFonts w:ascii="Times New Roman" w:hAnsi="Times New Roman"/>
          <w:sz w:val="24"/>
          <w:szCs w:val="24"/>
          <w:lang w:val="nl-NL"/>
        </w:rPr>
        <w:t>See Audi (1994); Le Morvan (2011, 338-341)</w:t>
      </w:r>
    </w:p>
  </w:footnote>
  <w:footnote w:id="19">
    <w:p w:rsidR="002D4858" w:rsidRPr="00715CDC" w:rsidRDefault="002D4858" w:rsidP="000136FA">
      <w:pPr>
        <w:pStyle w:val="Fodnotetekst"/>
        <w:spacing w:line="480" w:lineRule="auto"/>
        <w:rPr>
          <w:lang w:val="en-US"/>
        </w:rPr>
      </w:pPr>
      <w:r w:rsidRPr="000136FA">
        <w:rPr>
          <w:rStyle w:val="Fodnotehenvisning"/>
          <w:rFonts w:ascii="Times New Roman" w:hAnsi="Times New Roman"/>
          <w:sz w:val="24"/>
          <w:szCs w:val="24"/>
        </w:rPr>
        <w:footnoteRef/>
      </w:r>
      <w:r w:rsidRPr="000136FA">
        <w:rPr>
          <w:rFonts w:ascii="Times New Roman" w:hAnsi="Times New Roman"/>
          <w:sz w:val="24"/>
          <w:szCs w:val="24"/>
          <w:lang w:val="en-US"/>
        </w:rPr>
        <w:t xml:space="preserve"> Note that by ‘belief’ we mean here to talk about a psychological phenomenon, an attitude towards a proposition. There is a sense of ‘belief’ in which a belief is simply a propositional content. Q: What is your belief about the election? A: That the president will win! This is not the sense of ‘belief’ relevant here. </w:t>
      </w:r>
    </w:p>
  </w:footnote>
  <w:footnote w:id="20">
    <w:p w:rsidR="002D4858" w:rsidRPr="00715CDC" w:rsidRDefault="002D4858" w:rsidP="000136FA">
      <w:pPr>
        <w:pStyle w:val="Fodnotetekst"/>
        <w:spacing w:line="480" w:lineRule="auto"/>
        <w:rPr>
          <w:lang w:val="en-US"/>
        </w:rPr>
      </w:pPr>
      <w:r w:rsidRPr="000136FA">
        <w:rPr>
          <w:rStyle w:val="Fodnotehenvisning"/>
          <w:rFonts w:ascii="Times New Roman" w:hAnsi="Times New Roman"/>
          <w:sz w:val="24"/>
          <w:szCs w:val="24"/>
        </w:rPr>
        <w:footnoteRef/>
      </w:r>
      <w:r w:rsidRPr="000136FA">
        <w:rPr>
          <w:rFonts w:ascii="Times New Roman" w:hAnsi="Times New Roman"/>
          <w:sz w:val="24"/>
          <w:szCs w:val="24"/>
          <w:lang w:val="en-US"/>
        </w:rPr>
        <w:t xml:space="preserve"> Those familiar with the literature on responsibility and alternate responsibilities will immediately think of Harry Frankfurt’s work here. We shall deal with examples in Frankfurt’s vein below.</w:t>
      </w:r>
    </w:p>
  </w:footnote>
  <w:footnote w:id="21">
    <w:p w:rsidR="002D4858" w:rsidRPr="00715CDC" w:rsidRDefault="002D4858" w:rsidP="000136FA">
      <w:pPr>
        <w:pStyle w:val="Fodnotetekst"/>
        <w:spacing w:line="480" w:lineRule="auto"/>
        <w:rPr>
          <w:lang w:val="en-US"/>
        </w:rPr>
      </w:pPr>
      <w:r w:rsidRPr="000136FA">
        <w:rPr>
          <w:rStyle w:val="Fodnotehenvisning"/>
          <w:rFonts w:ascii="Times New Roman" w:hAnsi="Times New Roman"/>
          <w:sz w:val="24"/>
          <w:szCs w:val="24"/>
        </w:rPr>
        <w:footnoteRef/>
      </w:r>
      <w:r w:rsidRPr="000136FA">
        <w:rPr>
          <w:rFonts w:ascii="Times New Roman" w:hAnsi="Times New Roman"/>
          <w:sz w:val="24"/>
          <w:szCs w:val="24"/>
          <w:lang w:val="en-US"/>
        </w:rPr>
        <w:t xml:space="preserve"> Still, see Owens (2000) for a thoroughgoing rejection of </w:t>
      </w:r>
      <w:r w:rsidRPr="000136FA">
        <w:rPr>
          <w:rFonts w:ascii="Times New Roman" w:hAnsi="Times New Roman"/>
          <w:i/>
          <w:sz w:val="24"/>
          <w:szCs w:val="24"/>
          <w:lang w:val="en-US"/>
        </w:rPr>
        <w:t xml:space="preserve">Control </w:t>
      </w:r>
      <w:r w:rsidRPr="000136FA">
        <w:rPr>
          <w:rFonts w:ascii="Times New Roman" w:hAnsi="Times New Roman"/>
          <w:sz w:val="24"/>
          <w:szCs w:val="24"/>
          <w:lang w:val="en-US"/>
        </w:rPr>
        <w:t xml:space="preserve">as relevant to a credible ethics of belief. </w:t>
      </w:r>
    </w:p>
  </w:footnote>
  <w:footnote w:id="22">
    <w:p w:rsidR="002D4858" w:rsidRPr="00715CDC" w:rsidRDefault="002D4858" w:rsidP="000136FA">
      <w:pPr>
        <w:pStyle w:val="Fodnotetekst"/>
        <w:spacing w:line="480" w:lineRule="auto"/>
        <w:rPr>
          <w:lang w:val="en-US"/>
        </w:rPr>
      </w:pPr>
      <w:r w:rsidRPr="000136FA">
        <w:rPr>
          <w:rStyle w:val="Fodnotehenvisning"/>
          <w:rFonts w:ascii="Times New Roman" w:hAnsi="Times New Roman"/>
          <w:sz w:val="24"/>
          <w:szCs w:val="24"/>
        </w:rPr>
        <w:footnoteRef/>
      </w:r>
      <w:r w:rsidRPr="00715CDC">
        <w:rPr>
          <w:rFonts w:ascii="Times New Roman" w:hAnsi="Times New Roman"/>
          <w:sz w:val="24"/>
          <w:szCs w:val="24"/>
          <w:lang w:val="en-US"/>
        </w:rPr>
        <w:t xml:space="preserve"> </w:t>
      </w:r>
      <w:r w:rsidRPr="000136FA">
        <w:rPr>
          <w:rFonts w:ascii="Times New Roman" w:hAnsi="Times New Roman"/>
          <w:sz w:val="24"/>
          <w:szCs w:val="24"/>
          <w:lang w:val="nl-NL"/>
        </w:rPr>
        <w:t>For further discussion of cases like these, see Peels 2013.</w:t>
      </w:r>
    </w:p>
  </w:footnote>
  <w:footnote w:id="23">
    <w:p w:rsidR="002D4858" w:rsidRPr="00715CDC" w:rsidRDefault="002D4858" w:rsidP="000136FA">
      <w:pPr>
        <w:pStyle w:val="Fodnotetekst"/>
        <w:spacing w:line="480" w:lineRule="auto"/>
        <w:rPr>
          <w:lang w:val="en-US"/>
        </w:rPr>
      </w:pPr>
      <w:r w:rsidRPr="000136FA">
        <w:rPr>
          <w:rStyle w:val="Fodnotehenvisning"/>
          <w:rFonts w:ascii="Times New Roman" w:hAnsi="Times New Roman"/>
          <w:sz w:val="24"/>
          <w:szCs w:val="24"/>
        </w:rPr>
        <w:footnoteRef/>
      </w:r>
      <w:r w:rsidRPr="000136FA">
        <w:rPr>
          <w:rFonts w:ascii="Times New Roman" w:hAnsi="Times New Roman"/>
          <w:sz w:val="24"/>
          <w:szCs w:val="24"/>
          <w:lang w:val="en-US"/>
        </w:rPr>
        <w:t xml:space="preserve"> This example is lifted from Nottelmann (2007, 161-163). It is heavily inspired by Harry G. Frankfurt’s famous examples in his classical Frankfurt (1969) and the later adaptations of such examples to cover </w:t>
      </w:r>
      <w:r w:rsidRPr="000136FA">
        <w:rPr>
          <w:rFonts w:ascii="Times New Roman" w:hAnsi="Times New Roman"/>
          <w:i/>
          <w:sz w:val="24"/>
          <w:szCs w:val="24"/>
          <w:lang w:val="en-US"/>
        </w:rPr>
        <w:t>consequences</w:t>
      </w:r>
      <w:r w:rsidRPr="000136FA">
        <w:rPr>
          <w:rFonts w:ascii="Times New Roman" w:hAnsi="Times New Roman"/>
          <w:sz w:val="24"/>
          <w:szCs w:val="24"/>
          <w:lang w:val="en-US"/>
        </w:rPr>
        <w:t xml:space="preserve"> of actions and omissions in Fischer and Ravizza (1993).</w:t>
      </w:r>
    </w:p>
  </w:footnote>
  <w:footnote w:id="24">
    <w:p w:rsidR="002D4858" w:rsidRPr="00715CDC" w:rsidRDefault="002D4858" w:rsidP="000136FA">
      <w:pPr>
        <w:pStyle w:val="Fodnotetekst"/>
        <w:spacing w:line="480" w:lineRule="auto"/>
        <w:rPr>
          <w:lang w:val="en-US"/>
        </w:rPr>
      </w:pPr>
      <w:r w:rsidRPr="000136FA">
        <w:rPr>
          <w:rStyle w:val="Fodnotehenvisning"/>
          <w:rFonts w:ascii="Times New Roman" w:hAnsi="Times New Roman"/>
          <w:sz w:val="24"/>
          <w:szCs w:val="24"/>
        </w:rPr>
        <w:footnoteRef/>
      </w:r>
      <w:r w:rsidRPr="000136FA">
        <w:rPr>
          <w:rFonts w:ascii="Times New Roman" w:hAnsi="Times New Roman"/>
          <w:sz w:val="24"/>
          <w:szCs w:val="24"/>
          <w:lang w:val="en-US"/>
        </w:rPr>
        <w:t xml:space="preserve"> Clifford (1999, 77).</w:t>
      </w:r>
    </w:p>
  </w:footnote>
  <w:footnote w:id="25">
    <w:p w:rsidR="002D4858" w:rsidRPr="00715CDC" w:rsidRDefault="002D4858" w:rsidP="000136FA">
      <w:pPr>
        <w:pStyle w:val="Fodnotetekst"/>
        <w:spacing w:line="480" w:lineRule="auto"/>
        <w:rPr>
          <w:lang w:val="en-US"/>
        </w:rPr>
      </w:pPr>
      <w:r w:rsidRPr="000136FA">
        <w:rPr>
          <w:rStyle w:val="Fodnotehenvisning"/>
          <w:rFonts w:ascii="Times New Roman" w:hAnsi="Times New Roman"/>
          <w:sz w:val="24"/>
          <w:szCs w:val="24"/>
        </w:rPr>
        <w:footnoteRef/>
      </w:r>
      <w:r w:rsidRPr="000136FA">
        <w:rPr>
          <w:rFonts w:ascii="Times New Roman" w:hAnsi="Times New Roman"/>
          <w:sz w:val="24"/>
          <w:szCs w:val="24"/>
          <w:lang w:val="en-US"/>
        </w:rPr>
        <w:t xml:space="preserve"> </w:t>
      </w:r>
      <w:r w:rsidR="00E64485">
        <w:rPr>
          <w:rFonts w:ascii="Times New Roman" w:hAnsi="Times New Roman"/>
          <w:sz w:val="24"/>
          <w:szCs w:val="24"/>
          <w:lang w:val="en-US"/>
        </w:rPr>
        <w:t xml:space="preserve">Clifford intends </w:t>
      </w:r>
      <w:r w:rsidRPr="000136FA">
        <w:rPr>
          <w:rFonts w:ascii="Times New Roman" w:hAnsi="Times New Roman"/>
          <w:sz w:val="24"/>
          <w:szCs w:val="24"/>
          <w:lang w:val="en-US"/>
        </w:rPr>
        <w:t>a strong deontic sense of “wrong”</w:t>
      </w:r>
      <w:r w:rsidR="00E64485">
        <w:rPr>
          <w:rFonts w:ascii="Times New Roman" w:hAnsi="Times New Roman"/>
          <w:sz w:val="24"/>
          <w:szCs w:val="24"/>
          <w:lang w:val="en-US"/>
        </w:rPr>
        <w:t>. This he</w:t>
      </w:r>
      <w:r w:rsidRPr="000136FA">
        <w:rPr>
          <w:rFonts w:ascii="Times New Roman" w:hAnsi="Times New Roman"/>
          <w:sz w:val="24"/>
          <w:szCs w:val="24"/>
          <w:lang w:val="en-US"/>
        </w:rPr>
        <w:t xml:space="preserve"> ma</w:t>
      </w:r>
      <w:r w:rsidR="00E64485">
        <w:rPr>
          <w:rFonts w:ascii="Times New Roman" w:hAnsi="Times New Roman"/>
          <w:sz w:val="24"/>
          <w:szCs w:val="24"/>
          <w:lang w:val="en-US"/>
        </w:rPr>
        <w:t>kes</w:t>
      </w:r>
      <w:r w:rsidRPr="000136FA">
        <w:rPr>
          <w:rFonts w:ascii="Times New Roman" w:hAnsi="Times New Roman"/>
          <w:sz w:val="24"/>
          <w:szCs w:val="24"/>
          <w:lang w:val="en-US"/>
        </w:rPr>
        <w:t xml:space="preserve"> perfectly clear by </w:t>
      </w:r>
      <w:r w:rsidR="00E64485">
        <w:rPr>
          <w:rFonts w:ascii="Times New Roman" w:hAnsi="Times New Roman"/>
          <w:sz w:val="24"/>
          <w:szCs w:val="24"/>
          <w:lang w:val="en-US"/>
        </w:rPr>
        <w:t>claiming</w:t>
      </w:r>
      <w:r w:rsidRPr="000136FA">
        <w:rPr>
          <w:rFonts w:ascii="Times New Roman" w:hAnsi="Times New Roman"/>
          <w:sz w:val="24"/>
          <w:szCs w:val="24"/>
          <w:lang w:val="en-US"/>
        </w:rPr>
        <w:t xml:space="preserve"> that the life of an agent in permanent breach of the evidence norm is “one long sin against mankind” (1999,77).</w:t>
      </w:r>
    </w:p>
  </w:footnote>
  <w:footnote w:id="26">
    <w:p w:rsidR="002D4858" w:rsidRPr="00715CDC" w:rsidRDefault="002D4858" w:rsidP="000136FA">
      <w:pPr>
        <w:pStyle w:val="Fodnotetekst"/>
        <w:spacing w:line="480" w:lineRule="auto"/>
        <w:rPr>
          <w:lang w:val="en-US"/>
        </w:rPr>
      </w:pPr>
      <w:r w:rsidRPr="000136FA">
        <w:rPr>
          <w:rStyle w:val="Fodnotehenvisning"/>
          <w:rFonts w:ascii="Times New Roman" w:hAnsi="Times New Roman"/>
          <w:sz w:val="24"/>
          <w:szCs w:val="24"/>
        </w:rPr>
        <w:footnoteRef/>
      </w:r>
      <w:r w:rsidRPr="000136FA">
        <w:rPr>
          <w:rFonts w:ascii="Times New Roman" w:hAnsi="Times New Roman"/>
          <w:sz w:val="24"/>
          <w:szCs w:val="24"/>
          <w:lang w:val="en-US"/>
        </w:rPr>
        <w:t xml:space="preserve"> E.g., he argues that “no simplicity of mind, no obscurity of station, can escape the universal duty of questioning all that we believe” (1999, 75).</w:t>
      </w:r>
    </w:p>
  </w:footnote>
  <w:footnote w:id="27">
    <w:p w:rsidR="002D4858" w:rsidRPr="00715CDC" w:rsidRDefault="002D4858" w:rsidP="000136FA">
      <w:pPr>
        <w:pStyle w:val="Fodnotetekst"/>
        <w:spacing w:line="480" w:lineRule="auto"/>
        <w:rPr>
          <w:lang w:val="en-US"/>
        </w:rPr>
      </w:pPr>
      <w:r w:rsidRPr="000136FA">
        <w:rPr>
          <w:rStyle w:val="Fodnotehenvisning"/>
          <w:rFonts w:ascii="Times New Roman" w:hAnsi="Times New Roman"/>
          <w:sz w:val="24"/>
          <w:szCs w:val="24"/>
        </w:rPr>
        <w:footnoteRef/>
      </w:r>
      <w:r w:rsidRPr="000136FA">
        <w:rPr>
          <w:rFonts w:ascii="Times New Roman" w:hAnsi="Times New Roman"/>
          <w:sz w:val="24"/>
          <w:szCs w:val="24"/>
          <w:lang w:val="en-US"/>
        </w:rPr>
        <w:t xml:space="preserve"> The account of epistemic blameworthiness developed in Nottelmann (2007) is strongly Cliffordian in spirit. </w:t>
      </w:r>
    </w:p>
  </w:footnote>
  <w:footnote w:id="28">
    <w:p w:rsidR="002D4858" w:rsidRPr="00715CDC" w:rsidRDefault="002D4858" w:rsidP="000136FA">
      <w:pPr>
        <w:pStyle w:val="Fodnotetekst"/>
        <w:spacing w:line="480" w:lineRule="auto"/>
        <w:rPr>
          <w:lang w:val="en-US"/>
        </w:rPr>
      </w:pPr>
      <w:r w:rsidRPr="000136FA">
        <w:rPr>
          <w:rStyle w:val="Fodnotehenvisning"/>
          <w:rFonts w:ascii="Times New Roman" w:hAnsi="Times New Roman"/>
          <w:sz w:val="24"/>
          <w:szCs w:val="24"/>
        </w:rPr>
        <w:footnoteRef/>
      </w:r>
      <w:r w:rsidRPr="000136FA">
        <w:rPr>
          <w:rFonts w:ascii="Times New Roman" w:hAnsi="Times New Roman"/>
          <w:sz w:val="24"/>
          <w:szCs w:val="24"/>
          <w:lang w:val="en-US"/>
        </w:rPr>
        <w:t xml:space="preserve"> A version of this view is developed in Peels (2012).</w:t>
      </w:r>
    </w:p>
  </w:footnote>
  <w:footnote w:id="29">
    <w:p w:rsidR="002D4858" w:rsidRPr="00715CDC" w:rsidRDefault="002D4858" w:rsidP="000136FA">
      <w:pPr>
        <w:pStyle w:val="Fodnotetekst"/>
        <w:spacing w:line="480" w:lineRule="auto"/>
        <w:rPr>
          <w:lang w:val="en-US"/>
        </w:rPr>
      </w:pPr>
      <w:r w:rsidRPr="000136FA">
        <w:rPr>
          <w:rStyle w:val="Fodnotehenvisning"/>
          <w:rFonts w:ascii="Times New Roman" w:hAnsi="Times New Roman"/>
          <w:sz w:val="24"/>
          <w:szCs w:val="24"/>
        </w:rPr>
        <w:footnoteRef/>
      </w:r>
      <w:r w:rsidRPr="00715CDC">
        <w:rPr>
          <w:rFonts w:ascii="Times New Roman" w:hAnsi="Times New Roman"/>
          <w:sz w:val="24"/>
          <w:szCs w:val="24"/>
          <w:lang w:val="en-US"/>
        </w:rPr>
        <w:t xml:space="preserve"> </w:t>
      </w:r>
      <w:r w:rsidRPr="000136FA">
        <w:rPr>
          <w:rFonts w:ascii="Times New Roman" w:hAnsi="Times New Roman"/>
          <w:sz w:val="24"/>
          <w:szCs w:val="24"/>
          <w:lang w:val="nl-NL"/>
        </w:rPr>
        <w:t xml:space="preserve">For their helpful comments on earlier versions of this </w:t>
      </w:r>
      <w:r w:rsidR="00E64485">
        <w:rPr>
          <w:rFonts w:ascii="Times New Roman" w:hAnsi="Times New Roman"/>
          <w:sz w:val="24"/>
          <w:szCs w:val="24"/>
          <w:lang w:val="nl-NL"/>
        </w:rPr>
        <w:t>essay</w:t>
      </w:r>
      <w:r w:rsidRPr="000136FA">
        <w:rPr>
          <w:rFonts w:ascii="Times New Roman" w:hAnsi="Times New Roman"/>
          <w:sz w:val="24"/>
          <w:szCs w:val="24"/>
          <w:lang w:val="nl-NL"/>
        </w:rPr>
        <w:t xml:space="preserve">, we would like to thank Anthony Booth, Jeroen de Ridder, Iris Loeb, Stefan Roski, Pieter van der Kolk, </w:t>
      </w:r>
      <w:r w:rsidR="00E64485">
        <w:rPr>
          <w:rFonts w:ascii="Times New Roman" w:hAnsi="Times New Roman"/>
          <w:sz w:val="24"/>
          <w:szCs w:val="24"/>
          <w:lang w:val="nl-NL"/>
        </w:rPr>
        <w:t xml:space="preserve">Joachim Horvath, </w:t>
      </w:r>
      <w:r w:rsidR="00E4668F">
        <w:rPr>
          <w:rFonts w:ascii="Times New Roman" w:hAnsi="Times New Roman"/>
          <w:sz w:val="24"/>
          <w:szCs w:val="24"/>
          <w:lang w:val="nl-NL"/>
        </w:rPr>
        <w:t xml:space="preserve">Esben Nedenskov Petersen, </w:t>
      </w:r>
      <w:bookmarkStart w:id="0" w:name="_GoBack"/>
      <w:bookmarkEnd w:id="0"/>
      <w:r>
        <w:rPr>
          <w:rFonts w:ascii="Times New Roman" w:hAnsi="Times New Roman"/>
          <w:sz w:val="24"/>
          <w:szCs w:val="24"/>
          <w:lang w:val="nl-NL"/>
        </w:rPr>
        <w:t xml:space="preserve">and </w:t>
      </w:r>
      <w:r w:rsidRPr="000136FA">
        <w:rPr>
          <w:rFonts w:ascii="Times New Roman" w:hAnsi="Times New Roman"/>
          <w:sz w:val="24"/>
          <w:szCs w:val="24"/>
          <w:lang w:val="nl-NL"/>
        </w:rPr>
        <w:t>René van Woudenberg.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143C9"/>
    <w:multiLevelType w:val="hybridMultilevel"/>
    <w:tmpl w:val="1A2C6A7E"/>
    <w:lvl w:ilvl="0" w:tplc="D770950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4E1"/>
    <w:rsid w:val="00003AE7"/>
    <w:rsid w:val="000136FA"/>
    <w:rsid w:val="000248D4"/>
    <w:rsid w:val="000555C6"/>
    <w:rsid w:val="00082B91"/>
    <w:rsid w:val="000908C7"/>
    <w:rsid w:val="00096C7D"/>
    <w:rsid w:val="000A63A6"/>
    <w:rsid w:val="000E583F"/>
    <w:rsid w:val="001163DA"/>
    <w:rsid w:val="0017337D"/>
    <w:rsid w:val="00194353"/>
    <w:rsid w:val="001E4D65"/>
    <w:rsid w:val="00225E15"/>
    <w:rsid w:val="00234985"/>
    <w:rsid w:val="00243292"/>
    <w:rsid w:val="0024453A"/>
    <w:rsid w:val="00250EAA"/>
    <w:rsid w:val="00267C92"/>
    <w:rsid w:val="00293677"/>
    <w:rsid w:val="00293C7D"/>
    <w:rsid w:val="002D1DB4"/>
    <w:rsid w:val="002D4858"/>
    <w:rsid w:val="00331A85"/>
    <w:rsid w:val="0035096B"/>
    <w:rsid w:val="00391ED2"/>
    <w:rsid w:val="003B0C26"/>
    <w:rsid w:val="003C5467"/>
    <w:rsid w:val="003D3F6E"/>
    <w:rsid w:val="004142D9"/>
    <w:rsid w:val="004609DD"/>
    <w:rsid w:val="004948E2"/>
    <w:rsid w:val="004A0779"/>
    <w:rsid w:val="004A0AD8"/>
    <w:rsid w:val="004C63F3"/>
    <w:rsid w:val="004F6F93"/>
    <w:rsid w:val="0053149E"/>
    <w:rsid w:val="005351F8"/>
    <w:rsid w:val="005B2C2F"/>
    <w:rsid w:val="005C26C8"/>
    <w:rsid w:val="00615C51"/>
    <w:rsid w:val="0064687E"/>
    <w:rsid w:val="00676B29"/>
    <w:rsid w:val="00680B6A"/>
    <w:rsid w:val="006943D6"/>
    <w:rsid w:val="00700C87"/>
    <w:rsid w:val="007052B0"/>
    <w:rsid w:val="00715CDC"/>
    <w:rsid w:val="007458A1"/>
    <w:rsid w:val="0075435E"/>
    <w:rsid w:val="0078455E"/>
    <w:rsid w:val="007A0C11"/>
    <w:rsid w:val="007E1118"/>
    <w:rsid w:val="0080085F"/>
    <w:rsid w:val="008128EB"/>
    <w:rsid w:val="00820746"/>
    <w:rsid w:val="00880EE2"/>
    <w:rsid w:val="00891883"/>
    <w:rsid w:val="00896CEE"/>
    <w:rsid w:val="008B6805"/>
    <w:rsid w:val="008C172C"/>
    <w:rsid w:val="008F0958"/>
    <w:rsid w:val="008F3D9F"/>
    <w:rsid w:val="009423F4"/>
    <w:rsid w:val="00960B8B"/>
    <w:rsid w:val="009C1CBE"/>
    <w:rsid w:val="00A16325"/>
    <w:rsid w:val="00A21C33"/>
    <w:rsid w:val="00A32821"/>
    <w:rsid w:val="00AB222B"/>
    <w:rsid w:val="00AC3DAA"/>
    <w:rsid w:val="00AE6F84"/>
    <w:rsid w:val="00AF091C"/>
    <w:rsid w:val="00B567E8"/>
    <w:rsid w:val="00B627EF"/>
    <w:rsid w:val="00BB1EB4"/>
    <w:rsid w:val="00C02F3F"/>
    <w:rsid w:val="00C634E1"/>
    <w:rsid w:val="00C9050E"/>
    <w:rsid w:val="00CC3DC5"/>
    <w:rsid w:val="00D1408A"/>
    <w:rsid w:val="00D51061"/>
    <w:rsid w:val="00D7451C"/>
    <w:rsid w:val="00D76755"/>
    <w:rsid w:val="00D862D5"/>
    <w:rsid w:val="00DA7C4E"/>
    <w:rsid w:val="00DF7B9A"/>
    <w:rsid w:val="00E4253A"/>
    <w:rsid w:val="00E4668F"/>
    <w:rsid w:val="00E51B84"/>
    <w:rsid w:val="00E64485"/>
    <w:rsid w:val="00E7271B"/>
    <w:rsid w:val="00E736AD"/>
    <w:rsid w:val="00EA3851"/>
    <w:rsid w:val="00EB62B4"/>
    <w:rsid w:val="00ED614F"/>
    <w:rsid w:val="00F17A56"/>
    <w:rsid w:val="00F274A7"/>
    <w:rsid w:val="00F44404"/>
    <w:rsid w:val="00F56AB1"/>
    <w:rsid w:val="00F6249B"/>
    <w:rsid w:val="00F6322D"/>
    <w:rsid w:val="00F76DEC"/>
    <w:rsid w:val="00FE4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4E1"/>
    <w:pPr>
      <w:spacing w:after="200" w:line="276" w:lineRule="auto"/>
    </w:pPr>
    <w:rPr>
      <w:rFonts w:eastAsia="Times New Roman" w:cs="Times New Roman"/>
      <w:lang w:val="da-DK"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rsid w:val="00C634E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C634E1"/>
    <w:rPr>
      <w:rFonts w:ascii="Tahoma" w:hAnsi="Tahoma" w:cs="Tahoma"/>
      <w:sz w:val="16"/>
      <w:szCs w:val="16"/>
      <w:lang w:val="da-DK"/>
    </w:rPr>
  </w:style>
  <w:style w:type="paragraph" w:styleId="Fodnotetekst">
    <w:name w:val="footnote text"/>
    <w:basedOn w:val="Normal"/>
    <w:link w:val="FodnotetekstTegn"/>
    <w:uiPriority w:val="99"/>
    <w:rsid w:val="00C634E1"/>
    <w:pPr>
      <w:spacing w:after="0" w:line="240" w:lineRule="auto"/>
    </w:pPr>
    <w:rPr>
      <w:sz w:val="20"/>
      <w:szCs w:val="20"/>
    </w:rPr>
  </w:style>
  <w:style w:type="character" w:customStyle="1" w:styleId="FodnotetekstTegn">
    <w:name w:val="Fodnotetekst Tegn"/>
    <w:basedOn w:val="Standardskrifttypeiafsnit"/>
    <w:link w:val="Fodnotetekst"/>
    <w:uiPriority w:val="99"/>
    <w:locked/>
    <w:rsid w:val="00C634E1"/>
    <w:rPr>
      <w:rFonts w:ascii="Calibri" w:hAnsi="Calibri" w:cs="Times New Roman"/>
      <w:sz w:val="20"/>
      <w:szCs w:val="20"/>
      <w:lang w:val="da-DK"/>
    </w:rPr>
  </w:style>
  <w:style w:type="character" w:styleId="Fodnotehenvisning">
    <w:name w:val="footnote reference"/>
    <w:basedOn w:val="Standardskrifttypeiafsnit"/>
    <w:uiPriority w:val="99"/>
    <w:semiHidden/>
    <w:rsid w:val="00C634E1"/>
    <w:rPr>
      <w:rFonts w:cs="Times New Roman"/>
      <w:vertAlign w:val="superscript"/>
    </w:rPr>
  </w:style>
  <w:style w:type="paragraph" w:styleId="Sidefod">
    <w:name w:val="footer"/>
    <w:basedOn w:val="Normal"/>
    <w:link w:val="SidefodTegn"/>
    <w:uiPriority w:val="99"/>
    <w:rsid w:val="00C634E1"/>
    <w:pPr>
      <w:tabs>
        <w:tab w:val="center" w:pos="4819"/>
        <w:tab w:val="right" w:pos="9638"/>
      </w:tabs>
      <w:spacing w:after="0" w:line="240" w:lineRule="auto"/>
    </w:pPr>
  </w:style>
  <w:style w:type="character" w:customStyle="1" w:styleId="SidefodTegn">
    <w:name w:val="Sidefod Tegn"/>
    <w:basedOn w:val="Standardskrifttypeiafsnit"/>
    <w:link w:val="Sidefod"/>
    <w:uiPriority w:val="99"/>
    <w:locked/>
    <w:rsid w:val="00C634E1"/>
    <w:rPr>
      <w:rFonts w:ascii="Calibri" w:hAnsi="Calibri" w:cs="Times New Roman"/>
      <w:lang w:val="da-DK"/>
    </w:rPr>
  </w:style>
  <w:style w:type="paragraph" w:customStyle="1" w:styleId="ListParagraph1">
    <w:name w:val="List Paragraph1"/>
    <w:basedOn w:val="Normal"/>
    <w:uiPriority w:val="99"/>
    <w:rsid w:val="00C634E1"/>
    <w:pPr>
      <w:ind w:left="720"/>
      <w:contextualSpacing/>
    </w:pPr>
    <w:rPr>
      <w:lang w:val="en-US"/>
    </w:rPr>
  </w:style>
  <w:style w:type="character" w:styleId="Fremhv">
    <w:name w:val="Emphasis"/>
    <w:basedOn w:val="Standardskrifttypeiafsnit"/>
    <w:uiPriority w:val="99"/>
    <w:qFormat/>
    <w:rsid w:val="00C634E1"/>
    <w:rPr>
      <w:rFonts w:cs="Times New Roman"/>
      <w:i/>
    </w:rPr>
  </w:style>
  <w:style w:type="character" w:customStyle="1" w:styleId="doi">
    <w:name w:val="doi"/>
    <w:uiPriority w:val="99"/>
    <w:rsid w:val="00C634E1"/>
  </w:style>
  <w:style w:type="character" w:customStyle="1" w:styleId="contentstatus">
    <w:name w:val="contentstatus"/>
    <w:uiPriority w:val="99"/>
    <w:rsid w:val="00C634E1"/>
  </w:style>
  <w:style w:type="character" w:customStyle="1" w:styleId="value">
    <w:name w:val="value"/>
    <w:uiPriority w:val="99"/>
    <w:rsid w:val="00C634E1"/>
  </w:style>
  <w:style w:type="character" w:customStyle="1" w:styleId="label1">
    <w:name w:val="label1"/>
    <w:uiPriority w:val="99"/>
    <w:rsid w:val="00C634E1"/>
  </w:style>
  <w:style w:type="character" w:styleId="Kommentarhenvisning">
    <w:name w:val="annotation reference"/>
    <w:basedOn w:val="Standardskrifttypeiafsnit"/>
    <w:uiPriority w:val="99"/>
    <w:semiHidden/>
    <w:rsid w:val="00C634E1"/>
    <w:rPr>
      <w:rFonts w:cs="Times New Roman"/>
      <w:sz w:val="16"/>
      <w:szCs w:val="16"/>
    </w:rPr>
  </w:style>
  <w:style w:type="paragraph" w:styleId="Kommentartekst">
    <w:name w:val="annotation text"/>
    <w:basedOn w:val="Normal"/>
    <w:link w:val="KommentartekstTegn"/>
    <w:uiPriority w:val="99"/>
    <w:semiHidden/>
    <w:rsid w:val="00C634E1"/>
    <w:rPr>
      <w:sz w:val="20"/>
      <w:szCs w:val="20"/>
    </w:rPr>
  </w:style>
  <w:style w:type="character" w:customStyle="1" w:styleId="KommentartekstTegn">
    <w:name w:val="Kommentartekst Tegn"/>
    <w:basedOn w:val="Standardskrifttypeiafsnit"/>
    <w:link w:val="Kommentartekst"/>
    <w:uiPriority w:val="99"/>
    <w:semiHidden/>
    <w:locked/>
    <w:rsid w:val="00C634E1"/>
    <w:rPr>
      <w:rFonts w:ascii="Calibri" w:hAnsi="Calibri" w:cs="Times New Roman"/>
      <w:sz w:val="20"/>
      <w:szCs w:val="20"/>
      <w:lang w:val="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4E1"/>
    <w:pPr>
      <w:spacing w:after="200" w:line="276" w:lineRule="auto"/>
    </w:pPr>
    <w:rPr>
      <w:rFonts w:eastAsia="Times New Roman" w:cs="Times New Roman"/>
      <w:lang w:val="da-DK"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rsid w:val="00C634E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C634E1"/>
    <w:rPr>
      <w:rFonts w:ascii="Tahoma" w:hAnsi="Tahoma" w:cs="Tahoma"/>
      <w:sz w:val="16"/>
      <w:szCs w:val="16"/>
      <w:lang w:val="da-DK"/>
    </w:rPr>
  </w:style>
  <w:style w:type="paragraph" w:styleId="Fodnotetekst">
    <w:name w:val="footnote text"/>
    <w:basedOn w:val="Normal"/>
    <w:link w:val="FodnotetekstTegn"/>
    <w:uiPriority w:val="99"/>
    <w:rsid w:val="00C634E1"/>
    <w:pPr>
      <w:spacing w:after="0" w:line="240" w:lineRule="auto"/>
    </w:pPr>
    <w:rPr>
      <w:sz w:val="20"/>
      <w:szCs w:val="20"/>
    </w:rPr>
  </w:style>
  <w:style w:type="character" w:customStyle="1" w:styleId="FodnotetekstTegn">
    <w:name w:val="Fodnotetekst Tegn"/>
    <w:basedOn w:val="Standardskrifttypeiafsnit"/>
    <w:link w:val="Fodnotetekst"/>
    <w:uiPriority w:val="99"/>
    <w:locked/>
    <w:rsid w:val="00C634E1"/>
    <w:rPr>
      <w:rFonts w:ascii="Calibri" w:hAnsi="Calibri" w:cs="Times New Roman"/>
      <w:sz w:val="20"/>
      <w:szCs w:val="20"/>
      <w:lang w:val="da-DK"/>
    </w:rPr>
  </w:style>
  <w:style w:type="character" w:styleId="Fodnotehenvisning">
    <w:name w:val="footnote reference"/>
    <w:basedOn w:val="Standardskrifttypeiafsnit"/>
    <w:uiPriority w:val="99"/>
    <w:semiHidden/>
    <w:rsid w:val="00C634E1"/>
    <w:rPr>
      <w:rFonts w:cs="Times New Roman"/>
      <w:vertAlign w:val="superscript"/>
    </w:rPr>
  </w:style>
  <w:style w:type="paragraph" w:styleId="Sidefod">
    <w:name w:val="footer"/>
    <w:basedOn w:val="Normal"/>
    <w:link w:val="SidefodTegn"/>
    <w:uiPriority w:val="99"/>
    <w:rsid w:val="00C634E1"/>
    <w:pPr>
      <w:tabs>
        <w:tab w:val="center" w:pos="4819"/>
        <w:tab w:val="right" w:pos="9638"/>
      </w:tabs>
      <w:spacing w:after="0" w:line="240" w:lineRule="auto"/>
    </w:pPr>
  </w:style>
  <w:style w:type="character" w:customStyle="1" w:styleId="SidefodTegn">
    <w:name w:val="Sidefod Tegn"/>
    <w:basedOn w:val="Standardskrifttypeiafsnit"/>
    <w:link w:val="Sidefod"/>
    <w:uiPriority w:val="99"/>
    <w:locked/>
    <w:rsid w:val="00C634E1"/>
    <w:rPr>
      <w:rFonts w:ascii="Calibri" w:hAnsi="Calibri" w:cs="Times New Roman"/>
      <w:lang w:val="da-DK"/>
    </w:rPr>
  </w:style>
  <w:style w:type="paragraph" w:customStyle="1" w:styleId="ListParagraph1">
    <w:name w:val="List Paragraph1"/>
    <w:basedOn w:val="Normal"/>
    <w:uiPriority w:val="99"/>
    <w:rsid w:val="00C634E1"/>
    <w:pPr>
      <w:ind w:left="720"/>
      <w:contextualSpacing/>
    </w:pPr>
    <w:rPr>
      <w:lang w:val="en-US"/>
    </w:rPr>
  </w:style>
  <w:style w:type="character" w:styleId="Fremhv">
    <w:name w:val="Emphasis"/>
    <w:basedOn w:val="Standardskrifttypeiafsnit"/>
    <w:uiPriority w:val="99"/>
    <w:qFormat/>
    <w:rsid w:val="00C634E1"/>
    <w:rPr>
      <w:rFonts w:cs="Times New Roman"/>
      <w:i/>
    </w:rPr>
  </w:style>
  <w:style w:type="character" w:customStyle="1" w:styleId="doi">
    <w:name w:val="doi"/>
    <w:uiPriority w:val="99"/>
    <w:rsid w:val="00C634E1"/>
  </w:style>
  <w:style w:type="character" w:customStyle="1" w:styleId="contentstatus">
    <w:name w:val="contentstatus"/>
    <w:uiPriority w:val="99"/>
    <w:rsid w:val="00C634E1"/>
  </w:style>
  <w:style w:type="character" w:customStyle="1" w:styleId="value">
    <w:name w:val="value"/>
    <w:uiPriority w:val="99"/>
    <w:rsid w:val="00C634E1"/>
  </w:style>
  <w:style w:type="character" w:customStyle="1" w:styleId="label1">
    <w:name w:val="label1"/>
    <w:uiPriority w:val="99"/>
    <w:rsid w:val="00C634E1"/>
  </w:style>
  <w:style w:type="character" w:styleId="Kommentarhenvisning">
    <w:name w:val="annotation reference"/>
    <w:basedOn w:val="Standardskrifttypeiafsnit"/>
    <w:uiPriority w:val="99"/>
    <w:semiHidden/>
    <w:rsid w:val="00C634E1"/>
    <w:rPr>
      <w:rFonts w:cs="Times New Roman"/>
      <w:sz w:val="16"/>
      <w:szCs w:val="16"/>
    </w:rPr>
  </w:style>
  <w:style w:type="paragraph" w:styleId="Kommentartekst">
    <w:name w:val="annotation text"/>
    <w:basedOn w:val="Normal"/>
    <w:link w:val="KommentartekstTegn"/>
    <w:uiPriority w:val="99"/>
    <w:semiHidden/>
    <w:rsid w:val="00C634E1"/>
    <w:rPr>
      <w:sz w:val="20"/>
      <w:szCs w:val="20"/>
    </w:rPr>
  </w:style>
  <w:style w:type="character" w:customStyle="1" w:styleId="KommentartekstTegn">
    <w:name w:val="Kommentartekst Tegn"/>
    <w:basedOn w:val="Standardskrifttypeiafsnit"/>
    <w:link w:val="Kommentartekst"/>
    <w:uiPriority w:val="99"/>
    <w:semiHidden/>
    <w:locked/>
    <w:rsid w:val="00C634E1"/>
    <w:rPr>
      <w:rFonts w:ascii="Calibri" w:hAnsi="Calibri" w:cs="Times New Roman"/>
      <w:sz w:val="20"/>
      <w:szCs w:val="2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29</Pages>
  <Words>6916</Words>
  <Characters>42189</Characters>
  <Application>Microsoft Office Word</Application>
  <DocSecurity>0</DocSecurity>
  <Lines>351</Lines>
  <Paragraphs>98</Paragraphs>
  <ScaleCrop>false</ScaleCrop>
  <HeadingPairs>
    <vt:vector size="2" baseType="variant">
      <vt:variant>
        <vt:lpstr>Titel</vt:lpstr>
      </vt:variant>
      <vt:variant>
        <vt:i4>1</vt:i4>
      </vt:variant>
    </vt:vector>
  </HeadingPairs>
  <TitlesOfParts>
    <vt:vector size="1" baseType="lpstr">
      <vt:lpstr>SOME METAPHYSICAL IMPLICATIONS OF A CREDIBLE ETHICS OF BELIEF</vt:lpstr>
    </vt:vector>
  </TitlesOfParts>
  <Company>Vrije Universiteit Amsterdam</Company>
  <LinksUpToDate>false</LinksUpToDate>
  <CharactersWithSpaces>49007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METAPHYSICAL IMPLICATIONS OF A CREDIBLE ETHICS OF BELIEF</dc:title>
  <dc:creator>Peels</dc:creator>
  <cp:lastModifiedBy>Nikolaj Nottelmann</cp:lastModifiedBy>
  <cp:revision>5</cp:revision>
  <dcterms:created xsi:type="dcterms:W3CDTF">2012-11-05T08:46:00Z</dcterms:created>
  <dcterms:modified xsi:type="dcterms:W3CDTF">2012-11-05T08:52:00Z</dcterms:modified>
</cp:coreProperties>
</file>