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AB59E" w14:textId="560B57D3" w:rsidR="0035315D" w:rsidRPr="00C25EEC" w:rsidRDefault="0035315D" w:rsidP="00C25EEC">
      <w:pPr>
        <w:spacing w:after="0" w:line="240" w:lineRule="auto"/>
        <w:jc w:val="center"/>
        <w:rPr>
          <w:rFonts w:ascii="Times" w:hAnsi="Times" w:cstheme="majorBidi"/>
          <w:sz w:val="20"/>
          <w:szCs w:val="20"/>
          <w:lang w:val="en-GB"/>
        </w:rPr>
      </w:pPr>
      <w:r w:rsidRPr="00C25EEC">
        <w:rPr>
          <w:rFonts w:ascii="Times" w:hAnsi="Times" w:cstheme="majorBidi"/>
          <w:sz w:val="20"/>
          <w:szCs w:val="20"/>
          <w:lang w:val="en-GB"/>
        </w:rPr>
        <w:t>Response to Christian Leduc</w:t>
      </w:r>
    </w:p>
    <w:p w14:paraId="5D0C0F47" w14:textId="692DE782" w:rsidR="00B42C69" w:rsidRPr="00877007" w:rsidRDefault="00B42C69" w:rsidP="004C6F9A">
      <w:pPr>
        <w:spacing w:after="0" w:line="240" w:lineRule="auto"/>
        <w:jc w:val="center"/>
        <w:rPr>
          <w:rFonts w:ascii="Times" w:hAnsi="Times" w:cstheme="majorBidi"/>
          <w:sz w:val="20"/>
          <w:szCs w:val="20"/>
          <w:lang w:val="en-US"/>
        </w:rPr>
      </w:pPr>
      <w:r w:rsidRPr="00877007">
        <w:rPr>
          <w:rFonts w:ascii="Times" w:hAnsi="Times" w:cstheme="majorBidi"/>
          <w:sz w:val="20"/>
          <w:szCs w:val="20"/>
          <w:lang w:val="en-US"/>
        </w:rPr>
        <w:t xml:space="preserve">Lucia Oliveri, </w:t>
      </w:r>
      <w:proofErr w:type="spellStart"/>
      <w:r w:rsidRPr="00877007">
        <w:rPr>
          <w:rFonts w:ascii="Times" w:hAnsi="Times" w:cstheme="majorBidi"/>
          <w:sz w:val="20"/>
          <w:szCs w:val="20"/>
          <w:lang w:val="en-US"/>
        </w:rPr>
        <w:t>Westfälische</w:t>
      </w:r>
      <w:proofErr w:type="spellEnd"/>
      <w:r w:rsidR="008A6D77" w:rsidRPr="00877007">
        <w:rPr>
          <w:rFonts w:ascii="Times" w:hAnsi="Times" w:cstheme="majorBidi"/>
          <w:sz w:val="20"/>
          <w:szCs w:val="20"/>
          <w:lang w:val="en-US"/>
        </w:rPr>
        <w:t xml:space="preserve"> </w:t>
      </w:r>
      <w:proofErr w:type="spellStart"/>
      <w:r w:rsidRPr="00877007">
        <w:rPr>
          <w:rFonts w:ascii="Times" w:hAnsi="Times" w:cstheme="majorBidi"/>
          <w:sz w:val="20"/>
          <w:szCs w:val="20"/>
          <w:lang w:val="en-US"/>
        </w:rPr>
        <w:t>Wilhelms</w:t>
      </w:r>
      <w:proofErr w:type="spellEnd"/>
      <w:r w:rsidRPr="00877007">
        <w:rPr>
          <w:rFonts w:ascii="Times" w:hAnsi="Times" w:cstheme="majorBidi"/>
          <w:sz w:val="20"/>
          <w:szCs w:val="20"/>
          <w:lang w:val="en-US"/>
        </w:rPr>
        <w:t xml:space="preserve"> Universität</w:t>
      </w:r>
      <w:r w:rsidR="008A6D77" w:rsidRPr="00877007">
        <w:rPr>
          <w:rFonts w:ascii="Times" w:hAnsi="Times" w:cstheme="majorBidi"/>
          <w:sz w:val="20"/>
          <w:szCs w:val="20"/>
          <w:lang w:val="en-US"/>
        </w:rPr>
        <w:t>-</w:t>
      </w:r>
      <w:r w:rsidRPr="00877007">
        <w:rPr>
          <w:rFonts w:ascii="Times" w:hAnsi="Times" w:cstheme="majorBidi"/>
          <w:sz w:val="20"/>
          <w:szCs w:val="20"/>
          <w:lang w:val="en-US"/>
        </w:rPr>
        <w:t>Münster</w:t>
      </w:r>
    </w:p>
    <w:p w14:paraId="1CF78159" w14:textId="77777777" w:rsidR="0035315D" w:rsidRPr="00877007" w:rsidRDefault="0035315D" w:rsidP="00C25EE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theme="majorBidi"/>
          <w:sz w:val="20"/>
          <w:szCs w:val="20"/>
          <w:lang w:val="en-US"/>
        </w:rPr>
      </w:pPr>
    </w:p>
    <w:p w14:paraId="3A8B7F30" w14:textId="6081AD4B" w:rsidR="00936DD0" w:rsidRPr="00C25EEC" w:rsidRDefault="00346080" w:rsidP="00C25EE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theme="majorBidi"/>
          <w:sz w:val="20"/>
          <w:szCs w:val="20"/>
          <w:lang w:val="en-GB"/>
        </w:rPr>
      </w:pPr>
      <w:r w:rsidRPr="00C25EEC">
        <w:rPr>
          <w:rFonts w:ascii="Times" w:hAnsi="Times" w:cstheme="majorBidi"/>
          <w:sz w:val="20"/>
          <w:szCs w:val="20"/>
          <w:lang w:val="en-GB"/>
        </w:rPr>
        <w:t xml:space="preserve">If I </w:t>
      </w:r>
      <w:r w:rsidR="004F1FEC" w:rsidRPr="00C25EEC">
        <w:rPr>
          <w:rFonts w:ascii="Times" w:hAnsi="Times" w:cstheme="majorBidi"/>
          <w:sz w:val="20"/>
          <w:szCs w:val="20"/>
          <w:lang w:val="en-GB"/>
        </w:rPr>
        <w:t xml:space="preserve">were to </w:t>
      </w:r>
      <w:r w:rsidRPr="00C25EEC">
        <w:rPr>
          <w:rFonts w:ascii="Times" w:hAnsi="Times" w:cstheme="majorBidi"/>
          <w:sz w:val="20"/>
          <w:szCs w:val="20"/>
          <w:lang w:val="en-GB"/>
        </w:rPr>
        <w:t>cho</w:t>
      </w:r>
      <w:r w:rsidR="003467DF" w:rsidRPr="00C25EEC">
        <w:rPr>
          <w:rFonts w:ascii="Times" w:hAnsi="Times" w:cstheme="majorBidi"/>
          <w:sz w:val="20"/>
          <w:szCs w:val="20"/>
          <w:lang w:val="en-GB"/>
        </w:rPr>
        <w:t>o</w:t>
      </w:r>
      <w:r w:rsidRPr="00C25EEC">
        <w:rPr>
          <w:rFonts w:ascii="Times" w:hAnsi="Times" w:cstheme="majorBidi"/>
          <w:sz w:val="20"/>
          <w:szCs w:val="20"/>
          <w:lang w:val="en-GB"/>
        </w:rPr>
        <w:t>se a quote from Leibniz to introduce his reflections on and about the imagination, I</w:t>
      </w:r>
      <w:r w:rsidR="00977880" w:rsidRPr="00C25EEC">
        <w:rPr>
          <w:rFonts w:ascii="Times" w:hAnsi="Times" w:cstheme="majorBidi"/>
          <w:sz w:val="20"/>
          <w:szCs w:val="20"/>
          <w:lang w:val="en-GB"/>
        </w:rPr>
        <w:t xml:space="preserve"> </w:t>
      </w:r>
      <w:r w:rsidR="004F1FEC" w:rsidRPr="00C25EEC">
        <w:rPr>
          <w:rFonts w:ascii="Times" w:hAnsi="Times" w:cstheme="majorBidi"/>
          <w:sz w:val="20"/>
          <w:szCs w:val="20"/>
          <w:lang w:val="en-GB"/>
        </w:rPr>
        <w:t xml:space="preserve">would </w:t>
      </w:r>
      <w:r w:rsidR="00977880" w:rsidRPr="00C25EEC">
        <w:rPr>
          <w:rFonts w:ascii="Times" w:hAnsi="Times" w:cstheme="majorBidi"/>
          <w:sz w:val="20"/>
          <w:szCs w:val="20"/>
          <w:lang w:val="en-GB"/>
        </w:rPr>
        <w:t>pick</w:t>
      </w:r>
      <w:r w:rsidRPr="00C25EEC">
        <w:rPr>
          <w:rFonts w:ascii="Times" w:hAnsi="Times" w:cstheme="majorBidi"/>
          <w:sz w:val="20"/>
          <w:szCs w:val="20"/>
          <w:lang w:val="en-GB"/>
        </w:rPr>
        <w:t>: “human beings naturally tend (</w:t>
      </w:r>
      <w:proofErr w:type="spellStart"/>
      <w:r w:rsidRPr="00C25EEC">
        <w:rPr>
          <w:rFonts w:ascii="Times" w:hAnsi="Times" w:cstheme="majorBidi"/>
          <w:i/>
          <w:iCs/>
          <w:sz w:val="20"/>
          <w:szCs w:val="20"/>
          <w:lang w:val="en-GB"/>
        </w:rPr>
        <w:t>conantur</w:t>
      </w:r>
      <w:proofErr w:type="spellEnd"/>
      <w:r w:rsidRPr="00C25EEC">
        <w:rPr>
          <w:rFonts w:ascii="Times" w:hAnsi="Times" w:cstheme="majorBidi"/>
          <w:sz w:val="20"/>
          <w:szCs w:val="20"/>
          <w:lang w:val="en-GB"/>
        </w:rPr>
        <w:t xml:space="preserve">) to explain </w:t>
      </w:r>
      <w:r w:rsidR="005A4AE5" w:rsidRPr="00C25EEC">
        <w:rPr>
          <w:rFonts w:ascii="Times" w:hAnsi="Times" w:cstheme="majorBidi"/>
          <w:sz w:val="20"/>
          <w:szCs w:val="20"/>
          <w:lang w:val="en-GB"/>
        </w:rPr>
        <w:t>[</w:t>
      </w:r>
      <w:proofErr w:type="spellStart"/>
      <w:r w:rsidR="005A4AE5" w:rsidRPr="00C25EEC">
        <w:rPr>
          <w:rFonts w:ascii="Times" w:hAnsi="Times" w:cstheme="majorBidi"/>
          <w:i/>
          <w:iCs/>
          <w:sz w:val="20"/>
          <w:szCs w:val="20"/>
          <w:lang w:val="en-GB"/>
        </w:rPr>
        <w:t>explicari</w:t>
      </w:r>
      <w:proofErr w:type="spellEnd"/>
      <w:r w:rsidR="005A4AE5" w:rsidRPr="00C25EEC">
        <w:rPr>
          <w:rFonts w:ascii="Times" w:hAnsi="Times" w:cstheme="majorBidi"/>
          <w:sz w:val="20"/>
          <w:szCs w:val="20"/>
          <w:lang w:val="en-GB"/>
        </w:rPr>
        <w:t>, better translated as exhibit, L.O</w:t>
      </w:r>
      <w:r w:rsidR="004F1FEC" w:rsidRPr="00C25EEC">
        <w:rPr>
          <w:rFonts w:ascii="Times" w:hAnsi="Times" w:cstheme="majorBidi"/>
          <w:sz w:val="20"/>
          <w:szCs w:val="20"/>
          <w:lang w:val="en-GB"/>
        </w:rPr>
        <w:t>.</w:t>
      </w:r>
      <w:r w:rsidR="005A4AE5" w:rsidRPr="00C25EEC">
        <w:rPr>
          <w:rFonts w:ascii="Times" w:hAnsi="Times" w:cstheme="majorBidi"/>
          <w:sz w:val="20"/>
          <w:szCs w:val="20"/>
          <w:lang w:val="en-GB"/>
        </w:rPr>
        <w:t xml:space="preserve">] </w:t>
      </w:r>
      <w:r w:rsidRPr="00C25EEC">
        <w:rPr>
          <w:rFonts w:ascii="Times" w:hAnsi="Times" w:cstheme="majorBidi"/>
          <w:sz w:val="20"/>
          <w:szCs w:val="20"/>
          <w:lang w:val="en-GB"/>
        </w:rPr>
        <w:t xml:space="preserve">through things that are subject to the imagination those that they cannot imagine” </w:t>
      </w:r>
      <w:r w:rsidR="004C6F9A">
        <w:rPr>
          <w:rFonts w:ascii="Times" w:hAnsi="Times" w:cstheme="majorBidi"/>
          <w:sz w:val="20"/>
          <w:szCs w:val="20"/>
          <w:lang w:val="en-GB"/>
        </w:rPr>
        <w:t>(</w:t>
      </w:r>
      <w:r w:rsidR="004C6F9A" w:rsidRPr="00877007">
        <w:rPr>
          <w:rFonts w:ascii="Times" w:hAnsi="Times" w:cstheme="majorBidi"/>
          <w:i/>
          <w:sz w:val="20"/>
          <w:szCs w:val="20"/>
          <w:lang w:val="en-GB"/>
        </w:rPr>
        <w:t xml:space="preserve">De lingua </w:t>
      </w:r>
      <w:proofErr w:type="spellStart"/>
      <w:r w:rsidR="004C6F9A" w:rsidRPr="00877007">
        <w:rPr>
          <w:rFonts w:ascii="Times" w:hAnsi="Times" w:cstheme="majorBidi"/>
          <w:i/>
          <w:sz w:val="20"/>
          <w:szCs w:val="20"/>
          <w:lang w:val="en-GB"/>
        </w:rPr>
        <w:t>philosophica</w:t>
      </w:r>
      <w:proofErr w:type="spellEnd"/>
      <w:r w:rsidR="004C6F9A">
        <w:rPr>
          <w:rFonts w:ascii="Times" w:hAnsi="Times" w:cstheme="majorBidi"/>
          <w:sz w:val="20"/>
          <w:szCs w:val="20"/>
          <w:lang w:val="en-GB"/>
        </w:rPr>
        <w:t xml:space="preserve">, A VI 4 A 890). </w:t>
      </w:r>
      <w:r w:rsidR="0082489B" w:rsidRPr="00C25EEC">
        <w:rPr>
          <w:rFonts w:ascii="Times" w:hAnsi="Times" w:cstheme="majorBidi"/>
          <w:sz w:val="20"/>
          <w:szCs w:val="20"/>
          <w:lang w:val="en-GB"/>
        </w:rPr>
        <w:t>T</w:t>
      </w:r>
      <w:r w:rsidRPr="00C25EEC">
        <w:rPr>
          <w:rFonts w:ascii="Times" w:hAnsi="Times" w:cstheme="majorBidi"/>
          <w:sz w:val="20"/>
          <w:szCs w:val="20"/>
          <w:lang w:val="en-GB"/>
        </w:rPr>
        <w:t xml:space="preserve">he sentence </w:t>
      </w:r>
      <w:r w:rsidR="008F524D" w:rsidRPr="00C25EEC">
        <w:rPr>
          <w:rFonts w:ascii="Times" w:hAnsi="Times" w:cstheme="majorBidi"/>
          <w:sz w:val="20"/>
          <w:szCs w:val="20"/>
          <w:lang w:val="en-GB"/>
        </w:rPr>
        <w:t>conjoins</w:t>
      </w:r>
      <w:r w:rsidR="003467DF" w:rsidRPr="00C25EEC">
        <w:rPr>
          <w:rFonts w:ascii="Times" w:hAnsi="Times" w:cstheme="majorBidi"/>
          <w:sz w:val="20"/>
          <w:szCs w:val="20"/>
          <w:lang w:val="en-GB"/>
        </w:rPr>
        <w:t xml:space="preserve"> the noun </w:t>
      </w:r>
      <w:r w:rsidR="00E06D2D" w:rsidRPr="00C25EEC">
        <w:rPr>
          <w:rFonts w:ascii="Times" w:hAnsi="Times" w:cstheme="majorBidi"/>
          <w:sz w:val="20"/>
          <w:szCs w:val="20"/>
          <w:lang w:val="en-GB"/>
        </w:rPr>
        <w:t>“</w:t>
      </w:r>
      <w:r w:rsidR="003467DF" w:rsidRPr="00C25EEC">
        <w:rPr>
          <w:rFonts w:ascii="Times" w:hAnsi="Times" w:cstheme="majorBidi"/>
          <w:sz w:val="20"/>
          <w:szCs w:val="20"/>
          <w:lang w:val="en-GB"/>
        </w:rPr>
        <w:t>men</w:t>
      </w:r>
      <w:r w:rsidR="00E06D2D" w:rsidRPr="00C25EEC">
        <w:rPr>
          <w:rFonts w:ascii="Times" w:hAnsi="Times" w:cstheme="majorBidi"/>
          <w:sz w:val="20"/>
          <w:szCs w:val="20"/>
          <w:lang w:val="en-GB"/>
        </w:rPr>
        <w:t>”</w:t>
      </w:r>
      <w:r w:rsidR="003467DF" w:rsidRPr="00C25EEC">
        <w:rPr>
          <w:rFonts w:ascii="Times" w:hAnsi="Times" w:cstheme="majorBidi"/>
          <w:sz w:val="20"/>
          <w:szCs w:val="20"/>
          <w:lang w:val="en-GB"/>
        </w:rPr>
        <w:t xml:space="preserve"> with a </w:t>
      </w:r>
      <w:r w:rsidR="003467DF" w:rsidRPr="00C25EEC">
        <w:rPr>
          <w:rFonts w:ascii="Times" w:hAnsi="Times" w:cstheme="majorBidi"/>
          <w:i/>
          <w:iCs/>
          <w:sz w:val="20"/>
          <w:szCs w:val="20"/>
          <w:lang w:val="en-GB"/>
        </w:rPr>
        <w:t>conatus</w:t>
      </w:r>
      <w:r w:rsidR="003467DF" w:rsidRPr="00C25EEC">
        <w:rPr>
          <w:rFonts w:ascii="Times" w:hAnsi="Times" w:cstheme="majorBidi"/>
          <w:sz w:val="20"/>
          <w:szCs w:val="20"/>
          <w:lang w:val="en-GB"/>
        </w:rPr>
        <w:t xml:space="preserve"> or a spontaneous tendency not just to imagine, </w:t>
      </w:r>
      <w:r w:rsidR="00A42E29" w:rsidRPr="00C25EEC">
        <w:rPr>
          <w:rFonts w:ascii="Times" w:hAnsi="Times" w:cstheme="majorBidi"/>
          <w:sz w:val="20"/>
          <w:szCs w:val="20"/>
          <w:lang w:val="en-GB"/>
        </w:rPr>
        <w:t>intended classically as</w:t>
      </w:r>
      <w:r w:rsidR="0015489E" w:rsidRPr="00C25EEC">
        <w:rPr>
          <w:rFonts w:ascii="Times" w:hAnsi="Times" w:cstheme="majorBidi"/>
          <w:sz w:val="20"/>
          <w:szCs w:val="20"/>
          <w:lang w:val="en-GB"/>
        </w:rPr>
        <w:t xml:space="preserve"> making present the absen</w:t>
      </w:r>
      <w:r w:rsidR="0010475C" w:rsidRPr="00C25EEC">
        <w:rPr>
          <w:rFonts w:ascii="Times" w:hAnsi="Times" w:cstheme="majorBidi"/>
          <w:sz w:val="20"/>
          <w:szCs w:val="20"/>
          <w:lang w:val="en-GB"/>
        </w:rPr>
        <w:t>t</w:t>
      </w:r>
      <w:r w:rsidR="0015489E" w:rsidRPr="00C25EEC">
        <w:rPr>
          <w:rFonts w:ascii="Times" w:hAnsi="Times" w:cstheme="majorBidi"/>
          <w:sz w:val="20"/>
          <w:szCs w:val="20"/>
          <w:lang w:val="en-GB"/>
        </w:rPr>
        <w:t xml:space="preserve">, </w:t>
      </w:r>
      <w:r w:rsidR="006C4046" w:rsidRPr="00C25EEC">
        <w:rPr>
          <w:rFonts w:ascii="Times" w:hAnsi="Times" w:cstheme="majorBidi"/>
          <w:sz w:val="20"/>
          <w:szCs w:val="20"/>
          <w:lang w:val="en-GB"/>
        </w:rPr>
        <w:t xml:space="preserve">such </w:t>
      </w:r>
      <w:r w:rsidR="0015489E" w:rsidRPr="00C25EEC">
        <w:rPr>
          <w:rFonts w:ascii="Times" w:hAnsi="Times" w:cstheme="majorBidi"/>
          <w:sz w:val="20"/>
          <w:szCs w:val="20"/>
          <w:lang w:val="en-GB"/>
        </w:rPr>
        <w:t>as when</w:t>
      </w:r>
      <w:r w:rsidR="005A4AE5" w:rsidRPr="00C25EEC">
        <w:rPr>
          <w:rFonts w:ascii="Times" w:hAnsi="Times" w:cstheme="majorBidi"/>
          <w:sz w:val="20"/>
          <w:szCs w:val="20"/>
          <w:lang w:val="en-GB"/>
        </w:rPr>
        <w:t>, for instance,</w:t>
      </w:r>
      <w:r w:rsidR="0015489E" w:rsidRPr="00C25EEC">
        <w:rPr>
          <w:rFonts w:ascii="Times" w:hAnsi="Times" w:cstheme="majorBidi"/>
          <w:sz w:val="20"/>
          <w:szCs w:val="20"/>
          <w:lang w:val="en-GB"/>
        </w:rPr>
        <w:t xml:space="preserve"> one represents a circle in the absence of a draw</w:t>
      </w:r>
      <w:r w:rsidR="00A5005B" w:rsidRPr="00C25EEC">
        <w:rPr>
          <w:rFonts w:ascii="Times" w:hAnsi="Times" w:cstheme="majorBidi"/>
          <w:sz w:val="20"/>
          <w:szCs w:val="20"/>
          <w:lang w:val="en-GB"/>
        </w:rPr>
        <w:t>ing</w:t>
      </w:r>
      <w:r w:rsidR="00A42E29" w:rsidRPr="00C25EEC">
        <w:rPr>
          <w:rFonts w:ascii="Times" w:hAnsi="Times" w:cstheme="majorBidi"/>
          <w:sz w:val="20"/>
          <w:szCs w:val="20"/>
          <w:lang w:val="en-GB"/>
        </w:rPr>
        <w:t>; t</w:t>
      </w:r>
      <w:r w:rsidR="0015489E" w:rsidRPr="00C25EEC">
        <w:rPr>
          <w:rFonts w:ascii="Times" w:hAnsi="Times" w:cstheme="majorBidi"/>
          <w:sz w:val="20"/>
          <w:szCs w:val="20"/>
          <w:lang w:val="en-GB"/>
        </w:rPr>
        <w:t xml:space="preserve">he function of imagination is more prominently to </w:t>
      </w:r>
      <w:r w:rsidR="0015489E" w:rsidRPr="00C25EEC">
        <w:rPr>
          <w:rFonts w:ascii="Times" w:hAnsi="Times" w:cstheme="majorBidi"/>
          <w:i/>
          <w:iCs/>
          <w:sz w:val="20"/>
          <w:szCs w:val="20"/>
          <w:lang w:val="en-GB"/>
        </w:rPr>
        <w:t>produce</w:t>
      </w:r>
      <w:r w:rsidR="0015489E" w:rsidRPr="00C25EEC">
        <w:rPr>
          <w:rFonts w:ascii="Times" w:hAnsi="Times" w:cstheme="majorBidi"/>
          <w:sz w:val="20"/>
          <w:szCs w:val="20"/>
          <w:lang w:val="en-GB"/>
        </w:rPr>
        <w:t xml:space="preserve"> </w:t>
      </w:r>
      <w:r w:rsidR="005A4AE5" w:rsidRPr="00C25EEC">
        <w:rPr>
          <w:rFonts w:ascii="Times" w:hAnsi="Times" w:cstheme="majorBidi"/>
          <w:i/>
          <w:iCs/>
          <w:sz w:val="20"/>
          <w:szCs w:val="20"/>
          <w:lang w:val="en-GB"/>
        </w:rPr>
        <w:t>exhibitions</w:t>
      </w:r>
      <w:r w:rsidR="0015489E" w:rsidRPr="00C25EEC">
        <w:rPr>
          <w:rFonts w:ascii="Times" w:hAnsi="Times" w:cstheme="majorBidi"/>
          <w:sz w:val="20"/>
          <w:szCs w:val="20"/>
          <w:lang w:val="en-GB"/>
        </w:rPr>
        <w:t xml:space="preserve"> of things </w:t>
      </w:r>
      <w:r w:rsidR="0082489B" w:rsidRPr="00C25EEC">
        <w:rPr>
          <w:rFonts w:ascii="Times" w:hAnsi="Times" w:cstheme="majorBidi"/>
          <w:sz w:val="20"/>
          <w:szCs w:val="20"/>
          <w:lang w:val="en-GB"/>
        </w:rPr>
        <w:t>which</w:t>
      </w:r>
      <w:r w:rsidR="0015489E" w:rsidRPr="00C25EEC">
        <w:rPr>
          <w:rFonts w:ascii="Times" w:hAnsi="Times" w:cstheme="majorBidi"/>
          <w:sz w:val="20"/>
          <w:szCs w:val="20"/>
          <w:lang w:val="en-GB"/>
        </w:rPr>
        <w:t xml:space="preserve"> are </w:t>
      </w:r>
      <w:r w:rsidR="00222BB5" w:rsidRPr="00C25EEC">
        <w:rPr>
          <w:rFonts w:ascii="Times" w:hAnsi="Times" w:cstheme="majorBidi"/>
          <w:sz w:val="20"/>
          <w:szCs w:val="20"/>
          <w:lang w:val="en-GB"/>
        </w:rPr>
        <w:t>non-</w:t>
      </w:r>
      <w:r w:rsidR="0015489E" w:rsidRPr="00C25EEC">
        <w:rPr>
          <w:rFonts w:ascii="Times" w:hAnsi="Times" w:cstheme="majorBidi"/>
          <w:sz w:val="20"/>
          <w:szCs w:val="20"/>
          <w:lang w:val="en-GB"/>
        </w:rPr>
        <w:t>imaginable. In th</w:t>
      </w:r>
      <w:r w:rsidR="00222BB5" w:rsidRPr="00C25EEC">
        <w:rPr>
          <w:rFonts w:ascii="Times" w:hAnsi="Times" w:cstheme="majorBidi"/>
          <w:sz w:val="20"/>
          <w:szCs w:val="20"/>
          <w:lang w:val="en-GB"/>
        </w:rPr>
        <w:t>is</w:t>
      </w:r>
      <w:r w:rsidR="0015489E" w:rsidRPr="00C25EEC">
        <w:rPr>
          <w:rFonts w:ascii="Times" w:hAnsi="Times" w:cstheme="majorBidi"/>
          <w:sz w:val="20"/>
          <w:szCs w:val="20"/>
          <w:lang w:val="en-GB"/>
        </w:rPr>
        <w:t xml:space="preserve"> text, Leibniz </w:t>
      </w:r>
      <w:r w:rsidR="0082489B" w:rsidRPr="00C25EEC">
        <w:rPr>
          <w:rFonts w:ascii="Times" w:hAnsi="Times" w:cstheme="majorBidi"/>
          <w:sz w:val="20"/>
          <w:szCs w:val="20"/>
          <w:lang w:val="en-GB"/>
        </w:rPr>
        <w:t xml:space="preserve">refers explicitly to the use of </w:t>
      </w:r>
      <w:r w:rsidR="0015489E" w:rsidRPr="00C25EEC">
        <w:rPr>
          <w:rFonts w:ascii="Times" w:hAnsi="Times" w:cstheme="majorBidi"/>
          <w:sz w:val="20"/>
          <w:szCs w:val="20"/>
          <w:lang w:val="en-GB"/>
        </w:rPr>
        <w:t>symbols or character</w:t>
      </w:r>
      <w:r w:rsidR="008F524D" w:rsidRPr="00C25EEC">
        <w:rPr>
          <w:rFonts w:ascii="Times" w:hAnsi="Times" w:cstheme="majorBidi"/>
          <w:sz w:val="20"/>
          <w:szCs w:val="20"/>
          <w:lang w:val="en-GB"/>
        </w:rPr>
        <w:t>s</w:t>
      </w:r>
      <w:r w:rsidR="0015489E" w:rsidRPr="00C25EEC">
        <w:rPr>
          <w:rFonts w:ascii="Times" w:hAnsi="Times" w:cstheme="majorBidi"/>
          <w:sz w:val="20"/>
          <w:szCs w:val="20"/>
          <w:lang w:val="en-GB"/>
        </w:rPr>
        <w:t xml:space="preserve"> </w:t>
      </w:r>
      <w:r w:rsidR="0082489B" w:rsidRPr="00C25EEC">
        <w:rPr>
          <w:rFonts w:ascii="Times" w:hAnsi="Times" w:cstheme="majorBidi"/>
          <w:sz w:val="20"/>
          <w:szCs w:val="20"/>
          <w:lang w:val="en-GB"/>
        </w:rPr>
        <w:t>to present</w:t>
      </w:r>
      <w:r w:rsidR="0015489E" w:rsidRPr="00C25EEC">
        <w:rPr>
          <w:rFonts w:ascii="Times" w:hAnsi="Times" w:cstheme="majorBidi"/>
          <w:sz w:val="20"/>
          <w:szCs w:val="20"/>
          <w:lang w:val="en-GB"/>
        </w:rPr>
        <w:t xml:space="preserve"> some </w:t>
      </w:r>
      <w:r w:rsidR="008F524D" w:rsidRPr="00C25EEC">
        <w:rPr>
          <w:rFonts w:ascii="Times" w:hAnsi="Times" w:cstheme="majorBidi"/>
          <w:sz w:val="20"/>
          <w:szCs w:val="20"/>
          <w:lang w:val="en-GB"/>
        </w:rPr>
        <w:t>intellectual</w:t>
      </w:r>
      <w:r w:rsidR="0015489E" w:rsidRPr="00C25EEC">
        <w:rPr>
          <w:rFonts w:ascii="Times" w:hAnsi="Times" w:cstheme="majorBidi"/>
          <w:sz w:val="20"/>
          <w:szCs w:val="20"/>
          <w:lang w:val="en-GB"/>
        </w:rPr>
        <w:t xml:space="preserve"> meaning</w:t>
      </w:r>
      <w:r w:rsidR="008F524D" w:rsidRPr="00C25EEC">
        <w:rPr>
          <w:rFonts w:ascii="Times" w:hAnsi="Times" w:cstheme="majorBidi"/>
          <w:sz w:val="20"/>
          <w:szCs w:val="20"/>
          <w:lang w:val="en-GB"/>
        </w:rPr>
        <w:t>s</w:t>
      </w:r>
      <w:r w:rsidR="0015489E" w:rsidRPr="00C25EEC">
        <w:rPr>
          <w:rFonts w:ascii="Times" w:hAnsi="Times" w:cstheme="majorBidi"/>
          <w:sz w:val="20"/>
          <w:szCs w:val="20"/>
          <w:lang w:val="en-GB"/>
        </w:rPr>
        <w:t xml:space="preserve"> </w:t>
      </w:r>
      <w:r w:rsidR="0082489B" w:rsidRPr="00C25EEC">
        <w:rPr>
          <w:rFonts w:ascii="Times" w:hAnsi="Times" w:cstheme="majorBidi"/>
          <w:sz w:val="20"/>
          <w:szCs w:val="20"/>
          <w:lang w:val="en-GB"/>
        </w:rPr>
        <w:t>in</w:t>
      </w:r>
      <w:r w:rsidR="00222BB5" w:rsidRPr="00C25EEC">
        <w:rPr>
          <w:rFonts w:ascii="Times" w:hAnsi="Times" w:cstheme="majorBidi"/>
          <w:sz w:val="20"/>
          <w:szCs w:val="20"/>
          <w:lang w:val="en-GB"/>
        </w:rPr>
        <w:t xml:space="preserve"> </w:t>
      </w:r>
      <w:r w:rsidR="0082489B" w:rsidRPr="00C25EEC">
        <w:rPr>
          <w:rFonts w:ascii="Times" w:hAnsi="Times" w:cstheme="majorBidi"/>
          <w:sz w:val="20"/>
          <w:szCs w:val="20"/>
          <w:lang w:val="en-GB"/>
        </w:rPr>
        <w:t>virtue of</w:t>
      </w:r>
      <w:r w:rsidR="0015489E" w:rsidRPr="00C25EEC">
        <w:rPr>
          <w:rFonts w:ascii="Times" w:hAnsi="Times" w:cstheme="majorBidi"/>
          <w:sz w:val="20"/>
          <w:szCs w:val="20"/>
          <w:lang w:val="en-GB"/>
        </w:rPr>
        <w:t xml:space="preserve"> tropes</w:t>
      </w:r>
      <w:r w:rsidR="0082489B" w:rsidRPr="00C25EEC">
        <w:rPr>
          <w:rFonts w:ascii="Times" w:hAnsi="Times" w:cstheme="majorBidi"/>
          <w:sz w:val="20"/>
          <w:szCs w:val="20"/>
          <w:lang w:val="en-GB"/>
        </w:rPr>
        <w:t>, like metaphors</w:t>
      </w:r>
      <w:r w:rsidR="008F524D" w:rsidRPr="00C25EEC">
        <w:rPr>
          <w:rFonts w:ascii="Times" w:hAnsi="Times" w:cstheme="majorBidi"/>
          <w:sz w:val="20"/>
          <w:szCs w:val="20"/>
          <w:lang w:val="en-GB"/>
        </w:rPr>
        <w:t>. Symbols</w:t>
      </w:r>
      <w:r w:rsidR="0015489E" w:rsidRPr="00C25EEC">
        <w:rPr>
          <w:rFonts w:ascii="Times" w:hAnsi="Times" w:cstheme="majorBidi"/>
          <w:sz w:val="20"/>
          <w:szCs w:val="20"/>
          <w:lang w:val="en-GB"/>
        </w:rPr>
        <w:t xml:space="preserve"> function as a sort of </w:t>
      </w:r>
      <w:r w:rsidR="0015489E" w:rsidRPr="00C25EEC">
        <w:rPr>
          <w:rFonts w:ascii="Times" w:hAnsi="Times" w:cstheme="majorBidi"/>
          <w:i/>
          <w:iCs/>
          <w:sz w:val="20"/>
          <w:szCs w:val="20"/>
          <w:lang w:val="en-GB"/>
        </w:rPr>
        <w:t>unfolding</w:t>
      </w:r>
      <w:r w:rsidR="0015489E" w:rsidRPr="00C25EEC">
        <w:rPr>
          <w:rFonts w:ascii="Times" w:hAnsi="Times" w:cstheme="majorBidi"/>
          <w:sz w:val="20"/>
          <w:szCs w:val="20"/>
          <w:lang w:val="en-GB"/>
        </w:rPr>
        <w:t xml:space="preserve"> </w:t>
      </w:r>
      <w:r w:rsidR="008F524D" w:rsidRPr="00C25EEC">
        <w:rPr>
          <w:rFonts w:ascii="Times" w:hAnsi="Times" w:cstheme="majorBidi"/>
          <w:sz w:val="20"/>
          <w:szCs w:val="20"/>
          <w:lang w:val="en-GB"/>
        </w:rPr>
        <w:t xml:space="preserve">of notions </w:t>
      </w:r>
      <w:r w:rsidR="00EE6757" w:rsidRPr="00C25EEC">
        <w:rPr>
          <w:rFonts w:ascii="Times" w:hAnsi="Times" w:cstheme="majorBidi"/>
          <w:sz w:val="20"/>
          <w:szCs w:val="20"/>
          <w:lang w:val="en-GB"/>
        </w:rPr>
        <w:t xml:space="preserve">by making sensible something one </w:t>
      </w:r>
      <w:r w:rsidR="004031C7" w:rsidRPr="00C25EEC">
        <w:rPr>
          <w:rFonts w:ascii="Times" w:hAnsi="Times" w:cstheme="majorBidi"/>
          <w:sz w:val="20"/>
          <w:szCs w:val="20"/>
          <w:lang w:val="en-GB"/>
        </w:rPr>
        <w:t xml:space="preserve">can </w:t>
      </w:r>
      <w:r w:rsidR="00EE6757" w:rsidRPr="00C25EEC">
        <w:rPr>
          <w:rFonts w:ascii="Times" w:hAnsi="Times" w:cstheme="majorBidi"/>
          <w:sz w:val="20"/>
          <w:szCs w:val="20"/>
          <w:lang w:val="en-GB"/>
        </w:rPr>
        <w:t>grasp</w:t>
      </w:r>
      <w:r w:rsidR="004031C7" w:rsidRPr="00C25EEC">
        <w:rPr>
          <w:rFonts w:ascii="Times" w:hAnsi="Times" w:cstheme="majorBidi"/>
          <w:sz w:val="20"/>
          <w:szCs w:val="20"/>
          <w:lang w:val="en-GB"/>
        </w:rPr>
        <w:t xml:space="preserve"> only</w:t>
      </w:r>
      <w:r w:rsidR="00EE6757" w:rsidRPr="00C25EEC">
        <w:rPr>
          <w:rFonts w:ascii="Times" w:hAnsi="Times" w:cstheme="majorBidi"/>
          <w:sz w:val="20"/>
          <w:szCs w:val="20"/>
          <w:lang w:val="en-GB"/>
        </w:rPr>
        <w:t xml:space="preserve"> with </w:t>
      </w:r>
      <w:r w:rsidR="00340676" w:rsidRPr="00C25EEC">
        <w:rPr>
          <w:rFonts w:ascii="Times" w:hAnsi="Times" w:cstheme="majorBidi"/>
          <w:sz w:val="20"/>
          <w:szCs w:val="20"/>
          <w:lang w:val="en-GB"/>
        </w:rPr>
        <w:t xml:space="preserve">one’s </w:t>
      </w:r>
      <w:r w:rsidR="00EE6757" w:rsidRPr="00C25EEC">
        <w:rPr>
          <w:rFonts w:ascii="Times" w:hAnsi="Times" w:cstheme="majorBidi"/>
          <w:sz w:val="20"/>
          <w:szCs w:val="20"/>
          <w:lang w:val="en-GB"/>
        </w:rPr>
        <w:t>intellectual power. So, i</w:t>
      </w:r>
      <w:r w:rsidR="00E06D2D" w:rsidRPr="00C25EEC">
        <w:rPr>
          <w:rFonts w:ascii="Times" w:hAnsi="Times" w:cstheme="majorBidi"/>
          <w:sz w:val="20"/>
          <w:szCs w:val="20"/>
          <w:lang w:val="en-GB"/>
        </w:rPr>
        <w:t>n its density</w:t>
      </w:r>
      <w:r w:rsidR="003467DF" w:rsidRPr="00C25EEC">
        <w:rPr>
          <w:rFonts w:ascii="Times" w:hAnsi="Times" w:cstheme="majorBidi"/>
          <w:sz w:val="20"/>
          <w:szCs w:val="20"/>
          <w:lang w:val="en-GB"/>
        </w:rPr>
        <w:t xml:space="preserve">, </w:t>
      </w:r>
      <w:r w:rsidR="00E06D2D" w:rsidRPr="00C25EEC">
        <w:rPr>
          <w:rFonts w:ascii="Times" w:hAnsi="Times" w:cstheme="majorBidi"/>
          <w:sz w:val="20"/>
          <w:szCs w:val="20"/>
          <w:lang w:val="en-GB"/>
        </w:rPr>
        <w:t>this claim</w:t>
      </w:r>
      <w:r w:rsidR="003467DF" w:rsidRPr="00C25EEC">
        <w:rPr>
          <w:rFonts w:ascii="Times" w:hAnsi="Times" w:cstheme="majorBidi"/>
          <w:sz w:val="20"/>
          <w:szCs w:val="20"/>
          <w:lang w:val="en-GB"/>
        </w:rPr>
        <w:t xml:space="preserve"> posits several questions: </w:t>
      </w:r>
      <w:r w:rsidR="00222BB5" w:rsidRPr="00C25EEC">
        <w:rPr>
          <w:rFonts w:ascii="Times" w:hAnsi="Times" w:cstheme="majorBidi"/>
          <w:sz w:val="20"/>
          <w:szCs w:val="20"/>
          <w:lang w:val="en-GB"/>
        </w:rPr>
        <w:t xml:space="preserve">what </w:t>
      </w:r>
      <w:r w:rsidR="003467DF" w:rsidRPr="00C25EEC">
        <w:rPr>
          <w:rFonts w:ascii="Times" w:hAnsi="Times" w:cstheme="majorBidi"/>
          <w:sz w:val="20"/>
          <w:szCs w:val="20"/>
          <w:lang w:val="en-GB"/>
        </w:rPr>
        <w:t>are imaginable things and what are non-imaginable things? If there are non-imaginable things, why</w:t>
      </w:r>
      <w:r w:rsidR="00222BB5" w:rsidRPr="00C25EEC">
        <w:rPr>
          <w:rFonts w:ascii="Times" w:hAnsi="Times" w:cstheme="majorBidi"/>
          <w:sz w:val="20"/>
          <w:szCs w:val="20"/>
          <w:lang w:val="en-GB"/>
        </w:rPr>
        <w:t xml:space="preserve"> is</w:t>
      </w:r>
      <w:r w:rsidR="003467DF" w:rsidRPr="00C25EEC">
        <w:rPr>
          <w:rFonts w:ascii="Times" w:hAnsi="Times" w:cstheme="majorBidi"/>
          <w:sz w:val="20"/>
          <w:szCs w:val="20"/>
          <w:lang w:val="en-GB"/>
        </w:rPr>
        <w:t xml:space="preserve"> the</w:t>
      </w:r>
      <w:r w:rsidR="00222BB5" w:rsidRPr="00C25EEC">
        <w:rPr>
          <w:rFonts w:ascii="Times" w:hAnsi="Times" w:cstheme="majorBidi"/>
          <w:sz w:val="20"/>
          <w:szCs w:val="20"/>
          <w:lang w:val="en-GB"/>
        </w:rPr>
        <w:t>re a</w:t>
      </w:r>
      <w:r w:rsidR="003467DF" w:rsidRPr="00C25EEC">
        <w:rPr>
          <w:rFonts w:ascii="Times" w:hAnsi="Times" w:cstheme="majorBidi"/>
          <w:sz w:val="20"/>
          <w:szCs w:val="20"/>
          <w:lang w:val="en-GB"/>
        </w:rPr>
        <w:t xml:space="preserve"> tendency to explain them through imaginable things?</w:t>
      </w:r>
      <w:r w:rsidR="00E06D2D" w:rsidRPr="00C25EEC">
        <w:rPr>
          <w:rFonts w:ascii="Times" w:hAnsi="Times" w:cstheme="majorBidi"/>
          <w:sz w:val="20"/>
          <w:szCs w:val="20"/>
          <w:lang w:val="en-GB"/>
        </w:rPr>
        <w:t xml:space="preserve"> And, if we</w:t>
      </w:r>
      <w:r w:rsidR="004031C7" w:rsidRPr="00C25EEC">
        <w:rPr>
          <w:rFonts w:ascii="Times" w:hAnsi="Times" w:cstheme="majorBidi"/>
          <w:sz w:val="20"/>
          <w:szCs w:val="20"/>
          <w:lang w:val="en-GB"/>
        </w:rPr>
        <w:t xml:space="preserve"> tend to</w:t>
      </w:r>
      <w:r w:rsidR="00E06D2D" w:rsidRPr="00C25EEC">
        <w:rPr>
          <w:rFonts w:ascii="Times" w:hAnsi="Times" w:cstheme="majorBidi"/>
          <w:sz w:val="20"/>
          <w:szCs w:val="20"/>
          <w:lang w:val="en-GB"/>
        </w:rPr>
        <w:t xml:space="preserve"> explicate</w:t>
      </w:r>
      <w:r w:rsidR="005A4AE5" w:rsidRPr="00C25EEC">
        <w:rPr>
          <w:rFonts w:ascii="Times" w:hAnsi="Times" w:cstheme="majorBidi"/>
          <w:sz w:val="20"/>
          <w:szCs w:val="20"/>
          <w:lang w:val="en-GB"/>
        </w:rPr>
        <w:t xml:space="preserve"> or exhibit</w:t>
      </w:r>
      <w:r w:rsidR="00E06D2D" w:rsidRPr="00C25EEC">
        <w:rPr>
          <w:rFonts w:ascii="Times" w:hAnsi="Times" w:cstheme="majorBidi"/>
          <w:sz w:val="20"/>
          <w:szCs w:val="20"/>
          <w:lang w:val="en-GB"/>
        </w:rPr>
        <w:t xml:space="preserve"> non-imaginable things through imaginable ones, why are the</w:t>
      </w:r>
      <w:r w:rsidR="00222BB5" w:rsidRPr="00C25EEC">
        <w:rPr>
          <w:rFonts w:ascii="Times" w:hAnsi="Times" w:cstheme="majorBidi"/>
          <w:sz w:val="20"/>
          <w:szCs w:val="20"/>
          <w:lang w:val="en-GB"/>
        </w:rPr>
        <w:t>y</w:t>
      </w:r>
      <w:r w:rsidR="00E06D2D" w:rsidRPr="00C25EEC">
        <w:rPr>
          <w:rFonts w:ascii="Times" w:hAnsi="Times" w:cstheme="majorBidi"/>
          <w:sz w:val="20"/>
          <w:szCs w:val="20"/>
          <w:lang w:val="en-GB"/>
        </w:rPr>
        <w:t xml:space="preserve"> still non-imaginable? </w:t>
      </w:r>
      <w:r w:rsidR="0015489E" w:rsidRPr="00C25EEC">
        <w:rPr>
          <w:rFonts w:ascii="Times" w:hAnsi="Times" w:cstheme="majorBidi"/>
          <w:sz w:val="20"/>
          <w:szCs w:val="20"/>
          <w:lang w:val="en-GB"/>
        </w:rPr>
        <w:t>What is th</w:t>
      </w:r>
      <w:r w:rsidR="00222BB5" w:rsidRPr="00C25EEC">
        <w:rPr>
          <w:rFonts w:ascii="Times" w:hAnsi="Times" w:cstheme="majorBidi"/>
          <w:sz w:val="20"/>
          <w:szCs w:val="20"/>
          <w:lang w:val="en-GB"/>
        </w:rPr>
        <w:t>e</w:t>
      </w:r>
      <w:r w:rsidR="0015489E" w:rsidRPr="00C25EEC">
        <w:rPr>
          <w:rFonts w:ascii="Times" w:hAnsi="Times" w:cstheme="majorBidi"/>
          <w:sz w:val="20"/>
          <w:szCs w:val="20"/>
          <w:lang w:val="en-GB"/>
        </w:rPr>
        <w:t xml:space="preserve"> </w:t>
      </w:r>
      <w:r w:rsidR="00222BB5" w:rsidRPr="00C25EEC">
        <w:rPr>
          <w:rFonts w:ascii="Times" w:hAnsi="Times" w:cstheme="majorBidi"/>
          <w:sz w:val="20"/>
          <w:szCs w:val="20"/>
          <w:lang w:val="en-GB"/>
        </w:rPr>
        <w:t>explanation</w:t>
      </w:r>
      <w:r w:rsidR="004031C7" w:rsidRPr="00C25EEC">
        <w:rPr>
          <w:rFonts w:ascii="Times" w:hAnsi="Times" w:cstheme="majorBidi"/>
          <w:sz w:val="20"/>
          <w:szCs w:val="20"/>
          <w:lang w:val="en-GB"/>
        </w:rPr>
        <w:t xml:space="preserve"> or exhibition</w:t>
      </w:r>
      <w:r w:rsidR="00EE6757" w:rsidRPr="00C25EEC">
        <w:rPr>
          <w:rFonts w:ascii="Times" w:hAnsi="Times" w:cstheme="majorBidi"/>
          <w:sz w:val="20"/>
          <w:szCs w:val="20"/>
          <w:lang w:val="en-GB"/>
        </w:rPr>
        <w:t xml:space="preserve"> </w:t>
      </w:r>
      <w:r w:rsidR="00222BB5" w:rsidRPr="00C25EEC">
        <w:rPr>
          <w:rFonts w:ascii="Times" w:hAnsi="Times" w:cstheme="majorBidi"/>
          <w:sz w:val="20"/>
          <w:szCs w:val="20"/>
          <w:lang w:val="en-GB"/>
        </w:rPr>
        <w:t xml:space="preserve">that </w:t>
      </w:r>
      <w:r w:rsidR="00EE6757" w:rsidRPr="00C25EEC">
        <w:rPr>
          <w:rFonts w:ascii="Times" w:hAnsi="Times" w:cstheme="majorBidi"/>
          <w:sz w:val="20"/>
          <w:szCs w:val="20"/>
          <w:lang w:val="en-GB"/>
        </w:rPr>
        <w:t xml:space="preserve">Leibniz </w:t>
      </w:r>
      <w:r w:rsidR="00340676" w:rsidRPr="00C25EEC">
        <w:rPr>
          <w:rFonts w:ascii="Times" w:hAnsi="Times" w:cstheme="majorBidi"/>
          <w:sz w:val="20"/>
          <w:szCs w:val="20"/>
          <w:lang w:val="en-GB"/>
        </w:rPr>
        <w:t xml:space="preserve">talks </w:t>
      </w:r>
      <w:r w:rsidR="00EE6757" w:rsidRPr="00C25EEC">
        <w:rPr>
          <w:rFonts w:ascii="Times" w:hAnsi="Times" w:cstheme="majorBidi"/>
          <w:sz w:val="20"/>
          <w:szCs w:val="20"/>
          <w:lang w:val="en-GB"/>
        </w:rPr>
        <w:t>about?</w:t>
      </w:r>
    </w:p>
    <w:p w14:paraId="18D9DC43" w14:textId="17E6865C" w:rsidR="00AD2E41" w:rsidRPr="00C25EEC" w:rsidRDefault="00C25EEC" w:rsidP="00C25EE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theme="majorBidi"/>
          <w:sz w:val="20"/>
          <w:szCs w:val="20"/>
          <w:lang w:val="en-GB"/>
        </w:rPr>
      </w:pPr>
      <w:r>
        <w:rPr>
          <w:rFonts w:ascii="Times" w:hAnsi="Times" w:cstheme="majorBidi"/>
          <w:sz w:val="20"/>
          <w:szCs w:val="20"/>
          <w:lang w:val="en-GB"/>
        </w:rPr>
        <w:tab/>
      </w:r>
      <w:r w:rsidR="00EE6757" w:rsidRPr="00C25EEC">
        <w:rPr>
          <w:rFonts w:ascii="Times" w:hAnsi="Times" w:cstheme="majorBidi"/>
          <w:sz w:val="20"/>
          <w:szCs w:val="20"/>
          <w:lang w:val="en-GB"/>
        </w:rPr>
        <w:t>The book</w:t>
      </w:r>
      <w:r w:rsidR="002F4612" w:rsidRPr="00C25EEC">
        <w:rPr>
          <w:rFonts w:ascii="Times" w:hAnsi="Times" w:cstheme="majorBidi"/>
          <w:sz w:val="20"/>
          <w:szCs w:val="20"/>
          <w:lang w:val="en-GB"/>
        </w:rPr>
        <w:t xml:space="preserve"> is an attempt to answer th</w:t>
      </w:r>
      <w:r w:rsidR="00222BB5" w:rsidRPr="00C25EEC">
        <w:rPr>
          <w:rFonts w:ascii="Times" w:hAnsi="Times" w:cstheme="majorBidi"/>
          <w:sz w:val="20"/>
          <w:szCs w:val="20"/>
          <w:lang w:val="en-GB"/>
        </w:rPr>
        <w:t>e</w:t>
      </w:r>
      <w:r w:rsidR="002F4612" w:rsidRPr="00C25EEC">
        <w:rPr>
          <w:rFonts w:ascii="Times" w:hAnsi="Times" w:cstheme="majorBidi"/>
          <w:sz w:val="20"/>
          <w:szCs w:val="20"/>
          <w:lang w:val="en-GB"/>
        </w:rPr>
        <w:t xml:space="preserve">se questions and unpack Leibniz’s theory of imagination. </w:t>
      </w:r>
      <w:r w:rsidR="004031C7" w:rsidRPr="00C25EEC">
        <w:rPr>
          <w:rFonts w:ascii="Times" w:hAnsi="Times" w:cstheme="majorBidi"/>
          <w:sz w:val="20"/>
          <w:szCs w:val="20"/>
          <w:lang w:val="en-GB"/>
        </w:rPr>
        <w:t>A</w:t>
      </w:r>
      <w:r w:rsidR="002F4612" w:rsidRPr="00C25EEC">
        <w:rPr>
          <w:rFonts w:ascii="Times" w:hAnsi="Times" w:cstheme="majorBidi"/>
          <w:sz w:val="20"/>
          <w:szCs w:val="20"/>
          <w:lang w:val="en-GB"/>
        </w:rPr>
        <w:t>s Christian Leduc correctly observes in his detailed and generous review, the book’s main hypothesis is that there is a kind of knowledge depend</w:t>
      </w:r>
      <w:r w:rsidR="004031C7" w:rsidRPr="00C25EEC">
        <w:rPr>
          <w:rFonts w:ascii="Times" w:hAnsi="Times" w:cstheme="majorBidi"/>
          <w:sz w:val="20"/>
          <w:szCs w:val="20"/>
          <w:lang w:val="en-GB"/>
        </w:rPr>
        <w:t>ent</w:t>
      </w:r>
      <w:r w:rsidR="002F4612" w:rsidRPr="00C25EEC">
        <w:rPr>
          <w:rFonts w:ascii="Times" w:hAnsi="Times" w:cstheme="majorBidi"/>
          <w:sz w:val="20"/>
          <w:szCs w:val="20"/>
          <w:lang w:val="en-GB"/>
        </w:rPr>
        <w:t xml:space="preserve"> on the imagination</w:t>
      </w:r>
      <w:r w:rsidR="004031C7" w:rsidRPr="00C25EEC">
        <w:rPr>
          <w:rFonts w:ascii="Times" w:hAnsi="Times" w:cstheme="majorBidi"/>
          <w:sz w:val="20"/>
          <w:szCs w:val="20"/>
          <w:lang w:val="en-GB"/>
        </w:rPr>
        <w:t xml:space="preserve"> that c</w:t>
      </w:r>
      <w:r w:rsidR="002F4612" w:rsidRPr="00C25EEC">
        <w:rPr>
          <w:rFonts w:ascii="Times" w:hAnsi="Times" w:cstheme="majorBidi"/>
          <w:sz w:val="20"/>
          <w:szCs w:val="20"/>
          <w:lang w:val="en-GB"/>
        </w:rPr>
        <w:t xml:space="preserve">orresponds to </w:t>
      </w:r>
      <w:r w:rsidR="002C228B" w:rsidRPr="00C25EEC">
        <w:rPr>
          <w:rFonts w:ascii="Times" w:hAnsi="Times" w:cstheme="majorBidi"/>
          <w:sz w:val="20"/>
          <w:szCs w:val="20"/>
          <w:lang w:val="en-GB"/>
        </w:rPr>
        <w:t>the</w:t>
      </w:r>
      <w:r w:rsidR="002F4612" w:rsidRPr="00C25EEC">
        <w:rPr>
          <w:rFonts w:ascii="Times" w:hAnsi="Times" w:cstheme="majorBidi"/>
          <w:sz w:val="20"/>
          <w:szCs w:val="20"/>
          <w:lang w:val="en-GB"/>
        </w:rPr>
        <w:t xml:space="preserve"> “imaginable things”</w:t>
      </w:r>
      <w:r w:rsidR="002C228B" w:rsidRPr="00C25EEC">
        <w:rPr>
          <w:rFonts w:ascii="Times" w:hAnsi="Times" w:cstheme="majorBidi"/>
          <w:sz w:val="20"/>
          <w:szCs w:val="20"/>
          <w:lang w:val="en-GB"/>
        </w:rPr>
        <w:t xml:space="preserve"> mentioned in the quote</w:t>
      </w:r>
      <w:r w:rsidR="00EE6757" w:rsidRPr="00C25EEC">
        <w:rPr>
          <w:rFonts w:ascii="Times" w:hAnsi="Times" w:cstheme="majorBidi"/>
          <w:sz w:val="20"/>
          <w:szCs w:val="20"/>
          <w:lang w:val="en-GB"/>
        </w:rPr>
        <w:t>. There are</w:t>
      </w:r>
      <w:r w:rsidR="00D92E17" w:rsidRPr="00C25EEC">
        <w:rPr>
          <w:rFonts w:ascii="Times" w:hAnsi="Times" w:cstheme="majorBidi"/>
          <w:sz w:val="20"/>
          <w:szCs w:val="20"/>
          <w:lang w:val="en-GB"/>
        </w:rPr>
        <w:t>,</w:t>
      </w:r>
      <w:r w:rsidR="00EE6757" w:rsidRPr="00C25EEC">
        <w:rPr>
          <w:rFonts w:ascii="Times" w:hAnsi="Times" w:cstheme="majorBidi"/>
          <w:sz w:val="20"/>
          <w:szCs w:val="20"/>
          <w:lang w:val="en-GB"/>
        </w:rPr>
        <w:t xml:space="preserve"> however, non-imaginable things and, to distinguish non-imaginable from imaginable things, I use the term </w:t>
      </w:r>
      <w:r w:rsidR="0074034D" w:rsidRPr="00C25EEC">
        <w:rPr>
          <w:rFonts w:ascii="Times" w:hAnsi="Times" w:cstheme="majorBidi"/>
          <w:sz w:val="20"/>
          <w:szCs w:val="20"/>
          <w:lang w:val="en-GB"/>
        </w:rPr>
        <w:t>‘</w:t>
      </w:r>
      <w:r w:rsidR="00EE6757" w:rsidRPr="00C25EEC">
        <w:rPr>
          <w:rFonts w:ascii="Times" w:hAnsi="Times" w:cstheme="majorBidi"/>
          <w:sz w:val="20"/>
          <w:szCs w:val="20"/>
          <w:lang w:val="en-GB"/>
        </w:rPr>
        <w:t>concept</w:t>
      </w:r>
      <w:r w:rsidR="0074034D" w:rsidRPr="00C25EEC">
        <w:rPr>
          <w:rFonts w:ascii="Times" w:hAnsi="Times" w:cstheme="majorBidi"/>
          <w:sz w:val="20"/>
          <w:szCs w:val="20"/>
          <w:lang w:val="en-GB"/>
        </w:rPr>
        <w:t>’</w:t>
      </w:r>
      <w:r w:rsidR="00EE6757" w:rsidRPr="00C25EEC">
        <w:rPr>
          <w:rFonts w:ascii="Times" w:hAnsi="Times" w:cstheme="majorBidi"/>
          <w:sz w:val="20"/>
          <w:szCs w:val="20"/>
          <w:lang w:val="en-GB"/>
        </w:rPr>
        <w:t xml:space="preserve"> for the former and introduce a term </w:t>
      </w:r>
      <w:r w:rsidR="002F4612" w:rsidRPr="00C25EEC">
        <w:rPr>
          <w:rFonts w:ascii="Times" w:hAnsi="Times" w:cstheme="majorBidi"/>
          <w:sz w:val="20"/>
          <w:szCs w:val="20"/>
          <w:lang w:val="en-GB"/>
        </w:rPr>
        <w:t>extraneous to Leibniz’s terminology</w:t>
      </w:r>
      <w:r w:rsidR="00EE6757" w:rsidRPr="00C25EEC">
        <w:rPr>
          <w:rFonts w:ascii="Times" w:hAnsi="Times" w:cstheme="majorBidi"/>
          <w:sz w:val="20"/>
          <w:szCs w:val="20"/>
          <w:lang w:val="en-GB"/>
        </w:rPr>
        <w:t xml:space="preserve"> for the latter: </w:t>
      </w:r>
      <w:r w:rsidR="0074034D" w:rsidRPr="00C25EEC">
        <w:rPr>
          <w:rFonts w:ascii="Times" w:hAnsi="Times" w:cstheme="majorBidi"/>
          <w:sz w:val="20"/>
          <w:szCs w:val="20"/>
          <w:lang w:val="en-GB"/>
        </w:rPr>
        <w:t>‘</w:t>
      </w:r>
      <w:r w:rsidR="00EE6757" w:rsidRPr="00C25EEC">
        <w:rPr>
          <w:rFonts w:ascii="Times" w:hAnsi="Times" w:cstheme="majorBidi"/>
          <w:sz w:val="20"/>
          <w:szCs w:val="20"/>
          <w:lang w:val="en-GB"/>
        </w:rPr>
        <w:t>types</w:t>
      </w:r>
      <w:r w:rsidR="0074034D" w:rsidRPr="00C25EEC">
        <w:rPr>
          <w:rFonts w:ascii="Times" w:hAnsi="Times" w:cstheme="majorBidi"/>
          <w:sz w:val="20"/>
          <w:szCs w:val="20"/>
          <w:lang w:val="en-GB"/>
        </w:rPr>
        <w:t>’</w:t>
      </w:r>
      <w:r w:rsidR="002F4612" w:rsidRPr="00C25EEC">
        <w:rPr>
          <w:rFonts w:ascii="Times" w:hAnsi="Times" w:cstheme="majorBidi"/>
          <w:sz w:val="20"/>
          <w:szCs w:val="20"/>
          <w:lang w:val="en-GB"/>
        </w:rPr>
        <w:t>.</w:t>
      </w:r>
      <w:r w:rsidR="00EE6757" w:rsidRPr="00C25EEC">
        <w:rPr>
          <w:rFonts w:ascii="Times" w:hAnsi="Times" w:cstheme="majorBidi"/>
          <w:sz w:val="20"/>
          <w:szCs w:val="20"/>
          <w:lang w:val="en-GB"/>
        </w:rPr>
        <w:t xml:space="preserve"> </w:t>
      </w:r>
      <w:r w:rsidR="004031C7" w:rsidRPr="00C25EEC">
        <w:rPr>
          <w:rFonts w:ascii="Times" w:hAnsi="Times" w:cstheme="majorBidi"/>
          <w:sz w:val="20"/>
          <w:szCs w:val="20"/>
          <w:lang w:val="en-GB"/>
        </w:rPr>
        <w:t xml:space="preserve">This might sound counterintuitive, as there are concepts that I can exhibit in the imagination, like the concept </w:t>
      </w:r>
      <w:r w:rsidR="00121C9B" w:rsidRPr="00C25EEC">
        <w:rPr>
          <w:rFonts w:ascii="Times" w:hAnsi="Times" w:cstheme="majorBidi"/>
          <w:sz w:val="20"/>
          <w:szCs w:val="20"/>
          <w:lang w:val="en-GB"/>
        </w:rPr>
        <w:t xml:space="preserve">of a </w:t>
      </w:r>
      <w:r w:rsidR="004031C7" w:rsidRPr="00C25EEC">
        <w:rPr>
          <w:rFonts w:ascii="Times" w:hAnsi="Times" w:cstheme="majorBidi"/>
          <w:sz w:val="20"/>
          <w:szCs w:val="20"/>
          <w:lang w:val="en-GB"/>
        </w:rPr>
        <w:t>wolf. I argue in the book that</w:t>
      </w:r>
      <w:r w:rsidR="00D42F0B" w:rsidRPr="00C25EEC">
        <w:rPr>
          <w:rFonts w:ascii="Times" w:hAnsi="Times" w:cstheme="majorBidi"/>
          <w:sz w:val="20"/>
          <w:szCs w:val="20"/>
          <w:lang w:val="en-GB"/>
        </w:rPr>
        <w:t>,</w:t>
      </w:r>
      <w:r w:rsidR="004031C7" w:rsidRPr="00C25EEC">
        <w:rPr>
          <w:rFonts w:ascii="Times" w:hAnsi="Times" w:cstheme="majorBidi"/>
          <w:sz w:val="20"/>
          <w:szCs w:val="20"/>
          <w:lang w:val="en-GB"/>
        </w:rPr>
        <w:t xml:space="preserve"> this notwithstanding, </w:t>
      </w:r>
      <w:r w:rsidR="00AD2E41" w:rsidRPr="00C25EEC">
        <w:rPr>
          <w:rFonts w:ascii="Times" w:hAnsi="Times" w:cstheme="majorBidi"/>
          <w:sz w:val="20"/>
          <w:szCs w:val="20"/>
          <w:lang w:val="en-GB"/>
        </w:rPr>
        <w:t>concepts and types encode different kind</w:t>
      </w:r>
      <w:r w:rsidR="00A42E29" w:rsidRPr="00C25EEC">
        <w:rPr>
          <w:rFonts w:ascii="Times" w:hAnsi="Times" w:cstheme="majorBidi"/>
          <w:sz w:val="20"/>
          <w:szCs w:val="20"/>
          <w:lang w:val="en-GB"/>
        </w:rPr>
        <w:t>s</w:t>
      </w:r>
      <w:r w:rsidR="00AD2E41" w:rsidRPr="00C25EEC">
        <w:rPr>
          <w:rFonts w:ascii="Times" w:hAnsi="Times" w:cstheme="majorBidi"/>
          <w:sz w:val="20"/>
          <w:szCs w:val="20"/>
          <w:lang w:val="en-GB"/>
        </w:rPr>
        <w:t xml:space="preserve"> of information that are not always transferable from one format to the other. To this end, I provide textual evidence and arguments to prove that there is a logic of the imagination, to which types are subject, distinct from knowledge resting on a grasp of intellectual truths</w:t>
      </w:r>
      <w:r w:rsidR="00D42F0B" w:rsidRPr="00C25EEC">
        <w:rPr>
          <w:rFonts w:ascii="Times" w:hAnsi="Times" w:cstheme="majorBidi"/>
          <w:sz w:val="20"/>
          <w:szCs w:val="20"/>
          <w:lang w:val="en-GB"/>
        </w:rPr>
        <w:t>, and</w:t>
      </w:r>
      <w:r w:rsidR="00AD2E41" w:rsidRPr="00C25EEC">
        <w:rPr>
          <w:rFonts w:ascii="Times" w:hAnsi="Times" w:cstheme="majorBidi"/>
          <w:sz w:val="20"/>
          <w:szCs w:val="20"/>
          <w:lang w:val="en-GB"/>
        </w:rPr>
        <w:t xml:space="preserve"> this latter is mandatory </w:t>
      </w:r>
      <w:r w:rsidR="00664442" w:rsidRPr="00C25EEC">
        <w:rPr>
          <w:rFonts w:ascii="Times" w:hAnsi="Times" w:cstheme="majorBidi"/>
          <w:sz w:val="20"/>
          <w:szCs w:val="20"/>
          <w:lang w:val="en-GB"/>
        </w:rPr>
        <w:t>for the attaining of</w:t>
      </w:r>
      <w:r w:rsidR="00AD2E41" w:rsidRPr="00C25EEC">
        <w:rPr>
          <w:rFonts w:ascii="Times" w:hAnsi="Times" w:cstheme="majorBidi"/>
          <w:sz w:val="20"/>
          <w:szCs w:val="20"/>
          <w:lang w:val="en-GB"/>
        </w:rPr>
        <w:t xml:space="preserve"> conceptual knowledge.</w:t>
      </w:r>
    </w:p>
    <w:p w14:paraId="37974330" w14:textId="773ABD65" w:rsidR="003C7C03" w:rsidRPr="00C25EEC" w:rsidRDefault="00C25EEC" w:rsidP="00C25EE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theme="majorBidi"/>
          <w:sz w:val="20"/>
          <w:szCs w:val="20"/>
          <w:lang w:val="en-GB"/>
        </w:rPr>
      </w:pPr>
      <w:r>
        <w:rPr>
          <w:rFonts w:ascii="Times" w:hAnsi="Times" w:cstheme="majorBidi"/>
          <w:sz w:val="20"/>
          <w:szCs w:val="20"/>
          <w:lang w:val="en-GB"/>
        </w:rPr>
        <w:tab/>
      </w:r>
      <w:r w:rsidR="00936DD0" w:rsidRPr="00C25EEC">
        <w:rPr>
          <w:rFonts w:ascii="Times" w:hAnsi="Times" w:cstheme="majorBidi"/>
          <w:sz w:val="20"/>
          <w:szCs w:val="20"/>
          <w:lang w:val="en-GB"/>
        </w:rPr>
        <w:t xml:space="preserve">One can ask, as Leduc rightly does, why I need a new term and do not simply attempt to </w:t>
      </w:r>
      <w:r w:rsidR="009B0FFF" w:rsidRPr="00C25EEC">
        <w:rPr>
          <w:rFonts w:ascii="Times" w:hAnsi="Times" w:cstheme="majorBidi"/>
          <w:sz w:val="20"/>
          <w:szCs w:val="20"/>
          <w:lang w:val="en-GB"/>
        </w:rPr>
        <w:t>identify a concept</w:t>
      </w:r>
      <w:r w:rsidR="00BE3E26" w:rsidRPr="00C25EEC">
        <w:rPr>
          <w:rFonts w:ascii="Times" w:hAnsi="Times" w:cstheme="majorBidi"/>
          <w:sz w:val="20"/>
          <w:szCs w:val="20"/>
          <w:lang w:val="en-GB"/>
        </w:rPr>
        <w:t>,</w:t>
      </w:r>
      <w:r w:rsidR="009B0FFF" w:rsidRPr="00C25EEC">
        <w:rPr>
          <w:rFonts w:ascii="Times" w:hAnsi="Times" w:cstheme="majorBidi"/>
          <w:sz w:val="20"/>
          <w:szCs w:val="20"/>
          <w:lang w:val="en-GB"/>
        </w:rPr>
        <w:t xml:space="preserve"> or a distinction made by Leibniz</w:t>
      </w:r>
      <w:r w:rsidR="00232AAB" w:rsidRPr="00C25EEC">
        <w:rPr>
          <w:rFonts w:ascii="Times" w:hAnsi="Times" w:cstheme="majorBidi"/>
          <w:sz w:val="20"/>
          <w:szCs w:val="20"/>
          <w:lang w:val="en-GB"/>
        </w:rPr>
        <w:t xml:space="preserve"> himself</w:t>
      </w:r>
      <w:r w:rsidR="009B0FFF" w:rsidRPr="00C25EEC">
        <w:rPr>
          <w:rFonts w:ascii="Times" w:hAnsi="Times" w:cstheme="majorBidi"/>
          <w:sz w:val="20"/>
          <w:szCs w:val="20"/>
          <w:lang w:val="en-GB"/>
        </w:rPr>
        <w:t xml:space="preserve">. </w:t>
      </w:r>
      <w:r w:rsidR="00FE039D" w:rsidRPr="00C25EEC">
        <w:rPr>
          <w:rFonts w:ascii="Times" w:hAnsi="Times" w:cstheme="majorBidi"/>
          <w:sz w:val="20"/>
          <w:szCs w:val="20"/>
          <w:lang w:val="en-GB"/>
        </w:rPr>
        <w:t>Leduc’s question goes straight t</w:t>
      </w:r>
      <w:r w:rsidR="00664442" w:rsidRPr="00C25EEC">
        <w:rPr>
          <w:rFonts w:ascii="Times" w:hAnsi="Times" w:cstheme="majorBidi"/>
          <w:sz w:val="20"/>
          <w:szCs w:val="20"/>
          <w:lang w:val="en-GB"/>
        </w:rPr>
        <w:t>o</w:t>
      </w:r>
      <w:r w:rsidR="00FE039D" w:rsidRPr="00C25EEC">
        <w:rPr>
          <w:rFonts w:ascii="Times" w:hAnsi="Times" w:cstheme="majorBidi"/>
          <w:sz w:val="20"/>
          <w:szCs w:val="20"/>
          <w:lang w:val="en-GB"/>
        </w:rPr>
        <w:t xml:space="preserve"> the core of the book</w:t>
      </w:r>
      <w:r w:rsidR="002A76FD" w:rsidRPr="00C25EEC">
        <w:rPr>
          <w:rFonts w:ascii="Times" w:hAnsi="Times" w:cstheme="majorBidi"/>
          <w:sz w:val="20"/>
          <w:szCs w:val="20"/>
          <w:lang w:val="en-GB"/>
        </w:rPr>
        <w:t>’s</w:t>
      </w:r>
      <w:r w:rsidR="00FE039D" w:rsidRPr="00C25EEC">
        <w:rPr>
          <w:rFonts w:ascii="Times" w:hAnsi="Times" w:cstheme="majorBidi"/>
          <w:sz w:val="20"/>
          <w:szCs w:val="20"/>
          <w:lang w:val="en-GB"/>
        </w:rPr>
        <w:t xml:space="preserve"> main </w:t>
      </w:r>
      <w:r w:rsidR="002A76FD" w:rsidRPr="00C25EEC">
        <w:rPr>
          <w:rFonts w:ascii="Times" w:hAnsi="Times" w:cstheme="majorBidi"/>
          <w:sz w:val="20"/>
          <w:szCs w:val="20"/>
          <w:lang w:val="en-GB"/>
        </w:rPr>
        <w:t>hypothesis;</w:t>
      </w:r>
      <w:r w:rsidR="00FE039D" w:rsidRPr="00C25EEC">
        <w:rPr>
          <w:rFonts w:ascii="Times" w:hAnsi="Times" w:cstheme="majorBidi"/>
          <w:sz w:val="20"/>
          <w:szCs w:val="20"/>
          <w:lang w:val="en-GB"/>
        </w:rPr>
        <w:t xml:space="preserve"> </w:t>
      </w:r>
      <w:r w:rsidR="002A76FD" w:rsidRPr="00C25EEC">
        <w:rPr>
          <w:rFonts w:ascii="Times" w:hAnsi="Times" w:cstheme="majorBidi"/>
          <w:sz w:val="20"/>
          <w:szCs w:val="20"/>
          <w:lang w:val="en-GB"/>
        </w:rPr>
        <w:t>therefore,</w:t>
      </w:r>
      <w:r w:rsidR="00FE039D" w:rsidRPr="00C25EEC">
        <w:rPr>
          <w:rFonts w:ascii="Times" w:hAnsi="Times" w:cstheme="majorBidi"/>
          <w:sz w:val="20"/>
          <w:szCs w:val="20"/>
          <w:lang w:val="en-GB"/>
        </w:rPr>
        <w:t xml:space="preserve"> I use the</w:t>
      </w:r>
      <w:r w:rsidR="00A42E29" w:rsidRPr="00C25EEC">
        <w:rPr>
          <w:rFonts w:ascii="Times" w:hAnsi="Times" w:cstheme="majorBidi"/>
          <w:sz w:val="20"/>
          <w:szCs w:val="20"/>
          <w:lang w:val="en-GB"/>
        </w:rPr>
        <w:t>se</w:t>
      </w:r>
      <w:r w:rsidR="00FE039D" w:rsidRPr="00C25EEC">
        <w:rPr>
          <w:rFonts w:ascii="Times" w:hAnsi="Times" w:cstheme="majorBidi"/>
          <w:sz w:val="20"/>
          <w:szCs w:val="20"/>
          <w:lang w:val="en-GB"/>
        </w:rPr>
        <w:t xml:space="preserve"> page</w:t>
      </w:r>
      <w:r w:rsidR="00D92E17" w:rsidRPr="00C25EEC">
        <w:rPr>
          <w:rFonts w:ascii="Times" w:hAnsi="Times" w:cstheme="majorBidi"/>
          <w:sz w:val="20"/>
          <w:szCs w:val="20"/>
          <w:lang w:val="en-GB"/>
        </w:rPr>
        <w:t>s</w:t>
      </w:r>
      <w:r w:rsidR="00A42E29" w:rsidRPr="00C25EEC">
        <w:rPr>
          <w:rFonts w:ascii="Times" w:hAnsi="Times" w:cstheme="majorBidi"/>
          <w:sz w:val="20"/>
          <w:szCs w:val="20"/>
          <w:lang w:val="en-GB"/>
        </w:rPr>
        <w:t xml:space="preserve"> </w:t>
      </w:r>
      <w:r w:rsidR="00664442" w:rsidRPr="00C25EEC">
        <w:rPr>
          <w:rFonts w:ascii="Times" w:hAnsi="Times" w:cstheme="majorBidi"/>
          <w:sz w:val="20"/>
          <w:szCs w:val="20"/>
          <w:lang w:val="en-GB"/>
        </w:rPr>
        <w:t xml:space="preserve">to </w:t>
      </w:r>
      <w:r w:rsidR="002A76FD" w:rsidRPr="00C25EEC">
        <w:rPr>
          <w:rFonts w:ascii="Times" w:hAnsi="Times" w:cstheme="majorBidi"/>
          <w:sz w:val="20"/>
          <w:szCs w:val="20"/>
          <w:lang w:val="en-GB"/>
        </w:rPr>
        <w:t>address</w:t>
      </w:r>
      <w:r w:rsidR="00664442" w:rsidRPr="00C25EEC">
        <w:rPr>
          <w:rFonts w:ascii="Times" w:hAnsi="Times" w:cstheme="majorBidi"/>
          <w:sz w:val="20"/>
          <w:szCs w:val="20"/>
          <w:lang w:val="en-GB"/>
        </w:rPr>
        <w:t xml:space="preserve"> </w:t>
      </w:r>
      <w:r w:rsidR="002A76FD" w:rsidRPr="00C25EEC">
        <w:rPr>
          <w:rFonts w:ascii="Times" w:hAnsi="Times" w:cstheme="majorBidi"/>
          <w:sz w:val="20"/>
          <w:szCs w:val="20"/>
          <w:lang w:val="en-GB"/>
        </w:rPr>
        <w:t>other, more specific criticisms</w:t>
      </w:r>
      <w:r w:rsidR="00D92E17" w:rsidRPr="00C25EEC">
        <w:rPr>
          <w:rFonts w:ascii="Times" w:hAnsi="Times" w:cstheme="majorBidi"/>
          <w:sz w:val="20"/>
          <w:szCs w:val="20"/>
          <w:lang w:val="en-GB"/>
        </w:rPr>
        <w:t xml:space="preserve"> raised by </w:t>
      </w:r>
      <w:r w:rsidR="00AD2E41" w:rsidRPr="00C25EEC">
        <w:rPr>
          <w:rFonts w:ascii="Times" w:hAnsi="Times" w:cstheme="majorBidi"/>
          <w:sz w:val="20"/>
          <w:szCs w:val="20"/>
          <w:lang w:val="en-GB"/>
        </w:rPr>
        <w:t>him</w:t>
      </w:r>
      <w:r w:rsidR="002A76FD" w:rsidRPr="00C25EEC">
        <w:rPr>
          <w:rFonts w:ascii="Times" w:hAnsi="Times" w:cstheme="majorBidi"/>
          <w:sz w:val="20"/>
          <w:szCs w:val="20"/>
          <w:lang w:val="en-GB"/>
        </w:rPr>
        <w:t>. I understand th</w:t>
      </w:r>
      <w:r w:rsidR="003E60DD" w:rsidRPr="00C25EEC">
        <w:rPr>
          <w:rFonts w:ascii="Times" w:hAnsi="Times" w:cstheme="majorBidi"/>
          <w:sz w:val="20"/>
          <w:szCs w:val="20"/>
          <w:lang w:val="en-GB"/>
        </w:rPr>
        <w:t>e</w:t>
      </w:r>
      <w:r w:rsidR="002A76FD" w:rsidRPr="00C25EEC">
        <w:rPr>
          <w:rFonts w:ascii="Times" w:hAnsi="Times" w:cstheme="majorBidi"/>
          <w:sz w:val="20"/>
          <w:szCs w:val="20"/>
          <w:lang w:val="en-GB"/>
        </w:rPr>
        <w:t xml:space="preserve">se criticisms as motivators to </w:t>
      </w:r>
      <w:r w:rsidR="00A42E29" w:rsidRPr="00C25EEC">
        <w:rPr>
          <w:rFonts w:ascii="Times" w:hAnsi="Times" w:cstheme="majorBidi"/>
          <w:sz w:val="20"/>
          <w:szCs w:val="20"/>
          <w:lang w:val="en-GB"/>
        </w:rPr>
        <w:t>expound on</w:t>
      </w:r>
      <w:r w:rsidR="002A76FD" w:rsidRPr="00C25EEC">
        <w:rPr>
          <w:rFonts w:ascii="Times" w:hAnsi="Times" w:cstheme="majorBidi"/>
          <w:sz w:val="20"/>
          <w:szCs w:val="20"/>
          <w:lang w:val="en-GB"/>
        </w:rPr>
        <w:t xml:space="preserve"> aspects of Leibniz’s theory of imagination, at least as I intend it, that require more detailed discussion by Leibniz scholars both because </w:t>
      </w:r>
      <w:r w:rsidR="00D92E17" w:rsidRPr="00C25EEC">
        <w:rPr>
          <w:rFonts w:ascii="Times" w:hAnsi="Times" w:cstheme="majorBidi"/>
          <w:sz w:val="20"/>
          <w:szCs w:val="20"/>
          <w:lang w:val="en-GB"/>
        </w:rPr>
        <w:t xml:space="preserve">of </w:t>
      </w:r>
      <w:r w:rsidR="002A76FD" w:rsidRPr="00C25EEC">
        <w:rPr>
          <w:rFonts w:ascii="Times" w:hAnsi="Times" w:cstheme="majorBidi"/>
          <w:sz w:val="20"/>
          <w:szCs w:val="20"/>
          <w:lang w:val="en-GB"/>
        </w:rPr>
        <w:t>possible divergence in the interpretation</w:t>
      </w:r>
      <w:r w:rsidR="00A93E38" w:rsidRPr="00C25EEC">
        <w:rPr>
          <w:rFonts w:ascii="Times" w:hAnsi="Times" w:cstheme="majorBidi"/>
          <w:sz w:val="20"/>
          <w:szCs w:val="20"/>
          <w:lang w:val="en-GB"/>
        </w:rPr>
        <w:t>,</w:t>
      </w:r>
      <w:r w:rsidR="002A76FD" w:rsidRPr="00C25EEC">
        <w:rPr>
          <w:rFonts w:ascii="Times" w:hAnsi="Times" w:cstheme="majorBidi"/>
          <w:sz w:val="20"/>
          <w:szCs w:val="20"/>
          <w:lang w:val="en-GB"/>
        </w:rPr>
        <w:t xml:space="preserve"> and because </w:t>
      </w:r>
      <w:r w:rsidR="00D92E17" w:rsidRPr="00C25EEC">
        <w:rPr>
          <w:rFonts w:ascii="Times" w:hAnsi="Times" w:cstheme="majorBidi"/>
          <w:sz w:val="20"/>
          <w:szCs w:val="20"/>
          <w:lang w:val="en-GB"/>
        </w:rPr>
        <w:t>of t</w:t>
      </w:r>
      <w:r w:rsidR="002A76FD" w:rsidRPr="00C25EEC">
        <w:rPr>
          <w:rFonts w:ascii="Times" w:hAnsi="Times" w:cstheme="majorBidi"/>
          <w:sz w:val="20"/>
          <w:szCs w:val="20"/>
          <w:lang w:val="en-GB"/>
        </w:rPr>
        <w:t>he originality of Leibniz’s thought on the matter at stake.</w:t>
      </w:r>
    </w:p>
    <w:p w14:paraId="1DED1E59" w14:textId="2380B4AB" w:rsidR="00444154" w:rsidRPr="00C25EEC" w:rsidRDefault="00C25EEC" w:rsidP="00C25EE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theme="majorBidi"/>
          <w:sz w:val="20"/>
          <w:szCs w:val="20"/>
          <w:lang w:val="en-GB"/>
        </w:rPr>
      </w:pPr>
      <w:r>
        <w:rPr>
          <w:rFonts w:ascii="Times" w:hAnsi="Times" w:cstheme="majorBidi"/>
          <w:sz w:val="20"/>
          <w:szCs w:val="20"/>
          <w:lang w:val="en-GB"/>
        </w:rPr>
        <w:tab/>
      </w:r>
      <w:r w:rsidR="005518A1" w:rsidRPr="00C25EEC">
        <w:rPr>
          <w:rFonts w:ascii="Times" w:hAnsi="Times" w:cstheme="majorBidi"/>
          <w:sz w:val="20"/>
          <w:szCs w:val="20"/>
          <w:lang w:val="en-GB"/>
        </w:rPr>
        <w:t xml:space="preserve">In justifying </w:t>
      </w:r>
      <w:r w:rsidR="00A93E38" w:rsidRPr="00C25EEC">
        <w:rPr>
          <w:rFonts w:ascii="Times" w:hAnsi="Times" w:cstheme="majorBidi"/>
          <w:sz w:val="20"/>
          <w:szCs w:val="20"/>
          <w:lang w:val="en-GB"/>
        </w:rPr>
        <w:t xml:space="preserve">the introduction of the term </w:t>
      </w:r>
      <w:r w:rsidR="003E60DD" w:rsidRPr="00C25EEC">
        <w:rPr>
          <w:rFonts w:ascii="Times" w:hAnsi="Times" w:cstheme="majorBidi"/>
          <w:sz w:val="20"/>
          <w:szCs w:val="20"/>
          <w:lang w:val="en-GB"/>
        </w:rPr>
        <w:t>‘</w:t>
      </w:r>
      <w:r w:rsidR="00A93E38" w:rsidRPr="00C25EEC">
        <w:rPr>
          <w:rFonts w:ascii="Times" w:hAnsi="Times" w:cstheme="majorBidi"/>
          <w:sz w:val="20"/>
          <w:szCs w:val="20"/>
          <w:lang w:val="en-GB"/>
        </w:rPr>
        <w:t>types</w:t>
      </w:r>
      <w:r w:rsidR="00340676" w:rsidRPr="00C25EEC">
        <w:rPr>
          <w:rFonts w:ascii="Times" w:hAnsi="Times" w:cstheme="majorBidi"/>
          <w:sz w:val="20"/>
          <w:szCs w:val="20"/>
          <w:lang w:val="en-GB"/>
        </w:rPr>
        <w:t>,</w:t>
      </w:r>
      <w:r w:rsidR="003E60DD" w:rsidRPr="00C25EEC">
        <w:rPr>
          <w:rFonts w:ascii="Times" w:hAnsi="Times" w:cstheme="majorBidi"/>
          <w:sz w:val="20"/>
          <w:szCs w:val="20"/>
          <w:lang w:val="en-GB"/>
        </w:rPr>
        <w:t>’</w:t>
      </w:r>
      <w:r w:rsidR="005518A1" w:rsidRPr="00C25EEC">
        <w:rPr>
          <w:rFonts w:ascii="Times" w:hAnsi="Times" w:cstheme="majorBidi"/>
          <w:sz w:val="20"/>
          <w:szCs w:val="20"/>
          <w:lang w:val="en-GB"/>
        </w:rPr>
        <w:t xml:space="preserve"> I use the term as a proxy for what Leibniz often refers to as </w:t>
      </w:r>
      <w:r w:rsidR="00A93E38" w:rsidRPr="00C25EEC">
        <w:rPr>
          <w:rFonts w:ascii="Times" w:hAnsi="Times" w:cstheme="majorBidi"/>
          <w:sz w:val="20"/>
          <w:szCs w:val="20"/>
          <w:lang w:val="en-GB"/>
        </w:rPr>
        <w:t>“</w:t>
      </w:r>
      <w:r w:rsidR="005518A1" w:rsidRPr="00C25EEC">
        <w:rPr>
          <w:rFonts w:ascii="Times" w:hAnsi="Times" w:cstheme="majorBidi"/>
          <w:sz w:val="20"/>
          <w:szCs w:val="20"/>
          <w:lang w:val="en-GB"/>
        </w:rPr>
        <w:t>distinct perception</w:t>
      </w:r>
      <w:r w:rsidR="00A93E38" w:rsidRPr="00C25EEC">
        <w:rPr>
          <w:rFonts w:ascii="Times" w:hAnsi="Times" w:cstheme="majorBidi"/>
          <w:sz w:val="20"/>
          <w:szCs w:val="20"/>
          <w:lang w:val="en-GB"/>
        </w:rPr>
        <w:t>”</w:t>
      </w:r>
      <w:r w:rsidR="005518A1" w:rsidRPr="00C25EEC">
        <w:rPr>
          <w:rFonts w:ascii="Times" w:hAnsi="Times" w:cstheme="majorBidi"/>
          <w:sz w:val="20"/>
          <w:szCs w:val="20"/>
          <w:lang w:val="en-GB"/>
        </w:rPr>
        <w:t xml:space="preserve"> or </w:t>
      </w:r>
      <w:r w:rsidR="00A93E38" w:rsidRPr="00C25EEC">
        <w:rPr>
          <w:rFonts w:ascii="Times" w:hAnsi="Times" w:cstheme="majorBidi"/>
          <w:sz w:val="20"/>
          <w:szCs w:val="20"/>
          <w:lang w:val="en-GB"/>
        </w:rPr>
        <w:t>“</w:t>
      </w:r>
      <w:r w:rsidR="005518A1" w:rsidRPr="00C25EEC">
        <w:rPr>
          <w:rFonts w:ascii="Times" w:hAnsi="Times" w:cstheme="majorBidi"/>
          <w:sz w:val="20"/>
          <w:szCs w:val="20"/>
          <w:lang w:val="en-GB"/>
        </w:rPr>
        <w:t>possibilities inherent in the resemblances</w:t>
      </w:r>
      <w:r w:rsidR="00A93E38" w:rsidRPr="00C25EEC">
        <w:rPr>
          <w:rFonts w:ascii="Times" w:hAnsi="Times" w:cstheme="majorBidi"/>
          <w:sz w:val="20"/>
          <w:szCs w:val="20"/>
          <w:lang w:val="en-GB"/>
        </w:rPr>
        <w:t>”</w:t>
      </w:r>
      <w:r w:rsidR="003C7C03" w:rsidRPr="00C25EEC">
        <w:rPr>
          <w:rFonts w:ascii="Times" w:hAnsi="Times" w:cstheme="majorBidi"/>
          <w:sz w:val="20"/>
          <w:szCs w:val="20"/>
          <w:lang w:val="en-GB"/>
        </w:rPr>
        <w:t xml:space="preserve"> (p</w:t>
      </w:r>
      <w:r w:rsidR="00D92E17" w:rsidRPr="00C25EEC">
        <w:rPr>
          <w:rFonts w:ascii="Times" w:hAnsi="Times" w:cstheme="majorBidi"/>
          <w:sz w:val="20"/>
          <w:szCs w:val="20"/>
          <w:lang w:val="en-GB"/>
        </w:rPr>
        <w:t>. 27</w:t>
      </w:r>
      <w:r w:rsidR="003C7C03" w:rsidRPr="00C25EEC">
        <w:rPr>
          <w:rFonts w:ascii="Times" w:hAnsi="Times" w:cstheme="majorBidi"/>
          <w:sz w:val="20"/>
          <w:szCs w:val="20"/>
          <w:lang w:val="en-GB"/>
        </w:rPr>
        <w:t>)</w:t>
      </w:r>
      <w:r w:rsidR="005518A1" w:rsidRPr="00C25EEC">
        <w:rPr>
          <w:rFonts w:ascii="Times" w:hAnsi="Times" w:cstheme="majorBidi"/>
          <w:sz w:val="20"/>
          <w:szCs w:val="20"/>
          <w:lang w:val="en-GB"/>
        </w:rPr>
        <w:t xml:space="preserve">. </w:t>
      </w:r>
      <w:r w:rsidR="003C7C03" w:rsidRPr="00C25EEC">
        <w:rPr>
          <w:rFonts w:ascii="Times" w:hAnsi="Times" w:cstheme="majorBidi"/>
          <w:sz w:val="20"/>
          <w:szCs w:val="20"/>
          <w:lang w:val="en-GB"/>
        </w:rPr>
        <w:t xml:space="preserve">I </w:t>
      </w:r>
      <w:r w:rsidR="00A93E38" w:rsidRPr="00C25EEC">
        <w:rPr>
          <w:rFonts w:ascii="Times" w:hAnsi="Times" w:cstheme="majorBidi"/>
          <w:sz w:val="20"/>
          <w:szCs w:val="20"/>
          <w:lang w:val="en-GB"/>
        </w:rPr>
        <w:t>therefore p</w:t>
      </w:r>
      <w:r w:rsidR="003C7C03" w:rsidRPr="00C25EEC">
        <w:rPr>
          <w:rFonts w:ascii="Times" w:hAnsi="Times" w:cstheme="majorBidi"/>
          <w:sz w:val="20"/>
          <w:szCs w:val="20"/>
          <w:lang w:val="en-GB"/>
        </w:rPr>
        <w:t xml:space="preserve">artially disagree with Leduc </w:t>
      </w:r>
      <w:r w:rsidR="003E60DD" w:rsidRPr="00C25EEC">
        <w:rPr>
          <w:rFonts w:ascii="Times" w:hAnsi="Times" w:cstheme="majorBidi"/>
          <w:sz w:val="20"/>
          <w:szCs w:val="20"/>
          <w:lang w:val="en-GB"/>
        </w:rPr>
        <w:t xml:space="preserve">in </w:t>
      </w:r>
      <w:r w:rsidR="003C7C03" w:rsidRPr="00C25EEC">
        <w:rPr>
          <w:rFonts w:ascii="Times" w:hAnsi="Times" w:cstheme="majorBidi"/>
          <w:sz w:val="20"/>
          <w:szCs w:val="20"/>
          <w:lang w:val="en-GB"/>
        </w:rPr>
        <w:t>that I did not try to identify a Leibnizian concept</w:t>
      </w:r>
      <w:r w:rsidR="003E60DD" w:rsidRPr="00C25EEC">
        <w:rPr>
          <w:rFonts w:ascii="Times" w:hAnsi="Times" w:cstheme="majorBidi"/>
          <w:sz w:val="20"/>
          <w:szCs w:val="20"/>
          <w:lang w:val="en-GB"/>
        </w:rPr>
        <w:t>;</w:t>
      </w:r>
      <w:r w:rsidR="003C7C03" w:rsidRPr="00C25EEC">
        <w:rPr>
          <w:rFonts w:ascii="Times" w:hAnsi="Times" w:cstheme="majorBidi"/>
          <w:sz w:val="20"/>
          <w:szCs w:val="20"/>
          <w:lang w:val="en-GB"/>
        </w:rPr>
        <w:t xml:space="preserve"> however</w:t>
      </w:r>
      <w:r w:rsidR="003E60DD" w:rsidRPr="00C25EEC">
        <w:rPr>
          <w:rFonts w:ascii="Times" w:hAnsi="Times" w:cstheme="majorBidi"/>
          <w:sz w:val="20"/>
          <w:szCs w:val="20"/>
          <w:lang w:val="en-GB"/>
        </w:rPr>
        <w:t>,</w:t>
      </w:r>
      <w:r w:rsidR="003C7C03" w:rsidRPr="00C25EEC">
        <w:rPr>
          <w:rFonts w:ascii="Times" w:hAnsi="Times" w:cstheme="majorBidi"/>
          <w:sz w:val="20"/>
          <w:szCs w:val="20"/>
          <w:lang w:val="en-GB"/>
        </w:rPr>
        <w:t xml:space="preserve"> this</w:t>
      </w:r>
      <w:r w:rsidR="00D92E17" w:rsidRPr="00C25EEC">
        <w:rPr>
          <w:rFonts w:ascii="Times" w:hAnsi="Times" w:cstheme="majorBidi"/>
          <w:sz w:val="20"/>
          <w:szCs w:val="20"/>
          <w:lang w:val="en-GB"/>
        </w:rPr>
        <w:t xml:space="preserve"> answer</w:t>
      </w:r>
      <w:r w:rsidR="003C7C03" w:rsidRPr="00C25EEC">
        <w:rPr>
          <w:rFonts w:ascii="Times" w:hAnsi="Times" w:cstheme="majorBidi"/>
          <w:sz w:val="20"/>
          <w:szCs w:val="20"/>
          <w:lang w:val="en-GB"/>
        </w:rPr>
        <w:t xml:space="preserve"> is not sufficient. The real issue here is that t</w:t>
      </w:r>
      <w:r w:rsidR="00FE039D" w:rsidRPr="00C25EEC">
        <w:rPr>
          <w:rFonts w:ascii="Times" w:hAnsi="Times" w:cstheme="majorBidi"/>
          <w:sz w:val="20"/>
          <w:szCs w:val="20"/>
          <w:lang w:val="en-GB"/>
        </w:rPr>
        <w:t>he distinction</w:t>
      </w:r>
      <w:r w:rsidR="00915278" w:rsidRPr="00C25EEC">
        <w:rPr>
          <w:rFonts w:ascii="Times" w:hAnsi="Times" w:cstheme="majorBidi"/>
          <w:sz w:val="20"/>
          <w:szCs w:val="20"/>
          <w:lang w:val="en-GB"/>
        </w:rPr>
        <w:t xml:space="preserve"> between</w:t>
      </w:r>
      <w:r w:rsidR="00FE039D" w:rsidRPr="00C25EEC">
        <w:rPr>
          <w:rFonts w:ascii="Times" w:hAnsi="Times" w:cstheme="majorBidi"/>
          <w:sz w:val="20"/>
          <w:szCs w:val="20"/>
          <w:lang w:val="en-GB"/>
        </w:rPr>
        <w:t xml:space="preserve"> types/concepts further </w:t>
      </w:r>
      <w:r w:rsidR="00CC34FF" w:rsidRPr="00C25EEC">
        <w:rPr>
          <w:rFonts w:ascii="Times" w:hAnsi="Times" w:cstheme="majorBidi"/>
          <w:sz w:val="20"/>
          <w:szCs w:val="20"/>
          <w:lang w:val="en-GB"/>
        </w:rPr>
        <w:t>maps</w:t>
      </w:r>
      <w:r w:rsidR="00FE039D" w:rsidRPr="00C25EEC">
        <w:rPr>
          <w:rFonts w:ascii="Times" w:hAnsi="Times" w:cstheme="majorBidi"/>
          <w:sz w:val="20"/>
          <w:szCs w:val="20"/>
          <w:lang w:val="en-GB"/>
        </w:rPr>
        <w:t xml:space="preserve"> into another distinction that, I argue, must be assumed </w:t>
      </w:r>
      <w:r w:rsidR="00915278" w:rsidRPr="00C25EEC">
        <w:rPr>
          <w:rFonts w:ascii="Times" w:hAnsi="Times" w:cstheme="majorBidi"/>
          <w:sz w:val="20"/>
          <w:szCs w:val="20"/>
          <w:lang w:val="en-GB"/>
        </w:rPr>
        <w:t xml:space="preserve">to be </w:t>
      </w:r>
      <w:r w:rsidR="003C7C03" w:rsidRPr="00C25EEC">
        <w:rPr>
          <w:rFonts w:ascii="Times" w:hAnsi="Times" w:cstheme="majorBidi"/>
          <w:sz w:val="20"/>
          <w:szCs w:val="20"/>
          <w:lang w:val="en-GB"/>
        </w:rPr>
        <w:t xml:space="preserve">cogent </w:t>
      </w:r>
      <w:r w:rsidR="00FE039D" w:rsidRPr="00C25EEC">
        <w:rPr>
          <w:rFonts w:ascii="Times" w:hAnsi="Times" w:cstheme="majorBidi"/>
          <w:sz w:val="20"/>
          <w:szCs w:val="20"/>
          <w:lang w:val="en-GB"/>
        </w:rPr>
        <w:t>within Leibniz’s epistemology</w:t>
      </w:r>
      <w:r w:rsidR="00915278" w:rsidRPr="00C25EEC">
        <w:rPr>
          <w:rFonts w:ascii="Times" w:hAnsi="Times" w:cstheme="majorBidi"/>
          <w:sz w:val="20"/>
          <w:szCs w:val="20"/>
          <w:lang w:val="en-GB"/>
        </w:rPr>
        <w:t>:</w:t>
      </w:r>
      <w:r w:rsidR="00FE039D" w:rsidRPr="00C25EEC">
        <w:rPr>
          <w:rFonts w:ascii="Times" w:hAnsi="Times" w:cstheme="majorBidi"/>
          <w:sz w:val="20"/>
          <w:szCs w:val="20"/>
          <w:lang w:val="en-GB"/>
        </w:rPr>
        <w:t xml:space="preserve"> that between clear and distinct </w:t>
      </w:r>
      <w:r w:rsidR="00FE039D" w:rsidRPr="00C25EEC">
        <w:rPr>
          <w:rFonts w:ascii="Times" w:hAnsi="Times" w:cstheme="majorBidi"/>
          <w:i/>
          <w:iCs/>
          <w:sz w:val="20"/>
          <w:szCs w:val="20"/>
          <w:lang w:val="en-GB"/>
        </w:rPr>
        <w:t>perception</w:t>
      </w:r>
      <w:r w:rsidR="00CC34FF" w:rsidRPr="00C25EEC">
        <w:rPr>
          <w:rFonts w:ascii="Times" w:hAnsi="Times" w:cstheme="majorBidi"/>
          <w:sz w:val="20"/>
          <w:szCs w:val="20"/>
          <w:lang w:val="en-GB"/>
        </w:rPr>
        <w:t>,</w:t>
      </w:r>
      <w:r w:rsidR="00FE039D" w:rsidRPr="00C25EEC">
        <w:rPr>
          <w:rFonts w:ascii="Times" w:hAnsi="Times" w:cstheme="majorBidi"/>
          <w:sz w:val="20"/>
          <w:szCs w:val="20"/>
          <w:lang w:val="en-GB"/>
        </w:rPr>
        <w:t xml:space="preserve"> and clear and distinct </w:t>
      </w:r>
      <w:r w:rsidR="00FE039D" w:rsidRPr="00C25EEC">
        <w:rPr>
          <w:rFonts w:ascii="Times" w:hAnsi="Times" w:cstheme="majorBidi"/>
          <w:i/>
          <w:iCs/>
          <w:sz w:val="20"/>
          <w:szCs w:val="20"/>
          <w:lang w:val="en-GB"/>
        </w:rPr>
        <w:t>thought</w:t>
      </w:r>
      <w:r w:rsidR="00FE039D" w:rsidRPr="00C25EEC">
        <w:rPr>
          <w:rFonts w:ascii="Times" w:hAnsi="Times" w:cstheme="majorBidi"/>
          <w:sz w:val="20"/>
          <w:szCs w:val="20"/>
          <w:lang w:val="en-GB"/>
        </w:rPr>
        <w:t xml:space="preserve"> (Chap. II and IV). Clear and distinct </w:t>
      </w:r>
      <w:r w:rsidR="003C7C03" w:rsidRPr="00C25EEC">
        <w:rPr>
          <w:rFonts w:ascii="Times" w:hAnsi="Times" w:cstheme="majorBidi"/>
          <w:sz w:val="20"/>
          <w:szCs w:val="20"/>
          <w:lang w:val="en-GB"/>
        </w:rPr>
        <w:t xml:space="preserve">perception is knowledge </w:t>
      </w:r>
      <w:r w:rsidR="00A42E29" w:rsidRPr="00C25EEC">
        <w:rPr>
          <w:rFonts w:ascii="Times" w:hAnsi="Times" w:cstheme="majorBidi"/>
          <w:sz w:val="20"/>
          <w:szCs w:val="20"/>
          <w:lang w:val="en-GB"/>
        </w:rPr>
        <w:t>of</w:t>
      </w:r>
      <w:r w:rsidR="003C7C03" w:rsidRPr="00C25EEC">
        <w:rPr>
          <w:rFonts w:ascii="Times" w:hAnsi="Times" w:cstheme="majorBidi"/>
          <w:sz w:val="20"/>
          <w:szCs w:val="20"/>
          <w:lang w:val="en-GB"/>
        </w:rPr>
        <w:t xml:space="preserve"> imagina</w:t>
      </w:r>
      <w:r w:rsidR="00D92E17" w:rsidRPr="00C25EEC">
        <w:rPr>
          <w:rFonts w:ascii="Times" w:hAnsi="Times" w:cstheme="majorBidi"/>
          <w:sz w:val="20"/>
          <w:szCs w:val="20"/>
          <w:lang w:val="en-GB"/>
        </w:rPr>
        <w:t>ble</w:t>
      </w:r>
      <w:r w:rsidR="003C7C03" w:rsidRPr="00C25EEC">
        <w:rPr>
          <w:rFonts w:ascii="Times" w:hAnsi="Times" w:cstheme="majorBidi"/>
          <w:sz w:val="20"/>
          <w:szCs w:val="20"/>
          <w:lang w:val="en-GB"/>
        </w:rPr>
        <w:t xml:space="preserve"> things, and clear and distinct thought is knowledge of intellectual things or things that go beyond the </w:t>
      </w:r>
      <w:r w:rsidR="00191583" w:rsidRPr="00C25EEC">
        <w:rPr>
          <w:rFonts w:ascii="Times" w:hAnsi="Times" w:cstheme="majorBidi"/>
          <w:sz w:val="20"/>
          <w:szCs w:val="20"/>
          <w:lang w:val="en-GB"/>
        </w:rPr>
        <w:t>senses</w:t>
      </w:r>
      <w:r w:rsidR="00BA4E63" w:rsidRPr="00C25EEC">
        <w:rPr>
          <w:rFonts w:ascii="Times" w:hAnsi="Times" w:cstheme="majorBidi"/>
          <w:sz w:val="20"/>
          <w:szCs w:val="20"/>
          <w:lang w:val="en-GB"/>
        </w:rPr>
        <w:t>. They are distinct kinds of knowledge because they are directed towards different things</w:t>
      </w:r>
      <w:r w:rsidR="003C7C03" w:rsidRPr="00C25EEC">
        <w:rPr>
          <w:rFonts w:ascii="Times" w:hAnsi="Times" w:cstheme="majorBidi"/>
          <w:sz w:val="20"/>
          <w:szCs w:val="20"/>
          <w:lang w:val="en-GB"/>
        </w:rPr>
        <w:t>: beings as the</w:t>
      </w:r>
      <w:r w:rsidR="006E23DD" w:rsidRPr="00C25EEC">
        <w:rPr>
          <w:rFonts w:ascii="Times" w:hAnsi="Times" w:cstheme="majorBidi"/>
          <w:sz w:val="20"/>
          <w:szCs w:val="20"/>
          <w:lang w:val="en-GB"/>
        </w:rPr>
        <w:t>y</w:t>
      </w:r>
      <w:r w:rsidR="003C7C03" w:rsidRPr="00C25EEC">
        <w:rPr>
          <w:rFonts w:ascii="Times" w:hAnsi="Times" w:cstheme="majorBidi"/>
          <w:sz w:val="20"/>
          <w:szCs w:val="20"/>
          <w:lang w:val="en-GB"/>
        </w:rPr>
        <w:t xml:space="preserve"> exist </w:t>
      </w:r>
      <w:r w:rsidR="006E23DD" w:rsidRPr="00C25EEC">
        <w:rPr>
          <w:rFonts w:ascii="Times" w:hAnsi="Times" w:cstheme="majorBidi"/>
          <w:i/>
          <w:iCs/>
          <w:sz w:val="20"/>
          <w:szCs w:val="20"/>
          <w:lang w:val="en-GB"/>
        </w:rPr>
        <w:t xml:space="preserve">in </w:t>
      </w:r>
      <w:proofErr w:type="spellStart"/>
      <w:r w:rsidR="006E23DD" w:rsidRPr="00C25EEC">
        <w:rPr>
          <w:rFonts w:ascii="Times" w:hAnsi="Times" w:cstheme="majorBidi"/>
          <w:i/>
          <w:iCs/>
          <w:sz w:val="20"/>
          <w:szCs w:val="20"/>
          <w:lang w:val="en-GB"/>
        </w:rPr>
        <w:t>concreto</w:t>
      </w:r>
      <w:proofErr w:type="spellEnd"/>
      <w:r w:rsidR="006E23DD" w:rsidRPr="00C25EEC">
        <w:rPr>
          <w:rFonts w:ascii="Times" w:hAnsi="Times" w:cstheme="majorBidi"/>
          <w:sz w:val="20"/>
          <w:szCs w:val="20"/>
          <w:lang w:val="en-GB"/>
        </w:rPr>
        <w:t xml:space="preserve"> </w:t>
      </w:r>
      <w:r w:rsidR="003C7C03" w:rsidRPr="00C25EEC">
        <w:rPr>
          <w:rFonts w:ascii="Times" w:hAnsi="Times" w:cstheme="majorBidi"/>
          <w:sz w:val="20"/>
          <w:szCs w:val="20"/>
          <w:lang w:val="en-GB"/>
        </w:rPr>
        <w:t xml:space="preserve">and are known </w:t>
      </w:r>
      <w:r w:rsidR="00CC34FF" w:rsidRPr="00C25EEC">
        <w:rPr>
          <w:rFonts w:ascii="Times" w:hAnsi="Times" w:cstheme="majorBidi"/>
          <w:sz w:val="20"/>
          <w:szCs w:val="20"/>
          <w:lang w:val="en-GB"/>
        </w:rPr>
        <w:t>by</w:t>
      </w:r>
      <w:r w:rsidR="003C7C03" w:rsidRPr="00C25EEC">
        <w:rPr>
          <w:rFonts w:ascii="Times" w:hAnsi="Times" w:cstheme="majorBidi"/>
          <w:sz w:val="20"/>
          <w:szCs w:val="20"/>
          <w:lang w:val="en-GB"/>
        </w:rPr>
        <w:t xml:space="preserve"> perception, and essences, as </w:t>
      </w:r>
      <w:r w:rsidR="001A6CA3" w:rsidRPr="00C25EEC">
        <w:rPr>
          <w:rFonts w:ascii="Times" w:hAnsi="Times" w:cstheme="majorBidi"/>
          <w:sz w:val="20"/>
          <w:szCs w:val="20"/>
          <w:lang w:val="en-GB"/>
        </w:rPr>
        <w:t xml:space="preserve">they </w:t>
      </w:r>
      <w:r w:rsidR="003C7C03" w:rsidRPr="00C25EEC">
        <w:rPr>
          <w:rFonts w:ascii="Times" w:hAnsi="Times" w:cstheme="majorBidi"/>
          <w:sz w:val="20"/>
          <w:szCs w:val="20"/>
          <w:lang w:val="en-GB"/>
        </w:rPr>
        <w:t>are known</w:t>
      </w:r>
      <w:r w:rsidR="00EF37D4" w:rsidRPr="00C25EEC">
        <w:rPr>
          <w:rFonts w:ascii="Times" w:hAnsi="Times" w:cstheme="majorBidi"/>
          <w:sz w:val="20"/>
          <w:szCs w:val="20"/>
          <w:lang w:val="en-GB"/>
        </w:rPr>
        <w:t xml:space="preserve"> </w:t>
      </w:r>
      <w:r w:rsidR="00CC34FF" w:rsidRPr="00C25EEC">
        <w:rPr>
          <w:rFonts w:ascii="Times" w:hAnsi="Times" w:cstheme="majorBidi"/>
          <w:sz w:val="20"/>
          <w:szCs w:val="20"/>
          <w:lang w:val="en-GB"/>
        </w:rPr>
        <w:t>by</w:t>
      </w:r>
      <w:r w:rsidR="00EF37D4" w:rsidRPr="00C25EEC">
        <w:rPr>
          <w:rFonts w:ascii="Times" w:hAnsi="Times" w:cstheme="majorBidi"/>
          <w:sz w:val="20"/>
          <w:szCs w:val="20"/>
          <w:lang w:val="en-GB"/>
        </w:rPr>
        <w:t xml:space="preserve"> reflection</w:t>
      </w:r>
      <w:r w:rsidR="006E23DD" w:rsidRPr="00C25EEC">
        <w:rPr>
          <w:rFonts w:ascii="Times" w:hAnsi="Times" w:cstheme="majorBidi"/>
          <w:sz w:val="20"/>
          <w:szCs w:val="20"/>
          <w:lang w:val="en-GB"/>
        </w:rPr>
        <w:t xml:space="preserve"> </w:t>
      </w:r>
      <w:r w:rsidR="006E23DD" w:rsidRPr="00C25EEC">
        <w:rPr>
          <w:rFonts w:ascii="Times" w:hAnsi="Times" w:cstheme="majorBidi"/>
          <w:i/>
          <w:iCs/>
          <w:sz w:val="20"/>
          <w:szCs w:val="20"/>
          <w:lang w:val="en-GB"/>
        </w:rPr>
        <w:t xml:space="preserve">in </w:t>
      </w:r>
      <w:proofErr w:type="spellStart"/>
      <w:r w:rsidR="006E23DD" w:rsidRPr="00C25EEC">
        <w:rPr>
          <w:rFonts w:ascii="Times" w:hAnsi="Times" w:cstheme="majorBidi"/>
          <w:i/>
          <w:iCs/>
          <w:sz w:val="20"/>
          <w:szCs w:val="20"/>
          <w:lang w:val="en-GB"/>
        </w:rPr>
        <w:t>abstracto</w:t>
      </w:r>
      <w:proofErr w:type="spellEnd"/>
      <w:r w:rsidR="00EF37D4" w:rsidRPr="00C25EEC">
        <w:rPr>
          <w:rFonts w:ascii="Times" w:hAnsi="Times" w:cstheme="majorBidi"/>
          <w:sz w:val="20"/>
          <w:szCs w:val="20"/>
          <w:lang w:val="en-GB"/>
        </w:rPr>
        <w:t xml:space="preserve"> under the guidance of eternal truths. </w:t>
      </w:r>
      <w:r w:rsidR="00A93E38" w:rsidRPr="00C25EEC">
        <w:rPr>
          <w:rFonts w:ascii="Times" w:hAnsi="Times" w:cstheme="majorBidi"/>
          <w:sz w:val="20"/>
          <w:szCs w:val="20"/>
          <w:lang w:val="en-GB"/>
        </w:rPr>
        <w:t>The real issue here is</w:t>
      </w:r>
      <w:r w:rsidR="006E23DD" w:rsidRPr="00C25EEC">
        <w:rPr>
          <w:rFonts w:ascii="Times" w:hAnsi="Times" w:cstheme="majorBidi"/>
          <w:sz w:val="20"/>
          <w:szCs w:val="20"/>
          <w:lang w:val="en-GB"/>
        </w:rPr>
        <w:t xml:space="preserve"> whether, </w:t>
      </w:r>
      <w:r w:rsidR="00A93E38" w:rsidRPr="00C25EEC">
        <w:rPr>
          <w:rFonts w:ascii="Times" w:hAnsi="Times" w:cstheme="majorBidi"/>
          <w:sz w:val="20"/>
          <w:szCs w:val="20"/>
          <w:lang w:val="en-GB"/>
        </w:rPr>
        <w:t xml:space="preserve">according to Leibniz, perception is a </w:t>
      </w:r>
      <w:r w:rsidR="00191583" w:rsidRPr="00C25EEC">
        <w:rPr>
          <w:rFonts w:ascii="Times" w:hAnsi="Times" w:cstheme="majorBidi"/>
          <w:sz w:val="20"/>
          <w:szCs w:val="20"/>
          <w:lang w:val="en-GB"/>
        </w:rPr>
        <w:t xml:space="preserve">form </w:t>
      </w:r>
      <w:r w:rsidR="00A93E38" w:rsidRPr="00C25EEC">
        <w:rPr>
          <w:rFonts w:ascii="Times" w:hAnsi="Times" w:cstheme="majorBidi"/>
          <w:sz w:val="20"/>
          <w:szCs w:val="20"/>
          <w:lang w:val="en-GB"/>
        </w:rPr>
        <w:t xml:space="preserve">of directness different in kind from distinct thought. I argue that </w:t>
      </w:r>
      <w:r w:rsidR="00A42E29" w:rsidRPr="00C25EEC">
        <w:rPr>
          <w:rFonts w:ascii="Times" w:hAnsi="Times" w:cstheme="majorBidi"/>
          <w:sz w:val="20"/>
          <w:szCs w:val="20"/>
          <w:lang w:val="en-GB"/>
        </w:rPr>
        <w:t>this</w:t>
      </w:r>
      <w:r w:rsidR="00A93E38" w:rsidRPr="00C25EEC">
        <w:rPr>
          <w:rFonts w:ascii="Times" w:hAnsi="Times" w:cstheme="majorBidi"/>
          <w:sz w:val="20"/>
          <w:szCs w:val="20"/>
          <w:lang w:val="en-GB"/>
        </w:rPr>
        <w:t xml:space="preserve"> is </w:t>
      </w:r>
      <w:r w:rsidR="006E23DD" w:rsidRPr="00C25EEC">
        <w:rPr>
          <w:rFonts w:ascii="Times" w:hAnsi="Times" w:cstheme="majorBidi"/>
          <w:sz w:val="20"/>
          <w:szCs w:val="20"/>
          <w:lang w:val="en-GB"/>
        </w:rPr>
        <w:t>the case. If so,</w:t>
      </w:r>
      <w:r w:rsidR="00A93E38" w:rsidRPr="00C25EEC">
        <w:rPr>
          <w:rFonts w:ascii="Times" w:hAnsi="Times" w:cstheme="majorBidi"/>
          <w:sz w:val="20"/>
          <w:szCs w:val="20"/>
          <w:lang w:val="en-GB"/>
        </w:rPr>
        <w:t xml:space="preserve"> concepts are specific forms of clear and distinct thought</w:t>
      </w:r>
      <w:r w:rsidR="00444154" w:rsidRPr="00C25EEC">
        <w:rPr>
          <w:rFonts w:ascii="Times" w:hAnsi="Times" w:cstheme="majorBidi"/>
          <w:sz w:val="20"/>
          <w:szCs w:val="20"/>
          <w:lang w:val="en-GB"/>
        </w:rPr>
        <w:t xml:space="preserve"> that grasp the essences of things, rather than the way they exist. </w:t>
      </w:r>
      <w:r w:rsidR="001A6CA3" w:rsidRPr="00C25EEC">
        <w:rPr>
          <w:rFonts w:ascii="Times" w:hAnsi="Times" w:cstheme="majorBidi"/>
          <w:sz w:val="20"/>
          <w:szCs w:val="20"/>
          <w:lang w:val="en-GB"/>
        </w:rPr>
        <w:t>I</w:t>
      </w:r>
      <w:r w:rsidR="00444154" w:rsidRPr="00C25EEC">
        <w:rPr>
          <w:rFonts w:ascii="Times" w:hAnsi="Times" w:cstheme="majorBidi"/>
          <w:sz w:val="20"/>
          <w:szCs w:val="20"/>
          <w:lang w:val="en-GB"/>
        </w:rPr>
        <w:t xml:space="preserve">n this </w:t>
      </w:r>
      <w:r w:rsidR="006E23DD" w:rsidRPr="00C25EEC">
        <w:rPr>
          <w:rFonts w:ascii="Times" w:hAnsi="Times" w:cstheme="majorBidi"/>
          <w:sz w:val="20"/>
          <w:szCs w:val="20"/>
          <w:lang w:val="en-GB"/>
        </w:rPr>
        <w:t>understanding</w:t>
      </w:r>
      <w:r w:rsidR="00444154" w:rsidRPr="00C25EEC">
        <w:rPr>
          <w:rFonts w:ascii="Times" w:hAnsi="Times" w:cstheme="majorBidi"/>
          <w:sz w:val="20"/>
          <w:szCs w:val="20"/>
          <w:lang w:val="en-GB"/>
        </w:rPr>
        <w:t xml:space="preserve">, the type </w:t>
      </w:r>
      <w:r w:rsidR="001A6CA3" w:rsidRPr="00C25EEC">
        <w:rPr>
          <w:rFonts w:ascii="Times" w:hAnsi="Times" w:cstheme="majorBidi"/>
          <w:sz w:val="20"/>
          <w:szCs w:val="20"/>
          <w:lang w:val="en-GB"/>
        </w:rPr>
        <w:t>‘</w:t>
      </w:r>
      <w:r w:rsidR="00444154" w:rsidRPr="00C25EEC">
        <w:rPr>
          <w:rFonts w:ascii="Times" w:hAnsi="Times" w:cstheme="majorBidi"/>
          <w:sz w:val="20"/>
          <w:szCs w:val="20"/>
          <w:lang w:val="en-GB"/>
        </w:rPr>
        <w:t>wolf</w:t>
      </w:r>
      <w:r w:rsidR="001A6CA3" w:rsidRPr="00C25EEC">
        <w:rPr>
          <w:rFonts w:ascii="Times" w:hAnsi="Times" w:cstheme="majorBidi"/>
          <w:sz w:val="20"/>
          <w:szCs w:val="20"/>
          <w:lang w:val="en-GB"/>
        </w:rPr>
        <w:t>’</w:t>
      </w:r>
      <w:r w:rsidR="00444154" w:rsidRPr="00C25EEC">
        <w:rPr>
          <w:rFonts w:ascii="Times" w:hAnsi="Times" w:cstheme="majorBidi"/>
          <w:sz w:val="20"/>
          <w:szCs w:val="20"/>
          <w:lang w:val="en-GB"/>
        </w:rPr>
        <w:t xml:space="preserve"> and the concept </w:t>
      </w:r>
      <w:r w:rsidR="005E3E2E" w:rsidRPr="00C25EEC">
        <w:rPr>
          <w:rFonts w:ascii="Times" w:hAnsi="Times" w:cstheme="majorBidi"/>
          <w:sz w:val="20"/>
          <w:szCs w:val="20"/>
          <w:lang w:val="en-GB"/>
        </w:rPr>
        <w:t>WOLF</w:t>
      </w:r>
      <w:r w:rsidR="00444154" w:rsidRPr="00C25EEC">
        <w:rPr>
          <w:rFonts w:ascii="Times" w:hAnsi="Times" w:cstheme="majorBidi"/>
          <w:sz w:val="20"/>
          <w:szCs w:val="20"/>
          <w:lang w:val="en-GB"/>
        </w:rPr>
        <w:t xml:space="preserve"> are not the same kind of knowledge because they are directed towards different things, even though </w:t>
      </w:r>
      <w:r w:rsidR="005E3E2E" w:rsidRPr="00C25EEC">
        <w:rPr>
          <w:rFonts w:ascii="Times" w:hAnsi="Times" w:cstheme="majorBidi"/>
          <w:sz w:val="20"/>
          <w:szCs w:val="20"/>
          <w:lang w:val="en-GB"/>
        </w:rPr>
        <w:t>WOLF</w:t>
      </w:r>
      <w:r w:rsidR="00444154" w:rsidRPr="00C25EEC">
        <w:rPr>
          <w:rFonts w:ascii="Times" w:hAnsi="Times" w:cstheme="majorBidi"/>
          <w:sz w:val="20"/>
          <w:szCs w:val="20"/>
          <w:lang w:val="en-GB"/>
        </w:rPr>
        <w:t xml:space="preserve"> is an empirical concept whose content is partially vouched by our experience with wol</w:t>
      </w:r>
      <w:r w:rsidR="001A6CA3" w:rsidRPr="00C25EEC">
        <w:rPr>
          <w:rFonts w:ascii="Times" w:hAnsi="Times" w:cstheme="majorBidi"/>
          <w:sz w:val="20"/>
          <w:szCs w:val="20"/>
          <w:lang w:val="en-GB"/>
        </w:rPr>
        <w:t>ve</w:t>
      </w:r>
      <w:r w:rsidR="00444154" w:rsidRPr="00C25EEC">
        <w:rPr>
          <w:rFonts w:ascii="Times" w:hAnsi="Times" w:cstheme="majorBidi"/>
          <w:sz w:val="20"/>
          <w:szCs w:val="20"/>
          <w:lang w:val="en-GB"/>
        </w:rPr>
        <w:t>s and that can be exhibited in the imagination.</w:t>
      </w:r>
    </w:p>
    <w:p w14:paraId="11BD6936" w14:textId="32BED519" w:rsidR="006F7584" w:rsidRPr="00C25EEC" w:rsidRDefault="00C25EEC" w:rsidP="00C25EE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theme="majorBidi"/>
          <w:sz w:val="20"/>
          <w:szCs w:val="20"/>
          <w:lang w:val="en-GB"/>
        </w:rPr>
      </w:pPr>
      <w:r>
        <w:rPr>
          <w:rFonts w:ascii="Times" w:hAnsi="Times" w:cstheme="majorBidi"/>
          <w:sz w:val="20"/>
          <w:szCs w:val="20"/>
          <w:lang w:val="en-GB"/>
        </w:rPr>
        <w:tab/>
      </w:r>
      <w:r w:rsidR="00EF37D4" w:rsidRPr="00C25EEC">
        <w:rPr>
          <w:rFonts w:ascii="Times" w:hAnsi="Times" w:cstheme="majorBidi"/>
          <w:sz w:val="20"/>
          <w:szCs w:val="20"/>
          <w:lang w:val="en-GB"/>
        </w:rPr>
        <w:t xml:space="preserve">The tenet of this distinction rests on the idea that, as distinct kinds of knowledge, types and concepts are subject to different logics, </w:t>
      </w:r>
      <w:r w:rsidR="0071064D" w:rsidRPr="00C25EEC">
        <w:rPr>
          <w:rFonts w:ascii="Times" w:hAnsi="Times" w:cstheme="majorBidi"/>
          <w:sz w:val="20"/>
          <w:szCs w:val="20"/>
          <w:lang w:val="en-GB"/>
        </w:rPr>
        <w:t xml:space="preserve">where logics means different rules of relations among items that must furthermore differ in nature </w:t>
      </w:r>
      <w:r w:rsidR="006E23DD" w:rsidRPr="00C25EEC">
        <w:rPr>
          <w:rFonts w:ascii="Times" w:hAnsi="Times" w:cstheme="majorBidi"/>
          <w:i/>
          <w:iCs/>
          <w:sz w:val="20"/>
          <w:szCs w:val="20"/>
          <w:lang w:val="en-GB"/>
        </w:rPr>
        <w:t>if</w:t>
      </w:r>
      <w:r w:rsidR="0071064D" w:rsidRPr="00C25EEC">
        <w:rPr>
          <w:rFonts w:ascii="Times" w:hAnsi="Times" w:cstheme="majorBidi"/>
          <w:sz w:val="20"/>
          <w:szCs w:val="20"/>
          <w:lang w:val="en-GB"/>
        </w:rPr>
        <w:t xml:space="preserve"> the former are imaginable, while the latter are not. </w:t>
      </w:r>
      <w:r w:rsidR="00334B65" w:rsidRPr="00C25EEC">
        <w:rPr>
          <w:rFonts w:ascii="Times" w:hAnsi="Times" w:cstheme="majorBidi"/>
          <w:sz w:val="20"/>
          <w:szCs w:val="20"/>
          <w:lang w:val="en-GB"/>
        </w:rPr>
        <w:t xml:space="preserve">Although </w:t>
      </w:r>
      <w:r w:rsidR="0071064D" w:rsidRPr="00C25EEC">
        <w:rPr>
          <w:rFonts w:ascii="Times" w:hAnsi="Times" w:cstheme="majorBidi"/>
          <w:sz w:val="20"/>
          <w:szCs w:val="20"/>
          <w:lang w:val="en-GB"/>
        </w:rPr>
        <w:t xml:space="preserve">relations and things connected by concepts are non-imaginable, they are made </w:t>
      </w:r>
      <w:r w:rsidR="00BA4E63" w:rsidRPr="00C25EEC">
        <w:rPr>
          <w:rFonts w:ascii="Times" w:hAnsi="Times" w:cstheme="majorBidi"/>
          <w:i/>
          <w:iCs/>
          <w:sz w:val="20"/>
          <w:szCs w:val="20"/>
          <w:lang w:val="en-GB"/>
        </w:rPr>
        <w:t>imaginable</w:t>
      </w:r>
      <w:r w:rsidR="0071064D" w:rsidRPr="00C25EEC">
        <w:rPr>
          <w:rFonts w:ascii="Times" w:hAnsi="Times" w:cstheme="majorBidi"/>
          <w:sz w:val="20"/>
          <w:szCs w:val="20"/>
          <w:lang w:val="en-GB"/>
        </w:rPr>
        <w:t xml:space="preserve"> insofar as we express them by means of things that are imaginable, like signs or characters</w:t>
      </w:r>
      <w:r w:rsidR="006F7584" w:rsidRPr="00C25EEC">
        <w:rPr>
          <w:rFonts w:ascii="Times" w:hAnsi="Times" w:cstheme="majorBidi"/>
          <w:sz w:val="20"/>
          <w:szCs w:val="20"/>
          <w:lang w:val="en-GB"/>
        </w:rPr>
        <w:t xml:space="preserve">, </w:t>
      </w:r>
      <w:r w:rsidR="00334B65" w:rsidRPr="00C25EEC">
        <w:rPr>
          <w:rFonts w:ascii="Times" w:hAnsi="Times" w:cstheme="majorBidi"/>
          <w:sz w:val="20"/>
          <w:szCs w:val="20"/>
          <w:lang w:val="en-GB"/>
        </w:rPr>
        <w:t xml:space="preserve">as </w:t>
      </w:r>
      <w:r w:rsidR="006F7584" w:rsidRPr="00C25EEC">
        <w:rPr>
          <w:rFonts w:ascii="Times" w:hAnsi="Times" w:cstheme="majorBidi"/>
          <w:sz w:val="20"/>
          <w:szCs w:val="20"/>
          <w:lang w:val="en-GB"/>
        </w:rPr>
        <w:t>in definitions, that</w:t>
      </w:r>
      <w:r w:rsidR="006E23DD" w:rsidRPr="00C25EEC">
        <w:rPr>
          <w:rFonts w:ascii="Times" w:hAnsi="Times" w:cstheme="majorBidi"/>
          <w:sz w:val="20"/>
          <w:szCs w:val="20"/>
          <w:lang w:val="en-GB"/>
        </w:rPr>
        <w:t xml:space="preserve">, though depending on the power of imagination </w:t>
      </w:r>
      <w:r w:rsidR="008F6FD0" w:rsidRPr="00C25EEC">
        <w:rPr>
          <w:rFonts w:ascii="Times" w:hAnsi="Times" w:cstheme="majorBidi"/>
          <w:sz w:val="20"/>
          <w:szCs w:val="20"/>
          <w:lang w:val="en-GB"/>
        </w:rPr>
        <w:t xml:space="preserve">to </w:t>
      </w:r>
      <w:r w:rsidR="00D65BED" w:rsidRPr="00C25EEC">
        <w:rPr>
          <w:rFonts w:ascii="Times" w:hAnsi="Times" w:cstheme="majorBidi"/>
          <w:sz w:val="20"/>
          <w:szCs w:val="20"/>
          <w:lang w:val="en-GB"/>
        </w:rPr>
        <w:t>represent sensible characters, are</w:t>
      </w:r>
      <w:r w:rsidR="006F7584" w:rsidRPr="00C25EEC">
        <w:rPr>
          <w:rFonts w:ascii="Times" w:hAnsi="Times" w:cstheme="majorBidi"/>
          <w:sz w:val="20"/>
          <w:szCs w:val="20"/>
          <w:lang w:val="en-GB"/>
        </w:rPr>
        <w:t xml:space="preserve"> clear and distinct thoughts</w:t>
      </w:r>
      <w:r w:rsidR="00A42E29" w:rsidRPr="00C25EEC">
        <w:rPr>
          <w:rFonts w:ascii="Times" w:hAnsi="Times" w:cstheme="majorBidi"/>
          <w:sz w:val="20"/>
          <w:szCs w:val="20"/>
          <w:lang w:val="en-GB"/>
        </w:rPr>
        <w:t>, since</w:t>
      </w:r>
      <w:r w:rsidR="00D65BED" w:rsidRPr="00C25EEC">
        <w:rPr>
          <w:rFonts w:ascii="Times" w:hAnsi="Times" w:cstheme="majorBidi"/>
          <w:sz w:val="20"/>
          <w:szCs w:val="20"/>
          <w:lang w:val="en-GB"/>
        </w:rPr>
        <w:t xml:space="preserve"> signs </w:t>
      </w:r>
      <w:r w:rsidR="00BA4E63" w:rsidRPr="00C25EEC">
        <w:rPr>
          <w:rFonts w:ascii="Times" w:hAnsi="Times" w:cstheme="majorBidi"/>
          <w:sz w:val="20"/>
          <w:szCs w:val="20"/>
          <w:lang w:val="en-GB"/>
        </w:rPr>
        <w:t xml:space="preserve">embed connections and distinctions that </w:t>
      </w:r>
      <w:r w:rsidR="00D65BED" w:rsidRPr="00C25EEC">
        <w:rPr>
          <w:rFonts w:ascii="Times" w:hAnsi="Times" w:cstheme="majorBidi"/>
          <w:sz w:val="20"/>
          <w:szCs w:val="20"/>
          <w:lang w:val="en-GB"/>
        </w:rPr>
        <w:t xml:space="preserve">we grasp because of </w:t>
      </w:r>
      <w:r w:rsidR="008F6FD0" w:rsidRPr="00C25EEC">
        <w:rPr>
          <w:rFonts w:ascii="Times" w:hAnsi="Times" w:cstheme="majorBidi"/>
          <w:sz w:val="20"/>
          <w:szCs w:val="20"/>
          <w:lang w:val="en-GB"/>
        </w:rPr>
        <w:t xml:space="preserve">the </w:t>
      </w:r>
      <w:r w:rsidR="00BA4E63" w:rsidRPr="00C25EEC">
        <w:rPr>
          <w:rFonts w:ascii="Times" w:hAnsi="Times" w:cstheme="majorBidi"/>
          <w:sz w:val="20"/>
          <w:szCs w:val="20"/>
          <w:lang w:val="en-GB"/>
        </w:rPr>
        <w:t>intellect.</w:t>
      </w:r>
    </w:p>
    <w:p w14:paraId="5A13EC31" w14:textId="69E212D9" w:rsidR="00AA58B8" w:rsidRPr="00C25EEC" w:rsidRDefault="00C25EEC" w:rsidP="00C25EE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theme="majorBidi"/>
          <w:sz w:val="20"/>
          <w:szCs w:val="20"/>
          <w:lang w:val="en-GB"/>
        </w:rPr>
      </w:pPr>
      <w:r>
        <w:rPr>
          <w:rFonts w:ascii="Times" w:hAnsi="Times" w:cstheme="majorBidi"/>
          <w:sz w:val="20"/>
          <w:szCs w:val="20"/>
          <w:lang w:val="en-GB"/>
        </w:rPr>
        <w:tab/>
      </w:r>
      <w:r w:rsidR="006F7584" w:rsidRPr="00C25EEC">
        <w:rPr>
          <w:rFonts w:ascii="Times" w:hAnsi="Times" w:cstheme="majorBidi"/>
          <w:sz w:val="20"/>
          <w:szCs w:val="20"/>
          <w:lang w:val="en-GB"/>
        </w:rPr>
        <w:t xml:space="preserve">To </w:t>
      </w:r>
      <w:r w:rsidR="00BA4E63" w:rsidRPr="00C25EEC">
        <w:rPr>
          <w:rFonts w:ascii="Times" w:hAnsi="Times" w:cstheme="majorBidi"/>
          <w:sz w:val="20"/>
          <w:szCs w:val="20"/>
          <w:lang w:val="en-GB"/>
        </w:rPr>
        <w:t xml:space="preserve">argue in this direction, </w:t>
      </w:r>
      <w:r w:rsidR="006F7584" w:rsidRPr="00C25EEC">
        <w:rPr>
          <w:rFonts w:ascii="Times" w:hAnsi="Times" w:cstheme="majorBidi"/>
          <w:sz w:val="20"/>
          <w:szCs w:val="20"/>
          <w:lang w:val="en-GB"/>
        </w:rPr>
        <w:t>I proceed by first understand</w:t>
      </w:r>
      <w:r w:rsidR="008F6FD0" w:rsidRPr="00C25EEC">
        <w:rPr>
          <w:rFonts w:ascii="Times" w:hAnsi="Times" w:cstheme="majorBidi"/>
          <w:sz w:val="20"/>
          <w:szCs w:val="20"/>
          <w:lang w:val="en-GB"/>
        </w:rPr>
        <w:t>ing</w:t>
      </w:r>
      <w:r w:rsidR="006F7584" w:rsidRPr="00C25EEC">
        <w:rPr>
          <w:rFonts w:ascii="Times" w:hAnsi="Times" w:cstheme="majorBidi"/>
          <w:sz w:val="20"/>
          <w:szCs w:val="20"/>
          <w:lang w:val="en-GB"/>
        </w:rPr>
        <w:t xml:space="preserve"> what expression </w:t>
      </w:r>
      <w:r w:rsidR="004E5FC6" w:rsidRPr="00C25EEC">
        <w:rPr>
          <w:rFonts w:ascii="Times" w:hAnsi="Times" w:cstheme="majorBidi"/>
          <w:sz w:val="20"/>
          <w:szCs w:val="20"/>
          <w:lang w:val="en-GB"/>
        </w:rPr>
        <w:t xml:space="preserve">is </w:t>
      </w:r>
      <w:r w:rsidR="006F7584" w:rsidRPr="00C25EEC">
        <w:rPr>
          <w:rFonts w:ascii="Times" w:hAnsi="Times" w:cstheme="majorBidi"/>
          <w:sz w:val="20"/>
          <w:szCs w:val="20"/>
          <w:lang w:val="en-GB"/>
        </w:rPr>
        <w:t>(</w:t>
      </w:r>
      <w:r w:rsidR="008F6FD0" w:rsidRPr="00C25EEC">
        <w:rPr>
          <w:rFonts w:ascii="Times" w:hAnsi="Times" w:cstheme="majorBidi"/>
          <w:sz w:val="20"/>
          <w:szCs w:val="20"/>
          <w:lang w:val="en-GB"/>
        </w:rPr>
        <w:t>C</w:t>
      </w:r>
      <w:r w:rsidR="006F7584" w:rsidRPr="00C25EEC">
        <w:rPr>
          <w:rFonts w:ascii="Times" w:hAnsi="Times" w:cstheme="majorBidi"/>
          <w:sz w:val="20"/>
          <w:szCs w:val="20"/>
          <w:lang w:val="en-GB"/>
        </w:rPr>
        <w:t xml:space="preserve">hap. I) and why </w:t>
      </w:r>
      <w:r w:rsidR="004E5FC6" w:rsidRPr="00C25EEC">
        <w:rPr>
          <w:rFonts w:ascii="Times" w:hAnsi="Times" w:cstheme="majorBidi"/>
          <w:sz w:val="20"/>
          <w:szCs w:val="20"/>
          <w:lang w:val="en-GB"/>
        </w:rPr>
        <w:t>it</w:t>
      </w:r>
      <w:r w:rsidR="006F7584" w:rsidRPr="00C25EEC">
        <w:rPr>
          <w:rFonts w:ascii="Times" w:hAnsi="Times" w:cstheme="majorBidi"/>
          <w:sz w:val="20"/>
          <w:szCs w:val="20"/>
          <w:lang w:val="en-GB"/>
        </w:rPr>
        <w:t xml:space="preserve"> depend</w:t>
      </w:r>
      <w:r w:rsidR="004E5FC6" w:rsidRPr="00C25EEC">
        <w:rPr>
          <w:rFonts w:ascii="Times" w:hAnsi="Times" w:cstheme="majorBidi"/>
          <w:sz w:val="20"/>
          <w:szCs w:val="20"/>
          <w:lang w:val="en-GB"/>
        </w:rPr>
        <w:t>s</w:t>
      </w:r>
      <w:r w:rsidR="006F7584" w:rsidRPr="00C25EEC">
        <w:rPr>
          <w:rFonts w:ascii="Times" w:hAnsi="Times" w:cstheme="majorBidi"/>
          <w:sz w:val="20"/>
          <w:szCs w:val="20"/>
          <w:lang w:val="en-GB"/>
        </w:rPr>
        <w:t xml:space="preserve"> on the imagination (</w:t>
      </w:r>
      <w:r w:rsidR="00311AD1" w:rsidRPr="00C25EEC">
        <w:rPr>
          <w:rFonts w:ascii="Times" w:hAnsi="Times" w:cstheme="majorBidi"/>
          <w:sz w:val="20"/>
          <w:szCs w:val="20"/>
          <w:lang w:val="en-GB"/>
        </w:rPr>
        <w:t>C</w:t>
      </w:r>
      <w:r w:rsidR="006F7584" w:rsidRPr="00C25EEC">
        <w:rPr>
          <w:rFonts w:ascii="Times" w:hAnsi="Times" w:cstheme="majorBidi"/>
          <w:sz w:val="20"/>
          <w:szCs w:val="20"/>
          <w:lang w:val="en-GB"/>
        </w:rPr>
        <w:t>hap. II). I further show that there is a degree of knowledge, clear and distinct perception</w:t>
      </w:r>
      <w:r w:rsidR="00AA58B8" w:rsidRPr="00C25EEC">
        <w:rPr>
          <w:rFonts w:ascii="Times" w:hAnsi="Times" w:cstheme="majorBidi"/>
          <w:sz w:val="20"/>
          <w:szCs w:val="20"/>
          <w:lang w:val="en-GB"/>
        </w:rPr>
        <w:t xml:space="preserve"> (</w:t>
      </w:r>
      <w:r w:rsidR="00311AD1" w:rsidRPr="00C25EEC">
        <w:rPr>
          <w:rFonts w:ascii="Times" w:hAnsi="Times" w:cstheme="majorBidi"/>
          <w:sz w:val="20"/>
          <w:szCs w:val="20"/>
          <w:lang w:val="en-GB"/>
        </w:rPr>
        <w:t>C</w:t>
      </w:r>
      <w:r w:rsidR="00AA58B8" w:rsidRPr="00C25EEC">
        <w:rPr>
          <w:rFonts w:ascii="Times" w:hAnsi="Times" w:cstheme="majorBidi"/>
          <w:sz w:val="20"/>
          <w:szCs w:val="20"/>
          <w:lang w:val="en-GB"/>
        </w:rPr>
        <w:t>hap. I</w:t>
      </w:r>
      <w:r w:rsidR="004C6F9A">
        <w:rPr>
          <w:rFonts w:ascii="Times" w:hAnsi="Times" w:cstheme="majorBidi"/>
          <w:sz w:val="20"/>
          <w:szCs w:val="20"/>
          <w:lang w:val="en-GB"/>
        </w:rPr>
        <w:t>I</w:t>
      </w:r>
      <w:r w:rsidR="00AA58B8" w:rsidRPr="00C25EEC">
        <w:rPr>
          <w:rFonts w:ascii="Times" w:hAnsi="Times" w:cstheme="majorBidi"/>
          <w:sz w:val="20"/>
          <w:szCs w:val="20"/>
          <w:lang w:val="en-GB"/>
        </w:rPr>
        <w:t>I)</w:t>
      </w:r>
      <w:r w:rsidR="004E5FC6" w:rsidRPr="00C25EEC">
        <w:rPr>
          <w:rFonts w:ascii="Times" w:hAnsi="Times" w:cstheme="majorBidi"/>
          <w:sz w:val="20"/>
          <w:szCs w:val="20"/>
          <w:lang w:val="en-GB"/>
        </w:rPr>
        <w:t>,</w:t>
      </w:r>
      <w:r w:rsidR="00AA58B8" w:rsidRPr="00C25EEC">
        <w:rPr>
          <w:rFonts w:ascii="Times" w:hAnsi="Times" w:cstheme="majorBidi"/>
          <w:sz w:val="20"/>
          <w:szCs w:val="20"/>
          <w:lang w:val="en-GB"/>
        </w:rPr>
        <w:t xml:space="preserve"> and that this differs in kind from clear and distinct thought. Therefore</w:t>
      </w:r>
      <w:r w:rsidR="00CC34FF" w:rsidRPr="00C25EEC">
        <w:rPr>
          <w:rFonts w:ascii="Times" w:hAnsi="Times" w:cstheme="majorBidi"/>
          <w:sz w:val="20"/>
          <w:szCs w:val="20"/>
          <w:lang w:val="en-GB"/>
        </w:rPr>
        <w:t>,</w:t>
      </w:r>
      <w:r w:rsidR="00AA58B8" w:rsidRPr="00C25EEC">
        <w:rPr>
          <w:rFonts w:ascii="Times" w:hAnsi="Times" w:cstheme="majorBidi"/>
          <w:sz w:val="20"/>
          <w:szCs w:val="20"/>
          <w:lang w:val="en-GB"/>
        </w:rPr>
        <w:t xml:space="preserve"> Chap. IV and V </w:t>
      </w:r>
      <w:r w:rsidR="00C5704E">
        <w:rPr>
          <w:rFonts w:ascii="Times" w:hAnsi="Times" w:cstheme="majorBidi"/>
          <w:sz w:val="20"/>
          <w:szCs w:val="20"/>
          <w:lang w:val="en-GB"/>
        </w:rPr>
        <w:t>articulate</w:t>
      </w:r>
      <w:r w:rsidR="00C5704E" w:rsidRPr="00C25EEC">
        <w:rPr>
          <w:rFonts w:ascii="Times" w:hAnsi="Times" w:cstheme="majorBidi"/>
          <w:sz w:val="20"/>
          <w:szCs w:val="20"/>
          <w:lang w:val="en-GB"/>
        </w:rPr>
        <w:t xml:space="preserve"> </w:t>
      </w:r>
      <w:r w:rsidR="00CC34FF" w:rsidRPr="00C25EEC">
        <w:rPr>
          <w:rFonts w:ascii="Times" w:hAnsi="Times" w:cstheme="majorBidi"/>
          <w:sz w:val="20"/>
          <w:szCs w:val="20"/>
          <w:lang w:val="en-GB"/>
        </w:rPr>
        <w:t xml:space="preserve">those </w:t>
      </w:r>
      <w:r w:rsidR="00AA58B8" w:rsidRPr="00C25EEC">
        <w:rPr>
          <w:rFonts w:ascii="Times" w:hAnsi="Times" w:cstheme="majorBidi"/>
          <w:sz w:val="20"/>
          <w:szCs w:val="20"/>
          <w:lang w:val="en-GB"/>
        </w:rPr>
        <w:t>rules governing types</w:t>
      </w:r>
      <w:r w:rsidR="00CC34FF" w:rsidRPr="00C25EEC">
        <w:rPr>
          <w:rFonts w:ascii="Times" w:hAnsi="Times" w:cstheme="majorBidi"/>
          <w:sz w:val="20"/>
          <w:szCs w:val="20"/>
          <w:lang w:val="en-GB"/>
        </w:rPr>
        <w:t>,</w:t>
      </w:r>
      <w:r w:rsidR="00AA58B8" w:rsidRPr="00C25EEC">
        <w:rPr>
          <w:rFonts w:ascii="Times" w:hAnsi="Times" w:cstheme="majorBidi"/>
          <w:sz w:val="20"/>
          <w:szCs w:val="20"/>
          <w:lang w:val="en-GB"/>
        </w:rPr>
        <w:t xml:space="preserve"> that are distinct from the rules governing concepts (Chap. </w:t>
      </w:r>
      <w:r w:rsidR="00091B00" w:rsidRPr="00C25EEC">
        <w:rPr>
          <w:rFonts w:ascii="Times" w:hAnsi="Times" w:cstheme="majorBidi"/>
          <w:sz w:val="20"/>
          <w:szCs w:val="20"/>
          <w:lang w:val="en-GB"/>
        </w:rPr>
        <w:t xml:space="preserve">VI and </w:t>
      </w:r>
      <w:r w:rsidR="00AA58B8" w:rsidRPr="00C25EEC">
        <w:rPr>
          <w:rFonts w:ascii="Times" w:hAnsi="Times" w:cstheme="majorBidi"/>
          <w:sz w:val="20"/>
          <w:szCs w:val="20"/>
          <w:lang w:val="en-GB"/>
        </w:rPr>
        <w:t xml:space="preserve">VII). I address Leduc’s criticisms concerning these chapters before turning to </w:t>
      </w:r>
      <w:r w:rsidR="00444154" w:rsidRPr="00C25EEC">
        <w:rPr>
          <w:rFonts w:ascii="Times" w:hAnsi="Times" w:cstheme="majorBidi"/>
          <w:sz w:val="20"/>
          <w:szCs w:val="20"/>
          <w:lang w:val="en-GB"/>
        </w:rPr>
        <w:t>the distinction between types and concepts</w:t>
      </w:r>
      <w:r w:rsidR="004E5FC6" w:rsidRPr="00C25EEC">
        <w:rPr>
          <w:rFonts w:ascii="Times" w:hAnsi="Times" w:cstheme="majorBidi"/>
          <w:sz w:val="20"/>
          <w:szCs w:val="20"/>
          <w:lang w:val="en-GB"/>
        </w:rPr>
        <w:t>.</w:t>
      </w:r>
    </w:p>
    <w:p w14:paraId="09B3AC3D" w14:textId="47BB3403" w:rsidR="00FE039D" w:rsidRPr="00C25EEC" w:rsidRDefault="00C25EEC" w:rsidP="00C25EE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theme="majorBidi"/>
          <w:sz w:val="20"/>
          <w:szCs w:val="20"/>
          <w:lang w:val="en-GB"/>
        </w:rPr>
      </w:pPr>
      <w:r>
        <w:rPr>
          <w:rFonts w:ascii="Times" w:hAnsi="Times" w:cstheme="majorBidi"/>
          <w:sz w:val="20"/>
          <w:szCs w:val="20"/>
          <w:lang w:val="en-GB"/>
        </w:rPr>
        <w:lastRenderedPageBreak/>
        <w:tab/>
      </w:r>
      <w:r w:rsidR="00117394" w:rsidRPr="00C25EEC">
        <w:rPr>
          <w:rFonts w:ascii="Times" w:hAnsi="Times" w:cstheme="majorBidi"/>
          <w:sz w:val="20"/>
          <w:szCs w:val="20"/>
          <w:lang w:val="en-GB"/>
        </w:rPr>
        <w:t xml:space="preserve">In </w:t>
      </w:r>
      <w:r w:rsidR="00604886" w:rsidRPr="00C25EEC">
        <w:rPr>
          <w:rFonts w:ascii="Times" w:hAnsi="Times" w:cstheme="majorBidi"/>
          <w:sz w:val="20"/>
          <w:szCs w:val="20"/>
          <w:lang w:val="en-GB"/>
        </w:rPr>
        <w:t>C</w:t>
      </w:r>
      <w:r w:rsidR="00117394" w:rsidRPr="00C25EEC">
        <w:rPr>
          <w:rFonts w:ascii="Times" w:hAnsi="Times" w:cstheme="majorBidi"/>
          <w:sz w:val="20"/>
          <w:szCs w:val="20"/>
          <w:lang w:val="en-GB"/>
        </w:rPr>
        <w:t>hap</w:t>
      </w:r>
      <w:r w:rsidR="00604886" w:rsidRPr="00C25EEC">
        <w:rPr>
          <w:rFonts w:ascii="Times" w:hAnsi="Times" w:cstheme="majorBidi"/>
          <w:sz w:val="20"/>
          <w:szCs w:val="20"/>
          <w:lang w:val="en-GB"/>
        </w:rPr>
        <w:t>.</w:t>
      </w:r>
      <w:r w:rsidR="00117394" w:rsidRPr="00C25EEC">
        <w:rPr>
          <w:rFonts w:ascii="Times" w:hAnsi="Times" w:cstheme="majorBidi"/>
          <w:sz w:val="20"/>
          <w:szCs w:val="20"/>
          <w:lang w:val="en-GB"/>
        </w:rPr>
        <w:t xml:space="preserve"> </w:t>
      </w:r>
      <w:r w:rsidR="00FB12B9" w:rsidRPr="00C25EEC">
        <w:rPr>
          <w:rFonts w:ascii="Times" w:hAnsi="Times" w:cstheme="majorBidi"/>
          <w:sz w:val="20"/>
          <w:szCs w:val="20"/>
          <w:lang w:val="en-GB"/>
        </w:rPr>
        <w:t xml:space="preserve">I, </w:t>
      </w:r>
      <w:r w:rsidR="006F7584" w:rsidRPr="00C25EEC">
        <w:rPr>
          <w:rFonts w:ascii="Times" w:hAnsi="Times" w:cstheme="majorBidi"/>
          <w:sz w:val="20"/>
          <w:szCs w:val="20"/>
          <w:lang w:val="en-GB"/>
        </w:rPr>
        <w:t>I focus on the cognitive side of expression</w:t>
      </w:r>
      <w:r w:rsidR="00FB12B9" w:rsidRPr="00C25EEC">
        <w:rPr>
          <w:rFonts w:ascii="Times" w:hAnsi="Times" w:cstheme="majorBidi"/>
          <w:sz w:val="20"/>
          <w:szCs w:val="20"/>
          <w:lang w:val="en-GB"/>
        </w:rPr>
        <w:t xml:space="preserve"> and </w:t>
      </w:r>
      <w:r w:rsidR="00117394" w:rsidRPr="00C25EEC">
        <w:rPr>
          <w:rFonts w:ascii="Times" w:hAnsi="Times" w:cstheme="majorBidi"/>
          <w:sz w:val="20"/>
          <w:szCs w:val="20"/>
          <w:lang w:val="en-GB"/>
        </w:rPr>
        <w:t>s</w:t>
      </w:r>
      <w:r w:rsidR="006F7584" w:rsidRPr="00C25EEC">
        <w:rPr>
          <w:rFonts w:ascii="Times" w:hAnsi="Times" w:cstheme="majorBidi"/>
          <w:sz w:val="20"/>
          <w:szCs w:val="20"/>
          <w:lang w:val="en-GB"/>
        </w:rPr>
        <w:t xml:space="preserve">tress that </w:t>
      </w:r>
      <w:r w:rsidR="00117394" w:rsidRPr="00C25EEC">
        <w:rPr>
          <w:rFonts w:ascii="Times" w:hAnsi="Times" w:cstheme="majorBidi"/>
          <w:sz w:val="20"/>
          <w:szCs w:val="20"/>
          <w:lang w:val="en-GB"/>
        </w:rPr>
        <w:t>expression</w:t>
      </w:r>
      <w:r w:rsidR="006F7584" w:rsidRPr="00C25EEC">
        <w:rPr>
          <w:rFonts w:ascii="Times" w:hAnsi="Times" w:cstheme="majorBidi"/>
          <w:sz w:val="20"/>
          <w:szCs w:val="20"/>
          <w:lang w:val="en-GB"/>
        </w:rPr>
        <w:t xml:space="preserve"> must bestow some form of unity</w:t>
      </w:r>
      <w:r w:rsidR="00FB12B9" w:rsidRPr="00C25EEC">
        <w:rPr>
          <w:rFonts w:ascii="Times" w:hAnsi="Times" w:cstheme="majorBidi"/>
          <w:sz w:val="20"/>
          <w:szCs w:val="20"/>
          <w:lang w:val="en-GB"/>
        </w:rPr>
        <w:t xml:space="preserve">, </w:t>
      </w:r>
      <w:r w:rsidR="00117394" w:rsidRPr="00C25EEC">
        <w:rPr>
          <w:rFonts w:ascii="Times" w:hAnsi="Times" w:cstheme="majorBidi"/>
          <w:sz w:val="20"/>
          <w:szCs w:val="20"/>
          <w:lang w:val="en-GB"/>
        </w:rPr>
        <w:t xml:space="preserve">and that </w:t>
      </w:r>
      <w:r w:rsidR="004E5FC6" w:rsidRPr="00C25EEC">
        <w:rPr>
          <w:rFonts w:ascii="Times" w:hAnsi="Times" w:cstheme="majorBidi"/>
          <w:sz w:val="20"/>
          <w:szCs w:val="20"/>
          <w:lang w:val="en-GB"/>
        </w:rPr>
        <w:t>it</w:t>
      </w:r>
      <w:r w:rsidR="00117394" w:rsidRPr="00C25EEC">
        <w:rPr>
          <w:rFonts w:ascii="Times" w:hAnsi="Times" w:cstheme="majorBidi"/>
          <w:sz w:val="20"/>
          <w:szCs w:val="20"/>
          <w:lang w:val="en-GB"/>
        </w:rPr>
        <w:t xml:space="preserve"> must produce some simplification</w:t>
      </w:r>
      <w:r w:rsidR="00FB12B9" w:rsidRPr="00C25EEC">
        <w:rPr>
          <w:rFonts w:ascii="Times" w:hAnsi="Times" w:cstheme="majorBidi"/>
          <w:sz w:val="20"/>
          <w:szCs w:val="20"/>
          <w:lang w:val="en-GB"/>
        </w:rPr>
        <w:t xml:space="preserve">, </w:t>
      </w:r>
      <w:r w:rsidR="00117394" w:rsidRPr="00C25EEC">
        <w:rPr>
          <w:rFonts w:ascii="Times" w:hAnsi="Times" w:cstheme="majorBidi"/>
          <w:sz w:val="20"/>
          <w:szCs w:val="20"/>
          <w:lang w:val="en-GB"/>
        </w:rPr>
        <w:t xml:space="preserve">in the thing expressed. </w:t>
      </w:r>
      <w:r w:rsidR="00FB12B9" w:rsidRPr="00C25EEC">
        <w:rPr>
          <w:rFonts w:ascii="Times" w:hAnsi="Times" w:cstheme="majorBidi"/>
          <w:sz w:val="20"/>
          <w:szCs w:val="20"/>
          <w:lang w:val="en-GB"/>
        </w:rPr>
        <w:t>The</w:t>
      </w:r>
      <w:r w:rsidR="00117394" w:rsidRPr="00C25EEC">
        <w:rPr>
          <w:rFonts w:ascii="Times" w:hAnsi="Times" w:cstheme="majorBidi"/>
          <w:sz w:val="20"/>
          <w:szCs w:val="20"/>
          <w:lang w:val="en-GB"/>
        </w:rPr>
        <w:t xml:space="preserve"> unity and simplification</w:t>
      </w:r>
      <w:r w:rsidR="00FB12B9" w:rsidRPr="00C25EEC">
        <w:rPr>
          <w:rFonts w:ascii="Times" w:hAnsi="Times" w:cstheme="majorBidi"/>
          <w:sz w:val="20"/>
          <w:szCs w:val="20"/>
          <w:lang w:val="en-GB"/>
        </w:rPr>
        <w:t xml:space="preserve"> of the expression makes the thing expressed available to the mind, allowing there</w:t>
      </w:r>
      <w:r w:rsidR="00604886" w:rsidRPr="00C25EEC">
        <w:rPr>
          <w:rFonts w:ascii="Times" w:hAnsi="Times" w:cstheme="majorBidi"/>
          <w:sz w:val="20"/>
          <w:szCs w:val="20"/>
          <w:lang w:val="en-GB"/>
        </w:rPr>
        <w:t>fore</w:t>
      </w:r>
      <w:r w:rsidR="00FB12B9" w:rsidRPr="00C25EEC">
        <w:rPr>
          <w:rFonts w:ascii="Times" w:hAnsi="Times" w:cstheme="majorBidi"/>
          <w:sz w:val="20"/>
          <w:szCs w:val="20"/>
          <w:lang w:val="en-GB"/>
        </w:rPr>
        <w:t xml:space="preserve"> for </w:t>
      </w:r>
      <w:r w:rsidR="00604886" w:rsidRPr="00C25EEC">
        <w:rPr>
          <w:rFonts w:ascii="Times" w:hAnsi="Times" w:cstheme="majorBidi"/>
          <w:sz w:val="20"/>
          <w:szCs w:val="20"/>
          <w:lang w:val="en-GB"/>
        </w:rPr>
        <w:t>re</w:t>
      </w:r>
      <w:r w:rsidR="00FB12B9" w:rsidRPr="00C25EEC">
        <w:rPr>
          <w:rFonts w:ascii="Times" w:hAnsi="Times" w:cstheme="majorBidi"/>
          <w:sz w:val="20"/>
          <w:szCs w:val="20"/>
          <w:lang w:val="en-GB"/>
        </w:rPr>
        <w:t>cognizing relations between the parts composing the expression and for data mining</w:t>
      </w:r>
      <w:r w:rsidR="00955368" w:rsidRPr="00C25EEC">
        <w:rPr>
          <w:rFonts w:ascii="Times" w:hAnsi="Times" w:cstheme="majorBidi"/>
          <w:sz w:val="20"/>
          <w:szCs w:val="20"/>
          <w:lang w:val="en-GB"/>
        </w:rPr>
        <w:t>, o</w:t>
      </w:r>
      <w:r w:rsidR="00117394" w:rsidRPr="00C25EEC">
        <w:rPr>
          <w:rFonts w:ascii="Times" w:hAnsi="Times" w:cstheme="majorBidi"/>
          <w:sz w:val="20"/>
          <w:szCs w:val="20"/>
          <w:lang w:val="en-GB"/>
        </w:rPr>
        <w:t>therwise</w:t>
      </w:r>
      <w:r w:rsidR="00FB12B9" w:rsidRPr="00C25EEC">
        <w:rPr>
          <w:rFonts w:ascii="Times" w:hAnsi="Times" w:cstheme="majorBidi"/>
          <w:sz w:val="20"/>
          <w:szCs w:val="20"/>
          <w:lang w:val="en-GB"/>
        </w:rPr>
        <w:t xml:space="preserve"> the thing expressed </w:t>
      </w:r>
      <w:r w:rsidR="00117394" w:rsidRPr="00C25EEC">
        <w:rPr>
          <w:rFonts w:ascii="Times" w:hAnsi="Times" w:cstheme="majorBidi"/>
          <w:sz w:val="20"/>
          <w:szCs w:val="20"/>
          <w:lang w:val="en-GB"/>
        </w:rPr>
        <w:t>would remain out of reach</w:t>
      </w:r>
      <w:r w:rsidR="00FB12B9" w:rsidRPr="00C25EEC">
        <w:rPr>
          <w:rFonts w:ascii="Times" w:hAnsi="Times" w:cstheme="majorBidi"/>
          <w:sz w:val="20"/>
          <w:szCs w:val="20"/>
          <w:lang w:val="en-GB"/>
        </w:rPr>
        <w:t xml:space="preserve"> and</w:t>
      </w:r>
      <w:r w:rsidR="004E5FC6" w:rsidRPr="00C25EEC">
        <w:rPr>
          <w:rFonts w:ascii="Times" w:hAnsi="Times" w:cstheme="majorBidi"/>
          <w:sz w:val="20"/>
          <w:szCs w:val="20"/>
          <w:lang w:val="en-GB"/>
        </w:rPr>
        <w:t xml:space="preserve"> </w:t>
      </w:r>
      <w:r w:rsidR="00FB12B9" w:rsidRPr="00C25EEC">
        <w:rPr>
          <w:rFonts w:ascii="Times" w:hAnsi="Times" w:cstheme="majorBidi"/>
          <w:sz w:val="20"/>
          <w:szCs w:val="20"/>
          <w:lang w:val="en-GB"/>
        </w:rPr>
        <w:t xml:space="preserve">there would be no furthering </w:t>
      </w:r>
      <w:r w:rsidR="00604886" w:rsidRPr="00C25EEC">
        <w:rPr>
          <w:rFonts w:ascii="Times" w:hAnsi="Times" w:cstheme="majorBidi"/>
          <w:sz w:val="20"/>
          <w:szCs w:val="20"/>
          <w:lang w:val="en-GB"/>
        </w:rPr>
        <w:t>of</w:t>
      </w:r>
      <w:r w:rsidR="00FB12B9" w:rsidRPr="00C25EEC">
        <w:rPr>
          <w:rFonts w:ascii="Times" w:hAnsi="Times" w:cstheme="majorBidi"/>
          <w:sz w:val="20"/>
          <w:szCs w:val="20"/>
          <w:lang w:val="en-GB"/>
        </w:rPr>
        <w:t xml:space="preserve"> knowledge. </w:t>
      </w:r>
      <w:r w:rsidR="00604886" w:rsidRPr="00C25EEC">
        <w:rPr>
          <w:rFonts w:ascii="Times" w:hAnsi="Times" w:cstheme="majorBidi"/>
          <w:sz w:val="20"/>
          <w:szCs w:val="20"/>
          <w:lang w:val="en-GB"/>
        </w:rPr>
        <w:t>I</w:t>
      </w:r>
      <w:r w:rsidR="004E5FC6" w:rsidRPr="00C25EEC">
        <w:rPr>
          <w:rFonts w:ascii="Times" w:hAnsi="Times" w:cstheme="majorBidi"/>
          <w:sz w:val="20"/>
          <w:szCs w:val="20"/>
          <w:lang w:val="en-GB"/>
        </w:rPr>
        <w:t xml:space="preserve">n this reading, simplicity is a </w:t>
      </w:r>
      <w:r w:rsidR="006F7584" w:rsidRPr="00C25EEC">
        <w:rPr>
          <w:rFonts w:ascii="Times" w:hAnsi="Times" w:cstheme="majorBidi"/>
          <w:sz w:val="20"/>
          <w:szCs w:val="20"/>
          <w:lang w:val="en-GB"/>
        </w:rPr>
        <w:t>necessary requisite of expression</w:t>
      </w:r>
      <w:r w:rsidR="004E5FC6" w:rsidRPr="00C25EEC">
        <w:rPr>
          <w:rFonts w:ascii="Times" w:hAnsi="Times" w:cstheme="majorBidi"/>
          <w:sz w:val="20"/>
          <w:szCs w:val="20"/>
          <w:lang w:val="en-GB"/>
        </w:rPr>
        <w:t>, and Leduc doubts that this is the case</w:t>
      </w:r>
      <w:r w:rsidR="006F7584" w:rsidRPr="00C25EEC">
        <w:rPr>
          <w:rFonts w:ascii="Times" w:hAnsi="Times" w:cstheme="majorBidi"/>
          <w:sz w:val="20"/>
          <w:szCs w:val="20"/>
          <w:lang w:val="en-GB"/>
        </w:rPr>
        <w:t xml:space="preserve">. </w:t>
      </w:r>
      <w:r w:rsidR="00117394" w:rsidRPr="00C25EEC">
        <w:rPr>
          <w:rFonts w:ascii="Times" w:hAnsi="Times" w:cstheme="majorBidi"/>
          <w:sz w:val="20"/>
          <w:szCs w:val="20"/>
          <w:lang w:val="en-GB"/>
        </w:rPr>
        <w:t>However, a</w:t>
      </w:r>
      <w:r w:rsidR="006F7584" w:rsidRPr="00C25EEC">
        <w:rPr>
          <w:rFonts w:ascii="Times" w:hAnsi="Times" w:cstheme="majorBidi"/>
          <w:sz w:val="20"/>
          <w:szCs w:val="20"/>
          <w:lang w:val="en-GB"/>
        </w:rPr>
        <w:t xml:space="preserve">ll I argue for is that </w:t>
      </w:r>
      <w:r w:rsidR="00117394" w:rsidRPr="00C25EEC">
        <w:rPr>
          <w:rFonts w:ascii="Times" w:hAnsi="Times" w:cstheme="majorBidi"/>
          <w:i/>
          <w:iCs/>
          <w:sz w:val="20"/>
          <w:szCs w:val="20"/>
          <w:lang w:val="en-GB"/>
        </w:rPr>
        <w:t>unity</w:t>
      </w:r>
      <w:r w:rsidR="00117394" w:rsidRPr="00C25EEC">
        <w:rPr>
          <w:rFonts w:ascii="Times" w:hAnsi="Times" w:cstheme="majorBidi"/>
          <w:sz w:val="20"/>
          <w:szCs w:val="20"/>
          <w:lang w:val="en-GB"/>
        </w:rPr>
        <w:t xml:space="preserve"> is a necessary requisite of expression. This, I think, is enough</w:t>
      </w:r>
      <w:r w:rsidR="004E5FC6" w:rsidRPr="00C25EEC">
        <w:rPr>
          <w:rFonts w:ascii="Times" w:hAnsi="Times" w:cstheme="majorBidi"/>
          <w:sz w:val="20"/>
          <w:szCs w:val="20"/>
          <w:lang w:val="en-GB"/>
        </w:rPr>
        <w:t xml:space="preserve"> to prove that simplicity of some sort is produced by expressions too, since </w:t>
      </w:r>
      <w:r w:rsidR="00117394" w:rsidRPr="00C25EEC">
        <w:rPr>
          <w:rFonts w:ascii="Times" w:hAnsi="Times" w:cstheme="majorBidi"/>
          <w:sz w:val="20"/>
          <w:szCs w:val="20"/>
          <w:lang w:val="en-GB"/>
        </w:rPr>
        <w:t xml:space="preserve">we can </w:t>
      </w:r>
      <w:r w:rsidR="006F7584" w:rsidRPr="00C25EEC">
        <w:rPr>
          <w:rFonts w:ascii="Times" w:hAnsi="Times" w:cstheme="majorBidi"/>
          <w:sz w:val="20"/>
          <w:szCs w:val="20"/>
          <w:lang w:val="en-GB"/>
        </w:rPr>
        <w:t>hardly separate the notion of simplicity from unity in Leibniz’s thought</w:t>
      </w:r>
      <w:r w:rsidR="0059284C" w:rsidRPr="00C25EEC">
        <w:rPr>
          <w:rFonts w:ascii="Times" w:hAnsi="Times" w:cstheme="majorBidi"/>
          <w:sz w:val="20"/>
          <w:szCs w:val="20"/>
          <w:lang w:val="en-GB"/>
        </w:rPr>
        <w:t xml:space="preserve">. </w:t>
      </w:r>
      <w:r w:rsidR="00344A66" w:rsidRPr="00C25EEC">
        <w:rPr>
          <w:rFonts w:ascii="Times" w:hAnsi="Times" w:cstheme="majorBidi"/>
          <w:sz w:val="20"/>
          <w:szCs w:val="20"/>
          <w:lang w:val="en-GB"/>
        </w:rPr>
        <w:t>The simplicity implied here is tantamount to the capacity of grasping relations, since c</w:t>
      </w:r>
      <w:r w:rsidR="0059284C" w:rsidRPr="00C25EEC">
        <w:rPr>
          <w:rFonts w:ascii="Times" w:hAnsi="Times" w:cstheme="majorBidi"/>
          <w:sz w:val="20"/>
          <w:szCs w:val="20"/>
          <w:lang w:val="en-GB"/>
        </w:rPr>
        <w:t>onsidering something</w:t>
      </w:r>
      <w:r w:rsidR="005E3E2E" w:rsidRPr="00C25EEC">
        <w:rPr>
          <w:rFonts w:ascii="Times" w:hAnsi="Times" w:cstheme="majorBidi"/>
          <w:sz w:val="20"/>
          <w:szCs w:val="20"/>
          <w:lang w:val="en-GB"/>
        </w:rPr>
        <w:t xml:space="preserve"> ‘at once’</w:t>
      </w:r>
      <w:r w:rsidR="0059284C" w:rsidRPr="00C25EEC">
        <w:rPr>
          <w:rFonts w:ascii="Times" w:hAnsi="Times" w:cstheme="majorBidi"/>
          <w:sz w:val="20"/>
          <w:szCs w:val="20"/>
          <w:lang w:val="en-GB"/>
        </w:rPr>
        <w:t xml:space="preserve"> allows</w:t>
      </w:r>
      <w:r w:rsidR="00975AB3" w:rsidRPr="00C25EEC">
        <w:rPr>
          <w:rFonts w:ascii="Times" w:hAnsi="Times" w:cstheme="majorBidi"/>
          <w:sz w:val="20"/>
          <w:szCs w:val="20"/>
          <w:lang w:val="en-GB"/>
        </w:rPr>
        <w:t xml:space="preserve"> one</w:t>
      </w:r>
      <w:r w:rsidR="0059284C" w:rsidRPr="00C25EEC">
        <w:rPr>
          <w:rFonts w:ascii="Times" w:hAnsi="Times" w:cstheme="majorBidi"/>
          <w:sz w:val="20"/>
          <w:szCs w:val="20"/>
          <w:lang w:val="en-GB"/>
        </w:rPr>
        <w:t xml:space="preserve"> to see it as complex, whereby </w:t>
      </w:r>
      <w:r w:rsidR="005E3E2E" w:rsidRPr="00C25EEC">
        <w:rPr>
          <w:rFonts w:ascii="Times" w:hAnsi="Times" w:cstheme="majorBidi"/>
          <w:sz w:val="20"/>
          <w:szCs w:val="20"/>
          <w:lang w:val="en-GB"/>
        </w:rPr>
        <w:t xml:space="preserve">one </w:t>
      </w:r>
      <w:r w:rsidR="0059284C" w:rsidRPr="00C25EEC">
        <w:rPr>
          <w:rFonts w:ascii="Times" w:hAnsi="Times" w:cstheme="majorBidi"/>
          <w:sz w:val="20"/>
          <w:szCs w:val="20"/>
          <w:lang w:val="en-GB"/>
        </w:rPr>
        <w:t xml:space="preserve">can further see </w:t>
      </w:r>
      <w:r w:rsidR="00975AB3" w:rsidRPr="00C25EEC">
        <w:rPr>
          <w:rFonts w:ascii="Times" w:hAnsi="Times" w:cstheme="majorBidi"/>
          <w:sz w:val="20"/>
          <w:szCs w:val="20"/>
          <w:lang w:val="en-GB"/>
        </w:rPr>
        <w:t xml:space="preserve">the </w:t>
      </w:r>
      <w:r w:rsidR="0059284C" w:rsidRPr="00C25EEC">
        <w:rPr>
          <w:rFonts w:ascii="Times" w:hAnsi="Times" w:cstheme="majorBidi"/>
          <w:sz w:val="20"/>
          <w:szCs w:val="20"/>
          <w:lang w:val="en-GB"/>
        </w:rPr>
        <w:t xml:space="preserve">relations </w:t>
      </w:r>
      <w:r w:rsidR="00975AB3" w:rsidRPr="00C25EEC">
        <w:rPr>
          <w:rFonts w:ascii="Times" w:hAnsi="Times" w:cstheme="majorBidi"/>
          <w:sz w:val="20"/>
          <w:szCs w:val="20"/>
          <w:lang w:val="en-GB"/>
        </w:rPr>
        <w:t xml:space="preserve">that </w:t>
      </w:r>
      <w:r w:rsidR="0059284C" w:rsidRPr="00C25EEC">
        <w:rPr>
          <w:rFonts w:ascii="Times" w:hAnsi="Times" w:cstheme="majorBidi"/>
          <w:sz w:val="20"/>
          <w:szCs w:val="20"/>
          <w:lang w:val="en-GB"/>
        </w:rPr>
        <w:t>compos</w:t>
      </w:r>
      <w:r w:rsidR="00975AB3" w:rsidRPr="00C25EEC">
        <w:rPr>
          <w:rFonts w:ascii="Times" w:hAnsi="Times" w:cstheme="majorBidi"/>
          <w:sz w:val="20"/>
          <w:szCs w:val="20"/>
          <w:lang w:val="en-GB"/>
        </w:rPr>
        <w:t>e</w:t>
      </w:r>
      <w:r w:rsidR="0059284C" w:rsidRPr="00C25EEC">
        <w:rPr>
          <w:rFonts w:ascii="Times" w:hAnsi="Times" w:cstheme="majorBidi"/>
          <w:sz w:val="20"/>
          <w:szCs w:val="20"/>
          <w:lang w:val="en-GB"/>
        </w:rPr>
        <w:t xml:space="preserve"> it. </w:t>
      </w:r>
      <w:r w:rsidR="005E3E2E" w:rsidRPr="00C25EEC">
        <w:rPr>
          <w:rFonts w:ascii="Times" w:hAnsi="Times" w:cstheme="majorBidi"/>
          <w:sz w:val="20"/>
          <w:szCs w:val="20"/>
          <w:lang w:val="en-GB"/>
        </w:rPr>
        <w:t xml:space="preserve">But Leibniz </w:t>
      </w:r>
      <w:r w:rsidR="00344A66" w:rsidRPr="00C25EEC">
        <w:rPr>
          <w:rFonts w:ascii="Times" w:hAnsi="Times" w:cstheme="majorBidi"/>
          <w:sz w:val="20"/>
          <w:szCs w:val="20"/>
          <w:lang w:val="en-GB"/>
        </w:rPr>
        <w:t>use</w:t>
      </w:r>
      <w:r w:rsidR="005E3E2E" w:rsidRPr="00C25EEC">
        <w:rPr>
          <w:rFonts w:ascii="Times" w:hAnsi="Times" w:cstheme="majorBidi"/>
          <w:sz w:val="20"/>
          <w:szCs w:val="20"/>
          <w:lang w:val="en-GB"/>
        </w:rPr>
        <w:t>s</w:t>
      </w:r>
      <w:r w:rsidR="00344A66" w:rsidRPr="00C25EEC">
        <w:rPr>
          <w:rFonts w:ascii="Times" w:hAnsi="Times" w:cstheme="majorBidi"/>
          <w:sz w:val="20"/>
          <w:szCs w:val="20"/>
          <w:lang w:val="en-GB"/>
        </w:rPr>
        <w:t xml:space="preserve"> the term “expression” in metaphysics</w:t>
      </w:r>
      <w:r w:rsidR="00F33D5C" w:rsidRPr="00C25EEC">
        <w:rPr>
          <w:rFonts w:ascii="Times" w:hAnsi="Times" w:cstheme="majorBidi"/>
          <w:sz w:val="20"/>
          <w:szCs w:val="20"/>
          <w:lang w:val="en-GB"/>
        </w:rPr>
        <w:t xml:space="preserve"> too</w:t>
      </w:r>
      <w:r w:rsidR="00344A66" w:rsidRPr="00C25EEC">
        <w:rPr>
          <w:rFonts w:ascii="Times" w:hAnsi="Times" w:cstheme="majorBidi"/>
          <w:sz w:val="20"/>
          <w:szCs w:val="20"/>
          <w:lang w:val="en-GB"/>
        </w:rPr>
        <w:t xml:space="preserve">, as when he says that the body expresses the </w:t>
      </w:r>
      <w:r w:rsidR="00B565A0" w:rsidRPr="00C25EEC">
        <w:rPr>
          <w:rFonts w:ascii="Times" w:hAnsi="Times" w:cstheme="majorBidi"/>
          <w:sz w:val="20"/>
          <w:szCs w:val="20"/>
          <w:lang w:val="en-GB"/>
        </w:rPr>
        <w:t>soul</w:t>
      </w:r>
      <w:r w:rsidR="00344A66" w:rsidRPr="00C25EEC">
        <w:rPr>
          <w:rFonts w:ascii="Times" w:hAnsi="Times" w:cstheme="majorBidi"/>
          <w:sz w:val="20"/>
          <w:szCs w:val="20"/>
          <w:lang w:val="en-GB"/>
        </w:rPr>
        <w:t xml:space="preserve">. Leduc notes that I did not address this issue at length. However, in </w:t>
      </w:r>
      <w:r w:rsidR="009B1B1C" w:rsidRPr="00C25EEC">
        <w:rPr>
          <w:rFonts w:ascii="Times" w:hAnsi="Times" w:cstheme="majorBidi"/>
          <w:sz w:val="20"/>
          <w:szCs w:val="20"/>
          <w:lang w:val="en-GB"/>
        </w:rPr>
        <w:t>C</w:t>
      </w:r>
      <w:r w:rsidR="00344A66" w:rsidRPr="00C25EEC">
        <w:rPr>
          <w:rFonts w:ascii="Times" w:hAnsi="Times" w:cstheme="majorBidi"/>
          <w:sz w:val="20"/>
          <w:szCs w:val="20"/>
          <w:lang w:val="en-GB"/>
        </w:rPr>
        <w:t>hap</w:t>
      </w:r>
      <w:r w:rsidR="009B1B1C" w:rsidRPr="00C25EEC">
        <w:rPr>
          <w:rFonts w:ascii="Times" w:hAnsi="Times" w:cstheme="majorBidi"/>
          <w:sz w:val="20"/>
          <w:szCs w:val="20"/>
          <w:lang w:val="en-GB"/>
        </w:rPr>
        <w:t>.</w:t>
      </w:r>
      <w:r w:rsidR="00344A66" w:rsidRPr="00C25EEC">
        <w:rPr>
          <w:rFonts w:ascii="Times" w:hAnsi="Times" w:cstheme="majorBidi"/>
          <w:sz w:val="20"/>
          <w:szCs w:val="20"/>
          <w:lang w:val="en-GB"/>
        </w:rPr>
        <w:t xml:space="preserve"> I.5</w:t>
      </w:r>
      <w:r w:rsidR="003F494C" w:rsidRPr="00C25EEC">
        <w:rPr>
          <w:rFonts w:ascii="Times" w:hAnsi="Times" w:cstheme="majorBidi"/>
          <w:sz w:val="20"/>
          <w:szCs w:val="20"/>
          <w:lang w:val="en-GB"/>
        </w:rPr>
        <w:t>,</w:t>
      </w:r>
      <w:r w:rsidR="00344A66" w:rsidRPr="00C25EEC">
        <w:rPr>
          <w:rFonts w:ascii="Times" w:hAnsi="Times" w:cstheme="majorBidi"/>
          <w:sz w:val="20"/>
          <w:szCs w:val="20"/>
          <w:lang w:val="en-GB"/>
        </w:rPr>
        <w:t xml:space="preserve"> I discuss possible ways to extend the cognitive understanding of expression to Leibniz’s met</w:t>
      </w:r>
      <w:r w:rsidR="0059284C" w:rsidRPr="00C25EEC">
        <w:rPr>
          <w:rFonts w:ascii="Times" w:hAnsi="Times" w:cstheme="majorBidi"/>
          <w:sz w:val="20"/>
          <w:szCs w:val="20"/>
          <w:lang w:val="en-GB"/>
        </w:rPr>
        <w:t>aphysical use of the term expression</w:t>
      </w:r>
      <w:r w:rsidR="00D65BED" w:rsidRPr="00C25EEC">
        <w:rPr>
          <w:rFonts w:ascii="Times" w:hAnsi="Times" w:cstheme="majorBidi"/>
          <w:sz w:val="20"/>
          <w:szCs w:val="20"/>
          <w:lang w:val="en-GB"/>
        </w:rPr>
        <w:t xml:space="preserve"> and argue that one</w:t>
      </w:r>
      <w:r w:rsidR="00344A66" w:rsidRPr="00C25EEC">
        <w:rPr>
          <w:rFonts w:ascii="Times" w:hAnsi="Times" w:cstheme="majorBidi"/>
          <w:sz w:val="20"/>
          <w:szCs w:val="20"/>
          <w:lang w:val="en-GB"/>
        </w:rPr>
        <w:t xml:space="preserve"> can reconcile the two uses if </w:t>
      </w:r>
      <w:r w:rsidR="00D65BED" w:rsidRPr="00C25EEC">
        <w:rPr>
          <w:rFonts w:ascii="Times" w:hAnsi="Times" w:cstheme="majorBidi"/>
          <w:sz w:val="20"/>
          <w:szCs w:val="20"/>
          <w:lang w:val="en-GB"/>
        </w:rPr>
        <w:t>one</w:t>
      </w:r>
      <w:r w:rsidR="00344A66" w:rsidRPr="00C25EEC">
        <w:rPr>
          <w:rFonts w:ascii="Times" w:hAnsi="Times" w:cstheme="majorBidi"/>
          <w:sz w:val="20"/>
          <w:szCs w:val="20"/>
          <w:lang w:val="en-GB"/>
        </w:rPr>
        <w:t xml:space="preserve"> understand</w:t>
      </w:r>
      <w:r w:rsidR="00D65BED" w:rsidRPr="00C25EEC">
        <w:rPr>
          <w:rFonts w:ascii="Times" w:hAnsi="Times" w:cstheme="majorBidi"/>
          <w:sz w:val="20"/>
          <w:szCs w:val="20"/>
          <w:lang w:val="en-GB"/>
        </w:rPr>
        <w:t>s</w:t>
      </w:r>
      <w:r w:rsidR="00344A66" w:rsidRPr="00C25EEC">
        <w:rPr>
          <w:rFonts w:ascii="Times" w:hAnsi="Times" w:cstheme="majorBidi"/>
          <w:sz w:val="20"/>
          <w:szCs w:val="20"/>
          <w:lang w:val="en-GB"/>
        </w:rPr>
        <w:t xml:space="preserve"> </w:t>
      </w:r>
      <w:r w:rsidR="00E82824" w:rsidRPr="00C25EEC">
        <w:rPr>
          <w:rFonts w:ascii="Times" w:hAnsi="Times" w:cstheme="majorBidi"/>
          <w:sz w:val="20"/>
          <w:szCs w:val="20"/>
          <w:lang w:val="en-GB"/>
        </w:rPr>
        <w:t>‘</w:t>
      </w:r>
      <w:r w:rsidR="00344A66" w:rsidRPr="00C25EEC">
        <w:rPr>
          <w:rFonts w:ascii="Times" w:hAnsi="Times" w:cstheme="majorBidi"/>
          <w:sz w:val="20"/>
          <w:szCs w:val="20"/>
          <w:lang w:val="en-GB"/>
        </w:rPr>
        <w:t>expression</w:t>
      </w:r>
      <w:r w:rsidR="00E82824" w:rsidRPr="00C25EEC">
        <w:rPr>
          <w:rFonts w:ascii="Times" w:hAnsi="Times" w:cstheme="majorBidi"/>
          <w:sz w:val="20"/>
          <w:szCs w:val="20"/>
          <w:lang w:val="en-GB"/>
        </w:rPr>
        <w:t>’</w:t>
      </w:r>
      <w:r w:rsidR="00344A66" w:rsidRPr="00C25EEC">
        <w:rPr>
          <w:rFonts w:ascii="Times" w:hAnsi="Times" w:cstheme="majorBidi"/>
          <w:sz w:val="20"/>
          <w:szCs w:val="20"/>
          <w:lang w:val="en-GB"/>
        </w:rPr>
        <w:t xml:space="preserve"> in</w:t>
      </w:r>
      <w:r w:rsidR="00E82824" w:rsidRPr="00C25EEC">
        <w:rPr>
          <w:rFonts w:ascii="Times" w:hAnsi="Times" w:cstheme="majorBidi"/>
          <w:sz w:val="20"/>
          <w:szCs w:val="20"/>
          <w:lang w:val="en-GB"/>
        </w:rPr>
        <w:t xml:space="preserve"> a</w:t>
      </w:r>
      <w:r w:rsidR="00344A66" w:rsidRPr="00C25EEC">
        <w:rPr>
          <w:rFonts w:ascii="Times" w:hAnsi="Times" w:cstheme="majorBidi"/>
          <w:sz w:val="20"/>
          <w:szCs w:val="20"/>
          <w:lang w:val="en-GB"/>
        </w:rPr>
        <w:t xml:space="preserve"> metaphysical context as a</w:t>
      </w:r>
      <w:r w:rsidR="00D916AA" w:rsidRPr="00C25EEC">
        <w:rPr>
          <w:rFonts w:ascii="Times" w:hAnsi="Times" w:cstheme="majorBidi"/>
          <w:sz w:val="20"/>
          <w:szCs w:val="20"/>
          <w:lang w:val="en-GB"/>
        </w:rPr>
        <w:t xml:space="preserve">n analogical use of the term, referring to medieval theories of </w:t>
      </w:r>
      <w:r w:rsidR="003D0A68" w:rsidRPr="00C25EEC">
        <w:rPr>
          <w:rFonts w:ascii="Times" w:hAnsi="Times" w:cstheme="majorBidi"/>
          <w:sz w:val="20"/>
          <w:szCs w:val="20"/>
          <w:lang w:val="en-GB"/>
        </w:rPr>
        <w:t xml:space="preserve">univocal, </w:t>
      </w:r>
      <w:r w:rsidR="00D916AA" w:rsidRPr="00C25EEC">
        <w:rPr>
          <w:rFonts w:ascii="Times" w:hAnsi="Times" w:cstheme="majorBidi"/>
          <w:sz w:val="20"/>
          <w:szCs w:val="20"/>
          <w:lang w:val="en-GB"/>
        </w:rPr>
        <w:t>equivocal</w:t>
      </w:r>
      <w:r w:rsidR="003D0A68" w:rsidRPr="00C25EEC">
        <w:rPr>
          <w:rFonts w:ascii="Times" w:hAnsi="Times" w:cstheme="majorBidi"/>
          <w:sz w:val="20"/>
          <w:szCs w:val="20"/>
          <w:lang w:val="en-GB"/>
        </w:rPr>
        <w:t>,</w:t>
      </w:r>
      <w:r w:rsidR="00D916AA" w:rsidRPr="00C25EEC">
        <w:rPr>
          <w:rFonts w:ascii="Times" w:hAnsi="Times" w:cstheme="majorBidi"/>
          <w:sz w:val="20"/>
          <w:szCs w:val="20"/>
          <w:lang w:val="en-GB"/>
        </w:rPr>
        <w:t xml:space="preserve"> and analogical terms.</w:t>
      </w:r>
      <w:r w:rsidR="0059284C" w:rsidRPr="00C25EEC">
        <w:rPr>
          <w:rFonts w:ascii="Times" w:hAnsi="Times" w:cstheme="majorBidi"/>
          <w:sz w:val="20"/>
          <w:szCs w:val="20"/>
          <w:lang w:val="en-GB"/>
        </w:rPr>
        <w:t xml:space="preserve"> Moreover, even if not explicitly presented as a discussion of that claim, </w:t>
      </w:r>
      <w:r w:rsidR="00311AD1" w:rsidRPr="00C25EEC">
        <w:rPr>
          <w:rFonts w:ascii="Times" w:hAnsi="Times" w:cstheme="majorBidi"/>
          <w:sz w:val="20"/>
          <w:szCs w:val="20"/>
          <w:lang w:val="en-GB"/>
        </w:rPr>
        <w:t>C</w:t>
      </w:r>
      <w:r w:rsidR="0059284C" w:rsidRPr="00C25EEC">
        <w:rPr>
          <w:rFonts w:ascii="Times" w:hAnsi="Times" w:cstheme="majorBidi"/>
          <w:sz w:val="20"/>
          <w:szCs w:val="20"/>
          <w:lang w:val="en-GB"/>
        </w:rPr>
        <w:t xml:space="preserve">hap. IV </w:t>
      </w:r>
      <w:r w:rsidR="00E82824" w:rsidRPr="00C25EEC">
        <w:rPr>
          <w:rFonts w:ascii="Times" w:hAnsi="Times" w:cstheme="majorBidi"/>
          <w:sz w:val="20"/>
          <w:szCs w:val="20"/>
          <w:lang w:val="en-GB"/>
        </w:rPr>
        <w:t>is</w:t>
      </w:r>
      <w:r w:rsidR="0059284C" w:rsidRPr="00C25EEC">
        <w:rPr>
          <w:rFonts w:ascii="Times" w:hAnsi="Times" w:cstheme="majorBidi"/>
          <w:sz w:val="20"/>
          <w:szCs w:val="20"/>
          <w:lang w:val="en-GB"/>
        </w:rPr>
        <w:t xml:space="preserve"> intended as a</w:t>
      </w:r>
      <w:r w:rsidR="009B6FFB" w:rsidRPr="00C25EEC">
        <w:rPr>
          <w:rFonts w:ascii="Times" w:hAnsi="Times" w:cstheme="majorBidi"/>
          <w:sz w:val="20"/>
          <w:szCs w:val="20"/>
          <w:lang w:val="en-GB"/>
        </w:rPr>
        <w:t>n</w:t>
      </w:r>
      <w:r w:rsidR="0059284C" w:rsidRPr="00C25EEC">
        <w:rPr>
          <w:rFonts w:ascii="Times" w:hAnsi="Times" w:cstheme="majorBidi"/>
          <w:sz w:val="20"/>
          <w:szCs w:val="20"/>
          <w:lang w:val="en-GB"/>
        </w:rPr>
        <w:t xml:space="preserve"> explication of </w:t>
      </w:r>
      <w:r w:rsidR="00D916AA" w:rsidRPr="00C25EEC">
        <w:rPr>
          <w:rFonts w:ascii="Times" w:hAnsi="Times" w:cstheme="majorBidi"/>
          <w:sz w:val="20"/>
          <w:szCs w:val="20"/>
          <w:lang w:val="en-GB"/>
        </w:rPr>
        <w:t>how the body expresses the mind and vice versa</w:t>
      </w:r>
      <w:r w:rsidR="0059284C" w:rsidRPr="00C25EEC">
        <w:rPr>
          <w:rFonts w:ascii="Times" w:hAnsi="Times" w:cstheme="majorBidi"/>
          <w:sz w:val="20"/>
          <w:szCs w:val="20"/>
          <w:lang w:val="en-GB"/>
        </w:rPr>
        <w:t>.</w:t>
      </w:r>
    </w:p>
    <w:p w14:paraId="1D503090" w14:textId="7F934056" w:rsidR="001F5FAD" w:rsidRPr="00C25EEC" w:rsidRDefault="00C25EEC" w:rsidP="00C25EE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theme="majorBidi"/>
          <w:sz w:val="20"/>
          <w:szCs w:val="20"/>
          <w:lang w:val="en-GB"/>
        </w:rPr>
      </w:pPr>
      <w:r>
        <w:rPr>
          <w:rFonts w:ascii="Times" w:hAnsi="Times" w:cstheme="majorBidi"/>
          <w:sz w:val="20"/>
          <w:szCs w:val="20"/>
          <w:lang w:val="en-GB"/>
        </w:rPr>
        <w:tab/>
      </w:r>
      <w:r w:rsidR="009B6FFB" w:rsidRPr="00C25EEC">
        <w:rPr>
          <w:rFonts w:ascii="Times" w:hAnsi="Times" w:cstheme="majorBidi"/>
          <w:sz w:val="20"/>
          <w:szCs w:val="20"/>
          <w:lang w:val="en-GB"/>
        </w:rPr>
        <w:t xml:space="preserve">The other critical points raised by Leduc turn </w:t>
      </w:r>
      <w:r w:rsidR="00E82824" w:rsidRPr="00C25EEC">
        <w:rPr>
          <w:rFonts w:ascii="Times" w:hAnsi="Times" w:cstheme="majorBidi"/>
          <w:sz w:val="20"/>
          <w:szCs w:val="20"/>
          <w:lang w:val="en-GB"/>
        </w:rPr>
        <w:t xml:space="preserve">on </w:t>
      </w:r>
      <w:r w:rsidR="009B6FFB" w:rsidRPr="00C25EEC">
        <w:rPr>
          <w:rFonts w:ascii="Times" w:hAnsi="Times" w:cstheme="majorBidi"/>
          <w:sz w:val="20"/>
          <w:szCs w:val="20"/>
          <w:lang w:val="en-GB"/>
        </w:rPr>
        <w:t xml:space="preserve">the distinction between types and concepts, since this distinction lacks textual evidence, and, even if we </w:t>
      </w:r>
      <w:r w:rsidR="00955368" w:rsidRPr="00C25EEC">
        <w:rPr>
          <w:rFonts w:ascii="Times" w:hAnsi="Times" w:cstheme="majorBidi"/>
          <w:sz w:val="20"/>
          <w:szCs w:val="20"/>
          <w:lang w:val="en-GB"/>
        </w:rPr>
        <w:t>could</w:t>
      </w:r>
      <w:r w:rsidR="009B6FFB" w:rsidRPr="00C25EEC">
        <w:rPr>
          <w:rFonts w:ascii="Times" w:hAnsi="Times" w:cstheme="majorBidi"/>
          <w:sz w:val="20"/>
          <w:szCs w:val="20"/>
          <w:lang w:val="en-GB"/>
        </w:rPr>
        <w:t xml:space="preserve"> textually justify it, it is hardly tenable theoretically, since Leibniz’s description of knowledge degrees suggests more permeable borders between the two, something that I myself admit</w:t>
      </w:r>
      <w:r w:rsidR="003D0A68" w:rsidRPr="00C25EEC">
        <w:rPr>
          <w:rFonts w:ascii="Times" w:hAnsi="Times" w:cstheme="majorBidi"/>
          <w:sz w:val="20"/>
          <w:szCs w:val="20"/>
          <w:lang w:val="en-GB"/>
        </w:rPr>
        <w:t xml:space="preserve"> (p. 247)</w:t>
      </w:r>
      <w:r w:rsidR="009B6FFB" w:rsidRPr="00C25EEC">
        <w:rPr>
          <w:rFonts w:ascii="Times" w:hAnsi="Times" w:cstheme="majorBidi"/>
          <w:sz w:val="20"/>
          <w:szCs w:val="20"/>
          <w:lang w:val="en-GB"/>
        </w:rPr>
        <w:t xml:space="preserve">, as Leduc recalls. </w:t>
      </w:r>
    </w:p>
    <w:p w14:paraId="15C4B761" w14:textId="56D74309" w:rsidR="000A3152" w:rsidRPr="00C25EEC" w:rsidRDefault="00C25EEC" w:rsidP="00C25EE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theme="majorBidi"/>
          <w:sz w:val="20"/>
          <w:szCs w:val="20"/>
          <w:lang w:val="en-GB"/>
        </w:rPr>
      </w:pPr>
      <w:r>
        <w:rPr>
          <w:rFonts w:ascii="Times" w:hAnsi="Times" w:cstheme="majorBidi"/>
          <w:sz w:val="20"/>
          <w:szCs w:val="20"/>
          <w:lang w:val="en-GB"/>
        </w:rPr>
        <w:tab/>
      </w:r>
      <w:r w:rsidR="00631900" w:rsidRPr="00C25EEC">
        <w:rPr>
          <w:rFonts w:ascii="Times" w:hAnsi="Times" w:cstheme="majorBidi"/>
          <w:sz w:val="20"/>
          <w:szCs w:val="20"/>
          <w:lang w:val="en-GB"/>
        </w:rPr>
        <w:t xml:space="preserve">In several writings, Leibniz distinguishes between knowledge about existence and knowledge about essences. He addresses knowledge of existence as that </w:t>
      </w:r>
      <w:r w:rsidR="003F494C" w:rsidRPr="00C25EEC">
        <w:rPr>
          <w:rFonts w:ascii="Times" w:hAnsi="Times" w:cstheme="majorBidi"/>
          <w:sz w:val="20"/>
          <w:szCs w:val="20"/>
          <w:lang w:val="en-GB"/>
        </w:rPr>
        <w:t xml:space="preserve">kind of knowledge </w:t>
      </w:r>
      <w:r w:rsidR="00631900" w:rsidRPr="00C25EEC">
        <w:rPr>
          <w:rFonts w:ascii="Times" w:hAnsi="Times" w:cstheme="majorBidi"/>
          <w:sz w:val="20"/>
          <w:szCs w:val="20"/>
          <w:lang w:val="en-GB"/>
        </w:rPr>
        <w:t xml:space="preserve">concerning beings, i.e., those things individuated by sensible qualities, while essences are individuated by </w:t>
      </w:r>
      <w:r w:rsidR="00631900" w:rsidRPr="00C25EEC">
        <w:rPr>
          <w:rFonts w:ascii="Times" w:hAnsi="Times" w:cstheme="majorBidi"/>
          <w:i/>
          <w:iCs/>
          <w:sz w:val="20"/>
          <w:szCs w:val="20"/>
          <w:lang w:val="en-GB"/>
        </w:rPr>
        <w:t>distinct</w:t>
      </w:r>
      <w:r w:rsidR="00631900" w:rsidRPr="00C25EEC">
        <w:rPr>
          <w:rFonts w:ascii="Times" w:hAnsi="Times" w:cstheme="majorBidi"/>
          <w:sz w:val="20"/>
          <w:szCs w:val="20"/>
          <w:lang w:val="en-GB"/>
        </w:rPr>
        <w:t xml:space="preserve"> qualities. He </w:t>
      </w:r>
      <w:r w:rsidR="00F12748" w:rsidRPr="00C25EEC">
        <w:rPr>
          <w:rFonts w:ascii="Times" w:hAnsi="Times" w:cstheme="majorBidi"/>
          <w:sz w:val="20"/>
          <w:szCs w:val="20"/>
          <w:lang w:val="en-GB"/>
        </w:rPr>
        <w:t xml:space="preserve">calls </w:t>
      </w:r>
      <w:r w:rsidR="003D727E" w:rsidRPr="00C25EEC">
        <w:rPr>
          <w:rFonts w:ascii="Times" w:hAnsi="Times" w:cstheme="majorBidi"/>
          <w:sz w:val="20"/>
          <w:szCs w:val="20"/>
          <w:lang w:val="en-GB"/>
        </w:rPr>
        <w:t>“</w:t>
      </w:r>
      <w:r w:rsidR="00631900" w:rsidRPr="00C25EEC">
        <w:rPr>
          <w:rFonts w:ascii="Times" w:hAnsi="Times" w:cstheme="majorBidi"/>
          <w:sz w:val="20"/>
          <w:szCs w:val="20"/>
          <w:lang w:val="en-GB"/>
        </w:rPr>
        <w:t>perceptibility</w:t>
      </w:r>
      <w:r w:rsidR="003D727E" w:rsidRPr="00C25EEC">
        <w:rPr>
          <w:rFonts w:ascii="Times" w:hAnsi="Times" w:cstheme="majorBidi"/>
          <w:sz w:val="20"/>
          <w:szCs w:val="20"/>
          <w:lang w:val="en-GB"/>
        </w:rPr>
        <w:t>”</w:t>
      </w:r>
      <w:r w:rsidR="00F12748" w:rsidRPr="00C25EEC">
        <w:rPr>
          <w:rFonts w:ascii="Times" w:hAnsi="Times" w:cstheme="majorBidi"/>
          <w:sz w:val="20"/>
          <w:szCs w:val="20"/>
          <w:lang w:val="en-GB"/>
        </w:rPr>
        <w:t xml:space="preserve"> </w:t>
      </w:r>
      <w:r w:rsidR="003D727E" w:rsidRPr="00C25EEC">
        <w:rPr>
          <w:rFonts w:ascii="Times" w:hAnsi="Times" w:cstheme="majorBidi"/>
          <w:sz w:val="20"/>
          <w:szCs w:val="20"/>
          <w:lang w:val="en-GB"/>
        </w:rPr>
        <w:t>the</w:t>
      </w:r>
      <w:r w:rsidR="00631900" w:rsidRPr="00C25EEC">
        <w:rPr>
          <w:rFonts w:ascii="Times" w:hAnsi="Times" w:cstheme="majorBidi"/>
          <w:sz w:val="20"/>
          <w:szCs w:val="20"/>
          <w:lang w:val="en-GB"/>
        </w:rPr>
        <w:t xml:space="preserve"> </w:t>
      </w:r>
      <w:proofErr w:type="spellStart"/>
      <w:r w:rsidR="00631900" w:rsidRPr="00C25EEC">
        <w:rPr>
          <w:rFonts w:ascii="Times" w:hAnsi="Times" w:cstheme="majorBidi"/>
          <w:sz w:val="20"/>
          <w:szCs w:val="20"/>
          <w:lang w:val="en-GB"/>
        </w:rPr>
        <w:t>cognizer’s</w:t>
      </w:r>
      <w:proofErr w:type="spellEnd"/>
      <w:r w:rsidR="00631900" w:rsidRPr="00C25EEC">
        <w:rPr>
          <w:rFonts w:ascii="Times" w:hAnsi="Times" w:cstheme="majorBidi"/>
          <w:sz w:val="20"/>
          <w:szCs w:val="20"/>
          <w:lang w:val="en-GB"/>
        </w:rPr>
        <w:t xml:space="preserve"> capacity to think about existence, and</w:t>
      </w:r>
      <w:r w:rsidR="003D727E" w:rsidRPr="00C25EEC">
        <w:rPr>
          <w:rFonts w:ascii="Times" w:hAnsi="Times" w:cstheme="majorBidi"/>
          <w:sz w:val="20"/>
          <w:szCs w:val="20"/>
          <w:lang w:val="en-GB"/>
        </w:rPr>
        <w:t xml:space="preserve"> “</w:t>
      </w:r>
      <w:proofErr w:type="spellStart"/>
      <w:r w:rsidR="00631900" w:rsidRPr="00C25EEC">
        <w:rPr>
          <w:rFonts w:ascii="Times" w:hAnsi="Times" w:cstheme="majorBidi"/>
          <w:sz w:val="20"/>
          <w:szCs w:val="20"/>
          <w:lang w:val="en-GB"/>
        </w:rPr>
        <w:t>conceptibility</w:t>
      </w:r>
      <w:proofErr w:type="spellEnd"/>
      <w:r w:rsidR="003D727E" w:rsidRPr="00C25EEC">
        <w:rPr>
          <w:rFonts w:ascii="Times" w:hAnsi="Times" w:cstheme="majorBidi"/>
          <w:sz w:val="20"/>
          <w:szCs w:val="20"/>
          <w:lang w:val="en-GB"/>
        </w:rPr>
        <w:t>”</w:t>
      </w:r>
      <w:r w:rsidR="00631900" w:rsidRPr="00C25EEC">
        <w:rPr>
          <w:rFonts w:ascii="Times" w:hAnsi="Times" w:cstheme="majorBidi"/>
          <w:sz w:val="20"/>
          <w:szCs w:val="20"/>
          <w:lang w:val="en-GB"/>
        </w:rPr>
        <w:t xml:space="preserve"> a </w:t>
      </w:r>
      <w:proofErr w:type="spellStart"/>
      <w:r w:rsidR="00631900" w:rsidRPr="00C25EEC">
        <w:rPr>
          <w:rFonts w:ascii="Times" w:hAnsi="Times" w:cstheme="majorBidi"/>
          <w:sz w:val="20"/>
          <w:szCs w:val="20"/>
          <w:lang w:val="en-GB"/>
        </w:rPr>
        <w:t>cognizer’s</w:t>
      </w:r>
      <w:proofErr w:type="spellEnd"/>
      <w:r w:rsidR="00631900" w:rsidRPr="00C25EEC">
        <w:rPr>
          <w:rFonts w:ascii="Times" w:hAnsi="Times" w:cstheme="majorBidi"/>
          <w:sz w:val="20"/>
          <w:szCs w:val="20"/>
          <w:lang w:val="en-GB"/>
        </w:rPr>
        <w:t xml:space="preserve"> capacity to think about essences. Moving from this distinction</w:t>
      </w:r>
      <w:r w:rsidR="00514A0B" w:rsidRPr="00C25EEC">
        <w:rPr>
          <w:rFonts w:ascii="Times" w:hAnsi="Times" w:cstheme="majorBidi"/>
          <w:sz w:val="20"/>
          <w:szCs w:val="20"/>
          <w:lang w:val="en-GB"/>
        </w:rPr>
        <w:t xml:space="preserve"> (p. 21), in the book I </w:t>
      </w:r>
      <w:r w:rsidR="00955368" w:rsidRPr="00C25EEC">
        <w:rPr>
          <w:rFonts w:ascii="Times" w:hAnsi="Times" w:cstheme="majorBidi"/>
          <w:sz w:val="20"/>
          <w:szCs w:val="20"/>
          <w:lang w:val="en-GB"/>
        </w:rPr>
        <w:t>investigate</w:t>
      </w:r>
      <w:r w:rsidR="00514A0B" w:rsidRPr="00C25EEC">
        <w:rPr>
          <w:rFonts w:ascii="Times" w:hAnsi="Times" w:cstheme="majorBidi"/>
          <w:sz w:val="20"/>
          <w:szCs w:val="20"/>
          <w:lang w:val="en-GB"/>
        </w:rPr>
        <w:t xml:space="preserve"> knowledge about existence and provide </w:t>
      </w:r>
      <w:r w:rsidR="008D7A6F" w:rsidRPr="00C25EEC">
        <w:rPr>
          <w:rFonts w:ascii="Times" w:hAnsi="Times" w:cstheme="majorBidi"/>
          <w:sz w:val="20"/>
          <w:szCs w:val="20"/>
          <w:lang w:val="en-GB"/>
        </w:rPr>
        <w:t xml:space="preserve">an </w:t>
      </w:r>
      <w:r w:rsidR="00514A0B" w:rsidRPr="00C25EEC">
        <w:rPr>
          <w:rFonts w:ascii="Times" w:hAnsi="Times" w:cstheme="majorBidi"/>
          <w:sz w:val="20"/>
          <w:szCs w:val="20"/>
          <w:lang w:val="en-GB"/>
        </w:rPr>
        <w:t xml:space="preserve">answer to what it is. Knowledge about existence concerns beings </w:t>
      </w:r>
      <w:r w:rsidR="00955368" w:rsidRPr="00C25EEC">
        <w:rPr>
          <w:rFonts w:ascii="Times" w:hAnsi="Times" w:cstheme="majorBidi"/>
          <w:sz w:val="20"/>
          <w:szCs w:val="20"/>
          <w:lang w:val="en-GB"/>
        </w:rPr>
        <w:t>conceived</w:t>
      </w:r>
      <w:r w:rsidR="00514A0B" w:rsidRPr="00C25EEC">
        <w:rPr>
          <w:rFonts w:ascii="Times" w:hAnsi="Times" w:cstheme="majorBidi"/>
          <w:sz w:val="20"/>
          <w:szCs w:val="20"/>
          <w:lang w:val="en-GB"/>
        </w:rPr>
        <w:t xml:space="preserve"> </w:t>
      </w:r>
      <w:r w:rsidR="00514A0B" w:rsidRPr="00C25EEC">
        <w:rPr>
          <w:rFonts w:ascii="Times" w:hAnsi="Times" w:cstheme="majorBidi"/>
          <w:i/>
          <w:iCs/>
          <w:sz w:val="20"/>
          <w:szCs w:val="20"/>
          <w:lang w:val="en-GB"/>
        </w:rPr>
        <w:t xml:space="preserve">in </w:t>
      </w:r>
      <w:proofErr w:type="spellStart"/>
      <w:r w:rsidR="00514A0B" w:rsidRPr="00C25EEC">
        <w:rPr>
          <w:rFonts w:ascii="Times" w:hAnsi="Times" w:cstheme="majorBidi"/>
          <w:i/>
          <w:iCs/>
          <w:sz w:val="20"/>
          <w:szCs w:val="20"/>
          <w:lang w:val="en-GB"/>
        </w:rPr>
        <w:t>concreto</w:t>
      </w:r>
      <w:proofErr w:type="spellEnd"/>
      <w:r w:rsidR="00514A0B" w:rsidRPr="00C25EEC">
        <w:rPr>
          <w:rFonts w:ascii="Times" w:hAnsi="Times" w:cstheme="majorBidi"/>
          <w:sz w:val="20"/>
          <w:szCs w:val="20"/>
          <w:lang w:val="en-GB"/>
        </w:rPr>
        <w:t>. It deals with recognizing them as of a certain nature (a non-conceptual form of categorization based on similarity)</w:t>
      </w:r>
      <w:r w:rsidR="003D727E" w:rsidRPr="00C25EEC">
        <w:rPr>
          <w:rFonts w:ascii="Times" w:hAnsi="Times" w:cstheme="majorBidi"/>
          <w:sz w:val="20"/>
          <w:szCs w:val="20"/>
          <w:lang w:val="en-GB"/>
        </w:rPr>
        <w:t>,</w:t>
      </w:r>
      <w:r w:rsidR="00514A0B" w:rsidRPr="00C25EEC">
        <w:rPr>
          <w:rFonts w:ascii="Times" w:hAnsi="Times" w:cstheme="majorBidi"/>
          <w:sz w:val="20"/>
          <w:szCs w:val="20"/>
          <w:lang w:val="en-GB"/>
        </w:rPr>
        <w:t xml:space="preserve"> and in anticipating and tracking how they may change physically.</w:t>
      </w:r>
      <w:r w:rsidR="003F7E3B" w:rsidRPr="00C25EEC">
        <w:rPr>
          <w:rFonts w:ascii="Times" w:hAnsi="Times" w:cstheme="majorBidi"/>
          <w:sz w:val="20"/>
          <w:szCs w:val="20"/>
          <w:lang w:val="en-GB"/>
        </w:rPr>
        <w:t xml:space="preserve"> Types encode information about </w:t>
      </w:r>
      <w:r w:rsidR="00340676" w:rsidRPr="00C25EEC">
        <w:rPr>
          <w:rFonts w:ascii="Times" w:hAnsi="Times" w:cstheme="majorBidi"/>
          <w:sz w:val="20"/>
          <w:szCs w:val="20"/>
          <w:lang w:val="en-GB"/>
        </w:rPr>
        <w:t xml:space="preserve">a </w:t>
      </w:r>
      <w:r w:rsidR="003F7E3B" w:rsidRPr="00C25EEC">
        <w:rPr>
          <w:rFonts w:ascii="Times" w:hAnsi="Times" w:cstheme="majorBidi"/>
          <w:sz w:val="20"/>
          <w:szCs w:val="20"/>
          <w:lang w:val="en-GB"/>
        </w:rPr>
        <w:t xml:space="preserve">being’s physical states, how they relate and change, governed by spatiotemporal rules. To perceive beings as body, the imagination must perform a groundwork of segmenting </w:t>
      </w:r>
      <w:r w:rsidR="00595A4F" w:rsidRPr="00C25EEC">
        <w:rPr>
          <w:rFonts w:ascii="Times" w:hAnsi="Times" w:cstheme="majorBidi"/>
          <w:sz w:val="20"/>
          <w:szCs w:val="20"/>
          <w:lang w:val="en-GB"/>
        </w:rPr>
        <w:t>precepts</w:t>
      </w:r>
      <w:r w:rsidR="003F7E3B" w:rsidRPr="00C25EEC">
        <w:rPr>
          <w:rFonts w:ascii="Times" w:hAnsi="Times" w:cstheme="majorBidi"/>
          <w:sz w:val="20"/>
          <w:szCs w:val="20"/>
          <w:lang w:val="en-GB"/>
        </w:rPr>
        <w:t xml:space="preserve"> into perceptible wholes, i.e., shapes with magnitude having parts that respond to spatiotemporal constraints in the forms of what I call first and second</w:t>
      </w:r>
      <w:r w:rsidR="00133E6E" w:rsidRPr="00C25EEC">
        <w:rPr>
          <w:rFonts w:ascii="Times" w:hAnsi="Times" w:cstheme="majorBidi"/>
          <w:sz w:val="20"/>
          <w:szCs w:val="20"/>
          <w:lang w:val="en-GB"/>
        </w:rPr>
        <w:t>-</w:t>
      </w:r>
      <w:r w:rsidR="003F7E3B" w:rsidRPr="00C25EEC">
        <w:rPr>
          <w:rFonts w:ascii="Times" w:hAnsi="Times" w:cstheme="majorBidi"/>
          <w:sz w:val="20"/>
          <w:szCs w:val="20"/>
          <w:lang w:val="en-GB"/>
        </w:rPr>
        <w:t>order coherence</w:t>
      </w:r>
      <w:r w:rsidR="00595A4F" w:rsidRPr="00C25EEC">
        <w:rPr>
          <w:rFonts w:ascii="Times" w:hAnsi="Times" w:cstheme="majorBidi"/>
          <w:sz w:val="20"/>
          <w:szCs w:val="20"/>
          <w:lang w:val="en-GB"/>
        </w:rPr>
        <w:t>,</w:t>
      </w:r>
      <w:r w:rsidR="003F7E3B" w:rsidRPr="00C25EEC">
        <w:rPr>
          <w:rFonts w:ascii="Times" w:hAnsi="Times" w:cstheme="majorBidi"/>
          <w:sz w:val="20"/>
          <w:szCs w:val="20"/>
          <w:lang w:val="en-GB"/>
        </w:rPr>
        <w:t xml:space="preserve"> as spelled out in </w:t>
      </w:r>
      <w:r w:rsidR="00311AD1" w:rsidRPr="00C25EEC">
        <w:rPr>
          <w:rFonts w:ascii="Times" w:hAnsi="Times" w:cstheme="majorBidi"/>
          <w:sz w:val="20"/>
          <w:szCs w:val="20"/>
          <w:lang w:val="en-GB"/>
        </w:rPr>
        <w:t>C</w:t>
      </w:r>
      <w:r w:rsidR="003F7E3B" w:rsidRPr="00C25EEC">
        <w:rPr>
          <w:rFonts w:ascii="Times" w:hAnsi="Times" w:cstheme="majorBidi"/>
          <w:sz w:val="20"/>
          <w:szCs w:val="20"/>
          <w:lang w:val="en-GB"/>
        </w:rPr>
        <w:t>ha</w:t>
      </w:r>
      <w:r w:rsidR="002E1B79" w:rsidRPr="00C25EEC">
        <w:rPr>
          <w:rFonts w:ascii="Times" w:hAnsi="Times" w:cstheme="majorBidi"/>
          <w:sz w:val="20"/>
          <w:szCs w:val="20"/>
          <w:lang w:val="en-GB"/>
        </w:rPr>
        <w:t>p</w:t>
      </w:r>
      <w:r w:rsidR="003F7E3B" w:rsidRPr="00C25EEC">
        <w:rPr>
          <w:rFonts w:ascii="Times" w:hAnsi="Times" w:cstheme="majorBidi"/>
          <w:sz w:val="20"/>
          <w:szCs w:val="20"/>
          <w:lang w:val="en-GB"/>
        </w:rPr>
        <w:t xml:space="preserve">. IV and V. To perform this groundwork, the imagination responds to </w:t>
      </w:r>
      <w:r w:rsidR="00CA5871" w:rsidRPr="00C25EEC">
        <w:rPr>
          <w:rFonts w:ascii="Times" w:hAnsi="Times" w:cstheme="majorBidi"/>
          <w:sz w:val="20"/>
          <w:szCs w:val="20"/>
          <w:lang w:val="en-GB"/>
        </w:rPr>
        <w:t>what Leibniz calls distinct notions of the common sense</w:t>
      </w:r>
      <w:r w:rsidR="00AF6697" w:rsidRPr="00C25EEC">
        <w:rPr>
          <w:rFonts w:ascii="Times" w:hAnsi="Times" w:cstheme="majorBidi"/>
          <w:sz w:val="20"/>
          <w:szCs w:val="20"/>
          <w:lang w:val="en-GB"/>
        </w:rPr>
        <w:t>, since it encloses shapes having magnitude</w:t>
      </w:r>
      <w:r w:rsidR="00CA5871" w:rsidRPr="00C25EEC">
        <w:rPr>
          <w:rFonts w:ascii="Times" w:hAnsi="Times" w:cstheme="majorBidi"/>
          <w:sz w:val="20"/>
          <w:szCs w:val="20"/>
          <w:lang w:val="en-GB"/>
        </w:rPr>
        <w:t xml:space="preserve">. Leduc asks how distinct notions of the common sense can be types, if for Leibniz they are distinct and can be defined and are therefore intellectually grasped. </w:t>
      </w:r>
      <w:r w:rsidR="00CC69A2" w:rsidRPr="00C25EEC">
        <w:rPr>
          <w:rFonts w:ascii="Times" w:hAnsi="Times" w:cstheme="majorBidi"/>
          <w:sz w:val="20"/>
          <w:szCs w:val="20"/>
          <w:lang w:val="en-GB"/>
        </w:rPr>
        <w:t>The issue relies on a different interpretation of what Leibniz says to Sophie</w:t>
      </w:r>
      <w:r w:rsidR="00094136" w:rsidRPr="00C25EEC">
        <w:rPr>
          <w:rFonts w:ascii="Times" w:hAnsi="Times" w:cstheme="majorBidi"/>
          <w:sz w:val="20"/>
          <w:szCs w:val="20"/>
          <w:lang w:val="en-GB"/>
        </w:rPr>
        <w:t>-</w:t>
      </w:r>
      <w:r w:rsidR="00CC69A2" w:rsidRPr="00C25EEC">
        <w:rPr>
          <w:rFonts w:ascii="Times" w:hAnsi="Times" w:cstheme="majorBidi"/>
          <w:sz w:val="20"/>
          <w:szCs w:val="20"/>
          <w:lang w:val="en-GB"/>
        </w:rPr>
        <w:t xml:space="preserve">Charlotte: notions of the common sense are sensible and intelligible </w:t>
      </w:r>
      <w:r w:rsidR="006E4231" w:rsidRPr="00C25EEC">
        <w:rPr>
          <w:rFonts w:ascii="Times" w:hAnsi="Times" w:cstheme="majorBidi"/>
          <w:i/>
          <w:iCs/>
          <w:sz w:val="20"/>
          <w:szCs w:val="20"/>
          <w:lang w:val="en-GB"/>
        </w:rPr>
        <w:t xml:space="preserve">à la </w:t>
      </w:r>
      <w:proofErr w:type="spellStart"/>
      <w:r w:rsidR="006E4231" w:rsidRPr="00C25EEC">
        <w:rPr>
          <w:rFonts w:ascii="Times" w:hAnsi="Times" w:cstheme="majorBidi"/>
          <w:i/>
          <w:iCs/>
          <w:sz w:val="20"/>
          <w:szCs w:val="20"/>
          <w:lang w:val="en-GB"/>
        </w:rPr>
        <w:t>fois</w:t>
      </w:r>
      <w:proofErr w:type="spellEnd"/>
      <w:r w:rsidR="006E4231" w:rsidRPr="00C25EEC">
        <w:rPr>
          <w:rFonts w:ascii="Times" w:hAnsi="Times" w:cstheme="majorBidi"/>
          <w:sz w:val="20"/>
          <w:szCs w:val="20"/>
          <w:lang w:val="en-GB"/>
        </w:rPr>
        <w:t xml:space="preserve"> (A I 25</w:t>
      </w:r>
      <w:r w:rsidR="00FC7ACC" w:rsidRPr="00C25EEC">
        <w:rPr>
          <w:rFonts w:ascii="Times" w:hAnsi="Times" w:cstheme="majorBidi"/>
          <w:sz w:val="20"/>
          <w:szCs w:val="20"/>
          <w:lang w:val="en-GB"/>
        </w:rPr>
        <w:t xml:space="preserve"> 340)</w:t>
      </w:r>
      <w:r w:rsidR="00CC69A2" w:rsidRPr="00C25EEC">
        <w:rPr>
          <w:rFonts w:ascii="Times" w:hAnsi="Times" w:cstheme="majorBidi"/>
          <w:sz w:val="20"/>
          <w:szCs w:val="20"/>
          <w:lang w:val="en-GB"/>
        </w:rPr>
        <w:t xml:space="preserve">. What I understand from Leduc’s criticism is that </w:t>
      </w:r>
      <w:r w:rsidR="00AF6697" w:rsidRPr="00C25EEC">
        <w:rPr>
          <w:rFonts w:ascii="Times" w:hAnsi="Times" w:cstheme="majorBidi"/>
          <w:sz w:val="20"/>
          <w:szCs w:val="20"/>
          <w:lang w:val="en-GB"/>
        </w:rPr>
        <w:t>“</w:t>
      </w:r>
      <w:r w:rsidR="00CC69A2" w:rsidRPr="00C25EEC">
        <w:rPr>
          <w:rFonts w:ascii="Times" w:hAnsi="Times" w:cstheme="majorBidi"/>
          <w:sz w:val="20"/>
          <w:szCs w:val="20"/>
          <w:lang w:val="en-GB"/>
        </w:rPr>
        <w:t>together</w:t>
      </w:r>
      <w:r w:rsidR="00AF6697" w:rsidRPr="00C25EEC">
        <w:rPr>
          <w:rFonts w:ascii="Times" w:hAnsi="Times" w:cstheme="majorBidi"/>
          <w:sz w:val="20"/>
          <w:szCs w:val="20"/>
          <w:lang w:val="en-GB"/>
        </w:rPr>
        <w:t>”</w:t>
      </w:r>
      <w:r w:rsidR="00CC69A2" w:rsidRPr="00C25EEC">
        <w:rPr>
          <w:rFonts w:ascii="Times" w:hAnsi="Times" w:cstheme="majorBidi"/>
          <w:sz w:val="20"/>
          <w:szCs w:val="20"/>
          <w:lang w:val="en-GB"/>
        </w:rPr>
        <w:t xml:space="preserve"> means that they are grasped </w:t>
      </w:r>
      <w:r w:rsidR="00CC69A2" w:rsidRPr="00C25EEC">
        <w:rPr>
          <w:rFonts w:ascii="Times" w:hAnsi="Times" w:cstheme="majorBidi"/>
          <w:i/>
          <w:iCs/>
          <w:sz w:val="20"/>
          <w:szCs w:val="20"/>
          <w:lang w:val="en-GB"/>
        </w:rPr>
        <w:t>at once</w:t>
      </w:r>
      <w:r w:rsidR="00CC69A2" w:rsidRPr="00C25EEC">
        <w:rPr>
          <w:rFonts w:ascii="Times" w:hAnsi="Times" w:cstheme="majorBidi"/>
          <w:sz w:val="20"/>
          <w:szCs w:val="20"/>
          <w:lang w:val="en-GB"/>
        </w:rPr>
        <w:t xml:space="preserve"> sensibly </w:t>
      </w:r>
      <w:r w:rsidR="00CC69A2" w:rsidRPr="00C25EEC">
        <w:rPr>
          <w:rFonts w:ascii="Times" w:hAnsi="Times" w:cstheme="majorBidi"/>
          <w:i/>
          <w:iCs/>
          <w:sz w:val="20"/>
          <w:szCs w:val="20"/>
          <w:lang w:val="en-GB"/>
        </w:rPr>
        <w:t>and</w:t>
      </w:r>
      <w:r w:rsidR="00CC69A2" w:rsidRPr="00C25EEC">
        <w:rPr>
          <w:rFonts w:ascii="Times" w:hAnsi="Times" w:cstheme="majorBidi"/>
          <w:sz w:val="20"/>
          <w:szCs w:val="20"/>
          <w:lang w:val="en-GB"/>
        </w:rPr>
        <w:t xml:space="preserve"> intellectually, i.e.</w:t>
      </w:r>
      <w:r w:rsidR="00BE3E26" w:rsidRPr="00C25EEC">
        <w:rPr>
          <w:rFonts w:ascii="Times" w:hAnsi="Times" w:cstheme="majorBidi"/>
          <w:sz w:val="20"/>
          <w:szCs w:val="20"/>
          <w:lang w:val="en-GB"/>
        </w:rPr>
        <w:t>,</w:t>
      </w:r>
      <w:r w:rsidR="00CC69A2" w:rsidRPr="00C25EEC">
        <w:rPr>
          <w:rFonts w:ascii="Times" w:hAnsi="Times" w:cstheme="majorBidi"/>
          <w:sz w:val="20"/>
          <w:szCs w:val="20"/>
          <w:lang w:val="en-GB"/>
        </w:rPr>
        <w:t xml:space="preserve"> that there is no expression of notions of the common sense without some involvement of the understanding. </w:t>
      </w:r>
      <w:r w:rsidR="00545347" w:rsidRPr="00C25EEC">
        <w:rPr>
          <w:rFonts w:ascii="Times" w:hAnsi="Times" w:cstheme="majorBidi"/>
          <w:sz w:val="20"/>
          <w:szCs w:val="20"/>
          <w:lang w:val="en-GB"/>
        </w:rPr>
        <w:t>I</w:t>
      </w:r>
      <w:r w:rsidR="00CC69A2" w:rsidRPr="00C25EEC">
        <w:rPr>
          <w:rFonts w:ascii="Times" w:hAnsi="Times" w:cstheme="majorBidi"/>
          <w:sz w:val="20"/>
          <w:szCs w:val="20"/>
          <w:lang w:val="en-GB"/>
        </w:rPr>
        <w:t xml:space="preserve">n my </w:t>
      </w:r>
      <w:r w:rsidR="006E4231" w:rsidRPr="00C25EEC">
        <w:rPr>
          <w:rFonts w:ascii="Times" w:hAnsi="Times" w:cstheme="majorBidi"/>
          <w:sz w:val="20"/>
          <w:szCs w:val="20"/>
          <w:lang w:val="en-GB"/>
        </w:rPr>
        <w:t>view</w:t>
      </w:r>
      <w:r w:rsidR="00CC69A2" w:rsidRPr="00C25EEC">
        <w:rPr>
          <w:rFonts w:ascii="Times" w:hAnsi="Times" w:cstheme="majorBidi"/>
          <w:sz w:val="20"/>
          <w:szCs w:val="20"/>
          <w:lang w:val="en-GB"/>
        </w:rPr>
        <w:t>, “together” means both by the senses/imagination and the intellect</w:t>
      </w:r>
      <w:r w:rsidR="00AF6697" w:rsidRPr="00C25EEC">
        <w:rPr>
          <w:rFonts w:ascii="Times" w:hAnsi="Times" w:cstheme="majorBidi"/>
          <w:sz w:val="20"/>
          <w:szCs w:val="20"/>
          <w:lang w:val="en-GB"/>
        </w:rPr>
        <w:t>, but not necessarily at once</w:t>
      </w:r>
      <w:r w:rsidR="00CC69A2" w:rsidRPr="00C25EEC">
        <w:rPr>
          <w:rFonts w:ascii="Times" w:hAnsi="Times" w:cstheme="majorBidi"/>
          <w:sz w:val="20"/>
          <w:szCs w:val="20"/>
          <w:lang w:val="en-GB"/>
        </w:rPr>
        <w:t xml:space="preserve">. </w:t>
      </w:r>
      <w:r w:rsidR="00545347" w:rsidRPr="00C25EEC">
        <w:rPr>
          <w:rFonts w:ascii="Times" w:hAnsi="Times" w:cstheme="majorBidi"/>
          <w:sz w:val="20"/>
          <w:szCs w:val="20"/>
          <w:lang w:val="en-GB"/>
        </w:rPr>
        <w:t>I</w:t>
      </w:r>
      <w:r w:rsidR="00CC69A2" w:rsidRPr="00C25EEC">
        <w:rPr>
          <w:rFonts w:ascii="Times" w:hAnsi="Times" w:cstheme="majorBidi"/>
          <w:sz w:val="20"/>
          <w:szCs w:val="20"/>
          <w:lang w:val="en-GB"/>
        </w:rPr>
        <w:t xml:space="preserve">n this latter reading, </w:t>
      </w:r>
      <w:r w:rsidR="00C90DD5" w:rsidRPr="00C25EEC">
        <w:rPr>
          <w:rFonts w:ascii="Times" w:hAnsi="Times" w:cstheme="majorBidi"/>
          <w:sz w:val="20"/>
          <w:szCs w:val="20"/>
          <w:lang w:val="en-GB"/>
        </w:rPr>
        <w:t xml:space="preserve">we can distinguish the shape of a circle and recognize it </w:t>
      </w:r>
      <w:r w:rsidR="00545347" w:rsidRPr="00C25EEC">
        <w:rPr>
          <w:rFonts w:ascii="Times" w:hAnsi="Times" w:cstheme="majorBidi"/>
          <w:sz w:val="20"/>
          <w:szCs w:val="20"/>
          <w:lang w:val="en-GB"/>
        </w:rPr>
        <w:t xml:space="preserve">as </w:t>
      </w:r>
      <w:r w:rsidR="00C90DD5" w:rsidRPr="00C25EEC">
        <w:rPr>
          <w:rFonts w:ascii="Times" w:hAnsi="Times" w:cstheme="majorBidi"/>
          <w:sz w:val="20"/>
          <w:szCs w:val="20"/>
          <w:lang w:val="en-GB"/>
        </w:rPr>
        <w:t>similar to other circle</w:t>
      </w:r>
      <w:r w:rsidR="00D44567" w:rsidRPr="00C25EEC">
        <w:rPr>
          <w:rFonts w:ascii="Times" w:hAnsi="Times" w:cstheme="majorBidi"/>
          <w:sz w:val="20"/>
          <w:szCs w:val="20"/>
          <w:lang w:val="en-GB"/>
        </w:rPr>
        <w:t>s</w:t>
      </w:r>
      <w:r w:rsidR="00C90DD5" w:rsidRPr="00C25EEC">
        <w:rPr>
          <w:rFonts w:ascii="Times" w:hAnsi="Times" w:cstheme="majorBidi"/>
          <w:sz w:val="20"/>
          <w:szCs w:val="20"/>
          <w:lang w:val="en-GB"/>
        </w:rPr>
        <w:t xml:space="preserve"> without grasping what a circle is because this requires that the intellect adds something to our imagistic representation of a circle to make it an </w:t>
      </w:r>
      <w:r w:rsidR="00C90DD5" w:rsidRPr="00C25EEC">
        <w:rPr>
          <w:rFonts w:ascii="Times" w:hAnsi="Times" w:cstheme="majorBidi"/>
          <w:i/>
          <w:iCs/>
          <w:sz w:val="20"/>
          <w:szCs w:val="20"/>
          <w:lang w:val="en-GB"/>
        </w:rPr>
        <w:t>exhibition</w:t>
      </w:r>
      <w:r w:rsidR="00C90DD5" w:rsidRPr="00C25EEC">
        <w:rPr>
          <w:rFonts w:ascii="Times" w:hAnsi="Times" w:cstheme="majorBidi"/>
          <w:sz w:val="20"/>
          <w:szCs w:val="20"/>
          <w:lang w:val="en-GB"/>
        </w:rPr>
        <w:t xml:space="preserve"> of that geometrical figure. On my reading of the letter to Sophie</w:t>
      </w:r>
      <w:r w:rsidR="00FC7ACC" w:rsidRPr="00C25EEC">
        <w:rPr>
          <w:rFonts w:ascii="Times" w:hAnsi="Times" w:cstheme="majorBidi"/>
          <w:sz w:val="20"/>
          <w:szCs w:val="20"/>
          <w:lang w:val="en-GB"/>
        </w:rPr>
        <w:t xml:space="preserve"> </w:t>
      </w:r>
      <w:r w:rsidR="00C90DD5" w:rsidRPr="00C25EEC">
        <w:rPr>
          <w:rFonts w:ascii="Times" w:hAnsi="Times" w:cstheme="majorBidi"/>
          <w:sz w:val="20"/>
          <w:szCs w:val="20"/>
          <w:lang w:val="en-GB"/>
        </w:rPr>
        <w:t xml:space="preserve">Charlotte, Leibniz articulates degrees of knowledge as he did in </w:t>
      </w:r>
      <w:r w:rsidR="00C90DD5" w:rsidRPr="00C25EEC">
        <w:rPr>
          <w:rFonts w:ascii="Times" w:hAnsi="Times" w:cstheme="majorBidi"/>
          <w:i/>
          <w:iCs/>
          <w:sz w:val="20"/>
          <w:szCs w:val="20"/>
          <w:lang w:val="en-GB"/>
        </w:rPr>
        <w:t>Meditations</w:t>
      </w:r>
      <w:r w:rsidR="00C90DD5" w:rsidRPr="00C25EEC">
        <w:rPr>
          <w:rFonts w:ascii="Times" w:hAnsi="Times" w:cstheme="majorBidi"/>
          <w:sz w:val="20"/>
          <w:szCs w:val="20"/>
          <w:lang w:val="en-GB"/>
        </w:rPr>
        <w:t>, adding here a dialectic between sensible, imaginable</w:t>
      </w:r>
      <w:r w:rsidR="005036BD" w:rsidRPr="00C25EEC">
        <w:rPr>
          <w:rFonts w:ascii="Times" w:hAnsi="Times" w:cstheme="majorBidi"/>
          <w:sz w:val="20"/>
          <w:szCs w:val="20"/>
          <w:lang w:val="en-GB"/>
        </w:rPr>
        <w:t>,</w:t>
      </w:r>
      <w:r w:rsidR="00C90DD5" w:rsidRPr="00C25EEC">
        <w:rPr>
          <w:rFonts w:ascii="Times" w:hAnsi="Times" w:cstheme="majorBidi"/>
          <w:sz w:val="20"/>
          <w:szCs w:val="20"/>
          <w:lang w:val="en-GB"/>
        </w:rPr>
        <w:t xml:space="preserve"> and intellectual that allows for explaining how minds can move gradually from a </w:t>
      </w:r>
      <w:r w:rsidR="00094136" w:rsidRPr="00C25EEC">
        <w:rPr>
          <w:rFonts w:ascii="Times" w:hAnsi="Times" w:cstheme="majorBidi"/>
          <w:sz w:val="20"/>
          <w:szCs w:val="20"/>
          <w:lang w:val="en-GB"/>
        </w:rPr>
        <w:t>‘</w:t>
      </w:r>
      <w:r w:rsidR="00C90DD5" w:rsidRPr="00C25EEC">
        <w:rPr>
          <w:rFonts w:ascii="Times" w:hAnsi="Times" w:cstheme="majorBidi"/>
          <w:sz w:val="20"/>
          <w:szCs w:val="20"/>
          <w:lang w:val="en-GB"/>
        </w:rPr>
        <w:t>lower</w:t>
      </w:r>
      <w:r w:rsidR="00094136" w:rsidRPr="00C25EEC">
        <w:rPr>
          <w:rFonts w:ascii="Times" w:hAnsi="Times" w:cstheme="majorBidi"/>
          <w:sz w:val="20"/>
          <w:szCs w:val="20"/>
          <w:lang w:val="en-GB"/>
        </w:rPr>
        <w:t>’</w:t>
      </w:r>
      <w:r w:rsidR="00C90DD5" w:rsidRPr="00C25EEC">
        <w:rPr>
          <w:rFonts w:ascii="Times" w:hAnsi="Times" w:cstheme="majorBidi"/>
          <w:sz w:val="20"/>
          <w:szCs w:val="20"/>
          <w:lang w:val="en-GB"/>
        </w:rPr>
        <w:t xml:space="preserve"> sensible degree to higher degrees o</w:t>
      </w:r>
      <w:r w:rsidR="000A3152" w:rsidRPr="00C25EEC">
        <w:rPr>
          <w:rFonts w:ascii="Times" w:hAnsi="Times" w:cstheme="majorBidi"/>
          <w:sz w:val="20"/>
          <w:szCs w:val="20"/>
          <w:lang w:val="en-GB"/>
        </w:rPr>
        <w:t xml:space="preserve">f distinctness. They can do so because there are things that are sensible </w:t>
      </w:r>
      <w:r w:rsidR="00AF6697" w:rsidRPr="00C25EEC">
        <w:rPr>
          <w:rFonts w:ascii="Times" w:hAnsi="Times" w:cstheme="majorBidi"/>
          <w:sz w:val="20"/>
          <w:szCs w:val="20"/>
          <w:lang w:val="en-GB"/>
        </w:rPr>
        <w:t>but also potentially distinct, as</w:t>
      </w:r>
      <w:r w:rsidR="000A3152" w:rsidRPr="00C25EEC">
        <w:rPr>
          <w:rFonts w:ascii="Times" w:hAnsi="Times" w:cstheme="majorBidi"/>
          <w:sz w:val="20"/>
          <w:szCs w:val="20"/>
          <w:lang w:val="en-GB"/>
        </w:rPr>
        <w:t xml:space="preserve"> minds can re-use </w:t>
      </w:r>
      <w:r w:rsidR="00AF6697" w:rsidRPr="00C25EEC">
        <w:rPr>
          <w:rFonts w:ascii="Times" w:hAnsi="Times" w:cstheme="majorBidi"/>
          <w:sz w:val="20"/>
          <w:szCs w:val="20"/>
          <w:lang w:val="en-GB"/>
        </w:rPr>
        <w:t xml:space="preserve">them </w:t>
      </w:r>
      <w:r w:rsidR="000A3152" w:rsidRPr="00C25EEC">
        <w:rPr>
          <w:rFonts w:ascii="Times" w:hAnsi="Times" w:cstheme="majorBidi"/>
          <w:sz w:val="20"/>
          <w:szCs w:val="20"/>
          <w:lang w:val="en-GB"/>
        </w:rPr>
        <w:t xml:space="preserve">in conceiving to ascend to higher degrees of knowledge. Despite the distance of time, there are systematic reasons to compare the two texts </w:t>
      </w:r>
      <w:r w:rsidR="00AF6697" w:rsidRPr="00C25EEC">
        <w:rPr>
          <w:rFonts w:ascii="Times" w:hAnsi="Times" w:cstheme="majorBidi"/>
          <w:sz w:val="20"/>
          <w:szCs w:val="20"/>
          <w:lang w:val="en-GB"/>
        </w:rPr>
        <w:t>in order to</w:t>
      </w:r>
      <w:r w:rsidR="000A3152" w:rsidRPr="00C25EEC">
        <w:rPr>
          <w:rFonts w:ascii="Times" w:hAnsi="Times" w:cstheme="majorBidi"/>
          <w:sz w:val="20"/>
          <w:szCs w:val="20"/>
          <w:lang w:val="en-GB"/>
        </w:rPr>
        <w:t xml:space="preserve"> argue for continuity and differences within Leibniz’s theory of cognition and his epistemology.</w:t>
      </w:r>
    </w:p>
    <w:p w14:paraId="56F9B2C7" w14:textId="7DFDEDF9" w:rsidR="0019223B" w:rsidRPr="00C25EEC" w:rsidRDefault="00C25EEC" w:rsidP="00C25EE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theme="majorBidi"/>
          <w:sz w:val="20"/>
          <w:szCs w:val="20"/>
          <w:lang w:val="en-GB"/>
        </w:rPr>
      </w:pPr>
      <w:r>
        <w:rPr>
          <w:rFonts w:ascii="Times" w:hAnsi="Times" w:cstheme="majorBidi"/>
          <w:sz w:val="20"/>
          <w:szCs w:val="20"/>
          <w:lang w:val="en-GB"/>
        </w:rPr>
        <w:tab/>
      </w:r>
      <w:r w:rsidR="000A3152" w:rsidRPr="00C25EEC">
        <w:rPr>
          <w:rFonts w:ascii="Times" w:hAnsi="Times" w:cstheme="majorBidi"/>
          <w:sz w:val="20"/>
          <w:szCs w:val="20"/>
          <w:lang w:val="en-GB"/>
        </w:rPr>
        <w:t xml:space="preserve">It is </w:t>
      </w:r>
      <w:r w:rsidR="00B43973" w:rsidRPr="00C25EEC">
        <w:rPr>
          <w:rFonts w:ascii="Times" w:hAnsi="Times" w:cstheme="majorBidi"/>
          <w:sz w:val="20"/>
          <w:szCs w:val="20"/>
          <w:lang w:val="en-GB"/>
        </w:rPr>
        <w:t xml:space="preserve">because of </w:t>
      </w:r>
      <w:r w:rsidR="000A3152" w:rsidRPr="00C25EEC">
        <w:rPr>
          <w:rFonts w:ascii="Times" w:hAnsi="Times" w:cstheme="majorBidi"/>
          <w:sz w:val="20"/>
          <w:szCs w:val="20"/>
          <w:lang w:val="en-GB"/>
        </w:rPr>
        <w:t xml:space="preserve">the dialectic between sensible, imaginable, and intellectual </w:t>
      </w:r>
      <w:r w:rsidR="00B43973" w:rsidRPr="00C25EEC">
        <w:rPr>
          <w:rFonts w:ascii="Times" w:hAnsi="Times" w:cstheme="majorBidi"/>
          <w:sz w:val="20"/>
          <w:szCs w:val="20"/>
          <w:lang w:val="en-GB"/>
        </w:rPr>
        <w:t>that</w:t>
      </w:r>
      <w:r w:rsidR="000A3152" w:rsidRPr="00C25EEC">
        <w:rPr>
          <w:rFonts w:ascii="Times" w:hAnsi="Times" w:cstheme="majorBidi"/>
          <w:sz w:val="20"/>
          <w:szCs w:val="20"/>
          <w:lang w:val="en-GB"/>
        </w:rPr>
        <w:t xml:space="preserve"> I warn in </w:t>
      </w:r>
      <w:r w:rsidR="00311AD1" w:rsidRPr="00C25EEC">
        <w:rPr>
          <w:rFonts w:ascii="Times" w:hAnsi="Times" w:cstheme="majorBidi"/>
          <w:sz w:val="20"/>
          <w:szCs w:val="20"/>
          <w:lang w:val="en-GB"/>
        </w:rPr>
        <w:t>C</w:t>
      </w:r>
      <w:r w:rsidR="000A3152" w:rsidRPr="00C25EEC">
        <w:rPr>
          <w:rFonts w:ascii="Times" w:hAnsi="Times" w:cstheme="majorBidi"/>
          <w:sz w:val="20"/>
          <w:szCs w:val="20"/>
          <w:lang w:val="en-GB"/>
        </w:rPr>
        <w:t xml:space="preserve">hap. IX </w:t>
      </w:r>
      <w:r w:rsidR="00B43973" w:rsidRPr="00C25EEC">
        <w:rPr>
          <w:rFonts w:ascii="Times" w:hAnsi="Times" w:cstheme="majorBidi"/>
          <w:sz w:val="20"/>
          <w:szCs w:val="20"/>
          <w:lang w:val="en-GB"/>
        </w:rPr>
        <w:t>about</w:t>
      </w:r>
      <w:r w:rsidR="000A3152" w:rsidRPr="00C25EEC">
        <w:rPr>
          <w:rFonts w:ascii="Times" w:hAnsi="Times" w:cstheme="majorBidi"/>
          <w:sz w:val="20"/>
          <w:szCs w:val="20"/>
          <w:lang w:val="en-GB"/>
        </w:rPr>
        <w:t xml:space="preserve"> the risks of understanding the separation in kind between types and concepts as </w:t>
      </w:r>
      <w:r w:rsidR="00C9551B" w:rsidRPr="00C25EEC">
        <w:rPr>
          <w:rFonts w:ascii="Times" w:hAnsi="Times" w:cstheme="majorBidi"/>
          <w:sz w:val="20"/>
          <w:szCs w:val="20"/>
          <w:lang w:val="en-GB"/>
        </w:rPr>
        <w:t xml:space="preserve">parallel and separate forms of knowledge. </w:t>
      </w:r>
      <w:r w:rsidR="00311AD1" w:rsidRPr="00C25EEC">
        <w:rPr>
          <w:rFonts w:ascii="Times" w:hAnsi="Times" w:cstheme="majorBidi"/>
          <w:sz w:val="20"/>
          <w:szCs w:val="20"/>
          <w:lang w:val="en-GB"/>
        </w:rPr>
        <w:t>C</w:t>
      </w:r>
      <w:r w:rsidR="00C9551B" w:rsidRPr="00C25EEC">
        <w:rPr>
          <w:rFonts w:ascii="Times" w:hAnsi="Times" w:cstheme="majorBidi"/>
          <w:sz w:val="20"/>
          <w:szCs w:val="20"/>
          <w:lang w:val="en-GB"/>
        </w:rPr>
        <w:t>hap. VIII presents an error theory and argue</w:t>
      </w:r>
      <w:r w:rsidR="00B43973" w:rsidRPr="00C25EEC">
        <w:rPr>
          <w:rFonts w:ascii="Times" w:hAnsi="Times" w:cstheme="majorBidi"/>
          <w:sz w:val="20"/>
          <w:szCs w:val="20"/>
          <w:lang w:val="en-GB"/>
        </w:rPr>
        <w:t>s</w:t>
      </w:r>
      <w:r w:rsidR="00C9551B" w:rsidRPr="00C25EEC">
        <w:rPr>
          <w:rFonts w:ascii="Times" w:hAnsi="Times" w:cstheme="majorBidi"/>
          <w:sz w:val="20"/>
          <w:szCs w:val="20"/>
          <w:lang w:val="en-GB"/>
        </w:rPr>
        <w:t xml:space="preserve"> that Leibniz did not </w:t>
      </w:r>
      <w:r w:rsidR="004A1615" w:rsidRPr="00C25EEC">
        <w:rPr>
          <w:rFonts w:ascii="Times" w:hAnsi="Times" w:cstheme="majorBidi"/>
          <w:sz w:val="20"/>
          <w:szCs w:val="20"/>
          <w:lang w:val="en-GB"/>
        </w:rPr>
        <w:t>think</w:t>
      </w:r>
      <w:r w:rsidR="00C9551B" w:rsidRPr="00C25EEC">
        <w:rPr>
          <w:rFonts w:ascii="Times" w:hAnsi="Times" w:cstheme="majorBidi"/>
          <w:sz w:val="20"/>
          <w:szCs w:val="20"/>
          <w:lang w:val="en-GB"/>
        </w:rPr>
        <w:t xml:space="preserve"> of the matter in this way, since he </w:t>
      </w:r>
      <w:r w:rsidR="00B43973" w:rsidRPr="00C25EEC">
        <w:rPr>
          <w:rFonts w:ascii="Times" w:hAnsi="Times" w:cstheme="majorBidi"/>
          <w:sz w:val="20"/>
          <w:szCs w:val="20"/>
          <w:lang w:val="en-GB"/>
        </w:rPr>
        <w:t>contends</w:t>
      </w:r>
      <w:r w:rsidR="00C9551B" w:rsidRPr="00C25EEC">
        <w:rPr>
          <w:rFonts w:ascii="Times" w:hAnsi="Times" w:cstheme="majorBidi"/>
          <w:sz w:val="20"/>
          <w:szCs w:val="20"/>
          <w:lang w:val="en-GB"/>
        </w:rPr>
        <w:t xml:space="preserve"> that the two forms compenetrate</w:t>
      </w:r>
      <w:r w:rsidR="00AF6697" w:rsidRPr="00C25EEC">
        <w:rPr>
          <w:rFonts w:ascii="Times" w:hAnsi="Times" w:cstheme="majorBidi"/>
          <w:sz w:val="20"/>
          <w:szCs w:val="20"/>
          <w:lang w:val="en-GB"/>
        </w:rPr>
        <w:t xml:space="preserve"> to the point of </w:t>
      </w:r>
      <w:r w:rsidR="00C9551B" w:rsidRPr="00C25EEC">
        <w:rPr>
          <w:rFonts w:ascii="Times" w:hAnsi="Times" w:cstheme="majorBidi"/>
          <w:sz w:val="20"/>
          <w:szCs w:val="20"/>
          <w:lang w:val="en-GB"/>
        </w:rPr>
        <w:t>confound</w:t>
      </w:r>
      <w:r w:rsidR="00AF6697" w:rsidRPr="00C25EEC">
        <w:rPr>
          <w:rFonts w:ascii="Times" w:hAnsi="Times" w:cstheme="majorBidi"/>
          <w:sz w:val="20"/>
          <w:szCs w:val="20"/>
          <w:lang w:val="en-GB"/>
        </w:rPr>
        <w:t>ing</w:t>
      </w:r>
      <w:r w:rsidR="00C9551B" w:rsidRPr="00C25EEC">
        <w:rPr>
          <w:rFonts w:ascii="Times" w:hAnsi="Times" w:cstheme="majorBidi"/>
          <w:sz w:val="20"/>
          <w:szCs w:val="20"/>
          <w:lang w:val="en-GB"/>
        </w:rPr>
        <w:t xml:space="preserve"> things that satisfy the imagination for rational</w:t>
      </w:r>
      <w:r w:rsidR="00AF6697" w:rsidRPr="00C25EEC">
        <w:rPr>
          <w:rFonts w:ascii="Times" w:hAnsi="Times" w:cstheme="majorBidi"/>
          <w:sz w:val="20"/>
          <w:szCs w:val="20"/>
          <w:lang w:val="en-GB"/>
        </w:rPr>
        <w:t>ly</w:t>
      </w:r>
      <w:r w:rsidR="00C9551B" w:rsidRPr="00C25EEC">
        <w:rPr>
          <w:rFonts w:ascii="Times" w:hAnsi="Times" w:cstheme="majorBidi"/>
          <w:sz w:val="20"/>
          <w:szCs w:val="20"/>
          <w:lang w:val="en-GB"/>
        </w:rPr>
        <w:t xml:space="preserve"> sound arguments. The claim mentioned by Leduc must not be intended as a revision of my thesis, but rather as a further development. For both historical and systematic reasons, the real burden of the proof is to show that there is a distinction between perception and thought within Leibniz’s epistemology. The book deals first with this issue. Once show</w:t>
      </w:r>
      <w:r w:rsidR="00B43973" w:rsidRPr="00C25EEC">
        <w:rPr>
          <w:rFonts w:ascii="Times" w:hAnsi="Times" w:cstheme="majorBidi"/>
          <w:sz w:val="20"/>
          <w:szCs w:val="20"/>
          <w:lang w:val="en-GB"/>
        </w:rPr>
        <w:t>n</w:t>
      </w:r>
      <w:r w:rsidR="00C9551B" w:rsidRPr="00C25EEC">
        <w:rPr>
          <w:rFonts w:ascii="Times" w:hAnsi="Times" w:cstheme="majorBidi"/>
          <w:sz w:val="20"/>
          <w:szCs w:val="20"/>
          <w:lang w:val="en-GB"/>
        </w:rPr>
        <w:t xml:space="preserve"> that</w:t>
      </w:r>
      <w:r w:rsidR="00F94555" w:rsidRPr="00C25EEC">
        <w:rPr>
          <w:rFonts w:ascii="Times" w:hAnsi="Times" w:cstheme="majorBidi"/>
          <w:sz w:val="20"/>
          <w:szCs w:val="20"/>
          <w:lang w:val="en-GB"/>
        </w:rPr>
        <w:t xml:space="preserve"> there is a distinction, the</w:t>
      </w:r>
      <w:r w:rsidR="00C9551B" w:rsidRPr="00C25EEC">
        <w:rPr>
          <w:rFonts w:ascii="Times" w:hAnsi="Times" w:cstheme="majorBidi"/>
          <w:sz w:val="20"/>
          <w:szCs w:val="20"/>
          <w:lang w:val="en-GB"/>
        </w:rPr>
        <w:t xml:space="preserve"> issue </w:t>
      </w:r>
      <w:r w:rsidR="00F94555" w:rsidRPr="00C25EEC">
        <w:rPr>
          <w:rFonts w:ascii="Times" w:hAnsi="Times" w:cstheme="majorBidi"/>
          <w:sz w:val="20"/>
          <w:szCs w:val="20"/>
          <w:lang w:val="en-GB"/>
        </w:rPr>
        <w:t>becomes understand</w:t>
      </w:r>
      <w:r w:rsidR="00340676" w:rsidRPr="00C25EEC">
        <w:rPr>
          <w:rFonts w:ascii="Times" w:hAnsi="Times" w:cstheme="majorBidi"/>
          <w:sz w:val="20"/>
          <w:szCs w:val="20"/>
          <w:lang w:val="en-GB"/>
        </w:rPr>
        <w:t>ing</w:t>
      </w:r>
      <w:r w:rsidR="00F94555" w:rsidRPr="00C25EEC">
        <w:rPr>
          <w:rFonts w:ascii="Times" w:hAnsi="Times" w:cstheme="majorBidi"/>
          <w:sz w:val="20"/>
          <w:szCs w:val="20"/>
          <w:lang w:val="en-GB"/>
        </w:rPr>
        <w:t xml:space="preserve"> interactions between those logics, as </w:t>
      </w:r>
      <w:r w:rsidR="00C9551B" w:rsidRPr="00C25EEC">
        <w:rPr>
          <w:rFonts w:ascii="Times" w:hAnsi="Times" w:cstheme="majorBidi"/>
          <w:sz w:val="20"/>
          <w:szCs w:val="20"/>
          <w:lang w:val="en-GB"/>
        </w:rPr>
        <w:t>Leduc</w:t>
      </w:r>
      <w:r w:rsidR="00F94555" w:rsidRPr="00C25EEC">
        <w:rPr>
          <w:rFonts w:ascii="Times" w:hAnsi="Times" w:cstheme="majorBidi"/>
          <w:sz w:val="20"/>
          <w:szCs w:val="20"/>
          <w:lang w:val="en-GB"/>
        </w:rPr>
        <w:t>’s</w:t>
      </w:r>
      <w:r w:rsidR="00C9551B" w:rsidRPr="00C25EEC">
        <w:rPr>
          <w:rFonts w:ascii="Times" w:hAnsi="Times" w:cstheme="majorBidi"/>
          <w:sz w:val="20"/>
          <w:szCs w:val="20"/>
          <w:lang w:val="en-GB"/>
        </w:rPr>
        <w:t xml:space="preserve"> </w:t>
      </w:r>
      <w:r w:rsidR="00DB73E1" w:rsidRPr="00C25EEC">
        <w:rPr>
          <w:rFonts w:ascii="Times" w:hAnsi="Times" w:cstheme="majorBidi"/>
          <w:sz w:val="20"/>
          <w:szCs w:val="20"/>
          <w:lang w:val="en-GB"/>
        </w:rPr>
        <w:t>remarks</w:t>
      </w:r>
      <w:r w:rsidR="00C9551B" w:rsidRPr="00C25EEC">
        <w:rPr>
          <w:rFonts w:ascii="Times" w:hAnsi="Times" w:cstheme="majorBidi"/>
          <w:sz w:val="20"/>
          <w:szCs w:val="20"/>
          <w:lang w:val="en-GB"/>
        </w:rPr>
        <w:t xml:space="preserve"> about induction</w:t>
      </w:r>
      <w:r w:rsidR="00B43973" w:rsidRPr="00C25EEC">
        <w:rPr>
          <w:rFonts w:ascii="Times" w:hAnsi="Times" w:cstheme="majorBidi"/>
          <w:sz w:val="20"/>
          <w:szCs w:val="20"/>
          <w:lang w:val="en-GB"/>
        </w:rPr>
        <w:t xml:space="preserve"> reveal:</w:t>
      </w:r>
      <w:r w:rsidR="00DB73E1" w:rsidRPr="00C25EEC">
        <w:rPr>
          <w:rFonts w:ascii="Times" w:hAnsi="Times" w:cstheme="majorBidi"/>
          <w:sz w:val="20"/>
          <w:szCs w:val="20"/>
          <w:lang w:val="en-GB"/>
        </w:rPr>
        <w:t xml:space="preserve"> in human minds</w:t>
      </w:r>
      <w:r w:rsidR="00B43973" w:rsidRPr="00C25EEC">
        <w:rPr>
          <w:rFonts w:ascii="Times" w:hAnsi="Times" w:cstheme="majorBidi"/>
          <w:sz w:val="20"/>
          <w:szCs w:val="20"/>
          <w:lang w:val="en-GB"/>
        </w:rPr>
        <w:t>,</w:t>
      </w:r>
      <w:r w:rsidR="00DB73E1" w:rsidRPr="00C25EEC">
        <w:rPr>
          <w:rFonts w:ascii="Times" w:hAnsi="Times" w:cstheme="majorBidi"/>
          <w:sz w:val="20"/>
          <w:szCs w:val="20"/>
          <w:lang w:val="en-GB"/>
        </w:rPr>
        <w:t xml:space="preserve"> induction is not independent </w:t>
      </w:r>
      <w:r w:rsidR="00340676" w:rsidRPr="00C25EEC">
        <w:rPr>
          <w:rFonts w:ascii="Times" w:hAnsi="Times" w:cstheme="majorBidi"/>
          <w:sz w:val="20"/>
          <w:szCs w:val="20"/>
          <w:lang w:val="en-GB"/>
        </w:rPr>
        <w:t xml:space="preserve">of </w:t>
      </w:r>
      <w:r w:rsidR="00745773" w:rsidRPr="00C25EEC">
        <w:rPr>
          <w:rFonts w:ascii="Times" w:hAnsi="Times" w:cstheme="majorBidi"/>
          <w:sz w:val="20"/>
          <w:szCs w:val="20"/>
          <w:lang w:val="en-GB"/>
        </w:rPr>
        <w:t>the principles of reason</w:t>
      </w:r>
      <w:r w:rsidR="00DB73E1" w:rsidRPr="00C25EEC">
        <w:rPr>
          <w:rFonts w:ascii="Times" w:hAnsi="Times" w:cstheme="majorBidi"/>
          <w:sz w:val="20"/>
          <w:szCs w:val="20"/>
          <w:lang w:val="en-GB"/>
        </w:rPr>
        <w:t>.</w:t>
      </w:r>
    </w:p>
    <w:p w14:paraId="0F78E3A3" w14:textId="119F5B34" w:rsidR="00FB6873" w:rsidRPr="00C25EEC" w:rsidRDefault="00C25EEC" w:rsidP="00C25EE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theme="majorBidi"/>
          <w:sz w:val="20"/>
          <w:szCs w:val="20"/>
          <w:lang w:val="en-GB"/>
        </w:rPr>
      </w:pPr>
      <w:r>
        <w:rPr>
          <w:rFonts w:ascii="Times" w:hAnsi="Times" w:cstheme="majorBidi"/>
          <w:sz w:val="20"/>
          <w:szCs w:val="20"/>
          <w:lang w:val="en-GB"/>
        </w:rPr>
        <w:tab/>
      </w:r>
      <w:r w:rsidR="00745773" w:rsidRPr="00C25EEC">
        <w:rPr>
          <w:rFonts w:ascii="Times" w:hAnsi="Times" w:cstheme="majorBidi"/>
          <w:sz w:val="20"/>
          <w:szCs w:val="20"/>
          <w:lang w:val="en-GB"/>
        </w:rPr>
        <w:t xml:space="preserve">The empirical principle I account for in </w:t>
      </w:r>
      <w:r w:rsidR="00311AD1" w:rsidRPr="00C25EEC">
        <w:rPr>
          <w:rFonts w:ascii="Times" w:hAnsi="Times" w:cstheme="majorBidi"/>
          <w:sz w:val="20"/>
          <w:szCs w:val="20"/>
          <w:lang w:val="en-GB"/>
        </w:rPr>
        <w:t>C</w:t>
      </w:r>
      <w:r w:rsidR="00745773" w:rsidRPr="00C25EEC">
        <w:rPr>
          <w:rFonts w:ascii="Times" w:hAnsi="Times" w:cstheme="majorBidi"/>
          <w:sz w:val="20"/>
          <w:szCs w:val="20"/>
          <w:lang w:val="en-GB"/>
        </w:rPr>
        <w:t>hap</w:t>
      </w:r>
      <w:r w:rsidR="00311AD1" w:rsidRPr="00C25EEC">
        <w:rPr>
          <w:rFonts w:ascii="Times" w:hAnsi="Times" w:cstheme="majorBidi"/>
          <w:sz w:val="20"/>
          <w:szCs w:val="20"/>
          <w:lang w:val="en-GB"/>
        </w:rPr>
        <w:t>.</w:t>
      </w:r>
      <w:r w:rsidR="00745773" w:rsidRPr="00C25EEC">
        <w:rPr>
          <w:rFonts w:ascii="Times" w:hAnsi="Times" w:cstheme="majorBidi"/>
          <w:sz w:val="20"/>
          <w:szCs w:val="20"/>
          <w:lang w:val="en-GB"/>
        </w:rPr>
        <w:t xml:space="preserve"> V is derived from those rules governing the imagination and is motivated by the idea</w:t>
      </w:r>
      <w:r w:rsidR="00F94555" w:rsidRPr="00C25EEC">
        <w:rPr>
          <w:rFonts w:ascii="Times" w:hAnsi="Times" w:cstheme="majorBidi"/>
          <w:sz w:val="20"/>
          <w:szCs w:val="20"/>
          <w:lang w:val="en-GB"/>
        </w:rPr>
        <w:t xml:space="preserve"> that,</w:t>
      </w:r>
      <w:r w:rsidR="00745773" w:rsidRPr="00C25EEC">
        <w:rPr>
          <w:rFonts w:ascii="Times" w:hAnsi="Times" w:cstheme="majorBidi"/>
          <w:sz w:val="20"/>
          <w:szCs w:val="20"/>
          <w:lang w:val="en-GB"/>
        </w:rPr>
        <w:t xml:space="preserve"> if the imagination has </w:t>
      </w:r>
      <w:r w:rsidR="00F94555" w:rsidRPr="00C25EEC">
        <w:rPr>
          <w:rFonts w:ascii="Times" w:hAnsi="Times" w:cstheme="majorBidi"/>
          <w:sz w:val="20"/>
          <w:szCs w:val="20"/>
          <w:lang w:val="en-GB"/>
        </w:rPr>
        <w:t>its own</w:t>
      </w:r>
      <w:r w:rsidR="00745773" w:rsidRPr="00C25EEC">
        <w:rPr>
          <w:rFonts w:ascii="Times" w:hAnsi="Times" w:cstheme="majorBidi"/>
          <w:sz w:val="20"/>
          <w:szCs w:val="20"/>
          <w:lang w:val="en-GB"/>
        </w:rPr>
        <w:t xml:space="preserve"> logic, what sort of inference</w:t>
      </w:r>
      <w:r w:rsidR="00F94555" w:rsidRPr="00C25EEC">
        <w:rPr>
          <w:rFonts w:ascii="Times" w:hAnsi="Times" w:cstheme="majorBidi"/>
          <w:sz w:val="20"/>
          <w:szCs w:val="20"/>
          <w:lang w:val="en-GB"/>
        </w:rPr>
        <w:t>s</w:t>
      </w:r>
      <w:r w:rsidR="00745773" w:rsidRPr="00C25EEC">
        <w:rPr>
          <w:rFonts w:ascii="Times" w:hAnsi="Times" w:cstheme="majorBidi"/>
          <w:sz w:val="20"/>
          <w:szCs w:val="20"/>
          <w:lang w:val="en-GB"/>
        </w:rPr>
        <w:t xml:space="preserve"> can we draw </w:t>
      </w:r>
      <w:r w:rsidR="00F94555" w:rsidRPr="00C25EEC">
        <w:rPr>
          <w:rFonts w:ascii="Times" w:hAnsi="Times" w:cstheme="majorBidi"/>
          <w:i/>
          <w:iCs/>
          <w:sz w:val="20"/>
          <w:szCs w:val="20"/>
          <w:lang w:val="en-GB"/>
        </w:rPr>
        <w:t>solely</w:t>
      </w:r>
      <w:r w:rsidR="00F94555" w:rsidRPr="00C25EEC">
        <w:rPr>
          <w:rFonts w:ascii="Times" w:hAnsi="Times" w:cstheme="majorBidi"/>
          <w:sz w:val="20"/>
          <w:szCs w:val="20"/>
          <w:lang w:val="en-GB"/>
        </w:rPr>
        <w:t xml:space="preserve"> </w:t>
      </w:r>
      <w:r w:rsidR="00745773" w:rsidRPr="00C25EEC">
        <w:rPr>
          <w:rFonts w:ascii="Times" w:hAnsi="Times" w:cstheme="majorBidi"/>
          <w:sz w:val="20"/>
          <w:szCs w:val="20"/>
          <w:lang w:val="en-GB"/>
        </w:rPr>
        <w:t xml:space="preserve">on this logic? </w:t>
      </w:r>
      <w:r w:rsidR="00F94555" w:rsidRPr="00C25EEC">
        <w:rPr>
          <w:rFonts w:ascii="Times" w:hAnsi="Times" w:cstheme="majorBidi"/>
          <w:sz w:val="20"/>
          <w:szCs w:val="20"/>
          <w:lang w:val="en-GB"/>
        </w:rPr>
        <w:t xml:space="preserve">Mere induction does not </w:t>
      </w:r>
      <w:r w:rsidR="00745773" w:rsidRPr="00C25EEC">
        <w:rPr>
          <w:rFonts w:ascii="Times" w:hAnsi="Times" w:cstheme="majorBidi"/>
          <w:sz w:val="20"/>
          <w:szCs w:val="20"/>
          <w:lang w:val="en-GB"/>
        </w:rPr>
        <w:t xml:space="preserve">exhaust </w:t>
      </w:r>
      <w:r w:rsidR="00F94555" w:rsidRPr="00C25EEC">
        <w:rPr>
          <w:rFonts w:ascii="Times" w:hAnsi="Times" w:cstheme="majorBidi"/>
          <w:sz w:val="20"/>
          <w:szCs w:val="20"/>
          <w:lang w:val="en-GB"/>
        </w:rPr>
        <w:t xml:space="preserve">what </w:t>
      </w:r>
      <w:r w:rsidR="005036BD" w:rsidRPr="00C25EEC">
        <w:rPr>
          <w:rFonts w:ascii="Times" w:hAnsi="Times" w:cstheme="majorBidi"/>
          <w:sz w:val="20"/>
          <w:szCs w:val="20"/>
          <w:lang w:val="en-GB"/>
        </w:rPr>
        <w:t xml:space="preserve">human minds </w:t>
      </w:r>
      <w:r w:rsidR="00F94555" w:rsidRPr="00C25EEC">
        <w:rPr>
          <w:rFonts w:ascii="Times" w:hAnsi="Times" w:cstheme="majorBidi"/>
          <w:sz w:val="20"/>
          <w:szCs w:val="20"/>
          <w:lang w:val="en-GB"/>
        </w:rPr>
        <w:t xml:space="preserve">can infer by induction </w:t>
      </w:r>
      <w:r w:rsidR="00745773" w:rsidRPr="00C25EEC">
        <w:rPr>
          <w:rFonts w:ascii="Times" w:hAnsi="Times" w:cstheme="majorBidi"/>
          <w:sz w:val="20"/>
          <w:szCs w:val="20"/>
          <w:lang w:val="en-GB"/>
        </w:rPr>
        <w:t xml:space="preserve">when guided by </w:t>
      </w:r>
      <w:r w:rsidR="00F94555" w:rsidRPr="00C25EEC">
        <w:rPr>
          <w:rFonts w:ascii="Times" w:hAnsi="Times" w:cstheme="majorBidi"/>
          <w:sz w:val="20"/>
          <w:szCs w:val="20"/>
          <w:lang w:val="en-GB"/>
        </w:rPr>
        <w:t>rational</w:t>
      </w:r>
      <w:r w:rsidR="00745773" w:rsidRPr="00C25EEC">
        <w:rPr>
          <w:rFonts w:ascii="Times" w:hAnsi="Times" w:cstheme="majorBidi"/>
          <w:sz w:val="20"/>
          <w:szCs w:val="20"/>
          <w:lang w:val="en-GB"/>
        </w:rPr>
        <w:t xml:space="preserve"> </w:t>
      </w:r>
      <w:r w:rsidR="00745773" w:rsidRPr="00C25EEC">
        <w:rPr>
          <w:rFonts w:ascii="Times" w:hAnsi="Times" w:cstheme="majorBidi"/>
          <w:sz w:val="20"/>
          <w:szCs w:val="20"/>
          <w:lang w:val="en-GB"/>
        </w:rPr>
        <w:lastRenderedPageBreak/>
        <w:t>principles, as Leduc rightly observe</w:t>
      </w:r>
      <w:r w:rsidR="00B45947" w:rsidRPr="00C25EEC">
        <w:rPr>
          <w:rFonts w:ascii="Times" w:hAnsi="Times" w:cstheme="majorBidi"/>
          <w:sz w:val="20"/>
          <w:szCs w:val="20"/>
          <w:lang w:val="en-GB"/>
        </w:rPr>
        <w:t>s</w:t>
      </w:r>
      <w:r w:rsidR="00745773" w:rsidRPr="00C25EEC">
        <w:rPr>
          <w:rFonts w:ascii="Times" w:hAnsi="Times" w:cstheme="majorBidi"/>
          <w:sz w:val="20"/>
          <w:szCs w:val="20"/>
          <w:lang w:val="en-GB"/>
        </w:rPr>
        <w:t xml:space="preserve">. </w:t>
      </w:r>
      <w:r w:rsidR="00B45947" w:rsidRPr="00C25EEC">
        <w:rPr>
          <w:rFonts w:ascii="Times" w:hAnsi="Times" w:cstheme="majorBidi"/>
          <w:sz w:val="20"/>
          <w:szCs w:val="20"/>
          <w:lang w:val="en-GB"/>
        </w:rPr>
        <w:t>I thus</w:t>
      </w:r>
      <w:r w:rsidR="00745773" w:rsidRPr="00C25EEC">
        <w:rPr>
          <w:rFonts w:ascii="Times" w:hAnsi="Times" w:cstheme="majorBidi"/>
          <w:sz w:val="20"/>
          <w:szCs w:val="20"/>
          <w:lang w:val="en-GB"/>
        </w:rPr>
        <w:t xml:space="preserve"> agree with him</w:t>
      </w:r>
      <w:r w:rsidR="00B45947" w:rsidRPr="00C25EEC">
        <w:rPr>
          <w:rFonts w:ascii="Times" w:hAnsi="Times" w:cstheme="majorBidi"/>
          <w:sz w:val="20"/>
          <w:szCs w:val="20"/>
          <w:lang w:val="en-GB"/>
        </w:rPr>
        <w:t xml:space="preserve"> –</w:t>
      </w:r>
      <w:r w:rsidR="00745773" w:rsidRPr="00C25EEC">
        <w:rPr>
          <w:rFonts w:ascii="Times" w:hAnsi="Times" w:cstheme="majorBidi"/>
          <w:sz w:val="20"/>
          <w:szCs w:val="20"/>
          <w:lang w:val="en-GB"/>
        </w:rPr>
        <w:t xml:space="preserve"> and I never argued otherwise in the book. On the contrary, the discussion o</w:t>
      </w:r>
      <w:r w:rsidR="00340676" w:rsidRPr="00C25EEC">
        <w:rPr>
          <w:rFonts w:ascii="Times" w:hAnsi="Times" w:cstheme="majorBidi"/>
          <w:sz w:val="20"/>
          <w:szCs w:val="20"/>
          <w:lang w:val="en-GB"/>
        </w:rPr>
        <w:t>f</w:t>
      </w:r>
      <w:r w:rsidR="00745773" w:rsidRPr="00C25EEC">
        <w:rPr>
          <w:rFonts w:ascii="Times" w:hAnsi="Times" w:cstheme="majorBidi"/>
          <w:sz w:val="20"/>
          <w:szCs w:val="20"/>
          <w:lang w:val="en-GB"/>
        </w:rPr>
        <w:t xml:space="preserve"> conceptual acquisition in Chap. </w:t>
      </w:r>
      <w:r w:rsidR="00F24341" w:rsidRPr="00C25EEC">
        <w:rPr>
          <w:rFonts w:ascii="Times" w:hAnsi="Times" w:cstheme="majorBidi"/>
          <w:sz w:val="20"/>
          <w:szCs w:val="20"/>
          <w:lang w:val="en-GB"/>
        </w:rPr>
        <w:t xml:space="preserve">VIII is an attempt to show that, even if </w:t>
      </w:r>
      <w:r w:rsidR="00B45947" w:rsidRPr="00C25EEC">
        <w:rPr>
          <w:rFonts w:ascii="Times" w:hAnsi="Times" w:cstheme="majorBidi"/>
          <w:sz w:val="20"/>
          <w:szCs w:val="20"/>
          <w:lang w:val="en-GB"/>
        </w:rPr>
        <w:t xml:space="preserve">the acquisition </w:t>
      </w:r>
      <w:r w:rsidR="007A3F9E" w:rsidRPr="00C25EEC">
        <w:rPr>
          <w:rFonts w:ascii="Times" w:hAnsi="Times" w:cstheme="majorBidi"/>
          <w:sz w:val="20"/>
          <w:szCs w:val="20"/>
          <w:lang w:val="en-GB"/>
        </w:rPr>
        <w:t xml:space="preserve">of </w:t>
      </w:r>
      <w:r w:rsidR="00F24341" w:rsidRPr="00C25EEC">
        <w:rPr>
          <w:rFonts w:ascii="Times" w:hAnsi="Times" w:cstheme="majorBidi"/>
          <w:sz w:val="20"/>
          <w:szCs w:val="20"/>
          <w:lang w:val="en-GB"/>
        </w:rPr>
        <w:t>empirical concepts</w:t>
      </w:r>
      <w:r w:rsidR="00F94555" w:rsidRPr="00C25EEC">
        <w:rPr>
          <w:rFonts w:ascii="Times" w:hAnsi="Times" w:cstheme="majorBidi"/>
          <w:sz w:val="20"/>
          <w:szCs w:val="20"/>
          <w:lang w:val="en-GB"/>
        </w:rPr>
        <w:t xml:space="preserve"> </w:t>
      </w:r>
      <w:r w:rsidR="00F24341" w:rsidRPr="00C25EEC">
        <w:rPr>
          <w:rFonts w:ascii="Times" w:hAnsi="Times" w:cstheme="majorBidi"/>
          <w:sz w:val="20"/>
          <w:szCs w:val="20"/>
          <w:lang w:val="en-GB"/>
        </w:rPr>
        <w:t>require</w:t>
      </w:r>
      <w:r w:rsidR="00D44567" w:rsidRPr="00C25EEC">
        <w:rPr>
          <w:rFonts w:ascii="Times" w:hAnsi="Times" w:cstheme="majorBidi"/>
          <w:sz w:val="20"/>
          <w:szCs w:val="20"/>
          <w:lang w:val="en-GB"/>
        </w:rPr>
        <w:t>s</w:t>
      </w:r>
      <w:r w:rsidR="00F24341" w:rsidRPr="00C25EEC">
        <w:rPr>
          <w:rFonts w:ascii="Times" w:hAnsi="Times" w:cstheme="majorBidi"/>
          <w:sz w:val="20"/>
          <w:szCs w:val="20"/>
          <w:lang w:val="en-GB"/>
        </w:rPr>
        <w:t xml:space="preserve"> types, types alone are not sufficient to have a concept, since the intellect must add something to what we process empirically</w:t>
      </w:r>
      <w:r w:rsidR="00F94555" w:rsidRPr="00C25EEC">
        <w:rPr>
          <w:rFonts w:ascii="Times" w:hAnsi="Times" w:cstheme="majorBidi"/>
          <w:sz w:val="20"/>
          <w:szCs w:val="20"/>
          <w:lang w:val="en-GB"/>
        </w:rPr>
        <w:t xml:space="preserve"> and does not simply abstract </w:t>
      </w:r>
      <w:r w:rsidR="00D44567" w:rsidRPr="00C25EEC">
        <w:rPr>
          <w:rFonts w:ascii="Times" w:hAnsi="Times" w:cstheme="majorBidi"/>
          <w:sz w:val="20"/>
          <w:szCs w:val="20"/>
          <w:lang w:val="en-GB"/>
        </w:rPr>
        <w:t xml:space="preserve">concepts </w:t>
      </w:r>
      <w:r w:rsidR="007A3F9E" w:rsidRPr="00C25EEC">
        <w:rPr>
          <w:rFonts w:ascii="Times" w:hAnsi="Times" w:cstheme="majorBidi"/>
          <w:sz w:val="20"/>
          <w:szCs w:val="20"/>
          <w:lang w:val="en-GB"/>
        </w:rPr>
        <w:t xml:space="preserve">from </w:t>
      </w:r>
      <w:r w:rsidR="00F94555" w:rsidRPr="00C25EEC">
        <w:rPr>
          <w:rFonts w:ascii="Times" w:hAnsi="Times" w:cstheme="majorBidi"/>
          <w:sz w:val="20"/>
          <w:szCs w:val="20"/>
          <w:lang w:val="en-GB"/>
        </w:rPr>
        <w:t>empirical data</w:t>
      </w:r>
      <w:r w:rsidR="00F24341" w:rsidRPr="00C25EEC">
        <w:rPr>
          <w:rFonts w:ascii="Times" w:hAnsi="Times" w:cstheme="majorBidi"/>
          <w:sz w:val="20"/>
          <w:szCs w:val="20"/>
          <w:lang w:val="en-GB"/>
        </w:rPr>
        <w:t xml:space="preserve">. </w:t>
      </w:r>
      <w:r w:rsidR="007A3F9E" w:rsidRPr="00C25EEC">
        <w:rPr>
          <w:rFonts w:ascii="Times" w:hAnsi="Times" w:cstheme="majorBidi"/>
          <w:sz w:val="20"/>
          <w:szCs w:val="20"/>
          <w:lang w:val="en-GB"/>
        </w:rPr>
        <w:t>D</w:t>
      </w:r>
      <w:r w:rsidR="00F24341" w:rsidRPr="00C25EEC">
        <w:rPr>
          <w:rFonts w:ascii="Times" w:hAnsi="Times" w:cstheme="majorBidi"/>
          <w:sz w:val="20"/>
          <w:szCs w:val="20"/>
          <w:lang w:val="en-GB"/>
        </w:rPr>
        <w:t xml:space="preserve">iscussing the role of innate ideas, </w:t>
      </w:r>
      <w:r w:rsidR="007A3F9E" w:rsidRPr="00C25EEC">
        <w:rPr>
          <w:rFonts w:ascii="Times" w:hAnsi="Times" w:cstheme="majorBidi"/>
          <w:sz w:val="20"/>
          <w:szCs w:val="20"/>
          <w:lang w:val="en-GB"/>
        </w:rPr>
        <w:t>Chap. IX</w:t>
      </w:r>
      <w:r w:rsidR="00F24341" w:rsidRPr="00C25EEC">
        <w:rPr>
          <w:rFonts w:ascii="Times" w:hAnsi="Times" w:cstheme="majorBidi"/>
          <w:sz w:val="20"/>
          <w:szCs w:val="20"/>
          <w:lang w:val="en-GB"/>
        </w:rPr>
        <w:t xml:space="preserve"> is an attempt to argue for the view that, as Leibniz says to Burnett, one must reconcile empiricism à la Locke with an axiomatic theory of truth to develop a consistent theory of knowledge</w:t>
      </w:r>
      <w:r w:rsidR="00E3737A" w:rsidRPr="00C25EEC">
        <w:rPr>
          <w:rFonts w:ascii="Times" w:hAnsi="Times" w:cstheme="majorBidi"/>
          <w:sz w:val="20"/>
          <w:szCs w:val="20"/>
          <w:lang w:val="en-GB"/>
        </w:rPr>
        <w:t xml:space="preserve"> (A I 18 373)</w:t>
      </w:r>
      <w:r w:rsidR="00F24341" w:rsidRPr="00C25EEC">
        <w:rPr>
          <w:rFonts w:ascii="Times" w:hAnsi="Times" w:cstheme="majorBidi"/>
          <w:sz w:val="20"/>
          <w:szCs w:val="20"/>
          <w:lang w:val="en-GB"/>
        </w:rPr>
        <w:t>.</w:t>
      </w:r>
      <w:r w:rsidR="00E3737A" w:rsidRPr="00C25EEC">
        <w:rPr>
          <w:rFonts w:ascii="Times" w:hAnsi="Times" w:cstheme="majorBidi"/>
          <w:sz w:val="20"/>
          <w:szCs w:val="20"/>
          <w:lang w:val="en-GB"/>
        </w:rPr>
        <w:t xml:space="preserve"> </w:t>
      </w:r>
      <w:r w:rsidR="00F94555" w:rsidRPr="00C25EEC">
        <w:rPr>
          <w:rFonts w:ascii="Times" w:hAnsi="Times" w:cstheme="majorBidi"/>
          <w:sz w:val="20"/>
          <w:szCs w:val="20"/>
          <w:lang w:val="en-GB"/>
        </w:rPr>
        <w:t>This amounts to refut</w:t>
      </w:r>
      <w:r w:rsidR="007A3F9E" w:rsidRPr="00C25EEC">
        <w:rPr>
          <w:rFonts w:ascii="Times" w:hAnsi="Times" w:cstheme="majorBidi"/>
          <w:sz w:val="20"/>
          <w:szCs w:val="20"/>
          <w:lang w:val="en-GB"/>
        </w:rPr>
        <w:t>ing</w:t>
      </w:r>
      <w:r w:rsidR="00F94555" w:rsidRPr="00C25EEC">
        <w:rPr>
          <w:rFonts w:ascii="Times" w:hAnsi="Times" w:cstheme="majorBidi"/>
          <w:sz w:val="20"/>
          <w:szCs w:val="20"/>
          <w:lang w:val="en-GB"/>
        </w:rPr>
        <w:t xml:space="preserve"> the axioms that what is learned is not innate, as Leibniz says to Locke</w:t>
      </w:r>
      <w:r w:rsidR="00FB6873" w:rsidRPr="00C25EEC">
        <w:rPr>
          <w:rFonts w:ascii="Times" w:hAnsi="Times" w:cstheme="majorBidi"/>
          <w:sz w:val="20"/>
          <w:szCs w:val="20"/>
          <w:lang w:val="en-GB"/>
        </w:rPr>
        <w:t xml:space="preserve">, and as I </w:t>
      </w:r>
      <w:r w:rsidR="007A3F9E" w:rsidRPr="00C25EEC">
        <w:rPr>
          <w:rFonts w:ascii="Times" w:hAnsi="Times" w:cstheme="majorBidi"/>
          <w:sz w:val="20"/>
          <w:szCs w:val="20"/>
          <w:lang w:val="en-GB"/>
        </w:rPr>
        <w:t>analyse</w:t>
      </w:r>
      <w:r w:rsidR="00FB6873" w:rsidRPr="00C25EEC">
        <w:rPr>
          <w:rFonts w:ascii="Times" w:hAnsi="Times" w:cstheme="majorBidi"/>
          <w:sz w:val="20"/>
          <w:szCs w:val="20"/>
          <w:lang w:val="en-GB"/>
        </w:rPr>
        <w:t xml:space="preserve"> in the </w:t>
      </w:r>
      <w:r w:rsidR="00BE3E26" w:rsidRPr="00C25EEC">
        <w:rPr>
          <w:rFonts w:ascii="Times" w:hAnsi="Times" w:cstheme="majorBidi"/>
          <w:sz w:val="20"/>
          <w:szCs w:val="20"/>
          <w:lang w:val="en-GB"/>
        </w:rPr>
        <w:t xml:space="preserve">closing </w:t>
      </w:r>
      <w:r w:rsidR="00FB6873" w:rsidRPr="00C25EEC">
        <w:rPr>
          <w:rFonts w:ascii="Times" w:hAnsi="Times" w:cstheme="majorBidi"/>
          <w:sz w:val="20"/>
          <w:szCs w:val="20"/>
          <w:lang w:val="en-GB"/>
        </w:rPr>
        <w:t>chapter</w:t>
      </w:r>
      <w:r w:rsidR="00F94555" w:rsidRPr="00C25EEC">
        <w:rPr>
          <w:rFonts w:ascii="Times" w:hAnsi="Times" w:cstheme="majorBidi"/>
          <w:sz w:val="20"/>
          <w:szCs w:val="20"/>
          <w:lang w:val="en-GB"/>
        </w:rPr>
        <w:t xml:space="preserve">. </w:t>
      </w:r>
    </w:p>
    <w:p w14:paraId="55FBC67D" w14:textId="6A72EEAE" w:rsidR="006025D8" w:rsidRDefault="00C25EEC" w:rsidP="00C25EE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theme="majorBidi"/>
          <w:sz w:val="20"/>
          <w:szCs w:val="20"/>
          <w:lang w:val="en-GB"/>
        </w:rPr>
      </w:pPr>
      <w:r>
        <w:rPr>
          <w:rFonts w:ascii="Times" w:hAnsi="Times" w:cstheme="majorBidi"/>
          <w:sz w:val="20"/>
          <w:szCs w:val="20"/>
          <w:lang w:val="en-GB"/>
        </w:rPr>
        <w:tab/>
      </w:r>
      <w:r w:rsidR="00E3737A" w:rsidRPr="00C25EEC">
        <w:rPr>
          <w:rFonts w:ascii="Times" w:hAnsi="Times" w:cstheme="majorBidi"/>
          <w:sz w:val="20"/>
          <w:szCs w:val="20"/>
          <w:lang w:val="en-GB"/>
        </w:rPr>
        <w:t xml:space="preserve">The </w:t>
      </w:r>
      <w:r w:rsidR="00FB6873" w:rsidRPr="00C25EEC">
        <w:rPr>
          <w:rFonts w:ascii="Times" w:hAnsi="Times" w:cstheme="majorBidi"/>
          <w:sz w:val="20"/>
          <w:szCs w:val="20"/>
          <w:lang w:val="en-GB"/>
        </w:rPr>
        <w:t xml:space="preserve">question about the </w:t>
      </w:r>
      <w:r w:rsidR="00E3737A" w:rsidRPr="00C25EEC">
        <w:rPr>
          <w:rFonts w:ascii="Times" w:hAnsi="Times" w:cstheme="majorBidi"/>
          <w:sz w:val="20"/>
          <w:szCs w:val="20"/>
          <w:lang w:val="en-GB"/>
        </w:rPr>
        <w:t>permeability between the two kinds of knowledge is the most promising, original, and fruitful aspect of Leibniz’s theory of cognition and epistemology, both for re-interpreting Leibniz in relation to successive figures of the Enlight</w:t>
      </w:r>
      <w:r w:rsidR="009B1B1C" w:rsidRPr="00C25EEC">
        <w:rPr>
          <w:rFonts w:ascii="Times" w:hAnsi="Times" w:cstheme="majorBidi"/>
          <w:sz w:val="20"/>
          <w:szCs w:val="20"/>
          <w:lang w:val="en-GB"/>
        </w:rPr>
        <w:t>en</w:t>
      </w:r>
      <w:r w:rsidR="00E3737A" w:rsidRPr="00C25EEC">
        <w:rPr>
          <w:rFonts w:ascii="Times" w:hAnsi="Times" w:cstheme="majorBidi"/>
          <w:sz w:val="20"/>
          <w:szCs w:val="20"/>
          <w:lang w:val="en-GB"/>
        </w:rPr>
        <w:t>ment (</w:t>
      </w:r>
      <w:r w:rsidR="007C42EB" w:rsidRPr="00C25EEC">
        <w:rPr>
          <w:rFonts w:ascii="Times" w:hAnsi="Times" w:cstheme="majorBidi"/>
          <w:sz w:val="20"/>
          <w:szCs w:val="20"/>
          <w:lang w:val="en-GB"/>
        </w:rPr>
        <w:t xml:space="preserve">such </w:t>
      </w:r>
      <w:r w:rsidR="00E3737A" w:rsidRPr="00C25EEC">
        <w:rPr>
          <w:rFonts w:ascii="Times" w:hAnsi="Times" w:cstheme="majorBidi"/>
          <w:sz w:val="20"/>
          <w:szCs w:val="20"/>
          <w:lang w:val="en-GB"/>
        </w:rPr>
        <w:t xml:space="preserve">as Lambert and Kant), and for </w:t>
      </w:r>
      <w:r w:rsidR="007C42EB" w:rsidRPr="00C25EEC">
        <w:rPr>
          <w:rFonts w:ascii="Times" w:hAnsi="Times" w:cstheme="majorBidi"/>
          <w:sz w:val="20"/>
          <w:szCs w:val="20"/>
          <w:lang w:val="en-GB"/>
        </w:rPr>
        <w:t xml:space="preserve">the </w:t>
      </w:r>
      <w:r w:rsidR="00E3737A" w:rsidRPr="00C25EEC">
        <w:rPr>
          <w:rFonts w:ascii="Times" w:hAnsi="Times" w:cstheme="majorBidi"/>
          <w:sz w:val="20"/>
          <w:szCs w:val="20"/>
          <w:lang w:val="en-GB"/>
        </w:rPr>
        <w:t xml:space="preserve">contemporary theory of imagination as well. In the book, I simply gesture towards this </w:t>
      </w:r>
      <w:r w:rsidR="006C4A19" w:rsidRPr="00C25EEC">
        <w:rPr>
          <w:rFonts w:ascii="Times" w:hAnsi="Times" w:cstheme="majorBidi"/>
          <w:sz w:val="20"/>
          <w:szCs w:val="20"/>
          <w:lang w:val="en-GB"/>
        </w:rPr>
        <w:t>research</w:t>
      </w:r>
      <w:r w:rsidR="007C42EB" w:rsidRPr="00C25EEC">
        <w:rPr>
          <w:rFonts w:ascii="Times" w:hAnsi="Times" w:cstheme="majorBidi"/>
          <w:sz w:val="20"/>
          <w:szCs w:val="20"/>
          <w:lang w:val="en-GB"/>
        </w:rPr>
        <w:t xml:space="preserve"> camp</w:t>
      </w:r>
      <w:r w:rsidR="006C4A19" w:rsidRPr="00C25EEC">
        <w:rPr>
          <w:rFonts w:ascii="Times" w:hAnsi="Times" w:cstheme="majorBidi"/>
          <w:sz w:val="20"/>
          <w:szCs w:val="20"/>
          <w:lang w:val="en-GB"/>
        </w:rPr>
        <w:t>, since we cannot start any enquiry without a clear understanding that there are two logics, and the imagination has its proper one.</w:t>
      </w:r>
    </w:p>
    <w:p w14:paraId="563B7FF9" w14:textId="23804120" w:rsidR="00C25EEC" w:rsidRDefault="00C25EEC" w:rsidP="00C25EE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theme="majorBidi"/>
          <w:sz w:val="20"/>
          <w:szCs w:val="20"/>
          <w:lang w:val="en-GB"/>
        </w:rPr>
      </w:pPr>
    </w:p>
    <w:p w14:paraId="0A4F23BF" w14:textId="2BB79CD2" w:rsidR="00C25EEC" w:rsidRPr="00877007" w:rsidRDefault="00C25EEC" w:rsidP="00C25EE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theme="majorBidi"/>
          <w:sz w:val="20"/>
          <w:szCs w:val="20"/>
          <w:lang w:val="de-DE"/>
        </w:rPr>
      </w:pPr>
      <w:r w:rsidRPr="00877007">
        <w:rPr>
          <w:rFonts w:ascii="Times" w:hAnsi="Times" w:cstheme="majorBidi"/>
          <w:sz w:val="20"/>
          <w:szCs w:val="20"/>
          <w:lang w:val="de-DE"/>
        </w:rPr>
        <w:t>Lucia Oliveri</w:t>
      </w:r>
    </w:p>
    <w:p w14:paraId="065C30AC" w14:textId="77777777" w:rsidR="00407F5C" w:rsidRPr="00407F5C" w:rsidRDefault="00407F5C" w:rsidP="00407F5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theme="majorBidi"/>
          <w:sz w:val="20"/>
          <w:szCs w:val="20"/>
          <w:lang w:val="de-DE"/>
        </w:rPr>
      </w:pPr>
      <w:r w:rsidRPr="00407F5C">
        <w:rPr>
          <w:rFonts w:ascii="Times" w:hAnsi="Times" w:cstheme="majorBidi"/>
          <w:sz w:val="20"/>
          <w:szCs w:val="20"/>
          <w:lang w:val="de-DE"/>
        </w:rPr>
        <w:t>Westfälische Wilhelms-Universität</w:t>
      </w:r>
    </w:p>
    <w:p w14:paraId="19C3F521" w14:textId="2EF5AB9E" w:rsidR="00407F5C" w:rsidRPr="00407F5C" w:rsidRDefault="00407F5C" w:rsidP="00407F5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theme="majorBidi"/>
          <w:sz w:val="20"/>
          <w:szCs w:val="20"/>
          <w:lang w:val="de-DE"/>
        </w:rPr>
      </w:pPr>
      <w:r w:rsidRPr="00407F5C">
        <w:rPr>
          <w:rFonts w:ascii="Times" w:hAnsi="Times" w:cstheme="majorBidi"/>
          <w:sz w:val="20"/>
          <w:szCs w:val="20"/>
          <w:lang w:val="de-DE"/>
        </w:rPr>
        <w:t xml:space="preserve">Philosophisches Seminar </w:t>
      </w:r>
    </w:p>
    <w:p w14:paraId="0D9FA0C6" w14:textId="77777777" w:rsidR="00407F5C" w:rsidRPr="00407F5C" w:rsidRDefault="00407F5C" w:rsidP="00407F5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theme="majorBidi"/>
          <w:sz w:val="20"/>
          <w:szCs w:val="20"/>
          <w:lang w:val="de-DE"/>
        </w:rPr>
      </w:pPr>
      <w:r w:rsidRPr="00407F5C">
        <w:rPr>
          <w:rFonts w:ascii="Times" w:hAnsi="Times" w:cstheme="majorBidi"/>
          <w:sz w:val="20"/>
          <w:szCs w:val="20"/>
          <w:lang w:val="de-DE"/>
        </w:rPr>
        <w:t>Domplatz 23</w:t>
      </w:r>
    </w:p>
    <w:p w14:paraId="3E0800FA" w14:textId="21C5A484" w:rsidR="00C25EEC" w:rsidRDefault="00407F5C" w:rsidP="00407F5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theme="majorBidi"/>
          <w:sz w:val="20"/>
          <w:szCs w:val="20"/>
          <w:lang w:val="de-DE"/>
        </w:rPr>
      </w:pPr>
      <w:r w:rsidRPr="00407F5C">
        <w:rPr>
          <w:rFonts w:ascii="Times" w:hAnsi="Times" w:cstheme="majorBidi"/>
          <w:sz w:val="20"/>
          <w:szCs w:val="20"/>
          <w:lang w:val="de-DE"/>
        </w:rPr>
        <w:t>D-48143 Münster</w:t>
      </w:r>
    </w:p>
    <w:p w14:paraId="364526CF" w14:textId="15EE9849" w:rsidR="00407F5C" w:rsidRDefault="00407F5C" w:rsidP="00407F5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theme="majorBidi"/>
          <w:sz w:val="20"/>
          <w:szCs w:val="20"/>
          <w:lang w:val="de-DE"/>
        </w:rPr>
      </w:pPr>
    </w:p>
    <w:p w14:paraId="7D54EE20" w14:textId="06A576B2" w:rsidR="00407F5C" w:rsidRPr="00877007" w:rsidRDefault="008A6D77" w:rsidP="00407F5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theme="majorBidi"/>
          <w:sz w:val="20"/>
          <w:szCs w:val="20"/>
          <w:lang w:val="en-US"/>
        </w:rPr>
      </w:pPr>
      <w:r w:rsidRPr="00877007">
        <w:rPr>
          <w:rFonts w:ascii="Times" w:hAnsi="Times" w:cstheme="majorBidi"/>
          <w:sz w:val="20"/>
          <w:szCs w:val="20"/>
          <w:lang w:val="en-US"/>
        </w:rPr>
        <w:t>Email: l_oliv02@uni-muenster.</w:t>
      </w:r>
      <w:r>
        <w:rPr>
          <w:rFonts w:ascii="Times" w:hAnsi="Times" w:cstheme="majorBidi"/>
          <w:sz w:val="20"/>
          <w:szCs w:val="20"/>
          <w:lang w:val="en-US"/>
        </w:rPr>
        <w:t>de</w:t>
      </w:r>
      <w:bookmarkStart w:id="0" w:name="_GoBack"/>
      <w:bookmarkEnd w:id="0"/>
    </w:p>
    <w:sectPr w:rsidR="00407F5C" w:rsidRPr="00877007" w:rsidSect="0035315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FA8D8" w16cex:dateUtc="2022-10-23T15:49:00Z"/>
  <w16cex:commentExtensible w16cex:durableId="26FFA918" w16cex:dateUtc="2022-10-23T15:50:00Z"/>
  <w16cex:commentExtensible w16cex:durableId="26FFA992" w16cex:dateUtc="2022-10-23T15:52:00Z"/>
  <w16cex:commentExtensible w16cex:durableId="26FFAA24" w16cex:dateUtc="2022-10-23T15:55:00Z"/>
  <w16cex:commentExtensible w16cex:durableId="26FFAAC3" w16cex:dateUtc="2022-10-23T15:5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4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80"/>
    <w:rsid w:val="00055E85"/>
    <w:rsid w:val="00091B00"/>
    <w:rsid w:val="00094136"/>
    <w:rsid w:val="000A21F7"/>
    <w:rsid w:val="000A3152"/>
    <w:rsid w:val="0010475C"/>
    <w:rsid w:val="00117394"/>
    <w:rsid w:val="00121C9B"/>
    <w:rsid w:val="00133E6E"/>
    <w:rsid w:val="0015489E"/>
    <w:rsid w:val="00191583"/>
    <w:rsid w:val="0019223B"/>
    <w:rsid w:val="001A6CA3"/>
    <w:rsid w:val="001F5FAD"/>
    <w:rsid w:val="00222BB5"/>
    <w:rsid w:val="00232AAB"/>
    <w:rsid w:val="002368D3"/>
    <w:rsid w:val="00280B1D"/>
    <w:rsid w:val="00291C4B"/>
    <w:rsid w:val="00292F7C"/>
    <w:rsid w:val="002955D5"/>
    <w:rsid w:val="002A76FD"/>
    <w:rsid w:val="002C228B"/>
    <w:rsid w:val="002E1B79"/>
    <w:rsid w:val="002E5A42"/>
    <w:rsid w:val="002F4612"/>
    <w:rsid w:val="002F6661"/>
    <w:rsid w:val="003079AB"/>
    <w:rsid w:val="00311AD1"/>
    <w:rsid w:val="00334B65"/>
    <w:rsid w:val="00340676"/>
    <w:rsid w:val="00344A66"/>
    <w:rsid w:val="00346080"/>
    <w:rsid w:val="003467DF"/>
    <w:rsid w:val="0035315D"/>
    <w:rsid w:val="003C7C03"/>
    <w:rsid w:val="003D0A68"/>
    <w:rsid w:val="003D727E"/>
    <w:rsid w:val="003E60DD"/>
    <w:rsid w:val="003F494C"/>
    <w:rsid w:val="003F59CB"/>
    <w:rsid w:val="003F5E41"/>
    <w:rsid w:val="003F7E3B"/>
    <w:rsid w:val="004031C7"/>
    <w:rsid w:val="00407F5C"/>
    <w:rsid w:val="00444154"/>
    <w:rsid w:val="004A1615"/>
    <w:rsid w:val="004C6F9A"/>
    <w:rsid w:val="004E5FC6"/>
    <w:rsid w:val="004F1FEC"/>
    <w:rsid w:val="004F7767"/>
    <w:rsid w:val="005036BD"/>
    <w:rsid w:val="00514A0B"/>
    <w:rsid w:val="00545347"/>
    <w:rsid w:val="005518A1"/>
    <w:rsid w:val="0059284C"/>
    <w:rsid w:val="00595A4F"/>
    <w:rsid w:val="005A4AE5"/>
    <w:rsid w:val="005E3E2E"/>
    <w:rsid w:val="006025D8"/>
    <w:rsid w:val="00604886"/>
    <w:rsid w:val="00631900"/>
    <w:rsid w:val="00632C81"/>
    <w:rsid w:val="00664442"/>
    <w:rsid w:val="00681CF3"/>
    <w:rsid w:val="006B5EE8"/>
    <w:rsid w:val="006C4046"/>
    <w:rsid w:val="006C4A19"/>
    <w:rsid w:val="006E23DD"/>
    <w:rsid w:val="006E4231"/>
    <w:rsid w:val="006F7584"/>
    <w:rsid w:val="0071064D"/>
    <w:rsid w:val="0074034D"/>
    <w:rsid w:val="00745773"/>
    <w:rsid w:val="00746CC3"/>
    <w:rsid w:val="00781E53"/>
    <w:rsid w:val="007A3F9E"/>
    <w:rsid w:val="007C42EB"/>
    <w:rsid w:val="007D5465"/>
    <w:rsid w:val="0082489B"/>
    <w:rsid w:val="00877007"/>
    <w:rsid w:val="008A6D77"/>
    <w:rsid w:val="008D7A6F"/>
    <w:rsid w:val="008F524D"/>
    <w:rsid w:val="008F6FD0"/>
    <w:rsid w:val="00915278"/>
    <w:rsid w:val="00936DD0"/>
    <w:rsid w:val="00955368"/>
    <w:rsid w:val="00975AB3"/>
    <w:rsid w:val="00977880"/>
    <w:rsid w:val="009B0FFF"/>
    <w:rsid w:val="009B1B1C"/>
    <w:rsid w:val="009B2AC8"/>
    <w:rsid w:val="009B6FFB"/>
    <w:rsid w:val="009C45A5"/>
    <w:rsid w:val="009E3EEB"/>
    <w:rsid w:val="00A42E29"/>
    <w:rsid w:val="00A5005B"/>
    <w:rsid w:val="00A93E38"/>
    <w:rsid w:val="00AA58B8"/>
    <w:rsid w:val="00AD2E41"/>
    <w:rsid w:val="00AE1F23"/>
    <w:rsid w:val="00AF6697"/>
    <w:rsid w:val="00B42C69"/>
    <w:rsid w:val="00B43973"/>
    <w:rsid w:val="00B45947"/>
    <w:rsid w:val="00B565A0"/>
    <w:rsid w:val="00BA4E63"/>
    <w:rsid w:val="00BE3E26"/>
    <w:rsid w:val="00C25EEC"/>
    <w:rsid w:val="00C5704E"/>
    <w:rsid w:val="00C87A04"/>
    <w:rsid w:val="00C90DD5"/>
    <w:rsid w:val="00C9551B"/>
    <w:rsid w:val="00CA5871"/>
    <w:rsid w:val="00CC34FF"/>
    <w:rsid w:val="00CC69A2"/>
    <w:rsid w:val="00D42F0B"/>
    <w:rsid w:val="00D44567"/>
    <w:rsid w:val="00D65BED"/>
    <w:rsid w:val="00D916AA"/>
    <w:rsid w:val="00D92E17"/>
    <w:rsid w:val="00DB73E1"/>
    <w:rsid w:val="00DD6D5F"/>
    <w:rsid w:val="00E06D2D"/>
    <w:rsid w:val="00E25515"/>
    <w:rsid w:val="00E3737A"/>
    <w:rsid w:val="00E82824"/>
    <w:rsid w:val="00EB1AD0"/>
    <w:rsid w:val="00ED0089"/>
    <w:rsid w:val="00EE6757"/>
    <w:rsid w:val="00EF37D4"/>
    <w:rsid w:val="00F12748"/>
    <w:rsid w:val="00F24341"/>
    <w:rsid w:val="00F33D5C"/>
    <w:rsid w:val="00F94555"/>
    <w:rsid w:val="00FB12B9"/>
    <w:rsid w:val="00FB5D8C"/>
    <w:rsid w:val="00FB6873"/>
    <w:rsid w:val="00FC7ACC"/>
    <w:rsid w:val="00F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1DDD"/>
  <w15:chartTrackingRefBased/>
  <w15:docId w15:val="{B3094D1F-6C56-4E36-BAF6-507742BB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311AD1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A21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A21F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A21F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A21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21F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0FAD8-DB8D-4821-8D51-C98BCA3C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1935</Words>
  <Characters>12192</Characters>
  <Application>Microsoft Office Word</Application>
  <DocSecurity>0</DocSecurity>
  <Lines>101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Oliveri</dc:creator>
  <cp:keywords/>
  <dc:description/>
  <cp:lastModifiedBy>User</cp:lastModifiedBy>
  <cp:revision>9</cp:revision>
  <cp:lastPrinted>2022-09-15T11:48:00Z</cp:lastPrinted>
  <dcterms:created xsi:type="dcterms:W3CDTF">2022-09-25T07:34:00Z</dcterms:created>
  <dcterms:modified xsi:type="dcterms:W3CDTF">2023-06-04T14:52:00Z</dcterms:modified>
</cp:coreProperties>
</file>