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Pr="00B42979" w:rsidRDefault="00A26A39" w:rsidP="00A26A39">
      <w:pPr>
        <w:autoSpaceDE w:val="0"/>
        <w:autoSpaceDN w:val="0"/>
        <w:adjustRightInd w:val="0"/>
        <w:spacing w:line="360" w:lineRule="auto"/>
        <w:jc w:val="center"/>
        <w:rPr>
          <w:rFonts w:asciiTheme="majorBidi" w:hAnsiTheme="majorBidi" w:cstheme="majorBidi"/>
          <w:b/>
          <w:bCs/>
          <w:iCs/>
        </w:rPr>
      </w:pPr>
      <w:r>
        <w:rPr>
          <w:rFonts w:asciiTheme="majorBidi" w:hAnsiTheme="majorBidi" w:cstheme="majorBidi"/>
          <w:b/>
          <w:bCs/>
          <w:iCs/>
        </w:rPr>
        <w:t xml:space="preserve">Impact of </w:t>
      </w:r>
      <w:r w:rsidRPr="00B42979">
        <w:rPr>
          <w:rFonts w:asciiTheme="majorBidi" w:hAnsiTheme="majorBidi" w:cstheme="majorBidi"/>
          <w:b/>
          <w:bCs/>
          <w:iCs/>
        </w:rPr>
        <w:t>h</w:t>
      </w:r>
      <w:r>
        <w:rPr>
          <w:rFonts w:asciiTheme="majorBidi" w:hAnsiTheme="majorBidi" w:cstheme="majorBidi"/>
          <w:b/>
          <w:bCs/>
          <w:iCs/>
        </w:rPr>
        <w:t xml:space="preserve">ealth and recreation on work-life balance: A case study of expatriates. </w:t>
      </w:r>
    </w:p>
    <w:p w:rsidR="00A26A39" w:rsidRPr="00BE16DE" w:rsidRDefault="00A26A39" w:rsidP="00A26A39">
      <w:pPr>
        <w:autoSpaceDE w:val="0"/>
        <w:autoSpaceDN w:val="0"/>
        <w:adjustRightInd w:val="0"/>
        <w:spacing w:line="360" w:lineRule="auto"/>
        <w:rPr>
          <w:rFonts w:asciiTheme="majorBidi" w:hAnsiTheme="majorBidi" w:cstheme="majorBidi"/>
          <w:b/>
          <w:bCs/>
          <w:iCs/>
        </w:rPr>
      </w:pPr>
    </w:p>
    <w:p w:rsidR="00A26A39" w:rsidRPr="00B42979" w:rsidRDefault="00A26A39" w:rsidP="00A26A39">
      <w:pPr>
        <w:spacing w:line="360" w:lineRule="auto"/>
        <w:jc w:val="center"/>
        <w:rPr>
          <w:rFonts w:asciiTheme="majorBidi" w:hAnsiTheme="majorBidi" w:cstheme="majorBidi"/>
          <w:color w:val="000000"/>
          <w:lang w:val="en-US" w:bidi="ar-SA"/>
        </w:rPr>
      </w:pPr>
      <w:r w:rsidRPr="00B42979">
        <w:rPr>
          <w:rFonts w:asciiTheme="majorBidi" w:hAnsiTheme="majorBidi" w:cstheme="majorBidi"/>
          <w:color w:val="000000"/>
          <w:lang w:val="en-US" w:bidi="ar-SA"/>
        </w:rPr>
        <w:t>Dr. Pranav Naithani</w:t>
      </w:r>
    </w:p>
    <w:p w:rsidR="00A26A39" w:rsidRPr="00B42979" w:rsidRDefault="00A26A39" w:rsidP="00A26A39">
      <w:pPr>
        <w:spacing w:line="360" w:lineRule="auto"/>
        <w:jc w:val="center"/>
        <w:rPr>
          <w:rFonts w:asciiTheme="majorBidi" w:hAnsiTheme="majorBidi" w:cstheme="majorBidi"/>
          <w:color w:val="000000"/>
          <w:lang w:val="en-US" w:bidi="ar-SA"/>
        </w:rPr>
      </w:pPr>
      <w:r w:rsidRPr="00B42979">
        <w:rPr>
          <w:rFonts w:asciiTheme="majorBidi" w:hAnsiTheme="majorBidi" w:cstheme="majorBidi"/>
          <w:lang w:val="en-US" w:bidi="ar-SA"/>
        </w:rPr>
        <w:t>pranavnaithani@gmail.com</w:t>
      </w:r>
    </w:p>
    <w:p w:rsidR="00A26A39" w:rsidRPr="00BE16DE" w:rsidRDefault="00A26A39" w:rsidP="00A26A39">
      <w:pPr>
        <w:spacing w:line="360" w:lineRule="auto"/>
        <w:jc w:val="center"/>
        <w:rPr>
          <w:rFonts w:asciiTheme="majorBidi" w:hAnsiTheme="majorBidi" w:cstheme="majorBidi"/>
          <w:color w:val="000000"/>
          <w:lang w:val="en-US" w:bidi="ar-SA"/>
        </w:rPr>
      </w:pPr>
    </w:p>
    <w:p w:rsidR="00A26A39" w:rsidRPr="00A26A39" w:rsidRDefault="00A26A39" w:rsidP="00DB4F88">
      <w:pPr>
        <w:autoSpaceDE w:val="0"/>
        <w:autoSpaceDN w:val="0"/>
        <w:adjustRightInd w:val="0"/>
        <w:spacing w:line="360" w:lineRule="auto"/>
        <w:jc w:val="center"/>
        <w:rPr>
          <w:rFonts w:asciiTheme="majorBidi" w:hAnsiTheme="majorBidi" w:cstheme="majorBidi"/>
          <w:iCs/>
          <w:lang w:val="en-US"/>
        </w:rPr>
      </w:pPr>
      <w:r w:rsidRPr="00A26A39">
        <w:rPr>
          <w:rFonts w:asciiTheme="majorBidi" w:hAnsiTheme="majorBidi" w:cstheme="majorBidi"/>
          <w:iCs/>
          <w:lang w:val="en-US"/>
        </w:rPr>
        <w:t>2016</w:t>
      </w: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Pr="00A26A39" w:rsidRDefault="00A26A39" w:rsidP="007858BA">
      <w:pPr>
        <w:autoSpaceDE w:val="0"/>
        <w:autoSpaceDN w:val="0"/>
        <w:adjustRightInd w:val="0"/>
        <w:spacing w:line="360" w:lineRule="auto"/>
        <w:jc w:val="both"/>
        <w:rPr>
          <w:rFonts w:asciiTheme="majorBidi" w:hAnsiTheme="majorBidi" w:cstheme="majorBidi"/>
          <w:iCs/>
        </w:rPr>
      </w:pPr>
      <w:r w:rsidRPr="00A26A39">
        <w:rPr>
          <w:rFonts w:asciiTheme="majorBidi" w:hAnsiTheme="majorBidi" w:cstheme="majorBidi"/>
          <w:iCs/>
        </w:rPr>
        <w:t>Cite as: Naithani, P. (2016). Impact of health and recreation on work-life balance: A case study of expatriates. International Journal of Social Science and Business</w:t>
      </w:r>
      <w:r w:rsidR="007858BA">
        <w:rPr>
          <w:rFonts w:asciiTheme="majorBidi" w:hAnsiTheme="majorBidi" w:cstheme="majorBidi"/>
          <w:iCs/>
        </w:rPr>
        <w:t>,</w:t>
      </w:r>
      <w:r>
        <w:rPr>
          <w:rFonts w:asciiTheme="majorBidi" w:hAnsiTheme="majorBidi" w:cstheme="majorBidi"/>
          <w:iCs/>
        </w:rPr>
        <w:t xml:space="preserve"> </w:t>
      </w:r>
      <w:r w:rsidR="007858BA">
        <w:rPr>
          <w:rFonts w:asciiTheme="majorBidi" w:hAnsiTheme="majorBidi" w:cstheme="majorBidi"/>
          <w:iCs/>
        </w:rPr>
        <w:t>1 (</w:t>
      </w:r>
      <w:r>
        <w:rPr>
          <w:rFonts w:asciiTheme="majorBidi" w:hAnsiTheme="majorBidi" w:cstheme="majorBidi"/>
          <w:iCs/>
        </w:rPr>
        <w:t>1</w:t>
      </w:r>
      <w:r w:rsidR="007858BA">
        <w:rPr>
          <w:rFonts w:asciiTheme="majorBidi" w:hAnsiTheme="majorBidi" w:cstheme="majorBidi"/>
          <w:iCs/>
        </w:rPr>
        <w:t>),</w:t>
      </w:r>
      <w:r>
        <w:rPr>
          <w:rFonts w:asciiTheme="majorBidi" w:hAnsiTheme="majorBidi" w:cstheme="majorBidi"/>
          <w:iCs/>
        </w:rPr>
        <w:t xml:space="preserve"> 33-45.  </w:t>
      </w:r>
    </w:p>
    <w:p w:rsidR="00A26A39" w:rsidRDefault="00A26A39" w:rsidP="00A26A39">
      <w:pPr>
        <w:autoSpaceDE w:val="0"/>
        <w:autoSpaceDN w:val="0"/>
        <w:adjustRightInd w:val="0"/>
        <w:spacing w:line="360" w:lineRule="auto"/>
        <w:jc w:val="both"/>
        <w:rPr>
          <w:rFonts w:asciiTheme="majorBidi" w:hAnsiTheme="majorBidi" w:cstheme="majorBidi"/>
          <w:b/>
          <w:bCs/>
          <w:iCs/>
        </w:rPr>
      </w:pPr>
    </w:p>
    <w:p w:rsidR="00A26A39" w:rsidRDefault="00A26A39" w:rsidP="00A26A39">
      <w:pPr>
        <w:autoSpaceDE w:val="0"/>
        <w:autoSpaceDN w:val="0"/>
        <w:adjustRightInd w:val="0"/>
        <w:spacing w:line="360" w:lineRule="auto"/>
        <w:jc w:val="both"/>
        <w:rPr>
          <w:rFonts w:asciiTheme="majorBidi" w:hAnsiTheme="majorBidi" w:cstheme="majorBidi"/>
          <w:b/>
          <w:bCs/>
          <w:iCs/>
        </w:rPr>
      </w:pPr>
    </w:p>
    <w:p w:rsidR="00A26A39" w:rsidRDefault="00A26A39" w:rsidP="00A26A39">
      <w:pPr>
        <w:autoSpaceDE w:val="0"/>
        <w:autoSpaceDN w:val="0"/>
        <w:adjustRightInd w:val="0"/>
        <w:spacing w:line="360" w:lineRule="auto"/>
        <w:jc w:val="both"/>
        <w:rPr>
          <w:rFonts w:asciiTheme="majorBidi" w:hAnsiTheme="majorBidi" w:cstheme="majorBidi"/>
          <w:b/>
          <w:bCs/>
          <w:iCs/>
        </w:rPr>
      </w:pPr>
    </w:p>
    <w:p w:rsidR="00A26A39" w:rsidRDefault="00A26A39" w:rsidP="00A26A39">
      <w:pPr>
        <w:autoSpaceDE w:val="0"/>
        <w:autoSpaceDN w:val="0"/>
        <w:adjustRightInd w:val="0"/>
        <w:spacing w:line="360" w:lineRule="auto"/>
        <w:jc w:val="both"/>
        <w:rPr>
          <w:rFonts w:asciiTheme="majorBidi" w:hAnsiTheme="majorBidi" w:cstheme="majorBidi"/>
          <w:b/>
          <w:bCs/>
          <w:iCs/>
        </w:rPr>
      </w:pPr>
    </w:p>
    <w:p w:rsidR="00A26A39" w:rsidRDefault="00A26A39" w:rsidP="00A26A39">
      <w:pPr>
        <w:autoSpaceDE w:val="0"/>
        <w:autoSpaceDN w:val="0"/>
        <w:adjustRightInd w:val="0"/>
        <w:spacing w:line="360" w:lineRule="auto"/>
        <w:jc w:val="both"/>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p>
    <w:p w:rsidR="00A26A39" w:rsidRDefault="00A26A39" w:rsidP="00DB4F88">
      <w:pPr>
        <w:autoSpaceDE w:val="0"/>
        <w:autoSpaceDN w:val="0"/>
        <w:adjustRightInd w:val="0"/>
        <w:spacing w:line="360" w:lineRule="auto"/>
        <w:jc w:val="center"/>
        <w:rPr>
          <w:rFonts w:asciiTheme="majorBidi" w:hAnsiTheme="majorBidi" w:cstheme="majorBidi"/>
          <w:b/>
          <w:bCs/>
          <w:iCs/>
        </w:rPr>
      </w:pPr>
      <w:bookmarkStart w:id="0" w:name="_GoBack"/>
      <w:bookmarkEnd w:id="0"/>
    </w:p>
    <w:p w:rsidR="00E6661C" w:rsidRPr="00B42979" w:rsidRDefault="00DB4F88" w:rsidP="00DB4F88">
      <w:pPr>
        <w:autoSpaceDE w:val="0"/>
        <w:autoSpaceDN w:val="0"/>
        <w:adjustRightInd w:val="0"/>
        <w:spacing w:line="360" w:lineRule="auto"/>
        <w:jc w:val="center"/>
        <w:rPr>
          <w:rFonts w:asciiTheme="majorBidi" w:hAnsiTheme="majorBidi" w:cstheme="majorBidi"/>
          <w:b/>
          <w:bCs/>
          <w:iCs/>
        </w:rPr>
      </w:pPr>
      <w:r>
        <w:rPr>
          <w:rFonts w:asciiTheme="majorBidi" w:hAnsiTheme="majorBidi" w:cstheme="majorBidi"/>
          <w:b/>
          <w:bCs/>
          <w:iCs/>
        </w:rPr>
        <w:lastRenderedPageBreak/>
        <w:t xml:space="preserve">Impact of </w:t>
      </w:r>
      <w:r w:rsidR="000B7769" w:rsidRPr="00B42979">
        <w:rPr>
          <w:rFonts w:asciiTheme="majorBidi" w:hAnsiTheme="majorBidi" w:cstheme="majorBidi"/>
          <w:b/>
          <w:bCs/>
          <w:iCs/>
        </w:rPr>
        <w:t>h</w:t>
      </w:r>
      <w:r>
        <w:rPr>
          <w:rFonts w:asciiTheme="majorBidi" w:hAnsiTheme="majorBidi" w:cstheme="majorBidi"/>
          <w:b/>
          <w:bCs/>
          <w:iCs/>
        </w:rPr>
        <w:t>ealth and recreation on work-life balance: A case study of expatriates</w:t>
      </w:r>
      <w:r w:rsidR="00515A95">
        <w:rPr>
          <w:rFonts w:asciiTheme="majorBidi" w:hAnsiTheme="majorBidi" w:cstheme="majorBidi"/>
          <w:b/>
          <w:bCs/>
          <w:iCs/>
        </w:rPr>
        <w:t>.</w:t>
      </w:r>
      <w:r>
        <w:rPr>
          <w:rFonts w:asciiTheme="majorBidi" w:hAnsiTheme="majorBidi" w:cstheme="majorBidi"/>
          <w:b/>
          <w:bCs/>
          <w:iCs/>
        </w:rPr>
        <w:t xml:space="preserve"> </w:t>
      </w:r>
    </w:p>
    <w:p w:rsidR="00E6661C" w:rsidRPr="00BE16DE" w:rsidRDefault="00E6661C" w:rsidP="004A400E">
      <w:pPr>
        <w:autoSpaceDE w:val="0"/>
        <w:autoSpaceDN w:val="0"/>
        <w:adjustRightInd w:val="0"/>
        <w:spacing w:line="360" w:lineRule="auto"/>
        <w:rPr>
          <w:rFonts w:asciiTheme="majorBidi" w:hAnsiTheme="majorBidi" w:cstheme="majorBidi"/>
          <w:b/>
          <w:bCs/>
          <w:iCs/>
        </w:rPr>
      </w:pPr>
    </w:p>
    <w:p w:rsidR="00E6661C" w:rsidRPr="00B42979" w:rsidRDefault="000B7769" w:rsidP="004A400E">
      <w:pPr>
        <w:spacing w:line="360" w:lineRule="auto"/>
        <w:jc w:val="center"/>
        <w:rPr>
          <w:rFonts w:asciiTheme="majorBidi" w:hAnsiTheme="majorBidi" w:cstheme="majorBidi"/>
          <w:color w:val="000000"/>
          <w:lang w:val="en-US" w:bidi="ar-SA"/>
        </w:rPr>
      </w:pPr>
      <w:r w:rsidRPr="00B42979">
        <w:rPr>
          <w:rFonts w:asciiTheme="majorBidi" w:hAnsiTheme="majorBidi" w:cstheme="majorBidi"/>
          <w:color w:val="000000"/>
          <w:lang w:val="en-US" w:bidi="ar-SA"/>
        </w:rPr>
        <w:t>Dr. Pranav Naithani</w:t>
      </w:r>
    </w:p>
    <w:p w:rsidR="00E6661C" w:rsidRPr="00B42979" w:rsidRDefault="000B7769" w:rsidP="004A400E">
      <w:pPr>
        <w:spacing w:line="360" w:lineRule="auto"/>
        <w:jc w:val="center"/>
        <w:rPr>
          <w:rFonts w:asciiTheme="majorBidi" w:hAnsiTheme="majorBidi" w:cstheme="majorBidi"/>
          <w:color w:val="000000"/>
          <w:lang w:val="en-US" w:bidi="ar-SA"/>
        </w:rPr>
      </w:pPr>
      <w:r w:rsidRPr="00B42979">
        <w:rPr>
          <w:rFonts w:asciiTheme="majorBidi" w:hAnsiTheme="majorBidi" w:cstheme="majorBidi"/>
          <w:lang w:val="en-US" w:bidi="ar-SA"/>
        </w:rPr>
        <w:t>pranavnaithani@gmail.com</w:t>
      </w:r>
    </w:p>
    <w:p w:rsidR="00E6661C" w:rsidRPr="00BE16DE" w:rsidRDefault="00E6661C" w:rsidP="004A400E">
      <w:pPr>
        <w:spacing w:line="360" w:lineRule="auto"/>
        <w:jc w:val="center"/>
        <w:rPr>
          <w:rFonts w:asciiTheme="majorBidi" w:hAnsiTheme="majorBidi" w:cstheme="majorBidi"/>
          <w:color w:val="000000"/>
          <w:lang w:val="en-US" w:bidi="ar-SA"/>
        </w:rPr>
      </w:pPr>
    </w:p>
    <w:p w:rsidR="00E6661C" w:rsidRPr="00B42979" w:rsidRDefault="000B7769" w:rsidP="004A400E">
      <w:pPr>
        <w:spacing w:line="360" w:lineRule="auto"/>
        <w:jc w:val="both"/>
        <w:rPr>
          <w:rFonts w:asciiTheme="majorBidi" w:hAnsiTheme="majorBidi" w:cstheme="majorBidi"/>
          <w:b/>
          <w:bCs/>
          <w:color w:val="000000"/>
          <w:lang w:val="en-US" w:bidi="ar-SA"/>
        </w:rPr>
      </w:pPr>
      <w:r w:rsidRPr="00B42979">
        <w:rPr>
          <w:rFonts w:asciiTheme="majorBidi" w:hAnsiTheme="majorBidi" w:cstheme="majorBidi"/>
          <w:b/>
          <w:bCs/>
          <w:color w:val="000000"/>
          <w:lang w:val="en-US" w:bidi="ar-SA"/>
        </w:rPr>
        <w:t xml:space="preserve">Abstract </w:t>
      </w:r>
    </w:p>
    <w:p w:rsidR="00E6661C" w:rsidRPr="00BE16DE" w:rsidRDefault="006F47B8" w:rsidP="00E34CAA">
      <w:pPr>
        <w:spacing w:line="360" w:lineRule="auto"/>
        <w:jc w:val="both"/>
        <w:rPr>
          <w:rFonts w:asciiTheme="majorBidi" w:hAnsiTheme="majorBidi" w:cstheme="majorBidi"/>
          <w:bCs/>
          <w:color w:val="000000"/>
          <w:lang w:val="en-US"/>
        </w:rPr>
      </w:pPr>
      <w:r w:rsidRPr="00E34CAA">
        <w:rPr>
          <w:rFonts w:asciiTheme="majorBidi" w:hAnsiTheme="majorBidi" w:cstheme="majorBidi"/>
          <w:color w:val="000000"/>
          <w:lang w:val="en-US" w:bidi="ar-SA"/>
        </w:rPr>
        <w:t>Factors influencing w</w:t>
      </w:r>
      <w:r w:rsidR="000B7769" w:rsidRPr="00E34CAA">
        <w:rPr>
          <w:rFonts w:asciiTheme="majorBidi" w:hAnsiTheme="majorBidi" w:cstheme="majorBidi"/>
          <w:color w:val="000000"/>
          <w:lang w:val="en-US" w:bidi="ar-SA"/>
        </w:rPr>
        <w:t>ork</w:t>
      </w:r>
      <w:r w:rsidRPr="00E34CAA">
        <w:rPr>
          <w:rFonts w:asciiTheme="majorBidi" w:hAnsiTheme="majorBidi" w:cstheme="majorBidi"/>
          <w:color w:val="000000"/>
          <w:lang w:val="en-US" w:bidi="ar-SA"/>
        </w:rPr>
        <w:t>-life balance are evolving</w:t>
      </w:r>
      <w:r w:rsidR="000B7769" w:rsidRPr="00E34CAA">
        <w:rPr>
          <w:rFonts w:asciiTheme="majorBidi" w:hAnsiTheme="majorBidi" w:cstheme="majorBidi"/>
          <w:color w:val="000000"/>
          <w:lang w:val="en-US" w:bidi="ar-SA"/>
        </w:rPr>
        <w:t xml:space="preserve"> </w:t>
      </w:r>
      <w:r w:rsidRPr="00E34CAA">
        <w:rPr>
          <w:rFonts w:asciiTheme="majorBidi" w:hAnsiTheme="majorBidi" w:cstheme="majorBidi"/>
          <w:color w:val="000000"/>
          <w:lang w:val="en-US" w:bidi="ar-SA"/>
        </w:rPr>
        <w:t xml:space="preserve">at a very fast pace, thus creating a fecund ground for innovative work-life balance tools and techniques. The increasing significance of expatriates in the global workforce necessitates a targeted set of work-life balance initiatives to </w:t>
      </w:r>
      <w:r w:rsidR="00515A95" w:rsidRPr="00E34CAA">
        <w:rPr>
          <w:rFonts w:asciiTheme="majorBidi" w:hAnsiTheme="majorBidi" w:cstheme="majorBidi"/>
          <w:color w:val="000000"/>
          <w:lang w:val="en-US" w:bidi="ar-SA"/>
        </w:rPr>
        <w:t>help expatriate workers contribute more effectively in the competitive work environment.</w:t>
      </w:r>
      <w:r w:rsidRPr="00E34CAA">
        <w:rPr>
          <w:rFonts w:asciiTheme="majorBidi" w:hAnsiTheme="majorBidi" w:cstheme="majorBidi"/>
          <w:color w:val="000000"/>
          <w:lang w:val="en-US" w:bidi="ar-SA"/>
        </w:rPr>
        <w:t xml:space="preserve"> </w:t>
      </w:r>
      <w:r w:rsidR="00515A95" w:rsidRPr="00E34CAA">
        <w:rPr>
          <w:rFonts w:asciiTheme="majorBidi" w:hAnsiTheme="majorBidi" w:cstheme="majorBidi"/>
          <w:bCs/>
          <w:color w:val="000000"/>
          <w:lang w:val="en-US"/>
        </w:rPr>
        <w:t>Health and recreation are the two important life spheres which play a very important role in success or failure of an expatriate assignment.</w:t>
      </w:r>
      <w:r w:rsidR="000B7769" w:rsidRPr="00E34CAA">
        <w:rPr>
          <w:rFonts w:asciiTheme="majorBidi" w:hAnsiTheme="majorBidi" w:cstheme="majorBidi"/>
          <w:bCs/>
          <w:color w:val="000000"/>
          <w:lang w:val="en-US"/>
        </w:rPr>
        <w:t xml:space="preserve"> </w:t>
      </w:r>
      <w:r w:rsidR="00515A95" w:rsidRPr="00E34CAA">
        <w:rPr>
          <w:rFonts w:asciiTheme="majorBidi" w:hAnsiTheme="majorBidi" w:cstheme="majorBidi"/>
          <w:bCs/>
          <w:color w:val="000000"/>
          <w:lang w:val="en-US"/>
        </w:rPr>
        <w:t xml:space="preserve">While work-life balance researches are being conducted globally in plenty, yet research on expatriate adjustment and expatriate work-life balance is still in its nascent stage especially in an expatriate dominated work environment in the Gulf Cooperation Council (GCC) countries. This research paper investigates the health and recreation spheres of expatriate academicians working in private higher education institutes in </w:t>
      </w:r>
      <w:r w:rsidR="00E34CAA" w:rsidRPr="00E34CAA">
        <w:rPr>
          <w:rFonts w:asciiTheme="majorBidi" w:hAnsiTheme="majorBidi" w:cstheme="majorBidi"/>
          <w:bCs/>
          <w:color w:val="000000"/>
          <w:lang w:val="en-US"/>
        </w:rPr>
        <w:t>Bahrain, Oman and the UAE.</w:t>
      </w:r>
      <w:r w:rsidR="00515A95" w:rsidRPr="00E34CAA">
        <w:rPr>
          <w:rFonts w:asciiTheme="majorBidi" w:hAnsiTheme="majorBidi" w:cstheme="majorBidi"/>
          <w:bCs/>
          <w:color w:val="000000"/>
          <w:lang w:val="en-US"/>
        </w:rPr>
        <w:t xml:space="preserve"> </w:t>
      </w:r>
      <w:r w:rsidR="00E34CAA" w:rsidRPr="00E34CAA">
        <w:rPr>
          <w:rFonts w:asciiTheme="majorBidi" w:hAnsiTheme="majorBidi" w:cstheme="majorBidi"/>
          <w:bCs/>
          <w:color w:val="000000"/>
          <w:lang w:val="en-US"/>
        </w:rPr>
        <w:t xml:space="preserve">The research paper illustrates and evaluates the health and recreation spheres in relation to the demographic factors of the respondents </w:t>
      </w:r>
      <w:proofErr w:type="gramStart"/>
      <w:r w:rsidR="00E34CAA" w:rsidRPr="00E34CAA">
        <w:rPr>
          <w:rFonts w:asciiTheme="majorBidi" w:hAnsiTheme="majorBidi" w:cstheme="majorBidi"/>
          <w:bCs/>
          <w:color w:val="000000"/>
          <w:lang w:val="en-US"/>
        </w:rPr>
        <w:t xml:space="preserve">and </w:t>
      </w:r>
      <w:r w:rsidR="000B7769" w:rsidRPr="00E34CAA">
        <w:rPr>
          <w:rFonts w:asciiTheme="majorBidi" w:hAnsiTheme="majorBidi" w:cstheme="majorBidi"/>
          <w:bCs/>
          <w:color w:val="000000"/>
          <w:lang w:val="en-US"/>
        </w:rPr>
        <w:t xml:space="preserve"> suggest</w:t>
      </w:r>
      <w:r w:rsidR="00E34CAA" w:rsidRPr="00E34CAA">
        <w:rPr>
          <w:rFonts w:asciiTheme="majorBidi" w:hAnsiTheme="majorBidi" w:cstheme="majorBidi"/>
          <w:bCs/>
          <w:color w:val="000000"/>
          <w:lang w:val="en-US"/>
        </w:rPr>
        <w:t>s</w:t>
      </w:r>
      <w:proofErr w:type="gramEnd"/>
      <w:r w:rsidR="00E34CAA" w:rsidRPr="00E34CAA">
        <w:rPr>
          <w:rFonts w:asciiTheme="majorBidi" w:hAnsiTheme="majorBidi" w:cstheme="majorBidi"/>
          <w:bCs/>
          <w:color w:val="000000"/>
          <w:lang w:val="en-US"/>
        </w:rPr>
        <w:t xml:space="preserve"> ways</w:t>
      </w:r>
      <w:r w:rsidR="000B7769" w:rsidRPr="00E34CAA">
        <w:rPr>
          <w:rFonts w:asciiTheme="majorBidi" w:hAnsiTheme="majorBidi" w:cstheme="majorBidi"/>
          <w:bCs/>
          <w:color w:val="000000"/>
          <w:lang w:val="en-US"/>
        </w:rPr>
        <w:t xml:space="preserve"> </w:t>
      </w:r>
      <w:r w:rsidR="00E34CAA" w:rsidRPr="00E34CAA">
        <w:rPr>
          <w:rFonts w:asciiTheme="majorBidi" w:hAnsiTheme="majorBidi" w:cstheme="majorBidi"/>
          <w:bCs/>
          <w:color w:val="000000"/>
          <w:lang w:val="en-US"/>
        </w:rPr>
        <w:t>to improve work-life balance of expatriate employees</w:t>
      </w:r>
      <w:r w:rsidR="000B7769" w:rsidRPr="00E34CAA">
        <w:rPr>
          <w:rFonts w:asciiTheme="majorBidi" w:hAnsiTheme="majorBidi" w:cstheme="majorBidi"/>
          <w:bCs/>
          <w:color w:val="000000"/>
          <w:lang w:val="en-US"/>
        </w:rPr>
        <w:t>.</w:t>
      </w:r>
      <w:r w:rsidR="000B7769" w:rsidRPr="00BE16DE">
        <w:rPr>
          <w:rFonts w:asciiTheme="majorBidi" w:hAnsiTheme="majorBidi" w:cstheme="majorBidi"/>
          <w:bCs/>
          <w:color w:val="000000"/>
          <w:lang w:val="en-US"/>
        </w:rPr>
        <w:t xml:space="preserve">      </w:t>
      </w:r>
    </w:p>
    <w:p w:rsidR="00E6661C" w:rsidRPr="00BE16DE" w:rsidRDefault="00E6661C" w:rsidP="004A400E">
      <w:pPr>
        <w:spacing w:line="360" w:lineRule="auto"/>
        <w:jc w:val="both"/>
        <w:rPr>
          <w:rFonts w:asciiTheme="majorBidi" w:hAnsiTheme="majorBidi" w:cstheme="majorBidi"/>
          <w:color w:val="000000"/>
          <w:lang w:val="en-US" w:bidi="ar-SA"/>
        </w:rPr>
      </w:pPr>
    </w:p>
    <w:p w:rsidR="00E6661C" w:rsidRPr="00BE16DE" w:rsidRDefault="000B7769" w:rsidP="004A400E">
      <w:pPr>
        <w:spacing w:line="360" w:lineRule="auto"/>
        <w:jc w:val="both"/>
        <w:rPr>
          <w:rFonts w:asciiTheme="majorBidi" w:hAnsiTheme="majorBidi" w:cstheme="majorBidi"/>
          <w:bCs/>
          <w:color w:val="000000"/>
          <w:lang w:val="en-US"/>
        </w:rPr>
      </w:pPr>
      <w:r w:rsidRPr="00BE16DE">
        <w:rPr>
          <w:rFonts w:asciiTheme="majorBidi" w:hAnsiTheme="majorBidi" w:cstheme="majorBidi"/>
          <w:b/>
          <w:color w:val="000000"/>
          <w:lang w:val="en-US"/>
        </w:rPr>
        <w:t>Keywords</w:t>
      </w:r>
      <w:r w:rsidRPr="00BE16DE">
        <w:rPr>
          <w:rFonts w:asciiTheme="majorBidi" w:hAnsiTheme="majorBidi" w:cstheme="majorBidi"/>
          <w:bCs/>
          <w:color w:val="000000"/>
          <w:lang w:val="en-US"/>
        </w:rPr>
        <w:t xml:space="preserve"> </w:t>
      </w:r>
    </w:p>
    <w:p w:rsidR="00E6661C" w:rsidRPr="00B42979" w:rsidRDefault="000B7769" w:rsidP="004A400E">
      <w:pPr>
        <w:spacing w:line="360" w:lineRule="auto"/>
        <w:jc w:val="both"/>
        <w:rPr>
          <w:rFonts w:asciiTheme="majorBidi" w:hAnsiTheme="majorBidi" w:cstheme="majorBidi"/>
          <w:bCs/>
          <w:color w:val="000000"/>
          <w:lang w:val="en-US"/>
        </w:rPr>
      </w:pPr>
      <w:r w:rsidRPr="00B42979">
        <w:rPr>
          <w:rFonts w:asciiTheme="majorBidi" w:hAnsiTheme="majorBidi" w:cstheme="majorBidi"/>
          <w:bCs/>
          <w:color w:val="000000"/>
          <w:lang w:val="en-US"/>
        </w:rPr>
        <w:t xml:space="preserve">Work-life balance, work-life conflict, expatriate adjustment, college teacher, middle-east.  </w:t>
      </w:r>
    </w:p>
    <w:p w:rsidR="00E6661C" w:rsidRPr="00BE16DE" w:rsidRDefault="00E6661C" w:rsidP="004A400E">
      <w:pPr>
        <w:spacing w:line="360" w:lineRule="auto"/>
        <w:jc w:val="both"/>
        <w:rPr>
          <w:rFonts w:asciiTheme="majorBidi" w:hAnsiTheme="majorBidi" w:cstheme="majorBidi"/>
          <w:bCs/>
          <w:color w:val="000000"/>
          <w:lang w:val="en-US"/>
        </w:rPr>
      </w:pPr>
    </w:p>
    <w:p w:rsidR="00E6661C" w:rsidRPr="00BE16DE" w:rsidRDefault="000B7769" w:rsidP="004A400E">
      <w:pPr>
        <w:spacing w:line="360" w:lineRule="auto"/>
        <w:jc w:val="both"/>
        <w:rPr>
          <w:rFonts w:asciiTheme="majorBidi" w:hAnsiTheme="majorBidi" w:cstheme="majorBidi"/>
          <w:b/>
          <w:bCs/>
          <w:color w:val="000000"/>
          <w:lang w:val="en-US" w:bidi="ar-SA"/>
        </w:rPr>
      </w:pPr>
      <w:r w:rsidRPr="00B42979">
        <w:rPr>
          <w:rFonts w:asciiTheme="majorBidi" w:hAnsiTheme="majorBidi" w:cstheme="majorBidi"/>
          <w:b/>
          <w:bCs/>
          <w:color w:val="000000"/>
          <w:lang w:val="en-US" w:bidi="ar-SA"/>
        </w:rPr>
        <w:t>1. Introduction.</w:t>
      </w:r>
    </w:p>
    <w:p w:rsidR="00E6661C" w:rsidRPr="00BE16DE" w:rsidRDefault="000B7769" w:rsidP="00A224A2">
      <w:pPr>
        <w:spacing w:line="360" w:lineRule="auto"/>
        <w:jc w:val="both"/>
        <w:rPr>
          <w:rFonts w:asciiTheme="majorBidi" w:hAnsiTheme="majorBidi" w:cstheme="majorBidi"/>
          <w:color w:val="000000"/>
          <w:lang w:val="en-US" w:bidi="ar-SA"/>
        </w:rPr>
      </w:pPr>
      <w:r w:rsidRPr="00B42979">
        <w:rPr>
          <w:rFonts w:asciiTheme="majorBidi" w:hAnsiTheme="majorBidi" w:cstheme="majorBidi"/>
          <w:color w:val="000000"/>
          <w:lang w:val="en-US" w:bidi="ar-SA"/>
        </w:rPr>
        <w:t>It was standard practice for all members of a family to be collectively engaged in work for survival in the early years of communal living (Carlson et al. 2005). Industrialization in the mid-1800s significantly influenced the gender roles, with men taking over the role of breadwinner and women taking over the role of caregiver (Voydanoff 2006). A seven-phase analysis of changes in work and family life spheres by Naithani (2010a) explored the pre and post-industrialized world</w:t>
      </w:r>
      <w:r w:rsidR="00B42979" w:rsidRPr="00B42979">
        <w:rPr>
          <w:rFonts w:asciiTheme="majorBidi" w:hAnsiTheme="majorBidi" w:cstheme="majorBidi"/>
          <w:color w:val="000000"/>
          <w:lang w:val="en-US" w:bidi="ar-SA"/>
        </w:rPr>
        <w:t>,</w:t>
      </w:r>
      <w:r w:rsidRPr="00B42979">
        <w:rPr>
          <w:rFonts w:asciiTheme="majorBidi" w:hAnsiTheme="majorBidi" w:cstheme="majorBidi"/>
        </w:rPr>
        <w:t xml:space="preserve"> during which </w:t>
      </w:r>
      <w:r w:rsidRPr="00B42979">
        <w:rPr>
          <w:rFonts w:asciiTheme="majorBidi" w:hAnsiTheme="majorBidi" w:cstheme="majorBidi"/>
          <w:color w:val="000000"/>
          <w:lang w:val="en-US" w:bidi="ar-SA"/>
        </w:rPr>
        <w:t>separation of work and family strengthened due to the division of labor. The analysis further highlighted the changes witnessed 1950 onwards, with particular reference to the gender role reversal and increasing number of women and working mothers in the workforce (Figure 1).</w:t>
      </w:r>
      <w:r w:rsidRPr="00BE16DE">
        <w:rPr>
          <w:rFonts w:asciiTheme="majorBidi" w:hAnsiTheme="majorBidi" w:cstheme="majorBidi"/>
          <w:color w:val="000000"/>
          <w:lang w:val="en-US" w:bidi="ar-SA"/>
        </w:rPr>
        <w:t xml:space="preserve">    </w:t>
      </w:r>
    </w:p>
    <w:p w:rsidR="00E6661C" w:rsidRPr="00BE16DE" w:rsidRDefault="000B7769" w:rsidP="004A400E">
      <w:pPr>
        <w:spacing w:line="360" w:lineRule="auto"/>
        <w:jc w:val="center"/>
        <w:rPr>
          <w:rFonts w:asciiTheme="majorBidi" w:hAnsiTheme="majorBidi" w:cstheme="majorBidi"/>
          <w:color w:val="000000"/>
        </w:rPr>
      </w:pPr>
      <w:r w:rsidRPr="00BE16DE">
        <w:rPr>
          <w:rFonts w:asciiTheme="majorBidi" w:hAnsiTheme="majorBidi" w:cstheme="majorBidi"/>
          <w:noProof/>
          <w:color w:val="000000"/>
          <w:lang w:val="en-US" w:eastAsia="en-US" w:bidi="ar-SA"/>
        </w:rPr>
        <w:lastRenderedPageBreak/>
        <mc:AlternateContent>
          <mc:Choice Requires="wpc">
            <w:drawing>
              <wp:inline distT="0" distB="0" distL="0" distR="0" wp14:anchorId="62B6362B" wp14:editId="0348EDCF">
                <wp:extent cx="5543550" cy="4381500"/>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83391" y="457200"/>
                            <a:ext cx="615315"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1</w:t>
                              </w:r>
                            </w:p>
                          </w:txbxContent>
                        </wps:txbx>
                        <wps:bodyPr rot="0" vert="horz" wrap="square" anchor="t" anchorCtr="0" upright="1"/>
                      </wps:wsp>
                      <wps:wsp>
                        <wps:cNvPr id="2" name="Rectangle 5"/>
                        <wps:cNvSpPr>
                          <a:spLocks noChangeArrowheads="1"/>
                        </wps:cNvSpPr>
                        <wps:spPr bwMode="auto">
                          <a:xfrm>
                            <a:off x="889181" y="457200"/>
                            <a:ext cx="1400402"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rPr>
                                <w:t xml:space="preserve">Early years of communal living. </w:t>
                              </w:r>
                            </w:p>
                          </w:txbxContent>
                        </wps:txbx>
                        <wps:bodyPr rot="0" vert="horz" wrap="square" anchor="t" anchorCtr="0" upright="1"/>
                      </wps:wsp>
                      <wps:wsp>
                        <wps:cNvPr id="3" name="Rectangle 6"/>
                        <wps:cNvSpPr>
                          <a:spLocks noChangeArrowheads="1"/>
                        </wps:cNvSpPr>
                        <wps:spPr bwMode="auto">
                          <a:xfrm>
                            <a:off x="2289583" y="457200"/>
                            <a:ext cx="3086100"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rPr>
                                <w:t xml:space="preserve">Entire family </w:t>
                              </w:r>
                              <w:r w:rsidRPr="00E8749B">
                                <w:rPr>
                                  <w:rFonts w:asciiTheme="majorBidi" w:hAnsiTheme="majorBidi" w:cstheme="majorBidi"/>
                                  <w:color w:val="000000"/>
                                </w:rPr>
                                <w:t>engaged in work for subsistence.</w:t>
                              </w:r>
                            </w:p>
                          </w:txbxContent>
                        </wps:txbx>
                        <wps:bodyPr rot="0" vert="horz" wrap="square" anchor="t" anchorCtr="0" upright="1"/>
                      </wps:wsp>
                      <wps:wsp>
                        <wps:cNvPr id="4" name="Rectangle 7"/>
                        <wps:cNvSpPr>
                          <a:spLocks noChangeArrowheads="1"/>
                        </wps:cNvSpPr>
                        <wps:spPr bwMode="auto">
                          <a:xfrm>
                            <a:off x="273866" y="1028700"/>
                            <a:ext cx="615315"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2</w:t>
                              </w:r>
                            </w:p>
                          </w:txbxContent>
                        </wps:txbx>
                        <wps:bodyPr rot="0" vert="horz" wrap="square" anchor="t" anchorCtr="0" upright="1"/>
                      </wps:wsp>
                      <wps:wsp>
                        <wps:cNvPr id="5" name="Rectangle 8"/>
                        <wps:cNvSpPr>
                          <a:spLocks noChangeArrowheads="1"/>
                        </wps:cNvSpPr>
                        <wps:spPr bwMode="auto">
                          <a:xfrm>
                            <a:off x="889181" y="1028700"/>
                            <a:ext cx="1400402"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color w:val="000000"/>
                                </w:rPr>
                              </w:pPr>
                              <w:r w:rsidRPr="00E8749B">
                                <w:rPr>
                                  <w:rFonts w:asciiTheme="majorBidi" w:hAnsiTheme="majorBidi" w:cstheme="majorBidi"/>
                                  <w:color w:val="000000"/>
                                </w:rPr>
                                <w:t xml:space="preserve"> Pre-industrialisation   </w:t>
                              </w:r>
                            </w:p>
                            <w:p w:rsidR="00A26A39" w:rsidRPr="00E8749B" w:rsidRDefault="00A26A39" w:rsidP="00E6661C">
                              <w:pPr>
                                <w:rPr>
                                  <w:rFonts w:asciiTheme="majorBidi" w:hAnsiTheme="majorBidi" w:cstheme="majorBidi"/>
                                </w:rPr>
                              </w:pPr>
                              <w:r w:rsidRPr="00E8749B">
                                <w:rPr>
                                  <w:rFonts w:asciiTheme="majorBidi" w:hAnsiTheme="majorBidi" w:cstheme="majorBidi"/>
                                  <w:color w:val="000000"/>
                                </w:rPr>
                                <w:t xml:space="preserve"> period.</w:t>
                              </w:r>
                            </w:p>
                          </w:txbxContent>
                        </wps:txbx>
                        <wps:bodyPr rot="0" vert="horz" wrap="square" lIns="0" tIns="45720" rIns="0" bIns="45720" anchor="t" anchorCtr="0" upright="1"/>
                      </wps:wsp>
                      <wps:wsp>
                        <wps:cNvPr id="6" name="Rectangle 9"/>
                        <wps:cNvSpPr>
                          <a:spLocks noChangeArrowheads="1"/>
                        </wps:cNvSpPr>
                        <wps:spPr bwMode="auto">
                          <a:xfrm>
                            <a:off x="2289583" y="1028700"/>
                            <a:ext cx="3086100"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Partial segregation of workplace and family life.</w:t>
                              </w:r>
                            </w:p>
                          </w:txbxContent>
                        </wps:txbx>
                        <wps:bodyPr rot="0" vert="horz" wrap="square" anchor="t" anchorCtr="0" upright="1"/>
                      </wps:wsp>
                      <wps:wsp>
                        <wps:cNvPr id="7" name="Rectangle 10"/>
                        <wps:cNvSpPr>
                          <a:spLocks noChangeArrowheads="1"/>
                        </wps:cNvSpPr>
                        <wps:spPr bwMode="auto">
                          <a:xfrm>
                            <a:off x="273866" y="1600200"/>
                            <a:ext cx="615315"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3</w:t>
                              </w:r>
                            </w:p>
                          </w:txbxContent>
                        </wps:txbx>
                        <wps:bodyPr rot="0" vert="horz" wrap="square" anchor="t" anchorCtr="0" upright="1"/>
                      </wps:wsp>
                      <wps:wsp>
                        <wps:cNvPr id="8" name="Rectangle 11"/>
                        <wps:cNvSpPr>
                          <a:spLocks noChangeArrowheads="1"/>
                        </wps:cNvSpPr>
                        <wps:spPr bwMode="auto">
                          <a:xfrm>
                            <a:off x="889181" y="1600200"/>
                            <a:ext cx="1400402"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Industrialisation in the mid-1800s.</w:t>
                              </w:r>
                            </w:p>
                          </w:txbxContent>
                        </wps:txbx>
                        <wps:bodyPr rot="0" vert="horz" wrap="square" lIns="54000" tIns="45720" rIns="54000" bIns="45720" anchor="t" anchorCtr="0" upright="1"/>
                      </wps:wsp>
                      <wps:wsp>
                        <wps:cNvPr id="9" name="Rectangle 12"/>
                        <wps:cNvSpPr>
                          <a:spLocks noChangeArrowheads="1"/>
                        </wps:cNvSpPr>
                        <wps:spPr bwMode="auto">
                          <a:xfrm>
                            <a:off x="2289583" y="1600200"/>
                            <a:ext cx="3086100"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 xml:space="preserve">Strengthening of segregation of workplace and family life. Men started to dominate the workforce.  </w:t>
                              </w:r>
                            </w:p>
                          </w:txbxContent>
                        </wps:txbx>
                        <wps:bodyPr rot="0" vert="horz" wrap="square" lIns="54000" tIns="45720" rIns="54000" bIns="45720" anchor="t" anchorCtr="0" upright="1"/>
                      </wps:wsp>
                      <wps:wsp>
                        <wps:cNvPr id="10" name="Rectangle 13"/>
                        <wps:cNvSpPr>
                          <a:spLocks noChangeArrowheads="1"/>
                        </wps:cNvSpPr>
                        <wps:spPr bwMode="auto">
                          <a:xfrm>
                            <a:off x="283164" y="2171700"/>
                            <a:ext cx="615315"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4</w:t>
                              </w:r>
                            </w:p>
                          </w:txbxContent>
                        </wps:txbx>
                        <wps:bodyPr rot="0" vert="horz" wrap="square" anchor="t" anchorCtr="0" upright="1"/>
                      </wps:wsp>
                      <wps:wsp>
                        <wps:cNvPr id="11" name="Rectangle 14"/>
                        <wps:cNvSpPr>
                          <a:spLocks noChangeArrowheads="1"/>
                        </wps:cNvSpPr>
                        <wps:spPr bwMode="auto">
                          <a:xfrm>
                            <a:off x="898706" y="2171700"/>
                            <a:ext cx="1400402"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Between late 18</w:t>
                              </w:r>
                              <w:r w:rsidRPr="00E8749B">
                                <w:rPr>
                                  <w:rFonts w:asciiTheme="majorBidi" w:hAnsiTheme="majorBidi" w:cstheme="majorBidi"/>
                                  <w:color w:val="000000"/>
                                  <w:vertAlign w:val="superscript"/>
                                </w:rPr>
                                <w:t>th</w:t>
                              </w:r>
                              <w:r w:rsidRPr="00E8749B">
                                <w:rPr>
                                  <w:rFonts w:asciiTheme="majorBidi" w:hAnsiTheme="majorBidi" w:cstheme="majorBidi"/>
                                  <w:color w:val="000000"/>
                                </w:rPr>
                                <w:t xml:space="preserve"> and early 19</w:t>
                              </w:r>
                              <w:r w:rsidRPr="00E8749B">
                                <w:rPr>
                                  <w:rFonts w:asciiTheme="majorBidi" w:hAnsiTheme="majorBidi" w:cstheme="majorBidi"/>
                                  <w:color w:val="000000"/>
                                  <w:vertAlign w:val="superscript"/>
                                </w:rPr>
                                <w:t>th</w:t>
                              </w:r>
                              <w:r w:rsidRPr="00E8749B">
                                <w:rPr>
                                  <w:rFonts w:asciiTheme="majorBidi" w:hAnsiTheme="majorBidi" w:cstheme="majorBidi"/>
                                  <w:color w:val="000000"/>
                                </w:rPr>
                                <w:t xml:space="preserve"> century.</w:t>
                              </w:r>
                            </w:p>
                          </w:txbxContent>
                        </wps:txbx>
                        <wps:bodyPr rot="0" vert="horz" wrap="square" lIns="36000" tIns="45720" rIns="36000" bIns="45720" anchor="t" anchorCtr="0" upright="1"/>
                      </wps:wsp>
                      <wps:wsp>
                        <wps:cNvPr id="12" name="Rectangle 15"/>
                        <wps:cNvSpPr>
                          <a:spLocks noChangeArrowheads="1"/>
                        </wps:cNvSpPr>
                        <wps:spPr bwMode="auto">
                          <a:xfrm>
                            <a:off x="2289583" y="2171700"/>
                            <a:ext cx="3086100"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Separation of work and family strengthened due to the division of labour.</w:t>
                              </w:r>
                            </w:p>
                          </w:txbxContent>
                        </wps:txbx>
                        <wps:bodyPr rot="0" vert="horz" wrap="square" anchor="t" anchorCtr="0" upright="1"/>
                      </wps:wsp>
                      <wps:wsp>
                        <wps:cNvPr id="13" name="Rectangle 16"/>
                        <wps:cNvSpPr>
                          <a:spLocks noChangeArrowheads="1"/>
                        </wps:cNvSpPr>
                        <wps:spPr bwMode="auto">
                          <a:xfrm>
                            <a:off x="270283" y="2743200"/>
                            <a:ext cx="615315"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5</w:t>
                              </w:r>
                            </w:p>
                          </w:txbxContent>
                        </wps:txbx>
                        <wps:bodyPr rot="0" vert="horz" wrap="square" anchor="t" anchorCtr="0" upright="1"/>
                      </wps:wsp>
                      <wps:wsp>
                        <wps:cNvPr id="14" name="Rectangle 17"/>
                        <wps:cNvSpPr>
                          <a:spLocks noChangeArrowheads="1"/>
                        </wps:cNvSpPr>
                        <wps:spPr bwMode="auto">
                          <a:xfrm>
                            <a:off x="885598" y="2743200"/>
                            <a:ext cx="1400402"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Between early 19</w:t>
                              </w:r>
                              <w:r w:rsidRPr="00E8749B">
                                <w:rPr>
                                  <w:rFonts w:asciiTheme="majorBidi" w:hAnsiTheme="majorBidi" w:cstheme="majorBidi"/>
                                  <w:color w:val="000000"/>
                                  <w:vertAlign w:val="superscript"/>
                                </w:rPr>
                                <w:t>th</w:t>
                              </w:r>
                              <w:r w:rsidRPr="00E8749B">
                                <w:rPr>
                                  <w:rFonts w:asciiTheme="majorBidi" w:hAnsiTheme="majorBidi" w:cstheme="majorBidi"/>
                                  <w:color w:val="000000"/>
                                </w:rPr>
                                <w:t xml:space="preserve"> century and 1950.</w:t>
                              </w:r>
                            </w:p>
                          </w:txbxContent>
                        </wps:txbx>
                        <wps:bodyPr rot="0" vert="horz" wrap="square" lIns="54000" tIns="45720" rIns="54000" bIns="45720" anchor="t" anchorCtr="0" upright="1"/>
                      </wps:wsp>
                      <wps:wsp>
                        <wps:cNvPr id="15" name="Rectangle 18"/>
                        <wps:cNvSpPr>
                          <a:spLocks noChangeArrowheads="1"/>
                        </wps:cNvSpPr>
                        <wps:spPr bwMode="auto">
                          <a:xfrm>
                            <a:off x="2289583" y="2743200"/>
                            <a:ext cx="3086100"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Human strength dependent technology-abetted male domination at the workplace.</w:t>
                              </w:r>
                            </w:p>
                          </w:txbxContent>
                        </wps:txbx>
                        <wps:bodyPr rot="0" vert="horz" wrap="square" anchor="t" anchorCtr="0" upright="1"/>
                      </wps:wsp>
                      <wps:wsp>
                        <wps:cNvPr id="16" name="Rectangle 19"/>
                        <wps:cNvSpPr>
                          <a:spLocks noChangeArrowheads="1"/>
                        </wps:cNvSpPr>
                        <wps:spPr bwMode="auto">
                          <a:xfrm>
                            <a:off x="257175" y="3314700"/>
                            <a:ext cx="615315"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6</w:t>
                              </w:r>
                            </w:p>
                          </w:txbxContent>
                        </wps:txbx>
                        <wps:bodyPr rot="0" vert="horz" wrap="square" anchor="t" anchorCtr="0" upright="1"/>
                      </wps:wsp>
                      <wps:wsp>
                        <wps:cNvPr id="17" name="Rectangle 20"/>
                        <wps:cNvSpPr>
                          <a:spLocks noChangeArrowheads="1"/>
                        </wps:cNvSpPr>
                        <wps:spPr bwMode="auto">
                          <a:xfrm>
                            <a:off x="872490" y="3314700"/>
                            <a:ext cx="1413510"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rPr>
                                <w:t xml:space="preserve">Between the 1950s and early 1980s. </w:t>
                              </w:r>
                            </w:p>
                          </w:txbxContent>
                        </wps:txbx>
                        <wps:bodyPr rot="0" vert="horz" wrap="square" lIns="54000" tIns="45720" rIns="54000" bIns="45720" anchor="t" anchorCtr="0" upright="1"/>
                      </wps:wsp>
                      <wps:wsp>
                        <wps:cNvPr id="18" name="Rectangle 21"/>
                        <wps:cNvSpPr>
                          <a:spLocks noChangeArrowheads="1"/>
                        </wps:cNvSpPr>
                        <wps:spPr bwMode="auto">
                          <a:xfrm>
                            <a:off x="2289583" y="3314700"/>
                            <a:ext cx="3086100"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Gender division reversed due to technology. The introduction of work-life balance facilities.</w:t>
                              </w:r>
                            </w:p>
                          </w:txbxContent>
                        </wps:txbx>
                        <wps:bodyPr rot="0" vert="horz" wrap="square" anchor="t" anchorCtr="0" upright="1"/>
                      </wps:wsp>
                      <wps:wsp>
                        <wps:cNvPr id="19" name="Rectangle 22"/>
                        <wps:cNvSpPr>
                          <a:spLocks noChangeArrowheads="1"/>
                        </wps:cNvSpPr>
                        <wps:spPr bwMode="auto">
                          <a:xfrm>
                            <a:off x="270283" y="3886200"/>
                            <a:ext cx="615315"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7</w:t>
                              </w:r>
                            </w:p>
                          </w:txbxContent>
                        </wps:txbx>
                        <wps:bodyPr rot="0" vert="horz" wrap="square" anchor="t" anchorCtr="0" upright="1"/>
                      </wps:wsp>
                      <wps:wsp>
                        <wps:cNvPr id="20" name="Rectangle 23"/>
                        <wps:cNvSpPr>
                          <a:spLocks noChangeArrowheads="1"/>
                        </wps:cNvSpPr>
                        <wps:spPr bwMode="auto">
                          <a:xfrm>
                            <a:off x="885598" y="3886200"/>
                            <a:ext cx="1400402"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rPr>
                                <w:t xml:space="preserve">1980s onwards. </w:t>
                              </w:r>
                            </w:p>
                          </w:txbxContent>
                        </wps:txbx>
                        <wps:bodyPr rot="0" vert="horz" wrap="square" lIns="54000" tIns="45720" rIns="54000" bIns="45720" anchor="t" anchorCtr="0" upright="1"/>
                      </wps:wsp>
                      <wps:wsp>
                        <wps:cNvPr id="21" name="Rectangle 24"/>
                        <wps:cNvSpPr>
                          <a:spLocks noChangeArrowheads="1"/>
                        </wps:cNvSpPr>
                        <wps:spPr bwMode="auto">
                          <a:xfrm>
                            <a:off x="2289583" y="3886200"/>
                            <a:ext cx="3086100" cy="457200"/>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rPr>
                              </w:pPr>
                              <w:r w:rsidRPr="00E8749B">
                                <w:rPr>
                                  <w:rFonts w:asciiTheme="majorBidi" w:hAnsiTheme="majorBidi" w:cstheme="majorBidi"/>
                                </w:rPr>
                                <w:t xml:space="preserve">More women and mothers in the workforce. Growth in work-life balance facilities.    </w:t>
                              </w:r>
                            </w:p>
                          </w:txbxContent>
                        </wps:txbx>
                        <wps:bodyPr rot="0" vert="horz" wrap="square" anchor="t" anchorCtr="0" upright="1"/>
                      </wps:wsp>
                      <wps:wsp>
                        <wps:cNvPr id="22" name="Rectangle 25"/>
                        <wps:cNvSpPr>
                          <a:spLocks noChangeArrowheads="1"/>
                        </wps:cNvSpPr>
                        <wps:spPr bwMode="auto">
                          <a:xfrm>
                            <a:off x="273866" y="0"/>
                            <a:ext cx="615315" cy="257175"/>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b/>
                                  <w:bCs/>
                                </w:rPr>
                              </w:pPr>
                              <w:r w:rsidRPr="00E8749B">
                                <w:rPr>
                                  <w:rFonts w:asciiTheme="majorBidi" w:hAnsiTheme="majorBidi" w:cstheme="majorBidi"/>
                                  <w:b/>
                                  <w:bCs/>
                                </w:rPr>
                                <w:t xml:space="preserve">Phase </w:t>
                              </w:r>
                            </w:p>
                          </w:txbxContent>
                        </wps:txbx>
                        <wps:bodyPr rot="0" vert="horz" wrap="square" anchor="t" anchorCtr="0" upright="1"/>
                      </wps:wsp>
                      <wps:wsp>
                        <wps:cNvPr id="23" name="Rectangle 26"/>
                        <wps:cNvSpPr>
                          <a:spLocks noChangeArrowheads="1"/>
                        </wps:cNvSpPr>
                        <wps:spPr bwMode="auto">
                          <a:xfrm>
                            <a:off x="889181" y="0"/>
                            <a:ext cx="1400402" cy="257175"/>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b/>
                                  <w:bCs/>
                                </w:rPr>
                              </w:pPr>
                              <w:r w:rsidRPr="00E8749B">
                                <w:rPr>
                                  <w:rFonts w:asciiTheme="majorBidi" w:hAnsiTheme="majorBidi" w:cstheme="majorBidi"/>
                                  <w:b/>
                                  <w:bCs/>
                                </w:rPr>
                                <w:t xml:space="preserve">Time period  </w:t>
                              </w:r>
                            </w:p>
                          </w:txbxContent>
                        </wps:txbx>
                        <wps:bodyPr rot="0" vert="horz" wrap="square" anchor="t" anchorCtr="0" upright="1"/>
                      </wps:wsp>
                      <wps:wsp>
                        <wps:cNvPr id="24" name="Rectangle 27"/>
                        <wps:cNvSpPr>
                          <a:spLocks noChangeArrowheads="1"/>
                        </wps:cNvSpPr>
                        <wps:spPr bwMode="auto">
                          <a:xfrm>
                            <a:off x="2289583" y="0"/>
                            <a:ext cx="3082517" cy="257175"/>
                          </a:xfrm>
                          <a:prstGeom prst="rect">
                            <a:avLst/>
                          </a:prstGeom>
                          <a:solidFill>
                            <a:srgbClr val="FFFFFF"/>
                          </a:solidFill>
                          <a:ln w="9525">
                            <a:solidFill>
                              <a:srgbClr val="000000"/>
                            </a:solidFill>
                            <a:miter lim="800000"/>
                            <a:headEnd/>
                            <a:tailEnd/>
                          </a:ln>
                        </wps:spPr>
                        <wps:txbx>
                          <w:txbxContent>
                            <w:p w:rsidR="00A26A39" w:rsidRPr="00E8749B" w:rsidRDefault="00A26A39" w:rsidP="00E6661C">
                              <w:pPr>
                                <w:rPr>
                                  <w:rFonts w:asciiTheme="majorBidi" w:hAnsiTheme="majorBidi" w:cstheme="majorBidi"/>
                                  <w:b/>
                                  <w:bCs/>
                                </w:rPr>
                              </w:pPr>
                              <w:r w:rsidRPr="00E8749B">
                                <w:rPr>
                                  <w:rFonts w:asciiTheme="majorBidi" w:hAnsiTheme="majorBidi" w:cstheme="majorBidi"/>
                                  <w:b/>
                                  <w:bCs/>
                                </w:rPr>
                                <w:t xml:space="preserve">Changes in work and family life spheres </w:t>
                              </w:r>
                            </w:p>
                          </w:txbxContent>
                        </wps:txbx>
                        <wps:bodyPr rot="0" vert="horz" wrap="square" anchor="t" anchorCtr="0" upright="1"/>
                      </wps:wsp>
                      <wps:wsp>
                        <wps:cNvPr id="25" name="Line 28"/>
                        <wps:cNvCnPr/>
                        <wps:spPr bwMode="auto">
                          <a:xfrm>
                            <a:off x="2746783" y="285750"/>
                            <a:ext cx="635" cy="11430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6" name="Line 29"/>
                        <wps:cNvCnPr/>
                        <wps:spPr bwMode="auto">
                          <a:xfrm>
                            <a:off x="2746783" y="914400"/>
                            <a:ext cx="635" cy="11430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7" name="Line 30"/>
                        <wps:cNvCnPr/>
                        <wps:spPr bwMode="auto">
                          <a:xfrm>
                            <a:off x="2746148" y="1485900"/>
                            <a:ext cx="635" cy="11430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8" name="Line 31"/>
                        <wps:cNvCnPr/>
                        <wps:spPr bwMode="auto">
                          <a:xfrm>
                            <a:off x="2746783" y="2057400"/>
                            <a:ext cx="635" cy="11430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9" name="Line 32"/>
                        <wps:cNvCnPr/>
                        <wps:spPr bwMode="auto">
                          <a:xfrm>
                            <a:off x="2746783" y="2628900"/>
                            <a:ext cx="635" cy="11430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0" name="Line 33"/>
                        <wps:cNvCnPr/>
                        <wps:spPr bwMode="auto">
                          <a:xfrm>
                            <a:off x="2746783" y="3200400"/>
                            <a:ext cx="635" cy="11430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1" name="Line 34"/>
                        <wps:cNvCnPr/>
                        <wps:spPr bwMode="auto">
                          <a:xfrm>
                            <a:off x="2746783" y="3771900"/>
                            <a:ext cx="635" cy="11430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026" editas="canvas" style="width:436.5pt;height:345pt;mso-position-horizontal-relative:char;mso-position-vertical-relative:line" coordsize="55435,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35;height:43815;visibility:visible;mso-wrap-style:square">
                  <v:fill o:detectmouseclick="t"/>
                  <v:path o:connecttype="none"/>
                </v:shape>
                <v:rect id="Rectangle 4" o:spid="_x0000_s1028" style="position:absolute;left:2833;top:4572;width:61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1</w:t>
                        </w:r>
                      </w:p>
                    </w:txbxContent>
                  </v:textbox>
                </v:rect>
                <v:rect id="Rectangle 5" o:spid="_x0000_s1029" style="position:absolute;left:8891;top:4572;width:14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26A39" w:rsidRPr="00E8749B" w:rsidRDefault="00A26A39" w:rsidP="00E6661C">
                        <w:pPr>
                          <w:rPr>
                            <w:rFonts w:asciiTheme="majorBidi" w:hAnsiTheme="majorBidi" w:cstheme="majorBidi"/>
                          </w:rPr>
                        </w:pPr>
                        <w:r w:rsidRPr="00E8749B">
                          <w:rPr>
                            <w:rFonts w:asciiTheme="majorBidi" w:hAnsiTheme="majorBidi" w:cstheme="majorBidi"/>
                          </w:rPr>
                          <w:t xml:space="preserve">Early years of communal living. </w:t>
                        </w:r>
                      </w:p>
                    </w:txbxContent>
                  </v:textbox>
                </v:rect>
                <v:rect id="Rectangle 6" o:spid="_x0000_s1030" style="position:absolute;left:22895;top:4572;width:308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26A39" w:rsidRPr="00E8749B" w:rsidRDefault="00A26A39" w:rsidP="00E6661C">
                        <w:pPr>
                          <w:rPr>
                            <w:rFonts w:asciiTheme="majorBidi" w:hAnsiTheme="majorBidi" w:cstheme="majorBidi"/>
                          </w:rPr>
                        </w:pPr>
                        <w:r w:rsidRPr="00E8749B">
                          <w:rPr>
                            <w:rFonts w:asciiTheme="majorBidi" w:hAnsiTheme="majorBidi" w:cstheme="majorBidi"/>
                          </w:rPr>
                          <w:t xml:space="preserve">Entire family </w:t>
                        </w:r>
                        <w:r w:rsidRPr="00E8749B">
                          <w:rPr>
                            <w:rFonts w:asciiTheme="majorBidi" w:hAnsiTheme="majorBidi" w:cstheme="majorBidi"/>
                            <w:color w:val="000000"/>
                          </w:rPr>
                          <w:t>engaged in work for subsistence.</w:t>
                        </w:r>
                      </w:p>
                    </w:txbxContent>
                  </v:textbox>
                </v:rect>
                <v:rect id="Rectangle 7" o:spid="_x0000_s1031" style="position:absolute;left:2738;top:10287;width:615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2</w:t>
                        </w:r>
                      </w:p>
                    </w:txbxContent>
                  </v:textbox>
                </v:rect>
                <v:rect id="Rectangle 8" o:spid="_x0000_s1032" style="position:absolute;left:8891;top:10287;width:14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pDMIA&#10;AADaAAAADwAAAGRycy9kb3ducmV2LnhtbESPwWrDMBBE74X8g9hAbo2cQItxo4RSCCmOe6ibD1is&#10;rWVqrYyk2M7fR4VCj8PMvGF2h9n2YiQfOscKNusMBHHjdMetgsvX8TEHESKyxt4xKbhRgMN+8bDD&#10;QruJP2msYysShEOBCkyMQyFlaAxZDGs3ECfv23mLMUnfSu1xSnDby22WPUuLHacFgwO9GWp+6qtV&#10;0Iw2P/kPPh/L4Xpxpal0vamUWi3n1xcQkeb4H/5rv2sFT/B7Jd0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6kMwgAAANoAAAAPAAAAAAAAAAAAAAAAAJgCAABkcnMvZG93&#10;bnJldi54bWxQSwUGAAAAAAQABAD1AAAAhwMAAAAA&#10;">
                  <v:textbox inset="0,,0">
                    <w:txbxContent>
                      <w:p w:rsidR="00A26A39" w:rsidRPr="00E8749B" w:rsidRDefault="00A26A39" w:rsidP="00E6661C">
                        <w:pPr>
                          <w:rPr>
                            <w:rFonts w:asciiTheme="majorBidi" w:hAnsiTheme="majorBidi" w:cstheme="majorBidi"/>
                            <w:color w:val="000000"/>
                          </w:rPr>
                        </w:pPr>
                        <w:r w:rsidRPr="00E8749B">
                          <w:rPr>
                            <w:rFonts w:asciiTheme="majorBidi" w:hAnsiTheme="majorBidi" w:cstheme="majorBidi"/>
                            <w:color w:val="000000"/>
                          </w:rPr>
                          <w:t xml:space="preserve"> Pre-industrialisation   </w:t>
                        </w:r>
                      </w:p>
                      <w:p w:rsidR="00A26A39" w:rsidRPr="00E8749B" w:rsidRDefault="00A26A39" w:rsidP="00E6661C">
                        <w:pPr>
                          <w:rPr>
                            <w:rFonts w:asciiTheme="majorBidi" w:hAnsiTheme="majorBidi" w:cstheme="majorBidi"/>
                          </w:rPr>
                        </w:pPr>
                        <w:r w:rsidRPr="00E8749B">
                          <w:rPr>
                            <w:rFonts w:asciiTheme="majorBidi" w:hAnsiTheme="majorBidi" w:cstheme="majorBidi"/>
                            <w:color w:val="000000"/>
                          </w:rPr>
                          <w:t xml:space="preserve"> period.</w:t>
                        </w:r>
                      </w:p>
                    </w:txbxContent>
                  </v:textbox>
                </v:rect>
                <v:rect id="Rectangle 9" o:spid="_x0000_s1033" style="position:absolute;left:22895;top:10287;width:308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Partial segregation of workplace and family life.</w:t>
                        </w:r>
                      </w:p>
                    </w:txbxContent>
                  </v:textbox>
                </v:rect>
                <v:rect id="Rectangle 10" o:spid="_x0000_s1034" style="position:absolute;left:2738;top:16002;width:615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3</w:t>
                        </w:r>
                      </w:p>
                    </w:txbxContent>
                  </v:textbox>
                </v:rect>
                <v:rect id="Rectangle 11" o:spid="_x0000_s1035" style="position:absolute;left:8891;top:16002;width:14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KTMQA&#10;AADaAAAADwAAAGRycy9kb3ducmV2LnhtbESPTWsCQQyG7wX/wxDBi+hsRUpZHUXESikU6icew07c&#10;XdzJLDNT3f775lDoMbx5n+SZLzvXqDuFWHs28DzOQBEX3tZcGjge3kavoGJCtth4JgM/FGG56D3N&#10;Mbf+wTu671OpBMIxRwNVSm2udSwqchjHviWW7OqDwyRjKLUN+BC4a/Qky160w5rlQoUtrSsqbvtv&#10;J5RdOxxOph/HZqu/itP1c7o5h4sxg363moFK1KX/5b/2uzUgv4qKaI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DykzEAAAA2gAAAA8AAAAAAAAAAAAAAAAAmAIAAGRycy9k&#10;b3ducmV2LnhtbFBLBQYAAAAABAAEAPUAAACJAwAAAAA=&#10;">
                  <v:textbox inset="1.5mm,,1.5mm">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Industrialisation in the mid-1800s.</w:t>
                        </w:r>
                      </w:p>
                    </w:txbxContent>
                  </v:textbox>
                </v:rect>
                <v:rect id="Rectangle 12" o:spid="_x0000_s1036" style="position:absolute;left:22895;top:16002;width:308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v18MA&#10;AADaAAAADwAAAGRycy9kb3ducmV2LnhtbESP3WoCMRSE7wu+QziCN6JZRYquRhHRUgqF+ouXh81x&#10;d3FzsiRRt29vhEIvh5n5hpktGlOJOzlfWlYw6CcgiDOrS84VHPab3hiED8gaK8uk4Jc8LOattxmm&#10;2j54S/ddyEWEsE9RQRFCnUrps4IM+r6tiaN3sc5giNLlUjt8RLip5DBJ3qXBkuNCgTWtCsquu5uJ&#10;lG3d7Q5HX4fqQ/5kx8v3aH1yZ6U67WY5BRGoCf/hv/an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9v18MAAADaAAAADwAAAAAAAAAAAAAAAACYAgAAZHJzL2Rv&#10;d25yZXYueG1sUEsFBgAAAAAEAAQA9QAAAIgDAAAAAA==&#10;">
                  <v:textbox inset="1.5mm,,1.5mm">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 xml:space="preserve">Strengthening of segregation of workplace and family life. Men started to dominate the workforce.  </w:t>
                        </w:r>
                      </w:p>
                    </w:txbxContent>
                  </v:textbox>
                </v:rect>
                <v:rect id="Rectangle 13" o:spid="_x0000_s1037" style="position:absolute;left:2831;top:21717;width:615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4</w:t>
                        </w:r>
                      </w:p>
                    </w:txbxContent>
                  </v:textbox>
                </v:rect>
                <v:rect id="Rectangle 14" o:spid="_x0000_s1038" style="position:absolute;left:8987;top:21717;width:14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QLsMA&#10;AADbAAAADwAAAGRycy9kb3ducmV2LnhtbERP22oCMRB9F/yHMAXfNOsFKVujVFFQCurafsCwmW6W&#10;bibrJuq2X28Kgm9zONeZLVpbiSs1vnSsYDhIQBDnTpdcKPj63PRfQfiArLFyTAp+ycNi3u3MMNXu&#10;xhldT6EQMYR9igpMCHUqpc8NWfQDVxNH7ts1FkOETSF1g7cYbis5SpKptFhybDBY08pQ/nO6WAX7&#10;v2xS7vYf612WHZaHczE+bsxYqd5L+/4GIlAbnuKHe6vj/CH8/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9QLsMAAADbAAAADwAAAAAAAAAAAAAAAACYAgAAZHJzL2Rv&#10;d25yZXYueG1sUEsFBgAAAAAEAAQA9QAAAIgDAAAAAA==&#10;">
                  <v:textbox inset="1mm,,1mm">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Between late 18</w:t>
                        </w:r>
                        <w:r w:rsidRPr="00E8749B">
                          <w:rPr>
                            <w:rFonts w:asciiTheme="majorBidi" w:hAnsiTheme="majorBidi" w:cstheme="majorBidi"/>
                            <w:color w:val="000000"/>
                            <w:vertAlign w:val="superscript"/>
                          </w:rPr>
                          <w:t>th</w:t>
                        </w:r>
                        <w:r w:rsidRPr="00E8749B">
                          <w:rPr>
                            <w:rFonts w:asciiTheme="majorBidi" w:hAnsiTheme="majorBidi" w:cstheme="majorBidi"/>
                            <w:color w:val="000000"/>
                          </w:rPr>
                          <w:t xml:space="preserve"> and early 19</w:t>
                        </w:r>
                        <w:r w:rsidRPr="00E8749B">
                          <w:rPr>
                            <w:rFonts w:asciiTheme="majorBidi" w:hAnsiTheme="majorBidi" w:cstheme="majorBidi"/>
                            <w:color w:val="000000"/>
                            <w:vertAlign w:val="superscript"/>
                          </w:rPr>
                          <w:t>th</w:t>
                        </w:r>
                        <w:r w:rsidRPr="00E8749B">
                          <w:rPr>
                            <w:rFonts w:asciiTheme="majorBidi" w:hAnsiTheme="majorBidi" w:cstheme="majorBidi"/>
                            <w:color w:val="000000"/>
                          </w:rPr>
                          <w:t xml:space="preserve"> century.</w:t>
                        </w:r>
                      </w:p>
                    </w:txbxContent>
                  </v:textbox>
                </v:rect>
                <v:rect id="Rectangle 15" o:spid="_x0000_s1039" style="position:absolute;left:22895;top:21717;width:308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Separation of work and family strengthened due to the division of labour.</w:t>
                        </w:r>
                      </w:p>
                    </w:txbxContent>
                  </v:textbox>
                </v:rect>
                <v:rect id="Rectangle 16" o:spid="_x0000_s1040" style="position:absolute;left:2702;top:27432;width:615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5</w:t>
                        </w:r>
                      </w:p>
                    </w:txbxContent>
                  </v:textbox>
                </v:rect>
                <v:rect id="Rectangle 17" o:spid="_x0000_s1041" style="position:absolute;left:8855;top:27432;width:140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6WMUA&#10;AADbAAAADwAAAGRycy9kb3ducmV2LnhtbESP3WoCMRCF7wXfIUyhN1KzlUVkNUqRtogg+FfxctiM&#10;u4ubyZKkur69EQTvZjjnfHNmMmtNLS7kfGVZwWc/AUGcW11xoWC/+/kYgfABWWNtmRTcyMNs2u1M&#10;MNP2yhu6bEMhIoR9hgrKEJpMSp+XZND3bUMctZN1BkNcXSG1w2uEm1oOkmQoDVYcL5TY0Lyk/Lz9&#10;N5GyaXq9Qbrc179ynf+dVun3wR2Ven9rv8YgArXhZX6mFzrWT+HxSxx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jpYxQAAANsAAAAPAAAAAAAAAAAAAAAAAJgCAABkcnMv&#10;ZG93bnJldi54bWxQSwUGAAAAAAQABAD1AAAAigMAAAAA&#10;">
                  <v:textbox inset="1.5mm,,1.5mm">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Between early 19</w:t>
                        </w:r>
                        <w:r w:rsidRPr="00E8749B">
                          <w:rPr>
                            <w:rFonts w:asciiTheme="majorBidi" w:hAnsiTheme="majorBidi" w:cstheme="majorBidi"/>
                            <w:color w:val="000000"/>
                            <w:vertAlign w:val="superscript"/>
                          </w:rPr>
                          <w:t>th</w:t>
                        </w:r>
                        <w:r w:rsidRPr="00E8749B">
                          <w:rPr>
                            <w:rFonts w:asciiTheme="majorBidi" w:hAnsiTheme="majorBidi" w:cstheme="majorBidi"/>
                            <w:color w:val="000000"/>
                          </w:rPr>
                          <w:t xml:space="preserve"> century and 1950.</w:t>
                        </w:r>
                      </w:p>
                    </w:txbxContent>
                  </v:textbox>
                </v:rect>
                <v:rect id="Rectangle 18" o:spid="_x0000_s1042" style="position:absolute;left:22895;top:27432;width:308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Human strength dependent technology-abetted male domination at the workplace.</w:t>
                        </w:r>
                      </w:p>
                    </w:txbxContent>
                  </v:textbox>
                </v:rect>
                <v:rect id="Rectangle 19" o:spid="_x0000_s1043" style="position:absolute;left:2571;top:33147;width:615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6</w:t>
                        </w:r>
                      </w:p>
                    </w:txbxContent>
                  </v:textbox>
                </v:rect>
                <v:rect id="Rectangle 20" o:spid="_x0000_s1044" style="position:absolute;left:8724;top:33147;width:1413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kL8UA&#10;AADbAAAADwAAAGRycy9kb3ducmV2LnhtbESP3WoCMRCF7wu+QxjBG9GsIlVWo4hoKYVC/cXLYTPu&#10;Lm4mSxJ1+/ZGKPRuhnPON2dmi8ZU4k7Ol5YVDPoJCOLM6pJzBYf9pjcB4QOyxsoyKfglD4t5622G&#10;qbYP3tJ9F3IRIexTVFCEUKdS+qwgg75va+KoXawzGOLqcqkdPiLcVHKYJO/SYMnxQoE1rQrKrrub&#10;iZRt3e0OR1+H6kP+ZMfL92h9cmelOu1mOQURqAn/5r/0p471x/D6JQ4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KQvxQAAANsAAAAPAAAAAAAAAAAAAAAAAJgCAABkcnMv&#10;ZG93bnJldi54bWxQSwUGAAAAAAQABAD1AAAAigMAAAAA&#10;">
                  <v:textbox inset="1.5mm,,1.5mm">
                    <w:txbxContent>
                      <w:p w:rsidR="00A26A39" w:rsidRPr="00E8749B" w:rsidRDefault="00A26A39" w:rsidP="00E6661C">
                        <w:pPr>
                          <w:rPr>
                            <w:rFonts w:asciiTheme="majorBidi" w:hAnsiTheme="majorBidi" w:cstheme="majorBidi"/>
                          </w:rPr>
                        </w:pPr>
                        <w:r w:rsidRPr="00E8749B">
                          <w:rPr>
                            <w:rFonts w:asciiTheme="majorBidi" w:hAnsiTheme="majorBidi" w:cstheme="majorBidi"/>
                          </w:rPr>
                          <w:t xml:space="preserve">Between the 1950s and early 1980s. </w:t>
                        </w:r>
                      </w:p>
                    </w:txbxContent>
                  </v:textbox>
                </v:rect>
                <v:rect id="Rectangle 21" o:spid="_x0000_s1045" style="position:absolute;left:22895;top:33147;width:308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26A39" w:rsidRPr="00E8749B" w:rsidRDefault="00A26A39" w:rsidP="00E6661C">
                        <w:pPr>
                          <w:rPr>
                            <w:rFonts w:asciiTheme="majorBidi" w:hAnsiTheme="majorBidi" w:cstheme="majorBidi"/>
                          </w:rPr>
                        </w:pPr>
                        <w:r w:rsidRPr="00E8749B">
                          <w:rPr>
                            <w:rFonts w:asciiTheme="majorBidi" w:hAnsiTheme="majorBidi" w:cstheme="majorBidi"/>
                            <w:color w:val="000000"/>
                          </w:rPr>
                          <w:t>Gender division reversed due to technology. The introduction of work-life balance facilities.</w:t>
                        </w:r>
                      </w:p>
                    </w:txbxContent>
                  </v:textbox>
                </v:rect>
                <v:rect id="Rectangle 22" o:spid="_x0000_s1046" style="position:absolute;left:2702;top:38862;width:615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26A39" w:rsidRPr="00E8749B" w:rsidRDefault="00A26A39" w:rsidP="00E6661C">
                        <w:pPr>
                          <w:jc w:val="center"/>
                          <w:rPr>
                            <w:rFonts w:asciiTheme="majorBidi" w:hAnsiTheme="majorBidi" w:cstheme="majorBidi"/>
                          </w:rPr>
                        </w:pPr>
                        <w:r w:rsidRPr="00E8749B">
                          <w:rPr>
                            <w:rFonts w:asciiTheme="majorBidi" w:hAnsiTheme="majorBidi" w:cstheme="majorBidi"/>
                          </w:rPr>
                          <w:t>Phase 7</w:t>
                        </w:r>
                      </w:p>
                    </w:txbxContent>
                  </v:textbox>
                </v:rect>
                <v:rect id="Rectangle 23" o:spid="_x0000_s1047" style="position:absolute;left:8855;top:38862;width:140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25sUA&#10;AADbAAAADwAAAGRycy9kb3ducmV2LnhtbESPwWrCQBCG7wXfYRmhF6mbBikSXaWILUUoVKvicciO&#10;SWh2NuxuNb5951DwOPzzfzPffNm7Vl0oxMazgedxBoq49LbhysD+++1pCiomZIutZzJwowjLxeBh&#10;joX1V97SZZcqJRCOBRqoU+oKrWNZk8M49h2xZGcfHCYZQ6VtwKvAXavzLHvRDhuWCzV2tKqp/Nn9&#10;OqFsu9Eon2z27bv+Kg/nz8n6GE7GPA771xmoRH26L/+3P6yBXL4XF/E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fbmxQAAANsAAAAPAAAAAAAAAAAAAAAAAJgCAABkcnMv&#10;ZG93bnJldi54bWxQSwUGAAAAAAQABAD1AAAAigMAAAAA&#10;">
                  <v:textbox inset="1.5mm,,1.5mm">
                    <w:txbxContent>
                      <w:p w:rsidR="00A26A39" w:rsidRPr="00E8749B" w:rsidRDefault="00A26A39" w:rsidP="00E6661C">
                        <w:pPr>
                          <w:rPr>
                            <w:rFonts w:asciiTheme="majorBidi" w:hAnsiTheme="majorBidi" w:cstheme="majorBidi"/>
                          </w:rPr>
                        </w:pPr>
                        <w:r w:rsidRPr="00E8749B">
                          <w:rPr>
                            <w:rFonts w:asciiTheme="majorBidi" w:hAnsiTheme="majorBidi" w:cstheme="majorBidi"/>
                          </w:rPr>
                          <w:t xml:space="preserve">1980s onwards. </w:t>
                        </w:r>
                      </w:p>
                    </w:txbxContent>
                  </v:textbox>
                </v:rect>
                <v:rect id="Rectangle 24" o:spid="_x0000_s1048" style="position:absolute;left:22895;top:38862;width:308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26A39" w:rsidRPr="00E8749B" w:rsidRDefault="00A26A39" w:rsidP="00E6661C">
                        <w:pPr>
                          <w:rPr>
                            <w:rFonts w:asciiTheme="majorBidi" w:hAnsiTheme="majorBidi" w:cstheme="majorBidi"/>
                          </w:rPr>
                        </w:pPr>
                        <w:r w:rsidRPr="00E8749B">
                          <w:rPr>
                            <w:rFonts w:asciiTheme="majorBidi" w:hAnsiTheme="majorBidi" w:cstheme="majorBidi"/>
                          </w:rPr>
                          <w:t xml:space="preserve">More women and mothers in the workforce. Growth in work-life balance facilities.    </w:t>
                        </w:r>
                      </w:p>
                    </w:txbxContent>
                  </v:textbox>
                </v:rect>
                <v:rect id="Rectangle 25" o:spid="_x0000_s1049" style="position:absolute;left:2738;width:615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26A39" w:rsidRPr="00E8749B" w:rsidRDefault="00A26A39" w:rsidP="00E6661C">
                        <w:pPr>
                          <w:rPr>
                            <w:rFonts w:asciiTheme="majorBidi" w:hAnsiTheme="majorBidi" w:cstheme="majorBidi"/>
                            <w:b/>
                            <w:bCs/>
                          </w:rPr>
                        </w:pPr>
                        <w:r w:rsidRPr="00E8749B">
                          <w:rPr>
                            <w:rFonts w:asciiTheme="majorBidi" w:hAnsiTheme="majorBidi" w:cstheme="majorBidi"/>
                            <w:b/>
                            <w:bCs/>
                          </w:rPr>
                          <w:t xml:space="preserve">Phase </w:t>
                        </w:r>
                      </w:p>
                    </w:txbxContent>
                  </v:textbox>
                </v:rect>
                <v:rect id="Rectangle 26" o:spid="_x0000_s1050" style="position:absolute;left:8891;width:1400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26A39" w:rsidRPr="00E8749B" w:rsidRDefault="00A26A39" w:rsidP="00E6661C">
                        <w:pPr>
                          <w:rPr>
                            <w:rFonts w:asciiTheme="majorBidi" w:hAnsiTheme="majorBidi" w:cstheme="majorBidi"/>
                            <w:b/>
                            <w:bCs/>
                          </w:rPr>
                        </w:pPr>
                        <w:r w:rsidRPr="00E8749B">
                          <w:rPr>
                            <w:rFonts w:asciiTheme="majorBidi" w:hAnsiTheme="majorBidi" w:cstheme="majorBidi"/>
                            <w:b/>
                            <w:bCs/>
                          </w:rPr>
                          <w:t xml:space="preserve">Time period  </w:t>
                        </w:r>
                      </w:p>
                    </w:txbxContent>
                  </v:textbox>
                </v:rect>
                <v:rect id="Rectangle 27" o:spid="_x0000_s1051" style="position:absolute;left:22895;width:3082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26A39" w:rsidRPr="00E8749B" w:rsidRDefault="00A26A39" w:rsidP="00E6661C">
                        <w:pPr>
                          <w:rPr>
                            <w:rFonts w:asciiTheme="majorBidi" w:hAnsiTheme="majorBidi" w:cstheme="majorBidi"/>
                            <w:b/>
                            <w:bCs/>
                          </w:rPr>
                        </w:pPr>
                        <w:r w:rsidRPr="00E8749B">
                          <w:rPr>
                            <w:rFonts w:asciiTheme="majorBidi" w:hAnsiTheme="majorBidi" w:cstheme="majorBidi"/>
                            <w:b/>
                            <w:bCs/>
                          </w:rPr>
                          <w:t xml:space="preserve">Changes in work and family life spheres </w:t>
                        </w:r>
                      </w:p>
                    </w:txbxContent>
                  </v:textbox>
                </v:rect>
                <v:line id="Line 28" o:spid="_x0000_s1052" style="position:absolute;visibility:visible;mso-wrap-style:square" from="27467,2857" to="27474,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3" style="position:absolute;visibility:visible;mso-wrap-style:square" from="27467,9144" to="2747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mso-wrap-style:square" from="27461,14859" to="2746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mso-wrap-style:square" from="27467,20574" to="2747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27467,26289" to="2747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7" style="position:absolute;visibility:visible;mso-wrap-style:square" from="27467,32004" to="27474,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visibility:visible;mso-wrap-style:square" from="27467,37719" to="27474,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rsidR="00E6661C" w:rsidRPr="00B42979" w:rsidRDefault="000B7769" w:rsidP="004A400E">
      <w:pPr>
        <w:spacing w:line="360" w:lineRule="auto"/>
        <w:jc w:val="both"/>
        <w:rPr>
          <w:rFonts w:asciiTheme="majorBidi" w:hAnsiTheme="majorBidi" w:cstheme="majorBidi"/>
          <w:i/>
          <w:iCs/>
          <w:color w:val="000000"/>
          <w:lang w:bidi="ar-SA"/>
        </w:rPr>
      </w:pPr>
      <w:r w:rsidRPr="00B42979">
        <w:rPr>
          <w:rFonts w:asciiTheme="majorBidi" w:hAnsiTheme="majorBidi" w:cstheme="majorBidi"/>
          <w:i/>
          <w:iCs/>
          <w:color w:val="000000"/>
          <w:lang w:bidi="ar-SA"/>
        </w:rPr>
        <w:t>Source: Naithani (2010a)</w:t>
      </w:r>
    </w:p>
    <w:p w:rsidR="00E6661C" w:rsidRPr="00B42979" w:rsidRDefault="000B7769" w:rsidP="004A400E">
      <w:pPr>
        <w:spacing w:line="360" w:lineRule="auto"/>
        <w:jc w:val="center"/>
        <w:rPr>
          <w:rFonts w:asciiTheme="majorBidi" w:hAnsiTheme="majorBidi" w:cstheme="majorBidi"/>
          <w:b/>
          <w:bCs/>
          <w:color w:val="000000"/>
        </w:rPr>
      </w:pPr>
      <w:r w:rsidRPr="00B42979">
        <w:rPr>
          <w:rFonts w:asciiTheme="majorBidi" w:hAnsiTheme="majorBidi" w:cstheme="majorBidi"/>
          <w:b/>
          <w:bCs/>
          <w:color w:val="000000"/>
        </w:rPr>
        <w:t>Figure 1: Changing composition of work and family life spheres.</w:t>
      </w:r>
    </w:p>
    <w:p w:rsidR="00E6661C" w:rsidRPr="00BE16DE" w:rsidRDefault="00E6661C" w:rsidP="004A400E">
      <w:pPr>
        <w:spacing w:line="360" w:lineRule="auto"/>
        <w:jc w:val="both"/>
        <w:rPr>
          <w:rFonts w:asciiTheme="majorBidi" w:hAnsiTheme="majorBidi" w:cstheme="majorBidi"/>
          <w:color w:val="000000"/>
          <w:lang w:bidi="ar-SA"/>
        </w:rPr>
      </w:pPr>
    </w:p>
    <w:p w:rsidR="00E6661C" w:rsidRDefault="000B7769" w:rsidP="004A400E">
      <w:pPr>
        <w:spacing w:line="360" w:lineRule="auto"/>
        <w:jc w:val="both"/>
        <w:rPr>
          <w:rFonts w:asciiTheme="majorBidi" w:hAnsiTheme="majorBidi" w:cstheme="majorBidi"/>
          <w:color w:val="000000"/>
          <w:lang w:val="en-US" w:bidi="ar-SA"/>
        </w:rPr>
      </w:pPr>
      <w:r w:rsidRPr="00B42979">
        <w:rPr>
          <w:rFonts w:asciiTheme="majorBidi" w:hAnsiTheme="majorBidi" w:cstheme="majorBidi"/>
          <w:color w:val="000000"/>
          <w:lang w:bidi="ar-SA"/>
        </w:rPr>
        <w:t xml:space="preserve">Changing composition of work and family life spheres spearheaded research on work-life conflict, work-life balance, and work-life adjustment issues. </w:t>
      </w:r>
      <w:r w:rsidRPr="00B42979">
        <w:rPr>
          <w:rFonts w:asciiTheme="majorBidi" w:hAnsiTheme="majorBidi" w:cstheme="majorBidi"/>
          <w:color w:val="000000"/>
          <w:lang w:val="en-US" w:bidi="ar-SA"/>
        </w:rPr>
        <w:t>The second half of the twentieth century onwards wide array of socioeconomic factors began to influence work and family life spheres of the workforce. The majority of these factors originated from the advanced nations (Australia, Canada, European Union, UK and the USA). Family and personal life factors started to get more and more influenced by the increasing number of women and working mothers in the workforce, dual career couples, single parent and child care issues (Abhayaratna and Lattimore 2006; Evans and Kelley 2004; Todd 2004).</w:t>
      </w:r>
      <w:r w:rsidRPr="00BE16DE">
        <w:rPr>
          <w:rFonts w:asciiTheme="majorBidi" w:hAnsiTheme="majorBidi" w:cstheme="majorBidi"/>
          <w:color w:val="000000"/>
          <w:lang w:val="en-US" w:bidi="ar-SA"/>
        </w:rPr>
        <w:t xml:space="preserve"> </w:t>
      </w:r>
    </w:p>
    <w:p w:rsidR="005C0D98" w:rsidRDefault="005C0D98" w:rsidP="004A400E">
      <w:pPr>
        <w:spacing w:line="360" w:lineRule="auto"/>
        <w:jc w:val="both"/>
        <w:rPr>
          <w:rFonts w:asciiTheme="majorBidi" w:hAnsiTheme="majorBidi" w:cstheme="majorBidi"/>
          <w:color w:val="000000"/>
          <w:lang w:val="en-US" w:bidi="ar-SA"/>
        </w:rPr>
      </w:pPr>
    </w:p>
    <w:p w:rsidR="005C0D98" w:rsidRPr="005C0D98" w:rsidRDefault="005C0D98" w:rsidP="005C0D98">
      <w:pPr>
        <w:spacing w:line="360" w:lineRule="auto"/>
        <w:jc w:val="both"/>
        <w:rPr>
          <w:rFonts w:asciiTheme="majorBidi" w:hAnsiTheme="majorBidi" w:cstheme="majorBidi"/>
          <w:color w:val="000000"/>
          <w:highlight w:val="yellow"/>
          <w:lang w:val="en-US" w:bidi="ar-SA"/>
        </w:rPr>
      </w:pPr>
      <w:r w:rsidRPr="00B42979">
        <w:rPr>
          <w:rFonts w:asciiTheme="majorBidi" w:hAnsiTheme="majorBidi" w:cstheme="majorBidi"/>
          <w:color w:val="000000"/>
          <w:lang w:val="en-US" w:bidi="ar-SA"/>
        </w:rPr>
        <w:t xml:space="preserve">Work-related factors started to get influenced more and more by longer working hours, unpaid overtime, work intensification, increasing work-related stress and working in shifts. Other factors which came into the forefront were ageing population, service sector orientation towards 24x7 availability, technological complexities of the work, loss of social support network due to </w:t>
      </w:r>
      <w:r>
        <w:rPr>
          <w:rFonts w:asciiTheme="majorBidi" w:hAnsiTheme="majorBidi" w:cstheme="majorBidi"/>
          <w:color w:val="000000"/>
          <w:lang w:val="en-US" w:bidi="ar-SA"/>
        </w:rPr>
        <w:t>move</w:t>
      </w:r>
      <w:r w:rsidRPr="00B42979">
        <w:rPr>
          <w:rFonts w:asciiTheme="majorBidi" w:hAnsiTheme="majorBidi" w:cstheme="majorBidi"/>
          <w:color w:val="000000"/>
          <w:lang w:val="en-US" w:bidi="ar-SA"/>
        </w:rPr>
        <w:t xml:space="preserve"> towards </w:t>
      </w:r>
      <w:r>
        <w:rPr>
          <w:rFonts w:asciiTheme="majorBidi" w:hAnsiTheme="majorBidi" w:cstheme="majorBidi"/>
          <w:color w:val="000000"/>
          <w:lang w:val="en-US" w:bidi="ar-SA"/>
        </w:rPr>
        <w:t>the big</w:t>
      </w:r>
      <w:r w:rsidRPr="00B42979">
        <w:rPr>
          <w:rFonts w:asciiTheme="majorBidi" w:hAnsiTheme="majorBidi" w:cstheme="majorBidi"/>
          <w:color w:val="000000"/>
          <w:lang w:val="en-US" w:bidi="ar-SA"/>
        </w:rPr>
        <w:t xml:space="preserve"> cities, skill shortages and increasing movement of the </w:t>
      </w:r>
      <w:r w:rsidRPr="00B42979">
        <w:rPr>
          <w:rFonts w:asciiTheme="majorBidi" w:hAnsiTheme="majorBidi" w:cstheme="majorBidi"/>
          <w:color w:val="000000"/>
          <w:lang w:val="en-US" w:bidi="ar-SA"/>
        </w:rPr>
        <w:lastRenderedPageBreak/>
        <w:t>expatriate population</w:t>
      </w:r>
      <w:r w:rsidRPr="00B42979">
        <w:rPr>
          <w:rFonts w:asciiTheme="majorBidi" w:hAnsiTheme="majorBidi" w:cstheme="majorBidi"/>
        </w:rPr>
        <w:t xml:space="preserve"> (</w:t>
      </w:r>
      <w:r w:rsidRPr="00B42979">
        <w:rPr>
          <w:rFonts w:asciiTheme="majorBidi" w:hAnsiTheme="majorBidi" w:cstheme="majorBidi"/>
          <w:color w:val="000000"/>
          <w:lang w:val="en-US" w:bidi="ar-SA"/>
        </w:rPr>
        <w:t xml:space="preserve">Towers Perrin 2005; </w:t>
      </w:r>
      <w:proofErr w:type="spellStart"/>
      <w:r w:rsidRPr="00B42979">
        <w:rPr>
          <w:rFonts w:asciiTheme="majorBidi" w:hAnsiTheme="majorBidi" w:cstheme="majorBidi"/>
          <w:color w:val="000000"/>
          <w:lang w:val="en-US" w:bidi="ar-SA"/>
        </w:rPr>
        <w:t>Yeandle</w:t>
      </w:r>
      <w:proofErr w:type="spellEnd"/>
      <w:r w:rsidRPr="00B42979">
        <w:rPr>
          <w:rFonts w:asciiTheme="majorBidi" w:hAnsiTheme="majorBidi" w:cstheme="majorBidi"/>
          <w:color w:val="000000"/>
          <w:lang w:val="en-US" w:bidi="ar-SA"/>
        </w:rPr>
        <w:t xml:space="preserve"> et al.</w:t>
      </w:r>
      <w:r w:rsidRPr="00BE16DE">
        <w:rPr>
          <w:rFonts w:asciiTheme="majorBidi" w:hAnsiTheme="majorBidi" w:cstheme="majorBidi"/>
          <w:color w:val="000000"/>
          <w:lang w:val="en-US" w:bidi="ar-SA"/>
        </w:rPr>
        <w:t xml:space="preserve"> 2005). A meta-analysis of </w:t>
      </w:r>
      <w:r>
        <w:rPr>
          <w:rFonts w:asciiTheme="majorBidi" w:hAnsiTheme="majorBidi" w:cstheme="majorBidi"/>
          <w:color w:val="000000"/>
          <w:lang w:val="en-US" w:bidi="ar-SA"/>
        </w:rPr>
        <w:t>the major factors</w:t>
      </w:r>
      <w:r w:rsidRPr="00BE16DE">
        <w:rPr>
          <w:rFonts w:asciiTheme="majorBidi" w:hAnsiTheme="majorBidi" w:cstheme="majorBidi"/>
          <w:color w:val="000000"/>
          <w:lang w:val="en-US" w:bidi="ar-SA"/>
        </w:rPr>
        <w:t xml:space="preserve"> which significantly influence work and family life spheres is presented in figure 2 (Naithani and </w:t>
      </w:r>
      <w:proofErr w:type="spellStart"/>
      <w:r w:rsidRPr="00BE16DE">
        <w:rPr>
          <w:rFonts w:asciiTheme="majorBidi" w:hAnsiTheme="majorBidi" w:cstheme="majorBidi"/>
          <w:color w:val="000000"/>
          <w:lang w:val="en-US" w:bidi="ar-SA"/>
        </w:rPr>
        <w:t>Jha</w:t>
      </w:r>
      <w:proofErr w:type="spellEnd"/>
      <w:r w:rsidRPr="00BE16DE">
        <w:rPr>
          <w:rFonts w:asciiTheme="majorBidi" w:hAnsiTheme="majorBidi" w:cstheme="majorBidi"/>
          <w:color w:val="000000"/>
          <w:lang w:val="en-US" w:bidi="ar-SA"/>
        </w:rPr>
        <w:t xml:space="preserve">, 2009a).  </w:t>
      </w:r>
    </w:p>
    <w:p w:rsidR="00E6661C" w:rsidRPr="00BE16DE" w:rsidRDefault="00E6661C" w:rsidP="004A400E">
      <w:pPr>
        <w:spacing w:line="360" w:lineRule="auto"/>
        <w:jc w:val="both"/>
        <w:rPr>
          <w:rFonts w:asciiTheme="majorBidi" w:hAnsiTheme="majorBidi" w:cstheme="majorBidi"/>
          <w:color w:val="000000"/>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01"/>
      </w:tblGrid>
      <w:tr w:rsidR="00CE59ED" w:rsidRPr="00BE16DE" w:rsidTr="00E6661C">
        <w:trPr>
          <w:jc w:val="center"/>
        </w:trPr>
        <w:tc>
          <w:tcPr>
            <w:tcW w:w="8529" w:type="dxa"/>
            <w:gridSpan w:val="2"/>
          </w:tcPr>
          <w:p w:rsidR="00E6661C" w:rsidRPr="00BE16DE" w:rsidRDefault="00E6661C" w:rsidP="004A400E">
            <w:pPr>
              <w:spacing w:line="360" w:lineRule="auto"/>
              <w:jc w:val="both"/>
              <w:rPr>
                <w:rFonts w:asciiTheme="majorBidi" w:hAnsiTheme="majorBidi" w:cstheme="majorBidi"/>
                <w:bCs/>
                <w:color w:val="000000"/>
                <w:lang w:val="en-US"/>
              </w:rPr>
            </w:pPr>
          </w:p>
          <w:p w:rsidR="00E6661C" w:rsidRPr="00B42979" w:rsidRDefault="000B7769" w:rsidP="004A400E">
            <w:pPr>
              <w:spacing w:line="360" w:lineRule="auto"/>
              <w:jc w:val="both"/>
              <w:rPr>
                <w:rFonts w:asciiTheme="majorBidi" w:hAnsiTheme="majorBidi" w:cstheme="majorBidi"/>
                <w:b/>
                <w:color w:val="000000"/>
                <w:lang w:val="en-US"/>
              </w:rPr>
            </w:pPr>
            <w:r w:rsidRPr="00B42979">
              <w:rPr>
                <w:rFonts w:asciiTheme="majorBidi" w:hAnsiTheme="majorBidi" w:cstheme="majorBidi"/>
                <w:b/>
                <w:color w:val="000000"/>
                <w:lang w:val="en-US"/>
              </w:rPr>
              <w:t xml:space="preserve">                            Family and personal life influenced by:</w:t>
            </w:r>
          </w:p>
          <w:p w:rsidR="00E6661C" w:rsidRPr="00B42979" w:rsidRDefault="000B7769" w:rsidP="004A400E">
            <w:pPr>
              <w:spacing w:line="360" w:lineRule="auto"/>
              <w:ind w:left="1620"/>
              <w:jc w:val="both"/>
              <w:rPr>
                <w:rFonts w:asciiTheme="majorBidi" w:hAnsiTheme="majorBidi" w:cstheme="majorBidi"/>
                <w:bCs/>
                <w:color w:val="000000"/>
                <w:lang w:val="en-US"/>
              </w:rPr>
            </w:pPr>
            <w:r w:rsidRPr="00B42979">
              <w:rPr>
                <w:rFonts w:asciiTheme="majorBidi" w:hAnsiTheme="majorBidi" w:cstheme="majorBidi"/>
                <w:bCs/>
                <w:color w:val="000000"/>
              </w:rPr>
              <w:t xml:space="preserve">▪ </w:t>
            </w:r>
            <w:r w:rsidRPr="00B42979">
              <w:rPr>
                <w:rFonts w:asciiTheme="majorBidi" w:hAnsiTheme="majorBidi" w:cstheme="majorBidi"/>
                <w:bCs/>
                <w:color w:val="000000"/>
                <w:lang w:val="en-US"/>
              </w:rPr>
              <w:t xml:space="preserve">increasing participation of women in the workforce </w:t>
            </w:r>
          </w:p>
          <w:p w:rsidR="00E6661C" w:rsidRPr="00B42979" w:rsidRDefault="000B7769" w:rsidP="004A400E">
            <w:pPr>
              <w:spacing w:line="360" w:lineRule="auto"/>
              <w:ind w:left="1620"/>
              <w:jc w:val="both"/>
              <w:rPr>
                <w:rFonts w:asciiTheme="majorBidi" w:hAnsiTheme="majorBidi" w:cstheme="majorBidi"/>
                <w:bCs/>
                <w:color w:val="000000"/>
                <w:lang w:val="en-US"/>
              </w:rPr>
            </w:pPr>
            <w:r w:rsidRPr="00B42979">
              <w:rPr>
                <w:rFonts w:asciiTheme="majorBidi" w:hAnsiTheme="majorBidi" w:cstheme="majorBidi"/>
                <w:bCs/>
                <w:color w:val="000000"/>
              </w:rPr>
              <w:t xml:space="preserve">▪ </w:t>
            </w:r>
            <w:r w:rsidRPr="00B42979">
              <w:rPr>
                <w:rFonts w:asciiTheme="majorBidi" w:hAnsiTheme="majorBidi" w:cstheme="majorBidi"/>
                <w:bCs/>
                <w:color w:val="000000"/>
                <w:lang w:val="en-US"/>
              </w:rPr>
              <w:t xml:space="preserve">increasing participation of </w:t>
            </w:r>
            <w:r w:rsidRPr="00B42979">
              <w:rPr>
                <w:rFonts w:asciiTheme="majorBidi" w:hAnsiTheme="majorBidi" w:cstheme="majorBidi"/>
                <w:bCs/>
                <w:color w:val="000000"/>
              </w:rPr>
              <w:t xml:space="preserve">childbearing women </w:t>
            </w:r>
            <w:r w:rsidRPr="00B42979">
              <w:rPr>
                <w:rFonts w:asciiTheme="majorBidi" w:hAnsiTheme="majorBidi" w:cstheme="majorBidi"/>
                <w:bCs/>
                <w:color w:val="000000"/>
                <w:lang w:val="en-US"/>
              </w:rPr>
              <w:t xml:space="preserve">in </w:t>
            </w:r>
            <w:r w:rsidR="00B42979">
              <w:rPr>
                <w:rFonts w:asciiTheme="majorBidi" w:hAnsiTheme="majorBidi" w:cstheme="majorBidi"/>
                <w:bCs/>
                <w:color w:val="000000"/>
                <w:lang w:val="en-US"/>
              </w:rPr>
              <w:t>the workforce</w:t>
            </w:r>
          </w:p>
          <w:p w:rsidR="00E6661C" w:rsidRPr="00B42979" w:rsidRDefault="000B7769" w:rsidP="004A400E">
            <w:pPr>
              <w:spacing w:line="360" w:lineRule="auto"/>
              <w:ind w:left="1620"/>
              <w:jc w:val="both"/>
              <w:rPr>
                <w:rFonts w:asciiTheme="majorBidi" w:hAnsiTheme="majorBidi" w:cstheme="majorBidi"/>
                <w:bCs/>
                <w:color w:val="000000"/>
              </w:rPr>
            </w:pPr>
            <w:r w:rsidRPr="00B42979">
              <w:rPr>
                <w:rFonts w:asciiTheme="majorBidi" w:hAnsiTheme="majorBidi" w:cstheme="majorBidi"/>
                <w:bCs/>
                <w:color w:val="000000"/>
              </w:rPr>
              <w:t xml:space="preserve">▪ </w:t>
            </w:r>
            <w:r w:rsidRPr="00B42979">
              <w:rPr>
                <w:rFonts w:asciiTheme="majorBidi" w:hAnsiTheme="majorBidi" w:cstheme="majorBidi"/>
                <w:bCs/>
                <w:color w:val="000000"/>
                <w:lang w:val="en-US"/>
              </w:rPr>
              <w:t xml:space="preserve">increasing participation of </w:t>
            </w:r>
            <w:r w:rsidRPr="00B42979">
              <w:rPr>
                <w:rFonts w:asciiTheme="majorBidi" w:hAnsiTheme="majorBidi" w:cstheme="majorBidi"/>
                <w:bCs/>
                <w:color w:val="000000"/>
              </w:rPr>
              <w:t xml:space="preserve">dual career couples </w:t>
            </w:r>
            <w:r w:rsidRPr="00B42979">
              <w:rPr>
                <w:rFonts w:asciiTheme="majorBidi" w:hAnsiTheme="majorBidi" w:cstheme="majorBidi"/>
                <w:bCs/>
                <w:color w:val="000000"/>
                <w:lang w:val="en-US"/>
              </w:rPr>
              <w:t>in the workforce</w:t>
            </w:r>
          </w:p>
          <w:p w:rsidR="00E6661C" w:rsidRPr="00B42979" w:rsidRDefault="000B7769" w:rsidP="004A400E">
            <w:pPr>
              <w:spacing w:line="360" w:lineRule="auto"/>
              <w:ind w:left="1620"/>
              <w:jc w:val="both"/>
              <w:rPr>
                <w:rFonts w:asciiTheme="majorBidi" w:hAnsiTheme="majorBidi" w:cstheme="majorBidi"/>
                <w:bCs/>
                <w:color w:val="000000"/>
              </w:rPr>
            </w:pPr>
            <w:r w:rsidRPr="00B42979">
              <w:rPr>
                <w:rFonts w:asciiTheme="majorBidi" w:hAnsiTheme="majorBidi" w:cstheme="majorBidi"/>
                <w:bCs/>
                <w:color w:val="000000"/>
              </w:rPr>
              <w:t xml:space="preserve">▪ </w:t>
            </w:r>
            <w:r w:rsidRPr="00B42979">
              <w:rPr>
                <w:rFonts w:asciiTheme="majorBidi" w:hAnsiTheme="majorBidi" w:cstheme="majorBidi"/>
                <w:color w:val="000000"/>
              </w:rPr>
              <w:t xml:space="preserve">increase in single-parent/ single person households </w:t>
            </w:r>
          </w:p>
          <w:p w:rsidR="00E6661C" w:rsidRPr="00B42979" w:rsidRDefault="000B7769" w:rsidP="004A400E">
            <w:pPr>
              <w:spacing w:line="360" w:lineRule="auto"/>
              <w:ind w:left="1620"/>
              <w:jc w:val="both"/>
              <w:rPr>
                <w:rFonts w:asciiTheme="majorBidi" w:hAnsiTheme="majorBidi" w:cstheme="majorBidi"/>
                <w:bCs/>
                <w:color w:val="000000"/>
              </w:rPr>
            </w:pPr>
            <w:r w:rsidRPr="00B42979">
              <w:rPr>
                <w:rFonts w:asciiTheme="majorBidi" w:hAnsiTheme="majorBidi" w:cstheme="majorBidi"/>
                <w:bCs/>
                <w:color w:val="000000"/>
              </w:rPr>
              <w:t>▪ increase in childcare/ elder care burden on employees</w:t>
            </w:r>
          </w:p>
          <w:p w:rsidR="00E6661C" w:rsidRPr="00B42979" w:rsidRDefault="000B7769" w:rsidP="004A400E">
            <w:pPr>
              <w:spacing w:line="360" w:lineRule="auto"/>
              <w:ind w:left="1620"/>
              <w:jc w:val="both"/>
              <w:rPr>
                <w:rFonts w:asciiTheme="majorBidi" w:hAnsiTheme="majorBidi" w:cstheme="majorBidi"/>
                <w:b/>
                <w:color w:val="000000"/>
                <w:lang w:val="en-US"/>
              </w:rPr>
            </w:pPr>
            <w:r w:rsidRPr="00B42979">
              <w:rPr>
                <w:rFonts w:asciiTheme="majorBidi" w:hAnsiTheme="majorBidi" w:cstheme="majorBidi"/>
                <w:bCs/>
                <w:color w:val="000000"/>
              </w:rPr>
              <w:t xml:space="preserve">▪ health and </w:t>
            </w:r>
            <w:r w:rsidR="00B42979">
              <w:rPr>
                <w:rFonts w:asciiTheme="majorBidi" w:hAnsiTheme="majorBidi" w:cstheme="majorBidi"/>
                <w:bCs/>
                <w:color w:val="000000"/>
              </w:rPr>
              <w:t>well-being</w:t>
            </w:r>
            <w:r w:rsidRPr="00B42979">
              <w:rPr>
                <w:rFonts w:asciiTheme="majorBidi" w:hAnsiTheme="majorBidi" w:cstheme="majorBidi"/>
                <w:bCs/>
                <w:color w:val="000000"/>
              </w:rPr>
              <w:t xml:space="preserve"> considerations</w:t>
            </w:r>
          </w:p>
        </w:tc>
      </w:tr>
      <w:tr w:rsidR="00CE59ED" w:rsidRPr="00BE16DE" w:rsidTr="00E6661C">
        <w:trPr>
          <w:trHeight w:val="2147"/>
          <w:jc w:val="center"/>
        </w:trPr>
        <w:tc>
          <w:tcPr>
            <w:tcW w:w="4428" w:type="dxa"/>
          </w:tcPr>
          <w:p w:rsidR="00E6661C" w:rsidRPr="00BE16DE" w:rsidRDefault="00E6661C" w:rsidP="004A400E">
            <w:pPr>
              <w:spacing w:line="360" w:lineRule="auto"/>
              <w:jc w:val="both"/>
              <w:rPr>
                <w:rFonts w:asciiTheme="majorBidi" w:hAnsiTheme="majorBidi" w:cstheme="majorBidi"/>
                <w:bCs/>
                <w:color w:val="000000"/>
              </w:rPr>
            </w:pPr>
          </w:p>
          <w:p w:rsidR="00E6661C" w:rsidRPr="00B42979" w:rsidRDefault="000B7769" w:rsidP="004A400E">
            <w:pPr>
              <w:spacing w:line="360" w:lineRule="auto"/>
              <w:jc w:val="both"/>
              <w:rPr>
                <w:rFonts w:asciiTheme="majorBidi" w:hAnsiTheme="majorBidi" w:cstheme="majorBidi"/>
                <w:b/>
                <w:color w:val="000000"/>
              </w:rPr>
            </w:pPr>
            <w:r w:rsidRPr="00B42979">
              <w:rPr>
                <w:rFonts w:asciiTheme="majorBidi" w:hAnsiTheme="majorBidi" w:cstheme="majorBidi"/>
                <w:b/>
                <w:color w:val="000000"/>
              </w:rPr>
              <w:t xml:space="preserve">    Work influenced by:</w:t>
            </w:r>
          </w:p>
          <w:p w:rsidR="00E6661C" w:rsidRPr="00B42979" w:rsidRDefault="000B7769" w:rsidP="004A400E">
            <w:pPr>
              <w:spacing w:line="360" w:lineRule="auto"/>
              <w:ind w:left="180"/>
              <w:jc w:val="both"/>
              <w:rPr>
                <w:rFonts w:asciiTheme="majorBidi" w:hAnsiTheme="majorBidi" w:cstheme="majorBidi"/>
                <w:bCs/>
                <w:color w:val="000000"/>
              </w:rPr>
            </w:pPr>
            <w:r w:rsidRPr="00B42979">
              <w:rPr>
                <w:rFonts w:asciiTheme="majorBidi" w:hAnsiTheme="majorBidi" w:cstheme="majorBidi"/>
                <w:bCs/>
                <w:color w:val="000000"/>
              </w:rPr>
              <w:t xml:space="preserve">▪ long working hours / </w:t>
            </w:r>
            <w:r w:rsidRPr="00B42979">
              <w:rPr>
                <w:rFonts w:asciiTheme="majorBidi" w:hAnsiTheme="majorBidi" w:cstheme="majorBidi"/>
                <w:bCs/>
                <w:color w:val="000000"/>
                <w:lang w:val="en-US"/>
              </w:rPr>
              <w:t>unpaid overtime</w:t>
            </w:r>
          </w:p>
          <w:p w:rsidR="00E6661C" w:rsidRPr="00B42979" w:rsidRDefault="000B7769" w:rsidP="004A400E">
            <w:pPr>
              <w:spacing w:line="360" w:lineRule="auto"/>
              <w:ind w:left="180"/>
              <w:jc w:val="both"/>
              <w:rPr>
                <w:rFonts w:asciiTheme="majorBidi" w:hAnsiTheme="majorBidi" w:cstheme="majorBidi"/>
                <w:bCs/>
                <w:color w:val="000000"/>
                <w:lang w:val="en-US"/>
              </w:rPr>
            </w:pPr>
            <w:r w:rsidRPr="00B42979">
              <w:rPr>
                <w:rFonts w:asciiTheme="majorBidi" w:hAnsiTheme="majorBidi" w:cstheme="majorBidi"/>
                <w:bCs/>
                <w:color w:val="000000"/>
              </w:rPr>
              <w:t xml:space="preserve">▪ </w:t>
            </w:r>
            <w:r w:rsidRPr="00B42979">
              <w:rPr>
                <w:rFonts w:asciiTheme="majorBidi" w:hAnsiTheme="majorBidi" w:cstheme="majorBidi"/>
                <w:bCs/>
                <w:color w:val="000000"/>
                <w:lang w:val="en-US"/>
              </w:rPr>
              <w:t xml:space="preserve">time Squeeze </w:t>
            </w:r>
          </w:p>
          <w:p w:rsidR="00E6661C" w:rsidRPr="00B42979" w:rsidRDefault="000B7769" w:rsidP="004A400E">
            <w:pPr>
              <w:spacing w:line="360" w:lineRule="auto"/>
              <w:ind w:left="180"/>
              <w:jc w:val="both"/>
              <w:rPr>
                <w:rFonts w:asciiTheme="majorBidi" w:hAnsiTheme="majorBidi" w:cstheme="majorBidi"/>
                <w:bCs/>
                <w:color w:val="000000"/>
                <w:lang w:val="en-US"/>
              </w:rPr>
            </w:pPr>
            <w:r w:rsidRPr="00B42979">
              <w:rPr>
                <w:rFonts w:asciiTheme="majorBidi" w:hAnsiTheme="majorBidi" w:cstheme="majorBidi"/>
                <w:bCs/>
                <w:color w:val="000000"/>
              </w:rPr>
              <w:t xml:space="preserve">▪ </w:t>
            </w:r>
            <w:r w:rsidRPr="00B42979">
              <w:rPr>
                <w:rFonts w:asciiTheme="majorBidi" w:hAnsiTheme="majorBidi" w:cstheme="majorBidi"/>
                <w:bCs/>
                <w:color w:val="000000"/>
                <w:lang w:val="en-US"/>
              </w:rPr>
              <w:t xml:space="preserve">demand for shorter working hours </w:t>
            </w:r>
          </w:p>
          <w:p w:rsidR="00E6661C" w:rsidRPr="00B42979" w:rsidRDefault="000B7769" w:rsidP="004A400E">
            <w:pPr>
              <w:spacing w:line="360" w:lineRule="auto"/>
              <w:ind w:left="180"/>
              <w:jc w:val="both"/>
              <w:rPr>
                <w:rFonts w:asciiTheme="majorBidi" w:hAnsiTheme="majorBidi" w:cstheme="majorBidi"/>
                <w:bCs/>
                <w:color w:val="000000"/>
              </w:rPr>
            </w:pPr>
            <w:r w:rsidRPr="00B42979">
              <w:rPr>
                <w:rFonts w:asciiTheme="majorBidi" w:hAnsiTheme="majorBidi" w:cstheme="majorBidi"/>
                <w:bCs/>
                <w:color w:val="000000"/>
              </w:rPr>
              <w:t xml:space="preserve">▪ increase in part-time workers </w:t>
            </w:r>
          </w:p>
          <w:p w:rsidR="00E6661C" w:rsidRPr="00B42979" w:rsidRDefault="000B7769" w:rsidP="004A400E">
            <w:pPr>
              <w:spacing w:line="360" w:lineRule="auto"/>
              <w:ind w:left="180"/>
              <w:jc w:val="both"/>
              <w:rPr>
                <w:rFonts w:asciiTheme="majorBidi" w:hAnsiTheme="majorBidi" w:cstheme="majorBidi"/>
                <w:bCs/>
                <w:color w:val="000000"/>
                <w:lang w:val="en-US"/>
              </w:rPr>
            </w:pPr>
            <w:r w:rsidRPr="00B42979">
              <w:rPr>
                <w:rFonts w:asciiTheme="majorBidi" w:hAnsiTheme="majorBidi" w:cstheme="majorBidi"/>
                <w:bCs/>
                <w:color w:val="000000"/>
              </w:rPr>
              <w:t xml:space="preserve">▪ </w:t>
            </w:r>
            <w:r w:rsidRPr="00B42979">
              <w:rPr>
                <w:rFonts w:asciiTheme="majorBidi" w:hAnsiTheme="majorBidi" w:cstheme="majorBidi"/>
                <w:bCs/>
                <w:color w:val="000000"/>
                <w:lang w:val="en-US"/>
              </w:rPr>
              <w:t xml:space="preserve">work intensification and stress </w:t>
            </w:r>
          </w:p>
          <w:p w:rsidR="00E6661C" w:rsidRPr="00B42979" w:rsidRDefault="000B7769" w:rsidP="004A400E">
            <w:pPr>
              <w:spacing w:line="360" w:lineRule="auto"/>
              <w:ind w:left="180"/>
              <w:jc w:val="both"/>
              <w:rPr>
                <w:rFonts w:asciiTheme="majorBidi" w:hAnsiTheme="majorBidi" w:cstheme="majorBidi"/>
                <w:b/>
                <w:color w:val="000000"/>
                <w:lang w:val="en-US"/>
              </w:rPr>
            </w:pPr>
            <w:r w:rsidRPr="00B42979">
              <w:rPr>
                <w:rFonts w:asciiTheme="majorBidi" w:hAnsiTheme="majorBidi" w:cstheme="majorBidi"/>
                <w:bCs/>
                <w:color w:val="000000"/>
              </w:rPr>
              <w:t xml:space="preserve">▪ </w:t>
            </w:r>
            <w:r w:rsidRPr="00B42979">
              <w:rPr>
                <w:rFonts w:asciiTheme="majorBidi" w:hAnsiTheme="majorBidi" w:cstheme="majorBidi"/>
                <w:bCs/>
                <w:color w:val="000000"/>
                <w:lang w:val="en-US"/>
              </w:rPr>
              <w:t>changing work time</w:t>
            </w:r>
          </w:p>
        </w:tc>
        <w:tc>
          <w:tcPr>
            <w:tcW w:w="4101" w:type="dxa"/>
          </w:tcPr>
          <w:p w:rsidR="00E6661C" w:rsidRPr="00BE16DE" w:rsidRDefault="00E6661C" w:rsidP="004A400E">
            <w:pPr>
              <w:spacing w:line="360" w:lineRule="auto"/>
              <w:jc w:val="both"/>
              <w:rPr>
                <w:rFonts w:asciiTheme="majorBidi" w:hAnsiTheme="majorBidi" w:cstheme="majorBidi"/>
                <w:b/>
                <w:color w:val="000000"/>
                <w:lang w:val="en-US"/>
              </w:rPr>
            </w:pPr>
          </w:p>
          <w:p w:rsidR="00E6661C" w:rsidRPr="00B42979" w:rsidRDefault="000B7769" w:rsidP="004A400E">
            <w:pPr>
              <w:spacing w:line="360" w:lineRule="auto"/>
              <w:jc w:val="both"/>
              <w:rPr>
                <w:rFonts w:asciiTheme="majorBidi" w:hAnsiTheme="majorBidi" w:cstheme="majorBidi"/>
                <w:b/>
                <w:color w:val="000000"/>
                <w:lang w:val="en-US"/>
              </w:rPr>
            </w:pPr>
            <w:r w:rsidRPr="00B42979">
              <w:rPr>
                <w:rFonts w:asciiTheme="majorBidi" w:hAnsiTheme="majorBidi" w:cstheme="majorBidi"/>
                <w:b/>
                <w:color w:val="000000"/>
                <w:lang w:val="en-US"/>
              </w:rPr>
              <w:t xml:space="preserve">    Others: </w:t>
            </w:r>
          </w:p>
          <w:p w:rsidR="00E6661C" w:rsidRPr="00B42979" w:rsidRDefault="000B7769" w:rsidP="004A400E">
            <w:pPr>
              <w:spacing w:line="360" w:lineRule="auto"/>
              <w:ind w:left="180"/>
              <w:jc w:val="both"/>
              <w:rPr>
                <w:rFonts w:asciiTheme="majorBidi" w:hAnsiTheme="majorBidi" w:cstheme="majorBidi"/>
                <w:bCs/>
                <w:color w:val="000000"/>
              </w:rPr>
            </w:pPr>
            <w:r w:rsidRPr="00B42979">
              <w:rPr>
                <w:rFonts w:asciiTheme="majorBidi" w:hAnsiTheme="majorBidi" w:cstheme="majorBidi"/>
                <w:bCs/>
                <w:color w:val="000000"/>
              </w:rPr>
              <w:t xml:space="preserve">▪ </w:t>
            </w:r>
            <w:r w:rsidRPr="00B42979">
              <w:rPr>
                <w:rFonts w:asciiTheme="majorBidi" w:hAnsiTheme="majorBidi" w:cstheme="majorBidi"/>
                <w:bCs/>
                <w:color w:val="000000"/>
                <w:lang w:val="en-US"/>
              </w:rPr>
              <w:t>ageing population</w:t>
            </w:r>
          </w:p>
          <w:p w:rsidR="00E6661C" w:rsidRPr="00B42979" w:rsidRDefault="000B7769" w:rsidP="004A400E">
            <w:pPr>
              <w:spacing w:line="360" w:lineRule="auto"/>
              <w:ind w:left="180"/>
              <w:jc w:val="both"/>
              <w:rPr>
                <w:rFonts w:asciiTheme="majorBidi" w:hAnsiTheme="majorBidi" w:cstheme="majorBidi"/>
                <w:bCs/>
                <w:color w:val="000000"/>
              </w:rPr>
            </w:pPr>
            <w:r w:rsidRPr="00B42979">
              <w:rPr>
                <w:rFonts w:asciiTheme="majorBidi" w:hAnsiTheme="majorBidi" w:cstheme="majorBidi"/>
                <w:bCs/>
                <w:color w:val="000000"/>
              </w:rPr>
              <w:t xml:space="preserve">▪ </w:t>
            </w:r>
            <w:r w:rsidRPr="00B42979">
              <w:rPr>
                <w:rFonts w:asciiTheme="majorBidi" w:hAnsiTheme="majorBidi" w:cstheme="majorBidi"/>
                <w:bCs/>
                <w:color w:val="000000"/>
                <w:lang w:val="en-US"/>
              </w:rPr>
              <w:t>rise of service sector industries</w:t>
            </w:r>
          </w:p>
          <w:p w:rsidR="00E6661C" w:rsidRPr="00B42979" w:rsidRDefault="000B7769" w:rsidP="004A400E">
            <w:pPr>
              <w:spacing w:line="360" w:lineRule="auto"/>
              <w:ind w:left="180"/>
              <w:jc w:val="both"/>
              <w:rPr>
                <w:rFonts w:asciiTheme="majorBidi" w:hAnsiTheme="majorBidi" w:cstheme="majorBidi"/>
                <w:bCs/>
                <w:color w:val="000000"/>
              </w:rPr>
            </w:pPr>
            <w:r w:rsidRPr="00B42979">
              <w:rPr>
                <w:rFonts w:asciiTheme="majorBidi" w:hAnsiTheme="majorBidi" w:cstheme="majorBidi"/>
                <w:bCs/>
                <w:color w:val="000000"/>
              </w:rPr>
              <w:t xml:space="preserve">▪ technological complexity of work </w:t>
            </w:r>
          </w:p>
          <w:p w:rsidR="00E6661C" w:rsidRPr="00B42979" w:rsidRDefault="000B7769" w:rsidP="004A400E">
            <w:pPr>
              <w:spacing w:line="360" w:lineRule="auto"/>
              <w:ind w:left="180"/>
              <w:jc w:val="both"/>
              <w:rPr>
                <w:rFonts w:asciiTheme="majorBidi" w:hAnsiTheme="majorBidi" w:cstheme="majorBidi"/>
                <w:bCs/>
                <w:color w:val="000000"/>
                <w:lang w:val="en-US"/>
              </w:rPr>
            </w:pPr>
            <w:r w:rsidRPr="00B42979">
              <w:rPr>
                <w:rFonts w:asciiTheme="majorBidi" w:hAnsiTheme="majorBidi" w:cstheme="majorBidi"/>
                <w:bCs/>
                <w:color w:val="000000"/>
              </w:rPr>
              <w:t>▪ skill shortage</w:t>
            </w:r>
          </w:p>
          <w:p w:rsidR="00E6661C" w:rsidRPr="00B42979" w:rsidRDefault="000B7769" w:rsidP="004A400E">
            <w:pPr>
              <w:spacing w:line="360" w:lineRule="auto"/>
              <w:ind w:left="180"/>
              <w:jc w:val="both"/>
              <w:rPr>
                <w:rFonts w:asciiTheme="majorBidi" w:hAnsiTheme="majorBidi" w:cstheme="majorBidi"/>
                <w:bCs/>
                <w:color w:val="000000"/>
              </w:rPr>
            </w:pPr>
            <w:r w:rsidRPr="00B42979">
              <w:rPr>
                <w:rFonts w:asciiTheme="majorBidi" w:hAnsiTheme="majorBidi" w:cstheme="majorBidi"/>
                <w:bCs/>
                <w:color w:val="000000"/>
              </w:rPr>
              <w:t xml:space="preserve">▪ </w:t>
            </w:r>
            <w:r w:rsidRPr="00B42979">
              <w:rPr>
                <w:rFonts w:asciiTheme="majorBidi" w:hAnsiTheme="majorBidi" w:cstheme="majorBidi"/>
                <w:bCs/>
                <w:color w:val="000000"/>
                <w:lang w:val="en-US"/>
              </w:rPr>
              <w:t>loss of social support network</w:t>
            </w:r>
          </w:p>
          <w:p w:rsidR="00E6661C" w:rsidRPr="00B42979" w:rsidRDefault="000B7769" w:rsidP="004A400E">
            <w:pPr>
              <w:spacing w:line="360" w:lineRule="auto"/>
              <w:ind w:left="180"/>
              <w:jc w:val="both"/>
              <w:rPr>
                <w:rFonts w:asciiTheme="majorBidi" w:hAnsiTheme="majorBidi" w:cstheme="majorBidi"/>
                <w:bCs/>
                <w:color w:val="000000"/>
                <w:lang w:val="en-US"/>
              </w:rPr>
            </w:pPr>
            <w:r w:rsidRPr="00B42979">
              <w:rPr>
                <w:rFonts w:asciiTheme="majorBidi" w:hAnsiTheme="majorBidi" w:cstheme="majorBidi"/>
                <w:bCs/>
                <w:color w:val="000000"/>
              </w:rPr>
              <w:t>▪ globalization</w:t>
            </w:r>
            <w:r w:rsidRPr="00B42979">
              <w:rPr>
                <w:rFonts w:asciiTheme="majorBidi" w:hAnsiTheme="majorBidi" w:cstheme="majorBidi"/>
                <w:bCs/>
                <w:color w:val="000000"/>
                <w:lang w:val="en-US"/>
              </w:rPr>
              <w:t xml:space="preserve"> and demographic shift   </w:t>
            </w:r>
          </w:p>
          <w:p w:rsidR="00E6661C" w:rsidRPr="00B42979" w:rsidRDefault="000B7769" w:rsidP="004A400E">
            <w:pPr>
              <w:spacing w:line="360" w:lineRule="auto"/>
              <w:ind w:left="180"/>
              <w:jc w:val="both"/>
              <w:rPr>
                <w:rFonts w:asciiTheme="majorBidi" w:hAnsiTheme="majorBidi" w:cstheme="majorBidi"/>
                <w:b/>
                <w:color w:val="000000"/>
                <w:lang w:val="en-US"/>
              </w:rPr>
            </w:pPr>
            <w:r w:rsidRPr="00B42979">
              <w:rPr>
                <w:rFonts w:asciiTheme="majorBidi" w:hAnsiTheme="majorBidi" w:cstheme="majorBidi"/>
                <w:bCs/>
                <w:color w:val="000000"/>
                <w:lang w:val="en-US"/>
              </w:rPr>
              <w:t xml:space="preserve">   of  the workforce</w:t>
            </w:r>
          </w:p>
        </w:tc>
      </w:tr>
    </w:tbl>
    <w:p w:rsidR="00E6661C" w:rsidRPr="00B42979" w:rsidRDefault="000B7769" w:rsidP="004A400E">
      <w:pPr>
        <w:spacing w:line="360" w:lineRule="auto"/>
        <w:jc w:val="both"/>
        <w:rPr>
          <w:rFonts w:asciiTheme="majorBidi" w:hAnsiTheme="majorBidi" w:cstheme="majorBidi"/>
          <w:i/>
          <w:iCs/>
          <w:color w:val="000000"/>
          <w:lang w:val="en-US" w:bidi="ar-SA"/>
        </w:rPr>
      </w:pPr>
      <w:r w:rsidRPr="00B42979">
        <w:rPr>
          <w:rFonts w:asciiTheme="majorBidi" w:hAnsiTheme="majorBidi" w:cstheme="majorBidi"/>
          <w:i/>
          <w:iCs/>
          <w:color w:val="000000"/>
          <w:lang w:val="en-US" w:bidi="ar-SA"/>
        </w:rPr>
        <w:t xml:space="preserve">Source: Naithani and Jha (2009a) </w:t>
      </w:r>
    </w:p>
    <w:p w:rsidR="00E6661C" w:rsidRPr="005C0D98" w:rsidRDefault="000B7769" w:rsidP="005C0D98">
      <w:pPr>
        <w:spacing w:line="360" w:lineRule="auto"/>
        <w:jc w:val="center"/>
        <w:rPr>
          <w:rFonts w:asciiTheme="majorBidi" w:hAnsiTheme="majorBidi" w:cstheme="majorBidi"/>
          <w:color w:val="000000"/>
          <w:lang w:val="en-US" w:bidi="ar-SA"/>
        </w:rPr>
      </w:pPr>
      <w:r w:rsidRPr="00B42979">
        <w:rPr>
          <w:rFonts w:asciiTheme="majorBidi" w:hAnsiTheme="majorBidi" w:cstheme="majorBidi"/>
          <w:b/>
          <w:color w:val="000000"/>
          <w:lang w:val="en-US"/>
        </w:rPr>
        <w:t>Figure 2: Factors influencing work and family life spheres: 1950 onwards.</w:t>
      </w:r>
    </w:p>
    <w:p w:rsidR="00E8749B" w:rsidRPr="00BE16DE" w:rsidRDefault="00E8749B" w:rsidP="004A400E">
      <w:pPr>
        <w:spacing w:line="360" w:lineRule="auto"/>
        <w:jc w:val="both"/>
        <w:rPr>
          <w:rFonts w:asciiTheme="majorBidi" w:hAnsiTheme="majorBidi" w:cstheme="majorBidi"/>
          <w:b/>
          <w:bCs/>
          <w:color w:val="000000"/>
          <w:lang w:val="en-US" w:bidi="ar-SA"/>
        </w:rPr>
      </w:pPr>
    </w:p>
    <w:p w:rsidR="00E6661C" w:rsidRPr="00BE16DE" w:rsidRDefault="000B7769" w:rsidP="004A400E">
      <w:pPr>
        <w:spacing w:line="360" w:lineRule="auto"/>
        <w:jc w:val="both"/>
        <w:rPr>
          <w:rFonts w:asciiTheme="majorBidi" w:hAnsiTheme="majorBidi" w:cstheme="majorBidi"/>
          <w:b/>
          <w:bCs/>
          <w:color w:val="000000"/>
          <w:lang w:val="en-US" w:bidi="ar-SA"/>
        </w:rPr>
      </w:pPr>
      <w:r w:rsidRPr="00BE16DE">
        <w:rPr>
          <w:rFonts w:asciiTheme="majorBidi" w:hAnsiTheme="majorBidi" w:cstheme="majorBidi"/>
          <w:b/>
          <w:bCs/>
          <w:color w:val="000000"/>
          <w:lang w:val="en-US" w:bidi="ar-SA"/>
        </w:rPr>
        <w:t>2. Work-life balance theories.</w:t>
      </w:r>
    </w:p>
    <w:p w:rsidR="00E6661C" w:rsidRPr="00BE16DE" w:rsidRDefault="00E6661C" w:rsidP="004A400E">
      <w:pPr>
        <w:spacing w:line="360" w:lineRule="auto"/>
        <w:jc w:val="both"/>
        <w:rPr>
          <w:rFonts w:asciiTheme="majorBidi" w:hAnsiTheme="majorBidi" w:cstheme="majorBidi"/>
          <w:b/>
          <w:bCs/>
          <w:color w:val="000000"/>
          <w:lang w:val="en-US" w:bidi="ar-SA"/>
        </w:rPr>
      </w:pPr>
    </w:p>
    <w:p w:rsidR="00E6661C" w:rsidRDefault="000B7769" w:rsidP="00E8749B">
      <w:pPr>
        <w:spacing w:line="360" w:lineRule="auto"/>
        <w:jc w:val="both"/>
        <w:rPr>
          <w:rFonts w:asciiTheme="majorBidi" w:hAnsiTheme="majorBidi" w:cstheme="majorBidi"/>
          <w:color w:val="000000"/>
          <w:lang w:val="en-US" w:bidi="ar-SA"/>
        </w:rPr>
      </w:pPr>
      <w:r w:rsidRPr="00B42979">
        <w:rPr>
          <w:rFonts w:asciiTheme="majorBidi" w:hAnsiTheme="majorBidi" w:cstheme="majorBidi"/>
          <w:color w:val="000000"/>
          <w:lang w:val="en-US" w:bidi="ar-SA"/>
        </w:rPr>
        <w:t xml:space="preserve">Research on work-life balance issues gathered momentum 1960s onwards with emphasis on working mothers and dual-earner families (Lewis et al. 2007). In the early stage of work-life balance research, work-family life segmentation research explored work and family life as two separate segments and did not include the other aspects of personal life. Later in the late 1970s, work and family interdependence research explored the effect of family life on work and vice-versa, once again not exploring the other aspects of life. The spill-over theory analysed how women in general suffered from spill-over from the family role into work role, </w:t>
      </w:r>
      <w:r w:rsidRPr="00B42979">
        <w:rPr>
          <w:rFonts w:asciiTheme="majorBidi" w:hAnsiTheme="majorBidi" w:cstheme="majorBidi"/>
          <w:color w:val="000000"/>
          <w:lang w:val="en-US" w:bidi="ar-SA"/>
        </w:rPr>
        <w:lastRenderedPageBreak/>
        <w:t>whereas men, in general, suffered from spill-over from work role into the family role (Naithani and Jha, 2009a; Warhurst et al., 2008). In the 1980s, compensation theory assessed how an individual compensates deficit in one aspect of life (such as work) by increasing involvement in some other aspect of life (such as family). Later years of the 20</w:t>
      </w:r>
      <w:r w:rsidRPr="00B42979">
        <w:rPr>
          <w:rFonts w:asciiTheme="majorBidi" w:hAnsiTheme="majorBidi" w:cstheme="majorBidi"/>
          <w:color w:val="000000"/>
          <w:vertAlign w:val="superscript"/>
          <w:lang w:val="en-US" w:bidi="ar-SA"/>
        </w:rPr>
        <w:t>th</w:t>
      </w:r>
      <w:r w:rsidRPr="00B42979">
        <w:rPr>
          <w:rFonts w:asciiTheme="majorBidi" w:hAnsiTheme="majorBidi" w:cstheme="majorBidi"/>
          <w:color w:val="000000"/>
          <w:lang w:val="en-US" w:bidi="ar-SA"/>
        </w:rPr>
        <w:t xml:space="preserve"> century witnessed growing research on the work-life conflict theory. The research focused on different roles an individual plays at work, with family and other aspects of life and how these elements compete for the time, consideration and commitment (Skinner and Pocock, 2008; Roberts, 2007; Pickering, 2006). The research further identified eight relevant sections of life, including work, family, health, finances, spiritual/religious, hobbies, self and social,   (Naithani and </w:t>
      </w:r>
      <w:proofErr w:type="spellStart"/>
      <w:r w:rsidRPr="00B42979">
        <w:rPr>
          <w:rFonts w:asciiTheme="majorBidi" w:hAnsiTheme="majorBidi" w:cstheme="majorBidi"/>
          <w:color w:val="000000"/>
          <w:lang w:val="en-US" w:bidi="ar-SA"/>
        </w:rPr>
        <w:t>Jha</w:t>
      </w:r>
      <w:proofErr w:type="spellEnd"/>
      <w:r w:rsidRPr="00B42979">
        <w:rPr>
          <w:rFonts w:asciiTheme="majorBidi" w:hAnsiTheme="majorBidi" w:cstheme="majorBidi"/>
          <w:color w:val="000000"/>
          <w:lang w:val="en-US" w:bidi="ar-SA"/>
        </w:rPr>
        <w:t>, 2009a).</w:t>
      </w:r>
    </w:p>
    <w:p w:rsidR="005C0D98" w:rsidRPr="00E8749B" w:rsidRDefault="005C0D98" w:rsidP="00E8749B">
      <w:pPr>
        <w:spacing w:line="360" w:lineRule="auto"/>
        <w:jc w:val="both"/>
        <w:rPr>
          <w:rFonts w:asciiTheme="majorBidi" w:hAnsiTheme="majorBidi" w:cstheme="majorBidi"/>
          <w:color w:val="000000"/>
          <w:lang w:val="en-US" w:bidi="ar-SA"/>
        </w:rPr>
      </w:pPr>
    </w:p>
    <w:p w:rsidR="00E6661C" w:rsidRPr="00BE16DE" w:rsidRDefault="000B7769" w:rsidP="004A400E">
      <w:pPr>
        <w:spacing w:line="360" w:lineRule="auto"/>
        <w:jc w:val="both"/>
        <w:rPr>
          <w:rFonts w:asciiTheme="majorBidi" w:hAnsiTheme="majorBidi" w:cstheme="majorBidi"/>
          <w:color w:val="000000"/>
        </w:rPr>
      </w:pPr>
      <w:r w:rsidRPr="00BE16DE">
        <w:rPr>
          <w:rFonts w:asciiTheme="majorBidi" w:hAnsiTheme="majorBidi" w:cstheme="majorBidi"/>
          <w:noProof/>
          <w:color w:val="000000"/>
          <w:lang w:val="en-US" w:eastAsia="en-US" w:bidi="ar-SA"/>
        </w:rPr>
        <mc:AlternateContent>
          <mc:Choice Requires="wpc">
            <w:drawing>
              <wp:inline distT="0" distB="0" distL="0" distR="0" wp14:anchorId="1FD7DE0A" wp14:editId="376DF62F">
                <wp:extent cx="5486400" cy="3314700"/>
                <wp:effectExtent l="9525" t="0" r="0" b="0"/>
                <wp:docPr id="76" name="Canvas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Rectangle 37"/>
                        <wps:cNvSpPr>
                          <a:spLocks noChangeArrowheads="1"/>
                        </wps:cNvSpPr>
                        <wps:spPr bwMode="auto">
                          <a:xfrm>
                            <a:off x="2057400" y="685800"/>
                            <a:ext cx="12573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6A39" w:rsidRPr="00A00C14" w:rsidRDefault="00A26A39" w:rsidP="00E6661C">
                              <w:pPr>
                                <w:rPr>
                                  <w:rFonts w:ascii="Century Gothic" w:hAnsi="Century Gothic"/>
                                  <w:sz w:val="8"/>
                                  <w:szCs w:val="8"/>
                                </w:rPr>
                              </w:pPr>
                            </w:p>
                            <w:p w:rsidR="00A26A39" w:rsidRPr="006E122E" w:rsidRDefault="00A26A39" w:rsidP="00E6661C">
                              <w:pPr>
                                <w:rPr>
                                  <w:rFonts w:ascii="Century Gothic" w:hAnsi="Century Gothic"/>
                                  <w:sz w:val="16"/>
                                  <w:szCs w:val="16"/>
                                </w:rPr>
                              </w:pPr>
                              <w:r>
                                <w:rPr>
                                  <w:rFonts w:ascii="Century Gothic" w:hAnsi="Century Gothic"/>
                                  <w:sz w:val="18"/>
                                  <w:szCs w:val="18"/>
                                </w:rPr>
                                <w:t xml:space="preserve">    </w:t>
                              </w:r>
                              <w:r w:rsidRPr="006E122E">
                                <w:rPr>
                                  <w:rFonts w:ascii="Century Gothic" w:hAnsi="Century Gothic"/>
                                  <w:sz w:val="16"/>
                                  <w:szCs w:val="16"/>
                                </w:rPr>
                                <w:t xml:space="preserve">Low                    High       </w:t>
                              </w:r>
                            </w:p>
                          </w:txbxContent>
                        </wps:txbx>
                        <wps:bodyPr rot="0" vert="horz" wrap="square" lIns="0" tIns="0" rIns="0" bIns="0" anchor="t" anchorCtr="0" upright="1"/>
                      </wps:wsp>
                      <wps:wsp>
                        <wps:cNvPr id="34" name="Rectangle 38"/>
                        <wps:cNvSpPr>
                          <a:spLocks noChangeArrowheads="1"/>
                        </wps:cNvSpPr>
                        <wps:spPr bwMode="auto">
                          <a:xfrm>
                            <a:off x="2171700" y="914400"/>
                            <a:ext cx="11430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6A39" w:rsidRPr="009361E5" w:rsidRDefault="00A26A39" w:rsidP="00E6661C">
                              <w:pPr>
                                <w:jc w:val="center"/>
                                <w:rPr>
                                  <w:rFonts w:ascii="Century Gothic" w:hAnsi="Century Gothic"/>
                                  <w:sz w:val="22"/>
                                  <w:szCs w:val="22"/>
                                </w:rPr>
                              </w:pPr>
                              <w:r>
                                <w:rPr>
                                  <w:rFonts w:ascii="Century Gothic" w:hAnsi="Century Gothic"/>
                                  <w:sz w:val="22"/>
                                  <w:szCs w:val="22"/>
                                </w:rPr>
                                <w:t>Segmenta</w:t>
                              </w:r>
                              <w:r w:rsidRPr="009361E5">
                                <w:rPr>
                                  <w:rFonts w:ascii="Century Gothic" w:hAnsi="Century Gothic"/>
                                  <w:sz w:val="22"/>
                                  <w:szCs w:val="22"/>
                                </w:rPr>
                                <w:t>tion</w:t>
                              </w:r>
                            </w:p>
                          </w:txbxContent>
                        </wps:txbx>
                        <wps:bodyPr rot="0" vert="horz" wrap="square" lIns="0" tIns="0" rIns="0" bIns="0" anchor="t" anchorCtr="0" upright="1"/>
                      </wps:wsp>
                      <wps:wsp>
                        <wps:cNvPr id="35" name="Rectangle 39"/>
                        <wps:cNvSpPr>
                          <a:spLocks noChangeArrowheads="1"/>
                        </wps:cNvSpPr>
                        <wps:spPr bwMode="auto">
                          <a:xfrm>
                            <a:off x="2057400" y="1371600"/>
                            <a:ext cx="12573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6A39" w:rsidRPr="001836F8" w:rsidRDefault="00A26A39" w:rsidP="00E6661C">
                              <w:pPr>
                                <w:rPr>
                                  <w:rFonts w:ascii="Century Gothic" w:hAnsi="Century Gothic"/>
                                  <w:sz w:val="12"/>
                                  <w:szCs w:val="12"/>
                                </w:rPr>
                              </w:pPr>
                            </w:p>
                            <w:p w:rsidR="00A26A39" w:rsidRDefault="00A26A39" w:rsidP="00E6661C">
                              <w:pPr>
                                <w:rPr>
                                  <w:rFonts w:ascii="Century Gothic" w:hAnsi="Century Gothic"/>
                                  <w:sz w:val="16"/>
                                  <w:szCs w:val="16"/>
                                </w:rPr>
                              </w:pPr>
                              <w:r w:rsidRPr="006E122E">
                                <w:rPr>
                                  <w:rFonts w:ascii="Century Gothic" w:hAnsi="Century Gothic"/>
                                  <w:sz w:val="16"/>
                                  <w:szCs w:val="16"/>
                                </w:rPr>
                                <w:t xml:space="preserve">    Low                    </w:t>
                              </w:r>
                              <w:r>
                                <w:rPr>
                                  <w:rFonts w:ascii="Century Gothic" w:hAnsi="Century Gothic"/>
                                  <w:sz w:val="16"/>
                                  <w:szCs w:val="16"/>
                                </w:rPr>
                                <w:t xml:space="preserve"> </w:t>
                              </w:r>
                              <w:r w:rsidRPr="006E122E">
                                <w:rPr>
                                  <w:rFonts w:ascii="Century Gothic" w:hAnsi="Century Gothic"/>
                                  <w:sz w:val="16"/>
                                  <w:szCs w:val="16"/>
                                </w:rPr>
                                <w:t>High</w:t>
                              </w:r>
                            </w:p>
                            <w:p w:rsidR="00A26A39" w:rsidRPr="006E122E" w:rsidRDefault="00A26A39" w:rsidP="00E6661C">
                              <w:pPr>
                                <w:rPr>
                                  <w:rFonts w:ascii="Century Gothic" w:hAnsi="Century Gothic"/>
                                  <w:sz w:val="16"/>
                                  <w:szCs w:val="16"/>
                                </w:rPr>
                              </w:pPr>
                            </w:p>
                          </w:txbxContent>
                        </wps:txbx>
                        <wps:bodyPr rot="0" vert="horz" wrap="square" lIns="0" tIns="0" rIns="0" bIns="0" anchor="t" anchorCtr="0" upright="1"/>
                      </wps:wsp>
                      <wps:wsp>
                        <wps:cNvPr id="36" name="Rectangle 40"/>
                        <wps:cNvSpPr>
                          <a:spLocks noChangeArrowheads="1"/>
                        </wps:cNvSpPr>
                        <wps:spPr bwMode="auto">
                          <a:xfrm>
                            <a:off x="2171700" y="1828800"/>
                            <a:ext cx="12573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6A39" w:rsidRPr="006E122E" w:rsidRDefault="00A26A39" w:rsidP="00E6661C">
                              <w:pPr>
                                <w:rPr>
                                  <w:rFonts w:ascii="Century Gothic" w:hAnsi="Century Gothic"/>
                                  <w:sz w:val="16"/>
                                  <w:szCs w:val="16"/>
                                </w:rPr>
                              </w:pPr>
                              <w:r w:rsidRPr="006E122E">
                                <w:rPr>
                                  <w:rFonts w:ascii="Century Gothic" w:hAnsi="Century Gothic"/>
                                  <w:sz w:val="16"/>
                                  <w:szCs w:val="16"/>
                                </w:rPr>
                                <w:t xml:space="preserve"> High                    Low</w:t>
                              </w:r>
                            </w:p>
                          </w:txbxContent>
                        </wps:txbx>
                        <wps:bodyPr rot="0" vert="horz" wrap="square" lIns="0" tIns="0" rIns="0" bIns="0" anchor="t" anchorCtr="0" upright="1"/>
                      </wps:wsp>
                      <wps:wsp>
                        <wps:cNvPr id="37" name="Rectangle 41"/>
                        <wps:cNvSpPr>
                          <a:spLocks noChangeArrowheads="1"/>
                        </wps:cNvSpPr>
                        <wps:spPr bwMode="auto">
                          <a:xfrm>
                            <a:off x="2171700" y="1143000"/>
                            <a:ext cx="12573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6A39" w:rsidRPr="006E122E" w:rsidRDefault="00A26A39" w:rsidP="00E6661C">
                              <w:pPr>
                                <w:rPr>
                                  <w:rFonts w:ascii="Century Gothic" w:hAnsi="Century Gothic"/>
                                  <w:sz w:val="16"/>
                                  <w:szCs w:val="16"/>
                                </w:rPr>
                              </w:pPr>
                              <w:r w:rsidRPr="006E122E">
                                <w:rPr>
                                  <w:rFonts w:ascii="Century Gothic" w:hAnsi="Century Gothic"/>
                                  <w:sz w:val="16"/>
                                  <w:szCs w:val="16"/>
                                </w:rPr>
                                <w:t>High                    Low</w:t>
                              </w:r>
                            </w:p>
                          </w:txbxContent>
                        </wps:txbx>
                        <wps:bodyPr rot="0" vert="horz" wrap="square" lIns="0" tIns="0" rIns="0" bIns="0" anchor="t" anchorCtr="0" upright="1"/>
                      </wps:wsp>
                      <wps:wsp>
                        <wps:cNvPr id="38" name="Rectangle 42"/>
                        <wps:cNvSpPr>
                          <a:spLocks noChangeArrowheads="1"/>
                        </wps:cNvSpPr>
                        <wps:spPr bwMode="auto">
                          <a:xfrm>
                            <a:off x="2171700" y="1600200"/>
                            <a:ext cx="11430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6A39" w:rsidRPr="001836F8" w:rsidRDefault="00A26A39" w:rsidP="00E6661C">
                              <w:pPr>
                                <w:jc w:val="center"/>
                                <w:rPr>
                                  <w:rFonts w:ascii="Century Gothic" w:hAnsi="Century Gothic"/>
                                  <w:sz w:val="2"/>
                                  <w:szCs w:val="2"/>
                                </w:rPr>
                              </w:pPr>
                            </w:p>
                            <w:p w:rsidR="00A26A39" w:rsidRPr="009361E5" w:rsidRDefault="00A26A39" w:rsidP="00E6661C">
                              <w:pPr>
                                <w:jc w:val="center"/>
                                <w:rPr>
                                  <w:rFonts w:ascii="Century Gothic" w:hAnsi="Century Gothic"/>
                                  <w:sz w:val="22"/>
                                  <w:szCs w:val="22"/>
                                </w:rPr>
                              </w:pPr>
                              <w:r w:rsidRPr="009361E5">
                                <w:rPr>
                                  <w:rFonts w:ascii="Century Gothic" w:hAnsi="Century Gothic"/>
                                  <w:sz w:val="22"/>
                                  <w:szCs w:val="22"/>
                                </w:rPr>
                                <w:t>Compensation</w:t>
                              </w:r>
                            </w:p>
                          </w:txbxContent>
                        </wps:txbx>
                        <wps:bodyPr rot="0" vert="horz" wrap="square" lIns="0" tIns="0" rIns="0" bIns="0" anchor="t" anchorCtr="0" upright="1"/>
                      </wps:wsp>
                      <wps:wsp>
                        <wps:cNvPr id="39" name="Rectangle 43"/>
                        <wps:cNvSpPr>
                          <a:spLocks noChangeArrowheads="1"/>
                        </wps:cNvSpPr>
                        <wps:spPr bwMode="auto">
                          <a:xfrm>
                            <a:off x="914400" y="2857500"/>
                            <a:ext cx="36576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6A39" w:rsidRPr="00F66D44" w:rsidRDefault="00A26A39" w:rsidP="00E6661C">
                              <w:pPr>
                                <w:jc w:val="center"/>
                                <w:rPr>
                                  <w:sz w:val="10"/>
                                  <w:szCs w:val="10"/>
                                </w:rPr>
                              </w:pPr>
                            </w:p>
                            <w:p w:rsidR="00A26A39" w:rsidRPr="00E94D26" w:rsidRDefault="00A26A39" w:rsidP="00E6661C">
                              <w:pPr>
                                <w:jc w:val="center"/>
                                <w:rPr>
                                  <w:rFonts w:ascii="Century Gothic" w:hAnsi="Century Gothic"/>
                                  <w:sz w:val="22"/>
                                  <w:szCs w:val="22"/>
                                </w:rPr>
                              </w:pPr>
                              <w:r>
                                <w:t xml:space="preserve"> Life </w:t>
                              </w:r>
                              <w:r w:rsidRPr="00E94D26">
                                <w:rPr>
                                  <w:rFonts w:ascii="Century Gothic" w:hAnsi="Century Gothic"/>
                                  <w:sz w:val="22"/>
                                  <w:szCs w:val="22"/>
                                </w:rPr>
                                <w:t xml:space="preserve">to Work and Work to </w:t>
                              </w:r>
                              <w:r>
                                <w:rPr>
                                  <w:rFonts w:ascii="Century Gothic" w:hAnsi="Century Gothic"/>
                                  <w:sz w:val="22"/>
                                  <w:szCs w:val="22"/>
                                </w:rPr>
                                <w:t>Life</w:t>
                              </w:r>
                              <w:r w:rsidRPr="00E94D26">
                                <w:rPr>
                                  <w:rFonts w:ascii="Century Gothic" w:hAnsi="Century Gothic"/>
                                  <w:sz w:val="22"/>
                                  <w:szCs w:val="22"/>
                                </w:rPr>
                                <w:t xml:space="preserve"> Negative Spillover </w:t>
                              </w:r>
                            </w:p>
                            <w:p w:rsidR="00A26A39" w:rsidRDefault="00A26A39" w:rsidP="00E6661C"/>
                          </w:txbxContent>
                        </wps:txbx>
                        <wps:bodyPr rot="0" vert="horz" wrap="square" lIns="0" tIns="0" rIns="0" bIns="0" anchor="t" anchorCtr="0" upright="1"/>
                      </wps:wsp>
                      <wps:wsp>
                        <wps:cNvPr id="40" name="Rectangle 44"/>
                        <wps:cNvSpPr>
                          <a:spLocks noChangeArrowheads="1"/>
                        </wps:cNvSpPr>
                        <wps:spPr bwMode="auto">
                          <a:xfrm>
                            <a:off x="914400" y="114300"/>
                            <a:ext cx="36576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6A39" w:rsidRPr="007E5F8B" w:rsidRDefault="00A26A39" w:rsidP="00E6661C">
                              <w:pPr>
                                <w:jc w:val="center"/>
                                <w:rPr>
                                  <w:sz w:val="4"/>
                                  <w:szCs w:val="4"/>
                                </w:rPr>
                              </w:pPr>
                            </w:p>
                            <w:p w:rsidR="00A26A39" w:rsidRPr="00E94D26" w:rsidRDefault="00A26A39" w:rsidP="00E6661C">
                              <w:pPr>
                                <w:jc w:val="center"/>
                                <w:rPr>
                                  <w:rFonts w:ascii="Century Gothic" w:hAnsi="Century Gothic"/>
                                  <w:sz w:val="22"/>
                                  <w:szCs w:val="22"/>
                                </w:rPr>
                              </w:pPr>
                              <w:r>
                                <w:rPr>
                                  <w:rFonts w:ascii="Century Gothic" w:hAnsi="Century Gothic"/>
                                  <w:sz w:val="22"/>
                                  <w:szCs w:val="22"/>
                                </w:rPr>
                                <w:t xml:space="preserve">Life </w:t>
                              </w:r>
                              <w:r w:rsidRPr="00E94D26">
                                <w:rPr>
                                  <w:rFonts w:ascii="Century Gothic" w:hAnsi="Century Gothic"/>
                                  <w:sz w:val="22"/>
                                  <w:szCs w:val="22"/>
                                </w:rPr>
                                <w:t xml:space="preserve">to Work and Work to </w:t>
                              </w:r>
                              <w:r>
                                <w:rPr>
                                  <w:rFonts w:ascii="Century Gothic" w:hAnsi="Century Gothic"/>
                                  <w:sz w:val="22"/>
                                  <w:szCs w:val="22"/>
                                </w:rPr>
                                <w:t>Life</w:t>
                              </w:r>
                              <w:r w:rsidRPr="00E94D26">
                                <w:rPr>
                                  <w:rFonts w:ascii="Century Gothic" w:hAnsi="Century Gothic"/>
                                  <w:sz w:val="22"/>
                                  <w:szCs w:val="22"/>
                                </w:rPr>
                                <w:t xml:space="preserve"> Positive Spillover </w:t>
                              </w:r>
                            </w:p>
                          </w:txbxContent>
                        </wps:txbx>
                        <wps:bodyPr rot="0" vert="horz" wrap="square" anchor="t" anchorCtr="0" upright="1"/>
                      </wps:wsp>
                      <wps:wsp>
                        <wps:cNvPr id="41" name="Line 45"/>
                        <wps:cNvCnPr/>
                        <wps:spPr bwMode="auto">
                          <a:xfrm flipV="1">
                            <a:off x="4342765" y="457200"/>
                            <a:ext cx="635" cy="685800"/>
                          </a:xfrm>
                          <a:prstGeom prst="line">
                            <a:avLst/>
                          </a:prstGeom>
                          <a:noFill/>
                          <a:ln w="6350">
                            <a:solidFill>
                              <a:srgbClr val="000000"/>
                            </a:solidFill>
                            <a:round/>
                            <a:headEnd type="triangle"/>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Rectangle 46"/>
                        <wps:cNvSpPr>
                          <a:spLocks noChangeArrowheads="1"/>
                        </wps:cNvSpPr>
                        <wps:spPr bwMode="auto">
                          <a:xfrm>
                            <a:off x="0" y="1028700"/>
                            <a:ext cx="1943100" cy="1257300"/>
                          </a:xfrm>
                          <a:prstGeom prst="rect">
                            <a:avLst/>
                          </a:prstGeom>
                          <a:solidFill>
                            <a:srgbClr val="FFFFFF"/>
                          </a:solidFill>
                          <a:ln w="9525">
                            <a:solidFill>
                              <a:srgbClr val="000000"/>
                            </a:solidFill>
                            <a:miter lim="800000"/>
                            <a:headEnd/>
                            <a:tailEnd/>
                          </a:ln>
                        </wps:spPr>
                        <wps:txbx>
                          <w:txbxContent>
                            <w:p w:rsidR="00A26A39" w:rsidRDefault="00A26A39" w:rsidP="00E6661C">
                              <w:pPr>
                                <w:rPr>
                                  <w:rFonts w:ascii="Copperplate Gothic Light" w:hAnsi="Copperplate Gothic Light"/>
                                  <w:b/>
                                  <w:bCs/>
                                  <w:sz w:val="27"/>
                                  <w:szCs w:val="27"/>
                                </w:rPr>
                              </w:pPr>
                              <w:r w:rsidRPr="00F82034">
                                <w:rPr>
                                  <w:rFonts w:ascii="Copperplate Gothic Light" w:hAnsi="Copperplate Gothic Light"/>
                                  <w:b/>
                                  <w:bCs/>
                                  <w:sz w:val="8"/>
                                  <w:szCs w:val="8"/>
                                </w:rPr>
                                <w:t xml:space="preserve"> </w:t>
                              </w:r>
                              <w:r w:rsidRPr="00F82034">
                                <w:rPr>
                                  <w:rFonts w:ascii="Copperplate Gothic Light" w:hAnsi="Copperplate Gothic Light"/>
                                  <w:b/>
                                  <w:bCs/>
                                  <w:sz w:val="27"/>
                                  <w:szCs w:val="27"/>
                                </w:rPr>
                                <w:t xml:space="preserve"> </w:t>
                              </w:r>
                              <w:r>
                                <w:rPr>
                                  <w:rFonts w:ascii="Copperplate Gothic Light" w:hAnsi="Copperplate Gothic Light"/>
                                  <w:b/>
                                  <w:bCs/>
                                  <w:sz w:val="27"/>
                                  <w:szCs w:val="27"/>
                                </w:rPr>
                                <w:t xml:space="preserve">Life </w:t>
                              </w:r>
                              <w:r w:rsidRPr="00F82034">
                                <w:rPr>
                                  <w:rFonts w:ascii="Copperplate Gothic Light" w:hAnsi="Copperplate Gothic Light"/>
                                  <w:b/>
                                  <w:bCs/>
                                  <w:sz w:val="27"/>
                                  <w:szCs w:val="27"/>
                                </w:rPr>
                                <w:t>Segment</w:t>
                              </w:r>
                              <w:r>
                                <w:rPr>
                                  <w:rFonts w:ascii="Copperplate Gothic Light" w:hAnsi="Copperplate Gothic Light"/>
                                  <w:b/>
                                  <w:bCs/>
                                  <w:sz w:val="27"/>
                                  <w:szCs w:val="27"/>
                                </w:rPr>
                                <w:t>s</w:t>
                              </w:r>
                            </w:p>
                            <w:p w:rsidR="00A26A39" w:rsidRPr="00131077" w:rsidRDefault="00A26A39" w:rsidP="00E6661C">
                              <w:pPr>
                                <w:rPr>
                                  <w:rFonts w:ascii="Copperplate Gothic Light" w:hAnsi="Copperplate Gothic Light"/>
                                  <w:sz w:val="8"/>
                                  <w:szCs w:val="8"/>
                                </w:rPr>
                              </w:pPr>
                              <w:r>
                                <w:rPr>
                                  <w:rFonts w:ascii="Copperplate Gothic Light" w:hAnsi="Copperplate Gothic Light"/>
                                  <w:sz w:val="20"/>
                                  <w:szCs w:val="20"/>
                                </w:rPr>
                                <w:t xml:space="preserve"> </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w:t>
                              </w:r>
                              <w:r w:rsidRPr="00A90E1D">
                                <w:rPr>
                                  <w:rFonts w:ascii="Copperplate Gothic Light" w:hAnsi="Copperplate Gothic Light"/>
                                  <w:sz w:val="20"/>
                                  <w:szCs w:val="20"/>
                                </w:rPr>
                                <w:t xml:space="preserve">Family </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w:t>
                              </w:r>
                              <w:r w:rsidRPr="00A90E1D">
                                <w:rPr>
                                  <w:rFonts w:ascii="Copperplate Gothic Light" w:hAnsi="Copperplate Gothic Light"/>
                                  <w:sz w:val="20"/>
                                  <w:szCs w:val="20"/>
                                </w:rPr>
                                <w:t>Finances</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w:t>
                              </w:r>
                              <w:r w:rsidRPr="00A90E1D">
                                <w:rPr>
                                  <w:rFonts w:ascii="Copperplate Gothic Light" w:hAnsi="Copperplate Gothic Light"/>
                                  <w:sz w:val="20"/>
                                  <w:szCs w:val="20"/>
                                </w:rPr>
                                <w:t>Social</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Self</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w:t>
                              </w:r>
                              <w:r w:rsidRPr="00A90E1D">
                                <w:rPr>
                                  <w:rFonts w:ascii="Copperplate Gothic Light" w:hAnsi="Copperplate Gothic Light"/>
                                  <w:sz w:val="20"/>
                                  <w:szCs w:val="20"/>
                                </w:rPr>
                                <w:t>Spiritual</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w:t>
                              </w:r>
                              <w:r w:rsidRPr="00A90E1D">
                                <w:rPr>
                                  <w:rFonts w:ascii="Copperplate Gothic Light" w:hAnsi="Copperplate Gothic Light"/>
                                  <w:sz w:val="20"/>
                                  <w:szCs w:val="20"/>
                                </w:rPr>
                                <w:t xml:space="preserve">Health  </w:t>
                              </w:r>
                            </w:p>
                            <w:p w:rsidR="00A26A39" w:rsidRPr="00A90E1D" w:rsidRDefault="00A26A39" w:rsidP="00E6661C">
                              <w:pPr>
                                <w:rPr>
                                  <w:rFonts w:ascii="Copperplate Gothic Light" w:hAnsi="Copperplate Gothic Light"/>
                                  <w:b/>
                                  <w:bCs/>
                                  <w:sz w:val="20"/>
                                  <w:szCs w:val="20"/>
                                </w:rPr>
                              </w:pPr>
                              <w:r>
                                <w:rPr>
                                  <w:rFonts w:ascii="Copperplate Gothic Light" w:hAnsi="Copperplate Gothic Light"/>
                                  <w:b/>
                                  <w:bCs/>
                                  <w:sz w:val="20"/>
                                  <w:szCs w:val="20"/>
                                </w:rPr>
                                <w:t xml:space="preserve">  - </w:t>
                              </w:r>
                              <w:r w:rsidRPr="00131077">
                                <w:rPr>
                                  <w:rFonts w:ascii="Copperplate Gothic Light" w:hAnsi="Copperplate Gothic Light"/>
                                  <w:sz w:val="20"/>
                                  <w:szCs w:val="20"/>
                                </w:rPr>
                                <w:t>Hobbies</w:t>
                              </w:r>
                            </w:p>
                          </w:txbxContent>
                        </wps:txbx>
                        <wps:bodyPr rot="0" vert="horz" wrap="square" lIns="0" tIns="0" rIns="0" bIns="0" anchor="t" anchorCtr="0" upright="1"/>
                      </wps:wsp>
                      <wps:wsp>
                        <wps:cNvPr id="43" name="Rectangle 47"/>
                        <wps:cNvSpPr>
                          <a:spLocks noChangeArrowheads="1"/>
                        </wps:cNvSpPr>
                        <wps:spPr bwMode="auto">
                          <a:xfrm>
                            <a:off x="914400" y="1600200"/>
                            <a:ext cx="1028700" cy="685800"/>
                          </a:xfrm>
                          <a:prstGeom prst="rect">
                            <a:avLst/>
                          </a:prstGeom>
                          <a:solidFill>
                            <a:srgbClr val="FFFFFF"/>
                          </a:solidFill>
                          <a:ln w="9525">
                            <a:solidFill>
                              <a:srgbClr val="000000"/>
                            </a:solidFill>
                            <a:miter lim="800000"/>
                            <a:headEnd/>
                            <a:tailEnd/>
                          </a:ln>
                        </wps:spPr>
                        <wps:txbx>
                          <w:txbxContent>
                            <w:p w:rsidR="00A26A39" w:rsidRPr="00F42685" w:rsidRDefault="00A26A39" w:rsidP="00E6661C">
                              <w:pPr>
                                <w:jc w:val="center"/>
                                <w:rPr>
                                  <w:rFonts w:ascii="Century Gothic" w:hAnsi="Century Gothic"/>
                                </w:rPr>
                              </w:pPr>
                              <w:r w:rsidRPr="00F42685">
                                <w:rPr>
                                  <w:rFonts w:ascii="Century Gothic" w:hAnsi="Century Gothic"/>
                                </w:rPr>
                                <w:t xml:space="preserve">Male and Female </w:t>
                              </w:r>
                              <w:r>
                                <w:rPr>
                                  <w:rFonts w:ascii="Century Gothic" w:hAnsi="Century Gothic"/>
                                </w:rPr>
                                <w:t>Life</w:t>
                              </w:r>
                              <w:r w:rsidRPr="00F42685">
                                <w:rPr>
                                  <w:rFonts w:ascii="Century Gothic" w:hAnsi="Century Gothic"/>
                                </w:rPr>
                                <w:t xml:space="preserve"> </w:t>
                              </w:r>
                              <w:r>
                                <w:rPr>
                                  <w:rFonts w:ascii="Century Gothic" w:hAnsi="Century Gothic"/>
                                </w:rPr>
                                <w:t>R</w:t>
                              </w:r>
                              <w:r w:rsidRPr="00F42685">
                                <w:rPr>
                                  <w:rFonts w:ascii="Century Gothic" w:hAnsi="Century Gothic"/>
                                </w:rPr>
                                <w:t>ole</w:t>
                              </w:r>
                              <w:r>
                                <w:rPr>
                                  <w:rFonts w:ascii="Century Gothic" w:hAnsi="Century Gothic"/>
                                </w:rPr>
                                <w:t>s</w:t>
                              </w:r>
                            </w:p>
                          </w:txbxContent>
                        </wps:txbx>
                        <wps:bodyPr rot="0" vert="horz" wrap="square" lIns="54000" tIns="10800" rIns="54000" bIns="10800" anchor="t" anchorCtr="0" upright="1"/>
                      </wps:wsp>
                      <wps:wsp>
                        <wps:cNvPr id="44" name="Rectangle 48"/>
                        <wps:cNvSpPr>
                          <a:spLocks noChangeArrowheads="1"/>
                        </wps:cNvSpPr>
                        <wps:spPr bwMode="auto">
                          <a:xfrm>
                            <a:off x="3543300" y="1143000"/>
                            <a:ext cx="1714500" cy="1028700"/>
                          </a:xfrm>
                          <a:prstGeom prst="rect">
                            <a:avLst/>
                          </a:prstGeom>
                          <a:solidFill>
                            <a:srgbClr val="FFFFFF"/>
                          </a:solidFill>
                          <a:ln w="9525">
                            <a:solidFill>
                              <a:srgbClr val="000000"/>
                            </a:solidFill>
                            <a:miter lim="800000"/>
                            <a:headEnd/>
                            <a:tailEnd/>
                          </a:ln>
                        </wps:spPr>
                        <wps:txbx>
                          <w:txbxContent>
                            <w:p w:rsidR="00A26A39" w:rsidRDefault="00A26A39" w:rsidP="00E6661C">
                              <w:pPr>
                                <w:rPr>
                                  <w:rFonts w:ascii="Copperplate Gothic Light" w:hAnsi="Copperplate Gothic Light"/>
                                  <w:b/>
                                  <w:bCs/>
                                  <w:sz w:val="27"/>
                                  <w:szCs w:val="27"/>
                                </w:rPr>
                              </w:pPr>
                              <w:r>
                                <w:rPr>
                                  <w:rFonts w:ascii="Copperplate Gothic Light" w:hAnsi="Copperplate Gothic Light"/>
                                  <w:b/>
                                  <w:bCs/>
                                  <w:sz w:val="27"/>
                                  <w:szCs w:val="27"/>
                                </w:rPr>
                                <w:t xml:space="preserve"> </w:t>
                              </w:r>
                              <w:r w:rsidRPr="00F82034">
                                <w:rPr>
                                  <w:rFonts w:ascii="Copperplate Gothic Light" w:hAnsi="Copperplate Gothic Light"/>
                                  <w:b/>
                                  <w:bCs/>
                                  <w:sz w:val="27"/>
                                  <w:szCs w:val="27"/>
                                </w:rPr>
                                <w:t>Work Segment</w:t>
                              </w:r>
                            </w:p>
                            <w:p w:rsidR="00A26A39" w:rsidRPr="00F82034" w:rsidRDefault="00A26A39" w:rsidP="00E6661C">
                              <w:pPr>
                                <w:rPr>
                                  <w:rFonts w:ascii="Copperplate Gothic Light" w:hAnsi="Copperplate Gothic Light"/>
                                  <w:b/>
                                  <w:bCs/>
                                  <w:sz w:val="27"/>
                                  <w:szCs w:val="27"/>
                                </w:rPr>
                              </w:pPr>
                            </w:p>
                          </w:txbxContent>
                        </wps:txbx>
                        <wps:bodyPr rot="0" vert="horz" wrap="square" lIns="0" tIns="0" rIns="0" bIns="0" anchor="t" anchorCtr="0" upright="1"/>
                      </wps:wsp>
                      <wps:wsp>
                        <wps:cNvPr id="45" name="Rectangle 49"/>
                        <wps:cNvSpPr>
                          <a:spLocks noChangeArrowheads="1"/>
                        </wps:cNvSpPr>
                        <wps:spPr bwMode="auto">
                          <a:xfrm>
                            <a:off x="4229100" y="1485900"/>
                            <a:ext cx="1028700" cy="685800"/>
                          </a:xfrm>
                          <a:prstGeom prst="rect">
                            <a:avLst/>
                          </a:prstGeom>
                          <a:solidFill>
                            <a:srgbClr val="FFFFFF"/>
                          </a:solidFill>
                          <a:ln w="9525">
                            <a:solidFill>
                              <a:srgbClr val="000000"/>
                            </a:solidFill>
                            <a:miter lim="800000"/>
                            <a:headEnd/>
                            <a:tailEnd/>
                          </a:ln>
                        </wps:spPr>
                        <wps:txbx>
                          <w:txbxContent>
                            <w:p w:rsidR="00A26A39" w:rsidRPr="00F42685" w:rsidRDefault="00A26A39" w:rsidP="00E6661C">
                              <w:pPr>
                                <w:jc w:val="center"/>
                                <w:rPr>
                                  <w:rFonts w:ascii="Century Gothic" w:hAnsi="Century Gothic"/>
                                </w:rPr>
                              </w:pPr>
                              <w:r w:rsidRPr="00F42685">
                                <w:rPr>
                                  <w:rFonts w:ascii="Century Gothic" w:hAnsi="Century Gothic"/>
                                </w:rPr>
                                <w:t xml:space="preserve">Male and Female </w:t>
                              </w:r>
                              <w:r>
                                <w:rPr>
                                  <w:rFonts w:ascii="Century Gothic" w:hAnsi="Century Gothic"/>
                                </w:rPr>
                                <w:t>Work</w:t>
                              </w:r>
                              <w:r w:rsidRPr="00F42685">
                                <w:rPr>
                                  <w:rFonts w:ascii="Century Gothic" w:hAnsi="Century Gothic"/>
                                </w:rPr>
                                <w:t xml:space="preserve"> </w:t>
                              </w:r>
                              <w:r>
                                <w:rPr>
                                  <w:rFonts w:ascii="Century Gothic" w:hAnsi="Century Gothic"/>
                                </w:rPr>
                                <w:t>R</w:t>
                              </w:r>
                              <w:r w:rsidRPr="00F42685">
                                <w:rPr>
                                  <w:rFonts w:ascii="Century Gothic" w:hAnsi="Century Gothic"/>
                                </w:rPr>
                                <w:t>ole</w:t>
                              </w:r>
                              <w:r>
                                <w:rPr>
                                  <w:rFonts w:ascii="Century Gothic" w:hAnsi="Century Gothic"/>
                                </w:rPr>
                                <w:t>s</w:t>
                              </w:r>
                            </w:p>
                          </w:txbxContent>
                        </wps:txbx>
                        <wps:bodyPr rot="0" vert="horz" wrap="square" lIns="54000" tIns="10800" rIns="54000" bIns="10800" anchor="t" anchorCtr="0" upright="1"/>
                      </wps:wsp>
                      <wps:wsp>
                        <wps:cNvPr id="46" name="Line 50"/>
                        <wps:cNvCnPr/>
                        <wps:spPr bwMode="auto">
                          <a:xfrm flipV="1">
                            <a:off x="1143000" y="457200"/>
                            <a:ext cx="635" cy="571500"/>
                          </a:xfrm>
                          <a:prstGeom prst="line">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51"/>
                        <wps:cNvCnPr/>
                        <wps:spPr bwMode="auto">
                          <a:xfrm>
                            <a:off x="1143000" y="457200"/>
                            <a:ext cx="810260" cy="635"/>
                          </a:xfrm>
                          <a:prstGeom prst="line">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52"/>
                        <wps:cNvCnPr/>
                        <wps:spPr bwMode="auto">
                          <a:xfrm flipV="1">
                            <a:off x="4686300" y="114300"/>
                            <a:ext cx="635" cy="1028700"/>
                          </a:xfrm>
                          <a:prstGeom prst="line">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53"/>
                        <wps:cNvCnPr/>
                        <wps:spPr bwMode="auto">
                          <a:xfrm flipV="1">
                            <a:off x="800100" y="114300"/>
                            <a:ext cx="635" cy="914400"/>
                          </a:xfrm>
                          <a:prstGeom prst="line">
                            <a:avLst/>
                          </a:prstGeom>
                          <a:noFill/>
                          <a:ln w="6350">
                            <a:solidFill>
                              <a:srgbClr val="000000"/>
                            </a:solidFill>
                            <a:round/>
                            <a:headEnd type="triangle"/>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4"/>
                        <wps:cNvCnPr/>
                        <wps:spPr bwMode="auto">
                          <a:xfrm flipH="1">
                            <a:off x="800100" y="114300"/>
                            <a:ext cx="1257300" cy="635"/>
                          </a:xfrm>
                          <a:prstGeom prst="line">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5"/>
                        <wps:cNvCnPr/>
                        <wps:spPr bwMode="auto">
                          <a:xfrm flipH="1">
                            <a:off x="3429000" y="114300"/>
                            <a:ext cx="1257300" cy="635"/>
                          </a:xfrm>
                          <a:prstGeom prst="line">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6"/>
                        <wps:cNvCnPr/>
                        <wps:spPr bwMode="auto">
                          <a:xfrm>
                            <a:off x="1943100" y="457200"/>
                            <a:ext cx="810260" cy="635"/>
                          </a:xfrm>
                          <a:prstGeom prst="line">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57"/>
                        <wps:cNvCnPr/>
                        <wps:spPr bwMode="auto">
                          <a:xfrm>
                            <a:off x="2733040" y="457200"/>
                            <a:ext cx="810260" cy="635"/>
                          </a:xfrm>
                          <a:prstGeom prst="line">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8"/>
                        <wps:cNvCnPr/>
                        <wps:spPr bwMode="auto">
                          <a:xfrm>
                            <a:off x="3533140" y="457200"/>
                            <a:ext cx="810260" cy="635"/>
                          </a:xfrm>
                          <a:prstGeom prst="line">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9"/>
                        <wps:cNvCnPr/>
                        <wps:spPr bwMode="auto">
                          <a:xfrm flipH="1">
                            <a:off x="2057400" y="114300"/>
                            <a:ext cx="1371600" cy="635"/>
                          </a:xfrm>
                          <a:prstGeom prst="line">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60"/>
                        <wps:cNvCnPr/>
                        <wps:spPr bwMode="auto">
                          <a:xfrm flipV="1">
                            <a:off x="4343400" y="2171700"/>
                            <a:ext cx="635" cy="685800"/>
                          </a:xfrm>
                          <a:prstGeom prst="line">
                            <a:avLst/>
                          </a:prstGeom>
                          <a:noFill/>
                          <a:ln w="9525">
                            <a:solidFill>
                              <a:srgbClr val="000000"/>
                            </a:solidFill>
                            <a:prstDash val="lgDash"/>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61"/>
                        <wps:cNvCnPr/>
                        <wps:spPr bwMode="auto">
                          <a:xfrm flipV="1">
                            <a:off x="1143000" y="2286000"/>
                            <a:ext cx="635" cy="572135"/>
                          </a:xfrm>
                          <a:prstGeom prst="line">
                            <a:avLst/>
                          </a:prstGeom>
                          <a:noFill/>
                          <a:ln w="9525">
                            <a:solidFill>
                              <a:srgbClr val="000000"/>
                            </a:solidFill>
                            <a:prstDash val="lgDash"/>
                            <a:round/>
                            <a:headEnd type="triangle"/>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62"/>
                        <wps:cNvCnPr/>
                        <wps:spPr bwMode="auto">
                          <a:xfrm flipV="1">
                            <a:off x="4686300" y="2171700"/>
                            <a:ext cx="635" cy="1028700"/>
                          </a:xfrm>
                          <a:prstGeom prst="line">
                            <a:avLst/>
                          </a:prstGeom>
                          <a:noFill/>
                          <a:ln w="9525">
                            <a:solidFill>
                              <a:srgbClr val="000000"/>
                            </a:solidFill>
                            <a:prstDash val="lgDash"/>
                            <a:round/>
                            <a:headEnd type="triangle"/>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63"/>
                        <wps:cNvCnPr/>
                        <wps:spPr bwMode="auto">
                          <a:xfrm flipV="1">
                            <a:off x="800100" y="2286000"/>
                            <a:ext cx="635" cy="915035"/>
                          </a:xfrm>
                          <a:prstGeom prst="line">
                            <a:avLst/>
                          </a:prstGeom>
                          <a:noFill/>
                          <a:ln w="9525">
                            <a:solidFill>
                              <a:srgbClr val="000000"/>
                            </a:solidFill>
                            <a:prstDash val="lgDash"/>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4"/>
                        <wps:cNvCnPr/>
                        <wps:spPr bwMode="auto">
                          <a:xfrm flipH="1">
                            <a:off x="800735" y="3199765"/>
                            <a:ext cx="1257300" cy="635"/>
                          </a:xfrm>
                          <a:prstGeom prst="line">
                            <a:avLst/>
                          </a:prstGeom>
                          <a:noFill/>
                          <a:ln w="9525">
                            <a:solidFill>
                              <a:srgbClr val="000000"/>
                            </a:solidFill>
                            <a:prstDash val="lgDash"/>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65"/>
                        <wps:cNvCnPr/>
                        <wps:spPr bwMode="auto">
                          <a:xfrm flipH="1">
                            <a:off x="3429635" y="3199765"/>
                            <a:ext cx="1257300" cy="635"/>
                          </a:xfrm>
                          <a:prstGeom prst="line">
                            <a:avLst/>
                          </a:prstGeom>
                          <a:noFill/>
                          <a:ln w="9525">
                            <a:solidFill>
                              <a:srgbClr val="000000"/>
                            </a:solidFill>
                            <a:prstDash val="lgDash"/>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66"/>
                        <wps:cNvCnPr/>
                        <wps:spPr bwMode="auto">
                          <a:xfrm>
                            <a:off x="1943100" y="2856865"/>
                            <a:ext cx="810260" cy="635"/>
                          </a:xfrm>
                          <a:prstGeom prst="line">
                            <a:avLst/>
                          </a:prstGeom>
                          <a:noFill/>
                          <a:ln w="9525">
                            <a:solidFill>
                              <a:srgbClr val="000000"/>
                            </a:solidFill>
                            <a:prstDash val="lgDash"/>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67"/>
                        <wps:cNvCnPr/>
                        <wps:spPr bwMode="auto">
                          <a:xfrm>
                            <a:off x="2733040" y="2856865"/>
                            <a:ext cx="810260" cy="635"/>
                          </a:xfrm>
                          <a:prstGeom prst="line">
                            <a:avLst/>
                          </a:prstGeom>
                          <a:noFill/>
                          <a:ln w="9525">
                            <a:solidFill>
                              <a:srgbClr val="000000"/>
                            </a:solidFill>
                            <a:prstDash val="lgDash"/>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68"/>
                        <wps:cNvCnPr/>
                        <wps:spPr bwMode="auto">
                          <a:xfrm>
                            <a:off x="3533140" y="2856865"/>
                            <a:ext cx="810260" cy="635"/>
                          </a:xfrm>
                          <a:prstGeom prst="line">
                            <a:avLst/>
                          </a:prstGeom>
                          <a:noFill/>
                          <a:ln w="9525">
                            <a:solidFill>
                              <a:srgbClr val="000000"/>
                            </a:solidFill>
                            <a:prstDash val="lgDash"/>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69"/>
                        <wps:cNvCnPr/>
                        <wps:spPr bwMode="auto">
                          <a:xfrm flipV="1">
                            <a:off x="2057400" y="1600200"/>
                            <a:ext cx="1371600" cy="635"/>
                          </a:xfrm>
                          <a:prstGeom prst="line">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70"/>
                        <wps:cNvCnPr/>
                        <wps:spPr bwMode="auto">
                          <a:xfrm flipV="1">
                            <a:off x="2057400" y="1828165"/>
                            <a:ext cx="1371600" cy="635"/>
                          </a:xfrm>
                          <a:prstGeom prst="line">
                            <a:avLst/>
                          </a:prstGeom>
                          <a:noFill/>
                          <a:ln w="9525">
                            <a:solidFill>
                              <a:srgbClr val="000000"/>
                            </a:solidFill>
                            <a:round/>
                            <a:headEnd type="triangle"/>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71"/>
                        <wps:cNvCnPr/>
                        <wps:spPr bwMode="auto">
                          <a:xfrm flipV="1">
                            <a:off x="2057400" y="1142365"/>
                            <a:ext cx="1371600" cy="635"/>
                          </a:xfrm>
                          <a:prstGeom prst="line">
                            <a:avLst/>
                          </a:prstGeom>
                          <a:noFill/>
                          <a:ln w="9525">
                            <a:solidFill>
                              <a:srgbClr val="000000"/>
                            </a:solidFill>
                            <a:round/>
                            <a:headEnd type="triangle"/>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72"/>
                        <wps:cNvCnPr/>
                        <wps:spPr bwMode="auto">
                          <a:xfrm>
                            <a:off x="1143000" y="2856865"/>
                            <a:ext cx="810260" cy="635"/>
                          </a:xfrm>
                          <a:prstGeom prst="line">
                            <a:avLst/>
                          </a:prstGeom>
                          <a:noFill/>
                          <a:ln w="9525">
                            <a:solidFill>
                              <a:srgbClr val="000000"/>
                            </a:solidFill>
                            <a:prstDash val="lgDash"/>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73"/>
                        <wps:cNvCnPr/>
                        <wps:spPr bwMode="auto">
                          <a:xfrm flipH="1">
                            <a:off x="2058035" y="3199765"/>
                            <a:ext cx="1371600" cy="635"/>
                          </a:xfrm>
                          <a:prstGeom prst="line">
                            <a:avLst/>
                          </a:prstGeom>
                          <a:noFill/>
                          <a:ln w="9525">
                            <a:solidFill>
                              <a:srgbClr val="000000"/>
                            </a:solidFill>
                            <a:prstDash val="lgDash"/>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Rectangle 74"/>
                        <wps:cNvSpPr>
                          <a:spLocks noChangeArrowheads="1"/>
                        </wps:cNvSpPr>
                        <wps:spPr bwMode="auto">
                          <a:xfrm>
                            <a:off x="2057400" y="2057400"/>
                            <a:ext cx="12573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6A39" w:rsidRPr="00A00C14" w:rsidRDefault="00A26A39" w:rsidP="00E6661C">
                              <w:pPr>
                                <w:rPr>
                                  <w:rFonts w:ascii="Century Gothic" w:hAnsi="Century Gothic"/>
                                  <w:sz w:val="8"/>
                                  <w:szCs w:val="8"/>
                                </w:rPr>
                              </w:pPr>
                            </w:p>
                            <w:p w:rsidR="00A26A39" w:rsidRPr="006E122E" w:rsidRDefault="00A26A39" w:rsidP="00E6661C">
                              <w:pPr>
                                <w:rPr>
                                  <w:rFonts w:ascii="Century Gothic" w:hAnsi="Century Gothic"/>
                                  <w:sz w:val="16"/>
                                  <w:szCs w:val="16"/>
                                </w:rPr>
                              </w:pPr>
                              <w:r>
                                <w:rPr>
                                  <w:rFonts w:ascii="Century Gothic" w:hAnsi="Century Gothic"/>
                                  <w:sz w:val="18"/>
                                  <w:szCs w:val="18"/>
                                </w:rPr>
                                <w:t xml:space="preserve">    </w:t>
                              </w:r>
                              <w:r w:rsidRPr="006E122E">
                                <w:rPr>
                                  <w:rFonts w:ascii="Century Gothic" w:hAnsi="Century Gothic"/>
                                  <w:sz w:val="16"/>
                                  <w:szCs w:val="16"/>
                                </w:rPr>
                                <w:t xml:space="preserve">Low                    High       </w:t>
                              </w:r>
                            </w:p>
                          </w:txbxContent>
                        </wps:txbx>
                        <wps:bodyPr rot="0" vert="horz" wrap="square" lIns="0" tIns="0" rIns="0" bIns="0" anchor="t" anchorCtr="0" upright="1"/>
                      </wps:wsp>
                      <wps:wsp>
                        <wps:cNvPr id="71" name="Rectangle 75"/>
                        <wps:cNvSpPr>
                          <a:spLocks noChangeArrowheads="1"/>
                        </wps:cNvSpPr>
                        <wps:spPr bwMode="auto">
                          <a:xfrm>
                            <a:off x="2171700" y="2286000"/>
                            <a:ext cx="11430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6A39" w:rsidRPr="009361E5" w:rsidRDefault="00A26A39" w:rsidP="00E6661C">
                              <w:pPr>
                                <w:jc w:val="center"/>
                                <w:rPr>
                                  <w:rFonts w:ascii="Century Gothic" w:hAnsi="Century Gothic"/>
                                  <w:sz w:val="22"/>
                                  <w:szCs w:val="22"/>
                                </w:rPr>
                              </w:pPr>
                              <w:r>
                                <w:rPr>
                                  <w:rFonts w:ascii="Century Gothic" w:hAnsi="Century Gothic"/>
                                  <w:sz w:val="22"/>
                                  <w:szCs w:val="22"/>
                                </w:rPr>
                                <w:t>Integration</w:t>
                              </w:r>
                            </w:p>
                          </w:txbxContent>
                        </wps:txbx>
                        <wps:bodyPr rot="0" vert="horz" wrap="square" lIns="0" tIns="0" rIns="0" bIns="0" anchor="t" anchorCtr="0" upright="1"/>
                      </wps:wsp>
                      <wps:wsp>
                        <wps:cNvPr id="72" name="Rectangle 76"/>
                        <wps:cNvSpPr>
                          <a:spLocks noChangeArrowheads="1"/>
                        </wps:cNvSpPr>
                        <wps:spPr bwMode="auto">
                          <a:xfrm>
                            <a:off x="2171700" y="2514600"/>
                            <a:ext cx="12573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6A39" w:rsidRPr="006E122E" w:rsidRDefault="00A26A39" w:rsidP="00E6661C">
                              <w:pPr>
                                <w:rPr>
                                  <w:rFonts w:ascii="Century Gothic" w:hAnsi="Century Gothic"/>
                                  <w:sz w:val="16"/>
                                  <w:szCs w:val="16"/>
                                </w:rPr>
                              </w:pPr>
                              <w:r w:rsidRPr="006E122E">
                                <w:rPr>
                                  <w:rFonts w:ascii="Century Gothic" w:hAnsi="Century Gothic"/>
                                  <w:sz w:val="16"/>
                                  <w:szCs w:val="16"/>
                                </w:rPr>
                                <w:t>High                    Low</w:t>
                              </w:r>
                            </w:p>
                          </w:txbxContent>
                        </wps:txbx>
                        <wps:bodyPr rot="0" vert="horz" wrap="square" lIns="0" tIns="0" rIns="0" bIns="0" anchor="t" anchorCtr="0" upright="1"/>
                      </wps:wsp>
                      <wps:wsp>
                        <wps:cNvPr id="73" name="Line 77"/>
                        <wps:cNvCnPr/>
                        <wps:spPr bwMode="auto">
                          <a:xfrm flipV="1">
                            <a:off x="2057400" y="2513965"/>
                            <a:ext cx="1371600" cy="635"/>
                          </a:xfrm>
                          <a:prstGeom prst="line">
                            <a:avLst/>
                          </a:prstGeom>
                          <a:noFill/>
                          <a:ln w="9525">
                            <a:solidFill>
                              <a:srgbClr val="000000"/>
                            </a:solidFill>
                            <a:round/>
                            <a:headEnd type="triangle"/>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78"/>
                        <wps:cNvCnPr/>
                        <wps:spPr bwMode="auto">
                          <a:xfrm flipV="1">
                            <a:off x="2057400" y="2285365"/>
                            <a:ext cx="1371600" cy="635"/>
                          </a:xfrm>
                          <a:prstGeom prst="line">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79"/>
                        <wps:cNvCnPr/>
                        <wps:spPr bwMode="auto">
                          <a:xfrm flipV="1">
                            <a:off x="2057400" y="913765"/>
                            <a:ext cx="1371600" cy="635"/>
                          </a:xfrm>
                          <a:prstGeom prst="line">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76" o:spid="_x0000_s1059" editas="canvas" style="width:6in;height:261pt;mso-position-horizontal-relative:char;mso-position-vertical-relative:line" coordsize="54864,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">
                <v:shape id="_x0000_s1060" type="#_x0000_t75" style="position:absolute;width:54864;height:33147;visibility:visible;mso-wrap-style:square">
                  <v:fill o:detectmouseclick="t"/>
                  <v:path o:connecttype="none"/>
                </v:shape>
                <v:rect id="Rectangle 37" o:spid="_x0000_s1061" style="position:absolute;left:20574;top:6858;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UYMIA&#10;AADbAAAADwAAAGRycy9kb3ducmV2LnhtbESPT2sCMRTE7wW/Q3hCbzWrQi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BRgwgAAANsAAAAPAAAAAAAAAAAAAAAAAJgCAABkcnMvZG93&#10;bnJldi54bWxQSwUGAAAAAAQABAD1AAAAhwMAAAAA&#10;" stroked="f">
                  <v:textbox inset="0,0,0,0">
                    <w:txbxContent>
                      <w:p w:rsidR="00A26A39" w:rsidRPr="00A00C14" w:rsidRDefault="00A26A39" w:rsidP="00E6661C">
                        <w:pPr>
                          <w:rPr>
                            <w:rFonts w:ascii="Century Gothic" w:hAnsi="Century Gothic"/>
                            <w:sz w:val="8"/>
                            <w:szCs w:val="8"/>
                          </w:rPr>
                        </w:pPr>
                      </w:p>
                      <w:p w:rsidR="00A26A39" w:rsidRPr="006E122E" w:rsidRDefault="00A26A39" w:rsidP="00E6661C">
                        <w:pPr>
                          <w:rPr>
                            <w:rFonts w:ascii="Century Gothic" w:hAnsi="Century Gothic"/>
                            <w:sz w:val="16"/>
                            <w:szCs w:val="16"/>
                          </w:rPr>
                        </w:pPr>
                        <w:r>
                          <w:rPr>
                            <w:rFonts w:ascii="Century Gothic" w:hAnsi="Century Gothic"/>
                            <w:sz w:val="18"/>
                            <w:szCs w:val="18"/>
                          </w:rPr>
                          <w:t xml:space="preserve">    </w:t>
                        </w:r>
                        <w:r w:rsidRPr="006E122E">
                          <w:rPr>
                            <w:rFonts w:ascii="Century Gothic" w:hAnsi="Century Gothic"/>
                            <w:sz w:val="16"/>
                            <w:szCs w:val="16"/>
                          </w:rPr>
                          <w:t xml:space="preserve">Low                    High       </w:t>
                        </w:r>
                      </w:p>
                    </w:txbxContent>
                  </v:textbox>
                </v:rect>
                <v:rect id="Rectangle 38" o:spid="_x0000_s1062" style="position:absolute;left:21717;top:9144;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MFMIA&#10;AADbAAAADwAAAGRycy9kb3ducmV2LnhtbESPQWsCMRSE7wX/Q3iCt5q1l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YwUwgAAANsAAAAPAAAAAAAAAAAAAAAAAJgCAABkcnMvZG93&#10;bnJldi54bWxQSwUGAAAAAAQABAD1AAAAhwMAAAAA&#10;" stroked="f">
                  <v:textbox inset="0,0,0,0">
                    <w:txbxContent>
                      <w:p w:rsidR="00A26A39" w:rsidRPr="009361E5" w:rsidRDefault="00A26A39" w:rsidP="00E6661C">
                        <w:pPr>
                          <w:jc w:val="center"/>
                          <w:rPr>
                            <w:rFonts w:ascii="Century Gothic" w:hAnsi="Century Gothic"/>
                            <w:sz w:val="22"/>
                            <w:szCs w:val="22"/>
                          </w:rPr>
                        </w:pPr>
                        <w:r>
                          <w:rPr>
                            <w:rFonts w:ascii="Century Gothic" w:hAnsi="Century Gothic"/>
                            <w:sz w:val="22"/>
                            <w:szCs w:val="22"/>
                          </w:rPr>
                          <w:t>Segmenta</w:t>
                        </w:r>
                        <w:r w:rsidRPr="009361E5">
                          <w:rPr>
                            <w:rFonts w:ascii="Century Gothic" w:hAnsi="Century Gothic"/>
                            <w:sz w:val="22"/>
                            <w:szCs w:val="22"/>
                          </w:rPr>
                          <w:t>tion</w:t>
                        </w:r>
                      </w:p>
                    </w:txbxContent>
                  </v:textbox>
                </v:rect>
                <v:rect id="Rectangle 39" o:spid="_x0000_s1063" style="position:absolute;left:20574;top:13716;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j8IA&#10;AADbAAAADwAAAGRycy9kb3ducmV2LnhtbESPQWsCMRSE7wX/Q3iCt5q10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SmPwgAAANsAAAAPAAAAAAAAAAAAAAAAAJgCAABkcnMvZG93&#10;bnJldi54bWxQSwUGAAAAAAQABAD1AAAAhwMAAAAA&#10;" stroked="f">
                  <v:textbox inset="0,0,0,0">
                    <w:txbxContent>
                      <w:p w:rsidR="00A26A39" w:rsidRPr="001836F8" w:rsidRDefault="00A26A39" w:rsidP="00E6661C">
                        <w:pPr>
                          <w:rPr>
                            <w:rFonts w:ascii="Century Gothic" w:hAnsi="Century Gothic"/>
                            <w:sz w:val="12"/>
                            <w:szCs w:val="12"/>
                          </w:rPr>
                        </w:pPr>
                      </w:p>
                      <w:p w:rsidR="00A26A39" w:rsidRDefault="00A26A39" w:rsidP="00E6661C">
                        <w:pPr>
                          <w:rPr>
                            <w:rFonts w:ascii="Century Gothic" w:hAnsi="Century Gothic"/>
                            <w:sz w:val="16"/>
                            <w:szCs w:val="16"/>
                          </w:rPr>
                        </w:pPr>
                        <w:r w:rsidRPr="006E122E">
                          <w:rPr>
                            <w:rFonts w:ascii="Century Gothic" w:hAnsi="Century Gothic"/>
                            <w:sz w:val="16"/>
                            <w:szCs w:val="16"/>
                          </w:rPr>
                          <w:t xml:space="preserve">    Low                    </w:t>
                        </w:r>
                        <w:r>
                          <w:rPr>
                            <w:rFonts w:ascii="Century Gothic" w:hAnsi="Century Gothic"/>
                            <w:sz w:val="16"/>
                            <w:szCs w:val="16"/>
                          </w:rPr>
                          <w:t xml:space="preserve"> </w:t>
                        </w:r>
                        <w:r w:rsidRPr="006E122E">
                          <w:rPr>
                            <w:rFonts w:ascii="Century Gothic" w:hAnsi="Century Gothic"/>
                            <w:sz w:val="16"/>
                            <w:szCs w:val="16"/>
                          </w:rPr>
                          <w:t>High</w:t>
                        </w:r>
                      </w:p>
                      <w:p w:rsidR="00A26A39" w:rsidRPr="006E122E" w:rsidRDefault="00A26A39" w:rsidP="00E6661C">
                        <w:pPr>
                          <w:rPr>
                            <w:rFonts w:ascii="Century Gothic" w:hAnsi="Century Gothic"/>
                            <w:sz w:val="16"/>
                            <w:szCs w:val="16"/>
                          </w:rPr>
                        </w:pPr>
                      </w:p>
                    </w:txbxContent>
                  </v:textbox>
                </v:rect>
                <v:rect id="Rectangle 40" o:spid="_x0000_s1064" style="position:absolute;left:21717;top:18288;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3+MIA&#10;AADbAAAADwAAAGRycy9kb3ducmV2LnhtbESPT2sCMRTE7wW/Q3hCbzWrBSmrUcQ/2Gu3itfH5rlZ&#10;TV6WTdS0n74pFHocZuY3zHyZnBV36kPrWcF4VIAgrr1uuVFw+Ny9vIEIEVmj9UwKvijAcjF4mmOp&#10;/YM/6F7FRmQIhxIVmBi7UspQG3IYRr4jzt7Z9w5jln0jdY+PDHdWTopiKh22nBcMdrQ2VF+rm1Ow&#10;H2+23UV+V7i3kW5Hk2p7Sko9D9NqBiJSiv/hv/a7Vv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7f4wgAAANsAAAAPAAAAAAAAAAAAAAAAAJgCAABkcnMvZG93&#10;bnJldi54bWxQSwUGAAAAAAQABAD1AAAAhwMAAAAA&#10;" stroked="f">
                  <v:textbox inset="0,0,0,0">
                    <w:txbxContent>
                      <w:p w:rsidR="00A26A39" w:rsidRPr="006E122E" w:rsidRDefault="00A26A39" w:rsidP="00E6661C">
                        <w:pPr>
                          <w:rPr>
                            <w:rFonts w:ascii="Century Gothic" w:hAnsi="Century Gothic"/>
                            <w:sz w:val="16"/>
                            <w:szCs w:val="16"/>
                          </w:rPr>
                        </w:pPr>
                        <w:r w:rsidRPr="006E122E">
                          <w:rPr>
                            <w:rFonts w:ascii="Century Gothic" w:hAnsi="Century Gothic"/>
                            <w:sz w:val="16"/>
                            <w:szCs w:val="16"/>
                          </w:rPr>
                          <w:t xml:space="preserve"> High                    Low</w:t>
                        </w:r>
                      </w:p>
                    </w:txbxContent>
                  </v:textbox>
                </v:rect>
                <v:rect id="Rectangle 41" o:spid="_x0000_s1065" style="position:absolute;left:21717;top:11430;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SY8IA&#10;AADbAAAADwAAAGRycy9kb3ducmV2LnhtbESPQWsCMRSE7wX/Q3iCt5q1QiurUcS22GtXxetj89ys&#10;Ji/LJmraX98UCj0OM/MNs1glZ8WN+tB6VjAZFyCIa69bbhTsd++PMxAhImu0nknBFwVYLQcPCyy1&#10;v/Mn3arYiAzhUKICE2NXShlqQw7D2HfE2Tv53mHMsm+k7vGe4c7Kp6J4lg5bzgsGO9oYqi/V1SnY&#10;Tl7furP8rnBrI10PJtX2mJQaDdN6DiJSiv/hv/aHVjB9g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xJjwgAAANsAAAAPAAAAAAAAAAAAAAAAAJgCAABkcnMvZG93&#10;bnJldi54bWxQSwUGAAAAAAQABAD1AAAAhwMAAAAA&#10;" stroked="f">
                  <v:textbox inset="0,0,0,0">
                    <w:txbxContent>
                      <w:p w:rsidR="00A26A39" w:rsidRPr="006E122E" w:rsidRDefault="00A26A39" w:rsidP="00E6661C">
                        <w:pPr>
                          <w:rPr>
                            <w:rFonts w:ascii="Century Gothic" w:hAnsi="Century Gothic"/>
                            <w:sz w:val="16"/>
                            <w:szCs w:val="16"/>
                          </w:rPr>
                        </w:pPr>
                        <w:r w:rsidRPr="006E122E">
                          <w:rPr>
                            <w:rFonts w:ascii="Century Gothic" w:hAnsi="Century Gothic"/>
                            <w:sz w:val="16"/>
                            <w:szCs w:val="16"/>
                          </w:rPr>
                          <w:t>High                    Low</w:t>
                        </w:r>
                      </w:p>
                    </w:txbxContent>
                  </v:textbox>
                </v:rect>
                <v:rect id="Rectangle 42" o:spid="_x0000_s1066" style="position:absolute;left:21717;top:16002;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Eb4A&#10;AADbAAAADwAAAGRycy9kb3ducmV2LnhtbERPTWsCMRC9C/6HMEJvmrWFIqtRxLbYa1fF67AZN6vJ&#10;ZNlETf315lDo8fG+F6vkrLhRH1rPCqaTAgRx7XXLjYL97ms8AxEiskbrmRT8UoDVcjhYYKn9nX/o&#10;VsVG5BAOJSowMXallKE25DBMfEecuZPvHcYM+0bqHu853Fn5WhTv0mHLucFgRxtD9aW6OgXb6cdn&#10;d5aPCrc20vVgUm2PSamXUVrPQURK8V/85/7WCt7y2P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0hhG+AAAA2wAAAA8AAAAAAAAAAAAAAAAAmAIAAGRycy9kb3ducmV2&#10;LnhtbFBLBQYAAAAABAAEAPUAAACDAwAAAAA=&#10;" stroked="f">
                  <v:textbox inset="0,0,0,0">
                    <w:txbxContent>
                      <w:p w:rsidR="00A26A39" w:rsidRPr="001836F8" w:rsidRDefault="00A26A39" w:rsidP="00E6661C">
                        <w:pPr>
                          <w:jc w:val="center"/>
                          <w:rPr>
                            <w:rFonts w:ascii="Century Gothic" w:hAnsi="Century Gothic"/>
                            <w:sz w:val="2"/>
                            <w:szCs w:val="2"/>
                          </w:rPr>
                        </w:pPr>
                      </w:p>
                      <w:p w:rsidR="00A26A39" w:rsidRPr="009361E5" w:rsidRDefault="00A26A39" w:rsidP="00E6661C">
                        <w:pPr>
                          <w:jc w:val="center"/>
                          <w:rPr>
                            <w:rFonts w:ascii="Century Gothic" w:hAnsi="Century Gothic"/>
                            <w:sz w:val="22"/>
                            <w:szCs w:val="22"/>
                          </w:rPr>
                        </w:pPr>
                        <w:r w:rsidRPr="009361E5">
                          <w:rPr>
                            <w:rFonts w:ascii="Century Gothic" w:hAnsi="Century Gothic"/>
                            <w:sz w:val="22"/>
                            <w:szCs w:val="22"/>
                          </w:rPr>
                          <w:t>Compensation</w:t>
                        </w:r>
                      </w:p>
                    </w:txbxContent>
                  </v:textbox>
                </v:rect>
                <v:rect id="Rectangle 43" o:spid="_x0000_s1067" style="position:absolute;left:9144;top:28575;width:365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jisIA&#10;AADbAAAADwAAAGRycy9kb3ducmV2LnhtbESPQWsCMRSE7wX/Q3iCt5q1QqmrUcS22GtXxetj89ys&#10;Ji/LJmraX98UCj0OM/MNs1glZ8WN+tB6VjAZFyCIa69bbhTsd++PLyBCRNZoPZOCLwqwWg4eFlhq&#10;f+dPulWxERnCoUQFJsaulDLUhhyGse+Is3fyvcOYZd9I3eM9w52VT0XxLB22nBcMdrQxVF+qq1Ow&#10;nby+dWf5XeHWRroeTKrtMSk1Gqb1HESkFP/Df+0PrWA6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COKwgAAANsAAAAPAAAAAAAAAAAAAAAAAJgCAABkcnMvZG93&#10;bnJldi54bWxQSwUGAAAAAAQABAD1AAAAhwMAAAAA&#10;" stroked="f">
                  <v:textbox inset="0,0,0,0">
                    <w:txbxContent>
                      <w:p w:rsidR="00A26A39" w:rsidRPr="00F66D44" w:rsidRDefault="00A26A39" w:rsidP="00E6661C">
                        <w:pPr>
                          <w:jc w:val="center"/>
                          <w:rPr>
                            <w:sz w:val="10"/>
                            <w:szCs w:val="10"/>
                          </w:rPr>
                        </w:pPr>
                      </w:p>
                      <w:p w:rsidR="00A26A39" w:rsidRPr="00E94D26" w:rsidRDefault="00A26A39" w:rsidP="00E6661C">
                        <w:pPr>
                          <w:jc w:val="center"/>
                          <w:rPr>
                            <w:rFonts w:ascii="Century Gothic" w:hAnsi="Century Gothic"/>
                            <w:sz w:val="22"/>
                            <w:szCs w:val="22"/>
                          </w:rPr>
                        </w:pPr>
                        <w:r>
                          <w:t xml:space="preserve"> Life </w:t>
                        </w:r>
                        <w:r w:rsidRPr="00E94D26">
                          <w:rPr>
                            <w:rFonts w:ascii="Century Gothic" w:hAnsi="Century Gothic"/>
                            <w:sz w:val="22"/>
                            <w:szCs w:val="22"/>
                          </w:rPr>
                          <w:t xml:space="preserve">to Work and Work to </w:t>
                        </w:r>
                        <w:r>
                          <w:rPr>
                            <w:rFonts w:ascii="Century Gothic" w:hAnsi="Century Gothic"/>
                            <w:sz w:val="22"/>
                            <w:szCs w:val="22"/>
                          </w:rPr>
                          <w:t>Life</w:t>
                        </w:r>
                        <w:r w:rsidRPr="00E94D26">
                          <w:rPr>
                            <w:rFonts w:ascii="Century Gothic" w:hAnsi="Century Gothic"/>
                            <w:sz w:val="22"/>
                            <w:szCs w:val="22"/>
                          </w:rPr>
                          <w:t xml:space="preserve"> Negative Spillover </w:t>
                        </w:r>
                      </w:p>
                      <w:p w:rsidR="00A26A39" w:rsidRDefault="00A26A39" w:rsidP="00E6661C"/>
                    </w:txbxContent>
                  </v:textbox>
                </v:rect>
                <v:rect id="Rectangle 44" o:spid="_x0000_s1068" style="position:absolute;left:9144;top:1143;width:365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textbox>
                    <w:txbxContent>
                      <w:p w:rsidR="00A26A39" w:rsidRPr="007E5F8B" w:rsidRDefault="00A26A39" w:rsidP="00E6661C">
                        <w:pPr>
                          <w:jc w:val="center"/>
                          <w:rPr>
                            <w:sz w:val="4"/>
                            <w:szCs w:val="4"/>
                          </w:rPr>
                        </w:pPr>
                      </w:p>
                      <w:p w:rsidR="00A26A39" w:rsidRPr="00E94D26" w:rsidRDefault="00A26A39" w:rsidP="00E6661C">
                        <w:pPr>
                          <w:jc w:val="center"/>
                          <w:rPr>
                            <w:rFonts w:ascii="Century Gothic" w:hAnsi="Century Gothic"/>
                            <w:sz w:val="22"/>
                            <w:szCs w:val="22"/>
                          </w:rPr>
                        </w:pPr>
                        <w:r>
                          <w:rPr>
                            <w:rFonts w:ascii="Century Gothic" w:hAnsi="Century Gothic"/>
                            <w:sz w:val="22"/>
                            <w:szCs w:val="22"/>
                          </w:rPr>
                          <w:t xml:space="preserve">Life </w:t>
                        </w:r>
                        <w:r w:rsidRPr="00E94D26">
                          <w:rPr>
                            <w:rFonts w:ascii="Century Gothic" w:hAnsi="Century Gothic"/>
                            <w:sz w:val="22"/>
                            <w:szCs w:val="22"/>
                          </w:rPr>
                          <w:t xml:space="preserve">to Work and Work to </w:t>
                        </w:r>
                        <w:r>
                          <w:rPr>
                            <w:rFonts w:ascii="Century Gothic" w:hAnsi="Century Gothic"/>
                            <w:sz w:val="22"/>
                            <w:szCs w:val="22"/>
                          </w:rPr>
                          <w:t>Life</w:t>
                        </w:r>
                        <w:r w:rsidRPr="00E94D26">
                          <w:rPr>
                            <w:rFonts w:ascii="Century Gothic" w:hAnsi="Century Gothic"/>
                            <w:sz w:val="22"/>
                            <w:szCs w:val="22"/>
                          </w:rPr>
                          <w:t xml:space="preserve"> Positive Spillover </w:t>
                        </w:r>
                      </w:p>
                    </w:txbxContent>
                  </v:textbox>
                </v:rect>
                <v:line id="Line 45" o:spid="_x0000_s1069" style="position:absolute;flip:y;visibility:visible;mso-wrap-style:square" from="43427,4572" to="4343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LcMsIAAADbAAAADwAAAGRycy9kb3ducmV2LnhtbESPT4vCMBTE7wt+h/CEvWmqyKLVKCqI&#10;e1jEv+Dx0TzbYvNSkqj12xtB2OMwM79hJrPGVOJOzpeWFfS6CQjizOqScwXHw6ozBOEDssbKMil4&#10;kofZtPU1wVTbB+/ovg+5iBD2KSooQqhTKX1WkEHftTVx9C7WGQxRulxqh48IN5XsJ8mPNFhyXCiw&#10;pmVB2XV/MwowvySbld3qxfbv3J8Hd3quRyelvtvNfAwiUBP+w5/2r1Yw6MH7S/wBcv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LcMsIAAADbAAAADwAAAAAAAAAAAAAA&#10;AAChAgAAZHJzL2Rvd25yZXYueG1sUEsFBgAAAAAEAAQA+QAAAJADAAAAAA==&#10;" strokeweight=".5pt">
                  <v:stroke startarrow="block"/>
                </v:line>
                <v:rect id="Rectangle 46" o:spid="_x0000_s1070" style="position:absolute;top:10287;width:19431;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XBMQA&#10;AADbAAAADwAAAGRycy9kb3ducmV2LnhtbESPX2vCMBTF3wW/Q7jC3jRVnEg1igiCbExmFfHx0lzb&#10;anNTmqzWffplIPh4OH9+nPmyNaVoqHaFZQXDQQSCOLW64EzB8bDpT0E4j6yxtEwKHuRgueh25hhr&#10;e+c9NYnPRBhhF6OC3PsqltKlORl0A1sRB+9ia4M+yDqTusZ7GDelHEXRRBosOBByrGidU3pLfkzg&#10;jqvrcfex23w9fk+N+/48J+8Xq9Rbr13NQHhq/Sv8bG+1gvEI/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1wTEAAAA2wAAAA8AAAAAAAAAAAAAAAAAmAIAAGRycy9k&#10;b3ducmV2LnhtbFBLBQYAAAAABAAEAPUAAACJAwAAAAA=&#10;">
                  <v:textbox inset="0,0,0,0">
                    <w:txbxContent>
                      <w:p w:rsidR="00A26A39" w:rsidRDefault="00A26A39" w:rsidP="00E6661C">
                        <w:pPr>
                          <w:rPr>
                            <w:rFonts w:ascii="Copperplate Gothic Light" w:hAnsi="Copperplate Gothic Light"/>
                            <w:b/>
                            <w:bCs/>
                            <w:sz w:val="27"/>
                            <w:szCs w:val="27"/>
                          </w:rPr>
                        </w:pPr>
                        <w:r w:rsidRPr="00F82034">
                          <w:rPr>
                            <w:rFonts w:ascii="Copperplate Gothic Light" w:hAnsi="Copperplate Gothic Light"/>
                            <w:b/>
                            <w:bCs/>
                            <w:sz w:val="8"/>
                            <w:szCs w:val="8"/>
                          </w:rPr>
                          <w:t xml:space="preserve"> </w:t>
                        </w:r>
                        <w:r w:rsidRPr="00F82034">
                          <w:rPr>
                            <w:rFonts w:ascii="Copperplate Gothic Light" w:hAnsi="Copperplate Gothic Light"/>
                            <w:b/>
                            <w:bCs/>
                            <w:sz w:val="27"/>
                            <w:szCs w:val="27"/>
                          </w:rPr>
                          <w:t xml:space="preserve"> </w:t>
                        </w:r>
                        <w:r>
                          <w:rPr>
                            <w:rFonts w:ascii="Copperplate Gothic Light" w:hAnsi="Copperplate Gothic Light"/>
                            <w:b/>
                            <w:bCs/>
                            <w:sz w:val="27"/>
                            <w:szCs w:val="27"/>
                          </w:rPr>
                          <w:t xml:space="preserve">Life </w:t>
                        </w:r>
                        <w:r w:rsidRPr="00F82034">
                          <w:rPr>
                            <w:rFonts w:ascii="Copperplate Gothic Light" w:hAnsi="Copperplate Gothic Light"/>
                            <w:b/>
                            <w:bCs/>
                            <w:sz w:val="27"/>
                            <w:szCs w:val="27"/>
                          </w:rPr>
                          <w:t>Segment</w:t>
                        </w:r>
                        <w:r>
                          <w:rPr>
                            <w:rFonts w:ascii="Copperplate Gothic Light" w:hAnsi="Copperplate Gothic Light"/>
                            <w:b/>
                            <w:bCs/>
                            <w:sz w:val="27"/>
                            <w:szCs w:val="27"/>
                          </w:rPr>
                          <w:t>s</w:t>
                        </w:r>
                      </w:p>
                      <w:p w:rsidR="00A26A39" w:rsidRPr="00131077" w:rsidRDefault="00A26A39" w:rsidP="00E6661C">
                        <w:pPr>
                          <w:rPr>
                            <w:rFonts w:ascii="Copperplate Gothic Light" w:hAnsi="Copperplate Gothic Light"/>
                            <w:sz w:val="8"/>
                            <w:szCs w:val="8"/>
                          </w:rPr>
                        </w:pPr>
                        <w:r>
                          <w:rPr>
                            <w:rFonts w:ascii="Copperplate Gothic Light" w:hAnsi="Copperplate Gothic Light"/>
                            <w:sz w:val="20"/>
                            <w:szCs w:val="20"/>
                          </w:rPr>
                          <w:t xml:space="preserve"> </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w:t>
                        </w:r>
                        <w:r w:rsidRPr="00A90E1D">
                          <w:rPr>
                            <w:rFonts w:ascii="Copperplate Gothic Light" w:hAnsi="Copperplate Gothic Light"/>
                            <w:sz w:val="20"/>
                            <w:szCs w:val="20"/>
                          </w:rPr>
                          <w:t xml:space="preserve">Family </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w:t>
                        </w:r>
                        <w:r w:rsidRPr="00A90E1D">
                          <w:rPr>
                            <w:rFonts w:ascii="Copperplate Gothic Light" w:hAnsi="Copperplate Gothic Light"/>
                            <w:sz w:val="20"/>
                            <w:szCs w:val="20"/>
                          </w:rPr>
                          <w:t>Finances</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w:t>
                        </w:r>
                        <w:r w:rsidRPr="00A90E1D">
                          <w:rPr>
                            <w:rFonts w:ascii="Copperplate Gothic Light" w:hAnsi="Copperplate Gothic Light"/>
                            <w:sz w:val="20"/>
                            <w:szCs w:val="20"/>
                          </w:rPr>
                          <w:t>Social</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Self</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w:t>
                        </w:r>
                        <w:r w:rsidRPr="00A90E1D">
                          <w:rPr>
                            <w:rFonts w:ascii="Copperplate Gothic Light" w:hAnsi="Copperplate Gothic Light"/>
                            <w:sz w:val="20"/>
                            <w:szCs w:val="20"/>
                          </w:rPr>
                          <w:t>Spiritual</w:t>
                        </w:r>
                      </w:p>
                      <w:p w:rsidR="00A26A39" w:rsidRPr="00A90E1D" w:rsidRDefault="00A26A39" w:rsidP="00E6661C">
                        <w:pPr>
                          <w:rPr>
                            <w:rFonts w:ascii="Copperplate Gothic Light" w:hAnsi="Copperplate Gothic Light"/>
                            <w:sz w:val="20"/>
                            <w:szCs w:val="20"/>
                          </w:rPr>
                        </w:pPr>
                        <w:r>
                          <w:rPr>
                            <w:rFonts w:ascii="Copperplate Gothic Light" w:hAnsi="Copperplate Gothic Light"/>
                            <w:sz w:val="20"/>
                            <w:szCs w:val="20"/>
                          </w:rPr>
                          <w:t xml:space="preserve">  - </w:t>
                        </w:r>
                        <w:r w:rsidRPr="00A90E1D">
                          <w:rPr>
                            <w:rFonts w:ascii="Copperplate Gothic Light" w:hAnsi="Copperplate Gothic Light"/>
                            <w:sz w:val="20"/>
                            <w:szCs w:val="20"/>
                          </w:rPr>
                          <w:t xml:space="preserve">Health  </w:t>
                        </w:r>
                      </w:p>
                      <w:p w:rsidR="00A26A39" w:rsidRPr="00A90E1D" w:rsidRDefault="00A26A39" w:rsidP="00E6661C">
                        <w:pPr>
                          <w:rPr>
                            <w:rFonts w:ascii="Copperplate Gothic Light" w:hAnsi="Copperplate Gothic Light"/>
                            <w:b/>
                            <w:bCs/>
                            <w:sz w:val="20"/>
                            <w:szCs w:val="20"/>
                          </w:rPr>
                        </w:pPr>
                        <w:r>
                          <w:rPr>
                            <w:rFonts w:ascii="Copperplate Gothic Light" w:hAnsi="Copperplate Gothic Light"/>
                            <w:b/>
                            <w:bCs/>
                            <w:sz w:val="20"/>
                            <w:szCs w:val="20"/>
                          </w:rPr>
                          <w:t xml:space="preserve">  - </w:t>
                        </w:r>
                        <w:r w:rsidRPr="00131077">
                          <w:rPr>
                            <w:rFonts w:ascii="Copperplate Gothic Light" w:hAnsi="Copperplate Gothic Light"/>
                            <w:sz w:val="20"/>
                            <w:szCs w:val="20"/>
                          </w:rPr>
                          <w:t>Hobbies</w:t>
                        </w:r>
                      </w:p>
                    </w:txbxContent>
                  </v:textbox>
                </v:rect>
                <v:rect id="Rectangle 47" o:spid="_x0000_s1071" style="position:absolute;left:9144;top:16002;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sQA&#10;AADbAAAADwAAAGRycy9kb3ducmV2LnhtbESPT2sCMRTE7wW/Q3hCbzVrW7qyGqUI0hZ78Q/i8bF5&#10;7kY3L2GTuttvbwoFj8PM/IaZLXrbiCu1wThWMB5lIIhLpw1XCva71dMERIjIGhvHpOCXAizmg4cZ&#10;Ftp1vKHrNlYiQTgUqKCO0RdShrImi2HkPHHyTq61GJNsK6lb7BLcNvI5y96kRcNpoUZPy5rKy/bH&#10;KjguPyg/51965c233x24y826U+px2L9PQUTq4z383/7UCl5f4O9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sbEAAAA2wAAAA8AAAAAAAAAAAAAAAAAmAIAAGRycy9k&#10;b3ducmV2LnhtbFBLBQYAAAAABAAEAPUAAACJAwAAAAA=&#10;">
                  <v:textbox inset="1.5mm,.3mm,1.5mm,.3mm">
                    <w:txbxContent>
                      <w:p w:rsidR="00A26A39" w:rsidRPr="00F42685" w:rsidRDefault="00A26A39" w:rsidP="00E6661C">
                        <w:pPr>
                          <w:jc w:val="center"/>
                          <w:rPr>
                            <w:rFonts w:ascii="Century Gothic" w:hAnsi="Century Gothic"/>
                          </w:rPr>
                        </w:pPr>
                        <w:r w:rsidRPr="00F42685">
                          <w:rPr>
                            <w:rFonts w:ascii="Century Gothic" w:hAnsi="Century Gothic"/>
                          </w:rPr>
                          <w:t xml:space="preserve">Male and Female </w:t>
                        </w:r>
                        <w:r>
                          <w:rPr>
                            <w:rFonts w:ascii="Century Gothic" w:hAnsi="Century Gothic"/>
                          </w:rPr>
                          <w:t>Life</w:t>
                        </w:r>
                        <w:r w:rsidRPr="00F42685">
                          <w:rPr>
                            <w:rFonts w:ascii="Century Gothic" w:hAnsi="Century Gothic"/>
                          </w:rPr>
                          <w:t xml:space="preserve"> </w:t>
                        </w:r>
                        <w:r>
                          <w:rPr>
                            <w:rFonts w:ascii="Century Gothic" w:hAnsi="Century Gothic"/>
                          </w:rPr>
                          <w:t>R</w:t>
                        </w:r>
                        <w:r w:rsidRPr="00F42685">
                          <w:rPr>
                            <w:rFonts w:ascii="Century Gothic" w:hAnsi="Century Gothic"/>
                          </w:rPr>
                          <w:t>ole</w:t>
                        </w:r>
                        <w:r>
                          <w:rPr>
                            <w:rFonts w:ascii="Century Gothic" w:hAnsi="Century Gothic"/>
                          </w:rPr>
                          <w:t>s</w:t>
                        </w:r>
                      </w:p>
                    </w:txbxContent>
                  </v:textbox>
                </v:rect>
                <v:rect id="Rectangle 48" o:spid="_x0000_s1072" style="position:absolute;left:35433;top:11430;width:1714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q68UA&#10;AADbAAAADwAAAGRycy9kb3ducmV2LnhtbESPX2vCMBTF3wW/Q7iCb5o6OpFqWoYgDMdkqzL2eGmu&#10;bV1zU5qs1n36ZSDs8XD+/DibbDCN6KlztWUFi3kEgriwuuZSwem4m61AOI+ssbFMCm7kIEvHow0m&#10;2l75nfrclyKMsEtQQeV9m0jpiooMurltiYN3tp1BH2RXSt3hNYybRj5E0VIarDkQKmxpW1HxlX+b&#10;wI3by+mwP+xebz8fvXt7+cwfz1ap6WR4WoPwNPj/8L39rBXE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rrxQAAANsAAAAPAAAAAAAAAAAAAAAAAJgCAABkcnMv&#10;ZG93bnJldi54bWxQSwUGAAAAAAQABAD1AAAAigMAAAAA&#10;">
                  <v:textbox inset="0,0,0,0">
                    <w:txbxContent>
                      <w:p w:rsidR="00A26A39" w:rsidRDefault="00A26A39" w:rsidP="00E6661C">
                        <w:pPr>
                          <w:rPr>
                            <w:rFonts w:ascii="Copperplate Gothic Light" w:hAnsi="Copperplate Gothic Light"/>
                            <w:b/>
                            <w:bCs/>
                            <w:sz w:val="27"/>
                            <w:szCs w:val="27"/>
                          </w:rPr>
                        </w:pPr>
                        <w:r>
                          <w:rPr>
                            <w:rFonts w:ascii="Copperplate Gothic Light" w:hAnsi="Copperplate Gothic Light"/>
                            <w:b/>
                            <w:bCs/>
                            <w:sz w:val="27"/>
                            <w:szCs w:val="27"/>
                          </w:rPr>
                          <w:t xml:space="preserve"> </w:t>
                        </w:r>
                        <w:r w:rsidRPr="00F82034">
                          <w:rPr>
                            <w:rFonts w:ascii="Copperplate Gothic Light" w:hAnsi="Copperplate Gothic Light"/>
                            <w:b/>
                            <w:bCs/>
                            <w:sz w:val="27"/>
                            <w:szCs w:val="27"/>
                          </w:rPr>
                          <w:t>Work Segment</w:t>
                        </w:r>
                      </w:p>
                      <w:p w:rsidR="00A26A39" w:rsidRPr="00F82034" w:rsidRDefault="00A26A39" w:rsidP="00E6661C">
                        <w:pPr>
                          <w:rPr>
                            <w:rFonts w:ascii="Copperplate Gothic Light" w:hAnsi="Copperplate Gothic Light"/>
                            <w:b/>
                            <w:bCs/>
                            <w:sz w:val="27"/>
                            <w:szCs w:val="27"/>
                          </w:rPr>
                        </w:pPr>
                      </w:p>
                    </w:txbxContent>
                  </v:textbox>
                </v:rect>
                <v:rect id="Rectangle 49" o:spid="_x0000_s1073" style="position:absolute;left:42291;top:14859;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fKcQA&#10;AADbAAAADwAAAGRycy9kb3ducmV2LnhtbESPT2sCMRTE7wW/Q3hCbzVrabuyGqUI0hZ78Q/i8bF5&#10;7kY3L2GTuttvbwoFj8PM/IaZLXrbiCu1wThWMB5lIIhLpw1XCva71dMERIjIGhvHpOCXAizmg4cZ&#10;Ftp1vKHrNlYiQTgUqKCO0RdShrImi2HkPHHyTq61GJNsK6lb7BLcNvI5y96kRcNpoUZPy5rKy/bH&#10;KjguPyg/51965c233x24y826U+px2L9PQUTq4z383/7UCl5e4e9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K3ynEAAAA2wAAAA8AAAAAAAAAAAAAAAAAmAIAAGRycy9k&#10;b3ducmV2LnhtbFBLBQYAAAAABAAEAPUAAACJAwAAAAA=&#10;">
                  <v:textbox inset="1.5mm,.3mm,1.5mm,.3mm">
                    <w:txbxContent>
                      <w:p w:rsidR="00A26A39" w:rsidRPr="00F42685" w:rsidRDefault="00A26A39" w:rsidP="00E6661C">
                        <w:pPr>
                          <w:jc w:val="center"/>
                          <w:rPr>
                            <w:rFonts w:ascii="Century Gothic" w:hAnsi="Century Gothic"/>
                          </w:rPr>
                        </w:pPr>
                        <w:r w:rsidRPr="00F42685">
                          <w:rPr>
                            <w:rFonts w:ascii="Century Gothic" w:hAnsi="Century Gothic"/>
                          </w:rPr>
                          <w:t xml:space="preserve">Male and Female </w:t>
                        </w:r>
                        <w:r>
                          <w:rPr>
                            <w:rFonts w:ascii="Century Gothic" w:hAnsi="Century Gothic"/>
                          </w:rPr>
                          <w:t>Work</w:t>
                        </w:r>
                        <w:r w:rsidRPr="00F42685">
                          <w:rPr>
                            <w:rFonts w:ascii="Century Gothic" w:hAnsi="Century Gothic"/>
                          </w:rPr>
                          <w:t xml:space="preserve"> </w:t>
                        </w:r>
                        <w:r>
                          <w:rPr>
                            <w:rFonts w:ascii="Century Gothic" w:hAnsi="Century Gothic"/>
                          </w:rPr>
                          <w:t>R</w:t>
                        </w:r>
                        <w:r w:rsidRPr="00F42685">
                          <w:rPr>
                            <w:rFonts w:ascii="Century Gothic" w:hAnsi="Century Gothic"/>
                          </w:rPr>
                          <w:t>ole</w:t>
                        </w:r>
                        <w:r>
                          <w:rPr>
                            <w:rFonts w:ascii="Century Gothic" w:hAnsi="Century Gothic"/>
                          </w:rPr>
                          <w:t>s</w:t>
                        </w:r>
                      </w:p>
                    </w:txbxContent>
                  </v:textbox>
                </v:rect>
                <v:line id="Line 50" o:spid="_x0000_s1074" style="position:absolute;flip:y;visibility:visible;mso-wrap-style:square" from="11430,4572" to="1143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L5cMAAADbAAAADwAAAGRycy9kb3ducmV2LnhtbESPQWvCQBSE7wX/w/IEb3VjCVJSN6EK&#10;iqe0xnh/ZF+T0OzbsLvV2F/fLRR6HGbmG2ZTTGYQV3K+t6xgtUxAEDdW99wqqM/7x2cQPiBrHCyT&#10;gjt5KPLZwwYzbW98omsVWhEh7DNU0IUwZlL6piODfmlH4uh9WGcwROlaqR3eItwM8ilJ1tJgz3Gh&#10;w5F2HTWf1ZdRcHor00t62L7XW1d+r6ROai5rpRbz6fUFRKAp/If/2ketIF3D75f4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nC+XDAAAA2wAAAA8AAAAAAAAAAAAA&#10;AAAAoQIAAGRycy9kb3ducmV2LnhtbFBLBQYAAAAABAAEAPkAAACRAwAAAAA=&#10;" strokeweight=".5pt">
                  <v:stroke endarrow="block"/>
                </v:line>
                <v:line id="Line 51" o:spid="_x0000_s1075" style="position:absolute;visibility:visible;mso-wrap-style:square" from="11430,4572" to="19532,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wO1MUAAADbAAAADwAAAGRycy9kb3ducmV2LnhtbESP3WrCQBSE74W+w3KE3ohu2rRGoquU&#10;QtGCiL/3x+wxCc2eDburpm/fLRR6OczMN8xs0ZlG3Mj52rKCp1ECgriwuuZSwfHwMZyA8AFZY2OZ&#10;FHyTh8X8oTfDXNs77+i2D6WIEPY5KqhCaHMpfVGRQT+yLXH0LtYZDFG6UmqH9wg3jXxOkrE0WHNc&#10;qLCl94qKr/3VKMjW9TnbbNxA0uHzdbU9LdNLmir12O/epiACdeE//NdeaQUvG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wO1MUAAADbAAAADwAAAAAAAAAA&#10;AAAAAAChAgAAZHJzL2Rvd25yZXYueG1sUEsFBgAAAAAEAAQA+QAAAJMDAAAAAA==&#10;" strokeweight=".5pt">
                  <v:stroke endarrow="block"/>
                </v:line>
                <v:line id="Line 52" o:spid="_x0000_s1076" style="position:absolute;flip:y;visibility:visible;mso-wrap-style:square" from="46863,1143" to="4686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Q6DL8AAADbAAAADwAAAGRycy9kb3ducmV2LnhtbERPy4rCMBTdC/MP4Q6401QpIh2j6MAM&#10;s6qvur80d9pic1OSqNWvNwvB5eG8F6vetOJKzjeWFUzGCQji0uqGKwXF8Wc0B+EDssbWMim4k4fV&#10;8mOwwEzbG+/pegiViCHsM1RQh9BlUvqyJoN+bDviyP1bZzBE6CqpHd5iuGnlNElm0mDDsaHGjr5r&#10;Ks+Hi1Gw3+bpKf3d7IqNyx8TqZOC80Kp4We//gIRqA9v8cv9pxWkcWz8En+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Q6DL8AAADbAAAADwAAAAAAAAAAAAAAAACh&#10;AgAAZHJzL2Rvd25yZXYueG1sUEsFBgAAAAAEAAQA+QAAAI0DAAAAAA==&#10;" strokeweight=".5pt">
                  <v:stroke endarrow="block"/>
                </v:line>
                <v:line id="Line 53" o:spid="_x0000_s1077" style="position:absolute;flip:y;visibility:visible;mso-wrap-style:square" from="8001,1143" to="800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TQNMUAAADbAAAADwAAAGRycy9kb3ducmV2LnhtbESPW2sCMRSE3wX/QzhC3zRbKaJbo6yC&#10;tA+lWC/Qx8PmuLt0c7Ik6V7+vSkIfRxm5htmve1NLVpyvrKs4HmWgCDOra64UHA5H6ZLED4ga6wt&#10;k4KBPGw349EaU207/qL2FAoRIexTVFCG0KRS+rwkg35mG+Lo3awzGKJ0hdQOuwg3tZwnyUIarDgu&#10;lNjQvqT85/RrFGBxSz4P9qh3x4/veRbcdXhbXZV6mvTZK4hAffgPP9rvWsHLC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TQNMUAAADbAAAADwAAAAAAAAAA&#10;AAAAAAChAgAAZHJzL2Rvd25yZXYueG1sUEsFBgAAAAAEAAQA+QAAAJMDAAAAAA==&#10;" strokeweight=".5pt">
                  <v:stroke startarrow="block"/>
                </v:line>
                <v:line id="Line 54" o:spid="_x0000_s1078" style="position:absolute;flip:x;visibility:visible;mso-wrap-style:square" from="8001,1143" to="20574,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g18EAAADbAAAADwAAAGRycy9kb3ducmV2LnhtbERPz2vCMBS+C/sfwhvspmmHE6lGWQeO&#10;nartuvujebZlzUtJonb7681hsOPH93u7n8wgruR8b1lBukhAEDdW99wqqD8P8zUIH5A1DpZJwQ95&#10;2O8eZlvMtL1xSdcqtCKGsM9QQRfCmEnpm44M+oUdiSN3ts5giNC1Uju8xXAzyOckWUmDPceGDkd6&#10;66j5ri5GQXksll/L9/xU5674TaVOai5qpZ4ep9cNiEBT+Bf/uT+0gpe4Pn6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G6DXwQAAANsAAAAPAAAAAAAAAAAAAAAA&#10;AKECAABkcnMvZG93bnJldi54bWxQSwUGAAAAAAQABAD5AAAAjwMAAAAA&#10;" strokeweight=".5pt">
                  <v:stroke endarrow="block"/>
                </v:line>
                <v:line id="Line 55" o:spid="_x0000_s1079" style="position:absolute;flip:x;visibility:visible;mso-wrap-style:square" from="34290,1143" to="46863,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cFTMMAAADbAAAADwAAAGRycy9kb3ducmV2LnhtbESPQWvCQBSE70L/w/IKvekmRUVS19AU&#10;LJ5Sten9kX1NQrNvw+6q0V/fLRQ8DjPzDbPOR9OLMznfWVaQzhIQxLXVHTcKqs/tdAXCB2SNvWVS&#10;cCUP+eZhssZM2wsf6HwMjYgQ9hkqaEMYMil93ZJBP7MDcfS+rTMYonSN1A4vEW56+ZwkS2mw47jQ&#10;4kBvLdU/x5NRcPgo51/z92JfFa68pVInFZeVUk+P4+sLiEBjuIf/2zutYJHC3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XBUzDAAAA2wAAAA8AAAAAAAAAAAAA&#10;AAAAoQIAAGRycy9kb3ducmV2LnhtbFBLBQYAAAAABAAEAPkAAACRAwAAAAA=&#10;" strokeweight=".5pt">
                  <v:stroke endarrow="block"/>
                </v:line>
                <v:line id="Line 56" o:spid="_x0000_s1080" style="position:absolute;visibility:visible;mso-wrap-style:square" from="19431,4572" to="27533,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7kcUAAADbAAAADwAAAGRycy9kb3ducmV2LnhtbESPW2sCMRSE3wX/QziCL0WzdfHCahQp&#10;SC0Uqbf34+a4u7g5WZJUt/++KRR8HGbmG2axak0t7uR8ZVnB6zABQZxbXXGh4HTcDGYgfEDWWFsm&#10;BT/kYbXsdhaYafvgPd0PoRARwj5DBWUITSalz0sy6Ie2IY7e1TqDIUpXSO3wEeGmlqMkmUiDFceF&#10;Eht6Kym/Hb6NgulndZnudu5F0vFjvP06v6fXNFWq32vXcxCB2vAM/7e3WsF4B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I7kcUAAADbAAAADwAAAAAAAAAA&#10;AAAAAAChAgAAZHJzL2Rvd25yZXYueG1sUEsFBgAAAAAEAAQA+QAAAJMDAAAAAA==&#10;" strokeweight=".5pt">
                  <v:stroke endarrow="block"/>
                </v:line>
                <v:line id="Line 57" o:spid="_x0000_s1081" style="position:absolute;visibility:visible;mso-wrap-style:square" from="27330,4572" to="35433,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6eCsUAAADbAAAADwAAAGRycy9kb3ducmV2LnhtbESPQWvCQBSE7wX/w/KEXqRubFBLzCpS&#10;KLUgYrXen9lnEsy+DbvbmP77bkHocZiZb5h81ZtGdOR8bVnBZJyAIC6srrlU8HV8e3oB4QOyxsYy&#10;KfghD6vl4CHHTNsbf1J3CKWIEPYZKqhCaDMpfVGRQT+2LXH0LtYZDFG6UmqHtwg3jXxOkpk0WHNc&#10;qLCl14qK6+HbKJhv6/N8t3MjSceP6WZ/ek8vaarU47BfL0AE6sN/+N7eaAXT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6eCsUAAADbAAAADwAAAAAAAAAA&#10;AAAAAAChAgAAZHJzL2Rvd25yZXYueG1sUEsFBgAAAAAEAAQA+QAAAJMDAAAAAA==&#10;" strokeweight=".5pt">
                  <v:stroke endarrow="block"/>
                </v:line>
                <v:line id="Line 58" o:spid="_x0000_s1082" style="position:absolute;visibility:visible;mso-wrap-style:square" from="35331,4572" to="4343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GfsUAAADbAAAADwAAAGRycy9kb3ducmV2LnhtbESPW2sCMRSE3wX/QziCL6LZul7K1iil&#10;UKogUi99P90cd5duTpYk1e2/N4LQx2FmvmEWq9bU4kLOV5YVPI0SEMS51RUXCk7H9+EzCB+QNdaW&#10;ScEfeVgtu50FZtpeeU+XQyhEhLDPUEEZQpNJ6fOSDPqRbYijd7bOYIjSFVI7vEa4qeU4SWbSYMVx&#10;ocSG3krKfw6/RsF8W33Pdzs3kHTcTNefXx/pOU2V6vfa1xcQgdrwH36011rBdAL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cGfsUAAADbAAAADwAAAAAAAAAA&#10;AAAAAAChAgAAZHJzL2Rvd25yZXYueG1sUEsFBgAAAAAEAAQA+QAAAJMDAAAAAA==&#10;" strokeweight=".5pt">
                  <v:stroke endarrow="block"/>
                </v:line>
                <v:line id="Line 59" o:spid="_x0000_s1083" style="position:absolute;flip:x;visibility:visible;mso-wrap-style:square" from="20574,1143" to="34290,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DT8MAAADbAAAADwAAAGRycy9kb3ducmV2LnhtbESPT4vCMBTE7wv7HcJb2NuaKipLNcq6&#10;oOyp/tl6fzTPtti8lCRq9dMbQfA4zMxvmOm8M404k/O1ZQX9XgKCuLC65lJB/r/8+gbhA7LGxjIp&#10;uJKH+ez9bYqpthfe0nkXShEh7FNUUIXQplL6oiKDvmdb4ugdrDMYonSl1A4vEW4aOUiSsTRYc1yo&#10;sKXfiorj7mQUbNfZcD9cLTb5wmW3vtRJzlmu1OdH9zMBEagLr/Cz/acVjEbw+B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sA0/DAAAA2wAAAA8AAAAAAAAAAAAA&#10;AAAAoQIAAGRycy9kb3ducmV2LnhtbFBLBQYAAAAABAAEAPkAAACRAwAAAAA=&#10;" strokeweight=".5pt">
                  <v:stroke endarrow="block"/>
                </v:line>
                <v:line id="Line 60" o:spid="_x0000_s1084" style="position:absolute;flip:y;visibility:visible;mso-wrap-style:square" from="43434,21717" to="4344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UqOcMAAADbAAAADwAAAGRycy9kb3ducmV2LnhtbESPQYvCMBSE74L/ITzBm6YWVqQaRQWh&#10;60V0VfD2bJ5tsXkpTdT6783Cwh6HmfmGmS1aU4knNa60rGA0jEAQZ1aXnCs4/mwGExDOI2usLJOC&#10;NzlYzLudGSbavnhPz4PPRYCwS1BB4X2dSOmyggy6oa2Jg3ezjUEfZJNL3eArwE0l4ygaS4Mlh4UC&#10;a1oXlN0PD6PgcUon2/Po+xYfd+mVMDpd4tVGqX6vXU5BeGr9f/ivnWoFX2P4/RJ+gJ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1KjnDAAAA2wAAAA8AAAAAAAAAAAAA&#10;AAAAoQIAAGRycy9kb3ducmV2LnhtbFBLBQYAAAAABAAEAPkAAACRAwAAAAA=&#10;">
                  <v:stroke dashstyle="longDash" endarrow="block"/>
                </v:line>
                <v:line id="Line 61" o:spid="_x0000_s1085" style="position:absolute;flip:y;visibility:visible;mso-wrap-style:square" from="11430,22860" to="11436,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kJV8QAAADbAAAADwAAAGRycy9kb3ducmV2LnhtbESPX2vCQBDE3wv9DscWfKsXhdoSPaWI&#10;QvXJpvXP45pbk9DcXsitGr+9Vyj0cZiZ3zCTWedqdaE2VJ4NDPoJKOLc24oLA99fy+c3UEGQLdae&#10;ycCNAsymjw8TTK2/8iddMilUhHBI0UAp0qRah7wkh6HvG+LonXzrUKJsC21bvEa4q/UwSUbaYcVx&#10;ocSG5iXlP9nZGZD1Qh/91kq2GTT7k13xcXfYG9N76t7HoIQ6+Q//tT+sgZdX+P0Sf4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2QlXxAAAANsAAAAPAAAAAAAAAAAA&#10;AAAAAKECAABkcnMvZG93bnJldi54bWxQSwUGAAAAAAQABAD5AAAAkgMAAAAA&#10;">
                  <v:stroke dashstyle="longDash" startarrow="block"/>
                </v:line>
                <v:line id="Line 62" o:spid="_x0000_s1086" style="position:absolute;flip:y;visibility:visible;mso-wrap-style:square" from="46863,21717" to="4686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dJcAAAADbAAAADwAAAGRycy9kb3ducmV2LnhtbERPS2vCQBC+F/oflin0phsLFYmuIqUF&#10;9aTxeRyzYxLMzobsqOm/7x6EHj++92TWuVrdqQ2VZwODfgKKOPe24sLAbvvTG4EKgmyx9kwGfinA&#10;bPr6MsHU+gdv6J5JoWIIhxQNlCJNqnXIS3IY+r4hjtzFtw4lwrbQtsVHDHe1/kiSoXZYcWwosaGv&#10;kvJrdnMGZPWtz35vJVsPmuPFLvl8OB2NeX/r5mNQQp38i5/uhTXwGcfGL/EH6O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GnSXAAAAA2wAAAA8AAAAAAAAAAAAAAAAA&#10;oQIAAGRycy9kb3ducmV2LnhtbFBLBQYAAAAABAAEAPkAAACOAwAAAAA=&#10;">
                  <v:stroke dashstyle="longDash" startarrow="block"/>
                </v:line>
                <v:line id="Line 63" o:spid="_x0000_s1087" style="position:absolute;flip:y;visibility:visible;mso-wrap-style:square" from="8001,22860" to="8007,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q+S8UAAADbAAAADwAAAGRycy9kb3ducmV2LnhtbESPQWvCQBSE74L/YXmF3nSTQIuNbkIt&#10;BNJepFYL3p7ZZxLMvg3ZVdN/3xUKPQ4z8w2zykfTiSsNrrWsIJ5HIIgrq1uuFey+itkChPPIGjvL&#10;pOCHHOTZdLLCVNsbf9J162sRIOxSVNB436dSuqohg25ue+Lgnexg0Ac51FIPeAtw08kkip6lwZbD&#10;QoM9vTVUnbcXo+CyLxcf3/H7KdltyiNhtD8k60Kpx4fxdQnC0+j/w3/tUit4eoH7l/A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q+S8UAAADbAAAADwAAAAAAAAAA&#10;AAAAAAChAgAAZHJzL2Rvd25yZXYueG1sUEsFBgAAAAAEAAQA+QAAAJMDAAAAAA==&#10;">
                  <v:stroke dashstyle="longDash" endarrow="block"/>
                </v:line>
                <v:line id="Line 64" o:spid="_x0000_s1088" style="position:absolute;flip:x;visibility:visible;mso-wrap-style:square" from="8007,31997" to="2058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a8EAAADbAAAADwAAAGRycy9kb3ducmV2LnhtbERPTWvCQBC9F/wPywi91Y05hJC6ShWE&#10;6KWYasHbmB2T0OxsyK4m/nv3IPT4eN+L1WhacafeNZYVzGcRCOLS6oYrBcef7UcKwnlkja1lUvAg&#10;B6vl5G2BmbYDH+he+EqEEHYZKqi97zIpXVmTQTezHXHgrrY36APsK6l7HEK4aWUcRYk02HBoqLGj&#10;TU3lX3EzCm6nPN3/znfX+PidXwij0zleb5V6n45fnyA8jf5f/HLnWkES1ocv4Q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vN1rwQAAANsAAAAPAAAAAAAAAAAAAAAA&#10;AKECAABkcnMvZG93bnJldi54bWxQSwUGAAAAAAQABAD5AAAAjwMAAAAA&#10;">
                  <v:stroke dashstyle="longDash" endarrow="block"/>
                </v:line>
                <v:line id="Line 65" o:spid="_x0000_s1089" style="position:absolute;flip:x;visibility:visible;mso-wrap-style:square" from="34296,31997" to="4686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B48MUAAADbAAAADwAAAGRycy9kb3ducmV2LnhtbESPQWvCQBSE74X+h+UJ3uomOUiIrtIK&#10;gdSL1Gqht9fsMwnNvg3ZjYn/visIPQ4z8w2z3k6mFVfqXWNZQbyIQBCXVjdcKTh95i8pCOeRNbaW&#10;ScGNHGw3z09rzLQd+YOuR1+JAGGXoYLa+y6T0pU1GXQL2xEH72J7gz7IvpK6xzHATSuTKFpKgw2H&#10;hRo72tVU/h4Ho2A4F+n+K36/JKdD8UMYnb+Tt1yp+Wx6XYHwNPn/8KNdaAXLGO5fw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B48MUAAADbAAAADwAAAAAAAAAA&#10;AAAAAAChAgAAZHJzL2Rvd25yZXYueG1sUEsFBgAAAAAEAAQA+QAAAJMDAAAAAA==&#10;">
                  <v:stroke dashstyle="longDash" endarrow="block"/>
                </v:line>
                <v:line id="Line 66" o:spid="_x0000_s1090" style="position:absolute;visibility:visible;mso-wrap-style:square" from="19431,28568" to="2753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KMjsUAAADbAAAADwAAAGRycy9kb3ducmV2LnhtbESPQWvCQBSE74L/YXmFXkqzaVCRmFVE&#10;alvQi1rvj+wzG5p9G7JrTPvru4WCx2FmvmGK1WAb0VPna8cKXpIUBHHpdM2Vgs/T9nkOwgdkjY1j&#10;UvBNHlbL8ajAXLsbH6g/hkpECPscFZgQ2lxKXxqy6BPXEkfv4jqLIcqukrrDW4TbRmZpOpMWa44L&#10;BlvaGCq/jler4O1Jn3pz3r3/ZPVkMr2ut2b/elbq8WFYL0AEGsI9/N/+0ApmG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KMjsUAAADbAAAADwAAAAAAAAAA&#10;AAAAAAChAgAAZHJzL2Rvd25yZXYueG1sUEsFBgAAAAAEAAQA+QAAAJMDAAAAAA==&#10;">
                  <v:stroke dashstyle="longDash" endarrow="block"/>
                </v:line>
                <v:line id="Line 67" o:spid="_x0000_s1091" style="position:absolute;visibility:visible;mso-wrap-style:square" from="27330,28568" to="3543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4pFcUAAADbAAAADwAAAGRycy9kb3ducmV2LnhtbESPQWvCQBSE70L/w/IKXqRuqlZKmlWk&#10;qBXaS7W5P7Kv2dDs25BdY/TXdwXB4zAz3zDZsre16Kj1lWMFz+MEBHHhdMWlgp/D5ukVhA/IGmvH&#10;pOBMHpaLh0GGqXYn/qZuH0oRIexTVGBCaFIpfWHIoh+7hjh6v661GKJsS6lbPEW4reUkSebSYsVx&#10;wWBD74aKv/3RKtiO9KEz+efHZVLNZi/H1cZ8rXOlho/96g1EoD7cw7f2TiuYT+H6Jf4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4pFcUAAADbAAAADwAAAAAAAAAA&#10;AAAAAAChAgAAZHJzL2Rvd25yZXYueG1sUEsFBgAAAAAEAAQA+QAAAJMDAAAAAA==&#10;">
                  <v:stroke dashstyle="longDash" endarrow="block"/>
                </v:line>
                <v:line id="Line 68" o:spid="_x0000_s1092" style="position:absolute;visibility:visible;mso-wrap-style:square" from="35331,28568" to="4343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xYcQAAADbAAAADwAAAGRycy9kb3ducmV2LnhtbESPT2vCQBTE7wW/w/IEL6KbSioSXUWk&#10;2kK9+O/+yD6zwezbkF1j2k/fLQg9DjPzG2ax6mwlWmp86VjB6zgBQZw7XXKh4HzajmYgfEDWWDkm&#10;Bd/kYbXsvSww0+7BB2qPoRARwj5DBSaEOpPS54Ys+rGriaN3dY3FEGVTSN3gI8JtJSdJMpUWS44L&#10;BmvaGMpvx7tVsBvqU2suXx8/kzJN3+7rrdm/X5Qa9Lv1HESgLvyHn+1PrWCawt+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57FhxAAAANsAAAAPAAAAAAAAAAAA&#10;AAAAAKECAABkcnMvZG93bnJldi54bWxQSwUGAAAAAAQABAD5AAAAkgMAAAAA&#10;">
                  <v:stroke dashstyle="longDash" endarrow="block"/>
                </v:line>
                <v:line id="Line 69" o:spid="_x0000_s1093" style="position:absolute;flip:y;visibility:visible;mso-wrap-style:square" from="20574,16002" to="34290,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70" o:spid="_x0000_s1094" style="position:absolute;flip:y;visibility:visible;mso-wrap-style:square" from="20574,18281" to="3429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7MMAAADbAAAADwAAAGRycy9kb3ducmV2LnhtbESPT4vCMBTE7wt+h/CEvSyarkiRahQR&#10;FhZP/tm9P5rXtNi8lCbb1n76jSB4HGbmN8xmN9hadNT6yrGCz3kCgjh3umKj4Of6NVuB8AFZY+2Y&#10;FNzJw247edtgpl3PZ+ouwYgIYZ+hgjKEJpPS5yVZ9HPXEEevcK3FEGVrpG6xj3Bby0WSpNJixXGh&#10;xIYOJeW3y59VsPgYB2/y4rwau/F4cr1Z/hZ7pd6nw34NItAQXuFn+1srSFN4fI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xezDAAAA2wAAAA8AAAAAAAAAAAAA&#10;AAAAoQIAAGRycy9kb3ducmV2LnhtbFBLBQYAAAAABAAEAPkAAACRAwAAAAA=&#10;">
                  <v:stroke startarrow="block"/>
                </v:line>
                <v:line id="Line 71" o:spid="_x0000_s1095" style="position:absolute;flip:y;visibility:visible;mso-wrap-style:square" from="20574,11423" to="3429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gd8MAAADbAAAADwAAAGRycy9kb3ducmV2LnhtbESPT4vCMBTE7wt+h/AEL4umyqJSjSLC&#10;gnha/90fzWtabF5Kk21rP/1mYWGPw8z8htnue1uJlhpfOlYwnyUgiDOnSzYK7rfP6RqED8gaK8ek&#10;4EUe9rvR2xZT7Tq+UHsNRkQI+xQVFCHUqZQ+K8iin7maOHq5ayyGKBsjdYNdhNtKLpJkKS2WHBcK&#10;rOlYUPa8flsFi/eh9ybLL+uhHc5frjMfj/yg1GTcHzYgAvXhP/zXPmkFyxX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rYHfDAAAA2wAAAA8AAAAAAAAAAAAA&#10;AAAAoQIAAGRycy9kb3ducmV2LnhtbFBLBQYAAAAABAAEAPkAAACRAwAAAAA=&#10;">
                  <v:stroke startarrow="block"/>
                </v:line>
                <v:line id="Line 72" o:spid="_x0000_s1096" style="position:absolute;visibility:visible;mso-wrap-style:square" from="11430,28568" to="1953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q7ZMIAAADbAAAADwAAAGRycy9kb3ducmV2LnhtbERPz2vCMBS+C/sfwhvsIjNdURnVKGXM&#10;baAXrb0/mremrHkpTazd/vrlIHj8+H6vt6NtxUC9bxwreJklIIgrpxuuFZyL3fMrCB+QNbaOScEv&#10;edhuHiZrzLS78pGGU6hFDGGfoQITQpdJ6StDFv3MdcSR+3a9xRBhX0vd4zWG21amSbKUFhuODQY7&#10;ejNU/ZwuVsHHVBeDKfeff2kzny8u+c4c3kulnh7HfAUi0Bju4pv7SytY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q7ZMIAAADbAAAADwAAAAAAAAAAAAAA&#10;AAChAgAAZHJzL2Rvd25yZXYueG1sUEsFBgAAAAAEAAQA+QAAAJADAAAAAA==&#10;">
                  <v:stroke dashstyle="longDash" endarrow="block"/>
                </v:line>
                <v:line id="Line 73" o:spid="_x0000_s1097" style="position:absolute;flip:x;visibility:visible;mso-wrap-style:square" from="20580,31997" to="3429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Z09sUAAADbAAAADwAAAGRycy9kb3ducmV2LnhtbESPQWvCQBSE70L/w/IKvZldcxBNXaUt&#10;CGkvUpsUvD2zzyQ0+zZkV03/vVsQehxm5htmtRltJy40+NaxhlmiQBBXzrRcayi+ttMFCB+QDXaO&#10;ScMvedisHyYrzIy78idd9qEWEcI+Qw1NCH0mpa8asugT1xNH7+QGiyHKoZZmwGuE206mSs2lxZbj&#10;QoM9vTVU/ezPVsO5zBcf37P3U1rs8iOhKg/p61brp8fx5RlEoDH8h+/t3GiYL+HvS/wB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Z09sUAAADbAAAADwAAAAAAAAAA&#10;AAAAAAChAgAAZHJzL2Rvd25yZXYueG1sUEsFBgAAAAAEAAQA+QAAAJMDAAAAAA==&#10;">
                  <v:stroke dashstyle="longDash" endarrow="block"/>
                </v:line>
                <v:rect id="Rectangle 74" o:spid="_x0000_s1098" style="position:absolute;left:20574;top:20574;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174A&#10;AADbAAAADwAAAGRycy9kb3ducmV2LnhtbERPPW/CMBDdkfgP1iF1A4cOLQoYhGgrujaAWE/xEQfs&#10;cxQbcPn1eKjU8el9L1bJWXGjPrSeFUwnBQji2uuWGwX73dd4BiJEZI3WMyn4pQCr5XCwwFL7O//Q&#10;rYqNyCEcSlRgYuxKKUNtyGGY+I44cyffO4wZ9o3UPd5zuLPytSjepMOWc4PBjjaG6kt1dQq204/P&#10;7iwfFW5tpOvBpNoek1Ivo7Seg4iU4r/4z/2tFbzn9f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oM9e+AAAA2wAAAA8AAAAAAAAAAAAAAAAAmAIAAGRycy9kb3ducmV2&#10;LnhtbFBLBQYAAAAABAAEAPUAAACDAwAAAAA=&#10;" stroked="f">
                  <v:textbox inset="0,0,0,0">
                    <w:txbxContent>
                      <w:p w:rsidR="00A26A39" w:rsidRPr="00A00C14" w:rsidRDefault="00A26A39" w:rsidP="00E6661C">
                        <w:pPr>
                          <w:rPr>
                            <w:rFonts w:ascii="Century Gothic" w:hAnsi="Century Gothic"/>
                            <w:sz w:val="8"/>
                            <w:szCs w:val="8"/>
                          </w:rPr>
                        </w:pPr>
                      </w:p>
                      <w:p w:rsidR="00A26A39" w:rsidRPr="006E122E" w:rsidRDefault="00A26A39" w:rsidP="00E6661C">
                        <w:pPr>
                          <w:rPr>
                            <w:rFonts w:ascii="Century Gothic" w:hAnsi="Century Gothic"/>
                            <w:sz w:val="16"/>
                            <w:szCs w:val="16"/>
                          </w:rPr>
                        </w:pPr>
                        <w:r>
                          <w:rPr>
                            <w:rFonts w:ascii="Century Gothic" w:hAnsi="Century Gothic"/>
                            <w:sz w:val="18"/>
                            <w:szCs w:val="18"/>
                          </w:rPr>
                          <w:t xml:space="preserve">    </w:t>
                        </w:r>
                        <w:r w:rsidRPr="006E122E">
                          <w:rPr>
                            <w:rFonts w:ascii="Century Gothic" w:hAnsi="Century Gothic"/>
                            <w:sz w:val="16"/>
                            <w:szCs w:val="16"/>
                          </w:rPr>
                          <w:t xml:space="preserve">Low                    High       </w:t>
                        </w:r>
                      </w:p>
                    </w:txbxContent>
                  </v:textbox>
                </v:rect>
                <v:rect id="Rectangle 75" o:spid="_x0000_s1099" style="position:absolute;left:21717;top:22860;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WTMIA&#10;AADbAAAADwAAAGRycy9kb3ducmV2LnhtbESPQWsCMRSE7wX/Q3iCt5rdHtqyGkW0Ra/dtnh9bJ6b&#10;1eRl2USN/vqmUOhxmJlvmPkyOSsuNITOs4JyWoAgbrzuuFXw9fn++AoiRGSN1jMpuFGA5WL0MMdK&#10;+yt/0KWOrcgQDhUqMDH2lZShMeQwTH1PnL2DHxzGLIdW6gGvGe6sfCqKZ+mw47xgsKe1oeZUn52C&#10;bbl564/yXuPWRjp/m9TYfVJqMk6rGYhIKf6H/9o7reClhN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JZMwgAAANsAAAAPAAAAAAAAAAAAAAAAAJgCAABkcnMvZG93&#10;bnJldi54bWxQSwUGAAAAAAQABAD1AAAAhwMAAAAA&#10;" stroked="f">
                  <v:textbox inset="0,0,0,0">
                    <w:txbxContent>
                      <w:p w:rsidR="00A26A39" w:rsidRPr="009361E5" w:rsidRDefault="00A26A39" w:rsidP="00E6661C">
                        <w:pPr>
                          <w:jc w:val="center"/>
                          <w:rPr>
                            <w:rFonts w:ascii="Century Gothic" w:hAnsi="Century Gothic"/>
                            <w:sz w:val="22"/>
                            <w:szCs w:val="22"/>
                          </w:rPr>
                        </w:pPr>
                        <w:r>
                          <w:rPr>
                            <w:rFonts w:ascii="Century Gothic" w:hAnsi="Century Gothic"/>
                            <w:sz w:val="22"/>
                            <w:szCs w:val="22"/>
                          </w:rPr>
                          <w:t>Integration</w:t>
                        </w:r>
                      </w:p>
                    </w:txbxContent>
                  </v:textbox>
                </v:rect>
                <v:rect id="Rectangle 76" o:spid="_x0000_s1100" style="position:absolute;left:21717;top:25146;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IO8EA&#10;AADbAAAADwAAAGRycy9kb3ducmV2LnhtbESPQWsCMRSE7wX/Q3hCbzWrh7asRhG16LVbxetj89ys&#10;Ji/LJmrqr28KhR6HmfmGmS2Ss+JGfWg9KxiPChDEtdctNwr2Xx8v7yBCRNZoPZOCbwqwmA+eZlhq&#10;f+dPulWxERnCoUQFJsaulDLUhhyGke+Is3fyvcOYZd9I3eM9w52Vk6J4lQ5bzgsGO1oZqi/V1SnY&#10;jteb7iwfFW5tpOvBpNoek1LPw7ScgoiU4n/4r73TCt4m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2CDvBAAAA2wAAAA8AAAAAAAAAAAAAAAAAmAIAAGRycy9kb3du&#10;cmV2LnhtbFBLBQYAAAAABAAEAPUAAACGAwAAAAA=&#10;" stroked="f">
                  <v:textbox inset="0,0,0,0">
                    <w:txbxContent>
                      <w:p w:rsidR="00A26A39" w:rsidRPr="006E122E" w:rsidRDefault="00A26A39" w:rsidP="00E6661C">
                        <w:pPr>
                          <w:rPr>
                            <w:rFonts w:ascii="Century Gothic" w:hAnsi="Century Gothic"/>
                            <w:sz w:val="16"/>
                            <w:szCs w:val="16"/>
                          </w:rPr>
                        </w:pPr>
                        <w:r w:rsidRPr="006E122E">
                          <w:rPr>
                            <w:rFonts w:ascii="Century Gothic" w:hAnsi="Century Gothic"/>
                            <w:sz w:val="16"/>
                            <w:szCs w:val="16"/>
                          </w:rPr>
                          <w:t>High                    Low</w:t>
                        </w:r>
                      </w:p>
                    </w:txbxContent>
                  </v:textbox>
                </v:rect>
                <v:line id="Line 77" o:spid="_x0000_s1101" style="position:absolute;flip:y;visibility:visible;mso-wrap-style:square" from="20574,25139" to="3429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78" o:spid="_x0000_s1102" style="position:absolute;flip:y;visibility:visible;mso-wrap-style:square" from="20574,22853" to="3429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line id="Line 79" o:spid="_x0000_s1103" style="position:absolute;flip:y;visibility:visible;mso-wrap-style:square" from="20574,9137" to="3429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w10:anchorlock/>
              </v:group>
            </w:pict>
          </mc:Fallback>
        </mc:AlternateContent>
      </w:r>
    </w:p>
    <w:p w:rsidR="00E6661C" w:rsidRPr="00B42979" w:rsidRDefault="000B7769" w:rsidP="004A400E">
      <w:pPr>
        <w:spacing w:line="360" w:lineRule="auto"/>
        <w:rPr>
          <w:rFonts w:asciiTheme="majorBidi" w:hAnsiTheme="majorBidi" w:cstheme="majorBidi"/>
          <w:i/>
          <w:iCs/>
          <w:color w:val="000000"/>
        </w:rPr>
      </w:pPr>
      <w:r w:rsidRPr="00B42979">
        <w:rPr>
          <w:rFonts w:asciiTheme="majorBidi" w:hAnsiTheme="majorBidi" w:cstheme="majorBidi"/>
          <w:i/>
          <w:iCs/>
          <w:color w:val="000000"/>
        </w:rPr>
        <w:t>Source: Naithani (2010a)</w:t>
      </w:r>
    </w:p>
    <w:p w:rsidR="00E6661C" w:rsidRDefault="000B7769" w:rsidP="004A400E">
      <w:pPr>
        <w:spacing w:line="360" w:lineRule="auto"/>
        <w:jc w:val="center"/>
        <w:rPr>
          <w:rFonts w:asciiTheme="majorBidi" w:hAnsiTheme="majorBidi" w:cstheme="majorBidi"/>
          <w:b/>
          <w:bCs/>
          <w:color w:val="000000"/>
        </w:rPr>
      </w:pPr>
      <w:r w:rsidRPr="00B42979">
        <w:rPr>
          <w:rFonts w:asciiTheme="majorBidi" w:hAnsiTheme="majorBidi" w:cstheme="majorBidi"/>
          <w:b/>
          <w:bCs/>
          <w:color w:val="000000"/>
        </w:rPr>
        <w:t>Figure 3: Work-life Balance - Macro level model</w:t>
      </w:r>
    </w:p>
    <w:p w:rsidR="005C0D98" w:rsidRPr="00B42979" w:rsidRDefault="005C0D98" w:rsidP="004A400E">
      <w:pPr>
        <w:spacing w:line="360" w:lineRule="auto"/>
        <w:jc w:val="center"/>
        <w:rPr>
          <w:rFonts w:asciiTheme="majorBidi" w:hAnsiTheme="majorBidi" w:cstheme="majorBidi"/>
          <w:b/>
          <w:bCs/>
          <w:color w:val="000000"/>
        </w:rPr>
      </w:pPr>
    </w:p>
    <w:p w:rsidR="00E6661C" w:rsidRPr="00BE16DE" w:rsidRDefault="00E8749B" w:rsidP="00005337">
      <w:pPr>
        <w:spacing w:line="360" w:lineRule="auto"/>
        <w:jc w:val="both"/>
        <w:rPr>
          <w:rFonts w:asciiTheme="majorBidi" w:hAnsiTheme="majorBidi" w:cstheme="majorBidi"/>
          <w:color w:val="000000"/>
          <w:lang w:val="en-US" w:bidi="ar-SA"/>
        </w:rPr>
      </w:pPr>
      <w:r w:rsidRPr="00B42979">
        <w:rPr>
          <w:rFonts w:asciiTheme="majorBidi" w:hAnsiTheme="majorBidi" w:cstheme="majorBidi"/>
          <w:color w:val="000000"/>
          <w:lang w:val="en-US" w:bidi="ar-SA"/>
        </w:rPr>
        <w:t xml:space="preserve">Naithani and Jha (2009a) presented a work-life balance model based on the collective knowledge of the different work-life balance theories in an attempt to arrive at a comprehensive approach. They treated different approaches as merging entities rather that </w:t>
      </w:r>
      <w:r w:rsidR="00B42979">
        <w:rPr>
          <w:rFonts w:asciiTheme="majorBidi" w:hAnsiTheme="majorBidi" w:cstheme="majorBidi"/>
          <w:color w:val="000000"/>
          <w:lang w:val="en-US" w:bidi="ar-SA"/>
        </w:rPr>
        <w:t>separately</w:t>
      </w:r>
      <w:r w:rsidRPr="00B42979">
        <w:rPr>
          <w:rFonts w:asciiTheme="majorBidi" w:hAnsiTheme="majorBidi" w:cstheme="majorBidi"/>
          <w:color w:val="000000"/>
          <w:lang w:val="en-US" w:bidi="ar-SA"/>
        </w:rPr>
        <w:t xml:space="preserve"> (Figure 3).</w:t>
      </w:r>
      <w:r w:rsidRPr="00BE16DE">
        <w:rPr>
          <w:rFonts w:asciiTheme="majorBidi" w:hAnsiTheme="majorBidi" w:cstheme="majorBidi"/>
          <w:color w:val="000000"/>
          <w:lang w:val="en-US" w:bidi="ar-SA"/>
        </w:rPr>
        <w:t xml:space="preserve">  </w:t>
      </w:r>
      <w:r w:rsidR="000B7769" w:rsidRPr="00B42979">
        <w:rPr>
          <w:rFonts w:asciiTheme="majorBidi" w:hAnsiTheme="majorBidi" w:cstheme="majorBidi"/>
          <w:color w:val="000000"/>
          <w:lang w:val="en-US" w:bidi="ar-SA"/>
        </w:rPr>
        <w:t>Increasing research on work-life balance issues, increasing demand of employees for work-life balance benefits and involvement of governments positively influenced work-life balance initiatives by the employers globally. By the beginning of the 21</w:t>
      </w:r>
      <w:r w:rsidR="000B7769" w:rsidRPr="00B42979">
        <w:rPr>
          <w:rFonts w:asciiTheme="majorBidi" w:hAnsiTheme="majorBidi" w:cstheme="majorBidi"/>
          <w:color w:val="000000"/>
          <w:vertAlign w:val="superscript"/>
          <w:lang w:val="en-US" w:bidi="ar-SA"/>
        </w:rPr>
        <w:t>st</w:t>
      </w:r>
      <w:r w:rsidR="000B7769" w:rsidRPr="00B42979">
        <w:rPr>
          <w:rFonts w:asciiTheme="majorBidi" w:hAnsiTheme="majorBidi" w:cstheme="majorBidi"/>
          <w:color w:val="000000"/>
          <w:lang w:val="en-US" w:bidi="ar-SA"/>
        </w:rPr>
        <w:t xml:space="preserve">-century, organizations made available to up to 90 percent employees work-life balance </w:t>
      </w:r>
      <w:r w:rsidR="000B7769" w:rsidRPr="00B42979">
        <w:rPr>
          <w:rFonts w:asciiTheme="majorBidi" w:hAnsiTheme="majorBidi" w:cstheme="majorBidi"/>
          <w:color w:val="000000"/>
          <w:lang w:val="en-US" w:bidi="ar-SA"/>
        </w:rPr>
        <w:lastRenderedPageBreak/>
        <w:t>facilities such as flexible working hours in Canada and New Zealand.  Whereas over 50 percent workers in Australia and the US and the European Union (European Foundation 2006; Fursman 2006; Riedmann et al. 2006).</w:t>
      </w:r>
    </w:p>
    <w:p w:rsidR="00E6661C" w:rsidRPr="00BE16DE" w:rsidRDefault="00E6661C" w:rsidP="004A400E">
      <w:pPr>
        <w:autoSpaceDE w:val="0"/>
        <w:autoSpaceDN w:val="0"/>
        <w:adjustRightInd w:val="0"/>
        <w:spacing w:line="360" w:lineRule="auto"/>
        <w:rPr>
          <w:rFonts w:asciiTheme="majorBidi" w:hAnsiTheme="majorBidi" w:cstheme="majorBidi"/>
          <w:b/>
          <w:bCs/>
          <w:iCs/>
          <w:lang w:val="en-US"/>
        </w:rPr>
      </w:pPr>
    </w:p>
    <w:p w:rsidR="00E6661C" w:rsidRPr="00BE16DE" w:rsidRDefault="000B7769" w:rsidP="004A400E">
      <w:pPr>
        <w:spacing w:line="360" w:lineRule="auto"/>
        <w:jc w:val="both"/>
        <w:rPr>
          <w:rFonts w:asciiTheme="majorBidi" w:hAnsiTheme="majorBidi" w:cstheme="majorBidi"/>
          <w:b/>
          <w:bCs/>
          <w:color w:val="000000"/>
        </w:rPr>
      </w:pPr>
      <w:r w:rsidRPr="00B42979">
        <w:rPr>
          <w:rFonts w:asciiTheme="majorBidi" w:hAnsiTheme="majorBidi" w:cstheme="majorBidi"/>
          <w:b/>
          <w:bCs/>
          <w:color w:val="000000"/>
        </w:rPr>
        <w:t>3. Benefits of work-life balance for employers and employees.</w:t>
      </w:r>
      <w:r w:rsidRPr="00BE16DE">
        <w:rPr>
          <w:rFonts w:asciiTheme="majorBidi" w:hAnsiTheme="majorBidi" w:cstheme="majorBidi"/>
          <w:b/>
          <w:bCs/>
          <w:color w:val="000000"/>
        </w:rPr>
        <w:t xml:space="preserve"> </w:t>
      </w:r>
    </w:p>
    <w:p w:rsidR="00E6661C" w:rsidRPr="00E8749B" w:rsidRDefault="00E6661C" w:rsidP="00E8749B">
      <w:pPr>
        <w:spacing w:line="360" w:lineRule="auto"/>
        <w:jc w:val="both"/>
        <w:rPr>
          <w:rFonts w:asciiTheme="majorBidi" w:hAnsiTheme="majorBidi" w:cstheme="majorBidi"/>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273"/>
      </w:tblGrid>
      <w:tr w:rsidR="00CE59ED" w:rsidRPr="00BE16DE" w:rsidTr="00E6661C">
        <w:trPr>
          <w:jc w:val="center"/>
        </w:trPr>
        <w:tc>
          <w:tcPr>
            <w:tcW w:w="4256" w:type="dxa"/>
          </w:tcPr>
          <w:p w:rsidR="00E6661C" w:rsidRPr="00B42979" w:rsidRDefault="000B7769" w:rsidP="004A400E">
            <w:pPr>
              <w:spacing w:line="360" w:lineRule="auto"/>
              <w:jc w:val="both"/>
              <w:rPr>
                <w:rFonts w:asciiTheme="majorBidi" w:hAnsiTheme="majorBidi" w:cstheme="majorBidi"/>
                <w:b/>
                <w:bCs/>
                <w:color w:val="000000"/>
              </w:rPr>
            </w:pPr>
            <w:r w:rsidRPr="00B42979">
              <w:rPr>
                <w:rFonts w:asciiTheme="majorBidi" w:hAnsiTheme="majorBidi" w:cstheme="majorBidi"/>
                <w:b/>
                <w:bCs/>
                <w:color w:val="000000"/>
              </w:rPr>
              <w:t>Qualitative benefits for employers</w:t>
            </w:r>
          </w:p>
        </w:tc>
        <w:tc>
          <w:tcPr>
            <w:tcW w:w="4273" w:type="dxa"/>
          </w:tcPr>
          <w:p w:rsidR="00E6661C" w:rsidRPr="00B42979" w:rsidRDefault="000B7769" w:rsidP="004A400E">
            <w:pPr>
              <w:spacing w:line="360" w:lineRule="auto"/>
              <w:jc w:val="both"/>
              <w:rPr>
                <w:rFonts w:asciiTheme="majorBidi" w:hAnsiTheme="majorBidi" w:cstheme="majorBidi"/>
                <w:b/>
                <w:bCs/>
                <w:color w:val="000000"/>
              </w:rPr>
            </w:pPr>
            <w:r w:rsidRPr="00B42979">
              <w:rPr>
                <w:rFonts w:asciiTheme="majorBidi" w:hAnsiTheme="majorBidi" w:cstheme="majorBidi"/>
                <w:b/>
                <w:bCs/>
                <w:color w:val="000000"/>
              </w:rPr>
              <w:t>Qualitative benefits for employees</w:t>
            </w:r>
          </w:p>
        </w:tc>
      </w:tr>
      <w:tr w:rsidR="00CE59ED" w:rsidRPr="00BE16DE" w:rsidTr="00E8749B">
        <w:trPr>
          <w:trHeight w:val="710"/>
          <w:jc w:val="center"/>
        </w:trPr>
        <w:tc>
          <w:tcPr>
            <w:tcW w:w="4256" w:type="dxa"/>
          </w:tcPr>
          <w:p w:rsidR="00E6661C" w:rsidRPr="00B42979" w:rsidRDefault="000B7769" w:rsidP="004A400E">
            <w:pPr>
              <w:spacing w:line="360" w:lineRule="auto"/>
              <w:rPr>
                <w:rFonts w:asciiTheme="majorBidi" w:hAnsiTheme="majorBidi" w:cstheme="majorBidi"/>
                <w:color w:val="000000"/>
                <w:lang w:val="en-US"/>
              </w:rPr>
            </w:pPr>
            <w:r w:rsidRPr="00B42979">
              <w:rPr>
                <w:rFonts w:asciiTheme="majorBidi" w:hAnsiTheme="majorBidi" w:cstheme="majorBidi"/>
                <w:color w:val="000000"/>
                <w:lang w:val="en-US"/>
              </w:rPr>
              <w:t>- Retaining valued employees</w:t>
            </w:r>
          </w:p>
          <w:p w:rsidR="00E6661C" w:rsidRPr="00B42979" w:rsidRDefault="000B7769" w:rsidP="004A400E">
            <w:pPr>
              <w:spacing w:line="360" w:lineRule="auto"/>
              <w:rPr>
                <w:rFonts w:asciiTheme="majorBidi" w:hAnsiTheme="majorBidi" w:cstheme="majorBidi"/>
                <w:color w:val="000000"/>
                <w:lang w:val="en-US"/>
              </w:rPr>
            </w:pPr>
            <w:r w:rsidRPr="00B42979">
              <w:rPr>
                <w:rFonts w:asciiTheme="majorBidi" w:hAnsiTheme="majorBidi" w:cstheme="majorBidi"/>
                <w:color w:val="000000"/>
                <w:lang w:val="en-US"/>
              </w:rPr>
              <w:t>- Motivated, productive workforce</w:t>
            </w:r>
          </w:p>
          <w:p w:rsidR="00E6661C" w:rsidRPr="00B42979" w:rsidRDefault="000B7769" w:rsidP="004A400E">
            <w:pPr>
              <w:spacing w:line="360" w:lineRule="auto"/>
              <w:rPr>
                <w:rFonts w:asciiTheme="majorBidi" w:hAnsiTheme="majorBidi" w:cstheme="majorBidi"/>
                <w:color w:val="000000"/>
                <w:lang w:val="en-US"/>
              </w:rPr>
            </w:pPr>
            <w:r w:rsidRPr="00B42979">
              <w:rPr>
                <w:rFonts w:asciiTheme="majorBidi" w:hAnsiTheme="majorBidi" w:cstheme="majorBidi"/>
                <w:color w:val="000000"/>
                <w:lang w:val="en-US"/>
              </w:rPr>
              <w:t>- Attracting a wider range of candidates</w:t>
            </w:r>
          </w:p>
          <w:p w:rsidR="00E6661C" w:rsidRPr="00B42979" w:rsidRDefault="000B7769" w:rsidP="004A400E">
            <w:pPr>
              <w:spacing w:line="360" w:lineRule="auto"/>
              <w:rPr>
                <w:rFonts w:asciiTheme="majorBidi" w:hAnsiTheme="majorBidi" w:cstheme="majorBidi"/>
                <w:color w:val="000000"/>
                <w:lang w:val="en-US"/>
              </w:rPr>
            </w:pPr>
            <w:r w:rsidRPr="00B42979">
              <w:rPr>
                <w:rFonts w:asciiTheme="majorBidi" w:hAnsiTheme="majorBidi" w:cstheme="majorBidi"/>
                <w:color w:val="000000"/>
                <w:lang w:val="en-US"/>
              </w:rPr>
              <w:t>- Reputation of employer of choice</w:t>
            </w:r>
          </w:p>
          <w:p w:rsidR="00E6661C" w:rsidRPr="00B42979" w:rsidRDefault="000B7769" w:rsidP="004A400E">
            <w:pPr>
              <w:spacing w:line="360" w:lineRule="auto"/>
              <w:rPr>
                <w:rFonts w:asciiTheme="majorBidi" w:hAnsiTheme="majorBidi" w:cstheme="majorBidi"/>
                <w:color w:val="000000"/>
                <w:lang w:val="en-US"/>
              </w:rPr>
            </w:pPr>
            <w:r w:rsidRPr="00B42979">
              <w:rPr>
                <w:rFonts w:asciiTheme="majorBidi" w:hAnsiTheme="majorBidi" w:cstheme="majorBidi"/>
                <w:color w:val="000000"/>
                <w:lang w:val="en-US"/>
              </w:rPr>
              <w:t>- Reduced absenteeism</w:t>
            </w:r>
          </w:p>
          <w:p w:rsidR="00E6661C" w:rsidRPr="00B42979" w:rsidRDefault="000B7769" w:rsidP="004A400E">
            <w:pPr>
              <w:spacing w:line="360" w:lineRule="auto"/>
              <w:rPr>
                <w:rFonts w:asciiTheme="majorBidi" w:hAnsiTheme="majorBidi" w:cstheme="majorBidi"/>
                <w:color w:val="000000"/>
                <w:lang w:val="en-US"/>
              </w:rPr>
            </w:pPr>
            <w:r w:rsidRPr="00B42979">
              <w:rPr>
                <w:rFonts w:asciiTheme="majorBidi" w:hAnsiTheme="majorBidi" w:cstheme="majorBidi"/>
                <w:color w:val="000000"/>
                <w:lang w:val="en-US"/>
              </w:rPr>
              <w:t>- Reduced recruitment costs</w:t>
            </w:r>
          </w:p>
          <w:p w:rsidR="00E6661C" w:rsidRPr="00B42979" w:rsidRDefault="000B7769" w:rsidP="004A400E">
            <w:pPr>
              <w:spacing w:line="360" w:lineRule="auto"/>
              <w:rPr>
                <w:rFonts w:asciiTheme="majorBidi" w:hAnsiTheme="majorBidi" w:cstheme="majorBidi"/>
                <w:color w:val="000000"/>
                <w:lang w:val="en-US"/>
              </w:rPr>
            </w:pPr>
            <w:r w:rsidRPr="00B42979">
              <w:rPr>
                <w:rFonts w:asciiTheme="majorBidi" w:hAnsiTheme="majorBidi" w:cstheme="majorBidi"/>
                <w:color w:val="000000"/>
                <w:lang w:val="en-US"/>
              </w:rPr>
              <w:t>- Maximized available</w:t>
            </w:r>
            <w:r w:rsidRPr="00B42979">
              <w:rPr>
                <w:rFonts w:asciiTheme="majorBidi" w:hAnsiTheme="majorBidi" w:cstheme="majorBidi"/>
                <w:color w:val="000000"/>
              </w:rPr>
              <w:t xml:space="preserve"> labour</w:t>
            </w:r>
          </w:p>
          <w:p w:rsidR="00E6661C" w:rsidRPr="00B42979" w:rsidRDefault="000B7769" w:rsidP="004A400E">
            <w:pPr>
              <w:spacing w:line="360" w:lineRule="auto"/>
              <w:rPr>
                <w:rFonts w:asciiTheme="majorBidi" w:hAnsiTheme="majorBidi" w:cstheme="majorBidi"/>
                <w:color w:val="000000"/>
                <w:lang w:val="en-US"/>
              </w:rPr>
            </w:pPr>
            <w:r w:rsidRPr="00B42979">
              <w:rPr>
                <w:rFonts w:asciiTheme="majorBidi" w:hAnsiTheme="majorBidi" w:cstheme="majorBidi"/>
                <w:color w:val="000000"/>
                <w:lang w:val="en-US"/>
              </w:rPr>
              <w:t>- Improved customer experience</w:t>
            </w:r>
          </w:p>
          <w:p w:rsidR="00E6661C" w:rsidRPr="00B42979" w:rsidRDefault="000B7769" w:rsidP="004A400E">
            <w:pPr>
              <w:spacing w:line="360" w:lineRule="auto"/>
              <w:rPr>
                <w:rFonts w:asciiTheme="majorBidi" w:hAnsiTheme="majorBidi" w:cstheme="majorBidi"/>
                <w:color w:val="000000"/>
                <w:lang w:val="en-US"/>
              </w:rPr>
            </w:pPr>
            <w:r w:rsidRPr="00B42979">
              <w:rPr>
                <w:rFonts w:asciiTheme="majorBidi" w:hAnsiTheme="majorBidi" w:cstheme="majorBidi"/>
                <w:color w:val="000000"/>
              </w:rPr>
              <w:t>- Decreased Health Care Costs</w:t>
            </w:r>
          </w:p>
          <w:p w:rsidR="00E6661C" w:rsidRPr="00B42979" w:rsidRDefault="000B7769" w:rsidP="004A400E">
            <w:pPr>
              <w:spacing w:line="360" w:lineRule="auto"/>
              <w:jc w:val="both"/>
              <w:rPr>
                <w:rFonts w:asciiTheme="majorBidi" w:hAnsiTheme="majorBidi" w:cstheme="majorBidi"/>
                <w:b/>
                <w:bCs/>
                <w:color w:val="000000"/>
              </w:rPr>
            </w:pPr>
            <w:r w:rsidRPr="00B42979">
              <w:rPr>
                <w:rFonts w:asciiTheme="majorBidi" w:hAnsiTheme="majorBidi" w:cstheme="majorBidi"/>
                <w:color w:val="000000"/>
              </w:rPr>
              <w:t xml:space="preserve">- Improved quality of applicants </w:t>
            </w:r>
          </w:p>
        </w:tc>
        <w:tc>
          <w:tcPr>
            <w:tcW w:w="4273" w:type="dxa"/>
          </w:tcPr>
          <w:p w:rsidR="00E6661C" w:rsidRPr="00B42979" w:rsidRDefault="000B7769" w:rsidP="004A400E">
            <w:pPr>
              <w:spacing w:line="360" w:lineRule="auto"/>
              <w:ind w:left="-2"/>
              <w:rPr>
                <w:rFonts w:asciiTheme="majorBidi" w:hAnsiTheme="majorBidi" w:cstheme="majorBidi"/>
                <w:color w:val="000000"/>
                <w:lang w:val="en-US"/>
              </w:rPr>
            </w:pPr>
            <w:r w:rsidRPr="00B42979">
              <w:rPr>
                <w:rFonts w:asciiTheme="majorBidi" w:hAnsiTheme="majorBidi" w:cstheme="majorBidi"/>
                <w:color w:val="000000"/>
                <w:lang w:val="en-US"/>
              </w:rPr>
              <w:t xml:space="preserve"> - Happier life at work and home </w:t>
            </w:r>
          </w:p>
          <w:p w:rsidR="00E6661C" w:rsidRPr="00B42979" w:rsidRDefault="000B7769" w:rsidP="004A400E">
            <w:pPr>
              <w:spacing w:line="360" w:lineRule="auto"/>
              <w:ind w:left="-2"/>
              <w:rPr>
                <w:rFonts w:asciiTheme="majorBidi" w:hAnsiTheme="majorBidi" w:cstheme="majorBidi"/>
                <w:color w:val="000000"/>
                <w:lang w:val="en-US"/>
              </w:rPr>
            </w:pPr>
            <w:r w:rsidRPr="00B42979">
              <w:rPr>
                <w:rFonts w:asciiTheme="majorBidi" w:hAnsiTheme="majorBidi" w:cstheme="majorBidi"/>
                <w:color w:val="000000"/>
                <w:lang w:val="en-US"/>
              </w:rPr>
              <w:t xml:space="preserve">- Better workplace relations </w:t>
            </w:r>
          </w:p>
          <w:p w:rsidR="00E6661C" w:rsidRPr="00B42979" w:rsidRDefault="000B7769" w:rsidP="004A400E">
            <w:pPr>
              <w:spacing w:line="360" w:lineRule="auto"/>
              <w:ind w:left="-2"/>
              <w:rPr>
                <w:rFonts w:asciiTheme="majorBidi" w:hAnsiTheme="majorBidi" w:cstheme="majorBidi"/>
                <w:color w:val="000000"/>
                <w:lang w:val="en-US"/>
              </w:rPr>
            </w:pPr>
            <w:r w:rsidRPr="00B42979">
              <w:rPr>
                <w:rFonts w:asciiTheme="majorBidi" w:hAnsiTheme="majorBidi" w:cstheme="majorBidi"/>
                <w:color w:val="000000"/>
                <w:lang w:val="en-US"/>
              </w:rPr>
              <w:t xml:space="preserve">- Improved self-esteem and concentration </w:t>
            </w:r>
          </w:p>
          <w:p w:rsidR="00E6661C" w:rsidRPr="00B42979" w:rsidRDefault="000B7769" w:rsidP="004A400E">
            <w:pPr>
              <w:spacing w:line="360" w:lineRule="auto"/>
              <w:ind w:left="-2"/>
              <w:rPr>
                <w:rFonts w:asciiTheme="majorBidi" w:hAnsiTheme="majorBidi" w:cstheme="majorBidi"/>
                <w:color w:val="000000"/>
                <w:lang w:val="en-US"/>
              </w:rPr>
            </w:pPr>
            <w:r w:rsidRPr="00B42979">
              <w:rPr>
                <w:rFonts w:asciiTheme="majorBidi" w:hAnsiTheme="majorBidi" w:cstheme="majorBidi"/>
                <w:color w:val="000000"/>
                <w:lang w:val="en-US"/>
              </w:rPr>
              <w:t>- More time for life outside work</w:t>
            </w:r>
          </w:p>
          <w:p w:rsidR="00E6661C" w:rsidRPr="00B42979" w:rsidRDefault="000B7769" w:rsidP="004A400E">
            <w:pPr>
              <w:spacing w:line="360" w:lineRule="auto"/>
              <w:ind w:left="-2"/>
              <w:rPr>
                <w:rFonts w:asciiTheme="majorBidi" w:hAnsiTheme="majorBidi" w:cstheme="majorBidi"/>
                <w:color w:val="000000"/>
                <w:lang w:val="en-US"/>
              </w:rPr>
            </w:pPr>
            <w:r w:rsidRPr="00B42979">
              <w:rPr>
                <w:rFonts w:asciiTheme="majorBidi" w:hAnsiTheme="majorBidi" w:cstheme="majorBidi"/>
                <w:color w:val="000000"/>
                <w:lang w:val="en-US"/>
              </w:rPr>
              <w:t>- Active  control of working life</w:t>
            </w:r>
          </w:p>
          <w:p w:rsidR="00E6661C" w:rsidRPr="00B42979" w:rsidRDefault="000B7769" w:rsidP="004A400E">
            <w:pPr>
              <w:spacing w:line="360" w:lineRule="auto"/>
              <w:ind w:left="-2"/>
              <w:rPr>
                <w:rFonts w:asciiTheme="majorBidi" w:hAnsiTheme="majorBidi" w:cstheme="majorBidi"/>
                <w:color w:val="000000"/>
              </w:rPr>
            </w:pPr>
            <w:r w:rsidRPr="00B42979">
              <w:rPr>
                <w:rFonts w:asciiTheme="majorBidi" w:hAnsiTheme="majorBidi" w:cstheme="majorBidi"/>
                <w:color w:val="000000"/>
              </w:rPr>
              <w:t>- Efficient management of multiple</w:t>
            </w:r>
          </w:p>
          <w:p w:rsidR="00E6661C" w:rsidRPr="00B42979" w:rsidRDefault="000B7769" w:rsidP="004A400E">
            <w:pPr>
              <w:spacing w:line="360" w:lineRule="auto"/>
              <w:ind w:left="-2"/>
              <w:rPr>
                <w:rFonts w:asciiTheme="majorBidi" w:hAnsiTheme="majorBidi" w:cstheme="majorBidi"/>
                <w:color w:val="000000"/>
                <w:lang w:val="en-US"/>
              </w:rPr>
            </w:pPr>
            <w:r w:rsidRPr="00B42979">
              <w:rPr>
                <w:rFonts w:asciiTheme="majorBidi" w:hAnsiTheme="majorBidi" w:cstheme="majorBidi"/>
                <w:color w:val="000000"/>
              </w:rPr>
              <w:t xml:space="preserve">   responsibilities at home and work.</w:t>
            </w:r>
          </w:p>
          <w:p w:rsidR="00E6661C" w:rsidRPr="00B42979" w:rsidRDefault="000B7769" w:rsidP="004A400E">
            <w:pPr>
              <w:spacing w:line="360" w:lineRule="auto"/>
              <w:ind w:left="-2"/>
              <w:rPr>
                <w:rFonts w:asciiTheme="majorBidi" w:hAnsiTheme="majorBidi" w:cstheme="majorBidi"/>
                <w:color w:val="000000"/>
              </w:rPr>
            </w:pPr>
            <w:r w:rsidRPr="00B42979">
              <w:rPr>
                <w:rFonts w:asciiTheme="majorBidi" w:hAnsiTheme="majorBidi" w:cstheme="majorBidi"/>
                <w:color w:val="000000"/>
              </w:rPr>
              <w:t xml:space="preserve">- Being part of a supportive workplace  </w:t>
            </w:r>
          </w:p>
          <w:p w:rsidR="00E6661C" w:rsidRPr="00B42979" w:rsidRDefault="000B7769" w:rsidP="004A400E">
            <w:pPr>
              <w:spacing w:line="360" w:lineRule="auto"/>
              <w:ind w:left="-2"/>
              <w:rPr>
                <w:rFonts w:asciiTheme="majorBidi" w:hAnsiTheme="majorBidi" w:cstheme="majorBidi"/>
                <w:b/>
                <w:bCs/>
                <w:color w:val="000000"/>
              </w:rPr>
            </w:pPr>
            <w:r w:rsidRPr="00B42979">
              <w:rPr>
                <w:rFonts w:asciiTheme="majorBidi" w:hAnsiTheme="majorBidi" w:cstheme="majorBidi"/>
                <w:color w:val="000000"/>
              </w:rPr>
              <w:t xml:space="preserve">   that values and trusts staff.</w:t>
            </w:r>
          </w:p>
        </w:tc>
      </w:tr>
      <w:tr w:rsidR="00CE59ED" w:rsidRPr="00BE16DE" w:rsidTr="00E6661C">
        <w:trPr>
          <w:trHeight w:val="350"/>
          <w:jc w:val="center"/>
        </w:trPr>
        <w:tc>
          <w:tcPr>
            <w:tcW w:w="8529" w:type="dxa"/>
            <w:gridSpan w:val="2"/>
          </w:tcPr>
          <w:p w:rsidR="00E6661C" w:rsidRPr="00B42979" w:rsidRDefault="000B7769" w:rsidP="004A400E">
            <w:pPr>
              <w:spacing w:line="360" w:lineRule="auto"/>
              <w:jc w:val="center"/>
              <w:rPr>
                <w:rFonts w:asciiTheme="majorBidi" w:hAnsiTheme="majorBidi" w:cstheme="majorBidi"/>
                <w:color w:val="000000"/>
                <w:lang w:val="en-US"/>
              </w:rPr>
            </w:pPr>
            <w:r w:rsidRPr="00B42979">
              <w:rPr>
                <w:rFonts w:asciiTheme="majorBidi" w:hAnsiTheme="majorBidi" w:cstheme="majorBidi"/>
                <w:b/>
                <w:bCs/>
                <w:color w:val="000000"/>
                <w:lang w:val="en-US"/>
              </w:rPr>
              <w:t>Quantitative benefits</w:t>
            </w:r>
          </w:p>
        </w:tc>
      </w:tr>
      <w:tr w:rsidR="00CE59ED" w:rsidRPr="00BE16DE" w:rsidTr="00E6661C">
        <w:trPr>
          <w:trHeight w:val="782"/>
          <w:jc w:val="center"/>
        </w:trPr>
        <w:tc>
          <w:tcPr>
            <w:tcW w:w="8529" w:type="dxa"/>
            <w:gridSpan w:val="2"/>
          </w:tcPr>
          <w:p w:rsidR="00E6661C" w:rsidRPr="00B42979" w:rsidRDefault="000B7769" w:rsidP="004A400E">
            <w:pPr>
              <w:spacing w:line="360" w:lineRule="auto"/>
              <w:rPr>
                <w:rFonts w:asciiTheme="majorBidi" w:hAnsiTheme="majorBidi" w:cstheme="majorBidi"/>
                <w:color w:val="000000"/>
                <w:lang w:val="en-US"/>
              </w:rPr>
            </w:pPr>
            <w:r w:rsidRPr="00B42979">
              <w:rPr>
                <w:rFonts w:asciiTheme="majorBidi" w:hAnsiTheme="majorBidi" w:cstheme="majorBidi"/>
                <w:color w:val="000000"/>
                <w:lang w:val="en-US"/>
              </w:rPr>
              <w:t xml:space="preserve">      - Cost of absenteeism                                      - Cost of health insurance premiums                  </w:t>
            </w:r>
          </w:p>
          <w:p w:rsidR="00E6661C" w:rsidRPr="00B42979" w:rsidRDefault="000B7769" w:rsidP="004A400E">
            <w:pPr>
              <w:spacing w:line="360" w:lineRule="auto"/>
              <w:rPr>
                <w:rFonts w:asciiTheme="majorBidi" w:hAnsiTheme="majorBidi" w:cstheme="majorBidi"/>
                <w:color w:val="000000"/>
                <w:lang w:val="en-US"/>
              </w:rPr>
            </w:pPr>
            <w:r w:rsidRPr="00B42979">
              <w:rPr>
                <w:rFonts w:asciiTheme="majorBidi" w:hAnsiTheme="majorBidi" w:cstheme="majorBidi"/>
                <w:color w:val="000000"/>
                <w:lang w:val="en-US"/>
              </w:rPr>
              <w:t xml:space="preserve">      - Cost of diminished productivity        </w:t>
            </w:r>
            <w:r w:rsidR="00E8749B" w:rsidRPr="00B42979">
              <w:rPr>
                <w:rFonts w:asciiTheme="majorBidi" w:hAnsiTheme="majorBidi" w:cstheme="majorBidi"/>
                <w:color w:val="000000"/>
                <w:lang w:val="en-US"/>
              </w:rPr>
              <w:t xml:space="preserve">    </w:t>
            </w:r>
            <w:r w:rsidRPr="00B42979">
              <w:rPr>
                <w:rFonts w:asciiTheme="majorBidi" w:hAnsiTheme="majorBidi" w:cstheme="majorBidi"/>
                <w:color w:val="000000"/>
                <w:lang w:val="en-US"/>
              </w:rPr>
              <w:t xml:space="preserve">       - Cost of direct medical claims                  </w:t>
            </w:r>
          </w:p>
          <w:p w:rsidR="00E6661C" w:rsidRPr="00B42979" w:rsidRDefault="000B7769" w:rsidP="004A400E">
            <w:pPr>
              <w:spacing w:line="360" w:lineRule="auto"/>
              <w:rPr>
                <w:rFonts w:asciiTheme="majorBidi" w:hAnsiTheme="majorBidi" w:cstheme="majorBidi"/>
                <w:b/>
                <w:bCs/>
                <w:color w:val="000000"/>
                <w:lang w:val="en-US"/>
              </w:rPr>
            </w:pPr>
            <w:r w:rsidRPr="00B42979">
              <w:rPr>
                <w:rFonts w:asciiTheme="majorBidi" w:hAnsiTheme="majorBidi" w:cstheme="majorBidi"/>
                <w:color w:val="000000"/>
                <w:lang w:val="en-US"/>
              </w:rPr>
              <w:t xml:space="preserve">      - Cost of staff turnover                                    - Cost of customer satisfaction</w:t>
            </w:r>
          </w:p>
        </w:tc>
      </w:tr>
    </w:tbl>
    <w:p w:rsidR="00E6661C" w:rsidRPr="00B42979" w:rsidRDefault="000B7769" w:rsidP="004A400E">
      <w:pPr>
        <w:spacing w:line="360" w:lineRule="auto"/>
        <w:rPr>
          <w:rFonts w:asciiTheme="majorBidi" w:hAnsiTheme="majorBidi" w:cstheme="majorBidi"/>
          <w:i/>
          <w:iCs/>
          <w:color w:val="000000"/>
        </w:rPr>
      </w:pPr>
      <w:r w:rsidRPr="00B42979">
        <w:rPr>
          <w:rFonts w:asciiTheme="majorBidi" w:hAnsiTheme="majorBidi" w:cstheme="majorBidi"/>
          <w:i/>
          <w:iCs/>
          <w:color w:val="000000"/>
        </w:rPr>
        <w:t>Source: Naithani (2010a)</w:t>
      </w:r>
    </w:p>
    <w:p w:rsidR="00E6661C" w:rsidRDefault="000B7769" w:rsidP="004A400E">
      <w:pPr>
        <w:spacing w:line="360" w:lineRule="auto"/>
        <w:jc w:val="center"/>
        <w:rPr>
          <w:rFonts w:asciiTheme="majorBidi" w:hAnsiTheme="majorBidi" w:cstheme="majorBidi"/>
          <w:b/>
          <w:bCs/>
          <w:color w:val="000000"/>
        </w:rPr>
      </w:pPr>
      <w:r w:rsidRPr="00B42979">
        <w:rPr>
          <w:rFonts w:asciiTheme="majorBidi" w:hAnsiTheme="majorBidi" w:cstheme="majorBidi"/>
          <w:b/>
          <w:bCs/>
          <w:color w:val="000000"/>
        </w:rPr>
        <w:t xml:space="preserve">Figure 4: Benefits of Work-life balance initiatives </w:t>
      </w:r>
    </w:p>
    <w:p w:rsidR="00005337" w:rsidRPr="00B42979" w:rsidRDefault="00005337" w:rsidP="004A400E">
      <w:pPr>
        <w:spacing w:line="360" w:lineRule="auto"/>
        <w:jc w:val="center"/>
        <w:rPr>
          <w:rFonts w:asciiTheme="majorBidi" w:hAnsiTheme="majorBidi" w:cstheme="majorBidi"/>
          <w:b/>
          <w:bCs/>
          <w:color w:val="000000"/>
        </w:rPr>
      </w:pPr>
    </w:p>
    <w:p w:rsidR="00E8749B" w:rsidRDefault="00E8749B" w:rsidP="00E8749B">
      <w:pPr>
        <w:spacing w:line="360" w:lineRule="auto"/>
        <w:jc w:val="both"/>
        <w:rPr>
          <w:rFonts w:asciiTheme="majorBidi" w:hAnsiTheme="majorBidi" w:cstheme="majorBidi"/>
          <w:color w:val="000000"/>
          <w:lang w:val="en-US"/>
        </w:rPr>
      </w:pPr>
      <w:r w:rsidRPr="00B42979">
        <w:rPr>
          <w:rFonts w:asciiTheme="majorBidi" w:hAnsiTheme="majorBidi" w:cstheme="majorBidi"/>
          <w:color w:val="000000"/>
        </w:rPr>
        <w:t xml:space="preserve">According to Naithani (2010a), MWLBI (2006); Yeandle et al. (2006), Duxbury and Higgins (2003), work-life balance initiatives benefit not only the employees but also the employers. These benefits can also be quantified, and their impact on the financial performance of an organization can be easily calculated.  Duxbury and Higgins (2003) studies absenteeism due to the work-life conflict in Canada and arrived at a range of $4.5 to $10 billion as a loss due to the direct and indirect costs of work-life conflict based absenteeism. </w:t>
      </w:r>
      <w:r w:rsidRPr="00B42979">
        <w:rPr>
          <w:rFonts w:asciiTheme="majorBidi" w:hAnsiTheme="majorBidi" w:cstheme="majorBidi"/>
          <w:color w:val="000000"/>
          <w:lang w:val="en-US"/>
        </w:rPr>
        <w:t>Naithani (2010a) conducted a meta-analysis of work-life benefits literature and segmented the benefits as per following three essential segments (Figure 4).</w:t>
      </w:r>
    </w:p>
    <w:p w:rsidR="00005337" w:rsidRPr="00BE16DE" w:rsidRDefault="00005337" w:rsidP="00E8749B">
      <w:pPr>
        <w:spacing w:line="360" w:lineRule="auto"/>
        <w:jc w:val="both"/>
        <w:rPr>
          <w:rFonts w:asciiTheme="majorBidi" w:hAnsiTheme="majorBidi" w:cstheme="majorBidi"/>
          <w:color w:val="000000"/>
        </w:rPr>
      </w:pPr>
    </w:p>
    <w:p w:rsidR="00E6661C" w:rsidRPr="00BE16DE" w:rsidRDefault="000B7769" w:rsidP="004A400E">
      <w:pPr>
        <w:autoSpaceDE w:val="0"/>
        <w:autoSpaceDN w:val="0"/>
        <w:adjustRightInd w:val="0"/>
        <w:spacing w:line="360" w:lineRule="auto"/>
        <w:rPr>
          <w:rFonts w:asciiTheme="majorBidi" w:hAnsiTheme="majorBidi" w:cstheme="majorBidi"/>
          <w:b/>
          <w:bCs/>
          <w:color w:val="000000"/>
        </w:rPr>
      </w:pPr>
      <w:r w:rsidRPr="00B42979">
        <w:rPr>
          <w:rFonts w:asciiTheme="majorBidi" w:hAnsiTheme="majorBidi" w:cstheme="majorBidi"/>
          <w:b/>
          <w:bCs/>
          <w:color w:val="000000"/>
        </w:rPr>
        <w:lastRenderedPageBreak/>
        <w:t>4. Recessionary factors and increasing need of work-life balance benefits</w:t>
      </w:r>
    </w:p>
    <w:p w:rsidR="00E6661C" w:rsidRPr="00BE16DE" w:rsidRDefault="00E6661C" w:rsidP="004A400E">
      <w:pPr>
        <w:spacing w:line="360" w:lineRule="auto"/>
        <w:jc w:val="both"/>
        <w:rPr>
          <w:rFonts w:asciiTheme="majorBidi" w:hAnsiTheme="majorBidi" w:cstheme="majorBidi"/>
        </w:rPr>
      </w:pPr>
    </w:p>
    <w:p w:rsidR="00E6661C" w:rsidRPr="00BE16DE" w:rsidRDefault="000B7769" w:rsidP="00E8749B">
      <w:pPr>
        <w:spacing w:line="360" w:lineRule="auto"/>
        <w:jc w:val="both"/>
        <w:rPr>
          <w:rFonts w:asciiTheme="majorBidi" w:hAnsiTheme="majorBidi" w:cstheme="majorBidi"/>
        </w:rPr>
      </w:pPr>
      <w:r w:rsidRPr="00B42979">
        <w:rPr>
          <w:rFonts w:asciiTheme="majorBidi" w:hAnsiTheme="majorBidi" w:cstheme="majorBidi"/>
        </w:rPr>
        <w:t>Globally, many economies are currently facing recessionary conditions. U</w:t>
      </w:r>
      <w:r w:rsidR="00E8749B" w:rsidRPr="00B42979">
        <w:rPr>
          <w:rFonts w:asciiTheme="majorBidi" w:hAnsiTheme="majorBidi" w:cstheme="majorBidi"/>
        </w:rPr>
        <w:t xml:space="preserve">nder such </w:t>
      </w:r>
      <w:r w:rsidR="00B42979">
        <w:rPr>
          <w:rFonts w:asciiTheme="majorBidi" w:hAnsiTheme="majorBidi" w:cstheme="majorBidi"/>
        </w:rPr>
        <w:t>circumstances</w:t>
      </w:r>
      <w:r w:rsidRPr="00B42979">
        <w:rPr>
          <w:rFonts w:asciiTheme="majorBidi" w:hAnsiTheme="majorBidi" w:cstheme="majorBidi"/>
        </w:rPr>
        <w:t xml:space="preserve"> work-life balance </w:t>
      </w:r>
      <w:r w:rsidR="00E8749B" w:rsidRPr="00B42979">
        <w:rPr>
          <w:rFonts w:asciiTheme="majorBidi" w:hAnsiTheme="majorBidi" w:cstheme="majorBidi"/>
        </w:rPr>
        <w:t>issues become</w:t>
      </w:r>
      <w:r w:rsidRPr="00B42979">
        <w:rPr>
          <w:rFonts w:asciiTheme="majorBidi" w:hAnsiTheme="majorBidi" w:cstheme="majorBidi"/>
        </w:rPr>
        <w:t xml:space="preserve"> more important</w:t>
      </w:r>
      <w:r w:rsidR="00E8749B" w:rsidRPr="00B42979">
        <w:rPr>
          <w:rFonts w:asciiTheme="majorBidi" w:hAnsiTheme="majorBidi" w:cstheme="majorBidi"/>
        </w:rPr>
        <w:t>. E</w:t>
      </w:r>
      <w:r w:rsidRPr="00B42979">
        <w:rPr>
          <w:rFonts w:asciiTheme="majorBidi" w:hAnsiTheme="majorBidi" w:cstheme="majorBidi"/>
        </w:rPr>
        <w:t>mployee</w:t>
      </w:r>
      <w:r w:rsidR="00E8749B" w:rsidRPr="00B42979">
        <w:rPr>
          <w:rFonts w:asciiTheme="majorBidi" w:hAnsiTheme="majorBidi" w:cstheme="majorBidi"/>
        </w:rPr>
        <w:t>s</w:t>
      </w:r>
      <w:r w:rsidRPr="00B42979">
        <w:rPr>
          <w:rFonts w:asciiTheme="majorBidi" w:hAnsiTheme="majorBidi" w:cstheme="majorBidi"/>
        </w:rPr>
        <w:t xml:space="preserve"> with better work-life balance positively contributed towards the productivity and financial performance of the employing organization. Following are the major recessionary factors which directly and significantly influence the work-life balance of employees (Naithani 2010b; Hay Group 2009; Brough et. al. 2008; Hansen 2008; Lippmann 2008)</w:t>
      </w:r>
    </w:p>
    <w:p w:rsidR="00E6661C" w:rsidRPr="00BE16DE" w:rsidRDefault="00E6661C" w:rsidP="004A400E">
      <w:pPr>
        <w:spacing w:line="360" w:lineRule="auto"/>
        <w:jc w:val="both"/>
        <w:rPr>
          <w:rFonts w:asciiTheme="majorBidi" w:hAnsiTheme="majorBidi" w:cstheme="majorBidi"/>
        </w:rPr>
      </w:pPr>
    </w:p>
    <w:p w:rsidR="00E6661C" w:rsidRPr="00B42979" w:rsidRDefault="000B7769" w:rsidP="004A400E">
      <w:pPr>
        <w:numPr>
          <w:ilvl w:val="0"/>
          <w:numId w:val="2"/>
        </w:numPr>
        <w:spacing w:line="360" w:lineRule="auto"/>
        <w:jc w:val="both"/>
        <w:rPr>
          <w:rFonts w:asciiTheme="majorBidi" w:hAnsiTheme="majorBidi" w:cstheme="majorBidi"/>
        </w:rPr>
      </w:pPr>
      <w:r w:rsidRPr="00B42979">
        <w:rPr>
          <w:rFonts w:asciiTheme="majorBidi" w:hAnsiTheme="majorBidi" w:cstheme="majorBidi"/>
        </w:rPr>
        <w:t>Reduced salary and incentives</w:t>
      </w:r>
    </w:p>
    <w:p w:rsidR="00E6661C" w:rsidRPr="00B42979" w:rsidRDefault="000B7769" w:rsidP="004A400E">
      <w:pPr>
        <w:numPr>
          <w:ilvl w:val="0"/>
          <w:numId w:val="2"/>
        </w:numPr>
        <w:spacing w:line="360" w:lineRule="auto"/>
        <w:jc w:val="both"/>
        <w:rPr>
          <w:rFonts w:asciiTheme="majorBidi" w:hAnsiTheme="majorBidi" w:cstheme="majorBidi"/>
        </w:rPr>
      </w:pPr>
      <w:r w:rsidRPr="00B42979">
        <w:rPr>
          <w:rFonts w:asciiTheme="majorBidi" w:hAnsiTheme="majorBidi" w:cstheme="majorBidi"/>
        </w:rPr>
        <w:t xml:space="preserve">Reduced health  and retirement benefits  </w:t>
      </w:r>
    </w:p>
    <w:p w:rsidR="00E6661C" w:rsidRPr="00B42979" w:rsidRDefault="000B7769" w:rsidP="004A400E">
      <w:pPr>
        <w:numPr>
          <w:ilvl w:val="0"/>
          <w:numId w:val="2"/>
        </w:numPr>
        <w:spacing w:line="360" w:lineRule="auto"/>
        <w:jc w:val="both"/>
        <w:rPr>
          <w:rFonts w:asciiTheme="majorBidi" w:hAnsiTheme="majorBidi" w:cstheme="majorBidi"/>
        </w:rPr>
      </w:pPr>
      <w:r w:rsidRPr="00B42979">
        <w:rPr>
          <w:rFonts w:asciiTheme="majorBidi" w:hAnsiTheme="majorBidi" w:cstheme="majorBidi"/>
        </w:rPr>
        <w:t xml:space="preserve">Reduced training opportunities  </w:t>
      </w:r>
    </w:p>
    <w:p w:rsidR="00E6661C" w:rsidRPr="00B42979" w:rsidRDefault="000B7769" w:rsidP="004A400E">
      <w:pPr>
        <w:numPr>
          <w:ilvl w:val="0"/>
          <w:numId w:val="2"/>
        </w:numPr>
        <w:spacing w:line="360" w:lineRule="auto"/>
        <w:jc w:val="both"/>
        <w:rPr>
          <w:rFonts w:asciiTheme="majorBidi" w:hAnsiTheme="majorBidi" w:cstheme="majorBidi"/>
        </w:rPr>
      </w:pPr>
      <w:r w:rsidRPr="00B42979">
        <w:rPr>
          <w:rFonts w:asciiTheme="majorBidi" w:hAnsiTheme="majorBidi" w:cstheme="majorBidi"/>
        </w:rPr>
        <w:t xml:space="preserve">Increase in job uncertainty  </w:t>
      </w:r>
    </w:p>
    <w:p w:rsidR="00E6661C" w:rsidRPr="00B42979" w:rsidRDefault="000B7769" w:rsidP="004A400E">
      <w:pPr>
        <w:numPr>
          <w:ilvl w:val="0"/>
          <w:numId w:val="2"/>
        </w:numPr>
        <w:spacing w:line="360" w:lineRule="auto"/>
        <w:jc w:val="both"/>
        <w:rPr>
          <w:rFonts w:asciiTheme="majorBidi" w:hAnsiTheme="majorBidi" w:cstheme="majorBidi"/>
        </w:rPr>
      </w:pPr>
      <w:r w:rsidRPr="00B42979">
        <w:rPr>
          <w:rFonts w:asciiTheme="majorBidi" w:hAnsiTheme="majorBidi" w:cstheme="majorBidi"/>
        </w:rPr>
        <w:t xml:space="preserve">Obstacles </w:t>
      </w:r>
      <w:r w:rsidR="00B42979">
        <w:rPr>
          <w:rFonts w:asciiTheme="majorBidi" w:hAnsiTheme="majorBidi" w:cstheme="majorBidi"/>
        </w:rPr>
        <w:t>to</w:t>
      </w:r>
      <w:r w:rsidRPr="00B42979">
        <w:rPr>
          <w:rFonts w:asciiTheme="majorBidi" w:hAnsiTheme="majorBidi" w:cstheme="majorBidi"/>
        </w:rPr>
        <w:t xml:space="preserve"> career growth and forced career change   </w:t>
      </w:r>
    </w:p>
    <w:p w:rsidR="00E6661C" w:rsidRPr="00B42979" w:rsidRDefault="000B7769" w:rsidP="004A400E">
      <w:pPr>
        <w:numPr>
          <w:ilvl w:val="0"/>
          <w:numId w:val="2"/>
        </w:numPr>
        <w:spacing w:line="360" w:lineRule="auto"/>
        <w:jc w:val="both"/>
        <w:rPr>
          <w:rFonts w:asciiTheme="majorBidi" w:hAnsiTheme="majorBidi" w:cstheme="majorBidi"/>
        </w:rPr>
      </w:pPr>
      <w:r w:rsidRPr="00B42979">
        <w:rPr>
          <w:rFonts w:asciiTheme="majorBidi" w:hAnsiTheme="majorBidi" w:cstheme="majorBidi"/>
        </w:rPr>
        <w:t xml:space="preserve">Forced premature retirement and unpaid overtime  </w:t>
      </w:r>
    </w:p>
    <w:p w:rsidR="00E6661C" w:rsidRPr="00B42979" w:rsidRDefault="000B7769" w:rsidP="004A400E">
      <w:pPr>
        <w:numPr>
          <w:ilvl w:val="0"/>
          <w:numId w:val="2"/>
        </w:numPr>
        <w:spacing w:line="360" w:lineRule="auto"/>
        <w:jc w:val="both"/>
        <w:rPr>
          <w:rFonts w:asciiTheme="majorBidi" w:hAnsiTheme="majorBidi" w:cstheme="majorBidi"/>
        </w:rPr>
      </w:pPr>
      <w:r w:rsidRPr="00B42979">
        <w:rPr>
          <w:rFonts w:asciiTheme="majorBidi" w:hAnsiTheme="majorBidi" w:cstheme="majorBidi"/>
        </w:rPr>
        <w:t xml:space="preserve">Increase in work stress due to work overload and work intensification </w:t>
      </w:r>
    </w:p>
    <w:p w:rsidR="00E6661C" w:rsidRPr="00B42979" w:rsidRDefault="000B7769" w:rsidP="004A400E">
      <w:pPr>
        <w:numPr>
          <w:ilvl w:val="0"/>
          <w:numId w:val="2"/>
        </w:numPr>
        <w:spacing w:line="360" w:lineRule="auto"/>
        <w:jc w:val="both"/>
        <w:rPr>
          <w:rFonts w:asciiTheme="majorBidi" w:hAnsiTheme="majorBidi" w:cstheme="majorBidi"/>
        </w:rPr>
      </w:pPr>
      <w:r w:rsidRPr="00B42979">
        <w:rPr>
          <w:rFonts w:asciiTheme="majorBidi" w:hAnsiTheme="majorBidi" w:cstheme="majorBidi"/>
        </w:rPr>
        <w:t xml:space="preserve">Increase in work life balance challenges </w:t>
      </w:r>
    </w:p>
    <w:p w:rsidR="00E6661C" w:rsidRPr="00BE16DE" w:rsidRDefault="00E6661C" w:rsidP="004A400E">
      <w:pPr>
        <w:autoSpaceDE w:val="0"/>
        <w:autoSpaceDN w:val="0"/>
        <w:adjustRightInd w:val="0"/>
        <w:spacing w:line="360" w:lineRule="auto"/>
        <w:rPr>
          <w:rFonts w:asciiTheme="majorBidi" w:hAnsiTheme="majorBidi" w:cstheme="majorBidi"/>
          <w:iCs/>
        </w:rPr>
      </w:pPr>
    </w:p>
    <w:p w:rsidR="00E6661C" w:rsidRPr="00BE16DE" w:rsidRDefault="000B7769" w:rsidP="004A400E">
      <w:pPr>
        <w:autoSpaceDE w:val="0"/>
        <w:autoSpaceDN w:val="0"/>
        <w:adjustRightInd w:val="0"/>
        <w:spacing w:line="360" w:lineRule="auto"/>
        <w:jc w:val="both"/>
        <w:rPr>
          <w:rFonts w:asciiTheme="majorBidi" w:hAnsiTheme="majorBidi" w:cstheme="majorBidi"/>
          <w:iCs/>
          <w:lang w:val="en-US"/>
        </w:rPr>
      </w:pPr>
      <w:r w:rsidRPr="00B42979">
        <w:rPr>
          <w:rFonts w:asciiTheme="majorBidi" w:hAnsiTheme="majorBidi" w:cstheme="majorBidi"/>
          <w:iCs/>
          <w:lang w:val="en-US"/>
        </w:rPr>
        <w:t xml:space="preserve">A global employee survey of 50,000 respondents identified work-life balance as the second most demanded benefit by the employees. Though 60 percent of the human resource managers of the researched organizations expressed their satisfaction with the work-life balance benefits offered by their organisations, yet only 16 percent of employees agreed with them (Corporate Executive Board 2009). The finding signifies the small preference given to the work-life balance benefits by the employers and human resource managers, whereas a large number of employees are increasingly demanding these benefits. Closing the gap between the management policy and employee expectations is the call of the day (Mcdonald and Bradley, 2005) </w:t>
      </w:r>
    </w:p>
    <w:p w:rsidR="00E6661C" w:rsidRPr="00BE16DE" w:rsidRDefault="00E6661C" w:rsidP="004A400E">
      <w:pPr>
        <w:autoSpaceDE w:val="0"/>
        <w:autoSpaceDN w:val="0"/>
        <w:adjustRightInd w:val="0"/>
        <w:spacing w:line="360" w:lineRule="auto"/>
        <w:rPr>
          <w:rFonts w:asciiTheme="majorBidi" w:hAnsiTheme="majorBidi" w:cstheme="majorBidi"/>
          <w:b/>
          <w:bCs/>
          <w:iCs/>
          <w:lang w:val="en-US"/>
        </w:rPr>
      </w:pPr>
    </w:p>
    <w:p w:rsidR="00E6661C" w:rsidRPr="00BE16DE" w:rsidRDefault="000B7769" w:rsidP="004A400E">
      <w:pPr>
        <w:autoSpaceDE w:val="0"/>
        <w:autoSpaceDN w:val="0"/>
        <w:adjustRightInd w:val="0"/>
        <w:spacing w:line="360" w:lineRule="auto"/>
        <w:rPr>
          <w:rFonts w:asciiTheme="majorBidi" w:hAnsiTheme="majorBidi" w:cstheme="majorBidi"/>
          <w:iCs/>
          <w:lang w:val="en-US"/>
        </w:rPr>
      </w:pPr>
      <w:r w:rsidRPr="00B42979">
        <w:rPr>
          <w:rFonts w:asciiTheme="majorBidi" w:hAnsiTheme="majorBidi" w:cstheme="majorBidi"/>
          <w:b/>
          <w:bCs/>
          <w:iCs/>
          <w:lang w:val="en-US"/>
        </w:rPr>
        <w:t xml:space="preserve">5. Expatriate adjustment and work-life </w:t>
      </w:r>
      <w:r w:rsidR="009256C8">
        <w:rPr>
          <w:rFonts w:asciiTheme="majorBidi" w:hAnsiTheme="majorBidi" w:cstheme="majorBidi"/>
          <w:b/>
          <w:bCs/>
          <w:iCs/>
          <w:lang w:val="en-US"/>
        </w:rPr>
        <w:t>balance benefits in the middle-</w:t>
      </w:r>
      <w:r w:rsidRPr="00B42979">
        <w:rPr>
          <w:rFonts w:asciiTheme="majorBidi" w:hAnsiTheme="majorBidi" w:cstheme="majorBidi"/>
          <w:b/>
          <w:bCs/>
          <w:iCs/>
          <w:lang w:val="en-US"/>
        </w:rPr>
        <w:t>east</w:t>
      </w:r>
    </w:p>
    <w:p w:rsidR="00E6661C" w:rsidRPr="00BE16DE" w:rsidRDefault="00E6661C" w:rsidP="004A400E">
      <w:pPr>
        <w:spacing w:line="360" w:lineRule="auto"/>
        <w:jc w:val="both"/>
        <w:rPr>
          <w:rFonts w:asciiTheme="majorBidi" w:hAnsiTheme="majorBidi" w:cstheme="majorBidi"/>
          <w:lang w:val="en-US"/>
        </w:rPr>
      </w:pPr>
    </w:p>
    <w:p w:rsidR="00E6661C" w:rsidRPr="00BE16DE" w:rsidRDefault="000B7769" w:rsidP="004A400E">
      <w:pPr>
        <w:autoSpaceDE w:val="0"/>
        <w:autoSpaceDN w:val="0"/>
        <w:adjustRightInd w:val="0"/>
        <w:spacing w:line="360" w:lineRule="auto"/>
        <w:jc w:val="both"/>
        <w:rPr>
          <w:rFonts w:asciiTheme="majorBidi" w:hAnsiTheme="majorBidi" w:cstheme="majorBidi"/>
          <w:iCs/>
          <w:lang w:val="en-US"/>
        </w:rPr>
      </w:pPr>
      <w:r w:rsidRPr="00B42979">
        <w:rPr>
          <w:rFonts w:asciiTheme="majorBidi" w:hAnsiTheme="majorBidi" w:cstheme="majorBidi"/>
          <w:iCs/>
          <w:lang w:val="en-US"/>
        </w:rPr>
        <w:t xml:space="preserve">Expatriates are temporary workers who usually work in the foreign country for at least one year and above. The geographic movement of the expatriate workforce generates a broad range of issues and challenges related to expatriate adjustment in the foreign environment (Naithani and Jha, 2009b; Permits Foundation, 2008; Mesmer-Magnus and Visvesvaran, </w:t>
      </w:r>
      <w:r w:rsidRPr="00B42979">
        <w:rPr>
          <w:rFonts w:asciiTheme="majorBidi" w:hAnsiTheme="majorBidi" w:cstheme="majorBidi"/>
          <w:iCs/>
          <w:lang w:val="en-US"/>
        </w:rPr>
        <w:lastRenderedPageBreak/>
        <w:t>2007). Perceived organizational support is one key factor which facilitates expatriate adjustment and supports the success of the expatriate assignment (Koteswari and Bhattacharya, 2007). Support of the subordinates, colleagues, managers and positive interaction with them helps an expatriate adjust in the workplace (Koteswari and Bhattacharya, 2007). Vague job roles, the need of new job knowledge, skills and abilities, incompatible job profile, job uncertainty, longer office hours, shortened weekends, un</w:t>
      </w:r>
      <w:r w:rsidR="00B42979" w:rsidRPr="00B42979">
        <w:rPr>
          <w:rFonts w:asciiTheme="majorBidi" w:hAnsiTheme="majorBidi" w:cstheme="majorBidi"/>
          <w:iCs/>
          <w:lang w:val="en-US"/>
        </w:rPr>
        <w:t>-</w:t>
      </w:r>
      <w:r w:rsidRPr="00B42979">
        <w:rPr>
          <w:rFonts w:asciiTheme="majorBidi" w:hAnsiTheme="majorBidi" w:cstheme="majorBidi"/>
          <w:iCs/>
          <w:lang w:val="en-US"/>
        </w:rPr>
        <w:t>availed annual vacations, social and cultural encounters, and family’s adjustment also significantly influence the success of the expatriate assignment (ORC, 2014; Haslberger, 2008; Haslberger and Brewster, 2008; Minter, 2008; Mol et al. 2005).</w:t>
      </w:r>
      <w:r w:rsidRPr="00BE16DE">
        <w:rPr>
          <w:rFonts w:asciiTheme="majorBidi" w:hAnsiTheme="majorBidi" w:cstheme="majorBidi"/>
          <w:iCs/>
          <w:lang w:val="en-US"/>
        </w:rPr>
        <w:t xml:space="preserve"> </w:t>
      </w:r>
    </w:p>
    <w:p w:rsidR="00E6661C" w:rsidRPr="00BE16DE" w:rsidRDefault="00E6661C" w:rsidP="004A400E">
      <w:pPr>
        <w:autoSpaceDE w:val="0"/>
        <w:autoSpaceDN w:val="0"/>
        <w:adjustRightInd w:val="0"/>
        <w:spacing w:line="360" w:lineRule="auto"/>
        <w:rPr>
          <w:rFonts w:asciiTheme="majorBidi" w:hAnsiTheme="majorBidi" w:cstheme="majorBidi"/>
          <w:iCs/>
          <w:lang w:val="en-US"/>
        </w:rPr>
      </w:pPr>
    </w:p>
    <w:p w:rsidR="00E6661C" w:rsidRPr="00BE16DE" w:rsidRDefault="000B7769" w:rsidP="00B42979">
      <w:pPr>
        <w:autoSpaceDE w:val="0"/>
        <w:autoSpaceDN w:val="0"/>
        <w:adjustRightInd w:val="0"/>
        <w:spacing w:line="360" w:lineRule="auto"/>
        <w:jc w:val="both"/>
        <w:rPr>
          <w:rFonts w:asciiTheme="majorBidi" w:hAnsiTheme="majorBidi" w:cstheme="majorBidi"/>
          <w:iCs/>
          <w:lang w:val="en-US"/>
        </w:rPr>
      </w:pPr>
      <w:r w:rsidRPr="00B42979">
        <w:rPr>
          <w:rFonts w:asciiTheme="majorBidi" w:hAnsiTheme="majorBidi" w:cstheme="majorBidi"/>
          <w:iCs/>
          <w:lang w:val="en-US"/>
        </w:rPr>
        <w:t xml:space="preserve">In many middle-east countries such as Bahrain, Kuwait, Oman, Qatar, Saudi Arabia and the UAE, the public sector workforce is dominated by the nationals whereas the private sector workforce is dominated by the expatriates (IMF, 2014; Forstenlechner, 2008; Sturm et al., 2008; Malecki &amp; Ewers, 2007). Expatriates dominate the technical and professional job roles in the private sector. They need shorter training period, accept longer working hours and report lower rates of absenteeism (Naithani and Jha, 2010; Kapiszewski, 2006). Female expatriate workers in the middle-east constitute less than 30 percent of the expatriate workforce, which is the lowest participation rate globally (Dito, 2008). The majority of female expatriates </w:t>
      </w:r>
      <w:r w:rsidR="00B42979" w:rsidRPr="00B42979">
        <w:rPr>
          <w:rFonts w:asciiTheme="majorBidi" w:hAnsiTheme="majorBidi" w:cstheme="majorBidi"/>
          <w:iCs/>
          <w:lang w:val="en-US"/>
        </w:rPr>
        <w:t>is</w:t>
      </w:r>
      <w:r w:rsidRPr="00B42979">
        <w:rPr>
          <w:rFonts w:asciiTheme="majorBidi" w:hAnsiTheme="majorBidi" w:cstheme="majorBidi"/>
          <w:iCs/>
          <w:lang w:val="en-US"/>
        </w:rPr>
        <w:t xml:space="preserve"> engaged in non-professional and semi-skilled jobs (Keane and McGeehan, 2008</w:t>
      </w:r>
      <w:proofErr w:type="gramStart"/>
      <w:r w:rsidRPr="00B42979">
        <w:rPr>
          <w:rFonts w:asciiTheme="majorBidi" w:hAnsiTheme="majorBidi" w:cstheme="majorBidi"/>
          <w:iCs/>
          <w:lang w:val="en-US"/>
        </w:rPr>
        <w:t>;  Malecki</w:t>
      </w:r>
      <w:proofErr w:type="gramEnd"/>
      <w:r w:rsidRPr="00B42979">
        <w:rPr>
          <w:rFonts w:asciiTheme="majorBidi" w:hAnsiTheme="majorBidi" w:cstheme="majorBidi"/>
          <w:iCs/>
          <w:lang w:val="en-US"/>
        </w:rPr>
        <w:t xml:space="preserve"> &amp; Ewers 2007).</w:t>
      </w:r>
    </w:p>
    <w:p w:rsidR="00E6661C" w:rsidRPr="00BE16DE" w:rsidRDefault="00E6661C" w:rsidP="004A400E">
      <w:pPr>
        <w:autoSpaceDE w:val="0"/>
        <w:autoSpaceDN w:val="0"/>
        <w:adjustRightInd w:val="0"/>
        <w:spacing w:line="360" w:lineRule="auto"/>
        <w:rPr>
          <w:rFonts w:asciiTheme="majorBidi" w:hAnsiTheme="majorBidi" w:cstheme="majorBidi"/>
          <w:iCs/>
          <w:lang w:val="en-US"/>
        </w:rPr>
      </w:pPr>
    </w:p>
    <w:p w:rsidR="00E6661C" w:rsidRPr="00BE16DE" w:rsidRDefault="000B7769" w:rsidP="004A400E">
      <w:pPr>
        <w:autoSpaceDE w:val="0"/>
        <w:autoSpaceDN w:val="0"/>
        <w:adjustRightInd w:val="0"/>
        <w:spacing w:line="360" w:lineRule="auto"/>
        <w:rPr>
          <w:rFonts w:asciiTheme="majorBidi" w:hAnsiTheme="majorBidi" w:cstheme="majorBidi"/>
          <w:b/>
          <w:bCs/>
          <w:iCs/>
          <w:lang w:val="en-US"/>
        </w:rPr>
      </w:pPr>
      <w:r w:rsidRPr="00B42979">
        <w:rPr>
          <w:rFonts w:asciiTheme="majorBidi" w:hAnsiTheme="majorBidi" w:cstheme="majorBidi"/>
          <w:b/>
          <w:bCs/>
          <w:iCs/>
          <w:lang w:val="en-US"/>
        </w:rPr>
        <w:t xml:space="preserve">6. Work-life balance of college teachers in the middle-east </w:t>
      </w:r>
    </w:p>
    <w:p w:rsidR="00E6661C" w:rsidRPr="00BE16DE" w:rsidRDefault="00E6661C" w:rsidP="004A400E">
      <w:pPr>
        <w:autoSpaceDE w:val="0"/>
        <w:autoSpaceDN w:val="0"/>
        <w:adjustRightInd w:val="0"/>
        <w:spacing w:line="360" w:lineRule="auto"/>
        <w:rPr>
          <w:rFonts w:asciiTheme="majorBidi" w:hAnsiTheme="majorBidi" w:cstheme="majorBidi"/>
          <w:iCs/>
          <w:lang w:val="en-US"/>
        </w:rPr>
      </w:pPr>
    </w:p>
    <w:p w:rsidR="00E6661C" w:rsidRPr="00BE16DE" w:rsidRDefault="000B7769" w:rsidP="004A400E">
      <w:pPr>
        <w:autoSpaceDE w:val="0"/>
        <w:autoSpaceDN w:val="0"/>
        <w:adjustRightInd w:val="0"/>
        <w:spacing w:line="360" w:lineRule="auto"/>
        <w:jc w:val="both"/>
        <w:rPr>
          <w:rFonts w:asciiTheme="majorBidi" w:hAnsiTheme="majorBidi" w:cstheme="majorBidi"/>
          <w:iCs/>
          <w:lang w:val="en-US"/>
        </w:rPr>
      </w:pPr>
      <w:r w:rsidRPr="00B42979">
        <w:rPr>
          <w:rFonts w:asciiTheme="majorBidi" w:hAnsiTheme="majorBidi" w:cstheme="majorBidi"/>
          <w:iCs/>
          <w:lang w:val="en-US"/>
        </w:rPr>
        <w:t>College teachers have distinctive work-life balance needs (Hunt, 2006). Many countries in the middle-east, such as</w:t>
      </w:r>
      <w:r w:rsidRPr="00B42979">
        <w:rPr>
          <w:rFonts w:asciiTheme="majorBidi" w:hAnsiTheme="majorBidi" w:cstheme="majorBidi"/>
        </w:rPr>
        <w:t xml:space="preserve"> </w:t>
      </w:r>
      <w:r w:rsidRPr="00B42979">
        <w:rPr>
          <w:rFonts w:asciiTheme="majorBidi" w:hAnsiTheme="majorBidi" w:cstheme="majorBidi"/>
          <w:iCs/>
          <w:lang w:val="en-US"/>
        </w:rPr>
        <w:t>Bahrain, Kuwait, Oman, Qatar, Saudi Arabia and the UAE,  have established dedicated zones on the lines of free trade zones to broaden the higher education infrastructure in the region through the participation of foreign higher education institutes (Tripathi and Mukerji, 2008; Mukerji and Jammel 2008;   Coffman 2005). The majority of private colleges in such countries</w:t>
      </w:r>
      <w:r w:rsidR="00B42979">
        <w:rPr>
          <w:rFonts w:asciiTheme="majorBidi" w:hAnsiTheme="majorBidi" w:cstheme="majorBidi"/>
          <w:iCs/>
          <w:lang w:val="en-US"/>
        </w:rPr>
        <w:t>,</w:t>
      </w:r>
      <w:r w:rsidRPr="00B42979">
        <w:rPr>
          <w:rFonts w:asciiTheme="majorBidi" w:hAnsiTheme="majorBidi" w:cstheme="majorBidi"/>
          <w:iCs/>
          <w:lang w:val="en-US"/>
        </w:rPr>
        <w:t xml:space="preserve"> employ</w:t>
      </w:r>
      <w:r w:rsidR="00B42979">
        <w:rPr>
          <w:rFonts w:asciiTheme="majorBidi" w:hAnsiTheme="majorBidi" w:cstheme="majorBidi"/>
          <w:iCs/>
          <w:lang w:val="en-US"/>
        </w:rPr>
        <w:t>s</w:t>
      </w:r>
      <w:r w:rsidRPr="00B42979">
        <w:rPr>
          <w:rFonts w:asciiTheme="majorBidi" w:hAnsiTheme="majorBidi" w:cstheme="majorBidi"/>
          <w:iCs/>
          <w:lang w:val="en-US"/>
        </w:rPr>
        <w:t xml:space="preserve"> expatriate college teachers as they are unable to meet the demand from the local workforce (Naithani, 2012; Naithani, 2011; Kirk and Napier, 2008; Mukerji and Jammel 2008).</w:t>
      </w:r>
      <w:r w:rsidRPr="00BE16DE">
        <w:rPr>
          <w:rFonts w:asciiTheme="majorBidi" w:hAnsiTheme="majorBidi" w:cstheme="majorBidi"/>
          <w:iCs/>
          <w:lang w:val="en-US"/>
        </w:rPr>
        <w:t xml:space="preserve"> These college teachers work in an environment in which education sector suffers from slow growth in salary increment in comparison to that of other employment sectors such as banking and hospitality (Bayt 2014; Gulf Talent, 2011). The first part of a multination</w:t>
      </w:r>
      <w:r w:rsidR="00B42979">
        <w:rPr>
          <w:rFonts w:asciiTheme="majorBidi" w:hAnsiTheme="majorBidi" w:cstheme="majorBidi"/>
          <w:iCs/>
          <w:lang w:val="en-US"/>
        </w:rPr>
        <w:t>al</w:t>
      </w:r>
      <w:r w:rsidRPr="00BE16DE">
        <w:rPr>
          <w:rFonts w:asciiTheme="majorBidi" w:hAnsiTheme="majorBidi" w:cstheme="majorBidi"/>
          <w:iCs/>
          <w:lang w:val="en-US"/>
        </w:rPr>
        <w:t xml:space="preserve"> research in the middle-east (Naithani, 2013a) established that freedom </w:t>
      </w:r>
      <w:r w:rsidRPr="00BE16DE">
        <w:rPr>
          <w:rFonts w:asciiTheme="majorBidi" w:hAnsiTheme="majorBidi" w:cstheme="majorBidi"/>
          <w:iCs/>
          <w:lang w:val="en-US"/>
        </w:rPr>
        <w:lastRenderedPageBreak/>
        <w:t xml:space="preserve">to choose the courses a college teacher wants and is comfortable to teach, workload and work stress significantly influence the work-life balance of college teachers in the region. </w:t>
      </w:r>
      <w:r w:rsidRPr="00B42979">
        <w:rPr>
          <w:rFonts w:asciiTheme="majorBidi" w:hAnsiTheme="majorBidi" w:cstheme="majorBidi"/>
          <w:iCs/>
          <w:lang w:val="en-US"/>
        </w:rPr>
        <w:t>The second part of the multination</w:t>
      </w:r>
      <w:r w:rsidR="00B42979" w:rsidRPr="00B42979">
        <w:rPr>
          <w:rFonts w:asciiTheme="majorBidi" w:hAnsiTheme="majorBidi" w:cstheme="majorBidi"/>
          <w:iCs/>
          <w:lang w:val="en-US"/>
        </w:rPr>
        <w:t>al</w:t>
      </w:r>
      <w:r w:rsidRPr="00B42979">
        <w:rPr>
          <w:rFonts w:asciiTheme="majorBidi" w:hAnsiTheme="majorBidi" w:cstheme="majorBidi"/>
          <w:iCs/>
          <w:lang w:val="en-US"/>
        </w:rPr>
        <w:t xml:space="preserve"> research (Naithani, 2013b) established that college teachers in the middle-east are concerned about the limited time they devote to their career planning at the workplace and lack of perceived organizational support towards their career growth.</w:t>
      </w:r>
      <w:r w:rsidRPr="00BE16DE">
        <w:rPr>
          <w:rFonts w:asciiTheme="majorBidi" w:hAnsiTheme="majorBidi" w:cstheme="majorBidi"/>
          <w:iCs/>
          <w:lang w:val="en-US"/>
        </w:rPr>
        <w:t xml:space="preserve">        </w:t>
      </w:r>
    </w:p>
    <w:p w:rsidR="00E6661C" w:rsidRPr="00BE16DE" w:rsidRDefault="00E6661C" w:rsidP="004A400E">
      <w:pPr>
        <w:autoSpaceDE w:val="0"/>
        <w:autoSpaceDN w:val="0"/>
        <w:adjustRightInd w:val="0"/>
        <w:spacing w:line="360" w:lineRule="auto"/>
        <w:rPr>
          <w:rFonts w:asciiTheme="majorBidi" w:hAnsiTheme="majorBidi" w:cstheme="majorBidi"/>
          <w:iCs/>
          <w:lang w:val="en-US"/>
        </w:rPr>
      </w:pPr>
    </w:p>
    <w:p w:rsidR="00E6661C" w:rsidRPr="00BE16DE" w:rsidRDefault="000B7769" w:rsidP="004A400E">
      <w:pPr>
        <w:autoSpaceDE w:val="0"/>
        <w:autoSpaceDN w:val="0"/>
        <w:adjustRightInd w:val="0"/>
        <w:spacing w:line="360" w:lineRule="auto"/>
        <w:rPr>
          <w:rFonts w:asciiTheme="majorBidi" w:hAnsiTheme="majorBidi" w:cstheme="majorBidi"/>
          <w:b/>
          <w:bCs/>
          <w:iCs/>
          <w:lang w:val="en-US"/>
        </w:rPr>
      </w:pPr>
      <w:r w:rsidRPr="00B42979">
        <w:rPr>
          <w:rFonts w:asciiTheme="majorBidi" w:hAnsiTheme="majorBidi" w:cstheme="majorBidi"/>
          <w:b/>
          <w:bCs/>
          <w:iCs/>
          <w:lang w:val="en-US"/>
        </w:rPr>
        <w:t>7. Defining the scope of research and research methodology</w:t>
      </w:r>
    </w:p>
    <w:p w:rsidR="00E6661C" w:rsidRPr="00BE16DE" w:rsidRDefault="00E6661C" w:rsidP="004A400E">
      <w:pPr>
        <w:autoSpaceDE w:val="0"/>
        <w:autoSpaceDN w:val="0"/>
        <w:adjustRightInd w:val="0"/>
        <w:spacing w:line="360" w:lineRule="auto"/>
        <w:rPr>
          <w:rFonts w:asciiTheme="majorBidi" w:hAnsiTheme="majorBidi" w:cstheme="majorBidi"/>
          <w:iCs/>
          <w:lang w:val="en-US"/>
        </w:rPr>
      </w:pPr>
    </w:p>
    <w:p w:rsidR="00E6661C" w:rsidRPr="00BE16DE" w:rsidRDefault="000B7769" w:rsidP="004A400E">
      <w:pPr>
        <w:autoSpaceDE w:val="0"/>
        <w:autoSpaceDN w:val="0"/>
        <w:adjustRightInd w:val="0"/>
        <w:spacing w:line="360" w:lineRule="auto"/>
        <w:rPr>
          <w:rFonts w:asciiTheme="majorBidi" w:hAnsiTheme="majorBidi" w:cstheme="majorBidi"/>
          <w:b/>
          <w:bCs/>
          <w:iCs/>
          <w:lang w:val="en-US"/>
        </w:rPr>
      </w:pPr>
      <w:r w:rsidRPr="00B42979">
        <w:rPr>
          <w:rFonts w:asciiTheme="majorBidi" w:hAnsiTheme="majorBidi" w:cstheme="majorBidi"/>
          <w:b/>
          <w:bCs/>
          <w:iCs/>
          <w:lang w:val="en-US"/>
        </w:rPr>
        <w:t xml:space="preserve">7.1. </w:t>
      </w:r>
      <w:r w:rsidR="00B42979" w:rsidRPr="00B42979">
        <w:rPr>
          <w:rFonts w:asciiTheme="majorBidi" w:hAnsiTheme="majorBidi" w:cstheme="majorBidi"/>
          <w:b/>
          <w:bCs/>
          <w:iCs/>
          <w:lang w:val="en-US"/>
        </w:rPr>
        <w:t>The r</w:t>
      </w:r>
      <w:r w:rsidRPr="00B42979">
        <w:rPr>
          <w:rFonts w:asciiTheme="majorBidi" w:hAnsiTheme="majorBidi" w:cstheme="majorBidi"/>
          <w:b/>
          <w:bCs/>
          <w:iCs/>
          <w:lang w:val="en-US"/>
        </w:rPr>
        <w:t xml:space="preserve">esearch aim </w:t>
      </w:r>
    </w:p>
    <w:p w:rsidR="00E6661C" w:rsidRPr="00BE16DE" w:rsidRDefault="00E6661C" w:rsidP="004A400E">
      <w:pPr>
        <w:autoSpaceDE w:val="0"/>
        <w:autoSpaceDN w:val="0"/>
        <w:adjustRightInd w:val="0"/>
        <w:spacing w:line="360" w:lineRule="auto"/>
        <w:rPr>
          <w:rFonts w:asciiTheme="majorBidi" w:hAnsiTheme="majorBidi" w:cstheme="majorBidi"/>
          <w:iCs/>
          <w:lang w:val="en-US"/>
        </w:rPr>
      </w:pPr>
    </w:p>
    <w:p w:rsidR="00E6661C" w:rsidRPr="00B42979" w:rsidRDefault="000B7769" w:rsidP="00F5412D">
      <w:pPr>
        <w:autoSpaceDE w:val="0"/>
        <w:autoSpaceDN w:val="0"/>
        <w:adjustRightInd w:val="0"/>
        <w:spacing w:line="360" w:lineRule="auto"/>
        <w:jc w:val="both"/>
        <w:rPr>
          <w:rFonts w:asciiTheme="majorBidi" w:hAnsiTheme="majorBidi" w:cstheme="majorBidi"/>
          <w:iCs/>
          <w:lang w:val="en-US"/>
        </w:rPr>
      </w:pPr>
      <w:r w:rsidRPr="00B42979">
        <w:rPr>
          <w:rFonts w:asciiTheme="majorBidi" w:hAnsiTheme="majorBidi" w:cstheme="majorBidi"/>
          <w:iCs/>
          <w:lang w:val="en-US"/>
        </w:rPr>
        <w:t>The study was conducted with the research aim of describing and analyzing the perspectives on the health and recreation dimensions of teachers of private higher education institutes in the middle-east and to further understand the effect of select</w:t>
      </w:r>
      <w:r w:rsidR="00B42979">
        <w:rPr>
          <w:rFonts w:asciiTheme="majorBidi" w:hAnsiTheme="majorBidi" w:cstheme="majorBidi"/>
          <w:iCs/>
          <w:lang w:val="en-US"/>
        </w:rPr>
        <w:t>ed</w:t>
      </w:r>
      <w:r w:rsidRPr="00B42979">
        <w:rPr>
          <w:rFonts w:asciiTheme="majorBidi" w:hAnsiTheme="majorBidi" w:cstheme="majorBidi"/>
          <w:iCs/>
          <w:lang w:val="en-US"/>
        </w:rPr>
        <w:t xml:space="preserve"> demographic factors. </w:t>
      </w:r>
    </w:p>
    <w:p w:rsidR="00E6661C" w:rsidRPr="00BE16DE" w:rsidRDefault="00E6661C" w:rsidP="004A400E">
      <w:pPr>
        <w:autoSpaceDE w:val="0"/>
        <w:autoSpaceDN w:val="0"/>
        <w:adjustRightInd w:val="0"/>
        <w:spacing w:line="360" w:lineRule="auto"/>
        <w:rPr>
          <w:rFonts w:asciiTheme="majorBidi" w:hAnsiTheme="majorBidi" w:cstheme="majorBidi"/>
          <w:iCs/>
          <w:lang w:val="en-US"/>
        </w:rPr>
      </w:pPr>
    </w:p>
    <w:p w:rsidR="00E6661C" w:rsidRPr="00BE16DE" w:rsidRDefault="000B7769" w:rsidP="004A400E">
      <w:pPr>
        <w:autoSpaceDE w:val="0"/>
        <w:autoSpaceDN w:val="0"/>
        <w:adjustRightInd w:val="0"/>
        <w:spacing w:line="360" w:lineRule="auto"/>
        <w:rPr>
          <w:rFonts w:asciiTheme="majorBidi" w:hAnsiTheme="majorBidi" w:cstheme="majorBidi"/>
          <w:b/>
          <w:bCs/>
          <w:iCs/>
          <w:lang w:val="en-US"/>
        </w:rPr>
      </w:pPr>
      <w:r w:rsidRPr="00BE16DE">
        <w:rPr>
          <w:rFonts w:asciiTheme="majorBidi" w:hAnsiTheme="majorBidi" w:cstheme="majorBidi"/>
          <w:b/>
          <w:bCs/>
          <w:iCs/>
          <w:lang w:val="en-US"/>
        </w:rPr>
        <w:t>7.2. Research hypothesis and research questions</w:t>
      </w:r>
    </w:p>
    <w:p w:rsidR="00E6661C" w:rsidRPr="00BE16DE" w:rsidRDefault="00E6661C" w:rsidP="004A400E">
      <w:pPr>
        <w:autoSpaceDE w:val="0"/>
        <w:autoSpaceDN w:val="0"/>
        <w:adjustRightInd w:val="0"/>
        <w:spacing w:line="360" w:lineRule="auto"/>
        <w:rPr>
          <w:rFonts w:asciiTheme="majorBidi" w:hAnsiTheme="majorBidi" w:cstheme="majorBidi"/>
          <w:iCs/>
          <w:lang w:val="en-US"/>
        </w:rPr>
      </w:pPr>
    </w:p>
    <w:p w:rsidR="00E6661C" w:rsidRPr="00BE16DE" w:rsidRDefault="000B7769" w:rsidP="004A400E">
      <w:pPr>
        <w:autoSpaceDE w:val="0"/>
        <w:autoSpaceDN w:val="0"/>
        <w:adjustRightInd w:val="0"/>
        <w:spacing w:line="360" w:lineRule="auto"/>
        <w:jc w:val="both"/>
        <w:rPr>
          <w:rFonts w:asciiTheme="majorBidi" w:hAnsiTheme="majorBidi" w:cstheme="majorBidi"/>
          <w:iCs/>
          <w:lang w:val="en-US"/>
        </w:rPr>
      </w:pPr>
      <w:r w:rsidRPr="00BE16DE">
        <w:rPr>
          <w:rFonts w:asciiTheme="majorBidi" w:hAnsiTheme="majorBidi" w:cstheme="majorBidi"/>
          <w:iCs/>
          <w:lang w:val="en-US"/>
        </w:rPr>
        <w:t>Ho: Individual demographic factors do not significantly influence the health and recreation dimensions of college teachers in the middle-east.</w:t>
      </w:r>
    </w:p>
    <w:p w:rsidR="00E6661C" w:rsidRPr="00BE16DE" w:rsidRDefault="00E6661C" w:rsidP="004A400E">
      <w:pPr>
        <w:autoSpaceDE w:val="0"/>
        <w:autoSpaceDN w:val="0"/>
        <w:adjustRightInd w:val="0"/>
        <w:spacing w:line="360" w:lineRule="auto"/>
        <w:jc w:val="both"/>
        <w:rPr>
          <w:rFonts w:asciiTheme="majorBidi" w:hAnsiTheme="majorBidi" w:cstheme="majorBidi"/>
          <w:iCs/>
          <w:lang w:val="en-US"/>
        </w:rPr>
      </w:pPr>
    </w:p>
    <w:p w:rsidR="00E6661C" w:rsidRPr="00BE16DE" w:rsidRDefault="000B7769" w:rsidP="004A400E">
      <w:pPr>
        <w:autoSpaceDE w:val="0"/>
        <w:autoSpaceDN w:val="0"/>
        <w:adjustRightInd w:val="0"/>
        <w:spacing w:line="360" w:lineRule="auto"/>
        <w:jc w:val="both"/>
        <w:rPr>
          <w:rFonts w:asciiTheme="majorBidi" w:hAnsiTheme="majorBidi" w:cstheme="majorBidi"/>
          <w:iCs/>
          <w:lang w:val="en-US"/>
        </w:rPr>
      </w:pPr>
      <w:r w:rsidRPr="00BE16DE">
        <w:rPr>
          <w:rFonts w:asciiTheme="majorBidi" w:hAnsiTheme="majorBidi" w:cstheme="majorBidi"/>
          <w:iCs/>
          <w:lang w:val="en-US"/>
        </w:rPr>
        <w:t xml:space="preserve">The null hypothesis was tested on following demographic factors: </w:t>
      </w:r>
    </w:p>
    <w:p w:rsidR="00E6661C" w:rsidRPr="00BE16DE" w:rsidRDefault="000B7769" w:rsidP="004A400E">
      <w:pPr>
        <w:pStyle w:val="ListParagraph"/>
        <w:numPr>
          <w:ilvl w:val="0"/>
          <w:numId w:val="2"/>
        </w:numPr>
        <w:autoSpaceDE w:val="0"/>
        <w:autoSpaceDN w:val="0"/>
        <w:adjustRightInd w:val="0"/>
        <w:spacing w:line="360" w:lineRule="auto"/>
        <w:jc w:val="both"/>
        <w:rPr>
          <w:rFonts w:asciiTheme="majorBidi" w:hAnsiTheme="majorBidi" w:cstheme="majorBidi"/>
          <w:iCs/>
          <w:szCs w:val="24"/>
          <w:lang w:val="en-US"/>
        </w:rPr>
      </w:pPr>
      <w:r w:rsidRPr="00BE16DE">
        <w:rPr>
          <w:rFonts w:asciiTheme="majorBidi" w:hAnsiTheme="majorBidi" w:cstheme="majorBidi"/>
          <w:iCs/>
          <w:szCs w:val="24"/>
          <w:lang w:val="en-US"/>
        </w:rPr>
        <w:t xml:space="preserve">gender, </w:t>
      </w:r>
    </w:p>
    <w:p w:rsidR="00E6661C" w:rsidRPr="00BE16DE" w:rsidRDefault="000B7769" w:rsidP="004A400E">
      <w:pPr>
        <w:pStyle w:val="ListParagraph"/>
        <w:numPr>
          <w:ilvl w:val="0"/>
          <w:numId w:val="2"/>
        </w:numPr>
        <w:autoSpaceDE w:val="0"/>
        <w:autoSpaceDN w:val="0"/>
        <w:adjustRightInd w:val="0"/>
        <w:spacing w:line="360" w:lineRule="auto"/>
        <w:jc w:val="both"/>
        <w:rPr>
          <w:rFonts w:asciiTheme="majorBidi" w:hAnsiTheme="majorBidi" w:cstheme="majorBidi"/>
          <w:iCs/>
          <w:szCs w:val="24"/>
          <w:lang w:val="en-US"/>
        </w:rPr>
      </w:pPr>
      <w:r w:rsidRPr="00BE16DE">
        <w:rPr>
          <w:rFonts w:asciiTheme="majorBidi" w:hAnsiTheme="majorBidi" w:cstheme="majorBidi"/>
          <w:iCs/>
          <w:szCs w:val="24"/>
          <w:lang w:val="en-US"/>
        </w:rPr>
        <w:t xml:space="preserve">age, </w:t>
      </w:r>
    </w:p>
    <w:p w:rsidR="00E6661C" w:rsidRPr="00BE16DE" w:rsidRDefault="000B7769" w:rsidP="004A400E">
      <w:pPr>
        <w:pStyle w:val="ListParagraph"/>
        <w:numPr>
          <w:ilvl w:val="0"/>
          <w:numId w:val="2"/>
        </w:numPr>
        <w:autoSpaceDE w:val="0"/>
        <w:autoSpaceDN w:val="0"/>
        <w:adjustRightInd w:val="0"/>
        <w:spacing w:line="360" w:lineRule="auto"/>
        <w:jc w:val="both"/>
        <w:rPr>
          <w:rFonts w:asciiTheme="majorBidi" w:hAnsiTheme="majorBidi" w:cstheme="majorBidi"/>
          <w:iCs/>
          <w:szCs w:val="24"/>
          <w:lang w:val="en-US"/>
        </w:rPr>
      </w:pPr>
      <w:r w:rsidRPr="00BE16DE">
        <w:rPr>
          <w:rFonts w:asciiTheme="majorBidi" w:hAnsiTheme="majorBidi" w:cstheme="majorBidi"/>
          <w:iCs/>
          <w:szCs w:val="24"/>
          <w:lang w:val="en-US"/>
        </w:rPr>
        <w:t xml:space="preserve">years of the expatriate experience, </w:t>
      </w:r>
    </w:p>
    <w:p w:rsidR="00E6661C" w:rsidRPr="00BE16DE" w:rsidRDefault="000B7769" w:rsidP="004A400E">
      <w:pPr>
        <w:pStyle w:val="ListParagraph"/>
        <w:numPr>
          <w:ilvl w:val="0"/>
          <w:numId w:val="2"/>
        </w:numPr>
        <w:autoSpaceDE w:val="0"/>
        <w:autoSpaceDN w:val="0"/>
        <w:adjustRightInd w:val="0"/>
        <w:spacing w:line="360" w:lineRule="auto"/>
        <w:jc w:val="both"/>
        <w:rPr>
          <w:rFonts w:asciiTheme="majorBidi" w:hAnsiTheme="majorBidi" w:cstheme="majorBidi"/>
          <w:iCs/>
          <w:szCs w:val="24"/>
          <w:lang w:val="en-US"/>
        </w:rPr>
      </w:pPr>
      <w:r w:rsidRPr="00BE16DE">
        <w:rPr>
          <w:rFonts w:asciiTheme="majorBidi" w:hAnsiTheme="majorBidi" w:cstheme="majorBidi"/>
          <w:iCs/>
          <w:szCs w:val="24"/>
          <w:lang w:val="en-US"/>
        </w:rPr>
        <w:t xml:space="preserve">marital status, and </w:t>
      </w:r>
    </w:p>
    <w:p w:rsidR="00E6661C" w:rsidRPr="00BE16DE" w:rsidRDefault="000B7769" w:rsidP="004A400E">
      <w:pPr>
        <w:pStyle w:val="ListParagraph"/>
        <w:numPr>
          <w:ilvl w:val="0"/>
          <w:numId w:val="2"/>
        </w:numPr>
        <w:autoSpaceDE w:val="0"/>
        <w:autoSpaceDN w:val="0"/>
        <w:adjustRightInd w:val="0"/>
        <w:spacing w:line="360" w:lineRule="auto"/>
        <w:jc w:val="both"/>
        <w:rPr>
          <w:rFonts w:asciiTheme="majorBidi" w:hAnsiTheme="majorBidi" w:cstheme="majorBidi"/>
          <w:iCs/>
          <w:szCs w:val="24"/>
          <w:lang w:val="en-US"/>
        </w:rPr>
      </w:pPr>
      <w:r w:rsidRPr="00BE16DE">
        <w:rPr>
          <w:rFonts w:asciiTheme="majorBidi" w:hAnsiTheme="majorBidi" w:cstheme="majorBidi"/>
          <w:iCs/>
          <w:szCs w:val="24"/>
          <w:lang w:val="en-US"/>
        </w:rPr>
        <w:t xml:space="preserve">employment status of spouse (working or non-working) </w:t>
      </w:r>
    </w:p>
    <w:p w:rsidR="00E6661C" w:rsidRPr="00BE16DE" w:rsidRDefault="000B7769" w:rsidP="004A400E">
      <w:pPr>
        <w:autoSpaceDE w:val="0"/>
        <w:autoSpaceDN w:val="0"/>
        <w:adjustRightInd w:val="0"/>
        <w:spacing w:line="360" w:lineRule="auto"/>
        <w:jc w:val="both"/>
        <w:rPr>
          <w:rFonts w:asciiTheme="majorBidi" w:hAnsiTheme="majorBidi" w:cstheme="majorBidi"/>
          <w:iCs/>
          <w:lang w:val="en-US"/>
        </w:rPr>
      </w:pPr>
      <w:r w:rsidRPr="00BE16DE">
        <w:rPr>
          <w:rFonts w:asciiTheme="majorBidi" w:hAnsiTheme="majorBidi" w:cstheme="majorBidi"/>
          <w:iCs/>
          <w:lang w:val="en-US"/>
        </w:rPr>
        <w:t xml:space="preserve">Following four questions were employed in the survey: </w:t>
      </w:r>
    </w:p>
    <w:p w:rsidR="00E6661C" w:rsidRPr="00B42979" w:rsidRDefault="000B7769" w:rsidP="004A400E">
      <w:pPr>
        <w:pStyle w:val="ListParagraph"/>
        <w:numPr>
          <w:ilvl w:val="0"/>
          <w:numId w:val="2"/>
        </w:numPr>
        <w:autoSpaceDE w:val="0"/>
        <w:autoSpaceDN w:val="0"/>
        <w:adjustRightInd w:val="0"/>
        <w:spacing w:line="360" w:lineRule="auto"/>
        <w:jc w:val="both"/>
        <w:rPr>
          <w:rFonts w:asciiTheme="majorBidi" w:hAnsiTheme="majorBidi" w:cstheme="majorBidi"/>
          <w:szCs w:val="24"/>
        </w:rPr>
      </w:pPr>
      <w:r w:rsidRPr="00B42979">
        <w:rPr>
          <w:rFonts w:asciiTheme="majorBidi" w:hAnsiTheme="majorBidi" w:cstheme="majorBidi"/>
          <w:szCs w:val="24"/>
        </w:rPr>
        <w:t>Your work allows you enough recreation time w</w:t>
      </w:r>
      <w:r w:rsidR="00005337">
        <w:rPr>
          <w:rFonts w:asciiTheme="majorBidi" w:hAnsiTheme="majorBidi" w:cstheme="majorBidi"/>
          <w:szCs w:val="24"/>
        </w:rPr>
        <w:t>ith family (recreation</w:t>
      </w:r>
      <w:r w:rsidRPr="00B42979">
        <w:rPr>
          <w:rFonts w:asciiTheme="majorBidi" w:hAnsiTheme="majorBidi" w:cstheme="majorBidi"/>
          <w:szCs w:val="24"/>
        </w:rPr>
        <w:t>).</w:t>
      </w:r>
    </w:p>
    <w:p w:rsidR="00E6661C" w:rsidRPr="00B42979" w:rsidRDefault="000B7769" w:rsidP="004A400E">
      <w:pPr>
        <w:pStyle w:val="ListParagraph"/>
        <w:numPr>
          <w:ilvl w:val="0"/>
          <w:numId w:val="2"/>
        </w:numPr>
        <w:autoSpaceDE w:val="0"/>
        <w:autoSpaceDN w:val="0"/>
        <w:adjustRightInd w:val="0"/>
        <w:spacing w:line="360" w:lineRule="auto"/>
        <w:jc w:val="both"/>
        <w:rPr>
          <w:rFonts w:asciiTheme="majorBidi" w:hAnsiTheme="majorBidi" w:cstheme="majorBidi"/>
          <w:szCs w:val="24"/>
        </w:rPr>
      </w:pPr>
      <w:r w:rsidRPr="00B42979">
        <w:rPr>
          <w:rFonts w:asciiTheme="majorBidi" w:hAnsiTheme="majorBidi" w:cstheme="majorBidi"/>
          <w:szCs w:val="24"/>
        </w:rPr>
        <w:t>You get enough time to pursue your personal interests/hobbies (recr</w:t>
      </w:r>
      <w:r w:rsidR="00005337">
        <w:rPr>
          <w:rFonts w:asciiTheme="majorBidi" w:hAnsiTheme="majorBidi" w:cstheme="majorBidi"/>
          <w:szCs w:val="24"/>
        </w:rPr>
        <w:t>eation</w:t>
      </w:r>
      <w:r w:rsidRPr="00B42979">
        <w:rPr>
          <w:rFonts w:asciiTheme="majorBidi" w:hAnsiTheme="majorBidi" w:cstheme="majorBidi"/>
          <w:szCs w:val="24"/>
        </w:rPr>
        <w:t xml:space="preserve">). </w:t>
      </w:r>
    </w:p>
    <w:p w:rsidR="00E6661C" w:rsidRPr="00B42979" w:rsidRDefault="000B7769" w:rsidP="004A400E">
      <w:pPr>
        <w:pStyle w:val="ListParagraph"/>
        <w:numPr>
          <w:ilvl w:val="0"/>
          <w:numId w:val="2"/>
        </w:numPr>
        <w:autoSpaceDE w:val="0"/>
        <w:autoSpaceDN w:val="0"/>
        <w:adjustRightInd w:val="0"/>
        <w:spacing w:line="360" w:lineRule="auto"/>
        <w:jc w:val="both"/>
        <w:rPr>
          <w:rFonts w:asciiTheme="majorBidi" w:hAnsiTheme="majorBidi" w:cstheme="majorBidi"/>
          <w:szCs w:val="24"/>
        </w:rPr>
      </w:pPr>
      <w:r w:rsidRPr="00B42979">
        <w:rPr>
          <w:rFonts w:asciiTheme="majorBidi" w:hAnsiTheme="majorBidi" w:cstheme="majorBidi"/>
          <w:szCs w:val="24"/>
        </w:rPr>
        <w:t>You regularly eat a</w:t>
      </w:r>
      <w:r w:rsidR="00005337">
        <w:rPr>
          <w:rFonts w:asciiTheme="majorBidi" w:hAnsiTheme="majorBidi" w:cstheme="majorBidi"/>
          <w:szCs w:val="24"/>
        </w:rPr>
        <w:t xml:space="preserve"> balanced diet (health</w:t>
      </w:r>
      <w:r w:rsidRPr="00B42979">
        <w:rPr>
          <w:rFonts w:asciiTheme="majorBidi" w:hAnsiTheme="majorBidi" w:cstheme="majorBidi"/>
          <w:szCs w:val="24"/>
        </w:rPr>
        <w:t xml:space="preserve">). </w:t>
      </w:r>
    </w:p>
    <w:p w:rsidR="00E6661C" w:rsidRPr="00B42979" w:rsidRDefault="000B7769" w:rsidP="004A400E">
      <w:pPr>
        <w:pStyle w:val="ListParagraph"/>
        <w:numPr>
          <w:ilvl w:val="0"/>
          <w:numId w:val="2"/>
        </w:numPr>
        <w:autoSpaceDE w:val="0"/>
        <w:autoSpaceDN w:val="0"/>
        <w:adjustRightInd w:val="0"/>
        <w:spacing w:line="360" w:lineRule="auto"/>
        <w:jc w:val="both"/>
        <w:rPr>
          <w:rFonts w:asciiTheme="majorBidi" w:hAnsiTheme="majorBidi" w:cstheme="majorBidi"/>
          <w:iCs/>
          <w:szCs w:val="24"/>
          <w:lang w:val="en-US"/>
        </w:rPr>
      </w:pPr>
      <w:r w:rsidRPr="00B42979">
        <w:rPr>
          <w:rFonts w:asciiTheme="majorBidi" w:hAnsiTheme="majorBidi" w:cstheme="majorBidi"/>
          <w:szCs w:val="24"/>
        </w:rPr>
        <w:t>You regularly exercise and/</w:t>
      </w:r>
      <w:r w:rsidR="00005337">
        <w:rPr>
          <w:rFonts w:asciiTheme="majorBidi" w:hAnsiTheme="majorBidi" w:cstheme="majorBidi"/>
          <w:szCs w:val="24"/>
        </w:rPr>
        <w:t>or play sports (health</w:t>
      </w:r>
      <w:r w:rsidRPr="00B42979">
        <w:rPr>
          <w:rFonts w:asciiTheme="majorBidi" w:hAnsiTheme="majorBidi" w:cstheme="majorBidi"/>
          <w:szCs w:val="24"/>
        </w:rPr>
        <w:t>).</w:t>
      </w:r>
    </w:p>
    <w:p w:rsidR="00E6661C" w:rsidRPr="00D6421D" w:rsidRDefault="00E6661C" w:rsidP="004A400E">
      <w:pPr>
        <w:autoSpaceDE w:val="0"/>
        <w:autoSpaceDN w:val="0"/>
        <w:adjustRightInd w:val="0"/>
        <w:spacing w:line="360" w:lineRule="auto"/>
        <w:rPr>
          <w:rFonts w:asciiTheme="majorBidi" w:hAnsiTheme="majorBidi" w:cstheme="majorBidi"/>
          <w:iCs/>
          <w:sz w:val="16"/>
          <w:szCs w:val="16"/>
          <w:lang w:val="en-US"/>
        </w:rPr>
      </w:pPr>
    </w:p>
    <w:p w:rsidR="00E6661C" w:rsidRPr="00BE16DE" w:rsidRDefault="000B7769" w:rsidP="008036F2">
      <w:pPr>
        <w:autoSpaceDE w:val="0"/>
        <w:autoSpaceDN w:val="0"/>
        <w:adjustRightInd w:val="0"/>
        <w:spacing w:line="360" w:lineRule="auto"/>
        <w:jc w:val="both"/>
        <w:rPr>
          <w:rFonts w:asciiTheme="majorBidi" w:hAnsiTheme="majorBidi" w:cstheme="majorBidi"/>
          <w:iCs/>
          <w:lang w:val="en-US"/>
        </w:rPr>
      </w:pPr>
      <w:r w:rsidRPr="00B42979">
        <w:rPr>
          <w:rFonts w:asciiTheme="majorBidi" w:hAnsiTheme="majorBidi" w:cstheme="majorBidi"/>
          <w:iCs/>
          <w:lang w:val="en-US"/>
        </w:rPr>
        <w:t xml:space="preserve">This is the third part of </w:t>
      </w:r>
      <w:r w:rsidR="00F475D8" w:rsidRPr="00B42979">
        <w:rPr>
          <w:rFonts w:asciiTheme="majorBidi" w:hAnsiTheme="majorBidi" w:cstheme="majorBidi"/>
          <w:iCs/>
          <w:lang w:val="en-US"/>
        </w:rPr>
        <w:t xml:space="preserve">a </w:t>
      </w:r>
      <w:r w:rsidRPr="00B42979">
        <w:rPr>
          <w:rFonts w:asciiTheme="majorBidi" w:hAnsiTheme="majorBidi" w:cstheme="majorBidi"/>
          <w:iCs/>
          <w:lang w:val="en-US"/>
        </w:rPr>
        <w:t xml:space="preserve">multinational study conducted in the middle-east. A web questionnaire hosted online was employed to collect responses from expatriate college teachers working in three countries in the middle-east (Bahrain, Oman, and UAE).  The </w:t>
      </w:r>
      <w:r w:rsidRPr="00B42979">
        <w:rPr>
          <w:rFonts w:asciiTheme="majorBidi" w:hAnsiTheme="majorBidi" w:cstheme="majorBidi"/>
          <w:iCs/>
          <w:lang w:val="en-US"/>
        </w:rPr>
        <w:lastRenderedPageBreak/>
        <w:t xml:space="preserve">Likert scale based questionnaire was validated through Cronbach’s alpha test. </w:t>
      </w:r>
      <w:r w:rsidRPr="008036F2">
        <w:rPr>
          <w:rFonts w:asciiTheme="majorBidi" w:hAnsiTheme="majorBidi" w:cstheme="majorBidi"/>
          <w:iCs/>
          <w:lang w:val="en-US"/>
        </w:rPr>
        <w:t xml:space="preserve">A total of 141 responses answering at least 3 out of 4 questions were considered </w:t>
      </w:r>
      <w:r w:rsidR="008036F2" w:rsidRPr="008036F2">
        <w:rPr>
          <w:rFonts w:asciiTheme="majorBidi" w:hAnsiTheme="majorBidi" w:cstheme="majorBidi"/>
          <w:iCs/>
          <w:lang w:val="en-US"/>
        </w:rPr>
        <w:t>in</w:t>
      </w:r>
      <w:r w:rsidRPr="008036F2">
        <w:rPr>
          <w:rFonts w:asciiTheme="majorBidi" w:hAnsiTheme="majorBidi" w:cstheme="majorBidi"/>
          <w:iCs/>
          <w:lang w:val="en-US"/>
        </w:rPr>
        <w:t xml:space="preserve"> the data analysis.</w:t>
      </w:r>
      <w:r w:rsidRPr="00BE16DE">
        <w:rPr>
          <w:rFonts w:asciiTheme="majorBidi" w:hAnsiTheme="majorBidi" w:cstheme="majorBidi"/>
          <w:iCs/>
          <w:lang w:val="en-US"/>
        </w:rPr>
        <w:t xml:space="preserve">    </w:t>
      </w:r>
    </w:p>
    <w:p w:rsidR="00E6661C" w:rsidRPr="00D6421D" w:rsidRDefault="00E6661C" w:rsidP="004A400E">
      <w:pPr>
        <w:autoSpaceDE w:val="0"/>
        <w:autoSpaceDN w:val="0"/>
        <w:adjustRightInd w:val="0"/>
        <w:spacing w:line="360" w:lineRule="auto"/>
        <w:rPr>
          <w:rFonts w:asciiTheme="majorBidi" w:hAnsiTheme="majorBidi" w:cstheme="majorBidi"/>
          <w:iCs/>
          <w:sz w:val="16"/>
          <w:szCs w:val="16"/>
          <w:lang w:val="en-US"/>
        </w:rPr>
      </w:pPr>
    </w:p>
    <w:p w:rsidR="00E6661C" w:rsidRPr="00BE16DE" w:rsidRDefault="000B7769" w:rsidP="004A400E">
      <w:pPr>
        <w:autoSpaceDE w:val="0"/>
        <w:autoSpaceDN w:val="0"/>
        <w:adjustRightInd w:val="0"/>
        <w:spacing w:line="360" w:lineRule="auto"/>
        <w:rPr>
          <w:rFonts w:asciiTheme="majorBidi" w:hAnsiTheme="majorBidi" w:cstheme="majorBidi"/>
          <w:b/>
          <w:bCs/>
          <w:iCs/>
        </w:rPr>
      </w:pPr>
      <w:r w:rsidRPr="008036F2">
        <w:rPr>
          <w:rFonts w:asciiTheme="majorBidi" w:hAnsiTheme="majorBidi" w:cstheme="majorBidi"/>
          <w:b/>
          <w:bCs/>
          <w:iCs/>
        </w:rPr>
        <w:t xml:space="preserve">8. Findings and discussion </w:t>
      </w:r>
    </w:p>
    <w:p w:rsidR="00E6661C" w:rsidRPr="00D6421D" w:rsidRDefault="00E6661C" w:rsidP="004A400E">
      <w:pPr>
        <w:autoSpaceDE w:val="0"/>
        <w:autoSpaceDN w:val="0"/>
        <w:adjustRightInd w:val="0"/>
        <w:spacing w:line="360" w:lineRule="auto"/>
        <w:rPr>
          <w:rFonts w:asciiTheme="majorBidi" w:hAnsiTheme="majorBidi" w:cstheme="majorBidi"/>
          <w:iCs/>
          <w:sz w:val="16"/>
          <w:szCs w:val="16"/>
        </w:rPr>
      </w:pPr>
    </w:p>
    <w:p w:rsidR="00E6661C" w:rsidRPr="00BE16DE" w:rsidRDefault="000B7769" w:rsidP="004A400E">
      <w:pPr>
        <w:autoSpaceDE w:val="0"/>
        <w:autoSpaceDN w:val="0"/>
        <w:adjustRightInd w:val="0"/>
        <w:spacing w:line="360" w:lineRule="auto"/>
        <w:jc w:val="both"/>
        <w:rPr>
          <w:rFonts w:asciiTheme="majorBidi" w:hAnsiTheme="majorBidi" w:cstheme="majorBidi"/>
          <w:iCs/>
        </w:rPr>
      </w:pPr>
      <w:r w:rsidRPr="008036F2">
        <w:rPr>
          <w:rFonts w:asciiTheme="majorBidi" w:hAnsiTheme="majorBidi" w:cstheme="majorBidi"/>
          <w:iCs/>
        </w:rPr>
        <w:t>This section presents the data analysis, findings, and discussion on the perspectives on health and recreation dimensions of college teachers' work-life balance. As already stated above two questions were asked in the recreation, and significant others segment and two questions were asked in the health and fitness segment.</w:t>
      </w:r>
    </w:p>
    <w:p w:rsidR="00E6661C" w:rsidRPr="00D6421D" w:rsidRDefault="000B7769" w:rsidP="004A400E">
      <w:pPr>
        <w:autoSpaceDE w:val="0"/>
        <w:autoSpaceDN w:val="0"/>
        <w:adjustRightInd w:val="0"/>
        <w:spacing w:line="360" w:lineRule="auto"/>
        <w:jc w:val="both"/>
        <w:rPr>
          <w:rFonts w:asciiTheme="majorBidi" w:hAnsiTheme="majorBidi" w:cstheme="majorBidi"/>
          <w:iCs/>
          <w:sz w:val="16"/>
          <w:szCs w:val="16"/>
        </w:rPr>
      </w:pPr>
      <w:r w:rsidRPr="00BE16DE">
        <w:rPr>
          <w:rFonts w:asciiTheme="majorBidi" w:hAnsiTheme="majorBidi" w:cstheme="majorBidi"/>
          <w:iCs/>
        </w:rPr>
        <w:t xml:space="preserve">  </w:t>
      </w:r>
    </w:p>
    <w:p w:rsidR="00E6661C" w:rsidRPr="00BE16DE" w:rsidRDefault="000B7769" w:rsidP="004A400E">
      <w:pPr>
        <w:autoSpaceDE w:val="0"/>
        <w:autoSpaceDN w:val="0"/>
        <w:adjustRightInd w:val="0"/>
        <w:spacing w:line="360" w:lineRule="auto"/>
        <w:jc w:val="both"/>
        <w:rPr>
          <w:rFonts w:asciiTheme="majorBidi" w:hAnsiTheme="majorBidi" w:cstheme="majorBidi"/>
          <w:b/>
          <w:bCs/>
          <w:iCs/>
        </w:rPr>
      </w:pPr>
      <w:r w:rsidRPr="008036F2">
        <w:rPr>
          <w:rFonts w:asciiTheme="majorBidi" w:hAnsiTheme="majorBidi" w:cstheme="majorBidi"/>
          <w:b/>
          <w:bCs/>
          <w:iCs/>
        </w:rPr>
        <w:t>8.1.1. Recreation dimension</w:t>
      </w:r>
    </w:p>
    <w:p w:rsidR="00E6661C" w:rsidRPr="00D6421D" w:rsidRDefault="00E6661C" w:rsidP="004A400E">
      <w:pPr>
        <w:autoSpaceDE w:val="0"/>
        <w:autoSpaceDN w:val="0"/>
        <w:adjustRightInd w:val="0"/>
        <w:spacing w:line="360" w:lineRule="auto"/>
        <w:jc w:val="both"/>
        <w:rPr>
          <w:rFonts w:asciiTheme="majorBidi" w:hAnsiTheme="majorBidi" w:cstheme="majorBidi"/>
          <w:i/>
          <w:sz w:val="16"/>
          <w:szCs w:val="16"/>
        </w:rPr>
      </w:pPr>
    </w:p>
    <w:p w:rsidR="00E6661C" w:rsidRPr="008036F2" w:rsidRDefault="000B7769" w:rsidP="004A400E">
      <w:pPr>
        <w:autoSpaceDE w:val="0"/>
        <w:autoSpaceDN w:val="0"/>
        <w:adjustRightInd w:val="0"/>
        <w:spacing w:line="360" w:lineRule="auto"/>
        <w:jc w:val="both"/>
        <w:rPr>
          <w:rFonts w:asciiTheme="majorBidi" w:hAnsiTheme="majorBidi" w:cstheme="majorBidi"/>
          <w:i/>
        </w:rPr>
      </w:pPr>
      <w:r w:rsidRPr="008036F2">
        <w:rPr>
          <w:rFonts w:asciiTheme="majorBidi" w:hAnsiTheme="majorBidi" w:cstheme="majorBidi"/>
          <w:i/>
        </w:rPr>
        <w:t>Question one: Your work allows you enough recreation time with family.</w:t>
      </w:r>
    </w:p>
    <w:p w:rsidR="00E6661C" w:rsidRPr="00D6421D" w:rsidRDefault="00E6661C" w:rsidP="004A400E">
      <w:pPr>
        <w:spacing w:line="360" w:lineRule="auto"/>
        <w:rPr>
          <w:rFonts w:asciiTheme="majorBidi" w:hAnsiTheme="majorBidi" w:cstheme="majorBidi"/>
          <w:sz w:val="18"/>
          <w:szCs w:val="18"/>
        </w:rPr>
      </w:pPr>
    </w:p>
    <w:p w:rsidR="00E6661C" w:rsidRPr="008036F2" w:rsidRDefault="000B7769" w:rsidP="00F475D8">
      <w:pPr>
        <w:spacing w:line="360" w:lineRule="auto"/>
        <w:jc w:val="both"/>
        <w:rPr>
          <w:rFonts w:asciiTheme="majorBidi" w:hAnsiTheme="majorBidi" w:cstheme="majorBidi"/>
        </w:rPr>
      </w:pPr>
      <w:r w:rsidRPr="008036F2">
        <w:rPr>
          <w:rFonts w:asciiTheme="majorBidi" w:hAnsiTheme="majorBidi" w:cstheme="majorBidi"/>
        </w:rPr>
        <w:t xml:space="preserve">Gender, years of expatriate experience and working spouse significantly influenced responses about the availability of ample time for recreation with family (Table 1). </w:t>
      </w:r>
    </w:p>
    <w:p w:rsidR="00E6661C" w:rsidRPr="00D6421D" w:rsidRDefault="00E6661C" w:rsidP="004A400E">
      <w:pPr>
        <w:spacing w:line="360" w:lineRule="auto"/>
        <w:rPr>
          <w:rFonts w:asciiTheme="majorBidi" w:hAnsiTheme="majorBidi" w:cstheme="majorBidi"/>
          <w:sz w:val="16"/>
          <w:szCs w:val="16"/>
        </w:rPr>
      </w:pPr>
    </w:p>
    <w:tbl>
      <w:tblPr>
        <w:tblW w:w="7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118"/>
        <w:gridCol w:w="3275"/>
      </w:tblGrid>
      <w:tr w:rsidR="00CE59ED" w:rsidRPr="00BE16DE" w:rsidTr="00E6661C">
        <w:trPr>
          <w:jc w:val="center"/>
        </w:trPr>
        <w:tc>
          <w:tcPr>
            <w:tcW w:w="1737" w:type="dxa"/>
            <w:tcMar>
              <w:left w:w="0" w:type="dxa"/>
              <w:right w:w="0" w:type="dxa"/>
            </w:tcMar>
          </w:tcPr>
          <w:p w:rsidR="00E6661C" w:rsidRPr="008036F2" w:rsidRDefault="000B7769" w:rsidP="004A400E">
            <w:pPr>
              <w:spacing w:line="360" w:lineRule="auto"/>
              <w:jc w:val="center"/>
              <w:rPr>
                <w:rFonts w:asciiTheme="majorBidi" w:hAnsiTheme="majorBidi" w:cstheme="majorBidi"/>
                <w:b/>
                <w:bCs/>
              </w:rPr>
            </w:pPr>
            <w:r w:rsidRPr="008036F2">
              <w:rPr>
                <w:rFonts w:asciiTheme="majorBidi" w:hAnsiTheme="majorBidi" w:cstheme="majorBidi"/>
                <w:b/>
                <w:bCs/>
              </w:rPr>
              <w:t xml:space="preserve">   Factor</w:t>
            </w:r>
          </w:p>
        </w:tc>
        <w:tc>
          <w:tcPr>
            <w:tcW w:w="2118" w:type="dxa"/>
          </w:tcPr>
          <w:p w:rsidR="00E6661C" w:rsidRPr="008036F2" w:rsidRDefault="000B7769" w:rsidP="004A400E">
            <w:pPr>
              <w:spacing w:line="360" w:lineRule="auto"/>
              <w:jc w:val="center"/>
              <w:rPr>
                <w:rFonts w:asciiTheme="majorBidi" w:hAnsiTheme="majorBidi" w:cstheme="majorBidi"/>
                <w:b/>
                <w:bCs/>
              </w:rPr>
            </w:pPr>
            <w:r w:rsidRPr="008036F2">
              <w:rPr>
                <w:rFonts w:asciiTheme="majorBidi" w:hAnsiTheme="majorBidi" w:cstheme="majorBidi"/>
                <w:b/>
                <w:bCs/>
              </w:rPr>
              <w:t>Significance</w:t>
            </w:r>
          </w:p>
        </w:tc>
        <w:tc>
          <w:tcPr>
            <w:tcW w:w="3275" w:type="dxa"/>
          </w:tcPr>
          <w:p w:rsidR="00E6661C" w:rsidRPr="008036F2" w:rsidRDefault="000B7769" w:rsidP="004A400E">
            <w:pPr>
              <w:spacing w:line="360" w:lineRule="auto"/>
              <w:jc w:val="center"/>
              <w:rPr>
                <w:rFonts w:asciiTheme="majorBidi" w:hAnsiTheme="majorBidi" w:cstheme="majorBidi"/>
                <w:b/>
                <w:bCs/>
              </w:rPr>
            </w:pPr>
            <w:r w:rsidRPr="008036F2">
              <w:rPr>
                <w:rFonts w:asciiTheme="majorBidi" w:hAnsiTheme="majorBidi" w:cstheme="majorBidi"/>
                <w:b/>
                <w:bCs/>
              </w:rPr>
              <w:t>Hypothesis Test Result</w:t>
            </w:r>
          </w:p>
        </w:tc>
      </w:tr>
      <w:tr w:rsidR="00CE59ED" w:rsidRPr="00BE16DE" w:rsidTr="00E6661C">
        <w:trPr>
          <w:jc w:val="center"/>
        </w:trPr>
        <w:tc>
          <w:tcPr>
            <w:tcW w:w="1737" w:type="dxa"/>
            <w:tcMar>
              <w:left w:w="0" w:type="dxa"/>
              <w:right w:w="0" w:type="dxa"/>
            </w:tcMar>
          </w:tcPr>
          <w:p w:rsidR="00E6661C" w:rsidRPr="008036F2" w:rsidRDefault="000B7769" w:rsidP="004A400E">
            <w:pPr>
              <w:spacing w:line="360" w:lineRule="auto"/>
              <w:rPr>
                <w:rFonts w:asciiTheme="majorBidi" w:hAnsiTheme="majorBidi" w:cstheme="majorBidi"/>
              </w:rPr>
            </w:pPr>
            <w:r w:rsidRPr="008036F2">
              <w:rPr>
                <w:rFonts w:asciiTheme="majorBidi" w:hAnsiTheme="majorBidi" w:cstheme="majorBidi"/>
              </w:rPr>
              <w:t xml:space="preserve">  Gender</w:t>
            </w:r>
          </w:p>
        </w:tc>
        <w:tc>
          <w:tcPr>
            <w:tcW w:w="2118" w:type="dxa"/>
          </w:tcPr>
          <w:p w:rsidR="00E6661C" w:rsidRPr="008036F2" w:rsidRDefault="000B7769" w:rsidP="004A400E">
            <w:pPr>
              <w:spacing w:line="360" w:lineRule="auto"/>
              <w:rPr>
                <w:rFonts w:asciiTheme="majorBidi" w:hAnsiTheme="majorBidi" w:cstheme="majorBidi"/>
              </w:rPr>
            </w:pPr>
            <w:r w:rsidRPr="008036F2">
              <w:rPr>
                <w:rFonts w:asciiTheme="majorBidi" w:hAnsiTheme="majorBidi" w:cstheme="majorBidi"/>
              </w:rPr>
              <w:t>p = 0.0004, p&lt; 0.05</w:t>
            </w:r>
          </w:p>
        </w:tc>
        <w:tc>
          <w:tcPr>
            <w:tcW w:w="3275" w:type="dxa"/>
          </w:tcPr>
          <w:p w:rsidR="00E6661C" w:rsidRPr="008036F2" w:rsidRDefault="000B7769" w:rsidP="004A400E">
            <w:pPr>
              <w:spacing w:line="360" w:lineRule="auto"/>
              <w:jc w:val="center"/>
              <w:rPr>
                <w:rFonts w:asciiTheme="majorBidi" w:hAnsiTheme="majorBidi" w:cstheme="majorBidi"/>
              </w:rPr>
            </w:pPr>
            <w:r w:rsidRPr="008036F2">
              <w:rPr>
                <w:rFonts w:asciiTheme="majorBidi" w:hAnsiTheme="majorBidi" w:cstheme="majorBidi"/>
                <w:iCs/>
              </w:rPr>
              <w:t>Reject H</w:t>
            </w:r>
            <w:r w:rsidRPr="008036F2">
              <w:rPr>
                <w:rFonts w:asciiTheme="majorBidi" w:hAnsiTheme="majorBidi" w:cstheme="majorBidi"/>
                <w:iCs/>
                <w:vertAlign w:val="subscript"/>
              </w:rPr>
              <w:t>o</w:t>
            </w:r>
            <w:r w:rsidRPr="008036F2">
              <w:rPr>
                <w:rFonts w:asciiTheme="majorBidi" w:hAnsiTheme="majorBidi" w:cstheme="majorBidi"/>
                <w:iCs/>
              </w:rPr>
              <w:t xml:space="preserve"> in favour of H</w:t>
            </w:r>
            <w:r w:rsidRPr="008036F2">
              <w:rPr>
                <w:rFonts w:asciiTheme="majorBidi" w:hAnsiTheme="majorBidi" w:cstheme="majorBidi"/>
                <w:iCs/>
                <w:vertAlign w:val="subscript"/>
              </w:rPr>
              <w:t>1</w:t>
            </w:r>
          </w:p>
        </w:tc>
      </w:tr>
      <w:tr w:rsidR="00CE59ED" w:rsidRPr="00BE16DE" w:rsidTr="00E6661C">
        <w:trPr>
          <w:jc w:val="center"/>
        </w:trPr>
        <w:tc>
          <w:tcPr>
            <w:tcW w:w="1737" w:type="dxa"/>
            <w:tcMar>
              <w:left w:w="0" w:type="dxa"/>
              <w:right w:w="0" w:type="dxa"/>
            </w:tcMar>
          </w:tcPr>
          <w:p w:rsidR="00E6661C" w:rsidRPr="008036F2" w:rsidRDefault="000B7769" w:rsidP="004A400E">
            <w:pPr>
              <w:spacing w:line="360" w:lineRule="auto"/>
              <w:rPr>
                <w:rFonts w:asciiTheme="majorBidi" w:hAnsiTheme="majorBidi" w:cstheme="majorBidi"/>
              </w:rPr>
            </w:pPr>
            <w:r w:rsidRPr="008036F2">
              <w:rPr>
                <w:rFonts w:asciiTheme="majorBidi" w:hAnsiTheme="majorBidi" w:cstheme="majorBidi"/>
              </w:rPr>
              <w:t xml:space="preserve">  Age</w:t>
            </w:r>
          </w:p>
        </w:tc>
        <w:tc>
          <w:tcPr>
            <w:tcW w:w="2118" w:type="dxa"/>
          </w:tcPr>
          <w:p w:rsidR="00E6661C" w:rsidRPr="008036F2" w:rsidRDefault="000B7769" w:rsidP="004A400E">
            <w:pPr>
              <w:tabs>
                <w:tab w:val="center" w:pos="985"/>
              </w:tabs>
              <w:spacing w:line="360" w:lineRule="auto"/>
              <w:rPr>
                <w:rFonts w:asciiTheme="majorBidi" w:hAnsiTheme="majorBidi" w:cstheme="majorBidi"/>
              </w:rPr>
            </w:pPr>
            <w:r w:rsidRPr="008036F2">
              <w:rPr>
                <w:rFonts w:asciiTheme="majorBidi" w:hAnsiTheme="majorBidi" w:cstheme="majorBidi"/>
              </w:rPr>
              <w:t>p = 0.493, p&gt;0.05</w:t>
            </w:r>
          </w:p>
        </w:tc>
        <w:tc>
          <w:tcPr>
            <w:tcW w:w="3275" w:type="dxa"/>
          </w:tcPr>
          <w:p w:rsidR="00E6661C" w:rsidRPr="008036F2" w:rsidRDefault="000B7769" w:rsidP="004A400E">
            <w:pPr>
              <w:spacing w:line="360" w:lineRule="auto"/>
              <w:jc w:val="center"/>
              <w:rPr>
                <w:rFonts w:asciiTheme="majorBidi" w:hAnsiTheme="majorBidi" w:cstheme="majorBidi"/>
              </w:rPr>
            </w:pPr>
            <w:r w:rsidRPr="008036F2">
              <w:rPr>
                <w:rFonts w:asciiTheme="majorBidi" w:hAnsiTheme="majorBidi" w:cstheme="majorBidi"/>
                <w:i/>
              </w:rPr>
              <w:t>Do not reject H</w:t>
            </w:r>
            <w:r w:rsidRPr="008036F2">
              <w:rPr>
                <w:rFonts w:asciiTheme="majorBidi" w:hAnsiTheme="majorBidi" w:cstheme="majorBidi"/>
                <w:i/>
                <w:vertAlign w:val="subscript"/>
              </w:rPr>
              <w:t>o</w:t>
            </w:r>
          </w:p>
        </w:tc>
      </w:tr>
      <w:tr w:rsidR="00CE59ED" w:rsidRPr="00BE16DE" w:rsidTr="00E6661C">
        <w:trPr>
          <w:jc w:val="center"/>
        </w:trPr>
        <w:tc>
          <w:tcPr>
            <w:tcW w:w="1737" w:type="dxa"/>
            <w:tcMar>
              <w:left w:w="0" w:type="dxa"/>
              <w:right w:w="0" w:type="dxa"/>
            </w:tcMar>
          </w:tcPr>
          <w:p w:rsidR="00E6661C" w:rsidRPr="008036F2" w:rsidRDefault="000B7769" w:rsidP="004A400E">
            <w:pPr>
              <w:spacing w:line="360" w:lineRule="auto"/>
              <w:rPr>
                <w:rFonts w:asciiTheme="majorBidi" w:hAnsiTheme="majorBidi" w:cstheme="majorBidi"/>
              </w:rPr>
            </w:pPr>
            <w:r w:rsidRPr="008036F2">
              <w:rPr>
                <w:rFonts w:asciiTheme="majorBidi" w:hAnsiTheme="majorBidi" w:cstheme="majorBidi"/>
              </w:rPr>
              <w:t xml:space="preserve"> Expat experience</w:t>
            </w:r>
          </w:p>
        </w:tc>
        <w:tc>
          <w:tcPr>
            <w:tcW w:w="2118" w:type="dxa"/>
          </w:tcPr>
          <w:p w:rsidR="00E6661C" w:rsidRPr="008036F2" w:rsidRDefault="000B7769" w:rsidP="004A400E">
            <w:pPr>
              <w:tabs>
                <w:tab w:val="center" w:pos="985"/>
              </w:tabs>
              <w:spacing w:line="360" w:lineRule="auto"/>
              <w:rPr>
                <w:rFonts w:asciiTheme="majorBidi" w:hAnsiTheme="majorBidi" w:cstheme="majorBidi"/>
              </w:rPr>
            </w:pPr>
            <w:r w:rsidRPr="008036F2">
              <w:rPr>
                <w:rFonts w:asciiTheme="majorBidi" w:hAnsiTheme="majorBidi" w:cstheme="majorBidi"/>
                <w:iCs/>
              </w:rPr>
              <w:t>p = 0.004, p&lt;0.05</w:t>
            </w:r>
          </w:p>
        </w:tc>
        <w:tc>
          <w:tcPr>
            <w:tcW w:w="3275" w:type="dxa"/>
          </w:tcPr>
          <w:p w:rsidR="00E6661C" w:rsidRPr="008036F2" w:rsidRDefault="000B7769" w:rsidP="004A400E">
            <w:pPr>
              <w:spacing w:line="360" w:lineRule="auto"/>
              <w:jc w:val="center"/>
              <w:rPr>
                <w:rFonts w:asciiTheme="majorBidi" w:hAnsiTheme="majorBidi" w:cstheme="majorBidi"/>
              </w:rPr>
            </w:pPr>
            <w:r w:rsidRPr="008036F2">
              <w:rPr>
                <w:rFonts w:asciiTheme="majorBidi" w:hAnsiTheme="majorBidi" w:cstheme="majorBidi"/>
                <w:iCs/>
              </w:rPr>
              <w:t>Reject H</w:t>
            </w:r>
            <w:r w:rsidRPr="008036F2">
              <w:rPr>
                <w:rFonts w:asciiTheme="majorBidi" w:hAnsiTheme="majorBidi" w:cstheme="majorBidi"/>
                <w:iCs/>
                <w:vertAlign w:val="subscript"/>
              </w:rPr>
              <w:t>o</w:t>
            </w:r>
            <w:r w:rsidRPr="008036F2">
              <w:rPr>
                <w:rFonts w:asciiTheme="majorBidi" w:hAnsiTheme="majorBidi" w:cstheme="majorBidi"/>
                <w:iCs/>
              </w:rPr>
              <w:t xml:space="preserve"> in favour of H</w:t>
            </w:r>
            <w:r w:rsidRPr="008036F2">
              <w:rPr>
                <w:rFonts w:asciiTheme="majorBidi" w:hAnsiTheme="majorBidi" w:cstheme="majorBidi"/>
                <w:iCs/>
                <w:vertAlign w:val="subscript"/>
              </w:rPr>
              <w:t>1</w:t>
            </w:r>
          </w:p>
        </w:tc>
      </w:tr>
      <w:tr w:rsidR="00CE59ED" w:rsidRPr="00BE16DE" w:rsidTr="00E6661C">
        <w:trPr>
          <w:jc w:val="center"/>
        </w:trPr>
        <w:tc>
          <w:tcPr>
            <w:tcW w:w="1737" w:type="dxa"/>
            <w:tcMar>
              <w:left w:w="0" w:type="dxa"/>
              <w:right w:w="0" w:type="dxa"/>
            </w:tcMar>
          </w:tcPr>
          <w:p w:rsidR="00E6661C" w:rsidRPr="008036F2" w:rsidRDefault="000B7769" w:rsidP="004A400E">
            <w:pPr>
              <w:spacing w:line="360" w:lineRule="auto"/>
              <w:rPr>
                <w:rFonts w:asciiTheme="majorBidi" w:hAnsiTheme="majorBidi" w:cstheme="majorBidi"/>
              </w:rPr>
            </w:pPr>
            <w:r w:rsidRPr="008036F2">
              <w:rPr>
                <w:rFonts w:asciiTheme="majorBidi" w:hAnsiTheme="majorBidi" w:cstheme="majorBidi"/>
              </w:rPr>
              <w:t xml:space="preserve">  Marital Status</w:t>
            </w:r>
          </w:p>
        </w:tc>
        <w:tc>
          <w:tcPr>
            <w:tcW w:w="2118" w:type="dxa"/>
          </w:tcPr>
          <w:p w:rsidR="00E6661C" w:rsidRPr="008036F2" w:rsidRDefault="000B7769" w:rsidP="004A400E">
            <w:pPr>
              <w:tabs>
                <w:tab w:val="center" w:pos="985"/>
              </w:tabs>
              <w:spacing w:line="360" w:lineRule="auto"/>
              <w:rPr>
                <w:rFonts w:asciiTheme="majorBidi" w:hAnsiTheme="majorBidi" w:cstheme="majorBidi"/>
              </w:rPr>
            </w:pPr>
            <w:r w:rsidRPr="008036F2">
              <w:rPr>
                <w:rFonts w:asciiTheme="majorBidi" w:hAnsiTheme="majorBidi" w:cstheme="majorBidi"/>
                <w:iCs/>
              </w:rPr>
              <w:t>p = 0.447, p&gt;0.05</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
              </w:rPr>
              <w:t>Do not reject H</w:t>
            </w:r>
            <w:r w:rsidRPr="00BE16DE">
              <w:rPr>
                <w:rFonts w:asciiTheme="majorBidi" w:hAnsiTheme="majorBidi" w:cstheme="majorBidi"/>
                <w:i/>
                <w:vertAlign w:val="subscript"/>
              </w:rPr>
              <w:t>o</w:t>
            </w:r>
          </w:p>
        </w:tc>
      </w:tr>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Working spouse</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iCs/>
              </w:rPr>
              <w:t>p = 0.0430, p&lt;0.05</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Cs/>
              </w:rPr>
              <w:t>Reject H</w:t>
            </w:r>
            <w:r w:rsidRPr="00BE16DE">
              <w:rPr>
                <w:rFonts w:asciiTheme="majorBidi" w:hAnsiTheme="majorBidi" w:cstheme="majorBidi"/>
                <w:iCs/>
                <w:vertAlign w:val="subscript"/>
              </w:rPr>
              <w:t>o</w:t>
            </w:r>
            <w:r w:rsidRPr="00BE16DE">
              <w:rPr>
                <w:rFonts w:asciiTheme="majorBidi" w:hAnsiTheme="majorBidi" w:cstheme="majorBidi"/>
                <w:iCs/>
              </w:rPr>
              <w:t xml:space="preserve"> in favour of H</w:t>
            </w:r>
            <w:r w:rsidRPr="00BE16DE">
              <w:rPr>
                <w:rFonts w:asciiTheme="majorBidi" w:hAnsiTheme="majorBidi" w:cstheme="majorBidi"/>
                <w:iCs/>
                <w:vertAlign w:val="subscript"/>
              </w:rPr>
              <w:t>1</w:t>
            </w:r>
          </w:p>
        </w:tc>
      </w:tr>
    </w:tbl>
    <w:p w:rsidR="00E6661C" w:rsidRPr="00D6421D" w:rsidRDefault="00E6661C" w:rsidP="004A400E">
      <w:pPr>
        <w:spacing w:line="360" w:lineRule="auto"/>
        <w:jc w:val="both"/>
        <w:rPr>
          <w:rFonts w:asciiTheme="majorBidi" w:hAnsiTheme="majorBidi" w:cstheme="majorBidi"/>
          <w:sz w:val="16"/>
          <w:szCs w:val="16"/>
        </w:rPr>
      </w:pPr>
    </w:p>
    <w:p w:rsidR="00E6661C" w:rsidRPr="00BE16DE" w:rsidRDefault="000B7769" w:rsidP="004A400E">
      <w:pPr>
        <w:spacing w:line="360" w:lineRule="auto"/>
        <w:jc w:val="center"/>
        <w:rPr>
          <w:rFonts w:asciiTheme="majorBidi" w:hAnsiTheme="majorBidi" w:cstheme="majorBidi"/>
          <w:b/>
          <w:bCs/>
          <w:lang w:val="en-US"/>
        </w:rPr>
      </w:pPr>
      <w:r w:rsidRPr="00BE16DE">
        <w:rPr>
          <w:rFonts w:asciiTheme="majorBidi" w:hAnsiTheme="majorBidi" w:cstheme="majorBidi"/>
          <w:b/>
          <w:bCs/>
          <w:lang w:val="en-US"/>
        </w:rPr>
        <w:t>Table 1: Significant difference in responses to ‘recreation time with family’, according to the demographic factors.</w:t>
      </w:r>
    </w:p>
    <w:p w:rsidR="00E6661C" w:rsidRDefault="000B7769" w:rsidP="004A400E">
      <w:pPr>
        <w:spacing w:line="360" w:lineRule="auto"/>
        <w:jc w:val="both"/>
        <w:rPr>
          <w:rFonts w:asciiTheme="majorBidi" w:hAnsiTheme="majorBidi" w:cstheme="majorBidi"/>
        </w:rPr>
      </w:pPr>
      <w:r w:rsidRPr="00BE16DE">
        <w:rPr>
          <w:rFonts w:asciiTheme="majorBidi" w:hAnsiTheme="majorBidi" w:cstheme="majorBidi"/>
        </w:rPr>
        <w:t xml:space="preserve">Response to the question from male and female respondents had significant difference with p (2 tailed) = 0.0004 (p&lt; 0.05). </w:t>
      </w:r>
    </w:p>
    <w:p w:rsidR="00D6421D" w:rsidRPr="00BE16DE" w:rsidRDefault="00D6421D" w:rsidP="004A400E">
      <w:pPr>
        <w:spacing w:line="360" w:lineRule="auto"/>
        <w:jc w:val="both"/>
        <w:rPr>
          <w:rFonts w:asciiTheme="majorBidi" w:hAnsiTheme="majorBidi" w:cstheme="majorBidi"/>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1081"/>
        <w:gridCol w:w="1133"/>
        <w:gridCol w:w="1047"/>
        <w:gridCol w:w="1260"/>
        <w:gridCol w:w="1186"/>
        <w:gridCol w:w="851"/>
        <w:gridCol w:w="784"/>
      </w:tblGrid>
      <w:tr w:rsidR="00CE59ED" w:rsidRPr="00BE16DE" w:rsidTr="00D6421D">
        <w:trPr>
          <w:trHeight w:val="325"/>
          <w:jc w:val="center"/>
        </w:trPr>
        <w:tc>
          <w:tcPr>
            <w:tcW w:w="908" w:type="dxa"/>
            <w:tcMar>
              <w:left w:w="29" w:type="dxa"/>
              <w:right w:w="29" w:type="dxa"/>
            </w:tcMar>
          </w:tcPr>
          <w:p w:rsidR="00E6661C" w:rsidRPr="00BE16DE" w:rsidRDefault="00E6661C" w:rsidP="004A400E">
            <w:pPr>
              <w:autoSpaceDE w:val="0"/>
              <w:autoSpaceDN w:val="0"/>
              <w:adjustRightInd w:val="0"/>
              <w:spacing w:line="360" w:lineRule="auto"/>
              <w:jc w:val="center"/>
              <w:rPr>
                <w:rFonts w:asciiTheme="majorBidi" w:hAnsiTheme="majorBidi" w:cstheme="majorBidi"/>
                <w:bCs/>
                <w:lang w:bidi="ar-SA"/>
              </w:rPr>
            </w:pPr>
          </w:p>
        </w:tc>
        <w:tc>
          <w:tcPr>
            <w:tcW w:w="1081"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S. Agree</w:t>
            </w:r>
          </w:p>
        </w:tc>
        <w:tc>
          <w:tcPr>
            <w:tcW w:w="1133" w:type="dxa"/>
            <w:tcMar>
              <w:left w:w="14" w:type="dxa"/>
              <w:right w:w="14"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M. Agree</w:t>
            </w:r>
          </w:p>
        </w:tc>
        <w:tc>
          <w:tcPr>
            <w:tcW w:w="1047"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Neutral</w:t>
            </w:r>
          </w:p>
        </w:tc>
        <w:tc>
          <w:tcPr>
            <w:tcW w:w="126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M. Disagree</w:t>
            </w:r>
          </w:p>
        </w:tc>
        <w:tc>
          <w:tcPr>
            <w:tcW w:w="1186"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S. Disagree</w:t>
            </w:r>
          </w:p>
        </w:tc>
        <w:tc>
          <w:tcPr>
            <w:tcW w:w="851"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N</w:t>
            </w:r>
          </w:p>
        </w:tc>
        <w:tc>
          <w:tcPr>
            <w:tcW w:w="784"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n*</w:t>
            </w:r>
          </w:p>
        </w:tc>
      </w:tr>
      <w:tr w:rsidR="00CE59ED" w:rsidRPr="00BE16DE" w:rsidTr="00D6421D">
        <w:trPr>
          <w:trHeight w:val="237"/>
          <w:jc w:val="center"/>
        </w:trPr>
        <w:tc>
          <w:tcPr>
            <w:tcW w:w="908"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Total</w:t>
            </w:r>
          </w:p>
        </w:tc>
        <w:tc>
          <w:tcPr>
            <w:tcW w:w="1081" w:type="dxa"/>
            <w:tcMar>
              <w:left w:w="101" w:type="dxa"/>
              <w:right w:w="101"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10 (7%)</w:t>
            </w:r>
          </w:p>
        </w:tc>
        <w:tc>
          <w:tcPr>
            <w:tcW w:w="1133"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43 (31%)</w:t>
            </w:r>
          </w:p>
        </w:tc>
        <w:tc>
          <w:tcPr>
            <w:tcW w:w="1047"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9 (7%)</w:t>
            </w:r>
          </w:p>
        </w:tc>
        <w:tc>
          <w:tcPr>
            <w:tcW w:w="126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54 (39%)</w:t>
            </w:r>
          </w:p>
        </w:tc>
        <w:tc>
          <w:tcPr>
            <w:tcW w:w="1186"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22 (16%)</w:t>
            </w:r>
          </w:p>
        </w:tc>
        <w:tc>
          <w:tcPr>
            <w:tcW w:w="851" w:type="dxa"/>
            <w:tcMar>
              <w:left w:w="0" w:type="dxa"/>
              <w:right w:w="0"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 xml:space="preserve">138 </w:t>
            </w:r>
          </w:p>
        </w:tc>
        <w:tc>
          <w:tcPr>
            <w:tcW w:w="784"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3</w:t>
            </w:r>
          </w:p>
        </w:tc>
      </w:tr>
      <w:tr w:rsidR="00CE59ED" w:rsidRPr="00BE16DE" w:rsidTr="00D6421D">
        <w:trPr>
          <w:trHeight w:val="237"/>
          <w:jc w:val="center"/>
        </w:trPr>
        <w:tc>
          <w:tcPr>
            <w:tcW w:w="908"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Male</w:t>
            </w:r>
          </w:p>
        </w:tc>
        <w:tc>
          <w:tcPr>
            <w:tcW w:w="1081" w:type="dxa"/>
            <w:tcMar>
              <w:left w:w="101" w:type="dxa"/>
              <w:right w:w="101"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9 (13%)</w:t>
            </w:r>
          </w:p>
        </w:tc>
        <w:tc>
          <w:tcPr>
            <w:tcW w:w="1133"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29 (41%)</w:t>
            </w:r>
          </w:p>
        </w:tc>
        <w:tc>
          <w:tcPr>
            <w:tcW w:w="1047"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4 (6%)</w:t>
            </w:r>
          </w:p>
        </w:tc>
        <w:tc>
          <w:tcPr>
            <w:tcW w:w="1260"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20 (28%)</w:t>
            </w:r>
          </w:p>
        </w:tc>
        <w:tc>
          <w:tcPr>
            <w:tcW w:w="1186"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9 (13%)</w:t>
            </w:r>
          </w:p>
        </w:tc>
        <w:tc>
          <w:tcPr>
            <w:tcW w:w="851"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71</w:t>
            </w:r>
          </w:p>
        </w:tc>
        <w:tc>
          <w:tcPr>
            <w:tcW w:w="784"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3</w:t>
            </w:r>
          </w:p>
        </w:tc>
      </w:tr>
      <w:tr w:rsidR="00CE59ED" w:rsidRPr="00BE16DE" w:rsidTr="00D6421D">
        <w:trPr>
          <w:trHeight w:val="237"/>
          <w:jc w:val="center"/>
        </w:trPr>
        <w:tc>
          <w:tcPr>
            <w:tcW w:w="908"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Female</w:t>
            </w:r>
          </w:p>
        </w:tc>
        <w:tc>
          <w:tcPr>
            <w:tcW w:w="1081" w:type="dxa"/>
            <w:tcMar>
              <w:left w:w="101" w:type="dxa"/>
              <w:right w:w="101"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1 (1%)</w:t>
            </w:r>
          </w:p>
        </w:tc>
        <w:tc>
          <w:tcPr>
            <w:tcW w:w="1133"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14 (21%)</w:t>
            </w:r>
          </w:p>
        </w:tc>
        <w:tc>
          <w:tcPr>
            <w:tcW w:w="1047"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5 (7%)</w:t>
            </w:r>
          </w:p>
        </w:tc>
        <w:tc>
          <w:tcPr>
            <w:tcW w:w="1260"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34 (51%)</w:t>
            </w:r>
          </w:p>
        </w:tc>
        <w:tc>
          <w:tcPr>
            <w:tcW w:w="1186"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13 (19%)</w:t>
            </w:r>
          </w:p>
        </w:tc>
        <w:tc>
          <w:tcPr>
            <w:tcW w:w="851"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67</w:t>
            </w:r>
          </w:p>
        </w:tc>
        <w:tc>
          <w:tcPr>
            <w:tcW w:w="784"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Nil</w:t>
            </w:r>
          </w:p>
        </w:tc>
      </w:tr>
    </w:tbl>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n: the total number of responses; n*: no response</w:t>
      </w:r>
    </w:p>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
          <w:bCs/>
        </w:rPr>
        <w:t>Table 2: Response frequency details for ‘recreation time with family’.</w:t>
      </w:r>
    </w:p>
    <w:p w:rsidR="00E6661C" w:rsidRPr="00BE16DE" w:rsidRDefault="000B7769" w:rsidP="004A400E">
      <w:pPr>
        <w:spacing w:line="360" w:lineRule="auto"/>
        <w:jc w:val="both"/>
        <w:rPr>
          <w:rFonts w:asciiTheme="majorBidi" w:hAnsiTheme="majorBidi" w:cstheme="majorBidi"/>
        </w:rPr>
      </w:pPr>
      <w:r w:rsidRPr="008036F2">
        <w:rPr>
          <w:rFonts w:asciiTheme="majorBidi" w:hAnsiTheme="majorBidi" w:cstheme="majorBidi"/>
        </w:rPr>
        <w:lastRenderedPageBreak/>
        <w:t>Fifty-five percent of the respondents either moderately (39 percent) or strongly (16 percent) disagreed with the question (Table 2). The percentage of men reporting disagreement was significantly lower than that reported by female respondents.</w:t>
      </w:r>
      <w:r w:rsidRPr="00BE16DE">
        <w:rPr>
          <w:rFonts w:asciiTheme="majorBidi" w:hAnsiTheme="majorBidi" w:cstheme="majorBidi"/>
        </w:rPr>
        <w:t xml:space="preserve"> Forty-one percent male respondents either moderately (28 percent) or strongly (13 percent) disagreed. In comparison, 70 percent female respondents either moderately (51 percent) or strongly (19 percent) disagreed. A relatively lower percent of respondents (7 percent) opted for the neutral option.     </w:t>
      </w:r>
    </w:p>
    <w:p w:rsidR="00E6661C" w:rsidRPr="00BE16DE" w:rsidRDefault="00E6661C" w:rsidP="004A400E">
      <w:pPr>
        <w:spacing w:line="360" w:lineRule="auto"/>
        <w:jc w:val="both"/>
        <w:rPr>
          <w:rFonts w:asciiTheme="majorBidi" w:hAnsiTheme="majorBidi" w:cstheme="majorBidi"/>
          <w:iCs/>
        </w:rPr>
      </w:pPr>
    </w:p>
    <w:p w:rsidR="00E6661C" w:rsidRPr="00BE16DE" w:rsidRDefault="000B7769" w:rsidP="004A400E">
      <w:pPr>
        <w:spacing w:line="360" w:lineRule="auto"/>
        <w:jc w:val="both"/>
        <w:rPr>
          <w:rFonts w:asciiTheme="majorBidi" w:hAnsiTheme="majorBidi" w:cstheme="majorBidi"/>
          <w:iCs/>
        </w:rPr>
      </w:pPr>
      <w:r w:rsidRPr="00BE16DE">
        <w:rPr>
          <w:rFonts w:asciiTheme="majorBidi" w:hAnsiTheme="majorBidi" w:cstheme="majorBidi"/>
          <w:iCs/>
        </w:rPr>
        <w:t xml:space="preserve">A significant difference in responses was observed according to the number of years of expatriate experience (p=0.004, p&lt;0.05). Respondents with less than one-year expatriate experience reported strong disagreement with the question (n=10, median=1.5), with one to two years’ experience, reported moderate disagreement (n=21, median=2) and with over two years’ experience reported a collectively neutral view (n=101, median=3). A significant difference was observed in responses from married male respondents with working/ non-working spouse (p=0.0430, p&lt;0.05). Respondents with a homemaker wife reported moderate disagreement (n=14, median=2). Whereas, respondents with a working wife reported moderate agreement (n=51, median=4). </w:t>
      </w:r>
      <w:r w:rsidRPr="00BE16DE">
        <w:rPr>
          <w:rFonts w:asciiTheme="majorBidi" w:hAnsiTheme="majorBidi" w:cstheme="majorBidi"/>
        </w:rPr>
        <w:t xml:space="preserve">The majority of the respondents of different age groups reported moderate disagreement with the question (n=131, median=2) except for the 55 years and older age group which reported moderate agreement (n=6, median=3.5). The </w:t>
      </w:r>
      <w:r w:rsidRPr="00BE16DE">
        <w:rPr>
          <w:rFonts w:asciiTheme="majorBidi" w:hAnsiTheme="majorBidi" w:cstheme="majorBidi"/>
          <w:iCs/>
        </w:rPr>
        <w:t xml:space="preserve">majority of the respondents (married respondents living with or without spouse) reported moderate disagreement (n= 130, median=2). A small number of single respondents reported a neutral view (n=6, median=3) and a smaller number of separated respondents reported moderate agreement (n=2, median=4).   </w:t>
      </w:r>
    </w:p>
    <w:p w:rsidR="00005337" w:rsidRDefault="00005337" w:rsidP="004A400E">
      <w:pPr>
        <w:spacing w:line="360" w:lineRule="auto"/>
        <w:jc w:val="both"/>
        <w:rPr>
          <w:rFonts w:asciiTheme="majorBidi" w:hAnsiTheme="majorBidi" w:cstheme="majorBidi"/>
        </w:rPr>
      </w:pPr>
    </w:p>
    <w:p w:rsidR="00E6661C" w:rsidRPr="00BE16DE" w:rsidRDefault="000B7769" w:rsidP="004A400E">
      <w:pPr>
        <w:spacing w:line="360" w:lineRule="auto"/>
        <w:jc w:val="both"/>
        <w:rPr>
          <w:rFonts w:asciiTheme="majorBidi" w:hAnsiTheme="majorBidi" w:cstheme="majorBidi"/>
        </w:rPr>
      </w:pPr>
      <w:r w:rsidRPr="00BE16DE">
        <w:rPr>
          <w:rFonts w:asciiTheme="majorBidi" w:hAnsiTheme="majorBidi" w:cstheme="majorBidi"/>
        </w:rPr>
        <w:t xml:space="preserve">Following is the final status of demographic factors which influenced responses to the question enquiring ‘time for recreation’: </w:t>
      </w:r>
    </w:p>
    <w:p w:rsidR="00E6661C" w:rsidRPr="00BE16DE" w:rsidRDefault="00E6661C" w:rsidP="004A400E">
      <w:pPr>
        <w:spacing w:line="360" w:lineRule="auto"/>
        <w:jc w:val="both"/>
        <w:rPr>
          <w:rFonts w:asciiTheme="majorBidi" w:hAnsiTheme="majorBidi" w:cstheme="majorBidi"/>
        </w:rPr>
      </w:pPr>
    </w:p>
    <w:p w:rsidR="00E6661C" w:rsidRPr="00BE16DE" w:rsidRDefault="000B7769" w:rsidP="004A400E">
      <w:pPr>
        <w:numPr>
          <w:ilvl w:val="0"/>
          <w:numId w:val="1"/>
        </w:numPr>
        <w:spacing w:line="360" w:lineRule="auto"/>
        <w:jc w:val="both"/>
        <w:rPr>
          <w:rFonts w:asciiTheme="majorBidi" w:hAnsiTheme="majorBidi" w:cstheme="majorBidi"/>
          <w:iCs/>
        </w:rPr>
      </w:pPr>
      <w:r w:rsidRPr="00BE16DE">
        <w:rPr>
          <w:rFonts w:asciiTheme="majorBidi" w:hAnsiTheme="majorBidi" w:cstheme="majorBidi"/>
          <w:iCs/>
        </w:rPr>
        <w:t>The majority of the respondents reported disagreement with the statement that their work allowed them enough recreation time with their friends.</w:t>
      </w:r>
    </w:p>
    <w:p w:rsidR="00E6661C" w:rsidRPr="00BE16DE" w:rsidRDefault="000B7769" w:rsidP="004A400E">
      <w:pPr>
        <w:numPr>
          <w:ilvl w:val="0"/>
          <w:numId w:val="1"/>
        </w:numPr>
        <w:spacing w:line="360" w:lineRule="auto"/>
        <w:jc w:val="both"/>
        <w:rPr>
          <w:rFonts w:asciiTheme="majorBidi" w:hAnsiTheme="majorBidi" w:cstheme="majorBidi"/>
          <w:iCs/>
        </w:rPr>
      </w:pPr>
      <w:r w:rsidRPr="00BE16DE">
        <w:rPr>
          <w:rFonts w:asciiTheme="majorBidi" w:hAnsiTheme="majorBidi" w:cstheme="majorBidi"/>
          <w:iCs/>
        </w:rPr>
        <w:t xml:space="preserve">Females reported higher levels of disagreement </w:t>
      </w:r>
    </w:p>
    <w:p w:rsidR="00E6661C" w:rsidRPr="00BE16DE" w:rsidRDefault="000B7769" w:rsidP="004A400E">
      <w:pPr>
        <w:numPr>
          <w:ilvl w:val="0"/>
          <w:numId w:val="1"/>
        </w:numPr>
        <w:spacing w:line="360" w:lineRule="auto"/>
        <w:jc w:val="both"/>
        <w:rPr>
          <w:rFonts w:asciiTheme="majorBidi" w:hAnsiTheme="majorBidi" w:cstheme="majorBidi"/>
          <w:iCs/>
        </w:rPr>
      </w:pPr>
      <w:r w:rsidRPr="00BE16DE">
        <w:rPr>
          <w:rFonts w:asciiTheme="majorBidi" w:hAnsiTheme="majorBidi" w:cstheme="majorBidi"/>
          <w:iCs/>
        </w:rPr>
        <w:t xml:space="preserve">With an increase in years of the expatriate experience, disagreement decreased. </w:t>
      </w:r>
    </w:p>
    <w:p w:rsidR="00E6661C" w:rsidRPr="00BE16DE" w:rsidRDefault="000B7769" w:rsidP="004A400E">
      <w:pPr>
        <w:numPr>
          <w:ilvl w:val="0"/>
          <w:numId w:val="1"/>
        </w:numPr>
        <w:spacing w:line="360" w:lineRule="auto"/>
        <w:jc w:val="both"/>
        <w:rPr>
          <w:rFonts w:asciiTheme="majorBidi" w:hAnsiTheme="majorBidi" w:cstheme="majorBidi"/>
          <w:iCs/>
        </w:rPr>
      </w:pPr>
      <w:r w:rsidRPr="00BE16DE">
        <w:rPr>
          <w:rFonts w:asciiTheme="majorBidi" w:hAnsiTheme="majorBidi" w:cstheme="majorBidi"/>
          <w:iCs/>
        </w:rPr>
        <w:t>Male respondents with a homemaker wife reported a greater degree of disagreement when compared to that of male respondents with working wife.</w:t>
      </w:r>
    </w:p>
    <w:p w:rsidR="00E6661C" w:rsidRPr="00BE16DE" w:rsidRDefault="000B7769" w:rsidP="004A400E">
      <w:pPr>
        <w:numPr>
          <w:ilvl w:val="0"/>
          <w:numId w:val="1"/>
        </w:numPr>
        <w:spacing w:line="360" w:lineRule="auto"/>
        <w:jc w:val="both"/>
        <w:rPr>
          <w:rFonts w:asciiTheme="majorBidi" w:hAnsiTheme="majorBidi" w:cstheme="majorBidi"/>
          <w:iCs/>
        </w:rPr>
      </w:pPr>
      <w:r w:rsidRPr="00BE16DE">
        <w:rPr>
          <w:rFonts w:asciiTheme="majorBidi" w:hAnsiTheme="majorBidi" w:cstheme="majorBidi"/>
          <w:iCs/>
        </w:rPr>
        <w:t xml:space="preserve">With increasing age, the degree of disagreement decreased. </w:t>
      </w:r>
    </w:p>
    <w:p w:rsidR="00E6661C" w:rsidRPr="00BE16DE" w:rsidRDefault="000B7769" w:rsidP="004A400E">
      <w:pPr>
        <w:numPr>
          <w:ilvl w:val="0"/>
          <w:numId w:val="1"/>
        </w:numPr>
        <w:spacing w:line="360" w:lineRule="auto"/>
        <w:jc w:val="both"/>
        <w:rPr>
          <w:rFonts w:asciiTheme="majorBidi" w:hAnsiTheme="majorBidi" w:cstheme="majorBidi"/>
          <w:iCs/>
        </w:rPr>
      </w:pPr>
      <w:r w:rsidRPr="00BE16DE">
        <w:rPr>
          <w:rFonts w:asciiTheme="majorBidi" w:hAnsiTheme="majorBidi" w:cstheme="majorBidi"/>
          <w:iCs/>
        </w:rPr>
        <w:t>Single respondents reported relatively a lower degree of disagreement.</w:t>
      </w:r>
    </w:p>
    <w:p w:rsidR="00E6661C" w:rsidRPr="00BE16DE" w:rsidRDefault="000B7769" w:rsidP="004A400E">
      <w:pPr>
        <w:spacing w:line="360" w:lineRule="auto"/>
        <w:ind w:left="360" w:hanging="360"/>
        <w:jc w:val="both"/>
        <w:rPr>
          <w:rFonts w:asciiTheme="majorBidi" w:hAnsiTheme="majorBidi" w:cstheme="majorBidi"/>
          <w:i/>
        </w:rPr>
      </w:pPr>
      <w:r w:rsidRPr="00BE16DE">
        <w:rPr>
          <w:rFonts w:asciiTheme="majorBidi" w:hAnsiTheme="majorBidi" w:cstheme="majorBidi"/>
          <w:i/>
        </w:rPr>
        <w:lastRenderedPageBreak/>
        <w:t>Question two: You get enough time to pursue your personal interests/hobbies.</w:t>
      </w:r>
    </w:p>
    <w:p w:rsidR="00E6661C" w:rsidRPr="00BE16DE" w:rsidRDefault="00E6661C" w:rsidP="004A400E">
      <w:pPr>
        <w:spacing w:line="360" w:lineRule="auto"/>
        <w:rPr>
          <w:rFonts w:asciiTheme="majorBidi" w:hAnsiTheme="majorBidi" w:cstheme="majorBidi"/>
        </w:rPr>
      </w:pPr>
    </w:p>
    <w:p w:rsidR="00E6661C" w:rsidRPr="00BE16DE" w:rsidRDefault="000B7769" w:rsidP="004A400E">
      <w:pPr>
        <w:spacing w:line="360" w:lineRule="auto"/>
        <w:jc w:val="both"/>
        <w:rPr>
          <w:rFonts w:asciiTheme="majorBidi" w:hAnsiTheme="majorBidi" w:cstheme="majorBidi"/>
        </w:rPr>
      </w:pPr>
      <w:r w:rsidRPr="00BE16DE">
        <w:rPr>
          <w:rFonts w:asciiTheme="majorBidi" w:hAnsiTheme="majorBidi" w:cstheme="majorBidi"/>
        </w:rPr>
        <w:t xml:space="preserve">Gender, years of </w:t>
      </w:r>
      <w:r w:rsidR="008036F2">
        <w:rPr>
          <w:rFonts w:asciiTheme="majorBidi" w:hAnsiTheme="majorBidi" w:cstheme="majorBidi"/>
        </w:rPr>
        <w:t xml:space="preserve">the </w:t>
      </w:r>
      <w:r w:rsidRPr="00BE16DE">
        <w:rPr>
          <w:rFonts w:asciiTheme="majorBidi" w:hAnsiTheme="majorBidi" w:cstheme="majorBidi"/>
        </w:rPr>
        <w:t>expatriate experience, working spouse and lecture hours significantly influenced responses to the questio</w:t>
      </w:r>
      <w:r w:rsidR="008036F2">
        <w:rPr>
          <w:rFonts w:asciiTheme="majorBidi" w:hAnsiTheme="majorBidi" w:cstheme="majorBidi"/>
        </w:rPr>
        <w:t>n which i</w:t>
      </w:r>
      <w:r w:rsidRPr="00BE16DE">
        <w:rPr>
          <w:rFonts w:asciiTheme="majorBidi" w:hAnsiTheme="majorBidi" w:cstheme="majorBidi"/>
        </w:rPr>
        <w:t>nquired about the availability of enough time for pursuing personal interests and hobbies (Table 3).</w:t>
      </w:r>
    </w:p>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w:t>
      </w: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118"/>
        <w:gridCol w:w="1155"/>
        <w:gridCol w:w="3275"/>
      </w:tblGrid>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Factor</w:t>
            </w:r>
          </w:p>
        </w:tc>
        <w:tc>
          <w:tcPr>
            <w:tcW w:w="2118"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Significance</w:t>
            </w:r>
          </w:p>
        </w:tc>
        <w:tc>
          <w:tcPr>
            <w:tcW w:w="115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Appendix</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Hypothesis Test Result</w:t>
            </w:r>
          </w:p>
        </w:tc>
      </w:tr>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Gender</w:t>
            </w:r>
          </w:p>
        </w:tc>
        <w:tc>
          <w:tcPr>
            <w:tcW w:w="2118"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p = 0.001, p&lt;0.05</w:t>
            </w:r>
          </w:p>
        </w:tc>
        <w:tc>
          <w:tcPr>
            <w:tcW w:w="1155"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5.3</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Cs/>
              </w:rPr>
              <w:t>Reject H</w:t>
            </w:r>
            <w:r w:rsidRPr="00BE16DE">
              <w:rPr>
                <w:rFonts w:asciiTheme="majorBidi" w:hAnsiTheme="majorBidi" w:cstheme="majorBidi"/>
                <w:iCs/>
                <w:vertAlign w:val="subscript"/>
              </w:rPr>
              <w:t>o</w:t>
            </w:r>
            <w:r w:rsidRPr="00BE16DE">
              <w:rPr>
                <w:rFonts w:asciiTheme="majorBidi" w:hAnsiTheme="majorBidi" w:cstheme="majorBidi"/>
                <w:iCs/>
              </w:rPr>
              <w:t xml:space="preserve"> in favour of H</w:t>
            </w:r>
            <w:r w:rsidRPr="00BE16DE">
              <w:rPr>
                <w:rFonts w:asciiTheme="majorBidi" w:hAnsiTheme="majorBidi" w:cstheme="majorBidi"/>
                <w:iCs/>
                <w:vertAlign w:val="subscript"/>
              </w:rPr>
              <w:t>1</w:t>
            </w:r>
          </w:p>
        </w:tc>
      </w:tr>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Age</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rPr>
              <w:t xml:space="preserve">  p = 0.121, p&gt;0.05</w:t>
            </w:r>
          </w:p>
        </w:tc>
        <w:tc>
          <w:tcPr>
            <w:tcW w:w="1155"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5.4</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
              </w:rPr>
              <w:t>Do not reject H</w:t>
            </w:r>
            <w:r w:rsidRPr="00BE16DE">
              <w:rPr>
                <w:rFonts w:asciiTheme="majorBidi" w:hAnsiTheme="majorBidi" w:cstheme="majorBidi"/>
                <w:i/>
                <w:vertAlign w:val="subscript"/>
              </w:rPr>
              <w:t>o</w:t>
            </w:r>
          </w:p>
        </w:tc>
      </w:tr>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Expat experience </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rPr>
              <w:t xml:space="preserve">  p</w:t>
            </w:r>
            <w:r w:rsidRPr="00BE16DE">
              <w:rPr>
                <w:rFonts w:asciiTheme="majorBidi" w:hAnsiTheme="majorBidi" w:cstheme="majorBidi"/>
                <w:iCs/>
              </w:rPr>
              <w:t xml:space="preserve"> = 0.006, p&lt;0.05</w:t>
            </w:r>
          </w:p>
        </w:tc>
        <w:tc>
          <w:tcPr>
            <w:tcW w:w="1155"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5.5</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Cs/>
              </w:rPr>
              <w:t>Reject H</w:t>
            </w:r>
            <w:r w:rsidRPr="00BE16DE">
              <w:rPr>
                <w:rFonts w:asciiTheme="majorBidi" w:hAnsiTheme="majorBidi" w:cstheme="majorBidi"/>
                <w:iCs/>
                <w:vertAlign w:val="subscript"/>
              </w:rPr>
              <w:t>o</w:t>
            </w:r>
            <w:r w:rsidRPr="00BE16DE">
              <w:rPr>
                <w:rFonts w:asciiTheme="majorBidi" w:hAnsiTheme="majorBidi" w:cstheme="majorBidi"/>
                <w:iCs/>
              </w:rPr>
              <w:t xml:space="preserve"> in favour of H</w:t>
            </w:r>
            <w:r w:rsidRPr="00BE16DE">
              <w:rPr>
                <w:rFonts w:asciiTheme="majorBidi" w:hAnsiTheme="majorBidi" w:cstheme="majorBidi"/>
                <w:iCs/>
                <w:vertAlign w:val="subscript"/>
              </w:rPr>
              <w:t>1</w:t>
            </w:r>
          </w:p>
        </w:tc>
      </w:tr>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Marital Status</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rPr>
              <w:t xml:space="preserve">  p</w:t>
            </w:r>
            <w:r w:rsidRPr="00BE16DE">
              <w:rPr>
                <w:rFonts w:asciiTheme="majorBidi" w:hAnsiTheme="majorBidi" w:cstheme="majorBidi"/>
                <w:iCs/>
              </w:rPr>
              <w:t xml:space="preserve"> = 0.897, p&gt;0.05</w:t>
            </w:r>
          </w:p>
        </w:tc>
        <w:tc>
          <w:tcPr>
            <w:tcW w:w="1155"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5.6</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
              </w:rPr>
              <w:t>Do not reject H</w:t>
            </w:r>
            <w:r w:rsidRPr="00BE16DE">
              <w:rPr>
                <w:rFonts w:asciiTheme="majorBidi" w:hAnsiTheme="majorBidi" w:cstheme="majorBidi"/>
                <w:i/>
                <w:vertAlign w:val="subscript"/>
              </w:rPr>
              <w:t>o</w:t>
            </w:r>
          </w:p>
        </w:tc>
      </w:tr>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Working spouse</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rPr>
              <w:t xml:space="preserve">  p</w:t>
            </w:r>
            <w:r w:rsidRPr="00BE16DE">
              <w:rPr>
                <w:rFonts w:asciiTheme="majorBidi" w:hAnsiTheme="majorBidi" w:cstheme="majorBidi"/>
                <w:iCs/>
              </w:rPr>
              <w:t xml:space="preserve"> = 0.0463, p&lt;0.05</w:t>
            </w:r>
          </w:p>
        </w:tc>
        <w:tc>
          <w:tcPr>
            <w:tcW w:w="1155"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5.7</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Cs/>
              </w:rPr>
              <w:t>Reject H</w:t>
            </w:r>
            <w:r w:rsidRPr="00BE16DE">
              <w:rPr>
                <w:rFonts w:asciiTheme="majorBidi" w:hAnsiTheme="majorBidi" w:cstheme="majorBidi"/>
                <w:iCs/>
                <w:vertAlign w:val="subscript"/>
              </w:rPr>
              <w:t>o</w:t>
            </w:r>
            <w:r w:rsidRPr="00BE16DE">
              <w:rPr>
                <w:rFonts w:asciiTheme="majorBidi" w:hAnsiTheme="majorBidi" w:cstheme="majorBidi"/>
                <w:iCs/>
              </w:rPr>
              <w:t xml:space="preserve"> in favour of H</w:t>
            </w:r>
            <w:r w:rsidRPr="00BE16DE">
              <w:rPr>
                <w:rFonts w:asciiTheme="majorBidi" w:hAnsiTheme="majorBidi" w:cstheme="majorBidi"/>
                <w:iCs/>
                <w:vertAlign w:val="subscript"/>
              </w:rPr>
              <w:t>1</w:t>
            </w:r>
          </w:p>
        </w:tc>
      </w:tr>
    </w:tbl>
    <w:p w:rsidR="00E6661C" w:rsidRPr="00BE16DE" w:rsidRDefault="00E6661C" w:rsidP="004A400E">
      <w:pPr>
        <w:spacing w:line="360" w:lineRule="auto"/>
        <w:rPr>
          <w:rFonts w:asciiTheme="majorBidi" w:hAnsiTheme="majorBidi" w:cstheme="majorBidi"/>
        </w:rPr>
      </w:pPr>
    </w:p>
    <w:p w:rsidR="00E6661C" w:rsidRPr="00BE16DE" w:rsidRDefault="000B7769" w:rsidP="004A400E">
      <w:pPr>
        <w:spacing w:line="360" w:lineRule="auto"/>
        <w:jc w:val="center"/>
        <w:rPr>
          <w:rFonts w:asciiTheme="majorBidi" w:hAnsiTheme="majorBidi" w:cstheme="majorBidi"/>
          <w:b/>
          <w:bCs/>
          <w:lang w:val="en-US"/>
        </w:rPr>
      </w:pPr>
      <w:r w:rsidRPr="00BE16DE">
        <w:rPr>
          <w:rFonts w:asciiTheme="majorBidi" w:hAnsiTheme="majorBidi" w:cstheme="majorBidi"/>
          <w:b/>
          <w:bCs/>
          <w:lang w:val="en-US"/>
        </w:rPr>
        <w:t>Table 3: Significant difference in responses to ‘pursue personal interests/hobbies’, according to the demographic factors.</w:t>
      </w:r>
    </w:p>
    <w:p w:rsidR="00E6661C" w:rsidRPr="00BE16DE" w:rsidRDefault="00E6661C" w:rsidP="004A400E">
      <w:pPr>
        <w:spacing w:line="360" w:lineRule="auto"/>
        <w:jc w:val="both"/>
        <w:rPr>
          <w:rFonts w:asciiTheme="majorBidi" w:hAnsiTheme="majorBidi" w:cstheme="majorBidi"/>
          <w:lang w:val="en-US"/>
        </w:rPr>
      </w:pPr>
    </w:p>
    <w:p w:rsidR="00E6661C" w:rsidRPr="00BE16DE" w:rsidRDefault="000B7769" w:rsidP="004A400E">
      <w:pPr>
        <w:spacing w:line="360" w:lineRule="auto"/>
        <w:jc w:val="both"/>
        <w:rPr>
          <w:rFonts w:asciiTheme="majorBidi" w:hAnsiTheme="majorBidi" w:cstheme="majorBidi"/>
        </w:rPr>
      </w:pPr>
      <w:r w:rsidRPr="00BE16DE">
        <w:rPr>
          <w:rFonts w:asciiTheme="majorBidi" w:hAnsiTheme="majorBidi" w:cstheme="majorBidi"/>
        </w:rPr>
        <w:t xml:space="preserve">Response to question twenty-five from male and female respondents had the considerable difference with p (2 tailed) = 0.001 (p&lt;0.05). </w:t>
      </w:r>
    </w:p>
    <w:p w:rsidR="00E6661C" w:rsidRPr="00BE16DE" w:rsidRDefault="00E6661C" w:rsidP="004A400E">
      <w:pPr>
        <w:spacing w:line="360" w:lineRule="auto"/>
        <w:rPr>
          <w:rFonts w:asciiTheme="majorBidi" w:hAnsiTheme="majorBidi" w:cstheme="majorBidi"/>
        </w:rPr>
      </w:pP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080"/>
        <w:gridCol w:w="1170"/>
        <w:gridCol w:w="1076"/>
        <w:gridCol w:w="1354"/>
        <w:gridCol w:w="1350"/>
        <w:gridCol w:w="720"/>
        <w:gridCol w:w="600"/>
      </w:tblGrid>
      <w:tr w:rsidR="00CE59ED" w:rsidRPr="00BE16DE" w:rsidTr="00D6421D">
        <w:trPr>
          <w:trHeight w:val="321"/>
          <w:jc w:val="center"/>
        </w:trPr>
        <w:tc>
          <w:tcPr>
            <w:tcW w:w="843" w:type="dxa"/>
            <w:tcMar>
              <w:left w:w="29" w:type="dxa"/>
              <w:right w:w="29" w:type="dxa"/>
            </w:tcMar>
          </w:tcPr>
          <w:p w:rsidR="00E6661C" w:rsidRPr="00BE16DE" w:rsidRDefault="00E6661C" w:rsidP="004A400E">
            <w:pPr>
              <w:autoSpaceDE w:val="0"/>
              <w:autoSpaceDN w:val="0"/>
              <w:adjustRightInd w:val="0"/>
              <w:spacing w:line="360" w:lineRule="auto"/>
              <w:jc w:val="center"/>
              <w:rPr>
                <w:rFonts w:asciiTheme="majorBidi" w:hAnsiTheme="majorBidi" w:cstheme="majorBidi"/>
                <w:bCs/>
                <w:lang w:bidi="ar-SA"/>
              </w:rPr>
            </w:pPr>
          </w:p>
        </w:tc>
        <w:tc>
          <w:tcPr>
            <w:tcW w:w="108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S. Agree</w:t>
            </w:r>
          </w:p>
        </w:tc>
        <w:tc>
          <w:tcPr>
            <w:tcW w:w="1170" w:type="dxa"/>
            <w:tcMar>
              <w:left w:w="14" w:type="dxa"/>
              <w:right w:w="14"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M. Agree</w:t>
            </w:r>
          </w:p>
        </w:tc>
        <w:tc>
          <w:tcPr>
            <w:tcW w:w="1076"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 xml:space="preserve">Neutral </w:t>
            </w:r>
          </w:p>
        </w:tc>
        <w:tc>
          <w:tcPr>
            <w:tcW w:w="1354" w:type="dxa"/>
          </w:tcPr>
          <w:p w:rsidR="00E6661C" w:rsidRPr="00D6421D" w:rsidRDefault="00D6421D" w:rsidP="004A400E">
            <w:pPr>
              <w:autoSpaceDE w:val="0"/>
              <w:autoSpaceDN w:val="0"/>
              <w:adjustRightInd w:val="0"/>
              <w:spacing w:line="360" w:lineRule="auto"/>
              <w:jc w:val="center"/>
              <w:rPr>
                <w:rFonts w:asciiTheme="majorBidi" w:hAnsiTheme="majorBidi" w:cstheme="majorBidi"/>
                <w:bCs/>
                <w:sz w:val="23"/>
                <w:szCs w:val="23"/>
                <w:lang w:val="en-US" w:bidi="ar-SA"/>
              </w:rPr>
            </w:pPr>
            <w:r>
              <w:rPr>
                <w:rFonts w:asciiTheme="majorBidi" w:hAnsiTheme="majorBidi" w:cstheme="majorBidi"/>
                <w:bCs/>
                <w:sz w:val="23"/>
                <w:szCs w:val="23"/>
                <w:lang w:val="en-US" w:bidi="ar-SA"/>
              </w:rPr>
              <w:t xml:space="preserve">M. </w:t>
            </w:r>
            <w:r w:rsidR="000B7769" w:rsidRPr="00D6421D">
              <w:rPr>
                <w:rFonts w:asciiTheme="majorBidi" w:hAnsiTheme="majorBidi" w:cstheme="majorBidi"/>
                <w:bCs/>
                <w:sz w:val="23"/>
                <w:szCs w:val="23"/>
                <w:lang w:val="en-US" w:bidi="ar-SA"/>
              </w:rPr>
              <w:t>Disagree</w:t>
            </w:r>
          </w:p>
        </w:tc>
        <w:tc>
          <w:tcPr>
            <w:tcW w:w="135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S. Disagree</w:t>
            </w:r>
          </w:p>
        </w:tc>
        <w:tc>
          <w:tcPr>
            <w:tcW w:w="72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 xml:space="preserve">N </w:t>
            </w:r>
          </w:p>
        </w:tc>
        <w:tc>
          <w:tcPr>
            <w:tcW w:w="60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n*</w:t>
            </w:r>
          </w:p>
        </w:tc>
      </w:tr>
      <w:tr w:rsidR="00CE59ED" w:rsidRPr="00BE16DE" w:rsidTr="00D6421D">
        <w:trPr>
          <w:trHeight w:val="237"/>
          <w:jc w:val="center"/>
        </w:trPr>
        <w:tc>
          <w:tcPr>
            <w:tcW w:w="843"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Total</w:t>
            </w:r>
          </w:p>
        </w:tc>
        <w:tc>
          <w:tcPr>
            <w:tcW w:w="1080" w:type="dxa"/>
            <w:tcMar>
              <w:left w:w="101" w:type="dxa"/>
              <w:right w:w="101"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7 (5%)</w:t>
            </w:r>
          </w:p>
        </w:tc>
        <w:tc>
          <w:tcPr>
            <w:tcW w:w="117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20 (14%)</w:t>
            </w:r>
          </w:p>
        </w:tc>
        <w:tc>
          <w:tcPr>
            <w:tcW w:w="1076"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 xml:space="preserve">10 (7%) </w:t>
            </w:r>
          </w:p>
        </w:tc>
        <w:tc>
          <w:tcPr>
            <w:tcW w:w="1354"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60 (43%)</w:t>
            </w:r>
          </w:p>
        </w:tc>
        <w:tc>
          <w:tcPr>
            <w:tcW w:w="135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41 (30%)</w:t>
            </w:r>
          </w:p>
        </w:tc>
        <w:tc>
          <w:tcPr>
            <w:tcW w:w="720" w:type="dxa"/>
            <w:tcMar>
              <w:left w:w="0" w:type="dxa"/>
              <w:right w:w="0"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138</w:t>
            </w:r>
          </w:p>
        </w:tc>
        <w:tc>
          <w:tcPr>
            <w:tcW w:w="600"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3</w:t>
            </w:r>
          </w:p>
        </w:tc>
      </w:tr>
      <w:tr w:rsidR="00CE59ED" w:rsidRPr="00BE16DE" w:rsidTr="00D6421D">
        <w:trPr>
          <w:trHeight w:val="237"/>
          <w:jc w:val="center"/>
        </w:trPr>
        <w:tc>
          <w:tcPr>
            <w:tcW w:w="843"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Male</w:t>
            </w:r>
          </w:p>
        </w:tc>
        <w:tc>
          <w:tcPr>
            <w:tcW w:w="1080" w:type="dxa"/>
            <w:tcMar>
              <w:left w:w="101" w:type="dxa"/>
              <w:right w:w="101"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6 (8%)</w:t>
            </w:r>
          </w:p>
        </w:tc>
        <w:tc>
          <w:tcPr>
            <w:tcW w:w="1170"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15 (21%)</w:t>
            </w:r>
          </w:p>
        </w:tc>
        <w:tc>
          <w:tcPr>
            <w:tcW w:w="1076"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7 (10%)</w:t>
            </w:r>
          </w:p>
        </w:tc>
        <w:tc>
          <w:tcPr>
            <w:tcW w:w="1354"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31 (44%)</w:t>
            </w:r>
          </w:p>
        </w:tc>
        <w:tc>
          <w:tcPr>
            <w:tcW w:w="1350"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12 (17%)</w:t>
            </w:r>
          </w:p>
        </w:tc>
        <w:tc>
          <w:tcPr>
            <w:tcW w:w="720"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71</w:t>
            </w:r>
          </w:p>
        </w:tc>
        <w:tc>
          <w:tcPr>
            <w:tcW w:w="60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3</w:t>
            </w:r>
          </w:p>
        </w:tc>
      </w:tr>
      <w:tr w:rsidR="00CE59ED" w:rsidRPr="00BE16DE" w:rsidTr="00D6421D">
        <w:trPr>
          <w:trHeight w:val="237"/>
          <w:jc w:val="center"/>
        </w:trPr>
        <w:tc>
          <w:tcPr>
            <w:tcW w:w="843"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Female</w:t>
            </w:r>
          </w:p>
        </w:tc>
        <w:tc>
          <w:tcPr>
            <w:tcW w:w="1080" w:type="dxa"/>
            <w:tcMar>
              <w:left w:w="101" w:type="dxa"/>
              <w:right w:w="101"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1 (1%)</w:t>
            </w:r>
          </w:p>
        </w:tc>
        <w:tc>
          <w:tcPr>
            <w:tcW w:w="1170"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5 (7%)</w:t>
            </w:r>
          </w:p>
        </w:tc>
        <w:tc>
          <w:tcPr>
            <w:tcW w:w="1076"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3 (4%)</w:t>
            </w:r>
          </w:p>
        </w:tc>
        <w:tc>
          <w:tcPr>
            <w:tcW w:w="1354"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29 (43%)</w:t>
            </w:r>
          </w:p>
        </w:tc>
        <w:tc>
          <w:tcPr>
            <w:tcW w:w="1350"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29 (43%)</w:t>
            </w:r>
          </w:p>
        </w:tc>
        <w:tc>
          <w:tcPr>
            <w:tcW w:w="720"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 xml:space="preserve">67 </w:t>
            </w:r>
          </w:p>
        </w:tc>
        <w:tc>
          <w:tcPr>
            <w:tcW w:w="60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Nil</w:t>
            </w:r>
          </w:p>
        </w:tc>
      </w:tr>
    </w:tbl>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n: the total number of responses; n*: no response</w:t>
      </w:r>
    </w:p>
    <w:p w:rsidR="00E6661C" w:rsidRPr="00BE16DE" w:rsidRDefault="000B7769" w:rsidP="004A400E">
      <w:pPr>
        <w:spacing w:line="360" w:lineRule="auto"/>
        <w:jc w:val="center"/>
        <w:rPr>
          <w:rFonts w:asciiTheme="majorBidi" w:hAnsiTheme="majorBidi" w:cstheme="majorBidi"/>
          <w:b/>
          <w:bCs/>
        </w:rPr>
      </w:pPr>
      <w:r w:rsidRPr="00BE16DE">
        <w:rPr>
          <w:rFonts w:asciiTheme="majorBidi" w:hAnsiTheme="majorBidi" w:cstheme="majorBidi"/>
          <w:b/>
          <w:bCs/>
        </w:rPr>
        <w:t>Table 4: Response frequency details for ‘pursue personal interests/hobbies’.</w:t>
      </w:r>
    </w:p>
    <w:p w:rsidR="00E6661C" w:rsidRPr="00BE16DE" w:rsidRDefault="00E6661C" w:rsidP="004A400E">
      <w:pPr>
        <w:spacing w:line="360" w:lineRule="auto"/>
        <w:jc w:val="center"/>
        <w:rPr>
          <w:rFonts w:asciiTheme="majorBidi" w:hAnsiTheme="majorBidi" w:cstheme="majorBidi"/>
          <w:b/>
          <w:bCs/>
        </w:rPr>
      </w:pPr>
    </w:p>
    <w:p w:rsidR="00E6661C" w:rsidRPr="00BE16DE" w:rsidRDefault="000B7769" w:rsidP="004A400E">
      <w:pPr>
        <w:spacing w:line="360" w:lineRule="auto"/>
        <w:jc w:val="both"/>
        <w:rPr>
          <w:rFonts w:asciiTheme="majorBidi" w:hAnsiTheme="majorBidi" w:cstheme="majorBidi"/>
        </w:rPr>
      </w:pPr>
      <w:r w:rsidRPr="00BE16DE">
        <w:rPr>
          <w:rFonts w:asciiTheme="majorBidi" w:hAnsiTheme="majorBidi" w:cstheme="majorBidi"/>
        </w:rPr>
        <w:t xml:space="preserve">Seventy-three percent of the respondents either moderately (43 percent) or strongly (30 percent) disagreed with the question. Sixty-one percent of male respondents either moderately (44 percent) or strongly (17 percent) disagreed with the question. In comparison, 86 percent of the female respondents either moderately (43 percent) or strongly (43 percent) disagreed with the question (Table 4). </w:t>
      </w:r>
    </w:p>
    <w:p w:rsidR="00E6661C" w:rsidRPr="00005337" w:rsidRDefault="000B7769" w:rsidP="00005337">
      <w:pPr>
        <w:spacing w:line="360" w:lineRule="auto"/>
        <w:jc w:val="both"/>
        <w:rPr>
          <w:rFonts w:asciiTheme="majorBidi" w:hAnsiTheme="majorBidi" w:cstheme="majorBidi"/>
          <w:iCs/>
        </w:rPr>
      </w:pPr>
      <w:r w:rsidRPr="00BE16DE">
        <w:rPr>
          <w:rFonts w:asciiTheme="majorBidi" w:hAnsiTheme="majorBidi" w:cstheme="majorBidi"/>
          <w:iCs/>
        </w:rPr>
        <w:lastRenderedPageBreak/>
        <w:t xml:space="preserve">A significant difference in responses was observed according to the number of years of expatriate experience (p=0.006, p&lt;0.05). Respondents with less than two years of expatriate experience reported strong disagreement with the question (n=31, median=1 and 1.5) and with over two years of experience reported moderate disagreement (n=101, median=2). A significant difference was observed in responses from married male respondents with working/ non-working spouse (p=0.0463, p&lt;0.05). Both the respondent categories, though reported similar moderate disagreement (median=2). A significant difference was observed in responses based on lecture hours conducted in a week (p=0.029, p&lt;0.05). Respondents working more than 21 hours reported strong disagreement (n=13, median=1), respondents working between 15 to 21 hours reported moderate disagreement (n=106,median=2) and respondents working less than 15 hours reported neutral view (n=12,median=3).   </w:t>
      </w:r>
      <w:r w:rsidR="00005337">
        <w:rPr>
          <w:rFonts w:asciiTheme="majorBidi" w:hAnsiTheme="majorBidi" w:cstheme="majorBidi"/>
        </w:rPr>
        <w:t>F</w:t>
      </w:r>
      <w:r w:rsidRPr="00BE16DE">
        <w:rPr>
          <w:rFonts w:asciiTheme="majorBidi" w:hAnsiTheme="majorBidi" w:cstheme="majorBidi"/>
        </w:rPr>
        <w:t>ollowing is the final status of demographic factors which significantly influenced res</w:t>
      </w:r>
      <w:r w:rsidR="008036F2">
        <w:rPr>
          <w:rFonts w:asciiTheme="majorBidi" w:hAnsiTheme="majorBidi" w:cstheme="majorBidi"/>
        </w:rPr>
        <w:t>ponses to the question i</w:t>
      </w:r>
      <w:r w:rsidRPr="00BE16DE">
        <w:rPr>
          <w:rFonts w:asciiTheme="majorBidi" w:hAnsiTheme="majorBidi" w:cstheme="majorBidi"/>
        </w:rPr>
        <w:t>nquiring about getting enough time to pursue personal interests/hobbies:</w:t>
      </w:r>
    </w:p>
    <w:p w:rsidR="00E6661C" w:rsidRPr="00BE16DE" w:rsidRDefault="000B7769" w:rsidP="004A400E">
      <w:pPr>
        <w:spacing w:line="360" w:lineRule="auto"/>
        <w:jc w:val="both"/>
        <w:rPr>
          <w:rFonts w:asciiTheme="majorBidi" w:hAnsiTheme="majorBidi" w:cstheme="majorBidi"/>
        </w:rPr>
      </w:pPr>
      <w:r w:rsidRPr="00BE16DE">
        <w:rPr>
          <w:rFonts w:asciiTheme="majorBidi" w:hAnsiTheme="majorBidi" w:cstheme="majorBidi"/>
        </w:rPr>
        <w:t xml:space="preserve"> </w:t>
      </w:r>
    </w:p>
    <w:p w:rsidR="00E6661C" w:rsidRPr="00BE16DE" w:rsidRDefault="000B7769" w:rsidP="004A400E">
      <w:pPr>
        <w:numPr>
          <w:ilvl w:val="0"/>
          <w:numId w:val="1"/>
        </w:numPr>
        <w:spacing w:line="360" w:lineRule="auto"/>
        <w:jc w:val="both"/>
        <w:rPr>
          <w:rFonts w:asciiTheme="majorBidi" w:hAnsiTheme="majorBidi" w:cstheme="majorBidi"/>
        </w:rPr>
      </w:pPr>
      <w:r w:rsidRPr="00BE16DE">
        <w:rPr>
          <w:rFonts w:asciiTheme="majorBidi" w:hAnsiTheme="majorBidi" w:cstheme="majorBidi"/>
        </w:rPr>
        <w:t>The majority of the respondents disagreed with the question.</w:t>
      </w:r>
    </w:p>
    <w:p w:rsidR="00E6661C" w:rsidRPr="00BE16DE" w:rsidRDefault="000B7769" w:rsidP="004A400E">
      <w:pPr>
        <w:numPr>
          <w:ilvl w:val="0"/>
          <w:numId w:val="1"/>
        </w:numPr>
        <w:spacing w:line="360" w:lineRule="auto"/>
        <w:jc w:val="both"/>
        <w:rPr>
          <w:rFonts w:asciiTheme="majorBidi" w:hAnsiTheme="majorBidi" w:cstheme="majorBidi"/>
        </w:rPr>
      </w:pPr>
      <w:r w:rsidRPr="00BE16DE">
        <w:rPr>
          <w:rFonts w:asciiTheme="majorBidi" w:hAnsiTheme="majorBidi" w:cstheme="majorBidi"/>
        </w:rPr>
        <w:t xml:space="preserve">Females reported </w:t>
      </w:r>
      <w:r w:rsidR="008036F2">
        <w:rPr>
          <w:rFonts w:asciiTheme="majorBidi" w:hAnsiTheme="majorBidi" w:cstheme="majorBidi"/>
        </w:rPr>
        <w:t xml:space="preserve">a </w:t>
      </w:r>
      <w:r w:rsidRPr="00BE16DE">
        <w:rPr>
          <w:rFonts w:asciiTheme="majorBidi" w:hAnsiTheme="majorBidi" w:cstheme="majorBidi"/>
        </w:rPr>
        <w:t xml:space="preserve">higher degree of disagreement  </w:t>
      </w:r>
    </w:p>
    <w:p w:rsidR="00E6661C" w:rsidRDefault="000B7769" w:rsidP="004A400E">
      <w:pPr>
        <w:numPr>
          <w:ilvl w:val="0"/>
          <w:numId w:val="1"/>
        </w:numPr>
        <w:spacing w:line="360" w:lineRule="auto"/>
        <w:jc w:val="both"/>
        <w:rPr>
          <w:rFonts w:asciiTheme="majorBidi" w:hAnsiTheme="majorBidi" w:cstheme="majorBidi"/>
        </w:rPr>
      </w:pPr>
      <w:r w:rsidRPr="00BE16DE">
        <w:rPr>
          <w:rFonts w:asciiTheme="majorBidi" w:hAnsiTheme="majorBidi" w:cstheme="majorBidi"/>
        </w:rPr>
        <w:t xml:space="preserve">With increasing expatriate experience the degree of disagreement decreased. </w:t>
      </w:r>
    </w:p>
    <w:p w:rsidR="00005337" w:rsidRPr="00BE16DE" w:rsidRDefault="00005337" w:rsidP="00005337">
      <w:pPr>
        <w:spacing w:line="360" w:lineRule="auto"/>
        <w:ind w:left="720"/>
        <w:jc w:val="both"/>
        <w:rPr>
          <w:rFonts w:asciiTheme="majorBidi" w:hAnsiTheme="majorBidi" w:cstheme="majorBidi"/>
        </w:rPr>
      </w:pPr>
    </w:p>
    <w:p w:rsidR="00E6661C" w:rsidRPr="00BE16DE" w:rsidRDefault="000B7769" w:rsidP="004A400E">
      <w:pPr>
        <w:spacing w:line="360" w:lineRule="auto"/>
        <w:jc w:val="both"/>
        <w:rPr>
          <w:rFonts w:asciiTheme="majorBidi" w:hAnsiTheme="majorBidi" w:cstheme="majorBidi"/>
          <w:b/>
          <w:bCs/>
        </w:rPr>
      </w:pPr>
      <w:r w:rsidRPr="00BE16DE">
        <w:rPr>
          <w:rFonts w:asciiTheme="majorBidi" w:hAnsiTheme="majorBidi" w:cstheme="majorBidi"/>
          <w:b/>
          <w:bCs/>
        </w:rPr>
        <w:t>8.1.2. Conclusion of the analysis of recreation dimension.</w:t>
      </w:r>
    </w:p>
    <w:p w:rsidR="00E6661C" w:rsidRPr="00D6421D" w:rsidRDefault="00E6661C" w:rsidP="004A400E">
      <w:pPr>
        <w:spacing w:line="360" w:lineRule="auto"/>
        <w:jc w:val="both"/>
        <w:rPr>
          <w:rFonts w:asciiTheme="majorBidi" w:hAnsiTheme="majorBidi" w:cstheme="majorBidi"/>
        </w:rPr>
      </w:pPr>
    </w:p>
    <w:p w:rsidR="00E6661C" w:rsidRPr="00BE16DE" w:rsidRDefault="000B7769" w:rsidP="004A400E">
      <w:pPr>
        <w:spacing w:line="360" w:lineRule="auto"/>
        <w:jc w:val="both"/>
        <w:rPr>
          <w:rFonts w:asciiTheme="majorBidi" w:hAnsiTheme="majorBidi" w:cstheme="majorBidi"/>
        </w:rPr>
      </w:pPr>
      <w:r w:rsidRPr="00BE16DE">
        <w:rPr>
          <w:rFonts w:asciiTheme="majorBidi" w:hAnsiTheme="majorBidi" w:cstheme="majorBidi"/>
        </w:rPr>
        <w:t>Gender, years of expatriate experience and marital status significantly influenced responses in the recreation and significant others category of the questionnaire (Table 5).</w:t>
      </w:r>
    </w:p>
    <w:p w:rsidR="00E6661C" w:rsidRPr="00BE16DE" w:rsidRDefault="00E6661C" w:rsidP="004A400E">
      <w:pPr>
        <w:spacing w:line="360" w:lineRule="auto"/>
        <w:jc w:val="both"/>
        <w:rPr>
          <w:rFonts w:asciiTheme="majorBidi" w:hAnsiTheme="majorBidi" w:cstheme="majorBidi"/>
        </w:rPr>
      </w:pP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785"/>
        <w:gridCol w:w="2785"/>
      </w:tblGrid>
      <w:tr w:rsidR="00CE59ED" w:rsidRPr="00BE16DE" w:rsidTr="00D6421D">
        <w:trPr>
          <w:trHeight w:val="440"/>
          <w:jc w:val="center"/>
        </w:trPr>
        <w:tc>
          <w:tcPr>
            <w:tcW w:w="2855" w:type="dxa"/>
            <w:tcBorders>
              <w:top w:val="single" w:sz="4" w:space="0" w:color="auto"/>
              <w:left w:val="single" w:sz="4" w:space="0" w:color="auto"/>
            </w:tcBorders>
            <w:tcMar>
              <w:left w:w="0" w:type="dxa"/>
              <w:right w:w="0" w:type="dxa"/>
            </w:tcMar>
          </w:tcPr>
          <w:p w:rsidR="00E6661C" w:rsidRPr="00BE16DE" w:rsidRDefault="000B7769" w:rsidP="00D6421D">
            <w:pPr>
              <w:spacing w:line="360" w:lineRule="auto"/>
              <w:jc w:val="center"/>
              <w:rPr>
                <w:rFonts w:asciiTheme="majorBidi" w:hAnsiTheme="majorBidi" w:cstheme="majorBidi"/>
              </w:rPr>
            </w:pPr>
            <w:r w:rsidRPr="00BE16DE">
              <w:rPr>
                <w:rFonts w:asciiTheme="majorBidi" w:hAnsiTheme="majorBidi" w:cstheme="majorBidi"/>
              </w:rPr>
              <w:br w:type="page"/>
            </w:r>
            <w:r w:rsidRPr="00BE16DE">
              <w:rPr>
                <w:rFonts w:asciiTheme="majorBidi" w:hAnsiTheme="majorBidi" w:cstheme="majorBidi"/>
              </w:rPr>
              <w:br w:type="page"/>
              <w:t>Segment</w:t>
            </w:r>
            <w:r w:rsidR="00D6421D">
              <w:rPr>
                <w:rFonts w:asciiTheme="majorBidi" w:hAnsiTheme="majorBidi" w:cstheme="majorBidi"/>
              </w:rPr>
              <w:t xml:space="preserve">        </w:t>
            </w:r>
            <w:r w:rsidR="00D6421D" w:rsidRPr="00D6421D">
              <w:rPr>
                <w:rFonts w:asciiTheme="majorBidi" w:hAnsiTheme="majorBidi" w:cstheme="majorBidi"/>
              </w:rPr>
              <w:t>►</w:t>
            </w:r>
          </w:p>
        </w:tc>
        <w:tc>
          <w:tcPr>
            <w:tcW w:w="5570" w:type="dxa"/>
            <w:gridSpan w:val="2"/>
            <w:tcBorders>
              <w:top w:val="single" w:sz="4" w:space="0" w:color="auto"/>
              <w:left w:val="single" w:sz="4" w:space="0" w:color="auto"/>
            </w:tcBorders>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
                <w:bCs/>
                <w:iCs/>
              </w:rPr>
              <w:t>Recreation dimension</w:t>
            </w:r>
          </w:p>
        </w:tc>
      </w:tr>
      <w:tr w:rsidR="00CE59ED" w:rsidRPr="00BE16DE" w:rsidTr="00D6421D">
        <w:trPr>
          <w:trHeight w:val="620"/>
          <w:jc w:val="center"/>
        </w:trPr>
        <w:tc>
          <w:tcPr>
            <w:tcW w:w="2855" w:type="dxa"/>
            <w:tcBorders>
              <w:left w:val="single" w:sz="4" w:space="0" w:color="auto"/>
            </w:tcBorders>
            <w:tcMar>
              <w:left w:w="0" w:type="dxa"/>
              <w:right w:w="0" w:type="dxa"/>
            </w:tcMar>
          </w:tcPr>
          <w:p w:rsidR="00E6661C" w:rsidRPr="00BE16DE" w:rsidRDefault="000B7769" w:rsidP="00D6421D">
            <w:pPr>
              <w:spacing w:line="360" w:lineRule="auto"/>
              <w:jc w:val="center"/>
              <w:rPr>
                <w:rFonts w:asciiTheme="majorBidi" w:hAnsiTheme="majorBidi" w:cstheme="majorBidi"/>
              </w:rPr>
            </w:pPr>
            <w:r w:rsidRPr="00BE16DE">
              <w:rPr>
                <w:rFonts w:asciiTheme="majorBidi" w:hAnsiTheme="majorBidi" w:cstheme="majorBidi"/>
              </w:rPr>
              <w:t>Demography</w:t>
            </w:r>
            <w:r w:rsidR="00D6421D">
              <w:rPr>
                <w:rFonts w:asciiTheme="majorBidi" w:hAnsiTheme="majorBidi" w:cstheme="majorBidi"/>
              </w:rPr>
              <w:t xml:space="preserve"> </w:t>
            </w:r>
            <w:r w:rsidR="00D6421D" w:rsidRPr="00D6421D">
              <w:rPr>
                <w:rFonts w:asciiTheme="majorBidi" w:hAnsiTheme="majorBidi" w:cstheme="majorBidi"/>
              </w:rPr>
              <w:t>▼</w:t>
            </w:r>
          </w:p>
        </w:tc>
        <w:tc>
          <w:tcPr>
            <w:tcW w:w="2785" w:type="dxa"/>
            <w:tcBorders>
              <w:left w:val="single" w:sz="4" w:space="0" w:color="auto"/>
              <w:right w:val="single" w:sz="4" w:space="0" w:color="auto"/>
            </w:tcBorders>
          </w:tcPr>
          <w:p w:rsidR="00E6661C" w:rsidRPr="00BE16DE" w:rsidRDefault="000B7769" w:rsidP="00D6421D">
            <w:pPr>
              <w:jc w:val="center"/>
              <w:rPr>
                <w:rFonts w:asciiTheme="majorBidi" w:hAnsiTheme="majorBidi" w:cstheme="majorBidi"/>
              </w:rPr>
            </w:pPr>
            <w:r w:rsidRPr="00BE16DE">
              <w:rPr>
                <w:rFonts w:asciiTheme="majorBidi" w:hAnsiTheme="majorBidi" w:cstheme="majorBidi"/>
              </w:rPr>
              <w:t>Recreation time with friends</w:t>
            </w:r>
          </w:p>
        </w:tc>
        <w:tc>
          <w:tcPr>
            <w:tcW w:w="2785" w:type="dxa"/>
            <w:tcBorders>
              <w:left w:val="single" w:sz="4" w:space="0" w:color="auto"/>
            </w:tcBorders>
          </w:tcPr>
          <w:p w:rsidR="00E6661C" w:rsidRPr="00BE16DE" w:rsidRDefault="000B7769" w:rsidP="00D6421D">
            <w:pPr>
              <w:jc w:val="center"/>
              <w:rPr>
                <w:rFonts w:asciiTheme="majorBidi" w:hAnsiTheme="majorBidi" w:cstheme="majorBidi"/>
              </w:rPr>
            </w:pPr>
            <w:r w:rsidRPr="00BE16DE">
              <w:rPr>
                <w:rFonts w:asciiTheme="majorBidi" w:hAnsiTheme="majorBidi" w:cstheme="majorBidi"/>
              </w:rPr>
              <w:t>Time to pursue  personal interests/hobbies</w:t>
            </w:r>
          </w:p>
        </w:tc>
      </w:tr>
      <w:tr w:rsidR="00CE59ED" w:rsidRPr="00BE16DE" w:rsidTr="00E6661C">
        <w:trPr>
          <w:jc w:val="center"/>
        </w:trPr>
        <w:tc>
          <w:tcPr>
            <w:tcW w:w="2855" w:type="dxa"/>
            <w:tcBorders>
              <w:left w:val="single" w:sz="4" w:space="0" w:color="auto"/>
            </w:tcBorders>
            <w:tcMar>
              <w:left w:w="0" w:type="dxa"/>
              <w:right w:w="0"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Gender</w:t>
            </w:r>
          </w:p>
        </w:tc>
        <w:tc>
          <w:tcPr>
            <w:tcW w:w="2785" w:type="dxa"/>
            <w:tcBorders>
              <w:left w:val="single" w:sz="4" w:space="0" w:color="auto"/>
              <w:right w:val="single" w:sz="4" w:space="0" w:color="auto"/>
            </w:tcBorders>
          </w:tcPr>
          <w:p w:rsidR="00E6661C" w:rsidRPr="00BE16DE" w:rsidRDefault="000B7769" w:rsidP="004A400E">
            <w:pPr>
              <w:spacing w:line="360" w:lineRule="auto"/>
              <w:jc w:val="center"/>
              <w:rPr>
                <w:rFonts w:asciiTheme="majorBidi" w:hAnsiTheme="majorBidi" w:cstheme="majorBidi"/>
                <w:b/>
                <w:bCs/>
              </w:rPr>
            </w:pPr>
            <w:r w:rsidRPr="00BE16DE">
              <w:rPr>
                <w:rFonts w:asciiTheme="majorBidi" w:hAnsiTheme="majorBidi" w:cstheme="majorBidi"/>
                <w:b/>
                <w:bCs/>
              </w:rPr>
              <w:t>Yes*</w:t>
            </w:r>
          </w:p>
        </w:tc>
        <w:tc>
          <w:tcPr>
            <w:tcW w:w="2785" w:type="dxa"/>
            <w:tcBorders>
              <w:left w:val="single" w:sz="4" w:space="0" w:color="auto"/>
            </w:tcBorders>
          </w:tcPr>
          <w:p w:rsidR="00E6661C" w:rsidRPr="00BE16DE" w:rsidRDefault="000B7769" w:rsidP="004A400E">
            <w:pPr>
              <w:spacing w:line="360" w:lineRule="auto"/>
              <w:jc w:val="center"/>
              <w:rPr>
                <w:rFonts w:asciiTheme="majorBidi" w:hAnsiTheme="majorBidi" w:cstheme="majorBidi"/>
                <w:b/>
                <w:bCs/>
              </w:rPr>
            </w:pPr>
            <w:r w:rsidRPr="00BE16DE">
              <w:rPr>
                <w:rFonts w:asciiTheme="majorBidi" w:hAnsiTheme="majorBidi" w:cstheme="majorBidi"/>
                <w:b/>
                <w:bCs/>
              </w:rPr>
              <w:t>Yes*</w:t>
            </w:r>
          </w:p>
        </w:tc>
      </w:tr>
      <w:tr w:rsidR="00CE59ED" w:rsidRPr="00BE16DE" w:rsidTr="00E6661C">
        <w:trPr>
          <w:jc w:val="center"/>
        </w:trPr>
        <w:tc>
          <w:tcPr>
            <w:tcW w:w="2855" w:type="dxa"/>
            <w:tcBorders>
              <w:left w:val="single" w:sz="4" w:space="0" w:color="auto"/>
            </w:tcBorders>
            <w:tcMar>
              <w:left w:w="0" w:type="dxa"/>
              <w:right w:w="0"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Age</w:t>
            </w:r>
          </w:p>
        </w:tc>
        <w:tc>
          <w:tcPr>
            <w:tcW w:w="2785" w:type="dxa"/>
            <w:tcBorders>
              <w:left w:val="single" w:sz="4" w:space="0" w:color="auto"/>
              <w:right w:val="single" w:sz="4" w:space="0" w:color="auto"/>
            </w:tcBorders>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No</w:t>
            </w:r>
            <w:r w:rsidRPr="00BE16DE">
              <w:rPr>
                <w:rFonts w:asciiTheme="majorBidi" w:hAnsiTheme="majorBidi" w:cstheme="majorBidi"/>
                <w:vertAlign w:val="superscript"/>
              </w:rPr>
              <w:t>+</w:t>
            </w:r>
          </w:p>
        </w:tc>
        <w:tc>
          <w:tcPr>
            <w:tcW w:w="2785" w:type="dxa"/>
            <w:tcBorders>
              <w:left w:val="single" w:sz="4" w:space="0" w:color="auto"/>
            </w:tcBorders>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No</w:t>
            </w:r>
            <w:r w:rsidRPr="00BE16DE">
              <w:rPr>
                <w:rFonts w:asciiTheme="majorBidi" w:hAnsiTheme="majorBidi" w:cstheme="majorBidi"/>
                <w:vertAlign w:val="superscript"/>
              </w:rPr>
              <w:t>+</w:t>
            </w:r>
          </w:p>
        </w:tc>
      </w:tr>
      <w:tr w:rsidR="00CE59ED" w:rsidRPr="00BE16DE" w:rsidTr="00E6661C">
        <w:trPr>
          <w:jc w:val="center"/>
        </w:trPr>
        <w:tc>
          <w:tcPr>
            <w:tcW w:w="2855" w:type="dxa"/>
            <w:tcBorders>
              <w:left w:val="single" w:sz="4" w:space="0" w:color="auto"/>
            </w:tcBorders>
            <w:tcMar>
              <w:left w:w="0" w:type="dxa"/>
              <w:right w:w="0"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Expat experience</w:t>
            </w:r>
          </w:p>
        </w:tc>
        <w:tc>
          <w:tcPr>
            <w:tcW w:w="2785" w:type="dxa"/>
            <w:tcBorders>
              <w:left w:val="single" w:sz="4" w:space="0" w:color="auto"/>
              <w:right w:val="single" w:sz="4" w:space="0" w:color="auto"/>
            </w:tcBorders>
          </w:tcPr>
          <w:p w:rsidR="00E6661C" w:rsidRPr="00BE16DE" w:rsidRDefault="000B7769" w:rsidP="004A400E">
            <w:pPr>
              <w:spacing w:line="360" w:lineRule="auto"/>
              <w:jc w:val="center"/>
              <w:rPr>
                <w:rFonts w:asciiTheme="majorBidi" w:hAnsiTheme="majorBidi" w:cstheme="majorBidi"/>
                <w:b/>
                <w:bCs/>
              </w:rPr>
            </w:pPr>
            <w:r w:rsidRPr="00BE16DE">
              <w:rPr>
                <w:rFonts w:asciiTheme="majorBidi" w:hAnsiTheme="majorBidi" w:cstheme="majorBidi"/>
                <w:b/>
                <w:bCs/>
              </w:rPr>
              <w:t>Yes*</w:t>
            </w:r>
          </w:p>
        </w:tc>
        <w:tc>
          <w:tcPr>
            <w:tcW w:w="2785" w:type="dxa"/>
            <w:tcBorders>
              <w:left w:val="single" w:sz="4" w:space="0" w:color="auto"/>
            </w:tcBorders>
          </w:tcPr>
          <w:p w:rsidR="00E6661C" w:rsidRPr="00BE16DE" w:rsidRDefault="000B7769" w:rsidP="004A400E">
            <w:pPr>
              <w:spacing w:line="360" w:lineRule="auto"/>
              <w:jc w:val="center"/>
              <w:rPr>
                <w:rFonts w:asciiTheme="majorBidi" w:hAnsiTheme="majorBidi" w:cstheme="majorBidi"/>
                <w:b/>
                <w:bCs/>
              </w:rPr>
            </w:pPr>
            <w:r w:rsidRPr="00BE16DE">
              <w:rPr>
                <w:rFonts w:asciiTheme="majorBidi" w:hAnsiTheme="majorBidi" w:cstheme="majorBidi"/>
                <w:b/>
                <w:bCs/>
              </w:rPr>
              <w:t>Yes*</w:t>
            </w:r>
          </w:p>
        </w:tc>
      </w:tr>
      <w:tr w:rsidR="00CE59ED" w:rsidRPr="00BE16DE" w:rsidTr="00E6661C">
        <w:trPr>
          <w:jc w:val="center"/>
        </w:trPr>
        <w:tc>
          <w:tcPr>
            <w:tcW w:w="2855" w:type="dxa"/>
            <w:tcBorders>
              <w:left w:val="single" w:sz="4" w:space="0" w:color="auto"/>
            </w:tcBorders>
            <w:tcMar>
              <w:left w:w="0" w:type="dxa"/>
              <w:right w:w="0"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Marital Status</w:t>
            </w:r>
          </w:p>
        </w:tc>
        <w:tc>
          <w:tcPr>
            <w:tcW w:w="2785" w:type="dxa"/>
            <w:tcBorders>
              <w:left w:val="single" w:sz="4" w:space="0" w:color="auto"/>
              <w:right w:val="single" w:sz="4" w:space="0" w:color="auto"/>
            </w:tcBorders>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No</w:t>
            </w:r>
            <w:r w:rsidRPr="00BE16DE">
              <w:rPr>
                <w:rFonts w:asciiTheme="majorBidi" w:hAnsiTheme="majorBidi" w:cstheme="majorBidi"/>
                <w:vertAlign w:val="superscript"/>
              </w:rPr>
              <w:t>+</w:t>
            </w:r>
          </w:p>
        </w:tc>
        <w:tc>
          <w:tcPr>
            <w:tcW w:w="2785" w:type="dxa"/>
            <w:tcBorders>
              <w:left w:val="single" w:sz="4" w:space="0" w:color="auto"/>
            </w:tcBorders>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No</w:t>
            </w:r>
            <w:r w:rsidRPr="00BE16DE">
              <w:rPr>
                <w:rFonts w:asciiTheme="majorBidi" w:hAnsiTheme="majorBidi" w:cstheme="majorBidi"/>
                <w:vertAlign w:val="superscript"/>
              </w:rPr>
              <w:t>+</w:t>
            </w:r>
          </w:p>
        </w:tc>
      </w:tr>
      <w:tr w:rsidR="00CE59ED" w:rsidRPr="00BE16DE" w:rsidTr="00E6661C">
        <w:trPr>
          <w:jc w:val="center"/>
        </w:trPr>
        <w:tc>
          <w:tcPr>
            <w:tcW w:w="2855" w:type="dxa"/>
            <w:tcBorders>
              <w:left w:val="single" w:sz="4" w:space="0" w:color="auto"/>
            </w:tcBorders>
            <w:tcMar>
              <w:left w:w="0" w:type="dxa"/>
              <w:right w:w="0"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Working spouse</w:t>
            </w:r>
          </w:p>
        </w:tc>
        <w:tc>
          <w:tcPr>
            <w:tcW w:w="2785" w:type="dxa"/>
            <w:tcBorders>
              <w:left w:val="single" w:sz="4" w:space="0" w:color="auto"/>
              <w:right w:val="single" w:sz="4" w:space="0" w:color="auto"/>
            </w:tcBorders>
          </w:tcPr>
          <w:p w:rsidR="00E6661C" w:rsidRPr="00BE16DE" w:rsidRDefault="000B7769" w:rsidP="004A400E">
            <w:pPr>
              <w:spacing w:line="360" w:lineRule="auto"/>
              <w:jc w:val="center"/>
              <w:rPr>
                <w:rFonts w:asciiTheme="majorBidi" w:hAnsiTheme="majorBidi" w:cstheme="majorBidi"/>
                <w:b/>
                <w:bCs/>
              </w:rPr>
            </w:pPr>
            <w:r w:rsidRPr="00BE16DE">
              <w:rPr>
                <w:rFonts w:asciiTheme="majorBidi" w:hAnsiTheme="majorBidi" w:cstheme="majorBidi"/>
                <w:b/>
                <w:bCs/>
              </w:rPr>
              <w:t>Yes*</w:t>
            </w:r>
          </w:p>
        </w:tc>
        <w:tc>
          <w:tcPr>
            <w:tcW w:w="2785" w:type="dxa"/>
            <w:tcBorders>
              <w:left w:val="single" w:sz="4" w:space="0" w:color="auto"/>
            </w:tcBorders>
          </w:tcPr>
          <w:p w:rsidR="00E6661C" w:rsidRPr="00BE16DE" w:rsidRDefault="000B7769" w:rsidP="004A400E">
            <w:pPr>
              <w:spacing w:line="360" w:lineRule="auto"/>
              <w:jc w:val="center"/>
              <w:rPr>
                <w:rFonts w:asciiTheme="majorBidi" w:hAnsiTheme="majorBidi" w:cstheme="majorBidi"/>
                <w:b/>
                <w:bCs/>
              </w:rPr>
            </w:pPr>
            <w:r w:rsidRPr="00BE16DE">
              <w:rPr>
                <w:rFonts w:asciiTheme="majorBidi" w:hAnsiTheme="majorBidi" w:cstheme="majorBidi"/>
                <w:b/>
                <w:bCs/>
              </w:rPr>
              <w:t>Yes*</w:t>
            </w:r>
          </w:p>
        </w:tc>
      </w:tr>
    </w:tbl>
    <w:p w:rsidR="00E6661C" w:rsidRPr="00BE16DE" w:rsidRDefault="000B7769" w:rsidP="00D6421D">
      <w:pPr>
        <w:spacing w:line="360" w:lineRule="auto"/>
        <w:rPr>
          <w:rFonts w:asciiTheme="majorBidi" w:hAnsiTheme="majorBidi" w:cstheme="majorBidi"/>
          <w:i/>
        </w:rPr>
      </w:pPr>
      <w:r w:rsidRPr="00BE16DE">
        <w:rPr>
          <w:rFonts w:asciiTheme="majorBidi" w:hAnsiTheme="majorBidi" w:cstheme="majorBidi"/>
          <w:i/>
        </w:rPr>
        <w:t>* Reject Ho in favour of H</w:t>
      </w:r>
      <w:r w:rsidRPr="00BE16DE">
        <w:rPr>
          <w:rFonts w:asciiTheme="majorBidi" w:hAnsiTheme="majorBidi" w:cstheme="majorBidi"/>
          <w:i/>
          <w:vertAlign w:val="subscript"/>
        </w:rPr>
        <w:t xml:space="preserve">1; </w:t>
      </w:r>
      <w:r w:rsidRPr="00BE16DE">
        <w:rPr>
          <w:rFonts w:asciiTheme="majorBidi" w:hAnsiTheme="majorBidi" w:cstheme="majorBidi"/>
          <w:i/>
          <w:vertAlign w:val="superscript"/>
        </w:rPr>
        <w:t>+</w:t>
      </w:r>
      <w:r w:rsidRPr="00BE16DE">
        <w:rPr>
          <w:rFonts w:asciiTheme="majorBidi" w:hAnsiTheme="majorBidi" w:cstheme="majorBidi"/>
          <w:i/>
        </w:rPr>
        <w:t xml:space="preserve"> do not reject Ho</w:t>
      </w:r>
    </w:p>
    <w:p w:rsidR="00E6661C" w:rsidRPr="00BE16DE" w:rsidRDefault="000B7769" w:rsidP="004A400E">
      <w:pPr>
        <w:spacing w:line="360" w:lineRule="auto"/>
        <w:jc w:val="center"/>
        <w:rPr>
          <w:rFonts w:asciiTheme="majorBidi" w:hAnsiTheme="majorBidi" w:cstheme="majorBidi"/>
          <w:b/>
          <w:bCs/>
        </w:rPr>
      </w:pPr>
      <w:r w:rsidRPr="00BE16DE">
        <w:rPr>
          <w:rFonts w:asciiTheme="majorBidi" w:hAnsiTheme="majorBidi" w:cstheme="majorBidi"/>
          <w:b/>
          <w:bCs/>
        </w:rPr>
        <w:t>Table 5: Compilation of tests for significant differences in responses (recreation dimension) by five demographic factors.</w:t>
      </w:r>
    </w:p>
    <w:p w:rsidR="00E6661C" w:rsidRPr="00BE16DE" w:rsidRDefault="000B7769" w:rsidP="004A400E">
      <w:pPr>
        <w:autoSpaceDE w:val="0"/>
        <w:autoSpaceDN w:val="0"/>
        <w:adjustRightInd w:val="0"/>
        <w:spacing w:line="360" w:lineRule="auto"/>
        <w:rPr>
          <w:rFonts w:asciiTheme="majorBidi" w:hAnsiTheme="majorBidi" w:cstheme="majorBidi"/>
          <w:b/>
          <w:bCs/>
          <w:iCs/>
        </w:rPr>
      </w:pPr>
      <w:r w:rsidRPr="00BE16DE">
        <w:rPr>
          <w:rFonts w:asciiTheme="majorBidi" w:hAnsiTheme="majorBidi" w:cstheme="majorBidi"/>
          <w:b/>
          <w:bCs/>
          <w:iCs/>
        </w:rPr>
        <w:lastRenderedPageBreak/>
        <w:t>8.2.1. Health dimension</w:t>
      </w:r>
    </w:p>
    <w:p w:rsidR="00E6661C" w:rsidRPr="00BE16DE" w:rsidRDefault="00E6661C" w:rsidP="004A400E">
      <w:pPr>
        <w:autoSpaceDE w:val="0"/>
        <w:autoSpaceDN w:val="0"/>
        <w:adjustRightInd w:val="0"/>
        <w:spacing w:line="360" w:lineRule="auto"/>
        <w:rPr>
          <w:rFonts w:asciiTheme="majorBidi" w:hAnsiTheme="majorBidi" w:cstheme="majorBidi"/>
          <w:b/>
          <w:bCs/>
          <w:iCs/>
        </w:rPr>
      </w:pPr>
    </w:p>
    <w:p w:rsidR="00E6661C" w:rsidRPr="00BE16DE" w:rsidRDefault="000B7769" w:rsidP="004A400E">
      <w:pPr>
        <w:autoSpaceDE w:val="0"/>
        <w:autoSpaceDN w:val="0"/>
        <w:adjustRightInd w:val="0"/>
        <w:spacing w:line="360" w:lineRule="auto"/>
        <w:rPr>
          <w:rFonts w:asciiTheme="majorBidi" w:hAnsiTheme="majorBidi" w:cstheme="majorBidi"/>
          <w:i/>
        </w:rPr>
      </w:pPr>
      <w:r w:rsidRPr="00BE16DE">
        <w:rPr>
          <w:rFonts w:asciiTheme="majorBidi" w:hAnsiTheme="majorBidi" w:cstheme="majorBidi"/>
          <w:i/>
        </w:rPr>
        <w:t>Question three: You regularly eat a balanced diet.</w:t>
      </w:r>
    </w:p>
    <w:p w:rsidR="00E6661C" w:rsidRPr="00BE16DE" w:rsidRDefault="00E6661C" w:rsidP="004A400E">
      <w:pPr>
        <w:spacing w:line="360" w:lineRule="auto"/>
        <w:rPr>
          <w:rFonts w:asciiTheme="majorBidi" w:hAnsiTheme="majorBidi" w:cstheme="majorBidi"/>
        </w:rPr>
      </w:pPr>
    </w:p>
    <w:p w:rsidR="00E6661C" w:rsidRPr="00BE16DE" w:rsidRDefault="000B7769" w:rsidP="00D6421D">
      <w:pPr>
        <w:spacing w:line="360" w:lineRule="auto"/>
        <w:jc w:val="both"/>
        <w:rPr>
          <w:rFonts w:asciiTheme="majorBidi" w:hAnsiTheme="majorBidi" w:cstheme="majorBidi"/>
        </w:rPr>
      </w:pPr>
      <w:r w:rsidRPr="00BE16DE">
        <w:rPr>
          <w:rFonts w:asciiTheme="majorBidi" w:hAnsiTheme="majorBidi" w:cstheme="majorBidi"/>
        </w:rPr>
        <w:t xml:space="preserve">Gender, years of </w:t>
      </w:r>
      <w:r w:rsidR="008036F2">
        <w:rPr>
          <w:rFonts w:asciiTheme="majorBidi" w:hAnsiTheme="majorBidi" w:cstheme="majorBidi"/>
        </w:rPr>
        <w:t xml:space="preserve">the </w:t>
      </w:r>
      <w:r w:rsidRPr="00BE16DE">
        <w:rPr>
          <w:rFonts w:asciiTheme="majorBidi" w:hAnsiTheme="majorBidi" w:cstheme="majorBidi"/>
        </w:rPr>
        <w:t>expatriate experience, marital status, and working spouse significantly influenced the responses about the balanced diet of the respondents (Table 6).</w:t>
      </w:r>
    </w:p>
    <w:p w:rsidR="00E6661C" w:rsidRPr="00BE16DE" w:rsidRDefault="00E6661C" w:rsidP="004A400E">
      <w:pPr>
        <w:spacing w:line="360" w:lineRule="auto"/>
        <w:jc w:val="both"/>
        <w:rPr>
          <w:rFonts w:asciiTheme="majorBidi" w:hAnsiTheme="majorBidi" w:cstheme="majorBidi"/>
        </w:rPr>
      </w:pP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118"/>
        <w:gridCol w:w="1264"/>
        <w:gridCol w:w="3166"/>
      </w:tblGrid>
      <w:tr w:rsidR="00CE59ED" w:rsidRPr="00BE16DE" w:rsidTr="00D6421D">
        <w:trPr>
          <w:jc w:val="center"/>
        </w:trPr>
        <w:tc>
          <w:tcPr>
            <w:tcW w:w="1737" w:type="dxa"/>
            <w:tcMar>
              <w:left w:w="0" w:type="dxa"/>
              <w:right w:w="0"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Factor</w:t>
            </w:r>
          </w:p>
        </w:tc>
        <w:tc>
          <w:tcPr>
            <w:tcW w:w="2118"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Significance</w:t>
            </w:r>
          </w:p>
        </w:tc>
        <w:tc>
          <w:tcPr>
            <w:tcW w:w="1264"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Appendix</w:t>
            </w:r>
          </w:p>
        </w:tc>
        <w:tc>
          <w:tcPr>
            <w:tcW w:w="3166"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Hypothesis Test Result</w:t>
            </w:r>
          </w:p>
        </w:tc>
      </w:tr>
      <w:tr w:rsidR="00CE59ED" w:rsidRPr="00BE16DE" w:rsidTr="00D6421D">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Gender</w:t>
            </w:r>
          </w:p>
        </w:tc>
        <w:tc>
          <w:tcPr>
            <w:tcW w:w="2118"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p = 0.0255, p&lt;0.05</w:t>
            </w:r>
          </w:p>
        </w:tc>
        <w:tc>
          <w:tcPr>
            <w:tcW w:w="1264"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5.3</w:t>
            </w:r>
          </w:p>
        </w:tc>
        <w:tc>
          <w:tcPr>
            <w:tcW w:w="3166"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Cs/>
              </w:rPr>
              <w:t>Reject H</w:t>
            </w:r>
            <w:r w:rsidRPr="00BE16DE">
              <w:rPr>
                <w:rFonts w:asciiTheme="majorBidi" w:hAnsiTheme="majorBidi" w:cstheme="majorBidi"/>
                <w:iCs/>
                <w:vertAlign w:val="subscript"/>
              </w:rPr>
              <w:t>o</w:t>
            </w:r>
            <w:r w:rsidRPr="00BE16DE">
              <w:rPr>
                <w:rFonts w:asciiTheme="majorBidi" w:hAnsiTheme="majorBidi" w:cstheme="majorBidi"/>
                <w:iCs/>
              </w:rPr>
              <w:t xml:space="preserve"> in favour of H</w:t>
            </w:r>
            <w:r w:rsidRPr="00BE16DE">
              <w:rPr>
                <w:rFonts w:asciiTheme="majorBidi" w:hAnsiTheme="majorBidi" w:cstheme="majorBidi"/>
                <w:iCs/>
                <w:vertAlign w:val="subscript"/>
              </w:rPr>
              <w:t>1</w:t>
            </w:r>
          </w:p>
        </w:tc>
      </w:tr>
      <w:tr w:rsidR="00CE59ED" w:rsidRPr="00BE16DE" w:rsidTr="00D6421D">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Age</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rPr>
              <w:t>p=0.059, p&gt;0.05</w:t>
            </w:r>
          </w:p>
        </w:tc>
        <w:tc>
          <w:tcPr>
            <w:tcW w:w="1264"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5.4</w:t>
            </w:r>
          </w:p>
        </w:tc>
        <w:tc>
          <w:tcPr>
            <w:tcW w:w="3166"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
              </w:rPr>
              <w:t>Do not reject H</w:t>
            </w:r>
            <w:r w:rsidRPr="00BE16DE">
              <w:rPr>
                <w:rFonts w:asciiTheme="majorBidi" w:hAnsiTheme="majorBidi" w:cstheme="majorBidi"/>
                <w:i/>
                <w:vertAlign w:val="subscript"/>
              </w:rPr>
              <w:t>o</w:t>
            </w:r>
          </w:p>
        </w:tc>
      </w:tr>
      <w:tr w:rsidR="00CE59ED" w:rsidRPr="00BE16DE" w:rsidTr="00D6421D">
        <w:trPr>
          <w:jc w:val="center"/>
        </w:trPr>
        <w:tc>
          <w:tcPr>
            <w:tcW w:w="1737" w:type="dxa"/>
            <w:tcMar>
              <w:left w:w="0" w:type="dxa"/>
              <w:right w:w="0" w:type="dxa"/>
            </w:tcMar>
          </w:tcPr>
          <w:p w:rsidR="00E6661C" w:rsidRPr="00BE16DE" w:rsidRDefault="00D6421D" w:rsidP="004A400E">
            <w:pPr>
              <w:spacing w:line="360" w:lineRule="auto"/>
              <w:rPr>
                <w:rFonts w:asciiTheme="majorBidi" w:hAnsiTheme="majorBidi" w:cstheme="majorBidi"/>
              </w:rPr>
            </w:pPr>
            <w:r>
              <w:rPr>
                <w:rFonts w:asciiTheme="majorBidi" w:hAnsiTheme="majorBidi" w:cstheme="majorBidi"/>
              </w:rPr>
              <w:t xml:space="preserve"> </w:t>
            </w:r>
            <w:r w:rsidR="000B7769" w:rsidRPr="00BE16DE">
              <w:rPr>
                <w:rFonts w:asciiTheme="majorBidi" w:hAnsiTheme="majorBidi" w:cstheme="majorBidi"/>
              </w:rPr>
              <w:t>Expat experience</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iCs/>
              </w:rPr>
              <w:t>p=0.013, p&lt;0.05</w:t>
            </w:r>
          </w:p>
        </w:tc>
        <w:tc>
          <w:tcPr>
            <w:tcW w:w="1264"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5.5</w:t>
            </w:r>
          </w:p>
        </w:tc>
        <w:tc>
          <w:tcPr>
            <w:tcW w:w="3166"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Cs/>
              </w:rPr>
              <w:t>Reject H</w:t>
            </w:r>
            <w:r w:rsidRPr="00BE16DE">
              <w:rPr>
                <w:rFonts w:asciiTheme="majorBidi" w:hAnsiTheme="majorBidi" w:cstheme="majorBidi"/>
                <w:iCs/>
                <w:vertAlign w:val="subscript"/>
              </w:rPr>
              <w:t>o</w:t>
            </w:r>
            <w:r w:rsidRPr="00BE16DE">
              <w:rPr>
                <w:rFonts w:asciiTheme="majorBidi" w:hAnsiTheme="majorBidi" w:cstheme="majorBidi"/>
                <w:iCs/>
              </w:rPr>
              <w:t xml:space="preserve"> in favour of H</w:t>
            </w:r>
            <w:r w:rsidRPr="00BE16DE">
              <w:rPr>
                <w:rFonts w:asciiTheme="majorBidi" w:hAnsiTheme="majorBidi" w:cstheme="majorBidi"/>
                <w:iCs/>
                <w:vertAlign w:val="subscript"/>
              </w:rPr>
              <w:t>1</w:t>
            </w:r>
          </w:p>
        </w:tc>
      </w:tr>
      <w:tr w:rsidR="00CE59ED" w:rsidRPr="00BE16DE" w:rsidTr="00D6421D">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Marital Status</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iCs/>
              </w:rPr>
              <w:t>p=0.005, p&lt;0.05</w:t>
            </w:r>
          </w:p>
        </w:tc>
        <w:tc>
          <w:tcPr>
            <w:tcW w:w="1264"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5.6</w:t>
            </w:r>
          </w:p>
        </w:tc>
        <w:tc>
          <w:tcPr>
            <w:tcW w:w="3166"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Cs/>
              </w:rPr>
              <w:t>Reject H</w:t>
            </w:r>
            <w:r w:rsidRPr="00BE16DE">
              <w:rPr>
                <w:rFonts w:asciiTheme="majorBidi" w:hAnsiTheme="majorBidi" w:cstheme="majorBidi"/>
                <w:iCs/>
                <w:vertAlign w:val="subscript"/>
              </w:rPr>
              <w:t>o</w:t>
            </w:r>
            <w:r w:rsidRPr="00BE16DE">
              <w:rPr>
                <w:rFonts w:asciiTheme="majorBidi" w:hAnsiTheme="majorBidi" w:cstheme="majorBidi"/>
                <w:iCs/>
              </w:rPr>
              <w:t xml:space="preserve"> in favour of H</w:t>
            </w:r>
            <w:r w:rsidRPr="00BE16DE">
              <w:rPr>
                <w:rFonts w:asciiTheme="majorBidi" w:hAnsiTheme="majorBidi" w:cstheme="majorBidi"/>
                <w:iCs/>
                <w:vertAlign w:val="subscript"/>
              </w:rPr>
              <w:t>1</w:t>
            </w:r>
          </w:p>
        </w:tc>
      </w:tr>
      <w:tr w:rsidR="00CE59ED" w:rsidRPr="00BE16DE" w:rsidTr="00D6421D">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Working spouse</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iCs/>
              </w:rPr>
              <w:t>p=0.001, p&lt;0.05</w:t>
            </w:r>
          </w:p>
        </w:tc>
        <w:tc>
          <w:tcPr>
            <w:tcW w:w="1264"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5.7</w:t>
            </w:r>
          </w:p>
        </w:tc>
        <w:tc>
          <w:tcPr>
            <w:tcW w:w="3166"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Cs/>
              </w:rPr>
              <w:t>Reject H</w:t>
            </w:r>
            <w:r w:rsidRPr="00BE16DE">
              <w:rPr>
                <w:rFonts w:asciiTheme="majorBidi" w:hAnsiTheme="majorBidi" w:cstheme="majorBidi"/>
                <w:iCs/>
                <w:vertAlign w:val="subscript"/>
              </w:rPr>
              <w:t>o</w:t>
            </w:r>
            <w:r w:rsidRPr="00BE16DE">
              <w:rPr>
                <w:rFonts w:asciiTheme="majorBidi" w:hAnsiTheme="majorBidi" w:cstheme="majorBidi"/>
                <w:iCs/>
              </w:rPr>
              <w:t xml:space="preserve"> in favour of H</w:t>
            </w:r>
            <w:r w:rsidRPr="00BE16DE">
              <w:rPr>
                <w:rFonts w:asciiTheme="majorBidi" w:hAnsiTheme="majorBidi" w:cstheme="majorBidi"/>
                <w:iCs/>
                <w:vertAlign w:val="subscript"/>
              </w:rPr>
              <w:t>1</w:t>
            </w:r>
          </w:p>
        </w:tc>
      </w:tr>
    </w:tbl>
    <w:p w:rsidR="00E6661C" w:rsidRPr="00BE16DE" w:rsidRDefault="00E6661C" w:rsidP="004A400E">
      <w:pPr>
        <w:spacing w:line="360" w:lineRule="auto"/>
        <w:jc w:val="center"/>
        <w:rPr>
          <w:rFonts w:asciiTheme="majorBidi" w:hAnsiTheme="majorBidi" w:cstheme="majorBidi"/>
          <w:b/>
          <w:bCs/>
          <w:lang w:val="en-US"/>
        </w:rPr>
      </w:pPr>
    </w:p>
    <w:p w:rsidR="00E6661C" w:rsidRPr="00BE16DE" w:rsidRDefault="000B7769" w:rsidP="004A400E">
      <w:pPr>
        <w:spacing w:line="360" w:lineRule="auto"/>
        <w:jc w:val="center"/>
        <w:rPr>
          <w:rFonts w:asciiTheme="majorBidi" w:hAnsiTheme="majorBidi" w:cstheme="majorBidi"/>
          <w:b/>
          <w:bCs/>
          <w:lang w:val="en-US"/>
        </w:rPr>
      </w:pPr>
      <w:r w:rsidRPr="00BE16DE">
        <w:rPr>
          <w:rFonts w:asciiTheme="majorBidi" w:hAnsiTheme="majorBidi" w:cstheme="majorBidi"/>
          <w:b/>
          <w:bCs/>
          <w:lang w:val="en-US"/>
        </w:rPr>
        <w:t>Table 6: Significant difference in responses to ‘balanced diet’, according to the demographics.</w:t>
      </w:r>
    </w:p>
    <w:p w:rsidR="00E6661C" w:rsidRPr="00BE16DE" w:rsidRDefault="00E6661C" w:rsidP="004A400E">
      <w:pPr>
        <w:spacing w:line="360" w:lineRule="auto"/>
        <w:jc w:val="both"/>
        <w:rPr>
          <w:rFonts w:asciiTheme="majorBidi" w:hAnsiTheme="majorBidi" w:cstheme="majorBidi"/>
        </w:rPr>
      </w:pPr>
    </w:p>
    <w:p w:rsidR="00E6661C" w:rsidRPr="00BE16DE" w:rsidRDefault="000B7769" w:rsidP="004A400E">
      <w:pPr>
        <w:spacing w:line="360" w:lineRule="auto"/>
        <w:jc w:val="both"/>
        <w:rPr>
          <w:rFonts w:asciiTheme="majorBidi" w:hAnsiTheme="majorBidi" w:cstheme="majorBidi"/>
        </w:rPr>
      </w:pPr>
      <w:r w:rsidRPr="00BE16DE">
        <w:rPr>
          <w:rFonts w:asciiTheme="majorBidi" w:hAnsiTheme="majorBidi" w:cstheme="majorBidi"/>
        </w:rPr>
        <w:t xml:space="preserve">Responses from male and female had significant difference with p (2 tailed) = 0.0255 (p&lt; 0.05). Sixty-one percent of the respondents either moderately (41 percent) or strongly (20 percent) disagreed with the question (Table 7). Fifty-four percent of the male respondents either moderately (40 percent) or strongly (14 percent) disagreed. In comparison, a higher (70 percent) percentage of female respondents either moderately (42 percent) or strongly (28 percent) disagreed with the question.       </w:t>
      </w:r>
    </w:p>
    <w:p w:rsidR="00E6661C" w:rsidRPr="00BE16DE" w:rsidRDefault="00E6661C" w:rsidP="004A400E">
      <w:pPr>
        <w:spacing w:line="360" w:lineRule="auto"/>
        <w:rPr>
          <w:rFonts w:asciiTheme="majorBidi" w:hAnsiTheme="majorBidi" w:cstheme="majorBidi"/>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1081"/>
        <w:gridCol w:w="1100"/>
        <w:gridCol w:w="1080"/>
        <w:gridCol w:w="1473"/>
        <w:gridCol w:w="1350"/>
        <w:gridCol w:w="630"/>
        <w:gridCol w:w="628"/>
      </w:tblGrid>
      <w:tr w:rsidR="00CE59ED" w:rsidRPr="00BE16DE" w:rsidTr="00FA6759">
        <w:trPr>
          <w:trHeight w:val="325"/>
          <w:jc w:val="center"/>
        </w:trPr>
        <w:tc>
          <w:tcPr>
            <w:tcW w:w="908" w:type="dxa"/>
            <w:tcMar>
              <w:left w:w="29" w:type="dxa"/>
              <w:right w:w="29" w:type="dxa"/>
            </w:tcMar>
          </w:tcPr>
          <w:p w:rsidR="00E6661C" w:rsidRPr="00BE16DE" w:rsidRDefault="00E6661C" w:rsidP="004A400E">
            <w:pPr>
              <w:autoSpaceDE w:val="0"/>
              <w:autoSpaceDN w:val="0"/>
              <w:adjustRightInd w:val="0"/>
              <w:spacing w:line="360" w:lineRule="auto"/>
              <w:jc w:val="center"/>
              <w:rPr>
                <w:rFonts w:asciiTheme="majorBidi" w:hAnsiTheme="majorBidi" w:cstheme="majorBidi"/>
                <w:bCs/>
                <w:lang w:bidi="ar-SA"/>
              </w:rPr>
            </w:pPr>
          </w:p>
        </w:tc>
        <w:tc>
          <w:tcPr>
            <w:tcW w:w="1081"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S. Agree</w:t>
            </w:r>
          </w:p>
        </w:tc>
        <w:tc>
          <w:tcPr>
            <w:tcW w:w="1100" w:type="dxa"/>
            <w:tcMar>
              <w:left w:w="14" w:type="dxa"/>
              <w:right w:w="14"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M. Agree</w:t>
            </w:r>
          </w:p>
        </w:tc>
        <w:tc>
          <w:tcPr>
            <w:tcW w:w="1080"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Neutral</w:t>
            </w:r>
          </w:p>
        </w:tc>
        <w:tc>
          <w:tcPr>
            <w:tcW w:w="1473"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M. Disagree</w:t>
            </w:r>
          </w:p>
        </w:tc>
        <w:tc>
          <w:tcPr>
            <w:tcW w:w="135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S. Disagree</w:t>
            </w:r>
          </w:p>
        </w:tc>
        <w:tc>
          <w:tcPr>
            <w:tcW w:w="63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N</w:t>
            </w:r>
          </w:p>
        </w:tc>
        <w:tc>
          <w:tcPr>
            <w:tcW w:w="628"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n*</w:t>
            </w:r>
          </w:p>
        </w:tc>
      </w:tr>
      <w:tr w:rsidR="00CE59ED" w:rsidRPr="00BE16DE" w:rsidTr="00FA6759">
        <w:trPr>
          <w:trHeight w:val="237"/>
          <w:jc w:val="center"/>
        </w:trPr>
        <w:tc>
          <w:tcPr>
            <w:tcW w:w="908"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Total</w:t>
            </w:r>
          </w:p>
        </w:tc>
        <w:tc>
          <w:tcPr>
            <w:tcW w:w="1081" w:type="dxa"/>
            <w:tcMar>
              <w:left w:w="101" w:type="dxa"/>
              <w:right w:w="101"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5 (4%)</w:t>
            </w:r>
          </w:p>
        </w:tc>
        <w:tc>
          <w:tcPr>
            <w:tcW w:w="1100" w:type="dxa"/>
          </w:tcPr>
          <w:p w:rsidR="00E6661C" w:rsidRPr="00BE16DE" w:rsidRDefault="00FA6759" w:rsidP="00FA6759">
            <w:pPr>
              <w:autoSpaceDE w:val="0"/>
              <w:autoSpaceDN w:val="0"/>
              <w:adjustRightInd w:val="0"/>
              <w:spacing w:line="360" w:lineRule="auto"/>
              <w:rPr>
                <w:rFonts w:asciiTheme="majorBidi" w:hAnsiTheme="majorBidi" w:cstheme="majorBidi"/>
                <w:bCs/>
                <w:lang w:val="en-US" w:bidi="ar-SA"/>
              </w:rPr>
            </w:pPr>
            <w:r>
              <w:rPr>
                <w:rFonts w:asciiTheme="majorBidi" w:hAnsiTheme="majorBidi" w:cstheme="majorBidi"/>
                <w:bCs/>
                <w:lang w:val="en-US" w:bidi="ar-SA"/>
              </w:rPr>
              <w:t>33</w:t>
            </w:r>
            <w:r w:rsidR="000B7769" w:rsidRPr="00BE16DE">
              <w:rPr>
                <w:rFonts w:asciiTheme="majorBidi" w:hAnsiTheme="majorBidi" w:cstheme="majorBidi"/>
                <w:bCs/>
                <w:lang w:val="en-US" w:bidi="ar-SA"/>
              </w:rPr>
              <w:t>(24%)</w:t>
            </w:r>
          </w:p>
        </w:tc>
        <w:tc>
          <w:tcPr>
            <w:tcW w:w="1080" w:type="dxa"/>
          </w:tcPr>
          <w:p w:rsidR="00E6661C" w:rsidRPr="00BE16DE" w:rsidRDefault="00FA6759" w:rsidP="004A400E">
            <w:pPr>
              <w:autoSpaceDE w:val="0"/>
              <w:autoSpaceDN w:val="0"/>
              <w:adjustRightInd w:val="0"/>
              <w:spacing w:line="360" w:lineRule="auto"/>
              <w:jc w:val="center"/>
              <w:rPr>
                <w:rFonts w:asciiTheme="majorBidi" w:hAnsiTheme="majorBidi" w:cstheme="majorBidi"/>
                <w:bCs/>
                <w:lang w:val="en-US" w:bidi="ar-SA"/>
              </w:rPr>
            </w:pPr>
            <w:r>
              <w:rPr>
                <w:rFonts w:asciiTheme="majorBidi" w:hAnsiTheme="majorBidi" w:cstheme="majorBidi"/>
                <w:bCs/>
                <w:lang w:val="en-US" w:bidi="ar-SA"/>
              </w:rPr>
              <w:t>16</w:t>
            </w:r>
            <w:r w:rsidR="000B7769" w:rsidRPr="00BE16DE">
              <w:rPr>
                <w:rFonts w:asciiTheme="majorBidi" w:hAnsiTheme="majorBidi" w:cstheme="majorBidi"/>
                <w:bCs/>
                <w:lang w:val="en-US" w:bidi="ar-SA"/>
              </w:rPr>
              <w:t>(12%)</w:t>
            </w:r>
          </w:p>
        </w:tc>
        <w:tc>
          <w:tcPr>
            <w:tcW w:w="1473"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56 (41%)</w:t>
            </w:r>
          </w:p>
        </w:tc>
        <w:tc>
          <w:tcPr>
            <w:tcW w:w="135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28 (20%)</w:t>
            </w:r>
          </w:p>
        </w:tc>
        <w:tc>
          <w:tcPr>
            <w:tcW w:w="630" w:type="dxa"/>
            <w:tcMar>
              <w:left w:w="0" w:type="dxa"/>
              <w:right w:w="0"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138</w:t>
            </w:r>
          </w:p>
        </w:tc>
        <w:tc>
          <w:tcPr>
            <w:tcW w:w="628"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3</w:t>
            </w:r>
          </w:p>
        </w:tc>
      </w:tr>
      <w:tr w:rsidR="00CE59ED" w:rsidRPr="00BE16DE" w:rsidTr="00FA6759">
        <w:trPr>
          <w:trHeight w:val="237"/>
          <w:jc w:val="center"/>
        </w:trPr>
        <w:tc>
          <w:tcPr>
            <w:tcW w:w="908"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Male</w:t>
            </w:r>
          </w:p>
        </w:tc>
        <w:tc>
          <w:tcPr>
            <w:tcW w:w="1081" w:type="dxa"/>
            <w:tcMar>
              <w:left w:w="101" w:type="dxa"/>
              <w:right w:w="101"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3 (4%)</w:t>
            </w:r>
          </w:p>
        </w:tc>
        <w:tc>
          <w:tcPr>
            <w:tcW w:w="1100" w:type="dxa"/>
          </w:tcPr>
          <w:p w:rsidR="00E6661C" w:rsidRPr="00BE16DE" w:rsidRDefault="00FA6759" w:rsidP="004A400E">
            <w:pPr>
              <w:spacing w:line="360" w:lineRule="auto"/>
              <w:jc w:val="center"/>
              <w:rPr>
                <w:rFonts w:asciiTheme="majorBidi" w:hAnsiTheme="majorBidi" w:cstheme="majorBidi"/>
              </w:rPr>
            </w:pPr>
            <w:r>
              <w:rPr>
                <w:rFonts w:asciiTheme="majorBidi" w:hAnsiTheme="majorBidi" w:cstheme="majorBidi"/>
                <w:bCs/>
                <w:lang w:val="en-US" w:bidi="ar-SA"/>
              </w:rPr>
              <w:t>21</w:t>
            </w:r>
            <w:r w:rsidR="000B7769" w:rsidRPr="00BE16DE">
              <w:rPr>
                <w:rFonts w:asciiTheme="majorBidi" w:hAnsiTheme="majorBidi" w:cstheme="majorBidi"/>
                <w:bCs/>
                <w:lang w:val="en-US" w:bidi="ar-SA"/>
              </w:rPr>
              <w:t>(29%)</w:t>
            </w:r>
          </w:p>
        </w:tc>
        <w:tc>
          <w:tcPr>
            <w:tcW w:w="1080" w:type="dxa"/>
          </w:tcPr>
          <w:p w:rsidR="00E6661C" w:rsidRPr="00BE16DE" w:rsidRDefault="00FA6759" w:rsidP="004A400E">
            <w:pPr>
              <w:spacing w:line="360" w:lineRule="auto"/>
              <w:jc w:val="center"/>
              <w:rPr>
                <w:rFonts w:asciiTheme="majorBidi" w:hAnsiTheme="majorBidi" w:cstheme="majorBidi"/>
              </w:rPr>
            </w:pPr>
            <w:r>
              <w:rPr>
                <w:rFonts w:asciiTheme="majorBidi" w:hAnsiTheme="majorBidi" w:cstheme="majorBidi"/>
                <w:bCs/>
                <w:lang w:val="en-US" w:bidi="ar-SA"/>
              </w:rPr>
              <w:t>10</w:t>
            </w:r>
            <w:r w:rsidR="000B7769" w:rsidRPr="00BE16DE">
              <w:rPr>
                <w:rFonts w:asciiTheme="majorBidi" w:hAnsiTheme="majorBidi" w:cstheme="majorBidi"/>
                <w:bCs/>
                <w:lang w:val="en-US" w:bidi="ar-SA"/>
              </w:rPr>
              <w:t>(14%)</w:t>
            </w:r>
          </w:p>
        </w:tc>
        <w:tc>
          <w:tcPr>
            <w:tcW w:w="1473"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29 (40%)</w:t>
            </w:r>
          </w:p>
        </w:tc>
        <w:tc>
          <w:tcPr>
            <w:tcW w:w="1350"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10 (14%)</w:t>
            </w:r>
          </w:p>
        </w:tc>
        <w:tc>
          <w:tcPr>
            <w:tcW w:w="630"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73</w:t>
            </w:r>
          </w:p>
        </w:tc>
        <w:tc>
          <w:tcPr>
            <w:tcW w:w="628"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1</w:t>
            </w:r>
          </w:p>
        </w:tc>
      </w:tr>
      <w:tr w:rsidR="00CE59ED" w:rsidRPr="00BE16DE" w:rsidTr="00FA6759">
        <w:trPr>
          <w:trHeight w:val="237"/>
          <w:jc w:val="center"/>
        </w:trPr>
        <w:tc>
          <w:tcPr>
            <w:tcW w:w="908"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Female</w:t>
            </w:r>
          </w:p>
        </w:tc>
        <w:tc>
          <w:tcPr>
            <w:tcW w:w="1081" w:type="dxa"/>
            <w:tcMar>
              <w:left w:w="101" w:type="dxa"/>
              <w:right w:w="101"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2 (3%)</w:t>
            </w:r>
          </w:p>
        </w:tc>
        <w:tc>
          <w:tcPr>
            <w:tcW w:w="1100" w:type="dxa"/>
          </w:tcPr>
          <w:p w:rsidR="00E6661C" w:rsidRPr="00BE16DE" w:rsidRDefault="00FA6759" w:rsidP="004A400E">
            <w:pPr>
              <w:spacing w:line="360" w:lineRule="auto"/>
              <w:jc w:val="center"/>
              <w:rPr>
                <w:rFonts w:asciiTheme="majorBidi" w:hAnsiTheme="majorBidi" w:cstheme="majorBidi"/>
              </w:rPr>
            </w:pPr>
            <w:r>
              <w:rPr>
                <w:rFonts w:asciiTheme="majorBidi" w:hAnsiTheme="majorBidi" w:cstheme="majorBidi"/>
                <w:bCs/>
                <w:lang w:val="en-US" w:bidi="ar-SA"/>
              </w:rPr>
              <w:t>12</w:t>
            </w:r>
            <w:r w:rsidR="000B7769" w:rsidRPr="00BE16DE">
              <w:rPr>
                <w:rFonts w:asciiTheme="majorBidi" w:hAnsiTheme="majorBidi" w:cstheme="majorBidi"/>
                <w:bCs/>
                <w:lang w:val="en-US" w:bidi="ar-SA"/>
              </w:rPr>
              <w:t>(18%)</w:t>
            </w:r>
          </w:p>
        </w:tc>
        <w:tc>
          <w:tcPr>
            <w:tcW w:w="1080"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6 (9%)</w:t>
            </w:r>
          </w:p>
        </w:tc>
        <w:tc>
          <w:tcPr>
            <w:tcW w:w="1473"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27 (42%)</w:t>
            </w:r>
          </w:p>
        </w:tc>
        <w:tc>
          <w:tcPr>
            <w:tcW w:w="1350"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18 (28%)</w:t>
            </w:r>
          </w:p>
        </w:tc>
        <w:tc>
          <w:tcPr>
            <w:tcW w:w="630"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65</w:t>
            </w:r>
          </w:p>
        </w:tc>
        <w:tc>
          <w:tcPr>
            <w:tcW w:w="628"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2</w:t>
            </w:r>
          </w:p>
        </w:tc>
      </w:tr>
    </w:tbl>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n: the total number of responses; n*: no response</w:t>
      </w:r>
    </w:p>
    <w:p w:rsidR="00E6661C" w:rsidRPr="00BE16DE" w:rsidRDefault="000B7769" w:rsidP="004A400E">
      <w:pPr>
        <w:spacing w:line="360" w:lineRule="auto"/>
        <w:jc w:val="center"/>
        <w:rPr>
          <w:rFonts w:asciiTheme="majorBidi" w:hAnsiTheme="majorBidi" w:cstheme="majorBidi"/>
          <w:b/>
          <w:bCs/>
        </w:rPr>
      </w:pPr>
      <w:r w:rsidRPr="00BE16DE">
        <w:rPr>
          <w:rFonts w:asciiTheme="majorBidi" w:hAnsiTheme="majorBidi" w:cstheme="majorBidi"/>
          <w:b/>
          <w:bCs/>
        </w:rPr>
        <w:t>Table 7: Response frequency details for ‘balanced diet’.</w:t>
      </w:r>
    </w:p>
    <w:p w:rsidR="00E6661C" w:rsidRPr="00BE16DE" w:rsidRDefault="00E6661C" w:rsidP="004A400E">
      <w:pPr>
        <w:spacing w:line="360" w:lineRule="auto"/>
        <w:jc w:val="both"/>
        <w:rPr>
          <w:rFonts w:asciiTheme="majorBidi" w:hAnsiTheme="majorBidi" w:cstheme="majorBidi"/>
        </w:rPr>
      </w:pPr>
    </w:p>
    <w:p w:rsidR="00E6661C" w:rsidRPr="00BE16DE" w:rsidRDefault="000B7769" w:rsidP="004A400E">
      <w:pPr>
        <w:spacing w:line="360" w:lineRule="auto"/>
        <w:jc w:val="both"/>
        <w:rPr>
          <w:rFonts w:asciiTheme="majorBidi" w:hAnsiTheme="majorBidi" w:cstheme="majorBidi"/>
          <w:iCs/>
        </w:rPr>
      </w:pPr>
      <w:r w:rsidRPr="00BE16DE">
        <w:rPr>
          <w:rFonts w:asciiTheme="majorBidi" w:hAnsiTheme="majorBidi" w:cstheme="majorBidi"/>
          <w:iCs/>
        </w:rPr>
        <w:t xml:space="preserve">A significant difference in responses was observed according to years of expatriate experience (p=0.013, p&lt;0.05). Similarly, a significant difference was observed in responses </w:t>
      </w:r>
      <w:r w:rsidRPr="00BE16DE">
        <w:rPr>
          <w:rFonts w:asciiTheme="majorBidi" w:hAnsiTheme="majorBidi" w:cstheme="majorBidi"/>
          <w:iCs/>
        </w:rPr>
        <w:lastRenderedPageBreak/>
        <w:t>based on marital status (p=0.005, p&lt;0.05). Respondents living without spouse reported highest degree of disagreement (n= 14, median=1.5), respondents living with a spouse and separated respondents reported moderate disagreement (n=116, median=2). However, single respondents reported a lower degree of disagreement (n=8, median=2.5). A significant difference was observed in responses from married male respondents with working/ non-working spouse (p=0.001, p&lt;0.05). Respondents with a homemaker wife reported strong disagreement (n=14, median=1.5). Whereas, respondents with a working wife communicated a neutral view (n=51, median=3)</w:t>
      </w:r>
    </w:p>
    <w:p w:rsidR="00E6661C" w:rsidRPr="00BE16DE" w:rsidRDefault="00E6661C" w:rsidP="004A400E">
      <w:pPr>
        <w:spacing w:line="360" w:lineRule="auto"/>
        <w:jc w:val="both"/>
        <w:rPr>
          <w:rFonts w:asciiTheme="majorBidi" w:hAnsiTheme="majorBidi" w:cstheme="majorBidi"/>
        </w:rPr>
      </w:pPr>
    </w:p>
    <w:p w:rsidR="00E6661C" w:rsidRPr="00BE16DE" w:rsidRDefault="000B7769" w:rsidP="004A400E">
      <w:pPr>
        <w:spacing w:line="360" w:lineRule="auto"/>
        <w:jc w:val="both"/>
        <w:rPr>
          <w:rFonts w:asciiTheme="majorBidi" w:hAnsiTheme="majorBidi" w:cstheme="majorBidi"/>
        </w:rPr>
      </w:pPr>
      <w:r w:rsidRPr="00BE16DE">
        <w:rPr>
          <w:rFonts w:asciiTheme="majorBidi" w:hAnsiTheme="majorBidi" w:cstheme="majorBidi"/>
        </w:rPr>
        <w:t>Following is the final status of demographic factors which significantly influenced responses to the question enquiring about regularly eating balanced diet:</w:t>
      </w:r>
    </w:p>
    <w:p w:rsidR="00E6661C" w:rsidRPr="00BE16DE" w:rsidRDefault="000B7769" w:rsidP="004A400E">
      <w:pPr>
        <w:numPr>
          <w:ilvl w:val="0"/>
          <w:numId w:val="1"/>
        </w:numPr>
        <w:spacing w:line="360" w:lineRule="auto"/>
        <w:jc w:val="both"/>
        <w:rPr>
          <w:rFonts w:asciiTheme="majorBidi" w:hAnsiTheme="majorBidi" w:cstheme="majorBidi"/>
        </w:rPr>
      </w:pPr>
      <w:r w:rsidRPr="00BE16DE">
        <w:rPr>
          <w:rFonts w:asciiTheme="majorBidi" w:hAnsiTheme="majorBidi" w:cstheme="majorBidi"/>
        </w:rPr>
        <w:t>The majority of the respondents disagreed with the question.</w:t>
      </w:r>
    </w:p>
    <w:p w:rsidR="00E6661C" w:rsidRPr="00BE16DE" w:rsidRDefault="000B7769" w:rsidP="004A400E">
      <w:pPr>
        <w:numPr>
          <w:ilvl w:val="0"/>
          <w:numId w:val="1"/>
        </w:numPr>
        <w:spacing w:line="360" w:lineRule="auto"/>
        <w:jc w:val="both"/>
        <w:rPr>
          <w:rFonts w:asciiTheme="majorBidi" w:hAnsiTheme="majorBidi" w:cstheme="majorBidi"/>
        </w:rPr>
      </w:pPr>
      <w:r w:rsidRPr="00BE16DE">
        <w:rPr>
          <w:rFonts w:asciiTheme="majorBidi" w:hAnsiTheme="majorBidi" w:cstheme="majorBidi"/>
        </w:rPr>
        <w:t xml:space="preserve">Female respondents reported a higher degree of disagreement. </w:t>
      </w:r>
    </w:p>
    <w:p w:rsidR="00E6661C" w:rsidRPr="00BE16DE" w:rsidRDefault="000B7769" w:rsidP="004A400E">
      <w:pPr>
        <w:numPr>
          <w:ilvl w:val="0"/>
          <w:numId w:val="1"/>
        </w:numPr>
        <w:spacing w:line="360" w:lineRule="auto"/>
        <w:jc w:val="both"/>
        <w:rPr>
          <w:rFonts w:asciiTheme="majorBidi" w:hAnsiTheme="majorBidi" w:cstheme="majorBidi"/>
        </w:rPr>
      </w:pPr>
      <w:r w:rsidRPr="00BE16DE">
        <w:rPr>
          <w:rFonts w:asciiTheme="majorBidi" w:hAnsiTheme="majorBidi" w:cstheme="majorBidi"/>
        </w:rPr>
        <w:t xml:space="preserve">Unmarried respondents had a lower degree of disagreement. </w:t>
      </w:r>
    </w:p>
    <w:p w:rsidR="00E6661C" w:rsidRPr="00BE16DE" w:rsidRDefault="000B7769" w:rsidP="004A400E">
      <w:pPr>
        <w:numPr>
          <w:ilvl w:val="0"/>
          <w:numId w:val="1"/>
        </w:numPr>
        <w:spacing w:line="360" w:lineRule="auto"/>
        <w:jc w:val="both"/>
        <w:rPr>
          <w:rFonts w:asciiTheme="majorBidi" w:hAnsiTheme="majorBidi" w:cstheme="majorBidi"/>
          <w:i/>
          <w:iCs/>
        </w:rPr>
      </w:pPr>
      <w:r w:rsidRPr="00BE16DE">
        <w:rPr>
          <w:rFonts w:asciiTheme="majorBidi" w:hAnsiTheme="majorBidi" w:cstheme="majorBidi"/>
        </w:rPr>
        <w:t>Respondents living with spouse reported a higher degree of disagreement.</w:t>
      </w:r>
    </w:p>
    <w:p w:rsidR="00FA6759" w:rsidRDefault="000B7769" w:rsidP="001F4FE4">
      <w:pPr>
        <w:spacing w:line="360" w:lineRule="auto"/>
        <w:jc w:val="both"/>
        <w:rPr>
          <w:rFonts w:asciiTheme="majorBidi" w:hAnsiTheme="majorBidi" w:cstheme="majorBidi"/>
          <w:i/>
          <w:iCs/>
        </w:rPr>
      </w:pPr>
      <w:r w:rsidRPr="00BE16DE">
        <w:rPr>
          <w:rFonts w:asciiTheme="majorBidi" w:hAnsiTheme="majorBidi" w:cstheme="majorBidi"/>
        </w:rPr>
        <w:t xml:space="preserve"> </w:t>
      </w:r>
    </w:p>
    <w:p w:rsidR="00E6661C" w:rsidRPr="00BE16DE" w:rsidRDefault="000B7769" w:rsidP="004A400E">
      <w:pPr>
        <w:spacing w:line="360" w:lineRule="auto"/>
        <w:jc w:val="both"/>
        <w:rPr>
          <w:rFonts w:asciiTheme="majorBidi" w:hAnsiTheme="majorBidi" w:cstheme="majorBidi"/>
          <w:i/>
          <w:iCs/>
        </w:rPr>
      </w:pPr>
      <w:r w:rsidRPr="00BE16DE">
        <w:rPr>
          <w:rFonts w:asciiTheme="majorBidi" w:hAnsiTheme="majorBidi" w:cstheme="majorBidi"/>
          <w:i/>
          <w:iCs/>
        </w:rPr>
        <w:t>Question four: You regularly exercise and/or play sports.</w:t>
      </w:r>
    </w:p>
    <w:p w:rsidR="00E6661C" w:rsidRPr="00BE16DE" w:rsidRDefault="00E6661C" w:rsidP="004A400E">
      <w:pPr>
        <w:spacing w:line="360" w:lineRule="auto"/>
        <w:jc w:val="both"/>
        <w:rPr>
          <w:rFonts w:asciiTheme="majorBidi" w:hAnsiTheme="majorBidi" w:cstheme="majorBidi"/>
        </w:rPr>
      </w:pPr>
    </w:p>
    <w:p w:rsidR="00E6661C" w:rsidRPr="00BE16DE" w:rsidRDefault="000B7769" w:rsidP="004A400E">
      <w:pPr>
        <w:spacing w:line="360" w:lineRule="auto"/>
        <w:jc w:val="both"/>
        <w:rPr>
          <w:rFonts w:asciiTheme="majorBidi" w:hAnsiTheme="majorBidi" w:cstheme="majorBidi"/>
        </w:rPr>
      </w:pPr>
      <w:r w:rsidRPr="00BE16DE">
        <w:rPr>
          <w:rFonts w:asciiTheme="majorBidi" w:hAnsiTheme="majorBidi" w:cstheme="majorBidi"/>
        </w:rPr>
        <w:t xml:space="preserve">Gender, years of </w:t>
      </w:r>
      <w:r w:rsidR="008036F2">
        <w:rPr>
          <w:rFonts w:asciiTheme="majorBidi" w:hAnsiTheme="majorBidi" w:cstheme="majorBidi"/>
        </w:rPr>
        <w:t xml:space="preserve">the </w:t>
      </w:r>
      <w:r w:rsidRPr="00BE16DE">
        <w:rPr>
          <w:rFonts w:asciiTheme="majorBidi" w:hAnsiTheme="majorBidi" w:cstheme="majorBidi"/>
        </w:rPr>
        <w:t>expatriate experience, working spouse, significantly influenced response</w:t>
      </w:r>
      <w:r w:rsidR="008036F2">
        <w:rPr>
          <w:rFonts w:asciiTheme="majorBidi" w:hAnsiTheme="majorBidi" w:cstheme="majorBidi"/>
        </w:rPr>
        <w:t>s to the question which i</w:t>
      </w:r>
      <w:r w:rsidRPr="00BE16DE">
        <w:rPr>
          <w:rFonts w:asciiTheme="majorBidi" w:hAnsiTheme="majorBidi" w:cstheme="majorBidi"/>
        </w:rPr>
        <w:t>nquired whether the respondent regularly exercised or played sports (Table 8).</w:t>
      </w:r>
    </w:p>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w:t>
      </w: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118"/>
        <w:gridCol w:w="1155"/>
        <w:gridCol w:w="3275"/>
      </w:tblGrid>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Factor</w:t>
            </w:r>
          </w:p>
        </w:tc>
        <w:tc>
          <w:tcPr>
            <w:tcW w:w="2118"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Significance</w:t>
            </w:r>
          </w:p>
        </w:tc>
        <w:tc>
          <w:tcPr>
            <w:tcW w:w="115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Appendix</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Hypothesis Test Result</w:t>
            </w:r>
          </w:p>
        </w:tc>
      </w:tr>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Gender</w:t>
            </w:r>
          </w:p>
        </w:tc>
        <w:tc>
          <w:tcPr>
            <w:tcW w:w="2118"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p = 0.0001, p&lt;0.05</w:t>
            </w:r>
          </w:p>
        </w:tc>
        <w:tc>
          <w:tcPr>
            <w:tcW w:w="1155"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5.3</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Cs/>
              </w:rPr>
              <w:t>Reject H</w:t>
            </w:r>
            <w:r w:rsidRPr="00BE16DE">
              <w:rPr>
                <w:rFonts w:asciiTheme="majorBidi" w:hAnsiTheme="majorBidi" w:cstheme="majorBidi"/>
                <w:iCs/>
                <w:vertAlign w:val="subscript"/>
              </w:rPr>
              <w:t>o</w:t>
            </w:r>
            <w:r w:rsidRPr="00BE16DE">
              <w:rPr>
                <w:rFonts w:asciiTheme="majorBidi" w:hAnsiTheme="majorBidi" w:cstheme="majorBidi"/>
                <w:iCs/>
              </w:rPr>
              <w:t xml:space="preserve"> in favour of H</w:t>
            </w:r>
            <w:r w:rsidRPr="00BE16DE">
              <w:rPr>
                <w:rFonts w:asciiTheme="majorBidi" w:hAnsiTheme="majorBidi" w:cstheme="majorBidi"/>
                <w:iCs/>
                <w:vertAlign w:val="subscript"/>
              </w:rPr>
              <w:t>1</w:t>
            </w:r>
          </w:p>
        </w:tc>
      </w:tr>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Age</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rPr>
              <w:t xml:space="preserve"> p = 0.079, p&gt;0.05</w:t>
            </w:r>
          </w:p>
        </w:tc>
        <w:tc>
          <w:tcPr>
            <w:tcW w:w="1155"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5.4</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
              </w:rPr>
              <w:t>Do not reject H</w:t>
            </w:r>
            <w:r w:rsidRPr="00BE16DE">
              <w:rPr>
                <w:rFonts w:asciiTheme="majorBidi" w:hAnsiTheme="majorBidi" w:cstheme="majorBidi"/>
                <w:i/>
                <w:vertAlign w:val="subscript"/>
              </w:rPr>
              <w:t>o</w:t>
            </w:r>
          </w:p>
        </w:tc>
      </w:tr>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Expat experience </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iCs/>
              </w:rPr>
              <w:t xml:space="preserve"> p = 0.003, p&lt;0.05</w:t>
            </w:r>
          </w:p>
        </w:tc>
        <w:tc>
          <w:tcPr>
            <w:tcW w:w="1155"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5.5</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Cs/>
              </w:rPr>
              <w:t>Reject H</w:t>
            </w:r>
            <w:r w:rsidRPr="00BE16DE">
              <w:rPr>
                <w:rFonts w:asciiTheme="majorBidi" w:hAnsiTheme="majorBidi" w:cstheme="majorBidi"/>
                <w:iCs/>
                <w:vertAlign w:val="subscript"/>
              </w:rPr>
              <w:t>o</w:t>
            </w:r>
            <w:r w:rsidRPr="00BE16DE">
              <w:rPr>
                <w:rFonts w:asciiTheme="majorBidi" w:hAnsiTheme="majorBidi" w:cstheme="majorBidi"/>
                <w:iCs/>
              </w:rPr>
              <w:t xml:space="preserve"> in favour of H</w:t>
            </w:r>
            <w:r w:rsidRPr="00BE16DE">
              <w:rPr>
                <w:rFonts w:asciiTheme="majorBidi" w:hAnsiTheme="majorBidi" w:cstheme="majorBidi"/>
                <w:iCs/>
                <w:vertAlign w:val="subscript"/>
              </w:rPr>
              <w:t>1</w:t>
            </w:r>
          </w:p>
        </w:tc>
      </w:tr>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Marital Status</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iCs/>
              </w:rPr>
              <w:t xml:space="preserve"> p = 0.119, p&gt;0.05</w:t>
            </w:r>
          </w:p>
        </w:tc>
        <w:tc>
          <w:tcPr>
            <w:tcW w:w="1155"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5.6</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
              </w:rPr>
              <w:t>Do not reject H</w:t>
            </w:r>
            <w:r w:rsidRPr="00BE16DE">
              <w:rPr>
                <w:rFonts w:asciiTheme="majorBidi" w:hAnsiTheme="majorBidi" w:cstheme="majorBidi"/>
                <w:i/>
                <w:vertAlign w:val="subscript"/>
              </w:rPr>
              <w:t>o</w:t>
            </w:r>
          </w:p>
        </w:tc>
      </w:tr>
      <w:tr w:rsidR="00CE59ED" w:rsidRPr="00BE16DE" w:rsidTr="00E6661C">
        <w:trPr>
          <w:jc w:val="center"/>
        </w:trPr>
        <w:tc>
          <w:tcPr>
            <w:tcW w:w="1737" w:type="dxa"/>
            <w:tcMar>
              <w:left w:w="0" w:type="dxa"/>
              <w:right w:w="0" w:type="dxa"/>
            </w:tcMar>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Working spouse</w:t>
            </w:r>
          </w:p>
        </w:tc>
        <w:tc>
          <w:tcPr>
            <w:tcW w:w="2118" w:type="dxa"/>
          </w:tcPr>
          <w:p w:rsidR="00E6661C" w:rsidRPr="00BE16DE" w:rsidRDefault="000B7769" w:rsidP="004A400E">
            <w:pPr>
              <w:tabs>
                <w:tab w:val="center" w:pos="985"/>
              </w:tabs>
              <w:spacing w:line="360" w:lineRule="auto"/>
              <w:rPr>
                <w:rFonts w:asciiTheme="majorBidi" w:hAnsiTheme="majorBidi" w:cstheme="majorBidi"/>
              </w:rPr>
            </w:pPr>
            <w:r w:rsidRPr="00BE16DE">
              <w:rPr>
                <w:rFonts w:asciiTheme="majorBidi" w:hAnsiTheme="majorBidi" w:cstheme="majorBidi"/>
                <w:iCs/>
              </w:rPr>
              <w:t xml:space="preserve"> p = 0.0002, p&lt;0.05</w:t>
            </w:r>
          </w:p>
        </w:tc>
        <w:tc>
          <w:tcPr>
            <w:tcW w:w="1155" w:type="dxa"/>
          </w:tcPr>
          <w:p w:rsidR="00E6661C" w:rsidRPr="00BE16DE" w:rsidRDefault="000B7769" w:rsidP="004A400E">
            <w:pPr>
              <w:spacing w:line="360" w:lineRule="auto"/>
              <w:rPr>
                <w:rFonts w:asciiTheme="majorBidi" w:hAnsiTheme="majorBidi" w:cstheme="majorBidi"/>
              </w:rPr>
            </w:pPr>
            <w:r w:rsidRPr="00BE16DE">
              <w:rPr>
                <w:rFonts w:asciiTheme="majorBidi" w:hAnsiTheme="majorBidi" w:cstheme="majorBidi"/>
              </w:rPr>
              <w:t xml:space="preserve">   5.7</w:t>
            </w:r>
          </w:p>
        </w:tc>
        <w:tc>
          <w:tcPr>
            <w:tcW w:w="3275"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iCs/>
              </w:rPr>
              <w:t>Reject H</w:t>
            </w:r>
            <w:r w:rsidRPr="00BE16DE">
              <w:rPr>
                <w:rFonts w:asciiTheme="majorBidi" w:hAnsiTheme="majorBidi" w:cstheme="majorBidi"/>
                <w:iCs/>
                <w:vertAlign w:val="subscript"/>
              </w:rPr>
              <w:t>o</w:t>
            </w:r>
            <w:r w:rsidRPr="00BE16DE">
              <w:rPr>
                <w:rFonts w:asciiTheme="majorBidi" w:hAnsiTheme="majorBidi" w:cstheme="majorBidi"/>
                <w:iCs/>
              </w:rPr>
              <w:t xml:space="preserve"> in favour of H</w:t>
            </w:r>
            <w:r w:rsidRPr="00BE16DE">
              <w:rPr>
                <w:rFonts w:asciiTheme="majorBidi" w:hAnsiTheme="majorBidi" w:cstheme="majorBidi"/>
                <w:iCs/>
                <w:vertAlign w:val="subscript"/>
              </w:rPr>
              <w:t>1</w:t>
            </w:r>
          </w:p>
        </w:tc>
      </w:tr>
    </w:tbl>
    <w:p w:rsidR="00E6661C" w:rsidRPr="00BE16DE" w:rsidRDefault="00E6661C" w:rsidP="004A400E">
      <w:pPr>
        <w:spacing w:line="360" w:lineRule="auto"/>
        <w:rPr>
          <w:rFonts w:asciiTheme="majorBidi" w:hAnsiTheme="majorBidi" w:cstheme="majorBidi"/>
        </w:rPr>
      </w:pPr>
    </w:p>
    <w:p w:rsidR="00E6661C" w:rsidRPr="00BE16DE" w:rsidRDefault="000B7769" w:rsidP="004A400E">
      <w:pPr>
        <w:spacing w:line="360" w:lineRule="auto"/>
        <w:jc w:val="center"/>
        <w:rPr>
          <w:rFonts w:asciiTheme="majorBidi" w:hAnsiTheme="majorBidi" w:cstheme="majorBidi"/>
          <w:b/>
          <w:bCs/>
          <w:lang w:val="en-US"/>
        </w:rPr>
      </w:pPr>
      <w:r w:rsidRPr="00BE16DE">
        <w:rPr>
          <w:rFonts w:asciiTheme="majorBidi" w:hAnsiTheme="majorBidi" w:cstheme="majorBidi"/>
          <w:b/>
          <w:bCs/>
          <w:lang w:val="en-US"/>
        </w:rPr>
        <w:t>Table 8: Significant difference in responses to ‘exercise/play sports’, according to demographics</w:t>
      </w:r>
    </w:p>
    <w:p w:rsidR="00E6661C" w:rsidRPr="00BE16DE" w:rsidRDefault="000B7769" w:rsidP="004A400E">
      <w:pPr>
        <w:spacing w:line="360" w:lineRule="auto"/>
        <w:jc w:val="both"/>
        <w:rPr>
          <w:rFonts w:asciiTheme="majorBidi" w:hAnsiTheme="majorBidi" w:cstheme="majorBidi"/>
        </w:rPr>
      </w:pPr>
      <w:r w:rsidRPr="00BE16DE">
        <w:rPr>
          <w:rFonts w:asciiTheme="majorBidi" w:hAnsiTheme="majorBidi" w:cstheme="majorBidi"/>
        </w:rPr>
        <w:lastRenderedPageBreak/>
        <w:t xml:space="preserve">Three out of every five respondents, moderately (38 percent) or strongly (24 percent) disagreed with the question (Table 9). Response to question twenty-seven from male and female respondents had a significant difference with p (2 tailed) = 0.0001 (p&lt;0.05). Four out of every five female respondents moderately (49 percent) or strongly (35 percent) disagreed with the question (Table 9). In comparison, two out of five male respondents moderately (29 percent) or strongly (16 percent) disagreed. While none of the female respondents strongly agreed with the question, one in every ten male respondents strongly agreed.   </w:t>
      </w:r>
    </w:p>
    <w:p w:rsidR="00E6661C" w:rsidRPr="00BE16DE" w:rsidRDefault="00E6661C" w:rsidP="004A400E">
      <w:pPr>
        <w:spacing w:line="360" w:lineRule="auto"/>
        <w:jc w:val="center"/>
        <w:rPr>
          <w:rFonts w:asciiTheme="majorBidi" w:hAnsiTheme="majorBidi" w:cstheme="majorBidi"/>
          <w:b/>
          <w:bCs/>
        </w:rPr>
      </w:pP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1081"/>
        <w:gridCol w:w="1301"/>
        <w:gridCol w:w="1059"/>
        <w:gridCol w:w="1444"/>
        <w:gridCol w:w="1350"/>
        <w:gridCol w:w="540"/>
        <w:gridCol w:w="510"/>
      </w:tblGrid>
      <w:tr w:rsidR="00CE59ED" w:rsidRPr="00BE16DE" w:rsidTr="00FA6759">
        <w:trPr>
          <w:trHeight w:val="321"/>
          <w:jc w:val="center"/>
        </w:trPr>
        <w:tc>
          <w:tcPr>
            <w:tcW w:w="908" w:type="dxa"/>
            <w:tcMar>
              <w:left w:w="29" w:type="dxa"/>
              <w:right w:w="29" w:type="dxa"/>
            </w:tcMar>
          </w:tcPr>
          <w:p w:rsidR="00E6661C" w:rsidRPr="00BE16DE" w:rsidRDefault="00E6661C" w:rsidP="004A400E">
            <w:pPr>
              <w:autoSpaceDE w:val="0"/>
              <w:autoSpaceDN w:val="0"/>
              <w:adjustRightInd w:val="0"/>
              <w:spacing w:line="360" w:lineRule="auto"/>
              <w:jc w:val="center"/>
              <w:rPr>
                <w:rFonts w:asciiTheme="majorBidi" w:hAnsiTheme="majorBidi" w:cstheme="majorBidi"/>
                <w:bCs/>
                <w:lang w:bidi="ar-SA"/>
              </w:rPr>
            </w:pPr>
          </w:p>
        </w:tc>
        <w:tc>
          <w:tcPr>
            <w:tcW w:w="1081"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S. Agree</w:t>
            </w:r>
          </w:p>
        </w:tc>
        <w:tc>
          <w:tcPr>
            <w:tcW w:w="1301" w:type="dxa"/>
            <w:tcMar>
              <w:left w:w="14" w:type="dxa"/>
              <w:right w:w="14"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M. Agree</w:t>
            </w:r>
          </w:p>
        </w:tc>
        <w:tc>
          <w:tcPr>
            <w:tcW w:w="1059"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 xml:space="preserve">Neutral </w:t>
            </w:r>
          </w:p>
        </w:tc>
        <w:tc>
          <w:tcPr>
            <w:tcW w:w="1444"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M. Disagree</w:t>
            </w:r>
          </w:p>
        </w:tc>
        <w:tc>
          <w:tcPr>
            <w:tcW w:w="135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S. Disagree</w:t>
            </w:r>
          </w:p>
        </w:tc>
        <w:tc>
          <w:tcPr>
            <w:tcW w:w="540" w:type="dxa"/>
          </w:tcPr>
          <w:p w:rsidR="00E6661C" w:rsidRPr="00BE16DE" w:rsidRDefault="00FA6759" w:rsidP="004A400E">
            <w:pPr>
              <w:autoSpaceDE w:val="0"/>
              <w:autoSpaceDN w:val="0"/>
              <w:adjustRightInd w:val="0"/>
              <w:spacing w:line="360" w:lineRule="auto"/>
              <w:jc w:val="center"/>
              <w:rPr>
                <w:rFonts w:asciiTheme="majorBidi" w:hAnsiTheme="majorBidi" w:cstheme="majorBidi"/>
                <w:bCs/>
                <w:lang w:val="en-US" w:bidi="ar-SA"/>
              </w:rPr>
            </w:pPr>
            <w:r>
              <w:rPr>
                <w:rFonts w:asciiTheme="majorBidi" w:hAnsiTheme="majorBidi" w:cstheme="majorBidi"/>
                <w:bCs/>
                <w:lang w:val="en-US" w:bidi="ar-SA"/>
              </w:rPr>
              <w:t>N</w:t>
            </w:r>
          </w:p>
        </w:tc>
        <w:tc>
          <w:tcPr>
            <w:tcW w:w="51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n*</w:t>
            </w:r>
          </w:p>
        </w:tc>
      </w:tr>
      <w:tr w:rsidR="00CE59ED" w:rsidRPr="00BE16DE" w:rsidTr="00FA6759">
        <w:trPr>
          <w:trHeight w:val="237"/>
          <w:jc w:val="center"/>
        </w:trPr>
        <w:tc>
          <w:tcPr>
            <w:tcW w:w="908"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Total</w:t>
            </w:r>
          </w:p>
        </w:tc>
        <w:tc>
          <w:tcPr>
            <w:tcW w:w="1081" w:type="dxa"/>
            <w:tcMar>
              <w:left w:w="101" w:type="dxa"/>
              <w:right w:w="101"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6 (5%)</w:t>
            </w:r>
          </w:p>
        </w:tc>
        <w:tc>
          <w:tcPr>
            <w:tcW w:w="1301"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20 (16%)</w:t>
            </w:r>
          </w:p>
        </w:tc>
        <w:tc>
          <w:tcPr>
            <w:tcW w:w="1059" w:type="dxa"/>
          </w:tcPr>
          <w:p w:rsidR="00E6661C" w:rsidRPr="00BE16DE" w:rsidRDefault="00FA6759" w:rsidP="004A400E">
            <w:pPr>
              <w:autoSpaceDE w:val="0"/>
              <w:autoSpaceDN w:val="0"/>
              <w:adjustRightInd w:val="0"/>
              <w:spacing w:line="360" w:lineRule="auto"/>
              <w:jc w:val="center"/>
              <w:rPr>
                <w:rFonts w:asciiTheme="majorBidi" w:hAnsiTheme="majorBidi" w:cstheme="majorBidi"/>
                <w:bCs/>
                <w:lang w:val="en-US" w:bidi="ar-SA"/>
              </w:rPr>
            </w:pPr>
            <w:r>
              <w:rPr>
                <w:rFonts w:asciiTheme="majorBidi" w:hAnsiTheme="majorBidi" w:cstheme="majorBidi"/>
                <w:bCs/>
                <w:lang w:val="en-US" w:bidi="ar-SA"/>
              </w:rPr>
              <w:t>21</w:t>
            </w:r>
            <w:r w:rsidR="000B7769" w:rsidRPr="00BE16DE">
              <w:rPr>
                <w:rFonts w:asciiTheme="majorBidi" w:hAnsiTheme="majorBidi" w:cstheme="majorBidi"/>
                <w:bCs/>
                <w:lang w:val="en-US" w:bidi="ar-SA"/>
              </w:rPr>
              <w:t>(17%)</w:t>
            </w:r>
          </w:p>
        </w:tc>
        <w:tc>
          <w:tcPr>
            <w:tcW w:w="1444"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47 (38%)</w:t>
            </w:r>
          </w:p>
        </w:tc>
        <w:tc>
          <w:tcPr>
            <w:tcW w:w="135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30 (24%)</w:t>
            </w:r>
          </w:p>
        </w:tc>
        <w:tc>
          <w:tcPr>
            <w:tcW w:w="540" w:type="dxa"/>
            <w:tcMar>
              <w:left w:w="0" w:type="dxa"/>
              <w:right w:w="0"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124</w:t>
            </w:r>
          </w:p>
        </w:tc>
        <w:tc>
          <w:tcPr>
            <w:tcW w:w="510"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17</w:t>
            </w:r>
          </w:p>
        </w:tc>
      </w:tr>
      <w:tr w:rsidR="00CE59ED" w:rsidRPr="00BE16DE" w:rsidTr="00FA6759">
        <w:trPr>
          <w:trHeight w:val="237"/>
          <w:jc w:val="center"/>
        </w:trPr>
        <w:tc>
          <w:tcPr>
            <w:tcW w:w="908"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Male</w:t>
            </w:r>
          </w:p>
        </w:tc>
        <w:tc>
          <w:tcPr>
            <w:tcW w:w="1081" w:type="dxa"/>
            <w:tcMar>
              <w:left w:w="101" w:type="dxa"/>
              <w:right w:w="101"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6 (9%)</w:t>
            </w:r>
          </w:p>
        </w:tc>
        <w:tc>
          <w:tcPr>
            <w:tcW w:w="1301"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17 (25%)</w:t>
            </w:r>
          </w:p>
        </w:tc>
        <w:tc>
          <w:tcPr>
            <w:tcW w:w="1059" w:type="dxa"/>
          </w:tcPr>
          <w:p w:rsidR="00E6661C" w:rsidRPr="00BE16DE" w:rsidRDefault="00FA6759" w:rsidP="004A400E">
            <w:pPr>
              <w:spacing w:line="360" w:lineRule="auto"/>
              <w:jc w:val="center"/>
              <w:rPr>
                <w:rFonts w:asciiTheme="majorBidi" w:hAnsiTheme="majorBidi" w:cstheme="majorBidi"/>
              </w:rPr>
            </w:pPr>
            <w:r>
              <w:rPr>
                <w:rFonts w:asciiTheme="majorBidi" w:hAnsiTheme="majorBidi" w:cstheme="majorBidi"/>
                <w:bCs/>
                <w:lang w:val="en-US" w:bidi="ar-SA"/>
              </w:rPr>
              <w:t>15</w:t>
            </w:r>
            <w:r w:rsidR="000B7769" w:rsidRPr="00BE16DE">
              <w:rPr>
                <w:rFonts w:asciiTheme="majorBidi" w:hAnsiTheme="majorBidi" w:cstheme="majorBidi"/>
                <w:bCs/>
                <w:lang w:val="en-US" w:bidi="ar-SA"/>
              </w:rPr>
              <w:t>(22%)</w:t>
            </w:r>
          </w:p>
        </w:tc>
        <w:tc>
          <w:tcPr>
            <w:tcW w:w="1444"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20 (29%)</w:t>
            </w:r>
          </w:p>
        </w:tc>
        <w:tc>
          <w:tcPr>
            <w:tcW w:w="1350"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11(16%)</w:t>
            </w:r>
          </w:p>
        </w:tc>
        <w:tc>
          <w:tcPr>
            <w:tcW w:w="540"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69</w:t>
            </w:r>
          </w:p>
        </w:tc>
        <w:tc>
          <w:tcPr>
            <w:tcW w:w="51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5</w:t>
            </w:r>
          </w:p>
        </w:tc>
      </w:tr>
      <w:tr w:rsidR="00CE59ED" w:rsidRPr="00BE16DE" w:rsidTr="00FA6759">
        <w:trPr>
          <w:trHeight w:val="237"/>
          <w:jc w:val="center"/>
        </w:trPr>
        <w:tc>
          <w:tcPr>
            <w:tcW w:w="908"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Female</w:t>
            </w:r>
          </w:p>
        </w:tc>
        <w:tc>
          <w:tcPr>
            <w:tcW w:w="1081" w:type="dxa"/>
            <w:tcMar>
              <w:left w:w="101" w:type="dxa"/>
              <w:right w:w="101" w:type="dxa"/>
            </w:tcMar>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w:t>
            </w:r>
          </w:p>
        </w:tc>
        <w:tc>
          <w:tcPr>
            <w:tcW w:w="1301"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3 (5%)</w:t>
            </w:r>
          </w:p>
        </w:tc>
        <w:tc>
          <w:tcPr>
            <w:tcW w:w="1059"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6 (11%)</w:t>
            </w:r>
          </w:p>
        </w:tc>
        <w:tc>
          <w:tcPr>
            <w:tcW w:w="1444"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27 (49%)</w:t>
            </w:r>
          </w:p>
        </w:tc>
        <w:tc>
          <w:tcPr>
            <w:tcW w:w="1350" w:type="dxa"/>
          </w:tcPr>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bCs/>
                <w:lang w:val="en-US" w:bidi="ar-SA"/>
              </w:rPr>
              <w:t>19 (35%)</w:t>
            </w:r>
          </w:p>
        </w:tc>
        <w:tc>
          <w:tcPr>
            <w:tcW w:w="540" w:type="dxa"/>
            <w:tcMar>
              <w:left w:w="29" w:type="dxa"/>
              <w:right w:w="29" w:type="dxa"/>
            </w:tcMar>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55</w:t>
            </w:r>
          </w:p>
        </w:tc>
        <w:tc>
          <w:tcPr>
            <w:tcW w:w="510" w:type="dxa"/>
          </w:tcPr>
          <w:p w:rsidR="00E6661C" w:rsidRPr="00BE16DE" w:rsidRDefault="000B7769" w:rsidP="004A400E">
            <w:pPr>
              <w:autoSpaceDE w:val="0"/>
              <w:autoSpaceDN w:val="0"/>
              <w:adjustRightInd w:val="0"/>
              <w:spacing w:line="360" w:lineRule="auto"/>
              <w:jc w:val="center"/>
              <w:rPr>
                <w:rFonts w:asciiTheme="majorBidi" w:hAnsiTheme="majorBidi" w:cstheme="majorBidi"/>
                <w:bCs/>
                <w:lang w:val="en-US" w:bidi="ar-SA"/>
              </w:rPr>
            </w:pPr>
            <w:r w:rsidRPr="00BE16DE">
              <w:rPr>
                <w:rFonts w:asciiTheme="majorBidi" w:hAnsiTheme="majorBidi" w:cstheme="majorBidi"/>
                <w:bCs/>
                <w:lang w:val="en-US" w:bidi="ar-SA"/>
              </w:rPr>
              <w:t>12</w:t>
            </w:r>
          </w:p>
        </w:tc>
      </w:tr>
    </w:tbl>
    <w:p w:rsidR="00E6661C" w:rsidRPr="00BE16DE" w:rsidRDefault="000B7769" w:rsidP="004A400E">
      <w:pPr>
        <w:spacing w:line="360" w:lineRule="auto"/>
        <w:jc w:val="center"/>
        <w:rPr>
          <w:rFonts w:asciiTheme="majorBidi" w:hAnsiTheme="majorBidi" w:cstheme="majorBidi"/>
        </w:rPr>
      </w:pPr>
      <w:r w:rsidRPr="00BE16DE">
        <w:rPr>
          <w:rFonts w:asciiTheme="majorBidi" w:hAnsiTheme="majorBidi" w:cstheme="majorBidi"/>
        </w:rPr>
        <w:t>n: the total number of responses; n*: no response</w:t>
      </w:r>
    </w:p>
    <w:p w:rsidR="00E6661C" w:rsidRPr="00BE16DE" w:rsidRDefault="000B7769" w:rsidP="004A400E">
      <w:pPr>
        <w:spacing w:line="360" w:lineRule="auto"/>
        <w:jc w:val="center"/>
        <w:rPr>
          <w:rFonts w:asciiTheme="majorBidi" w:hAnsiTheme="majorBidi" w:cstheme="majorBidi"/>
          <w:b/>
          <w:bCs/>
        </w:rPr>
      </w:pPr>
      <w:r w:rsidRPr="00BE16DE">
        <w:rPr>
          <w:rFonts w:asciiTheme="majorBidi" w:hAnsiTheme="majorBidi" w:cstheme="majorBidi"/>
          <w:b/>
          <w:bCs/>
        </w:rPr>
        <w:t xml:space="preserve">Table 9: Response frequency details for ‘exercise and/or play sports’. </w:t>
      </w:r>
    </w:p>
    <w:p w:rsidR="00E6661C" w:rsidRPr="00BE16DE" w:rsidRDefault="00E6661C" w:rsidP="004A400E">
      <w:pPr>
        <w:spacing w:line="360" w:lineRule="auto"/>
        <w:jc w:val="both"/>
        <w:rPr>
          <w:rFonts w:asciiTheme="majorBidi" w:hAnsiTheme="majorBidi" w:cstheme="majorBidi"/>
        </w:rPr>
      </w:pPr>
    </w:p>
    <w:p w:rsidR="00E6661C" w:rsidRPr="00005337" w:rsidRDefault="000B7769" w:rsidP="00005337">
      <w:pPr>
        <w:spacing w:line="360" w:lineRule="auto"/>
        <w:jc w:val="both"/>
        <w:rPr>
          <w:rFonts w:asciiTheme="majorBidi" w:hAnsiTheme="majorBidi" w:cstheme="majorBidi"/>
          <w:iCs/>
        </w:rPr>
      </w:pPr>
      <w:r w:rsidRPr="00BE16DE">
        <w:rPr>
          <w:rFonts w:asciiTheme="majorBidi" w:hAnsiTheme="majorBidi" w:cstheme="majorBidi"/>
          <w:iCs/>
        </w:rPr>
        <w:t xml:space="preserve">A significant difference in responses was observed according to the number of years of expatriate experience (p=0.003, p&lt;0.05). Respondents with one to two years of experience reported strong disagreement (n=17, median=1),  with less than one year of expatriate experience, five to ten years of experience and over ten years of experience reported moderate disagreement with the question (n=75, median=2) and with two to five years of experience reported neutral view (n=28,median=3). A significant difference was observed in responses from married male respondents with working/ non-working spouse (p=0.0002, p&lt;0.05). Respondents with a homemaker wife reported moderate disagreement (n=13, median=2). Whereas, respondents with a working wife reported a neutral view (n=48, median=3). The majority of the respondents (Married respondents living with or without a spouse, separated) reported moderate disagreement (n= 126, median=2). However, single respondents reported relatively a lower degree of disagreement (n=8, median=2.5).  </w:t>
      </w:r>
      <w:r w:rsidRPr="00BE16DE">
        <w:rPr>
          <w:rFonts w:asciiTheme="majorBidi" w:hAnsiTheme="majorBidi" w:cstheme="majorBidi"/>
        </w:rPr>
        <w:t>As per above discussion following is the final status of demographic factors, which significantly influe</w:t>
      </w:r>
      <w:r w:rsidR="008036F2">
        <w:rPr>
          <w:rFonts w:asciiTheme="majorBidi" w:hAnsiTheme="majorBidi" w:cstheme="majorBidi"/>
        </w:rPr>
        <w:t>nced responses to the question i</w:t>
      </w:r>
      <w:r w:rsidRPr="00BE16DE">
        <w:rPr>
          <w:rFonts w:asciiTheme="majorBidi" w:hAnsiTheme="majorBidi" w:cstheme="majorBidi"/>
        </w:rPr>
        <w:t>nquiring about regular exercise and playing sports:</w:t>
      </w:r>
    </w:p>
    <w:p w:rsidR="00E6661C" w:rsidRPr="00BE16DE" w:rsidRDefault="00E6661C" w:rsidP="004A400E">
      <w:pPr>
        <w:spacing w:line="360" w:lineRule="auto"/>
        <w:jc w:val="both"/>
        <w:rPr>
          <w:rFonts w:asciiTheme="majorBidi" w:hAnsiTheme="majorBidi" w:cstheme="majorBidi"/>
        </w:rPr>
      </w:pPr>
    </w:p>
    <w:p w:rsidR="00E6661C" w:rsidRPr="00BE16DE" w:rsidRDefault="000B7769" w:rsidP="004A400E">
      <w:pPr>
        <w:numPr>
          <w:ilvl w:val="0"/>
          <w:numId w:val="1"/>
        </w:numPr>
        <w:spacing w:line="360" w:lineRule="auto"/>
        <w:jc w:val="both"/>
        <w:rPr>
          <w:rFonts w:asciiTheme="majorBidi" w:hAnsiTheme="majorBidi" w:cstheme="majorBidi"/>
        </w:rPr>
      </w:pPr>
      <w:r w:rsidRPr="00BE16DE">
        <w:rPr>
          <w:rFonts w:asciiTheme="majorBidi" w:hAnsiTheme="majorBidi" w:cstheme="majorBidi"/>
        </w:rPr>
        <w:t xml:space="preserve">The majority of the respondents disagreed with the question </w:t>
      </w:r>
    </w:p>
    <w:p w:rsidR="00E6661C" w:rsidRPr="00BE16DE" w:rsidRDefault="000B7769" w:rsidP="004A400E">
      <w:pPr>
        <w:numPr>
          <w:ilvl w:val="0"/>
          <w:numId w:val="1"/>
        </w:numPr>
        <w:spacing w:line="360" w:lineRule="auto"/>
        <w:jc w:val="both"/>
        <w:rPr>
          <w:rFonts w:asciiTheme="majorBidi" w:hAnsiTheme="majorBidi" w:cstheme="majorBidi"/>
        </w:rPr>
      </w:pPr>
      <w:r w:rsidRPr="00BE16DE">
        <w:rPr>
          <w:rFonts w:asciiTheme="majorBidi" w:hAnsiTheme="majorBidi" w:cstheme="majorBidi"/>
        </w:rPr>
        <w:t xml:space="preserve">Female respondents reported a higher degree of disagreement </w:t>
      </w:r>
    </w:p>
    <w:p w:rsidR="00E6661C" w:rsidRPr="00BE16DE" w:rsidRDefault="000B7769" w:rsidP="004A400E">
      <w:pPr>
        <w:numPr>
          <w:ilvl w:val="0"/>
          <w:numId w:val="1"/>
        </w:numPr>
        <w:spacing w:line="360" w:lineRule="auto"/>
        <w:jc w:val="both"/>
        <w:rPr>
          <w:rFonts w:asciiTheme="majorBidi" w:hAnsiTheme="majorBidi" w:cstheme="majorBidi"/>
        </w:rPr>
      </w:pPr>
      <w:r w:rsidRPr="00BE16DE">
        <w:rPr>
          <w:rFonts w:asciiTheme="majorBidi" w:hAnsiTheme="majorBidi" w:cstheme="majorBidi"/>
        </w:rPr>
        <w:t xml:space="preserve">With increasing expatriate experience the degree of disagreement decreased. </w:t>
      </w:r>
    </w:p>
    <w:p w:rsidR="00E6661C" w:rsidRPr="00BE16DE" w:rsidRDefault="000B7769" w:rsidP="004A400E">
      <w:pPr>
        <w:numPr>
          <w:ilvl w:val="0"/>
          <w:numId w:val="1"/>
        </w:numPr>
        <w:spacing w:line="360" w:lineRule="auto"/>
        <w:jc w:val="both"/>
        <w:rPr>
          <w:rFonts w:asciiTheme="majorBidi" w:hAnsiTheme="majorBidi" w:cstheme="majorBidi"/>
        </w:rPr>
      </w:pPr>
      <w:r w:rsidRPr="00BE16DE">
        <w:rPr>
          <w:rFonts w:asciiTheme="majorBidi" w:hAnsiTheme="majorBidi" w:cstheme="majorBidi"/>
        </w:rPr>
        <w:lastRenderedPageBreak/>
        <w:t xml:space="preserve">Male respondents with a homemaker wife reported moderate disagreement when compared to that reported by male respondents with working wife. </w:t>
      </w:r>
    </w:p>
    <w:p w:rsidR="00E6661C" w:rsidRPr="00BE16DE" w:rsidRDefault="000B7769" w:rsidP="004A400E">
      <w:pPr>
        <w:numPr>
          <w:ilvl w:val="0"/>
          <w:numId w:val="1"/>
        </w:numPr>
        <w:spacing w:line="360" w:lineRule="auto"/>
        <w:jc w:val="both"/>
        <w:rPr>
          <w:rFonts w:asciiTheme="majorBidi" w:hAnsiTheme="majorBidi" w:cstheme="majorBidi"/>
        </w:rPr>
      </w:pPr>
      <w:r w:rsidRPr="00BE16DE">
        <w:rPr>
          <w:rFonts w:asciiTheme="majorBidi" w:hAnsiTheme="majorBidi" w:cstheme="majorBidi"/>
        </w:rPr>
        <w:t xml:space="preserve">Single (unmarried) respondents reported a lower degree of disagreement when compared to that reported by married respondents. </w:t>
      </w:r>
    </w:p>
    <w:p w:rsidR="00E6661C" w:rsidRPr="00BE16DE" w:rsidRDefault="000B7769" w:rsidP="004A400E">
      <w:pPr>
        <w:spacing w:line="360" w:lineRule="auto"/>
        <w:jc w:val="both"/>
        <w:rPr>
          <w:rFonts w:asciiTheme="majorBidi" w:hAnsiTheme="majorBidi" w:cstheme="majorBidi"/>
          <w:b/>
          <w:bCs/>
        </w:rPr>
      </w:pPr>
      <w:r w:rsidRPr="00BE16DE">
        <w:rPr>
          <w:rFonts w:asciiTheme="majorBidi" w:hAnsiTheme="majorBidi" w:cstheme="majorBidi"/>
        </w:rPr>
        <w:t xml:space="preserve"> </w:t>
      </w:r>
    </w:p>
    <w:p w:rsidR="00E6661C" w:rsidRPr="00BE16DE" w:rsidRDefault="000B7769" w:rsidP="004A400E">
      <w:pPr>
        <w:autoSpaceDE w:val="0"/>
        <w:autoSpaceDN w:val="0"/>
        <w:adjustRightInd w:val="0"/>
        <w:spacing w:line="360" w:lineRule="auto"/>
        <w:jc w:val="both"/>
        <w:rPr>
          <w:rFonts w:asciiTheme="majorBidi" w:hAnsiTheme="majorBidi" w:cstheme="majorBidi"/>
          <w:b/>
          <w:bCs/>
        </w:rPr>
      </w:pPr>
      <w:r w:rsidRPr="00BE16DE">
        <w:rPr>
          <w:rFonts w:asciiTheme="majorBidi" w:hAnsiTheme="majorBidi" w:cstheme="majorBidi"/>
        </w:rPr>
        <w:t>Above findings are in contrast to the findings of a regional survey of expatriate professionals conducted in GCC (Saudi Arabia)  which reported that 83 percent respondents engaged in regular physical exercise (Matthews and Nelson, 2004)</w:t>
      </w:r>
    </w:p>
    <w:p w:rsidR="00E6661C" w:rsidRPr="00BE16DE" w:rsidRDefault="00E6661C" w:rsidP="004A400E">
      <w:pPr>
        <w:spacing w:line="360" w:lineRule="auto"/>
        <w:jc w:val="both"/>
        <w:rPr>
          <w:rFonts w:asciiTheme="majorBidi" w:hAnsiTheme="majorBidi" w:cstheme="majorBidi"/>
          <w:b/>
          <w:bCs/>
        </w:rPr>
      </w:pPr>
    </w:p>
    <w:p w:rsidR="00E6661C" w:rsidRPr="00BE16DE" w:rsidRDefault="000B7769" w:rsidP="004A400E">
      <w:pPr>
        <w:spacing w:line="360" w:lineRule="auto"/>
        <w:jc w:val="both"/>
        <w:rPr>
          <w:rFonts w:asciiTheme="majorBidi" w:hAnsiTheme="majorBidi" w:cstheme="majorBidi"/>
          <w:b/>
          <w:bCs/>
        </w:rPr>
      </w:pPr>
      <w:r w:rsidRPr="00BE16DE">
        <w:rPr>
          <w:rFonts w:asciiTheme="majorBidi" w:hAnsiTheme="majorBidi" w:cstheme="majorBidi"/>
          <w:b/>
          <w:bCs/>
        </w:rPr>
        <w:t xml:space="preserve">8.2.2. Conclusion for the health and fitness segment </w:t>
      </w:r>
    </w:p>
    <w:p w:rsidR="00E6661C" w:rsidRPr="00BE16DE" w:rsidRDefault="00E6661C" w:rsidP="004A400E">
      <w:pPr>
        <w:spacing w:line="360" w:lineRule="auto"/>
        <w:jc w:val="both"/>
        <w:rPr>
          <w:rFonts w:asciiTheme="majorBidi" w:hAnsiTheme="majorBidi" w:cstheme="majorBidi"/>
          <w:b/>
          <w:bCs/>
        </w:rPr>
      </w:pPr>
    </w:p>
    <w:p w:rsidR="00E6661C" w:rsidRPr="008036F2" w:rsidRDefault="000B7769" w:rsidP="008036F2">
      <w:pPr>
        <w:spacing w:line="360" w:lineRule="auto"/>
        <w:jc w:val="both"/>
        <w:rPr>
          <w:rFonts w:asciiTheme="majorBidi" w:hAnsiTheme="majorBidi" w:cstheme="majorBidi"/>
          <w:color w:val="000000"/>
        </w:rPr>
      </w:pPr>
      <w:r w:rsidRPr="00BE16DE">
        <w:rPr>
          <w:rFonts w:asciiTheme="majorBidi" w:hAnsiTheme="majorBidi" w:cstheme="majorBidi"/>
        </w:rPr>
        <w:t xml:space="preserve">Gender, the number of years of </w:t>
      </w:r>
      <w:r w:rsidR="008036F2">
        <w:rPr>
          <w:rFonts w:asciiTheme="majorBidi" w:hAnsiTheme="majorBidi" w:cstheme="majorBidi"/>
        </w:rPr>
        <w:t xml:space="preserve">the </w:t>
      </w:r>
      <w:r w:rsidRPr="00BE16DE">
        <w:rPr>
          <w:rFonts w:asciiTheme="majorBidi" w:hAnsiTheme="majorBidi" w:cstheme="majorBidi"/>
        </w:rPr>
        <w:t xml:space="preserve">expatriate experience, marital status, and working spouse and lecture hours significantly influenced the responses to health and fitness segment </w:t>
      </w:r>
      <w:r w:rsidRPr="00BE16DE">
        <w:rPr>
          <w:rFonts w:asciiTheme="majorBidi" w:hAnsiTheme="majorBidi" w:cstheme="majorBidi"/>
          <w:color w:val="000000"/>
        </w:rPr>
        <w:t xml:space="preserve">(Table 10). </w:t>
      </w: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785"/>
        <w:gridCol w:w="2785"/>
      </w:tblGrid>
      <w:tr w:rsidR="00FA6759" w:rsidRPr="00BE16DE" w:rsidTr="00FA6759">
        <w:trPr>
          <w:trHeight w:val="440"/>
        </w:trPr>
        <w:tc>
          <w:tcPr>
            <w:tcW w:w="2855" w:type="dxa"/>
            <w:tcBorders>
              <w:top w:val="single" w:sz="4" w:space="0" w:color="auto"/>
              <w:left w:val="single" w:sz="4" w:space="0" w:color="auto"/>
            </w:tcBorders>
            <w:tcMar>
              <w:left w:w="0" w:type="dxa"/>
              <w:right w:w="0" w:type="dxa"/>
            </w:tcMar>
          </w:tcPr>
          <w:p w:rsidR="00FA6759" w:rsidRPr="00BE16DE" w:rsidRDefault="00FA6759" w:rsidP="00FA6759">
            <w:pPr>
              <w:jc w:val="center"/>
              <w:rPr>
                <w:rFonts w:asciiTheme="majorBidi" w:hAnsiTheme="majorBidi" w:cstheme="majorBidi"/>
              </w:rPr>
            </w:pPr>
            <w:r w:rsidRPr="00BE16DE">
              <w:rPr>
                <w:rFonts w:asciiTheme="majorBidi" w:hAnsiTheme="majorBidi" w:cstheme="majorBidi"/>
              </w:rPr>
              <w:br w:type="page"/>
            </w:r>
            <w:r w:rsidRPr="00BE16DE">
              <w:rPr>
                <w:rFonts w:asciiTheme="majorBidi" w:hAnsiTheme="majorBidi" w:cstheme="majorBidi"/>
              </w:rPr>
              <w:br w:type="page"/>
              <w:t>Segment</w:t>
            </w:r>
            <w:r>
              <w:rPr>
                <w:rFonts w:asciiTheme="majorBidi" w:hAnsiTheme="majorBidi" w:cstheme="majorBidi"/>
              </w:rPr>
              <w:t xml:space="preserve">      </w:t>
            </w:r>
            <w:r w:rsidRPr="00BE16DE">
              <w:rPr>
                <w:rFonts w:asciiTheme="majorBidi" w:hAnsiTheme="majorBidi" w:cstheme="majorBidi"/>
              </w:rPr>
              <w:t>►</w:t>
            </w:r>
          </w:p>
        </w:tc>
        <w:tc>
          <w:tcPr>
            <w:tcW w:w="5570" w:type="dxa"/>
            <w:gridSpan w:val="2"/>
            <w:tcBorders>
              <w:top w:val="single" w:sz="4" w:space="0" w:color="auto"/>
              <w:left w:val="single" w:sz="4" w:space="0" w:color="auto"/>
            </w:tcBorders>
          </w:tcPr>
          <w:p w:rsidR="00FA6759" w:rsidRPr="00BE16DE" w:rsidRDefault="00FA6759" w:rsidP="00FA6759">
            <w:pPr>
              <w:jc w:val="center"/>
              <w:rPr>
                <w:rFonts w:asciiTheme="majorBidi" w:hAnsiTheme="majorBidi" w:cstheme="majorBidi"/>
              </w:rPr>
            </w:pPr>
            <w:r w:rsidRPr="00BE16DE">
              <w:rPr>
                <w:rFonts w:asciiTheme="majorBidi" w:hAnsiTheme="majorBidi" w:cstheme="majorBidi"/>
                <w:b/>
                <w:bCs/>
                <w:iCs/>
              </w:rPr>
              <w:t>Recreation and significant others</w:t>
            </w:r>
          </w:p>
        </w:tc>
      </w:tr>
      <w:tr w:rsidR="00CE59ED" w:rsidRPr="00BE16DE" w:rsidTr="00FA6759">
        <w:trPr>
          <w:trHeight w:val="620"/>
        </w:trPr>
        <w:tc>
          <w:tcPr>
            <w:tcW w:w="2855" w:type="dxa"/>
            <w:tcBorders>
              <w:left w:val="single" w:sz="4" w:space="0" w:color="auto"/>
            </w:tcBorders>
            <w:tcMar>
              <w:left w:w="0" w:type="dxa"/>
              <w:right w:w="0" w:type="dxa"/>
            </w:tcMar>
          </w:tcPr>
          <w:p w:rsidR="00E6661C" w:rsidRPr="00BE16DE" w:rsidRDefault="00FA6759" w:rsidP="00FA6759">
            <w:pPr>
              <w:rPr>
                <w:rFonts w:asciiTheme="majorBidi" w:hAnsiTheme="majorBidi" w:cstheme="majorBidi"/>
              </w:rPr>
            </w:pPr>
            <w:r>
              <w:rPr>
                <w:rFonts w:asciiTheme="majorBidi" w:hAnsiTheme="majorBidi" w:cstheme="majorBidi"/>
              </w:rPr>
              <w:t xml:space="preserve">          </w:t>
            </w:r>
            <w:r w:rsidR="000B7769" w:rsidRPr="00BE16DE">
              <w:rPr>
                <w:rFonts w:asciiTheme="majorBidi" w:hAnsiTheme="majorBidi" w:cstheme="majorBidi"/>
              </w:rPr>
              <w:t>Demography</w:t>
            </w:r>
            <w:r>
              <w:rPr>
                <w:rFonts w:asciiTheme="majorBidi" w:hAnsiTheme="majorBidi" w:cstheme="majorBidi"/>
              </w:rPr>
              <w:t xml:space="preserve"> </w:t>
            </w:r>
            <w:r w:rsidR="000B7769" w:rsidRPr="00BE16DE">
              <w:rPr>
                <w:rFonts w:asciiTheme="majorBidi" w:hAnsiTheme="majorBidi" w:cstheme="majorBidi"/>
              </w:rPr>
              <w:t>▼</w:t>
            </w:r>
          </w:p>
        </w:tc>
        <w:tc>
          <w:tcPr>
            <w:tcW w:w="2785" w:type="dxa"/>
            <w:tcBorders>
              <w:left w:val="single" w:sz="4" w:space="0" w:color="auto"/>
              <w:right w:val="single" w:sz="4" w:space="0" w:color="auto"/>
            </w:tcBorders>
          </w:tcPr>
          <w:p w:rsidR="00E6661C" w:rsidRPr="00BE16DE" w:rsidRDefault="000B7769" w:rsidP="00FA6759">
            <w:pPr>
              <w:jc w:val="center"/>
              <w:rPr>
                <w:rFonts w:asciiTheme="majorBidi" w:hAnsiTheme="majorBidi" w:cstheme="majorBidi"/>
              </w:rPr>
            </w:pPr>
            <w:r w:rsidRPr="00BE16DE">
              <w:rPr>
                <w:rFonts w:asciiTheme="majorBidi" w:hAnsiTheme="majorBidi" w:cstheme="majorBidi"/>
              </w:rPr>
              <w:t>Eat balanced diet</w:t>
            </w:r>
          </w:p>
        </w:tc>
        <w:tc>
          <w:tcPr>
            <w:tcW w:w="2785" w:type="dxa"/>
            <w:tcBorders>
              <w:left w:val="single" w:sz="4" w:space="0" w:color="auto"/>
            </w:tcBorders>
          </w:tcPr>
          <w:p w:rsidR="00E6661C" w:rsidRPr="00BE16DE" w:rsidRDefault="000B7769" w:rsidP="00FA6759">
            <w:pPr>
              <w:jc w:val="center"/>
              <w:rPr>
                <w:rFonts w:asciiTheme="majorBidi" w:hAnsiTheme="majorBidi" w:cstheme="majorBidi"/>
              </w:rPr>
            </w:pPr>
            <w:r w:rsidRPr="00BE16DE">
              <w:rPr>
                <w:rFonts w:asciiTheme="majorBidi" w:hAnsiTheme="majorBidi" w:cstheme="majorBidi"/>
              </w:rPr>
              <w:t xml:space="preserve">Regularly exercise/ play sports </w:t>
            </w:r>
          </w:p>
        </w:tc>
      </w:tr>
      <w:tr w:rsidR="00CE59ED" w:rsidRPr="00BE16DE" w:rsidTr="00FA6759">
        <w:trPr>
          <w:trHeight w:val="440"/>
        </w:trPr>
        <w:tc>
          <w:tcPr>
            <w:tcW w:w="2855" w:type="dxa"/>
            <w:tcBorders>
              <w:left w:val="single" w:sz="4" w:space="0" w:color="auto"/>
            </w:tcBorders>
            <w:tcMar>
              <w:left w:w="0" w:type="dxa"/>
              <w:right w:w="0" w:type="dxa"/>
            </w:tcMar>
          </w:tcPr>
          <w:p w:rsidR="00E6661C" w:rsidRPr="00BE16DE" w:rsidRDefault="000B7769" w:rsidP="00FA6759">
            <w:pPr>
              <w:jc w:val="center"/>
              <w:rPr>
                <w:rFonts w:asciiTheme="majorBidi" w:hAnsiTheme="majorBidi" w:cstheme="majorBidi"/>
              </w:rPr>
            </w:pPr>
            <w:r w:rsidRPr="00BE16DE">
              <w:rPr>
                <w:rFonts w:asciiTheme="majorBidi" w:hAnsiTheme="majorBidi" w:cstheme="majorBidi"/>
              </w:rPr>
              <w:t>Gender</w:t>
            </w:r>
          </w:p>
        </w:tc>
        <w:tc>
          <w:tcPr>
            <w:tcW w:w="2785" w:type="dxa"/>
            <w:tcBorders>
              <w:left w:val="single" w:sz="4" w:space="0" w:color="auto"/>
              <w:right w:val="single" w:sz="4" w:space="0" w:color="auto"/>
            </w:tcBorders>
          </w:tcPr>
          <w:p w:rsidR="00E6661C" w:rsidRPr="00BE16DE" w:rsidRDefault="000B7769" w:rsidP="00FA6759">
            <w:pPr>
              <w:jc w:val="center"/>
              <w:rPr>
                <w:rFonts w:asciiTheme="majorBidi" w:hAnsiTheme="majorBidi" w:cstheme="majorBidi"/>
                <w:b/>
                <w:bCs/>
              </w:rPr>
            </w:pPr>
            <w:r w:rsidRPr="00BE16DE">
              <w:rPr>
                <w:rFonts w:asciiTheme="majorBidi" w:hAnsiTheme="majorBidi" w:cstheme="majorBidi"/>
                <w:b/>
                <w:bCs/>
              </w:rPr>
              <w:t>Yes*</w:t>
            </w:r>
          </w:p>
        </w:tc>
        <w:tc>
          <w:tcPr>
            <w:tcW w:w="2785" w:type="dxa"/>
            <w:tcBorders>
              <w:left w:val="single" w:sz="4" w:space="0" w:color="auto"/>
            </w:tcBorders>
          </w:tcPr>
          <w:p w:rsidR="00E6661C" w:rsidRPr="00BE16DE" w:rsidRDefault="000B7769" w:rsidP="00FA6759">
            <w:pPr>
              <w:jc w:val="center"/>
              <w:rPr>
                <w:rFonts w:asciiTheme="majorBidi" w:hAnsiTheme="majorBidi" w:cstheme="majorBidi"/>
                <w:b/>
                <w:bCs/>
              </w:rPr>
            </w:pPr>
            <w:r w:rsidRPr="00BE16DE">
              <w:rPr>
                <w:rFonts w:asciiTheme="majorBidi" w:hAnsiTheme="majorBidi" w:cstheme="majorBidi"/>
                <w:b/>
                <w:bCs/>
              </w:rPr>
              <w:t>Yes*</w:t>
            </w:r>
          </w:p>
        </w:tc>
      </w:tr>
      <w:tr w:rsidR="00CE59ED" w:rsidRPr="00BE16DE" w:rsidTr="00E6661C">
        <w:tc>
          <w:tcPr>
            <w:tcW w:w="2855" w:type="dxa"/>
            <w:tcBorders>
              <w:left w:val="single" w:sz="4" w:space="0" w:color="auto"/>
            </w:tcBorders>
            <w:tcMar>
              <w:left w:w="0" w:type="dxa"/>
              <w:right w:w="0" w:type="dxa"/>
            </w:tcMar>
          </w:tcPr>
          <w:p w:rsidR="00E6661C" w:rsidRPr="00BE16DE" w:rsidRDefault="000B7769" w:rsidP="00FA6759">
            <w:pPr>
              <w:jc w:val="center"/>
              <w:rPr>
                <w:rFonts w:asciiTheme="majorBidi" w:hAnsiTheme="majorBidi" w:cstheme="majorBidi"/>
              </w:rPr>
            </w:pPr>
            <w:r w:rsidRPr="00BE16DE">
              <w:rPr>
                <w:rFonts w:asciiTheme="majorBidi" w:hAnsiTheme="majorBidi" w:cstheme="majorBidi"/>
              </w:rPr>
              <w:t>Age</w:t>
            </w:r>
          </w:p>
        </w:tc>
        <w:tc>
          <w:tcPr>
            <w:tcW w:w="2785" w:type="dxa"/>
            <w:tcBorders>
              <w:left w:val="single" w:sz="4" w:space="0" w:color="auto"/>
              <w:right w:val="single" w:sz="4" w:space="0" w:color="auto"/>
            </w:tcBorders>
          </w:tcPr>
          <w:p w:rsidR="00E6661C" w:rsidRPr="00BE16DE" w:rsidRDefault="000B7769" w:rsidP="00FA6759">
            <w:pPr>
              <w:jc w:val="center"/>
              <w:rPr>
                <w:rFonts w:asciiTheme="majorBidi" w:hAnsiTheme="majorBidi" w:cstheme="majorBidi"/>
              </w:rPr>
            </w:pPr>
            <w:r w:rsidRPr="00BE16DE">
              <w:rPr>
                <w:rFonts w:asciiTheme="majorBidi" w:hAnsiTheme="majorBidi" w:cstheme="majorBidi"/>
              </w:rPr>
              <w:t>No</w:t>
            </w:r>
            <w:r w:rsidRPr="00BE16DE">
              <w:rPr>
                <w:rFonts w:asciiTheme="majorBidi" w:hAnsiTheme="majorBidi" w:cstheme="majorBidi"/>
                <w:vertAlign w:val="superscript"/>
              </w:rPr>
              <w:t>+</w:t>
            </w:r>
          </w:p>
        </w:tc>
        <w:tc>
          <w:tcPr>
            <w:tcW w:w="2785" w:type="dxa"/>
            <w:tcBorders>
              <w:left w:val="single" w:sz="4" w:space="0" w:color="auto"/>
            </w:tcBorders>
          </w:tcPr>
          <w:p w:rsidR="00E6661C" w:rsidRPr="00BE16DE" w:rsidRDefault="000B7769" w:rsidP="00FA6759">
            <w:pPr>
              <w:jc w:val="center"/>
              <w:rPr>
                <w:rFonts w:asciiTheme="majorBidi" w:hAnsiTheme="majorBidi" w:cstheme="majorBidi"/>
              </w:rPr>
            </w:pPr>
            <w:r w:rsidRPr="00BE16DE">
              <w:rPr>
                <w:rFonts w:asciiTheme="majorBidi" w:hAnsiTheme="majorBidi" w:cstheme="majorBidi"/>
              </w:rPr>
              <w:t>No</w:t>
            </w:r>
            <w:r w:rsidRPr="00BE16DE">
              <w:rPr>
                <w:rFonts w:asciiTheme="majorBidi" w:hAnsiTheme="majorBidi" w:cstheme="majorBidi"/>
                <w:vertAlign w:val="superscript"/>
              </w:rPr>
              <w:t>+</w:t>
            </w:r>
          </w:p>
        </w:tc>
      </w:tr>
      <w:tr w:rsidR="00CE59ED" w:rsidRPr="00BE16DE" w:rsidTr="00E6661C">
        <w:tc>
          <w:tcPr>
            <w:tcW w:w="2855" w:type="dxa"/>
            <w:tcBorders>
              <w:left w:val="single" w:sz="4" w:space="0" w:color="auto"/>
            </w:tcBorders>
            <w:tcMar>
              <w:left w:w="0" w:type="dxa"/>
              <w:right w:w="0" w:type="dxa"/>
            </w:tcMar>
          </w:tcPr>
          <w:p w:rsidR="00E6661C" w:rsidRPr="00BE16DE" w:rsidRDefault="000B7769" w:rsidP="00FA6759">
            <w:pPr>
              <w:jc w:val="center"/>
              <w:rPr>
                <w:rFonts w:asciiTheme="majorBidi" w:hAnsiTheme="majorBidi" w:cstheme="majorBidi"/>
              </w:rPr>
            </w:pPr>
            <w:r w:rsidRPr="00BE16DE">
              <w:rPr>
                <w:rFonts w:asciiTheme="majorBidi" w:hAnsiTheme="majorBidi" w:cstheme="majorBidi"/>
              </w:rPr>
              <w:t>Expat experience</w:t>
            </w:r>
          </w:p>
        </w:tc>
        <w:tc>
          <w:tcPr>
            <w:tcW w:w="2785" w:type="dxa"/>
            <w:tcBorders>
              <w:left w:val="single" w:sz="4" w:space="0" w:color="auto"/>
              <w:right w:val="single" w:sz="4" w:space="0" w:color="auto"/>
            </w:tcBorders>
          </w:tcPr>
          <w:p w:rsidR="00E6661C" w:rsidRPr="00BE16DE" w:rsidRDefault="000B7769" w:rsidP="00FA6759">
            <w:pPr>
              <w:jc w:val="center"/>
              <w:rPr>
                <w:rFonts w:asciiTheme="majorBidi" w:hAnsiTheme="majorBidi" w:cstheme="majorBidi"/>
                <w:b/>
                <w:bCs/>
              </w:rPr>
            </w:pPr>
            <w:r w:rsidRPr="00BE16DE">
              <w:rPr>
                <w:rFonts w:asciiTheme="majorBidi" w:hAnsiTheme="majorBidi" w:cstheme="majorBidi"/>
                <w:b/>
                <w:bCs/>
              </w:rPr>
              <w:t>Yes*</w:t>
            </w:r>
          </w:p>
        </w:tc>
        <w:tc>
          <w:tcPr>
            <w:tcW w:w="2785" w:type="dxa"/>
            <w:tcBorders>
              <w:left w:val="single" w:sz="4" w:space="0" w:color="auto"/>
            </w:tcBorders>
          </w:tcPr>
          <w:p w:rsidR="00E6661C" w:rsidRPr="00BE16DE" w:rsidRDefault="000B7769" w:rsidP="00FA6759">
            <w:pPr>
              <w:jc w:val="center"/>
              <w:rPr>
                <w:rFonts w:asciiTheme="majorBidi" w:hAnsiTheme="majorBidi" w:cstheme="majorBidi"/>
                <w:b/>
                <w:bCs/>
              </w:rPr>
            </w:pPr>
            <w:r w:rsidRPr="00BE16DE">
              <w:rPr>
                <w:rFonts w:asciiTheme="majorBidi" w:hAnsiTheme="majorBidi" w:cstheme="majorBidi"/>
                <w:b/>
                <w:bCs/>
              </w:rPr>
              <w:t>Yes*</w:t>
            </w:r>
          </w:p>
        </w:tc>
      </w:tr>
      <w:tr w:rsidR="00CE59ED" w:rsidRPr="00BE16DE" w:rsidTr="00E6661C">
        <w:tc>
          <w:tcPr>
            <w:tcW w:w="2855" w:type="dxa"/>
            <w:tcBorders>
              <w:left w:val="single" w:sz="4" w:space="0" w:color="auto"/>
            </w:tcBorders>
            <w:tcMar>
              <w:left w:w="0" w:type="dxa"/>
              <w:right w:w="0" w:type="dxa"/>
            </w:tcMar>
          </w:tcPr>
          <w:p w:rsidR="00E6661C" w:rsidRPr="00BE16DE" w:rsidRDefault="000B7769" w:rsidP="00FA6759">
            <w:pPr>
              <w:jc w:val="center"/>
              <w:rPr>
                <w:rFonts w:asciiTheme="majorBidi" w:hAnsiTheme="majorBidi" w:cstheme="majorBidi"/>
              </w:rPr>
            </w:pPr>
            <w:r w:rsidRPr="00BE16DE">
              <w:rPr>
                <w:rFonts w:asciiTheme="majorBidi" w:hAnsiTheme="majorBidi" w:cstheme="majorBidi"/>
              </w:rPr>
              <w:t>Marital Status</w:t>
            </w:r>
          </w:p>
        </w:tc>
        <w:tc>
          <w:tcPr>
            <w:tcW w:w="2785" w:type="dxa"/>
            <w:tcBorders>
              <w:left w:val="single" w:sz="4" w:space="0" w:color="auto"/>
              <w:right w:val="single" w:sz="4" w:space="0" w:color="auto"/>
            </w:tcBorders>
          </w:tcPr>
          <w:p w:rsidR="00E6661C" w:rsidRPr="00BE16DE" w:rsidRDefault="000B7769" w:rsidP="00FA6759">
            <w:pPr>
              <w:jc w:val="center"/>
              <w:rPr>
                <w:rFonts w:asciiTheme="majorBidi" w:hAnsiTheme="majorBidi" w:cstheme="majorBidi"/>
                <w:b/>
                <w:bCs/>
              </w:rPr>
            </w:pPr>
            <w:r w:rsidRPr="00BE16DE">
              <w:rPr>
                <w:rFonts w:asciiTheme="majorBidi" w:hAnsiTheme="majorBidi" w:cstheme="majorBidi"/>
                <w:b/>
                <w:bCs/>
              </w:rPr>
              <w:t>Yes*</w:t>
            </w:r>
          </w:p>
        </w:tc>
        <w:tc>
          <w:tcPr>
            <w:tcW w:w="2785" w:type="dxa"/>
            <w:tcBorders>
              <w:left w:val="single" w:sz="4" w:space="0" w:color="auto"/>
            </w:tcBorders>
          </w:tcPr>
          <w:p w:rsidR="00E6661C" w:rsidRPr="00BE16DE" w:rsidRDefault="000B7769" w:rsidP="00FA6759">
            <w:pPr>
              <w:jc w:val="center"/>
              <w:rPr>
                <w:rFonts w:asciiTheme="majorBidi" w:hAnsiTheme="majorBidi" w:cstheme="majorBidi"/>
              </w:rPr>
            </w:pPr>
            <w:r w:rsidRPr="00BE16DE">
              <w:rPr>
                <w:rFonts w:asciiTheme="majorBidi" w:hAnsiTheme="majorBidi" w:cstheme="majorBidi"/>
              </w:rPr>
              <w:t>No</w:t>
            </w:r>
            <w:r w:rsidRPr="00BE16DE">
              <w:rPr>
                <w:rFonts w:asciiTheme="majorBidi" w:hAnsiTheme="majorBidi" w:cstheme="majorBidi"/>
                <w:vertAlign w:val="superscript"/>
              </w:rPr>
              <w:t>+</w:t>
            </w:r>
          </w:p>
        </w:tc>
      </w:tr>
      <w:tr w:rsidR="00CE59ED" w:rsidRPr="00BE16DE" w:rsidTr="00E6661C">
        <w:tc>
          <w:tcPr>
            <w:tcW w:w="2855" w:type="dxa"/>
            <w:tcBorders>
              <w:left w:val="single" w:sz="4" w:space="0" w:color="auto"/>
            </w:tcBorders>
            <w:tcMar>
              <w:left w:w="0" w:type="dxa"/>
              <w:right w:w="0" w:type="dxa"/>
            </w:tcMar>
          </w:tcPr>
          <w:p w:rsidR="00E6661C" w:rsidRPr="00BE16DE" w:rsidRDefault="000B7769" w:rsidP="00FA6759">
            <w:pPr>
              <w:jc w:val="center"/>
              <w:rPr>
                <w:rFonts w:asciiTheme="majorBidi" w:hAnsiTheme="majorBidi" w:cstheme="majorBidi"/>
              </w:rPr>
            </w:pPr>
            <w:r w:rsidRPr="00BE16DE">
              <w:rPr>
                <w:rFonts w:asciiTheme="majorBidi" w:hAnsiTheme="majorBidi" w:cstheme="majorBidi"/>
              </w:rPr>
              <w:t>Working spouse</w:t>
            </w:r>
          </w:p>
        </w:tc>
        <w:tc>
          <w:tcPr>
            <w:tcW w:w="2785" w:type="dxa"/>
            <w:tcBorders>
              <w:left w:val="single" w:sz="4" w:space="0" w:color="auto"/>
              <w:right w:val="single" w:sz="4" w:space="0" w:color="auto"/>
            </w:tcBorders>
          </w:tcPr>
          <w:p w:rsidR="00E6661C" w:rsidRPr="00BE16DE" w:rsidRDefault="000B7769" w:rsidP="00FA6759">
            <w:pPr>
              <w:jc w:val="center"/>
              <w:rPr>
                <w:rFonts w:asciiTheme="majorBidi" w:hAnsiTheme="majorBidi" w:cstheme="majorBidi"/>
                <w:b/>
                <w:bCs/>
              </w:rPr>
            </w:pPr>
            <w:r w:rsidRPr="00BE16DE">
              <w:rPr>
                <w:rFonts w:asciiTheme="majorBidi" w:hAnsiTheme="majorBidi" w:cstheme="majorBidi"/>
                <w:b/>
                <w:bCs/>
              </w:rPr>
              <w:t>Yes*</w:t>
            </w:r>
          </w:p>
        </w:tc>
        <w:tc>
          <w:tcPr>
            <w:tcW w:w="2785" w:type="dxa"/>
            <w:tcBorders>
              <w:left w:val="single" w:sz="4" w:space="0" w:color="auto"/>
            </w:tcBorders>
          </w:tcPr>
          <w:p w:rsidR="00E6661C" w:rsidRPr="00BE16DE" w:rsidRDefault="000B7769" w:rsidP="00FA6759">
            <w:pPr>
              <w:jc w:val="center"/>
              <w:rPr>
                <w:rFonts w:asciiTheme="majorBidi" w:hAnsiTheme="majorBidi" w:cstheme="majorBidi"/>
              </w:rPr>
            </w:pPr>
            <w:r w:rsidRPr="00BE16DE">
              <w:rPr>
                <w:rFonts w:asciiTheme="majorBidi" w:hAnsiTheme="majorBidi" w:cstheme="majorBidi"/>
              </w:rPr>
              <w:t>No</w:t>
            </w:r>
            <w:r w:rsidRPr="00BE16DE">
              <w:rPr>
                <w:rFonts w:asciiTheme="majorBidi" w:hAnsiTheme="majorBidi" w:cstheme="majorBidi"/>
                <w:vertAlign w:val="superscript"/>
              </w:rPr>
              <w:t>+</w:t>
            </w:r>
          </w:p>
        </w:tc>
      </w:tr>
    </w:tbl>
    <w:p w:rsidR="00E6661C" w:rsidRPr="00FA6759" w:rsidRDefault="000B7769" w:rsidP="00FA6759">
      <w:pPr>
        <w:spacing w:line="360" w:lineRule="auto"/>
        <w:rPr>
          <w:rFonts w:asciiTheme="majorBidi" w:hAnsiTheme="majorBidi" w:cstheme="majorBidi"/>
          <w:i/>
        </w:rPr>
      </w:pPr>
      <w:r w:rsidRPr="00BE16DE">
        <w:rPr>
          <w:rFonts w:asciiTheme="majorBidi" w:hAnsiTheme="majorBidi" w:cstheme="majorBidi"/>
          <w:i/>
        </w:rPr>
        <w:t>* Reject Ho in favour of H</w:t>
      </w:r>
      <w:r w:rsidRPr="00BE16DE">
        <w:rPr>
          <w:rFonts w:asciiTheme="majorBidi" w:hAnsiTheme="majorBidi" w:cstheme="majorBidi"/>
          <w:i/>
          <w:vertAlign w:val="subscript"/>
        </w:rPr>
        <w:t>1;</w:t>
      </w:r>
      <w:r w:rsidRPr="00BE16DE">
        <w:rPr>
          <w:rFonts w:asciiTheme="majorBidi" w:hAnsiTheme="majorBidi" w:cstheme="majorBidi"/>
          <w:i/>
          <w:vertAlign w:val="superscript"/>
        </w:rPr>
        <w:t>+</w:t>
      </w:r>
      <w:r w:rsidRPr="00BE16DE">
        <w:rPr>
          <w:rFonts w:asciiTheme="majorBidi" w:hAnsiTheme="majorBidi" w:cstheme="majorBidi"/>
          <w:i/>
        </w:rPr>
        <w:t xml:space="preserve"> Do not reject Ho </w:t>
      </w:r>
    </w:p>
    <w:p w:rsidR="00E6661C" w:rsidRPr="00BE16DE" w:rsidRDefault="000B7769" w:rsidP="004A400E">
      <w:pPr>
        <w:spacing w:line="360" w:lineRule="auto"/>
        <w:jc w:val="center"/>
        <w:rPr>
          <w:rFonts w:asciiTheme="majorBidi" w:hAnsiTheme="majorBidi" w:cstheme="majorBidi"/>
          <w:b/>
          <w:bCs/>
        </w:rPr>
      </w:pPr>
      <w:r w:rsidRPr="00BE16DE">
        <w:rPr>
          <w:rFonts w:asciiTheme="majorBidi" w:hAnsiTheme="majorBidi" w:cstheme="majorBidi"/>
          <w:b/>
          <w:bCs/>
        </w:rPr>
        <w:t>Table 10: Compilation of tests for significant differences in responses (health and fitness) based on five demographic factors</w:t>
      </w:r>
    </w:p>
    <w:p w:rsidR="00E6661C" w:rsidRPr="00BE16DE" w:rsidRDefault="00E6661C" w:rsidP="004A400E">
      <w:pPr>
        <w:spacing w:line="360" w:lineRule="auto"/>
        <w:rPr>
          <w:rFonts w:asciiTheme="majorBidi" w:hAnsiTheme="majorBidi" w:cstheme="majorBidi"/>
        </w:rPr>
      </w:pPr>
    </w:p>
    <w:p w:rsidR="00E6661C" w:rsidRPr="00BE16DE" w:rsidRDefault="000B7769" w:rsidP="004A400E">
      <w:pPr>
        <w:spacing w:line="360" w:lineRule="auto"/>
        <w:rPr>
          <w:rFonts w:asciiTheme="majorBidi" w:hAnsiTheme="majorBidi" w:cstheme="majorBidi"/>
          <w:b/>
          <w:bCs/>
        </w:rPr>
      </w:pPr>
      <w:r w:rsidRPr="00BE16DE">
        <w:rPr>
          <w:rFonts w:asciiTheme="majorBidi" w:hAnsiTheme="majorBidi" w:cstheme="majorBidi"/>
          <w:b/>
          <w:bCs/>
        </w:rPr>
        <w:t>9. Recommendation</w:t>
      </w:r>
      <w:r w:rsidR="004454F4">
        <w:rPr>
          <w:rFonts w:asciiTheme="majorBidi" w:hAnsiTheme="majorBidi" w:cstheme="majorBidi"/>
          <w:b/>
          <w:bCs/>
        </w:rPr>
        <w:t>s</w:t>
      </w:r>
      <w:r w:rsidRPr="00BE16DE">
        <w:rPr>
          <w:rFonts w:asciiTheme="majorBidi" w:hAnsiTheme="majorBidi" w:cstheme="majorBidi"/>
          <w:b/>
          <w:bCs/>
        </w:rPr>
        <w:t xml:space="preserve">  </w:t>
      </w:r>
    </w:p>
    <w:p w:rsidR="00E6661C" w:rsidRPr="00BE16DE" w:rsidRDefault="00E6661C" w:rsidP="004A400E">
      <w:pPr>
        <w:spacing w:line="360" w:lineRule="auto"/>
        <w:rPr>
          <w:rFonts w:asciiTheme="majorBidi" w:hAnsiTheme="majorBidi" w:cstheme="majorBidi"/>
        </w:rPr>
      </w:pPr>
    </w:p>
    <w:p w:rsidR="00E6661C" w:rsidRPr="00BE16DE" w:rsidRDefault="000B7769" w:rsidP="00FA6759">
      <w:pPr>
        <w:spacing w:line="360" w:lineRule="auto"/>
        <w:jc w:val="both"/>
        <w:rPr>
          <w:rFonts w:asciiTheme="majorBidi" w:hAnsiTheme="majorBidi" w:cstheme="majorBidi"/>
        </w:rPr>
      </w:pPr>
      <w:r w:rsidRPr="00BE16DE">
        <w:rPr>
          <w:rFonts w:asciiTheme="majorBidi" w:hAnsiTheme="majorBidi" w:cstheme="majorBidi"/>
        </w:rPr>
        <w:t>Work-life balance is an individual issue. Each has his/her perception of work-life balance and needs customised solutions for achieving higher balance in work and other life segments. Demographic factors play a vital role in influencing an individual's work-life balance. Under such circumstances, a customised and need specific work-life balance programme at the organisational level is needed to cater to the wide array of work-life balance issues of an individual as well as the work groups.</w:t>
      </w:r>
      <w:r w:rsidR="00FA6759">
        <w:rPr>
          <w:rFonts w:asciiTheme="majorBidi" w:hAnsiTheme="majorBidi" w:cstheme="majorBidi"/>
        </w:rPr>
        <w:t xml:space="preserve"> </w:t>
      </w:r>
      <w:r w:rsidRPr="00BE16DE">
        <w:rPr>
          <w:rFonts w:asciiTheme="majorBidi" w:hAnsiTheme="majorBidi" w:cstheme="majorBidi"/>
        </w:rPr>
        <w:t xml:space="preserve">Health and recreation dimensions contribute towards the overall work-life balance of an individual and also contribute towards the success of an </w:t>
      </w:r>
      <w:r w:rsidRPr="00BE16DE">
        <w:rPr>
          <w:rFonts w:asciiTheme="majorBidi" w:hAnsiTheme="majorBidi" w:cstheme="majorBidi"/>
        </w:rPr>
        <w:lastRenderedPageBreak/>
        <w:t>expatriate assignment as an important psychographic factor of expatriate adjustment.  In view of the findings and discussion, to positively leverage health and recreation dimensions for better work-life balance of expatriate college teachers in the middle-east, organizations can refer to adopting following initiatives (Naithani, 2010a; Naithani 2010b;  Thompson, 2002)</w:t>
      </w:r>
    </w:p>
    <w:p w:rsidR="00E6661C" w:rsidRPr="00BE16DE" w:rsidRDefault="00E6661C" w:rsidP="004A400E">
      <w:pPr>
        <w:spacing w:line="360" w:lineRule="auto"/>
        <w:rPr>
          <w:rFonts w:asciiTheme="majorBidi" w:hAnsiTheme="majorBidi" w:cstheme="majorBidi"/>
        </w:rPr>
      </w:pPr>
    </w:p>
    <w:p w:rsidR="00E6661C" w:rsidRPr="00BE16DE" w:rsidRDefault="000B7769" w:rsidP="00FA6759">
      <w:pPr>
        <w:spacing w:line="360" w:lineRule="auto"/>
        <w:jc w:val="both"/>
        <w:rPr>
          <w:rFonts w:asciiTheme="majorBidi" w:hAnsiTheme="majorBidi" w:cstheme="majorBidi"/>
        </w:rPr>
      </w:pPr>
      <w:r w:rsidRPr="00BE16DE">
        <w:rPr>
          <w:rFonts w:asciiTheme="majorBidi" w:hAnsiTheme="majorBidi" w:cstheme="majorBidi"/>
        </w:rPr>
        <w:t>a) Sport/fitness centre affiliations, sports activities for the faculty and their family, sport clubs</w:t>
      </w:r>
    </w:p>
    <w:p w:rsidR="00E6661C" w:rsidRPr="00BE16DE" w:rsidRDefault="000B7769" w:rsidP="00FA6759">
      <w:pPr>
        <w:spacing w:line="360" w:lineRule="auto"/>
        <w:jc w:val="both"/>
        <w:rPr>
          <w:rFonts w:asciiTheme="majorBidi" w:hAnsiTheme="majorBidi" w:cstheme="majorBidi"/>
        </w:rPr>
      </w:pPr>
      <w:r w:rsidRPr="00BE16DE">
        <w:rPr>
          <w:rFonts w:asciiTheme="majorBidi" w:hAnsiTheme="majorBidi" w:cstheme="majorBidi"/>
        </w:rPr>
        <w:t>b) Healthy lifestyle awareness programs on a regular basis for the faculty and their family</w:t>
      </w:r>
    </w:p>
    <w:p w:rsidR="00E6661C" w:rsidRPr="00BE16DE" w:rsidRDefault="000B7769" w:rsidP="00FA6759">
      <w:pPr>
        <w:spacing w:line="360" w:lineRule="auto"/>
        <w:jc w:val="both"/>
        <w:rPr>
          <w:rFonts w:asciiTheme="majorBidi" w:hAnsiTheme="majorBidi" w:cstheme="majorBidi"/>
        </w:rPr>
      </w:pPr>
      <w:r w:rsidRPr="00BE16DE">
        <w:rPr>
          <w:rFonts w:asciiTheme="majorBidi" w:hAnsiTheme="majorBidi" w:cstheme="majorBidi"/>
        </w:rPr>
        <w:t>c) Health screening, de-addiction programs</w:t>
      </w:r>
      <w:r w:rsidR="00FA6759">
        <w:rPr>
          <w:rFonts w:asciiTheme="majorBidi" w:hAnsiTheme="majorBidi" w:cstheme="majorBidi"/>
        </w:rPr>
        <w:t>, and healthy food</w:t>
      </w:r>
      <w:r w:rsidRPr="00BE16DE">
        <w:rPr>
          <w:rFonts w:asciiTheme="majorBidi" w:hAnsiTheme="majorBidi" w:cstheme="majorBidi"/>
        </w:rPr>
        <w:t xml:space="preserve"> available with consistency  </w:t>
      </w:r>
    </w:p>
    <w:p w:rsidR="00E6661C" w:rsidRPr="00BE16DE" w:rsidRDefault="000B7769" w:rsidP="00FA6759">
      <w:pPr>
        <w:spacing w:line="360" w:lineRule="auto"/>
        <w:jc w:val="both"/>
        <w:rPr>
          <w:rFonts w:asciiTheme="majorBidi" w:hAnsiTheme="majorBidi" w:cstheme="majorBidi"/>
        </w:rPr>
      </w:pPr>
      <w:r w:rsidRPr="00BE16DE">
        <w:rPr>
          <w:rFonts w:asciiTheme="majorBidi" w:hAnsiTheme="majorBidi" w:cstheme="majorBidi"/>
        </w:rPr>
        <w:t>e) On-site nutrition counselling and short term, medium term nutrition programs</w:t>
      </w:r>
    </w:p>
    <w:p w:rsidR="00E6661C" w:rsidRPr="00BE16DE" w:rsidRDefault="000B7769" w:rsidP="00FA6759">
      <w:pPr>
        <w:spacing w:line="360" w:lineRule="auto"/>
        <w:jc w:val="both"/>
        <w:rPr>
          <w:rFonts w:asciiTheme="majorBidi" w:hAnsiTheme="majorBidi" w:cstheme="majorBidi"/>
        </w:rPr>
      </w:pPr>
      <w:r w:rsidRPr="00BE16DE">
        <w:rPr>
          <w:rFonts w:asciiTheme="majorBidi" w:hAnsiTheme="majorBidi" w:cstheme="majorBidi"/>
        </w:rPr>
        <w:t>f) Outdoor recreational areas featuring a walking path with exercise stations</w:t>
      </w:r>
    </w:p>
    <w:p w:rsidR="00E6661C" w:rsidRPr="00BE16DE" w:rsidRDefault="000B7769" w:rsidP="00FA6759">
      <w:pPr>
        <w:spacing w:line="360" w:lineRule="auto"/>
        <w:jc w:val="both"/>
        <w:rPr>
          <w:rFonts w:asciiTheme="majorBidi" w:hAnsiTheme="majorBidi" w:cstheme="majorBidi"/>
        </w:rPr>
      </w:pPr>
      <w:r w:rsidRPr="00BE16DE">
        <w:rPr>
          <w:rFonts w:asciiTheme="majorBidi" w:hAnsiTheme="majorBidi" w:cstheme="majorBidi"/>
        </w:rPr>
        <w:t>g) Promotion of cycling (weather permitting) for commuting inside the college campuses</w:t>
      </w:r>
    </w:p>
    <w:p w:rsidR="00E6661C" w:rsidRPr="00BE16DE" w:rsidRDefault="000B7769" w:rsidP="00FA6759">
      <w:pPr>
        <w:spacing w:line="360" w:lineRule="auto"/>
        <w:jc w:val="both"/>
        <w:rPr>
          <w:rFonts w:asciiTheme="majorBidi" w:hAnsiTheme="majorBidi" w:cstheme="majorBidi"/>
        </w:rPr>
      </w:pPr>
      <w:r w:rsidRPr="00BE16DE">
        <w:rPr>
          <w:rFonts w:asciiTheme="majorBidi" w:hAnsiTheme="majorBidi" w:cstheme="majorBidi"/>
        </w:rPr>
        <w:t>h) Employee assistance programs, stress and bereavement counselling</w:t>
      </w:r>
    </w:p>
    <w:p w:rsidR="00E6661C" w:rsidRDefault="00005337" w:rsidP="00FA6759">
      <w:pPr>
        <w:spacing w:line="360" w:lineRule="auto"/>
        <w:jc w:val="both"/>
        <w:rPr>
          <w:rFonts w:asciiTheme="majorBidi" w:hAnsiTheme="majorBidi" w:cstheme="majorBidi"/>
        </w:rPr>
      </w:pPr>
      <w:proofErr w:type="spellStart"/>
      <w:r>
        <w:rPr>
          <w:rFonts w:asciiTheme="majorBidi" w:hAnsiTheme="majorBidi" w:cstheme="majorBidi"/>
        </w:rPr>
        <w:t>i</w:t>
      </w:r>
      <w:proofErr w:type="spellEnd"/>
      <w:r>
        <w:rPr>
          <w:rFonts w:asciiTheme="majorBidi" w:hAnsiTheme="majorBidi" w:cstheme="majorBidi"/>
        </w:rPr>
        <w:t xml:space="preserve">) </w:t>
      </w:r>
      <w:r w:rsidR="000B7769" w:rsidRPr="00BE16DE">
        <w:rPr>
          <w:rFonts w:asciiTheme="majorBidi" w:hAnsiTheme="majorBidi" w:cstheme="majorBidi"/>
        </w:rPr>
        <w:t xml:space="preserve">Community </w:t>
      </w:r>
      <w:r w:rsidR="00E40C25">
        <w:rPr>
          <w:rFonts w:asciiTheme="majorBidi" w:hAnsiTheme="majorBidi" w:cstheme="majorBidi"/>
        </w:rPr>
        <w:t xml:space="preserve">involvement/charity activities </w:t>
      </w:r>
      <w:r w:rsidR="00FA6759">
        <w:rPr>
          <w:rFonts w:asciiTheme="majorBidi" w:hAnsiTheme="majorBidi" w:cstheme="majorBidi"/>
        </w:rPr>
        <w:t>and r</w:t>
      </w:r>
      <w:r w:rsidR="000B7769" w:rsidRPr="00BE16DE">
        <w:rPr>
          <w:rFonts w:asciiTheme="majorBidi" w:hAnsiTheme="majorBidi" w:cstheme="majorBidi"/>
        </w:rPr>
        <w:t>egular off campus and on campus employee get-together and recreation</w:t>
      </w:r>
      <w:r w:rsidR="00FA6759">
        <w:rPr>
          <w:rFonts w:asciiTheme="majorBidi" w:hAnsiTheme="majorBidi" w:cstheme="majorBidi"/>
        </w:rPr>
        <w:t>.</w:t>
      </w:r>
    </w:p>
    <w:p w:rsidR="00802967" w:rsidRDefault="00802967" w:rsidP="004F4556">
      <w:pPr>
        <w:jc w:val="both"/>
        <w:rPr>
          <w:rFonts w:asciiTheme="majorBidi" w:hAnsiTheme="majorBidi" w:cstheme="majorBidi"/>
          <w:b/>
          <w:bCs/>
        </w:rPr>
      </w:pPr>
    </w:p>
    <w:p w:rsidR="00802967" w:rsidRDefault="00802967" w:rsidP="004F4556">
      <w:pPr>
        <w:jc w:val="both"/>
        <w:rPr>
          <w:rFonts w:asciiTheme="majorBidi" w:hAnsiTheme="majorBidi" w:cstheme="majorBidi"/>
          <w:b/>
          <w:bCs/>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b/>
          <w:bCs/>
        </w:rPr>
        <w:t>References</w:t>
      </w:r>
      <w:r w:rsidRPr="004F4556">
        <w:rPr>
          <w:rFonts w:asciiTheme="majorBidi" w:hAnsiTheme="majorBidi" w:cstheme="majorBidi"/>
        </w:rPr>
        <w:t>:</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Abhayaratna, J. &amp; Lattimore, R. (2006). Workforce Participation Rates -How Does Australia Compare? Staff Working Paper. Productivity Commission., Canberra.</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 xml:space="preserve">Bayt (2014). The Bayt.com Middle East and North Africa Salary Survey 2014 </w:t>
      </w:r>
      <w:hyperlink r:id="rId7" w:history="1">
        <w:r w:rsidRPr="004F4556">
          <w:rPr>
            <w:rStyle w:val="Hyperlink"/>
            <w:rFonts w:asciiTheme="majorBidi" w:hAnsiTheme="majorBidi" w:cstheme="majorBidi"/>
          </w:rPr>
          <w:t>http://www.bayt.com/en/research-report-20704/</w:t>
        </w:r>
      </w:hyperlink>
      <w:r w:rsidRPr="004F4556">
        <w:rPr>
          <w:rFonts w:asciiTheme="majorBidi" w:hAnsiTheme="majorBidi" w:cstheme="majorBidi"/>
        </w:rPr>
        <w:t>. Accessed on 20</w:t>
      </w:r>
      <w:r w:rsidRPr="004F4556">
        <w:rPr>
          <w:rFonts w:asciiTheme="majorBidi" w:hAnsiTheme="majorBidi" w:cstheme="majorBidi"/>
          <w:vertAlign w:val="superscript"/>
        </w:rPr>
        <w:t xml:space="preserve">th </w:t>
      </w:r>
      <w:r w:rsidRPr="004F4556">
        <w:rPr>
          <w:rFonts w:asciiTheme="majorBidi" w:hAnsiTheme="majorBidi" w:cstheme="majorBidi"/>
        </w:rPr>
        <w:t xml:space="preserve">March, 2015. </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Brough, P., Holt, J., Bauld, R., Biggs, A. and Ryan, C. (2008). The ability of work-life balance policies to influence key social/organisational issues. Asia Pacific Journal of Human Resources, Vol 46, No. 3, pp: 261-274.</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Carlson, J., Lewis, J.A. &amp; Sperry, L. (2005). Family Therapy Techniques: Integrating and Tailoring Treatment. Psychology Press.</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Coffman, J. (2003). Higher Education in the Gulf: Privatization and Americanization, International Higher Education, The Boston College Center for International Higher Education, 33, 17-19.</w:t>
      </w:r>
    </w:p>
    <w:p w:rsidR="004F4556" w:rsidRPr="004F4556" w:rsidRDefault="004F4556" w:rsidP="004F4556">
      <w:pPr>
        <w:jc w:val="both"/>
        <w:rPr>
          <w:rFonts w:asciiTheme="majorBidi" w:hAnsiTheme="majorBidi" w:cstheme="majorBidi"/>
        </w:rPr>
      </w:pPr>
    </w:p>
    <w:p w:rsidR="004F4556" w:rsidRPr="004F4556" w:rsidRDefault="004F4556" w:rsidP="004F4556">
      <w:pPr>
        <w:autoSpaceDE w:val="0"/>
        <w:autoSpaceDN w:val="0"/>
        <w:adjustRightInd w:val="0"/>
        <w:jc w:val="both"/>
        <w:rPr>
          <w:rFonts w:asciiTheme="majorBidi" w:eastAsiaTheme="minorHAnsi" w:hAnsiTheme="majorBidi" w:cstheme="majorBidi"/>
          <w:lang w:val="en-US" w:eastAsia="en-US" w:bidi="ar-SA"/>
        </w:rPr>
      </w:pPr>
      <w:r w:rsidRPr="004F4556">
        <w:rPr>
          <w:rFonts w:asciiTheme="majorBidi" w:eastAsiaTheme="minorHAnsi" w:hAnsiTheme="majorBidi" w:cstheme="majorBidi"/>
          <w:lang w:val="en-US" w:eastAsia="en-US" w:bidi="ar-SA"/>
        </w:rPr>
        <w:t>Dito, Mhd. E. (2008). GCC Labour Migration Governance, Paper presented in the UN Expert Group Meeting on International Migration and Development in Asia and the Pacific, Bangkok, Thailand, 20-21 September 2008.</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European Foundation (2006), Working time and work-life balance in European companies: Establishment Survey on Working Time 2004-2005, EFILWC, Ireland.</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lastRenderedPageBreak/>
        <w:t>Evans, J.M. &amp; Kelley, J. (2004). Trends in Women’s Labour Force Participation in Australia: 1984-2002. Melbourne Institute Working Paper, 23/04, Melbourne.</w:t>
      </w:r>
    </w:p>
    <w:p w:rsidR="004F4556" w:rsidRPr="004F4556" w:rsidRDefault="004F4556" w:rsidP="004F4556">
      <w:pPr>
        <w:jc w:val="both"/>
        <w:rPr>
          <w:rFonts w:asciiTheme="majorBidi" w:hAnsiTheme="majorBidi" w:cstheme="majorBidi"/>
        </w:rPr>
      </w:pP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 xml:space="preserve">Forstenlechner, I. (2008). Workforce nationalization in the UAE: image versus integration. </w:t>
      </w:r>
      <w:r w:rsidRPr="004F4556">
        <w:rPr>
          <w:rFonts w:asciiTheme="majorBidi" w:hAnsiTheme="majorBidi" w:cstheme="majorBidi"/>
          <w:i/>
          <w:color w:val="000000"/>
        </w:rPr>
        <w:t>Education, Business and Society: Contemporary Middle Eastern Issues,</w:t>
      </w:r>
      <w:r w:rsidRPr="004F4556">
        <w:rPr>
          <w:rFonts w:asciiTheme="majorBidi" w:hAnsiTheme="majorBidi" w:cstheme="majorBidi"/>
          <w:color w:val="000000"/>
        </w:rPr>
        <w:t xml:space="preserve"> 1 (2), 82-91.</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Fursman, L. (2006), Work-Life Balance in New Zealand: A snapshot of employee and employer attitudes and experiences, Work-Life Balance Project, DoL, New Zealand.</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 xml:space="preserve">Gulf Talent (2011). Employment and salary trends in the Gulf. 2010-2011. </w:t>
      </w:r>
      <w:hyperlink r:id="rId8" w:history="1">
        <w:r w:rsidRPr="004F4556">
          <w:rPr>
            <w:rStyle w:val="Hyperlink"/>
            <w:rFonts w:asciiTheme="majorBidi" w:hAnsiTheme="majorBidi" w:cstheme="majorBidi"/>
          </w:rPr>
          <w:t>http://www.gulftalent.com/repository/int/Employment_and_Salary_Trends_in_the_Gulf_2010_2011.pdf</w:t>
        </w:r>
      </w:hyperlink>
      <w:r w:rsidRPr="004F4556">
        <w:rPr>
          <w:rFonts w:asciiTheme="majorBidi" w:hAnsiTheme="majorBidi" w:cstheme="majorBidi"/>
        </w:rPr>
        <w:t>. Accessed on 20</w:t>
      </w:r>
      <w:r w:rsidRPr="004F4556">
        <w:rPr>
          <w:rFonts w:asciiTheme="majorBidi" w:hAnsiTheme="majorBidi" w:cstheme="majorBidi"/>
          <w:vertAlign w:val="superscript"/>
        </w:rPr>
        <w:t>th</w:t>
      </w:r>
      <w:r w:rsidRPr="004F4556">
        <w:rPr>
          <w:rFonts w:asciiTheme="majorBidi" w:hAnsiTheme="majorBidi" w:cstheme="majorBidi"/>
        </w:rPr>
        <w:t xml:space="preserve"> March, 2015.</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 xml:space="preserve">Haslberger, A. (2008) Expatriate Adjustment: A more nuanced view. In Dickmann, M., Brewster, C. and Sparrow, P. (Eds) International HRM: A European Perspective, 2nd Edition, Routledge, 7, 130-149.            </w:t>
      </w:r>
    </w:p>
    <w:p w:rsidR="004F4556" w:rsidRPr="004F4556" w:rsidRDefault="004F4556" w:rsidP="004F4556">
      <w:pPr>
        <w:autoSpaceDE w:val="0"/>
        <w:autoSpaceDN w:val="0"/>
        <w:adjustRightInd w:val="0"/>
        <w:jc w:val="both"/>
        <w:rPr>
          <w:rFonts w:asciiTheme="majorBidi" w:hAnsiTheme="majorBidi" w:cstheme="majorBidi"/>
          <w:color w:val="000000"/>
        </w:rPr>
      </w:pP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 xml:space="preserve">Haslberger, A. &amp; Brewster, C. (2008) The expatriate family: An international perspective. </w:t>
      </w:r>
      <w:r w:rsidRPr="004F4556">
        <w:rPr>
          <w:rFonts w:asciiTheme="majorBidi" w:hAnsiTheme="majorBidi" w:cstheme="majorBidi"/>
          <w:i/>
          <w:color w:val="000000"/>
        </w:rPr>
        <w:t>Journal of Managerial Psychology</w:t>
      </w:r>
      <w:r w:rsidRPr="004F4556">
        <w:rPr>
          <w:rFonts w:asciiTheme="majorBidi" w:hAnsiTheme="majorBidi" w:cstheme="majorBidi"/>
          <w:color w:val="000000"/>
        </w:rPr>
        <w:t>, 23 (3), 324-346.</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 xml:space="preserve">Hansen, F. (2008) Currents in compensation and benefits, Compensation Benefits Review, July/August 2008, 5-29.    </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Hay Group (2009) Chill winds freeze pay, View Point, Issue 2, May, 2009, Hay Group.</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Hunt, A. (2006). Academic staff and the relevance of flexible working, FEO project report.  Flexible Employment Options (FEO) Project, Staffordshire University.</w:t>
      </w:r>
    </w:p>
    <w:p w:rsidR="004F4556" w:rsidRPr="004F4556" w:rsidRDefault="004F4556" w:rsidP="004F4556">
      <w:pPr>
        <w:tabs>
          <w:tab w:val="left" w:pos="6960"/>
        </w:tabs>
        <w:jc w:val="both"/>
        <w:rPr>
          <w:rFonts w:asciiTheme="majorBidi" w:hAnsiTheme="majorBidi" w:cstheme="majorBidi"/>
        </w:rPr>
      </w:pPr>
      <w:r w:rsidRPr="004F4556">
        <w:rPr>
          <w:rFonts w:asciiTheme="majorBidi" w:hAnsiTheme="majorBidi" w:cstheme="majorBidi"/>
        </w:rPr>
        <w:tab/>
      </w: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IMF (2014). Regional Economic Outlook - Middle East and Central Asia, World Economic and Financial Surveys, International Monetary Fund.</w:t>
      </w:r>
    </w:p>
    <w:p w:rsidR="004F4556" w:rsidRPr="004F4556" w:rsidRDefault="004F4556" w:rsidP="004F4556">
      <w:pPr>
        <w:autoSpaceDE w:val="0"/>
        <w:autoSpaceDN w:val="0"/>
        <w:adjustRightInd w:val="0"/>
        <w:jc w:val="both"/>
        <w:rPr>
          <w:rFonts w:asciiTheme="majorBidi" w:hAnsiTheme="majorBidi" w:cstheme="majorBidi"/>
          <w:color w:val="000000"/>
        </w:rPr>
      </w:pP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 xml:space="preserve">Kapiszewski, A. (2006). Arab versus Asian migrant workers in the GCC countries. UN Expert Group meeting on international migration and development in the Arab region, UN Secretariat, Beirut, 15-17 May 2006.  </w:t>
      </w:r>
    </w:p>
    <w:p w:rsidR="004F4556" w:rsidRPr="004F4556" w:rsidRDefault="004F4556" w:rsidP="004F4556">
      <w:pPr>
        <w:autoSpaceDE w:val="0"/>
        <w:autoSpaceDN w:val="0"/>
        <w:adjustRightInd w:val="0"/>
        <w:jc w:val="both"/>
        <w:rPr>
          <w:rFonts w:asciiTheme="majorBidi" w:hAnsiTheme="majorBidi" w:cstheme="majorBidi"/>
          <w:color w:val="000000"/>
        </w:rPr>
      </w:pP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 xml:space="preserve">Keane, D. &amp; McGeehan, N. (2008). Enforcing Migrant Workers’ Rights in the UAE. </w:t>
      </w:r>
      <w:r w:rsidRPr="004F4556">
        <w:rPr>
          <w:rFonts w:asciiTheme="majorBidi" w:hAnsiTheme="majorBidi" w:cstheme="majorBidi"/>
          <w:i/>
          <w:color w:val="000000"/>
        </w:rPr>
        <w:t>International Journal on Minority and Group Rights</w:t>
      </w:r>
      <w:r w:rsidRPr="004F4556">
        <w:rPr>
          <w:rFonts w:asciiTheme="majorBidi" w:hAnsiTheme="majorBidi" w:cstheme="majorBidi"/>
          <w:color w:val="000000"/>
        </w:rPr>
        <w:t xml:space="preserve">, 15, 81-115. </w:t>
      </w:r>
    </w:p>
    <w:p w:rsidR="004F4556" w:rsidRPr="004F4556" w:rsidRDefault="004F4556" w:rsidP="004F4556">
      <w:pPr>
        <w:autoSpaceDE w:val="0"/>
        <w:autoSpaceDN w:val="0"/>
        <w:adjustRightInd w:val="0"/>
        <w:jc w:val="both"/>
        <w:rPr>
          <w:rFonts w:asciiTheme="majorBidi" w:hAnsiTheme="majorBidi" w:cstheme="majorBidi"/>
          <w:color w:val="000000"/>
        </w:rPr>
      </w:pP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Kirk, D. &amp; Napier, D. (2008). The Transformation of Higher Education in the UAE: Issues, Implications and Intercultural Dimensions. In, Zajda, J., Daun, H., and Saha, L.J. (Eds.) Nation-Building, Identity and Citizenship Education: Cross Cultural Perspectives, 9, 131-142. Springer.</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 xml:space="preserve">Koteswari, V.B. and Bhattacharya, M.S. (2007) Managing Expatriate Stress, Delhi Business Review, 8 (1), 89-98. </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Lewis, S. Gambles, R. &amp; Rapoport, R. (2007). Constraints of a ‘work–life balance’ approach, International Journal of Human Resource Management.18 (3), 360–373.</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lastRenderedPageBreak/>
        <w:t xml:space="preserve">Lippmann, S. (2008) Rethinking risk in the new economy: Age and cohort effects on unemployment and re-employment, Human Relations, 61 (9), 1259-1292.  </w:t>
      </w:r>
    </w:p>
    <w:p w:rsidR="004F4556" w:rsidRPr="004F4556" w:rsidRDefault="004F4556" w:rsidP="004F4556">
      <w:pPr>
        <w:jc w:val="both"/>
        <w:rPr>
          <w:rFonts w:asciiTheme="majorBidi" w:hAnsiTheme="majorBidi" w:cstheme="majorBidi"/>
        </w:rPr>
      </w:pPr>
    </w:p>
    <w:p w:rsidR="004F4556" w:rsidRPr="004F4556" w:rsidRDefault="004F4556" w:rsidP="004F4556">
      <w:pPr>
        <w:autoSpaceDE w:val="0"/>
        <w:autoSpaceDN w:val="0"/>
        <w:adjustRightInd w:val="0"/>
        <w:jc w:val="both"/>
        <w:rPr>
          <w:rFonts w:asciiTheme="majorBidi" w:eastAsiaTheme="minorHAnsi" w:hAnsiTheme="majorBidi" w:cstheme="majorBidi"/>
          <w:lang w:val="en-US" w:eastAsia="en-US" w:bidi="ar-SA"/>
        </w:rPr>
      </w:pPr>
      <w:r w:rsidRPr="004F4556">
        <w:rPr>
          <w:rFonts w:asciiTheme="majorBidi" w:eastAsiaTheme="minorHAnsi" w:hAnsiTheme="majorBidi" w:cstheme="majorBidi"/>
          <w:lang w:val="en-US" w:eastAsia="en-US" w:bidi="ar-SA"/>
        </w:rPr>
        <w:t>Matthews, C.M.T. &amp; Nelson, M.R. (2004). Self-rated health in a population of expatriate workers and partners in Riyadh, Saudi Arabia. Occupational Medicine, 54, 585–586.</w:t>
      </w:r>
    </w:p>
    <w:p w:rsidR="004F4556" w:rsidRPr="004F4556" w:rsidRDefault="004F4556" w:rsidP="004F4556">
      <w:pPr>
        <w:autoSpaceDE w:val="0"/>
        <w:autoSpaceDN w:val="0"/>
        <w:adjustRightInd w:val="0"/>
        <w:jc w:val="both"/>
        <w:rPr>
          <w:rFonts w:asciiTheme="majorBidi" w:eastAsiaTheme="minorHAnsi" w:hAnsiTheme="majorBidi" w:cstheme="majorBidi"/>
          <w:lang w:val="en-US" w:eastAsia="en-US" w:bidi="ar-SA"/>
        </w:rPr>
      </w:pPr>
    </w:p>
    <w:p w:rsidR="004F4556" w:rsidRPr="004F4556" w:rsidRDefault="004F4556" w:rsidP="004F4556">
      <w:pPr>
        <w:autoSpaceDE w:val="0"/>
        <w:autoSpaceDN w:val="0"/>
        <w:adjustRightInd w:val="0"/>
        <w:jc w:val="both"/>
        <w:rPr>
          <w:rFonts w:asciiTheme="majorBidi" w:eastAsiaTheme="minorHAnsi" w:hAnsiTheme="majorBidi" w:cstheme="majorBidi"/>
          <w:lang w:val="en-US" w:eastAsia="en-US" w:bidi="ar-SA"/>
        </w:rPr>
      </w:pPr>
      <w:r w:rsidRPr="004F4556">
        <w:rPr>
          <w:rFonts w:asciiTheme="majorBidi" w:eastAsiaTheme="minorHAnsi" w:hAnsiTheme="majorBidi" w:cstheme="majorBidi"/>
          <w:lang w:val="en-US" w:eastAsia="en-US" w:bidi="ar-SA"/>
        </w:rPr>
        <w:t>Malecki, Edward J. &amp; Ewers, Michael C. (2007). Labor migration to world cities: with a research agenda for the Arab Gulf. Progress in Human Geography, 31 (4), 467-484.</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color w:val="000000"/>
        </w:rPr>
      </w:pPr>
      <w:r w:rsidRPr="004F4556">
        <w:rPr>
          <w:rFonts w:asciiTheme="majorBidi" w:hAnsiTheme="majorBidi" w:cstheme="majorBidi"/>
          <w:color w:val="000000"/>
        </w:rPr>
        <w:t xml:space="preserve">McDonald, P. &amp; Bradley, L. (2005). The case for work-life balance: Closing the gap between policy and practice, Hudson Global Resources 20:20 Series, Hudson: Sydney  </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color w:val="000000"/>
        </w:rPr>
      </w:pPr>
      <w:r w:rsidRPr="004F4556">
        <w:rPr>
          <w:rFonts w:asciiTheme="majorBidi" w:hAnsiTheme="majorBidi" w:cstheme="majorBidi"/>
          <w:color w:val="000000"/>
        </w:rPr>
        <w:t xml:space="preserve">Mesmer-Magnus, J.R. &amp; Viswesvaran, C. (2007). Expatriate Management: A review and directions for research in expatriate selection, training and repatriation. In Harris, M.M. (ed.) Handbook of Research in International HRM, CRC Press.  </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Minter, R.L. (2008) Preparation Of Expatriates For Global Assignments: Revisited, Journal of Diversity Management – Second Quarter, 3 (2), 37-42.</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Mol, S.T., Born, M. Ph., Willemsen, M.E. and Van Der Molen, H.T. (2005) Predicting Expatriate Job Performance for Selection Purposes: A Quantitative Review, Journal of Cross-Cultural Psychology, 36 (5), 590-620.</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Mukerji, S. &amp; Jammel, N.K. (2008). Perspectives and Strategies towards Collaboration in Higher Education in the GCC Arab States of the Gulf, Asian Journal of Distance Education, 6 (1), 76 – 86.</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MWLBI (2006). Work-Life Initiatives: The Way Ahead Report on the Year 2006 Survey. Managing Work-life Balance International, Australia.</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Naithani, P. (2013a). Influence of subject choice, work overload and work stress on expatriate higher education teachers. Advances in Asian Social Science, 4 (1), 793-98.</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Naithani, P. (2013b). A case study of career related challenges of expatriate Indian professionals in the GCC countries. Int. Journal of Arts and Commerce, 2 (1), 219-224.</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Naithani, P. (2012). Demographic profile of Non Resident Indian professionals in the GCC countries: A case study. Advances in Asian Social Science, 1 (1), 57-62.</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Naithani, P. (2011). Foreign Higher Education institutes in GCC countries. The Alternative: Journal of Mgmt. Studies and Research, 10 (1), 46-52.</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Naithani, P. (2010a). Overview of work-life balance discourse and its relevance in current economic scenario. Asian Social Science, 6 (6), 148-155.</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Naithani, P. (2010b). Recession and work-life balance initiatives. Romanian Economic Journal, 37, 55-68.</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Naithani, P. &amp; Jha, A.N. (2010). Challenges faced by expatriate workers in the GCC countries. International Journal of Business and Management, 5 (1), 98-104.</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Naithani, P. &amp; Jha, A.N. (2009a). An empirical study of work and family life spheres and emergence of work-life balance initiatives under uncertain economic scenario. Growth-Journal of the Management Training Institute 37 (1), 69-73.</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Naithani, P. &amp; Jha, A.N. (2009b). Model of expatriate adjustment and framework for organisational support. The Alternative, 8 (1), 34-41.</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ORC (2014) Expatriate Work-Life Balance Survey, ORC Worldwide.</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color w:val="000000"/>
        </w:rPr>
      </w:pPr>
      <w:r w:rsidRPr="004F4556">
        <w:rPr>
          <w:rFonts w:asciiTheme="majorBidi" w:hAnsiTheme="majorBidi" w:cstheme="majorBidi"/>
          <w:color w:val="000000"/>
        </w:rPr>
        <w:t xml:space="preserve">Permits Foundation (2008). Expatriate spouses and partners employment, work permits and international mobility: International survey summary report, Permits Foundation.    </w:t>
      </w:r>
    </w:p>
    <w:p w:rsidR="004F4556" w:rsidRPr="004F4556" w:rsidRDefault="004F4556" w:rsidP="004F4556">
      <w:pPr>
        <w:jc w:val="both"/>
        <w:rPr>
          <w:rFonts w:asciiTheme="majorBidi" w:hAnsiTheme="majorBidi" w:cstheme="majorBidi"/>
        </w:rPr>
      </w:pP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Pickering, D.I. (2006). The relationship between work-life conflict/work-life balance and operational effectiveness in the Canadian Forces, Technical Report, DRDC, Toronto.</w:t>
      </w:r>
    </w:p>
    <w:p w:rsidR="004F4556" w:rsidRPr="004F4556" w:rsidRDefault="004F4556" w:rsidP="004F4556">
      <w:pPr>
        <w:autoSpaceDE w:val="0"/>
        <w:autoSpaceDN w:val="0"/>
        <w:adjustRightInd w:val="0"/>
        <w:jc w:val="both"/>
        <w:rPr>
          <w:rFonts w:asciiTheme="majorBidi" w:hAnsiTheme="majorBidi" w:cstheme="majorBidi"/>
          <w:color w:val="000000"/>
        </w:rPr>
      </w:pP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 xml:space="preserve">Riedmann, A., Bielenski, H., Szczurowska, T. &amp; Wagner, A. (2006). Working time and work–life balance in European companies: 2004–2005, European Foundation for the Improvement of Living and Working Conditions. </w:t>
      </w:r>
    </w:p>
    <w:p w:rsidR="004F4556" w:rsidRPr="004F4556" w:rsidRDefault="004F4556" w:rsidP="004F4556">
      <w:pPr>
        <w:autoSpaceDE w:val="0"/>
        <w:autoSpaceDN w:val="0"/>
        <w:adjustRightInd w:val="0"/>
        <w:jc w:val="both"/>
        <w:rPr>
          <w:rFonts w:asciiTheme="majorBidi" w:hAnsiTheme="majorBidi" w:cstheme="majorBidi"/>
          <w:color w:val="000000"/>
        </w:rPr>
      </w:pP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 xml:space="preserve">Roberts, K. (2007). Work-Life Balance – the Sources of the Contemporary Problem and the Probable Outcomes: A Review and Interpretation of the Evidence.  </w:t>
      </w:r>
      <w:r w:rsidRPr="004F4556">
        <w:rPr>
          <w:rFonts w:asciiTheme="majorBidi" w:hAnsiTheme="majorBidi" w:cstheme="majorBidi"/>
          <w:i/>
          <w:color w:val="000000"/>
        </w:rPr>
        <w:t>Employee Relations</w:t>
      </w:r>
      <w:r w:rsidRPr="004F4556">
        <w:rPr>
          <w:rFonts w:asciiTheme="majorBidi" w:hAnsiTheme="majorBidi" w:cstheme="majorBidi"/>
          <w:color w:val="000000"/>
        </w:rPr>
        <w:t>, 29 (4), 334–51.</w:t>
      </w:r>
    </w:p>
    <w:p w:rsidR="004F4556" w:rsidRPr="004F4556" w:rsidRDefault="004F4556" w:rsidP="004F4556">
      <w:pPr>
        <w:jc w:val="both"/>
        <w:rPr>
          <w:rFonts w:asciiTheme="majorBidi" w:hAnsiTheme="majorBidi" w:cstheme="majorBidi"/>
        </w:rPr>
      </w:pP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Skinner, N. &amp; Pocock, B. (2008). Work–life conflict: Is work time or work overload more important? Asia Pacific Journal of Human Resources, 46 (3), 303-315.</w:t>
      </w:r>
    </w:p>
    <w:p w:rsidR="004F4556" w:rsidRPr="004F4556" w:rsidRDefault="004F4556" w:rsidP="004F4556">
      <w:pPr>
        <w:autoSpaceDE w:val="0"/>
        <w:autoSpaceDN w:val="0"/>
        <w:adjustRightInd w:val="0"/>
        <w:jc w:val="both"/>
        <w:rPr>
          <w:rFonts w:asciiTheme="majorBidi" w:hAnsiTheme="majorBidi" w:cstheme="majorBidi"/>
          <w:color w:val="000000"/>
        </w:rPr>
      </w:pP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 xml:space="preserve">Sturm, M., Strasky, J., Adolf, P. &amp; Peschel, D. (2008) The GCC Countries - Economic structures, recent developments and role in the global economy. </w:t>
      </w:r>
      <w:r w:rsidRPr="004F4556">
        <w:rPr>
          <w:rFonts w:asciiTheme="majorBidi" w:hAnsiTheme="majorBidi" w:cstheme="majorBidi"/>
          <w:i/>
          <w:color w:val="000000"/>
        </w:rPr>
        <w:t>OPS</w:t>
      </w:r>
      <w:r w:rsidRPr="004F4556">
        <w:rPr>
          <w:rFonts w:asciiTheme="majorBidi" w:hAnsiTheme="majorBidi" w:cstheme="majorBidi"/>
          <w:color w:val="000000"/>
        </w:rPr>
        <w:t>, 92.</w:t>
      </w:r>
    </w:p>
    <w:p w:rsidR="004F4556" w:rsidRPr="004F4556" w:rsidRDefault="004F4556" w:rsidP="004F4556">
      <w:pPr>
        <w:autoSpaceDE w:val="0"/>
        <w:autoSpaceDN w:val="0"/>
        <w:adjustRightInd w:val="0"/>
        <w:jc w:val="both"/>
        <w:rPr>
          <w:rFonts w:asciiTheme="majorBidi" w:eastAsiaTheme="minorHAnsi" w:hAnsiTheme="majorBidi" w:cstheme="majorBidi"/>
          <w:lang w:val="en-US" w:eastAsia="en-US" w:bidi="ar-SA"/>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Thompson, C.A. (2002). Managing the Work-life Balancing Act: An Introductory Exercise. Journal of Management Education, 26 (2), 205-220.</w:t>
      </w:r>
    </w:p>
    <w:p w:rsidR="004F4556" w:rsidRPr="004F4556" w:rsidRDefault="004F4556" w:rsidP="004F4556">
      <w:pPr>
        <w:autoSpaceDE w:val="0"/>
        <w:autoSpaceDN w:val="0"/>
        <w:adjustRightInd w:val="0"/>
        <w:jc w:val="both"/>
        <w:rPr>
          <w:rFonts w:asciiTheme="majorBidi" w:eastAsiaTheme="minorHAnsi" w:hAnsiTheme="majorBidi" w:cstheme="majorBidi"/>
          <w:lang w:val="en-US" w:eastAsia="en-US" w:bidi="ar-SA"/>
        </w:rPr>
      </w:pPr>
    </w:p>
    <w:p w:rsidR="004F4556" w:rsidRPr="004F4556" w:rsidRDefault="004F4556" w:rsidP="004F4556">
      <w:pPr>
        <w:autoSpaceDE w:val="0"/>
        <w:autoSpaceDN w:val="0"/>
        <w:adjustRightInd w:val="0"/>
        <w:jc w:val="both"/>
        <w:rPr>
          <w:rFonts w:asciiTheme="majorBidi" w:eastAsiaTheme="minorHAnsi" w:hAnsiTheme="majorBidi" w:cstheme="majorBidi"/>
          <w:lang w:val="en-US" w:eastAsia="en-US" w:bidi="ar-SA"/>
        </w:rPr>
      </w:pPr>
      <w:r w:rsidRPr="004F4556">
        <w:rPr>
          <w:rFonts w:asciiTheme="majorBidi" w:eastAsiaTheme="minorHAnsi" w:hAnsiTheme="majorBidi" w:cstheme="majorBidi"/>
          <w:lang w:val="en-US" w:eastAsia="en-US" w:bidi="ar-SA"/>
        </w:rPr>
        <w:t>Todd, S. (2004). Improving Work-Life Balance – What Are Other Countries Doing? Labour Program, Human Resources and Skills Development Canada.</w:t>
      </w:r>
    </w:p>
    <w:p w:rsidR="004F4556" w:rsidRPr="004F4556" w:rsidRDefault="004F4556" w:rsidP="004F4556">
      <w:pPr>
        <w:autoSpaceDE w:val="0"/>
        <w:autoSpaceDN w:val="0"/>
        <w:adjustRightInd w:val="0"/>
        <w:jc w:val="both"/>
        <w:rPr>
          <w:rFonts w:asciiTheme="majorBidi" w:eastAsiaTheme="minorHAnsi" w:hAnsiTheme="majorBidi" w:cstheme="majorBidi"/>
          <w:lang w:val="en-US" w:eastAsia="en-US" w:bidi="ar-SA"/>
        </w:rPr>
      </w:pPr>
    </w:p>
    <w:p w:rsidR="004F4556" w:rsidRPr="004F4556" w:rsidRDefault="004F4556" w:rsidP="004F4556">
      <w:pPr>
        <w:autoSpaceDE w:val="0"/>
        <w:autoSpaceDN w:val="0"/>
        <w:adjustRightInd w:val="0"/>
        <w:jc w:val="both"/>
        <w:rPr>
          <w:rFonts w:asciiTheme="majorBidi" w:eastAsiaTheme="minorHAnsi" w:hAnsiTheme="majorBidi" w:cstheme="majorBidi"/>
          <w:lang w:val="en-US" w:eastAsia="en-US" w:bidi="ar-SA"/>
        </w:rPr>
      </w:pPr>
      <w:r w:rsidRPr="004F4556">
        <w:rPr>
          <w:rFonts w:asciiTheme="majorBidi" w:eastAsiaTheme="minorHAnsi" w:hAnsiTheme="majorBidi" w:cstheme="majorBidi"/>
          <w:lang w:val="en-US" w:eastAsia="en-US" w:bidi="ar-SA"/>
        </w:rPr>
        <w:t>Towers Perrin (2005). Winning Strategies for Global Workforce: Attracting, Retaining and Engaging for Competitive Advantage, Towers Perrin HR Services.</w:t>
      </w:r>
      <w:r w:rsidRPr="004F4556">
        <w:rPr>
          <w:rFonts w:asciiTheme="majorBidi" w:eastAsiaTheme="minorHAnsi" w:hAnsiTheme="majorBidi" w:cstheme="majorBidi"/>
          <w:lang w:val="en-US" w:eastAsia="en-US" w:bidi="ar-SA"/>
        </w:rPr>
        <w:tab/>
      </w:r>
    </w:p>
    <w:p w:rsidR="004F4556" w:rsidRPr="004F4556" w:rsidRDefault="004F4556" w:rsidP="004F4556">
      <w:pPr>
        <w:jc w:val="both"/>
        <w:rPr>
          <w:rFonts w:asciiTheme="majorBidi" w:hAnsiTheme="majorBidi" w:cstheme="majorBidi"/>
        </w:rPr>
      </w:pPr>
    </w:p>
    <w:p w:rsidR="004F4556" w:rsidRPr="004F4556" w:rsidRDefault="004F4556" w:rsidP="00005337">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t xml:space="preserve">Tripathi, P. &amp; Mukerji, S. (2008). Higher education mapping of GCC countries: An analytical framework of strengths and opportunities. </w:t>
      </w:r>
      <w:proofErr w:type="gramStart"/>
      <w:r w:rsidRPr="004F4556">
        <w:rPr>
          <w:rFonts w:asciiTheme="majorBidi" w:hAnsiTheme="majorBidi" w:cstheme="majorBidi"/>
          <w:color w:val="000000"/>
        </w:rPr>
        <w:t>In Al-Hawaj, A.Y., Elali, W. and Twizell, E.H. (Eds.) Higher education in the twenty-first</w:t>
      </w:r>
      <w:r w:rsidR="00005337">
        <w:rPr>
          <w:rFonts w:asciiTheme="majorBidi" w:hAnsiTheme="majorBidi" w:cstheme="majorBidi"/>
          <w:color w:val="000000"/>
        </w:rPr>
        <w:t xml:space="preserve"> century: Issues and challenges</w:t>
      </w:r>
      <w:r w:rsidRPr="004F4556">
        <w:rPr>
          <w:rFonts w:asciiTheme="majorBidi" w:hAnsiTheme="majorBidi" w:cstheme="majorBidi"/>
          <w:color w:val="000000"/>
        </w:rPr>
        <w:t>.</w:t>
      </w:r>
      <w:proofErr w:type="gramEnd"/>
      <w:r w:rsidRPr="004F4556">
        <w:rPr>
          <w:rFonts w:asciiTheme="majorBidi" w:hAnsiTheme="majorBidi" w:cstheme="majorBidi"/>
          <w:color w:val="000000"/>
        </w:rPr>
        <w:t xml:space="preserve">  Taylor and Francis group, London.  </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Yeandle, S., Bennett, C., Buckner, L., Shipton, L. &amp; Suokas, A. (2006). Who Cares Wins: The Social and Business Benefits of Supporting Working Carers, Carers U.K.</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r w:rsidRPr="004F4556">
        <w:rPr>
          <w:rFonts w:asciiTheme="majorBidi" w:hAnsiTheme="majorBidi" w:cstheme="majorBidi"/>
        </w:rPr>
        <w:t>Voydanoff, P. (2006). Work, Family and Community: Exploring Interconnections. Lawrence Erlbaum Associates.</w:t>
      </w:r>
    </w:p>
    <w:p w:rsidR="004F4556" w:rsidRPr="004F4556" w:rsidRDefault="004F4556" w:rsidP="004F4556">
      <w:pPr>
        <w:jc w:val="both"/>
        <w:rPr>
          <w:rFonts w:asciiTheme="majorBidi" w:hAnsiTheme="majorBidi" w:cstheme="majorBidi"/>
        </w:rPr>
      </w:pPr>
    </w:p>
    <w:p w:rsidR="004F4556" w:rsidRPr="004F4556" w:rsidRDefault="004F4556" w:rsidP="004F4556">
      <w:pPr>
        <w:autoSpaceDE w:val="0"/>
        <w:autoSpaceDN w:val="0"/>
        <w:adjustRightInd w:val="0"/>
        <w:jc w:val="both"/>
        <w:rPr>
          <w:rFonts w:asciiTheme="majorBidi" w:hAnsiTheme="majorBidi" w:cstheme="majorBidi"/>
          <w:color w:val="000000"/>
        </w:rPr>
      </w:pPr>
      <w:r w:rsidRPr="004F4556">
        <w:rPr>
          <w:rFonts w:asciiTheme="majorBidi" w:hAnsiTheme="majorBidi" w:cstheme="majorBidi"/>
          <w:color w:val="000000"/>
        </w:rPr>
        <w:lastRenderedPageBreak/>
        <w:t xml:space="preserve">Warhurst, C., Eikhof, D.R. &amp; Haunschild, A. (2008). Out of Balance or Just Out of Bounds? Analysing the Relationship between Work and Life, in Warhurst, C., Eikhof, D.R. and Haunschild, A. (eds), Work Less, Live More? A Critical Analysis of the Work-Life Boundary, Palgrave, pp. 1-21. </w:t>
      </w:r>
    </w:p>
    <w:p w:rsidR="004F4556" w:rsidRPr="004F4556" w:rsidRDefault="004F4556" w:rsidP="004F4556">
      <w:pPr>
        <w:jc w:val="both"/>
        <w:rPr>
          <w:rFonts w:asciiTheme="majorBidi" w:hAnsiTheme="majorBidi" w:cstheme="majorBidi"/>
        </w:rPr>
      </w:pPr>
    </w:p>
    <w:p w:rsidR="004F4556" w:rsidRPr="004F4556" w:rsidRDefault="004F4556" w:rsidP="004F4556">
      <w:pPr>
        <w:jc w:val="both"/>
        <w:rPr>
          <w:rFonts w:asciiTheme="majorBidi" w:hAnsiTheme="majorBidi" w:cstheme="majorBidi"/>
        </w:rPr>
      </w:pPr>
    </w:p>
    <w:p w:rsidR="00FA6759" w:rsidRPr="004F4556" w:rsidRDefault="00FA6759" w:rsidP="00FA6759">
      <w:pPr>
        <w:spacing w:line="360" w:lineRule="auto"/>
        <w:rPr>
          <w:rFonts w:asciiTheme="majorBidi" w:hAnsiTheme="majorBidi" w:cstheme="majorBidi"/>
        </w:rPr>
      </w:pPr>
    </w:p>
    <w:sectPr w:rsidR="00FA6759" w:rsidRPr="004F4556" w:rsidSect="00E6661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5CC9"/>
    <w:multiLevelType w:val="hybridMultilevel"/>
    <w:tmpl w:val="20CC89B0"/>
    <w:lvl w:ilvl="0" w:tplc="DEE8FDA2">
      <w:start w:val="2"/>
      <w:numFmt w:val="bullet"/>
      <w:lvlText w:val="-"/>
      <w:lvlJc w:val="left"/>
      <w:pPr>
        <w:ind w:left="720" w:hanging="360"/>
      </w:pPr>
      <w:rPr>
        <w:rFonts w:ascii="Times New Roman" w:eastAsia="Times New Roman" w:hAnsi="Times New Roman" w:cs="Times New Roman" w:hint="default"/>
      </w:rPr>
    </w:lvl>
    <w:lvl w:ilvl="1" w:tplc="BC049DBC" w:tentative="1">
      <w:start w:val="1"/>
      <w:numFmt w:val="bullet"/>
      <w:lvlText w:val="o"/>
      <w:lvlJc w:val="left"/>
      <w:pPr>
        <w:ind w:left="1440" w:hanging="360"/>
      </w:pPr>
      <w:rPr>
        <w:rFonts w:ascii="Courier New" w:hAnsi="Courier New" w:cs="Courier New" w:hint="default"/>
      </w:rPr>
    </w:lvl>
    <w:lvl w:ilvl="2" w:tplc="C1567CE4" w:tentative="1">
      <w:start w:val="1"/>
      <w:numFmt w:val="bullet"/>
      <w:lvlText w:val=""/>
      <w:lvlJc w:val="left"/>
      <w:pPr>
        <w:ind w:left="2160" w:hanging="360"/>
      </w:pPr>
      <w:rPr>
        <w:rFonts w:ascii="Wingdings" w:hAnsi="Wingdings" w:hint="default"/>
      </w:rPr>
    </w:lvl>
    <w:lvl w:ilvl="3" w:tplc="C92AD6EC" w:tentative="1">
      <w:start w:val="1"/>
      <w:numFmt w:val="bullet"/>
      <w:lvlText w:val=""/>
      <w:lvlJc w:val="left"/>
      <w:pPr>
        <w:ind w:left="2880" w:hanging="360"/>
      </w:pPr>
      <w:rPr>
        <w:rFonts w:ascii="Symbol" w:hAnsi="Symbol" w:hint="default"/>
      </w:rPr>
    </w:lvl>
    <w:lvl w:ilvl="4" w:tplc="CAA49980" w:tentative="1">
      <w:start w:val="1"/>
      <w:numFmt w:val="bullet"/>
      <w:lvlText w:val="o"/>
      <w:lvlJc w:val="left"/>
      <w:pPr>
        <w:ind w:left="3600" w:hanging="360"/>
      </w:pPr>
      <w:rPr>
        <w:rFonts w:ascii="Courier New" w:hAnsi="Courier New" w:cs="Courier New" w:hint="default"/>
      </w:rPr>
    </w:lvl>
    <w:lvl w:ilvl="5" w:tplc="2F7C0AFE" w:tentative="1">
      <w:start w:val="1"/>
      <w:numFmt w:val="bullet"/>
      <w:lvlText w:val=""/>
      <w:lvlJc w:val="left"/>
      <w:pPr>
        <w:ind w:left="4320" w:hanging="360"/>
      </w:pPr>
      <w:rPr>
        <w:rFonts w:ascii="Wingdings" w:hAnsi="Wingdings" w:hint="default"/>
      </w:rPr>
    </w:lvl>
    <w:lvl w:ilvl="6" w:tplc="11C06002" w:tentative="1">
      <w:start w:val="1"/>
      <w:numFmt w:val="bullet"/>
      <w:lvlText w:val=""/>
      <w:lvlJc w:val="left"/>
      <w:pPr>
        <w:ind w:left="5040" w:hanging="360"/>
      </w:pPr>
      <w:rPr>
        <w:rFonts w:ascii="Symbol" w:hAnsi="Symbol" w:hint="default"/>
      </w:rPr>
    </w:lvl>
    <w:lvl w:ilvl="7" w:tplc="7FA8F464" w:tentative="1">
      <w:start w:val="1"/>
      <w:numFmt w:val="bullet"/>
      <w:lvlText w:val="o"/>
      <w:lvlJc w:val="left"/>
      <w:pPr>
        <w:ind w:left="5760" w:hanging="360"/>
      </w:pPr>
      <w:rPr>
        <w:rFonts w:ascii="Courier New" w:hAnsi="Courier New" w:cs="Courier New" w:hint="default"/>
      </w:rPr>
    </w:lvl>
    <w:lvl w:ilvl="8" w:tplc="632E6FC2" w:tentative="1">
      <w:start w:val="1"/>
      <w:numFmt w:val="bullet"/>
      <w:lvlText w:val=""/>
      <w:lvlJc w:val="left"/>
      <w:pPr>
        <w:ind w:left="6480" w:hanging="360"/>
      </w:pPr>
      <w:rPr>
        <w:rFonts w:ascii="Wingdings" w:hAnsi="Wingdings" w:hint="default"/>
      </w:rPr>
    </w:lvl>
  </w:abstractNum>
  <w:abstractNum w:abstractNumId="1">
    <w:nsid w:val="4AEC0923"/>
    <w:multiLevelType w:val="hybridMultilevel"/>
    <w:tmpl w:val="9E722154"/>
    <w:lvl w:ilvl="0" w:tplc="7804BA12">
      <w:numFmt w:val="bullet"/>
      <w:lvlText w:val="-"/>
      <w:lvlJc w:val="left"/>
      <w:pPr>
        <w:tabs>
          <w:tab w:val="num" w:pos="720"/>
        </w:tabs>
        <w:ind w:left="720" w:hanging="360"/>
      </w:pPr>
      <w:rPr>
        <w:rFonts w:ascii="Times New Roman" w:eastAsia="SimSun" w:hAnsi="Times New Roman" w:cs="Times New Roman" w:hint="default"/>
      </w:rPr>
    </w:lvl>
    <w:lvl w:ilvl="1" w:tplc="D304E2E4" w:tentative="1">
      <w:start w:val="1"/>
      <w:numFmt w:val="bullet"/>
      <w:lvlText w:val="o"/>
      <w:lvlJc w:val="left"/>
      <w:pPr>
        <w:tabs>
          <w:tab w:val="num" w:pos="1440"/>
        </w:tabs>
        <w:ind w:left="1440" w:hanging="360"/>
      </w:pPr>
      <w:rPr>
        <w:rFonts w:ascii="Courier New" w:hAnsi="Courier New" w:hint="default"/>
      </w:rPr>
    </w:lvl>
    <w:lvl w:ilvl="2" w:tplc="CEAE60A8" w:tentative="1">
      <w:start w:val="1"/>
      <w:numFmt w:val="bullet"/>
      <w:lvlText w:val=""/>
      <w:lvlJc w:val="left"/>
      <w:pPr>
        <w:tabs>
          <w:tab w:val="num" w:pos="2160"/>
        </w:tabs>
        <w:ind w:left="2160" w:hanging="360"/>
      </w:pPr>
      <w:rPr>
        <w:rFonts w:ascii="Wingdings" w:hAnsi="Wingdings" w:hint="default"/>
      </w:rPr>
    </w:lvl>
    <w:lvl w:ilvl="3" w:tplc="710EC420" w:tentative="1">
      <w:start w:val="1"/>
      <w:numFmt w:val="bullet"/>
      <w:lvlText w:val=""/>
      <w:lvlJc w:val="left"/>
      <w:pPr>
        <w:tabs>
          <w:tab w:val="num" w:pos="2880"/>
        </w:tabs>
        <w:ind w:left="2880" w:hanging="360"/>
      </w:pPr>
      <w:rPr>
        <w:rFonts w:ascii="Symbol" w:hAnsi="Symbol" w:hint="default"/>
      </w:rPr>
    </w:lvl>
    <w:lvl w:ilvl="4" w:tplc="A8BCC162" w:tentative="1">
      <w:start w:val="1"/>
      <w:numFmt w:val="bullet"/>
      <w:lvlText w:val="o"/>
      <w:lvlJc w:val="left"/>
      <w:pPr>
        <w:tabs>
          <w:tab w:val="num" w:pos="3600"/>
        </w:tabs>
        <w:ind w:left="3600" w:hanging="360"/>
      </w:pPr>
      <w:rPr>
        <w:rFonts w:ascii="Courier New" w:hAnsi="Courier New" w:hint="default"/>
      </w:rPr>
    </w:lvl>
    <w:lvl w:ilvl="5" w:tplc="8196DC5A" w:tentative="1">
      <w:start w:val="1"/>
      <w:numFmt w:val="bullet"/>
      <w:lvlText w:val=""/>
      <w:lvlJc w:val="left"/>
      <w:pPr>
        <w:tabs>
          <w:tab w:val="num" w:pos="4320"/>
        </w:tabs>
        <w:ind w:left="4320" w:hanging="360"/>
      </w:pPr>
      <w:rPr>
        <w:rFonts w:ascii="Wingdings" w:hAnsi="Wingdings" w:hint="default"/>
      </w:rPr>
    </w:lvl>
    <w:lvl w:ilvl="6" w:tplc="F15A9F74" w:tentative="1">
      <w:start w:val="1"/>
      <w:numFmt w:val="bullet"/>
      <w:lvlText w:val=""/>
      <w:lvlJc w:val="left"/>
      <w:pPr>
        <w:tabs>
          <w:tab w:val="num" w:pos="5040"/>
        </w:tabs>
        <w:ind w:left="5040" w:hanging="360"/>
      </w:pPr>
      <w:rPr>
        <w:rFonts w:ascii="Symbol" w:hAnsi="Symbol" w:hint="default"/>
      </w:rPr>
    </w:lvl>
    <w:lvl w:ilvl="7" w:tplc="9446D6EC" w:tentative="1">
      <w:start w:val="1"/>
      <w:numFmt w:val="bullet"/>
      <w:lvlText w:val="o"/>
      <w:lvlJc w:val="left"/>
      <w:pPr>
        <w:tabs>
          <w:tab w:val="num" w:pos="5760"/>
        </w:tabs>
        <w:ind w:left="5760" w:hanging="360"/>
      </w:pPr>
      <w:rPr>
        <w:rFonts w:ascii="Courier New" w:hAnsi="Courier New" w:hint="default"/>
      </w:rPr>
    </w:lvl>
    <w:lvl w:ilvl="8" w:tplc="ADFAE6C0" w:tentative="1">
      <w:start w:val="1"/>
      <w:numFmt w:val="bullet"/>
      <w:lvlText w:val=""/>
      <w:lvlJc w:val="left"/>
      <w:pPr>
        <w:tabs>
          <w:tab w:val="num" w:pos="6480"/>
        </w:tabs>
        <w:ind w:left="6480" w:hanging="360"/>
      </w:pPr>
      <w:rPr>
        <w:rFonts w:ascii="Wingdings" w:hAnsi="Wingdings" w:hint="default"/>
      </w:rPr>
    </w:lvl>
  </w:abstractNum>
  <w:abstractNum w:abstractNumId="2">
    <w:nsid w:val="77246458"/>
    <w:multiLevelType w:val="hybridMultilevel"/>
    <w:tmpl w:val="45CE3BC2"/>
    <w:lvl w:ilvl="0" w:tplc="DAFA4994">
      <w:numFmt w:val="bullet"/>
      <w:lvlText w:val="-"/>
      <w:lvlJc w:val="left"/>
      <w:pPr>
        <w:tabs>
          <w:tab w:val="num" w:pos="720"/>
        </w:tabs>
        <w:ind w:left="720" w:hanging="360"/>
      </w:pPr>
      <w:rPr>
        <w:rFonts w:ascii="Times New Roman" w:eastAsia="Times New Roman" w:hAnsi="Times New Roman" w:cs="Arial" w:hint="default"/>
      </w:rPr>
    </w:lvl>
    <w:lvl w:ilvl="1" w:tplc="096CBB0E" w:tentative="1">
      <w:start w:val="1"/>
      <w:numFmt w:val="bullet"/>
      <w:lvlText w:val="o"/>
      <w:lvlJc w:val="left"/>
      <w:pPr>
        <w:tabs>
          <w:tab w:val="num" w:pos="1440"/>
        </w:tabs>
        <w:ind w:left="1440" w:hanging="360"/>
      </w:pPr>
      <w:rPr>
        <w:rFonts w:ascii="Courier New" w:hAnsi="Courier New" w:hint="default"/>
      </w:rPr>
    </w:lvl>
    <w:lvl w:ilvl="2" w:tplc="B25882BE" w:tentative="1">
      <w:start w:val="1"/>
      <w:numFmt w:val="bullet"/>
      <w:lvlText w:val=""/>
      <w:lvlJc w:val="left"/>
      <w:pPr>
        <w:tabs>
          <w:tab w:val="num" w:pos="2160"/>
        </w:tabs>
        <w:ind w:left="2160" w:hanging="360"/>
      </w:pPr>
      <w:rPr>
        <w:rFonts w:ascii="Wingdings" w:hAnsi="Wingdings" w:hint="default"/>
      </w:rPr>
    </w:lvl>
    <w:lvl w:ilvl="3" w:tplc="4406E60C" w:tentative="1">
      <w:start w:val="1"/>
      <w:numFmt w:val="bullet"/>
      <w:lvlText w:val=""/>
      <w:lvlJc w:val="left"/>
      <w:pPr>
        <w:tabs>
          <w:tab w:val="num" w:pos="2880"/>
        </w:tabs>
        <w:ind w:left="2880" w:hanging="360"/>
      </w:pPr>
      <w:rPr>
        <w:rFonts w:ascii="Symbol" w:hAnsi="Symbol" w:hint="default"/>
      </w:rPr>
    </w:lvl>
    <w:lvl w:ilvl="4" w:tplc="EA08E5BE" w:tentative="1">
      <w:start w:val="1"/>
      <w:numFmt w:val="bullet"/>
      <w:lvlText w:val="o"/>
      <w:lvlJc w:val="left"/>
      <w:pPr>
        <w:tabs>
          <w:tab w:val="num" w:pos="3600"/>
        </w:tabs>
        <w:ind w:left="3600" w:hanging="360"/>
      </w:pPr>
      <w:rPr>
        <w:rFonts w:ascii="Courier New" w:hAnsi="Courier New" w:hint="default"/>
      </w:rPr>
    </w:lvl>
    <w:lvl w:ilvl="5" w:tplc="31E45ED2" w:tentative="1">
      <w:start w:val="1"/>
      <w:numFmt w:val="bullet"/>
      <w:lvlText w:val=""/>
      <w:lvlJc w:val="left"/>
      <w:pPr>
        <w:tabs>
          <w:tab w:val="num" w:pos="4320"/>
        </w:tabs>
        <w:ind w:left="4320" w:hanging="360"/>
      </w:pPr>
      <w:rPr>
        <w:rFonts w:ascii="Wingdings" w:hAnsi="Wingdings" w:hint="default"/>
      </w:rPr>
    </w:lvl>
    <w:lvl w:ilvl="6" w:tplc="20D290BC" w:tentative="1">
      <w:start w:val="1"/>
      <w:numFmt w:val="bullet"/>
      <w:lvlText w:val=""/>
      <w:lvlJc w:val="left"/>
      <w:pPr>
        <w:tabs>
          <w:tab w:val="num" w:pos="5040"/>
        </w:tabs>
        <w:ind w:left="5040" w:hanging="360"/>
      </w:pPr>
      <w:rPr>
        <w:rFonts w:ascii="Symbol" w:hAnsi="Symbol" w:hint="default"/>
      </w:rPr>
    </w:lvl>
    <w:lvl w:ilvl="7" w:tplc="DF22C102" w:tentative="1">
      <w:start w:val="1"/>
      <w:numFmt w:val="bullet"/>
      <w:lvlText w:val="o"/>
      <w:lvlJc w:val="left"/>
      <w:pPr>
        <w:tabs>
          <w:tab w:val="num" w:pos="5760"/>
        </w:tabs>
        <w:ind w:left="5760" w:hanging="360"/>
      </w:pPr>
      <w:rPr>
        <w:rFonts w:ascii="Courier New" w:hAnsi="Courier New" w:hint="default"/>
      </w:rPr>
    </w:lvl>
    <w:lvl w:ilvl="8" w:tplc="20A4B4B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ED"/>
    <w:rsid w:val="00005337"/>
    <w:rsid w:val="00037670"/>
    <w:rsid w:val="000A2577"/>
    <w:rsid w:val="000B7769"/>
    <w:rsid w:val="000D0BFE"/>
    <w:rsid w:val="001C3899"/>
    <w:rsid w:val="001F444D"/>
    <w:rsid w:val="001F4FE4"/>
    <w:rsid w:val="00267516"/>
    <w:rsid w:val="003C48B1"/>
    <w:rsid w:val="004454F4"/>
    <w:rsid w:val="00462D9A"/>
    <w:rsid w:val="004A400E"/>
    <w:rsid w:val="004C4852"/>
    <w:rsid w:val="004F4556"/>
    <w:rsid w:val="00515A95"/>
    <w:rsid w:val="005C0D98"/>
    <w:rsid w:val="006F47B8"/>
    <w:rsid w:val="00721EC4"/>
    <w:rsid w:val="007858BA"/>
    <w:rsid w:val="00802967"/>
    <w:rsid w:val="008036F2"/>
    <w:rsid w:val="00805576"/>
    <w:rsid w:val="008B67D0"/>
    <w:rsid w:val="00917C59"/>
    <w:rsid w:val="009256C8"/>
    <w:rsid w:val="009550C5"/>
    <w:rsid w:val="00980EBF"/>
    <w:rsid w:val="00A224A2"/>
    <w:rsid w:val="00A26A39"/>
    <w:rsid w:val="00B33559"/>
    <w:rsid w:val="00B42979"/>
    <w:rsid w:val="00B70CFD"/>
    <w:rsid w:val="00BE16DE"/>
    <w:rsid w:val="00BE4CF3"/>
    <w:rsid w:val="00CE59ED"/>
    <w:rsid w:val="00D16BCE"/>
    <w:rsid w:val="00D4777E"/>
    <w:rsid w:val="00D6421D"/>
    <w:rsid w:val="00DB4F88"/>
    <w:rsid w:val="00E34CAA"/>
    <w:rsid w:val="00E40C25"/>
    <w:rsid w:val="00E6661C"/>
    <w:rsid w:val="00E8749B"/>
    <w:rsid w:val="00F475D8"/>
    <w:rsid w:val="00F5412D"/>
    <w:rsid w:val="00FA67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6D"/>
    <w:pPr>
      <w:spacing w:after="0" w:line="240" w:lineRule="auto"/>
    </w:pPr>
    <w:rPr>
      <w:rFonts w:ascii="Times New Roman" w:eastAsia="Times New Roman" w:hAnsi="Times New Roman" w:cs="Mangal"/>
      <w:sz w:val="24"/>
      <w:szCs w:val="24"/>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96D"/>
    <w:rPr>
      <w:color w:val="0000FF" w:themeColor="hyperlink"/>
      <w:u w:val="single"/>
    </w:rPr>
  </w:style>
  <w:style w:type="paragraph" w:styleId="ListParagraph">
    <w:name w:val="List Paragraph"/>
    <w:basedOn w:val="Normal"/>
    <w:uiPriority w:val="34"/>
    <w:qFormat/>
    <w:rsid w:val="00BB0F92"/>
    <w:pPr>
      <w:ind w:left="720"/>
      <w:contextualSpacing/>
    </w:pPr>
    <w:rPr>
      <w:szCs w:val="21"/>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rFonts w:ascii="Times New Roman" w:eastAsia="Times New Roman" w:hAnsi="Times New Roman" w:cs="Mangal"/>
      <w:sz w:val="20"/>
      <w:szCs w:val="18"/>
      <w:lang w:val="en-GB" w:eastAsia="en-GB" w:bidi="hi-IN"/>
    </w:rPr>
  </w:style>
  <w:style w:type="paragraph" w:styleId="BalloonText">
    <w:name w:val="Balloon Text"/>
    <w:basedOn w:val="Normal"/>
    <w:link w:val="BalloonTextChar"/>
    <w:uiPriority w:val="99"/>
    <w:semiHidden/>
    <w:unhideWhenUsed/>
    <w:rsid w:val="00D16BCE"/>
    <w:rPr>
      <w:rFonts w:ascii="Tahoma" w:hAnsi="Tahoma"/>
      <w:sz w:val="16"/>
      <w:szCs w:val="14"/>
    </w:rPr>
  </w:style>
  <w:style w:type="character" w:customStyle="1" w:styleId="BalloonTextChar">
    <w:name w:val="Balloon Text Char"/>
    <w:basedOn w:val="DefaultParagraphFont"/>
    <w:link w:val="BalloonText"/>
    <w:uiPriority w:val="99"/>
    <w:semiHidden/>
    <w:rsid w:val="00D16BCE"/>
    <w:rPr>
      <w:rFonts w:ascii="Tahoma" w:eastAsia="Times New Roman" w:hAnsi="Tahoma" w:cs="Mangal"/>
      <w:sz w:val="16"/>
      <w:szCs w:val="14"/>
      <w:lang w:val="en-GB" w:eastAsia="en-GB"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6D"/>
    <w:pPr>
      <w:spacing w:after="0" w:line="240" w:lineRule="auto"/>
    </w:pPr>
    <w:rPr>
      <w:rFonts w:ascii="Times New Roman" w:eastAsia="Times New Roman" w:hAnsi="Times New Roman" w:cs="Mangal"/>
      <w:sz w:val="24"/>
      <w:szCs w:val="24"/>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96D"/>
    <w:rPr>
      <w:color w:val="0000FF" w:themeColor="hyperlink"/>
      <w:u w:val="single"/>
    </w:rPr>
  </w:style>
  <w:style w:type="paragraph" w:styleId="ListParagraph">
    <w:name w:val="List Paragraph"/>
    <w:basedOn w:val="Normal"/>
    <w:uiPriority w:val="34"/>
    <w:qFormat/>
    <w:rsid w:val="00BB0F92"/>
    <w:pPr>
      <w:ind w:left="720"/>
      <w:contextualSpacing/>
    </w:pPr>
    <w:rPr>
      <w:szCs w:val="21"/>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rFonts w:ascii="Times New Roman" w:eastAsia="Times New Roman" w:hAnsi="Times New Roman" w:cs="Mangal"/>
      <w:sz w:val="20"/>
      <w:szCs w:val="18"/>
      <w:lang w:val="en-GB" w:eastAsia="en-GB" w:bidi="hi-IN"/>
    </w:rPr>
  </w:style>
  <w:style w:type="paragraph" w:styleId="BalloonText">
    <w:name w:val="Balloon Text"/>
    <w:basedOn w:val="Normal"/>
    <w:link w:val="BalloonTextChar"/>
    <w:uiPriority w:val="99"/>
    <w:semiHidden/>
    <w:unhideWhenUsed/>
    <w:rsid w:val="00D16BCE"/>
    <w:rPr>
      <w:rFonts w:ascii="Tahoma" w:hAnsi="Tahoma"/>
      <w:sz w:val="16"/>
      <w:szCs w:val="14"/>
    </w:rPr>
  </w:style>
  <w:style w:type="character" w:customStyle="1" w:styleId="BalloonTextChar">
    <w:name w:val="Balloon Text Char"/>
    <w:basedOn w:val="DefaultParagraphFont"/>
    <w:link w:val="BalloonText"/>
    <w:uiPriority w:val="99"/>
    <w:semiHidden/>
    <w:rsid w:val="00D16BCE"/>
    <w:rPr>
      <w:rFonts w:ascii="Tahoma" w:eastAsia="Times New Roman" w:hAnsi="Tahoma" w:cs="Mangal"/>
      <w:sz w:val="16"/>
      <w:szCs w:val="14"/>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talent.com/repository/int/Employment_and_Salary_Trends_in_the_Gulf_2010_2011.pdf" TargetMode="External"/><Relationship Id="rId3" Type="http://schemas.openxmlformats.org/officeDocument/2006/relationships/styles" Target="styles.xml"/><Relationship Id="rId7" Type="http://schemas.openxmlformats.org/officeDocument/2006/relationships/hyperlink" Target="http://www.bayt.com/en/research-report-207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7B5C-A4B0-4420-AC14-F9F93F38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6236</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shcadmin</dc:creator>
  <cp:lastModifiedBy>shcadmin</cp:lastModifiedBy>
  <cp:revision>59</cp:revision>
  <cp:lastPrinted>2016-11-08T11:06:00Z</cp:lastPrinted>
  <dcterms:created xsi:type="dcterms:W3CDTF">2016-04-11T04:32:00Z</dcterms:created>
  <dcterms:modified xsi:type="dcterms:W3CDTF">2016-11-08T11:07:00Z</dcterms:modified>
</cp:coreProperties>
</file>