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F3F3A" w14:textId="020230E8" w:rsidR="00C3698E" w:rsidRPr="00C3698E" w:rsidRDefault="00C3698E" w:rsidP="00D46773">
      <w:pPr>
        <w:spacing w:line="480" w:lineRule="auto"/>
        <w:rPr>
          <w:rFonts w:ascii="Times New Roman" w:hAnsi="Times New Roman"/>
          <w:b w:val="0"/>
          <w:bCs w:val="0"/>
          <w:sz w:val="24"/>
          <w:szCs w:val="24"/>
        </w:rPr>
      </w:pPr>
      <w:r w:rsidRPr="00C3698E">
        <w:rPr>
          <w:rFonts w:ascii="Times New Roman" w:hAnsi="Times New Roman"/>
          <w:b w:val="0"/>
          <w:bCs w:val="0"/>
          <w:sz w:val="24"/>
          <w:szCs w:val="24"/>
        </w:rPr>
        <w:t>[Pre-publication draft</w:t>
      </w:r>
      <w:r>
        <w:rPr>
          <w:rFonts w:ascii="Times New Roman" w:hAnsi="Times New Roman"/>
          <w:b w:val="0"/>
          <w:bCs w:val="0"/>
          <w:sz w:val="24"/>
          <w:szCs w:val="24"/>
        </w:rPr>
        <w:t xml:space="preserve"> of Feb 6, 2024</w:t>
      </w:r>
      <w:r w:rsidRPr="00C3698E">
        <w:rPr>
          <w:rFonts w:ascii="Times New Roman" w:hAnsi="Times New Roman"/>
          <w:b w:val="0"/>
          <w:bCs w:val="0"/>
          <w:sz w:val="24"/>
          <w:szCs w:val="24"/>
        </w:rPr>
        <w:t>. If you cite, please use the published version]</w:t>
      </w:r>
    </w:p>
    <w:p w14:paraId="43569365" w14:textId="77777777" w:rsidR="00C3698E" w:rsidRDefault="00C3698E" w:rsidP="00D46773">
      <w:pPr>
        <w:spacing w:line="480" w:lineRule="auto"/>
        <w:rPr>
          <w:rFonts w:ascii="Times New Roman" w:hAnsi="Times New Roman"/>
          <w:sz w:val="24"/>
          <w:szCs w:val="24"/>
        </w:rPr>
      </w:pPr>
    </w:p>
    <w:p w14:paraId="4359C08B" w14:textId="34B949F2" w:rsidR="00B32414" w:rsidRPr="00FF6A51" w:rsidRDefault="00944162" w:rsidP="00D46773">
      <w:pPr>
        <w:spacing w:line="480" w:lineRule="auto"/>
        <w:rPr>
          <w:rFonts w:ascii="Times New Roman" w:hAnsi="Times New Roman"/>
          <w:sz w:val="24"/>
          <w:szCs w:val="24"/>
        </w:rPr>
      </w:pPr>
      <w:r w:rsidRPr="00FF6A51">
        <w:rPr>
          <w:rFonts w:ascii="Times New Roman" w:hAnsi="Times New Roman"/>
          <w:sz w:val="24"/>
          <w:szCs w:val="24"/>
        </w:rPr>
        <w:t xml:space="preserve">Replies to Critics of </w:t>
      </w:r>
      <w:r w:rsidRPr="00FF6A51">
        <w:rPr>
          <w:rFonts w:ascii="Times New Roman" w:hAnsi="Times New Roman"/>
          <w:i/>
          <w:iCs/>
          <w:sz w:val="24"/>
          <w:szCs w:val="24"/>
        </w:rPr>
        <w:t>The Fiery Test of Critique</w:t>
      </w:r>
      <w:r w:rsidR="009E5C39" w:rsidRPr="00FF6A51">
        <w:rPr>
          <w:rFonts w:ascii="Times New Roman" w:hAnsi="Times New Roman"/>
          <w:i/>
          <w:iCs/>
          <w:sz w:val="24"/>
          <w:szCs w:val="24"/>
        </w:rPr>
        <w:t xml:space="preserve"> </w:t>
      </w:r>
    </w:p>
    <w:p w14:paraId="3B0AB411" w14:textId="77777777" w:rsidR="000F1753" w:rsidRDefault="000F1753" w:rsidP="00D46773">
      <w:pPr>
        <w:spacing w:line="480" w:lineRule="auto"/>
        <w:rPr>
          <w:rFonts w:ascii="Times New Roman" w:hAnsi="Times New Roman"/>
          <w:sz w:val="24"/>
          <w:szCs w:val="24"/>
        </w:rPr>
      </w:pPr>
    </w:p>
    <w:p w14:paraId="24682B27" w14:textId="3FDA76C2" w:rsidR="00864F8A" w:rsidRPr="00FF6A51" w:rsidRDefault="00381884" w:rsidP="00D46773">
      <w:pPr>
        <w:spacing w:line="480" w:lineRule="auto"/>
        <w:rPr>
          <w:rFonts w:ascii="Times New Roman" w:hAnsi="Times New Roman"/>
          <w:sz w:val="24"/>
          <w:szCs w:val="24"/>
        </w:rPr>
      </w:pPr>
      <w:r w:rsidRPr="00FF6A51">
        <w:rPr>
          <w:rFonts w:ascii="Times New Roman" w:hAnsi="Times New Roman"/>
          <w:sz w:val="24"/>
          <w:szCs w:val="24"/>
        </w:rPr>
        <w:t>Preamble</w:t>
      </w:r>
      <w:r w:rsidR="004D56E7">
        <w:rPr>
          <w:rStyle w:val="EndnoteReference"/>
          <w:rFonts w:ascii="Times New Roman" w:hAnsi="Times New Roman"/>
          <w:sz w:val="24"/>
          <w:szCs w:val="24"/>
        </w:rPr>
        <w:endnoteReference w:id="1"/>
      </w:r>
    </w:p>
    <w:p w14:paraId="75954020" w14:textId="77777777" w:rsidR="00944162" w:rsidRPr="00FF6A51" w:rsidRDefault="00944162" w:rsidP="00D46773">
      <w:pPr>
        <w:spacing w:line="480" w:lineRule="auto"/>
        <w:rPr>
          <w:rFonts w:ascii="Times New Roman" w:hAnsi="Times New Roman"/>
          <w:b w:val="0"/>
          <w:bCs w:val="0"/>
          <w:sz w:val="24"/>
          <w:szCs w:val="24"/>
        </w:rPr>
      </w:pPr>
    </w:p>
    <w:p w14:paraId="36AFF36C" w14:textId="38B5610D" w:rsidR="00944162" w:rsidRPr="00FF6A51" w:rsidRDefault="00944162" w:rsidP="00D46773">
      <w:pPr>
        <w:spacing w:line="480" w:lineRule="auto"/>
        <w:rPr>
          <w:rFonts w:ascii="Times New Roman" w:hAnsi="Times New Roman"/>
          <w:b w:val="0"/>
          <w:bCs w:val="0"/>
          <w:sz w:val="24"/>
          <w:szCs w:val="24"/>
        </w:rPr>
      </w:pPr>
      <w:r w:rsidRPr="00FF6A51">
        <w:rPr>
          <w:rFonts w:ascii="Times New Roman" w:hAnsi="Times New Roman"/>
          <w:b w:val="0"/>
          <w:bCs w:val="0"/>
          <w:sz w:val="24"/>
          <w:szCs w:val="24"/>
        </w:rPr>
        <w:t>I</w:t>
      </w:r>
      <w:r w:rsidR="005716E1">
        <w:rPr>
          <w:rFonts w:ascii="Times New Roman" w:hAnsi="Times New Roman"/>
          <w:b w:val="0"/>
          <w:bCs w:val="0"/>
          <w:sz w:val="24"/>
          <w:szCs w:val="24"/>
        </w:rPr>
        <w:t xml:space="preserve"> a</w:t>
      </w:r>
      <w:r w:rsidR="00C95846" w:rsidRPr="00FF6A51">
        <w:rPr>
          <w:rFonts w:ascii="Times New Roman" w:hAnsi="Times New Roman"/>
          <w:b w:val="0"/>
          <w:bCs w:val="0"/>
          <w:sz w:val="24"/>
          <w:szCs w:val="24"/>
        </w:rPr>
        <w:t>m</w:t>
      </w:r>
      <w:r w:rsidRPr="00FF6A51">
        <w:rPr>
          <w:rFonts w:ascii="Times New Roman" w:hAnsi="Times New Roman"/>
          <w:b w:val="0"/>
          <w:bCs w:val="0"/>
          <w:sz w:val="24"/>
          <w:szCs w:val="24"/>
        </w:rPr>
        <w:t xml:space="preserve"> grateful to the </w:t>
      </w:r>
      <w:r w:rsidR="002A3EF1">
        <w:rPr>
          <w:rFonts w:ascii="Times New Roman" w:hAnsi="Times New Roman"/>
          <w:b w:val="0"/>
          <w:bCs w:val="0"/>
          <w:sz w:val="24"/>
          <w:szCs w:val="24"/>
        </w:rPr>
        <w:t xml:space="preserve">symposium </w:t>
      </w:r>
      <w:r w:rsidR="009E1E07" w:rsidRPr="00FF6A51">
        <w:rPr>
          <w:rFonts w:ascii="Times New Roman" w:hAnsi="Times New Roman"/>
          <w:b w:val="0"/>
          <w:bCs w:val="0"/>
          <w:sz w:val="24"/>
          <w:szCs w:val="24"/>
        </w:rPr>
        <w:t xml:space="preserve">participants </w:t>
      </w:r>
      <w:r w:rsidRPr="00FF6A51">
        <w:rPr>
          <w:rFonts w:ascii="Times New Roman" w:hAnsi="Times New Roman"/>
          <w:b w:val="0"/>
          <w:bCs w:val="0"/>
          <w:sz w:val="24"/>
          <w:szCs w:val="24"/>
        </w:rPr>
        <w:t xml:space="preserve">for their </w:t>
      </w:r>
      <w:r w:rsidR="0031448D" w:rsidRPr="00FF6A51">
        <w:rPr>
          <w:rFonts w:ascii="Times New Roman" w:hAnsi="Times New Roman"/>
          <w:b w:val="0"/>
          <w:bCs w:val="0"/>
          <w:sz w:val="24"/>
          <w:szCs w:val="24"/>
        </w:rPr>
        <w:t>thoughtful and stimulating</w:t>
      </w:r>
      <w:r w:rsidRPr="00FF6A51">
        <w:rPr>
          <w:rFonts w:ascii="Times New Roman" w:hAnsi="Times New Roman"/>
          <w:b w:val="0"/>
          <w:bCs w:val="0"/>
          <w:sz w:val="24"/>
          <w:szCs w:val="24"/>
        </w:rPr>
        <w:t xml:space="preserve"> comments.</w:t>
      </w:r>
      <w:r w:rsidR="00282DE9">
        <w:rPr>
          <w:rFonts w:ascii="Times New Roman" w:hAnsi="Times New Roman"/>
          <w:b w:val="0"/>
          <w:bCs w:val="0"/>
          <w:sz w:val="24"/>
          <w:szCs w:val="24"/>
        </w:rPr>
        <w:t xml:space="preserve"> Regrettably</w:t>
      </w:r>
      <w:r w:rsidR="00CD278E" w:rsidRPr="00FF6A51">
        <w:rPr>
          <w:rFonts w:ascii="Times New Roman" w:hAnsi="Times New Roman"/>
          <w:b w:val="0"/>
          <w:bCs w:val="0"/>
          <w:sz w:val="24"/>
          <w:szCs w:val="24"/>
        </w:rPr>
        <w:t xml:space="preserve">, </w:t>
      </w:r>
      <w:r w:rsidR="00A61504">
        <w:rPr>
          <w:rFonts w:ascii="Times New Roman" w:hAnsi="Times New Roman"/>
          <w:b w:val="0"/>
          <w:bCs w:val="0"/>
          <w:sz w:val="24"/>
          <w:szCs w:val="24"/>
        </w:rPr>
        <w:t xml:space="preserve">owing </w:t>
      </w:r>
      <w:r w:rsidR="0000679B">
        <w:rPr>
          <w:rFonts w:ascii="Times New Roman" w:hAnsi="Times New Roman"/>
          <w:b w:val="0"/>
          <w:bCs w:val="0"/>
          <w:sz w:val="24"/>
          <w:szCs w:val="24"/>
        </w:rPr>
        <w:t>to space</w:t>
      </w:r>
      <w:r w:rsidR="00BB08C9">
        <w:rPr>
          <w:rFonts w:ascii="Times New Roman" w:hAnsi="Times New Roman"/>
          <w:b w:val="0"/>
          <w:bCs w:val="0"/>
          <w:sz w:val="24"/>
          <w:szCs w:val="24"/>
        </w:rPr>
        <w:t xml:space="preserve"> limitations</w:t>
      </w:r>
      <w:r w:rsidR="00A61504">
        <w:rPr>
          <w:rFonts w:ascii="Times New Roman" w:hAnsi="Times New Roman"/>
          <w:b w:val="0"/>
          <w:bCs w:val="0"/>
          <w:sz w:val="24"/>
          <w:szCs w:val="24"/>
        </w:rPr>
        <w:t xml:space="preserve">, </w:t>
      </w:r>
      <w:r w:rsidRPr="00FF6A51">
        <w:rPr>
          <w:rFonts w:ascii="Times New Roman" w:hAnsi="Times New Roman"/>
          <w:b w:val="0"/>
          <w:bCs w:val="0"/>
          <w:sz w:val="24"/>
          <w:szCs w:val="24"/>
        </w:rPr>
        <w:t>I</w:t>
      </w:r>
      <w:r w:rsidR="005716E1">
        <w:rPr>
          <w:rFonts w:ascii="Times New Roman" w:hAnsi="Times New Roman"/>
          <w:b w:val="0"/>
          <w:bCs w:val="0"/>
          <w:sz w:val="24"/>
          <w:szCs w:val="24"/>
        </w:rPr>
        <w:t xml:space="preserve"> have</w:t>
      </w:r>
      <w:r w:rsidR="00CD278E" w:rsidRPr="00FF6A51">
        <w:rPr>
          <w:rFonts w:ascii="Times New Roman" w:hAnsi="Times New Roman"/>
          <w:b w:val="0"/>
          <w:bCs w:val="0"/>
          <w:sz w:val="24"/>
          <w:szCs w:val="24"/>
        </w:rPr>
        <w:t xml:space="preserve"> </w:t>
      </w:r>
      <w:r w:rsidR="005D2238">
        <w:rPr>
          <w:rFonts w:ascii="Times New Roman" w:hAnsi="Times New Roman"/>
          <w:b w:val="0"/>
          <w:bCs w:val="0"/>
          <w:sz w:val="24"/>
          <w:szCs w:val="24"/>
        </w:rPr>
        <w:t xml:space="preserve">had </w:t>
      </w:r>
      <w:r w:rsidR="00D56086">
        <w:rPr>
          <w:rFonts w:ascii="Times New Roman" w:hAnsi="Times New Roman"/>
          <w:b w:val="0"/>
          <w:bCs w:val="0"/>
          <w:sz w:val="24"/>
          <w:szCs w:val="24"/>
        </w:rPr>
        <w:t xml:space="preserve">to </w:t>
      </w:r>
      <w:r w:rsidR="006835BB">
        <w:rPr>
          <w:rFonts w:ascii="Times New Roman" w:hAnsi="Times New Roman"/>
          <w:b w:val="0"/>
          <w:bCs w:val="0"/>
          <w:sz w:val="24"/>
          <w:szCs w:val="24"/>
        </w:rPr>
        <w:t xml:space="preserve">emphasize </w:t>
      </w:r>
      <w:r w:rsidRPr="00FF6A51">
        <w:rPr>
          <w:rFonts w:ascii="Times New Roman" w:hAnsi="Times New Roman"/>
          <w:b w:val="0"/>
          <w:bCs w:val="0"/>
          <w:sz w:val="24"/>
          <w:szCs w:val="24"/>
        </w:rPr>
        <w:t xml:space="preserve">disagreement and clarification of position </w:t>
      </w:r>
      <w:r w:rsidR="003C7C64">
        <w:rPr>
          <w:rFonts w:ascii="Times New Roman" w:hAnsi="Times New Roman"/>
          <w:b w:val="0"/>
          <w:bCs w:val="0"/>
          <w:sz w:val="24"/>
          <w:szCs w:val="24"/>
        </w:rPr>
        <w:t xml:space="preserve">over </w:t>
      </w:r>
      <w:r w:rsidR="009E1E07" w:rsidRPr="00FF6A51">
        <w:rPr>
          <w:rFonts w:ascii="Times New Roman" w:hAnsi="Times New Roman"/>
          <w:b w:val="0"/>
          <w:bCs w:val="0"/>
          <w:sz w:val="24"/>
          <w:szCs w:val="24"/>
        </w:rPr>
        <w:t>collaborative exploration</w:t>
      </w:r>
      <w:r w:rsidR="00D64E4C" w:rsidRPr="00FF6A51">
        <w:rPr>
          <w:rFonts w:ascii="Times New Roman" w:hAnsi="Times New Roman"/>
          <w:b w:val="0"/>
          <w:bCs w:val="0"/>
          <w:sz w:val="24"/>
          <w:szCs w:val="24"/>
        </w:rPr>
        <w:t xml:space="preserve"> of issues</w:t>
      </w:r>
      <w:r w:rsidRPr="00FF6A51">
        <w:rPr>
          <w:rFonts w:ascii="Times New Roman" w:hAnsi="Times New Roman"/>
          <w:b w:val="0"/>
          <w:bCs w:val="0"/>
          <w:sz w:val="24"/>
          <w:szCs w:val="24"/>
        </w:rPr>
        <w:t xml:space="preserve">. </w:t>
      </w:r>
    </w:p>
    <w:p w14:paraId="6428A4F8" w14:textId="77777777" w:rsidR="00944162" w:rsidRPr="00FF6A51" w:rsidRDefault="00944162" w:rsidP="00D46773">
      <w:pPr>
        <w:spacing w:line="480" w:lineRule="auto"/>
        <w:rPr>
          <w:rFonts w:ascii="Times New Roman" w:hAnsi="Times New Roman"/>
          <w:sz w:val="24"/>
          <w:szCs w:val="24"/>
        </w:rPr>
      </w:pPr>
    </w:p>
    <w:p w14:paraId="4DACDA9A" w14:textId="1A84E85E" w:rsidR="00944162" w:rsidRPr="00D30235" w:rsidRDefault="00D30235" w:rsidP="00D46773">
      <w:pPr>
        <w:spacing w:line="480" w:lineRule="auto"/>
        <w:rPr>
          <w:rFonts w:ascii="Times New Roman" w:hAnsi="Times New Roman"/>
          <w:sz w:val="24"/>
          <w:szCs w:val="24"/>
        </w:rPr>
      </w:pPr>
      <w:proofErr w:type="spellStart"/>
      <w:r w:rsidRPr="00D30235">
        <w:rPr>
          <w:rFonts w:ascii="Times New Roman" w:hAnsi="Times New Roman"/>
          <w:sz w:val="24"/>
          <w:szCs w:val="24"/>
        </w:rPr>
        <w:t>Béatrice</w:t>
      </w:r>
      <w:proofErr w:type="spellEnd"/>
      <w:r w:rsidRPr="00D30235">
        <w:rPr>
          <w:rFonts w:ascii="Times New Roman" w:hAnsi="Times New Roman"/>
          <w:sz w:val="24"/>
          <w:szCs w:val="24"/>
        </w:rPr>
        <w:t xml:space="preserve"> </w:t>
      </w:r>
      <w:proofErr w:type="spellStart"/>
      <w:r w:rsidRPr="00D30235">
        <w:rPr>
          <w:rFonts w:ascii="Times New Roman" w:hAnsi="Times New Roman"/>
          <w:sz w:val="24"/>
          <w:szCs w:val="24"/>
        </w:rPr>
        <w:t>Longuenesse</w:t>
      </w:r>
      <w:proofErr w:type="spellEnd"/>
    </w:p>
    <w:p w14:paraId="69CA1797" w14:textId="77777777" w:rsidR="00944162" w:rsidRPr="00FF6A51" w:rsidRDefault="00944162" w:rsidP="00D46773">
      <w:pPr>
        <w:spacing w:line="480" w:lineRule="auto"/>
        <w:rPr>
          <w:rFonts w:ascii="Times New Roman" w:hAnsi="Times New Roman"/>
          <w:b w:val="0"/>
          <w:bCs w:val="0"/>
          <w:sz w:val="24"/>
          <w:szCs w:val="24"/>
        </w:rPr>
      </w:pPr>
    </w:p>
    <w:p w14:paraId="71BB2720" w14:textId="19C3CD0B" w:rsidR="00944162" w:rsidRPr="00FF6A51" w:rsidRDefault="00D30235" w:rsidP="00D46773">
      <w:pPr>
        <w:spacing w:line="480" w:lineRule="auto"/>
        <w:rPr>
          <w:rFonts w:ascii="Times New Roman" w:hAnsi="Times New Roman"/>
          <w:b w:val="0"/>
          <w:bCs w:val="0"/>
          <w:sz w:val="24"/>
          <w:szCs w:val="24"/>
        </w:rPr>
      </w:pPr>
      <w:proofErr w:type="spellStart"/>
      <w:r>
        <w:rPr>
          <w:rFonts w:ascii="Times New Roman" w:hAnsi="Times New Roman"/>
          <w:b w:val="0"/>
          <w:bCs w:val="0"/>
          <w:sz w:val="24"/>
          <w:szCs w:val="24"/>
        </w:rPr>
        <w:t>Béatrice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Longuenesse</w:t>
      </w:r>
      <w:proofErr w:type="spellEnd"/>
      <w:r>
        <w:rPr>
          <w:rFonts w:ascii="Times New Roman" w:hAnsi="Times New Roman"/>
          <w:b w:val="0"/>
          <w:bCs w:val="0"/>
          <w:sz w:val="24"/>
          <w:szCs w:val="24"/>
        </w:rPr>
        <w:t xml:space="preserve"> </w:t>
      </w:r>
      <w:r w:rsidR="00F0777A">
        <w:rPr>
          <w:rFonts w:ascii="Times New Roman" w:hAnsi="Times New Roman"/>
          <w:b w:val="0"/>
          <w:bCs w:val="0"/>
          <w:sz w:val="24"/>
          <w:szCs w:val="24"/>
        </w:rPr>
        <w:t xml:space="preserve">claims </w:t>
      </w:r>
      <w:r w:rsidR="00E665C7" w:rsidRPr="00FF6A51">
        <w:rPr>
          <w:rFonts w:ascii="Times New Roman" w:hAnsi="Times New Roman"/>
          <w:b w:val="0"/>
          <w:bCs w:val="0"/>
          <w:sz w:val="24"/>
          <w:szCs w:val="24"/>
        </w:rPr>
        <w:t>that</w:t>
      </w:r>
      <w:r w:rsidR="00F0777A">
        <w:rPr>
          <w:rFonts w:ascii="Times New Roman" w:hAnsi="Times New Roman"/>
          <w:b w:val="0"/>
          <w:bCs w:val="0"/>
          <w:sz w:val="24"/>
          <w:szCs w:val="24"/>
        </w:rPr>
        <w:t xml:space="preserve"> on</w:t>
      </w:r>
      <w:r w:rsidR="00E665C7" w:rsidRPr="00FF6A51">
        <w:rPr>
          <w:rFonts w:ascii="Times New Roman" w:hAnsi="Times New Roman"/>
          <w:b w:val="0"/>
          <w:bCs w:val="0"/>
          <w:sz w:val="24"/>
          <w:szCs w:val="24"/>
        </w:rPr>
        <w:t xml:space="preserve"> my interpretation</w:t>
      </w:r>
      <w:r w:rsidR="0025449D" w:rsidRPr="00FF6A51">
        <w:rPr>
          <w:rFonts w:ascii="Times New Roman" w:hAnsi="Times New Roman"/>
          <w:b w:val="0"/>
          <w:bCs w:val="0"/>
          <w:sz w:val="24"/>
          <w:szCs w:val="24"/>
        </w:rPr>
        <w:t xml:space="preserve"> of the </w:t>
      </w:r>
      <w:r w:rsidR="0025449D" w:rsidRPr="00FF6A51">
        <w:rPr>
          <w:rFonts w:ascii="Times New Roman" w:hAnsi="Times New Roman"/>
          <w:b w:val="0"/>
          <w:bCs w:val="0"/>
          <w:i/>
          <w:iCs/>
          <w:sz w:val="24"/>
          <w:szCs w:val="24"/>
        </w:rPr>
        <w:t>B</w:t>
      </w:r>
      <w:r w:rsidR="0025449D" w:rsidRPr="00FF6A51">
        <w:rPr>
          <w:rFonts w:ascii="Times New Roman" w:hAnsi="Times New Roman"/>
          <w:b w:val="0"/>
          <w:bCs w:val="0"/>
          <w:sz w:val="24"/>
          <w:szCs w:val="24"/>
        </w:rPr>
        <w:t>-edition first paralogism</w:t>
      </w:r>
      <w:r w:rsidR="00E665C7" w:rsidRPr="00FF6A51">
        <w:rPr>
          <w:rFonts w:ascii="Times New Roman" w:hAnsi="Times New Roman"/>
          <w:b w:val="0"/>
          <w:bCs w:val="0"/>
          <w:sz w:val="24"/>
          <w:szCs w:val="24"/>
        </w:rPr>
        <w:t xml:space="preserve"> </w:t>
      </w:r>
      <w:r w:rsidR="00944162" w:rsidRPr="00FF6A51">
        <w:rPr>
          <w:rFonts w:ascii="Times New Roman" w:hAnsi="Times New Roman"/>
          <w:b w:val="0"/>
          <w:bCs w:val="0"/>
          <w:sz w:val="24"/>
          <w:szCs w:val="24"/>
        </w:rPr>
        <w:t>Kant’s mention</w:t>
      </w:r>
      <w:r w:rsidR="00E665C7" w:rsidRPr="00FF6A51">
        <w:rPr>
          <w:rFonts w:ascii="Times New Roman" w:hAnsi="Times New Roman"/>
          <w:b w:val="0"/>
          <w:bCs w:val="0"/>
          <w:sz w:val="24"/>
          <w:szCs w:val="24"/>
        </w:rPr>
        <w:t xml:space="preserve"> </w:t>
      </w:r>
      <w:r w:rsidR="00944162" w:rsidRPr="00FF6A51">
        <w:rPr>
          <w:rFonts w:ascii="Times New Roman" w:hAnsi="Times New Roman"/>
          <w:b w:val="0"/>
          <w:bCs w:val="0"/>
          <w:sz w:val="24"/>
          <w:szCs w:val="24"/>
        </w:rPr>
        <w:t xml:space="preserve">of </w:t>
      </w:r>
      <w:r w:rsidR="00944162" w:rsidRPr="00FF6A51">
        <w:rPr>
          <w:rFonts w:ascii="Times New Roman" w:hAnsi="Times New Roman"/>
          <w:b w:val="0"/>
          <w:bCs w:val="0"/>
          <w:i/>
          <w:iCs/>
          <w:sz w:val="24"/>
          <w:szCs w:val="24"/>
        </w:rPr>
        <w:t>the relation to intuition</w:t>
      </w:r>
      <w:r w:rsidR="00F0777A">
        <w:rPr>
          <w:rFonts w:ascii="Times New Roman" w:hAnsi="Times New Roman"/>
          <w:b w:val="0"/>
          <w:bCs w:val="0"/>
          <w:sz w:val="24"/>
          <w:szCs w:val="24"/>
        </w:rPr>
        <w:t xml:space="preserve"> </w:t>
      </w:r>
      <w:r w:rsidR="00944162" w:rsidRPr="00FF6A51">
        <w:rPr>
          <w:rFonts w:ascii="Times New Roman" w:hAnsi="Times New Roman"/>
          <w:b w:val="0"/>
          <w:bCs w:val="0"/>
          <w:sz w:val="24"/>
          <w:szCs w:val="24"/>
        </w:rPr>
        <w:t>‘disappears altogether’. I disagree</w:t>
      </w:r>
      <w:r w:rsidR="00381884" w:rsidRPr="00FF6A51">
        <w:rPr>
          <w:rFonts w:ascii="Times New Roman" w:hAnsi="Times New Roman"/>
          <w:b w:val="0"/>
          <w:bCs w:val="0"/>
          <w:sz w:val="24"/>
          <w:szCs w:val="24"/>
        </w:rPr>
        <w:t>.</w:t>
      </w:r>
      <w:r w:rsidR="00944162" w:rsidRPr="00FF6A51">
        <w:rPr>
          <w:rFonts w:ascii="Times New Roman" w:hAnsi="Times New Roman"/>
          <w:b w:val="0"/>
          <w:bCs w:val="0"/>
          <w:sz w:val="24"/>
          <w:szCs w:val="24"/>
        </w:rPr>
        <w:t xml:space="preserve"> I did discuss this </w:t>
      </w:r>
      <w:r w:rsidR="00763422" w:rsidRPr="00FF6A51">
        <w:rPr>
          <w:rFonts w:ascii="Times New Roman" w:hAnsi="Times New Roman"/>
          <w:b w:val="0"/>
          <w:bCs w:val="0"/>
          <w:sz w:val="24"/>
          <w:szCs w:val="24"/>
        </w:rPr>
        <w:t xml:space="preserve">detail </w:t>
      </w:r>
      <w:r w:rsidR="00944162" w:rsidRPr="00FF6A51">
        <w:rPr>
          <w:rFonts w:ascii="Times New Roman" w:hAnsi="Times New Roman"/>
          <w:b w:val="0"/>
          <w:bCs w:val="0"/>
          <w:sz w:val="24"/>
          <w:szCs w:val="24"/>
        </w:rPr>
        <w:t xml:space="preserve">in </w:t>
      </w:r>
      <w:r w:rsidR="005716E1">
        <w:rPr>
          <w:rFonts w:ascii="Times New Roman" w:hAnsi="Times New Roman"/>
          <w:b w:val="0"/>
          <w:bCs w:val="0"/>
          <w:i/>
          <w:iCs/>
          <w:sz w:val="24"/>
          <w:szCs w:val="24"/>
        </w:rPr>
        <w:t xml:space="preserve">The Fiery Test of Critique </w:t>
      </w:r>
      <w:r w:rsidR="005716E1">
        <w:rPr>
          <w:rFonts w:ascii="Times New Roman" w:hAnsi="Times New Roman"/>
          <w:b w:val="0"/>
          <w:bCs w:val="0"/>
          <w:sz w:val="24"/>
          <w:szCs w:val="24"/>
        </w:rPr>
        <w:t>(hereafter ‘</w:t>
      </w:r>
      <w:r w:rsidR="00944162" w:rsidRPr="00FF6A51">
        <w:rPr>
          <w:rFonts w:ascii="Times New Roman" w:hAnsi="Times New Roman"/>
          <w:b w:val="0"/>
          <w:bCs w:val="0"/>
          <w:i/>
          <w:iCs/>
          <w:sz w:val="24"/>
          <w:szCs w:val="24"/>
        </w:rPr>
        <w:t>FTC</w:t>
      </w:r>
      <w:r w:rsidR="005716E1">
        <w:rPr>
          <w:rFonts w:ascii="Times New Roman" w:hAnsi="Times New Roman"/>
          <w:b w:val="0"/>
          <w:bCs w:val="0"/>
          <w:sz w:val="24"/>
          <w:szCs w:val="24"/>
        </w:rPr>
        <w:t xml:space="preserve">’) </w:t>
      </w:r>
      <w:r w:rsidR="00944162" w:rsidRPr="00FF6A51">
        <w:rPr>
          <w:rFonts w:ascii="Times New Roman" w:hAnsi="Times New Roman"/>
          <w:b w:val="0"/>
          <w:bCs w:val="0"/>
          <w:sz w:val="24"/>
          <w:szCs w:val="24"/>
        </w:rPr>
        <w:t xml:space="preserve">(113), though </w:t>
      </w:r>
      <w:r w:rsidR="005D2238">
        <w:rPr>
          <w:rFonts w:ascii="Times New Roman" w:hAnsi="Times New Roman"/>
          <w:b w:val="0"/>
          <w:bCs w:val="0"/>
          <w:sz w:val="24"/>
          <w:szCs w:val="24"/>
        </w:rPr>
        <w:t xml:space="preserve">it </w:t>
      </w:r>
      <w:r w:rsidR="00A1255C" w:rsidRPr="00FF6A51">
        <w:rPr>
          <w:rFonts w:ascii="Times New Roman" w:hAnsi="Times New Roman"/>
          <w:b w:val="0"/>
          <w:bCs w:val="0"/>
          <w:sz w:val="24"/>
          <w:szCs w:val="24"/>
        </w:rPr>
        <w:t>feature</w:t>
      </w:r>
      <w:r w:rsidR="005D2238">
        <w:rPr>
          <w:rFonts w:ascii="Times New Roman" w:hAnsi="Times New Roman"/>
          <w:b w:val="0"/>
          <w:bCs w:val="0"/>
          <w:sz w:val="24"/>
          <w:szCs w:val="24"/>
        </w:rPr>
        <w:t>s less</w:t>
      </w:r>
      <w:r w:rsidR="00A1255C" w:rsidRPr="00FF6A51">
        <w:rPr>
          <w:rFonts w:ascii="Times New Roman" w:hAnsi="Times New Roman"/>
          <w:b w:val="0"/>
          <w:bCs w:val="0"/>
          <w:sz w:val="24"/>
          <w:szCs w:val="24"/>
        </w:rPr>
        <w:t xml:space="preserve"> prominently in</w:t>
      </w:r>
      <w:r w:rsidR="00763422" w:rsidRPr="00FF6A51">
        <w:rPr>
          <w:rFonts w:ascii="Times New Roman" w:hAnsi="Times New Roman"/>
          <w:b w:val="0"/>
          <w:bCs w:val="0"/>
          <w:sz w:val="24"/>
          <w:szCs w:val="24"/>
        </w:rPr>
        <w:t xml:space="preserve"> my account</w:t>
      </w:r>
      <w:r w:rsidR="00282DE9">
        <w:rPr>
          <w:rFonts w:ascii="Times New Roman" w:hAnsi="Times New Roman"/>
          <w:b w:val="0"/>
          <w:bCs w:val="0"/>
          <w:sz w:val="24"/>
          <w:szCs w:val="24"/>
        </w:rPr>
        <w:t xml:space="preserve"> </w:t>
      </w:r>
      <w:r w:rsidR="005D2238">
        <w:rPr>
          <w:rFonts w:ascii="Times New Roman" w:hAnsi="Times New Roman"/>
          <w:b w:val="0"/>
          <w:bCs w:val="0"/>
          <w:sz w:val="24"/>
          <w:szCs w:val="24"/>
        </w:rPr>
        <w:t xml:space="preserve">than </w:t>
      </w:r>
      <w:r w:rsidR="00282DE9">
        <w:rPr>
          <w:rFonts w:ascii="Times New Roman" w:hAnsi="Times New Roman"/>
          <w:b w:val="0"/>
          <w:bCs w:val="0"/>
          <w:sz w:val="24"/>
          <w:szCs w:val="24"/>
        </w:rPr>
        <w:t xml:space="preserve">two </w:t>
      </w:r>
      <w:r w:rsidR="00A3304D">
        <w:rPr>
          <w:rFonts w:ascii="Times New Roman" w:hAnsi="Times New Roman"/>
          <w:b w:val="0"/>
          <w:bCs w:val="0"/>
          <w:sz w:val="24"/>
          <w:szCs w:val="24"/>
        </w:rPr>
        <w:t xml:space="preserve">other </w:t>
      </w:r>
      <w:r w:rsidR="00282DE9">
        <w:rPr>
          <w:rFonts w:ascii="Times New Roman" w:hAnsi="Times New Roman"/>
          <w:b w:val="0"/>
          <w:bCs w:val="0"/>
          <w:sz w:val="24"/>
          <w:szCs w:val="24"/>
        </w:rPr>
        <w:t>ideas</w:t>
      </w:r>
      <w:r w:rsidR="002A3EF1">
        <w:rPr>
          <w:rFonts w:ascii="Times New Roman" w:hAnsi="Times New Roman"/>
          <w:b w:val="0"/>
          <w:bCs w:val="0"/>
          <w:sz w:val="24"/>
          <w:szCs w:val="24"/>
        </w:rPr>
        <w:t>. These are</w:t>
      </w:r>
      <w:r w:rsidR="00282DE9">
        <w:rPr>
          <w:rFonts w:ascii="Times New Roman" w:hAnsi="Times New Roman"/>
          <w:b w:val="0"/>
          <w:bCs w:val="0"/>
          <w:sz w:val="24"/>
          <w:szCs w:val="24"/>
        </w:rPr>
        <w:t xml:space="preserve"> </w:t>
      </w:r>
      <w:r w:rsidR="00D46773" w:rsidRPr="00FF6A51">
        <w:rPr>
          <w:rFonts w:ascii="Times New Roman" w:hAnsi="Times New Roman"/>
          <w:b w:val="0"/>
          <w:bCs w:val="0"/>
          <w:sz w:val="24"/>
          <w:szCs w:val="24"/>
        </w:rPr>
        <w:t xml:space="preserve">first, </w:t>
      </w:r>
      <w:r w:rsidR="00944162" w:rsidRPr="00FF6A51">
        <w:rPr>
          <w:rFonts w:ascii="Times New Roman" w:hAnsi="Times New Roman"/>
          <w:b w:val="0"/>
          <w:bCs w:val="0"/>
          <w:sz w:val="24"/>
          <w:szCs w:val="24"/>
        </w:rPr>
        <w:t xml:space="preserve">the contrast between a claim about </w:t>
      </w:r>
      <w:r w:rsidR="00AA1D2D" w:rsidRPr="00FF6A51">
        <w:rPr>
          <w:rFonts w:ascii="Times New Roman" w:hAnsi="Times New Roman"/>
          <w:b w:val="0"/>
          <w:bCs w:val="0"/>
          <w:i/>
          <w:iCs/>
          <w:sz w:val="24"/>
          <w:szCs w:val="24"/>
        </w:rPr>
        <w:t xml:space="preserve">things </w:t>
      </w:r>
      <w:r w:rsidR="001807B3" w:rsidRPr="00FF6A51">
        <w:rPr>
          <w:rFonts w:ascii="Times New Roman" w:hAnsi="Times New Roman"/>
          <w:b w:val="0"/>
          <w:bCs w:val="0"/>
          <w:sz w:val="24"/>
          <w:szCs w:val="24"/>
        </w:rPr>
        <w:t>(</w:t>
      </w:r>
      <w:r w:rsidR="00AA1D2D" w:rsidRPr="00FF6A51">
        <w:rPr>
          <w:rFonts w:ascii="Times New Roman" w:hAnsi="Times New Roman"/>
          <w:b w:val="0"/>
          <w:bCs w:val="0"/>
          <w:sz w:val="24"/>
          <w:szCs w:val="24"/>
        </w:rPr>
        <w:t>or</w:t>
      </w:r>
      <w:r w:rsidR="00AA1D2D" w:rsidRPr="00FF6A51">
        <w:rPr>
          <w:rFonts w:ascii="Times New Roman" w:hAnsi="Times New Roman"/>
          <w:b w:val="0"/>
          <w:bCs w:val="0"/>
          <w:i/>
          <w:iCs/>
          <w:sz w:val="24"/>
          <w:szCs w:val="24"/>
        </w:rPr>
        <w:t xml:space="preserve"> objects</w:t>
      </w:r>
      <w:r w:rsidR="001807B3" w:rsidRPr="00FF6A51">
        <w:rPr>
          <w:rFonts w:ascii="Times New Roman" w:hAnsi="Times New Roman"/>
          <w:b w:val="0"/>
          <w:bCs w:val="0"/>
          <w:sz w:val="24"/>
          <w:szCs w:val="24"/>
        </w:rPr>
        <w:t>)</w:t>
      </w:r>
      <w:r w:rsidR="00AA1D2D" w:rsidRPr="00FF6A51">
        <w:rPr>
          <w:rFonts w:ascii="Times New Roman" w:hAnsi="Times New Roman"/>
          <w:b w:val="0"/>
          <w:bCs w:val="0"/>
          <w:sz w:val="24"/>
          <w:szCs w:val="24"/>
        </w:rPr>
        <w:t xml:space="preserve">, on the one hand, </w:t>
      </w:r>
      <w:r w:rsidR="00944162" w:rsidRPr="00FF6A51">
        <w:rPr>
          <w:rFonts w:ascii="Times New Roman" w:hAnsi="Times New Roman"/>
          <w:b w:val="0"/>
          <w:bCs w:val="0"/>
          <w:sz w:val="24"/>
          <w:szCs w:val="24"/>
        </w:rPr>
        <w:t xml:space="preserve">and a claim about </w:t>
      </w:r>
      <w:r w:rsidR="00944162" w:rsidRPr="00FF6A51">
        <w:rPr>
          <w:rFonts w:ascii="Times New Roman" w:hAnsi="Times New Roman"/>
          <w:b w:val="0"/>
          <w:bCs w:val="0"/>
          <w:i/>
          <w:iCs/>
          <w:sz w:val="24"/>
          <w:szCs w:val="24"/>
        </w:rPr>
        <w:t>representations</w:t>
      </w:r>
      <w:r w:rsidR="00AA1D2D" w:rsidRPr="00FF6A51">
        <w:rPr>
          <w:rFonts w:ascii="Times New Roman" w:hAnsi="Times New Roman"/>
          <w:b w:val="0"/>
          <w:bCs w:val="0"/>
          <w:sz w:val="24"/>
          <w:szCs w:val="24"/>
        </w:rPr>
        <w:t>, on the other</w:t>
      </w:r>
      <w:r w:rsidR="003D483B" w:rsidRPr="00FF6A51">
        <w:rPr>
          <w:rFonts w:ascii="Times New Roman" w:hAnsi="Times New Roman"/>
          <w:b w:val="0"/>
          <w:bCs w:val="0"/>
          <w:sz w:val="24"/>
          <w:szCs w:val="24"/>
        </w:rPr>
        <w:t>;</w:t>
      </w:r>
      <w:r w:rsidR="00D46773" w:rsidRPr="00FF6A51">
        <w:rPr>
          <w:rFonts w:ascii="Times New Roman" w:hAnsi="Times New Roman"/>
          <w:b w:val="0"/>
          <w:bCs w:val="0"/>
          <w:sz w:val="24"/>
          <w:szCs w:val="24"/>
        </w:rPr>
        <w:t xml:space="preserve"> and second,</w:t>
      </w:r>
      <w:r w:rsidR="00AA1D2D" w:rsidRPr="00FF6A51">
        <w:rPr>
          <w:rFonts w:ascii="Times New Roman" w:hAnsi="Times New Roman"/>
          <w:b w:val="0"/>
          <w:bCs w:val="0"/>
          <w:sz w:val="24"/>
          <w:szCs w:val="24"/>
        </w:rPr>
        <w:t xml:space="preserve"> </w:t>
      </w:r>
      <w:r w:rsidR="00D46773" w:rsidRPr="00FF6A51">
        <w:rPr>
          <w:rFonts w:ascii="Times New Roman" w:hAnsi="Times New Roman"/>
          <w:b w:val="0"/>
          <w:bCs w:val="0"/>
          <w:sz w:val="24"/>
          <w:szCs w:val="24"/>
        </w:rPr>
        <w:t xml:space="preserve">the question </w:t>
      </w:r>
      <w:r w:rsidR="00944162" w:rsidRPr="00FF6A51">
        <w:rPr>
          <w:rFonts w:ascii="Times New Roman" w:hAnsi="Times New Roman"/>
          <w:b w:val="0"/>
          <w:bCs w:val="0"/>
          <w:sz w:val="24"/>
          <w:szCs w:val="24"/>
        </w:rPr>
        <w:t xml:space="preserve">where the I-representation can and cannot go in a judgment. </w:t>
      </w:r>
      <w:r w:rsidR="00C704DF">
        <w:rPr>
          <w:rFonts w:ascii="Times New Roman" w:hAnsi="Times New Roman"/>
          <w:b w:val="0"/>
          <w:bCs w:val="0"/>
          <w:sz w:val="24"/>
          <w:szCs w:val="24"/>
        </w:rPr>
        <w:t>(</w:t>
      </w:r>
      <w:r w:rsidR="00944162" w:rsidRPr="00FF6A51">
        <w:rPr>
          <w:rFonts w:ascii="Times New Roman" w:hAnsi="Times New Roman"/>
          <w:b w:val="0"/>
          <w:bCs w:val="0"/>
          <w:sz w:val="24"/>
          <w:szCs w:val="24"/>
        </w:rPr>
        <w:t xml:space="preserve">By ‘the I-representation’ I mean the judgmental component expressed by the word ‘I’ when this word is taken to refer specifically to one’s </w:t>
      </w:r>
      <w:r w:rsidR="00944162" w:rsidRPr="00FF6A51">
        <w:rPr>
          <w:rFonts w:ascii="Times New Roman" w:hAnsi="Times New Roman"/>
          <w:b w:val="0"/>
          <w:bCs w:val="0"/>
          <w:i/>
          <w:iCs/>
          <w:sz w:val="24"/>
          <w:szCs w:val="24"/>
        </w:rPr>
        <w:t>thinking</w:t>
      </w:r>
      <w:r w:rsidR="00944162" w:rsidRPr="00FF6A51">
        <w:rPr>
          <w:rFonts w:ascii="Times New Roman" w:hAnsi="Times New Roman"/>
          <w:b w:val="0"/>
          <w:bCs w:val="0"/>
          <w:sz w:val="24"/>
          <w:szCs w:val="24"/>
        </w:rPr>
        <w:t xml:space="preserve"> rather than one’s embodied self.</w:t>
      </w:r>
      <w:r w:rsidR="00C704DF">
        <w:rPr>
          <w:rFonts w:ascii="Times New Roman" w:hAnsi="Times New Roman"/>
          <w:b w:val="0"/>
          <w:bCs w:val="0"/>
          <w:sz w:val="24"/>
          <w:szCs w:val="24"/>
        </w:rPr>
        <w:t>)</w:t>
      </w:r>
    </w:p>
    <w:p w14:paraId="33D8E0A6" w14:textId="77777777" w:rsidR="00944162" w:rsidRPr="00FF6A51" w:rsidRDefault="00944162" w:rsidP="00D46773">
      <w:pPr>
        <w:spacing w:line="480" w:lineRule="auto"/>
        <w:rPr>
          <w:rFonts w:ascii="Times New Roman" w:hAnsi="Times New Roman"/>
          <w:b w:val="0"/>
          <w:bCs w:val="0"/>
          <w:sz w:val="24"/>
          <w:szCs w:val="24"/>
        </w:rPr>
      </w:pPr>
    </w:p>
    <w:p w14:paraId="59055B9D" w14:textId="116320C1" w:rsidR="00944162" w:rsidRPr="00FF6A51" w:rsidRDefault="00282DE9" w:rsidP="00D46773">
      <w:pPr>
        <w:spacing w:line="480" w:lineRule="auto"/>
        <w:rPr>
          <w:rFonts w:ascii="Times New Roman" w:hAnsi="Times New Roman"/>
          <w:b w:val="0"/>
          <w:bCs w:val="0"/>
          <w:sz w:val="24"/>
          <w:szCs w:val="24"/>
        </w:rPr>
      </w:pPr>
      <w:r>
        <w:rPr>
          <w:rFonts w:ascii="Times New Roman" w:hAnsi="Times New Roman"/>
          <w:b w:val="0"/>
          <w:bCs w:val="0"/>
          <w:sz w:val="24"/>
          <w:szCs w:val="24"/>
        </w:rPr>
        <w:t xml:space="preserve">In </w:t>
      </w:r>
      <w:r w:rsidR="00944162" w:rsidRPr="00FF6A51">
        <w:rPr>
          <w:rFonts w:ascii="Times New Roman" w:hAnsi="Times New Roman"/>
          <w:b w:val="0"/>
          <w:bCs w:val="0"/>
          <w:sz w:val="24"/>
          <w:szCs w:val="24"/>
        </w:rPr>
        <w:t xml:space="preserve">the first paralogism in </w:t>
      </w:r>
      <w:r w:rsidR="00944162" w:rsidRPr="00FF6A51">
        <w:rPr>
          <w:rFonts w:ascii="Times New Roman" w:hAnsi="Times New Roman"/>
          <w:b w:val="0"/>
          <w:bCs w:val="0"/>
          <w:i/>
          <w:iCs/>
          <w:sz w:val="24"/>
          <w:szCs w:val="24"/>
        </w:rPr>
        <w:t>B</w:t>
      </w:r>
      <w:r w:rsidR="00944162" w:rsidRPr="00FF6A51">
        <w:rPr>
          <w:rFonts w:ascii="Times New Roman" w:hAnsi="Times New Roman"/>
          <w:b w:val="0"/>
          <w:bCs w:val="0"/>
          <w:sz w:val="24"/>
          <w:szCs w:val="24"/>
        </w:rPr>
        <w:t xml:space="preserve">, the major premise talks about </w:t>
      </w:r>
      <w:r w:rsidR="00AA1D2D" w:rsidRPr="00FF6A51">
        <w:rPr>
          <w:rFonts w:ascii="Times New Roman" w:hAnsi="Times New Roman"/>
          <w:b w:val="0"/>
          <w:bCs w:val="0"/>
          <w:i/>
          <w:iCs/>
          <w:sz w:val="24"/>
          <w:szCs w:val="24"/>
        </w:rPr>
        <w:t>things</w:t>
      </w:r>
      <w:r w:rsidR="00AA1D2D" w:rsidRPr="00FF6A51">
        <w:rPr>
          <w:rFonts w:ascii="Times New Roman" w:hAnsi="Times New Roman"/>
          <w:b w:val="0"/>
          <w:bCs w:val="0"/>
          <w:sz w:val="24"/>
          <w:szCs w:val="24"/>
        </w:rPr>
        <w:t xml:space="preserve"> (i.e., </w:t>
      </w:r>
      <w:r w:rsidR="00944162" w:rsidRPr="00FF6A51">
        <w:rPr>
          <w:rFonts w:ascii="Times New Roman" w:hAnsi="Times New Roman"/>
          <w:b w:val="0"/>
          <w:bCs w:val="0"/>
          <w:i/>
          <w:iCs/>
          <w:sz w:val="24"/>
          <w:szCs w:val="24"/>
        </w:rPr>
        <w:t>objects</w:t>
      </w:r>
      <w:r w:rsidR="00AA1D2D" w:rsidRPr="00FF6A51">
        <w:rPr>
          <w:rFonts w:ascii="Times New Roman" w:hAnsi="Times New Roman"/>
          <w:b w:val="0"/>
          <w:bCs w:val="0"/>
          <w:sz w:val="24"/>
          <w:szCs w:val="24"/>
        </w:rPr>
        <w:t xml:space="preserve">) </w:t>
      </w:r>
      <w:r w:rsidR="00944162" w:rsidRPr="00FF6A51">
        <w:rPr>
          <w:rFonts w:ascii="Times New Roman" w:hAnsi="Times New Roman"/>
          <w:b w:val="0"/>
          <w:bCs w:val="0"/>
          <w:sz w:val="24"/>
          <w:szCs w:val="24"/>
        </w:rPr>
        <w:t xml:space="preserve">in contrast to representations. It asserts of </w:t>
      </w:r>
      <w:r w:rsidR="00944162" w:rsidRPr="00FF6A51">
        <w:rPr>
          <w:rFonts w:ascii="Times New Roman" w:hAnsi="Times New Roman"/>
          <w:b w:val="0"/>
          <w:bCs w:val="0"/>
          <w:i/>
          <w:iCs/>
          <w:sz w:val="24"/>
          <w:szCs w:val="24"/>
        </w:rPr>
        <w:t>every</w:t>
      </w:r>
      <w:r w:rsidR="00944162" w:rsidRPr="00FF6A51">
        <w:rPr>
          <w:rFonts w:ascii="Times New Roman" w:hAnsi="Times New Roman"/>
          <w:b w:val="0"/>
          <w:bCs w:val="0"/>
          <w:sz w:val="24"/>
          <w:szCs w:val="24"/>
        </w:rPr>
        <w:t xml:space="preserve"> object that if it cannot </w:t>
      </w:r>
      <w:r w:rsidR="00944162" w:rsidRPr="00FF6A51">
        <w:rPr>
          <w:rFonts w:ascii="Times New Roman" w:hAnsi="Times New Roman"/>
          <w:b w:val="0"/>
          <w:bCs w:val="0"/>
          <w:i/>
          <w:iCs/>
          <w:sz w:val="24"/>
          <w:szCs w:val="24"/>
        </w:rPr>
        <w:t>be conceived of</w:t>
      </w:r>
      <w:r w:rsidR="00944162" w:rsidRPr="00FF6A51">
        <w:rPr>
          <w:rFonts w:ascii="Times New Roman" w:hAnsi="Times New Roman"/>
          <w:b w:val="0"/>
          <w:bCs w:val="0"/>
          <w:sz w:val="24"/>
          <w:szCs w:val="24"/>
        </w:rPr>
        <w:t xml:space="preserve"> as a substance</w:t>
      </w:r>
      <w:r w:rsidR="00944162" w:rsidRPr="00FF6A51">
        <w:rPr>
          <w:rFonts w:ascii="Times New Roman" w:hAnsi="Times New Roman"/>
          <w:b w:val="0"/>
          <w:bCs w:val="0"/>
          <w:sz w:val="24"/>
          <w:szCs w:val="24"/>
          <w:vertAlign w:val="subscript"/>
        </w:rPr>
        <w:t>1</w:t>
      </w:r>
      <w:r w:rsidR="00944162" w:rsidRPr="00FF6A51">
        <w:rPr>
          <w:rFonts w:ascii="Times New Roman" w:hAnsi="Times New Roman"/>
          <w:b w:val="0"/>
          <w:bCs w:val="0"/>
          <w:sz w:val="24"/>
          <w:szCs w:val="24"/>
        </w:rPr>
        <w:t xml:space="preserve"> then it </w:t>
      </w:r>
      <w:r w:rsidR="00944162" w:rsidRPr="00FF6A51">
        <w:rPr>
          <w:rFonts w:ascii="Times New Roman" w:hAnsi="Times New Roman"/>
          <w:b w:val="0"/>
          <w:bCs w:val="0"/>
          <w:sz w:val="24"/>
          <w:szCs w:val="24"/>
        </w:rPr>
        <w:lastRenderedPageBreak/>
        <w:t xml:space="preserve">cannot </w:t>
      </w:r>
      <w:r w:rsidR="00944162" w:rsidRPr="00FF6A51">
        <w:rPr>
          <w:rFonts w:ascii="Times New Roman" w:hAnsi="Times New Roman"/>
          <w:b w:val="0"/>
          <w:bCs w:val="0"/>
          <w:i/>
          <w:iCs/>
          <w:sz w:val="24"/>
          <w:szCs w:val="24"/>
        </w:rPr>
        <w:t>exist</w:t>
      </w:r>
      <w:r w:rsidR="00944162" w:rsidRPr="00FF6A51">
        <w:rPr>
          <w:rFonts w:ascii="Times New Roman" w:hAnsi="Times New Roman"/>
          <w:b w:val="0"/>
          <w:bCs w:val="0"/>
          <w:sz w:val="24"/>
          <w:szCs w:val="24"/>
        </w:rPr>
        <w:t xml:space="preserve"> as a substance</w:t>
      </w:r>
      <w:r w:rsidR="00944162" w:rsidRPr="00FF6A51">
        <w:rPr>
          <w:rFonts w:ascii="Times New Roman" w:hAnsi="Times New Roman"/>
          <w:b w:val="0"/>
          <w:bCs w:val="0"/>
          <w:sz w:val="24"/>
          <w:szCs w:val="24"/>
          <w:vertAlign w:val="subscript"/>
        </w:rPr>
        <w:t>1</w:t>
      </w:r>
      <w:r w:rsidR="00944162" w:rsidRPr="00FF6A51">
        <w:rPr>
          <w:rFonts w:ascii="Times New Roman" w:hAnsi="Times New Roman"/>
          <w:b w:val="0"/>
          <w:bCs w:val="0"/>
          <w:sz w:val="24"/>
          <w:szCs w:val="24"/>
        </w:rPr>
        <w:t xml:space="preserve">. </w:t>
      </w:r>
      <w:r w:rsidR="003D1851">
        <w:rPr>
          <w:rFonts w:ascii="Times New Roman" w:hAnsi="Times New Roman"/>
          <w:b w:val="0"/>
          <w:bCs w:val="0"/>
          <w:sz w:val="24"/>
          <w:szCs w:val="24"/>
        </w:rPr>
        <w:t>(</w:t>
      </w:r>
      <w:r w:rsidR="001807B3" w:rsidRPr="00FF6A51">
        <w:rPr>
          <w:rFonts w:ascii="Times New Roman" w:hAnsi="Times New Roman"/>
          <w:b w:val="0"/>
          <w:bCs w:val="0"/>
          <w:sz w:val="24"/>
          <w:szCs w:val="24"/>
        </w:rPr>
        <w:t>B</w:t>
      </w:r>
      <w:r w:rsidR="00944162" w:rsidRPr="00FF6A51">
        <w:rPr>
          <w:rFonts w:ascii="Times New Roman" w:hAnsi="Times New Roman"/>
          <w:b w:val="0"/>
          <w:bCs w:val="0"/>
          <w:sz w:val="24"/>
          <w:szCs w:val="24"/>
        </w:rPr>
        <w:t>y a ‘substance</w:t>
      </w:r>
      <w:r w:rsidR="00944162" w:rsidRPr="00FF6A51">
        <w:rPr>
          <w:rFonts w:ascii="Times New Roman" w:hAnsi="Times New Roman"/>
          <w:b w:val="0"/>
          <w:bCs w:val="0"/>
          <w:sz w:val="24"/>
          <w:szCs w:val="24"/>
          <w:vertAlign w:val="subscript"/>
        </w:rPr>
        <w:t>1</w:t>
      </w:r>
      <w:r w:rsidR="00944162" w:rsidRPr="00FF6A51">
        <w:rPr>
          <w:rFonts w:ascii="Times New Roman" w:hAnsi="Times New Roman"/>
          <w:b w:val="0"/>
          <w:bCs w:val="0"/>
          <w:sz w:val="24"/>
          <w:szCs w:val="24"/>
        </w:rPr>
        <w:t>’ I mean: ‘a necessarily non-inhering subject of inherence’.</w:t>
      </w:r>
      <w:r w:rsidR="003D1851">
        <w:rPr>
          <w:rFonts w:ascii="Times New Roman" w:hAnsi="Times New Roman"/>
          <w:b w:val="0"/>
          <w:bCs w:val="0"/>
          <w:sz w:val="24"/>
          <w:szCs w:val="24"/>
        </w:rPr>
        <w:t>)</w:t>
      </w:r>
      <w:r w:rsidR="00944162" w:rsidRPr="00FF6A51">
        <w:rPr>
          <w:rFonts w:ascii="Times New Roman" w:hAnsi="Times New Roman"/>
          <w:b w:val="0"/>
          <w:bCs w:val="0"/>
          <w:sz w:val="24"/>
          <w:szCs w:val="24"/>
        </w:rPr>
        <w:t xml:space="preserve"> </w:t>
      </w:r>
      <w:r w:rsidR="00D46773" w:rsidRPr="00FF6A51">
        <w:rPr>
          <w:rFonts w:ascii="Times New Roman" w:hAnsi="Times New Roman"/>
          <w:b w:val="0"/>
          <w:bCs w:val="0"/>
          <w:sz w:val="24"/>
          <w:szCs w:val="24"/>
        </w:rPr>
        <w:t xml:space="preserve">Among the objects this premise speaks about is </w:t>
      </w:r>
      <w:r w:rsidR="00944162" w:rsidRPr="00FF6A51">
        <w:rPr>
          <w:rFonts w:ascii="Times New Roman" w:hAnsi="Times New Roman"/>
          <w:b w:val="0"/>
          <w:bCs w:val="0"/>
          <w:sz w:val="24"/>
          <w:szCs w:val="24"/>
        </w:rPr>
        <w:t xml:space="preserve">the self </w:t>
      </w:r>
      <w:r w:rsidR="00772711" w:rsidRPr="00FF6A51">
        <w:rPr>
          <w:rFonts w:ascii="Times New Roman" w:hAnsi="Times New Roman"/>
          <w:b w:val="0"/>
          <w:bCs w:val="0"/>
          <w:sz w:val="24"/>
          <w:szCs w:val="24"/>
        </w:rPr>
        <w:t xml:space="preserve">or </w:t>
      </w:r>
      <w:r>
        <w:rPr>
          <w:rFonts w:ascii="Times New Roman" w:hAnsi="Times New Roman"/>
          <w:b w:val="0"/>
          <w:bCs w:val="0"/>
          <w:sz w:val="24"/>
          <w:szCs w:val="24"/>
        </w:rPr>
        <w:t>‘</w:t>
      </w:r>
      <w:r w:rsidR="00772711" w:rsidRPr="00FF6A51">
        <w:rPr>
          <w:rFonts w:ascii="Times New Roman" w:hAnsi="Times New Roman"/>
          <w:b w:val="0"/>
          <w:bCs w:val="0"/>
          <w:sz w:val="24"/>
          <w:szCs w:val="24"/>
        </w:rPr>
        <w:t>thinking I</w:t>
      </w:r>
      <w:r>
        <w:rPr>
          <w:rFonts w:ascii="Times New Roman" w:hAnsi="Times New Roman"/>
          <w:b w:val="0"/>
          <w:bCs w:val="0"/>
          <w:sz w:val="24"/>
          <w:szCs w:val="24"/>
        </w:rPr>
        <w:t>’</w:t>
      </w:r>
      <w:r w:rsidR="00772711" w:rsidRPr="00FF6A51">
        <w:rPr>
          <w:rFonts w:ascii="Times New Roman" w:hAnsi="Times New Roman"/>
          <w:b w:val="0"/>
          <w:bCs w:val="0"/>
          <w:sz w:val="24"/>
          <w:szCs w:val="24"/>
        </w:rPr>
        <w:t xml:space="preserve"> </w:t>
      </w:r>
      <w:r w:rsidR="00944162" w:rsidRPr="00FF6A51">
        <w:rPr>
          <w:rFonts w:ascii="Times New Roman" w:hAnsi="Times New Roman"/>
          <w:b w:val="0"/>
          <w:bCs w:val="0"/>
          <w:i/>
          <w:iCs/>
          <w:sz w:val="24"/>
          <w:szCs w:val="24"/>
        </w:rPr>
        <w:t xml:space="preserve">as it is given in intuition </w:t>
      </w:r>
      <w:r w:rsidR="00944162" w:rsidRPr="00FF6A51">
        <w:rPr>
          <w:rFonts w:ascii="Times New Roman" w:hAnsi="Times New Roman"/>
          <w:b w:val="0"/>
          <w:bCs w:val="0"/>
          <w:sz w:val="24"/>
          <w:szCs w:val="24"/>
        </w:rPr>
        <w:t>or</w:t>
      </w:r>
      <w:r w:rsidR="0025449D" w:rsidRPr="00FF6A51">
        <w:rPr>
          <w:rFonts w:ascii="Times New Roman" w:hAnsi="Times New Roman"/>
          <w:b w:val="0"/>
          <w:bCs w:val="0"/>
          <w:sz w:val="24"/>
          <w:szCs w:val="24"/>
        </w:rPr>
        <w:t>, equivalently,</w:t>
      </w:r>
      <w:r w:rsidR="00944162" w:rsidRPr="00FF6A51">
        <w:rPr>
          <w:rFonts w:ascii="Times New Roman" w:hAnsi="Times New Roman"/>
          <w:b w:val="0"/>
          <w:bCs w:val="0"/>
          <w:sz w:val="24"/>
          <w:szCs w:val="24"/>
        </w:rPr>
        <w:t xml:space="preserve"> </w:t>
      </w:r>
      <w:r w:rsidR="00944162" w:rsidRPr="00FF6A51">
        <w:rPr>
          <w:rFonts w:ascii="Times New Roman" w:hAnsi="Times New Roman"/>
          <w:b w:val="0"/>
          <w:bCs w:val="0"/>
          <w:i/>
          <w:iCs/>
          <w:sz w:val="24"/>
          <w:szCs w:val="24"/>
        </w:rPr>
        <w:t>as it appears to itself</w:t>
      </w:r>
      <w:r w:rsidR="00944162" w:rsidRPr="00FF6A51">
        <w:rPr>
          <w:rFonts w:ascii="Times New Roman" w:hAnsi="Times New Roman"/>
          <w:b w:val="0"/>
          <w:bCs w:val="0"/>
          <w:sz w:val="24"/>
          <w:szCs w:val="24"/>
        </w:rPr>
        <w:t xml:space="preserve"> </w:t>
      </w:r>
      <w:r w:rsidR="00944162" w:rsidRPr="00FF6A51">
        <w:rPr>
          <w:rFonts w:ascii="Times New Roman" w:hAnsi="Times New Roman"/>
          <w:b w:val="0"/>
          <w:bCs w:val="0"/>
          <w:i/>
          <w:iCs/>
          <w:sz w:val="24"/>
          <w:szCs w:val="24"/>
        </w:rPr>
        <w:t>in inner sense</w:t>
      </w:r>
      <w:r w:rsidR="00944162" w:rsidRPr="00FF6A51">
        <w:rPr>
          <w:rFonts w:ascii="Times New Roman" w:hAnsi="Times New Roman"/>
          <w:b w:val="0"/>
          <w:bCs w:val="0"/>
          <w:sz w:val="24"/>
          <w:szCs w:val="24"/>
        </w:rPr>
        <w:t>.</w:t>
      </w:r>
      <w:r w:rsidR="004D56E7">
        <w:rPr>
          <w:rStyle w:val="EndnoteReference"/>
          <w:rFonts w:ascii="Times New Roman" w:hAnsi="Times New Roman"/>
          <w:b w:val="0"/>
          <w:bCs w:val="0"/>
          <w:sz w:val="24"/>
          <w:szCs w:val="24"/>
        </w:rPr>
        <w:endnoteReference w:id="2"/>
      </w:r>
      <w:r w:rsidR="00381884" w:rsidRPr="00FF6A51">
        <w:rPr>
          <w:rFonts w:ascii="Times New Roman" w:hAnsi="Times New Roman"/>
          <w:b w:val="0"/>
          <w:bCs w:val="0"/>
          <w:sz w:val="24"/>
          <w:szCs w:val="24"/>
        </w:rPr>
        <w:t xml:space="preserve"> </w:t>
      </w:r>
      <w:r w:rsidR="009E1E07" w:rsidRPr="00FF6A51">
        <w:rPr>
          <w:rFonts w:ascii="Times New Roman" w:hAnsi="Times New Roman"/>
          <w:b w:val="0"/>
          <w:bCs w:val="0"/>
          <w:i/>
          <w:iCs/>
          <w:sz w:val="24"/>
          <w:szCs w:val="24"/>
        </w:rPr>
        <w:t>That</w:t>
      </w:r>
      <w:r w:rsidR="005716E1">
        <w:rPr>
          <w:rFonts w:ascii="Times New Roman" w:hAnsi="Times New Roman"/>
          <w:b w:val="0"/>
          <w:bCs w:val="0"/>
          <w:i/>
          <w:iCs/>
          <w:sz w:val="24"/>
          <w:szCs w:val="24"/>
        </w:rPr>
        <w:t xml:space="preserve"> </w:t>
      </w:r>
      <w:r w:rsidR="005716E1" w:rsidRPr="005716E1">
        <w:rPr>
          <w:rFonts w:ascii="Times New Roman" w:hAnsi="Times New Roman"/>
          <w:b w:val="0"/>
          <w:bCs w:val="0"/>
          <w:sz w:val="24"/>
          <w:szCs w:val="24"/>
        </w:rPr>
        <w:t>is</w:t>
      </w:r>
      <w:r w:rsidR="005716E1">
        <w:rPr>
          <w:rFonts w:ascii="Times New Roman" w:hAnsi="Times New Roman"/>
          <w:b w:val="0"/>
          <w:bCs w:val="0"/>
          <w:i/>
          <w:iCs/>
          <w:sz w:val="24"/>
          <w:szCs w:val="24"/>
        </w:rPr>
        <w:t xml:space="preserve"> </w:t>
      </w:r>
      <w:r w:rsidR="009E1E07" w:rsidRPr="00FF6A51">
        <w:rPr>
          <w:rFonts w:ascii="Times New Roman" w:hAnsi="Times New Roman"/>
          <w:b w:val="0"/>
          <w:bCs w:val="0"/>
          <w:sz w:val="24"/>
          <w:szCs w:val="24"/>
        </w:rPr>
        <w:t xml:space="preserve">where ‘the relation to intuition’ comes in. </w:t>
      </w:r>
      <w:r w:rsidR="00944162" w:rsidRPr="00FF6A51">
        <w:rPr>
          <w:rFonts w:ascii="Times New Roman" w:hAnsi="Times New Roman"/>
          <w:b w:val="0"/>
          <w:bCs w:val="0"/>
          <w:sz w:val="24"/>
          <w:szCs w:val="24"/>
        </w:rPr>
        <w:t xml:space="preserve">The minor premise, by contrast, talks not about </w:t>
      </w:r>
      <w:r w:rsidR="00AA1D2D" w:rsidRPr="0000679B">
        <w:rPr>
          <w:rFonts w:ascii="Times New Roman" w:hAnsi="Times New Roman"/>
          <w:b w:val="0"/>
          <w:bCs w:val="0"/>
          <w:sz w:val="24"/>
          <w:szCs w:val="24"/>
        </w:rPr>
        <w:t>things</w:t>
      </w:r>
      <w:r w:rsidR="005D5600" w:rsidRPr="0000679B">
        <w:rPr>
          <w:rFonts w:ascii="Times New Roman" w:hAnsi="Times New Roman"/>
          <w:b w:val="0"/>
          <w:bCs w:val="0"/>
          <w:sz w:val="24"/>
          <w:szCs w:val="24"/>
        </w:rPr>
        <w:t xml:space="preserve"> or objects</w:t>
      </w:r>
      <w:r w:rsidR="00944162" w:rsidRPr="00FF6A51">
        <w:rPr>
          <w:rFonts w:ascii="Times New Roman" w:hAnsi="Times New Roman"/>
          <w:b w:val="0"/>
          <w:bCs w:val="0"/>
          <w:sz w:val="24"/>
          <w:szCs w:val="24"/>
        </w:rPr>
        <w:t xml:space="preserve"> but about </w:t>
      </w:r>
      <w:r w:rsidR="00944162" w:rsidRPr="0000679B">
        <w:rPr>
          <w:rFonts w:ascii="Times New Roman" w:hAnsi="Times New Roman"/>
          <w:b w:val="0"/>
          <w:bCs w:val="0"/>
          <w:sz w:val="24"/>
          <w:szCs w:val="24"/>
        </w:rPr>
        <w:t>representations</w:t>
      </w:r>
      <w:r w:rsidR="00944162" w:rsidRPr="00FF6A51">
        <w:rPr>
          <w:rFonts w:ascii="Times New Roman" w:hAnsi="Times New Roman"/>
          <w:b w:val="0"/>
          <w:bCs w:val="0"/>
          <w:sz w:val="24"/>
          <w:szCs w:val="24"/>
        </w:rPr>
        <w:t xml:space="preserve">. It says that the ‘I’ representation </w:t>
      </w:r>
      <w:r w:rsidR="00320E43" w:rsidRPr="00FF6A51">
        <w:rPr>
          <w:rFonts w:ascii="Times New Roman" w:hAnsi="Times New Roman"/>
          <w:b w:val="0"/>
          <w:bCs w:val="0"/>
          <w:sz w:val="24"/>
          <w:szCs w:val="24"/>
        </w:rPr>
        <w:t>must occur in subject position in a judgment</w:t>
      </w:r>
      <w:r w:rsidR="00D56086">
        <w:rPr>
          <w:rFonts w:ascii="Times New Roman" w:hAnsi="Times New Roman"/>
          <w:b w:val="0"/>
          <w:bCs w:val="0"/>
          <w:sz w:val="24"/>
          <w:szCs w:val="24"/>
        </w:rPr>
        <w:t>. This has</w:t>
      </w:r>
      <w:r w:rsidR="00320E43" w:rsidRPr="00FF6A51">
        <w:rPr>
          <w:rFonts w:ascii="Times New Roman" w:hAnsi="Times New Roman"/>
          <w:b w:val="0"/>
          <w:bCs w:val="0"/>
          <w:sz w:val="24"/>
          <w:szCs w:val="24"/>
        </w:rPr>
        <w:t xml:space="preserve"> the consequence that it </w:t>
      </w:r>
      <w:r w:rsidR="00944162" w:rsidRPr="00FF6A51">
        <w:rPr>
          <w:rFonts w:ascii="Times New Roman" w:hAnsi="Times New Roman"/>
          <w:b w:val="0"/>
          <w:bCs w:val="0"/>
          <w:sz w:val="24"/>
          <w:szCs w:val="24"/>
        </w:rPr>
        <w:t>cannot occur as the sole occupant of the predicate position. The note to B 41</w:t>
      </w:r>
      <w:r w:rsidR="00AA1D2D" w:rsidRPr="00FF6A51">
        <w:rPr>
          <w:rFonts w:ascii="Times New Roman" w:hAnsi="Times New Roman"/>
          <w:b w:val="0"/>
          <w:bCs w:val="0"/>
          <w:sz w:val="24"/>
          <w:szCs w:val="24"/>
        </w:rPr>
        <w:t>1-12</w:t>
      </w:r>
      <w:r w:rsidR="00944162" w:rsidRPr="00FF6A51">
        <w:rPr>
          <w:rFonts w:ascii="Times New Roman" w:hAnsi="Times New Roman"/>
          <w:b w:val="0"/>
          <w:bCs w:val="0"/>
          <w:sz w:val="24"/>
          <w:szCs w:val="24"/>
        </w:rPr>
        <w:t xml:space="preserve"> </w:t>
      </w:r>
      <w:r w:rsidR="009E1E07" w:rsidRPr="00FF6A51">
        <w:rPr>
          <w:rFonts w:ascii="Times New Roman" w:hAnsi="Times New Roman"/>
          <w:b w:val="0"/>
          <w:bCs w:val="0"/>
          <w:sz w:val="24"/>
          <w:szCs w:val="24"/>
        </w:rPr>
        <w:t xml:space="preserve">formulates </w:t>
      </w:r>
      <w:r w:rsidR="005D5600" w:rsidRPr="00FF6A51">
        <w:rPr>
          <w:rFonts w:ascii="Times New Roman" w:hAnsi="Times New Roman"/>
          <w:b w:val="0"/>
          <w:bCs w:val="0"/>
          <w:sz w:val="24"/>
          <w:szCs w:val="24"/>
        </w:rPr>
        <w:t xml:space="preserve">this diagnosis more clearly </w:t>
      </w:r>
      <w:r w:rsidR="00944162" w:rsidRPr="00FF6A51">
        <w:rPr>
          <w:rFonts w:ascii="Times New Roman" w:hAnsi="Times New Roman"/>
          <w:b w:val="0"/>
          <w:bCs w:val="0"/>
          <w:sz w:val="24"/>
          <w:szCs w:val="24"/>
        </w:rPr>
        <w:t xml:space="preserve">than the body of the text, for </w:t>
      </w:r>
      <w:r w:rsidR="005D5600" w:rsidRPr="00FF6A51">
        <w:rPr>
          <w:rFonts w:ascii="Times New Roman" w:hAnsi="Times New Roman"/>
          <w:b w:val="0"/>
          <w:bCs w:val="0"/>
          <w:sz w:val="24"/>
          <w:szCs w:val="24"/>
        </w:rPr>
        <w:t xml:space="preserve">it </w:t>
      </w:r>
      <w:r w:rsidR="00944162" w:rsidRPr="00FF6A51">
        <w:rPr>
          <w:rFonts w:ascii="Times New Roman" w:hAnsi="Times New Roman"/>
          <w:b w:val="0"/>
          <w:bCs w:val="0"/>
          <w:sz w:val="24"/>
          <w:szCs w:val="24"/>
        </w:rPr>
        <w:t>says that the major premise speaks of ‘things’</w:t>
      </w:r>
      <w:r w:rsidR="003D1851">
        <w:rPr>
          <w:rFonts w:ascii="Times New Roman" w:hAnsi="Times New Roman"/>
          <w:b w:val="0"/>
          <w:bCs w:val="0"/>
          <w:sz w:val="24"/>
          <w:szCs w:val="24"/>
        </w:rPr>
        <w:t xml:space="preserve"> while </w:t>
      </w:r>
      <w:r w:rsidR="00944162" w:rsidRPr="00FF6A51">
        <w:rPr>
          <w:rFonts w:ascii="Times New Roman" w:hAnsi="Times New Roman"/>
          <w:b w:val="0"/>
          <w:bCs w:val="0"/>
          <w:sz w:val="24"/>
          <w:szCs w:val="24"/>
        </w:rPr>
        <w:t xml:space="preserve">the minor </w:t>
      </w:r>
      <w:r w:rsidR="003D1851">
        <w:rPr>
          <w:rFonts w:ascii="Times New Roman" w:hAnsi="Times New Roman"/>
          <w:b w:val="0"/>
          <w:bCs w:val="0"/>
          <w:sz w:val="24"/>
          <w:szCs w:val="24"/>
        </w:rPr>
        <w:t xml:space="preserve">speaks </w:t>
      </w:r>
      <w:r w:rsidR="00944162" w:rsidRPr="00FF6A51">
        <w:rPr>
          <w:rFonts w:ascii="Times New Roman" w:hAnsi="Times New Roman"/>
          <w:b w:val="0"/>
          <w:bCs w:val="0"/>
          <w:sz w:val="24"/>
          <w:szCs w:val="24"/>
        </w:rPr>
        <w:t>of ‘thoughts</w:t>
      </w:r>
      <w:r w:rsidR="00320E43" w:rsidRPr="00FF6A51">
        <w:rPr>
          <w:rFonts w:ascii="Times New Roman" w:hAnsi="Times New Roman"/>
          <w:b w:val="0"/>
          <w:bCs w:val="0"/>
          <w:sz w:val="24"/>
          <w:szCs w:val="24"/>
        </w:rPr>
        <w:t>.</w:t>
      </w:r>
      <w:r w:rsidR="00944162" w:rsidRPr="00FF6A51">
        <w:rPr>
          <w:rFonts w:ascii="Times New Roman" w:hAnsi="Times New Roman"/>
          <w:b w:val="0"/>
          <w:bCs w:val="0"/>
          <w:sz w:val="24"/>
          <w:szCs w:val="24"/>
        </w:rPr>
        <w:t xml:space="preserve">’ </w:t>
      </w:r>
    </w:p>
    <w:p w14:paraId="3D9868C2" w14:textId="77777777" w:rsidR="00944162" w:rsidRPr="00FF6A51" w:rsidRDefault="00944162" w:rsidP="00D46773">
      <w:pPr>
        <w:spacing w:line="480" w:lineRule="auto"/>
        <w:rPr>
          <w:rFonts w:ascii="Times New Roman" w:hAnsi="Times New Roman"/>
          <w:b w:val="0"/>
          <w:bCs w:val="0"/>
          <w:sz w:val="24"/>
          <w:szCs w:val="24"/>
        </w:rPr>
      </w:pPr>
    </w:p>
    <w:p w14:paraId="1AF7A256" w14:textId="3949181B" w:rsidR="00944162" w:rsidRPr="00FF6A51" w:rsidRDefault="00320E43" w:rsidP="00D46773">
      <w:pPr>
        <w:spacing w:line="480" w:lineRule="auto"/>
        <w:rPr>
          <w:rFonts w:ascii="Times New Roman" w:hAnsi="Times New Roman"/>
          <w:b w:val="0"/>
          <w:bCs w:val="0"/>
          <w:sz w:val="24"/>
          <w:szCs w:val="24"/>
        </w:rPr>
      </w:pPr>
      <w:r w:rsidRPr="00FF6A51">
        <w:rPr>
          <w:rFonts w:ascii="Times New Roman" w:hAnsi="Times New Roman"/>
          <w:b w:val="0"/>
          <w:bCs w:val="0"/>
          <w:sz w:val="24"/>
          <w:szCs w:val="24"/>
        </w:rPr>
        <w:t xml:space="preserve">For Kant, </w:t>
      </w:r>
      <w:r w:rsidR="00944162" w:rsidRPr="00FF6A51">
        <w:rPr>
          <w:rFonts w:ascii="Times New Roman" w:hAnsi="Times New Roman"/>
          <w:b w:val="0"/>
          <w:bCs w:val="0"/>
          <w:sz w:val="24"/>
          <w:szCs w:val="24"/>
        </w:rPr>
        <w:t xml:space="preserve">the key illusion </w:t>
      </w:r>
      <w:r w:rsidR="00D46773" w:rsidRPr="00FF6A51">
        <w:rPr>
          <w:rFonts w:ascii="Times New Roman" w:hAnsi="Times New Roman"/>
          <w:b w:val="0"/>
          <w:bCs w:val="0"/>
          <w:sz w:val="24"/>
          <w:szCs w:val="24"/>
        </w:rPr>
        <w:t xml:space="preserve">that entices </w:t>
      </w:r>
      <w:r w:rsidRPr="00FF6A51">
        <w:rPr>
          <w:rFonts w:ascii="Times New Roman" w:hAnsi="Times New Roman"/>
          <w:b w:val="0"/>
          <w:bCs w:val="0"/>
          <w:sz w:val="24"/>
          <w:szCs w:val="24"/>
        </w:rPr>
        <w:t>the pure rational psychologist to commit the fallacy in</w:t>
      </w:r>
      <w:r w:rsidR="00D46773" w:rsidRPr="00FF6A51">
        <w:rPr>
          <w:rFonts w:ascii="Times New Roman" w:hAnsi="Times New Roman"/>
          <w:b w:val="0"/>
          <w:bCs w:val="0"/>
          <w:sz w:val="24"/>
          <w:szCs w:val="24"/>
        </w:rPr>
        <w:t>volved in</w:t>
      </w:r>
      <w:r w:rsidRPr="00FF6A51">
        <w:rPr>
          <w:rFonts w:ascii="Times New Roman" w:hAnsi="Times New Roman"/>
          <w:b w:val="0"/>
          <w:bCs w:val="0"/>
          <w:sz w:val="24"/>
          <w:szCs w:val="24"/>
        </w:rPr>
        <w:t xml:space="preserve"> </w:t>
      </w:r>
      <w:r w:rsidR="00944162" w:rsidRPr="00FF6A51">
        <w:rPr>
          <w:rFonts w:ascii="Times New Roman" w:hAnsi="Times New Roman"/>
          <w:b w:val="0"/>
          <w:bCs w:val="0"/>
          <w:sz w:val="24"/>
          <w:szCs w:val="24"/>
        </w:rPr>
        <w:t xml:space="preserve">the </w:t>
      </w:r>
      <w:r w:rsidR="00944162" w:rsidRPr="00FF6A51">
        <w:rPr>
          <w:rFonts w:ascii="Times New Roman" w:hAnsi="Times New Roman"/>
          <w:b w:val="0"/>
          <w:bCs w:val="0"/>
          <w:i/>
          <w:iCs/>
          <w:sz w:val="24"/>
          <w:szCs w:val="24"/>
        </w:rPr>
        <w:t>B</w:t>
      </w:r>
      <w:r w:rsidR="00944162" w:rsidRPr="00FF6A51">
        <w:rPr>
          <w:rFonts w:ascii="Times New Roman" w:hAnsi="Times New Roman"/>
          <w:b w:val="0"/>
          <w:bCs w:val="0"/>
          <w:sz w:val="24"/>
          <w:szCs w:val="24"/>
        </w:rPr>
        <w:t xml:space="preserve">-edition first paralogism is the illusion that the </w:t>
      </w:r>
      <w:r w:rsidR="00763422" w:rsidRPr="00FF6A51">
        <w:rPr>
          <w:rFonts w:ascii="Times New Roman" w:hAnsi="Times New Roman"/>
          <w:b w:val="0"/>
          <w:bCs w:val="0"/>
          <w:sz w:val="24"/>
          <w:szCs w:val="24"/>
        </w:rPr>
        <w:t xml:space="preserve">self </w:t>
      </w:r>
      <w:r w:rsidR="00944162" w:rsidRPr="00FF6A51">
        <w:rPr>
          <w:rFonts w:ascii="Times New Roman" w:hAnsi="Times New Roman"/>
          <w:b w:val="0"/>
          <w:bCs w:val="0"/>
          <w:sz w:val="24"/>
          <w:szCs w:val="24"/>
        </w:rPr>
        <w:t xml:space="preserve">as it appears </w:t>
      </w:r>
      <w:r w:rsidR="00763422" w:rsidRPr="00FF6A51">
        <w:rPr>
          <w:rFonts w:ascii="Times New Roman" w:hAnsi="Times New Roman"/>
          <w:b w:val="0"/>
          <w:bCs w:val="0"/>
          <w:sz w:val="24"/>
          <w:szCs w:val="24"/>
        </w:rPr>
        <w:t xml:space="preserve">to itself </w:t>
      </w:r>
      <w:r w:rsidR="00944162" w:rsidRPr="00FF6A51">
        <w:rPr>
          <w:rFonts w:ascii="Times New Roman" w:hAnsi="Times New Roman"/>
          <w:b w:val="0"/>
          <w:bCs w:val="0"/>
          <w:sz w:val="24"/>
          <w:szCs w:val="24"/>
        </w:rPr>
        <w:t>in inner sense is a substance</w:t>
      </w:r>
      <w:r w:rsidR="00944162" w:rsidRPr="00FF6A51">
        <w:rPr>
          <w:rFonts w:ascii="Times New Roman" w:hAnsi="Times New Roman"/>
          <w:b w:val="0"/>
          <w:bCs w:val="0"/>
          <w:sz w:val="24"/>
          <w:szCs w:val="24"/>
          <w:vertAlign w:val="subscript"/>
        </w:rPr>
        <w:t>1</w:t>
      </w:r>
      <w:r w:rsidR="00944162" w:rsidRPr="00FF6A51">
        <w:rPr>
          <w:rFonts w:ascii="Times New Roman" w:hAnsi="Times New Roman"/>
          <w:b w:val="0"/>
          <w:bCs w:val="0"/>
          <w:sz w:val="24"/>
          <w:szCs w:val="24"/>
        </w:rPr>
        <w:t xml:space="preserve">. </w:t>
      </w:r>
      <w:r w:rsidR="00763422" w:rsidRPr="00FF6A51">
        <w:rPr>
          <w:rFonts w:ascii="Times New Roman" w:hAnsi="Times New Roman"/>
          <w:b w:val="0"/>
          <w:bCs w:val="0"/>
          <w:sz w:val="24"/>
          <w:szCs w:val="24"/>
        </w:rPr>
        <w:t xml:space="preserve">This </w:t>
      </w:r>
      <w:r w:rsidR="00944162" w:rsidRPr="00FF6A51">
        <w:rPr>
          <w:rFonts w:ascii="Times New Roman" w:hAnsi="Times New Roman"/>
          <w:b w:val="0"/>
          <w:bCs w:val="0"/>
          <w:sz w:val="24"/>
          <w:szCs w:val="24"/>
        </w:rPr>
        <w:t>illusion</w:t>
      </w:r>
      <w:r w:rsidR="00763422" w:rsidRPr="00FF6A51">
        <w:rPr>
          <w:rFonts w:ascii="Times New Roman" w:hAnsi="Times New Roman"/>
          <w:b w:val="0"/>
          <w:bCs w:val="0"/>
          <w:sz w:val="24"/>
          <w:szCs w:val="24"/>
        </w:rPr>
        <w:t>,</w:t>
      </w:r>
      <w:r w:rsidRPr="00FF6A51">
        <w:rPr>
          <w:rFonts w:ascii="Times New Roman" w:hAnsi="Times New Roman"/>
          <w:b w:val="0"/>
          <w:bCs w:val="0"/>
          <w:sz w:val="24"/>
          <w:szCs w:val="24"/>
        </w:rPr>
        <w:t xml:space="preserve"> Kant</w:t>
      </w:r>
      <w:r w:rsidR="00763422" w:rsidRPr="00FF6A51">
        <w:rPr>
          <w:rFonts w:ascii="Times New Roman" w:hAnsi="Times New Roman"/>
          <w:b w:val="0"/>
          <w:bCs w:val="0"/>
          <w:sz w:val="24"/>
          <w:szCs w:val="24"/>
        </w:rPr>
        <w:t xml:space="preserve"> maintains,</w:t>
      </w:r>
      <w:r w:rsidR="00944162" w:rsidRPr="00FF6A51">
        <w:rPr>
          <w:rFonts w:ascii="Times New Roman" w:hAnsi="Times New Roman"/>
          <w:b w:val="0"/>
          <w:bCs w:val="0"/>
          <w:sz w:val="24"/>
          <w:szCs w:val="24"/>
        </w:rPr>
        <w:t xml:space="preserve"> is generated </w:t>
      </w:r>
      <w:r w:rsidR="00D46773" w:rsidRPr="00FF6A51">
        <w:rPr>
          <w:rFonts w:ascii="Times New Roman" w:hAnsi="Times New Roman"/>
          <w:b w:val="0"/>
          <w:bCs w:val="0"/>
          <w:sz w:val="24"/>
          <w:szCs w:val="24"/>
        </w:rPr>
        <w:t xml:space="preserve">partly by reason’s demand for the unconditioned and partly by </w:t>
      </w:r>
      <w:r w:rsidR="00401791" w:rsidRPr="00FF6A51">
        <w:rPr>
          <w:rFonts w:ascii="Times New Roman" w:hAnsi="Times New Roman"/>
          <w:b w:val="0"/>
          <w:bCs w:val="0"/>
          <w:sz w:val="24"/>
          <w:szCs w:val="24"/>
        </w:rPr>
        <w:t>our</w:t>
      </w:r>
      <w:r w:rsidR="00944162" w:rsidRPr="00FF6A51">
        <w:rPr>
          <w:rFonts w:ascii="Times New Roman" w:hAnsi="Times New Roman"/>
          <w:b w:val="0"/>
          <w:bCs w:val="0"/>
          <w:sz w:val="24"/>
          <w:szCs w:val="24"/>
        </w:rPr>
        <w:t xml:space="preserve"> </w:t>
      </w:r>
      <w:r w:rsidR="0025449D" w:rsidRPr="00FF6A51">
        <w:rPr>
          <w:rFonts w:ascii="Times New Roman" w:hAnsi="Times New Roman"/>
          <w:b w:val="0"/>
          <w:bCs w:val="0"/>
          <w:sz w:val="24"/>
          <w:szCs w:val="24"/>
        </w:rPr>
        <w:t xml:space="preserve">inclination </w:t>
      </w:r>
      <w:r w:rsidR="00944162" w:rsidRPr="00FF6A51">
        <w:rPr>
          <w:rFonts w:ascii="Times New Roman" w:hAnsi="Times New Roman"/>
          <w:b w:val="0"/>
          <w:bCs w:val="0"/>
          <w:sz w:val="24"/>
          <w:szCs w:val="24"/>
        </w:rPr>
        <w:t xml:space="preserve">to </w:t>
      </w:r>
      <w:r w:rsidR="000F1753">
        <w:rPr>
          <w:rFonts w:ascii="Times New Roman" w:hAnsi="Times New Roman"/>
          <w:b w:val="0"/>
          <w:bCs w:val="0"/>
          <w:sz w:val="24"/>
          <w:szCs w:val="24"/>
        </w:rPr>
        <w:t xml:space="preserve">mistake </w:t>
      </w:r>
      <w:r w:rsidR="00401791" w:rsidRPr="00FF6A51">
        <w:rPr>
          <w:rFonts w:ascii="Times New Roman" w:hAnsi="Times New Roman"/>
          <w:b w:val="0"/>
          <w:bCs w:val="0"/>
          <w:sz w:val="24"/>
          <w:szCs w:val="24"/>
        </w:rPr>
        <w:t>facts about thought</w:t>
      </w:r>
      <w:r w:rsidR="00D64E4C" w:rsidRPr="00FF6A51">
        <w:rPr>
          <w:rFonts w:ascii="Times New Roman" w:hAnsi="Times New Roman"/>
          <w:b w:val="0"/>
          <w:bCs w:val="0"/>
          <w:sz w:val="24"/>
          <w:szCs w:val="24"/>
        </w:rPr>
        <w:t xml:space="preserve">s </w:t>
      </w:r>
      <w:r w:rsidR="000F1753">
        <w:rPr>
          <w:rFonts w:ascii="Times New Roman" w:hAnsi="Times New Roman"/>
          <w:b w:val="0"/>
          <w:bCs w:val="0"/>
          <w:sz w:val="24"/>
          <w:szCs w:val="24"/>
        </w:rPr>
        <w:t xml:space="preserve">for </w:t>
      </w:r>
      <w:r w:rsidR="00401791" w:rsidRPr="00FF6A51">
        <w:rPr>
          <w:rFonts w:ascii="Times New Roman" w:hAnsi="Times New Roman"/>
          <w:b w:val="0"/>
          <w:bCs w:val="0"/>
          <w:sz w:val="24"/>
          <w:szCs w:val="24"/>
        </w:rPr>
        <w:t xml:space="preserve">facts about things. </w:t>
      </w:r>
      <w:r w:rsidR="000F1753">
        <w:rPr>
          <w:rFonts w:ascii="Times New Roman" w:hAnsi="Times New Roman"/>
          <w:b w:val="0"/>
          <w:bCs w:val="0"/>
          <w:sz w:val="24"/>
          <w:szCs w:val="24"/>
        </w:rPr>
        <w:t xml:space="preserve">We </w:t>
      </w:r>
      <w:r w:rsidR="00401791" w:rsidRPr="00FF6A51">
        <w:rPr>
          <w:rFonts w:ascii="Times New Roman" w:hAnsi="Times New Roman"/>
          <w:b w:val="0"/>
          <w:bCs w:val="0"/>
          <w:sz w:val="24"/>
          <w:szCs w:val="24"/>
        </w:rPr>
        <w:t xml:space="preserve">are inclined to </w:t>
      </w:r>
      <w:r w:rsidR="00A3304D">
        <w:rPr>
          <w:rFonts w:ascii="Times New Roman" w:hAnsi="Times New Roman"/>
          <w:b w:val="0"/>
          <w:bCs w:val="0"/>
          <w:sz w:val="24"/>
          <w:szCs w:val="24"/>
        </w:rPr>
        <w:t xml:space="preserve">confuse </w:t>
      </w:r>
      <w:r w:rsidR="00944162" w:rsidRPr="00FF6A51">
        <w:rPr>
          <w:rFonts w:ascii="Times New Roman" w:hAnsi="Times New Roman"/>
          <w:b w:val="0"/>
          <w:bCs w:val="0"/>
          <w:sz w:val="24"/>
          <w:szCs w:val="24"/>
        </w:rPr>
        <w:t xml:space="preserve">the </w:t>
      </w:r>
      <w:r w:rsidR="003C7C64">
        <w:rPr>
          <w:rFonts w:ascii="Times New Roman" w:hAnsi="Times New Roman"/>
          <w:b w:val="0"/>
          <w:bCs w:val="0"/>
          <w:sz w:val="24"/>
          <w:szCs w:val="24"/>
        </w:rPr>
        <w:t xml:space="preserve">known </w:t>
      </w:r>
      <w:r w:rsidR="00944162" w:rsidRPr="00FF6A51">
        <w:rPr>
          <w:rFonts w:ascii="Times New Roman" w:hAnsi="Times New Roman"/>
          <w:b w:val="0"/>
          <w:bCs w:val="0"/>
          <w:sz w:val="24"/>
          <w:szCs w:val="24"/>
        </w:rPr>
        <w:t xml:space="preserve">fact that the </w:t>
      </w:r>
      <w:r w:rsidR="00763422" w:rsidRPr="00FF6A51">
        <w:rPr>
          <w:rFonts w:ascii="Times New Roman" w:hAnsi="Times New Roman"/>
          <w:b w:val="0"/>
          <w:bCs w:val="0"/>
          <w:sz w:val="24"/>
          <w:szCs w:val="24"/>
        </w:rPr>
        <w:t xml:space="preserve">‘I’ </w:t>
      </w:r>
      <w:r w:rsidR="00944162" w:rsidRPr="00FF6A51">
        <w:rPr>
          <w:rFonts w:ascii="Times New Roman" w:hAnsi="Times New Roman"/>
          <w:b w:val="0"/>
          <w:bCs w:val="0"/>
          <w:sz w:val="24"/>
          <w:szCs w:val="24"/>
        </w:rPr>
        <w:t xml:space="preserve">representation cannot occur as sole occupant of predicate position with the </w:t>
      </w:r>
      <w:r w:rsidR="003C7C64">
        <w:rPr>
          <w:rFonts w:ascii="Times New Roman" w:hAnsi="Times New Roman"/>
          <w:b w:val="0"/>
          <w:bCs w:val="0"/>
          <w:sz w:val="24"/>
          <w:szCs w:val="24"/>
        </w:rPr>
        <w:t xml:space="preserve">unwarranted </w:t>
      </w:r>
      <w:r w:rsidR="00944162" w:rsidRPr="00FF6A51">
        <w:rPr>
          <w:rFonts w:ascii="Times New Roman" w:hAnsi="Times New Roman"/>
          <w:b w:val="0"/>
          <w:bCs w:val="0"/>
          <w:sz w:val="24"/>
          <w:szCs w:val="24"/>
        </w:rPr>
        <w:t xml:space="preserve">thought that the </w:t>
      </w:r>
      <w:r w:rsidR="000E1BFA" w:rsidRPr="00FF6A51">
        <w:rPr>
          <w:rFonts w:ascii="Times New Roman" w:hAnsi="Times New Roman"/>
          <w:b w:val="0"/>
          <w:bCs w:val="0"/>
          <w:sz w:val="24"/>
          <w:szCs w:val="24"/>
        </w:rPr>
        <w:t>self</w:t>
      </w:r>
      <w:r w:rsidR="00944162" w:rsidRPr="00FF6A51">
        <w:rPr>
          <w:rFonts w:ascii="Times New Roman" w:hAnsi="Times New Roman"/>
          <w:b w:val="0"/>
          <w:bCs w:val="0"/>
          <w:sz w:val="24"/>
          <w:szCs w:val="24"/>
        </w:rPr>
        <w:t xml:space="preserve"> cannot inhere in some other thing </w:t>
      </w:r>
      <w:r w:rsidR="00282DE9">
        <w:rPr>
          <w:rFonts w:ascii="Times New Roman" w:hAnsi="Times New Roman"/>
          <w:b w:val="0"/>
          <w:bCs w:val="0"/>
          <w:sz w:val="24"/>
          <w:szCs w:val="24"/>
        </w:rPr>
        <w:t>(</w:t>
      </w:r>
      <w:r w:rsidR="00944162" w:rsidRPr="00FF6A51">
        <w:rPr>
          <w:rFonts w:ascii="Times New Roman" w:hAnsi="Times New Roman"/>
          <w:b w:val="0"/>
          <w:bCs w:val="0"/>
          <w:sz w:val="24"/>
          <w:szCs w:val="24"/>
        </w:rPr>
        <w:t>or things</w:t>
      </w:r>
      <w:r w:rsidR="00282DE9">
        <w:rPr>
          <w:rFonts w:ascii="Times New Roman" w:hAnsi="Times New Roman"/>
          <w:b w:val="0"/>
          <w:bCs w:val="0"/>
          <w:sz w:val="24"/>
          <w:szCs w:val="24"/>
        </w:rPr>
        <w:t>)</w:t>
      </w:r>
      <w:r w:rsidR="00944162" w:rsidRPr="00FF6A51">
        <w:rPr>
          <w:rFonts w:ascii="Times New Roman" w:hAnsi="Times New Roman"/>
          <w:b w:val="0"/>
          <w:bCs w:val="0"/>
          <w:sz w:val="24"/>
          <w:szCs w:val="24"/>
        </w:rPr>
        <w:t xml:space="preserve">. </w:t>
      </w:r>
      <w:r w:rsidR="00A3304D">
        <w:rPr>
          <w:rFonts w:ascii="Times New Roman" w:hAnsi="Times New Roman"/>
          <w:b w:val="0"/>
          <w:bCs w:val="0"/>
          <w:sz w:val="24"/>
          <w:szCs w:val="24"/>
        </w:rPr>
        <w:t xml:space="preserve">In other words, we are inclined to confuse one impossibility with another. </w:t>
      </w:r>
      <w:r w:rsidR="00401791" w:rsidRPr="00FF6A51">
        <w:rPr>
          <w:rFonts w:ascii="Times New Roman" w:hAnsi="Times New Roman"/>
          <w:b w:val="0"/>
          <w:bCs w:val="0"/>
          <w:sz w:val="24"/>
          <w:szCs w:val="24"/>
        </w:rPr>
        <w:t xml:space="preserve">This is why </w:t>
      </w:r>
      <w:r w:rsidRPr="00FF6A51">
        <w:rPr>
          <w:rFonts w:ascii="Times New Roman" w:hAnsi="Times New Roman"/>
          <w:b w:val="0"/>
          <w:bCs w:val="0"/>
          <w:sz w:val="24"/>
          <w:szCs w:val="24"/>
        </w:rPr>
        <w:t xml:space="preserve">I </w:t>
      </w:r>
      <w:r w:rsidR="00944162" w:rsidRPr="00FF6A51">
        <w:rPr>
          <w:rFonts w:ascii="Times New Roman" w:hAnsi="Times New Roman"/>
          <w:b w:val="0"/>
          <w:bCs w:val="0"/>
          <w:sz w:val="24"/>
          <w:szCs w:val="24"/>
        </w:rPr>
        <w:t xml:space="preserve">focus on the </w:t>
      </w:r>
      <w:r w:rsidR="00944162" w:rsidRPr="002A3EF1">
        <w:rPr>
          <w:rFonts w:ascii="Times New Roman" w:hAnsi="Times New Roman"/>
          <w:b w:val="0"/>
          <w:bCs w:val="0"/>
          <w:sz w:val="24"/>
          <w:szCs w:val="24"/>
        </w:rPr>
        <w:t xml:space="preserve">impossibility </w:t>
      </w:r>
      <w:r w:rsidR="00944162" w:rsidRPr="00FF6A51">
        <w:rPr>
          <w:rFonts w:ascii="Times New Roman" w:hAnsi="Times New Roman"/>
          <w:b w:val="0"/>
          <w:bCs w:val="0"/>
          <w:sz w:val="24"/>
          <w:szCs w:val="24"/>
        </w:rPr>
        <w:t xml:space="preserve">of the ‘I’ representation’s occurring as sole occupant of the predicate position rather than on the </w:t>
      </w:r>
      <w:r w:rsidR="00944162" w:rsidRPr="002A3EF1">
        <w:rPr>
          <w:rFonts w:ascii="Times New Roman" w:hAnsi="Times New Roman"/>
          <w:b w:val="0"/>
          <w:bCs w:val="0"/>
          <w:sz w:val="24"/>
          <w:szCs w:val="24"/>
        </w:rPr>
        <w:t>necessity</w:t>
      </w:r>
      <w:r w:rsidR="00944162" w:rsidRPr="00FF6A51">
        <w:rPr>
          <w:rFonts w:ascii="Times New Roman" w:hAnsi="Times New Roman"/>
          <w:b w:val="0"/>
          <w:bCs w:val="0"/>
          <w:sz w:val="24"/>
          <w:szCs w:val="24"/>
        </w:rPr>
        <w:t xml:space="preserve"> of its occurring in the subject position – though these </w:t>
      </w:r>
      <w:r w:rsidR="000E1BFA" w:rsidRPr="00FF6A51">
        <w:rPr>
          <w:rFonts w:ascii="Times New Roman" w:hAnsi="Times New Roman"/>
          <w:b w:val="0"/>
          <w:bCs w:val="0"/>
          <w:sz w:val="24"/>
          <w:szCs w:val="24"/>
        </w:rPr>
        <w:t xml:space="preserve">facts </w:t>
      </w:r>
      <w:r w:rsidR="00944162" w:rsidRPr="00FF6A51">
        <w:rPr>
          <w:rFonts w:ascii="Times New Roman" w:hAnsi="Times New Roman"/>
          <w:b w:val="0"/>
          <w:bCs w:val="0"/>
          <w:sz w:val="24"/>
          <w:szCs w:val="24"/>
        </w:rPr>
        <w:t>are</w:t>
      </w:r>
      <w:r w:rsidR="0000679B">
        <w:rPr>
          <w:rFonts w:ascii="Times New Roman" w:hAnsi="Times New Roman"/>
          <w:b w:val="0"/>
          <w:bCs w:val="0"/>
          <w:sz w:val="24"/>
          <w:szCs w:val="24"/>
        </w:rPr>
        <w:t xml:space="preserve">, </w:t>
      </w:r>
      <w:r w:rsidR="000F1753">
        <w:rPr>
          <w:rFonts w:ascii="Times New Roman" w:hAnsi="Times New Roman"/>
          <w:b w:val="0"/>
          <w:bCs w:val="0"/>
          <w:sz w:val="24"/>
          <w:szCs w:val="24"/>
        </w:rPr>
        <w:t>I think</w:t>
      </w:r>
      <w:r w:rsidR="0000679B">
        <w:rPr>
          <w:rFonts w:ascii="Times New Roman" w:hAnsi="Times New Roman"/>
          <w:b w:val="0"/>
          <w:bCs w:val="0"/>
          <w:sz w:val="24"/>
          <w:szCs w:val="24"/>
        </w:rPr>
        <w:t>,</w:t>
      </w:r>
      <w:r w:rsidR="003D1851">
        <w:rPr>
          <w:rFonts w:ascii="Times New Roman" w:hAnsi="Times New Roman"/>
          <w:b w:val="0"/>
          <w:bCs w:val="0"/>
          <w:sz w:val="24"/>
          <w:szCs w:val="24"/>
        </w:rPr>
        <w:t xml:space="preserve"> </w:t>
      </w:r>
      <w:r w:rsidR="00944162" w:rsidRPr="00FF6A51">
        <w:rPr>
          <w:rFonts w:ascii="Times New Roman" w:hAnsi="Times New Roman"/>
          <w:b w:val="0"/>
          <w:bCs w:val="0"/>
          <w:sz w:val="24"/>
          <w:szCs w:val="24"/>
        </w:rPr>
        <w:t>two sides of the same coin.</w:t>
      </w:r>
    </w:p>
    <w:p w14:paraId="291B7823" w14:textId="77777777" w:rsidR="00944162" w:rsidRPr="00FF6A51" w:rsidRDefault="00944162" w:rsidP="00D46773">
      <w:pPr>
        <w:spacing w:line="480" w:lineRule="auto"/>
        <w:rPr>
          <w:rFonts w:ascii="Times New Roman" w:hAnsi="Times New Roman"/>
          <w:b w:val="0"/>
          <w:bCs w:val="0"/>
          <w:sz w:val="24"/>
          <w:szCs w:val="24"/>
        </w:rPr>
      </w:pPr>
    </w:p>
    <w:p w14:paraId="351AD885" w14:textId="050DD4A3" w:rsidR="00944162" w:rsidRPr="00FF6A51" w:rsidRDefault="00E665C7" w:rsidP="00D46773">
      <w:pPr>
        <w:spacing w:line="480" w:lineRule="auto"/>
        <w:rPr>
          <w:rFonts w:ascii="Times New Roman" w:hAnsi="Times New Roman"/>
          <w:b w:val="0"/>
          <w:bCs w:val="0"/>
          <w:sz w:val="24"/>
          <w:szCs w:val="24"/>
        </w:rPr>
      </w:pPr>
      <w:r w:rsidRPr="00FF6A51">
        <w:rPr>
          <w:rFonts w:ascii="Times New Roman" w:hAnsi="Times New Roman"/>
          <w:b w:val="0"/>
          <w:bCs w:val="0"/>
          <w:sz w:val="24"/>
          <w:szCs w:val="24"/>
        </w:rPr>
        <w:t>A</w:t>
      </w:r>
      <w:r w:rsidR="00944162" w:rsidRPr="00FF6A51">
        <w:rPr>
          <w:rFonts w:ascii="Times New Roman" w:hAnsi="Times New Roman"/>
          <w:b w:val="0"/>
          <w:bCs w:val="0"/>
          <w:sz w:val="24"/>
          <w:szCs w:val="24"/>
        </w:rPr>
        <w:t xml:space="preserve"> </w:t>
      </w:r>
      <w:r w:rsidRPr="00FF6A51">
        <w:rPr>
          <w:rFonts w:ascii="Times New Roman" w:hAnsi="Times New Roman"/>
          <w:b w:val="0"/>
          <w:bCs w:val="0"/>
          <w:sz w:val="24"/>
          <w:szCs w:val="24"/>
        </w:rPr>
        <w:t xml:space="preserve">second </w:t>
      </w:r>
      <w:r w:rsidR="000452E0" w:rsidRPr="00FF6A51">
        <w:rPr>
          <w:rFonts w:ascii="Times New Roman" w:hAnsi="Times New Roman"/>
          <w:b w:val="0"/>
          <w:bCs w:val="0"/>
          <w:sz w:val="24"/>
          <w:szCs w:val="24"/>
        </w:rPr>
        <w:t xml:space="preserve">point of disagreement </w:t>
      </w:r>
      <w:r w:rsidR="005D5600" w:rsidRPr="00FF6A51">
        <w:rPr>
          <w:rFonts w:ascii="Times New Roman" w:hAnsi="Times New Roman"/>
          <w:b w:val="0"/>
          <w:bCs w:val="0"/>
          <w:sz w:val="24"/>
          <w:szCs w:val="24"/>
        </w:rPr>
        <w:t xml:space="preserve">relates to </w:t>
      </w:r>
      <w:r w:rsidR="00944162" w:rsidRPr="00FF6A51">
        <w:rPr>
          <w:rFonts w:ascii="Times New Roman" w:hAnsi="Times New Roman"/>
          <w:b w:val="0"/>
          <w:bCs w:val="0"/>
          <w:sz w:val="24"/>
          <w:szCs w:val="24"/>
        </w:rPr>
        <w:t xml:space="preserve">the question: ‘Is the change from the </w:t>
      </w:r>
      <w:r w:rsidR="00944162" w:rsidRPr="00FF6A51">
        <w:rPr>
          <w:rFonts w:ascii="Times New Roman" w:hAnsi="Times New Roman"/>
          <w:b w:val="0"/>
          <w:bCs w:val="0"/>
          <w:i/>
          <w:iCs/>
          <w:sz w:val="24"/>
          <w:szCs w:val="24"/>
        </w:rPr>
        <w:t>A</w:t>
      </w:r>
      <w:r w:rsidR="00944162" w:rsidRPr="00FF6A51">
        <w:rPr>
          <w:rFonts w:ascii="Times New Roman" w:hAnsi="Times New Roman"/>
          <w:b w:val="0"/>
          <w:bCs w:val="0"/>
          <w:sz w:val="24"/>
          <w:szCs w:val="24"/>
        </w:rPr>
        <w:t xml:space="preserve">-edition </w:t>
      </w:r>
      <w:r w:rsidR="0000679B">
        <w:rPr>
          <w:rFonts w:ascii="Times New Roman" w:hAnsi="Times New Roman"/>
          <w:b w:val="0"/>
          <w:bCs w:val="0"/>
          <w:sz w:val="24"/>
          <w:szCs w:val="24"/>
        </w:rPr>
        <w:t xml:space="preserve">treatment </w:t>
      </w:r>
      <w:r w:rsidR="00944162" w:rsidRPr="00FF6A51">
        <w:rPr>
          <w:rFonts w:ascii="Times New Roman" w:hAnsi="Times New Roman"/>
          <w:b w:val="0"/>
          <w:bCs w:val="0"/>
          <w:sz w:val="24"/>
          <w:szCs w:val="24"/>
        </w:rPr>
        <w:t xml:space="preserve">of the paralogisms to the </w:t>
      </w:r>
      <w:r w:rsidR="00944162" w:rsidRPr="00FF6A51">
        <w:rPr>
          <w:rFonts w:ascii="Times New Roman" w:hAnsi="Times New Roman"/>
          <w:b w:val="0"/>
          <w:bCs w:val="0"/>
          <w:i/>
          <w:iCs/>
          <w:sz w:val="24"/>
          <w:szCs w:val="24"/>
        </w:rPr>
        <w:t>B</w:t>
      </w:r>
      <w:r w:rsidR="00944162" w:rsidRPr="00FF6A51">
        <w:rPr>
          <w:rFonts w:ascii="Times New Roman" w:hAnsi="Times New Roman"/>
          <w:b w:val="0"/>
          <w:bCs w:val="0"/>
          <w:sz w:val="24"/>
          <w:szCs w:val="24"/>
        </w:rPr>
        <w:t xml:space="preserve">-edition </w:t>
      </w:r>
      <w:r w:rsidR="0000679B">
        <w:rPr>
          <w:rFonts w:ascii="Times New Roman" w:hAnsi="Times New Roman"/>
          <w:b w:val="0"/>
          <w:bCs w:val="0"/>
          <w:sz w:val="24"/>
          <w:szCs w:val="24"/>
        </w:rPr>
        <w:t xml:space="preserve">treatment </w:t>
      </w:r>
      <w:r w:rsidR="00944162" w:rsidRPr="00FF6A51">
        <w:rPr>
          <w:rFonts w:ascii="Times New Roman" w:hAnsi="Times New Roman"/>
          <w:b w:val="0"/>
          <w:bCs w:val="0"/>
          <w:i/>
          <w:iCs/>
          <w:sz w:val="24"/>
          <w:szCs w:val="24"/>
        </w:rPr>
        <w:t>substantive</w:t>
      </w:r>
      <w:r w:rsidR="00944162" w:rsidRPr="00FF6A51">
        <w:rPr>
          <w:rFonts w:ascii="Times New Roman" w:hAnsi="Times New Roman"/>
          <w:b w:val="0"/>
          <w:bCs w:val="0"/>
          <w:sz w:val="24"/>
          <w:szCs w:val="24"/>
        </w:rPr>
        <w:t>?’</w:t>
      </w:r>
      <w:r w:rsidR="000E1BFA" w:rsidRPr="00FF6A51">
        <w:rPr>
          <w:rFonts w:ascii="Times New Roman" w:hAnsi="Times New Roman"/>
          <w:b w:val="0"/>
          <w:bCs w:val="0"/>
          <w:sz w:val="24"/>
          <w:szCs w:val="24"/>
        </w:rPr>
        <w:t xml:space="preserve"> </w:t>
      </w:r>
      <w:r w:rsidR="00944162" w:rsidRPr="00FF6A51">
        <w:rPr>
          <w:rFonts w:ascii="Times New Roman" w:hAnsi="Times New Roman"/>
          <w:b w:val="0"/>
          <w:bCs w:val="0"/>
          <w:sz w:val="24"/>
          <w:szCs w:val="24"/>
        </w:rPr>
        <w:t>I answer: ‘yes’</w:t>
      </w:r>
      <w:r w:rsidR="008C0512" w:rsidRPr="00FF6A51">
        <w:rPr>
          <w:rFonts w:ascii="Times New Roman" w:hAnsi="Times New Roman"/>
          <w:b w:val="0"/>
          <w:bCs w:val="0"/>
          <w:sz w:val="24"/>
          <w:szCs w:val="24"/>
        </w:rPr>
        <w:t>,</w:t>
      </w:r>
      <w:r w:rsidR="00D30235">
        <w:rPr>
          <w:rFonts w:ascii="Times New Roman" w:hAnsi="Times New Roman"/>
          <w:b w:val="0"/>
          <w:bCs w:val="0"/>
          <w:sz w:val="24"/>
          <w:szCs w:val="24"/>
        </w:rPr>
        <w:t xml:space="preserve"> </w:t>
      </w:r>
      <w:proofErr w:type="spellStart"/>
      <w:r w:rsidR="00D30235">
        <w:rPr>
          <w:rFonts w:ascii="Times New Roman" w:hAnsi="Times New Roman"/>
          <w:b w:val="0"/>
          <w:bCs w:val="0"/>
          <w:sz w:val="24"/>
          <w:szCs w:val="24"/>
        </w:rPr>
        <w:t>Longuenesse</w:t>
      </w:r>
      <w:proofErr w:type="spellEnd"/>
      <w:r w:rsidR="008C0512" w:rsidRPr="00FF6A51">
        <w:rPr>
          <w:rFonts w:ascii="Times New Roman" w:hAnsi="Times New Roman"/>
          <w:b w:val="0"/>
          <w:bCs w:val="0"/>
          <w:sz w:val="24"/>
          <w:szCs w:val="24"/>
        </w:rPr>
        <w:t>:</w:t>
      </w:r>
      <w:r w:rsidR="00944162" w:rsidRPr="00FF6A51">
        <w:rPr>
          <w:rFonts w:ascii="Times New Roman" w:hAnsi="Times New Roman"/>
          <w:b w:val="0"/>
          <w:bCs w:val="0"/>
          <w:sz w:val="24"/>
          <w:szCs w:val="24"/>
        </w:rPr>
        <w:t xml:space="preserve"> ‘no’. She takes Kant at his word when he says:</w:t>
      </w:r>
    </w:p>
    <w:p w14:paraId="61F13344" w14:textId="77777777" w:rsidR="00944162" w:rsidRPr="00FF6A51" w:rsidRDefault="00944162" w:rsidP="00D46773">
      <w:pPr>
        <w:spacing w:line="480" w:lineRule="auto"/>
        <w:rPr>
          <w:rFonts w:ascii="Times New Roman" w:hAnsi="Times New Roman"/>
          <w:b w:val="0"/>
          <w:bCs w:val="0"/>
          <w:sz w:val="24"/>
          <w:szCs w:val="24"/>
        </w:rPr>
      </w:pPr>
    </w:p>
    <w:p w14:paraId="7D48A672" w14:textId="58A5B878" w:rsidR="00944162" w:rsidRPr="00FF6A51" w:rsidRDefault="00944162" w:rsidP="00D46773">
      <w:pPr>
        <w:spacing w:line="480" w:lineRule="auto"/>
        <w:ind w:left="720"/>
        <w:rPr>
          <w:rFonts w:ascii="Times New Roman" w:hAnsi="Times New Roman"/>
          <w:b w:val="0"/>
          <w:bCs w:val="0"/>
          <w:sz w:val="24"/>
          <w:szCs w:val="24"/>
        </w:rPr>
      </w:pPr>
      <w:r w:rsidRPr="00FF6A51">
        <w:rPr>
          <w:rFonts w:ascii="Times New Roman" w:hAnsi="Times New Roman"/>
          <w:b w:val="0"/>
          <w:bCs w:val="0"/>
          <w:sz w:val="24"/>
          <w:szCs w:val="24"/>
        </w:rPr>
        <w:t xml:space="preserve">[In] </w:t>
      </w:r>
      <w:r w:rsidRPr="00FF6A51">
        <w:rPr>
          <w:rFonts w:ascii="Times New Roman" w:eastAsia="Times New Roman" w:hAnsi="Times New Roman"/>
          <w:b w:val="0"/>
          <w:bCs w:val="0"/>
          <w:color w:val="201F1E"/>
          <w:sz w:val="24"/>
          <w:szCs w:val="24"/>
          <w:bdr w:val="none" w:sz="0" w:space="0" w:color="auto" w:frame="1"/>
        </w:rPr>
        <w:t xml:space="preserve">the propositions themselves and their proofs, </w:t>
      </w:r>
      <w:proofErr w:type="gramStart"/>
      <w:r w:rsidRPr="00FF6A51">
        <w:rPr>
          <w:rFonts w:ascii="Times New Roman" w:eastAsia="Times New Roman" w:hAnsi="Times New Roman"/>
          <w:b w:val="0"/>
          <w:bCs w:val="0"/>
          <w:color w:val="201F1E"/>
          <w:sz w:val="24"/>
          <w:szCs w:val="24"/>
          <w:bdr w:val="none" w:sz="0" w:space="0" w:color="auto" w:frame="1"/>
        </w:rPr>
        <w:t>and also</w:t>
      </w:r>
      <w:proofErr w:type="gramEnd"/>
      <w:r w:rsidRPr="00FF6A51">
        <w:rPr>
          <w:rFonts w:ascii="Times New Roman" w:eastAsia="Times New Roman" w:hAnsi="Times New Roman"/>
          <w:b w:val="0"/>
          <w:bCs w:val="0"/>
          <w:color w:val="201F1E"/>
          <w:sz w:val="24"/>
          <w:szCs w:val="24"/>
          <w:bdr w:val="none" w:sz="0" w:space="0" w:color="auto" w:frame="1"/>
        </w:rPr>
        <w:t xml:space="preserve"> in the form and completeness of the plan, I have found nothing to alter</w:t>
      </w:r>
      <w:r w:rsidR="00727315">
        <w:rPr>
          <w:rFonts w:ascii="Times New Roman" w:eastAsia="Times New Roman" w:hAnsi="Times New Roman"/>
          <w:b w:val="0"/>
          <w:bCs w:val="0"/>
          <w:color w:val="201F1E"/>
          <w:sz w:val="24"/>
          <w:szCs w:val="24"/>
          <w:bdr w:val="none" w:sz="0" w:space="0" w:color="auto" w:frame="1"/>
        </w:rPr>
        <w:t>.</w:t>
      </w:r>
      <w:r w:rsidRPr="00FF6A51">
        <w:rPr>
          <w:rFonts w:ascii="Times New Roman" w:eastAsia="Times New Roman" w:hAnsi="Times New Roman"/>
          <w:b w:val="0"/>
          <w:bCs w:val="0"/>
          <w:color w:val="201F1E"/>
          <w:sz w:val="24"/>
          <w:szCs w:val="24"/>
          <w:bdr w:val="none" w:sz="0" w:space="0" w:color="auto" w:frame="1"/>
        </w:rPr>
        <w:t xml:space="preserve"> (B </w:t>
      </w:r>
      <w:r w:rsidRPr="00FF6A51">
        <w:rPr>
          <w:rFonts w:ascii="Times New Roman" w:eastAsia="Times New Roman" w:hAnsi="Times New Roman"/>
          <w:b w:val="0"/>
          <w:bCs w:val="0"/>
          <w:i/>
          <w:iCs/>
          <w:color w:val="201F1E"/>
          <w:sz w:val="24"/>
          <w:szCs w:val="24"/>
          <w:bdr w:val="none" w:sz="0" w:space="0" w:color="auto" w:frame="1"/>
        </w:rPr>
        <w:t>xxxvii</w:t>
      </w:r>
      <w:r w:rsidRPr="00FF6A51">
        <w:rPr>
          <w:rFonts w:ascii="Times New Roman" w:eastAsia="Times New Roman" w:hAnsi="Times New Roman"/>
          <w:b w:val="0"/>
          <w:bCs w:val="0"/>
          <w:color w:val="201F1E"/>
          <w:sz w:val="24"/>
          <w:szCs w:val="24"/>
          <w:bdr w:val="none" w:sz="0" w:space="0" w:color="auto" w:frame="1"/>
        </w:rPr>
        <w:t>)</w:t>
      </w:r>
      <w:r w:rsidRPr="00FF6A51">
        <w:rPr>
          <w:rFonts w:ascii="Times New Roman" w:hAnsi="Times New Roman"/>
          <w:b w:val="0"/>
          <w:bCs w:val="0"/>
          <w:sz w:val="24"/>
          <w:szCs w:val="24"/>
        </w:rPr>
        <w:t xml:space="preserve"> </w:t>
      </w:r>
    </w:p>
    <w:p w14:paraId="67264F15" w14:textId="77777777" w:rsidR="00944162" w:rsidRPr="00FF6A51" w:rsidRDefault="00944162" w:rsidP="00D46773">
      <w:pPr>
        <w:spacing w:line="480" w:lineRule="auto"/>
        <w:rPr>
          <w:rFonts w:ascii="Times New Roman" w:hAnsi="Times New Roman"/>
          <w:b w:val="0"/>
          <w:bCs w:val="0"/>
          <w:sz w:val="24"/>
          <w:szCs w:val="24"/>
        </w:rPr>
      </w:pPr>
    </w:p>
    <w:p w14:paraId="43B4D995" w14:textId="07C6FEA3" w:rsidR="00944162" w:rsidRPr="00FF6A51" w:rsidRDefault="00944162" w:rsidP="00D46773">
      <w:pPr>
        <w:spacing w:line="480" w:lineRule="auto"/>
        <w:rPr>
          <w:rFonts w:ascii="Times New Roman" w:hAnsi="Times New Roman"/>
          <w:b w:val="0"/>
          <w:bCs w:val="0"/>
          <w:sz w:val="24"/>
          <w:szCs w:val="24"/>
        </w:rPr>
      </w:pPr>
      <w:r w:rsidRPr="00FF6A51">
        <w:rPr>
          <w:rFonts w:ascii="Times New Roman" w:hAnsi="Times New Roman"/>
          <w:b w:val="0"/>
          <w:bCs w:val="0"/>
          <w:sz w:val="24"/>
          <w:szCs w:val="24"/>
        </w:rPr>
        <w:t xml:space="preserve">I disagree </w:t>
      </w:r>
      <w:r w:rsidR="00401791" w:rsidRPr="00FF6A51">
        <w:rPr>
          <w:rFonts w:ascii="Times New Roman" w:hAnsi="Times New Roman"/>
          <w:b w:val="0"/>
          <w:bCs w:val="0"/>
          <w:sz w:val="24"/>
          <w:szCs w:val="24"/>
        </w:rPr>
        <w:t xml:space="preserve">-- </w:t>
      </w:r>
      <w:r w:rsidR="0025449D" w:rsidRPr="00FF6A51">
        <w:rPr>
          <w:rFonts w:ascii="Times New Roman" w:hAnsi="Times New Roman"/>
          <w:b w:val="0"/>
          <w:bCs w:val="0"/>
          <w:sz w:val="24"/>
          <w:szCs w:val="24"/>
        </w:rPr>
        <w:t>both</w:t>
      </w:r>
      <w:r w:rsidR="00401791" w:rsidRPr="00FF6A51">
        <w:rPr>
          <w:rFonts w:ascii="Times New Roman" w:hAnsi="Times New Roman"/>
          <w:b w:val="0"/>
          <w:bCs w:val="0"/>
          <w:sz w:val="24"/>
          <w:szCs w:val="24"/>
        </w:rPr>
        <w:t xml:space="preserve"> with</w:t>
      </w:r>
      <w:r w:rsidR="000E1BFA" w:rsidRPr="00FF6A51">
        <w:rPr>
          <w:rFonts w:ascii="Times New Roman" w:hAnsi="Times New Roman"/>
          <w:b w:val="0"/>
          <w:bCs w:val="0"/>
          <w:sz w:val="24"/>
          <w:szCs w:val="24"/>
        </w:rPr>
        <w:t xml:space="preserve"> </w:t>
      </w:r>
      <w:proofErr w:type="spellStart"/>
      <w:r w:rsidR="00D30235">
        <w:rPr>
          <w:rFonts w:ascii="Times New Roman" w:hAnsi="Times New Roman"/>
          <w:b w:val="0"/>
          <w:bCs w:val="0"/>
          <w:sz w:val="24"/>
          <w:szCs w:val="24"/>
        </w:rPr>
        <w:t>Longuenesse</w:t>
      </w:r>
      <w:proofErr w:type="spellEnd"/>
      <w:r w:rsidR="00D30235">
        <w:rPr>
          <w:rFonts w:ascii="Times New Roman" w:hAnsi="Times New Roman"/>
          <w:b w:val="0"/>
          <w:bCs w:val="0"/>
          <w:sz w:val="24"/>
          <w:szCs w:val="24"/>
        </w:rPr>
        <w:t xml:space="preserve"> </w:t>
      </w:r>
      <w:r w:rsidRPr="00FF6A51">
        <w:rPr>
          <w:rFonts w:ascii="Times New Roman" w:hAnsi="Times New Roman"/>
          <w:b w:val="0"/>
          <w:bCs w:val="0"/>
          <w:sz w:val="24"/>
          <w:szCs w:val="24"/>
        </w:rPr>
        <w:t xml:space="preserve">and </w:t>
      </w:r>
      <w:r w:rsidR="00401791" w:rsidRPr="00FF6A51">
        <w:rPr>
          <w:rFonts w:ascii="Times New Roman" w:hAnsi="Times New Roman"/>
          <w:b w:val="0"/>
          <w:bCs w:val="0"/>
          <w:sz w:val="24"/>
          <w:szCs w:val="24"/>
        </w:rPr>
        <w:t xml:space="preserve">with </w:t>
      </w:r>
      <w:r w:rsidRPr="00FF6A51">
        <w:rPr>
          <w:rFonts w:ascii="Times New Roman" w:hAnsi="Times New Roman"/>
          <w:b w:val="0"/>
          <w:bCs w:val="0"/>
          <w:sz w:val="24"/>
          <w:szCs w:val="24"/>
        </w:rPr>
        <w:t>Kant.</w:t>
      </w:r>
      <w:r w:rsidR="00E26450" w:rsidRPr="00FF6A51">
        <w:rPr>
          <w:rFonts w:ascii="Times New Roman" w:hAnsi="Times New Roman"/>
          <w:b w:val="0"/>
          <w:bCs w:val="0"/>
          <w:sz w:val="24"/>
          <w:szCs w:val="24"/>
        </w:rPr>
        <w:t xml:space="preserve"> </w:t>
      </w:r>
      <w:r w:rsidR="00320E43" w:rsidRPr="00FF6A51">
        <w:rPr>
          <w:rFonts w:ascii="Times New Roman" w:hAnsi="Times New Roman"/>
          <w:b w:val="0"/>
          <w:bCs w:val="0"/>
          <w:sz w:val="24"/>
          <w:szCs w:val="24"/>
        </w:rPr>
        <w:t xml:space="preserve">For </w:t>
      </w:r>
      <w:r w:rsidR="000452E0" w:rsidRPr="00FF6A51">
        <w:rPr>
          <w:rFonts w:ascii="Times New Roman" w:hAnsi="Times New Roman"/>
          <w:b w:val="0"/>
          <w:bCs w:val="0"/>
          <w:sz w:val="24"/>
          <w:szCs w:val="24"/>
        </w:rPr>
        <w:t>I see</w:t>
      </w:r>
      <w:r w:rsidR="008C0512" w:rsidRPr="00FF6A51">
        <w:rPr>
          <w:rFonts w:ascii="Times New Roman" w:hAnsi="Times New Roman"/>
          <w:b w:val="0"/>
          <w:bCs w:val="0"/>
          <w:sz w:val="24"/>
          <w:szCs w:val="24"/>
        </w:rPr>
        <w:t xml:space="preserve"> </w:t>
      </w:r>
      <w:r w:rsidR="0025449D" w:rsidRPr="00FF6A51">
        <w:rPr>
          <w:rFonts w:ascii="Times New Roman" w:hAnsi="Times New Roman"/>
          <w:b w:val="0"/>
          <w:bCs w:val="0"/>
          <w:sz w:val="24"/>
          <w:szCs w:val="24"/>
        </w:rPr>
        <w:t xml:space="preserve">Kant’s </w:t>
      </w:r>
      <w:r w:rsidRPr="00FF6A51">
        <w:rPr>
          <w:rFonts w:ascii="Times New Roman" w:hAnsi="Times New Roman"/>
          <w:b w:val="0"/>
          <w:bCs w:val="0"/>
          <w:sz w:val="24"/>
          <w:szCs w:val="24"/>
        </w:rPr>
        <w:t xml:space="preserve">changes </w:t>
      </w:r>
      <w:r w:rsidR="008C0512" w:rsidRPr="00FF6A51">
        <w:rPr>
          <w:rFonts w:ascii="Times New Roman" w:hAnsi="Times New Roman"/>
          <w:b w:val="0"/>
          <w:bCs w:val="0"/>
          <w:sz w:val="24"/>
          <w:szCs w:val="24"/>
        </w:rPr>
        <w:t xml:space="preserve">as </w:t>
      </w:r>
      <w:r w:rsidRPr="00FF6A51">
        <w:rPr>
          <w:rFonts w:ascii="Times New Roman" w:hAnsi="Times New Roman"/>
          <w:b w:val="0"/>
          <w:bCs w:val="0"/>
          <w:sz w:val="24"/>
          <w:szCs w:val="24"/>
        </w:rPr>
        <w:t xml:space="preserve">too </w:t>
      </w:r>
      <w:r w:rsidR="0000679B">
        <w:rPr>
          <w:rFonts w:ascii="Times New Roman" w:hAnsi="Times New Roman"/>
          <w:b w:val="0"/>
          <w:bCs w:val="0"/>
          <w:sz w:val="24"/>
          <w:szCs w:val="24"/>
        </w:rPr>
        <w:t>obviou</w:t>
      </w:r>
      <w:r w:rsidR="00E665C7" w:rsidRPr="00FF6A51">
        <w:rPr>
          <w:rFonts w:ascii="Times New Roman" w:hAnsi="Times New Roman"/>
          <w:b w:val="0"/>
          <w:bCs w:val="0"/>
          <w:sz w:val="24"/>
          <w:szCs w:val="24"/>
        </w:rPr>
        <w:t xml:space="preserve">sly </w:t>
      </w:r>
      <w:r w:rsidRPr="00FF6A51">
        <w:rPr>
          <w:rFonts w:ascii="Times New Roman" w:hAnsi="Times New Roman"/>
          <w:b w:val="0"/>
          <w:bCs w:val="0"/>
          <w:sz w:val="24"/>
          <w:szCs w:val="24"/>
        </w:rPr>
        <w:t xml:space="preserve">substantive to be </w:t>
      </w:r>
      <w:r w:rsidR="008C0512" w:rsidRPr="00FF6A51">
        <w:rPr>
          <w:rFonts w:ascii="Times New Roman" w:hAnsi="Times New Roman"/>
          <w:b w:val="0"/>
          <w:bCs w:val="0"/>
          <w:sz w:val="24"/>
          <w:szCs w:val="24"/>
        </w:rPr>
        <w:t xml:space="preserve">plausibly </w:t>
      </w:r>
      <w:r w:rsidR="00282DE9">
        <w:rPr>
          <w:rFonts w:ascii="Times New Roman" w:hAnsi="Times New Roman"/>
          <w:b w:val="0"/>
          <w:bCs w:val="0"/>
          <w:sz w:val="24"/>
          <w:szCs w:val="24"/>
        </w:rPr>
        <w:t xml:space="preserve">characterized </w:t>
      </w:r>
      <w:r w:rsidR="00990CBF" w:rsidRPr="00FF6A51">
        <w:rPr>
          <w:rFonts w:ascii="Times New Roman" w:hAnsi="Times New Roman"/>
          <w:b w:val="0"/>
          <w:bCs w:val="0"/>
          <w:sz w:val="24"/>
          <w:szCs w:val="24"/>
        </w:rPr>
        <w:t xml:space="preserve">as </w:t>
      </w:r>
      <w:r w:rsidR="00E26450" w:rsidRPr="00FF6A51">
        <w:rPr>
          <w:rFonts w:ascii="Times New Roman" w:hAnsi="Times New Roman"/>
          <w:b w:val="0"/>
          <w:bCs w:val="0"/>
          <w:sz w:val="24"/>
          <w:szCs w:val="24"/>
        </w:rPr>
        <w:t xml:space="preserve">concerned </w:t>
      </w:r>
      <w:r w:rsidR="001807B3" w:rsidRPr="00FF6A51">
        <w:rPr>
          <w:rFonts w:ascii="Times New Roman" w:hAnsi="Times New Roman"/>
          <w:b w:val="0"/>
          <w:bCs w:val="0"/>
          <w:sz w:val="24"/>
          <w:szCs w:val="24"/>
        </w:rPr>
        <w:t xml:space="preserve">merely </w:t>
      </w:r>
      <w:r w:rsidR="00E26450" w:rsidRPr="00FF6A51">
        <w:rPr>
          <w:rFonts w:ascii="Times New Roman" w:hAnsi="Times New Roman"/>
          <w:b w:val="0"/>
          <w:bCs w:val="0"/>
          <w:sz w:val="24"/>
          <w:szCs w:val="24"/>
        </w:rPr>
        <w:t>with ‘</w:t>
      </w:r>
      <w:r w:rsidRPr="00FF6A51">
        <w:rPr>
          <w:rFonts w:ascii="Times New Roman" w:hAnsi="Times New Roman"/>
          <w:b w:val="0"/>
          <w:bCs w:val="0"/>
          <w:sz w:val="24"/>
          <w:szCs w:val="24"/>
        </w:rPr>
        <w:t>exposition’</w:t>
      </w:r>
      <w:r w:rsidR="00E26450" w:rsidRPr="00FF6A51">
        <w:rPr>
          <w:rFonts w:ascii="Times New Roman" w:hAnsi="Times New Roman"/>
          <w:b w:val="0"/>
          <w:bCs w:val="0"/>
          <w:sz w:val="24"/>
          <w:szCs w:val="24"/>
        </w:rPr>
        <w:t xml:space="preserve"> (</w:t>
      </w:r>
      <w:proofErr w:type="spellStart"/>
      <w:r w:rsidR="00E26450" w:rsidRPr="00FF6A51">
        <w:rPr>
          <w:rFonts w:ascii="Times New Roman" w:hAnsi="Times New Roman"/>
          <w:b w:val="0"/>
          <w:bCs w:val="0"/>
          <w:i/>
          <w:iCs/>
          <w:sz w:val="24"/>
          <w:szCs w:val="24"/>
        </w:rPr>
        <w:t>Bxxxviii</w:t>
      </w:r>
      <w:proofErr w:type="spellEnd"/>
      <w:r w:rsidR="00E26450" w:rsidRPr="00FF6A51">
        <w:rPr>
          <w:rFonts w:ascii="Times New Roman" w:hAnsi="Times New Roman"/>
          <w:b w:val="0"/>
          <w:bCs w:val="0"/>
          <w:sz w:val="24"/>
          <w:szCs w:val="24"/>
        </w:rPr>
        <w:t>)</w:t>
      </w:r>
      <w:r w:rsidRPr="00FF6A51">
        <w:rPr>
          <w:rFonts w:ascii="Times New Roman" w:hAnsi="Times New Roman"/>
          <w:b w:val="0"/>
          <w:bCs w:val="0"/>
          <w:sz w:val="24"/>
          <w:szCs w:val="24"/>
        </w:rPr>
        <w:t>.</w:t>
      </w:r>
      <w:r w:rsidR="002A3EF1">
        <w:rPr>
          <w:rFonts w:ascii="Times New Roman" w:hAnsi="Times New Roman"/>
          <w:b w:val="0"/>
          <w:bCs w:val="0"/>
          <w:sz w:val="24"/>
          <w:szCs w:val="24"/>
        </w:rPr>
        <w:t xml:space="preserve"> The conclusion of the fourth paralogism</w:t>
      </w:r>
      <w:r w:rsidR="00282DE9">
        <w:rPr>
          <w:rFonts w:ascii="Times New Roman" w:hAnsi="Times New Roman"/>
          <w:b w:val="0"/>
          <w:bCs w:val="0"/>
          <w:sz w:val="24"/>
          <w:szCs w:val="24"/>
        </w:rPr>
        <w:t xml:space="preserve">, for example, changes from an </w:t>
      </w:r>
      <w:r w:rsidR="00282DE9" w:rsidRPr="00FF6A51">
        <w:rPr>
          <w:rFonts w:ascii="Times New Roman" w:hAnsi="Times New Roman"/>
          <w:b w:val="0"/>
          <w:bCs w:val="0"/>
          <w:sz w:val="24"/>
          <w:szCs w:val="24"/>
        </w:rPr>
        <w:t xml:space="preserve">epistemic claim in </w:t>
      </w:r>
      <w:r w:rsidR="00282DE9" w:rsidRPr="00FF6A51">
        <w:rPr>
          <w:rFonts w:ascii="Times New Roman" w:hAnsi="Times New Roman"/>
          <w:b w:val="0"/>
          <w:bCs w:val="0"/>
          <w:i/>
          <w:iCs/>
          <w:sz w:val="24"/>
          <w:szCs w:val="24"/>
        </w:rPr>
        <w:t>A</w:t>
      </w:r>
      <w:r w:rsidR="00282DE9" w:rsidRPr="00FF6A51">
        <w:rPr>
          <w:rFonts w:ascii="Times New Roman" w:hAnsi="Times New Roman"/>
          <w:b w:val="0"/>
          <w:bCs w:val="0"/>
          <w:sz w:val="24"/>
          <w:szCs w:val="24"/>
        </w:rPr>
        <w:t xml:space="preserve">, </w:t>
      </w:r>
      <w:r w:rsidR="00282DE9">
        <w:rPr>
          <w:rFonts w:ascii="Times New Roman" w:hAnsi="Times New Roman"/>
          <w:b w:val="0"/>
          <w:bCs w:val="0"/>
          <w:sz w:val="24"/>
          <w:szCs w:val="24"/>
        </w:rPr>
        <w:t xml:space="preserve">to </w:t>
      </w:r>
      <w:r w:rsidR="00282DE9" w:rsidRPr="00FF6A51">
        <w:rPr>
          <w:rFonts w:ascii="Times New Roman" w:hAnsi="Times New Roman"/>
          <w:b w:val="0"/>
          <w:bCs w:val="0"/>
          <w:sz w:val="24"/>
          <w:szCs w:val="24"/>
        </w:rPr>
        <w:t xml:space="preserve">a metaphysical claim in </w:t>
      </w:r>
      <w:r w:rsidR="00282DE9" w:rsidRPr="00FF6A51">
        <w:rPr>
          <w:rFonts w:ascii="Times New Roman" w:hAnsi="Times New Roman"/>
          <w:b w:val="0"/>
          <w:bCs w:val="0"/>
          <w:i/>
          <w:iCs/>
          <w:sz w:val="24"/>
          <w:szCs w:val="24"/>
        </w:rPr>
        <w:t>B</w:t>
      </w:r>
      <w:r w:rsidR="00282DE9" w:rsidRPr="00FF6A51">
        <w:rPr>
          <w:rFonts w:ascii="Times New Roman" w:hAnsi="Times New Roman"/>
          <w:b w:val="0"/>
          <w:bCs w:val="0"/>
          <w:sz w:val="24"/>
          <w:szCs w:val="24"/>
        </w:rPr>
        <w:t xml:space="preserve">. </w:t>
      </w:r>
      <w:r w:rsidR="0031448D" w:rsidRPr="00FF6A51">
        <w:rPr>
          <w:rFonts w:ascii="Times New Roman" w:hAnsi="Times New Roman"/>
          <w:b w:val="0"/>
          <w:bCs w:val="0"/>
          <w:sz w:val="24"/>
          <w:szCs w:val="24"/>
        </w:rPr>
        <w:t xml:space="preserve">To </w:t>
      </w:r>
      <w:r w:rsidRPr="00FF6A51">
        <w:rPr>
          <w:rFonts w:ascii="Times New Roman" w:hAnsi="Times New Roman"/>
          <w:b w:val="0"/>
          <w:bCs w:val="0"/>
          <w:sz w:val="24"/>
          <w:szCs w:val="24"/>
        </w:rPr>
        <w:t>suppose</w:t>
      </w:r>
      <w:r w:rsidR="000452E0" w:rsidRPr="00FF6A51">
        <w:rPr>
          <w:rFonts w:ascii="Times New Roman" w:hAnsi="Times New Roman"/>
          <w:b w:val="0"/>
          <w:bCs w:val="0"/>
          <w:sz w:val="24"/>
          <w:szCs w:val="24"/>
        </w:rPr>
        <w:t>, as I do,</w:t>
      </w:r>
      <w:r w:rsidRPr="00FF6A51">
        <w:rPr>
          <w:rFonts w:ascii="Times New Roman" w:hAnsi="Times New Roman"/>
          <w:b w:val="0"/>
          <w:bCs w:val="0"/>
          <w:sz w:val="24"/>
          <w:szCs w:val="24"/>
        </w:rPr>
        <w:t xml:space="preserve"> that Kant was </w:t>
      </w:r>
      <w:r w:rsidR="001807B3" w:rsidRPr="00FF6A51">
        <w:rPr>
          <w:rFonts w:ascii="Times New Roman" w:hAnsi="Times New Roman"/>
          <w:b w:val="0"/>
          <w:bCs w:val="0"/>
          <w:sz w:val="24"/>
          <w:szCs w:val="24"/>
        </w:rPr>
        <w:t>lying</w:t>
      </w:r>
      <w:r w:rsidR="00E26450" w:rsidRPr="00FF6A51">
        <w:rPr>
          <w:rFonts w:ascii="Times New Roman" w:hAnsi="Times New Roman"/>
          <w:b w:val="0"/>
          <w:bCs w:val="0"/>
          <w:sz w:val="24"/>
          <w:szCs w:val="24"/>
        </w:rPr>
        <w:t xml:space="preserve"> </w:t>
      </w:r>
      <w:r w:rsidRPr="00FF6A51">
        <w:rPr>
          <w:rFonts w:ascii="Times New Roman" w:hAnsi="Times New Roman"/>
          <w:b w:val="0"/>
          <w:bCs w:val="0"/>
          <w:sz w:val="24"/>
          <w:szCs w:val="24"/>
        </w:rPr>
        <w:t xml:space="preserve">when he </w:t>
      </w:r>
      <w:r w:rsidR="00282DE9">
        <w:rPr>
          <w:rFonts w:ascii="Times New Roman" w:hAnsi="Times New Roman"/>
          <w:b w:val="0"/>
          <w:bCs w:val="0"/>
          <w:sz w:val="24"/>
          <w:szCs w:val="24"/>
        </w:rPr>
        <w:t xml:space="preserve">denied making substantive changes </w:t>
      </w:r>
      <w:r w:rsidRPr="00FF6A51">
        <w:rPr>
          <w:rFonts w:ascii="Times New Roman" w:hAnsi="Times New Roman"/>
          <w:b w:val="0"/>
          <w:bCs w:val="0"/>
          <w:sz w:val="24"/>
          <w:szCs w:val="24"/>
        </w:rPr>
        <w:t xml:space="preserve">is both liberatory and charitable. It is liberatory because it enables </w:t>
      </w:r>
      <w:r w:rsidR="000452E0" w:rsidRPr="00FF6A51">
        <w:rPr>
          <w:rFonts w:ascii="Times New Roman" w:hAnsi="Times New Roman"/>
          <w:b w:val="0"/>
          <w:bCs w:val="0"/>
          <w:sz w:val="24"/>
          <w:szCs w:val="24"/>
        </w:rPr>
        <w:t xml:space="preserve">us </w:t>
      </w:r>
      <w:r w:rsidRPr="00FF6A51">
        <w:rPr>
          <w:rFonts w:ascii="Times New Roman" w:hAnsi="Times New Roman"/>
          <w:b w:val="0"/>
          <w:bCs w:val="0"/>
          <w:sz w:val="24"/>
          <w:szCs w:val="24"/>
        </w:rPr>
        <w:t xml:space="preserve">to </w:t>
      </w:r>
      <w:r w:rsidR="000452E0" w:rsidRPr="00FF6A51">
        <w:rPr>
          <w:rFonts w:ascii="Times New Roman" w:hAnsi="Times New Roman"/>
          <w:b w:val="0"/>
          <w:bCs w:val="0"/>
          <w:sz w:val="24"/>
          <w:szCs w:val="24"/>
        </w:rPr>
        <w:t xml:space="preserve">trust our </w:t>
      </w:r>
      <w:r w:rsidRPr="00FF6A51">
        <w:rPr>
          <w:rFonts w:ascii="Times New Roman" w:hAnsi="Times New Roman"/>
          <w:b w:val="0"/>
          <w:bCs w:val="0"/>
          <w:sz w:val="24"/>
          <w:szCs w:val="24"/>
        </w:rPr>
        <w:t xml:space="preserve">impression of </w:t>
      </w:r>
      <w:r w:rsidR="000452E0" w:rsidRPr="00FF6A51">
        <w:rPr>
          <w:rFonts w:ascii="Times New Roman" w:hAnsi="Times New Roman"/>
          <w:b w:val="0"/>
          <w:bCs w:val="0"/>
          <w:sz w:val="24"/>
          <w:szCs w:val="24"/>
        </w:rPr>
        <w:t>Kant’s</w:t>
      </w:r>
      <w:r w:rsidRPr="00FF6A51">
        <w:rPr>
          <w:rFonts w:ascii="Times New Roman" w:hAnsi="Times New Roman"/>
          <w:b w:val="0"/>
          <w:bCs w:val="0"/>
          <w:sz w:val="24"/>
          <w:szCs w:val="24"/>
        </w:rPr>
        <w:t xml:space="preserve"> inconsistency</w:t>
      </w:r>
      <w:r w:rsidR="00990CBF" w:rsidRPr="00FF6A51">
        <w:rPr>
          <w:rFonts w:ascii="Times New Roman" w:hAnsi="Times New Roman"/>
          <w:b w:val="0"/>
          <w:bCs w:val="0"/>
          <w:sz w:val="24"/>
          <w:szCs w:val="24"/>
        </w:rPr>
        <w:t xml:space="preserve"> across the two editions</w:t>
      </w:r>
      <w:r w:rsidRPr="00FF6A51">
        <w:rPr>
          <w:rFonts w:ascii="Times New Roman" w:hAnsi="Times New Roman"/>
          <w:b w:val="0"/>
          <w:bCs w:val="0"/>
          <w:sz w:val="24"/>
          <w:szCs w:val="24"/>
        </w:rPr>
        <w:t xml:space="preserve">. It is charitable because it </w:t>
      </w:r>
      <w:r w:rsidR="00320E43" w:rsidRPr="00FF6A51">
        <w:rPr>
          <w:rFonts w:ascii="Times New Roman" w:hAnsi="Times New Roman"/>
          <w:b w:val="0"/>
          <w:bCs w:val="0"/>
          <w:sz w:val="24"/>
          <w:szCs w:val="24"/>
        </w:rPr>
        <w:t xml:space="preserve">enables </w:t>
      </w:r>
      <w:r w:rsidRPr="00FF6A51">
        <w:rPr>
          <w:rFonts w:ascii="Times New Roman" w:hAnsi="Times New Roman"/>
          <w:b w:val="0"/>
          <w:bCs w:val="0"/>
          <w:sz w:val="24"/>
          <w:szCs w:val="24"/>
        </w:rPr>
        <w:t xml:space="preserve">us to </w:t>
      </w:r>
      <w:r w:rsidR="00E665C7" w:rsidRPr="00FF6A51">
        <w:rPr>
          <w:rFonts w:ascii="Times New Roman" w:hAnsi="Times New Roman"/>
          <w:b w:val="0"/>
          <w:bCs w:val="0"/>
          <w:sz w:val="24"/>
          <w:szCs w:val="24"/>
        </w:rPr>
        <w:t xml:space="preserve">avoid </w:t>
      </w:r>
      <w:r w:rsidR="0099279C">
        <w:rPr>
          <w:rFonts w:ascii="Times New Roman" w:hAnsi="Times New Roman"/>
          <w:b w:val="0"/>
          <w:bCs w:val="0"/>
          <w:sz w:val="24"/>
          <w:szCs w:val="24"/>
        </w:rPr>
        <w:t xml:space="preserve">adjudging </w:t>
      </w:r>
      <w:r w:rsidR="005716E1">
        <w:rPr>
          <w:rFonts w:ascii="Times New Roman" w:hAnsi="Times New Roman"/>
          <w:b w:val="0"/>
          <w:bCs w:val="0"/>
          <w:sz w:val="24"/>
          <w:szCs w:val="24"/>
        </w:rPr>
        <w:t xml:space="preserve">him </w:t>
      </w:r>
      <w:r w:rsidRPr="00FF6A51">
        <w:rPr>
          <w:rFonts w:ascii="Times New Roman" w:hAnsi="Times New Roman"/>
          <w:b w:val="0"/>
          <w:bCs w:val="0"/>
          <w:sz w:val="24"/>
          <w:szCs w:val="24"/>
        </w:rPr>
        <w:t>oblivious to the substantive nature of his changes</w:t>
      </w:r>
      <w:r w:rsidR="00282DE9">
        <w:rPr>
          <w:rFonts w:ascii="Times New Roman" w:hAnsi="Times New Roman"/>
          <w:b w:val="0"/>
          <w:bCs w:val="0"/>
          <w:sz w:val="24"/>
          <w:szCs w:val="24"/>
        </w:rPr>
        <w:t xml:space="preserve">. </w:t>
      </w:r>
      <w:r w:rsidRPr="00FF6A51">
        <w:rPr>
          <w:rFonts w:ascii="Times New Roman" w:hAnsi="Times New Roman"/>
          <w:b w:val="0"/>
          <w:bCs w:val="0"/>
          <w:sz w:val="24"/>
          <w:szCs w:val="24"/>
        </w:rPr>
        <w:t xml:space="preserve">What </w:t>
      </w:r>
      <w:r w:rsidR="00D56086">
        <w:rPr>
          <w:rFonts w:ascii="Times New Roman" w:hAnsi="Times New Roman"/>
          <w:b w:val="0"/>
          <w:bCs w:val="0"/>
          <w:sz w:val="24"/>
          <w:szCs w:val="24"/>
        </w:rPr>
        <w:t xml:space="preserve">is it that </w:t>
      </w:r>
      <w:r w:rsidRPr="00FF6A51">
        <w:rPr>
          <w:rFonts w:ascii="Times New Roman" w:hAnsi="Times New Roman"/>
          <w:b w:val="0"/>
          <w:bCs w:val="0"/>
          <w:sz w:val="24"/>
          <w:szCs w:val="24"/>
        </w:rPr>
        <w:t xml:space="preserve">motivates Kant’s moment of dishonesty? Roy Sorensen and I have </w:t>
      </w:r>
      <w:r w:rsidR="000F1753">
        <w:rPr>
          <w:rFonts w:ascii="Times New Roman" w:hAnsi="Times New Roman"/>
          <w:b w:val="0"/>
          <w:bCs w:val="0"/>
          <w:sz w:val="24"/>
          <w:szCs w:val="24"/>
        </w:rPr>
        <w:t xml:space="preserve">argued </w:t>
      </w:r>
      <w:r w:rsidRPr="00FF6A51">
        <w:rPr>
          <w:rFonts w:ascii="Times New Roman" w:hAnsi="Times New Roman"/>
          <w:b w:val="0"/>
          <w:bCs w:val="0"/>
          <w:sz w:val="24"/>
          <w:szCs w:val="24"/>
        </w:rPr>
        <w:t xml:space="preserve">that the culprit is </w:t>
      </w:r>
      <w:r w:rsidR="002A3EF1">
        <w:rPr>
          <w:rFonts w:ascii="Times New Roman" w:hAnsi="Times New Roman"/>
          <w:b w:val="0"/>
          <w:bCs w:val="0"/>
          <w:sz w:val="24"/>
          <w:szCs w:val="24"/>
        </w:rPr>
        <w:t xml:space="preserve">his </w:t>
      </w:r>
      <w:r w:rsidRPr="00FF6A51">
        <w:rPr>
          <w:rFonts w:ascii="Times New Roman" w:hAnsi="Times New Roman"/>
          <w:b w:val="0"/>
          <w:bCs w:val="0"/>
          <w:sz w:val="24"/>
          <w:szCs w:val="24"/>
        </w:rPr>
        <w:t>organicist conception of his system</w:t>
      </w:r>
      <w:r w:rsidR="00727315">
        <w:rPr>
          <w:rFonts w:ascii="Times New Roman" w:hAnsi="Times New Roman"/>
          <w:b w:val="0"/>
          <w:bCs w:val="0"/>
          <w:sz w:val="24"/>
          <w:szCs w:val="24"/>
        </w:rPr>
        <w:t xml:space="preserve"> </w:t>
      </w:r>
      <w:r w:rsidR="00282DE9">
        <w:rPr>
          <w:rFonts w:ascii="Times New Roman" w:hAnsi="Times New Roman"/>
          <w:b w:val="0"/>
          <w:bCs w:val="0"/>
          <w:sz w:val="24"/>
          <w:szCs w:val="24"/>
        </w:rPr>
        <w:t>(</w:t>
      </w:r>
      <w:r w:rsidR="000E1BFA" w:rsidRPr="00FF6A51">
        <w:rPr>
          <w:rFonts w:ascii="Times New Roman" w:hAnsi="Times New Roman"/>
          <w:b w:val="0"/>
          <w:bCs w:val="0"/>
          <w:sz w:val="24"/>
          <w:szCs w:val="24"/>
        </w:rPr>
        <w:t xml:space="preserve">For </w:t>
      </w:r>
      <w:r w:rsidR="005716E1">
        <w:rPr>
          <w:rFonts w:ascii="Times New Roman" w:hAnsi="Times New Roman"/>
          <w:b w:val="0"/>
          <w:bCs w:val="0"/>
          <w:sz w:val="24"/>
          <w:szCs w:val="24"/>
        </w:rPr>
        <w:t>details</w:t>
      </w:r>
      <w:r w:rsidR="003D1851">
        <w:rPr>
          <w:rFonts w:ascii="Times New Roman" w:hAnsi="Times New Roman"/>
          <w:b w:val="0"/>
          <w:bCs w:val="0"/>
          <w:sz w:val="24"/>
          <w:szCs w:val="24"/>
        </w:rPr>
        <w:t xml:space="preserve">, </w:t>
      </w:r>
      <w:r w:rsidR="005716E1">
        <w:rPr>
          <w:rFonts w:ascii="Times New Roman" w:hAnsi="Times New Roman"/>
          <w:b w:val="0"/>
          <w:bCs w:val="0"/>
          <w:sz w:val="24"/>
          <w:szCs w:val="24"/>
        </w:rPr>
        <w:t xml:space="preserve">and </w:t>
      </w:r>
      <w:r w:rsidR="00C704DF">
        <w:rPr>
          <w:rFonts w:ascii="Times New Roman" w:hAnsi="Times New Roman"/>
          <w:b w:val="0"/>
          <w:bCs w:val="0"/>
          <w:sz w:val="24"/>
          <w:szCs w:val="24"/>
        </w:rPr>
        <w:t xml:space="preserve">for </w:t>
      </w:r>
      <w:r w:rsidR="005716E1">
        <w:rPr>
          <w:rFonts w:ascii="Times New Roman" w:hAnsi="Times New Roman"/>
          <w:b w:val="0"/>
          <w:bCs w:val="0"/>
          <w:sz w:val="24"/>
          <w:szCs w:val="24"/>
        </w:rPr>
        <w:t xml:space="preserve">a </w:t>
      </w:r>
      <w:r w:rsidR="00C704DF">
        <w:rPr>
          <w:rFonts w:ascii="Times New Roman" w:hAnsi="Times New Roman"/>
          <w:b w:val="0"/>
          <w:bCs w:val="0"/>
          <w:sz w:val="24"/>
          <w:szCs w:val="24"/>
        </w:rPr>
        <w:t xml:space="preserve">sustained </w:t>
      </w:r>
      <w:r w:rsidR="0025449D" w:rsidRPr="00FF6A51">
        <w:rPr>
          <w:rFonts w:ascii="Times New Roman" w:hAnsi="Times New Roman"/>
          <w:b w:val="0"/>
          <w:bCs w:val="0"/>
          <w:sz w:val="24"/>
          <w:szCs w:val="24"/>
        </w:rPr>
        <w:t xml:space="preserve">rebuttal of </w:t>
      </w:r>
      <w:r w:rsidR="008C0512" w:rsidRPr="00FF6A51">
        <w:rPr>
          <w:rFonts w:ascii="Times New Roman" w:hAnsi="Times New Roman"/>
          <w:b w:val="0"/>
          <w:bCs w:val="0"/>
          <w:sz w:val="24"/>
          <w:szCs w:val="24"/>
        </w:rPr>
        <w:t>the</w:t>
      </w:r>
      <w:r w:rsidR="0025449D" w:rsidRPr="00FF6A51">
        <w:rPr>
          <w:rFonts w:ascii="Times New Roman" w:hAnsi="Times New Roman"/>
          <w:b w:val="0"/>
          <w:bCs w:val="0"/>
          <w:sz w:val="24"/>
          <w:szCs w:val="24"/>
        </w:rPr>
        <w:t xml:space="preserve"> </w:t>
      </w:r>
      <w:r w:rsidR="005B1D96" w:rsidRPr="00FF6A51">
        <w:rPr>
          <w:rFonts w:ascii="Times New Roman" w:hAnsi="Times New Roman"/>
          <w:b w:val="0"/>
          <w:bCs w:val="0"/>
          <w:sz w:val="24"/>
          <w:szCs w:val="24"/>
        </w:rPr>
        <w:t>‘</w:t>
      </w:r>
      <w:r w:rsidR="0025449D" w:rsidRPr="00FF6A51">
        <w:rPr>
          <w:rFonts w:ascii="Times New Roman" w:hAnsi="Times New Roman"/>
          <w:b w:val="0"/>
          <w:bCs w:val="0"/>
          <w:sz w:val="24"/>
          <w:szCs w:val="24"/>
        </w:rPr>
        <w:t xml:space="preserve">no </w:t>
      </w:r>
      <w:r w:rsidR="001807B3" w:rsidRPr="00FF6A51">
        <w:rPr>
          <w:rFonts w:ascii="Times New Roman" w:hAnsi="Times New Roman"/>
          <w:b w:val="0"/>
          <w:bCs w:val="0"/>
          <w:sz w:val="24"/>
          <w:szCs w:val="24"/>
        </w:rPr>
        <w:t>substantive changes</w:t>
      </w:r>
      <w:r w:rsidR="005B1D96" w:rsidRPr="00FF6A51">
        <w:rPr>
          <w:rFonts w:ascii="Times New Roman" w:hAnsi="Times New Roman"/>
          <w:b w:val="0"/>
          <w:bCs w:val="0"/>
          <w:sz w:val="24"/>
          <w:szCs w:val="24"/>
        </w:rPr>
        <w:t>’</w:t>
      </w:r>
      <w:r w:rsidR="001807B3" w:rsidRPr="00FF6A51">
        <w:rPr>
          <w:rFonts w:ascii="Times New Roman" w:hAnsi="Times New Roman"/>
          <w:b w:val="0"/>
          <w:bCs w:val="0"/>
          <w:sz w:val="24"/>
          <w:szCs w:val="24"/>
        </w:rPr>
        <w:t xml:space="preserve"> claim</w:t>
      </w:r>
      <w:r w:rsidR="008C0512" w:rsidRPr="00FF6A51">
        <w:rPr>
          <w:rFonts w:ascii="Times New Roman" w:hAnsi="Times New Roman"/>
          <w:b w:val="0"/>
          <w:bCs w:val="0"/>
          <w:sz w:val="24"/>
          <w:szCs w:val="24"/>
        </w:rPr>
        <w:t>,</w:t>
      </w:r>
      <w:r w:rsidR="001807B3" w:rsidRPr="00FF6A51">
        <w:rPr>
          <w:rFonts w:ascii="Times New Roman" w:hAnsi="Times New Roman"/>
          <w:b w:val="0"/>
          <w:bCs w:val="0"/>
          <w:sz w:val="24"/>
          <w:szCs w:val="24"/>
        </w:rPr>
        <w:t xml:space="preserve"> </w:t>
      </w:r>
      <w:r w:rsidR="000E1BFA" w:rsidRPr="00FF6A51">
        <w:rPr>
          <w:rFonts w:ascii="Times New Roman" w:hAnsi="Times New Roman"/>
          <w:b w:val="0"/>
          <w:bCs w:val="0"/>
          <w:sz w:val="24"/>
          <w:szCs w:val="24"/>
        </w:rPr>
        <w:t>see</w:t>
      </w:r>
      <w:r w:rsidRPr="00FF6A51">
        <w:rPr>
          <w:rFonts w:ascii="Times New Roman" w:hAnsi="Times New Roman"/>
          <w:b w:val="0"/>
          <w:bCs w:val="0"/>
          <w:sz w:val="24"/>
          <w:szCs w:val="24"/>
        </w:rPr>
        <w:t xml:space="preserve"> Proops and Sorensen 2023.</w:t>
      </w:r>
      <w:r w:rsidR="00282DE9">
        <w:rPr>
          <w:rFonts w:ascii="Times New Roman" w:hAnsi="Times New Roman"/>
          <w:b w:val="0"/>
          <w:bCs w:val="0"/>
          <w:sz w:val="24"/>
          <w:szCs w:val="24"/>
        </w:rPr>
        <w:t>)</w:t>
      </w:r>
      <w:r w:rsidR="00727315">
        <w:rPr>
          <w:rFonts w:ascii="Times New Roman" w:hAnsi="Times New Roman"/>
          <w:b w:val="0"/>
          <w:bCs w:val="0"/>
          <w:sz w:val="24"/>
          <w:szCs w:val="24"/>
        </w:rPr>
        <w:t>.</w:t>
      </w:r>
      <w:r w:rsidRPr="00FF6A51">
        <w:rPr>
          <w:rFonts w:ascii="Times New Roman" w:hAnsi="Times New Roman"/>
          <w:b w:val="0"/>
          <w:bCs w:val="0"/>
          <w:sz w:val="24"/>
          <w:szCs w:val="24"/>
        </w:rPr>
        <w:t xml:space="preserve">  </w:t>
      </w:r>
    </w:p>
    <w:p w14:paraId="0C0BF3C3" w14:textId="77777777" w:rsidR="00944162" w:rsidRPr="00FF6A51" w:rsidRDefault="00944162" w:rsidP="00D46773">
      <w:pPr>
        <w:spacing w:line="480" w:lineRule="auto"/>
        <w:rPr>
          <w:rFonts w:ascii="Times New Roman" w:hAnsi="Times New Roman"/>
          <w:b w:val="0"/>
          <w:bCs w:val="0"/>
          <w:sz w:val="24"/>
          <w:szCs w:val="24"/>
        </w:rPr>
      </w:pPr>
    </w:p>
    <w:p w14:paraId="41933005" w14:textId="152642BE" w:rsidR="00944162" w:rsidRPr="00FF6A51" w:rsidRDefault="00FA257D" w:rsidP="00D46773">
      <w:pPr>
        <w:spacing w:line="480" w:lineRule="auto"/>
        <w:rPr>
          <w:rFonts w:ascii="Times New Roman" w:hAnsi="Times New Roman"/>
          <w:b w:val="0"/>
          <w:bCs w:val="0"/>
          <w:sz w:val="24"/>
          <w:szCs w:val="24"/>
        </w:rPr>
      </w:pPr>
      <w:proofErr w:type="spellStart"/>
      <w:r>
        <w:rPr>
          <w:rFonts w:ascii="Times New Roman" w:hAnsi="Times New Roman"/>
          <w:b w:val="0"/>
          <w:bCs w:val="0"/>
          <w:sz w:val="24"/>
          <w:szCs w:val="24"/>
        </w:rPr>
        <w:t>Longuenesse’s</w:t>
      </w:r>
      <w:proofErr w:type="spellEnd"/>
      <w:r>
        <w:rPr>
          <w:rFonts w:ascii="Times New Roman" w:hAnsi="Times New Roman"/>
          <w:b w:val="0"/>
          <w:bCs w:val="0"/>
          <w:sz w:val="24"/>
          <w:szCs w:val="24"/>
        </w:rPr>
        <w:t xml:space="preserve"> </w:t>
      </w:r>
      <w:r w:rsidR="00944162" w:rsidRPr="00FF6A51">
        <w:rPr>
          <w:rFonts w:ascii="Times New Roman" w:hAnsi="Times New Roman"/>
          <w:b w:val="0"/>
          <w:bCs w:val="0"/>
          <w:sz w:val="24"/>
          <w:szCs w:val="24"/>
        </w:rPr>
        <w:t xml:space="preserve">third main criticism relates to Kant’s baffling description of a paralogism at A 402-3. </w:t>
      </w:r>
      <w:r w:rsidR="008C0512" w:rsidRPr="00FF6A51">
        <w:rPr>
          <w:rFonts w:ascii="Times New Roman" w:hAnsi="Times New Roman"/>
          <w:b w:val="0"/>
          <w:bCs w:val="0"/>
          <w:sz w:val="24"/>
          <w:szCs w:val="24"/>
        </w:rPr>
        <w:t xml:space="preserve">Here </w:t>
      </w:r>
      <w:r w:rsidR="00944162" w:rsidRPr="00FF6A51">
        <w:rPr>
          <w:rFonts w:ascii="Times New Roman" w:hAnsi="Times New Roman"/>
          <w:b w:val="0"/>
          <w:bCs w:val="0"/>
          <w:sz w:val="24"/>
          <w:szCs w:val="24"/>
        </w:rPr>
        <w:t xml:space="preserve">Kant </w:t>
      </w:r>
      <w:r w:rsidR="00944162" w:rsidRPr="00FF6A51">
        <w:rPr>
          <w:rFonts w:ascii="Times New Roman" w:hAnsi="Times New Roman"/>
          <w:b w:val="0"/>
          <w:bCs w:val="0"/>
          <w:i/>
          <w:iCs/>
          <w:sz w:val="24"/>
          <w:szCs w:val="24"/>
        </w:rPr>
        <w:t>seems</w:t>
      </w:r>
      <w:r w:rsidR="00944162" w:rsidRPr="00FF6A51">
        <w:rPr>
          <w:rFonts w:ascii="Times New Roman" w:hAnsi="Times New Roman"/>
          <w:b w:val="0"/>
          <w:bCs w:val="0"/>
          <w:sz w:val="24"/>
          <w:szCs w:val="24"/>
        </w:rPr>
        <w:t xml:space="preserve"> to present the paralogisms as involving a </w:t>
      </w:r>
      <w:r w:rsidR="00944162" w:rsidRPr="00F0777A">
        <w:rPr>
          <w:rFonts w:ascii="Times New Roman" w:hAnsi="Times New Roman"/>
          <w:b w:val="0"/>
          <w:bCs w:val="0"/>
          <w:i/>
          <w:iCs/>
          <w:sz w:val="24"/>
          <w:szCs w:val="24"/>
        </w:rPr>
        <w:t>double</w:t>
      </w:r>
      <w:r w:rsidR="00944162" w:rsidRPr="00FF6A51">
        <w:rPr>
          <w:rFonts w:ascii="Times New Roman" w:hAnsi="Times New Roman"/>
          <w:b w:val="0"/>
          <w:bCs w:val="0"/>
          <w:sz w:val="24"/>
          <w:szCs w:val="24"/>
        </w:rPr>
        <w:t xml:space="preserve"> equivocation: equivocation on the middle term – yes </w:t>
      </w:r>
      <w:proofErr w:type="gramStart"/>
      <w:r w:rsidR="00944162" w:rsidRPr="00FF6A51">
        <w:rPr>
          <w:rFonts w:ascii="Times New Roman" w:hAnsi="Times New Roman"/>
          <w:b w:val="0"/>
          <w:bCs w:val="0"/>
          <w:sz w:val="24"/>
          <w:szCs w:val="24"/>
        </w:rPr>
        <w:t>--  but</w:t>
      </w:r>
      <w:proofErr w:type="gramEnd"/>
      <w:r w:rsidR="00944162" w:rsidRPr="00FF6A51">
        <w:rPr>
          <w:rFonts w:ascii="Times New Roman" w:hAnsi="Times New Roman"/>
          <w:b w:val="0"/>
          <w:bCs w:val="0"/>
          <w:sz w:val="24"/>
          <w:szCs w:val="24"/>
        </w:rPr>
        <w:t xml:space="preserve"> also on the predicate</w:t>
      </w:r>
      <w:r w:rsidR="00F0777A">
        <w:rPr>
          <w:rFonts w:ascii="Times New Roman" w:hAnsi="Times New Roman"/>
          <w:b w:val="0"/>
          <w:bCs w:val="0"/>
          <w:sz w:val="24"/>
          <w:szCs w:val="24"/>
        </w:rPr>
        <w:t>, thus:</w:t>
      </w:r>
    </w:p>
    <w:p w14:paraId="2F9B3791" w14:textId="77777777" w:rsidR="000A3D33" w:rsidRPr="00FF6A51" w:rsidRDefault="000A3D33" w:rsidP="00D46773">
      <w:pPr>
        <w:spacing w:line="480" w:lineRule="auto"/>
        <w:rPr>
          <w:rFonts w:ascii="Times New Roman" w:hAnsi="Times New Roman"/>
          <w:b w:val="0"/>
          <w:bCs w:val="0"/>
          <w:sz w:val="24"/>
          <w:szCs w:val="24"/>
        </w:rPr>
      </w:pPr>
    </w:p>
    <w:p w14:paraId="699F7148" w14:textId="77777777" w:rsidR="00944162" w:rsidRPr="00FF6A51" w:rsidRDefault="00944162" w:rsidP="00D46773">
      <w:pPr>
        <w:pStyle w:val="BodyText"/>
        <w:tabs>
          <w:tab w:val="left" w:pos="2008"/>
        </w:tabs>
        <w:spacing w:before="101" w:line="480" w:lineRule="auto"/>
        <w:ind w:left="592"/>
        <w:rPr>
          <w:rFonts w:ascii="Times New Roman" w:hAnsi="Times New Roman" w:cs="Times New Roman"/>
          <w:sz w:val="24"/>
          <w:szCs w:val="24"/>
        </w:rPr>
      </w:pPr>
      <w:r w:rsidRPr="00FF6A51">
        <w:rPr>
          <w:rFonts w:ascii="Times New Roman" w:hAnsi="Times New Roman" w:cs="Times New Roman"/>
          <w:sz w:val="24"/>
          <w:szCs w:val="24"/>
        </w:rPr>
        <w:t>Major</w:t>
      </w:r>
      <w:r w:rsidRPr="00FF6A51">
        <w:rPr>
          <w:rFonts w:ascii="Times New Roman" w:hAnsi="Times New Roman" w:cs="Times New Roman"/>
          <w:spacing w:val="-2"/>
          <w:sz w:val="24"/>
          <w:szCs w:val="24"/>
        </w:rPr>
        <w:t>:</w:t>
      </w:r>
      <w:r w:rsidRPr="00FF6A51">
        <w:rPr>
          <w:rFonts w:ascii="Times New Roman" w:hAnsi="Times New Roman" w:cs="Times New Roman"/>
          <w:sz w:val="24"/>
          <w:szCs w:val="24"/>
        </w:rPr>
        <w:tab/>
      </w:r>
      <w:r w:rsidRPr="00FF6A51">
        <w:rPr>
          <w:rFonts w:ascii="Times New Roman" w:hAnsi="Times New Roman" w:cs="Times New Roman"/>
          <w:sz w:val="24"/>
          <w:szCs w:val="24"/>
        </w:rPr>
        <w:tab/>
        <w:t>All</w:t>
      </w:r>
      <w:r w:rsidRPr="00FF6A51">
        <w:rPr>
          <w:rFonts w:ascii="Times New Roman" w:hAnsi="Times New Roman" w:cs="Times New Roman"/>
          <w:spacing w:val="12"/>
          <w:sz w:val="24"/>
          <w:szCs w:val="24"/>
        </w:rPr>
        <w:t xml:space="preserve"> </w:t>
      </w:r>
      <w:r w:rsidRPr="00FF6A51">
        <w:rPr>
          <w:rFonts w:ascii="Times New Roman" w:hAnsi="Times New Roman" w:cs="Times New Roman"/>
          <w:i/>
          <w:sz w:val="24"/>
          <w:szCs w:val="24"/>
        </w:rPr>
        <w:t>M</w:t>
      </w:r>
      <w:r w:rsidRPr="00FF6A51">
        <w:rPr>
          <w:rFonts w:ascii="Times New Roman" w:hAnsi="Times New Roman" w:cs="Times New Roman"/>
          <w:sz w:val="24"/>
          <w:szCs w:val="24"/>
          <w:vertAlign w:val="superscript"/>
        </w:rPr>
        <w:t>T</w:t>
      </w:r>
      <w:r w:rsidRPr="00FF6A51">
        <w:rPr>
          <w:rFonts w:ascii="Times New Roman" w:hAnsi="Times New Roman" w:cs="Times New Roman"/>
          <w:spacing w:val="13"/>
          <w:sz w:val="24"/>
          <w:szCs w:val="24"/>
        </w:rPr>
        <w:t xml:space="preserve"> </w:t>
      </w:r>
      <w:r w:rsidRPr="00FF6A51">
        <w:rPr>
          <w:rFonts w:ascii="Times New Roman" w:hAnsi="Times New Roman" w:cs="Times New Roman"/>
          <w:sz w:val="24"/>
          <w:szCs w:val="24"/>
        </w:rPr>
        <w:t>are</w:t>
      </w:r>
      <w:r w:rsidRPr="00FF6A51">
        <w:rPr>
          <w:rFonts w:ascii="Times New Roman" w:hAnsi="Times New Roman" w:cs="Times New Roman"/>
          <w:spacing w:val="12"/>
          <w:sz w:val="24"/>
          <w:szCs w:val="24"/>
        </w:rPr>
        <w:t xml:space="preserve"> </w:t>
      </w:r>
      <w:r w:rsidRPr="00FF6A51">
        <w:rPr>
          <w:rFonts w:ascii="Times New Roman" w:hAnsi="Times New Roman" w:cs="Times New Roman"/>
          <w:i/>
          <w:spacing w:val="-7"/>
          <w:sz w:val="24"/>
          <w:szCs w:val="24"/>
        </w:rPr>
        <w:t>P</w:t>
      </w:r>
      <w:r w:rsidRPr="00FF6A51">
        <w:rPr>
          <w:rFonts w:ascii="Times New Roman" w:hAnsi="Times New Roman" w:cs="Times New Roman"/>
          <w:spacing w:val="-7"/>
          <w:sz w:val="24"/>
          <w:szCs w:val="24"/>
          <w:vertAlign w:val="superscript"/>
        </w:rPr>
        <w:t>T</w:t>
      </w:r>
    </w:p>
    <w:p w14:paraId="24C9BB43" w14:textId="77777777" w:rsidR="00944162" w:rsidRPr="00FF6A51" w:rsidRDefault="00944162" w:rsidP="00D46773">
      <w:pPr>
        <w:pStyle w:val="BodyText"/>
        <w:tabs>
          <w:tab w:val="left" w:pos="2031"/>
        </w:tabs>
        <w:spacing w:line="480" w:lineRule="auto"/>
        <w:ind w:left="592"/>
        <w:rPr>
          <w:rFonts w:ascii="Times New Roman" w:hAnsi="Times New Roman" w:cs="Times New Roman"/>
          <w:sz w:val="24"/>
          <w:szCs w:val="24"/>
        </w:rPr>
      </w:pPr>
      <w:r w:rsidRPr="00FF6A51">
        <w:rPr>
          <w:rFonts w:ascii="Times New Roman" w:hAnsi="Times New Roman" w:cs="Times New Roman"/>
          <w:sz w:val="24"/>
          <w:szCs w:val="24"/>
        </w:rPr>
        <w:t>Minor</w:t>
      </w:r>
      <w:r w:rsidRPr="00FF6A51">
        <w:rPr>
          <w:rFonts w:ascii="Times New Roman" w:hAnsi="Times New Roman" w:cs="Times New Roman"/>
          <w:spacing w:val="-2"/>
          <w:sz w:val="24"/>
          <w:szCs w:val="24"/>
        </w:rPr>
        <w:t>:</w:t>
      </w:r>
      <w:r w:rsidRPr="00FF6A51">
        <w:rPr>
          <w:rFonts w:ascii="Times New Roman" w:hAnsi="Times New Roman" w:cs="Times New Roman"/>
          <w:spacing w:val="-2"/>
          <w:sz w:val="24"/>
          <w:szCs w:val="24"/>
        </w:rPr>
        <w:tab/>
      </w:r>
      <w:r w:rsidRPr="00FF6A51">
        <w:rPr>
          <w:rFonts w:ascii="Times New Roman" w:hAnsi="Times New Roman" w:cs="Times New Roman"/>
          <w:sz w:val="24"/>
          <w:szCs w:val="24"/>
        </w:rPr>
        <w:tab/>
        <w:t>The</w:t>
      </w:r>
      <w:r w:rsidRPr="00FF6A51">
        <w:rPr>
          <w:rFonts w:ascii="Times New Roman" w:hAnsi="Times New Roman" w:cs="Times New Roman"/>
          <w:spacing w:val="2"/>
          <w:sz w:val="24"/>
          <w:szCs w:val="24"/>
        </w:rPr>
        <w:t xml:space="preserve"> </w:t>
      </w:r>
      <w:r w:rsidRPr="00FF6A51">
        <w:rPr>
          <w:rFonts w:ascii="Times New Roman" w:hAnsi="Times New Roman" w:cs="Times New Roman"/>
          <w:sz w:val="24"/>
          <w:szCs w:val="24"/>
        </w:rPr>
        <w:t>I,</w:t>
      </w:r>
      <w:r w:rsidRPr="00FF6A51">
        <w:rPr>
          <w:rFonts w:ascii="Times New Roman" w:hAnsi="Times New Roman" w:cs="Times New Roman"/>
          <w:spacing w:val="4"/>
          <w:sz w:val="24"/>
          <w:szCs w:val="24"/>
        </w:rPr>
        <w:t xml:space="preserve"> </w:t>
      </w:r>
      <w:r w:rsidRPr="00FF6A51">
        <w:rPr>
          <w:rFonts w:ascii="Times New Roman" w:hAnsi="Times New Roman" w:cs="Times New Roman"/>
          <w:sz w:val="24"/>
          <w:szCs w:val="24"/>
        </w:rPr>
        <w:t>as</w:t>
      </w:r>
      <w:r w:rsidRPr="00FF6A51">
        <w:rPr>
          <w:rFonts w:ascii="Times New Roman" w:hAnsi="Times New Roman" w:cs="Times New Roman"/>
          <w:spacing w:val="3"/>
          <w:sz w:val="24"/>
          <w:szCs w:val="24"/>
        </w:rPr>
        <w:t xml:space="preserve"> </w:t>
      </w:r>
      <w:r w:rsidRPr="00FF6A51">
        <w:rPr>
          <w:rFonts w:ascii="Times New Roman" w:hAnsi="Times New Roman" w:cs="Times New Roman"/>
          <w:sz w:val="24"/>
          <w:szCs w:val="24"/>
        </w:rPr>
        <w:t>thinking</w:t>
      </w:r>
      <w:r w:rsidRPr="00FF6A51">
        <w:rPr>
          <w:rFonts w:ascii="Times New Roman" w:hAnsi="Times New Roman" w:cs="Times New Roman"/>
          <w:spacing w:val="4"/>
          <w:sz w:val="24"/>
          <w:szCs w:val="24"/>
        </w:rPr>
        <w:t xml:space="preserve"> </w:t>
      </w:r>
      <w:r w:rsidRPr="00FF6A51">
        <w:rPr>
          <w:rFonts w:ascii="Times New Roman" w:hAnsi="Times New Roman" w:cs="Times New Roman"/>
          <w:sz w:val="24"/>
          <w:szCs w:val="24"/>
        </w:rPr>
        <w:t>being,</w:t>
      </w:r>
      <w:r w:rsidRPr="00FF6A51">
        <w:rPr>
          <w:rFonts w:ascii="Times New Roman" w:hAnsi="Times New Roman" w:cs="Times New Roman"/>
          <w:spacing w:val="2"/>
          <w:sz w:val="24"/>
          <w:szCs w:val="24"/>
        </w:rPr>
        <w:t xml:space="preserve"> </w:t>
      </w:r>
      <w:r w:rsidRPr="00FF6A51">
        <w:rPr>
          <w:rFonts w:ascii="Times New Roman" w:hAnsi="Times New Roman" w:cs="Times New Roman"/>
          <w:sz w:val="24"/>
          <w:szCs w:val="24"/>
        </w:rPr>
        <w:t>is</w:t>
      </w:r>
      <w:r w:rsidRPr="00FF6A51">
        <w:rPr>
          <w:rFonts w:ascii="Times New Roman" w:hAnsi="Times New Roman" w:cs="Times New Roman"/>
          <w:spacing w:val="4"/>
          <w:sz w:val="24"/>
          <w:szCs w:val="24"/>
        </w:rPr>
        <w:t xml:space="preserve"> </w:t>
      </w:r>
      <w:r w:rsidRPr="00FF6A51">
        <w:rPr>
          <w:rFonts w:ascii="Times New Roman" w:hAnsi="Times New Roman" w:cs="Times New Roman"/>
          <w:i/>
          <w:spacing w:val="-5"/>
          <w:sz w:val="24"/>
          <w:szCs w:val="24"/>
        </w:rPr>
        <w:t>M</w:t>
      </w:r>
      <w:r w:rsidRPr="00FF6A51">
        <w:rPr>
          <w:rFonts w:ascii="Times New Roman" w:hAnsi="Times New Roman" w:cs="Times New Roman"/>
          <w:spacing w:val="-5"/>
          <w:sz w:val="24"/>
          <w:szCs w:val="24"/>
          <w:vertAlign w:val="superscript"/>
        </w:rPr>
        <w:t>E</w:t>
      </w:r>
    </w:p>
    <w:p w14:paraId="6A21C697" w14:textId="77777777" w:rsidR="00944162" w:rsidRPr="00FF6A51" w:rsidRDefault="00944162" w:rsidP="00D46773">
      <w:pPr>
        <w:pStyle w:val="BodyText"/>
        <w:tabs>
          <w:tab w:val="left" w:pos="1744"/>
        </w:tabs>
        <w:spacing w:line="480" w:lineRule="auto"/>
        <w:ind w:left="592"/>
        <w:rPr>
          <w:rFonts w:ascii="Times New Roman" w:hAnsi="Times New Roman" w:cs="Times New Roman"/>
          <w:spacing w:val="-2"/>
          <w:sz w:val="24"/>
          <w:szCs w:val="24"/>
        </w:rPr>
      </w:pPr>
      <w:r w:rsidRPr="00FF6A51">
        <w:rPr>
          <w:rFonts w:ascii="Times New Roman" w:hAnsi="Times New Roman" w:cs="Times New Roman"/>
          <w:spacing w:val="-2"/>
          <w:sz w:val="24"/>
          <w:szCs w:val="24"/>
        </w:rPr>
        <w:t>Therefore,</w:t>
      </w:r>
    </w:p>
    <w:p w14:paraId="2CCC731C" w14:textId="77777777" w:rsidR="00944162" w:rsidRPr="00FF6A51" w:rsidRDefault="00944162" w:rsidP="00D46773">
      <w:pPr>
        <w:pStyle w:val="BodyText"/>
        <w:tabs>
          <w:tab w:val="left" w:pos="1744"/>
        </w:tabs>
        <w:spacing w:line="480" w:lineRule="auto"/>
        <w:ind w:left="592"/>
        <w:rPr>
          <w:rFonts w:ascii="Times New Roman" w:hAnsi="Times New Roman" w:cs="Times New Roman"/>
          <w:sz w:val="24"/>
          <w:szCs w:val="24"/>
        </w:rPr>
      </w:pPr>
      <w:r w:rsidRPr="00FF6A51">
        <w:rPr>
          <w:rFonts w:ascii="Times New Roman" w:hAnsi="Times New Roman" w:cs="Times New Roman"/>
          <w:sz w:val="24"/>
          <w:szCs w:val="24"/>
        </w:rPr>
        <w:tab/>
      </w:r>
      <w:r w:rsidRPr="00FF6A51">
        <w:rPr>
          <w:rFonts w:ascii="Times New Roman" w:hAnsi="Times New Roman" w:cs="Times New Roman"/>
          <w:sz w:val="24"/>
          <w:szCs w:val="24"/>
        </w:rPr>
        <w:tab/>
        <w:t>The</w:t>
      </w:r>
      <w:r w:rsidRPr="00FF6A51">
        <w:rPr>
          <w:rFonts w:ascii="Times New Roman" w:hAnsi="Times New Roman" w:cs="Times New Roman"/>
          <w:spacing w:val="1"/>
          <w:sz w:val="24"/>
          <w:szCs w:val="24"/>
        </w:rPr>
        <w:t xml:space="preserve"> </w:t>
      </w:r>
      <w:r w:rsidRPr="00FF6A51">
        <w:rPr>
          <w:rFonts w:ascii="Times New Roman" w:hAnsi="Times New Roman" w:cs="Times New Roman"/>
          <w:sz w:val="24"/>
          <w:szCs w:val="24"/>
        </w:rPr>
        <w:t>I,</w:t>
      </w:r>
      <w:r w:rsidRPr="00FF6A51">
        <w:rPr>
          <w:rFonts w:ascii="Times New Roman" w:hAnsi="Times New Roman" w:cs="Times New Roman"/>
          <w:spacing w:val="3"/>
          <w:sz w:val="24"/>
          <w:szCs w:val="24"/>
        </w:rPr>
        <w:t xml:space="preserve"> </w:t>
      </w:r>
      <w:r w:rsidRPr="00FF6A51">
        <w:rPr>
          <w:rFonts w:ascii="Times New Roman" w:hAnsi="Times New Roman" w:cs="Times New Roman"/>
          <w:sz w:val="24"/>
          <w:szCs w:val="24"/>
        </w:rPr>
        <w:t>as</w:t>
      </w:r>
      <w:r w:rsidRPr="00FF6A51">
        <w:rPr>
          <w:rFonts w:ascii="Times New Roman" w:hAnsi="Times New Roman" w:cs="Times New Roman"/>
          <w:spacing w:val="1"/>
          <w:sz w:val="24"/>
          <w:szCs w:val="24"/>
        </w:rPr>
        <w:t xml:space="preserve"> </w:t>
      </w:r>
      <w:r w:rsidRPr="00FF6A51">
        <w:rPr>
          <w:rFonts w:ascii="Times New Roman" w:hAnsi="Times New Roman" w:cs="Times New Roman"/>
          <w:sz w:val="24"/>
          <w:szCs w:val="24"/>
        </w:rPr>
        <w:t>thinking</w:t>
      </w:r>
      <w:r w:rsidRPr="00FF6A51">
        <w:rPr>
          <w:rFonts w:ascii="Times New Roman" w:hAnsi="Times New Roman" w:cs="Times New Roman"/>
          <w:spacing w:val="3"/>
          <w:sz w:val="24"/>
          <w:szCs w:val="24"/>
        </w:rPr>
        <w:t xml:space="preserve"> </w:t>
      </w:r>
      <w:r w:rsidRPr="00FF6A51">
        <w:rPr>
          <w:rFonts w:ascii="Times New Roman" w:hAnsi="Times New Roman" w:cs="Times New Roman"/>
          <w:sz w:val="24"/>
          <w:szCs w:val="24"/>
        </w:rPr>
        <w:t>being,</w:t>
      </w:r>
      <w:r w:rsidRPr="00FF6A51">
        <w:rPr>
          <w:rFonts w:ascii="Times New Roman" w:hAnsi="Times New Roman" w:cs="Times New Roman"/>
          <w:spacing w:val="2"/>
          <w:sz w:val="24"/>
          <w:szCs w:val="24"/>
        </w:rPr>
        <w:t xml:space="preserve"> </w:t>
      </w:r>
      <w:r w:rsidRPr="00FF6A51">
        <w:rPr>
          <w:rFonts w:ascii="Times New Roman" w:hAnsi="Times New Roman" w:cs="Times New Roman"/>
          <w:sz w:val="24"/>
          <w:szCs w:val="24"/>
        </w:rPr>
        <w:t>is</w:t>
      </w:r>
      <w:r w:rsidRPr="00FF6A51">
        <w:rPr>
          <w:rFonts w:ascii="Times New Roman" w:hAnsi="Times New Roman" w:cs="Times New Roman"/>
          <w:spacing w:val="2"/>
          <w:sz w:val="24"/>
          <w:szCs w:val="24"/>
        </w:rPr>
        <w:t xml:space="preserve"> </w:t>
      </w:r>
      <w:proofErr w:type="gramStart"/>
      <w:r w:rsidRPr="00FF6A51">
        <w:rPr>
          <w:rFonts w:ascii="Times New Roman" w:hAnsi="Times New Roman" w:cs="Times New Roman"/>
          <w:i/>
          <w:spacing w:val="-5"/>
          <w:sz w:val="24"/>
          <w:szCs w:val="24"/>
        </w:rPr>
        <w:t>P</w:t>
      </w:r>
      <w:r w:rsidRPr="00FF6A51">
        <w:rPr>
          <w:rFonts w:ascii="Times New Roman" w:hAnsi="Times New Roman" w:cs="Times New Roman"/>
          <w:spacing w:val="-5"/>
          <w:sz w:val="24"/>
          <w:szCs w:val="24"/>
          <w:vertAlign w:val="superscript"/>
        </w:rPr>
        <w:t>E</w:t>
      </w:r>
      <w:proofErr w:type="gramEnd"/>
    </w:p>
    <w:p w14:paraId="3A68D45C" w14:textId="77777777" w:rsidR="00944162" w:rsidRPr="00FF6A51" w:rsidRDefault="00944162" w:rsidP="00D46773">
      <w:pPr>
        <w:spacing w:line="480" w:lineRule="auto"/>
        <w:rPr>
          <w:rFonts w:ascii="Times New Roman" w:hAnsi="Times New Roman"/>
          <w:b w:val="0"/>
          <w:bCs w:val="0"/>
          <w:sz w:val="24"/>
          <w:szCs w:val="24"/>
        </w:rPr>
      </w:pPr>
    </w:p>
    <w:p w14:paraId="62A7A96F" w14:textId="77777777" w:rsidR="00944162" w:rsidRPr="00FF6A51" w:rsidRDefault="00944162" w:rsidP="00D46773">
      <w:pPr>
        <w:spacing w:line="480" w:lineRule="auto"/>
        <w:rPr>
          <w:rFonts w:ascii="Times New Roman" w:hAnsi="Times New Roman"/>
          <w:b w:val="0"/>
          <w:bCs w:val="0"/>
          <w:sz w:val="24"/>
          <w:szCs w:val="24"/>
        </w:rPr>
      </w:pPr>
      <w:r w:rsidRPr="00FF6A51">
        <w:rPr>
          <w:rFonts w:ascii="Times New Roman" w:hAnsi="Times New Roman"/>
          <w:b w:val="0"/>
          <w:bCs w:val="0"/>
          <w:sz w:val="24"/>
          <w:szCs w:val="24"/>
        </w:rPr>
        <w:t>(‘T’: ‘transcendental use’; ‘E’: ‘empirical use’.)</w:t>
      </w:r>
    </w:p>
    <w:p w14:paraId="551BE343" w14:textId="77777777" w:rsidR="00944162" w:rsidRPr="00FF6A51" w:rsidRDefault="00944162" w:rsidP="00D46773">
      <w:pPr>
        <w:spacing w:line="480" w:lineRule="auto"/>
        <w:rPr>
          <w:rFonts w:ascii="Times New Roman" w:hAnsi="Times New Roman"/>
          <w:b w:val="0"/>
          <w:bCs w:val="0"/>
          <w:sz w:val="24"/>
          <w:szCs w:val="24"/>
        </w:rPr>
      </w:pPr>
    </w:p>
    <w:p w14:paraId="29EA564F" w14:textId="425B200F" w:rsidR="00944162" w:rsidRPr="00FF6A51" w:rsidRDefault="008C0512" w:rsidP="00D46773">
      <w:pPr>
        <w:spacing w:line="480" w:lineRule="auto"/>
        <w:rPr>
          <w:rFonts w:ascii="Times New Roman" w:hAnsi="Times New Roman"/>
          <w:b w:val="0"/>
          <w:bCs w:val="0"/>
          <w:sz w:val="24"/>
          <w:szCs w:val="24"/>
        </w:rPr>
      </w:pPr>
      <w:r w:rsidRPr="00FF6A51">
        <w:rPr>
          <w:rFonts w:ascii="Times New Roman" w:hAnsi="Times New Roman"/>
          <w:b w:val="0"/>
          <w:bCs w:val="0"/>
          <w:sz w:val="24"/>
          <w:szCs w:val="24"/>
        </w:rPr>
        <w:t>This is what I claimed. But</w:t>
      </w:r>
      <w:r w:rsidR="00401791" w:rsidRPr="00FF6A51">
        <w:rPr>
          <w:rFonts w:ascii="Times New Roman" w:hAnsi="Times New Roman"/>
          <w:b w:val="0"/>
          <w:bCs w:val="0"/>
          <w:sz w:val="24"/>
          <w:szCs w:val="24"/>
        </w:rPr>
        <w:t>, as</w:t>
      </w:r>
      <w:r w:rsidRPr="00FF6A51">
        <w:rPr>
          <w:rFonts w:ascii="Times New Roman" w:hAnsi="Times New Roman"/>
          <w:b w:val="0"/>
          <w:bCs w:val="0"/>
          <w:sz w:val="24"/>
          <w:szCs w:val="24"/>
        </w:rPr>
        <w:t xml:space="preserve"> </w:t>
      </w:r>
      <w:proofErr w:type="spellStart"/>
      <w:r w:rsidR="00FA257D">
        <w:rPr>
          <w:rFonts w:ascii="Times New Roman" w:hAnsi="Times New Roman"/>
          <w:b w:val="0"/>
          <w:bCs w:val="0"/>
          <w:sz w:val="24"/>
          <w:szCs w:val="24"/>
        </w:rPr>
        <w:t>Longuenesse</w:t>
      </w:r>
      <w:proofErr w:type="spellEnd"/>
      <w:r w:rsidR="00FA257D">
        <w:rPr>
          <w:rFonts w:ascii="Times New Roman" w:hAnsi="Times New Roman"/>
          <w:b w:val="0"/>
          <w:bCs w:val="0"/>
          <w:sz w:val="24"/>
          <w:szCs w:val="24"/>
        </w:rPr>
        <w:t xml:space="preserve"> </w:t>
      </w:r>
      <w:r w:rsidR="00944162" w:rsidRPr="00FF6A51">
        <w:rPr>
          <w:rFonts w:ascii="Times New Roman" w:hAnsi="Times New Roman"/>
          <w:b w:val="0"/>
          <w:bCs w:val="0"/>
          <w:sz w:val="24"/>
          <w:szCs w:val="24"/>
        </w:rPr>
        <w:t>astutely notes</w:t>
      </w:r>
      <w:r w:rsidR="00401791" w:rsidRPr="00FF6A51">
        <w:rPr>
          <w:rFonts w:ascii="Times New Roman" w:hAnsi="Times New Roman"/>
          <w:b w:val="0"/>
          <w:bCs w:val="0"/>
          <w:sz w:val="24"/>
          <w:szCs w:val="24"/>
        </w:rPr>
        <w:t>,</w:t>
      </w:r>
      <w:r w:rsidRPr="00FF6A51">
        <w:rPr>
          <w:rFonts w:ascii="Times New Roman" w:hAnsi="Times New Roman"/>
          <w:b w:val="0"/>
          <w:bCs w:val="0"/>
          <w:sz w:val="24"/>
          <w:szCs w:val="24"/>
        </w:rPr>
        <w:t xml:space="preserve"> </w:t>
      </w:r>
      <w:r w:rsidR="009A5D38" w:rsidRPr="00FF6A51">
        <w:rPr>
          <w:rFonts w:ascii="Times New Roman" w:hAnsi="Times New Roman"/>
          <w:b w:val="0"/>
          <w:bCs w:val="0"/>
          <w:sz w:val="24"/>
          <w:szCs w:val="24"/>
        </w:rPr>
        <w:t xml:space="preserve">it </w:t>
      </w:r>
      <w:r w:rsidR="00944162" w:rsidRPr="00FF6A51">
        <w:rPr>
          <w:rFonts w:ascii="Times New Roman" w:hAnsi="Times New Roman"/>
          <w:b w:val="0"/>
          <w:bCs w:val="0"/>
          <w:sz w:val="24"/>
          <w:szCs w:val="24"/>
        </w:rPr>
        <w:t>is</w:t>
      </w:r>
      <w:r w:rsidR="00727315">
        <w:rPr>
          <w:rFonts w:ascii="Times New Roman" w:hAnsi="Times New Roman"/>
          <w:b w:val="0"/>
          <w:bCs w:val="0"/>
          <w:sz w:val="24"/>
          <w:szCs w:val="24"/>
        </w:rPr>
        <w:t xml:space="preserve"> mistaken</w:t>
      </w:r>
      <w:r w:rsidR="00944162" w:rsidRPr="00FF6A51">
        <w:rPr>
          <w:rFonts w:ascii="Times New Roman" w:hAnsi="Times New Roman"/>
          <w:b w:val="0"/>
          <w:bCs w:val="0"/>
          <w:sz w:val="24"/>
          <w:szCs w:val="24"/>
        </w:rPr>
        <w:t>. After all, it</w:t>
      </w:r>
      <w:r w:rsidR="00156A27">
        <w:rPr>
          <w:rFonts w:ascii="Times New Roman" w:hAnsi="Times New Roman"/>
          <w:b w:val="0"/>
          <w:bCs w:val="0"/>
          <w:sz w:val="24"/>
          <w:szCs w:val="24"/>
        </w:rPr>
        <w:t xml:space="preserve"> is</w:t>
      </w:r>
      <w:r w:rsidR="00944162" w:rsidRPr="00FF6A51">
        <w:rPr>
          <w:rFonts w:ascii="Times New Roman" w:hAnsi="Times New Roman"/>
          <w:b w:val="0"/>
          <w:bCs w:val="0"/>
          <w:sz w:val="24"/>
          <w:szCs w:val="24"/>
        </w:rPr>
        <w:t xml:space="preserve"> </w:t>
      </w:r>
      <w:r w:rsidR="00944162" w:rsidRPr="00FA257D">
        <w:rPr>
          <w:rFonts w:ascii="Times New Roman" w:hAnsi="Times New Roman"/>
          <w:b w:val="0"/>
          <w:bCs w:val="0"/>
          <w:sz w:val="24"/>
          <w:szCs w:val="24"/>
        </w:rPr>
        <w:t>the same</w:t>
      </w:r>
      <w:r w:rsidR="00944162" w:rsidRPr="00FF6A51">
        <w:rPr>
          <w:rFonts w:ascii="Times New Roman" w:hAnsi="Times New Roman"/>
          <w:b w:val="0"/>
          <w:bCs w:val="0"/>
          <w:sz w:val="24"/>
          <w:szCs w:val="24"/>
        </w:rPr>
        <w:t xml:space="preserve"> </w:t>
      </w:r>
      <w:r w:rsidR="00944162" w:rsidRPr="00FA257D">
        <w:rPr>
          <w:rFonts w:ascii="Times New Roman" w:hAnsi="Times New Roman"/>
          <w:b w:val="0"/>
          <w:bCs w:val="0"/>
          <w:sz w:val="24"/>
          <w:szCs w:val="24"/>
        </w:rPr>
        <w:t>category</w:t>
      </w:r>
      <w:r w:rsidR="00944162" w:rsidRPr="00FF6A51">
        <w:rPr>
          <w:rFonts w:ascii="Times New Roman" w:hAnsi="Times New Roman"/>
          <w:b w:val="0"/>
          <w:bCs w:val="0"/>
          <w:sz w:val="24"/>
          <w:szCs w:val="24"/>
        </w:rPr>
        <w:t xml:space="preserve"> that is said to be used both in </w:t>
      </w:r>
      <w:r w:rsidR="000E1BFA" w:rsidRPr="00FF6A51">
        <w:rPr>
          <w:rFonts w:ascii="Times New Roman" w:hAnsi="Times New Roman"/>
          <w:b w:val="0"/>
          <w:bCs w:val="0"/>
          <w:sz w:val="24"/>
          <w:szCs w:val="24"/>
        </w:rPr>
        <w:t xml:space="preserve">the </w:t>
      </w:r>
      <w:r w:rsidR="00944162" w:rsidRPr="00FF6A51">
        <w:rPr>
          <w:rFonts w:ascii="Times New Roman" w:hAnsi="Times New Roman"/>
          <w:b w:val="0"/>
          <w:bCs w:val="0"/>
          <w:sz w:val="24"/>
          <w:szCs w:val="24"/>
        </w:rPr>
        <w:t xml:space="preserve">minor premise and </w:t>
      </w:r>
      <w:r w:rsidR="000E1BFA" w:rsidRPr="00FF6A51">
        <w:rPr>
          <w:rFonts w:ascii="Times New Roman" w:hAnsi="Times New Roman"/>
          <w:b w:val="0"/>
          <w:bCs w:val="0"/>
          <w:sz w:val="24"/>
          <w:szCs w:val="24"/>
        </w:rPr>
        <w:t xml:space="preserve">in the </w:t>
      </w:r>
      <w:r w:rsidR="00944162" w:rsidRPr="00FF6A51">
        <w:rPr>
          <w:rFonts w:ascii="Times New Roman" w:hAnsi="Times New Roman"/>
          <w:b w:val="0"/>
          <w:bCs w:val="0"/>
          <w:sz w:val="24"/>
          <w:szCs w:val="24"/>
        </w:rPr>
        <w:t xml:space="preserve">conclusion. </w:t>
      </w:r>
      <w:r w:rsidR="005716E1">
        <w:rPr>
          <w:rFonts w:ascii="Times New Roman" w:hAnsi="Times New Roman"/>
          <w:b w:val="0"/>
          <w:bCs w:val="0"/>
          <w:sz w:val="24"/>
          <w:szCs w:val="24"/>
        </w:rPr>
        <w:t>However, a</w:t>
      </w:r>
      <w:r w:rsidR="00282DE9">
        <w:rPr>
          <w:rFonts w:ascii="Times New Roman" w:hAnsi="Times New Roman"/>
          <w:b w:val="0"/>
          <w:bCs w:val="0"/>
          <w:sz w:val="24"/>
          <w:szCs w:val="24"/>
        </w:rPr>
        <w:t>lthough this</w:t>
      </w:r>
      <w:r w:rsidR="000E1BFA" w:rsidRPr="00FF6A51">
        <w:rPr>
          <w:rFonts w:ascii="Times New Roman" w:hAnsi="Times New Roman"/>
          <w:b w:val="0"/>
          <w:bCs w:val="0"/>
          <w:sz w:val="24"/>
          <w:szCs w:val="24"/>
        </w:rPr>
        <w:t xml:space="preserve"> </w:t>
      </w:r>
      <w:r w:rsidR="00727315">
        <w:rPr>
          <w:rFonts w:ascii="Times New Roman" w:hAnsi="Times New Roman"/>
          <w:b w:val="0"/>
          <w:bCs w:val="0"/>
          <w:sz w:val="24"/>
          <w:szCs w:val="24"/>
        </w:rPr>
        <w:t xml:space="preserve">objection </w:t>
      </w:r>
      <w:r w:rsidR="000E1BFA" w:rsidRPr="00FF6A51">
        <w:rPr>
          <w:rFonts w:ascii="Times New Roman" w:hAnsi="Times New Roman"/>
          <w:b w:val="0"/>
          <w:bCs w:val="0"/>
          <w:sz w:val="24"/>
          <w:szCs w:val="24"/>
        </w:rPr>
        <w:t>is well taken</w:t>
      </w:r>
      <w:r w:rsidR="00944162" w:rsidRPr="00FF6A51">
        <w:rPr>
          <w:rFonts w:ascii="Times New Roman" w:hAnsi="Times New Roman"/>
          <w:b w:val="0"/>
          <w:bCs w:val="0"/>
          <w:sz w:val="24"/>
          <w:szCs w:val="24"/>
        </w:rPr>
        <w:t xml:space="preserve">, a problem remains. For the </w:t>
      </w:r>
      <w:r w:rsidR="000E1BFA" w:rsidRPr="00FF6A51">
        <w:rPr>
          <w:rFonts w:ascii="Times New Roman" w:hAnsi="Times New Roman"/>
          <w:b w:val="0"/>
          <w:bCs w:val="0"/>
          <w:sz w:val="24"/>
          <w:szCs w:val="24"/>
        </w:rPr>
        <w:t>kind</w:t>
      </w:r>
      <w:r w:rsidR="00944162" w:rsidRPr="00FF6A51">
        <w:rPr>
          <w:rFonts w:ascii="Times New Roman" w:hAnsi="Times New Roman"/>
          <w:b w:val="0"/>
          <w:bCs w:val="0"/>
          <w:sz w:val="24"/>
          <w:szCs w:val="24"/>
        </w:rPr>
        <w:t xml:space="preserve"> of </w:t>
      </w:r>
      <w:r w:rsidR="00FA257D">
        <w:rPr>
          <w:rFonts w:ascii="Times New Roman" w:hAnsi="Times New Roman"/>
          <w:b w:val="0"/>
          <w:bCs w:val="0"/>
          <w:sz w:val="24"/>
          <w:szCs w:val="24"/>
        </w:rPr>
        <w:t>‘</w:t>
      </w:r>
      <w:r w:rsidR="00944162" w:rsidRPr="00FF6A51">
        <w:rPr>
          <w:rFonts w:ascii="Times New Roman" w:hAnsi="Times New Roman"/>
          <w:b w:val="0"/>
          <w:bCs w:val="0"/>
          <w:sz w:val="24"/>
          <w:szCs w:val="24"/>
        </w:rPr>
        <w:t>equivocation</w:t>
      </w:r>
      <w:r w:rsidR="00FA257D">
        <w:rPr>
          <w:rFonts w:ascii="Times New Roman" w:hAnsi="Times New Roman"/>
          <w:b w:val="0"/>
          <w:bCs w:val="0"/>
          <w:sz w:val="24"/>
          <w:szCs w:val="24"/>
        </w:rPr>
        <w:t>’</w:t>
      </w:r>
      <w:r w:rsidR="00944162" w:rsidRPr="00FF6A51">
        <w:rPr>
          <w:rFonts w:ascii="Times New Roman" w:hAnsi="Times New Roman"/>
          <w:b w:val="0"/>
          <w:bCs w:val="0"/>
          <w:sz w:val="24"/>
          <w:szCs w:val="24"/>
        </w:rPr>
        <w:t xml:space="preserve"> </w:t>
      </w:r>
      <w:proofErr w:type="spellStart"/>
      <w:r w:rsidR="00FA257D">
        <w:rPr>
          <w:rFonts w:ascii="Times New Roman" w:hAnsi="Times New Roman"/>
          <w:b w:val="0"/>
          <w:bCs w:val="0"/>
          <w:sz w:val="24"/>
          <w:szCs w:val="24"/>
        </w:rPr>
        <w:t>Longuenesse</w:t>
      </w:r>
      <w:proofErr w:type="spellEnd"/>
      <w:r w:rsidR="00FA257D">
        <w:rPr>
          <w:rFonts w:ascii="Times New Roman" w:hAnsi="Times New Roman"/>
          <w:b w:val="0"/>
          <w:bCs w:val="0"/>
          <w:sz w:val="24"/>
          <w:szCs w:val="24"/>
        </w:rPr>
        <w:t xml:space="preserve"> </w:t>
      </w:r>
      <w:r w:rsidR="000E1BFA" w:rsidRPr="00FF6A51">
        <w:rPr>
          <w:rFonts w:ascii="Times New Roman" w:hAnsi="Times New Roman"/>
          <w:b w:val="0"/>
          <w:bCs w:val="0"/>
          <w:sz w:val="24"/>
          <w:szCs w:val="24"/>
        </w:rPr>
        <w:t xml:space="preserve">posits </w:t>
      </w:r>
      <w:r w:rsidR="00944162" w:rsidRPr="00FF6A51">
        <w:rPr>
          <w:rFonts w:ascii="Times New Roman" w:hAnsi="Times New Roman"/>
          <w:b w:val="0"/>
          <w:bCs w:val="0"/>
          <w:sz w:val="24"/>
          <w:szCs w:val="24"/>
        </w:rPr>
        <w:t xml:space="preserve">– “same concept, different use” -- is </w:t>
      </w:r>
      <w:r w:rsidR="00136A33" w:rsidRPr="00FF6A51">
        <w:rPr>
          <w:rFonts w:ascii="Times New Roman" w:hAnsi="Times New Roman"/>
          <w:b w:val="0"/>
          <w:bCs w:val="0"/>
          <w:sz w:val="24"/>
          <w:szCs w:val="24"/>
        </w:rPr>
        <w:t xml:space="preserve">foreign to </w:t>
      </w:r>
      <w:r w:rsidR="00944162" w:rsidRPr="00FF6A51">
        <w:rPr>
          <w:rFonts w:ascii="Times New Roman" w:hAnsi="Times New Roman"/>
          <w:b w:val="0"/>
          <w:bCs w:val="0"/>
          <w:sz w:val="24"/>
          <w:szCs w:val="24"/>
        </w:rPr>
        <w:t xml:space="preserve">Kant. When Kant explains </w:t>
      </w:r>
      <w:r w:rsidR="009D6B82" w:rsidRPr="00FF6A51">
        <w:rPr>
          <w:rFonts w:ascii="Times New Roman" w:hAnsi="Times New Roman"/>
          <w:b w:val="0"/>
          <w:bCs w:val="0"/>
          <w:sz w:val="24"/>
          <w:szCs w:val="24"/>
        </w:rPr>
        <w:t>equivocation</w:t>
      </w:r>
      <w:r w:rsidR="00401791" w:rsidRPr="00FF6A51">
        <w:rPr>
          <w:rFonts w:ascii="Times New Roman" w:hAnsi="Times New Roman"/>
          <w:b w:val="0"/>
          <w:bCs w:val="0"/>
          <w:sz w:val="24"/>
          <w:szCs w:val="24"/>
        </w:rPr>
        <w:t>,</w:t>
      </w:r>
      <w:r w:rsidR="009D6B82" w:rsidRPr="00FF6A51">
        <w:rPr>
          <w:rFonts w:ascii="Times New Roman" w:hAnsi="Times New Roman"/>
          <w:b w:val="0"/>
          <w:bCs w:val="0"/>
          <w:sz w:val="24"/>
          <w:szCs w:val="24"/>
        </w:rPr>
        <w:t xml:space="preserve"> </w:t>
      </w:r>
      <w:r w:rsidR="00944162" w:rsidRPr="00FF6A51">
        <w:rPr>
          <w:rFonts w:ascii="Times New Roman" w:hAnsi="Times New Roman"/>
          <w:b w:val="0"/>
          <w:bCs w:val="0"/>
          <w:sz w:val="24"/>
          <w:szCs w:val="24"/>
        </w:rPr>
        <w:t xml:space="preserve">he </w:t>
      </w:r>
      <w:r w:rsidR="0031448D" w:rsidRPr="00FF6A51">
        <w:rPr>
          <w:rFonts w:ascii="Times New Roman" w:hAnsi="Times New Roman"/>
          <w:b w:val="0"/>
          <w:bCs w:val="0"/>
          <w:sz w:val="24"/>
          <w:szCs w:val="24"/>
        </w:rPr>
        <w:t xml:space="preserve">always does so in the </w:t>
      </w:r>
      <w:r w:rsidR="00944162" w:rsidRPr="00FF6A51">
        <w:rPr>
          <w:rFonts w:ascii="Times New Roman" w:hAnsi="Times New Roman"/>
          <w:b w:val="0"/>
          <w:bCs w:val="0"/>
          <w:sz w:val="24"/>
          <w:szCs w:val="24"/>
        </w:rPr>
        <w:t xml:space="preserve">expected way: a single </w:t>
      </w:r>
      <w:r w:rsidR="00944162" w:rsidRPr="00FF6A51">
        <w:rPr>
          <w:rFonts w:ascii="Times New Roman" w:hAnsi="Times New Roman"/>
          <w:b w:val="0"/>
          <w:bCs w:val="0"/>
          <w:i/>
          <w:iCs/>
          <w:sz w:val="24"/>
          <w:szCs w:val="24"/>
        </w:rPr>
        <w:t xml:space="preserve">word </w:t>
      </w:r>
      <w:r w:rsidR="00944162" w:rsidRPr="00FF6A51">
        <w:rPr>
          <w:rFonts w:ascii="Times New Roman" w:hAnsi="Times New Roman"/>
          <w:b w:val="0"/>
          <w:bCs w:val="0"/>
          <w:sz w:val="24"/>
          <w:szCs w:val="24"/>
        </w:rPr>
        <w:t xml:space="preserve">has multiple </w:t>
      </w:r>
      <w:r w:rsidR="00944162" w:rsidRPr="00311C70">
        <w:rPr>
          <w:rFonts w:ascii="Times New Roman" w:hAnsi="Times New Roman"/>
          <w:b w:val="0"/>
          <w:bCs w:val="0"/>
          <w:sz w:val="24"/>
          <w:szCs w:val="24"/>
        </w:rPr>
        <w:t>meanings</w:t>
      </w:r>
      <w:r w:rsidR="00944162" w:rsidRPr="00FF6A51">
        <w:rPr>
          <w:rFonts w:ascii="Times New Roman" w:hAnsi="Times New Roman"/>
          <w:b w:val="0"/>
          <w:bCs w:val="0"/>
          <w:sz w:val="24"/>
          <w:szCs w:val="24"/>
        </w:rPr>
        <w:t xml:space="preserve"> (e.g., A 373, 24: 294). </w:t>
      </w:r>
    </w:p>
    <w:p w14:paraId="1DFDEDCB" w14:textId="77777777" w:rsidR="00944162" w:rsidRPr="00FF6A51" w:rsidRDefault="00944162" w:rsidP="00D46773">
      <w:pPr>
        <w:spacing w:line="480" w:lineRule="auto"/>
        <w:rPr>
          <w:rFonts w:ascii="Times New Roman" w:hAnsi="Times New Roman"/>
          <w:b w:val="0"/>
          <w:bCs w:val="0"/>
          <w:sz w:val="24"/>
          <w:szCs w:val="24"/>
        </w:rPr>
      </w:pPr>
    </w:p>
    <w:p w14:paraId="31983719" w14:textId="0FB5A7E2" w:rsidR="00944162" w:rsidRPr="00037F0D" w:rsidRDefault="00944162" w:rsidP="00D46773">
      <w:pPr>
        <w:spacing w:line="480" w:lineRule="auto"/>
        <w:rPr>
          <w:rFonts w:ascii="Times New Roman" w:hAnsi="Times New Roman"/>
          <w:b w:val="0"/>
          <w:bCs w:val="0"/>
          <w:sz w:val="24"/>
          <w:szCs w:val="24"/>
        </w:rPr>
      </w:pPr>
      <w:r w:rsidRPr="00FF6A51">
        <w:rPr>
          <w:rFonts w:ascii="Times New Roman" w:hAnsi="Times New Roman"/>
          <w:b w:val="0"/>
          <w:bCs w:val="0"/>
          <w:sz w:val="24"/>
          <w:szCs w:val="24"/>
        </w:rPr>
        <w:t>What, then, is going</w:t>
      </w:r>
      <w:r w:rsidR="000E1BFA" w:rsidRPr="00FF6A51">
        <w:rPr>
          <w:rFonts w:ascii="Times New Roman" w:hAnsi="Times New Roman"/>
          <w:b w:val="0"/>
          <w:bCs w:val="0"/>
          <w:sz w:val="24"/>
          <w:szCs w:val="24"/>
        </w:rPr>
        <w:t xml:space="preserve"> on</w:t>
      </w:r>
      <w:r w:rsidRPr="00FF6A51">
        <w:rPr>
          <w:rFonts w:ascii="Times New Roman" w:hAnsi="Times New Roman"/>
          <w:b w:val="0"/>
          <w:bCs w:val="0"/>
          <w:sz w:val="24"/>
          <w:szCs w:val="24"/>
        </w:rPr>
        <w:t xml:space="preserve">? </w:t>
      </w:r>
      <w:r w:rsidR="005716E1">
        <w:rPr>
          <w:rFonts w:ascii="Times New Roman" w:hAnsi="Times New Roman"/>
          <w:b w:val="0"/>
          <w:bCs w:val="0"/>
          <w:sz w:val="24"/>
          <w:szCs w:val="24"/>
        </w:rPr>
        <w:t>The following is</w:t>
      </w:r>
      <w:r w:rsidRPr="00FF6A51">
        <w:rPr>
          <w:rFonts w:ascii="Times New Roman" w:hAnsi="Times New Roman"/>
          <w:b w:val="0"/>
          <w:bCs w:val="0"/>
          <w:sz w:val="24"/>
          <w:szCs w:val="24"/>
        </w:rPr>
        <w:t xml:space="preserve"> what I now think. We are very easily </w:t>
      </w:r>
      <w:r w:rsidRPr="00FF6A51">
        <w:rPr>
          <w:rFonts w:ascii="Times New Roman" w:hAnsi="Times New Roman"/>
          <w:b w:val="0"/>
          <w:bCs w:val="0"/>
          <w:i/>
          <w:iCs/>
          <w:sz w:val="24"/>
          <w:szCs w:val="24"/>
        </w:rPr>
        <w:t>primed</w:t>
      </w:r>
      <w:r w:rsidRPr="00FF6A51">
        <w:rPr>
          <w:rFonts w:ascii="Times New Roman" w:hAnsi="Times New Roman"/>
          <w:b w:val="0"/>
          <w:bCs w:val="0"/>
          <w:sz w:val="24"/>
          <w:szCs w:val="24"/>
        </w:rPr>
        <w:t xml:space="preserve"> by Kant’s official description of a paralogism at A 402-3 to expect a</w:t>
      </w:r>
      <w:r w:rsidR="000E1BFA" w:rsidRPr="00FF6A51">
        <w:rPr>
          <w:rFonts w:ascii="Times New Roman" w:hAnsi="Times New Roman"/>
          <w:b w:val="0"/>
          <w:bCs w:val="0"/>
          <w:sz w:val="24"/>
          <w:szCs w:val="24"/>
        </w:rPr>
        <w:t xml:space="preserve">n explanation </w:t>
      </w:r>
      <w:r w:rsidRPr="00FF6A51">
        <w:rPr>
          <w:rFonts w:ascii="Times New Roman" w:hAnsi="Times New Roman"/>
          <w:b w:val="0"/>
          <w:bCs w:val="0"/>
          <w:sz w:val="24"/>
          <w:szCs w:val="24"/>
        </w:rPr>
        <w:t xml:space="preserve">of the equivocation he has just </w:t>
      </w:r>
      <w:r w:rsidR="000E1BFA" w:rsidRPr="00FF6A51">
        <w:rPr>
          <w:rFonts w:ascii="Times New Roman" w:hAnsi="Times New Roman"/>
          <w:b w:val="0"/>
          <w:bCs w:val="0"/>
          <w:sz w:val="24"/>
          <w:szCs w:val="24"/>
        </w:rPr>
        <w:t xml:space="preserve">alluded to </w:t>
      </w:r>
      <w:r w:rsidRPr="00FF6A51">
        <w:rPr>
          <w:rFonts w:ascii="Times New Roman" w:hAnsi="Times New Roman"/>
          <w:b w:val="0"/>
          <w:bCs w:val="0"/>
          <w:sz w:val="24"/>
          <w:szCs w:val="24"/>
        </w:rPr>
        <w:t xml:space="preserve">by </w:t>
      </w:r>
      <w:r w:rsidR="00FA257D">
        <w:rPr>
          <w:rFonts w:ascii="Times New Roman" w:hAnsi="Times New Roman"/>
          <w:b w:val="0"/>
          <w:bCs w:val="0"/>
          <w:sz w:val="24"/>
          <w:szCs w:val="24"/>
        </w:rPr>
        <w:t xml:space="preserve">labelling </w:t>
      </w:r>
      <w:r w:rsidRPr="00FF6A51">
        <w:rPr>
          <w:rFonts w:ascii="Times New Roman" w:hAnsi="Times New Roman"/>
          <w:b w:val="0"/>
          <w:bCs w:val="0"/>
          <w:sz w:val="24"/>
          <w:szCs w:val="24"/>
        </w:rPr>
        <w:t>the paralogism a ‘</w:t>
      </w:r>
      <w:proofErr w:type="spellStart"/>
      <w:r w:rsidRPr="00FF6A51">
        <w:rPr>
          <w:rFonts w:ascii="Times New Roman" w:hAnsi="Times New Roman"/>
          <w:b w:val="0"/>
          <w:bCs w:val="0"/>
          <w:i/>
          <w:iCs/>
          <w:sz w:val="24"/>
          <w:szCs w:val="24"/>
        </w:rPr>
        <w:t>sophisma</w:t>
      </w:r>
      <w:proofErr w:type="spellEnd"/>
      <w:r w:rsidRPr="00FF6A51">
        <w:rPr>
          <w:rFonts w:ascii="Times New Roman" w:hAnsi="Times New Roman"/>
          <w:b w:val="0"/>
          <w:bCs w:val="0"/>
          <w:i/>
          <w:iCs/>
          <w:sz w:val="24"/>
          <w:szCs w:val="24"/>
        </w:rPr>
        <w:t xml:space="preserve"> </w:t>
      </w:r>
      <w:proofErr w:type="spellStart"/>
      <w:r w:rsidRPr="00FF6A51">
        <w:rPr>
          <w:rFonts w:ascii="Times New Roman" w:hAnsi="Times New Roman"/>
          <w:b w:val="0"/>
          <w:bCs w:val="0"/>
          <w:i/>
          <w:iCs/>
          <w:sz w:val="24"/>
          <w:szCs w:val="24"/>
        </w:rPr>
        <w:t>figurae</w:t>
      </w:r>
      <w:proofErr w:type="spellEnd"/>
      <w:r w:rsidRPr="00FF6A51">
        <w:rPr>
          <w:rFonts w:ascii="Times New Roman" w:hAnsi="Times New Roman"/>
          <w:b w:val="0"/>
          <w:bCs w:val="0"/>
          <w:i/>
          <w:iCs/>
          <w:sz w:val="24"/>
          <w:szCs w:val="24"/>
        </w:rPr>
        <w:t xml:space="preserve"> </w:t>
      </w:r>
      <w:proofErr w:type="spellStart"/>
      <w:r w:rsidRPr="00FF6A51">
        <w:rPr>
          <w:rFonts w:ascii="Times New Roman" w:hAnsi="Times New Roman"/>
          <w:b w:val="0"/>
          <w:bCs w:val="0"/>
          <w:i/>
          <w:iCs/>
          <w:sz w:val="24"/>
          <w:szCs w:val="24"/>
        </w:rPr>
        <w:t>dictionis</w:t>
      </w:r>
      <w:proofErr w:type="spellEnd"/>
      <w:r w:rsidRPr="00FF6A51">
        <w:rPr>
          <w:rFonts w:ascii="Times New Roman" w:hAnsi="Times New Roman"/>
          <w:b w:val="0"/>
          <w:bCs w:val="0"/>
          <w:sz w:val="24"/>
          <w:szCs w:val="24"/>
        </w:rPr>
        <w:t xml:space="preserve">’. But this priming is in fact unintended (and misleading). </w:t>
      </w:r>
      <w:r w:rsidR="00DE0476" w:rsidRPr="00FF6A51">
        <w:rPr>
          <w:rFonts w:ascii="Times New Roman" w:hAnsi="Times New Roman"/>
          <w:b w:val="0"/>
          <w:bCs w:val="0"/>
          <w:sz w:val="24"/>
          <w:szCs w:val="24"/>
        </w:rPr>
        <w:t>Kant’s</w:t>
      </w:r>
      <w:r w:rsidRPr="00FF6A51">
        <w:rPr>
          <w:rFonts w:ascii="Times New Roman" w:hAnsi="Times New Roman"/>
          <w:b w:val="0"/>
          <w:bCs w:val="0"/>
          <w:sz w:val="24"/>
          <w:szCs w:val="24"/>
        </w:rPr>
        <w:t xml:space="preserve"> contrast between </w:t>
      </w:r>
      <w:r w:rsidR="00E03F9D" w:rsidRPr="00FF6A51">
        <w:rPr>
          <w:rFonts w:ascii="Times New Roman" w:hAnsi="Times New Roman"/>
          <w:b w:val="0"/>
          <w:bCs w:val="0"/>
          <w:sz w:val="24"/>
          <w:szCs w:val="24"/>
        </w:rPr>
        <w:t>‘</w:t>
      </w:r>
      <w:r w:rsidRPr="00FF6A51">
        <w:rPr>
          <w:rFonts w:ascii="Times New Roman" w:hAnsi="Times New Roman"/>
          <w:b w:val="0"/>
          <w:bCs w:val="0"/>
          <w:sz w:val="24"/>
          <w:szCs w:val="24"/>
        </w:rPr>
        <w:t>transcendental</w:t>
      </w:r>
      <w:r w:rsidR="00E03F9D" w:rsidRPr="00FF6A51">
        <w:rPr>
          <w:rFonts w:ascii="Times New Roman" w:hAnsi="Times New Roman"/>
          <w:b w:val="0"/>
          <w:bCs w:val="0"/>
          <w:sz w:val="24"/>
          <w:szCs w:val="24"/>
        </w:rPr>
        <w:t>’</w:t>
      </w:r>
      <w:r w:rsidR="00990CBF" w:rsidRPr="00FF6A51">
        <w:rPr>
          <w:rFonts w:ascii="Times New Roman" w:hAnsi="Times New Roman"/>
          <w:b w:val="0"/>
          <w:bCs w:val="0"/>
          <w:sz w:val="24"/>
          <w:szCs w:val="24"/>
        </w:rPr>
        <w:t xml:space="preserve"> </w:t>
      </w:r>
      <w:r w:rsidRPr="00FF6A51">
        <w:rPr>
          <w:rFonts w:ascii="Times New Roman" w:hAnsi="Times New Roman"/>
          <w:b w:val="0"/>
          <w:bCs w:val="0"/>
          <w:sz w:val="24"/>
          <w:szCs w:val="24"/>
        </w:rPr>
        <w:t xml:space="preserve">and </w:t>
      </w:r>
      <w:r w:rsidR="00E03F9D" w:rsidRPr="00FF6A51">
        <w:rPr>
          <w:rFonts w:ascii="Times New Roman" w:hAnsi="Times New Roman"/>
          <w:b w:val="0"/>
          <w:bCs w:val="0"/>
          <w:sz w:val="24"/>
          <w:szCs w:val="24"/>
        </w:rPr>
        <w:t>‘</w:t>
      </w:r>
      <w:r w:rsidRPr="00FF6A51">
        <w:rPr>
          <w:rFonts w:ascii="Times New Roman" w:hAnsi="Times New Roman"/>
          <w:b w:val="0"/>
          <w:bCs w:val="0"/>
          <w:sz w:val="24"/>
          <w:szCs w:val="24"/>
        </w:rPr>
        <w:t>empirical</w:t>
      </w:r>
      <w:r w:rsidR="00E03F9D" w:rsidRPr="00FF6A51">
        <w:rPr>
          <w:rFonts w:ascii="Times New Roman" w:hAnsi="Times New Roman"/>
          <w:b w:val="0"/>
          <w:bCs w:val="0"/>
          <w:sz w:val="24"/>
          <w:szCs w:val="24"/>
        </w:rPr>
        <w:t>’</w:t>
      </w:r>
      <w:r w:rsidRPr="00FF6A51">
        <w:rPr>
          <w:rFonts w:ascii="Times New Roman" w:hAnsi="Times New Roman"/>
          <w:b w:val="0"/>
          <w:bCs w:val="0"/>
          <w:sz w:val="24"/>
          <w:szCs w:val="24"/>
        </w:rPr>
        <w:t xml:space="preserve"> uses of a category </w:t>
      </w:r>
      <w:r w:rsidR="00136A33" w:rsidRPr="00FF6A51">
        <w:rPr>
          <w:rFonts w:ascii="Times New Roman" w:hAnsi="Times New Roman"/>
          <w:b w:val="0"/>
          <w:bCs w:val="0"/>
          <w:sz w:val="24"/>
          <w:szCs w:val="24"/>
        </w:rPr>
        <w:t xml:space="preserve">relates </w:t>
      </w:r>
      <w:r w:rsidRPr="00FF6A51">
        <w:rPr>
          <w:rFonts w:ascii="Times New Roman" w:hAnsi="Times New Roman"/>
          <w:b w:val="0"/>
          <w:bCs w:val="0"/>
          <w:sz w:val="24"/>
          <w:szCs w:val="24"/>
        </w:rPr>
        <w:t xml:space="preserve">not to </w:t>
      </w:r>
      <w:r w:rsidR="00727315">
        <w:rPr>
          <w:rFonts w:ascii="Times New Roman" w:hAnsi="Times New Roman"/>
          <w:b w:val="0"/>
          <w:bCs w:val="0"/>
          <w:sz w:val="24"/>
          <w:szCs w:val="24"/>
        </w:rPr>
        <w:t>the</w:t>
      </w:r>
      <w:r w:rsidRPr="00FF6A51">
        <w:rPr>
          <w:rFonts w:ascii="Times New Roman" w:hAnsi="Times New Roman"/>
          <w:b w:val="0"/>
          <w:bCs w:val="0"/>
          <w:sz w:val="24"/>
          <w:szCs w:val="24"/>
        </w:rPr>
        <w:t xml:space="preserve"> equivocation</w:t>
      </w:r>
      <w:r w:rsidR="00727315">
        <w:rPr>
          <w:rFonts w:ascii="Times New Roman" w:hAnsi="Times New Roman"/>
          <w:b w:val="0"/>
          <w:bCs w:val="0"/>
          <w:sz w:val="24"/>
          <w:szCs w:val="24"/>
        </w:rPr>
        <w:t xml:space="preserve"> involved in a paralogism</w:t>
      </w:r>
      <w:r w:rsidR="000C16DB">
        <w:rPr>
          <w:rFonts w:ascii="Times New Roman" w:hAnsi="Times New Roman"/>
          <w:b w:val="0"/>
          <w:bCs w:val="0"/>
          <w:sz w:val="24"/>
          <w:szCs w:val="24"/>
        </w:rPr>
        <w:t xml:space="preserve">, </w:t>
      </w:r>
      <w:r w:rsidRPr="00FF6A51">
        <w:rPr>
          <w:rFonts w:ascii="Times New Roman" w:hAnsi="Times New Roman"/>
          <w:b w:val="0"/>
          <w:bCs w:val="0"/>
          <w:sz w:val="24"/>
          <w:szCs w:val="24"/>
        </w:rPr>
        <w:t xml:space="preserve">but to a difference in </w:t>
      </w:r>
      <w:r w:rsidRPr="00FF6A51">
        <w:rPr>
          <w:rFonts w:ascii="Times New Roman" w:hAnsi="Times New Roman"/>
          <w:b w:val="0"/>
          <w:bCs w:val="0"/>
          <w:i/>
          <w:iCs/>
          <w:sz w:val="24"/>
          <w:szCs w:val="24"/>
        </w:rPr>
        <w:t>logical form</w:t>
      </w:r>
      <w:r w:rsidR="0001258E" w:rsidRPr="00FF6A51">
        <w:rPr>
          <w:rFonts w:ascii="Times New Roman" w:hAnsi="Times New Roman"/>
          <w:b w:val="0"/>
          <w:bCs w:val="0"/>
          <w:i/>
          <w:iCs/>
          <w:sz w:val="24"/>
          <w:szCs w:val="24"/>
        </w:rPr>
        <w:t xml:space="preserve">. </w:t>
      </w:r>
      <w:r w:rsidR="00037F0D">
        <w:rPr>
          <w:rFonts w:ascii="Times New Roman" w:hAnsi="Times New Roman"/>
          <w:b w:val="0"/>
          <w:bCs w:val="0"/>
          <w:sz w:val="24"/>
          <w:szCs w:val="24"/>
        </w:rPr>
        <w:t xml:space="preserve">A concept is used transcendentally when it figures as predicate in a </w:t>
      </w:r>
      <w:r w:rsidR="00037F0D" w:rsidRPr="00FA257D">
        <w:rPr>
          <w:rFonts w:ascii="Times New Roman" w:hAnsi="Times New Roman"/>
          <w:b w:val="0"/>
          <w:bCs w:val="0"/>
          <w:i/>
          <w:iCs/>
          <w:sz w:val="24"/>
          <w:szCs w:val="24"/>
        </w:rPr>
        <w:t>universal</w:t>
      </w:r>
      <w:r w:rsidR="00037F0D">
        <w:rPr>
          <w:rFonts w:ascii="Times New Roman" w:hAnsi="Times New Roman"/>
          <w:b w:val="0"/>
          <w:bCs w:val="0"/>
          <w:sz w:val="24"/>
          <w:szCs w:val="24"/>
        </w:rPr>
        <w:t xml:space="preserve"> judgment, and empirically when it figures as predicate in a </w:t>
      </w:r>
      <w:r w:rsidR="00037F0D" w:rsidRPr="00FA257D">
        <w:rPr>
          <w:rFonts w:ascii="Times New Roman" w:hAnsi="Times New Roman"/>
          <w:b w:val="0"/>
          <w:bCs w:val="0"/>
          <w:i/>
          <w:iCs/>
          <w:sz w:val="24"/>
          <w:szCs w:val="24"/>
        </w:rPr>
        <w:t xml:space="preserve">singular </w:t>
      </w:r>
      <w:r w:rsidR="00037F0D">
        <w:rPr>
          <w:rFonts w:ascii="Times New Roman" w:hAnsi="Times New Roman"/>
          <w:b w:val="0"/>
          <w:bCs w:val="0"/>
          <w:sz w:val="24"/>
          <w:szCs w:val="24"/>
        </w:rPr>
        <w:t>judgment.</w:t>
      </w:r>
    </w:p>
    <w:p w14:paraId="0B9529AD" w14:textId="77777777" w:rsidR="00944162" w:rsidRPr="00FF6A51" w:rsidRDefault="00944162" w:rsidP="00D46773">
      <w:pPr>
        <w:spacing w:line="480" w:lineRule="auto"/>
        <w:rPr>
          <w:rFonts w:ascii="Times New Roman" w:hAnsi="Times New Roman"/>
          <w:b w:val="0"/>
          <w:bCs w:val="0"/>
          <w:sz w:val="24"/>
          <w:szCs w:val="24"/>
        </w:rPr>
      </w:pPr>
    </w:p>
    <w:p w14:paraId="746C85B2" w14:textId="01DDFC51" w:rsidR="00944162" w:rsidRDefault="00944162" w:rsidP="00D46773">
      <w:pPr>
        <w:spacing w:line="480" w:lineRule="auto"/>
        <w:rPr>
          <w:rFonts w:ascii="Times New Roman" w:hAnsi="Times New Roman"/>
          <w:b w:val="0"/>
          <w:bCs w:val="0"/>
          <w:sz w:val="24"/>
          <w:szCs w:val="24"/>
        </w:rPr>
      </w:pPr>
      <w:r w:rsidRPr="00FF6A51">
        <w:rPr>
          <w:rFonts w:ascii="Times New Roman" w:hAnsi="Times New Roman"/>
          <w:b w:val="0"/>
          <w:bCs w:val="0"/>
          <w:sz w:val="24"/>
          <w:szCs w:val="24"/>
        </w:rPr>
        <w:t>As odd as it m</w:t>
      </w:r>
      <w:r w:rsidR="00311C70">
        <w:rPr>
          <w:rFonts w:ascii="Times New Roman" w:hAnsi="Times New Roman"/>
          <w:b w:val="0"/>
          <w:bCs w:val="0"/>
          <w:sz w:val="24"/>
          <w:szCs w:val="24"/>
        </w:rPr>
        <w:t>ay</w:t>
      </w:r>
      <w:r w:rsidRPr="00FF6A51">
        <w:rPr>
          <w:rFonts w:ascii="Times New Roman" w:hAnsi="Times New Roman"/>
          <w:b w:val="0"/>
          <w:bCs w:val="0"/>
          <w:sz w:val="24"/>
          <w:szCs w:val="24"/>
        </w:rPr>
        <w:t xml:space="preserve"> seem, then, Kant is </w:t>
      </w:r>
      <w:r w:rsidRPr="00FF6A51">
        <w:rPr>
          <w:rFonts w:ascii="Times New Roman" w:hAnsi="Times New Roman"/>
          <w:b w:val="0"/>
          <w:bCs w:val="0"/>
          <w:i/>
          <w:iCs/>
          <w:sz w:val="24"/>
          <w:szCs w:val="24"/>
        </w:rPr>
        <w:t xml:space="preserve">not </w:t>
      </w:r>
      <w:r w:rsidRPr="00FF6A51">
        <w:rPr>
          <w:rFonts w:ascii="Times New Roman" w:hAnsi="Times New Roman"/>
          <w:b w:val="0"/>
          <w:bCs w:val="0"/>
          <w:sz w:val="24"/>
          <w:szCs w:val="24"/>
        </w:rPr>
        <w:t xml:space="preserve">describing an equivocation when he draws the contrast between empirical and transcendental uses. He is rather </w:t>
      </w:r>
      <w:r w:rsidR="00772308" w:rsidRPr="00FF6A51">
        <w:rPr>
          <w:rFonts w:ascii="Times New Roman" w:hAnsi="Times New Roman"/>
          <w:b w:val="0"/>
          <w:bCs w:val="0"/>
          <w:sz w:val="24"/>
          <w:szCs w:val="24"/>
        </w:rPr>
        <w:t xml:space="preserve">claiming </w:t>
      </w:r>
      <w:r w:rsidRPr="00FF6A51">
        <w:rPr>
          <w:rFonts w:ascii="Times New Roman" w:hAnsi="Times New Roman"/>
          <w:b w:val="0"/>
          <w:bCs w:val="0"/>
          <w:sz w:val="24"/>
          <w:szCs w:val="24"/>
        </w:rPr>
        <w:t xml:space="preserve">that the paralogisms </w:t>
      </w:r>
      <w:r w:rsidR="00DE0476" w:rsidRPr="00FF6A51">
        <w:rPr>
          <w:rFonts w:ascii="Times New Roman" w:hAnsi="Times New Roman"/>
          <w:b w:val="0"/>
          <w:bCs w:val="0"/>
          <w:sz w:val="24"/>
          <w:szCs w:val="24"/>
        </w:rPr>
        <w:t xml:space="preserve">– and presumably he means the first three non-anomalous ones -- </w:t>
      </w:r>
      <w:r w:rsidRPr="00FF6A51">
        <w:rPr>
          <w:rFonts w:ascii="Times New Roman" w:hAnsi="Times New Roman"/>
          <w:b w:val="0"/>
          <w:bCs w:val="0"/>
          <w:sz w:val="24"/>
          <w:szCs w:val="24"/>
        </w:rPr>
        <w:t>a</w:t>
      </w:r>
      <w:r w:rsidR="00772308" w:rsidRPr="00FF6A51">
        <w:rPr>
          <w:rFonts w:ascii="Times New Roman" w:hAnsi="Times New Roman"/>
          <w:b w:val="0"/>
          <w:bCs w:val="0"/>
          <w:sz w:val="24"/>
          <w:szCs w:val="24"/>
        </w:rPr>
        <w:t>re arguments that</w:t>
      </w:r>
      <w:r w:rsidR="00FA5257" w:rsidRPr="00FF6A51">
        <w:rPr>
          <w:rFonts w:ascii="Times New Roman" w:hAnsi="Times New Roman"/>
          <w:b w:val="0"/>
          <w:bCs w:val="0"/>
          <w:sz w:val="24"/>
          <w:szCs w:val="24"/>
        </w:rPr>
        <w:t>, though they are in fact invalidated by equivocation,</w:t>
      </w:r>
      <w:r w:rsidR="00772308" w:rsidRPr="00FF6A51">
        <w:rPr>
          <w:rFonts w:ascii="Times New Roman" w:hAnsi="Times New Roman"/>
          <w:b w:val="0"/>
          <w:bCs w:val="0"/>
          <w:sz w:val="24"/>
          <w:szCs w:val="24"/>
        </w:rPr>
        <w:t xml:space="preserve"> all </w:t>
      </w:r>
      <w:r w:rsidR="00772308" w:rsidRPr="00311C70">
        <w:rPr>
          <w:rFonts w:ascii="Times New Roman" w:hAnsi="Times New Roman"/>
          <w:b w:val="0"/>
          <w:bCs w:val="0"/>
          <w:sz w:val="24"/>
          <w:szCs w:val="24"/>
        </w:rPr>
        <w:t>purport</w:t>
      </w:r>
      <w:r w:rsidR="00772308" w:rsidRPr="00FF6A51">
        <w:rPr>
          <w:rFonts w:ascii="Times New Roman" w:hAnsi="Times New Roman"/>
          <w:b w:val="0"/>
          <w:bCs w:val="0"/>
          <w:sz w:val="24"/>
          <w:szCs w:val="24"/>
        </w:rPr>
        <w:t xml:space="preserve"> to</w:t>
      </w:r>
      <w:r w:rsidRPr="00FF6A51">
        <w:rPr>
          <w:rFonts w:ascii="Times New Roman" w:hAnsi="Times New Roman"/>
          <w:b w:val="0"/>
          <w:bCs w:val="0"/>
          <w:sz w:val="24"/>
          <w:szCs w:val="24"/>
        </w:rPr>
        <w:t xml:space="preserve"> have the following form:</w:t>
      </w:r>
    </w:p>
    <w:p w14:paraId="43DBD23E" w14:textId="77777777" w:rsidR="000F1753" w:rsidRPr="00FF6A51" w:rsidRDefault="000F1753" w:rsidP="00D46773">
      <w:pPr>
        <w:spacing w:line="480" w:lineRule="auto"/>
        <w:rPr>
          <w:rFonts w:ascii="Times New Roman" w:hAnsi="Times New Roman"/>
          <w:b w:val="0"/>
          <w:bCs w:val="0"/>
          <w:sz w:val="24"/>
          <w:szCs w:val="24"/>
        </w:rPr>
      </w:pPr>
    </w:p>
    <w:p w14:paraId="0251F22F" w14:textId="77777777" w:rsidR="00944162" w:rsidRPr="00FF6A51" w:rsidRDefault="00944162" w:rsidP="00D46773">
      <w:pPr>
        <w:spacing w:line="480" w:lineRule="auto"/>
        <w:rPr>
          <w:rFonts w:ascii="Times New Roman" w:hAnsi="Times New Roman"/>
          <w:b w:val="0"/>
          <w:bCs w:val="0"/>
          <w:sz w:val="24"/>
          <w:szCs w:val="24"/>
        </w:rPr>
      </w:pPr>
    </w:p>
    <w:p w14:paraId="1CC49393" w14:textId="78236C3B" w:rsidR="00944162" w:rsidRPr="00FF6A51" w:rsidRDefault="00944162" w:rsidP="00D46773">
      <w:pPr>
        <w:spacing w:line="480" w:lineRule="auto"/>
        <w:ind w:left="720"/>
        <w:rPr>
          <w:rFonts w:ascii="Times New Roman" w:hAnsi="Times New Roman"/>
          <w:b w:val="0"/>
          <w:bCs w:val="0"/>
          <w:sz w:val="24"/>
          <w:szCs w:val="24"/>
        </w:rPr>
      </w:pPr>
      <w:r w:rsidRPr="00FF6A51">
        <w:rPr>
          <w:rFonts w:ascii="Times New Roman" w:hAnsi="Times New Roman"/>
          <w:b w:val="0"/>
          <w:bCs w:val="0"/>
          <w:sz w:val="24"/>
          <w:szCs w:val="24"/>
        </w:rPr>
        <w:t xml:space="preserve">All </w:t>
      </w:r>
      <w:r w:rsidRPr="00FF6A51">
        <w:rPr>
          <w:rFonts w:ascii="Times New Roman" w:hAnsi="Times New Roman"/>
          <w:b w:val="0"/>
          <w:bCs w:val="0"/>
          <w:i/>
          <w:iCs/>
          <w:sz w:val="24"/>
          <w:szCs w:val="24"/>
        </w:rPr>
        <w:t>M</w:t>
      </w:r>
      <w:r w:rsidRPr="00FF6A51">
        <w:rPr>
          <w:rFonts w:ascii="Times New Roman" w:hAnsi="Times New Roman"/>
          <w:b w:val="0"/>
          <w:bCs w:val="0"/>
          <w:sz w:val="24"/>
          <w:szCs w:val="24"/>
        </w:rPr>
        <w:t xml:space="preserve"> are </w:t>
      </w:r>
      <w:proofErr w:type="gramStart"/>
      <w:r w:rsidRPr="00FF6A51">
        <w:rPr>
          <w:rFonts w:ascii="Times New Roman" w:hAnsi="Times New Roman"/>
          <w:b w:val="0"/>
          <w:bCs w:val="0"/>
          <w:i/>
          <w:iCs/>
          <w:sz w:val="24"/>
          <w:szCs w:val="24"/>
        </w:rPr>
        <w:t>P</w:t>
      </w:r>
      <w:proofErr w:type="gramEnd"/>
    </w:p>
    <w:p w14:paraId="3C5E1F1C" w14:textId="77777777" w:rsidR="00944162" w:rsidRPr="00FF6A51" w:rsidRDefault="00944162" w:rsidP="00D46773">
      <w:pPr>
        <w:spacing w:line="480" w:lineRule="auto"/>
        <w:ind w:left="720"/>
        <w:rPr>
          <w:rFonts w:ascii="Times New Roman" w:hAnsi="Times New Roman"/>
          <w:b w:val="0"/>
          <w:bCs w:val="0"/>
          <w:i/>
          <w:iCs/>
          <w:sz w:val="24"/>
          <w:szCs w:val="24"/>
        </w:rPr>
      </w:pPr>
      <w:r w:rsidRPr="00FF6A51">
        <w:rPr>
          <w:rFonts w:ascii="Times New Roman" w:hAnsi="Times New Roman"/>
          <w:b w:val="0"/>
          <w:bCs w:val="0"/>
          <w:i/>
          <w:iCs/>
          <w:sz w:val="24"/>
          <w:szCs w:val="24"/>
        </w:rPr>
        <w:t>a</w:t>
      </w:r>
      <w:r w:rsidRPr="00FF6A51">
        <w:rPr>
          <w:rFonts w:ascii="Times New Roman" w:hAnsi="Times New Roman"/>
          <w:b w:val="0"/>
          <w:bCs w:val="0"/>
          <w:sz w:val="24"/>
          <w:szCs w:val="24"/>
        </w:rPr>
        <w:t xml:space="preserve"> is </w:t>
      </w:r>
      <w:proofErr w:type="gramStart"/>
      <w:r w:rsidRPr="00FF6A51">
        <w:rPr>
          <w:rFonts w:ascii="Times New Roman" w:hAnsi="Times New Roman"/>
          <w:b w:val="0"/>
          <w:bCs w:val="0"/>
          <w:i/>
          <w:iCs/>
          <w:sz w:val="24"/>
          <w:szCs w:val="24"/>
        </w:rPr>
        <w:t>M</w:t>
      </w:r>
      <w:proofErr w:type="gramEnd"/>
    </w:p>
    <w:p w14:paraId="01DC4234" w14:textId="77777777" w:rsidR="00944162" w:rsidRPr="00FF6A51" w:rsidRDefault="00944162" w:rsidP="00D46773">
      <w:pPr>
        <w:spacing w:line="480" w:lineRule="auto"/>
        <w:ind w:left="720"/>
        <w:rPr>
          <w:rFonts w:ascii="Times New Roman" w:hAnsi="Times New Roman"/>
          <w:b w:val="0"/>
          <w:bCs w:val="0"/>
          <w:sz w:val="24"/>
          <w:szCs w:val="24"/>
        </w:rPr>
      </w:pPr>
      <w:r w:rsidRPr="00FF6A51">
        <w:rPr>
          <w:rFonts w:ascii="Times New Roman" w:hAnsi="Times New Roman"/>
          <w:b w:val="0"/>
          <w:bCs w:val="0"/>
          <w:sz w:val="24"/>
          <w:szCs w:val="24"/>
        </w:rPr>
        <w:t xml:space="preserve">So, </w:t>
      </w:r>
    </w:p>
    <w:p w14:paraId="79E46DE0" w14:textId="77777777" w:rsidR="00944162" w:rsidRPr="00FF6A51" w:rsidRDefault="00944162" w:rsidP="00D46773">
      <w:pPr>
        <w:spacing w:line="480" w:lineRule="auto"/>
        <w:ind w:left="720"/>
        <w:rPr>
          <w:rFonts w:ascii="Times New Roman" w:hAnsi="Times New Roman"/>
          <w:b w:val="0"/>
          <w:bCs w:val="0"/>
          <w:i/>
          <w:iCs/>
          <w:sz w:val="24"/>
          <w:szCs w:val="24"/>
        </w:rPr>
      </w:pPr>
      <w:r w:rsidRPr="00FF6A51">
        <w:rPr>
          <w:rFonts w:ascii="Times New Roman" w:hAnsi="Times New Roman"/>
          <w:b w:val="0"/>
          <w:bCs w:val="0"/>
          <w:i/>
          <w:iCs/>
          <w:sz w:val="24"/>
          <w:szCs w:val="24"/>
        </w:rPr>
        <w:t>a</w:t>
      </w:r>
      <w:r w:rsidRPr="00FF6A51">
        <w:rPr>
          <w:rFonts w:ascii="Times New Roman" w:hAnsi="Times New Roman"/>
          <w:b w:val="0"/>
          <w:bCs w:val="0"/>
          <w:sz w:val="24"/>
          <w:szCs w:val="24"/>
        </w:rPr>
        <w:t xml:space="preserve"> is </w:t>
      </w:r>
      <w:proofErr w:type="gramStart"/>
      <w:r w:rsidRPr="00FF6A51">
        <w:rPr>
          <w:rFonts w:ascii="Times New Roman" w:hAnsi="Times New Roman"/>
          <w:b w:val="0"/>
          <w:bCs w:val="0"/>
          <w:i/>
          <w:iCs/>
          <w:sz w:val="24"/>
          <w:szCs w:val="24"/>
        </w:rPr>
        <w:t>P</w:t>
      </w:r>
      <w:proofErr w:type="gramEnd"/>
    </w:p>
    <w:p w14:paraId="4B5811EE" w14:textId="77777777" w:rsidR="00944162" w:rsidRPr="00FF6A51" w:rsidRDefault="00944162" w:rsidP="00D46773">
      <w:pPr>
        <w:spacing w:line="480" w:lineRule="auto"/>
        <w:rPr>
          <w:rFonts w:ascii="Times New Roman" w:hAnsi="Times New Roman"/>
          <w:b w:val="0"/>
          <w:bCs w:val="0"/>
          <w:i/>
          <w:iCs/>
          <w:sz w:val="24"/>
          <w:szCs w:val="24"/>
        </w:rPr>
      </w:pPr>
    </w:p>
    <w:p w14:paraId="0CB4A2EB" w14:textId="77777777" w:rsidR="00944162" w:rsidRPr="00FF6A51" w:rsidRDefault="00944162" w:rsidP="00D46773">
      <w:pPr>
        <w:spacing w:line="480" w:lineRule="auto"/>
        <w:rPr>
          <w:rFonts w:ascii="Times New Roman" w:hAnsi="Times New Roman"/>
          <w:b w:val="0"/>
          <w:bCs w:val="0"/>
          <w:sz w:val="24"/>
          <w:szCs w:val="24"/>
        </w:rPr>
      </w:pPr>
      <w:r w:rsidRPr="00FF6A51">
        <w:rPr>
          <w:rFonts w:ascii="Times New Roman" w:hAnsi="Times New Roman"/>
          <w:b w:val="0"/>
          <w:bCs w:val="0"/>
          <w:sz w:val="24"/>
          <w:szCs w:val="24"/>
        </w:rPr>
        <w:t>Where ‘</w:t>
      </w:r>
      <w:r w:rsidRPr="00FF6A51">
        <w:rPr>
          <w:rFonts w:ascii="Times New Roman" w:hAnsi="Times New Roman"/>
          <w:b w:val="0"/>
          <w:bCs w:val="0"/>
          <w:i/>
          <w:iCs/>
          <w:sz w:val="24"/>
          <w:szCs w:val="24"/>
        </w:rPr>
        <w:t>a</w:t>
      </w:r>
      <w:r w:rsidRPr="00FF6A51">
        <w:rPr>
          <w:rFonts w:ascii="Times New Roman" w:hAnsi="Times New Roman"/>
          <w:b w:val="0"/>
          <w:bCs w:val="0"/>
          <w:sz w:val="24"/>
          <w:szCs w:val="24"/>
        </w:rPr>
        <w:t>’ is a singular term (e.g., ‘I’, ‘the soul’).</w:t>
      </w:r>
    </w:p>
    <w:p w14:paraId="08DAC17B" w14:textId="77777777" w:rsidR="00944162" w:rsidRPr="00FF6A51" w:rsidRDefault="00944162" w:rsidP="00D46773">
      <w:pPr>
        <w:spacing w:line="480" w:lineRule="auto"/>
        <w:rPr>
          <w:rFonts w:ascii="Times New Roman" w:hAnsi="Times New Roman"/>
          <w:b w:val="0"/>
          <w:bCs w:val="0"/>
          <w:sz w:val="24"/>
          <w:szCs w:val="24"/>
        </w:rPr>
      </w:pPr>
    </w:p>
    <w:p w14:paraId="4B3D3053" w14:textId="6D736747" w:rsidR="00944162" w:rsidRPr="00FF6A51" w:rsidRDefault="00DE0476" w:rsidP="00D46773">
      <w:pPr>
        <w:spacing w:line="480" w:lineRule="auto"/>
        <w:rPr>
          <w:rFonts w:ascii="Times New Roman" w:hAnsi="Times New Roman"/>
          <w:b w:val="0"/>
          <w:bCs w:val="0"/>
          <w:sz w:val="24"/>
          <w:szCs w:val="24"/>
        </w:rPr>
      </w:pPr>
      <w:r w:rsidRPr="00FF6A51">
        <w:rPr>
          <w:rFonts w:ascii="Times New Roman" w:hAnsi="Times New Roman"/>
          <w:b w:val="0"/>
          <w:bCs w:val="0"/>
          <w:sz w:val="24"/>
          <w:szCs w:val="24"/>
        </w:rPr>
        <w:t>In logic lectures</w:t>
      </w:r>
      <w:r w:rsidR="00A61504">
        <w:rPr>
          <w:rFonts w:ascii="Times New Roman" w:hAnsi="Times New Roman"/>
          <w:b w:val="0"/>
          <w:bCs w:val="0"/>
          <w:sz w:val="24"/>
          <w:szCs w:val="24"/>
        </w:rPr>
        <w:t xml:space="preserve"> </w:t>
      </w:r>
      <w:r w:rsidR="0056231A">
        <w:rPr>
          <w:rFonts w:ascii="Times New Roman" w:hAnsi="Times New Roman"/>
          <w:b w:val="0"/>
          <w:bCs w:val="0"/>
          <w:sz w:val="24"/>
          <w:szCs w:val="24"/>
        </w:rPr>
        <w:t>delivered around 1780</w:t>
      </w:r>
      <w:r w:rsidRPr="00FF6A51">
        <w:rPr>
          <w:rFonts w:ascii="Times New Roman" w:hAnsi="Times New Roman"/>
          <w:b w:val="0"/>
          <w:bCs w:val="0"/>
          <w:sz w:val="24"/>
          <w:szCs w:val="24"/>
        </w:rPr>
        <w:t xml:space="preserve">, </w:t>
      </w:r>
      <w:r w:rsidR="00944162" w:rsidRPr="00FF6A51">
        <w:rPr>
          <w:rFonts w:ascii="Times New Roman" w:hAnsi="Times New Roman"/>
          <w:b w:val="0"/>
          <w:bCs w:val="0"/>
          <w:sz w:val="24"/>
          <w:szCs w:val="24"/>
        </w:rPr>
        <w:t xml:space="preserve">Kant </w:t>
      </w:r>
      <w:proofErr w:type="gramStart"/>
      <w:r w:rsidR="00944162" w:rsidRPr="00FF6A51">
        <w:rPr>
          <w:rFonts w:ascii="Times New Roman" w:hAnsi="Times New Roman"/>
          <w:b w:val="0"/>
          <w:bCs w:val="0"/>
          <w:sz w:val="24"/>
          <w:szCs w:val="24"/>
        </w:rPr>
        <w:t xml:space="preserve">draws </w:t>
      </w:r>
      <w:r w:rsidR="00FA257D">
        <w:rPr>
          <w:rFonts w:ascii="Times New Roman" w:hAnsi="Times New Roman"/>
          <w:b w:val="0"/>
          <w:bCs w:val="0"/>
          <w:sz w:val="24"/>
          <w:szCs w:val="24"/>
        </w:rPr>
        <w:t>precisely</w:t>
      </w:r>
      <w:proofErr w:type="gramEnd"/>
      <w:r w:rsidR="00FA257D">
        <w:rPr>
          <w:rFonts w:ascii="Times New Roman" w:hAnsi="Times New Roman"/>
          <w:b w:val="0"/>
          <w:bCs w:val="0"/>
          <w:sz w:val="24"/>
          <w:szCs w:val="24"/>
        </w:rPr>
        <w:t xml:space="preserve"> the </w:t>
      </w:r>
      <w:r w:rsidR="00944162" w:rsidRPr="00FF6A51">
        <w:rPr>
          <w:rFonts w:ascii="Times New Roman" w:hAnsi="Times New Roman"/>
          <w:b w:val="0"/>
          <w:bCs w:val="0"/>
          <w:sz w:val="24"/>
          <w:szCs w:val="24"/>
        </w:rPr>
        <w:t xml:space="preserve">distinction </w:t>
      </w:r>
      <w:r w:rsidR="00037F0D">
        <w:rPr>
          <w:rFonts w:ascii="Times New Roman" w:hAnsi="Times New Roman"/>
          <w:b w:val="0"/>
          <w:bCs w:val="0"/>
          <w:sz w:val="24"/>
          <w:szCs w:val="24"/>
        </w:rPr>
        <w:t xml:space="preserve">I have in mind </w:t>
      </w:r>
      <w:r w:rsidR="00FA257D">
        <w:rPr>
          <w:rFonts w:ascii="Times New Roman" w:hAnsi="Times New Roman"/>
          <w:b w:val="0"/>
          <w:bCs w:val="0"/>
          <w:sz w:val="24"/>
          <w:szCs w:val="24"/>
        </w:rPr>
        <w:t xml:space="preserve">-- albeit </w:t>
      </w:r>
      <w:r w:rsidR="00A07E18" w:rsidRPr="00FF6A51">
        <w:rPr>
          <w:rFonts w:ascii="Times New Roman" w:hAnsi="Times New Roman"/>
          <w:b w:val="0"/>
          <w:bCs w:val="0"/>
          <w:sz w:val="24"/>
          <w:szCs w:val="24"/>
        </w:rPr>
        <w:t>using different terminology. “Every use of a concept,” he says,</w:t>
      </w:r>
    </w:p>
    <w:p w14:paraId="0573B32D" w14:textId="77777777" w:rsidR="00944162" w:rsidRPr="00FF6A51" w:rsidRDefault="00944162" w:rsidP="00D46773">
      <w:pPr>
        <w:spacing w:line="480" w:lineRule="auto"/>
        <w:rPr>
          <w:rFonts w:ascii="Times New Roman" w:hAnsi="Times New Roman"/>
          <w:b w:val="0"/>
          <w:bCs w:val="0"/>
          <w:sz w:val="24"/>
          <w:szCs w:val="24"/>
        </w:rPr>
      </w:pPr>
    </w:p>
    <w:p w14:paraId="42AD82B7" w14:textId="0BBE8297" w:rsidR="00944162" w:rsidRPr="00FF6A51" w:rsidRDefault="00944162" w:rsidP="00D46773">
      <w:pPr>
        <w:spacing w:line="480" w:lineRule="auto"/>
        <w:ind w:left="720"/>
        <w:rPr>
          <w:rFonts w:ascii="Times New Roman" w:hAnsi="Times New Roman"/>
          <w:b w:val="0"/>
          <w:bCs w:val="0"/>
          <w:sz w:val="24"/>
          <w:szCs w:val="24"/>
        </w:rPr>
      </w:pPr>
      <w:r w:rsidRPr="00FF6A51">
        <w:rPr>
          <w:rFonts w:ascii="Times New Roman" w:hAnsi="Times New Roman"/>
          <w:b w:val="0"/>
          <w:bCs w:val="0"/>
          <w:sz w:val="24"/>
          <w:szCs w:val="24"/>
        </w:rPr>
        <w:t xml:space="preserve">is either </w:t>
      </w:r>
      <w:r w:rsidRPr="00FF6A51">
        <w:rPr>
          <w:rFonts w:ascii="Times New Roman" w:hAnsi="Times New Roman"/>
          <w:b w:val="0"/>
          <w:bCs w:val="0"/>
          <w:i/>
          <w:iCs/>
          <w:sz w:val="24"/>
          <w:szCs w:val="24"/>
        </w:rPr>
        <w:t xml:space="preserve">in </w:t>
      </w:r>
      <w:proofErr w:type="spellStart"/>
      <w:r w:rsidRPr="00FF6A51">
        <w:rPr>
          <w:rFonts w:ascii="Times New Roman" w:hAnsi="Times New Roman"/>
          <w:b w:val="0"/>
          <w:bCs w:val="0"/>
          <w:i/>
          <w:iCs/>
          <w:sz w:val="24"/>
          <w:szCs w:val="24"/>
        </w:rPr>
        <w:t>abstracto</w:t>
      </w:r>
      <w:proofErr w:type="spellEnd"/>
      <w:r w:rsidRPr="00FF6A51">
        <w:rPr>
          <w:rFonts w:ascii="Times New Roman" w:hAnsi="Times New Roman"/>
          <w:b w:val="0"/>
          <w:bCs w:val="0"/>
          <w:sz w:val="24"/>
          <w:szCs w:val="24"/>
        </w:rPr>
        <w:t xml:space="preserve"> or </w:t>
      </w:r>
      <w:r w:rsidRPr="00FF6A51">
        <w:rPr>
          <w:rFonts w:ascii="Times New Roman" w:hAnsi="Times New Roman"/>
          <w:b w:val="0"/>
          <w:bCs w:val="0"/>
          <w:i/>
          <w:iCs/>
          <w:sz w:val="24"/>
          <w:szCs w:val="24"/>
        </w:rPr>
        <w:t xml:space="preserve">[in] </w:t>
      </w:r>
      <w:proofErr w:type="spellStart"/>
      <w:r w:rsidRPr="00FF6A51">
        <w:rPr>
          <w:rFonts w:ascii="Times New Roman" w:hAnsi="Times New Roman"/>
          <w:b w:val="0"/>
          <w:bCs w:val="0"/>
          <w:i/>
          <w:iCs/>
          <w:sz w:val="24"/>
          <w:szCs w:val="24"/>
        </w:rPr>
        <w:t>concreto</w:t>
      </w:r>
      <w:proofErr w:type="spellEnd"/>
      <w:r w:rsidR="00990CBF" w:rsidRPr="00FF6A51">
        <w:rPr>
          <w:rFonts w:ascii="Times New Roman" w:hAnsi="Times New Roman"/>
          <w:b w:val="0"/>
          <w:bCs w:val="0"/>
          <w:sz w:val="24"/>
          <w:szCs w:val="24"/>
        </w:rPr>
        <w:t>.</w:t>
      </w:r>
      <w:r w:rsidRPr="00FF6A51">
        <w:rPr>
          <w:rFonts w:ascii="Times New Roman" w:hAnsi="Times New Roman"/>
          <w:b w:val="0"/>
          <w:bCs w:val="0"/>
          <w:i/>
          <w:iCs/>
          <w:sz w:val="24"/>
          <w:szCs w:val="24"/>
        </w:rPr>
        <w:t xml:space="preserve"> </w:t>
      </w:r>
      <w:r w:rsidRPr="00FF6A51">
        <w:rPr>
          <w:rFonts w:ascii="Times New Roman" w:hAnsi="Times New Roman"/>
          <w:b w:val="0"/>
          <w:bCs w:val="0"/>
          <w:sz w:val="24"/>
          <w:szCs w:val="24"/>
        </w:rPr>
        <w:t xml:space="preserve">I cognize a concept </w:t>
      </w:r>
      <w:r w:rsidRPr="00FF6A51">
        <w:rPr>
          <w:rFonts w:ascii="Times New Roman" w:hAnsi="Times New Roman"/>
          <w:b w:val="0"/>
          <w:bCs w:val="0"/>
          <w:i/>
          <w:iCs/>
          <w:sz w:val="24"/>
          <w:szCs w:val="24"/>
        </w:rPr>
        <w:t xml:space="preserve">in </w:t>
      </w:r>
      <w:proofErr w:type="spellStart"/>
      <w:r w:rsidRPr="00FF6A51">
        <w:rPr>
          <w:rFonts w:ascii="Times New Roman" w:hAnsi="Times New Roman"/>
          <w:b w:val="0"/>
          <w:bCs w:val="0"/>
          <w:i/>
          <w:iCs/>
          <w:sz w:val="24"/>
          <w:szCs w:val="24"/>
        </w:rPr>
        <w:t>concreto</w:t>
      </w:r>
      <w:proofErr w:type="spellEnd"/>
      <w:r w:rsidRPr="00FF6A51">
        <w:rPr>
          <w:rFonts w:ascii="Times New Roman" w:hAnsi="Times New Roman"/>
          <w:b w:val="0"/>
          <w:bCs w:val="0"/>
          <w:sz w:val="24"/>
          <w:szCs w:val="24"/>
        </w:rPr>
        <w:t xml:space="preserve"> when I apply it to that which is contained under it. I think a concept </w:t>
      </w:r>
      <w:r w:rsidRPr="00FF6A51">
        <w:rPr>
          <w:rFonts w:ascii="Times New Roman" w:hAnsi="Times New Roman"/>
          <w:b w:val="0"/>
          <w:bCs w:val="0"/>
          <w:i/>
          <w:iCs/>
          <w:sz w:val="24"/>
          <w:szCs w:val="24"/>
        </w:rPr>
        <w:t xml:space="preserve">in </w:t>
      </w:r>
      <w:proofErr w:type="spellStart"/>
      <w:r w:rsidRPr="00FF6A51">
        <w:rPr>
          <w:rFonts w:ascii="Times New Roman" w:hAnsi="Times New Roman"/>
          <w:b w:val="0"/>
          <w:bCs w:val="0"/>
          <w:i/>
          <w:iCs/>
          <w:sz w:val="24"/>
          <w:szCs w:val="24"/>
        </w:rPr>
        <w:t>abstracto</w:t>
      </w:r>
      <w:proofErr w:type="spellEnd"/>
      <w:r w:rsidRPr="00FF6A51">
        <w:rPr>
          <w:rFonts w:ascii="Times New Roman" w:hAnsi="Times New Roman"/>
          <w:b w:val="0"/>
          <w:bCs w:val="0"/>
          <w:sz w:val="24"/>
          <w:szCs w:val="24"/>
        </w:rPr>
        <w:t xml:space="preserve"> when I think it in general. (</w:t>
      </w:r>
      <w:r w:rsidR="00A61504">
        <w:rPr>
          <w:rFonts w:ascii="Times New Roman" w:hAnsi="Times New Roman"/>
          <w:b w:val="0"/>
          <w:bCs w:val="0"/>
          <w:sz w:val="24"/>
          <w:szCs w:val="24"/>
        </w:rPr>
        <w:t xml:space="preserve">Log-Wiener, </w:t>
      </w:r>
      <w:r w:rsidRPr="00FF6A51">
        <w:rPr>
          <w:rFonts w:ascii="Times New Roman" w:hAnsi="Times New Roman"/>
          <w:b w:val="0"/>
          <w:bCs w:val="0"/>
          <w:sz w:val="24"/>
          <w:szCs w:val="24"/>
        </w:rPr>
        <w:t>24: 908)</w:t>
      </w:r>
    </w:p>
    <w:p w14:paraId="157C7742" w14:textId="77777777" w:rsidR="00944162" w:rsidRPr="00FF6A51" w:rsidRDefault="00944162" w:rsidP="00D46773">
      <w:pPr>
        <w:spacing w:line="480" w:lineRule="auto"/>
        <w:rPr>
          <w:rFonts w:ascii="Times New Roman" w:hAnsi="Times New Roman"/>
          <w:b w:val="0"/>
          <w:bCs w:val="0"/>
          <w:sz w:val="24"/>
          <w:szCs w:val="24"/>
        </w:rPr>
      </w:pPr>
    </w:p>
    <w:p w14:paraId="720868EC" w14:textId="0503F335" w:rsidR="00772711" w:rsidRPr="00FF6A51" w:rsidRDefault="00944162" w:rsidP="00D46773">
      <w:pPr>
        <w:spacing w:line="480" w:lineRule="auto"/>
        <w:rPr>
          <w:rFonts w:ascii="Times New Roman" w:hAnsi="Times New Roman"/>
          <w:b w:val="0"/>
          <w:bCs w:val="0"/>
          <w:sz w:val="24"/>
          <w:szCs w:val="24"/>
        </w:rPr>
      </w:pPr>
      <w:r w:rsidRPr="00FF6A51">
        <w:rPr>
          <w:rFonts w:ascii="Times New Roman" w:hAnsi="Times New Roman"/>
          <w:b w:val="0"/>
          <w:bCs w:val="0"/>
          <w:sz w:val="24"/>
          <w:szCs w:val="24"/>
        </w:rPr>
        <w:t xml:space="preserve">In the minor premise of a paralogism and in the conclusion the category is used </w:t>
      </w:r>
      <w:r w:rsidRPr="00FF6A51">
        <w:rPr>
          <w:rFonts w:ascii="Times New Roman" w:hAnsi="Times New Roman"/>
          <w:b w:val="0"/>
          <w:bCs w:val="0"/>
          <w:i/>
          <w:iCs/>
          <w:sz w:val="24"/>
          <w:szCs w:val="24"/>
        </w:rPr>
        <w:t xml:space="preserve">in </w:t>
      </w:r>
      <w:proofErr w:type="spellStart"/>
      <w:r w:rsidRPr="00FF6A51">
        <w:rPr>
          <w:rFonts w:ascii="Times New Roman" w:hAnsi="Times New Roman"/>
          <w:b w:val="0"/>
          <w:bCs w:val="0"/>
          <w:i/>
          <w:iCs/>
          <w:sz w:val="24"/>
          <w:szCs w:val="24"/>
        </w:rPr>
        <w:t>concreto</w:t>
      </w:r>
      <w:proofErr w:type="spellEnd"/>
      <w:r w:rsidRPr="00FF6A51">
        <w:rPr>
          <w:rFonts w:ascii="Times New Roman" w:hAnsi="Times New Roman"/>
          <w:b w:val="0"/>
          <w:bCs w:val="0"/>
          <w:sz w:val="24"/>
          <w:szCs w:val="24"/>
        </w:rPr>
        <w:t xml:space="preserve"> because that premise purports to </w:t>
      </w:r>
      <w:r w:rsidRPr="00311C70">
        <w:rPr>
          <w:rFonts w:ascii="Times New Roman" w:hAnsi="Times New Roman"/>
          <w:b w:val="0"/>
          <w:bCs w:val="0"/>
          <w:sz w:val="24"/>
          <w:szCs w:val="24"/>
        </w:rPr>
        <w:t>apply the</w:t>
      </w:r>
      <w:r w:rsidRPr="00FF6A51">
        <w:rPr>
          <w:rFonts w:ascii="Times New Roman" w:hAnsi="Times New Roman"/>
          <w:b w:val="0"/>
          <w:bCs w:val="0"/>
          <w:sz w:val="24"/>
          <w:szCs w:val="24"/>
        </w:rPr>
        <w:t xml:space="preserve"> category to a particular which falls under it. In the major premise, by contrast, it is used </w:t>
      </w:r>
      <w:r w:rsidRPr="00FF6A51">
        <w:rPr>
          <w:rFonts w:ascii="Times New Roman" w:hAnsi="Times New Roman"/>
          <w:b w:val="0"/>
          <w:bCs w:val="0"/>
          <w:i/>
          <w:iCs/>
          <w:sz w:val="24"/>
          <w:szCs w:val="24"/>
        </w:rPr>
        <w:t xml:space="preserve">in </w:t>
      </w:r>
      <w:proofErr w:type="spellStart"/>
      <w:r w:rsidRPr="00FF6A51">
        <w:rPr>
          <w:rFonts w:ascii="Times New Roman" w:hAnsi="Times New Roman"/>
          <w:b w:val="0"/>
          <w:bCs w:val="0"/>
          <w:i/>
          <w:iCs/>
          <w:sz w:val="24"/>
          <w:szCs w:val="24"/>
        </w:rPr>
        <w:t>abst</w:t>
      </w:r>
      <w:r w:rsidR="00772308" w:rsidRPr="00FF6A51">
        <w:rPr>
          <w:rFonts w:ascii="Times New Roman" w:hAnsi="Times New Roman"/>
          <w:b w:val="0"/>
          <w:bCs w:val="0"/>
          <w:i/>
          <w:iCs/>
          <w:sz w:val="24"/>
          <w:szCs w:val="24"/>
        </w:rPr>
        <w:t>r</w:t>
      </w:r>
      <w:r w:rsidRPr="00FF6A51">
        <w:rPr>
          <w:rFonts w:ascii="Times New Roman" w:hAnsi="Times New Roman"/>
          <w:b w:val="0"/>
          <w:bCs w:val="0"/>
          <w:i/>
          <w:iCs/>
          <w:sz w:val="24"/>
          <w:szCs w:val="24"/>
        </w:rPr>
        <w:t>acto</w:t>
      </w:r>
      <w:proofErr w:type="spellEnd"/>
      <w:r w:rsidRPr="00FF6A51">
        <w:rPr>
          <w:rFonts w:ascii="Times New Roman" w:hAnsi="Times New Roman"/>
          <w:b w:val="0"/>
          <w:bCs w:val="0"/>
          <w:sz w:val="24"/>
          <w:szCs w:val="24"/>
        </w:rPr>
        <w:t xml:space="preserve"> because no such purported application is made. </w:t>
      </w:r>
    </w:p>
    <w:p w14:paraId="7DC187A4" w14:textId="77777777" w:rsidR="00772711" w:rsidRPr="00FF6A51" w:rsidRDefault="00772711" w:rsidP="00D46773">
      <w:pPr>
        <w:spacing w:line="480" w:lineRule="auto"/>
        <w:rPr>
          <w:rFonts w:ascii="Times New Roman" w:hAnsi="Times New Roman"/>
          <w:b w:val="0"/>
          <w:bCs w:val="0"/>
          <w:sz w:val="24"/>
          <w:szCs w:val="24"/>
        </w:rPr>
      </w:pPr>
    </w:p>
    <w:p w14:paraId="125FE4AC" w14:textId="449124E1" w:rsidR="00944162" w:rsidRPr="00FF6A51" w:rsidRDefault="00944162" w:rsidP="00D46773">
      <w:pPr>
        <w:spacing w:line="480" w:lineRule="auto"/>
        <w:rPr>
          <w:rFonts w:ascii="Times New Roman" w:hAnsi="Times New Roman"/>
          <w:b w:val="0"/>
          <w:bCs w:val="0"/>
          <w:sz w:val="24"/>
          <w:szCs w:val="24"/>
        </w:rPr>
      </w:pPr>
      <w:r w:rsidRPr="00FF6A51">
        <w:rPr>
          <w:rFonts w:ascii="Times New Roman" w:hAnsi="Times New Roman"/>
          <w:b w:val="0"/>
          <w:bCs w:val="0"/>
          <w:sz w:val="24"/>
          <w:szCs w:val="24"/>
        </w:rPr>
        <w:t>Insofar as each paralogism is known to have true premises</w:t>
      </w:r>
      <w:r w:rsidR="00A07E18" w:rsidRPr="00FF6A51">
        <w:rPr>
          <w:rFonts w:ascii="Times New Roman" w:hAnsi="Times New Roman"/>
          <w:b w:val="0"/>
          <w:bCs w:val="0"/>
          <w:sz w:val="24"/>
          <w:szCs w:val="24"/>
        </w:rPr>
        <w:t>,</w:t>
      </w:r>
      <w:r w:rsidR="00772711" w:rsidRPr="00FF6A51">
        <w:rPr>
          <w:rFonts w:ascii="Times New Roman" w:hAnsi="Times New Roman"/>
          <w:b w:val="0"/>
          <w:bCs w:val="0"/>
          <w:sz w:val="24"/>
          <w:szCs w:val="24"/>
        </w:rPr>
        <w:t xml:space="preserve"> </w:t>
      </w:r>
      <w:r w:rsidRPr="00FF6A51">
        <w:rPr>
          <w:rFonts w:ascii="Times New Roman" w:hAnsi="Times New Roman"/>
          <w:b w:val="0"/>
          <w:bCs w:val="0"/>
          <w:sz w:val="24"/>
          <w:szCs w:val="24"/>
        </w:rPr>
        <w:t xml:space="preserve">it can count as a </w:t>
      </w:r>
      <w:proofErr w:type="spellStart"/>
      <w:r w:rsidRPr="00FF6A51">
        <w:rPr>
          <w:rFonts w:ascii="Times New Roman" w:hAnsi="Times New Roman"/>
          <w:b w:val="0"/>
          <w:bCs w:val="0"/>
          <w:i/>
          <w:iCs/>
          <w:sz w:val="24"/>
          <w:szCs w:val="24"/>
        </w:rPr>
        <w:t>sophisma</w:t>
      </w:r>
      <w:proofErr w:type="spellEnd"/>
      <w:r w:rsidRPr="00FF6A51">
        <w:rPr>
          <w:rFonts w:ascii="Times New Roman" w:hAnsi="Times New Roman"/>
          <w:b w:val="0"/>
          <w:bCs w:val="0"/>
          <w:i/>
          <w:iCs/>
          <w:sz w:val="24"/>
          <w:szCs w:val="24"/>
        </w:rPr>
        <w:t xml:space="preserve"> </w:t>
      </w:r>
      <w:proofErr w:type="spellStart"/>
      <w:r w:rsidRPr="00FF6A51">
        <w:rPr>
          <w:rFonts w:ascii="Times New Roman" w:hAnsi="Times New Roman"/>
          <w:b w:val="0"/>
          <w:bCs w:val="0"/>
          <w:i/>
          <w:iCs/>
          <w:sz w:val="24"/>
          <w:szCs w:val="24"/>
        </w:rPr>
        <w:t>figurae</w:t>
      </w:r>
      <w:proofErr w:type="spellEnd"/>
      <w:r w:rsidRPr="00FF6A51">
        <w:rPr>
          <w:rFonts w:ascii="Times New Roman" w:hAnsi="Times New Roman"/>
          <w:b w:val="0"/>
          <w:bCs w:val="0"/>
          <w:i/>
          <w:iCs/>
          <w:sz w:val="24"/>
          <w:szCs w:val="24"/>
        </w:rPr>
        <w:t xml:space="preserve"> </w:t>
      </w:r>
      <w:proofErr w:type="spellStart"/>
      <w:r w:rsidRPr="00FF6A51">
        <w:rPr>
          <w:rFonts w:ascii="Times New Roman" w:hAnsi="Times New Roman"/>
          <w:b w:val="0"/>
          <w:bCs w:val="0"/>
          <w:i/>
          <w:iCs/>
          <w:sz w:val="24"/>
          <w:szCs w:val="24"/>
        </w:rPr>
        <w:t>dictionis</w:t>
      </w:r>
      <w:proofErr w:type="spellEnd"/>
      <w:r w:rsidRPr="00FF6A51">
        <w:rPr>
          <w:rFonts w:ascii="Times New Roman" w:hAnsi="Times New Roman"/>
          <w:b w:val="0"/>
          <w:bCs w:val="0"/>
          <w:sz w:val="24"/>
          <w:szCs w:val="24"/>
        </w:rPr>
        <w:t xml:space="preserve"> because it features equivocation </w:t>
      </w:r>
      <w:r w:rsidRPr="00FF6A51">
        <w:rPr>
          <w:rFonts w:ascii="Times New Roman" w:hAnsi="Times New Roman"/>
          <w:b w:val="0"/>
          <w:bCs w:val="0"/>
          <w:i/>
          <w:iCs/>
          <w:sz w:val="24"/>
          <w:szCs w:val="24"/>
        </w:rPr>
        <w:t>somewhere</w:t>
      </w:r>
      <w:r w:rsidRPr="00FF6A51">
        <w:rPr>
          <w:rFonts w:ascii="Times New Roman" w:hAnsi="Times New Roman"/>
          <w:b w:val="0"/>
          <w:bCs w:val="0"/>
          <w:sz w:val="24"/>
          <w:szCs w:val="24"/>
        </w:rPr>
        <w:t xml:space="preserve"> -- and possibly just on the predicate</w:t>
      </w:r>
      <w:r w:rsidR="00A07E18" w:rsidRPr="00FF6A51">
        <w:rPr>
          <w:rFonts w:ascii="Times New Roman" w:hAnsi="Times New Roman"/>
          <w:b w:val="0"/>
          <w:bCs w:val="0"/>
          <w:sz w:val="24"/>
          <w:szCs w:val="24"/>
        </w:rPr>
        <w:t xml:space="preserve">. This happens in the </w:t>
      </w:r>
      <w:r w:rsidR="00A07E18" w:rsidRPr="00FF6A51">
        <w:rPr>
          <w:rFonts w:ascii="Times New Roman" w:hAnsi="Times New Roman"/>
          <w:b w:val="0"/>
          <w:bCs w:val="0"/>
          <w:i/>
          <w:iCs/>
          <w:sz w:val="24"/>
          <w:szCs w:val="24"/>
        </w:rPr>
        <w:t>A</w:t>
      </w:r>
      <w:r w:rsidR="00A07E18" w:rsidRPr="00FF6A51">
        <w:rPr>
          <w:rFonts w:ascii="Times New Roman" w:hAnsi="Times New Roman"/>
          <w:b w:val="0"/>
          <w:bCs w:val="0"/>
          <w:sz w:val="24"/>
          <w:szCs w:val="24"/>
        </w:rPr>
        <w:t>-edition</w:t>
      </w:r>
      <w:r w:rsidR="00A07E18" w:rsidRPr="00FF6A51">
        <w:rPr>
          <w:rFonts w:ascii="Times New Roman" w:hAnsi="Times New Roman"/>
          <w:b w:val="0"/>
          <w:bCs w:val="0"/>
          <w:i/>
          <w:iCs/>
          <w:sz w:val="24"/>
          <w:szCs w:val="24"/>
        </w:rPr>
        <w:t xml:space="preserve"> </w:t>
      </w:r>
      <w:r w:rsidR="00A07E18" w:rsidRPr="00FF6A51">
        <w:rPr>
          <w:rFonts w:ascii="Times New Roman" w:hAnsi="Times New Roman"/>
          <w:b w:val="0"/>
          <w:bCs w:val="0"/>
          <w:sz w:val="24"/>
          <w:szCs w:val="24"/>
        </w:rPr>
        <w:t xml:space="preserve">first </w:t>
      </w:r>
      <w:r w:rsidRPr="00FF6A51">
        <w:rPr>
          <w:rFonts w:ascii="Times New Roman" w:hAnsi="Times New Roman"/>
          <w:b w:val="0"/>
          <w:bCs w:val="0"/>
          <w:sz w:val="24"/>
          <w:szCs w:val="24"/>
        </w:rPr>
        <w:t>paralogism, where the conclusion gets</w:t>
      </w:r>
      <w:r w:rsidR="00F0777A">
        <w:rPr>
          <w:rFonts w:ascii="Times New Roman" w:hAnsi="Times New Roman"/>
          <w:b w:val="0"/>
          <w:bCs w:val="0"/>
          <w:sz w:val="24"/>
          <w:szCs w:val="24"/>
        </w:rPr>
        <w:t xml:space="preserve"> </w:t>
      </w:r>
      <w:r w:rsidRPr="00FF6A51">
        <w:rPr>
          <w:rFonts w:ascii="Times New Roman" w:hAnsi="Times New Roman"/>
          <w:b w:val="0"/>
          <w:bCs w:val="0"/>
          <w:sz w:val="24"/>
          <w:szCs w:val="24"/>
        </w:rPr>
        <w:t xml:space="preserve">inflated after having been </w:t>
      </w:r>
      <w:r w:rsidR="00DE0476" w:rsidRPr="00FF6A51">
        <w:rPr>
          <w:rFonts w:ascii="Times New Roman" w:hAnsi="Times New Roman"/>
          <w:b w:val="0"/>
          <w:bCs w:val="0"/>
          <w:sz w:val="24"/>
          <w:szCs w:val="24"/>
        </w:rPr>
        <w:t>drawn</w:t>
      </w:r>
      <w:r w:rsidR="00727315">
        <w:rPr>
          <w:rFonts w:ascii="Times New Roman" w:hAnsi="Times New Roman"/>
          <w:b w:val="0"/>
          <w:bCs w:val="0"/>
          <w:sz w:val="24"/>
          <w:szCs w:val="24"/>
        </w:rPr>
        <w:t>.</w:t>
      </w:r>
      <w:r w:rsidR="00772711" w:rsidRPr="00FF6A51">
        <w:rPr>
          <w:rFonts w:ascii="Times New Roman" w:hAnsi="Times New Roman"/>
          <w:b w:val="0"/>
          <w:bCs w:val="0"/>
          <w:sz w:val="24"/>
          <w:szCs w:val="24"/>
        </w:rPr>
        <w:t xml:space="preserve"> </w:t>
      </w:r>
      <w:r w:rsidR="00727315">
        <w:rPr>
          <w:rFonts w:ascii="Times New Roman" w:hAnsi="Times New Roman"/>
          <w:b w:val="0"/>
          <w:bCs w:val="0"/>
          <w:sz w:val="24"/>
          <w:szCs w:val="24"/>
        </w:rPr>
        <w:t>T</w:t>
      </w:r>
      <w:r w:rsidR="00772711" w:rsidRPr="00FF6A51">
        <w:rPr>
          <w:rFonts w:ascii="Times New Roman" w:hAnsi="Times New Roman"/>
          <w:b w:val="0"/>
          <w:bCs w:val="0"/>
          <w:sz w:val="24"/>
          <w:szCs w:val="24"/>
        </w:rPr>
        <w:t xml:space="preserve">he inflation </w:t>
      </w:r>
      <w:r w:rsidR="00727315">
        <w:rPr>
          <w:rFonts w:ascii="Times New Roman" w:hAnsi="Times New Roman"/>
          <w:b w:val="0"/>
          <w:bCs w:val="0"/>
          <w:sz w:val="24"/>
          <w:szCs w:val="24"/>
        </w:rPr>
        <w:t xml:space="preserve">amounts </w:t>
      </w:r>
      <w:r w:rsidR="00772711" w:rsidRPr="00FF6A51">
        <w:rPr>
          <w:rFonts w:ascii="Times New Roman" w:hAnsi="Times New Roman"/>
          <w:b w:val="0"/>
          <w:bCs w:val="0"/>
          <w:sz w:val="24"/>
          <w:szCs w:val="24"/>
        </w:rPr>
        <w:t xml:space="preserve">to equivocation on </w:t>
      </w:r>
      <w:r w:rsidR="00E03F9D" w:rsidRPr="00FF6A51">
        <w:rPr>
          <w:rFonts w:ascii="Times New Roman" w:hAnsi="Times New Roman"/>
          <w:b w:val="0"/>
          <w:bCs w:val="0"/>
          <w:sz w:val="24"/>
          <w:szCs w:val="24"/>
        </w:rPr>
        <w:t xml:space="preserve">the </w:t>
      </w:r>
      <w:r w:rsidR="00772711" w:rsidRPr="00311C70">
        <w:rPr>
          <w:rFonts w:ascii="Times New Roman" w:hAnsi="Times New Roman"/>
          <w:b w:val="0"/>
          <w:bCs w:val="0"/>
          <w:sz w:val="24"/>
          <w:szCs w:val="24"/>
        </w:rPr>
        <w:t xml:space="preserve">predicate </w:t>
      </w:r>
      <w:r w:rsidR="00772711" w:rsidRPr="00FF6A51">
        <w:rPr>
          <w:rFonts w:ascii="Times New Roman" w:hAnsi="Times New Roman"/>
          <w:b w:val="0"/>
          <w:bCs w:val="0"/>
          <w:sz w:val="24"/>
          <w:szCs w:val="24"/>
        </w:rPr>
        <w:t xml:space="preserve">of the pre-inflated conclusion. </w:t>
      </w:r>
      <w:r w:rsidR="00A07E18" w:rsidRPr="00FF6A51">
        <w:rPr>
          <w:rFonts w:ascii="Times New Roman" w:hAnsi="Times New Roman"/>
          <w:b w:val="0"/>
          <w:bCs w:val="0"/>
          <w:sz w:val="24"/>
          <w:szCs w:val="24"/>
        </w:rPr>
        <w:lastRenderedPageBreak/>
        <w:t xml:space="preserve">This illustrates </w:t>
      </w:r>
      <w:r w:rsidR="0056231A">
        <w:rPr>
          <w:rFonts w:ascii="Times New Roman" w:hAnsi="Times New Roman"/>
          <w:b w:val="0"/>
          <w:bCs w:val="0"/>
          <w:sz w:val="24"/>
          <w:szCs w:val="24"/>
        </w:rPr>
        <w:t xml:space="preserve">a </w:t>
      </w:r>
      <w:r w:rsidR="00A07E18" w:rsidRPr="00FF6A51">
        <w:rPr>
          <w:rFonts w:ascii="Times New Roman" w:hAnsi="Times New Roman"/>
          <w:b w:val="0"/>
          <w:bCs w:val="0"/>
          <w:sz w:val="24"/>
          <w:szCs w:val="24"/>
        </w:rPr>
        <w:t xml:space="preserve">point </w:t>
      </w:r>
      <w:r w:rsidR="0056231A">
        <w:rPr>
          <w:rFonts w:ascii="Times New Roman" w:hAnsi="Times New Roman"/>
          <w:b w:val="0"/>
          <w:bCs w:val="0"/>
          <w:sz w:val="24"/>
          <w:szCs w:val="24"/>
        </w:rPr>
        <w:t xml:space="preserve">that is </w:t>
      </w:r>
      <w:r w:rsidR="008943E0">
        <w:rPr>
          <w:rFonts w:ascii="Times New Roman" w:hAnsi="Times New Roman"/>
          <w:b w:val="0"/>
          <w:bCs w:val="0"/>
          <w:sz w:val="24"/>
          <w:szCs w:val="24"/>
        </w:rPr>
        <w:t xml:space="preserve">easy to miss, </w:t>
      </w:r>
      <w:r w:rsidR="0056231A">
        <w:rPr>
          <w:rFonts w:ascii="Times New Roman" w:hAnsi="Times New Roman"/>
          <w:b w:val="0"/>
          <w:bCs w:val="0"/>
          <w:sz w:val="24"/>
          <w:szCs w:val="24"/>
        </w:rPr>
        <w:t xml:space="preserve">namely, </w:t>
      </w:r>
      <w:r w:rsidR="00A07E18" w:rsidRPr="00FF6A51">
        <w:rPr>
          <w:rFonts w:ascii="Times New Roman" w:hAnsi="Times New Roman"/>
          <w:b w:val="0"/>
          <w:bCs w:val="0"/>
          <w:sz w:val="24"/>
          <w:szCs w:val="24"/>
        </w:rPr>
        <w:t xml:space="preserve">that </w:t>
      </w:r>
      <w:r w:rsidRPr="00FF6A51">
        <w:rPr>
          <w:rFonts w:ascii="Times New Roman" w:hAnsi="Times New Roman"/>
          <w:b w:val="0"/>
          <w:bCs w:val="0"/>
          <w:sz w:val="24"/>
          <w:szCs w:val="24"/>
        </w:rPr>
        <w:t xml:space="preserve">Kant has a </w:t>
      </w:r>
      <w:r w:rsidRPr="00311C70">
        <w:rPr>
          <w:rFonts w:ascii="Times New Roman" w:hAnsi="Times New Roman"/>
          <w:b w:val="0"/>
          <w:bCs w:val="0"/>
          <w:sz w:val="24"/>
          <w:szCs w:val="24"/>
        </w:rPr>
        <w:t xml:space="preserve">broad </w:t>
      </w:r>
      <w:r w:rsidRPr="00FF6A51">
        <w:rPr>
          <w:rFonts w:ascii="Times New Roman" w:hAnsi="Times New Roman"/>
          <w:b w:val="0"/>
          <w:bCs w:val="0"/>
          <w:sz w:val="24"/>
          <w:szCs w:val="24"/>
        </w:rPr>
        <w:t>use of the term ‘</w:t>
      </w:r>
      <w:proofErr w:type="spellStart"/>
      <w:r w:rsidRPr="00FF6A51">
        <w:rPr>
          <w:rFonts w:ascii="Times New Roman" w:hAnsi="Times New Roman"/>
          <w:b w:val="0"/>
          <w:bCs w:val="0"/>
          <w:i/>
          <w:iCs/>
          <w:sz w:val="24"/>
          <w:szCs w:val="24"/>
        </w:rPr>
        <w:t>sophisma</w:t>
      </w:r>
      <w:proofErr w:type="spellEnd"/>
      <w:r w:rsidRPr="00FF6A51">
        <w:rPr>
          <w:rFonts w:ascii="Times New Roman" w:hAnsi="Times New Roman"/>
          <w:b w:val="0"/>
          <w:bCs w:val="0"/>
          <w:i/>
          <w:iCs/>
          <w:sz w:val="24"/>
          <w:szCs w:val="24"/>
        </w:rPr>
        <w:t xml:space="preserve"> </w:t>
      </w:r>
      <w:proofErr w:type="spellStart"/>
      <w:r w:rsidRPr="00FF6A51">
        <w:rPr>
          <w:rFonts w:ascii="Times New Roman" w:hAnsi="Times New Roman"/>
          <w:b w:val="0"/>
          <w:bCs w:val="0"/>
          <w:i/>
          <w:iCs/>
          <w:sz w:val="24"/>
          <w:szCs w:val="24"/>
        </w:rPr>
        <w:t>figurae</w:t>
      </w:r>
      <w:proofErr w:type="spellEnd"/>
      <w:r w:rsidRPr="00FF6A51">
        <w:rPr>
          <w:rFonts w:ascii="Times New Roman" w:hAnsi="Times New Roman"/>
          <w:b w:val="0"/>
          <w:bCs w:val="0"/>
          <w:i/>
          <w:iCs/>
          <w:sz w:val="24"/>
          <w:szCs w:val="24"/>
        </w:rPr>
        <w:t xml:space="preserve"> </w:t>
      </w:r>
      <w:proofErr w:type="spellStart"/>
      <w:r w:rsidRPr="00FF6A51">
        <w:rPr>
          <w:rFonts w:ascii="Times New Roman" w:hAnsi="Times New Roman"/>
          <w:b w:val="0"/>
          <w:bCs w:val="0"/>
          <w:i/>
          <w:iCs/>
          <w:sz w:val="24"/>
          <w:szCs w:val="24"/>
        </w:rPr>
        <w:t>dictionis</w:t>
      </w:r>
      <w:proofErr w:type="spellEnd"/>
      <w:r w:rsidRPr="00FF6A51">
        <w:rPr>
          <w:rFonts w:ascii="Times New Roman" w:hAnsi="Times New Roman"/>
          <w:b w:val="0"/>
          <w:bCs w:val="0"/>
          <w:sz w:val="24"/>
          <w:szCs w:val="24"/>
        </w:rPr>
        <w:t xml:space="preserve">’ as meaning a fallacy involving equivocation, but not necessarily on the </w:t>
      </w:r>
      <w:r w:rsidRPr="008943E0">
        <w:rPr>
          <w:rFonts w:ascii="Times New Roman" w:hAnsi="Times New Roman"/>
          <w:b w:val="0"/>
          <w:bCs w:val="0"/>
          <w:i/>
          <w:iCs/>
          <w:sz w:val="24"/>
          <w:szCs w:val="24"/>
        </w:rPr>
        <w:t>middle</w:t>
      </w:r>
      <w:r w:rsidRPr="00FF6A51">
        <w:rPr>
          <w:rFonts w:ascii="Times New Roman" w:hAnsi="Times New Roman"/>
          <w:b w:val="0"/>
          <w:bCs w:val="0"/>
          <w:sz w:val="24"/>
          <w:szCs w:val="24"/>
        </w:rPr>
        <w:t xml:space="preserve"> term (See, e.g., 11: 45). </w:t>
      </w:r>
    </w:p>
    <w:p w14:paraId="08092899" w14:textId="77777777" w:rsidR="00EB58D5" w:rsidRPr="00FF6A51" w:rsidRDefault="00EB58D5" w:rsidP="00D46773">
      <w:pPr>
        <w:spacing w:line="480" w:lineRule="auto"/>
        <w:rPr>
          <w:rFonts w:ascii="Times New Roman" w:hAnsi="Times New Roman"/>
          <w:sz w:val="24"/>
          <w:szCs w:val="24"/>
        </w:rPr>
      </w:pPr>
    </w:p>
    <w:p w14:paraId="4216CE48" w14:textId="2F32C3C5" w:rsidR="00944162" w:rsidRPr="00FF6A51" w:rsidRDefault="00FA257D" w:rsidP="00D46773">
      <w:pPr>
        <w:spacing w:line="480" w:lineRule="auto"/>
        <w:rPr>
          <w:rFonts w:ascii="Times New Roman" w:hAnsi="Times New Roman"/>
          <w:sz w:val="24"/>
          <w:szCs w:val="24"/>
        </w:rPr>
      </w:pPr>
      <w:r>
        <w:rPr>
          <w:rFonts w:ascii="Times New Roman" w:hAnsi="Times New Roman"/>
          <w:sz w:val="24"/>
          <w:szCs w:val="24"/>
        </w:rPr>
        <w:t xml:space="preserve">Patricia </w:t>
      </w:r>
      <w:proofErr w:type="spellStart"/>
      <w:r>
        <w:rPr>
          <w:rFonts w:ascii="Times New Roman" w:hAnsi="Times New Roman"/>
          <w:sz w:val="24"/>
          <w:szCs w:val="24"/>
        </w:rPr>
        <w:t>Kitcher</w:t>
      </w:r>
      <w:proofErr w:type="spellEnd"/>
    </w:p>
    <w:p w14:paraId="7FF47067" w14:textId="77777777" w:rsidR="00944162" w:rsidRPr="00FF6A51" w:rsidRDefault="00944162" w:rsidP="00D46773">
      <w:pPr>
        <w:spacing w:line="480" w:lineRule="auto"/>
        <w:rPr>
          <w:rFonts w:ascii="Times New Roman" w:hAnsi="Times New Roman"/>
          <w:b w:val="0"/>
          <w:bCs w:val="0"/>
          <w:sz w:val="24"/>
          <w:szCs w:val="24"/>
        </w:rPr>
      </w:pPr>
    </w:p>
    <w:p w14:paraId="5F890DDC" w14:textId="60AB2132" w:rsidR="00944162" w:rsidRPr="00FF6A51" w:rsidRDefault="00FA257D" w:rsidP="00D46773">
      <w:pPr>
        <w:spacing w:line="480" w:lineRule="auto"/>
        <w:rPr>
          <w:rFonts w:ascii="Times New Roman" w:hAnsi="Times New Roman"/>
          <w:b w:val="0"/>
          <w:bCs w:val="0"/>
          <w:sz w:val="24"/>
          <w:szCs w:val="24"/>
        </w:rPr>
      </w:pPr>
      <w:r>
        <w:rPr>
          <w:rFonts w:ascii="Times New Roman" w:hAnsi="Times New Roman"/>
          <w:b w:val="0"/>
          <w:bCs w:val="0"/>
          <w:sz w:val="24"/>
          <w:szCs w:val="24"/>
        </w:rPr>
        <w:t xml:space="preserve">Patricia </w:t>
      </w:r>
      <w:proofErr w:type="spellStart"/>
      <w:r>
        <w:rPr>
          <w:rFonts w:ascii="Times New Roman" w:hAnsi="Times New Roman"/>
          <w:b w:val="0"/>
          <w:bCs w:val="0"/>
          <w:sz w:val="24"/>
          <w:szCs w:val="24"/>
        </w:rPr>
        <w:t>Kitcher’s</w:t>
      </w:r>
      <w:proofErr w:type="spellEnd"/>
      <w:r>
        <w:rPr>
          <w:rFonts w:ascii="Times New Roman" w:hAnsi="Times New Roman"/>
          <w:b w:val="0"/>
          <w:bCs w:val="0"/>
          <w:sz w:val="24"/>
          <w:szCs w:val="24"/>
        </w:rPr>
        <w:t xml:space="preserve"> </w:t>
      </w:r>
      <w:r w:rsidR="00944162" w:rsidRPr="00FF6A51">
        <w:rPr>
          <w:rFonts w:ascii="Times New Roman" w:hAnsi="Times New Roman"/>
          <w:b w:val="0"/>
          <w:bCs w:val="0"/>
          <w:sz w:val="24"/>
          <w:szCs w:val="24"/>
        </w:rPr>
        <w:t xml:space="preserve">discussion contains much with which I agree, but also much with which </w:t>
      </w:r>
      <w:r w:rsidR="005D5424" w:rsidRPr="00FF6A51">
        <w:rPr>
          <w:rFonts w:ascii="Times New Roman" w:hAnsi="Times New Roman"/>
          <w:b w:val="0"/>
          <w:bCs w:val="0"/>
          <w:sz w:val="24"/>
          <w:szCs w:val="24"/>
        </w:rPr>
        <w:t>I would take issue</w:t>
      </w:r>
      <w:r w:rsidR="00944162" w:rsidRPr="00FF6A51">
        <w:rPr>
          <w:rFonts w:ascii="Times New Roman" w:hAnsi="Times New Roman"/>
          <w:b w:val="0"/>
          <w:bCs w:val="0"/>
          <w:sz w:val="24"/>
          <w:szCs w:val="24"/>
        </w:rPr>
        <w:t xml:space="preserve">. In the latter category are, first, </w:t>
      </w:r>
      <w:r w:rsidR="005D5424" w:rsidRPr="00FF6A51">
        <w:rPr>
          <w:rFonts w:ascii="Times New Roman" w:hAnsi="Times New Roman"/>
          <w:b w:val="0"/>
          <w:bCs w:val="0"/>
          <w:sz w:val="24"/>
          <w:szCs w:val="24"/>
        </w:rPr>
        <w:t>her</w:t>
      </w:r>
      <w:r w:rsidR="00944162" w:rsidRPr="00FF6A51">
        <w:rPr>
          <w:rFonts w:ascii="Times New Roman" w:hAnsi="Times New Roman"/>
          <w:b w:val="0"/>
          <w:bCs w:val="0"/>
          <w:sz w:val="24"/>
          <w:szCs w:val="24"/>
        </w:rPr>
        <w:t xml:space="preserve"> claim that one of my </w:t>
      </w:r>
      <w:r w:rsidR="0001258E" w:rsidRPr="00FF6A51">
        <w:rPr>
          <w:rFonts w:ascii="Times New Roman" w:hAnsi="Times New Roman"/>
          <w:b w:val="0"/>
          <w:bCs w:val="0"/>
          <w:sz w:val="24"/>
          <w:szCs w:val="24"/>
        </w:rPr>
        <w:t xml:space="preserve">interpretive proposals </w:t>
      </w:r>
      <w:r w:rsidR="00944162" w:rsidRPr="00FF6A51">
        <w:rPr>
          <w:rFonts w:ascii="Times New Roman" w:hAnsi="Times New Roman"/>
          <w:b w:val="0"/>
          <w:bCs w:val="0"/>
          <w:sz w:val="24"/>
          <w:szCs w:val="24"/>
        </w:rPr>
        <w:t>lacks textual support</w:t>
      </w:r>
      <w:r w:rsidR="00037F0D">
        <w:rPr>
          <w:rFonts w:ascii="Times New Roman" w:hAnsi="Times New Roman"/>
          <w:b w:val="0"/>
          <w:bCs w:val="0"/>
          <w:sz w:val="24"/>
          <w:szCs w:val="24"/>
        </w:rPr>
        <w:t>;</w:t>
      </w:r>
      <w:r w:rsidR="00944162" w:rsidRPr="00FF6A51">
        <w:rPr>
          <w:rFonts w:ascii="Times New Roman" w:hAnsi="Times New Roman"/>
          <w:b w:val="0"/>
          <w:bCs w:val="0"/>
          <w:sz w:val="24"/>
          <w:szCs w:val="24"/>
        </w:rPr>
        <w:t xml:space="preserve"> </w:t>
      </w:r>
      <w:proofErr w:type="gramStart"/>
      <w:r w:rsidR="00944162" w:rsidRPr="00FF6A51">
        <w:rPr>
          <w:rFonts w:ascii="Times New Roman" w:hAnsi="Times New Roman"/>
          <w:b w:val="0"/>
          <w:bCs w:val="0"/>
          <w:sz w:val="24"/>
          <w:szCs w:val="24"/>
        </w:rPr>
        <w:t>and</w:t>
      </w:r>
      <w:r w:rsidR="003D7E9A" w:rsidRPr="00FF6A51">
        <w:rPr>
          <w:rFonts w:ascii="Times New Roman" w:hAnsi="Times New Roman"/>
          <w:b w:val="0"/>
          <w:bCs w:val="0"/>
          <w:sz w:val="24"/>
          <w:szCs w:val="24"/>
        </w:rPr>
        <w:t>,</w:t>
      </w:r>
      <w:proofErr w:type="gramEnd"/>
      <w:r w:rsidR="00944162" w:rsidRPr="00FF6A51">
        <w:rPr>
          <w:rFonts w:ascii="Times New Roman" w:hAnsi="Times New Roman"/>
          <w:b w:val="0"/>
          <w:bCs w:val="0"/>
          <w:sz w:val="24"/>
          <w:szCs w:val="24"/>
        </w:rPr>
        <w:t xml:space="preserve"> second,</w:t>
      </w:r>
      <w:r w:rsidR="0001258E" w:rsidRPr="00FF6A51">
        <w:rPr>
          <w:rFonts w:ascii="Times New Roman" w:hAnsi="Times New Roman"/>
          <w:b w:val="0"/>
          <w:bCs w:val="0"/>
          <w:sz w:val="24"/>
          <w:szCs w:val="24"/>
        </w:rPr>
        <w:t xml:space="preserve"> </w:t>
      </w:r>
      <w:r w:rsidR="00136A33" w:rsidRPr="00FF6A51">
        <w:rPr>
          <w:rFonts w:ascii="Times New Roman" w:hAnsi="Times New Roman"/>
          <w:b w:val="0"/>
          <w:bCs w:val="0"/>
          <w:sz w:val="24"/>
          <w:szCs w:val="24"/>
        </w:rPr>
        <w:t xml:space="preserve">several </w:t>
      </w:r>
      <w:r w:rsidR="0001258E" w:rsidRPr="00FF6A51">
        <w:rPr>
          <w:rFonts w:ascii="Times New Roman" w:hAnsi="Times New Roman"/>
          <w:b w:val="0"/>
          <w:bCs w:val="0"/>
          <w:sz w:val="24"/>
          <w:szCs w:val="24"/>
        </w:rPr>
        <w:t xml:space="preserve">straightforward </w:t>
      </w:r>
      <w:r w:rsidR="00944162" w:rsidRPr="00FF6A51">
        <w:rPr>
          <w:rFonts w:ascii="Times New Roman" w:hAnsi="Times New Roman"/>
          <w:b w:val="0"/>
          <w:bCs w:val="0"/>
          <w:sz w:val="24"/>
          <w:szCs w:val="24"/>
        </w:rPr>
        <w:t xml:space="preserve">mischaracterizations of my views -- mischaracterizations that sometimes make those views look rather silly. </w:t>
      </w:r>
    </w:p>
    <w:p w14:paraId="27E5A716" w14:textId="77777777" w:rsidR="00944162" w:rsidRPr="00FF6A51" w:rsidRDefault="00944162" w:rsidP="00D46773">
      <w:pPr>
        <w:spacing w:line="480" w:lineRule="auto"/>
        <w:rPr>
          <w:rFonts w:ascii="Times New Roman" w:hAnsi="Times New Roman"/>
          <w:b w:val="0"/>
          <w:bCs w:val="0"/>
          <w:sz w:val="24"/>
          <w:szCs w:val="24"/>
        </w:rPr>
      </w:pPr>
    </w:p>
    <w:p w14:paraId="3047BBA1" w14:textId="5F4C37B6" w:rsidR="00944162" w:rsidRPr="00FF6A51" w:rsidRDefault="00944162" w:rsidP="00D46773">
      <w:pPr>
        <w:spacing w:line="480" w:lineRule="auto"/>
        <w:rPr>
          <w:rFonts w:ascii="Times New Roman" w:hAnsi="Times New Roman"/>
          <w:sz w:val="24"/>
          <w:szCs w:val="24"/>
        </w:rPr>
      </w:pPr>
      <w:r w:rsidRPr="00FF6A51">
        <w:rPr>
          <w:rFonts w:ascii="Times New Roman" w:hAnsi="Times New Roman"/>
          <w:sz w:val="24"/>
          <w:szCs w:val="24"/>
        </w:rPr>
        <w:t xml:space="preserve">What </w:t>
      </w:r>
      <w:r w:rsidR="00BA7907">
        <w:rPr>
          <w:rFonts w:ascii="Times New Roman" w:hAnsi="Times New Roman"/>
          <w:sz w:val="24"/>
          <w:szCs w:val="24"/>
        </w:rPr>
        <w:t xml:space="preserve">is the </w:t>
      </w:r>
      <w:r w:rsidRPr="00FF6A51">
        <w:rPr>
          <w:rFonts w:ascii="Times New Roman" w:hAnsi="Times New Roman"/>
          <w:sz w:val="24"/>
          <w:szCs w:val="24"/>
        </w:rPr>
        <w:t xml:space="preserve">confusion </w:t>
      </w:r>
      <w:r w:rsidR="008943E0">
        <w:rPr>
          <w:rFonts w:ascii="Times New Roman" w:hAnsi="Times New Roman"/>
          <w:sz w:val="24"/>
          <w:szCs w:val="24"/>
        </w:rPr>
        <w:t xml:space="preserve">that </w:t>
      </w:r>
      <w:r w:rsidRPr="00FF6A51">
        <w:rPr>
          <w:rFonts w:ascii="Times New Roman" w:hAnsi="Times New Roman"/>
          <w:sz w:val="24"/>
          <w:szCs w:val="24"/>
        </w:rPr>
        <w:t>Kant exposes in the Paralogisms chapter?</w:t>
      </w:r>
    </w:p>
    <w:p w14:paraId="4AF5D1A6" w14:textId="77777777" w:rsidR="00944162" w:rsidRPr="00FF6A51" w:rsidRDefault="00944162" w:rsidP="00D46773">
      <w:pPr>
        <w:spacing w:line="480" w:lineRule="auto"/>
        <w:rPr>
          <w:rFonts w:ascii="Times New Roman" w:hAnsi="Times New Roman"/>
          <w:sz w:val="24"/>
          <w:szCs w:val="24"/>
        </w:rPr>
      </w:pPr>
    </w:p>
    <w:p w14:paraId="5378B60E" w14:textId="778EDA33" w:rsidR="00944162" w:rsidRPr="00FF6A51" w:rsidRDefault="00FA257D" w:rsidP="00D46773">
      <w:pPr>
        <w:spacing w:line="480" w:lineRule="auto"/>
        <w:rPr>
          <w:rFonts w:ascii="Times New Roman" w:hAnsi="Times New Roman"/>
          <w:b w:val="0"/>
          <w:bCs w:val="0"/>
          <w:sz w:val="24"/>
          <w:szCs w:val="24"/>
        </w:rPr>
      </w:pPr>
      <w:proofErr w:type="spellStart"/>
      <w:r>
        <w:rPr>
          <w:rFonts w:ascii="Times New Roman" w:hAnsi="Times New Roman"/>
          <w:b w:val="0"/>
          <w:bCs w:val="0"/>
          <w:sz w:val="24"/>
          <w:szCs w:val="24"/>
        </w:rPr>
        <w:t>Kitcher</w:t>
      </w:r>
      <w:proofErr w:type="spellEnd"/>
      <w:r>
        <w:rPr>
          <w:rFonts w:ascii="Times New Roman" w:hAnsi="Times New Roman"/>
          <w:b w:val="0"/>
          <w:bCs w:val="0"/>
          <w:sz w:val="24"/>
          <w:szCs w:val="24"/>
        </w:rPr>
        <w:t xml:space="preserve"> </w:t>
      </w:r>
      <w:r w:rsidR="00944162" w:rsidRPr="00FF6A51">
        <w:rPr>
          <w:rFonts w:ascii="Times New Roman" w:hAnsi="Times New Roman"/>
          <w:b w:val="0"/>
          <w:bCs w:val="0"/>
          <w:sz w:val="24"/>
          <w:szCs w:val="24"/>
        </w:rPr>
        <w:t xml:space="preserve">takes me to </w:t>
      </w:r>
      <w:r w:rsidR="00BA7907">
        <w:rPr>
          <w:rFonts w:ascii="Times New Roman" w:hAnsi="Times New Roman"/>
          <w:b w:val="0"/>
          <w:bCs w:val="0"/>
          <w:sz w:val="24"/>
          <w:szCs w:val="24"/>
        </w:rPr>
        <w:t xml:space="preserve">hold </w:t>
      </w:r>
      <w:r w:rsidR="00944162" w:rsidRPr="00FF6A51">
        <w:rPr>
          <w:rFonts w:ascii="Times New Roman" w:hAnsi="Times New Roman"/>
          <w:b w:val="0"/>
          <w:bCs w:val="0"/>
          <w:sz w:val="24"/>
          <w:szCs w:val="24"/>
        </w:rPr>
        <w:t xml:space="preserve">that the </w:t>
      </w:r>
      <w:r w:rsidR="00BA7907">
        <w:rPr>
          <w:rFonts w:ascii="Times New Roman" w:hAnsi="Times New Roman"/>
          <w:b w:val="0"/>
          <w:bCs w:val="0"/>
          <w:sz w:val="24"/>
          <w:szCs w:val="24"/>
        </w:rPr>
        <w:t xml:space="preserve">relevant </w:t>
      </w:r>
      <w:r w:rsidR="00944162" w:rsidRPr="00FF6A51">
        <w:rPr>
          <w:rFonts w:ascii="Times New Roman" w:hAnsi="Times New Roman"/>
          <w:b w:val="0"/>
          <w:bCs w:val="0"/>
          <w:sz w:val="24"/>
          <w:szCs w:val="24"/>
        </w:rPr>
        <w:t xml:space="preserve">confusion is </w:t>
      </w:r>
      <w:r w:rsidR="00944162" w:rsidRPr="00FF6A51">
        <w:rPr>
          <w:rFonts w:ascii="Times New Roman" w:hAnsi="Times New Roman"/>
          <w:b w:val="0"/>
          <w:bCs w:val="0"/>
          <w:i/>
          <w:iCs/>
          <w:sz w:val="24"/>
          <w:szCs w:val="24"/>
        </w:rPr>
        <w:t>linguistic</w:t>
      </w:r>
      <w:r w:rsidR="00944162" w:rsidRPr="00FF6A51">
        <w:rPr>
          <w:rFonts w:ascii="Times New Roman" w:hAnsi="Times New Roman"/>
          <w:b w:val="0"/>
          <w:bCs w:val="0"/>
          <w:sz w:val="24"/>
          <w:szCs w:val="24"/>
        </w:rPr>
        <w:t xml:space="preserve"> in nature: a confusion about the </w:t>
      </w:r>
      <w:r w:rsidR="00944162" w:rsidRPr="00FF6A51">
        <w:rPr>
          <w:rFonts w:ascii="Times New Roman" w:hAnsi="Times New Roman"/>
          <w:b w:val="0"/>
          <w:bCs w:val="0"/>
          <w:i/>
          <w:iCs/>
          <w:sz w:val="24"/>
          <w:szCs w:val="24"/>
        </w:rPr>
        <w:t>word</w:t>
      </w:r>
      <w:r w:rsidR="00944162" w:rsidRPr="00FF6A51">
        <w:rPr>
          <w:rFonts w:ascii="Times New Roman" w:hAnsi="Times New Roman"/>
          <w:b w:val="0"/>
          <w:bCs w:val="0"/>
          <w:sz w:val="24"/>
          <w:szCs w:val="24"/>
        </w:rPr>
        <w:t xml:space="preserve"> ‘I’. This is not my view. I maintain, rather, that the confusion concerns a </w:t>
      </w:r>
      <w:r w:rsidR="00944162" w:rsidRPr="00FF6A51">
        <w:rPr>
          <w:rFonts w:ascii="Times New Roman" w:hAnsi="Times New Roman"/>
          <w:b w:val="0"/>
          <w:bCs w:val="0"/>
          <w:i/>
          <w:iCs/>
          <w:sz w:val="24"/>
          <w:szCs w:val="24"/>
        </w:rPr>
        <w:t>judgmental component</w:t>
      </w:r>
      <w:r w:rsidR="00944162" w:rsidRPr="00FF6A51">
        <w:rPr>
          <w:rFonts w:ascii="Times New Roman" w:hAnsi="Times New Roman"/>
          <w:b w:val="0"/>
          <w:bCs w:val="0"/>
          <w:sz w:val="24"/>
          <w:szCs w:val="24"/>
        </w:rPr>
        <w:t xml:space="preserve">, namely, the non-linguistic representation expressed by the word ‘I’. On my view, Kant is claiming that </w:t>
      </w:r>
      <w:r w:rsidR="00EB58D5" w:rsidRPr="00FF6A51">
        <w:rPr>
          <w:rFonts w:ascii="Times New Roman" w:hAnsi="Times New Roman"/>
          <w:b w:val="0"/>
          <w:bCs w:val="0"/>
          <w:sz w:val="24"/>
          <w:szCs w:val="24"/>
        </w:rPr>
        <w:t xml:space="preserve">in the first paralogism the </w:t>
      </w:r>
      <w:proofErr w:type="spellStart"/>
      <w:r w:rsidR="00944162" w:rsidRPr="00FF6A51">
        <w:rPr>
          <w:rFonts w:ascii="Times New Roman" w:hAnsi="Times New Roman"/>
          <w:b w:val="0"/>
          <w:bCs w:val="0"/>
          <w:sz w:val="24"/>
          <w:szCs w:val="24"/>
        </w:rPr>
        <w:t>paralogist</w:t>
      </w:r>
      <w:proofErr w:type="spellEnd"/>
      <w:r w:rsidR="00944162" w:rsidRPr="00FF6A51">
        <w:rPr>
          <w:rFonts w:ascii="Times New Roman" w:hAnsi="Times New Roman"/>
          <w:b w:val="0"/>
          <w:bCs w:val="0"/>
          <w:sz w:val="24"/>
          <w:szCs w:val="24"/>
        </w:rPr>
        <w:t xml:space="preserve"> confuses the known fact that this representation cannot occur as the sole occupant of a judgment’s predicate position with the merely imagined fact that </w:t>
      </w:r>
      <w:r w:rsidR="00136A33" w:rsidRPr="00FF6A51">
        <w:rPr>
          <w:rFonts w:ascii="Times New Roman" w:hAnsi="Times New Roman"/>
          <w:b w:val="0"/>
          <w:bCs w:val="0"/>
          <w:sz w:val="24"/>
          <w:szCs w:val="24"/>
        </w:rPr>
        <w:t xml:space="preserve">what it represents </w:t>
      </w:r>
      <w:r w:rsidR="00944162" w:rsidRPr="00FF6A51">
        <w:rPr>
          <w:rFonts w:ascii="Times New Roman" w:hAnsi="Times New Roman"/>
          <w:b w:val="0"/>
          <w:bCs w:val="0"/>
          <w:sz w:val="24"/>
          <w:szCs w:val="24"/>
        </w:rPr>
        <w:t>cannot be a modification of another thing.</w:t>
      </w:r>
      <w:r w:rsidR="00944162" w:rsidRPr="00FF6A51" w:rsidDel="00B8314E">
        <w:rPr>
          <w:rStyle w:val="FootnoteReference"/>
          <w:rFonts w:ascii="Times New Roman" w:hAnsi="Times New Roman"/>
          <w:b w:val="0"/>
          <w:bCs w:val="0"/>
          <w:sz w:val="24"/>
          <w:szCs w:val="24"/>
        </w:rPr>
        <w:t xml:space="preserve"> </w:t>
      </w:r>
      <w:r w:rsidR="00944162" w:rsidRPr="00FF6A51">
        <w:rPr>
          <w:rFonts w:ascii="Times New Roman" w:hAnsi="Times New Roman"/>
          <w:b w:val="0"/>
          <w:bCs w:val="0"/>
          <w:sz w:val="24"/>
          <w:szCs w:val="24"/>
        </w:rPr>
        <w:t xml:space="preserve">Kant is not doing philosophy of language. He is rather drawing attention to a subtle confusion about </w:t>
      </w:r>
      <w:r w:rsidR="00944162" w:rsidRPr="00FF6A51">
        <w:rPr>
          <w:rFonts w:ascii="Times New Roman" w:hAnsi="Times New Roman"/>
          <w:b w:val="0"/>
          <w:bCs w:val="0"/>
          <w:i/>
          <w:iCs/>
          <w:sz w:val="24"/>
          <w:szCs w:val="24"/>
        </w:rPr>
        <w:t>thought</w:t>
      </w:r>
      <w:r w:rsidR="00944162" w:rsidRPr="00FF6A51">
        <w:rPr>
          <w:rFonts w:ascii="Times New Roman" w:hAnsi="Times New Roman"/>
          <w:b w:val="0"/>
          <w:bCs w:val="0"/>
          <w:sz w:val="24"/>
          <w:szCs w:val="24"/>
        </w:rPr>
        <w:t xml:space="preserve">, a confusion he </w:t>
      </w:r>
      <w:r w:rsidR="00BA7907">
        <w:rPr>
          <w:rFonts w:ascii="Times New Roman" w:hAnsi="Times New Roman"/>
          <w:b w:val="0"/>
          <w:bCs w:val="0"/>
          <w:sz w:val="24"/>
          <w:szCs w:val="24"/>
        </w:rPr>
        <w:t xml:space="preserve">regards </w:t>
      </w:r>
      <w:r w:rsidR="00944162" w:rsidRPr="00FF6A51">
        <w:rPr>
          <w:rFonts w:ascii="Times New Roman" w:hAnsi="Times New Roman"/>
          <w:b w:val="0"/>
          <w:bCs w:val="0"/>
          <w:sz w:val="24"/>
          <w:szCs w:val="24"/>
        </w:rPr>
        <w:t xml:space="preserve">as an instance of the mind’s broader tendency to confuse facts about mental representations with facts about things. </w:t>
      </w:r>
    </w:p>
    <w:p w14:paraId="58ED0E60" w14:textId="77777777" w:rsidR="00944162" w:rsidRPr="00FF6A51" w:rsidRDefault="00944162" w:rsidP="00D46773">
      <w:pPr>
        <w:spacing w:line="480" w:lineRule="auto"/>
        <w:rPr>
          <w:rFonts w:ascii="Times New Roman" w:hAnsi="Times New Roman"/>
          <w:b w:val="0"/>
          <w:bCs w:val="0"/>
          <w:sz w:val="24"/>
          <w:szCs w:val="24"/>
        </w:rPr>
      </w:pPr>
    </w:p>
    <w:p w14:paraId="194D6A2B" w14:textId="689903CD" w:rsidR="00944162" w:rsidRPr="00FF6A51" w:rsidRDefault="00944162" w:rsidP="00D46773">
      <w:pPr>
        <w:spacing w:line="480" w:lineRule="auto"/>
        <w:rPr>
          <w:rFonts w:ascii="Times New Roman" w:hAnsi="Times New Roman"/>
          <w:b w:val="0"/>
          <w:bCs w:val="0"/>
          <w:sz w:val="24"/>
          <w:szCs w:val="24"/>
        </w:rPr>
      </w:pPr>
      <w:r w:rsidRPr="00FF6A51">
        <w:rPr>
          <w:rFonts w:ascii="Times New Roman" w:hAnsi="Times New Roman"/>
          <w:b w:val="0"/>
          <w:bCs w:val="0"/>
          <w:sz w:val="24"/>
          <w:szCs w:val="24"/>
        </w:rPr>
        <w:lastRenderedPageBreak/>
        <w:t xml:space="preserve">I </w:t>
      </w:r>
      <w:r w:rsidR="00136A33" w:rsidRPr="00FF6A51">
        <w:rPr>
          <w:rFonts w:ascii="Times New Roman" w:hAnsi="Times New Roman"/>
          <w:b w:val="0"/>
          <w:bCs w:val="0"/>
          <w:sz w:val="24"/>
          <w:szCs w:val="24"/>
        </w:rPr>
        <w:t xml:space="preserve">did </w:t>
      </w:r>
      <w:r w:rsidRPr="00FF6A51">
        <w:rPr>
          <w:rFonts w:ascii="Times New Roman" w:hAnsi="Times New Roman"/>
          <w:b w:val="0"/>
          <w:bCs w:val="0"/>
          <w:sz w:val="24"/>
          <w:szCs w:val="24"/>
        </w:rPr>
        <w:t>sometimes</w:t>
      </w:r>
      <w:r w:rsidR="00990CBF" w:rsidRPr="00FF6A51">
        <w:rPr>
          <w:rFonts w:ascii="Times New Roman" w:hAnsi="Times New Roman"/>
          <w:b w:val="0"/>
          <w:bCs w:val="0"/>
          <w:sz w:val="24"/>
          <w:szCs w:val="24"/>
        </w:rPr>
        <w:t xml:space="preserve"> write</w:t>
      </w:r>
      <w:r w:rsidR="003D7E9A" w:rsidRPr="00FF6A51">
        <w:rPr>
          <w:rFonts w:ascii="Times New Roman" w:hAnsi="Times New Roman"/>
          <w:b w:val="0"/>
          <w:bCs w:val="0"/>
          <w:sz w:val="24"/>
          <w:szCs w:val="24"/>
        </w:rPr>
        <w:t xml:space="preserve">, for the sake of brevity, </w:t>
      </w:r>
      <w:r w:rsidRPr="00FF6A51">
        <w:rPr>
          <w:rFonts w:ascii="Times New Roman" w:hAnsi="Times New Roman"/>
          <w:b w:val="0"/>
          <w:bCs w:val="0"/>
          <w:sz w:val="24"/>
          <w:szCs w:val="24"/>
        </w:rPr>
        <w:t>as if I were talking about language</w:t>
      </w:r>
      <w:r w:rsidR="00136A33" w:rsidRPr="00FF6A51">
        <w:rPr>
          <w:rFonts w:ascii="Times New Roman" w:hAnsi="Times New Roman"/>
          <w:b w:val="0"/>
          <w:bCs w:val="0"/>
          <w:sz w:val="24"/>
          <w:szCs w:val="24"/>
        </w:rPr>
        <w:t xml:space="preserve">. </w:t>
      </w:r>
      <w:r w:rsidRPr="00FF6A51">
        <w:rPr>
          <w:rFonts w:ascii="Times New Roman" w:hAnsi="Times New Roman"/>
          <w:b w:val="0"/>
          <w:bCs w:val="0"/>
          <w:sz w:val="24"/>
          <w:szCs w:val="24"/>
        </w:rPr>
        <w:t>But I did so with frequent reminders of the more correct</w:t>
      </w:r>
      <w:r w:rsidR="003D7E9A" w:rsidRPr="00FF6A51">
        <w:rPr>
          <w:rFonts w:ascii="Times New Roman" w:hAnsi="Times New Roman"/>
          <w:b w:val="0"/>
          <w:bCs w:val="0"/>
          <w:sz w:val="24"/>
          <w:szCs w:val="24"/>
        </w:rPr>
        <w:t xml:space="preserve">, </w:t>
      </w:r>
      <w:r w:rsidR="00311C70">
        <w:rPr>
          <w:rFonts w:ascii="Times New Roman" w:hAnsi="Times New Roman"/>
          <w:b w:val="0"/>
          <w:bCs w:val="0"/>
          <w:sz w:val="24"/>
          <w:szCs w:val="24"/>
        </w:rPr>
        <w:t>if</w:t>
      </w:r>
      <w:r w:rsidR="003D7E9A" w:rsidRPr="00FF6A51">
        <w:rPr>
          <w:rFonts w:ascii="Times New Roman" w:hAnsi="Times New Roman"/>
          <w:b w:val="0"/>
          <w:bCs w:val="0"/>
          <w:sz w:val="24"/>
          <w:szCs w:val="24"/>
        </w:rPr>
        <w:t xml:space="preserve"> longwinded,</w:t>
      </w:r>
      <w:r w:rsidRPr="00FF6A51">
        <w:rPr>
          <w:rFonts w:ascii="Times New Roman" w:hAnsi="Times New Roman"/>
          <w:b w:val="0"/>
          <w:bCs w:val="0"/>
          <w:sz w:val="24"/>
          <w:szCs w:val="24"/>
        </w:rPr>
        <w:t xml:space="preserve"> way of speaking. I spoke, for example, of “The representation </w:t>
      </w:r>
      <w:r w:rsidR="00FA5257" w:rsidRPr="00FF6A51">
        <w:rPr>
          <w:rFonts w:ascii="Times New Roman" w:hAnsi="Times New Roman"/>
          <w:b w:val="0"/>
          <w:bCs w:val="0"/>
          <w:sz w:val="24"/>
          <w:szCs w:val="24"/>
        </w:rPr>
        <w:t>‘</w:t>
      </w:r>
      <w:r w:rsidRPr="00FF6A51">
        <w:rPr>
          <w:rFonts w:ascii="Times New Roman" w:hAnsi="Times New Roman"/>
          <w:b w:val="0"/>
          <w:bCs w:val="0"/>
          <w:sz w:val="24"/>
          <w:szCs w:val="24"/>
        </w:rPr>
        <w:t xml:space="preserve">I’ (or ‘me’) -- </w:t>
      </w:r>
      <w:r w:rsidRPr="00FF6A51">
        <w:rPr>
          <w:rFonts w:ascii="Times New Roman" w:hAnsi="Times New Roman"/>
          <w:b w:val="0"/>
          <w:bCs w:val="0"/>
          <w:i/>
          <w:iCs/>
          <w:sz w:val="24"/>
          <w:szCs w:val="24"/>
        </w:rPr>
        <w:t>or, strictly, the judgmental component expressed by these words</w:t>
      </w:r>
      <w:r w:rsidRPr="00FF6A51">
        <w:rPr>
          <w:rFonts w:ascii="Times New Roman" w:hAnsi="Times New Roman"/>
          <w:b w:val="0"/>
          <w:bCs w:val="0"/>
          <w:sz w:val="24"/>
          <w:szCs w:val="24"/>
        </w:rPr>
        <w:t>” (</w:t>
      </w:r>
      <w:r w:rsidRPr="00FF6A51">
        <w:rPr>
          <w:rFonts w:ascii="Times New Roman" w:hAnsi="Times New Roman"/>
          <w:b w:val="0"/>
          <w:bCs w:val="0"/>
          <w:i/>
          <w:iCs/>
          <w:sz w:val="24"/>
          <w:szCs w:val="24"/>
        </w:rPr>
        <w:t>FTC</w:t>
      </w:r>
      <w:r w:rsidRPr="00FF6A51">
        <w:rPr>
          <w:rFonts w:ascii="Times New Roman" w:hAnsi="Times New Roman"/>
          <w:b w:val="0"/>
          <w:bCs w:val="0"/>
          <w:sz w:val="24"/>
          <w:szCs w:val="24"/>
        </w:rPr>
        <w:t xml:space="preserve">, 109, emphasis added). Having thus </w:t>
      </w:r>
      <w:r w:rsidR="00FA5257" w:rsidRPr="00FF6A51">
        <w:rPr>
          <w:rFonts w:ascii="Times New Roman" w:hAnsi="Times New Roman"/>
          <w:b w:val="0"/>
          <w:bCs w:val="0"/>
          <w:sz w:val="24"/>
          <w:szCs w:val="24"/>
        </w:rPr>
        <w:t xml:space="preserve">indicated </w:t>
      </w:r>
      <w:r w:rsidRPr="00FF6A51">
        <w:rPr>
          <w:rFonts w:ascii="Times New Roman" w:hAnsi="Times New Roman"/>
          <w:b w:val="0"/>
          <w:bCs w:val="0"/>
          <w:sz w:val="24"/>
          <w:szCs w:val="24"/>
        </w:rPr>
        <w:t xml:space="preserve">that I would </w:t>
      </w:r>
      <w:r w:rsidR="00990CBF" w:rsidRPr="00FF6A51">
        <w:rPr>
          <w:rFonts w:ascii="Times New Roman" w:hAnsi="Times New Roman"/>
          <w:b w:val="0"/>
          <w:bCs w:val="0"/>
          <w:sz w:val="24"/>
          <w:szCs w:val="24"/>
        </w:rPr>
        <w:t xml:space="preserve">sometimes </w:t>
      </w:r>
      <w:r w:rsidRPr="00FF6A51">
        <w:rPr>
          <w:rFonts w:ascii="Times New Roman" w:hAnsi="Times New Roman"/>
          <w:b w:val="0"/>
          <w:bCs w:val="0"/>
          <w:sz w:val="24"/>
          <w:szCs w:val="24"/>
        </w:rPr>
        <w:t>be speaking about words</w:t>
      </w:r>
      <w:r w:rsidR="00136A33" w:rsidRPr="00FF6A51">
        <w:rPr>
          <w:rFonts w:ascii="Times New Roman" w:hAnsi="Times New Roman"/>
          <w:b w:val="0"/>
          <w:bCs w:val="0"/>
          <w:sz w:val="24"/>
          <w:szCs w:val="24"/>
        </w:rPr>
        <w:t xml:space="preserve"> when </w:t>
      </w:r>
      <w:r w:rsidR="0001258E" w:rsidRPr="00FF6A51">
        <w:rPr>
          <w:rFonts w:ascii="Times New Roman" w:hAnsi="Times New Roman"/>
          <w:b w:val="0"/>
          <w:bCs w:val="0"/>
          <w:sz w:val="24"/>
          <w:szCs w:val="24"/>
        </w:rPr>
        <w:t xml:space="preserve">what </w:t>
      </w:r>
      <w:r w:rsidR="00990CBF" w:rsidRPr="00FF6A51">
        <w:rPr>
          <w:rFonts w:ascii="Times New Roman" w:hAnsi="Times New Roman"/>
          <w:b w:val="0"/>
          <w:bCs w:val="0"/>
          <w:sz w:val="24"/>
          <w:szCs w:val="24"/>
        </w:rPr>
        <w:t xml:space="preserve">I </w:t>
      </w:r>
      <w:r w:rsidR="00136A33" w:rsidRPr="00FF6A51">
        <w:rPr>
          <w:rFonts w:ascii="Times New Roman" w:hAnsi="Times New Roman"/>
          <w:b w:val="0"/>
          <w:bCs w:val="0"/>
          <w:sz w:val="24"/>
          <w:szCs w:val="24"/>
        </w:rPr>
        <w:t xml:space="preserve">strictly meant </w:t>
      </w:r>
      <w:r w:rsidR="0001258E" w:rsidRPr="00FF6A51">
        <w:rPr>
          <w:rFonts w:ascii="Times New Roman" w:hAnsi="Times New Roman"/>
          <w:b w:val="0"/>
          <w:bCs w:val="0"/>
          <w:sz w:val="24"/>
          <w:szCs w:val="24"/>
        </w:rPr>
        <w:t xml:space="preserve">were </w:t>
      </w:r>
      <w:r w:rsidR="005B1D96" w:rsidRPr="00FF6A51">
        <w:rPr>
          <w:rFonts w:ascii="Times New Roman" w:hAnsi="Times New Roman"/>
          <w:b w:val="0"/>
          <w:bCs w:val="0"/>
          <w:sz w:val="24"/>
          <w:szCs w:val="24"/>
        </w:rPr>
        <w:t xml:space="preserve">judgmental </w:t>
      </w:r>
      <w:r w:rsidR="00136A33" w:rsidRPr="00FF6A51">
        <w:rPr>
          <w:rFonts w:ascii="Times New Roman" w:hAnsi="Times New Roman"/>
          <w:b w:val="0"/>
          <w:bCs w:val="0"/>
          <w:sz w:val="24"/>
          <w:szCs w:val="24"/>
        </w:rPr>
        <w:t>components</w:t>
      </w:r>
      <w:r w:rsidRPr="00FF6A51">
        <w:rPr>
          <w:rFonts w:ascii="Times New Roman" w:hAnsi="Times New Roman"/>
          <w:b w:val="0"/>
          <w:bCs w:val="0"/>
          <w:sz w:val="24"/>
          <w:szCs w:val="24"/>
        </w:rPr>
        <w:t>,</w:t>
      </w:r>
      <w:r w:rsidR="005B1D96" w:rsidRPr="00FF6A51">
        <w:rPr>
          <w:rFonts w:ascii="Times New Roman" w:hAnsi="Times New Roman"/>
          <w:b w:val="0"/>
          <w:bCs w:val="0"/>
          <w:sz w:val="24"/>
          <w:szCs w:val="24"/>
        </w:rPr>
        <w:t xml:space="preserve"> and having repeated this </w:t>
      </w:r>
      <w:r w:rsidR="008943E0">
        <w:rPr>
          <w:rFonts w:ascii="Times New Roman" w:hAnsi="Times New Roman"/>
          <w:b w:val="0"/>
          <w:bCs w:val="0"/>
          <w:sz w:val="24"/>
          <w:szCs w:val="24"/>
        </w:rPr>
        <w:t xml:space="preserve">warning </w:t>
      </w:r>
      <w:r w:rsidR="005B1D96" w:rsidRPr="00FF6A51">
        <w:rPr>
          <w:rFonts w:ascii="Times New Roman" w:hAnsi="Times New Roman"/>
          <w:b w:val="0"/>
          <w:bCs w:val="0"/>
          <w:sz w:val="24"/>
          <w:szCs w:val="24"/>
        </w:rPr>
        <w:t>in another context,</w:t>
      </w:r>
      <w:r w:rsidRPr="00FF6A51">
        <w:rPr>
          <w:rFonts w:ascii="Times New Roman" w:hAnsi="Times New Roman"/>
          <w:b w:val="0"/>
          <w:bCs w:val="0"/>
          <w:sz w:val="24"/>
          <w:szCs w:val="24"/>
        </w:rPr>
        <w:t xml:space="preserve"> </w:t>
      </w:r>
      <w:r w:rsidR="00EB58D5" w:rsidRPr="00FF6A51">
        <w:rPr>
          <w:rFonts w:ascii="Times New Roman" w:hAnsi="Times New Roman"/>
          <w:b w:val="0"/>
          <w:bCs w:val="0"/>
          <w:sz w:val="24"/>
          <w:szCs w:val="24"/>
        </w:rPr>
        <w:t xml:space="preserve">I added: </w:t>
      </w:r>
      <w:r w:rsidR="00044C69">
        <w:rPr>
          <w:rFonts w:ascii="Times New Roman" w:hAnsi="Times New Roman"/>
          <w:b w:val="0"/>
          <w:bCs w:val="0"/>
          <w:sz w:val="24"/>
          <w:szCs w:val="24"/>
        </w:rPr>
        <w:t>‘</w:t>
      </w:r>
      <w:r w:rsidRPr="00FF6A51">
        <w:rPr>
          <w:rFonts w:ascii="Times New Roman" w:hAnsi="Times New Roman"/>
          <w:b w:val="0"/>
          <w:bCs w:val="0"/>
          <w:sz w:val="24"/>
          <w:szCs w:val="24"/>
        </w:rPr>
        <w:t>Hereafter, I will suppress this qualification</w:t>
      </w:r>
      <w:r w:rsidR="00044C69">
        <w:rPr>
          <w:rFonts w:ascii="Times New Roman" w:hAnsi="Times New Roman"/>
          <w:b w:val="0"/>
          <w:bCs w:val="0"/>
          <w:sz w:val="24"/>
          <w:szCs w:val="24"/>
        </w:rPr>
        <w:t>’</w:t>
      </w:r>
      <w:r w:rsidRPr="00FF6A51">
        <w:rPr>
          <w:rFonts w:ascii="Times New Roman" w:hAnsi="Times New Roman"/>
          <w:b w:val="0"/>
          <w:bCs w:val="0"/>
          <w:sz w:val="24"/>
          <w:szCs w:val="24"/>
        </w:rPr>
        <w:t xml:space="preserve"> (ibid). I meant that the qualification would remain </w:t>
      </w:r>
      <w:r w:rsidRPr="00FF6A51">
        <w:rPr>
          <w:rFonts w:ascii="Times New Roman" w:hAnsi="Times New Roman"/>
          <w:b w:val="0"/>
          <w:bCs w:val="0"/>
          <w:i/>
          <w:iCs/>
          <w:sz w:val="24"/>
          <w:szCs w:val="24"/>
        </w:rPr>
        <w:t>silently</w:t>
      </w:r>
      <w:r w:rsidRPr="00FF6A51">
        <w:rPr>
          <w:rFonts w:ascii="Times New Roman" w:hAnsi="Times New Roman"/>
          <w:b w:val="0"/>
          <w:bCs w:val="0"/>
          <w:sz w:val="24"/>
          <w:szCs w:val="24"/>
        </w:rPr>
        <w:t xml:space="preserve"> in place. I did not mean that it would be</w:t>
      </w:r>
      <w:r w:rsidR="00990CBF" w:rsidRPr="00FF6A51">
        <w:rPr>
          <w:rFonts w:ascii="Times New Roman" w:hAnsi="Times New Roman"/>
          <w:b w:val="0"/>
          <w:bCs w:val="0"/>
          <w:sz w:val="24"/>
          <w:szCs w:val="24"/>
        </w:rPr>
        <w:t xml:space="preserve"> revoked</w:t>
      </w:r>
      <w:r w:rsidRPr="00FF6A51">
        <w:rPr>
          <w:rFonts w:ascii="Times New Roman" w:hAnsi="Times New Roman"/>
          <w:b w:val="0"/>
          <w:bCs w:val="0"/>
          <w:sz w:val="24"/>
          <w:szCs w:val="24"/>
        </w:rPr>
        <w:t xml:space="preserve">. </w:t>
      </w:r>
    </w:p>
    <w:p w14:paraId="49EEBFAC" w14:textId="77777777" w:rsidR="00944162" w:rsidRPr="00FF6A51" w:rsidRDefault="00944162" w:rsidP="00D46773">
      <w:pPr>
        <w:spacing w:line="480" w:lineRule="auto"/>
        <w:rPr>
          <w:rFonts w:ascii="Times New Roman" w:hAnsi="Times New Roman"/>
          <w:b w:val="0"/>
          <w:bCs w:val="0"/>
          <w:sz w:val="24"/>
          <w:szCs w:val="24"/>
        </w:rPr>
      </w:pPr>
    </w:p>
    <w:p w14:paraId="673C1155" w14:textId="566164A0" w:rsidR="00944162" w:rsidRPr="00FF6A51" w:rsidRDefault="00944162" w:rsidP="00D46773">
      <w:pPr>
        <w:spacing w:line="480" w:lineRule="auto"/>
        <w:rPr>
          <w:rFonts w:ascii="Times New Roman" w:hAnsi="Times New Roman"/>
          <w:sz w:val="24"/>
          <w:szCs w:val="24"/>
        </w:rPr>
      </w:pPr>
      <w:r w:rsidRPr="00FF6A51">
        <w:rPr>
          <w:rFonts w:ascii="Times New Roman" w:hAnsi="Times New Roman"/>
          <w:sz w:val="24"/>
          <w:szCs w:val="24"/>
        </w:rPr>
        <w:t xml:space="preserve"> </w:t>
      </w:r>
      <w:r w:rsidR="00BA7907">
        <w:rPr>
          <w:rFonts w:ascii="Times New Roman" w:hAnsi="Times New Roman"/>
          <w:sz w:val="24"/>
          <w:szCs w:val="24"/>
        </w:rPr>
        <w:t xml:space="preserve">Does </w:t>
      </w:r>
      <w:r w:rsidRPr="00FF6A51">
        <w:rPr>
          <w:rFonts w:ascii="Times New Roman" w:hAnsi="Times New Roman"/>
          <w:sz w:val="24"/>
          <w:szCs w:val="24"/>
        </w:rPr>
        <w:t xml:space="preserve">my interpretation of the </w:t>
      </w:r>
      <w:r w:rsidRPr="00FF6A51">
        <w:rPr>
          <w:rFonts w:ascii="Times New Roman" w:hAnsi="Times New Roman"/>
          <w:i/>
          <w:iCs/>
          <w:sz w:val="24"/>
          <w:szCs w:val="24"/>
        </w:rPr>
        <w:t>B</w:t>
      </w:r>
      <w:r w:rsidRPr="00FF6A51">
        <w:rPr>
          <w:rFonts w:ascii="Times New Roman" w:hAnsi="Times New Roman"/>
          <w:sz w:val="24"/>
          <w:szCs w:val="24"/>
        </w:rPr>
        <w:t>-paralogism</w:t>
      </w:r>
      <w:r w:rsidR="00BA7907">
        <w:rPr>
          <w:rFonts w:ascii="Times New Roman" w:hAnsi="Times New Roman"/>
          <w:sz w:val="24"/>
          <w:szCs w:val="24"/>
        </w:rPr>
        <w:t xml:space="preserve"> lack textual support</w:t>
      </w:r>
      <w:r w:rsidRPr="00FF6A51">
        <w:rPr>
          <w:rFonts w:ascii="Times New Roman" w:hAnsi="Times New Roman"/>
          <w:sz w:val="24"/>
          <w:szCs w:val="24"/>
        </w:rPr>
        <w:t>?</w:t>
      </w:r>
    </w:p>
    <w:p w14:paraId="0671E0A5" w14:textId="77777777" w:rsidR="00944162" w:rsidRPr="00FF6A51" w:rsidRDefault="00944162" w:rsidP="00D46773">
      <w:pPr>
        <w:spacing w:line="480" w:lineRule="auto"/>
        <w:rPr>
          <w:rFonts w:ascii="Times New Roman" w:hAnsi="Times New Roman"/>
          <w:b w:val="0"/>
          <w:bCs w:val="0"/>
          <w:sz w:val="24"/>
          <w:szCs w:val="24"/>
        </w:rPr>
      </w:pPr>
    </w:p>
    <w:p w14:paraId="59C3C998" w14:textId="26A4A14A" w:rsidR="00944162" w:rsidRPr="00FF6A51" w:rsidRDefault="00BA7907" w:rsidP="00D46773">
      <w:pPr>
        <w:spacing w:line="480" w:lineRule="auto"/>
        <w:rPr>
          <w:rFonts w:ascii="Times New Roman" w:hAnsi="Times New Roman"/>
          <w:b w:val="0"/>
          <w:bCs w:val="0"/>
          <w:sz w:val="24"/>
          <w:szCs w:val="24"/>
        </w:rPr>
      </w:pPr>
      <w:proofErr w:type="spellStart"/>
      <w:r>
        <w:rPr>
          <w:rFonts w:ascii="Times New Roman" w:hAnsi="Times New Roman"/>
          <w:b w:val="0"/>
          <w:bCs w:val="0"/>
          <w:sz w:val="24"/>
          <w:szCs w:val="24"/>
        </w:rPr>
        <w:t>Kitcher</w:t>
      </w:r>
      <w:proofErr w:type="spellEnd"/>
      <w:r>
        <w:rPr>
          <w:rFonts w:ascii="Times New Roman" w:hAnsi="Times New Roman"/>
          <w:b w:val="0"/>
          <w:bCs w:val="0"/>
          <w:sz w:val="24"/>
          <w:szCs w:val="24"/>
        </w:rPr>
        <w:t xml:space="preserve"> </w:t>
      </w:r>
      <w:r w:rsidR="00944162" w:rsidRPr="00FF6A51">
        <w:rPr>
          <w:rFonts w:ascii="Times New Roman" w:hAnsi="Times New Roman"/>
          <w:b w:val="0"/>
          <w:bCs w:val="0"/>
          <w:sz w:val="24"/>
          <w:szCs w:val="24"/>
        </w:rPr>
        <w:t xml:space="preserve">claims that I provided no evidence to support my account of the confusion in the </w:t>
      </w:r>
      <w:r w:rsidR="00944162" w:rsidRPr="00FF6A51">
        <w:rPr>
          <w:rFonts w:ascii="Times New Roman" w:hAnsi="Times New Roman"/>
          <w:b w:val="0"/>
          <w:bCs w:val="0"/>
          <w:i/>
          <w:iCs/>
          <w:sz w:val="24"/>
          <w:szCs w:val="24"/>
        </w:rPr>
        <w:t>B</w:t>
      </w:r>
      <w:r w:rsidR="00944162" w:rsidRPr="00FF6A51">
        <w:rPr>
          <w:rFonts w:ascii="Times New Roman" w:hAnsi="Times New Roman"/>
          <w:b w:val="0"/>
          <w:bCs w:val="0"/>
          <w:sz w:val="24"/>
          <w:szCs w:val="24"/>
        </w:rPr>
        <w:t xml:space="preserve">-edition first paralogism. She speaks of a ‘lack of textual support’. I find this criticism puzzling. </w:t>
      </w:r>
      <w:r w:rsidR="00FA5257" w:rsidRPr="00FF6A51">
        <w:rPr>
          <w:rFonts w:ascii="Times New Roman" w:hAnsi="Times New Roman"/>
          <w:b w:val="0"/>
          <w:bCs w:val="0"/>
          <w:sz w:val="24"/>
          <w:szCs w:val="24"/>
        </w:rPr>
        <w:t xml:space="preserve">I thought I had been clear </w:t>
      </w:r>
      <w:r w:rsidR="00944162" w:rsidRPr="00FF6A51">
        <w:rPr>
          <w:rFonts w:ascii="Times New Roman" w:hAnsi="Times New Roman"/>
          <w:b w:val="0"/>
          <w:bCs w:val="0"/>
          <w:sz w:val="24"/>
          <w:szCs w:val="24"/>
        </w:rPr>
        <w:t xml:space="preserve">that the evidence in question consisted in Kant’s otherwise baffling talk in the note to B 411 of my inability to </w:t>
      </w:r>
      <w:r w:rsidR="00944162" w:rsidRPr="00FF6A51">
        <w:rPr>
          <w:rFonts w:ascii="Times New Roman" w:hAnsi="Times New Roman"/>
          <w:b w:val="0"/>
          <w:bCs w:val="0"/>
          <w:i/>
          <w:iCs/>
          <w:sz w:val="24"/>
          <w:szCs w:val="24"/>
        </w:rPr>
        <w:t xml:space="preserve">use </w:t>
      </w:r>
      <w:r w:rsidR="00944162" w:rsidRPr="00FF6A51">
        <w:rPr>
          <w:rFonts w:ascii="Times New Roman" w:hAnsi="Times New Roman"/>
          <w:b w:val="0"/>
          <w:bCs w:val="0"/>
          <w:sz w:val="24"/>
          <w:szCs w:val="24"/>
        </w:rPr>
        <w:t>myself otherwise than as subject (</w:t>
      </w:r>
      <w:r w:rsidR="00944162" w:rsidRPr="00FF6A51">
        <w:rPr>
          <w:rFonts w:ascii="Times New Roman" w:hAnsi="Times New Roman"/>
          <w:b w:val="0"/>
          <w:bCs w:val="0"/>
          <w:i/>
          <w:iCs/>
          <w:sz w:val="24"/>
          <w:szCs w:val="24"/>
        </w:rPr>
        <w:t>FTC</w:t>
      </w:r>
      <w:r w:rsidR="00944162" w:rsidRPr="00FF6A51">
        <w:rPr>
          <w:rFonts w:ascii="Times New Roman" w:hAnsi="Times New Roman"/>
          <w:b w:val="0"/>
          <w:bCs w:val="0"/>
          <w:sz w:val="24"/>
          <w:szCs w:val="24"/>
        </w:rPr>
        <w:t xml:space="preserve">, 107-8). This language, I argued, </w:t>
      </w:r>
      <w:r>
        <w:rPr>
          <w:rFonts w:ascii="Times New Roman" w:hAnsi="Times New Roman"/>
          <w:b w:val="0"/>
          <w:bCs w:val="0"/>
          <w:sz w:val="24"/>
          <w:szCs w:val="24"/>
        </w:rPr>
        <w:t xml:space="preserve">can only be understood if we </w:t>
      </w:r>
      <w:r w:rsidR="00944162" w:rsidRPr="00FF6A51">
        <w:rPr>
          <w:rFonts w:ascii="Times New Roman" w:hAnsi="Times New Roman"/>
          <w:b w:val="0"/>
          <w:bCs w:val="0"/>
          <w:sz w:val="24"/>
          <w:szCs w:val="24"/>
        </w:rPr>
        <w:t>accept my reading. Kant’s point</w:t>
      </w:r>
      <w:r w:rsidR="008943E0">
        <w:rPr>
          <w:rFonts w:ascii="Times New Roman" w:hAnsi="Times New Roman"/>
          <w:b w:val="0"/>
          <w:bCs w:val="0"/>
          <w:sz w:val="24"/>
          <w:szCs w:val="24"/>
        </w:rPr>
        <w:t xml:space="preserve"> -- </w:t>
      </w:r>
      <w:r w:rsidR="00944162" w:rsidRPr="00FF6A51">
        <w:rPr>
          <w:rFonts w:ascii="Times New Roman" w:hAnsi="Times New Roman"/>
          <w:b w:val="0"/>
          <w:bCs w:val="0"/>
          <w:sz w:val="24"/>
          <w:szCs w:val="24"/>
        </w:rPr>
        <w:t xml:space="preserve">more clearly expressed in the </w:t>
      </w:r>
      <w:r w:rsidR="00944162" w:rsidRPr="00FF6A51">
        <w:rPr>
          <w:rFonts w:ascii="Times New Roman" w:hAnsi="Times New Roman"/>
          <w:b w:val="0"/>
          <w:bCs w:val="0"/>
          <w:i/>
          <w:iCs/>
          <w:sz w:val="24"/>
          <w:szCs w:val="24"/>
        </w:rPr>
        <w:t>A</w:t>
      </w:r>
      <w:r w:rsidR="00944162" w:rsidRPr="00FF6A51">
        <w:rPr>
          <w:rFonts w:ascii="Times New Roman" w:hAnsi="Times New Roman"/>
          <w:b w:val="0"/>
          <w:bCs w:val="0"/>
          <w:sz w:val="24"/>
          <w:szCs w:val="24"/>
        </w:rPr>
        <w:t>-edition</w:t>
      </w:r>
      <w:r w:rsidR="008943E0">
        <w:rPr>
          <w:rFonts w:ascii="Times New Roman" w:hAnsi="Times New Roman"/>
          <w:b w:val="0"/>
          <w:bCs w:val="0"/>
          <w:sz w:val="24"/>
          <w:szCs w:val="24"/>
        </w:rPr>
        <w:t xml:space="preserve"> -- </w:t>
      </w:r>
      <w:r w:rsidR="00944162" w:rsidRPr="00FF6A51">
        <w:rPr>
          <w:rFonts w:ascii="Times New Roman" w:hAnsi="Times New Roman"/>
          <w:b w:val="0"/>
          <w:bCs w:val="0"/>
          <w:sz w:val="24"/>
          <w:szCs w:val="24"/>
        </w:rPr>
        <w:t xml:space="preserve">is that the representation expressed by </w:t>
      </w:r>
      <w:proofErr w:type="gramStart"/>
      <w:r w:rsidR="00944162" w:rsidRPr="00FF6A51">
        <w:rPr>
          <w:rFonts w:ascii="Times New Roman" w:hAnsi="Times New Roman"/>
          <w:b w:val="0"/>
          <w:bCs w:val="0"/>
          <w:sz w:val="24"/>
          <w:szCs w:val="24"/>
        </w:rPr>
        <w:t>‘I’</w:t>
      </w:r>
      <w:proofErr w:type="gramEnd"/>
      <w:r w:rsidR="00944162" w:rsidRPr="00FF6A51">
        <w:rPr>
          <w:rFonts w:ascii="Times New Roman" w:hAnsi="Times New Roman"/>
          <w:b w:val="0"/>
          <w:bCs w:val="0"/>
          <w:sz w:val="24"/>
          <w:szCs w:val="24"/>
        </w:rPr>
        <w:t xml:space="preserve"> is incapable of being used</w:t>
      </w:r>
      <w:r w:rsidR="00944162" w:rsidRPr="00FF6A51">
        <w:rPr>
          <w:rFonts w:ascii="Times New Roman" w:hAnsi="Times New Roman"/>
          <w:b w:val="0"/>
          <w:bCs w:val="0"/>
          <w:i/>
          <w:iCs/>
          <w:sz w:val="24"/>
          <w:szCs w:val="24"/>
        </w:rPr>
        <w:t xml:space="preserve"> </w:t>
      </w:r>
      <w:r w:rsidR="00944162" w:rsidRPr="00F0777A">
        <w:rPr>
          <w:rFonts w:ascii="Times New Roman" w:hAnsi="Times New Roman"/>
          <w:b w:val="0"/>
          <w:bCs w:val="0"/>
          <w:sz w:val="24"/>
          <w:szCs w:val="24"/>
        </w:rPr>
        <w:t>i</w:t>
      </w:r>
      <w:r w:rsidR="00944162" w:rsidRPr="00FF6A51">
        <w:rPr>
          <w:rFonts w:ascii="Times New Roman" w:hAnsi="Times New Roman"/>
          <w:b w:val="0"/>
          <w:bCs w:val="0"/>
          <w:sz w:val="24"/>
          <w:szCs w:val="24"/>
        </w:rPr>
        <w:t xml:space="preserve">n any role other than that of subject-term in a judgment. The rival reading, according to which Kant is saying that in thinking my existence I must </w:t>
      </w:r>
      <w:r w:rsidR="00944162" w:rsidRPr="00FF6A51">
        <w:rPr>
          <w:rFonts w:ascii="Times New Roman" w:hAnsi="Times New Roman"/>
          <w:b w:val="0"/>
          <w:bCs w:val="0"/>
          <w:i/>
          <w:iCs/>
          <w:sz w:val="24"/>
          <w:szCs w:val="24"/>
        </w:rPr>
        <w:t xml:space="preserve">be </w:t>
      </w:r>
      <w:r w:rsidR="00944162" w:rsidRPr="00FF6A51">
        <w:rPr>
          <w:rFonts w:ascii="Times New Roman" w:hAnsi="Times New Roman"/>
          <w:b w:val="0"/>
          <w:bCs w:val="0"/>
          <w:sz w:val="24"/>
          <w:szCs w:val="24"/>
        </w:rPr>
        <w:t>the subject of my judgment, cannot</w:t>
      </w:r>
      <w:r w:rsidR="005B1D96" w:rsidRPr="00FF6A51">
        <w:rPr>
          <w:rFonts w:ascii="Times New Roman" w:hAnsi="Times New Roman"/>
          <w:b w:val="0"/>
          <w:bCs w:val="0"/>
          <w:sz w:val="24"/>
          <w:szCs w:val="24"/>
        </w:rPr>
        <w:t xml:space="preserve"> </w:t>
      </w:r>
      <w:r w:rsidR="005D5424" w:rsidRPr="00FF6A51">
        <w:rPr>
          <w:rFonts w:ascii="Times New Roman" w:hAnsi="Times New Roman"/>
          <w:b w:val="0"/>
          <w:bCs w:val="0"/>
          <w:sz w:val="24"/>
          <w:szCs w:val="24"/>
        </w:rPr>
        <w:t>so</w:t>
      </w:r>
      <w:r w:rsidR="00944162" w:rsidRPr="00FF6A51">
        <w:rPr>
          <w:rFonts w:ascii="Times New Roman" w:hAnsi="Times New Roman"/>
          <w:b w:val="0"/>
          <w:bCs w:val="0"/>
          <w:sz w:val="24"/>
          <w:szCs w:val="24"/>
        </w:rPr>
        <w:t xml:space="preserve"> happily account for Kant’s employment of the word ‘use’. How</w:t>
      </w:r>
      <w:r w:rsidR="002D62AD" w:rsidRPr="00FF6A51">
        <w:rPr>
          <w:rFonts w:ascii="Times New Roman" w:hAnsi="Times New Roman"/>
          <w:b w:val="0"/>
          <w:bCs w:val="0"/>
          <w:sz w:val="24"/>
          <w:szCs w:val="24"/>
        </w:rPr>
        <w:t>, after all,</w:t>
      </w:r>
      <w:r w:rsidR="00944162" w:rsidRPr="00FF6A51">
        <w:rPr>
          <w:rFonts w:ascii="Times New Roman" w:hAnsi="Times New Roman"/>
          <w:b w:val="0"/>
          <w:bCs w:val="0"/>
          <w:sz w:val="24"/>
          <w:szCs w:val="24"/>
        </w:rPr>
        <w:t xml:space="preserve"> do I ‘use</w:t>
      </w:r>
      <w:r w:rsidR="00691AF9" w:rsidRPr="00FF6A51">
        <w:rPr>
          <w:rFonts w:ascii="Times New Roman" w:hAnsi="Times New Roman"/>
          <w:b w:val="0"/>
          <w:bCs w:val="0"/>
          <w:sz w:val="24"/>
          <w:szCs w:val="24"/>
        </w:rPr>
        <w:t>’</w:t>
      </w:r>
      <w:r w:rsidR="00944162" w:rsidRPr="00FF6A51">
        <w:rPr>
          <w:rFonts w:ascii="Times New Roman" w:hAnsi="Times New Roman"/>
          <w:b w:val="0"/>
          <w:bCs w:val="0"/>
          <w:sz w:val="24"/>
          <w:szCs w:val="24"/>
        </w:rPr>
        <w:t xml:space="preserve"> myself simply by </w:t>
      </w:r>
      <w:r w:rsidR="00944162" w:rsidRPr="00FF6A51">
        <w:rPr>
          <w:rFonts w:ascii="Times New Roman" w:hAnsi="Times New Roman"/>
          <w:b w:val="0"/>
          <w:bCs w:val="0"/>
          <w:i/>
          <w:iCs/>
          <w:sz w:val="24"/>
          <w:szCs w:val="24"/>
        </w:rPr>
        <w:t xml:space="preserve">being </w:t>
      </w:r>
      <w:r w:rsidR="00944162" w:rsidRPr="00FF6A51">
        <w:rPr>
          <w:rFonts w:ascii="Times New Roman" w:hAnsi="Times New Roman"/>
          <w:b w:val="0"/>
          <w:bCs w:val="0"/>
          <w:sz w:val="24"/>
          <w:szCs w:val="24"/>
        </w:rPr>
        <w:t xml:space="preserve">the subject of my thoughts? </w:t>
      </w:r>
    </w:p>
    <w:p w14:paraId="4719BA23" w14:textId="77777777" w:rsidR="00944162" w:rsidRPr="00FF6A51" w:rsidRDefault="00944162" w:rsidP="00D46773">
      <w:pPr>
        <w:spacing w:line="480" w:lineRule="auto"/>
        <w:rPr>
          <w:rFonts w:ascii="Times New Roman" w:hAnsi="Times New Roman"/>
          <w:b w:val="0"/>
          <w:bCs w:val="0"/>
          <w:sz w:val="24"/>
          <w:szCs w:val="24"/>
        </w:rPr>
      </w:pPr>
    </w:p>
    <w:p w14:paraId="4106BC76" w14:textId="2E7345A7" w:rsidR="00944162" w:rsidRPr="00FF6A51" w:rsidRDefault="00944162" w:rsidP="00D46773">
      <w:pPr>
        <w:spacing w:line="480" w:lineRule="auto"/>
        <w:rPr>
          <w:rFonts w:ascii="Times New Roman" w:hAnsi="Times New Roman"/>
          <w:b w:val="0"/>
          <w:bCs w:val="0"/>
          <w:sz w:val="24"/>
          <w:szCs w:val="24"/>
        </w:rPr>
      </w:pPr>
      <w:r w:rsidRPr="00FF6A51">
        <w:rPr>
          <w:rFonts w:ascii="Times New Roman" w:hAnsi="Times New Roman"/>
          <w:b w:val="0"/>
          <w:bCs w:val="0"/>
          <w:sz w:val="24"/>
          <w:szCs w:val="24"/>
        </w:rPr>
        <w:lastRenderedPageBreak/>
        <w:t xml:space="preserve">Controversially, I maintain that the most plausible reason for the impossibility to which I draw attention is that the representation in question is singular. But the crux of my reading -- and so also the nub of my disagreement with </w:t>
      </w:r>
      <w:proofErr w:type="spellStart"/>
      <w:r w:rsidR="00BA7907">
        <w:rPr>
          <w:rFonts w:ascii="Times New Roman" w:hAnsi="Times New Roman"/>
          <w:b w:val="0"/>
          <w:bCs w:val="0"/>
          <w:sz w:val="24"/>
          <w:szCs w:val="24"/>
        </w:rPr>
        <w:t>Kitcher</w:t>
      </w:r>
      <w:proofErr w:type="spellEnd"/>
      <w:r w:rsidR="00BA7907">
        <w:rPr>
          <w:rFonts w:ascii="Times New Roman" w:hAnsi="Times New Roman"/>
          <w:b w:val="0"/>
          <w:bCs w:val="0"/>
          <w:sz w:val="24"/>
          <w:szCs w:val="24"/>
        </w:rPr>
        <w:t xml:space="preserve"> </w:t>
      </w:r>
      <w:r w:rsidRPr="00FF6A51">
        <w:rPr>
          <w:rFonts w:ascii="Times New Roman" w:hAnsi="Times New Roman"/>
          <w:b w:val="0"/>
          <w:bCs w:val="0"/>
          <w:sz w:val="24"/>
          <w:szCs w:val="24"/>
        </w:rPr>
        <w:t xml:space="preserve">– is independent of this claim. At its core, my reading requires only (a) that Kant should have indeed recognized that the representation expressed by </w:t>
      </w:r>
      <w:proofErr w:type="gramStart"/>
      <w:r w:rsidRPr="00FF6A51">
        <w:rPr>
          <w:rFonts w:ascii="Times New Roman" w:hAnsi="Times New Roman"/>
          <w:b w:val="0"/>
          <w:bCs w:val="0"/>
          <w:sz w:val="24"/>
          <w:szCs w:val="24"/>
        </w:rPr>
        <w:t>‘I’</w:t>
      </w:r>
      <w:proofErr w:type="gramEnd"/>
      <w:r w:rsidRPr="00FF6A51">
        <w:rPr>
          <w:rFonts w:ascii="Times New Roman" w:hAnsi="Times New Roman"/>
          <w:b w:val="0"/>
          <w:bCs w:val="0"/>
          <w:sz w:val="24"/>
          <w:szCs w:val="24"/>
        </w:rPr>
        <w:t xml:space="preserve"> was incapable of occurring as exclusive occupant of the predicate position in a judgment. And (b) that this fact is plausibly confusable with the idea that I cannot inhere in another thing as a </w:t>
      </w:r>
      <w:r w:rsidRPr="00FF6A51">
        <w:rPr>
          <w:rFonts w:ascii="Times New Roman" w:hAnsi="Times New Roman"/>
          <w:b w:val="0"/>
          <w:bCs w:val="0"/>
          <w:i/>
          <w:iCs/>
          <w:sz w:val="24"/>
          <w:szCs w:val="24"/>
        </w:rPr>
        <w:t>worldly</w:t>
      </w:r>
      <w:r w:rsidRPr="00FF6A51">
        <w:rPr>
          <w:rFonts w:ascii="Times New Roman" w:hAnsi="Times New Roman"/>
          <w:b w:val="0"/>
          <w:bCs w:val="0"/>
          <w:sz w:val="24"/>
          <w:szCs w:val="24"/>
        </w:rPr>
        <w:t xml:space="preserve"> ‘predicate’ (that is, as a ‘modification’ or ‘mode’ of </w:t>
      </w:r>
      <w:r w:rsidR="00691AF9" w:rsidRPr="00FF6A51">
        <w:rPr>
          <w:rFonts w:ascii="Times New Roman" w:hAnsi="Times New Roman"/>
          <w:b w:val="0"/>
          <w:bCs w:val="0"/>
          <w:sz w:val="24"/>
          <w:szCs w:val="24"/>
        </w:rPr>
        <w:t>that</w:t>
      </w:r>
      <w:r w:rsidRPr="00FF6A51">
        <w:rPr>
          <w:rFonts w:ascii="Times New Roman" w:hAnsi="Times New Roman"/>
          <w:b w:val="0"/>
          <w:bCs w:val="0"/>
          <w:sz w:val="24"/>
          <w:szCs w:val="24"/>
        </w:rPr>
        <w:t xml:space="preserve"> thing). </w:t>
      </w:r>
    </w:p>
    <w:p w14:paraId="3A78DC59" w14:textId="77777777" w:rsidR="00944162" w:rsidRPr="00FF6A51" w:rsidRDefault="00944162" w:rsidP="00D46773">
      <w:pPr>
        <w:spacing w:line="480" w:lineRule="auto"/>
        <w:rPr>
          <w:rFonts w:ascii="Times New Roman" w:hAnsi="Times New Roman"/>
          <w:b w:val="0"/>
          <w:bCs w:val="0"/>
          <w:sz w:val="24"/>
          <w:szCs w:val="24"/>
        </w:rPr>
      </w:pPr>
    </w:p>
    <w:p w14:paraId="49AA283C" w14:textId="7A9E793F" w:rsidR="00944162" w:rsidRPr="00FF6A51" w:rsidRDefault="00944162" w:rsidP="00D46773">
      <w:pPr>
        <w:spacing w:line="480" w:lineRule="auto"/>
        <w:rPr>
          <w:rFonts w:ascii="Times New Roman" w:hAnsi="Times New Roman"/>
          <w:b w:val="0"/>
          <w:bCs w:val="0"/>
          <w:sz w:val="24"/>
          <w:szCs w:val="24"/>
        </w:rPr>
      </w:pPr>
      <w:r w:rsidRPr="00FF6A51">
        <w:rPr>
          <w:rFonts w:ascii="Times New Roman" w:hAnsi="Times New Roman"/>
          <w:b w:val="0"/>
          <w:bCs w:val="0"/>
          <w:sz w:val="24"/>
          <w:szCs w:val="24"/>
        </w:rPr>
        <w:t xml:space="preserve">I freely admit that my reading is not definitive. But it is not, I would insist, without textual support. That said, </w:t>
      </w:r>
      <w:proofErr w:type="spellStart"/>
      <w:r w:rsidR="00BA7907">
        <w:rPr>
          <w:rFonts w:ascii="Times New Roman" w:hAnsi="Times New Roman"/>
          <w:b w:val="0"/>
          <w:bCs w:val="0"/>
          <w:sz w:val="24"/>
          <w:szCs w:val="24"/>
        </w:rPr>
        <w:t>Kitcher’s</w:t>
      </w:r>
      <w:proofErr w:type="spellEnd"/>
      <w:r w:rsidR="00BA7907">
        <w:rPr>
          <w:rFonts w:ascii="Times New Roman" w:hAnsi="Times New Roman"/>
          <w:b w:val="0"/>
          <w:bCs w:val="0"/>
          <w:sz w:val="24"/>
          <w:szCs w:val="24"/>
        </w:rPr>
        <w:t xml:space="preserve"> </w:t>
      </w:r>
      <w:r w:rsidRPr="00FF6A51">
        <w:rPr>
          <w:rFonts w:ascii="Times New Roman" w:hAnsi="Times New Roman"/>
          <w:b w:val="0"/>
          <w:bCs w:val="0"/>
          <w:sz w:val="24"/>
          <w:szCs w:val="24"/>
        </w:rPr>
        <w:t xml:space="preserve">discussion does bring out a useful point. It suggests that the heart of our disagreement lies in our different ways of resolving Kant’s ambiguous talk of the necessity of using myself as ‘subject’ in thinking my existence </w:t>
      </w:r>
      <w:r w:rsidR="008943E0">
        <w:rPr>
          <w:rFonts w:ascii="Times New Roman" w:hAnsi="Times New Roman"/>
          <w:b w:val="0"/>
          <w:bCs w:val="0"/>
          <w:sz w:val="24"/>
          <w:szCs w:val="24"/>
        </w:rPr>
        <w:t xml:space="preserve">in the footnote to </w:t>
      </w:r>
      <w:r w:rsidRPr="00FF6A51">
        <w:rPr>
          <w:rFonts w:ascii="Times New Roman" w:hAnsi="Times New Roman"/>
          <w:b w:val="0"/>
          <w:bCs w:val="0"/>
          <w:sz w:val="24"/>
          <w:szCs w:val="24"/>
        </w:rPr>
        <w:t xml:space="preserve">B 411. While </w:t>
      </w:r>
      <w:proofErr w:type="spellStart"/>
      <w:r w:rsidR="00BA7907">
        <w:rPr>
          <w:rFonts w:ascii="Times New Roman" w:hAnsi="Times New Roman"/>
          <w:b w:val="0"/>
          <w:bCs w:val="0"/>
          <w:sz w:val="24"/>
          <w:szCs w:val="24"/>
        </w:rPr>
        <w:t>Kitcher</w:t>
      </w:r>
      <w:proofErr w:type="spellEnd"/>
      <w:r w:rsidR="00BA7907">
        <w:rPr>
          <w:rFonts w:ascii="Times New Roman" w:hAnsi="Times New Roman"/>
          <w:b w:val="0"/>
          <w:bCs w:val="0"/>
          <w:sz w:val="24"/>
          <w:szCs w:val="24"/>
        </w:rPr>
        <w:t xml:space="preserve"> </w:t>
      </w:r>
      <w:r w:rsidRPr="00FF6A51">
        <w:rPr>
          <w:rFonts w:ascii="Times New Roman" w:hAnsi="Times New Roman"/>
          <w:b w:val="0"/>
          <w:bCs w:val="0"/>
          <w:sz w:val="24"/>
          <w:szCs w:val="24"/>
        </w:rPr>
        <w:t xml:space="preserve">takes ‘subject’ to mean ‘thinker’, I take it to mean ‘representation that functions as the non-linguistic correlate of the </w:t>
      </w:r>
      <w:r w:rsidR="0000679B">
        <w:rPr>
          <w:rFonts w:ascii="Times New Roman" w:hAnsi="Times New Roman"/>
          <w:b w:val="0"/>
          <w:bCs w:val="0"/>
          <w:sz w:val="24"/>
          <w:szCs w:val="24"/>
        </w:rPr>
        <w:t>“</w:t>
      </w:r>
      <w:r w:rsidRPr="00FF6A51">
        <w:rPr>
          <w:rFonts w:ascii="Times New Roman" w:hAnsi="Times New Roman"/>
          <w:b w:val="0"/>
          <w:bCs w:val="0"/>
          <w:sz w:val="24"/>
          <w:szCs w:val="24"/>
        </w:rPr>
        <w:t>subject-term</w:t>
      </w:r>
      <w:r w:rsidR="0000679B">
        <w:rPr>
          <w:rFonts w:ascii="Times New Roman" w:hAnsi="Times New Roman"/>
          <w:b w:val="0"/>
          <w:bCs w:val="0"/>
          <w:sz w:val="24"/>
          <w:szCs w:val="24"/>
        </w:rPr>
        <w:t>”</w:t>
      </w:r>
      <w:r w:rsidRPr="00FF6A51">
        <w:rPr>
          <w:rFonts w:ascii="Times New Roman" w:hAnsi="Times New Roman"/>
          <w:b w:val="0"/>
          <w:bCs w:val="0"/>
          <w:sz w:val="24"/>
          <w:szCs w:val="24"/>
        </w:rPr>
        <w:t xml:space="preserve"> in a judgment</w:t>
      </w:r>
      <w:r w:rsidR="003D7E9A" w:rsidRPr="00FF6A51">
        <w:rPr>
          <w:rFonts w:ascii="Times New Roman" w:hAnsi="Times New Roman"/>
          <w:b w:val="0"/>
          <w:bCs w:val="0"/>
          <w:sz w:val="24"/>
          <w:szCs w:val="24"/>
        </w:rPr>
        <w:t>’</w:t>
      </w:r>
      <w:r w:rsidRPr="00FF6A51">
        <w:rPr>
          <w:rFonts w:ascii="Times New Roman" w:hAnsi="Times New Roman"/>
          <w:b w:val="0"/>
          <w:bCs w:val="0"/>
          <w:sz w:val="24"/>
          <w:szCs w:val="24"/>
        </w:rPr>
        <w:t xml:space="preserve">. </w:t>
      </w:r>
    </w:p>
    <w:p w14:paraId="1FD660D6" w14:textId="77777777" w:rsidR="00944162" w:rsidRPr="00FF6A51" w:rsidRDefault="00944162" w:rsidP="00D46773">
      <w:pPr>
        <w:spacing w:line="480" w:lineRule="auto"/>
        <w:rPr>
          <w:rFonts w:ascii="Times New Roman" w:hAnsi="Times New Roman"/>
          <w:b w:val="0"/>
          <w:bCs w:val="0"/>
          <w:sz w:val="24"/>
          <w:szCs w:val="24"/>
        </w:rPr>
      </w:pPr>
    </w:p>
    <w:p w14:paraId="7E4DBFD0" w14:textId="7DF9D602" w:rsidR="00944162" w:rsidRPr="00FF6A51" w:rsidRDefault="00944162" w:rsidP="00D46773">
      <w:pPr>
        <w:spacing w:line="480" w:lineRule="auto"/>
        <w:rPr>
          <w:rFonts w:ascii="Times New Roman" w:hAnsi="Times New Roman"/>
          <w:sz w:val="24"/>
          <w:szCs w:val="24"/>
        </w:rPr>
      </w:pPr>
      <w:r w:rsidRPr="00FF6A51">
        <w:rPr>
          <w:rFonts w:ascii="Times New Roman" w:hAnsi="Times New Roman"/>
          <w:sz w:val="24"/>
          <w:szCs w:val="24"/>
        </w:rPr>
        <w:t xml:space="preserve">Do I believe </w:t>
      </w:r>
      <w:r w:rsidR="00691AF9" w:rsidRPr="00FF6A51">
        <w:rPr>
          <w:rFonts w:ascii="Times New Roman" w:hAnsi="Times New Roman"/>
          <w:sz w:val="24"/>
          <w:szCs w:val="24"/>
        </w:rPr>
        <w:t xml:space="preserve">that </w:t>
      </w:r>
      <w:r w:rsidRPr="00FF6A51">
        <w:rPr>
          <w:rFonts w:ascii="Times New Roman" w:hAnsi="Times New Roman"/>
          <w:sz w:val="24"/>
          <w:szCs w:val="24"/>
        </w:rPr>
        <w:t xml:space="preserve">Kant is sympathetic to the </w:t>
      </w:r>
      <w:proofErr w:type="spellStart"/>
      <w:r w:rsidRPr="00FF6A51">
        <w:rPr>
          <w:rFonts w:ascii="Times New Roman" w:hAnsi="Times New Roman"/>
          <w:sz w:val="24"/>
          <w:szCs w:val="24"/>
        </w:rPr>
        <w:t>paralogist’s</w:t>
      </w:r>
      <w:proofErr w:type="spellEnd"/>
      <w:r w:rsidRPr="00FF6A51">
        <w:rPr>
          <w:rFonts w:ascii="Times New Roman" w:hAnsi="Times New Roman"/>
          <w:sz w:val="24"/>
          <w:szCs w:val="24"/>
        </w:rPr>
        <w:t xml:space="preserve"> project of pure rational psychology?</w:t>
      </w:r>
    </w:p>
    <w:p w14:paraId="07C4991C" w14:textId="77777777" w:rsidR="00944162" w:rsidRPr="00FF6A51" w:rsidRDefault="00944162" w:rsidP="00D46773">
      <w:pPr>
        <w:spacing w:line="480" w:lineRule="auto"/>
        <w:rPr>
          <w:rFonts w:ascii="Times New Roman" w:hAnsi="Times New Roman"/>
          <w:b w:val="0"/>
          <w:bCs w:val="0"/>
          <w:sz w:val="24"/>
          <w:szCs w:val="24"/>
        </w:rPr>
      </w:pPr>
    </w:p>
    <w:p w14:paraId="1C32751B" w14:textId="3B3311EF" w:rsidR="00944162" w:rsidRPr="00FF6A51" w:rsidRDefault="00944162" w:rsidP="00D46773">
      <w:pPr>
        <w:autoSpaceDE w:val="0"/>
        <w:autoSpaceDN w:val="0"/>
        <w:adjustRightInd w:val="0"/>
        <w:spacing w:line="480" w:lineRule="auto"/>
        <w:rPr>
          <w:rFonts w:ascii="Times New Roman" w:hAnsi="Times New Roman"/>
          <w:b w:val="0"/>
          <w:bCs w:val="0"/>
          <w:sz w:val="24"/>
          <w:szCs w:val="24"/>
        </w:rPr>
      </w:pPr>
      <w:r w:rsidRPr="00FF6A51">
        <w:rPr>
          <w:rFonts w:ascii="Times New Roman" w:hAnsi="Times New Roman"/>
          <w:b w:val="0"/>
          <w:bCs w:val="0"/>
          <w:sz w:val="24"/>
          <w:szCs w:val="24"/>
        </w:rPr>
        <w:t xml:space="preserve">Referring to what I say </w:t>
      </w:r>
      <w:r w:rsidR="00727315">
        <w:rPr>
          <w:rFonts w:ascii="Times New Roman" w:hAnsi="Times New Roman"/>
          <w:b w:val="0"/>
          <w:bCs w:val="0"/>
          <w:sz w:val="24"/>
          <w:szCs w:val="24"/>
        </w:rPr>
        <w:t xml:space="preserve">at </w:t>
      </w:r>
      <w:r w:rsidR="00727315" w:rsidRPr="00727315">
        <w:rPr>
          <w:rFonts w:ascii="Times New Roman" w:hAnsi="Times New Roman"/>
          <w:b w:val="0"/>
          <w:bCs w:val="0"/>
          <w:i/>
          <w:iCs/>
          <w:sz w:val="24"/>
          <w:szCs w:val="24"/>
        </w:rPr>
        <w:t>FTC</w:t>
      </w:r>
      <w:r w:rsidR="00727315">
        <w:rPr>
          <w:rFonts w:ascii="Times New Roman" w:hAnsi="Times New Roman"/>
          <w:b w:val="0"/>
          <w:bCs w:val="0"/>
          <w:sz w:val="24"/>
          <w:szCs w:val="24"/>
        </w:rPr>
        <w:t xml:space="preserve"> p. 80 </w:t>
      </w:r>
      <w:r w:rsidRPr="00FF6A51">
        <w:rPr>
          <w:rFonts w:ascii="Times New Roman" w:hAnsi="Times New Roman"/>
          <w:b w:val="0"/>
          <w:bCs w:val="0"/>
          <w:sz w:val="24"/>
          <w:szCs w:val="24"/>
        </w:rPr>
        <w:t xml:space="preserve">about Kant’s </w:t>
      </w:r>
      <w:r w:rsidR="00727315">
        <w:rPr>
          <w:rFonts w:ascii="Times New Roman" w:hAnsi="Times New Roman"/>
          <w:b w:val="0"/>
          <w:bCs w:val="0"/>
          <w:sz w:val="24"/>
          <w:szCs w:val="24"/>
        </w:rPr>
        <w:t xml:space="preserve">prefatory </w:t>
      </w:r>
      <w:r w:rsidRPr="00FF6A51">
        <w:rPr>
          <w:rFonts w:ascii="Times New Roman" w:hAnsi="Times New Roman"/>
          <w:b w:val="0"/>
          <w:bCs w:val="0"/>
          <w:sz w:val="24"/>
          <w:szCs w:val="24"/>
        </w:rPr>
        <w:t>defense of pure</w:t>
      </w:r>
      <w:r w:rsidRPr="00FF6A51">
        <w:rPr>
          <w:rFonts w:ascii="Times New Roman" w:hAnsi="Times New Roman"/>
          <w:b w:val="0"/>
          <w:bCs w:val="0"/>
          <w:i/>
          <w:iCs/>
          <w:sz w:val="24"/>
          <w:szCs w:val="24"/>
        </w:rPr>
        <w:t xml:space="preserve"> </w:t>
      </w:r>
      <w:r w:rsidRPr="00FF6A51">
        <w:rPr>
          <w:rFonts w:ascii="Times New Roman" w:hAnsi="Times New Roman"/>
          <w:b w:val="0"/>
          <w:bCs w:val="0"/>
          <w:sz w:val="24"/>
          <w:szCs w:val="24"/>
        </w:rPr>
        <w:t xml:space="preserve">rational psychology, </w:t>
      </w:r>
      <w:proofErr w:type="spellStart"/>
      <w:r w:rsidR="00BA7907">
        <w:rPr>
          <w:rFonts w:ascii="Times New Roman" w:hAnsi="Times New Roman"/>
          <w:b w:val="0"/>
          <w:bCs w:val="0"/>
          <w:sz w:val="24"/>
          <w:szCs w:val="24"/>
        </w:rPr>
        <w:t>Kitcher</w:t>
      </w:r>
      <w:proofErr w:type="spellEnd"/>
      <w:r w:rsidR="00BA7907">
        <w:rPr>
          <w:rFonts w:ascii="Times New Roman" w:hAnsi="Times New Roman"/>
          <w:b w:val="0"/>
          <w:bCs w:val="0"/>
          <w:sz w:val="24"/>
          <w:szCs w:val="24"/>
        </w:rPr>
        <w:t xml:space="preserve"> </w:t>
      </w:r>
      <w:r w:rsidRPr="00FF6A51">
        <w:rPr>
          <w:rFonts w:ascii="Times New Roman" w:hAnsi="Times New Roman"/>
          <w:b w:val="0"/>
          <w:bCs w:val="0"/>
          <w:sz w:val="24"/>
          <w:szCs w:val="24"/>
        </w:rPr>
        <w:t xml:space="preserve">portrays me as </w:t>
      </w:r>
      <w:r w:rsidR="008943E0">
        <w:rPr>
          <w:rFonts w:ascii="Times New Roman" w:hAnsi="Times New Roman"/>
          <w:b w:val="0"/>
          <w:bCs w:val="0"/>
          <w:sz w:val="24"/>
          <w:szCs w:val="24"/>
        </w:rPr>
        <w:t xml:space="preserve">regarding </w:t>
      </w:r>
      <w:r w:rsidRPr="00FF6A51">
        <w:rPr>
          <w:rFonts w:ascii="Times New Roman" w:hAnsi="Times New Roman"/>
          <w:b w:val="0"/>
          <w:bCs w:val="0"/>
          <w:sz w:val="24"/>
          <w:szCs w:val="24"/>
        </w:rPr>
        <w:t>Kant</w:t>
      </w:r>
      <w:r w:rsidR="008943E0">
        <w:rPr>
          <w:rFonts w:ascii="Times New Roman" w:hAnsi="Times New Roman"/>
          <w:b w:val="0"/>
          <w:bCs w:val="0"/>
          <w:sz w:val="24"/>
          <w:szCs w:val="24"/>
        </w:rPr>
        <w:t xml:space="preserve"> as </w:t>
      </w:r>
      <w:r w:rsidR="00727315">
        <w:rPr>
          <w:rFonts w:ascii="Times New Roman" w:hAnsi="Times New Roman"/>
          <w:b w:val="0"/>
          <w:bCs w:val="0"/>
          <w:sz w:val="24"/>
          <w:szCs w:val="24"/>
        </w:rPr>
        <w:t xml:space="preserve">somewhat </w:t>
      </w:r>
      <w:r w:rsidR="008943E0">
        <w:rPr>
          <w:rFonts w:ascii="Times New Roman" w:hAnsi="Times New Roman"/>
          <w:b w:val="0"/>
          <w:bCs w:val="0"/>
          <w:sz w:val="24"/>
          <w:szCs w:val="24"/>
        </w:rPr>
        <w:t xml:space="preserve">sympathetic to pure rational </w:t>
      </w:r>
      <w:proofErr w:type="spellStart"/>
      <w:r w:rsidR="008943E0">
        <w:rPr>
          <w:rFonts w:ascii="Times New Roman" w:hAnsi="Times New Roman"/>
          <w:b w:val="0"/>
          <w:bCs w:val="0"/>
          <w:sz w:val="24"/>
          <w:szCs w:val="24"/>
        </w:rPr>
        <w:t>psycholology</w:t>
      </w:r>
      <w:proofErr w:type="spellEnd"/>
      <w:r w:rsidRPr="00FF6A51">
        <w:rPr>
          <w:rFonts w:ascii="Times New Roman" w:hAnsi="Times New Roman"/>
          <w:b w:val="0"/>
          <w:bCs w:val="0"/>
          <w:sz w:val="24"/>
          <w:szCs w:val="24"/>
        </w:rPr>
        <w:t xml:space="preserve">. This is not my view. </w:t>
      </w:r>
    </w:p>
    <w:p w14:paraId="56C34D8C" w14:textId="77777777" w:rsidR="00944162" w:rsidRPr="00FF6A51" w:rsidRDefault="00944162" w:rsidP="00D46773">
      <w:pPr>
        <w:autoSpaceDE w:val="0"/>
        <w:autoSpaceDN w:val="0"/>
        <w:adjustRightInd w:val="0"/>
        <w:spacing w:line="480" w:lineRule="auto"/>
        <w:rPr>
          <w:rFonts w:ascii="Times New Roman" w:hAnsi="Times New Roman"/>
          <w:b w:val="0"/>
          <w:bCs w:val="0"/>
          <w:sz w:val="24"/>
          <w:szCs w:val="24"/>
        </w:rPr>
      </w:pPr>
    </w:p>
    <w:p w14:paraId="1D82CB4E" w14:textId="406950B9" w:rsidR="00944162" w:rsidRPr="00FF6A51" w:rsidRDefault="008943E0" w:rsidP="00D46773">
      <w:pPr>
        <w:autoSpaceDE w:val="0"/>
        <w:autoSpaceDN w:val="0"/>
        <w:adjustRightInd w:val="0"/>
        <w:spacing w:line="480" w:lineRule="auto"/>
        <w:rPr>
          <w:rFonts w:ascii="Times New Roman" w:hAnsi="Times New Roman"/>
          <w:b w:val="0"/>
          <w:bCs w:val="0"/>
          <w:sz w:val="24"/>
          <w:szCs w:val="24"/>
        </w:rPr>
      </w:pPr>
      <w:r>
        <w:rPr>
          <w:rFonts w:ascii="Times New Roman" w:hAnsi="Times New Roman"/>
          <w:b w:val="0"/>
          <w:bCs w:val="0"/>
          <w:sz w:val="24"/>
          <w:szCs w:val="24"/>
        </w:rPr>
        <w:lastRenderedPageBreak/>
        <w:t>Granted</w:t>
      </w:r>
      <w:r w:rsidR="00944162" w:rsidRPr="00FF6A51">
        <w:rPr>
          <w:rFonts w:ascii="Times New Roman" w:hAnsi="Times New Roman"/>
          <w:b w:val="0"/>
          <w:bCs w:val="0"/>
          <w:sz w:val="24"/>
          <w:szCs w:val="24"/>
        </w:rPr>
        <w:t xml:space="preserve">, I </w:t>
      </w:r>
      <w:r w:rsidR="00944162" w:rsidRPr="00FF6A51">
        <w:rPr>
          <w:rFonts w:ascii="Times New Roman" w:hAnsi="Times New Roman"/>
          <w:b w:val="0"/>
          <w:bCs w:val="0"/>
          <w:i/>
          <w:iCs/>
          <w:sz w:val="24"/>
          <w:szCs w:val="24"/>
        </w:rPr>
        <w:t>do</w:t>
      </w:r>
      <w:r w:rsidR="00944162" w:rsidRPr="00FF6A51">
        <w:rPr>
          <w:rFonts w:ascii="Times New Roman" w:hAnsi="Times New Roman"/>
          <w:b w:val="0"/>
          <w:bCs w:val="0"/>
          <w:sz w:val="24"/>
          <w:szCs w:val="24"/>
        </w:rPr>
        <w:t xml:space="preserve"> think </w:t>
      </w:r>
      <w:r w:rsidR="005B1D96" w:rsidRPr="00FF6A51">
        <w:rPr>
          <w:rFonts w:ascii="Times New Roman" w:hAnsi="Times New Roman"/>
          <w:b w:val="0"/>
          <w:bCs w:val="0"/>
          <w:sz w:val="24"/>
          <w:szCs w:val="24"/>
        </w:rPr>
        <w:t xml:space="preserve">that </w:t>
      </w:r>
      <w:r w:rsidR="00944162" w:rsidRPr="00FF6A51">
        <w:rPr>
          <w:rFonts w:ascii="Times New Roman" w:hAnsi="Times New Roman"/>
          <w:b w:val="0"/>
          <w:bCs w:val="0"/>
          <w:sz w:val="24"/>
          <w:szCs w:val="24"/>
        </w:rPr>
        <w:t xml:space="preserve">Kant has sympathy </w:t>
      </w:r>
      <w:r w:rsidR="005B1D96" w:rsidRPr="00FF6A51">
        <w:rPr>
          <w:rFonts w:ascii="Times New Roman" w:hAnsi="Times New Roman"/>
          <w:b w:val="0"/>
          <w:bCs w:val="0"/>
          <w:sz w:val="24"/>
          <w:szCs w:val="24"/>
        </w:rPr>
        <w:t>with</w:t>
      </w:r>
      <w:r w:rsidR="00944162" w:rsidRPr="00FF6A51">
        <w:rPr>
          <w:rFonts w:ascii="Times New Roman" w:hAnsi="Times New Roman"/>
          <w:b w:val="0"/>
          <w:bCs w:val="0"/>
          <w:sz w:val="24"/>
          <w:szCs w:val="24"/>
        </w:rPr>
        <w:t xml:space="preserve"> rational psychology </w:t>
      </w:r>
      <w:r w:rsidR="00944162" w:rsidRPr="00FF6A51">
        <w:rPr>
          <w:rFonts w:ascii="Times New Roman" w:hAnsi="Times New Roman"/>
          <w:b w:val="0"/>
          <w:bCs w:val="0"/>
          <w:i/>
          <w:iCs/>
          <w:sz w:val="24"/>
          <w:szCs w:val="24"/>
        </w:rPr>
        <w:t>sans phrase</w:t>
      </w:r>
      <w:r w:rsidR="00944162" w:rsidRPr="00FF6A51">
        <w:rPr>
          <w:rFonts w:ascii="Times New Roman" w:hAnsi="Times New Roman"/>
          <w:b w:val="0"/>
          <w:bCs w:val="0"/>
          <w:sz w:val="24"/>
          <w:szCs w:val="24"/>
        </w:rPr>
        <w:t xml:space="preserve">. After all, I </w:t>
      </w:r>
      <w:r>
        <w:rPr>
          <w:rFonts w:ascii="Times New Roman" w:hAnsi="Times New Roman"/>
          <w:b w:val="0"/>
          <w:bCs w:val="0"/>
          <w:sz w:val="24"/>
          <w:szCs w:val="24"/>
        </w:rPr>
        <w:t xml:space="preserve">argued </w:t>
      </w:r>
      <w:r w:rsidR="00944162" w:rsidRPr="00FF6A51">
        <w:rPr>
          <w:rFonts w:ascii="Times New Roman" w:hAnsi="Times New Roman"/>
          <w:b w:val="0"/>
          <w:bCs w:val="0"/>
          <w:sz w:val="24"/>
          <w:szCs w:val="24"/>
        </w:rPr>
        <w:t xml:space="preserve">that he </w:t>
      </w:r>
      <w:r w:rsidR="003D7E9A" w:rsidRPr="00FF6A51">
        <w:rPr>
          <w:rFonts w:ascii="Times New Roman" w:hAnsi="Times New Roman"/>
          <w:b w:val="0"/>
          <w:bCs w:val="0"/>
          <w:sz w:val="24"/>
          <w:szCs w:val="24"/>
        </w:rPr>
        <w:t xml:space="preserve">takes </w:t>
      </w:r>
      <w:r w:rsidR="00944162" w:rsidRPr="00FF6A51">
        <w:rPr>
          <w:rFonts w:ascii="Times New Roman" w:hAnsi="Times New Roman"/>
          <w:b w:val="0"/>
          <w:bCs w:val="0"/>
          <w:sz w:val="24"/>
          <w:szCs w:val="24"/>
        </w:rPr>
        <w:t xml:space="preserve">the </w:t>
      </w:r>
      <w:r w:rsidR="00944162" w:rsidRPr="00FF6A51">
        <w:rPr>
          <w:rFonts w:ascii="Times New Roman" w:hAnsi="Times New Roman"/>
          <w:b w:val="0"/>
          <w:bCs w:val="0"/>
          <w:i/>
          <w:iCs/>
          <w:sz w:val="24"/>
          <w:szCs w:val="24"/>
        </w:rPr>
        <w:t>empirical</w:t>
      </w:r>
      <w:r w:rsidR="00944162" w:rsidRPr="00FF6A51">
        <w:rPr>
          <w:rFonts w:ascii="Times New Roman" w:hAnsi="Times New Roman"/>
          <w:b w:val="0"/>
          <w:bCs w:val="0"/>
          <w:sz w:val="24"/>
          <w:szCs w:val="24"/>
        </w:rPr>
        <w:t xml:space="preserve"> part of this discip</w:t>
      </w:r>
      <w:r w:rsidR="00311C70">
        <w:rPr>
          <w:rFonts w:ascii="Times New Roman" w:hAnsi="Times New Roman"/>
          <w:b w:val="0"/>
          <w:bCs w:val="0"/>
          <w:sz w:val="24"/>
          <w:szCs w:val="24"/>
        </w:rPr>
        <w:t>line</w:t>
      </w:r>
      <w:r w:rsidR="00944162" w:rsidRPr="00FF6A51">
        <w:rPr>
          <w:rFonts w:ascii="Times New Roman" w:hAnsi="Times New Roman"/>
          <w:b w:val="0"/>
          <w:bCs w:val="0"/>
          <w:sz w:val="24"/>
          <w:szCs w:val="24"/>
        </w:rPr>
        <w:t xml:space="preserve"> (</w:t>
      </w:r>
      <w:r w:rsidR="002D62AD" w:rsidRPr="00FF6A51">
        <w:rPr>
          <w:rFonts w:ascii="Times New Roman" w:hAnsi="Times New Roman"/>
          <w:b w:val="0"/>
          <w:bCs w:val="0"/>
          <w:sz w:val="24"/>
          <w:szCs w:val="24"/>
        </w:rPr>
        <w:t xml:space="preserve">i.e., </w:t>
      </w:r>
      <w:r w:rsidR="00944162" w:rsidRPr="00FF6A51">
        <w:rPr>
          <w:rFonts w:ascii="Times New Roman" w:hAnsi="Times New Roman"/>
          <w:b w:val="0"/>
          <w:bCs w:val="0"/>
          <w:i/>
          <w:iCs/>
          <w:sz w:val="24"/>
          <w:szCs w:val="24"/>
        </w:rPr>
        <w:t>impure</w:t>
      </w:r>
      <w:r w:rsidR="00944162" w:rsidRPr="00FF6A51">
        <w:rPr>
          <w:rFonts w:ascii="Times New Roman" w:hAnsi="Times New Roman"/>
          <w:b w:val="0"/>
          <w:bCs w:val="0"/>
          <w:sz w:val="24"/>
          <w:szCs w:val="24"/>
        </w:rPr>
        <w:t xml:space="preserve"> rational psychology)</w:t>
      </w:r>
      <w:r w:rsidR="003D7E9A" w:rsidRPr="00FF6A51">
        <w:rPr>
          <w:rFonts w:ascii="Times New Roman" w:hAnsi="Times New Roman"/>
          <w:b w:val="0"/>
          <w:bCs w:val="0"/>
          <w:sz w:val="24"/>
          <w:szCs w:val="24"/>
        </w:rPr>
        <w:t xml:space="preserve"> to contain a nugget of silver</w:t>
      </w:r>
      <w:r w:rsidR="002C5562">
        <w:rPr>
          <w:rFonts w:ascii="Times New Roman" w:hAnsi="Times New Roman"/>
          <w:b w:val="0"/>
          <w:bCs w:val="0"/>
          <w:sz w:val="24"/>
          <w:szCs w:val="24"/>
        </w:rPr>
        <w:t xml:space="preserve"> in the form of the doctrinal belief in an afterlife</w:t>
      </w:r>
      <w:r w:rsidR="00944162" w:rsidRPr="00FF6A51">
        <w:rPr>
          <w:rFonts w:ascii="Times New Roman" w:hAnsi="Times New Roman"/>
          <w:b w:val="0"/>
          <w:bCs w:val="0"/>
          <w:sz w:val="24"/>
          <w:szCs w:val="24"/>
        </w:rPr>
        <w:t xml:space="preserve">. But the discussion to which </w:t>
      </w:r>
      <w:proofErr w:type="spellStart"/>
      <w:r w:rsidR="00BA7907">
        <w:rPr>
          <w:rFonts w:ascii="Times New Roman" w:hAnsi="Times New Roman"/>
          <w:b w:val="0"/>
          <w:bCs w:val="0"/>
          <w:sz w:val="24"/>
          <w:szCs w:val="24"/>
        </w:rPr>
        <w:t>Kitcher</w:t>
      </w:r>
      <w:proofErr w:type="spellEnd"/>
      <w:r w:rsidR="00BA7907">
        <w:rPr>
          <w:rFonts w:ascii="Times New Roman" w:hAnsi="Times New Roman"/>
          <w:b w:val="0"/>
          <w:bCs w:val="0"/>
          <w:sz w:val="24"/>
          <w:szCs w:val="24"/>
        </w:rPr>
        <w:t xml:space="preserve"> </w:t>
      </w:r>
      <w:r w:rsidR="00944162" w:rsidRPr="00FF6A51">
        <w:rPr>
          <w:rFonts w:ascii="Times New Roman" w:hAnsi="Times New Roman"/>
          <w:b w:val="0"/>
          <w:bCs w:val="0"/>
          <w:sz w:val="24"/>
          <w:szCs w:val="24"/>
        </w:rPr>
        <w:t>alludes (</w:t>
      </w:r>
      <w:r w:rsidR="00944162" w:rsidRPr="00FF6A51">
        <w:rPr>
          <w:rFonts w:ascii="Times New Roman" w:hAnsi="Times New Roman"/>
          <w:b w:val="0"/>
          <w:bCs w:val="0"/>
          <w:i/>
          <w:iCs/>
          <w:sz w:val="24"/>
          <w:szCs w:val="24"/>
        </w:rPr>
        <w:t>FTC</w:t>
      </w:r>
      <w:r w:rsidR="00944162" w:rsidRPr="00FF6A51">
        <w:rPr>
          <w:rFonts w:ascii="Times New Roman" w:hAnsi="Times New Roman"/>
          <w:b w:val="0"/>
          <w:bCs w:val="0"/>
          <w:sz w:val="24"/>
          <w:szCs w:val="24"/>
        </w:rPr>
        <w:t xml:space="preserve">, 80-2) </w:t>
      </w:r>
      <w:r w:rsidR="00BA7907">
        <w:rPr>
          <w:rFonts w:ascii="Times New Roman" w:hAnsi="Times New Roman"/>
          <w:b w:val="0"/>
          <w:bCs w:val="0"/>
          <w:sz w:val="24"/>
          <w:szCs w:val="24"/>
        </w:rPr>
        <w:t xml:space="preserve">relates </w:t>
      </w:r>
      <w:r w:rsidR="00944162" w:rsidRPr="00FF6A51">
        <w:rPr>
          <w:rFonts w:ascii="Times New Roman" w:hAnsi="Times New Roman"/>
          <w:b w:val="0"/>
          <w:bCs w:val="0"/>
          <w:sz w:val="24"/>
          <w:szCs w:val="24"/>
        </w:rPr>
        <w:t xml:space="preserve">only </w:t>
      </w:r>
      <w:r w:rsidR="00BA7907">
        <w:rPr>
          <w:rFonts w:ascii="Times New Roman" w:hAnsi="Times New Roman"/>
          <w:b w:val="0"/>
          <w:bCs w:val="0"/>
          <w:sz w:val="24"/>
          <w:szCs w:val="24"/>
        </w:rPr>
        <w:t xml:space="preserve">to </w:t>
      </w:r>
      <w:r w:rsidR="00944162" w:rsidRPr="00FF6A51">
        <w:rPr>
          <w:rFonts w:ascii="Times New Roman" w:hAnsi="Times New Roman"/>
          <w:b w:val="0"/>
          <w:bCs w:val="0"/>
          <w:sz w:val="24"/>
          <w:szCs w:val="24"/>
        </w:rPr>
        <w:t xml:space="preserve">the project of </w:t>
      </w:r>
      <w:r w:rsidR="00944162" w:rsidRPr="00FF6A51">
        <w:rPr>
          <w:rFonts w:ascii="Times New Roman" w:hAnsi="Times New Roman"/>
          <w:b w:val="0"/>
          <w:bCs w:val="0"/>
          <w:i/>
          <w:iCs/>
          <w:sz w:val="24"/>
          <w:szCs w:val="24"/>
        </w:rPr>
        <w:t>pure</w:t>
      </w:r>
      <w:r w:rsidR="00944162" w:rsidRPr="00FF6A51">
        <w:rPr>
          <w:rFonts w:ascii="Times New Roman" w:hAnsi="Times New Roman"/>
          <w:b w:val="0"/>
          <w:bCs w:val="0"/>
          <w:sz w:val="24"/>
          <w:szCs w:val="24"/>
        </w:rPr>
        <w:t xml:space="preserve"> rational psychology, a project whose viability I take Kant </w:t>
      </w:r>
      <w:r w:rsidR="00691AF9" w:rsidRPr="00FF6A51">
        <w:rPr>
          <w:rFonts w:ascii="Times New Roman" w:hAnsi="Times New Roman"/>
          <w:b w:val="0"/>
          <w:bCs w:val="0"/>
          <w:sz w:val="24"/>
          <w:szCs w:val="24"/>
        </w:rPr>
        <w:t xml:space="preserve">unequivocally </w:t>
      </w:r>
      <w:r w:rsidR="00044C69">
        <w:rPr>
          <w:rFonts w:ascii="Times New Roman" w:hAnsi="Times New Roman"/>
          <w:b w:val="0"/>
          <w:bCs w:val="0"/>
          <w:sz w:val="24"/>
          <w:szCs w:val="24"/>
        </w:rPr>
        <w:t xml:space="preserve">to </w:t>
      </w:r>
      <w:r w:rsidR="00944162" w:rsidRPr="00FF6A51">
        <w:rPr>
          <w:rFonts w:ascii="Times New Roman" w:hAnsi="Times New Roman"/>
          <w:b w:val="0"/>
          <w:bCs w:val="0"/>
          <w:sz w:val="24"/>
          <w:szCs w:val="24"/>
        </w:rPr>
        <w:t>deny.</w:t>
      </w:r>
    </w:p>
    <w:p w14:paraId="3DBE21D7" w14:textId="77777777" w:rsidR="00944162" w:rsidRPr="00FF6A51" w:rsidRDefault="00944162" w:rsidP="00D46773">
      <w:pPr>
        <w:autoSpaceDE w:val="0"/>
        <w:autoSpaceDN w:val="0"/>
        <w:adjustRightInd w:val="0"/>
        <w:spacing w:line="480" w:lineRule="auto"/>
        <w:rPr>
          <w:rFonts w:ascii="Times New Roman" w:hAnsi="Times New Roman"/>
          <w:b w:val="0"/>
          <w:bCs w:val="0"/>
          <w:sz w:val="24"/>
          <w:szCs w:val="24"/>
        </w:rPr>
      </w:pPr>
    </w:p>
    <w:p w14:paraId="4224F8EA" w14:textId="04F23A79" w:rsidR="00944162" w:rsidRPr="00FF6A51" w:rsidRDefault="00944162" w:rsidP="00D46773">
      <w:pPr>
        <w:autoSpaceDE w:val="0"/>
        <w:autoSpaceDN w:val="0"/>
        <w:adjustRightInd w:val="0"/>
        <w:spacing w:line="480" w:lineRule="auto"/>
        <w:rPr>
          <w:rFonts w:ascii="Times New Roman" w:hAnsi="Times New Roman"/>
          <w:b w:val="0"/>
          <w:bCs w:val="0"/>
          <w:sz w:val="24"/>
          <w:szCs w:val="24"/>
        </w:rPr>
      </w:pPr>
      <w:r w:rsidRPr="00FF6A51">
        <w:rPr>
          <w:rFonts w:ascii="Times New Roman" w:hAnsi="Times New Roman"/>
          <w:b w:val="0"/>
          <w:bCs w:val="0"/>
          <w:sz w:val="24"/>
          <w:szCs w:val="24"/>
        </w:rPr>
        <w:t xml:space="preserve">Kant’s discussion of putting oneself in the place of another </w:t>
      </w:r>
      <w:r w:rsidR="00311C70">
        <w:rPr>
          <w:rFonts w:ascii="Times New Roman" w:hAnsi="Times New Roman"/>
          <w:b w:val="0"/>
          <w:bCs w:val="0"/>
          <w:sz w:val="24"/>
          <w:szCs w:val="24"/>
        </w:rPr>
        <w:t>is part of</w:t>
      </w:r>
      <w:r w:rsidRPr="00FF6A51">
        <w:rPr>
          <w:rFonts w:ascii="Times New Roman" w:hAnsi="Times New Roman"/>
          <w:b w:val="0"/>
          <w:bCs w:val="0"/>
          <w:sz w:val="24"/>
          <w:szCs w:val="24"/>
        </w:rPr>
        <w:t xml:space="preserve"> his attempt to ensure that his critique of pure rational psychology is </w:t>
      </w:r>
      <w:r w:rsidRPr="00FF6A51">
        <w:rPr>
          <w:rFonts w:ascii="Times New Roman" w:hAnsi="Times New Roman"/>
          <w:b w:val="0"/>
          <w:bCs w:val="0"/>
          <w:i/>
          <w:iCs/>
          <w:sz w:val="24"/>
          <w:szCs w:val="24"/>
        </w:rPr>
        <w:t>properly charitable</w:t>
      </w:r>
      <w:r w:rsidRPr="00FF6A51">
        <w:rPr>
          <w:rFonts w:ascii="Times New Roman" w:hAnsi="Times New Roman"/>
          <w:b w:val="0"/>
          <w:bCs w:val="0"/>
          <w:sz w:val="24"/>
          <w:szCs w:val="24"/>
        </w:rPr>
        <w:t xml:space="preserve">. Not wanting to attack a straw man, he </w:t>
      </w:r>
      <w:r w:rsidR="00691AF9" w:rsidRPr="00FF6A51">
        <w:rPr>
          <w:rFonts w:ascii="Times New Roman" w:hAnsi="Times New Roman"/>
          <w:b w:val="0"/>
          <w:bCs w:val="0"/>
          <w:sz w:val="24"/>
          <w:szCs w:val="24"/>
        </w:rPr>
        <w:t xml:space="preserve">endeavors to </w:t>
      </w:r>
      <w:r w:rsidRPr="00FF6A51">
        <w:rPr>
          <w:rFonts w:ascii="Times New Roman" w:hAnsi="Times New Roman"/>
          <w:b w:val="0"/>
          <w:bCs w:val="0"/>
          <w:sz w:val="24"/>
          <w:szCs w:val="24"/>
        </w:rPr>
        <w:t xml:space="preserve">first </w:t>
      </w:r>
      <w:r w:rsidR="0000679B">
        <w:rPr>
          <w:rFonts w:ascii="Times New Roman" w:hAnsi="Times New Roman"/>
          <w:b w:val="0"/>
          <w:bCs w:val="0"/>
          <w:sz w:val="24"/>
          <w:szCs w:val="24"/>
        </w:rPr>
        <w:t xml:space="preserve">cast </w:t>
      </w:r>
      <w:r w:rsidRPr="00FF6A51">
        <w:rPr>
          <w:rFonts w:ascii="Times New Roman" w:hAnsi="Times New Roman"/>
          <w:b w:val="0"/>
          <w:bCs w:val="0"/>
          <w:sz w:val="24"/>
          <w:szCs w:val="24"/>
        </w:rPr>
        <w:t>pure rational psychology in</w:t>
      </w:r>
      <w:r w:rsidR="0000679B">
        <w:rPr>
          <w:rFonts w:ascii="Times New Roman" w:hAnsi="Times New Roman"/>
          <w:b w:val="0"/>
          <w:bCs w:val="0"/>
          <w:sz w:val="24"/>
          <w:szCs w:val="24"/>
        </w:rPr>
        <w:t>to</w:t>
      </w:r>
      <w:r w:rsidRPr="00FF6A51">
        <w:rPr>
          <w:rFonts w:ascii="Times New Roman" w:hAnsi="Times New Roman"/>
          <w:b w:val="0"/>
          <w:bCs w:val="0"/>
          <w:sz w:val="24"/>
          <w:szCs w:val="24"/>
        </w:rPr>
        <w:t xml:space="preserve"> its most defensible form. But Kant engages in this exercise </w:t>
      </w:r>
      <w:r w:rsidRPr="00311C70">
        <w:rPr>
          <w:rFonts w:ascii="Times New Roman" w:hAnsi="Times New Roman"/>
          <w:b w:val="0"/>
          <w:bCs w:val="0"/>
          <w:sz w:val="24"/>
          <w:szCs w:val="24"/>
        </w:rPr>
        <w:t xml:space="preserve">solely </w:t>
      </w:r>
      <w:r w:rsidRPr="00FF6A51">
        <w:rPr>
          <w:rFonts w:ascii="Times New Roman" w:hAnsi="Times New Roman"/>
          <w:b w:val="0"/>
          <w:bCs w:val="0"/>
          <w:sz w:val="24"/>
          <w:szCs w:val="24"/>
        </w:rPr>
        <w:t xml:space="preserve">for the purpose of preparing a worthy target of critique. </w:t>
      </w:r>
    </w:p>
    <w:p w14:paraId="1F6E119C" w14:textId="77777777" w:rsidR="00944162" w:rsidRPr="00FF6A51" w:rsidRDefault="00944162" w:rsidP="00D46773">
      <w:pPr>
        <w:autoSpaceDE w:val="0"/>
        <w:autoSpaceDN w:val="0"/>
        <w:adjustRightInd w:val="0"/>
        <w:spacing w:line="480" w:lineRule="auto"/>
        <w:rPr>
          <w:rFonts w:ascii="Times New Roman" w:hAnsi="Times New Roman"/>
          <w:b w:val="0"/>
          <w:bCs w:val="0"/>
          <w:sz w:val="24"/>
          <w:szCs w:val="24"/>
        </w:rPr>
      </w:pPr>
    </w:p>
    <w:p w14:paraId="74657AB6" w14:textId="1B902EB5" w:rsidR="00944162" w:rsidRDefault="00944162" w:rsidP="00D46773">
      <w:pPr>
        <w:autoSpaceDE w:val="0"/>
        <w:autoSpaceDN w:val="0"/>
        <w:adjustRightInd w:val="0"/>
        <w:spacing w:line="480" w:lineRule="auto"/>
        <w:rPr>
          <w:rFonts w:ascii="Times New Roman" w:hAnsi="Times New Roman"/>
          <w:b w:val="0"/>
          <w:bCs w:val="0"/>
          <w:sz w:val="24"/>
          <w:szCs w:val="24"/>
        </w:rPr>
      </w:pPr>
      <w:r w:rsidRPr="00FF6A51">
        <w:rPr>
          <w:rFonts w:ascii="Times New Roman" w:hAnsi="Times New Roman"/>
          <w:b w:val="0"/>
          <w:bCs w:val="0"/>
          <w:sz w:val="24"/>
          <w:szCs w:val="24"/>
        </w:rPr>
        <w:t xml:space="preserve">His procedure here illustrates the </w:t>
      </w:r>
      <w:r w:rsidR="00311C70">
        <w:rPr>
          <w:rFonts w:ascii="Times New Roman" w:hAnsi="Times New Roman"/>
          <w:b w:val="0"/>
          <w:bCs w:val="0"/>
          <w:sz w:val="24"/>
          <w:szCs w:val="24"/>
        </w:rPr>
        <w:t xml:space="preserve">aspect of his </w:t>
      </w:r>
      <w:r w:rsidRPr="00FF6A51">
        <w:rPr>
          <w:rFonts w:ascii="Times New Roman" w:hAnsi="Times New Roman"/>
          <w:b w:val="0"/>
          <w:bCs w:val="0"/>
          <w:sz w:val="24"/>
          <w:szCs w:val="24"/>
        </w:rPr>
        <w:t xml:space="preserve">methodology I </w:t>
      </w:r>
      <w:r w:rsidR="00311C70">
        <w:rPr>
          <w:rFonts w:ascii="Times New Roman" w:hAnsi="Times New Roman"/>
          <w:b w:val="0"/>
          <w:bCs w:val="0"/>
          <w:sz w:val="24"/>
          <w:szCs w:val="24"/>
        </w:rPr>
        <w:t xml:space="preserve">had termed </w:t>
      </w:r>
      <w:r w:rsidRPr="00FF6A51">
        <w:rPr>
          <w:rFonts w:ascii="Times New Roman" w:hAnsi="Times New Roman"/>
          <w:b w:val="0"/>
          <w:bCs w:val="0"/>
          <w:sz w:val="24"/>
          <w:szCs w:val="24"/>
        </w:rPr>
        <w:t>“Kantian charity”</w:t>
      </w:r>
      <w:r w:rsidR="00311C70">
        <w:rPr>
          <w:rFonts w:ascii="Times New Roman" w:hAnsi="Times New Roman"/>
          <w:b w:val="0"/>
          <w:bCs w:val="0"/>
          <w:sz w:val="24"/>
          <w:szCs w:val="24"/>
        </w:rPr>
        <w:t>, a summary of which runs as follows:</w:t>
      </w:r>
    </w:p>
    <w:p w14:paraId="58C752C9" w14:textId="77777777" w:rsidR="00311C70" w:rsidRPr="00311C70" w:rsidRDefault="00311C70" w:rsidP="00D46773">
      <w:pPr>
        <w:autoSpaceDE w:val="0"/>
        <w:autoSpaceDN w:val="0"/>
        <w:adjustRightInd w:val="0"/>
        <w:spacing w:line="480" w:lineRule="auto"/>
        <w:rPr>
          <w:rFonts w:ascii="Times New Roman" w:hAnsi="Times New Roman"/>
          <w:b w:val="0"/>
          <w:bCs w:val="0"/>
          <w:sz w:val="24"/>
          <w:szCs w:val="24"/>
        </w:rPr>
      </w:pPr>
    </w:p>
    <w:p w14:paraId="52C50490" w14:textId="6FC891F7" w:rsidR="00944162" w:rsidRPr="00FF6A51" w:rsidRDefault="00944162" w:rsidP="00D46773">
      <w:pPr>
        <w:autoSpaceDE w:val="0"/>
        <w:autoSpaceDN w:val="0"/>
        <w:adjustRightInd w:val="0"/>
        <w:spacing w:line="480" w:lineRule="auto"/>
        <w:ind w:left="720"/>
        <w:rPr>
          <w:rFonts w:ascii="Times New Roman" w:hAnsi="Times New Roman"/>
          <w:b w:val="0"/>
          <w:bCs w:val="0"/>
          <w:sz w:val="24"/>
          <w:szCs w:val="24"/>
        </w:rPr>
      </w:pPr>
      <w:r w:rsidRPr="00FF6A51">
        <w:rPr>
          <w:rFonts w:ascii="Times New Roman" w:hAnsi="Times New Roman"/>
          <w:b w:val="0"/>
          <w:bCs w:val="0"/>
          <w:sz w:val="24"/>
          <w:szCs w:val="24"/>
        </w:rPr>
        <w:t>The germ of the contestations [of the dogmatic metaphysicians]</w:t>
      </w:r>
      <w:r w:rsidR="00864F8A" w:rsidRPr="00FF6A51">
        <w:rPr>
          <w:rFonts w:ascii="Times New Roman" w:hAnsi="Times New Roman"/>
          <w:b w:val="0"/>
          <w:bCs w:val="0"/>
          <w:sz w:val="24"/>
          <w:szCs w:val="24"/>
        </w:rPr>
        <w:t xml:space="preserve"> </w:t>
      </w:r>
      <w:r w:rsidRPr="00FF6A51">
        <w:rPr>
          <w:rFonts w:ascii="Times New Roman" w:hAnsi="Times New Roman"/>
          <w:b w:val="0"/>
          <w:bCs w:val="0"/>
          <w:sz w:val="24"/>
          <w:szCs w:val="24"/>
        </w:rPr>
        <w:t xml:space="preserve">which lies </w:t>
      </w:r>
      <w:proofErr w:type="gramStart"/>
      <w:r w:rsidRPr="00FF6A51">
        <w:rPr>
          <w:rFonts w:ascii="Times New Roman" w:hAnsi="Times New Roman"/>
          <w:b w:val="0"/>
          <w:bCs w:val="0"/>
          <w:sz w:val="24"/>
          <w:szCs w:val="24"/>
        </w:rPr>
        <w:t>in the nature of human</w:t>
      </w:r>
      <w:proofErr w:type="gramEnd"/>
      <w:r w:rsidRPr="00FF6A51">
        <w:rPr>
          <w:rFonts w:ascii="Times New Roman" w:hAnsi="Times New Roman"/>
          <w:b w:val="0"/>
          <w:bCs w:val="0"/>
          <w:sz w:val="24"/>
          <w:szCs w:val="24"/>
        </w:rPr>
        <w:t xml:space="preserve"> reason, must be extirpated; but how can we</w:t>
      </w:r>
      <w:r w:rsidR="00864F8A" w:rsidRPr="00FF6A51">
        <w:rPr>
          <w:rFonts w:ascii="Times New Roman" w:hAnsi="Times New Roman"/>
          <w:b w:val="0"/>
          <w:bCs w:val="0"/>
          <w:sz w:val="24"/>
          <w:szCs w:val="24"/>
        </w:rPr>
        <w:t xml:space="preserve"> </w:t>
      </w:r>
      <w:r w:rsidRPr="00FF6A51">
        <w:rPr>
          <w:rFonts w:ascii="Times New Roman" w:hAnsi="Times New Roman"/>
          <w:b w:val="0"/>
          <w:bCs w:val="0"/>
          <w:sz w:val="24"/>
          <w:szCs w:val="24"/>
        </w:rPr>
        <w:t>extirpate it if we do not give it freedom, indeed even nourishment, to send out</w:t>
      </w:r>
      <w:r w:rsidR="00864F8A" w:rsidRPr="00FF6A51">
        <w:rPr>
          <w:rFonts w:ascii="Times New Roman" w:hAnsi="Times New Roman"/>
          <w:b w:val="0"/>
          <w:bCs w:val="0"/>
          <w:sz w:val="24"/>
          <w:szCs w:val="24"/>
        </w:rPr>
        <w:t xml:space="preserve"> </w:t>
      </w:r>
      <w:r w:rsidRPr="00FF6A51">
        <w:rPr>
          <w:rFonts w:ascii="Times New Roman" w:hAnsi="Times New Roman"/>
          <w:b w:val="0"/>
          <w:bCs w:val="0"/>
          <w:sz w:val="24"/>
          <w:szCs w:val="24"/>
        </w:rPr>
        <w:t>shoots, so that we can discover it and afterwards uproot it? Thus, think up for</w:t>
      </w:r>
      <w:r w:rsidR="00864F8A" w:rsidRPr="00FF6A51">
        <w:rPr>
          <w:rFonts w:ascii="Times New Roman" w:hAnsi="Times New Roman"/>
          <w:b w:val="0"/>
          <w:bCs w:val="0"/>
          <w:sz w:val="24"/>
          <w:szCs w:val="24"/>
        </w:rPr>
        <w:t xml:space="preserve"> </w:t>
      </w:r>
      <w:r w:rsidRPr="00FF6A51">
        <w:rPr>
          <w:rFonts w:ascii="Times New Roman" w:hAnsi="Times New Roman"/>
          <w:b w:val="0"/>
          <w:bCs w:val="0"/>
          <w:sz w:val="24"/>
          <w:szCs w:val="24"/>
        </w:rPr>
        <w:t xml:space="preserve">yourself the objections </w:t>
      </w:r>
      <w:r w:rsidR="00691AF9" w:rsidRPr="00FF6A51">
        <w:rPr>
          <w:rFonts w:ascii="Times New Roman" w:hAnsi="Times New Roman"/>
          <w:b w:val="0"/>
          <w:bCs w:val="0"/>
          <w:sz w:val="24"/>
          <w:szCs w:val="24"/>
        </w:rPr>
        <w:t xml:space="preserve">[to your own position] </w:t>
      </w:r>
      <w:r w:rsidRPr="00FF6A51">
        <w:rPr>
          <w:rFonts w:ascii="Times New Roman" w:hAnsi="Times New Roman"/>
          <w:b w:val="0"/>
          <w:bCs w:val="0"/>
          <w:sz w:val="24"/>
          <w:szCs w:val="24"/>
        </w:rPr>
        <w:t>which have not yet occurred to any opponent, and even</w:t>
      </w:r>
      <w:r w:rsidR="00864F8A" w:rsidRPr="00FF6A51">
        <w:rPr>
          <w:rFonts w:ascii="Times New Roman" w:hAnsi="Times New Roman"/>
          <w:b w:val="0"/>
          <w:bCs w:val="0"/>
          <w:sz w:val="24"/>
          <w:szCs w:val="24"/>
        </w:rPr>
        <w:t xml:space="preserve"> </w:t>
      </w:r>
      <w:r w:rsidRPr="00FF6A51">
        <w:rPr>
          <w:rFonts w:ascii="Times New Roman" w:hAnsi="Times New Roman"/>
          <w:b w:val="0"/>
          <w:bCs w:val="0"/>
          <w:sz w:val="24"/>
          <w:szCs w:val="24"/>
        </w:rPr>
        <w:t xml:space="preserve">lend him the weapons </w:t>
      </w:r>
      <w:r w:rsidRPr="00FF6A51">
        <w:rPr>
          <w:rFonts w:ascii="Times New Roman" w:hAnsi="Times New Roman"/>
          <w:b w:val="0"/>
          <w:bCs w:val="0"/>
          <w:i/>
          <w:iCs/>
          <w:sz w:val="24"/>
          <w:szCs w:val="24"/>
        </w:rPr>
        <w:t>or concede him the most favorable position he could</w:t>
      </w:r>
      <w:r w:rsidR="00864F8A" w:rsidRPr="00FF6A51">
        <w:rPr>
          <w:rFonts w:ascii="Times New Roman" w:hAnsi="Times New Roman"/>
          <w:b w:val="0"/>
          <w:bCs w:val="0"/>
          <w:i/>
          <w:iCs/>
          <w:sz w:val="24"/>
          <w:szCs w:val="24"/>
        </w:rPr>
        <w:t xml:space="preserve"> </w:t>
      </w:r>
      <w:r w:rsidRPr="00FF6A51">
        <w:rPr>
          <w:rFonts w:ascii="Times New Roman" w:hAnsi="Times New Roman"/>
          <w:b w:val="0"/>
          <w:bCs w:val="0"/>
          <w:i/>
          <w:iCs/>
          <w:sz w:val="24"/>
          <w:szCs w:val="24"/>
        </w:rPr>
        <w:t>desire</w:t>
      </w:r>
      <w:r w:rsidRPr="00FF6A51">
        <w:rPr>
          <w:rFonts w:ascii="Times New Roman" w:hAnsi="Times New Roman"/>
          <w:b w:val="0"/>
          <w:bCs w:val="0"/>
          <w:sz w:val="24"/>
          <w:szCs w:val="24"/>
        </w:rPr>
        <w:t xml:space="preserve">. (A 777/B 805–6, emphasis added, quoted in </w:t>
      </w:r>
      <w:r w:rsidRPr="00FF6A51">
        <w:rPr>
          <w:rFonts w:ascii="Times New Roman" w:hAnsi="Times New Roman"/>
          <w:b w:val="0"/>
          <w:bCs w:val="0"/>
          <w:i/>
          <w:iCs/>
          <w:sz w:val="24"/>
          <w:szCs w:val="24"/>
        </w:rPr>
        <w:t>FTC</w:t>
      </w:r>
      <w:r w:rsidRPr="00FF6A51">
        <w:rPr>
          <w:rFonts w:ascii="Times New Roman" w:hAnsi="Times New Roman"/>
          <w:b w:val="0"/>
          <w:bCs w:val="0"/>
          <w:sz w:val="24"/>
          <w:szCs w:val="24"/>
        </w:rPr>
        <w:t>, 24).</w:t>
      </w:r>
    </w:p>
    <w:p w14:paraId="6B4CF21C" w14:textId="77777777" w:rsidR="00944162" w:rsidRPr="00FF6A51" w:rsidRDefault="00944162" w:rsidP="00D46773">
      <w:pPr>
        <w:autoSpaceDE w:val="0"/>
        <w:autoSpaceDN w:val="0"/>
        <w:adjustRightInd w:val="0"/>
        <w:spacing w:line="480" w:lineRule="auto"/>
        <w:rPr>
          <w:rFonts w:ascii="Times New Roman" w:hAnsi="Times New Roman"/>
          <w:b w:val="0"/>
          <w:bCs w:val="0"/>
          <w:sz w:val="24"/>
          <w:szCs w:val="24"/>
        </w:rPr>
      </w:pPr>
    </w:p>
    <w:p w14:paraId="01F1084C" w14:textId="3481CB07" w:rsidR="00944162" w:rsidRPr="00FF6A51" w:rsidRDefault="00944162" w:rsidP="00D46773">
      <w:pPr>
        <w:autoSpaceDE w:val="0"/>
        <w:autoSpaceDN w:val="0"/>
        <w:adjustRightInd w:val="0"/>
        <w:spacing w:line="480" w:lineRule="auto"/>
        <w:rPr>
          <w:rFonts w:ascii="Times New Roman" w:hAnsi="Times New Roman"/>
          <w:b w:val="0"/>
          <w:bCs w:val="0"/>
          <w:sz w:val="24"/>
          <w:szCs w:val="24"/>
        </w:rPr>
      </w:pPr>
      <w:r w:rsidRPr="00FF6A51">
        <w:rPr>
          <w:rFonts w:ascii="Times New Roman" w:hAnsi="Times New Roman"/>
          <w:b w:val="0"/>
          <w:bCs w:val="0"/>
          <w:sz w:val="24"/>
          <w:szCs w:val="24"/>
        </w:rPr>
        <w:lastRenderedPageBreak/>
        <w:t xml:space="preserve">So, to be clear: I do not believe that Kant has </w:t>
      </w:r>
      <w:r w:rsidRPr="00FF6A51">
        <w:rPr>
          <w:rFonts w:ascii="Times New Roman" w:hAnsi="Times New Roman"/>
          <w:b w:val="0"/>
          <w:bCs w:val="0"/>
          <w:i/>
          <w:iCs/>
          <w:sz w:val="24"/>
          <w:szCs w:val="24"/>
        </w:rPr>
        <w:t>any</w:t>
      </w:r>
      <w:r w:rsidRPr="00FF6A51">
        <w:rPr>
          <w:rFonts w:ascii="Times New Roman" w:hAnsi="Times New Roman"/>
          <w:b w:val="0"/>
          <w:bCs w:val="0"/>
          <w:sz w:val="24"/>
          <w:szCs w:val="24"/>
        </w:rPr>
        <w:t xml:space="preserve"> sympathy with the project of </w:t>
      </w:r>
      <w:r w:rsidRPr="00FF6A51">
        <w:rPr>
          <w:rFonts w:ascii="Times New Roman" w:hAnsi="Times New Roman"/>
          <w:b w:val="0"/>
          <w:bCs w:val="0"/>
          <w:i/>
          <w:iCs/>
          <w:sz w:val="24"/>
          <w:szCs w:val="24"/>
        </w:rPr>
        <w:t xml:space="preserve">pure </w:t>
      </w:r>
      <w:r w:rsidRPr="00FF6A51">
        <w:rPr>
          <w:rFonts w:ascii="Times New Roman" w:hAnsi="Times New Roman"/>
          <w:b w:val="0"/>
          <w:bCs w:val="0"/>
          <w:sz w:val="24"/>
          <w:szCs w:val="24"/>
        </w:rPr>
        <w:t xml:space="preserve">rational psychology. What he does have sympathy with is one component of </w:t>
      </w:r>
      <w:r w:rsidRPr="00957C3C">
        <w:rPr>
          <w:rFonts w:ascii="Times New Roman" w:hAnsi="Times New Roman"/>
          <w:b w:val="0"/>
          <w:bCs w:val="0"/>
          <w:i/>
          <w:iCs/>
          <w:sz w:val="24"/>
          <w:szCs w:val="24"/>
        </w:rPr>
        <w:t>impure</w:t>
      </w:r>
      <w:r w:rsidRPr="00FF6A51">
        <w:rPr>
          <w:rFonts w:ascii="Times New Roman" w:hAnsi="Times New Roman"/>
          <w:b w:val="0"/>
          <w:bCs w:val="0"/>
          <w:sz w:val="24"/>
          <w:szCs w:val="24"/>
        </w:rPr>
        <w:t xml:space="preserve"> rational psychology, namely, David Fordyce</w:t>
      </w:r>
      <w:r w:rsidR="004B06B3" w:rsidRPr="00FF6A51">
        <w:rPr>
          <w:rFonts w:ascii="Times New Roman" w:hAnsi="Times New Roman"/>
          <w:b w:val="0"/>
          <w:bCs w:val="0"/>
          <w:sz w:val="24"/>
          <w:szCs w:val="24"/>
        </w:rPr>
        <w:t>’s argument</w:t>
      </w:r>
      <w:r w:rsidRPr="00FF6A51">
        <w:rPr>
          <w:rFonts w:ascii="Times New Roman" w:hAnsi="Times New Roman"/>
          <w:b w:val="0"/>
          <w:bCs w:val="0"/>
          <w:sz w:val="24"/>
          <w:szCs w:val="24"/>
        </w:rPr>
        <w:t xml:space="preserve"> for an afterlife</w:t>
      </w:r>
      <w:r w:rsidR="00313633" w:rsidRPr="00FF6A51">
        <w:rPr>
          <w:rFonts w:ascii="Times New Roman" w:hAnsi="Times New Roman"/>
          <w:b w:val="0"/>
          <w:bCs w:val="0"/>
          <w:sz w:val="24"/>
          <w:szCs w:val="24"/>
        </w:rPr>
        <w:t xml:space="preserve">, an argument that </w:t>
      </w:r>
      <w:r w:rsidR="006A0362">
        <w:rPr>
          <w:rFonts w:ascii="Times New Roman" w:hAnsi="Times New Roman"/>
          <w:b w:val="0"/>
          <w:bCs w:val="0"/>
          <w:sz w:val="24"/>
          <w:szCs w:val="24"/>
        </w:rPr>
        <w:t xml:space="preserve">includes </w:t>
      </w:r>
      <w:r w:rsidR="00313633" w:rsidRPr="00FF6A51">
        <w:rPr>
          <w:rFonts w:ascii="Times New Roman" w:hAnsi="Times New Roman"/>
          <w:b w:val="0"/>
          <w:bCs w:val="0"/>
          <w:sz w:val="24"/>
          <w:szCs w:val="24"/>
        </w:rPr>
        <w:t>empirical p</w:t>
      </w:r>
      <w:r w:rsidR="006A0362">
        <w:rPr>
          <w:rFonts w:ascii="Times New Roman" w:hAnsi="Times New Roman"/>
          <w:b w:val="0"/>
          <w:bCs w:val="0"/>
          <w:sz w:val="24"/>
          <w:szCs w:val="24"/>
        </w:rPr>
        <w:t>ropositions among its premises</w:t>
      </w:r>
      <w:r w:rsidRPr="00FF6A51">
        <w:rPr>
          <w:rFonts w:ascii="Times New Roman" w:hAnsi="Times New Roman"/>
          <w:b w:val="0"/>
          <w:bCs w:val="0"/>
          <w:sz w:val="24"/>
          <w:szCs w:val="24"/>
        </w:rPr>
        <w:t>. As I noted in the introduction (</w:t>
      </w:r>
      <w:r w:rsidRPr="00FF6A51">
        <w:rPr>
          <w:rFonts w:ascii="Times New Roman" w:hAnsi="Times New Roman"/>
          <w:b w:val="0"/>
          <w:bCs w:val="0"/>
          <w:i/>
          <w:iCs/>
          <w:sz w:val="24"/>
          <w:szCs w:val="24"/>
        </w:rPr>
        <w:t>FTC</w:t>
      </w:r>
      <w:r w:rsidR="002D62AD" w:rsidRPr="00FF6A51">
        <w:rPr>
          <w:rFonts w:ascii="Times New Roman" w:hAnsi="Times New Roman"/>
          <w:b w:val="0"/>
          <w:bCs w:val="0"/>
          <w:sz w:val="24"/>
          <w:szCs w:val="24"/>
        </w:rPr>
        <w:t xml:space="preserve">, </w:t>
      </w:r>
      <w:r w:rsidRPr="00FF6A51">
        <w:rPr>
          <w:rFonts w:ascii="Times New Roman" w:hAnsi="Times New Roman"/>
          <w:b w:val="0"/>
          <w:bCs w:val="0"/>
          <w:sz w:val="24"/>
          <w:szCs w:val="24"/>
        </w:rPr>
        <w:t xml:space="preserve">5), on two occasions Kant locates this argument </w:t>
      </w:r>
      <w:r w:rsidR="004B06B3" w:rsidRPr="00FF6A51">
        <w:rPr>
          <w:rFonts w:ascii="Times New Roman" w:hAnsi="Times New Roman"/>
          <w:b w:val="0"/>
          <w:bCs w:val="0"/>
          <w:sz w:val="24"/>
          <w:szCs w:val="24"/>
        </w:rPr>
        <w:t xml:space="preserve">squarely </w:t>
      </w:r>
      <w:r w:rsidRPr="00FF6A51">
        <w:rPr>
          <w:rFonts w:ascii="Times New Roman" w:hAnsi="Times New Roman"/>
          <w:b w:val="0"/>
          <w:bCs w:val="0"/>
          <w:sz w:val="24"/>
          <w:szCs w:val="24"/>
        </w:rPr>
        <w:t xml:space="preserve">within rational psychology (28: 441–2; 28: 591–2). Consequently, </w:t>
      </w:r>
      <w:r w:rsidR="00313633" w:rsidRPr="00FF6A51">
        <w:rPr>
          <w:rFonts w:ascii="Times New Roman" w:hAnsi="Times New Roman"/>
          <w:b w:val="0"/>
          <w:bCs w:val="0"/>
          <w:sz w:val="24"/>
          <w:szCs w:val="24"/>
        </w:rPr>
        <w:t xml:space="preserve">in Kant’s view </w:t>
      </w:r>
      <w:r w:rsidRPr="00FF6A51">
        <w:rPr>
          <w:rFonts w:ascii="Times New Roman" w:hAnsi="Times New Roman"/>
          <w:b w:val="0"/>
          <w:bCs w:val="0"/>
          <w:sz w:val="24"/>
          <w:szCs w:val="24"/>
        </w:rPr>
        <w:t xml:space="preserve">rational psychology </w:t>
      </w:r>
      <w:r w:rsidRPr="00FF6A51">
        <w:rPr>
          <w:rFonts w:ascii="Times New Roman" w:hAnsi="Times New Roman"/>
          <w:b w:val="0"/>
          <w:bCs w:val="0"/>
          <w:i/>
          <w:iCs/>
          <w:sz w:val="24"/>
          <w:szCs w:val="24"/>
        </w:rPr>
        <w:t>sans phrase</w:t>
      </w:r>
      <w:r w:rsidRPr="00FF6A51">
        <w:rPr>
          <w:rFonts w:ascii="Times New Roman" w:hAnsi="Times New Roman"/>
          <w:b w:val="0"/>
          <w:bCs w:val="0"/>
          <w:sz w:val="24"/>
          <w:szCs w:val="24"/>
        </w:rPr>
        <w:t xml:space="preserve"> yields a valuable residue when subjected to the </w:t>
      </w:r>
      <w:r w:rsidR="006A0362">
        <w:rPr>
          <w:rFonts w:ascii="Times New Roman" w:hAnsi="Times New Roman"/>
          <w:b w:val="0"/>
          <w:bCs w:val="0"/>
          <w:sz w:val="24"/>
          <w:szCs w:val="24"/>
        </w:rPr>
        <w:t xml:space="preserve">fiery test </w:t>
      </w:r>
      <w:r w:rsidRPr="00FF6A51">
        <w:rPr>
          <w:rFonts w:ascii="Times New Roman" w:hAnsi="Times New Roman"/>
          <w:b w:val="0"/>
          <w:bCs w:val="0"/>
          <w:sz w:val="24"/>
          <w:szCs w:val="24"/>
        </w:rPr>
        <w:t>of critique.</w:t>
      </w:r>
    </w:p>
    <w:p w14:paraId="16D80349" w14:textId="77777777" w:rsidR="00944162" w:rsidRPr="00FF6A51" w:rsidRDefault="00944162" w:rsidP="00D46773">
      <w:pPr>
        <w:autoSpaceDE w:val="0"/>
        <w:autoSpaceDN w:val="0"/>
        <w:adjustRightInd w:val="0"/>
        <w:spacing w:line="480" w:lineRule="auto"/>
        <w:rPr>
          <w:rFonts w:ascii="Times New Roman" w:hAnsi="Times New Roman"/>
          <w:b w:val="0"/>
          <w:bCs w:val="0"/>
          <w:sz w:val="24"/>
          <w:szCs w:val="24"/>
        </w:rPr>
      </w:pPr>
    </w:p>
    <w:p w14:paraId="7802B96C" w14:textId="77777777" w:rsidR="00944162" w:rsidRPr="00FF6A51" w:rsidRDefault="00944162" w:rsidP="00D46773">
      <w:pPr>
        <w:spacing w:line="480" w:lineRule="auto"/>
        <w:rPr>
          <w:rFonts w:ascii="Times New Roman" w:hAnsi="Times New Roman"/>
          <w:sz w:val="24"/>
          <w:szCs w:val="24"/>
        </w:rPr>
      </w:pPr>
      <w:r w:rsidRPr="00FF6A51">
        <w:rPr>
          <w:rFonts w:ascii="Times New Roman" w:hAnsi="Times New Roman"/>
          <w:sz w:val="24"/>
          <w:szCs w:val="24"/>
        </w:rPr>
        <w:t xml:space="preserve">Are the </w:t>
      </w:r>
      <w:proofErr w:type="spellStart"/>
      <w:r w:rsidRPr="00FF6A51">
        <w:rPr>
          <w:rFonts w:ascii="Times New Roman" w:hAnsi="Times New Roman"/>
          <w:sz w:val="24"/>
          <w:szCs w:val="24"/>
        </w:rPr>
        <w:t>paralogistic</w:t>
      </w:r>
      <w:proofErr w:type="spellEnd"/>
      <w:r w:rsidRPr="00FF6A51">
        <w:rPr>
          <w:rFonts w:ascii="Times New Roman" w:hAnsi="Times New Roman"/>
          <w:sz w:val="24"/>
          <w:szCs w:val="24"/>
        </w:rPr>
        <w:t xml:space="preserve"> inferences inevitable?</w:t>
      </w:r>
    </w:p>
    <w:p w14:paraId="1B905408" w14:textId="77777777" w:rsidR="00944162" w:rsidRPr="00FF6A51" w:rsidRDefault="00944162" w:rsidP="00D46773">
      <w:pPr>
        <w:spacing w:line="480" w:lineRule="auto"/>
        <w:rPr>
          <w:rFonts w:ascii="Times New Roman" w:hAnsi="Times New Roman"/>
          <w:b w:val="0"/>
          <w:bCs w:val="0"/>
          <w:sz w:val="24"/>
          <w:szCs w:val="24"/>
        </w:rPr>
      </w:pPr>
    </w:p>
    <w:p w14:paraId="5CF86B27" w14:textId="3EB6F695" w:rsidR="000659D3" w:rsidRPr="00FF6A51" w:rsidRDefault="006A0362" w:rsidP="00D46773">
      <w:pPr>
        <w:spacing w:line="480" w:lineRule="auto"/>
        <w:rPr>
          <w:rFonts w:ascii="Times New Roman" w:hAnsi="Times New Roman"/>
          <w:b w:val="0"/>
          <w:bCs w:val="0"/>
          <w:sz w:val="24"/>
          <w:szCs w:val="24"/>
        </w:rPr>
      </w:pPr>
      <w:proofErr w:type="spellStart"/>
      <w:r>
        <w:rPr>
          <w:rFonts w:ascii="Times New Roman" w:hAnsi="Times New Roman"/>
          <w:b w:val="0"/>
          <w:bCs w:val="0"/>
          <w:sz w:val="24"/>
          <w:szCs w:val="24"/>
        </w:rPr>
        <w:t>Kitcher</w:t>
      </w:r>
      <w:proofErr w:type="spellEnd"/>
      <w:r>
        <w:rPr>
          <w:rFonts w:ascii="Times New Roman" w:hAnsi="Times New Roman"/>
          <w:b w:val="0"/>
          <w:bCs w:val="0"/>
          <w:sz w:val="24"/>
          <w:szCs w:val="24"/>
        </w:rPr>
        <w:t xml:space="preserve"> </w:t>
      </w:r>
      <w:r w:rsidR="00F438C1">
        <w:rPr>
          <w:rFonts w:ascii="Times New Roman" w:hAnsi="Times New Roman"/>
          <w:b w:val="0"/>
          <w:bCs w:val="0"/>
          <w:sz w:val="24"/>
          <w:szCs w:val="24"/>
        </w:rPr>
        <w:t xml:space="preserve">further </w:t>
      </w:r>
      <w:r w:rsidR="000659D3" w:rsidRPr="00FF6A51">
        <w:rPr>
          <w:rFonts w:ascii="Times New Roman" w:hAnsi="Times New Roman"/>
          <w:b w:val="0"/>
          <w:bCs w:val="0"/>
          <w:sz w:val="24"/>
          <w:szCs w:val="24"/>
        </w:rPr>
        <w:t xml:space="preserve">mischaracterizes my position when she portrays me as holding that “Paralogism about the soul is inevitable”. </w:t>
      </w:r>
      <w:r>
        <w:rPr>
          <w:rFonts w:ascii="Times New Roman" w:hAnsi="Times New Roman"/>
          <w:b w:val="0"/>
          <w:bCs w:val="0"/>
          <w:sz w:val="24"/>
          <w:szCs w:val="24"/>
        </w:rPr>
        <w:t>On</w:t>
      </w:r>
      <w:r w:rsidR="002D62AD" w:rsidRPr="00FF6A51">
        <w:rPr>
          <w:rFonts w:ascii="Times New Roman" w:hAnsi="Times New Roman"/>
          <w:b w:val="0"/>
          <w:bCs w:val="0"/>
          <w:sz w:val="24"/>
          <w:szCs w:val="24"/>
        </w:rPr>
        <w:t xml:space="preserve"> the contrary, I maintain </w:t>
      </w:r>
      <w:r w:rsidR="000659D3" w:rsidRPr="00FF6A51">
        <w:rPr>
          <w:rFonts w:ascii="Times New Roman" w:hAnsi="Times New Roman"/>
          <w:b w:val="0"/>
          <w:bCs w:val="0"/>
          <w:sz w:val="24"/>
          <w:szCs w:val="24"/>
        </w:rPr>
        <w:t>that while Kant sees transcendental</w:t>
      </w:r>
      <w:r w:rsidR="000659D3" w:rsidRPr="00FF6A51">
        <w:rPr>
          <w:rFonts w:ascii="Times New Roman" w:hAnsi="Times New Roman"/>
          <w:b w:val="0"/>
          <w:bCs w:val="0"/>
          <w:i/>
          <w:iCs/>
          <w:sz w:val="24"/>
          <w:szCs w:val="24"/>
        </w:rPr>
        <w:t xml:space="preserve"> illusion</w:t>
      </w:r>
      <w:r w:rsidR="000659D3" w:rsidRPr="00FF6A51">
        <w:rPr>
          <w:rFonts w:ascii="Times New Roman" w:hAnsi="Times New Roman"/>
          <w:b w:val="0"/>
          <w:bCs w:val="0"/>
          <w:sz w:val="24"/>
          <w:szCs w:val="24"/>
        </w:rPr>
        <w:t xml:space="preserve"> as inevitable for human beings, he sees transcendental </w:t>
      </w:r>
      <w:r w:rsidR="000659D3" w:rsidRPr="00FF6A51">
        <w:rPr>
          <w:rFonts w:ascii="Times New Roman" w:hAnsi="Times New Roman"/>
          <w:b w:val="0"/>
          <w:bCs w:val="0"/>
          <w:i/>
          <w:iCs/>
          <w:sz w:val="24"/>
          <w:szCs w:val="24"/>
        </w:rPr>
        <w:t>paralogism</w:t>
      </w:r>
      <w:r w:rsidR="000659D3" w:rsidRPr="00FF6A51">
        <w:rPr>
          <w:rFonts w:ascii="Times New Roman" w:hAnsi="Times New Roman"/>
          <w:b w:val="0"/>
          <w:bCs w:val="0"/>
          <w:sz w:val="24"/>
          <w:szCs w:val="24"/>
        </w:rPr>
        <w:t xml:space="preserve">, along with any other species of </w:t>
      </w:r>
      <w:r w:rsidR="000659D3" w:rsidRPr="00FF6A51">
        <w:rPr>
          <w:rFonts w:ascii="Times New Roman" w:hAnsi="Times New Roman"/>
          <w:b w:val="0"/>
          <w:bCs w:val="0"/>
          <w:i/>
          <w:iCs/>
          <w:sz w:val="24"/>
          <w:szCs w:val="24"/>
        </w:rPr>
        <w:t xml:space="preserve">error </w:t>
      </w:r>
      <w:r w:rsidR="000659D3" w:rsidRPr="00FF6A51">
        <w:rPr>
          <w:rFonts w:ascii="Times New Roman" w:hAnsi="Times New Roman"/>
          <w:b w:val="0"/>
          <w:bCs w:val="0"/>
          <w:sz w:val="24"/>
          <w:szCs w:val="24"/>
        </w:rPr>
        <w:t xml:space="preserve">customarily arising from transcendental illusion, as in principle </w:t>
      </w:r>
      <w:r w:rsidR="000659D3" w:rsidRPr="00FF6A51">
        <w:rPr>
          <w:rFonts w:ascii="Times New Roman" w:hAnsi="Times New Roman"/>
          <w:b w:val="0"/>
          <w:bCs w:val="0"/>
          <w:i/>
          <w:iCs/>
          <w:sz w:val="24"/>
          <w:szCs w:val="24"/>
        </w:rPr>
        <w:t>preventable</w:t>
      </w:r>
      <w:r w:rsidR="000659D3" w:rsidRPr="00FF6A51">
        <w:rPr>
          <w:rFonts w:ascii="Times New Roman" w:hAnsi="Times New Roman"/>
          <w:b w:val="0"/>
          <w:bCs w:val="0"/>
          <w:sz w:val="24"/>
          <w:szCs w:val="24"/>
        </w:rPr>
        <w:t xml:space="preserve">. </w:t>
      </w:r>
      <w:r w:rsidR="001945BE" w:rsidRPr="00FF6A51">
        <w:rPr>
          <w:rFonts w:ascii="Times New Roman" w:hAnsi="Times New Roman"/>
          <w:b w:val="0"/>
          <w:bCs w:val="0"/>
          <w:sz w:val="24"/>
          <w:szCs w:val="24"/>
        </w:rPr>
        <w:t>As I interpret him,</w:t>
      </w:r>
      <w:r w:rsidR="000659D3" w:rsidRPr="00FF6A51">
        <w:rPr>
          <w:rFonts w:ascii="Times New Roman" w:hAnsi="Times New Roman"/>
          <w:b w:val="0"/>
          <w:bCs w:val="0"/>
          <w:sz w:val="24"/>
          <w:szCs w:val="24"/>
        </w:rPr>
        <w:t xml:space="preserve"> Kant’s view</w:t>
      </w:r>
      <w:r w:rsidR="001945BE" w:rsidRPr="00FF6A51">
        <w:rPr>
          <w:rFonts w:ascii="Times New Roman" w:hAnsi="Times New Roman"/>
          <w:b w:val="0"/>
          <w:bCs w:val="0"/>
          <w:sz w:val="24"/>
          <w:szCs w:val="24"/>
        </w:rPr>
        <w:t xml:space="preserve"> is that, </w:t>
      </w:r>
      <w:r w:rsidR="000659D3" w:rsidRPr="00FF6A51">
        <w:rPr>
          <w:rFonts w:ascii="Times New Roman" w:hAnsi="Times New Roman"/>
          <w:b w:val="0"/>
          <w:bCs w:val="0"/>
          <w:sz w:val="24"/>
          <w:szCs w:val="24"/>
        </w:rPr>
        <w:t xml:space="preserve">while transcendental illusion is necessary for humans insofar as they inevitably feel the pull of it, it is </w:t>
      </w:r>
      <w:r w:rsidR="000659D3" w:rsidRPr="00FF6A51">
        <w:rPr>
          <w:rFonts w:ascii="Times New Roman" w:hAnsi="Times New Roman"/>
          <w:b w:val="0"/>
          <w:bCs w:val="0"/>
          <w:i/>
          <w:iCs/>
          <w:sz w:val="24"/>
          <w:szCs w:val="24"/>
        </w:rPr>
        <w:t>not</w:t>
      </w:r>
      <w:r w:rsidR="000659D3" w:rsidRPr="00FF6A51">
        <w:rPr>
          <w:rFonts w:ascii="Times New Roman" w:hAnsi="Times New Roman"/>
          <w:b w:val="0"/>
          <w:bCs w:val="0"/>
          <w:sz w:val="24"/>
          <w:szCs w:val="24"/>
        </w:rPr>
        <w:t xml:space="preserve"> necessary </w:t>
      </w:r>
      <w:r w:rsidR="001945BE" w:rsidRPr="00FF6A51">
        <w:rPr>
          <w:rFonts w:ascii="Times New Roman" w:hAnsi="Times New Roman"/>
          <w:b w:val="0"/>
          <w:bCs w:val="0"/>
          <w:sz w:val="24"/>
          <w:szCs w:val="24"/>
        </w:rPr>
        <w:t xml:space="preserve">in the sense that they must inevitably </w:t>
      </w:r>
      <w:r w:rsidR="000659D3" w:rsidRPr="00FF6A51">
        <w:rPr>
          <w:rFonts w:ascii="Times New Roman" w:hAnsi="Times New Roman"/>
          <w:b w:val="0"/>
          <w:bCs w:val="0"/>
          <w:sz w:val="24"/>
          <w:szCs w:val="24"/>
        </w:rPr>
        <w:t>be taken in by it (</w:t>
      </w:r>
      <w:r w:rsidR="000659D3" w:rsidRPr="00FF6A51">
        <w:rPr>
          <w:rFonts w:ascii="Times New Roman" w:hAnsi="Times New Roman"/>
          <w:b w:val="0"/>
          <w:bCs w:val="0"/>
          <w:i/>
          <w:iCs/>
          <w:sz w:val="24"/>
          <w:szCs w:val="24"/>
        </w:rPr>
        <w:t>FTC</w:t>
      </w:r>
      <w:r w:rsidR="000659D3" w:rsidRPr="00FF6A51">
        <w:rPr>
          <w:rFonts w:ascii="Times New Roman" w:hAnsi="Times New Roman"/>
          <w:b w:val="0"/>
          <w:bCs w:val="0"/>
          <w:sz w:val="24"/>
          <w:szCs w:val="24"/>
        </w:rPr>
        <w:t xml:space="preserve">, 41). </w:t>
      </w:r>
      <w:r w:rsidR="001945BE" w:rsidRPr="00FF6A51">
        <w:rPr>
          <w:rFonts w:ascii="Times New Roman" w:hAnsi="Times New Roman"/>
          <w:b w:val="0"/>
          <w:bCs w:val="0"/>
          <w:sz w:val="24"/>
          <w:szCs w:val="24"/>
        </w:rPr>
        <w:t xml:space="preserve">Indeed, </w:t>
      </w:r>
      <w:r w:rsidR="007856B5">
        <w:rPr>
          <w:rFonts w:ascii="Times New Roman" w:hAnsi="Times New Roman"/>
          <w:b w:val="0"/>
          <w:bCs w:val="0"/>
          <w:sz w:val="24"/>
          <w:szCs w:val="24"/>
        </w:rPr>
        <w:t xml:space="preserve">much </w:t>
      </w:r>
      <w:r w:rsidR="001945BE" w:rsidRPr="00FF6A51">
        <w:rPr>
          <w:rFonts w:ascii="Times New Roman" w:hAnsi="Times New Roman"/>
          <w:b w:val="0"/>
          <w:bCs w:val="0"/>
          <w:sz w:val="24"/>
          <w:szCs w:val="24"/>
        </w:rPr>
        <w:t>of the point of the Paralogisms chapter is</w:t>
      </w:r>
      <w:r w:rsidR="00044C69">
        <w:rPr>
          <w:rFonts w:ascii="Times New Roman" w:hAnsi="Times New Roman"/>
          <w:b w:val="0"/>
          <w:bCs w:val="0"/>
          <w:sz w:val="24"/>
          <w:szCs w:val="24"/>
        </w:rPr>
        <w:t xml:space="preserve"> to</w:t>
      </w:r>
      <w:r w:rsidR="001945BE" w:rsidRPr="00FF6A51">
        <w:rPr>
          <w:rFonts w:ascii="Times New Roman" w:hAnsi="Times New Roman"/>
          <w:b w:val="0"/>
          <w:bCs w:val="0"/>
          <w:sz w:val="24"/>
          <w:szCs w:val="24"/>
        </w:rPr>
        <w:t xml:space="preserve"> show us how to avoid </w:t>
      </w:r>
      <w:r>
        <w:rPr>
          <w:rFonts w:ascii="Times New Roman" w:hAnsi="Times New Roman"/>
          <w:b w:val="0"/>
          <w:bCs w:val="0"/>
          <w:sz w:val="24"/>
          <w:szCs w:val="24"/>
        </w:rPr>
        <w:t xml:space="preserve">being taken in by </w:t>
      </w:r>
      <w:r w:rsidR="008B75F0">
        <w:rPr>
          <w:rFonts w:ascii="Times New Roman" w:hAnsi="Times New Roman"/>
          <w:b w:val="0"/>
          <w:bCs w:val="0"/>
          <w:sz w:val="24"/>
          <w:szCs w:val="24"/>
        </w:rPr>
        <w:t xml:space="preserve">one </w:t>
      </w:r>
      <w:r>
        <w:rPr>
          <w:rFonts w:ascii="Times New Roman" w:hAnsi="Times New Roman"/>
          <w:b w:val="0"/>
          <w:bCs w:val="0"/>
          <w:sz w:val="24"/>
          <w:szCs w:val="24"/>
        </w:rPr>
        <w:t xml:space="preserve">species </w:t>
      </w:r>
      <w:r w:rsidR="008B75F0">
        <w:rPr>
          <w:rFonts w:ascii="Times New Roman" w:hAnsi="Times New Roman"/>
          <w:b w:val="0"/>
          <w:bCs w:val="0"/>
          <w:sz w:val="24"/>
          <w:szCs w:val="24"/>
        </w:rPr>
        <w:t xml:space="preserve">of </w:t>
      </w:r>
      <w:r w:rsidR="001945BE" w:rsidRPr="00FF6A51">
        <w:rPr>
          <w:rFonts w:ascii="Times New Roman" w:hAnsi="Times New Roman"/>
          <w:b w:val="0"/>
          <w:bCs w:val="0"/>
          <w:sz w:val="24"/>
          <w:szCs w:val="24"/>
        </w:rPr>
        <w:t>this illusion.</w:t>
      </w:r>
    </w:p>
    <w:p w14:paraId="30244FAC" w14:textId="77777777" w:rsidR="00944162" w:rsidRPr="00FF6A51" w:rsidRDefault="00944162" w:rsidP="00D46773">
      <w:pPr>
        <w:spacing w:line="480" w:lineRule="auto"/>
        <w:rPr>
          <w:rFonts w:ascii="Times New Roman" w:hAnsi="Times New Roman"/>
          <w:b w:val="0"/>
          <w:bCs w:val="0"/>
          <w:sz w:val="24"/>
          <w:szCs w:val="24"/>
        </w:rPr>
      </w:pPr>
    </w:p>
    <w:p w14:paraId="1C9BD89D" w14:textId="2EAC7FC7" w:rsidR="00944162" w:rsidRPr="00FF6A51" w:rsidRDefault="006A0362" w:rsidP="00D46773">
      <w:pPr>
        <w:spacing w:line="480" w:lineRule="auto"/>
        <w:rPr>
          <w:rFonts w:ascii="Times New Roman" w:hAnsi="Times New Roman"/>
          <w:b w:val="0"/>
          <w:bCs w:val="0"/>
          <w:sz w:val="24"/>
          <w:szCs w:val="24"/>
        </w:rPr>
      </w:pPr>
      <w:r>
        <w:rPr>
          <w:rFonts w:ascii="Times New Roman" w:hAnsi="Times New Roman"/>
          <w:sz w:val="24"/>
          <w:szCs w:val="24"/>
        </w:rPr>
        <w:t>Allen Wood</w:t>
      </w:r>
    </w:p>
    <w:p w14:paraId="21D1D115" w14:textId="30E27315" w:rsidR="00944162" w:rsidRPr="00FF6A51" w:rsidRDefault="006A0362" w:rsidP="00D46773">
      <w:pPr>
        <w:spacing w:line="480" w:lineRule="auto"/>
        <w:rPr>
          <w:rFonts w:ascii="Times New Roman" w:hAnsi="Times New Roman"/>
          <w:b w:val="0"/>
          <w:bCs w:val="0"/>
          <w:sz w:val="24"/>
          <w:szCs w:val="24"/>
        </w:rPr>
      </w:pPr>
      <w:r>
        <w:rPr>
          <w:rFonts w:ascii="Times New Roman" w:hAnsi="Times New Roman"/>
          <w:b w:val="0"/>
          <w:bCs w:val="0"/>
          <w:sz w:val="24"/>
          <w:szCs w:val="24"/>
        </w:rPr>
        <w:t xml:space="preserve">Allen Wood </w:t>
      </w:r>
      <w:r w:rsidR="001945BE" w:rsidRPr="00FF6A51">
        <w:rPr>
          <w:rFonts w:ascii="Times New Roman" w:hAnsi="Times New Roman"/>
          <w:b w:val="0"/>
          <w:bCs w:val="0"/>
          <w:sz w:val="24"/>
          <w:szCs w:val="24"/>
        </w:rPr>
        <w:t>and I agree on many matters</w:t>
      </w:r>
      <w:r w:rsidR="00944162" w:rsidRPr="00FF6A51">
        <w:rPr>
          <w:rFonts w:ascii="Times New Roman" w:hAnsi="Times New Roman"/>
          <w:b w:val="0"/>
          <w:bCs w:val="0"/>
          <w:sz w:val="24"/>
          <w:szCs w:val="24"/>
        </w:rPr>
        <w:t xml:space="preserve">, so these remarks will be brief. </w:t>
      </w:r>
    </w:p>
    <w:p w14:paraId="094EE880" w14:textId="77777777" w:rsidR="00944162" w:rsidRPr="00FF6A51" w:rsidRDefault="00944162" w:rsidP="00D46773">
      <w:pPr>
        <w:spacing w:line="480" w:lineRule="auto"/>
        <w:rPr>
          <w:rFonts w:ascii="Times New Roman" w:hAnsi="Times New Roman"/>
          <w:b w:val="0"/>
          <w:bCs w:val="0"/>
          <w:sz w:val="24"/>
          <w:szCs w:val="24"/>
        </w:rPr>
      </w:pPr>
    </w:p>
    <w:p w14:paraId="333A301F" w14:textId="5F78C312" w:rsidR="00944162" w:rsidRPr="00FF6A51" w:rsidRDefault="00944162" w:rsidP="00D46773">
      <w:pPr>
        <w:spacing w:line="480" w:lineRule="auto"/>
        <w:rPr>
          <w:rFonts w:ascii="Times New Roman" w:hAnsi="Times New Roman"/>
          <w:b w:val="0"/>
          <w:bCs w:val="0"/>
          <w:sz w:val="24"/>
          <w:szCs w:val="24"/>
        </w:rPr>
      </w:pPr>
      <w:r w:rsidRPr="00FF6A51">
        <w:rPr>
          <w:rFonts w:ascii="Times New Roman" w:hAnsi="Times New Roman"/>
          <w:b w:val="0"/>
          <w:bCs w:val="0"/>
          <w:sz w:val="24"/>
          <w:szCs w:val="24"/>
        </w:rPr>
        <w:lastRenderedPageBreak/>
        <w:t xml:space="preserve">I agree with </w:t>
      </w:r>
      <w:r w:rsidR="006A0362">
        <w:rPr>
          <w:rFonts w:ascii="Times New Roman" w:hAnsi="Times New Roman"/>
          <w:b w:val="0"/>
          <w:bCs w:val="0"/>
          <w:sz w:val="24"/>
          <w:szCs w:val="24"/>
        </w:rPr>
        <w:t xml:space="preserve">Wood </w:t>
      </w:r>
      <w:r w:rsidRPr="00FF6A51">
        <w:rPr>
          <w:rFonts w:ascii="Times New Roman" w:hAnsi="Times New Roman"/>
          <w:b w:val="0"/>
          <w:bCs w:val="0"/>
          <w:sz w:val="24"/>
          <w:szCs w:val="24"/>
        </w:rPr>
        <w:t>about the Dialectic’s</w:t>
      </w:r>
      <w:r w:rsidR="00F438C1">
        <w:rPr>
          <w:rFonts w:ascii="Times New Roman" w:hAnsi="Times New Roman"/>
          <w:b w:val="0"/>
          <w:bCs w:val="0"/>
          <w:sz w:val="24"/>
          <w:szCs w:val="24"/>
        </w:rPr>
        <w:t xml:space="preserve"> centrality</w:t>
      </w:r>
      <w:r w:rsidRPr="00FF6A51">
        <w:rPr>
          <w:rFonts w:ascii="Times New Roman" w:hAnsi="Times New Roman"/>
          <w:b w:val="0"/>
          <w:bCs w:val="0"/>
          <w:sz w:val="24"/>
          <w:szCs w:val="24"/>
        </w:rPr>
        <w:t>. But I</w:t>
      </w:r>
      <w:r w:rsidR="007856B5">
        <w:rPr>
          <w:rFonts w:ascii="Times New Roman" w:hAnsi="Times New Roman"/>
          <w:b w:val="0"/>
          <w:bCs w:val="0"/>
          <w:sz w:val="24"/>
          <w:szCs w:val="24"/>
        </w:rPr>
        <w:t xml:space="preserve"> would </w:t>
      </w:r>
      <w:r w:rsidRPr="00FF6A51">
        <w:rPr>
          <w:rFonts w:ascii="Times New Roman" w:hAnsi="Times New Roman"/>
          <w:b w:val="0"/>
          <w:bCs w:val="0"/>
          <w:sz w:val="24"/>
          <w:szCs w:val="24"/>
        </w:rPr>
        <w:t xml:space="preserve">go farther. </w:t>
      </w:r>
      <w:r w:rsidR="00F438C1">
        <w:rPr>
          <w:rFonts w:ascii="Times New Roman" w:hAnsi="Times New Roman"/>
          <w:b w:val="0"/>
          <w:bCs w:val="0"/>
          <w:sz w:val="24"/>
          <w:szCs w:val="24"/>
        </w:rPr>
        <w:t xml:space="preserve">For several reasons, </w:t>
      </w:r>
      <w:r w:rsidRPr="00FF6A51">
        <w:rPr>
          <w:rFonts w:ascii="Times New Roman" w:hAnsi="Times New Roman"/>
          <w:b w:val="0"/>
          <w:bCs w:val="0"/>
          <w:sz w:val="24"/>
          <w:szCs w:val="24"/>
        </w:rPr>
        <w:t xml:space="preserve">I take one </w:t>
      </w:r>
      <w:r w:rsidRPr="00FF6A51">
        <w:rPr>
          <w:rFonts w:ascii="Times New Roman" w:hAnsi="Times New Roman"/>
          <w:b w:val="0"/>
          <w:bCs w:val="0"/>
          <w:i/>
          <w:iCs/>
          <w:sz w:val="24"/>
          <w:szCs w:val="24"/>
        </w:rPr>
        <w:t>part</w:t>
      </w:r>
      <w:r w:rsidRPr="00FF6A51">
        <w:rPr>
          <w:rFonts w:ascii="Times New Roman" w:hAnsi="Times New Roman"/>
          <w:b w:val="0"/>
          <w:bCs w:val="0"/>
          <w:sz w:val="24"/>
          <w:szCs w:val="24"/>
        </w:rPr>
        <w:t xml:space="preserve"> of the Dialectic to </w:t>
      </w:r>
      <w:r w:rsidR="005D5424" w:rsidRPr="00FF6A51">
        <w:rPr>
          <w:rFonts w:ascii="Times New Roman" w:hAnsi="Times New Roman"/>
          <w:b w:val="0"/>
          <w:bCs w:val="0"/>
          <w:sz w:val="24"/>
          <w:szCs w:val="24"/>
        </w:rPr>
        <w:t xml:space="preserve">have </w:t>
      </w:r>
      <w:r w:rsidR="004B06B3" w:rsidRPr="00FF6A51">
        <w:rPr>
          <w:rFonts w:ascii="Times New Roman" w:hAnsi="Times New Roman"/>
          <w:b w:val="0"/>
          <w:bCs w:val="0"/>
          <w:sz w:val="24"/>
          <w:szCs w:val="24"/>
        </w:rPr>
        <w:t>preeminent importance for Kant</w:t>
      </w:r>
      <w:r w:rsidRPr="00FF6A51">
        <w:rPr>
          <w:rFonts w:ascii="Times New Roman" w:hAnsi="Times New Roman"/>
          <w:b w:val="0"/>
          <w:bCs w:val="0"/>
          <w:sz w:val="24"/>
          <w:szCs w:val="24"/>
        </w:rPr>
        <w:t xml:space="preserve">, namely, the Antinomies. </w:t>
      </w:r>
    </w:p>
    <w:p w14:paraId="5A54E2E3" w14:textId="77777777" w:rsidR="00944162" w:rsidRPr="00FF6A51" w:rsidRDefault="00944162" w:rsidP="00D46773">
      <w:pPr>
        <w:spacing w:line="480" w:lineRule="auto"/>
        <w:rPr>
          <w:rFonts w:ascii="Times New Roman" w:hAnsi="Times New Roman"/>
          <w:b w:val="0"/>
          <w:bCs w:val="0"/>
          <w:sz w:val="24"/>
          <w:szCs w:val="24"/>
        </w:rPr>
      </w:pPr>
    </w:p>
    <w:p w14:paraId="0590FF33" w14:textId="422F2758" w:rsidR="00944162" w:rsidRPr="00FF6A51" w:rsidRDefault="00944162" w:rsidP="00D46773">
      <w:pPr>
        <w:spacing w:line="480" w:lineRule="auto"/>
        <w:rPr>
          <w:rFonts w:ascii="Times New Roman" w:hAnsi="Times New Roman"/>
          <w:b w:val="0"/>
          <w:bCs w:val="0"/>
          <w:sz w:val="24"/>
          <w:szCs w:val="24"/>
        </w:rPr>
      </w:pPr>
      <w:r w:rsidRPr="00FF6A51">
        <w:rPr>
          <w:rFonts w:ascii="Times New Roman" w:hAnsi="Times New Roman"/>
          <w:b w:val="0"/>
          <w:bCs w:val="0"/>
          <w:sz w:val="24"/>
          <w:szCs w:val="24"/>
        </w:rPr>
        <w:t xml:space="preserve">First, the antinomies occupy a unique place for Kant among </w:t>
      </w:r>
      <w:r w:rsidR="006A0362">
        <w:rPr>
          <w:rFonts w:ascii="Times New Roman" w:hAnsi="Times New Roman"/>
          <w:b w:val="0"/>
          <w:bCs w:val="0"/>
          <w:sz w:val="24"/>
          <w:szCs w:val="24"/>
        </w:rPr>
        <w:t xml:space="preserve">the </w:t>
      </w:r>
      <w:r w:rsidRPr="00FF6A51">
        <w:rPr>
          <w:rFonts w:ascii="Times New Roman" w:hAnsi="Times New Roman"/>
          <w:b w:val="0"/>
          <w:bCs w:val="0"/>
          <w:sz w:val="24"/>
          <w:szCs w:val="24"/>
        </w:rPr>
        <w:t>inferences</w:t>
      </w:r>
      <w:r w:rsidR="006A0362">
        <w:rPr>
          <w:rFonts w:ascii="Times New Roman" w:hAnsi="Times New Roman"/>
          <w:b w:val="0"/>
          <w:bCs w:val="0"/>
          <w:sz w:val="24"/>
          <w:szCs w:val="24"/>
        </w:rPr>
        <w:t xml:space="preserve"> </w:t>
      </w:r>
      <w:r w:rsidR="00872E68">
        <w:rPr>
          <w:rFonts w:ascii="Times New Roman" w:hAnsi="Times New Roman"/>
          <w:b w:val="0"/>
          <w:bCs w:val="0"/>
          <w:sz w:val="24"/>
          <w:szCs w:val="24"/>
        </w:rPr>
        <w:t xml:space="preserve">that </w:t>
      </w:r>
      <w:r w:rsidR="006A0362">
        <w:rPr>
          <w:rFonts w:ascii="Times New Roman" w:hAnsi="Times New Roman"/>
          <w:b w:val="0"/>
          <w:bCs w:val="0"/>
          <w:sz w:val="24"/>
          <w:szCs w:val="24"/>
        </w:rPr>
        <w:t>transcendental illusion invites us to draw</w:t>
      </w:r>
      <w:r w:rsidRPr="00FF6A51">
        <w:rPr>
          <w:rFonts w:ascii="Times New Roman" w:hAnsi="Times New Roman"/>
          <w:b w:val="0"/>
          <w:bCs w:val="0"/>
          <w:sz w:val="24"/>
          <w:szCs w:val="24"/>
        </w:rPr>
        <w:t xml:space="preserve"> in functioning as the smelling salts that </w:t>
      </w:r>
      <w:r w:rsidR="00B45EFB" w:rsidRPr="00FF6A51">
        <w:rPr>
          <w:rFonts w:ascii="Times New Roman" w:hAnsi="Times New Roman"/>
          <w:b w:val="0"/>
          <w:bCs w:val="0"/>
          <w:sz w:val="24"/>
          <w:szCs w:val="24"/>
        </w:rPr>
        <w:t xml:space="preserve">provoke </w:t>
      </w:r>
      <w:r w:rsidRPr="00FF6A51">
        <w:rPr>
          <w:rFonts w:ascii="Times New Roman" w:hAnsi="Times New Roman"/>
          <w:b w:val="0"/>
          <w:bCs w:val="0"/>
          <w:sz w:val="24"/>
          <w:szCs w:val="24"/>
        </w:rPr>
        <w:t xml:space="preserve">reason’s critical self-examination (4: 341n; 12: 257–8). The other </w:t>
      </w:r>
      <w:r w:rsidR="00872E68">
        <w:rPr>
          <w:rFonts w:ascii="Times New Roman" w:hAnsi="Times New Roman"/>
          <w:b w:val="0"/>
          <w:bCs w:val="0"/>
          <w:sz w:val="24"/>
          <w:szCs w:val="24"/>
        </w:rPr>
        <w:t xml:space="preserve">dialectical </w:t>
      </w:r>
      <w:r w:rsidRPr="00FF6A51">
        <w:rPr>
          <w:rFonts w:ascii="Times New Roman" w:hAnsi="Times New Roman"/>
          <w:b w:val="0"/>
          <w:bCs w:val="0"/>
          <w:sz w:val="24"/>
          <w:szCs w:val="24"/>
        </w:rPr>
        <w:t xml:space="preserve">inferences (in the Paralogisms and Ideal), being the result of a merely ‘one-sided’ illusion, </w:t>
      </w:r>
      <w:r w:rsidR="00990CBF" w:rsidRPr="00FF6A51">
        <w:rPr>
          <w:rFonts w:ascii="Times New Roman" w:hAnsi="Times New Roman"/>
          <w:b w:val="0"/>
          <w:bCs w:val="0"/>
          <w:sz w:val="24"/>
          <w:szCs w:val="24"/>
        </w:rPr>
        <w:t xml:space="preserve">create </w:t>
      </w:r>
      <w:r w:rsidRPr="00FF6A51">
        <w:rPr>
          <w:rFonts w:ascii="Times New Roman" w:hAnsi="Times New Roman"/>
          <w:b w:val="0"/>
          <w:bCs w:val="0"/>
          <w:sz w:val="24"/>
          <w:szCs w:val="24"/>
        </w:rPr>
        <w:t xml:space="preserve">no crisis. Second, Kant </w:t>
      </w:r>
      <w:r w:rsidR="00872E68">
        <w:rPr>
          <w:rFonts w:ascii="Times New Roman" w:hAnsi="Times New Roman"/>
          <w:b w:val="0"/>
          <w:bCs w:val="0"/>
          <w:sz w:val="24"/>
          <w:szCs w:val="24"/>
        </w:rPr>
        <w:t xml:space="preserve">says </w:t>
      </w:r>
      <w:r w:rsidRPr="00FF6A51">
        <w:rPr>
          <w:rFonts w:ascii="Times New Roman" w:hAnsi="Times New Roman"/>
          <w:b w:val="0"/>
          <w:bCs w:val="0"/>
          <w:sz w:val="24"/>
          <w:szCs w:val="24"/>
        </w:rPr>
        <w:t>that had it not been for his wish to respect</w:t>
      </w:r>
      <w:r w:rsidRPr="00FF6A51">
        <w:rPr>
          <w:rFonts w:ascii="Times New Roman" w:hAnsi="Times New Roman"/>
          <w:b w:val="0"/>
          <w:bCs w:val="0"/>
          <w:spacing w:val="40"/>
          <w:sz w:val="24"/>
          <w:szCs w:val="24"/>
        </w:rPr>
        <w:t xml:space="preserve"> </w:t>
      </w:r>
      <w:r w:rsidRPr="00FF6A51">
        <w:rPr>
          <w:rFonts w:ascii="Times New Roman" w:hAnsi="Times New Roman"/>
          <w:b w:val="0"/>
          <w:bCs w:val="0"/>
          <w:sz w:val="24"/>
          <w:szCs w:val="24"/>
        </w:rPr>
        <w:t>‘School’s</w:t>
      </w:r>
      <w:r w:rsidRPr="00FF6A51">
        <w:rPr>
          <w:rFonts w:ascii="Times New Roman" w:hAnsi="Times New Roman"/>
          <w:b w:val="0"/>
          <w:bCs w:val="0"/>
          <w:spacing w:val="-5"/>
          <w:sz w:val="24"/>
          <w:szCs w:val="24"/>
        </w:rPr>
        <w:t xml:space="preserve"> </w:t>
      </w:r>
      <w:r w:rsidRPr="00FF6A51">
        <w:rPr>
          <w:rFonts w:ascii="Times New Roman" w:hAnsi="Times New Roman"/>
          <w:b w:val="0"/>
          <w:bCs w:val="0"/>
          <w:sz w:val="24"/>
          <w:szCs w:val="24"/>
        </w:rPr>
        <w:t>rights’,</w:t>
      </w:r>
      <w:r w:rsidRPr="00FF6A51">
        <w:rPr>
          <w:rFonts w:ascii="Times New Roman" w:hAnsi="Times New Roman"/>
          <w:b w:val="0"/>
          <w:bCs w:val="0"/>
          <w:spacing w:val="-4"/>
          <w:sz w:val="24"/>
          <w:szCs w:val="24"/>
        </w:rPr>
        <w:t xml:space="preserve"> </w:t>
      </w:r>
      <w:r w:rsidRPr="00FF6A51">
        <w:rPr>
          <w:rFonts w:ascii="Times New Roman" w:hAnsi="Times New Roman"/>
          <w:b w:val="0"/>
          <w:bCs w:val="0"/>
          <w:sz w:val="24"/>
          <w:szCs w:val="24"/>
        </w:rPr>
        <w:t>he</w:t>
      </w:r>
      <w:r w:rsidRPr="00FF6A51">
        <w:rPr>
          <w:rFonts w:ascii="Times New Roman" w:hAnsi="Times New Roman"/>
          <w:b w:val="0"/>
          <w:bCs w:val="0"/>
          <w:spacing w:val="-5"/>
          <w:sz w:val="24"/>
          <w:szCs w:val="24"/>
        </w:rPr>
        <w:t xml:space="preserve"> </w:t>
      </w:r>
      <w:r w:rsidRPr="00FF6A51">
        <w:rPr>
          <w:rFonts w:ascii="Times New Roman" w:hAnsi="Times New Roman"/>
          <w:b w:val="0"/>
          <w:bCs w:val="0"/>
          <w:sz w:val="24"/>
          <w:szCs w:val="24"/>
        </w:rPr>
        <w:t>would</w:t>
      </w:r>
      <w:r w:rsidRPr="00FF6A51">
        <w:rPr>
          <w:rFonts w:ascii="Times New Roman" w:hAnsi="Times New Roman"/>
          <w:b w:val="0"/>
          <w:bCs w:val="0"/>
          <w:spacing w:val="-5"/>
          <w:sz w:val="24"/>
          <w:szCs w:val="24"/>
        </w:rPr>
        <w:t xml:space="preserve"> </w:t>
      </w:r>
      <w:r w:rsidRPr="00FF6A51">
        <w:rPr>
          <w:rFonts w:ascii="Times New Roman" w:hAnsi="Times New Roman"/>
          <w:b w:val="0"/>
          <w:bCs w:val="0"/>
          <w:sz w:val="24"/>
          <w:szCs w:val="24"/>
        </w:rPr>
        <w:t xml:space="preserve">have </w:t>
      </w:r>
      <w:r w:rsidR="00872E68">
        <w:rPr>
          <w:rFonts w:ascii="Times New Roman" w:hAnsi="Times New Roman"/>
          <w:b w:val="0"/>
          <w:bCs w:val="0"/>
          <w:sz w:val="24"/>
          <w:szCs w:val="24"/>
        </w:rPr>
        <w:t xml:space="preserve">opened </w:t>
      </w:r>
      <w:r w:rsidRPr="00FF6A51">
        <w:rPr>
          <w:rFonts w:ascii="Times New Roman" w:hAnsi="Times New Roman"/>
          <w:b w:val="0"/>
          <w:bCs w:val="0"/>
          <w:sz w:val="24"/>
          <w:szCs w:val="24"/>
        </w:rPr>
        <w:t xml:space="preserve">the </w:t>
      </w:r>
      <w:r w:rsidRPr="00FF6A51">
        <w:rPr>
          <w:rFonts w:ascii="Times New Roman" w:hAnsi="Times New Roman"/>
          <w:b w:val="0"/>
          <w:bCs w:val="0"/>
          <w:i/>
          <w:sz w:val="24"/>
          <w:szCs w:val="24"/>
        </w:rPr>
        <w:t>Critique</w:t>
      </w:r>
      <w:r w:rsidRPr="00FF6A51">
        <w:rPr>
          <w:rFonts w:ascii="Times New Roman" w:hAnsi="Times New Roman"/>
          <w:b w:val="0"/>
          <w:bCs w:val="0"/>
          <w:i/>
          <w:spacing w:val="-5"/>
          <w:sz w:val="24"/>
          <w:szCs w:val="24"/>
        </w:rPr>
        <w:t xml:space="preserve"> </w:t>
      </w:r>
      <w:r w:rsidRPr="00FF6A51">
        <w:rPr>
          <w:rFonts w:ascii="Times New Roman" w:hAnsi="Times New Roman"/>
          <w:b w:val="0"/>
          <w:bCs w:val="0"/>
          <w:sz w:val="24"/>
          <w:szCs w:val="24"/>
        </w:rPr>
        <w:t>with</w:t>
      </w:r>
      <w:r w:rsidRPr="00FF6A51">
        <w:rPr>
          <w:rFonts w:ascii="Times New Roman" w:hAnsi="Times New Roman"/>
          <w:b w:val="0"/>
          <w:bCs w:val="0"/>
          <w:spacing w:val="-5"/>
          <w:sz w:val="24"/>
          <w:szCs w:val="24"/>
        </w:rPr>
        <w:t xml:space="preserve"> </w:t>
      </w:r>
      <w:r w:rsidRPr="00FF6A51">
        <w:rPr>
          <w:rFonts w:ascii="Times New Roman" w:hAnsi="Times New Roman"/>
          <w:b w:val="0"/>
          <w:bCs w:val="0"/>
          <w:sz w:val="24"/>
          <w:szCs w:val="24"/>
        </w:rPr>
        <w:t>the</w:t>
      </w:r>
      <w:r w:rsidRPr="00FF6A51">
        <w:rPr>
          <w:rFonts w:ascii="Times New Roman" w:hAnsi="Times New Roman"/>
          <w:b w:val="0"/>
          <w:bCs w:val="0"/>
          <w:spacing w:val="-4"/>
          <w:sz w:val="24"/>
          <w:szCs w:val="24"/>
        </w:rPr>
        <w:t xml:space="preserve"> </w:t>
      </w:r>
      <w:proofErr w:type="spellStart"/>
      <w:r w:rsidR="00044C69">
        <w:rPr>
          <w:rFonts w:ascii="Times New Roman" w:hAnsi="Times New Roman"/>
          <w:b w:val="0"/>
          <w:bCs w:val="0"/>
          <w:spacing w:val="-4"/>
          <w:sz w:val="24"/>
          <w:szCs w:val="24"/>
        </w:rPr>
        <w:t>colourful</w:t>
      </w:r>
      <w:proofErr w:type="spellEnd"/>
      <w:r w:rsidR="00044C69">
        <w:rPr>
          <w:rFonts w:ascii="Times New Roman" w:hAnsi="Times New Roman"/>
          <w:b w:val="0"/>
          <w:bCs w:val="0"/>
          <w:spacing w:val="-4"/>
          <w:sz w:val="24"/>
          <w:szCs w:val="24"/>
        </w:rPr>
        <w:t xml:space="preserve"> </w:t>
      </w:r>
      <w:r w:rsidR="00990CBF" w:rsidRPr="00FF6A51">
        <w:rPr>
          <w:rFonts w:ascii="Times New Roman" w:hAnsi="Times New Roman"/>
          <w:b w:val="0"/>
          <w:bCs w:val="0"/>
          <w:sz w:val="24"/>
          <w:szCs w:val="24"/>
        </w:rPr>
        <w:t>a</w:t>
      </w:r>
      <w:r w:rsidRPr="00FF6A51">
        <w:rPr>
          <w:rFonts w:ascii="Times New Roman" w:hAnsi="Times New Roman"/>
          <w:b w:val="0"/>
          <w:bCs w:val="0"/>
          <w:sz w:val="24"/>
          <w:szCs w:val="24"/>
        </w:rPr>
        <w:t xml:space="preserve">ntinomies (10: 269–70). By ‘respecting schools rights’ </w:t>
      </w:r>
      <w:r w:rsidR="006A0362">
        <w:rPr>
          <w:rFonts w:ascii="Times New Roman" w:hAnsi="Times New Roman"/>
          <w:b w:val="0"/>
          <w:bCs w:val="0"/>
          <w:sz w:val="24"/>
          <w:szCs w:val="24"/>
        </w:rPr>
        <w:t xml:space="preserve">he </w:t>
      </w:r>
      <w:r w:rsidRPr="00FF6A51">
        <w:rPr>
          <w:rFonts w:ascii="Times New Roman" w:hAnsi="Times New Roman"/>
          <w:b w:val="0"/>
          <w:bCs w:val="0"/>
          <w:sz w:val="24"/>
          <w:szCs w:val="24"/>
        </w:rPr>
        <w:t>means engaging in a systematic exposition</w:t>
      </w:r>
      <w:r w:rsidR="008B75F0">
        <w:rPr>
          <w:rFonts w:ascii="Times New Roman" w:hAnsi="Times New Roman"/>
          <w:b w:val="0"/>
          <w:bCs w:val="0"/>
          <w:sz w:val="24"/>
          <w:szCs w:val="24"/>
        </w:rPr>
        <w:t>, one</w:t>
      </w:r>
      <w:r w:rsidR="00990CBF" w:rsidRPr="00FF6A51">
        <w:rPr>
          <w:rFonts w:ascii="Times New Roman" w:hAnsi="Times New Roman"/>
          <w:b w:val="0"/>
          <w:bCs w:val="0"/>
          <w:sz w:val="24"/>
          <w:szCs w:val="24"/>
        </w:rPr>
        <w:t xml:space="preserve"> </w:t>
      </w:r>
      <w:r w:rsidRPr="00FF6A51">
        <w:rPr>
          <w:rFonts w:ascii="Times New Roman" w:hAnsi="Times New Roman"/>
          <w:b w:val="0"/>
          <w:bCs w:val="0"/>
          <w:sz w:val="24"/>
          <w:szCs w:val="24"/>
        </w:rPr>
        <w:t xml:space="preserve">guided by the topic-ordering of an </w:t>
      </w:r>
      <w:r w:rsidR="00044C69">
        <w:rPr>
          <w:rFonts w:ascii="Times New Roman" w:hAnsi="Times New Roman"/>
          <w:b w:val="0"/>
          <w:bCs w:val="0"/>
          <w:sz w:val="24"/>
          <w:szCs w:val="24"/>
        </w:rPr>
        <w:t>eighteenth-</w:t>
      </w:r>
      <w:r w:rsidRPr="00FF6A51">
        <w:rPr>
          <w:rFonts w:ascii="Times New Roman" w:hAnsi="Times New Roman"/>
          <w:b w:val="0"/>
          <w:bCs w:val="0"/>
          <w:sz w:val="24"/>
          <w:szCs w:val="24"/>
        </w:rPr>
        <w:t>century logic text: viz.: concepts, judgments, inferences, method.</w:t>
      </w:r>
      <w:r w:rsidR="004D56E7">
        <w:rPr>
          <w:rStyle w:val="EndnoteReference"/>
          <w:rFonts w:ascii="Times New Roman" w:hAnsi="Times New Roman"/>
          <w:b w:val="0"/>
          <w:bCs w:val="0"/>
          <w:sz w:val="24"/>
          <w:szCs w:val="24"/>
        </w:rPr>
        <w:endnoteReference w:id="3"/>
      </w:r>
      <w:r w:rsidRPr="00FF6A51">
        <w:rPr>
          <w:rFonts w:ascii="Times New Roman" w:hAnsi="Times New Roman"/>
          <w:b w:val="0"/>
          <w:bCs w:val="0"/>
          <w:sz w:val="24"/>
          <w:szCs w:val="24"/>
        </w:rPr>
        <w:t xml:space="preserve"> Since the Transcendental Dialectic concerns inferences, </w:t>
      </w:r>
      <w:r w:rsidR="00E6773A" w:rsidRPr="00FF6A51">
        <w:rPr>
          <w:rFonts w:ascii="Times New Roman" w:hAnsi="Times New Roman"/>
          <w:b w:val="0"/>
          <w:bCs w:val="0"/>
          <w:sz w:val="24"/>
          <w:szCs w:val="24"/>
        </w:rPr>
        <w:t>School’s rights</w:t>
      </w:r>
      <w:r w:rsidR="008B75F0">
        <w:rPr>
          <w:rFonts w:ascii="Times New Roman" w:hAnsi="Times New Roman"/>
          <w:b w:val="0"/>
          <w:bCs w:val="0"/>
          <w:sz w:val="24"/>
          <w:szCs w:val="24"/>
        </w:rPr>
        <w:t xml:space="preserve"> will be respected only if</w:t>
      </w:r>
      <w:r w:rsidR="00E6773A" w:rsidRPr="00FF6A51">
        <w:rPr>
          <w:rFonts w:ascii="Times New Roman" w:hAnsi="Times New Roman"/>
          <w:b w:val="0"/>
          <w:bCs w:val="0"/>
          <w:sz w:val="24"/>
          <w:szCs w:val="24"/>
        </w:rPr>
        <w:t xml:space="preserve"> </w:t>
      </w:r>
      <w:r w:rsidR="00990CBF" w:rsidRPr="00FF6A51">
        <w:rPr>
          <w:rFonts w:ascii="Times New Roman" w:hAnsi="Times New Roman"/>
          <w:b w:val="0"/>
          <w:bCs w:val="0"/>
          <w:sz w:val="24"/>
          <w:szCs w:val="24"/>
        </w:rPr>
        <w:t>the antinomies</w:t>
      </w:r>
      <w:r w:rsidR="00E6773A" w:rsidRPr="00FF6A51">
        <w:rPr>
          <w:rFonts w:ascii="Times New Roman" w:hAnsi="Times New Roman"/>
          <w:b w:val="0"/>
          <w:bCs w:val="0"/>
          <w:sz w:val="24"/>
          <w:szCs w:val="24"/>
        </w:rPr>
        <w:t xml:space="preserve"> </w:t>
      </w:r>
      <w:r w:rsidR="008B75F0">
        <w:rPr>
          <w:rFonts w:ascii="Times New Roman" w:hAnsi="Times New Roman"/>
          <w:b w:val="0"/>
          <w:bCs w:val="0"/>
          <w:sz w:val="24"/>
          <w:szCs w:val="24"/>
        </w:rPr>
        <w:t>are</w:t>
      </w:r>
      <w:r w:rsidR="00E6773A" w:rsidRPr="00FF6A51">
        <w:rPr>
          <w:rFonts w:ascii="Times New Roman" w:hAnsi="Times New Roman"/>
          <w:b w:val="0"/>
          <w:bCs w:val="0"/>
          <w:sz w:val="24"/>
          <w:szCs w:val="24"/>
        </w:rPr>
        <w:t xml:space="preserve"> located </w:t>
      </w:r>
      <w:r w:rsidR="0036339D">
        <w:rPr>
          <w:rFonts w:ascii="Times New Roman" w:hAnsi="Times New Roman"/>
          <w:b w:val="0"/>
          <w:bCs w:val="0"/>
          <w:sz w:val="24"/>
          <w:szCs w:val="24"/>
        </w:rPr>
        <w:t>far</w:t>
      </w:r>
      <w:r w:rsidRPr="00FF6A51">
        <w:rPr>
          <w:rFonts w:ascii="Times New Roman" w:hAnsi="Times New Roman"/>
          <w:b w:val="0"/>
          <w:bCs w:val="0"/>
          <w:sz w:val="24"/>
          <w:szCs w:val="24"/>
        </w:rPr>
        <w:t xml:space="preserve"> into the book. </w:t>
      </w:r>
      <w:r w:rsidR="00C000AC">
        <w:rPr>
          <w:rFonts w:ascii="Times New Roman" w:hAnsi="Times New Roman"/>
          <w:b w:val="0"/>
          <w:bCs w:val="0"/>
          <w:sz w:val="24"/>
          <w:szCs w:val="24"/>
        </w:rPr>
        <w:t xml:space="preserve">Third, </w:t>
      </w:r>
      <w:r w:rsidR="0000679B">
        <w:rPr>
          <w:rFonts w:ascii="Times New Roman" w:hAnsi="Times New Roman"/>
          <w:b w:val="0"/>
          <w:bCs w:val="0"/>
          <w:sz w:val="24"/>
          <w:szCs w:val="24"/>
        </w:rPr>
        <w:t xml:space="preserve">Kant takes </w:t>
      </w:r>
      <w:r w:rsidRPr="00FF6A51">
        <w:rPr>
          <w:rFonts w:ascii="Times New Roman" w:hAnsi="Times New Roman"/>
          <w:b w:val="0"/>
          <w:bCs w:val="0"/>
          <w:sz w:val="24"/>
          <w:szCs w:val="24"/>
        </w:rPr>
        <w:t xml:space="preserve">the antinomies </w:t>
      </w:r>
      <w:r w:rsidR="0000679B">
        <w:rPr>
          <w:rFonts w:ascii="Times New Roman" w:hAnsi="Times New Roman"/>
          <w:b w:val="0"/>
          <w:bCs w:val="0"/>
          <w:sz w:val="24"/>
          <w:szCs w:val="24"/>
        </w:rPr>
        <w:t xml:space="preserve">to </w:t>
      </w:r>
      <w:r w:rsidR="005D5424" w:rsidRPr="00FF6A51">
        <w:rPr>
          <w:rFonts w:ascii="Times New Roman" w:hAnsi="Times New Roman"/>
          <w:b w:val="0"/>
          <w:bCs w:val="0"/>
          <w:sz w:val="24"/>
          <w:szCs w:val="24"/>
        </w:rPr>
        <w:t xml:space="preserve">constitute </w:t>
      </w:r>
      <w:r w:rsidRPr="00FF6A51">
        <w:rPr>
          <w:rFonts w:ascii="Times New Roman" w:hAnsi="Times New Roman"/>
          <w:b w:val="0"/>
          <w:bCs w:val="0"/>
          <w:sz w:val="24"/>
          <w:szCs w:val="24"/>
        </w:rPr>
        <w:t xml:space="preserve">the </w:t>
      </w:r>
      <w:r w:rsidRPr="00FF6A51">
        <w:rPr>
          <w:rFonts w:ascii="Times New Roman" w:hAnsi="Times New Roman"/>
          <w:b w:val="0"/>
          <w:bCs w:val="0"/>
          <w:i/>
          <w:iCs/>
          <w:sz w:val="24"/>
          <w:szCs w:val="24"/>
        </w:rPr>
        <w:t xml:space="preserve">best </w:t>
      </w:r>
      <w:r w:rsidRPr="00FF6A51">
        <w:rPr>
          <w:rFonts w:ascii="Times New Roman" w:hAnsi="Times New Roman"/>
          <w:b w:val="0"/>
          <w:bCs w:val="0"/>
          <w:sz w:val="24"/>
          <w:szCs w:val="24"/>
        </w:rPr>
        <w:t>method for the critique of metaphysics (R 4454</w:t>
      </w:r>
      <w:r w:rsidR="00B45EFB" w:rsidRPr="00FF6A51">
        <w:rPr>
          <w:rFonts w:ascii="Times New Roman" w:hAnsi="Times New Roman"/>
          <w:b w:val="0"/>
          <w:bCs w:val="0"/>
          <w:sz w:val="24"/>
          <w:szCs w:val="24"/>
        </w:rPr>
        <w:t xml:space="preserve"> (</w:t>
      </w:r>
      <w:r w:rsidRPr="00FF6A51">
        <w:rPr>
          <w:rFonts w:ascii="Times New Roman" w:hAnsi="Times New Roman"/>
          <w:b w:val="0"/>
          <w:bCs w:val="0"/>
          <w:sz w:val="24"/>
          <w:szCs w:val="24"/>
        </w:rPr>
        <w:t>17: 557</w:t>
      </w:r>
      <w:r w:rsidR="00B45EFB" w:rsidRPr="00FF6A51">
        <w:rPr>
          <w:rFonts w:ascii="Times New Roman" w:hAnsi="Times New Roman"/>
          <w:b w:val="0"/>
          <w:bCs w:val="0"/>
          <w:sz w:val="24"/>
          <w:szCs w:val="24"/>
        </w:rPr>
        <w:t>)</w:t>
      </w:r>
      <w:r w:rsidRPr="00FF6A51">
        <w:rPr>
          <w:rFonts w:ascii="Times New Roman" w:hAnsi="Times New Roman"/>
          <w:b w:val="0"/>
          <w:bCs w:val="0"/>
          <w:sz w:val="24"/>
          <w:szCs w:val="24"/>
        </w:rPr>
        <w:t>, 4: 338). Fourth, they enact Kant’s favorite method in philosophy, the so-called ‘</w:t>
      </w:r>
      <w:proofErr w:type="spellStart"/>
      <w:r w:rsidRPr="00FF6A51">
        <w:rPr>
          <w:rFonts w:ascii="Times New Roman" w:hAnsi="Times New Roman"/>
          <w:b w:val="0"/>
          <w:bCs w:val="0"/>
          <w:i/>
          <w:iCs/>
          <w:sz w:val="24"/>
          <w:szCs w:val="24"/>
        </w:rPr>
        <w:t>sceptical</w:t>
      </w:r>
      <w:proofErr w:type="spellEnd"/>
      <w:r w:rsidRPr="00FF6A51">
        <w:rPr>
          <w:rFonts w:ascii="Times New Roman" w:hAnsi="Times New Roman"/>
          <w:b w:val="0"/>
          <w:bCs w:val="0"/>
          <w:i/>
          <w:iCs/>
          <w:sz w:val="24"/>
          <w:szCs w:val="24"/>
        </w:rPr>
        <w:t xml:space="preserve"> method</w:t>
      </w:r>
      <w:r w:rsidRPr="00FF6A51">
        <w:rPr>
          <w:rFonts w:ascii="Times New Roman" w:hAnsi="Times New Roman"/>
          <w:b w:val="0"/>
          <w:bCs w:val="0"/>
          <w:sz w:val="24"/>
          <w:szCs w:val="24"/>
        </w:rPr>
        <w:t xml:space="preserve">’ (see </w:t>
      </w:r>
      <w:r w:rsidRPr="00FF6A51">
        <w:rPr>
          <w:rFonts w:ascii="Times New Roman" w:hAnsi="Times New Roman"/>
          <w:b w:val="0"/>
          <w:bCs w:val="0"/>
          <w:i/>
          <w:iCs/>
          <w:sz w:val="24"/>
          <w:szCs w:val="24"/>
        </w:rPr>
        <w:t>FTC</w:t>
      </w:r>
      <w:r w:rsidRPr="00FF6A51">
        <w:rPr>
          <w:rFonts w:ascii="Times New Roman" w:hAnsi="Times New Roman"/>
          <w:b w:val="0"/>
          <w:bCs w:val="0"/>
          <w:sz w:val="24"/>
          <w:szCs w:val="24"/>
        </w:rPr>
        <w:t xml:space="preserve">, 15-24). Fifth, their resolution is a </w:t>
      </w:r>
      <w:r w:rsidRPr="0036339D">
        <w:rPr>
          <w:rFonts w:ascii="Times New Roman" w:hAnsi="Times New Roman"/>
          <w:b w:val="0"/>
          <w:bCs w:val="0"/>
          <w:sz w:val="24"/>
          <w:szCs w:val="24"/>
        </w:rPr>
        <w:t>precondition</w:t>
      </w:r>
      <w:r w:rsidRPr="00FF6A51">
        <w:rPr>
          <w:rFonts w:ascii="Times New Roman" w:hAnsi="Times New Roman"/>
          <w:b w:val="0"/>
          <w:bCs w:val="0"/>
          <w:sz w:val="24"/>
          <w:szCs w:val="24"/>
        </w:rPr>
        <w:t xml:space="preserve"> of reform in metaphysics (A 497/B</w:t>
      </w:r>
      <w:r w:rsidRPr="00FF6A51">
        <w:rPr>
          <w:rFonts w:ascii="Times New Roman" w:hAnsi="Times New Roman"/>
          <w:b w:val="0"/>
          <w:bCs w:val="0"/>
          <w:spacing w:val="11"/>
          <w:sz w:val="24"/>
          <w:szCs w:val="24"/>
        </w:rPr>
        <w:t xml:space="preserve"> </w:t>
      </w:r>
      <w:r w:rsidRPr="00FF6A51">
        <w:rPr>
          <w:rFonts w:ascii="Times New Roman" w:hAnsi="Times New Roman"/>
          <w:b w:val="0"/>
          <w:bCs w:val="0"/>
          <w:sz w:val="24"/>
          <w:szCs w:val="24"/>
        </w:rPr>
        <w:t>525). Sixth, insofar as they provide the materials for Kant’s indirect proof of transcendental idealism (</w:t>
      </w:r>
      <w:r w:rsidR="006537F3" w:rsidRPr="00FF6A51">
        <w:rPr>
          <w:rFonts w:ascii="Times New Roman" w:hAnsi="Times New Roman"/>
          <w:b w:val="0"/>
          <w:bCs w:val="0"/>
          <w:sz w:val="24"/>
          <w:szCs w:val="24"/>
        </w:rPr>
        <w:t>though</w:t>
      </w:r>
      <w:r w:rsidRPr="00FF6A51">
        <w:rPr>
          <w:rFonts w:ascii="Times New Roman" w:hAnsi="Times New Roman"/>
          <w:b w:val="0"/>
          <w:bCs w:val="0"/>
          <w:sz w:val="24"/>
          <w:szCs w:val="24"/>
        </w:rPr>
        <w:t xml:space="preserve"> not, of course, the proof itself), the antinomies</w:t>
      </w:r>
      <w:r w:rsidR="00E6773A" w:rsidRPr="00FF6A51">
        <w:rPr>
          <w:rFonts w:ascii="Times New Roman" w:hAnsi="Times New Roman"/>
          <w:b w:val="0"/>
          <w:bCs w:val="0"/>
          <w:sz w:val="24"/>
          <w:szCs w:val="24"/>
        </w:rPr>
        <w:t>, in Kant’s view,</w:t>
      </w:r>
      <w:r w:rsidRPr="00FF6A51">
        <w:rPr>
          <w:rFonts w:ascii="Times New Roman" w:hAnsi="Times New Roman"/>
          <w:b w:val="0"/>
          <w:bCs w:val="0"/>
          <w:sz w:val="24"/>
          <w:szCs w:val="24"/>
        </w:rPr>
        <w:t xml:space="preserve"> constitute the most valuable residue of traditional </w:t>
      </w:r>
      <w:r w:rsidR="006537F3" w:rsidRPr="00FF6A51">
        <w:rPr>
          <w:rFonts w:ascii="Times New Roman" w:hAnsi="Times New Roman"/>
          <w:b w:val="0"/>
          <w:bCs w:val="0"/>
          <w:sz w:val="24"/>
          <w:szCs w:val="24"/>
        </w:rPr>
        <w:t xml:space="preserve">speculative </w:t>
      </w:r>
      <w:r w:rsidRPr="00FF6A51">
        <w:rPr>
          <w:rFonts w:ascii="Times New Roman" w:hAnsi="Times New Roman"/>
          <w:b w:val="0"/>
          <w:bCs w:val="0"/>
          <w:sz w:val="24"/>
          <w:szCs w:val="24"/>
        </w:rPr>
        <w:t>metaphysics</w:t>
      </w:r>
      <w:r w:rsidR="00B45EFB" w:rsidRPr="00FF6A51">
        <w:rPr>
          <w:rFonts w:ascii="Times New Roman" w:hAnsi="Times New Roman"/>
          <w:b w:val="0"/>
          <w:bCs w:val="0"/>
          <w:sz w:val="24"/>
          <w:szCs w:val="24"/>
        </w:rPr>
        <w:t xml:space="preserve"> (i.e., the gold)</w:t>
      </w:r>
      <w:r w:rsidRPr="00FF6A51">
        <w:rPr>
          <w:rFonts w:ascii="Times New Roman" w:hAnsi="Times New Roman"/>
          <w:b w:val="0"/>
          <w:bCs w:val="0"/>
          <w:sz w:val="24"/>
          <w:szCs w:val="24"/>
        </w:rPr>
        <w:t xml:space="preserve"> </w:t>
      </w:r>
    </w:p>
    <w:p w14:paraId="269B0E1D" w14:textId="77777777" w:rsidR="00944162" w:rsidRPr="00FF6A51" w:rsidRDefault="00944162" w:rsidP="00D46773">
      <w:pPr>
        <w:spacing w:line="480" w:lineRule="auto"/>
        <w:rPr>
          <w:rFonts w:ascii="Times New Roman" w:hAnsi="Times New Roman"/>
          <w:b w:val="0"/>
          <w:bCs w:val="0"/>
          <w:sz w:val="24"/>
          <w:szCs w:val="24"/>
        </w:rPr>
      </w:pPr>
    </w:p>
    <w:p w14:paraId="2579260F" w14:textId="54BA29E2" w:rsidR="00944162" w:rsidRPr="00FF6A51" w:rsidRDefault="00990CBF" w:rsidP="00D46773">
      <w:pPr>
        <w:spacing w:line="480" w:lineRule="auto"/>
        <w:rPr>
          <w:rFonts w:ascii="Times New Roman" w:hAnsi="Times New Roman"/>
          <w:b w:val="0"/>
          <w:bCs w:val="0"/>
          <w:sz w:val="24"/>
          <w:szCs w:val="24"/>
        </w:rPr>
      </w:pPr>
      <w:r w:rsidRPr="00FF6A51">
        <w:rPr>
          <w:rFonts w:ascii="Times New Roman" w:hAnsi="Times New Roman"/>
          <w:b w:val="0"/>
          <w:bCs w:val="0"/>
          <w:sz w:val="24"/>
          <w:szCs w:val="24"/>
        </w:rPr>
        <w:t>This last point calls for clarification</w:t>
      </w:r>
      <w:r w:rsidR="00944162" w:rsidRPr="00FF6A51">
        <w:rPr>
          <w:rFonts w:ascii="Times New Roman" w:hAnsi="Times New Roman"/>
          <w:b w:val="0"/>
          <w:bCs w:val="0"/>
          <w:sz w:val="24"/>
          <w:szCs w:val="24"/>
        </w:rPr>
        <w:t>. Some readers (but none of the critics</w:t>
      </w:r>
      <w:r w:rsidR="00043883">
        <w:rPr>
          <w:rFonts w:ascii="Times New Roman" w:hAnsi="Times New Roman"/>
          <w:b w:val="0"/>
          <w:bCs w:val="0"/>
          <w:sz w:val="24"/>
          <w:szCs w:val="24"/>
        </w:rPr>
        <w:t xml:space="preserve"> here</w:t>
      </w:r>
      <w:r w:rsidR="00944162" w:rsidRPr="00FF6A51">
        <w:rPr>
          <w:rFonts w:ascii="Times New Roman" w:hAnsi="Times New Roman"/>
          <w:b w:val="0"/>
          <w:bCs w:val="0"/>
          <w:sz w:val="24"/>
          <w:szCs w:val="24"/>
        </w:rPr>
        <w:t xml:space="preserve">) have taken me to </w:t>
      </w:r>
      <w:r w:rsidR="00E6773A" w:rsidRPr="00FF6A51">
        <w:rPr>
          <w:rFonts w:ascii="Times New Roman" w:hAnsi="Times New Roman"/>
          <w:b w:val="0"/>
          <w:bCs w:val="0"/>
          <w:sz w:val="24"/>
          <w:szCs w:val="24"/>
        </w:rPr>
        <w:t xml:space="preserve">hold </w:t>
      </w:r>
      <w:r w:rsidR="00944162" w:rsidRPr="00FF6A51">
        <w:rPr>
          <w:rFonts w:ascii="Times New Roman" w:hAnsi="Times New Roman"/>
          <w:b w:val="0"/>
          <w:bCs w:val="0"/>
          <w:sz w:val="24"/>
          <w:szCs w:val="24"/>
        </w:rPr>
        <w:t xml:space="preserve">that Kant’s indirect proof of transcendental idealism is sound and known to be sound. </w:t>
      </w:r>
      <w:r w:rsidR="00043883">
        <w:rPr>
          <w:rFonts w:ascii="Times New Roman" w:hAnsi="Times New Roman"/>
          <w:b w:val="0"/>
          <w:bCs w:val="0"/>
          <w:sz w:val="24"/>
          <w:szCs w:val="24"/>
        </w:rPr>
        <w:t>T</w:t>
      </w:r>
      <w:r w:rsidR="00944162" w:rsidRPr="00FF6A51">
        <w:rPr>
          <w:rFonts w:ascii="Times New Roman" w:hAnsi="Times New Roman"/>
          <w:b w:val="0"/>
          <w:bCs w:val="0"/>
          <w:sz w:val="24"/>
          <w:szCs w:val="24"/>
        </w:rPr>
        <w:t>his</w:t>
      </w:r>
      <w:r w:rsidR="00043883">
        <w:rPr>
          <w:rFonts w:ascii="Times New Roman" w:hAnsi="Times New Roman"/>
          <w:b w:val="0"/>
          <w:bCs w:val="0"/>
          <w:sz w:val="24"/>
          <w:szCs w:val="24"/>
        </w:rPr>
        <w:t>, however,</w:t>
      </w:r>
      <w:r w:rsidR="00944162" w:rsidRPr="00FF6A51">
        <w:rPr>
          <w:rFonts w:ascii="Times New Roman" w:hAnsi="Times New Roman"/>
          <w:b w:val="0"/>
          <w:bCs w:val="0"/>
          <w:sz w:val="24"/>
          <w:szCs w:val="24"/>
        </w:rPr>
        <w:t xml:space="preserve"> is not my view. I hold rather that the </w:t>
      </w:r>
      <w:r w:rsidR="006A0362">
        <w:rPr>
          <w:rFonts w:ascii="Times New Roman" w:hAnsi="Times New Roman"/>
          <w:b w:val="0"/>
          <w:bCs w:val="0"/>
          <w:sz w:val="24"/>
          <w:szCs w:val="24"/>
        </w:rPr>
        <w:t xml:space="preserve">indirect </w:t>
      </w:r>
      <w:r w:rsidR="00944162" w:rsidRPr="00FF6A51">
        <w:rPr>
          <w:rFonts w:ascii="Times New Roman" w:hAnsi="Times New Roman"/>
          <w:b w:val="0"/>
          <w:bCs w:val="0"/>
          <w:sz w:val="24"/>
          <w:szCs w:val="24"/>
        </w:rPr>
        <w:t>proof fails of knowable soundness because for no antinomy are the arguments for the thesis and antithesis position</w:t>
      </w:r>
      <w:r w:rsidRPr="00FF6A51">
        <w:rPr>
          <w:rFonts w:ascii="Times New Roman" w:hAnsi="Times New Roman"/>
          <w:b w:val="0"/>
          <w:bCs w:val="0"/>
          <w:sz w:val="24"/>
          <w:szCs w:val="24"/>
        </w:rPr>
        <w:t>s</w:t>
      </w:r>
      <w:r w:rsidR="00944162" w:rsidRPr="00FF6A51">
        <w:rPr>
          <w:rFonts w:ascii="Times New Roman" w:hAnsi="Times New Roman"/>
          <w:b w:val="0"/>
          <w:bCs w:val="0"/>
          <w:sz w:val="24"/>
          <w:szCs w:val="24"/>
        </w:rPr>
        <w:t xml:space="preserve"> both evidently </w:t>
      </w:r>
      <w:r w:rsidR="00944162" w:rsidRPr="00FF6A51">
        <w:rPr>
          <w:rFonts w:ascii="Times New Roman" w:hAnsi="Times New Roman"/>
          <w:b w:val="0"/>
          <w:bCs w:val="0"/>
          <w:sz w:val="24"/>
          <w:szCs w:val="24"/>
        </w:rPr>
        <w:lastRenderedPageBreak/>
        <w:t xml:space="preserve">sound </w:t>
      </w:r>
      <w:r w:rsidRPr="00FF6A51">
        <w:rPr>
          <w:rFonts w:ascii="Times New Roman" w:hAnsi="Times New Roman"/>
          <w:b w:val="0"/>
          <w:bCs w:val="0"/>
          <w:sz w:val="24"/>
          <w:szCs w:val="24"/>
        </w:rPr>
        <w:t xml:space="preserve">on the </w:t>
      </w:r>
      <w:r w:rsidR="00944162" w:rsidRPr="00FF6A51">
        <w:rPr>
          <w:rFonts w:ascii="Times New Roman" w:hAnsi="Times New Roman"/>
          <w:b w:val="0"/>
          <w:bCs w:val="0"/>
          <w:sz w:val="24"/>
          <w:szCs w:val="24"/>
        </w:rPr>
        <w:t xml:space="preserve">assumption of transcendental realism. The gold </w:t>
      </w:r>
      <w:r w:rsidR="00F438C1">
        <w:rPr>
          <w:rFonts w:ascii="Times New Roman" w:hAnsi="Times New Roman"/>
          <w:b w:val="0"/>
          <w:bCs w:val="0"/>
          <w:sz w:val="24"/>
          <w:szCs w:val="24"/>
        </w:rPr>
        <w:t xml:space="preserve">that </w:t>
      </w:r>
      <w:r w:rsidR="00944162" w:rsidRPr="00FF6A51">
        <w:rPr>
          <w:rFonts w:ascii="Times New Roman" w:hAnsi="Times New Roman"/>
          <w:b w:val="0"/>
          <w:bCs w:val="0"/>
          <w:sz w:val="24"/>
          <w:szCs w:val="24"/>
        </w:rPr>
        <w:t xml:space="preserve">Kant thinks he finds in the crucible turns out to be illusory. Regrettably, I did not spell this point out until the ‘Closing Reflections’ (‘Kant </w:t>
      </w:r>
      <w:r w:rsidR="00944162" w:rsidRPr="00FF6A51">
        <w:rPr>
          <w:rFonts w:ascii="Times New Roman" w:hAnsi="Times New Roman"/>
          <w:b w:val="0"/>
          <w:bCs w:val="0"/>
          <w:i/>
          <w:iCs/>
          <w:sz w:val="24"/>
          <w:szCs w:val="24"/>
        </w:rPr>
        <w:t>regarded</w:t>
      </w:r>
      <w:r w:rsidR="00944162" w:rsidRPr="00FF6A51">
        <w:rPr>
          <w:rFonts w:ascii="Times New Roman" w:hAnsi="Times New Roman"/>
          <w:b w:val="0"/>
          <w:bCs w:val="0"/>
          <w:sz w:val="24"/>
          <w:szCs w:val="24"/>
        </w:rPr>
        <w:t xml:space="preserve"> </w:t>
      </w:r>
      <w:proofErr w:type="spellStart"/>
      <w:r w:rsidR="00944162" w:rsidRPr="00FF6A51">
        <w:rPr>
          <w:rFonts w:ascii="Times New Roman" w:hAnsi="Times New Roman"/>
          <w:b w:val="0"/>
          <w:bCs w:val="0"/>
          <w:sz w:val="24"/>
          <w:szCs w:val="24"/>
        </w:rPr>
        <w:t>etc</w:t>
      </w:r>
      <w:proofErr w:type="spellEnd"/>
      <w:r w:rsidR="00944162" w:rsidRPr="00FF6A51">
        <w:rPr>
          <w:rFonts w:ascii="Times New Roman" w:hAnsi="Times New Roman"/>
          <w:b w:val="0"/>
          <w:bCs w:val="0"/>
          <w:sz w:val="24"/>
          <w:szCs w:val="24"/>
        </w:rPr>
        <w:t>’</w:t>
      </w:r>
      <w:r w:rsidR="0000679B">
        <w:rPr>
          <w:rFonts w:ascii="Times New Roman" w:hAnsi="Times New Roman"/>
          <w:b w:val="0"/>
          <w:bCs w:val="0"/>
          <w:sz w:val="24"/>
          <w:szCs w:val="24"/>
        </w:rPr>
        <w:t xml:space="preserve">, </w:t>
      </w:r>
      <w:r w:rsidR="00944162" w:rsidRPr="00FF6A51">
        <w:rPr>
          <w:rFonts w:ascii="Times New Roman" w:hAnsi="Times New Roman"/>
          <w:b w:val="0"/>
          <w:bCs w:val="0"/>
          <w:i/>
          <w:iCs/>
          <w:sz w:val="24"/>
          <w:szCs w:val="24"/>
        </w:rPr>
        <w:t>FTC</w:t>
      </w:r>
      <w:r w:rsidR="00E6773A" w:rsidRPr="00FF6A51">
        <w:rPr>
          <w:rFonts w:ascii="Times New Roman" w:hAnsi="Times New Roman"/>
          <w:b w:val="0"/>
          <w:bCs w:val="0"/>
          <w:sz w:val="24"/>
          <w:szCs w:val="24"/>
        </w:rPr>
        <w:t xml:space="preserve">, </w:t>
      </w:r>
      <w:r w:rsidR="00944162" w:rsidRPr="00FF6A51">
        <w:rPr>
          <w:rFonts w:ascii="Times New Roman" w:hAnsi="Times New Roman"/>
          <w:b w:val="0"/>
          <w:bCs w:val="0"/>
          <w:sz w:val="24"/>
          <w:szCs w:val="24"/>
        </w:rPr>
        <w:t>453, emphasis added). Instead, I relied on the reader to glean it from my identification of numerous flaws in the reasoning for thesis and antithesis. (</w:t>
      </w:r>
      <w:r w:rsidR="00C000AC">
        <w:rPr>
          <w:rFonts w:ascii="Times New Roman" w:hAnsi="Times New Roman"/>
          <w:b w:val="0"/>
          <w:bCs w:val="0"/>
          <w:sz w:val="24"/>
          <w:szCs w:val="24"/>
        </w:rPr>
        <w:t xml:space="preserve">e.g., </w:t>
      </w:r>
      <w:r w:rsidR="00944162" w:rsidRPr="00FF6A51">
        <w:rPr>
          <w:rFonts w:ascii="Times New Roman" w:hAnsi="Times New Roman"/>
          <w:b w:val="0"/>
          <w:bCs w:val="0"/>
          <w:i/>
          <w:iCs/>
          <w:sz w:val="24"/>
          <w:szCs w:val="24"/>
        </w:rPr>
        <w:t>FTC</w:t>
      </w:r>
      <w:r w:rsidR="00944162" w:rsidRPr="00FF6A51">
        <w:rPr>
          <w:rFonts w:ascii="Times New Roman" w:hAnsi="Times New Roman"/>
          <w:b w:val="0"/>
          <w:bCs w:val="0"/>
          <w:sz w:val="24"/>
          <w:szCs w:val="24"/>
        </w:rPr>
        <w:t>, 222, 233, 235, 243).</w:t>
      </w:r>
      <w:r w:rsidR="006537F3" w:rsidRPr="00FF6A51">
        <w:rPr>
          <w:rFonts w:ascii="Times New Roman" w:hAnsi="Times New Roman"/>
          <w:b w:val="0"/>
          <w:bCs w:val="0"/>
          <w:sz w:val="24"/>
          <w:szCs w:val="24"/>
        </w:rPr>
        <w:t xml:space="preserve"> </w:t>
      </w:r>
      <w:r w:rsidRPr="00FF6A51">
        <w:rPr>
          <w:rFonts w:ascii="Times New Roman" w:hAnsi="Times New Roman"/>
          <w:b w:val="0"/>
          <w:bCs w:val="0"/>
          <w:sz w:val="24"/>
          <w:szCs w:val="24"/>
        </w:rPr>
        <w:t>So</w:t>
      </w:r>
      <w:r w:rsidR="008B75F0">
        <w:rPr>
          <w:rFonts w:ascii="Times New Roman" w:hAnsi="Times New Roman"/>
          <w:b w:val="0"/>
          <w:bCs w:val="0"/>
          <w:sz w:val="24"/>
          <w:szCs w:val="24"/>
        </w:rPr>
        <w:t xml:space="preserve">, </w:t>
      </w:r>
      <w:r w:rsidRPr="00FF6A51">
        <w:rPr>
          <w:rFonts w:ascii="Times New Roman" w:hAnsi="Times New Roman"/>
          <w:b w:val="0"/>
          <w:bCs w:val="0"/>
          <w:sz w:val="24"/>
          <w:szCs w:val="24"/>
        </w:rPr>
        <w:t xml:space="preserve">to spell it out now: my </w:t>
      </w:r>
      <w:r w:rsidR="00944162" w:rsidRPr="00FF6A51">
        <w:rPr>
          <w:rFonts w:ascii="Times New Roman" w:hAnsi="Times New Roman"/>
          <w:b w:val="0"/>
          <w:bCs w:val="0"/>
          <w:sz w:val="24"/>
          <w:szCs w:val="24"/>
        </w:rPr>
        <w:t xml:space="preserve">view is that </w:t>
      </w:r>
      <w:r w:rsidR="00944162" w:rsidRPr="00FF6A51">
        <w:rPr>
          <w:rFonts w:ascii="Times New Roman" w:hAnsi="Times New Roman"/>
          <w:b w:val="0"/>
          <w:bCs w:val="0"/>
          <w:i/>
          <w:iCs/>
          <w:sz w:val="24"/>
          <w:szCs w:val="24"/>
        </w:rPr>
        <w:t>Kant</w:t>
      </w:r>
      <w:r w:rsidR="00944162" w:rsidRPr="00FF6A51">
        <w:rPr>
          <w:rFonts w:ascii="Times New Roman" w:hAnsi="Times New Roman"/>
          <w:b w:val="0"/>
          <w:bCs w:val="0"/>
          <w:sz w:val="24"/>
          <w:szCs w:val="24"/>
        </w:rPr>
        <w:t xml:space="preserve"> </w:t>
      </w:r>
      <w:r w:rsidR="004B06B3" w:rsidRPr="00FF6A51">
        <w:rPr>
          <w:rFonts w:ascii="Times New Roman" w:hAnsi="Times New Roman"/>
          <w:b w:val="0"/>
          <w:bCs w:val="0"/>
          <w:sz w:val="24"/>
          <w:szCs w:val="24"/>
        </w:rPr>
        <w:t xml:space="preserve">believes </w:t>
      </w:r>
      <w:r w:rsidR="00944162" w:rsidRPr="00FF6A51">
        <w:rPr>
          <w:rFonts w:ascii="Times New Roman" w:hAnsi="Times New Roman"/>
          <w:b w:val="0"/>
          <w:bCs w:val="0"/>
          <w:sz w:val="24"/>
          <w:szCs w:val="24"/>
        </w:rPr>
        <w:t xml:space="preserve">that the fiery test of critique yields both gold </w:t>
      </w:r>
      <w:r w:rsidR="00E6773A" w:rsidRPr="00FF6A51">
        <w:rPr>
          <w:rFonts w:ascii="Times New Roman" w:hAnsi="Times New Roman"/>
          <w:b w:val="0"/>
          <w:bCs w:val="0"/>
          <w:sz w:val="24"/>
          <w:szCs w:val="24"/>
        </w:rPr>
        <w:t>(</w:t>
      </w:r>
      <w:r w:rsidR="00686BF5" w:rsidRPr="00FF6A51">
        <w:rPr>
          <w:rFonts w:ascii="Times New Roman" w:hAnsi="Times New Roman"/>
          <w:b w:val="0"/>
          <w:bCs w:val="0"/>
          <w:sz w:val="24"/>
          <w:szCs w:val="24"/>
        </w:rPr>
        <w:t xml:space="preserve">consisting </w:t>
      </w:r>
      <w:r w:rsidR="00E6773A" w:rsidRPr="00FF6A51">
        <w:rPr>
          <w:rFonts w:ascii="Times New Roman" w:hAnsi="Times New Roman"/>
          <w:b w:val="0"/>
          <w:bCs w:val="0"/>
          <w:sz w:val="24"/>
          <w:szCs w:val="24"/>
        </w:rPr>
        <w:t>in the materials for the indirect proof of transcendental idealism</w:t>
      </w:r>
      <w:r w:rsidRPr="00FF6A51">
        <w:rPr>
          <w:rFonts w:ascii="Times New Roman" w:hAnsi="Times New Roman"/>
          <w:b w:val="0"/>
          <w:bCs w:val="0"/>
          <w:sz w:val="24"/>
          <w:szCs w:val="24"/>
        </w:rPr>
        <w:t xml:space="preserve">, namely, the arguments for </w:t>
      </w:r>
      <w:r w:rsidR="008B75F0">
        <w:rPr>
          <w:rFonts w:ascii="Times New Roman" w:hAnsi="Times New Roman"/>
          <w:b w:val="0"/>
          <w:bCs w:val="0"/>
          <w:sz w:val="24"/>
          <w:szCs w:val="24"/>
        </w:rPr>
        <w:t xml:space="preserve">the </w:t>
      </w:r>
      <w:r w:rsidRPr="00FF6A51">
        <w:rPr>
          <w:rFonts w:ascii="Times New Roman" w:hAnsi="Times New Roman"/>
          <w:b w:val="0"/>
          <w:bCs w:val="0"/>
          <w:sz w:val="24"/>
          <w:szCs w:val="24"/>
        </w:rPr>
        <w:t>thesis and antithesis of each antinomy</w:t>
      </w:r>
      <w:r w:rsidR="00E6773A" w:rsidRPr="00FF6A51">
        <w:rPr>
          <w:rFonts w:ascii="Times New Roman" w:hAnsi="Times New Roman"/>
          <w:b w:val="0"/>
          <w:bCs w:val="0"/>
          <w:sz w:val="24"/>
          <w:szCs w:val="24"/>
        </w:rPr>
        <w:t xml:space="preserve">) </w:t>
      </w:r>
      <w:r w:rsidR="00944162" w:rsidRPr="00FF6A51">
        <w:rPr>
          <w:rFonts w:ascii="Times New Roman" w:hAnsi="Times New Roman"/>
          <w:b w:val="0"/>
          <w:bCs w:val="0"/>
          <w:sz w:val="24"/>
          <w:szCs w:val="24"/>
        </w:rPr>
        <w:t>and silver</w:t>
      </w:r>
      <w:r w:rsidR="00E6773A" w:rsidRPr="00FF6A51">
        <w:rPr>
          <w:rFonts w:ascii="Times New Roman" w:hAnsi="Times New Roman"/>
          <w:b w:val="0"/>
          <w:bCs w:val="0"/>
          <w:sz w:val="24"/>
          <w:szCs w:val="24"/>
        </w:rPr>
        <w:t xml:space="preserve"> (</w:t>
      </w:r>
      <w:r w:rsidR="00686BF5" w:rsidRPr="00FF6A51">
        <w:rPr>
          <w:rFonts w:ascii="Times New Roman" w:hAnsi="Times New Roman"/>
          <w:b w:val="0"/>
          <w:bCs w:val="0"/>
          <w:sz w:val="24"/>
          <w:szCs w:val="24"/>
        </w:rPr>
        <w:t xml:space="preserve">consisting </w:t>
      </w:r>
      <w:r w:rsidR="00F0777A">
        <w:rPr>
          <w:rFonts w:ascii="Times New Roman" w:hAnsi="Times New Roman"/>
          <w:b w:val="0"/>
          <w:bCs w:val="0"/>
          <w:sz w:val="24"/>
          <w:szCs w:val="24"/>
        </w:rPr>
        <w:t xml:space="preserve">in </w:t>
      </w:r>
      <w:r w:rsidR="00E6773A" w:rsidRPr="00FF6A51">
        <w:rPr>
          <w:rFonts w:ascii="Times New Roman" w:hAnsi="Times New Roman"/>
          <w:b w:val="0"/>
          <w:bCs w:val="0"/>
          <w:sz w:val="24"/>
          <w:szCs w:val="24"/>
        </w:rPr>
        <w:t xml:space="preserve">two </w:t>
      </w:r>
      <w:r w:rsidR="00686BF5" w:rsidRPr="00FF6A51">
        <w:rPr>
          <w:rFonts w:ascii="Times New Roman" w:hAnsi="Times New Roman"/>
          <w:b w:val="0"/>
          <w:bCs w:val="0"/>
          <w:sz w:val="24"/>
          <w:szCs w:val="24"/>
        </w:rPr>
        <w:t>‘</w:t>
      </w:r>
      <w:r w:rsidR="00E6773A" w:rsidRPr="00FF6A51">
        <w:rPr>
          <w:rFonts w:ascii="Times New Roman" w:hAnsi="Times New Roman"/>
          <w:b w:val="0"/>
          <w:bCs w:val="0"/>
          <w:sz w:val="24"/>
          <w:szCs w:val="24"/>
        </w:rPr>
        <w:t>doctrinal beliefs</w:t>
      </w:r>
      <w:r w:rsidR="00686BF5" w:rsidRPr="00FF6A51">
        <w:rPr>
          <w:rFonts w:ascii="Times New Roman" w:hAnsi="Times New Roman"/>
          <w:b w:val="0"/>
          <w:bCs w:val="0"/>
          <w:sz w:val="24"/>
          <w:szCs w:val="24"/>
        </w:rPr>
        <w:t>’</w:t>
      </w:r>
      <w:r w:rsidR="00E6773A" w:rsidRPr="00FF6A51">
        <w:rPr>
          <w:rFonts w:ascii="Times New Roman" w:hAnsi="Times New Roman"/>
          <w:b w:val="0"/>
          <w:bCs w:val="0"/>
          <w:sz w:val="24"/>
          <w:szCs w:val="24"/>
        </w:rPr>
        <w:t>)</w:t>
      </w:r>
      <w:r w:rsidR="00944162" w:rsidRPr="00FF6A51">
        <w:rPr>
          <w:rFonts w:ascii="Times New Roman" w:hAnsi="Times New Roman"/>
          <w:b w:val="0"/>
          <w:bCs w:val="0"/>
          <w:sz w:val="24"/>
          <w:szCs w:val="24"/>
        </w:rPr>
        <w:t xml:space="preserve">, though </w:t>
      </w:r>
      <w:proofErr w:type="gramStart"/>
      <w:r w:rsidR="00944162" w:rsidRPr="00FF6A51">
        <w:rPr>
          <w:rFonts w:ascii="Times New Roman" w:hAnsi="Times New Roman"/>
          <w:b w:val="0"/>
          <w:bCs w:val="0"/>
          <w:i/>
          <w:iCs/>
          <w:sz w:val="24"/>
          <w:szCs w:val="24"/>
        </w:rPr>
        <w:t>I myself</w:t>
      </w:r>
      <w:proofErr w:type="gramEnd"/>
      <w:r w:rsidR="00944162" w:rsidRPr="00FF6A51">
        <w:rPr>
          <w:rFonts w:ascii="Times New Roman" w:hAnsi="Times New Roman"/>
          <w:b w:val="0"/>
          <w:bCs w:val="0"/>
          <w:sz w:val="24"/>
          <w:szCs w:val="24"/>
        </w:rPr>
        <w:t xml:space="preserve"> believe it yields neither</w:t>
      </w:r>
      <w:r w:rsidR="00F0777A">
        <w:rPr>
          <w:rFonts w:ascii="Times New Roman" w:hAnsi="Times New Roman"/>
          <w:b w:val="0"/>
          <w:bCs w:val="0"/>
          <w:sz w:val="24"/>
          <w:szCs w:val="24"/>
        </w:rPr>
        <w:t xml:space="preserve"> </w:t>
      </w:r>
      <w:proofErr w:type="spellStart"/>
      <w:r w:rsidR="00F0777A">
        <w:rPr>
          <w:rFonts w:ascii="Times New Roman" w:hAnsi="Times New Roman"/>
          <w:b w:val="0"/>
          <w:bCs w:val="0"/>
          <w:sz w:val="24"/>
          <w:szCs w:val="24"/>
        </w:rPr>
        <w:t>gold</w:t>
      </w:r>
      <w:proofErr w:type="spellEnd"/>
      <w:r w:rsidR="00F0777A">
        <w:rPr>
          <w:rFonts w:ascii="Times New Roman" w:hAnsi="Times New Roman"/>
          <w:b w:val="0"/>
          <w:bCs w:val="0"/>
          <w:sz w:val="24"/>
          <w:szCs w:val="24"/>
        </w:rPr>
        <w:t xml:space="preserve"> </w:t>
      </w:r>
      <w:r w:rsidR="006A0362">
        <w:rPr>
          <w:rFonts w:ascii="Times New Roman" w:hAnsi="Times New Roman"/>
          <w:b w:val="0"/>
          <w:bCs w:val="0"/>
          <w:sz w:val="24"/>
          <w:szCs w:val="24"/>
        </w:rPr>
        <w:t>n</w:t>
      </w:r>
      <w:r w:rsidR="00F0777A">
        <w:rPr>
          <w:rFonts w:ascii="Times New Roman" w:hAnsi="Times New Roman"/>
          <w:b w:val="0"/>
          <w:bCs w:val="0"/>
          <w:sz w:val="24"/>
          <w:szCs w:val="24"/>
        </w:rPr>
        <w:t>or silver.</w:t>
      </w:r>
    </w:p>
    <w:p w14:paraId="33B5D7C7" w14:textId="77777777" w:rsidR="00944162" w:rsidRPr="00FF6A51" w:rsidRDefault="00944162" w:rsidP="00D46773">
      <w:pPr>
        <w:spacing w:line="480" w:lineRule="auto"/>
        <w:rPr>
          <w:rFonts w:ascii="Times New Roman" w:hAnsi="Times New Roman"/>
          <w:b w:val="0"/>
          <w:bCs w:val="0"/>
          <w:sz w:val="24"/>
          <w:szCs w:val="24"/>
        </w:rPr>
      </w:pPr>
    </w:p>
    <w:p w14:paraId="6223CE53" w14:textId="75DA7A38" w:rsidR="00944162" w:rsidRPr="00FF6A51" w:rsidRDefault="00944162" w:rsidP="00D46773">
      <w:pPr>
        <w:spacing w:line="480" w:lineRule="auto"/>
        <w:rPr>
          <w:rFonts w:ascii="Times New Roman" w:hAnsi="Times New Roman"/>
          <w:b w:val="0"/>
          <w:bCs w:val="0"/>
          <w:sz w:val="24"/>
          <w:szCs w:val="24"/>
        </w:rPr>
      </w:pPr>
      <w:r w:rsidRPr="00FF6A51">
        <w:rPr>
          <w:rFonts w:ascii="Times New Roman" w:hAnsi="Times New Roman"/>
          <w:b w:val="0"/>
          <w:bCs w:val="0"/>
          <w:sz w:val="24"/>
          <w:szCs w:val="24"/>
        </w:rPr>
        <w:t>I</w:t>
      </w:r>
      <w:r w:rsidR="004B06B3" w:rsidRPr="00FF6A51">
        <w:rPr>
          <w:rFonts w:ascii="Times New Roman" w:hAnsi="Times New Roman"/>
          <w:b w:val="0"/>
          <w:bCs w:val="0"/>
          <w:sz w:val="24"/>
          <w:szCs w:val="24"/>
        </w:rPr>
        <w:t xml:space="preserve">f I </w:t>
      </w:r>
      <w:r w:rsidRPr="00FF6A51">
        <w:rPr>
          <w:rFonts w:ascii="Times New Roman" w:hAnsi="Times New Roman"/>
          <w:b w:val="0"/>
          <w:bCs w:val="0"/>
          <w:sz w:val="24"/>
          <w:szCs w:val="24"/>
        </w:rPr>
        <w:t>did not make this point sufficiently vividly</w:t>
      </w:r>
      <w:r w:rsidR="004B06B3" w:rsidRPr="00FF6A51">
        <w:rPr>
          <w:rFonts w:ascii="Times New Roman" w:hAnsi="Times New Roman"/>
          <w:b w:val="0"/>
          <w:bCs w:val="0"/>
          <w:sz w:val="24"/>
          <w:szCs w:val="24"/>
        </w:rPr>
        <w:t>, it was</w:t>
      </w:r>
      <w:r w:rsidRPr="00FF6A51">
        <w:rPr>
          <w:rFonts w:ascii="Times New Roman" w:hAnsi="Times New Roman"/>
          <w:b w:val="0"/>
          <w:bCs w:val="0"/>
          <w:sz w:val="24"/>
          <w:szCs w:val="24"/>
        </w:rPr>
        <w:t xml:space="preserve"> because</w:t>
      </w:r>
      <w:r w:rsidR="0000679B">
        <w:rPr>
          <w:rFonts w:ascii="Times New Roman" w:hAnsi="Times New Roman"/>
          <w:b w:val="0"/>
          <w:bCs w:val="0"/>
          <w:sz w:val="24"/>
          <w:szCs w:val="24"/>
        </w:rPr>
        <w:t xml:space="preserve"> </w:t>
      </w:r>
      <w:r w:rsidRPr="00FF6A51">
        <w:rPr>
          <w:rFonts w:ascii="Times New Roman" w:hAnsi="Times New Roman"/>
          <w:b w:val="0"/>
          <w:bCs w:val="0"/>
          <w:sz w:val="24"/>
          <w:szCs w:val="24"/>
        </w:rPr>
        <w:t xml:space="preserve">when drawing attention to the importance of </w:t>
      </w:r>
      <w:r w:rsidR="00E6773A" w:rsidRPr="00FF6A51">
        <w:rPr>
          <w:rFonts w:ascii="Times New Roman" w:hAnsi="Times New Roman"/>
          <w:b w:val="0"/>
          <w:bCs w:val="0"/>
          <w:sz w:val="24"/>
          <w:szCs w:val="24"/>
        </w:rPr>
        <w:t>the ‘</w:t>
      </w:r>
      <w:r w:rsidRPr="00FF6A51">
        <w:rPr>
          <w:rFonts w:ascii="Times New Roman" w:hAnsi="Times New Roman"/>
          <w:b w:val="0"/>
          <w:bCs w:val="0"/>
          <w:sz w:val="24"/>
          <w:szCs w:val="24"/>
        </w:rPr>
        <w:t>fiery test</w:t>
      </w:r>
      <w:r w:rsidR="00E6773A" w:rsidRPr="00FF6A51">
        <w:rPr>
          <w:rFonts w:ascii="Times New Roman" w:hAnsi="Times New Roman"/>
          <w:b w:val="0"/>
          <w:bCs w:val="0"/>
          <w:sz w:val="24"/>
          <w:szCs w:val="24"/>
        </w:rPr>
        <w:t>’</w:t>
      </w:r>
      <w:r w:rsidRPr="00FF6A51">
        <w:rPr>
          <w:rFonts w:ascii="Times New Roman" w:hAnsi="Times New Roman"/>
          <w:b w:val="0"/>
          <w:bCs w:val="0"/>
          <w:sz w:val="24"/>
          <w:szCs w:val="24"/>
        </w:rPr>
        <w:t xml:space="preserve"> as one of Kant’s guiding metaphors, I was </w:t>
      </w:r>
      <w:r w:rsidR="0000679B">
        <w:rPr>
          <w:rFonts w:ascii="Times New Roman" w:hAnsi="Times New Roman"/>
          <w:b w:val="0"/>
          <w:bCs w:val="0"/>
          <w:sz w:val="24"/>
          <w:szCs w:val="24"/>
        </w:rPr>
        <w:t xml:space="preserve">more focused </w:t>
      </w:r>
      <w:r w:rsidRPr="00FF6A51">
        <w:rPr>
          <w:rFonts w:ascii="Times New Roman" w:hAnsi="Times New Roman"/>
          <w:b w:val="0"/>
          <w:bCs w:val="0"/>
          <w:sz w:val="24"/>
          <w:szCs w:val="24"/>
        </w:rPr>
        <w:t xml:space="preserve">on his ambitions than his accomplishments. </w:t>
      </w:r>
      <w:proofErr w:type="gramStart"/>
      <w:r w:rsidRPr="00FF6A51">
        <w:rPr>
          <w:rFonts w:ascii="Times New Roman" w:hAnsi="Times New Roman"/>
          <w:b w:val="0"/>
          <w:bCs w:val="0"/>
          <w:sz w:val="24"/>
          <w:szCs w:val="24"/>
        </w:rPr>
        <w:t>I</w:t>
      </w:r>
      <w:r w:rsidR="0000679B">
        <w:rPr>
          <w:rFonts w:ascii="Times New Roman" w:hAnsi="Times New Roman"/>
          <w:b w:val="0"/>
          <w:bCs w:val="0"/>
          <w:sz w:val="24"/>
          <w:szCs w:val="24"/>
        </w:rPr>
        <w:t>n particular, I</w:t>
      </w:r>
      <w:proofErr w:type="gramEnd"/>
      <w:r w:rsidRPr="00FF6A51">
        <w:rPr>
          <w:rFonts w:ascii="Times New Roman" w:hAnsi="Times New Roman"/>
          <w:b w:val="0"/>
          <w:bCs w:val="0"/>
          <w:sz w:val="24"/>
          <w:szCs w:val="24"/>
        </w:rPr>
        <w:t xml:space="preserve"> was concerned to </w:t>
      </w:r>
      <w:r w:rsidR="004B06B3" w:rsidRPr="00FF6A51">
        <w:rPr>
          <w:rFonts w:ascii="Times New Roman" w:hAnsi="Times New Roman"/>
          <w:b w:val="0"/>
          <w:bCs w:val="0"/>
          <w:sz w:val="24"/>
          <w:szCs w:val="24"/>
        </w:rPr>
        <w:t xml:space="preserve">challenge </w:t>
      </w:r>
      <w:r w:rsidRPr="00FF6A51">
        <w:rPr>
          <w:rFonts w:ascii="Times New Roman" w:hAnsi="Times New Roman"/>
          <w:b w:val="0"/>
          <w:bCs w:val="0"/>
          <w:sz w:val="24"/>
          <w:szCs w:val="24"/>
        </w:rPr>
        <w:t>Moses Mendelssohn’s now</w:t>
      </w:r>
      <w:r w:rsidR="006A0362">
        <w:rPr>
          <w:rFonts w:ascii="Times New Roman" w:hAnsi="Times New Roman"/>
          <w:b w:val="0"/>
          <w:bCs w:val="0"/>
          <w:sz w:val="24"/>
          <w:szCs w:val="24"/>
        </w:rPr>
        <w:t>-</w:t>
      </w:r>
      <w:r w:rsidRPr="00FF6A51">
        <w:rPr>
          <w:rFonts w:ascii="Times New Roman" w:hAnsi="Times New Roman"/>
          <w:b w:val="0"/>
          <w:bCs w:val="0"/>
          <w:sz w:val="24"/>
          <w:szCs w:val="24"/>
        </w:rPr>
        <w:t xml:space="preserve">famous characterization of Kant as the ‘all-crushing’ destroyer of traditional metaphysics -- a characterization that has caught on despite Mendelssohn’s having coined </w:t>
      </w:r>
      <w:r w:rsidR="00043883">
        <w:rPr>
          <w:rFonts w:ascii="Times New Roman" w:hAnsi="Times New Roman"/>
          <w:b w:val="0"/>
          <w:bCs w:val="0"/>
          <w:sz w:val="24"/>
          <w:szCs w:val="24"/>
        </w:rPr>
        <w:t xml:space="preserve">it </w:t>
      </w:r>
      <w:r w:rsidR="00686BF5" w:rsidRPr="00FF6A51">
        <w:rPr>
          <w:rFonts w:ascii="Times New Roman" w:hAnsi="Times New Roman"/>
          <w:b w:val="0"/>
          <w:bCs w:val="0"/>
          <w:sz w:val="24"/>
          <w:szCs w:val="24"/>
        </w:rPr>
        <w:t>while</w:t>
      </w:r>
      <w:r w:rsidR="0044442A" w:rsidRPr="00FF6A51">
        <w:rPr>
          <w:rFonts w:ascii="Times New Roman" w:hAnsi="Times New Roman"/>
          <w:b w:val="0"/>
          <w:bCs w:val="0"/>
          <w:sz w:val="24"/>
          <w:szCs w:val="24"/>
        </w:rPr>
        <w:t xml:space="preserve"> simultaneously</w:t>
      </w:r>
      <w:r w:rsidR="00686BF5" w:rsidRPr="00FF6A51">
        <w:rPr>
          <w:rFonts w:ascii="Times New Roman" w:hAnsi="Times New Roman"/>
          <w:b w:val="0"/>
          <w:bCs w:val="0"/>
          <w:sz w:val="24"/>
          <w:szCs w:val="24"/>
        </w:rPr>
        <w:t xml:space="preserve"> </w:t>
      </w:r>
      <w:r w:rsidRPr="00FF6A51">
        <w:rPr>
          <w:rFonts w:ascii="Times New Roman" w:hAnsi="Times New Roman"/>
          <w:b w:val="0"/>
          <w:bCs w:val="0"/>
          <w:sz w:val="24"/>
          <w:szCs w:val="24"/>
        </w:rPr>
        <w:t>admitting that he had</w:t>
      </w:r>
      <w:r w:rsidR="00043883">
        <w:rPr>
          <w:rFonts w:ascii="Times New Roman" w:hAnsi="Times New Roman"/>
          <w:b w:val="0"/>
          <w:bCs w:val="0"/>
          <w:sz w:val="24"/>
          <w:szCs w:val="24"/>
        </w:rPr>
        <w:t xml:space="preserve"> not</w:t>
      </w:r>
      <w:r w:rsidRPr="00FF6A51">
        <w:rPr>
          <w:rFonts w:ascii="Times New Roman" w:hAnsi="Times New Roman"/>
          <w:b w:val="0"/>
          <w:bCs w:val="0"/>
          <w:sz w:val="24"/>
          <w:szCs w:val="24"/>
        </w:rPr>
        <w:t xml:space="preserve"> actually </w:t>
      </w:r>
      <w:r w:rsidRPr="00FF6A51">
        <w:rPr>
          <w:rFonts w:ascii="Times New Roman" w:hAnsi="Times New Roman"/>
          <w:b w:val="0"/>
          <w:bCs w:val="0"/>
          <w:i/>
          <w:iCs/>
          <w:sz w:val="24"/>
          <w:szCs w:val="24"/>
        </w:rPr>
        <w:t>read</w:t>
      </w:r>
      <w:r w:rsidRPr="00FF6A51">
        <w:rPr>
          <w:rFonts w:ascii="Times New Roman" w:hAnsi="Times New Roman"/>
          <w:b w:val="0"/>
          <w:bCs w:val="0"/>
          <w:sz w:val="24"/>
          <w:szCs w:val="24"/>
        </w:rPr>
        <w:t xml:space="preserve"> the </w:t>
      </w:r>
      <w:r w:rsidR="0000679B">
        <w:rPr>
          <w:rFonts w:ascii="Times New Roman" w:hAnsi="Times New Roman"/>
          <w:b w:val="0"/>
          <w:bCs w:val="0"/>
          <w:sz w:val="24"/>
          <w:szCs w:val="24"/>
        </w:rPr>
        <w:t xml:space="preserve">first </w:t>
      </w:r>
      <w:r w:rsidR="0000679B" w:rsidRPr="0000679B">
        <w:rPr>
          <w:rFonts w:ascii="Times New Roman" w:hAnsi="Times New Roman"/>
          <w:b w:val="0"/>
          <w:bCs w:val="0"/>
          <w:i/>
          <w:iCs/>
          <w:sz w:val="24"/>
          <w:szCs w:val="24"/>
        </w:rPr>
        <w:t>Critique</w:t>
      </w:r>
      <w:r w:rsidR="0000679B">
        <w:rPr>
          <w:rFonts w:ascii="Times New Roman" w:hAnsi="Times New Roman"/>
          <w:b w:val="0"/>
          <w:bCs w:val="0"/>
          <w:sz w:val="24"/>
          <w:szCs w:val="24"/>
        </w:rPr>
        <w:t xml:space="preserve"> </w:t>
      </w:r>
      <w:r w:rsidRPr="00FF6A51">
        <w:rPr>
          <w:rFonts w:ascii="Times New Roman" w:hAnsi="Times New Roman"/>
          <w:b w:val="0"/>
          <w:bCs w:val="0"/>
          <w:sz w:val="24"/>
          <w:szCs w:val="24"/>
        </w:rPr>
        <w:t>(</w:t>
      </w:r>
      <w:r w:rsidR="00957C3C">
        <w:rPr>
          <w:rFonts w:ascii="Times New Roman" w:hAnsi="Times New Roman"/>
          <w:b w:val="0"/>
          <w:bCs w:val="0"/>
          <w:sz w:val="24"/>
          <w:szCs w:val="24"/>
        </w:rPr>
        <w:t xml:space="preserve">Mendelssohn 2011, </w:t>
      </w:r>
      <w:r w:rsidRPr="00FF6A51">
        <w:rPr>
          <w:rFonts w:ascii="Times New Roman" w:hAnsi="Times New Roman"/>
          <w:b w:val="0"/>
          <w:bCs w:val="0"/>
          <w:sz w:val="24"/>
          <w:szCs w:val="24"/>
        </w:rPr>
        <w:t xml:space="preserve">xix). I maintain, on the contrary, that Kant sought to </w:t>
      </w:r>
      <w:r w:rsidR="00E6773A" w:rsidRPr="00FF6A51">
        <w:rPr>
          <w:rFonts w:ascii="Times New Roman" w:hAnsi="Times New Roman"/>
          <w:b w:val="0"/>
          <w:bCs w:val="0"/>
          <w:sz w:val="24"/>
          <w:szCs w:val="24"/>
        </w:rPr>
        <w:t>salvage</w:t>
      </w:r>
      <w:r w:rsidRPr="00FF6A51">
        <w:rPr>
          <w:rFonts w:ascii="Times New Roman" w:hAnsi="Times New Roman"/>
          <w:b w:val="0"/>
          <w:bCs w:val="0"/>
          <w:sz w:val="24"/>
          <w:szCs w:val="24"/>
        </w:rPr>
        <w:t xml:space="preserve"> as well as destroy</w:t>
      </w:r>
      <w:r w:rsidR="0036339D">
        <w:rPr>
          <w:rFonts w:ascii="Times New Roman" w:hAnsi="Times New Roman"/>
          <w:b w:val="0"/>
          <w:bCs w:val="0"/>
          <w:sz w:val="24"/>
          <w:szCs w:val="24"/>
        </w:rPr>
        <w:t>.</w:t>
      </w:r>
      <w:r w:rsidR="00E6773A" w:rsidRPr="00FF6A51">
        <w:rPr>
          <w:rFonts w:ascii="Times New Roman" w:hAnsi="Times New Roman"/>
          <w:b w:val="0"/>
          <w:bCs w:val="0"/>
          <w:sz w:val="24"/>
          <w:szCs w:val="24"/>
        </w:rPr>
        <w:t xml:space="preserve"> </w:t>
      </w:r>
    </w:p>
    <w:p w14:paraId="12AF289C" w14:textId="77777777" w:rsidR="00944162" w:rsidRPr="00FF6A51" w:rsidRDefault="00944162" w:rsidP="00D46773">
      <w:pPr>
        <w:spacing w:line="480" w:lineRule="auto"/>
        <w:rPr>
          <w:rFonts w:ascii="Times New Roman" w:hAnsi="Times New Roman"/>
          <w:b w:val="0"/>
          <w:bCs w:val="0"/>
          <w:sz w:val="24"/>
          <w:szCs w:val="24"/>
        </w:rPr>
      </w:pPr>
    </w:p>
    <w:p w14:paraId="64B5B612" w14:textId="636228F7" w:rsidR="00944162" w:rsidRPr="00FF6A51" w:rsidRDefault="00944162" w:rsidP="00D46773">
      <w:pPr>
        <w:spacing w:line="480" w:lineRule="auto"/>
        <w:rPr>
          <w:rFonts w:ascii="Times New Roman" w:hAnsi="Times New Roman"/>
          <w:b w:val="0"/>
          <w:bCs w:val="0"/>
          <w:sz w:val="24"/>
          <w:szCs w:val="24"/>
        </w:rPr>
      </w:pPr>
      <w:r w:rsidRPr="00FF6A51">
        <w:rPr>
          <w:rFonts w:ascii="Times New Roman" w:hAnsi="Times New Roman"/>
          <w:b w:val="0"/>
          <w:bCs w:val="0"/>
          <w:sz w:val="24"/>
          <w:szCs w:val="24"/>
        </w:rPr>
        <w:t xml:space="preserve">To resume the thread: the first point on which I agree with </w:t>
      </w:r>
      <w:r w:rsidR="006A0362">
        <w:rPr>
          <w:rFonts w:ascii="Times New Roman" w:hAnsi="Times New Roman"/>
          <w:b w:val="0"/>
          <w:bCs w:val="0"/>
          <w:sz w:val="24"/>
          <w:szCs w:val="24"/>
        </w:rPr>
        <w:t xml:space="preserve">Wood </w:t>
      </w:r>
      <w:r w:rsidRPr="00FF6A51">
        <w:rPr>
          <w:rFonts w:ascii="Times New Roman" w:hAnsi="Times New Roman"/>
          <w:b w:val="0"/>
          <w:bCs w:val="0"/>
          <w:sz w:val="24"/>
          <w:szCs w:val="24"/>
        </w:rPr>
        <w:t xml:space="preserve">is on the centrality of the Dialectic – though I go </w:t>
      </w:r>
      <w:r w:rsidR="00F0777A">
        <w:rPr>
          <w:rFonts w:ascii="Times New Roman" w:hAnsi="Times New Roman"/>
          <w:b w:val="0"/>
          <w:bCs w:val="0"/>
          <w:sz w:val="24"/>
          <w:szCs w:val="24"/>
        </w:rPr>
        <w:t xml:space="preserve">further </w:t>
      </w:r>
      <w:r w:rsidRPr="00FF6A51">
        <w:rPr>
          <w:rFonts w:ascii="Times New Roman" w:hAnsi="Times New Roman"/>
          <w:b w:val="0"/>
          <w:bCs w:val="0"/>
          <w:sz w:val="24"/>
          <w:szCs w:val="24"/>
        </w:rPr>
        <w:t xml:space="preserve">in discerning a core within the core. </w:t>
      </w:r>
    </w:p>
    <w:p w14:paraId="2A16C2BB" w14:textId="227F6F1E" w:rsidR="00944162" w:rsidRPr="00FF6A51" w:rsidRDefault="00944162" w:rsidP="00D46773">
      <w:pPr>
        <w:pStyle w:val="Heading3"/>
        <w:spacing w:line="480" w:lineRule="auto"/>
        <w:rPr>
          <w:b w:val="0"/>
          <w:bCs w:val="0"/>
          <w:color w:val="333F48"/>
          <w:sz w:val="24"/>
          <w:szCs w:val="24"/>
        </w:rPr>
      </w:pPr>
      <w:r w:rsidRPr="00FF6A51">
        <w:rPr>
          <w:b w:val="0"/>
          <w:bCs w:val="0"/>
          <w:sz w:val="24"/>
          <w:szCs w:val="24"/>
        </w:rPr>
        <w:t xml:space="preserve">Secondly, I agree with his cautionary note to the effect that </w:t>
      </w:r>
      <w:proofErr w:type="gramStart"/>
      <w:r w:rsidRPr="00FF6A51">
        <w:rPr>
          <w:b w:val="0"/>
          <w:bCs w:val="0"/>
          <w:sz w:val="24"/>
          <w:szCs w:val="24"/>
        </w:rPr>
        <w:t>labels</w:t>
      </w:r>
      <w:proofErr w:type="gramEnd"/>
      <w:r w:rsidRPr="00FF6A51">
        <w:rPr>
          <w:b w:val="0"/>
          <w:bCs w:val="0"/>
          <w:sz w:val="24"/>
          <w:szCs w:val="24"/>
        </w:rPr>
        <w:t xml:space="preserve"> and ‘-isms’ </w:t>
      </w:r>
      <w:r w:rsidRPr="00FF6A51">
        <w:rPr>
          <w:b w:val="0"/>
          <w:bCs w:val="0"/>
          <w:i/>
          <w:iCs/>
          <w:sz w:val="24"/>
          <w:szCs w:val="24"/>
        </w:rPr>
        <w:t>can</w:t>
      </w:r>
      <w:r w:rsidRPr="00FF6A51">
        <w:rPr>
          <w:b w:val="0"/>
          <w:bCs w:val="0"/>
          <w:sz w:val="24"/>
          <w:szCs w:val="24"/>
        </w:rPr>
        <w:t xml:space="preserve"> lead to unhelpful pigeonholing. In the present case, however, I see this worry as overblown. So long as the labels are suitably qualified, they need</w:t>
      </w:r>
      <w:r w:rsidR="006A0362">
        <w:rPr>
          <w:b w:val="0"/>
          <w:bCs w:val="0"/>
          <w:sz w:val="24"/>
          <w:szCs w:val="24"/>
        </w:rPr>
        <w:t xml:space="preserve"> not</w:t>
      </w:r>
      <w:r w:rsidRPr="00FF6A51">
        <w:rPr>
          <w:b w:val="0"/>
          <w:bCs w:val="0"/>
          <w:sz w:val="24"/>
          <w:szCs w:val="24"/>
        </w:rPr>
        <w:t xml:space="preserve"> induce confusion. We can, of course, abuse them, for we can </w:t>
      </w:r>
      <w:r w:rsidR="006A0362">
        <w:rPr>
          <w:b w:val="0"/>
          <w:bCs w:val="0"/>
          <w:sz w:val="24"/>
          <w:szCs w:val="24"/>
        </w:rPr>
        <w:t xml:space="preserve">err </w:t>
      </w:r>
      <w:r w:rsidRPr="00FF6A51">
        <w:rPr>
          <w:b w:val="0"/>
          <w:bCs w:val="0"/>
          <w:sz w:val="24"/>
          <w:szCs w:val="24"/>
        </w:rPr>
        <w:t>in our classifications. And plausibly it</w:t>
      </w:r>
      <w:r w:rsidR="006A0362">
        <w:rPr>
          <w:b w:val="0"/>
          <w:bCs w:val="0"/>
          <w:sz w:val="24"/>
          <w:szCs w:val="24"/>
        </w:rPr>
        <w:t xml:space="preserve"> is</w:t>
      </w:r>
      <w:r w:rsidRPr="00FF6A51">
        <w:rPr>
          <w:b w:val="0"/>
          <w:bCs w:val="0"/>
          <w:sz w:val="24"/>
          <w:szCs w:val="24"/>
        </w:rPr>
        <w:t xml:space="preserve"> an especially egregious mistake (indeed a </w:t>
      </w:r>
      <w:r w:rsidRPr="00FF6A51">
        <w:rPr>
          <w:b w:val="0"/>
          <w:bCs w:val="0"/>
          <w:i/>
          <w:iCs/>
          <w:sz w:val="24"/>
          <w:szCs w:val="24"/>
        </w:rPr>
        <w:lastRenderedPageBreak/>
        <w:t>prejudice</w:t>
      </w:r>
      <w:r w:rsidRPr="00FF6A51">
        <w:rPr>
          <w:b w:val="0"/>
          <w:bCs w:val="0"/>
          <w:sz w:val="24"/>
          <w:szCs w:val="24"/>
        </w:rPr>
        <w:t xml:space="preserve">) to presuppose that Kant’s view </w:t>
      </w:r>
      <w:r w:rsidRPr="00FF6A51">
        <w:rPr>
          <w:b w:val="0"/>
          <w:bCs w:val="0"/>
          <w:i/>
          <w:iCs/>
          <w:sz w:val="24"/>
          <w:szCs w:val="24"/>
        </w:rPr>
        <w:t>must</w:t>
      </w:r>
      <w:r w:rsidRPr="00FF6A51">
        <w:rPr>
          <w:b w:val="0"/>
          <w:bCs w:val="0"/>
          <w:sz w:val="24"/>
          <w:szCs w:val="24"/>
        </w:rPr>
        <w:t xml:space="preserve"> </w:t>
      </w:r>
      <w:r w:rsidR="006A0362">
        <w:rPr>
          <w:b w:val="0"/>
          <w:bCs w:val="0"/>
          <w:sz w:val="24"/>
          <w:szCs w:val="24"/>
        </w:rPr>
        <w:t>fit</w:t>
      </w:r>
      <w:r w:rsidRPr="00FF6A51">
        <w:rPr>
          <w:b w:val="0"/>
          <w:bCs w:val="0"/>
          <w:sz w:val="24"/>
          <w:szCs w:val="24"/>
        </w:rPr>
        <w:t xml:space="preserve"> </w:t>
      </w:r>
      <w:r w:rsidRPr="00FF6A51">
        <w:rPr>
          <w:b w:val="0"/>
          <w:bCs w:val="0"/>
          <w:i/>
          <w:iCs/>
          <w:sz w:val="24"/>
          <w:szCs w:val="24"/>
        </w:rPr>
        <w:t>neatly</w:t>
      </w:r>
      <w:r w:rsidR="006A0362">
        <w:rPr>
          <w:b w:val="0"/>
          <w:bCs w:val="0"/>
          <w:sz w:val="24"/>
          <w:szCs w:val="24"/>
        </w:rPr>
        <w:t xml:space="preserve"> into </w:t>
      </w:r>
      <w:r w:rsidR="00043883">
        <w:rPr>
          <w:b w:val="0"/>
          <w:bCs w:val="0"/>
          <w:sz w:val="24"/>
          <w:szCs w:val="24"/>
        </w:rPr>
        <w:t>one or other pre-identified</w:t>
      </w:r>
      <w:r w:rsidR="001C79C3">
        <w:rPr>
          <w:b w:val="0"/>
          <w:bCs w:val="0"/>
          <w:sz w:val="24"/>
          <w:szCs w:val="24"/>
        </w:rPr>
        <w:t xml:space="preserve"> camp</w:t>
      </w:r>
      <w:r w:rsidRPr="00FF6A51">
        <w:rPr>
          <w:b w:val="0"/>
          <w:bCs w:val="0"/>
          <w:sz w:val="24"/>
          <w:szCs w:val="24"/>
        </w:rPr>
        <w:t>. But we can reject the pigeonholing without rejecting the labels, and we can use some of them</w:t>
      </w:r>
      <w:r w:rsidR="00565DDE" w:rsidRPr="00FF6A51">
        <w:rPr>
          <w:b w:val="0"/>
          <w:bCs w:val="0"/>
          <w:sz w:val="24"/>
          <w:szCs w:val="24"/>
        </w:rPr>
        <w:t>, suitably qualified,</w:t>
      </w:r>
      <w:r w:rsidRPr="00FF6A51">
        <w:rPr>
          <w:b w:val="0"/>
          <w:bCs w:val="0"/>
          <w:sz w:val="24"/>
          <w:szCs w:val="24"/>
        </w:rPr>
        <w:t xml:space="preserve"> to communicate Kant’s views. </w:t>
      </w:r>
      <w:r w:rsidR="001C79C3">
        <w:rPr>
          <w:b w:val="0"/>
          <w:bCs w:val="0"/>
          <w:color w:val="333F48"/>
          <w:sz w:val="24"/>
          <w:szCs w:val="24"/>
        </w:rPr>
        <w:t xml:space="preserve">Wood </w:t>
      </w:r>
      <w:r w:rsidRPr="00FF6A51">
        <w:rPr>
          <w:b w:val="0"/>
          <w:bCs w:val="0"/>
          <w:color w:val="333F48"/>
          <w:sz w:val="24"/>
          <w:szCs w:val="24"/>
        </w:rPr>
        <w:t xml:space="preserve">mentions that Kant never uses the labels himself. But why should that matter? Whether Kant </w:t>
      </w:r>
      <w:r w:rsidR="008A7650" w:rsidRPr="00FF6A51">
        <w:rPr>
          <w:b w:val="0"/>
          <w:bCs w:val="0"/>
          <w:color w:val="333F48"/>
          <w:sz w:val="24"/>
          <w:szCs w:val="24"/>
        </w:rPr>
        <w:t xml:space="preserve">subscribes to an ‘-ism’ </w:t>
      </w:r>
      <w:r w:rsidRPr="00FF6A51">
        <w:rPr>
          <w:b w:val="0"/>
          <w:bCs w:val="0"/>
          <w:color w:val="333F48"/>
          <w:sz w:val="24"/>
          <w:szCs w:val="24"/>
        </w:rPr>
        <w:t xml:space="preserve">depends on his views, not on the labels he </w:t>
      </w:r>
      <w:r w:rsidR="008A7650" w:rsidRPr="00FF6A51">
        <w:rPr>
          <w:b w:val="0"/>
          <w:bCs w:val="0"/>
          <w:color w:val="333F48"/>
          <w:sz w:val="24"/>
          <w:szCs w:val="24"/>
        </w:rPr>
        <w:t xml:space="preserve">himself </w:t>
      </w:r>
      <w:r w:rsidRPr="00FF6A51">
        <w:rPr>
          <w:b w:val="0"/>
          <w:bCs w:val="0"/>
          <w:color w:val="333F48"/>
          <w:sz w:val="24"/>
          <w:szCs w:val="24"/>
        </w:rPr>
        <w:t>attaches to them.</w:t>
      </w:r>
    </w:p>
    <w:p w14:paraId="463952E1" w14:textId="7CFAAD8B" w:rsidR="00944162" w:rsidRPr="00FF6A51" w:rsidRDefault="00944162" w:rsidP="00D46773">
      <w:pPr>
        <w:spacing w:line="480" w:lineRule="auto"/>
        <w:rPr>
          <w:rFonts w:ascii="Times New Roman" w:hAnsi="Times New Roman"/>
          <w:b w:val="0"/>
          <w:bCs w:val="0"/>
          <w:sz w:val="24"/>
          <w:szCs w:val="24"/>
        </w:rPr>
      </w:pPr>
      <w:r w:rsidRPr="00FF6A51">
        <w:rPr>
          <w:rFonts w:ascii="Times New Roman" w:hAnsi="Times New Roman"/>
          <w:b w:val="0"/>
          <w:bCs w:val="0"/>
          <w:sz w:val="24"/>
          <w:szCs w:val="24"/>
        </w:rPr>
        <w:t xml:space="preserve">Third, in the book I </w:t>
      </w:r>
      <w:r w:rsidRPr="00FF6A51">
        <w:rPr>
          <w:rFonts w:ascii="Times New Roman" w:hAnsi="Times New Roman"/>
          <w:b w:val="0"/>
          <w:bCs w:val="0"/>
          <w:i/>
          <w:iCs/>
          <w:sz w:val="24"/>
          <w:szCs w:val="24"/>
        </w:rPr>
        <w:t>tried</w:t>
      </w:r>
      <w:r w:rsidRPr="00FF6A51">
        <w:rPr>
          <w:rFonts w:ascii="Times New Roman" w:hAnsi="Times New Roman"/>
          <w:b w:val="0"/>
          <w:bCs w:val="0"/>
          <w:sz w:val="24"/>
          <w:szCs w:val="24"/>
        </w:rPr>
        <w:t xml:space="preserve"> to agree with</w:t>
      </w:r>
      <w:r w:rsidR="001C79C3">
        <w:rPr>
          <w:rFonts w:ascii="Times New Roman" w:hAnsi="Times New Roman"/>
          <w:b w:val="0"/>
          <w:bCs w:val="0"/>
          <w:sz w:val="24"/>
          <w:szCs w:val="24"/>
        </w:rPr>
        <w:t xml:space="preserve"> Wood</w:t>
      </w:r>
      <w:r w:rsidRPr="00FF6A51">
        <w:rPr>
          <w:rFonts w:ascii="Times New Roman" w:hAnsi="Times New Roman"/>
          <w:b w:val="0"/>
          <w:bCs w:val="0"/>
          <w:sz w:val="24"/>
          <w:szCs w:val="24"/>
        </w:rPr>
        <w:t xml:space="preserve">’s claim in his justly famous article that we can make sense of the seemingly paradoxical idea that Kant combines compatibilism with incompatibilism. Unfortunately, however, this </w:t>
      </w:r>
      <w:r w:rsidR="008A7650" w:rsidRPr="00FF6A51">
        <w:rPr>
          <w:rFonts w:ascii="Times New Roman" w:hAnsi="Times New Roman"/>
          <w:b w:val="0"/>
          <w:bCs w:val="0"/>
          <w:sz w:val="24"/>
          <w:szCs w:val="24"/>
        </w:rPr>
        <w:t xml:space="preserve">time the </w:t>
      </w:r>
      <w:r w:rsidRPr="00FF6A51">
        <w:rPr>
          <w:rFonts w:ascii="Times New Roman" w:hAnsi="Times New Roman"/>
          <w:b w:val="0"/>
          <w:bCs w:val="0"/>
          <w:sz w:val="24"/>
          <w:szCs w:val="24"/>
        </w:rPr>
        <w:t>agreement did</w:t>
      </w:r>
      <w:r w:rsidR="00043883">
        <w:rPr>
          <w:rFonts w:ascii="Times New Roman" w:hAnsi="Times New Roman"/>
          <w:b w:val="0"/>
          <w:bCs w:val="0"/>
          <w:sz w:val="24"/>
          <w:szCs w:val="24"/>
        </w:rPr>
        <w:t xml:space="preserve"> not</w:t>
      </w:r>
      <w:r w:rsidRPr="00FF6A51">
        <w:rPr>
          <w:rFonts w:ascii="Times New Roman" w:hAnsi="Times New Roman"/>
          <w:b w:val="0"/>
          <w:bCs w:val="0"/>
          <w:sz w:val="24"/>
          <w:szCs w:val="24"/>
        </w:rPr>
        <w:t xml:space="preserve"> ‘take’. </w:t>
      </w:r>
      <w:r w:rsidR="001C79C3">
        <w:rPr>
          <w:rFonts w:ascii="Times New Roman" w:hAnsi="Times New Roman"/>
          <w:b w:val="0"/>
          <w:bCs w:val="0"/>
          <w:sz w:val="24"/>
          <w:szCs w:val="24"/>
        </w:rPr>
        <w:t xml:space="preserve">Wood </w:t>
      </w:r>
      <w:r w:rsidRPr="00FF6A51">
        <w:rPr>
          <w:rFonts w:ascii="Times New Roman" w:hAnsi="Times New Roman"/>
          <w:b w:val="0"/>
          <w:bCs w:val="0"/>
          <w:sz w:val="24"/>
          <w:szCs w:val="24"/>
        </w:rPr>
        <w:t xml:space="preserve">observes that he had only been </w:t>
      </w:r>
      <w:r w:rsidRPr="00FF6A51">
        <w:rPr>
          <w:rFonts w:ascii="Times New Roman" w:hAnsi="Times New Roman"/>
          <w:b w:val="0"/>
          <w:bCs w:val="0"/>
          <w:i/>
          <w:iCs/>
          <w:sz w:val="24"/>
          <w:szCs w:val="24"/>
        </w:rPr>
        <w:t>tempted</w:t>
      </w:r>
      <w:r w:rsidRPr="00FF6A51">
        <w:rPr>
          <w:rFonts w:ascii="Times New Roman" w:hAnsi="Times New Roman"/>
          <w:b w:val="0"/>
          <w:bCs w:val="0"/>
          <w:sz w:val="24"/>
          <w:szCs w:val="24"/>
        </w:rPr>
        <w:t xml:space="preserve"> to use this characterization. At the end of the day, he wanted to resist the temptation. I admit I</w:t>
      </w:r>
      <w:r w:rsidR="00043883">
        <w:rPr>
          <w:rFonts w:ascii="Times New Roman" w:hAnsi="Times New Roman"/>
          <w:b w:val="0"/>
          <w:bCs w:val="0"/>
          <w:sz w:val="24"/>
          <w:szCs w:val="24"/>
        </w:rPr>
        <w:t xml:space="preserve"> had</w:t>
      </w:r>
      <w:r w:rsidRPr="00FF6A51">
        <w:rPr>
          <w:rFonts w:ascii="Times New Roman" w:hAnsi="Times New Roman"/>
          <w:b w:val="0"/>
          <w:bCs w:val="0"/>
          <w:sz w:val="24"/>
          <w:szCs w:val="24"/>
        </w:rPr>
        <w:t xml:space="preserve"> missed the point of</w:t>
      </w:r>
      <w:r w:rsidR="001C79C3">
        <w:rPr>
          <w:rFonts w:ascii="Times New Roman" w:hAnsi="Times New Roman"/>
          <w:b w:val="0"/>
          <w:bCs w:val="0"/>
          <w:sz w:val="24"/>
          <w:szCs w:val="24"/>
        </w:rPr>
        <w:t xml:space="preserve"> Wood</w:t>
      </w:r>
      <w:r w:rsidRPr="00FF6A51">
        <w:rPr>
          <w:rFonts w:ascii="Times New Roman" w:hAnsi="Times New Roman"/>
          <w:b w:val="0"/>
          <w:bCs w:val="0"/>
          <w:sz w:val="24"/>
          <w:szCs w:val="24"/>
        </w:rPr>
        <w:t>’s talk of ‘temptation’. I</w:t>
      </w:r>
      <w:r w:rsidR="00043883">
        <w:rPr>
          <w:rFonts w:ascii="Times New Roman" w:hAnsi="Times New Roman"/>
          <w:b w:val="0"/>
          <w:bCs w:val="0"/>
          <w:sz w:val="24"/>
          <w:szCs w:val="24"/>
        </w:rPr>
        <w:t xml:space="preserve"> had</w:t>
      </w:r>
      <w:r w:rsidRPr="00FF6A51">
        <w:rPr>
          <w:rFonts w:ascii="Times New Roman" w:hAnsi="Times New Roman"/>
          <w:b w:val="0"/>
          <w:bCs w:val="0"/>
          <w:sz w:val="24"/>
          <w:szCs w:val="24"/>
        </w:rPr>
        <w:t xml:space="preserve"> imagined its purpose was to register the paradoxical feel of his apparently contradictory formulation “the compatibility of compatibilism and incompatibilism”. I’d wrongly supposed that he was advising us to resist the temptation to speak this way simply because, taken literally, it was an overstatement – and</w:t>
      </w:r>
      <w:r w:rsidR="00565DDE" w:rsidRPr="00FF6A51">
        <w:rPr>
          <w:rFonts w:ascii="Times New Roman" w:hAnsi="Times New Roman"/>
          <w:b w:val="0"/>
          <w:bCs w:val="0"/>
          <w:sz w:val="24"/>
          <w:szCs w:val="24"/>
        </w:rPr>
        <w:t>,</w:t>
      </w:r>
      <w:r w:rsidRPr="00FF6A51">
        <w:rPr>
          <w:rFonts w:ascii="Times New Roman" w:hAnsi="Times New Roman"/>
          <w:b w:val="0"/>
          <w:bCs w:val="0"/>
          <w:sz w:val="24"/>
          <w:szCs w:val="24"/>
        </w:rPr>
        <w:t xml:space="preserve"> </w:t>
      </w:r>
      <w:r w:rsidR="00565DDE" w:rsidRPr="00FF6A51">
        <w:rPr>
          <w:rFonts w:ascii="Times New Roman" w:hAnsi="Times New Roman"/>
          <w:b w:val="0"/>
          <w:bCs w:val="0"/>
          <w:sz w:val="24"/>
          <w:szCs w:val="24"/>
        </w:rPr>
        <w:t>indeed,</w:t>
      </w:r>
      <w:r w:rsidRPr="00FF6A51">
        <w:rPr>
          <w:rFonts w:ascii="Times New Roman" w:hAnsi="Times New Roman"/>
          <w:b w:val="0"/>
          <w:bCs w:val="0"/>
          <w:sz w:val="24"/>
          <w:szCs w:val="24"/>
        </w:rPr>
        <w:t xml:space="preserve"> </w:t>
      </w:r>
      <w:r w:rsidR="00565DDE" w:rsidRPr="00FF6A51">
        <w:rPr>
          <w:rFonts w:ascii="Times New Roman" w:hAnsi="Times New Roman"/>
          <w:b w:val="0"/>
          <w:bCs w:val="0"/>
          <w:sz w:val="24"/>
          <w:szCs w:val="24"/>
        </w:rPr>
        <w:t xml:space="preserve">an </w:t>
      </w:r>
      <w:r w:rsidRPr="00FF6A51">
        <w:rPr>
          <w:rFonts w:ascii="Times New Roman" w:hAnsi="Times New Roman"/>
          <w:b w:val="0"/>
          <w:bCs w:val="0"/>
          <w:sz w:val="24"/>
          <w:szCs w:val="24"/>
        </w:rPr>
        <w:t xml:space="preserve">incoherent </w:t>
      </w:r>
      <w:r w:rsidR="00565DDE" w:rsidRPr="00FF6A51">
        <w:rPr>
          <w:rFonts w:ascii="Times New Roman" w:hAnsi="Times New Roman"/>
          <w:b w:val="0"/>
          <w:bCs w:val="0"/>
          <w:sz w:val="24"/>
          <w:szCs w:val="24"/>
        </w:rPr>
        <w:t>overstatement</w:t>
      </w:r>
      <w:r w:rsidRPr="00FF6A51">
        <w:rPr>
          <w:rFonts w:ascii="Times New Roman" w:hAnsi="Times New Roman"/>
          <w:b w:val="0"/>
          <w:bCs w:val="0"/>
          <w:sz w:val="24"/>
          <w:szCs w:val="24"/>
        </w:rPr>
        <w:t>. The paradoxical language nonetheless charmed me – as it has charmed many others -- and I tried to make something of it</w:t>
      </w:r>
      <w:r w:rsidR="00565DDE" w:rsidRPr="00FF6A51">
        <w:rPr>
          <w:rFonts w:ascii="Times New Roman" w:hAnsi="Times New Roman"/>
          <w:b w:val="0"/>
          <w:bCs w:val="0"/>
          <w:sz w:val="24"/>
          <w:szCs w:val="24"/>
        </w:rPr>
        <w:t xml:space="preserve"> </w:t>
      </w:r>
      <w:r w:rsidRPr="00FF6A51">
        <w:rPr>
          <w:rFonts w:ascii="Times New Roman" w:hAnsi="Times New Roman"/>
          <w:b w:val="0"/>
          <w:bCs w:val="0"/>
          <w:sz w:val="24"/>
          <w:szCs w:val="24"/>
        </w:rPr>
        <w:t xml:space="preserve">(See </w:t>
      </w:r>
      <w:r w:rsidRPr="00FF6A51">
        <w:rPr>
          <w:rFonts w:ascii="Times New Roman" w:hAnsi="Times New Roman"/>
          <w:b w:val="0"/>
          <w:bCs w:val="0"/>
          <w:i/>
          <w:iCs/>
          <w:sz w:val="24"/>
          <w:szCs w:val="24"/>
        </w:rPr>
        <w:t>FTC</w:t>
      </w:r>
      <w:r w:rsidRPr="00FF6A51">
        <w:rPr>
          <w:rFonts w:ascii="Times New Roman" w:hAnsi="Times New Roman"/>
          <w:b w:val="0"/>
          <w:bCs w:val="0"/>
          <w:sz w:val="24"/>
          <w:szCs w:val="24"/>
        </w:rPr>
        <w:t>,</w:t>
      </w:r>
      <w:r w:rsidRPr="00FF6A51">
        <w:rPr>
          <w:rFonts w:ascii="Times New Roman" w:hAnsi="Times New Roman"/>
          <w:b w:val="0"/>
          <w:bCs w:val="0"/>
          <w:i/>
          <w:iCs/>
          <w:sz w:val="24"/>
          <w:szCs w:val="24"/>
        </w:rPr>
        <w:t xml:space="preserve"> </w:t>
      </w:r>
      <w:r w:rsidRPr="00FF6A51">
        <w:rPr>
          <w:rFonts w:ascii="Times New Roman" w:hAnsi="Times New Roman"/>
          <w:b w:val="0"/>
          <w:bCs w:val="0"/>
          <w:sz w:val="24"/>
          <w:szCs w:val="24"/>
        </w:rPr>
        <w:t>322)</w:t>
      </w:r>
      <w:r w:rsidR="00565DDE" w:rsidRPr="00FF6A51">
        <w:rPr>
          <w:rFonts w:ascii="Times New Roman" w:hAnsi="Times New Roman"/>
          <w:b w:val="0"/>
          <w:bCs w:val="0"/>
          <w:sz w:val="24"/>
          <w:szCs w:val="24"/>
        </w:rPr>
        <w:t>.</w:t>
      </w:r>
    </w:p>
    <w:p w14:paraId="202D5E80" w14:textId="77777777" w:rsidR="00944162" w:rsidRPr="00FF6A51" w:rsidRDefault="00944162" w:rsidP="00D46773">
      <w:pPr>
        <w:spacing w:line="480" w:lineRule="auto"/>
        <w:rPr>
          <w:rFonts w:ascii="Times New Roman" w:hAnsi="Times New Roman"/>
          <w:b w:val="0"/>
          <w:bCs w:val="0"/>
          <w:sz w:val="24"/>
          <w:szCs w:val="24"/>
        </w:rPr>
      </w:pPr>
    </w:p>
    <w:p w14:paraId="078F2966" w14:textId="49E011B6" w:rsidR="00944162" w:rsidRPr="00FF6A51" w:rsidRDefault="001C79C3" w:rsidP="00D46773">
      <w:pPr>
        <w:spacing w:line="480" w:lineRule="auto"/>
        <w:rPr>
          <w:rFonts w:ascii="Times New Roman" w:hAnsi="Times New Roman"/>
          <w:b w:val="0"/>
          <w:bCs w:val="0"/>
          <w:sz w:val="24"/>
          <w:szCs w:val="24"/>
        </w:rPr>
      </w:pPr>
      <w:r>
        <w:rPr>
          <w:rFonts w:ascii="Times New Roman" w:hAnsi="Times New Roman"/>
          <w:b w:val="0"/>
          <w:bCs w:val="0"/>
          <w:sz w:val="24"/>
          <w:szCs w:val="24"/>
        </w:rPr>
        <w:t xml:space="preserve">Wood </w:t>
      </w:r>
      <w:r w:rsidR="00944162" w:rsidRPr="00FF6A51">
        <w:rPr>
          <w:rFonts w:ascii="Times New Roman" w:hAnsi="Times New Roman"/>
          <w:b w:val="0"/>
          <w:bCs w:val="0"/>
          <w:sz w:val="24"/>
          <w:szCs w:val="24"/>
        </w:rPr>
        <w:t xml:space="preserve">and I have a general disagreement </w:t>
      </w:r>
      <w:r w:rsidR="00F438C1">
        <w:rPr>
          <w:rFonts w:ascii="Times New Roman" w:hAnsi="Times New Roman"/>
          <w:b w:val="0"/>
          <w:bCs w:val="0"/>
          <w:sz w:val="24"/>
          <w:szCs w:val="24"/>
        </w:rPr>
        <w:t>about</w:t>
      </w:r>
      <w:r w:rsidR="00944162" w:rsidRPr="00FF6A51">
        <w:rPr>
          <w:rFonts w:ascii="Times New Roman" w:hAnsi="Times New Roman"/>
          <w:b w:val="0"/>
          <w:bCs w:val="0"/>
          <w:sz w:val="24"/>
          <w:szCs w:val="24"/>
        </w:rPr>
        <w:t xml:space="preserve"> the value of labels in exegesis, but there is, in addition, a particular disagreement </w:t>
      </w:r>
      <w:r w:rsidR="00F438C1">
        <w:rPr>
          <w:rFonts w:ascii="Times New Roman" w:hAnsi="Times New Roman"/>
          <w:b w:val="0"/>
          <w:bCs w:val="0"/>
          <w:sz w:val="24"/>
          <w:szCs w:val="24"/>
        </w:rPr>
        <w:t xml:space="preserve">concerning </w:t>
      </w:r>
      <w:r w:rsidR="00944162" w:rsidRPr="00FF6A51">
        <w:rPr>
          <w:rFonts w:ascii="Times New Roman" w:hAnsi="Times New Roman"/>
          <w:b w:val="0"/>
          <w:bCs w:val="0"/>
          <w:sz w:val="24"/>
          <w:szCs w:val="24"/>
        </w:rPr>
        <w:t xml:space="preserve">the label ‘libertarian’. </w:t>
      </w:r>
      <w:r>
        <w:rPr>
          <w:rFonts w:ascii="Times New Roman" w:hAnsi="Times New Roman"/>
          <w:b w:val="0"/>
          <w:bCs w:val="0"/>
          <w:sz w:val="24"/>
          <w:szCs w:val="24"/>
        </w:rPr>
        <w:t xml:space="preserve">Wood </w:t>
      </w:r>
      <w:r w:rsidR="00944162" w:rsidRPr="00FF6A51">
        <w:rPr>
          <w:rFonts w:ascii="Times New Roman" w:hAnsi="Times New Roman"/>
          <w:b w:val="0"/>
          <w:bCs w:val="0"/>
          <w:sz w:val="24"/>
          <w:szCs w:val="24"/>
        </w:rPr>
        <w:t xml:space="preserve">claims that I deny that Kant is a libertarian. But that unqualified claim does not express my view. My position is rather that Kant is not a libertarian </w:t>
      </w:r>
      <w:r w:rsidR="00F438C1">
        <w:rPr>
          <w:rFonts w:ascii="Times New Roman" w:hAnsi="Times New Roman"/>
          <w:b w:val="0"/>
          <w:bCs w:val="0"/>
          <w:sz w:val="24"/>
          <w:szCs w:val="24"/>
        </w:rPr>
        <w:t xml:space="preserve">in the sense embraced </w:t>
      </w:r>
      <w:r w:rsidR="00944162" w:rsidRPr="00FF6A51">
        <w:rPr>
          <w:rFonts w:ascii="Times New Roman" w:hAnsi="Times New Roman"/>
          <w:b w:val="0"/>
          <w:bCs w:val="0"/>
          <w:i/>
          <w:iCs/>
          <w:sz w:val="24"/>
          <w:szCs w:val="24"/>
        </w:rPr>
        <w:t>by several contemporary theorists of free will</w:t>
      </w:r>
      <w:r w:rsidR="00F438C1">
        <w:rPr>
          <w:rFonts w:ascii="Times New Roman" w:hAnsi="Times New Roman"/>
          <w:b w:val="0"/>
          <w:bCs w:val="0"/>
          <w:sz w:val="24"/>
          <w:szCs w:val="24"/>
        </w:rPr>
        <w:t xml:space="preserve">, theorists who take libertarianism </w:t>
      </w:r>
      <w:r w:rsidR="00944162" w:rsidRPr="00FF6A51">
        <w:rPr>
          <w:rFonts w:ascii="Times New Roman" w:hAnsi="Times New Roman"/>
          <w:b w:val="0"/>
          <w:bCs w:val="0"/>
          <w:sz w:val="24"/>
          <w:szCs w:val="24"/>
        </w:rPr>
        <w:t xml:space="preserve">to </w:t>
      </w:r>
      <w:r w:rsidR="00944162" w:rsidRPr="00FF6A51">
        <w:rPr>
          <w:rFonts w:ascii="Times New Roman" w:hAnsi="Times New Roman"/>
          <w:b w:val="0"/>
          <w:bCs w:val="0"/>
          <w:i/>
          <w:iCs/>
          <w:sz w:val="24"/>
          <w:szCs w:val="24"/>
        </w:rPr>
        <w:t>entail</w:t>
      </w:r>
      <w:r w:rsidR="00944162" w:rsidRPr="00FF6A51">
        <w:rPr>
          <w:rFonts w:ascii="Times New Roman" w:hAnsi="Times New Roman"/>
          <w:b w:val="0"/>
          <w:bCs w:val="0"/>
          <w:sz w:val="24"/>
          <w:szCs w:val="24"/>
        </w:rPr>
        <w:t xml:space="preserve"> a rejection of determinism</w:t>
      </w:r>
      <w:r w:rsidR="00F438C1">
        <w:rPr>
          <w:rFonts w:ascii="Times New Roman" w:hAnsi="Times New Roman"/>
          <w:b w:val="0"/>
          <w:bCs w:val="0"/>
          <w:sz w:val="24"/>
          <w:szCs w:val="24"/>
        </w:rPr>
        <w:t xml:space="preserve"> </w:t>
      </w:r>
      <w:r w:rsidR="00F438C1" w:rsidRPr="00FF6A51">
        <w:rPr>
          <w:rFonts w:ascii="Times New Roman" w:hAnsi="Times New Roman"/>
          <w:b w:val="0"/>
          <w:bCs w:val="0"/>
          <w:sz w:val="24"/>
          <w:szCs w:val="24"/>
        </w:rPr>
        <w:t>(</w:t>
      </w:r>
      <w:r w:rsidR="00F438C1" w:rsidRPr="00FF6A51">
        <w:rPr>
          <w:rFonts w:ascii="Times New Roman" w:hAnsi="Times New Roman"/>
          <w:b w:val="0"/>
          <w:bCs w:val="0"/>
          <w:i/>
          <w:iCs/>
          <w:sz w:val="24"/>
          <w:szCs w:val="24"/>
        </w:rPr>
        <w:t>FTC</w:t>
      </w:r>
      <w:r w:rsidR="00F438C1" w:rsidRPr="00FF6A51">
        <w:rPr>
          <w:rFonts w:ascii="Times New Roman" w:hAnsi="Times New Roman"/>
          <w:b w:val="0"/>
          <w:bCs w:val="0"/>
          <w:sz w:val="24"/>
          <w:szCs w:val="24"/>
        </w:rPr>
        <w:t>, 317-8)</w:t>
      </w:r>
      <w:r w:rsidR="00944162" w:rsidRPr="00FF6A51">
        <w:rPr>
          <w:rFonts w:ascii="Times New Roman" w:hAnsi="Times New Roman"/>
          <w:b w:val="0"/>
          <w:bCs w:val="0"/>
          <w:sz w:val="24"/>
          <w:szCs w:val="24"/>
        </w:rPr>
        <w:t xml:space="preserve">. Since I </w:t>
      </w:r>
      <w:r w:rsidR="003527EE">
        <w:rPr>
          <w:rFonts w:ascii="Times New Roman" w:hAnsi="Times New Roman"/>
          <w:b w:val="0"/>
          <w:bCs w:val="0"/>
          <w:sz w:val="24"/>
          <w:szCs w:val="24"/>
        </w:rPr>
        <w:t>interpret</w:t>
      </w:r>
      <w:r w:rsidR="00944162" w:rsidRPr="00FF6A51">
        <w:rPr>
          <w:rFonts w:ascii="Times New Roman" w:hAnsi="Times New Roman"/>
          <w:b w:val="0"/>
          <w:bCs w:val="0"/>
          <w:sz w:val="24"/>
          <w:szCs w:val="24"/>
        </w:rPr>
        <w:t xml:space="preserve"> Kant as a determinist (albeit </w:t>
      </w:r>
      <w:r w:rsidR="001C5B8E" w:rsidRPr="00FF6A51">
        <w:rPr>
          <w:rFonts w:ascii="Times New Roman" w:hAnsi="Times New Roman"/>
          <w:b w:val="0"/>
          <w:bCs w:val="0"/>
          <w:sz w:val="24"/>
          <w:szCs w:val="24"/>
        </w:rPr>
        <w:t xml:space="preserve">one </w:t>
      </w:r>
      <w:r w:rsidR="00944162" w:rsidRPr="00FF6A51">
        <w:rPr>
          <w:rFonts w:ascii="Times New Roman" w:hAnsi="Times New Roman"/>
          <w:b w:val="0"/>
          <w:bCs w:val="0"/>
          <w:sz w:val="24"/>
          <w:szCs w:val="24"/>
        </w:rPr>
        <w:t xml:space="preserve">of a </w:t>
      </w:r>
      <w:r w:rsidR="00C000AC">
        <w:rPr>
          <w:rFonts w:ascii="Times New Roman" w:hAnsi="Times New Roman"/>
          <w:b w:val="0"/>
          <w:bCs w:val="0"/>
          <w:sz w:val="24"/>
          <w:szCs w:val="24"/>
        </w:rPr>
        <w:t>peculiar</w:t>
      </w:r>
      <w:r w:rsidR="008B75F0">
        <w:rPr>
          <w:rFonts w:ascii="Times New Roman" w:hAnsi="Times New Roman"/>
          <w:b w:val="0"/>
          <w:bCs w:val="0"/>
          <w:sz w:val="24"/>
          <w:szCs w:val="24"/>
        </w:rPr>
        <w:t xml:space="preserve"> stripe</w:t>
      </w:r>
      <w:r w:rsidR="00944162" w:rsidRPr="00FF6A51">
        <w:rPr>
          <w:rFonts w:ascii="Times New Roman" w:hAnsi="Times New Roman"/>
          <w:b w:val="0"/>
          <w:bCs w:val="0"/>
          <w:sz w:val="24"/>
          <w:szCs w:val="24"/>
        </w:rPr>
        <w:t xml:space="preserve">), I decline to classify him as </w:t>
      </w:r>
      <w:r w:rsidR="00944162" w:rsidRPr="00FF6A51">
        <w:rPr>
          <w:rFonts w:ascii="Times New Roman" w:hAnsi="Times New Roman"/>
          <w:b w:val="0"/>
          <w:bCs w:val="0"/>
          <w:sz w:val="24"/>
          <w:szCs w:val="24"/>
        </w:rPr>
        <w:lastRenderedPageBreak/>
        <w:t xml:space="preserve">a libertarian in </w:t>
      </w:r>
      <w:r w:rsidR="00944162" w:rsidRPr="00FF6A51">
        <w:rPr>
          <w:rFonts w:ascii="Times New Roman" w:hAnsi="Times New Roman"/>
          <w:b w:val="0"/>
          <w:bCs w:val="0"/>
          <w:i/>
          <w:iCs/>
          <w:sz w:val="24"/>
          <w:szCs w:val="24"/>
        </w:rPr>
        <w:t xml:space="preserve">this </w:t>
      </w:r>
      <w:r w:rsidR="00944162" w:rsidRPr="00FF6A51">
        <w:rPr>
          <w:rFonts w:ascii="Times New Roman" w:hAnsi="Times New Roman"/>
          <w:b w:val="0"/>
          <w:bCs w:val="0"/>
          <w:sz w:val="24"/>
          <w:szCs w:val="24"/>
        </w:rPr>
        <w:t>sense, though I</w:t>
      </w:r>
      <w:r>
        <w:rPr>
          <w:rFonts w:ascii="Times New Roman" w:hAnsi="Times New Roman"/>
          <w:b w:val="0"/>
          <w:bCs w:val="0"/>
          <w:sz w:val="24"/>
          <w:szCs w:val="24"/>
        </w:rPr>
        <w:t xml:space="preserve"> would readily</w:t>
      </w:r>
      <w:r w:rsidR="00944162" w:rsidRPr="00FF6A51">
        <w:rPr>
          <w:rFonts w:ascii="Times New Roman" w:hAnsi="Times New Roman"/>
          <w:b w:val="0"/>
          <w:bCs w:val="0"/>
          <w:sz w:val="24"/>
          <w:szCs w:val="24"/>
        </w:rPr>
        <w:t xml:space="preserve"> admit there are other senses in which he is plainly a libertarian (e.g., he believes in free will).</w:t>
      </w:r>
    </w:p>
    <w:p w14:paraId="65AE7CAB" w14:textId="1429ACBE" w:rsidR="00864F8A" w:rsidRPr="00FF6A51" w:rsidRDefault="00864F8A" w:rsidP="00D46773">
      <w:pPr>
        <w:spacing w:line="480" w:lineRule="auto"/>
        <w:rPr>
          <w:rFonts w:ascii="Times New Roman" w:hAnsi="Times New Roman"/>
          <w:sz w:val="24"/>
          <w:szCs w:val="24"/>
        </w:rPr>
      </w:pPr>
    </w:p>
    <w:p w14:paraId="7AF3D44D" w14:textId="230E46B0" w:rsidR="00944162" w:rsidRPr="00FF6A51" w:rsidRDefault="001C79C3" w:rsidP="00D46773">
      <w:pPr>
        <w:spacing w:line="480" w:lineRule="auto"/>
        <w:rPr>
          <w:rFonts w:ascii="Times New Roman" w:hAnsi="Times New Roman"/>
          <w:b w:val="0"/>
          <w:bCs w:val="0"/>
          <w:sz w:val="24"/>
          <w:szCs w:val="24"/>
        </w:rPr>
      </w:pPr>
      <w:r>
        <w:rPr>
          <w:rFonts w:ascii="Times New Roman" w:hAnsi="Times New Roman"/>
          <w:sz w:val="24"/>
          <w:szCs w:val="24"/>
        </w:rPr>
        <w:t>Des</w:t>
      </w:r>
      <w:r w:rsidR="000C5DCE">
        <w:rPr>
          <w:rFonts w:ascii="Times New Roman" w:hAnsi="Times New Roman"/>
          <w:sz w:val="24"/>
          <w:szCs w:val="24"/>
        </w:rPr>
        <w:t>mond</w:t>
      </w:r>
      <w:r>
        <w:rPr>
          <w:rFonts w:ascii="Times New Roman" w:hAnsi="Times New Roman"/>
          <w:sz w:val="24"/>
          <w:szCs w:val="24"/>
        </w:rPr>
        <w:t xml:space="preserve"> Hogan</w:t>
      </w:r>
    </w:p>
    <w:p w14:paraId="41D3596F" w14:textId="77777777" w:rsidR="00043883" w:rsidRDefault="00043883" w:rsidP="00D46773">
      <w:pPr>
        <w:spacing w:line="480" w:lineRule="auto"/>
        <w:rPr>
          <w:rFonts w:ascii="Times New Roman" w:hAnsi="Times New Roman"/>
          <w:sz w:val="24"/>
          <w:szCs w:val="24"/>
        </w:rPr>
      </w:pPr>
    </w:p>
    <w:p w14:paraId="7B590950" w14:textId="37E0B02C" w:rsidR="00944162" w:rsidRPr="00FF6A51" w:rsidRDefault="00E01381" w:rsidP="00D46773">
      <w:pPr>
        <w:spacing w:line="480" w:lineRule="auto"/>
        <w:rPr>
          <w:rFonts w:ascii="Times New Roman" w:hAnsi="Times New Roman"/>
          <w:sz w:val="24"/>
          <w:szCs w:val="24"/>
        </w:rPr>
      </w:pPr>
      <w:r w:rsidRPr="00FF6A51">
        <w:rPr>
          <w:rFonts w:ascii="Times New Roman" w:hAnsi="Times New Roman"/>
          <w:sz w:val="24"/>
          <w:szCs w:val="24"/>
        </w:rPr>
        <w:t>A u</w:t>
      </w:r>
      <w:r w:rsidR="00864F8A" w:rsidRPr="00FF6A51">
        <w:rPr>
          <w:rFonts w:ascii="Times New Roman" w:hAnsi="Times New Roman"/>
          <w:sz w:val="24"/>
          <w:szCs w:val="24"/>
        </w:rPr>
        <w:t>niform</w:t>
      </w:r>
      <w:r w:rsidRPr="00FF6A51">
        <w:rPr>
          <w:rFonts w:ascii="Times New Roman" w:hAnsi="Times New Roman"/>
          <w:sz w:val="24"/>
          <w:szCs w:val="24"/>
        </w:rPr>
        <w:t xml:space="preserve"> resolution of all four antinomies</w:t>
      </w:r>
      <w:r w:rsidR="00864F8A" w:rsidRPr="00FF6A51">
        <w:rPr>
          <w:rFonts w:ascii="Times New Roman" w:hAnsi="Times New Roman"/>
          <w:sz w:val="24"/>
          <w:szCs w:val="24"/>
        </w:rPr>
        <w:t>?</w:t>
      </w:r>
    </w:p>
    <w:p w14:paraId="21C7395A" w14:textId="77777777" w:rsidR="00944162" w:rsidRPr="00FF6A51" w:rsidRDefault="00944162" w:rsidP="00D46773">
      <w:pPr>
        <w:spacing w:line="480" w:lineRule="auto"/>
        <w:rPr>
          <w:rFonts w:ascii="Times New Roman" w:hAnsi="Times New Roman"/>
          <w:b w:val="0"/>
          <w:bCs w:val="0"/>
          <w:sz w:val="24"/>
          <w:szCs w:val="24"/>
        </w:rPr>
      </w:pPr>
    </w:p>
    <w:p w14:paraId="72EFEBC3" w14:textId="74F96A51" w:rsidR="00944162" w:rsidRPr="00FF6A51" w:rsidRDefault="00944162" w:rsidP="00D46773">
      <w:pPr>
        <w:spacing w:line="480" w:lineRule="auto"/>
        <w:rPr>
          <w:rFonts w:ascii="Times New Roman" w:hAnsi="Times New Roman"/>
          <w:b w:val="0"/>
          <w:bCs w:val="0"/>
          <w:sz w:val="24"/>
          <w:szCs w:val="24"/>
        </w:rPr>
      </w:pPr>
      <w:r w:rsidRPr="00FF6A51">
        <w:rPr>
          <w:rFonts w:ascii="Times New Roman" w:hAnsi="Times New Roman"/>
          <w:b w:val="0"/>
          <w:bCs w:val="0"/>
          <w:sz w:val="24"/>
          <w:szCs w:val="24"/>
        </w:rPr>
        <w:t xml:space="preserve">Does </w:t>
      </w:r>
      <w:r w:rsidR="00AB7A47" w:rsidRPr="00FF6A51">
        <w:rPr>
          <w:rFonts w:ascii="Times New Roman" w:hAnsi="Times New Roman"/>
          <w:b w:val="0"/>
          <w:bCs w:val="0"/>
          <w:sz w:val="24"/>
          <w:szCs w:val="24"/>
        </w:rPr>
        <w:t>the passage at A</w:t>
      </w:r>
      <w:r w:rsidR="001D24C8" w:rsidRPr="00FF6A51">
        <w:rPr>
          <w:rFonts w:ascii="Times New Roman" w:hAnsi="Times New Roman"/>
          <w:b w:val="0"/>
          <w:bCs w:val="0"/>
          <w:sz w:val="24"/>
          <w:szCs w:val="24"/>
        </w:rPr>
        <w:t xml:space="preserve"> </w:t>
      </w:r>
      <w:r w:rsidR="00AB7A47" w:rsidRPr="00FF6A51">
        <w:rPr>
          <w:rFonts w:ascii="Times New Roman" w:hAnsi="Times New Roman"/>
          <w:b w:val="0"/>
          <w:bCs w:val="0"/>
          <w:sz w:val="24"/>
          <w:szCs w:val="24"/>
        </w:rPr>
        <w:t>506–7/B</w:t>
      </w:r>
      <w:r w:rsidR="001D24C8" w:rsidRPr="00FF6A51">
        <w:rPr>
          <w:rFonts w:ascii="Times New Roman" w:hAnsi="Times New Roman"/>
          <w:b w:val="0"/>
          <w:bCs w:val="0"/>
          <w:sz w:val="24"/>
          <w:szCs w:val="24"/>
        </w:rPr>
        <w:t xml:space="preserve"> </w:t>
      </w:r>
      <w:r w:rsidR="00AB7A47" w:rsidRPr="00FF6A51">
        <w:rPr>
          <w:rFonts w:ascii="Times New Roman" w:hAnsi="Times New Roman"/>
          <w:b w:val="0"/>
          <w:bCs w:val="0"/>
          <w:sz w:val="24"/>
          <w:szCs w:val="24"/>
        </w:rPr>
        <w:t xml:space="preserve">534–5, which </w:t>
      </w:r>
      <w:r w:rsidR="000C5DCE">
        <w:rPr>
          <w:rFonts w:ascii="Times New Roman" w:hAnsi="Times New Roman"/>
          <w:b w:val="0"/>
          <w:bCs w:val="0"/>
          <w:sz w:val="24"/>
          <w:szCs w:val="24"/>
        </w:rPr>
        <w:t xml:space="preserve">Desmond Hogan </w:t>
      </w:r>
      <w:r w:rsidR="00AB7A47" w:rsidRPr="00FF6A51">
        <w:rPr>
          <w:rFonts w:ascii="Times New Roman" w:hAnsi="Times New Roman"/>
          <w:b w:val="0"/>
          <w:bCs w:val="0"/>
          <w:sz w:val="24"/>
          <w:szCs w:val="24"/>
        </w:rPr>
        <w:t xml:space="preserve">labels ‘Proof structure’, contain a general description of </w:t>
      </w:r>
      <w:r w:rsidRPr="00FF6A51">
        <w:rPr>
          <w:rFonts w:ascii="Times New Roman" w:hAnsi="Times New Roman"/>
          <w:b w:val="0"/>
          <w:bCs w:val="0"/>
          <w:sz w:val="24"/>
          <w:szCs w:val="24"/>
        </w:rPr>
        <w:t>Kant</w:t>
      </w:r>
      <w:r w:rsidR="00AB7A47" w:rsidRPr="00FF6A51">
        <w:rPr>
          <w:rFonts w:ascii="Times New Roman" w:hAnsi="Times New Roman"/>
          <w:b w:val="0"/>
          <w:bCs w:val="0"/>
          <w:sz w:val="24"/>
          <w:szCs w:val="24"/>
        </w:rPr>
        <w:t>’s indirect argument for transcendental idealism?</w:t>
      </w:r>
      <w:r w:rsidRPr="00FF6A51">
        <w:rPr>
          <w:rFonts w:ascii="Times New Roman" w:hAnsi="Times New Roman"/>
          <w:b w:val="0"/>
          <w:bCs w:val="0"/>
          <w:sz w:val="24"/>
          <w:szCs w:val="24"/>
        </w:rPr>
        <w:t xml:space="preserve"> </w:t>
      </w:r>
      <w:r w:rsidR="00C93F94">
        <w:rPr>
          <w:rFonts w:ascii="Times New Roman" w:hAnsi="Times New Roman"/>
          <w:b w:val="0"/>
          <w:bCs w:val="0"/>
          <w:sz w:val="24"/>
          <w:szCs w:val="24"/>
        </w:rPr>
        <w:t xml:space="preserve">Hogan </w:t>
      </w:r>
      <w:r w:rsidRPr="00FF6A51">
        <w:rPr>
          <w:rFonts w:ascii="Times New Roman" w:hAnsi="Times New Roman"/>
          <w:b w:val="0"/>
          <w:bCs w:val="0"/>
          <w:sz w:val="24"/>
          <w:szCs w:val="24"/>
        </w:rPr>
        <w:t xml:space="preserve">answers ‘yes’. I answer ‘no’. </w:t>
      </w:r>
      <w:r w:rsidR="00AB7A47" w:rsidRPr="00FF6A51">
        <w:rPr>
          <w:rFonts w:ascii="Times New Roman" w:hAnsi="Times New Roman"/>
          <w:b w:val="0"/>
          <w:bCs w:val="0"/>
          <w:sz w:val="24"/>
          <w:szCs w:val="24"/>
        </w:rPr>
        <w:t xml:space="preserve">I maintain that since this </w:t>
      </w:r>
      <w:r w:rsidR="003527EE">
        <w:rPr>
          <w:rFonts w:ascii="Times New Roman" w:hAnsi="Times New Roman"/>
          <w:b w:val="0"/>
          <w:bCs w:val="0"/>
          <w:sz w:val="24"/>
          <w:szCs w:val="24"/>
        </w:rPr>
        <w:t xml:space="preserve">passage </w:t>
      </w:r>
      <w:r w:rsidR="00AB7A47" w:rsidRPr="00FF6A51">
        <w:rPr>
          <w:rFonts w:ascii="Times New Roman" w:hAnsi="Times New Roman"/>
          <w:b w:val="0"/>
          <w:bCs w:val="0"/>
          <w:sz w:val="24"/>
          <w:szCs w:val="24"/>
        </w:rPr>
        <w:t>equates the thesis and antithesis positions with the finit</w:t>
      </w:r>
      <w:r w:rsidR="003527EE">
        <w:rPr>
          <w:rFonts w:ascii="Times New Roman" w:hAnsi="Times New Roman"/>
          <w:b w:val="0"/>
          <w:bCs w:val="0"/>
          <w:sz w:val="24"/>
          <w:szCs w:val="24"/>
        </w:rPr>
        <w:t>ary</w:t>
      </w:r>
      <w:r w:rsidR="00AB7A47" w:rsidRPr="00FF6A51">
        <w:rPr>
          <w:rFonts w:ascii="Times New Roman" w:hAnsi="Times New Roman"/>
          <w:b w:val="0"/>
          <w:bCs w:val="0"/>
          <w:sz w:val="24"/>
          <w:szCs w:val="24"/>
        </w:rPr>
        <w:t xml:space="preserve"> and infinit</w:t>
      </w:r>
      <w:r w:rsidR="003527EE">
        <w:rPr>
          <w:rFonts w:ascii="Times New Roman" w:hAnsi="Times New Roman"/>
          <w:b w:val="0"/>
          <w:bCs w:val="0"/>
          <w:sz w:val="24"/>
          <w:szCs w:val="24"/>
        </w:rPr>
        <w:t>ary positions</w:t>
      </w:r>
      <w:r w:rsidR="00AB7A47" w:rsidRPr="00FF6A51">
        <w:rPr>
          <w:rFonts w:ascii="Times New Roman" w:hAnsi="Times New Roman"/>
          <w:b w:val="0"/>
          <w:bCs w:val="0"/>
          <w:sz w:val="24"/>
          <w:szCs w:val="24"/>
        </w:rPr>
        <w:t xml:space="preserve">, it </w:t>
      </w:r>
      <w:r w:rsidR="00E01381" w:rsidRPr="00FF6A51">
        <w:rPr>
          <w:rFonts w:ascii="Times New Roman" w:hAnsi="Times New Roman"/>
          <w:b w:val="0"/>
          <w:bCs w:val="0"/>
          <w:sz w:val="24"/>
          <w:szCs w:val="24"/>
        </w:rPr>
        <w:t xml:space="preserve">relates </w:t>
      </w:r>
      <w:r w:rsidR="00AB7A47" w:rsidRPr="00FF6A51">
        <w:rPr>
          <w:rFonts w:ascii="Times New Roman" w:hAnsi="Times New Roman"/>
          <w:b w:val="0"/>
          <w:bCs w:val="0"/>
          <w:sz w:val="24"/>
          <w:szCs w:val="24"/>
        </w:rPr>
        <w:t xml:space="preserve">only to the mathematical antinomies. </w:t>
      </w:r>
      <w:r w:rsidR="00C93F94">
        <w:rPr>
          <w:rFonts w:ascii="Times New Roman" w:hAnsi="Times New Roman"/>
          <w:b w:val="0"/>
          <w:bCs w:val="0"/>
          <w:sz w:val="24"/>
          <w:szCs w:val="24"/>
        </w:rPr>
        <w:t xml:space="preserve">Hogan </w:t>
      </w:r>
      <w:r w:rsidRPr="00FF6A51">
        <w:rPr>
          <w:rFonts w:ascii="Times New Roman" w:hAnsi="Times New Roman"/>
          <w:b w:val="0"/>
          <w:bCs w:val="0"/>
          <w:sz w:val="24"/>
          <w:szCs w:val="24"/>
        </w:rPr>
        <w:t xml:space="preserve">seeks to defend his answer by marrying it </w:t>
      </w:r>
      <w:r w:rsidR="002F43EF" w:rsidRPr="00FF6A51">
        <w:rPr>
          <w:rFonts w:ascii="Times New Roman" w:hAnsi="Times New Roman"/>
          <w:b w:val="0"/>
          <w:bCs w:val="0"/>
          <w:sz w:val="24"/>
          <w:szCs w:val="24"/>
        </w:rPr>
        <w:t xml:space="preserve">to what he controversially takes to be Kant’s claim of a </w:t>
      </w:r>
      <w:r w:rsidRPr="00FF6A51">
        <w:rPr>
          <w:rFonts w:ascii="Times New Roman" w:hAnsi="Times New Roman"/>
          <w:b w:val="0"/>
          <w:bCs w:val="0"/>
          <w:sz w:val="24"/>
          <w:szCs w:val="24"/>
        </w:rPr>
        <w:t xml:space="preserve">uniform strategy of resolution for all four antinomies. </w:t>
      </w:r>
      <w:r w:rsidR="002F43EF" w:rsidRPr="00FF6A51">
        <w:rPr>
          <w:rFonts w:ascii="Times New Roman" w:hAnsi="Times New Roman"/>
          <w:b w:val="0"/>
          <w:bCs w:val="0"/>
          <w:sz w:val="24"/>
          <w:szCs w:val="24"/>
        </w:rPr>
        <w:t xml:space="preserve">To support </w:t>
      </w:r>
      <w:r w:rsidRPr="00FF6A51">
        <w:rPr>
          <w:rFonts w:ascii="Times New Roman" w:hAnsi="Times New Roman"/>
          <w:b w:val="0"/>
          <w:bCs w:val="0"/>
          <w:sz w:val="24"/>
          <w:szCs w:val="24"/>
        </w:rPr>
        <w:t xml:space="preserve">this latter </w:t>
      </w:r>
      <w:r w:rsidR="00B26968">
        <w:rPr>
          <w:rFonts w:ascii="Times New Roman" w:hAnsi="Times New Roman"/>
          <w:b w:val="0"/>
          <w:bCs w:val="0"/>
          <w:sz w:val="24"/>
          <w:szCs w:val="24"/>
        </w:rPr>
        <w:t>interpretation</w:t>
      </w:r>
      <w:r w:rsidR="003527EE">
        <w:rPr>
          <w:rFonts w:ascii="Times New Roman" w:hAnsi="Times New Roman"/>
          <w:b w:val="0"/>
          <w:bCs w:val="0"/>
          <w:sz w:val="24"/>
          <w:szCs w:val="24"/>
        </w:rPr>
        <w:t>,</w:t>
      </w:r>
      <w:r w:rsidR="00B26968">
        <w:rPr>
          <w:rFonts w:ascii="Times New Roman" w:hAnsi="Times New Roman"/>
          <w:b w:val="0"/>
          <w:bCs w:val="0"/>
          <w:sz w:val="24"/>
          <w:szCs w:val="24"/>
        </w:rPr>
        <w:t xml:space="preserve"> </w:t>
      </w:r>
      <w:r w:rsidRPr="00FF6A51">
        <w:rPr>
          <w:rFonts w:ascii="Times New Roman" w:hAnsi="Times New Roman"/>
          <w:b w:val="0"/>
          <w:bCs w:val="0"/>
          <w:sz w:val="24"/>
          <w:szCs w:val="24"/>
        </w:rPr>
        <w:t xml:space="preserve">he </w:t>
      </w:r>
      <w:r w:rsidR="003527EE">
        <w:rPr>
          <w:rFonts w:ascii="Times New Roman" w:hAnsi="Times New Roman"/>
          <w:b w:val="0"/>
          <w:bCs w:val="0"/>
          <w:sz w:val="24"/>
          <w:szCs w:val="24"/>
        </w:rPr>
        <w:t xml:space="preserve">cites what I will call </w:t>
      </w:r>
      <w:r w:rsidRPr="00FF6A51">
        <w:rPr>
          <w:rFonts w:ascii="Times New Roman" w:hAnsi="Times New Roman"/>
          <w:b w:val="0"/>
          <w:bCs w:val="0"/>
          <w:sz w:val="24"/>
          <w:szCs w:val="24"/>
        </w:rPr>
        <w:t>‘the disputed passage’.</w:t>
      </w:r>
    </w:p>
    <w:p w14:paraId="79348F46" w14:textId="77777777" w:rsidR="00944162" w:rsidRPr="00FF6A51" w:rsidRDefault="00944162" w:rsidP="00D46773">
      <w:pPr>
        <w:spacing w:line="480" w:lineRule="auto"/>
        <w:rPr>
          <w:rFonts w:ascii="Times New Roman" w:hAnsi="Times New Roman"/>
          <w:b w:val="0"/>
          <w:bCs w:val="0"/>
          <w:sz w:val="24"/>
          <w:szCs w:val="24"/>
        </w:rPr>
      </w:pPr>
    </w:p>
    <w:p w14:paraId="70695ECC" w14:textId="77777777" w:rsidR="00944162" w:rsidRPr="00FF6A51" w:rsidRDefault="00944162" w:rsidP="00D46773">
      <w:pPr>
        <w:spacing w:line="480" w:lineRule="auto"/>
        <w:ind w:left="1440"/>
        <w:rPr>
          <w:rFonts w:ascii="Times New Roman" w:hAnsi="Times New Roman"/>
          <w:b w:val="0"/>
          <w:bCs w:val="0"/>
          <w:sz w:val="24"/>
          <w:szCs w:val="24"/>
        </w:rPr>
      </w:pPr>
      <w:r w:rsidRPr="00FF6A51">
        <w:rPr>
          <w:rFonts w:ascii="Times New Roman" w:hAnsi="Times New Roman"/>
          <w:b w:val="0"/>
          <w:bCs w:val="0"/>
          <w:sz w:val="24"/>
          <w:szCs w:val="24"/>
        </w:rPr>
        <w:t xml:space="preserve">The very same [resolution] holds of the series of causes ordered one above another, or of conditioned existence up to necessary existence, </w:t>
      </w:r>
      <w:r w:rsidRPr="00FF6A51">
        <w:rPr>
          <w:rFonts w:ascii="Times New Roman" w:hAnsi="Times New Roman"/>
          <w:b w:val="0"/>
          <w:bCs w:val="0"/>
          <w:i/>
          <w:iCs/>
          <w:sz w:val="24"/>
          <w:szCs w:val="24"/>
        </w:rPr>
        <w:t>which can never be regarded in themselves as either finite or infinite in their totality</w:t>
      </w:r>
      <w:r w:rsidRPr="00FF6A51">
        <w:rPr>
          <w:rFonts w:ascii="Times New Roman" w:hAnsi="Times New Roman"/>
          <w:b w:val="0"/>
          <w:bCs w:val="0"/>
          <w:sz w:val="24"/>
          <w:szCs w:val="24"/>
        </w:rPr>
        <w:t>, because, as series of subordinated representations, they exist only in the dynamical regress… (A 505–6/B 533–4)</w:t>
      </w:r>
    </w:p>
    <w:p w14:paraId="1566A761" w14:textId="77777777" w:rsidR="00944162" w:rsidRPr="00FF6A51" w:rsidRDefault="00944162" w:rsidP="00D46773">
      <w:pPr>
        <w:spacing w:line="480" w:lineRule="auto"/>
        <w:rPr>
          <w:rFonts w:ascii="Times New Roman" w:hAnsi="Times New Roman"/>
          <w:b w:val="0"/>
          <w:bCs w:val="0"/>
          <w:sz w:val="24"/>
          <w:szCs w:val="24"/>
        </w:rPr>
      </w:pPr>
    </w:p>
    <w:p w14:paraId="580F6B71" w14:textId="123A9ED8" w:rsidR="00490483" w:rsidRPr="00FF6A51" w:rsidRDefault="00944162" w:rsidP="00D46773">
      <w:pPr>
        <w:spacing w:line="480" w:lineRule="auto"/>
        <w:rPr>
          <w:rFonts w:ascii="Times New Roman" w:hAnsi="Times New Roman"/>
          <w:b w:val="0"/>
          <w:bCs w:val="0"/>
          <w:sz w:val="24"/>
          <w:szCs w:val="24"/>
        </w:rPr>
      </w:pPr>
      <w:r w:rsidRPr="00FF6A51">
        <w:rPr>
          <w:rFonts w:ascii="Times New Roman" w:hAnsi="Times New Roman"/>
          <w:b w:val="0"/>
          <w:bCs w:val="0"/>
          <w:sz w:val="24"/>
          <w:szCs w:val="24"/>
        </w:rPr>
        <w:t>I do</w:t>
      </w:r>
      <w:r w:rsidR="00C93F94">
        <w:rPr>
          <w:rFonts w:ascii="Times New Roman" w:hAnsi="Times New Roman"/>
          <w:b w:val="0"/>
          <w:bCs w:val="0"/>
          <w:sz w:val="24"/>
          <w:szCs w:val="24"/>
        </w:rPr>
        <w:t xml:space="preserve"> not</w:t>
      </w:r>
      <w:r w:rsidRPr="00FF6A51">
        <w:rPr>
          <w:rFonts w:ascii="Times New Roman" w:hAnsi="Times New Roman"/>
          <w:b w:val="0"/>
          <w:bCs w:val="0"/>
          <w:sz w:val="24"/>
          <w:szCs w:val="24"/>
        </w:rPr>
        <w:t xml:space="preserve"> see this passage as evidence for a uniform resolution</w:t>
      </w:r>
      <w:r w:rsidR="00AB7A47" w:rsidRPr="00FF6A51">
        <w:rPr>
          <w:rFonts w:ascii="Times New Roman" w:hAnsi="Times New Roman"/>
          <w:b w:val="0"/>
          <w:bCs w:val="0"/>
          <w:sz w:val="24"/>
          <w:szCs w:val="24"/>
        </w:rPr>
        <w:t>, for</w:t>
      </w:r>
      <w:r w:rsidRPr="00FF6A51">
        <w:rPr>
          <w:rFonts w:ascii="Times New Roman" w:hAnsi="Times New Roman"/>
          <w:b w:val="0"/>
          <w:bCs w:val="0"/>
          <w:sz w:val="24"/>
          <w:szCs w:val="24"/>
        </w:rPr>
        <w:t xml:space="preserve"> </w:t>
      </w:r>
      <w:r w:rsidR="00E01381" w:rsidRPr="00FF6A51">
        <w:rPr>
          <w:rFonts w:ascii="Times New Roman" w:hAnsi="Times New Roman"/>
          <w:b w:val="0"/>
          <w:bCs w:val="0"/>
          <w:sz w:val="24"/>
          <w:szCs w:val="24"/>
        </w:rPr>
        <w:t xml:space="preserve">I regard </w:t>
      </w:r>
      <w:r w:rsidR="00C93F94">
        <w:rPr>
          <w:rFonts w:ascii="Times New Roman" w:hAnsi="Times New Roman"/>
          <w:b w:val="0"/>
          <w:bCs w:val="0"/>
          <w:sz w:val="24"/>
          <w:szCs w:val="24"/>
        </w:rPr>
        <w:t xml:space="preserve">Hogan’s </w:t>
      </w:r>
      <w:r w:rsidRPr="00FF6A51">
        <w:rPr>
          <w:rFonts w:ascii="Times New Roman" w:hAnsi="Times New Roman"/>
          <w:b w:val="0"/>
          <w:bCs w:val="0"/>
          <w:sz w:val="24"/>
          <w:szCs w:val="24"/>
        </w:rPr>
        <w:t>interpolat</w:t>
      </w:r>
      <w:r w:rsidR="00B26968">
        <w:rPr>
          <w:rFonts w:ascii="Times New Roman" w:hAnsi="Times New Roman"/>
          <w:b w:val="0"/>
          <w:bCs w:val="0"/>
          <w:sz w:val="24"/>
          <w:szCs w:val="24"/>
        </w:rPr>
        <w:t xml:space="preserve">ion of the word ‘resolution’ </w:t>
      </w:r>
      <w:r w:rsidR="00E01381" w:rsidRPr="00FF6A51">
        <w:rPr>
          <w:rFonts w:ascii="Times New Roman" w:hAnsi="Times New Roman"/>
          <w:b w:val="0"/>
          <w:bCs w:val="0"/>
          <w:sz w:val="24"/>
          <w:szCs w:val="24"/>
        </w:rPr>
        <w:t>as</w:t>
      </w:r>
      <w:r w:rsidR="00AB7A47" w:rsidRPr="00FF6A51">
        <w:rPr>
          <w:rFonts w:ascii="Times New Roman" w:hAnsi="Times New Roman"/>
          <w:b w:val="0"/>
          <w:bCs w:val="0"/>
          <w:sz w:val="24"/>
          <w:szCs w:val="24"/>
        </w:rPr>
        <w:t xml:space="preserve"> </w:t>
      </w:r>
      <w:r w:rsidRPr="00FF6A51">
        <w:rPr>
          <w:rFonts w:ascii="Times New Roman" w:hAnsi="Times New Roman"/>
          <w:b w:val="0"/>
          <w:bCs w:val="0"/>
          <w:sz w:val="24"/>
          <w:szCs w:val="24"/>
        </w:rPr>
        <w:t xml:space="preserve">unwarranted. The uniformly Kant affirms here is genuine enough, but </w:t>
      </w:r>
      <w:r w:rsidRPr="00FF6A51">
        <w:rPr>
          <w:rFonts w:ascii="Times New Roman" w:hAnsi="Times New Roman"/>
          <w:b w:val="0"/>
          <w:bCs w:val="0"/>
          <w:sz w:val="24"/>
          <w:szCs w:val="24"/>
        </w:rPr>
        <w:lastRenderedPageBreak/>
        <w:t xml:space="preserve">it does not </w:t>
      </w:r>
      <w:r w:rsidR="009E5C39" w:rsidRPr="00FF6A51">
        <w:rPr>
          <w:rFonts w:ascii="Times New Roman" w:hAnsi="Times New Roman"/>
          <w:b w:val="0"/>
          <w:bCs w:val="0"/>
          <w:sz w:val="24"/>
          <w:szCs w:val="24"/>
        </w:rPr>
        <w:t>concern</w:t>
      </w:r>
      <w:r w:rsidRPr="00FF6A51">
        <w:rPr>
          <w:rFonts w:ascii="Times New Roman" w:hAnsi="Times New Roman"/>
          <w:b w:val="0"/>
          <w:bCs w:val="0"/>
          <w:sz w:val="24"/>
          <w:szCs w:val="24"/>
        </w:rPr>
        <w:t xml:space="preserve"> Kant’s strategy for resolving the antinomies. </w:t>
      </w:r>
      <w:r w:rsidR="002F43EF" w:rsidRPr="00FF6A51">
        <w:rPr>
          <w:rFonts w:ascii="Times New Roman" w:hAnsi="Times New Roman"/>
          <w:b w:val="0"/>
          <w:bCs w:val="0"/>
          <w:sz w:val="24"/>
          <w:szCs w:val="24"/>
        </w:rPr>
        <w:t xml:space="preserve">The context makes clear that </w:t>
      </w:r>
      <w:r w:rsidRPr="00FF6A51">
        <w:rPr>
          <w:rFonts w:ascii="Times New Roman" w:hAnsi="Times New Roman"/>
          <w:b w:val="0"/>
          <w:bCs w:val="0"/>
          <w:sz w:val="24"/>
          <w:szCs w:val="24"/>
        </w:rPr>
        <w:t>Kant is claiming that all</w:t>
      </w:r>
      <w:r w:rsidRPr="00FF6A51">
        <w:rPr>
          <w:rFonts w:ascii="Times New Roman" w:hAnsi="Times New Roman"/>
          <w:b w:val="0"/>
          <w:bCs w:val="0"/>
          <w:i/>
          <w:iCs/>
          <w:sz w:val="24"/>
          <w:szCs w:val="24"/>
        </w:rPr>
        <w:t xml:space="preserve"> </w:t>
      </w:r>
      <w:r w:rsidRPr="00FF6A51">
        <w:rPr>
          <w:rFonts w:ascii="Times New Roman" w:hAnsi="Times New Roman"/>
          <w:b w:val="0"/>
          <w:bCs w:val="0"/>
          <w:sz w:val="24"/>
          <w:szCs w:val="24"/>
        </w:rPr>
        <w:t>cosmological series—the dynamical no less than the mathematical -- exist, as he put</w:t>
      </w:r>
      <w:r w:rsidR="00B26968">
        <w:rPr>
          <w:rFonts w:ascii="Times New Roman" w:hAnsi="Times New Roman"/>
          <w:b w:val="0"/>
          <w:bCs w:val="0"/>
          <w:sz w:val="24"/>
          <w:szCs w:val="24"/>
        </w:rPr>
        <w:t>s</w:t>
      </w:r>
      <w:r w:rsidRPr="00FF6A51">
        <w:rPr>
          <w:rFonts w:ascii="Times New Roman" w:hAnsi="Times New Roman"/>
          <w:b w:val="0"/>
          <w:bCs w:val="0"/>
          <w:sz w:val="24"/>
          <w:szCs w:val="24"/>
        </w:rPr>
        <w:t xml:space="preserve"> it, ‘only in the empirical regress’. They are not ‘absolute’ but only ‘relative’ totalities, with the consequence, for Kant, that their magnitude is neither finite nor infinite. </w:t>
      </w:r>
    </w:p>
    <w:p w14:paraId="1891C3EC" w14:textId="77777777" w:rsidR="002F43EF" w:rsidRPr="00FF6A51" w:rsidRDefault="002F43EF" w:rsidP="00D46773">
      <w:pPr>
        <w:spacing w:line="480" w:lineRule="auto"/>
        <w:rPr>
          <w:rFonts w:ascii="Times New Roman" w:hAnsi="Times New Roman"/>
          <w:b w:val="0"/>
          <w:bCs w:val="0"/>
          <w:sz w:val="24"/>
          <w:szCs w:val="24"/>
        </w:rPr>
      </w:pPr>
    </w:p>
    <w:p w14:paraId="5A40A80E" w14:textId="48F6B999" w:rsidR="00944162" w:rsidRPr="00FF6A51" w:rsidRDefault="00944162" w:rsidP="00D46773">
      <w:pPr>
        <w:spacing w:line="480" w:lineRule="auto"/>
        <w:rPr>
          <w:rFonts w:ascii="Times New Roman" w:hAnsi="Times New Roman"/>
          <w:b w:val="0"/>
          <w:bCs w:val="0"/>
          <w:sz w:val="24"/>
          <w:szCs w:val="24"/>
        </w:rPr>
      </w:pPr>
      <w:r w:rsidRPr="00FF6A51">
        <w:rPr>
          <w:rFonts w:ascii="Times New Roman" w:hAnsi="Times New Roman"/>
          <w:b w:val="0"/>
          <w:bCs w:val="0"/>
          <w:sz w:val="24"/>
          <w:szCs w:val="24"/>
        </w:rPr>
        <w:t xml:space="preserve">There </w:t>
      </w:r>
      <w:r w:rsidRPr="00FF6A51">
        <w:rPr>
          <w:rFonts w:ascii="Times New Roman" w:hAnsi="Times New Roman"/>
          <w:b w:val="0"/>
          <w:bCs w:val="0"/>
          <w:i/>
          <w:iCs/>
          <w:sz w:val="24"/>
          <w:szCs w:val="24"/>
        </w:rPr>
        <w:t>is</w:t>
      </w:r>
      <w:r w:rsidRPr="00FF6A51">
        <w:rPr>
          <w:rFonts w:ascii="Times New Roman" w:hAnsi="Times New Roman"/>
          <w:b w:val="0"/>
          <w:bCs w:val="0"/>
          <w:sz w:val="24"/>
          <w:szCs w:val="24"/>
        </w:rPr>
        <w:t xml:space="preserve"> a uniformity here, then</w:t>
      </w:r>
      <w:r w:rsidR="00C93F94">
        <w:rPr>
          <w:rFonts w:ascii="Times New Roman" w:hAnsi="Times New Roman"/>
          <w:b w:val="0"/>
          <w:bCs w:val="0"/>
          <w:sz w:val="24"/>
          <w:szCs w:val="24"/>
        </w:rPr>
        <w:t xml:space="preserve">, but Kant </w:t>
      </w:r>
      <w:r w:rsidR="00C000AC">
        <w:rPr>
          <w:rFonts w:ascii="Times New Roman" w:hAnsi="Times New Roman"/>
          <w:b w:val="0"/>
          <w:bCs w:val="0"/>
          <w:sz w:val="24"/>
          <w:szCs w:val="24"/>
        </w:rPr>
        <w:t>can</w:t>
      </w:r>
      <w:r w:rsidR="00C93F94">
        <w:rPr>
          <w:rFonts w:ascii="Times New Roman" w:hAnsi="Times New Roman"/>
          <w:b w:val="0"/>
          <w:bCs w:val="0"/>
          <w:sz w:val="24"/>
          <w:szCs w:val="24"/>
        </w:rPr>
        <w:t xml:space="preserve">not </w:t>
      </w:r>
      <w:r w:rsidRPr="00FF6A51">
        <w:rPr>
          <w:rFonts w:ascii="Times New Roman" w:hAnsi="Times New Roman"/>
          <w:b w:val="0"/>
          <w:bCs w:val="0"/>
          <w:sz w:val="24"/>
          <w:szCs w:val="24"/>
        </w:rPr>
        <w:t xml:space="preserve">exploit </w:t>
      </w:r>
      <w:r w:rsidR="00B62C5F">
        <w:rPr>
          <w:rFonts w:ascii="Times New Roman" w:hAnsi="Times New Roman"/>
          <w:b w:val="0"/>
          <w:bCs w:val="0"/>
          <w:sz w:val="24"/>
          <w:szCs w:val="24"/>
        </w:rPr>
        <w:t xml:space="preserve">it </w:t>
      </w:r>
      <w:r w:rsidRPr="00FF6A51">
        <w:rPr>
          <w:rFonts w:ascii="Times New Roman" w:hAnsi="Times New Roman"/>
          <w:b w:val="0"/>
          <w:bCs w:val="0"/>
          <w:sz w:val="24"/>
          <w:szCs w:val="24"/>
        </w:rPr>
        <w:t>in his resolution of the dynamical antinomies</w:t>
      </w:r>
      <w:r w:rsidR="00C000AC">
        <w:rPr>
          <w:rFonts w:ascii="Times New Roman" w:hAnsi="Times New Roman"/>
          <w:b w:val="0"/>
          <w:bCs w:val="0"/>
          <w:sz w:val="24"/>
          <w:szCs w:val="24"/>
        </w:rPr>
        <w:t xml:space="preserve">. For </w:t>
      </w:r>
      <w:r w:rsidRPr="00FF6A51">
        <w:rPr>
          <w:rFonts w:ascii="Times New Roman" w:hAnsi="Times New Roman"/>
          <w:b w:val="0"/>
          <w:bCs w:val="0"/>
          <w:sz w:val="24"/>
          <w:szCs w:val="24"/>
        </w:rPr>
        <w:t>the exploitation is blocked by a</w:t>
      </w:r>
      <w:r w:rsidR="009D2B7F">
        <w:rPr>
          <w:rFonts w:ascii="Times New Roman" w:hAnsi="Times New Roman"/>
          <w:b w:val="0"/>
          <w:bCs w:val="0"/>
          <w:sz w:val="24"/>
          <w:szCs w:val="24"/>
        </w:rPr>
        <w:t xml:space="preserve"> crucial </w:t>
      </w:r>
      <w:r w:rsidRPr="00FF6A51">
        <w:rPr>
          <w:rFonts w:ascii="Times New Roman" w:hAnsi="Times New Roman"/>
          <w:b w:val="0"/>
          <w:bCs w:val="0"/>
          <w:sz w:val="24"/>
          <w:szCs w:val="24"/>
        </w:rPr>
        <w:t xml:space="preserve">asymmetry. While the claims that the world construed as a mathematical series </w:t>
      </w:r>
      <w:r w:rsidR="0044442A" w:rsidRPr="00FF6A51">
        <w:rPr>
          <w:rFonts w:ascii="Times New Roman" w:hAnsi="Times New Roman"/>
          <w:b w:val="0"/>
          <w:bCs w:val="0"/>
          <w:sz w:val="24"/>
          <w:szCs w:val="24"/>
        </w:rPr>
        <w:t xml:space="preserve">is </w:t>
      </w:r>
      <w:r w:rsidRPr="00FF6A51">
        <w:rPr>
          <w:rFonts w:ascii="Times New Roman" w:hAnsi="Times New Roman"/>
          <w:b w:val="0"/>
          <w:bCs w:val="0"/>
          <w:sz w:val="24"/>
          <w:szCs w:val="24"/>
        </w:rPr>
        <w:t xml:space="preserve">finite (infinite) are </w:t>
      </w:r>
      <w:r w:rsidR="00490483" w:rsidRPr="00FF6A51">
        <w:rPr>
          <w:rFonts w:ascii="Times New Roman" w:hAnsi="Times New Roman"/>
          <w:b w:val="0"/>
          <w:bCs w:val="0"/>
          <w:sz w:val="24"/>
          <w:szCs w:val="24"/>
        </w:rPr>
        <w:t>plausibl</w:t>
      </w:r>
      <w:r w:rsidR="00F438C1">
        <w:rPr>
          <w:rFonts w:ascii="Times New Roman" w:hAnsi="Times New Roman"/>
          <w:b w:val="0"/>
          <w:bCs w:val="0"/>
          <w:sz w:val="24"/>
          <w:szCs w:val="24"/>
        </w:rPr>
        <w:t xml:space="preserve">e abbreviations </w:t>
      </w:r>
      <w:r w:rsidRPr="00FF6A51">
        <w:rPr>
          <w:rFonts w:ascii="Times New Roman" w:hAnsi="Times New Roman"/>
          <w:b w:val="0"/>
          <w:bCs w:val="0"/>
          <w:sz w:val="24"/>
          <w:szCs w:val="24"/>
        </w:rPr>
        <w:t xml:space="preserve">of the thesis (antithesis) of the </w:t>
      </w:r>
      <w:r w:rsidRPr="00FF6A51">
        <w:rPr>
          <w:rFonts w:ascii="Times New Roman" w:hAnsi="Times New Roman"/>
          <w:b w:val="0"/>
          <w:bCs w:val="0"/>
          <w:i/>
          <w:iCs/>
          <w:sz w:val="24"/>
          <w:szCs w:val="24"/>
        </w:rPr>
        <w:t xml:space="preserve">mathematical </w:t>
      </w:r>
      <w:r w:rsidRPr="00FF6A51">
        <w:rPr>
          <w:rFonts w:ascii="Times New Roman" w:hAnsi="Times New Roman"/>
          <w:b w:val="0"/>
          <w:bCs w:val="0"/>
          <w:sz w:val="24"/>
          <w:szCs w:val="24"/>
        </w:rPr>
        <w:t xml:space="preserve">antinomies, the corresponding claims for the dynamical series are </w:t>
      </w:r>
      <w:r w:rsidRPr="00FF6A51">
        <w:rPr>
          <w:rFonts w:ascii="Times New Roman" w:hAnsi="Times New Roman"/>
          <w:b w:val="0"/>
          <w:bCs w:val="0"/>
          <w:i/>
          <w:iCs/>
          <w:sz w:val="24"/>
          <w:szCs w:val="24"/>
        </w:rPr>
        <w:t xml:space="preserve">not </w:t>
      </w:r>
      <w:r w:rsidRPr="00FF6A51">
        <w:rPr>
          <w:rFonts w:ascii="Times New Roman" w:hAnsi="Times New Roman"/>
          <w:b w:val="0"/>
          <w:bCs w:val="0"/>
          <w:sz w:val="24"/>
          <w:szCs w:val="24"/>
        </w:rPr>
        <w:t>plausible abbreviations for the thesis and anthesis of the dynamical antinomies.</w:t>
      </w:r>
      <w:r w:rsidR="00CD7B38" w:rsidRPr="00FF6A51">
        <w:rPr>
          <w:rFonts w:ascii="Times New Roman" w:hAnsi="Times New Roman"/>
          <w:b w:val="0"/>
          <w:bCs w:val="0"/>
          <w:sz w:val="24"/>
          <w:szCs w:val="24"/>
        </w:rPr>
        <w:t xml:space="preserve"> To appreciate this point</w:t>
      </w:r>
      <w:r w:rsidR="00490483" w:rsidRPr="00FF6A51">
        <w:rPr>
          <w:rFonts w:ascii="Times New Roman" w:hAnsi="Times New Roman"/>
          <w:b w:val="0"/>
          <w:bCs w:val="0"/>
          <w:sz w:val="24"/>
          <w:szCs w:val="24"/>
        </w:rPr>
        <w:t>,</w:t>
      </w:r>
      <w:r w:rsidR="00CD7B38" w:rsidRPr="00FF6A51">
        <w:rPr>
          <w:rFonts w:ascii="Times New Roman" w:hAnsi="Times New Roman"/>
          <w:b w:val="0"/>
          <w:bCs w:val="0"/>
          <w:sz w:val="24"/>
          <w:szCs w:val="24"/>
        </w:rPr>
        <w:t xml:space="preserve"> </w:t>
      </w:r>
      <w:r w:rsidR="00F438C1">
        <w:rPr>
          <w:rFonts w:ascii="Times New Roman" w:hAnsi="Times New Roman"/>
          <w:b w:val="0"/>
          <w:bCs w:val="0"/>
          <w:sz w:val="24"/>
          <w:szCs w:val="24"/>
        </w:rPr>
        <w:t xml:space="preserve">it suffices to note </w:t>
      </w:r>
      <w:r w:rsidR="00CD7B38" w:rsidRPr="00FF6A51">
        <w:rPr>
          <w:rFonts w:ascii="Times New Roman" w:hAnsi="Times New Roman"/>
          <w:b w:val="0"/>
          <w:bCs w:val="0"/>
          <w:sz w:val="24"/>
          <w:szCs w:val="24"/>
        </w:rPr>
        <w:t>that the thesis of the fourth antinomy could be true</w:t>
      </w:r>
      <w:r w:rsidR="00C93F94">
        <w:rPr>
          <w:rFonts w:ascii="Times New Roman" w:hAnsi="Times New Roman"/>
          <w:b w:val="0"/>
          <w:bCs w:val="0"/>
          <w:sz w:val="24"/>
          <w:szCs w:val="24"/>
        </w:rPr>
        <w:t xml:space="preserve"> </w:t>
      </w:r>
      <w:r w:rsidR="00C000AC">
        <w:rPr>
          <w:rFonts w:ascii="Times New Roman" w:hAnsi="Times New Roman"/>
          <w:b w:val="0"/>
          <w:bCs w:val="0"/>
          <w:sz w:val="24"/>
          <w:szCs w:val="24"/>
        </w:rPr>
        <w:t xml:space="preserve">whether </w:t>
      </w:r>
      <w:r w:rsidR="009D2B7F">
        <w:rPr>
          <w:rFonts w:ascii="Times New Roman" w:hAnsi="Times New Roman"/>
          <w:b w:val="0"/>
          <w:bCs w:val="0"/>
          <w:sz w:val="24"/>
          <w:szCs w:val="24"/>
        </w:rPr>
        <w:t xml:space="preserve">the dynamical series </w:t>
      </w:r>
      <w:r w:rsidR="00C93F94">
        <w:rPr>
          <w:rFonts w:ascii="Times New Roman" w:hAnsi="Times New Roman"/>
          <w:b w:val="0"/>
          <w:bCs w:val="0"/>
          <w:sz w:val="24"/>
          <w:szCs w:val="24"/>
        </w:rPr>
        <w:t>were finite</w:t>
      </w:r>
      <w:r w:rsidR="00C000AC">
        <w:rPr>
          <w:rFonts w:ascii="Times New Roman" w:hAnsi="Times New Roman"/>
          <w:b w:val="0"/>
          <w:bCs w:val="0"/>
          <w:sz w:val="24"/>
          <w:szCs w:val="24"/>
        </w:rPr>
        <w:t xml:space="preserve"> or not</w:t>
      </w:r>
      <w:r w:rsidR="00F31FE0">
        <w:rPr>
          <w:rFonts w:ascii="Times New Roman" w:hAnsi="Times New Roman"/>
          <w:b w:val="0"/>
          <w:bCs w:val="0"/>
          <w:sz w:val="24"/>
          <w:szCs w:val="24"/>
        </w:rPr>
        <w:t xml:space="preserve"> finite</w:t>
      </w:r>
      <w:r w:rsidR="00CD7B38" w:rsidRPr="00FF6A51">
        <w:rPr>
          <w:rFonts w:ascii="Times New Roman" w:hAnsi="Times New Roman"/>
          <w:b w:val="0"/>
          <w:bCs w:val="0"/>
          <w:sz w:val="24"/>
          <w:szCs w:val="24"/>
        </w:rPr>
        <w:t xml:space="preserve">, for it </w:t>
      </w:r>
      <w:r w:rsidR="008A7650" w:rsidRPr="00FF6A51">
        <w:rPr>
          <w:rFonts w:ascii="Times New Roman" w:hAnsi="Times New Roman"/>
          <w:b w:val="0"/>
          <w:bCs w:val="0"/>
          <w:sz w:val="24"/>
          <w:szCs w:val="24"/>
        </w:rPr>
        <w:t>would be true</w:t>
      </w:r>
      <w:r w:rsidR="00AB7A47" w:rsidRPr="00FF6A51">
        <w:rPr>
          <w:rFonts w:ascii="Times New Roman" w:hAnsi="Times New Roman"/>
          <w:b w:val="0"/>
          <w:bCs w:val="0"/>
          <w:sz w:val="24"/>
          <w:szCs w:val="24"/>
        </w:rPr>
        <w:t xml:space="preserve"> </w:t>
      </w:r>
      <w:r w:rsidR="00C93F94">
        <w:rPr>
          <w:rFonts w:ascii="Times New Roman" w:hAnsi="Times New Roman"/>
          <w:b w:val="0"/>
          <w:bCs w:val="0"/>
          <w:sz w:val="24"/>
          <w:szCs w:val="24"/>
        </w:rPr>
        <w:t xml:space="preserve">provided that </w:t>
      </w:r>
      <w:r w:rsidR="00CA60CA" w:rsidRPr="00FF6A51">
        <w:rPr>
          <w:rFonts w:ascii="Times New Roman" w:hAnsi="Times New Roman"/>
          <w:b w:val="0"/>
          <w:bCs w:val="0"/>
          <w:sz w:val="24"/>
          <w:szCs w:val="24"/>
        </w:rPr>
        <w:t xml:space="preserve">a </w:t>
      </w:r>
      <w:r w:rsidR="00CD7B38" w:rsidRPr="00FF6A51">
        <w:rPr>
          <w:rFonts w:ascii="Times New Roman" w:hAnsi="Times New Roman"/>
          <w:b w:val="0"/>
          <w:bCs w:val="0"/>
          <w:sz w:val="24"/>
          <w:szCs w:val="24"/>
        </w:rPr>
        <w:t xml:space="preserve">necessary being </w:t>
      </w:r>
      <w:r w:rsidR="00C93F94">
        <w:rPr>
          <w:rFonts w:ascii="Times New Roman" w:hAnsi="Times New Roman"/>
          <w:b w:val="0"/>
          <w:bCs w:val="0"/>
          <w:sz w:val="24"/>
          <w:szCs w:val="24"/>
        </w:rPr>
        <w:t xml:space="preserve">existed </w:t>
      </w:r>
      <w:r w:rsidR="00CD7B38" w:rsidRPr="00FF6A51">
        <w:rPr>
          <w:rFonts w:ascii="Times New Roman" w:hAnsi="Times New Roman"/>
          <w:b w:val="0"/>
          <w:bCs w:val="0"/>
          <w:i/>
          <w:iCs/>
          <w:sz w:val="24"/>
          <w:szCs w:val="24"/>
        </w:rPr>
        <w:t>outside</w:t>
      </w:r>
      <w:r w:rsidR="00CD7B38" w:rsidRPr="00FF6A51">
        <w:rPr>
          <w:rFonts w:ascii="Times New Roman" w:hAnsi="Times New Roman"/>
          <w:b w:val="0"/>
          <w:bCs w:val="0"/>
          <w:sz w:val="24"/>
          <w:szCs w:val="24"/>
        </w:rPr>
        <w:t xml:space="preserve"> the </w:t>
      </w:r>
      <w:r w:rsidR="002F43EF" w:rsidRPr="00FF6A51">
        <w:rPr>
          <w:rFonts w:ascii="Times New Roman" w:hAnsi="Times New Roman"/>
          <w:b w:val="0"/>
          <w:bCs w:val="0"/>
          <w:sz w:val="24"/>
          <w:szCs w:val="24"/>
        </w:rPr>
        <w:t xml:space="preserve">empirical world </w:t>
      </w:r>
      <w:r w:rsidR="00CD7B38" w:rsidRPr="00FF6A51">
        <w:rPr>
          <w:rFonts w:ascii="Times New Roman" w:hAnsi="Times New Roman"/>
          <w:b w:val="0"/>
          <w:bCs w:val="0"/>
          <w:sz w:val="24"/>
          <w:szCs w:val="24"/>
        </w:rPr>
        <w:t xml:space="preserve">as its cause (A 453/B 481). </w:t>
      </w:r>
    </w:p>
    <w:p w14:paraId="319E6487" w14:textId="77777777" w:rsidR="008972C9" w:rsidRPr="00FF6A51" w:rsidRDefault="008972C9" w:rsidP="00D46773">
      <w:pPr>
        <w:spacing w:line="480" w:lineRule="auto"/>
        <w:rPr>
          <w:rFonts w:ascii="Times New Roman" w:hAnsi="Times New Roman"/>
          <w:b w:val="0"/>
          <w:bCs w:val="0"/>
          <w:sz w:val="24"/>
          <w:szCs w:val="24"/>
        </w:rPr>
      </w:pPr>
    </w:p>
    <w:p w14:paraId="14864C0E" w14:textId="67C4662C" w:rsidR="00944162" w:rsidRPr="00FF6A51" w:rsidRDefault="00490483" w:rsidP="00D46773">
      <w:pPr>
        <w:spacing w:line="480" w:lineRule="auto"/>
        <w:rPr>
          <w:rFonts w:ascii="Times New Roman" w:hAnsi="Times New Roman"/>
          <w:b w:val="0"/>
          <w:bCs w:val="0"/>
          <w:i/>
          <w:iCs/>
          <w:sz w:val="24"/>
          <w:szCs w:val="24"/>
        </w:rPr>
      </w:pPr>
      <w:r w:rsidRPr="00FF6A51">
        <w:rPr>
          <w:rFonts w:ascii="Times New Roman" w:hAnsi="Times New Roman"/>
          <w:b w:val="0"/>
          <w:bCs w:val="0"/>
          <w:sz w:val="24"/>
          <w:szCs w:val="24"/>
        </w:rPr>
        <w:t>T</w:t>
      </w:r>
      <w:r w:rsidR="00944162" w:rsidRPr="00FF6A51">
        <w:rPr>
          <w:rFonts w:ascii="Times New Roman" w:hAnsi="Times New Roman"/>
          <w:b w:val="0"/>
          <w:bCs w:val="0"/>
          <w:sz w:val="24"/>
          <w:szCs w:val="24"/>
        </w:rPr>
        <w:t>here is</w:t>
      </w:r>
      <w:r w:rsidRPr="00FF6A51">
        <w:rPr>
          <w:rFonts w:ascii="Times New Roman" w:hAnsi="Times New Roman"/>
          <w:b w:val="0"/>
          <w:bCs w:val="0"/>
          <w:sz w:val="24"/>
          <w:szCs w:val="24"/>
        </w:rPr>
        <w:t>, in any case,</w:t>
      </w:r>
      <w:r w:rsidR="00944162" w:rsidRPr="00FF6A51">
        <w:rPr>
          <w:rFonts w:ascii="Times New Roman" w:hAnsi="Times New Roman"/>
          <w:b w:val="0"/>
          <w:bCs w:val="0"/>
          <w:sz w:val="24"/>
          <w:szCs w:val="24"/>
        </w:rPr>
        <w:t xml:space="preserve"> </w:t>
      </w:r>
      <w:r w:rsidR="00EA706E" w:rsidRPr="00FF6A51">
        <w:rPr>
          <w:rFonts w:ascii="Times New Roman" w:hAnsi="Times New Roman"/>
          <w:b w:val="0"/>
          <w:bCs w:val="0"/>
          <w:sz w:val="24"/>
          <w:szCs w:val="24"/>
        </w:rPr>
        <w:t xml:space="preserve">abundant </w:t>
      </w:r>
      <w:r w:rsidR="00944162" w:rsidRPr="00FF6A51">
        <w:rPr>
          <w:rFonts w:ascii="Times New Roman" w:hAnsi="Times New Roman"/>
          <w:b w:val="0"/>
          <w:bCs w:val="0"/>
          <w:sz w:val="24"/>
          <w:szCs w:val="24"/>
        </w:rPr>
        <w:t xml:space="preserve">evidence that Kant used </w:t>
      </w:r>
      <w:r w:rsidR="00EA706E" w:rsidRPr="00FF6A51">
        <w:rPr>
          <w:rFonts w:ascii="Times New Roman" w:hAnsi="Times New Roman"/>
          <w:b w:val="0"/>
          <w:bCs w:val="0"/>
          <w:sz w:val="24"/>
          <w:szCs w:val="24"/>
        </w:rPr>
        <w:t>sharply</w:t>
      </w:r>
      <w:r w:rsidR="00F21355" w:rsidRPr="00FF6A51">
        <w:rPr>
          <w:rFonts w:ascii="Times New Roman" w:hAnsi="Times New Roman"/>
          <w:b w:val="0"/>
          <w:bCs w:val="0"/>
          <w:sz w:val="24"/>
          <w:szCs w:val="24"/>
        </w:rPr>
        <w:t xml:space="preserve"> </w:t>
      </w:r>
      <w:r w:rsidR="00EA706E" w:rsidRPr="00FF6A51">
        <w:rPr>
          <w:rFonts w:ascii="Times New Roman" w:hAnsi="Times New Roman"/>
          <w:b w:val="0"/>
          <w:bCs w:val="0"/>
          <w:sz w:val="24"/>
          <w:szCs w:val="24"/>
        </w:rPr>
        <w:t>contrasting</w:t>
      </w:r>
      <w:r w:rsidR="008972C9" w:rsidRPr="00FF6A51">
        <w:rPr>
          <w:rFonts w:ascii="Times New Roman" w:hAnsi="Times New Roman"/>
          <w:b w:val="0"/>
          <w:bCs w:val="0"/>
          <w:sz w:val="24"/>
          <w:szCs w:val="24"/>
        </w:rPr>
        <w:t xml:space="preserve"> </w:t>
      </w:r>
      <w:r w:rsidR="00944162" w:rsidRPr="00FF6A51">
        <w:rPr>
          <w:rFonts w:ascii="Times New Roman" w:hAnsi="Times New Roman"/>
          <w:b w:val="0"/>
          <w:bCs w:val="0"/>
          <w:sz w:val="24"/>
          <w:szCs w:val="24"/>
        </w:rPr>
        <w:t>strategies for resolving the mathematical and dynamical antinomies.</w:t>
      </w:r>
      <w:r w:rsidR="00CD7B38" w:rsidRPr="00FF6A51">
        <w:rPr>
          <w:rFonts w:ascii="Times New Roman" w:hAnsi="Times New Roman"/>
          <w:b w:val="0"/>
          <w:bCs w:val="0"/>
          <w:sz w:val="24"/>
          <w:szCs w:val="24"/>
        </w:rPr>
        <w:t xml:space="preserve"> See, for example, </w:t>
      </w:r>
      <w:r w:rsidR="00944162" w:rsidRPr="00FF6A51">
        <w:rPr>
          <w:rFonts w:ascii="Times New Roman" w:hAnsi="Times New Roman"/>
          <w:b w:val="0"/>
          <w:bCs w:val="0"/>
          <w:sz w:val="24"/>
          <w:szCs w:val="24"/>
        </w:rPr>
        <w:t xml:space="preserve">A 529-30/B 557-8, A 531-2/B 559-60, </w:t>
      </w:r>
      <w:r w:rsidR="00EA706E" w:rsidRPr="00FF6A51">
        <w:rPr>
          <w:rFonts w:ascii="Times New Roman" w:hAnsi="Times New Roman"/>
          <w:b w:val="0"/>
          <w:bCs w:val="0"/>
          <w:sz w:val="24"/>
          <w:szCs w:val="24"/>
        </w:rPr>
        <w:t>4: 343</w:t>
      </w:r>
      <w:r w:rsidR="00345E28">
        <w:rPr>
          <w:rFonts w:ascii="Times New Roman" w:hAnsi="Times New Roman"/>
          <w:b w:val="0"/>
          <w:bCs w:val="0"/>
          <w:sz w:val="24"/>
          <w:szCs w:val="24"/>
        </w:rPr>
        <w:t xml:space="preserve">, </w:t>
      </w:r>
      <w:r w:rsidR="00944162" w:rsidRPr="00FF6A51">
        <w:rPr>
          <w:rFonts w:ascii="Times New Roman" w:hAnsi="Times New Roman"/>
          <w:b w:val="0"/>
          <w:bCs w:val="0"/>
          <w:sz w:val="24"/>
          <w:szCs w:val="24"/>
        </w:rPr>
        <w:t>20: 291, R 5962</w:t>
      </w:r>
      <w:r w:rsidR="00F21355" w:rsidRPr="00FF6A51">
        <w:rPr>
          <w:rFonts w:ascii="Times New Roman" w:hAnsi="Times New Roman"/>
          <w:b w:val="0"/>
          <w:bCs w:val="0"/>
          <w:sz w:val="24"/>
          <w:szCs w:val="24"/>
        </w:rPr>
        <w:t xml:space="preserve"> (</w:t>
      </w:r>
      <w:r w:rsidR="00944162" w:rsidRPr="00FF6A51">
        <w:rPr>
          <w:rFonts w:ascii="Times New Roman" w:hAnsi="Times New Roman"/>
          <w:b w:val="0"/>
          <w:bCs w:val="0"/>
          <w:sz w:val="24"/>
          <w:szCs w:val="24"/>
        </w:rPr>
        <w:t>18: 404</w:t>
      </w:r>
      <w:r w:rsidR="00F21355" w:rsidRPr="00FF6A51">
        <w:rPr>
          <w:rFonts w:ascii="Times New Roman" w:hAnsi="Times New Roman"/>
          <w:b w:val="0"/>
          <w:bCs w:val="0"/>
          <w:sz w:val="24"/>
          <w:szCs w:val="24"/>
        </w:rPr>
        <w:t>)</w:t>
      </w:r>
      <w:r w:rsidR="00944162" w:rsidRPr="00FF6A51">
        <w:rPr>
          <w:rFonts w:ascii="Times New Roman" w:hAnsi="Times New Roman"/>
          <w:b w:val="0"/>
          <w:bCs w:val="0"/>
          <w:sz w:val="24"/>
          <w:szCs w:val="24"/>
        </w:rPr>
        <w:t>, and R 6421</w:t>
      </w:r>
      <w:r w:rsidR="00F21355" w:rsidRPr="00FF6A51">
        <w:rPr>
          <w:rFonts w:ascii="Times New Roman" w:hAnsi="Times New Roman"/>
          <w:b w:val="0"/>
          <w:bCs w:val="0"/>
          <w:sz w:val="24"/>
          <w:szCs w:val="24"/>
        </w:rPr>
        <w:t xml:space="preserve"> (</w:t>
      </w:r>
      <w:r w:rsidR="00944162" w:rsidRPr="00FF6A51">
        <w:rPr>
          <w:rFonts w:ascii="Times New Roman" w:hAnsi="Times New Roman"/>
          <w:b w:val="0"/>
          <w:bCs w:val="0"/>
          <w:sz w:val="24"/>
          <w:szCs w:val="24"/>
        </w:rPr>
        <w:t>18: 711</w:t>
      </w:r>
      <w:r w:rsidR="00F21355" w:rsidRPr="00FF6A51">
        <w:rPr>
          <w:rFonts w:ascii="Times New Roman" w:hAnsi="Times New Roman"/>
          <w:b w:val="0"/>
          <w:bCs w:val="0"/>
          <w:sz w:val="24"/>
          <w:szCs w:val="24"/>
        </w:rPr>
        <w:t>)</w:t>
      </w:r>
      <w:r w:rsidR="00944162" w:rsidRPr="00FF6A51">
        <w:rPr>
          <w:rFonts w:ascii="Times New Roman" w:hAnsi="Times New Roman"/>
          <w:b w:val="0"/>
          <w:bCs w:val="0"/>
          <w:sz w:val="24"/>
          <w:szCs w:val="24"/>
        </w:rPr>
        <w:t>.</w:t>
      </w:r>
      <w:r w:rsidR="00F21355" w:rsidRPr="00FF6A51">
        <w:rPr>
          <w:rFonts w:ascii="Times New Roman" w:hAnsi="Times New Roman"/>
          <w:b w:val="0"/>
          <w:bCs w:val="0"/>
          <w:i/>
          <w:iCs/>
          <w:sz w:val="24"/>
          <w:szCs w:val="24"/>
        </w:rPr>
        <w:t xml:space="preserve"> </w:t>
      </w:r>
      <w:r w:rsidR="00F21355" w:rsidRPr="00FF6A51">
        <w:rPr>
          <w:rFonts w:ascii="Times New Roman" w:hAnsi="Times New Roman"/>
          <w:b w:val="0"/>
          <w:bCs w:val="0"/>
          <w:sz w:val="24"/>
          <w:szCs w:val="24"/>
        </w:rPr>
        <w:t xml:space="preserve">Taken </w:t>
      </w:r>
      <w:r w:rsidR="009D2B7F">
        <w:rPr>
          <w:rFonts w:ascii="Times New Roman" w:hAnsi="Times New Roman"/>
          <w:b w:val="0"/>
          <w:bCs w:val="0"/>
          <w:sz w:val="24"/>
          <w:szCs w:val="24"/>
        </w:rPr>
        <w:t>together</w:t>
      </w:r>
      <w:r w:rsidR="00345E28">
        <w:rPr>
          <w:rFonts w:ascii="Times New Roman" w:hAnsi="Times New Roman"/>
          <w:b w:val="0"/>
          <w:bCs w:val="0"/>
          <w:sz w:val="24"/>
          <w:szCs w:val="24"/>
        </w:rPr>
        <w:t>,</w:t>
      </w:r>
      <w:r w:rsidR="009D2B7F">
        <w:rPr>
          <w:rFonts w:ascii="Times New Roman" w:hAnsi="Times New Roman"/>
          <w:b w:val="0"/>
          <w:bCs w:val="0"/>
          <w:sz w:val="24"/>
          <w:szCs w:val="24"/>
        </w:rPr>
        <w:t xml:space="preserve"> these passages make clear </w:t>
      </w:r>
      <w:r w:rsidR="00F21355" w:rsidRPr="00FF6A51">
        <w:rPr>
          <w:rFonts w:ascii="Times New Roman" w:hAnsi="Times New Roman"/>
          <w:b w:val="0"/>
          <w:bCs w:val="0"/>
          <w:sz w:val="24"/>
          <w:szCs w:val="24"/>
        </w:rPr>
        <w:t xml:space="preserve">that </w:t>
      </w:r>
      <w:r w:rsidR="00E01381" w:rsidRPr="00FF6A51">
        <w:rPr>
          <w:rFonts w:ascii="Times New Roman" w:hAnsi="Times New Roman"/>
          <w:b w:val="0"/>
          <w:bCs w:val="0"/>
          <w:sz w:val="24"/>
          <w:szCs w:val="24"/>
        </w:rPr>
        <w:t xml:space="preserve">Kant </w:t>
      </w:r>
      <w:r w:rsidR="00944162" w:rsidRPr="00FF6A51">
        <w:rPr>
          <w:rFonts w:ascii="Times New Roman" w:hAnsi="Times New Roman"/>
          <w:b w:val="0"/>
          <w:bCs w:val="0"/>
          <w:sz w:val="24"/>
          <w:szCs w:val="24"/>
        </w:rPr>
        <w:t>treat</w:t>
      </w:r>
      <w:r w:rsidR="00E01381" w:rsidRPr="00FF6A51">
        <w:rPr>
          <w:rFonts w:ascii="Times New Roman" w:hAnsi="Times New Roman"/>
          <w:b w:val="0"/>
          <w:bCs w:val="0"/>
          <w:sz w:val="24"/>
          <w:szCs w:val="24"/>
        </w:rPr>
        <w:t>s</w:t>
      </w:r>
      <w:r w:rsidR="00944162" w:rsidRPr="00FF6A51">
        <w:rPr>
          <w:rFonts w:ascii="Times New Roman" w:hAnsi="Times New Roman"/>
          <w:b w:val="0"/>
          <w:bCs w:val="0"/>
          <w:sz w:val="24"/>
          <w:szCs w:val="24"/>
        </w:rPr>
        <w:t xml:space="preserve"> the </w:t>
      </w:r>
      <w:r w:rsidR="00F21355" w:rsidRPr="00FF6A51">
        <w:rPr>
          <w:rFonts w:ascii="Times New Roman" w:hAnsi="Times New Roman"/>
          <w:b w:val="0"/>
          <w:bCs w:val="0"/>
          <w:sz w:val="24"/>
          <w:szCs w:val="24"/>
        </w:rPr>
        <w:t xml:space="preserve">opposed </w:t>
      </w:r>
      <w:r w:rsidR="00944162" w:rsidRPr="00FF6A51">
        <w:rPr>
          <w:rFonts w:ascii="Times New Roman" w:hAnsi="Times New Roman"/>
          <w:b w:val="0"/>
          <w:bCs w:val="0"/>
          <w:sz w:val="24"/>
          <w:szCs w:val="24"/>
        </w:rPr>
        <w:t>propositions in the mathematical antinomies as apparent contradictories</w:t>
      </w:r>
      <w:r w:rsidR="00F31FE0">
        <w:rPr>
          <w:rFonts w:ascii="Times New Roman" w:hAnsi="Times New Roman"/>
          <w:b w:val="0"/>
          <w:bCs w:val="0"/>
          <w:sz w:val="24"/>
          <w:szCs w:val="24"/>
        </w:rPr>
        <w:t>,</w:t>
      </w:r>
      <w:r w:rsidR="00944162" w:rsidRPr="00FF6A51">
        <w:rPr>
          <w:rFonts w:ascii="Times New Roman" w:hAnsi="Times New Roman"/>
          <w:b w:val="0"/>
          <w:bCs w:val="0"/>
          <w:sz w:val="24"/>
          <w:szCs w:val="24"/>
        </w:rPr>
        <w:t xml:space="preserve"> which transcendental idealism nonetheless reveals to be mere </w:t>
      </w:r>
      <w:r w:rsidR="00944162" w:rsidRPr="00FF6A51">
        <w:rPr>
          <w:rFonts w:ascii="Times New Roman" w:hAnsi="Times New Roman"/>
          <w:b w:val="0"/>
          <w:bCs w:val="0"/>
          <w:i/>
          <w:iCs/>
          <w:sz w:val="24"/>
          <w:szCs w:val="24"/>
        </w:rPr>
        <w:t>contraries</w:t>
      </w:r>
      <w:r w:rsidR="00345E28" w:rsidRPr="00345E28">
        <w:rPr>
          <w:rFonts w:ascii="Times New Roman" w:hAnsi="Times New Roman"/>
          <w:b w:val="0"/>
          <w:bCs w:val="0"/>
          <w:sz w:val="24"/>
          <w:szCs w:val="24"/>
        </w:rPr>
        <w:t xml:space="preserve">, </w:t>
      </w:r>
      <w:r w:rsidR="00E01381" w:rsidRPr="00FF6A51">
        <w:rPr>
          <w:rFonts w:ascii="Times New Roman" w:hAnsi="Times New Roman"/>
          <w:b w:val="0"/>
          <w:bCs w:val="0"/>
          <w:sz w:val="24"/>
          <w:szCs w:val="24"/>
        </w:rPr>
        <w:t>but</w:t>
      </w:r>
      <w:r w:rsidR="00944162" w:rsidRPr="00FF6A51">
        <w:rPr>
          <w:rFonts w:ascii="Times New Roman" w:hAnsi="Times New Roman"/>
          <w:b w:val="0"/>
          <w:bCs w:val="0"/>
          <w:sz w:val="24"/>
          <w:szCs w:val="24"/>
        </w:rPr>
        <w:t xml:space="preserve"> those in the dynamical antinomies as apparent contradictories</w:t>
      </w:r>
      <w:r w:rsidR="00F31FE0">
        <w:rPr>
          <w:rFonts w:ascii="Times New Roman" w:hAnsi="Times New Roman"/>
          <w:b w:val="0"/>
          <w:bCs w:val="0"/>
          <w:sz w:val="24"/>
          <w:szCs w:val="24"/>
        </w:rPr>
        <w:t>,</w:t>
      </w:r>
      <w:r w:rsidR="00944162" w:rsidRPr="00FF6A51">
        <w:rPr>
          <w:rFonts w:ascii="Times New Roman" w:hAnsi="Times New Roman"/>
          <w:b w:val="0"/>
          <w:bCs w:val="0"/>
          <w:sz w:val="24"/>
          <w:szCs w:val="24"/>
        </w:rPr>
        <w:t xml:space="preserve"> which transcendental idealism </w:t>
      </w:r>
      <w:r w:rsidR="00F31FE0">
        <w:rPr>
          <w:rFonts w:ascii="Times New Roman" w:hAnsi="Times New Roman"/>
          <w:b w:val="0"/>
          <w:bCs w:val="0"/>
          <w:sz w:val="24"/>
          <w:szCs w:val="24"/>
        </w:rPr>
        <w:t xml:space="preserve">nonetheless </w:t>
      </w:r>
      <w:r w:rsidR="00944162" w:rsidRPr="00FF6A51">
        <w:rPr>
          <w:rFonts w:ascii="Times New Roman" w:hAnsi="Times New Roman"/>
          <w:b w:val="0"/>
          <w:bCs w:val="0"/>
          <w:sz w:val="24"/>
          <w:szCs w:val="24"/>
        </w:rPr>
        <w:t xml:space="preserve">reveals to be mere </w:t>
      </w:r>
      <w:r w:rsidR="00944162" w:rsidRPr="00FF6A51">
        <w:rPr>
          <w:rFonts w:ascii="Times New Roman" w:hAnsi="Times New Roman"/>
          <w:b w:val="0"/>
          <w:bCs w:val="0"/>
          <w:i/>
          <w:iCs/>
          <w:sz w:val="24"/>
          <w:szCs w:val="24"/>
        </w:rPr>
        <w:t>sub-contraries</w:t>
      </w:r>
      <w:r w:rsidR="00CA60CA" w:rsidRPr="00FF6A51">
        <w:rPr>
          <w:rFonts w:ascii="Times New Roman" w:hAnsi="Times New Roman"/>
          <w:b w:val="0"/>
          <w:bCs w:val="0"/>
          <w:i/>
          <w:iCs/>
          <w:sz w:val="24"/>
          <w:szCs w:val="24"/>
        </w:rPr>
        <w:t xml:space="preserve"> </w:t>
      </w:r>
      <w:r w:rsidR="00944162" w:rsidRPr="00FF6A51">
        <w:rPr>
          <w:rFonts w:ascii="Times New Roman" w:hAnsi="Times New Roman"/>
          <w:b w:val="0"/>
          <w:bCs w:val="0"/>
          <w:sz w:val="24"/>
          <w:szCs w:val="24"/>
        </w:rPr>
        <w:t>(</w:t>
      </w:r>
      <w:r w:rsidR="00B26968">
        <w:rPr>
          <w:rFonts w:ascii="Times New Roman" w:hAnsi="Times New Roman"/>
          <w:b w:val="0"/>
          <w:bCs w:val="0"/>
          <w:i/>
          <w:iCs/>
          <w:sz w:val="24"/>
          <w:szCs w:val="24"/>
        </w:rPr>
        <w:t>FTC</w:t>
      </w:r>
      <w:r w:rsidR="00944162" w:rsidRPr="00FF6A51">
        <w:rPr>
          <w:rFonts w:ascii="Times New Roman" w:hAnsi="Times New Roman"/>
          <w:b w:val="0"/>
          <w:bCs w:val="0"/>
          <w:sz w:val="24"/>
          <w:szCs w:val="24"/>
        </w:rPr>
        <w:t>, 210-11). At a sufficient</w:t>
      </w:r>
      <w:r w:rsidR="00F31FE0">
        <w:rPr>
          <w:rFonts w:ascii="Times New Roman" w:hAnsi="Times New Roman"/>
          <w:b w:val="0"/>
          <w:bCs w:val="0"/>
          <w:sz w:val="24"/>
          <w:szCs w:val="24"/>
        </w:rPr>
        <w:t>ly</w:t>
      </w:r>
      <w:r w:rsidR="00944162" w:rsidRPr="00FF6A51">
        <w:rPr>
          <w:rFonts w:ascii="Times New Roman" w:hAnsi="Times New Roman"/>
          <w:b w:val="0"/>
          <w:bCs w:val="0"/>
          <w:sz w:val="24"/>
          <w:szCs w:val="24"/>
        </w:rPr>
        <w:t xml:space="preserve"> high level of abstraction, of course, </w:t>
      </w:r>
      <w:r w:rsidR="009B76E7" w:rsidRPr="00FF6A51">
        <w:rPr>
          <w:rFonts w:ascii="Times New Roman" w:hAnsi="Times New Roman"/>
          <w:b w:val="0"/>
          <w:bCs w:val="0"/>
          <w:sz w:val="24"/>
          <w:szCs w:val="24"/>
        </w:rPr>
        <w:t>Kant’s</w:t>
      </w:r>
      <w:r w:rsidR="00944162" w:rsidRPr="00FF6A51">
        <w:rPr>
          <w:rFonts w:ascii="Times New Roman" w:hAnsi="Times New Roman"/>
          <w:b w:val="0"/>
          <w:bCs w:val="0"/>
          <w:sz w:val="24"/>
          <w:szCs w:val="24"/>
        </w:rPr>
        <w:t xml:space="preserve"> strategy</w:t>
      </w:r>
      <w:r w:rsidR="009B76E7" w:rsidRPr="00FF6A51">
        <w:rPr>
          <w:rFonts w:ascii="Times New Roman" w:hAnsi="Times New Roman"/>
          <w:b w:val="0"/>
          <w:bCs w:val="0"/>
          <w:sz w:val="24"/>
          <w:szCs w:val="24"/>
        </w:rPr>
        <w:t xml:space="preserve"> for resolution</w:t>
      </w:r>
      <w:r w:rsidR="00944162" w:rsidRPr="00FF6A51">
        <w:rPr>
          <w:rFonts w:ascii="Times New Roman" w:hAnsi="Times New Roman"/>
          <w:b w:val="0"/>
          <w:bCs w:val="0"/>
          <w:sz w:val="24"/>
          <w:szCs w:val="24"/>
        </w:rPr>
        <w:t xml:space="preserve"> </w:t>
      </w:r>
      <w:r w:rsidR="00944162" w:rsidRPr="00FF6A51">
        <w:rPr>
          <w:rFonts w:ascii="Times New Roman" w:hAnsi="Times New Roman"/>
          <w:b w:val="0"/>
          <w:bCs w:val="0"/>
          <w:i/>
          <w:iCs/>
          <w:sz w:val="24"/>
          <w:szCs w:val="24"/>
        </w:rPr>
        <w:t xml:space="preserve">is </w:t>
      </w:r>
      <w:r w:rsidR="00944162" w:rsidRPr="00FF6A51">
        <w:rPr>
          <w:rFonts w:ascii="Times New Roman" w:hAnsi="Times New Roman"/>
          <w:b w:val="0"/>
          <w:bCs w:val="0"/>
          <w:sz w:val="24"/>
          <w:szCs w:val="24"/>
        </w:rPr>
        <w:t xml:space="preserve">uniform: in each </w:t>
      </w:r>
      <w:r w:rsidR="00944162" w:rsidRPr="00FF6A51">
        <w:rPr>
          <w:rFonts w:ascii="Times New Roman" w:hAnsi="Times New Roman"/>
          <w:b w:val="0"/>
          <w:bCs w:val="0"/>
          <w:sz w:val="24"/>
          <w:szCs w:val="24"/>
        </w:rPr>
        <w:lastRenderedPageBreak/>
        <w:t>of the four antinomies an apparent contradiction is revealed to be merely apparent</w:t>
      </w:r>
      <w:r w:rsidR="00CA60CA" w:rsidRPr="00FF6A51">
        <w:rPr>
          <w:rFonts w:ascii="Times New Roman" w:hAnsi="Times New Roman"/>
          <w:b w:val="0"/>
          <w:bCs w:val="0"/>
          <w:sz w:val="24"/>
          <w:szCs w:val="24"/>
        </w:rPr>
        <w:t>. B</w:t>
      </w:r>
      <w:r w:rsidR="00944162" w:rsidRPr="00FF6A51">
        <w:rPr>
          <w:rFonts w:ascii="Times New Roman" w:hAnsi="Times New Roman"/>
          <w:b w:val="0"/>
          <w:bCs w:val="0"/>
          <w:sz w:val="24"/>
          <w:szCs w:val="24"/>
        </w:rPr>
        <w:t xml:space="preserve">ut at </w:t>
      </w:r>
      <w:r w:rsidR="00B62C5F">
        <w:rPr>
          <w:rFonts w:ascii="Times New Roman" w:hAnsi="Times New Roman"/>
          <w:b w:val="0"/>
          <w:bCs w:val="0"/>
          <w:sz w:val="24"/>
          <w:szCs w:val="24"/>
        </w:rPr>
        <w:t xml:space="preserve">the </w:t>
      </w:r>
      <w:r w:rsidR="00944162" w:rsidRPr="00FF6A51">
        <w:rPr>
          <w:rFonts w:ascii="Times New Roman" w:hAnsi="Times New Roman"/>
          <w:b w:val="0"/>
          <w:bCs w:val="0"/>
          <w:sz w:val="24"/>
          <w:szCs w:val="24"/>
        </w:rPr>
        <w:t xml:space="preserve">lower level </w:t>
      </w:r>
      <w:r w:rsidR="00C93F94">
        <w:rPr>
          <w:rFonts w:ascii="Times New Roman" w:hAnsi="Times New Roman"/>
          <w:b w:val="0"/>
          <w:bCs w:val="0"/>
          <w:sz w:val="24"/>
          <w:szCs w:val="24"/>
        </w:rPr>
        <w:t>on</w:t>
      </w:r>
      <w:r w:rsidR="00B26968">
        <w:rPr>
          <w:rFonts w:ascii="Times New Roman" w:hAnsi="Times New Roman"/>
          <w:b w:val="0"/>
          <w:bCs w:val="0"/>
          <w:sz w:val="24"/>
          <w:szCs w:val="24"/>
        </w:rPr>
        <w:t xml:space="preserve"> which </w:t>
      </w:r>
      <w:r w:rsidR="00C93F94">
        <w:rPr>
          <w:rFonts w:ascii="Times New Roman" w:hAnsi="Times New Roman"/>
          <w:b w:val="0"/>
          <w:bCs w:val="0"/>
          <w:sz w:val="24"/>
          <w:szCs w:val="24"/>
        </w:rPr>
        <w:t xml:space="preserve">Hogan </w:t>
      </w:r>
      <w:r w:rsidR="00B26968">
        <w:rPr>
          <w:rFonts w:ascii="Times New Roman" w:hAnsi="Times New Roman"/>
          <w:b w:val="0"/>
          <w:bCs w:val="0"/>
          <w:sz w:val="24"/>
          <w:szCs w:val="24"/>
        </w:rPr>
        <w:t xml:space="preserve">is </w:t>
      </w:r>
      <w:r w:rsidR="00C93F94">
        <w:rPr>
          <w:rFonts w:ascii="Times New Roman" w:hAnsi="Times New Roman"/>
          <w:b w:val="0"/>
          <w:bCs w:val="0"/>
          <w:sz w:val="24"/>
          <w:szCs w:val="24"/>
        </w:rPr>
        <w:t>focus</w:t>
      </w:r>
      <w:r w:rsidR="00345E28">
        <w:rPr>
          <w:rFonts w:ascii="Times New Roman" w:hAnsi="Times New Roman"/>
          <w:b w:val="0"/>
          <w:bCs w:val="0"/>
          <w:sz w:val="24"/>
          <w:szCs w:val="24"/>
        </w:rPr>
        <w:t>ed</w:t>
      </w:r>
      <w:r w:rsidR="00C93F94">
        <w:rPr>
          <w:rFonts w:ascii="Times New Roman" w:hAnsi="Times New Roman"/>
          <w:b w:val="0"/>
          <w:bCs w:val="0"/>
          <w:sz w:val="24"/>
          <w:szCs w:val="24"/>
        </w:rPr>
        <w:t xml:space="preserve"> </w:t>
      </w:r>
      <w:r w:rsidR="00B62C5F">
        <w:rPr>
          <w:rFonts w:ascii="Times New Roman" w:hAnsi="Times New Roman"/>
          <w:b w:val="0"/>
          <w:bCs w:val="0"/>
          <w:sz w:val="24"/>
          <w:szCs w:val="24"/>
        </w:rPr>
        <w:t>it</w:t>
      </w:r>
      <w:r w:rsidR="00944162" w:rsidRPr="00FF6A51">
        <w:rPr>
          <w:rFonts w:ascii="Times New Roman" w:hAnsi="Times New Roman"/>
          <w:b w:val="0"/>
          <w:bCs w:val="0"/>
          <w:sz w:val="24"/>
          <w:szCs w:val="24"/>
        </w:rPr>
        <w:t xml:space="preserve"> is non-uniform.</w:t>
      </w:r>
    </w:p>
    <w:p w14:paraId="5ED014E9" w14:textId="77777777" w:rsidR="00864F8A" w:rsidRPr="00FF6A51" w:rsidRDefault="00864F8A" w:rsidP="00D46773">
      <w:pPr>
        <w:spacing w:line="480" w:lineRule="auto"/>
        <w:rPr>
          <w:rFonts w:ascii="Times New Roman" w:hAnsi="Times New Roman"/>
          <w:sz w:val="24"/>
          <w:szCs w:val="24"/>
        </w:rPr>
      </w:pPr>
    </w:p>
    <w:p w14:paraId="1B26F92A" w14:textId="71F1A83D" w:rsidR="00944162" w:rsidRPr="00FF6A51" w:rsidRDefault="00944162" w:rsidP="00D46773">
      <w:pPr>
        <w:spacing w:line="480" w:lineRule="auto"/>
        <w:rPr>
          <w:rFonts w:ascii="Times New Roman" w:hAnsi="Times New Roman"/>
          <w:sz w:val="24"/>
          <w:szCs w:val="24"/>
        </w:rPr>
      </w:pPr>
      <w:r w:rsidRPr="00FF6A51">
        <w:rPr>
          <w:rFonts w:ascii="Times New Roman" w:hAnsi="Times New Roman"/>
          <w:sz w:val="24"/>
          <w:szCs w:val="24"/>
        </w:rPr>
        <w:t xml:space="preserve">Does the antinomy of freedom concern specifically </w:t>
      </w:r>
      <w:r w:rsidRPr="00FF6A51">
        <w:rPr>
          <w:rFonts w:ascii="Times New Roman" w:hAnsi="Times New Roman"/>
          <w:i/>
          <w:iCs/>
          <w:sz w:val="24"/>
          <w:szCs w:val="24"/>
        </w:rPr>
        <w:t>human</w:t>
      </w:r>
      <w:r w:rsidRPr="00FF6A51">
        <w:rPr>
          <w:rFonts w:ascii="Times New Roman" w:hAnsi="Times New Roman"/>
          <w:sz w:val="24"/>
          <w:szCs w:val="24"/>
        </w:rPr>
        <w:t xml:space="preserve"> freedom? </w:t>
      </w:r>
    </w:p>
    <w:p w14:paraId="41318E69" w14:textId="77777777" w:rsidR="00944162" w:rsidRPr="00FF6A51" w:rsidRDefault="00944162" w:rsidP="00D46773">
      <w:pPr>
        <w:spacing w:line="480" w:lineRule="auto"/>
        <w:rPr>
          <w:rFonts w:ascii="Times New Roman" w:hAnsi="Times New Roman"/>
          <w:b w:val="0"/>
          <w:bCs w:val="0"/>
          <w:sz w:val="24"/>
          <w:szCs w:val="24"/>
        </w:rPr>
      </w:pPr>
    </w:p>
    <w:p w14:paraId="253116EE" w14:textId="14BAA683" w:rsidR="00944162" w:rsidRPr="00FF6A51" w:rsidRDefault="00345E28" w:rsidP="00D46773">
      <w:pPr>
        <w:spacing w:line="480" w:lineRule="auto"/>
        <w:rPr>
          <w:rFonts w:ascii="Times New Roman" w:hAnsi="Times New Roman"/>
          <w:b w:val="0"/>
          <w:bCs w:val="0"/>
          <w:sz w:val="24"/>
          <w:szCs w:val="24"/>
        </w:rPr>
      </w:pPr>
      <w:r>
        <w:rPr>
          <w:rFonts w:ascii="Times New Roman" w:hAnsi="Times New Roman"/>
          <w:b w:val="0"/>
          <w:bCs w:val="0"/>
          <w:sz w:val="24"/>
          <w:szCs w:val="24"/>
        </w:rPr>
        <w:t xml:space="preserve">In a note, </w:t>
      </w:r>
      <w:r w:rsidR="00C93F94">
        <w:rPr>
          <w:rFonts w:ascii="Times New Roman" w:hAnsi="Times New Roman"/>
          <w:b w:val="0"/>
          <w:bCs w:val="0"/>
          <w:sz w:val="24"/>
          <w:szCs w:val="24"/>
        </w:rPr>
        <w:t xml:space="preserve">Hogan </w:t>
      </w:r>
      <w:r w:rsidR="00944162" w:rsidRPr="00FF6A51">
        <w:rPr>
          <w:rFonts w:ascii="Times New Roman" w:hAnsi="Times New Roman"/>
          <w:b w:val="0"/>
          <w:bCs w:val="0"/>
          <w:sz w:val="24"/>
          <w:szCs w:val="24"/>
        </w:rPr>
        <w:t xml:space="preserve">implies that it is only in </w:t>
      </w:r>
      <w:r w:rsidR="00FE6A0E" w:rsidRPr="00FF6A51">
        <w:rPr>
          <w:rFonts w:ascii="Times New Roman" w:hAnsi="Times New Roman"/>
          <w:b w:val="0"/>
          <w:bCs w:val="0"/>
          <w:sz w:val="24"/>
          <w:szCs w:val="24"/>
        </w:rPr>
        <w:t xml:space="preserve">certain </w:t>
      </w:r>
      <w:r w:rsidR="00944162" w:rsidRPr="00FF6A51">
        <w:rPr>
          <w:rFonts w:ascii="Times New Roman" w:hAnsi="Times New Roman"/>
          <w:b w:val="0"/>
          <w:bCs w:val="0"/>
          <w:sz w:val="24"/>
          <w:szCs w:val="24"/>
        </w:rPr>
        <w:t xml:space="preserve">writings external to the first </w:t>
      </w:r>
      <w:proofErr w:type="gramStart"/>
      <w:r w:rsidR="00944162" w:rsidRPr="00FF6A51">
        <w:rPr>
          <w:rFonts w:ascii="Times New Roman" w:hAnsi="Times New Roman"/>
          <w:b w:val="0"/>
          <w:bCs w:val="0"/>
          <w:i/>
          <w:iCs/>
          <w:sz w:val="24"/>
          <w:szCs w:val="24"/>
        </w:rPr>
        <w:t>Critique</w:t>
      </w:r>
      <w:r w:rsidR="00C93F94">
        <w:rPr>
          <w:rFonts w:ascii="Times New Roman" w:hAnsi="Times New Roman"/>
          <w:b w:val="0"/>
          <w:bCs w:val="0"/>
          <w:sz w:val="24"/>
          <w:szCs w:val="24"/>
        </w:rPr>
        <w:t xml:space="preserve"> </w:t>
      </w:r>
      <w:r w:rsidR="002F43EF" w:rsidRPr="00FF6A51">
        <w:rPr>
          <w:rFonts w:ascii="Times New Roman" w:hAnsi="Times New Roman"/>
          <w:b w:val="0"/>
          <w:bCs w:val="0"/>
          <w:sz w:val="24"/>
          <w:szCs w:val="24"/>
        </w:rPr>
        <w:t xml:space="preserve"> --</w:t>
      </w:r>
      <w:proofErr w:type="gramEnd"/>
      <w:r w:rsidR="002F43EF" w:rsidRPr="00FF6A51">
        <w:rPr>
          <w:rFonts w:ascii="Times New Roman" w:hAnsi="Times New Roman"/>
          <w:b w:val="0"/>
          <w:bCs w:val="0"/>
          <w:sz w:val="24"/>
          <w:szCs w:val="24"/>
        </w:rPr>
        <w:t xml:space="preserve"> viz., </w:t>
      </w:r>
      <w:r w:rsidR="00E7253A">
        <w:rPr>
          <w:rFonts w:ascii="Times New Roman" w:hAnsi="Times New Roman"/>
          <w:b w:val="0"/>
          <w:bCs w:val="0"/>
          <w:sz w:val="24"/>
          <w:szCs w:val="24"/>
        </w:rPr>
        <w:t xml:space="preserve">in the correspondence </w:t>
      </w:r>
      <w:r w:rsidR="002F43EF" w:rsidRPr="00FF6A51">
        <w:rPr>
          <w:rFonts w:ascii="Times New Roman" w:hAnsi="Times New Roman"/>
          <w:b w:val="0"/>
          <w:bCs w:val="0"/>
          <w:sz w:val="24"/>
          <w:szCs w:val="24"/>
        </w:rPr>
        <w:t xml:space="preserve">and </w:t>
      </w:r>
      <w:r w:rsidR="002F43EF" w:rsidRPr="00FF6A51">
        <w:rPr>
          <w:rFonts w:ascii="Times New Roman" w:hAnsi="Times New Roman"/>
          <w:b w:val="0"/>
          <w:bCs w:val="0"/>
          <w:i/>
          <w:iCs/>
          <w:sz w:val="24"/>
          <w:szCs w:val="24"/>
        </w:rPr>
        <w:t>Prolegomena</w:t>
      </w:r>
      <w:r w:rsidR="002F43EF" w:rsidRPr="00FF6A51">
        <w:rPr>
          <w:rFonts w:ascii="Times New Roman" w:hAnsi="Times New Roman"/>
          <w:b w:val="0"/>
          <w:bCs w:val="0"/>
          <w:sz w:val="24"/>
          <w:szCs w:val="24"/>
        </w:rPr>
        <w:t xml:space="preserve"> -- </w:t>
      </w:r>
      <w:r w:rsidR="00944162" w:rsidRPr="00FF6A51">
        <w:rPr>
          <w:rFonts w:ascii="Times New Roman" w:hAnsi="Times New Roman"/>
          <w:b w:val="0"/>
          <w:bCs w:val="0"/>
          <w:sz w:val="24"/>
          <w:szCs w:val="24"/>
        </w:rPr>
        <w:t>that Kant sets things up so that there</w:t>
      </w:r>
      <w:r w:rsidR="00E7253A">
        <w:rPr>
          <w:rFonts w:ascii="Times New Roman" w:hAnsi="Times New Roman"/>
          <w:b w:val="0"/>
          <w:bCs w:val="0"/>
          <w:sz w:val="24"/>
          <w:szCs w:val="24"/>
        </w:rPr>
        <w:t xml:space="preserve"> is</w:t>
      </w:r>
      <w:r w:rsidR="00944162" w:rsidRPr="00FF6A51">
        <w:rPr>
          <w:rFonts w:ascii="Times New Roman" w:hAnsi="Times New Roman"/>
          <w:b w:val="0"/>
          <w:bCs w:val="0"/>
          <w:sz w:val="24"/>
          <w:szCs w:val="24"/>
        </w:rPr>
        <w:t xml:space="preserve"> an antinomy of </w:t>
      </w:r>
      <w:r w:rsidR="00944162" w:rsidRPr="00FF6A51">
        <w:rPr>
          <w:rFonts w:ascii="Times New Roman" w:hAnsi="Times New Roman"/>
          <w:b w:val="0"/>
          <w:bCs w:val="0"/>
          <w:i/>
          <w:iCs/>
          <w:sz w:val="24"/>
          <w:szCs w:val="24"/>
        </w:rPr>
        <w:t>human</w:t>
      </w:r>
      <w:r w:rsidR="00944162" w:rsidRPr="00FF6A51">
        <w:rPr>
          <w:rFonts w:ascii="Times New Roman" w:hAnsi="Times New Roman"/>
          <w:b w:val="0"/>
          <w:bCs w:val="0"/>
          <w:sz w:val="24"/>
          <w:szCs w:val="24"/>
        </w:rPr>
        <w:t xml:space="preserve"> freedom. </w:t>
      </w:r>
      <w:r w:rsidR="00F31FE0">
        <w:rPr>
          <w:rFonts w:ascii="Times New Roman" w:hAnsi="Times New Roman"/>
          <w:b w:val="0"/>
          <w:bCs w:val="0"/>
          <w:sz w:val="24"/>
          <w:szCs w:val="24"/>
        </w:rPr>
        <w:t>This, however, is false.</w:t>
      </w:r>
    </w:p>
    <w:p w14:paraId="6749788F" w14:textId="77777777" w:rsidR="00944162" w:rsidRPr="00FF6A51" w:rsidRDefault="00944162" w:rsidP="00D46773">
      <w:pPr>
        <w:spacing w:line="480" w:lineRule="auto"/>
        <w:rPr>
          <w:rFonts w:ascii="Times New Roman" w:hAnsi="Times New Roman"/>
          <w:b w:val="0"/>
          <w:bCs w:val="0"/>
          <w:sz w:val="24"/>
          <w:szCs w:val="24"/>
        </w:rPr>
      </w:pPr>
    </w:p>
    <w:p w14:paraId="3BAA363E" w14:textId="1D2174AD" w:rsidR="009E5C39" w:rsidRPr="00FF6A51" w:rsidRDefault="00944162" w:rsidP="00D46773">
      <w:pPr>
        <w:spacing w:line="480" w:lineRule="auto"/>
        <w:rPr>
          <w:rFonts w:ascii="Times New Roman" w:hAnsi="Times New Roman"/>
          <w:b w:val="0"/>
          <w:bCs w:val="0"/>
          <w:sz w:val="24"/>
          <w:szCs w:val="24"/>
        </w:rPr>
      </w:pPr>
      <w:r w:rsidRPr="00FF6A51">
        <w:rPr>
          <w:rFonts w:ascii="Times New Roman" w:hAnsi="Times New Roman"/>
          <w:b w:val="0"/>
          <w:bCs w:val="0"/>
          <w:sz w:val="24"/>
          <w:szCs w:val="24"/>
        </w:rPr>
        <w:t>It</w:t>
      </w:r>
      <w:r w:rsidR="00600831">
        <w:rPr>
          <w:rFonts w:ascii="Times New Roman" w:hAnsi="Times New Roman"/>
          <w:b w:val="0"/>
          <w:bCs w:val="0"/>
          <w:sz w:val="24"/>
          <w:szCs w:val="24"/>
        </w:rPr>
        <w:t xml:space="preserve"> is</w:t>
      </w:r>
      <w:r w:rsidRPr="00FF6A51">
        <w:rPr>
          <w:rFonts w:ascii="Times New Roman" w:hAnsi="Times New Roman"/>
          <w:b w:val="0"/>
          <w:bCs w:val="0"/>
          <w:sz w:val="24"/>
          <w:szCs w:val="24"/>
        </w:rPr>
        <w:t xml:space="preserve"> true that the argument for the thesis in the antinomy formally presented concerns itself only with an abstractly conceived cosmological freedom. But that does not mean that </w:t>
      </w:r>
      <w:r w:rsidR="00FE6A0E" w:rsidRPr="00FF6A51">
        <w:rPr>
          <w:rFonts w:ascii="Times New Roman" w:hAnsi="Times New Roman"/>
          <w:b w:val="0"/>
          <w:bCs w:val="0"/>
          <w:sz w:val="24"/>
          <w:szCs w:val="24"/>
        </w:rPr>
        <w:t>Kant</w:t>
      </w:r>
      <w:r w:rsidRPr="00FF6A51">
        <w:rPr>
          <w:rFonts w:ascii="Times New Roman" w:hAnsi="Times New Roman"/>
          <w:b w:val="0"/>
          <w:bCs w:val="0"/>
          <w:sz w:val="24"/>
          <w:szCs w:val="24"/>
        </w:rPr>
        <w:t xml:space="preserve"> fails to recognize</w:t>
      </w:r>
      <w:r w:rsidRPr="00FF6A51">
        <w:rPr>
          <w:rFonts w:ascii="Times New Roman" w:hAnsi="Times New Roman"/>
          <w:b w:val="0"/>
          <w:bCs w:val="0"/>
          <w:i/>
          <w:iCs/>
          <w:sz w:val="24"/>
          <w:szCs w:val="24"/>
        </w:rPr>
        <w:t xml:space="preserve"> </w:t>
      </w:r>
      <w:r w:rsidRPr="00FF6A51">
        <w:rPr>
          <w:rFonts w:ascii="Times New Roman" w:hAnsi="Times New Roman"/>
          <w:b w:val="0"/>
          <w:bCs w:val="0"/>
          <w:sz w:val="24"/>
          <w:szCs w:val="24"/>
        </w:rPr>
        <w:t xml:space="preserve">an antinomy of specifically </w:t>
      </w:r>
      <w:r w:rsidRPr="00B26968">
        <w:rPr>
          <w:rFonts w:ascii="Times New Roman" w:hAnsi="Times New Roman"/>
          <w:b w:val="0"/>
          <w:bCs w:val="0"/>
          <w:i/>
          <w:iCs/>
          <w:sz w:val="24"/>
          <w:szCs w:val="24"/>
        </w:rPr>
        <w:t>human</w:t>
      </w:r>
      <w:r w:rsidRPr="00FF6A51">
        <w:rPr>
          <w:rFonts w:ascii="Times New Roman" w:hAnsi="Times New Roman"/>
          <w:b w:val="0"/>
          <w:bCs w:val="0"/>
          <w:sz w:val="24"/>
          <w:szCs w:val="24"/>
        </w:rPr>
        <w:t xml:space="preserve"> freedom in the first </w:t>
      </w:r>
      <w:r w:rsidRPr="00FF6A51">
        <w:rPr>
          <w:rFonts w:ascii="Times New Roman" w:hAnsi="Times New Roman"/>
          <w:b w:val="0"/>
          <w:bCs w:val="0"/>
          <w:i/>
          <w:iCs/>
          <w:sz w:val="24"/>
          <w:szCs w:val="24"/>
        </w:rPr>
        <w:t>Critique</w:t>
      </w:r>
      <w:r w:rsidRPr="00FF6A51">
        <w:rPr>
          <w:rFonts w:ascii="Times New Roman" w:hAnsi="Times New Roman"/>
          <w:b w:val="0"/>
          <w:bCs w:val="0"/>
          <w:sz w:val="24"/>
          <w:szCs w:val="24"/>
        </w:rPr>
        <w:t xml:space="preserve">. </w:t>
      </w:r>
      <w:r w:rsidR="00345E28">
        <w:rPr>
          <w:rFonts w:ascii="Times New Roman" w:hAnsi="Times New Roman"/>
          <w:b w:val="0"/>
          <w:bCs w:val="0"/>
          <w:sz w:val="24"/>
          <w:szCs w:val="24"/>
        </w:rPr>
        <w:t xml:space="preserve">For </w:t>
      </w:r>
      <w:r w:rsidR="009E5C39" w:rsidRPr="00FF6A51">
        <w:rPr>
          <w:rFonts w:ascii="Times New Roman" w:hAnsi="Times New Roman"/>
          <w:b w:val="0"/>
          <w:bCs w:val="0"/>
          <w:sz w:val="24"/>
          <w:szCs w:val="24"/>
        </w:rPr>
        <w:t xml:space="preserve">example, when summarizing what would happen if the oscillation between thesis and antithesis were not stabilized by the interests of reason, he envisages </w:t>
      </w:r>
      <w:r w:rsidR="002F43EF" w:rsidRPr="00FF6A51">
        <w:rPr>
          <w:rFonts w:ascii="Times New Roman" w:hAnsi="Times New Roman"/>
          <w:b w:val="0"/>
          <w:bCs w:val="0"/>
          <w:sz w:val="24"/>
          <w:szCs w:val="24"/>
        </w:rPr>
        <w:t xml:space="preserve">us as facing an antinomy </w:t>
      </w:r>
      <w:r w:rsidR="009E5C39" w:rsidRPr="00FF6A51">
        <w:rPr>
          <w:rFonts w:ascii="Times New Roman" w:hAnsi="Times New Roman"/>
          <w:b w:val="0"/>
          <w:bCs w:val="0"/>
          <w:sz w:val="24"/>
          <w:szCs w:val="24"/>
        </w:rPr>
        <w:t xml:space="preserve">concerning the freedom of the </w:t>
      </w:r>
      <w:r w:rsidR="00E7253A">
        <w:rPr>
          <w:rFonts w:ascii="Times New Roman" w:hAnsi="Times New Roman"/>
          <w:b w:val="0"/>
          <w:bCs w:val="0"/>
          <w:sz w:val="24"/>
          <w:szCs w:val="24"/>
        </w:rPr>
        <w:t>‘</w:t>
      </w:r>
      <w:r w:rsidR="009E5C39" w:rsidRPr="00FF6A51">
        <w:rPr>
          <w:rFonts w:ascii="Times New Roman" w:hAnsi="Times New Roman"/>
          <w:b w:val="0"/>
          <w:bCs w:val="0"/>
          <w:sz w:val="24"/>
          <w:szCs w:val="24"/>
        </w:rPr>
        <w:t>human will</w:t>
      </w:r>
      <w:r w:rsidR="00E7253A">
        <w:rPr>
          <w:rFonts w:ascii="Times New Roman" w:hAnsi="Times New Roman"/>
          <w:b w:val="0"/>
          <w:bCs w:val="0"/>
          <w:sz w:val="24"/>
          <w:szCs w:val="24"/>
        </w:rPr>
        <w:t>’</w:t>
      </w:r>
      <w:r w:rsidR="00345E28">
        <w:rPr>
          <w:rFonts w:ascii="Times New Roman" w:hAnsi="Times New Roman"/>
          <w:b w:val="0"/>
          <w:bCs w:val="0"/>
          <w:sz w:val="24"/>
          <w:szCs w:val="24"/>
        </w:rPr>
        <w:t xml:space="preserve"> (</w:t>
      </w:r>
      <w:r w:rsidR="00345E28" w:rsidRPr="00FF6A51">
        <w:rPr>
          <w:rFonts w:ascii="Times New Roman" w:hAnsi="Times New Roman"/>
          <w:b w:val="0"/>
          <w:bCs w:val="0"/>
          <w:sz w:val="24"/>
          <w:szCs w:val="24"/>
        </w:rPr>
        <w:t>A 475/B 503</w:t>
      </w:r>
      <w:r w:rsidR="00345E28">
        <w:rPr>
          <w:rFonts w:ascii="Times New Roman" w:hAnsi="Times New Roman"/>
          <w:b w:val="0"/>
          <w:bCs w:val="0"/>
          <w:sz w:val="24"/>
          <w:szCs w:val="24"/>
        </w:rPr>
        <w:t>)</w:t>
      </w:r>
      <w:r w:rsidR="009E5C39" w:rsidRPr="00FF6A51">
        <w:rPr>
          <w:rFonts w:ascii="Times New Roman" w:hAnsi="Times New Roman"/>
          <w:b w:val="0"/>
          <w:bCs w:val="0"/>
          <w:sz w:val="24"/>
          <w:szCs w:val="24"/>
        </w:rPr>
        <w:t xml:space="preserve">. </w:t>
      </w:r>
    </w:p>
    <w:p w14:paraId="2C40A36E" w14:textId="77777777" w:rsidR="00CA60CA" w:rsidRPr="00FF6A51" w:rsidRDefault="00CA60CA" w:rsidP="00D46773">
      <w:pPr>
        <w:spacing w:line="480" w:lineRule="auto"/>
        <w:rPr>
          <w:rFonts w:ascii="Times New Roman" w:hAnsi="Times New Roman"/>
          <w:b w:val="0"/>
          <w:bCs w:val="0"/>
          <w:sz w:val="24"/>
          <w:szCs w:val="24"/>
        </w:rPr>
      </w:pPr>
    </w:p>
    <w:p w14:paraId="51822874" w14:textId="08599F25" w:rsidR="00944162" w:rsidRPr="00FF6A51" w:rsidRDefault="007D0F8B" w:rsidP="00D46773">
      <w:pPr>
        <w:spacing w:line="480" w:lineRule="auto"/>
        <w:rPr>
          <w:rFonts w:ascii="Times New Roman" w:hAnsi="Times New Roman"/>
          <w:b w:val="0"/>
          <w:bCs w:val="0"/>
          <w:sz w:val="24"/>
          <w:szCs w:val="24"/>
        </w:rPr>
      </w:pPr>
      <w:r w:rsidRPr="00FF6A51">
        <w:rPr>
          <w:rFonts w:ascii="Times New Roman" w:hAnsi="Times New Roman"/>
          <w:b w:val="0"/>
          <w:bCs w:val="0"/>
          <w:sz w:val="24"/>
          <w:szCs w:val="24"/>
        </w:rPr>
        <w:t xml:space="preserve">I </w:t>
      </w:r>
      <w:r w:rsidR="00CA60CA" w:rsidRPr="00FF6A51">
        <w:rPr>
          <w:rFonts w:ascii="Times New Roman" w:hAnsi="Times New Roman"/>
          <w:b w:val="0"/>
          <w:bCs w:val="0"/>
          <w:sz w:val="24"/>
          <w:szCs w:val="24"/>
        </w:rPr>
        <w:t>conclude that</w:t>
      </w:r>
      <w:r w:rsidRPr="00FF6A51">
        <w:rPr>
          <w:rFonts w:ascii="Times New Roman" w:hAnsi="Times New Roman"/>
          <w:b w:val="0"/>
          <w:bCs w:val="0"/>
          <w:sz w:val="24"/>
          <w:szCs w:val="24"/>
        </w:rPr>
        <w:t xml:space="preserve">, if Kant does not omit mention of </w:t>
      </w:r>
      <w:r w:rsidRPr="00FF6A51">
        <w:rPr>
          <w:rFonts w:ascii="Times New Roman" w:hAnsi="Times New Roman"/>
          <w:b w:val="0"/>
          <w:bCs w:val="0"/>
          <w:i/>
          <w:iCs/>
          <w:sz w:val="24"/>
          <w:szCs w:val="24"/>
        </w:rPr>
        <w:t>human</w:t>
      </w:r>
      <w:r w:rsidRPr="00FF6A51">
        <w:rPr>
          <w:rFonts w:ascii="Times New Roman" w:hAnsi="Times New Roman"/>
          <w:b w:val="0"/>
          <w:bCs w:val="0"/>
          <w:sz w:val="24"/>
          <w:szCs w:val="24"/>
        </w:rPr>
        <w:t xml:space="preserve"> freedom from his official presentation of the antinomy merely </w:t>
      </w:r>
      <w:r w:rsidR="0048317C">
        <w:rPr>
          <w:rFonts w:ascii="Times New Roman" w:hAnsi="Times New Roman"/>
          <w:b w:val="0"/>
          <w:bCs w:val="0"/>
          <w:sz w:val="24"/>
          <w:szCs w:val="24"/>
        </w:rPr>
        <w:t xml:space="preserve">owing to </w:t>
      </w:r>
      <w:r w:rsidRPr="00FF6A51">
        <w:rPr>
          <w:rFonts w:ascii="Times New Roman" w:hAnsi="Times New Roman"/>
          <w:b w:val="0"/>
          <w:bCs w:val="0"/>
          <w:sz w:val="24"/>
          <w:szCs w:val="24"/>
        </w:rPr>
        <w:t>inaccuracy of formulation</w:t>
      </w:r>
      <w:r w:rsidR="00FE6A0E" w:rsidRPr="00FF6A51">
        <w:rPr>
          <w:rFonts w:ascii="Times New Roman" w:hAnsi="Times New Roman"/>
          <w:b w:val="0"/>
          <w:bCs w:val="0"/>
          <w:sz w:val="24"/>
          <w:szCs w:val="24"/>
        </w:rPr>
        <w:t xml:space="preserve">, </w:t>
      </w:r>
      <w:r w:rsidRPr="00FF6A51">
        <w:rPr>
          <w:rFonts w:ascii="Times New Roman" w:hAnsi="Times New Roman"/>
          <w:b w:val="0"/>
          <w:bCs w:val="0"/>
          <w:sz w:val="24"/>
          <w:szCs w:val="24"/>
        </w:rPr>
        <w:t xml:space="preserve">then </w:t>
      </w:r>
      <w:r w:rsidR="0036339D">
        <w:rPr>
          <w:rFonts w:ascii="Times New Roman" w:hAnsi="Times New Roman"/>
          <w:b w:val="0"/>
          <w:bCs w:val="0"/>
          <w:sz w:val="24"/>
          <w:szCs w:val="24"/>
        </w:rPr>
        <w:t xml:space="preserve">he </w:t>
      </w:r>
      <w:r w:rsidRPr="00FF6A51">
        <w:rPr>
          <w:rFonts w:ascii="Times New Roman" w:hAnsi="Times New Roman"/>
          <w:b w:val="0"/>
          <w:bCs w:val="0"/>
          <w:sz w:val="24"/>
          <w:szCs w:val="24"/>
        </w:rPr>
        <w:t xml:space="preserve">must be interpreted as </w:t>
      </w:r>
      <w:r w:rsidR="00944162" w:rsidRPr="00FF6A51">
        <w:rPr>
          <w:rFonts w:ascii="Times New Roman" w:hAnsi="Times New Roman"/>
          <w:b w:val="0"/>
          <w:bCs w:val="0"/>
          <w:sz w:val="24"/>
          <w:szCs w:val="24"/>
        </w:rPr>
        <w:t>recogniz</w:t>
      </w:r>
      <w:r w:rsidRPr="00FF6A51">
        <w:rPr>
          <w:rFonts w:ascii="Times New Roman" w:hAnsi="Times New Roman"/>
          <w:b w:val="0"/>
          <w:bCs w:val="0"/>
          <w:sz w:val="24"/>
          <w:szCs w:val="24"/>
        </w:rPr>
        <w:t>ing</w:t>
      </w:r>
      <w:r w:rsidR="00944162" w:rsidRPr="00FF6A51">
        <w:rPr>
          <w:rFonts w:ascii="Times New Roman" w:hAnsi="Times New Roman"/>
          <w:b w:val="0"/>
          <w:bCs w:val="0"/>
          <w:sz w:val="24"/>
          <w:szCs w:val="24"/>
        </w:rPr>
        <w:t xml:space="preserve"> </w:t>
      </w:r>
      <w:r w:rsidR="00360CF2">
        <w:rPr>
          <w:rFonts w:ascii="Times New Roman" w:hAnsi="Times New Roman"/>
          <w:b w:val="0"/>
          <w:bCs w:val="0"/>
          <w:sz w:val="24"/>
          <w:szCs w:val="24"/>
        </w:rPr>
        <w:t xml:space="preserve">(if not rehearsing) </w:t>
      </w:r>
      <w:r w:rsidR="00944162" w:rsidRPr="00FF6A51">
        <w:rPr>
          <w:rFonts w:ascii="Times New Roman" w:hAnsi="Times New Roman"/>
          <w:b w:val="0"/>
          <w:bCs w:val="0"/>
          <w:i/>
          <w:iCs/>
          <w:sz w:val="24"/>
          <w:szCs w:val="24"/>
        </w:rPr>
        <w:t>two</w:t>
      </w:r>
      <w:r w:rsidR="00944162" w:rsidRPr="00FF6A51">
        <w:rPr>
          <w:rFonts w:ascii="Times New Roman" w:hAnsi="Times New Roman"/>
          <w:b w:val="0"/>
          <w:bCs w:val="0"/>
          <w:sz w:val="24"/>
          <w:szCs w:val="24"/>
        </w:rPr>
        <w:t xml:space="preserve"> distinct antinomies of freedom </w:t>
      </w:r>
      <w:r w:rsidR="0036339D" w:rsidRPr="00FF6A51">
        <w:rPr>
          <w:rFonts w:ascii="Times New Roman" w:hAnsi="Times New Roman"/>
          <w:b w:val="0"/>
          <w:bCs w:val="0"/>
          <w:sz w:val="24"/>
          <w:szCs w:val="24"/>
        </w:rPr>
        <w:t xml:space="preserve">in the first </w:t>
      </w:r>
      <w:r w:rsidR="0036339D" w:rsidRPr="00FF6A51">
        <w:rPr>
          <w:rFonts w:ascii="Times New Roman" w:hAnsi="Times New Roman"/>
          <w:b w:val="0"/>
          <w:bCs w:val="0"/>
          <w:i/>
          <w:iCs/>
          <w:sz w:val="24"/>
          <w:szCs w:val="24"/>
        </w:rPr>
        <w:t>Critique</w:t>
      </w:r>
      <w:r w:rsidR="0036339D" w:rsidRPr="00FF6A51">
        <w:rPr>
          <w:rFonts w:ascii="Times New Roman" w:hAnsi="Times New Roman"/>
          <w:b w:val="0"/>
          <w:bCs w:val="0"/>
          <w:sz w:val="24"/>
          <w:szCs w:val="24"/>
        </w:rPr>
        <w:t xml:space="preserve"> </w:t>
      </w:r>
      <w:r w:rsidR="00944162" w:rsidRPr="00FF6A51">
        <w:rPr>
          <w:rFonts w:ascii="Times New Roman" w:hAnsi="Times New Roman"/>
          <w:b w:val="0"/>
          <w:bCs w:val="0"/>
          <w:sz w:val="24"/>
          <w:szCs w:val="24"/>
        </w:rPr>
        <w:t xml:space="preserve">– one dealing with cosmological freedom in the abstract, another, with the </w:t>
      </w:r>
      <w:r w:rsidR="00B26968">
        <w:rPr>
          <w:rFonts w:ascii="Times New Roman" w:hAnsi="Times New Roman"/>
          <w:b w:val="0"/>
          <w:bCs w:val="0"/>
          <w:sz w:val="24"/>
          <w:szCs w:val="24"/>
        </w:rPr>
        <w:t xml:space="preserve">concrete </w:t>
      </w:r>
      <w:r w:rsidR="00CA60CA" w:rsidRPr="00FF6A51">
        <w:rPr>
          <w:rFonts w:ascii="Times New Roman" w:hAnsi="Times New Roman"/>
          <w:b w:val="0"/>
          <w:bCs w:val="0"/>
          <w:sz w:val="24"/>
          <w:szCs w:val="24"/>
        </w:rPr>
        <w:t xml:space="preserve">freedom of the </w:t>
      </w:r>
      <w:r w:rsidR="00944162" w:rsidRPr="00FF6A51">
        <w:rPr>
          <w:rFonts w:ascii="Times New Roman" w:hAnsi="Times New Roman"/>
          <w:b w:val="0"/>
          <w:bCs w:val="0"/>
          <w:sz w:val="24"/>
          <w:szCs w:val="24"/>
        </w:rPr>
        <w:t>human will. This</w:t>
      </w:r>
      <w:r w:rsidRPr="00FF6A51">
        <w:rPr>
          <w:rFonts w:ascii="Times New Roman" w:hAnsi="Times New Roman"/>
          <w:b w:val="0"/>
          <w:bCs w:val="0"/>
          <w:sz w:val="24"/>
          <w:szCs w:val="24"/>
        </w:rPr>
        <w:t xml:space="preserve"> cannot be ruled out on architectonic grounds</w:t>
      </w:r>
      <w:r w:rsidR="00944162" w:rsidRPr="00FF6A51">
        <w:rPr>
          <w:rFonts w:ascii="Times New Roman" w:hAnsi="Times New Roman"/>
          <w:b w:val="0"/>
          <w:bCs w:val="0"/>
          <w:sz w:val="24"/>
          <w:szCs w:val="24"/>
        </w:rPr>
        <w:t xml:space="preserve">, since the elegant idea of there being exactly four antinomies </w:t>
      </w:r>
      <w:r w:rsidRPr="00FF6A51">
        <w:rPr>
          <w:rFonts w:ascii="Times New Roman" w:hAnsi="Times New Roman"/>
          <w:b w:val="0"/>
          <w:bCs w:val="0"/>
          <w:sz w:val="24"/>
          <w:szCs w:val="24"/>
        </w:rPr>
        <w:t xml:space="preserve">had in any case </w:t>
      </w:r>
      <w:r w:rsidR="0036339D">
        <w:rPr>
          <w:rFonts w:ascii="Times New Roman" w:hAnsi="Times New Roman"/>
          <w:b w:val="0"/>
          <w:bCs w:val="0"/>
          <w:sz w:val="24"/>
          <w:szCs w:val="24"/>
        </w:rPr>
        <w:t xml:space="preserve">already been </w:t>
      </w:r>
      <w:r w:rsidR="00600831">
        <w:rPr>
          <w:rFonts w:ascii="Times New Roman" w:hAnsi="Times New Roman"/>
          <w:b w:val="0"/>
          <w:bCs w:val="0"/>
          <w:sz w:val="24"/>
          <w:szCs w:val="24"/>
        </w:rPr>
        <w:t xml:space="preserve">abandoned </w:t>
      </w:r>
      <w:r w:rsidR="00944162" w:rsidRPr="00FF6A51">
        <w:rPr>
          <w:rFonts w:ascii="Times New Roman" w:hAnsi="Times New Roman"/>
          <w:b w:val="0"/>
          <w:bCs w:val="0"/>
          <w:sz w:val="24"/>
          <w:szCs w:val="24"/>
        </w:rPr>
        <w:t>in the first antinomy</w:t>
      </w:r>
      <w:r w:rsidR="00FE6A0E" w:rsidRPr="00FF6A51">
        <w:rPr>
          <w:rFonts w:ascii="Times New Roman" w:hAnsi="Times New Roman"/>
          <w:b w:val="0"/>
          <w:bCs w:val="0"/>
          <w:sz w:val="24"/>
          <w:szCs w:val="24"/>
        </w:rPr>
        <w:t xml:space="preserve">, </w:t>
      </w:r>
      <w:r w:rsidRPr="00FF6A51">
        <w:rPr>
          <w:rFonts w:ascii="Times New Roman" w:hAnsi="Times New Roman"/>
          <w:b w:val="0"/>
          <w:bCs w:val="0"/>
          <w:sz w:val="24"/>
          <w:szCs w:val="24"/>
        </w:rPr>
        <w:t xml:space="preserve">where Kant recognizes </w:t>
      </w:r>
      <w:r w:rsidR="00944162" w:rsidRPr="00FF6A51">
        <w:rPr>
          <w:rFonts w:ascii="Times New Roman" w:hAnsi="Times New Roman"/>
          <w:b w:val="0"/>
          <w:bCs w:val="0"/>
          <w:sz w:val="24"/>
          <w:szCs w:val="24"/>
        </w:rPr>
        <w:t xml:space="preserve">two distinct antinomies embedded within the official ‘first’ antinomy: </w:t>
      </w:r>
      <w:r w:rsidR="00944162" w:rsidRPr="00FF6A51">
        <w:rPr>
          <w:rFonts w:ascii="Times New Roman" w:hAnsi="Times New Roman"/>
          <w:b w:val="0"/>
          <w:bCs w:val="0"/>
          <w:sz w:val="24"/>
          <w:szCs w:val="24"/>
        </w:rPr>
        <w:lastRenderedPageBreak/>
        <w:t xml:space="preserve">one concerning the world’s age, </w:t>
      </w:r>
      <w:r w:rsidR="00B26968">
        <w:rPr>
          <w:rFonts w:ascii="Times New Roman" w:hAnsi="Times New Roman"/>
          <w:b w:val="0"/>
          <w:bCs w:val="0"/>
          <w:sz w:val="24"/>
          <w:szCs w:val="24"/>
        </w:rPr>
        <w:t xml:space="preserve">the other </w:t>
      </w:r>
      <w:r w:rsidR="00944162" w:rsidRPr="00FF6A51">
        <w:rPr>
          <w:rFonts w:ascii="Times New Roman" w:hAnsi="Times New Roman"/>
          <w:b w:val="0"/>
          <w:bCs w:val="0"/>
          <w:sz w:val="24"/>
          <w:szCs w:val="24"/>
        </w:rPr>
        <w:t xml:space="preserve">its size. Since we must in any case recognize at least </w:t>
      </w:r>
      <w:r w:rsidR="00944162" w:rsidRPr="00FF6A51">
        <w:rPr>
          <w:rFonts w:ascii="Times New Roman" w:hAnsi="Times New Roman"/>
          <w:b w:val="0"/>
          <w:bCs w:val="0"/>
          <w:i/>
          <w:iCs/>
          <w:sz w:val="24"/>
          <w:szCs w:val="24"/>
        </w:rPr>
        <w:t>five</w:t>
      </w:r>
      <w:r w:rsidR="00944162" w:rsidRPr="00FF6A51">
        <w:rPr>
          <w:rFonts w:ascii="Times New Roman" w:hAnsi="Times New Roman"/>
          <w:b w:val="0"/>
          <w:bCs w:val="0"/>
          <w:sz w:val="24"/>
          <w:szCs w:val="24"/>
        </w:rPr>
        <w:t xml:space="preserve"> antinomies, why not six? </w:t>
      </w:r>
    </w:p>
    <w:p w14:paraId="0956BDB0" w14:textId="77777777" w:rsidR="00944162" w:rsidRPr="00FF6A51" w:rsidRDefault="00944162" w:rsidP="00D46773">
      <w:pPr>
        <w:spacing w:line="480" w:lineRule="auto"/>
        <w:rPr>
          <w:rFonts w:ascii="Times New Roman" w:hAnsi="Times New Roman"/>
          <w:b w:val="0"/>
          <w:bCs w:val="0"/>
          <w:sz w:val="24"/>
          <w:szCs w:val="24"/>
        </w:rPr>
      </w:pPr>
    </w:p>
    <w:p w14:paraId="396D4BBC" w14:textId="1F46CB0B" w:rsidR="00944162" w:rsidRPr="00FF6A51" w:rsidRDefault="00600831" w:rsidP="00D46773">
      <w:pPr>
        <w:spacing w:line="480" w:lineRule="auto"/>
        <w:rPr>
          <w:rFonts w:ascii="Times New Roman" w:hAnsi="Times New Roman"/>
          <w:b w:val="0"/>
          <w:bCs w:val="0"/>
          <w:sz w:val="24"/>
          <w:szCs w:val="24"/>
        </w:rPr>
      </w:pPr>
      <w:r>
        <w:rPr>
          <w:rFonts w:ascii="Times New Roman" w:hAnsi="Times New Roman"/>
          <w:sz w:val="24"/>
          <w:szCs w:val="24"/>
        </w:rPr>
        <w:t xml:space="preserve">Anja </w:t>
      </w:r>
      <w:proofErr w:type="spellStart"/>
      <w:r>
        <w:rPr>
          <w:rFonts w:ascii="Times New Roman" w:hAnsi="Times New Roman"/>
          <w:sz w:val="24"/>
          <w:szCs w:val="24"/>
        </w:rPr>
        <w:t>Jauernig</w:t>
      </w:r>
      <w:proofErr w:type="spellEnd"/>
    </w:p>
    <w:p w14:paraId="30FF4CA1" w14:textId="77777777" w:rsidR="00944162" w:rsidRPr="00FF6A51" w:rsidRDefault="00944162" w:rsidP="00D46773">
      <w:pPr>
        <w:spacing w:line="480" w:lineRule="auto"/>
        <w:rPr>
          <w:rFonts w:ascii="Times New Roman" w:hAnsi="Times New Roman"/>
          <w:b w:val="0"/>
          <w:bCs w:val="0"/>
          <w:sz w:val="24"/>
          <w:szCs w:val="24"/>
        </w:rPr>
      </w:pPr>
    </w:p>
    <w:p w14:paraId="4D2B9474" w14:textId="77777777" w:rsidR="00944162" w:rsidRPr="00FF6A51" w:rsidRDefault="00944162" w:rsidP="00D46773">
      <w:pPr>
        <w:spacing w:line="480" w:lineRule="auto"/>
        <w:rPr>
          <w:rFonts w:ascii="Times New Roman" w:hAnsi="Times New Roman"/>
          <w:b w:val="0"/>
          <w:bCs w:val="0"/>
          <w:sz w:val="24"/>
          <w:szCs w:val="24"/>
        </w:rPr>
      </w:pPr>
      <w:r w:rsidRPr="00FF6A51">
        <w:rPr>
          <w:rFonts w:ascii="Times New Roman" w:hAnsi="Times New Roman"/>
          <w:sz w:val="24"/>
          <w:szCs w:val="24"/>
        </w:rPr>
        <w:t>Can GUISE be defended?</w:t>
      </w:r>
    </w:p>
    <w:p w14:paraId="1BEB096C" w14:textId="77777777" w:rsidR="00944162" w:rsidRPr="00FF6A51" w:rsidRDefault="00944162" w:rsidP="00D46773">
      <w:pPr>
        <w:spacing w:line="480" w:lineRule="auto"/>
        <w:rPr>
          <w:rFonts w:ascii="Times New Roman" w:hAnsi="Times New Roman"/>
          <w:b w:val="0"/>
          <w:bCs w:val="0"/>
          <w:sz w:val="24"/>
          <w:szCs w:val="24"/>
        </w:rPr>
      </w:pPr>
    </w:p>
    <w:p w14:paraId="22D54190" w14:textId="78517808" w:rsidR="00944162" w:rsidRPr="00FF6A51" w:rsidRDefault="00944162" w:rsidP="00D46773">
      <w:pPr>
        <w:spacing w:line="480" w:lineRule="auto"/>
        <w:rPr>
          <w:rFonts w:ascii="Times New Roman" w:hAnsi="Times New Roman"/>
          <w:b w:val="0"/>
          <w:bCs w:val="0"/>
          <w:sz w:val="24"/>
          <w:szCs w:val="24"/>
        </w:rPr>
      </w:pPr>
      <w:r w:rsidRPr="00FF6A51">
        <w:rPr>
          <w:rFonts w:ascii="Times New Roman" w:hAnsi="Times New Roman"/>
          <w:b w:val="0"/>
          <w:bCs w:val="0"/>
          <w:sz w:val="24"/>
          <w:szCs w:val="24"/>
        </w:rPr>
        <w:t>GUISE</w:t>
      </w:r>
      <w:r w:rsidR="0044442A" w:rsidRPr="00FF6A51">
        <w:rPr>
          <w:rFonts w:ascii="Times New Roman" w:hAnsi="Times New Roman"/>
          <w:b w:val="0"/>
          <w:bCs w:val="0"/>
          <w:sz w:val="24"/>
          <w:szCs w:val="24"/>
        </w:rPr>
        <w:t xml:space="preserve"> </w:t>
      </w:r>
      <w:r w:rsidRPr="00FF6A51">
        <w:rPr>
          <w:rFonts w:ascii="Times New Roman" w:hAnsi="Times New Roman"/>
          <w:b w:val="0"/>
          <w:bCs w:val="0"/>
          <w:sz w:val="24"/>
          <w:szCs w:val="24"/>
        </w:rPr>
        <w:t xml:space="preserve">is </w:t>
      </w:r>
      <w:r w:rsidR="00600831">
        <w:rPr>
          <w:rFonts w:ascii="Times New Roman" w:hAnsi="Times New Roman"/>
          <w:b w:val="0"/>
          <w:bCs w:val="0"/>
          <w:sz w:val="24"/>
          <w:szCs w:val="24"/>
        </w:rPr>
        <w:t xml:space="preserve">Anja </w:t>
      </w:r>
      <w:proofErr w:type="spellStart"/>
      <w:r w:rsidR="00600831">
        <w:rPr>
          <w:rFonts w:ascii="Times New Roman" w:hAnsi="Times New Roman"/>
          <w:b w:val="0"/>
          <w:bCs w:val="0"/>
          <w:sz w:val="24"/>
          <w:szCs w:val="24"/>
        </w:rPr>
        <w:t>Jauernig’s</w:t>
      </w:r>
      <w:proofErr w:type="spellEnd"/>
      <w:r w:rsidR="00600831">
        <w:rPr>
          <w:rFonts w:ascii="Times New Roman" w:hAnsi="Times New Roman"/>
          <w:b w:val="0"/>
          <w:bCs w:val="0"/>
          <w:sz w:val="24"/>
          <w:szCs w:val="24"/>
        </w:rPr>
        <w:t xml:space="preserve"> </w:t>
      </w:r>
      <w:r w:rsidRPr="00FF6A51">
        <w:rPr>
          <w:rFonts w:ascii="Times New Roman" w:hAnsi="Times New Roman"/>
          <w:b w:val="0"/>
          <w:bCs w:val="0"/>
          <w:sz w:val="24"/>
          <w:szCs w:val="24"/>
        </w:rPr>
        <w:t xml:space="preserve">label for my thesis that Kant introduces the </w:t>
      </w:r>
      <w:r w:rsidR="00345623">
        <w:rPr>
          <w:rFonts w:ascii="Times New Roman" w:hAnsi="Times New Roman"/>
          <w:b w:val="0"/>
          <w:bCs w:val="0"/>
          <w:sz w:val="24"/>
          <w:szCs w:val="24"/>
        </w:rPr>
        <w:t>ontological argument</w:t>
      </w:r>
      <w:r w:rsidRPr="00FF6A51">
        <w:rPr>
          <w:rFonts w:ascii="Times New Roman" w:hAnsi="Times New Roman"/>
          <w:b w:val="0"/>
          <w:bCs w:val="0"/>
          <w:sz w:val="24"/>
          <w:szCs w:val="24"/>
        </w:rPr>
        <w:t xml:space="preserve"> (hereafter ‘</w:t>
      </w:r>
      <w:r w:rsidRPr="00A3304D">
        <w:rPr>
          <w:rFonts w:ascii="Times New Roman" w:hAnsi="Times New Roman"/>
          <w:b w:val="0"/>
          <w:bCs w:val="0"/>
          <w:i/>
          <w:iCs/>
          <w:sz w:val="24"/>
          <w:szCs w:val="24"/>
        </w:rPr>
        <w:t>OA</w:t>
      </w:r>
      <w:r w:rsidRPr="00FF6A51">
        <w:rPr>
          <w:rFonts w:ascii="Times New Roman" w:hAnsi="Times New Roman"/>
          <w:b w:val="0"/>
          <w:bCs w:val="0"/>
          <w:sz w:val="24"/>
          <w:szCs w:val="24"/>
        </w:rPr>
        <w:t>’) under the guise of</w:t>
      </w:r>
      <w:r w:rsidR="00C9093D">
        <w:rPr>
          <w:rFonts w:ascii="Times New Roman" w:hAnsi="Times New Roman"/>
          <w:b w:val="0"/>
          <w:bCs w:val="0"/>
          <w:sz w:val="24"/>
          <w:szCs w:val="24"/>
        </w:rPr>
        <w:t xml:space="preserve"> an argument </w:t>
      </w:r>
      <w:r w:rsidR="00600831">
        <w:rPr>
          <w:rFonts w:ascii="Times New Roman" w:hAnsi="Times New Roman"/>
          <w:b w:val="0"/>
          <w:bCs w:val="0"/>
          <w:sz w:val="24"/>
          <w:szCs w:val="24"/>
        </w:rPr>
        <w:t xml:space="preserve">allegedly establishing a </w:t>
      </w:r>
      <w:r w:rsidRPr="00FF6A51">
        <w:rPr>
          <w:rFonts w:ascii="Times New Roman" w:hAnsi="Times New Roman"/>
          <w:b w:val="0"/>
          <w:bCs w:val="0"/>
          <w:i/>
          <w:iCs/>
          <w:sz w:val="24"/>
          <w:szCs w:val="24"/>
        </w:rPr>
        <w:t>counterexample</w:t>
      </w:r>
      <w:r w:rsidRPr="00FF6A51">
        <w:rPr>
          <w:rFonts w:ascii="Times New Roman" w:hAnsi="Times New Roman"/>
          <w:b w:val="0"/>
          <w:bCs w:val="0"/>
          <w:sz w:val="24"/>
          <w:szCs w:val="24"/>
        </w:rPr>
        <w:t xml:space="preserve"> </w:t>
      </w:r>
      <w:r w:rsidR="00C9093D">
        <w:rPr>
          <w:rFonts w:ascii="Times New Roman" w:hAnsi="Times New Roman"/>
          <w:b w:val="0"/>
          <w:bCs w:val="0"/>
          <w:sz w:val="24"/>
          <w:szCs w:val="24"/>
        </w:rPr>
        <w:t>(</w:t>
      </w:r>
      <w:r w:rsidR="00345623">
        <w:rPr>
          <w:rFonts w:ascii="Times New Roman" w:hAnsi="Times New Roman"/>
          <w:b w:val="0"/>
          <w:bCs w:val="0"/>
          <w:sz w:val="24"/>
          <w:szCs w:val="24"/>
        </w:rPr>
        <w:t xml:space="preserve">viz., </w:t>
      </w:r>
      <w:r w:rsidR="00C9093D">
        <w:rPr>
          <w:rFonts w:ascii="Times New Roman" w:hAnsi="Times New Roman"/>
          <w:b w:val="0"/>
          <w:bCs w:val="0"/>
          <w:sz w:val="24"/>
          <w:szCs w:val="24"/>
        </w:rPr>
        <w:t xml:space="preserve">the concept of the </w:t>
      </w:r>
      <w:r w:rsidR="00C9093D" w:rsidRPr="00C9093D">
        <w:rPr>
          <w:rFonts w:ascii="Times New Roman" w:hAnsi="Times New Roman"/>
          <w:b w:val="0"/>
          <w:bCs w:val="0"/>
          <w:i/>
          <w:iCs/>
          <w:sz w:val="24"/>
          <w:szCs w:val="24"/>
        </w:rPr>
        <w:t>most real being</w:t>
      </w:r>
      <w:r w:rsidR="00C9093D">
        <w:rPr>
          <w:rFonts w:ascii="Times New Roman" w:hAnsi="Times New Roman"/>
          <w:b w:val="0"/>
          <w:bCs w:val="0"/>
          <w:sz w:val="24"/>
          <w:szCs w:val="24"/>
        </w:rPr>
        <w:t xml:space="preserve">) </w:t>
      </w:r>
      <w:r w:rsidRPr="00FF6A51">
        <w:rPr>
          <w:rFonts w:ascii="Times New Roman" w:hAnsi="Times New Roman"/>
          <w:b w:val="0"/>
          <w:bCs w:val="0"/>
          <w:sz w:val="24"/>
          <w:szCs w:val="24"/>
        </w:rPr>
        <w:t>to a</w:t>
      </w:r>
      <w:r w:rsidR="009E5C39" w:rsidRPr="00FF6A51">
        <w:rPr>
          <w:rFonts w:ascii="Times New Roman" w:hAnsi="Times New Roman"/>
          <w:b w:val="0"/>
          <w:bCs w:val="0"/>
          <w:sz w:val="24"/>
          <w:szCs w:val="24"/>
        </w:rPr>
        <w:t xml:space="preserve"> thesis that Kant wishes to defend</w:t>
      </w:r>
      <w:r w:rsidR="00345623">
        <w:rPr>
          <w:rFonts w:ascii="Times New Roman" w:hAnsi="Times New Roman"/>
          <w:b w:val="0"/>
          <w:bCs w:val="0"/>
          <w:sz w:val="24"/>
          <w:szCs w:val="24"/>
        </w:rPr>
        <w:t>. This is</w:t>
      </w:r>
      <w:r w:rsidR="009E5C39" w:rsidRPr="00FF6A51">
        <w:rPr>
          <w:rFonts w:ascii="Times New Roman" w:hAnsi="Times New Roman"/>
          <w:b w:val="0"/>
          <w:bCs w:val="0"/>
          <w:sz w:val="24"/>
          <w:szCs w:val="24"/>
        </w:rPr>
        <w:t xml:space="preserve"> the thesis</w:t>
      </w:r>
      <w:r w:rsidR="00345623">
        <w:rPr>
          <w:rFonts w:ascii="Times New Roman" w:hAnsi="Times New Roman"/>
          <w:b w:val="0"/>
          <w:bCs w:val="0"/>
          <w:sz w:val="24"/>
          <w:szCs w:val="24"/>
        </w:rPr>
        <w:t xml:space="preserve"> </w:t>
      </w:r>
      <w:r w:rsidRPr="00FF6A51">
        <w:rPr>
          <w:rFonts w:ascii="Times New Roman" w:hAnsi="Times New Roman"/>
          <w:b w:val="0"/>
          <w:bCs w:val="0"/>
          <w:sz w:val="24"/>
          <w:szCs w:val="24"/>
        </w:rPr>
        <w:t>that ‘</w:t>
      </w:r>
      <w:r w:rsidRPr="00B62C5F">
        <w:rPr>
          <w:rFonts w:ascii="Times New Roman" w:hAnsi="Times New Roman"/>
          <w:b w:val="0"/>
          <w:bCs w:val="0"/>
          <w:i/>
          <w:iCs/>
          <w:sz w:val="24"/>
          <w:szCs w:val="24"/>
        </w:rPr>
        <w:t>S</w:t>
      </w:r>
      <w:r w:rsidRPr="00FF6A51">
        <w:rPr>
          <w:rFonts w:ascii="Times New Roman" w:hAnsi="Times New Roman"/>
          <w:b w:val="0"/>
          <w:bCs w:val="0"/>
          <w:sz w:val="24"/>
          <w:szCs w:val="24"/>
        </w:rPr>
        <w:t xml:space="preserve"> is annulled’ is never self-contradictory (or, equivalently, that ‘</w:t>
      </w:r>
      <w:r w:rsidRPr="00B62C5F">
        <w:rPr>
          <w:rFonts w:ascii="Times New Roman" w:hAnsi="Times New Roman"/>
          <w:b w:val="0"/>
          <w:bCs w:val="0"/>
          <w:i/>
          <w:iCs/>
          <w:sz w:val="24"/>
          <w:szCs w:val="24"/>
        </w:rPr>
        <w:t>S</w:t>
      </w:r>
      <w:r w:rsidRPr="00FF6A51">
        <w:rPr>
          <w:rFonts w:ascii="Times New Roman" w:hAnsi="Times New Roman"/>
          <w:b w:val="0"/>
          <w:bCs w:val="0"/>
          <w:sz w:val="24"/>
          <w:szCs w:val="24"/>
        </w:rPr>
        <w:t xml:space="preserve"> is posited’ is never analytic)</w:t>
      </w:r>
      <w:r w:rsidR="00600831">
        <w:rPr>
          <w:rFonts w:ascii="Times New Roman" w:hAnsi="Times New Roman"/>
          <w:b w:val="0"/>
          <w:bCs w:val="0"/>
          <w:sz w:val="24"/>
          <w:szCs w:val="24"/>
        </w:rPr>
        <w:t>, where ‘</w:t>
      </w:r>
      <w:r w:rsidR="00600831" w:rsidRPr="00345623">
        <w:rPr>
          <w:rFonts w:ascii="Times New Roman" w:hAnsi="Times New Roman"/>
          <w:b w:val="0"/>
          <w:bCs w:val="0"/>
          <w:i/>
          <w:iCs/>
          <w:sz w:val="24"/>
          <w:szCs w:val="24"/>
        </w:rPr>
        <w:t>S</w:t>
      </w:r>
      <w:r w:rsidR="00600831">
        <w:rPr>
          <w:rFonts w:ascii="Times New Roman" w:hAnsi="Times New Roman"/>
          <w:b w:val="0"/>
          <w:bCs w:val="0"/>
          <w:sz w:val="24"/>
          <w:szCs w:val="24"/>
        </w:rPr>
        <w:t>’ is a term for a concept</w:t>
      </w:r>
      <w:r w:rsidRPr="00FF6A51">
        <w:rPr>
          <w:rFonts w:ascii="Times New Roman" w:hAnsi="Times New Roman"/>
          <w:b w:val="0"/>
          <w:bCs w:val="0"/>
          <w:sz w:val="24"/>
          <w:szCs w:val="24"/>
        </w:rPr>
        <w:t>. I</w:t>
      </w:r>
      <w:r w:rsidR="00C9093D">
        <w:rPr>
          <w:rFonts w:ascii="Times New Roman" w:hAnsi="Times New Roman"/>
          <w:b w:val="0"/>
          <w:bCs w:val="0"/>
          <w:sz w:val="24"/>
          <w:szCs w:val="24"/>
        </w:rPr>
        <w:t>’ll</w:t>
      </w:r>
      <w:r w:rsidRPr="00FF6A51">
        <w:rPr>
          <w:rFonts w:ascii="Times New Roman" w:hAnsi="Times New Roman"/>
          <w:b w:val="0"/>
          <w:bCs w:val="0"/>
          <w:sz w:val="24"/>
          <w:szCs w:val="24"/>
        </w:rPr>
        <w:t xml:space="preserve"> call this ‘the </w:t>
      </w:r>
      <w:proofErr w:type="spellStart"/>
      <w:r w:rsidRPr="00FF6A51">
        <w:rPr>
          <w:rFonts w:ascii="Times New Roman" w:hAnsi="Times New Roman"/>
          <w:b w:val="0"/>
          <w:bCs w:val="0"/>
          <w:sz w:val="24"/>
          <w:szCs w:val="24"/>
        </w:rPr>
        <w:t>syntheticity</w:t>
      </w:r>
      <w:proofErr w:type="spellEnd"/>
      <w:r w:rsidRPr="00FF6A51">
        <w:rPr>
          <w:rFonts w:ascii="Times New Roman" w:hAnsi="Times New Roman"/>
          <w:b w:val="0"/>
          <w:bCs w:val="0"/>
          <w:sz w:val="24"/>
          <w:szCs w:val="24"/>
        </w:rPr>
        <w:t xml:space="preserve"> thesis’ (‘</w:t>
      </w:r>
      <w:r w:rsidRPr="00DD7463">
        <w:rPr>
          <w:rFonts w:ascii="Times New Roman" w:hAnsi="Times New Roman"/>
          <w:b w:val="0"/>
          <w:bCs w:val="0"/>
          <w:i/>
          <w:iCs/>
          <w:sz w:val="24"/>
          <w:szCs w:val="24"/>
        </w:rPr>
        <w:t>ST</w:t>
      </w:r>
      <w:r w:rsidRPr="00FF6A51">
        <w:rPr>
          <w:rFonts w:ascii="Times New Roman" w:hAnsi="Times New Roman"/>
          <w:b w:val="0"/>
          <w:bCs w:val="0"/>
          <w:sz w:val="24"/>
          <w:szCs w:val="24"/>
        </w:rPr>
        <w:t xml:space="preserve">’ for short). My evidence for GUISE is that </w:t>
      </w:r>
      <w:r w:rsidR="00A3304D">
        <w:rPr>
          <w:rFonts w:ascii="Times New Roman" w:hAnsi="Times New Roman"/>
          <w:b w:val="0"/>
          <w:bCs w:val="0"/>
          <w:sz w:val="24"/>
          <w:szCs w:val="24"/>
        </w:rPr>
        <w:t xml:space="preserve">the </w:t>
      </w:r>
      <w:r w:rsidRPr="00FF6A51">
        <w:rPr>
          <w:rFonts w:ascii="Times New Roman" w:hAnsi="Times New Roman"/>
          <w:b w:val="0"/>
          <w:bCs w:val="0"/>
          <w:sz w:val="24"/>
          <w:szCs w:val="24"/>
        </w:rPr>
        <w:t xml:space="preserve">part of Kant’s criticism of the </w:t>
      </w:r>
      <w:r w:rsidRPr="00A3304D">
        <w:rPr>
          <w:rFonts w:ascii="Times New Roman" w:hAnsi="Times New Roman"/>
          <w:b w:val="0"/>
          <w:bCs w:val="0"/>
          <w:i/>
          <w:iCs/>
          <w:sz w:val="24"/>
          <w:szCs w:val="24"/>
        </w:rPr>
        <w:t>OA</w:t>
      </w:r>
      <w:r w:rsidRPr="00FF6A51">
        <w:rPr>
          <w:rFonts w:ascii="Times New Roman" w:hAnsi="Times New Roman"/>
          <w:b w:val="0"/>
          <w:bCs w:val="0"/>
          <w:sz w:val="24"/>
          <w:szCs w:val="24"/>
        </w:rPr>
        <w:t xml:space="preserve"> </w:t>
      </w:r>
      <w:r w:rsidR="00A3304D">
        <w:rPr>
          <w:rFonts w:ascii="Times New Roman" w:hAnsi="Times New Roman"/>
          <w:b w:val="0"/>
          <w:bCs w:val="0"/>
          <w:sz w:val="24"/>
          <w:szCs w:val="24"/>
        </w:rPr>
        <w:t xml:space="preserve">that carries </w:t>
      </w:r>
      <w:r w:rsidR="00A3304D" w:rsidRPr="00A3304D">
        <w:rPr>
          <w:rFonts w:ascii="Times New Roman" w:hAnsi="Times New Roman"/>
          <w:b w:val="0"/>
          <w:bCs w:val="0"/>
          <w:i/>
          <w:iCs/>
          <w:sz w:val="24"/>
          <w:szCs w:val="24"/>
        </w:rPr>
        <w:t>suasive force</w:t>
      </w:r>
      <w:r w:rsidR="00A3304D">
        <w:rPr>
          <w:rFonts w:ascii="Times New Roman" w:hAnsi="Times New Roman"/>
          <w:b w:val="0"/>
          <w:bCs w:val="0"/>
          <w:sz w:val="24"/>
          <w:szCs w:val="24"/>
        </w:rPr>
        <w:t xml:space="preserve"> </w:t>
      </w:r>
      <w:r w:rsidRPr="00FF6A51">
        <w:rPr>
          <w:rFonts w:ascii="Times New Roman" w:hAnsi="Times New Roman"/>
          <w:b w:val="0"/>
          <w:bCs w:val="0"/>
          <w:sz w:val="24"/>
          <w:szCs w:val="24"/>
        </w:rPr>
        <w:t xml:space="preserve">occurs in a discussion </w:t>
      </w:r>
      <w:r w:rsidR="0044442A" w:rsidRPr="00FF6A51">
        <w:rPr>
          <w:rFonts w:ascii="Times New Roman" w:hAnsi="Times New Roman"/>
          <w:b w:val="0"/>
          <w:bCs w:val="0"/>
          <w:sz w:val="24"/>
          <w:szCs w:val="24"/>
        </w:rPr>
        <w:t xml:space="preserve">introduced </w:t>
      </w:r>
      <w:r w:rsidRPr="00FF6A51">
        <w:rPr>
          <w:rFonts w:ascii="Times New Roman" w:hAnsi="Times New Roman"/>
          <w:b w:val="0"/>
          <w:bCs w:val="0"/>
          <w:sz w:val="24"/>
          <w:szCs w:val="24"/>
        </w:rPr>
        <w:t>by the following exchange: ‘You argue that there is indeed one concept … where the non-existence or annulment of the concept’s object is self-contradictory … I answer (</w:t>
      </w:r>
      <w:r w:rsidRPr="00FF6A51">
        <w:rPr>
          <w:rFonts w:ascii="Times New Roman" w:hAnsi="Times New Roman"/>
          <w:b w:val="0"/>
          <w:bCs w:val="0"/>
          <w:i/>
          <w:iCs/>
          <w:sz w:val="24"/>
          <w:szCs w:val="24"/>
        </w:rPr>
        <w:t xml:space="preserve">Ich </w:t>
      </w:r>
      <w:proofErr w:type="spellStart"/>
      <w:r w:rsidRPr="00FF6A51">
        <w:rPr>
          <w:rFonts w:ascii="Times New Roman" w:hAnsi="Times New Roman"/>
          <w:b w:val="0"/>
          <w:bCs w:val="0"/>
          <w:i/>
          <w:iCs/>
          <w:sz w:val="24"/>
          <w:szCs w:val="24"/>
        </w:rPr>
        <w:t>antworte</w:t>
      </w:r>
      <w:proofErr w:type="spellEnd"/>
      <w:r w:rsidRPr="00FF6A51">
        <w:rPr>
          <w:rFonts w:ascii="Times New Roman" w:hAnsi="Times New Roman"/>
          <w:b w:val="0"/>
          <w:bCs w:val="0"/>
          <w:sz w:val="24"/>
          <w:szCs w:val="24"/>
        </w:rPr>
        <w:t>)</w:t>
      </w:r>
      <w:r w:rsidR="00B62C5F">
        <w:rPr>
          <w:rFonts w:ascii="Times New Roman" w:hAnsi="Times New Roman"/>
          <w:b w:val="0"/>
          <w:bCs w:val="0"/>
          <w:sz w:val="24"/>
          <w:szCs w:val="24"/>
        </w:rPr>
        <w:t xml:space="preserve"> …</w:t>
      </w:r>
      <w:r w:rsidRPr="00FF6A51">
        <w:rPr>
          <w:rFonts w:ascii="Times New Roman" w:hAnsi="Times New Roman"/>
          <w:b w:val="0"/>
          <w:bCs w:val="0"/>
          <w:sz w:val="24"/>
          <w:szCs w:val="24"/>
        </w:rPr>
        <w:t xml:space="preserve">’ (A 596/B 624). This is the language of disputation. When one ‘answers’ an objection one </w:t>
      </w:r>
      <w:r w:rsidR="00DD7463">
        <w:rPr>
          <w:rFonts w:ascii="Times New Roman" w:hAnsi="Times New Roman"/>
          <w:b w:val="0"/>
          <w:bCs w:val="0"/>
          <w:sz w:val="24"/>
          <w:szCs w:val="24"/>
        </w:rPr>
        <w:t xml:space="preserve">assumes </w:t>
      </w:r>
      <w:r w:rsidRPr="00FF6A51">
        <w:rPr>
          <w:rFonts w:ascii="Times New Roman" w:hAnsi="Times New Roman"/>
          <w:b w:val="0"/>
          <w:bCs w:val="0"/>
          <w:sz w:val="24"/>
          <w:szCs w:val="24"/>
        </w:rPr>
        <w:t>the role of ‘defender’ of the thesis</w:t>
      </w:r>
      <w:r w:rsidR="003527EE">
        <w:rPr>
          <w:rFonts w:ascii="Times New Roman" w:hAnsi="Times New Roman"/>
          <w:b w:val="0"/>
          <w:bCs w:val="0"/>
          <w:sz w:val="24"/>
          <w:szCs w:val="24"/>
        </w:rPr>
        <w:t xml:space="preserve"> in question</w:t>
      </w:r>
      <w:r w:rsidRPr="00FF6A51">
        <w:rPr>
          <w:rFonts w:ascii="Times New Roman" w:hAnsi="Times New Roman"/>
          <w:b w:val="0"/>
          <w:bCs w:val="0"/>
          <w:sz w:val="24"/>
          <w:szCs w:val="24"/>
        </w:rPr>
        <w:t>. Kant’s opponent</w:t>
      </w:r>
      <w:r w:rsidR="00345623">
        <w:rPr>
          <w:rFonts w:ascii="Times New Roman" w:hAnsi="Times New Roman"/>
          <w:b w:val="0"/>
          <w:bCs w:val="0"/>
          <w:sz w:val="24"/>
          <w:szCs w:val="24"/>
        </w:rPr>
        <w:t xml:space="preserve"> (</w:t>
      </w:r>
      <w:r w:rsidRPr="00FF6A51">
        <w:rPr>
          <w:rFonts w:ascii="Times New Roman" w:hAnsi="Times New Roman"/>
          <w:b w:val="0"/>
          <w:bCs w:val="0"/>
          <w:sz w:val="24"/>
          <w:szCs w:val="24"/>
        </w:rPr>
        <w:t>the attacker</w:t>
      </w:r>
      <w:r w:rsidR="00345623">
        <w:rPr>
          <w:rFonts w:ascii="Times New Roman" w:hAnsi="Times New Roman"/>
          <w:b w:val="0"/>
          <w:bCs w:val="0"/>
          <w:sz w:val="24"/>
          <w:szCs w:val="24"/>
        </w:rPr>
        <w:t xml:space="preserve">) </w:t>
      </w:r>
      <w:r w:rsidRPr="00FF6A51">
        <w:rPr>
          <w:rFonts w:ascii="Times New Roman" w:hAnsi="Times New Roman"/>
          <w:b w:val="0"/>
          <w:bCs w:val="0"/>
          <w:sz w:val="24"/>
          <w:szCs w:val="24"/>
        </w:rPr>
        <w:t>challenges th</w:t>
      </w:r>
      <w:r w:rsidR="00C9093D">
        <w:rPr>
          <w:rFonts w:ascii="Times New Roman" w:hAnsi="Times New Roman"/>
          <w:b w:val="0"/>
          <w:bCs w:val="0"/>
          <w:sz w:val="24"/>
          <w:szCs w:val="24"/>
        </w:rPr>
        <w:t>e</w:t>
      </w:r>
      <w:r w:rsidRPr="00FF6A51">
        <w:rPr>
          <w:rFonts w:ascii="Times New Roman" w:hAnsi="Times New Roman"/>
          <w:b w:val="0"/>
          <w:bCs w:val="0"/>
          <w:sz w:val="24"/>
          <w:szCs w:val="24"/>
        </w:rPr>
        <w:t xml:space="preserve"> thesis</w:t>
      </w:r>
      <w:r w:rsidR="003527EE">
        <w:rPr>
          <w:rFonts w:ascii="Times New Roman" w:hAnsi="Times New Roman"/>
          <w:b w:val="0"/>
          <w:bCs w:val="0"/>
          <w:sz w:val="24"/>
          <w:szCs w:val="24"/>
        </w:rPr>
        <w:t xml:space="preserve"> </w:t>
      </w:r>
      <w:r w:rsidR="00600831">
        <w:rPr>
          <w:rFonts w:ascii="Times New Roman" w:hAnsi="Times New Roman"/>
          <w:b w:val="0"/>
          <w:bCs w:val="0"/>
          <w:sz w:val="24"/>
          <w:szCs w:val="24"/>
        </w:rPr>
        <w:t>–</w:t>
      </w:r>
      <w:r w:rsidR="003527EE">
        <w:rPr>
          <w:rFonts w:ascii="Times New Roman" w:hAnsi="Times New Roman"/>
          <w:b w:val="0"/>
          <w:bCs w:val="0"/>
          <w:sz w:val="24"/>
          <w:szCs w:val="24"/>
        </w:rPr>
        <w:t xml:space="preserve"> i.e., </w:t>
      </w:r>
      <w:r w:rsidR="00C9093D" w:rsidRPr="00C9093D">
        <w:rPr>
          <w:rFonts w:ascii="Times New Roman" w:hAnsi="Times New Roman"/>
          <w:b w:val="0"/>
          <w:bCs w:val="0"/>
          <w:i/>
          <w:iCs/>
          <w:sz w:val="24"/>
          <w:szCs w:val="24"/>
        </w:rPr>
        <w:t>ST</w:t>
      </w:r>
      <w:r w:rsidR="00A3304D">
        <w:rPr>
          <w:rFonts w:ascii="Times New Roman" w:hAnsi="Times New Roman"/>
          <w:b w:val="0"/>
          <w:bCs w:val="0"/>
          <w:sz w:val="24"/>
          <w:szCs w:val="24"/>
        </w:rPr>
        <w:t xml:space="preserve"> -- </w:t>
      </w:r>
      <w:r w:rsidRPr="00FF6A51">
        <w:rPr>
          <w:rFonts w:ascii="Times New Roman" w:hAnsi="Times New Roman"/>
          <w:b w:val="0"/>
          <w:bCs w:val="0"/>
          <w:sz w:val="24"/>
          <w:szCs w:val="24"/>
        </w:rPr>
        <w:t>by adducing the</w:t>
      </w:r>
      <w:r w:rsidR="00345623">
        <w:rPr>
          <w:rFonts w:ascii="Times New Roman" w:hAnsi="Times New Roman"/>
          <w:b w:val="0"/>
          <w:bCs w:val="0"/>
          <w:sz w:val="24"/>
          <w:szCs w:val="24"/>
        </w:rPr>
        <w:t xml:space="preserve"> concept of the</w:t>
      </w:r>
      <w:r w:rsidRPr="00FF6A51">
        <w:rPr>
          <w:rFonts w:ascii="Times New Roman" w:hAnsi="Times New Roman"/>
          <w:b w:val="0"/>
          <w:bCs w:val="0"/>
          <w:sz w:val="24"/>
          <w:szCs w:val="24"/>
        </w:rPr>
        <w:t xml:space="preserve"> </w:t>
      </w:r>
      <w:r w:rsidR="00345623">
        <w:rPr>
          <w:rFonts w:ascii="Times New Roman" w:hAnsi="Times New Roman"/>
          <w:b w:val="0"/>
          <w:bCs w:val="0"/>
          <w:i/>
          <w:iCs/>
          <w:sz w:val="24"/>
          <w:szCs w:val="24"/>
        </w:rPr>
        <w:t xml:space="preserve">most real being </w:t>
      </w:r>
      <w:r w:rsidRPr="00FF6A51">
        <w:rPr>
          <w:rFonts w:ascii="Times New Roman" w:hAnsi="Times New Roman"/>
          <w:b w:val="0"/>
          <w:bCs w:val="0"/>
          <w:sz w:val="24"/>
          <w:szCs w:val="24"/>
        </w:rPr>
        <w:t>as a</w:t>
      </w:r>
      <w:r w:rsidR="00A3304D">
        <w:rPr>
          <w:rFonts w:ascii="Times New Roman" w:hAnsi="Times New Roman"/>
          <w:b w:val="0"/>
          <w:bCs w:val="0"/>
          <w:sz w:val="24"/>
          <w:szCs w:val="24"/>
        </w:rPr>
        <w:t>n alleged</w:t>
      </w:r>
      <w:r w:rsidR="00DD7463">
        <w:rPr>
          <w:rFonts w:ascii="Times New Roman" w:hAnsi="Times New Roman"/>
          <w:b w:val="0"/>
          <w:bCs w:val="0"/>
          <w:sz w:val="24"/>
          <w:szCs w:val="24"/>
        </w:rPr>
        <w:t xml:space="preserve"> </w:t>
      </w:r>
      <w:r w:rsidRPr="00FF6A51">
        <w:rPr>
          <w:rFonts w:ascii="Times New Roman" w:hAnsi="Times New Roman"/>
          <w:b w:val="0"/>
          <w:bCs w:val="0"/>
          <w:sz w:val="24"/>
          <w:szCs w:val="24"/>
        </w:rPr>
        <w:t>counterexample</w:t>
      </w:r>
      <w:r w:rsidR="00DD7463">
        <w:rPr>
          <w:rFonts w:ascii="Times New Roman" w:hAnsi="Times New Roman"/>
          <w:b w:val="0"/>
          <w:bCs w:val="0"/>
          <w:sz w:val="24"/>
          <w:szCs w:val="24"/>
        </w:rPr>
        <w:t xml:space="preserve">, relying on the </w:t>
      </w:r>
      <w:r w:rsidR="00DD7463" w:rsidRPr="00A3304D">
        <w:rPr>
          <w:rFonts w:ascii="Times New Roman" w:hAnsi="Times New Roman"/>
          <w:b w:val="0"/>
          <w:bCs w:val="0"/>
          <w:i/>
          <w:iCs/>
          <w:sz w:val="24"/>
          <w:szCs w:val="24"/>
        </w:rPr>
        <w:t>OA</w:t>
      </w:r>
      <w:r w:rsidR="00DD7463">
        <w:rPr>
          <w:rFonts w:ascii="Times New Roman" w:hAnsi="Times New Roman"/>
          <w:b w:val="0"/>
          <w:bCs w:val="0"/>
          <w:sz w:val="24"/>
          <w:szCs w:val="24"/>
        </w:rPr>
        <w:t xml:space="preserve"> to substantiate this</w:t>
      </w:r>
      <w:r w:rsidR="00A3304D">
        <w:rPr>
          <w:rFonts w:ascii="Times New Roman" w:hAnsi="Times New Roman"/>
          <w:b w:val="0"/>
          <w:bCs w:val="0"/>
          <w:sz w:val="24"/>
          <w:szCs w:val="24"/>
        </w:rPr>
        <w:t xml:space="preserve"> allegation</w:t>
      </w:r>
      <w:r w:rsidRPr="00FF6A51">
        <w:rPr>
          <w:rFonts w:ascii="Times New Roman" w:hAnsi="Times New Roman"/>
          <w:b w:val="0"/>
          <w:bCs w:val="0"/>
          <w:sz w:val="24"/>
          <w:szCs w:val="24"/>
        </w:rPr>
        <w:t>.</w:t>
      </w:r>
    </w:p>
    <w:p w14:paraId="6A40F62B" w14:textId="77777777" w:rsidR="00944162" w:rsidRPr="00FF6A51" w:rsidRDefault="00944162" w:rsidP="00D46773">
      <w:pPr>
        <w:spacing w:line="480" w:lineRule="auto"/>
        <w:rPr>
          <w:rFonts w:ascii="Times New Roman" w:hAnsi="Times New Roman"/>
          <w:b w:val="0"/>
          <w:bCs w:val="0"/>
          <w:sz w:val="24"/>
          <w:szCs w:val="24"/>
        </w:rPr>
      </w:pPr>
    </w:p>
    <w:p w14:paraId="5930CD0D" w14:textId="668C92A3" w:rsidR="00944162" w:rsidRPr="00FF6A51" w:rsidRDefault="00944162" w:rsidP="00D46773">
      <w:pPr>
        <w:spacing w:line="480" w:lineRule="auto"/>
        <w:rPr>
          <w:rFonts w:ascii="Times New Roman" w:hAnsi="Times New Roman"/>
          <w:b w:val="0"/>
          <w:bCs w:val="0"/>
          <w:sz w:val="24"/>
          <w:szCs w:val="24"/>
        </w:rPr>
      </w:pPr>
      <w:r w:rsidRPr="00FF6A51">
        <w:rPr>
          <w:rFonts w:ascii="Times New Roman" w:hAnsi="Times New Roman"/>
          <w:b w:val="0"/>
          <w:bCs w:val="0"/>
          <w:sz w:val="24"/>
          <w:szCs w:val="24"/>
        </w:rPr>
        <w:t xml:space="preserve">These points relate to </w:t>
      </w:r>
      <w:proofErr w:type="spellStart"/>
      <w:r w:rsidR="00600831">
        <w:rPr>
          <w:rFonts w:ascii="Times New Roman" w:hAnsi="Times New Roman"/>
          <w:b w:val="0"/>
          <w:bCs w:val="0"/>
          <w:sz w:val="24"/>
          <w:szCs w:val="24"/>
        </w:rPr>
        <w:t>Jauernig’s</w:t>
      </w:r>
      <w:proofErr w:type="spellEnd"/>
      <w:r w:rsidR="00600831">
        <w:rPr>
          <w:rFonts w:ascii="Times New Roman" w:hAnsi="Times New Roman"/>
          <w:b w:val="0"/>
          <w:bCs w:val="0"/>
          <w:sz w:val="24"/>
          <w:szCs w:val="24"/>
        </w:rPr>
        <w:t xml:space="preserve"> </w:t>
      </w:r>
      <w:r w:rsidR="000A3D33">
        <w:rPr>
          <w:rFonts w:ascii="Times New Roman" w:hAnsi="Times New Roman"/>
          <w:b w:val="0"/>
          <w:bCs w:val="0"/>
          <w:sz w:val="24"/>
          <w:szCs w:val="24"/>
        </w:rPr>
        <w:t>question</w:t>
      </w:r>
      <w:r w:rsidRPr="00FF6A51">
        <w:rPr>
          <w:rFonts w:ascii="Times New Roman" w:hAnsi="Times New Roman"/>
          <w:b w:val="0"/>
          <w:bCs w:val="0"/>
          <w:sz w:val="24"/>
          <w:szCs w:val="24"/>
        </w:rPr>
        <w:t xml:space="preserve"> about </w:t>
      </w:r>
      <w:r w:rsidRPr="00A3304D">
        <w:rPr>
          <w:rFonts w:ascii="Times New Roman" w:hAnsi="Times New Roman"/>
          <w:b w:val="0"/>
          <w:bCs w:val="0"/>
          <w:sz w:val="24"/>
          <w:szCs w:val="24"/>
        </w:rPr>
        <w:t>where</w:t>
      </w:r>
      <w:r w:rsidRPr="00FF6A51">
        <w:rPr>
          <w:rFonts w:ascii="Times New Roman" w:hAnsi="Times New Roman"/>
          <w:b w:val="0"/>
          <w:bCs w:val="0"/>
          <w:sz w:val="24"/>
          <w:szCs w:val="24"/>
        </w:rPr>
        <w:t xml:space="preserve"> </w:t>
      </w:r>
      <w:r w:rsidR="000A3D33">
        <w:rPr>
          <w:rFonts w:ascii="Times New Roman" w:hAnsi="Times New Roman"/>
          <w:b w:val="0"/>
          <w:bCs w:val="0"/>
          <w:sz w:val="24"/>
          <w:szCs w:val="24"/>
        </w:rPr>
        <w:t xml:space="preserve">in the Dialectic </w:t>
      </w:r>
      <w:r w:rsidRPr="00FF6A51">
        <w:rPr>
          <w:rFonts w:ascii="Times New Roman" w:hAnsi="Times New Roman"/>
          <w:b w:val="0"/>
          <w:bCs w:val="0"/>
          <w:sz w:val="24"/>
          <w:szCs w:val="24"/>
        </w:rPr>
        <w:t xml:space="preserve">Kant’s critique of the </w:t>
      </w:r>
      <w:r w:rsidRPr="00A3304D">
        <w:rPr>
          <w:rFonts w:ascii="Times New Roman" w:hAnsi="Times New Roman"/>
          <w:b w:val="0"/>
          <w:bCs w:val="0"/>
          <w:i/>
          <w:iCs/>
          <w:sz w:val="24"/>
          <w:szCs w:val="24"/>
        </w:rPr>
        <w:t xml:space="preserve">OA </w:t>
      </w:r>
      <w:r w:rsidRPr="00FF6A51">
        <w:rPr>
          <w:rFonts w:ascii="Times New Roman" w:hAnsi="Times New Roman"/>
          <w:b w:val="0"/>
          <w:bCs w:val="0"/>
          <w:i/>
          <w:iCs/>
          <w:sz w:val="24"/>
          <w:szCs w:val="24"/>
        </w:rPr>
        <w:t>begins</w:t>
      </w:r>
      <w:r w:rsidRPr="00FF6A51">
        <w:rPr>
          <w:rFonts w:ascii="Times New Roman" w:hAnsi="Times New Roman"/>
          <w:b w:val="0"/>
          <w:bCs w:val="0"/>
          <w:sz w:val="24"/>
          <w:szCs w:val="24"/>
        </w:rPr>
        <w:t xml:space="preserve">. To get clear about this matter we need to distinguish between Kant’s </w:t>
      </w:r>
      <w:r w:rsidRPr="00FF6A51">
        <w:rPr>
          <w:rFonts w:ascii="Times New Roman" w:hAnsi="Times New Roman"/>
          <w:b w:val="0"/>
          <w:bCs w:val="0"/>
          <w:i/>
          <w:iCs/>
          <w:sz w:val="24"/>
          <w:szCs w:val="24"/>
        </w:rPr>
        <w:t>claims</w:t>
      </w:r>
      <w:r w:rsidRPr="00FF6A51">
        <w:rPr>
          <w:rFonts w:ascii="Times New Roman" w:hAnsi="Times New Roman"/>
          <w:b w:val="0"/>
          <w:bCs w:val="0"/>
          <w:sz w:val="24"/>
          <w:szCs w:val="24"/>
        </w:rPr>
        <w:t xml:space="preserve">, on the one hand, and his </w:t>
      </w:r>
      <w:r w:rsidRPr="00FF6A51">
        <w:rPr>
          <w:rFonts w:ascii="Times New Roman" w:hAnsi="Times New Roman"/>
          <w:b w:val="0"/>
          <w:bCs w:val="0"/>
          <w:i/>
          <w:iCs/>
          <w:sz w:val="24"/>
          <w:szCs w:val="24"/>
        </w:rPr>
        <w:t>arguments</w:t>
      </w:r>
      <w:r w:rsidRPr="00FF6A51">
        <w:rPr>
          <w:rFonts w:ascii="Times New Roman" w:hAnsi="Times New Roman"/>
          <w:b w:val="0"/>
          <w:bCs w:val="0"/>
          <w:sz w:val="24"/>
          <w:szCs w:val="24"/>
        </w:rPr>
        <w:t xml:space="preserve"> for those claims, on the other. Kant’s opponent </w:t>
      </w:r>
      <w:r w:rsidR="0044442A" w:rsidRPr="00FF6A51">
        <w:rPr>
          <w:rFonts w:ascii="Times New Roman" w:hAnsi="Times New Roman"/>
          <w:b w:val="0"/>
          <w:bCs w:val="0"/>
          <w:sz w:val="24"/>
          <w:szCs w:val="24"/>
        </w:rPr>
        <w:t xml:space="preserve">in effect </w:t>
      </w:r>
      <w:r w:rsidR="00B7796E" w:rsidRPr="00FF6A51">
        <w:rPr>
          <w:rFonts w:ascii="Times New Roman" w:hAnsi="Times New Roman"/>
          <w:b w:val="0"/>
          <w:bCs w:val="0"/>
          <w:sz w:val="24"/>
          <w:szCs w:val="24"/>
        </w:rPr>
        <w:t xml:space="preserve">claims </w:t>
      </w:r>
      <w:r w:rsidRPr="00FF6A51">
        <w:rPr>
          <w:rFonts w:ascii="Times New Roman" w:hAnsi="Times New Roman"/>
          <w:b w:val="0"/>
          <w:bCs w:val="0"/>
          <w:sz w:val="24"/>
          <w:szCs w:val="24"/>
        </w:rPr>
        <w:t xml:space="preserve">that </w:t>
      </w:r>
      <w:r w:rsidRPr="00FF6A51">
        <w:rPr>
          <w:rFonts w:ascii="Times New Roman" w:hAnsi="Times New Roman"/>
          <w:b w:val="0"/>
          <w:bCs w:val="0"/>
          <w:sz w:val="24"/>
          <w:szCs w:val="24"/>
        </w:rPr>
        <w:lastRenderedPageBreak/>
        <w:t>‘</w:t>
      </w:r>
      <w:r w:rsidR="00B62C5F">
        <w:rPr>
          <w:rFonts w:ascii="Times New Roman" w:hAnsi="Times New Roman"/>
          <w:b w:val="0"/>
          <w:bCs w:val="0"/>
          <w:sz w:val="24"/>
          <w:szCs w:val="24"/>
        </w:rPr>
        <w:t>T</w:t>
      </w:r>
      <w:r w:rsidRPr="00FF6A51">
        <w:rPr>
          <w:rFonts w:ascii="Times New Roman" w:hAnsi="Times New Roman"/>
          <w:b w:val="0"/>
          <w:bCs w:val="0"/>
          <w:sz w:val="24"/>
          <w:szCs w:val="24"/>
        </w:rPr>
        <w:t xml:space="preserve">he most real being exists’ is analytic, and Kant </w:t>
      </w:r>
      <w:r w:rsidR="00B7796E" w:rsidRPr="00FF6A51">
        <w:rPr>
          <w:rFonts w:ascii="Times New Roman" w:hAnsi="Times New Roman"/>
          <w:b w:val="0"/>
          <w:bCs w:val="0"/>
          <w:sz w:val="24"/>
          <w:szCs w:val="24"/>
        </w:rPr>
        <w:t xml:space="preserve">denies this on the </w:t>
      </w:r>
      <w:r w:rsidR="00A3304D">
        <w:rPr>
          <w:rFonts w:ascii="Times New Roman" w:hAnsi="Times New Roman"/>
          <w:b w:val="0"/>
          <w:bCs w:val="0"/>
          <w:sz w:val="24"/>
          <w:szCs w:val="24"/>
        </w:rPr>
        <w:t>(</w:t>
      </w:r>
      <w:r w:rsidR="003865CF">
        <w:rPr>
          <w:rFonts w:ascii="Times New Roman" w:hAnsi="Times New Roman"/>
          <w:b w:val="0"/>
          <w:bCs w:val="0"/>
          <w:sz w:val="24"/>
          <w:szCs w:val="24"/>
        </w:rPr>
        <w:t>thus far</w:t>
      </w:r>
      <w:r w:rsidR="00600831">
        <w:rPr>
          <w:rFonts w:ascii="Times New Roman" w:hAnsi="Times New Roman"/>
          <w:b w:val="0"/>
          <w:bCs w:val="0"/>
          <w:sz w:val="24"/>
          <w:szCs w:val="24"/>
        </w:rPr>
        <w:t xml:space="preserve"> </w:t>
      </w:r>
      <w:r w:rsidR="0036339D">
        <w:rPr>
          <w:rFonts w:ascii="Times New Roman" w:hAnsi="Times New Roman"/>
          <w:b w:val="0"/>
          <w:bCs w:val="0"/>
          <w:sz w:val="24"/>
          <w:szCs w:val="24"/>
        </w:rPr>
        <w:t>undefended</w:t>
      </w:r>
      <w:r w:rsidR="00A3304D">
        <w:rPr>
          <w:rFonts w:ascii="Times New Roman" w:hAnsi="Times New Roman"/>
          <w:b w:val="0"/>
          <w:bCs w:val="0"/>
          <w:sz w:val="24"/>
          <w:szCs w:val="24"/>
        </w:rPr>
        <w:t xml:space="preserve">) </w:t>
      </w:r>
      <w:r w:rsidR="00B7796E" w:rsidRPr="00FF6A51">
        <w:rPr>
          <w:rFonts w:ascii="Times New Roman" w:hAnsi="Times New Roman"/>
          <w:b w:val="0"/>
          <w:bCs w:val="0"/>
          <w:sz w:val="24"/>
          <w:szCs w:val="24"/>
        </w:rPr>
        <w:t>ground that claims of the form ‘</w:t>
      </w:r>
      <w:r w:rsidR="00B7796E" w:rsidRPr="00FF6A51">
        <w:rPr>
          <w:rFonts w:ascii="Times New Roman" w:hAnsi="Times New Roman"/>
          <w:b w:val="0"/>
          <w:bCs w:val="0"/>
          <w:i/>
          <w:iCs/>
          <w:sz w:val="24"/>
          <w:szCs w:val="24"/>
        </w:rPr>
        <w:t>S</w:t>
      </w:r>
      <w:r w:rsidR="00B7796E" w:rsidRPr="00FF6A51">
        <w:rPr>
          <w:rFonts w:ascii="Times New Roman" w:hAnsi="Times New Roman"/>
          <w:b w:val="0"/>
          <w:bCs w:val="0"/>
          <w:sz w:val="24"/>
          <w:szCs w:val="24"/>
        </w:rPr>
        <w:t xml:space="preserve"> is</w:t>
      </w:r>
      <w:r w:rsidR="006A5B7C">
        <w:rPr>
          <w:rFonts w:ascii="Times New Roman" w:hAnsi="Times New Roman"/>
          <w:b w:val="0"/>
          <w:bCs w:val="0"/>
          <w:sz w:val="24"/>
          <w:szCs w:val="24"/>
        </w:rPr>
        <w:t xml:space="preserve"> annulled</w:t>
      </w:r>
      <w:r w:rsidR="00B7796E" w:rsidRPr="00FF6A51">
        <w:rPr>
          <w:rFonts w:ascii="Times New Roman" w:hAnsi="Times New Roman"/>
          <w:b w:val="0"/>
          <w:bCs w:val="0"/>
          <w:sz w:val="24"/>
          <w:szCs w:val="24"/>
        </w:rPr>
        <w:t xml:space="preserve">’ are never self-contradictory. </w:t>
      </w:r>
      <w:r w:rsidRPr="00FF6A51">
        <w:rPr>
          <w:rFonts w:ascii="Times New Roman" w:hAnsi="Times New Roman"/>
          <w:b w:val="0"/>
          <w:bCs w:val="0"/>
          <w:sz w:val="24"/>
          <w:szCs w:val="24"/>
        </w:rPr>
        <w:t xml:space="preserve">Part of what he is doing in the preliminary material at A 594-5/B 622-3, I would claim, is </w:t>
      </w:r>
      <w:r w:rsidR="00DD7463">
        <w:rPr>
          <w:rFonts w:ascii="Times New Roman" w:hAnsi="Times New Roman"/>
          <w:b w:val="0"/>
          <w:bCs w:val="0"/>
          <w:sz w:val="24"/>
          <w:szCs w:val="24"/>
        </w:rPr>
        <w:t xml:space="preserve">establishing </w:t>
      </w:r>
      <w:r w:rsidR="003865CF">
        <w:rPr>
          <w:rFonts w:ascii="Times New Roman" w:hAnsi="Times New Roman"/>
          <w:b w:val="0"/>
          <w:bCs w:val="0"/>
          <w:sz w:val="24"/>
          <w:szCs w:val="24"/>
        </w:rPr>
        <w:t xml:space="preserve">that this is </w:t>
      </w:r>
      <w:r w:rsidRPr="00FF6A51">
        <w:rPr>
          <w:rFonts w:ascii="Times New Roman" w:hAnsi="Times New Roman"/>
          <w:b w:val="0"/>
          <w:bCs w:val="0"/>
          <w:sz w:val="24"/>
          <w:szCs w:val="24"/>
        </w:rPr>
        <w:t xml:space="preserve">the dialectical situation. But he is </w:t>
      </w:r>
      <w:r w:rsidR="00C9093D">
        <w:rPr>
          <w:rFonts w:ascii="Times New Roman" w:hAnsi="Times New Roman"/>
          <w:b w:val="0"/>
          <w:bCs w:val="0"/>
          <w:sz w:val="24"/>
          <w:szCs w:val="24"/>
        </w:rPr>
        <w:t>saving</w:t>
      </w:r>
      <w:r w:rsidRPr="00FF6A51">
        <w:rPr>
          <w:rFonts w:ascii="Times New Roman" w:hAnsi="Times New Roman"/>
          <w:b w:val="0"/>
          <w:bCs w:val="0"/>
          <w:sz w:val="24"/>
          <w:szCs w:val="24"/>
        </w:rPr>
        <w:t xml:space="preserve"> </w:t>
      </w:r>
      <w:r w:rsidR="00B7796E" w:rsidRPr="00FF6A51">
        <w:rPr>
          <w:rFonts w:ascii="Times New Roman" w:hAnsi="Times New Roman"/>
          <w:b w:val="0"/>
          <w:bCs w:val="0"/>
          <w:sz w:val="24"/>
          <w:szCs w:val="24"/>
        </w:rPr>
        <w:t xml:space="preserve">his rehearsal of the </w:t>
      </w:r>
      <w:r w:rsidR="00B7796E" w:rsidRPr="005D05D9">
        <w:rPr>
          <w:rFonts w:ascii="Times New Roman" w:hAnsi="Times New Roman"/>
          <w:b w:val="0"/>
          <w:bCs w:val="0"/>
          <w:i/>
          <w:iCs/>
          <w:sz w:val="24"/>
          <w:szCs w:val="24"/>
        </w:rPr>
        <w:t>argument</w:t>
      </w:r>
      <w:r w:rsidR="00B7796E" w:rsidRPr="00FF6A51">
        <w:rPr>
          <w:rFonts w:ascii="Times New Roman" w:hAnsi="Times New Roman"/>
          <w:b w:val="0"/>
          <w:bCs w:val="0"/>
          <w:sz w:val="24"/>
          <w:szCs w:val="24"/>
        </w:rPr>
        <w:t xml:space="preserve"> that constitutes </w:t>
      </w:r>
      <w:r w:rsidRPr="00FF6A51">
        <w:rPr>
          <w:rFonts w:ascii="Times New Roman" w:hAnsi="Times New Roman"/>
          <w:b w:val="0"/>
          <w:bCs w:val="0"/>
          <w:sz w:val="24"/>
          <w:szCs w:val="24"/>
        </w:rPr>
        <w:t xml:space="preserve">his defense </w:t>
      </w:r>
      <w:r w:rsidR="00B7796E" w:rsidRPr="00FF6A51">
        <w:rPr>
          <w:rFonts w:ascii="Times New Roman" w:hAnsi="Times New Roman"/>
          <w:b w:val="0"/>
          <w:bCs w:val="0"/>
          <w:sz w:val="24"/>
          <w:szCs w:val="24"/>
        </w:rPr>
        <w:t xml:space="preserve">of </w:t>
      </w:r>
      <w:r w:rsidRPr="00C9093D">
        <w:rPr>
          <w:rFonts w:ascii="Times New Roman" w:hAnsi="Times New Roman"/>
          <w:b w:val="0"/>
          <w:bCs w:val="0"/>
          <w:i/>
          <w:iCs/>
          <w:sz w:val="24"/>
          <w:szCs w:val="24"/>
        </w:rPr>
        <w:t>ST</w:t>
      </w:r>
      <w:r w:rsidR="00C9093D">
        <w:rPr>
          <w:rFonts w:ascii="Times New Roman" w:hAnsi="Times New Roman"/>
          <w:b w:val="0"/>
          <w:bCs w:val="0"/>
          <w:sz w:val="24"/>
          <w:szCs w:val="24"/>
        </w:rPr>
        <w:t xml:space="preserve"> for later. </w:t>
      </w:r>
      <w:r w:rsidRPr="00FF6A51">
        <w:rPr>
          <w:rFonts w:ascii="Times New Roman" w:hAnsi="Times New Roman"/>
          <w:b w:val="0"/>
          <w:bCs w:val="0"/>
          <w:sz w:val="24"/>
          <w:szCs w:val="24"/>
        </w:rPr>
        <w:t xml:space="preserve">The other thing he is doing in this preliminary material is </w:t>
      </w:r>
      <w:r w:rsidR="003865CF">
        <w:rPr>
          <w:rFonts w:ascii="Times New Roman" w:hAnsi="Times New Roman"/>
          <w:b w:val="0"/>
          <w:bCs w:val="0"/>
          <w:sz w:val="24"/>
          <w:szCs w:val="24"/>
        </w:rPr>
        <w:t xml:space="preserve">describing </w:t>
      </w:r>
      <w:r w:rsidRPr="00FF6A51">
        <w:rPr>
          <w:rFonts w:ascii="Times New Roman" w:hAnsi="Times New Roman"/>
          <w:b w:val="0"/>
          <w:bCs w:val="0"/>
          <w:sz w:val="24"/>
          <w:szCs w:val="24"/>
        </w:rPr>
        <w:t xml:space="preserve">how transcendental illusion entices us to perform the inference involved in the </w:t>
      </w:r>
      <w:r w:rsidRPr="00A3304D">
        <w:rPr>
          <w:rFonts w:ascii="Times New Roman" w:hAnsi="Times New Roman"/>
          <w:b w:val="0"/>
          <w:bCs w:val="0"/>
          <w:i/>
          <w:iCs/>
          <w:sz w:val="24"/>
          <w:szCs w:val="24"/>
        </w:rPr>
        <w:t>OA</w:t>
      </w:r>
      <w:r w:rsidRPr="00FF6A51">
        <w:rPr>
          <w:rFonts w:ascii="Times New Roman" w:hAnsi="Times New Roman"/>
          <w:b w:val="0"/>
          <w:bCs w:val="0"/>
          <w:sz w:val="24"/>
          <w:szCs w:val="24"/>
        </w:rPr>
        <w:t xml:space="preserve">, namely, by encouraging us to mistake a conditional </w:t>
      </w:r>
      <w:r w:rsidR="00A3304D">
        <w:rPr>
          <w:rFonts w:ascii="Times New Roman" w:hAnsi="Times New Roman"/>
          <w:b w:val="0"/>
          <w:bCs w:val="0"/>
          <w:sz w:val="24"/>
          <w:szCs w:val="24"/>
        </w:rPr>
        <w:t xml:space="preserve">(or ‘logical’) </w:t>
      </w:r>
      <w:r w:rsidRPr="00FF6A51">
        <w:rPr>
          <w:rFonts w:ascii="Times New Roman" w:hAnsi="Times New Roman"/>
          <w:b w:val="0"/>
          <w:bCs w:val="0"/>
          <w:sz w:val="24"/>
          <w:szCs w:val="24"/>
        </w:rPr>
        <w:t xml:space="preserve">necessity pertaining to judgments for an absolute necessity pertaining to things. Witness “this merely logical necessity has proved to have great power of illusion” etc. (A 595/B 623) </w:t>
      </w:r>
    </w:p>
    <w:p w14:paraId="4037481C" w14:textId="77777777" w:rsidR="00944162" w:rsidRPr="00FF6A51" w:rsidRDefault="00944162" w:rsidP="00D46773">
      <w:pPr>
        <w:spacing w:line="480" w:lineRule="auto"/>
        <w:rPr>
          <w:rFonts w:ascii="Times New Roman" w:hAnsi="Times New Roman"/>
          <w:b w:val="0"/>
          <w:bCs w:val="0"/>
          <w:sz w:val="24"/>
          <w:szCs w:val="24"/>
        </w:rPr>
      </w:pPr>
    </w:p>
    <w:p w14:paraId="23D63297" w14:textId="476A10AD" w:rsidR="00944162" w:rsidRPr="00FF6A51" w:rsidRDefault="00944162" w:rsidP="00D46773">
      <w:pPr>
        <w:spacing w:line="480" w:lineRule="auto"/>
        <w:rPr>
          <w:rFonts w:ascii="Times New Roman" w:hAnsi="Times New Roman"/>
          <w:b w:val="0"/>
          <w:bCs w:val="0"/>
          <w:sz w:val="24"/>
          <w:szCs w:val="24"/>
        </w:rPr>
      </w:pPr>
      <w:r w:rsidRPr="00FF6A51">
        <w:rPr>
          <w:rFonts w:ascii="Times New Roman" w:hAnsi="Times New Roman"/>
          <w:b w:val="0"/>
          <w:bCs w:val="0"/>
          <w:sz w:val="24"/>
          <w:szCs w:val="24"/>
        </w:rPr>
        <w:t xml:space="preserve">But – and this is the crucial point -- to </w:t>
      </w:r>
      <w:r w:rsidR="00DF6E19" w:rsidRPr="00FF6A51">
        <w:rPr>
          <w:rFonts w:ascii="Times New Roman" w:hAnsi="Times New Roman"/>
          <w:b w:val="0"/>
          <w:bCs w:val="0"/>
          <w:sz w:val="24"/>
          <w:szCs w:val="24"/>
        </w:rPr>
        <w:t>deploy</w:t>
      </w:r>
      <w:r w:rsidRPr="00FF6A51">
        <w:rPr>
          <w:rFonts w:ascii="Times New Roman" w:hAnsi="Times New Roman"/>
          <w:b w:val="0"/>
          <w:bCs w:val="0"/>
          <w:sz w:val="24"/>
          <w:szCs w:val="24"/>
        </w:rPr>
        <w:t xml:space="preserve"> </w:t>
      </w:r>
      <w:r w:rsidRPr="00C9093D">
        <w:rPr>
          <w:rFonts w:ascii="Times New Roman" w:hAnsi="Times New Roman"/>
          <w:b w:val="0"/>
          <w:bCs w:val="0"/>
          <w:i/>
          <w:iCs/>
          <w:sz w:val="24"/>
          <w:szCs w:val="24"/>
        </w:rPr>
        <w:t>ST</w:t>
      </w:r>
      <w:r w:rsidRPr="00FF6A51">
        <w:rPr>
          <w:rFonts w:ascii="Times New Roman" w:hAnsi="Times New Roman"/>
          <w:b w:val="0"/>
          <w:bCs w:val="0"/>
          <w:sz w:val="24"/>
          <w:szCs w:val="24"/>
        </w:rPr>
        <w:t xml:space="preserve"> against the ontological argument is</w:t>
      </w:r>
      <w:r w:rsidR="00600831">
        <w:rPr>
          <w:rFonts w:ascii="Times New Roman" w:hAnsi="Times New Roman"/>
          <w:b w:val="0"/>
          <w:bCs w:val="0"/>
          <w:sz w:val="24"/>
          <w:szCs w:val="24"/>
        </w:rPr>
        <w:t xml:space="preserve"> not</w:t>
      </w:r>
      <w:r w:rsidRPr="00FF6A51">
        <w:rPr>
          <w:rFonts w:ascii="Times New Roman" w:hAnsi="Times New Roman"/>
          <w:b w:val="0"/>
          <w:bCs w:val="0"/>
          <w:sz w:val="24"/>
          <w:szCs w:val="24"/>
        </w:rPr>
        <w:t xml:space="preserve"> yet to offer a </w:t>
      </w:r>
      <w:r w:rsidRPr="00FF6A51">
        <w:rPr>
          <w:rFonts w:ascii="Times New Roman" w:hAnsi="Times New Roman"/>
          <w:b w:val="0"/>
          <w:bCs w:val="0"/>
          <w:i/>
          <w:iCs/>
          <w:sz w:val="24"/>
          <w:szCs w:val="24"/>
        </w:rPr>
        <w:t>suasive</w:t>
      </w:r>
      <w:r w:rsidRPr="00FF6A51">
        <w:rPr>
          <w:rFonts w:ascii="Times New Roman" w:hAnsi="Times New Roman"/>
          <w:b w:val="0"/>
          <w:bCs w:val="0"/>
          <w:sz w:val="24"/>
          <w:szCs w:val="24"/>
        </w:rPr>
        <w:t xml:space="preserve"> critique of that argument. For, as Kant </w:t>
      </w:r>
      <w:r w:rsidR="003D483B" w:rsidRPr="00FF6A51">
        <w:rPr>
          <w:rFonts w:ascii="Times New Roman" w:hAnsi="Times New Roman"/>
          <w:b w:val="0"/>
          <w:bCs w:val="0"/>
          <w:sz w:val="24"/>
          <w:szCs w:val="24"/>
        </w:rPr>
        <w:t xml:space="preserve">well </w:t>
      </w:r>
      <w:r w:rsidRPr="00FF6A51">
        <w:rPr>
          <w:rFonts w:ascii="Times New Roman" w:hAnsi="Times New Roman"/>
          <w:b w:val="0"/>
          <w:bCs w:val="0"/>
          <w:sz w:val="24"/>
          <w:szCs w:val="24"/>
        </w:rPr>
        <w:t xml:space="preserve">knows, his opponent is </w:t>
      </w:r>
      <w:r w:rsidR="00A3304D">
        <w:rPr>
          <w:rFonts w:ascii="Times New Roman" w:hAnsi="Times New Roman"/>
          <w:b w:val="0"/>
          <w:bCs w:val="0"/>
          <w:sz w:val="24"/>
          <w:szCs w:val="24"/>
        </w:rPr>
        <w:t>hardly likely</w:t>
      </w:r>
      <w:r w:rsidRPr="00FF6A51">
        <w:rPr>
          <w:rFonts w:ascii="Times New Roman" w:hAnsi="Times New Roman"/>
          <w:b w:val="0"/>
          <w:bCs w:val="0"/>
          <w:sz w:val="24"/>
          <w:szCs w:val="24"/>
        </w:rPr>
        <w:t xml:space="preserve"> to </w:t>
      </w:r>
      <w:r w:rsidR="005D05D9">
        <w:rPr>
          <w:rFonts w:ascii="Times New Roman" w:hAnsi="Times New Roman"/>
          <w:b w:val="0"/>
          <w:bCs w:val="0"/>
          <w:sz w:val="24"/>
          <w:szCs w:val="24"/>
        </w:rPr>
        <w:t xml:space="preserve">accept </w:t>
      </w:r>
      <w:r w:rsidRPr="00C9093D">
        <w:rPr>
          <w:rFonts w:ascii="Times New Roman" w:hAnsi="Times New Roman"/>
          <w:b w:val="0"/>
          <w:bCs w:val="0"/>
          <w:i/>
          <w:iCs/>
          <w:sz w:val="24"/>
          <w:szCs w:val="24"/>
        </w:rPr>
        <w:t>ST</w:t>
      </w:r>
      <w:r w:rsidR="005D05D9">
        <w:rPr>
          <w:rFonts w:ascii="Times New Roman" w:hAnsi="Times New Roman"/>
          <w:b w:val="0"/>
          <w:bCs w:val="0"/>
          <w:sz w:val="24"/>
          <w:szCs w:val="24"/>
        </w:rPr>
        <w:t xml:space="preserve"> </w:t>
      </w:r>
      <w:r w:rsidR="0009628F">
        <w:rPr>
          <w:rFonts w:ascii="Times New Roman" w:hAnsi="Times New Roman"/>
          <w:b w:val="0"/>
          <w:bCs w:val="0"/>
          <w:sz w:val="24"/>
          <w:szCs w:val="24"/>
        </w:rPr>
        <w:t xml:space="preserve">merely </w:t>
      </w:r>
      <w:r w:rsidR="005D05D9">
        <w:rPr>
          <w:rFonts w:ascii="Times New Roman" w:hAnsi="Times New Roman"/>
          <w:b w:val="0"/>
          <w:bCs w:val="0"/>
          <w:sz w:val="24"/>
          <w:szCs w:val="24"/>
        </w:rPr>
        <w:t xml:space="preserve">on </w:t>
      </w:r>
      <w:r w:rsidR="0036339D">
        <w:rPr>
          <w:rFonts w:ascii="Times New Roman" w:hAnsi="Times New Roman"/>
          <w:b w:val="0"/>
          <w:bCs w:val="0"/>
          <w:sz w:val="24"/>
          <w:szCs w:val="24"/>
        </w:rPr>
        <w:t>his</w:t>
      </w:r>
      <w:r w:rsidR="005D05D9">
        <w:rPr>
          <w:rFonts w:ascii="Times New Roman" w:hAnsi="Times New Roman"/>
          <w:b w:val="0"/>
          <w:bCs w:val="0"/>
          <w:sz w:val="24"/>
          <w:szCs w:val="24"/>
        </w:rPr>
        <w:t xml:space="preserve"> say so</w:t>
      </w:r>
      <w:r w:rsidRPr="00FF6A51">
        <w:rPr>
          <w:rFonts w:ascii="Times New Roman" w:hAnsi="Times New Roman"/>
          <w:b w:val="0"/>
          <w:bCs w:val="0"/>
          <w:sz w:val="24"/>
          <w:szCs w:val="24"/>
        </w:rPr>
        <w:t xml:space="preserve">. Instead, </w:t>
      </w:r>
      <w:r w:rsidR="00C9093D">
        <w:rPr>
          <w:rFonts w:ascii="Times New Roman" w:hAnsi="Times New Roman"/>
          <w:b w:val="0"/>
          <w:bCs w:val="0"/>
          <w:sz w:val="24"/>
          <w:szCs w:val="24"/>
        </w:rPr>
        <w:t xml:space="preserve">as Kant himself notes, </w:t>
      </w:r>
      <w:r w:rsidRPr="00FF6A51">
        <w:rPr>
          <w:rFonts w:ascii="Times New Roman" w:hAnsi="Times New Roman"/>
          <w:b w:val="0"/>
          <w:bCs w:val="0"/>
          <w:sz w:val="24"/>
          <w:szCs w:val="24"/>
        </w:rPr>
        <w:t>h</w:t>
      </w:r>
      <w:r w:rsidR="00345623">
        <w:rPr>
          <w:rFonts w:ascii="Times New Roman" w:hAnsi="Times New Roman"/>
          <w:b w:val="0"/>
          <w:bCs w:val="0"/>
          <w:sz w:val="24"/>
          <w:szCs w:val="24"/>
        </w:rPr>
        <w:t>is opponent</w:t>
      </w:r>
      <w:r w:rsidRPr="00FF6A51">
        <w:rPr>
          <w:rFonts w:ascii="Times New Roman" w:hAnsi="Times New Roman"/>
          <w:b w:val="0"/>
          <w:bCs w:val="0"/>
          <w:sz w:val="24"/>
          <w:szCs w:val="24"/>
        </w:rPr>
        <w:t xml:space="preserve"> will</w:t>
      </w:r>
      <w:r w:rsidR="0009628F">
        <w:rPr>
          <w:rFonts w:ascii="Times New Roman" w:hAnsi="Times New Roman"/>
          <w:b w:val="0"/>
          <w:bCs w:val="0"/>
          <w:sz w:val="24"/>
          <w:szCs w:val="24"/>
        </w:rPr>
        <w:t xml:space="preserve"> attempt to</w:t>
      </w:r>
      <w:r w:rsidRPr="00FF6A51">
        <w:rPr>
          <w:rFonts w:ascii="Times New Roman" w:hAnsi="Times New Roman"/>
          <w:b w:val="0"/>
          <w:bCs w:val="0"/>
          <w:sz w:val="24"/>
          <w:szCs w:val="24"/>
        </w:rPr>
        <w:t xml:space="preserve"> </w:t>
      </w:r>
      <w:r w:rsidR="0009628F">
        <w:rPr>
          <w:rFonts w:ascii="Times New Roman" w:hAnsi="Times New Roman"/>
          <w:b w:val="0"/>
          <w:bCs w:val="0"/>
          <w:sz w:val="24"/>
          <w:szCs w:val="24"/>
        </w:rPr>
        <w:t xml:space="preserve">counterexample </w:t>
      </w:r>
      <w:r w:rsidR="00345623">
        <w:rPr>
          <w:rFonts w:ascii="Times New Roman" w:hAnsi="Times New Roman"/>
          <w:b w:val="0"/>
          <w:bCs w:val="0"/>
          <w:i/>
          <w:iCs/>
          <w:sz w:val="24"/>
          <w:szCs w:val="24"/>
        </w:rPr>
        <w:t>ST</w:t>
      </w:r>
      <w:r w:rsidR="0009628F">
        <w:rPr>
          <w:rFonts w:ascii="Times New Roman" w:hAnsi="Times New Roman"/>
          <w:b w:val="0"/>
          <w:bCs w:val="0"/>
          <w:sz w:val="24"/>
          <w:szCs w:val="24"/>
        </w:rPr>
        <w:t xml:space="preserve"> </w:t>
      </w:r>
      <w:r w:rsidR="00600831">
        <w:rPr>
          <w:rFonts w:ascii="Times New Roman" w:hAnsi="Times New Roman"/>
          <w:b w:val="0"/>
          <w:bCs w:val="0"/>
          <w:sz w:val="24"/>
          <w:szCs w:val="24"/>
        </w:rPr>
        <w:t xml:space="preserve">with </w:t>
      </w:r>
      <w:r w:rsidR="0009628F">
        <w:rPr>
          <w:rFonts w:ascii="Times New Roman" w:hAnsi="Times New Roman"/>
          <w:b w:val="0"/>
          <w:bCs w:val="0"/>
          <w:sz w:val="24"/>
          <w:szCs w:val="24"/>
        </w:rPr>
        <w:t xml:space="preserve">the concept of </w:t>
      </w:r>
      <w:r w:rsidR="0009628F" w:rsidRPr="003865CF">
        <w:rPr>
          <w:rFonts w:ascii="Times New Roman" w:hAnsi="Times New Roman"/>
          <w:b w:val="0"/>
          <w:bCs w:val="0"/>
          <w:i/>
          <w:iCs/>
          <w:sz w:val="24"/>
          <w:szCs w:val="24"/>
        </w:rPr>
        <w:t xml:space="preserve">the </w:t>
      </w:r>
      <w:r w:rsidR="00600831">
        <w:rPr>
          <w:rFonts w:ascii="Times New Roman" w:hAnsi="Times New Roman"/>
          <w:b w:val="0"/>
          <w:bCs w:val="0"/>
          <w:i/>
          <w:iCs/>
          <w:sz w:val="24"/>
          <w:szCs w:val="24"/>
        </w:rPr>
        <w:t xml:space="preserve">most real being </w:t>
      </w:r>
      <w:r w:rsidR="00B7796E" w:rsidRPr="00FF6A51">
        <w:rPr>
          <w:rFonts w:ascii="Times New Roman" w:hAnsi="Times New Roman"/>
          <w:b w:val="0"/>
          <w:bCs w:val="0"/>
          <w:sz w:val="24"/>
          <w:szCs w:val="24"/>
        </w:rPr>
        <w:t>(</w:t>
      </w:r>
      <w:r w:rsidRPr="00FF6A51">
        <w:rPr>
          <w:rFonts w:ascii="Times New Roman" w:hAnsi="Times New Roman"/>
          <w:b w:val="0"/>
          <w:bCs w:val="0"/>
          <w:sz w:val="24"/>
          <w:szCs w:val="24"/>
        </w:rPr>
        <w:t>A 596/B 624</w:t>
      </w:r>
      <w:r w:rsidR="00B7796E" w:rsidRPr="00FF6A51">
        <w:rPr>
          <w:rFonts w:ascii="Times New Roman" w:hAnsi="Times New Roman"/>
          <w:b w:val="0"/>
          <w:bCs w:val="0"/>
          <w:sz w:val="24"/>
          <w:szCs w:val="24"/>
        </w:rPr>
        <w:t>)</w:t>
      </w:r>
      <w:r w:rsidRPr="00FF6A51">
        <w:rPr>
          <w:rFonts w:ascii="Times New Roman" w:hAnsi="Times New Roman"/>
          <w:b w:val="0"/>
          <w:bCs w:val="0"/>
          <w:sz w:val="24"/>
          <w:szCs w:val="24"/>
        </w:rPr>
        <w:t xml:space="preserve">. </w:t>
      </w:r>
    </w:p>
    <w:p w14:paraId="6B5F8B37" w14:textId="77777777" w:rsidR="00944162" w:rsidRPr="00FF6A51" w:rsidRDefault="00944162" w:rsidP="00D46773">
      <w:pPr>
        <w:spacing w:line="480" w:lineRule="auto"/>
        <w:rPr>
          <w:rFonts w:ascii="Times New Roman" w:hAnsi="Times New Roman"/>
          <w:b w:val="0"/>
          <w:bCs w:val="0"/>
          <w:sz w:val="24"/>
          <w:szCs w:val="24"/>
        </w:rPr>
      </w:pPr>
    </w:p>
    <w:p w14:paraId="4B6CBE4E" w14:textId="675E1E26" w:rsidR="00944162" w:rsidRPr="00FF6A51" w:rsidRDefault="001A360F" w:rsidP="00D46773">
      <w:pPr>
        <w:spacing w:line="480" w:lineRule="auto"/>
        <w:rPr>
          <w:rFonts w:ascii="Times New Roman" w:hAnsi="Times New Roman"/>
          <w:b w:val="0"/>
          <w:bCs w:val="0"/>
          <w:sz w:val="24"/>
          <w:szCs w:val="24"/>
        </w:rPr>
      </w:pPr>
      <w:r>
        <w:rPr>
          <w:rFonts w:ascii="Times New Roman" w:hAnsi="Times New Roman"/>
          <w:b w:val="0"/>
          <w:bCs w:val="0"/>
          <w:sz w:val="24"/>
          <w:szCs w:val="24"/>
        </w:rPr>
        <w:t xml:space="preserve">We </w:t>
      </w:r>
      <w:r w:rsidR="003865CF">
        <w:rPr>
          <w:rFonts w:ascii="Times New Roman" w:hAnsi="Times New Roman"/>
          <w:b w:val="0"/>
          <w:bCs w:val="0"/>
          <w:sz w:val="24"/>
          <w:szCs w:val="24"/>
        </w:rPr>
        <w:t xml:space="preserve">reach </w:t>
      </w:r>
      <w:r w:rsidR="00DF6E19" w:rsidRPr="00FF6A51">
        <w:rPr>
          <w:rFonts w:ascii="Times New Roman" w:hAnsi="Times New Roman"/>
          <w:b w:val="0"/>
          <w:bCs w:val="0"/>
          <w:sz w:val="24"/>
          <w:szCs w:val="24"/>
        </w:rPr>
        <w:t xml:space="preserve">a standoff. And </w:t>
      </w:r>
      <w:r w:rsidR="00944162" w:rsidRPr="00FF6A51">
        <w:rPr>
          <w:rFonts w:ascii="Times New Roman" w:hAnsi="Times New Roman"/>
          <w:b w:val="0"/>
          <w:bCs w:val="0"/>
          <w:sz w:val="24"/>
          <w:szCs w:val="24"/>
        </w:rPr>
        <w:t xml:space="preserve">Kant knows that to break </w:t>
      </w:r>
      <w:r w:rsidR="00DF6E19" w:rsidRPr="00FF6A51">
        <w:rPr>
          <w:rFonts w:ascii="Times New Roman" w:hAnsi="Times New Roman"/>
          <w:b w:val="0"/>
          <w:bCs w:val="0"/>
          <w:sz w:val="24"/>
          <w:szCs w:val="24"/>
        </w:rPr>
        <w:t xml:space="preserve">it </w:t>
      </w:r>
      <w:r w:rsidR="00944162" w:rsidRPr="00FF6A51">
        <w:rPr>
          <w:rFonts w:ascii="Times New Roman" w:hAnsi="Times New Roman"/>
          <w:b w:val="0"/>
          <w:bCs w:val="0"/>
          <w:sz w:val="24"/>
          <w:szCs w:val="24"/>
        </w:rPr>
        <w:t xml:space="preserve">he must compel his opponent to recognize that he (the opponent) is </w:t>
      </w:r>
      <w:r w:rsidR="00C9093D">
        <w:rPr>
          <w:rFonts w:ascii="Times New Roman" w:hAnsi="Times New Roman"/>
          <w:b w:val="0"/>
          <w:bCs w:val="0"/>
          <w:sz w:val="24"/>
          <w:szCs w:val="24"/>
        </w:rPr>
        <w:t xml:space="preserve">in fact </w:t>
      </w:r>
      <w:r w:rsidR="00944162" w:rsidRPr="00FF6A51">
        <w:rPr>
          <w:rFonts w:ascii="Times New Roman" w:hAnsi="Times New Roman"/>
          <w:b w:val="0"/>
          <w:bCs w:val="0"/>
          <w:sz w:val="24"/>
          <w:szCs w:val="24"/>
        </w:rPr>
        <w:t xml:space="preserve">in no position to advance his </w:t>
      </w:r>
      <w:r w:rsidR="00CF17D8">
        <w:rPr>
          <w:rFonts w:ascii="Times New Roman" w:hAnsi="Times New Roman"/>
          <w:b w:val="0"/>
          <w:bCs w:val="0"/>
          <w:sz w:val="24"/>
          <w:szCs w:val="24"/>
        </w:rPr>
        <w:t xml:space="preserve">alleged </w:t>
      </w:r>
      <w:r w:rsidR="00944162" w:rsidRPr="00FF6A51">
        <w:rPr>
          <w:rFonts w:ascii="Times New Roman" w:hAnsi="Times New Roman"/>
          <w:b w:val="0"/>
          <w:bCs w:val="0"/>
          <w:sz w:val="24"/>
          <w:szCs w:val="24"/>
        </w:rPr>
        <w:t>counterexample</w:t>
      </w:r>
      <w:r w:rsidR="0036417D">
        <w:rPr>
          <w:rFonts w:ascii="Times New Roman" w:hAnsi="Times New Roman"/>
          <w:b w:val="0"/>
          <w:bCs w:val="0"/>
          <w:sz w:val="24"/>
          <w:szCs w:val="24"/>
        </w:rPr>
        <w:t xml:space="preserve"> since he is in no position to recognize its supporting argument, the </w:t>
      </w:r>
      <w:r w:rsidR="0036417D" w:rsidRPr="0036417D">
        <w:rPr>
          <w:rFonts w:ascii="Times New Roman" w:hAnsi="Times New Roman"/>
          <w:b w:val="0"/>
          <w:bCs w:val="0"/>
          <w:i/>
          <w:iCs/>
          <w:sz w:val="24"/>
          <w:szCs w:val="24"/>
        </w:rPr>
        <w:t>OA</w:t>
      </w:r>
      <w:r w:rsidR="0036417D">
        <w:rPr>
          <w:rFonts w:ascii="Times New Roman" w:hAnsi="Times New Roman"/>
          <w:b w:val="0"/>
          <w:bCs w:val="0"/>
          <w:sz w:val="24"/>
          <w:szCs w:val="24"/>
        </w:rPr>
        <w:t xml:space="preserve">, as sound. </w:t>
      </w:r>
      <w:r w:rsidR="000500F1" w:rsidRPr="00FF6A51">
        <w:rPr>
          <w:rFonts w:ascii="Times New Roman" w:hAnsi="Times New Roman"/>
          <w:b w:val="0"/>
          <w:bCs w:val="0"/>
          <w:sz w:val="24"/>
          <w:szCs w:val="24"/>
        </w:rPr>
        <w:t xml:space="preserve">Kant </w:t>
      </w:r>
      <w:r w:rsidR="00944162" w:rsidRPr="00FF6A51">
        <w:rPr>
          <w:rFonts w:ascii="Times New Roman" w:hAnsi="Times New Roman"/>
          <w:b w:val="0"/>
          <w:bCs w:val="0"/>
          <w:sz w:val="24"/>
          <w:szCs w:val="24"/>
        </w:rPr>
        <w:t xml:space="preserve">supplies the needed argument </w:t>
      </w:r>
      <w:r w:rsidR="00B7796E" w:rsidRPr="00FF6A51">
        <w:rPr>
          <w:rFonts w:ascii="Times New Roman" w:hAnsi="Times New Roman"/>
          <w:b w:val="0"/>
          <w:bCs w:val="0"/>
          <w:sz w:val="24"/>
          <w:szCs w:val="24"/>
        </w:rPr>
        <w:t xml:space="preserve">to this effect </w:t>
      </w:r>
      <w:r w:rsidR="00944162" w:rsidRPr="00FF6A51">
        <w:rPr>
          <w:rFonts w:ascii="Times New Roman" w:hAnsi="Times New Roman"/>
          <w:b w:val="0"/>
          <w:bCs w:val="0"/>
          <w:sz w:val="24"/>
          <w:szCs w:val="24"/>
        </w:rPr>
        <w:t>in the material occurring after ‘I answer’ at A 597</w:t>
      </w:r>
      <w:r w:rsidR="003865CF">
        <w:rPr>
          <w:rFonts w:ascii="Times New Roman" w:hAnsi="Times New Roman"/>
          <w:b w:val="0"/>
          <w:bCs w:val="0"/>
          <w:sz w:val="24"/>
          <w:szCs w:val="24"/>
        </w:rPr>
        <w:t>-600</w:t>
      </w:r>
      <w:r w:rsidR="00944162" w:rsidRPr="00FF6A51">
        <w:rPr>
          <w:rFonts w:ascii="Times New Roman" w:hAnsi="Times New Roman"/>
          <w:b w:val="0"/>
          <w:bCs w:val="0"/>
          <w:sz w:val="24"/>
          <w:szCs w:val="24"/>
        </w:rPr>
        <w:t>/B 625</w:t>
      </w:r>
      <w:r w:rsidR="003865CF">
        <w:rPr>
          <w:rFonts w:ascii="Times New Roman" w:hAnsi="Times New Roman"/>
          <w:b w:val="0"/>
          <w:bCs w:val="0"/>
          <w:sz w:val="24"/>
          <w:szCs w:val="24"/>
        </w:rPr>
        <w:t>-628</w:t>
      </w:r>
      <w:r w:rsidR="00944162" w:rsidRPr="00FF6A51">
        <w:rPr>
          <w:rFonts w:ascii="Times New Roman" w:hAnsi="Times New Roman"/>
          <w:b w:val="0"/>
          <w:bCs w:val="0"/>
          <w:sz w:val="24"/>
          <w:szCs w:val="24"/>
        </w:rPr>
        <w:t xml:space="preserve">. The most </w:t>
      </w:r>
      <w:r w:rsidR="0036417D">
        <w:rPr>
          <w:rFonts w:ascii="Times New Roman" w:hAnsi="Times New Roman"/>
          <w:b w:val="0"/>
          <w:bCs w:val="0"/>
          <w:sz w:val="24"/>
          <w:szCs w:val="24"/>
        </w:rPr>
        <w:t xml:space="preserve">familiar </w:t>
      </w:r>
      <w:r w:rsidR="00944162" w:rsidRPr="00FF6A51">
        <w:rPr>
          <w:rFonts w:ascii="Times New Roman" w:hAnsi="Times New Roman"/>
          <w:b w:val="0"/>
          <w:bCs w:val="0"/>
          <w:sz w:val="24"/>
          <w:szCs w:val="24"/>
        </w:rPr>
        <w:t>part of this material is the 100-thalers argument</w:t>
      </w:r>
      <w:r w:rsidR="00B62C5F">
        <w:rPr>
          <w:rFonts w:ascii="Times New Roman" w:hAnsi="Times New Roman"/>
          <w:b w:val="0"/>
          <w:bCs w:val="0"/>
          <w:sz w:val="24"/>
          <w:szCs w:val="24"/>
        </w:rPr>
        <w:t xml:space="preserve">, </w:t>
      </w:r>
      <w:r w:rsidR="00600831">
        <w:rPr>
          <w:rFonts w:ascii="Times New Roman" w:hAnsi="Times New Roman"/>
          <w:b w:val="0"/>
          <w:bCs w:val="0"/>
          <w:sz w:val="24"/>
          <w:szCs w:val="24"/>
        </w:rPr>
        <w:t xml:space="preserve">an argument that </w:t>
      </w:r>
      <w:r w:rsidR="00944162" w:rsidRPr="00FF6A51">
        <w:rPr>
          <w:rFonts w:ascii="Times New Roman" w:hAnsi="Times New Roman"/>
          <w:b w:val="0"/>
          <w:bCs w:val="0"/>
          <w:sz w:val="24"/>
          <w:szCs w:val="24"/>
        </w:rPr>
        <w:t xml:space="preserve">Kant regards </w:t>
      </w:r>
      <w:r w:rsidR="00B62C5F">
        <w:rPr>
          <w:rFonts w:ascii="Times New Roman" w:hAnsi="Times New Roman"/>
          <w:b w:val="0"/>
          <w:bCs w:val="0"/>
          <w:sz w:val="24"/>
          <w:szCs w:val="24"/>
        </w:rPr>
        <w:t>as</w:t>
      </w:r>
      <w:r w:rsidR="00944162" w:rsidRPr="00FF6A51">
        <w:rPr>
          <w:rFonts w:ascii="Times New Roman" w:hAnsi="Times New Roman"/>
          <w:b w:val="0"/>
          <w:bCs w:val="0"/>
          <w:sz w:val="24"/>
          <w:szCs w:val="24"/>
        </w:rPr>
        <w:t xml:space="preserve"> </w:t>
      </w:r>
      <w:r w:rsidR="003D483B" w:rsidRPr="00FF6A51">
        <w:rPr>
          <w:rFonts w:ascii="Times New Roman" w:hAnsi="Times New Roman"/>
          <w:b w:val="0"/>
          <w:bCs w:val="0"/>
          <w:sz w:val="24"/>
          <w:szCs w:val="24"/>
        </w:rPr>
        <w:t xml:space="preserve">possessing </w:t>
      </w:r>
      <w:r w:rsidR="00944162" w:rsidRPr="00FF6A51">
        <w:rPr>
          <w:rFonts w:ascii="Times New Roman" w:hAnsi="Times New Roman"/>
          <w:b w:val="0"/>
          <w:bCs w:val="0"/>
          <w:sz w:val="24"/>
          <w:szCs w:val="24"/>
        </w:rPr>
        <w:t>suasive force against his Leibnizian opponent</w:t>
      </w:r>
      <w:r w:rsidR="0036417D">
        <w:rPr>
          <w:rFonts w:ascii="Times New Roman" w:hAnsi="Times New Roman"/>
          <w:b w:val="0"/>
          <w:bCs w:val="0"/>
          <w:sz w:val="24"/>
          <w:szCs w:val="24"/>
        </w:rPr>
        <w:t>.</w:t>
      </w:r>
      <w:r w:rsidR="00B62C5F">
        <w:rPr>
          <w:rFonts w:ascii="Times New Roman" w:hAnsi="Times New Roman"/>
          <w:b w:val="0"/>
          <w:bCs w:val="0"/>
          <w:sz w:val="24"/>
          <w:szCs w:val="24"/>
        </w:rPr>
        <w:t xml:space="preserve"> </w:t>
      </w:r>
    </w:p>
    <w:p w14:paraId="5D11FE22" w14:textId="77777777" w:rsidR="00944162" w:rsidRPr="00FF6A51" w:rsidRDefault="00944162" w:rsidP="00D46773">
      <w:pPr>
        <w:spacing w:line="480" w:lineRule="auto"/>
        <w:rPr>
          <w:rFonts w:ascii="Times New Roman" w:hAnsi="Times New Roman"/>
          <w:b w:val="0"/>
          <w:bCs w:val="0"/>
          <w:sz w:val="24"/>
          <w:szCs w:val="24"/>
        </w:rPr>
      </w:pPr>
    </w:p>
    <w:p w14:paraId="164F5890" w14:textId="6EA9A279" w:rsidR="00944162" w:rsidRPr="00FF6A51" w:rsidRDefault="00944162" w:rsidP="00D46773">
      <w:pPr>
        <w:spacing w:line="480" w:lineRule="auto"/>
        <w:rPr>
          <w:rFonts w:ascii="Times New Roman" w:hAnsi="Times New Roman"/>
          <w:b w:val="0"/>
          <w:bCs w:val="0"/>
          <w:sz w:val="24"/>
          <w:szCs w:val="24"/>
        </w:rPr>
      </w:pPr>
      <w:r w:rsidRPr="00FF6A51">
        <w:rPr>
          <w:rFonts w:ascii="Times New Roman" w:hAnsi="Times New Roman"/>
          <w:sz w:val="24"/>
          <w:szCs w:val="24"/>
        </w:rPr>
        <w:t xml:space="preserve">But does the </w:t>
      </w:r>
      <w:r w:rsidR="00CA60CA" w:rsidRPr="00FF6A51">
        <w:rPr>
          <w:rFonts w:ascii="Times New Roman" w:hAnsi="Times New Roman"/>
          <w:sz w:val="24"/>
          <w:szCs w:val="24"/>
        </w:rPr>
        <w:t>‘</w:t>
      </w:r>
      <w:r w:rsidRPr="00FF6A51">
        <w:rPr>
          <w:rFonts w:ascii="Times New Roman" w:hAnsi="Times New Roman"/>
          <w:sz w:val="24"/>
          <w:szCs w:val="24"/>
        </w:rPr>
        <w:t>100-thalers</w:t>
      </w:r>
      <w:r w:rsidR="00CA60CA" w:rsidRPr="00FF6A51">
        <w:rPr>
          <w:rFonts w:ascii="Times New Roman" w:hAnsi="Times New Roman"/>
          <w:sz w:val="24"/>
          <w:szCs w:val="24"/>
        </w:rPr>
        <w:t>’</w:t>
      </w:r>
      <w:r w:rsidRPr="00FF6A51">
        <w:rPr>
          <w:rFonts w:ascii="Times New Roman" w:hAnsi="Times New Roman"/>
          <w:sz w:val="24"/>
          <w:szCs w:val="24"/>
        </w:rPr>
        <w:t xml:space="preserve"> </w:t>
      </w:r>
      <w:r w:rsidR="00CA60CA" w:rsidRPr="00FF6A51">
        <w:rPr>
          <w:rFonts w:ascii="Times New Roman" w:hAnsi="Times New Roman"/>
          <w:sz w:val="24"/>
          <w:szCs w:val="24"/>
        </w:rPr>
        <w:t xml:space="preserve">passage </w:t>
      </w:r>
      <w:r w:rsidRPr="00FF6A51">
        <w:rPr>
          <w:rFonts w:ascii="Times New Roman" w:hAnsi="Times New Roman"/>
          <w:sz w:val="24"/>
          <w:szCs w:val="24"/>
        </w:rPr>
        <w:t>really contain an argument?</w:t>
      </w:r>
    </w:p>
    <w:p w14:paraId="7D05499A" w14:textId="77777777" w:rsidR="00944162" w:rsidRPr="00FF6A51" w:rsidRDefault="00944162" w:rsidP="00D46773">
      <w:pPr>
        <w:spacing w:line="480" w:lineRule="auto"/>
        <w:rPr>
          <w:rFonts w:ascii="Times New Roman" w:hAnsi="Times New Roman"/>
          <w:b w:val="0"/>
          <w:bCs w:val="0"/>
          <w:sz w:val="24"/>
          <w:szCs w:val="24"/>
        </w:rPr>
      </w:pPr>
    </w:p>
    <w:p w14:paraId="4EE5891D" w14:textId="6876C4F6" w:rsidR="00944162" w:rsidRPr="00FF6A51" w:rsidRDefault="00600831" w:rsidP="00D46773">
      <w:pPr>
        <w:spacing w:line="480" w:lineRule="auto"/>
        <w:rPr>
          <w:rFonts w:ascii="Times New Roman" w:hAnsi="Times New Roman"/>
          <w:b w:val="0"/>
          <w:bCs w:val="0"/>
          <w:sz w:val="24"/>
          <w:szCs w:val="24"/>
        </w:rPr>
      </w:pPr>
      <w:proofErr w:type="spellStart"/>
      <w:r>
        <w:rPr>
          <w:rFonts w:ascii="Times New Roman" w:hAnsi="Times New Roman"/>
          <w:b w:val="0"/>
          <w:bCs w:val="0"/>
          <w:sz w:val="24"/>
          <w:szCs w:val="24"/>
        </w:rPr>
        <w:t>Jauernig</w:t>
      </w:r>
      <w:proofErr w:type="spellEnd"/>
      <w:r>
        <w:rPr>
          <w:rFonts w:ascii="Times New Roman" w:hAnsi="Times New Roman"/>
          <w:b w:val="0"/>
          <w:bCs w:val="0"/>
          <w:sz w:val="24"/>
          <w:szCs w:val="24"/>
        </w:rPr>
        <w:t xml:space="preserve"> </w:t>
      </w:r>
      <w:r w:rsidR="00944162" w:rsidRPr="00FF6A51">
        <w:rPr>
          <w:rFonts w:ascii="Times New Roman" w:hAnsi="Times New Roman"/>
          <w:b w:val="0"/>
          <w:bCs w:val="0"/>
          <w:sz w:val="24"/>
          <w:szCs w:val="24"/>
        </w:rPr>
        <w:t xml:space="preserve">maintains </w:t>
      </w:r>
      <w:r w:rsidR="003D483B" w:rsidRPr="00FF6A51">
        <w:rPr>
          <w:rFonts w:ascii="Times New Roman" w:hAnsi="Times New Roman"/>
          <w:b w:val="0"/>
          <w:bCs w:val="0"/>
          <w:sz w:val="24"/>
          <w:szCs w:val="24"/>
        </w:rPr>
        <w:t xml:space="preserve">that </w:t>
      </w:r>
      <w:r w:rsidR="00B7796E" w:rsidRPr="00FF6A51">
        <w:rPr>
          <w:rFonts w:ascii="Times New Roman" w:hAnsi="Times New Roman"/>
          <w:b w:val="0"/>
          <w:bCs w:val="0"/>
          <w:sz w:val="24"/>
          <w:szCs w:val="24"/>
        </w:rPr>
        <w:t>the</w:t>
      </w:r>
      <w:r w:rsidR="00944162" w:rsidRPr="00FF6A51">
        <w:rPr>
          <w:rFonts w:ascii="Times New Roman" w:hAnsi="Times New Roman"/>
          <w:b w:val="0"/>
          <w:bCs w:val="0"/>
          <w:sz w:val="24"/>
          <w:szCs w:val="24"/>
        </w:rPr>
        <w:t xml:space="preserve"> 100-thalers passage contains</w:t>
      </w:r>
      <w:r w:rsidR="000500F1" w:rsidRPr="00FF6A51">
        <w:rPr>
          <w:rFonts w:ascii="Times New Roman" w:hAnsi="Times New Roman"/>
          <w:b w:val="0"/>
          <w:bCs w:val="0"/>
          <w:sz w:val="24"/>
          <w:szCs w:val="24"/>
        </w:rPr>
        <w:t xml:space="preserve">, </w:t>
      </w:r>
      <w:r w:rsidR="00944162" w:rsidRPr="00FF6A51">
        <w:rPr>
          <w:rFonts w:ascii="Times New Roman" w:hAnsi="Times New Roman"/>
          <w:b w:val="0"/>
          <w:bCs w:val="0"/>
          <w:sz w:val="24"/>
          <w:szCs w:val="24"/>
        </w:rPr>
        <w:t>not an argument</w:t>
      </w:r>
      <w:r w:rsidR="000500F1" w:rsidRPr="00FF6A51">
        <w:rPr>
          <w:rFonts w:ascii="Times New Roman" w:hAnsi="Times New Roman"/>
          <w:b w:val="0"/>
          <w:bCs w:val="0"/>
          <w:sz w:val="24"/>
          <w:szCs w:val="24"/>
        </w:rPr>
        <w:t xml:space="preserve">, </w:t>
      </w:r>
      <w:r w:rsidR="00944162" w:rsidRPr="00FF6A51">
        <w:rPr>
          <w:rFonts w:ascii="Times New Roman" w:hAnsi="Times New Roman"/>
          <w:b w:val="0"/>
          <w:bCs w:val="0"/>
          <w:sz w:val="24"/>
          <w:szCs w:val="24"/>
        </w:rPr>
        <w:t>but merely an “illustration” of the thesis that existence is not a real predicate -- albeit one amounting (somehow) to a ‘plausibility consideration’.</w:t>
      </w:r>
    </w:p>
    <w:p w14:paraId="56C9F43A" w14:textId="77777777" w:rsidR="00944162" w:rsidRPr="00FF6A51" w:rsidRDefault="00944162" w:rsidP="00D46773">
      <w:pPr>
        <w:spacing w:line="480" w:lineRule="auto"/>
        <w:rPr>
          <w:rFonts w:ascii="Times New Roman" w:hAnsi="Times New Roman"/>
          <w:b w:val="0"/>
          <w:bCs w:val="0"/>
          <w:sz w:val="24"/>
          <w:szCs w:val="24"/>
        </w:rPr>
      </w:pPr>
    </w:p>
    <w:p w14:paraId="1CAB34FB" w14:textId="1B966764" w:rsidR="00944162" w:rsidRPr="00FF6A51" w:rsidRDefault="00944162" w:rsidP="00D46773">
      <w:pPr>
        <w:spacing w:line="480" w:lineRule="auto"/>
        <w:rPr>
          <w:rFonts w:ascii="Times New Roman" w:hAnsi="Times New Roman"/>
          <w:b w:val="0"/>
          <w:bCs w:val="0"/>
          <w:sz w:val="24"/>
          <w:szCs w:val="24"/>
        </w:rPr>
      </w:pPr>
      <w:r w:rsidRPr="00FF6A51">
        <w:rPr>
          <w:rFonts w:ascii="Times New Roman" w:hAnsi="Times New Roman"/>
          <w:b w:val="0"/>
          <w:bCs w:val="0"/>
          <w:sz w:val="24"/>
          <w:szCs w:val="24"/>
        </w:rPr>
        <w:t xml:space="preserve">I </w:t>
      </w:r>
      <w:r w:rsidR="00B7796E" w:rsidRPr="00FF6A51">
        <w:rPr>
          <w:rFonts w:ascii="Times New Roman" w:hAnsi="Times New Roman"/>
          <w:b w:val="0"/>
          <w:bCs w:val="0"/>
          <w:sz w:val="24"/>
          <w:szCs w:val="24"/>
        </w:rPr>
        <w:t>remain</w:t>
      </w:r>
      <w:r w:rsidRPr="00FF6A51">
        <w:rPr>
          <w:rFonts w:ascii="Times New Roman" w:hAnsi="Times New Roman"/>
          <w:b w:val="0"/>
          <w:bCs w:val="0"/>
          <w:sz w:val="24"/>
          <w:szCs w:val="24"/>
        </w:rPr>
        <w:t xml:space="preserve"> unpersuaded</w:t>
      </w:r>
      <w:r w:rsidR="005D05D9">
        <w:rPr>
          <w:rFonts w:ascii="Times New Roman" w:hAnsi="Times New Roman"/>
          <w:b w:val="0"/>
          <w:bCs w:val="0"/>
          <w:sz w:val="24"/>
          <w:szCs w:val="24"/>
        </w:rPr>
        <w:t xml:space="preserve"> --</w:t>
      </w:r>
      <w:r w:rsidRPr="00FF6A51">
        <w:rPr>
          <w:rFonts w:ascii="Times New Roman" w:hAnsi="Times New Roman"/>
          <w:b w:val="0"/>
          <w:bCs w:val="0"/>
          <w:sz w:val="24"/>
          <w:szCs w:val="24"/>
        </w:rPr>
        <w:t xml:space="preserve"> </w:t>
      </w:r>
      <w:r w:rsidR="005D05D9">
        <w:rPr>
          <w:rFonts w:ascii="Times New Roman" w:hAnsi="Times New Roman"/>
          <w:b w:val="0"/>
          <w:bCs w:val="0"/>
          <w:sz w:val="24"/>
          <w:szCs w:val="24"/>
        </w:rPr>
        <w:t xml:space="preserve">not least because </w:t>
      </w:r>
      <w:r w:rsidRPr="00FF6A51">
        <w:rPr>
          <w:rFonts w:ascii="Times New Roman" w:hAnsi="Times New Roman"/>
          <w:b w:val="0"/>
          <w:bCs w:val="0"/>
          <w:sz w:val="24"/>
          <w:szCs w:val="24"/>
        </w:rPr>
        <w:t xml:space="preserve">the relevant passage contains several words </w:t>
      </w:r>
      <w:r w:rsidR="003865CF">
        <w:rPr>
          <w:rFonts w:ascii="Times New Roman" w:hAnsi="Times New Roman"/>
          <w:b w:val="0"/>
          <w:bCs w:val="0"/>
          <w:sz w:val="24"/>
          <w:szCs w:val="24"/>
        </w:rPr>
        <w:t xml:space="preserve">that are plainly </w:t>
      </w:r>
      <w:r w:rsidR="00446100">
        <w:rPr>
          <w:rFonts w:ascii="Times New Roman" w:hAnsi="Times New Roman"/>
          <w:b w:val="0"/>
          <w:bCs w:val="0"/>
          <w:sz w:val="24"/>
          <w:szCs w:val="24"/>
        </w:rPr>
        <w:t xml:space="preserve">expressive </w:t>
      </w:r>
      <w:r w:rsidRPr="00FF6A51">
        <w:rPr>
          <w:rFonts w:ascii="Times New Roman" w:hAnsi="Times New Roman"/>
          <w:b w:val="0"/>
          <w:bCs w:val="0"/>
          <w:sz w:val="24"/>
          <w:szCs w:val="24"/>
        </w:rPr>
        <w:t>of argumentation (The italicized ones):</w:t>
      </w:r>
    </w:p>
    <w:p w14:paraId="6F1C47D7" w14:textId="77777777" w:rsidR="00944162" w:rsidRPr="00FF6A51" w:rsidRDefault="00944162" w:rsidP="00D46773">
      <w:pPr>
        <w:spacing w:line="480" w:lineRule="auto"/>
        <w:rPr>
          <w:rFonts w:ascii="Times New Roman" w:hAnsi="Times New Roman"/>
          <w:b w:val="0"/>
          <w:bCs w:val="0"/>
          <w:sz w:val="24"/>
          <w:szCs w:val="24"/>
        </w:rPr>
      </w:pPr>
    </w:p>
    <w:p w14:paraId="2AFCE7F6" w14:textId="77777777" w:rsidR="00944162" w:rsidRPr="00FF6A51" w:rsidRDefault="00944162" w:rsidP="00D46773">
      <w:pPr>
        <w:spacing w:line="480" w:lineRule="auto"/>
        <w:ind w:left="720"/>
        <w:rPr>
          <w:rFonts w:ascii="Times New Roman" w:hAnsi="Times New Roman"/>
          <w:b w:val="0"/>
          <w:bCs w:val="0"/>
          <w:sz w:val="24"/>
          <w:szCs w:val="24"/>
        </w:rPr>
      </w:pPr>
      <w:r w:rsidRPr="00FF6A51">
        <w:rPr>
          <w:rFonts w:ascii="Times New Roman" w:hAnsi="Times New Roman"/>
          <w:b w:val="0"/>
          <w:bCs w:val="0"/>
          <w:sz w:val="24"/>
          <w:szCs w:val="24"/>
        </w:rPr>
        <w:t xml:space="preserve">And </w:t>
      </w:r>
      <w:proofErr w:type="gramStart"/>
      <w:r w:rsidRPr="00FF6A51">
        <w:rPr>
          <w:rFonts w:ascii="Times New Roman" w:hAnsi="Times New Roman"/>
          <w:b w:val="0"/>
          <w:bCs w:val="0"/>
          <w:sz w:val="24"/>
          <w:szCs w:val="24"/>
        </w:rPr>
        <w:t>thus</w:t>
      </w:r>
      <w:proofErr w:type="gramEnd"/>
      <w:r w:rsidRPr="00FF6A51">
        <w:rPr>
          <w:rFonts w:ascii="Times New Roman" w:hAnsi="Times New Roman"/>
          <w:b w:val="0"/>
          <w:bCs w:val="0"/>
          <w:sz w:val="24"/>
          <w:szCs w:val="24"/>
        </w:rPr>
        <w:t xml:space="preserve"> the actual contains no more than the merely possible. A hundred actual thalers do not contain the least more than a hundred possible thalers. </w:t>
      </w:r>
      <w:r w:rsidRPr="00FF6A51">
        <w:rPr>
          <w:rFonts w:ascii="Times New Roman" w:hAnsi="Times New Roman"/>
          <w:b w:val="0"/>
          <w:bCs w:val="0"/>
          <w:i/>
          <w:iCs/>
          <w:sz w:val="24"/>
          <w:szCs w:val="24"/>
        </w:rPr>
        <w:t>For</w:t>
      </w:r>
      <w:r w:rsidRPr="00FF6A51">
        <w:rPr>
          <w:rFonts w:ascii="Times New Roman" w:hAnsi="Times New Roman"/>
          <w:b w:val="0"/>
          <w:bCs w:val="0"/>
          <w:sz w:val="24"/>
          <w:szCs w:val="24"/>
        </w:rPr>
        <w:t xml:space="preserve"> [</w:t>
      </w:r>
      <w:proofErr w:type="spellStart"/>
      <w:r w:rsidRPr="00FF6A51">
        <w:rPr>
          <w:rFonts w:ascii="Times New Roman" w:hAnsi="Times New Roman"/>
          <w:b w:val="0"/>
          <w:bCs w:val="0"/>
          <w:i/>
          <w:iCs/>
          <w:sz w:val="24"/>
          <w:szCs w:val="24"/>
        </w:rPr>
        <w:t>Denn</w:t>
      </w:r>
      <w:proofErr w:type="spellEnd"/>
      <w:r w:rsidRPr="00FF6A51">
        <w:rPr>
          <w:rFonts w:ascii="Times New Roman" w:hAnsi="Times New Roman"/>
          <w:b w:val="0"/>
          <w:bCs w:val="0"/>
          <w:sz w:val="24"/>
          <w:szCs w:val="24"/>
        </w:rPr>
        <w:t xml:space="preserve">], </w:t>
      </w:r>
      <w:r w:rsidRPr="00FF6A51">
        <w:rPr>
          <w:rFonts w:ascii="Times New Roman" w:hAnsi="Times New Roman"/>
          <w:b w:val="0"/>
          <w:bCs w:val="0"/>
          <w:i/>
          <w:iCs/>
          <w:sz w:val="24"/>
          <w:szCs w:val="24"/>
        </w:rPr>
        <w:t xml:space="preserve">since </w:t>
      </w:r>
      <w:r w:rsidRPr="00FF6A51">
        <w:rPr>
          <w:rFonts w:ascii="Times New Roman" w:hAnsi="Times New Roman"/>
          <w:b w:val="0"/>
          <w:bCs w:val="0"/>
          <w:sz w:val="24"/>
          <w:szCs w:val="24"/>
        </w:rPr>
        <w:t>[</w:t>
      </w:r>
      <w:r w:rsidRPr="00FF6A51">
        <w:rPr>
          <w:rFonts w:ascii="Times New Roman" w:hAnsi="Times New Roman"/>
          <w:b w:val="0"/>
          <w:bCs w:val="0"/>
          <w:i/>
          <w:iCs/>
          <w:sz w:val="24"/>
          <w:szCs w:val="24"/>
        </w:rPr>
        <w:t>da</w:t>
      </w:r>
      <w:r w:rsidRPr="00FF6A51">
        <w:rPr>
          <w:rFonts w:ascii="Times New Roman" w:hAnsi="Times New Roman"/>
          <w:b w:val="0"/>
          <w:bCs w:val="0"/>
          <w:sz w:val="24"/>
          <w:szCs w:val="24"/>
        </w:rPr>
        <w:t xml:space="preserve">] the possible thalers signify the concept and the actual thalers signify the object and the positing thereof in itself, </w:t>
      </w:r>
      <w:r w:rsidRPr="00FF6A51">
        <w:rPr>
          <w:rFonts w:ascii="Times New Roman" w:hAnsi="Times New Roman"/>
          <w:b w:val="0"/>
          <w:bCs w:val="0"/>
          <w:i/>
          <w:iCs/>
          <w:sz w:val="24"/>
          <w:szCs w:val="24"/>
        </w:rPr>
        <w:t xml:space="preserve">if </w:t>
      </w:r>
      <w:r w:rsidRPr="00FF6A51">
        <w:rPr>
          <w:rFonts w:ascii="Times New Roman" w:hAnsi="Times New Roman"/>
          <w:b w:val="0"/>
          <w:bCs w:val="0"/>
          <w:sz w:val="24"/>
          <w:szCs w:val="24"/>
        </w:rPr>
        <w:t xml:space="preserve">the object contained more than the concept, </w:t>
      </w:r>
      <w:r w:rsidRPr="00FF6A51">
        <w:rPr>
          <w:rFonts w:ascii="Times New Roman" w:hAnsi="Times New Roman"/>
          <w:b w:val="0"/>
          <w:bCs w:val="0"/>
          <w:i/>
          <w:iCs/>
          <w:sz w:val="24"/>
          <w:szCs w:val="24"/>
        </w:rPr>
        <w:t>then</w:t>
      </w:r>
      <w:r w:rsidRPr="00FF6A51">
        <w:rPr>
          <w:rFonts w:ascii="Times New Roman" w:hAnsi="Times New Roman"/>
          <w:b w:val="0"/>
          <w:bCs w:val="0"/>
          <w:sz w:val="24"/>
          <w:szCs w:val="24"/>
        </w:rPr>
        <w:t xml:space="preserve"> my concept would not express the entire object and </w:t>
      </w:r>
      <w:r w:rsidRPr="00FF6A51">
        <w:rPr>
          <w:rFonts w:ascii="Times New Roman" w:hAnsi="Times New Roman"/>
          <w:b w:val="0"/>
          <w:bCs w:val="0"/>
          <w:i/>
          <w:iCs/>
          <w:sz w:val="24"/>
          <w:szCs w:val="24"/>
        </w:rPr>
        <w:t xml:space="preserve">thus </w:t>
      </w:r>
      <w:r w:rsidRPr="00FF6A51">
        <w:rPr>
          <w:rFonts w:ascii="Times New Roman" w:hAnsi="Times New Roman"/>
          <w:b w:val="0"/>
          <w:bCs w:val="0"/>
          <w:sz w:val="24"/>
          <w:szCs w:val="24"/>
        </w:rPr>
        <w:t>would also not be the concept commensurate with this object. (A 599/B 627, emphases added)</w:t>
      </w:r>
    </w:p>
    <w:p w14:paraId="2A797ED0" w14:textId="77777777" w:rsidR="00944162" w:rsidRPr="00FF6A51" w:rsidRDefault="00944162" w:rsidP="00D46773">
      <w:pPr>
        <w:spacing w:line="480" w:lineRule="auto"/>
        <w:rPr>
          <w:rFonts w:ascii="Times New Roman" w:hAnsi="Times New Roman"/>
          <w:sz w:val="24"/>
          <w:szCs w:val="24"/>
        </w:rPr>
      </w:pPr>
    </w:p>
    <w:p w14:paraId="66B4B759" w14:textId="5A813DDA" w:rsidR="00011469" w:rsidRPr="00FF6A51" w:rsidRDefault="0036417D" w:rsidP="00D46773">
      <w:pPr>
        <w:spacing w:line="480" w:lineRule="auto"/>
        <w:rPr>
          <w:rFonts w:ascii="Times New Roman" w:hAnsi="Times New Roman"/>
          <w:b w:val="0"/>
          <w:bCs w:val="0"/>
          <w:sz w:val="24"/>
          <w:szCs w:val="24"/>
        </w:rPr>
      </w:pPr>
      <w:r>
        <w:rPr>
          <w:rFonts w:ascii="Times New Roman" w:hAnsi="Times New Roman"/>
          <w:b w:val="0"/>
          <w:bCs w:val="0"/>
          <w:sz w:val="24"/>
          <w:szCs w:val="24"/>
        </w:rPr>
        <w:t xml:space="preserve">The argument conducted here </w:t>
      </w:r>
      <w:r w:rsidR="006A5B7C">
        <w:rPr>
          <w:rFonts w:ascii="Times New Roman" w:hAnsi="Times New Roman"/>
          <w:b w:val="0"/>
          <w:bCs w:val="0"/>
          <w:sz w:val="24"/>
          <w:szCs w:val="24"/>
        </w:rPr>
        <w:t xml:space="preserve">is </w:t>
      </w:r>
      <w:r w:rsidR="00011469" w:rsidRPr="00FF6A51">
        <w:rPr>
          <w:rFonts w:ascii="Times New Roman" w:hAnsi="Times New Roman"/>
          <w:b w:val="0"/>
          <w:bCs w:val="0"/>
          <w:sz w:val="24"/>
          <w:szCs w:val="24"/>
        </w:rPr>
        <w:t>a</w:t>
      </w:r>
      <w:r w:rsidR="000500F1" w:rsidRPr="00FF6A51">
        <w:rPr>
          <w:rFonts w:ascii="Times New Roman" w:hAnsi="Times New Roman"/>
          <w:b w:val="0"/>
          <w:bCs w:val="0"/>
          <w:sz w:val="24"/>
          <w:szCs w:val="24"/>
        </w:rPr>
        <w:t>n enthymematic</w:t>
      </w:r>
      <w:r w:rsidR="00011469" w:rsidRPr="00FF6A51">
        <w:rPr>
          <w:rFonts w:ascii="Times New Roman" w:hAnsi="Times New Roman"/>
          <w:b w:val="0"/>
          <w:bCs w:val="0"/>
          <w:sz w:val="24"/>
          <w:szCs w:val="24"/>
        </w:rPr>
        <w:t xml:space="preserve"> </w:t>
      </w:r>
      <w:r w:rsidR="00011469" w:rsidRPr="00FF6A51">
        <w:rPr>
          <w:rFonts w:ascii="Times New Roman" w:hAnsi="Times New Roman"/>
          <w:b w:val="0"/>
          <w:bCs w:val="0"/>
          <w:i/>
          <w:iCs/>
          <w:sz w:val="24"/>
          <w:szCs w:val="24"/>
        </w:rPr>
        <w:t xml:space="preserve">reductio </w:t>
      </w:r>
      <w:r>
        <w:rPr>
          <w:rFonts w:ascii="Times New Roman" w:hAnsi="Times New Roman"/>
          <w:b w:val="0"/>
          <w:bCs w:val="0"/>
          <w:sz w:val="24"/>
          <w:szCs w:val="24"/>
        </w:rPr>
        <w:t>of the supposition that existence is a real predicate</w:t>
      </w:r>
      <w:r w:rsidR="00011469" w:rsidRPr="00FF6A51">
        <w:rPr>
          <w:rFonts w:ascii="Times New Roman" w:hAnsi="Times New Roman"/>
          <w:b w:val="0"/>
          <w:bCs w:val="0"/>
          <w:sz w:val="24"/>
          <w:szCs w:val="24"/>
        </w:rPr>
        <w:t>.</w:t>
      </w:r>
      <w:r w:rsidR="000500F1" w:rsidRPr="00FF6A51">
        <w:rPr>
          <w:rFonts w:ascii="Times New Roman" w:hAnsi="Times New Roman"/>
          <w:b w:val="0"/>
          <w:bCs w:val="0"/>
          <w:sz w:val="24"/>
          <w:szCs w:val="24"/>
        </w:rPr>
        <w:t xml:space="preserve"> </w:t>
      </w:r>
    </w:p>
    <w:p w14:paraId="705935C6" w14:textId="77777777" w:rsidR="00011469" w:rsidRPr="00FF6A51" w:rsidRDefault="00011469" w:rsidP="00D46773">
      <w:pPr>
        <w:spacing w:line="480" w:lineRule="auto"/>
        <w:rPr>
          <w:rFonts w:ascii="Times New Roman" w:hAnsi="Times New Roman"/>
          <w:b w:val="0"/>
          <w:bCs w:val="0"/>
          <w:sz w:val="24"/>
          <w:szCs w:val="24"/>
        </w:rPr>
      </w:pPr>
    </w:p>
    <w:p w14:paraId="1202AA23" w14:textId="3DEAB61C" w:rsidR="00944162" w:rsidRPr="00FF6A51" w:rsidRDefault="00944162" w:rsidP="00D46773">
      <w:pPr>
        <w:spacing w:line="480" w:lineRule="auto"/>
        <w:rPr>
          <w:rFonts w:ascii="Times New Roman" w:hAnsi="Times New Roman"/>
          <w:b w:val="0"/>
          <w:bCs w:val="0"/>
          <w:sz w:val="24"/>
          <w:szCs w:val="24"/>
        </w:rPr>
      </w:pPr>
      <w:r w:rsidRPr="00FF6A51">
        <w:rPr>
          <w:rFonts w:ascii="Times New Roman" w:hAnsi="Times New Roman"/>
          <w:sz w:val="24"/>
          <w:szCs w:val="24"/>
        </w:rPr>
        <w:t>A bad argument?</w:t>
      </w:r>
    </w:p>
    <w:p w14:paraId="0B45B984" w14:textId="77777777" w:rsidR="00944162" w:rsidRPr="00FF6A51" w:rsidRDefault="00944162" w:rsidP="00D46773">
      <w:pPr>
        <w:spacing w:line="480" w:lineRule="auto"/>
        <w:rPr>
          <w:rFonts w:ascii="Times New Roman" w:hAnsi="Times New Roman"/>
          <w:sz w:val="24"/>
          <w:szCs w:val="24"/>
        </w:rPr>
      </w:pPr>
    </w:p>
    <w:p w14:paraId="0CEAA44B" w14:textId="7E13FA96" w:rsidR="00944162" w:rsidRPr="00FF6A51" w:rsidRDefault="00600831" w:rsidP="00D46773">
      <w:pPr>
        <w:spacing w:line="480" w:lineRule="auto"/>
        <w:rPr>
          <w:rFonts w:ascii="Times New Roman" w:hAnsi="Times New Roman"/>
          <w:b w:val="0"/>
          <w:bCs w:val="0"/>
          <w:sz w:val="24"/>
          <w:szCs w:val="24"/>
        </w:rPr>
      </w:pPr>
      <w:proofErr w:type="spellStart"/>
      <w:r>
        <w:rPr>
          <w:rFonts w:ascii="Times New Roman" w:hAnsi="Times New Roman"/>
          <w:b w:val="0"/>
          <w:bCs w:val="0"/>
          <w:sz w:val="24"/>
          <w:szCs w:val="24"/>
        </w:rPr>
        <w:t>Jauernig</w:t>
      </w:r>
      <w:proofErr w:type="spellEnd"/>
      <w:r>
        <w:rPr>
          <w:rFonts w:ascii="Times New Roman" w:hAnsi="Times New Roman"/>
          <w:b w:val="0"/>
          <w:bCs w:val="0"/>
          <w:sz w:val="24"/>
          <w:szCs w:val="24"/>
        </w:rPr>
        <w:t xml:space="preserve"> </w:t>
      </w:r>
      <w:r w:rsidR="00944162" w:rsidRPr="00FF6A51">
        <w:rPr>
          <w:rFonts w:ascii="Times New Roman" w:hAnsi="Times New Roman"/>
          <w:b w:val="0"/>
          <w:bCs w:val="0"/>
          <w:sz w:val="24"/>
          <w:szCs w:val="24"/>
        </w:rPr>
        <w:t xml:space="preserve">portrays me as suggesting that Kant intentionally offers a </w:t>
      </w:r>
      <w:r w:rsidR="00944162" w:rsidRPr="00FF6A51">
        <w:rPr>
          <w:rFonts w:ascii="Times New Roman" w:hAnsi="Times New Roman"/>
          <w:b w:val="0"/>
          <w:bCs w:val="0"/>
          <w:i/>
          <w:iCs/>
          <w:sz w:val="24"/>
          <w:szCs w:val="24"/>
        </w:rPr>
        <w:t xml:space="preserve">bad </w:t>
      </w:r>
      <w:r w:rsidR="00944162" w:rsidRPr="00FF6A51">
        <w:rPr>
          <w:rFonts w:ascii="Times New Roman" w:hAnsi="Times New Roman"/>
          <w:b w:val="0"/>
          <w:bCs w:val="0"/>
          <w:sz w:val="24"/>
          <w:szCs w:val="24"/>
        </w:rPr>
        <w:t>argument</w:t>
      </w:r>
      <w:r w:rsidR="000500F1" w:rsidRPr="00FF6A51">
        <w:rPr>
          <w:rFonts w:ascii="Times New Roman" w:hAnsi="Times New Roman"/>
          <w:b w:val="0"/>
          <w:bCs w:val="0"/>
          <w:sz w:val="24"/>
          <w:szCs w:val="24"/>
        </w:rPr>
        <w:t xml:space="preserve"> against his Leibnizian opponent.</w:t>
      </w:r>
      <w:r w:rsidR="00944162" w:rsidRPr="00FF6A51">
        <w:rPr>
          <w:rFonts w:ascii="Times New Roman" w:hAnsi="Times New Roman"/>
          <w:b w:val="0"/>
          <w:bCs w:val="0"/>
          <w:sz w:val="24"/>
          <w:szCs w:val="24"/>
        </w:rPr>
        <w:t xml:space="preserve"> This is not my view. Rather, I claim that he sees himself as offering an argument that is </w:t>
      </w:r>
      <w:r w:rsidR="00944162" w:rsidRPr="00FF6A51">
        <w:rPr>
          <w:rFonts w:ascii="Times New Roman" w:hAnsi="Times New Roman"/>
          <w:b w:val="0"/>
          <w:bCs w:val="0"/>
          <w:i/>
          <w:iCs/>
          <w:sz w:val="24"/>
          <w:szCs w:val="24"/>
        </w:rPr>
        <w:t>sound</w:t>
      </w:r>
      <w:r w:rsidR="00944162" w:rsidRPr="00FF6A51">
        <w:rPr>
          <w:rFonts w:ascii="Times New Roman" w:hAnsi="Times New Roman"/>
          <w:b w:val="0"/>
          <w:bCs w:val="0"/>
          <w:sz w:val="24"/>
          <w:szCs w:val="24"/>
        </w:rPr>
        <w:t xml:space="preserve"> </w:t>
      </w:r>
      <w:r w:rsidR="00944162" w:rsidRPr="00FF6A51">
        <w:rPr>
          <w:rFonts w:ascii="Times New Roman" w:hAnsi="Times New Roman"/>
          <w:b w:val="0"/>
          <w:bCs w:val="0"/>
          <w:i/>
          <w:iCs/>
          <w:sz w:val="24"/>
          <w:szCs w:val="24"/>
        </w:rPr>
        <w:t xml:space="preserve">in its </w:t>
      </w:r>
      <w:proofErr w:type="spellStart"/>
      <w:r w:rsidR="00944162" w:rsidRPr="00FF6A51">
        <w:rPr>
          <w:rFonts w:ascii="Times New Roman" w:hAnsi="Times New Roman"/>
          <w:b w:val="0"/>
          <w:bCs w:val="0"/>
          <w:i/>
          <w:iCs/>
          <w:sz w:val="24"/>
          <w:szCs w:val="24"/>
        </w:rPr>
        <w:t>disputational</w:t>
      </w:r>
      <w:proofErr w:type="spellEnd"/>
      <w:r w:rsidR="00944162" w:rsidRPr="00FF6A51">
        <w:rPr>
          <w:rFonts w:ascii="Times New Roman" w:hAnsi="Times New Roman"/>
          <w:b w:val="0"/>
          <w:bCs w:val="0"/>
          <w:i/>
          <w:iCs/>
          <w:sz w:val="24"/>
          <w:szCs w:val="24"/>
        </w:rPr>
        <w:t xml:space="preserve"> context</w:t>
      </w:r>
      <w:r w:rsidR="00944162" w:rsidRPr="00FF6A51">
        <w:rPr>
          <w:rFonts w:ascii="Times New Roman" w:hAnsi="Times New Roman"/>
          <w:b w:val="0"/>
          <w:bCs w:val="0"/>
          <w:sz w:val="24"/>
          <w:szCs w:val="24"/>
        </w:rPr>
        <w:t xml:space="preserve"> – namely</w:t>
      </w:r>
      <w:r w:rsidR="000500F1" w:rsidRPr="00FF6A51">
        <w:rPr>
          <w:rFonts w:ascii="Times New Roman" w:hAnsi="Times New Roman"/>
          <w:b w:val="0"/>
          <w:bCs w:val="0"/>
          <w:sz w:val="24"/>
          <w:szCs w:val="24"/>
        </w:rPr>
        <w:t xml:space="preserve">, </w:t>
      </w:r>
      <w:r w:rsidR="00944162" w:rsidRPr="00FF6A51">
        <w:rPr>
          <w:rFonts w:ascii="Times New Roman" w:hAnsi="Times New Roman"/>
          <w:b w:val="0"/>
          <w:bCs w:val="0"/>
          <w:sz w:val="24"/>
          <w:szCs w:val="24"/>
        </w:rPr>
        <w:t xml:space="preserve">as directed against Leibniz (and, </w:t>
      </w:r>
      <w:r w:rsidR="00944162" w:rsidRPr="00FF6A51">
        <w:rPr>
          <w:rFonts w:ascii="Times New Roman" w:hAnsi="Times New Roman"/>
          <w:b w:val="0"/>
          <w:bCs w:val="0"/>
          <w:sz w:val="24"/>
          <w:szCs w:val="24"/>
        </w:rPr>
        <w:lastRenderedPageBreak/>
        <w:t xml:space="preserve">more generally, </w:t>
      </w:r>
      <w:r w:rsidR="00011469" w:rsidRPr="00FF6A51">
        <w:rPr>
          <w:rFonts w:ascii="Times New Roman" w:hAnsi="Times New Roman"/>
          <w:b w:val="0"/>
          <w:bCs w:val="0"/>
          <w:sz w:val="24"/>
          <w:szCs w:val="24"/>
        </w:rPr>
        <w:t xml:space="preserve">against </w:t>
      </w:r>
      <w:r w:rsidR="00944162" w:rsidRPr="00FF6A51">
        <w:rPr>
          <w:rFonts w:ascii="Times New Roman" w:hAnsi="Times New Roman"/>
          <w:b w:val="0"/>
          <w:bCs w:val="0"/>
          <w:sz w:val="24"/>
          <w:szCs w:val="24"/>
        </w:rPr>
        <w:t xml:space="preserve">anyone sharing Leibniz’s stance on the Euthyphro contrast). This is because it is an </w:t>
      </w:r>
      <w:r w:rsidR="00944162" w:rsidRPr="00FF6A51">
        <w:rPr>
          <w:rFonts w:ascii="Times New Roman" w:hAnsi="Times New Roman"/>
          <w:b w:val="0"/>
          <w:bCs w:val="0"/>
          <w:i/>
          <w:iCs/>
          <w:sz w:val="24"/>
          <w:szCs w:val="24"/>
        </w:rPr>
        <w:t>ad hominem</w:t>
      </w:r>
      <w:r w:rsidR="00944162" w:rsidRPr="00FF6A51">
        <w:rPr>
          <w:rFonts w:ascii="Times New Roman" w:hAnsi="Times New Roman"/>
          <w:b w:val="0"/>
          <w:bCs w:val="0"/>
          <w:sz w:val="24"/>
          <w:szCs w:val="24"/>
        </w:rPr>
        <w:t xml:space="preserve"> argument in the traditional sense</w:t>
      </w:r>
      <w:r w:rsidR="00A43244">
        <w:rPr>
          <w:rFonts w:ascii="Times New Roman" w:hAnsi="Times New Roman"/>
          <w:b w:val="0"/>
          <w:bCs w:val="0"/>
          <w:sz w:val="24"/>
          <w:szCs w:val="24"/>
        </w:rPr>
        <w:t xml:space="preserve"> of that term</w:t>
      </w:r>
      <w:r w:rsidR="00944162" w:rsidRPr="00FF6A51">
        <w:rPr>
          <w:rFonts w:ascii="Times New Roman" w:hAnsi="Times New Roman"/>
          <w:b w:val="0"/>
          <w:bCs w:val="0"/>
          <w:sz w:val="24"/>
          <w:szCs w:val="24"/>
        </w:rPr>
        <w:t xml:space="preserve">, a sense importantly </w:t>
      </w:r>
      <w:r w:rsidR="00345E28">
        <w:rPr>
          <w:rFonts w:ascii="Times New Roman" w:hAnsi="Times New Roman"/>
          <w:b w:val="0"/>
          <w:bCs w:val="0"/>
          <w:sz w:val="24"/>
          <w:szCs w:val="24"/>
        </w:rPr>
        <w:t xml:space="preserve">distinct </w:t>
      </w:r>
      <w:r w:rsidR="00944162" w:rsidRPr="00FF6A51">
        <w:rPr>
          <w:rFonts w:ascii="Times New Roman" w:hAnsi="Times New Roman"/>
          <w:b w:val="0"/>
          <w:bCs w:val="0"/>
          <w:sz w:val="24"/>
          <w:szCs w:val="24"/>
        </w:rPr>
        <w:t xml:space="preserve">from that of </w:t>
      </w:r>
      <w:r w:rsidR="0036417D">
        <w:rPr>
          <w:rFonts w:ascii="Times New Roman" w:hAnsi="Times New Roman"/>
          <w:b w:val="0"/>
          <w:bCs w:val="0"/>
          <w:sz w:val="24"/>
          <w:szCs w:val="24"/>
        </w:rPr>
        <w:t>the more familiar</w:t>
      </w:r>
      <w:r w:rsidR="00944162" w:rsidRPr="00FF6A51">
        <w:rPr>
          <w:rFonts w:ascii="Times New Roman" w:hAnsi="Times New Roman"/>
          <w:b w:val="0"/>
          <w:bCs w:val="0"/>
          <w:sz w:val="24"/>
          <w:szCs w:val="24"/>
        </w:rPr>
        <w:t xml:space="preserve"> </w:t>
      </w:r>
      <w:r w:rsidR="00944162" w:rsidRPr="00FF6A51">
        <w:rPr>
          <w:rFonts w:ascii="Times New Roman" w:hAnsi="Times New Roman"/>
          <w:b w:val="0"/>
          <w:bCs w:val="0"/>
          <w:i/>
          <w:iCs/>
          <w:sz w:val="24"/>
          <w:szCs w:val="24"/>
        </w:rPr>
        <w:t>ad hominem</w:t>
      </w:r>
      <w:r w:rsidR="00944162" w:rsidRPr="00FF6A51">
        <w:rPr>
          <w:rFonts w:ascii="Times New Roman" w:hAnsi="Times New Roman"/>
          <w:b w:val="0"/>
          <w:bCs w:val="0"/>
          <w:sz w:val="24"/>
          <w:szCs w:val="24"/>
        </w:rPr>
        <w:t xml:space="preserve"> fallacy</w:t>
      </w:r>
      <w:r w:rsidR="005D2238">
        <w:rPr>
          <w:rFonts w:ascii="Times New Roman" w:hAnsi="Times New Roman"/>
          <w:b w:val="0"/>
          <w:bCs w:val="0"/>
          <w:sz w:val="24"/>
          <w:szCs w:val="24"/>
        </w:rPr>
        <w:t xml:space="preserve"> (the fallacy of attacking the person rather than their reasoning)</w:t>
      </w:r>
      <w:r w:rsidR="00944162" w:rsidRPr="00FF6A51">
        <w:rPr>
          <w:rFonts w:ascii="Times New Roman" w:hAnsi="Times New Roman"/>
          <w:b w:val="0"/>
          <w:bCs w:val="0"/>
          <w:sz w:val="24"/>
          <w:szCs w:val="24"/>
        </w:rPr>
        <w:t xml:space="preserve">. One gives an </w:t>
      </w:r>
      <w:r w:rsidR="00944162" w:rsidRPr="00FF6A51">
        <w:rPr>
          <w:rFonts w:ascii="Times New Roman" w:hAnsi="Times New Roman"/>
          <w:b w:val="0"/>
          <w:bCs w:val="0"/>
          <w:i/>
          <w:iCs/>
          <w:sz w:val="24"/>
          <w:szCs w:val="24"/>
        </w:rPr>
        <w:t>ad hominem</w:t>
      </w:r>
      <w:r w:rsidR="00944162" w:rsidRPr="00FF6A51">
        <w:rPr>
          <w:rFonts w:ascii="Times New Roman" w:hAnsi="Times New Roman"/>
          <w:b w:val="0"/>
          <w:bCs w:val="0"/>
          <w:sz w:val="24"/>
          <w:szCs w:val="24"/>
        </w:rPr>
        <w:t xml:space="preserve"> argument when one relies on a </w:t>
      </w:r>
      <w:r w:rsidR="00446100">
        <w:rPr>
          <w:rFonts w:ascii="Times New Roman" w:hAnsi="Times New Roman"/>
          <w:b w:val="0"/>
          <w:bCs w:val="0"/>
          <w:sz w:val="24"/>
          <w:szCs w:val="24"/>
        </w:rPr>
        <w:t xml:space="preserve">controversial </w:t>
      </w:r>
      <w:r w:rsidR="00944162" w:rsidRPr="00FF6A51">
        <w:rPr>
          <w:rFonts w:ascii="Times New Roman" w:hAnsi="Times New Roman"/>
          <w:b w:val="0"/>
          <w:bCs w:val="0"/>
          <w:sz w:val="24"/>
          <w:szCs w:val="24"/>
        </w:rPr>
        <w:t xml:space="preserve">premise that one’s opponent is </w:t>
      </w:r>
      <w:r w:rsidR="00446100">
        <w:rPr>
          <w:rFonts w:ascii="Times New Roman" w:hAnsi="Times New Roman"/>
          <w:b w:val="0"/>
          <w:bCs w:val="0"/>
          <w:sz w:val="24"/>
          <w:szCs w:val="24"/>
        </w:rPr>
        <w:t xml:space="preserve">nonetheless </w:t>
      </w:r>
      <w:r w:rsidR="00944162" w:rsidRPr="00FF6A51">
        <w:rPr>
          <w:rFonts w:ascii="Times New Roman" w:hAnsi="Times New Roman"/>
          <w:b w:val="0"/>
          <w:bCs w:val="0"/>
          <w:sz w:val="24"/>
          <w:szCs w:val="24"/>
        </w:rPr>
        <w:t xml:space="preserve">committed to accepting. Kant </w:t>
      </w:r>
      <w:r w:rsidR="00490483" w:rsidRPr="00FF6A51">
        <w:rPr>
          <w:rFonts w:ascii="Times New Roman" w:hAnsi="Times New Roman"/>
          <w:b w:val="0"/>
          <w:bCs w:val="0"/>
          <w:sz w:val="24"/>
          <w:szCs w:val="24"/>
        </w:rPr>
        <w:t xml:space="preserve">regards this kind of </w:t>
      </w:r>
      <w:r w:rsidR="00944162" w:rsidRPr="00FF6A51">
        <w:rPr>
          <w:rFonts w:ascii="Times New Roman" w:hAnsi="Times New Roman"/>
          <w:b w:val="0"/>
          <w:bCs w:val="0"/>
          <w:i/>
          <w:iCs/>
          <w:sz w:val="24"/>
          <w:szCs w:val="24"/>
        </w:rPr>
        <w:t>ad hominem</w:t>
      </w:r>
      <w:r w:rsidR="00944162" w:rsidRPr="00FF6A51">
        <w:rPr>
          <w:rFonts w:ascii="Times New Roman" w:hAnsi="Times New Roman"/>
          <w:b w:val="0"/>
          <w:bCs w:val="0"/>
          <w:sz w:val="24"/>
          <w:szCs w:val="24"/>
        </w:rPr>
        <w:t xml:space="preserve"> </w:t>
      </w:r>
      <w:r w:rsidR="00490483" w:rsidRPr="00FF6A51">
        <w:rPr>
          <w:rFonts w:ascii="Times New Roman" w:hAnsi="Times New Roman"/>
          <w:b w:val="0"/>
          <w:bCs w:val="0"/>
          <w:sz w:val="24"/>
          <w:szCs w:val="24"/>
        </w:rPr>
        <w:t xml:space="preserve">argument </w:t>
      </w:r>
      <w:r w:rsidR="00944162" w:rsidRPr="00FF6A51">
        <w:rPr>
          <w:rFonts w:ascii="Times New Roman" w:hAnsi="Times New Roman"/>
          <w:b w:val="0"/>
          <w:bCs w:val="0"/>
          <w:sz w:val="24"/>
          <w:szCs w:val="24"/>
        </w:rPr>
        <w:t xml:space="preserve">as </w:t>
      </w:r>
      <w:r w:rsidR="00944162" w:rsidRPr="00FF6A51">
        <w:rPr>
          <w:rFonts w:ascii="Times New Roman" w:hAnsi="Times New Roman"/>
          <w:b w:val="0"/>
          <w:bCs w:val="0"/>
          <w:i/>
          <w:iCs/>
          <w:sz w:val="24"/>
          <w:szCs w:val="24"/>
        </w:rPr>
        <w:t>legitimate</w:t>
      </w:r>
      <w:r w:rsidR="00944162" w:rsidRPr="00FF6A51">
        <w:rPr>
          <w:rFonts w:ascii="Times New Roman" w:hAnsi="Times New Roman"/>
          <w:b w:val="0"/>
          <w:bCs w:val="0"/>
          <w:sz w:val="24"/>
          <w:szCs w:val="24"/>
        </w:rPr>
        <w:t>:</w:t>
      </w:r>
    </w:p>
    <w:p w14:paraId="20AD9296" w14:textId="77777777" w:rsidR="00944162" w:rsidRPr="00FF6A51" w:rsidRDefault="00944162" w:rsidP="00D46773">
      <w:pPr>
        <w:spacing w:line="480" w:lineRule="auto"/>
        <w:rPr>
          <w:rFonts w:ascii="Times New Roman" w:hAnsi="Times New Roman"/>
          <w:b w:val="0"/>
          <w:bCs w:val="0"/>
          <w:sz w:val="24"/>
          <w:szCs w:val="24"/>
        </w:rPr>
      </w:pPr>
    </w:p>
    <w:p w14:paraId="3DDD46F4" w14:textId="5C7169C1" w:rsidR="00944162" w:rsidRPr="00FF6A51" w:rsidRDefault="00944162" w:rsidP="00D46773">
      <w:pPr>
        <w:spacing w:line="480" w:lineRule="auto"/>
        <w:ind w:left="720"/>
        <w:rPr>
          <w:rFonts w:ascii="Times New Roman" w:hAnsi="Times New Roman"/>
          <w:b w:val="0"/>
          <w:bCs w:val="0"/>
          <w:sz w:val="24"/>
          <w:szCs w:val="24"/>
        </w:rPr>
      </w:pPr>
      <w:r w:rsidRPr="00FF6A51">
        <w:rPr>
          <w:rFonts w:ascii="Times New Roman" w:hAnsi="Times New Roman"/>
          <w:b w:val="0"/>
          <w:bCs w:val="0"/>
          <w:sz w:val="24"/>
          <w:szCs w:val="24"/>
        </w:rPr>
        <w:t>A justification [</w:t>
      </w:r>
      <w:proofErr w:type="spellStart"/>
      <w:r w:rsidRPr="00FF6A51">
        <w:rPr>
          <w:rFonts w:ascii="Times New Roman" w:hAnsi="Times New Roman"/>
          <w:b w:val="0"/>
          <w:bCs w:val="0"/>
          <w:i/>
          <w:iCs/>
          <w:sz w:val="24"/>
          <w:szCs w:val="24"/>
        </w:rPr>
        <w:t>Rechtfertigung</w:t>
      </w:r>
      <w:proofErr w:type="spellEnd"/>
      <w:r w:rsidRPr="00FF6A51">
        <w:rPr>
          <w:rFonts w:ascii="Times New Roman" w:hAnsi="Times New Roman"/>
          <w:b w:val="0"/>
          <w:bCs w:val="0"/>
          <w:sz w:val="24"/>
          <w:szCs w:val="24"/>
        </w:rPr>
        <w:t>]</w:t>
      </w:r>
      <w:r w:rsidR="00A43244">
        <w:rPr>
          <w:rFonts w:ascii="Times New Roman" w:hAnsi="Times New Roman"/>
          <w:b w:val="0"/>
          <w:bCs w:val="0"/>
          <w:sz w:val="24"/>
          <w:szCs w:val="24"/>
        </w:rPr>
        <w:t xml:space="preserve"> </w:t>
      </w:r>
      <w:r w:rsidRPr="00FF6A51">
        <w:rPr>
          <w:rFonts w:ascii="Times New Roman" w:hAnsi="Times New Roman"/>
          <w:b w:val="0"/>
          <w:bCs w:val="0"/>
          <w:i/>
          <w:iCs/>
          <w:sz w:val="24"/>
          <w:szCs w:val="24"/>
        </w:rPr>
        <w:t xml:space="preserve">kat’ </w:t>
      </w:r>
      <w:proofErr w:type="spellStart"/>
      <w:r w:rsidRPr="00FF6A51">
        <w:rPr>
          <w:rFonts w:ascii="Times New Roman" w:hAnsi="Times New Roman"/>
          <w:b w:val="0"/>
          <w:bCs w:val="0"/>
          <w:i/>
          <w:iCs/>
          <w:sz w:val="24"/>
          <w:szCs w:val="24"/>
        </w:rPr>
        <w:t>anthropon</w:t>
      </w:r>
      <w:proofErr w:type="spellEnd"/>
      <w:r w:rsidRPr="00FF6A51">
        <w:rPr>
          <w:rFonts w:ascii="Times New Roman" w:hAnsi="Times New Roman"/>
          <w:b w:val="0"/>
          <w:bCs w:val="0"/>
          <w:sz w:val="24"/>
          <w:szCs w:val="24"/>
        </w:rPr>
        <w:t xml:space="preserve"> [i.e., </w:t>
      </w:r>
      <w:r w:rsidRPr="00FF6A51">
        <w:rPr>
          <w:rFonts w:ascii="Times New Roman" w:hAnsi="Times New Roman"/>
          <w:b w:val="0"/>
          <w:bCs w:val="0"/>
          <w:i/>
          <w:iCs/>
          <w:sz w:val="24"/>
          <w:szCs w:val="24"/>
        </w:rPr>
        <w:t>ad hominem</w:t>
      </w:r>
      <w:r w:rsidRPr="00FF6A51">
        <w:rPr>
          <w:rFonts w:ascii="Times New Roman" w:hAnsi="Times New Roman"/>
          <w:b w:val="0"/>
          <w:bCs w:val="0"/>
          <w:sz w:val="24"/>
          <w:szCs w:val="24"/>
        </w:rPr>
        <w:t xml:space="preserve">] </w:t>
      </w:r>
      <w:r w:rsidR="00A43244">
        <w:rPr>
          <w:rFonts w:ascii="Times New Roman" w:hAnsi="Times New Roman"/>
          <w:b w:val="0"/>
          <w:bCs w:val="0"/>
          <w:sz w:val="24"/>
          <w:szCs w:val="24"/>
        </w:rPr>
        <w:t xml:space="preserve">… </w:t>
      </w:r>
      <w:r w:rsidRPr="00FF6A51">
        <w:rPr>
          <w:rFonts w:ascii="Times New Roman" w:hAnsi="Times New Roman"/>
          <w:b w:val="0"/>
          <w:bCs w:val="0"/>
          <w:sz w:val="24"/>
          <w:szCs w:val="24"/>
        </w:rPr>
        <w:t>secures one’s claims against any encroachment and provides one with a titled possession that need not fear any pretensions from others … (A 740/B 768)</w:t>
      </w:r>
    </w:p>
    <w:p w14:paraId="6CF7DCE6" w14:textId="77777777" w:rsidR="00944162" w:rsidRPr="00FF6A51" w:rsidRDefault="00944162" w:rsidP="00D46773">
      <w:pPr>
        <w:spacing w:line="480" w:lineRule="auto"/>
        <w:rPr>
          <w:rFonts w:ascii="Times New Roman" w:hAnsi="Times New Roman"/>
          <w:b w:val="0"/>
          <w:bCs w:val="0"/>
          <w:sz w:val="24"/>
          <w:szCs w:val="24"/>
        </w:rPr>
      </w:pPr>
    </w:p>
    <w:p w14:paraId="7BE250B9" w14:textId="65CFAA46" w:rsidR="00944162" w:rsidRPr="00FF6A51" w:rsidRDefault="00944162" w:rsidP="00D46773">
      <w:pPr>
        <w:spacing w:line="480" w:lineRule="auto"/>
        <w:ind w:left="720"/>
        <w:rPr>
          <w:rFonts w:ascii="Times New Roman" w:hAnsi="Times New Roman"/>
          <w:b w:val="0"/>
          <w:bCs w:val="0"/>
          <w:sz w:val="24"/>
          <w:szCs w:val="24"/>
        </w:rPr>
      </w:pPr>
      <w:r w:rsidRPr="00FF6A51">
        <w:rPr>
          <w:rFonts w:ascii="Times New Roman" w:hAnsi="Times New Roman"/>
          <w:b w:val="0"/>
          <w:bCs w:val="0"/>
          <w:sz w:val="24"/>
          <w:szCs w:val="24"/>
        </w:rPr>
        <w:t xml:space="preserve">One can refute the opponent by an argument </w:t>
      </w:r>
      <w:r w:rsidRPr="00FF6A51">
        <w:rPr>
          <w:rFonts w:ascii="Times New Roman" w:hAnsi="Times New Roman"/>
          <w:b w:val="0"/>
          <w:bCs w:val="0"/>
          <w:i/>
          <w:iCs/>
          <w:sz w:val="24"/>
          <w:szCs w:val="24"/>
        </w:rPr>
        <w:t xml:space="preserve">kat’ </w:t>
      </w:r>
      <w:proofErr w:type="spellStart"/>
      <w:r w:rsidRPr="00FF6A51">
        <w:rPr>
          <w:rFonts w:ascii="Times New Roman" w:hAnsi="Times New Roman"/>
          <w:b w:val="0"/>
          <w:bCs w:val="0"/>
          <w:i/>
          <w:iCs/>
          <w:sz w:val="24"/>
          <w:szCs w:val="24"/>
        </w:rPr>
        <w:t>anthropon</w:t>
      </w:r>
      <w:proofErr w:type="spellEnd"/>
      <w:r w:rsidRPr="00FF6A51">
        <w:rPr>
          <w:rFonts w:ascii="Times New Roman" w:hAnsi="Times New Roman"/>
          <w:b w:val="0"/>
          <w:bCs w:val="0"/>
          <w:sz w:val="24"/>
          <w:szCs w:val="24"/>
        </w:rPr>
        <w:t xml:space="preserve"> in that I accept my opponent’s opinion and from it infer something contrary to him (</w:t>
      </w:r>
      <w:r w:rsidRPr="00FF6A51">
        <w:rPr>
          <w:rFonts w:ascii="Times New Roman" w:hAnsi="Times New Roman"/>
          <w:b w:val="0"/>
          <w:bCs w:val="0"/>
          <w:i/>
          <w:iCs/>
          <w:sz w:val="24"/>
          <w:szCs w:val="24"/>
        </w:rPr>
        <w:t>Log</w:t>
      </w:r>
      <w:r w:rsidR="006A3B82">
        <w:rPr>
          <w:rFonts w:ascii="Times New Roman" w:hAnsi="Times New Roman"/>
          <w:b w:val="0"/>
          <w:bCs w:val="0"/>
          <w:i/>
          <w:iCs/>
          <w:sz w:val="24"/>
          <w:szCs w:val="24"/>
        </w:rPr>
        <w:t>-</w:t>
      </w:r>
      <w:proofErr w:type="spellStart"/>
      <w:r w:rsidR="006A3B82">
        <w:rPr>
          <w:rFonts w:ascii="Times New Roman" w:hAnsi="Times New Roman"/>
          <w:b w:val="0"/>
          <w:bCs w:val="0"/>
          <w:i/>
          <w:iCs/>
          <w:sz w:val="24"/>
          <w:szCs w:val="24"/>
        </w:rPr>
        <w:t>Hechsel</w:t>
      </w:r>
      <w:proofErr w:type="spellEnd"/>
      <w:r w:rsidRPr="00FF6A51">
        <w:rPr>
          <w:rFonts w:ascii="Times New Roman" w:hAnsi="Times New Roman"/>
          <w:b w:val="0"/>
          <w:bCs w:val="0"/>
          <w:sz w:val="24"/>
          <w:szCs w:val="24"/>
        </w:rPr>
        <w:t>, 118).</w:t>
      </w:r>
    </w:p>
    <w:p w14:paraId="343FBC13" w14:textId="77777777" w:rsidR="00944162" w:rsidRPr="00FF6A51" w:rsidRDefault="00944162" w:rsidP="00D46773">
      <w:pPr>
        <w:spacing w:line="480" w:lineRule="auto"/>
        <w:rPr>
          <w:rFonts w:ascii="Times New Roman" w:hAnsi="Times New Roman"/>
          <w:b w:val="0"/>
          <w:bCs w:val="0"/>
          <w:sz w:val="24"/>
          <w:szCs w:val="24"/>
        </w:rPr>
      </w:pPr>
    </w:p>
    <w:p w14:paraId="0C1EE9EA" w14:textId="4E870AFB" w:rsidR="00944162" w:rsidRPr="00FF6A51" w:rsidRDefault="00944162" w:rsidP="00D46773">
      <w:pPr>
        <w:spacing w:line="480" w:lineRule="auto"/>
        <w:rPr>
          <w:rFonts w:ascii="Times New Roman" w:hAnsi="Times New Roman"/>
          <w:b w:val="0"/>
          <w:bCs w:val="0"/>
          <w:sz w:val="24"/>
          <w:szCs w:val="24"/>
        </w:rPr>
      </w:pPr>
      <w:r w:rsidRPr="00FF6A51">
        <w:rPr>
          <w:rFonts w:ascii="Times New Roman" w:hAnsi="Times New Roman"/>
          <w:b w:val="0"/>
          <w:bCs w:val="0"/>
          <w:sz w:val="24"/>
          <w:szCs w:val="24"/>
        </w:rPr>
        <w:t>Kant once mentions the possibility of using this style of argument (but not the specific argument we are currently discussing) to refute ‘the Leibnizians’</w:t>
      </w:r>
      <w:r w:rsidR="00A61504">
        <w:rPr>
          <w:rFonts w:ascii="Times New Roman" w:hAnsi="Times New Roman"/>
          <w:b w:val="0"/>
          <w:bCs w:val="0"/>
          <w:sz w:val="24"/>
          <w:szCs w:val="24"/>
        </w:rPr>
        <w:t>:</w:t>
      </w:r>
    </w:p>
    <w:p w14:paraId="190074A7" w14:textId="77777777" w:rsidR="00944162" w:rsidRPr="00FF6A51" w:rsidRDefault="00944162" w:rsidP="00D46773">
      <w:pPr>
        <w:spacing w:line="480" w:lineRule="auto"/>
        <w:rPr>
          <w:rFonts w:ascii="Times New Roman" w:hAnsi="Times New Roman"/>
          <w:b w:val="0"/>
          <w:bCs w:val="0"/>
          <w:sz w:val="24"/>
          <w:szCs w:val="24"/>
        </w:rPr>
      </w:pPr>
    </w:p>
    <w:p w14:paraId="4187D873" w14:textId="1B1EDDC5" w:rsidR="00944162" w:rsidRPr="00FF6A51" w:rsidRDefault="00944162" w:rsidP="00D46773">
      <w:pPr>
        <w:spacing w:line="480" w:lineRule="auto"/>
        <w:ind w:left="720"/>
        <w:rPr>
          <w:rFonts w:ascii="Times New Roman" w:hAnsi="Times New Roman"/>
          <w:b w:val="0"/>
          <w:bCs w:val="0"/>
          <w:sz w:val="24"/>
          <w:szCs w:val="24"/>
        </w:rPr>
      </w:pPr>
      <w:proofErr w:type="spellStart"/>
      <w:r w:rsidRPr="00FF6A51">
        <w:rPr>
          <w:rFonts w:ascii="Times New Roman" w:hAnsi="Times New Roman"/>
          <w:b w:val="0"/>
          <w:bCs w:val="0"/>
          <w:sz w:val="24"/>
          <w:szCs w:val="24"/>
        </w:rPr>
        <w:t>Maimon’s</w:t>
      </w:r>
      <w:proofErr w:type="spellEnd"/>
      <w:r w:rsidRPr="00FF6A51">
        <w:rPr>
          <w:rFonts w:ascii="Times New Roman" w:hAnsi="Times New Roman"/>
          <w:b w:val="0"/>
          <w:bCs w:val="0"/>
          <w:sz w:val="24"/>
          <w:szCs w:val="24"/>
        </w:rPr>
        <w:t xml:space="preserve"> way of representing </w:t>
      </w:r>
      <w:r w:rsidRPr="00FF6A51">
        <w:rPr>
          <w:rFonts w:ascii="Times New Roman" w:hAnsi="Times New Roman"/>
          <w:b w:val="0"/>
          <w:bCs w:val="0"/>
          <w:i/>
          <w:iCs/>
          <w:sz w:val="24"/>
          <w:szCs w:val="24"/>
        </w:rPr>
        <w:t xml:space="preserve">is </w:t>
      </w:r>
      <w:r w:rsidRPr="00FF6A51">
        <w:rPr>
          <w:rFonts w:ascii="Times New Roman" w:hAnsi="Times New Roman"/>
          <w:b w:val="0"/>
          <w:bCs w:val="0"/>
          <w:sz w:val="24"/>
          <w:szCs w:val="24"/>
        </w:rPr>
        <w:t xml:space="preserve">Spinozism and could be used most excellently to refute the Leibnizians </w:t>
      </w:r>
      <w:r w:rsidRPr="00FF6A51">
        <w:rPr>
          <w:rFonts w:ascii="Times New Roman" w:hAnsi="Times New Roman"/>
          <w:b w:val="0"/>
          <w:bCs w:val="0"/>
          <w:i/>
          <w:iCs/>
          <w:sz w:val="24"/>
          <w:szCs w:val="24"/>
        </w:rPr>
        <w:t xml:space="preserve">ex </w:t>
      </w:r>
      <w:proofErr w:type="spellStart"/>
      <w:r w:rsidRPr="00FF6A51">
        <w:rPr>
          <w:rFonts w:ascii="Times New Roman" w:hAnsi="Times New Roman"/>
          <w:b w:val="0"/>
          <w:bCs w:val="0"/>
          <w:i/>
          <w:iCs/>
          <w:sz w:val="24"/>
          <w:szCs w:val="24"/>
        </w:rPr>
        <w:t>concessis</w:t>
      </w:r>
      <w:proofErr w:type="spellEnd"/>
      <w:r w:rsidRPr="00FF6A51">
        <w:rPr>
          <w:rFonts w:ascii="Times New Roman" w:hAnsi="Times New Roman"/>
          <w:b w:val="0"/>
          <w:bCs w:val="0"/>
          <w:i/>
          <w:iCs/>
          <w:sz w:val="24"/>
          <w:szCs w:val="24"/>
        </w:rPr>
        <w:t xml:space="preserve"> </w:t>
      </w:r>
      <w:r w:rsidRPr="00FF6A51">
        <w:rPr>
          <w:rFonts w:ascii="Times New Roman" w:hAnsi="Times New Roman"/>
          <w:b w:val="0"/>
          <w:bCs w:val="0"/>
          <w:sz w:val="24"/>
          <w:szCs w:val="24"/>
        </w:rPr>
        <w:t>(11: 50)</w:t>
      </w:r>
    </w:p>
    <w:p w14:paraId="13878CF2" w14:textId="77777777" w:rsidR="00944162" w:rsidRPr="00FF6A51" w:rsidRDefault="00944162" w:rsidP="00D46773">
      <w:pPr>
        <w:spacing w:line="480" w:lineRule="auto"/>
        <w:rPr>
          <w:rFonts w:ascii="Times New Roman" w:hAnsi="Times New Roman"/>
          <w:b w:val="0"/>
          <w:bCs w:val="0"/>
          <w:sz w:val="24"/>
          <w:szCs w:val="24"/>
        </w:rPr>
      </w:pPr>
    </w:p>
    <w:p w14:paraId="1D38AAEA" w14:textId="6497917B" w:rsidR="00944162" w:rsidRDefault="00944162" w:rsidP="00D46773">
      <w:pPr>
        <w:spacing w:line="480" w:lineRule="auto"/>
        <w:rPr>
          <w:rFonts w:ascii="Times New Roman" w:hAnsi="Times New Roman"/>
          <w:b w:val="0"/>
          <w:bCs w:val="0"/>
          <w:sz w:val="24"/>
          <w:szCs w:val="24"/>
        </w:rPr>
      </w:pPr>
      <w:r w:rsidRPr="00FF6A51">
        <w:rPr>
          <w:rFonts w:ascii="Times New Roman" w:hAnsi="Times New Roman"/>
          <w:b w:val="0"/>
          <w:bCs w:val="0"/>
          <w:sz w:val="24"/>
          <w:szCs w:val="24"/>
        </w:rPr>
        <w:t>‘</w:t>
      </w:r>
      <w:r w:rsidRPr="00FF6A51">
        <w:rPr>
          <w:rFonts w:ascii="Times New Roman" w:hAnsi="Times New Roman"/>
          <w:b w:val="0"/>
          <w:bCs w:val="0"/>
          <w:i/>
          <w:iCs/>
          <w:sz w:val="24"/>
          <w:szCs w:val="24"/>
        </w:rPr>
        <w:t xml:space="preserve">Argumentum ex </w:t>
      </w:r>
      <w:proofErr w:type="spellStart"/>
      <w:r w:rsidRPr="00FF6A51">
        <w:rPr>
          <w:rFonts w:ascii="Times New Roman" w:hAnsi="Times New Roman"/>
          <w:b w:val="0"/>
          <w:bCs w:val="0"/>
          <w:i/>
          <w:iCs/>
          <w:sz w:val="24"/>
          <w:szCs w:val="24"/>
        </w:rPr>
        <w:t>concessis</w:t>
      </w:r>
      <w:proofErr w:type="spellEnd"/>
      <w:r w:rsidRPr="00FF6A51">
        <w:rPr>
          <w:rFonts w:ascii="Times New Roman" w:hAnsi="Times New Roman"/>
          <w:b w:val="0"/>
          <w:bCs w:val="0"/>
          <w:sz w:val="24"/>
          <w:szCs w:val="24"/>
        </w:rPr>
        <w:t>’ is another term for ‘</w:t>
      </w:r>
      <w:r w:rsidRPr="00FF6A51">
        <w:rPr>
          <w:rFonts w:ascii="Times New Roman" w:hAnsi="Times New Roman"/>
          <w:b w:val="0"/>
          <w:bCs w:val="0"/>
          <w:i/>
          <w:iCs/>
          <w:sz w:val="24"/>
          <w:szCs w:val="24"/>
        </w:rPr>
        <w:t>argumentum ad hominem</w:t>
      </w:r>
      <w:r w:rsidRPr="00FF6A51">
        <w:rPr>
          <w:rFonts w:ascii="Times New Roman" w:hAnsi="Times New Roman"/>
          <w:b w:val="0"/>
          <w:bCs w:val="0"/>
          <w:sz w:val="24"/>
          <w:szCs w:val="24"/>
        </w:rPr>
        <w:t>’.</w:t>
      </w:r>
    </w:p>
    <w:p w14:paraId="55D73A7F" w14:textId="77777777" w:rsidR="00446100" w:rsidRDefault="00446100" w:rsidP="00D46773">
      <w:pPr>
        <w:spacing w:line="480" w:lineRule="auto"/>
        <w:rPr>
          <w:rFonts w:ascii="Times New Roman" w:hAnsi="Times New Roman"/>
          <w:b w:val="0"/>
          <w:bCs w:val="0"/>
          <w:sz w:val="24"/>
          <w:szCs w:val="24"/>
        </w:rPr>
      </w:pPr>
    </w:p>
    <w:p w14:paraId="46C723C8" w14:textId="51094468" w:rsidR="00446100" w:rsidRDefault="00446100" w:rsidP="00D46773">
      <w:pPr>
        <w:spacing w:line="480" w:lineRule="auto"/>
        <w:rPr>
          <w:rFonts w:ascii="Times New Roman" w:hAnsi="Times New Roman"/>
          <w:b w:val="0"/>
          <w:bCs w:val="0"/>
          <w:sz w:val="24"/>
          <w:szCs w:val="24"/>
        </w:rPr>
      </w:pPr>
      <w:r>
        <w:rPr>
          <w:rFonts w:ascii="Times New Roman" w:hAnsi="Times New Roman"/>
          <w:b w:val="0"/>
          <w:bCs w:val="0"/>
          <w:sz w:val="24"/>
          <w:szCs w:val="24"/>
        </w:rPr>
        <w:lastRenderedPageBreak/>
        <w:t xml:space="preserve">As Kant makes clear, the rules of disputation dictate that one is entitled to rely on an </w:t>
      </w:r>
      <w:r w:rsidRPr="00446100">
        <w:rPr>
          <w:rFonts w:ascii="Times New Roman" w:hAnsi="Times New Roman"/>
          <w:b w:val="0"/>
          <w:bCs w:val="0"/>
          <w:i/>
          <w:iCs/>
          <w:sz w:val="24"/>
          <w:szCs w:val="24"/>
        </w:rPr>
        <w:t>ad hominem</w:t>
      </w:r>
      <w:r>
        <w:rPr>
          <w:rFonts w:ascii="Times New Roman" w:hAnsi="Times New Roman"/>
          <w:b w:val="0"/>
          <w:bCs w:val="0"/>
          <w:sz w:val="24"/>
          <w:szCs w:val="24"/>
        </w:rPr>
        <w:t xml:space="preserve"> argument only so long as one is playing the role of defender (8: 134). And Kant, since he is defending </w:t>
      </w:r>
      <w:r w:rsidRPr="00446100">
        <w:rPr>
          <w:rFonts w:ascii="Times New Roman" w:hAnsi="Times New Roman"/>
          <w:b w:val="0"/>
          <w:bCs w:val="0"/>
          <w:i/>
          <w:iCs/>
          <w:sz w:val="24"/>
          <w:szCs w:val="24"/>
        </w:rPr>
        <w:t>ST</w:t>
      </w:r>
      <w:r w:rsidR="0036417D">
        <w:rPr>
          <w:rFonts w:ascii="Times New Roman" w:hAnsi="Times New Roman"/>
          <w:b w:val="0"/>
          <w:bCs w:val="0"/>
          <w:sz w:val="24"/>
          <w:szCs w:val="24"/>
        </w:rPr>
        <w:t xml:space="preserve"> against a putative counterexample,</w:t>
      </w:r>
      <w:r>
        <w:rPr>
          <w:rFonts w:ascii="Times New Roman" w:hAnsi="Times New Roman"/>
          <w:b w:val="0"/>
          <w:bCs w:val="0"/>
          <w:sz w:val="24"/>
          <w:szCs w:val="24"/>
        </w:rPr>
        <w:t xml:space="preserve"> is doing just that (see </w:t>
      </w:r>
      <w:r w:rsidRPr="00446100">
        <w:rPr>
          <w:rFonts w:ascii="Times New Roman" w:hAnsi="Times New Roman"/>
          <w:b w:val="0"/>
          <w:bCs w:val="0"/>
          <w:i/>
          <w:iCs/>
          <w:sz w:val="24"/>
          <w:szCs w:val="24"/>
        </w:rPr>
        <w:t>FTC</w:t>
      </w:r>
      <w:r>
        <w:rPr>
          <w:rFonts w:ascii="Times New Roman" w:hAnsi="Times New Roman"/>
          <w:b w:val="0"/>
          <w:bCs w:val="0"/>
          <w:sz w:val="24"/>
          <w:szCs w:val="24"/>
        </w:rPr>
        <w:t xml:space="preserve">, </w:t>
      </w:r>
      <w:r w:rsidR="00A72666">
        <w:rPr>
          <w:rFonts w:ascii="Times New Roman" w:hAnsi="Times New Roman"/>
          <w:b w:val="0"/>
          <w:bCs w:val="0"/>
          <w:sz w:val="24"/>
          <w:szCs w:val="24"/>
        </w:rPr>
        <w:t>section</w:t>
      </w:r>
      <w:r>
        <w:rPr>
          <w:rFonts w:ascii="Times New Roman" w:hAnsi="Times New Roman"/>
          <w:b w:val="0"/>
          <w:bCs w:val="0"/>
          <w:sz w:val="24"/>
          <w:szCs w:val="24"/>
        </w:rPr>
        <w:t xml:space="preserve"> </w:t>
      </w:r>
      <w:r w:rsidRPr="00446100">
        <w:rPr>
          <w:rFonts w:ascii="Times New Roman" w:hAnsi="Times New Roman"/>
          <w:b w:val="0"/>
          <w:bCs w:val="0"/>
          <w:sz w:val="24"/>
          <w:szCs w:val="24"/>
        </w:rPr>
        <w:t>14.10</w:t>
      </w:r>
      <w:r>
        <w:rPr>
          <w:rFonts w:ascii="Times New Roman" w:hAnsi="Times New Roman"/>
          <w:b w:val="0"/>
          <w:bCs w:val="0"/>
          <w:sz w:val="24"/>
          <w:szCs w:val="24"/>
        </w:rPr>
        <w:t>).</w:t>
      </w:r>
    </w:p>
    <w:p w14:paraId="2C3010DA" w14:textId="77777777" w:rsidR="00446100" w:rsidRPr="00FF6A51" w:rsidRDefault="00446100" w:rsidP="00D46773">
      <w:pPr>
        <w:spacing w:line="480" w:lineRule="auto"/>
        <w:rPr>
          <w:rFonts w:ascii="Times New Roman" w:hAnsi="Times New Roman"/>
          <w:b w:val="0"/>
          <w:bCs w:val="0"/>
          <w:sz w:val="24"/>
          <w:szCs w:val="24"/>
        </w:rPr>
      </w:pPr>
    </w:p>
    <w:p w14:paraId="22019DDD" w14:textId="7DB73054" w:rsidR="00944162" w:rsidRPr="00FF6A51" w:rsidRDefault="00A43244" w:rsidP="00D46773">
      <w:pPr>
        <w:spacing w:line="480" w:lineRule="auto"/>
        <w:rPr>
          <w:rFonts w:ascii="Times New Roman" w:hAnsi="Times New Roman"/>
          <w:b w:val="0"/>
          <w:bCs w:val="0"/>
          <w:sz w:val="24"/>
          <w:szCs w:val="24"/>
        </w:rPr>
      </w:pPr>
      <w:proofErr w:type="spellStart"/>
      <w:r>
        <w:rPr>
          <w:rFonts w:ascii="Times New Roman" w:hAnsi="Times New Roman"/>
          <w:b w:val="0"/>
          <w:bCs w:val="0"/>
          <w:sz w:val="24"/>
          <w:szCs w:val="24"/>
        </w:rPr>
        <w:t>Jauernig</w:t>
      </w:r>
      <w:proofErr w:type="spellEnd"/>
      <w:r>
        <w:rPr>
          <w:rFonts w:ascii="Times New Roman" w:hAnsi="Times New Roman"/>
          <w:b w:val="0"/>
          <w:bCs w:val="0"/>
          <w:sz w:val="24"/>
          <w:szCs w:val="24"/>
        </w:rPr>
        <w:t xml:space="preserve"> </w:t>
      </w:r>
      <w:r w:rsidR="00944162" w:rsidRPr="00FF6A51">
        <w:rPr>
          <w:rFonts w:ascii="Times New Roman" w:hAnsi="Times New Roman"/>
          <w:b w:val="0"/>
          <w:bCs w:val="0"/>
          <w:sz w:val="24"/>
          <w:szCs w:val="24"/>
        </w:rPr>
        <w:t xml:space="preserve">makes a fair point when she </w:t>
      </w:r>
      <w:r w:rsidR="0009628F">
        <w:rPr>
          <w:rFonts w:ascii="Times New Roman" w:hAnsi="Times New Roman"/>
          <w:b w:val="0"/>
          <w:bCs w:val="0"/>
          <w:sz w:val="24"/>
          <w:szCs w:val="24"/>
        </w:rPr>
        <w:t xml:space="preserve">questions </w:t>
      </w:r>
      <w:r w:rsidR="00490483" w:rsidRPr="00FF6A51">
        <w:rPr>
          <w:rFonts w:ascii="Times New Roman" w:hAnsi="Times New Roman"/>
          <w:b w:val="0"/>
          <w:bCs w:val="0"/>
          <w:sz w:val="24"/>
          <w:szCs w:val="24"/>
        </w:rPr>
        <w:t xml:space="preserve">my having presented </w:t>
      </w:r>
      <w:r w:rsidR="00944162" w:rsidRPr="00FF6A51">
        <w:rPr>
          <w:rFonts w:ascii="Times New Roman" w:hAnsi="Times New Roman"/>
          <w:b w:val="0"/>
          <w:bCs w:val="0"/>
          <w:sz w:val="24"/>
          <w:szCs w:val="24"/>
        </w:rPr>
        <w:t xml:space="preserve">Kant’s </w:t>
      </w:r>
      <w:r w:rsidR="00944162" w:rsidRPr="00FF6A51">
        <w:rPr>
          <w:rFonts w:ascii="Times New Roman" w:hAnsi="Times New Roman"/>
          <w:b w:val="0"/>
          <w:bCs w:val="0"/>
          <w:i/>
          <w:iCs/>
          <w:sz w:val="24"/>
          <w:szCs w:val="24"/>
        </w:rPr>
        <w:t>objection</w:t>
      </w:r>
      <w:r w:rsidR="00944162" w:rsidRPr="00FF6A51">
        <w:rPr>
          <w:rFonts w:ascii="Times New Roman" w:hAnsi="Times New Roman"/>
          <w:b w:val="0"/>
          <w:bCs w:val="0"/>
          <w:sz w:val="24"/>
          <w:szCs w:val="24"/>
        </w:rPr>
        <w:t xml:space="preserve"> that existence is not a real predicate as directed only against Leibniz. That</w:t>
      </w:r>
      <w:r w:rsidR="00490483" w:rsidRPr="00FF6A51">
        <w:rPr>
          <w:rFonts w:ascii="Times New Roman" w:hAnsi="Times New Roman"/>
          <w:b w:val="0"/>
          <w:bCs w:val="0"/>
          <w:sz w:val="24"/>
          <w:szCs w:val="24"/>
        </w:rPr>
        <w:t xml:space="preserve">, I concede, </w:t>
      </w:r>
      <w:r w:rsidR="00944162" w:rsidRPr="00A43244">
        <w:rPr>
          <w:rFonts w:ascii="Times New Roman" w:hAnsi="Times New Roman"/>
          <w:b w:val="0"/>
          <w:bCs w:val="0"/>
          <w:sz w:val="24"/>
          <w:szCs w:val="24"/>
        </w:rPr>
        <w:t xml:space="preserve">was </w:t>
      </w:r>
      <w:r w:rsidR="00944162" w:rsidRPr="00FF6A51">
        <w:rPr>
          <w:rFonts w:ascii="Times New Roman" w:hAnsi="Times New Roman"/>
          <w:b w:val="0"/>
          <w:bCs w:val="0"/>
          <w:sz w:val="24"/>
          <w:szCs w:val="24"/>
        </w:rPr>
        <w:t xml:space="preserve">an error of formulation. What I </w:t>
      </w:r>
      <w:r>
        <w:rPr>
          <w:rFonts w:ascii="Times New Roman" w:hAnsi="Times New Roman"/>
          <w:b w:val="0"/>
          <w:bCs w:val="0"/>
          <w:sz w:val="24"/>
          <w:szCs w:val="24"/>
        </w:rPr>
        <w:t xml:space="preserve">had </w:t>
      </w:r>
      <w:r w:rsidR="00944162" w:rsidRPr="00FF6A51">
        <w:rPr>
          <w:rFonts w:ascii="Times New Roman" w:hAnsi="Times New Roman"/>
          <w:b w:val="0"/>
          <w:bCs w:val="0"/>
          <w:sz w:val="24"/>
          <w:szCs w:val="24"/>
        </w:rPr>
        <w:t xml:space="preserve">meant to say is that Kant’s </w:t>
      </w:r>
      <w:r w:rsidR="00944162" w:rsidRPr="00FF6A51">
        <w:rPr>
          <w:rFonts w:ascii="Times New Roman" w:hAnsi="Times New Roman"/>
          <w:b w:val="0"/>
          <w:bCs w:val="0"/>
          <w:i/>
          <w:iCs/>
          <w:sz w:val="24"/>
          <w:szCs w:val="24"/>
        </w:rPr>
        <w:t>objection</w:t>
      </w:r>
      <w:r w:rsidR="00944162" w:rsidRPr="00FF6A51">
        <w:rPr>
          <w:rFonts w:ascii="Times New Roman" w:hAnsi="Times New Roman"/>
          <w:b w:val="0"/>
          <w:bCs w:val="0"/>
          <w:sz w:val="24"/>
          <w:szCs w:val="24"/>
        </w:rPr>
        <w:t xml:space="preserve"> is directed against Descartes as much as </w:t>
      </w:r>
      <w:proofErr w:type="gramStart"/>
      <w:r w:rsidR="00944162" w:rsidRPr="00FF6A51">
        <w:rPr>
          <w:rFonts w:ascii="Times New Roman" w:hAnsi="Times New Roman"/>
          <w:b w:val="0"/>
          <w:bCs w:val="0"/>
          <w:sz w:val="24"/>
          <w:szCs w:val="24"/>
        </w:rPr>
        <w:t>Leibniz</w:t>
      </w:r>
      <w:r w:rsidR="00E92FB8" w:rsidRPr="00FF6A51">
        <w:rPr>
          <w:rFonts w:ascii="Times New Roman" w:hAnsi="Times New Roman"/>
          <w:b w:val="0"/>
          <w:bCs w:val="0"/>
          <w:sz w:val="24"/>
          <w:szCs w:val="24"/>
        </w:rPr>
        <w:t xml:space="preserve">, </w:t>
      </w:r>
      <w:r w:rsidR="00944162" w:rsidRPr="00FF6A51">
        <w:rPr>
          <w:rFonts w:ascii="Times New Roman" w:hAnsi="Times New Roman"/>
          <w:b w:val="0"/>
          <w:bCs w:val="0"/>
          <w:sz w:val="24"/>
          <w:szCs w:val="24"/>
        </w:rPr>
        <w:t>but</w:t>
      </w:r>
      <w:proofErr w:type="gramEnd"/>
      <w:r w:rsidR="00944162" w:rsidRPr="00FF6A51">
        <w:rPr>
          <w:rFonts w:ascii="Times New Roman" w:hAnsi="Times New Roman"/>
          <w:b w:val="0"/>
          <w:bCs w:val="0"/>
          <w:sz w:val="24"/>
          <w:szCs w:val="24"/>
        </w:rPr>
        <w:t xml:space="preserve"> </w:t>
      </w:r>
      <w:r w:rsidR="001A360F">
        <w:rPr>
          <w:rFonts w:ascii="Times New Roman" w:hAnsi="Times New Roman"/>
          <w:b w:val="0"/>
          <w:bCs w:val="0"/>
          <w:i/>
          <w:iCs/>
          <w:sz w:val="24"/>
          <w:szCs w:val="24"/>
        </w:rPr>
        <w:t xml:space="preserve">supported </w:t>
      </w:r>
      <w:r w:rsidR="00944162" w:rsidRPr="00FF6A51">
        <w:rPr>
          <w:rFonts w:ascii="Times New Roman" w:hAnsi="Times New Roman"/>
          <w:b w:val="0"/>
          <w:bCs w:val="0"/>
          <w:i/>
          <w:iCs/>
          <w:sz w:val="24"/>
          <w:szCs w:val="24"/>
        </w:rPr>
        <w:t>by the 100-thalers argument</w:t>
      </w:r>
      <w:r w:rsidR="00944162" w:rsidRPr="00FF6A51">
        <w:rPr>
          <w:rFonts w:ascii="Times New Roman" w:hAnsi="Times New Roman"/>
          <w:b w:val="0"/>
          <w:bCs w:val="0"/>
          <w:sz w:val="24"/>
          <w:szCs w:val="24"/>
        </w:rPr>
        <w:t xml:space="preserve"> only insofar as it is directed against Leibniz – or, better, the Leibnizians. In consequence, I do</w:t>
      </w:r>
      <w:r>
        <w:rPr>
          <w:rFonts w:ascii="Times New Roman" w:hAnsi="Times New Roman"/>
          <w:b w:val="0"/>
          <w:bCs w:val="0"/>
          <w:sz w:val="24"/>
          <w:szCs w:val="24"/>
        </w:rPr>
        <w:t xml:space="preserve"> not</w:t>
      </w:r>
      <w:r w:rsidR="00944162" w:rsidRPr="00FF6A51">
        <w:rPr>
          <w:rFonts w:ascii="Times New Roman" w:hAnsi="Times New Roman"/>
          <w:b w:val="0"/>
          <w:bCs w:val="0"/>
          <w:sz w:val="24"/>
          <w:szCs w:val="24"/>
        </w:rPr>
        <w:t xml:space="preserve"> subscribe to </w:t>
      </w:r>
      <w:proofErr w:type="spellStart"/>
      <w:r>
        <w:rPr>
          <w:rFonts w:ascii="Times New Roman" w:hAnsi="Times New Roman"/>
          <w:b w:val="0"/>
          <w:bCs w:val="0"/>
          <w:sz w:val="24"/>
          <w:szCs w:val="24"/>
        </w:rPr>
        <w:t>Jauernig’s</w:t>
      </w:r>
      <w:proofErr w:type="spellEnd"/>
      <w:r>
        <w:rPr>
          <w:rFonts w:ascii="Times New Roman" w:hAnsi="Times New Roman"/>
          <w:b w:val="0"/>
          <w:bCs w:val="0"/>
          <w:sz w:val="24"/>
          <w:szCs w:val="24"/>
        </w:rPr>
        <w:t xml:space="preserve"> </w:t>
      </w:r>
      <w:r w:rsidR="00944162" w:rsidRPr="00FF6A51">
        <w:rPr>
          <w:rFonts w:ascii="Times New Roman" w:hAnsi="Times New Roman"/>
          <w:b w:val="0"/>
          <w:bCs w:val="0"/>
          <w:sz w:val="24"/>
          <w:szCs w:val="24"/>
        </w:rPr>
        <w:t>MAIN.</w:t>
      </w:r>
    </w:p>
    <w:p w14:paraId="3311EC5F" w14:textId="77777777" w:rsidR="00944162" w:rsidRPr="00FF6A51" w:rsidRDefault="00944162" w:rsidP="00D46773">
      <w:pPr>
        <w:spacing w:line="480" w:lineRule="auto"/>
        <w:rPr>
          <w:rFonts w:ascii="Times New Roman" w:hAnsi="Times New Roman"/>
          <w:b w:val="0"/>
          <w:bCs w:val="0"/>
          <w:sz w:val="24"/>
          <w:szCs w:val="24"/>
        </w:rPr>
      </w:pPr>
    </w:p>
    <w:p w14:paraId="51A5BE1F" w14:textId="0CFD6598" w:rsidR="00944162" w:rsidRPr="00FF6A51" w:rsidRDefault="00944162" w:rsidP="00D46773">
      <w:pPr>
        <w:spacing w:line="480" w:lineRule="auto"/>
        <w:rPr>
          <w:rFonts w:ascii="Times New Roman" w:hAnsi="Times New Roman"/>
          <w:b w:val="0"/>
          <w:bCs w:val="0"/>
          <w:sz w:val="24"/>
          <w:szCs w:val="24"/>
        </w:rPr>
      </w:pPr>
      <w:r w:rsidRPr="00FF6A51">
        <w:rPr>
          <w:rFonts w:ascii="Times New Roman" w:hAnsi="Times New Roman"/>
          <w:b w:val="0"/>
          <w:bCs w:val="0"/>
          <w:sz w:val="24"/>
          <w:szCs w:val="24"/>
        </w:rPr>
        <w:t xml:space="preserve">Where does Kant’s discussion leave us? One thing </w:t>
      </w:r>
      <w:r w:rsidR="001A360F">
        <w:rPr>
          <w:rFonts w:ascii="Times New Roman" w:hAnsi="Times New Roman"/>
          <w:b w:val="0"/>
          <w:bCs w:val="0"/>
          <w:sz w:val="24"/>
          <w:szCs w:val="24"/>
        </w:rPr>
        <w:t xml:space="preserve">it seems fair to say </w:t>
      </w:r>
      <w:r w:rsidRPr="00FF6A51">
        <w:rPr>
          <w:rFonts w:ascii="Times New Roman" w:hAnsi="Times New Roman"/>
          <w:b w:val="0"/>
          <w:bCs w:val="0"/>
          <w:sz w:val="24"/>
          <w:szCs w:val="24"/>
        </w:rPr>
        <w:t>is that Leibniz did indeed overlook the fact that he could</w:t>
      </w:r>
      <w:r w:rsidR="00906A13">
        <w:rPr>
          <w:rFonts w:ascii="Times New Roman" w:hAnsi="Times New Roman"/>
          <w:b w:val="0"/>
          <w:bCs w:val="0"/>
          <w:sz w:val="24"/>
          <w:szCs w:val="24"/>
        </w:rPr>
        <w:t xml:space="preserve"> not</w:t>
      </w:r>
      <w:r w:rsidRPr="00FF6A51">
        <w:rPr>
          <w:rFonts w:ascii="Times New Roman" w:hAnsi="Times New Roman"/>
          <w:b w:val="0"/>
          <w:bCs w:val="0"/>
          <w:sz w:val="24"/>
          <w:szCs w:val="24"/>
        </w:rPr>
        <w:t xml:space="preserve"> run the </w:t>
      </w:r>
      <w:r w:rsidRPr="0009628F">
        <w:rPr>
          <w:rFonts w:ascii="Times New Roman" w:hAnsi="Times New Roman"/>
          <w:b w:val="0"/>
          <w:bCs w:val="0"/>
          <w:i/>
          <w:iCs/>
          <w:sz w:val="24"/>
          <w:szCs w:val="24"/>
        </w:rPr>
        <w:t>OA</w:t>
      </w:r>
      <w:r w:rsidRPr="00FF6A51">
        <w:rPr>
          <w:rFonts w:ascii="Times New Roman" w:hAnsi="Times New Roman"/>
          <w:b w:val="0"/>
          <w:bCs w:val="0"/>
          <w:sz w:val="24"/>
          <w:szCs w:val="24"/>
        </w:rPr>
        <w:t xml:space="preserve"> while also </w:t>
      </w:r>
      <w:r w:rsidR="00490483" w:rsidRPr="00FF6A51">
        <w:rPr>
          <w:rFonts w:ascii="Times New Roman" w:hAnsi="Times New Roman"/>
          <w:b w:val="0"/>
          <w:bCs w:val="0"/>
          <w:sz w:val="24"/>
          <w:szCs w:val="24"/>
        </w:rPr>
        <w:t xml:space="preserve">adhering to </w:t>
      </w:r>
      <w:r w:rsidRPr="00FF6A51">
        <w:rPr>
          <w:rFonts w:ascii="Times New Roman" w:hAnsi="Times New Roman"/>
          <w:b w:val="0"/>
          <w:bCs w:val="0"/>
          <w:sz w:val="24"/>
          <w:szCs w:val="24"/>
        </w:rPr>
        <w:t>his position on the Euthyphro contrast</w:t>
      </w:r>
      <w:r w:rsidR="006A3B82">
        <w:rPr>
          <w:rFonts w:ascii="Times New Roman" w:hAnsi="Times New Roman"/>
          <w:b w:val="0"/>
          <w:bCs w:val="0"/>
          <w:sz w:val="24"/>
          <w:szCs w:val="24"/>
        </w:rPr>
        <w:t xml:space="preserve"> (viz.</w:t>
      </w:r>
      <w:r w:rsidR="00FA5885">
        <w:rPr>
          <w:rFonts w:ascii="Times New Roman" w:hAnsi="Times New Roman"/>
          <w:b w:val="0"/>
          <w:bCs w:val="0"/>
          <w:sz w:val="24"/>
          <w:szCs w:val="24"/>
        </w:rPr>
        <w:t>,</w:t>
      </w:r>
      <w:r w:rsidR="006A3B82">
        <w:rPr>
          <w:rFonts w:ascii="Times New Roman" w:hAnsi="Times New Roman"/>
          <w:b w:val="0"/>
          <w:bCs w:val="0"/>
          <w:sz w:val="24"/>
          <w:szCs w:val="24"/>
        </w:rPr>
        <w:t xml:space="preserve"> that God actualizes the best possible world because it is best; it is not </w:t>
      </w:r>
      <w:r w:rsidR="00FA5885">
        <w:rPr>
          <w:rFonts w:ascii="Times New Roman" w:hAnsi="Times New Roman"/>
          <w:b w:val="0"/>
          <w:bCs w:val="0"/>
          <w:sz w:val="24"/>
          <w:szCs w:val="24"/>
        </w:rPr>
        <w:t xml:space="preserve">the </w:t>
      </w:r>
      <w:r w:rsidR="006A3B82">
        <w:rPr>
          <w:rFonts w:ascii="Times New Roman" w:hAnsi="Times New Roman"/>
          <w:b w:val="0"/>
          <w:bCs w:val="0"/>
          <w:sz w:val="24"/>
          <w:szCs w:val="24"/>
        </w:rPr>
        <w:t xml:space="preserve">best because God actualizes it); so </w:t>
      </w:r>
      <w:r w:rsidRPr="00FF6A51">
        <w:rPr>
          <w:rFonts w:ascii="Times New Roman" w:hAnsi="Times New Roman"/>
          <w:b w:val="0"/>
          <w:bCs w:val="0"/>
          <w:sz w:val="24"/>
          <w:szCs w:val="24"/>
        </w:rPr>
        <w:t>Kant makes a valuable contribution in pointing this out, even if he does</w:t>
      </w:r>
      <w:r w:rsidR="00A43244">
        <w:rPr>
          <w:rFonts w:ascii="Times New Roman" w:hAnsi="Times New Roman"/>
          <w:b w:val="0"/>
          <w:bCs w:val="0"/>
          <w:sz w:val="24"/>
          <w:szCs w:val="24"/>
        </w:rPr>
        <w:t xml:space="preserve"> not</w:t>
      </w:r>
      <w:r w:rsidRPr="00FF6A51">
        <w:rPr>
          <w:rFonts w:ascii="Times New Roman" w:hAnsi="Times New Roman"/>
          <w:b w:val="0"/>
          <w:bCs w:val="0"/>
          <w:sz w:val="24"/>
          <w:szCs w:val="24"/>
        </w:rPr>
        <w:t xml:space="preserve"> do so as explicitly as one might have wished.</w:t>
      </w:r>
    </w:p>
    <w:p w14:paraId="5E7B7B49" w14:textId="77777777" w:rsidR="00944162" w:rsidRPr="00FF6A51" w:rsidRDefault="00944162" w:rsidP="00D46773">
      <w:pPr>
        <w:spacing w:line="480" w:lineRule="auto"/>
        <w:rPr>
          <w:rFonts w:ascii="Times New Roman" w:hAnsi="Times New Roman"/>
          <w:b w:val="0"/>
          <w:bCs w:val="0"/>
          <w:sz w:val="24"/>
          <w:szCs w:val="24"/>
        </w:rPr>
      </w:pPr>
    </w:p>
    <w:p w14:paraId="4235790F" w14:textId="33C3E80C" w:rsidR="00944162" w:rsidRPr="00FF6A51" w:rsidRDefault="00FA5885" w:rsidP="00D46773">
      <w:pPr>
        <w:spacing w:line="480" w:lineRule="auto"/>
        <w:rPr>
          <w:rFonts w:ascii="Times New Roman" w:hAnsi="Times New Roman"/>
          <w:b w:val="0"/>
          <w:bCs w:val="0"/>
          <w:sz w:val="24"/>
          <w:szCs w:val="24"/>
        </w:rPr>
      </w:pPr>
      <w:r>
        <w:rPr>
          <w:rFonts w:ascii="Times New Roman" w:hAnsi="Times New Roman"/>
          <w:b w:val="0"/>
          <w:bCs w:val="0"/>
          <w:sz w:val="24"/>
          <w:szCs w:val="24"/>
        </w:rPr>
        <w:t xml:space="preserve">If, on the other hand, </w:t>
      </w:r>
      <w:r w:rsidR="00944162" w:rsidRPr="00FF6A51">
        <w:rPr>
          <w:rFonts w:ascii="Times New Roman" w:hAnsi="Times New Roman"/>
          <w:b w:val="0"/>
          <w:bCs w:val="0"/>
          <w:sz w:val="24"/>
          <w:szCs w:val="24"/>
        </w:rPr>
        <w:t xml:space="preserve">one rejects Leibniz’s stance on the Euthyphro contrast and embraces Cartesian voluntarism, one can quickly argue – as Leibniz does in the </w:t>
      </w:r>
      <w:r w:rsidR="00944162" w:rsidRPr="00FF6A51">
        <w:rPr>
          <w:rFonts w:ascii="Times New Roman" w:hAnsi="Times New Roman"/>
          <w:b w:val="0"/>
          <w:bCs w:val="0"/>
          <w:i/>
          <w:iCs/>
          <w:sz w:val="24"/>
          <w:szCs w:val="24"/>
        </w:rPr>
        <w:t xml:space="preserve">Theodicy </w:t>
      </w:r>
      <w:r w:rsidR="00944162" w:rsidRPr="00FF6A51">
        <w:rPr>
          <w:rFonts w:ascii="Times New Roman" w:hAnsi="Times New Roman"/>
          <w:b w:val="0"/>
          <w:bCs w:val="0"/>
          <w:sz w:val="24"/>
          <w:szCs w:val="24"/>
        </w:rPr>
        <w:t>(section 176) – that the creator is not actually praiseworthy or benevolent</w:t>
      </w:r>
      <w:r w:rsidR="00E92FB8" w:rsidRPr="00FF6A51">
        <w:rPr>
          <w:rFonts w:ascii="Times New Roman" w:hAnsi="Times New Roman"/>
          <w:b w:val="0"/>
          <w:bCs w:val="0"/>
          <w:sz w:val="24"/>
          <w:szCs w:val="24"/>
        </w:rPr>
        <w:t xml:space="preserve">, with the consequence that </w:t>
      </w:r>
      <w:r w:rsidR="00944162" w:rsidRPr="00FF6A51">
        <w:rPr>
          <w:rFonts w:ascii="Times New Roman" w:hAnsi="Times New Roman"/>
          <w:b w:val="0"/>
          <w:bCs w:val="0"/>
          <w:sz w:val="24"/>
          <w:szCs w:val="24"/>
        </w:rPr>
        <w:t>the</w:t>
      </w:r>
      <w:r w:rsidR="00E92FB8" w:rsidRPr="00FF6A51">
        <w:rPr>
          <w:rFonts w:ascii="Times New Roman" w:hAnsi="Times New Roman"/>
          <w:b w:val="0"/>
          <w:bCs w:val="0"/>
          <w:sz w:val="24"/>
          <w:szCs w:val="24"/>
        </w:rPr>
        <w:t xml:space="preserve"> divine attributes, which include </w:t>
      </w:r>
      <w:r w:rsidR="00E92FB8" w:rsidRPr="00FF6A51">
        <w:rPr>
          <w:rFonts w:ascii="Times New Roman" w:hAnsi="Times New Roman"/>
          <w:b w:val="0"/>
          <w:bCs w:val="0"/>
          <w:i/>
          <w:iCs/>
          <w:sz w:val="24"/>
          <w:szCs w:val="24"/>
        </w:rPr>
        <w:t>creator</w:t>
      </w:r>
      <w:r w:rsidR="00E92FB8" w:rsidRPr="00FF6A51">
        <w:rPr>
          <w:rFonts w:ascii="Times New Roman" w:hAnsi="Times New Roman"/>
          <w:b w:val="0"/>
          <w:bCs w:val="0"/>
          <w:sz w:val="24"/>
          <w:szCs w:val="24"/>
        </w:rPr>
        <w:t>, are not</w:t>
      </w:r>
      <w:r w:rsidR="002220A2">
        <w:rPr>
          <w:rFonts w:ascii="Times New Roman" w:hAnsi="Times New Roman"/>
          <w:b w:val="0"/>
          <w:bCs w:val="0"/>
          <w:sz w:val="24"/>
          <w:szCs w:val="24"/>
        </w:rPr>
        <w:t xml:space="preserve"> compossible</w:t>
      </w:r>
      <w:r w:rsidR="00944162" w:rsidRPr="00FF6A51">
        <w:rPr>
          <w:rFonts w:ascii="Times New Roman" w:hAnsi="Times New Roman"/>
          <w:b w:val="0"/>
          <w:bCs w:val="0"/>
          <w:sz w:val="24"/>
          <w:szCs w:val="24"/>
        </w:rPr>
        <w:t xml:space="preserve">. </w:t>
      </w:r>
    </w:p>
    <w:p w14:paraId="1872109D" w14:textId="77777777" w:rsidR="00944162" w:rsidRPr="00FF6A51" w:rsidRDefault="00944162" w:rsidP="00D46773">
      <w:pPr>
        <w:spacing w:line="480" w:lineRule="auto"/>
        <w:rPr>
          <w:rFonts w:ascii="Times New Roman" w:hAnsi="Times New Roman"/>
          <w:b w:val="0"/>
          <w:bCs w:val="0"/>
          <w:sz w:val="24"/>
          <w:szCs w:val="24"/>
        </w:rPr>
      </w:pPr>
    </w:p>
    <w:p w14:paraId="10CD0956" w14:textId="39CF15F2" w:rsidR="00944162" w:rsidRPr="00FF6A51" w:rsidRDefault="00944162" w:rsidP="00D46773">
      <w:pPr>
        <w:spacing w:line="480" w:lineRule="auto"/>
        <w:rPr>
          <w:rFonts w:ascii="Times New Roman" w:hAnsi="Times New Roman"/>
          <w:b w:val="0"/>
          <w:bCs w:val="0"/>
          <w:sz w:val="24"/>
          <w:szCs w:val="24"/>
        </w:rPr>
      </w:pPr>
      <w:r w:rsidRPr="00FF6A51">
        <w:rPr>
          <w:rFonts w:ascii="Times New Roman" w:hAnsi="Times New Roman"/>
          <w:b w:val="0"/>
          <w:bCs w:val="0"/>
          <w:sz w:val="24"/>
          <w:szCs w:val="24"/>
        </w:rPr>
        <w:t xml:space="preserve">If this is right, then one can in effect argue against </w:t>
      </w:r>
      <w:r w:rsidRPr="00FF6A51">
        <w:rPr>
          <w:rFonts w:ascii="Times New Roman" w:hAnsi="Times New Roman"/>
          <w:b w:val="0"/>
          <w:bCs w:val="0"/>
          <w:i/>
          <w:iCs/>
          <w:sz w:val="24"/>
          <w:szCs w:val="24"/>
        </w:rPr>
        <w:t>both</w:t>
      </w:r>
      <w:r w:rsidRPr="00FF6A51">
        <w:rPr>
          <w:rFonts w:ascii="Times New Roman" w:hAnsi="Times New Roman"/>
          <w:b w:val="0"/>
          <w:bCs w:val="0"/>
          <w:sz w:val="24"/>
          <w:szCs w:val="24"/>
        </w:rPr>
        <w:t xml:space="preserve"> of Kant’s main opponents </w:t>
      </w:r>
      <w:r w:rsidR="00490483" w:rsidRPr="00FF6A51">
        <w:rPr>
          <w:rFonts w:ascii="Times New Roman" w:hAnsi="Times New Roman"/>
          <w:b w:val="0"/>
          <w:bCs w:val="0"/>
          <w:sz w:val="24"/>
          <w:szCs w:val="24"/>
        </w:rPr>
        <w:t xml:space="preserve">– Descartes and Leibniz -- </w:t>
      </w:r>
      <w:r w:rsidRPr="00FF6A51">
        <w:rPr>
          <w:rFonts w:ascii="Times New Roman" w:hAnsi="Times New Roman"/>
          <w:b w:val="0"/>
          <w:bCs w:val="0"/>
          <w:sz w:val="24"/>
          <w:szCs w:val="24"/>
        </w:rPr>
        <w:t>by means of an argument by dilemma.</w:t>
      </w:r>
      <w:r w:rsidR="00446100">
        <w:rPr>
          <w:rFonts w:ascii="Times New Roman" w:hAnsi="Times New Roman"/>
          <w:b w:val="0"/>
          <w:bCs w:val="0"/>
          <w:sz w:val="24"/>
          <w:szCs w:val="24"/>
        </w:rPr>
        <w:t xml:space="preserve"> And since that is so</w:t>
      </w:r>
      <w:r w:rsidR="003D483B" w:rsidRPr="00FF6A51">
        <w:rPr>
          <w:rFonts w:ascii="Times New Roman" w:hAnsi="Times New Roman"/>
          <w:b w:val="0"/>
          <w:bCs w:val="0"/>
          <w:sz w:val="24"/>
          <w:szCs w:val="24"/>
        </w:rPr>
        <w:t xml:space="preserve">, </w:t>
      </w:r>
      <w:r w:rsidRPr="00FF6A51">
        <w:rPr>
          <w:rFonts w:ascii="Times New Roman" w:hAnsi="Times New Roman"/>
          <w:b w:val="0"/>
          <w:bCs w:val="0"/>
          <w:sz w:val="24"/>
          <w:szCs w:val="24"/>
        </w:rPr>
        <w:t xml:space="preserve">the fact that Kant is </w:t>
      </w:r>
      <w:r w:rsidRPr="00FF6A51">
        <w:rPr>
          <w:rFonts w:ascii="Times New Roman" w:hAnsi="Times New Roman"/>
          <w:b w:val="0"/>
          <w:bCs w:val="0"/>
          <w:sz w:val="24"/>
          <w:szCs w:val="24"/>
        </w:rPr>
        <w:lastRenderedPageBreak/>
        <w:t xml:space="preserve">offering his </w:t>
      </w:r>
      <w:r w:rsidRPr="00FF6A51">
        <w:rPr>
          <w:rFonts w:ascii="Times New Roman" w:hAnsi="Times New Roman"/>
          <w:b w:val="0"/>
          <w:bCs w:val="0"/>
          <w:i/>
          <w:iCs/>
          <w:sz w:val="24"/>
          <w:szCs w:val="24"/>
        </w:rPr>
        <w:t xml:space="preserve">ad hominem </w:t>
      </w:r>
      <w:r w:rsidRPr="00FF6A51">
        <w:rPr>
          <w:rFonts w:ascii="Times New Roman" w:hAnsi="Times New Roman"/>
          <w:b w:val="0"/>
          <w:bCs w:val="0"/>
          <w:sz w:val="24"/>
          <w:szCs w:val="24"/>
        </w:rPr>
        <w:t>argument only against Leibniz (and friends) does</w:t>
      </w:r>
      <w:r w:rsidR="00125E02">
        <w:rPr>
          <w:rFonts w:ascii="Times New Roman" w:hAnsi="Times New Roman"/>
          <w:b w:val="0"/>
          <w:bCs w:val="0"/>
          <w:sz w:val="24"/>
          <w:szCs w:val="24"/>
        </w:rPr>
        <w:t xml:space="preserve"> not</w:t>
      </w:r>
      <w:r w:rsidRPr="00FF6A51">
        <w:rPr>
          <w:rFonts w:ascii="Times New Roman" w:hAnsi="Times New Roman"/>
          <w:b w:val="0"/>
          <w:bCs w:val="0"/>
          <w:sz w:val="24"/>
          <w:szCs w:val="24"/>
        </w:rPr>
        <w:t xml:space="preserve"> diminish the interest of his point: there</w:t>
      </w:r>
      <w:r w:rsidR="00125E02">
        <w:rPr>
          <w:rFonts w:ascii="Times New Roman" w:hAnsi="Times New Roman"/>
          <w:b w:val="0"/>
          <w:bCs w:val="0"/>
          <w:sz w:val="24"/>
          <w:szCs w:val="24"/>
        </w:rPr>
        <w:t xml:space="preserve"> is</w:t>
      </w:r>
      <w:r w:rsidRPr="00FF6A51">
        <w:rPr>
          <w:rFonts w:ascii="Times New Roman" w:hAnsi="Times New Roman"/>
          <w:b w:val="0"/>
          <w:bCs w:val="0"/>
          <w:sz w:val="24"/>
          <w:szCs w:val="24"/>
        </w:rPr>
        <w:t xml:space="preserve"> no escape </w:t>
      </w:r>
      <w:r w:rsidR="00490483" w:rsidRPr="00FF6A51">
        <w:rPr>
          <w:rFonts w:ascii="Times New Roman" w:hAnsi="Times New Roman"/>
          <w:b w:val="0"/>
          <w:bCs w:val="0"/>
          <w:sz w:val="24"/>
          <w:szCs w:val="24"/>
        </w:rPr>
        <w:t>for Descartes – or</w:t>
      </w:r>
      <w:r w:rsidR="007C0E62">
        <w:rPr>
          <w:rFonts w:ascii="Times New Roman" w:hAnsi="Times New Roman"/>
          <w:b w:val="0"/>
          <w:bCs w:val="0"/>
          <w:sz w:val="24"/>
          <w:szCs w:val="24"/>
        </w:rPr>
        <w:t>,</w:t>
      </w:r>
      <w:r w:rsidR="00490483" w:rsidRPr="00FF6A51">
        <w:rPr>
          <w:rFonts w:ascii="Times New Roman" w:hAnsi="Times New Roman"/>
          <w:b w:val="0"/>
          <w:bCs w:val="0"/>
          <w:sz w:val="24"/>
          <w:szCs w:val="24"/>
        </w:rPr>
        <w:t xml:space="preserve"> at least</w:t>
      </w:r>
      <w:r w:rsidR="007C0E62">
        <w:rPr>
          <w:rFonts w:ascii="Times New Roman" w:hAnsi="Times New Roman"/>
          <w:b w:val="0"/>
          <w:bCs w:val="0"/>
          <w:sz w:val="24"/>
          <w:szCs w:val="24"/>
        </w:rPr>
        <w:t>,</w:t>
      </w:r>
      <w:r w:rsidR="00490483" w:rsidRPr="00FF6A51">
        <w:rPr>
          <w:rFonts w:ascii="Times New Roman" w:hAnsi="Times New Roman"/>
          <w:b w:val="0"/>
          <w:bCs w:val="0"/>
          <w:sz w:val="24"/>
          <w:szCs w:val="24"/>
        </w:rPr>
        <w:t xml:space="preserve"> none </w:t>
      </w:r>
      <w:r w:rsidRPr="00FF6A51">
        <w:rPr>
          <w:rFonts w:ascii="Times New Roman" w:hAnsi="Times New Roman"/>
          <w:b w:val="0"/>
          <w:bCs w:val="0"/>
          <w:sz w:val="24"/>
          <w:szCs w:val="24"/>
        </w:rPr>
        <w:t xml:space="preserve">given </w:t>
      </w:r>
      <w:r w:rsidR="00490483" w:rsidRPr="00FF6A51">
        <w:rPr>
          <w:rFonts w:ascii="Times New Roman" w:hAnsi="Times New Roman"/>
          <w:b w:val="0"/>
          <w:bCs w:val="0"/>
          <w:sz w:val="24"/>
          <w:szCs w:val="24"/>
        </w:rPr>
        <w:t xml:space="preserve">the </w:t>
      </w:r>
      <w:r w:rsidRPr="00FF6A51">
        <w:rPr>
          <w:rFonts w:ascii="Times New Roman" w:hAnsi="Times New Roman"/>
          <w:b w:val="0"/>
          <w:bCs w:val="0"/>
          <w:sz w:val="24"/>
          <w:szCs w:val="24"/>
        </w:rPr>
        <w:t>traditional assumption</w:t>
      </w:r>
      <w:r w:rsidR="00490483" w:rsidRPr="00FF6A51">
        <w:rPr>
          <w:rFonts w:ascii="Times New Roman" w:hAnsi="Times New Roman"/>
          <w:b w:val="0"/>
          <w:bCs w:val="0"/>
          <w:sz w:val="24"/>
          <w:szCs w:val="24"/>
        </w:rPr>
        <w:t xml:space="preserve"> that </w:t>
      </w:r>
      <w:r w:rsidR="00011469" w:rsidRPr="00FF6A51">
        <w:rPr>
          <w:rFonts w:ascii="Times New Roman" w:hAnsi="Times New Roman"/>
          <w:b w:val="0"/>
          <w:bCs w:val="0"/>
          <w:sz w:val="24"/>
          <w:szCs w:val="24"/>
        </w:rPr>
        <w:t xml:space="preserve">exactly </w:t>
      </w:r>
      <w:r w:rsidR="00490483" w:rsidRPr="00FF6A51">
        <w:rPr>
          <w:rFonts w:ascii="Times New Roman" w:hAnsi="Times New Roman"/>
          <w:b w:val="0"/>
          <w:bCs w:val="0"/>
          <w:sz w:val="24"/>
          <w:szCs w:val="24"/>
        </w:rPr>
        <w:t>one direction of the Euthyphro contrast must be correct</w:t>
      </w:r>
      <w:r w:rsidRPr="00FF6A51">
        <w:rPr>
          <w:rFonts w:ascii="Times New Roman" w:hAnsi="Times New Roman"/>
          <w:b w:val="0"/>
          <w:bCs w:val="0"/>
          <w:sz w:val="24"/>
          <w:szCs w:val="24"/>
        </w:rPr>
        <w:t xml:space="preserve">. Either he persists with his voluntarism and </w:t>
      </w:r>
      <w:r w:rsidR="00490483" w:rsidRPr="00FF6A51">
        <w:rPr>
          <w:rFonts w:ascii="Times New Roman" w:hAnsi="Times New Roman"/>
          <w:b w:val="0"/>
          <w:bCs w:val="0"/>
          <w:sz w:val="24"/>
          <w:szCs w:val="24"/>
        </w:rPr>
        <w:t xml:space="preserve">so </w:t>
      </w:r>
      <w:r w:rsidRPr="00FF6A51">
        <w:rPr>
          <w:rFonts w:ascii="Times New Roman" w:hAnsi="Times New Roman"/>
          <w:b w:val="0"/>
          <w:bCs w:val="0"/>
          <w:sz w:val="24"/>
          <w:szCs w:val="24"/>
        </w:rPr>
        <w:t xml:space="preserve">must treat </w:t>
      </w:r>
      <w:r w:rsidR="003D483B" w:rsidRPr="00FF6A51">
        <w:rPr>
          <w:rFonts w:ascii="Times New Roman" w:hAnsi="Times New Roman"/>
          <w:b w:val="0"/>
          <w:bCs w:val="0"/>
          <w:sz w:val="24"/>
          <w:szCs w:val="24"/>
        </w:rPr>
        <w:t>the divine</w:t>
      </w:r>
      <w:r w:rsidR="00011469" w:rsidRPr="00FF6A51">
        <w:rPr>
          <w:rFonts w:ascii="Times New Roman" w:hAnsi="Times New Roman"/>
          <w:b w:val="0"/>
          <w:bCs w:val="0"/>
          <w:sz w:val="24"/>
          <w:szCs w:val="24"/>
        </w:rPr>
        <w:t xml:space="preserve"> attributes as incompatible</w:t>
      </w:r>
      <w:r w:rsidR="00490483" w:rsidRPr="00FF6A51">
        <w:rPr>
          <w:rFonts w:ascii="Times New Roman" w:hAnsi="Times New Roman"/>
          <w:b w:val="0"/>
          <w:bCs w:val="0"/>
          <w:sz w:val="24"/>
          <w:szCs w:val="24"/>
        </w:rPr>
        <w:t>,</w:t>
      </w:r>
      <w:r w:rsidRPr="00FF6A51">
        <w:rPr>
          <w:rFonts w:ascii="Times New Roman" w:hAnsi="Times New Roman"/>
          <w:b w:val="0"/>
          <w:bCs w:val="0"/>
          <w:sz w:val="24"/>
          <w:szCs w:val="24"/>
        </w:rPr>
        <w:t xml:space="preserve"> or he abandons it and so must accept the 100-thalers argument. Either way, the Cartesian </w:t>
      </w:r>
      <w:r w:rsidRPr="0009628F">
        <w:rPr>
          <w:rFonts w:ascii="Times New Roman" w:hAnsi="Times New Roman"/>
          <w:b w:val="0"/>
          <w:bCs w:val="0"/>
          <w:i/>
          <w:iCs/>
          <w:sz w:val="24"/>
          <w:szCs w:val="24"/>
        </w:rPr>
        <w:t>OA</w:t>
      </w:r>
      <w:r w:rsidRPr="00FF6A51">
        <w:rPr>
          <w:rFonts w:ascii="Times New Roman" w:hAnsi="Times New Roman"/>
          <w:b w:val="0"/>
          <w:bCs w:val="0"/>
          <w:sz w:val="24"/>
          <w:szCs w:val="24"/>
        </w:rPr>
        <w:t xml:space="preserve"> fails. </w:t>
      </w:r>
    </w:p>
    <w:p w14:paraId="24EBD38D" w14:textId="77777777" w:rsidR="00944162" w:rsidRPr="00FF6A51" w:rsidRDefault="00944162" w:rsidP="00D46773">
      <w:pPr>
        <w:spacing w:line="480" w:lineRule="auto"/>
        <w:rPr>
          <w:rFonts w:ascii="Times New Roman" w:hAnsi="Times New Roman"/>
          <w:sz w:val="24"/>
          <w:szCs w:val="24"/>
        </w:rPr>
      </w:pPr>
    </w:p>
    <w:p w14:paraId="061FA19E" w14:textId="77777777" w:rsidR="00944162" w:rsidRPr="00FF6A51" w:rsidRDefault="00944162" w:rsidP="00D46773">
      <w:pPr>
        <w:spacing w:line="480" w:lineRule="auto"/>
        <w:rPr>
          <w:rFonts w:ascii="Times New Roman" w:hAnsi="Times New Roman"/>
          <w:b w:val="0"/>
          <w:bCs w:val="0"/>
          <w:sz w:val="24"/>
          <w:szCs w:val="24"/>
        </w:rPr>
      </w:pPr>
      <w:r w:rsidRPr="00FF6A51">
        <w:rPr>
          <w:rFonts w:ascii="Times New Roman" w:hAnsi="Times New Roman"/>
          <w:sz w:val="24"/>
          <w:szCs w:val="24"/>
        </w:rPr>
        <w:t>Was my reconstruction too complicated?</w:t>
      </w:r>
    </w:p>
    <w:p w14:paraId="0687D244" w14:textId="77777777" w:rsidR="00944162" w:rsidRPr="00FF6A51" w:rsidRDefault="00944162" w:rsidP="00D46773">
      <w:pPr>
        <w:spacing w:line="480" w:lineRule="auto"/>
        <w:rPr>
          <w:rFonts w:ascii="Times New Roman" w:hAnsi="Times New Roman"/>
          <w:b w:val="0"/>
          <w:bCs w:val="0"/>
          <w:sz w:val="24"/>
          <w:szCs w:val="24"/>
        </w:rPr>
      </w:pPr>
    </w:p>
    <w:p w14:paraId="248E37F2" w14:textId="4D6B806A" w:rsidR="00AA633C" w:rsidRPr="00FF6A51" w:rsidRDefault="00A43244" w:rsidP="00D46773">
      <w:pPr>
        <w:spacing w:line="480" w:lineRule="auto"/>
        <w:rPr>
          <w:rFonts w:ascii="Times New Roman" w:hAnsi="Times New Roman"/>
          <w:b w:val="0"/>
          <w:bCs w:val="0"/>
          <w:sz w:val="24"/>
          <w:szCs w:val="24"/>
        </w:rPr>
      </w:pPr>
      <w:proofErr w:type="spellStart"/>
      <w:r>
        <w:rPr>
          <w:rFonts w:ascii="Times New Roman" w:hAnsi="Times New Roman"/>
          <w:b w:val="0"/>
          <w:bCs w:val="0"/>
          <w:sz w:val="24"/>
          <w:szCs w:val="24"/>
        </w:rPr>
        <w:t>Jauernig</w:t>
      </w:r>
      <w:proofErr w:type="spellEnd"/>
      <w:r>
        <w:rPr>
          <w:rFonts w:ascii="Times New Roman" w:hAnsi="Times New Roman"/>
          <w:b w:val="0"/>
          <w:bCs w:val="0"/>
          <w:sz w:val="24"/>
          <w:szCs w:val="24"/>
        </w:rPr>
        <w:t xml:space="preserve"> </w:t>
      </w:r>
      <w:r w:rsidR="00944162" w:rsidRPr="00FF6A51">
        <w:rPr>
          <w:rFonts w:ascii="Times New Roman" w:hAnsi="Times New Roman"/>
          <w:b w:val="0"/>
          <w:bCs w:val="0"/>
          <w:sz w:val="24"/>
          <w:szCs w:val="24"/>
        </w:rPr>
        <w:t>complains that my reconstruction of Kant’s presentation of the ontological argument</w:t>
      </w:r>
      <w:r w:rsidR="00835822" w:rsidRPr="00FF6A51">
        <w:rPr>
          <w:rFonts w:ascii="Times New Roman" w:hAnsi="Times New Roman"/>
          <w:b w:val="0"/>
          <w:bCs w:val="0"/>
          <w:sz w:val="24"/>
          <w:szCs w:val="24"/>
        </w:rPr>
        <w:t xml:space="preserve"> is too complicated</w:t>
      </w:r>
      <w:r w:rsidR="00944162" w:rsidRPr="00FF6A51">
        <w:rPr>
          <w:rFonts w:ascii="Times New Roman" w:hAnsi="Times New Roman"/>
          <w:b w:val="0"/>
          <w:bCs w:val="0"/>
          <w:sz w:val="24"/>
          <w:szCs w:val="24"/>
        </w:rPr>
        <w:t xml:space="preserve">. </w:t>
      </w:r>
      <w:r w:rsidR="00AA633C" w:rsidRPr="00FF6A51">
        <w:rPr>
          <w:rFonts w:ascii="Times New Roman" w:hAnsi="Times New Roman"/>
          <w:b w:val="0"/>
          <w:bCs w:val="0"/>
          <w:sz w:val="24"/>
          <w:szCs w:val="24"/>
        </w:rPr>
        <w:t xml:space="preserve">It is </w:t>
      </w:r>
      <w:r w:rsidR="00944162" w:rsidRPr="00FF6A51">
        <w:rPr>
          <w:rFonts w:ascii="Times New Roman" w:hAnsi="Times New Roman"/>
          <w:b w:val="0"/>
          <w:bCs w:val="0"/>
          <w:sz w:val="24"/>
          <w:szCs w:val="24"/>
        </w:rPr>
        <w:t>true that</w:t>
      </w:r>
      <w:r w:rsidR="00B94B3F" w:rsidRPr="00FF6A51">
        <w:rPr>
          <w:rFonts w:ascii="Times New Roman" w:hAnsi="Times New Roman"/>
          <w:b w:val="0"/>
          <w:bCs w:val="0"/>
          <w:sz w:val="24"/>
          <w:szCs w:val="24"/>
        </w:rPr>
        <w:t xml:space="preserve"> in endeavoring to </w:t>
      </w:r>
      <w:r w:rsidR="003C7C64">
        <w:rPr>
          <w:rFonts w:ascii="Times New Roman" w:hAnsi="Times New Roman"/>
          <w:b w:val="0"/>
          <w:bCs w:val="0"/>
          <w:sz w:val="24"/>
          <w:szCs w:val="24"/>
        </w:rPr>
        <w:t xml:space="preserve">portray Kant as charitably presenting his opponent’s argument </w:t>
      </w:r>
      <w:r w:rsidR="00835822" w:rsidRPr="00FF6A51">
        <w:rPr>
          <w:rFonts w:ascii="Times New Roman" w:hAnsi="Times New Roman"/>
          <w:b w:val="0"/>
          <w:bCs w:val="0"/>
          <w:sz w:val="24"/>
          <w:szCs w:val="24"/>
        </w:rPr>
        <w:t xml:space="preserve">I did </w:t>
      </w:r>
      <w:r w:rsidR="00125E02">
        <w:rPr>
          <w:rFonts w:ascii="Times New Roman" w:hAnsi="Times New Roman"/>
          <w:b w:val="0"/>
          <w:bCs w:val="0"/>
          <w:sz w:val="24"/>
          <w:szCs w:val="24"/>
        </w:rPr>
        <w:t xml:space="preserve">supply </w:t>
      </w:r>
      <w:r w:rsidR="00835822" w:rsidRPr="00FF6A51">
        <w:rPr>
          <w:rFonts w:ascii="Times New Roman" w:hAnsi="Times New Roman"/>
          <w:b w:val="0"/>
          <w:bCs w:val="0"/>
          <w:sz w:val="24"/>
          <w:szCs w:val="24"/>
        </w:rPr>
        <w:t>several suppressed premises</w:t>
      </w:r>
      <w:r w:rsidR="00944162" w:rsidRPr="00FF6A51">
        <w:rPr>
          <w:rFonts w:ascii="Times New Roman" w:hAnsi="Times New Roman"/>
          <w:b w:val="0"/>
          <w:bCs w:val="0"/>
          <w:sz w:val="24"/>
          <w:szCs w:val="24"/>
        </w:rPr>
        <w:t xml:space="preserve">. </w:t>
      </w:r>
      <w:proofErr w:type="spellStart"/>
      <w:r>
        <w:rPr>
          <w:rFonts w:ascii="Times New Roman" w:hAnsi="Times New Roman"/>
          <w:b w:val="0"/>
          <w:bCs w:val="0"/>
          <w:sz w:val="24"/>
          <w:szCs w:val="24"/>
        </w:rPr>
        <w:t>Jauernig’</w:t>
      </w:r>
      <w:r w:rsidR="00944162" w:rsidRPr="00FF6A51">
        <w:rPr>
          <w:rFonts w:ascii="Times New Roman" w:hAnsi="Times New Roman"/>
          <w:b w:val="0"/>
          <w:bCs w:val="0"/>
          <w:sz w:val="24"/>
          <w:szCs w:val="24"/>
        </w:rPr>
        <w:t>s</w:t>
      </w:r>
      <w:proofErr w:type="spellEnd"/>
      <w:r w:rsidR="00944162" w:rsidRPr="00FF6A51">
        <w:rPr>
          <w:rFonts w:ascii="Times New Roman" w:hAnsi="Times New Roman"/>
          <w:b w:val="0"/>
          <w:bCs w:val="0"/>
          <w:sz w:val="24"/>
          <w:szCs w:val="24"/>
        </w:rPr>
        <w:t xml:space="preserve"> </w:t>
      </w:r>
      <w:r w:rsidR="00125E02">
        <w:rPr>
          <w:rFonts w:ascii="Times New Roman" w:hAnsi="Times New Roman"/>
          <w:b w:val="0"/>
          <w:bCs w:val="0"/>
          <w:sz w:val="24"/>
          <w:szCs w:val="24"/>
        </w:rPr>
        <w:t xml:space="preserve">rival </w:t>
      </w:r>
      <w:r w:rsidR="00944162" w:rsidRPr="00FF6A51">
        <w:rPr>
          <w:rFonts w:ascii="Times New Roman" w:hAnsi="Times New Roman"/>
          <w:b w:val="0"/>
          <w:bCs w:val="0"/>
          <w:sz w:val="24"/>
          <w:szCs w:val="24"/>
        </w:rPr>
        <w:t xml:space="preserve">reconstruction achieves greater simplicity, but </w:t>
      </w:r>
      <w:r w:rsidR="0036417D">
        <w:rPr>
          <w:rFonts w:ascii="Times New Roman" w:hAnsi="Times New Roman"/>
          <w:b w:val="0"/>
          <w:bCs w:val="0"/>
          <w:sz w:val="24"/>
          <w:szCs w:val="24"/>
        </w:rPr>
        <w:t xml:space="preserve">only </w:t>
      </w:r>
      <w:r w:rsidR="00944162" w:rsidRPr="00FF6A51">
        <w:rPr>
          <w:rFonts w:ascii="Times New Roman" w:hAnsi="Times New Roman"/>
          <w:b w:val="0"/>
          <w:bCs w:val="0"/>
          <w:sz w:val="24"/>
          <w:szCs w:val="24"/>
        </w:rPr>
        <w:t xml:space="preserve">at the cost of </w:t>
      </w:r>
      <w:r w:rsidR="00B94B3F" w:rsidRPr="00FF6A51">
        <w:rPr>
          <w:rFonts w:ascii="Times New Roman" w:hAnsi="Times New Roman"/>
          <w:b w:val="0"/>
          <w:bCs w:val="0"/>
          <w:sz w:val="24"/>
          <w:szCs w:val="24"/>
        </w:rPr>
        <w:t xml:space="preserve">introducing an </w:t>
      </w:r>
      <w:r w:rsidR="00944162" w:rsidRPr="00FF6A51">
        <w:rPr>
          <w:rFonts w:ascii="Times New Roman" w:hAnsi="Times New Roman"/>
          <w:b w:val="0"/>
          <w:bCs w:val="0"/>
          <w:sz w:val="24"/>
          <w:szCs w:val="24"/>
        </w:rPr>
        <w:t>invalidity</w:t>
      </w:r>
      <w:r w:rsidR="00B94B3F" w:rsidRPr="00FF6A51">
        <w:rPr>
          <w:rFonts w:ascii="Times New Roman" w:hAnsi="Times New Roman"/>
          <w:b w:val="0"/>
          <w:bCs w:val="0"/>
          <w:sz w:val="24"/>
          <w:szCs w:val="24"/>
        </w:rPr>
        <w:t xml:space="preserve"> not recognized by Kant</w:t>
      </w:r>
      <w:r w:rsidR="00944162" w:rsidRPr="00FF6A51">
        <w:rPr>
          <w:rFonts w:ascii="Times New Roman" w:hAnsi="Times New Roman"/>
          <w:b w:val="0"/>
          <w:bCs w:val="0"/>
          <w:sz w:val="24"/>
          <w:szCs w:val="24"/>
        </w:rPr>
        <w:t xml:space="preserve">. For the inference from 1 and </w:t>
      </w:r>
      <w:r w:rsidR="00835822" w:rsidRPr="00FF6A51">
        <w:rPr>
          <w:rFonts w:ascii="Times New Roman" w:hAnsi="Times New Roman"/>
          <w:b w:val="0"/>
          <w:bCs w:val="0"/>
          <w:sz w:val="24"/>
          <w:szCs w:val="24"/>
        </w:rPr>
        <w:t>3</w:t>
      </w:r>
      <w:r w:rsidR="00944162" w:rsidRPr="00FF6A51">
        <w:rPr>
          <w:rFonts w:ascii="Times New Roman" w:hAnsi="Times New Roman"/>
          <w:b w:val="0"/>
          <w:bCs w:val="0"/>
          <w:sz w:val="24"/>
          <w:szCs w:val="24"/>
        </w:rPr>
        <w:t xml:space="preserve"> to 4a </w:t>
      </w:r>
      <w:r w:rsidR="00E92FB8" w:rsidRPr="00FF6A51">
        <w:rPr>
          <w:rFonts w:ascii="Times New Roman" w:hAnsi="Times New Roman"/>
          <w:b w:val="0"/>
          <w:bCs w:val="0"/>
          <w:sz w:val="24"/>
          <w:szCs w:val="24"/>
        </w:rPr>
        <w:t xml:space="preserve">in </w:t>
      </w:r>
      <w:proofErr w:type="spellStart"/>
      <w:r>
        <w:rPr>
          <w:rFonts w:ascii="Times New Roman" w:hAnsi="Times New Roman"/>
          <w:b w:val="0"/>
          <w:bCs w:val="0"/>
          <w:sz w:val="24"/>
          <w:szCs w:val="24"/>
        </w:rPr>
        <w:t>Jauernig’s</w:t>
      </w:r>
      <w:proofErr w:type="spellEnd"/>
      <w:r>
        <w:rPr>
          <w:rFonts w:ascii="Times New Roman" w:hAnsi="Times New Roman"/>
          <w:b w:val="0"/>
          <w:bCs w:val="0"/>
          <w:sz w:val="24"/>
          <w:szCs w:val="24"/>
        </w:rPr>
        <w:t xml:space="preserve"> </w:t>
      </w:r>
      <w:r w:rsidR="00E92FB8" w:rsidRPr="00FF6A51">
        <w:rPr>
          <w:rFonts w:ascii="Times New Roman" w:hAnsi="Times New Roman"/>
          <w:b w:val="0"/>
          <w:bCs w:val="0"/>
          <w:sz w:val="24"/>
          <w:szCs w:val="24"/>
        </w:rPr>
        <w:t xml:space="preserve">reconstruction </w:t>
      </w:r>
      <w:r w:rsidR="00944162" w:rsidRPr="00FF6A51">
        <w:rPr>
          <w:rFonts w:ascii="Times New Roman" w:hAnsi="Times New Roman"/>
          <w:b w:val="0"/>
          <w:bCs w:val="0"/>
          <w:sz w:val="24"/>
          <w:szCs w:val="24"/>
        </w:rPr>
        <w:t>is not logically valid. Compare the evident invalidity of</w:t>
      </w:r>
      <w:r w:rsidR="00AA633C" w:rsidRPr="00FF6A51">
        <w:rPr>
          <w:rFonts w:ascii="Times New Roman" w:hAnsi="Times New Roman"/>
          <w:b w:val="0"/>
          <w:bCs w:val="0"/>
          <w:sz w:val="24"/>
          <w:szCs w:val="24"/>
        </w:rPr>
        <w:t xml:space="preserve"> the following argument:</w:t>
      </w:r>
    </w:p>
    <w:p w14:paraId="7E5A7AE6" w14:textId="77777777" w:rsidR="00AA633C" w:rsidRPr="00FF6A51" w:rsidRDefault="00AA633C" w:rsidP="00D46773">
      <w:pPr>
        <w:spacing w:line="480" w:lineRule="auto"/>
        <w:rPr>
          <w:rFonts w:ascii="Times New Roman" w:hAnsi="Times New Roman"/>
          <w:b w:val="0"/>
          <w:bCs w:val="0"/>
          <w:sz w:val="24"/>
          <w:szCs w:val="24"/>
        </w:rPr>
      </w:pPr>
    </w:p>
    <w:p w14:paraId="1D876651" w14:textId="3C2FABD5" w:rsidR="00AA633C" w:rsidRPr="00FF6A51" w:rsidRDefault="00944162" w:rsidP="00D46773">
      <w:pPr>
        <w:spacing w:line="480" w:lineRule="auto"/>
        <w:ind w:left="720"/>
        <w:rPr>
          <w:rFonts w:ascii="Times New Roman" w:hAnsi="Times New Roman"/>
          <w:b w:val="0"/>
          <w:bCs w:val="0"/>
          <w:sz w:val="24"/>
          <w:szCs w:val="24"/>
        </w:rPr>
      </w:pPr>
      <w:r w:rsidRPr="00FF6A51">
        <w:rPr>
          <w:rFonts w:ascii="Times New Roman" w:hAnsi="Times New Roman"/>
          <w:b w:val="0"/>
          <w:bCs w:val="0"/>
          <w:sz w:val="24"/>
          <w:szCs w:val="24"/>
        </w:rPr>
        <w:t xml:space="preserve">The richest person has </w:t>
      </w:r>
      <w:r w:rsidR="00835822" w:rsidRPr="00FF6A51">
        <w:rPr>
          <w:rFonts w:ascii="Times New Roman" w:hAnsi="Times New Roman"/>
          <w:b w:val="0"/>
          <w:bCs w:val="0"/>
          <w:sz w:val="24"/>
          <w:szCs w:val="24"/>
        </w:rPr>
        <w:t>all the</w:t>
      </w:r>
      <w:r w:rsidRPr="00FF6A51">
        <w:rPr>
          <w:rFonts w:ascii="Times New Roman" w:hAnsi="Times New Roman"/>
          <w:b w:val="0"/>
          <w:bCs w:val="0"/>
          <w:sz w:val="24"/>
          <w:szCs w:val="24"/>
        </w:rPr>
        <w:t xml:space="preserve"> yacht</w:t>
      </w:r>
      <w:r w:rsidR="00835822" w:rsidRPr="00FF6A51">
        <w:rPr>
          <w:rFonts w:ascii="Times New Roman" w:hAnsi="Times New Roman"/>
          <w:b w:val="0"/>
          <w:bCs w:val="0"/>
          <w:sz w:val="24"/>
          <w:szCs w:val="24"/>
        </w:rPr>
        <w:t>s</w:t>
      </w:r>
      <w:r w:rsidR="00AA633C" w:rsidRPr="00FF6A51">
        <w:rPr>
          <w:rFonts w:ascii="Times New Roman" w:hAnsi="Times New Roman"/>
          <w:b w:val="0"/>
          <w:bCs w:val="0"/>
          <w:sz w:val="24"/>
          <w:szCs w:val="24"/>
        </w:rPr>
        <w:t>.</w:t>
      </w:r>
    </w:p>
    <w:p w14:paraId="025E00DF" w14:textId="75FE69D9" w:rsidR="00AA633C" w:rsidRPr="00FF6A51" w:rsidRDefault="00944162" w:rsidP="00D46773">
      <w:pPr>
        <w:spacing w:line="480" w:lineRule="auto"/>
        <w:ind w:left="720"/>
        <w:rPr>
          <w:rFonts w:ascii="Times New Roman" w:hAnsi="Times New Roman"/>
          <w:b w:val="0"/>
          <w:bCs w:val="0"/>
          <w:sz w:val="24"/>
          <w:szCs w:val="24"/>
        </w:rPr>
      </w:pPr>
      <w:r w:rsidRPr="00FF6A51">
        <w:rPr>
          <w:rFonts w:ascii="Times New Roman" w:hAnsi="Times New Roman"/>
          <w:b w:val="0"/>
          <w:bCs w:val="0"/>
          <w:i/>
          <w:iCs/>
          <w:sz w:val="24"/>
          <w:szCs w:val="24"/>
        </w:rPr>
        <w:t>Morning Cloud</w:t>
      </w:r>
      <w:r w:rsidRPr="00FF6A51">
        <w:rPr>
          <w:rFonts w:ascii="Times New Roman" w:hAnsi="Times New Roman"/>
          <w:b w:val="0"/>
          <w:bCs w:val="0"/>
          <w:sz w:val="24"/>
          <w:szCs w:val="24"/>
        </w:rPr>
        <w:t xml:space="preserve"> is a yacht</w:t>
      </w:r>
      <w:r w:rsidR="00AA633C" w:rsidRPr="00FF6A51">
        <w:rPr>
          <w:rFonts w:ascii="Times New Roman" w:hAnsi="Times New Roman"/>
          <w:b w:val="0"/>
          <w:bCs w:val="0"/>
          <w:sz w:val="24"/>
          <w:szCs w:val="24"/>
        </w:rPr>
        <w:t>.</w:t>
      </w:r>
    </w:p>
    <w:p w14:paraId="62814A11" w14:textId="1503488B" w:rsidR="00AA633C" w:rsidRPr="00FF6A51" w:rsidRDefault="00AA633C" w:rsidP="00D46773">
      <w:pPr>
        <w:spacing w:line="480" w:lineRule="auto"/>
        <w:ind w:left="720"/>
        <w:rPr>
          <w:rFonts w:ascii="Times New Roman" w:hAnsi="Times New Roman"/>
          <w:b w:val="0"/>
          <w:bCs w:val="0"/>
          <w:sz w:val="24"/>
          <w:szCs w:val="24"/>
        </w:rPr>
      </w:pPr>
      <w:r w:rsidRPr="00FF6A51">
        <w:rPr>
          <w:rFonts w:ascii="Times New Roman" w:hAnsi="Times New Roman"/>
          <w:b w:val="0"/>
          <w:bCs w:val="0"/>
          <w:sz w:val="24"/>
          <w:szCs w:val="24"/>
        </w:rPr>
        <w:t>T</w:t>
      </w:r>
      <w:r w:rsidR="00944162" w:rsidRPr="00FF6A51">
        <w:rPr>
          <w:rFonts w:ascii="Times New Roman" w:hAnsi="Times New Roman"/>
          <w:b w:val="0"/>
          <w:bCs w:val="0"/>
          <w:sz w:val="24"/>
          <w:szCs w:val="24"/>
        </w:rPr>
        <w:t>herefore</w:t>
      </w:r>
      <w:r w:rsidRPr="00FF6A51">
        <w:rPr>
          <w:rFonts w:ascii="Times New Roman" w:hAnsi="Times New Roman"/>
          <w:b w:val="0"/>
          <w:bCs w:val="0"/>
          <w:sz w:val="24"/>
          <w:szCs w:val="24"/>
        </w:rPr>
        <w:t>,</w:t>
      </w:r>
      <w:r w:rsidR="00944162" w:rsidRPr="00FF6A51">
        <w:rPr>
          <w:rFonts w:ascii="Times New Roman" w:hAnsi="Times New Roman"/>
          <w:b w:val="0"/>
          <w:bCs w:val="0"/>
          <w:sz w:val="24"/>
          <w:szCs w:val="24"/>
        </w:rPr>
        <w:t xml:space="preserve"> </w:t>
      </w:r>
    </w:p>
    <w:p w14:paraId="239A2018" w14:textId="1F89C087" w:rsidR="00944162" w:rsidRPr="00FF6A51" w:rsidRDefault="00944162" w:rsidP="00D46773">
      <w:pPr>
        <w:spacing w:line="480" w:lineRule="auto"/>
        <w:ind w:left="720"/>
        <w:rPr>
          <w:rFonts w:ascii="Times New Roman" w:hAnsi="Times New Roman"/>
          <w:b w:val="0"/>
          <w:bCs w:val="0"/>
          <w:sz w:val="24"/>
          <w:szCs w:val="24"/>
        </w:rPr>
      </w:pPr>
      <w:r w:rsidRPr="00FF6A51">
        <w:rPr>
          <w:rFonts w:ascii="Times New Roman" w:hAnsi="Times New Roman"/>
          <w:b w:val="0"/>
          <w:bCs w:val="0"/>
          <w:sz w:val="24"/>
          <w:szCs w:val="24"/>
        </w:rPr>
        <w:t xml:space="preserve">The concept </w:t>
      </w:r>
      <w:r w:rsidR="00B43798">
        <w:rPr>
          <w:rFonts w:ascii="Times New Roman" w:hAnsi="Times New Roman"/>
          <w:b w:val="0"/>
          <w:bCs w:val="0"/>
          <w:sz w:val="24"/>
          <w:szCs w:val="24"/>
        </w:rPr>
        <w:t xml:space="preserve">of </w:t>
      </w:r>
      <w:r w:rsidRPr="00FF6A51">
        <w:rPr>
          <w:rFonts w:ascii="Times New Roman" w:hAnsi="Times New Roman"/>
          <w:b w:val="0"/>
          <w:bCs w:val="0"/>
          <w:i/>
          <w:iCs/>
          <w:sz w:val="24"/>
          <w:szCs w:val="24"/>
        </w:rPr>
        <w:t xml:space="preserve">the richest person </w:t>
      </w:r>
      <w:r w:rsidRPr="00FF6A51">
        <w:rPr>
          <w:rFonts w:ascii="Times New Roman" w:hAnsi="Times New Roman"/>
          <w:b w:val="0"/>
          <w:bCs w:val="0"/>
          <w:sz w:val="24"/>
          <w:szCs w:val="24"/>
        </w:rPr>
        <w:t xml:space="preserve">contains </w:t>
      </w:r>
      <w:r w:rsidRPr="00FF6A51">
        <w:rPr>
          <w:rFonts w:ascii="Times New Roman" w:hAnsi="Times New Roman"/>
          <w:b w:val="0"/>
          <w:bCs w:val="0"/>
          <w:i/>
          <w:iCs/>
          <w:sz w:val="24"/>
          <w:szCs w:val="24"/>
        </w:rPr>
        <w:t>Morning Cloud</w:t>
      </w:r>
      <w:r w:rsidRPr="00FF6A51">
        <w:rPr>
          <w:rFonts w:ascii="Times New Roman" w:hAnsi="Times New Roman"/>
          <w:b w:val="0"/>
          <w:bCs w:val="0"/>
          <w:sz w:val="24"/>
          <w:szCs w:val="24"/>
        </w:rPr>
        <w:t xml:space="preserve">. </w:t>
      </w:r>
    </w:p>
    <w:p w14:paraId="66C2BFF7" w14:textId="77777777" w:rsidR="00835822" w:rsidRPr="00FF6A51" w:rsidRDefault="00835822" w:rsidP="00D46773">
      <w:pPr>
        <w:spacing w:line="480" w:lineRule="auto"/>
        <w:rPr>
          <w:rFonts w:ascii="Times New Roman" w:hAnsi="Times New Roman"/>
          <w:sz w:val="24"/>
          <w:szCs w:val="24"/>
        </w:rPr>
      </w:pPr>
    </w:p>
    <w:p w14:paraId="7C97018B" w14:textId="62EE9607" w:rsidR="00944162" w:rsidRPr="00FF6A51" w:rsidRDefault="00944162" w:rsidP="00D46773">
      <w:pPr>
        <w:spacing w:line="480" w:lineRule="auto"/>
        <w:rPr>
          <w:rFonts w:ascii="Times New Roman" w:hAnsi="Times New Roman"/>
          <w:sz w:val="24"/>
          <w:szCs w:val="24"/>
        </w:rPr>
      </w:pPr>
      <w:r w:rsidRPr="00FF6A51">
        <w:rPr>
          <w:rFonts w:ascii="Times New Roman" w:hAnsi="Times New Roman"/>
          <w:sz w:val="24"/>
          <w:szCs w:val="24"/>
        </w:rPr>
        <w:t>What do I mean by a ‘version’</w:t>
      </w:r>
      <w:r w:rsidR="00AA633C" w:rsidRPr="00FF6A51">
        <w:rPr>
          <w:rFonts w:ascii="Times New Roman" w:hAnsi="Times New Roman"/>
          <w:sz w:val="24"/>
          <w:szCs w:val="24"/>
        </w:rPr>
        <w:t xml:space="preserve"> of the Ontological Argument</w:t>
      </w:r>
      <w:r w:rsidRPr="00FF6A51">
        <w:rPr>
          <w:rFonts w:ascii="Times New Roman" w:hAnsi="Times New Roman"/>
          <w:sz w:val="24"/>
          <w:szCs w:val="24"/>
        </w:rPr>
        <w:t>?</w:t>
      </w:r>
    </w:p>
    <w:p w14:paraId="48232C74" w14:textId="77777777" w:rsidR="00944162" w:rsidRPr="00FF6A51" w:rsidRDefault="00944162" w:rsidP="00D46773">
      <w:pPr>
        <w:spacing w:line="480" w:lineRule="auto"/>
        <w:rPr>
          <w:rFonts w:ascii="Times New Roman" w:hAnsi="Times New Roman"/>
          <w:sz w:val="24"/>
          <w:szCs w:val="24"/>
        </w:rPr>
      </w:pPr>
    </w:p>
    <w:p w14:paraId="086D3AD5" w14:textId="53CC5436" w:rsidR="00944162" w:rsidRPr="00FF6A51" w:rsidRDefault="00944162" w:rsidP="00D46773">
      <w:pPr>
        <w:spacing w:line="480" w:lineRule="auto"/>
        <w:rPr>
          <w:rFonts w:ascii="Times New Roman" w:hAnsi="Times New Roman"/>
          <w:b w:val="0"/>
          <w:bCs w:val="0"/>
          <w:sz w:val="24"/>
          <w:szCs w:val="24"/>
        </w:rPr>
      </w:pPr>
      <w:r w:rsidRPr="00FF6A51">
        <w:rPr>
          <w:rFonts w:ascii="Times New Roman" w:hAnsi="Times New Roman"/>
          <w:b w:val="0"/>
          <w:bCs w:val="0"/>
          <w:sz w:val="24"/>
          <w:szCs w:val="24"/>
        </w:rPr>
        <w:lastRenderedPageBreak/>
        <w:t xml:space="preserve">I maintain that Kant focusses on Leibniz’s version of the </w:t>
      </w:r>
      <w:r w:rsidRPr="0036417D">
        <w:rPr>
          <w:rFonts w:ascii="Times New Roman" w:hAnsi="Times New Roman"/>
          <w:b w:val="0"/>
          <w:bCs w:val="0"/>
          <w:i/>
          <w:iCs/>
          <w:sz w:val="24"/>
          <w:szCs w:val="24"/>
        </w:rPr>
        <w:t>OA</w:t>
      </w:r>
      <w:r w:rsidRPr="00FF6A51">
        <w:rPr>
          <w:rFonts w:ascii="Times New Roman" w:hAnsi="Times New Roman"/>
          <w:b w:val="0"/>
          <w:bCs w:val="0"/>
          <w:sz w:val="24"/>
          <w:szCs w:val="24"/>
        </w:rPr>
        <w:t>. I do so</w:t>
      </w:r>
      <w:r w:rsidR="006A3B82">
        <w:rPr>
          <w:rFonts w:ascii="Times New Roman" w:hAnsi="Times New Roman"/>
          <w:b w:val="0"/>
          <w:bCs w:val="0"/>
          <w:sz w:val="24"/>
          <w:szCs w:val="24"/>
        </w:rPr>
        <w:t xml:space="preserve"> for several reasons. F</w:t>
      </w:r>
      <w:r w:rsidRPr="00FF6A51">
        <w:rPr>
          <w:rFonts w:ascii="Times New Roman" w:hAnsi="Times New Roman"/>
          <w:b w:val="0"/>
          <w:bCs w:val="0"/>
          <w:sz w:val="24"/>
          <w:szCs w:val="24"/>
        </w:rPr>
        <w:t xml:space="preserve">irst, </w:t>
      </w:r>
      <w:r w:rsidR="00835822" w:rsidRPr="00FF6A51">
        <w:rPr>
          <w:rFonts w:ascii="Times New Roman" w:hAnsi="Times New Roman"/>
          <w:b w:val="0"/>
          <w:bCs w:val="0"/>
          <w:sz w:val="24"/>
          <w:szCs w:val="24"/>
        </w:rPr>
        <w:t xml:space="preserve">this assumption yields a charitable interpretation of </w:t>
      </w:r>
      <w:r w:rsidR="0036417D">
        <w:rPr>
          <w:rFonts w:ascii="Times New Roman" w:hAnsi="Times New Roman"/>
          <w:b w:val="0"/>
          <w:bCs w:val="0"/>
          <w:sz w:val="24"/>
          <w:szCs w:val="24"/>
        </w:rPr>
        <w:t xml:space="preserve">the </w:t>
      </w:r>
      <w:r w:rsidR="00AA633C" w:rsidRPr="00FF6A51">
        <w:rPr>
          <w:rFonts w:ascii="Times New Roman" w:hAnsi="Times New Roman"/>
          <w:b w:val="0"/>
          <w:bCs w:val="0"/>
          <w:sz w:val="24"/>
          <w:szCs w:val="24"/>
        </w:rPr>
        <w:t>100-thalers</w:t>
      </w:r>
      <w:r w:rsidR="00A252B0" w:rsidRPr="00FF6A51">
        <w:rPr>
          <w:rFonts w:ascii="Times New Roman" w:hAnsi="Times New Roman"/>
          <w:b w:val="0"/>
          <w:bCs w:val="0"/>
          <w:sz w:val="24"/>
          <w:szCs w:val="24"/>
        </w:rPr>
        <w:t xml:space="preserve"> passage</w:t>
      </w:r>
      <w:r w:rsidR="006A3B82">
        <w:rPr>
          <w:rFonts w:ascii="Times New Roman" w:hAnsi="Times New Roman"/>
          <w:b w:val="0"/>
          <w:bCs w:val="0"/>
          <w:sz w:val="24"/>
          <w:szCs w:val="24"/>
        </w:rPr>
        <w:t>.</w:t>
      </w:r>
      <w:r w:rsidR="00835822" w:rsidRPr="00FF6A51">
        <w:rPr>
          <w:rFonts w:ascii="Times New Roman" w:hAnsi="Times New Roman"/>
          <w:b w:val="0"/>
          <w:bCs w:val="0"/>
          <w:sz w:val="24"/>
          <w:szCs w:val="24"/>
        </w:rPr>
        <w:t xml:space="preserve"> </w:t>
      </w:r>
      <w:r w:rsidR="006A3B82">
        <w:rPr>
          <w:rFonts w:ascii="Times New Roman" w:hAnsi="Times New Roman"/>
          <w:b w:val="0"/>
          <w:bCs w:val="0"/>
          <w:sz w:val="24"/>
          <w:szCs w:val="24"/>
        </w:rPr>
        <w:t>S</w:t>
      </w:r>
      <w:r w:rsidR="00835822" w:rsidRPr="00FF6A51">
        <w:rPr>
          <w:rFonts w:ascii="Times New Roman" w:hAnsi="Times New Roman"/>
          <w:b w:val="0"/>
          <w:bCs w:val="0"/>
          <w:sz w:val="24"/>
          <w:szCs w:val="24"/>
        </w:rPr>
        <w:t xml:space="preserve">econd, Kant </w:t>
      </w:r>
      <w:r w:rsidR="00B765D5" w:rsidRPr="00FF6A51">
        <w:rPr>
          <w:rFonts w:ascii="Times New Roman" w:hAnsi="Times New Roman"/>
          <w:b w:val="0"/>
          <w:bCs w:val="0"/>
          <w:sz w:val="24"/>
          <w:szCs w:val="24"/>
        </w:rPr>
        <w:t xml:space="preserve">explicitly </w:t>
      </w:r>
      <w:r w:rsidR="00835822" w:rsidRPr="00FF6A51">
        <w:rPr>
          <w:rFonts w:ascii="Times New Roman" w:hAnsi="Times New Roman"/>
          <w:b w:val="0"/>
          <w:bCs w:val="0"/>
          <w:sz w:val="24"/>
          <w:szCs w:val="24"/>
        </w:rPr>
        <w:t xml:space="preserve">recognizes Leibniz as a proponent of the </w:t>
      </w:r>
      <w:r w:rsidR="00A252B0" w:rsidRPr="0036417D">
        <w:rPr>
          <w:rFonts w:ascii="Times New Roman" w:hAnsi="Times New Roman"/>
          <w:b w:val="0"/>
          <w:bCs w:val="0"/>
          <w:i/>
          <w:iCs/>
          <w:sz w:val="24"/>
          <w:szCs w:val="24"/>
        </w:rPr>
        <w:t>OA</w:t>
      </w:r>
      <w:r w:rsidR="00A252B0" w:rsidRPr="00FF6A51">
        <w:rPr>
          <w:rFonts w:ascii="Times New Roman" w:hAnsi="Times New Roman"/>
          <w:b w:val="0"/>
          <w:bCs w:val="0"/>
          <w:sz w:val="24"/>
          <w:szCs w:val="24"/>
        </w:rPr>
        <w:t xml:space="preserve"> </w:t>
      </w:r>
      <w:r w:rsidR="00835822" w:rsidRPr="00FF6A51">
        <w:rPr>
          <w:rFonts w:ascii="Times New Roman" w:hAnsi="Times New Roman"/>
          <w:b w:val="0"/>
          <w:bCs w:val="0"/>
          <w:sz w:val="24"/>
          <w:szCs w:val="24"/>
        </w:rPr>
        <w:t>(</w:t>
      </w:r>
      <w:r w:rsidR="00C31D1D" w:rsidRPr="00FF6A51">
        <w:rPr>
          <w:rFonts w:ascii="Times New Roman" w:hAnsi="Times New Roman"/>
          <w:b w:val="0"/>
          <w:bCs w:val="0"/>
          <w:sz w:val="24"/>
          <w:szCs w:val="24"/>
        </w:rPr>
        <w:t>20: 349</w:t>
      </w:r>
      <w:r w:rsidR="0091135E" w:rsidRPr="00FF6A51">
        <w:rPr>
          <w:rFonts w:ascii="Times New Roman" w:hAnsi="Times New Roman"/>
          <w:b w:val="0"/>
          <w:bCs w:val="0"/>
          <w:sz w:val="24"/>
          <w:szCs w:val="24"/>
        </w:rPr>
        <w:t xml:space="preserve">: </w:t>
      </w:r>
      <w:r w:rsidR="00835822" w:rsidRPr="00FF6A51">
        <w:rPr>
          <w:rFonts w:ascii="Times New Roman" w:hAnsi="Times New Roman"/>
          <w:b w:val="0"/>
          <w:bCs w:val="0"/>
          <w:sz w:val="24"/>
          <w:szCs w:val="24"/>
        </w:rPr>
        <w:t>28: 782)</w:t>
      </w:r>
      <w:r w:rsidR="00E92FB8" w:rsidRPr="00FF6A51">
        <w:rPr>
          <w:rFonts w:ascii="Times New Roman" w:hAnsi="Times New Roman"/>
          <w:b w:val="0"/>
          <w:bCs w:val="0"/>
          <w:sz w:val="24"/>
          <w:szCs w:val="24"/>
        </w:rPr>
        <w:t xml:space="preserve"> -- </w:t>
      </w:r>
      <w:r w:rsidR="0091135E" w:rsidRPr="00FF6A51">
        <w:rPr>
          <w:rFonts w:ascii="Times New Roman" w:hAnsi="Times New Roman"/>
          <w:b w:val="0"/>
          <w:bCs w:val="0"/>
          <w:sz w:val="24"/>
          <w:szCs w:val="24"/>
        </w:rPr>
        <w:t xml:space="preserve">and indeed as </w:t>
      </w:r>
      <w:r w:rsidR="00A252B0" w:rsidRPr="00FF6A51">
        <w:rPr>
          <w:rFonts w:ascii="Times New Roman" w:hAnsi="Times New Roman"/>
          <w:b w:val="0"/>
          <w:bCs w:val="0"/>
          <w:sz w:val="24"/>
          <w:szCs w:val="24"/>
        </w:rPr>
        <w:t xml:space="preserve">having employed </w:t>
      </w:r>
      <w:r w:rsidR="0036417D">
        <w:rPr>
          <w:rFonts w:ascii="Times New Roman" w:hAnsi="Times New Roman"/>
          <w:b w:val="0"/>
          <w:bCs w:val="0"/>
          <w:sz w:val="24"/>
          <w:szCs w:val="24"/>
        </w:rPr>
        <w:t xml:space="preserve">it </w:t>
      </w:r>
      <w:r w:rsidR="00E92FB8" w:rsidRPr="00FF6A51">
        <w:rPr>
          <w:rFonts w:ascii="Times New Roman" w:hAnsi="Times New Roman"/>
          <w:b w:val="0"/>
          <w:bCs w:val="0"/>
          <w:sz w:val="24"/>
          <w:szCs w:val="24"/>
        </w:rPr>
        <w:t xml:space="preserve">in the </w:t>
      </w:r>
      <w:r w:rsidR="001A360F">
        <w:rPr>
          <w:rFonts w:ascii="Times New Roman" w:hAnsi="Times New Roman"/>
          <w:b w:val="0"/>
          <w:bCs w:val="0"/>
          <w:sz w:val="24"/>
          <w:szCs w:val="24"/>
        </w:rPr>
        <w:t xml:space="preserve">very </w:t>
      </w:r>
      <w:r w:rsidR="00E92FB8" w:rsidRPr="00FF6A51">
        <w:rPr>
          <w:rFonts w:ascii="Times New Roman" w:hAnsi="Times New Roman"/>
          <w:b w:val="0"/>
          <w:bCs w:val="0"/>
          <w:sz w:val="24"/>
          <w:szCs w:val="24"/>
        </w:rPr>
        <w:t>way that</w:t>
      </w:r>
      <w:r w:rsidR="0091135E" w:rsidRPr="00FF6A51">
        <w:rPr>
          <w:rFonts w:ascii="Times New Roman" w:hAnsi="Times New Roman"/>
          <w:b w:val="0"/>
          <w:bCs w:val="0"/>
          <w:sz w:val="24"/>
          <w:szCs w:val="24"/>
        </w:rPr>
        <w:t xml:space="preserve"> Kant </w:t>
      </w:r>
      <w:r w:rsidR="006A3B82">
        <w:rPr>
          <w:rFonts w:ascii="Times New Roman" w:hAnsi="Times New Roman"/>
          <w:b w:val="0"/>
          <w:bCs w:val="0"/>
          <w:sz w:val="24"/>
          <w:szCs w:val="24"/>
        </w:rPr>
        <w:t xml:space="preserve">envisages </w:t>
      </w:r>
      <w:r w:rsidR="0036417D">
        <w:rPr>
          <w:rFonts w:ascii="Times New Roman" w:hAnsi="Times New Roman"/>
          <w:b w:val="0"/>
          <w:bCs w:val="0"/>
          <w:sz w:val="24"/>
          <w:szCs w:val="24"/>
        </w:rPr>
        <w:t xml:space="preserve">it </w:t>
      </w:r>
      <w:r w:rsidR="0091135E" w:rsidRPr="00FF6A51">
        <w:rPr>
          <w:rFonts w:ascii="Times New Roman" w:hAnsi="Times New Roman"/>
          <w:b w:val="0"/>
          <w:bCs w:val="0"/>
          <w:sz w:val="24"/>
          <w:szCs w:val="24"/>
        </w:rPr>
        <w:t xml:space="preserve">as being employed </w:t>
      </w:r>
      <w:r w:rsidR="00A252B0" w:rsidRPr="00FF6A51">
        <w:rPr>
          <w:rFonts w:ascii="Times New Roman" w:hAnsi="Times New Roman"/>
          <w:b w:val="0"/>
          <w:bCs w:val="0"/>
          <w:sz w:val="24"/>
          <w:szCs w:val="24"/>
        </w:rPr>
        <w:t>by the dogmatic</w:t>
      </w:r>
      <w:r w:rsidR="00B43798">
        <w:rPr>
          <w:rFonts w:ascii="Times New Roman" w:hAnsi="Times New Roman"/>
          <w:b w:val="0"/>
          <w:bCs w:val="0"/>
          <w:sz w:val="24"/>
          <w:szCs w:val="24"/>
        </w:rPr>
        <w:t xml:space="preserve"> </w:t>
      </w:r>
      <w:r w:rsidR="00A252B0" w:rsidRPr="00FF6A51">
        <w:rPr>
          <w:rFonts w:ascii="Times New Roman" w:hAnsi="Times New Roman"/>
          <w:b w:val="0"/>
          <w:bCs w:val="0"/>
          <w:sz w:val="24"/>
          <w:szCs w:val="24"/>
        </w:rPr>
        <w:t xml:space="preserve">metaphysician, namely, </w:t>
      </w:r>
      <w:r w:rsidR="001A360F">
        <w:rPr>
          <w:rFonts w:ascii="Times New Roman" w:hAnsi="Times New Roman"/>
          <w:b w:val="0"/>
          <w:bCs w:val="0"/>
          <w:sz w:val="24"/>
          <w:szCs w:val="24"/>
        </w:rPr>
        <w:t>as</w:t>
      </w:r>
      <w:r w:rsidR="0091135E" w:rsidRPr="00FF6A51">
        <w:rPr>
          <w:rFonts w:ascii="Times New Roman" w:hAnsi="Times New Roman"/>
          <w:b w:val="0"/>
          <w:bCs w:val="0"/>
          <w:sz w:val="24"/>
          <w:szCs w:val="24"/>
        </w:rPr>
        <w:t xml:space="preserve"> </w:t>
      </w:r>
      <w:r w:rsidR="0036417D" w:rsidRPr="00A43244">
        <w:rPr>
          <w:rFonts w:ascii="Times New Roman" w:hAnsi="Times New Roman"/>
          <w:b w:val="0"/>
          <w:bCs w:val="0"/>
          <w:i/>
          <w:iCs/>
          <w:sz w:val="24"/>
          <w:szCs w:val="24"/>
        </w:rPr>
        <w:t>complet</w:t>
      </w:r>
      <w:r w:rsidR="001A360F" w:rsidRPr="00A43244">
        <w:rPr>
          <w:rFonts w:ascii="Times New Roman" w:hAnsi="Times New Roman"/>
          <w:b w:val="0"/>
          <w:bCs w:val="0"/>
          <w:i/>
          <w:iCs/>
          <w:sz w:val="24"/>
          <w:szCs w:val="24"/>
        </w:rPr>
        <w:t>ing</w:t>
      </w:r>
      <w:r w:rsidR="0036417D" w:rsidRPr="00A43244">
        <w:rPr>
          <w:rFonts w:ascii="Times New Roman" w:hAnsi="Times New Roman"/>
          <w:b w:val="0"/>
          <w:bCs w:val="0"/>
          <w:i/>
          <w:iCs/>
          <w:sz w:val="24"/>
          <w:szCs w:val="24"/>
        </w:rPr>
        <w:t xml:space="preserve"> </w:t>
      </w:r>
      <w:r w:rsidR="0036417D">
        <w:rPr>
          <w:rFonts w:ascii="Times New Roman" w:hAnsi="Times New Roman"/>
          <w:b w:val="0"/>
          <w:bCs w:val="0"/>
          <w:sz w:val="24"/>
          <w:szCs w:val="24"/>
        </w:rPr>
        <w:t xml:space="preserve">the </w:t>
      </w:r>
      <w:r w:rsidR="0091135E" w:rsidRPr="00FF6A51">
        <w:rPr>
          <w:rFonts w:ascii="Times New Roman" w:hAnsi="Times New Roman"/>
          <w:b w:val="0"/>
          <w:bCs w:val="0"/>
          <w:sz w:val="24"/>
          <w:szCs w:val="24"/>
        </w:rPr>
        <w:t>cosmological argument (28: 599)</w:t>
      </w:r>
      <w:r w:rsidR="006A3B82">
        <w:rPr>
          <w:rFonts w:ascii="Times New Roman" w:hAnsi="Times New Roman"/>
          <w:b w:val="0"/>
          <w:bCs w:val="0"/>
          <w:sz w:val="24"/>
          <w:szCs w:val="24"/>
        </w:rPr>
        <w:t>. T</w:t>
      </w:r>
      <w:r w:rsidR="00835822" w:rsidRPr="00FF6A51">
        <w:rPr>
          <w:rFonts w:ascii="Times New Roman" w:hAnsi="Times New Roman"/>
          <w:b w:val="0"/>
          <w:bCs w:val="0"/>
          <w:sz w:val="24"/>
          <w:szCs w:val="24"/>
        </w:rPr>
        <w:t>hird</w:t>
      </w:r>
      <w:r w:rsidR="006A3B82">
        <w:rPr>
          <w:rFonts w:ascii="Times New Roman" w:hAnsi="Times New Roman"/>
          <w:b w:val="0"/>
          <w:bCs w:val="0"/>
          <w:sz w:val="24"/>
          <w:szCs w:val="24"/>
        </w:rPr>
        <w:t>,</w:t>
      </w:r>
      <w:r w:rsidR="00835822" w:rsidRPr="00FF6A51">
        <w:rPr>
          <w:rFonts w:ascii="Times New Roman" w:hAnsi="Times New Roman"/>
          <w:b w:val="0"/>
          <w:bCs w:val="0"/>
          <w:sz w:val="24"/>
          <w:szCs w:val="24"/>
        </w:rPr>
        <w:t xml:space="preserve"> </w:t>
      </w:r>
      <w:r w:rsidRPr="00FF6A51">
        <w:rPr>
          <w:rFonts w:ascii="Times New Roman" w:hAnsi="Times New Roman"/>
          <w:b w:val="0"/>
          <w:bCs w:val="0"/>
          <w:sz w:val="24"/>
          <w:szCs w:val="24"/>
        </w:rPr>
        <w:t xml:space="preserve">the argument Kant </w:t>
      </w:r>
      <w:r w:rsidR="0036417D">
        <w:rPr>
          <w:rFonts w:ascii="Times New Roman" w:hAnsi="Times New Roman"/>
          <w:b w:val="0"/>
          <w:bCs w:val="0"/>
          <w:sz w:val="24"/>
          <w:szCs w:val="24"/>
        </w:rPr>
        <w:t xml:space="preserve">criticizes </w:t>
      </w:r>
      <w:r w:rsidR="00B765D5" w:rsidRPr="00FF6A51">
        <w:rPr>
          <w:rFonts w:ascii="Times New Roman" w:hAnsi="Times New Roman"/>
          <w:b w:val="0"/>
          <w:bCs w:val="0"/>
          <w:sz w:val="24"/>
          <w:szCs w:val="24"/>
        </w:rPr>
        <w:t>resembles Leibniz’s in</w:t>
      </w:r>
      <w:r w:rsidRPr="00FF6A51">
        <w:rPr>
          <w:rFonts w:ascii="Times New Roman" w:hAnsi="Times New Roman"/>
          <w:b w:val="0"/>
          <w:bCs w:val="0"/>
          <w:sz w:val="24"/>
          <w:szCs w:val="24"/>
        </w:rPr>
        <w:t xml:space="preserve"> incorporat</w:t>
      </w:r>
      <w:r w:rsidR="00B765D5" w:rsidRPr="00FF6A51">
        <w:rPr>
          <w:rFonts w:ascii="Times New Roman" w:hAnsi="Times New Roman"/>
          <w:b w:val="0"/>
          <w:bCs w:val="0"/>
          <w:sz w:val="24"/>
          <w:szCs w:val="24"/>
        </w:rPr>
        <w:t>ing</w:t>
      </w:r>
      <w:r w:rsidRPr="00FF6A51">
        <w:rPr>
          <w:rFonts w:ascii="Times New Roman" w:hAnsi="Times New Roman"/>
          <w:b w:val="0"/>
          <w:bCs w:val="0"/>
          <w:sz w:val="24"/>
          <w:szCs w:val="24"/>
        </w:rPr>
        <w:t xml:space="preserve"> the needed</w:t>
      </w:r>
      <w:r w:rsidR="00B765D5" w:rsidRPr="00FF6A51">
        <w:rPr>
          <w:rFonts w:ascii="Times New Roman" w:hAnsi="Times New Roman"/>
          <w:b w:val="0"/>
          <w:bCs w:val="0"/>
          <w:sz w:val="24"/>
          <w:szCs w:val="24"/>
        </w:rPr>
        <w:t xml:space="preserve"> </w:t>
      </w:r>
      <w:r w:rsidRPr="00FF6A51">
        <w:rPr>
          <w:rFonts w:ascii="Times New Roman" w:hAnsi="Times New Roman"/>
          <w:b w:val="0"/>
          <w:bCs w:val="0"/>
          <w:sz w:val="24"/>
          <w:szCs w:val="24"/>
        </w:rPr>
        <w:t>logical possibility assumption</w:t>
      </w:r>
      <w:r w:rsidR="006A3B82">
        <w:rPr>
          <w:rFonts w:ascii="Times New Roman" w:hAnsi="Times New Roman"/>
          <w:b w:val="0"/>
          <w:bCs w:val="0"/>
          <w:sz w:val="24"/>
          <w:szCs w:val="24"/>
        </w:rPr>
        <w:t xml:space="preserve">. Fourth, </w:t>
      </w:r>
      <w:r w:rsidR="00B765D5" w:rsidRPr="00FF6A51">
        <w:rPr>
          <w:rFonts w:ascii="Times New Roman" w:hAnsi="Times New Roman"/>
          <w:b w:val="0"/>
          <w:bCs w:val="0"/>
          <w:sz w:val="24"/>
          <w:szCs w:val="24"/>
        </w:rPr>
        <w:t xml:space="preserve">Kant explicitly describes </w:t>
      </w:r>
      <w:r w:rsidR="00835822" w:rsidRPr="00FF6A51">
        <w:rPr>
          <w:rFonts w:ascii="Times New Roman" w:hAnsi="Times New Roman"/>
          <w:b w:val="0"/>
          <w:bCs w:val="0"/>
          <w:sz w:val="24"/>
          <w:szCs w:val="24"/>
        </w:rPr>
        <w:t>Leibniz</w:t>
      </w:r>
      <w:r w:rsidR="003242A6" w:rsidRPr="00FF6A51">
        <w:rPr>
          <w:rFonts w:ascii="Times New Roman" w:hAnsi="Times New Roman"/>
          <w:b w:val="0"/>
          <w:bCs w:val="0"/>
          <w:sz w:val="24"/>
          <w:szCs w:val="24"/>
        </w:rPr>
        <w:t xml:space="preserve"> as having wanted to improve </w:t>
      </w:r>
      <w:r w:rsidR="0036417D">
        <w:rPr>
          <w:rFonts w:ascii="Times New Roman" w:hAnsi="Times New Roman"/>
          <w:b w:val="0"/>
          <w:bCs w:val="0"/>
          <w:sz w:val="24"/>
          <w:szCs w:val="24"/>
        </w:rPr>
        <w:t xml:space="preserve">on </w:t>
      </w:r>
      <w:r w:rsidR="00B765D5" w:rsidRPr="00FF6A51">
        <w:rPr>
          <w:rFonts w:ascii="Times New Roman" w:hAnsi="Times New Roman"/>
          <w:b w:val="0"/>
          <w:bCs w:val="0"/>
          <w:sz w:val="24"/>
          <w:szCs w:val="24"/>
        </w:rPr>
        <w:t>Descartes</w:t>
      </w:r>
      <w:r w:rsidR="003D483B" w:rsidRPr="00FF6A51">
        <w:rPr>
          <w:rFonts w:ascii="Times New Roman" w:hAnsi="Times New Roman"/>
          <w:b w:val="0"/>
          <w:bCs w:val="0"/>
          <w:sz w:val="24"/>
          <w:szCs w:val="24"/>
        </w:rPr>
        <w:t>’s</w:t>
      </w:r>
      <w:r w:rsidR="003242A6" w:rsidRPr="00FF6A51">
        <w:rPr>
          <w:rFonts w:ascii="Times New Roman" w:hAnsi="Times New Roman"/>
          <w:b w:val="0"/>
          <w:bCs w:val="0"/>
          <w:sz w:val="24"/>
          <w:szCs w:val="24"/>
        </w:rPr>
        <w:t xml:space="preserve"> version by composing the argument out of two steps – the second step being the </w:t>
      </w:r>
      <w:r w:rsidR="00A252B0" w:rsidRPr="00FF6A51">
        <w:rPr>
          <w:rFonts w:ascii="Times New Roman" w:hAnsi="Times New Roman"/>
          <w:b w:val="0"/>
          <w:bCs w:val="0"/>
          <w:sz w:val="24"/>
          <w:szCs w:val="24"/>
        </w:rPr>
        <w:t xml:space="preserve">needed logical possibility </w:t>
      </w:r>
      <w:r w:rsidR="003242A6" w:rsidRPr="00FF6A51">
        <w:rPr>
          <w:rFonts w:ascii="Times New Roman" w:hAnsi="Times New Roman"/>
          <w:b w:val="0"/>
          <w:bCs w:val="0"/>
          <w:sz w:val="24"/>
          <w:szCs w:val="24"/>
        </w:rPr>
        <w:t xml:space="preserve">proof </w:t>
      </w:r>
      <w:r w:rsidRPr="00FF6A51">
        <w:rPr>
          <w:rFonts w:ascii="Times New Roman" w:hAnsi="Times New Roman"/>
          <w:b w:val="0"/>
          <w:bCs w:val="0"/>
          <w:sz w:val="24"/>
          <w:szCs w:val="24"/>
        </w:rPr>
        <w:t>(</w:t>
      </w:r>
      <w:r w:rsidR="0091135E" w:rsidRPr="00FF6A51">
        <w:rPr>
          <w:rFonts w:ascii="Times New Roman" w:hAnsi="Times New Roman"/>
          <w:b w:val="0"/>
          <w:bCs w:val="0"/>
          <w:sz w:val="24"/>
          <w:szCs w:val="24"/>
        </w:rPr>
        <w:t>28: 782)</w:t>
      </w:r>
      <w:r w:rsidR="00835822" w:rsidRPr="00FF6A51">
        <w:rPr>
          <w:rFonts w:ascii="Times New Roman" w:hAnsi="Times New Roman"/>
          <w:b w:val="0"/>
          <w:bCs w:val="0"/>
          <w:sz w:val="24"/>
          <w:szCs w:val="24"/>
        </w:rPr>
        <w:t xml:space="preserve">. </w:t>
      </w:r>
    </w:p>
    <w:p w14:paraId="6176A4F0" w14:textId="77777777" w:rsidR="00944162" w:rsidRPr="00FF6A51" w:rsidRDefault="00944162" w:rsidP="00D46773">
      <w:pPr>
        <w:spacing w:line="480" w:lineRule="auto"/>
        <w:rPr>
          <w:rFonts w:ascii="Times New Roman" w:hAnsi="Times New Roman"/>
          <w:b w:val="0"/>
          <w:bCs w:val="0"/>
          <w:sz w:val="24"/>
          <w:szCs w:val="24"/>
        </w:rPr>
      </w:pPr>
    </w:p>
    <w:p w14:paraId="73C4F7A3" w14:textId="6ECE9D42" w:rsidR="00944162" w:rsidRPr="00FF6A51" w:rsidRDefault="00944162" w:rsidP="00D46773">
      <w:pPr>
        <w:spacing w:line="480" w:lineRule="auto"/>
        <w:rPr>
          <w:rFonts w:ascii="Times New Roman" w:hAnsi="Times New Roman"/>
          <w:b w:val="0"/>
          <w:bCs w:val="0"/>
          <w:sz w:val="24"/>
          <w:szCs w:val="24"/>
        </w:rPr>
      </w:pPr>
      <w:r w:rsidRPr="00FF6A51">
        <w:rPr>
          <w:rFonts w:ascii="Times New Roman" w:hAnsi="Times New Roman"/>
          <w:b w:val="0"/>
          <w:bCs w:val="0"/>
          <w:sz w:val="24"/>
          <w:szCs w:val="24"/>
        </w:rPr>
        <w:t xml:space="preserve">I take the fact that Leibniz adds a premise to Descartes’s argument – together with an argument for that premise </w:t>
      </w:r>
      <w:r w:rsidR="003D483B" w:rsidRPr="00FF6A51">
        <w:rPr>
          <w:rFonts w:ascii="Times New Roman" w:hAnsi="Times New Roman"/>
          <w:b w:val="0"/>
          <w:bCs w:val="0"/>
          <w:sz w:val="24"/>
          <w:szCs w:val="24"/>
        </w:rPr>
        <w:t xml:space="preserve">-- </w:t>
      </w:r>
      <w:r w:rsidRPr="00FF6A51">
        <w:rPr>
          <w:rFonts w:ascii="Times New Roman" w:hAnsi="Times New Roman"/>
          <w:b w:val="0"/>
          <w:bCs w:val="0"/>
          <w:sz w:val="24"/>
          <w:szCs w:val="24"/>
        </w:rPr>
        <w:t xml:space="preserve">to be sufficient to constitute it a distinct version of the </w:t>
      </w:r>
      <w:r w:rsidRPr="0036417D">
        <w:rPr>
          <w:rFonts w:ascii="Times New Roman" w:hAnsi="Times New Roman"/>
          <w:b w:val="0"/>
          <w:bCs w:val="0"/>
          <w:i/>
          <w:iCs/>
          <w:sz w:val="24"/>
          <w:szCs w:val="24"/>
        </w:rPr>
        <w:t>OA</w:t>
      </w:r>
      <w:r w:rsidRPr="00FF6A51">
        <w:rPr>
          <w:rFonts w:ascii="Times New Roman" w:hAnsi="Times New Roman"/>
          <w:b w:val="0"/>
          <w:bCs w:val="0"/>
          <w:sz w:val="24"/>
          <w:szCs w:val="24"/>
        </w:rPr>
        <w:t>.</w:t>
      </w:r>
      <w:r w:rsidR="00A252B0" w:rsidRPr="00FF6A51">
        <w:rPr>
          <w:rFonts w:ascii="Times New Roman" w:hAnsi="Times New Roman"/>
          <w:b w:val="0"/>
          <w:bCs w:val="0"/>
          <w:sz w:val="24"/>
          <w:szCs w:val="24"/>
        </w:rPr>
        <w:t xml:space="preserve"> </w:t>
      </w:r>
      <w:r w:rsidRPr="00FF6A51">
        <w:rPr>
          <w:rFonts w:ascii="Times New Roman" w:hAnsi="Times New Roman"/>
          <w:b w:val="0"/>
          <w:bCs w:val="0"/>
          <w:sz w:val="24"/>
          <w:szCs w:val="24"/>
        </w:rPr>
        <w:t xml:space="preserve">The grain of truth in </w:t>
      </w:r>
      <w:proofErr w:type="spellStart"/>
      <w:r w:rsidR="00A43244">
        <w:rPr>
          <w:rFonts w:ascii="Times New Roman" w:hAnsi="Times New Roman"/>
          <w:b w:val="0"/>
          <w:bCs w:val="0"/>
          <w:sz w:val="24"/>
          <w:szCs w:val="24"/>
        </w:rPr>
        <w:t>Jauernig’s</w:t>
      </w:r>
      <w:proofErr w:type="spellEnd"/>
      <w:r w:rsidR="00A43244">
        <w:rPr>
          <w:rFonts w:ascii="Times New Roman" w:hAnsi="Times New Roman"/>
          <w:b w:val="0"/>
          <w:bCs w:val="0"/>
          <w:sz w:val="24"/>
          <w:szCs w:val="24"/>
        </w:rPr>
        <w:t xml:space="preserve"> </w:t>
      </w:r>
      <w:r w:rsidRPr="00FF6A51">
        <w:rPr>
          <w:rFonts w:ascii="Times New Roman" w:hAnsi="Times New Roman"/>
          <w:b w:val="0"/>
          <w:bCs w:val="0"/>
          <w:sz w:val="24"/>
          <w:szCs w:val="24"/>
        </w:rPr>
        <w:t>‘versions’ worry is</w:t>
      </w:r>
      <w:r w:rsidR="00B43798">
        <w:rPr>
          <w:rFonts w:ascii="Times New Roman" w:hAnsi="Times New Roman"/>
          <w:b w:val="0"/>
          <w:bCs w:val="0"/>
          <w:sz w:val="24"/>
          <w:szCs w:val="24"/>
        </w:rPr>
        <w:t xml:space="preserve"> </w:t>
      </w:r>
      <w:r w:rsidRPr="00FF6A51">
        <w:rPr>
          <w:rFonts w:ascii="Times New Roman" w:hAnsi="Times New Roman"/>
          <w:b w:val="0"/>
          <w:bCs w:val="0"/>
          <w:sz w:val="24"/>
          <w:szCs w:val="24"/>
        </w:rPr>
        <w:t>that I did not distinguish clearly enough between</w:t>
      </w:r>
      <w:r w:rsidR="006835BB">
        <w:rPr>
          <w:rFonts w:ascii="Times New Roman" w:hAnsi="Times New Roman"/>
          <w:b w:val="0"/>
          <w:bCs w:val="0"/>
          <w:sz w:val="24"/>
          <w:szCs w:val="24"/>
        </w:rPr>
        <w:t xml:space="preserve"> (a) </w:t>
      </w:r>
      <w:r w:rsidRPr="00FF6A51">
        <w:rPr>
          <w:rFonts w:ascii="Times New Roman" w:hAnsi="Times New Roman"/>
          <w:b w:val="0"/>
          <w:bCs w:val="0"/>
          <w:sz w:val="24"/>
          <w:szCs w:val="24"/>
        </w:rPr>
        <w:t xml:space="preserve">the idea that a token of the </w:t>
      </w:r>
      <w:r w:rsidRPr="0036417D">
        <w:rPr>
          <w:rFonts w:ascii="Times New Roman" w:hAnsi="Times New Roman"/>
          <w:b w:val="0"/>
          <w:bCs w:val="0"/>
          <w:i/>
          <w:iCs/>
          <w:sz w:val="24"/>
          <w:szCs w:val="24"/>
        </w:rPr>
        <w:t>OA</w:t>
      </w:r>
      <w:r w:rsidRPr="00FF6A51">
        <w:rPr>
          <w:rFonts w:ascii="Times New Roman" w:hAnsi="Times New Roman"/>
          <w:b w:val="0"/>
          <w:bCs w:val="0"/>
          <w:sz w:val="24"/>
          <w:szCs w:val="24"/>
        </w:rPr>
        <w:t xml:space="preserve"> counts as ‘Leibnizian’ because it </w:t>
      </w:r>
      <w:r w:rsidR="001A360F">
        <w:rPr>
          <w:rFonts w:ascii="Times New Roman" w:hAnsi="Times New Roman"/>
          <w:b w:val="0"/>
          <w:bCs w:val="0"/>
          <w:sz w:val="24"/>
          <w:szCs w:val="24"/>
        </w:rPr>
        <w:t>incorporates</w:t>
      </w:r>
      <w:r w:rsidRPr="00FF6A51">
        <w:rPr>
          <w:rFonts w:ascii="Times New Roman" w:hAnsi="Times New Roman"/>
          <w:b w:val="0"/>
          <w:bCs w:val="0"/>
          <w:sz w:val="24"/>
          <w:szCs w:val="24"/>
        </w:rPr>
        <w:t xml:space="preserve"> an explicit logical possibility premise</w:t>
      </w:r>
      <w:r w:rsidR="003242A6" w:rsidRPr="00FF6A51">
        <w:rPr>
          <w:rFonts w:ascii="Times New Roman" w:hAnsi="Times New Roman"/>
          <w:b w:val="0"/>
          <w:bCs w:val="0"/>
          <w:sz w:val="24"/>
          <w:szCs w:val="24"/>
        </w:rPr>
        <w:t xml:space="preserve"> (</w:t>
      </w:r>
      <w:r w:rsidR="00A252B0" w:rsidRPr="00FF6A51">
        <w:rPr>
          <w:rFonts w:ascii="Times New Roman" w:hAnsi="Times New Roman"/>
          <w:b w:val="0"/>
          <w:bCs w:val="0"/>
          <w:sz w:val="24"/>
          <w:szCs w:val="24"/>
        </w:rPr>
        <w:t xml:space="preserve">plus </w:t>
      </w:r>
      <w:r w:rsidR="00011469" w:rsidRPr="00FF6A51">
        <w:rPr>
          <w:rFonts w:ascii="Times New Roman" w:hAnsi="Times New Roman"/>
          <w:b w:val="0"/>
          <w:bCs w:val="0"/>
          <w:sz w:val="24"/>
          <w:szCs w:val="24"/>
        </w:rPr>
        <w:t>supporting argument</w:t>
      </w:r>
      <w:r w:rsidR="003242A6" w:rsidRPr="00FF6A51">
        <w:rPr>
          <w:rFonts w:ascii="Times New Roman" w:hAnsi="Times New Roman"/>
          <w:b w:val="0"/>
          <w:bCs w:val="0"/>
          <w:sz w:val="24"/>
          <w:szCs w:val="24"/>
        </w:rPr>
        <w:t>)</w:t>
      </w:r>
      <w:r w:rsidRPr="00FF6A51">
        <w:rPr>
          <w:rFonts w:ascii="Times New Roman" w:hAnsi="Times New Roman"/>
          <w:b w:val="0"/>
          <w:bCs w:val="0"/>
          <w:sz w:val="24"/>
          <w:szCs w:val="24"/>
        </w:rPr>
        <w:t xml:space="preserve"> and</w:t>
      </w:r>
      <w:r w:rsidR="006835BB">
        <w:rPr>
          <w:rFonts w:ascii="Times New Roman" w:hAnsi="Times New Roman"/>
          <w:b w:val="0"/>
          <w:bCs w:val="0"/>
          <w:sz w:val="24"/>
          <w:szCs w:val="24"/>
        </w:rPr>
        <w:t xml:space="preserve"> (b) </w:t>
      </w:r>
      <w:r w:rsidRPr="00FF6A51">
        <w:rPr>
          <w:rFonts w:ascii="Times New Roman" w:hAnsi="Times New Roman"/>
          <w:b w:val="0"/>
          <w:bCs w:val="0"/>
          <w:sz w:val="24"/>
          <w:szCs w:val="24"/>
        </w:rPr>
        <w:t xml:space="preserve">the idea that it counts as ‘Leibnizian’ because it is envisaged as being </w:t>
      </w:r>
      <w:r w:rsidR="00011469" w:rsidRPr="00FF6A51">
        <w:rPr>
          <w:rFonts w:ascii="Times New Roman" w:hAnsi="Times New Roman"/>
          <w:b w:val="0"/>
          <w:bCs w:val="0"/>
          <w:sz w:val="24"/>
          <w:szCs w:val="24"/>
        </w:rPr>
        <w:t xml:space="preserve">rehearsed </w:t>
      </w:r>
      <w:r w:rsidRPr="00FF6A51">
        <w:rPr>
          <w:rFonts w:ascii="Times New Roman" w:hAnsi="Times New Roman"/>
          <w:b w:val="0"/>
          <w:bCs w:val="0"/>
          <w:sz w:val="24"/>
          <w:szCs w:val="24"/>
        </w:rPr>
        <w:t>against the background of certain Leibnizian commitments. When I claim that Kant’s criticism works against Leibniz’s version of the argument, I</w:t>
      </w:r>
      <w:r w:rsidR="003242A6" w:rsidRPr="00FF6A51">
        <w:rPr>
          <w:rFonts w:ascii="Times New Roman" w:hAnsi="Times New Roman"/>
          <w:b w:val="0"/>
          <w:bCs w:val="0"/>
          <w:sz w:val="24"/>
          <w:szCs w:val="24"/>
        </w:rPr>
        <w:t xml:space="preserve"> am focusing on</w:t>
      </w:r>
      <w:r w:rsidR="006835BB">
        <w:rPr>
          <w:rFonts w:ascii="Times New Roman" w:hAnsi="Times New Roman"/>
          <w:b w:val="0"/>
          <w:bCs w:val="0"/>
          <w:sz w:val="24"/>
          <w:szCs w:val="24"/>
        </w:rPr>
        <w:t xml:space="preserve"> (b)</w:t>
      </w:r>
      <w:r w:rsidRPr="00FF6A51">
        <w:rPr>
          <w:rFonts w:ascii="Times New Roman" w:hAnsi="Times New Roman"/>
          <w:b w:val="0"/>
          <w:bCs w:val="0"/>
          <w:sz w:val="24"/>
          <w:szCs w:val="24"/>
        </w:rPr>
        <w:t>.</w:t>
      </w:r>
    </w:p>
    <w:p w14:paraId="665D0AD2" w14:textId="77777777" w:rsidR="00944162" w:rsidRPr="00FF6A51" w:rsidRDefault="00944162" w:rsidP="00D46773">
      <w:pPr>
        <w:spacing w:line="480" w:lineRule="auto"/>
        <w:rPr>
          <w:rFonts w:ascii="Times New Roman" w:hAnsi="Times New Roman"/>
          <w:sz w:val="24"/>
          <w:szCs w:val="24"/>
        </w:rPr>
      </w:pPr>
    </w:p>
    <w:p w14:paraId="1A74F5A1" w14:textId="77777777" w:rsidR="00944162" w:rsidRPr="00FF6A51" w:rsidRDefault="00944162" w:rsidP="00D46773">
      <w:pPr>
        <w:spacing w:line="480" w:lineRule="auto"/>
        <w:rPr>
          <w:rFonts w:ascii="Times New Roman" w:hAnsi="Times New Roman"/>
          <w:sz w:val="24"/>
          <w:szCs w:val="24"/>
        </w:rPr>
      </w:pPr>
      <w:r w:rsidRPr="00FF6A51">
        <w:rPr>
          <w:rFonts w:ascii="Times New Roman" w:hAnsi="Times New Roman"/>
          <w:sz w:val="24"/>
          <w:szCs w:val="24"/>
        </w:rPr>
        <w:t>---</w:t>
      </w:r>
    </w:p>
    <w:p w14:paraId="13FFE514" w14:textId="77777777" w:rsidR="00944162" w:rsidRPr="00FF6A51" w:rsidRDefault="00944162" w:rsidP="00D46773">
      <w:pPr>
        <w:spacing w:line="480" w:lineRule="auto"/>
        <w:rPr>
          <w:rFonts w:ascii="Times New Roman" w:hAnsi="Times New Roman"/>
          <w:sz w:val="24"/>
          <w:szCs w:val="24"/>
        </w:rPr>
      </w:pPr>
    </w:p>
    <w:p w14:paraId="1F23C40D" w14:textId="77777777" w:rsidR="00944162" w:rsidRPr="00FF6A51" w:rsidRDefault="00944162" w:rsidP="00D46773">
      <w:pPr>
        <w:spacing w:line="480" w:lineRule="auto"/>
        <w:rPr>
          <w:rFonts w:ascii="Times New Roman" w:hAnsi="Times New Roman"/>
          <w:sz w:val="24"/>
          <w:szCs w:val="24"/>
        </w:rPr>
      </w:pPr>
      <w:r w:rsidRPr="00FF6A51">
        <w:rPr>
          <w:rFonts w:ascii="Times New Roman" w:hAnsi="Times New Roman"/>
          <w:sz w:val="24"/>
          <w:szCs w:val="24"/>
        </w:rPr>
        <w:t>References</w:t>
      </w:r>
    </w:p>
    <w:p w14:paraId="3A24DC72" w14:textId="77777777" w:rsidR="00944162" w:rsidRPr="00FF6A51" w:rsidRDefault="00944162" w:rsidP="00D46773">
      <w:pPr>
        <w:spacing w:line="480" w:lineRule="auto"/>
        <w:rPr>
          <w:rFonts w:ascii="Times New Roman" w:hAnsi="Times New Roman"/>
          <w:b w:val="0"/>
          <w:bCs w:val="0"/>
          <w:sz w:val="24"/>
          <w:szCs w:val="24"/>
        </w:rPr>
      </w:pPr>
    </w:p>
    <w:p w14:paraId="5C4E9E1A" w14:textId="3D4C352F" w:rsidR="00957C3C" w:rsidRPr="00957C3C" w:rsidRDefault="00957C3C" w:rsidP="00D46773">
      <w:pPr>
        <w:spacing w:line="480" w:lineRule="auto"/>
        <w:rPr>
          <w:rFonts w:ascii="Times New Roman" w:hAnsi="Times New Roman"/>
          <w:b w:val="0"/>
          <w:bCs w:val="0"/>
          <w:sz w:val="24"/>
          <w:szCs w:val="24"/>
        </w:rPr>
      </w:pPr>
      <w:r>
        <w:rPr>
          <w:rFonts w:ascii="Times New Roman" w:hAnsi="Times New Roman"/>
          <w:b w:val="0"/>
          <w:bCs w:val="0"/>
          <w:sz w:val="24"/>
          <w:szCs w:val="24"/>
        </w:rPr>
        <w:lastRenderedPageBreak/>
        <w:t xml:space="preserve">Mendelssohn, M. </w:t>
      </w:r>
      <w:r w:rsidRPr="00957C3C">
        <w:rPr>
          <w:rFonts w:ascii="Times New Roman" w:hAnsi="Times New Roman"/>
          <w:b w:val="0"/>
          <w:bCs w:val="0"/>
          <w:i/>
          <w:iCs/>
          <w:sz w:val="24"/>
          <w:szCs w:val="24"/>
        </w:rPr>
        <w:t>Morning Hours: Lectures on God’s existence</w:t>
      </w:r>
      <w:r>
        <w:rPr>
          <w:rFonts w:ascii="Times New Roman" w:hAnsi="Times New Roman"/>
          <w:b w:val="0"/>
          <w:bCs w:val="0"/>
          <w:sz w:val="24"/>
          <w:szCs w:val="24"/>
        </w:rPr>
        <w:t>. Edited by D. O. Dahlstrom and C. Dyke. Springer 2011.</w:t>
      </w:r>
    </w:p>
    <w:p w14:paraId="54D2BD13" w14:textId="77777777" w:rsidR="00957C3C" w:rsidRDefault="00957C3C" w:rsidP="00D46773">
      <w:pPr>
        <w:spacing w:line="480" w:lineRule="auto"/>
        <w:rPr>
          <w:rFonts w:ascii="Times New Roman" w:hAnsi="Times New Roman"/>
          <w:b w:val="0"/>
          <w:bCs w:val="0"/>
          <w:sz w:val="24"/>
          <w:szCs w:val="24"/>
        </w:rPr>
      </w:pPr>
    </w:p>
    <w:p w14:paraId="001EB4F4" w14:textId="6256919A" w:rsidR="00A61504" w:rsidRPr="00A61504" w:rsidRDefault="00A61504" w:rsidP="00D46773">
      <w:pPr>
        <w:spacing w:line="480" w:lineRule="auto"/>
        <w:rPr>
          <w:rFonts w:ascii="Times New Roman" w:hAnsi="Times New Roman"/>
          <w:b w:val="0"/>
          <w:bCs w:val="0"/>
          <w:sz w:val="24"/>
          <w:szCs w:val="24"/>
        </w:rPr>
      </w:pPr>
      <w:r>
        <w:rPr>
          <w:rFonts w:ascii="Times New Roman" w:hAnsi="Times New Roman"/>
          <w:b w:val="0"/>
          <w:bCs w:val="0"/>
          <w:sz w:val="24"/>
          <w:szCs w:val="24"/>
        </w:rPr>
        <w:t xml:space="preserve">Proops I. </w:t>
      </w:r>
      <w:r>
        <w:rPr>
          <w:rFonts w:ascii="Times New Roman" w:hAnsi="Times New Roman"/>
          <w:b w:val="0"/>
          <w:bCs w:val="0"/>
          <w:i/>
          <w:iCs/>
          <w:sz w:val="24"/>
          <w:szCs w:val="24"/>
        </w:rPr>
        <w:t>The Fiery Test of Critique: A reading of Kant’s Dialectic</w:t>
      </w:r>
      <w:r>
        <w:rPr>
          <w:rFonts w:ascii="Times New Roman" w:hAnsi="Times New Roman"/>
          <w:b w:val="0"/>
          <w:bCs w:val="0"/>
          <w:sz w:val="24"/>
          <w:szCs w:val="24"/>
        </w:rPr>
        <w:t>, Oxford, 2021. (</w:t>
      </w:r>
      <w:r w:rsidR="00125E02">
        <w:rPr>
          <w:rFonts w:ascii="Times New Roman" w:hAnsi="Times New Roman"/>
          <w:b w:val="0"/>
          <w:bCs w:val="0"/>
          <w:sz w:val="24"/>
          <w:szCs w:val="24"/>
        </w:rPr>
        <w:t>A</w:t>
      </w:r>
      <w:r>
        <w:rPr>
          <w:rFonts w:ascii="Times New Roman" w:hAnsi="Times New Roman"/>
          <w:b w:val="0"/>
          <w:bCs w:val="0"/>
          <w:sz w:val="24"/>
          <w:szCs w:val="24"/>
        </w:rPr>
        <w:t>bbreviated as ‘</w:t>
      </w:r>
      <w:r>
        <w:rPr>
          <w:rFonts w:ascii="Times New Roman" w:hAnsi="Times New Roman"/>
          <w:b w:val="0"/>
          <w:bCs w:val="0"/>
          <w:i/>
          <w:iCs/>
          <w:sz w:val="24"/>
          <w:szCs w:val="24"/>
        </w:rPr>
        <w:t>FTC</w:t>
      </w:r>
      <w:r>
        <w:rPr>
          <w:rFonts w:ascii="Times New Roman" w:hAnsi="Times New Roman"/>
          <w:b w:val="0"/>
          <w:bCs w:val="0"/>
          <w:sz w:val="24"/>
          <w:szCs w:val="24"/>
        </w:rPr>
        <w:t>’.)</w:t>
      </w:r>
    </w:p>
    <w:p w14:paraId="5C058D73" w14:textId="77777777" w:rsidR="00A61504" w:rsidRDefault="00A61504" w:rsidP="00D46773">
      <w:pPr>
        <w:spacing w:line="480" w:lineRule="auto"/>
        <w:rPr>
          <w:rFonts w:ascii="Times New Roman" w:hAnsi="Times New Roman"/>
          <w:b w:val="0"/>
          <w:bCs w:val="0"/>
          <w:sz w:val="24"/>
          <w:szCs w:val="24"/>
        </w:rPr>
      </w:pPr>
    </w:p>
    <w:p w14:paraId="3329E452" w14:textId="3510AE90" w:rsidR="00944162" w:rsidRPr="00FF6A51" w:rsidRDefault="00944162" w:rsidP="00D46773">
      <w:pPr>
        <w:spacing w:line="480" w:lineRule="auto"/>
        <w:rPr>
          <w:rFonts w:ascii="Times New Roman" w:hAnsi="Times New Roman"/>
          <w:b w:val="0"/>
          <w:bCs w:val="0"/>
          <w:sz w:val="24"/>
          <w:szCs w:val="24"/>
        </w:rPr>
      </w:pPr>
      <w:r w:rsidRPr="00FF6A51">
        <w:rPr>
          <w:rFonts w:ascii="Times New Roman" w:hAnsi="Times New Roman"/>
          <w:b w:val="0"/>
          <w:bCs w:val="0"/>
          <w:sz w:val="24"/>
          <w:szCs w:val="24"/>
        </w:rPr>
        <w:t xml:space="preserve">Proops </w:t>
      </w:r>
      <w:r w:rsidR="007C0E62">
        <w:rPr>
          <w:rFonts w:ascii="Times New Roman" w:hAnsi="Times New Roman"/>
          <w:b w:val="0"/>
          <w:bCs w:val="0"/>
          <w:sz w:val="24"/>
          <w:szCs w:val="24"/>
        </w:rPr>
        <w:t xml:space="preserve">I. </w:t>
      </w:r>
      <w:r w:rsidRPr="00FF6A51">
        <w:rPr>
          <w:rFonts w:ascii="Times New Roman" w:hAnsi="Times New Roman"/>
          <w:b w:val="0"/>
          <w:bCs w:val="0"/>
          <w:sz w:val="24"/>
          <w:szCs w:val="24"/>
        </w:rPr>
        <w:t>and Sorensen</w:t>
      </w:r>
      <w:r w:rsidR="007C0E62">
        <w:rPr>
          <w:rFonts w:ascii="Times New Roman" w:hAnsi="Times New Roman"/>
          <w:b w:val="0"/>
          <w:bCs w:val="0"/>
          <w:sz w:val="24"/>
          <w:szCs w:val="24"/>
        </w:rPr>
        <w:t xml:space="preserve"> R.</w:t>
      </w:r>
      <w:r w:rsidR="0054462D" w:rsidRPr="00FF6A51">
        <w:rPr>
          <w:rFonts w:ascii="Times New Roman" w:hAnsi="Times New Roman"/>
          <w:b w:val="0"/>
          <w:bCs w:val="0"/>
          <w:sz w:val="24"/>
          <w:szCs w:val="24"/>
        </w:rPr>
        <w:t xml:space="preserve"> </w:t>
      </w:r>
      <w:r w:rsidR="007C0E62">
        <w:rPr>
          <w:rFonts w:ascii="Times New Roman" w:hAnsi="Times New Roman"/>
          <w:b w:val="0"/>
          <w:bCs w:val="0"/>
          <w:sz w:val="24"/>
          <w:szCs w:val="24"/>
        </w:rPr>
        <w:t>(</w:t>
      </w:r>
      <w:r w:rsidR="00F32BBB" w:rsidRPr="00FF6A51">
        <w:rPr>
          <w:rFonts w:ascii="Times New Roman" w:hAnsi="Times New Roman"/>
          <w:b w:val="0"/>
          <w:bCs w:val="0"/>
          <w:sz w:val="24"/>
          <w:szCs w:val="24"/>
        </w:rPr>
        <w:t>2023</w:t>
      </w:r>
      <w:r w:rsidR="007C0E62">
        <w:rPr>
          <w:rFonts w:ascii="Times New Roman" w:hAnsi="Times New Roman"/>
          <w:b w:val="0"/>
          <w:bCs w:val="0"/>
          <w:sz w:val="24"/>
          <w:szCs w:val="24"/>
        </w:rPr>
        <w:t>) ‘</w:t>
      </w:r>
      <w:r w:rsidR="0054462D" w:rsidRPr="00FF6A51">
        <w:rPr>
          <w:rFonts w:ascii="Times New Roman" w:hAnsi="Times New Roman"/>
          <w:b w:val="0"/>
          <w:bCs w:val="0"/>
          <w:sz w:val="24"/>
          <w:szCs w:val="24"/>
        </w:rPr>
        <w:t>De-stigmatizing the exegetical attribution of lies: the case of Kant</w:t>
      </w:r>
      <w:r w:rsidR="007C0E62">
        <w:rPr>
          <w:rFonts w:ascii="Times New Roman" w:hAnsi="Times New Roman"/>
          <w:b w:val="0"/>
          <w:bCs w:val="0"/>
          <w:sz w:val="24"/>
          <w:szCs w:val="24"/>
        </w:rPr>
        <w:t>’.</w:t>
      </w:r>
      <w:r w:rsidR="0054462D" w:rsidRPr="00FF6A51">
        <w:rPr>
          <w:rFonts w:ascii="Times New Roman" w:hAnsi="Times New Roman"/>
          <w:b w:val="0"/>
          <w:bCs w:val="0"/>
          <w:sz w:val="24"/>
          <w:szCs w:val="24"/>
        </w:rPr>
        <w:t xml:space="preserve"> </w:t>
      </w:r>
      <w:r w:rsidR="0054462D" w:rsidRPr="00FF6A51">
        <w:rPr>
          <w:rFonts w:ascii="Times New Roman" w:hAnsi="Times New Roman"/>
          <w:b w:val="0"/>
          <w:bCs w:val="0"/>
          <w:i/>
          <w:iCs/>
          <w:sz w:val="24"/>
          <w:szCs w:val="24"/>
        </w:rPr>
        <w:t>Pacific Philosophical Quarterly</w:t>
      </w:r>
      <w:r w:rsidR="007C0E62">
        <w:rPr>
          <w:rFonts w:ascii="Times New Roman" w:hAnsi="Times New Roman"/>
          <w:b w:val="0"/>
          <w:bCs w:val="0"/>
          <w:sz w:val="24"/>
          <w:szCs w:val="24"/>
        </w:rPr>
        <w:t>.</w:t>
      </w:r>
      <w:r w:rsidR="00C25A73" w:rsidRPr="00FF6A51">
        <w:rPr>
          <w:rFonts w:ascii="Times New Roman" w:hAnsi="Times New Roman"/>
          <w:b w:val="0"/>
          <w:bCs w:val="0"/>
          <w:sz w:val="24"/>
          <w:szCs w:val="24"/>
        </w:rPr>
        <w:t xml:space="preserve"> </w:t>
      </w:r>
      <w:r w:rsidR="007C0E62">
        <w:rPr>
          <w:rFonts w:ascii="Times New Roman" w:hAnsi="Times New Roman"/>
          <w:b w:val="0"/>
          <w:bCs w:val="0"/>
          <w:sz w:val="24"/>
          <w:szCs w:val="24"/>
        </w:rPr>
        <w:t>104 (</w:t>
      </w:r>
      <w:r w:rsidR="00C25A73" w:rsidRPr="00FF6A51">
        <w:rPr>
          <w:rFonts w:ascii="Times New Roman" w:hAnsi="Times New Roman"/>
          <w:b w:val="0"/>
          <w:bCs w:val="0"/>
          <w:sz w:val="24"/>
          <w:szCs w:val="24"/>
        </w:rPr>
        <w:t>4</w:t>
      </w:r>
      <w:r w:rsidR="007C0E62">
        <w:rPr>
          <w:rFonts w:ascii="Times New Roman" w:hAnsi="Times New Roman"/>
          <w:b w:val="0"/>
          <w:bCs w:val="0"/>
          <w:sz w:val="24"/>
          <w:szCs w:val="24"/>
        </w:rPr>
        <w:t>),</w:t>
      </w:r>
      <w:r w:rsidR="00C25A73" w:rsidRPr="00FF6A51">
        <w:rPr>
          <w:rFonts w:ascii="Times New Roman" w:hAnsi="Times New Roman"/>
          <w:b w:val="0"/>
          <w:bCs w:val="0"/>
          <w:sz w:val="24"/>
          <w:szCs w:val="24"/>
        </w:rPr>
        <w:t xml:space="preserve"> 746-768. </w:t>
      </w:r>
      <w:r w:rsidR="00F32BBB" w:rsidRPr="00FF6A51">
        <w:rPr>
          <w:rFonts w:ascii="Times New Roman" w:hAnsi="Times New Roman"/>
          <w:color w:val="555555"/>
          <w:sz w:val="24"/>
          <w:szCs w:val="24"/>
          <w:shd w:val="clear" w:color="auto" w:fill="FFFFFF"/>
        </w:rPr>
        <w:t xml:space="preserve"> </w:t>
      </w:r>
    </w:p>
    <w:p w14:paraId="36556DAF" w14:textId="7CAAEC23" w:rsidR="00944162" w:rsidRPr="00FF6A51" w:rsidRDefault="00944162" w:rsidP="00D46773">
      <w:pPr>
        <w:spacing w:line="480" w:lineRule="auto"/>
        <w:rPr>
          <w:rFonts w:ascii="Times New Roman" w:hAnsi="Times New Roman"/>
          <w:sz w:val="24"/>
          <w:szCs w:val="24"/>
        </w:rPr>
      </w:pPr>
    </w:p>
    <w:p w14:paraId="065DB290" w14:textId="77777777" w:rsidR="00944162" w:rsidRPr="00FF6A51" w:rsidRDefault="00944162" w:rsidP="00D46773">
      <w:pPr>
        <w:spacing w:line="480" w:lineRule="auto"/>
        <w:rPr>
          <w:rFonts w:ascii="Times New Roman" w:hAnsi="Times New Roman"/>
          <w:sz w:val="24"/>
          <w:szCs w:val="24"/>
        </w:rPr>
      </w:pPr>
    </w:p>
    <w:p w14:paraId="5397E593" w14:textId="77777777" w:rsidR="00944162" w:rsidRPr="00FF6A51" w:rsidRDefault="00944162" w:rsidP="00D46773">
      <w:pPr>
        <w:spacing w:line="480" w:lineRule="auto"/>
        <w:rPr>
          <w:rFonts w:ascii="Times New Roman" w:hAnsi="Times New Roman"/>
          <w:sz w:val="24"/>
          <w:szCs w:val="24"/>
        </w:rPr>
      </w:pPr>
    </w:p>
    <w:p w14:paraId="6EB67FB8" w14:textId="77777777" w:rsidR="00944162" w:rsidRPr="00FF6A51" w:rsidRDefault="00944162" w:rsidP="00D46773">
      <w:pPr>
        <w:spacing w:line="480" w:lineRule="auto"/>
        <w:rPr>
          <w:rFonts w:ascii="Times New Roman" w:hAnsi="Times New Roman"/>
          <w:b w:val="0"/>
          <w:bCs w:val="0"/>
          <w:sz w:val="24"/>
          <w:szCs w:val="24"/>
        </w:rPr>
      </w:pPr>
    </w:p>
    <w:p w14:paraId="6A4EB48C" w14:textId="77777777" w:rsidR="00944162" w:rsidRPr="00FF6A51" w:rsidRDefault="00944162" w:rsidP="00D46773">
      <w:pPr>
        <w:spacing w:line="480" w:lineRule="auto"/>
        <w:rPr>
          <w:rFonts w:ascii="Times New Roman" w:hAnsi="Times New Roman"/>
          <w:b w:val="0"/>
          <w:bCs w:val="0"/>
          <w:sz w:val="24"/>
          <w:szCs w:val="24"/>
        </w:rPr>
      </w:pPr>
    </w:p>
    <w:p w14:paraId="260C36E3" w14:textId="77777777" w:rsidR="00944162" w:rsidRPr="00FF6A51" w:rsidRDefault="00944162" w:rsidP="00D46773">
      <w:pPr>
        <w:spacing w:line="480" w:lineRule="auto"/>
        <w:rPr>
          <w:rFonts w:ascii="Times New Roman" w:hAnsi="Times New Roman"/>
          <w:b w:val="0"/>
          <w:bCs w:val="0"/>
          <w:sz w:val="24"/>
          <w:szCs w:val="24"/>
        </w:rPr>
      </w:pPr>
    </w:p>
    <w:p w14:paraId="2DE4C2F5" w14:textId="77777777" w:rsidR="00944162" w:rsidRPr="00FF6A51" w:rsidRDefault="00944162" w:rsidP="00D46773">
      <w:pPr>
        <w:spacing w:line="480" w:lineRule="auto"/>
        <w:rPr>
          <w:rFonts w:ascii="Times New Roman" w:hAnsi="Times New Roman"/>
          <w:b w:val="0"/>
          <w:bCs w:val="0"/>
          <w:sz w:val="24"/>
          <w:szCs w:val="24"/>
        </w:rPr>
      </w:pPr>
    </w:p>
    <w:sectPr w:rsidR="00944162" w:rsidRPr="00FF6A5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0588F" w14:textId="77777777" w:rsidR="004D53D1" w:rsidRDefault="004D53D1" w:rsidP="00944162">
      <w:r>
        <w:separator/>
      </w:r>
    </w:p>
  </w:endnote>
  <w:endnote w:type="continuationSeparator" w:id="0">
    <w:p w14:paraId="000E551B" w14:textId="77777777" w:rsidR="004D53D1" w:rsidRDefault="004D53D1" w:rsidP="00944162">
      <w:r>
        <w:continuationSeparator/>
      </w:r>
    </w:p>
  </w:endnote>
  <w:endnote w:id="1">
    <w:p w14:paraId="5EF2951C" w14:textId="77777777" w:rsidR="004D56E7" w:rsidRPr="00FF6A51" w:rsidRDefault="004D56E7" w:rsidP="006835BB">
      <w:pPr>
        <w:pStyle w:val="FootnoteText"/>
        <w:spacing w:line="480" w:lineRule="auto"/>
        <w:rPr>
          <w:rFonts w:ascii="Times New Roman" w:hAnsi="Times New Roman" w:cs="Times New Roman"/>
          <w:sz w:val="24"/>
          <w:szCs w:val="24"/>
        </w:rPr>
      </w:pPr>
      <w:r>
        <w:rPr>
          <w:rStyle w:val="EndnoteReference"/>
        </w:rPr>
        <w:endnoteRef/>
      </w:r>
      <w:r>
        <w:t xml:space="preserve"> </w:t>
      </w:r>
      <w:r w:rsidRPr="00FF6A51">
        <w:rPr>
          <w:rFonts w:ascii="Times New Roman" w:hAnsi="Times New Roman" w:cs="Times New Roman"/>
          <w:sz w:val="24"/>
          <w:szCs w:val="24"/>
        </w:rPr>
        <w:t>My thanks to Katherine Dunlop, Martin Lin, and Jon Litland.</w:t>
      </w:r>
    </w:p>
    <w:p w14:paraId="73638072" w14:textId="1B4F3F25" w:rsidR="004D56E7" w:rsidRDefault="004D56E7" w:rsidP="006835BB">
      <w:pPr>
        <w:pStyle w:val="EndnoteText"/>
        <w:spacing w:line="480" w:lineRule="auto"/>
      </w:pPr>
    </w:p>
  </w:endnote>
  <w:endnote w:id="2">
    <w:p w14:paraId="429E6037" w14:textId="7E099BE8" w:rsidR="004D56E7" w:rsidRDefault="004D56E7" w:rsidP="006835BB">
      <w:pPr>
        <w:pStyle w:val="EndnoteText"/>
        <w:spacing w:line="480" w:lineRule="auto"/>
        <w:rPr>
          <w:rFonts w:ascii="Times New Roman" w:hAnsi="Times New Roman"/>
          <w:b w:val="0"/>
          <w:bCs w:val="0"/>
          <w:sz w:val="24"/>
          <w:szCs w:val="24"/>
        </w:rPr>
      </w:pPr>
      <w:r w:rsidRPr="004D56E7">
        <w:rPr>
          <w:rStyle w:val="EndnoteReference"/>
          <w:b w:val="0"/>
          <w:bCs w:val="0"/>
        </w:rPr>
        <w:endnoteRef/>
      </w:r>
      <w:r w:rsidRPr="004D56E7">
        <w:rPr>
          <w:b w:val="0"/>
          <w:bCs w:val="0"/>
        </w:rPr>
        <w:t xml:space="preserve"> </w:t>
      </w:r>
      <w:r w:rsidRPr="004D56E7">
        <w:rPr>
          <w:rFonts w:ascii="Times New Roman" w:hAnsi="Times New Roman"/>
          <w:b w:val="0"/>
          <w:bCs w:val="0"/>
          <w:sz w:val="24"/>
          <w:szCs w:val="24"/>
        </w:rPr>
        <w:t xml:space="preserve">Kant speaks of the ‘I’ as referring to “the </w:t>
      </w:r>
      <w:r w:rsidRPr="004D56E7">
        <w:rPr>
          <w:rFonts w:ascii="Times New Roman" w:hAnsi="Times New Roman"/>
          <w:b w:val="0"/>
          <w:bCs w:val="0"/>
          <w:i/>
          <w:iCs/>
          <w:sz w:val="24"/>
          <w:szCs w:val="24"/>
        </w:rPr>
        <w:t>object</w:t>
      </w:r>
      <w:r w:rsidRPr="004D56E7">
        <w:rPr>
          <w:rFonts w:ascii="Times New Roman" w:hAnsi="Times New Roman"/>
          <w:b w:val="0"/>
          <w:bCs w:val="0"/>
          <w:sz w:val="24"/>
          <w:szCs w:val="24"/>
        </w:rPr>
        <w:t xml:space="preserve"> [</w:t>
      </w:r>
      <w:r w:rsidRPr="004D56E7">
        <w:rPr>
          <w:rFonts w:ascii="Times New Roman" w:hAnsi="Times New Roman"/>
          <w:b w:val="0"/>
          <w:bCs w:val="0"/>
          <w:i/>
          <w:iCs/>
          <w:sz w:val="24"/>
          <w:szCs w:val="24"/>
        </w:rPr>
        <w:t>Gegenstand</w:t>
      </w:r>
      <w:r w:rsidRPr="004D56E7">
        <w:rPr>
          <w:rFonts w:ascii="Times New Roman" w:hAnsi="Times New Roman"/>
          <w:b w:val="0"/>
          <w:bCs w:val="0"/>
          <w:sz w:val="24"/>
          <w:szCs w:val="24"/>
        </w:rPr>
        <w:t>] of inner intuition” (4: 337, emphasis added). The self is given to itself in inner intuition</w:t>
      </w:r>
      <w:r w:rsidRPr="004D56E7">
        <w:rPr>
          <w:rFonts w:ascii="Times New Roman" w:hAnsi="Times New Roman"/>
          <w:b w:val="0"/>
          <w:bCs w:val="0"/>
          <w:i/>
          <w:iCs/>
          <w:sz w:val="24"/>
          <w:szCs w:val="24"/>
        </w:rPr>
        <w:t xml:space="preserve"> </w:t>
      </w:r>
      <w:r w:rsidRPr="004D56E7">
        <w:rPr>
          <w:rFonts w:ascii="Times New Roman" w:hAnsi="Times New Roman"/>
          <w:b w:val="0"/>
          <w:bCs w:val="0"/>
          <w:sz w:val="24"/>
          <w:szCs w:val="24"/>
        </w:rPr>
        <w:t xml:space="preserve">‘as </w:t>
      </w:r>
      <w:r w:rsidRPr="004D56E7">
        <w:rPr>
          <w:rFonts w:ascii="Times New Roman" w:hAnsi="Times New Roman"/>
          <w:b w:val="0"/>
          <w:bCs w:val="0"/>
          <w:i/>
          <w:iCs/>
          <w:sz w:val="24"/>
          <w:szCs w:val="24"/>
        </w:rPr>
        <w:t xml:space="preserve">object </w:t>
      </w:r>
      <w:r w:rsidRPr="004D56E7">
        <w:rPr>
          <w:rFonts w:ascii="Times New Roman" w:hAnsi="Times New Roman"/>
          <w:b w:val="0"/>
          <w:bCs w:val="0"/>
          <w:sz w:val="24"/>
          <w:szCs w:val="24"/>
        </w:rPr>
        <w:t>for thought’ (B 411, emphasis added).</w:t>
      </w:r>
    </w:p>
    <w:p w14:paraId="0E21F684" w14:textId="77777777" w:rsidR="004D56E7" w:rsidRPr="004D56E7" w:rsidRDefault="004D56E7" w:rsidP="006835BB">
      <w:pPr>
        <w:pStyle w:val="EndnoteText"/>
        <w:spacing w:line="480" w:lineRule="auto"/>
        <w:rPr>
          <w:b w:val="0"/>
          <w:bCs w:val="0"/>
        </w:rPr>
      </w:pPr>
    </w:p>
  </w:endnote>
  <w:endnote w:id="3">
    <w:p w14:paraId="51F96D7E" w14:textId="1BB1C369" w:rsidR="004D56E7" w:rsidRPr="004D56E7" w:rsidRDefault="004D56E7" w:rsidP="006835BB">
      <w:pPr>
        <w:pStyle w:val="EndnoteText"/>
        <w:spacing w:line="480" w:lineRule="auto"/>
        <w:rPr>
          <w:b w:val="0"/>
          <w:bCs w:val="0"/>
        </w:rPr>
      </w:pPr>
      <w:r w:rsidRPr="004D56E7">
        <w:rPr>
          <w:rStyle w:val="EndnoteReference"/>
          <w:b w:val="0"/>
          <w:bCs w:val="0"/>
        </w:rPr>
        <w:endnoteRef/>
      </w:r>
      <w:r w:rsidRPr="004D56E7">
        <w:rPr>
          <w:b w:val="0"/>
          <w:bCs w:val="0"/>
        </w:rPr>
        <w:t xml:space="preserve"> </w:t>
      </w:r>
      <w:r w:rsidRPr="004D56E7">
        <w:rPr>
          <w:rFonts w:ascii="Times New Roman" w:hAnsi="Times New Roman"/>
          <w:b w:val="0"/>
          <w:bCs w:val="0"/>
          <w:sz w:val="24"/>
          <w:szCs w:val="24"/>
        </w:rPr>
        <w:t>I am indebted to Katherine Dunlop for my awareness of this ordering.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5751998"/>
      <w:docPartObj>
        <w:docPartGallery w:val="Page Numbers (Bottom of Page)"/>
        <w:docPartUnique/>
      </w:docPartObj>
    </w:sdtPr>
    <w:sdtContent>
      <w:p w14:paraId="1108BBE4" w14:textId="45E6278D" w:rsidR="00D46773" w:rsidRDefault="00D46773" w:rsidP="001008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B6FCB1" w14:textId="77777777" w:rsidR="00D46773" w:rsidRDefault="00D46773" w:rsidP="00D467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4831320"/>
      <w:docPartObj>
        <w:docPartGallery w:val="Page Numbers (Bottom of Page)"/>
        <w:docPartUnique/>
      </w:docPartObj>
    </w:sdtPr>
    <w:sdtContent>
      <w:p w14:paraId="6CFB5EB1" w14:textId="256E5C5A" w:rsidR="00D46773" w:rsidRDefault="00D46773" w:rsidP="001008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2DFACD" w14:textId="77777777" w:rsidR="00D46773" w:rsidRDefault="00D46773" w:rsidP="00D467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9A24E" w14:textId="77777777" w:rsidR="004D53D1" w:rsidRDefault="004D53D1" w:rsidP="00944162">
      <w:r>
        <w:separator/>
      </w:r>
    </w:p>
  </w:footnote>
  <w:footnote w:type="continuationSeparator" w:id="0">
    <w:p w14:paraId="26503B28" w14:textId="77777777" w:rsidR="004D53D1" w:rsidRDefault="004D53D1" w:rsidP="00944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62"/>
    <w:rsid w:val="0000679B"/>
    <w:rsid w:val="00006E1E"/>
    <w:rsid w:val="00011469"/>
    <w:rsid w:val="0001258E"/>
    <w:rsid w:val="00037F0D"/>
    <w:rsid w:val="00043883"/>
    <w:rsid w:val="00044C69"/>
    <w:rsid w:val="000452E0"/>
    <w:rsid w:val="000500F1"/>
    <w:rsid w:val="000659D3"/>
    <w:rsid w:val="00083E13"/>
    <w:rsid w:val="0009628F"/>
    <w:rsid w:val="000A3D33"/>
    <w:rsid w:val="000B685A"/>
    <w:rsid w:val="000C16DB"/>
    <w:rsid w:val="000C5DCE"/>
    <w:rsid w:val="000C7038"/>
    <w:rsid w:val="000D01E7"/>
    <w:rsid w:val="000E1BFA"/>
    <w:rsid w:val="000F1753"/>
    <w:rsid w:val="00125E02"/>
    <w:rsid w:val="0013675A"/>
    <w:rsid w:val="00136A33"/>
    <w:rsid w:val="00156A27"/>
    <w:rsid w:val="00164E93"/>
    <w:rsid w:val="001807B3"/>
    <w:rsid w:val="001945BE"/>
    <w:rsid w:val="00197892"/>
    <w:rsid w:val="001A360F"/>
    <w:rsid w:val="001C449C"/>
    <w:rsid w:val="001C5B8E"/>
    <w:rsid w:val="001C79C3"/>
    <w:rsid w:val="001D24C8"/>
    <w:rsid w:val="00201527"/>
    <w:rsid w:val="00213CC6"/>
    <w:rsid w:val="002220A2"/>
    <w:rsid w:val="00236FCA"/>
    <w:rsid w:val="0025449D"/>
    <w:rsid w:val="0025752C"/>
    <w:rsid w:val="00276210"/>
    <w:rsid w:val="00282DE9"/>
    <w:rsid w:val="00285CAC"/>
    <w:rsid w:val="00286BD2"/>
    <w:rsid w:val="002A12EA"/>
    <w:rsid w:val="002A3EF1"/>
    <w:rsid w:val="002C5562"/>
    <w:rsid w:val="002D62AD"/>
    <w:rsid w:val="002F43EF"/>
    <w:rsid w:val="00311C70"/>
    <w:rsid w:val="00313633"/>
    <w:rsid w:val="0031448D"/>
    <w:rsid w:val="00315379"/>
    <w:rsid w:val="00320E43"/>
    <w:rsid w:val="003242A6"/>
    <w:rsid w:val="00327776"/>
    <w:rsid w:val="00345623"/>
    <w:rsid w:val="00345E28"/>
    <w:rsid w:val="003527EE"/>
    <w:rsid w:val="00360CF2"/>
    <w:rsid w:val="0036339D"/>
    <w:rsid w:val="0036417D"/>
    <w:rsid w:val="00381884"/>
    <w:rsid w:val="003865CF"/>
    <w:rsid w:val="003C0074"/>
    <w:rsid w:val="003C7C64"/>
    <w:rsid w:val="003D1851"/>
    <w:rsid w:val="003D483B"/>
    <w:rsid w:val="003D7E9A"/>
    <w:rsid w:val="004001A3"/>
    <w:rsid w:val="00401791"/>
    <w:rsid w:val="00434860"/>
    <w:rsid w:val="00441084"/>
    <w:rsid w:val="00443900"/>
    <w:rsid w:val="0044442A"/>
    <w:rsid w:val="00446100"/>
    <w:rsid w:val="00466C65"/>
    <w:rsid w:val="0048317C"/>
    <w:rsid w:val="00490483"/>
    <w:rsid w:val="004B06B3"/>
    <w:rsid w:val="004D53D1"/>
    <w:rsid w:val="004D56E7"/>
    <w:rsid w:val="00506078"/>
    <w:rsid w:val="00511DF0"/>
    <w:rsid w:val="0054462D"/>
    <w:rsid w:val="00546AED"/>
    <w:rsid w:val="0056231A"/>
    <w:rsid w:val="00565DDE"/>
    <w:rsid w:val="005716E1"/>
    <w:rsid w:val="005B0CA8"/>
    <w:rsid w:val="005B1D96"/>
    <w:rsid w:val="005C28A9"/>
    <w:rsid w:val="005D05D9"/>
    <w:rsid w:val="005D2238"/>
    <w:rsid w:val="005D5424"/>
    <w:rsid w:val="005D5600"/>
    <w:rsid w:val="005F3E53"/>
    <w:rsid w:val="00600831"/>
    <w:rsid w:val="00612D95"/>
    <w:rsid w:val="006537F3"/>
    <w:rsid w:val="00677FD0"/>
    <w:rsid w:val="006835BB"/>
    <w:rsid w:val="00686BF5"/>
    <w:rsid w:val="00691AF9"/>
    <w:rsid w:val="006A0362"/>
    <w:rsid w:val="006A3B82"/>
    <w:rsid w:val="006A5B7C"/>
    <w:rsid w:val="00727315"/>
    <w:rsid w:val="00763422"/>
    <w:rsid w:val="00772308"/>
    <w:rsid w:val="00772711"/>
    <w:rsid w:val="007856B5"/>
    <w:rsid w:val="007C0E62"/>
    <w:rsid w:val="007D0F8B"/>
    <w:rsid w:val="00834762"/>
    <w:rsid w:val="00835822"/>
    <w:rsid w:val="00864F8A"/>
    <w:rsid w:val="00872E68"/>
    <w:rsid w:val="0087775D"/>
    <w:rsid w:val="00887E66"/>
    <w:rsid w:val="008943E0"/>
    <w:rsid w:val="0089544B"/>
    <w:rsid w:val="008972C9"/>
    <w:rsid w:val="008A7650"/>
    <w:rsid w:val="008B75F0"/>
    <w:rsid w:val="008C0512"/>
    <w:rsid w:val="008E068C"/>
    <w:rsid w:val="008E7078"/>
    <w:rsid w:val="00901B12"/>
    <w:rsid w:val="00906A13"/>
    <w:rsid w:val="0091135E"/>
    <w:rsid w:val="00917281"/>
    <w:rsid w:val="00944162"/>
    <w:rsid w:val="0095703B"/>
    <w:rsid w:val="00957C3C"/>
    <w:rsid w:val="00964F7E"/>
    <w:rsid w:val="009717C0"/>
    <w:rsid w:val="00990CBF"/>
    <w:rsid w:val="0099279C"/>
    <w:rsid w:val="009A5D38"/>
    <w:rsid w:val="009B76E7"/>
    <w:rsid w:val="009C2459"/>
    <w:rsid w:val="009D2B7F"/>
    <w:rsid w:val="009D6B82"/>
    <w:rsid w:val="009E1E07"/>
    <w:rsid w:val="009E5C39"/>
    <w:rsid w:val="00A034C5"/>
    <w:rsid w:val="00A07E18"/>
    <w:rsid w:val="00A1255C"/>
    <w:rsid w:val="00A252B0"/>
    <w:rsid w:val="00A3304D"/>
    <w:rsid w:val="00A37250"/>
    <w:rsid w:val="00A43244"/>
    <w:rsid w:val="00A4537B"/>
    <w:rsid w:val="00A61504"/>
    <w:rsid w:val="00A72666"/>
    <w:rsid w:val="00A75145"/>
    <w:rsid w:val="00AA1D2D"/>
    <w:rsid w:val="00AA633C"/>
    <w:rsid w:val="00AB740F"/>
    <w:rsid w:val="00AB7A47"/>
    <w:rsid w:val="00AD18A5"/>
    <w:rsid w:val="00B00D6B"/>
    <w:rsid w:val="00B014CC"/>
    <w:rsid w:val="00B01EB4"/>
    <w:rsid w:val="00B2238F"/>
    <w:rsid w:val="00B267F1"/>
    <w:rsid w:val="00B26968"/>
    <w:rsid w:val="00B32414"/>
    <w:rsid w:val="00B43798"/>
    <w:rsid w:val="00B45EFB"/>
    <w:rsid w:val="00B62178"/>
    <w:rsid w:val="00B62C5F"/>
    <w:rsid w:val="00B765D5"/>
    <w:rsid w:val="00B7796E"/>
    <w:rsid w:val="00B94B3F"/>
    <w:rsid w:val="00BA7907"/>
    <w:rsid w:val="00BB08C9"/>
    <w:rsid w:val="00BB4A08"/>
    <w:rsid w:val="00C000AC"/>
    <w:rsid w:val="00C249FF"/>
    <w:rsid w:val="00C25A73"/>
    <w:rsid w:val="00C31D1D"/>
    <w:rsid w:val="00C361F7"/>
    <w:rsid w:val="00C3698E"/>
    <w:rsid w:val="00C37046"/>
    <w:rsid w:val="00C423B2"/>
    <w:rsid w:val="00C47C58"/>
    <w:rsid w:val="00C704DF"/>
    <w:rsid w:val="00C741CF"/>
    <w:rsid w:val="00C819BE"/>
    <w:rsid w:val="00C81EA0"/>
    <w:rsid w:val="00C8312C"/>
    <w:rsid w:val="00C85B3C"/>
    <w:rsid w:val="00C9093D"/>
    <w:rsid w:val="00C93F94"/>
    <w:rsid w:val="00C95846"/>
    <w:rsid w:val="00CA60CA"/>
    <w:rsid w:val="00CD278E"/>
    <w:rsid w:val="00CD7B38"/>
    <w:rsid w:val="00CE789F"/>
    <w:rsid w:val="00CF17D8"/>
    <w:rsid w:val="00CF7F13"/>
    <w:rsid w:val="00D30235"/>
    <w:rsid w:val="00D46773"/>
    <w:rsid w:val="00D56086"/>
    <w:rsid w:val="00D63E24"/>
    <w:rsid w:val="00D64E4C"/>
    <w:rsid w:val="00DB45C2"/>
    <w:rsid w:val="00DC1C58"/>
    <w:rsid w:val="00DD6849"/>
    <w:rsid w:val="00DD7463"/>
    <w:rsid w:val="00DE0476"/>
    <w:rsid w:val="00DF6E19"/>
    <w:rsid w:val="00E01381"/>
    <w:rsid w:val="00E03F9D"/>
    <w:rsid w:val="00E13449"/>
    <w:rsid w:val="00E17974"/>
    <w:rsid w:val="00E26450"/>
    <w:rsid w:val="00E26F81"/>
    <w:rsid w:val="00E43CFA"/>
    <w:rsid w:val="00E665C7"/>
    <w:rsid w:val="00E6773A"/>
    <w:rsid w:val="00E7253A"/>
    <w:rsid w:val="00E92FB8"/>
    <w:rsid w:val="00EA137A"/>
    <w:rsid w:val="00EA706E"/>
    <w:rsid w:val="00EB58D5"/>
    <w:rsid w:val="00EC5222"/>
    <w:rsid w:val="00F0777A"/>
    <w:rsid w:val="00F127C8"/>
    <w:rsid w:val="00F1651E"/>
    <w:rsid w:val="00F21355"/>
    <w:rsid w:val="00F31FE0"/>
    <w:rsid w:val="00F32BBB"/>
    <w:rsid w:val="00F438C1"/>
    <w:rsid w:val="00FA257D"/>
    <w:rsid w:val="00FA5257"/>
    <w:rsid w:val="00FA5885"/>
    <w:rsid w:val="00FC778D"/>
    <w:rsid w:val="00FD0B46"/>
    <w:rsid w:val="00FD4D2C"/>
    <w:rsid w:val="00FE6A0E"/>
    <w:rsid w:val="00FF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3B48A"/>
  <w15:chartTrackingRefBased/>
  <w15:docId w15:val="{232D0CDA-AEBC-8A41-A83D-43A7A5B3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w:eastAsiaTheme="minorHAnsi" w:hAnsi="Baskerville" w:cs="Times New Roman"/>
        <w:b/>
        <w:bCs/>
        <w:color w:val="212121"/>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44162"/>
    <w:pPr>
      <w:spacing w:before="100" w:beforeAutospacing="1" w:after="100" w:afterAutospacing="1"/>
      <w:outlineLvl w:val="2"/>
    </w:pPr>
    <w:rPr>
      <w:rFonts w:ascii="Times New Roman" w:eastAsia="Times New Roman" w:hAnsi="Times New Roman"/>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4162"/>
    <w:pPr>
      <w:widowControl w:val="0"/>
      <w:autoSpaceDE w:val="0"/>
      <w:autoSpaceDN w:val="0"/>
    </w:pPr>
    <w:rPr>
      <w:rFonts w:ascii="Minion Pro" w:eastAsia="Minion Pro" w:hAnsi="Minion Pro" w:cs="Minion Pro"/>
      <w:b w:val="0"/>
      <w:bCs w:val="0"/>
      <w:color w:val="auto"/>
      <w:sz w:val="20"/>
      <w:szCs w:val="20"/>
    </w:rPr>
  </w:style>
  <w:style w:type="character" w:customStyle="1" w:styleId="BodyTextChar">
    <w:name w:val="Body Text Char"/>
    <w:basedOn w:val="DefaultParagraphFont"/>
    <w:link w:val="BodyText"/>
    <w:uiPriority w:val="1"/>
    <w:rsid w:val="00944162"/>
    <w:rPr>
      <w:rFonts w:ascii="Minion Pro" w:eastAsia="Minion Pro" w:hAnsi="Minion Pro" w:cs="Minion Pro"/>
      <w:b w:val="0"/>
      <w:bCs w:val="0"/>
      <w:color w:val="auto"/>
      <w:sz w:val="20"/>
      <w:szCs w:val="20"/>
    </w:rPr>
  </w:style>
  <w:style w:type="paragraph" w:styleId="FootnoteText">
    <w:name w:val="footnote text"/>
    <w:basedOn w:val="Normal"/>
    <w:link w:val="FootnoteTextChar"/>
    <w:uiPriority w:val="99"/>
    <w:semiHidden/>
    <w:unhideWhenUsed/>
    <w:rsid w:val="00944162"/>
    <w:rPr>
      <w:rFonts w:asciiTheme="minorHAnsi" w:hAnsiTheme="minorHAnsi" w:cstheme="minorBidi"/>
      <w:b w:val="0"/>
      <w:bCs w:val="0"/>
      <w:color w:val="auto"/>
      <w:sz w:val="20"/>
      <w:szCs w:val="20"/>
    </w:rPr>
  </w:style>
  <w:style w:type="character" w:customStyle="1" w:styleId="FootnoteTextChar">
    <w:name w:val="Footnote Text Char"/>
    <w:basedOn w:val="DefaultParagraphFont"/>
    <w:link w:val="FootnoteText"/>
    <w:uiPriority w:val="99"/>
    <w:semiHidden/>
    <w:rsid w:val="00944162"/>
    <w:rPr>
      <w:rFonts w:asciiTheme="minorHAnsi" w:hAnsiTheme="minorHAnsi" w:cstheme="minorBidi"/>
      <w:b w:val="0"/>
      <w:bCs w:val="0"/>
      <w:color w:val="auto"/>
      <w:sz w:val="20"/>
      <w:szCs w:val="20"/>
    </w:rPr>
  </w:style>
  <w:style w:type="character" w:styleId="FootnoteReference">
    <w:name w:val="footnote reference"/>
    <w:basedOn w:val="DefaultParagraphFont"/>
    <w:uiPriority w:val="99"/>
    <w:semiHidden/>
    <w:unhideWhenUsed/>
    <w:rsid w:val="00944162"/>
    <w:rPr>
      <w:vertAlign w:val="superscript"/>
    </w:rPr>
  </w:style>
  <w:style w:type="character" w:customStyle="1" w:styleId="Heading3Char">
    <w:name w:val="Heading 3 Char"/>
    <w:basedOn w:val="DefaultParagraphFont"/>
    <w:link w:val="Heading3"/>
    <w:uiPriority w:val="9"/>
    <w:rsid w:val="00944162"/>
    <w:rPr>
      <w:rFonts w:ascii="Times New Roman" w:eastAsia="Times New Roman" w:hAnsi="Times New Roman"/>
      <w:color w:val="auto"/>
      <w:sz w:val="27"/>
      <w:szCs w:val="27"/>
    </w:rPr>
  </w:style>
  <w:style w:type="paragraph" w:styleId="Footer">
    <w:name w:val="footer"/>
    <w:basedOn w:val="Normal"/>
    <w:link w:val="FooterChar"/>
    <w:uiPriority w:val="99"/>
    <w:unhideWhenUsed/>
    <w:rsid w:val="00D46773"/>
    <w:pPr>
      <w:tabs>
        <w:tab w:val="center" w:pos="4680"/>
        <w:tab w:val="right" w:pos="9360"/>
      </w:tabs>
    </w:pPr>
  </w:style>
  <w:style w:type="character" w:customStyle="1" w:styleId="FooterChar">
    <w:name w:val="Footer Char"/>
    <w:basedOn w:val="DefaultParagraphFont"/>
    <w:link w:val="Footer"/>
    <w:uiPriority w:val="99"/>
    <w:rsid w:val="00D46773"/>
  </w:style>
  <w:style w:type="character" w:styleId="PageNumber">
    <w:name w:val="page number"/>
    <w:basedOn w:val="DefaultParagraphFont"/>
    <w:uiPriority w:val="99"/>
    <w:semiHidden/>
    <w:unhideWhenUsed/>
    <w:rsid w:val="00D46773"/>
  </w:style>
  <w:style w:type="paragraph" w:styleId="EndnoteText">
    <w:name w:val="endnote text"/>
    <w:basedOn w:val="Normal"/>
    <w:link w:val="EndnoteTextChar"/>
    <w:uiPriority w:val="99"/>
    <w:semiHidden/>
    <w:unhideWhenUsed/>
    <w:rsid w:val="004D56E7"/>
    <w:rPr>
      <w:sz w:val="20"/>
      <w:szCs w:val="20"/>
    </w:rPr>
  </w:style>
  <w:style w:type="character" w:customStyle="1" w:styleId="EndnoteTextChar">
    <w:name w:val="Endnote Text Char"/>
    <w:basedOn w:val="DefaultParagraphFont"/>
    <w:link w:val="EndnoteText"/>
    <w:uiPriority w:val="99"/>
    <w:semiHidden/>
    <w:rsid w:val="004D56E7"/>
    <w:rPr>
      <w:sz w:val="20"/>
      <w:szCs w:val="20"/>
    </w:rPr>
  </w:style>
  <w:style w:type="character" w:styleId="EndnoteReference">
    <w:name w:val="endnote reference"/>
    <w:basedOn w:val="DefaultParagraphFont"/>
    <w:uiPriority w:val="99"/>
    <w:semiHidden/>
    <w:unhideWhenUsed/>
    <w:rsid w:val="004D56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65C60-372E-FE48-A038-8C2600204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5471</Words>
  <Characters>31189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Proops, Ian N</dc:creator>
  <cp:keywords/>
  <dc:description/>
  <cp:lastModifiedBy>Proops, Ian N</cp:lastModifiedBy>
  <cp:revision>2</cp:revision>
  <cp:lastPrinted>2024-02-02T22:14:00Z</cp:lastPrinted>
  <dcterms:created xsi:type="dcterms:W3CDTF">2024-04-19T16:03:00Z</dcterms:created>
  <dcterms:modified xsi:type="dcterms:W3CDTF">2024-04-19T16:03:00Z</dcterms:modified>
</cp:coreProperties>
</file>