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E852D" w14:textId="77777777" w:rsidR="00AD4657" w:rsidRPr="00FF2559" w:rsidRDefault="00AD4657" w:rsidP="00AD4657">
      <w:pPr>
        <w:rPr>
          <w:color w:val="000000" w:themeColor="text1"/>
        </w:rPr>
      </w:pPr>
      <w:bookmarkStart w:id="0" w:name="_GoBack"/>
      <w:bookmarkEnd w:id="0"/>
    </w:p>
    <w:p w14:paraId="3767D57B" w14:textId="4A3434F3" w:rsidR="00AD4657" w:rsidRDefault="00AD4657" w:rsidP="00AD4657">
      <w:pPr>
        <w:pStyle w:val="Heading1"/>
        <w:rPr>
          <w:color w:val="000000" w:themeColor="text1"/>
        </w:rPr>
      </w:pPr>
      <w:r w:rsidRPr="00FF2559">
        <w:rPr>
          <w:color w:val="000000" w:themeColor="text1"/>
        </w:rPr>
        <w:t xml:space="preserve">Deep Brain Stimulation, Authenticity </w:t>
      </w:r>
      <w:r w:rsidR="005554A5" w:rsidRPr="00FF2559">
        <w:rPr>
          <w:color w:val="000000" w:themeColor="text1"/>
        </w:rPr>
        <w:t>and Value</w:t>
      </w:r>
    </w:p>
    <w:p w14:paraId="656D3006" w14:textId="77777777" w:rsidR="002306FD" w:rsidRDefault="002306FD" w:rsidP="002306FD"/>
    <w:p w14:paraId="28D83950" w14:textId="0A1B7175" w:rsidR="002306FD" w:rsidRPr="000B100F" w:rsidRDefault="002306FD" w:rsidP="002306FD">
      <w:r w:rsidRPr="000B100F">
        <w:rPr>
          <w:rFonts w:eastAsia="Times New Roman" w:cs="Times New Roman"/>
        </w:rPr>
        <w:t xml:space="preserve">Jonathan Pugh, Hannah </w:t>
      </w:r>
      <w:proofErr w:type="spellStart"/>
      <w:r w:rsidRPr="000B100F">
        <w:rPr>
          <w:rFonts w:eastAsia="Times New Roman" w:cs="Times New Roman"/>
        </w:rPr>
        <w:t>Maslen</w:t>
      </w:r>
      <w:proofErr w:type="spellEnd"/>
      <w:r w:rsidRPr="000B100F">
        <w:rPr>
          <w:rFonts w:eastAsia="Times New Roman" w:cs="Times New Roman"/>
        </w:rPr>
        <w:t xml:space="preserve">, and Julian </w:t>
      </w:r>
      <w:proofErr w:type="spellStart"/>
      <w:r w:rsidRPr="000B100F">
        <w:rPr>
          <w:rFonts w:eastAsia="Times New Roman" w:cs="Times New Roman"/>
        </w:rPr>
        <w:t>Savulescu</w:t>
      </w:r>
      <w:proofErr w:type="spellEnd"/>
    </w:p>
    <w:p w14:paraId="754C75A3" w14:textId="77777777" w:rsidR="00967A45" w:rsidRPr="000B100F" w:rsidRDefault="00967A45" w:rsidP="00967A45"/>
    <w:p w14:paraId="5D99C19D" w14:textId="0D96993E" w:rsidR="00967A45" w:rsidRPr="000B100F" w:rsidRDefault="00967A45" w:rsidP="00967A45">
      <w:pPr>
        <w:jc w:val="both"/>
        <w:rPr>
          <w:rFonts w:ascii="Times" w:hAnsi="Times"/>
        </w:rPr>
      </w:pPr>
      <w:r w:rsidRPr="000B100F">
        <w:rPr>
          <w:rFonts w:ascii="Times" w:hAnsi="Times"/>
          <w:b/>
        </w:rPr>
        <w:t>Abstract</w:t>
      </w:r>
      <w:r w:rsidRPr="000B100F">
        <w:rPr>
          <w:rFonts w:ascii="Times" w:hAnsi="Times"/>
        </w:rPr>
        <w:t xml:space="preserve">: Deep Brain Stimulation has been of considerable interest to bioethicists, due in large part to the effects that the intervention can occasionally have on central features of the recipient’s personality. These effects raise questions regarding the philosophical concept of authenticity. In this paper, we expand on our earlier work on the concept of authenticity in the context of Deep Brain Stimulation by developing a diachronic, value-based account of authenticity. Our account draws on both existentialist and essentialist approaches to authenticity, and Laura Waddell </w:t>
      </w:r>
      <w:proofErr w:type="spellStart"/>
      <w:r w:rsidRPr="000B100F">
        <w:rPr>
          <w:rFonts w:ascii="Times" w:hAnsi="Times"/>
        </w:rPr>
        <w:t>Ekstrom’s</w:t>
      </w:r>
      <w:proofErr w:type="spellEnd"/>
      <w:r w:rsidRPr="000B100F">
        <w:rPr>
          <w:rFonts w:ascii="Times" w:hAnsi="Times"/>
        </w:rPr>
        <w:t xml:space="preserve"> </w:t>
      </w:r>
      <w:proofErr w:type="spellStart"/>
      <w:r w:rsidRPr="000B100F">
        <w:rPr>
          <w:rFonts w:ascii="Times" w:hAnsi="Times"/>
        </w:rPr>
        <w:t>coherentist</w:t>
      </w:r>
      <w:proofErr w:type="spellEnd"/>
      <w:r w:rsidRPr="000B100F">
        <w:rPr>
          <w:rFonts w:ascii="Times" w:hAnsi="Times"/>
        </w:rPr>
        <w:t xml:space="preserve"> approach to personal autonomy. In developing our account, we respond to </w:t>
      </w:r>
      <w:r w:rsidR="009F2C19" w:rsidRPr="000B100F">
        <w:rPr>
          <w:rFonts w:ascii="Times" w:hAnsi="Times"/>
        </w:rPr>
        <w:t xml:space="preserve">Sven </w:t>
      </w:r>
      <w:proofErr w:type="spellStart"/>
      <w:r w:rsidRPr="000B100F">
        <w:rPr>
          <w:rFonts w:ascii="Times" w:hAnsi="Times"/>
        </w:rPr>
        <w:t>Nyholm</w:t>
      </w:r>
      <w:proofErr w:type="spellEnd"/>
      <w:r w:rsidRPr="000B100F">
        <w:rPr>
          <w:rFonts w:ascii="Times" w:hAnsi="Times"/>
        </w:rPr>
        <w:t xml:space="preserve"> and </w:t>
      </w:r>
      <w:r w:rsidR="009F2C19" w:rsidRPr="000B100F">
        <w:rPr>
          <w:rFonts w:ascii="Times" w:hAnsi="Times"/>
        </w:rPr>
        <w:t xml:space="preserve">Elizabeth </w:t>
      </w:r>
      <w:r w:rsidRPr="000B100F">
        <w:rPr>
          <w:rFonts w:ascii="Times" w:hAnsi="Times"/>
        </w:rPr>
        <w:t xml:space="preserve">O’Neill’s synchronic approach to authenticity, and explain how the diachronic approach we defend can have practical utility, contrary to </w:t>
      </w:r>
      <w:proofErr w:type="spellStart"/>
      <w:r w:rsidR="005E5834" w:rsidRPr="000B100F">
        <w:rPr>
          <w:rFonts w:ascii="Times" w:hAnsi="Times"/>
        </w:rPr>
        <w:t>Alexandre</w:t>
      </w:r>
      <w:proofErr w:type="spellEnd"/>
      <w:r w:rsidR="005E5834" w:rsidRPr="000B100F">
        <w:rPr>
          <w:rFonts w:ascii="Times" w:hAnsi="Times"/>
        </w:rPr>
        <w:t xml:space="preserve"> </w:t>
      </w:r>
      <w:proofErr w:type="spellStart"/>
      <w:r w:rsidRPr="000B100F">
        <w:rPr>
          <w:rFonts w:ascii="Times" w:hAnsi="Times"/>
        </w:rPr>
        <w:t>Erler</w:t>
      </w:r>
      <w:proofErr w:type="spellEnd"/>
      <w:r w:rsidRPr="000B100F">
        <w:rPr>
          <w:rFonts w:ascii="Times" w:hAnsi="Times"/>
        </w:rPr>
        <w:t xml:space="preserve"> and </w:t>
      </w:r>
      <w:r w:rsidR="005E5834" w:rsidRPr="000B100F">
        <w:rPr>
          <w:rFonts w:ascii="Times" w:hAnsi="Times"/>
        </w:rPr>
        <w:t xml:space="preserve">Tony </w:t>
      </w:r>
      <w:r w:rsidRPr="000B100F">
        <w:rPr>
          <w:rFonts w:ascii="Times" w:hAnsi="Times"/>
        </w:rPr>
        <w:t>Hope’s criticism of autonomy-based approaches to authenticity. Having drawn a distinction between the authenticity of an individual’s traits and the authenticity of their values, we consider how our conception of authenticity applies to the context of anorexia nervosa in comparison to other prominent accounts of authenticity. We conclude with some reflections on the prudential value of authenticity, and by highlighting how the language of authenticity can be invoked to justify covert forms of paternalism that run contrary to the</w:t>
      </w:r>
      <w:r w:rsidRPr="000B100F">
        <w:rPr>
          <w:rFonts w:ascii="Times" w:eastAsia="Times New Roman" w:hAnsi="Times" w:cs="Arial"/>
          <w:color w:val="333333"/>
          <w:shd w:val="clear" w:color="auto" w:fill="FFFFFF"/>
        </w:rPr>
        <w:t xml:space="preserve"> value of individuality that seems to be at the heart of authenticity.</w:t>
      </w:r>
    </w:p>
    <w:p w14:paraId="1149F71D" w14:textId="77777777" w:rsidR="00967A45" w:rsidRPr="000B100F" w:rsidRDefault="00967A45" w:rsidP="00967A45"/>
    <w:p w14:paraId="2575AA20" w14:textId="602BEDE6" w:rsidR="00AD4657" w:rsidRDefault="0067556C" w:rsidP="0067556C">
      <w:pPr>
        <w:ind w:left="1440" w:hanging="1440"/>
        <w:jc w:val="both"/>
        <w:rPr>
          <w:color w:val="000000" w:themeColor="text1"/>
        </w:rPr>
      </w:pPr>
      <w:r w:rsidRPr="0067556C">
        <w:rPr>
          <w:b/>
          <w:color w:val="000000" w:themeColor="text1"/>
        </w:rPr>
        <w:t>Keywords</w:t>
      </w:r>
      <w:r>
        <w:rPr>
          <w:color w:val="000000" w:themeColor="text1"/>
        </w:rPr>
        <w:t>:</w:t>
      </w:r>
      <w:r>
        <w:rPr>
          <w:color w:val="000000" w:themeColor="text1"/>
        </w:rPr>
        <w:tab/>
      </w:r>
      <w:r w:rsidR="001F7084">
        <w:rPr>
          <w:color w:val="000000" w:themeColor="text1"/>
        </w:rPr>
        <w:t>Authenticity;</w:t>
      </w:r>
      <w:r w:rsidR="001204BD">
        <w:rPr>
          <w:color w:val="000000" w:themeColor="text1"/>
        </w:rPr>
        <w:t xml:space="preserve"> </w:t>
      </w:r>
      <w:r w:rsidR="001F7084">
        <w:rPr>
          <w:color w:val="000000" w:themeColor="text1"/>
        </w:rPr>
        <w:t>Deep Brain Stimulation;</w:t>
      </w:r>
      <w:r w:rsidRPr="002E41A6">
        <w:rPr>
          <w:color w:val="000000" w:themeColor="text1"/>
        </w:rPr>
        <w:t xml:space="preserve"> </w:t>
      </w:r>
      <w:r w:rsidR="001F7084">
        <w:rPr>
          <w:color w:val="000000" w:themeColor="text1"/>
        </w:rPr>
        <w:t>Anorexia Nervosa;</w:t>
      </w:r>
      <w:r w:rsidRPr="002E41A6">
        <w:rPr>
          <w:color w:val="000000" w:themeColor="text1"/>
        </w:rPr>
        <w:t xml:space="preserve"> </w:t>
      </w:r>
      <w:r w:rsidR="001F7084">
        <w:rPr>
          <w:color w:val="000000" w:themeColor="text1"/>
        </w:rPr>
        <w:t xml:space="preserve">Autonomy; </w:t>
      </w:r>
      <w:r w:rsidRPr="002E41A6">
        <w:rPr>
          <w:color w:val="000000" w:themeColor="text1"/>
        </w:rPr>
        <w:t>Well-Being</w:t>
      </w:r>
      <w:r>
        <w:rPr>
          <w:color w:val="000000" w:themeColor="text1"/>
        </w:rPr>
        <w:t xml:space="preserve"> </w:t>
      </w:r>
    </w:p>
    <w:p w14:paraId="54E25E48" w14:textId="77777777" w:rsidR="003A5CF8" w:rsidRPr="000B100F" w:rsidRDefault="003A5CF8" w:rsidP="0067556C">
      <w:pPr>
        <w:ind w:left="1440" w:hanging="1440"/>
        <w:jc w:val="both"/>
        <w:rPr>
          <w:color w:val="000000" w:themeColor="text1"/>
        </w:rPr>
      </w:pPr>
    </w:p>
    <w:p w14:paraId="2E0C4A51" w14:textId="5F841B41" w:rsidR="00AD4657" w:rsidRPr="000B100F" w:rsidRDefault="002C1613" w:rsidP="002C1613">
      <w:pPr>
        <w:tabs>
          <w:tab w:val="left" w:pos="4974"/>
        </w:tabs>
        <w:jc w:val="both"/>
        <w:rPr>
          <w:rFonts w:ascii="Times" w:hAnsi="Times"/>
          <w:color w:val="000000" w:themeColor="text1"/>
        </w:rPr>
      </w:pPr>
      <w:r w:rsidRPr="000B100F">
        <w:rPr>
          <w:rFonts w:ascii="Times" w:hAnsi="Times"/>
          <w:color w:val="000000" w:themeColor="text1"/>
        </w:rPr>
        <w:tab/>
      </w:r>
    </w:p>
    <w:p w14:paraId="288BE436" w14:textId="77777777" w:rsidR="007A2C37" w:rsidRPr="000B100F" w:rsidRDefault="007A2C37" w:rsidP="007A2C37">
      <w:pPr>
        <w:jc w:val="both"/>
        <w:rPr>
          <w:rFonts w:ascii="Times" w:hAnsi="Times"/>
          <w:color w:val="000000" w:themeColor="text1"/>
        </w:rPr>
      </w:pPr>
    </w:p>
    <w:p w14:paraId="19BEBCD8" w14:textId="69D44BB9" w:rsidR="00AD4657" w:rsidRPr="000B100F" w:rsidRDefault="00AD4657" w:rsidP="007A2C37">
      <w:pPr>
        <w:spacing w:line="480" w:lineRule="auto"/>
        <w:ind w:firstLine="720"/>
        <w:jc w:val="both"/>
        <w:rPr>
          <w:rFonts w:ascii="Times" w:hAnsi="Times"/>
          <w:color w:val="000000" w:themeColor="text1"/>
        </w:rPr>
      </w:pPr>
      <w:r w:rsidRPr="000B100F">
        <w:rPr>
          <w:rFonts w:ascii="Times" w:hAnsi="Times"/>
          <w:color w:val="000000" w:themeColor="text1"/>
        </w:rPr>
        <w:t>Deep Brain Stimulation (DBS) is a highly invasive neurosurgical procedure that has been shown to have profound therapeu</w:t>
      </w:r>
      <w:r w:rsidR="00CC6EF9" w:rsidRPr="000B100F">
        <w:rPr>
          <w:rFonts w:ascii="Times" w:hAnsi="Times"/>
          <w:color w:val="000000" w:themeColor="text1"/>
        </w:rPr>
        <w:t xml:space="preserve">tic effects in the treatment of </w:t>
      </w:r>
      <w:r w:rsidRPr="000B100F">
        <w:rPr>
          <w:rFonts w:ascii="Times" w:hAnsi="Times"/>
          <w:color w:val="000000" w:themeColor="text1"/>
        </w:rPr>
        <w:t xml:space="preserve">movement disorders. </w:t>
      </w:r>
      <w:r w:rsidR="00F82FEE" w:rsidRPr="000B100F">
        <w:rPr>
          <w:rFonts w:ascii="Times" w:hAnsi="Times"/>
          <w:color w:val="000000" w:themeColor="text1"/>
        </w:rPr>
        <w:t xml:space="preserve">In addition to being </w:t>
      </w:r>
      <w:r w:rsidR="007A2C37" w:rsidRPr="000B100F">
        <w:rPr>
          <w:rFonts w:ascii="Times" w:hAnsi="Times"/>
          <w:color w:val="000000" w:themeColor="text1"/>
        </w:rPr>
        <w:t xml:space="preserve">routinely </w:t>
      </w:r>
      <w:r w:rsidR="00CC6EF9" w:rsidRPr="000B100F">
        <w:rPr>
          <w:rFonts w:ascii="Times" w:hAnsi="Times"/>
          <w:color w:val="000000" w:themeColor="text1"/>
        </w:rPr>
        <w:t xml:space="preserve">commissioned for Parkinson’s </w:t>
      </w:r>
      <w:proofErr w:type="gramStart"/>
      <w:r w:rsidR="007A2C37" w:rsidRPr="000B100F">
        <w:rPr>
          <w:rFonts w:ascii="Times" w:hAnsi="Times"/>
          <w:color w:val="000000" w:themeColor="text1"/>
        </w:rPr>
        <w:t>Disease</w:t>
      </w:r>
      <w:proofErr w:type="gramEnd"/>
      <w:r w:rsidR="007A2C37" w:rsidRPr="000B100F">
        <w:rPr>
          <w:rFonts w:ascii="Times" w:hAnsi="Times"/>
          <w:color w:val="000000" w:themeColor="text1"/>
        </w:rPr>
        <w:t xml:space="preserve"> and dystonia in the UK,</w:t>
      </w:r>
      <w:r w:rsidR="00F82FEE" w:rsidRPr="000B100F">
        <w:rPr>
          <w:rFonts w:ascii="Times" w:hAnsi="Times"/>
          <w:color w:val="000000" w:themeColor="text1"/>
        </w:rPr>
        <w:t xml:space="preserve"> </w:t>
      </w:r>
      <w:r w:rsidR="007A2C37" w:rsidRPr="000B100F">
        <w:rPr>
          <w:rFonts w:ascii="Times" w:hAnsi="Times"/>
          <w:color w:val="000000" w:themeColor="text1"/>
        </w:rPr>
        <w:t>DBS</w:t>
      </w:r>
      <w:r w:rsidRPr="000B100F">
        <w:rPr>
          <w:rFonts w:ascii="Times" w:hAnsi="Times"/>
          <w:color w:val="000000" w:themeColor="text1"/>
        </w:rPr>
        <w:t xml:space="preserve"> is </w:t>
      </w:r>
      <w:r w:rsidR="00F82FEE" w:rsidRPr="000B100F">
        <w:rPr>
          <w:rFonts w:ascii="Times" w:hAnsi="Times"/>
          <w:color w:val="000000" w:themeColor="text1"/>
        </w:rPr>
        <w:t>currently</w:t>
      </w:r>
      <w:r w:rsidRPr="000B100F">
        <w:rPr>
          <w:rFonts w:ascii="Times" w:hAnsi="Times"/>
          <w:color w:val="000000" w:themeColor="text1"/>
        </w:rPr>
        <w:t xml:space="preserve"> being considered as an experimental </w:t>
      </w:r>
      <w:r w:rsidR="007A2C37" w:rsidRPr="000B100F">
        <w:rPr>
          <w:rFonts w:ascii="Times" w:hAnsi="Times"/>
          <w:color w:val="000000" w:themeColor="text1"/>
        </w:rPr>
        <w:t>intervention</w:t>
      </w:r>
      <w:r w:rsidRPr="000B100F">
        <w:rPr>
          <w:rFonts w:ascii="Times" w:hAnsi="Times"/>
          <w:color w:val="000000" w:themeColor="text1"/>
        </w:rPr>
        <w:t xml:space="preserve"> for a wide range of indications, including certain psychiatric disorders</w:t>
      </w:r>
      <w:r w:rsidR="008E5A7C" w:rsidRPr="000B100F">
        <w:rPr>
          <w:rFonts w:ascii="Times" w:hAnsi="Times"/>
          <w:color w:val="000000" w:themeColor="text1"/>
        </w:rPr>
        <w:t>, such as anorexia nervosa</w:t>
      </w:r>
      <w:r w:rsidR="007E4811" w:rsidRPr="000B100F">
        <w:rPr>
          <w:rFonts w:ascii="Times" w:hAnsi="Times"/>
          <w:color w:val="000000" w:themeColor="text1"/>
        </w:rPr>
        <w:t xml:space="preserve"> and depression</w:t>
      </w:r>
      <w:r w:rsidRPr="000B100F">
        <w:rPr>
          <w:rFonts w:ascii="Times" w:hAnsi="Times"/>
          <w:color w:val="000000" w:themeColor="text1"/>
        </w:rPr>
        <w:t>.</w:t>
      </w:r>
      <w:r w:rsidR="00DD258C" w:rsidRPr="000B100F">
        <w:rPr>
          <w:rStyle w:val="EndnoteReference"/>
          <w:rFonts w:ascii="Times" w:hAnsi="Times"/>
          <w:color w:val="000000" w:themeColor="text1"/>
        </w:rPr>
        <w:endnoteReference w:id="1"/>
      </w:r>
    </w:p>
    <w:p w14:paraId="56F44363" w14:textId="77777777" w:rsidR="002F1A6D" w:rsidRDefault="007A2C37" w:rsidP="002F1A6D">
      <w:pPr>
        <w:spacing w:line="480" w:lineRule="auto"/>
        <w:ind w:firstLine="720"/>
        <w:jc w:val="both"/>
        <w:rPr>
          <w:rFonts w:ascii="Times" w:hAnsi="Times"/>
          <w:color w:val="000000" w:themeColor="text1"/>
        </w:rPr>
      </w:pPr>
      <w:r w:rsidRPr="000B100F">
        <w:rPr>
          <w:rFonts w:ascii="Times" w:hAnsi="Times"/>
          <w:color w:val="000000" w:themeColor="text1"/>
        </w:rPr>
        <w:t xml:space="preserve">The majority of patients who undergo DBS for Parkinson’s </w:t>
      </w:r>
      <w:proofErr w:type="gramStart"/>
      <w:r w:rsidRPr="000B100F">
        <w:rPr>
          <w:rFonts w:ascii="Times" w:hAnsi="Times"/>
          <w:color w:val="000000" w:themeColor="text1"/>
        </w:rPr>
        <w:t>Disease</w:t>
      </w:r>
      <w:proofErr w:type="gramEnd"/>
      <w:r w:rsidR="003152F1" w:rsidRPr="000B100F">
        <w:rPr>
          <w:rFonts w:ascii="Times" w:hAnsi="Times"/>
          <w:color w:val="000000" w:themeColor="text1"/>
        </w:rPr>
        <w:t xml:space="preserve"> and dystonia</w:t>
      </w:r>
      <w:r w:rsidRPr="000B100F">
        <w:rPr>
          <w:rFonts w:ascii="Times" w:hAnsi="Times"/>
          <w:color w:val="000000" w:themeColor="text1"/>
        </w:rPr>
        <w:t xml:space="preserve"> experience positive treatment outcomes</w:t>
      </w:r>
      <w:r w:rsidR="003152F1" w:rsidRPr="000B100F">
        <w:rPr>
          <w:rFonts w:ascii="Times" w:hAnsi="Times"/>
          <w:color w:val="000000" w:themeColor="text1"/>
        </w:rPr>
        <w:t>.</w:t>
      </w:r>
      <w:r w:rsidR="003152F1" w:rsidRPr="000B100F">
        <w:rPr>
          <w:rStyle w:val="EndnoteReference"/>
          <w:rFonts w:ascii="Times" w:hAnsi="Times"/>
          <w:color w:val="000000" w:themeColor="text1"/>
        </w:rPr>
        <w:endnoteReference w:id="2"/>
      </w:r>
      <w:r w:rsidR="003152F1" w:rsidRPr="000B100F">
        <w:rPr>
          <w:rFonts w:ascii="Times" w:hAnsi="Times"/>
          <w:color w:val="000000" w:themeColor="text1"/>
        </w:rPr>
        <w:t xml:space="preserve"> However, </w:t>
      </w:r>
      <w:r w:rsidR="006C3B5F" w:rsidRPr="000B100F">
        <w:rPr>
          <w:rFonts w:ascii="Times" w:hAnsi="Times"/>
          <w:color w:val="000000" w:themeColor="text1"/>
        </w:rPr>
        <w:t xml:space="preserve">even though it is routinely commissioned for these indications, DBS can, in some cases, have </w:t>
      </w:r>
      <w:r w:rsidR="006C3B5F" w:rsidRPr="000B100F">
        <w:rPr>
          <w:rFonts w:ascii="Times" w:hAnsi="Times"/>
          <w:color w:val="000000" w:themeColor="text1"/>
        </w:rPr>
        <w:lastRenderedPageBreak/>
        <w:t xml:space="preserve">unintended adverse </w:t>
      </w:r>
      <w:proofErr w:type="gramStart"/>
      <w:r w:rsidR="006C3B5F" w:rsidRPr="000B100F">
        <w:rPr>
          <w:rFonts w:ascii="Times" w:hAnsi="Times"/>
          <w:color w:val="000000" w:themeColor="text1"/>
        </w:rPr>
        <w:t>side-effects</w:t>
      </w:r>
      <w:proofErr w:type="gramEnd"/>
      <w:r w:rsidR="006C3B5F" w:rsidRPr="000B100F">
        <w:rPr>
          <w:rFonts w:ascii="Times" w:hAnsi="Times"/>
          <w:color w:val="000000" w:themeColor="text1"/>
        </w:rPr>
        <w:t>.</w:t>
      </w:r>
      <w:r w:rsidR="006C3B5F" w:rsidRPr="000B100F">
        <w:rPr>
          <w:rStyle w:val="EndnoteReference"/>
          <w:rFonts w:ascii="Times" w:hAnsi="Times"/>
          <w:color w:val="000000" w:themeColor="text1"/>
        </w:rPr>
        <w:endnoteReference w:id="3"/>
      </w:r>
      <w:r w:rsidR="006C3B5F" w:rsidRPr="000B100F">
        <w:rPr>
          <w:rFonts w:ascii="Times" w:hAnsi="Times"/>
          <w:color w:val="000000" w:themeColor="text1"/>
        </w:rPr>
        <w:t xml:space="preserve"> </w:t>
      </w:r>
      <w:r w:rsidR="008D6557" w:rsidRPr="000B100F">
        <w:rPr>
          <w:rFonts w:ascii="Times" w:hAnsi="Times"/>
          <w:color w:val="000000" w:themeColor="text1"/>
        </w:rPr>
        <w:t>I</w:t>
      </w:r>
      <w:r w:rsidR="00F1117A" w:rsidRPr="000B100F">
        <w:rPr>
          <w:rFonts w:ascii="Times" w:hAnsi="Times"/>
          <w:color w:val="000000" w:themeColor="text1"/>
        </w:rPr>
        <w:t xml:space="preserve">n </w:t>
      </w:r>
      <w:r w:rsidR="008D6557" w:rsidRPr="000B100F">
        <w:rPr>
          <w:rFonts w:ascii="Times" w:hAnsi="Times"/>
          <w:color w:val="000000" w:themeColor="text1"/>
        </w:rPr>
        <w:t xml:space="preserve">particular, </w:t>
      </w:r>
      <w:r w:rsidR="00C74FA2" w:rsidRPr="000B100F">
        <w:rPr>
          <w:rFonts w:ascii="Times" w:hAnsi="Times"/>
          <w:color w:val="000000" w:themeColor="text1"/>
        </w:rPr>
        <w:t>a small number of</w:t>
      </w:r>
      <w:r w:rsidR="006C3B5F" w:rsidRPr="000B100F">
        <w:rPr>
          <w:rFonts w:ascii="Times" w:hAnsi="Times"/>
          <w:color w:val="000000" w:themeColor="text1"/>
        </w:rPr>
        <w:t xml:space="preserve"> patients</w:t>
      </w:r>
      <w:r w:rsidR="00F1117A" w:rsidRPr="000B100F">
        <w:rPr>
          <w:rFonts w:ascii="Times" w:hAnsi="Times"/>
          <w:color w:val="000000" w:themeColor="text1"/>
        </w:rPr>
        <w:t xml:space="preserve"> </w:t>
      </w:r>
      <w:r w:rsidR="006C3B5F" w:rsidRPr="000B100F">
        <w:rPr>
          <w:rFonts w:ascii="Times" w:hAnsi="Times"/>
          <w:color w:val="000000" w:themeColor="text1"/>
        </w:rPr>
        <w:t xml:space="preserve">have reported </w:t>
      </w:r>
      <w:r w:rsidR="00C74FA2" w:rsidRPr="000B100F">
        <w:rPr>
          <w:rFonts w:ascii="Times" w:hAnsi="Times"/>
          <w:color w:val="000000" w:themeColor="text1"/>
        </w:rPr>
        <w:t>feelings of self-alienation</w:t>
      </w:r>
      <w:r w:rsidR="008D6557" w:rsidRPr="000B100F">
        <w:rPr>
          <w:rFonts w:ascii="Times" w:hAnsi="Times"/>
          <w:color w:val="000000" w:themeColor="text1"/>
        </w:rPr>
        <w:t xml:space="preserve"> following </w:t>
      </w:r>
      <w:r w:rsidR="006C3B5F" w:rsidRPr="000B100F">
        <w:rPr>
          <w:rFonts w:ascii="Times" w:hAnsi="Times"/>
          <w:color w:val="000000" w:themeColor="text1"/>
        </w:rPr>
        <w:t>DBS</w:t>
      </w:r>
      <w:r w:rsidR="00420BCF" w:rsidRPr="000B100F">
        <w:rPr>
          <w:rFonts w:ascii="Times" w:hAnsi="Times"/>
          <w:color w:val="000000" w:themeColor="text1"/>
        </w:rPr>
        <w:t xml:space="preserve"> treatment</w:t>
      </w:r>
      <w:r w:rsidR="008D6557" w:rsidRPr="000B100F">
        <w:rPr>
          <w:rFonts w:ascii="Times" w:hAnsi="Times"/>
          <w:color w:val="000000" w:themeColor="text1"/>
        </w:rPr>
        <w:t xml:space="preserve">, and some have </w:t>
      </w:r>
      <w:r w:rsidR="00C74FA2" w:rsidRPr="000B100F">
        <w:rPr>
          <w:rFonts w:ascii="Times" w:hAnsi="Times"/>
          <w:color w:val="000000" w:themeColor="text1"/>
        </w:rPr>
        <w:t xml:space="preserve">even </w:t>
      </w:r>
      <w:r w:rsidR="008D6557" w:rsidRPr="000B100F">
        <w:rPr>
          <w:rFonts w:ascii="Times" w:hAnsi="Times"/>
          <w:color w:val="000000" w:themeColor="text1"/>
        </w:rPr>
        <w:t>seemingly undergone radical changes in their personality, becoming far more impulsive, and developing tastes and behaviours that they only exhibit under the influence of stimulation.</w:t>
      </w:r>
      <w:r w:rsidR="00185093" w:rsidRPr="000B100F">
        <w:rPr>
          <w:rStyle w:val="EndnoteReference"/>
          <w:rFonts w:ascii="Times" w:hAnsi="Times"/>
          <w:color w:val="000000" w:themeColor="text1"/>
        </w:rPr>
        <w:endnoteReference w:id="4"/>
      </w:r>
      <w:r w:rsidR="008D6557" w:rsidRPr="000B100F">
        <w:rPr>
          <w:rFonts w:ascii="Times" w:hAnsi="Times"/>
          <w:color w:val="000000" w:themeColor="text1"/>
        </w:rPr>
        <w:t xml:space="preserve"> </w:t>
      </w:r>
      <w:r w:rsidR="006C3B5F" w:rsidRPr="000B100F">
        <w:rPr>
          <w:rFonts w:ascii="Times" w:hAnsi="Times"/>
          <w:color w:val="000000" w:themeColor="text1"/>
        </w:rPr>
        <w:t>Although comparatively rare, such cases have been of considerable interest to bioethicists</w:t>
      </w:r>
      <w:r w:rsidR="00F1117A" w:rsidRPr="000B100F">
        <w:rPr>
          <w:rFonts w:ascii="Times" w:hAnsi="Times"/>
          <w:color w:val="000000" w:themeColor="text1"/>
        </w:rPr>
        <w:t>,</w:t>
      </w:r>
      <w:r w:rsidR="006C3B5F" w:rsidRPr="000B100F">
        <w:rPr>
          <w:rFonts w:ascii="Times" w:hAnsi="Times"/>
          <w:color w:val="000000" w:themeColor="text1"/>
        </w:rPr>
        <w:t xml:space="preserve"> due </w:t>
      </w:r>
      <w:r w:rsidR="00F1117A" w:rsidRPr="000B100F">
        <w:rPr>
          <w:rFonts w:ascii="Times" w:hAnsi="Times"/>
          <w:color w:val="000000" w:themeColor="text1"/>
        </w:rPr>
        <w:t xml:space="preserve">in large part </w:t>
      </w:r>
      <w:r w:rsidR="006C3B5F" w:rsidRPr="000B100F">
        <w:rPr>
          <w:rFonts w:ascii="Times" w:hAnsi="Times"/>
          <w:color w:val="000000" w:themeColor="text1"/>
        </w:rPr>
        <w:t>to the ques</w:t>
      </w:r>
      <w:r w:rsidR="002545E0" w:rsidRPr="000B100F">
        <w:rPr>
          <w:rFonts w:ascii="Times" w:hAnsi="Times"/>
          <w:color w:val="000000" w:themeColor="text1"/>
        </w:rPr>
        <w:t xml:space="preserve">tions that </w:t>
      </w:r>
      <w:r w:rsidR="00F1117A" w:rsidRPr="000B100F">
        <w:rPr>
          <w:rFonts w:ascii="Times" w:hAnsi="Times"/>
          <w:color w:val="000000" w:themeColor="text1"/>
        </w:rPr>
        <w:t>they raise</w:t>
      </w:r>
      <w:r w:rsidR="002545E0" w:rsidRPr="000B100F">
        <w:rPr>
          <w:rFonts w:ascii="Times" w:hAnsi="Times"/>
          <w:color w:val="000000" w:themeColor="text1"/>
        </w:rPr>
        <w:t xml:space="preserve"> regarding the </w:t>
      </w:r>
      <w:r w:rsidR="006C3B5F" w:rsidRPr="000B100F">
        <w:rPr>
          <w:rFonts w:ascii="Times" w:hAnsi="Times"/>
          <w:color w:val="000000" w:themeColor="text1"/>
        </w:rPr>
        <w:t>philosophi</w:t>
      </w:r>
      <w:r w:rsidR="00F1117A" w:rsidRPr="000B100F">
        <w:rPr>
          <w:rFonts w:ascii="Times" w:hAnsi="Times"/>
          <w:color w:val="000000" w:themeColor="text1"/>
        </w:rPr>
        <w:t>cal concept</w:t>
      </w:r>
      <w:r w:rsidR="002545E0" w:rsidRPr="000B100F">
        <w:rPr>
          <w:rFonts w:ascii="Times" w:hAnsi="Times"/>
          <w:color w:val="000000" w:themeColor="text1"/>
        </w:rPr>
        <w:t xml:space="preserve"> of authenticity</w:t>
      </w:r>
      <w:r w:rsidR="00536711" w:rsidRPr="000B100F">
        <w:rPr>
          <w:rFonts w:ascii="Times" w:hAnsi="Times"/>
          <w:color w:val="000000" w:themeColor="text1"/>
        </w:rPr>
        <w:t xml:space="preserve"> </w:t>
      </w:r>
      <w:r w:rsidR="00536711" w:rsidRPr="000B100F">
        <w:rPr>
          <w:rStyle w:val="EndnoteReference"/>
          <w:rFonts w:ascii="Times" w:hAnsi="Times"/>
          <w:color w:val="000000" w:themeColor="text1"/>
        </w:rPr>
        <w:endnoteReference w:id="5"/>
      </w:r>
      <w:r w:rsidR="00536711" w:rsidRPr="000B100F">
        <w:rPr>
          <w:rFonts w:ascii="Times" w:hAnsi="Times"/>
          <w:color w:val="000000" w:themeColor="text1"/>
        </w:rPr>
        <w:t xml:space="preserve"> (</w:t>
      </w:r>
      <w:r w:rsidR="00F1117A" w:rsidRPr="000B100F">
        <w:rPr>
          <w:rFonts w:ascii="Times" w:hAnsi="Times"/>
          <w:color w:val="000000" w:themeColor="text1"/>
        </w:rPr>
        <w:t>that is</w:t>
      </w:r>
      <w:r w:rsidR="00536711" w:rsidRPr="000B100F">
        <w:rPr>
          <w:rFonts w:ascii="Times" w:hAnsi="Times"/>
          <w:color w:val="000000" w:themeColor="text1"/>
        </w:rPr>
        <w:t>,</w:t>
      </w:r>
      <w:r w:rsidR="00F1117A" w:rsidRPr="000B100F">
        <w:rPr>
          <w:rFonts w:ascii="Times" w:hAnsi="Times"/>
          <w:color w:val="000000" w:themeColor="text1"/>
        </w:rPr>
        <w:t xml:space="preserve"> the property of living in accordance with one’s ‘true self’</w:t>
      </w:r>
      <w:r w:rsidR="00536711" w:rsidRPr="000B100F">
        <w:rPr>
          <w:rFonts w:ascii="Times" w:hAnsi="Times"/>
          <w:color w:val="000000" w:themeColor="text1"/>
        </w:rPr>
        <w:t xml:space="preserve">), </w:t>
      </w:r>
      <w:r w:rsidR="006A142A" w:rsidRPr="000B100F">
        <w:rPr>
          <w:rFonts w:ascii="Times" w:hAnsi="Times"/>
          <w:color w:val="000000" w:themeColor="text1"/>
        </w:rPr>
        <w:t>as well as questions</w:t>
      </w:r>
      <w:r w:rsidR="00536711" w:rsidRPr="000B100F">
        <w:rPr>
          <w:rFonts w:ascii="Times" w:hAnsi="Times"/>
          <w:color w:val="000000" w:themeColor="text1"/>
        </w:rPr>
        <w:t xml:space="preserve"> related to </w:t>
      </w:r>
      <w:r w:rsidR="00536711" w:rsidRPr="000B100F">
        <w:rPr>
          <w:rFonts w:ascii="Times" w:hAnsi="Times"/>
          <w:i/>
          <w:color w:val="000000" w:themeColor="text1"/>
        </w:rPr>
        <w:t>inter alia</w:t>
      </w:r>
      <w:r w:rsidR="00536711" w:rsidRPr="000B100F">
        <w:rPr>
          <w:rFonts w:ascii="Times" w:hAnsi="Times"/>
          <w:color w:val="000000" w:themeColor="text1"/>
        </w:rPr>
        <w:t>, personal identity</w:t>
      </w:r>
      <w:r w:rsidR="006A142A" w:rsidRPr="000B100F">
        <w:rPr>
          <w:rStyle w:val="EndnoteReference"/>
          <w:rFonts w:ascii="Times" w:hAnsi="Times"/>
          <w:color w:val="000000" w:themeColor="text1"/>
        </w:rPr>
        <w:endnoteReference w:id="6"/>
      </w:r>
      <w:r w:rsidR="00536711" w:rsidRPr="000B100F">
        <w:rPr>
          <w:rFonts w:ascii="Times" w:hAnsi="Times"/>
          <w:color w:val="000000" w:themeColor="text1"/>
        </w:rPr>
        <w:t xml:space="preserve"> and moral responsibility</w:t>
      </w:r>
      <w:r w:rsidR="002545E0" w:rsidRPr="000B100F">
        <w:rPr>
          <w:rFonts w:ascii="Times" w:hAnsi="Times"/>
          <w:color w:val="000000" w:themeColor="text1"/>
        </w:rPr>
        <w:t>.</w:t>
      </w:r>
      <w:r w:rsidR="00536711" w:rsidRPr="000B100F">
        <w:rPr>
          <w:rStyle w:val="EndnoteReference"/>
          <w:rFonts w:ascii="Times" w:hAnsi="Times"/>
          <w:color w:val="000000" w:themeColor="text1"/>
        </w:rPr>
        <w:t xml:space="preserve"> </w:t>
      </w:r>
      <w:r w:rsidR="00536711" w:rsidRPr="000B100F">
        <w:rPr>
          <w:rStyle w:val="EndnoteReference"/>
          <w:rFonts w:ascii="Times" w:hAnsi="Times"/>
          <w:color w:val="000000" w:themeColor="text1"/>
        </w:rPr>
        <w:endnoteReference w:id="7"/>
      </w:r>
      <w:r w:rsidR="00536711" w:rsidRPr="000B100F">
        <w:rPr>
          <w:rFonts w:ascii="Times" w:hAnsi="Times"/>
          <w:color w:val="000000" w:themeColor="text1"/>
        </w:rPr>
        <w:t xml:space="preserve"> </w:t>
      </w:r>
      <w:r w:rsidR="008D6557" w:rsidRPr="000B100F">
        <w:rPr>
          <w:rFonts w:ascii="Times" w:hAnsi="Times"/>
          <w:color w:val="000000" w:themeColor="text1"/>
        </w:rPr>
        <w:t xml:space="preserve">Conversely though, other patients claim that DBS treatment has enhanced their ability to live authentically, by virtue of removing the disease state that had previously inhibited their ability to live in accordance with </w:t>
      </w:r>
      <w:r w:rsidR="00C74FA2" w:rsidRPr="000B100F">
        <w:rPr>
          <w:rFonts w:ascii="Times" w:hAnsi="Times"/>
          <w:color w:val="000000" w:themeColor="text1"/>
        </w:rPr>
        <w:t>their true self</w:t>
      </w:r>
      <w:r w:rsidR="000F15C0" w:rsidRPr="000B100F">
        <w:rPr>
          <w:rFonts w:ascii="Times" w:hAnsi="Times"/>
          <w:color w:val="000000" w:themeColor="text1"/>
        </w:rPr>
        <w:t>.</w:t>
      </w:r>
      <w:r w:rsidR="000F15C0" w:rsidRPr="000B100F">
        <w:rPr>
          <w:rStyle w:val="EndnoteReference"/>
          <w:rFonts w:ascii="Times" w:hAnsi="Times"/>
          <w:color w:val="000000" w:themeColor="text1"/>
        </w:rPr>
        <w:endnoteReference w:id="8"/>
      </w:r>
    </w:p>
    <w:p w14:paraId="3B952E3D" w14:textId="77777777" w:rsidR="002F1A6D" w:rsidRDefault="00F1117A" w:rsidP="002F1A6D">
      <w:pPr>
        <w:spacing w:line="480" w:lineRule="auto"/>
        <w:ind w:firstLine="720"/>
        <w:jc w:val="both"/>
        <w:rPr>
          <w:rFonts w:ascii="Times" w:hAnsi="Times"/>
          <w:color w:val="000000" w:themeColor="text1"/>
        </w:rPr>
      </w:pPr>
      <w:r w:rsidRPr="000B100F">
        <w:rPr>
          <w:rFonts w:ascii="Times" w:hAnsi="Times"/>
          <w:color w:val="000000" w:themeColor="text1"/>
        </w:rPr>
        <w:t>The issues</w:t>
      </w:r>
      <w:r w:rsidR="006A142A" w:rsidRPr="000B100F">
        <w:rPr>
          <w:rFonts w:ascii="Times" w:hAnsi="Times"/>
          <w:color w:val="000000" w:themeColor="text1"/>
        </w:rPr>
        <w:t xml:space="preserve"> related to </w:t>
      </w:r>
      <w:r w:rsidR="00464092" w:rsidRPr="000B100F">
        <w:rPr>
          <w:rFonts w:ascii="Times" w:hAnsi="Times"/>
          <w:color w:val="000000" w:themeColor="text1"/>
        </w:rPr>
        <w:t xml:space="preserve">authenticity </w:t>
      </w:r>
      <w:r w:rsidRPr="000B100F">
        <w:rPr>
          <w:rFonts w:ascii="Times" w:hAnsi="Times"/>
          <w:color w:val="000000" w:themeColor="text1"/>
        </w:rPr>
        <w:t>are arguably mo</w:t>
      </w:r>
      <w:r w:rsidR="000F15C0" w:rsidRPr="000B100F">
        <w:rPr>
          <w:rFonts w:ascii="Times" w:hAnsi="Times"/>
          <w:color w:val="000000" w:themeColor="text1"/>
        </w:rPr>
        <w:t xml:space="preserve">re complicated when we consider </w:t>
      </w:r>
      <w:r w:rsidRPr="000B100F">
        <w:rPr>
          <w:rFonts w:ascii="Times" w:hAnsi="Times"/>
          <w:color w:val="000000" w:themeColor="text1"/>
        </w:rPr>
        <w:t xml:space="preserve">the </w:t>
      </w:r>
      <w:r w:rsidR="00536711" w:rsidRPr="000B100F">
        <w:rPr>
          <w:rFonts w:ascii="Times" w:hAnsi="Times"/>
          <w:color w:val="000000" w:themeColor="text1"/>
        </w:rPr>
        <w:t>use of</w:t>
      </w:r>
      <w:r w:rsidRPr="000B100F">
        <w:rPr>
          <w:rFonts w:ascii="Times" w:hAnsi="Times"/>
          <w:color w:val="000000" w:themeColor="text1"/>
        </w:rPr>
        <w:t xml:space="preserve"> DBS in the treatment of psychiatric disorders.</w:t>
      </w:r>
      <w:r w:rsidR="00464092" w:rsidRPr="000B100F">
        <w:rPr>
          <w:rStyle w:val="EndnoteReference"/>
          <w:rFonts w:ascii="Times" w:hAnsi="Times"/>
          <w:color w:val="000000" w:themeColor="text1"/>
        </w:rPr>
        <w:endnoteReference w:id="9"/>
      </w:r>
      <w:r w:rsidRPr="000B100F">
        <w:rPr>
          <w:rFonts w:ascii="Times" w:hAnsi="Times"/>
          <w:color w:val="000000" w:themeColor="text1"/>
        </w:rPr>
        <w:t xml:space="preserve"> </w:t>
      </w:r>
      <w:r w:rsidR="002F44FD" w:rsidRPr="000B100F">
        <w:rPr>
          <w:rFonts w:ascii="Times" w:hAnsi="Times"/>
          <w:color w:val="000000" w:themeColor="text1"/>
        </w:rPr>
        <w:t xml:space="preserve">As </w:t>
      </w:r>
      <w:proofErr w:type="spellStart"/>
      <w:r w:rsidR="00CE2584" w:rsidRPr="000B100F">
        <w:rPr>
          <w:rFonts w:ascii="Times" w:hAnsi="Times"/>
          <w:color w:val="000000" w:themeColor="text1"/>
        </w:rPr>
        <w:t>Alexandre</w:t>
      </w:r>
      <w:proofErr w:type="spellEnd"/>
      <w:r w:rsidR="00CE2584" w:rsidRPr="000B100F">
        <w:rPr>
          <w:rFonts w:ascii="Times" w:hAnsi="Times"/>
          <w:color w:val="000000" w:themeColor="text1"/>
        </w:rPr>
        <w:t xml:space="preserve"> </w:t>
      </w:r>
      <w:proofErr w:type="spellStart"/>
      <w:r w:rsidR="00AF2AB4" w:rsidRPr="000B100F">
        <w:rPr>
          <w:rFonts w:ascii="Times" w:hAnsi="Times"/>
          <w:color w:val="000000" w:themeColor="text1"/>
        </w:rPr>
        <w:t>Erler</w:t>
      </w:r>
      <w:proofErr w:type="spellEnd"/>
      <w:r w:rsidR="00AF2AB4" w:rsidRPr="000B100F">
        <w:rPr>
          <w:rFonts w:ascii="Times" w:hAnsi="Times"/>
          <w:color w:val="000000" w:themeColor="text1"/>
        </w:rPr>
        <w:t xml:space="preserve"> and</w:t>
      </w:r>
      <w:r w:rsidR="00CE2584" w:rsidRPr="000B100F">
        <w:rPr>
          <w:rFonts w:ascii="Times" w:hAnsi="Times"/>
          <w:color w:val="000000" w:themeColor="text1"/>
        </w:rPr>
        <w:t xml:space="preserve"> Tony</w:t>
      </w:r>
      <w:r w:rsidR="00AF2AB4" w:rsidRPr="000B100F">
        <w:rPr>
          <w:rFonts w:ascii="Times" w:hAnsi="Times"/>
          <w:color w:val="000000" w:themeColor="text1"/>
        </w:rPr>
        <w:t xml:space="preserve"> Hope</w:t>
      </w:r>
      <w:r w:rsidR="002F44FD" w:rsidRPr="000B100F">
        <w:rPr>
          <w:rFonts w:ascii="Times" w:hAnsi="Times"/>
          <w:color w:val="000000" w:themeColor="text1"/>
        </w:rPr>
        <w:t xml:space="preserve"> have observed, some of those suffering from such disorders may view </w:t>
      </w:r>
      <w:r w:rsidR="002F44FD" w:rsidRPr="000B100F">
        <w:rPr>
          <w:rFonts w:ascii="Times" w:eastAsia="Times New Roman" w:hAnsi="Times" w:cs="Arial"/>
          <w:color w:val="000000" w:themeColor="text1"/>
          <w:shd w:val="clear" w:color="auto" w:fill="FFFFFF"/>
        </w:rPr>
        <w:t xml:space="preserve">aspects of the self that </w:t>
      </w:r>
      <w:r w:rsidR="00110B89" w:rsidRPr="000B100F">
        <w:rPr>
          <w:rFonts w:ascii="Times" w:eastAsia="Times New Roman" w:hAnsi="Times" w:cs="Arial"/>
          <w:color w:val="000000" w:themeColor="text1"/>
          <w:shd w:val="clear" w:color="auto" w:fill="FFFFFF"/>
        </w:rPr>
        <w:t xml:space="preserve">are regarded </w:t>
      </w:r>
      <w:r w:rsidR="00CC3553" w:rsidRPr="000B100F">
        <w:rPr>
          <w:rFonts w:ascii="Times" w:eastAsia="Times New Roman" w:hAnsi="Times" w:cs="Arial"/>
          <w:color w:val="000000" w:themeColor="text1"/>
          <w:shd w:val="clear" w:color="auto" w:fill="FFFFFF"/>
        </w:rPr>
        <w:t xml:space="preserve">as </w:t>
      </w:r>
      <w:r w:rsidR="00110B89" w:rsidRPr="000B100F">
        <w:rPr>
          <w:rFonts w:ascii="Times" w:eastAsia="Times New Roman" w:hAnsi="Times" w:cs="Arial"/>
          <w:color w:val="000000" w:themeColor="text1"/>
          <w:shd w:val="clear" w:color="auto" w:fill="FFFFFF"/>
        </w:rPr>
        <w:t xml:space="preserve">symptoms </w:t>
      </w:r>
      <w:r w:rsidR="002F44FD" w:rsidRPr="000B100F">
        <w:rPr>
          <w:rFonts w:ascii="Times" w:eastAsia="Times New Roman" w:hAnsi="Times" w:cs="Arial"/>
          <w:color w:val="000000" w:themeColor="text1"/>
          <w:shd w:val="clear" w:color="auto" w:fill="FFFFFF"/>
        </w:rPr>
        <w:t>of the mental disorder as inauthentic; however, other sufferers may hold precisely the opposite view.</w:t>
      </w:r>
      <w:r w:rsidR="002F44FD" w:rsidRPr="000B100F">
        <w:rPr>
          <w:rStyle w:val="EndnoteReference"/>
          <w:rFonts w:ascii="Times" w:eastAsia="Times New Roman" w:hAnsi="Times" w:cs="Arial"/>
          <w:color w:val="000000" w:themeColor="text1"/>
          <w:shd w:val="clear" w:color="auto" w:fill="FFFFFF"/>
        </w:rPr>
        <w:endnoteReference w:id="10"/>
      </w:r>
      <w:r w:rsidR="002F44FD" w:rsidRPr="000B100F">
        <w:rPr>
          <w:rFonts w:ascii="Times" w:eastAsia="Times New Roman" w:hAnsi="Times" w:cs="Times New Roman"/>
          <w:color w:val="000000" w:themeColor="text1"/>
        </w:rPr>
        <w:t xml:space="preserve"> </w:t>
      </w:r>
      <w:r w:rsidR="002F44FD" w:rsidRPr="000B100F">
        <w:rPr>
          <w:rFonts w:ascii="Times" w:hAnsi="Times"/>
          <w:color w:val="000000" w:themeColor="text1"/>
        </w:rPr>
        <w:t>Moreover,</w:t>
      </w:r>
      <w:r w:rsidRPr="000B100F">
        <w:rPr>
          <w:rFonts w:ascii="Times" w:hAnsi="Times"/>
          <w:color w:val="000000" w:themeColor="text1"/>
        </w:rPr>
        <w:t xml:space="preserve"> the very aim of DBS in this context may be to try and evoke changes </w:t>
      </w:r>
      <w:r w:rsidR="00F01411" w:rsidRPr="000B100F">
        <w:rPr>
          <w:rFonts w:ascii="Times" w:hAnsi="Times"/>
          <w:color w:val="000000" w:themeColor="text1"/>
        </w:rPr>
        <w:t>to some of</w:t>
      </w:r>
      <w:r w:rsidRPr="000B100F">
        <w:rPr>
          <w:rFonts w:ascii="Times" w:hAnsi="Times"/>
          <w:color w:val="000000" w:themeColor="text1"/>
        </w:rPr>
        <w:t xml:space="preserve"> the values, beliefs or affective responses</w:t>
      </w:r>
      <w:r w:rsidR="00F01411" w:rsidRPr="000B100F">
        <w:rPr>
          <w:rFonts w:ascii="Times" w:hAnsi="Times"/>
          <w:color w:val="000000" w:themeColor="text1"/>
        </w:rPr>
        <w:t xml:space="preserve"> that might be </w:t>
      </w:r>
      <w:r w:rsidR="00060558" w:rsidRPr="000B100F">
        <w:rPr>
          <w:rFonts w:ascii="Times" w:hAnsi="Times"/>
          <w:color w:val="000000" w:themeColor="text1"/>
        </w:rPr>
        <w:t>deemed pathological</w:t>
      </w:r>
      <w:r w:rsidR="00DD258C" w:rsidRPr="000B100F">
        <w:rPr>
          <w:rFonts w:ascii="Times" w:hAnsi="Times"/>
          <w:color w:val="000000" w:themeColor="text1"/>
        </w:rPr>
        <w:t>,</w:t>
      </w:r>
      <w:r w:rsidR="00060558" w:rsidRPr="000B100F">
        <w:rPr>
          <w:rFonts w:ascii="Times" w:hAnsi="Times"/>
          <w:color w:val="000000" w:themeColor="text1"/>
        </w:rPr>
        <w:t xml:space="preserve"> or</w:t>
      </w:r>
      <w:r w:rsidR="00F01411" w:rsidRPr="000B100F">
        <w:rPr>
          <w:rFonts w:ascii="Times" w:hAnsi="Times"/>
          <w:color w:val="000000" w:themeColor="text1"/>
        </w:rPr>
        <w:t xml:space="preserve"> to undergird the patient’s disorder.</w:t>
      </w:r>
      <w:r w:rsidR="008D6557" w:rsidRPr="000B100F">
        <w:rPr>
          <w:rFonts w:ascii="Times" w:hAnsi="Times"/>
          <w:color w:val="000000" w:themeColor="text1"/>
        </w:rPr>
        <w:t xml:space="preserve"> </w:t>
      </w:r>
      <w:r w:rsidR="00536711" w:rsidRPr="000B100F">
        <w:rPr>
          <w:rFonts w:ascii="Times" w:hAnsi="Times"/>
          <w:color w:val="000000" w:themeColor="text1"/>
        </w:rPr>
        <w:t xml:space="preserve">In </w:t>
      </w:r>
      <w:r w:rsidR="00D105BF" w:rsidRPr="000B100F">
        <w:rPr>
          <w:rFonts w:ascii="Times" w:hAnsi="Times"/>
          <w:color w:val="000000" w:themeColor="text1"/>
        </w:rPr>
        <w:t>earlier work, we have tried to address some of the issues pertaining to authenticity in the context of using DBS as an experimental treatment for anorexia nervosa.</w:t>
      </w:r>
      <w:r w:rsidR="00D105BF" w:rsidRPr="000B100F">
        <w:rPr>
          <w:rStyle w:val="EndnoteReference"/>
          <w:rFonts w:ascii="Times" w:hAnsi="Times"/>
          <w:color w:val="000000" w:themeColor="text1"/>
        </w:rPr>
        <w:endnoteReference w:id="11"/>
      </w:r>
      <w:r w:rsidR="005554A5" w:rsidRPr="000B100F">
        <w:rPr>
          <w:rFonts w:ascii="Times" w:hAnsi="Times"/>
          <w:color w:val="000000" w:themeColor="text1"/>
        </w:rPr>
        <w:t xml:space="preserve"> In this </w:t>
      </w:r>
      <w:r w:rsidR="00C74FA2" w:rsidRPr="000B100F">
        <w:rPr>
          <w:rFonts w:ascii="Times" w:hAnsi="Times"/>
          <w:color w:val="000000" w:themeColor="text1"/>
        </w:rPr>
        <w:t>work</w:t>
      </w:r>
      <w:r w:rsidR="005554A5" w:rsidRPr="000B100F">
        <w:rPr>
          <w:rFonts w:ascii="Times" w:hAnsi="Times"/>
          <w:color w:val="000000" w:themeColor="text1"/>
        </w:rPr>
        <w:t xml:space="preserve">, we defended a </w:t>
      </w:r>
      <w:r w:rsidR="005554A5" w:rsidRPr="000B100F">
        <w:rPr>
          <w:rFonts w:ascii="Times" w:hAnsi="Times"/>
          <w:i/>
          <w:color w:val="000000" w:themeColor="text1"/>
        </w:rPr>
        <w:t>diachronic</w:t>
      </w:r>
      <w:r w:rsidR="00110B89" w:rsidRPr="000B100F">
        <w:rPr>
          <w:rFonts w:ascii="Times" w:hAnsi="Times"/>
          <w:i/>
          <w:color w:val="000000" w:themeColor="text1"/>
        </w:rPr>
        <w:t xml:space="preserve"> conception of authenticity</w:t>
      </w:r>
      <w:r w:rsidR="00110B89" w:rsidRPr="000B100F">
        <w:rPr>
          <w:rFonts w:ascii="Times" w:hAnsi="Times"/>
          <w:color w:val="000000" w:themeColor="text1"/>
        </w:rPr>
        <w:t xml:space="preserve">, and a corresponding </w:t>
      </w:r>
      <w:r w:rsidR="005554A5" w:rsidRPr="000B100F">
        <w:rPr>
          <w:rFonts w:ascii="Times" w:hAnsi="Times"/>
          <w:color w:val="000000" w:themeColor="text1"/>
        </w:rPr>
        <w:t xml:space="preserve">approach to </w:t>
      </w:r>
      <w:r w:rsidR="00110B89" w:rsidRPr="000B100F">
        <w:rPr>
          <w:rFonts w:ascii="Times" w:hAnsi="Times"/>
          <w:color w:val="000000" w:themeColor="text1"/>
        </w:rPr>
        <w:t>its assessment</w:t>
      </w:r>
      <w:r w:rsidR="005554A5" w:rsidRPr="000B100F">
        <w:rPr>
          <w:rFonts w:ascii="Times" w:hAnsi="Times"/>
          <w:color w:val="000000" w:themeColor="text1"/>
        </w:rPr>
        <w:t xml:space="preserve">, according to which patients are encouraged to </w:t>
      </w:r>
      <w:r w:rsidR="005554A5" w:rsidRPr="000B100F">
        <w:rPr>
          <w:rFonts w:ascii="Times" w:eastAsia="Times New Roman" w:hAnsi="Times" w:cs="Times New Roman"/>
          <w:color w:val="000000" w:themeColor="text1"/>
          <w:spacing w:val="2"/>
          <w:shd w:val="clear" w:color="auto" w:fill="FCFCFC"/>
        </w:rPr>
        <w:t xml:space="preserve">reflect on changes to their mood and behaviour both when </w:t>
      </w:r>
      <w:r w:rsidR="005554A5" w:rsidRPr="000B100F">
        <w:rPr>
          <w:rFonts w:ascii="Times" w:eastAsia="Times New Roman" w:hAnsi="Times" w:cs="Times New Roman"/>
          <w:color w:val="000000" w:themeColor="text1"/>
          <w:spacing w:val="2"/>
          <w:shd w:val="clear" w:color="auto" w:fill="FCFCFC"/>
        </w:rPr>
        <w:lastRenderedPageBreak/>
        <w:t>‘on’ and ‘off’ stimulation, in order</w:t>
      </w:r>
      <w:r w:rsidR="005554A5" w:rsidRPr="000B100F">
        <w:rPr>
          <w:rFonts w:ascii="Times" w:eastAsia="Times New Roman" w:hAnsi="Times" w:cs="Times New Roman"/>
          <w:color w:val="000000" w:themeColor="text1"/>
        </w:rPr>
        <w:t xml:space="preserve"> </w:t>
      </w:r>
      <w:r w:rsidR="005554A5" w:rsidRPr="000B100F">
        <w:rPr>
          <w:rFonts w:ascii="Times" w:eastAsia="Times New Roman" w:hAnsi="Times" w:cs="Times New Roman"/>
          <w:color w:val="000000" w:themeColor="text1"/>
          <w:spacing w:val="2"/>
          <w:shd w:val="clear" w:color="auto" w:fill="FCFCFC"/>
        </w:rPr>
        <w:t>to better determine whether the patient embraces them as authentic over time.</w:t>
      </w:r>
    </w:p>
    <w:p w14:paraId="75F13878" w14:textId="194ED341" w:rsidR="002F44FD" w:rsidRPr="002F1A6D" w:rsidRDefault="00D105BF" w:rsidP="002F1A6D">
      <w:pPr>
        <w:spacing w:line="480" w:lineRule="auto"/>
        <w:ind w:firstLine="720"/>
        <w:jc w:val="both"/>
        <w:rPr>
          <w:rFonts w:ascii="Times" w:hAnsi="Times"/>
          <w:color w:val="000000" w:themeColor="text1"/>
        </w:rPr>
      </w:pPr>
      <w:r w:rsidRPr="000B100F">
        <w:rPr>
          <w:rFonts w:ascii="Times" w:hAnsi="Times"/>
          <w:color w:val="000000" w:themeColor="text1"/>
        </w:rPr>
        <w:t xml:space="preserve">This initial discussion has been fruitfully taken up and further advanced in a paper by Sven </w:t>
      </w:r>
      <w:proofErr w:type="spellStart"/>
      <w:r w:rsidRPr="000B100F">
        <w:rPr>
          <w:rFonts w:ascii="Times" w:hAnsi="Times"/>
          <w:color w:val="000000" w:themeColor="text1"/>
        </w:rPr>
        <w:t>Nyholm</w:t>
      </w:r>
      <w:proofErr w:type="spellEnd"/>
      <w:r w:rsidRPr="000B100F">
        <w:rPr>
          <w:rFonts w:ascii="Times" w:hAnsi="Times"/>
          <w:color w:val="000000" w:themeColor="text1"/>
        </w:rPr>
        <w:t xml:space="preserve"> and El</w:t>
      </w:r>
      <w:r w:rsidR="00CE2584" w:rsidRPr="000B100F">
        <w:rPr>
          <w:rFonts w:ascii="Times" w:hAnsi="Times"/>
          <w:color w:val="000000" w:themeColor="text1"/>
        </w:rPr>
        <w:t>izabeth O’Neill in this journal</w:t>
      </w:r>
      <w:r w:rsidR="002F1A6D">
        <w:rPr>
          <w:rFonts w:ascii="Times" w:hAnsi="Times"/>
          <w:color w:val="000000" w:themeColor="text1"/>
        </w:rPr>
        <w:t>.</w:t>
      </w:r>
      <w:r w:rsidR="002F1A6D">
        <w:rPr>
          <w:rStyle w:val="EndnoteReference"/>
          <w:rFonts w:ascii="Times" w:hAnsi="Times"/>
          <w:color w:val="000000" w:themeColor="text1"/>
        </w:rPr>
        <w:endnoteReference w:id="12"/>
      </w:r>
      <w:r w:rsidR="002F1A6D">
        <w:rPr>
          <w:rFonts w:ascii="Times" w:hAnsi="Times"/>
          <w:color w:val="000000" w:themeColor="text1"/>
        </w:rPr>
        <w:t xml:space="preserve"> </w:t>
      </w:r>
      <w:r w:rsidRPr="000B100F">
        <w:rPr>
          <w:rFonts w:ascii="Times" w:hAnsi="Times"/>
          <w:color w:val="000000" w:themeColor="text1"/>
        </w:rPr>
        <w:t xml:space="preserve">Here, we hope to further advance this discussion by </w:t>
      </w:r>
      <w:r w:rsidR="00C74FA2" w:rsidRPr="000B100F">
        <w:rPr>
          <w:rFonts w:ascii="Times" w:hAnsi="Times"/>
          <w:color w:val="000000" w:themeColor="text1"/>
        </w:rPr>
        <w:t xml:space="preserve">exploring the differences between our interpretations of authenticity in the context of using DBS in the treatment of psychiatric disorders. </w:t>
      </w:r>
      <w:r w:rsidRPr="000B100F">
        <w:rPr>
          <w:rFonts w:ascii="Times" w:hAnsi="Times"/>
          <w:color w:val="000000" w:themeColor="text1"/>
        </w:rPr>
        <w:t xml:space="preserve">We shall begin by </w:t>
      </w:r>
      <w:r w:rsidR="007D40D7" w:rsidRPr="000B100F">
        <w:rPr>
          <w:rFonts w:ascii="Times" w:hAnsi="Times"/>
          <w:color w:val="000000" w:themeColor="text1"/>
        </w:rPr>
        <w:t xml:space="preserve">briefly </w:t>
      </w:r>
      <w:r w:rsidR="00361E0D" w:rsidRPr="000B100F">
        <w:rPr>
          <w:rFonts w:ascii="Times" w:hAnsi="Times"/>
          <w:color w:val="000000" w:themeColor="text1"/>
        </w:rPr>
        <w:t xml:space="preserve">introducing the concept of authenticity, before </w:t>
      </w:r>
      <w:r w:rsidR="007D40D7" w:rsidRPr="000B100F">
        <w:rPr>
          <w:rFonts w:ascii="Times" w:hAnsi="Times"/>
          <w:color w:val="000000" w:themeColor="text1"/>
        </w:rPr>
        <w:t xml:space="preserve">summarising </w:t>
      </w:r>
      <w:r w:rsidR="00361E0D" w:rsidRPr="000B100F">
        <w:rPr>
          <w:rFonts w:ascii="Times" w:hAnsi="Times"/>
          <w:color w:val="000000" w:themeColor="text1"/>
        </w:rPr>
        <w:t>some areas of seeming theoretical disagreement between our diachr</w:t>
      </w:r>
      <w:r w:rsidR="007230D5" w:rsidRPr="000B100F">
        <w:rPr>
          <w:rFonts w:ascii="Times" w:hAnsi="Times"/>
          <w:color w:val="000000" w:themeColor="text1"/>
        </w:rPr>
        <w:t xml:space="preserve">onic conception of authenticity, </w:t>
      </w:r>
      <w:r w:rsidR="00361E0D" w:rsidRPr="000B100F">
        <w:rPr>
          <w:rFonts w:ascii="Times" w:hAnsi="Times"/>
          <w:color w:val="000000" w:themeColor="text1"/>
        </w:rPr>
        <w:t>the synchronic approach</w:t>
      </w:r>
      <w:r w:rsidR="00361E0D" w:rsidRPr="00FF2559">
        <w:rPr>
          <w:rFonts w:ascii="Times" w:hAnsi="Times"/>
          <w:color w:val="000000" w:themeColor="text1"/>
        </w:rPr>
        <w:t xml:space="preserve"> endorsed by </w:t>
      </w:r>
      <w:proofErr w:type="spellStart"/>
      <w:r w:rsidR="00361E0D" w:rsidRPr="00FF2559">
        <w:rPr>
          <w:rFonts w:ascii="Times" w:hAnsi="Times"/>
          <w:color w:val="000000" w:themeColor="text1"/>
        </w:rPr>
        <w:t>Nyholm</w:t>
      </w:r>
      <w:proofErr w:type="spellEnd"/>
      <w:r w:rsidR="00361E0D" w:rsidRPr="00FF2559">
        <w:rPr>
          <w:rFonts w:ascii="Times" w:hAnsi="Times"/>
          <w:color w:val="000000" w:themeColor="text1"/>
        </w:rPr>
        <w:t xml:space="preserve"> and O’Neill</w:t>
      </w:r>
      <w:r w:rsidR="007230D5" w:rsidRPr="00FF2559">
        <w:rPr>
          <w:rFonts w:ascii="Times" w:hAnsi="Times"/>
          <w:color w:val="000000" w:themeColor="text1"/>
        </w:rPr>
        <w:t xml:space="preserve">, and the </w:t>
      </w:r>
      <w:r w:rsidR="009D3C07" w:rsidRPr="00FF2559">
        <w:rPr>
          <w:rFonts w:ascii="Times" w:hAnsi="Times"/>
          <w:color w:val="000000" w:themeColor="text1"/>
        </w:rPr>
        <w:t xml:space="preserve">broadly essentialist </w:t>
      </w:r>
      <w:r w:rsidR="007230D5" w:rsidRPr="00FF2559">
        <w:rPr>
          <w:rFonts w:ascii="Times" w:hAnsi="Times"/>
          <w:color w:val="000000" w:themeColor="text1"/>
        </w:rPr>
        <w:t xml:space="preserve">‘true self’ view advocated by </w:t>
      </w:r>
      <w:proofErr w:type="spellStart"/>
      <w:r w:rsidR="007230D5" w:rsidRPr="00FF2559">
        <w:rPr>
          <w:rFonts w:ascii="Times" w:hAnsi="Times"/>
          <w:color w:val="000000" w:themeColor="text1"/>
        </w:rPr>
        <w:t>Erler</w:t>
      </w:r>
      <w:proofErr w:type="spellEnd"/>
      <w:r w:rsidR="007230D5" w:rsidRPr="00FF2559">
        <w:rPr>
          <w:rFonts w:ascii="Times" w:hAnsi="Times"/>
          <w:color w:val="000000" w:themeColor="text1"/>
        </w:rPr>
        <w:t xml:space="preserve"> and Hope</w:t>
      </w:r>
      <w:r w:rsidR="00361E0D" w:rsidRPr="00FF2559">
        <w:rPr>
          <w:rFonts w:ascii="Times" w:hAnsi="Times"/>
          <w:color w:val="000000" w:themeColor="text1"/>
        </w:rPr>
        <w:t>. We shall then consider the practical implications of these disagreements for understanding of the issues pertaining to authenticity in context of using DBS to treat anorexia nervosa.</w:t>
      </w:r>
      <w:r w:rsidR="00172E97" w:rsidRPr="00FF2559">
        <w:rPr>
          <w:rFonts w:ascii="Times" w:hAnsi="Times"/>
          <w:color w:val="000000" w:themeColor="text1"/>
        </w:rPr>
        <w:t xml:space="preserve"> </w:t>
      </w:r>
    </w:p>
    <w:p w14:paraId="2AA077F0" w14:textId="77777777" w:rsidR="007847D0" w:rsidRPr="00FF2559" w:rsidRDefault="007847D0" w:rsidP="007847D0">
      <w:pPr>
        <w:rPr>
          <w:color w:val="000000" w:themeColor="text1"/>
        </w:rPr>
      </w:pPr>
    </w:p>
    <w:p w14:paraId="0A23BE51" w14:textId="52BFFC61" w:rsidR="00C6784F" w:rsidRPr="00FF2559" w:rsidRDefault="00B95AC5" w:rsidP="00C6784F">
      <w:pPr>
        <w:pStyle w:val="Heading2"/>
        <w:rPr>
          <w:color w:val="000000" w:themeColor="text1"/>
        </w:rPr>
      </w:pPr>
      <w:r w:rsidRPr="00FF2559">
        <w:rPr>
          <w:color w:val="000000" w:themeColor="text1"/>
        </w:rPr>
        <w:t>I</w:t>
      </w:r>
      <w:r w:rsidRPr="00FF2559">
        <w:rPr>
          <w:color w:val="000000" w:themeColor="text1"/>
        </w:rPr>
        <w:tab/>
      </w:r>
      <w:r w:rsidR="00403DAB" w:rsidRPr="00FF2559">
        <w:rPr>
          <w:color w:val="000000" w:themeColor="text1"/>
        </w:rPr>
        <w:t xml:space="preserve">Introducing </w:t>
      </w:r>
      <w:r w:rsidR="00000FD1" w:rsidRPr="00FF2559">
        <w:rPr>
          <w:color w:val="000000" w:themeColor="text1"/>
        </w:rPr>
        <w:t xml:space="preserve">Authenticity </w:t>
      </w:r>
    </w:p>
    <w:p w14:paraId="7E623A4D" w14:textId="77777777" w:rsidR="003453F7" w:rsidRPr="00FF2559" w:rsidRDefault="003453F7" w:rsidP="003453F7">
      <w:pPr>
        <w:spacing w:line="480" w:lineRule="auto"/>
        <w:rPr>
          <w:rFonts w:ascii="Times" w:hAnsi="Times"/>
          <w:color w:val="000000" w:themeColor="text1"/>
        </w:rPr>
      </w:pPr>
    </w:p>
    <w:p w14:paraId="2BFAB943" w14:textId="0691F277" w:rsidR="00655EAB" w:rsidRPr="00FF2559" w:rsidRDefault="002B1015" w:rsidP="00D71A34">
      <w:pPr>
        <w:spacing w:line="480" w:lineRule="auto"/>
        <w:ind w:firstLine="720"/>
        <w:jc w:val="both"/>
        <w:rPr>
          <w:rFonts w:ascii="Times" w:hAnsi="Times"/>
          <w:color w:val="000000" w:themeColor="text1"/>
        </w:rPr>
      </w:pPr>
      <w:r w:rsidRPr="00FF2559">
        <w:rPr>
          <w:rFonts w:ascii="Times" w:hAnsi="Times"/>
          <w:color w:val="000000" w:themeColor="text1"/>
        </w:rPr>
        <w:t>A</w:t>
      </w:r>
      <w:r w:rsidR="00C6784F" w:rsidRPr="00FF2559">
        <w:rPr>
          <w:rFonts w:ascii="Times" w:hAnsi="Times"/>
          <w:color w:val="000000" w:themeColor="text1"/>
        </w:rPr>
        <w:t>s an initial starting point, we can say that</w:t>
      </w:r>
      <w:r w:rsidR="00AE0A2E" w:rsidRPr="00FF2559">
        <w:rPr>
          <w:rFonts w:ascii="Times" w:hAnsi="Times"/>
          <w:color w:val="000000" w:themeColor="text1"/>
        </w:rPr>
        <w:t xml:space="preserve"> to</w:t>
      </w:r>
      <w:r w:rsidR="00C6784F" w:rsidRPr="00FF2559">
        <w:rPr>
          <w:rFonts w:ascii="Times" w:hAnsi="Times"/>
          <w:color w:val="000000" w:themeColor="text1"/>
        </w:rPr>
        <w:t xml:space="preserve"> be authentic is to live in accordance with one’s </w:t>
      </w:r>
      <w:r w:rsidRPr="00FF2559">
        <w:rPr>
          <w:rFonts w:ascii="Times" w:hAnsi="Times"/>
          <w:color w:val="000000" w:themeColor="text1"/>
        </w:rPr>
        <w:t>‘</w:t>
      </w:r>
      <w:r w:rsidR="00C6784F" w:rsidRPr="00FF2559">
        <w:rPr>
          <w:rFonts w:ascii="Times" w:hAnsi="Times"/>
          <w:color w:val="000000" w:themeColor="text1"/>
        </w:rPr>
        <w:t>true self</w:t>
      </w:r>
      <w:r w:rsidRPr="00FF2559">
        <w:rPr>
          <w:rFonts w:ascii="Times" w:hAnsi="Times"/>
          <w:color w:val="000000" w:themeColor="text1"/>
        </w:rPr>
        <w:t>’</w:t>
      </w:r>
      <w:r w:rsidR="00C6784F" w:rsidRPr="00FF2559">
        <w:rPr>
          <w:rFonts w:ascii="Times" w:hAnsi="Times"/>
          <w:color w:val="000000" w:themeColor="text1"/>
        </w:rPr>
        <w:t xml:space="preserve">. </w:t>
      </w:r>
      <w:r w:rsidR="00AE0A2E" w:rsidRPr="00FF2559">
        <w:rPr>
          <w:rFonts w:ascii="Times" w:hAnsi="Times"/>
          <w:color w:val="000000" w:themeColor="text1"/>
        </w:rPr>
        <w:t xml:space="preserve">If </w:t>
      </w:r>
      <w:r w:rsidR="00DD258C" w:rsidRPr="00FF2559">
        <w:rPr>
          <w:rFonts w:ascii="Times" w:hAnsi="Times"/>
          <w:color w:val="000000" w:themeColor="text1"/>
        </w:rPr>
        <w:t xml:space="preserve">such </w:t>
      </w:r>
      <w:r w:rsidR="00AE0A2E" w:rsidRPr="00FF2559">
        <w:rPr>
          <w:rFonts w:ascii="Times" w:hAnsi="Times"/>
          <w:color w:val="000000" w:themeColor="text1"/>
        </w:rPr>
        <w:t xml:space="preserve">language of a ‘true self’ is to </w:t>
      </w:r>
      <w:r w:rsidR="00510F5C" w:rsidRPr="00FF2559">
        <w:rPr>
          <w:rFonts w:ascii="Times" w:hAnsi="Times"/>
          <w:color w:val="000000" w:themeColor="text1"/>
        </w:rPr>
        <w:t xml:space="preserve">be of any </w:t>
      </w:r>
      <w:r w:rsidRPr="00FF2559">
        <w:rPr>
          <w:rFonts w:ascii="Times" w:hAnsi="Times"/>
          <w:color w:val="000000" w:themeColor="text1"/>
        </w:rPr>
        <w:t>practical significance</w:t>
      </w:r>
      <w:r w:rsidR="00AE0A2E" w:rsidRPr="00FF2559">
        <w:rPr>
          <w:rFonts w:ascii="Times" w:hAnsi="Times"/>
          <w:color w:val="000000" w:themeColor="text1"/>
        </w:rPr>
        <w:t xml:space="preserve">, then it seems that one must also accept that there </w:t>
      </w:r>
      <w:r w:rsidRPr="00FF2559">
        <w:rPr>
          <w:rFonts w:ascii="Times" w:hAnsi="Times"/>
          <w:color w:val="000000" w:themeColor="text1"/>
        </w:rPr>
        <w:t>can be</w:t>
      </w:r>
      <w:r w:rsidR="00C6784F" w:rsidRPr="00FF2559">
        <w:rPr>
          <w:rFonts w:ascii="Times" w:hAnsi="Times"/>
          <w:color w:val="000000" w:themeColor="text1"/>
        </w:rPr>
        <w:t xml:space="preserve"> elements </w:t>
      </w:r>
      <w:r w:rsidR="00AE0A2E" w:rsidRPr="00FF2559">
        <w:rPr>
          <w:rFonts w:ascii="Times" w:hAnsi="Times"/>
          <w:color w:val="000000" w:themeColor="text1"/>
        </w:rPr>
        <w:t>of</w:t>
      </w:r>
      <w:r w:rsidR="00C6784F" w:rsidRPr="00FF2559">
        <w:rPr>
          <w:rFonts w:ascii="Times" w:hAnsi="Times"/>
          <w:color w:val="000000" w:themeColor="text1"/>
        </w:rPr>
        <w:t xml:space="preserve"> one’s self</w:t>
      </w:r>
      <w:r w:rsidR="00AE0A2E" w:rsidRPr="00FF2559">
        <w:rPr>
          <w:rFonts w:ascii="Times" w:hAnsi="Times"/>
          <w:color w:val="000000" w:themeColor="text1"/>
        </w:rPr>
        <w:t xml:space="preserve"> more generally</w:t>
      </w:r>
      <w:r w:rsidR="00C6784F" w:rsidRPr="00FF2559">
        <w:rPr>
          <w:rFonts w:ascii="Times" w:hAnsi="Times"/>
          <w:color w:val="000000" w:themeColor="text1"/>
        </w:rPr>
        <w:t xml:space="preserve"> that are </w:t>
      </w:r>
      <w:r w:rsidR="00C6784F" w:rsidRPr="00FF2559">
        <w:rPr>
          <w:rFonts w:ascii="Times" w:hAnsi="Times"/>
          <w:i/>
          <w:color w:val="000000" w:themeColor="text1"/>
        </w:rPr>
        <w:t>not</w:t>
      </w:r>
      <w:r w:rsidR="00AE0A2E" w:rsidRPr="00FF2559">
        <w:rPr>
          <w:rFonts w:ascii="Times" w:hAnsi="Times"/>
          <w:color w:val="000000" w:themeColor="text1"/>
        </w:rPr>
        <w:t xml:space="preserve"> part of the</w:t>
      </w:r>
      <w:r w:rsidR="00C6784F" w:rsidRPr="00FF2559">
        <w:rPr>
          <w:rFonts w:ascii="Times" w:hAnsi="Times"/>
          <w:color w:val="000000" w:themeColor="text1"/>
        </w:rPr>
        <w:t xml:space="preserve"> </w:t>
      </w:r>
      <w:r w:rsidR="00AE0A2E" w:rsidRPr="00FF2559">
        <w:rPr>
          <w:rFonts w:ascii="Times" w:hAnsi="Times"/>
          <w:color w:val="000000" w:themeColor="text1"/>
        </w:rPr>
        <w:t>‘</w:t>
      </w:r>
      <w:r w:rsidR="00C6784F" w:rsidRPr="00FF2559">
        <w:rPr>
          <w:rFonts w:ascii="Times" w:hAnsi="Times"/>
          <w:color w:val="000000" w:themeColor="text1"/>
        </w:rPr>
        <w:t>true</w:t>
      </w:r>
      <w:r w:rsidR="00AE0A2E" w:rsidRPr="00FF2559">
        <w:rPr>
          <w:rFonts w:ascii="Times" w:hAnsi="Times"/>
          <w:color w:val="000000" w:themeColor="text1"/>
        </w:rPr>
        <w:t>’ self</w:t>
      </w:r>
      <w:r w:rsidR="00C6784F" w:rsidRPr="00FF2559">
        <w:rPr>
          <w:rFonts w:ascii="Times" w:hAnsi="Times"/>
          <w:color w:val="000000" w:themeColor="text1"/>
        </w:rPr>
        <w:t xml:space="preserve">, but </w:t>
      </w:r>
      <w:r w:rsidRPr="00FF2559">
        <w:rPr>
          <w:rFonts w:ascii="Times" w:hAnsi="Times"/>
          <w:color w:val="000000" w:themeColor="text1"/>
        </w:rPr>
        <w:t>instead</w:t>
      </w:r>
      <w:r w:rsidR="00C6784F" w:rsidRPr="00FF2559">
        <w:rPr>
          <w:rFonts w:ascii="Times" w:hAnsi="Times"/>
          <w:color w:val="000000" w:themeColor="text1"/>
        </w:rPr>
        <w:t xml:space="preserve"> </w:t>
      </w:r>
      <w:r w:rsidRPr="00FF2559">
        <w:rPr>
          <w:rFonts w:ascii="Times" w:hAnsi="Times"/>
          <w:color w:val="000000" w:themeColor="text1"/>
        </w:rPr>
        <w:t xml:space="preserve">merely </w:t>
      </w:r>
      <w:r w:rsidR="00C6784F" w:rsidRPr="00FF2559">
        <w:rPr>
          <w:rFonts w:ascii="Times" w:hAnsi="Times"/>
          <w:color w:val="000000" w:themeColor="text1"/>
        </w:rPr>
        <w:t xml:space="preserve">peripheral. </w:t>
      </w:r>
      <w:r w:rsidR="00AE0A2E" w:rsidRPr="00FF2559">
        <w:rPr>
          <w:rFonts w:ascii="Times" w:hAnsi="Times"/>
          <w:color w:val="000000" w:themeColor="text1"/>
        </w:rPr>
        <w:t xml:space="preserve">To live </w:t>
      </w:r>
      <w:proofErr w:type="spellStart"/>
      <w:r w:rsidR="00AE0A2E" w:rsidRPr="00FF2559">
        <w:rPr>
          <w:rFonts w:ascii="Times" w:hAnsi="Times"/>
          <w:color w:val="000000" w:themeColor="text1"/>
        </w:rPr>
        <w:t>inauthentically</w:t>
      </w:r>
      <w:proofErr w:type="spellEnd"/>
      <w:r w:rsidR="00AE0A2E" w:rsidRPr="00FF2559">
        <w:rPr>
          <w:rFonts w:ascii="Times" w:hAnsi="Times"/>
          <w:color w:val="000000" w:themeColor="text1"/>
        </w:rPr>
        <w:t xml:space="preserve"> is to fail to live in accordance with the true elements, even if one can be understood as living in accordance with the</w:t>
      </w:r>
      <w:r w:rsidRPr="00FF2559">
        <w:rPr>
          <w:rFonts w:ascii="Times" w:hAnsi="Times"/>
          <w:color w:val="000000" w:themeColor="text1"/>
        </w:rPr>
        <w:t>se</w:t>
      </w:r>
      <w:r w:rsidR="00AE0A2E" w:rsidRPr="00FF2559">
        <w:rPr>
          <w:rFonts w:ascii="Times" w:hAnsi="Times"/>
          <w:color w:val="000000" w:themeColor="text1"/>
        </w:rPr>
        <w:t xml:space="preserve"> peripheral elements. </w:t>
      </w:r>
      <w:r w:rsidR="00C6784F" w:rsidRPr="00FF2559">
        <w:rPr>
          <w:rFonts w:ascii="Times" w:hAnsi="Times"/>
          <w:color w:val="000000" w:themeColor="text1"/>
        </w:rPr>
        <w:t xml:space="preserve">The key question for a theory of authenticity is how we </w:t>
      </w:r>
      <w:r w:rsidR="00AE0A2E" w:rsidRPr="00FF2559">
        <w:rPr>
          <w:rFonts w:ascii="Times" w:hAnsi="Times"/>
          <w:color w:val="000000" w:themeColor="text1"/>
        </w:rPr>
        <w:t xml:space="preserve">should </w:t>
      </w:r>
      <w:r w:rsidR="00C6784F" w:rsidRPr="00FF2559">
        <w:rPr>
          <w:rFonts w:ascii="Times" w:hAnsi="Times"/>
          <w:color w:val="000000" w:themeColor="text1"/>
        </w:rPr>
        <w:t>identify those features of the self that are ‘true’, and those that are peripheral.</w:t>
      </w:r>
      <w:r w:rsidR="00510F5C" w:rsidRPr="00FF2559">
        <w:rPr>
          <w:rStyle w:val="EndnoteReference"/>
          <w:rFonts w:ascii="Times" w:hAnsi="Times"/>
          <w:color w:val="000000" w:themeColor="text1"/>
        </w:rPr>
        <w:endnoteReference w:id="13"/>
      </w:r>
      <w:r w:rsidR="00655EAB" w:rsidRPr="00FF2559">
        <w:rPr>
          <w:rStyle w:val="EndnoteReference"/>
          <w:rFonts w:ascii="Times" w:hAnsi="Times"/>
          <w:color w:val="000000" w:themeColor="text1"/>
        </w:rPr>
        <w:endnoteReference w:id="14"/>
      </w:r>
      <w:r w:rsidR="00655EAB" w:rsidRPr="00FF2559">
        <w:rPr>
          <w:rFonts w:ascii="Times" w:hAnsi="Times"/>
          <w:color w:val="000000" w:themeColor="text1"/>
        </w:rPr>
        <w:t xml:space="preserve"> </w:t>
      </w:r>
    </w:p>
    <w:p w14:paraId="288F50C0" w14:textId="6E4BBA17" w:rsidR="00655EAB" w:rsidRPr="00FF2559" w:rsidRDefault="00655EAB" w:rsidP="001355E2">
      <w:pPr>
        <w:spacing w:line="480" w:lineRule="auto"/>
        <w:ind w:firstLine="720"/>
        <w:jc w:val="both"/>
        <w:rPr>
          <w:rFonts w:ascii="Times" w:eastAsia="Times New Roman" w:hAnsi="Times" w:cs="Arial"/>
          <w:color w:val="000000" w:themeColor="text1"/>
          <w:shd w:val="clear" w:color="auto" w:fill="FFFFFF"/>
        </w:rPr>
      </w:pPr>
      <w:r w:rsidRPr="00FF2559">
        <w:rPr>
          <w:rFonts w:ascii="Times" w:hAnsi="Times"/>
          <w:color w:val="000000" w:themeColor="text1"/>
        </w:rPr>
        <w:lastRenderedPageBreak/>
        <w:t xml:space="preserve">As </w:t>
      </w:r>
      <w:proofErr w:type="spellStart"/>
      <w:r w:rsidRPr="00FF2559">
        <w:rPr>
          <w:rFonts w:ascii="Times" w:hAnsi="Times"/>
          <w:color w:val="000000" w:themeColor="text1"/>
        </w:rPr>
        <w:t>Nyholm</w:t>
      </w:r>
      <w:proofErr w:type="spellEnd"/>
      <w:r w:rsidRPr="00FF2559">
        <w:rPr>
          <w:rFonts w:ascii="Times" w:hAnsi="Times"/>
          <w:color w:val="000000" w:themeColor="text1"/>
        </w:rPr>
        <w:t xml:space="preserve"> and O’Neill also recognise, social psychology can give us a number of </w:t>
      </w:r>
      <w:r w:rsidRPr="000B100F">
        <w:rPr>
          <w:rFonts w:ascii="Times" w:hAnsi="Times"/>
          <w:color w:val="000000" w:themeColor="text1"/>
        </w:rPr>
        <w:t xml:space="preserve">clues about how we </w:t>
      </w:r>
      <w:r w:rsidRPr="000B100F">
        <w:rPr>
          <w:rFonts w:ascii="Times" w:hAnsi="Times"/>
          <w:i/>
          <w:color w:val="000000" w:themeColor="text1"/>
        </w:rPr>
        <w:t>do</w:t>
      </w:r>
      <w:r w:rsidRPr="000B100F">
        <w:rPr>
          <w:rFonts w:ascii="Times" w:hAnsi="Times"/>
          <w:color w:val="000000" w:themeColor="text1"/>
        </w:rPr>
        <w:t xml:space="preserve"> in fact seem to go about identifying these features. In a recent review, </w:t>
      </w:r>
      <w:r w:rsidR="00252480" w:rsidRPr="000B100F">
        <w:rPr>
          <w:rFonts w:ascii="Times" w:hAnsi="Times"/>
          <w:color w:val="000000" w:themeColor="text1"/>
        </w:rPr>
        <w:t xml:space="preserve">Nina </w:t>
      </w:r>
      <w:proofErr w:type="spellStart"/>
      <w:r w:rsidRPr="000B100F">
        <w:rPr>
          <w:rFonts w:ascii="Times" w:hAnsi="Times"/>
          <w:color w:val="000000" w:themeColor="text1"/>
        </w:rPr>
        <w:t>Strohminger</w:t>
      </w:r>
      <w:proofErr w:type="spellEnd"/>
      <w:r w:rsidRPr="000B100F">
        <w:rPr>
          <w:rFonts w:ascii="Times" w:hAnsi="Times"/>
          <w:color w:val="000000" w:themeColor="text1"/>
        </w:rPr>
        <w:t xml:space="preserve"> et al point out that when an individual makes an assessment either about their</w:t>
      </w:r>
      <w:r w:rsidRPr="00FF2559">
        <w:rPr>
          <w:rFonts w:ascii="Times" w:hAnsi="Times"/>
          <w:color w:val="000000" w:themeColor="text1"/>
        </w:rPr>
        <w:t xml:space="preserve"> own ‘true self’ or another’s, they tend to emphasize features that have positive valence for them, particularly if those features are moral features.</w:t>
      </w:r>
      <w:r w:rsidRPr="00FF2559">
        <w:rPr>
          <w:rStyle w:val="EndnoteReference"/>
          <w:rFonts w:ascii="Times" w:hAnsi="Times"/>
          <w:color w:val="000000" w:themeColor="text1"/>
        </w:rPr>
        <w:endnoteReference w:id="15"/>
      </w:r>
      <w:r w:rsidRPr="00FF2559">
        <w:rPr>
          <w:rFonts w:ascii="Times" w:hAnsi="Times"/>
          <w:color w:val="000000" w:themeColor="text1"/>
        </w:rPr>
        <w:t xml:space="preserve"> Further, and interestingly for our purposes, research in this area also suggests that these sorts of positive features of the self tend to be understood in an essentialist fashion; that is, they are understood to constitute a “</w:t>
      </w:r>
      <w:r w:rsidRPr="00FF2559">
        <w:rPr>
          <w:rFonts w:ascii="Times" w:eastAsia="Times New Roman" w:hAnsi="Times" w:cs="Arial"/>
          <w:color w:val="000000" w:themeColor="text1"/>
          <w:shd w:val="clear" w:color="auto" w:fill="FFFFFF"/>
        </w:rPr>
        <w:t>discrete, biologically based, immutable, informative, consistent” characteristic that is “deeply inherent within the person”.</w:t>
      </w:r>
      <w:r w:rsidRPr="00FF2559">
        <w:rPr>
          <w:rStyle w:val="EndnoteReference"/>
          <w:rFonts w:ascii="Times" w:eastAsia="Times New Roman" w:hAnsi="Times" w:cs="Arial"/>
          <w:color w:val="000000" w:themeColor="text1"/>
          <w:shd w:val="clear" w:color="auto" w:fill="FFFFFF"/>
        </w:rPr>
        <w:endnoteReference w:id="16"/>
      </w:r>
    </w:p>
    <w:p w14:paraId="35CEAEB2" w14:textId="77777777" w:rsidR="00655EAB" w:rsidRPr="00FF2559" w:rsidRDefault="00655EAB" w:rsidP="008001AC">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 xml:space="preserve">We shall refer to this as the essentialist conception of authenticity. On one sort of view, to live authentically is to live in accordance with this deep essence; the path to authenticity on this account is one of self-discovery of this (usually positive) essence. </w:t>
      </w:r>
    </w:p>
    <w:p w14:paraId="4C291FF3" w14:textId="1A782132" w:rsidR="00655EAB" w:rsidRPr="00FF2559" w:rsidRDefault="00655EAB" w:rsidP="008001AC">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However, the mere fact that social psychologists have shown that people tend to make judgements about authenticity in accordance with this model clearly does not entail that this is the correct approach to the question of authenticity. First, it seems plausible that the true self has negative valence, even if people do not assess their own true self (or the self of another) in this way. More significantly though, some critics of this approach to authenticity have claimed that the idea that we have a hidden essential self that is waiting to be discovered is deeply problematic, and most likely a fiction.</w:t>
      </w:r>
      <w:r w:rsidRPr="00FF2559">
        <w:rPr>
          <w:rStyle w:val="EndnoteReference"/>
          <w:rFonts w:ascii="Times" w:eastAsia="Times New Roman" w:hAnsi="Times" w:cs="Arial"/>
          <w:color w:val="000000" w:themeColor="text1"/>
          <w:shd w:val="clear" w:color="auto" w:fill="FFFFFF"/>
        </w:rPr>
        <w:endnoteReference w:id="17"/>
      </w:r>
      <w:r w:rsidRPr="00FF2559">
        <w:rPr>
          <w:rFonts w:ascii="Times" w:eastAsia="Times New Roman" w:hAnsi="Times" w:cs="Arial"/>
          <w:color w:val="000000" w:themeColor="text1"/>
          <w:shd w:val="clear" w:color="auto" w:fill="FFFFFF"/>
        </w:rPr>
        <w:t xml:space="preserve"> Drawing on themes from existentialist philosophy, advocates of authenticity who dispute the notion of an essential self have claimed that authenticity should be construed as a form of self-creation. To live authentically on strong versions of this view is to </w:t>
      </w:r>
      <w:r w:rsidRPr="00FF2559">
        <w:rPr>
          <w:rFonts w:ascii="Times" w:eastAsia="Times New Roman" w:hAnsi="Times" w:cs="Arial"/>
          <w:i/>
          <w:color w:val="000000" w:themeColor="text1"/>
          <w:shd w:val="clear" w:color="auto" w:fill="FFFFFF"/>
        </w:rPr>
        <w:t>choose</w:t>
      </w:r>
      <w:r w:rsidRPr="00FF2559">
        <w:rPr>
          <w:rFonts w:ascii="Times" w:eastAsia="Times New Roman" w:hAnsi="Times" w:cs="Arial"/>
          <w:color w:val="000000" w:themeColor="text1"/>
          <w:shd w:val="clear" w:color="auto" w:fill="FFFFFF"/>
        </w:rPr>
        <w:t xml:space="preserve"> the person that one wishes to become, unburdened by the dictates of </w:t>
      </w:r>
      <w:r w:rsidRPr="00FF2559">
        <w:rPr>
          <w:rFonts w:ascii="Times" w:eastAsia="Times New Roman" w:hAnsi="Times" w:cs="Arial"/>
          <w:color w:val="000000" w:themeColor="text1"/>
          <w:shd w:val="clear" w:color="auto" w:fill="FFFFFF"/>
        </w:rPr>
        <w:lastRenderedPageBreak/>
        <w:t>a fixed essence. On this approach, we can identify authentic elements of the individual’s self by identifying those elements that the individual reflectively endorses.</w:t>
      </w:r>
      <w:r w:rsidRPr="00FF2559">
        <w:rPr>
          <w:rStyle w:val="EndnoteReference"/>
          <w:rFonts w:ascii="Times" w:eastAsia="Times New Roman" w:hAnsi="Times" w:cs="Arial"/>
          <w:color w:val="000000" w:themeColor="text1"/>
          <w:shd w:val="clear" w:color="auto" w:fill="FFFFFF"/>
        </w:rPr>
        <w:endnoteReference w:id="18"/>
      </w:r>
      <w:r w:rsidRPr="00FF2559">
        <w:rPr>
          <w:rFonts w:ascii="Times" w:eastAsia="Times New Roman" w:hAnsi="Times" w:cs="Arial"/>
          <w:color w:val="000000" w:themeColor="text1"/>
          <w:shd w:val="clear" w:color="auto" w:fill="FFFFFF"/>
        </w:rPr>
        <w:t xml:space="preserve"> </w:t>
      </w:r>
    </w:p>
    <w:p w14:paraId="40997135" w14:textId="35D49BA0" w:rsidR="00655EAB" w:rsidRPr="00FF2559" w:rsidRDefault="00655EAB" w:rsidP="008001AC">
      <w:pPr>
        <w:spacing w:line="480" w:lineRule="auto"/>
        <w:ind w:firstLine="720"/>
        <w:jc w:val="both"/>
        <w:rPr>
          <w:rStyle w:val="CommentReference"/>
          <w:color w:val="000000" w:themeColor="text1"/>
        </w:rPr>
      </w:pPr>
      <w:r w:rsidRPr="00FF2559">
        <w:rPr>
          <w:rFonts w:ascii="Times" w:eastAsia="Times New Roman" w:hAnsi="Times" w:cs="Arial"/>
          <w:color w:val="000000" w:themeColor="text1"/>
          <w:shd w:val="clear" w:color="auto" w:fill="FFFFFF"/>
        </w:rPr>
        <w:t>The essentialist and existentialist conceptions have sometimes been understood as representing two poles on a continuum of theories of authenticity,</w:t>
      </w:r>
      <w:r w:rsidRPr="00FF2559">
        <w:rPr>
          <w:rStyle w:val="EndnoteReference"/>
          <w:rFonts w:ascii="Times" w:eastAsia="Times New Roman" w:hAnsi="Times" w:cs="Arial"/>
          <w:color w:val="000000" w:themeColor="text1"/>
          <w:shd w:val="clear" w:color="auto" w:fill="FFFFFF"/>
        </w:rPr>
        <w:endnoteReference w:id="19"/>
      </w:r>
      <w:r w:rsidRPr="00FF2559">
        <w:rPr>
          <w:rFonts w:ascii="Times" w:eastAsia="Times New Roman" w:hAnsi="Times" w:cs="Arial"/>
          <w:color w:val="000000" w:themeColor="text1"/>
          <w:shd w:val="clear" w:color="auto" w:fill="FFFFFF"/>
        </w:rPr>
        <w:t xml:space="preserve"> and even as rival conceptions. For instance, in their discussion, </w:t>
      </w:r>
      <w:proofErr w:type="spellStart"/>
      <w:r w:rsidRPr="00FF2559">
        <w:rPr>
          <w:rFonts w:ascii="Times" w:eastAsia="Times New Roman" w:hAnsi="Times" w:cs="Arial"/>
          <w:color w:val="000000" w:themeColor="text1"/>
          <w:shd w:val="clear" w:color="auto" w:fill="FFFFFF"/>
        </w:rPr>
        <w:t>Erler</w:t>
      </w:r>
      <w:proofErr w:type="spellEnd"/>
      <w:r w:rsidRPr="00FF2559">
        <w:rPr>
          <w:rFonts w:ascii="Times" w:eastAsia="Times New Roman" w:hAnsi="Times" w:cs="Arial"/>
          <w:color w:val="000000" w:themeColor="text1"/>
          <w:shd w:val="clear" w:color="auto" w:fill="FFFFFF"/>
        </w:rPr>
        <w:t xml:space="preserve"> and Hope argue that 1) existentialist conceptions of authenticity lack practical utility for those who wish to draw on the notion of authenticity to help guide their choices and commitments, and 2) that sufferers of mental disorder often draw upon an essentialist conception.</w:t>
      </w:r>
      <w:r w:rsidRPr="00FF2559">
        <w:rPr>
          <w:rStyle w:val="EndnoteReference"/>
          <w:rFonts w:ascii="Times" w:eastAsia="Times New Roman" w:hAnsi="Times" w:cs="Arial"/>
          <w:color w:val="000000" w:themeColor="text1"/>
          <w:shd w:val="clear" w:color="auto" w:fill="FFFFFF"/>
        </w:rPr>
        <w:endnoteReference w:id="20"/>
      </w:r>
      <w:r w:rsidRPr="00FF2559">
        <w:rPr>
          <w:rFonts w:ascii="Times" w:eastAsia="Times New Roman" w:hAnsi="Times" w:cs="Arial"/>
          <w:color w:val="000000" w:themeColor="text1"/>
          <w:shd w:val="clear" w:color="auto" w:fill="FFFFFF"/>
        </w:rPr>
        <w:t xml:space="preserve"> For Hope and </w:t>
      </w:r>
      <w:proofErr w:type="spellStart"/>
      <w:r w:rsidRPr="00FF2559">
        <w:rPr>
          <w:rFonts w:ascii="Times" w:eastAsia="Times New Roman" w:hAnsi="Times" w:cs="Arial"/>
          <w:color w:val="000000" w:themeColor="text1"/>
          <w:shd w:val="clear" w:color="auto" w:fill="FFFFFF"/>
        </w:rPr>
        <w:t>Erler</w:t>
      </w:r>
      <w:proofErr w:type="spellEnd"/>
      <w:r w:rsidRPr="00FF2559">
        <w:rPr>
          <w:rFonts w:ascii="Times" w:eastAsia="Times New Roman" w:hAnsi="Times" w:cs="Arial"/>
          <w:color w:val="000000" w:themeColor="text1"/>
          <w:shd w:val="clear" w:color="auto" w:fill="FFFFFF"/>
        </w:rPr>
        <w:t>, the purported lack of practical utility associated with the existentialist conception derives from the conceptual difficulty of how an individual may plausibly be said to authentically choose their own characteristics in the way that the existentialist approach seems to demand. We shall elaborate on this criticism of the existentialist conception below.</w:t>
      </w:r>
    </w:p>
    <w:p w14:paraId="1F43E11B" w14:textId="3CADB36E" w:rsidR="00655EAB" w:rsidRPr="00FF2559" w:rsidRDefault="00655EAB" w:rsidP="00DD258C">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However, as we mentioned above, critics sim</w:t>
      </w:r>
      <w:r w:rsidR="00B10333" w:rsidRPr="00FF2559">
        <w:rPr>
          <w:rFonts w:ascii="Times" w:eastAsia="Times New Roman" w:hAnsi="Times" w:cs="Arial"/>
          <w:color w:val="000000" w:themeColor="text1"/>
          <w:shd w:val="clear" w:color="auto" w:fill="FFFFFF"/>
        </w:rPr>
        <w:t>ilarly raise concerns about the essentialist</w:t>
      </w:r>
      <w:r w:rsidRPr="00FF2559">
        <w:rPr>
          <w:rFonts w:ascii="Times" w:eastAsia="Times New Roman" w:hAnsi="Times" w:cs="Arial"/>
          <w:color w:val="000000" w:themeColor="text1"/>
          <w:shd w:val="clear" w:color="auto" w:fill="FFFFFF"/>
        </w:rPr>
        <w:t xml:space="preserve"> conception of authenticity</w:t>
      </w:r>
      <w:r w:rsidR="00B10333" w:rsidRPr="00FF2559">
        <w:rPr>
          <w:rFonts w:ascii="Times" w:eastAsia="Times New Roman" w:hAnsi="Times" w:cs="Arial"/>
          <w:color w:val="000000" w:themeColor="text1"/>
          <w:shd w:val="clear" w:color="auto" w:fill="FFFFFF"/>
        </w:rPr>
        <w:t xml:space="preserve">, </w:t>
      </w:r>
      <w:r w:rsidRPr="00FF2559">
        <w:rPr>
          <w:rFonts w:ascii="Times" w:eastAsia="Times New Roman" w:hAnsi="Times" w:cs="Arial"/>
          <w:color w:val="000000" w:themeColor="text1"/>
          <w:shd w:val="clear" w:color="auto" w:fill="FFFFFF"/>
        </w:rPr>
        <w:t>in particular its seeming reliance on a hidden essential self. In view of the fact that each conception of authenticity has both apparent flaws and strengths, we may well feel attracted to both understandings.</w:t>
      </w:r>
      <w:r w:rsidRPr="00FF2559">
        <w:rPr>
          <w:rStyle w:val="EndnoteReference"/>
          <w:rFonts w:ascii="Times" w:eastAsia="Times New Roman" w:hAnsi="Times" w:cs="Arial"/>
          <w:color w:val="000000" w:themeColor="text1"/>
          <w:shd w:val="clear" w:color="auto" w:fill="FFFFFF"/>
        </w:rPr>
        <w:endnoteReference w:id="21"/>
      </w:r>
      <w:r w:rsidRPr="00FF2559">
        <w:rPr>
          <w:rFonts w:ascii="Times" w:eastAsia="Times New Roman" w:hAnsi="Times" w:cs="Arial"/>
          <w:color w:val="000000" w:themeColor="text1"/>
          <w:shd w:val="clear" w:color="auto" w:fill="FFFFFF"/>
        </w:rPr>
        <w:t xml:space="preserve"> Rather than seeking to explain why one sort of conception is more convincing, a more plausible strategy may be to try and seek some common ground between the two. This strategy becomes more plausible once we concede that one need not be committed to strong forms of essentialism or existentialism of the sort that we have caricatured here. Neil Levy captures this point as follows:</w:t>
      </w:r>
    </w:p>
    <w:p w14:paraId="4FE03D52" w14:textId="77777777" w:rsidR="00655EAB" w:rsidRPr="00FF2559" w:rsidRDefault="00655EAB" w:rsidP="003B0F12">
      <w:pPr>
        <w:spacing w:line="480" w:lineRule="auto"/>
        <w:ind w:left="720"/>
        <w:jc w:val="both"/>
        <w:rPr>
          <w:rFonts w:ascii="Times" w:eastAsia="Times New Roman" w:hAnsi="Times" w:cs="Arial"/>
          <w:color w:val="000000" w:themeColor="text1"/>
          <w:sz w:val="22"/>
          <w:szCs w:val="22"/>
          <w:shd w:val="clear" w:color="auto" w:fill="FFFFFF"/>
        </w:rPr>
      </w:pPr>
    </w:p>
    <w:p w14:paraId="01CCE362" w14:textId="0D4414AB" w:rsidR="00655EAB" w:rsidRPr="00FF2559" w:rsidRDefault="00655EAB" w:rsidP="003B0F12">
      <w:pPr>
        <w:spacing w:line="480" w:lineRule="auto"/>
        <w:ind w:left="720"/>
        <w:jc w:val="both"/>
        <w:rPr>
          <w:rFonts w:ascii="Times" w:eastAsia="Times New Roman" w:hAnsi="Times" w:cs="Times New Roman"/>
          <w:color w:val="000000" w:themeColor="text1"/>
          <w:sz w:val="22"/>
          <w:szCs w:val="22"/>
        </w:rPr>
      </w:pPr>
      <w:r w:rsidRPr="00FF2559">
        <w:rPr>
          <w:rFonts w:ascii="Times" w:eastAsia="Times New Roman" w:hAnsi="Times" w:cs="Arial"/>
          <w:color w:val="000000" w:themeColor="text1"/>
          <w:sz w:val="22"/>
          <w:szCs w:val="22"/>
          <w:shd w:val="clear" w:color="auto" w:fill="FFFFFF"/>
        </w:rPr>
        <w:lastRenderedPageBreak/>
        <w:t>We can emphasize self-discovery without holding the empirically implausible notion that the self has a fixed essence; we can point to the fact that people </w:t>
      </w:r>
      <w:r w:rsidRPr="00FF2559">
        <w:rPr>
          <w:rFonts w:ascii="Times" w:eastAsia="Times New Roman" w:hAnsi="Times" w:cs="Arial"/>
          <w:i/>
          <w:iCs/>
          <w:color w:val="000000" w:themeColor="text1"/>
          <w:sz w:val="22"/>
          <w:szCs w:val="22"/>
          <w:bdr w:val="none" w:sz="0" w:space="0" w:color="auto" w:frame="1"/>
          <w:shd w:val="clear" w:color="auto" w:fill="FFFFFF"/>
        </w:rPr>
        <w:t>do</w:t>
      </w:r>
      <w:r w:rsidRPr="00FF2559">
        <w:rPr>
          <w:rFonts w:ascii="Times" w:eastAsia="Times New Roman" w:hAnsi="Times" w:cs="Arial"/>
          <w:color w:val="000000" w:themeColor="text1"/>
          <w:sz w:val="22"/>
          <w:szCs w:val="22"/>
          <w:shd w:val="clear" w:color="auto" w:fill="FFFFFF"/>
        </w:rPr>
        <w:t> have dispositions and talents and personalities, which fit them better for some activities than for others . . . without committing ourselves to the claim that people are immutable, and even without denying that genuinely profound change is possible. We can emphasize self-creation without denying that change is difficult and always only partial. The ethics of self-creation and of self-discovery are better seen as outlooks on human life; conceptions of how we best live.</w:t>
      </w:r>
    </w:p>
    <w:p w14:paraId="449264AD" w14:textId="7BEA3D50" w:rsidR="00655EAB" w:rsidRPr="00FF2559" w:rsidRDefault="00655EAB" w:rsidP="003B0F12">
      <w:pPr>
        <w:spacing w:line="480" w:lineRule="auto"/>
        <w:jc w:val="both"/>
        <w:rPr>
          <w:rFonts w:ascii="Times" w:eastAsia="Times New Roman" w:hAnsi="Times" w:cs="Arial"/>
          <w:color w:val="000000" w:themeColor="text1"/>
          <w:shd w:val="clear" w:color="auto" w:fill="FFFFFF"/>
        </w:rPr>
      </w:pPr>
    </w:p>
    <w:p w14:paraId="3073F988" w14:textId="77777777" w:rsidR="00655EAB" w:rsidRPr="00FF2559" w:rsidRDefault="00655EAB" w:rsidP="003B0F12">
      <w:pPr>
        <w:spacing w:line="480" w:lineRule="auto"/>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 xml:space="preserve">We believe that Levy captures an important insight with this framework, which we shall henceforth refer to as the dual-basis framework. We return to this framework of authenticity below. </w:t>
      </w:r>
    </w:p>
    <w:p w14:paraId="5F79621F" w14:textId="6C389139" w:rsidR="00655EAB" w:rsidRPr="00FF2559" w:rsidRDefault="00655EAB" w:rsidP="008001AC">
      <w:pPr>
        <w:spacing w:line="480" w:lineRule="auto"/>
        <w:ind w:firstLine="36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 xml:space="preserve">At this point though, it should be noted that </w:t>
      </w:r>
      <w:proofErr w:type="spellStart"/>
      <w:r w:rsidRPr="00FF2559">
        <w:rPr>
          <w:rFonts w:ascii="Times" w:eastAsia="Times New Roman" w:hAnsi="Times" w:cs="Arial"/>
          <w:color w:val="000000" w:themeColor="text1"/>
          <w:shd w:val="clear" w:color="auto" w:fill="FFFFFF"/>
        </w:rPr>
        <w:t>Nyholm</w:t>
      </w:r>
      <w:proofErr w:type="spellEnd"/>
      <w:r w:rsidRPr="00FF2559">
        <w:rPr>
          <w:rFonts w:ascii="Times" w:eastAsia="Times New Roman" w:hAnsi="Times" w:cs="Arial"/>
          <w:color w:val="000000" w:themeColor="text1"/>
          <w:shd w:val="clear" w:color="auto" w:fill="FFFFFF"/>
        </w:rPr>
        <w:t xml:space="preserve"> and O’Neill do not invoke the terminology of either self-creation or self-discovery in their discussion of authenticity in the context of DBS. Instead, they identify what they take to be six core features of the true self:</w:t>
      </w:r>
    </w:p>
    <w:p w14:paraId="3A9A6FDE" w14:textId="77777777" w:rsidR="00655EAB" w:rsidRPr="00FF2559" w:rsidRDefault="00655EAB" w:rsidP="00AD0B51">
      <w:pPr>
        <w:spacing w:line="480" w:lineRule="auto"/>
        <w:jc w:val="both"/>
        <w:rPr>
          <w:rFonts w:ascii="Times" w:eastAsia="Times New Roman" w:hAnsi="Times" w:cs="Arial"/>
          <w:color w:val="000000" w:themeColor="text1"/>
          <w:sz w:val="22"/>
          <w:szCs w:val="22"/>
          <w:shd w:val="clear" w:color="auto" w:fill="FFFFFF"/>
        </w:rPr>
      </w:pPr>
    </w:p>
    <w:p w14:paraId="2A107270" w14:textId="10AEAF21" w:rsidR="00655EAB" w:rsidRPr="00FF2559" w:rsidRDefault="00655EAB" w:rsidP="00AD0B51">
      <w:pPr>
        <w:pStyle w:val="ListParagraph"/>
        <w:numPr>
          <w:ilvl w:val="0"/>
          <w:numId w:val="2"/>
        </w:numPr>
        <w:spacing w:line="480" w:lineRule="auto"/>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color w:val="000000" w:themeColor="text1"/>
          <w:sz w:val="22"/>
          <w:szCs w:val="22"/>
          <w:shd w:val="clear" w:color="auto" w:fill="FFFFFF"/>
        </w:rPr>
        <w:t>The true self permeates human thinking and so will affect how stakeholders interpret the results of DBS.</w:t>
      </w:r>
    </w:p>
    <w:p w14:paraId="0BC62F53" w14:textId="5402F646" w:rsidR="00655EAB" w:rsidRPr="00FF2559" w:rsidRDefault="00655EAB" w:rsidP="00AD0B51">
      <w:pPr>
        <w:pStyle w:val="ListParagraph"/>
        <w:spacing w:line="480" w:lineRule="auto"/>
        <w:ind w:left="840"/>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color w:val="000000" w:themeColor="text1"/>
          <w:sz w:val="22"/>
          <w:szCs w:val="22"/>
          <w:shd w:val="clear" w:color="auto" w:fill="FFFFFF"/>
        </w:rPr>
        <w:t xml:space="preserve"> </w:t>
      </w:r>
    </w:p>
    <w:p w14:paraId="471E8F40" w14:textId="77777777" w:rsidR="00655EAB" w:rsidRPr="00FF2559" w:rsidRDefault="00655EAB" w:rsidP="00AD0B51">
      <w:pPr>
        <w:pStyle w:val="ListParagraph"/>
        <w:numPr>
          <w:ilvl w:val="0"/>
          <w:numId w:val="2"/>
        </w:numPr>
        <w:spacing w:line="480" w:lineRule="auto"/>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color w:val="000000" w:themeColor="text1"/>
          <w:sz w:val="22"/>
          <w:szCs w:val="22"/>
          <w:shd w:val="clear" w:color="auto" w:fill="FFFFFF"/>
        </w:rPr>
        <w:t>The true self is a synchronic notion that permits us to describe effects of DBS on the self that the diachronic concept of personal identity does not.</w:t>
      </w:r>
    </w:p>
    <w:p w14:paraId="5D5DE5BC" w14:textId="77777777" w:rsidR="00655EAB" w:rsidRPr="00FF2559" w:rsidRDefault="00655EAB" w:rsidP="00AD0B51">
      <w:pPr>
        <w:spacing w:line="480" w:lineRule="auto"/>
        <w:jc w:val="both"/>
        <w:rPr>
          <w:rFonts w:ascii="Times" w:eastAsia="Times New Roman" w:hAnsi="Times" w:cs="Times New Roman"/>
          <w:color w:val="000000" w:themeColor="text1"/>
          <w:sz w:val="22"/>
          <w:szCs w:val="22"/>
          <w:shd w:val="clear" w:color="auto" w:fill="FFFFFF"/>
        </w:rPr>
      </w:pPr>
    </w:p>
    <w:p w14:paraId="28D6D2EE" w14:textId="77777777" w:rsidR="00655EAB" w:rsidRPr="00FF2559" w:rsidRDefault="00655EAB" w:rsidP="00AD0B51">
      <w:pPr>
        <w:pStyle w:val="ListParagraph"/>
        <w:numPr>
          <w:ilvl w:val="0"/>
          <w:numId w:val="2"/>
        </w:numPr>
        <w:spacing w:line="480" w:lineRule="auto"/>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color w:val="000000" w:themeColor="text1"/>
          <w:sz w:val="22"/>
          <w:szCs w:val="22"/>
          <w:shd w:val="clear" w:color="auto" w:fill="FFFFFF"/>
        </w:rPr>
        <w:t>The extent to which the true self is expressed can be a matter of degree.</w:t>
      </w:r>
    </w:p>
    <w:p w14:paraId="048FADF9" w14:textId="77777777" w:rsidR="00655EAB" w:rsidRPr="00FF2559" w:rsidRDefault="00655EAB" w:rsidP="00AD0B51">
      <w:pPr>
        <w:spacing w:line="480" w:lineRule="auto"/>
        <w:jc w:val="both"/>
        <w:rPr>
          <w:rFonts w:ascii="Times" w:eastAsia="Times New Roman" w:hAnsi="Times" w:cs="Times New Roman"/>
          <w:color w:val="000000" w:themeColor="text1"/>
          <w:sz w:val="22"/>
          <w:szCs w:val="22"/>
          <w:shd w:val="clear" w:color="auto" w:fill="FFFFFF"/>
        </w:rPr>
      </w:pPr>
    </w:p>
    <w:p w14:paraId="4CF8CFE2" w14:textId="391A3D9D" w:rsidR="00655EAB" w:rsidRPr="00FF2559" w:rsidRDefault="00655EAB" w:rsidP="00AD0B51">
      <w:pPr>
        <w:pStyle w:val="ListParagraph"/>
        <w:numPr>
          <w:ilvl w:val="0"/>
          <w:numId w:val="2"/>
        </w:numPr>
        <w:spacing w:line="480" w:lineRule="auto"/>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color w:val="000000" w:themeColor="text1"/>
          <w:sz w:val="22"/>
          <w:szCs w:val="22"/>
          <w:shd w:val="clear" w:color="auto" w:fill="FFFFFF"/>
        </w:rPr>
        <w:lastRenderedPageBreak/>
        <w:t>The degree to which persons feel their true self is expressed can be influenced by their modes of functioning, which can be affected by DBS.</w:t>
      </w:r>
    </w:p>
    <w:p w14:paraId="7A4A7F30" w14:textId="77777777" w:rsidR="00655EAB" w:rsidRPr="00FF2559" w:rsidRDefault="00655EAB" w:rsidP="00AD0B51">
      <w:pPr>
        <w:spacing w:line="480" w:lineRule="auto"/>
        <w:jc w:val="both"/>
        <w:rPr>
          <w:rFonts w:ascii="Times" w:eastAsia="Times New Roman" w:hAnsi="Times" w:cs="Times New Roman"/>
          <w:color w:val="000000" w:themeColor="text1"/>
          <w:sz w:val="22"/>
          <w:szCs w:val="22"/>
          <w:shd w:val="clear" w:color="auto" w:fill="FFFFFF"/>
        </w:rPr>
      </w:pPr>
    </w:p>
    <w:p w14:paraId="7DB0CA5E" w14:textId="64CA1F28" w:rsidR="00655EAB" w:rsidRPr="00FF2559" w:rsidRDefault="00655EAB" w:rsidP="00AD0B51">
      <w:pPr>
        <w:pStyle w:val="ListParagraph"/>
        <w:numPr>
          <w:ilvl w:val="0"/>
          <w:numId w:val="2"/>
        </w:numPr>
        <w:spacing w:line="480" w:lineRule="auto"/>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color w:val="000000" w:themeColor="text1"/>
          <w:sz w:val="22"/>
          <w:szCs w:val="22"/>
          <w:shd w:val="clear" w:color="auto" w:fill="FFFFFF"/>
        </w:rPr>
        <w:t>In some cases, radical transformation can make the true self more fully expressed.</w:t>
      </w:r>
    </w:p>
    <w:p w14:paraId="647F0282" w14:textId="77777777" w:rsidR="00655EAB" w:rsidRPr="00FF2559" w:rsidRDefault="00655EAB" w:rsidP="00AD0B51">
      <w:pPr>
        <w:spacing w:line="480" w:lineRule="auto"/>
        <w:jc w:val="both"/>
        <w:rPr>
          <w:rFonts w:ascii="Times" w:eastAsia="Times New Roman" w:hAnsi="Times" w:cs="Times New Roman"/>
          <w:color w:val="000000" w:themeColor="text1"/>
          <w:sz w:val="22"/>
          <w:szCs w:val="22"/>
          <w:shd w:val="clear" w:color="auto" w:fill="FFFFFF"/>
        </w:rPr>
      </w:pPr>
    </w:p>
    <w:p w14:paraId="36D8ABC5" w14:textId="06EDD789" w:rsidR="00655EAB" w:rsidRPr="00FF2559" w:rsidRDefault="00655EAB" w:rsidP="00AD0B51">
      <w:pPr>
        <w:pStyle w:val="ListParagraph"/>
        <w:numPr>
          <w:ilvl w:val="0"/>
          <w:numId w:val="2"/>
        </w:numPr>
        <w:spacing w:line="480" w:lineRule="auto"/>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color w:val="000000" w:themeColor="text1"/>
          <w:sz w:val="22"/>
          <w:szCs w:val="22"/>
          <w:shd w:val="clear" w:color="auto" w:fill="FFFFFF"/>
        </w:rPr>
        <w:t xml:space="preserve">Which features are considered characteristic of a person’s true self depends, in an important sense, on which features he or she </w:t>
      </w:r>
      <w:proofErr w:type="gramStart"/>
      <w:r w:rsidRPr="00FF2559">
        <w:rPr>
          <w:rFonts w:ascii="Times" w:eastAsia="Times New Roman" w:hAnsi="Times" w:cs="Times New Roman"/>
          <w:color w:val="000000" w:themeColor="text1"/>
          <w:sz w:val="22"/>
          <w:szCs w:val="22"/>
          <w:shd w:val="clear" w:color="auto" w:fill="FFFFFF"/>
        </w:rPr>
        <w:t>values.</w:t>
      </w:r>
      <w:proofErr w:type="gramEnd"/>
      <w:r w:rsidRPr="00FF2559">
        <w:rPr>
          <w:rStyle w:val="EndnoteReference"/>
          <w:rFonts w:ascii="Times" w:eastAsia="Times New Roman" w:hAnsi="Times" w:cs="Times New Roman"/>
          <w:color w:val="000000" w:themeColor="text1"/>
          <w:sz w:val="22"/>
          <w:szCs w:val="22"/>
          <w:shd w:val="clear" w:color="auto" w:fill="FFFFFF"/>
        </w:rPr>
        <w:endnoteReference w:id="22"/>
      </w:r>
    </w:p>
    <w:p w14:paraId="616B5CC7" w14:textId="77777777" w:rsidR="00655EAB" w:rsidRPr="00FF2559" w:rsidRDefault="00655EAB" w:rsidP="00AD0B51">
      <w:pPr>
        <w:spacing w:line="480" w:lineRule="auto"/>
        <w:jc w:val="both"/>
        <w:rPr>
          <w:rFonts w:ascii="Times" w:eastAsia="Times New Roman" w:hAnsi="Times" w:cs="Times New Roman"/>
          <w:color w:val="000000" w:themeColor="text1"/>
          <w:sz w:val="22"/>
          <w:szCs w:val="22"/>
          <w:shd w:val="clear" w:color="auto" w:fill="FFFFFF"/>
        </w:rPr>
      </w:pPr>
    </w:p>
    <w:p w14:paraId="745A6BB1" w14:textId="770D5EBA" w:rsidR="00655EAB" w:rsidRPr="00FF2559" w:rsidRDefault="00655EAB" w:rsidP="00AD0B51">
      <w:pPr>
        <w:spacing w:line="480" w:lineRule="auto"/>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We agree with much of </w:t>
      </w:r>
      <w:proofErr w:type="spellStart"/>
      <w:proofErr w:type="gramStart"/>
      <w:r w:rsidRPr="00FF2559">
        <w:rPr>
          <w:rFonts w:ascii="Times" w:eastAsia="Times New Roman" w:hAnsi="Times" w:cs="Times New Roman"/>
          <w:color w:val="000000" w:themeColor="text1"/>
          <w:shd w:val="clear" w:color="auto" w:fill="FFFFFF"/>
        </w:rPr>
        <w:t>Nyholm’s</w:t>
      </w:r>
      <w:proofErr w:type="spellEnd"/>
      <w:proofErr w:type="gramEnd"/>
      <w:r w:rsidRPr="00FF2559">
        <w:rPr>
          <w:rFonts w:ascii="Times" w:eastAsia="Times New Roman" w:hAnsi="Times" w:cs="Times New Roman"/>
          <w:color w:val="000000" w:themeColor="text1"/>
          <w:shd w:val="clear" w:color="auto" w:fill="FFFFFF"/>
        </w:rPr>
        <w:t xml:space="preserve"> and O’Neill’s assessment; however, we will raise some queries about the second and sixth features that they identify. At this point though, we may observe that the other four features are clearly compatible with the dual-basis framework that we have sketched above. We take (1) to capture the idea that authenticity is often treated as a normative ideal, as something that we have reason (whether prudential</w:t>
      </w:r>
      <w:r w:rsidR="00CF00B6" w:rsidRPr="00FF2559">
        <w:rPr>
          <w:rFonts w:ascii="Times" w:eastAsia="Times New Roman" w:hAnsi="Times" w:cs="Times New Roman"/>
          <w:color w:val="000000" w:themeColor="text1"/>
          <w:shd w:val="clear" w:color="auto" w:fill="FFFFFF"/>
        </w:rPr>
        <w:t xml:space="preserve">, </w:t>
      </w:r>
      <w:r w:rsidRPr="00FF2559">
        <w:rPr>
          <w:rFonts w:ascii="Times" w:eastAsia="Times New Roman" w:hAnsi="Times" w:cs="Times New Roman"/>
          <w:color w:val="000000" w:themeColor="text1"/>
          <w:shd w:val="clear" w:color="auto" w:fill="FFFFFF"/>
        </w:rPr>
        <w:t>moral or autonomy</w:t>
      </w:r>
      <w:r w:rsidR="00CF00B6" w:rsidRPr="00FF2559">
        <w:rPr>
          <w:rFonts w:ascii="Times" w:eastAsia="Times New Roman" w:hAnsi="Times" w:cs="Times New Roman"/>
          <w:color w:val="000000" w:themeColor="text1"/>
          <w:shd w:val="clear" w:color="auto" w:fill="FFFFFF"/>
        </w:rPr>
        <w:t>-based</w:t>
      </w:r>
      <w:r w:rsidRPr="00FF2559">
        <w:rPr>
          <w:rFonts w:ascii="Times" w:eastAsia="Times New Roman" w:hAnsi="Times" w:cs="Times New Roman"/>
          <w:color w:val="000000" w:themeColor="text1"/>
          <w:shd w:val="clear" w:color="auto" w:fill="FFFFFF"/>
        </w:rPr>
        <w:t>) to achieve</w:t>
      </w:r>
      <w:proofErr w:type="gramStart"/>
      <w:r w:rsidRPr="00FF2559">
        <w:rPr>
          <w:rFonts w:ascii="Times" w:eastAsia="Times New Roman" w:hAnsi="Times" w:cs="Times New Roman"/>
          <w:color w:val="000000" w:themeColor="text1"/>
          <w:shd w:val="clear" w:color="auto" w:fill="FFFFFF"/>
        </w:rPr>
        <w:t>;</w:t>
      </w:r>
      <w:proofErr w:type="gramEnd"/>
      <w:r w:rsidRPr="00FF2559">
        <w:rPr>
          <w:rFonts w:ascii="Times" w:eastAsia="Times New Roman" w:hAnsi="Times" w:cs="Times New Roman"/>
          <w:color w:val="000000" w:themeColor="text1"/>
          <w:shd w:val="clear" w:color="auto" w:fill="FFFFFF"/>
        </w:rPr>
        <w:t xml:space="preserve"> the same can also be said of both essentialist and existentialist elements of the dual-basis framework. Similarly, in accordance with (3) and (4), authenticity in either essentialist or existentialist strokes may plausibly be said to admit of degree, and this can plausibly be affected by our modes of functioning, and thus by DBS. </w:t>
      </w:r>
    </w:p>
    <w:p w14:paraId="555A8BA9" w14:textId="2C39658D" w:rsidR="00655EAB" w:rsidRPr="00FF2559" w:rsidRDefault="00655EAB" w:rsidP="009E1499">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Prima facie, feature (5) might seem problematic for the essentialist element of the dual-basis view. If living authentically is to live in accordance with the </w:t>
      </w:r>
      <w:r w:rsidRPr="00FF2559">
        <w:rPr>
          <w:rFonts w:ascii="Times" w:eastAsia="Times New Roman" w:hAnsi="Times" w:cs="Arial"/>
          <w:color w:val="000000" w:themeColor="text1"/>
          <w:shd w:val="clear" w:color="auto" w:fill="FFFFFF"/>
        </w:rPr>
        <w:t>dispositions, talents and personalities that one has (even if we do not make the strong claim that these features must be parts of an immutable essential self), how can radical change be compatible with authenticity? This sort of thought has motivated a great deal of criticism of the use of various technologies to enhance human mood and cognition.</w:t>
      </w:r>
      <w:r w:rsidRPr="00FF2559">
        <w:rPr>
          <w:rStyle w:val="EndnoteReference"/>
          <w:rFonts w:ascii="Times" w:eastAsia="Times New Roman" w:hAnsi="Times" w:cs="Arial"/>
          <w:color w:val="000000" w:themeColor="text1"/>
          <w:shd w:val="clear" w:color="auto" w:fill="FFFFFF"/>
        </w:rPr>
        <w:endnoteReference w:id="23"/>
      </w:r>
    </w:p>
    <w:p w14:paraId="144413F9" w14:textId="143A6B37" w:rsidR="00655EAB" w:rsidRPr="00FF2559" w:rsidRDefault="00655EAB" w:rsidP="009E1499">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lastRenderedPageBreak/>
        <w:t xml:space="preserve"> However, the prospect of radical change need only threaten authenticity on this conception if we assume that a tenet of this conception is that one must </w:t>
      </w:r>
      <w:r w:rsidRPr="00FF2559">
        <w:rPr>
          <w:rFonts w:ascii="Times" w:eastAsia="Times New Roman" w:hAnsi="Times" w:cs="Arial"/>
          <w:i/>
          <w:color w:val="000000" w:themeColor="text1"/>
          <w:shd w:val="clear" w:color="auto" w:fill="FFFFFF"/>
        </w:rPr>
        <w:t>accept</w:t>
      </w:r>
      <w:r w:rsidRPr="00FF2559">
        <w:rPr>
          <w:rFonts w:ascii="Times" w:eastAsia="Times New Roman" w:hAnsi="Times" w:cs="Arial"/>
          <w:color w:val="000000" w:themeColor="text1"/>
          <w:shd w:val="clear" w:color="auto" w:fill="FFFFFF"/>
        </w:rPr>
        <w:t xml:space="preserve"> the extant features of the self that one has thus far discovered. Yet, as Levy points out, this not a tenet of the essentialist view as it has historically been defended; self-discovery might in fact tell us that we need to undergo radical change in order to live in accordance with our essence.</w:t>
      </w:r>
      <w:r w:rsidRPr="00FF2559">
        <w:rPr>
          <w:rStyle w:val="EndnoteReference"/>
          <w:rFonts w:ascii="Times" w:eastAsia="Times New Roman" w:hAnsi="Times" w:cs="Arial"/>
          <w:color w:val="000000" w:themeColor="text1"/>
          <w:shd w:val="clear" w:color="auto" w:fill="FFFFFF"/>
        </w:rPr>
        <w:endnoteReference w:id="24"/>
      </w:r>
      <w:r w:rsidRPr="00FF2559">
        <w:rPr>
          <w:rFonts w:ascii="Times" w:eastAsia="Times New Roman" w:hAnsi="Times" w:cs="Arial"/>
          <w:color w:val="000000" w:themeColor="text1"/>
          <w:shd w:val="clear" w:color="auto" w:fill="FFFFFF"/>
        </w:rPr>
        <w:t xml:space="preserve"> For example, it is quite possible to have an essentialist understanding of the radical transformation of Ebenezer Scrooge in </w:t>
      </w:r>
      <w:r w:rsidRPr="00FF2559">
        <w:rPr>
          <w:rFonts w:ascii="Times" w:eastAsia="Times New Roman" w:hAnsi="Times" w:cs="Arial"/>
          <w:i/>
          <w:color w:val="000000" w:themeColor="text1"/>
          <w:shd w:val="clear" w:color="auto" w:fill="FFFFFF"/>
        </w:rPr>
        <w:t xml:space="preserve">A Christmas Carol; </w:t>
      </w:r>
      <w:r w:rsidRPr="00FF2559">
        <w:rPr>
          <w:rFonts w:ascii="Times" w:eastAsia="Times New Roman" w:hAnsi="Times" w:cs="Arial"/>
          <w:color w:val="000000" w:themeColor="text1"/>
          <w:shd w:val="clear" w:color="auto" w:fill="FFFFFF"/>
        </w:rPr>
        <w:t>on such a reading</w:t>
      </w:r>
      <w:r w:rsidRPr="00FF2559">
        <w:rPr>
          <w:rFonts w:ascii="Times" w:eastAsia="Times New Roman" w:hAnsi="Times" w:cs="Arial"/>
          <w:i/>
          <w:color w:val="000000" w:themeColor="text1"/>
          <w:shd w:val="clear" w:color="auto" w:fill="FFFFFF"/>
        </w:rPr>
        <w:t xml:space="preserve">, </w:t>
      </w:r>
      <w:r w:rsidRPr="00FF2559">
        <w:rPr>
          <w:rFonts w:ascii="Times" w:eastAsia="Times New Roman" w:hAnsi="Times" w:cs="Arial"/>
          <w:color w:val="000000" w:themeColor="text1"/>
          <w:shd w:val="clear" w:color="auto" w:fill="FFFFFF"/>
        </w:rPr>
        <w:t xml:space="preserve">the purpose of Scrooge’s hauntings were to help him to discover that his miserly personality does not in fact reflect who he is at a fundamental level. </w:t>
      </w:r>
    </w:p>
    <w:p w14:paraId="2DF7351C" w14:textId="30F995CF" w:rsidR="00655EAB" w:rsidRPr="00FF2559" w:rsidRDefault="00655EAB" w:rsidP="000B510F">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 xml:space="preserve">The potential points of disagreement between our understanding of authenticity and that which is endorsed by </w:t>
      </w:r>
      <w:proofErr w:type="spellStart"/>
      <w:r w:rsidRPr="00FF2559">
        <w:rPr>
          <w:rFonts w:ascii="Times" w:eastAsia="Times New Roman" w:hAnsi="Times" w:cs="Arial"/>
          <w:color w:val="000000" w:themeColor="text1"/>
          <w:shd w:val="clear" w:color="auto" w:fill="FFFFFF"/>
        </w:rPr>
        <w:t>Nyholm</w:t>
      </w:r>
      <w:proofErr w:type="spellEnd"/>
      <w:r w:rsidRPr="00FF2559">
        <w:rPr>
          <w:rFonts w:ascii="Times" w:eastAsia="Times New Roman" w:hAnsi="Times" w:cs="Arial"/>
          <w:color w:val="000000" w:themeColor="text1"/>
          <w:shd w:val="clear" w:color="auto" w:fill="FFFFFF"/>
        </w:rPr>
        <w:t xml:space="preserve"> and O’Neill pertain to their features (2) and (6). Although </w:t>
      </w:r>
      <w:proofErr w:type="spellStart"/>
      <w:r w:rsidRPr="00FF2559">
        <w:rPr>
          <w:rFonts w:ascii="Times" w:eastAsia="Times New Roman" w:hAnsi="Times" w:cs="Arial"/>
          <w:color w:val="000000" w:themeColor="text1"/>
          <w:shd w:val="clear" w:color="auto" w:fill="FFFFFF"/>
        </w:rPr>
        <w:t>Nyholm</w:t>
      </w:r>
      <w:proofErr w:type="spellEnd"/>
      <w:r w:rsidRPr="00FF2559">
        <w:rPr>
          <w:rFonts w:ascii="Times" w:eastAsia="Times New Roman" w:hAnsi="Times" w:cs="Arial"/>
          <w:color w:val="000000" w:themeColor="text1"/>
          <w:shd w:val="clear" w:color="auto" w:fill="FFFFFF"/>
        </w:rPr>
        <w:t xml:space="preserve"> and O’Neill do not invoke the terminology of essentialism or existentialism, we believe that these features of their understanding of authenticity seem to invite an existentialist interpretation of their view as we shall go on to explain and critique in the next section. </w:t>
      </w:r>
    </w:p>
    <w:p w14:paraId="2423A06D" w14:textId="77777777" w:rsidR="00655EAB" w:rsidRPr="00FF2559" w:rsidRDefault="00655EAB" w:rsidP="00403DAB">
      <w:pPr>
        <w:spacing w:line="480" w:lineRule="auto"/>
        <w:jc w:val="both"/>
        <w:rPr>
          <w:rFonts w:ascii="Times" w:eastAsia="Times New Roman" w:hAnsi="Times" w:cs="Arial"/>
          <w:color w:val="000000" w:themeColor="text1"/>
          <w:shd w:val="clear" w:color="auto" w:fill="FFFFFF"/>
        </w:rPr>
      </w:pPr>
    </w:p>
    <w:p w14:paraId="05CE29AD" w14:textId="2A4209E7" w:rsidR="00655EAB" w:rsidRPr="00FF2559" w:rsidRDefault="00655EAB" w:rsidP="00E64951">
      <w:pPr>
        <w:pStyle w:val="Heading2"/>
        <w:rPr>
          <w:color w:val="000000" w:themeColor="text1"/>
          <w:shd w:val="clear" w:color="auto" w:fill="FFFFFF"/>
        </w:rPr>
      </w:pPr>
      <w:r w:rsidRPr="00FF2559">
        <w:rPr>
          <w:color w:val="000000" w:themeColor="text1"/>
          <w:shd w:val="clear" w:color="auto" w:fill="FFFFFF"/>
        </w:rPr>
        <w:t>II</w:t>
      </w:r>
      <w:r w:rsidRPr="00FF2559">
        <w:rPr>
          <w:color w:val="000000" w:themeColor="text1"/>
          <w:shd w:val="clear" w:color="auto" w:fill="FFFFFF"/>
        </w:rPr>
        <w:tab/>
        <w:t xml:space="preserve">Synchronicity, </w:t>
      </w:r>
      <w:proofErr w:type="spellStart"/>
      <w:r w:rsidRPr="00FF2559">
        <w:rPr>
          <w:color w:val="000000" w:themeColor="text1"/>
          <w:shd w:val="clear" w:color="auto" w:fill="FFFFFF"/>
        </w:rPr>
        <w:t>Diachronicity</w:t>
      </w:r>
      <w:proofErr w:type="spellEnd"/>
      <w:r w:rsidRPr="00FF2559">
        <w:rPr>
          <w:color w:val="000000" w:themeColor="text1"/>
          <w:shd w:val="clear" w:color="auto" w:fill="FFFFFF"/>
        </w:rPr>
        <w:t>, and Value</w:t>
      </w:r>
    </w:p>
    <w:p w14:paraId="6CAB659B" w14:textId="77777777" w:rsidR="00655EAB" w:rsidRPr="00FF2559" w:rsidRDefault="00655EAB" w:rsidP="009E70C1">
      <w:pPr>
        <w:spacing w:line="480" w:lineRule="auto"/>
        <w:jc w:val="both"/>
        <w:rPr>
          <w:rFonts w:ascii="Times" w:eastAsia="Times New Roman" w:hAnsi="Times" w:cs="Arial"/>
          <w:color w:val="000000" w:themeColor="text1"/>
          <w:shd w:val="clear" w:color="auto" w:fill="FFFFFF"/>
        </w:rPr>
      </w:pPr>
    </w:p>
    <w:p w14:paraId="12D561A4" w14:textId="0A82207E" w:rsidR="00655EAB" w:rsidRPr="00FF2559" w:rsidRDefault="00655EAB" w:rsidP="009E70C1">
      <w:pPr>
        <w:spacing w:line="480" w:lineRule="auto"/>
        <w:ind w:firstLine="720"/>
        <w:jc w:val="both"/>
        <w:rPr>
          <w:rFonts w:ascii="Times" w:eastAsia="Times New Roman" w:hAnsi="Times" w:cs="Times New Roman"/>
          <w:color w:val="000000" w:themeColor="text1"/>
          <w:spacing w:val="2"/>
          <w:shd w:val="clear" w:color="auto" w:fill="FCFCFC"/>
        </w:rPr>
      </w:pPr>
      <w:r w:rsidRPr="00FF2559">
        <w:rPr>
          <w:rFonts w:ascii="Times" w:eastAsia="Times New Roman" w:hAnsi="Times" w:cs="Times New Roman"/>
          <w:color w:val="000000" w:themeColor="text1"/>
          <w:shd w:val="clear" w:color="auto" w:fill="FFFFFF"/>
        </w:rPr>
        <w:t xml:space="preserve">The central feature of </w:t>
      </w:r>
      <w:proofErr w:type="spellStart"/>
      <w:r w:rsidRPr="00FF2559">
        <w:rPr>
          <w:rFonts w:ascii="Times" w:eastAsia="Times New Roman" w:hAnsi="Times" w:cs="Times New Roman"/>
          <w:color w:val="000000" w:themeColor="text1"/>
          <w:shd w:val="clear" w:color="auto" w:fill="FFFFFF"/>
        </w:rPr>
        <w:t>Nyholm</w:t>
      </w:r>
      <w:proofErr w:type="spellEnd"/>
      <w:r w:rsidRPr="00FF2559">
        <w:rPr>
          <w:rFonts w:ascii="Times" w:eastAsia="Times New Roman" w:hAnsi="Times" w:cs="Times New Roman"/>
          <w:color w:val="000000" w:themeColor="text1"/>
          <w:shd w:val="clear" w:color="auto" w:fill="FFFFFF"/>
        </w:rPr>
        <w:t xml:space="preserve"> and O’Neill’s account of authenticity is synchronicity. In this context, synchronicity implies </w:t>
      </w:r>
      <w:r w:rsidRPr="00FF2559">
        <w:rPr>
          <w:rFonts w:ascii="Times" w:hAnsi="Times"/>
          <w:color w:val="000000" w:themeColor="text1"/>
        </w:rPr>
        <w:t>that the authenticity of a trait or desire is not contingent on the history of the agent’s traits or desires: authenticity can be assessed in an isolated time-slice.</w:t>
      </w:r>
      <w:r w:rsidRPr="00FF2559">
        <w:rPr>
          <w:color w:val="000000" w:themeColor="text1"/>
        </w:rPr>
        <w:t xml:space="preserve"> </w:t>
      </w:r>
      <w:r w:rsidRPr="00FF2559">
        <w:rPr>
          <w:rFonts w:ascii="Times" w:eastAsia="Times New Roman" w:hAnsi="Times" w:cs="Times New Roman"/>
          <w:color w:val="000000" w:themeColor="text1"/>
          <w:shd w:val="clear" w:color="auto" w:fill="FFFFFF"/>
        </w:rPr>
        <w:t xml:space="preserve">In understanding authenticity as a synchronic notion (as feature 2 stipulates), </w:t>
      </w:r>
      <w:proofErr w:type="spellStart"/>
      <w:r w:rsidRPr="00FF2559">
        <w:rPr>
          <w:rFonts w:ascii="Times" w:eastAsia="Times New Roman" w:hAnsi="Times" w:cs="Times New Roman"/>
          <w:color w:val="000000" w:themeColor="text1"/>
          <w:shd w:val="clear" w:color="auto" w:fill="FFFFFF"/>
        </w:rPr>
        <w:t>Nyholm</w:t>
      </w:r>
      <w:proofErr w:type="spellEnd"/>
      <w:r w:rsidRPr="00FF2559">
        <w:rPr>
          <w:rFonts w:ascii="Times" w:eastAsia="Times New Roman" w:hAnsi="Times" w:cs="Times New Roman"/>
          <w:color w:val="000000" w:themeColor="text1"/>
          <w:shd w:val="clear" w:color="auto" w:fill="FFFFFF"/>
        </w:rPr>
        <w:t xml:space="preserve"> and O’Neill draw a distinction between authenticity and narrative identity (as well as numerical identity). In contrast to </w:t>
      </w:r>
      <w:r w:rsidRPr="00FF2559">
        <w:rPr>
          <w:rFonts w:ascii="Times" w:eastAsia="Times New Roman" w:hAnsi="Times" w:cs="Times New Roman"/>
          <w:color w:val="000000" w:themeColor="text1"/>
          <w:shd w:val="clear" w:color="auto" w:fill="FFFFFF"/>
        </w:rPr>
        <w:lastRenderedPageBreak/>
        <w:t xml:space="preserve">numerical identity, narrative identity concerns the </w:t>
      </w:r>
      <w:r w:rsidRPr="00FF2559">
        <w:rPr>
          <w:rFonts w:ascii="Times" w:eastAsia="Times New Roman" w:hAnsi="Times" w:cs="Times New Roman"/>
          <w:color w:val="000000" w:themeColor="text1"/>
          <w:spacing w:val="2"/>
          <w:shd w:val="clear" w:color="auto" w:fill="FCFCFC"/>
        </w:rPr>
        <w:t>qualitative sense of identity that captures the continuity of a person’s character over time, a character grounded by an autobiographical self-narrative that incorporates the agent’s past traits, actions and experiences.</w:t>
      </w:r>
      <w:r w:rsidRPr="00FF2559">
        <w:rPr>
          <w:rStyle w:val="EndnoteReference"/>
          <w:rFonts w:ascii="Times" w:eastAsia="Times New Roman" w:hAnsi="Times" w:cs="Times New Roman"/>
          <w:color w:val="000000" w:themeColor="text1"/>
          <w:spacing w:val="2"/>
          <w:shd w:val="clear" w:color="auto" w:fill="FCFCFC"/>
        </w:rPr>
        <w:endnoteReference w:id="25"/>
      </w:r>
      <w:r w:rsidRPr="00FF2559">
        <w:rPr>
          <w:rFonts w:ascii="Times" w:eastAsia="Times New Roman" w:hAnsi="Times" w:cs="Times New Roman"/>
          <w:color w:val="000000" w:themeColor="text1"/>
          <w:spacing w:val="2"/>
          <w:shd w:val="clear" w:color="auto" w:fill="FCFCFC"/>
        </w:rPr>
        <w:t xml:space="preserve"> As authenticity is synchronic on </w:t>
      </w:r>
      <w:proofErr w:type="spellStart"/>
      <w:r w:rsidRPr="00FF2559">
        <w:rPr>
          <w:rFonts w:ascii="Times" w:eastAsia="Times New Roman" w:hAnsi="Times" w:cs="Times New Roman"/>
          <w:color w:val="000000" w:themeColor="text1"/>
          <w:spacing w:val="2"/>
          <w:shd w:val="clear" w:color="auto" w:fill="FCFCFC"/>
        </w:rPr>
        <w:t>Nyholm</w:t>
      </w:r>
      <w:proofErr w:type="spellEnd"/>
      <w:r w:rsidRPr="00FF2559">
        <w:rPr>
          <w:rFonts w:ascii="Times" w:eastAsia="Times New Roman" w:hAnsi="Times" w:cs="Times New Roman"/>
          <w:color w:val="000000" w:themeColor="text1"/>
          <w:spacing w:val="2"/>
          <w:shd w:val="clear" w:color="auto" w:fill="FCFCFC"/>
        </w:rPr>
        <w:t xml:space="preserve"> and O’Neill’s account, whether or not a person is authentic does not depend on whether they exhibit the sort of continuity over time that narrative identity implies.</w:t>
      </w:r>
    </w:p>
    <w:p w14:paraId="2DDA36F5" w14:textId="52E1DB54" w:rsidR="00655EAB" w:rsidRPr="00FF2559" w:rsidRDefault="00655EAB" w:rsidP="00533F09">
      <w:pPr>
        <w:spacing w:line="480" w:lineRule="auto"/>
        <w:ind w:firstLine="720"/>
        <w:jc w:val="both"/>
        <w:rPr>
          <w:rFonts w:ascii="Times" w:eastAsia="Times New Roman" w:hAnsi="Times" w:cs="Times New Roman"/>
          <w:color w:val="000000" w:themeColor="text1"/>
          <w:spacing w:val="2"/>
          <w:shd w:val="clear" w:color="auto" w:fill="FCFCFC"/>
        </w:rPr>
      </w:pPr>
      <w:r w:rsidRPr="00FF2559">
        <w:rPr>
          <w:rFonts w:ascii="Times" w:eastAsia="Times New Roman" w:hAnsi="Times" w:cs="Times New Roman"/>
          <w:color w:val="000000" w:themeColor="text1"/>
          <w:spacing w:val="2"/>
          <w:shd w:val="clear" w:color="auto" w:fill="FCFCFC"/>
        </w:rPr>
        <w:t xml:space="preserve">In the context of DBS, </w:t>
      </w:r>
      <w:proofErr w:type="spellStart"/>
      <w:r w:rsidRPr="00FF2559">
        <w:rPr>
          <w:rFonts w:ascii="Times" w:eastAsia="Times New Roman" w:hAnsi="Times" w:cs="Times New Roman"/>
          <w:color w:val="000000" w:themeColor="text1"/>
          <w:spacing w:val="2"/>
          <w:shd w:val="clear" w:color="auto" w:fill="FCFCFC"/>
        </w:rPr>
        <w:t>Nyholm</w:t>
      </w:r>
      <w:proofErr w:type="spellEnd"/>
      <w:r w:rsidRPr="00FF2559">
        <w:rPr>
          <w:rFonts w:ascii="Times" w:eastAsia="Times New Roman" w:hAnsi="Times" w:cs="Times New Roman"/>
          <w:color w:val="000000" w:themeColor="text1"/>
          <w:spacing w:val="2"/>
          <w:shd w:val="clear" w:color="auto" w:fill="FCFCFC"/>
        </w:rPr>
        <w:t xml:space="preserve"> and O’Neill are thus concerned that by focussing only on narrative identity, bioethicists might </w:t>
      </w:r>
      <w:r w:rsidRPr="00FF2559">
        <w:rPr>
          <w:rFonts w:ascii="Times" w:eastAsia="Times New Roman" w:hAnsi="Times" w:cs="Times New Roman"/>
          <w:color w:val="000000" w:themeColor="text1"/>
          <w:shd w:val="clear" w:color="auto" w:fill="FFFFFF"/>
        </w:rPr>
        <w:t xml:space="preserve">overlook the question of whether DBS has an important impact on the self </w:t>
      </w:r>
      <w:r w:rsidRPr="00FF2559">
        <w:rPr>
          <w:rFonts w:ascii="Times" w:eastAsia="Times New Roman" w:hAnsi="Times" w:cs="Times New Roman"/>
          <w:i/>
          <w:color w:val="000000" w:themeColor="text1"/>
          <w:shd w:val="clear" w:color="auto" w:fill="FFFFFF"/>
        </w:rPr>
        <w:t>here and now</w:t>
      </w:r>
      <w:r w:rsidRPr="00FF2559">
        <w:rPr>
          <w:rFonts w:ascii="Times" w:eastAsia="Times New Roman" w:hAnsi="Times" w:cs="Times New Roman"/>
          <w:color w:val="000000" w:themeColor="text1"/>
          <w:shd w:val="clear" w:color="auto" w:fill="FFFFFF"/>
        </w:rPr>
        <w:t>, independently of how the person relates to herself in the past.</w:t>
      </w:r>
      <w:r w:rsidRPr="00FF2559">
        <w:rPr>
          <w:rFonts w:ascii="Times" w:eastAsia="Times New Roman" w:hAnsi="Times" w:cs="Times New Roman"/>
          <w:color w:val="000000" w:themeColor="text1"/>
        </w:rPr>
        <w:t xml:space="preserve"> They claim:</w:t>
      </w:r>
    </w:p>
    <w:p w14:paraId="77CD4C69" w14:textId="77777777" w:rsidR="00655EAB" w:rsidRPr="00FF2559" w:rsidRDefault="00655EAB" w:rsidP="00533F09">
      <w:pPr>
        <w:spacing w:line="480" w:lineRule="auto"/>
        <w:ind w:firstLine="720"/>
        <w:jc w:val="both"/>
        <w:rPr>
          <w:rFonts w:ascii="Times" w:eastAsia="Times New Roman" w:hAnsi="Times" w:cs="Times New Roman"/>
          <w:color w:val="000000" w:themeColor="text1"/>
          <w:spacing w:val="2"/>
          <w:shd w:val="clear" w:color="auto" w:fill="FCFCFC"/>
        </w:rPr>
      </w:pPr>
    </w:p>
    <w:p w14:paraId="11FF2532" w14:textId="5A402BFF" w:rsidR="00655EAB" w:rsidRPr="00FF2559" w:rsidRDefault="00655EAB" w:rsidP="00533F09">
      <w:pPr>
        <w:spacing w:line="480" w:lineRule="auto"/>
        <w:ind w:left="720"/>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color w:val="000000" w:themeColor="text1"/>
          <w:sz w:val="22"/>
          <w:szCs w:val="22"/>
          <w:shd w:val="clear" w:color="auto" w:fill="FFFFFF"/>
        </w:rPr>
        <w:t>…</w:t>
      </w:r>
      <w:proofErr w:type="gramStart"/>
      <w:r w:rsidRPr="00FF2559">
        <w:rPr>
          <w:rFonts w:ascii="Times" w:eastAsia="Times New Roman" w:hAnsi="Times" w:cs="Times New Roman"/>
          <w:color w:val="000000" w:themeColor="text1"/>
          <w:sz w:val="22"/>
          <w:szCs w:val="22"/>
          <w:shd w:val="clear" w:color="auto" w:fill="FFFFFF"/>
        </w:rPr>
        <w:t>if</w:t>
      </w:r>
      <w:proofErr w:type="gramEnd"/>
      <w:r w:rsidRPr="00FF2559">
        <w:rPr>
          <w:rFonts w:ascii="Times" w:eastAsia="Times New Roman" w:hAnsi="Times" w:cs="Times New Roman"/>
          <w:color w:val="000000" w:themeColor="text1"/>
          <w:sz w:val="22"/>
          <w:szCs w:val="22"/>
          <w:shd w:val="clear" w:color="auto" w:fill="FFFFFF"/>
        </w:rPr>
        <w:t xml:space="preserve"> a patient has experienced severe OCD over a long period of time, it might be more in keeping with her past narrative if she were to continue having obsessions and compulsions. However, one might think instead that her real self would better served if she could rid herself of that dominant narrative.</w:t>
      </w:r>
    </w:p>
    <w:p w14:paraId="0CEC9AF7" w14:textId="77777777" w:rsidR="00655EAB" w:rsidRPr="00FF2559" w:rsidRDefault="00655EAB" w:rsidP="00F4118D">
      <w:pPr>
        <w:spacing w:line="480" w:lineRule="auto"/>
        <w:jc w:val="both"/>
        <w:rPr>
          <w:rFonts w:ascii="Times" w:eastAsia="Times New Roman" w:hAnsi="Times" w:cs="Times New Roman"/>
          <w:color w:val="000000" w:themeColor="text1"/>
          <w:sz w:val="22"/>
          <w:szCs w:val="22"/>
          <w:shd w:val="clear" w:color="auto" w:fill="FFFFFF"/>
        </w:rPr>
      </w:pPr>
    </w:p>
    <w:p w14:paraId="55B6BB9F" w14:textId="418C3AD4" w:rsidR="00655EAB" w:rsidRPr="00FF2559" w:rsidRDefault="00655EAB" w:rsidP="00F4118D">
      <w:pPr>
        <w:spacing w:line="480" w:lineRule="auto"/>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Claiming that authenticity is synchronic in this way has important implications for the question of how we should ascertain whether some feature of the self (say a particular desire) is authentic, a key question for any theory of authenticity. More specifically, understanding authenticity as a synchronic notion seems to require abandoning the essentialist claim that, in order to ascertain whether some feature of the self is authentic, we should appeal to other enduring, extant elements of the self. </w:t>
      </w:r>
      <w:proofErr w:type="gramStart"/>
      <w:r w:rsidRPr="00FF2559">
        <w:rPr>
          <w:rFonts w:ascii="Times" w:eastAsia="Times New Roman" w:hAnsi="Times" w:cs="Times New Roman"/>
          <w:color w:val="000000" w:themeColor="text1"/>
          <w:shd w:val="clear" w:color="auto" w:fill="FFFFFF"/>
        </w:rPr>
        <w:t xml:space="preserve">If authenticity is purely synchronic, why should these </w:t>
      </w:r>
      <w:r w:rsidRPr="00FF2559">
        <w:rPr>
          <w:rFonts w:ascii="Times" w:eastAsia="Times New Roman" w:hAnsi="Times" w:cs="Times New Roman"/>
          <w:i/>
          <w:color w:val="000000" w:themeColor="text1"/>
          <w:shd w:val="clear" w:color="auto" w:fill="FFFFFF"/>
        </w:rPr>
        <w:t>enduring</w:t>
      </w:r>
      <w:r w:rsidRPr="00FF2559">
        <w:rPr>
          <w:rFonts w:ascii="Times" w:eastAsia="Times New Roman" w:hAnsi="Times" w:cs="Times New Roman"/>
          <w:color w:val="000000" w:themeColor="text1"/>
          <w:shd w:val="clear" w:color="auto" w:fill="FFFFFF"/>
        </w:rPr>
        <w:t xml:space="preserve"> elements have implications for authenticity in the here and now?</w:t>
      </w:r>
      <w:proofErr w:type="gramEnd"/>
    </w:p>
    <w:p w14:paraId="7FA5F78E" w14:textId="528E9972" w:rsidR="00655EAB" w:rsidRPr="00FF2559" w:rsidRDefault="00655EAB" w:rsidP="00E01150">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lastRenderedPageBreak/>
        <w:t xml:space="preserve">Feature (6) offers some clues as to how </w:t>
      </w:r>
      <w:proofErr w:type="spellStart"/>
      <w:r w:rsidRPr="00FF2559">
        <w:rPr>
          <w:rFonts w:ascii="Times" w:eastAsia="Times New Roman" w:hAnsi="Times" w:cs="Times New Roman"/>
          <w:color w:val="000000" w:themeColor="text1"/>
          <w:shd w:val="clear" w:color="auto" w:fill="FFFFFF"/>
        </w:rPr>
        <w:t>Nyholm</w:t>
      </w:r>
      <w:proofErr w:type="spellEnd"/>
      <w:r w:rsidRPr="00FF2559">
        <w:rPr>
          <w:rFonts w:ascii="Times" w:eastAsia="Times New Roman" w:hAnsi="Times" w:cs="Times New Roman"/>
          <w:color w:val="000000" w:themeColor="text1"/>
          <w:shd w:val="clear" w:color="auto" w:fill="FFFFFF"/>
        </w:rPr>
        <w:t xml:space="preserve"> and O’Neill believe we should ascertain an agent’s authentic desires. On this approach, an individual’s true self may plausibly be construed as being constituted, and indeed grounded, by the agent’s </w:t>
      </w:r>
      <w:r w:rsidRPr="00FF2559">
        <w:rPr>
          <w:rFonts w:ascii="Times" w:eastAsia="Times New Roman" w:hAnsi="Times" w:cs="Times New Roman"/>
          <w:i/>
          <w:color w:val="000000" w:themeColor="text1"/>
          <w:shd w:val="clear" w:color="auto" w:fill="FFFFFF"/>
        </w:rPr>
        <w:t>values</w:t>
      </w:r>
      <w:r w:rsidRPr="00FF2559">
        <w:rPr>
          <w:rFonts w:ascii="Times" w:eastAsia="Times New Roman" w:hAnsi="Times" w:cs="Times New Roman"/>
          <w:color w:val="000000" w:themeColor="text1"/>
          <w:shd w:val="clear" w:color="auto" w:fill="FFFFFF"/>
        </w:rPr>
        <w:t xml:space="preserve">. However, in their discussion of this feature, they do not elaborate on their understanding of values in this context; rather, they focus on how third-party assessments of authenticity will be informed by the third-party’s values. </w:t>
      </w:r>
    </w:p>
    <w:p w14:paraId="7CAA782D" w14:textId="4E240DA1" w:rsidR="00655EAB" w:rsidRPr="00FF2559" w:rsidRDefault="00655EAB" w:rsidP="00730A12">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Whilst </w:t>
      </w:r>
      <w:r w:rsidR="009F1F9B" w:rsidRPr="00FF2559">
        <w:rPr>
          <w:rFonts w:ascii="Times" w:eastAsia="Times New Roman" w:hAnsi="Times" w:cs="Times New Roman"/>
          <w:color w:val="000000" w:themeColor="text1"/>
          <w:shd w:val="clear" w:color="auto" w:fill="FFFFFF"/>
        </w:rPr>
        <w:t xml:space="preserve">it </w:t>
      </w:r>
      <w:r w:rsidRPr="00FF2559">
        <w:rPr>
          <w:rFonts w:ascii="Times" w:eastAsia="Times New Roman" w:hAnsi="Times" w:cs="Times New Roman"/>
          <w:color w:val="000000" w:themeColor="text1"/>
          <w:shd w:val="clear" w:color="auto" w:fill="FFFFFF"/>
        </w:rPr>
        <w:t>is no doubt true</w:t>
      </w:r>
      <w:r w:rsidR="009F1F9B" w:rsidRPr="00FF2559">
        <w:rPr>
          <w:rFonts w:ascii="Times" w:eastAsia="Times New Roman" w:hAnsi="Times" w:cs="Times New Roman"/>
          <w:color w:val="000000" w:themeColor="text1"/>
          <w:shd w:val="clear" w:color="auto" w:fill="FFFFFF"/>
        </w:rPr>
        <w:t xml:space="preserve"> that third-party assessments of authenticity will be informed by the third-party’s values</w:t>
      </w:r>
      <w:r w:rsidRPr="00FF2559">
        <w:rPr>
          <w:rFonts w:ascii="Times" w:eastAsia="Times New Roman" w:hAnsi="Times" w:cs="Times New Roman"/>
          <w:color w:val="000000" w:themeColor="text1"/>
          <w:shd w:val="clear" w:color="auto" w:fill="FFFFFF"/>
        </w:rPr>
        <w:t xml:space="preserve">, </w:t>
      </w:r>
      <w:r w:rsidR="009F1F9B" w:rsidRPr="00FF2559">
        <w:rPr>
          <w:rFonts w:ascii="Times" w:eastAsia="Times New Roman" w:hAnsi="Times" w:cs="Times New Roman"/>
          <w:color w:val="000000" w:themeColor="text1"/>
          <w:shd w:val="clear" w:color="auto" w:fill="FFFFFF"/>
        </w:rPr>
        <w:t>we are more interested in the role that the individual’s values play in their own sense of authenticity. However, w</w:t>
      </w:r>
      <w:r w:rsidRPr="00FF2559">
        <w:rPr>
          <w:rFonts w:ascii="Times" w:eastAsia="Times New Roman" w:hAnsi="Times" w:cs="Times New Roman"/>
          <w:color w:val="000000" w:themeColor="text1"/>
          <w:shd w:val="clear" w:color="auto" w:fill="FFFFFF"/>
        </w:rPr>
        <w:t>ithout further elaboration on what it means for a person to value something</w:t>
      </w:r>
      <w:r w:rsidR="009F1F9B" w:rsidRPr="00FF2559">
        <w:rPr>
          <w:rFonts w:ascii="Times" w:eastAsia="Times New Roman" w:hAnsi="Times" w:cs="Times New Roman"/>
          <w:color w:val="000000" w:themeColor="text1"/>
          <w:shd w:val="clear" w:color="auto" w:fill="FFFFFF"/>
        </w:rPr>
        <w:t xml:space="preserve">, </w:t>
      </w:r>
      <w:proofErr w:type="spellStart"/>
      <w:r w:rsidR="009F1F9B" w:rsidRPr="00FF2559">
        <w:rPr>
          <w:rFonts w:ascii="Times" w:eastAsia="Times New Roman" w:hAnsi="Times" w:cs="Times New Roman"/>
          <w:color w:val="000000" w:themeColor="text1"/>
          <w:shd w:val="clear" w:color="auto" w:fill="FFFFFF"/>
        </w:rPr>
        <w:t>Nyholm</w:t>
      </w:r>
      <w:proofErr w:type="spellEnd"/>
      <w:r w:rsidR="009F1F9B" w:rsidRPr="00FF2559">
        <w:rPr>
          <w:rFonts w:ascii="Times" w:eastAsia="Times New Roman" w:hAnsi="Times" w:cs="Times New Roman"/>
          <w:color w:val="000000" w:themeColor="text1"/>
          <w:shd w:val="clear" w:color="auto" w:fill="FFFFFF"/>
        </w:rPr>
        <w:t xml:space="preserve"> and O’Neill’s appeal to the individual’s values seems to leave</w:t>
      </w:r>
      <w:r w:rsidRPr="00FF2559">
        <w:rPr>
          <w:rFonts w:ascii="Times" w:eastAsia="Times New Roman" w:hAnsi="Times" w:cs="Times New Roman"/>
          <w:color w:val="000000" w:themeColor="text1"/>
          <w:shd w:val="clear" w:color="auto" w:fill="FFFFFF"/>
        </w:rPr>
        <w:t xml:space="preserve"> </w:t>
      </w:r>
      <w:r w:rsidR="009F1F9B" w:rsidRPr="00FF2559">
        <w:rPr>
          <w:rFonts w:ascii="Times" w:eastAsia="Times New Roman" w:hAnsi="Times" w:cs="Times New Roman"/>
          <w:color w:val="000000" w:themeColor="text1"/>
          <w:shd w:val="clear" w:color="auto" w:fill="FFFFFF"/>
        </w:rPr>
        <w:t xml:space="preserve">their </w:t>
      </w:r>
      <w:r w:rsidRPr="00FF2559">
        <w:rPr>
          <w:rFonts w:ascii="Times" w:eastAsia="Times New Roman" w:hAnsi="Times" w:cs="Times New Roman"/>
          <w:color w:val="000000" w:themeColor="text1"/>
          <w:shd w:val="clear" w:color="auto" w:fill="FFFFFF"/>
        </w:rPr>
        <w:t xml:space="preserve">understanding of authenticity open to the critique that </w:t>
      </w:r>
      <w:proofErr w:type="spellStart"/>
      <w:r w:rsidRPr="00FF2559">
        <w:rPr>
          <w:rFonts w:ascii="Times" w:eastAsia="Times New Roman" w:hAnsi="Times" w:cs="Times New Roman"/>
          <w:color w:val="000000" w:themeColor="text1"/>
          <w:shd w:val="clear" w:color="auto" w:fill="FFFFFF"/>
        </w:rPr>
        <w:t>Erler</w:t>
      </w:r>
      <w:proofErr w:type="spellEnd"/>
      <w:r w:rsidRPr="00FF2559">
        <w:rPr>
          <w:rFonts w:ascii="Times" w:eastAsia="Times New Roman" w:hAnsi="Times" w:cs="Times New Roman"/>
          <w:color w:val="000000" w:themeColor="text1"/>
          <w:shd w:val="clear" w:color="auto" w:fill="FFFFFF"/>
        </w:rPr>
        <w:t xml:space="preserve"> and Hope aim at existentialist accounts, briefly sketched above. To see why, it is illuminating to first consider the main targets of </w:t>
      </w:r>
      <w:proofErr w:type="spellStart"/>
      <w:r w:rsidRPr="00FF2559">
        <w:rPr>
          <w:rFonts w:ascii="Times" w:eastAsia="Times New Roman" w:hAnsi="Times" w:cs="Times New Roman"/>
          <w:color w:val="000000" w:themeColor="text1"/>
          <w:shd w:val="clear" w:color="auto" w:fill="FFFFFF"/>
        </w:rPr>
        <w:t>Erler</w:t>
      </w:r>
      <w:proofErr w:type="spellEnd"/>
      <w:r w:rsidRPr="00FF2559">
        <w:rPr>
          <w:rFonts w:ascii="Times" w:eastAsia="Times New Roman" w:hAnsi="Times" w:cs="Times New Roman"/>
          <w:color w:val="000000" w:themeColor="text1"/>
          <w:shd w:val="clear" w:color="auto" w:fill="FFFFFF"/>
        </w:rPr>
        <w:t xml:space="preserve"> and Hope’s criticism. They aim their criticism at Harry Frankfurt’s wholeheartedness account (according to which an element of the self is authentic if endorsed wholeheartedly) and David </w:t>
      </w:r>
      <w:proofErr w:type="spellStart"/>
      <w:r w:rsidRPr="00FF2559">
        <w:rPr>
          <w:rFonts w:ascii="Times" w:eastAsia="Times New Roman" w:hAnsi="Times" w:cs="Times New Roman"/>
          <w:color w:val="000000" w:themeColor="text1"/>
          <w:shd w:val="clear" w:color="auto" w:fill="FFFFFF"/>
        </w:rPr>
        <w:t>DeGrazia’s</w:t>
      </w:r>
      <w:proofErr w:type="spellEnd"/>
      <w:r w:rsidRPr="00FF2559">
        <w:rPr>
          <w:rFonts w:ascii="Times" w:eastAsia="Times New Roman" w:hAnsi="Times" w:cs="Times New Roman"/>
          <w:color w:val="000000" w:themeColor="text1"/>
          <w:shd w:val="clear" w:color="auto" w:fill="FFFFFF"/>
        </w:rPr>
        <w:t xml:space="preserve"> autonomy-based account. According to this latter account, a self-creation project is authentic if it is both autonomous and honest. In turn, a self-creation project is autonomous if (1) the agent chooses it </w:t>
      </w:r>
      <w:r w:rsidRPr="00FF2559">
        <w:rPr>
          <w:rFonts w:ascii="Times" w:eastAsia="Times New Roman" w:hAnsi="Times" w:cs="Arial"/>
          <w:color w:val="000000" w:themeColor="text1"/>
          <w:shd w:val="clear" w:color="auto" w:fill="FFFFFF"/>
        </w:rPr>
        <w:t xml:space="preserve">because she prefers this project, (2) she has this preference because she (at least </w:t>
      </w:r>
      <w:proofErr w:type="spellStart"/>
      <w:r w:rsidRPr="00FF2559">
        <w:rPr>
          <w:rFonts w:ascii="Times" w:eastAsia="Times New Roman" w:hAnsi="Times" w:cs="Arial"/>
          <w:color w:val="000000" w:themeColor="text1"/>
          <w:shd w:val="clear" w:color="auto" w:fill="FFFFFF"/>
        </w:rPr>
        <w:t>dispositionally</w:t>
      </w:r>
      <w:proofErr w:type="spellEnd"/>
      <w:r w:rsidRPr="00FF2559">
        <w:rPr>
          <w:rFonts w:ascii="Times" w:eastAsia="Times New Roman" w:hAnsi="Times" w:cs="Arial"/>
          <w:color w:val="000000" w:themeColor="text1"/>
          <w:shd w:val="clear" w:color="auto" w:fill="FFFFFF"/>
        </w:rPr>
        <w:t>) identifies with and prefers to have it, and (3) this identification has not resulted primarily from influences that she would, on careful reflection, consider alienating.</w:t>
      </w:r>
      <w:r w:rsidRPr="00FF2559">
        <w:rPr>
          <w:rStyle w:val="EndnoteReference"/>
          <w:rFonts w:ascii="Times" w:eastAsia="Times New Roman" w:hAnsi="Times" w:cs="Arial"/>
          <w:color w:val="000000" w:themeColor="text1"/>
          <w:shd w:val="clear" w:color="auto" w:fill="FFFFFF"/>
        </w:rPr>
        <w:endnoteReference w:id="26"/>
      </w:r>
    </w:p>
    <w:p w14:paraId="536D933F" w14:textId="32D1404C" w:rsidR="00655EAB" w:rsidRPr="00FF2559" w:rsidRDefault="00655EAB" w:rsidP="00146152">
      <w:pPr>
        <w:spacing w:line="480" w:lineRule="auto"/>
        <w:ind w:firstLine="720"/>
        <w:jc w:val="both"/>
        <w:rPr>
          <w:rFonts w:ascii="Times" w:eastAsia="Times New Roman" w:hAnsi="Times" w:cs="Arial"/>
          <w:color w:val="000000" w:themeColor="text1"/>
          <w:shd w:val="clear" w:color="auto" w:fill="FFFFFF"/>
        </w:rPr>
      </w:pPr>
      <w:proofErr w:type="spellStart"/>
      <w:r w:rsidRPr="00FF2559">
        <w:rPr>
          <w:rFonts w:ascii="Times" w:eastAsia="Times New Roman" w:hAnsi="Times" w:cs="Arial"/>
          <w:color w:val="000000" w:themeColor="text1"/>
          <w:shd w:val="clear" w:color="auto" w:fill="FFFFFF"/>
        </w:rPr>
        <w:t>Erler</w:t>
      </w:r>
      <w:proofErr w:type="spellEnd"/>
      <w:r w:rsidRPr="00FF2559">
        <w:rPr>
          <w:rFonts w:ascii="Times" w:eastAsia="Times New Roman" w:hAnsi="Times" w:cs="Arial"/>
          <w:color w:val="000000" w:themeColor="text1"/>
          <w:shd w:val="clear" w:color="auto" w:fill="FFFFFF"/>
        </w:rPr>
        <w:t xml:space="preserve"> and Hope think this sort of conception is problematic because it lacks practical value for those who wish to draw on the notion of authenticity to help guide their choices and commitments. They write:</w:t>
      </w:r>
    </w:p>
    <w:p w14:paraId="227EFE17" w14:textId="77777777" w:rsidR="00655EAB" w:rsidRPr="00FF2559" w:rsidRDefault="00655EAB" w:rsidP="00146152">
      <w:pPr>
        <w:spacing w:line="480" w:lineRule="auto"/>
        <w:jc w:val="both"/>
        <w:rPr>
          <w:rFonts w:ascii="Times" w:eastAsia="Times New Roman" w:hAnsi="Times" w:cs="Times New Roman"/>
          <w:color w:val="000000" w:themeColor="text1"/>
          <w:shd w:val="clear" w:color="auto" w:fill="FFFFFF"/>
        </w:rPr>
      </w:pPr>
    </w:p>
    <w:p w14:paraId="719C76DF" w14:textId="7B6C0B9C" w:rsidR="00655EAB" w:rsidRPr="00FF2559" w:rsidRDefault="00655EAB" w:rsidP="00BE5AFB">
      <w:pPr>
        <w:spacing w:line="480" w:lineRule="auto"/>
        <w:ind w:left="720"/>
        <w:jc w:val="both"/>
        <w:rPr>
          <w:rFonts w:ascii="Times" w:eastAsia="Times New Roman" w:hAnsi="Times" w:cs="Times New Roman"/>
          <w:color w:val="000000" w:themeColor="text1"/>
          <w:sz w:val="22"/>
          <w:szCs w:val="22"/>
        </w:rPr>
      </w:pPr>
      <w:r w:rsidRPr="00FF2559">
        <w:rPr>
          <w:rFonts w:ascii="Times" w:eastAsia="Times New Roman" w:hAnsi="Times" w:cs="Arial"/>
          <w:color w:val="000000" w:themeColor="text1"/>
          <w:sz w:val="22"/>
          <w:szCs w:val="22"/>
          <w:shd w:val="clear" w:color="auto" w:fill="FFFFFF"/>
        </w:rPr>
        <w:lastRenderedPageBreak/>
        <w:t>When a person is struggling with the question of what are her authentic desires (or other relevant psychological aspects of the self) it is not particularly helpful to be told that whatever she decides, as long as she commits herself</w:t>
      </w:r>
      <w:r w:rsidRPr="00FF2559">
        <w:rPr>
          <w:rStyle w:val="apple-converted-space"/>
          <w:rFonts w:ascii="Times" w:eastAsia="Times New Roman" w:hAnsi="Times" w:cs="Arial"/>
          <w:color w:val="000000" w:themeColor="text1"/>
          <w:sz w:val="22"/>
          <w:szCs w:val="22"/>
          <w:shd w:val="clear" w:color="auto" w:fill="FFFFFF"/>
        </w:rPr>
        <w:t> </w:t>
      </w:r>
      <w:r w:rsidRPr="00FF2559">
        <w:rPr>
          <w:rStyle w:val="Emphasis"/>
          <w:rFonts w:ascii="Times" w:eastAsia="Times New Roman" w:hAnsi="Times" w:cs="Arial"/>
          <w:color w:val="000000" w:themeColor="text1"/>
          <w:sz w:val="22"/>
          <w:szCs w:val="22"/>
          <w:shd w:val="clear" w:color="auto" w:fill="FFFFFF"/>
        </w:rPr>
        <w:t>wholeheartedly</w:t>
      </w:r>
      <w:r w:rsidRPr="00FF2559">
        <w:rPr>
          <w:rStyle w:val="apple-converted-space"/>
          <w:rFonts w:ascii="Times" w:eastAsia="Times New Roman" w:hAnsi="Times" w:cs="Arial"/>
          <w:color w:val="000000" w:themeColor="text1"/>
          <w:sz w:val="22"/>
          <w:szCs w:val="22"/>
          <w:shd w:val="clear" w:color="auto" w:fill="FFFFFF"/>
        </w:rPr>
        <w:t> </w:t>
      </w:r>
      <w:r w:rsidRPr="00FF2559">
        <w:rPr>
          <w:rFonts w:ascii="Times" w:eastAsia="Times New Roman" w:hAnsi="Times" w:cs="Arial"/>
          <w:color w:val="000000" w:themeColor="text1"/>
          <w:sz w:val="22"/>
          <w:szCs w:val="22"/>
          <w:shd w:val="clear" w:color="auto" w:fill="FFFFFF"/>
        </w:rPr>
        <w:t>or has</w:t>
      </w:r>
      <w:r w:rsidRPr="00FF2559">
        <w:rPr>
          <w:rStyle w:val="apple-converted-space"/>
          <w:rFonts w:ascii="Times" w:eastAsia="Times New Roman" w:hAnsi="Times" w:cs="Arial"/>
          <w:color w:val="000000" w:themeColor="text1"/>
          <w:sz w:val="22"/>
          <w:szCs w:val="22"/>
          <w:shd w:val="clear" w:color="auto" w:fill="FFFFFF"/>
        </w:rPr>
        <w:t> </w:t>
      </w:r>
      <w:r w:rsidRPr="00FF2559">
        <w:rPr>
          <w:rStyle w:val="Emphasis"/>
          <w:rFonts w:ascii="Times" w:eastAsia="Times New Roman" w:hAnsi="Times" w:cs="Arial"/>
          <w:color w:val="000000" w:themeColor="text1"/>
          <w:sz w:val="22"/>
          <w:szCs w:val="22"/>
          <w:shd w:val="clear" w:color="auto" w:fill="FFFFFF"/>
        </w:rPr>
        <w:t>reflected carefully</w:t>
      </w:r>
      <w:r w:rsidRPr="00FF2559">
        <w:rPr>
          <w:rFonts w:ascii="Times" w:eastAsia="Times New Roman" w:hAnsi="Times" w:cs="Arial"/>
          <w:color w:val="000000" w:themeColor="text1"/>
          <w:sz w:val="22"/>
          <w:szCs w:val="22"/>
          <w:shd w:val="clear" w:color="auto" w:fill="FFFFFF"/>
        </w:rPr>
        <w:t>, will be authentic. The question of authenticity, from this perspective, </w:t>
      </w:r>
      <w:r w:rsidRPr="00FF2559">
        <w:rPr>
          <w:rFonts w:ascii="Times" w:eastAsia="Times New Roman" w:hAnsi="Times" w:cs="Arial"/>
          <w:i/>
          <w:iCs/>
          <w:color w:val="000000" w:themeColor="text1"/>
          <w:sz w:val="22"/>
          <w:szCs w:val="22"/>
          <w:shd w:val="clear" w:color="auto" w:fill="FFFFFF"/>
        </w:rPr>
        <w:t>precedes</w:t>
      </w:r>
      <w:r w:rsidRPr="00FF2559">
        <w:rPr>
          <w:rFonts w:ascii="Times" w:eastAsia="Times New Roman" w:hAnsi="Times" w:cs="Arial"/>
          <w:color w:val="000000" w:themeColor="text1"/>
          <w:sz w:val="22"/>
          <w:szCs w:val="22"/>
          <w:shd w:val="clear" w:color="auto" w:fill="FFFFFF"/>
        </w:rPr>
        <w:t> and informs which desires the person wishes to endorse or which decisions she makes.</w:t>
      </w:r>
      <w:r w:rsidRPr="00FF2559">
        <w:rPr>
          <w:rStyle w:val="EndnoteReference"/>
          <w:rFonts w:ascii="Times" w:eastAsia="Times New Roman" w:hAnsi="Times" w:cs="Arial"/>
          <w:color w:val="000000" w:themeColor="text1"/>
          <w:sz w:val="22"/>
          <w:szCs w:val="22"/>
          <w:shd w:val="clear" w:color="auto" w:fill="FFFFFF"/>
        </w:rPr>
        <w:endnoteReference w:id="27"/>
      </w:r>
    </w:p>
    <w:p w14:paraId="5191A407" w14:textId="77777777" w:rsidR="00655EAB" w:rsidRPr="00FF2559" w:rsidRDefault="00655EAB" w:rsidP="00146152">
      <w:pPr>
        <w:spacing w:line="480" w:lineRule="auto"/>
        <w:jc w:val="both"/>
        <w:rPr>
          <w:rFonts w:ascii="Times" w:eastAsia="Times New Roman" w:hAnsi="Times" w:cs="Arial"/>
          <w:color w:val="000000" w:themeColor="text1"/>
          <w:sz w:val="22"/>
          <w:szCs w:val="22"/>
          <w:shd w:val="clear" w:color="auto" w:fill="FFFFFF"/>
        </w:rPr>
      </w:pPr>
    </w:p>
    <w:p w14:paraId="5C328492" w14:textId="4D571370" w:rsidR="00655EAB" w:rsidRPr="00FF2559" w:rsidRDefault="00655EAB" w:rsidP="00146152">
      <w:pPr>
        <w:spacing w:line="480" w:lineRule="auto"/>
        <w:jc w:val="both"/>
        <w:rPr>
          <w:rFonts w:ascii="Times" w:eastAsia="Times New Roman" w:hAnsi="Times" w:cs="Arial"/>
          <w:b/>
          <w:color w:val="000000" w:themeColor="text1"/>
          <w:shd w:val="clear" w:color="auto" w:fill="FFFFFF"/>
        </w:rPr>
      </w:pPr>
      <w:r w:rsidRPr="00FF2559">
        <w:rPr>
          <w:rFonts w:ascii="Times" w:eastAsia="Times New Roman" w:hAnsi="Times" w:cs="Arial"/>
          <w:color w:val="000000" w:themeColor="text1"/>
          <w:shd w:val="clear" w:color="auto" w:fill="FFFFFF"/>
        </w:rPr>
        <w:t xml:space="preserve">We take it that the point </w:t>
      </w:r>
      <w:proofErr w:type="spellStart"/>
      <w:r w:rsidRPr="00FF2559">
        <w:rPr>
          <w:rFonts w:ascii="Times" w:eastAsia="Times New Roman" w:hAnsi="Times" w:cs="Arial"/>
          <w:color w:val="000000" w:themeColor="text1"/>
          <w:shd w:val="clear" w:color="auto" w:fill="FFFFFF"/>
        </w:rPr>
        <w:t>Erler</w:t>
      </w:r>
      <w:proofErr w:type="spellEnd"/>
      <w:r w:rsidRPr="00FF2559">
        <w:rPr>
          <w:rFonts w:ascii="Times" w:eastAsia="Times New Roman" w:hAnsi="Times" w:cs="Arial"/>
          <w:color w:val="000000" w:themeColor="text1"/>
          <w:shd w:val="clear" w:color="auto" w:fill="FFFFFF"/>
        </w:rPr>
        <w:t xml:space="preserve"> and Hope are making here is that existentialist conceptions of authenticity such as Frankfurt and </w:t>
      </w:r>
      <w:proofErr w:type="spellStart"/>
      <w:r w:rsidRPr="00FF2559">
        <w:rPr>
          <w:rFonts w:ascii="Times" w:eastAsia="Times New Roman" w:hAnsi="Times" w:cs="Arial"/>
          <w:color w:val="000000" w:themeColor="text1"/>
          <w:shd w:val="clear" w:color="auto" w:fill="FFFFFF"/>
        </w:rPr>
        <w:t>DeGrazia’s</w:t>
      </w:r>
      <w:proofErr w:type="spellEnd"/>
      <w:r w:rsidRPr="00FF2559">
        <w:rPr>
          <w:rFonts w:ascii="Times" w:eastAsia="Times New Roman" w:hAnsi="Times" w:cs="Arial"/>
          <w:color w:val="000000" w:themeColor="text1"/>
          <w:shd w:val="clear" w:color="auto" w:fill="FFFFFF"/>
        </w:rPr>
        <w:t xml:space="preserve"> arguably put the cart before the horse. Such theories claim that in order to ascertain whether some element of the self is authentic, we broadly need to consider whether the agent would identify with it after reflection; yet, if such reflection is to be a guide to authenticity, we surely need to know that the sort of reflection being carried out is </w:t>
      </w:r>
      <w:r w:rsidRPr="00FF2559">
        <w:rPr>
          <w:rFonts w:ascii="Times" w:eastAsia="Times New Roman" w:hAnsi="Times" w:cs="Arial"/>
          <w:i/>
          <w:color w:val="000000" w:themeColor="text1"/>
          <w:shd w:val="clear" w:color="auto" w:fill="FFFFFF"/>
        </w:rPr>
        <w:t xml:space="preserve">itself </w:t>
      </w:r>
      <w:r w:rsidRPr="00FF2559">
        <w:rPr>
          <w:rFonts w:ascii="Times" w:eastAsia="Times New Roman" w:hAnsi="Times" w:cs="Arial"/>
          <w:color w:val="000000" w:themeColor="text1"/>
          <w:shd w:val="clear" w:color="auto" w:fill="FFFFFF"/>
        </w:rPr>
        <w:t xml:space="preserve">authentic. </w:t>
      </w:r>
    </w:p>
    <w:p w14:paraId="5871C1D1" w14:textId="5B311CA6" w:rsidR="00655EAB" w:rsidRPr="00FF2559" w:rsidRDefault="00655EAB" w:rsidP="00146152">
      <w:pPr>
        <w:spacing w:line="480" w:lineRule="auto"/>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ab/>
        <w:t xml:space="preserve">We shall not be concerned here with the exegetical question of whether this is a fair criticism of </w:t>
      </w:r>
      <w:proofErr w:type="spellStart"/>
      <w:r w:rsidRPr="00FF2559">
        <w:rPr>
          <w:rFonts w:ascii="Times" w:eastAsia="Times New Roman" w:hAnsi="Times" w:cs="Arial"/>
          <w:color w:val="000000" w:themeColor="text1"/>
          <w:shd w:val="clear" w:color="auto" w:fill="FFFFFF"/>
        </w:rPr>
        <w:t>DeGrazia’s</w:t>
      </w:r>
      <w:proofErr w:type="spellEnd"/>
      <w:r w:rsidRPr="00FF2559">
        <w:rPr>
          <w:rFonts w:ascii="Times" w:eastAsia="Times New Roman" w:hAnsi="Times" w:cs="Arial"/>
          <w:color w:val="000000" w:themeColor="text1"/>
          <w:shd w:val="clear" w:color="auto" w:fill="FFFFFF"/>
        </w:rPr>
        <w:t xml:space="preserve"> conception of authenticity. We believe that it is possible to develop a dual-basis view of diachronic authenticity that builds on the idea of reflective endorsement but which avoids </w:t>
      </w:r>
      <w:proofErr w:type="spellStart"/>
      <w:r w:rsidRPr="00FF2559">
        <w:rPr>
          <w:rFonts w:ascii="Times" w:eastAsia="Times New Roman" w:hAnsi="Times" w:cs="Arial"/>
          <w:color w:val="000000" w:themeColor="text1"/>
          <w:shd w:val="clear" w:color="auto" w:fill="FFFFFF"/>
        </w:rPr>
        <w:t>Erler</w:t>
      </w:r>
      <w:proofErr w:type="spellEnd"/>
      <w:r w:rsidRPr="00FF2559">
        <w:rPr>
          <w:rFonts w:ascii="Times" w:eastAsia="Times New Roman" w:hAnsi="Times" w:cs="Arial"/>
          <w:color w:val="000000" w:themeColor="text1"/>
          <w:shd w:val="clear" w:color="auto" w:fill="FFFFFF"/>
        </w:rPr>
        <w:t xml:space="preserve"> and Hope’s criticism. At this point though, we may note that </w:t>
      </w:r>
      <w:proofErr w:type="spellStart"/>
      <w:r w:rsidRPr="00FF2559">
        <w:rPr>
          <w:rFonts w:ascii="Times" w:eastAsia="Times New Roman" w:hAnsi="Times" w:cs="Arial"/>
          <w:color w:val="000000" w:themeColor="text1"/>
          <w:shd w:val="clear" w:color="auto" w:fill="FFFFFF"/>
        </w:rPr>
        <w:t>Erler</w:t>
      </w:r>
      <w:proofErr w:type="spellEnd"/>
      <w:r w:rsidRPr="00FF2559">
        <w:rPr>
          <w:rFonts w:ascii="Times" w:eastAsia="Times New Roman" w:hAnsi="Times" w:cs="Arial"/>
          <w:color w:val="000000" w:themeColor="text1"/>
          <w:shd w:val="clear" w:color="auto" w:fill="FFFFFF"/>
        </w:rPr>
        <w:t xml:space="preserve"> and Hope’s criticism seems problematic for existentialist authenticity conceived as a purely synchronic notion in the way that </w:t>
      </w:r>
      <w:proofErr w:type="spellStart"/>
      <w:r w:rsidRPr="00FF2559">
        <w:rPr>
          <w:rFonts w:ascii="Times" w:eastAsia="Times New Roman" w:hAnsi="Times" w:cs="Arial"/>
          <w:color w:val="000000" w:themeColor="text1"/>
          <w:shd w:val="clear" w:color="auto" w:fill="FFFFFF"/>
        </w:rPr>
        <w:t>Nyholm</w:t>
      </w:r>
      <w:proofErr w:type="spellEnd"/>
      <w:r w:rsidRPr="00FF2559">
        <w:rPr>
          <w:rFonts w:ascii="Times" w:eastAsia="Times New Roman" w:hAnsi="Times" w:cs="Arial"/>
          <w:color w:val="000000" w:themeColor="text1"/>
          <w:shd w:val="clear" w:color="auto" w:fill="FFFFFF"/>
        </w:rPr>
        <w:t xml:space="preserve"> and O’Neill outline. The reason for this is that if authenticity is a purely synchronic notion, then it is not clear what basis there could be for grounding the authenticity of elements of the agent’s self, including her present values, other than the values that she exhibits </w:t>
      </w:r>
      <w:r w:rsidRPr="00FF2559">
        <w:rPr>
          <w:rFonts w:ascii="Times" w:eastAsia="Times New Roman" w:hAnsi="Times" w:cs="Arial"/>
          <w:i/>
          <w:color w:val="000000" w:themeColor="text1"/>
          <w:shd w:val="clear" w:color="auto" w:fill="FFFFFF"/>
        </w:rPr>
        <w:t>here</w:t>
      </w:r>
      <w:r w:rsidRPr="00FF2559">
        <w:rPr>
          <w:rFonts w:ascii="Times" w:eastAsia="Times New Roman" w:hAnsi="Times" w:cs="Arial"/>
          <w:color w:val="000000" w:themeColor="text1"/>
          <w:shd w:val="clear" w:color="auto" w:fill="FFFFFF"/>
        </w:rPr>
        <w:t xml:space="preserve"> </w:t>
      </w:r>
      <w:r w:rsidRPr="00FF2559">
        <w:rPr>
          <w:rFonts w:ascii="Times" w:eastAsia="Times New Roman" w:hAnsi="Times" w:cs="Arial"/>
          <w:i/>
          <w:color w:val="000000" w:themeColor="text1"/>
          <w:shd w:val="clear" w:color="auto" w:fill="FFFFFF"/>
        </w:rPr>
        <w:t>and now</w:t>
      </w:r>
      <w:r w:rsidRPr="00FF2559">
        <w:rPr>
          <w:rFonts w:ascii="Times" w:eastAsia="Times New Roman" w:hAnsi="Times" w:cs="Arial"/>
          <w:color w:val="000000" w:themeColor="text1"/>
          <w:shd w:val="clear" w:color="auto" w:fill="FFFFFF"/>
        </w:rPr>
        <w:t xml:space="preserve">; yet, this is the very element of the self whose authenticity is under question. </w:t>
      </w:r>
    </w:p>
    <w:p w14:paraId="6BADF37E" w14:textId="77777777" w:rsidR="00655EAB" w:rsidRPr="00FF2559" w:rsidRDefault="00655EAB" w:rsidP="00146152">
      <w:pPr>
        <w:spacing w:line="480" w:lineRule="auto"/>
        <w:jc w:val="both"/>
        <w:rPr>
          <w:rFonts w:ascii="Times" w:eastAsia="Times New Roman" w:hAnsi="Times" w:cs="Arial"/>
          <w:color w:val="000000" w:themeColor="text1"/>
          <w:shd w:val="clear" w:color="auto" w:fill="FFFFFF"/>
        </w:rPr>
      </w:pPr>
    </w:p>
    <w:p w14:paraId="0E37AB10" w14:textId="786CCCB9" w:rsidR="00655EAB" w:rsidRPr="00FF2559" w:rsidRDefault="00655EAB" w:rsidP="00D00DA5">
      <w:pPr>
        <w:spacing w:line="480" w:lineRule="auto"/>
        <w:jc w:val="both"/>
        <w:rPr>
          <w:rFonts w:ascii="Times" w:eastAsia="Times New Roman" w:hAnsi="Times" w:cs="Arial"/>
          <w:b/>
          <w:color w:val="000000" w:themeColor="text1"/>
          <w:shd w:val="clear" w:color="auto" w:fill="FFFFFF"/>
        </w:rPr>
      </w:pPr>
      <w:r w:rsidRPr="00FF2559">
        <w:rPr>
          <w:rFonts w:ascii="Times" w:eastAsia="Times New Roman" w:hAnsi="Times" w:cs="Arial"/>
          <w:b/>
          <w:color w:val="000000" w:themeColor="text1"/>
          <w:shd w:val="clear" w:color="auto" w:fill="FFFFFF"/>
        </w:rPr>
        <w:lastRenderedPageBreak/>
        <w:t>III</w:t>
      </w:r>
      <w:r w:rsidRPr="00FF2559">
        <w:rPr>
          <w:rFonts w:ascii="Times" w:eastAsia="Times New Roman" w:hAnsi="Times" w:cs="Arial"/>
          <w:b/>
          <w:color w:val="000000" w:themeColor="text1"/>
          <w:shd w:val="clear" w:color="auto" w:fill="FFFFFF"/>
        </w:rPr>
        <w:tab/>
        <w:t xml:space="preserve">A Dual-basis View of Diachronic Authenticity </w:t>
      </w:r>
    </w:p>
    <w:p w14:paraId="0B6320BD" w14:textId="77777777" w:rsidR="00655EAB" w:rsidRPr="00FF2559" w:rsidRDefault="00655EAB" w:rsidP="00146152">
      <w:pPr>
        <w:spacing w:line="480" w:lineRule="auto"/>
        <w:jc w:val="both"/>
        <w:rPr>
          <w:rFonts w:ascii="Times" w:eastAsia="Times New Roman" w:hAnsi="Times" w:cs="Times New Roman"/>
          <w:color w:val="000000" w:themeColor="text1"/>
        </w:rPr>
      </w:pPr>
    </w:p>
    <w:p w14:paraId="6BA76ADC" w14:textId="5A1EE970" w:rsidR="00655EAB" w:rsidRPr="00FF2559" w:rsidRDefault="00655EAB" w:rsidP="000F5CA6">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In order to avoid </w:t>
      </w:r>
      <w:proofErr w:type="spellStart"/>
      <w:r w:rsidRPr="00FF2559">
        <w:rPr>
          <w:rFonts w:ascii="Times" w:eastAsia="Times New Roman" w:hAnsi="Times" w:cs="Times New Roman"/>
          <w:color w:val="000000" w:themeColor="text1"/>
          <w:shd w:val="clear" w:color="auto" w:fill="FFFFFF"/>
        </w:rPr>
        <w:t>Erler</w:t>
      </w:r>
      <w:proofErr w:type="spellEnd"/>
      <w:r w:rsidRPr="00FF2559">
        <w:rPr>
          <w:rFonts w:ascii="Times" w:eastAsia="Times New Roman" w:hAnsi="Times" w:cs="Times New Roman"/>
          <w:color w:val="000000" w:themeColor="text1"/>
          <w:shd w:val="clear" w:color="auto" w:fill="FFFFFF"/>
        </w:rPr>
        <w:t xml:space="preserve"> and Hope’s critique of existentialist approaches to authenticity, we believe that we need to appeal to diachronic values, and in doing so, incorporate some broadly essentialist elements to our account of authenticity. In light of Levy’s comments though, we take this to be </w:t>
      </w:r>
      <w:proofErr w:type="gramStart"/>
      <w:r w:rsidRPr="00FF2559">
        <w:rPr>
          <w:rFonts w:ascii="Times" w:eastAsia="Times New Roman" w:hAnsi="Times" w:cs="Times New Roman"/>
          <w:color w:val="000000" w:themeColor="text1"/>
          <w:shd w:val="clear" w:color="auto" w:fill="FFFFFF"/>
        </w:rPr>
        <w:t>a strength</w:t>
      </w:r>
      <w:proofErr w:type="gramEnd"/>
      <w:r w:rsidRPr="00FF2559">
        <w:rPr>
          <w:rFonts w:ascii="Times" w:eastAsia="Times New Roman" w:hAnsi="Times" w:cs="Times New Roman"/>
          <w:color w:val="000000" w:themeColor="text1"/>
          <w:shd w:val="clear" w:color="auto" w:fill="FFFFFF"/>
        </w:rPr>
        <w:t xml:space="preserve"> rather than a weakness of our theory. On the approach that we endorse, we may say that a person values </w:t>
      </w:r>
      <w:r w:rsidRPr="00FF2559">
        <w:rPr>
          <w:rFonts w:ascii="Times" w:eastAsia="Times New Roman" w:hAnsi="Times" w:cs="Times New Roman"/>
          <w:i/>
          <w:color w:val="000000" w:themeColor="text1"/>
          <w:shd w:val="clear" w:color="auto" w:fill="FFFFFF"/>
        </w:rPr>
        <w:t xml:space="preserve">x </w:t>
      </w:r>
      <w:r w:rsidRPr="00FF2559">
        <w:rPr>
          <w:rFonts w:ascii="Times" w:eastAsia="Times New Roman" w:hAnsi="Times" w:cs="Times New Roman"/>
          <w:color w:val="000000" w:themeColor="text1"/>
          <w:shd w:val="clear" w:color="auto" w:fill="FFFFFF"/>
        </w:rPr>
        <w:t xml:space="preserve">when they believe that </w:t>
      </w:r>
      <w:r w:rsidRPr="00FF2559">
        <w:rPr>
          <w:rFonts w:ascii="Times" w:eastAsia="Times New Roman" w:hAnsi="Times" w:cs="Times New Roman"/>
          <w:i/>
          <w:color w:val="000000" w:themeColor="text1"/>
          <w:shd w:val="clear" w:color="auto" w:fill="FFFFFF"/>
        </w:rPr>
        <w:t xml:space="preserve">x </w:t>
      </w:r>
      <w:r w:rsidRPr="00FF2559">
        <w:rPr>
          <w:rFonts w:ascii="Times" w:eastAsia="Times New Roman" w:hAnsi="Times" w:cs="Times New Roman"/>
          <w:color w:val="000000" w:themeColor="text1"/>
          <w:shd w:val="clear" w:color="auto" w:fill="FFFFFF"/>
        </w:rPr>
        <w:t xml:space="preserve">is good, in the sense that they understand themselves to have broadly prudential or autonomy-based reasons to pursue x; our values are thus responses to our beliefs about what is good </w:t>
      </w:r>
      <w:r w:rsidRPr="00FF2559">
        <w:rPr>
          <w:rFonts w:ascii="Times" w:eastAsia="Times New Roman" w:hAnsi="Times" w:cs="Times New Roman"/>
          <w:i/>
          <w:color w:val="000000" w:themeColor="text1"/>
          <w:shd w:val="clear" w:color="auto" w:fill="FFFFFF"/>
        </w:rPr>
        <w:t>for us or others</w:t>
      </w:r>
      <w:r w:rsidRPr="00FF2559">
        <w:rPr>
          <w:rFonts w:ascii="Times" w:eastAsia="Times New Roman" w:hAnsi="Times" w:cs="Times New Roman"/>
          <w:color w:val="000000" w:themeColor="text1"/>
          <w:shd w:val="clear" w:color="auto" w:fill="FFFFFF"/>
        </w:rPr>
        <w:t>. This is a rationalist approach to value. Although we can revise our beliefs about what is good for us, it would be indicative of irrationality (or reasons-irresponsiveness) if these beliefs were unduly capricious.</w:t>
      </w:r>
    </w:p>
    <w:p w14:paraId="126EF448" w14:textId="08351E6B" w:rsidR="00655EAB" w:rsidRPr="00FF2559" w:rsidRDefault="00655EAB" w:rsidP="00B744A6">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We claim that the true self is best construed as being constituted by the cohering elements of the individual’s nexus of values and their rational beliefs. Here we broadly follow a view of authenticity that is implicit within Laura Waddell </w:t>
      </w:r>
      <w:proofErr w:type="spellStart"/>
      <w:r w:rsidRPr="00FF2559">
        <w:rPr>
          <w:rFonts w:ascii="Times" w:eastAsia="Times New Roman" w:hAnsi="Times" w:cs="Times New Roman"/>
          <w:color w:val="000000" w:themeColor="text1"/>
          <w:shd w:val="clear" w:color="auto" w:fill="FFFFFF"/>
        </w:rPr>
        <w:t>Ekstrom’s</w:t>
      </w:r>
      <w:proofErr w:type="spellEnd"/>
      <w:r w:rsidRPr="00FF2559">
        <w:rPr>
          <w:rFonts w:ascii="Times" w:eastAsia="Times New Roman" w:hAnsi="Times" w:cs="Times New Roman"/>
          <w:color w:val="000000" w:themeColor="text1"/>
          <w:shd w:val="clear" w:color="auto" w:fill="FFFFFF"/>
        </w:rPr>
        <w:t xml:space="preserve"> coherence account of personal autonomy. Whilst </w:t>
      </w:r>
      <w:proofErr w:type="spellStart"/>
      <w:r w:rsidRPr="00FF2559">
        <w:rPr>
          <w:rFonts w:ascii="Times" w:eastAsia="Times New Roman" w:hAnsi="Times" w:cs="Times New Roman"/>
          <w:color w:val="000000" w:themeColor="text1"/>
          <w:shd w:val="clear" w:color="auto" w:fill="FFFFFF"/>
        </w:rPr>
        <w:t>Ekstrom</w:t>
      </w:r>
      <w:proofErr w:type="spellEnd"/>
      <w:r w:rsidRPr="00FF2559">
        <w:rPr>
          <w:rFonts w:ascii="Times" w:eastAsia="Times New Roman" w:hAnsi="Times" w:cs="Times New Roman"/>
          <w:color w:val="000000" w:themeColor="text1"/>
          <w:shd w:val="clear" w:color="auto" w:fill="FFFFFF"/>
        </w:rPr>
        <w:t xml:space="preserve"> develops a nuanced account of what it is for elements of the self to cohere, for our purposes here a rough understanding will be sufficient. Roughly, we may say that these elements of the self cohere if they are mutually compatible. In the case of mutually incompatible elements of the self, such as, say, a desire to X and a desire to Y, the agent must decide whether it is more valuable for her to realise her desire to X or to realise her desire to Y, given her other coherent values and rational beliefs. If she deems it more valuable for her to realise X than Y, then her preference to realise this desire may be incorporated as a cohering element of her true self.</w:t>
      </w:r>
      <w:r w:rsidRPr="00FF2559">
        <w:rPr>
          <w:rStyle w:val="EndnoteReference"/>
          <w:rFonts w:ascii="Times" w:eastAsia="Times New Roman" w:hAnsi="Times" w:cs="Times New Roman"/>
          <w:color w:val="000000" w:themeColor="text1"/>
          <w:shd w:val="clear" w:color="auto" w:fill="FFFFFF"/>
        </w:rPr>
        <w:endnoteReference w:id="28"/>
      </w:r>
      <w:r w:rsidRPr="00FF2559">
        <w:rPr>
          <w:rFonts w:ascii="Times" w:eastAsia="Times New Roman" w:hAnsi="Times" w:cs="Times New Roman"/>
          <w:color w:val="000000" w:themeColor="text1"/>
          <w:shd w:val="clear" w:color="auto" w:fill="FFFFFF"/>
        </w:rPr>
        <w:t xml:space="preserve"> </w:t>
      </w:r>
    </w:p>
    <w:p w14:paraId="350CAA68" w14:textId="459E1C16" w:rsidR="00655EAB" w:rsidRPr="00FF2559" w:rsidRDefault="00655EAB" w:rsidP="00B744A6">
      <w:pPr>
        <w:spacing w:line="480" w:lineRule="auto"/>
        <w:ind w:firstLine="720"/>
        <w:jc w:val="both"/>
        <w:rPr>
          <w:rFonts w:ascii="Times" w:eastAsia="Times New Roman" w:hAnsi="Times" w:cs="Times New Roman"/>
          <w:color w:val="000000" w:themeColor="text1"/>
        </w:rPr>
      </w:pPr>
      <w:r w:rsidRPr="00FF2559">
        <w:rPr>
          <w:rFonts w:ascii="Times" w:eastAsia="Times New Roman" w:hAnsi="Times" w:cs="Times New Roman"/>
          <w:color w:val="000000" w:themeColor="text1"/>
          <w:shd w:val="clear" w:color="auto" w:fill="FFFFFF"/>
        </w:rPr>
        <w:t xml:space="preserve">In developing this account, </w:t>
      </w:r>
      <w:proofErr w:type="spellStart"/>
      <w:r w:rsidRPr="00FF2559">
        <w:rPr>
          <w:rFonts w:ascii="Times" w:eastAsia="Times New Roman" w:hAnsi="Times" w:cs="Times New Roman"/>
          <w:color w:val="000000" w:themeColor="text1"/>
          <w:shd w:val="clear" w:color="auto" w:fill="FFFFFF"/>
        </w:rPr>
        <w:t>Ekstrom</w:t>
      </w:r>
      <w:proofErr w:type="spellEnd"/>
      <w:r w:rsidRPr="00FF2559">
        <w:rPr>
          <w:rFonts w:ascii="Times" w:eastAsia="Times New Roman" w:hAnsi="Times" w:cs="Times New Roman"/>
          <w:color w:val="000000" w:themeColor="text1"/>
          <w:shd w:val="clear" w:color="auto" w:fill="FFFFFF"/>
        </w:rPr>
        <w:t xml:space="preserve"> claims that </w:t>
      </w:r>
      <w:r w:rsidRPr="00FF2559">
        <w:rPr>
          <w:rFonts w:ascii="Times" w:eastAsia="Times New Roman" w:hAnsi="Times" w:cs="Times New Roman"/>
          <w:color w:val="000000" w:themeColor="text1"/>
        </w:rPr>
        <w:t xml:space="preserve">cohering rationally endorsed elements of the self are good candidates for constituting the true self for three reasons. First, they are particularly </w:t>
      </w:r>
      <w:proofErr w:type="gramStart"/>
      <w:r w:rsidRPr="00FF2559">
        <w:rPr>
          <w:rFonts w:ascii="Times" w:eastAsia="Times New Roman" w:hAnsi="Times" w:cs="Times New Roman"/>
          <w:color w:val="000000" w:themeColor="text1"/>
        </w:rPr>
        <w:t>long-lasting</w:t>
      </w:r>
      <w:proofErr w:type="gramEnd"/>
      <w:r w:rsidRPr="00FF2559">
        <w:rPr>
          <w:rFonts w:ascii="Times" w:eastAsia="Times New Roman" w:hAnsi="Times" w:cs="Times New Roman"/>
          <w:color w:val="000000" w:themeColor="text1"/>
        </w:rPr>
        <w:t xml:space="preserve"> (since they are well-supported with reasons). This is important because, as </w:t>
      </w:r>
      <w:proofErr w:type="spellStart"/>
      <w:r w:rsidRPr="00FF2559">
        <w:rPr>
          <w:rFonts w:ascii="Times" w:eastAsia="Times New Roman" w:hAnsi="Times" w:cs="Times New Roman"/>
          <w:color w:val="000000" w:themeColor="text1"/>
        </w:rPr>
        <w:t>Ekstrom</w:t>
      </w:r>
      <w:proofErr w:type="spellEnd"/>
      <w:r w:rsidRPr="00FF2559">
        <w:rPr>
          <w:rFonts w:ascii="Times" w:eastAsia="Times New Roman" w:hAnsi="Times" w:cs="Times New Roman"/>
          <w:color w:val="000000" w:themeColor="text1"/>
        </w:rPr>
        <w:t xml:space="preserve"> recognises in her discussion:</w:t>
      </w:r>
    </w:p>
    <w:p w14:paraId="7FBD2FA3" w14:textId="77777777" w:rsidR="00655EAB" w:rsidRPr="00FF2559" w:rsidRDefault="00655EAB" w:rsidP="00B744A6">
      <w:pPr>
        <w:spacing w:line="480" w:lineRule="auto"/>
        <w:ind w:firstLine="720"/>
        <w:jc w:val="both"/>
        <w:rPr>
          <w:rFonts w:ascii="Times" w:eastAsia="Times New Roman" w:hAnsi="Times" w:cs="Times New Roman"/>
          <w:color w:val="000000" w:themeColor="text1"/>
        </w:rPr>
      </w:pPr>
    </w:p>
    <w:p w14:paraId="73913991" w14:textId="77777777" w:rsidR="00655EAB" w:rsidRPr="00FF2559" w:rsidRDefault="00655EAB" w:rsidP="00B744A6">
      <w:pPr>
        <w:spacing w:line="480" w:lineRule="auto"/>
        <w:ind w:left="720"/>
        <w:jc w:val="both"/>
        <w:rPr>
          <w:rFonts w:ascii="Times" w:eastAsia="Times New Roman" w:hAnsi="Times" w:cs="Times New Roman"/>
          <w:color w:val="000000" w:themeColor="text1"/>
          <w:sz w:val="22"/>
          <w:szCs w:val="22"/>
          <w:shd w:val="clear" w:color="auto" w:fill="FFFFFF"/>
        </w:rPr>
      </w:pPr>
      <w:proofErr w:type="gramStart"/>
      <w:r w:rsidRPr="00FF2559">
        <w:rPr>
          <w:rFonts w:ascii="Times" w:eastAsia="Times New Roman" w:hAnsi="Times" w:cs="Times New Roman"/>
          <w:color w:val="000000" w:themeColor="text1"/>
          <w:sz w:val="22"/>
          <w:szCs w:val="22"/>
          <w:shd w:val="clear" w:color="auto" w:fill="FFFFFF"/>
        </w:rPr>
        <w:t>. .</w:t>
      </w:r>
      <w:proofErr w:type="gramEnd"/>
      <w:r w:rsidRPr="00FF2559">
        <w:rPr>
          <w:rFonts w:ascii="Times" w:eastAsia="Times New Roman" w:hAnsi="Times" w:cs="Times New Roman"/>
          <w:color w:val="000000" w:themeColor="text1"/>
          <w:sz w:val="22"/>
          <w:szCs w:val="22"/>
          <w:shd w:val="clear" w:color="auto" w:fill="FFFFFF"/>
        </w:rPr>
        <w:t xml:space="preserve"> . a variety of beliefs and desires . . . come and go in us in a rather fleeting manner. But we expect our character to be more continuous than this – if not constant, then at least not in a state of perpetual fluctuation.</w:t>
      </w:r>
      <w:r w:rsidRPr="00FF2559">
        <w:rPr>
          <w:rStyle w:val="EndnoteReference"/>
          <w:rFonts w:ascii="Times" w:eastAsia="Times New Roman" w:hAnsi="Times" w:cs="Times New Roman"/>
          <w:color w:val="000000" w:themeColor="text1"/>
          <w:sz w:val="22"/>
          <w:szCs w:val="22"/>
          <w:shd w:val="clear" w:color="auto" w:fill="FFFFFF"/>
        </w:rPr>
        <w:endnoteReference w:id="29"/>
      </w:r>
      <w:r w:rsidRPr="00FF2559">
        <w:rPr>
          <w:rFonts w:ascii="Times" w:eastAsia="Times New Roman" w:hAnsi="Times" w:cs="Times New Roman"/>
          <w:color w:val="000000" w:themeColor="text1"/>
          <w:sz w:val="22"/>
          <w:szCs w:val="22"/>
          <w:shd w:val="clear" w:color="auto" w:fill="FFFFFF"/>
        </w:rPr>
        <w:t xml:space="preserve"> </w:t>
      </w:r>
    </w:p>
    <w:p w14:paraId="70BC437C" w14:textId="77777777" w:rsidR="00655EAB" w:rsidRPr="00FF2559" w:rsidRDefault="00655EAB" w:rsidP="00B744A6">
      <w:pPr>
        <w:spacing w:line="480" w:lineRule="auto"/>
        <w:jc w:val="both"/>
        <w:rPr>
          <w:rFonts w:ascii="Times" w:eastAsia="Times New Roman" w:hAnsi="Times" w:cs="Times New Roman"/>
          <w:color w:val="000000" w:themeColor="text1"/>
        </w:rPr>
      </w:pPr>
    </w:p>
    <w:p w14:paraId="44677057" w14:textId="2F511656" w:rsidR="00655EAB" w:rsidRPr="00FF2559" w:rsidRDefault="00655EAB" w:rsidP="00744303">
      <w:pPr>
        <w:spacing w:line="480" w:lineRule="auto"/>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rPr>
        <w:t>Second, cohering elements will be fully defensible against external challenge by virtue of their support from the coherent nexus in which they reside. Third, they will also be elements that the agent feels comfortable owning, by virtue of that same fact.</w:t>
      </w:r>
      <w:r w:rsidRPr="00FF2559">
        <w:rPr>
          <w:rStyle w:val="EndnoteReference"/>
          <w:rFonts w:ascii="Times" w:eastAsia="Times New Roman" w:hAnsi="Times" w:cs="Times New Roman"/>
          <w:color w:val="000000" w:themeColor="text1"/>
        </w:rPr>
        <w:endnoteReference w:id="30"/>
      </w:r>
    </w:p>
    <w:p w14:paraId="0DD92D7C" w14:textId="13E08259" w:rsidR="00655EAB" w:rsidRPr="00FF2559" w:rsidRDefault="00655EAB" w:rsidP="00794DBE">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Consider first the implications of this coherence approach to the relationship between narrative identity and authenticity. First, on the rationalist understanding that we sketched above, a person can clearly </w:t>
      </w:r>
      <w:r w:rsidRPr="00FF2559">
        <w:rPr>
          <w:rFonts w:ascii="Times" w:eastAsia="Times New Roman" w:hAnsi="Times" w:cs="Times New Roman"/>
          <w:i/>
          <w:color w:val="000000" w:themeColor="text1"/>
          <w:shd w:val="clear" w:color="auto" w:fill="FFFFFF"/>
        </w:rPr>
        <w:t xml:space="preserve">disvalue </w:t>
      </w:r>
      <w:r w:rsidRPr="00FF2559">
        <w:rPr>
          <w:rFonts w:ascii="Times" w:eastAsia="Times New Roman" w:hAnsi="Times" w:cs="Times New Roman"/>
          <w:color w:val="000000" w:themeColor="text1"/>
          <w:shd w:val="clear" w:color="auto" w:fill="FFFFFF"/>
        </w:rPr>
        <w:t xml:space="preserve">significant elements of their personal history. Accordingly, with respect to </w:t>
      </w:r>
      <w:proofErr w:type="spellStart"/>
      <w:r w:rsidRPr="00FF2559">
        <w:rPr>
          <w:rFonts w:ascii="Times" w:eastAsia="Times New Roman" w:hAnsi="Times" w:cs="Times New Roman"/>
          <w:color w:val="000000" w:themeColor="text1"/>
          <w:shd w:val="clear" w:color="auto" w:fill="FFFFFF"/>
        </w:rPr>
        <w:t>Nyholm</w:t>
      </w:r>
      <w:proofErr w:type="spellEnd"/>
      <w:r w:rsidRPr="00FF2559">
        <w:rPr>
          <w:rFonts w:ascii="Times" w:eastAsia="Times New Roman" w:hAnsi="Times" w:cs="Times New Roman"/>
          <w:color w:val="000000" w:themeColor="text1"/>
          <w:shd w:val="clear" w:color="auto" w:fill="FFFFFF"/>
        </w:rPr>
        <w:t xml:space="preserve"> and O’Neill’s example, the mere fact that the person’s history has included suffering from the symptoms of OCD, does not tell us anything about the implications that treatment may have for authenticity. In order to ascertain this, we would need to know how the patient values her experience of these symptoms.</w:t>
      </w:r>
      <w:r w:rsidR="00906D44" w:rsidRPr="00FF2559">
        <w:rPr>
          <w:rFonts w:ascii="Times" w:eastAsia="Times New Roman" w:hAnsi="Times" w:cs="Times New Roman"/>
          <w:color w:val="000000" w:themeColor="text1"/>
          <w:shd w:val="clear" w:color="auto" w:fill="FFFFFF"/>
        </w:rPr>
        <w:t xml:space="preserve"> For example,</w:t>
      </w:r>
      <w:r w:rsidRPr="00FF2559">
        <w:rPr>
          <w:rFonts w:ascii="Times" w:eastAsia="Times New Roman" w:hAnsi="Times" w:cs="Times New Roman"/>
          <w:color w:val="000000" w:themeColor="text1"/>
          <w:shd w:val="clear" w:color="auto" w:fill="FFFFFF"/>
        </w:rPr>
        <w:t xml:space="preserve"> </w:t>
      </w:r>
      <w:r w:rsidR="00906D44" w:rsidRPr="00FF2559">
        <w:rPr>
          <w:rFonts w:ascii="Times" w:eastAsia="Times New Roman" w:hAnsi="Times" w:cs="Times New Roman"/>
          <w:color w:val="000000" w:themeColor="text1"/>
          <w:shd w:val="clear" w:color="auto" w:fill="FFFFFF"/>
        </w:rPr>
        <w:t>a</w:t>
      </w:r>
      <w:r w:rsidRPr="00FF2559">
        <w:rPr>
          <w:rFonts w:ascii="Times" w:eastAsia="Times New Roman" w:hAnsi="Times" w:cs="Times New Roman"/>
          <w:color w:val="000000" w:themeColor="text1"/>
          <w:shd w:val="clear" w:color="auto" w:fill="FFFFFF"/>
        </w:rPr>
        <w:t xml:space="preserve"> successful academic m</w:t>
      </w:r>
      <w:r w:rsidR="00906D44" w:rsidRPr="00FF2559">
        <w:rPr>
          <w:rFonts w:ascii="Times" w:eastAsia="Times New Roman" w:hAnsi="Times" w:cs="Times New Roman"/>
          <w:color w:val="000000" w:themeColor="text1"/>
          <w:shd w:val="clear" w:color="auto" w:fill="FFFFFF"/>
        </w:rPr>
        <w:t>ight plausibly</w:t>
      </w:r>
      <w:r w:rsidRPr="00FF2559">
        <w:rPr>
          <w:rFonts w:ascii="Times" w:eastAsia="Times New Roman" w:hAnsi="Times" w:cs="Times New Roman"/>
          <w:color w:val="000000" w:themeColor="text1"/>
          <w:shd w:val="clear" w:color="auto" w:fill="FFFFFF"/>
        </w:rPr>
        <w:t xml:space="preserve"> value their obsessiveness</w:t>
      </w:r>
      <w:r w:rsidR="00906D44" w:rsidRPr="00FF2559">
        <w:rPr>
          <w:rFonts w:ascii="Times" w:eastAsia="Times New Roman" w:hAnsi="Times" w:cs="Times New Roman"/>
          <w:color w:val="000000" w:themeColor="text1"/>
          <w:shd w:val="clear" w:color="auto" w:fill="FFFFFF"/>
        </w:rPr>
        <w:t xml:space="preserve"> over details of their work</w:t>
      </w:r>
      <w:r w:rsidRPr="00FF2559">
        <w:rPr>
          <w:rFonts w:ascii="Times" w:eastAsia="Times New Roman" w:hAnsi="Times" w:cs="Times New Roman"/>
          <w:color w:val="000000" w:themeColor="text1"/>
          <w:shd w:val="clear" w:color="auto" w:fill="FFFFFF"/>
        </w:rPr>
        <w:t>;</w:t>
      </w:r>
      <w:r w:rsidR="00906D44" w:rsidRPr="00FF2559">
        <w:rPr>
          <w:rFonts w:ascii="Times" w:eastAsia="Times New Roman" w:hAnsi="Times" w:cs="Times New Roman"/>
          <w:color w:val="000000" w:themeColor="text1"/>
          <w:shd w:val="clear" w:color="auto" w:fill="FFFFFF"/>
        </w:rPr>
        <w:t xml:space="preserve"> conversely,</w:t>
      </w:r>
      <w:r w:rsidRPr="00FF2559">
        <w:rPr>
          <w:rFonts w:ascii="Times" w:eastAsia="Times New Roman" w:hAnsi="Times" w:cs="Times New Roman"/>
          <w:color w:val="000000" w:themeColor="text1"/>
          <w:shd w:val="clear" w:color="auto" w:fill="FFFFFF"/>
        </w:rPr>
        <w:t xml:space="preserve"> the compulsive hand</w:t>
      </w:r>
      <w:r w:rsidR="00906D44" w:rsidRPr="00FF2559">
        <w:rPr>
          <w:rFonts w:ascii="Times" w:eastAsia="Times New Roman" w:hAnsi="Times" w:cs="Times New Roman"/>
          <w:color w:val="000000" w:themeColor="text1"/>
          <w:shd w:val="clear" w:color="auto" w:fill="FFFFFF"/>
        </w:rPr>
        <w:t>-</w:t>
      </w:r>
      <w:r w:rsidRPr="00FF2559">
        <w:rPr>
          <w:rFonts w:ascii="Times" w:eastAsia="Times New Roman" w:hAnsi="Times" w:cs="Times New Roman"/>
          <w:color w:val="000000" w:themeColor="text1"/>
          <w:shd w:val="clear" w:color="auto" w:fill="FFFFFF"/>
        </w:rPr>
        <w:t>washer may want desperately to be rid of the</w:t>
      </w:r>
      <w:r w:rsidR="00906D44" w:rsidRPr="00FF2559">
        <w:rPr>
          <w:rFonts w:ascii="Times" w:eastAsia="Times New Roman" w:hAnsi="Times" w:cs="Times New Roman"/>
          <w:color w:val="000000" w:themeColor="text1"/>
          <w:shd w:val="clear" w:color="auto" w:fill="FFFFFF"/>
        </w:rPr>
        <w:t>ir</w:t>
      </w:r>
      <w:r w:rsidRPr="00FF2559">
        <w:rPr>
          <w:rFonts w:ascii="Times" w:eastAsia="Times New Roman" w:hAnsi="Times" w:cs="Times New Roman"/>
          <w:color w:val="000000" w:themeColor="text1"/>
          <w:shd w:val="clear" w:color="auto" w:fill="FFFFFF"/>
        </w:rPr>
        <w:t xml:space="preserve"> anxiety and </w:t>
      </w:r>
      <w:r w:rsidR="00906D44" w:rsidRPr="00FF2559">
        <w:rPr>
          <w:rFonts w:ascii="Times" w:eastAsia="Times New Roman" w:hAnsi="Times" w:cs="Times New Roman"/>
          <w:color w:val="000000" w:themeColor="text1"/>
          <w:shd w:val="clear" w:color="auto" w:fill="FFFFFF"/>
        </w:rPr>
        <w:t>compulsive behaviour.</w:t>
      </w:r>
    </w:p>
    <w:p w14:paraId="3AE6F543" w14:textId="2D08AD69" w:rsidR="00655EAB" w:rsidRPr="00FF2559" w:rsidRDefault="00655EAB" w:rsidP="00744303">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To this point, it might be claimed that the coherence approach seems to be an account of authenticity that contrasts the concept with the notion of narrative identity, in so far as we claim that one can disvalue significant elements of one’s personal history. However, this understanding of authenticity departs from </w:t>
      </w:r>
      <w:proofErr w:type="spellStart"/>
      <w:r w:rsidRPr="00FF2559">
        <w:rPr>
          <w:rFonts w:ascii="Times" w:eastAsia="Times New Roman" w:hAnsi="Times" w:cs="Times New Roman"/>
          <w:color w:val="000000" w:themeColor="text1"/>
          <w:shd w:val="clear" w:color="auto" w:fill="FFFFFF"/>
        </w:rPr>
        <w:t>Nyholm</w:t>
      </w:r>
      <w:proofErr w:type="spellEnd"/>
      <w:r w:rsidRPr="00FF2559">
        <w:rPr>
          <w:rFonts w:ascii="Times" w:eastAsia="Times New Roman" w:hAnsi="Times" w:cs="Times New Roman"/>
          <w:color w:val="000000" w:themeColor="text1"/>
          <w:shd w:val="clear" w:color="auto" w:fill="FFFFFF"/>
        </w:rPr>
        <w:t xml:space="preserve"> and O’Neill’s synchronic understanding, in so far as an agent’s values are most plausibly </w:t>
      </w:r>
      <w:r w:rsidRPr="00FF2559">
        <w:rPr>
          <w:rFonts w:ascii="Times" w:eastAsia="Times New Roman" w:hAnsi="Times" w:cs="Times New Roman"/>
          <w:color w:val="000000" w:themeColor="text1"/>
          <w:shd w:val="clear" w:color="auto" w:fill="FFFFFF"/>
        </w:rPr>
        <w:lastRenderedPageBreak/>
        <w:t xml:space="preserve">understood in a diachronic sense. We believe that this also helps to explain how a coherence approach to authenticity can avoid </w:t>
      </w:r>
      <w:proofErr w:type="spellStart"/>
      <w:r w:rsidRPr="00FF2559">
        <w:rPr>
          <w:rFonts w:ascii="Times" w:eastAsia="Times New Roman" w:hAnsi="Times" w:cs="Times New Roman"/>
          <w:color w:val="000000" w:themeColor="text1"/>
          <w:shd w:val="clear" w:color="auto" w:fill="FFFFFF"/>
        </w:rPr>
        <w:t>Erler</w:t>
      </w:r>
      <w:proofErr w:type="spellEnd"/>
      <w:r w:rsidRPr="00FF2559">
        <w:rPr>
          <w:rFonts w:ascii="Times" w:eastAsia="Times New Roman" w:hAnsi="Times" w:cs="Times New Roman"/>
          <w:color w:val="000000" w:themeColor="text1"/>
          <w:shd w:val="clear" w:color="auto" w:fill="FFFFFF"/>
        </w:rPr>
        <w:t xml:space="preserve"> and Hope’s criticism regarding practical utility</w:t>
      </w:r>
      <w:r w:rsidR="00906D44" w:rsidRPr="00FF2559">
        <w:rPr>
          <w:rFonts w:ascii="Times" w:eastAsia="Times New Roman" w:hAnsi="Times" w:cs="Times New Roman"/>
          <w:color w:val="000000" w:themeColor="text1"/>
          <w:shd w:val="clear" w:color="auto" w:fill="FFFFFF"/>
        </w:rPr>
        <w:t>, as we shall now explain.</w:t>
      </w:r>
    </w:p>
    <w:p w14:paraId="59C3C7B0" w14:textId="77777777" w:rsidR="00655EAB" w:rsidRPr="00FF2559" w:rsidRDefault="00655EAB" w:rsidP="001D1200">
      <w:pPr>
        <w:spacing w:line="480" w:lineRule="auto"/>
        <w:jc w:val="both"/>
        <w:rPr>
          <w:rFonts w:ascii="Times" w:eastAsia="Times New Roman" w:hAnsi="Times" w:cs="Times New Roman"/>
          <w:color w:val="000000" w:themeColor="text1"/>
          <w:shd w:val="clear" w:color="auto" w:fill="FFFFFF"/>
        </w:rPr>
      </w:pPr>
    </w:p>
    <w:p w14:paraId="46D08347" w14:textId="3B6EAED7" w:rsidR="00655EAB" w:rsidRPr="00FF2559" w:rsidRDefault="00655EAB" w:rsidP="000121D7">
      <w:pPr>
        <w:spacing w:line="480" w:lineRule="auto"/>
        <w:ind w:left="720" w:hanging="720"/>
        <w:jc w:val="both"/>
        <w:rPr>
          <w:rFonts w:ascii="Times" w:eastAsia="Times New Roman" w:hAnsi="Times" w:cs="Times New Roman"/>
          <w:b/>
          <w:color w:val="000000" w:themeColor="text1"/>
          <w:shd w:val="clear" w:color="auto" w:fill="FFFFFF"/>
        </w:rPr>
      </w:pPr>
      <w:r w:rsidRPr="00FF2559">
        <w:rPr>
          <w:rFonts w:ascii="Times" w:eastAsia="Times New Roman" w:hAnsi="Times" w:cs="Times New Roman"/>
          <w:b/>
          <w:color w:val="000000" w:themeColor="text1"/>
          <w:shd w:val="clear" w:color="auto" w:fill="FFFFFF"/>
        </w:rPr>
        <w:t>IV</w:t>
      </w:r>
      <w:r w:rsidRPr="00FF2559">
        <w:rPr>
          <w:rFonts w:ascii="Times" w:eastAsia="Times New Roman" w:hAnsi="Times" w:cs="Times New Roman"/>
          <w:b/>
          <w:color w:val="000000" w:themeColor="text1"/>
          <w:shd w:val="clear" w:color="auto" w:fill="FFFFFF"/>
        </w:rPr>
        <w:tab/>
      </w:r>
      <w:r w:rsidRPr="00FF2559">
        <w:rPr>
          <w:rFonts w:ascii="Times" w:hAnsi="Times" w:cs="Times New Roman"/>
          <w:b/>
          <w:color w:val="000000" w:themeColor="text1"/>
        </w:rPr>
        <w:t xml:space="preserve">The Practical Utility of a Diachronic Conception of Authenticity - </w:t>
      </w:r>
      <w:r w:rsidRPr="00FF2559">
        <w:rPr>
          <w:rFonts w:ascii="Times" w:eastAsia="Times New Roman" w:hAnsi="Times" w:cs="Times New Roman"/>
          <w:b/>
          <w:color w:val="000000" w:themeColor="text1"/>
          <w:shd w:val="clear" w:color="auto" w:fill="FFFFFF"/>
        </w:rPr>
        <w:t xml:space="preserve">Enduring Values and Intelligible Change </w:t>
      </w:r>
    </w:p>
    <w:p w14:paraId="1F158DC0" w14:textId="77777777" w:rsidR="00655EAB" w:rsidRPr="00FF2559" w:rsidRDefault="00655EAB" w:rsidP="001D1200">
      <w:pPr>
        <w:spacing w:line="480" w:lineRule="auto"/>
        <w:jc w:val="both"/>
        <w:rPr>
          <w:rFonts w:ascii="Times" w:eastAsia="Times New Roman" w:hAnsi="Times" w:cs="Times New Roman"/>
          <w:b/>
          <w:color w:val="000000" w:themeColor="text1"/>
          <w:shd w:val="clear" w:color="auto" w:fill="FFFFFF"/>
        </w:rPr>
      </w:pPr>
    </w:p>
    <w:p w14:paraId="3E766E84" w14:textId="2E2D5929" w:rsidR="00655EAB" w:rsidRPr="00FF2559" w:rsidRDefault="00655EAB" w:rsidP="00744303">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To begin, it is important to note that the expectation that elements of the true self will be continuous and </w:t>
      </w:r>
      <w:proofErr w:type="gramStart"/>
      <w:r w:rsidRPr="00FF2559">
        <w:rPr>
          <w:rFonts w:ascii="Times" w:eastAsia="Times New Roman" w:hAnsi="Times" w:cs="Times New Roman"/>
          <w:color w:val="000000" w:themeColor="text1"/>
          <w:shd w:val="clear" w:color="auto" w:fill="FFFFFF"/>
        </w:rPr>
        <w:t>long-lasting</w:t>
      </w:r>
      <w:proofErr w:type="gramEnd"/>
      <w:r w:rsidRPr="00FF2559">
        <w:rPr>
          <w:rFonts w:ascii="Times" w:eastAsia="Times New Roman" w:hAnsi="Times" w:cs="Times New Roman"/>
          <w:color w:val="000000" w:themeColor="text1"/>
          <w:shd w:val="clear" w:color="auto" w:fill="FFFFFF"/>
        </w:rPr>
        <w:t xml:space="preserve"> is quite consistent with the possibility of one retaining authenticity despite undergoing a radical change in character (as </w:t>
      </w:r>
      <w:proofErr w:type="spellStart"/>
      <w:r w:rsidRPr="00FF2559">
        <w:rPr>
          <w:rFonts w:ascii="Times" w:eastAsia="Times New Roman" w:hAnsi="Times" w:cs="Times New Roman"/>
          <w:color w:val="000000" w:themeColor="text1"/>
          <w:shd w:val="clear" w:color="auto" w:fill="FFFFFF"/>
        </w:rPr>
        <w:t>Nyholm</w:t>
      </w:r>
      <w:proofErr w:type="spellEnd"/>
      <w:r w:rsidRPr="00FF2559">
        <w:rPr>
          <w:rFonts w:ascii="Times" w:eastAsia="Times New Roman" w:hAnsi="Times" w:cs="Times New Roman"/>
          <w:color w:val="000000" w:themeColor="text1"/>
          <w:shd w:val="clear" w:color="auto" w:fill="FFFFFF"/>
        </w:rPr>
        <w:t xml:space="preserve"> and O’Neill’s feature (5) suggests). Such change can be authentic if it is intelligible to the agent in the light of their pre-existing values and commitments. To illustrate, consider again the example of Scrooge from </w:t>
      </w:r>
      <w:r w:rsidRPr="00FF2559">
        <w:rPr>
          <w:rFonts w:ascii="Times" w:eastAsia="Times New Roman" w:hAnsi="Times" w:cs="Times New Roman"/>
          <w:i/>
          <w:color w:val="000000" w:themeColor="text1"/>
          <w:shd w:val="clear" w:color="auto" w:fill="FFFFFF"/>
        </w:rPr>
        <w:t>A Christmas Carol</w:t>
      </w:r>
      <w:r w:rsidRPr="00FF2559">
        <w:rPr>
          <w:rFonts w:ascii="Times" w:eastAsia="Times New Roman" w:hAnsi="Times" w:cs="Times New Roman"/>
          <w:color w:val="000000" w:themeColor="text1"/>
          <w:shd w:val="clear" w:color="auto" w:fill="FFFFFF"/>
        </w:rPr>
        <w:t xml:space="preserve">. Above, we explained that it is possible to give an essentialist reading of this example, according to which Scrooge may be understood to be authentic following his radical change, because the hauntings </w:t>
      </w:r>
      <w:r w:rsidRPr="00FF2559">
        <w:rPr>
          <w:rFonts w:ascii="Times" w:eastAsia="Times New Roman" w:hAnsi="Times" w:cs="Arial"/>
          <w:color w:val="000000" w:themeColor="text1"/>
          <w:shd w:val="clear" w:color="auto" w:fill="FFFFFF"/>
        </w:rPr>
        <w:t>helped him to discover that his miserly personality does not in fact reflect his essence. On this reading, Scrooge’s change is intelligible to him by virtue of the pre-existing deep value (of non-miserliness) that actually constitute his essence, or part of it, and which he comes to accept and recognise as his own.</w:t>
      </w:r>
      <w:r w:rsidRPr="00FF2559">
        <w:rPr>
          <w:rStyle w:val="EndnoteReference"/>
          <w:rFonts w:ascii="Times" w:eastAsia="Times New Roman" w:hAnsi="Times" w:cs="Arial"/>
          <w:color w:val="000000" w:themeColor="text1"/>
          <w:shd w:val="clear" w:color="auto" w:fill="FFFFFF"/>
        </w:rPr>
        <w:endnoteReference w:id="31"/>
      </w:r>
    </w:p>
    <w:p w14:paraId="728BA148" w14:textId="3943487F" w:rsidR="00655EAB" w:rsidRPr="00FF2559" w:rsidRDefault="00655EAB" w:rsidP="00AA33CA">
      <w:pPr>
        <w:spacing w:line="480" w:lineRule="auto"/>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ab/>
        <w:t xml:space="preserve">However, we can also make sense of the importance of pre-existing values without committing ourselves to this overtly essentialist interpretation, whereby Scrooge was really </w:t>
      </w:r>
      <w:r w:rsidRPr="00FF2559">
        <w:rPr>
          <w:rFonts w:ascii="Times" w:eastAsia="Times New Roman" w:hAnsi="Times" w:cs="Times New Roman"/>
          <w:i/>
          <w:color w:val="000000" w:themeColor="text1"/>
          <w:shd w:val="clear" w:color="auto" w:fill="FFFFFF"/>
        </w:rPr>
        <w:t>never</w:t>
      </w:r>
      <w:r w:rsidRPr="00FF2559">
        <w:rPr>
          <w:rFonts w:ascii="Times" w:eastAsia="Times New Roman" w:hAnsi="Times" w:cs="Times New Roman"/>
          <w:color w:val="000000" w:themeColor="text1"/>
          <w:shd w:val="clear" w:color="auto" w:fill="FFFFFF"/>
        </w:rPr>
        <w:t xml:space="preserve"> a miser. On a reading which is more in keeping with the existentialist approach, part of the reason that we might believe that Scrooge is living authentically after his radical change is </w:t>
      </w:r>
      <w:r w:rsidRPr="00FF2559">
        <w:rPr>
          <w:rFonts w:ascii="Times" w:hAnsi="Times" w:cs="Times New Roman"/>
          <w:color w:val="000000" w:themeColor="text1"/>
        </w:rPr>
        <w:t xml:space="preserve">that the three ghosts who haunt him persuade him to change his miserly ways by appealing to other values he holds, in order to </w:t>
      </w:r>
      <w:r w:rsidRPr="00FF2559">
        <w:rPr>
          <w:rFonts w:ascii="Times" w:hAnsi="Times" w:cs="Times New Roman"/>
          <w:color w:val="000000" w:themeColor="text1"/>
        </w:rPr>
        <w:lastRenderedPageBreak/>
        <w:t xml:space="preserve">show him that he has reasons to change his hitherto positive evaluation of ‘being miserly’. </w:t>
      </w:r>
      <w:r w:rsidRPr="00FF2559">
        <w:rPr>
          <w:rFonts w:ascii="Times" w:eastAsia="Times New Roman" w:hAnsi="Times" w:cs="Times New Roman"/>
          <w:color w:val="000000" w:themeColor="text1"/>
          <w:shd w:val="clear" w:color="auto" w:fill="FFFFFF"/>
        </w:rPr>
        <w:t xml:space="preserve">The ghosts </w:t>
      </w:r>
      <w:r w:rsidRPr="00FF2559">
        <w:rPr>
          <w:rFonts w:ascii="Times" w:hAnsi="Times" w:cs="Times New Roman"/>
          <w:color w:val="000000" w:themeColor="text1"/>
        </w:rPr>
        <w:t xml:space="preserve">show him that he will die alone and despised if he continues his miserly ways. This strategy would only have been successful if Scrooge, as he appears to do, </w:t>
      </w:r>
      <w:r w:rsidRPr="00FF2559">
        <w:rPr>
          <w:rFonts w:ascii="Times" w:hAnsi="Times" w:cs="Times New Roman"/>
          <w:i/>
          <w:color w:val="000000" w:themeColor="text1"/>
        </w:rPr>
        <w:t>already</w:t>
      </w:r>
      <w:r w:rsidRPr="00FF2559">
        <w:rPr>
          <w:rFonts w:ascii="Times" w:hAnsi="Times" w:cs="Times New Roman"/>
          <w:color w:val="000000" w:themeColor="text1"/>
        </w:rPr>
        <w:t xml:space="preserve"> placed disvalue on a life in which this occurred, or in the value of company and love.</w:t>
      </w:r>
    </w:p>
    <w:p w14:paraId="5FE203F3" w14:textId="5C944538" w:rsidR="000121D7" w:rsidRPr="00FF2559" w:rsidRDefault="00655EAB" w:rsidP="000121D7">
      <w:pPr>
        <w:spacing w:line="480" w:lineRule="auto"/>
        <w:ind w:firstLine="720"/>
        <w:jc w:val="both"/>
        <w:rPr>
          <w:rFonts w:ascii="Times" w:hAnsi="Times" w:cs="Times New Roman"/>
          <w:b/>
          <w:color w:val="000000" w:themeColor="text1"/>
        </w:rPr>
      </w:pPr>
      <w:r w:rsidRPr="00FF2559">
        <w:rPr>
          <w:rFonts w:ascii="Times" w:hAnsi="Times" w:cs="Times New Roman"/>
          <w:color w:val="000000" w:themeColor="text1"/>
        </w:rPr>
        <w:t xml:space="preserve">Importantly, on this interpretation, the change that Scrooge undergoes cannot be completely wholesale if it is to be authentic. In order for Scrooge to believe that he has reasons to change his ways, there must be something in his conception of the good prior to his haunting by which lights he can understand </w:t>
      </w:r>
      <w:r w:rsidRPr="00FF2559">
        <w:rPr>
          <w:rFonts w:ascii="Times" w:hAnsi="Times" w:cs="Times New Roman"/>
          <w:i/>
          <w:color w:val="000000" w:themeColor="text1"/>
        </w:rPr>
        <w:t>why</w:t>
      </w:r>
      <w:r w:rsidRPr="00FF2559">
        <w:rPr>
          <w:rFonts w:ascii="Times" w:hAnsi="Times" w:cs="Times New Roman"/>
          <w:color w:val="000000" w:themeColor="text1"/>
        </w:rPr>
        <w:t xml:space="preserve"> he has a reason to change; if not, it is not clear how the change could be intelligible to Scrooge. On this approach, although we can undergo radical authentic change, we can only do so in a manner akin to rebuilding </w:t>
      </w:r>
      <w:proofErr w:type="spellStart"/>
      <w:r w:rsidRPr="00FF2559">
        <w:rPr>
          <w:rFonts w:ascii="Times" w:hAnsi="Times" w:cs="Times New Roman"/>
          <w:color w:val="000000" w:themeColor="text1"/>
        </w:rPr>
        <w:t>Neurath’s</w:t>
      </w:r>
      <w:proofErr w:type="spellEnd"/>
      <w:r w:rsidRPr="00FF2559">
        <w:rPr>
          <w:rFonts w:ascii="Times" w:hAnsi="Times" w:cs="Times New Roman"/>
          <w:color w:val="000000" w:themeColor="text1"/>
        </w:rPr>
        <w:t xml:space="preserve"> raft; that is we can only intelligibly and justifiably change constituent parts of our true self by appealing to other values that we hold. Although we may come to change many or even all of our values over time, such changes are only authentic if our decision to do so is made intelligible by some other reason implying value that we maintain over the course of that change.</w:t>
      </w:r>
      <w:r w:rsidRPr="00FF2559">
        <w:rPr>
          <w:rStyle w:val="EndnoteReference"/>
          <w:color w:val="000000" w:themeColor="text1"/>
        </w:rPr>
        <w:endnoteReference w:id="32"/>
      </w:r>
      <w:r w:rsidRPr="00FF2559">
        <w:rPr>
          <w:rFonts w:ascii="Times" w:hAnsi="Times" w:cs="Times New Roman"/>
          <w:b/>
          <w:color w:val="000000" w:themeColor="text1"/>
        </w:rPr>
        <w:t xml:space="preserve"> </w:t>
      </w:r>
    </w:p>
    <w:p w14:paraId="436C0A65" w14:textId="4201DB18" w:rsidR="00FD68DC" w:rsidRPr="00FF2559" w:rsidRDefault="00906D44" w:rsidP="00FD68DC">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 xml:space="preserve">It is important to remember that our character contains many elements, some often in conflict with others. Few people are purely virtuous or purely vicious; we are </w:t>
      </w:r>
      <w:r w:rsidR="00FD68DC" w:rsidRPr="00FF2559">
        <w:rPr>
          <w:rFonts w:ascii="Times" w:eastAsia="Times New Roman" w:hAnsi="Times" w:cs="Arial"/>
          <w:color w:val="000000" w:themeColor="text1"/>
          <w:shd w:val="clear" w:color="auto" w:fill="FFFFFF"/>
        </w:rPr>
        <w:t>all conflicted, a mix of “light and dark</w:t>
      </w:r>
      <w:r w:rsidRPr="00FF2559">
        <w:rPr>
          <w:rFonts w:ascii="Times" w:eastAsia="Times New Roman" w:hAnsi="Times" w:cs="Arial"/>
          <w:color w:val="000000" w:themeColor="text1"/>
          <w:shd w:val="clear" w:color="auto" w:fill="FFFFFF"/>
        </w:rPr>
        <w:t>”</w:t>
      </w:r>
      <w:r w:rsidR="00FD68DC" w:rsidRPr="00FF2559">
        <w:rPr>
          <w:rFonts w:ascii="Times" w:eastAsia="Times New Roman" w:hAnsi="Times" w:cs="Arial"/>
          <w:color w:val="000000" w:themeColor="text1"/>
          <w:shd w:val="clear" w:color="auto" w:fill="FFFFFF"/>
        </w:rPr>
        <w:t>.</w:t>
      </w:r>
      <w:r w:rsidRPr="00FF2559">
        <w:rPr>
          <w:rFonts w:ascii="Times" w:eastAsia="Times New Roman" w:hAnsi="Times" w:cs="Arial"/>
          <w:color w:val="000000" w:themeColor="text1"/>
          <w:shd w:val="clear" w:color="auto" w:fill="FFFFFF"/>
        </w:rPr>
        <w:t xml:space="preserve"> On the coherence approach, the true self is best understood as the set of cohering elements of the self that we understand ourselves to have most reason to preserve. </w:t>
      </w:r>
      <w:r w:rsidR="00713E59" w:rsidRPr="00FF2559">
        <w:rPr>
          <w:rFonts w:ascii="Times" w:eastAsia="Times New Roman" w:hAnsi="Times" w:cs="Arial"/>
          <w:color w:val="000000" w:themeColor="text1"/>
          <w:shd w:val="clear" w:color="auto" w:fill="FFFFFF"/>
        </w:rPr>
        <w:t>O</w:t>
      </w:r>
      <w:r w:rsidRPr="00FF2559">
        <w:rPr>
          <w:rFonts w:ascii="Times" w:eastAsia="Times New Roman" w:hAnsi="Times" w:cs="Arial"/>
          <w:color w:val="000000" w:themeColor="text1"/>
          <w:shd w:val="clear" w:color="auto" w:fill="FFFFFF"/>
        </w:rPr>
        <w:t>ur choices about which elements of our characters to preserve as central elements of our sel</w:t>
      </w:r>
      <w:r w:rsidR="00713E59" w:rsidRPr="00FF2559">
        <w:rPr>
          <w:rFonts w:ascii="Times" w:eastAsia="Times New Roman" w:hAnsi="Times" w:cs="Arial"/>
          <w:color w:val="000000" w:themeColor="text1"/>
          <w:shd w:val="clear" w:color="auto" w:fill="FFFFFF"/>
        </w:rPr>
        <w:t>ves</w:t>
      </w:r>
      <w:r w:rsidRPr="00FF2559">
        <w:rPr>
          <w:rFonts w:ascii="Times" w:eastAsia="Times New Roman" w:hAnsi="Times" w:cs="Arial"/>
          <w:color w:val="000000" w:themeColor="text1"/>
          <w:shd w:val="clear" w:color="auto" w:fill="FFFFFF"/>
        </w:rPr>
        <w:t xml:space="preserve"> amount to</w:t>
      </w:r>
      <w:r w:rsidR="00713E59" w:rsidRPr="00FF2559">
        <w:rPr>
          <w:rFonts w:ascii="Times" w:eastAsia="Times New Roman" w:hAnsi="Times" w:cs="Arial"/>
          <w:color w:val="000000" w:themeColor="text1"/>
          <w:shd w:val="clear" w:color="auto" w:fill="FFFFFF"/>
        </w:rPr>
        <w:t xml:space="preserve"> decisions to bring</w:t>
      </w:r>
      <w:r w:rsidRPr="00FF2559">
        <w:rPr>
          <w:rFonts w:ascii="Times" w:eastAsia="Times New Roman" w:hAnsi="Times" w:cs="Arial"/>
          <w:color w:val="000000" w:themeColor="text1"/>
          <w:shd w:val="clear" w:color="auto" w:fill="FFFFFF"/>
        </w:rPr>
        <w:t xml:space="preserve"> out certain aspects of our character, whilst downplaying others. In choosing his response to his haunting, Scrooge chose to emphasise the ‘light’, socially acceptable </w:t>
      </w:r>
      <w:r w:rsidRPr="00FF2559">
        <w:rPr>
          <w:rFonts w:ascii="Times" w:eastAsia="Times New Roman" w:hAnsi="Times" w:cs="Arial"/>
          <w:color w:val="000000" w:themeColor="text1"/>
          <w:shd w:val="clear" w:color="auto" w:fill="FFFFFF"/>
        </w:rPr>
        <w:lastRenderedPageBreak/>
        <w:t xml:space="preserve">elements of his character system, and to downplay the </w:t>
      </w:r>
      <w:r w:rsidR="00713E59" w:rsidRPr="00FF2559">
        <w:rPr>
          <w:rFonts w:ascii="Times" w:eastAsia="Times New Roman" w:hAnsi="Times" w:cs="Arial"/>
          <w:color w:val="000000" w:themeColor="text1"/>
          <w:shd w:val="clear" w:color="auto" w:fill="FFFFFF"/>
        </w:rPr>
        <w:t>‘</w:t>
      </w:r>
      <w:r w:rsidRPr="00FF2559">
        <w:rPr>
          <w:rFonts w:ascii="Times" w:eastAsia="Times New Roman" w:hAnsi="Times" w:cs="Arial"/>
          <w:color w:val="000000" w:themeColor="text1"/>
          <w:shd w:val="clear" w:color="auto" w:fill="FFFFFF"/>
        </w:rPr>
        <w:t>dark</w:t>
      </w:r>
      <w:r w:rsidR="00713E59" w:rsidRPr="00FF2559">
        <w:rPr>
          <w:rFonts w:ascii="Times" w:eastAsia="Times New Roman" w:hAnsi="Times" w:cs="Arial"/>
          <w:color w:val="000000" w:themeColor="text1"/>
          <w:shd w:val="clear" w:color="auto" w:fill="FFFFFF"/>
        </w:rPr>
        <w:t>’</w:t>
      </w:r>
      <w:r w:rsidRPr="00FF2559">
        <w:rPr>
          <w:rFonts w:ascii="Times" w:eastAsia="Times New Roman" w:hAnsi="Times" w:cs="Arial"/>
          <w:color w:val="000000" w:themeColor="text1"/>
          <w:shd w:val="clear" w:color="auto" w:fill="FFFFFF"/>
        </w:rPr>
        <w:t xml:space="preserve"> in rejecting his miserliness.</w:t>
      </w:r>
    </w:p>
    <w:p w14:paraId="333E8947" w14:textId="22D78AFA" w:rsidR="00906D44" w:rsidRPr="00FF2559" w:rsidRDefault="00906D44" w:rsidP="00FD68DC">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The truth of essentialism is that we may have certain elements of our character that are more or less fixed – the truth of existentialism is that we may be able to choose which of these more or less fixes elements to bring to the fore, and which to downplay in developing our selves.</w:t>
      </w:r>
      <w:r w:rsidR="00DB0724" w:rsidRPr="00FF2559">
        <w:rPr>
          <w:rFonts w:ascii="Times" w:eastAsia="Times New Roman" w:hAnsi="Times" w:cs="Arial"/>
          <w:color w:val="000000" w:themeColor="text1"/>
          <w:shd w:val="clear" w:color="auto" w:fill="FFFFFF"/>
        </w:rPr>
        <w:t xml:space="preserve"> Indeed, one of the problems we face when thinking about authenticity in the context of mental disorder is that </w:t>
      </w:r>
      <w:r w:rsidR="00DB0724" w:rsidRPr="00FF2559">
        <w:rPr>
          <w:rFonts w:ascii="Times" w:eastAsia="Times New Roman" w:hAnsi="Times" w:cs="Times New Roman"/>
          <w:color w:val="000000" w:themeColor="text1"/>
          <w:shd w:val="clear" w:color="auto" w:fill="FFFFFF"/>
        </w:rPr>
        <w:t>some ‘pathological selves’ seem to lack value and not worth preserving. Moreover, with some mental illness, there may be no stable coherent sense of self, and treatment may involve attempts to bring about a stable coherent self.</w:t>
      </w:r>
    </w:p>
    <w:p w14:paraId="33C59F59" w14:textId="7E6D2C69" w:rsidR="00EE20EA" w:rsidRPr="00FF2559" w:rsidRDefault="00DB0724" w:rsidP="008B0724">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We shall consider the application of our approach to authenticity to mental disorder in greater detail below. At this point though, the discussion of the Scrooge </w:t>
      </w:r>
      <w:r w:rsidR="004570A1" w:rsidRPr="00FF2559">
        <w:rPr>
          <w:rFonts w:ascii="Times" w:eastAsia="Times New Roman" w:hAnsi="Times" w:cs="Times New Roman"/>
          <w:color w:val="000000" w:themeColor="text1"/>
          <w:shd w:val="clear" w:color="auto" w:fill="FFFFFF"/>
        </w:rPr>
        <w:t xml:space="preserve">example helps to explain why the coherence view is not susceptible to the </w:t>
      </w:r>
      <w:r w:rsidR="004D5CA3" w:rsidRPr="00FF2559">
        <w:rPr>
          <w:rFonts w:ascii="Times" w:eastAsia="Times New Roman" w:hAnsi="Times" w:cs="Times New Roman"/>
          <w:color w:val="000000" w:themeColor="text1"/>
          <w:shd w:val="clear" w:color="auto" w:fill="FFFFFF"/>
        </w:rPr>
        <w:t xml:space="preserve">criticism that </w:t>
      </w:r>
      <w:proofErr w:type="spellStart"/>
      <w:r w:rsidR="004D5CA3" w:rsidRPr="00FF2559">
        <w:rPr>
          <w:rFonts w:ascii="Times" w:eastAsia="Times New Roman" w:hAnsi="Times" w:cs="Times New Roman"/>
          <w:color w:val="000000" w:themeColor="text1"/>
          <w:shd w:val="clear" w:color="auto" w:fill="FFFFFF"/>
        </w:rPr>
        <w:t>Erler</w:t>
      </w:r>
      <w:proofErr w:type="spellEnd"/>
      <w:r w:rsidR="004D5CA3" w:rsidRPr="00FF2559">
        <w:rPr>
          <w:rFonts w:ascii="Times" w:eastAsia="Times New Roman" w:hAnsi="Times" w:cs="Times New Roman"/>
          <w:color w:val="000000" w:themeColor="text1"/>
          <w:shd w:val="clear" w:color="auto" w:fill="FFFFFF"/>
        </w:rPr>
        <w:t xml:space="preserve"> and Hope raise against </w:t>
      </w:r>
      <w:proofErr w:type="spellStart"/>
      <w:r w:rsidR="004D5CA3" w:rsidRPr="00FF2559">
        <w:rPr>
          <w:rFonts w:ascii="Times" w:eastAsia="Times New Roman" w:hAnsi="Times" w:cs="Times New Roman"/>
          <w:color w:val="000000" w:themeColor="text1"/>
          <w:shd w:val="clear" w:color="auto" w:fill="FFFFFF"/>
        </w:rPr>
        <w:t>DeGrazia’s</w:t>
      </w:r>
      <w:proofErr w:type="spellEnd"/>
      <w:r w:rsidR="004D5CA3" w:rsidRPr="00FF2559">
        <w:rPr>
          <w:rFonts w:ascii="Times" w:eastAsia="Times New Roman" w:hAnsi="Times" w:cs="Times New Roman"/>
          <w:color w:val="000000" w:themeColor="text1"/>
          <w:shd w:val="clear" w:color="auto" w:fill="FFFFFF"/>
        </w:rPr>
        <w:t xml:space="preserve"> existentialist conception of authenticity.</w:t>
      </w:r>
      <w:r w:rsidR="00C968D6" w:rsidRPr="00FF2559">
        <w:rPr>
          <w:rFonts w:ascii="Times" w:eastAsia="Times New Roman" w:hAnsi="Times" w:cs="Times New Roman"/>
          <w:color w:val="000000" w:themeColor="text1"/>
          <w:shd w:val="clear" w:color="auto" w:fill="FFFFFF"/>
        </w:rPr>
        <w:t xml:space="preserve"> The coherence approach can give practical guidance to those </w:t>
      </w:r>
      <w:r w:rsidR="00C968D6" w:rsidRPr="00FF2559">
        <w:rPr>
          <w:rFonts w:ascii="Times" w:eastAsia="Times New Roman" w:hAnsi="Times" w:cs="Arial"/>
          <w:color w:val="000000" w:themeColor="text1"/>
          <w:shd w:val="clear" w:color="auto" w:fill="FFFFFF"/>
        </w:rPr>
        <w:t>who wish to draw on the notion of authenticity to help guide their choices and commitments.</w:t>
      </w:r>
      <w:r w:rsidR="008B0724" w:rsidRPr="00FF2559">
        <w:rPr>
          <w:rFonts w:ascii="Times" w:eastAsia="Times New Roman" w:hAnsi="Times" w:cs="Arial"/>
          <w:color w:val="000000" w:themeColor="text1"/>
          <w:shd w:val="clear" w:color="auto" w:fill="FFFFFF"/>
        </w:rPr>
        <w:t xml:space="preserve"> It is true, on this approach, that simply establishing that the agent endorses some desire in accordance with a rational evaluation is not alone sufficient for establishing authenticity; we can still ask whether the rational evaluation itself is incorporated into the agent’s true self</w:t>
      </w:r>
      <w:r w:rsidR="008B0724" w:rsidRPr="00FF2559">
        <w:rPr>
          <w:rFonts w:ascii="Times" w:eastAsia="Times New Roman" w:hAnsi="Times" w:cs="Times New Roman"/>
          <w:color w:val="000000" w:themeColor="text1"/>
          <w:shd w:val="clear" w:color="auto" w:fill="FFFFFF"/>
        </w:rPr>
        <w:t>.</w:t>
      </w:r>
      <w:r w:rsidR="00BE5AFB" w:rsidRPr="00FF2559">
        <w:rPr>
          <w:rFonts w:ascii="Times" w:eastAsia="Times New Roman" w:hAnsi="Times" w:cs="Times New Roman"/>
          <w:color w:val="000000" w:themeColor="text1"/>
          <w:shd w:val="clear" w:color="auto" w:fill="FFFFFF"/>
        </w:rPr>
        <w:t xml:space="preserve"> This is the point that</w:t>
      </w:r>
      <w:r w:rsidR="008B0724" w:rsidRPr="00FF2559">
        <w:rPr>
          <w:rFonts w:ascii="Times" w:eastAsia="Times New Roman" w:hAnsi="Times" w:cs="Arial"/>
          <w:color w:val="000000" w:themeColor="text1"/>
          <w:shd w:val="clear" w:color="auto" w:fill="FFFFFF"/>
        </w:rPr>
        <w:t xml:space="preserve"> </w:t>
      </w:r>
      <w:proofErr w:type="spellStart"/>
      <w:r w:rsidR="008B0724" w:rsidRPr="00FF2559">
        <w:rPr>
          <w:rFonts w:ascii="Times" w:eastAsia="Times New Roman" w:hAnsi="Times" w:cs="Arial"/>
          <w:color w:val="000000" w:themeColor="text1"/>
          <w:shd w:val="clear" w:color="auto" w:fill="FFFFFF"/>
        </w:rPr>
        <w:t>Erler</w:t>
      </w:r>
      <w:proofErr w:type="spellEnd"/>
      <w:r w:rsidR="008B0724" w:rsidRPr="00FF2559">
        <w:rPr>
          <w:rFonts w:ascii="Times" w:eastAsia="Times New Roman" w:hAnsi="Times" w:cs="Arial"/>
          <w:color w:val="000000" w:themeColor="text1"/>
          <w:shd w:val="clear" w:color="auto" w:fill="FFFFFF"/>
        </w:rPr>
        <w:t xml:space="preserve"> and Hope’s critique </w:t>
      </w:r>
      <w:r w:rsidR="00BE5AFB" w:rsidRPr="00FF2559">
        <w:rPr>
          <w:rFonts w:ascii="Times" w:eastAsia="Times New Roman" w:hAnsi="Times" w:cs="Arial"/>
          <w:color w:val="000000" w:themeColor="text1"/>
          <w:shd w:val="clear" w:color="auto" w:fill="FFFFFF"/>
        </w:rPr>
        <w:t xml:space="preserve">of Frankfurt and </w:t>
      </w:r>
      <w:proofErr w:type="spellStart"/>
      <w:r w:rsidR="00BE5AFB" w:rsidRPr="00FF2559">
        <w:rPr>
          <w:rFonts w:ascii="Times" w:eastAsia="Times New Roman" w:hAnsi="Times" w:cs="Arial"/>
          <w:color w:val="000000" w:themeColor="text1"/>
          <w:shd w:val="clear" w:color="auto" w:fill="FFFFFF"/>
        </w:rPr>
        <w:t>DeGrazia’s</w:t>
      </w:r>
      <w:proofErr w:type="spellEnd"/>
      <w:r w:rsidR="00BE5AFB" w:rsidRPr="00FF2559">
        <w:rPr>
          <w:rFonts w:ascii="Times" w:eastAsia="Times New Roman" w:hAnsi="Times" w:cs="Arial"/>
          <w:color w:val="000000" w:themeColor="text1"/>
          <w:shd w:val="clear" w:color="auto" w:fill="FFFFFF"/>
        </w:rPr>
        <w:t xml:space="preserve"> account raises. However, t</w:t>
      </w:r>
      <w:r w:rsidR="008B0724" w:rsidRPr="00FF2559">
        <w:rPr>
          <w:rFonts w:ascii="Times" w:eastAsia="Times New Roman" w:hAnsi="Times" w:cs="Arial"/>
          <w:color w:val="000000" w:themeColor="text1"/>
          <w:shd w:val="clear" w:color="auto" w:fill="FFFFFF"/>
        </w:rPr>
        <w:t>he coherence approach can offer an answer to this question by investigating whether the rational evaluation</w:t>
      </w:r>
      <w:r w:rsidR="00BE5AFB" w:rsidRPr="00FF2559">
        <w:rPr>
          <w:rFonts w:ascii="Times" w:eastAsia="Times New Roman" w:hAnsi="Times" w:cs="Arial"/>
          <w:color w:val="000000" w:themeColor="text1"/>
          <w:shd w:val="clear" w:color="auto" w:fill="FFFFFF"/>
        </w:rPr>
        <w:t xml:space="preserve"> is incorporated into a coherent</w:t>
      </w:r>
      <w:r w:rsidR="008B0724" w:rsidRPr="00FF2559">
        <w:rPr>
          <w:rFonts w:ascii="Times" w:eastAsia="Times New Roman" w:hAnsi="Times" w:cs="Arial"/>
          <w:color w:val="000000" w:themeColor="text1"/>
          <w:shd w:val="clear" w:color="auto" w:fill="FFFFFF"/>
        </w:rPr>
        <w:t xml:space="preserve"> </w:t>
      </w:r>
      <w:r w:rsidR="00BE5AFB" w:rsidRPr="00FF2559">
        <w:rPr>
          <w:rFonts w:ascii="Times" w:eastAsia="Times New Roman" w:hAnsi="Times" w:cs="Arial"/>
          <w:color w:val="000000" w:themeColor="text1"/>
          <w:shd w:val="clear" w:color="auto" w:fill="FFFFFF"/>
        </w:rPr>
        <w:t>character system</w:t>
      </w:r>
      <w:r w:rsidR="008B0724" w:rsidRPr="00FF2559">
        <w:rPr>
          <w:rFonts w:ascii="Times" w:eastAsia="Times New Roman" w:hAnsi="Times" w:cs="Arial"/>
          <w:color w:val="000000" w:themeColor="text1"/>
          <w:shd w:val="clear" w:color="auto" w:fill="FFFFFF"/>
        </w:rPr>
        <w:t>, whose lineage can be traced back over a diachronic process of intelligible rational change.</w:t>
      </w:r>
    </w:p>
    <w:p w14:paraId="52DDDE49" w14:textId="008FD6A2" w:rsidR="00BE5AFB" w:rsidRPr="00FF2559" w:rsidRDefault="00BE5AFB" w:rsidP="00A141AB">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Arial"/>
          <w:color w:val="000000" w:themeColor="text1"/>
          <w:shd w:val="clear" w:color="auto" w:fill="FFFFFF"/>
        </w:rPr>
        <w:lastRenderedPageBreak/>
        <w:t xml:space="preserve">The crux of </w:t>
      </w:r>
      <w:proofErr w:type="spellStart"/>
      <w:r w:rsidRPr="00FF2559">
        <w:rPr>
          <w:rFonts w:ascii="Times" w:eastAsia="Times New Roman" w:hAnsi="Times" w:cs="Arial"/>
          <w:color w:val="000000" w:themeColor="text1"/>
          <w:shd w:val="clear" w:color="auto" w:fill="FFFFFF"/>
        </w:rPr>
        <w:t>Erler</w:t>
      </w:r>
      <w:proofErr w:type="spellEnd"/>
      <w:r w:rsidRPr="00FF2559">
        <w:rPr>
          <w:rFonts w:ascii="Times" w:eastAsia="Times New Roman" w:hAnsi="Times" w:cs="Arial"/>
          <w:color w:val="000000" w:themeColor="text1"/>
          <w:shd w:val="clear" w:color="auto" w:fill="FFFFFF"/>
        </w:rPr>
        <w:t xml:space="preserve"> and Hope’s criticism </w:t>
      </w:r>
      <w:r w:rsidR="00A141AB" w:rsidRPr="00FF2559">
        <w:rPr>
          <w:rFonts w:ascii="Times" w:eastAsia="Times New Roman" w:hAnsi="Times" w:cs="Arial"/>
          <w:color w:val="000000" w:themeColor="text1"/>
          <w:shd w:val="clear" w:color="auto" w:fill="FFFFFF"/>
        </w:rPr>
        <w:t xml:space="preserve">of existentialist accounts </w:t>
      </w:r>
      <w:r w:rsidRPr="00FF2559">
        <w:rPr>
          <w:rFonts w:ascii="Times" w:eastAsia="Times New Roman" w:hAnsi="Times" w:cs="Arial"/>
          <w:color w:val="000000" w:themeColor="text1"/>
          <w:shd w:val="clear" w:color="auto" w:fill="FFFFFF"/>
        </w:rPr>
        <w:t>seems to be that if the language of authenticity is to be of practical value, there needs to be some sort of foundational</w:t>
      </w:r>
      <w:r w:rsidR="000D1EDB" w:rsidRPr="00FF2559">
        <w:rPr>
          <w:rFonts w:ascii="Times" w:eastAsia="Times New Roman" w:hAnsi="Times" w:cs="Arial"/>
          <w:color w:val="000000" w:themeColor="text1"/>
          <w:shd w:val="clear" w:color="auto" w:fill="FFFFFF"/>
        </w:rPr>
        <w:t xml:space="preserve"> essential</w:t>
      </w:r>
      <w:r w:rsidRPr="00FF2559">
        <w:rPr>
          <w:rFonts w:ascii="Times" w:eastAsia="Times New Roman" w:hAnsi="Times" w:cs="Arial"/>
          <w:color w:val="000000" w:themeColor="text1"/>
          <w:shd w:val="clear" w:color="auto" w:fill="FFFFFF"/>
        </w:rPr>
        <w:t xml:space="preserve"> self whose characteristics</w:t>
      </w:r>
      <w:r w:rsidR="00A141AB" w:rsidRPr="00FF2559">
        <w:rPr>
          <w:rFonts w:ascii="Times" w:eastAsia="Times New Roman" w:hAnsi="Times" w:cs="Arial"/>
          <w:color w:val="000000" w:themeColor="text1"/>
          <w:shd w:val="clear" w:color="auto" w:fill="FFFFFF"/>
        </w:rPr>
        <w:t xml:space="preserve"> can plausibly</w:t>
      </w:r>
      <w:r w:rsidRPr="00FF2559">
        <w:rPr>
          <w:rFonts w:ascii="Times" w:eastAsia="Times New Roman" w:hAnsi="Times" w:cs="Arial"/>
          <w:color w:val="000000" w:themeColor="text1"/>
          <w:shd w:val="clear" w:color="auto" w:fill="FFFFFF"/>
        </w:rPr>
        <w:t xml:space="preserve"> undergird</w:t>
      </w:r>
      <w:r w:rsidR="00A141AB" w:rsidRPr="00FF2559">
        <w:rPr>
          <w:rFonts w:ascii="Times" w:eastAsia="Times New Roman" w:hAnsi="Times" w:cs="Arial"/>
          <w:color w:val="000000" w:themeColor="text1"/>
          <w:shd w:val="clear" w:color="auto" w:fill="FFFFFF"/>
        </w:rPr>
        <w:t xml:space="preserve"> our</w:t>
      </w:r>
      <w:r w:rsidRPr="00FF2559">
        <w:rPr>
          <w:rFonts w:ascii="Times" w:eastAsia="Times New Roman" w:hAnsi="Times" w:cs="Arial"/>
          <w:color w:val="000000" w:themeColor="text1"/>
          <w:shd w:val="clear" w:color="auto" w:fill="FFFFFF"/>
        </w:rPr>
        <w:t xml:space="preserve"> judgements of authent</w:t>
      </w:r>
      <w:r w:rsidR="00A141AB" w:rsidRPr="00FF2559">
        <w:rPr>
          <w:rFonts w:ascii="Times" w:eastAsia="Times New Roman" w:hAnsi="Times" w:cs="Arial"/>
          <w:color w:val="000000" w:themeColor="text1"/>
          <w:shd w:val="clear" w:color="auto" w:fill="FFFFFF"/>
        </w:rPr>
        <w:t xml:space="preserve">icity. This has parallels with the approach that epistemic </w:t>
      </w:r>
      <w:proofErr w:type="spellStart"/>
      <w:r w:rsidR="00A141AB" w:rsidRPr="00FF2559">
        <w:rPr>
          <w:rFonts w:ascii="Times" w:eastAsia="Times New Roman" w:hAnsi="Times" w:cs="Arial"/>
          <w:color w:val="000000" w:themeColor="text1"/>
          <w:shd w:val="clear" w:color="auto" w:fill="FFFFFF"/>
        </w:rPr>
        <w:t>foundationalists</w:t>
      </w:r>
      <w:proofErr w:type="spellEnd"/>
      <w:r w:rsidR="00A141AB" w:rsidRPr="00FF2559">
        <w:rPr>
          <w:rFonts w:ascii="Times" w:eastAsia="Times New Roman" w:hAnsi="Times" w:cs="Arial"/>
          <w:color w:val="000000" w:themeColor="text1"/>
          <w:shd w:val="clear" w:color="auto" w:fill="FFFFFF"/>
        </w:rPr>
        <w:t xml:space="preserve"> adopt in understanding the </w:t>
      </w:r>
      <w:r w:rsidR="000D1EDB" w:rsidRPr="00FF2559">
        <w:rPr>
          <w:rFonts w:ascii="Times" w:eastAsia="Times New Roman" w:hAnsi="Times" w:cs="Arial"/>
          <w:color w:val="000000" w:themeColor="text1"/>
          <w:shd w:val="clear" w:color="auto" w:fill="FFFFFF"/>
        </w:rPr>
        <w:t>justification</w:t>
      </w:r>
      <w:r w:rsidR="00A141AB" w:rsidRPr="00FF2559">
        <w:rPr>
          <w:rFonts w:ascii="Times" w:eastAsia="Times New Roman" w:hAnsi="Times" w:cs="Arial"/>
          <w:color w:val="000000" w:themeColor="text1"/>
          <w:shd w:val="clear" w:color="auto" w:fill="FFFFFF"/>
        </w:rPr>
        <w:t xml:space="preserve"> of knowledge; epistemic </w:t>
      </w:r>
      <w:proofErr w:type="spellStart"/>
      <w:r w:rsidR="00A141AB" w:rsidRPr="00FF2559">
        <w:rPr>
          <w:rFonts w:ascii="Times" w:eastAsia="Times New Roman" w:hAnsi="Times" w:cs="Arial"/>
          <w:color w:val="000000" w:themeColor="text1"/>
          <w:shd w:val="clear" w:color="auto" w:fill="FFFFFF"/>
        </w:rPr>
        <w:t>foundationalists</w:t>
      </w:r>
      <w:proofErr w:type="spellEnd"/>
      <w:r w:rsidR="00A141AB" w:rsidRPr="00FF2559">
        <w:rPr>
          <w:rFonts w:ascii="Times" w:eastAsia="Times New Roman" w:hAnsi="Times" w:cs="Arial"/>
          <w:color w:val="000000" w:themeColor="text1"/>
          <w:shd w:val="clear" w:color="auto" w:fill="FFFFFF"/>
        </w:rPr>
        <w:t xml:space="preserve"> claim that certain beliefs are basic</w:t>
      </w:r>
      <w:r w:rsidR="000D1EDB" w:rsidRPr="00FF2559">
        <w:rPr>
          <w:rFonts w:ascii="Times" w:eastAsia="Times New Roman" w:hAnsi="Times" w:cs="Arial"/>
          <w:color w:val="000000" w:themeColor="text1"/>
          <w:shd w:val="clear" w:color="auto" w:fill="FFFFFF"/>
        </w:rPr>
        <w:t>,</w:t>
      </w:r>
      <w:r w:rsidR="00A141AB" w:rsidRPr="00FF2559">
        <w:rPr>
          <w:rFonts w:ascii="Times" w:eastAsia="Times New Roman" w:hAnsi="Times" w:cs="Arial"/>
          <w:color w:val="000000" w:themeColor="text1"/>
          <w:shd w:val="clear" w:color="auto" w:fill="FFFFFF"/>
        </w:rPr>
        <w:t xml:space="preserve"> and that our other beliefs are </w:t>
      </w:r>
      <w:proofErr w:type="spellStart"/>
      <w:r w:rsidR="00A141AB" w:rsidRPr="00FF2559">
        <w:rPr>
          <w:rFonts w:ascii="Times" w:eastAsia="Times New Roman" w:hAnsi="Times" w:cs="Arial"/>
          <w:color w:val="000000" w:themeColor="text1"/>
          <w:shd w:val="clear" w:color="auto" w:fill="FFFFFF"/>
        </w:rPr>
        <w:t>epistemically</w:t>
      </w:r>
      <w:proofErr w:type="spellEnd"/>
      <w:r w:rsidR="00A141AB" w:rsidRPr="00FF2559">
        <w:rPr>
          <w:rFonts w:ascii="Times" w:eastAsia="Times New Roman" w:hAnsi="Times" w:cs="Arial"/>
          <w:color w:val="000000" w:themeColor="text1"/>
          <w:shd w:val="clear" w:color="auto" w:fill="FFFFFF"/>
        </w:rPr>
        <w:t xml:space="preserve"> dependent on these basic beliefs. Whilst epistemic </w:t>
      </w:r>
      <w:proofErr w:type="spellStart"/>
      <w:r w:rsidR="00A141AB" w:rsidRPr="00FF2559">
        <w:rPr>
          <w:rFonts w:ascii="Times" w:eastAsia="Times New Roman" w:hAnsi="Times" w:cs="Arial"/>
          <w:color w:val="000000" w:themeColor="text1"/>
          <w:shd w:val="clear" w:color="auto" w:fill="FFFFFF"/>
        </w:rPr>
        <w:t>foundationalists</w:t>
      </w:r>
      <w:proofErr w:type="spellEnd"/>
      <w:r w:rsidR="00A141AB" w:rsidRPr="00FF2559">
        <w:rPr>
          <w:rFonts w:ascii="Times" w:eastAsia="Times New Roman" w:hAnsi="Times" w:cs="Arial"/>
          <w:color w:val="000000" w:themeColor="text1"/>
          <w:shd w:val="clear" w:color="auto" w:fill="FFFFFF"/>
        </w:rPr>
        <w:t xml:space="preserve"> face difficulties in accounting for the items of basic knowledge, adopting a </w:t>
      </w:r>
      <w:proofErr w:type="spellStart"/>
      <w:r w:rsidR="00A141AB" w:rsidRPr="00FF2559">
        <w:rPr>
          <w:rFonts w:ascii="Times" w:eastAsia="Times New Roman" w:hAnsi="Times" w:cs="Arial"/>
          <w:color w:val="000000" w:themeColor="text1"/>
          <w:shd w:val="clear" w:color="auto" w:fill="FFFFFF"/>
        </w:rPr>
        <w:t>foundationalist</w:t>
      </w:r>
      <w:proofErr w:type="spellEnd"/>
      <w:r w:rsidR="00A141AB" w:rsidRPr="00FF2559">
        <w:rPr>
          <w:rFonts w:ascii="Times" w:eastAsia="Times New Roman" w:hAnsi="Times" w:cs="Arial"/>
          <w:color w:val="000000" w:themeColor="text1"/>
          <w:shd w:val="clear" w:color="auto" w:fill="FFFFFF"/>
        </w:rPr>
        <w:t xml:space="preserve"> approach to the self faces the </w:t>
      </w:r>
      <w:r w:rsidR="000D1EDB" w:rsidRPr="00FF2559">
        <w:rPr>
          <w:rFonts w:ascii="Times" w:eastAsia="Times New Roman" w:hAnsi="Times" w:cs="Arial"/>
          <w:color w:val="000000" w:themeColor="text1"/>
          <w:shd w:val="clear" w:color="auto" w:fill="FFFFFF"/>
        </w:rPr>
        <w:t xml:space="preserve">analogous </w:t>
      </w:r>
      <w:r w:rsidR="00A141AB" w:rsidRPr="00FF2559">
        <w:rPr>
          <w:rFonts w:ascii="Times" w:eastAsia="Times New Roman" w:hAnsi="Times" w:cs="Arial"/>
          <w:color w:val="000000" w:themeColor="text1"/>
          <w:shd w:val="clear" w:color="auto" w:fill="FFFFFF"/>
        </w:rPr>
        <w:t xml:space="preserve">problem of </w:t>
      </w:r>
      <w:r w:rsidR="000D1EDB" w:rsidRPr="00FF2559">
        <w:rPr>
          <w:rFonts w:ascii="Times" w:eastAsia="Times New Roman" w:hAnsi="Times" w:cs="Arial"/>
          <w:color w:val="000000" w:themeColor="text1"/>
          <w:shd w:val="clear" w:color="auto" w:fill="FFFFFF"/>
        </w:rPr>
        <w:t xml:space="preserve">stipulating the existence of a foundational, or basic, essential self. The coherence approach that we advocate also has a parallel in epistemology. Epistemic </w:t>
      </w:r>
      <w:proofErr w:type="spellStart"/>
      <w:r w:rsidR="000D1EDB" w:rsidRPr="00FF2559">
        <w:rPr>
          <w:rFonts w:ascii="Times" w:eastAsia="Times New Roman" w:hAnsi="Times" w:cs="Arial"/>
          <w:color w:val="000000" w:themeColor="text1"/>
          <w:shd w:val="clear" w:color="auto" w:fill="FFFFFF"/>
        </w:rPr>
        <w:t>coherentists</w:t>
      </w:r>
      <w:proofErr w:type="spellEnd"/>
      <w:r w:rsidR="000D1EDB" w:rsidRPr="00FF2559">
        <w:rPr>
          <w:rFonts w:ascii="Times" w:eastAsia="Times New Roman" w:hAnsi="Times" w:cs="Arial"/>
          <w:color w:val="000000" w:themeColor="text1"/>
          <w:shd w:val="clear" w:color="auto" w:fill="FFFFFF"/>
        </w:rPr>
        <w:t xml:space="preserve"> do not claim that the justification of knowledge requires basic items of knowledge, but rather that our beliefs constitute knowledge in so far as the</w:t>
      </w:r>
      <w:r w:rsidR="00635463" w:rsidRPr="00FF2559">
        <w:rPr>
          <w:rFonts w:ascii="Times" w:eastAsia="Times New Roman" w:hAnsi="Times" w:cs="Arial"/>
          <w:color w:val="000000" w:themeColor="text1"/>
          <w:shd w:val="clear" w:color="auto" w:fill="FFFFFF"/>
        </w:rPr>
        <w:t>y belong to a</w:t>
      </w:r>
      <w:r w:rsidR="000D1EDB" w:rsidRPr="00FF2559">
        <w:rPr>
          <w:rFonts w:ascii="Times" w:eastAsia="Times New Roman" w:hAnsi="Times" w:cs="Arial"/>
          <w:color w:val="000000" w:themeColor="text1"/>
          <w:shd w:val="clear" w:color="auto" w:fill="FFFFFF"/>
        </w:rPr>
        <w:t xml:space="preserve"> cohere</w:t>
      </w:r>
      <w:r w:rsidR="00635463" w:rsidRPr="00FF2559">
        <w:rPr>
          <w:rFonts w:ascii="Times" w:eastAsia="Times New Roman" w:hAnsi="Times" w:cs="Arial"/>
          <w:color w:val="000000" w:themeColor="text1"/>
          <w:shd w:val="clear" w:color="auto" w:fill="FFFFFF"/>
        </w:rPr>
        <w:t xml:space="preserve">nt system of mutual justification. Just as epistemic </w:t>
      </w:r>
      <w:proofErr w:type="spellStart"/>
      <w:r w:rsidR="00635463" w:rsidRPr="00FF2559">
        <w:rPr>
          <w:rFonts w:ascii="Times" w:eastAsia="Times New Roman" w:hAnsi="Times" w:cs="Arial"/>
          <w:color w:val="000000" w:themeColor="text1"/>
          <w:shd w:val="clear" w:color="auto" w:fill="FFFFFF"/>
        </w:rPr>
        <w:t>coherentists</w:t>
      </w:r>
      <w:proofErr w:type="spellEnd"/>
      <w:r w:rsidR="00635463" w:rsidRPr="00FF2559">
        <w:rPr>
          <w:rFonts w:ascii="Times" w:eastAsia="Times New Roman" w:hAnsi="Times" w:cs="Arial"/>
          <w:color w:val="000000" w:themeColor="text1"/>
          <w:shd w:val="clear" w:color="auto" w:fill="FFFFFF"/>
        </w:rPr>
        <w:t xml:space="preserve"> do not need to stipulate basic items of knowledge, those who adopt a coherence approach to authenticity do not need to stipulate the existence of an essential self.</w:t>
      </w:r>
    </w:p>
    <w:p w14:paraId="37394D7A" w14:textId="069DB027" w:rsidR="00FE1795" w:rsidRPr="00FF2559" w:rsidRDefault="00635463" w:rsidP="00FE1795">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That said, although t</w:t>
      </w:r>
      <w:r w:rsidR="008C05CF" w:rsidRPr="00FF2559">
        <w:rPr>
          <w:rFonts w:ascii="Times" w:eastAsia="Times New Roman" w:hAnsi="Times" w:cs="Times New Roman"/>
          <w:color w:val="000000" w:themeColor="text1"/>
          <w:shd w:val="clear" w:color="auto" w:fill="FFFFFF"/>
        </w:rPr>
        <w:t xml:space="preserve">he coherence approach is existentialist in spirit, </w:t>
      </w:r>
      <w:r w:rsidRPr="00FF2559">
        <w:rPr>
          <w:rFonts w:ascii="Times" w:eastAsia="Times New Roman" w:hAnsi="Times" w:cs="Times New Roman"/>
          <w:color w:val="000000" w:themeColor="text1"/>
          <w:shd w:val="clear" w:color="auto" w:fill="FFFFFF"/>
        </w:rPr>
        <w:t>it</w:t>
      </w:r>
      <w:r w:rsidR="008C05CF" w:rsidRPr="00FF2559">
        <w:rPr>
          <w:rFonts w:ascii="Times" w:eastAsia="Times New Roman" w:hAnsi="Times" w:cs="Times New Roman"/>
          <w:color w:val="000000" w:themeColor="text1"/>
          <w:shd w:val="clear" w:color="auto" w:fill="FFFFFF"/>
        </w:rPr>
        <w:t xml:space="preserve"> also incorporates significant elements of the essentialist approach. We have already seen that </w:t>
      </w:r>
      <w:proofErr w:type="spellStart"/>
      <w:r w:rsidR="008C05CF" w:rsidRPr="00FF2559">
        <w:rPr>
          <w:rFonts w:ascii="Times" w:eastAsia="Times New Roman" w:hAnsi="Times" w:cs="Times New Roman"/>
          <w:color w:val="000000" w:themeColor="text1"/>
          <w:shd w:val="clear" w:color="auto" w:fill="FFFFFF"/>
        </w:rPr>
        <w:t>Ekstrom</w:t>
      </w:r>
      <w:proofErr w:type="spellEnd"/>
      <w:r w:rsidR="008C05CF" w:rsidRPr="00FF2559">
        <w:rPr>
          <w:rFonts w:ascii="Times" w:eastAsia="Times New Roman" w:hAnsi="Times" w:cs="Times New Roman"/>
          <w:color w:val="000000" w:themeColor="text1"/>
          <w:shd w:val="clear" w:color="auto" w:fill="FFFFFF"/>
        </w:rPr>
        <w:t xml:space="preserve"> stresses the long-lasting nature of elements of the cohering self, and the importance of this feature.</w:t>
      </w:r>
      <w:r w:rsidR="00EE6B8D" w:rsidRPr="00FF2559">
        <w:rPr>
          <w:rFonts w:ascii="Times" w:eastAsia="Times New Roman" w:hAnsi="Times" w:cs="Times New Roman"/>
          <w:color w:val="000000" w:themeColor="text1"/>
          <w:shd w:val="clear" w:color="auto" w:fill="FFFFFF"/>
        </w:rPr>
        <w:t xml:space="preserve"> </w:t>
      </w:r>
      <w:r w:rsidR="008C05CF" w:rsidRPr="00FF2559">
        <w:rPr>
          <w:rFonts w:ascii="Times" w:eastAsia="Times New Roman" w:hAnsi="Times" w:cs="Times New Roman"/>
          <w:color w:val="000000" w:themeColor="text1"/>
          <w:shd w:val="clear" w:color="auto" w:fill="FFFFFF"/>
        </w:rPr>
        <w:t xml:space="preserve">A second point that </w:t>
      </w:r>
      <w:proofErr w:type="spellStart"/>
      <w:r w:rsidR="008C05CF" w:rsidRPr="00FF2559">
        <w:rPr>
          <w:rFonts w:ascii="Times" w:eastAsia="Times New Roman" w:hAnsi="Times" w:cs="Times New Roman"/>
          <w:color w:val="000000" w:themeColor="text1"/>
          <w:shd w:val="clear" w:color="auto" w:fill="FFFFFF"/>
        </w:rPr>
        <w:t>Ekstrom</w:t>
      </w:r>
      <w:proofErr w:type="spellEnd"/>
      <w:r w:rsidR="008C05CF" w:rsidRPr="00FF2559">
        <w:rPr>
          <w:rFonts w:ascii="Times" w:eastAsia="Times New Roman" w:hAnsi="Times" w:cs="Times New Roman"/>
          <w:color w:val="000000" w:themeColor="text1"/>
          <w:shd w:val="clear" w:color="auto" w:fill="FFFFFF"/>
        </w:rPr>
        <w:t xml:space="preserve"> does not acknowledge but which is apposite here is that</w:t>
      </w:r>
      <w:r w:rsidR="004570A1" w:rsidRPr="00FF2559">
        <w:rPr>
          <w:rFonts w:ascii="Times" w:eastAsia="Times New Roman" w:hAnsi="Times" w:cs="Times New Roman"/>
          <w:color w:val="000000" w:themeColor="text1"/>
          <w:shd w:val="clear" w:color="auto" w:fill="FFFFFF"/>
        </w:rPr>
        <w:t xml:space="preserve"> we do not develop our values in a vacuum; our beliefs about what we have reasons to pursue are likely to be informed by</w:t>
      </w:r>
      <w:r w:rsidR="008C05CF" w:rsidRPr="00FF2559">
        <w:rPr>
          <w:rFonts w:ascii="Times" w:eastAsia="Times New Roman" w:hAnsi="Times" w:cs="Times New Roman"/>
          <w:color w:val="000000" w:themeColor="text1"/>
          <w:shd w:val="clear" w:color="auto" w:fill="FFFFFF"/>
        </w:rPr>
        <w:t xml:space="preserve"> fixed elements of our lived experience, including</w:t>
      </w:r>
      <w:r w:rsidR="004570A1" w:rsidRPr="00FF2559">
        <w:rPr>
          <w:rFonts w:ascii="Times" w:eastAsia="Times New Roman" w:hAnsi="Times" w:cs="Times New Roman"/>
          <w:color w:val="000000" w:themeColor="text1"/>
          <w:shd w:val="clear" w:color="auto" w:fill="FFFFFF"/>
        </w:rPr>
        <w:t xml:space="preserve"> our awareness of our past experiences, and the set of traits and dispositions we have</w:t>
      </w:r>
      <w:r w:rsidR="00817F23" w:rsidRPr="00FF2559">
        <w:rPr>
          <w:rFonts w:ascii="Times" w:eastAsia="Times New Roman" w:hAnsi="Times" w:cs="Times New Roman"/>
          <w:color w:val="000000" w:themeColor="text1"/>
          <w:shd w:val="clear" w:color="auto" w:fill="FFFFFF"/>
        </w:rPr>
        <w:t>, in part in virtue of ‘our biology’</w:t>
      </w:r>
      <w:r w:rsidR="004570A1" w:rsidRPr="00FF2559">
        <w:rPr>
          <w:rFonts w:ascii="Times" w:eastAsia="Times New Roman" w:hAnsi="Times" w:cs="Times New Roman"/>
          <w:color w:val="000000" w:themeColor="text1"/>
          <w:shd w:val="clear" w:color="auto" w:fill="FFFFFF"/>
        </w:rPr>
        <w:t>.</w:t>
      </w:r>
      <w:r w:rsidR="008C05CF" w:rsidRPr="00FF2559">
        <w:rPr>
          <w:rFonts w:ascii="Times" w:eastAsia="Times New Roman" w:hAnsi="Times" w:cs="Times New Roman"/>
          <w:color w:val="000000" w:themeColor="text1"/>
          <w:shd w:val="clear" w:color="auto" w:fill="FFFFFF"/>
        </w:rPr>
        <w:t xml:space="preserve"> The extent of our self-creation is thus limited: authentic </w:t>
      </w:r>
      <w:r w:rsidR="008C05CF" w:rsidRPr="00FF2559">
        <w:rPr>
          <w:rFonts w:ascii="Times" w:eastAsia="Times New Roman" w:hAnsi="Times" w:cs="Arial"/>
          <w:color w:val="000000" w:themeColor="text1"/>
          <w:shd w:val="clear" w:color="auto" w:fill="FFFFFF"/>
        </w:rPr>
        <w:t xml:space="preserve">change on this account, is difficult and always </w:t>
      </w:r>
      <w:r w:rsidR="008C05CF" w:rsidRPr="00FF2559">
        <w:rPr>
          <w:rFonts w:ascii="Times" w:eastAsia="Times New Roman" w:hAnsi="Times" w:cs="Arial"/>
          <w:color w:val="000000" w:themeColor="text1"/>
          <w:shd w:val="clear" w:color="auto" w:fill="FFFFFF"/>
        </w:rPr>
        <w:lastRenderedPageBreak/>
        <w:t>only partial in the manner that Levy raises in his discussion of what we call the dual-basis framework.</w:t>
      </w:r>
      <w:r w:rsidR="008C05CF" w:rsidRPr="00FF2559">
        <w:rPr>
          <w:rFonts w:ascii="Times" w:eastAsia="Times New Roman" w:hAnsi="Times" w:cs="Arial"/>
          <w:color w:val="000000" w:themeColor="text1"/>
          <w:sz w:val="22"/>
          <w:szCs w:val="22"/>
          <w:shd w:val="clear" w:color="auto" w:fill="FFFFFF"/>
        </w:rPr>
        <w:t xml:space="preserve"> </w:t>
      </w:r>
      <w:r w:rsidR="004570A1" w:rsidRPr="00FF2559">
        <w:rPr>
          <w:rFonts w:ascii="Times" w:eastAsia="Times New Roman" w:hAnsi="Times" w:cs="Times New Roman"/>
          <w:color w:val="000000" w:themeColor="text1"/>
          <w:shd w:val="clear" w:color="auto" w:fill="FFFFFF"/>
        </w:rPr>
        <w:t xml:space="preserve">Our values and </w:t>
      </w:r>
      <w:r w:rsidR="008C05CF" w:rsidRPr="00FF2559">
        <w:rPr>
          <w:rFonts w:ascii="Times" w:eastAsia="Times New Roman" w:hAnsi="Times" w:cs="Times New Roman"/>
          <w:color w:val="000000" w:themeColor="text1"/>
          <w:shd w:val="clear" w:color="auto" w:fill="FFFFFF"/>
        </w:rPr>
        <w:t>essential elements of our characters</w:t>
      </w:r>
      <w:r w:rsidR="004570A1" w:rsidRPr="00FF2559">
        <w:rPr>
          <w:rFonts w:ascii="Times" w:eastAsia="Times New Roman" w:hAnsi="Times" w:cs="Times New Roman"/>
          <w:color w:val="000000" w:themeColor="text1"/>
          <w:shd w:val="clear" w:color="auto" w:fill="FFFFFF"/>
        </w:rPr>
        <w:t xml:space="preserve"> may thus be understood in a symbiotic fashion; it is through the lens of our evaluations,</w:t>
      </w:r>
      <w:r w:rsidR="008C05CF" w:rsidRPr="00FF2559">
        <w:rPr>
          <w:rFonts w:ascii="Times" w:eastAsia="Times New Roman" w:hAnsi="Times" w:cs="Times New Roman"/>
          <w:color w:val="000000" w:themeColor="text1"/>
          <w:shd w:val="clear" w:color="auto" w:fill="FFFFFF"/>
        </w:rPr>
        <w:t xml:space="preserve"> themselves </w:t>
      </w:r>
      <w:r w:rsidR="004570A1" w:rsidRPr="00FF2559">
        <w:rPr>
          <w:rFonts w:ascii="Times" w:eastAsia="Times New Roman" w:hAnsi="Times" w:cs="Times New Roman"/>
          <w:color w:val="000000" w:themeColor="text1"/>
          <w:shd w:val="clear" w:color="auto" w:fill="FFFFFF"/>
        </w:rPr>
        <w:t>developed in the light of our personal history</w:t>
      </w:r>
      <w:r w:rsidR="008C05CF" w:rsidRPr="00FF2559">
        <w:rPr>
          <w:rFonts w:ascii="Times" w:eastAsia="Times New Roman" w:hAnsi="Times" w:cs="Times New Roman"/>
          <w:color w:val="000000" w:themeColor="text1"/>
          <w:shd w:val="clear" w:color="auto" w:fill="FFFFFF"/>
        </w:rPr>
        <w:t xml:space="preserve"> and </w:t>
      </w:r>
      <w:r w:rsidR="00FE1795" w:rsidRPr="00FF2559">
        <w:rPr>
          <w:rFonts w:ascii="Times" w:eastAsia="Times New Roman" w:hAnsi="Times" w:cs="Times New Roman"/>
          <w:color w:val="000000" w:themeColor="text1"/>
          <w:shd w:val="clear" w:color="auto" w:fill="FFFFFF"/>
        </w:rPr>
        <w:t>our stable, long-lasting</w:t>
      </w:r>
      <w:r w:rsidR="008C05CF" w:rsidRPr="00FF2559">
        <w:rPr>
          <w:rFonts w:ascii="Times" w:eastAsia="Times New Roman" w:hAnsi="Times" w:cs="Times New Roman"/>
          <w:color w:val="000000" w:themeColor="text1"/>
          <w:shd w:val="clear" w:color="auto" w:fill="FFFFFF"/>
        </w:rPr>
        <w:t xml:space="preserve"> characteristics and traits</w:t>
      </w:r>
      <w:r w:rsidR="004570A1" w:rsidRPr="00FF2559">
        <w:rPr>
          <w:rFonts w:ascii="Times" w:eastAsia="Times New Roman" w:hAnsi="Times" w:cs="Times New Roman"/>
          <w:color w:val="000000" w:themeColor="text1"/>
          <w:shd w:val="clear" w:color="auto" w:fill="FFFFFF"/>
        </w:rPr>
        <w:t xml:space="preserve">, that we are able </w:t>
      </w:r>
      <w:r w:rsidR="00EE6B8D" w:rsidRPr="00FF2559">
        <w:rPr>
          <w:rFonts w:ascii="Times" w:eastAsia="Times New Roman" w:hAnsi="Times" w:cs="Times New Roman"/>
          <w:color w:val="000000" w:themeColor="text1"/>
          <w:shd w:val="clear" w:color="auto" w:fill="FFFFFF"/>
        </w:rPr>
        <w:t xml:space="preserve">to </w:t>
      </w:r>
      <w:r w:rsidR="004570A1" w:rsidRPr="00FF2559">
        <w:rPr>
          <w:rFonts w:ascii="Times" w:eastAsia="Times New Roman" w:hAnsi="Times" w:cs="Times New Roman"/>
          <w:color w:val="000000" w:themeColor="text1"/>
          <w:shd w:val="clear" w:color="auto" w:fill="FFFFFF"/>
        </w:rPr>
        <w:t xml:space="preserve">understand which of our features </w:t>
      </w:r>
      <w:r w:rsidR="008C05CF" w:rsidRPr="00FF2559">
        <w:rPr>
          <w:rFonts w:ascii="Times" w:eastAsia="Times New Roman" w:hAnsi="Times" w:cs="Times New Roman"/>
          <w:color w:val="000000" w:themeColor="text1"/>
          <w:shd w:val="clear" w:color="auto" w:fill="FFFFFF"/>
        </w:rPr>
        <w:t>we want</w:t>
      </w:r>
      <w:r w:rsidR="004570A1" w:rsidRPr="00FF2559">
        <w:rPr>
          <w:rFonts w:ascii="Times" w:eastAsia="Times New Roman" w:hAnsi="Times" w:cs="Times New Roman"/>
          <w:color w:val="000000" w:themeColor="text1"/>
          <w:shd w:val="clear" w:color="auto" w:fill="FFFFFF"/>
        </w:rPr>
        <w:t xml:space="preserve"> to be incorporated into our understanding of who we really are.</w:t>
      </w:r>
    </w:p>
    <w:p w14:paraId="2FB257AC" w14:textId="77777777" w:rsidR="00FE1795" w:rsidRPr="00FF2559" w:rsidRDefault="00FE1795" w:rsidP="00C66D42">
      <w:pPr>
        <w:spacing w:line="480" w:lineRule="auto"/>
        <w:jc w:val="both"/>
        <w:rPr>
          <w:rFonts w:ascii="Times" w:eastAsia="Times New Roman" w:hAnsi="Times" w:cs="Times New Roman"/>
          <w:color w:val="000000" w:themeColor="text1"/>
          <w:shd w:val="clear" w:color="auto" w:fill="FFFFFF"/>
        </w:rPr>
      </w:pPr>
    </w:p>
    <w:p w14:paraId="2586A88B" w14:textId="5ECEB0F0" w:rsidR="00817F23" w:rsidRPr="00FF2559" w:rsidRDefault="000121D7" w:rsidP="00C66D42">
      <w:pPr>
        <w:spacing w:line="480" w:lineRule="auto"/>
        <w:jc w:val="both"/>
        <w:rPr>
          <w:rFonts w:ascii="Times" w:eastAsia="Times New Roman" w:hAnsi="Times" w:cs="Times New Roman"/>
          <w:b/>
          <w:color w:val="000000" w:themeColor="text1"/>
          <w:shd w:val="clear" w:color="auto" w:fill="FFFFFF"/>
        </w:rPr>
      </w:pPr>
      <w:r w:rsidRPr="00FF2559">
        <w:rPr>
          <w:rFonts w:ascii="Times" w:eastAsia="Times New Roman" w:hAnsi="Times" w:cs="Times New Roman"/>
          <w:b/>
          <w:color w:val="000000" w:themeColor="text1"/>
          <w:shd w:val="clear" w:color="auto" w:fill="FFFFFF"/>
        </w:rPr>
        <w:t>V</w:t>
      </w:r>
      <w:r w:rsidR="00B95AC5" w:rsidRPr="00FF2559">
        <w:rPr>
          <w:rFonts w:ascii="Times" w:eastAsia="Times New Roman" w:hAnsi="Times" w:cs="Times New Roman"/>
          <w:b/>
          <w:color w:val="000000" w:themeColor="text1"/>
          <w:shd w:val="clear" w:color="auto" w:fill="FFFFFF"/>
        </w:rPr>
        <w:tab/>
      </w:r>
      <w:r w:rsidR="00817F23" w:rsidRPr="00FF2559">
        <w:rPr>
          <w:rFonts w:ascii="Times" w:eastAsia="Times New Roman" w:hAnsi="Times" w:cs="Times New Roman"/>
          <w:b/>
          <w:color w:val="000000" w:themeColor="text1"/>
          <w:shd w:val="clear" w:color="auto" w:fill="FFFFFF"/>
        </w:rPr>
        <w:t xml:space="preserve">Authenticity of </w:t>
      </w:r>
      <w:r w:rsidR="002E08F7" w:rsidRPr="00FF2559">
        <w:rPr>
          <w:rFonts w:ascii="Times" w:eastAsia="Times New Roman" w:hAnsi="Times" w:cs="Times New Roman"/>
          <w:b/>
          <w:color w:val="000000" w:themeColor="text1"/>
          <w:shd w:val="clear" w:color="auto" w:fill="FFFFFF"/>
        </w:rPr>
        <w:t>V</w:t>
      </w:r>
      <w:r w:rsidR="00817F23" w:rsidRPr="00FF2559">
        <w:rPr>
          <w:rFonts w:ascii="Times" w:eastAsia="Times New Roman" w:hAnsi="Times" w:cs="Times New Roman"/>
          <w:b/>
          <w:color w:val="000000" w:themeColor="text1"/>
          <w:shd w:val="clear" w:color="auto" w:fill="FFFFFF"/>
        </w:rPr>
        <w:t xml:space="preserve">alues </w:t>
      </w:r>
      <w:proofErr w:type="spellStart"/>
      <w:r w:rsidR="002E08F7" w:rsidRPr="00FF2559">
        <w:rPr>
          <w:rFonts w:ascii="Times" w:eastAsia="Times New Roman" w:hAnsi="Times" w:cs="Times New Roman"/>
          <w:b/>
          <w:i/>
          <w:color w:val="000000" w:themeColor="text1"/>
          <w:shd w:val="clear" w:color="auto" w:fill="FFFFFF"/>
        </w:rPr>
        <w:t>vs</w:t>
      </w:r>
      <w:proofErr w:type="spellEnd"/>
      <w:r w:rsidR="002E08F7" w:rsidRPr="00FF2559">
        <w:rPr>
          <w:rFonts w:ascii="Times" w:eastAsia="Times New Roman" w:hAnsi="Times" w:cs="Times New Roman"/>
          <w:b/>
          <w:color w:val="000000" w:themeColor="text1"/>
          <w:shd w:val="clear" w:color="auto" w:fill="FFFFFF"/>
        </w:rPr>
        <w:t xml:space="preserve"> Authenticity of T</w:t>
      </w:r>
      <w:r w:rsidR="00817F23" w:rsidRPr="00FF2559">
        <w:rPr>
          <w:rFonts w:ascii="Times" w:eastAsia="Times New Roman" w:hAnsi="Times" w:cs="Times New Roman"/>
          <w:b/>
          <w:color w:val="000000" w:themeColor="text1"/>
          <w:shd w:val="clear" w:color="auto" w:fill="FFFFFF"/>
        </w:rPr>
        <w:t xml:space="preserve">raits </w:t>
      </w:r>
    </w:p>
    <w:p w14:paraId="6A7B83BC" w14:textId="77777777" w:rsidR="00C66D42" w:rsidRPr="00FF2559" w:rsidRDefault="00C66D42" w:rsidP="00C66D42">
      <w:pPr>
        <w:spacing w:line="480" w:lineRule="auto"/>
        <w:jc w:val="both"/>
        <w:rPr>
          <w:rFonts w:ascii="Times" w:eastAsia="Times New Roman" w:hAnsi="Times" w:cs="Times New Roman"/>
          <w:color w:val="000000" w:themeColor="text1"/>
          <w:shd w:val="clear" w:color="auto" w:fill="FFFFFF"/>
        </w:rPr>
      </w:pPr>
    </w:p>
    <w:p w14:paraId="0BD51BEA" w14:textId="50C2B5B6" w:rsidR="00C66D42" w:rsidRPr="00FF2559" w:rsidRDefault="00D82246" w:rsidP="00C66D42">
      <w:pPr>
        <w:spacing w:line="480" w:lineRule="auto"/>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So far, our discussion has included a range of </w:t>
      </w:r>
      <w:r w:rsidR="00F61D01" w:rsidRPr="00FF2559">
        <w:rPr>
          <w:rFonts w:ascii="Times" w:eastAsia="Times New Roman" w:hAnsi="Times" w:cs="Times New Roman"/>
          <w:color w:val="000000" w:themeColor="text1"/>
          <w:shd w:val="clear" w:color="auto" w:fill="FFFFFF"/>
        </w:rPr>
        <w:t>objects</w:t>
      </w:r>
      <w:r w:rsidRPr="00FF2559">
        <w:rPr>
          <w:rFonts w:ascii="Times" w:eastAsia="Times New Roman" w:hAnsi="Times" w:cs="Times New Roman"/>
          <w:color w:val="000000" w:themeColor="text1"/>
          <w:shd w:val="clear" w:color="auto" w:fill="FFFFFF"/>
        </w:rPr>
        <w:t xml:space="preserve"> of authenticity – </w:t>
      </w:r>
      <w:proofErr w:type="spellStart"/>
      <w:r w:rsidR="004B6C09" w:rsidRPr="00FF2559">
        <w:rPr>
          <w:rFonts w:ascii="Times" w:eastAsia="Times New Roman" w:hAnsi="Times" w:cs="Times New Roman"/>
          <w:color w:val="000000" w:themeColor="text1"/>
          <w:shd w:val="clear" w:color="auto" w:fill="FFFFFF"/>
        </w:rPr>
        <w:t>i</w:t>
      </w:r>
      <w:proofErr w:type="spellEnd"/>
      <w:r w:rsidR="004B6C09" w:rsidRPr="00FF2559">
        <w:rPr>
          <w:rFonts w:ascii="Times" w:eastAsia="Times New Roman" w:hAnsi="Times" w:cs="Times New Roman"/>
          <w:color w:val="000000" w:themeColor="text1"/>
          <w:shd w:val="clear" w:color="auto" w:fill="FFFFFF"/>
        </w:rPr>
        <w:t xml:space="preserve">) </w:t>
      </w:r>
      <w:r w:rsidRPr="00FF2559">
        <w:rPr>
          <w:rFonts w:ascii="Times" w:eastAsia="Times New Roman" w:hAnsi="Times" w:cs="Times New Roman"/>
          <w:color w:val="000000" w:themeColor="text1"/>
          <w:shd w:val="clear" w:color="auto" w:fill="FFFFFF"/>
        </w:rPr>
        <w:t xml:space="preserve">the agent him or herself, </w:t>
      </w:r>
      <w:r w:rsidR="004B6C09" w:rsidRPr="00FF2559">
        <w:rPr>
          <w:rFonts w:ascii="Times" w:eastAsia="Times New Roman" w:hAnsi="Times" w:cs="Times New Roman"/>
          <w:color w:val="000000" w:themeColor="text1"/>
          <w:shd w:val="clear" w:color="auto" w:fill="FFFFFF"/>
        </w:rPr>
        <w:t xml:space="preserve">ii) </w:t>
      </w:r>
      <w:r w:rsidRPr="00FF2559">
        <w:rPr>
          <w:rFonts w:ascii="Times" w:eastAsia="Times New Roman" w:hAnsi="Times" w:cs="Times New Roman"/>
          <w:color w:val="000000" w:themeColor="text1"/>
          <w:shd w:val="clear" w:color="auto" w:fill="FFFFFF"/>
        </w:rPr>
        <w:t xml:space="preserve">the agent’s traits and characteristics, </w:t>
      </w:r>
      <w:r w:rsidR="004B6C09" w:rsidRPr="00FF2559">
        <w:rPr>
          <w:rFonts w:ascii="Times" w:eastAsia="Times New Roman" w:hAnsi="Times" w:cs="Times New Roman"/>
          <w:color w:val="000000" w:themeColor="text1"/>
          <w:shd w:val="clear" w:color="auto" w:fill="FFFFFF"/>
        </w:rPr>
        <w:t xml:space="preserve">iii) </w:t>
      </w:r>
      <w:r w:rsidRPr="00FF2559">
        <w:rPr>
          <w:rFonts w:ascii="Times" w:eastAsia="Times New Roman" w:hAnsi="Times" w:cs="Times New Roman"/>
          <w:color w:val="000000" w:themeColor="text1"/>
          <w:shd w:val="clear" w:color="auto" w:fill="FFFFFF"/>
        </w:rPr>
        <w:t xml:space="preserve">the agent’s </w:t>
      </w:r>
      <w:r w:rsidR="004B6C09" w:rsidRPr="00FF2559">
        <w:rPr>
          <w:rFonts w:ascii="Times" w:eastAsia="Times New Roman" w:hAnsi="Times" w:cs="Times New Roman"/>
          <w:color w:val="000000" w:themeColor="text1"/>
          <w:shd w:val="clear" w:color="auto" w:fill="FFFFFF"/>
        </w:rPr>
        <w:t xml:space="preserve">rationally endorsed </w:t>
      </w:r>
      <w:r w:rsidRPr="00FF2559">
        <w:rPr>
          <w:rFonts w:ascii="Times" w:eastAsia="Times New Roman" w:hAnsi="Times" w:cs="Times New Roman"/>
          <w:color w:val="000000" w:themeColor="text1"/>
          <w:shd w:val="clear" w:color="auto" w:fill="FFFFFF"/>
        </w:rPr>
        <w:t xml:space="preserve">desires and values. </w:t>
      </w:r>
      <w:r w:rsidR="00F61D01" w:rsidRPr="00FF2559">
        <w:rPr>
          <w:rFonts w:ascii="Times" w:eastAsia="Times New Roman" w:hAnsi="Times" w:cs="Times New Roman"/>
          <w:color w:val="000000" w:themeColor="text1"/>
          <w:shd w:val="clear" w:color="auto" w:fill="FFFFFF"/>
        </w:rPr>
        <w:t xml:space="preserve">To a certain extent these are interrelated: we often (although not always) </w:t>
      </w:r>
      <w:proofErr w:type="gramStart"/>
      <w:r w:rsidR="00701EAE">
        <w:rPr>
          <w:rFonts w:ascii="Times" w:eastAsia="Times New Roman" w:hAnsi="Times" w:cs="Times New Roman"/>
          <w:color w:val="000000" w:themeColor="text1"/>
          <w:shd w:val="clear" w:color="auto" w:fill="FFFFFF"/>
        </w:rPr>
        <w:t xml:space="preserve">Reading </w:t>
      </w:r>
      <w:r w:rsidR="00F61D01" w:rsidRPr="00FF2559">
        <w:rPr>
          <w:rFonts w:ascii="Times" w:eastAsia="Times New Roman" w:hAnsi="Times" w:cs="Times New Roman"/>
          <w:color w:val="000000" w:themeColor="text1"/>
          <w:shd w:val="clear" w:color="auto" w:fill="FFFFFF"/>
        </w:rPr>
        <w:t>:</w:t>
      </w:r>
      <w:proofErr w:type="gramEnd"/>
      <w:r w:rsidR="00F61D01" w:rsidRPr="00FF2559">
        <w:rPr>
          <w:rFonts w:ascii="Times" w:eastAsia="Times New Roman" w:hAnsi="Times" w:cs="Times New Roman"/>
          <w:color w:val="000000" w:themeColor="text1"/>
          <w:shd w:val="clear" w:color="auto" w:fill="FFFFFF"/>
        </w:rPr>
        <w:t xml:space="preserve"> if an agent is consistently conscientious at work, this may be explained by the value that she places on the ends of her toil, or on working hard </w:t>
      </w:r>
      <w:r w:rsidR="00F61D01" w:rsidRPr="00FF2559">
        <w:rPr>
          <w:rFonts w:ascii="Times" w:eastAsia="Times New Roman" w:hAnsi="Times" w:cs="Times New Roman"/>
          <w:i/>
          <w:color w:val="000000" w:themeColor="text1"/>
          <w:shd w:val="clear" w:color="auto" w:fill="FFFFFF"/>
        </w:rPr>
        <w:t>per se</w:t>
      </w:r>
      <w:r w:rsidR="00F61D01" w:rsidRPr="00FF2559">
        <w:rPr>
          <w:rFonts w:ascii="Times" w:eastAsia="Times New Roman" w:hAnsi="Times" w:cs="Times New Roman"/>
          <w:color w:val="000000" w:themeColor="text1"/>
          <w:shd w:val="clear" w:color="auto" w:fill="FFFFFF"/>
        </w:rPr>
        <w:t xml:space="preserve">. Conversely, our biological and psychological make up is likely to have some influence on our values: </w:t>
      </w:r>
      <w:r w:rsidR="001D747B" w:rsidRPr="00FF2559">
        <w:rPr>
          <w:rFonts w:ascii="Times" w:eastAsia="Times New Roman" w:hAnsi="Times" w:cs="Times New Roman"/>
          <w:color w:val="000000" w:themeColor="text1"/>
          <w:shd w:val="clear" w:color="auto" w:fill="FFFFFF"/>
        </w:rPr>
        <w:t xml:space="preserve">in general, </w:t>
      </w:r>
      <w:r w:rsidR="00F61D01" w:rsidRPr="00FF2559">
        <w:rPr>
          <w:rFonts w:ascii="Times" w:eastAsia="Times New Roman" w:hAnsi="Times" w:cs="Times New Roman"/>
          <w:color w:val="000000" w:themeColor="text1"/>
          <w:shd w:val="clear" w:color="auto" w:fill="FFFFFF"/>
        </w:rPr>
        <w:t>an agent</w:t>
      </w:r>
      <w:r w:rsidR="003846EF" w:rsidRPr="00FF2559">
        <w:rPr>
          <w:rFonts w:ascii="Times" w:eastAsia="Times New Roman" w:hAnsi="Times" w:cs="Times New Roman"/>
          <w:color w:val="000000" w:themeColor="text1"/>
          <w:shd w:val="clear" w:color="auto" w:fill="FFFFFF"/>
        </w:rPr>
        <w:t xml:space="preserve"> who is </w:t>
      </w:r>
      <w:r w:rsidR="00C66D42" w:rsidRPr="00FF2559">
        <w:rPr>
          <w:rFonts w:ascii="Times" w:eastAsia="Times New Roman" w:hAnsi="Times" w:cs="Times New Roman"/>
          <w:color w:val="000000" w:themeColor="text1"/>
          <w:shd w:val="clear" w:color="auto" w:fill="FFFFFF"/>
        </w:rPr>
        <w:t>naturally gifted with an</w:t>
      </w:r>
      <w:r w:rsidR="003846EF" w:rsidRPr="00FF2559">
        <w:rPr>
          <w:rFonts w:ascii="Times" w:eastAsia="Times New Roman" w:hAnsi="Times" w:cs="Times New Roman"/>
          <w:color w:val="000000" w:themeColor="text1"/>
          <w:shd w:val="clear" w:color="auto" w:fill="FFFFFF"/>
        </w:rPr>
        <w:t xml:space="preserve"> athletic physique may come </w:t>
      </w:r>
      <w:r w:rsidR="00F61D01" w:rsidRPr="00FF2559">
        <w:rPr>
          <w:rFonts w:ascii="Times" w:eastAsia="Times New Roman" w:hAnsi="Times" w:cs="Times New Roman"/>
          <w:color w:val="000000" w:themeColor="text1"/>
          <w:shd w:val="clear" w:color="auto" w:fill="FFFFFF"/>
        </w:rPr>
        <w:t xml:space="preserve">to value </w:t>
      </w:r>
      <w:r w:rsidR="001D747B" w:rsidRPr="00FF2559">
        <w:rPr>
          <w:rFonts w:ascii="Times" w:eastAsia="Times New Roman" w:hAnsi="Times" w:cs="Times New Roman"/>
          <w:color w:val="000000" w:themeColor="text1"/>
          <w:shd w:val="clear" w:color="auto" w:fill="FFFFFF"/>
        </w:rPr>
        <w:t xml:space="preserve">athletic activity and excellence </w:t>
      </w:r>
      <w:r w:rsidR="003846EF" w:rsidRPr="00FF2559">
        <w:rPr>
          <w:rFonts w:ascii="Times" w:eastAsia="Times New Roman" w:hAnsi="Times" w:cs="Times New Roman"/>
          <w:color w:val="000000" w:themeColor="text1"/>
          <w:shd w:val="clear" w:color="auto" w:fill="FFFFFF"/>
        </w:rPr>
        <w:t xml:space="preserve">more </w:t>
      </w:r>
      <w:r w:rsidR="001D747B" w:rsidRPr="00FF2559">
        <w:rPr>
          <w:rFonts w:ascii="Times" w:eastAsia="Times New Roman" w:hAnsi="Times" w:cs="Times New Roman"/>
          <w:color w:val="000000" w:themeColor="text1"/>
          <w:shd w:val="clear" w:color="auto" w:fill="FFFFFF"/>
        </w:rPr>
        <w:t xml:space="preserve">than an agent who </w:t>
      </w:r>
      <w:r w:rsidR="003846EF" w:rsidRPr="00FF2559">
        <w:rPr>
          <w:rFonts w:ascii="Times" w:eastAsia="Times New Roman" w:hAnsi="Times" w:cs="Times New Roman"/>
          <w:color w:val="000000" w:themeColor="text1"/>
          <w:shd w:val="clear" w:color="auto" w:fill="FFFFFF"/>
        </w:rPr>
        <w:t xml:space="preserve">substantially </w:t>
      </w:r>
      <w:r w:rsidR="001D747B" w:rsidRPr="00FF2559">
        <w:rPr>
          <w:rFonts w:ascii="Times" w:eastAsia="Times New Roman" w:hAnsi="Times" w:cs="Times New Roman"/>
          <w:color w:val="000000" w:themeColor="text1"/>
          <w:shd w:val="clear" w:color="auto" w:fill="FFFFFF"/>
        </w:rPr>
        <w:t xml:space="preserve">lacks athletic prowess. Indeed, in </w:t>
      </w:r>
      <w:r w:rsidR="003846EF" w:rsidRPr="00FF2559">
        <w:rPr>
          <w:rFonts w:ascii="Times" w:eastAsia="Times New Roman" w:hAnsi="Times" w:cs="Times New Roman"/>
          <w:color w:val="000000" w:themeColor="text1"/>
          <w:shd w:val="clear" w:color="auto" w:fill="FFFFFF"/>
        </w:rPr>
        <w:t>relation</w:t>
      </w:r>
      <w:r w:rsidR="001D747B" w:rsidRPr="00FF2559">
        <w:rPr>
          <w:rFonts w:ascii="Times" w:eastAsia="Times New Roman" w:hAnsi="Times" w:cs="Times New Roman"/>
          <w:color w:val="000000" w:themeColor="text1"/>
          <w:shd w:val="clear" w:color="auto" w:fill="FFFFFF"/>
        </w:rPr>
        <w:t xml:space="preserve"> to authenticity, we noted in the previous section that we do not develop our values in a vacuum</w:t>
      </w:r>
      <w:r w:rsidR="00C66D42" w:rsidRPr="00FF2559">
        <w:rPr>
          <w:rFonts w:ascii="Times" w:eastAsia="Times New Roman" w:hAnsi="Times" w:cs="Times New Roman"/>
          <w:color w:val="000000" w:themeColor="text1"/>
          <w:shd w:val="clear" w:color="auto" w:fill="FFFFFF"/>
        </w:rPr>
        <w:t>,</w:t>
      </w:r>
      <w:r w:rsidR="005F2C1D" w:rsidRPr="00FF2559">
        <w:rPr>
          <w:rFonts w:ascii="Times" w:eastAsia="Times New Roman" w:hAnsi="Times" w:cs="Times New Roman"/>
          <w:color w:val="000000" w:themeColor="text1"/>
          <w:shd w:val="clear" w:color="auto" w:fill="FFFFFF"/>
        </w:rPr>
        <w:t xml:space="preserve"> and that our values and essential elements of our characters may be understood in a symbiotic fashion.</w:t>
      </w:r>
    </w:p>
    <w:p w14:paraId="75C4342C" w14:textId="6EAE7014" w:rsidR="003846EF" w:rsidRPr="00FF2559" w:rsidRDefault="00C66D42" w:rsidP="00C66D42">
      <w:pPr>
        <w:spacing w:line="480" w:lineRule="auto"/>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ab/>
      </w:r>
      <w:r w:rsidR="005F2C1D" w:rsidRPr="00FF2559">
        <w:rPr>
          <w:rFonts w:ascii="Times" w:eastAsia="Times New Roman" w:hAnsi="Times" w:cs="Times New Roman"/>
          <w:color w:val="000000" w:themeColor="text1"/>
          <w:shd w:val="clear" w:color="auto" w:fill="FFFFFF"/>
        </w:rPr>
        <w:t>However, the relationship between our traits and our values is clearly not a determinate relationship. We can disvalue aspects of our character and behaviour, and our values can generate and sustain rationally endorsed desires</w:t>
      </w:r>
      <w:r w:rsidR="00A86C57" w:rsidRPr="00FF2559">
        <w:rPr>
          <w:rFonts w:ascii="Times" w:eastAsia="Times New Roman" w:hAnsi="Times" w:cs="Times New Roman"/>
          <w:color w:val="000000" w:themeColor="text1"/>
          <w:shd w:val="clear" w:color="auto" w:fill="FFFFFF"/>
        </w:rPr>
        <w:t xml:space="preserve"> that motivate behaviour that resists the </w:t>
      </w:r>
      <w:r w:rsidR="005F2C1D" w:rsidRPr="00FF2559">
        <w:rPr>
          <w:rFonts w:ascii="Times" w:eastAsia="Times New Roman" w:hAnsi="Times" w:cs="Times New Roman"/>
          <w:color w:val="000000" w:themeColor="text1"/>
          <w:shd w:val="clear" w:color="auto" w:fill="FFFFFF"/>
        </w:rPr>
        <w:t xml:space="preserve">influences of more basic drives and urges. </w:t>
      </w:r>
      <w:r w:rsidR="00A86C57" w:rsidRPr="00FF2559">
        <w:rPr>
          <w:rFonts w:ascii="Times" w:eastAsia="Times New Roman" w:hAnsi="Times" w:cs="Times New Roman"/>
          <w:color w:val="000000" w:themeColor="text1"/>
          <w:shd w:val="clear" w:color="auto" w:fill="FFFFFF"/>
        </w:rPr>
        <w:t xml:space="preserve">Thus, despite the </w:t>
      </w:r>
      <w:r w:rsidR="00A86C57" w:rsidRPr="00FF2559">
        <w:rPr>
          <w:rFonts w:ascii="Times" w:eastAsia="Times New Roman" w:hAnsi="Times" w:cs="Times New Roman"/>
          <w:color w:val="000000" w:themeColor="text1"/>
          <w:shd w:val="clear" w:color="auto" w:fill="FFFFFF"/>
        </w:rPr>
        <w:lastRenderedPageBreak/>
        <w:t>inevitable interaction between traits and values, w</w:t>
      </w:r>
      <w:r w:rsidR="005F2C1D" w:rsidRPr="00FF2559">
        <w:rPr>
          <w:rFonts w:ascii="Times" w:eastAsia="Times New Roman" w:hAnsi="Times" w:cs="Times New Roman"/>
          <w:color w:val="000000" w:themeColor="text1"/>
          <w:shd w:val="clear" w:color="auto" w:fill="FFFFFF"/>
        </w:rPr>
        <w:t xml:space="preserve">e will argue in this section that there is still an important distinction to draw between the authenticity of our more essential traits on the one hand, and the authenticity of our values on the other, with significant implications for how troubled we should be by the effects of a DBS intervention (or, indeed, the effects of a psychiatric condition).  </w:t>
      </w:r>
      <w:r w:rsidR="003846EF" w:rsidRPr="00FF2559">
        <w:rPr>
          <w:rFonts w:ascii="Times" w:eastAsia="Times New Roman" w:hAnsi="Times" w:cs="Times New Roman"/>
          <w:color w:val="000000" w:themeColor="text1"/>
          <w:shd w:val="clear" w:color="auto" w:fill="FFFFFF"/>
        </w:rPr>
        <w:t xml:space="preserve">The dual-basis framework, which acknowledges the essential nature of many of our traits, yet allows for authentic rejection or modification of these traits, supports this distinction. </w:t>
      </w:r>
    </w:p>
    <w:p w14:paraId="7F7EF12B" w14:textId="5BD35065" w:rsidR="005F2C1D" w:rsidRPr="00FF2559" w:rsidRDefault="004B1972" w:rsidP="00C66D42">
      <w:pPr>
        <w:spacing w:line="480" w:lineRule="auto"/>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We will argue that </w:t>
      </w:r>
      <w:r w:rsidR="003846EF" w:rsidRPr="00FF2559">
        <w:rPr>
          <w:rFonts w:ascii="Times" w:eastAsia="Times New Roman" w:hAnsi="Times" w:cs="Times New Roman"/>
          <w:color w:val="000000" w:themeColor="text1"/>
          <w:shd w:val="clear" w:color="auto" w:fill="FFFFFF"/>
        </w:rPr>
        <w:t>we</w:t>
      </w:r>
      <w:r w:rsidRPr="00FF2559">
        <w:rPr>
          <w:rFonts w:ascii="Times" w:eastAsia="Times New Roman" w:hAnsi="Times" w:cs="Times New Roman"/>
          <w:color w:val="000000" w:themeColor="text1"/>
          <w:shd w:val="clear" w:color="auto" w:fill="FFFFFF"/>
        </w:rPr>
        <w:t xml:space="preserve"> should be most concerned about </w:t>
      </w:r>
      <w:r w:rsidR="003846EF" w:rsidRPr="00FF2559">
        <w:rPr>
          <w:rFonts w:ascii="Times" w:eastAsia="Times New Roman" w:hAnsi="Times" w:cs="Times New Roman"/>
          <w:color w:val="000000" w:themeColor="text1"/>
          <w:shd w:val="clear" w:color="auto" w:fill="FFFFFF"/>
        </w:rPr>
        <w:t xml:space="preserve">DBS </w:t>
      </w:r>
      <w:r w:rsidRPr="00FF2559">
        <w:rPr>
          <w:rFonts w:ascii="Times" w:eastAsia="Times New Roman" w:hAnsi="Times" w:cs="Times New Roman"/>
          <w:color w:val="000000" w:themeColor="text1"/>
          <w:shd w:val="clear" w:color="auto" w:fill="FFFFFF"/>
        </w:rPr>
        <w:t>intervention</w:t>
      </w:r>
      <w:r w:rsidR="003846EF" w:rsidRPr="00FF2559">
        <w:rPr>
          <w:rFonts w:ascii="Times" w:eastAsia="Times New Roman" w:hAnsi="Times" w:cs="Times New Roman"/>
          <w:color w:val="000000" w:themeColor="text1"/>
          <w:shd w:val="clear" w:color="auto" w:fill="FFFFFF"/>
        </w:rPr>
        <w:t>s that affect</w:t>
      </w:r>
      <w:r w:rsidRPr="00FF2559">
        <w:rPr>
          <w:rFonts w:ascii="Times" w:eastAsia="Times New Roman" w:hAnsi="Times" w:cs="Times New Roman"/>
          <w:color w:val="000000" w:themeColor="text1"/>
          <w:shd w:val="clear" w:color="auto" w:fill="FFFFFF"/>
        </w:rPr>
        <w:t xml:space="preserve"> the authenticity of an agent’s values, especially where these values inform treatment decisions. Interventions that affect the authenticity of an agent’s traits, on the other hand, are only problematic in so far as the agent</w:t>
      </w:r>
      <w:r w:rsidR="003846EF" w:rsidRPr="00FF2559">
        <w:rPr>
          <w:rFonts w:ascii="Times" w:eastAsia="Times New Roman" w:hAnsi="Times" w:cs="Times New Roman"/>
          <w:color w:val="000000" w:themeColor="text1"/>
          <w:shd w:val="clear" w:color="auto" w:fill="FFFFFF"/>
        </w:rPr>
        <w:t>,</w:t>
      </w:r>
      <w:r w:rsidRPr="00FF2559">
        <w:rPr>
          <w:rFonts w:ascii="Times" w:eastAsia="Times New Roman" w:hAnsi="Times" w:cs="Times New Roman"/>
          <w:color w:val="000000" w:themeColor="text1"/>
          <w:shd w:val="clear" w:color="auto" w:fill="FFFFFF"/>
        </w:rPr>
        <w:t xml:space="preserve"> all things considered</w:t>
      </w:r>
      <w:r w:rsidR="003846EF" w:rsidRPr="00FF2559">
        <w:rPr>
          <w:rFonts w:ascii="Times" w:eastAsia="Times New Roman" w:hAnsi="Times" w:cs="Times New Roman"/>
          <w:color w:val="000000" w:themeColor="text1"/>
          <w:shd w:val="clear" w:color="auto" w:fill="FFFFFF"/>
        </w:rPr>
        <w:t>,</w:t>
      </w:r>
      <w:r w:rsidRPr="00FF2559">
        <w:rPr>
          <w:rFonts w:ascii="Times" w:eastAsia="Times New Roman" w:hAnsi="Times" w:cs="Times New Roman"/>
          <w:color w:val="000000" w:themeColor="text1"/>
          <w:shd w:val="clear" w:color="auto" w:fill="FFFFFF"/>
        </w:rPr>
        <w:t xml:space="preserve"> (authentically) disvalues this influence. We now illustrate this distinction and its implications with two examples. </w:t>
      </w:r>
    </w:p>
    <w:p w14:paraId="6CEBD986" w14:textId="77777777" w:rsidR="004B1972" w:rsidRPr="00FF2559" w:rsidRDefault="004B1972" w:rsidP="00C66D42">
      <w:pPr>
        <w:spacing w:line="480" w:lineRule="auto"/>
        <w:jc w:val="both"/>
        <w:rPr>
          <w:rFonts w:ascii="Times" w:eastAsia="Times New Roman" w:hAnsi="Times" w:cs="Times New Roman"/>
          <w:color w:val="000000" w:themeColor="text1"/>
          <w:shd w:val="clear" w:color="auto" w:fill="FFFFFF"/>
        </w:rPr>
      </w:pPr>
    </w:p>
    <w:p w14:paraId="77DC35F3" w14:textId="4209E069" w:rsidR="00E027C9" w:rsidRPr="00FF2559" w:rsidRDefault="004B1972" w:rsidP="000E2D53">
      <w:pPr>
        <w:tabs>
          <w:tab w:val="left" w:pos="8080"/>
        </w:tabs>
        <w:spacing w:line="480" w:lineRule="auto"/>
        <w:ind w:left="720"/>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i/>
          <w:color w:val="000000" w:themeColor="text1"/>
          <w:sz w:val="22"/>
          <w:szCs w:val="22"/>
          <w:shd w:val="clear" w:color="auto" w:fill="FFFFFF"/>
        </w:rPr>
        <w:t>Case One – Inauthentic traits</w:t>
      </w:r>
      <w:r w:rsidRPr="00FF2559">
        <w:rPr>
          <w:rFonts w:ascii="Times" w:eastAsia="Times New Roman" w:hAnsi="Times" w:cs="Times New Roman"/>
          <w:color w:val="000000" w:themeColor="text1"/>
          <w:sz w:val="22"/>
          <w:szCs w:val="22"/>
          <w:shd w:val="clear" w:color="auto" w:fill="FFFFFF"/>
        </w:rPr>
        <w:t xml:space="preserve">:  A 70-year-old gentleman suffering from advanced Parkinson’s disease, underwent DBS of the </w:t>
      </w:r>
      <w:proofErr w:type="spellStart"/>
      <w:proofErr w:type="gramStart"/>
      <w:r w:rsidRPr="00FF2559">
        <w:rPr>
          <w:rFonts w:ascii="Times" w:eastAsia="Times New Roman" w:hAnsi="Times" w:cs="Times New Roman"/>
          <w:color w:val="000000" w:themeColor="text1"/>
          <w:sz w:val="22"/>
          <w:szCs w:val="22"/>
          <w:shd w:val="clear" w:color="auto" w:fill="FFFFFF"/>
        </w:rPr>
        <w:t>Subthalamic</w:t>
      </w:r>
      <w:proofErr w:type="spellEnd"/>
      <w:proofErr w:type="gramEnd"/>
      <w:r w:rsidRPr="00FF2559">
        <w:rPr>
          <w:rFonts w:ascii="Times" w:eastAsia="Times New Roman" w:hAnsi="Times" w:cs="Times New Roman"/>
          <w:color w:val="000000" w:themeColor="text1"/>
          <w:sz w:val="22"/>
          <w:szCs w:val="22"/>
          <w:shd w:val="clear" w:color="auto" w:fill="FFFFFF"/>
        </w:rPr>
        <w:t xml:space="preserve"> nucleus</w:t>
      </w:r>
      <w:r w:rsidR="003846EF" w:rsidRPr="00FF2559">
        <w:rPr>
          <w:rFonts w:ascii="Times" w:eastAsia="Times New Roman" w:hAnsi="Times" w:cs="Times New Roman"/>
          <w:color w:val="000000" w:themeColor="text1"/>
          <w:sz w:val="22"/>
          <w:szCs w:val="22"/>
          <w:shd w:val="clear" w:color="auto" w:fill="FFFFFF"/>
        </w:rPr>
        <w:t xml:space="preserve"> (STN)</w:t>
      </w:r>
      <w:r w:rsidRPr="00FF2559">
        <w:rPr>
          <w:rFonts w:ascii="Times" w:eastAsia="Times New Roman" w:hAnsi="Times" w:cs="Times New Roman"/>
          <w:color w:val="000000" w:themeColor="text1"/>
          <w:sz w:val="22"/>
          <w:szCs w:val="22"/>
          <w:shd w:val="clear" w:color="auto" w:fill="FFFFFF"/>
        </w:rPr>
        <w:t xml:space="preserve">. The patient developed </w:t>
      </w:r>
      <w:proofErr w:type="spellStart"/>
      <w:r w:rsidRPr="00FF2559">
        <w:rPr>
          <w:rFonts w:ascii="Times" w:eastAsia="Times New Roman" w:hAnsi="Times" w:cs="Times New Roman"/>
          <w:color w:val="000000" w:themeColor="text1"/>
          <w:sz w:val="22"/>
          <w:szCs w:val="22"/>
          <w:shd w:val="clear" w:color="auto" w:fill="FFFFFF"/>
        </w:rPr>
        <w:t>hypersexuality</w:t>
      </w:r>
      <w:proofErr w:type="spellEnd"/>
      <w:r w:rsidR="00E027C9" w:rsidRPr="00FF2559">
        <w:rPr>
          <w:rFonts w:ascii="Times" w:eastAsia="Times New Roman" w:hAnsi="Times" w:cs="Times New Roman"/>
          <w:color w:val="000000" w:themeColor="text1"/>
          <w:sz w:val="22"/>
          <w:szCs w:val="22"/>
          <w:shd w:val="clear" w:color="auto" w:fill="FFFFFF"/>
        </w:rPr>
        <w:t xml:space="preserve"> as a side effect</w:t>
      </w:r>
      <w:r w:rsidRPr="00FF2559">
        <w:rPr>
          <w:rFonts w:ascii="Times" w:eastAsia="Times New Roman" w:hAnsi="Times" w:cs="Times New Roman"/>
          <w:color w:val="000000" w:themeColor="text1"/>
          <w:sz w:val="22"/>
          <w:szCs w:val="22"/>
          <w:shd w:val="clear" w:color="auto" w:fill="FFFFFF"/>
        </w:rPr>
        <w:t xml:space="preserve">, insisting on sexual gratification from his partner. Once satisfied, the patient </w:t>
      </w:r>
      <w:r w:rsidR="00E027C9" w:rsidRPr="00FF2559">
        <w:rPr>
          <w:rFonts w:ascii="Times" w:eastAsia="Times New Roman" w:hAnsi="Times" w:cs="Times New Roman"/>
          <w:color w:val="000000" w:themeColor="text1"/>
          <w:sz w:val="22"/>
          <w:szCs w:val="22"/>
          <w:shd w:val="clear" w:color="auto" w:fill="FFFFFF"/>
        </w:rPr>
        <w:t>returns</w:t>
      </w:r>
      <w:r w:rsidRPr="00FF2559">
        <w:rPr>
          <w:rFonts w:ascii="Times" w:eastAsia="Times New Roman" w:hAnsi="Times" w:cs="Times New Roman"/>
          <w:color w:val="000000" w:themeColor="text1"/>
          <w:sz w:val="22"/>
          <w:szCs w:val="22"/>
          <w:shd w:val="clear" w:color="auto" w:fill="FFFFFF"/>
        </w:rPr>
        <w:t xml:space="preserve"> ‘back to his normal self’, and confront</w:t>
      </w:r>
      <w:r w:rsidR="00E027C9" w:rsidRPr="00FF2559">
        <w:rPr>
          <w:rFonts w:ascii="Times" w:eastAsia="Times New Roman" w:hAnsi="Times" w:cs="Times New Roman"/>
          <w:color w:val="000000" w:themeColor="text1"/>
          <w:sz w:val="22"/>
          <w:szCs w:val="22"/>
          <w:shd w:val="clear" w:color="auto" w:fill="FFFFFF"/>
        </w:rPr>
        <w:t>s</w:t>
      </w:r>
      <w:r w:rsidRPr="00FF2559">
        <w:rPr>
          <w:rFonts w:ascii="Times" w:eastAsia="Times New Roman" w:hAnsi="Times" w:cs="Times New Roman"/>
          <w:color w:val="000000" w:themeColor="text1"/>
          <w:sz w:val="22"/>
          <w:szCs w:val="22"/>
          <w:shd w:val="clear" w:color="auto" w:fill="FFFFFF"/>
        </w:rPr>
        <w:t xml:space="preserve"> the realisation that he could not control his (unwanted) urges.</w:t>
      </w:r>
      <w:r w:rsidR="000E2D53" w:rsidRPr="000E2D53">
        <w:rPr>
          <w:rStyle w:val="EndnoteReference"/>
          <w:rFonts w:ascii="Times" w:eastAsia="Times New Roman" w:hAnsi="Times" w:cs="Times New Roman"/>
          <w:color w:val="000000" w:themeColor="text1"/>
          <w:sz w:val="22"/>
          <w:szCs w:val="22"/>
          <w:shd w:val="clear" w:color="auto" w:fill="FFFFFF"/>
        </w:rPr>
        <w:t xml:space="preserve"> </w:t>
      </w:r>
      <w:r w:rsidR="000E2D53" w:rsidRPr="00FF2559">
        <w:rPr>
          <w:rStyle w:val="EndnoteReference"/>
          <w:rFonts w:ascii="Times" w:eastAsia="Times New Roman" w:hAnsi="Times" w:cs="Times New Roman"/>
          <w:color w:val="000000" w:themeColor="text1"/>
          <w:sz w:val="22"/>
          <w:szCs w:val="22"/>
          <w:shd w:val="clear" w:color="auto" w:fill="FFFFFF"/>
        </w:rPr>
        <w:endnoteReference w:id="33"/>
      </w:r>
    </w:p>
    <w:p w14:paraId="67B8E30C" w14:textId="77777777" w:rsidR="003846EF" w:rsidRPr="00FF2559" w:rsidRDefault="003846EF" w:rsidP="00C66D42">
      <w:pPr>
        <w:spacing w:line="480" w:lineRule="auto"/>
        <w:jc w:val="both"/>
        <w:rPr>
          <w:rFonts w:ascii="Times" w:eastAsia="Times New Roman" w:hAnsi="Times" w:cs="Times New Roman"/>
          <w:color w:val="000000" w:themeColor="text1"/>
          <w:shd w:val="clear" w:color="auto" w:fill="FFFFFF"/>
        </w:rPr>
      </w:pPr>
    </w:p>
    <w:p w14:paraId="16D5A4C9" w14:textId="38F9577F" w:rsidR="009C5738" w:rsidRPr="00FF2559" w:rsidRDefault="00E027C9" w:rsidP="00C66D42">
      <w:pPr>
        <w:spacing w:line="480" w:lineRule="auto"/>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In this case</w:t>
      </w:r>
      <w:r w:rsidR="004B1972" w:rsidRPr="00FF2559">
        <w:rPr>
          <w:rFonts w:ascii="Times" w:eastAsia="Times New Roman" w:hAnsi="Times" w:cs="Times New Roman"/>
          <w:color w:val="000000" w:themeColor="text1"/>
          <w:shd w:val="clear" w:color="auto" w:fill="FFFFFF"/>
        </w:rPr>
        <w:t xml:space="preserve">, </w:t>
      </w:r>
      <w:r w:rsidR="009F5593" w:rsidRPr="00FF2559">
        <w:rPr>
          <w:rFonts w:ascii="Times" w:eastAsia="Times New Roman" w:hAnsi="Times" w:cs="Times New Roman"/>
          <w:color w:val="000000" w:themeColor="text1"/>
          <w:shd w:val="clear" w:color="auto" w:fill="FFFFFF"/>
        </w:rPr>
        <w:t>it appears that the DBS treatment generates inauthentic</w:t>
      </w:r>
      <w:r w:rsidR="004B1972" w:rsidRPr="00FF2559">
        <w:rPr>
          <w:rFonts w:ascii="Times" w:eastAsia="Times New Roman" w:hAnsi="Times" w:cs="Times New Roman"/>
          <w:color w:val="000000" w:themeColor="text1"/>
          <w:shd w:val="clear" w:color="auto" w:fill="FFFFFF"/>
        </w:rPr>
        <w:t xml:space="preserve"> urges and related behaviour</w:t>
      </w:r>
      <w:r w:rsidR="009F5593" w:rsidRPr="00FF2559">
        <w:rPr>
          <w:rFonts w:ascii="Times" w:eastAsia="Times New Roman" w:hAnsi="Times" w:cs="Times New Roman"/>
          <w:color w:val="000000" w:themeColor="text1"/>
          <w:shd w:val="clear" w:color="auto" w:fill="FFFFFF"/>
        </w:rPr>
        <w:t xml:space="preserve"> (</w:t>
      </w:r>
      <w:proofErr w:type="spellStart"/>
      <w:r w:rsidR="009F5593" w:rsidRPr="00FF2559">
        <w:rPr>
          <w:rFonts w:ascii="Times" w:eastAsia="Times New Roman" w:hAnsi="Times" w:cs="Times New Roman"/>
          <w:color w:val="000000" w:themeColor="text1"/>
          <w:shd w:val="clear" w:color="auto" w:fill="FFFFFF"/>
        </w:rPr>
        <w:t>hypersexuality</w:t>
      </w:r>
      <w:proofErr w:type="spellEnd"/>
      <w:r w:rsidR="009F5593" w:rsidRPr="00FF2559">
        <w:rPr>
          <w:rFonts w:ascii="Times" w:eastAsia="Times New Roman" w:hAnsi="Times" w:cs="Times New Roman"/>
          <w:color w:val="000000" w:themeColor="text1"/>
          <w:shd w:val="clear" w:color="auto" w:fill="FFFFFF"/>
        </w:rPr>
        <w:t>)</w:t>
      </w:r>
      <w:r w:rsidR="004B1972" w:rsidRPr="00FF2559">
        <w:rPr>
          <w:rFonts w:ascii="Times" w:eastAsia="Times New Roman" w:hAnsi="Times" w:cs="Times New Roman"/>
          <w:color w:val="000000" w:themeColor="text1"/>
          <w:shd w:val="clear" w:color="auto" w:fill="FFFFFF"/>
        </w:rPr>
        <w:t xml:space="preserve">, but </w:t>
      </w:r>
      <w:r w:rsidR="009F5593" w:rsidRPr="00FF2559">
        <w:rPr>
          <w:rFonts w:ascii="Times" w:eastAsia="Times New Roman" w:hAnsi="Times" w:cs="Times New Roman"/>
          <w:color w:val="000000" w:themeColor="text1"/>
          <w:shd w:val="clear" w:color="auto" w:fill="FFFFFF"/>
        </w:rPr>
        <w:t>does not</w:t>
      </w:r>
      <w:r w:rsidR="009C5738" w:rsidRPr="00FF2559">
        <w:rPr>
          <w:rFonts w:ascii="Times" w:eastAsia="Times New Roman" w:hAnsi="Times" w:cs="Times New Roman"/>
          <w:color w:val="000000" w:themeColor="text1"/>
          <w:shd w:val="clear" w:color="auto" w:fill="FFFFFF"/>
        </w:rPr>
        <w:t xml:space="preserve"> affect the patient’s </w:t>
      </w:r>
      <w:r w:rsidR="004B1972" w:rsidRPr="00FF2559">
        <w:rPr>
          <w:rFonts w:ascii="Times" w:eastAsia="Times New Roman" w:hAnsi="Times" w:cs="Times New Roman"/>
          <w:color w:val="000000" w:themeColor="text1"/>
          <w:shd w:val="clear" w:color="auto" w:fill="FFFFFF"/>
        </w:rPr>
        <w:t xml:space="preserve">values </w:t>
      </w:r>
      <w:r w:rsidR="003846EF" w:rsidRPr="00FF2559">
        <w:rPr>
          <w:rFonts w:ascii="Times" w:eastAsia="Times New Roman" w:hAnsi="Times" w:cs="Times New Roman"/>
          <w:color w:val="000000" w:themeColor="text1"/>
          <w:shd w:val="clear" w:color="auto" w:fill="FFFFFF"/>
        </w:rPr>
        <w:t>relating</w:t>
      </w:r>
      <w:r w:rsidR="009C5738" w:rsidRPr="00FF2559">
        <w:rPr>
          <w:rFonts w:ascii="Times" w:eastAsia="Times New Roman" w:hAnsi="Times" w:cs="Times New Roman"/>
          <w:color w:val="000000" w:themeColor="text1"/>
          <w:shd w:val="clear" w:color="auto" w:fill="FFFFFF"/>
        </w:rPr>
        <w:t xml:space="preserve"> to</w:t>
      </w:r>
      <w:r w:rsidR="004B1972" w:rsidRPr="00FF2559">
        <w:rPr>
          <w:rFonts w:ascii="Times" w:eastAsia="Times New Roman" w:hAnsi="Times" w:cs="Times New Roman"/>
          <w:color w:val="000000" w:themeColor="text1"/>
          <w:shd w:val="clear" w:color="auto" w:fill="FFFFFF"/>
        </w:rPr>
        <w:t xml:space="preserve"> those urges and behaviours. </w:t>
      </w:r>
      <w:r w:rsidR="009C5738" w:rsidRPr="00FF2559">
        <w:rPr>
          <w:rFonts w:ascii="Times" w:eastAsia="Times New Roman" w:hAnsi="Times" w:cs="Times New Roman"/>
          <w:color w:val="000000" w:themeColor="text1"/>
          <w:shd w:val="clear" w:color="auto" w:fill="FFFFFF"/>
        </w:rPr>
        <w:t>We can assume that</w:t>
      </w:r>
      <w:r w:rsidR="003846EF" w:rsidRPr="00FF2559">
        <w:rPr>
          <w:rFonts w:ascii="Times" w:eastAsia="Times New Roman" w:hAnsi="Times" w:cs="Times New Roman"/>
          <w:color w:val="000000" w:themeColor="text1"/>
          <w:shd w:val="clear" w:color="auto" w:fill="FFFFFF"/>
        </w:rPr>
        <w:t>,</w:t>
      </w:r>
      <w:r w:rsidR="009C5738" w:rsidRPr="00FF2559">
        <w:rPr>
          <w:rFonts w:ascii="Times" w:eastAsia="Times New Roman" w:hAnsi="Times" w:cs="Times New Roman"/>
          <w:color w:val="000000" w:themeColor="text1"/>
          <w:shd w:val="clear" w:color="auto" w:fill="FFFFFF"/>
        </w:rPr>
        <w:t xml:space="preserve"> prior to the intervention, the patient’s values did not generate rational endorsement of hypersexual behaviour, and the case report suggests that the patient continued to disvalue such behaviour, which he now </w:t>
      </w:r>
      <w:r w:rsidR="009C5738" w:rsidRPr="00FF2559">
        <w:rPr>
          <w:rFonts w:ascii="Times" w:eastAsia="Times New Roman" w:hAnsi="Times" w:cs="Times New Roman"/>
          <w:color w:val="000000" w:themeColor="text1"/>
          <w:shd w:val="clear" w:color="auto" w:fill="FFFFFF"/>
        </w:rPr>
        <w:lastRenderedPageBreak/>
        <w:t xml:space="preserve">finds himself engaging in as a consequence of the stimulation. </w:t>
      </w:r>
      <w:r w:rsidR="0079518B" w:rsidRPr="00FF2559">
        <w:rPr>
          <w:rFonts w:ascii="Times" w:eastAsia="Times New Roman" w:hAnsi="Times" w:cs="Times New Roman"/>
          <w:color w:val="000000" w:themeColor="text1"/>
          <w:shd w:val="clear" w:color="auto" w:fill="FFFFFF"/>
        </w:rPr>
        <w:t>This motivating urge is incongruous with the agent’s own nexus of values and beliefs.</w:t>
      </w:r>
    </w:p>
    <w:p w14:paraId="44F5A80E" w14:textId="77777777" w:rsidR="009C5738" w:rsidRPr="00FF2559" w:rsidRDefault="009C5738" w:rsidP="00C66D42">
      <w:pPr>
        <w:spacing w:line="480" w:lineRule="auto"/>
        <w:jc w:val="both"/>
        <w:rPr>
          <w:rFonts w:ascii="Times" w:eastAsia="Times New Roman" w:hAnsi="Times" w:cs="Times New Roman"/>
          <w:color w:val="000000" w:themeColor="text1"/>
          <w:shd w:val="clear" w:color="auto" w:fill="FFFFFF"/>
        </w:rPr>
      </w:pPr>
    </w:p>
    <w:p w14:paraId="0F6F18CA" w14:textId="76C7DFF9" w:rsidR="003846EF" w:rsidRPr="00FF2559" w:rsidRDefault="009C5738" w:rsidP="003B17DB">
      <w:pPr>
        <w:spacing w:line="480" w:lineRule="auto"/>
        <w:ind w:left="720"/>
        <w:jc w:val="both"/>
        <w:rPr>
          <w:rFonts w:ascii="Times" w:eastAsia="Times New Roman" w:hAnsi="Times" w:cs="Times New Roman"/>
          <w:color w:val="000000" w:themeColor="text1"/>
          <w:sz w:val="22"/>
          <w:szCs w:val="22"/>
          <w:shd w:val="clear" w:color="auto" w:fill="FFFFFF"/>
          <w:lang w:val="en-US"/>
        </w:rPr>
      </w:pPr>
      <w:r w:rsidRPr="00FF2559">
        <w:rPr>
          <w:rFonts w:ascii="Times" w:eastAsia="Times New Roman" w:hAnsi="Times" w:cs="Times New Roman"/>
          <w:i/>
          <w:color w:val="000000" w:themeColor="text1"/>
          <w:sz w:val="22"/>
          <w:szCs w:val="22"/>
          <w:shd w:val="clear" w:color="auto" w:fill="FFFFFF"/>
        </w:rPr>
        <w:t xml:space="preserve">Case Two – Inauthentic values: </w:t>
      </w:r>
      <w:r w:rsidRPr="00FF2559">
        <w:rPr>
          <w:rFonts w:ascii="Times" w:eastAsia="Times New Roman" w:hAnsi="Times" w:cs="Times New Roman"/>
          <w:color w:val="000000" w:themeColor="text1"/>
          <w:sz w:val="22"/>
          <w:szCs w:val="22"/>
          <w:shd w:val="clear" w:color="auto" w:fill="FFFFFF"/>
        </w:rPr>
        <w:t>Apathy has been observed as a postoperative symptom of STN stimulation surgery</w:t>
      </w:r>
      <w:r w:rsidR="009D78F3" w:rsidRPr="00FF2559">
        <w:rPr>
          <w:rFonts w:ascii="Times" w:eastAsia="Times New Roman" w:hAnsi="Times" w:cs="Times New Roman"/>
          <w:color w:val="000000" w:themeColor="text1"/>
          <w:sz w:val="22"/>
          <w:szCs w:val="22"/>
          <w:shd w:val="clear" w:color="auto" w:fill="FFFFFF"/>
        </w:rPr>
        <w:t>. Apathy can be measured using the Frontal Systems Behaviour Scale, which measures apathy using items such as ‘</w:t>
      </w:r>
      <w:r w:rsidR="009D78F3" w:rsidRPr="00FF2559">
        <w:rPr>
          <w:rFonts w:ascii="Times" w:eastAsia="Times New Roman" w:hAnsi="Times" w:cs="Times New Roman"/>
          <w:color w:val="000000" w:themeColor="text1"/>
          <w:sz w:val="22"/>
          <w:szCs w:val="22"/>
          <w:shd w:val="clear" w:color="auto" w:fill="FFFFFF"/>
          <w:lang w:val="en-US"/>
        </w:rPr>
        <w:t>Has lost interest in things that used to be fun or important to him/her’, ‘Shows little emotion, is unconcerned and unresponsive’, and ‘Has difficulty starting an activity, lack initiative, motivation’.</w:t>
      </w:r>
      <w:r w:rsidR="0079518B" w:rsidRPr="00FF2559">
        <w:rPr>
          <w:rStyle w:val="EndnoteReference"/>
          <w:rFonts w:ascii="Times" w:eastAsia="Times New Roman" w:hAnsi="Times" w:cs="Times New Roman"/>
          <w:color w:val="000000" w:themeColor="text1"/>
          <w:sz w:val="22"/>
          <w:szCs w:val="22"/>
          <w:shd w:val="clear" w:color="auto" w:fill="FFFFFF"/>
          <w:lang w:val="en-US"/>
        </w:rPr>
        <w:endnoteReference w:id="34"/>
      </w:r>
      <w:r w:rsidR="009D78F3" w:rsidRPr="00FF2559">
        <w:rPr>
          <w:rFonts w:ascii="Times" w:eastAsia="Times New Roman" w:hAnsi="Times" w:cs="Times New Roman"/>
          <w:color w:val="000000" w:themeColor="text1"/>
          <w:sz w:val="22"/>
          <w:szCs w:val="22"/>
          <w:shd w:val="clear" w:color="auto" w:fill="FFFFFF"/>
          <w:lang w:val="en-US"/>
        </w:rPr>
        <w:t xml:space="preserve"> </w:t>
      </w:r>
    </w:p>
    <w:p w14:paraId="66E1CA34" w14:textId="77777777" w:rsidR="003846EF" w:rsidRPr="00FF2559" w:rsidRDefault="003846EF" w:rsidP="00C66D42">
      <w:pPr>
        <w:spacing w:line="480" w:lineRule="auto"/>
        <w:jc w:val="both"/>
        <w:rPr>
          <w:rFonts w:ascii="Times" w:eastAsia="Times New Roman" w:hAnsi="Times" w:cs="Times New Roman"/>
          <w:color w:val="000000" w:themeColor="text1"/>
          <w:shd w:val="clear" w:color="auto" w:fill="FFFFFF"/>
          <w:lang w:val="en-US"/>
        </w:rPr>
      </w:pPr>
    </w:p>
    <w:p w14:paraId="6F79F85F" w14:textId="35CB875D" w:rsidR="00F60EA5" w:rsidRPr="00FF2559" w:rsidRDefault="009D78F3" w:rsidP="00C66D42">
      <w:pPr>
        <w:spacing w:line="480" w:lineRule="auto"/>
        <w:jc w:val="both"/>
        <w:rPr>
          <w:rFonts w:ascii="Times" w:eastAsia="Times New Roman" w:hAnsi="Times" w:cs="Times New Roman"/>
          <w:color w:val="000000" w:themeColor="text1"/>
          <w:shd w:val="clear" w:color="auto" w:fill="FFFFFF"/>
          <w:lang w:val="en-US"/>
        </w:rPr>
      </w:pPr>
      <w:r w:rsidRPr="00FF2559">
        <w:rPr>
          <w:rFonts w:ascii="Times" w:eastAsia="Times New Roman" w:hAnsi="Times" w:cs="Times New Roman"/>
          <w:color w:val="000000" w:themeColor="text1"/>
          <w:shd w:val="clear" w:color="auto" w:fill="FFFFFF"/>
          <w:lang w:val="en-US"/>
        </w:rPr>
        <w:t>A DBS treatment that resulted in a significant increase in a patient’s apathy might have a direct impact on the patient’s values</w:t>
      </w:r>
      <w:r w:rsidR="003846EF" w:rsidRPr="00FF2559">
        <w:rPr>
          <w:rFonts w:ascii="Times" w:eastAsia="Times New Roman" w:hAnsi="Times" w:cs="Times New Roman"/>
          <w:color w:val="000000" w:themeColor="text1"/>
          <w:shd w:val="clear" w:color="auto" w:fill="FFFFFF"/>
          <w:lang w:val="en-US"/>
        </w:rPr>
        <w:t>; indeed, a</w:t>
      </w:r>
      <w:r w:rsidRPr="00FF2559">
        <w:rPr>
          <w:rFonts w:ascii="Times" w:eastAsia="Times New Roman" w:hAnsi="Times" w:cs="Times New Roman"/>
          <w:color w:val="000000" w:themeColor="text1"/>
          <w:shd w:val="clear" w:color="auto" w:fill="FFFFFF"/>
          <w:lang w:val="en-US"/>
        </w:rPr>
        <w:t xml:space="preserve">pathy </w:t>
      </w:r>
      <w:r w:rsidR="00694344" w:rsidRPr="00FF2559">
        <w:rPr>
          <w:rFonts w:ascii="Times" w:eastAsia="Times New Roman" w:hAnsi="Times" w:cs="Times New Roman"/>
          <w:color w:val="000000" w:themeColor="text1"/>
          <w:shd w:val="clear" w:color="auto" w:fill="FFFFFF"/>
          <w:lang w:val="en-US"/>
        </w:rPr>
        <w:t>can be characterized as a failure to be moved to express or act on one’s values. We suggest that a treatment that</w:t>
      </w:r>
      <w:r w:rsidR="0079518B" w:rsidRPr="00FF2559">
        <w:rPr>
          <w:rFonts w:ascii="Times" w:eastAsia="Times New Roman" w:hAnsi="Times" w:cs="Times New Roman"/>
          <w:color w:val="000000" w:themeColor="text1"/>
          <w:shd w:val="clear" w:color="auto" w:fill="FFFFFF"/>
          <w:lang w:val="en-US"/>
        </w:rPr>
        <w:t xml:space="preserve"> impacts on the patient’s values in this </w:t>
      </w:r>
      <w:proofErr w:type="gramStart"/>
      <w:r w:rsidR="0079518B" w:rsidRPr="00FF2559">
        <w:rPr>
          <w:rFonts w:ascii="Times" w:eastAsia="Times New Roman" w:hAnsi="Times" w:cs="Times New Roman"/>
          <w:color w:val="000000" w:themeColor="text1"/>
          <w:shd w:val="clear" w:color="auto" w:fill="FFFFFF"/>
          <w:lang w:val="en-US"/>
        </w:rPr>
        <w:t>way</w:t>
      </w:r>
      <w:r w:rsidR="003846EF" w:rsidRPr="00FF2559">
        <w:rPr>
          <w:rFonts w:ascii="Times" w:eastAsia="Times New Roman" w:hAnsi="Times" w:cs="Times New Roman"/>
          <w:color w:val="000000" w:themeColor="text1"/>
          <w:shd w:val="clear" w:color="auto" w:fill="FFFFFF"/>
          <w:lang w:val="en-US"/>
        </w:rPr>
        <w:t>,</w:t>
      </w:r>
      <w:proofErr w:type="gramEnd"/>
      <w:r w:rsidR="00694344" w:rsidRPr="00FF2559">
        <w:rPr>
          <w:rFonts w:ascii="Times" w:eastAsia="Times New Roman" w:hAnsi="Times" w:cs="Times New Roman"/>
          <w:color w:val="000000" w:themeColor="text1"/>
          <w:shd w:val="clear" w:color="auto" w:fill="FFFFFF"/>
          <w:lang w:val="en-US"/>
        </w:rPr>
        <w:t xml:space="preserve"> is more problematic than a treatment that renders only </w:t>
      </w:r>
      <w:r w:rsidR="00477952" w:rsidRPr="00FF2559">
        <w:rPr>
          <w:rFonts w:ascii="Times" w:eastAsia="Times New Roman" w:hAnsi="Times" w:cs="Times New Roman"/>
          <w:color w:val="000000" w:themeColor="text1"/>
          <w:shd w:val="clear" w:color="auto" w:fill="FFFFFF"/>
          <w:lang w:val="en-US"/>
        </w:rPr>
        <w:t xml:space="preserve">(a number of) the patient’s </w:t>
      </w:r>
      <w:r w:rsidR="00694344" w:rsidRPr="00FF2559">
        <w:rPr>
          <w:rFonts w:ascii="Times" w:eastAsia="Times New Roman" w:hAnsi="Times" w:cs="Times New Roman"/>
          <w:color w:val="000000" w:themeColor="text1"/>
          <w:shd w:val="clear" w:color="auto" w:fill="FFFFFF"/>
          <w:lang w:val="en-US"/>
        </w:rPr>
        <w:t xml:space="preserve">traits inauthentic. In case one, the patient’s inauthentic hypersexual urges are clearly undesirable, not least for the patient himself. However, in this case, the patient is in a position to decide whether the benefits of the intervention (reduced PD symptoms) outweigh the </w:t>
      </w:r>
      <w:r w:rsidR="00477952" w:rsidRPr="00FF2559">
        <w:rPr>
          <w:rFonts w:ascii="Times" w:eastAsia="Times New Roman" w:hAnsi="Times" w:cs="Times New Roman"/>
          <w:color w:val="000000" w:themeColor="text1"/>
          <w:shd w:val="clear" w:color="auto" w:fill="FFFFFF"/>
          <w:lang w:val="en-US"/>
        </w:rPr>
        <w:t xml:space="preserve">cost of the </w:t>
      </w:r>
      <w:r w:rsidR="00694344" w:rsidRPr="00FF2559">
        <w:rPr>
          <w:rFonts w:ascii="Times" w:eastAsia="Times New Roman" w:hAnsi="Times" w:cs="Times New Roman"/>
          <w:color w:val="000000" w:themeColor="text1"/>
          <w:shd w:val="clear" w:color="auto" w:fill="FFFFFF"/>
          <w:lang w:val="en-US"/>
        </w:rPr>
        <w:t xml:space="preserve">inauthentic urges and associated behaviors. Thus, even if </w:t>
      </w:r>
      <w:r w:rsidR="00F60EA5" w:rsidRPr="00FF2559">
        <w:rPr>
          <w:rFonts w:ascii="Times" w:eastAsia="Times New Roman" w:hAnsi="Times" w:cs="Times New Roman"/>
          <w:color w:val="000000" w:themeColor="text1"/>
          <w:shd w:val="clear" w:color="auto" w:fill="FFFFFF"/>
          <w:lang w:val="en-US"/>
        </w:rPr>
        <w:t>the</w:t>
      </w:r>
      <w:r w:rsidR="00694344" w:rsidRPr="00FF2559">
        <w:rPr>
          <w:rFonts w:ascii="Times" w:eastAsia="Times New Roman" w:hAnsi="Times" w:cs="Times New Roman"/>
          <w:color w:val="000000" w:themeColor="text1"/>
          <w:shd w:val="clear" w:color="auto" w:fill="FFFFFF"/>
          <w:lang w:val="en-US"/>
        </w:rPr>
        <w:t xml:space="preserve"> DBS treatment</w:t>
      </w:r>
      <w:r w:rsidR="00F60EA5" w:rsidRPr="00FF2559">
        <w:rPr>
          <w:rFonts w:ascii="Times" w:eastAsia="Times New Roman" w:hAnsi="Times" w:cs="Times New Roman"/>
          <w:color w:val="000000" w:themeColor="text1"/>
          <w:shd w:val="clear" w:color="auto" w:fill="FFFFFF"/>
          <w:lang w:val="en-US"/>
        </w:rPr>
        <w:t xml:space="preserve"> has an effect on the patient’s authenticity (as it pertains to his traits), this aspect of inauthenticity would only rule out continuing with the DBS treatment if, </w:t>
      </w:r>
      <w:r w:rsidR="00F60EA5" w:rsidRPr="00FF2559">
        <w:rPr>
          <w:rFonts w:ascii="Times" w:eastAsia="Times New Roman" w:hAnsi="Times" w:cs="Times New Roman"/>
          <w:i/>
          <w:color w:val="000000" w:themeColor="text1"/>
          <w:shd w:val="clear" w:color="auto" w:fill="FFFFFF"/>
          <w:lang w:val="en-US"/>
        </w:rPr>
        <w:t xml:space="preserve">from the patient’s assessment of his best interests, </w:t>
      </w:r>
      <w:r w:rsidR="00F60EA5" w:rsidRPr="00FF2559">
        <w:rPr>
          <w:rFonts w:ascii="Times" w:eastAsia="Times New Roman" w:hAnsi="Times" w:cs="Times New Roman"/>
          <w:color w:val="000000" w:themeColor="text1"/>
          <w:shd w:val="clear" w:color="auto" w:fill="FFFFFF"/>
          <w:lang w:val="en-US"/>
        </w:rPr>
        <w:t xml:space="preserve">the harms of the treatment outweighed the benefits. As we will explore below, this </w:t>
      </w:r>
      <w:r w:rsidR="00477952" w:rsidRPr="00FF2559">
        <w:rPr>
          <w:rFonts w:ascii="Times" w:eastAsia="Times New Roman" w:hAnsi="Times" w:cs="Times New Roman"/>
          <w:color w:val="000000" w:themeColor="text1"/>
          <w:shd w:val="clear" w:color="auto" w:fill="FFFFFF"/>
          <w:lang w:val="en-US"/>
        </w:rPr>
        <w:t>example</w:t>
      </w:r>
      <w:r w:rsidR="00F60EA5" w:rsidRPr="00FF2559">
        <w:rPr>
          <w:rFonts w:ascii="Times" w:eastAsia="Times New Roman" w:hAnsi="Times" w:cs="Times New Roman"/>
          <w:color w:val="000000" w:themeColor="text1"/>
          <w:shd w:val="clear" w:color="auto" w:fill="FFFFFF"/>
          <w:lang w:val="en-US"/>
        </w:rPr>
        <w:t xml:space="preserve"> may be an </w:t>
      </w:r>
      <w:r w:rsidR="00477952" w:rsidRPr="00FF2559">
        <w:rPr>
          <w:rFonts w:ascii="Times" w:eastAsia="Times New Roman" w:hAnsi="Times" w:cs="Times New Roman"/>
          <w:color w:val="000000" w:themeColor="text1"/>
          <w:shd w:val="clear" w:color="auto" w:fill="FFFFFF"/>
          <w:lang w:val="en-US"/>
        </w:rPr>
        <w:t>instance</w:t>
      </w:r>
      <w:r w:rsidR="00F60EA5" w:rsidRPr="00FF2559">
        <w:rPr>
          <w:rFonts w:ascii="Times" w:eastAsia="Times New Roman" w:hAnsi="Times" w:cs="Times New Roman"/>
          <w:color w:val="000000" w:themeColor="text1"/>
          <w:shd w:val="clear" w:color="auto" w:fill="FFFFFF"/>
          <w:lang w:val="en-US"/>
        </w:rPr>
        <w:t xml:space="preserve"> </w:t>
      </w:r>
      <w:r w:rsidR="00477952" w:rsidRPr="00FF2559">
        <w:rPr>
          <w:rFonts w:ascii="Times" w:eastAsia="Times New Roman" w:hAnsi="Times" w:cs="Times New Roman"/>
          <w:color w:val="000000" w:themeColor="text1"/>
          <w:shd w:val="clear" w:color="auto" w:fill="FFFFFF"/>
          <w:lang w:val="en-US"/>
        </w:rPr>
        <w:t>in which</w:t>
      </w:r>
      <w:r w:rsidR="00F60EA5" w:rsidRPr="00FF2559">
        <w:rPr>
          <w:rFonts w:ascii="Times" w:eastAsia="Times New Roman" w:hAnsi="Times" w:cs="Times New Roman"/>
          <w:color w:val="000000" w:themeColor="text1"/>
          <w:shd w:val="clear" w:color="auto" w:fill="FFFFFF"/>
          <w:lang w:val="en-US"/>
        </w:rPr>
        <w:t xml:space="preserve"> authenticity (at least of traits) is less relevant than </w:t>
      </w:r>
      <w:r w:rsidR="00477952" w:rsidRPr="00FF2559">
        <w:rPr>
          <w:rFonts w:ascii="Times" w:eastAsia="Times New Roman" w:hAnsi="Times" w:cs="Times New Roman"/>
          <w:color w:val="000000" w:themeColor="text1"/>
          <w:shd w:val="clear" w:color="auto" w:fill="FFFFFF"/>
          <w:lang w:val="en-US"/>
        </w:rPr>
        <w:t xml:space="preserve">the question of </w:t>
      </w:r>
      <w:r w:rsidR="00F60EA5" w:rsidRPr="00FF2559">
        <w:rPr>
          <w:rFonts w:ascii="Times" w:eastAsia="Times New Roman" w:hAnsi="Times" w:cs="Times New Roman"/>
          <w:color w:val="000000" w:themeColor="text1"/>
          <w:shd w:val="clear" w:color="auto" w:fill="FFFFFF"/>
          <w:lang w:val="en-US"/>
        </w:rPr>
        <w:t>what</w:t>
      </w:r>
      <w:r w:rsidR="00477952" w:rsidRPr="00FF2559">
        <w:rPr>
          <w:rFonts w:ascii="Times" w:eastAsia="Times New Roman" w:hAnsi="Times" w:cs="Times New Roman"/>
          <w:color w:val="000000" w:themeColor="text1"/>
          <w:shd w:val="clear" w:color="auto" w:fill="FFFFFF"/>
          <w:lang w:val="en-US"/>
        </w:rPr>
        <w:t>,</w:t>
      </w:r>
      <w:r w:rsidR="00F60EA5" w:rsidRPr="00FF2559">
        <w:rPr>
          <w:rFonts w:ascii="Times" w:eastAsia="Times New Roman" w:hAnsi="Times" w:cs="Times New Roman"/>
          <w:color w:val="000000" w:themeColor="text1"/>
          <w:shd w:val="clear" w:color="auto" w:fill="FFFFFF"/>
          <w:lang w:val="en-US"/>
        </w:rPr>
        <w:t xml:space="preserve"> overall</w:t>
      </w:r>
      <w:r w:rsidR="00477952" w:rsidRPr="00FF2559">
        <w:rPr>
          <w:rFonts w:ascii="Times" w:eastAsia="Times New Roman" w:hAnsi="Times" w:cs="Times New Roman"/>
          <w:color w:val="000000" w:themeColor="text1"/>
          <w:shd w:val="clear" w:color="auto" w:fill="FFFFFF"/>
          <w:lang w:val="en-US"/>
        </w:rPr>
        <w:t>,</w:t>
      </w:r>
      <w:r w:rsidR="00F60EA5" w:rsidRPr="00FF2559">
        <w:rPr>
          <w:rFonts w:ascii="Times" w:eastAsia="Times New Roman" w:hAnsi="Times" w:cs="Times New Roman"/>
          <w:color w:val="000000" w:themeColor="text1"/>
          <w:shd w:val="clear" w:color="auto" w:fill="FFFFFF"/>
          <w:lang w:val="en-US"/>
        </w:rPr>
        <w:t xml:space="preserve"> leads to the better life for the patient. </w:t>
      </w:r>
      <w:r w:rsidR="00477952" w:rsidRPr="00FF2559">
        <w:rPr>
          <w:rFonts w:ascii="Times" w:eastAsia="Times New Roman" w:hAnsi="Times" w:cs="Times New Roman"/>
          <w:color w:val="000000" w:themeColor="text1"/>
          <w:shd w:val="clear" w:color="auto" w:fill="FFFFFF"/>
          <w:lang w:val="en-US"/>
        </w:rPr>
        <w:t xml:space="preserve">However, although the incidence of inauthentic traits does not necessarily provide a decisive reason against continuing a DBS treatment, </w:t>
      </w:r>
      <w:r w:rsidR="00F60EA5" w:rsidRPr="00FF2559">
        <w:rPr>
          <w:rFonts w:ascii="Times" w:eastAsia="Times New Roman" w:hAnsi="Times" w:cs="Times New Roman"/>
          <w:color w:val="000000" w:themeColor="text1"/>
          <w:shd w:val="clear" w:color="auto" w:fill="FFFFFF"/>
          <w:lang w:val="en-US"/>
        </w:rPr>
        <w:t xml:space="preserve">we </w:t>
      </w:r>
      <w:r w:rsidR="00477952" w:rsidRPr="00FF2559">
        <w:rPr>
          <w:rFonts w:ascii="Times" w:eastAsia="Times New Roman" w:hAnsi="Times" w:cs="Times New Roman"/>
          <w:color w:val="000000" w:themeColor="text1"/>
          <w:shd w:val="clear" w:color="auto" w:fill="FFFFFF"/>
          <w:lang w:val="en-US"/>
        </w:rPr>
        <w:t>do</w:t>
      </w:r>
      <w:r w:rsidR="00F60EA5" w:rsidRPr="00FF2559">
        <w:rPr>
          <w:rFonts w:ascii="Times" w:eastAsia="Times New Roman" w:hAnsi="Times" w:cs="Times New Roman"/>
          <w:color w:val="000000" w:themeColor="text1"/>
          <w:shd w:val="clear" w:color="auto" w:fill="FFFFFF"/>
          <w:lang w:val="en-US"/>
        </w:rPr>
        <w:t xml:space="preserve"> not suggest that </w:t>
      </w:r>
      <w:r w:rsidR="00F60EA5" w:rsidRPr="00FF2559">
        <w:rPr>
          <w:rFonts w:ascii="Times" w:eastAsia="Times New Roman" w:hAnsi="Times" w:cs="Times New Roman"/>
          <w:color w:val="000000" w:themeColor="text1"/>
          <w:shd w:val="clear" w:color="auto" w:fill="FFFFFF"/>
          <w:lang w:val="en-US"/>
        </w:rPr>
        <w:lastRenderedPageBreak/>
        <w:t xml:space="preserve">inauthentic traits are </w:t>
      </w:r>
      <w:r w:rsidR="00F60EA5" w:rsidRPr="00FF2559">
        <w:rPr>
          <w:rFonts w:ascii="Times" w:eastAsia="Times New Roman" w:hAnsi="Times" w:cs="Times New Roman"/>
          <w:i/>
          <w:color w:val="000000" w:themeColor="text1"/>
          <w:shd w:val="clear" w:color="auto" w:fill="FFFFFF"/>
          <w:lang w:val="en-US"/>
        </w:rPr>
        <w:t>irrelevant</w:t>
      </w:r>
      <w:r w:rsidR="00643B51" w:rsidRPr="00FF2559">
        <w:rPr>
          <w:rFonts w:ascii="Times" w:eastAsia="Times New Roman" w:hAnsi="Times" w:cs="Times New Roman"/>
          <w:color w:val="000000" w:themeColor="text1"/>
          <w:shd w:val="clear" w:color="auto" w:fill="FFFFFF"/>
          <w:lang w:val="en-US"/>
        </w:rPr>
        <w:t xml:space="preserve"> to treatment decisions</w:t>
      </w:r>
      <w:r w:rsidR="00477952" w:rsidRPr="00FF2559">
        <w:rPr>
          <w:rFonts w:ascii="Times" w:eastAsia="Times New Roman" w:hAnsi="Times" w:cs="Times New Roman"/>
          <w:color w:val="000000" w:themeColor="text1"/>
          <w:shd w:val="clear" w:color="auto" w:fill="FFFFFF"/>
          <w:lang w:val="en-US"/>
        </w:rPr>
        <w:t xml:space="preserve">. Further, inauthentic values have acute relevance, as we now argue. </w:t>
      </w:r>
    </w:p>
    <w:p w14:paraId="3765157E" w14:textId="37B0E201" w:rsidR="004E75BE" w:rsidRPr="00FF2559" w:rsidRDefault="00694344" w:rsidP="005F6349">
      <w:pPr>
        <w:spacing w:line="480" w:lineRule="auto"/>
        <w:ind w:firstLine="720"/>
        <w:jc w:val="both"/>
        <w:rPr>
          <w:rFonts w:ascii="Times" w:eastAsia="Times New Roman" w:hAnsi="Times" w:cs="Times New Roman"/>
          <w:color w:val="000000" w:themeColor="text1"/>
          <w:shd w:val="clear" w:color="auto" w:fill="FFFFFF"/>
          <w:lang w:val="en-US"/>
        </w:rPr>
      </w:pPr>
      <w:r w:rsidRPr="00FF2559">
        <w:rPr>
          <w:rFonts w:ascii="Times" w:eastAsia="Times New Roman" w:hAnsi="Times" w:cs="Times New Roman"/>
          <w:color w:val="000000" w:themeColor="text1"/>
          <w:shd w:val="clear" w:color="auto" w:fill="FFFFFF"/>
          <w:lang w:val="en-US"/>
        </w:rPr>
        <w:t xml:space="preserve">In case two, inauthentic values (or lack of authentic values) flowing from </w:t>
      </w:r>
      <w:r w:rsidR="00F60EA5" w:rsidRPr="00FF2559">
        <w:rPr>
          <w:rFonts w:ascii="Times" w:eastAsia="Times New Roman" w:hAnsi="Times" w:cs="Times New Roman"/>
          <w:color w:val="000000" w:themeColor="text1"/>
          <w:shd w:val="clear" w:color="auto" w:fill="FFFFFF"/>
          <w:lang w:val="en-US"/>
        </w:rPr>
        <w:t>a significant increase in apathy would</w:t>
      </w:r>
      <w:r w:rsidR="00643B51" w:rsidRPr="00FF2559">
        <w:rPr>
          <w:rFonts w:ascii="Times" w:eastAsia="Times New Roman" w:hAnsi="Times" w:cs="Times New Roman"/>
          <w:color w:val="000000" w:themeColor="text1"/>
          <w:shd w:val="clear" w:color="auto" w:fill="FFFFFF"/>
          <w:lang w:val="en-US"/>
        </w:rPr>
        <w:t>, we argue,</w:t>
      </w:r>
      <w:r w:rsidR="00F60EA5" w:rsidRPr="00FF2559">
        <w:rPr>
          <w:rFonts w:ascii="Times" w:eastAsia="Times New Roman" w:hAnsi="Times" w:cs="Times New Roman"/>
          <w:color w:val="000000" w:themeColor="text1"/>
          <w:shd w:val="clear" w:color="auto" w:fill="FFFFFF"/>
          <w:lang w:val="en-US"/>
        </w:rPr>
        <w:t xml:space="preserve"> </w:t>
      </w:r>
      <w:r w:rsidR="00643B51" w:rsidRPr="00FF2559">
        <w:rPr>
          <w:rFonts w:ascii="Times" w:eastAsia="Times New Roman" w:hAnsi="Times" w:cs="Times New Roman"/>
          <w:color w:val="000000" w:themeColor="text1"/>
          <w:shd w:val="clear" w:color="auto" w:fill="FFFFFF"/>
          <w:lang w:val="en-US"/>
        </w:rPr>
        <w:t>provide a much stronger reason</w:t>
      </w:r>
      <w:r w:rsidR="00F60EA5" w:rsidRPr="00FF2559">
        <w:rPr>
          <w:rFonts w:ascii="Times" w:eastAsia="Times New Roman" w:hAnsi="Times" w:cs="Times New Roman"/>
          <w:color w:val="000000" w:themeColor="text1"/>
          <w:shd w:val="clear" w:color="auto" w:fill="FFFFFF"/>
          <w:lang w:val="en-US"/>
        </w:rPr>
        <w:t xml:space="preserve"> against continuing with the treatment, especially whe</w:t>
      </w:r>
      <w:r w:rsidR="00643B51" w:rsidRPr="00FF2559">
        <w:rPr>
          <w:rFonts w:ascii="Times" w:eastAsia="Times New Roman" w:hAnsi="Times" w:cs="Times New Roman"/>
          <w:color w:val="000000" w:themeColor="text1"/>
          <w:shd w:val="clear" w:color="auto" w:fill="FFFFFF"/>
          <w:lang w:val="en-US"/>
        </w:rPr>
        <w:t xml:space="preserve">re </w:t>
      </w:r>
      <w:r w:rsidR="00F60EA5" w:rsidRPr="00FF2559">
        <w:rPr>
          <w:rFonts w:ascii="Times" w:eastAsia="Times New Roman" w:hAnsi="Times" w:cs="Times New Roman"/>
          <w:color w:val="000000" w:themeColor="text1"/>
          <w:shd w:val="clear" w:color="auto" w:fill="FFFFFF"/>
          <w:lang w:val="en-US"/>
        </w:rPr>
        <w:t xml:space="preserve">the inauthentic values </w:t>
      </w:r>
      <w:r w:rsidR="00643B51" w:rsidRPr="00FF2559">
        <w:rPr>
          <w:rFonts w:ascii="Times" w:eastAsia="Times New Roman" w:hAnsi="Times" w:cs="Times New Roman"/>
          <w:color w:val="000000" w:themeColor="text1"/>
          <w:shd w:val="clear" w:color="auto" w:fill="FFFFFF"/>
          <w:lang w:val="en-US"/>
        </w:rPr>
        <w:t>inform</w:t>
      </w:r>
      <w:r w:rsidR="00F60EA5" w:rsidRPr="00FF2559">
        <w:rPr>
          <w:rFonts w:ascii="Times" w:eastAsia="Times New Roman" w:hAnsi="Times" w:cs="Times New Roman"/>
          <w:color w:val="000000" w:themeColor="text1"/>
          <w:shd w:val="clear" w:color="auto" w:fill="FFFFFF"/>
          <w:lang w:val="en-US"/>
        </w:rPr>
        <w:t xml:space="preserve"> the treatment preferences of the patient. </w:t>
      </w:r>
      <w:r w:rsidR="00643B51" w:rsidRPr="00FF2559">
        <w:rPr>
          <w:rFonts w:ascii="Times" w:eastAsia="Times New Roman" w:hAnsi="Times" w:cs="Times New Roman"/>
          <w:color w:val="000000" w:themeColor="text1"/>
          <w:shd w:val="clear" w:color="auto" w:fill="FFFFFF"/>
          <w:lang w:val="en-US"/>
        </w:rPr>
        <w:t xml:space="preserve">For example, if, as a result of increased apathy, the patient expresses a preference to continue with the treatment, because he does not care about the broader effects (including </w:t>
      </w:r>
      <w:r w:rsidR="00477952" w:rsidRPr="00FF2559">
        <w:rPr>
          <w:rFonts w:ascii="Times" w:eastAsia="Times New Roman" w:hAnsi="Times" w:cs="Times New Roman"/>
          <w:color w:val="000000" w:themeColor="text1"/>
          <w:shd w:val="clear" w:color="auto" w:fill="FFFFFF"/>
          <w:lang w:val="en-US"/>
        </w:rPr>
        <w:t xml:space="preserve">the </w:t>
      </w:r>
      <w:r w:rsidR="00643B51" w:rsidRPr="00FF2559">
        <w:rPr>
          <w:rFonts w:ascii="Times" w:eastAsia="Times New Roman" w:hAnsi="Times" w:cs="Times New Roman"/>
          <w:color w:val="000000" w:themeColor="text1"/>
          <w:shd w:val="clear" w:color="auto" w:fill="FFFFFF"/>
          <w:lang w:val="en-US"/>
        </w:rPr>
        <w:t>increased apathy), then this treatment preference should be t</w:t>
      </w:r>
      <w:r w:rsidR="00477952" w:rsidRPr="00FF2559">
        <w:rPr>
          <w:rFonts w:ascii="Times" w:eastAsia="Times New Roman" w:hAnsi="Times" w:cs="Times New Roman"/>
          <w:color w:val="000000" w:themeColor="text1"/>
          <w:shd w:val="clear" w:color="auto" w:fill="FFFFFF"/>
          <w:lang w:val="en-US"/>
        </w:rPr>
        <w:t>reated as much less instructive. This will</w:t>
      </w:r>
      <w:r w:rsidR="00643B51" w:rsidRPr="00FF2559">
        <w:rPr>
          <w:rFonts w:ascii="Times" w:eastAsia="Times New Roman" w:hAnsi="Times" w:cs="Times New Roman"/>
          <w:color w:val="000000" w:themeColor="text1"/>
          <w:shd w:val="clear" w:color="auto" w:fill="FFFFFF"/>
          <w:lang w:val="en-US"/>
        </w:rPr>
        <w:t xml:space="preserve"> especially</w:t>
      </w:r>
      <w:r w:rsidR="00477952" w:rsidRPr="00FF2559">
        <w:rPr>
          <w:rFonts w:ascii="Times" w:eastAsia="Times New Roman" w:hAnsi="Times" w:cs="Times New Roman"/>
          <w:color w:val="000000" w:themeColor="text1"/>
          <w:shd w:val="clear" w:color="auto" w:fill="FFFFFF"/>
          <w:lang w:val="en-US"/>
        </w:rPr>
        <w:t xml:space="preserve"> be the case</w:t>
      </w:r>
      <w:r w:rsidR="00643B51" w:rsidRPr="00FF2559">
        <w:rPr>
          <w:rFonts w:ascii="Times" w:eastAsia="Times New Roman" w:hAnsi="Times" w:cs="Times New Roman"/>
          <w:color w:val="000000" w:themeColor="text1"/>
          <w:shd w:val="clear" w:color="auto" w:fill="FFFFFF"/>
          <w:lang w:val="en-US"/>
        </w:rPr>
        <w:t xml:space="preserve"> if </w:t>
      </w:r>
      <w:r w:rsidR="00477952" w:rsidRPr="00FF2559">
        <w:rPr>
          <w:rFonts w:ascii="Times" w:eastAsia="Times New Roman" w:hAnsi="Times" w:cs="Times New Roman"/>
          <w:color w:val="000000" w:themeColor="text1"/>
          <w:shd w:val="clear" w:color="auto" w:fill="FFFFFF"/>
          <w:lang w:val="en-US"/>
        </w:rPr>
        <w:t>the</w:t>
      </w:r>
      <w:r w:rsidR="00643B51" w:rsidRPr="00FF2559">
        <w:rPr>
          <w:rFonts w:ascii="Times" w:eastAsia="Times New Roman" w:hAnsi="Times" w:cs="Times New Roman"/>
          <w:color w:val="000000" w:themeColor="text1"/>
          <w:shd w:val="clear" w:color="auto" w:fill="FFFFFF"/>
          <w:lang w:val="en-US"/>
        </w:rPr>
        <w:t xml:space="preserve"> </w:t>
      </w:r>
      <w:r w:rsidR="00477952" w:rsidRPr="00FF2559">
        <w:rPr>
          <w:rFonts w:ascii="Times" w:eastAsia="Times New Roman" w:hAnsi="Times" w:cs="Times New Roman"/>
          <w:color w:val="000000" w:themeColor="text1"/>
          <w:shd w:val="clear" w:color="auto" w:fill="FFFFFF"/>
          <w:lang w:val="en-US"/>
        </w:rPr>
        <w:t xml:space="preserve">treatment </w:t>
      </w:r>
      <w:r w:rsidR="00643B51" w:rsidRPr="00FF2559">
        <w:rPr>
          <w:rFonts w:ascii="Times" w:eastAsia="Times New Roman" w:hAnsi="Times" w:cs="Times New Roman"/>
          <w:color w:val="000000" w:themeColor="text1"/>
          <w:shd w:val="clear" w:color="auto" w:fill="FFFFFF"/>
          <w:lang w:val="en-US"/>
        </w:rPr>
        <w:t xml:space="preserve">preference is in tension with preferences expressed ‘off’ stimulation. </w:t>
      </w:r>
      <w:r w:rsidR="00E75D1F" w:rsidRPr="00FF2559">
        <w:rPr>
          <w:rFonts w:ascii="Times" w:eastAsia="Times New Roman" w:hAnsi="Times" w:cs="Times New Roman"/>
          <w:color w:val="000000" w:themeColor="text1"/>
          <w:shd w:val="clear" w:color="auto" w:fill="FFFFFF"/>
          <w:lang w:val="en-US"/>
        </w:rPr>
        <w:t xml:space="preserve">Consider also a case in which a patient develops </w:t>
      </w:r>
      <w:proofErr w:type="spellStart"/>
      <w:r w:rsidR="00E75D1F" w:rsidRPr="00FF2559">
        <w:rPr>
          <w:rFonts w:ascii="Times" w:eastAsia="Times New Roman" w:hAnsi="Times" w:cs="Times New Roman"/>
          <w:color w:val="000000" w:themeColor="text1"/>
          <w:shd w:val="clear" w:color="auto" w:fill="FFFFFF"/>
          <w:lang w:val="en-US"/>
        </w:rPr>
        <w:t>hypersexuality</w:t>
      </w:r>
      <w:proofErr w:type="spellEnd"/>
      <w:r w:rsidR="00E75D1F" w:rsidRPr="00FF2559">
        <w:rPr>
          <w:rFonts w:ascii="Times" w:eastAsia="Times New Roman" w:hAnsi="Times" w:cs="Times New Roman"/>
          <w:color w:val="000000" w:themeColor="text1"/>
          <w:shd w:val="clear" w:color="auto" w:fill="FFFFFF"/>
          <w:lang w:val="en-US"/>
        </w:rPr>
        <w:t xml:space="preserve"> under stimulation but does not regard this behavior as abnormal, and perhaps even endorses this change. In these cases,</w:t>
      </w:r>
      <w:r w:rsidR="00643B51" w:rsidRPr="00FF2559">
        <w:rPr>
          <w:rFonts w:ascii="Times" w:eastAsia="Times New Roman" w:hAnsi="Times" w:cs="Times New Roman"/>
          <w:color w:val="000000" w:themeColor="text1"/>
          <w:shd w:val="clear" w:color="auto" w:fill="FFFFFF"/>
          <w:lang w:val="en-US"/>
        </w:rPr>
        <w:t xml:space="preserve"> the </w:t>
      </w:r>
      <w:r w:rsidR="00477952" w:rsidRPr="00FF2559">
        <w:rPr>
          <w:rFonts w:ascii="Times" w:eastAsia="Times New Roman" w:hAnsi="Times" w:cs="Times New Roman"/>
          <w:color w:val="000000" w:themeColor="text1"/>
          <w:shd w:val="clear" w:color="auto" w:fill="FFFFFF"/>
          <w:lang w:val="en-US"/>
        </w:rPr>
        <w:t xml:space="preserve">normative significance of the </w:t>
      </w:r>
      <w:r w:rsidR="00643B51" w:rsidRPr="00FF2559">
        <w:rPr>
          <w:rFonts w:ascii="Times" w:eastAsia="Times New Roman" w:hAnsi="Times" w:cs="Times New Roman"/>
          <w:color w:val="000000" w:themeColor="text1"/>
          <w:shd w:val="clear" w:color="auto" w:fill="FFFFFF"/>
          <w:lang w:val="en-US"/>
        </w:rPr>
        <w:t xml:space="preserve">inauthenticity of the patient’s values </w:t>
      </w:r>
      <w:r w:rsidR="00477952" w:rsidRPr="00FF2559">
        <w:rPr>
          <w:rFonts w:ascii="Times" w:eastAsia="Times New Roman" w:hAnsi="Times" w:cs="Times New Roman"/>
          <w:color w:val="000000" w:themeColor="text1"/>
          <w:shd w:val="clear" w:color="auto" w:fill="FFFFFF"/>
          <w:lang w:val="en-US"/>
        </w:rPr>
        <w:t>differs from</w:t>
      </w:r>
      <w:r w:rsidR="005624BB" w:rsidRPr="00FF2559">
        <w:rPr>
          <w:rFonts w:ascii="Times" w:eastAsia="Times New Roman" w:hAnsi="Times" w:cs="Times New Roman"/>
          <w:color w:val="000000" w:themeColor="text1"/>
          <w:shd w:val="clear" w:color="auto" w:fill="FFFFFF"/>
          <w:lang w:val="en-US"/>
        </w:rPr>
        <w:t xml:space="preserve"> </w:t>
      </w:r>
      <w:r w:rsidR="00477952" w:rsidRPr="00FF2559">
        <w:rPr>
          <w:rFonts w:ascii="Times" w:eastAsia="Times New Roman" w:hAnsi="Times" w:cs="Times New Roman"/>
          <w:color w:val="000000" w:themeColor="text1"/>
          <w:shd w:val="clear" w:color="auto" w:fill="FFFFFF"/>
          <w:lang w:val="en-US"/>
        </w:rPr>
        <w:t>the significance of the</w:t>
      </w:r>
      <w:r w:rsidR="005624BB" w:rsidRPr="00FF2559">
        <w:rPr>
          <w:rFonts w:ascii="Times" w:eastAsia="Times New Roman" w:hAnsi="Times" w:cs="Times New Roman"/>
          <w:color w:val="000000" w:themeColor="text1"/>
          <w:shd w:val="clear" w:color="auto" w:fill="FFFFFF"/>
          <w:lang w:val="en-US"/>
        </w:rPr>
        <w:t xml:space="preserve"> unpleasant</w:t>
      </w:r>
      <w:r w:rsidR="00477952" w:rsidRPr="00FF2559">
        <w:rPr>
          <w:rFonts w:ascii="Times" w:eastAsia="Times New Roman" w:hAnsi="Times" w:cs="Times New Roman"/>
          <w:color w:val="000000" w:themeColor="text1"/>
          <w:shd w:val="clear" w:color="auto" w:fill="FFFFFF"/>
          <w:lang w:val="en-US"/>
        </w:rPr>
        <w:t>ness of exhibiting inauthentic traits. T</w:t>
      </w:r>
      <w:r w:rsidR="005624BB" w:rsidRPr="00FF2559">
        <w:rPr>
          <w:rFonts w:ascii="Times" w:eastAsia="Times New Roman" w:hAnsi="Times" w:cs="Times New Roman"/>
          <w:color w:val="000000" w:themeColor="text1"/>
          <w:shd w:val="clear" w:color="auto" w:fill="FFFFFF"/>
          <w:lang w:val="en-US"/>
        </w:rPr>
        <w:t>he patient</w:t>
      </w:r>
      <w:r w:rsidR="00477952" w:rsidRPr="00FF2559">
        <w:rPr>
          <w:rFonts w:ascii="Times" w:eastAsia="Times New Roman" w:hAnsi="Times" w:cs="Times New Roman"/>
          <w:color w:val="000000" w:themeColor="text1"/>
          <w:shd w:val="clear" w:color="auto" w:fill="FFFFFF"/>
          <w:lang w:val="en-US"/>
        </w:rPr>
        <w:t>, with his doctor</w:t>
      </w:r>
      <w:r w:rsidR="00E75D1F" w:rsidRPr="00FF2559">
        <w:rPr>
          <w:rFonts w:ascii="Times" w:eastAsia="Times New Roman" w:hAnsi="Times" w:cs="Times New Roman"/>
          <w:color w:val="000000" w:themeColor="text1"/>
          <w:shd w:val="clear" w:color="auto" w:fill="FFFFFF"/>
          <w:lang w:val="en-US"/>
        </w:rPr>
        <w:t xml:space="preserve"> and family members</w:t>
      </w:r>
      <w:r w:rsidR="00477952" w:rsidRPr="00FF2559">
        <w:rPr>
          <w:rFonts w:ascii="Times" w:eastAsia="Times New Roman" w:hAnsi="Times" w:cs="Times New Roman"/>
          <w:color w:val="000000" w:themeColor="text1"/>
          <w:shd w:val="clear" w:color="auto" w:fill="FFFFFF"/>
          <w:lang w:val="en-US"/>
        </w:rPr>
        <w:t>,</w:t>
      </w:r>
      <w:r w:rsidR="005624BB" w:rsidRPr="00FF2559">
        <w:rPr>
          <w:rFonts w:ascii="Times" w:eastAsia="Times New Roman" w:hAnsi="Times" w:cs="Times New Roman"/>
          <w:color w:val="000000" w:themeColor="text1"/>
          <w:shd w:val="clear" w:color="auto" w:fill="FFFFFF"/>
          <w:lang w:val="en-US"/>
        </w:rPr>
        <w:t xml:space="preserve"> can </w:t>
      </w:r>
      <w:r w:rsidR="00477952" w:rsidRPr="00FF2559">
        <w:rPr>
          <w:rFonts w:ascii="Times" w:eastAsia="Times New Roman" w:hAnsi="Times" w:cs="Times New Roman"/>
          <w:color w:val="000000" w:themeColor="text1"/>
          <w:shd w:val="clear" w:color="auto" w:fill="FFFFFF"/>
          <w:lang w:val="en-US"/>
        </w:rPr>
        <w:t xml:space="preserve">evaluate the </w:t>
      </w:r>
      <w:r w:rsidR="005624BB" w:rsidRPr="00FF2559">
        <w:rPr>
          <w:rFonts w:ascii="Times" w:eastAsia="Times New Roman" w:hAnsi="Times" w:cs="Times New Roman"/>
          <w:color w:val="000000" w:themeColor="text1"/>
          <w:shd w:val="clear" w:color="auto" w:fill="FFFFFF"/>
          <w:lang w:val="en-US"/>
        </w:rPr>
        <w:t>inauthentic traits resulting from DBS, whereas inauthentic values resulting from DBS affect the</w:t>
      </w:r>
      <w:r w:rsidR="00E75D1F" w:rsidRPr="00FF2559">
        <w:rPr>
          <w:rFonts w:ascii="Times" w:eastAsia="Times New Roman" w:hAnsi="Times" w:cs="Times New Roman"/>
          <w:color w:val="000000" w:themeColor="text1"/>
          <w:shd w:val="clear" w:color="auto" w:fill="FFFFFF"/>
          <w:lang w:val="en-US"/>
        </w:rPr>
        <w:t xml:space="preserve"> very</w:t>
      </w:r>
      <w:r w:rsidR="005624BB" w:rsidRPr="00FF2559">
        <w:rPr>
          <w:rFonts w:ascii="Times" w:eastAsia="Times New Roman" w:hAnsi="Times" w:cs="Times New Roman"/>
          <w:color w:val="000000" w:themeColor="text1"/>
          <w:shd w:val="clear" w:color="auto" w:fill="FFFFFF"/>
          <w:lang w:val="en-US"/>
        </w:rPr>
        <w:t xml:space="preserve"> </w:t>
      </w:r>
      <w:r w:rsidR="00F60726" w:rsidRPr="00FF2559">
        <w:rPr>
          <w:rFonts w:ascii="Times" w:eastAsia="Times New Roman" w:hAnsi="Times" w:cs="Times New Roman"/>
          <w:color w:val="000000" w:themeColor="text1"/>
          <w:shd w:val="clear" w:color="auto" w:fill="FFFFFF"/>
          <w:lang w:val="en-US"/>
        </w:rPr>
        <w:t>grounds</w:t>
      </w:r>
      <w:r w:rsidR="00643B51" w:rsidRPr="00FF2559">
        <w:rPr>
          <w:rFonts w:ascii="Times" w:eastAsia="Times New Roman" w:hAnsi="Times" w:cs="Times New Roman"/>
          <w:color w:val="000000" w:themeColor="text1"/>
          <w:shd w:val="clear" w:color="auto" w:fill="FFFFFF"/>
          <w:lang w:val="en-US"/>
        </w:rPr>
        <w:t xml:space="preserve"> of the patient’s treatment decisions.  </w:t>
      </w:r>
      <w:r w:rsidR="004E75BE" w:rsidRPr="00FF2559">
        <w:rPr>
          <w:rFonts w:ascii="Times" w:eastAsia="Times New Roman" w:hAnsi="Times" w:cs="Times New Roman"/>
          <w:color w:val="000000" w:themeColor="text1"/>
          <w:shd w:val="clear" w:color="auto" w:fill="FFFFFF"/>
          <w:lang w:val="en-US"/>
        </w:rPr>
        <w:tab/>
      </w:r>
    </w:p>
    <w:p w14:paraId="308F8B4C" w14:textId="009D8E34" w:rsidR="00920451" w:rsidRPr="00FF2559" w:rsidRDefault="00920451" w:rsidP="004350C4">
      <w:pPr>
        <w:spacing w:line="480" w:lineRule="auto"/>
        <w:ind w:firstLine="720"/>
        <w:jc w:val="both"/>
        <w:rPr>
          <w:rFonts w:ascii="Times" w:eastAsia="Times New Roman" w:hAnsi="Times" w:cs="Times New Roman"/>
          <w:color w:val="000000" w:themeColor="text1"/>
          <w:shd w:val="clear" w:color="auto" w:fill="FFFFFF"/>
          <w:lang w:val="en-US"/>
        </w:rPr>
      </w:pPr>
      <w:r w:rsidRPr="00FF2559">
        <w:rPr>
          <w:rFonts w:ascii="Times" w:eastAsia="Times New Roman" w:hAnsi="Times" w:cs="Times New Roman"/>
          <w:color w:val="000000" w:themeColor="text1"/>
          <w:shd w:val="clear" w:color="auto" w:fill="FFFFFF"/>
          <w:lang w:val="en-US"/>
        </w:rPr>
        <w:t xml:space="preserve">In the </w:t>
      </w:r>
      <w:r w:rsidR="004E75BE" w:rsidRPr="00FF2559">
        <w:rPr>
          <w:rFonts w:ascii="Times" w:eastAsia="Times New Roman" w:hAnsi="Times" w:cs="Times New Roman"/>
          <w:color w:val="000000" w:themeColor="text1"/>
          <w:shd w:val="clear" w:color="auto" w:fill="FFFFFF"/>
          <w:lang w:val="en-US"/>
        </w:rPr>
        <w:t>next</w:t>
      </w:r>
      <w:r w:rsidRPr="00FF2559">
        <w:rPr>
          <w:rFonts w:ascii="Times" w:eastAsia="Times New Roman" w:hAnsi="Times" w:cs="Times New Roman"/>
          <w:color w:val="000000" w:themeColor="text1"/>
          <w:shd w:val="clear" w:color="auto" w:fill="FFFFFF"/>
          <w:lang w:val="en-US"/>
        </w:rPr>
        <w:t xml:space="preserve"> section, we shall turn to examine how the diachronic approach to assessing authenticity </w:t>
      </w:r>
      <w:r w:rsidR="0043018A" w:rsidRPr="00FF2559">
        <w:rPr>
          <w:rFonts w:ascii="Times" w:eastAsia="Times New Roman" w:hAnsi="Times" w:cs="Times New Roman"/>
          <w:color w:val="000000" w:themeColor="text1"/>
          <w:shd w:val="clear" w:color="auto" w:fill="FFFFFF"/>
          <w:lang w:val="en-US"/>
        </w:rPr>
        <w:t>bears on the case of Anorexia Nervosa</w:t>
      </w:r>
      <w:r w:rsidRPr="00FF2559">
        <w:rPr>
          <w:rFonts w:ascii="Times" w:eastAsia="Times New Roman" w:hAnsi="Times" w:cs="Times New Roman"/>
          <w:color w:val="000000" w:themeColor="text1"/>
          <w:shd w:val="clear" w:color="auto" w:fill="FFFFFF"/>
          <w:lang w:val="en-US"/>
        </w:rPr>
        <w:t>.</w:t>
      </w:r>
      <w:r w:rsidR="0043018A" w:rsidRPr="00FF2559">
        <w:rPr>
          <w:rFonts w:ascii="Times" w:eastAsia="Times New Roman" w:hAnsi="Times" w:cs="Times New Roman"/>
          <w:color w:val="000000" w:themeColor="text1"/>
          <w:shd w:val="clear" w:color="auto" w:fill="FFFFFF"/>
          <w:lang w:val="en-US"/>
        </w:rPr>
        <w:t xml:space="preserve"> </w:t>
      </w:r>
    </w:p>
    <w:p w14:paraId="5A1CA728" w14:textId="77777777" w:rsidR="00920451" w:rsidRPr="00FF2559" w:rsidRDefault="00920451" w:rsidP="00C66D42">
      <w:pPr>
        <w:spacing w:line="480" w:lineRule="auto"/>
        <w:jc w:val="both"/>
        <w:rPr>
          <w:rFonts w:ascii="Times" w:eastAsia="Times New Roman" w:hAnsi="Times" w:cs="Times New Roman"/>
          <w:color w:val="000000" w:themeColor="text1"/>
          <w:shd w:val="clear" w:color="auto" w:fill="FFFFFF"/>
          <w:lang w:val="en-US"/>
        </w:rPr>
      </w:pPr>
    </w:p>
    <w:p w14:paraId="6C63441F" w14:textId="3A66C0A7" w:rsidR="00FE1795" w:rsidRPr="00FF2559" w:rsidRDefault="00B95AC5" w:rsidP="00B95AC5">
      <w:pPr>
        <w:pStyle w:val="Heading2"/>
        <w:rPr>
          <w:color w:val="000000" w:themeColor="text1"/>
          <w:shd w:val="clear" w:color="auto" w:fill="FFFFFF"/>
        </w:rPr>
      </w:pPr>
      <w:r w:rsidRPr="00FF2559">
        <w:rPr>
          <w:rFonts w:ascii="Times" w:eastAsia="Times New Roman" w:hAnsi="Times" w:cs="Times New Roman"/>
          <w:bCs w:val="0"/>
          <w:color w:val="000000" w:themeColor="text1"/>
          <w:sz w:val="24"/>
          <w:szCs w:val="24"/>
          <w:shd w:val="clear" w:color="auto" w:fill="FFFFFF"/>
        </w:rPr>
        <w:t>VI</w:t>
      </w:r>
      <w:r w:rsidRPr="00FF2559">
        <w:rPr>
          <w:rFonts w:ascii="Times" w:eastAsia="Times New Roman" w:hAnsi="Times" w:cs="Times New Roman"/>
          <w:bCs w:val="0"/>
          <w:color w:val="000000" w:themeColor="text1"/>
          <w:sz w:val="24"/>
          <w:szCs w:val="24"/>
          <w:shd w:val="clear" w:color="auto" w:fill="FFFFFF"/>
        </w:rPr>
        <w:tab/>
      </w:r>
      <w:r w:rsidR="00FE1795" w:rsidRPr="00FF2559">
        <w:rPr>
          <w:color w:val="000000" w:themeColor="text1"/>
          <w:shd w:val="clear" w:color="auto" w:fill="FFFFFF"/>
        </w:rPr>
        <w:t>Authenticity and Anorexia Nervosa</w:t>
      </w:r>
    </w:p>
    <w:p w14:paraId="67DA3C5F" w14:textId="77777777" w:rsidR="00FE1795" w:rsidRPr="00FF2559" w:rsidRDefault="00FE1795" w:rsidP="00FE1795">
      <w:pPr>
        <w:rPr>
          <w:color w:val="000000" w:themeColor="text1"/>
        </w:rPr>
      </w:pPr>
    </w:p>
    <w:p w14:paraId="535E9F0F" w14:textId="77777777" w:rsidR="00FE1795" w:rsidRPr="00FF2559" w:rsidRDefault="00FE1795" w:rsidP="00F55796">
      <w:pPr>
        <w:spacing w:line="480" w:lineRule="auto"/>
        <w:jc w:val="both"/>
        <w:rPr>
          <w:rFonts w:ascii="Times" w:hAnsi="Times"/>
          <w:color w:val="000000" w:themeColor="text1"/>
        </w:rPr>
      </w:pPr>
    </w:p>
    <w:p w14:paraId="48F58FF3" w14:textId="6BBF4E3A" w:rsidR="00A60111" w:rsidRPr="00FF2559" w:rsidRDefault="00920451" w:rsidP="00673884">
      <w:pPr>
        <w:spacing w:line="480" w:lineRule="auto"/>
        <w:ind w:firstLine="360"/>
        <w:jc w:val="both"/>
        <w:rPr>
          <w:rFonts w:ascii="Times" w:hAnsi="Times"/>
          <w:color w:val="000000" w:themeColor="text1"/>
        </w:rPr>
      </w:pPr>
      <w:r w:rsidRPr="00FF2559">
        <w:rPr>
          <w:rFonts w:ascii="Times" w:hAnsi="Times"/>
          <w:color w:val="000000" w:themeColor="text1"/>
        </w:rPr>
        <w:t xml:space="preserve">From the outset, it seems that the </w:t>
      </w:r>
      <w:proofErr w:type="spellStart"/>
      <w:r w:rsidRPr="00FF2559">
        <w:rPr>
          <w:rFonts w:ascii="Times" w:hAnsi="Times"/>
          <w:color w:val="000000" w:themeColor="text1"/>
        </w:rPr>
        <w:t>coherentist</w:t>
      </w:r>
      <w:proofErr w:type="spellEnd"/>
      <w:r w:rsidRPr="00FF2559">
        <w:rPr>
          <w:rFonts w:ascii="Times" w:hAnsi="Times"/>
          <w:color w:val="000000" w:themeColor="text1"/>
        </w:rPr>
        <w:t xml:space="preserve"> approach face</w:t>
      </w:r>
      <w:r w:rsidR="002C217C" w:rsidRPr="00FF2559">
        <w:rPr>
          <w:rFonts w:ascii="Times" w:hAnsi="Times"/>
          <w:color w:val="000000" w:themeColor="text1"/>
        </w:rPr>
        <w:t>s</w:t>
      </w:r>
      <w:r w:rsidRPr="00FF2559">
        <w:rPr>
          <w:rFonts w:ascii="Times" w:hAnsi="Times"/>
          <w:color w:val="000000" w:themeColor="text1"/>
        </w:rPr>
        <w:t xml:space="preserve"> </w:t>
      </w:r>
      <w:r w:rsidR="002C217C" w:rsidRPr="00FF2559">
        <w:rPr>
          <w:rFonts w:ascii="Times" w:hAnsi="Times"/>
          <w:color w:val="000000" w:themeColor="text1"/>
        </w:rPr>
        <w:t>a significant difficulty</w:t>
      </w:r>
      <w:r w:rsidRPr="00FF2559">
        <w:rPr>
          <w:rFonts w:ascii="Times" w:hAnsi="Times"/>
          <w:color w:val="000000" w:themeColor="text1"/>
        </w:rPr>
        <w:t xml:space="preserve">. </w:t>
      </w:r>
      <w:r w:rsidR="002C217C" w:rsidRPr="00FF2559">
        <w:rPr>
          <w:rFonts w:ascii="Times" w:eastAsia="Times New Roman" w:hAnsi="Times" w:cs="Times New Roman"/>
          <w:color w:val="000000" w:themeColor="text1"/>
          <w:shd w:val="clear" w:color="auto" w:fill="FFFFFF"/>
          <w:lang w:val="en-US"/>
        </w:rPr>
        <w:t>I</w:t>
      </w:r>
      <w:r w:rsidRPr="00FF2559">
        <w:rPr>
          <w:rFonts w:ascii="Times" w:eastAsia="Times New Roman" w:hAnsi="Times" w:cs="Times New Roman"/>
          <w:color w:val="000000" w:themeColor="text1"/>
          <w:shd w:val="clear" w:color="auto" w:fill="FFFFFF"/>
          <w:lang w:val="en-US"/>
        </w:rPr>
        <w:t>n many cases of psychiatric disorders, the condition itself can</w:t>
      </w:r>
      <w:r w:rsidR="002C217C" w:rsidRPr="00FF2559">
        <w:rPr>
          <w:rFonts w:ascii="Times" w:eastAsia="Times New Roman" w:hAnsi="Times" w:cs="Times New Roman"/>
          <w:color w:val="000000" w:themeColor="text1"/>
          <w:shd w:val="clear" w:color="auto" w:fill="FFFFFF"/>
          <w:lang w:val="en-US"/>
        </w:rPr>
        <w:t xml:space="preserve"> plausibly be </w:t>
      </w:r>
      <w:r w:rsidR="002C217C" w:rsidRPr="00FF2559">
        <w:rPr>
          <w:rFonts w:ascii="Times" w:eastAsia="Times New Roman" w:hAnsi="Times" w:cs="Times New Roman"/>
          <w:color w:val="000000" w:themeColor="text1"/>
          <w:shd w:val="clear" w:color="auto" w:fill="FFFFFF"/>
          <w:lang w:val="en-US"/>
        </w:rPr>
        <w:lastRenderedPageBreak/>
        <w:t>understood to</w:t>
      </w:r>
      <w:r w:rsidRPr="00FF2559">
        <w:rPr>
          <w:rFonts w:ascii="Times" w:eastAsia="Times New Roman" w:hAnsi="Times" w:cs="Times New Roman"/>
          <w:color w:val="000000" w:themeColor="text1"/>
          <w:shd w:val="clear" w:color="auto" w:fill="FFFFFF"/>
          <w:lang w:val="en-US"/>
        </w:rPr>
        <w:t xml:space="preserve"> distort the patient’s values with implications for their corresponding authenticity. </w:t>
      </w:r>
      <w:r w:rsidR="002C217C" w:rsidRPr="00FF2559">
        <w:rPr>
          <w:rFonts w:ascii="Times" w:eastAsia="Times New Roman" w:hAnsi="Times" w:cs="Times New Roman"/>
          <w:color w:val="000000" w:themeColor="text1"/>
          <w:shd w:val="clear" w:color="auto" w:fill="FFFFFF"/>
          <w:lang w:val="en-US"/>
        </w:rPr>
        <w:t xml:space="preserve">Moreover, </w:t>
      </w:r>
      <w:r w:rsidR="00FE1795" w:rsidRPr="00FF2559">
        <w:rPr>
          <w:rFonts w:ascii="Times" w:hAnsi="Times"/>
          <w:color w:val="000000" w:themeColor="text1"/>
        </w:rPr>
        <w:t>individuals suffering from such disorders very rarely have a coherent sense of self, and are instead subject to feelings of extreme self-conflict</w:t>
      </w:r>
      <w:r w:rsidR="00A60111" w:rsidRPr="00FF2559">
        <w:rPr>
          <w:rFonts w:ascii="Times" w:hAnsi="Times"/>
          <w:color w:val="000000" w:themeColor="text1"/>
        </w:rPr>
        <w:t xml:space="preserve">. </w:t>
      </w:r>
      <w:proofErr w:type="spellStart"/>
      <w:r w:rsidR="00A60111" w:rsidRPr="00FF2559">
        <w:rPr>
          <w:rFonts w:ascii="Times" w:hAnsi="Times"/>
          <w:color w:val="000000" w:themeColor="text1"/>
        </w:rPr>
        <w:t>Erler</w:t>
      </w:r>
      <w:proofErr w:type="spellEnd"/>
      <w:r w:rsidR="00A60111" w:rsidRPr="00FF2559">
        <w:rPr>
          <w:rFonts w:ascii="Times" w:hAnsi="Times"/>
          <w:color w:val="000000" w:themeColor="text1"/>
        </w:rPr>
        <w:t xml:space="preserve"> and Hope stress this point, and suggest that </w:t>
      </w:r>
      <w:r w:rsidR="00F55796" w:rsidRPr="00FF2559">
        <w:rPr>
          <w:rFonts w:ascii="Times" w:hAnsi="Times"/>
          <w:color w:val="000000" w:themeColor="text1"/>
        </w:rPr>
        <w:t>sufferers draw upon t</w:t>
      </w:r>
      <w:r w:rsidR="00F55796" w:rsidRPr="00FF2559">
        <w:rPr>
          <w:rFonts w:ascii="Times" w:eastAsia="Times New Roman" w:hAnsi="Times" w:cs="Arial"/>
          <w:color w:val="000000" w:themeColor="text1"/>
          <w:shd w:val="clear" w:color="auto" w:fill="FFFFFF"/>
        </w:rPr>
        <w:t>he idea of authenticity to help find a way to resolve the conflict and give direction to self-development.</w:t>
      </w:r>
      <w:r w:rsidR="00F55796" w:rsidRPr="00FF2559">
        <w:rPr>
          <w:rFonts w:ascii="Times" w:eastAsia="Times New Roman" w:hAnsi="Times" w:cs="Times New Roman"/>
          <w:color w:val="000000" w:themeColor="text1"/>
        </w:rPr>
        <w:t xml:space="preserve"> In turn, they suggest that </w:t>
      </w:r>
      <w:r w:rsidR="00A60111" w:rsidRPr="00FF2559">
        <w:rPr>
          <w:rFonts w:ascii="Times" w:hAnsi="Times"/>
          <w:color w:val="000000" w:themeColor="text1"/>
        </w:rPr>
        <w:t>there are f</w:t>
      </w:r>
      <w:r w:rsidR="00A60111" w:rsidRPr="00FF2559">
        <w:rPr>
          <w:rFonts w:ascii="Times" w:eastAsia="Times New Roman" w:hAnsi="Times" w:cs="Arial"/>
          <w:color w:val="000000" w:themeColor="text1"/>
          <w:shd w:val="clear" w:color="auto" w:fill="FFFFFF"/>
        </w:rPr>
        <w:t xml:space="preserve">ive </w:t>
      </w:r>
      <w:r w:rsidR="00335F95" w:rsidRPr="00FF2559">
        <w:rPr>
          <w:rFonts w:ascii="Times" w:eastAsia="Times New Roman" w:hAnsi="Times" w:cs="Arial"/>
          <w:color w:val="000000" w:themeColor="text1"/>
          <w:shd w:val="clear" w:color="auto" w:fill="FFFFFF"/>
        </w:rPr>
        <w:t xml:space="preserve">alternative </w:t>
      </w:r>
      <w:r w:rsidR="00A60111" w:rsidRPr="00FF2559">
        <w:rPr>
          <w:rFonts w:ascii="Times" w:eastAsia="Times New Roman" w:hAnsi="Times" w:cs="Arial"/>
          <w:color w:val="000000" w:themeColor="text1"/>
          <w:shd w:val="clear" w:color="auto" w:fill="FFFFFF"/>
        </w:rPr>
        <w:t xml:space="preserve">positions that </w:t>
      </w:r>
      <w:r w:rsidR="00246376" w:rsidRPr="00FF2559">
        <w:rPr>
          <w:rFonts w:ascii="Times" w:eastAsia="Times New Roman" w:hAnsi="Times" w:cs="Arial"/>
          <w:color w:val="000000" w:themeColor="text1"/>
          <w:shd w:val="clear" w:color="auto" w:fill="FFFFFF"/>
        </w:rPr>
        <w:t xml:space="preserve">individuals </w:t>
      </w:r>
      <w:r w:rsidR="00A60111" w:rsidRPr="00FF2559">
        <w:rPr>
          <w:rFonts w:ascii="Times" w:eastAsia="Times New Roman" w:hAnsi="Times" w:cs="Arial"/>
          <w:color w:val="000000" w:themeColor="text1"/>
          <w:shd w:val="clear" w:color="auto" w:fill="FFFFFF"/>
        </w:rPr>
        <w:t>with mental disorder</w:t>
      </w:r>
      <w:r w:rsidR="00E112D8" w:rsidRPr="00FF2559">
        <w:rPr>
          <w:rFonts w:ascii="Times" w:eastAsia="Times New Roman" w:hAnsi="Times" w:cs="Arial"/>
          <w:color w:val="000000" w:themeColor="text1"/>
          <w:shd w:val="clear" w:color="auto" w:fill="FFFFFF"/>
        </w:rPr>
        <w:t>s such as anorexia nervosa</w:t>
      </w:r>
      <w:r w:rsidR="00A60111" w:rsidRPr="00FF2559">
        <w:rPr>
          <w:rFonts w:ascii="Times" w:eastAsia="Times New Roman" w:hAnsi="Times" w:cs="Arial"/>
          <w:color w:val="000000" w:themeColor="text1"/>
          <w:shd w:val="clear" w:color="auto" w:fill="FFFFFF"/>
        </w:rPr>
        <w:t> seem to endorse with respect to authenticity, as follows:</w:t>
      </w:r>
    </w:p>
    <w:p w14:paraId="16F828EA" w14:textId="77777777" w:rsidR="00A60111" w:rsidRPr="00FF2559" w:rsidRDefault="00A60111" w:rsidP="00A60111">
      <w:pPr>
        <w:spacing w:line="480" w:lineRule="auto"/>
        <w:jc w:val="both"/>
        <w:rPr>
          <w:rFonts w:ascii="Times" w:eastAsia="Times New Roman" w:hAnsi="Times" w:cs="Arial"/>
          <w:color w:val="000000" w:themeColor="text1"/>
          <w:sz w:val="22"/>
          <w:szCs w:val="22"/>
          <w:shd w:val="clear" w:color="auto" w:fill="FFFFFF"/>
        </w:rPr>
      </w:pPr>
    </w:p>
    <w:p w14:paraId="7372606D" w14:textId="5F20F661" w:rsidR="00A60111" w:rsidRPr="00FF2559" w:rsidRDefault="00A60111" w:rsidP="00A60111">
      <w:pPr>
        <w:pStyle w:val="ListParagraph"/>
        <w:numPr>
          <w:ilvl w:val="0"/>
          <w:numId w:val="3"/>
        </w:numPr>
        <w:spacing w:line="480" w:lineRule="auto"/>
        <w:jc w:val="both"/>
        <w:rPr>
          <w:rFonts w:ascii="Times" w:eastAsia="Times New Roman" w:hAnsi="Times" w:cs="Arial"/>
          <w:color w:val="000000" w:themeColor="text1"/>
          <w:sz w:val="22"/>
          <w:szCs w:val="22"/>
          <w:shd w:val="clear" w:color="auto" w:fill="FFFFFF"/>
        </w:rPr>
      </w:pPr>
      <w:r w:rsidRPr="00FF2559">
        <w:rPr>
          <w:rFonts w:ascii="Times" w:eastAsia="Times New Roman" w:hAnsi="Times" w:cs="Arial"/>
          <w:color w:val="000000" w:themeColor="text1"/>
          <w:sz w:val="22"/>
          <w:szCs w:val="22"/>
          <w:shd w:val="clear" w:color="auto" w:fill="FFFFFF"/>
        </w:rPr>
        <w:t>The authentic self is the well self and aspects of the self that are part of the mental disorder are inauthentic</w:t>
      </w:r>
      <w:r w:rsidR="00246376" w:rsidRPr="00FF2559">
        <w:rPr>
          <w:rFonts w:ascii="Times" w:eastAsia="Times New Roman" w:hAnsi="Times" w:cs="Arial"/>
          <w:color w:val="000000" w:themeColor="text1"/>
          <w:sz w:val="22"/>
          <w:szCs w:val="22"/>
          <w:shd w:val="clear" w:color="auto" w:fill="FFFFFF"/>
        </w:rPr>
        <w:t>.</w:t>
      </w:r>
    </w:p>
    <w:p w14:paraId="5B2A94D9" w14:textId="2C39EB50" w:rsidR="00A60111" w:rsidRPr="00FF2559" w:rsidRDefault="00A60111" w:rsidP="00A60111">
      <w:pPr>
        <w:pStyle w:val="ListParagraph"/>
        <w:numPr>
          <w:ilvl w:val="0"/>
          <w:numId w:val="3"/>
        </w:numPr>
        <w:spacing w:line="480" w:lineRule="auto"/>
        <w:jc w:val="both"/>
        <w:rPr>
          <w:rFonts w:ascii="Times" w:eastAsia="Times New Roman" w:hAnsi="Times" w:cs="Times New Roman"/>
          <w:color w:val="000000" w:themeColor="text1"/>
          <w:sz w:val="22"/>
          <w:szCs w:val="22"/>
        </w:rPr>
      </w:pPr>
      <w:r w:rsidRPr="00FF2559">
        <w:rPr>
          <w:rFonts w:ascii="Times" w:eastAsia="Times New Roman" w:hAnsi="Times" w:cs="Arial"/>
          <w:color w:val="000000" w:themeColor="text1"/>
          <w:sz w:val="22"/>
          <w:szCs w:val="22"/>
          <w:shd w:val="clear" w:color="auto" w:fill="FFFFFF"/>
        </w:rPr>
        <w:t>Psychological characteristics that result from taking medication are not authentic</w:t>
      </w:r>
    </w:p>
    <w:p w14:paraId="40A402A0" w14:textId="7F4D3AD8" w:rsidR="00A60111" w:rsidRPr="00FF2559" w:rsidRDefault="00A60111" w:rsidP="00A60111">
      <w:pPr>
        <w:pStyle w:val="ListParagraph"/>
        <w:numPr>
          <w:ilvl w:val="0"/>
          <w:numId w:val="3"/>
        </w:numPr>
        <w:spacing w:line="480" w:lineRule="auto"/>
        <w:jc w:val="both"/>
        <w:rPr>
          <w:rFonts w:ascii="Times" w:eastAsia="Times New Roman" w:hAnsi="Times" w:cs="Times New Roman"/>
          <w:color w:val="000000" w:themeColor="text1"/>
          <w:sz w:val="22"/>
          <w:szCs w:val="22"/>
        </w:rPr>
      </w:pPr>
      <w:r w:rsidRPr="00FF2559">
        <w:rPr>
          <w:rFonts w:ascii="Times" w:eastAsia="Times New Roman" w:hAnsi="Times" w:cs="Arial"/>
          <w:color w:val="000000" w:themeColor="text1"/>
          <w:sz w:val="22"/>
          <w:szCs w:val="22"/>
          <w:shd w:val="clear" w:color="auto" w:fill="FFFFFF"/>
        </w:rPr>
        <w:t>Mental disorder is part of a unified self</w:t>
      </w:r>
      <w:r w:rsidR="00C83BE7" w:rsidRPr="00FF2559">
        <w:rPr>
          <w:rFonts w:ascii="Times" w:eastAsia="Times New Roman" w:hAnsi="Times" w:cs="Arial"/>
          <w:color w:val="000000" w:themeColor="text1"/>
          <w:sz w:val="22"/>
          <w:szCs w:val="22"/>
          <w:shd w:val="clear" w:color="auto" w:fill="FFFFFF"/>
        </w:rPr>
        <w:t>; they see their disorder as</w:t>
      </w:r>
      <w:r w:rsidR="00EE4118" w:rsidRPr="00FF2559">
        <w:rPr>
          <w:rFonts w:ascii="Times" w:eastAsia="Times New Roman" w:hAnsi="Times" w:cs="Arial"/>
          <w:color w:val="000000" w:themeColor="text1"/>
          <w:sz w:val="22"/>
          <w:szCs w:val="22"/>
          <w:shd w:val="clear" w:color="auto" w:fill="FFFFFF"/>
        </w:rPr>
        <w:t xml:space="preserve"> an authentic</w:t>
      </w:r>
      <w:r w:rsidR="00C83BE7" w:rsidRPr="00FF2559">
        <w:rPr>
          <w:rFonts w:ascii="Times" w:eastAsia="Times New Roman" w:hAnsi="Times" w:cs="Arial"/>
          <w:color w:val="000000" w:themeColor="text1"/>
          <w:sz w:val="22"/>
          <w:szCs w:val="22"/>
          <w:shd w:val="clear" w:color="auto" w:fill="FFFFFF"/>
        </w:rPr>
        <w:t xml:space="preserve"> part of who they are.</w:t>
      </w:r>
    </w:p>
    <w:p w14:paraId="18824F7C" w14:textId="18FAF2BB" w:rsidR="005C1AAE" w:rsidRPr="00FF2559" w:rsidRDefault="00A60111" w:rsidP="005C1AAE">
      <w:pPr>
        <w:pStyle w:val="ListParagraph"/>
        <w:numPr>
          <w:ilvl w:val="0"/>
          <w:numId w:val="3"/>
        </w:numPr>
        <w:spacing w:line="480" w:lineRule="auto"/>
        <w:jc w:val="both"/>
        <w:rPr>
          <w:rFonts w:ascii="Times" w:eastAsia="Times New Roman" w:hAnsi="Times" w:cs="Times New Roman"/>
          <w:color w:val="000000" w:themeColor="text1"/>
          <w:sz w:val="22"/>
          <w:szCs w:val="22"/>
        </w:rPr>
      </w:pPr>
      <w:r w:rsidRPr="00FF2559">
        <w:rPr>
          <w:rFonts w:ascii="Times" w:eastAsia="Times New Roman" w:hAnsi="Times" w:cs="Arial"/>
          <w:color w:val="000000" w:themeColor="text1"/>
          <w:sz w:val="22"/>
          <w:szCs w:val="22"/>
          <w:shd w:val="clear" w:color="auto" w:fill="FFFFFF"/>
        </w:rPr>
        <w:t>There are two selves, each equally authentic</w:t>
      </w:r>
    </w:p>
    <w:p w14:paraId="7CDD5006" w14:textId="5A30027D" w:rsidR="005C1AAE" w:rsidRPr="00FF2559" w:rsidRDefault="00A60111" w:rsidP="005C1AAE">
      <w:pPr>
        <w:pStyle w:val="ListParagraph"/>
        <w:numPr>
          <w:ilvl w:val="0"/>
          <w:numId w:val="3"/>
        </w:numPr>
        <w:spacing w:line="480" w:lineRule="auto"/>
        <w:jc w:val="both"/>
        <w:rPr>
          <w:rFonts w:ascii="Times" w:eastAsia="Times New Roman" w:hAnsi="Times" w:cs="Times New Roman"/>
          <w:color w:val="000000" w:themeColor="text1"/>
          <w:sz w:val="22"/>
          <w:szCs w:val="22"/>
        </w:rPr>
      </w:pPr>
      <w:r w:rsidRPr="00FF2559">
        <w:rPr>
          <w:rFonts w:ascii="Times" w:eastAsia="Times New Roman" w:hAnsi="Times" w:cs="Arial"/>
          <w:color w:val="000000" w:themeColor="text1"/>
          <w:sz w:val="22"/>
          <w:szCs w:val="22"/>
          <w:shd w:val="clear" w:color="auto" w:fill="FFFFFF"/>
        </w:rPr>
        <w:t xml:space="preserve">There is no issue of authenticity: </w:t>
      </w:r>
      <w:r w:rsidR="005C1AAE" w:rsidRPr="00FF2559">
        <w:rPr>
          <w:rFonts w:ascii="Times" w:eastAsia="Times New Roman" w:hAnsi="Times" w:cs="Arial"/>
          <w:color w:val="000000" w:themeColor="text1"/>
          <w:sz w:val="22"/>
          <w:szCs w:val="22"/>
          <w:shd w:val="clear" w:color="auto" w:fill="FFFFFF"/>
        </w:rPr>
        <w:t>the only consideration is what leads to the better (or best) life, and questions of authenticity are irrelevant to that question.</w:t>
      </w:r>
    </w:p>
    <w:p w14:paraId="32CD1654" w14:textId="3C2E57BD" w:rsidR="00A60111" w:rsidRPr="00FF2559" w:rsidRDefault="00A60111" w:rsidP="00C83BE7">
      <w:pPr>
        <w:spacing w:line="480" w:lineRule="auto"/>
        <w:jc w:val="both"/>
        <w:rPr>
          <w:rFonts w:ascii="Times" w:eastAsia="Times New Roman" w:hAnsi="Times" w:cs="Times New Roman"/>
          <w:color w:val="000000" w:themeColor="text1"/>
        </w:rPr>
      </w:pPr>
    </w:p>
    <w:p w14:paraId="2BF36010" w14:textId="6A6248A9" w:rsidR="00A60111" w:rsidRPr="00FF2559" w:rsidRDefault="00246376" w:rsidP="00A60111">
      <w:pPr>
        <w:spacing w:line="480" w:lineRule="auto"/>
        <w:jc w:val="both"/>
        <w:rPr>
          <w:rFonts w:ascii="Times" w:eastAsia="Times New Roman" w:hAnsi="Times" w:cs="Times New Roman"/>
          <w:color w:val="000000" w:themeColor="text1"/>
        </w:rPr>
      </w:pPr>
      <w:r w:rsidRPr="00FF2559">
        <w:rPr>
          <w:rFonts w:ascii="Times" w:eastAsia="Times New Roman" w:hAnsi="Times" w:cs="Times New Roman"/>
          <w:color w:val="000000" w:themeColor="text1"/>
        </w:rPr>
        <w:t xml:space="preserve">However, </w:t>
      </w:r>
      <w:r w:rsidR="00C83BE7" w:rsidRPr="00FF2559">
        <w:rPr>
          <w:rFonts w:ascii="Times" w:eastAsia="Times New Roman" w:hAnsi="Times" w:cs="Times New Roman"/>
          <w:color w:val="000000" w:themeColor="text1"/>
        </w:rPr>
        <w:t xml:space="preserve">we shall argue that </w:t>
      </w:r>
      <w:r w:rsidRPr="00FF2559">
        <w:rPr>
          <w:rFonts w:ascii="Times" w:eastAsia="Times New Roman" w:hAnsi="Times" w:cs="Times New Roman"/>
          <w:color w:val="000000" w:themeColor="text1"/>
        </w:rPr>
        <w:t>the prevalence of inner conflict</w:t>
      </w:r>
      <w:r w:rsidR="00F55796" w:rsidRPr="00FF2559">
        <w:rPr>
          <w:rFonts w:ascii="Times" w:eastAsia="Times New Roman" w:hAnsi="Times" w:cs="Times New Roman"/>
          <w:color w:val="000000" w:themeColor="text1"/>
        </w:rPr>
        <w:t xml:space="preserve"> in sufferers of mental disorders such as anorexia nervosa, and these different ways in which such individuals draw on the concept of authenticity</w:t>
      </w:r>
      <w:r w:rsidRPr="00FF2559">
        <w:rPr>
          <w:rFonts w:ascii="Times" w:eastAsia="Times New Roman" w:hAnsi="Times" w:cs="Times New Roman"/>
          <w:color w:val="000000" w:themeColor="text1"/>
        </w:rPr>
        <w:t xml:space="preserve"> does not speak </w:t>
      </w:r>
      <w:r w:rsidR="00F55796" w:rsidRPr="00FF2559">
        <w:rPr>
          <w:rFonts w:ascii="Times" w:eastAsia="Times New Roman" w:hAnsi="Times" w:cs="Times New Roman"/>
          <w:color w:val="000000" w:themeColor="text1"/>
        </w:rPr>
        <w:t xml:space="preserve">decisively against adopting a coherence approach to authenticity in this context. </w:t>
      </w:r>
      <w:r w:rsidR="00673884" w:rsidRPr="00FF2559">
        <w:rPr>
          <w:rFonts w:ascii="Times" w:eastAsia="Times New Roman" w:hAnsi="Times" w:cs="Times New Roman"/>
          <w:color w:val="000000" w:themeColor="text1"/>
        </w:rPr>
        <w:t xml:space="preserve">Indeed, as we suggested in our discussion above, </w:t>
      </w:r>
      <w:r w:rsidR="003717D3" w:rsidRPr="00FF2559">
        <w:rPr>
          <w:rFonts w:ascii="Times" w:eastAsia="Times New Roman" w:hAnsi="Times" w:cs="Times New Roman"/>
          <w:color w:val="000000" w:themeColor="text1"/>
        </w:rPr>
        <w:t xml:space="preserve">we are all conflicted to </w:t>
      </w:r>
      <w:r w:rsidR="00673884" w:rsidRPr="00FF2559">
        <w:rPr>
          <w:rFonts w:ascii="Times" w:eastAsia="Times New Roman" w:hAnsi="Times" w:cs="Times New Roman"/>
          <w:color w:val="000000" w:themeColor="text1"/>
        </w:rPr>
        <w:t>some</w:t>
      </w:r>
      <w:r w:rsidR="003717D3" w:rsidRPr="00FF2559">
        <w:rPr>
          <w:rFonts w:ascii="Times" w:eastAsia="Times New Roman" w:hAnsi="Times" w:cs="Times New Roman"/>
          <w:color w:val="000000" w:themeColor="text1"/>
        </w:rPr>
        <w:t xml:space="preserve"> degree.</w:t>
      </w:r>
    </w:p>
    <w:p w14:paraId="52B52C7B" w14:textId="735928EE" w:rsidR="00E7278C" w:rsidRPr="00FF2559" w:rsidRDefault="00C83BE7" w:rsidP="00A60111">
      <w:pPr>
        <w:spacing w:line="480" w:lineRule="auto"/>
        <w:jc w:val="both"/>
        <w:rPr>
          <w:rFonts w:ascii="Times" w:eastAsia="Times New Roman" w:hAnsi="Times" w:cs="Times New Roman"/>
          <w:color w:val="000000" w:themeColor="text1"/>
        </w:rPr>
      </w:pPr>
      <w:r w:rsidRPr="00FF2559">
        <w:rPr>
          <w:rFonts w:ascii="Times" w:eastAsia="Times New Roman" w:hAnsi="Times" w:cs="Times New Roman"/>
          <w:color w:val="000000" w:themeColor="text1"/>
        </w:rPr>
        <w:tab/>
        <w:t xml:space="preserve">The first thing to note is that, as a procedural account of authenticity, the coherence approach is compatible with </w:t>
      </w:r>
      <w:r w:rsidR="00306567" w:rsidRPr="00FF2559">
        <w:rPr>
          <w:rFonts w:ascii="Times" w:eastAsia="Times New Roman" w:hAnsi="Times" w:cs="Times New Roman"/>
          <w:color w:val="000000" w:themeColor="text1"/>
        </w:rPr>
        <w:t xml:space="preserve">either </w:t>
      </w:r>
      <w:r w:rsidRPr="00FF2559">
        <w:rPr>
          <w:rFonts w:ascii="Times" w:eastAsia="Times New Roman" w:hAnsi="Times" w:cs="Times New Roman"/>
          <w:color w:val="000000" w:themeColor="text1"/>
        </w:rPr>
        <w:t>(</w:t>
      </w:r>
      <w:r w:rsidR="00BD5417" w:rsidRPr="00FF2559">
        <w:rPr>
          <w:rFonts w:ascii="Times" w:eastAsia="Times New Roman" w:hAnsi="Times" w:cs="Times New Roman"/>
          <w:color w:val="000000" w:themeColor="text1"/>
        </w:rPr>
        <w:t>A</w:t>
      </w:r>
      <w:r w:rsidRPr="00FF2559">
        <w:rPr>
          <w:rFonts w:ascii="Times" w:eastAsia="Times New Roman" w:hAnsi="Times" w:cs="Times New Roman"/>
          <w:color w:val="000000" w:themeColor="text1"/>
        </w:rPr>
        <w:t xml:space="preserve">) </w:t>
      </w:r>
      <w:r w:rsidR="00306567" w:rsidRPr="00FF2559">
        <w:rPr>
          <w:rFonts w:ascii="Times" w:eastAsia="Times New Roman" w:hAnsi="Times" w:cs="Times New Roman"/>
          <w:color w:val="000000" w:themeColor="text1"/>
        </w:rPr>
        <w:t xml:space="preserve">or </w:t>
      </w:r>
      <w:r w:rsidRPr="00FF2559">
        <w:rPr>
          <w:rFonts w:ascii="Times" w:eastAsia="Times New Roman" w:hAnsi="Times" w:cs="Times New Roman"/>
          <w:color w:val="000000" w:themeColor="text1"/>
        </w:rPr>
        <w:t>(</w:t>
      </w:r>
      <w:r w:rsidR="00BD5417" w:rsidRPr="00FF2559">
        <w:rPr>
          <w:rFonts w:ascii="Times" w:eastAsia="Times New Roman" w:hAnsi="Times" w:cs="Times New Roman"/>
          <w:color w:val="000000" w:themeColor="text1"/>
        </w:rPr>
        <w:t>C</w:t>
      </w:r>
      <w:r w:rsidRPr="00FF2559">
        <w:rPr>
          <w:rFonts w:ascii="Times" w:eastAsia="Times New Roman" w:hAnsi="Times" w:cs="Times New Roman"/>
          <w:color w:val="000000" w:themeColor="text1"/>
        </w:rPr>
        <w:t>)</w:t>
      </w:r>
      <w:r w:rsidR="00306567" w:rsidRPr="00FF2559">
        <w:rPr>
          <w:rFonts w:ascii="Times" w:eastAsia="Times New Roman" w:hAnsi="Times" w:cs="Times New Roman"/>
          <w:color w:val="000000" w:themeColor="text1"/>
        </w:rPr>
        <w:t xml:space="preserve"> being true of a </w:t>
      </w:r>
      <w:r w:rsidR="00306567" w:rsidRPr="00FF2559">
        <w:rPr>
          <w:rFonts w:ascii="Times" w:eastAsia="Times New Roman" w:hAnsi="Times" w:cs="Times New Roman"/>
          <w:i/>
          <w:color w:val="000000" w:themeColor="text1"/>
        </w:rPr>
        <w:t>particular</w:t>
      </w:r>
      <w:r w:rsidR="00306567" w:rsidRPr="00FF2559">
        <w:rPr>
          <w:rFonts w:ascii="Times" w:eastAsia="Times New Roman" w:hAnsi="Times" w:cs="Times New Roman"/>
          <w:color w:val="000000" w:themeColor="text1"/>
        </w:rPr>
        <w:t xml:space="preserve"> individual</w:t>
      </w:r>
      <w:r w:rsidRPr="00FF2559">
        <w:rPr>
          <w:rFonts w:ascii="Times" w:eastAsia="Times New Roman" w:hAnsi="Times" w:cs="Times New Roman"/>
          <w:color w:val="000000" w:themeColor="text1"/>
        </w:rPr>
        <w:t xml:space="preserve">. </w:t>
      </w:r>
      <w:r w:rsidR="00EE4118" w:rsidRPr="00FF2559">
        <w:rPr>
          <w:rFonts w:ascii="Times" w:eastAsia="Times New Roman" w:hAnsi="Times" w:cs="Times New Roman"/>
          <w:color w:val="000000" w:themeColor="text1"/>
        </w:rPr>
        <w:t>Some essentialist views of authenticity</w:t>
      </w:r>
      <w:r w:rsidR="00E34F97" w:rsidRPr="00FF2559">
        <w:rPr>
          <w:rFonts w:ascii="Times" w:eastAsia="Times New Roman" w:hAnsi="Times" w:cs="Times New Roman"/>
          <w:color w:val="000000" w:themeColor="text1"/>
        </w:rPr>
        <w:t xml:space="preserve"> only</w:t>
      </w:r>
      <w:r w:rsidR="00EE4118" w:rsidRPr="00FF2559">
        <w:rPr>
          <w:rFonts w:ascii="Times" w:eastAsia="Times New Roman" w:hAnsi="Times" w:cs="Times New Roman"/>
          <w:color w:val="000000" w:themeColor="text1"/>
        </w:rPr>
        <w:t xml:space="preserve"> advocate something like (</w:t>
      </w:r>
      <w:r w:rsidR="00BD5417" w:rsidRPr="00FF2559">
        <w:rPr>
          <w:rFonts w:ascii="Times" w:eastAsia="Times New Roman" w:hAnsi="Times" w:cs="Times New Roman"/>
          <w:color w:val="000000" w:themeColor="text1"/>
        </w:rPr>
        <w:t>A</w:t>
      </w:r>
      <w:r w:rsidR="00EE4118" w:rsidRPr="00FF2559">
        <w:rPr>
          <w:rFonts w:ascii="Times" w:eastAsia="Times New Roman" w:hAnsi="Times" w:cs="Times New Roman"/>
          <w:color w:val="000000" w:themeColor="text1"/>
        </w:rPr>
        <w:t>)</w:t>
      </w:r>
      <w:r w:rsidR="00306567" w:rsidRPr="00FF2559">
        <w:rPr>
          <w:rFonts w:ascii="Times" w:eastAsia="Times New Roman" w:hAnsi="Times" w:cs="Times New Roman"/>
          <w:color w:val="000000" w:themeColor="text1"/>
        </w:rPr>
        <w:t xml:space="preserve"> </w:t>
      </w:r>
      <w:r w:rsidR="00306567" w:rsidRPr="00FF2559">
        <w:rPr>
          <w:rFonts w:ascii="Times" w:eastAsia="Times New Roman" w:hAnsi="Times" w:cs="Times New Roman"/>
          <w:color w:val="000000" w:themeColor="text1"/>
        </w:rPr>
        <w:lastRenderedPageBreak/>
        <w:t xml:space="preserve">as being true for </w:t>
      </w:r>
      <w:r w:rsidR="00306567" w:rsidRPr="00FF2559">
        <w:rPr>
          <w:rFonts w:ascii="Times" w:eastAsia="Times New Roman" w:hAnsi="Times" w:cs="Times New Roman"/>
          <w:i/>
          <w:color w:val="000000" w:themeColor="text1"/>
        </w:rPr>
        <w:t>all</w:t>
      </w:r>
      <w:r w:rsidR="00306567" w:rsidRPr="00FF2559">
        <w:rPr>
          <w:rFonts w:ascii="Times" w:eastAsia="Times New Roman" w:hAnsi="Times" w:cs="Times New Roman"/>
          <w:color w:val="000000" w:themeColor="text1"/>
        </w:rPr>
        <w:t xml:space="preserve"> individuals with anorexia </w:t>
      </w:r>
      <w:r w:rsidR="00306567" w:rsidRPr="000B100F">
        <w:rPr>
          <w:rFonts w:ascii="Times" w:eastAsia="Times New Roman" w:hAnsi="Times" w:cs="Times New Roman"/>
          <w:color w:val="000000" w:themeColor="text1"/>
        </w:rPr>
        <w:t>nervosa</w:t>
      </w:r>
      <w:r w:rsidR="00EE4118" w:rsidRPr="000B100F">
        <w:rPr>
          <w:rFonts w:ascii="Times" w:eastAsia="Times New Roman" w:hAnsi="Times" w:cs="Times New Roman"/>
          <w:color w:val="000000" w:themeColor="text1"/>
        </w:rPr>
        <w:t xml:space="preserve">; for instance, </w:t>
      </w:r>
      <w:r w:rsidR="00063566" w:rsidRPr="000B100F">
        <w:rPr>
          <w:rFonts w:ascii="Times" w:eastAsia="Times New Roman" w:hAnsi="Times" w:cs="Times New Roman"/>
          <w:color w:val="000000" w:themeColor="text1"/>
        </w:rPr>
        <w:t xml:space="preserve">Jacinta </w:t>
      </w:r>
      <w:r w:rsidR="00EE4118" w:rsidRPr="000B100F">
        <w:rPr>
          <w:rFonts w:ascii="Times" w:eastAsia="Times New Roman" w:hAnsi="Times" w:cs="Times New Roman"/>
          <w:color w:val="000000" w:themeColor="text1"/>
        </w:rPr>
        <w:t xml:space="preserve">Tan et al. have argued that </w:t>
      </w:r>
      <w:r w:rsidR="00E7278C" w:rsidRPr="000B100F">
        <w:rPr>
          <w:rFonts w:ascii="Times" w:eastAsia="Times New Roman" w:hAnsi="Times" w:cs="Times New Roman"/>
          <w:color w:val="000000" w:themeColor="text1"/>
        </w:rPr>
        <w:t xml:space="preserve">the anorexic patient’s extreme positive evaluation of low weight is not authentic because it is a </w:t>
      </w:r>
      <w:r w:rsidR="00E34F97" w:rsidRPr="000B100F">
        <w:rPr>
          <w:rFonts w:ascii="Times" w:eastAsia="Times New Roman" w:hAnsi="Times" w:cs="Times New Roman"/>
          <w:color w:val="000000" w:themeColor="text1"/>
        </w:rPr>
        <w:t>‘</w:t>
      </w:r>
      <w:r w:rsidR="00E7278C" w:rsidRPr="000B100F">
        <w:rPr>
          <w:rFonts w:ascii="Times" w:eastAsia="Times New Roman" w:hAnsi="Times" w:cs="Times New Roman"/>
          <w:color w:val="000000" w:themeColor="text1"/>
        </w:rPr>
        <w:t>pathological value</w:t>
      </w:r>
      <w:r w:rsidR="00E34F97" w:rsidRPr="000B100F">
        <w:rPr>
          <w:rFonts w:ascii="Times" w:eastAsia="Times New Roman" w:hAnsi="Times" w:cs="Times New Roman"/>
          <w:color w:val="000000" w:themeColor="text1"/>
        </w:rPr>
        <w:t>’</w:t>
      </w:r>
      <w:r w:rsidR="00E7278C" w:rsidRPr="000B100F">
        <w:rPr>
          <w:rStyle w:val="EndnoteReference"/>
          <w:rFonts w:ascii="Times" w:eastAsia="Times New Roman" w:hAnsi="Times" w:cs="Times New Roman"/>
          <w:color w:val="000000" w:themeColor="text1"/>
        </w:rPr>
        <w:endnoteReference w:id="35"/>
      </w:r>
      <w:r w:rsidR="00E7278C" w:rsidRPr="000B100F">
        <w:rPr>
          <w:rFonts w:ascii="Times" w:eastAsia="Times New Roman" w:hAnsi="Times" w:cs="Times New Roman"/>
          <w:color w:val="000000" w:themeColor="text1"/>
        </w:rPr>
        <w:t>. On this</w:t>
      </w:r>
      <w:r w:rsidR="00E7278C" w:rsidRPr="00FF2559">
        <w:rPr>
          <w:rFonts w:ascii="Times" w:eastAsia="Times New Roman" w:hAnsi="Times" w:cs="Times New Roman"/>
          <w:color w:val="000000" w:themeColor="text1"/>
        </w:rPr>
        <w:t xml:space="preserve"> sort of approach, the authenticity of certain elements of the self can be determined by their substantive content; a strong desire to maintain an extremely low weight is necessarily inauthentic because </w:t>
      </w:r>
      <w:r w:rsidR="00E34F97" w:rsidRPr="00FF2559">
        <w:rPr>
          <w:rFonts w:ascii="Times" w:eastAsia="Times New Roman" w:hAnsi="Times" w:cs="Times New Roman"/>
          <w:color w:val="000000" w:themeColor="text1"/>
        </w:rPr>
        <w:t>that desire</w:t>
      </w:r>
      <w:r w:rsidR="00E7278C" w:rsidRPr="00FF2559">
        <w:rPr>
          <w:rFonts w:ascii="Times" w:eastAsia="Times New Roman" w:hAnsi="Times" w:cs="Times New Roman"/>
          <w:color w:val="000000" w:themeColor="text1"/>
        </w:rPr>
        <w:t xml:space="preserve"> is</w:t>
      </w:r>
      <w:r w:rsidR="00E34F97" w:rsidRPr="00FF2559">
        <w:rPr>
          <w:rFonts w:ascii="Times" w:eastAsia="Times New Roman" w:hAnsi="Times" w:cs="Times New Roman"/>
          <w:color w:val="000000" w:themeColor="text1"/>
        </w:rPr>
        <w:t xml:space="preserve"> itself</w:t>
      </w:r>
      <w:r w:rsidR="00E7278C" w:rsidRPr="00FF2559">
        <w:rPr>
          <w:rFonts w:ascii="Times" w:eastAsia="Times New Roman" w:hAnsi="Times" w:cs="Times New Roman"/>
          <w:color w:val="000000" w:themeColor="text1"/>
        </w:rPr>
        <w:t xml:space="preserve"> part of the pathology of anorexia nervosa. One benefit of this approach is that it provides an approach to authenticity that offers clear practical guidance to sufferers of mental disorder. </w:t>
      </w:r>
      <w:r w:rsidR="002C217C" w:rsidRPr="00FF2559">
        <w:rPr>
          <w:rFonts w:ascii="Times" w:eastAsia="Times New Roman" w:hAnsi="Times" w:cs="Times New Roman"/>
          <w:color w:val="000000" w:themeColor="text1"/>
        </w:rPr>
        <w:t>However, t</w:t>
      </w:r>
      <w:r w:rsidR="00E7278C" w:rsidRPr="00FF2559">
        <w:rPr>
          <w:rFonts w:ascii="Times" w:eastAsia="Times New Roman" w:hAnsi="Times" w:cs="Times New Roman"/>
          <w:color w:val="000000" w:themeColor="text1"/>
        </w:rPr>
        <w:t xml:space="preserve">he problem with this approach is, as </w:t>
      </w:r>
      <w:proofErr w:type="spellStart"/>
      <w:r w:rsidR="00E7278C" w:rsidRPr="00FF2559">
        <w:rPr>
          <w:rFonts w:ascii="Times" w:eastAsia="Times New Roman" w:hAnsi="Times" w:cs="Times New Roman"/>
          <w:color w:val="000000" w:themeColor="text1"/>
        </w:rPr>
        <w:t>Erler</w:t>
      </w:r>
      <w:proofErr w:type="spellEnd"/>
      <w:r w:rsidR="00E7278C" w:rsidRPr="00FF2559">
        <w:rPr>
          <w:rFonts w:ascii="Times" w:eastAsia="Times New Roman" w:hAnsi="Times" w:cs="Times New Roman"/>
          <w:color w:val="000000" w:themeColor="text1"/>
        </w:rPr>
        <w:t xml:space="preserve"> and Hope observe, </w:t>
      </w:r>
      <w:r w:rsidR="00C06B4B" w:rsidRPr="00FF2559">
        <w:rPr>
          <w:rFonts w:ascii="Times" w:eastAsia="Times New Roman" w:hAnsi="Times" w:cs="Times New Roman"/>
          <w:color w:val="000000" w:themeColor="text1"/>
        </w:rPr>
        <w:t xml:space="preserve">that </w:t>
      </w:r>
      <w:r w:rsidR="00E7278C" w:rsidRPr="00FF2559">
        <w:rPr>
          <w:rFonts w:ascii="Times" w:eastAsia="Times New Roman" w:hAnsi="Times" w:cs="Times New Roman"/>
          <w:color w:val="000000" w:themeColor="text1"/>
        </w:rPr>
        <w:t>many sufferers of mental disorder claim something like (</w:t>
      </w:r>
      <w:r w:rsidR="00BD5417" w:rsidRPr="00FF2559">
        <w:rPr>
          <w:rFonts w:ascii="Times" w:eastAsia="Times New Roman" w:hAnsi="Times" w:cs="Times New Roman"/>
          <w:color w:val="000000" w:themeColor="text1"/>
        </w:rPr>
        <w:t>C</w:t>
      </w:r>
      <w:r w:rsidR="00E7278C" w:rsidRPr="00FF2559">
        <w:rPr>
          <w:rFonts w:ascii="Times" w:eastAsia="Times New Roman" w:hAnsi="Times" w:cs="Times New Roman"/>
          <w:color w:val="000000" w:themeColor="text1"/>
        </w:rPr>
        <w:t>); they believe that their ‘pathological values’ are in fact part of their authentic self.</w:t>
      </w:r>
    </w:p>
    <w:p w14:paraId="0B695CE6" w14:textId="5F7ACF48" w:rsidR="009C6BCD" w:rsidRPr="00FF2559" w:rsidRDefault="00E7278C" w:rsidP="00A60111">
      <w:pPr>
        <w:spacing w:line="480" w:lineRule="auto"/>
        <w:jc w:val="both"/>
        <w:rPr>
          <w:rFonts w:ascii="Times" w:eastAsia="Times New Roman" w:hAnsi="Times" w:cs="Times New Roman"/>
          <w:color w:val="000000" w:themeColor="text1"/>
        </w:rPr>
      </w:pPr>
      <w:r w:rsidRPr="00FF2559">
        <w:rPr>
          <w:rFonts w:ascii="Times" w:eastAsia="Times New Roman" w:hAnsi="Times" w:cs="Times New Roman"/>
          <w:color w:val="000000" w:themeColor="text1"/>
        </w:rPr>
        <w:tab/>
        <w:t>The substantive approach resol</w:t>
      </w:r>
      <w:r w:rsidR="00AC48D1" w:rsidRPr="00FF2559">
        <w:rPr>
          <w:rFonts w:ascii="Times" w:eastAsia="Times New Roman" w:hAnsi="Times" w:cs="Times New Roman"/>
          <w:color w:val="000000" w:themeColor="text1"/>
        </w:rPr>
        <w:t>ve</w:t>
      </w:r>
      <w:r w:rsidR="002C217C" w:rsidRPr="00FF2559">
        <w:rPr>
          <w:rFonts w:ascii="Times" w:eastAsia="Times New Roman" w:hAnsi="Times" w:cs="Times New Roman"/>
          <w:color w:val="000000" w:themeColor="text1"/>
        </w:rPr>
        <w:t>s</w:t>
      </w:r>
      <w:r w:rsidR="00AC48D1" w:rsidRPr="00FF2559">
        <w:rPr>
          <w:rFonts w:ascii="Times" w:eastAsia="Times New Roman" w:hAnsi="Times" w:cs="Times New Roman"/>
          <w:color w:val="000000" w:themeColor="text1"/>
        </w:rPr>
        <w:t xml:space="preserve"> this conflict in favour of a view of authenticity that reflects (</w:t>
      </w:r>
      <w:r w:rsidR="00E34F97" w:rsidRPr="00FF2559">
        <w:rPr>
          <w:rFonts w:ascii="Times" w:eastAsia="Times New Roman" w:hAnsi="Times" w:cs="Times New Roman"/>
          <w:color w:val="000000" w:themeColor="text1"/>
        </w:rPr>
        <w:t>A</w:t>
      </w:r>
      <w:r w:rsidR="00AC48D1" w:rsidRPr="00FF2559">
        <w:rPr>
          <w:rFonts w:ascii="Times" w:eastAsia="Times New Roman" w:hAnsi="Times" w:cs="Times New Roman"/>
          <w:color w:val="000000" w:themeColor="text1"/>
        </w:rPr>
        <w:t>)</w:t>
      </w:r>
      <w:r w:rsidR="00BD5417" w:rsidRPr="00FF2559">
        <w:rPr>
          <w:rFonts w:ascii="Times" w:eastAsia="Times New Roman" w:hAnsi="Times" w:cs="Times New Roman"/>
          <w:color w:val="000000" w:themeColor="text1"/>
        </w:rPr>
        <w:t xml:space="preserve"> simply by fiat</w:t>
      </w:r>
      <w:r w:rsidR="00E34F97" w:rsidRPr="00FF2559">
        <w:rPr>
          <w:rFonts w:ascii="Times" w:eastAsia="Times New Roman" w:hAnsi="Times" w:cs="Times New Roman"/>
          <w:color w:val="000000" w:themeColor="text1"/>
        </w:rPr>
        <w:t>, stipulating that pathological values cannot be held authentically</w:t>
      </w:r>
      <w:r w:rsidR="00AC48D1" w:rsidRPr="00FF2559">
        <w:rPr>
          <w:rFonts w:ascii="Times" w:eastAsia="Times New Roman" w:hAnsi="Times" w:cs="Times New Roman"/>
          <w:color w:val="000000" w:themeColor="text1"/>
        </w:rPr>
        <w:t>.</w:t>
      </w:r>
      <w:r w:rsidR="00E34F97" w:rsidRPr="00FF2559">
        <w:rPr>
          <w:rFonts w:ascii="Times" w:eastAsia="Times New Roman" w:hAnsi="Times" w:cs="Times New Roman"/>
          <w:color w:val="000000" w:themeColor="text1"/>
        </w:rPr>
        <w:t xml:space="preserve"> This strategy gives authority to the healthcare provider over the patient herself with regards to the question of the authenticity of the patient’s internal states.</w:t>
      </w:r>
      <w:r w:rsidR="00AC48D1" w:rsidRPr="00FF2559">
        <w:rPr>
          <w:rFonts w:ascii="Times" w:eastAsia="Times New Roman" w:hAnsi="Times" w:cs="Times New Roman"/>
          <w:color w:val="000000" w:themeColor="text1"/>
        </w:rPr>
        <w:t xml:space="preserve"> </w:t>
      </w:r>
      <w:r w:rsidR="00BD5417" w:rsidRPr="00FF2559">
        <w:rPr>
          <w:rFonts w:ascii="Times" w:eastAsia="Times New Roman" w:hAnsi="Times" w:cs="Times New Roman"/>
          <w:color w:val="000000" w:themeColor="text1"/>
        </w:rPr>
        <w:t>We have argued elsewhere that this strategy is problematic;</w:t>
      </w:r>
      <w:r w:rsidR="00E55363" w:rsidRPr="00FF2559">
        <w:rPr>
          <w:rStyle w:val="EndnoteReference"/>
          <w:rFonts w:ascii="Times" w:eastAsia="Times New Roman" w:hAnsi="Times" w:cs="Times New Roman"/>
          <w:color w:val="000000" w:themeColor="text1"/>
        </w:rPr>
        <w:endnoteReference w:id="36"/>
      </w:r>
      <w:r w:rsidR="00AC48D1" w:rsidRPr="00FF2559">
        <w:rPr>
          <w:rFonts w:ascii="Times" w:eastAsia="Times New Roman" w:hAnsi="Times" w:cs="Times New Roman"/>
          <w:color w:val="000000" w:themeColor="text1"/>
        </w:rPr>
        <w:t xml:space="preserve"> </w:t>
      </w:r>
      <w:r w:rsidR="00BD5417" w:rsidRPr="00FF2559">
        <w:rPr>
          <w:rFonts w:ascii="Times" w:eastAsia="Times New Roman" w:hAnsi="Times" w:cs="Times New Roman"/>
          <w:color w:val="000000" w:themeColor="text1"/>
        </w:rPr>
        <w:t xml:space="preserve">however, it is important to </w:t>
      </w:r>
      <w:r w:rsidR="008B395C" w:rsidRPr="00FF2559">
        <w:rPr>
          <w:rFonts w:ascii="Times" w:eastAsia="Times New Roman" w:hAnsi="Times" w:cs="Times New Roman"/>
          <w:color w:val="000000" w:themeColor="text1"/>
        </w:rPr>
        <w:t>be clear</w:t>
      </w:r>
      <w:r w:rsidR="00BD5417" w:rsidRPr="00FF2559">
        <w:rPr>
          <w:rFonts w:ascii="Times" w:eastAsia="Times New Roman" w:hAnsi="Times" w:cs="Times New Roman"/>
          <w:color w:val="000000" w:themeColor="text1"/>
        </w:rPr>
        <w:t xml:space="preserve"> that the coherence approach</w:t>
      </w:r>
      <w:r w:rsidR="00AC48D1" w:rsidRPr="00FF2559">
        <w:rPr>
          <w:rFonts w:ascii="Times" w:eastAsia="Times New Roman" w:hAnsi="Times" w:cs="Times New Roman"/>
          <w:color w:val="000000" w:themeColor="text1"/>
        </w:rPr>
        <w:t xml:space="preserve"> </w:t>
      </w:r>
      <w:r w:rsidR="00BD5417" w:rsidRPr="00FF2559">
        <w:rPr>
          <w:rFonts w:ascii="Times" w:eastAsia="Times New Roman" w:hAnsi="Times" w:cs="Times New Roman"/>
          <w:color w:val="000000" w:themeColor="text1"/>
        </w:rPr>
        <w:t xml:space="preserve">does not similarly </w:t>
      </w:r>
      <w:r w:rsidR="00AC48D1" w:rsidRPr="00FF2559">
        <w:rPr>
          <w:rFonts w:ascii="Times" w:eastAsia="Times New Roman" w:hAnsi="Times" w:cs="Times New Roman"/>
          <w:color w:val="000000" w:themeColor="text1"/>
        </w:rPr>
        <w:t xml:space="preserve">resolve the conflict in favour of a view of authenticity that </w:t>
      </w:r>
      <w:r w:rsidR="008B395C" w:rsidRPr="00FF2559">
        <w:rPr>
          <w:rFonts w:ascii="Times" w:eastAsia="Times New Roman" w:hAnsi="Times" w:cs="Times New Roman"/>
          <w:color w:val="000000" w:themeColor="text1"/>
        </w:rPr>
        <w:t xml:space="preserve">instead </w:t>
      </w:r>
      <w:r w:rsidR="00AC48D1" w:rsidRPr="00FF2559">
        <w:rPr>
          <w:rFonts w:ascii="Times" w:eastAsia="Times New Roman" w:hAnsi="Times" w:cs="Times New Roman"/>
          <w:color w:val="000000" w:themeColor="text1"/>
        </w:rPr>
        <w:t>reflects (</w:t>
      </w:r>
      <w:r w:rsidR="00E34F97" w:rsidRPr="00FF2559">
        <w:rPr>
          <w:rFonts w:ascii="Times" w:eastAsia="Times New Roman" w:hAnsi="Times" w:cs="Times New Roman"/>
          <w:color w:val="000000" w:themeColor="text1"/>
        </w:rPr>
        <w:t>C</w:t>
      </w:r>
      <w:r w:rsidR="00AC48D1" w:rsidRPr="00FF2559">
        <w:rPr>
          <w:rFonts w:ascii="Times" w:eastAsia="Times New Roman" w:hAnsi="Times" w:cs="Times New Roman"/>
          <w:color w:val="000000" w:themeColor="text1"/>
        </w:rPr>
        <w:t>)</w:t>
      </w:r>
      <w:r w:rsidR="00BD5417" w:rsidRPr="00FF2559">
        <w:rPr>
          <w:rFonts w:ascii="Times" w:eastAsia="Times New Roman" w:hAnsi="Times" w:cs="Times New Roman"/>
          <w:color w:val="000000" w:themeColor="text1"/>
        </w:rPr>
        <w:t xml:space="preserve"> simply by fiat</w:t>
      </w:r>
      <w:r w:rsidR="00AC48D1" w:rsidRPr="00FF2559">
        <w:rPr>
          <w:rFonts w:ascii="Times" w:eastAsia="Times New Roman" w:hAnsi="Times" w:cs="Times New Roman"/>
          <w:color w:val="000000" w:themeColor="text1"/>
        </w:rPr>
        <w:t xml:space="preserve">. </w:t>
      </w:r>
      <w:r w:rsidR="009C6BCD" w:rsidRPr="00FF2559">
        <w:rPr>
          <w:rFonts w:ascii="Times" w:eastAsia="Times New Roman" w:hAnsi="Times" w:cs="Times New Roman"/>
          <w:color w:val="000000" w:themeColor="text1"/>
        </w:rPr>
        <w:t xml:space="preserve">To simply say that </w:t>
      </w:r>
      <w:r w:rsidR="00E34F97" w:rsidRPr="00FF2559">
        <w:rPr>
          <w:rFonts w:ascii="Times" w:eastAsia="Times New Roman" w:hAnsi="Times" w:cs="Times New Roman"/>
          <w:color w:val="000000" w:themeColor="text1"/>
        </w:rPr>
        <w:t>what the patient herself ‘feels’ or ‘believes’</w:t>
      </w:r>
      <w:r w:rsidR="00E34F97" w:rsidRPr="00FF2559">
        <w:rPr>
          <w:rFonts w:ascii="Times" w:eastAsia="Times New Roman" w:hAnsi="Times" w:cs="Times New Roman"/>
          <w:i/>
          <w:color w:val="000000" w:themeColor="text1"/>
        </w:rPr>
        <w:t xml:space="preserve"> </w:t>
      </w:r>
      <w:r w:rsidR="00E34F97" w:rsidRPr="00FF2559">
        <w:rPr>
          <w:rFonts w:ascii="Times" w:eastAsia="Times New Roman" w:hAnsi="Times" w:cs="Times New Roman"/>
          <w:color w:val="000000" w:themeColor="text1"/>
        </w:rPr>
        <w:t>at a non-reflective level</w:t>
      </w:r>
      <w:r w:rsidR="009C6BCD" w:rsidRPr="00FF2559">
        <w:rPr>
          <w:rFonts w:ascii="Times" w:eastAsia="Times New Roman" w:hAnsi="Times" w:cs="Times New Roman"/>
          <w:color w:val="000000" w:themeColor="text1"/>
        </w:rPr>
        <w:t xml:space="preserve"> has unquestionable authority with regards to the authenticity of elements of her self would be problematic, given the high degree of inner conflict </w:t>
      </w:r>
      <w:r w:rsidR="00053E1A" w:rsidRPr="00FF2559">
        <w:rPr>
          <w:rFonts w:ascii="Times" w:eastAsia="Times New Roman" w:hAnsi="Times" w:cs="Times New Roman"/>
          <w:color w:val="000000" w:themeColor="text1"/>
        </w:rPr>
        <w:t xml:space="preserve">and vacillation </w:t>
      </w:r>
      <w:r w:rsidR="009C6BCD" w:rsidRPr="00FF2559">
        <w:rPr>
          <w:rFonts w:ascii="Times" w:eastAsia="Times New Roman" w:hAnsi="Times" w:cs="Times New Roman"/>
          <w:color w:val="000000" w:themeColor="text1"/>
        </w:rPr>
        <w:t xml:space="preserve">that such patients suffer with regards to this </w:t>
      </w:r>
      <w:r w:rsidR="002C217C" w:rsidRPr="00FF2559">
        <w:rPr>
          <w:rFonts w:ascii="Times" w:eastAsia="Times New Roman" w:hAnsi="Times" w:cs="Times New Roman"/>
          <w:color w:val="000000" w:themeColor="text1"/>
        </w:rPr>
        <w:t xml:space="preserve">very </w:t>
      </w:r>
      <w:r w:rsidR="009C6BCD" w:rsidRPr="00FF2559">
        <w:rPr>
          <w:rFonts w:ascii="Times" w:eastAsia="Times New Roman" w:hAnsi="Times" w:cs="Times New Roman"/>
          <w:color w:val="000000" w:themeColor="text1"/>
        </w:rPr>
        <w:t>issue</w:t>
      </w:r>
      <w:r w:rsidR="00E34F97" w:rsidRPr="00FF2559">
        <w:rPr>
          <w:rFonts w:ascii="Times" w:eastAsia="Times New Roman" w:hAnsi="Times" w:cs="Times New Roman"/>
          <w:color w:val="000000" w:themeColor="text1"/>
        </w:rPr>
        <w:t xml:space="preserve">. </w:t>
      </w:r>
      <w:r w:rsidR="009C6BCD" w:rsidRPr="00FF2559">
        <w:rPr>
          <w:rFonts w:ascii="Times" w:eastAsia="Times New Roman" w:hAnsi="Times" w:cs="Times New Roman"/>
          <w:color w:val="000000" w:themeColor="text1"/>
        </w:rPr>
        <w:t>R</w:t>
      </w:r>
      <w:r w:rsidR="00E34F97" w:rsidRPr="00FF2559">
        <w:rPr>
          <w:rFonts w:ascii="Times" w:eastAsia="Times New Roman" w:hAnsi="Times" w:cs="Times New Roman"/>
          <w:color w:val="000000" w:themeColor="text1"/>
        </w:rPr>
        <w:t>ather, in cases in which these</w:t>
      </w:r>
      <w:r w:rsidR="002C217C" w:rsidRPr="00FF2559">
        <w:rPr>
          <w:rFonts w:ascii="Times" w:eastAsia="Times New Roman" w:hAnsi="Times" w:cs="Times New Roman"/>
          <w:color w:val="000000" w:themeColor="text1"/>
        </w:rPr>
        <w:t xml:space="preserve"> ‘pathological’</w:t>
      </w:r>
      <w:r w:rsidR="00E34F97" w:rsidRPr="00FF2559">
        <w:rPr>
          <w:rFonts w:ascii="Times" w:eastAsia="Times New Roman" w:hAnsi="Times" w:cs="Times New Roman"/>
          <w:color w:val="000000" w:themeColor="text1"/>
        </w:rPr>
        <w:t xml:space="preserve"> values may plausibly be understood to have been incorporated into the agent’s </w:t>
      </w:r>
      <w:r w:rsidR="009C6BCD" w:rsidRPr="00FF2559">
        <w:rPr>
          <w:rFonts w:ascii="Times" w:eastAsia="Times New Roman" w:hAnsi="Times" w:cs="Times New Roman"/>
          <w:color w:val="000000" w:themeColor="text1"/>
        </w:rPr>
        <w:t xml:space="preserve">authentic </w:t>
      </w:r>
      <w:r w:rsidR="00E34F97" w:rsidRPr="00FF2559">
        <w:rPr>
          <w:rFonts w:ascii="Times" w:eastAsia="Times New Roman" w:hAnsi="Times" w:cs="Times New Roman"/>
          <w:color w:val="000000" w:themeColor="text1"/>
        </w:rPr>
        <w:t xml:space="preserve">self-understanding, this </w:t>
      </w:r>
      <w:r w:rsidR="009C6BCD" w:rsidRPr="00FF2559">
        <w:rPr>
          <w:rFonts w:ascii="Times" w:eastAsia="Times New Roman" w:hAnsi="Times" w:cs="Times New Roman"/>
          <w:color w:val="000000" w:themeColor="text1"/>
        </w:rPr>
        <w:t>must be</w:t>
      </w:r>
      <w:r w:rsidR="00E34F97" w:rsidRPr="00FF2559">
        <w:rPr>
          <w:rFonts w:ascii="Times" w:eastAsia="Times New Roman" w:hAnsi="Times" w:cs="Times New Roman"/>
          <w:color w:val="000000" w:themeColor="text1"/>
        </w:rPr>
        <w:t xml:space="preserve"> grounded by the coherence of those </w:t>
      </w:r>
      <w:r w:rsidR="00E34F97" w:rsidRPr="00FF2559">
        <w:rPr>
          <w:rFonts w:ascii="Times" w:eastAsia="Times New Roman" w:hAnsi="Times" w:cs="Times New Roman"/>
          <w:color w:val="000000" w:themeColor="text1"/>
        </w:rPr>
        <w:lastRenderedPageBreak/>
        <w:t xml:space="preserve">values with other </w:t>
      </w:r>
      <w:r w:rsidR="00E328CB" w:rsidRPr="00FF2559">
        <w:rPr>
          <w:rFonts w:ascii="Times" w:eastAsia="Times New Roman" w:hAnsi="Times" w:cs="Times New Roman"/>
          <w:color w:val="000000" w:themeColor="text1"/>
        </w:rPr>
        <w:t xml:space="preserve">long-standing </w:t>
      </w:r>
      <w:r w:rsidR="00E34F97" w:rsidRPr="00FF2559">
        <w:rPr>
          <w:rFonts w:ascii="Times" w:eastAsia="Times New Roman" w:hAnsi="Times" w:cs="Times New Roman"/>
          <w:color w:val="000000" w:themeColor="text1"/>
        </w:rPr>
        <w:t>cohering elements of the agent’s character system</w:t>
      </w:r>
      <w:r w:rsidR="002C217C" w:rsidRPr="00FF2559">
        <w:rPr>
          <w:rFonts w:ascii="Times" w:eastAsia="Times New Roman" w:hAnsi="Times" w:cs="Times New Roman"/>
          <w:color w:val="000000" w:themeColor="text1"/>
        </w:rPr>
        <w:t>, elements</w:t>
      </w:r>
      <w:r w:rsidR="00E328CB" w:rsidRPr="00FF2559">
        <w:rPr>
          <w:rFonts w:ascii="Times" w:eastAsia="Times New Roman" w:hAnsi="Times" w:cs="Times New Roman"/>
          <w:color w:val="000000" w:themeColor="text1"/>
        </w:rPr>
        <w:t xml:space="preserve"> that are rationally intelligible to them</w:t>
      </w:r>
      <w:r w:rsidR="00E34F97" w:rsidRPr="00FF2559">
        <w:rPr>
          <w:rFonts w:ascii="Times" w:eastAsia="Times New Roman" w:hAnsi="Times" w:cs="Times New Roman"/>
          <w:color w:val="000000" w:themeColor="text1"/>
        </w:rPr>
        <w:t>.</w:t>
      </w:r>
    </w:p>
    <w:p w14:paraId="4CC055D2" w14:textId="5A715A7D" w:rsidR="00C83BE7" w:rsidRPr="00FF2559" w:rsidRDefault="009C6BCD" w:rsidP="009C6BCD">
      <w:pPr>
        <w:spacing w:line="480" w:lineRule="auto"/>
        <w:ind w:firstLine="720"/>
        <w:jc w:val="both"/>
        <w:rPr>
          <w:rFonts w:ascii="Times" w:eastAsia="Times New Roman" w:hAnsi="Times" w:cs="Times New Roman"/>
          <w:color w:val="000000" w:themeColor="text1"/>
        </w:rPr>
      </w:pPr>
      <w:r w:rsidRPr="00FF2559">
        <w:rPr>
          <w:rFonts w:ascii="Times" w:eastAsia="Times New Roman" w:hAnsi="Times" w:cs="Times New Roman"/>
          <w:color w:val="000000" w:themeColor="text1"/>
        </w:rPr>
        <w:t xml:space="preserve">Establishing that this is the case requires going deeper than simply asking what the patient </w:t>
      </w:r>
      <w:proofErr w:type="gramStart"/>
      <w:r w:rsidRPr="00FF2559">
        <w:rPr>
          <w:rFonts w:ascii="Times" w:eastAsia="Times New Roman" w:hAnsi="Times" w:cs="Times New Roman"/>
          <w:color w:val="000000" w:themeColor="text1"/>
        </w:rPr>
        <w:t>herself</w:t>
      </w:r>
      <w:proofErr w:type="gramEnd"/>
      <w:r w:rsidRPr="00FF2559">
        <w:rPr>
          <w:rFonts w:ascii="Times" w:eastAsia="Times New Roman" w:hAnsi="Times" w:cs="Times New Roman"/>
          <w:color w:val="000000" w:themeColor="text1"/>
        </w:rPr>
        <w:t xml:space="preserve"> believes or feels</w:t>
      </w:r>
      <w:r w:rsidR="00E328CB" w:rsidRPr="00FF2559">
        <w:rPr>
          <w:rFonts w:ascii="Times" w:eastAsia="Times New Roman" w:hAnsi="Times" w:cs="Times New Roman"/>
          <w:color w:val="000000" w:themeColor="text1"/>
        </w:rPr>
        <w:t xml:space="preserve"> at a given moment</w:t>
      </w:r>
      <w:r w:rsidRPr="00FF2559">
        <w:rPr>
          <w:rFonts w:ascii="Times" w:eastAsia="Times New Roman" w:hAnsi="Times" w:cs="Times New Roman"/>
          <w:color w:val="000000" w:themeColor="text1"/>
        </w:rPr>
        <w:t xml:space="preserve">. It may require investigating the reasons for why she holds the desires she does, and how the values that undergird those desires relate to other values and beliefs </w:t>
      </w:r>
      <w:r w:rsidR="007C6E6F" w:rsidRPr="00FF2559">
        <w:rPr>
          <w:rFonts w:ascii="Times" w:eastAsia="Times New Roman" w:hAnsi="Times" w:cs="Times New Roman"/>
          <w:color w:val="000000" w:themeColor="text1"/>
        </w:rPr>
        <w:t xml:space="preserve">that </w:t>
      </w:r>
      <w:r w:rsidR="002C217C" w:rsidRPr="00FF2559">
        <w:rPr>
          <w:rFonts w:ascii="Times" w:eastAsia="Times New Roman" w:hAnsi="Times" w:cs="Times New Roman"/>
          <w:color w:val="000000" w:themeColor="text1"/>
        </w:rPr>
        <w:t xml:space="preserve">they </w:t>
      </w:r>
      <w:r w:rsidR="00D41C40" w:rsidRPr="00FF2559">
        <w:rPr>
          <w:rFonts w:ascii="Times" w:eastAsia="Times New Roman" w:hAnsi="Times" w:cs="Times New Roman"/>
          <w:color w:val="000000" w:themeColor="text1"/>
        </w:rPr>
        <w:t xml:space="preserve">hold. This strategy may help to elucidate whether these desires are grounded by the patient’s own rational endorsements, and </w:t>
      </w:r>
      <w:r w:rsidR="002C217C" w:rsidRPr="00FF2559">
        <w:rPr>
          <w:rFonts w:ascii="Times" w:eastAsia="Times New Roman" w:hAnsi="Times" w:cs="Times New Roman"/>
          <w:color w:val="000000" w:themeColor="text1"/>
        </w:rPr>
        <w:t xml:space="preserve">whether they </w:t>
      </w:r>
      <w:r w:rsidR="00D41C40" w:rsidRPr="00FF2559">
        <w:rPr>
          <w:rFonts w:ascii="Times" w:eastAsia="Times New Roman" w:hAnsi="Times" w:cs="Times New Roman"/>
          <w:color w:val="000000" w:themeColor="text1"/>
        </w:rPr>
        <w:t>have a</w:t>
      </w:r>
      <w:r w:rsidR="002C217C" w:rsidRPr="00FF2559">
        <w:rPr>
          <w:rFonts w:ascii="Times" w:eastAsia="Times New Roman" w:hAnsi="Times" w:cs="Times New Roman"/>
          <w:color w:val="000000" w:themeColor="text1"/>
        </w:rPr>
        <w:t>ny</w:t>
      </w:r>
      <w:r w:rsidR="00D41C40" w:rsidRPr="00FF2559">
        <w:rPr>
          <w:rFonts w:ascii="Times" w:eastAsia="Times New Roman" w:hAnsi="Times" w:cs="Times New Roman"/>
          <w:color w:val="000000" w:themeColor="text1"/>
        </w:rPr>
        <w:t xml:space="preserve"> basis in reality. Moreover, it may serve to</w:t>
      </w:r>
      <w:r w:rsidRPr="00FF2559">
        <w:rPr>
          <w:rFonts w:ascii="Times" w:eastAsia="Times New Roman" w:hAnsi="Times" w:cs="Times New Roman"/>
          <w:color w:val="000000" w:themeColor="text1"/>
        </w:rPr>
        <w:t xml:space="preserve"> tease out potential inconsistency and conflict.</w:t>
      </w:r>
      <w:r w:rsidR="007C6E6F" w:rsidRPr="00FF2559">
        <w:rPr>
          <w:rFonts w:ascii="Times" w:eastAsia="Times New Roman" w:hAnsi="Times" w:cs="Times New Roman"/>
          <w:color w:val="000000" w:themeColor="text1"/>
        </w:rPr>
        <w:t xml:space="preserve"> However, on this approach, particularly if such conflict does not exist, it is quite possible for an agent to authentically hold the values that are char</w:t>
      </w:r>
      <w:r w:rsidR="007503A7" w:rsidRPr="00FF2559">
        <w:rPr>
          <w:rFonts w:ascii="Times" w:eastAsia="Times New Roman" w:hAnsi="Times" w:cs="Times New Roman"/>
          <w:color w:val="000000" w:themeColor="text1"/>
        </w:rPr>
        <w:t>acteristic of anorexia nervosa a</w:t>
      </w:r>
      <w:r w:rsidR="00D41C40" w:rsidRPr="00FF2559">
        <w:rPr>
          <w:rFonts w:ascii="Times" w:eastAsia="Times New Roman" w:hAnsi="Times" w:cs="Times New Roman"/>
          <w:color w:val="000000" w:themeColor="text1"/>
        </w:rPr>
        <w:t xml:space="preserve">s part of their self-conception, particularly in the case of chronic sufferers who may have shaped and developed </w:t>
      </w:r>
      <w:r w:rsidR="00461C83" w:rsidRPr="00FF2559">
        <w:rPr>
          <w:rFonts w:ascii="Times" w:eastAsia="Times New Roman" w:hAnsi="Times" w:cs="Times New Roman"/>
          <w:color w:val="000000" w:themeColor="text1"/>
        </w:rPr>
        <w:t>a</w:t>
      </w:r>
      <w:r w:rsidR="00D41C40" w:rsidRPr="00FF2559">
        <w:rPr>
          <w:rFonts w:ascii="Times" w:eastAsia="Times New Roman" w:hAnsi="Times" w:cs="Times New Roman"/>
          <w:color w:val="000000" w:themeColor="text1"/>
        </w:rPr>
        <w:t xml:space="preserve"> coherent </w:t>
      </w:r>
      <w:r w:rsidR="00461C83" w:rsidRPr="00FF2559">
        <w:rPr>
          <w:rFonts w:ascii="Times" w:eastAsia="Times New Roman" w:hAnsi="Times" w:cs="Times New Roman"/>
          <w:color w:val="000000" w:themeColor="text1"/>
        </w:rPr>
        <w:t xml:space="preserve">character system over many years to accommodate this </w:t>
      </w:r>
      <w:r w:rsidR="002C217C" w:rsidRPr="00FF2559">
        <w:rPr>
          <w:rFonts w:ascii="Times" w:eastAsia="Times New Roman" w:hAnsi="Times" w:cs="Times New Roman"/>
          <w:color w:val="000000" w:themeColor="text1"/>
        </w:rPr>
        <w:t>‘</w:t>
      </w:r>
      <w:r w:rsidR="00461C83" w:rsidRPr="00FF2559">
        <w:rPr>
          <w:rFonts w:ascii="Times" w:eastAsia="Times New Roman" w:hAnsi="Times" w:cs="Times New Roman"/>
          <w:color w:val="000000" w:themeColor="text1"/>
        </w:rPr>
        <w:t>pathological</w:t>
      </w:r>
      <w:r w:rsidR="002C217C" w:rsidRPr="00FF2559">
        <w:rPr>
          <w:rFonts w:ascii="Times" w:eastAsia="Times New Roman" w:hAnsi="Times" w:cs="Times New Roman"/>
          <w:color w:val="000000" w:themeColor="text1"/>
        </w:rPr>
        <w:t>’</w:t>
      </w:r>
      <w:r w:rsidR="00461C83" w:rsidRPr="00FF2559">
        <w:rPr>
          <w:rFonts w:ascii="Times" w:eastAsia="Times New Roman" w:hAnsi="Times" w:cs="Times New Roman"/>
          <w:color w:val="000000" w:themeColor="text1"/>
        </w:rPr>
        <w:t xml:space="preserve"> desire.</w:t>
      </w:r>
    </w:p>
    <w:p w14:paraId="1876299D" w14:textId="5061AA6C" w:rsidR="00E30049" w:rsidRPr="00FF2559" w:rsidRDefault="007503A7" w:rsidP="00E30049">
      <w:pPr>
        <w:spacing w:line="480" w:lineRule="auto"/>
        <w:ind w:firstLine="720"/>
        <w:jc w:val="both"/>
        <w:rPr>
          <w:rFonts w:ascii="Times" w:eastAsia="Times New Roman" w:hAnsi="Times" w:cs="Times New Roman"/>
          <w:color w:val="000000" w:themeColor="text1"/>
        </w:rPr>
      </w:pPr>
      <w:r w:rsidRPr="00FF2559">
        <w:rPr>
          <w:rFonts w:ascii="Times" w:eastAsia="Times New Roman" w:hAnsi="Times" w:cs="Times New Roman"/>
          <w:color w:val="000000" w:themeColor="text1"/>
        </w:rPr>
        <w:t>Position (D)</w:t>
      </w:r>
      <w:r w:rsidR="00D41C40" w:rsidRPr="00FF2559">
        <w:rPr>
          <w:rFonts w:ascii="Times" w:eastAsia="Times New Roman" w:hAnsi="Times" w:cs="Times New Roman"/>
          <w:color w:val="000000" w:themeColor="text1"/>
        </w:rPr>
        <w:t xml:space="preserve"> perhaps</w:t>
      </w:r>
      <w:r w:rsidRPr="00FF2559">
        <w:rPr>
          <w:rFonts w:ascii="Times" w:eastAsia="Times New Roman" w:hAnsi="Times" w:cs="Times New Roman"/>
          <w:color w:val="000000" w:themeColor="text1"/>
        </w:rPr>
        <w:t xml:space="preserve"> raises a deeper problem</w:t>
      </w:r>
      <w:r w:rsidR="00D41C40" w:rsidRPr="00FF2559">
        <w:rPr>
          <w:rFonts w:ascii="Times" w:eastAsia="Times New Roman" w:hAnsi="Times" w:cs="Times New Roman"/>
          <w:color w:val="000000" w:themeColor="text1"/>
        </w:rPr>
        <w:t xml:space="preserve"> for the coherence approach</w:t>
      </w:r>
      <w:r w:rsidRPr="00FF2559">
        <w:rPr>
          <w:rFonts w:ascii="Times" w:eastAsia="Times New Roman" w:hAnsi="Times" w:cs="Times New Roman"/>
          <w:color w:val="000000" w:themeColor="text1"/>
        </w:rPr>
        <w:t>, namely that two cohering selves with radically different evaluative perspectives m</w:t>
      </w:r>
      <w:r w:rsidR="00BF2387" w:rsidRPr="00FF2559">
        <w:rPr>
          <w:rFonts w:ascii="Times" w:eastAsia="Times New Roman" w:hAnsi="Times" w:cs="Times New Roman"/>
          <w:color w:val="000000" w:themeColor="text1"/>
        </w:rPr>
        <w:t>ight plausibly</w:t>
      </w:r>
      <w:r w:rsidRPr="00FF2559">
        <w:rPr>
          <w:rFonts w:ascii="Times" w:eastAsia="Times New Roman" w:hAnsi="Times" w:cs="Times New Roman"/>
          <w:color w:val="000000" w:themeColor="text1"/>
        </w:rPr>
        <w:t xml:space="preserve"> reside in the same agent.</w:t>
      </w:r>
      <w:r w:rsidR="009C7927" w:rsidRPr="00FF2559">
        <w:rPr>
          <w:rFonts w:ascii="Times" w:eastAsia="Times New Roman" w:hAnsi="Times" w:cs="Times New Roman"/>
          <w:color w:val="000000" w:themeColor="text1"/>
        </w:rPr>
        <w:t xml:space="preserve"> Such an agent may thus lack stable values.</w:t>
      </w:r>
      <w:r w:rsidRPr="00FF2559">
        <w:rPr>
          <w:rFonts w:ascii="Times" w:eastAsia="Times New Roman" w:hAnsi="Times" w:cs="Times New Roman"/>
          <w:color w:val="000000" w:themeColor="text1"/>
        </w:rPr>
        <w:t xml:space="preserve"> </w:t>
      </w:r>
      <w:r w:rsidR="00053E1A" w:rsidRPr="00FF2559">
        <w:rPr>
          <w:rFonts w:ascii="Times" w:eastAsia="Times New Roman" w:hAnsi="Times" w:cs="Times New Roman"/>
          <w:color w:val="000000" w:themeColor="text1"/>
        </w:rPr>
        <w:t xml:space="preserve">Here, on the coherence approach, authenticity must partly be a matter of self-discovery, in so far as the agent must identify the distinct aspects of her coherent selves; but it must also be a matter of self-creation, in so far as the agent must decide which of those selves to prioritise as her authentic self. </w:t>
      </w:r>
      <w:r w:rsidR="00E328CB" w:rsidRPr="00FF2559">
        <w:rPr>
          <w:rFonts w:ascii="Times" w:eastAsia="Times New Roman" w:hAnsi="Times" w:cs="Times New Roman"/>
          <w:color w:val="000000" w:themeColor="text1"/>
        </w:rPr>
        <w:t>This is where the crux of the problem lies for the coherence approach in such cases; on what basis can the individual make this decision? After all, the very values that she might appeal to justify her decision our bound up</w:t>
      </w:r>
      <w:r w:rsidR="00053E1A" w:rsidRPr="00FF2559">
        <w:rPr>
          <w:rFonts w:ascii="Times" w:eastAsia="Times New Roman" w:hAnsi="Times" w:cs="Times New Roman"/>
          <w:color w:val="000000" w:themeColor="text1"/>
        </w:rPr>
        <w:t xml:space="preserve"> </w:t>
      </w:r>
      <w:r w:rsidR="00E328CB" w:rsidRPr="00FF2559">
        <w:rPr>
          <w:rFonts w:ascii="Times" w:eastAsia="Times New Roman" w:hAnsi="Times" w:cs="Times New Roman"/>
          <w:color w:val="000000" w:themeColor="text1"/>
        </w:rPr>
        <w:t>in the very character systems which she may be choosing between.</w:t>
      </w:r>
      <w:r w:rsidR="00BF2387" w:rsidRPr="00FF2559">
        <w:rPr>
          <w:rFonts w:ascii="Times" w:eastAsia="Times New Roman" w:hAnsi="Times" w:cs="Times New Roman"/>
          <w:color w:val="000000" w:themeColor="text1"/>
        </w:rPr>
        <w:t xml:space="preserve"> </w:t>
      </w:r>
    </w:p>
    <w:p w14:paraId="6985BBD6" w14:textId="3FE845A4" w:rsidR="007503A7" w:rsidRPr="00FF2559" w:rsidRDefault="004E75BE" w:rsidP="00E30049">
      <w:pPr>
        <w:spacing w:line="480" w:lineRule="auto"/>
        <w:ind w:firstLine="720"/>
        <w:jc w:val="both"/>
        <w:rPr>
          <w:rFonts w:ascii="Times" w:eastAsia="Times New Roman" w:hAnsi="Times" w:cs="Times New Roman"/>
          <w:color w:val="000000" w:themeColor="text1"/>
        </w:rPr>
      </w:pPr>
      <w:r w:rsidRPr="00FF2559">
        <w:rPr>
          <w:rFonts w:ascii="Times" w:eastAsia="Times New Roman" w:hAnsi="Times" w:cs="Times New Roman"/>
          <w:color w:val="000000" w:themeColor="text1"/>
        </w:rPr>
        <w:lastRenderedPageBreak/>
        <w:t>T</w:t>
      </w:r>
      <w:r w:rsidR="00E30049" w:rsidRPr="00FF2559">
        <w:rPr>
          <w:rFonts w:ascii="Times" w:eastAsia="Times New Roman" w:hAnsi="Times" w:cs="Times New Roman"/>
          <w:color w:val="000000" w:themeColor="text1"/>
        </w:rPr>
        <w:t>he coherence approach cannot offer an easy answer in such cases of inner conflict</w:t>
      </w:r>
      <w:r w:rsidRPr="00FF2559">
        <w:rPr>
          <w:rFonts w:ascii="Times" w:eastAsia="Times New Roman" w:hAnsi="Times" w:cs="Times New Roman"/>
          <w:color w:val="000000" w:themeColor="text1"/>
        </w:rPr>
        <w:t>; y</w:t>
      </w:r>
      <w:r w:rsidR="00E30049" w:rsidRPr="00FF2559">
        <w:rPr>
          <w:rFonts w:ascii="Times" w:eastAsia="Times New Roman" w:hAnsi="Times" w:cs="Times New Roman"/>
          <w:color w:val="000000" w:themeColor="text1"/>
        </w:rPr>
        <w:t xml:space="preserve">et this is perhaps a fitting response to such hard cases. At least the coherence approach may allow third parties to offer some </w:t>
      </w:r>
      <w:r w:rsidR="008E4F30" w:rsidRPr="00FF2559">
        <w:rPr>
          <w:rFonts w:ascii="Times" w:eastAsia="Times New Roman" w:hAnsi="Times" w:cs="Times New Roman"/>
          <w:color w:val="000000" w:themeColor="text1"/>
        </w:rPr>
        <w:t xml:space="preserve">practical </w:t>
      </w:r>
      <w:r w:rsidR="00E30049" w:rsidRPr="00FF2559">
        <w:rPr>
          <w:rFonts w:ascii="Times" w:eastAsia="Times New Roman" w:hAnsi="Times" w:cs="Times New Roman"/>
          <w:color w:val="000000" w:themeColor="text1"/>
        </w:rPr>
        <w:t xml:space="preserve">guidance about how the individual might go about making this decision, perhaps by drawing her attention to the strength of certain reasons, and the goods at stake in her decision. Furthermore, it is notable that </w:t>
      </w:r>
      <w:r w:rsidR="00BF2387" w:rsidRPr="00FF2559">
        <w:rPr>
          <w:rFonts w:ascii="Times" w:eastAsia="Times New Roman" w:hAnsi="Times" w:cs="Times New Roman"/>
          <w:color w:val="000000" w:themeColor="text1"/>
        </w:rPr>
        <w:t xml:space="preserve">such cases </w:t>
      </w:r>
      <w:r w:rsidR="00E30049" w:rsidRPr="00FF2559">
        <w:rPr>
          <w:rFonts w:ascii="Times" w:eastAsia="Times New Roman" w:hAnsi="Times" w:cs="Times New Roman"/>
          <w:color w:val="000000" w:themeColor="text1"/>
        </w:rPr>
        <w:t xml:space="preserve">also </w:t>
      </w:r>
      <w:r w:rsidR="00BF2387" w:rsidRPr="00FF2559">
        <w:rPr>
          <w:rFonts w:ascii="Times" w:eastAsia="Times New Roman" w:hAnsi="Times" w:cs="Times New Roman"/>
          <w:color w:val="000000" w:themeColor="text1"/>
        </w:rPr>
        <w:t>raise significant issues for the</w:t>
      </w:r>
      <w:r w:rsidR="00461C83" w:rsidRPr="00FF2559">
        <w:rPr>
          <w:rFonts w:ascii="Times" w:eastAsia="Times New Roman" w:hAnsi="Times" w:cs="Times New Roman"/>
          <w:color w:val="000000" w:themeColor="text1"/>
        </w:rPr>
        <w:t xml:space="preserve"> essentialist perspective</w:t>
      </w:r>
      <w:r w:rsidR="00BF2387" w:rsidRPr="00FF2559">
        <w:rPr>
          <w:rFonts w:ascii="Times" w:eastAsia="Times New Roman" w:hAnsi="Times" w:cs="Times New Roman"/>
          <w:color w:val="000000" w:themeColor="text1"/>
        </w:rPr>
        <w:t xml:space="preserve">. Although the essentialist </w:t>
      </w:r>
      <w:r w:rsidR="00A66BC5" w:rsidRPr="00FF2559">
        <w:rPr>
          <w:rFonts w:ascii="Times" w:eastAsia="Times New Roman" w:hAnsi="Times" w:cs="Times New Roman"/>
          <w:color w:val="000000" w:themeColor="text1"/>
        </w:rPr>
        <w:t xml:space="preserve">might </w:t>
      </w:r>
      <w:r w:rsidR="00BF2387" w:rsidRPr="00FF2559">
        <w:rPr>
          <w:rFonts w:ascii="Times" w:eastAsia="Times New Roman" w:hAnsi="Times" w:cs="Times New Roman"/>
          <w:color w:val="000000" w:themeColor="text1"/>
        </w:rPr>
        <w:t>claim</w:t>
      </w:r>
      <w:r w:rsidR="00D41C40" w:rsidRPr="00FF2559">
        <w:rPr>
          <w:rFonts w:ascii="Times" w:eastAsia="Times New Roman" w:hAnsi="Times" w:cs="Times New Roman"/>
          <w:color w:val="000000" w:themeColor="text1"/>
        </w:rPr>
        <w:t xml:space="preserve"> </w:t>
      </w:r>
      <w:r w:rsidR="00BF2387" w:rsidRPr="00FF2559">
        <w:rPr>
          <w:rFonts w:ascii="Times" w:eastAsia="Times New Roman" w:hAnsi="Times" w:cs="Times New Roman"/>
          <w:color w:val="000000" w:themeColor="text1"/>
        </w:rPr>
        <w:t>that</w:t>
      </w:r>
      <w:r w:rsidR="00461C83" w:rsidRPr="00FF2559">
        <w:rPr>
          <w:rFonts w:ascii="Times" w:eastAsia="Times New Roman" w:hAnsi="Times" w:cs="Times New Roman"/>
          <w:color w:val="000000" w:themeColor="text1"/>
        </w:rPr>
        <w:t xml:space="preserve"> there </w:t>
      </w:r>
      <w:r w:rsidR="00053E1A" w:rsidRPr="00FF2559">
        <w:rPr>
          <w:rFonts w:ascii="Times" w:eastAsia="Times New Roman" w:hAnsi="Times" w:cs="Times New Roman"/>
          <w:color w:val="000000" w:themeColor="text1"/>
        </w:rPr>
        <w:t>is</w:t>
      </w:r>
      <w:r w:rsidR="00461C83" w:rsidRPr="00FF2559">
        <w:rPr>
          <w:rFonts w:ascii="Times" w:eastAsia="Times New Roman" w:hAnsi="Times" w:cs="Times New Roman"/>
          <w:color w:val="000000" w:themeColor="text1"/>
        </w:rPr>
        <w:t xml:space="preserve"> a right and wrong answer to the question ‘which of the two selves is the authentic one</w:t>
      </w:r>
      <w:r w:rsidR="00053E1A" w:rsidRPr="00FF2559">
        <w:rPr>
          <w:rFonts w:ascii="Times" w:eastAsia="Times New Roman" w:hAnsi="Times" w:cs="Times New Roman"/>
          <w:color w:val="000000" w:themeColor="text1"/>
        </w:rPr>
        <w:t>?</w:t>
      </w:r>
      <w:r w:rsidR="00461C83" w:rsidRPr="00FF2559">
        <w:rPr>
          <w:rFonts w:ascii="Times" w:eastAsia="Times New Roman" w:hAnsi="Times" w:cs="Times New Roman"/>
          <w:color w:val="000000" w:themeColor="text1"/>
        </w:rPr>
        <w:t>’</w:t>
      </w:r>
      <w:r w:rsidR="00E30049" w:rsidRPr="00FF2559">
        <w:rPr>
          <w:rFonts w:ascii="Times" w:eastAsia="Times New Roman" w:hAnsi="Times" w:cs="Times New Roman"/>
          <w:color w:val="000000" w:themeColor="text1"/>
        </w:rPr>
        <w:t xml:space="preserve">, they still face the epistemological question of </w:t>
      </w:r>
      <w:r w:rsidR="00053E1A" w:rsidRPr="00FF2559">
        <w:rPr>
          <w:rFonts w:ascii="Times" w:eastAsia="Times New Roman" w:hAnsi="Times" w:cs="Times New Roman"/>
          <w:color w:val="000000" w:themeColor="text1"/>
        </w:rPr>
        <w:t>how we</w:t>
      </w:r>
      <w:r w:rsidR="00E30049" w:rsidRPr="00FF2559">
        <w:rPr>
          <w:rFonts w:ascii="Times" w:eastAsia="Times New Roman" w:hAnsi="Times" w:cs="Times New Roman"/>
          <w:color w:val="000000" w:themeColor="text1"/>
        </w:rPr>
        <w:t xml:space="preserve"> should</w:t>
      </w:r>
      <w:r w:rsidR="00053E1A" w:rsidRPr="00FF2559">
        <w:rPr>
          <w:rFonts w:ascii="Times" w:eastAsia="Times New Roman" w:hAnsi="Times" w:cs="Times New Roman"/>
          <w:color w:val="000000" w:themeColor="text1"/>
        </w:rPr>
        <w:t xml:space="preserve"> arrive at the correct answer to this </w:t>
      </w:r>
      <w:r w:rsidR="00E30049" w:rsidRPr="00FF2559">
        <w:rPr>
          <w:rFonts w:ascii="Times" w:eastAsia="Times New Roman" w:hAnsi="Times" w:cs="Times New Roman"/>
          <w:color w:val="000000" w:themeColor="text1"/>
        </w:rPr>
        <w:t xml:space="preserve">question. </w:t>
      </w:r>
    </w:p>
    <w:p w14:paraId="53C6F44D" w14:textId="77777777" w:rsidR="004E75BE" w:rsidRPr="00FF2559" w:rsidRDefault="009C7927" w:rsidP="00081905">
      <w:pPr>
        <w:spacing w:line="480" w:lineRule="auto"/>
        <w:ind w:firstLine="720"/>
        <w:jc w:val="both"/>
        <w:rPr>
          <w:rFonts w:ascii="Times" w:eastAsia="Times New Roman" w:hAnsi="Times" w:cs="Times New Roman"/>
          <w:color w:val="000000" w:themeColor="text1"/>
        </w:rPr>
      </w:pPr>
      <w:proofErr w:type="spellStart"/>
      <w:r w:rsidRPr="00FF2559">
        <w:rPr>
          <w:rFonts w:ascii="Times" w:eastAsia="Times New Roman" w:hAnsi="Times" w:cs="Times New Roman"/>
          <w:color w:val="000000" w:themeColor="text1"/>
        </w:rPr>
        <w:t>Nyholm</w:t>
      </w:r>
      <w:proofErr w:type="spellEnd"/>
      <w:r w:rsidRPr="00FF2559">
        <w:rPr>
          <w:rFonts w:ascii="Times" w:eastAsia="Times New Roman" w:hAnsi="Times" w:cs="Times New Roman"/>
          <w:color w:val="000000" w:themeColor="text1"/>
        </w:rPr>
        <w:t xml:space="preserve"> and O’Neill suggest that in this sort of case, we should assume that the value set that is widely endorsed by others is the authentic one. We shall raise our doubts about this response at the end of this section. Prior to doing so, we shall first </w:t>
      </w:r>
      <w:r w:rsidR="004E75BE" w:rsidRPr="00FF2559">
        <w:rPr>
          <w:rFonts w:ascii="Times" w:eastAsia="Times New Roman" w:hAnsi="Times" w:cs="Times New Roman"/>
          <w:color w:val="000000" w:themeColor="text1"/>
        </w:rPr>
        <w:t xml:space="preserve">briefly </w:t>
      </w:r>
      <w:r w:rsidRPr="00FF2559">
        <w:rPr>
          <w:rFonts w:ascii="Times" w:eastAsia="Times New Roman" w:hAnsi="Times" w:cs="Times New Roman"/>
          <w:color w:val="000000" w:themeColor="text1"/>
        </w:rPr>
        <w:t xml:space="preserve">consider the other positions identified by </w:t>
      </w:r>
      <w:proofErr w:type="spellStart"/>
      <w:r w:rsidRPr="00FF2559">
        <w:rPr>
          <w:rFonts w:ascii="Times" w:eastAsia="Times New Roman" w:hAnsi="Times" w:cs="Times New Roman"/>
          <w:color w:val="000000" w:themeColor="text1"/>
        </w:rPr>
        <w:t>Erler</w:t>
      </w:r>
      <w:proofErr w:type="spellEnd"/>
      <w:r w:rsidRPr="00FF2559">
        <w:rPr>
          <w:rFonts w:ascii="Times" w:eastAsia="Times New Roman" w:hAnsi="Times" w:cs="Times New Roman"/>
          <w:color w:val="000000" w:themeColor="text1"/>
        </w:rPr>
        <w:t xml:space="preserve"> and Hope. </w:t>
      </w:r>
    </w:p>
    <w:p w14:paraId="0C7F55B1" w14:textId="77777777" w:rsidR="00906D44" w:rsidRPr="00FF2559" w:rsidRDefault="00267842" w:rsidP="00081905">
      <w:pPr>
        <w:spacing w:line="480" w:lineRule="auto"/>
        <w:ind w:firstLine="720"/>
        <w:jc w:val="both"/>
        <w:rPr>
          <w:rFonts w:ascii="Times" w:eastAsia="Times New Roman" w:hAnsi="Times" w:cs="Times New Roman"/>
          <w:color w:val="000000" w:themeColor="text1"/>
        </w:rPr>
      </w:pPr>
      <w:r w:rsidRPr="00FF2559">
        <w:rPr>
          <w:rFonts w:ascii="Times" w:eastAsia="Times New Roman" w:hAnsi="Times" w:cs="Times New Roman"/>
          <w:color w:val="000000" w:themeColor="text1"/>
        </w:rPr>
        <w:t>The coherence approach also provides a basis for position (B) above. Although authenticity is compatible with radical change on this approach, for such change to be authentic it must be</w:t>
      </w:r>
      <w:r w:rsidR="009023B0" w:rsidRPr="00FF2559">
        <w:rPr>
          <w:rFonts w:ascii="Times" w:eastAsia="Times New Roman" w:hAnsi="Times" w:cs="Times New Roman"/>
          <w:color w:val="000000" w:themeColor="text1"/>
        </w:rPr>
        <w:t xml:space="preserve"> rationally intelligible to the agent</w:t>
      </w:r>
      <w:r w:rsidR="004E75BE" w:rsidRPr="00FF2559">
        <w:rPr>
          <w:rFonts w:ascii="Times" w:eastAsia="Times New Roman" w:hAnsi="Times" w:cs="Times New Roman"/>
          <w:color w:val="000000" w:themeColor="text1"/>
        </w:rPr>
        <w:t>,</w:t>
      </w:r>
      <w:r w:rsidR="009023B0" w:rsidRPr="00FF2559">
        <w:rPr>
          <w:rFonts w:ascii="Times" w:eastAsia="Times New Roman" w:hAnsi="Times" w:cs="Times New Roman"/>
          <w:color w:val="000000" w:themeColor="text1"/>
        </w:rPr>
        <w:t xml:space="preserve"> as we explored in the previous section. </w:t>
      </w:r>
      <w:r w:rsidR="00185093" w:rsidRPr="00FF2559">
        <w:rPr>
          <w:rFonts w:ascii="Times" w:eastAsia="Times New Roman" w:hAnsi="Times" w:cs="Times New Roman"/>
          <w:color w:val="000000" w:themeColor="text1"/>
        </w:rPr>
        <w:t>Intervention</w:t>
      </w:r>
      <w:r w:rsidR="009023B0" w:rsidRPr="00FF2559">
        <w:rPr>
          <w:rFonts w:ascii="Times" w:eastAsia="Times New Roman" w:hAnsi="Times" w:cs="Times New Roman"/>
          <w:color w:val="000000" w:themeColor="text1"/>
        </w:rPr>
        <w:t>s that serve to directly induce psychological changes, such as psychoactive drugs or DBS, may in some cases result in feelings of alienation because they cause the patient to undergo changes that are unintelligible to them</w:t>
      </w:r>
      <w:r w:rsidR="004E75BE" w:rsidRPr="00FF2559">
        <w:rPr>
          <w:rFonts w:ascii="Times" w:eastAsia="Times New Roman" w:hAnsi="Times" w:cs="Times New Roman"/>
          <w:color w:val="000000" w:themeColor="text1"/>
        </w:rPr>
        <w:t>,</w:t>
      </w:r>
      <w:r w:rsidR="009023B0" w:rsidRPr="00FF2559">
        <w:rPr>
          <w:rFonts w:ascii="Times" w:eastAsia="Times New Roman" w:hAnsi="Times" w:cs="Times New Roman"/>
          <w:color w:val="000000" w:themeColor="text1"/>
        </w:rPr>
        <w:t xml:space="preserve"> in the light of their other values and beliefs. The depressed patient who takes Prozac may feel alienated from their elevated mood if the drug serves only to increase their positive affect without engaging with other elements of the patient’s character system that may </w:t>
      </w:r>
      <w:r w:rsidR="00185093" w:rsidRPr="00FF2559">
        <w:rPr>
          <w:rFonts w:ascii="Times" w:eastAsia="Times New Roman" w:hAnsi="Times" w:cs="Times New Roman"/>
          <w:color w:val="000000" w:themeColor="text1"/>
        </w:rPr>
        <w:t>play a role in</w:t>
      </w:r>
      <w:r w:rsidR="009023B0" w:rsidRPr="00FF2559">
        <w:rPr>
          <w:rFonts w:ascii="Times" w:eastAsia="Times New Roman" w:hAnsi="Times" w:cs="Times New Roman"/>
          <w:color w:val="000000" w:themeColor="text1"/>
        </w:rPr>
        <w:t xml:space="preserve"> the</w:t>
      </w:r>
      <w:r w:rsidR="004E75BE" w:rsidRPr="00FF2559">
        <w:rPr>
          <w:rFonts w:ascii="Times" w:eastAsia="Times New Roman" w:hAnsi="Times" w:cs="Times New Roman"/>
          <w:color w:val="000000" w:themeColor="text1"/>
        </w:rPr>
        <w:t>ir</w:t>
      </w:r>
      <w:r w:rsidR="009023B0" w:rsidRPr="00FF2559">
        <w:rPr>
          <w:rFonts w:ascii="Times" w:eastAsia="Times New Roman" w:hAnsi="Times" w:cs="Times New Roman"/>
          <w:color w:val="000000" w:themeColor="text1"/>
        </w:rPr>
        <w:t xml:space="preserve"> condition (such as apathy and feelings of worthlessness). This stands in contrast to indirect interventions that aim to evince </w:t>
      </w:r>
      <w:r w:rsidR="009023B0" w:rsidRPr="00FF2559">
        <w:rPr>
          <w:rFonts w:ascii="Times" w:eastAsia="Times New Roman" w:hAnsi="Times" w:cs="Times New Roman"/>
          <w:color w:val="000000" w:themeColor="text1"/>
        </w:rPr>
        <w:lastRenderedPageBreak/>
        <w:t>changes in the patient’s mood by rationally engaging with them, say, in talk therapy.</w:t>
      </w:r>
      <w:r w:rsidR="004E75BE" w:rsidRPr="00FF2559">
        <w:rPr>
          <w:rStyle w:val="EndnoteReference"/>
          <w:rFonts w:ascii="Times" w:eastAsia="Times New Roman" w:hAnsi="Times" w:cs="Times New Roman"/>
          <w:color w:val="000000" w:themeColor="text1"/>
        </w:rPr>
        <w:endnoteReference w:id="37"/>
      </w:r>
      <w:r w:rsidR="009023B0" w:rsidRPr="00FF2559">
        <w:rPr>
          <w:rFonts w:ascii="Times" w:eastAsia="Times New Roman" w:hAnsi="Times" w:cs="Times New Roman"/>
          <w:color w:val="000000" w:themeColor="text1"/>
        </w:rPr>
        <w:t xml:space="preserve"> </w:t>
      </w:r>
      <w:r w:rsidR="00185093" w:rsidRPr="00FF2559">
        <w:rPr>
          <w:rFonts w:ascii="Times" w:eastAsia="Times New Roman" w:hAnsi="Times" w:cs="Times New Roman"/>
          <w:color w:val="000000" w:themeColor="text1"/>
        </w:rPr>
        <w:t>C</w:t>
      </w:r>
      <w:r w:rsidR="009023B0" w:rsidRPr="00FF2559">
        <w:rPr>
          <w:rFonts w:ascii="Times" w:eastAsia="Times New Roman" w:hAnsi="Times" w:cs="Times New Roman"/>
          <w:color w:val="000000" w:themeColor="text1"/>
        </w:rPr>
        <w:t xml:space="preserve">hanges </w:t>
      </w:r>
      <w:r w:rsidR="00185093" w:rsidRPr="00FF2559">
        <w:rPr>
          <w:rFonts w:ascii="Times" w:eastAsia="Times New Roman" w:hAnsi="Times" w:cs="Times New Roman"/>
          <w:color w:val="000000" w:themeColor="text1"/>
        </w:rPr>
        <w:t xml:space="preserve">brought about via such interventions </w:t>
      </w:r>
      <w:r w:rsidR="009023B0" w:rsidRPr="00FF2559">
        <w:rPr>
          <w:rFonts w:ascii="Times" w:eastAsia="Times New Roman" w:hAnsi="Times" w:cs="Times New Roman"/>
          <w:color w:val="000000" w:themeColor="text1"/>
        </w:rPr>
        <w:t>will</w:t>
      </w:r>
      <w:r w:rsidR="00185093" w:rsidRPr="00FF2559">
        <w:rPr>
          <w:rFonts w:ascii="Times" w:eastAsia="Times New Roman" w:hAnsi="Times" w:cs="Times New Roman"/>
          <w:color w:val="000000" w:themeColor="text1"/>
        </w:rPr>
        <w:t xml:space="preserve"> more likely</w:t>
      </w:r>
      <w:r w:rsidR="009023B0" w:rsidRPr="00FF2559">
        <w:rPr>
          <w:rFonts w:ascii="Times" w:eastAsia="Times New Roman" w:hAnsi="Times" w:cs="Times New Roman"/>
          <w:color w:val="000000" w:themeColor="text1"/>
        </w:rPr>
        <w:t xml:space="preserve"> be intelligible to the patient</w:t>
      </w:r>
      <w:r w:rsidR="00185093" w:rsidRPr="00FF2559">
        <w:rPr>
          <w:rFonts w:ascii="Times" w:eastAsia="Times New Roman" w:hAnsi="Times" w:cs="Times New Roman"/>
          <w:color w:val="000000" w:themeColor="text1"/>
        </w:rPr>
        <w:t>,</w:t>
      </w:r>
      <w:r w:rsidR="009023B0" w:rsidRPr="00FF2559">
        <w:rPr>
          <w:rFonts w:ascii="Times" w:eastAsia="Times New Roman" w:hAnsi="Times" w:cs="Times New Roman"/>
          <w:color w:val="000000" w:themeColor="text1"/>
        </w:rPr>
        <w:t xml:space="preserve"> in so far as they are brought about by changes that the patient herself has decided to make to her modes of thinking</w:t>
      </w:r>
      <w:r w:rsidR="00081905" w:rsidRPr="00FF2559">
        <w:rPr>
          <w:rFonts w:ascii="Times" w:eastAsia="Times New Roman" w:hAnsi="Times" w:cs="Times New Roman"/>
          <w:color w:val="000000" w:themeColor="text1"/>
        </w:rPr>
        <w:t>.</w:t>
      </w:r>
      <w:r w:rsidR="00906D44" w:rsidRPr="00FF2559">
        <w:rPr>
          <w:rFonts w:ascii="Times" w:eastAsia="Times New Roman" w:hAnsi="Times" w:cs="Times New Roman"/>
          <w:color w:val="000000" w:themeColor="text1"/>
        </w:rPr>
        <w:t xml:space="preserve"> </w:t>
      </w:r>
    </w:p>
    <w:p w14:paraId="3D96B29B" w14:textId="757F3155" w:rsidR="00267842" w:rsidRPr="00FF2559" w:rsidRDefault="00565877" w:rsidP="00906D44">
      <w:pPr>
        <w:spacing w:line="480" w:lineRule="auto"/>
        <w:ind w:firstLine="720"/>
        <w:jc w:val="both"/>
        <w:rPr>
          <w:rFonts w:ascii="Times" w:eastAsia="Times New Roman" w:hAnsi="Times" w:cs="Times New Roman"/>
          <w:color w:val="000000" w:themeColor="text1"/>
        </w:rPr>
      </w:pPr>
      <w:r w:rsidRPr="00FF2559">
        <w:rPr>
          <w:rFonts w:ascii="Times" w:eastAsia="Times New Roman" w:hAnsi="Times" w:cs="Times New Roman"/>
          <w:color w:val="000000" w:themeColor="text1"/>
        </w:rPr>
        <w:t xml:space="preserve">Nonetheless, </w:t>
      </w:r>
      <w:r w:rsidR="00906D44" w:rsidRPr="00FF2559">
        <w:rPr>
          <w:rFonts w:ascii="Times" w:eastAsia="Times New Roman" w:hAnsi="Times" w:cs="Times New Roman"/>
          <w:color w:val="000000" w:themeColor="text1"/>
        </w:rPr>
        <w:t xml:space="preserve">other </w:t>
      </w:r>
      <w:r w:rsidRPr="00FF2559">
        <w:rPr>
          <w:rFonts w:ascii="Times" w:eastAsia="Times New Roman" w:hAnsi="Times" w:cs="Times New Roman"/>
          <w:color w:val="000000" w:themeColor="text1"/>
        </w:rPr>
        <w:t>patients on psychotherapeutics like Prozac claim that it enables them to find their true self, presumably by creating intelligible changes, possibly rooted in primitive existing aspects of their own psychology.</w:t>
      </w:r>
      <w:r w:rsidR="00906D44" w:rsidRPr="00FF2559">
        <w:rPr>
          <w:rFonts w:ascii="Times" w:eastAsia="Times New Roman" w:hAnsi="Times" w:cs="Times New Roman"/>
          <w:color w:val="000000" w:themeColor="text1"/>
        </w:rPr>
        <w:t xml:space="preserve"> </w:t>
      </w:r>
      <w:r w:rsidRPr="00FF2559">
        <w:rPr>
          <w:rFonts w:ascii="Times" w:eastAsia="Times New Roman" w:hAnsi="Times" w:cs="Times New Roman"/>
          <w:color w:val="000000" w:themeColor="text1"/>
        </w:rPr>
        <w:t>Thus</w:t>
      </w:r>
      <w:r w:rsidR="00906D44" w:rsidRPr="00FF2559">
        <w:rPr>
          <w:rFonts w:ascii="Times" w:eastAsia="Times New Roman" w:hAnsi="Times" w:cs="Times New Roman"/>
          <w:color w:val="000000" w:themeColor="text1"/>
        </w:rPr>
        <w:t>,</w:t>
      </w:r>
      <w:r w:rsidR="009023B0" w:rsidRPr="00FF2559">
        <w:rPr>
          <w:rFonts w:ascii="Times" w:eastAsia="Times New Roman" w:hAnsi="Times" w:cs="Times New Roman"/>
          <w:color w:val="000000" w:themeColor="text1"/>
        </w:rPr>
        <w:t xml:space="preserve"> this is not to say that all directly induced psychological changes must be experienced as alienating on this approach. In cases where the patient</w:t>
      </w:r>
      <w:r w:rsidR="00081905" w:rsidRPr="00FF2559">
        <w:rPr>
          <w:rFonts w:ascii="Times" w:eastAsia="Times New Roman" w:hAnsi="Times" w:cs="Times New Roman"/>
          <w:color w:val="000000" w:themeColor="text1"/>
        </w:rPr>
        <w:t xml:space="preserve"> has consented to a direct intervention, the psychological change induced may be understood as intelligible to the agent in the light of the values that moved the patient to consent to treatment. For instance, suppose a patient consents to undergo DBS for anorexia nervosa</w:t>
      </w:r>
      <w:r w:rsidR="00853960" w:rsidRPr="00FF2559">
        <w:rPr>
          <w:rFonts w:ascii="Times" w:eastAsia="Times New Roman" w:hAnsi="Times" w:cs="Times New Roman"/>
          <w:color w:val="000000" w:themeColor="text1"/>
        </w:rPr>
        <w:t xml:space="preserve">. If stimulation is successful in reducing her desire to maintain low weight, the patient may understand this change in her evaluative stance as intelligible to her in light of her prior desire to change, even if the precise </w:t>
      </w:r>
      <w:r w:rsidR="00E112D8" w:rsidRPr="00FF2559">
        <w:rPr>
          <w:rFonts w:ascii="Times" w:eastAsia="Times New Roman" w:hAnsi="Times" w:cs="Times New Roman"/>
          <w:color w:val="000000" w:themeColor="text1"/>
        </w:rPr>
        <w:t xml:space="preserve">(direct) </w:t>
      </w:r>
      <w:r w:rsidR="00853960" w:rsidRPr="00FF2559">
        <w:rPr>
          <w:rFonts w:ascii="Times" w:eastAsia="Times New Roman" w:hAnsi="Times" w:cs="Times New Roman"/>
          <w:color w:val="000000" w:themeColor="text1"/>
        </w:rPr>
        <w:t xml:space="preserve">mechanism </w:t>
      </w:r>
      <w:r w:rsidR="00E112D8" w:rsidRPr="00FF2559">
        <w:rPr>
          <w:rFonts w:ascii="Times" w:eastAsia="Times New Roman" w:hAnsi="Times" w:cs="Times New Roman"/>
          <w:color w:val="000000" w:themeColor="text1"/>
        </w:rPr>
        <w:t>by which</w:t>
      </w:r>
      <w:r w:rsidR="00853960" w:rsidRPr="00FF2559">
        <w:rPr>
          <w:rFonts w:ascii="Times" w:eastAsia="Times New Roman" w:hAnsi="Times" w:cs="Times New Roman"/>
          <w:color w:val="000000" w:themeColor="text1"/>
        </w:rPr>
        <w:t xml:space="preserve"> the change occurred is not intelligible to her.</w:t>
      </w:r>
      <w:r w:rsidR="004E75BE" w:rsidRPr="00FF2559">
        <w:rPr>
          <w:rStyle w:val="EndnoteReference"/>
          <w:rFonts w:ascii="Times" w:eastAsia="Times New Roman" w:hAnsi="Times" w:cs="Times New Roman"/>
          <w:color w:val="000000" w:themeColor="text1"/>
        </w:rPr>
        <w:endnoteReference w:id="38"/>
      </w:r>
    </w:p>
    <w:p w14:paraId="55DB0E0C" w14:textId="1C102274" w:rsidR="00002E4B" w:rsidRPr="00FF2559" w:rsidRDefault="00E112D8" w:rsidP="00002E4B">
      <w:pPr>
        <w:spacing w:line="480" w:lineRule="auto"/>
        <w:ind w:firstLine="720"/>
        <w:jc w:val="both"/>
        <w:rPr>
          <w:rFonts w:ascii="Times" w:hAnsi="Times"/>
          <w:color w:val="000000" w:themeColor="text1"/>
        </w:rPr>
      </w:pPr>
      <w:r w:rsidRPr="00FF2559">
        <w:rPr>
          <w:rFonts w:ascii="Times" w:hAnsi="Times"/>
          <w:color w:val="000000" w:themeColor="text1"/>
        </w:rPr>
        <w:t xml:space="preserve">The final position </w:t>
      </w:r>
      <w:r w:rsidR="00002E4B" w:rsidRPr="00FF2559">
        <w:rPr>
          <w:rFonts w:ascii="Times" w:hAnsi="Times"/>
          <w:color w:val="000000" w:themeColor="text1"/>
        </w:rPr>
        <w:t xml:space="preserve">acknowledged by </w:t>
      </w:r>
      <w:proofErr w:type="spellStart"/>
      <w:r w:rsidR="00002E4B" w:rsidRPr="00FF2559">
        <w:rPr>
          <w:rFonts w:ascii="Times" w:hAnsi="Times"/>
          <w:color w:val="000000" w:themeColor="text1"/>
        </w:rPr>
        <w:t>Erler</w:t>
      </w:r>
      <w:proofErr w:type="spellEnd"/>
      <w:r w:rsidR="00002E4B" w:rsidRPr="00FF2559">
        <w:rPr>
          <w:rFonts w:ascii="Times" w:hAnsi="Times"/>
          <w:color w:val="000000" w:themeColor="text1"/>
        </w:rPr>
        <w:t xml:space="preserve"> and Hope, according to which </w:t>
      </w:r>
      <w:r w:rsidR="00843DA0" w:rsidRPr="00FF2559">
        <w:rPr>
          <w:rFonts w:ascii="Times" w:hAnsi="Times"/>
          <w:color w:val="000000" w:themeColor="text1"/>
        </w:rPr>
        <w:t>‘</w:t>
      </w:r>
      <w:r w:rsidR="00002E4B" w:rsidRPr="00FF2559">
        <w:rPr>
          <w:rFonts w:ascii="Times" w:hAnsi="Times"/>
          <w:color w:val="000000" w:themeColor="text1"/>
        </w:rPr>
        <w:t>there is no issue of authenticity</w:t>
      </w:r>
      <w:r w:rsidR="00843DA0" w:rsidRPr="00FF2559">
        <w:rPr>
          <w:rFonts w:ascii="Times" w:hAnsi="Times"/>
          <w:color w:val="000000" w:themeColor="text1"/>
        </w:rPr>
        <w:t>’</w:t>
      </w:r>
      <w:r w:rsidRPr="00FF2559">
        <w:rPr>
          <w:rFonts w:ascii="Times" w:hAnsi="Times"/>
          <w:color w:val="000000" w:themeColor="text1"/>
        </w:rPr>
        <w:t xml:space="preserve"> </w:t>
      </w:r>
      <w:r w:rsidR="00002E4B" w:rsidRPr="00FF2559">
        <w:rPr>
          <w:rFonts w:ascii="Times" w:hAnsi="Times"/>
          <w:color w:val="000000" w:themeColor="text1"/>
        </w:rPr>
        <w:t xml:space="preserve">is </w:t>
      </w:r>
      <w:r w:rsidR="00843DA0" w:rsidRPr="00FF2559">
        <w:rPr>
          <w:rFonts w:ascii="Times" w:hAnsi="Times"/>
          <w:color w:val="000000" w:themeColor="text1"/>
        </w:rPr>
        <w:t xml:space="preserve">a position that is best understood as one regarding the value of authenticity and the role it should play in treatment decisions, rather than a position about the nature of authenticity </w:t>
      </w:r>
      <w:r w:rsidR="00843DA0" w:rsidRPr="00FF2559">
        <w:rPr>
          <w:rFonts w:ascii="Times" w:hAnsi="Times"/>
          <w:i/>
          <w:color w:val="000000" w:themeColor="text1"/>
        </w:rPr>
        <w:t>per se</w:t>
      </w:r>
      <w:r w:rsidR="00843DA0" w:rsidRPr="00FF2559">
        <w:rPr>
          <w:rFonts w:ascii="Times" w:hAnsi="Times"/>
          <w:color w:val="000000" w:themeColor="text1"/>
        </w:rPr>
        <w:t>. As such, the position is c</w:t>
      </w:r>
      <w:r w:rsidR="000E0076" w:rsidRPr="00FF2559">
        <w:rPr>
          <w:rFonts w:ascii="Times" w:hAnsi="Times"/>
          <w:color w:val="000000" w:themeColor="text1"/>
        </w:rPr>
        <w:t>om</w:t>
      </w:r>
      <w:r w:rsidR="00843DA0" w:rsidRPr="00FF2559">
        <w:rPr>
          <w:rFonts w:ascii="Times" w:hAnsi="Times"/>
          <w:color w:val="000000" w:themeColor="text1"/>
        </w:rPr>
        <w:t>p</w:t>
      </w:r>
      <w:r w:rsidR="000E0076" w:rsidRPr="00FF2559">
        <w:rPr>
          <w:rFonts w:ascii="Times" w:hAnsi="Times"/>
          <w:color w:val="000000" w:themeColor="text1"/>
        </w:rPr>
        <w:t xml:space="preserve">atible with the coherence approach that we have outlined here, although it is perhaps in tension with the first feature of </w:t>
      </w:r>
      <w:proofErr w:type="spellStart"/>
      <w:r w:rsidR="000E0076" w:rsidRPr="00FF2559">
        <w:rPr>
          <w:rFonts w:ascii="Times" w:hAnsi="Times"/>
          <w:color w:val="000000" w:themeColor="text1"/>
        </w:rPr>
        <w:t>Nyholm</w:t>
      </w:r>
      <w:proofErr w:type="spellEnd"/>
      <w:r w:rsidR="000E0076" w:rsidRPr="00FF2559">
        <w:rPr>
          <w:rFonts w:ascii="Times" w:hAnsi="Times"/>
          <w:color w:val="000000" w:themeColor="text1"/>
        </w:rPr>
        <w:t xml:space="preserve"> and O’Neill’s claim that authenticity is treated as a normative ideal</w:t>
      </w:r>
      <w:r w:rsidR="00002E4B" w:rsidRPr="00FF2559">
        <w:rPr>
          <w:rFonts w:ascii="Times" w:hAnsi="Times"/>
          <w:color w:val="000000" w:themeColor="text1"/>
        </w:rPr>
        <w:t xml:space="preserve">. To </w:t>
      </w:r>
      <w:r w:rsidR="000E0076" w:rsidRPr="00FF2559">
        <w:rPr>
          <w:rFonts w:ascii="Times" w:hAnsi="Times"/>
          <w:color w:val="000000" w:themeColor="text1"/>
        </w:rPr>
        <w:t xml:space="preserve">conclude </w:t>
      </w:r>
      <w:r w:rsidR="00002E4B" w:rsidRPr="00FF2559">
        <w:rPr>
          <w:rFonts w:ascii="Times" w:hAnsi="Times"/>
          <w:color w:val="000000" w:themeColor="text1"/>
        </w:rPr>
        <w:t xml:space="preserve">we </w:t>
      </w:r>
      <w:r w:rsidR="000E0076" w:rsidRPr="00FF2559">
        <w:rPr>
          <w:rFonts w:ascii="Times" w:hAnsi="Times"/>
          <w:color w:val="000000" w:themeColor="text1"/>
        </w:rPr>
        <w:t xml:space="preserve">shall offer some </w:t>
      </w:r>
      <w:r w:rsidR="004E75BE" w:rsidRPr="00FF2559">
        <w:rPr>
          <w:rFonts w:ascii="Times" w:hAnsi="Times"/>
          <w:color w:val="000000" w:themeColor="text1"/>
        </w:rPr>
        <w:t xml:space="preserve">further </w:t>
      </w:r>
      <w:r w:rsidR="000E0076" w:rsidRPr="00FF2559">
        <w:rPr>
          <w:rFonts w:ascii="Times" w:hAnsi="Times"/>
          <w:color w:val="000000" w:themeColor="text1"/>
        </w:rPr>
        <w:t>reflections</w:t>
      </w:r>
      <w:r w:rsidR="00002E4B" w:rsidRPr="00FF2559">
        <w:rPr>
          <w:rFonts w:ascii="Times" w:hAnsi="Times"/>
          <w:color w:val="000000" w:themeColor="text1"/>
        </w:rPr>
        <w:t xml:space="preserve"> on the role that authenticity plays in </w:t>
      </w:r>
      <w:proofErr w:type="gramStart"/>
      <w:r w:rsidR="00002E4B" w:rsidRPr="00FF2559">
        <w:rPr>
          <w:rFonts w:ascii="Times" w:hAnsi="Times"/>
          <w:color w:val="000000" w:themeColor="text1"/>
        </w:rPr>
        <w:t>well-being</w:t>
      </w:r>
      <w:proofErr w:type="gramEnd"/>
      <w:r w:rsidR="00002E4B" w:rsidRPr="00FF2559">
        <w:rPr>
          <w:rFonts w:ascii="Times" w:hAnsi="Times"/>
          <w:color w:val="000000" w:themeColor="text1"/>
        </w:rPr>
        <w:t xml:space="preserve">, and the reasons that sufferers of mental </w:t>
      </w:r>
      <w:r w:rsidR="00002E4B" w:rsidRPr="00FF2559">
        <w:rPr>
          <w:rFonts w:ascii="Times" w:hAnsi="Times"/>
          <w:color w:val="000000" w:themeColor="text1"/>
        </w:rPr>
        <w:lastRenderedPageBreak/>
        <w:t xml:space="preserve">disorder </w:t>
      </w:r>
      <w:r w:rsidR="004441C7" w:rsidRPr="00FF2559">
        <w:rPr>
          <w:rFonts w:ascii="Times" w:hAnsi="Times"/>
          <w:color w:val="000000" w:themeColor="text1"/>
        </w:rPr>
        <w:t xml:space="preserve">or their care team </w:t>
      </w:r>
      <w:r w:rsidR="00002E4B" w:rsidRPr="00FF2559">
        <w:rPr>
          <w:rFonts w:ascii="Times" w:hAnsi="Times"/>
          <w:color w:val="000000" w:themeColor="text1"/>
        </w:rPr>
        <w:t xml:space="preserve">give for holding </w:t>
      </w:r>
      <w:r w:rsidR="004441C7" w:rsidRPr="00FF2559">
        <w:rPr>
          <w:rFonts w:ascii="Times" w:hAnsi="Times"/>
          <w:color w:val="000000" w:themeColor="text1"/>
        </w:rPr>
        <w:t xml:space="preserve">the </w:t>
      </w:r>
      <w:r w:rsidR="00002E4B" w:rsidRPr="00FF2559">
        <w:rPr>
          <w:rFonts w:ascii="Times" w:hAnsi="Times"/>
          <w:color w:val="000000" w:themeColor="text1"/>
        </w:rPr>
        <w:t>view</w:t>
      </w:r>
      <w:r w:rsidR="004441C7" w:rsidRPr="00FF2559">
        <w:rPr>
          <w:rFonts w:ascii="Times" w:hAnsi="Times"/>
          <w:color w:val="000000" w:themeColor="text1"/>
        </w:rPr>
        <w:t xml:space="preserve"> that authenticity is irrelevant to treatment decisions, or at least less relevant than the patient’s welfare</w:t>
      </w:r>
      <w:r w:rsidR="00002E4B" w:rsidRPr="00FF2559">
        <w:rPr>
          <w:rFonts w:ascii="Times" w:hAnsi="Times"/>
          <w:color w:val="000000" w:themeColor="text1"/>
        </w:rPr>
        <w:t xml:space="preserve">. </w:t>
      </w:r>
    </w:p>
    <w:p w14:paraId="452357AD" w14:textId="77777777" w:rsidR="004441C7" w:rsidRPr="00FF2559" w:rsidRDefault="004441C7" w:rsidP="004E75BE">
      <w:pPr>
        <w:spacing w:line="480" w:lineRule="auto"/>
        <w:jc w:val="both"/>
        <w:rPr>
          <w:rFonts w:ascii="Times" w:hAnsi="Times"/>
          <w:b/>
          <w:color w:val="000000" w:themeColor="text1"/>
        </w:rPr>
      </w:pPr>
    </w:p>
    <w:p w14:paraId="1E0DD4E1" w14:textId="0CDD34EC" w:rsidR="004441C7" w:rsidRPr="00FF2559" w:rsidRDefault="000121D7" w:rsidP="004E75BE">
      <w:pPr>
        <w:spacing w:line="480" w:lineRule="auto"/>
        <w:jc w:val="both"/>
        <w:rPr>
          <w:rFonts w:ascii="Times" w:hAnsi="Times"/>
          <w:b/>
          <w:color w:val="000000" w:themeColor="text1"/>
        </w:rPr>
      </w:pPr>
      <w:r w:rsidRPr="00FF2559">
        <w:rPr>
          <w:rFonts w:ascii="Times" w:hAnsi="Times"/>
          <w:b/>
          <w:color w:val="000000" w:themeColor="text1"/>
        </w:rPr>
        <w:t>VI</w:t>
      </w:r>
      <w:r w:rsidR="00B95AC5" w:rsidRPr="00FF2559">
        <w:rPr>
          <w:rFonts w:ascii="Times" w:hAnsi="Times"/>
          <w:b/>
          <w:color w:val="000000" w:themeColor="text1"/>
        </w:rPr>
        <w:t>I</w:t>
      </w:r>
      <w:r w:rsidR="00B95AC5" w:rsidRPr="00FF2559">
        <w:rPr>
          <w:rFonts w:ascii="Times" w:hAnsi="Times"/>
          <w:b/>
          <w:color w:val="000000" w:themeColor="text1"/>
        </w:rPr>
        <w:tab/>
      </w:r>
      <w:r w:rsidR="004441C7" w:rsidRPr="00FF2559">
        <w:rPr>
          <w:rFonts w:ascii="Times" w:hAnsi="Times"/>
          <w:b/>
          <w:color w:val="000000" w:themeColor="text1"/>
        </w:rPr>
        <w:t xml:space="preserve">Authenticity and </w:t>
      </w:r>
      <w:r w:rsidR="00B95AC5" w:rsidRPr="00FF2559">
        <w:rPr>
          <w:rFonts w:ascii="Times" w:hAnsi="Times"/>
          <w:b/>
          <w:color w:val="000000" w:themeColor="text1"/>
        </w:rPr>
        <w:t>W</w:t>
      </w:r>
      <w:r w:rsidR="004441C7" w:rsidRPr="00FF2559">
        <w:rPr>
          <w:rFonts w:ascii="Times" w:hAnsi="Times"/>
          <w:b/>
          <w:color w:val="000000" w:themeColor="text1"/>
        </w:rPr>
        <w:t>ell-</w:t>
      </w:r>
      <w:r w:rsidR="00B95AC5" w:rsidRPr="00FF2559">
        <w:rPr>
          <w:rFonts w:ascii="Times" w:hAnsi="Times"/>
          <w:b/>
          <w:color w:val="000000" w:themeColor="text1"/>
        </w:rPr>
        <w:t>B</w:t>
      </w:r>
      <w:r w:rsidR="004441C7" w:rsidRPr="00FF2559">
        <w:rPr>
          <w:rFonts w:ascii="Times" w:hAnsi="Times"/>
          <w:b/>
          <w:color w:val="000000" w:themeColor="text1"/>
        </w:rPr>
        <w:t xml:space="preserve">eing </w:t>
      </w:r>
    </w:p>
    <w:p w14:paraId="5DC34F21" w14:textId="77777777" w:rsidR="00185093" w:rsidRPr="00FF2559" w:rsidRDefault="00185093" w:rsidP="00C07B81">
      <w:pPr>
        <w:spacing w:line="480" w:lineRule="auto"/>
        <w:ind w:firstLine="720"/>
        <w:jc w:val="both"/>
        <w:rPr>
          <w:rFonts w:ascii="Times" w:eastAsia="Times New Roman" w:hAnsi="Times" w:cs="Times New Roman"/>
          <w:color w:val="000000" w:themeColor="text1"/>
          <w:shd w:val="clear" w:color="auto" w:fill="FFFFFF"/>
        </w:rPr>
      </w:pPr>
    </w:p>
    <w:p w14:paraId="5D7CE1B2" w14:textId="6D211783" w:rsidR="000B510F" w:rsidRPr="00FF2559" w:rsidRDefault="00331C9E" w:rsidP="00C07B81">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Authenticity might plausibly be understood to have instrumental prudential value for </w:t>
      </w:r>
      <w:proofErr w:type="gramStart"/>
      <w:r w:rsidRPr="00FF2559">
        <w:rPr>
          <w:rFonts w:ascii="Times" w:eastAsia="Times New Roman" w:hAnsi="Times" w:cs="Times New Roman"/>
          <w:color w:val="000000" w:themeColor="text1"/>
          <w:shd w:val="clear" w:color="auto" w:fill="FFFFFF"/>
        </w:rPr>
        <w:t>well-being</w:t>
      </w:r>
      <w:proofErr w:type="gramEnd"/>
      <w:r w:rsidR="00002E4B" w:rsidRPr="00FF2559">
        <w:rPr>
          <w:rFonts w:ascii="Times" w:eastAsia="Times New Roman" w:hAnsi="Times" w:cs="Times New Roman"/>
          <w:color w:val="000000" w:themeColor="text1"/>
          <w:shd w:val="clear" w:color="auto" w:fill="FFFFFF"/>
        </w:rPr>
        <w:t>.</w:t>
      </w:r>
      <w:r w:rsidR="00D40724" w:rsidRPr="00FF2559">
        <w:rPr>
          <w:rStyle w:val="EndnoteReference"/>
          <w:rFonts w:ascii="Times" w:eastAsia="Times New Roman" w:hAnsi="Times" w:cs="Times New Roman"/>
          <w:color w:val="000000" w:themeColor="text1"/>
          <w:shd w:val="clear" w:color="auto" w:fill="FFFFFF"/>
        </w:rPr>
        <w:endnoteReference w:id="39"/>
      </w:r>
      <w:r w:rsidR="00002E4B" w:rsidRPr="00FF2559">
        <w:rPr>
          <w:rFonts w:ascii="Times" w:eastAsia="Times New Roman" w:hAnsi="Times" w:cs="Times New Roman"/>
          <w:color w:val="000000" w:themeColor="text1"/>
          <w:shd w:val="clear" w:color="auto" w:fill="FFFFFF"/>
        </w:rPr>
        <w:t xml:space="preserve"> </w:t>
      </w:r>
      <w:r w:rsidRPr="00FF2559">
        <w:rPr>
          <w:rFonts w:ascii="Times" w:eastAsia="Times New Roman" w:hAnsi="Times" w:cs="Times New Roman"/>
          <w:color w:val="000000" w:themeColor="text1"/>
          <w:shd w:val="clear" w:color="auto" w:fill="FFFFFF"/>
        </w:rPr>
        <w:t xml:space="preserve">This is perhaps most obvious on hedonistic accounts of well-being, according to which </w:t>
      </w:r>
      <w:r w:rsidRPr="00FF2559">
        <w:rPr>
          <w:rFonts w:ascii="Times" w:hAnsi="Times"/>
          <w:color w:val="000000" w:themeColor="text1"/>
        </w:rPr>
        <w:t>what would be best for someone is what would make their life happiest.</w:t>
      </w:r>
      <w:r w:rsidR="00C07B81" w:rsidRPr="00FF2559">
        <w:rPr>
          <w:rFonts w:ascii="Times" w:eastAsia="Times New Roman" w:hAnsi="Times" w:cs="Times New Roman"/>
          <w:color w:val="000000" w:themeColor="text1"/>
          <w:shd w:val="clear" w:color="auto" w:fill="FFFFFF"/>
        </w:rPr>
        <w:t xml:space="preserve"> A</w:t>
      </w:r>
      <w:r w:rsidR="00D05443" w:rsidRPr="00FF2559">
        <w:rPr>
          <w:rFonts w:ascii="Times" w:eastAsia="Times New Roman" w:hAnsi="Times" w:cs="Times New Roman"/>
          <w:color w:val="000000" w:themeColor="text1"/>
          <w:shd w:val="clear" w:color="auto" w:fill="FFFFFF"/>
        </w:rPr>
        <w:t>uthenticity</w:t>
      </w:r>
      <w:r w:rsidR="00C07B81" w:rsidRPr="00FF2559">
        <w:rPr>
          <w:rFonts w:ascii="Times" w:eastAsia="Times New Roman" w:hAnsi="Times" w:cs="Times New Roman"/>
          <w:color w:val="000000" w:themeColor="text1"/>
          <w:shd w:val="clear" w:color="auto" w:fill="FFFFFF"/>
        </w:rPr>
        <w:t xml:space="preserve"> is plausibly instrumental to </w:t>
      </w:r>
      <w:proofErr w:type="gramStart"/>
      <w:r w:rsidR="00C07B81" w:rsidRPr="00FF2559">
        <w:rPr>
          <w:rFonts w:ascii="Times" w:eastAsia="Times New Roman" w:hAnsi="Times" w:cs="Times New Roman"/>
          <w:color w:val="000000" w:themeColor="text1"/>
          <w:shd w:val="clear" w:color="auto" w:fill="FFFFFF"/>
        </w:rPr>
        <w:t>well-being</w:t>
      </w:r>
      <w:proofErr w:type="gramEnd"/>
      <w:r w:rsidR="00C07B81" w:rsidRPr="00FF2559">
        <w:rPr>
          <w:rFonts w:ascii="Times" w:eastAsia="Times New Roman" w:hAnsi="Times" w:cs="Times New Roman"/>
          <w:color w:val="000000" w:themeColor="text1"/>
          <w:shd w:val="clear" w:color="auto" w:fill="FFFFFF"/>
        </w:rPr>
        <w:t xml:space="preserve"> because it</w:t>
      </w:r>
      <w:r w:rsidR="00D05443" w:rsidRPr="00FF2559">
        <w:rPr>
          <w:rFonts w:ascii="Times" w:eastAsia="Times New Roman" w:hAnsi="Times" w:cs="Times New Roman"/>
          <w:color w:val="000000" w:themeColor="text1"/>
          <w:shd w:val="clear" w:color="auto" w:fill="FFFFFF"/>
        </w:rPr>
        <w:t xml:space="preserve"> </w:t>
      </w:r>
      <w:r w:rsidR="00C07B81" w:rsidRPr="00FF2559">
        <w:rPr>
          <w:rFonts w:ascii="Times" w:eastAsia="Times New Roman" w:hAnsi="Times" w:cs="Times New Roman"/>
          <w:color w:val="000000" w:themeColor="text1"/>
          <w:shd w:val="clear" w:color="auto" w:fill="FFFFFF"/>
        </w:rPr>
        <w:t>involves the</w:t>
      </w:r>
      <w:r w:rsidR="003A1B24" w:rsidRPr="00FF2559">
        <w:rPr>
          <w:rFonts w:ascii="Times" w:eastAsia="Times New Roman" w:hAnsi="Times" w:cs="Times New Roman"/>
          <w:color w:val="000000" w:themeColor="text1"/>
          <w:shd w:val="clear" w:color="auto" w:fill="FFFFFF"/>
        </w:rPr>
        <w:t xml:space="preserve"> experience</w:t>
      </w:r>
      <w:r w:rsidR="00D05443" w:rsidRPr="00FF2559">
        <w:rPr>
          <w:rFonts w:ascii="Times" w:eastAsia="Times New Roman" w:hAnsi="Times" w:cs="Times New Roman"/>
          <w:color w:val="000000" w:themeColor="text1"/>
          <w:shd w:val="clear" w:color="auto" w:fill="FFFFFF"/>
        </w:rPr>
        <w:t xml:space="preserve"> </w:t>
      </w:r>
      <w:r w:rsidR="00D03EA7" w:rsidRPr="00FF2559">
        <w:rPr>
          <w:rFonts w:ascii="Times" w:eastAsia="Times New Roman" w:hAnsi="Times" w:cs="Times New Roman"/>
          <w:color w:val="000000" w:themeColor="text1"/>
          <w:shd w:val="clear" w:color="auto" w:fill="FFFFFF"/>
        </w:rPr>
        <w:t>of a particular</w:t>
      </w:r>
      <w:r w:rsidR="00544087" w:rsidRPr="00FF2559">
        <w:rPr>
          <w:rFonts w:ascii="Times" w:eastAsia="Times New Roman" w:hAnsi="Times" w:cs="Times New Roman"/>
          <w:color w:val="000000" w:themeColor="text1"/>
          <w:shd w:val="clear" w:color="auto" w:fill="FFFFFF"/>
        </w:rPr>
        <w:t xml:space="preserve"> kind of positive mental state (</w:t>
      </w:r>
      <w:r w:rsidR="00D03EA7" w:rsidRPr="00FF2559">
        <w:rPr>
          <w:rFonts w:ascii="Times" w:eastAsia="Times New Roman" w:hAnsi="Times" w:cs="Times New Roman"/>
          <w:color w:val="000000" w:themeColor="text1"/>
          <w:shd w:val="clear" w:color="auto" w:fill="FFFFFF"/>
        </w:rPr>
        <w:t>that of feeling authentic</w:t>
      </w:r>
      <w:r w:rsidR="00544087" w:rsidRPr="00FF2559">
        <w:rPr>
          <w:rFonts w:ascii="Times" w:eastAsia="Times New Roman" w:hAnsi="Times" w:cs="Times New Roman"/>
          <w:color w:val="000000" w:themeColor="text1"/>
          <w:shd w:val="clear" w:color="auto" w:fill="FFFFFF"/>
        </w:rPr>
        <w:t>), or at least the absence of a negative mental state (that of alienation)</w:t>
      </w:r>
      <w:r w:rsidR="00D05443" w:rsidRPr="00FF2559">
        <w:rPr>
          <w:rFonts w:ascii="Times" w:eastAsia="Times New Roman" w:hAnsi="Times" w:cs="Times New Roman"/>
          <w:color w:val="000000" w:themeColor="text1"/>
          <w:shd w:val="clear" w:color="auto" w:fill="FFFFFF"/>
        </w:rPr>
        <w:t xml:space="preserve">. </w:t>
      </w:r>
    </w:p>
    <w:p w14:paraId="1E064D5B" w14:textId="77777777" w:rsidR="00244ABA" w:rsidRPr="00FF2559" w:rsidRDefault="00D05443" w:rsidP="00244ABA">
      <w:pPr>
        <w:spacing w:line="480" w:lineRule="auto"/>
        <w:ind w:firstLine="720"/>
        <w:jc w:val="both"/>
        <w:rPr>
          <w:rFonts w:ascii="Times" w:eastAsia="Times New Roman" w:hAnsi="Times" w:cs="Times New Roman"/>
          <w:color w:val="000000" w:themeColor="text1"/>
        </w:rPr>
      </w:pPr>
      <w:r w:rsidRPr="00FF2559">
        <w:rPr>
          <w:rFonts w:ascii="Times" w:eastAsia="Times New Roman" w:hAnsi="Times" w:cs="Times New Roman"/>
          <w:color w:val="000000" w:themeColor="text1"/>
          <w:shd w:val="clear" w:color="auto" w:fill="FFFFFF"/>
        </w:rPr>
        <w:t xml:space="preserve">However, </w:t>
      </w:r>
      <w:r w:rsidR="003A1B24" w:rsidRPr="00FF2559">
        <w:rPr>
          <w:rFonts w:ascii="Times" w:eastAsia="Times New Roman" w:hAnsi="Times" w:cs="Times New Roman"/>
          <w:color w:val="000000" w:themeColor="text1"/>
          <w:shd w:val="clear" w:color="auto" w:fill="FFFFFF"/>
        </w:rPr>
        <w:t>a</w:t>
      </w:r>
      <w:r w:rsidR="009D4143" w:rsidRPr="00FF2559">
        <w:rPr>
          <w:rFonts w:ascii="Times" w:eastAsia="Times New Roman" w:hAnsi="Times" w:cs="Times New Roman"/>
          <w:color w:val="000000" w:themeColor="text1"/>
          <w:shd w:val="clear" w:color="auto" w:fill="FFFFFF"/>
        </w:rPr>
        <w:t xml:space="preserve">lthough </w:t>
      </w:r>
      <w:r w:rsidR="004A35A6" w:rsidRPr="00FF2559">
        <w:rPr>
          <w:rFonts w:ascii="Times" w:eastAsia="Times New Roman" w:hAnsi="Times" w:cs="Times New Roman"/>
          <w:color w:val="000000" w:themeColor="text1"/>
          <w:shd w:val="clear" w:color="auto" w:fill="FFFFFF"/>
        </w:rPr>
        <w:t xml:space="preserve">authenticity is often </w:t>
      </w:r>
      <w:r w:rsidR="003A1B24" w:rsidRPr="00FF2559">
        <w:rPr>
          <w:rFonts w:ascii="Times" w:eastAsia="Times New Roman" w:hAnsi="Times" w:cs="Times New Roman"/>
          <w:color w:val="000000" w:themeColor="text1"/>
          <w:shd w:val="clear" w:color="auto" w:fill="FFFFFF"/>
        </w:rPr>
        <w:t>cashed out</w:t>
      </w:r>
      <w:r w:rsidR="004A35A6" w:rsidRPr="00FF2559">
        <w:rPr>
          <w:rFonts w:ascii="Times" w:eastAsia="Times New Roman" w:hAnsi="Times" w:cs="Times New Roman"/>
          <w:color w:val="000000" w:themeColor="text1"/>
          <w:shd w:val="clear" w:color="auto" w:fill="FFFFFF"/>
        </w:rPr>
        <w:t xml:space="preserve"> in phenomenological terms, our positive</w:t>
      </w:r>
      <w:r w:rsidR="009D4143" w:rsidRPr="00FF2559">
        <w:rPr>
          <w:rFonts w:ascii="Times" w:eastAsia="Times New Roman" w:hAnsi="Times" w:cs="Times New Roman"/>
          <w:color w:val="000000" w:themeColor="text1"/>
          <w:shd w:val="clear" w:color="auto" w:fill="FFFFFF"/>
        </w:rPr>
        <w:t xml:space="preserve"> evaluation of authenticity is not, it seems</w:t>
      </w:r>
      <w:r w:rsidR="004A35A6" w:rsidRPr="00FF2559">
        <w:rPr>
          <w:rFonts w:ascii="Times" w:eastAsia="Times New Roman" w:hAnsi="Times" w:cs="Times New Roman"/>
          <w:color w:val="000000" w:themeColor="text1"/>
          <w:shd w:val="clear" w:color="auto" w:fill="FFFFFF"/>
        </w:rPr>
        <w:t xml:space="preserve">, </w:t>
      </w:r>
      <w:r w:rsidR="003A1B24" w:rsidRPr="00FF2559">
        <w:rPr>
          <w:rFonts w:ascii="Times" w:eastAsia="Times New Roman" w:hAnsi="Times" w:cs="Times New Roman"/>
          <w:i/>
          <w:color w:val="000000" w:themeColor="text1"/>
          <w:shd w:val="clear" w:color="auto" w:fill="FFFFFF"/>
        </w:rPr>
        <w:t>wholly</w:t>
      </w:r>
      <w:r w:rsidR="003A1B24" w:rsidRPr="00FF2559">
        <w:rPr>
          <w:rFonts w:ascii="Times" w:eastAsia="Times New Roman" w:hAnsi="Times" w:cs="Times New Roman"/>
          <w:color w:val="000000" w:themeColor="text1"/>
          <w:shd w:val="clear" w:color="auto" w:fill="FFFFFF"/>
        </w:rPr>
        <w:t xml:space="preserve"> explicable in </w:t>
      </w:r>
      <w:r w:rsidR="00D40724" w:rsidRPr="00FF2559">
        <w:rPr>
          <w:rFonts w:ascii="Times" w:eastAsia="Times New Roman" w:hAnsi="Times" w:cs="Times New Roman"/>
          <w:color w:val="000000" w:themeColor="text1"/>
          <w:shd w:val="clear" w:color="auto" w:fill="FFFFFF"/>
        </w:rPr>
        <w:t>such</w:t>
      </w:r>
      <w:r w:rsidR="004A35A6" w:rsidRPr="00FF2559">
        <w:rPr>
          <w:rFonts w:ascii="Times" w:eastAsia="Times New Roman" w:hAnsi="Times" w:cs="Times New Roman"/>
          <w:color w:val="000000" w:themeColor="text1"/>
          <w:shd w:val="clear" w:color="auto" w:fill="FFFFFF"/>
        </w:rPr>
        <w:t xml:space="preserve"> </w:t>
      </w:r>
      <w:r w:rsidR="003A1B24" w:rsidRPr="00FF2559">
        <w:rPr>
          <w:rFonts w:ascii="Times" w:eastAsia="Times New Roman" w:hAnsi="Times" w:cs="Times New Roman"/>
          <w:color w:val="000000" w:themeColor="text1"/>
          <w:shd w:val="clear" w:color="auto" w:fill="FFFFFF"/>
        </w:rPr>
        <w:t>terms</w:t>
      </w:r>
      <w:r w:rsidR="004A35A6" w:rsidRPr="00FF2559">
        <w:rPr>
          <w:rFonts w:ascii="Times" w:eastAsia="Times New Roman" w:hAnsi="Times" w:cs="Times New Roman"/>
          <w:color w:val="000000" w:themeColor="text1"/>
          <w:shd w:val="clear" w:color="auto" w:fill="FFFFFF"/>
        </w:rPr>
        <w:t xml:space="preserve">. The reason for this is </w:t>
      </w:r>
      <w:r w:rsidR="00D03EA7" w:rsidRPr="00FF2559">
        <w:rPr>
          <w:rFonts w:ascii="Times" w:eastAsia="Times New Roman" w:hAnsi="Times" w:cs="Times New Roman"/>
          <w:color w:val="000000" w:themeColor="text1"/>
          <w:shd w:val="clear" w:color="auto" w:fill="FFFFFF"/>
        </w:rPr>
        <w:t xml:space="preserve">simply </w:t>
      </w:r>
      <w:r w:rsidR="004A35A6" w:rsidRPr="00FF2559">
        <w:rPr>
          <w:rFonts w:ascii="Times" w:eastAsia="Times New Roman" w:hAnsi="Times" w:cs="Times New Roman"/>
          <w:color w:val="000000" w:themeColor="text1"/>
          <w:shd w:val="clear" w:color="auto" w:fill="FFFFFF"/>
        </w:rPr>
        <w:t xml:space="preserve">that authenticity need not be experienced as a pleasurable mental state, </w:t>
      </w:r>
      <w:r w:rsidR="003A1B24" w:rsidRPr="00FF2559">
        <w:rPr>
          <w:rFonts w:ascii="Times" w:eastAsia="Times New Roman" w:hAnsi="Times" w:cs="Times New Roman"/>
          <w:color w:val="000000" w:themeColor="text1"/>
          <w:shd w:val="clear" w:color="auto" w:fill="FFFFFF"/>
        </w:rPr>
        <w:t>a point that</w:t>
      </w:r>
      <w:r w:rsidR="004A35A6" w:rsidRPr="00FF2559">
        <w:rPr>
          <w:rFonts w:ascii="Times" w:eastAsia="Times New Roman" w:hAnsi="Times" w:cs="Times New Roman"/>
          <w:color w:val="000000" w:themeColor="text1"/>
          <w:shd w:val="clear" w:color="auto" w:fill="FFFFFF"/>
        </w:rPr>
        <w:t xml:space="preserve"> </w:t>
      </w:r>
      <w:proofErr w:type="spellStart"/>
      <w:r w:rsidR="004A35A6" w:rsidRPr="00FF2559">
        <w:rPr>
          <w:rFonts w:ascii="Times" w:eastAsia="Times New Roman" w:hAnsi="Times" w:cs="Times New Roman"/>
          <w:color w:val="000000" w:themeColor="text1"/>
          <w:shd w:val="clear" w:color="auto" w:fill="FFFFFF"/>
        </w:rPr>
        <w:t>Felicitas</w:t>
      </w:r>
      <w:proofErr w:type="spellEnd"/>
      <w:r w:rsidR="004A35A6" w:rsidRPr="00FF2559">
        <w:rPr>
          <w:rFonts w:ascii="Times" w:eastAsia="Times New Roman" w:hAnsi="Times" w:cs="Times New Roman"/>
          <w:color w:val="000000" w:themeColor="text1"/>
          <w:shd w:val="clear" w:color="auto" w:fill="FFFFFF"/>
        </w:rPr>
        <w:t xml:space="preserve"> Kraemer also recognises</w:t>
      </w:r>
      <w:r w:rsidR="003A1B24" w:rsidRPr="00FF2559">
        <w:rPr>
          <w:rFonts w:ascii="Times" w:eastAsia="Times New Roman" w:hAnsi="Times" w:cs="Times New Roman"/>
          <w:color w:val="000000" w:themeColor="text1"/>
          <w:shd w:val="clear" w:color="auto" w:fill="FFFFFF"/>
        </w:rPr>
        <w:t xml:space="preserve"> in her discussion of authenticity and DBS</w:t>
      </w:r>
      <w:r w:rsidR="004A35A6" w:rsidRPr="00FF2559">
        <w:rPr>
          <w:rFonts w:ascii="Times" w:eastAsia="Times New Roman" w:hAnsi="Times" w:cs="Times New Roman"/>
          <w:color w:val="000000" w:themeColor="text1"/>
          <w:shd w:val="clear" w:color="auto" w:fill="FFFFFF"/>
        </w:rPr>
        <w:t>;</w:t>
      </w:r>
      <w:r w:rsidR="0004535C" w:rsidRPr="00FF2559">
        <w:rPr>
          <w:rStyle w:val="EndnoteReference"/>
          <w:rFonts w:ascii="Times" w:eastAsia="Times New Roman" w:hAnsi="Times" w:cs="Times New Roman"/>
          <w:color w:val="000000" w:themeColor="text1"/>
          <w:shd w:val="clear" w:color="auto" w:fill="FFFFFF"/>
        </w:rPr>
        <w:endnoteReference w:id="40"/>
      </w:r>
      <w:r w:rsidR="004A35A6" w:rsidRPr="00FF2559">
        <w:rPr>
          <w:rFonts w:ascii="Times" w:eastAsia="Times New Roman" w:hAnsi="Times" w:cs="Times New Roman"/>
          <w:color w:val="000000" w:themeColor="text1"/>
          <w:shd w:val="clear" w:color="auto" w:fill="FFFFFF"/>
        </w:rPr>
        <w:t xml:space="preserve"> conversely alienation need not be experienced as a negative mental state. In such cases, if we still value the experience of authenticity (and the disvalue of alienation), this cannot be cashed out in purely hedonic terms. </w:t>
      </w:r>
    </w:p>
    <w:p w14:paraId="731B65B7" w14:textId="2B948C1B" w:rsidR="00EE7428" w:rsidRPr="00FF2559" w:rsidRDefault="00C07B81" w:rsidP="00244ABA">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 xml:space="preserve">One way to capture the value of authenticity in such cases is to understand authenticity to be prudentially valuable as an end in-itself, or of being a constitutive element of objective </w:t>
      </w:r>
      <w:proofErr w:type="gramStart"/>
      <w:r w:rsidRPr="00FF2559">
        <w:rPr>
          <w:rFonts w:ascii="Times" w:eastAsia="Times New Roman" w:hAnsi="Times" w:cs="Times New Roman"/>
          <w:color w:val="000000" w:themeColor="text1"/>
          <w:shd w:val="clear" w:color="auto" w:fill="FFFFFF"/>
        </w:rPr>
        <w:t>well-being</w:t>
      </w:r>
      <w:proofErr w:type="gramEnd"/>
      <w:r w:rsidRPr="00FF2559">
        <w:rPr>
          <w:rFonts w:ascii="Times" w:eastAsia="Times New Roman" w:hAnsi="Times" w:cs="Times New Roman"/>
          <w:color w:val="000000" w:themeColor="text1"/>
          <w:shd w:val="clear" w:color="auto" w:fill="FFFFFF"/>
        </w:rPr>
        <w:t xml:space="preserve">. On such an approach, </w:t>
      </w:r>
      <w:r w:rsidR="00230268" w:rsidRPr="00FF2559">
        <w:rPr>
          <w:rFonts w:ascii="Times" w:eastAsia="Times New Roman" w:hAnsi="Times" w:cs="Times New Roman"/>
          <w:color w:val="000000" w:themeColor="text1"/>
          <w:shd w:val="clear" w:color="auto" w:fill="FFFFFF"/>
        </w:rPr>
        <w:t>our prudential</w:t>
      </w:r>
      <w:r w:rsidRPr="00FF2559">
        <w:rPr>
          <w:rFonts w:ascii="Times" w:eastAsia="Times New Roman" w:hAnsi="Times" w:cs="Times New Roman"/>
          <w:color w:val="000000" w:themeColor="text1"/>
          <w:shd w:val="clear" w:color="auto" w:fill="FFFFFF"/>
        </w:rPr>
        <w:t xml:space="preserve"> reason to live authentically</w:t>
      </w:r>
      <w:r w:rsidR="00635463" w:rsidRPr="00FF2559">
        <w:rPr>
          <w:rFonts w:ascii="Times" w:eastAsia="Times New Roman" w:hAnsi="Times" w:cs="Times New Roman"/>
          <w:color w:val="000000" w:themeColor="text1"/>
          <w:shd w:val="clear" w:color="auto" w:fill="FFFFFF"/>
        </w:rPr>
        <w:t xml:space="preserve"> is</w:t>
      </w:r>
      <w:r w:rsidRPr="00FF2559">
        <w:rPr>
          <w:rFonts w:ascii="Times" w:eastAsia="Times New Roman" w:hAnsi="Times" w:cs="Times New Roman"/>
          <w:color w:val="000000" w:themeColor="text1"/>
          <w:shd w:val="clear" w:color="auto" w:fill="FFFFFF"/>
        </w:rPr>
        <w:t xml:space="preserve"> not just </w:t>
      </w:r>
      <w:r w:rsidR="00230268" w:rsidRPr="00FF2559">
        <w:rPr>
          <w:rFonts w:ascii="Times" w:eastAsia="Times New Roman" w:hAnsi="Times" w:cs="Times New Roman"/>
          <w:color w:val="000000" w:themeColor="text1"/>
          <w:shd w:val="clear" w:color="auto" w:fill="FFFFFF"/>
        </w:rPr>
        <w:t>that</w:t>
      </w:r>
      <w:r w:rsidRPr="00FF2559">
        <w:rPr>
          <w:rFonts w:ascii="Times" w:eastAsia="Times New Roman" w:hAnsi="Times" w:cs="Times New Roman"/>
          <w:color w:val="000000" w:themeColor="text1"/>
          <w:shd w:val="clear" w:color="auto" w:fill="FFFFFF"/>
        </w:rPr>
        <w:t xml:space="preserve"> it will</w:t>
      </w:r>
      <w:r w:rsidR="00230268" w:rsidRPr="00FF2559">
        <w:rPr>
          <w:rFonts w:ascii="Times" w:eastAsia="Times New Roman" w:hAnsi="Times" w:cs="Times New Roman"/>
          <w:color w:val="000000" w:themeColor="text1"/>
          <w:shd w:val="clear" w:color="auto" w:fill="FFFFFF"/>
        </w:rPr>
        <w:t>,</w:t>
      </w:r>
      <w:r w:rsidRPr="00FF2559">
        <w:rPr>
          <w:rFonts w:ascii="Times" w:eastAsia="Times New Roman" w:hAnsi="Times" w:cs="Times New Roman"/>
          <w:color w:val="000000" w:themeColor="text1"/>
          <w:shd w:val="clear" w:color="auto" w:fill="FFFFFF"/>
        </w:rPr>
        <w:t xml:space="preserve"> on balance</w:t>
      </w:r>
      <w:r w:rsidR="00230268" w:rsidRPr="00FF2559">
        <w:rPr>
          <w:rFonts w:ascii="Times" w:eastAsia="Times New Roman" w:hAnsi="Times" w:cs="Times New Roman"/>
          <w:color w:val="000000" w:themeColor="text1"/>
          <w:shd w:val="clear" w:color="auto" w:fill="FFFFFF"/>
        </w:rPr>
        <w:t>,</w:t>
      </w:r>
      <w:r w:rsidRPr="00FF2559">
        <w:rPr>
          <w:rFonts w:ascii="Times" w:eastAsia="Times New Roman" w:hAnsi="Times" w:cs="Times New Roman"/>
          <w:color w:val="000000" w:themeColor="text1"/>
          <w:shd w:val="clear" w:color="auto" w:fill="FFFFFF"/>
        </w:rPr>
        <w:t xml:space="preserve"> lead to more pleasurable mental states (although it may do); rather, </w:t>
      </w:r>
      <w:r w:rsidR="00230268" w:rsidRPr="00FF2559">
        <w:rPr>
          <w:rFonts w:ascii="Times" w:eastAsia="Times New Roman" w:hAnsi="Times" w:cs="Times New Roman"/>
          <w:color w:val="000000" w:themeColor="text1"/>
          <w:shd w:val="clear" w:color="auto" w:fill="FFFFFF"/>
        </w:rPr>
        <w:t>we have a reason</w:t>
      </w:r>
      <w:r w:rsidR="009300A9" w:rsidRPr="00FF2559">
        <w:rPr>
          <w:rFonts w:ascii="Times" w:eastAsia="Times New Roman" w:hAnsi="Times" w:cs="Times New Roman"/>
          <w:color w:val="000000" w:themeColor="text1"/>
          <w:shd w:val="clear" w:color="auto" w:fill="FFFFFF"/>
        </w:rPr>
        <w:t xml:space="preserve"> to live authentically </w:t>
      </w:r>
      <w:r w:rsidR="00230268" w:rsidRPr="00FF2559">
        <w:rPr>
          <w:rFonts w:ascii="Times" w:eastAsia="Times New Roman" w:hAnsi="Times" w:cs="Times New Roman"/>
          <w:color w:val="000000" w:themeColor="text1"/>
          <w:shd w:val="clear" w:color="auto" w:fill="FFFFFF"/>
        </w:rPr>
        <w:t>for its own sake.</w:t>
      </w:r>
      <w:r w:rsidR="009300A9" w:rsidRPr="00FF2559">
        <w:rPr>
          <w:rFonts w:ascii="Times" w:eastAsia="Times New Roman" w:hAnsi="Times" w:cs="Times New Roman"/>
          <w:color w:val="000000" w:themeColor="text1"/>
          <w:shd w:val="clear" w:color="auto" w:fill="FFFFFF"/>
        </w:rPr>
        <w:t xml:space="preserve"> </w:t>
      </w:r>
      <w:r w:rsidR="00A35CE4" w:rsidRPr="00FF2559">
        <w:rPr>
          <w:rFonts w:ascii="Times" w:eastAsia="Times New Roman" w:hAnsi="Times" w:cs="Times New Roman"/>
          <w:color w:val="000000" w:themeColor="text1"/>
          <w:shd w:val="clear" w:color="auto" w:fill="FFFFFF"/>
        </w:rPr>
        <w:t>This view garners support from John Stuart Mill’s famous defence of individuality</w:t>
      </w:r>
      <w:r w:rsidR="00EE7428" w:rsidRPr="00FF2559">
        <w:rPr>
          <w:rFonts w:ascii="Times" w:eastAsia="Times New Roman" w:hAnsi="Times" w:cs="Times New Roman"/>
          <w:color w:val="000000" w:themeColor="text1"/>
          <w:shd w:val="clear" w:color="auto" w:fill="FFFFFF"/>
        </w:rPr>
        <w:t xml:space="preserve"> as one of the elements of </w:t>
      </w:r>
      <w:proofErr w:type="gramStart"/>
      <w:r w:rsidR="00EE7428" w:rsidRPr="00FF2559">
        <w:rPr>
          <w:rFonts w:ascii="Times" w:eastAsia="Times New Roman" w:hAnsi="Times" w:cs="Times New Roman"/>
          <w:color w:val="000000" w:themeColor="text1"/>
          <w:shd w:val="clear" w:color="auto" w:fill="FFFFFF"/>
        </w:rPr>
        <w:t>well-being</w:t>
      </w:r>
      <w:proofErr w:type="gramEnd"/>
      <w:r w:rsidR="00EE7428" w:rsidRPr="00FF2559">
        <w:rPr>
          <w:rFonts w:ascii="Times" w:eastAsia="Times New Roman" w:hAnsi="Times" w:cs="Times New Roman"/>
          <w:color w:val="000000" w:themeColor="text1"/>
          <w:shd w:val="clear" w:color="auto" w:fill="FFFFFF"/>
        </w:rPr>
        <w:t xml:space="preserve"> i</w:t>
      </w:r>
      <w:r w:rsidR="00A35CE4" w:rsidRPr="00FF2559">
        <w:rPr>
          <w:rFonts w:ascii="Times" w:eastAsia="Times New Roman" w:hAnsi="Times" w:cs="Times New Roman"/>
          <w:color w:val="000000" w:themeColor="text1"/>
          <w:shd w:val="clear" w:color="auto" w:fill="FFFFFF"/>
        </w:rPr>
        <w:t xml:space="preserve">n Chapter 3 </w:t>
      </w:r>
      <w:r w:rsidR="00EE7428" w:rsidRPr="00FF2559">
        <w:rPr>
          <w:rFonts w:ascii="Times" w:eastAsia="Times New Roman" w:hAnsi="Times" w:cs="Times New Roman"/>
          <w:color w:val="000000" w:themeColor="text1"/>
          <w:shd w:val="clear" w:color="auto" w:fill="FFFFFF"/>
        </w:rPr>
        <w:t>of</w:t>
      </w:r>
      <w:r w:rsidR="00A35CE4" w:rsidRPr="00FF2559">
        <w:rPr>
          <w:rFonts w:ascii="Times" w:eastAsia="Times New Roman" w:hAnsi="Times" w:cs="Times New Roman"/>
          <w:color w:val="000000" w:themeColor="text1"/>
          <w:shd w:val="clear" w:color="auto" w:fill="FFFFFF"/>
        </w:rPr>
        <w:t xml:space="preserve"> </w:t>
      </w:r>
      <w:r w:rsidR="00A35CE4" w:rsidRPr="00FF2559">
        <w:rPr>
          <w:rFonts w:ascii="Times" w:eastAsia="Times New Roman" w:hAnsi="Times" w:cs="Times New Roman"/>
          <w:i/>
          <w:color w:val="000000" w:themeColor="text1"/>
          <w:shd w:val="clear" w:color="auto" w:fill="FFFFFF"/>
        </w:rPr>
        <w:t>On Liberty</w:t>
      </w:r>
      <w:r w:rsidR="00A35CE4" w:rsidRPr="00FF2559">
        <w:rPr>
          <w:rFonts w:ascii="Times" w:eastAsia="Times New Roman" w:hAnsi="Times" w:cs="Times New Roman"/>
          <w:color w:val="000000" w:themeColor="text1"/>
          <w:shd w:val="clear" w:color="auto" w:fill="FFFFFF"/>
        </w:rPr>
        <w:t xml:space="preserve">. </w:t>
      </w:r>
      <w:r w:rsidR="00EE7428" w:rsidRPr="00FF2559">
        <w:rPr>
          <w:rFonts w:ascii="Times" w:eastAsia="Times New Roman" w:hAnsi="Times" w:cs="Times New Roman"/>
          <w:color w:val="000000" w:themeColor="text1"/>
          <w:shd w:val="clear" w:color="auto" w:fill="FFFFFF"/>
        </w:rPr>
        <w:t xml:space="preserve">Here, </w:t>
      </w:r>
      <w:r w:rsidR="00A35CE4" w:rsidRPr="00FF2559">
        <w:rPr>
          <w:rFonts w:ascii="Times" w:eastAsia="Times New Roman" w:hAnsi="Times" w:cs="Times New Roman"/>
          <w:color w:val="000000" w:themeColor="text1"/>
          <w:shd w:val="clear" w:color="auto" w:fill="FFFFFF"/>
        </w:rPr>
        <w:t xml:space="preserve">Mill </w:t>
      </w:r>
      <w:r w:rsidR="00EE7428" w:rsidRPr="00FF2559">
        <w:rPr>
          <w:rFonts w:ascii="Times" w:eastAsia="Times New Roman" w:hAnsi="Times" w:cs="Times New Roman"/>
          <w:color w:val="000000" w:themeColor="text1"/>
          <w:shd w:val="clear" w:color="auto" w:fill="FFFFFF"/>
        </w:rPr>
        <w:t>writes</w:t>
      </w:r>
      <w:r w:rsidR="00A35CE4" w:rsidRPr="00FF2559">
        <w:rPr>
          <w:rFonts w:ascii="Times" w:eastAsia="Times New Roman" w:hAnsi="Times" w:cs="Times New Roman"/>
          <w:color w:val="000000" w:themeColor="text1"/>
          <w:shd w:val="clear" w:color="auto" w:fill="FFFFFF"/>
        </w:rPr>
        <w:t xml:space="preserve"> that</w:t>
      </w:r>
      <w:r w:rsidR="00D1045B" w:rsidRPr="00FF2559">
        <w:rPr>
          <w:rFonts w:ascii="Times" w:eastAsia="Times New Roman" w:hAnsi="Times" w:cs="Times New Roman"/>
          <w:color w:val="000000" w:themeColor="text1"/>
          <w:shd w:val="clear" w:color="auto" w:fill="FFFFFF"/>
        </w:rPr>
        <w:t xml:space="preserve"> the man who cultivates his individuality becomes more valuable to </w:t>
      </w:r>
      <w:proofErr w:type="gramStart"/>
      <w:r w:rsidR="00D1045B" w:rsidRPr="00FF2559">
        <w:rPr>
          <w:rFonts w:ascii="Times" w:eastAsia="Times New Roman" w:hAnsi="Times" w:cs="Times New Roman"/>
          <w:color w:val="000000" w:themeColor="text1"/>
          <w:shd w:val="clear" w:color="auto" w:fill="FFFFFF"/>
        </w:rPr>
        <w:t>himself</w:t>
      </w:r>
      <w:proofErr w:type="gramEnd"/>
      <w:r w:rsidR="00D1045B" w:rsidRPr="00FF2559">
        <w:rPr>
          <w:rFonts w:ascii="Times" w:eastAsia="Times New Roman" w:hAnsi="Times" w:cs="Times New Roman"/>
          <w:color w:val="000000" w:themeColor="text1"/>
          <w:shd w:val="clear" w:color="auto" w:fill="FFFFFF"/>
        </w:rPr>
        <w:t>, and achieves a ‘greater fullness of life about his own existence</w:t>
      </w:r>
      <w:r w:rsidR="00C93FC7" w:rsidRPr="00FF2559">
        <w:rPr>
          <w:rFonts w:ascii="Times" w:eastAsia="Times New Roman" w:hAnsi="Times" w:cs="Times New Roman"/>
          <w:color w:val="000000" w:themeColor="text1"/>
          <w:shd w:val="clear" w:color="auto" w:fill="FFFFFF"/>
        </w:rPr>
        <w:t>’</w:t>
      </w:r>
      <w:r w:rsidR="00D1045B" w:rsidRPr="00FF2559">
        <w:rPr>
          <w:rFonts w:ascii="Times" w:eastAsia="Times New Roman" w:hAnsi="Times" w:cs="Times New Roman"/>
          <w:color w:val="000000" w:themeColor="text1"/>
          <w:shd w:val="clear" w:color="auto" w:fill="FFFFFF"/>
        </w:rPr>
        <w:t xml:space="preserve">. Whilst there is some debate about how best to construe Mill’s conception of individuality, some passages hint towards a reading that suggests that individuality </w:t>
      </w:r>
      <w:r w:rsidR="00244ABA" w:rsidRPr="00FF2559">
        <w:rPr>
          <w:rFonts w:ascii="Times" w:eastAsia="Times New Roman" w:hAnsi="Times" w:cs="Times New Roman"/>
          <w:color w:val="000000" w:themeColor="text1"/>
          <w:shd w:val="clear" w:color="auto" w:fill="FFFFFF"/>
        </w:rPr>
        <w:t xml:space="preserve">for Mill comes close to the conception of authenticity that we have outlined here. Throughout the chapter, Mill defends the importance of developing one’s own character and living in accordance with it, stating that </w:t>
      </w:r>
      <w:r w:rsidR="00D1045B" w:rsidRPr="00FF2559">
        <w:rPr>
          <w:rFonts w:ascii="Times" w:eastAsia="Times New Roman" w:hAnsi="Times" w:cs="Times New Roman"/>
          <w:color w:val="000000" w:themeColor="text1"/>
          <w:shd w:val="clear" w:color="auto" w:fill="FFFFFF"/>
        </w:rPr>
        <w:t>living in accor</w:t>
      </w:r>
      <w:r w:rsidR="00244ABA" w:rsidRPr="00FF2559">
        <w:rPr>
          <w:rFonts w:ascii="Times" w:eastAsia="Times New Roman" w:hAnsi="Times" w:cs="Times New Roman"/>
          <w:color w:val="000000" w:themeColor="text1"/>
          <w:shd w:val="clear" w:color="auto" w:fill="FFFFFF"/>
        </w:rPr>
        <w:t xml:space="preserve">dance with one’s own character </w:t>
      </w:r>
      <w:r w:rsidR="00D1045B" w:rsidRPr="00FF2559">
        <w:rPr>
          <w:rFonts w:ascii="Times" w:eastAsia="Times New Roman" w:hAnsi="Times" w:cs="Times New Roman"/>
          <w:color w:val="000000" w:themeColor="text1"/>
          <w:shd w:val="clear" w:color="auto" w:fill="FFFFFF"/>
        </w:rPr>
        <w:t xml:space="preserve">is to be understood as </w:t>
      </w:r>
      <w:r w:rsidR="00244ABA" w:rsidRPr="00FF2559">
        <w:rPr>
          <w:rFonts w:ascii="Times" w:eastAsia="Times New Roman" w:hAnsi="Times" w:cs="Times New Roman"/>
          <w:color w:val="000000" w:themeColor="text1"/>
          <w:shd w:val="clear" w:color="auto" w:fill="FFFFFF"/>
        </w:rPr>
        <w:t>living in accordance with the desires and impulses</w:t>
      </w:r>
      <w:r w:rsidR="00D1045B" w:rsidRPr="00FF2559">
        <w:rPr>
          <w:rFonts w:ascii="Times" w:eastAsia="Times New Roman" w:hAnsi="Times" w:cs="Times New Roman"/>
          <w:color w:val="000000" w:themeColor="text1"/>
          <w:shd w:val="clear" w:color="auto" w:fill="FFFFFF"/>
        </w:rPr>
        <w:t xml:space="preserve"> </w:t>
      </w:r>
      <w:r w:rsidR="00244ABA" w:rsidRPr="00FF2559">
        <w:rPr>
          <w:rFonts w:ascii="Times" w:eastAsia="Times New Roman" w:hAnsi="Times" w:cs="Times New Roman"/>
          <w:color w:val="000000" w:themeColor="text1"/>
          <w:shd w:val="clear" w:color="auto" w:fill="FFFFFF"/>
        </w:rPr>
        <w:t xml:space="preserve">that express one’s </w:t>
      </w:r>
      <w:r w:rsidR="00A24528" w:rsidRPr="00FF2559">
        <w:rPr>
          <w:rFonts w:ascii="Times" w:eastAsia="Times New Roman" w:hAnsi="Times" w:cs="Times New Roman"/>
          <w:color w:val="000000" w:themeColor="text1"/>
          <w:shd w:val="clear" w:color="auto" w:fill="FFFFFF"/>
        </w:rPr>
        <w:t>“</w:t>
      </w:r>
      <w:r w:rsidR="00244ABA" w:rsidRPr="00FF2559">
        <w:rPr>
          <w:rFonts w:ascii="Times" w:eastAsia="Times New Roman" w:hAnsi="Times" w:cs="Times New Roman"/>
          <w:color w:val="000000" w:themeColor="text1"/>
          <w:shd w:val="clear" w:color="auto" w:fill="FFFFFF"/>
        </w:rPr>
        <w:t>own nature as it has been developed and modified by his own culture</w:t>
      </w:r>
      <w:r w:rsidR="00A24528" w:rsidRPr="00FF2559">
        <w:rPr>
          <w:rFonts w:ascii="Times" w:eastAsia="Times New Roman" w:hAnsi="Times" w:cs="Times New Roman"/>
          <w:color w:val="000000" w:themeColor="text1"/>
          <w:shd w:val="clear" w:color="auto" w:fill="FFFFFF"/>
        </w:rPr>
        <w:t>”</w:t>
      </w:r>
      <w:r w:rsidR="00244ABA" w:rsidRPr="00FF2559">
        <w:rPr>
          <w:rFonts w:ascii="Times" w:eastAsia="Times New Roman" w:hAnsi="Times" w:cs="Times New Roman"/>
          <w:color w:val="000000" w:themeColor="text1"/>
          <w:shd w:val="clear" w:color="auto" w:fill="FFFFFF"/>
        </w:rPr>
        <w:t>.</w:t>
      </w:r>
      <w:r w:rsidR="00A24528" w:rsidRPr="00FF2559">
        <w:rPr>
          <w:rStyle w:val="EndnoteReference"/>
          <w:rFonts w:ascii="Times" w:eastAsia="Times New Roman" w:hAnsi="Times" w:cs="Times New Roman"/>
          <w:color w:val="000000" w:themeColor="text1"/>
          <w:shd w:val="clear" w:color="auto" w:fill="FFFFFF"/>
        </w:rPr>
        <w:endnoteReference w:id="41"/>
      </w:r>
    </w:p>
    <w:p w14:paraId="5FED26F2" w14:textId="5959E153" w:rsidR="00306397" w:rsidRPr="00FF2559" w:rsidRDefault="007D0786" w:rsidP="00A24528">
      <w:pPr>
        <w:spacing w:line="480" w:lineRule="auto"/>
        <w:ind w:firstLine="720"/>
        <w:jc w:val="both"/>
        <w:rPr>
          <w:rFonts w:ascii="Times" w:eastAsia="Times New Roman" w:hAnsi="Times" w:cs="Times New Roman"/>
          <w:color w:val="000000" w:themeColor="text1"/>
          <w:shd w:val="clear" w:color="auto" w:fill="FFFFFF"/>
        </w:rPr>
      </w:pPr>
      <w:r w:rsidRPr="00FF2559">
        <w:rPr>
          <w:rFonts w:ascii="Times" w:eastAsia="Times New Roman" w:hAnsi="Times" w:cs="Times New Roman"/>
          <w:color w:val="000000" w:themeColor="text1"/>
          <w:shd w:val="clear" w:color="auto" w:fill="FFFFFF"/>
        </w:rPr>
        <w:t>Indeed</w:t>
      </w:r>
      <w:r w:rsidR="00A24528" w:rsidRPr="00FF2559">
        <w:rPr>
          <w:rFonts w:ascii="Times" w:eastAsia="Times New Roman" w:hAnsi="Times" w:cs="Times New Roman"/>
          <w:color w:val="000000" w:themeColor="text1"/>
        </w:rPr>
        <w:t xml:space="preserve"> </w:t>
      </w:r>
      <w:r w:rsidR="00A46819" w:rsidRPr="00FF2559">
        <w:rPr>
          <w:rFonts w:ascii="Times" w:eastAsia="Times New Roman" w:hAnsi="Times" w:cs="Times New Roman"/>
          <w:color w:val="000000" w:themeColor="text1"/>
        </w:rPr>
        <w:t>evidence from</w:t>
      </w:r>
      <w:r w:rsidR="00A24528" w:rsidRPr="00FF2559">
        <w:rPr>
          <w:rFonts w:ascii="Times" w:eastAsia="Times New Roman" w:hAnsi="Times" w:cs="Times New Roman"/>
          <w:color w:val="000000" w:themeColor="text1"/>
        </w:rPr>
        <w:t xml:space="preserve"> modern day </w:t>
      </w:r>
      <w:r w:rsidR="00635463" w:rsidRPr="00FF2559">
        <w:rPr>
          <w:rFonts w:ascii="Times" w:eastAsia="Times New Roman" w:hAnsi="Times" w:cs="Times New Roman"/>
          <w:color w:val="000000" w:themeColor="text1"/>
          <w:shd w:val="clear" w:color="auto" w:fill="FFFFFF"/>
        </w:rPr>
        <w:t xml:space="preserve">social psychology </w:t>
      </w:r>
      <w:r w:rsidR="00A46819" w:rsidRPr="00FF2559">
        <w:rPr>
          <w:rFonts w:ascii="Times" w:eastAsia="Times New Roman" w:hAnsi="Times" w:cs="Times New Roman"/>
          <w:color w:val="000000" w:themeColor="text1"/>
          <w:shd w:val="clear" w:color="auto" w:fill="FFFFFF"/>
        </w:rPr>
        <w:t xml:space="preserve">suggest that </w:t>
      </w:r>
      <w:r w:rsidR="00635463" w:rsidRPr="00FF2559">
        <w:rPr>
          <w:rFonts w:ascii="Times" w:eastAsia="Times New Roman" w:hAnsi="Times" w:cs="Times New Roman"/>
          <w:color w:val="000000" w:themeColor="text1"/>
          <w:shd w:val="clear" w:color="auto" w:fill="FFFFFF"/>
        </w:rPr>
        <w:t xml:space="preserve">people </w:t>
      </w:r>
      <w:r w:rsidR="00A46819" w:rsidRPr="00FF2559">
        <w:rPr>
          <w:rFonts w:ascii="Times" w:eastAsia="Times New Roman" w:hAnsi="Times" w:cs="Times New Roman"/>
          <w:color w:val="000000" w:themeColor="text1"/>
          <w:shd w:val="clear" w:color="auto" w:fill="FFFFFF"/>
        </w:rPr>
        <w:t xml:space="preserve">tend to echo this </w:t>
      </w:r>
      <w:proofErr w:type="spellStart"/>
      <w:r w:rsidR="00A46819" w:rsidRPr="00FF2559">
        <w:rPr>
          <w:rFonts w:ascii="Times" w:eastAsia="Times New Roman" w:hAnsi="Times" w:cs="Times New Roman"/>
          <w:color w:val="000000" w:themeColor="text1"/>
          <w:shd w:val="clear" w:color="auto" w:fill="FFFFFF"/>
        </w:rPr>
        <w:t>Millian</w:t>
      </w:r>
      <w:proofErr w:type="spellEnd"/>
      <w:r w:rsidR="00A46819" w:rsidRPr="00FF2559">
        <w:rPr>
          <w:rFonts w:ascii="Times" w:eastAsia="Times New Roman" w:hAnsi="Times" w:cs="Times New Roman"/>
          <w:color w:val="000000" w:themeColor="text1"/>
          <w:shd w:val="clear" w:color="auto" w:fill="FFFFFF"/>
        </w:rPr>
        <w:t xml:space="preserve"> view in their </w:t>
      </w:r>
      <w:r w:rsidR="00635463" w:rsidRPr="00FF2559">
        <w:rPr>
          <w:rFonts w:ascii="Times" w:eastAsia="Times New Roman" w:hAnsi="Times" w:cs="Times New Roman"/>
          <w:color w:val="000000" w:themeColor="text1"/>
          <w:shd w:val="clear" w:color="auto" w:fill="FFFFFF"/>
        </w:rPr>
        <w:t>understand</w:t>
      </w:r>
      <w:r w:rsidR="00A46819" w:rsidRPr="00FF2559">
        <w:rPr>
          <w:rFonts w:ascii="Times" w:eastAsia="Times New Roman" w:hAnsi="Times" w:cs="Times New Roman"/>
          <w:color w:val="000000" w:themeColor="text1"/>
          <w:shd w:val="clear" w:color="auto" w:fill="FFFFFF"/>
        </w:rPr>
        <w:t>ing of</w:t>
      </w:r>
      <w:r w:rsidR="00635463" w:rsidRPr="00FF2559">
        <w:rPr>
          <w:rFonts w:ascii="Times" w:eastAsia="Times New Roman" w:hAnsi="Times" w:cs="Times New Roman"/>
          <w:color w:val="000000" w:themeColor="text1"/>
          <w:shd w:val="clear" w:color="auto" w:fill="FFFFFF"/>
        </w:rPr>
        <w:t xml:space="preserve"> the value of authenticity.</w:t>
      </w:r>
      <w:r w:rsidR="00635463" w:rsidRPr="00FF2559">
        <w:rPr>
          <w:rStyle w:val="EndnoteReference"/>
          <w:rFonts w:ascii="Times" w:eastAsia="Times New Roman" w:hAnsi="Times" w:cs="Times New Roman"/>
          <w:color w:val="000000" w:themeColor="text1"/>
          <w:shd w:val="clear" w:color="auto" w:fill="FFFFFF"/>
        </w:rPr>
        <w:endnoteReference w:id="42"/>
      </w:r>
      <w:r w:rsidR="00635463" w:rsidRPr="00FF2559">
        <w:rPr>
          <w:rFonts w:ascii="Times" w:eastAsia="Times New Roman" w:hAnsi="Times" w:cs="Times New Roman"/>
          <w:color w:val="000000" w:themeColor="text1"/>
          <w:shd w:val="clear" w:color="auto" w:fill="FFFFFF"/>
        </w:rPr>
        <w:t xml:space="preserve"> </w:t>
      </w:r>
      <w:r w:rsidR="00A24528" w:rsidRPr="00FF2559">
        <w:rPr>
          <w:rFonts w:ascii="Times" w:eastAsia="Times New Roman" w:hAnsi="Times" w:cs="Times New Roman"/>
          <w:color w:val="000000" w:themeColor="text1"/>
          <w:shd w:val="clear" w:color="auto" w:fill="FFFFFF"/>
        </w:rPr>
        <w:t xml:space="preserve">This literature suggests that people value authenticity because it plays a central role in ‘giving meaning to their lives’. </w:t>
      </w:r>
      <w:r w:rsidRPr="00FF2559">
        <w:rPr>
          <w:rFonts w:ascii="Times" w:eastAsia="Times New Roman" w:hAnsi="Times" w:cs="Times New Roman"/>
          <w:color w:val="000000" w:themeColor="text1"/>
          <w:shd w:val="clear" w:color="auto" w:fill="FFFFFF"/>
        </w:rPr>
        <w:t>This understanding of the value of authenticity fits neatly with Mill’s observation that:</w:t>
      </w:r>
    </w:p>
    <w:p w14:paraId="7259A652" w14:textId="77777777" w:rsidR="007D0786" w:rsidRPr="00FF2559" w:rsidRDefault="007D0786" w:rsidP="007D0786">
      <w:pPr>
        <w:spacing w:line="480" w:lineRule="auto"/>
        <w:jc w:val="both"/>
        <w:rPr>
          <w:rFonts w:ascii="Times" w:eastAsia="Times New Roman" w:hAnsi="Times" w:cs="Times New Roman"/>
          <w:color w:val="000000" w:themeColor="text1"/>
          <w:shd w:val="clear" w:color="auto" w:fill="FFFFFF"/>
        </w:rPr>
      </w:pPr>
    </w:p>
    <w:p w14:paraId="4EAD4059" w14:textId="744E7B11" w:rsidR="00A24528" w:rsidRPr="00FF2559" w:rsidRDefault="00A24528" w:rsidP="007D0786">
      <w:pPr>
        <w:spacing w:line="480" w:lineRule="auto"/>
        <w:ind w:left="720"/>
        <w:jc w:val="both"/>
        <w:rPr>
          <w:rFonts w:ascii="Times" w:eastAsia="Times New Roman" w:hAnsi="Times" w:cs="Times New Roman"/>
          <w:color w:val="000000" w:themeColor="text1"/>
          <w:sz w:val="22"/>
          <w:szCs w:val="22"/>
          <w:shd w:val="clear" w:color="auto" w:fill="FFFFFF"/>
        </w:rPr>
      </w:pPr>
      <w:r w:rsidRPr="00FF2559">
        <w:rPr>
          <w:rFonts w:ascii="Times" w:eastAsia="Times New Roman" w:hAnsi="Times" w:cs="Times New Roman"/>
          <w:color w:val="000000" w:themeColor="text1"/>
          <w:sz w:val="22"/>
          <w:szCs w:val="22"/>
          <w:shd w:val="clear" w:color="auto" w:fill="FFFFFF"/>
        </w:rPr>
        <w:t>If a person possesses any tolerable amount of common sense</w:t>
      </w:r>
      <w:r w:rsidR="007D0786" w:rsidRPr="00FF2559">
        <w:rPr>
          <w:rFonts w:ascii="Times" w:eastAsia="Times New Roman" w:hAnsi="Times" w:cs="Times New Roman"/>
          <w:color w:val="000000" w:themeColor="text1"/>
          <w:sz w:val="22"/>
          <w:szCs w:val="22"/>
          <w:shd w:val="clear" w:color="auto" w:fill="FFFFFF"/>
        </w:rPr>
        <w:t xml:space="preserve"> and experience, his own mode of laying out his existence is the best not because it is the best, but because it is his own mode.</w:t>
      </w:r>
      <w:r w:rsidR="007D0786" w:rsidRPr="00FF2559">
        <w:rPr>
          <w:rStyle w:val="EndnoteReference"/>
          <w:rFonts w:ascii="Times" w:eastAsia="Times New Roman" w:hAnsi="Times" w:cs="Times New Roman"/>
          <w:color w:val="000000" w:themeColor="text1"/>
          <w:sz w:val="22"/>
          <w:szCs w:val="22"/>
          <w:shd w:val="clear" w:color="auto" w:fill="FFFFFF"/>
        </w:rPr>
        <w:endnoteReference w:id="43"/>
      </w:r>
    </w:p>
    <w:p w14:paraId="678A800E" w14:textId="77777777" w:rsidR="00A24528" w:rsidRPr="00FF2559" w:rsidRDefault="00A24528" w:rsidP="007D0786">
      <w:pPr>
        <w:spacing w:line="480" w:lineRule="auto"/>
        <w:jc w:val="both"/>
        <w:rPr>
          <w:rFonts w:ascii="Times" w:eastAsia="Times New Roman" w:hAnsi="Times" w:cs="Times New Roman"/>
          <w:color w:val="000000" w:themeColor="text1"/>
        </w:rPr>
      </w:pPr>
    </w:p>
    <w:p w14:paraId="6FD2E817" w14:textId="1FD2964F" w:rsidR="007D0786" w:rsidRPr="00FF2559" w:rsidRDefault="00306397" w:rsidP="007D0786">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Times New Roman"/>
          <w:color w:val="000000" w:themeColor="text1"/>
          <w:shd w:val="clear" w:color="auto" w:fill="FFFFFF"/>
        </w:rPr>
        <w:t>With this in mind, consider</w:t>
      </w:r>
      <w:r w:rsidR="007D0786" w:rsidRPr="00FF2559">
        <w:rPr>
          <w:rFonts w:ascii="Times" w:eastAsia="Times New Roman" w:hAnsi="Times" w:cs="Times New Roman"/>
          <w:color w:val="000000" w:themeColor="text1"/>
          <w:shd w:val="clear" w:color="auto" w:fill="FFFFFF"/>
        </w:rPr>
        <w:t xml:space="preserve"> now</w:t>
      </w:r>
      <w:r w:rsidRPr="00FF2559">
        <w:rPr>
          <w:rFonts w:ascii="Times" w:eastAsia="Times New Roman" w:hAnsi="Times" w:cs="Times New Roman"/>
          <w:color w:val="000000" w:themeColor="text1"/>
          <w:shd w:val="clear" w:color="auto" w:fill="FFFFFF"/>
        </w:rPr>
        <w:t xml:space="preserve"> the justification that individuals offer in favour of position (E): One of the advocates of this position in the context of using medication for ADHD discussed by </w:t>
      </w:r>
      <w:proofErr w:type="spellStart"/>
      <w:r w:rsidRPr="00FF2559">
        <w:rPr>
          <w:rFonts w:ascii="Times" w:eastAsia="Times New Roman" w:hAnsi="Times" w:cs="Times New Roman"/>
          <w:color w:val="000000" w:themeColor="text1"/>
          <w:shd w:val="clear" w:color="auto" w:fill="FFFFFF"/>
        </w:rPr>
        <w:t>Erler</w:t>
      </w:r>
      <w:proofErr w:type="spellEnd"/>
      <w:r w:rsidRPr="00FF2559">
        <w:rPr>
          <w:rFonts w:ascii="Times" w:eastAsia="Times New Roman" w:hAnsi="Times" w:cs="Times New Roman"/>
          <w:color w:val="000000" w:themeColor="text1"/>
          <w:shd w:val="clear" w:color="auto" w:fill="FFFFFF"/>
        </w:rPr>
        <w:t xml:space="preserve"> and Hope denies the importance of authenticity and claims instead that  </w:t>
      </w:r>
      <w:r w:rsidRPr="00FF2559">
        <w:rPr>
          <w:rFonts w:ascii="Times" w:eastAsia="Times New Roman" w:hAnsi="Times" w:cs="Arial"/>
          <w:color w:val="000000" w:themeColor="text1"/>
          <w:shd w:val="clear" w:color="auto" w:fill="FFFFFF"/>
        </w:rPr>
        <w:t>“The real question for me is whether the drug makes the taker happier and more able to accomplish life goals”. </w:t>
      </w:r>
      <w:r w:rsidR="003417F1" w:rsidRPr="00FF2559">
        <w:rPr>
          <w:rFonts w:ascii="Times" w:eastAsia="Times New Roman" w:hAnsi="Times" w:cs="Arial"/>
          <w:color w:val="000000" w:themeColor="text1"/>
          <w:shd w:val="clear" w:color="auto" w:fill="FFFFFF"/>
        </w:rPr>
        <w:t xml:space="preserve">This individual implicitly seems to endorse a theory of </w:t>
      </w:r>
      <w:proofErr w:type="gramStart"/>
      <w:r w:rsidR="003417F1" w:rsidRPr="00FF2559">
        <w:rPr>
          <w:rFonts w:ascii="Times" w:eastAsia="Times New Roman" w:hAnsi="Times" w:cs="Arial"/>
          <w:color w:val="000000" w:themeColor="text1"/>
          <w:shd w:val="clear" w:color="auto" w:fill="FFFFFF"/>
        </w:rPr>
        <w:t>well-being</w:t>
      </w:r>
      <w:proofErr w:type="gramEnd"/>
      <w:r w:rsidR="003417F1" w:rsidRPr="00FF2559">
        <w:rPr>
          <w:rFonts w:ascii="Times" w:eastAsia="Times New Roman" w:hAnsi="Times" w:cs="Arial"/>
          <w:color w:val="000000" w:themeColor="text1"/>
          <w:shd w:val="clear" w:color="auto" w:fill="FFFFFF"/>
        </w:rPr>
        <w:t xml:space="preserve"> that incorporates hedonistic elements (in so far as feeling happy is central to what matters to them) as well as a elements of a desire-fulfilment approach to well-being (in so far as it is important that they are able to accomplish their life-goals). </w:t>
      </w:r>
      <w:r w:rsidR="007D0786" w:rsidRPr="00FF2559">
        <w:rPr>
          <w:rFonts w:ascii="Times" w:eastAsia="Times New Roman" w:hAnsi="Times" w:cs="Arial"/>
          <w:color w:val="000000" w:themeColor="text1"/>
          <w:shd w:val="clear" w:color="auto" w:fill="FFFFFF"/>
        </w:rPr>
        <w:t>In light of the above discussion of the value of authenticity</w:t>
      </w:r>
      <w:r w:rsidR="003417F1" w:rsidRPr="00FF2559">
        <w:rPr>
          <w:rFonts w:ascii="Times" w:eastAsia="Times New Roman" w:hAnsi="Times" w:cs="Arial"/>
          <w:color w:val="000000" w:themeColor="text1"/>
          <w:shd w:val="clear" w:color="auto" w:fill="FFFFFF"/>
        </w:rPr>
        <w:t>, this approach to well-being might seem impoverished if it is understood to eschew all reference to authenticity; for instance, we might wonder to what extent accomplishing a goal increases well-being if it is not a</w:t>
      </w:r>
      <w:r w:rsidR="007D0786" w:rsidRPr="00FF2559">
        <w:rPr>
          <w:rFonts w:ascii="Times" w:eastAsia="Times New Roman" w:hAnsi="Times" w:cs="Arial"/>
          <w:color w:val="000000" w:themeColor="text1"/>
          <w:shd w:val="clear" w:color="auto" w:fill="FFFFFF"/>
        </w:rPr>
        <w:t>n expression of one’s own character</w:t>
      </w:r>
      <w:r w:rsidR="003417F1" w:rsidRPr="00FF2559">
        <w:rPr>
          <w:rFonts w:ascii="Times" w:eastAsia="Times New Roman" w:hAnsi="Times" w:cs="Arial"/>
          <w:color w:val="000000" w:themeColor="text1"/>
          <w:shd w:val="clear" w:color="auto" w:fill="FFFFFF"/>
        </w:rPr>
        <w:t xml:space="preserve">. </w:t>
      </w:r>
      <w:r w:rsidR="004359E5" w:rsidRPr="00FF2559">
        <w:rPr>
          <w:color w:val="000000" w:themeColor="text1"/>
        </w:rPr>
        <w:t xml:space="preserve"> </w:t>
      </w:r>
      <w:r w:rsidR="004359E5" w:rsidRPr="00FF2559">
        <w:rPr>
          <w:rFonts w:ascii="Times" w:eastAsia="Times New Roman" w:hAnsi="Times" w:cs="Arial"/>
          <w:color w:val="000000" w:themeColor="text1"/>
          <w:shd w:val="clear" w:color="auto" w:fill="FFFFFF"/>
        </w:rPr>
        <w:t>However, as distinguished above, one can express one’s character by choosing between modes of living and experiences that are open to oneself (including those made open by biomedical intervention), even where some of these are less aligned to one’s more biologically immediate dispositions.</w:t>
      </w:r>
    </w:p>
    <w:p w14:paraId="4873A693" w14:textId="4019787E" w:rsidR="00DB761D" w:rsidRPr="00FF2559" w:rsidRDefault="007D0786" w:rsidP="00DB761D">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 xml:space="preserve">Those who endorse position (E) might plausibly raise the complaint that even supporters of </w:t>
      </w:r>
      <w:r w:rsidR="003417F1" w:rsidRPr="00FF2559">
        <w:rPr>
          <w:rFonts w:ascii="Times" w:eastAsia="Times New Roman" w:hAnsi="Times" w:cs="Arial"/>
          <w:color w:val="000000" w:themeColor="text1"/>
          <w:shd w:val="clear" w:color="auto" w:fill="FFFFFF"/>
        </w:rPr>
        <w:t>authenticity</w:t>
      </w:r>
      <w:r w:rsidRPr="00FF2559">
        <w:rPr>
          <w:rFonts w:ascii="Times" w:eastAsia="Times New Roman" w:hAnsi="Times" w:cs="Arial"/>
          <w:color w:val="000000" w:themeColor="text1"/>
          <w:shd w:val="clear" w:color="auto" w:fill="FFFFFF"/>
        </w:rPr>
        <w:t xml:space="preserve"> should concede that it</w:t>
      </w:r>
      <w:r w:rsidR="003417F1" w:rsidRPr="00FF2559">
        <w:rPr>
          <w:rFonts w:ascii="Times" w:eastAsia="Times New Roman" w:hAnsi="Times" w:cs="Arial"/>
          <w:color w:val="000000" w:themeColor="text1"/>
          <w:shd w:val="clear" w:color="auto" w:fill="FFFFFF"/>
        </w:rPr>
        <w:t xml:space="preserve"> is not the </w:t>
      </w:r>
      <w:r w:rsidR="003417F1" w:rsidRPr="00FF2559">
        <w:rPr>
          <w:rFonts w:ascii="Times" w:eastAsia="Times New Roman" w:hAnsi="Times" w:cs="Arial"/>
          <w:i/>
          <w:color w:val="000000" w:themeColor="text1"/>
          <w:shd w:val="clear" w:color="auto" w:fill="FFFFFF"/>
        </w:rPr>
        <w:t>only</w:t>
      </w:r>
      <w:r w:rsidR="003417F1" w:rsidRPr="00FF2559">
        <w:rPr>
          <w:rFonts w:ascii="Times" w:eastAsia="Times New Roman" w:hAnsi="Times" w:cs="Arial"/>
          <w:color w:val="000000" w:themeColor="text1"/>
          <w:shd w:val="clear" w:color="auto" w:fill="FFFFFF"/>
        </w:rPr>
        <w:t xml:space="preserve"> prudential </w:t>
      </w:r>
      <w:r w:rsidR="00C919BE" w:rsidRPr="00FF2559">
        <w:rPr>
          <w:rFonts w:ascii="Times" w:eastAsia="Times New Roman" w:hAnsi="Times" w:cs="Arial"/>
          <w:color w:val="000000" w:themeColor="text1"/>
          <w:shd w:val="clear" w:color="auto" w:fill="FFFFFF"/>
        </w:rPr>
        <w:t xml:space="preserve">value. In cases of mental disorder, it may also be a prudential value that is incompatible with other plausible constituents of </w:t>
      </w:r>
      <w:proofErr w:type="gramStart"/>
      <w:r w:rsidR="00C919BE" w:rsidRPr="00FF2559">
        <w:rPr>
          <w:rFonts w:ascii="Times" w:eastAsia="Times New Roman" w:hAnsi="Times" w:cs="Arial"/>
          <w:color w:val="000000" w:themeColor="text1"/>
          <w:shd w:val="clear" w:color="auto" w:fill="FFFFFF"/>
        </w:rPr>
        <w:t>well-being</w:t>
      </w:r>
      <w:proofErr w:type="gramEnd"/>
      <w:r w:rsidRPr="00FF2559">
        <w:rPr>
          <w:rFonts w:ascii="Times" w:eastAsia="Times New Roman" w:hAnsi="Times" w:cs="Arial"/>
          <w:color w:val="000000" w:themeColor="text1"/>
          <w:shd w:val="clear" w:color="auto" w:fill="FFFFFF"/>
        </w:rPr>
        <w:t>, including, for instance, the experience of positively-</w:t>
      </w:r>
      <w:proofErr w:type="spellStart"/>
      <w:r w:rsidRPr="00FF2559">
        <w:rPr>
          <w:rFonts w:ascii="Times" w:eastAsia="Times New Roman" w:hAnsi="Times" w:cs="Arial"/>
          <w:color w:val="000000" w:themeColor="text1"/>
          <w:shd w:val="clear" w:color="auto" w:fill="FFFFFF"/>
        </w:rPr>
        <w:t>valenced</w:t>
      </w:r>
      <w:proofErr w:type="spellEnd"/>
      <w:r w:rsidRPr="00FF2559">
        <w:rPr>
          <w:rFonts w:ascii="Times" w:eastAsia="Times New Roman" w:hAnsi="Times" w:cs="Arial"/>
          <w:color w:val="000000" w:themeColor="text1"/>
          <w:shd w:val="clear" w:color="auto" w:fill="FFFFFF"/>
        </w:rPr>
        <w:t xml:space="preserve"> mental states</w:t>
      </w:r>
      <w:r w:rsidR="00C919BE" w:rsidRPr="00FF2559">
        <w:rPr>
          <w:rFonts w:ascii="Times" w:eastAsia="Times New Roman" w:hAnsi="Times" w:cs="Arial"/>
          <w:color w:val="000000" w:themeColor="text1"/>
          <w:shd w:val="clear" w:color="auto" w:fill="FFFFFF"/>
        </w:rPr>
        <w:t xml:space="preserve">. </w:t>
      </w:r>
      <w:r w:rsidRPr="00FF2559">
        <w:rPr>
          <w:rFonts w:ascii="Times" w:eastAsia="Times New Roman" w:hAnsi="Times" w:cs="Arial"/>
          <w:color w:val="000000" w:themeColor="text1"/>
          <w:shd w:val="clear" w:color="auto" w:fill="FFFFFF"/>
        </w:rPr>
        <w:t xml:space="preserve">Considering the precise role of authenticity in </w:t>
      </w:r>
      <w:proofErr w:type="gramStart"/>
      <w:r w:rsidRPr="00FF2559">
        <w:rPr>
          <w:rFonts w:ascii="Times" w:eastAsia="Times New Roman" w:hAnsi="Times" w:cs="Arial"/>
          <w:color w:val="000000" w:themeColor="text1"/>
          <w:shd w:val="clear" w:color="auto" w:fill="FFFFFF"/>
        </w:rPr>
        <w:t>well-being</w:t>
      </w:r>
      <w:proofErr w:type="gramEnd"/>
      <w:r w:rsidRPr="00FF2559">
        <w:rPr>
          <w:rFonts w:ascii="Times" w:eastAsia="Times New Roman" w:hAnsi="Times" w:cs="Arial"/>
          <w:color w:val="000000" w:themeColor="text1"/>
          <w:shd w:val="clear" w:color="auto" w:fill="FFFFFF"/>
        </w:rPr>
        <w:t xml:space="preserve"> would take us far beyond the scope of this essay. However, we believe that this brief reflection on this matter raises a concern about </w:t>
      </w:r>
      <w:proofErr w:type="spellStart"/>
      <w:r w:rsidRPr="00FF2559">
        <w:rPr>
          <w:rFonts w:ascii="Times" w:eastAsia="Times New Roman" w:hAnsi="Times" w:cs="Arial"/>
          <w:color w:val="000000" w:themeColor="text1"/>
          <w:shd w:val="clear" w:color="auto" w:fill="FFFFFF"/>
        </w:rPr>
        <w:t>Nyholm</w:t>
      </w:r>
      <w:proofErr w:type="spellEnd"/>
      <w:r w:rsidRPr="00FF2559">
        <w:rPr>
          <w:rFonts w:ascii="Times" w:eastAsia="Times New Roman" w:hAnsi="Times" w:cs="Arial"/>
          <w:color w:val="000000" w:themeColor="text1"/>
          <w:shd w:val="clear" w:color="auto" w:fill="FFFFFF"/>
        </w:rPr>
        <w:t xml:space="preserve"> and O’Neill’s preferred strategy when we face epistemic uncertainty regarding the authenticity of an individual with unstable values.</w:t>
      </w:r>
      <w:r w:rsidR="00DB761D" w:rsidRPr="00FF2559">
        <w:rPr>
          <w:rFonts w:ascii="Times" w:eastAsia="Times New Roman" w:hAnsi="Times" w:cs="Arial"/>
          <w:color w:val="000000" w:themeColor="text1"/>
          <w:shd w:val="clear" w:color="auto" w:fill="FFFFFF"/>
        </w:rPr>
        <w:t xml:space="preserve"> In cases of such uncertainty where we cannot rely on the patient’s own values, </w:t>
      </w:r>
      <w:proofErr w:type="spellStart"/>
      <w:r w:rsidR="00DB761D" w:rsidRPr="00FF2559">
        <w:rPr>
          <w:rFonts w:ascii="Times" w:eastAsia="Times New Roman" w:hAnsi="Times" w:cs="Arial"/>
          <w:color w:val="000000" w:themeColor="text1"/>
          <w:shd w:val="clear" w:color="auto" w:fill="FFFFFF"/>
        </w:rPr>
        <w:t>Nyholm</w:t>
      </w:r>
      <w:proofErr w:type="spellEnd"/>
      <w:r w:rsidR="00DB761D" w:rsidRPr="00FF2559">
        <w:rPr>
          <w:rFonts w:ascii="Times" w:eastAsia="Times New Roman" w:hAnsi="Times" w:cs="Arial"/>
          <w:color w:val="000000" w:themeColor="text1"/>
          <w:shd w:val="clear" w:color="auto" w:fill="FFFFFF"/>
        </w:rPr>
        <w:t xml:space="preserve"> and O’Neill suggest that </w:t>
      </w:r>
    </w:p>
    <w:p w14:paraId="7649B46B" w14:textId="77777777" w:rsidR="00DB761D" w:rsidRPr="00FF2559" w:rsidRDefault="00DB761D" w:rsidP="00DB761D">
      <w:pPr>
        <w:spacing w:line="480" w:lineRule="auto"/>
        <w:ind w:firstLine="720"/>
        <w:jc w:val="both"/>
        <w:rPr>
          <w:rFonts w:ascii="Times" w:eastAsia="Times New Roman" w:hAnsi="Times" w:cs="Arial"/>
          <w:color w:val="000000" w:themeColor="text1"/>
          <w:shd w:val="clear" w:color="auto" w:fill="FFFFFF"/>
        </w:rPr>
      </w:pPr>
    </w:p>
    <w:p w14:paraId="7D028209" w14:textId="665B6912" w:rsidR="00DB761D" w:rsidRPr="00FF2559" w:rsidRDefault="00DB761D" w:rsidP="00DB761D">
      <w:pPr>
        <w:spacing w:line="480" w:lineRule="auto"/>
        <w:ind w:left="720"/>
        <w:jc w:val="both"/>
        <w:rPr>
          <w:rFonts w:ascii="Times" w:eastAsia="Times New Roman" w:hAnsi="Times" w:cs="Times New Roman"/>
          <w:color w:val="000000" w:themeColor="text1"/>
          <w:sz w:val="22"/>
          <w:szCs w:val="22"/>
        </w:rPr>
      </w:pPr>
      <w:proofErr w:type="gramStart"/>
      <w:r w:rsidRPr="00FF2559">
        <w:rPr>
          <w:rFonts w:ascii="Times" w:eastAsia="Times New Roman" w:hAnsi="Times" w:cs="Times New Roman"/>
          <w:color w:val="000000" w:themeColor="text1"/>
          <w:sz w:val="22"/>
          <w:szCs w:val="22"/>
        </w:rPr>
        <w:t>. .</w:t>
      </w:r>
      <w:proofErr w:type="gramEnd"/>
      <w:r w:rsidRPr="00FF2559">
        <w:rPr>
          <w:rFonts w:ascii="Times" w:eastAsia="Times New Roman" w:hAnsi="Times" w:cs="Times New Roman"/>
          <w:color w:val="000000" w:themeColor="text1"/>
          <w:sz w:val="22"/>
          <w:szCs w:val="22"/>
        </w:rPr>
        <w:t xml:space="preserve"> . we may instead need to take as our reference points widely endorsed values that are viewed as sensible or legitimate even by those who do not hold them: the commonly recognized range of what are regarded as values about which there can be reasonable discussions and disagreements. If the values the patient has in one mind-set fall squarely outside of this range, whereas the values the patient has in a different mind-set fall inside of this range, then this might be taken to give us reason to suppose that the latter values are more expressive of the person’s true self than are the former.</w:t>
      </w:r>
      <w:r w:rsidRPr="00FF2559">
        <w:rPr>
          <w:rStyle w:val="EndnoteReference"/>
          <w:rFonts w:ascii="Times" w:eastAsia="Times New Roman" w:hAnsi="Times" w:cs="Times New Roman"/>
          <w:color w:val="000000" w:themeColor="text1"/>
          <w:sz w:val="22"/>
          <w:szCs w:val="22"/>
        </w:rPr>
        <w:endnoteReference w:id="44"/>
      </w:r>
    </w:p>
    <w:p w14:paraId="7F54C58F" w14:textId="77777777" w:rsidR="00707D51" w:rsidRPr="00FF2559" w:rsidRDefault="00707D51" w:rsidP="0090584A">
      <w:pPr>
        <w:spacing w:line="480" w:lineRule="auto"/>
        <w:jc w:val="both"/>
        <w:rPr>
          <w:rFonts w:ascii="Times" w:eastAsia="Times New Roman" w:hAnsi="Times" w:cs="Arial"/>
          <w:color w:val="000000" w:themeColor="text1"/>
          <w:shd w:val="clear" w:color="auto" w:fill="FFFFFF"/>
        </w:rPr>
      </w:pPr>
    </w:p>
    <w:p w14:paraId="62CCDC61" w14:textId="0200ED1D" w:rsidR="009F4788" w:rsidRPr="00FF2559" w:rsidRDefault="0090584A" w:rsidP="009F4788">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We recognise the appeal of this strategy in</w:t>
      </w:r>
      <w:r w:rsidR="009F4788" w:rsidRPr="00FF2559">
        <w:rPr>
          <w:rFonts w:ascii="Times" w:eastAsia="Times New Roman" w:hAnsi="Times" w:cs="Arial"/>
          <w:color w:val="000000" w:themeColor="text1"/>
          <w:shd w:val="clear" w:color="auto" w:fill="FFFFFF"/>
        </w:rPr>
        <w:t xml:space="preserve"> that it provides</w:t>
      </w:r>
      <w:r w:rsidRPr="00FF2559">
        <w:rPr>
          <w:rFonts w:ascii="Times" w:eastAsia="Times New Roman" w:hAnsi="Times" w:cs="Arial"/>
          <w:color w:val="000000" w:themeColor="text1"/>
          <w:shd w:val="clear" w:color="auto" w:fill="FFFFFF"/>
        </w:rPr>
        <w:t xml:space="preserve"> us with a clear action</w:t>
      </w:r>
      <w:r w:rsidR="009F4788" w:rsidRPr="00FF2559">
        <w:rPr>
          <w:rFonts w:ascii="Times" w:eastAsia="Times New Roman" w:hAnsi="Times" w:cs="Arial"/>
          <w:color w:val="000000" w:themeColor="text1"/>
          <w:shd w:val="clear" w:color="auto" w:fill="FFFFFF"/>
        </w:rPr>
        <w:t>-</w:t>
      </w:r>
      <w:r w:rsidRPr="00FF2559">
        <w:rPr>
          <w:rFonts w:ascii="Times" w:eastAsia="Times New Roman" w:hAnsi="Times" w:cs="Arial"/>
          <w:color w:val="000000" w:themeColor="text1"/>
          <w:shd w:val="clear" w:color="auto" w:fill="FFFFFF"/>
        </w:rPr>
        <w:t>guiding principle in cases of epistemic uncertainty.</w:t>
      </w:r>
      <w:r w:rsidR="009F4788" w:rsidRPr="00FF2559">
        <w:rPr>
          <w:rFonts w:ascii="Times" w:eastAsia="Times New Roman" w:hAnsi="Times" w:cs="Arial"/>
          <w:color w:val="000000" w:themeColor="text1"/>
          <w:shd w:val="clear" w:color="auto" w:fill="FFFFFF"/>
        </w:rPr>
        <w:t xml:space="preserve"> </w:t>
      </w:r>
      <w:r w:rsidRPr="00FF2559">
        <w:rPr>
          <w:rFonts w:ascii="Times" w:eastAsia="Times New Roman" w:hAnsi="Times" w:cs="Arial"/>
          <w:color w:val="000000" w:themeColor="text1"/>
          <w:shd w:val="clear" w:color="auto" w:fill="FFFFFF"/>
        </w:rPr>
        <w:t xml:space="preserve">However, the above reflections suggest that more work needs to be done on explicating </w:t>
      </w:r>
      <w:r w:rsidRPr="00FF2559">
        <w:rPr>
          <w:rFonts w:ascii="Times" w:eastAsia="Times New Roman" w:hAnsi="Times" w:cs="Arial"/>
          <w:i/>
          <w:color w:val="000000" w:themeColor="text1"/>
          <w:shd w:val="clear" w:color="auto" w:fill="FFFFFF"/>
        </w:rPr>
        <w:t xml:space="preserve">why </w:t>
      </w:r>
      <w:r w:rsidRPr="00FF2559">
        <w:rPr>
          <w:rFonts w:ascii="Times" w:eastAsia="Times New Roman" w:hAnsi="Times" w:cs="Arial"/>
          <w:color w:val="000000" w:themeColor="text1"/>
          <w:shd w:val="clear" w:color="auto" w:fill="FFFFFF"/>
        </w:rPr>
        <w:t xml:space="preserve">the fact that a mind-set incorporating values that fall inside the range of widely endorsed values should be understood as the mind set that is more expressive of the person’s true self. Indeed, this sort of </w:t>
      </w:r>
      <w:r w:rsidR="00BF09DA" w:rsidRPr="00FF2559">
        <w:rPr>
          <w:rFonts w:ascii="Times" w:eastAsia="Times New Roman" w:hAnsi="Times" w:cs="Arial"/>
          <w:color w:val="000000" w:themeColor="text1"/>
          <w:shd w:val="clear" w:color="auto" w:fill="FFFFFF"/>
        </w:rPr>
        <w:t>view</w:t>
      </w:r>
      <w:r w:rsidRPr="00FF2559">
        <w:rPr>
          <w:rFonts w:ascii="Times" w:eastAsia="Times New Roman" w:hAnsi="Times" w:cs="Arial"/>
          <w:color w:val="000000" w:themeColor="text1"/>
          <w:shd w:val="clear" w:color="auto" w:fill="FFFFFF"/>
        </w:rPr>
        <w:t xml:space="preserve"> </w:t>
      </w:r>
      <w:r w:rsidR="00BF09DA" w:rsidRPr="00FF2559">
        <w:rPr>
          <w:rFonts w:ascii="Times" w:eastAsia="Times New Roman" w:hAnsi="Times" w:cs="Arial"/>
          <w:color w:val="000000" w:themeColor="text1"/>
          <w:shd w:val="clear" w:color="auto" w:fill="FFFFFF"/>
        </w:rPr>
        <w:t>seems inimical to Mill’s championing of individuality against the forces of custom, and his derisory claim that “he who lets the world</w:t>
      </w:r>
      <w:r w:rsidR="009F4788" w:rsidRPr="00FF2559">
        <w:rPr>
          <w:rFonts w:ascii="Times" w:eastAsia="Times New Roman" w:hAnsi="Times" w:cs="Arial"/>
          <w:color w:val="000000" w:themeColor="text1"/>
          <w:shd w:val="clear" w:color="auto" w:fill="FFFFFF"/>
        </w:rPr>
        <w:t>, o</w:t>
      </w:r>
      <w:r w:rsidR="00BF09DA" w:rsidRPr="00FF2559">
        <w:rPr>
          <w:rFonts w:ascii="Times" w:eastAsia="Times New Roman" w:hAnsi="Times" w:cs="Arial"/>
          <w:color w:val="000000" w:themeColor="text1"/>
          <w:shd w:val="clear" w:color="auto" w:fill="FFFFFF"/>
        </w:rPr>
        <w:t>r his ow</w:t>
      </w:r>
      <w:r w:rsidR="009F4788" w:rsidRPr="00FF2559">
        <w:rPr>
          <w:rFonts w:ascii="Times" w:eastAsia="Times New Roman" w:hAnsi="Times" w:cs="Arial"/>
          <w:color w:val="000000" w:themeColor="text1"/>
          <w:shd w:val="clear" w:color="auto" w:fill="FFFFFF"/>
        </w:rPr>
        <w:t>n portion of it, choose his plan of life for him, has no need of any other faculty than the ape-like one of imitation.”</w:t>
      </w:r>
      <w:r w:rsidR="009F4788" w:rsidRPr="00FF2559">
        <w:rPr>
          <w:rStyle w:val="EndnoteReference"/>
          <w:rFonts w:ascii="Times" w:eastAsia="Times New Roman" w:hAnsi="Times" w:cs="Arial"/>
          <w:color w:val="000000" w:themeColor="text1"/>
          <w:shd w:val="clear" w:color="auto" w:fill="FFFFFF"/>
        </w:rPr>
        <w:endnoteReference w:id="45"/>
      </w:r>
      <w:r w:rsidRPr="00FF2559">
        <w:rPr>
          <w:rFonts w:ascii="Times" w:eastAsia="Times New Roman" w:hAnsi="Times" w:cs="Arial"/>
          <w:color w:val="000000" w:themeColor="text1"/>
          <w:shd w:val="clear" w:color="auto" w:fill="FFFFFF"/>
        </w:rPr>
        <w:t xml:space="preserve"> </w:t>
      </w:r>
      <w:r w:rsidR="009F4788" w:rsidRPr="00FF2559">
        <w:rPr>
          <w:rFonts w:ascii="Times" w:eastAsia="Times New Roman" w:hAnsi="Times" w:cs="Arial"/>
          <w:color w:val="000000" w:themeColor="text1"/>
          <w:shd w:val="clear" w:color="auto" w:fill="FFFFFF"/>
        </w:rPr>
        <w:t xml:space="preserve">We do not deny that a case can be made in favour of </w:t>
      </w:r>
      <w:proofErr w:type="spellStart"/>
      <w:r w:rsidR="009F4788" w:rsidRPr="00FF2559">
        <w:rPr>
          <w:rFonts w:ascii="Times" w:eastAsia="Times New Roman" w:hAnsi="Times" w:cs="Arial"/>
          <w:color w:val="000000" w:themeColor="text1"/>
          <w:shd w:val="clear" w:color="auto" w:fill="FFFFFF"/>
        </w:rPr>
        <w:t>Nyholm</w:t>
      </w:r>
      <w:proofErr w:type="spellEnd"/>
      <w:r w:rsidR="009F4788" w:rsidRPr="00FF2559">
        <w:rPr>
          <w:rFonts w:ascii="Times" w:eastAsia="Times New Roman" w:hAnsi="Times" w:cs="Arial"/>
          <w:color w:val="000000" w:themeColor="text1"/>
          <w:shd w:val="clear" w:color="auto" w:fill="FFFFFF"/>
        </w:rPr>
        <w:t xml:space="preserve"> and O’Neill’s claim; our point here is that it seems </w:t>
      </w:r>
      <w:r w:rsidR="009F4788" w:rsidRPr="00FF2559">
        <w:rPr>
          <w:rFonts w:ascii="Times" w:eastAsia="Times New Roman" w:hAnsi="Times" w:cs="Arial"/>
          <w:i/>
          <w:color w:val="000000" w:themeColor="text1"/>
          <w:shd w:val="clear" w:color="auto" w:fill="FFFFFF"/>
        </w:rPr>
        <w:t xml:space="preserve">prima facie </w:t>
      </w:r>
      <w:r w:rsidR="009F4788" w:rsidRPr="00FF2559">
        <w:rPr>
          <w:rFonts w:ascii="Times" w:eastAsia="Times New Roman" w:hAnsi="Times" w:cs="Arial"/>
          <w:color w:val="000000" w:themeColor="text1"/>
          <w:shd w:val="clear" w:color="auto" w:fill="FFFFFF"/>
        </w:rPr>
        <w:t xml:space="preserve">problematic to ascertain authenticity, a concept whose value is tied to individual meaning, by reference to the </w:t>
      </w:r>
      <w:r w:rsidR="009F4788" w:rsidRPr="00FF2559">
        <w:rPr>
          <w:rFonts w:ascii="Times" w:eastAsia="Times New Roman" w:hAnsi="Times" w:cs="Arial"/>
          <w:i/>
          <w:color w:val="000000" w:themeColor="text1"/>
          <w:shd w:val="clear" w:color="auto" w:fill="FFFFFF"/>
        </w:rPr>
        <w:t>values of others</w:t>
      </w:r>
      <w:r w:rsidR="009F4788" w:rsidRPr="00FF2559">
        <w:rPr>
          <w:rFonts w:ascii="Times" w:eastAsia="Times New Roman" w:hAnsi="Times" w:cs="Arial"/>
          <w:color w:val="000000" w:themeColor="text1"/>
          <w:shd w:val="clear" w:color="auto" w:fill="FFFFFF"/>
        </w:rPr>
        <w:t>. This is not merely a pedantic theoretical foible. In light of the close relationship between authenticity and autonomy on many approaches</w:t>
      </w:r>
      <w:r w:rsidR="00B95AC5" w:rsidRPr="00FF2559">
        <w:rPr>
          <w:rFonts w:ascii="Times" w:eastAsia="Times New Roman" w:hAnsi="Times" w:cs="Arial"/>
          <w:color w:val="000000" w:themeColor="text1"/>
          <w:shd w:val="clear" w:color="auto" w:fill="FFFFFF"/>
        </w:rPr>
        <w:t xml:space="preserve"> (including our own)</w:t>
      </w:r>
      <w:r w:rsidR="009F4788" w:rsidRPr="00FF2559">
        <w:rPr>
          <w:rFonts w:ascii="Times" w:eastAsia="Times New Roman" w:hAnsi="Times" w:cs="Arial"/>
          <w:color w:val="000000" w:themeColor="text1"/>
          <w:shd w:val="clear" w:color="auto" w:fill="FFFFFF"/>
        </w:rPr>
        <w:t>, the identification of authentic desires as those that are congruous with widely-shared values raises the prospect that this strategy might in practice amount to dressing up considerations of beneficence in the language of autonomy; this in turn, is a good recipe for paternalism, albeit via the back-door.</w:t>
      </w:r>
    </w:p>
    <w:p w14:paraId="3548A4B0" w14:textId="77777777" w:rsidR="009F4788" w:rsidRPr="00FF2559" w:rsidRDefault="009F4788" w:rsidP="009F4788">
      <w:pPr>
        <w:pStyle w:val="Heading2"/>
        <w:rPr>
          <w:color w:val="000000" w:themeColor="text1"/>
          <w:shd w:val="clear" w:color="auto" w:fill="FFFFFF"/>
        </w:rPr>
      </w:pPr>
    </w:p>
    <w:p w14:paraId="253A9E42" w14:textId="54D61DF8" w:rsidR="009F4788" w:rsidRPr="00FF2559" w:rsidRDefault="009F4788" w:rsidP="009F4788">
      <w:pPr>
        <w:pStyle w:val="Heading2"/>
        <w:rPr>
          <w:color w:val="000000" w:themeColor="text1"/>
          <w:shd w:val="clear" w:color="auto" w:fill="FFFFFF"/>
        </w:rPr>
      </w:pPr>
      <w:r w:rsidRPr="00FF2559">
        <w:rPr>
          <w:color w:val="000000" w:themeColor="text1"/>
          <w:shd w:val="clear" w:color="auto" w:fill="FFFFFF"/>
        </w:rPr>
        <w:t>Conclusion</w:t>
      </w:r>
    </w:p>
    <w:p w14:paraId="0520CB5E" w14:textId="77777777" w:rsidR="00FF51EC" w:rsidRPr="00FF2559" w:rsidRDefault="007A2C37" w:rsidP="00AD4657">
      <w:pPr>
        <w:spacing w:line="480" w:lineRule="auto"/>
        <w:rPr>
          <w:rFonts w:ascii="Times" w:hAnsi="Times"/>
          <w:color w:val="000000" w:themeColor="text1"/>
        </w:rPr>
      </w:pPr>
      <w:r w:rsidRPr="00FF2559">
        <w:rPr>
          <w:rFonts w:ascii="Times" w:hAnsi="Times"/>
          <w:color w:val="000000" w:themeColor="text1"/>
        </w:rPr>
        <w:tab/>
      </w:r>
    </w:p>
    <w:p w14:paraId="14A9113A" w14:textId="4B0C9217" w:rsidR="007E43B4" w:rsidRPr="00FF2559" w:rsidRDefault="00B95AC5" w:rsidP="006D73AE">
      <w:pPr>
        <w:spacing w:line="480" w:lineRule="auto"/>
        <w:ind w:firstLine="720"/>
        <w:jc w:val="both"/>
        <w:rPr>
          <w:rFonts w:ascii="Times" w:hAnsi="Times"/>
          <w:color w:val="000000" w:themeColor="text1"/>
        </w:rPr>
      </w:pPr>
      <w:r w:rsidRPr="00FF2559">
        <w:rPr>
          <w:rFonts w:ascii="Times" w:hAnsi="Times"/>
          <w:color w:val="000000" w:themeColor="text1"/>
        </w:rPr>
        <w:t xml:space="preserve">We have defended a </w:t>
      </w:r>
      <w:proofErr w:type="spellStart"/>
      <w:r w:rsidRPr="00FF2559">
        <w:rPr>
          <w:rFonts w:ascii="Times" w:hAnsi="Times"/>
          <w:color w:val="000000" w:themeColor="text1"/>
        </w:rPr>
        <w:t>coherentist</w:t>
      </w:r>
      <w:proofErr w:type="spellEnd"/>
      <w:r w:rsidRPr="00FF2559">
        <w:rPr>
          <w:rFonts w:ascii="Times" w:hAnsi="Times"/>
          <w:color w:val="000000" w:themeColor="text1"/>
        </w:rPr>
        <w:t xml:space="preserve"> approach to authenticity that draws on both existentialist and essentialist themes. </w:t>
      </w:r>
      <w:r w:rsidR="00FF51EC" w:rsidRPr="00FF2559">
        <w:rPr>
          <w:rFonts w:ascii="Times" w:hAnsi="Times"/>
          <w:color w:val="000000" w:themeColor="text1"/>
        </w:rPr>
        <w:t xml:space="preserve">It grounds claims of authenticity by an appeal to the agent’s diachronic values, recognising that </w:t>
      </w:r>
      <w:r w:rsidR="00546D98" w:rsidRPr="00FF2559">
        <w:rPr>
          <w:rFonts w:ascii="Times" w:hAnsi="Times"/>
          <w:color w:val="000000" w:themeColor="text1"/>
        </w:rPr>
        <w:t xml:space="preserve">such values, whilst not immutable, are likely to be long-lasting and difficult to change. </w:t>
      </w:r>
      <w:r w:rsidR="006D73AE" w:rsidRPr="00FF2559">
        <w:rPr>
          <w:rFonts w:ascii="Times" w:hAnsi="Times"/>
          <w:color w:val="000000" w:themeColor="text1"/>
        </w:rPr>
        <w:t xml:space="preserve">We believe that this diachronic approach is better placed to respond to </w:t>
      </w:r>
      <w:proofErr w:type="spellStart"/>
      <w:r w:rsidR="006D73AE" w:rsidRPr="00FF2559">
        <w:rPr>
          <w:rFonts w:ascii="Times" w:hAnsi="Times"/>
          <w:color w:val="000000" w:themeColor="text1"/>
        </w:rPr>
        <w:t>Erler</w:t>
      </w:r>
      <w:proofErr w:type="spellEnd"/>
      <w:r w:rsidR="006D73AE" w:rsidRPr="00FF2559">
        <w:rPr>
          <w:rFonts w:ascii="Times" w:hAnsi="Times"/>
          <w:color w:val="000000" w:themeColor="text1"/>
        </w:rPr>
        <w:t xml:space="preserve"> and Hope’s critique of existentialist approaches to authenticity than the synchronic approach outlined by </w:t>
      </w:r>
      <w:proofErr w:type="spellStart"/>
      <w:r w:rsidR="006D73AE" w:rsidRPr="00FF2559">
        <w:rPr>
          <w:rFonts w:ascii="Times" w:hAnsi="Times"/>
          <w:color w:val="000000" w:themeColor="text1"/>
        </w:rPr>
        <w:t>Nyholm</w:t>
      </w:r>
      <w:proofErr w:type="spellEnd"/>
      <w:r w:rsidR="006D73AE" w:rsidRPr="00FF2559">
        <w:rPr>
          <w:rFonts w:ascii="Times" w:hAnsi="Times"/>
          <w:color w:val="000000" w:themeColor="text1"/>
        </w:rPr>
        <w:t xml:space="preserve"> and O’Neill. A</w:t>
      </w:r>
      <w:r w:rsidR="00546D98" w:rsidRPr="00FF2559">
        <w:rPr>
          <w:rFonts w:ascii="Times" w:hAnsi="Times"/>
          <w:color w:val="000000" w:themeColor="text1"/>
        </w:rPr>
        <w:t xml:space="preserve">lthough the approach that we have defended </w:t>
      </w:r>
      <w:r w:rsidR="00442644" w:rsidRPr="00FF2559">
        <w:rPr>
          <w:rFonts w:ascii="Times" w:hAnsi="Times"/>
          <w:color w:val="000000" w:themeColor="text1"/>
        </w:rPr>
        <w:t>denies the</w:t>
      </w:r>
      <w:r w:rsidR="00546D98" w:rsidRPr="00FF2559">
        <w:rPr>
          <w:rFonts w:ascii="Times" w:hAnsi="Times"/>
          <w:color w:val="000000" w:themeColor="text1"/>
        </w:rPr>
        <w:t xml:space="preserve"> presence of a hidden essential </w:t>
      </w:r>
      <w:r w:rsidR="00565877" w:rsidRPr="00FF2559">
        <w:rPr>
          <w:rFonts w:ascii="Times" w:hAnsi="Times"/>
          <w:color w:val="000000" w:themeColor="text1"/>
        </w:rPr>
        <w:t xml:space="preserve">coherent </w:t>
      </w:r>
      <w:r w:rsidR="00546D98" w:rsidRPr="00FF2559">
        <w:rPr>
          <w:rFonts w:ascii="Times" w:hAnsi="Times"/>
          <w:color w:val="000000" w:themeColor="text1"/>
        </w:rPr>
        <w:t xml:space="preserve">self that requires discovery, the </w:t>
      </w:r>
      <w:proofErr w:type="spellStart"/>
      <w:r w:rsidR="00546D98" w:rsidRPr="00FF2559">
        <w:rPr>
          <w:rFonts w:ascii="Times" w:hAnsi="Times"/>
          <w:color w:val="000000" w:themeColor="text1"/>
        </w:rPr>
        <w:t>coherentist</w:t>
      </w:r>
      <w:proofErr w:type="spellEnd"/>
      <w:r w:rsidR="00546D98" w:rsidRPr="00FF2559">
        <w:rPr>
          <w:rFonts w:ascii="Times" w:hAnsi="Times"/>
          <w:color w:val="000000" w:themeColor="text1"/>
        </w:rPr>
        <w:t xml:space="preserve"> approach can offer practical guidance to those who wish to invoke the language of authenticity in their practical deliberations.</w:t>
      </w:r>
      <w:r w:rsidR="00442644" w:rsidRPr="00FF2559">
        <w:rPr>
          <w:rFonts w:ascii="Times" w:hAnsi="Times"/>
          <w:color w:val="000000" w:themeColor="text1"/>
        </w:rPr>
        <w:t xml:space="preserve"> When considering whether some element of the self is authentic, we must consider not just whether the individual </w:t>
      </w:r>
      <w:r w:rsidR="00442644" w:rsidRPr="00FF2559">
        <w:rPr>
          <w:rFonts w:ascii="Times" w:eastAsia="Times New Roman" w:hAnsi="Times" w:cs="Arial"/>
          <w:color w:val="000000" w:themeColor="text1"/>
          <w:shd w:val="clear" w:color="auto" w:fill="FFFFFF"/>
        </w:rPr>
        <w:t>rationally endorses it, but also whether that evaluation is incorporated into a coherent character system, whose lineage can be traced back over a diachronic process of intelligible rational change.</w:t>
      </w:r>
      <w:r w:rsidR="006D73AE" w:rsidRPr="00FF2559">
        <w:rPr>
          <w:rFonts w:ascii="Times" w:eastAsia="Times New Roman" w:hAnsi="Times" w:cs="Arial"/>
          <w:color w:val="000000" w:themeColor="text1"/>
          <w:shd w:val="clear" w:color="auto" w:fill="FFFFFF"/>
        </w:rPr>
        <w:t xml:space="preserve"> </w:t>
      </w:r>
      <w:r w:rsidR="006D73AE" w:rsidRPr="00FF2559">
        <w:rPr>
          <w:rFonts w:ascii="Times" w:hAnsi="Times"/>
          <w:color w:val="000000" w:themeColor="text1"/>
        </w:rPr>
        <w:t>We have also drawn attention to the conflicting nature of character traits, and how authenticity may involve greater emphasis on some, and downplaying others</w:t>
      </w:r>
    </w:p>
    <w:p w14:paraId="351C13F1" w14:textId="266C85DC" w:rsidR="00442644" w:rsidRPr="00FF2559" w:rsidRDefault="00B360D5" w:rsidP="00442644">
      <w:pPr>
        <w:spacing w:line="480" w:lineRule="auto"/>
        <w:ind w:firstLine="720"/>
        <w:jc w:val="both"/>
        <w:rPr>
          <w:rFonts w:ascii="Times" w:eastAsia="Times New Roman" w:hAnsi="Times" w:cs="Arial"/>
          <w:color w:val="000000" w:themeColor="text1"/>
          <w:shd w:val="clear" w:color="auto" w:fill="FFFFFF"/>
        </w:rPr>
      </w:pPr>
      <w:r w:rsidRPr="00FF2559">
        <w:rPr>
          <w:rFonts w:ascii="Times" w:eastAsia="Times New Roman" w:hAnsi="Times" w:cs="Arial"/>
          <w:color w:val="000000" w:themeColor="text1"/>
          <w:shd w:val="clear" w:color="auto" w:fill="FFFFFF"/>
        </w:rPr>
        <w:t xml:space="preserve"> Th</w:t>
      </w:r>
      <w:r w:rsidR="001B6410" w:rsidRPr="00FF2559">
        <w:rPr>
          <w:rFonts w:ascii="Times" w:eastAsia="Times New Roman" w:hAnsi="Times" w:cs="Arial"/>
          <w:color w:val="000000" w:themeColor="text1"/>
          <w:shd w:val="clear" w:color="auto" w:fill="FFFFFF"/>
        </w:rPr>
        <w:t>is</w:t>
      </w:r>
      <w:r w:rsidRPr="00FF2559">
        <w:rPr>
          <w:rFonts w:ascii="Times" w:eastAsia="Times New Roman" w:hAnsi="Times" w:cs="Arial"/>
          <w:color w:val="000000" w:themeColor="text1"/>
          <w:shd w:val="clear" w:color="auto" w:fill="FFFFFF"/>
        </w:rPr>
        <w:t xml:space="preserve"> account will not provide us with a ‘one- size-fits-all’ answer to questions of authenticity in mental disorder</w:t>
      </w:r>
      <w:r w:rsidR="001B6410" w:rsidRPr="00FF2559">
        <w:rPr>
          <w:rFonts w:ascii="Times" w:eastAsia="Times New Roman" w:hAnsi="Times" w:cs="Arial"/>
          <w:color w:val="000000" w:themeColor="text1"/>
          <w:shd w:val="clear" w:color="auto" w:fill="FFFFFF"/>
        </w:rPr>
        <w:t>, or to questions regarding the implications of DBS for authenticity; much will depend on how the agent’s views her own condition in her</w:t>
      </w:r>
      <w:r w:rsidR="007A7DE8" w:rsidRPr="00FF2559">
        <w:rPr>
          <w:rFonts w:ascii="Times" w:eastAsia="Times New Roman" w:hAnsi="Times" w:cs="Arial"/>
          <w:color w:val="000000" w:themeColor="text1"/>
          <w:shd w:val="clear" w:color="auto" w:fill="FFFFFF"/>
        </w:rPr>
        <w:t xml:space="preserve"> self-conception, her other eva</w:t>
      </w:r>
      <w:r w:rsidR="001B6410" w:rsidRPr="00FF2559">
        <w:rPr>
          <w:rFonts w:ascii="Times" w:eastAsia="Times New Roman" w:hAnsi="Times" w:cs="Arial"/>
          <w:color w:val="000000" w:themeColor="text1"/>
          <w:shd w:val="clear" w:color="auto" w:fill="FFFFFF"/>
        </w:rPr>
        <w:t>l</w:t>
      </w:r>
      <w:r w:rsidR="007A7DE8" w:rsidRPr="00FF2559">
        <w:rPr>
          <w:rFonts w:ascii="Times" w:eastAsia="Times New Roman" w:hAnsi="Times" w:cs="Arial"/>
          <w:color w:val="000000" w:themeColor="text1"/>
          <w:shd w:val="clear" w:color="auto" w:fill="FFFFFF"/>
        </w:rPr>
        <w:t>u</w:t>
      </w:r>
      <w:r w:rsidR="001B6410" w:rsidRPr="00FF2559">
        <w:rPr>
          <w:rFonts w:ascii="Times" w:eastAsia="Times New Roman" w:hAnsi="Times" w:cs="Arial"/>
          <w:color w:val="000000" w:themeColor="text1"/>
          <w:shd w:val="clear" w:color="auto" w:fill="FFFFFF"/>
        </w:rPr>
        <w:t xml:space="preserve">ations, and whether DBS is most aptly construed as effecting her </w:t>
      </w:r>
      <w:r w:rsidR="006D73AE" w:rsidRPr="00FF2559">
        <w:rPr>
          <w:rFonts w:ascii="Times" w:eastAsia="Times New Roman" w:hAnsi="Times" w:cs="Arial"/>
          <w:color w:val="000000" w:themeColor="text1"/>
          <w:shd w:val="clear" w:color="auto" w:fill="FFFFFF"/>
        </w:rPr>
        <w:t>traits or her values themselves</w:t>
      </w:r>
      <w:r w:rsidR="006D73AE" w:rsidRPr="00FF2559">
        <w:rPr>
          <w:rFonts w:ascii="Times" w:hAnsi="Times"/>
          <w:color w:val="000000" w:themeColor="text1"/>
        </w:rPr>
        <w:t xml:space="preserve">. </w:t>
      </w:r>
      <w:r w:rsidR="006D73AE" w:rsidRPr="00FF2559">
        <w:rPr>
          <w:rFonts w:ascii="Times" w:eastAsia="Times New Roman" w:hAnsi="Times" w:cs="Arial"/>
          <w:color w:val="000000" w:themeColor="text1"/>
          <w:shd w:val="clear" w:color="auto" w:fill="FFFFFF"/>
        </w:rPr>
        <w:t>However, w</w:t>
      </w:r>
      <w:r w:rsidR="007A7DE8" w:rsidRPr="00FF2559">
        <w:rPr>
          <w:rFonts w:ascii="Times" w:eastAsia="Times New Roman" w:hAnsi="Times" w:cs="Arial"/>
          <w:color w:val="000000" w:themeColor="text1"/>
          <w:shd w:val="clear" w:color="auto" w:fill="FFFFFF"/>
        </w:rPr>
        <w:t xml:space="preserve">e take this flexibility to be </w:t>
      </w:r>
      <w:proofErr w:type="gramStart"/>
      <w:r w:rsidR="007A7DE8" w:rsidRPr="00FF2559">
        <w:rPr>
          <w:rFonts w:ascii="Times" w:eastAsia="Times New Roman" w:hAnsi="Times" w:cs="Arial"/>
          <w:color w:val="000000" w:themeColor="text1"/>
          <w:shd w:val="clear" w:color="auto" w:fill="FFFFFF"/>
        </w:rPr>
        <w:t>a strength</w:t>
      </w:r>
      <w:proofErr w:type="gramEnd"/>
      <w:r w:rsidR="007A7DE8" w:rsidRPr="00FF2559">
        <w:rPr>
          <w:rFonts w:ascii="Times" w:eastAsia="Times New Roman" w:hAnsi="Times" w:cs="Arial"/>
          <w:color w:val="000000" w:themeColor="text1"/>
          <w:shd w:val="clear" w:color="auto" w:fill="FFFFFF"/>
        </w:rPr>
        <w:t xml:space="preserve"> of our approach</w:t>
      </w:r>
      <w:r w:rsidR="003F69D9" w:rsidRPr="00FF2559">
        <w:rPr>
          <w:rFonts w:ascii="Times" w:eastAsia="Times New Roman" w:hAnsi="Times" w:cs="Arial"/>
          <w:color w:val="000000" w:themeColor="text1"/>
          <w:shd w:val="clear" w:color="auto" w:fill="FFFFFF"/>
        </w:rPr>
        <w:t>,</w:t>
      </w:r>
      <w:r w:rsidR="007A7DE8" w:rsidRPr="00FF2559">
        <w:rPr>
          <w:rFonts w:ascii="Times" w:eastAsia="Times New Roman" w:hAnsi="Times" w:cs="Arial"/>
          <w:color w:val="000000" w:themeColor="text1"/>
          <w:shd w:val="clear" w:color="auto" w:fill="FFFFFF"/>
        </w:rPr>
        <w:t xml:space="preserve"> in that it is able to adapt to the individual experiences of psychiatric disorders and treatment</w:t>
      </w:r>
      <w:r w:rsidR="003F69D9" w:rsidRPr="00FF2559">
        <w:rPr>
          <w:rFonts w:ascii="Times" w:eastAsia="Times New Roman" w:hAnsi="Times" w:cs="Arial"/>
          <w:color w:val="000000" w:themeColor="text1"/>
          <w:shd w:val="clear" w:color="auto" w:fill="FFFFFF"/>
        </w:rPr>
        <w:t xml:space="preserve">. If we are serious about protecting the value of individuality that seems to be at the heart of authenticity, then we believe that there is good reason to be wary of less flexible approaches, in so far they threaten to impose an objective conception of the good onto others in the name of their authenticity. </w:t>
      </w:r>
    </w:p>
    <w:p w14:paraId="760E654F" w14:textId="406D1DC6" w:rsidR="00AD4657" w:rsidRPr="00FF2559" w:rsidRDefault="00AD4657" w:rsidP="00546D98">
      <w:pPr>
        <w:spacing w:line="480" w:lineRule="auto"/>
        <w:ind w:firstLine="720"/>
        <w:rPr>
          <w:rFonts w:ascii="Times" w:hAnsi="Times"/>
          <w:color w:val="000000" w:themeColor="text1"/>
        </w:rPr>
      </w:pPr>
    </w:p>
    <w:p w14:paraId="21517792" w14:textId="77777777" w:rsidR="00AD4657" w:rsidRPr="00FF2559" w:rsidRDefault="00AD4657" w:rsidP="00AD4657">
      <w:pPr>
        <w:rPr>
          <w:color w:val="000000" w:themeColor="text1"/>
        </w:rPr>
      </w:pPr>
    </w:p>
    <w:sectPr w:rsidR="00AD4657" w:rsidRPr="00FF2559" w:rsidSect="00252480">
      <w:headerReference w:type="default" r:id="rId8"/>
      <w:footerReference w:type="even" r:id="rId9"/>
      <w:footerReference w:type="default" r:id="rId10"/>
      <w:pgSz w:w="11900" w:h="16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EA357" w14:textId="77777777" w:rsidR="000E2D53" w:rsidRDefault="000E2D53" w:rsidP="003152F1">
      <w:r>
        <w:separator/>
      </w:r>
    </w:p>
  </w:endnote>
  <w:endnote w:type="continuationSeparator" w:id="0">
    <w:p w14:paraId="6769FBBE" w14:textId="77777777" w:rsidR="000E2D53" w:rsidRDefault="000E2D53" w:rsidP="003152F1">
      <w:r>
        <w:continuationSeparator/>
      </w:r>
    </w:p>
  </w:endnote>
  <w:endnote w:id="1">
    <w:p w14:paraId="52E577DC" w14:textId="564C225B"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{"citationID":"ggro2qlY","properties":{"formattedCitation":"{\\rtf Helen S. Mayberg et al., \\uc0\\u8220{}Deep Brain Stimulation for Treatment-Resistant Depression,\\uc0\\u8221{} {\\i{}Neuron} 45, no. 5 (March 3, 2005): 651\\uc0\\u8211{}60, doi:10.1016/j.neuron.2005.02.014; Nir Lipsman and Andres M. Lozano, \\uc0\\u8220{}Targeting Emotion Circuits with Deep Brain Stimulation in Refractory Anorexia Nervosa,\\uc0\\u8221{} {\\i{}Neuropsychopharmacology: Official Publication of the American College of Neuropsychopharmacology} 39, no. 1 (January 2014): 250\\uc0\\u8211{}51, doi:10.1038/npp.2013.244; Ausaf A. Bari et al., \\uc0\\u8220{}Deep Brain Stimulation for Neuropsychiatric Disorders,\\uc0\\u8221{} in {\\i{}Translational Neuroscience}, ed. Mark H. Tuszynski (Springer US, 2016), 499\\uc0\\u8211{}516, doi:10.1007/978-1-4899-7654-3_26.}","plainCitation":"Helen S. Mayberg et al., “Deep Brain Stimulation for Treatment-Resistant Depression,” Neuron 45, no. 5 (March 3, 2005): 651–60, doi:10.1016/j.neuron.2005.02.014; Nir Lipsman and Andres M. Lozano, “Targeting Emotion Circuits with Deep Brain Stimulation in Refractory Anorexia Nervosa,” Neuropsychopharmacology: Official Publication of the American College of Neuropsychopharmacology 39, no. 1 (January 2014): 250–51, doi:10.1038/npp.2013.244; Ausaf A. Bari et al., “Deep Brain Stimulation for Neuropsychiatric Disorders,” in Translational Neuroscience, ed. Mark H. Tuszynski (Springer US, 2016), 499–516, doi:10.1007/978-1-4899-7654-3_26."},"citationItems":[{"id":1875,"uris":["http://zotero.org/users/local/WmJWdMOu/items/G2HI47FC"],"uri":["http://zotero.org/users/local/WmJWdMOu/items/G2HI47FC"],"itemData":{"id":1875,"type":"article-journal","title":"Deep brain stimulation for treatment-resistant depression","container-title":"Neuron","page":"651-660","volume":"45","issue":"5","source":"PubMed","abstract":"Treatment-resistant depression is a severely disabling disorder with no proven treatment options once multiple medications, psychotherapy, and electroconvulsive therapy have failed. Based on our preliminary observation that the subgenual cingulate region (Brodmann area 25) is metabolically overactive in treatment-resistant depression, we studied whether the application of chronic deep brain stimulation to modulate BA25 could reduce this elevated activity and produce clinical benefit in six patients with refractory depression. Chronic stimulation of white matter tracts adjacent to the subgenual cingulate gyrus was associated with a striking and sustained remission of depression in four of six patients. Antidepressant effects were associated with a marked reduction in local cerebral blood flow as well as changes in downstream limbic and cortical sites, measured using positron emission tomography. These results suggest that disrupting focal pathological activity in limbic-cortical circuits using electrical stimulation of the subgenual cingulate white matter can effectively reverse symptoms in otherwise treatment-resistant depression.","DOI":"10.1016/j.neuron.2005.02.014","ISSN":"0896-6273","note":"PMID: 15748841","journalAbbreviation":"Neuron","language":"eng","author":[{"family":"Mayberg","given":"Helen S."},{"family":"Lozano","given":"Andres M."},{"family":"Voon","given":"Valerie"},{"family":"McNeely","given":"Heather E."},{"family":"Seminowicz","given":"David"},{"family":"Hamani","given":"Clement"},{"family":"Schwalb","given":"Jason M."},{"family":"Kennedy","given":"Sidney H."}],"issued":{"date-parts":[["2005",3,3]]}}},{"id":1512,"uris":["http://zotero.org/users/local/WmJWdMOu/items/KBPPQ4VV"],"uri":["http://zotero.org/users/local/WmJWdMOu/items/KBPPQ4VV"],"itemData":{"id":1512,"type":"article-journal","title":"Targeting emotion circuits with deep brain stimulation in refractory anorexia nervosa","container-title":"Neuropsychopharmacology: Official Publication of the American College of Neuropsychopharmacology","page":"250-251","volume":"39","issue":"1","source":"PubMed","DOI":"10.1038/npp.2013.244","ISSN":"1740-634X","note":"PMID: 24317325\nPMCID: PMC3857669","journalAbbreviation":"Neuropsychopharmacology","language":"eng","author":[{"family":"Lipsman","given":"Nir"},{"family":"Lozano","given":"Andres M."}],"issued":{"date-parts":[["2014",1]]}}},{"id":2932,"uris":["http://zotero.org/users/local/WmJWdMOu/items/VKM928TT"],"uri":["http://zotero.org/users/local/WmJWdMOu/items/VKM928TT"],"itemData":{"id":2932,"type":"chapter","title":"Deep Brain Stimulation for Neuropsychiatric Disorders","container-title":"Translational Neuroscience","publisher":"Springer US","page":"499-516","source":"link.springer.com","abstract":"Neuropsychiatric disorders that are refractory to best medical management continue to pose a significant challenge. Advances in molecular neuroscience and neuroimaging have started to reveal how dysfunction in specific limbic networks mediates these disorders. This knowledge, along with concurrent advances in neurosurgical techniques, has lead to the increasing use of deep brain stimulation (DBS) for the treatment of neuropsychiatric disorders. Here we review the role of DBS for obsessive-compulsive disorder (OCD), depression, addiction, post-traumatic stress disorder (PTSD), and anorexia nervosa (AN). We emphasize the use of translational techniques such as neuroimaging, molecular neuroscience, and animal models in guiding and evaluating the use of DBS for these challenging disorders.","URL":"http://link.springer.com/chapter/10.1007/978-1-4899-7654-3_26","ISBN":"978-1-4899-7652-9","note":"DOI: 10.1007/978-1-4899-7654-3_26","language":"en","author":[{"family":"Bari","given":"Ausaf A."},{"family":"King","given":"Nicolas Kon Kam"},{"family":"Lipsman","given":"Nir"},{"family":"Lozano","given":"Andres M."}],"editor":[{"family":"Tuszynski","given":"Mark H."}],"issued":{"date-parts":[["2016"]]},"accessed":{"date-parts":[["2017",2,20]]}}}],"schema":"https://github.com/citation-style-language/schema/raw/master/csl-citation.json"}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Helen S. Mayberg et al., “Deep Brain Stimulation for Treatment-Resistant Depression,” </w:t>
      </w:r>
      <w:r w:rsidRPr="002F1A6D">
        <w:rPr>
          <w:rFonts w:ascii="Calibri" w:hAnsi="Calibri"/>
          <w:i/>
          <w:iCs/>
          <w:sz w:val="20"/>
          <w:szCs w:val="20"/>
          <w:lang w:val="en-US"/>
        </w:rPr>
        <w:t>Neuron</w:t>
      </w:r>
      <w:r w:rsidRPr="002F1A6D">
        <w:rPr>
          <w:rFonts w:ascii="Calibri" w:hAnsi="Calibri"/>
          <w:sz w:val="20"/>
          <w:szCs w:val="20"/>
          <w:lang w:val="en-US"/>
        </w:rPr>
        <w:t xml:space="preserve"> 45, no. 5 (March 3, 2005): 651–60; Nir Lipsman and Andres M. Lozano, “Targeting Emotion Circuits with Deep Brain Stimulation in Refractory Anorexia Nervosa,” </w:t>
      </w:r>
      <w:r w:rsidRPr="002F1A6D">
        <w:rPr>
          <w:rFonts w:ascii="Calibri" w:hAnsi="Calibri"/>
          <w:i/>
          <w:iCs/>
          <w:sz w:val="20"/>
          <w:szCs w:val="20"/>
          <w:lang w:val="en-US"/>
        </w:rPr>
        <w:t>Neuropsychopharmacology: Official Publication of the American College of Neuropsychopharmacology</w:t>
      </w:r>
      <w:r w:rsidRPr="002F1A6D">
        <w:rPr>
          <w:rFonts w:ascii="Calibri" w:hAnsi="Calibri"/>
          <w:sz w:val="20"/>
          <w:szCs w:val="20"/>
          <w:lang w:val="en-US"/>
        </w:rPr>
        <w:t xml:space="preserve"> 39, no. 1 (January 2014): 250–51,; Ausaf A. Bari et al., “Deep Brain Stimulation for Neuropsychiatric Disorders,” in </w:t>
      </w:r>
      <w:r w:rsidRPr="002F1A6D">
        <w:rPr>
          <w:rFonts w:ascii="Calibri" w:hAnsi="Calibri"/>
          <w:i/>
          <w:iCs/>
          <w:sz w:val="20"/>
          <w:szCs w:val="20"/>
          <w:lang w:val="en-US"/>
        </w:rPr>
        <w:t>Translational Neuroscience</w:t>
      </w:r>
      <w:r w:rsidRPr="002F1A6D">
        <w:rPr>
          <w:rFonts w:ascii="Calibri" w:hAnsi="Calibri"/>
          <w:sz w:val="20"/>
          <w:szCs w:val="20"/>
          <w:lang w:val="en-US"/>
        </w:rPr>
        <w:t xml:space="preserve">, ed. Mark H. Tuszynski (Springer US, 2016), 499–516, </w:t>
      </w:r>
      <w:r w:rsidRPr="002F1A6D">
        <w:rPr>
          <w:rFonts w:ascii="Calibri" w:hAnsi="Calibri"/>
          <w:sz w:val="20"/>
          <w:szCs w:val="20"/>
        </w:rPr>
        <w:fldChar w:fldCharType="end"/>
      </w:r>
    </w:p>
  </w:endnote>
  <w:endnote w:id="2">
    <w:p w14:paraId="23A572C0" w14:textId="69A21808"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{"citationID":"6pTF3enH","properties":{"formattedCitation":"{\\rtf M. C. Rodriguez-Oroz et al., \\uc0\\u8220{}Bilateral Deep Brain Stimulation in Parkinson\\uc0\\u8217{}s Disease: A Multicentre Study with 4 Years Follow-Up,\\uc0\\u8221{} {\\i{}Brain} 128, no. 10 (October 1, 2005): 2240\\uc0\\u8211{}49, doi:10.1093/brain/awh571; Wei Hu and Matt Stead, \\uc0\\u8220{}Deep Brain Stimulation for Dystonia,\\uc0\\u8221{} {\\i{}Translational Neurodegeneration} 3 (January 21, 2014): 2, doi:10.1186/2047-9158-3-2.}","plainCitation":"M. C. Rodriguez-Oroz et al., “Bilateral Deep Brain Stimulation in Parkinson’s Disease: A Multicentre Study with 4 Years Follow-Up,” Brain 128, no. 10 (October 1, 2005): 2240–49, doi:10.1093/brain/awh571; Wei Hu and Matt Stead, “Deep Brain Stimulation for Dystonia,” Translational Neurodegeneration 3 (January 21, 2014): 2, doi:10.1186/2047-9158-3-2."},"citationItems":[{"id":2783,"uris":["http://zotero.org/users/local/WmJWdMOu/items/WDWE96MT"],"uri":["http://zotero.org/users/local/WmJWdMOu/items/WDWE96MT"],"itemData":{"id":2783,"type":"article-journal","title":"Bilateral deep brain stimulation in Parkinson's disease: a multicentre study with 4 years follow-up","container-title":"Brain","page":"2240-2249","volume":"128","issue":"10","source":"brain.oxfordjournals.org","abstract":"Deep brain stimulation (DBS) is associated with significant improvement of motor complications in patients with severe Parkinson's disease after some 6–12 months of treatment. Long-term results in a large number of patients have been reported only from a single study centre. We report 69 Parkinson's disease patients treated with bilateral DBS of the subthalamic nucleus (STN, n = 49) or globus pallidus internus (GPi, n = 20) included in a multicentre study. Patients were assessed preoperatively and at 1 year and 3–4 years after surgery. The primary outcome measure was the change in the ‘off’ medication score of the Unified Parkinson's Disease Rating Scale motor part (UPDRS-III) at 3–4 years. Stimulation of the STN or GPi induced a significant improvement (50 and 39%; P &lt; 0.0001) of the ‘off’ medication UPDRS-III score at 3–4 years with respect to baseline. Stimulation improved cardinal features and activities of daily living (ADL) (P &lt; 0.0001 and P &lt; 0.02 for STN and GPi, respectively) and prolonged the ‘on’ time spent with good mobility without dyskinesias (P &lt; 0.00001). Daily dosage of levodopa was significantly reduced (35%) in the STN-treated group only (P &lt; 0.001). Comparison of the improvement induced by stimulation at 1 year with 3–4 years showed a significant worsening in the ‘on’ medication motor states of the UPDRS-III, ADL and gait in both STN and GPi groups, and speech and postural stability in the STN-treated group. Adverse events (AEs) included cognitive decline, speech difficulty, instability, gait disorders and depression. These were more common in patients treated with DBS of the STN. No patient abandoned treatment as a result of these side effects. This experience, which represents the first multicentre study assessing the long-term efficacy of either STN or GPi stimulation, shows a significant and substantial clinically important therapeutic benefit for at least 3–4 years in a large cohort of patients with severe Parkinson's disease.","DOI":"10.1093/brain/awh571","ISSN":"0006-8950, 1460-2156","note":"PMID: 15975946","shortTitle":"Bilateral deep brain stimulation in Parkinson's disease","language":"en","author":[{"family":"Rodriguez-Oroz","given":"M. C."},{"family":"Obeso","given":"J. A."},{"family":"Lang","given":"A. E."},{"family":"Houeto","given":"J.-L."},{"family":"Pollak","given":"P."},{"family":"Rehncrona","given":"S."},{"family":"Kulisevsky","given":"J."},{"family":"Albanese","given":"A."},{"family":"Volkmann","given":"J."},{"family":"Hariz","given":"M. I."},{"family":"Quinn","given":"N. P."},{"family":"Speelman","given":"J. D."},{"family":"Guridi","given":"J."},{"family":"Zamarbide","given":"I."},{"family":"Gironell","given":"A."},{"family":"Molet","given":"J."},{"family":"Pascual-Sedano","given":"B."},{"family":"Pidoux","given":"B."},{"family":"Bonnet","given":"A. M."},{"family":"Agid","given":"Y."},{"family":"Xie","given":"J."},{"family":"Benabid","given":"A.-L."},{"family":"Lozano","given":"A. M."},{"family":"Saint-Cyr","given":"J."},{"family":"Romito","given":"L."},{"family":"Contarino","given":"M. F."},{"family":"Scerrati","given":"M."},{"family":"Fraix","given":"V."},{"family":"Blercom","given":"N. Van"}],"issued":{"date-parts":[["2005",10,1]]}}},{"id":2808,"uris":["http://zotero.org/users/local/WmJWdMOu/items/VUXZFNDJ"],"uri":["http://zotero.org/users/local/WmJWdMOu/items/VUXZFNDJ"],"itemData":{"id":2808,"type":"article-journal","title":"Deep brain stimulation for dystonia","container-title":"Translational Neurodegeneration","page":"2","volume":"3","source":"PubMed Central","abstract":"Deep brain stimulation (DBS) is an effective surgical treatment for medication-refractory movement disorders, and has been approved by the United States Food and Drug Administration for treatment of dystonia. The success of DBS in the treatment of dystonia depends on our understanding of the anatomy and physiology of this disorder and close collaboration between neurosurgeons, neurologists, clinical neurophysiologists, neuroradiologists and neuropsychologists. Currently, pallidal DBS is an established treatment option for medically refractive dystonia. This review is intended to provide a comprehensive review of the use of DBS for dystonia, focusing mainly on the surgical aspects, clinical outcome, MRI findings and side effects of DBS.","DOI":"10.1186/2047-9158-3-2","ISSN":"2047-9158","note":"PMID: 24444300\nPMCID: PMC3902434","journalAbbreviation":"Transl Neurodegener","author":[{"family":"Hu","given":"Wei"},{"family":"Stead","given":"Matt"}],"issued":{"date-parts":[["2014",1,21]]}}}],"schema":"https://github.com/citation-style-language/schema/raw/master/csl-citation.json"}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M. C. Rodriguez-Oroz et al., “Bilateral Deep Brain Stimulation in Parkinson’s Disease: A MulticentreStudy with 4 Years Follow-Up,” </w:t>
      </w:r>
      <w:r w:rsidRPr="002F1A6D">
        <w:rPr>
          <w:rFonts w:ascii="Calibri" w:hAnsi="Calibri"/>
          <w:i/>
          <w:iCs/>
          <w:sz w:val="20"/>
          <w:szCs w:val="20"/>
          <w:lang w:val="en-US"/>
        </w:rPr>
        <w:t>Brain</w:t>
      </w:r>
      <w:r w:rsidRPr="002F1A6D">
        <w:rPr>
          <w:rFonts w:ascii="Calibri" w:hAnsi="Calibri"/>
          <w:sz w:val="20"/>
          <w:szCs w:val="20"/>
          <w:lang w:val="en-US"/>
        </w:rPr>
        <w:t xml:space="preserve"> 128, no. 10 (October 1, 2005): 2240–49.; Wei Hu and Matt Stead, “Deep Brain Stimulation for Dystonia,” </w:t>
      </w:r>
      <w:r w:rsidRPr="002F1A6D">
        <w:rPr>
          <w:rFonts w:ascii="Calibri" w:hAnsi="Calibri"/>
          <w:i/>
          <w:iCs/>
          <w:sz w:val="20"/>
          <w:szCs w:val="20"/>
          <w:lang w:val="en-US"/>
        </w:rPr>
        <w:t>Translational Neurodegeneration</w:t>
      </w:r>
      <w:r w:rsidRPr="002F1A6D">
        <w:rPr>
          <w:rFonts w:ascii="Calibri" w:hAnsi="Calibri"/>
          <w:sz w:val="20"/>
          <w:szCs w:val="20"/>
          <w:lang w:val="en-US"/>
        </w:rPr>
        <w:t xml:space="preserve"> 3 (January 21, 2014): 2.</w:t>
      </w:r>
      <w:r w:rsidRPr="002F1A6D">
        <w:rPr>
          <w:rFonts w:ascii="Calibri" w:hAnsi="Calibri"/>
          <w:sz w:val="20"/>
          <w:szCs w:val="20"/>
        </w:rPr>
        <w:fldChar w:fldCharType="end"/>
      </w:r>
    </w:p>
  </w:endnote>
  <w:endnote w:id="3">
    <w:p w14:paraId="789F50BE" w14:textId="4A19199A"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{"citationID":"M5LQpgOA","properties":{"formattedCitation":"{\\rtf Jens Clausen, \\uc0\\u8220{}Ethical Brain Stimulation \\uc0\\u8211{} Neuroethics of Deep Brain Stimulation in Research and Clinical Practice,\\uc0\\u8221{} {\\i{}European Journal of Neuroscience} 32, no. 7 (October 1, 2010): 1152\\uc0\\u8211{}62, doi:10.1111/j.1460-9568.2010.07421.x.}","plainCitation":"Jens Clausen, “Ethical Brain Stimulation – Neuroethics of Deep Brain Stimulation in Research and Clinical Practice,” European Journal of Neuroscience 32, no. 7 (October 1, 2010): 1152–62, doi:10.1111/j.1460-9568.2010.07421.x."},"citationItems":[{"id":2035,"uris":["http://zotero.org/users/local/WmJWdMOu/items/R5XI65BR"],"uri":["http://zotero.org/users/local/WmJWdMOu/items/R5XI65BR"],"itemData":{"id":2035,"type":"article-journal","title":"Ethical brain stimulation – neuroethics of deep brain stimulation in research and clinical practice","container-title":"European Journal of Neuroscience","page":"1152-1162","volume":"32","issue":"7","source":"Wiley Online Library","abstract":"Deep brain stimulation (DBS) is a clinically established procedure for treating severe motor symptoms in patients suffering from end-stage Parkinson’s disease, dystonia and essential tremor. Currently, it is tested for further indications including psychiatric disorders like major depression and a variety of other diseases. However, ethical issues of DBS demand continuing discussion. Analysing neuroethical and clinical literature, five major topics concerning the ethics of DBS in clinical practice were identified: thorough examination and weighing of risks and benefits; selecting patients fairly; protecting the health of children in paediatric DBS; special issues concerning patients’ autonomy; and the normative impact of quality of life measurements. In exploring DBS for further applications, additionally, issues of research ethics have to be considered. Of special importance in this context are questions such as what additional value is generated by the research, how to realise scientific validity, which patients should be included, and how to achieve an acceptable risk–benefit ratio. Patients’ benefit is central for ethical evaluation. This criterion can outweigh very serious side-effects, and can make DBS appropriate even in paediatrics. Because standard test procedures evade central aspects of patients’ benefits, measuring quality of life should be supplemented by open in-depth interviews to provide a more adequate picture of patients’ post-surgical situation. To examine its entire therapeutic potential, further research in DBS is needed. Studies should be based on solid scientific hypotheses and proceed cautiously to benefit severely suffering patients without putting them to undue risks.","DOI":"10.1111/j.1460-9568.2010.07421.x","ISSN":"1460-9568","language":"en","author":[{"family":"Clausen","given":"Jens"}],"issued":{"date-parts":[["2010",10,1]]}}}],"schema":"https://github.com/citation-style-language/schema/raw/master/csl-citation.json"}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Jens Clausen, “Ethical Brain Stimulation – Neuroethics of Deep Brain Stimulation in Research and Clinical Practice,” </w:t>
      </w:r>
      <w:r w:rsidRPr="002F1A6D">
        <w:rPr>
          <w:rFonts w:ascii="Calibri" w:hAnsi="Calibri"/>
          <w:i/>
          <w:iCs/>
          <w:sz w:val="20"/>
          <w:szCs w:val="20"/>
          <w:lang w:val="en-US"/>
        </w:rPr>
        <w:t>European Journal of Neuroscience</w:t>
      </w:r>
      <w:r w:rsidRPr="002F1A6D">
        <w:rPr>
          <w:rFonts w:ascii="Calibri" w:hAnsi="Calibri"/>
          <w:sz w:val="20"/>
          <w:szCs w:val="20"/>
          <w:lang w:val="en-US"/>
        </w:rPr>
        <w:t xml:space="preserve"> 32, no. 7 (October 1, 2010): 1152–62.</w:t>
      </w:r>
      <w:r w:rsidRPr="002F1A6D">
        <w:rPr>
          <w:rFonts w:ascii="Calibri" w:hAnsi="Calibri"/>
          <w:sz w:val="20"/>
          <w:szCs w:val="20"/>
        </w:rPr>
        <w:fldChar w:fldCharType="end"/>
      </w:r>
    </w:p>
  </w:endnote>
  <w:endnote w:id="4">
    <w:p w14:paraId="24EE3609" w14:textId="16D053CE"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{"citationID":"tBP75Z7w","properties":{"formattedCitation":"{\\rtf Fran\\uc0\\u231{}oise Baylis, \\uc0\\u8220{}\\uc0\\u8216{}I Am Who I Am\\uc0\\u8217{}: On the Perceived Threats to Personal Identity from Deep Brain Stimulation,\\uc0\\u8221{} {\\i{}Neuroethics} 6, no. 3 (2013): 513\\uc0\\u8211{}26, doi:10.1007/s12152-011-9137-1; Felicitas Kraemer, \\uc0\\u8220{}Me, Myself and My Brain Implant: Deep Brain Stimulation Raises Questions of Personal Authenticity and Alienation,\\uc0\\u8221{} {\\i{}Neuroethics} 6, no. 3 (2013): 483\\uc0\\u8211{}97, doi:10.1007/s12152-011-9115-7; Nir Lipsman and Walter Glannon, \\uc0\\u8220{}Brain, Mind and Machine: What Are the Implications of Deep Brain Stimulation for Perceptions of Personal Identity, Agency and Free Will?,\\uc0\\u8221{} {\\i{}Bioethics} 27, no. 9 (November 1, 2013): 465\\uc0\\u8211{}70, doi:10.1111/j.1467-8519.2012.01978.x; Laura Klaming and Pim Haselager, \\uc0\\u8220{}Did My Brain Implant Make Me Do It? Questions Raised by DBS Regarding Psychological Continuity, Responsibility for Action and Mental Competence,\\uc0\\u8221{} {\\i{}Neuroethics} 6, no. 3 (September 16, 2010): 527\\uc0\\u8211{}39, doi:10.1007/s12152-010-9093-1.}","plainCitation":"Françoise Baylis, “‘I Am Who I Am’: On the Perceived Threats to Personal Identity from Deep Brain Stimulation,” Neuroethics 6, no. 3 (2013): 513–26, doi:10.1007/s12152-011-9137-1; Felicitas Kraemer, “Me, Myself and My Brain Implant: Deep Brain Stimulation Raises Questions of Personal Authenticity and Alienation,” Neuroethics 6, no. 3 (2013): 483–97, doi:10.1007/s12152-011-9115-7; Nir Lipsman and Walter Glannon, “Brain, Mind and Machine: What Are the Implications of Deep Brain Stimulation for Perceptions of Personal Identity, Agency and Free Will?,” Bioethics 27, no. 9 (November 1, 2013): 465–70, doi:10.1111/j.1467-8519.2012.01978.x; Laura Klaming and Pim Haselager, “Did My Brain Implant Make Me Do It? Questions Raised by DBS Regarding Psychological Continuity, Responsibility for Action and Mental Competence,” Neuroethics 6, no. 3 (September 16, 2010): 527–39, doi:10.1007/s12152-010-9093-1."},"citationItems":[{"id":2106,"uris":["http://zotero.org/users/local/WmJWdMOu/items/4QUHNZ5I"],"uri":["http://zotero.org/users/local/WmJWdMOu/items/4QUHNZ5I"],"itemData":{"id":2106,"type":"article-journal","title":"“I Am Who I Am”: On the Perceived Threats to Personal Identity from Deep Brain Stimulation","container-title":"Neuroethics","page":"513-526","volume":"6","issue":"3","source":"PubMed Central","abstract":"This article explores the notion of the dislocated self following deep brain stimulation (DBS) and concludes that when personal identity is understood in dynamic, narrative, and relational terms, the claim that DBS is a threat to personal identity is deeply problematic. While DBS may result in profound changes in behaviour, mood and cognition (characteristics closely linked to personality), it is not helpful to characterize DBS as threatening to personal identity insofar as this claim is either false, misdirected or trivially true. The claim is false insofar as it misunderstands the dynamic nature of identity formation. The claim is misdirected at DBS insofar as the real threat to personal identity is the discriminatory attitudes of others towards persons with motor and other disabilities. The claim is trivially true insofar as any dramatic event or experience integrated into one’s identity-constituting narrative could then potentially be described as threatening. From the perspective of relational personal identity, when DBS dramatically disrupts the narrative flow, this disruption is best examined through the lens of agency. For illustrative purposes, the focus is on DBS for the treatment of Parkinson’s disease.","DOI":"10.1007/s12152-011-9137-1","ISSN":"1874-5490","note":"PMID: 24273621\nPMCID: PMC3825414","shortTitle":"“I Am Who I Am”","journalAbbreviation":"Neuroethics","author":[{"family":"Baylis","given":"Françoise"}],"issued":{"date-parts":[["2013"]]}}},{"id":2109,"uris":["http://zotero.org/users/local/WmJWdMOu/items/6TFMQR6E"],"uri":["http://zotero.org/users/local/WmJWdMOu/items/6TFMQR6E"],"itemData":{"id":2109,"type":"article-journal","title":"Me, Myself and My Brain Implant: Deep Brain Stimulation Raises Questions of Personal Authenticity and Alienation","container-title":"Neuroethics","page":"483-497","volume":"6","issue":"3","source":"PubMed Central","abstract":"In this article, I explore select case studies of Parkinson patients treated with deep brain stimulation (DBS) in light of the notions of alienation and authenticity. While the literature on DBS has so far neglected the issues of authenticity and alienation, I argue that interpreting these cases in terms of these concepts raises new issues for not only the philosophical discussion of neuro-ethics of DBS, but also for the psychological and medical approach to patients under DBS. In particular, I suggest that the experience of alienation and authenticity varies from patient to patient with DBS. For some, alienation can be brought about by neurointerventions because patients no longer feel like themselves. But, on the other hand, it seems alienation can also be cured by DBS as other patients experience their state of mind as authentic under treatment and retrospectively regard their former lives without stimulation as alienated. I argue that we must do further research on the relevance of authenticity and alienation to patients treated with DBS in order to gain a deeper philosophical understanding, and to develop the best evaluative criterion for the behavior of DBS patients.","DOI":"10.1007/s12152-011-9115-7","ISSN":"1874-5490","note":"PMID: 24273619\nPMCID: PMC3825521","shortTitle":"Me, Myself and My Brain Implant","journalAbbreviation":"Neuroethics","author":[{"family":"Kraemer","given":"Felicitas"}],"issued":{"date-parts":[["2013"]]}}},{"id":1928,"uris":["http://zotero.org/users/local/WmJWdMOu/items/778DT5KK"],"uri":["http://zotero.org/users/local/WmJWdMOu/items/778DT5KK"],"itemData":{"id":1928,"type":"article-journal","title":"Brain, Mind and Machine: What Are the Implications of Deep Brain Stimulation for Perceptions of Personal Identity, Agency and Free Will?","container-title":"Bioethics","page":"465-470","volume":"27","issue":"9","source":"Wiley Online Library","abstract":"Brain implants, such as Deep Brain Stimulation (DBS), which are designed to improve motor, mood and behavioural pathology, present unique challenges to our understanding of identity, agency and free will. This is because these devices can have visible effects on persons' physical and psychological properties yet are essentially undetectable when operating correctly. They can supplement and compensate for one's inherent abilities and faculties when they are compromised by neuropsychiatric disorders. Further, unlike talk therapy or pharmacological treatments, patients need not ‘do’ anything for the treatment to take effect. If one accepts, as we argue here, that brain implants are unique among implantable types of devices, then this can have significant implications for what it means to persist as the same person and be the source of one's thoughts and actions. By examining two of the most common indications for DBS in current use, namely in the motor (Parkinson's Disease) and psychiatric (Major Depression) domains, we further argue that although DBS, as it is currently applied, does not necessarily represent a unique threat to personal identity and agency per se, it introduces an unprecedented ‘third party’ into the debate on these concepts. In this way, DBS can be used as a tool to begin probing, both conceptually and empirically, some of philosophy's most perennial metaphysical questions.","DOI":"10.1111/j.1467-8519.2012.01978.x","ISSN":"1467-8519","shortTitle":"Brain, Mind and Machine","language":"en","author":[{"family":"Lipsman","given":"Nir"},{"family":"Glannon","given":"Walter"}],"issued":{"date-parts":[["2013",11,1]]}}},{"id":1921,"uris":["http://zotero.org/users/local/WmJWdMOu/items/JR7KTTNJ"],"uri":["http://zotero.org/users/local/WmJWdMOu/items/JR7KTTNJ"],"itemData":{"id":1921,"type":"article-journal","title":"Did My Brain Implant Make Me Do It? Questions Raised by DBS Regarding Psychological Continuity, Responsibility for Action and Mental Competence","container-title":"Neuroethics","page":"527-539","volume":"6","issue":"3","source":"link.springer.com","abstract":"Deep brain stimulation (DBS) is a well-accepted treatment for movement disorders and is currently explored as a treatment option for various neurological and psychiatric disorders. Several case studies suggest that DBS may, in some patients, influence mental states critical to personality to such an extent that it affects an individual’s personal identity, i.e. the experience of psychological continuity, of persisting through time as the same person. Without questioning the usefulness of DBS as a treatment option for various serious and treatment refractory conditions, the potential of disruptions of psychological continuity raises a number of ethical and legal questions. An important question is that of legal responsibility if DBS induced changes in a patient’s personality result in damage caused by undesirable or even deviant behavior. Disruptions in psychological continuity can in some cases also have an effect on an individual’s mental competence. This capacity is necessary in order to obtain informed consent to start, continue or stop treatment, and it is therefore not only important from an ethical point of view but also has legal consequences. Taking the existing literature and the Dutch legal system as a starting point, the present paper discusses the implications of DBS induced disruptions in psychological continuity for a patient’s responsibility for action and competence of decision and raises a number of questions that need further research.","DOI":"10.1007/s12152-010-9093-1","ISSN":"1874-5490, 1874-5504","shortTitle":"Did My Brain Implant Make Me Do It?","journalAbbreviation":"Neuroethics","language":"en","author":[{"family":"Klaming","given":"Laura"},{"family":"Haselager","given":"Pim"}],"issued":{"date-parts":[["2010",9,16]]}}}],"schema":"https://github.com/citation-style-language/schema/raw/master/csl-citation.json"}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Françoise Baylis, “‘I Am Who I Am’: On the Perceived Threats to Personal Identity from Deep Brain Stimulation,” </w:t>
      </w:r>
      <w:r w:rsidRPr="002F1A6D">
        <w:rPr>
          <w:rFonts w:ascii="Calibri" w:hAnsi="Calibri"/>
          <w:i/>
          <w:iCs/>
          <w:sz w:val="20"/>
          <w:szCs w:val="20"/>
          <w:lang w:val="en-US"/>
        </w:rPr>
        <w:t>Neuroethics</w:t>
      </w:r>
      <w:r w:rsidRPr="002F1A6D">
        <w:rPr>
          <w:rFonts w:ascii="Calibri" w:hAnsi="Calibri"/>
          <w:sz w:val="20"/>
          <w:szCs w:val="20"/>
          <w:lang w:val="en-US"/>
        </w:rPr>
        <w:t xml:space="preserve"> 6, no. 3 (2013): 513–26,; Felicitas Kraemer, “Me, Myself and My Brain Implant: Deep Brain Stimulation Raises Questions of Personal Authenticity and Alienation,” </w:t>
      </w:r>
      <w:r w:rsidRPr="002F1A6D">
        <w:rPr>
          <w:rFonts w:ascii="Calibri" w:hAnsi="Calibri"/>
          <w:i/>
          <w:iCs/>
          <w:sz w:val="20"/>
          <w:szCs w:val="20"/>
          <w:lang w:val="en-US"/>
        </w:rPr>
        <w:t>Neuroethics</w:t>
      </w:r>
      <w:r w:rsidRPr="002F1A6D">
        <w:rPr>
          <w:rFonts w:ascii="Calibri" w:hAnsi="Calibri"/>
          <w:sz w:val="20"/>
          <w:szCs w:val="20"/>
          <w:lang w:val="en-US"/>
        </w:rPr>
        <w:t xml:space="preserve"> 6, no. 3 (2013): 483–97,; Nir Lipsman and Walter Glannon, “Brain, Mind and Machine: What Are the Implications of Deep Brain Stimulation for Perceptions of Personal Identity, Agency and Free Will?,” </w:t>
      </w:r>
      <w:r w:rsidRPr="002F1A6D">
        <w:rPr>
          <w:rFonts w:ascii="Calibri" w:hAnsi="Calibri"/>
          <w:i/>
          <w:iCs/>
          <w:sz w:val="20"/>
          <w:szCs w:val="20"/>
          <w:lang w:val="en-US"/>
        </w:rPr>
        <w:t>Bioethics</w:t>
      </w:r>
      <w:r w:rsidRPr="002F1A6D">
        <w:rPr>
          <w:rFonts w:ascii="Calibri" w:hAnsi="Calibri"/>
          <w:sz w:val="20"/>
          <w:szCs w:val="20"/>
          <w:lang w:val="en-US"/>
        </w:rPr>
        <w:t xml:space="preserve"> 27, no. 9 (November 1, 2013): 465–70; Laura Klaming and Pim Haselager, “Did My Brain Implant Make Me Do It? Questions Raised by DBS Regarding Psychological Continuity, Responsibility for Action and Mental Competence,” </w:t>
      </w:r>
      <w:r w:rsidRPr="002F1A6D">
        <w:rPr>
          <w:rFonts w:ascii="Calibri" w:hAnsi="Calibri"/>
          <w:i/>
          <w:iCs/>
          <w:sz w:val="20"/>
          <w:szCs w:val="20"/>
          <w:lang w:val="en-US"/>
        </w:rPr>
        <w:t>Neuroethics</w:t>
      </w:r>
      <w:r w:rsidRPr="002F1A6D">
        <w:rPr>
          <w:rFonts w:ascii="Calibri" w:hAnsi="Calibri"/>
          <w:sz w:val="20"/>
          <w:szCs w:val="20"/>
          <w:lang w:val="en-US"/>
        </w:rPr>
        <w:t xml:space="preserve"> 6, no. 3 (September 16, 2010): 527–39.</w:t>
      </w:r>
      <w:r w:rsidRPr="002F1A6D">
        <w:rPr>
          <w:rFonts w:ascii="Calibri" w:hAnsi="Calibri"/>
          <w:sz w:val="20"/>
          <w:szCs w:val="20"/>
        </w:rPr>
        <w:fldChar w:fldCharType="end"/>
      </w:r>
    </w:p>
  </w:endnote>
  <w:endnote w:id="5">
    <w:p w14:paraId="5F93A1BF" w14:textId="192A37C1"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{"citationID":"K6ZbN7Pt","properties":{"formattedCitation":"{\\rtf Felicitas Kraemer, \\uc0\\u8220{}Me, Myself and My Brain Implant: Deep Brain Stimulation Raises Questions of Personal Authenticity and Alienation,\\uc0\\u8221{} {\\i{}Neuroethics} 6, no. 3 (2013): 483\\uc0\\u8211{}97, doi:10.1007/s12152-011-9115-7; Sven Nyholm and Elizabeth O\\uc0\\u8217{}Neill, \\uc0\\u8220{}Deep Brain Stimulation, Continuity over Time, and the True Self,\\uc0\\u8221{} {\\i{}Cambridge Quarterly of Healthcare Ethics: CQ: The International Journal of Healthcare Ethics Committees} 25, no. 4 (October 2016): 647\\uc0\\u8211{}58, doi:10.1017/S0963180116000372; Hannah Maslen, Jonathan Pugh, and Julian Savulescu, \\uc0\\u8220{}Authenticity and the Stimulated Self: Neurosurgery for Anorexia Nervosa,\\uc0\\u8221{} {\\i{}AJOB Neuroscience} 6, no. 4 (October 2, 2015): 69\\uc0\\u8211{}71, doi:10.1080/21507740.2015.1094561.}","plainCitation":"Felicitas Kraemer, “Me, Myself and My Brain Implant: Deep Brain Stimulation Raises Questions of Personal Authenticity and Alienation,” Neuroethics 6, no. 3 (2013): 483–97, doi:10.1007/s12152-011-9115-7; Sven Nyholm and Elizabeth O’Neill, “Deep Brain Stimulation, Continuity over Time, and the True Self,” Cambridge Quarterly of Healthcare Ethics: CQ: The International Journal of Healthcare Ethics Committees 25, no. 4 (October 2016): 647–58, doi:10.1017/S0963180116000372; Hannah Maslen, Jonathan Pugh, and Julian Savulescu, “Authenticity and the Stimulated Self: Neurosurgery for Anorexia Nervosa,” AJOB Neuroscience 6, no. 4 (October 2, 2015): 69–71, doi:10.1080/21507740.2015.1094561.","dontUpdate":true},"citationItems":[{"id":2109,"uris":["http://zotero.org/users/local/WmJWdMOu/items/6TFMQR6E"],"uri":["http://zotero.org/users/local/WmJWdMOu/items/6TFMQR6E"],"itemData":{"id":2109,"type":"article-journal","title":"Me, Myself and My Brain Implant: Deep Brain Stimulation Raises Questions of Personal Authenticity and Alienation","container-title":"Neuroethics","page":"483-497","volume":"6","issue":"3","source":"PubMed Central","abstract":"In this article, I explore select case studies of Parkinson patients treated with deep brain stimulation (DBS) in light of the notions of alienation and authenticity. While the literature on DBS has so far neglected the issues of authenticity and alienation, I argue that interpreting these cases in terms of these concepts raises new issues for not only the philosophical discussion of neuro-ethics of DBS, but also for the psychological and medical approach to patients under DBS. In particular, I suggest that the experience of alienation and authenticity varies from patient to patient with DBS. For some, alienation can be brought about by neurointerventions because patients no longer feel like themselves. But, on the other hand, it seems alienation can also be cured by DBS as other patients experience their state of mind as authentic under treatment and retrospectively regard their former lives without stimulation as alienated. I argue that we must do further research on the relevance of authenticity and alienation to patients treated with DBS in order to gain a deeper philosophical understanding, and to develop the best evaluative criterion for the behavior of DBS patients.","DOI":"10.1007/s12152-011-9115-7","ISSN":"1874-5490","note":"PMID: 24273619\nPMCID: PMC3825521","shortTitle":"Me, Myself and My Brain Implant","journalAbbreviation":"Neuroethics","author":[{"family":"Kraemer","given":"Felicitas"}],"issued":{"date-parts":[["2013"]]}}},{"id":2811,"uris":["http://zotero.org/users/local/WmJWdMOu/items/ZU3EFN43"],"uri":["http://zotero.org/users/local/WmJWdMOu/items/ZU3EFN43"],"itemData":{"id":2811,"type":"article-journal","title":"Deep Brain Stimulation, Continuity over Time, and the True Self","container-title":"Cambridge quarterly of healthcare ethics: CQ: the international journal of healthcare ethics committees","page":"647-658","volume":"25","issue":"4","source":"PubMed","abstract":"One of the topics that often comes up in ethical discussions of deep brain stimulation (DBS) is the question of what impact DBS has, or might have, on the patient's self. This is often understood as a question of whether DBS poses a threat to personal identity, which is typically understood as having to do with psychological and/or narrative continuity over time. In this article, we argue that the discussion of whether DBS is a threat to continuity over time is too narrow. There are other questions concerning DBS and the self that are overlooked in discussions exclusively focusing on psychological and/or narrative continuity. For example, it is also important to investigate whether DBS might sometimes have a positive (e.g., a rehabilitating) effect on the patient's self. To widen the discussion of DBS, so as to make it encompass a broader range of considerations that bear on DBS's impact on the self, we identify six features of the commonly used concept of a person's \"true self.\" We apply these six features to the relation between DBS and the self. And we end with a brief discussion of the role DBS might play in treating otherwise treatment-refractory anorexia nervosa. This further highlights the importance of discussing both continuity over time and the notion of the true self.","DOI":"10.1017/S0963180116000372","ISSN":"1469-2147","note":"PMID: 27634716","journalAbbreviation":"Camb Q Healthc Ethics","language":"eng","author":[{"family":"Nyholm","given":"Sven"},{"family":"O'Neill","given":"Elizabeth"}],"issued":{"date-parts":[["2016",10]]}}},{"id":2047,"uris":["http://zotero.org/users/local/WmJWdMOu/items/4CKVZ2RQ"],"uri":["http://zotero.org/users/local/WmJWdMOu/items/4CKVZ2RQ"],"itemData":{"id":2047,"type":"article-journal","title":"Authenticity and the Stimulated Self: Neurosurgery for Anorexia Nervosa","container-title":"AJOB Neuroscience","page":"69-71","volume":"6","issue":"4","source":"Taylor and Francis+NEJM","DOI":"10.1080/21507740.2015.1094561","ISSN":"2150-7740","shortTitle":"Authenticity and the Stimulated Self","author":[{"family":"Maslen","given":"Hannah"},{"family":"Pugh","given":"Jonathan"},{"family":"Savulescu","given":"Julian"}],"issued":{"date-parts":[["2015",10,2]]}}}],"schema":"https://github.com/citation-style-language/schema/raw/master/csl-citation.json"}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Felicitas Kraemer, “Me, Myself and My Brain Implant: Deep Brain Stimulation Raises Questions of Personal Authenticity and Alienation,” </w:t>
      </w:r>
      <w:r w:rsidRPr="002F1A6D">
        <w:rPr>
          <w:rFonts w:ascii="Calibri" w:hAnsi="Calibri"/>
          <w:i/>
          <w:iCs/>
          <w:sz w:val="20"/>
          <w:szCs w:val="20"/>
          <w:lang w:val="en-US"/>
        </w:rPr>
        <w:t>Neuroethics</w:t>
      </w:r>
      <w:r w:rsidRPr="002F1A6D">
        <w:rPr>
          <w:rFonts w:ascii="Calibri" w:hAnsi="Calibri"/>
          <w:sz w:val="20"/>
          <w:szCs w:val="20"/>
          <w:lang w:val="en-US"/>
        </w:rPr>
        <w:t xml:space="preserve"> 6, no. 3 (2013): 483–97; Sven Nyholm and Elizabeth O’Neill, “Deep Brain Stimulation, Continuity over Time, and the True Self,” </w:t>
      </w:r>
      <w:r w:rsidRPr="002F1A6D">
        <w:rPr>
          <w:rFonts w:ascii="Calibri" w:hAnsi="Calibri"/>
          <w:i/>
          <w:iCs/>
          <w:sz w:val="20"/>
          <w:szCs w:val="20"/>
          <w:lang w:val="en-US"/>
        </w:rPr>
        <w:t>Cambridge Quarterly of Healthcare Ethics: CQ: The International Journal of Healthcare Ethics Committees</w:t>
      </w:r>
      <w:r w:rsidRPr="002F1A6D">
        <w:rPr>
          <w:rFonts w:ascii="Calibri" w:hAnsi="Calibri"/>
          <w:sz w:val="20"/>
          <w:szCs w:val="20"/>
          <w:lang w:val="en-US"/>
        </w:rPr>
        <w:t xml:space="preserve"> 25, no. 4 (October 2016): 647–58; Hannah Maslen, Jonathan Pugh, and Julian Savulescu, “Authenticity and the Stimulated Self: Neurosurgery for Anorexia Nervosa,” </w:t>
      </w:r>
      <w:r w:rsidRPr="002F1A6D">
        <w:rPr>
          <w:rFonts w:ascii="Calibri" w:hAnsi="Calibri"/>
          <w:i/>
          <w:iCs/>
          <w:sz w:val="20"/>
          <w:szCs w:val="20"/>
          <w:lang w:val="en-US"/>
        </w:rPr>
        <w:t>AJOB Neuroscience</w:t>
      </w:r>
      <w:r w:rsidRPr="002F1A6D">
        <w:rPr>
          <w:rFonts w:ascii="Calibri" w:hAnsi="Calibri"/>
          <w:sz w:val="20"/>
          <w:szCs w:val="20"/>
          <w:lang w:val="en-US"/>
        </w:rPr>
        <w:t xml:space="preserve"> 6, no. 4 (October 2, 2015): 69–71, </w:t>
      </w:r>
      <w:r w:rsidRPr="002F1A6D">
        <w:rPr>
          <w:rFonts w:ascii="Calibri" w:hAnsi="Calibri"/>
          <w:sz w:val="20"/>
          <w:szCs w:val="20"/>
        </w:rPr>
        <w:fldChar w:fldCharType="end"/>
      </w:r>
    </w:p>
  </w:endnote>
  <w:endnote w:id="6">
    <w:p w14:paraId="47937E90" w14:textId="16D1F0EB"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{"citationID":"LPos3K0g","properties":{"formattedCitation":"{\\rtf Fran\\uc0\\u231{}oise Baylis, \\uc0\\u8220{}\\uc0\\u8216{}I Am Who I Am\\uc0\\u8217{}: On the Perceived Threats to Personal Identity from Deep Brain Stimulation,\\uc0\\u8221{} {\\i{}Neuroethics} 6, no. 3 (2013): 513\\uc0\\u8211{}26, doi:10.1007/s12152-011-9137-1.}","plainCitation":"Françoise Baylis, “‘I Am Who I Am’: On the Perceived Threats to Personal Identity from Deep Brain Stimulation,” Neuroethics 6, no. 3 (2013): 513–26, doi:10.1007/s12152-011-9137-1.","dontUpdate":true},"citationItems":[{"id":2106,"uris":["http://zotero.org/users/local/WmJWdMOu/items/4QUHNZ5I"],"uri":["http://zotero.org/users/local/WmJWdMOu/items/4QUHNZ5I"],"itemData":{"id":2106,"type":"article-journal","title":"“I Am Who I Am”: On the Perceived Threats to Personal Identity from Deep Brain Stimulation","container-title":"Neuroethics","page":"513-526","volume":"6","issue":"3","source":"PubMed Central","abstract":"This article explores the notion of the dislocated self following deep brain stimulation (DBS) and concludes that when personal identity is understood in dynamic, narrative, and relational terms, the claim that DBS is a threat to personal identity is deeply problematic. While DBS may result in profound changes in behaviour, mood and cognition (characteristics closely linked to personality), it is not helpful to characterize DBS as threatening to personal identity insofar as this claim is either false, misdirected or trivially true. The claim is false insofar as it misunderstands the dynamic nature of identity formation. The claim is misdirected at DBS insofar as the real threat to personal identity is the discriminatory attitudes of others towards persons with motor and other disabilities. The claim is trivially true insofar as any dramatic event or experience integrated into one’s identity-constituting narrative could then potentially be described as threatening. From the perspective of relational personal identity, when DBS dramatically disrupts the narrative flow, this disruption is best examined through the lens of agency. For illustrative purposes, the focus is on DBS for the treatment of Parkinson’s disease.","DOI":"10.1007/s12152-011-9137-1","ISSN":"1874-5490","note":"PMID: 24273621\nPMCID: PMC3825414","shortTitle":"“I Am Who I Am”","journalAbbreviation":"Neuroethics","author":[{"family":"Baylis","given":"Françoise"}],"issued":{"date-parts":[["2013"]]}}}],"schema":"https://github.com/citation-style-language/schema/raw/master/csl-citation.json"}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Françoise Baylis, “‘I Am Who I Am’: On the Perceived Threats to Personal Identity from Deep Brain Stimulation,” </w:t>
      </w:r>
      <w:r w:rsidRPr="002F1A6D">
        <w:rPr>
          <w:rFonts w:ascii="Calibri" w:hAnsi="Calibri"/>
          <w:i/>
          <w:iCs/>
          <w:sz w:val="20"/>
          <w:szCs w:val="20"/>
          <w:lang w:val="en-US"/>
        </w:rPr>
        <w:t>Neuroethics</w:t>
      </w:r>
      <w:r w:rsidRPr="002F1A6D">
        <w:rPr>
          <w:rFonts w:ascii="Calibri" w:hAnsi="Calibri"/>
          <w:sz w:val="20"/>
          <w:szCs w:val="20"/>
          <w:lang w:val="en-US"/>
        </w:rPr>
        <w:t xml:space="preserve"> 6, no. 3 (2013): 513–26. </w:t>
      </w:r>
      <w:r w:rsidRPr="002F1A6D">
        <w:rPr>
          <w:rFonts w:ascii="Calibri" w:hAnsi="Calibri"/>
          <w:sz w:val="20"/>
          <w:szCs w:val="20"/>
        </w:rPr>
        <w:fldChar w:fldCharType="end"/>
      </w:r>
    </w:p>
  </w:endnote>
  <w:endnote w:id="7">
    <w:p w14:paraId="0358AD0B" w14:textId="4F5D2E8B"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{"citationID":"zMuK1xqt","properties":{"formattedCitation":"{\\rtf Daniel Sharp and David Wasserman, \\uc0\\u8220{}Deep Brain Stimulation, Historicism, and Moral Responsibility,\\uc0\\u8221{} {\\i{}Neuroethics} 9, no. 2 (August 1, 2016): 173\\uc0\\u8211{}85, doi:10.1007/s12152-016-9260-0; Klaming and Haselager, \\uc0\\u8220{}Did My Brain Implant Make Me Do It?\\uc0\\u8221{}}","plainCitation":"Daniel Sharp and David Wasserman, “Deep Brain Stimulation, Historicism, and Moral Responsibility,” Neuroethics 9, no. 2 (August 1, 2016): 173–85, doi:10.1007/s12152-016-9260-0; Klaming and Haselager, “Did My Brain Implant Make Me Do It?”","dontUpdate":true},"citationItems":[{"id":2572,"uris":["http://zotero.org/users/local/WmJWdMOu/items/QGQRI65B"],"uri":["http://zotero.org/users/local/WmJWdMOu/items/QGQRI65B"],"itemData":{"id":2572,"type":"article-journal","title":"Deep Brain Stimulation, Historicism, and Moral Responsibility","container-title":"Neuroethics","page":"173-185","volume":"9","issue":"2","source":"link.springer.com","abstract":"Although philosophers have explored several connections between neuroscience and moral responsibility, the issue of how real-world neurological modifications, such as Deep Brain Stimulation (DBS), impact moral responsibility has received little attention. In this article, we draw on debates about the relevance of history and manipulation to moral responsibility to argue that certain kinds of neurological modification can diminish the responsibility of the agents so modified. We argue for a historicist position - a version of the history-sensitive reflection view - and defend that account against a rival, relational view of responsibility. We conclude that DBS can, under certain conditions, diminish responsibility, and explore the circumstances under which this might be so. We conclude by suggesting that philosophical debates about moral responsibility, manipulation, and history have greater practical relevance than is sometimes thought, and that attention to practical cases can help inform and deepen this body of scholarship.","DOI":"10.1007/s12152-016-9260-0","ISSN":"1874-5490, 1874-5504","journalAbbreviation":"Neuroethics","language":"en","author":[{"family":"Sharp","given":"Daniel"},{"family":"Wasserman","given":"David"}],"issued":{"date-parts":[["2016",8,1]]}}},{"id":1921,"uris":["http://zotero.org/users/local/WmJWdMOu/items/JR7KTTNJ"],"uri":["http://zotero.org/users/local/WmJWdMOu/items/JR7KTTNJ"],"itemData":{"id":1921,"type":"article-journal","title":"Did My Brain Implant Make Me Do It? Questions Raised by DBS Regarding Psychological Continuity, Responsibility for Action and Mental Competence","container-title":"Neuroethics","page":"527-539","volume":"6","issue":"3","source":"link.springer.com","abstract":"Deep brain stimulation (DBS) is a well-accepted treatment for movement disorders and is currently explored as a treatment option for various neurological and psychiatric disorders. Several case studies suggest that DBS may, in some patients, influence mental states critical to personality to such an extent that it affects an individual’s personal identity, i.e. the experience of psychological continuity, of persisting through time as the same person. Without questioning the usefulness of DBS as a treatment option for various serious and treatment refractory conditions, the potential of disruptions of psychological continuity raises a number of ethical and legal questions. An important question is that of legal responsibility if DBS induced changes in a patient’s personality result in damage caused by undesirable or even deviant behavior. Disruptions in psychological continuity can in some cases also have an effect on an individual’s mental competence. This capacity is necessary in order to obtain informed consent to start, continue or stop treatment, and it is therefore not only important from an ethical point of view but also has legal consequences. Taking the existing literature and the Dutch legal system as a starting point, the present paper discusses the implications of DBS induced disruptions in psychological continuity for a patient’s responsibility for action and competence of decision and raises a number of questions that need further research.","DOI":"10.1007/s12152-010-9093-1","ISSN":"1874-5490, 1874-5504","shortTitle":"Did My Brain Implant Make Me Do It?","journalAbbreviation":"Neuroethics","language":"en","author":[{"family":"Klaming","given":"Laura"},{"family":"Haselager","given":"Pim"}],"issued":{"date-parts":[["2010",9,16]]}}}],"schema":"https://github.com/citation-style-language/schema/raw/master/csl-citation.json"}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Daniel Sharp and David Wasserman, “Deep Brain Stimulation, Historicism, and Moral Responsibility,” </w:t>
      </w:r>
      <w:r w:rsidRPr="002F1A6D">
        <w:rPr>
          <w:rFonts w:ascii="Calibri" w:hAnsi="Calibri"/>
          <w:i/>
          <w:iCs/>
          <w:sz w:val="20"/>
          <w:szCs w:val="20"/>
          <w:lang w:val="en-US"/>
        </w:rPr>
        <w:t>Neuroethics</w:t>
      </w:r>
      <w:r w:rsidRPr="002F1A6D">
        <w:rPr>
          <w:rFonts w:ascii="Calibri" w:hAnsi="Calibri"/>
          <w:sz w:val="20"/>
          <w:szCs w:val="20"/>
          <w:lang w:val="en-US"/>
        </w:rPr>
        <w:t xml:space="preserve"> 9, no. 2 (August 1, 2016): 173–85; Klaming and Haselager, “Did My Brain Implant Make Me Do It?”</w:t>
      </w:r>
      <w:r w:rsidRPr="002F1A6D">
        <w:rPr>
          <w:rFonts w:ascii="Calibri" w:hAnsi="Calibri"/>
          <w:sz w:val="20"/>
          <w:szCs w:val="20"/>
        </w:rPr>
        <w:fldChar w:fldCharType="end"/>
      </w:r>
    </w:p>
  </w:endnote>
  <w:endnote w:id="8">
    <w:p w14:paraId="03EBFA70" w14:textId="78544BF2" w:rsidR="000E2D53" w:rsidRPr="002F1A6D" w:rsidRDefault="000E2D53">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{"citationID":"UpfBmNx4","properties":{"formattedCitation":"{\\rtf Kraemer, \\uc0\\u8220{}Me, Myself and My Brain Implant.\\uc0\\u8221{}}","plainCitation":"Kraemer, “Me, Myself and My Brain Implant.”"},"citationItems":[{"id":2109,"uris":["http://zotero.org/users/local/WmJWdMOu/items/6TFMQR6E"],"uri":["http://zotero.org/users/local/WmJWdMOu/items/6TFMQR6E"],"itemData":{"id":2109,"type":"article-journal","title":"Me, Myself and My Brain Implant: Deep Brain Stimulation Raises Questions of Personal Authenticity and Alienation","container-title":"Neuroethics","page":"483-497","volume":"6","issue":"3","source":"PubMed Central","abstract":"In this article, I explore select case studies of Parkinson patients treated with deep brain stimulation (DBS) in light of the notions of alienation and authenticity. While the literature on DBS has so far neglected the issues of authenticity and alienation, I argue that interpreting these cases in terms of these concepts raises new issues for not only the philosophical discussion of neuro-ethics of DBS, but also for the psychological and medical approach to patients under DBS. In particular, I suggest that the experience of alienation and authenticity varies from patient to patient with DBS. For some, alienation can be brought about by neurointerventions because patients no longer feel like themselves. But, on the other hand, it seems alienation can also be cured by DBS as other patients experience their state of mind as authentic under treatment and retrospectively regard their former lives without stimulation as alienated. I argue that we must do further research on the relevance of authenticity and alienation to patients treated with DBS in order to gain a deeper philosophical understanding, and to develop the best evaluative criterion for the behavior of DBS patients.","DOI":"10.1007/s12152-011-9115-7","ISSN":"1874-5490","note":"PMID: 24273619\nPMCID: PMC3825521","shortTitle":"Me, Myself and My Brain Implant","journalAbbreviation":"Neuroethics","author":[{"family":"Kraemer","given":"Felicitas"}],"issued":{"date-parts":[["2013"]]}}}],"schema":"https://github.com/citation-style-language/schema/raw/master/csl-citation.json"}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Kraemer, “Me, Myself and My Brain Implant.”</w:t>
      </w:r>
      <w:r w:rsidRPr="002F1A6D">
        <w:rPr>
          <w:rFonts w:ascii="Calibri" w:hAnsi="Calibri"/>
          <w:sz w:val="20"/>
          <w:szCs w:val="20"/>
        </w:rPr>
        <w:fldChar w:fldCharType="end"/>
      </w:r>
    </w:p>
  </w:endnote>
  <w:endnote w:id="9">
    <w:p w14:paraId="149CCAED" w14:textId="29EBE487"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lang w:val="en-US"/>
        </w:rPr>
        <w:t>The issues pertaining to personal identity and moral responsibility might also be understood to be more complicated in the case of psychiatric disorders to the extent that such disorders can be understood to threaten personal identity and/or moral responsibility. However, we do not make a stand on this claim here.</w:t>
      </w:r>
    </w:p>
  </w:endnote>
  <w:endnote w:id="10">
    <w:p w14:paraId="0021E1AE" w14:textId="229B17B6"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{"citationID":"SGLh0uPa","properties":{"formattedCitation":"{\\rtf Alexandre Erler and Tony Hope, \\uc0\\u8220{}Mental Disorder and the Concept of Authenticity,\\uc0\\u8221{} {\\i{}Philosophy, Psychiatry, &amp; Psychology} 21, no. 3 (April 30, 2015): 219\\uc0\\u8211{}32, doi:10.1353/ppp.2014.0032.}","plainCitation":"Alexandre Erler and Tony Hope, “Mental Disorder and the Concept of Authenticity,” Philosophy, Psychiatry, &amp; Psychology 21, no. 3 (April 30, 2015): 219–32, doi:10.1353/ppp.2014.0032."},"citationItems":[{"id":2835,"uris":["http://zotero.org/users/local/WmJWdMOu/items/FGR62546"],"uri":["http://zotero.org/users/local/WmJWdMOu/items/FGR62546"],"itemData":{"id":2835,"type":"article-journal","title":"Mental Disorder and the Concept of Authenticity","container-title":"Philosophy, Psychiatry, &amp; Psychology","page":"219-232","volume":"21","issue":"3","source":"ezproxy-prd.bodleian.ox.ac.uk:5184","DOI":"10.1353/ppp.2014.0032","ISSN":"1086-3303","author":[{"family":"Erler","given":"Alexandre"},{"family":"Hope","given":"Tony"}],"issued":{"date-parts":[["2015",4,30]]}}}],"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Kraemer, “Me, Myself and My Brain Implant.”</w:t>
      </w:r>
      <w:r w:rsidRPr="002F1A6D">
        <w:rPr>
          <w:rFonts w:ascii="Calibri" w:hAnsi="Calibri"/>
          <w:sz w:val="20"/>
          <w:szCs w:val="20"/>
        </w:rPr>
        <w:fldChar w:fldCharType="end"/>
      </w:r>
    </w:p>
  </w:endnote>
  <w:endnote w:id="11">
    <w:p w14:paraId="0751874C" w14:textId="3345FA38"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{"citationID":"TptzcZEs","properties":{"formattedCitation":"{\\rtf Hannah Maslen, Jonathan Pugh, and Julian Savulescu, \\uc0\\u8220{}The Ethics of Deep Brain Stimulation for the Treatment of Anorexia Nervosa,\\uc0\\u8221{} {\\i{}Neuroethics} 8, no. 3 (2015): 215\\uc0\\u8211{}230; Maslen, Pugh, and Savulescu, \\uc0\\u8220{}Authenticity and the Stimulated Self.\\uc0\\u8221{}}","plainCitation":"Hannah Maslen, Jonathan Pugh, and Julian Savulescu, “The Ethics of Deep Brain Stimulation for the Treatment of Anorexia Nervosa,” Neuroethics 8, no. 3 (2015): 215–230; Maslen, Pugh, and Savulescu, “Authenticity and the Stimulated Self.”"},"citationItems":[{"id":1967,"uris":["http://zotero.org/users/local/WmJWdMOu/items/B8G5KR5S"],"uri":["http://zotero.org/users/local/WmJWdMOu/items/B8G5KR5S"],"itemData":{"id":1967,"type":"article-journal","title":"The Ethics of Deep Brain Stimulation for the Treatment of Anorexia Nervosa","container-title":"Neuroethics","page":"215–230","volume":"8","issue":"3","source":"PhilPapers","author":[{"family":"Maslen","given":"Hannah"},{"family":"Pugh","given":"Jonathan"},{"family":"Savulescu","given":"Julian"}],"issued":{"date-parts":[["2015"]]}}},{"id":2047,"uris":["http://zotero.org/users/local/WmJWdMOu/items/4CKVZ2RQ"],"uri":["http://zotero.org/users/local/WmJWdMOu/items/4CKVZ2RQ"],"itemData":{"id":2047,"type":"article-journal","title":"Authenticity and the Stimulated Self: Neurosurgery for Anorexia Nervosa","container-title":"AJOB Neuroscience","page":"69-71","volume":"6","issue":"4","source":"Taylor and Francis+NEJM","DOI":"10.1080/21507740.2015.1094561","ISSN":"2150-7740","shortTitle":"Authenticity and the Stimulated Self","author":[{"family":"Maslen","given":"Hannah"},{"family":"Pugh","given":"Jonathan"},{"family":"Savulescu","given":"Julian"}],"issued":{"date-parts":[["2015",10,2]]}}}],"schema":"https://github.com/citation-style-language/schema/raw/master/csl-citation.json"}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Hannah Maslen, Jonathan Pugh, and Julian Savulescu, “The Ethics of Deep Brain Stimulation for the Treatment of Anorexia Nervosa,” </w:t>
      </w:r>
      <w:r w:rsidRPr="002F1A6D">
        <w:rPr>
          <w:rFonts w:ascii="Calibri" w:hAnsi="Calibri"/>
          <w:i/>
          <w:iCs/>
          <w:sz w:val="20"/>
          <w:szCs w:val="20"/>
          <w:lang w:val="en-US"/>
        </w:rPr>
        <w:t>Neuroethics</w:t>
      </w:r>
      <w:r w:rsidRPr="002F1A6D">
        <w:rPr>
          <w:rFonts w:ascii="Calibri" w:hAnsi="Calibri"/>
          <w:sz w:val="20"/>
          <w:szCs w:val="20"/>
          <w:lang w:val="en-US"/>
        </w:rPr>
        <w:t xml:space="preserve"> 8, no. 3 (2015): 215–230; Maslen, Pugh, and Savulescu, “Authenticity and the Stimulated Self.”</w:t>
      </w:r>
      <w:r w:rsidRPr="002F1A6D">
        <w:rPr>
          <w:rFonts w:ascii="Calibri" w:hAnsi="Calibri"/>
          <w:sz w:val="20"/>
          <w:szCs w:val="20"/>
        </w:rPr>
        <w:fldChar w:fldCharType="end"/>
      </w:r>
    </w:p>
  </w:endnote>
  <w:endnote w:id="12">
    <w:p w14:paraId="000B146C" w14:textId="363330EB" w:rsidR="000E2D53" w:rsidRPr="002F1A6D" w:rsidRDefault="000E2D53">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{"citationID":"FKO9HkQR","properties":{"formattedCitation":"{\\rtf Nyholm and O\\uc0\\u8217{}Neill, \\uc0\\u8220{}Deep Brain Stimulation, Continuity over Time, and the True Self.\\uc0\\u8221{}}","plainCitation":"Nyholm and O’Neill, “Deep Brain Stimulation, Continuity over Time, and the True Self.”"},"citationItems":[{"id":2811,"uris":["http://zotero.org/users/local/WmJWdMOu/items/ZU3EFN43"],"uri":["http://zotero.org/users/local/WmJWdMOu/items/ZU3EFN43"],"itemData":{"id":2811,"type":"article-journal","title":"Deep Brain Stimulation, Continuity over Time, and the True Self","container-title":"Cambridge quarterly of healthcare ethics: CQ: the international journal of healthcare ethics committees","page":"647-658","volume":"25","issue":"4","source":"PubMed","abstract":"One of the topics that often comes up in ethical discussions of deep brain stimulation (DBS) is the question of what impact DBS has, or might have, on the patient's self. This is often understood as a question of whether DBS poses a threat to personal identity, which is typically understood as having to do with psychological and/or narrative continuity over time. In this article, we argue that the discussion of whether DBS is a threat to continuity over time is too narrow. There are other questions concerning DBS and the self that are overlooked in discussions exclusively focusing on psychological and/or narrative continuity. For example, it is also important to investigate whether DBS might sometimes have a positive (e.g., a rehabilitating) effect on the patient's self. To widen the discussion of DBS, so as to make it encompass a broader range of considerations that bear on DBS's impact on the self, we identify six features of the commonly used concept of a person's \"true self.\" We apply these six features to the relation between DBS and the self. And we end with a brief discussion of the role DBS might play in treating otherwise treatment-refractory anorexia nervosa. This further highlights the importance of discussing both continuity over time and the notion of the true self.","DOI":"10.1017/S0963180116000372","ISSN":"1469-2147","note":"PMID: 27634716","journalAbbreviation":"Camb Q Healthc Ethics","language":"eng","author":[{"family":"Nyholm","given":"Sven"},{"family":"O'Neill","given":"Elizabeth"}],"issued":{"date-parts":[["2016",10]]}}}],"schema":"https://github.com/citation-style-language/schema/raw/master/csl-citation.json"}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Nyholm and O’Neill, “Deep Brain Stimulation, Continuity over Time, and the True Self.”</w:t>
      </w:r>
      <w:r w:rsidRPr="002F1A6D">
        <w:rPr>
          <w:rFonts w:ascii="Calibri" w:hAnsi="Calibri"/>
          <w:sz w:val="20"/>
          <w:szCs w:val="20"/>
        </w:rPr>
        <w:fldChar w:fldCharType="end"/>
      </w:r>
    </w:p>
  </w:endnote>
  <w:endnote w:id="13">
    <w:p w14:paraId="217E5B23" w14:textId="6916CA5E"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proofErr w:type="spellStart"/>
      <w:r w:rsidRPr="002F1A6D">
        <w:rPr>
          <w:rFonts w:ascii="Calibri" w:hAnsi="Calibri"/>
          <w:sz w:val="20"/>
          <w:szCs w:val="20"/>
          <w:lang w:val="en-US"/>
        </w:rPr>
        <w:t>Marya</w:t>
      </w:r>
      <w:proofErr w:type="spellEnd"/>
      <w:r w:rsidRPr="002F1A6D">
        <w:rPr>
          <w:rFonts w:ascii="Calibri" w:hAnsi="Calibri"/>
          <w:sz w:val="20"/>
          <w:szCs w:val="20"/>
          <w:lang w:val="en-US"/>
        </w:rPr>
        <w:t xml:space="preserve"> </w:t>
      </w:r>
      <w:proofErr w:type="spellStart"/>
      <w:r w:rsidRPr="002F1A6D">
        <w:rPr>
          <w:rFonts w:ascii="Calibri" w:hAnsi="Calibri"/>
          <w:sz w:val="20"/>
          <w:szCs w:val="20"/>
          <w:lang w:val="en-US"/>
        </w:rPr>
        <w:t>Schetmann</w:t>
      </w:r>
      <w:proofErr w:type="spellEnd"/>
      <w:r w:rsidRPr="002F1A6D">
        <w:rPr>
          <w:rFonts w:ascii="Calibri" w:hAnsi="Calibri"/>
          <w:sz w:val="20"/>
          <w:szCs w:val="20"/>
          <w:lang w:val="en-US"/>
        </w:rPr>
        <w:t xml:space="preserve"> calls this the characterization question.</w:t>
      </w:r>
    </w:p>
  </w:endnote>
  <w:endnote w:id="14">
    <w:p w14:paraId="48F845D7" w14:textId="746DEB1C"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lang w:val="en-US"/>
        </w:rPr>
        <w:t xml:space="preserve">We note that the spatial metaphor of peripheral traits is suggestive of synchronicity: traits at different distances from the central self, instantiated at the same time. However, we do not intend to use this metaphor to illustrate anything substantive about the account of authenticity we will develop: peripheral </w:t>
      </w:r>
      <w:proofErr w:type="gramStart"/>
      <w:r w:rsidRPr="002F1A6D">
        <w:rPr>
          <w:rFonts w:ascii="Calibri" w:hAnsi="Calibri"/>
          <w:sz w:val="20"/>
          <w:szCs w:val="20"/>
          <w:lang w:val="en-US"/>
        </w:rPr>
        <w:t>traits,</w:t>
      </w:r>
      <w:proofErr w:type="gramEnd"/>
      <w:r w:rsidRPr="002F1A6D">
        <w:rPr>
          <w:rFonts w:ascii="Calibri" w:hAnsi="Calibri"/>
          <w:sz w:val="20"/>
          <w:szCs w:val="20"/>
          <w:lang w:val="en-US"/>
        </w:rPr>
        <w:t xml:space="preserve"> might be better or alternatively understood as less frequently instantiated. </w:t>
      </w:r>
    </w:p>
  </w:endnote>
  <w:endnote w:id="15">
    <w:p w14:paraId="767150E1" w14:textId="06E015C8"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{"citationID":"BZUCTRsb","properties":{"formattedCitation":"{\\rtf Nina Strohminger, Joshua Knobe, and George Newman, \\uc0\\u8220{}The True Self: A Psychological Concept Distinct From the Self,\\uc0\\u8221{} {\\i{}Perspectives on Psychological Science}, forthcoming.}","plainCitation":"Nina Strohminger, Joshua Knobe, and George Newman, “The True Self: A Psychological Concept Distinct From the Self,” Perspectives on Psychological Science, forthcoming."},"citationItems":[{"id":2814,"uris":["http://zotero.org/users/local/WmJWdMOu/items/F86H8MUR"],"uri":["http://zotero.org/users/local/WmJWdMOu/items/F86H8MUR"],"itemData":{"id":2814,"type":"article-journal","title":"The True Self: A Psychological Concept Distinct From the Self","container-title":"Perspectives on Psychological Science","source":"PhilPapers","shortTitle":"The True Self","author":[{"family":"Strohminger","given":"Nina"},{"family":"Knobe","given":"Joshua"},{"family":"Newman","given":"George"}],"issued":{"literal":"forthcoming"}}}],"schema":"https://github.com/citation-style-language/schema/raw/master/csl-citation.json"}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Nina Strohminger, Joshua Knobe, and George Newman, “The True Self: A Psychological Concept Distinct From the Self,” </w:t>
      </w:r>
      <w:r w:rsidRPr="002F1A6D">
        <w:rPr>
          <w:rFonts w:ascii="Calibri" w:hAnsi="Calibri"/>
          <w:i/>
          <w:iCs/>
          <w:sz w:val="20"/>
          <w:szCs w:val="20"/>
          <w:lang w:val="en-US"/>
        </w:rPr>
        <w:t>Perspectives on Psychological Science</w:t>
      </w:r>
      <w:r w:rsidRPr="002F1A6D">
        <w:rPr>
          <w:rFonts w:ascii="Calibri" w:hAnsi="Calibri"/>
          <w:sz w:val="20"/>
          <w:szCs w:val="20"/>
          <w:lang w:val="en-US"/>
        </w:rPr>
        <w:t>, forthcoming.</w:t>
      </w:r>
      <w:r w:rsidRPr="002F1A6D">
        <w:rPr>
          <w:rFonts w:ascii="Calibri" w:hAnsi="Calibri"/>
          <w:sz w:val="20"/>
          <w:szCs w:val="20"/>
        </w:rPr>
        <w:fldChar w:fldCharType="end"/>
      </w:r>
    </w:p>
  </w:endnote>
  <w:endnote w:id="16">
    <w:p w14:paraId="50B13179" w14:textId="5A6D0B6E"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Zmu78VbD","properties":{"formattedCitation":"Ibid.","plainCitation":"Ibid."},"citationItems":[{"id":2814,"uris":["http://zotero.org/users/local/WmJWdMOu/items/F86H8MUR"],"uri":["http://zotero.org/users/local/WmJWdMOu/items/F86H8MUR"],"itemData":{"id":2814,"type":"article-journal","title":"The True Self: A Psychological Concept Distinct From the Self","container-title":"Perspectives on Psychological Science","source":"PhilPapers","shortTitle":"The True Self","author":[{"family":"Strohminger","given":"Nina"},{"family":"Knobe","given":"Joshua"},{"family":"Newman","given":"George"}],"issued":{"literal":"forthcoming"}}}],"schema":"https://github.com/citation-style-language/schema/raw/master/csl-citation.json"} </w:instrText>
      </w:r>
      <w:r w:rsidRPr="002F1A6D">
        <w:rPr>
          <w:rFonts w:ascii="Calibri" w:hAnsi="Calibri"/>
          <w:sz w:val="20"/>
          <w:szCs w:val="20"/>
        </w:rPr>
        <w:fldChar w:fldCharType="separate"/>
      </w:r>
      <w:r w:rsidRPr="002F1A6D">
        <w:rPr>
          <w:rFonts w:ascii="Calibri" w:hAnsi="Calibri"/>
          <w:noProof/>
          <w:sz w:val="20"/>
          <w:szCs w:val="20"/>
        </w:rPr>
        <w:t>Ibid.</w:t>
      </w:r>
      <w:r w:rsidRPr="002F1A6D">
        <w:rPr>
          <w:rFonts w:ascii="Calibri" w:hAnsi="Calibri"/>
          <w:sz w:val="20"/>
          <w:szCs w:val="20"/>
        </w:rPr>
        <w:fldChar w:fldCharType="end"/>
      </w:r>
    </w:p>
  </w:endnote>
  <w:endnote w:id="17">
    <w:p w14:paraId="32ADA472" w14:textId="4F115B85"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{"citationID":"HHAZwS9h","properties":{"formattedCitation":"{\\rtf Ibid.; David DeGrazia, {\\i{}Human Identity and Bioethics} (Cambridge: Cambridge University Press, 2005), 233\\uc0\\u8211{}34.}","plainCitation":"Ibid.; David DeGrazia, Human Identity and Bioethics (Cambridge: Cambridge University Press, 2005), 233–34."},"citationItems":[{"id":2814,"uris":["http://zotero.org/users/local/WmJWdMOu/items/F86H8MUR"],"uri":["http://zotero.org/users/local/WmJWdMOu/items/F86H8MUR"],"itemData":{"id":2814,"type":"article-journal","title":"The True Self: A Psychological Concept Distinct From the Self","container-title":"Perspectives on Psychological Science","source":"PhilPapers","shortTitle":"The True Self","author":[{"family":"Strohminger","given":"Nina"},{"family":"Knobe","given":"Joshua"},{"family":"Newman","given":"George"}],"issued":{"literal":"forthcoming"}}},{"id":562,"uris":["http://zotero.org/users/local/WmJWdMOu/items/6ZR9N7DQ"],"uri":["http://zotero.org/users/local/WmJWdMOu/items/6ZR9N7DQ"],"itemData":{"id":562,"type":"book","title":"Human identity and bioethics","publisher":"Cambridge University Press","publisher-place":"Cambridge","number-of-pages":"300","source":"Primo","event-place":"Cambridge","ISBN":"978-0-521-82561-0","call-number":"BD236","language":"eng","author":[{"family":"DeGrazia","given":"David"}],"issued":{"date-parts":[["2005"]]}},"locator":"233-4"}],"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Ibid.; David DeGrazia, </w:t>
      </w:r>
      <w:r w:rsidRPr="002F1A6D">
        <w:rPr>
          <w:rFonts w:ascii="Calibri" w:hAnsi="Calibri"/>
          <w:i/>
          <w:iCs/>
          <w:sz w:val="20"/>
          <w:szCs w:val="20"/>
          <w:lang w:val="en-US"/>
        </w:rPr>
        <w:t>Human Identity and Bioethics</w:t>
      </w:r>
      <w:r w:rsidRPr="002F1A6D">
        <w:rPr>
          <w:rFonts w:ascii="Calibri" w:hAnsi="Calibri"/>
          <w:sz w:val="20"/>
          <w:szCs w:val="20"/>
          <w:lang w:val="en-US"/>
        </w:rPr>
        <w:t xml:space="preserve"> (Cambridge: Cambridge University Press, 2005), 233–34.</w:t>
      </w:r>
      <w:r w:rsidRPr="002F1A6D">
        <w:rPr>
          <w:rFonts w:ascii="Calibri" w:hAnsi="Calibri"/>
          <w:sz w:val="20"/>
          <w:szCs w:val="20"/>
        </w:rPr>
        <w:fldChar w:fldCharType="end"/>
      </w:r>
    </w:p>
  </w:endnote>
  <w:endnote w:id="18">
    <w:p w14:paraId="50E24AA5" w14:textId="0E243423"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In their discussion, </w:t>
      </w:r>
      <w:proofErr w:type="spellStart"/>
      <w:r w:rsidRPr="002F1A6D">
        <w:rPr>
          <w:rFonts w:ascii="Calibri" w:hAnsi="Calibri"/>
          <w:sz w:val="20"/>
          <w:szCs w:val="20"/>
          <w:lang w:val="en-US"/>
        </w:rPr>
        <w:t>Erler</w:t>
      </w:r>
      <w:proofErr w:type="spellEnd"/>
      <w:r w:rsidRPr="002F1A6D">
        <w:rPr>
          <w:rFonts w:ascii="Calibri" w:hAnsi="Calibri"/>
          <w:sz w:val="20"/>
          <w:szCs w:val="20"/>
          <w:lang w:val="en-US"/>
        </w:rPr>
        <w:t xml:space="preserve"> and Hope draw a tripartite distinction between what they term ‘authenticity as wholeheartedness’, ‘authenticity as autonomous and honest endorsement’ and ‘true-self-accounts’. The first two can be understood to be examples of what we call existentialist accounts, whilst the latter maps onto what we are terming essentialist accounts. </w:t>
      </w:r>
      <w:r w:rsidRPr="002F1A6D">
        <w:rPr>
          <w:rFonts w:ascii="Calibri" w:hAnsi="Calibri"/>
          <w:sz w:val="20"/>
          <w:szCs w:val="20"/>
          <w:lang w:val="en-US"/>
        </w:rPr>
        <w:fldChar w:fldCharType="begin"/>
      </w:r>
      <w:r w:rsidRPr="002F1A6D">
        <w:rPr>
          <w:rFonts w:ascii="Calibri" w:hAnsi="Calibri"/>
          <w:sz w:val="20"/>
          <w:szCs w:val="20"/>
          <w:lang w:val="en-US"/>
        </w:rPr>
        <w:instrText xml:space="preserve"> ADDIN ZOTERO_ITEM CSL_CITATION {"citationID":"5KVJIIfd","properties":{"formattedCitation":"{\\rtf Erler and Hope, \\uc0\\u8220{}Mental Disorder and the Concept of Authenticity.\\uc0\\u8221{}}","plainCitation":"Erler and Hope, “Mental Disorder and the Concept of Authenticity.”"},"citationItems":[{"id":2835,"uris":["http://zotero.org/users/local/WmJWdMOu/items/FGR62546"],"uri":["http://zotero.org/users/local/WmJWdMOu/items/FGR62546"],"itemData":{"id":2835,"type":"article-journal","title":"Mental Disorder and the Concept of Authenticity","container-title":"Philosophy, Psychiatry, &amp; Psychology","page":"219-232","volume":"21","issue":"3","source":"ezproxy-prd.bodleian.ox.ac.uk:5184","DOI":"10.1353/ppp.2014.0032","ISSN":"1086-3303","author":[{"family":"Erler","given":"Alexandre"},{"family":"Hope","given":"Tony"}],"issued":{"date-parts":[["2015",4,30]]}}}],"schema":"https://github.com/citation-style-language/schema/raw/master/csl-citation.json"} </w:instrText>
      </w:r>
      <w:r w:rsidRPr="002F1A6D">
        <w:rPr>
          <w:rFonts w:ascii="Calibri" w:hAnsi="Calibri"/>
          <w:sz w:val="20"/>
          <w:szCs w:val="20"/>
          <w:lang w:val="en-US"/>
        </w:rPr>
        <w:fldChar w:fldCharType="separate"/>
      </w:r>
      <w:r w:rsidRPr="002F1A6D">
        <w:rPr>
          <w:rFonts w:ascii="Calibri" w:hAnsi="Calibri"/>
          <w:sz w:val="20"/>
          <w:szCs w:val="20"/>
          <w:lang w:val="en-US"/>
        </w:rPr>
        <w:t>Erler and Hope, “Mental Disorder and the Concept of Authenticity.”</w:t>
      </w:r>
      <w:r w:rsidRPr="002F1A6D">
        <w:rPr>
          <w:rFonts w:ascii="Calibri" w:hAnsi="Calibri"/>
          <w:sz w:val="20"/>
          <w:szCs w:val="20"/>
          <w:lang w:val="en-US"/>
        </w:rPr>
        <w:fldChar w:fldCharType="end"/>
      </w:r>
    </w:p>
  </w:endnote>
  <w:endnote w:id="19">
    <w:p w14:paraId="6855A8B0" w14:textId="1CA2A284"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{"citationID":"rcZRMmZh","properties":{"formattedCitation":"{\\rtf Jan Christoph Bublitz and Reinhard Merkel, \\uc0\\u8220{}Autonomy and Authenticity of Enhanced Personality Traits,\\uc0\\u8221{} {\\i{}Bioethics} 23, no. 6 (July 2009): 360\\uc0\\u8211{}74, doi:10.1111/j.1467-8519.2009.01725.x.}","plainCitation":"Jan Christoph Bublitz and Reinhard Merkel, “Autonomy and Authenticity of Enhanced Personality Traits,” Bioethics 23, no. 6 (July 2009): 360–74, doi:10.1111/j.1467-8519.2009.01725.x."},"citationItems":[{"id":746,"uris":["http://zotero.org/users/local/WmJWdMOu/items/IE6E3I57"],"uri":["http://zotero.org/users/local/WmJWdMOu/items/IE6E3I57"],"itemData":{"id":746,"type":"article-journal","title":"Autonomy and authenticity of enhanced personality traits","container-title":"Bioethics","page":"360-374","volume":"23","issue":"6","source":"NCBI PubMed","abstract":"There is concern that the use of neuroenhancements to alter character traits undermines consumer's authenticity. But the meaning, scope and value of authenticity remain vague. However, the majority of contemporary autonomy accounts ground individual autonomy on a notion of authenticity. So if neuroenhancements diminish an agent's authenticity, they may undermine his autonomy. This paper clarifies the relation between autonomy, authenticity and possible threats by neuroenhancements. We present six neuroenhancement scenarios and analyse how autonomy accounts evaluate them. Some cases are considered differently by criminal courts; we demonstrate where academic autonomy theories and legal reasoning diverge and ascertain whether courts should reconsider their concept of autonomy. We argue that authenticity is not an appropriate condition for autonomy and that new enhancement technologies pose no unique threats to personal autonomy.","DOI":"10.1111/j.1467-8519.2009.01725.x","ISSN":"1467-8519","note":"PMID: 19527264","journalAbbreviation":"Bioethics","language":"eng","author":[{"family":"Bublitz","given":"Jan Christoph"},{"family":"Merkel","given":"Reinhard"}],"issued":{"date-parts":[["2009",7]]}}}],"schema":"https://github.com/citation-style-language/schema/raw/master/csl-citation.json"}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Jan Christoph Bublitz and Reinhard Merkel, “Autonomy and Authenticity of Enhanced Personality Traits,” </w:t>
      </w:r>
      <w:r w:rsidRPr="002F1A6D">
        <w:rPr>
          <w:rFonts w:ascii="Calibri" w:hAnsi="Calibri"/>
          <w:i/>
          <w:iCs/>
          <w:sz w:val="20"/>
          <w:szCs w:val="20"/>
          <w:lang w:val="en-US"/>
        </w:rPr>
        <w:t>Bioethics</w:t>
      </w:r>
      <w:r w:rsidRPr="002F1A6D">
        <w:rPr>
          <w:rFonts w:ascii="Calibri" w:hAnsi="Calibri"/>
          <w:sz w:val="20"/>
          <w:szCs w:val="20"/>
          <w:lang w:val="en-US"/>
        </w:rPr>
        <w:t xml:space="preserve"> 23, no. 6 (July 2009): 370. </w:t>
      </w:r>
      <w:r w:rsidRPr="002F1A6D">
        <w:rPr>
          <w:rFonts w:ascii="Calibri" w:hAnsi="Calibri"/>
          <w:sz w:val="20"/>
          <w:szCs w:val="20"/>
        </w:rPr>
        <w:fldChar w:fldCharType="end"/>
      </w:r>
    </w:p>
  </w:endnote>
  <w:endnote w:id="20">
    <w:p w14:paraId="772EFC14" w14:textId="77777777"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{"citationID":"l5oYXxSk","properties":{"formattedCitation":"{\\rtf Erler and Hope, \\uc0\\u8220{}Mental Disorder and the Concept of Authenticity.\\uc0\\u8221{}}","plainCitation":"Erler and Hope, “Mental Disorder and the Concept of Authenticity.”"},"citationItems":[{"id":2835,"uris":["http://zotero.org/users/local/WmJWdMOu/items/FGR62546"],"uri":["http://zotero.org/users/local/WmJWdMOu/items/FGR62546"],"itemData":{"id":2835,"type":"article-journal","title":"Mental Disorder and the Concept of Authenticity","container-title":"Philosophy, Psychiatry, &amp; Psychology","page":"219-232","volume":"21","issue":"3","source":"ezproxy-prd.bodleian.ox.ac.uk:5184","DOI":"10.1353/ppp.2014.0032","ISSN":"1086-3303","author":[{"family":"Erler","given":"Alexandre"},{"family":"Hope","given":"Tony"}],"issued":{"date-parts":[["2015",4,30]]}}}],"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Erler and Hope, “Mental Disorder and the Concept of Authenticity.”</w:t>
      </w:r>
      <w:r w:rsidRPr="002F1A6D">
        <w:rPr>
          <w:rFonts w:ascii="Calibri" w:hAnsi="Calibri"/>
          <w:sz w:val="20"/>
          <w:szCs w:val="20"/>
        </w:rPr>
        <w:fldChar w:fldCharType="end"/>
      </w:r>
    </w:p>
  </w:endnote>
  <w:endnote w:id="21">
    <w:p w14:paraId="759FA3F7" w14:textId="6604287B"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{"citationID":"G7tZfWXf","properties":{"formattedCitation":"{\\rtf Erik Parens, \\uc0\\u8220{}Authenticity and Ambivalence: Toward Understanding the Enhancement Debate,\\uc0\\u8221{} {\\i{}The Hastings Center Report} 35, no. 3 (2005): 34\\uc0\\u8211{}41, doi:10.2307/3528804.}","plainCitation":"Erik Parens, “Authenticity and Ambivalence: Toward Understanding the Enhancement Debate,” The Hastings Center Report 35, no. 3 (2005): 34–41, doi:10.2307/3528804."},"citationItems":[{"id":2818,"uris":["http://zotero.org/users/local/WmJWdMOu/items/SNQRUZR2"],"uri":["http://zotero.org/users/local/WmJWdMOu/items/SNQRUZR2"],"itemData":{"id":2818,"type":"article-journal","title":"Authenticity and Ambivalence: Toward Understanding the Enhancement Debate","container-title":"The Hastings Center Report","page":"34-41","volume":"35","issue":"3","source":"JSTOR","DOI":"10.2307/3528804","ISSN":"0093-0334","shortTitle":"Authenticity and Ambivalence","journalAbbreviation":"The Hastings Center Report","author":[{"family":"Parens","given":"Erik"}],"issued":{"date-parts":[["2005"]]}}}],"schema":"https://github.com/citation-style-language/schema/raw/master/csl-citation.json"}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Erik Parens, “Authenticity and Ambivalence: Toward Understanding the Enhancement Debate,” </w:t>
      </w:r>
      <w:r w:rsidRPr="002F1A6D">
        <w:rPr>
          <w:rFonts w:ascii="Calibri" w:hAnsi="Calibri"/>
          <w:i/>
          <w:iCs/>
          <w:sz w:val="20"/>
          <w:szCs w:val="20"/>
          <w:lang w:val="en-US"/>
        </w:rPr>
        <w:t>The Hastings Center Report</w:t>
      </w:r>
      <w:r w:rsidRPr="002F1A6D">
        <w:rPr>
          <w:rFonts w:ascii="Calibri" w:hAnsi="Calibri"/>
          <w:sz w:val="20"/>
          <w:szCs w:val="20"/>
          <w:lang w:val="en-US"/>
        </w:rPr>
        <w:t xml:space="preserve"> 35, no. 3 (2005): 34–41. </w:t>
      </w:r>
      <w:r w:rsidRPr="002F1A6D">
        <w:rPr>
          <w:rFonts w:ascii="Calibri" w:hAnsi="Calibri"/>
          <w:sz w:val="20"/>
          <w:szCs w:val="20"/>
        </w:rPr>
        <w:fldChar w:fldCharType="end"/>
      </w:r>
    </w:p>
  </w:endnote>
  <w:endnote w:id="22">
    <w:p w14:paraId="6D724652" w14:textId="28631DFB"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{"citationID":"32S9sWE7","properties":{"formattedCitation":"{\\rtf Nyholm and O\\uc0\\u8217{}Neill, \\uc0\\u8220{}Deep Brain Stimulation, Continuity over Time, and the True Self,\\uc0\\u8221{} 647\\uc0\\u8211{}48.}","plainCitation":"Nyholm and O’Neill, “Deep Brain Stimulation, Continuity over Time, and the True Self,” 647–48."},"citationItems":[{"id":2811,"uris":["http://zotero.org/users/local/WmJWdMOu/items/ZU3EFN43"],"uri":["http://zotero.org/users/local/WmJWdMOu/items/ZU3EFN43"],"itemData":{"id":2811,"type":"article-journal","title":"Deep Brain Stimulation, Continuity over Time, and the True Self","container-title":"Cambridge quarterly of healthcare ethics: CQ: the international journal of healthcare ethics committees","page":"647-658","volume":"25","issue":"4","source":"PubMed","abstract":"One of the topics that often comes up in ethical discussions of deep brain stimulation (DBS) is the question of what impact DBS has, or might have, on the patient's self. This is often understood as a question of whether DBS poses a threat to personal identity, which is typically understood as having to do with psychological and/or narrative continuity over time. In this article, we argue that the discussion of whether DBS is a threat to continuity over time is too narrow. There are other questions concerning DBS and the self that are overlooked in discussions exclusively focusing on psychological and/or narrative continuity. For example, it is also important to investigate whether DBS might sometimes have a positive (e.g., a rehabilitating) effect on the patient's self. To widen the discussion of DBS, so as to make it encompass a broader range of considerations that bear on DBS's impact on the self, we identify six features of the commonly used concept of a person's \"true self.\" We apply these six features to the relation between DBS and the self. And we end with a brief discussion of the role DBS might play in treating otherwise treatment-refractory anorexia nervosa. This further highlights the importance of discussing both continuity over time and the notion of the true self.","DOI":"10.1017/S0963180116000372","ISSN":"1469-2147","note":"PMID: 27634716","journalAbbreviation":"Camb Q Healthc Ethics","language":"eng","author":[{"family":"Nyholm","given":"Sven"},{"family":"O'Neill","given":"Elizabeth"}],"issued":{"date-parts":[["2016",10]]}},"locator":"647-648"}],"schema":"https://github.com/citation-style-language/schema/raw/master/csl-citation.json"}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Nyholm and O’Neill, “Deep Brain Stimulation, Continuity over Time, and the True Self,” </w:t>
      </w:r>
      <w:r w:rsidRPr="002F1A6D">
        <w:rPr>
          <w:rFonts w:ascii="Calibri" w:hAnsi="Calibri"/>
          <w:sz w:val="20"/>
          <w:szCs w:val="20"/>
        </w:rPr>
        <w:t>CQ: Cambridge Quarterly of Healthcare Ethics, "Clinical Neuroethics,"  Vol 25, No 4, (October 2016)</w:t>
      </w:r>
      <w:r w:rsidRPr="002F1A6D">
        <w:rPr>
          <w:rFonts w:ascii="Calibri" w:hAnsi="Calibri"/>
          <w:sz w:val="20"/>
          <w:szCs w:val="20"/>
          <w:lang w:val="en-US"/>
        </w:rPr>
        <w:t>647–48.</w:t>
      </w:r>
      <w:r w:rsidRPr="002F1A6D">
        <w:rPr>
          <w:rFonts w:ascii="Calibri" w:hAnsi="Calibri"/>
          <w:sz w:val="20"/>
          <w:szCs w:val="20"/>
        </w:rPr>
        <w:fldChar w:fldCharType="end"/>
      </w:r>
    </w:p>
  </w:endnote>
  <w:endnote w:id="23">
    <w:p w14:paraId="5946BC3B" w14:textId="251FF083"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{"citationID":"yUjzvlZV","properties":{"formattedCitation":"{\\rtf Carl Elliott, {\\i{}Better than Well\\uc0\\u8239{}: American Medicine Meets the American Dream} (New York\\uc0\\u8239{}; London: WWNorton, 2003).}","plainCitation":"Carl Elliott, Better than Well : American Medicine Meets the American Dream (New York ; London: WWNorton, 2003)."},"citationItems":[{"id":132,"uris":["http://zotero.org/users/local/WmJWdMOu/items/N2PTE9GV"],"uri":["http://zotero.org/users/local/WmJWdMOu/items/N2PTE9GV"],"itemData":{"id":132,"type":"book","title":"Better than well : American medicine meets the American dream","publisher":"WWNorton","publisher-place":"New York ; London","number-of-pages":"357","source":"Primo","event-place":"New York ; London","ISBN":"0-393-05201-X","call-number":"RA418.3.U6","shortTitle":"Better than well","language":"eng","author":[{"family":"Elliott","given":"Carl"}],"issued":{"date-parts":[["2003"]]}}}],"schema":"https://github.com/citation-style-language/schema/raw/master/csl-citation.json"}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Carl Elliott, </w:t>
      </w:r>
      <w:r w:rsidRPr="002F1A6D">
        <w:rPr>
          <w:rFonts w:ascii="Calibri" w:hAnsi="Calibri"/>
          <w:i/>
          <w:iCs/>
          <w:sz w:val="20"/>
          <w:szCs w:val="20"/>
          <w:lang w:val="en-US"/>
        </w:rPr>
        <w:t>Better than Well : American Medicine Meets the American Dream</w:t>
      </w:r>
      <w:r w:rsidRPr="002F1A6D">
        <w:rPr>
          <w:rFonts w:ascii="Calibri" w:hAnsi="Calibri"/>
          <w:sz w:val="20"/>
          <w:szCs w:val="20"/>
          <w:lang w:val="en-US"/>
        </w:rPr>
        <w:t xml:space="preserve"> (New York ; London: WWNorton, 2003).</w:t>
      </w:r>
      <w:r w:rsidRPr="002F1A6D">
        <w:rPr>
          <w:rFonts w:ascii="Calibri" w:hAnsi="Calibri"/>
          <w:sz w:val="20"/>
          <w:szCs w:val="20"/>
        </w:rPr>
        <w:fldChar w:fldCharType="end"/>
      </w:r>
    </w:p>
  </w:endnote>
  <w:endnote w:id="24">
    <w:p w14:paraId="4168736E" w14:textId="3D2E1BCF"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{"citationID":"lfpikhSK","properties":{"formattedCitation":"{\\rtf Neil Levy, \\uc0\\u8220{}Enhancing Authenticity,\\uc0\\u8221{} {\\i{}Journal of Applied Philosophy} 28, no. 3 (2011): 316, doi:10.1111/j.1468-5930.2011.00532.x.}","plainCitation":"Neil Levy, “Enhancing Authenticity,” Journal of Applied Philosophy 28, no. 3 (2011): 316, doi:10.1111/j.1468-5930.2011.00532.x."},"citationItems":[{"id":138,"uris":["http://zotero.org/users/local/WmJWdMOu/items/3TEG863F"],"uri":["http://zotero.org/users/local/WmJWdMOu/items/3TEG863F"],"itemData":{"id":138,"type":"article-journal","title":"Enhancing Authenticity","container-title":"Journal of Applied Philosophy","volume":"28","issue":"3","source":"Primo","abstract":"Some philosophers have criticized the use of psychopharmaceuticals on the grounds that even if these drugs enhance the person using them, they threaten their authenticity. Others have replied by pointing out that the conception of authenticity upon which this argument rests is contestable; on a rival conception, psychopharmaceuticals might be used to enhance our authenticity. Since, however, it is difficult to decide between these competing conceptions of authenticity, the debate seems to end in a stalemate. I suggest that we need not resolve this debate to end the stalemate. New technologies which alter the self can be understood within the framework of the first conception of authenticity, I suggest, not as threatening the authentic self, but rather as bringing the outward appearance of the self into line with its deepest essence. Since psychopharmaceutical use can plausibly be understood on this model, it can be seen as enhancing our authenticity on either conception.","DOI":"10.1111/j.1468-5930.2011.00532.x","author":[{"family":"Levy","given":"Neil"}],"issued":{"date-parts":[["2011"]]}},"locator":"316"}],"schema":"https://github.com/citation-style-language/schema/raw/master/csl-citation.json"}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Neil Levy, “Enhancing Authenticity,” </w:t>
      </w:r>
      <w:r w:rsidRPr="002F1A6D">
        <w:rPr>
          <w:rFonts w:ascii="Calibri" w:hAnsi="Calibri"/>
          <w:i/>
          <w:iCs/>
          <w:sz w:val="20"/>
          <w:szCs w:val="20"/>
          <w:lang w:val="en-US"/>
        </w:rPr>
        <w:t>Journal of Applied Philosophy</w:t>
      </w:r>
      <w:r w:rsidRPr="002F1A6D">
        <w:rPr>
          <w:rFonts w:ascii="Calibri" w:hAnsi="Calibri"/>
          <w:sz w:val="20"/>
          <w:szCs w:val="20"/>
          <w:lang w:val="en-US"/>
        </w:rPr>
        <w:t xml:space="preserve"> 28, no. 3 (2011): 316.</w:t>
      </w:r>
      <w:r w:rsidRPr="002F1A6D">
        <w:rPr>
          <w:rFonts w:ascii="Calibri" w:hAnsi="Calibri"/>
          <w:sz w:val="20"/>
          <w:szCs w:val="20"/>
        </w:rPr>
        <w:fldChar w:fldCharType="end"/>
      </w:r>
    </w:p>
  </w:endnote>
  <w:endnote w:id="25">
    <w:p w14:paraId="4C1E1AF8" w14:textId="5F0337EF"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{"citationID":"8pGiM6lx","properties":{"formattedCitation":"{\\rtf Schechtman, {\\i{}The Constitution of Selves}.}","plainCitation":"Schechtman, The Constitution of Selves."},"citationItems":[{"id":112,"uris":["http://zotero.org/users/local/WmJWdMOu/items/SEC6ZABM"],"uri":["http://zotero.org/users/local/WmJWdMOu/items/SEC6ZABM"],"itemData":{"id":112,"type":"book","title":"The constitution of selves","publisher":"Cornell University Press","publisher-place":"Ithaca ; London","number-of-pages":"169","source":"Primo","event-place":"Ithaca ; London","ISBN":"0-8014-3167-0","author":[{"family":"Schechtman","given":"Marya"}],"issued":{"date-parts":[["1996"]]}}}],"schema":"https://github.com/citation-style-language/schema/raw/master/csl-citation.json"}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Schechtman, </w:t>
      </w:r>
      <w:r w:rsidRPr="002F1A6D">
        <w:rPr>
          <w:rFonts w:ascii="Calibri" w:hAnsi="Calibri"/>
          <w:i/>
          <w:iCs/>
          <w:sz w:val="20"/>
          <w:szCs w:val="20"/>
          <w:lang w:val="en-US"/>
        </w:rPr>
        <w:t>The Constitution of Selves</w:t>
      </w:r>
      <w:r w:rsidRPr="002F1A6D">
        <w:rPr>
          <w:rFonts w:ascii="Calibri" w:hAnsi="Calibri"/>
          <w:sz w:val="20"/>
          <w:szCs w:val="20"/>
          <w:lang w:val="en-US"/>
        </w:rPr>
        <w:t>.</w:t>
      </w:r>
      <w:r w:rsidRPr="002F1A6D">
        <w:rPr>
          <w:rFonts w:ascii="Calibri" w:hAnsi="Calibri"/>
          <w:sz w:val="20"/>
          <w:szCs w:val="20"/>
        </w:rPr>
        <w:fldChar w:fldCharType="end"/>
      </w:r>
    </w:p>
  </w:endnote>
  <w:endnote w:id="26">
    <w:p w14:paraId="15025C80" w14:textId="53B51633"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{"citationID":"p2UlM7iK","properties":{"formattedCitation":"{\\rtf DeGrazia, {\\i{}Human Identity and Bioethics}, 102.}","plainCitation":"DeGrazia, Human Identity and Bioethics, 102."},"citationItems":[{"id":562,"uris":["http://zotero.org/users/local/WmJWdMOu/items/6ZR9N7DQ"],"uri":["http://zotero.org/users/local/WmJWdMOu/items/6ZR9N7DQ"],"itemData":{"id":562,"type":"book","title":"Human identity and bioethics","publisher":"Cambridge University Press","publisher-place":"Cambridge","number-of-pages":"300","source":"Primo","event-place":"Cambridge","ISBN":"978-0-521-82561-0","call-number":"BD236","language":"eng","author":[{"family":"DeGrazia","given":"David"}],"issued":{"date-parts":[["2005"]]}},"locator":"102"}],"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DeGrazia, </w:t>
      </w:r>
      <w:r w:rsidRPr="002F1A6D">
        <w:rPr>
          <w:rFonts w:ascii="Calibri" w:hAnsi="Calibri"/>
          <w:i/>
          <w:iCs/>
          <w:sz w:val="20"/>
          <w:szCs w:val="20"/>
          <w:lang w:val="en-US"/>
        </w:rPr>
        <w:t>Human Identity and Bioethics</w:t>
      </w:r>
      <w:r w:rsidRPr="002F1A6D">
        <w:rPr>
          <w:rFonts w:ascii="Calibri" w:hAnsi="Calibri"/>
          <w:sz w:val="20"/>
          <w:szCs w:val="20"/>
          <w:lang w:val="en-US"/>
        </w:rPr>
        <w:t>, 102.</w:t>
      </w:r>
      <w:r w:rsidRPr="002F1A6D">
        <w:rPr>
          <w:rFonts w:ascii="Calibri" w:hAnsi="Calibri"/>
          <w:sz w:val="20"/>
          <w:szCs w:val="20"/>
        </w:rPr>
        <w:fldChar w:fldCharType="end"/>
      </w:r>
    </w:p>
  </w:endnote>
  <w:endnote w:id="27">
    <w:p w14:paraId="50D0DCC6" w14:textId="40CA5A28"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{"citationID":"IiukpDOo","properties":{"formattedCitation":"{\\rtf Erler and Hope, \\uc0\\u8220{}Mental Disorder and the Concept of Authenticity.\\uc0\\u8221{}}","plainCitation":"Erler and Hope, “Mental Disorder and the Concept of Authenticity.”"},"citationItems":[{"id":2835,"uris":["http://zotero.org/users/local/WmJWdMOu/items/FGR62546"],"uri":["http://zotero.org/users/local/WmJWdMOu/items/FGR62546"],"itemData":{"id":2835,"type":"article-journal","title":"Mental Disorder and the Concept of Authenticity","container-title":"Philosophy, Psychiatry, &amp; Psychology","page":"219-232","volume":"21","issue":"3","source":"ezproxy-prd.bodleian.ox.ac.uk:5184","DOI":"10.1353/ppp.2014.0032","ISSN":"1086-3303","author":[{"family":"Erler","given":"Alexandre"},{"family":"Hope","given":"Tony"}],"issued":{"date-parts":[["2015",4,30]]}}}],"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Erler and Hope, “Mental Disorder and the Concept of Authenticity.”</w:t>
      </w:r>
      <w:r w:rsidRPr="002F1A6D">
        <w:rPr>
          <w:rFonts w:ascii="Calibri" w:hAnsi="Calibri"/>
          <w:sz w:val="20"/>
          <w:szCs w:val="20"/>
        </w:rPr>
        <w:fldChar w:fldCharType="end"/>
      </w:r>
    </w:p>
  </w:endnote>
  <w:endnote w:id="28">
    <w:p w14:paraId="1F54F32A" w14:textId="2BE7DB6F"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{"citationID":"ExwgnV0u","properties":{"formattedCitation":"{\\rtf Laura Waddell Ekstrom, \\uc0\\u8220{}A Coherence Theory of Autonomy,\\uc0\\u8221{} {\\i{}Philosophy and Phenomenological Research} 53, no. 3 (1993): 599\\uc0\\u8211{}616.}","plainCitation":"Laura Waddell Ekstrom, “A Coherence Theory of Autonomy,” Philosophy and Phenomenological Research 53, no. 3 (1993): 599–616."},"citationItems":[{"id":83,"uris":["http://zotero.org/users/local/WmJWdMOu/items/TKJ3P5E6"],"uri":["http://zotero.org/users/local/WmJWdMOu/items/TKJ3P5E6"],"itemData":{"id":83,"type":"article-journal","title":"A Coherence Theory of Autonomy","container-title":"Philosophy and Phenomenological Research","page":"599-616","volume":"53","issue":"3","source":"Primo","language":"eng","author":[{"family":"Ekstrom","given":"Laura Waddell"}],"issued":{"date-parts":[["1993"]]}}}],"schema":"https://github.com/citation-style-language/schema/raw/master/csl-citation.json"}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Laura Waddell Ekstrom, “A Coherence Theory of Autonomy,” </w:t>
      </w:r>
      <w:r w:rsidRPr="002F1A6D">
        <w:rPr>
          <w:rFonts w:ascii="Calibri" w:hAnsi="Calibri"/>
          <w:i/>
          <w:iCs/>
          <w:sz w:val="20"/>
          <w:szCs w:val="20"/>
          <w:lang w:val="en-US"/>
        </w:rPr>
        <w:t>Philosophy and Phenomenological Research</w:t>
      </w:r>
      <w:r w:rsidRPr="002F1A6D">
        <w:rPr>
          <w:rFonts w:ascii="Calibri" w:hAnsi="Calibri"/>
          <w:sz w:val="20"/>
          <w:szCs w:val="20"/>
          <w:lang w:val="en-US"/>
        </w:rPr>
        <w:t xml:space="preserve"> 53, no. 3 (1993): 599–616.</w:t>
      </w:r>
      <w:r w:rsidRPr="002F1A6D">
        <w:rPr>
          <w:rFonts w:ascii="Calibri" w:hAnsi="Calibri"/>
          <w:sz w:val="20"/>
          <w:szCs w:val="20"/>
        </w:rPr>
        <w:fldChar w:fldCharType="end"/>
      </w:r>
    </w:p>
  </w:endnote>
  <w:endnote w:id="29">
    <w:p w14:paraId="255A7354" w14:textId="77777777"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{"citationID":"5H1i9IlF","properties":{"formattedCitation":"Ibid., 607.","plainCitation":"Ibid., 607."},"citationItems":[{"id":83,"uris":["http://zotero.org/users/local/WmJWdMOu/items/TKJ3P5E6"],"uri":["http://zotero.org/users/local/WmJWdMOu/items/TKJ3P5E6"],"itemData":{"id":83,"type":"article-journal","title":"A Coherence Theory of Autonomy","container-title":"Philosophy and Phenomenological Research","page":"599-616","volume":"53","issue":"3","source":"Primo","language":"eng","author":[{"family":"Ekstrom","given":"Laura Waddell"}],"issued":{"date-parts":[["1993"]]}},"locator":"607"}],"schema":"https://github.com/citation-style-language/schema/raw/master/csl-citation.json"}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Ibid., 607.</w:t>
      </w:r>
      <w:r w:rsidRPr="002F1A6D">
        <w:rPr>
          <w:rFonts w:ascii="Calibri" w:hAnsi="Calibri"/>
          <w:sz w:val="20"/>
          <w:szCs w:val="20"/>
        </w:rPr>
        <w:fldChar w:fldCharType="end"/>
      </w:r>
    </w:p>
  </w:endnote>
  <w:endnote w:id="30">
    <w:p w14:paraId="7DCB48B8" w14:textId="0F90450E"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{"citationID":"qehzpzyX","properties":{"formattedCitation":"{\\rtf Ibid., 608\\uc0\\u8211{}9.}","plainCitation":"Ibid., 608–9."},"citationItems":[{"id":83,"uris":["http://zotero.org/users/local/WmJWdMOu/items/TKJ3P5E6"],"uri":["http://zotero.org/users/local/WmJWdMOu/items/TKJ3P5E6"],"itemData":{"id":83,"type":"article-journal","title":"A Coherence Theory of Autonomy","container-title":"Philosophy and Phenomenological Research","page":"599-616","volume":"53","issue":"3","source":"Primo","language":"eng","author":[{"family":"Ekstrom","given":"Laura Waddell"}],"issued":{"date-parts":[["1993"]]}},"locator":"608-609"}],"schema":"https://github.com/citation-style-language/schema/raw/master/csl-citation.json"}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Ibid., 608–9.</w:t>
      </w:r>
      <w:r w:rsidRPr="002F1A6D">
        <w:rPr>
          <w:rFonts w:ascii="Calibri" w:hAnsi="Calibri"/>
          <w:sz w:val="20"/>
          <w:szCs w:val="20"/>
        </w:rPr>
        <w:fldChar w:fldCharType="end"/>
      </w:r>
    </w:p>
  </w:endnote>
  <w:endnote w:id="31">
    <w:p w14:paraId="2C814DF3" w14:textId="4832E78D"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lang w:val="en-US"/>
        </w:rPr>
        <w:t xml:space="preserve">According to the social psychology research of course, we may also observe that people would likely attribute authenticity to Scrooge by virtue of the fact that they regard his change in character as having positive valence. See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{"citationID":"y0ThiwmN","properties":{"formattedCitation":"{\\rtf Strohminger, Knobe, and Newman, \\uc0\\u8220{}The True Self.\\uc0\\u8221{}}","plainCitation":"Strohminger, Knobe, and Newman, “The True Self.”"},"citationItems":[{"id":2814,"uris":["http://zotero.org/users/local/WmJWdMOu/items/F86H8MUR"],"uri":["http://zotero.org/users/local/WmJWdMOu/items/F86H8MUR"],"itemData":{"id":2814,"type":"article-journal","title":"The True Self: A Psychological Concept Distinct From the Self","container-title":"Perspectives on Psychological Science","source":"PhilPapers","shortTitle":"The True Self","author":[{"family":"Strohminger","given":"Nina"},{"family":"Knobe","given":"Joshua"},{"family":"Newman","given":"George"}],"issued":{"literal":"forthcoming"}}}],"schema":"https://github.com/citation-style-language/schema/raw/master/csl-citation.json"}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Strohminger, Knobe, and Newman, “The True Self.”</w:t>
      </w:r>
      <w:r w:rsidRPr="002F1A6D">
        <w:rPr>
          <w:rFonts w:ascii="Calibri" w:hAnsi="Calibri"/>
          <w:sz w:val="20"/>
          <w:szCs w:val="20"/>
        </w:rPr>
        <w:fldChar w:fldCharType="end"/>
      </w:r>
      <w:r w:rsidRPr="002F1A6D">
        <w:rPr>
          <w:rFonts w:ascii="Calibri" w:hAnsi="Calibri"/>
          <w:sz w:val="20"/>
          <w:szCs w:val="20"/>
          <w:lang w:val="en-US"/>
        </w:rPr>
        <w:t xml:space="preserve"> </w:t>
      </w:r>
    </w:p>
  </w:endnote>
  <w:endnote w:id="32">
    <w:p w14:paraId="000EF887" w14:textId="419B872D" w:rsidR="000E2D53" w:rsidRPr="002F1A6D" w:rsidRDefault="000E2D53" w:rsidP="00655EAB">
      <w:pPr>
        <w:pStyle w:val="EndnoteText"/>
        <w:rPr>
          <w:rFonts w:ascii="Calibri" w:hAnsi="Calibri"/>
          <w:sz w:val="20"/>
          <w:szCs w:val="20"/>
        </w:rPr>
      </w:pPr>
      <w:r w:rsidRPr="002F1A6D">
        <w:rPr>
          <w:rStyle w:val="EndnoteReference"/>
          <w:rFonts w:ascii="Calibri" w:hAnsi="Calibri"/>
          <w:sz w:val="20"/>
          <w:szCs w:val="20"/>
        </w:rPr>
        <w:endnoteRef/>
      </w:r>
      <w:r w:rsidRPr="002F1A6D">
        <w:rPr>
          <w:rFonts w:ascii="Calibri" w:hAnsi="Calibri"/>
          <w:sz w:val="20"/>
          <w:szCs w:val="20"/>
        </w:rPr>
        <w:t xml:space="preserve"> Robert </w:t>
      </w:r>
      <w:proofErr w:type="spellStart"/>
      <w:r w:rsidRPr="002F1A6D">
        <w:rPr>
          <w:rFonts w:ascii="Calibri" w:hAnsi="Calibri"/>
          <w:sz w:val="20"/>
          <w:szCs w:val="20"/>
        </w:rPr>
        <w:t>Noggle</w:t>
      </w:r>
      <w:proofErr w:type="spellEnd"/>
      <w:r w:rsidRPr="002F1A6D">
        <w:rPr>
          <w:rFonts w:ascii="Calibri" w:hAnsi="Calibri"/>
          <w:sz w:val="20"/>
          <w:szCs w:val="20"/>
        </w:rPr>
        <w:t xml:space="preserve"> also appeals to the idea of ‘</w:t>
      </w:r>
      <w:proofErr w:type="spellStart"/>
      <w:r w:rsidRPr="002F1A6D">
        <w:rPr>
          <w:rFonts w:ascii="Calibri" w:hAnsi="Calibri"/>
          <w:sz w:val="20"/>
          <w:szCs w:val="20"/>
        </w:rPr>
        <w:t>Neurathian</w:t>
      </w:r>
      <w:proofErr w:type="spellEnd"/>
      <w:r w:rsidRPr="002F1A6D">
        <w:rPr>
          <w:rFonts w:ascii="Calibri" w:hAnsi="Calibri"/>
          <w:sz w:val="20"/>
          <w:szCs w:val="20"/>
        </w:rPr>
        <w:t xml:space="preserve"> Autonomy’ in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{"citationID":"o15CCh5z","properties":{"formattedCitation":"{\\rtf Robert Noggle, \\uc0\\u8220{}The Public Conception of Autonomy and Critical Self\\uc0\\u8208{}reflection,\\uc0\\u8221{} {\\i{}Southern Journal of Philosophy} 35, no. 4 (1997): 510, doi:10.1111/j.2041-6962.1997.tb00850.x.}","plainCitation":"Robert Noggle, “The Public Conception of Autonomy and Critical Self‐reflection,” Southern Journal of Philosophy 35, no. 4 (1997): 510, doi:10.1111/j.2041-6962.1997.tb00850.x."},"citationItems":[{"id":233,"uris":["http://zotero.org/users/local/WmJWdMOu/items/JZZ8H4NN"],"uri":["http://zotero.org/users/local/WmJWdMOu/items/JZZ8H4NN"],"itemData":{"id":233,"type":"article-journal","title":"The Public Conception of Autonomy and Critical Self‐reflection","container-title":"Southern Journal of Philosophy","volume":"35","issue":"4","source":"Primo","DOI":"10.1111/j.2041-6962.1997.tb00850.x","author":[{"family":"Noggle","given":"Robert"}],"issued":{"date-parts":[["1997"]]}},"locator":"510"}],"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Robert Noggle, “The Public Conception of Autonomy and Critical Self‐reflection,” </w:t>
      </w:r>
      <w:r w:rsidRPr="002F1A6D">
        <w:rPr>
          <w:rFonts w:ascii="Calibri" w:hAnsi="Calibri"/>
          <w:i/>
          <w:iCs/>
          <w:sz w:val="20"/>
          <w:szCs w:val="20"/>
          <w:lang w:val="en-US"/>
        </w:rPr>
        <w:t>Southern Journal of Philosophy</w:t>
      </w:r>
      <w:r w:rsidRPr="002F1A6D">
        <w:rPr>
          <w:rFonts w:ascii="Calibri" w:hAnsi="Calibri"/>
          <w:sz w:val="20"/>
          <w:szCs w:val="20"/>
          <w:lang w:val="en-US"/>
        </w:rPr>
        <w:t xml:space="preserve"> 35, no. 4 (1997): 510.</w:t>
      </w:r>
      <w:r w:rsidRPr="002F1A6D">
        <w:rPr>
          <w:rFonts w:ascii="Calibri" w:hAnsi="Calibri"/>
          <w:sz w:val="20"/>
          <w:szCs w:val="20"/>
        </w:rPr>
        <w:fldChar w:fldCharType="end"/>
      </w:r>
      <w:r w:rsidRPr="002F1A6D">
        <w:rPr>
          <w:rFonts w:ascii="Calibri" w:hAnsi="Calibri"/>
          <w:sz w:val="20"/>
          <w:szCs w:val="20"/>
        </w:rPr>
        <w:t xml:space="preserve"> However, he appeals to this sort of idea with regards to what he terms the core attitudes that undergird agential autonomy. See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{"citationID":"nELybN55","properties":{"formattedCitation":"{\\rtf Robert Noggle, \\uc0\\u8220{}Autonomy and the Paradox of Self-Creation,\\uc0\\u8221{} in {\\i{}Personal Autonomy New Essays on Personal Autonomy and Its Role in Contemporary Moral Philosophy}, ed. James Stacey Taylor, 2005.}","plainCitation":"Robert Noggle, “Autonomy and the Paradox of Self-Creation,” in Personal Autonomy New Essays on Personal Autonomy and Its Role in Contemporary Moral Philosophy, ed. James Stacey Taylor, 2005."},"citationItems":[{"id":101,"uris":["http://zotero.org/users/local/WmJWdMOu/items/DPITXFGN"],"uri":["http://zotero.org/users/local/WmJWdMOu/items/DPITXFGN"],"itemData":{"id":101,"type":"chapter","title":"Autonomy and the paradox of self-creation","container-title":"Personal Autonomy New Essays on Personal Autonomy and its Role in Contemporary Moral Philosophy","author":[{"family":"Noggle","given":"Robert"}],"editor":[{"family":"Taylor","given":"James Stacey"}],"issued":{"date-parts":[["2005"]]}}}],"schema":"https://github.com/citation-style-language/schema/raw/master/csl-citation.json"}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Robert Noggle, “Autonomy and the Paradox of Self-Creation,” in </w:t>
      </w:r>
      <w:r w:rsidRPr="002F1A6D">
        <w:rPr>
          <w:rFonts w:ascii="Calibri" w:hAnsi="Calibri"/>
          <w:i/>
          <w:iCs/>
          <w:sz w:val="20"/>
          <w:szCs w:val="20"/>
          <w:lang w:val="en-US"/>
        </w:rPr>
        <w:t>Personal Autonomy New Essays on Personal Autonomy and Its Role in Contemporary Moral Philosophy</w:t>
      </w:r>
      <w:r w:rsidRPr="002F1A6D">
        <w:rPr>
          <w:rFonts w:ascii="Calibri" w:hAnsi="Calibri"/>
          <w:sz w:val="20"/>
          <w:szCs w:val="20"/>
          <w:lang w:val="en-US"/>
        </w:rPr>
        <w:t>, ed. James Stacey Taylor, 2005.</w:t>
      </w:r>
      <w:r w:rsidRPr="002F1A6D">
        <w:rPr>
          <w:rFonts w:ascii="Calibri" w:hAnsi="Calibri"/>
          <w:sz w:val="20"/>
          <w:szCs w:val="20"/>
        </w:rPr>
        <w:fldChar w:fldCharType="end"/>
      </w:r>
      <w:r w:rsidRPr="002F1A6D">
        <w:rPr>
          <w:rFonts w:ascii="Calibri" w:hAnsi="Calibri"/>
          <w:sz w:val="20"/>
          <w:szCs w:val="20"/>
        </w:rPr>
        <w:t>.</w:t>
      </w:r>
    </w:p>
  </w:endnote>
  <w:endnote w:id="33">
    <w:p w14:paraId="36890822" w14:textId="77777777" w:rsidR="000E2D53" w:rsidRPr="002F1A6D" w:rsidRDefault="000E2D53" w:rsidP="000E2D53">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{"citationID":"UnppY6xA","properties":{"formattedCitation":"{\\rtf Paresh Doshi and Pranshu Bhargava, \\uc0\\u8220{}Hypersexuality Following Subthalamic Nucleus Stimulation for Parkinson\\uc0\\u8217{}s Disease,\\uc0\\u8221{} {\\i{}Neurology India} 56, no. 4 (December 2008): 474\\uc0\\u8211{}76.}","plainCitation":"Paresh Doshi and Pranshu Bhargava, “Hypersexuality Following Subthalamic Nucleus Stimulation for Parkinson’s Disease,” Neurology India 56, no. 4 (December 2008): 474–76."},"citationItems":[{"id":2935,"uris":["http://zotero.org/users/local/WmJWdMOu/items/UFD4GUAE"],"uri":["http://zotero.org/users/local/WmJWdMOu/items/UFD4GUAE"],"itemData":{"id":2935,"type":"article-journal","title":"Hypersexuality following subthalamic nucleus stimulation for Parkinson's disease","container-title":"Neurology India","page":"474-476","volume":"56","issue":"4","source":"PubMed","abstract":"Subthalamic nucleus (STN) stimulation is an established surgical treatment for Parkinson's disease (PD). Though the motor benefits of STN stimulation are well understood, its cognitive and behavioral effects are still not fully understood. Manic psychosis, hypersexuality, pathological gambling and mood swings are associated with advanced PD. There have been reports to suggest improvement or worsening in these symptoms following STN deep brain stimulation (DBS). We report two cases as the sole behavioral side-effects of STN stimulation despite good clinical improvement on long-term follow-up. These patients and literature review suggests the complex role of STN stimulation in motor and behavioral control.","ISSN":"0028-3886","note":"PMID: 19127045","journalAbbreviation":"Neurol India","language":"eng","author":[{"family":"Doshi","given":"Paresh"},{"family":"Bhargava","given":"Pranshu"}],"issued":{"date-parts":[["2008",12]]}}}],"schema":"https://github.com/citation-style-language/schema/raw/master/csl-citation.json"}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Paresh Doshi and Pranshu Bhargava, “Hypersexuality Following Subthalamic Nucleus Stimulation for Parkinson’s Disease,” </w:t>
      </w:r>
      <w:r w:rsidRPr="002F1A6D">
        <w:rPr>
          <w:rFonts w:ascii="Calibri" w:hAnsi="Calibri"/>
          <w:i/>
          <w:iCs/>
          <w:sz w:val="20"/>
          <w:szCs w:val="20"/>
          <w:lang w:val="en-US"/>
        </w:rPr>
        <w:t>Neurology India</w:t>
      </w:r>
      <w:r w:rsidRPr="002F1A6D">
        <w:rPr>
          <w:rFonts w:ascii="Calibri" w:hAnsi="Calibri"/>
          <w:sz w:val="20"/>
          <w:szCs w:val="20"/>
          <w:lang w:val="en-US"/>
        </w:rPr>
        <w:t xml:space="preserve"> 56, no. 4 (December 2008): 474–76.</w:t>
      </w:r>
      <w:r w:rsidRPr="002F1A6D">
        <w:rPr>
          <w:rFonts w:ascii="Calibri" w:hAnsi="Calibri"/>
          <w:sz w:val="20"/>
          <w:szCs w:val="20"/>
        </w:rPr>
        <w:fldChar w:fldCharType="end"/>
      </w:r>
    </w:p>
  </w:endnote>
  <w:endnote w:id="34">
    <w:p w14:paraId="6CE85C33" w14:textId="16E0F32F"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{"citationID":"pMY7FL7S","properties":{"formattedCitation":"{\\rtf Valerie Voon et al., \\uc0\\u8220{}Deep Brain Stimulation: Neuropsychological and Neuropsychiatric Issues,\\uc0\\u8221{} {\\i{}Movement Disorders: Official Journal of the Movement Disorder Society} 21 Suppl 14 (June 2006): S305-327, doi:10.1002/mds.20963.}","plainCitation":"Valerie Voon et al., “Deep Brain Stimulation: Neuropsychological and Neuropsychiatric Issues,” Movement Disorders: Official Journal of the Movement Disorder Society 21 Suppl 14 (June 2006): S305-327, doi:10.1002/mds.20963."},"citationItems":[{"id":2013,"uris":["http://zotero.org/users/local/WmJWdMOu/items/FC2BQKBG"],"uri":["http://zotero.org/users/local/WmJWdMOu/items/FC2BQKBG"],"itemData":{"id":2013,"type":"article-journal","title":"Deep brain stimulation: neuropsychological and neuropsychiatric issues","container-title":"Movement Disorders: Official Journal of the Movement Disorder Society","page":"S305-327","volume":"21 Suppl 14","source":"PubMed","abstract":"Parkinson's disease (PD) is a neurodegenerative disorder characterized by motor, cognitive, neuropsychiatric, autonomic, and other nonmotor symptoms. The efficacy of deep brain stimulation (DBS) for the motor symptoms of advanced PD is well established. However, the effects of DBS on the cognitive and neuropsychiatric symptoms are less clear. The neuropsychiatric aspects of DBS for PD have recently been of considerable clinical and pathophysiological interest. As a companion to the preoperative and postoperative sections of the DBS consensus articles, this article reviews the published literature on the cognitive and neuropsychiatric aspects of DBS for PD. The majority of the observed neuropsychiatric symptoms are transient, treatable, and potentially preventable. Outcome studies, methodological issues, pathophysiology, and preoperative and postoperative management of the cognitive and neuropsychiatric aspects and complications of DBS for PD are discussed.","DOI":"10.1002/mds.20963","ISSN":"0885-3185","note":"PMID: 16810676","shortTitle":"Deep brain stimulation","journalAbbreviation":"Mov. Disord.","language":"eng","author":[{"family":"Voon","given":"Valerie"},{"family":"Kubu","given":"Cynthia"},{"family":"Krack","given":"Paul"},{"family":"Houeto","given":"Jean-Luc"},{"family":"Tröster","given":"Alexander I."}],"issued":{"date-parts":[["2006",6]]}}}],"schema":"https://github.com/citation-style-language/schema/raw/master/csl-citation.json"}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Valerie Voon et al., “Deep Brain Stimulation: Neuropsychological and Neuropsychiatric Issues,” </w:t>
      </w:r>
      <w:r w:rsidRPr="002F1A6D">
        <w:rPr>
          <w:rFonts w:ascii="Calibri" w:hAnsi="Calibri"/>
          <w:i/>
          <w:iCs/>
          <w:sz w:val="20"/>
          <w:szCs w:val="20"/>
          <w:lang w:val="en-US"/>
        </w:rPr>
        <w:t>Movement Disorders: Official Journal of the Movement Disorder Society</w:t>
      </w:r>
      <w:r w:rsidRPr="002F1A6D">
        <w:rPr>
          <w:rFonts w:ascii="Calibri" w:hAnsi="Calibri"/>
          <w:sz w:val="20"/>
          <w:szCs w:val="20"/>
          <w:lang w:val="en-US"/>
        </w:rPr>
        <w:t xml:space="preserve"> 21 Suppl 14 (June 2006): S305-327,.</w:t>
      </w:r>
      <w:r w:rsidRPr="002F1A6D">
        <w:rPr>
          <w:rFonts w:ascii="Calibri" w:hAnsi="Calibri"/>
          <w:sz w:val="20"/>
          <w:szCs w:val="20"/>
        </w:rPr>
        <w:fldChar w:fldCharType="end"/>
      </w:r>
    </w:p>
  </w:endnote>
  <w:endnote w:id="35">
    <w:p w14:paraId="185BEB61" w14:textId="77988DBF"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{"citationID":"OX0I1wat","properties":{"formattedCitation":"{\\rtf Jacinta Tan et al., \\uc0\\u8220{}Competence to Make Treatment Decisions in Anorexia Nervosa: Thinking Processes and Values,\\uc0\\u8221{} {\\i{}Philosophy, Psychiatry, &amp; Psychology} 13, no. 4 (2007).}","plainCitation":"Jacinta Tan et al., “Competence to Make Treatment Decisions in Anorexia Nervosa: Thinking Processes and Values,” Philosophy, Psychiatry, &amp; Psychology 13, no. 4 (2007)."},"citationItems":[{"id":338,"uris":["http://zotero.org/users/local/WmJWdMOu/items/HFAG4M7G"],"uri":["http://zotero.org/users/local/WmJWdMOu/items/HFAG4M7G"],"itemData":{"id":338,"type":"article-journal","title":"Competence to Make Treatment Decisions in Anorexia Nervosa: Thinking Processes and Values","container-title":"Philosophy, Psychiatry, &amp; Psychology","volume":"13","issue":"4","source":"Primo","abstract":"Abstract: This paper explores the ethical and conceptual implications of the findings from an empirical study (reported elsewhere) of decision-making capacity in anorexia nervosa. In the study, ten female patients aged thirteen to twenty-one years with a diagnosis of anorexia nervosa, and eight sets of parents, took part in semistructured interviews. The purpose of the interviews was to identify aspects of thinking that might be relevant to the issue of competence to refuse treatment. All the patient-participants were also tested using the MacArthur Competence Assessment Tool—Treatment test of competence. This is a formalized, structured, interviewer-administered test of competence, which is a widely accepted clinical tool for determining capacity. The young women also completed five brief, self-administered questionnaires to assess their levels of psychopathology. The issues identified from the interviews are described under two headings: difficulties with thought processing and changes in values. The results suggest that competence to refuse treatment may be compromised in people with anorexia nervosa in ways that are not captured by traditional legal approaches.","shortTitle":"Competence to Make Treatment Decisions in Anorexia Nervosa","author":[{"family":"Tan","given":"Jacinta"},{"family":"Stewart","given":"Anne"},{"family":"Fitzpatrick","given":"Ray"},{"family":"Hope","given":"R. A."}],"issued":{"date-parts":[["2007"]]}}}],"schema":"https://github.com/citation-style-language/schema/raw/master/csl-citation.json"}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Jacinta Tan et al., “Competence to Make Treatment Decisions in Anorexia Nervosa: Thinking Processes and Values,” </w:t>
      </w:r>
      <w:r w:rsidRPr="002F1A6D">
        <w:rPr>
          <w:rFonts w:ascii="Calibri" w:hAnsi="Calibri"/>
          <w:i/>
          <w:iCs/>
          <w:sz w:val="20"/>
          <w:szCs w:val="20"/>
          <w:lang w:val="en-US"/>
        </w:rPr>
        <w:t>Philosophy, Psychiatry, &amp; Psychology</w:t>
      </w:r>
      <w:r w:rsidRPr="002F1A6D">
        <w:rPr>
          <w:rFonts w:ascii="Calibri" w:hAnsi="Calibri"/>
          <w:sz w:val="20"/>
          <w:szCs w:val="20"/>
          <w:lang w:val="en-US"/>
        </w:rPr>
        <w:t xml:space="preserve"> 13, no. 4 (2007).</w:t>
      </w:r>
      <w:r w:rsidRPr="002F1A6D">
        <w:rPr>
          <w:rFonts w:ascii="Calibri" w:hAnsi="Calibri"/>
          <w:sz w:val="20"/>
          <w:szCs w:val="20"/>
        </w:rPr>
        <w:fldChar w:fldCharType="end"/>
      </w:r>
    </w:p>
  </w:endnote>
  <w:endnote w:id="36">
    <w:p w14:paraId="175EB725" w14:textId="057E9518"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{"citationID":"7jSpU64K","properties":{"formattedCitation":"{\\rtf Hannah Maslen, Jonathan Pugh, and Julian Savulescu, \\uc0\\u8220{}The Ethics of Deep Brain Stimulation for the Treatment of Anorexia Nervosa,\\uc0\\u8221{} {\\i{}Neuroethics} 8, no. 3 (2015): 215\\uc0\\u8211{}230.}","plainCitation":"Hannah Maslen, Jonathan Pugh, and Julian Savulescu, “The Ethics of Deep Brain Stimulation for the Treatment of Anorexia Nervosa,” Neuroethics 8, no. 3 (2015): 215–230."},"citationItems":[{"id":1967,"uris":["http://zotero.org/users/local/WmJWdMOu/items/B8G5KR5S"],"uri":["http://zotero.org/users/local/WmJWdMOu/items/B8G5KR5S"],"itemData":{"id":1967,"type":"article-journal","title":"The Ethics of Deep Brain Stimulation for the Treatment of Anorexia Nervosa","container-title":"Neuroethics","page":"215–230","volume":"8","issue":"3","source":"PhilPapers","author":[{"family":"Maslen","given":"Hannah"},{"family":"Pugh","given":"Jonathan"},{"family":"Savulescu","given":"Julian"}],"issued":{"date-parts":[["2015"]]}}}],"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Hannah Maslen, Jonathan Pugh, and Julian Savulescu, “The Ethics of Deep Brain Stimulation for the Treatment of Anorexia Nervosa,” </w:t>
      </w:r>
      <w:r w:rsidRPr="002F1A6D">
        <w:rPr>
          <w:rFonts w:ascii="Calibri" w:hAnsi="Calibri"/>
          <w:i/>
          <w:iCs/>
          <w:sz w:val="20"/>
          <w:szCs w:val="20"/>
          <w:lang w:val="en-US"/>
        </w:rPr>
        <w:t>Neuroethics</w:t>
      </w:r>
      <w:r w:rsidRPr="002F1A6D">
        <w:rPr>
          <w:rFonts w:ascii="Calibri" w:hAnsi="Calibri"/>
          <w:sz w:val="20"/>
          <w:szCs w:val="20"/>
          <w:lang w:val="en-US"/>
        </w:rPr>
        <w:t xml:space="preserve"> 8, no. 3 (2015): 215–230.</w:t>
      </w:r>
      <w:r w:rsidRPr="002F1A6D">
        <w:rPr>
          <w:rFonts w:ascii="Calibri" w:hAnsi="Calibri"/>
          <w:sz w:val="20"/>
          <w:szCs w:val="20"/>
        </w:rPr>
        <w:fldChar w:fldCharType="end"/>
      </w:r>
    </w:p>
  </w:endnote>
  <w:endnote w:id="37">
    <w:p w14:paraId="4C2A4F8B" w14:textId="512BC2E7"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{"citationID":"mkTN5ZHj","properties":{"formattedCitation":"{\\rtf Farah Focquaert and Maartje Schermer, \\uc0\\u8220{}Moral Enhancement: Do Means Matter Morally?,\\uc0\\u8221{} {\\i{}Neuroethics} 8, no. 2 (February 11, 2015): 139\\uc0\\u8211{}51, doi:10.1007/s12152-015-9230-y.}","plainCitation":"Farah Focquaert and Maartje Schermer, “Moral Enhancement: Do Means Matter Morally?,” Neuroethics 8, no. 2 (February 11, 2015): 139–51, doi:10.1007/s12152-015-9230-y."},"citationItems":[{"id":1614,"uris":["http://zotero.org/users/local/WmJWdMOu/items/VZ8HS2FN"],"uri":["http://zotero.org/users/local/WmJWdMOu/items/VZ8HS2FN"],"itemData":{"id":1614,"type":"article-journal","title":"Moral Enhancement: Do Means Matter Morally?","container-title":"Neuroethics","page":"139-151","volume":"8","issue":"2","source":"link.springer.com","DOI":"10.1007/s12152-015-9230-y","ISSN":"1874-5490, 1874-5504","shortTitle":"Moral Enhancement","journalAbbreviation":"Neuroethics","language":"en","author":[{"family":"Focquaert","given":"Farah"},{"family":"Schermer","given":"Maartje"}],"issued":{"date-parts":[["2015",2,11]]}}}],"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Farah Focquaert and Maartje Schermer, “Moral Enhancement: Do Means Matter Morally?,” </w:t>
      </w:r>
      <w:r w:rsidRPr="002F1A6D">
        <w:rPr>
          <w:rFonts w:ascii="Calibri" w:hAnsi="Calibri"/>
          <w:i/>
          <w:iCs/>
          <w:sz w:val="20"/>
          <w:szCs w:val="20"/>
          <w:lang w:val="en-US"/>
        </w:rPr>
        <w:t>Neuroethics</w:t>
      </w:r>
      <w:r w:rsidRPr="002F1A6D">
        <w:rPr>
          <w:rFonts w:ascii="Calibri" w:hAnsi="Calibri"/>
          <w:sz w:val="20"/>
          <w:szCs w:val="20"/>
          <w:lang w:val="en-US"/>
        </w:rPr>
        <w:t xml:space="preserve"> 8, no. 2 (February 11, 2015): 139–51,.</w:t>
      </w:r>
      <w:r w:rsidRPr="002F1A6D">
        <w:rPr>
          <w:rFonts w:ascii="Calibri" w:hAnsi="Calibri"/>
          <w:sz w:val="20"/>
          <w:szCs w:val="20"/>
        </w:rPr>
        <w:fldChar w:fldCharType="end"/>
      </w:r>
    </w:p>
  </w:endnote>
  <w:endnote w:id="38">
    <w:p w14:paraId="2B57432C" w14:textId="09F32493"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{"citationID":"eOIgtMXh","properties":{"formattedCitation":"{\\rtf Maslen, Pugh, and Savulescu, \\uc0\\u8220{}The Ethics of Deep Brain Stimulation for the Treatment of Anorexia Nervosa.\\uc0\\u8221{}}","plainCitation":"Maslen, Pugh, and Savulescu, “The Ethics of Deep Brain Stimulation for the Treatment of Anorexia Nervosa.”"},"citationItems":[{"id":1967,"uris":["http://zotero.org/users/local/WmJWdMOu/items/B8G5KR5S"],"uri":["http://zotero.org/users/local/WmJWdMOu/items/B8G5KR5S"],"itemData":{"id":1967,"type":"article-journal","title":"The Ethics of Deep Brain Stimulation for the Treatment of Anorexia Nervosa","container-title":"Neuroethics","page":"215–230","volume":"8","issue":"3","source":"PhilPapers","author":[{"family":"Maslen","given":"Hannah"},{"family":"Pugh","given":"Jonathan"},{"family":"Savulescu","given":"Julian"}],"issued":{"date-parts":[["2015"]]}}}],"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Maslen, Pugh, and Savulescu, “The Ethics of Deep Brain Stimulation for the Treatment of Anorexia Nervosa.”</w:t>
      </w:r>
      <w:r w:rsidRPr="002F1A6D">
        <w:rPr>
          <w:rFonts w:ascii="Calibri" w:hAnsi="Calibri"/>
          <w:sz w:val="20"/>
          <w:szCs w:val="20"/>
        </w:rPr>
        <w:fldChar w:fldCharType="end"/>
      </w:r>
    </w:p>
  </w:endnote>
  <w:endnote w:id="39">
    <w:p w14:paraId="42861B57" w14:textId="1E41CA33"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{"citationID":"J9mjFasd","properties":{"formattedCitation":"{\\rtf Alexandre Erler and Tony Hope, \\uc0\\u8220{}Mental Disorder and the Concept of Authenticity,\\uc0\\u8221{} {\\i{}Philosophy, Psychiatry, &amp; Psychology} 21, no. 3 (April 30, 2015): 219\\uc0\\u8211{}32, doi:10.1353/ppp.2014.0032.}","plainCitation":"Alexandre Erler and Tony Hope, “Mental Disorder and the Concept of Authenticity,” Philosophy, Psychiatry, &amp; Psychology 21, no. 3 (April 30, 2015): 219–32, doi:10.1353/ppp.2014.0032."},"citationItems":[{"id":2835,"uris":["http://zotero.org/users/local/WmJWdMOu/items/FGR62546"],"uri":["http://zotero.org/users/local/WmJWdMOu/items/FGR62546"],"itemData":{"id":2835,"type":"article-journal","title":"Mental Disorder and the Concept of Authenticity","container-title":"Philosophy, Psychiatry, &amp; Psychology","page":"219-232","volume":"21","issue":"3","source":"ezproxy-prd.bodleian.ox.ac.uk:5184","DOI":"10.1353/ppp.2014.0032","ISSN":"1086-3303","author":[{"family":"Erler","given":"Alexandre"},{"family":"Hope","given":"Tony"}],"issued":{"date-parts":[["2015",4,30]]}}}],"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Alexandre Erler and Tony Hope, “Mental Disorder and the Concept of Authenticity,” </w:t>
      </w:r>
      <w:r w:rsidRPr="002F1A6D">
        <w:rPr>
          <w:rFonts w:ascii="Calibri" w:hAnsi="Calibri"/>
          <w:i/>
          <w:iCs/>
          <w:sz w:val="20"/>
          <w:szCs w:val="20"/>
          <w:lang w:val="en-US"/>
        </w:rPr>
        <w:t>Philosophy, Psychiatry, &amp; Psychology</w:t>
      </w:r>
      <w:r w:rsidRPr="002F1A6D">
        <w:rPr>
          <w:rFonts w:ascii="Calibri" w:hAnsi="Calibri"/>
          <w:sz w:val="20"/>
          <w:szCs w:val="20"/>
          <w:lang w:val="en-US"/>
        </w:rPr>
        <w:t xml:space="preserve"> 21, no. 3 (April 30, 2015): 219–32, doi:10.1353/ppp.2014.0032.</w:t>
      </w:r>
      <w:r w:rsidRPr="002F1A6D">
        <w:rPr>
          <w:rFonts w:ascii="Calibri" w:hAnsi="Calibri"/>
          <w:sz w:val="20"/>
          <w:szCs w:val="20"/>
        </w:rPr>
        <w:fldChar w:fldCharType="end"/>
      </w:r>
    </w:p>
  </w:endnote>
  <w:endnote w:id="40">
    <w:p w14:paraId="6736FC02" w14:textId="008C8721"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{"citationID":"dWptBeV1","properties":{"formattedCitation":"{\\rtf Felicitas Kraemer, \\uc0\\u8220{}Me, Myself and My Brain Implant: Deep Brain Stimulation Raises Questions of Personal Authenticity and Alienation,\\uc0\\u8221{} {\\i{}Neuroethics} 6, no. 3 (2013): 483\\uc0\\u8211{}97, doi:10.1007/s12152-011-9115-7.}","plainCitation":"Felicitas Kraemer, “Me, Myself and My Brain Implant: Deep Brain Stimulation Raises Questions of Personal Authenticity and Alienation,” Neuroethics 6, no. 3 (2013): 483–97, doi:10.1007/s12152-011-9115-7."},"citationItems":[{"id":2109,"uris":["http://zotero.org/users/local/WmJWdMOu/items/6TFMQR6E"],"uri":["http://zotero.org/users/local/WmJWdMOu/items/6TFMQR6E"],"itemData":{"id":2109,"type":"article-journal","title":"Me, Myself and My Brain Implant: Deep Brain Stimulation Raises Questions of Personal Authenticity and Alienation","container-title":"Neuroethics","page":"483-497","volume":"6","issue":"3","source":"PubMed Central","abstract":"In this article, I explore select case studies of Parkinson patients treated with deep brain stimulation (DBS) in light of the notions of alienation and authenticity. While the literature on DBS has so far neglected the issues of authenticity and alienation, I argue that interpreting these cases in terms of these concepts raises new issues for not only the philosophical discussion of neuro-ethics of DBS, but also for the psychological and medical approach to patients under DBS. In particular, I suggest that the experience of alienation and authenticity varies from patient to patient with DBS. For some, alienation can be brought about by neurointerventions because patients no longer feel like themselves. But, on the other hand, it seems alienation can also be cured by DBS as other patients experience their state of mind as authentic under treatment and retrospectively regard their former lives without stimulation as alienated. I argue that we must do further research on the relevance of authenticity and alienation to patients treated with DBS in order to gain a deeper philosophical understanding, and to develop the best evaluative criterion for the behavior of DBS patients.","DOI":"10.1007/s12152-011-9115-7","ISSN":"1874-5490","note":"PMID: 24273619\nPMCID: PMC3825521","shortTitle":"Me, Myself and My Brain Implant","journalAbbreviation":"Neuroethics","author":[{"family":"Kraemer","given":"Felicitas"}],"issued":{"date-parts":[["2013"]]}}}],"schema":"https://github.com/citation-style-language/schema/raw/master/csl-citation.json"}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Felicitas Kraemer, “Me, Myself and My Brain Implant: Deep Brain Stimulation Raises Questions of Personal Authenticity and Alienation,” </w:t>
      </w:r>
      <w:r w:rsidRPr="002F1A6D">
        <w:rPr>
          <w:rFonts w:ascii="Calibri" w:hAnsi="Calibri"/>
          <w:i/>
          <w:iCs/>
          <w:sz w:val="20"/>
          <w:szCs w:val="20"/>
          <w:lang w:val="en-US"/>
        </w:rPr>
        <w:t>Neuroethics</w:t>
      </w:r>
      <w:r w:rsidRPr="002F1A6D">
        <w:rPr>
          <w:rFonts w:ascii="Calibri" w:hAnsi="Calibri"/>
          <w:sz w:val="20"/>
          <w:szCs w:val="20"/>
          <w:lang w:val="en-US"/>
        </w:rPr>
        <w:t xml:space="preserve"> 6, no. 3 (2013): 483–97.</w:t>
      </w:r>
      <w:r w:rsidRPr="002F1A6D">
        <w:rPr>
          <w:rFonts w:ascii="Calibri" w:hAnsi="Calibri"/>
          <w:sz w:val="20"/>
          <w:szCs w:val="20"/>
        </w:rPr>
        <w:fldChar w:fldCharType="end"/>
      </w:r>
    </w:p>
  </w:endnote>
  <w:endnote w:id="41">
    <w:p w14:paraId="22AF7675" w14:textId="21282925"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{"citationID":"QHNhHdqQ","properties":{"formattedCitation":"{\\rtf John Stuart Mill, {\\i{}On Liberty [Electronic Resource]}, Rethinking the Western Tradition (New Haven: Yale University Press, 2003), 125, http://www.ebrary.com/landing/site/bodleian/index-bodleian.jsp?Docid=10170795.}","plainCitation":"John Stuart Mill, On Liberty [Electronic Resource], Rethinking the Western Tradition (New Haven: Yale University Press, 2003), 125, http://www.ebrary.com/landing/site/bodleian/index-bodleian.jsp?Docid=10170795."},"citationItems":[{"id":2843,"uris":["http://zotero.org/users/local/WmJWdMOu/items/B23CKHDZ"],"uri":["http://zotero.org/users/local/WmJWdMOu/items/B23CKHDZ"],"itemData":{"id":2843,"type":"book","title":"On liberty [electronic resource]","collection-title":"Rethinking the Western tradition","publisher":"Yale University Press","publisher-place":"New Haven","number-of-pages":"x+249","source":"solo.bodleian.ox.ac.uk","event-place":"New Haven","URL":"http://www.ebrary.com/landing/site/bodleian/index-bodleian.jsp?Docid=10170795","call-number":"JC585","language":"eng","author":[{"family":"Mill","given":"John Stuart"}],"issued":{"date-parts":[["2003"]]},"accessed":{"date-parts":[["2017",1,27]]}},"locator":"125"}],"schema":"https://github.com/citation-style-language/schema/raw/master/csl-citation.json"}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John Stuart Mill, </w:t>
      </w:r>
      <w:r w:rsidRPr="002F1A6D">
        <w:rPr>
          <w:rFonts w:ascii="Calibri" w:hAnsi="Calibri"/>
          <w:i/>
          <w:iCs/>
          <w:sz w:val="20"/>
          <w:szCs w:val="20"/>
          <w:lang w:val="en-US"/>
        </w:rPr>
        <w:t>On Liberty,</w:t>
      </w:r>
      <w:r w:rsidRPr="002F1A6D">
        <w:rPr>
          <w:rFonts w:ascii="Calibri" w:hAnsi="Calibri"/>
          <w:sz w:val="20"/>
          <w:szCs w:val="20"/>
          <w:lang w:val="en-US"/>
        </w:rPr>
        <w:t xml:space="preserve">, New Haven: Yale University Press, (2003), 125, </w:t>
      </w:r>
      <w:r w:rsidRPr="002F1A6D">
        <w:rPr>
          <w:rFonts w:ascii="Calibri" w:hAnsi="Calibri"/>
          <w:sz w:val="20"/>
          <w:szCs w:val="20"/>
        </w:rPr>
        <w:fldChar w:fldCharType="end"/>
      </w:r>
    </w:p>
  </w:endnote>
  <w:endnote w:id="42">
    <w:p w14:paraId="544DCA6E" w14:textId="27D4EC6F"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{"citationID":"s0F9lNlj","properties":{"formattedCitation":"{\\rtf Nina Strohminger, Joshua Knobe, and George Newman, \\uc0\\u8220{}The True Self: A Psychological Concept Distinct From the Self,\\uc0\\u8221{} {\\i{}Perspectives on Psychological Science}, forthcoming.}","plainCitation":"Nina Strohminger, Joshua Knobe, and George Newman, “The True Self: A Psychological Concept Distinct From the Self,” Perspectives on Psychological Science, forthcoming."},"citationItems":[{"id":2814,"uris":["http://zotero.org/users/local/WmJWdMOu/items/F86H8MUR"],"uri":["http://zotero.org/users/local/WmJWdMOu/items/F86H8MUR"],"itemData":{"id":2814,"type":"article-journal","title":"The True Self: A Psychological Concept Distinct From the Self","container-title":"Perspectives on Psychological Science","source":"PhilPapers","shortTitle":"The True Self","author":[{"family":"Strohminger","given":"Nina"},{"family":"Knobe","given":"Joshua"},{"family":"Newman","given":"George"}],"issued":{"literal":"forthcoming"}}}],"schema":"https://github.com/citation-style-language/schema/raw/master/csl-citation.json"}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Nina Strohminger, Joshua Knobe, and George Newman, “The True Self: A Psychological Concept Distinct From the Self,” </w:t>
      </w:r>
      <w:r w:rsidRPr="002F1A6D">
        <w:rPr>
          <w:rFonts w:ascii="Calibri" w:hAnsi="Calibri"/>
          <w:i/>
          <w:iCs/>
          <w:sz w:val="20"/>
          <w:szCs w:val="20"/>
          <w:lang w:val="en-US"/>
        </w:rPr>
        <w:t>Perspectives on Psychological Science</w:t>
      </w:r>
      <w:r w:rsidRPr="002F1A6D">
        <w:rPr>
          <w:rFonts w:ascii="Calibri" w:hAnsi="Calibri"/>
          <w:sz w:val="20"/>
          <w:szCs w:val="20"/>
          <w:lang w:val="en-US"/>
        </w:rPr>
        <w:t>, forthcoming.</w:t>
      </w:r>
      <w:r w:rsidRPr="002F1A6D">
        <w:rPr>
          <w:rFonts w:ascii="Calibri" w:hAnsi="Calibri"/>
          <w:sz w:val="20"/>
          <w:szCs w:val="20"/>
        </w:rPr>
        <w:fldChar w:fldCharType="end"/>
      </w:r>
    </w:p>
  </w:endnote>
  <w:endnote w:id="43">
    <w:p w14:paraId="01D42EF2" w14:textId="6A2BAF05"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{"citationID":"K6hVVI4w","properties":{"formattedCitation":"{\\rtf Mill, {\\i{}On Liberty [Electronic Resource]}, 131.}","plainCitation":"Mill, On Liberty [Electronic Resource], 131."},"citationItems":[{"id":2843,"uris":["http://zotero.org/users/local/WmJWdMOu/items/B23CKHDZ"],"uri":["http://zotero.org/users/local/WmJWdMOu/items/B23CKHDZ"],"itemData":{"id":2843,"type":"book","title":"On liberty [electronic resource]","collection-title":"Rethinking the Western tradition","publisher":"Yale University Press","publisher-place":"New Haven","number-of-pages":"x+249","source":"solo.bodleian.ox.ac.uk","event-place":"New Haven","URL":"http://www.ebrary.com/landing/site/bodleian/index-bodleian.jsp?Docid=10170795","call-number":"JC585","language":"eng","author":[{"family":"Mill","given":"John Stuart"}],"issued":{"date-parts":[["2003"]]},"accessed":{"date-parts":[["2017",1,27]]}},"locator":"131"}],"schema":"https://github.com/citation-style-language/schema/raw/master/csl-citation.json"}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Mill, </w:t>
      </w:r>
      <w:r w:rsidRPr="002F1A6D">
        <w:rPr>
          <w:rFonts w:ascii="Calibri" w:hAnsi="Calibri"/>
          <w:i/>
          <w:iCs/>
          <w:sz w:val="20"/>
          <w:szCs w:val="20"/>
          <w:lang w:val="en-US"/>
        </w:rPr>
        <w:t>On Liberty,</w:t>
      </w:r>
      <w:r w:rsidRPr="002F1A6D">
        <w:rPr>
          <w:rFonts w:ascii="Calibri" w:hAnsi="Calibri"/>
          <w:sz w:val="20"/>
          <w:szCs w:val="20"/>
          <w:lang w:val="en-US"/>
        </w:rPr>
        <w:t xml:space="preserve"> 131.</w:t>
      </w:r>
      <w:r w:rsidRPr="002F1A6D">
        <w:rPr>
          <w:rFonts w:ascii="Calibri" w:hAnsi="Calibri"/>
          <w:sz w:val="20"/>
          <w:szCs w:val="20"/>
        </w:rPr>
        <w:fldChar w:fldCharType="end"/>
      </w:r>
    </w:p>
  </w:endnote>
  <w:endnote w:id="44">
    <w:p w14:paraId="5BDABE6A" w14:textId="1890E89B" w:rsidR="000E2D53" w:rsidRPr="002F1A6D" w:rsidRDefault="000E2D53" w:rsidP="00655EAB">
      <w:pPr>
        <w:pStyle w:val="EndnoteText"/>
        <w:rPr>
          <w:rFonts w:ascii="Calibri" w:hAnsi="Calibri"/>
          <w:sz w:val="20"/>
          <w:szCs w:val="20"/>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{"citationID":"Shgiz97P","properties":{"formattedCitation":"{\\rtf Sven Nyholm and Elizabeth O\\uc0\\u8217{}Neill, \\uc0\\u8220{}Deep Brain Stimulation, Continuity over Time, and the True Self,\\uc0\\u8221{} {\\i{}Cambridge Quarterly of Healthcare Ethics: CQ: The International Journal of Healthcare Ethics Committees} 25, no. 4 (October 2016): 656, doi:10.1017/S0963180116000372.}","plainCitation":"Sven Nyholm and Elizabeth O’Neill, “Deep Brain Stimulation, Continuity over Time, and the True Self,” Cambridge Quarterly of Healthcare Ethics: CQ: The International Journal of Healthcare Ethics Committees 25, no. 4 (October 2016): 656, doi:10.1017/S0963180116000372."},"citationItems":[{"id":2811,"uris":["http://zotero.org/users/local/WmJWdMOu/items/ZU3EFN43"],"uri":["http://zotero.org/users/local/WmJWdMOu/items/ZU3EFN43"],"itemData":{"id":2811,"type":"article-journal","title":"Deep Brain Stimulation, Continuity over Time, and the True Self","container-title":"Cambridge quarterly of healthcare ethics: CQ: the international journal of healthcare ethics committees","page":"647-658","volume":"25","issue":"4","source":"PubMed","abstract":"One of the topics that often comes up in ethical discussions of deep brain stimulation (DBS) is the question of what impact DBS has, or might have, on the patient's self. This is often understood as a question of whether DBS poses a threat to personal identity, which is typically understood as having to do with psychological and/or narrative continuity over time. In this article, we argue that the discussion of whether DBS is a threat to continuity over time is too narrow. There are other questions concerning DBS and the self that are overlooked in discussions exclusively focusing on psychological and/or narrative continuity. For example, it is also important to investigate whether DBS might sometimes have a positive (e.g., a rehabilitating) effect on the patient's self. To widen the discussion of DBS, so as to make it encompass a broader range of considerations that bear on DBS's impact on the self, we identify six features of the commonly used concept of a person's \"true self.\" We apply these six features to the relation between DBS and the self. And we end with a brief discussion of the role DBS might play in treating otherwise treatment-refractory anorexia nervosa. This further highlights the importance of discussing both continuity over time and the notion of the true self.","DOI":"10.1017/S0963180116000372","ISSN":"1469-2147","note":"PMID: 27634716","journalAbbreviation":"Camb Q Healthc Ethics","language":"eng","author":[{"family":"Nyholm","given":"Sven"},{"family":"O'Neill","given":"Elizabeth"}],"issued":{"date-parts":[["2016",10]]}},"locator":"656"}],"schema":"https://github.com/citation-style-language/schema/raw/master/csl-citation.json"}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Sven Nyholm and Elizabeth O’Neill, “Deep Brain Stimulation, Continuity over Time, and the True Self,” </w:t>
      </w:r>
      <w:r w:rsidRPr="002F1A6D">
        <w:rPr>
          <w:rFonts w:ascii="Calibri" w:hAnsi="Calibri"/>
          <w:i/>
          <w:iCs/>
          <w:sz w:val="20"/>
          <w:szCs w:val="20"/>
          <w:lang w:val="en-US"/>
        </w:rPr>
        <w:t xml:space="preserve"> </w:t>
      </w:r>
      <w:r w:rsidRPr="002F1A6D">
        <w:rPr>
          <w:rFonts w:ascii="Calibri" w:hAnsi="Calibri"/>
          <w:sz w:val="20"/>
          <w:szCs w:val="20"/>
        </w:rPr>
        <w:t>CQ: Cambridge Quarterly of Healthcare Ethics, "Clinical Neuroethics," Vol 25, No 4, (October 2016)</w:t>
      </w:r>
      <w:r w:rsidRPr="002F1A6D">
        <w:rPr>
          <w:rFonts w:ascii="Calibri" w:hAnsi="Calibri"/>
          <w:sz w:val="20"/>
          <w:szCs w:val="20"/>
          <w:lang w:val="en-US"/>
        </w:rPr>
        <w:t>: 656.</w:t>
      </w:r>
      <w:r w:rsidRPr="002F1A6D">
        <w:rPr>
          <w:rFonts w:ascii="Calibri" w:hAnsi="Calibri"/>
          <w:sz w:val="20"/>
          <w:szCs w:val="20"/>
        </w:rPr>
        <w:fldChar w:fldCharType="end"/>
      </w:r>
    </w:p>
  </w:endnote>
  <w:endnote w:id="45">
    <w:p w14:paraId="619143AE" w14:textId="557C8657" w:rsidR="000E2D53" w:rsidRPr="009F4788" w:rsidRDefault="000E2D53" w:rsidP="00655EAB">
      <w:pPr>
        <w:pStyle w:val="EndnoteText"/>
        <w:rPr>
          <w:lang w:val="en-US"/>
        </w:rPr>
      </w:pPr>
      <w:r w:rsidRPr="002F1A6D">
        <w:rPr>
          <w:rStyle w:val="EndnoteReference"/>
          <w:rFonts w:ascii="Calibri" w:hAnsi="Calibri"/>
          <w:sz w:val="20"/>
          <w:szCs w:val="20"/>
        </w:rPr>
        <w:endnoteRef/>
      </w:r>
      <w:r w:rsidRPr="002F1A6D">
        <w:rPr>
          <w:rFonts w:ascii="Calibri" w:hAnsi="Calibri"/>
          <w:sz w:val="20"/>
          <w:szCs w:val="20"/>
        </w:rPr>
        <w:t xml:space="preserve"> </w:t>
      </w:r>
      <w:r w:rsidRPr="002F1A6D">
        <w:rPr>
          <w:rFonts w:ascii="Calibri" w:hAnsi="Calibri"/>
          <w:sz w:val="20"/>
          <w:szCs w:val="20"/>
        </w:rPr>
        <w:fldChar w:fldCharType="begin"/>
      </w:r>
      <w:r w:rsidRPr="002F1A6D">
        <w:rPr>
          <w:rFonts w:ascii="Calibri" w:hAnsi="Calibri"/>
          <w:sz w:val="20"/>
          <w:szCs w:val="20"/>
        </w:rPr>
        <w:instrText xml:space="preserve"> ADDIN ZOTERO_ITEM CSL_CITATION {"citationID":"10K2Zw70","properties":{"formattedCitation":"{\\rtf Mill, {\\i{}On Liberty [Electronic Resource]}, 124.}","plainCitation":"Mill, On Liberty [Electronic Resource], 124."},"citationItems":[{"id":2843,"uris":["http://zotero.org/users/local/WmJWdMOu/items/B23CKHDZ"],"uri":["http://zotero.org/users/local/WmJWdMOu/items/B23CKHDZ"],"itemData":{"id":2843,"type":"book","title":"On liberty [electronic resource]","collection-title":"Rethinking the Western tradition","publisher":"Yale University Press","publisher-place":"New Haven","number-of-pages":"x+249","source":"solo.bodleian.ox.ac.uk","event-place":"New Haven","URL":"http://www.ebrary.com/landing/site/bodleian/index-bodleian.jsp?Docid=10170795","call-number":"JC585","language":"eng","author":[{"family":"Mill","given":"John Stuart"}],"issued":{"date-parts":[["2003"]]},"accessed":{"date-parts":[["2017",1,27]]}},"locator":"124"}],"schema":"https://github.com/citation-style-language/schema/raw/master/csl-citation.json"} </w:instrText>
      </w:r>
      <w:r w:rsidRPr="002F1A6D">
        <w:rPr>
          <w:rFonts w:ascii="Calibri" w:hAnsi="Calibri"/>
          <w:sz w:val="20"/>
          <w:szCs w:val="20"/>
        </w:rPr>
        <w:fldChar w:fldCharType="separate"/>
      </w:r>
      <w:r w:rsidRPr="002F1A6D">
        <w:rPr>
          <w:rFonts w:ascii="Calibri" w:hAnsi="Calibri"/>
          <w:sz w:val="20"/>
          <w:szCs w:val="20"/>
          <w:lang w:val="en-US"/>
        </w:rPr>
        <w:t xml:space="preserve">Mill, </w:t>
      </w:r>
      <w:r w:rsidRPr="002F1A6D">
        <w:rPr>
          <w:rFonts w:ascii="Calibri" w:hAnsi="Calibri"/>
          <w:i/>
          <w:iCs/>
          <w:sz w:val="20"/>
          <w:szCs w:val="20"/>
          <w:lang w:val="en-US"/>
        </w:rPr>
        <w:t>On Liberty</w:t>
      </w:r>
      <w:r w:rsidRPr="002F1A6D">
        <w:rPr>
          <w:rFonts w:ascii="Calibri" w:hAnsi="Calibri"/>
          <w:sz w:val="20"/>
          <w:szCs w:val="20"/>
          <w:lang w:val="en-US"/>
        </w:rPr>
        <w:t>, 124.</w:t>
      </w:r>
      <w:r w:rsidRPr="002F1A6D">
        <w:rPr>
          <w:rFonts w:ascii="Calibri" w:hAnsi="Calibri"/>
          <w:sz w:val="20"/>
          <w:szCs w:val="20"/>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000000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AD7D9" w14:textId="77777777" w:rsidR="000E2D53" w:rsidRDefault="000E2D53" w:rsidP="00514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B82EE" w14:textId="77777777" w:rsidR="000E2D53" w:rsidRDefault="000E2D53" w:rsidP="002A42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FD01D" w14:textId="77777777" w:rsidR="000E2D53" w:rsidRDefault="000E2D53" w:rsidP="00514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701D">
      <w:rPr>
        <w:rStyle w:val="PageNumber"/>
        <w:noProof/>
      </w:rPr>
      <w:t>11</w:t>
    </w:r>
    <w:r>
      <w:rPr>
        <w:rStyle w:val="PageNumber"/>
      </w:rPr>
      <w:fldChar w:fldCharType="end"/>
    </w:r>
  </w:p>
  <w:p w14:paraId="3020DD20" w14:textId="77777777" w:rsidR="000E2D53" w:rsidRDefault="000E2D53" w:rsidP="00DD25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40DBB" w14:textId="77777777" w:rsidR="000E2D53" w:rsidRDefault="000E2D53" w:rsidP="003152F1">
      <w:r>
        <w:separator/>
      </w:r>
    </w:p>
  </w:footnote>
  <w:footnote w:type="continuationSeparator" w:id="0">
    <w:p w14:paraId="21AEE10F" w14:textId="77777777" w:rsidR="000E2D53" w:rsidRDefault="000E2D53" w:rsidP="003152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1F809" w14:textId="6D84D936" w:rsidR="003A5CF8" w:rsidRPr="003A5CF8" w:rsidRDefault="003A5CF8" w:rsidP="003A5CF8">
    <w:pPr>
      <w:rPr>
        <w:rFonts w:ascii="Baskerville" w:eastAsia="Times New Roman" w:hAnsi="Baskerville" w:cs="Times New Roman"/>
        <w:sz w:val="20"/>
        <w:szCs w:val="20"/>
      </w:rPr>
    </w:pPr>
    <w:r w:rsidRPr="003A5CF8">
      <w:rPr>
        <w:rFonts w:ascii="Baskerville" w:hAnsi="Baskerville"/>
        <w:sz w:val="20"/>
        <w:szCs w:val="20"/>
      </w:rPr>
      <w:t xml:space="preserve">This a pre-publication version – the published, open-access version can be found in </w:t>
    </w:r>
    <w:r w:rsidRPr="003A5CF8">
      <w:rPr>
        <w:rFonts w:ascii="Baskerville" w:hAnsi="Baskerville"/>
        <w:i/>
        <w:sz w:val="20"/>
        <w:szCs w:val="20"/>
      </w:rPr>
      <w:t>The Cambridge Quarterly of Healthcare Ethics</w:t>
    </w:r>
    <w:r w:rsidRPr="003A5CF8">
      <w:rPr>
        <w:rFonts w:ascii="Baskerville" w:hAnsi="Baskerville"/>
        <w:sz w:val="20"/>
        <w:szCs w:val="20"/>
      </w:rPr>
      <w:t xml:space="preserve">, </w:t>
    </w:r>
    <w:r>
      <w:rPr>
        <w:rFonts w:ascii="Baskerville" w:hAnsi="Baskerville"/>
        <w:sz w:val="20"/>
        <w:szCs w:val="20"/>
      </w:rPr>
      <w:t>26:4 (2</w:t>
    </w:r>
    <w:r w:rsidRPr="003A5CF8">
      <w:rPr>
        <w:rFonts w:ascii="Baskerville" w:eastAsia="Times New Roman" w:hAnsi="Baskerville" w:cs="Times New Roman"/>
        <w:color w:val="595959"/>
        <w:sz w:val="20"/>
        <w:szCs w:val="20"/>
        <w:bdr w:val="none" w:sz="0" w:space="0" w:color="auto" w:frame="1"/>
        <w:shd w:val="clear" w:color="auto" w:fill="FFFFFF"/>
      </w:rPr>
      <w:t>017</w:t>
    </w:r>
    <w:r>
      <w:rPr>
        <w:rFonts w:ascii="Baskerville" w:eastAsia="Times New Roman" w:hAnsi="Baskerville" w:cs="Times New Roman"/>
        <w:color w:val="595959"/>
        <w:sz w:val="20"/>
        <w:szCs w:val="20"/>
        <w:bdr w:val="none" w:sz="0" w:space="0" w:color="auto" w:frame="1"/>
        <w:shd w:val="clear" w:color="auto" w:fill="FFFFFF"/>
      </w:rPr>
      <w:t>)</w:t>
    </w:r>
    <w:r w:rsidRPr="003A5CF8">
      <w:rPr>
        <w:rFonts w:ascii="Baskerville" w:eastAsia="Times New Roman" w:hAnsi="Baskerville" w:cs="Times New Roman"/>
        <w:color w:val="595959"/>
        <w:sz w:val="20"/>
        <w:szCs w:val="20"/>
        <w:bdr w:val="none" w:sz="0" w:space="0" w:color="auto" w:frame="1"/>
        <w:shd w:val="clear" w:color="auto" w:fill="FFFFFF"/>
      </w:rPr>
      <w:t>, pp. 640-657</w:t>
    </w:r>
    <w:r w:rsidR="0060701D">
      <w:rPr>
        <w:rFonts w:ascii="Baskerville" w:eastAsia="Times New Roman" w:hAnsi="Baskerville" w:cs="Times New Roman"/>
        <w:color w:val="595959"/>
        <w:sz w:val="20"/>
        <w:szCs w:val="20"/>
        <w:bdr w:val="none" w:sz="0" w:space="0" w:color="auto" w:frame="1"/>
        <w:shd w:val="clear" w:color="auto" w:fill="FFFFFF"/>
      </w:rPr>
      <w:t xml:space="preserve"> at </w:t>
    </w:r>
    <w:hyperlink r:id="rId1" w:history="1">
      <w:r w:rsidR="0060701D" w:rsidRPr="0060701D">
        <w:rPr>
          <w:rStyle w:val="Hyperlink"/>
          <w:rFonts w:ascii="Baskerville" w:eastAsia="Times New Roman" w:hAnsi="Baskerville" w:cs="Times New Roman"/>
          <w:sz w:val="20"/>
          <w:szCs w:val="20"/>
          <w:bdr w:val="none" w:sz="0" w:space="0" w:color="auto" w:frame="1"/>
          <w:shd w:val="clear" w:color="auto" w:fill="FFFFFF"/>
        </w:rPr>
        <w:t>https://www.ncbi.nlm.nih.gov/pmc/articles/PMC5658726/</w:t>
      </w:r>
    </w:hyperlink>
  </w:p>
  <w:p w14:paraId="24CD86C8" w14:textId="0657F228" w:rsidR="003A5CF8" w:rsidRDefault="003A5CF8">
    <w:pPr>
      <w:pStyle w:val="Heade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2FC1"/>
    <w:multiLevelType w:val="hybridMultilevel"/>
    <w:tmpl w:val="8D5ECE2E"/>
    <w:lvl w:ilvl="0" w:tplc="4AB8F8B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B3562"/>
    <w:multiLevelType w:val="hybridMultilevel"/>
    <w:tmpl w:val="658C0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0E7907"/>
    <w:multiLevelType w:val="hybridMultilevel"/>
    <w:tmpl w:val="75DE6770"/>
    <w:lvl w:ilvl="0" w:tplc="AC920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63212"/>
    <w:multiLevelType w:val="hybridMultilevel"/>
    <w:tmpl w:val="A3EC4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57"/>
    <w:rsid w:val="00000FD1"/>
    <w:rsid w:val="0000265C"/>
    <w:rsid w:val="00002E4B"/>
    <w:rsid w:val="000040B1"/>
    <w:rsid w:val="000121D7"/>
    <w:rsid w:val="000215EB"/>
    <w:rsid w:val="00030E4B"/>
    <w:rsid w:val="0003373D"/>
    <w:rsid w:val="0004535C"/>
    <w:rsid w:val="00053E1A"/>
    <w:rsid w:val="00057473"/>
    <w:rsid w:val="00060558"/>
    <w:rsid w:val="00062391"/>
    <w:rsid w:val="00063566"/>
    <w:rsid w:val="00063E3E"/>
    <w:rsid w:val="00071F32"/>
    <w:rsid w:val="0008000A"/>
    <w:rsid w:val="00081905"/>
    <w:rsid w:val="0008788E"/>
    <w:rsid w:val="000B100F"/>
    <w:rsid w:val="000B510F"/>
    <w:rsid w:val="000B6A39"/>
    <w:rsid w:val="000C2A13"/>
    <w:rsid w:val="000D1EDB"/>
    <w:rsid w:val="000D68A9"/>
    <w:rsid w:val="000E0076"/>
    <w:rsid w:val="000E2D53"/>
    <w:rsid w:val="000E52DC"/>
    <w:rsid w:val="000F15C0"/>
    <w:rsid w:val="000F5CA6"/>
    <w:rsid w:val="00104C96"/>
    <w:rsid w:val="00107E5B"/>
    <w:rsid w:val="00110B89"/>
    <w:rsid w:val="00117DAA"/>
    <w:rsid w:val="001204BD"/>
    <w:rsid w:val="00126ADC"/>
    <w:rsid w:val="001355E2"/>
    <w:rsid w:val="00141B7D"/>
    <w:rsid w:val="00146152"/>
    <w:rsid w:val="0015143F"/>
    <w:rsid w:val="00172E97"/>
    <w:rsid w:val="00173EDE"/>
    <w:rsid w:val="00185093"/>
    <w:rsid w:val="001A0B75"/>
    <w:rsid w:val="001A5F13"/>
    <w:rsid w:val="001A6373"/>
    <w:rsid w:val="001A6CB9"/>
    <w:rsid w:val="001B56D4"/>
    <w:rsid w:val="001B6410"/>
    <w:rsid w:val="001B6E54"/>
    <w:rsid w:val="001C7D2C"/>
    <w:rsid w:val="001D1200"/>
    <w:rsid w:val="001D405A"/>
    <w:rsid w:val="001D747B"/>
    <w:rsid w:val="001F6068"/>
    <w:rsid w:val="001F7084"/>
    <w:rsid w:val="00206575"/>
    <w:rsid w:val="00221DF9"/>
    <w:rsid w:val="00230268"/>
    <w:rsid w:val="002306FD"/>
    <w:rsid w:val="002334C3"/>
    <w:rsid w:val="00244ABA"/>
    <w:rsid w:val="00246340"/>
    <w:rsid w:val="00246376"/>
    <w:rsid w:val="00250B3D"/>
    <w:rsid w:val="00252480"/>
    <w:rsid w:val="002545E0"/>
    <w:rsid w:val="00267842"/>
    <w:rsid w:val="00275704"/>
    <w:rsid w:val="00276F7A"/>
    <w:rsid w:val="002927E0"/>
    <w:rsid w:val="002A42C2"/>
    <w:rsid w:val="002B1015"/>
    <w:rsid w:val="002C1613"/>
    <w:rsid w:val="002C217C"/>
    <w:rsid w:val="002D028C"/>
    <w:rsid w:val="002D3406"/>
    <w:rsid w:val="002E08F7"/>
    <w:rsid w:val="002E41A6"/>
    <w:rsid w:val="002E7749"/>
    <w:rsid w:val="002F1A6D"/>
    <w:rsid w:val="002F44FD"/>
    <w:rsid w:val="002F6561"/>
    <w:rsid w:val="00306397"/>
    <w:rsid w:val="00306567"/>
    <w:rsid w:val="003152F1"/>
    <w:rsid w:val="00321E20"/>
    <w:rsid w:val="00331C9E"/>
    <w:rsid w:val="00335F95"/>
    <w:rsid w:val="003417F1"/>
    <w:rsid w:val="003453F7"/>
    <w:rsid w:val="00361E0D"/>
    <w:rsid w:val="003717D3"/>
    <w:rsid w:val="003846EF"/>
    <w:rsid w:val="00385541"/>
    <w:rsid w:val="00393E8E"/>
    <w:rsid w:val="00397EC9"/>
    <w:rsid w:val="003A1B24"/>
    <w:rsid w:val="003A5CF8"/>
    <w:rsid w:val="003B0F12"/>
    <w:rsid w:val="003B17DB"/>
    <w:rsid w:val="003B2FA7"/>
    <w:rsid w:val="003B5AB8"/>
    <w:rsid w:val="003F69D9"/>
    <w:rsid w:val="0040073D"/>
    <w:rsid w:val="00400B35"/>
    <w:rsid w:val="00403DAB"/>
    <w:rsid w:val="004143C1"/>
    <w:rsid w:val="00420BCF"/>
    <w:rsid w:val="0043018A"/>
    <w:rsid w:val="004350C4"/>
    <w:rsid w:val="004359E5"/>
    <w:rsid w:val="00441EC2"/>
    <w:rsid w:val="00442644"/>
    <w:rsid w:val="004441C7"/>
    <w:rsid w:val="00444AB6"/>
    <w:rsid w:val="00453402"/>
    <w:rsid w:val="004570A1"/>
    <w:rsid w:val="00461C83"/>
    <w:rsid w:val="00464092"/>
    <w:rsid w:val="00477952"/>
    <w:rsid w:val="004938F6"/>
    <w:rsid w:val="00496230"/>
    <w:rsid w:val="004A1044"/>
    <w:rsid w:val="004A35A6"/>
    <w:rsid w:val="004B1972"/>
    <w:rsid w:val="004B6710"/>
    <w:rsid w:val="004B6C09"/>
    <w:rsid w:val="004D04C3"/>
    <w:rsid w:val="004D2D7E"/>
    <w:rsid w:val="004D5CA3"/>
    <w:rsid w:val="004E7090"/>
    <w:rsid w:val="004E75BE"/>
    <w:rsid w:val="004F5A42"/>
    <w:rsid w:val="005040FE"/>
    <w:rsid w:val="0051020C"/>
    <w:rsid w:val="00510F5C"/>
    <w:rsid w:val="0051413D"/>
    <w:rsid w:val="00525428"/>
    <w:rsid w:val="00525505"/>
    <w:rsid w:val="00533F09"/>
    <w:rsid w:val="00536711"/>
    <w:rsid w:val="00544087"/>
    <w:rsid w:val="00546D98"/>
    <w:rsid w:val="005554A5"/>
    <w:rsid w:val="005624BB"/>
    <w:rsid w:val="00565877"/>
    <w:rsid w:val="0058223D"/>
    <w:rsid w:val="00595D58"/>
    <w:rsid w:val="005B4DBA"/>
    <w:rsid w:val="005C0864"/>
    <w:rsid w:val="005C1AAE"/>
    <w:rsid w:val="005C7076"/>
    <w:rsid w:val="005D197B"/>
    <w:rsid w:val="005E28D3"/>
    <w:rsid w:val="005E5834"/>
    <w:rsid w:val="005F009F"/>
    <w:rsid w:val="005F2C1D"/>
    <w:rsid w:val="005F378E"/>
    <w:rsid w:val="005F6349"/>
    <w:rsid w:val="005F6FA1"/>
    <w:rsid w:val="0060294E"/>
    <w:rsid w:val="00604E2C"/>
    <w:rsid w:val="0060701D"/>
    <w:rsid w:val="0060796A"/>
    <w:rsid w:val="00617897"/>
    <w:rsid w:val="00635463"/>
    <w:rsid w:val="00643B51"/>
    <w:rsid w:val="00655EAB"/>
    <w:rsid w:val="0065744F"/>
    <w:rsid w:val="006578EB"/>
    <w:rsid w:val="00673884"/>
    <w:rsid w:val="0067556C"/>
    <w:rsid w:val="00694344"/>
    <w:rsid w:val="006A142A"/>
    <w:rsid w:val="006C13F8"/>
    <w:rsid w:val="006C3B5F"/>
    <w:rsid w:val="006D73AE"/>
    <w:rsid w:val="006E0304"/>
    <w:rsid w:val="006E7F62"/>
    <w:rsid w:val="006F7291"/>
    <w:rsid w:val="00701EAE"/>
    <w:rsid w:val="00707D51"/>
    <w:rsid w:val="00713E59"/>
    <w:rsid w:val="007230D5"/>
    <w:rsid w:val="00730A12"/>
    <w:rsid w:val="00744303"/>
    <w:rsid w:val="00744AFD"/>
    <w:rsid w:val="007503A7"/>
    <w:rsid w:val="007522A3"/>
    <w:rsid w:val="00780569"/>
    <w:rsid w:val="007847D0"/>
    <w:rsid w:val="00794DBE"/>
    <w:rsid w:val="0079518B"/>
    <w:rsid w:val="00796BEE"/>
    <w:rsid w:val="007A1698"/>
    <w:rsid w:val="007A2C37"/>
    <w:rsid w:val="007A5C98"/>
    <w:rsid w:val="007A7DE8"/>
    <w:rsid w:val="007C6E6F"/>
    <w:rsid w:val="007D0786"/>
    <w:rsid w:val="007D40D7"/>
    <w:rsid w:val="007D4A96"/>
    <w:rsid w:val="007D764D"/>
    <w:rsid w:val="007E43B4"/>
    <w:rsid w:val="007E4811"/>
    <w:rsid w:val="007F2358"/>
    <w:rsid w:val="008001AC"/>
    <w:rsid w:val="00802246"/>
    <w:rsid w:val="00817F23"/>
    <w:rsid w:val="00836DE8"/>
    <w:rsid w:val="00843DA0"/>
    <w:rsid w:val="00846BE0"/>
    <w:rsid w:val="008522D6"/>
    <w:rsid w:val="00853960"/>
    <w:rsid w:val="00860E83"/>
    <w:rsid w:val="00862EC2"/>
    <w:rsid w:val="0086458C"/>
    <w:rsid w:val="00864C0D"/>
    <w:rsid w:val="008768E5"/>
    <w:rsid w:val="00876F15"/>
    <w:rsid w:val="00895C69"/>
    <w:rsid w:val="008B0724"/>
    <w:rsid w:val="008B395C"/>
    <w:rsid w:val="008C05CF"/>
    <w:rsid w:val="008D6557"/>
    <w:rsid w:val="008E4F30"/>
    <w:rsid w:val="008E5A7C"/>
    <w:rsid w:val="009018C0"/>
    <w:rsid w:val="009023B0"/>
    <w:rsid w:val="0090584A"/>
    <w:rsid w:val="00906D44"/>
    <w:rsid w:val="00920451"/>
    <w:rsid w:val="009270CD"/>
    <w:rsid w:val="009300A9"/>
    <w:rsid w:val="00950A24"/>
    <w:rsid w:val="009533D4"/>
    <w:rsid w:val="00960ABE"/>
    <w:rsid w:val="00967A45"/>
    <w:rsid w:val="009809E7"/>
    <w:rsid w:val="009824C2"/>
    <w:rsid w:val="009C5738"/>
    <w:rsid w:val="009C6BCD"/>
    <w:rsid w:val="009C7927"/>
    <w:rsid w:val="009D3C07"/>
    <w:rsid w:val="009D4143"/>
    <w:rsid w:val="009D78F3"/>
    <w:rsid w:val="009E1499"/>
    <w:rsid w:val="009E70C1"/>
    <w:rsid w:val="009F1F9B"/>
    <w:rsid w:val="009F2C19"/>
    <w:rsid w:val="009F4788"/>
    <w:rsid w:val="009F5593"/>
    <w:rsid w:val="00A064E5"/>
    <w:rsid w:val="00A141AB"/>
    <w:rsid w:val="00A14C5B"/>
    <w:rsid w:val="00A24528"/>
    <w:rsid w:val="00A2703F"/>
    <w:rsid w:val="00A35CE4"/>
    <w:rsid w:val="00A46819"/>
    <w:rsid w:val="00A60111"/>
    <w:rsid w:val="00A61E7D"/>
    <w:rsid w:val="00A66BC5"/>
    <w:rsid w:val="00A66ECF"/>
    <w:rsid w:val="00A86C57"/>
    <w:rsid w:val="00AA33CA"/>
    <w:rsid w:val="00AA4038"/>
    <w:rsid w:val="00AB6378"/>
    <w:rsid w:val="00AC1AE3"/>
    <w:rsid w:val="00AC48D1"/>
    <w:rsid w:val="00AD0B51"/>
    <w:rsid w:val="00AD1127"/>
    <w:rsid w:val="00AD4657"/>
    <w:rsid w:val="00AD77C3"/>
    <w:rsid w:val="00AE0A2E"/>
    <w:rsid w:val="00AE1F63"/>
    <w:rsid w:val="00AF2AB4"/>
    <w:rsid w:val="00AF6303"/>
    <w:rsid w:val="00B10333"/>
    <w:rsid w:val="00B23B08"/>
    <w:rsid w:val="00B360D5"/>
    <w:rsid w:val="00B4270E"/>
    <w:rsid w:val="00B55D79"/>
    <w:rsid w:val="00B640B8"/>
    <w:rsid w:val="00B744A6"/>
    <w:rsid w:val="00B8787D"/>
    <w:rsid w:val="00B95AC5"/>
    <w:rsid w:val="00BB26EA"/>
    <w:rsid w:val="00BD5417"/>
    <w:rsid w:val="00BE2770"/>
    <w:rsid w:val="00BE5AFB"/>
    <w:rsid w:val="00BF09DA"/>
    <w:rsid w:val="00BF2387"/>
    <w:rsid w:val="00C0078A"/>
    <w:rsid w:val="00C01D70"/>
    <w:rsid w:val="00C06B4B"/>
    <w:rsid w:val="00C06CA6"/>
    <w:rsid w:val="00C07B81"/>
    <w:rsid w:val="00C220B5"/>
    <w:rsid w:val="00C30F02"/>
    <w:rsid w:val="00C55F52"/>
    <w:rsid w:val="00C56E37"/>
    <w:rsid w:val="00C57FCF"/>
    <w:rsid w:val="00C666BA"/>
    <w:rsid w:val="00C66D42"/>
    <w:rsid w:val="00C6784F"/>
    <w:rsid w:val="00C74FA2"/>
    <w:rsid w:val="00C810F5"/>
    <w:rsid w:val="00C83BE7"/>
    <w:rsid w:val="00C919BE"/>
    <w:rsid w:val="00C93FC7"/>
    <w:rsid w:val="00C968D6"/>
    <w:rsid w:val="00CB5492"/>
    <w:rsid w:val="00CC3553"/>
    <w:rsid w:val="00CC6EF9"/>
    <w:rsid w:val="00CE2584"/>
    <w:rsid w:val="00CF00B6"/>
    <w:rsid w:val="00D00DA5"/>
    <w:rsid w:val="00D03EA7"/>
    <w:rsid w:val="00D05443"/>
    <w:rsid w:val="00D1045B"/>
    <w:rsid w:val="00D105BF"/>
    <w:rsid w:val="00D12341"/>
    <w:rsid w:val="00D23CDB"/>
    <w:rsid w:val="00D261A1"/>
    <w:rsid w:val="00D33827"/>
    <w:rsid w:val="00D40724"/>
    <w:rsid w:val="00D41C40"/>
    <w:rsid w:val="00D44753"/>
    <w:rsid w:val="00D657B0"/>
    <w:rsid w:val="00D71A34"/>
    <w:rsid w:val="00D75047"/>
    <w:rsid w:val="00D82246"/>
    <w:rsid w:val="00D825B1"/>
    <w:rsid w:val="00D8662C"/>
    <w:rsid w:val="00D91B13"/>
    <w:rsid w:val="00DB0724"/>
    <w:rsid w:val="00DB761D"/>
    <w:rsid w:val="00DD258C"/>
    <w:rsid w:val="00DD2EEB"/>
    <w:rsid w:val="00DD5C32"/>
    <w:rsid w:val="00E01150"/>
    <w:rsid w:val="00E027C9"/>
    <w:rsid w:val="00E112D8"/>
    <w:rsid w:val="00E22A64"/>
    <w:rsid w:val="00E23420"/>
    <w:rsid w:val="00E23D1C"/>
    <w:rsid w:val="00E30049"/>
    <w:rsid w:val="00E328CB"/>
    <w:rsid w:val="00E34309"/>
    <w:rsid w:val="00E34F97"/>
    <w:rsid w:val="00E55363"/>
    <w:rsid w:val="00E64951"/>
    <w:rsid w:val="00E7278C"/>
    <w:rsid w:val="00E74B49"/>
    <w:rsid w:val="00E75D1F"/>
    <w:rsid w:val="00E75F8A"/>
    <w:rsid w:val="00E81348"/>
    <w:rsid w:val="00E87502"/>
    <w:rsid w:val="00E87FCA"/>
    <w:rsid w:val="00EC55FE"/>
    <w:rsid w:val="00EE20EA"/>
    <w:rsid w:val="00EE4118"/>
    <w:rsid w:val="00EE5CF0"/>
    <w:rsid w:val="00EE6B8D"/>
    <w:rsid w:val="00EE73C9"/>
    <w:rsid w:val="00EE7428"/>
    <w:rsid w:val="00F01411"/>
    <w:rsid w:val="00F1117A"/>
    <w:rsid w:val="00F14306"/>
    <w:rsid w:val="00F2030C"/>
    <w:rsid w:val="00F21C3C"/>
    <w:rsid w:val="00F4118D"/>
    <w:rsid w:val="00F4255E"/>
    <w:rsid w:val="00F55796"/>
    <w:rsid w:val="00F60726"/>
    <w:rsid w:val="00F60EA5"/>
    <w:rsid w:val="00F61D01"/>
    <w:rsid w:val="00F73D9E"/>
    <w:rsid w:val="00F82FEE"/>
    <w:rsid w:val="00F85BF1"/>
    <w:rsid w:val="00FA21D5"/>
    <w:rsid w:val="00FD68DC"/>
    <w:rsid w:val="00FE1795"/>
    <w:rsid w:val="00FE4726"/>
    <w:rsid w:val="00FF2559"/>
    <w:rsid w:val="00FF51EC"/>
    <w:rsid w:val="00FF71BB"/>
    <w:rsid w:val="00FF7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937F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03D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paragraph" w:styleId="ListParagraph">
    <w:name w:val="List Paragraph"/>
    <w:basedOn w:val="Normal"/>
    <w:uiPriority w:val="34"/>
    <w:qFormat/>
    <w:rsid w:val="00AD4657"/>
    <w:pPr>
      <w:ind w:left="720"/>
      <w:contextualSpacing/>
    </w:pPr>
  </w:style>
  <w:style w:type="paragraph" w:styleId="EndnoteText">
    <w:name w:val="endnote text"/>
    <w:basedOn w:val="Normal"/>
    <w:link w:val="EndnoteTextChar"/>
    <w:uiPriority w:val="99"/>
    <w:unhideWhenUsed/>
    <w:rsid w:val="003152F1"/>
  </w:style>
  <w:style w:type="character" w:customStyle="1" w:styleId="EndnoteTextChar">
    <w:name w:val="Endnote Text Char"/>
    <w:basedOn w:val="DefaultParagraphFont"/>
    <w:link w:val="EndnoteText"/>
    <w:uiPriority w:val="99"/>
    <w:rsid w:val="003152F1"/>
  </w:style>
  <w:style w:type="character" w:styleId="EndnoteReference">
    <w:name w:val="endnote reference"/>
    <w:basedOn w:val="DefaultParagraphFont"/>
    <w:uiPriority w:val="99"/>
    <w:unhideWhenUsed/>
    <w:rsid w:val="003152F1"/>
    <w:rPr>
      <w:vertAlign w:val="superscript"/>
    </w:rPr>
  </w:style>
  <w:style w:type="character" w:customStyle="1" w:styleId="apple-converted-space">
    <w:name w:val="apple-converted-space"/>
    <w:basedOn w:val="DefaultParagraphFont"/>
    <w:rsid w:val="00126ADC"/>
  </w:style>
  <w:style w:type="character" w:styleId="Emphasis">
    <w:name w:val="Emphasis"/>
    <w:basedOn w:val="DefaultParagraphFont"/>
    <w:uiPriority w:val="20"/>
    <w:qFormat/>
    <w:rsid w:val="00126ADC"/>
    <w:rPr>
      <w:i/>
      <w:iCs/>
    </w:rPr>
  </w:style>
  <w:style w:type="character" w:customStyle="1" w:styleId="Heading3Char">
    <w:name w:val="Heading 3 Char"/>
    <w:basedOn w:val="DefaultParagraphFont"/>
    <w:link w:val="Heading3"/>
    <w:uiPriority w:val="9"/>
    <w:rsid w:val="00403DAB"/>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B23B08"/>
    <w:rPr>
      <w:sz w:val="20"/>
      <w:szCs w:val="20"/>
      <w:lang w:eastAsia="en-GB"/>
    </w:rPr>
  </w:style>
  <w:style w:type="character" w:customStyle="1" w:styleId="FootnoteTextChar">
    <w:name w:val="Footnote Text Char"/>
    <w:basedOn w:val="DefaultParagraphFont"/>
    <w:link w:val="FootnoteText"/>
    <w:uiPriority w:val="99"/>
    <w:rsid w:val="00B23B08"/>
    <w:rPr>
      <w:sz w:val="20"/>
      <w:szCs w:val="20"/>
      <w:lang w:eastAsia="en-GB"/>
    </w:rPr>
  </w:style>
  <w:style w:type="character" w:styleId="FootnoteReference">
    <w:name w:val="footnote reference"/>
    <w:basedOn w:val="DefaultParagraphFont"/>
    <w:uiPriority w:val="99"/>
    <w:unhideWhenUsed/>
    <w:rsid w:val="00B23B08"/>
    <w:rPr>
      <w:vertAlign w:val="superscript"/>
    </w:rPr>
  </w:style>
  <w:style w:type="character" w:styleId="CommentReference">
    <w:name w:val="annotation reference"/>
    <w:basedOn w:val="DefaultParagraphFont"/>
    <w:uiPriority w:val="99"/>
    <w:semiHidden/>
    <w:unhideWhenUsed/>
    <w:rsid w:val="00FF71DB"/>
    <w:rPr>
      <w:sz w:val="18"/>
      <w:szCs w:val="18"/>
    </w:rPr>
  </w:style>
  <w:style w:type="paragraph" w:styleId="CommentText">
    <w:name w:val="annotation text"/>
    <w:basedOn w:val="Normal"/>
    <w:link w:val="CommentTextChar"/>
    <w:uiPriority w:val="99"/>
    <w:semiHidden/>
    <w:unhideWhenUsed/>
    <w:rsid w:val="00FF71DB"/>
  </w:style>
  <w:style w:type="character" w:customStyle="1" w:styleId="CommentTextChar">
    <w:name w:val="Comment Text Char"/>
    <w:basedOn w:val="DefaultParagraphFont"/>
    <w:link w:val="CommentText"/>
    <w:uiPriority w:val="99"/>
    <w:semiHidden/>
    <w:rsid w:val="00FF71DB"/>
  </w:style>
  <w:style w:type="paragraph" w:styleId="CommentSubject">
    <w:name w:val="annotation subject"/>
    <w:basedOn w:val="CommentText"/>
    <w:next w:val="CommentText"/>
    <w:link w:val="CommentSubjectChar"/>
    <w:uiPriority w:val="99"/>
    <w:semiHidden/>
    <w:unhideWhenUsed/>
    <w:rsid w:val="00FF71DB"/>
    <w:rPr>
      <w:b/>
      <w:bCs/>
      <w:sz w:val="20"/>
      <w:szCs w:val="20"/>
    </w:rPr>
  </w:style>
  <w:style w:type="character" w:customStyle="1" w:styleId="CommentSubjectChar">
    <w:name w:val="Comment Subject Char"/>
    <w:basedOn w:val="CommentTextChar"/>
    <w:link w:val="CommentSubject"/>
    <w:uiPriority w:val="99"/>
    <w:semiHidden/>
    <w:rsid w:val="00FF71DB"/>
    <w:rPr>
      <w:b/>
      <w:bCs/>
      <w:sz w:val="20"/>
      <w:szCs w:val="20"/>
    </w:rPr>
  </w:style>
  <w:style w:type="paragraph" w:styleId="BalloonText">
    <w:name w:val="Balloon Text"/>
    <w:basedOn w:val="Normal"/>
    <w:link w:val="BalloonTextChar"/>
    <w:uiPriority w:val="99"/>
    <w:semiHidden/>
    <w:unhideWhenUsed/>
    <w:rsid w:val="00FF7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1DB"/>
    <w:rPr>
      <w:rFonts w:ascii="Lucida Grande" w:hAnsi="Lucida Grande" w:cs="Lucida Grande"/>
      <w:sz w:val="18"/>
      <w:szCs w:val="18"/>
    </w:rPr>
  </w:style>
  <w:style w:type="paragraph" w:styleId="Footer">
    <w:name w:val="footer"/>
    <w:basedOn w:val="Normal"/>
    <w:link w:val="FooterChar"/>
    <w:uiPriority w:val="99"/>
    <w:unhideWhenUsed/>
    <w:rsid w:val="0051413D"/>
    <w:pPr>
      <w:tabs>
        <w:tab w:val="center" w:pos="4320"/>
        <w:tab w:val="right" w:pos="8640"/>
      </w:tabs>
    </w:pPr>
  </w:style>
  <w:style w:type="character" w:customStyle="1" w:styleId="FooterChar">
    <w:name w:val="Footer Char"/>
    <w:basedOn w:val="DefaultParagraphFont"/>
    <w:link w:val="Footer"/>
    <w:uiPriority w:val="99"/>
    <w:rsid w:val="0051413D"/>
  </w:style>
  <w:style w:type="character" w:styleId="PageNumber">
    <w:name w:val="page number"/>
    <w:basedOn w:val="DefaultParagraphFont"/>
    <w:uiPriority w:val="99"/>
    <w:semiHidden/>
    <w:unhideWhenUsed/>
    <w:rsid w:val="0051413D"/>
  </w:style>
  <w:style w:type="character" w:styleId="Hyperlink">
    <w:name w:val="Hyperlink"/>
    <w:basedOn w:val="DefaultParagraphFont"/>
    <w:uiPriority w:val="99"/>
    <w:unhideWhenUsed/>
    <w:rsid w:val="0000265C"/>
    <w:rPr>
      <w:color w:val="0000FF" w:themeColor="hyperlink"/>
      <w:u w:val="single"/>
    </w:rPr>
  </w:style>
  <w:style w:type="character" w:styleId="FollowedHyperlink">
    <w:name w:val="FollowedHyperlink"/>
    <w:basedOn w:val="DefaultParagraphFont"/>
    <w:uiPriority w:val="99"/>
    <w:semiHidden/>
    <w:unhideWhenUsed/>
    <w:rsid w:val="008522D6"/>
    <w:rPr>
      <w:color w:val="800080" w:themeColor="followedHyperlink"/>
      <w:u w:val="single"/>
    </w:rPr>
  </w:style>
  <w:style w:type="paragraph" w:styleId="Header">
    <w:name w:val="header"/>
    <w:basedOn w:val="Normal"/>
    <w:link w:val="HeaderChar"/>
    <w:uiPriority w:val="99"/>
    <w:unhideWhenUsed/>
    <w:rsid w:val="003A5CF8"/>
    <w:pPr>
      <w:tabs>
        <w:tab w:val="center" w:pos="4320"/>
        <w:tab w:val="right" w:pos="8640"/>
      </w:tabs>
    </w:pPr>
  </w:style>
  <w:style w:type="character" w:customStyle="1" w:styleId="HeaderChar">
    <w:name w:val="Header Char"/>
    <w:basedOn w:val="DefaultParagraphFont"/>
    <w:link w:val="Header"/>
    <w:uiPriority w:val="99"/>
    <w:rsid w:val="003A5CF8"/>
  </w:style>
  <w:style w:type="character" w:customStyle="1" w:styleId="date1">
    <w:name w:val="date1"/>
    <w:basedOn w:val="DefaultParagraphFont"/>
    <w:rsid w:val="003A5C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03D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paragraph" w:styleId="ListParagraph">
    <w:name w:val="List Paragraph"/>
    <w:basedOn w:val="Normal"/>
    <w:uiPriority w:val="34"/>
    <w:qFormat/>
    <w:rsid w:val="00AD4657"/>
    <w:pPr>
      <w:ind w:left="720"/>
      <w:contextualSpacing/>
    </w:pPr>
  </w:style>
  <w:style w:type="paragraph" w:styleId="EndnoteText">
    <w:name w:val="endnote text"/>
    <w:basedOn w:val="Normal"/>
    <w:link w:val="EndnoteTextChar"/>
    <w:uiPriority w:val="99"/>
    <w:unhideWhenUsed/>
    <w:rsid w:val="003152F1"/>
  </w:style>
  <w:style w:type="character" w:customStyle="1" w:styleId="EndnoteTextChar">
    <w:name w:val="Endnote Text Char"/>
    <w:basedOn w:val="DefaultParagraphFont"/>
    <w:link w:val="EndnoteText"/>
    <w:uiPriority w:val="99"/>
    <w:rsid w:val="003152F1"/>
  </w:style>
  <w:style w:type="character" w:styleId="EndnoteReference">
    <w:name w:val="endnote reference"/>
    <w:basedOn w:val="DefaultParagraphFont"/>
    <w:uiPriority w:val="99"/>
    <w:unhideWhenUsed/>
    <w:rsid w:val="003152F1"/>
    <w:rPr>
      <w:vertAlign w:val="superscript"/>
    </w:rPr>
  </w:style>
  <w:style w:type="character" w:customStyle="1" w:styleId="apple-converted-space">
    <w:name w:val="apple-converted-space"/>
    <w:basedOn w:val="DefaultParagraphFont"/>
    <w:rsid w:val="00126ADC"/>
  </w:style>
  <w:style w:type="character" w:styleId="Emphasis">
    <w:name w:val="Emphasis"/>
    <w:basedOn w:val="DefaultParagraphFont"/>
    <w:uiPriority w:val="20"/>
    <w:qFormat/>
    <w:rsid w:val="00126ADC"/>
    <w:rPr>
      <w:i/>
      <w:iCs/>
    </w:rPr>
  </w:style>
  <w:style w:type="character" w:customStyle="1" w:styleId="Heading3Char">
    <w:name w:val="Heading 3 Char"/>
    <w:basedOn w:val="DefaultParagraphFont"/>
    <w:link w:val="Heading3"/>
    <w:uiPriority w:val="9"/>
    <w:rsid w:val="00403DAB"/>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B23B08"/>
    <w:rPr>
      <w:sz w:val="20"/>
      <w:szCs w:val="20"/>
      <w:lang w:eastAsia="en-GB"/>
    </w:rPr>
  </w:style>
  <w:style w:type="character" w:customStyle="1" w:styleId="FootnoteTextChar">
    <w:name w:val="Footnote Text Char"/>
    <w:basedOn w:val="DefaultParagraphFont"/>
    <w:link w:val="FootnoteText"/>
    <w:uiPriority w:val="99"/>
    <w:rsid w:val="00B23B08"/>
    <w:rPr>
      <w:sz w:val="20"/>
      <w:szCs w:val="20"/>
      <w:lang w:eastAsia="en-GB"/>
    </w:rPr>
  </w:style>
  <w:style w:type="character" w:styleId="FootnoteReference">
    <w:name w:val="footnote reference"/>
    <w:basedOn w:val="DefaultParagraphFont"/>
    <w:uiPriority w:val="99"/>
    <w:unhideWhenUsed/>
    <w:rsid w:val="00B23B08"/>
    <w:rPr>
      <w:vertAlign w:val="superscript"/>
    </w:rPr>
  </w:style>
  <w:style w:type="character" w:styleId="CommentReference">
    <w:name w:val="annotation reference"/>
    <w:basedOn w:val="DefaultParagraphFont"/>
    <w:uiPriority w:val="99"/>
    <w:semiHidden/>
    <w:unhideWhenUsed/>
    <w:rsid w:val="00FF71DB"/>
    <w:rPr>
      <w:sz w:val="18"/>
      <w:szCs w:val="18"/>
    </w:rPr>
  </w:style>
  <w:style w:type="paragraph" w:styleId="CommentText">
    <w:name w:val="annotation text"/>
    <w:basedOn w:val="Normal"/>
    <w:link w:val="CommentTextChar"/>
    <w:uiPriority w:val="99"/>
    <w:semiHidden/>
    <w:unhideWhenUsed/>
    <w:rsid w:val="00FF71DB"/>
  </w:style>
  <w:style w:type="character" w:customStyle="1" w:styleId="CommentTextChar">
    <w:name w:val="Comment Text Char"/>
    <w:basedOn w:val="DefaultParagraphFont"/>
    <w:link w:val="CommentText"/>
    <w:uiPriority w:val="99"/>
    <w:semiHidden/>
    <w:rsid w:val="00FF71DB"/>
  </w:style>
  <w:style w:type="paragraph" w:styleId="CommentSubject">
    <w:name w:val="annotation subject"/>
    <w:basedOn w:val="CommentText"/>
    <w:next w:val="CommentText"/>
    <w:link w:val="CommentSubjectChar"/>
    <w:uiPriority w:val="99"/>
    <w:semiHidden/>
    <w:unhideWhenUsed/>
    <w:rsid w:val="00FF71DB"/>
    <w:rPr>
      <w:b/>
      <w:bCs/>
      <w:sz w:val="20"/>
      <w:szCs w:val="20"/>
    </w:rPr>
  </w:style>
  <w:style w:type="character" w:customStyle="1" w:styleId="CommentSubjectChar">
    <w:name w:val="Comment Subject Char"/>
    <w:basedOn w:val="CommentTextChar"/>
    <w:link w:val="CommentSubject"/>
    <w:uiPriority w:val="99"/>
    <w:semiHidden/>
    <w:rsid w:val="00FF71DB"/>
    <w:rPr>
      <w:b/>
      <w:bCs/>
      <w:sz w:val="20"/>
      <w:szCs w:val="20"/>
    </w:rPr>
  </w:style>
  <w:style w:type="paragraph" w:styleId="BalloonText">
    <w:name w:val="Balloon Text"/>
    <w:basedOn w:val="Normal"/>
    <w:link w:val="BalloonTextChar"/>
    <w:uiPriority w:val="99"/>
    <w:semiHidden/>
    <w:unhideWhenUsed/>
    <w:rsid w:val="00FF7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1DB"/>
    <w:rPr>
      <w:rFonts w:ascii="Lucida Grande" w:hAnsi="Lucida Grande" w:cs="Lucida Grande"/>
      <w:sz w:val="18"/>
      <w:szCs w:val="18"/>
    </w:rPr>
  </w:style>
  <w:style w:type="paragraph" w:styleId="Footer">
    <w:name w:val="footer"/>
    <w:basedOn w:val="Normal"/>
    <w:link w:val="FooterChar"/>
    <w:uiPriority w:val="99"/>
    <w:unhideWhenUsed/>
    <w:rsid w:val="0051413D"/>
    <w:pPr>
      <w:tabs>
        <w:tab w:val="center" w:pos="4320"/>
        <w:tab w:val="right" w:pos="8640"/>
      </w:tabs>
    </w:pPr>
  </w:style>
  <w:style w:type="character" w:customStyle="1" w:styleId="FooterChar">
    <w:name w:val="Footer Char"/>
    <w:basedOn w:val="DefaultParagraphFont"/>
    <w:link w:val="Footer"/>
    <w:uiPriority w:val="99"/>
    <w:rsid w:val="0051413D"/>
  </w:style>
  <w:style w:type="character" w:styleId="PageNumber">
    <w:name w:val="page number"/>
    <w:basedOn w:val="DefaultParagraphFont"/>
    <w:uiPriority w:val="99"/>
    <w:semiHidden/>
    <w:unhideWhenUsed/>
    <w:rsid w:val="0051413D"/>
  </w:style>
  <w:style w:type="character" w:styleId="Hyperlink">
    <w:name w:val="Hyperlink"/>
    <w:basedOn w:val="DefaultParagraphFont"/>
    <w:uiPriority w:val="99"/>
    <w:unhideWhenUsed/>
    <w:rsid w:val="0000265C"/>
    <w:rPr>
      <w:color w:val="0000FF" w:themeColor="hyperlink"/>
      <w:u w:val="single"/>
    </w:rPr>
  </w:style>
  <w:style w:type="character" w:styleId="FollowedHyperlink">
    <w:name w:val="FollowedHyperlink"/>
    <w:basedOn w:val="DefaultParagraphFont"/>
    <w:uiPriority w:val="99"/>
    <w:semiHidden/>
    <w:unhideWhenUsed/>
    <w:rsid w:val="008522D6"/>
    <w:rPr>
      <w:color w:val="800080" w:themeColor="followedHyperlink"/>
      <w:u w:val="single"/>
    </w:rPr>
  </w:style>
  <w:style w:type="paragraph" w:styleId="Header">
    <w:name w:val="header"/>
    <w:basedOn w:val="Normal"/>
    <w:link w:val="HeaderChar"/>
    <w:uiPriority w:val="99"/>
    <w:unhideWhenUsed/>
    <w:rsid w:val="003A5CF8"/>
    <w:pPr>
      <w:tabs>
        <w:tab w:val="center" w:pos="4320"/>
        <w:tab w:val="right" w:pos="8640"/>
      </w:tabs>
    </w:pPr>
  </w:style>
  <w:style w:type="character" w:customStyle="1" w:styleId="HeaderChar">
    <w:name w:val="Header Char"/>
    <w:basedOn w:val="DefaultParagraphFont"/>
    <w:link w:val="Header"/>
    <w:uiPriority w:val="99"/>
    <w:rsid w:val="003A5CF8"/>
  </w:style>
  <w:style w:type="character" w:customStyle="1" w:styleId="date1">
    <w:name w:val="date1"/>
    <w:basedOn w:val="DefaultParagraphFont"/>
    <w:rsid w:val="003A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682">
      <w:bodyDiv w:val="1"/>
      <w:marLeft w:val="0"/>
      <w:marRight w:val="0"/>
      <w:marTop w:val="0"/>
      <w:marBottom w:val="0"/>
      <w:divBdr>
        <w:top w:val="none" w:sz="0" w:space="0" w:color="auto"/>
        <w:left w:val="none" w:sz="0" w:space="0" w:color="auto"/>
        <w:bottom w:val="none" w:sz="0" w:space="0" w:color="auto"/>
        <w:right w:val="none" w:sz="0" w:space="0" w:color="auto"/>
      </w:divBdr>
    </w:div>
    <w:div w:id="119499894">
      <w:bodyDiv w:val="1"/>
      <w:marLeft w:val="0"/>
      <w:marRight w:val="0"/>
      <w:marTop w:val="0"/>
      <w:marBottom w:val="0"/>
      <w:divBdr>
        <w:top w:val="none" w:sz="0" w:space="0" w:color="auto"/>
        <w:left w:val="none" w:sz="0" w:space="0" w:color="auto"/>
        <w:bottom w:val="none" w:sz="0" w:space="0" w:color="auto"/>
        <w:right w:val="none" w:sz="0" w:space="0" w:color="auto"/>
      </w:divBdr>
    </w:div>
    <w:div w:id="186136955">
      <w:bodyDiv w:val="1"/>
      <w:marLeft w:val="0"/>
      <w:marRight w:val="0"/>
      <w:marTop w:val="0"/>
      <w:marBottom w:val="0"/>
      <w:divBdr>
        <w:top w:val="none" w:sz="0" w:space="0" w:color="auto"/>
        <w:left w:val="none" w:sz="0" w:space="0" w:color="auto"/>
        <w:bottom w:val="none" w:sz="0" w:space="0" w:color="auto"/>
        <w:right w:val="none" w:sz="0" w:space="0" w:color="auto"/>
      </w:divBdr>
    </w:div>
    <w:div w:id="278145032">
      <w:bodyDiv w:val="1"/>
      <w:marLeft w:val="0"/>
      <w:marRight w:val="0"/>
      <w:marTop w:val="0"/>
      <w:marBottom w:val="0"/>
      <w:divBdr>
        <w:top w:val="none" w:sz="0" w:space="0" w:color="auto"/>
        <w:left w:val="none" w:sz="0" w:space="0" w:color="auto"/>
        <w:bottom w:val="none" w:sz="0" w:space="0" w:color="auto"/>
        <w:right w:val="none" w:sz="0" w:space="0" w:color="auto"/>
      </w:divBdr>
    </w:div>
    <w:div w:id="304816666">
      <w:bodyDiv w:val="1"/>
      <w:marLeft w:val="0"/>
      <w:marRight w:val="0"/>
      <w:marTop w:val="0"/>
      <w:marBottom w:val="0"/>
      <w:divBdr>
        <w:top w:val="none" w:sz="0" w:space="0" w:color="auto"/>
        <w:left w:val="none" w:sz="0" w:space="0" w:color="auto"/>
        <w:bottom w:val="none" w:sz="0" w:space="0" w:color="auto"/>
        <w:right w:val="none" w:sz="0" w:space="0" w:color="auto"/>
      </w:divBdr>
    </w:div>
    <w:div w:id="305160905">
      <w:bodyDiv w:val="1"/>
      <w:marLeft w:val="0"/>
      <w:marRight w:val="0"/>
      <w:marTop w:val="0"/>
      <w:marBottom w:val="0"/>
      <w:divBdr>
        <w:top w:val="none" w:sz="0" w:space="0" w:color="auto"/>
        <w:left w:val="none" w:sz="0" w:space="0" w:color="auto"/>
        <w:bottom w:val="none" w:sz="0" w:space="0" w:color="auto"/>
        <w:right w:val="none" w:sz="0" w:space="0" w:color="auto"/>
      </w:divBdr>
    </w:div>
    <w:div w:id="384915453">
      <w:bodyDiv w:val="1"/>
      <w:marLeft w:val="0"/>
      <w:marRight w:val="0"/>
      <w:marTop w:val="0"/>
      <w:marBottom w:val="0"/>
      <w:divBdr>
        <w:top w:val="none" w:sz="0" w:space="0" w:color="auto"/>
        <w:left w:val="none" w:sz="0" w:space="0" w:color="auto"/>
        <w:bottom w:val="none" w:sz="0" w:space="0" w:color="auto"/>
        <w:right w:val="none" w:sz="0" w:space="0" w:color="auto"/>
      </w:divBdr>
    </w:div>
    <w:div w:id="653607750">
      <w:bodyDiv w:val="1"/>
      <w:marLeft w:val="0"/>
      <w:marRight w:val="0"/>
      <w:marTop w:val="0"/>
      <w:marBottom w:val="0"/>
      <w:divBdr>
        <w:top w:val="none" w:sz="0" w:space="0" w:color="auto"/>
        <w:left w:val="none" w:sz="0" w:space="0" w:color="auto"/>
        <w:bottom w:val="none" w:sz="0" w:space="0" w:color="auto"/>
        <w:right w:val="none" w:sz="0" w:space="0" w:color="auto"/>
      </w:divBdr>
    </w:div>
    <w:div w:id="672731710">
      <w:bodyDiv w:val="1"/>
      <w:marLeft w:val="0"/>
      <w:marRight w:val="0"/>
      <w:marTop w:val="0"/>
      <w:marBottom w:val="0"/>
      <w:divBdr>
        <w:top w:val="none" w:sz="0" w:space="0" w:color="auto"/>
        <w:left w:val="none" w:sz="0" w:space="0" w:color="auto"/>
        <w:bottom w:val="none" w:sz="0" w:space="0" w:color="auto"/>
        <w:right w:val="none" w:sz="0" w:space="0" w:color="auto"/>
      </w:divBdr>
    </w:div>
    <w:div w:id="713165165">
      <w:bodyDiv w:val="1"/>
      <w:marLeft w:val="0"/>
      <w:marRight w:val="0"/>
      <w:marTop w:val="0"/>
      <w:marBottom w:val="0"/>
      <w:divBdr>
        <w:top w:val="none" w:sz="0" w:space="0" w:color="auto"/>
        <w:left w:val="none" w:sz="0" w:space="0" w:color="auto"/>
        <w:bottom w:val="none" w:sz="0" w:space="0" w:color="auto"/>
        <w:right w:val="none" w:sz="0" w:space="0" w:color="auto"/>
      </w:divBdr>
    </w:div>
    <w:div w:id="734200459">
      <w:bodyDiv w:val="1"/>
      <w:marLeft w:val="0"/>
      <w:marRight w:val="0"/>
      <w:marTop w:val="0"/>
      <w:marBottom w:val="0"/>
      <w:divBdr>
        <w:top w:val="none" w:sz="0" w:space="0" w:color="auto"/>
        <w:left w:val="none" w:sz="0" w:space="0" w:color="auto"/>
        <w:bottom w:val="none" w:sz="0" w:space="0" w:color="auto"/>
        <w:right w:val="none" w:sz="0" w:space="0" w:color="auto"/>
      </w:divBdr>
    </w:div>
    <w:div w:id="781386489">
      <w:bodyDiv w:val="1"/>
      <w:marLeft w:val="0"/>
      <w:marRight w:val="0"/>
      <w:marTop w:val="0"/>
      <w:marBottom w:val="0"/>
      <w:divBdr>
        <w:top w:val="none" w:sz="0" w:space="0" w:color="auto"/>
        <w:left w:val="none" w:sz="0" w:space="0" w:color="auto"/>
        <w:bottom w:val="none" w:sz="0" w:space="0" w:color="auto"/>
        <w:right w:val="none" w:sz="0" w:space="0" w:color="auto"/>
      </w:divBdr>
    </w:div>
    <w:div w:id="815999869">
      <w:bodyDiv w:val="1"/>
      <w:marLeft w:val="0"/>
      <w:marRight w:val="0"/>
      <w:marTop w:val="0"/>
      <w:marBottom w:val="0"/>
      <w:divBdr>
        <w:top w:val="none" w:sz="0" w:space="0" w:color="auto"/>
        <w:left w:val="none" w:sz="0" w:space="0" w:color="auto"/>
        <w:bottom w:val="none" w:sz="0" w:space="0" w:color="auto"/>
        <w:right w:val="none" w:sz="0" w:space="0" w:color="auto"/>
      </w:divBdr>
    </w:div>
    <w:div w:id="951787246">
      <w:bodyDiv w:val="1"/>
      <w:marLeft w:val="0"/>
      <w:marRight w:val="0"/>
      <w:marTop w:val="0"/>
      <w:marBottom w:val="0"/>
      <w:divBdr>
        <w:top w:val="none" w:sz="0" w:space="0" w:color="auto"/>
        <w:left w:val="none" w:sz="0" w:space="0" w:color="auto"/>
        <w:bottom w:val="none" w:sz="0" w:space="0" w:color="auto"/>
        <w:right w:val="none" w:sz="0" w:space="0" w:color="auto"/>
      </w:divBdr>
      <w:divsChild>
        <w:div w:id="393821376">
          <w:marLeft w:val="0"/>
          <w:marRight w:val="0"/>
          <w:marTop w:val="0"/>
          <w:marBottom w:val="0"/>
          <w:divBdr>
            <w:top w:val="none" w:sz="0" w:space="0" w:color="auto"/>
            <w:left w:val="none" w:sz="0" w:space="0" w:color="auto"/>
            <w:bottom w:val="none" w:sz="0" w:space="0" w:color="auto"/>
            <w:right w:val="none" w:sz="0" w:space="0" w:color="auto"/>
          </w:divBdr>
        </w:div>
      </w:divsChild>
    </w:div>
    <w:div w:id="964850820">
      <w:bodyDiv w:val="1"/>
      <w:marLeft w:val="0"/>
      <w:marRight w:val="0"/>
      <w:marTop w:val="0"/>
      <w:marBottom w:val="0"/>
      <w:divBdr>
        <w:top w:val="none" w:sz="0" w:space="0" w:color="auto"/>
        <w:left w:val="none" w:sz="0" w:space="0" w:color="auto"/>
        <w:bottom w:val="none" w:sz="0" w:space="0" w:color="auto"/>
        <w:right w:val="none" w:sz="0" w:space="0" w:color="auto"/>
      </w:divBdr>
    </w:div>
    <w:div w:id="980892167">
      <w:bodyDiv w:val="1"/>
      <w:marLeft w:val="0"/>
      <w:marRight w:val="0"/>
      <w:marTop w:val="0"/>
      <w:marBottom w:val="0"/>
      <w:divBdr>
        <w:top w:val="none" w:sz="0" w:space="0" w:color="auto"/>
        <w:left w:val="none" w:sz="0" w:space="0" w:color="auto"/>
        <w:bottom w:val="none" w:sz="0" w:space="0" w:color="auto"/>
        <w:right w:val="none" w:sz="0" w:space="0" w:color="auto"/>
      </w:divBdr>
    </w:div>
    <w:div w:id="990980180">
      <w:bodyDiv w:val="1"/>
      <w:marLeft w:val="0"/>
      <w:marRight w:val="0"/>
      <w:marTop w:val="0"/>
      <w:marBottom w:val="0"/>
      <w:divBdr>
        <w:top w:val="none" w:sz="0" w:space="0" w:color="auto"/>
        <w:left w:val="none" w:sz="0" w:space="0" w:color="auto"/>
        <w:bottom w:val="none" w:sz="0" w:space="0" w:color="auto"/>
        <w:right w:val="none" w:sz="0" w:space="0" w:color="auto"/>
      </w:divBdr>
    </w:div>
    <w:div w:id="1035085154">
      <w:bodyDiv w:val="1"/>
      <w:marLeft w:val="0"/>
      <w:marRight w:val="0"/>
      <w:marTop w:val="0"/>
      <w:marBottom w:val="0"/>
      <w:divBdr>
        <w:top w:val="none" w:sz="0" w:space="0" w:color="auto"/>
        <w:left w:val="none" w:sz="0" w:space="0" w:color="auto"/>
        <w:bottom w:val="none" w:sz="0" w:space="0" w:color="auto"/>
        <w:right w:val="none" w:sz="0" w:space="0" w:color="auto"/>
      </w:divBdr>
    </w:div>
    <w:div w:id="1104108328">
      <w:bodyDiv w:val="1"/>
      <w:marLeft w:val="0"/>
      <w:marRight w:val="0"/>
      <w:marTop w:val="0"/>
      <w:marBottom w:val="0"/>
      <w:divBdr>
        <w:top w:val="none" w:sz="0" w:space="0" w:color="auto"/>
        <w:left w:val="none" w:sz="0" w:space="0" w:color="auto"/>
        <w:bottom w:val="none" w:sz="0" w:space="0" w:color="auto"/>
        <w:right w:val="none" w:sz="0" w:space="0" w:color="auto"/>
      </w:divBdr>
    </w:div>
    <w:div w:id="1170833356">
      <w:bodyDiv w:val="1"/>
      <w:marLeft w:val="0"/>
      <w:marRight w:val="0"/>
      <w:marTop w:val="0"/>
      <w:marBottom w:val="0"/>
      <w:divBdr>
        <w:top w:val="none" w:sz="0" w:space="0" w:color="auto"/>
        <w:left w:val="none" w:sz="0" w:space="0" w:color="auto"/>
        <w:bottom w:val="none" w:sz="0" w:space="0" w:color="auto"/>
        <w:right w:val="none" w:sz="0" w:space="0" w:color="auto"/>
      </w:divBdr>
    </w:div>
    <w:div w:id="1171069304">
      <w:bodyDiv w:val="1"/>
      <w:marLeft w:val="0"/>
      <w:marRight w:val="0"/>
      <w:marTop w:val="0"/>
      <w:marBottom w:val="0"/>
      <w:divBdr>
        <w:top w:val="none" w:sz="0" w:space="0" w:color="auto"/>
        <w:left w:val="none" w:sz="0" w:space="0" w:color="auto"/>
        <w:bottom w:val="none" w:sz="0" w:space="0" w:color="auto"/>
        <w:right w:val="none" w:sz="0" w:space="0" w:color="auto"/>
      </w:divBdr>
      <w:divsChild>
        <w:div w:id="1280529182">
          <w:marLeft w:val="0"/>
          <w:marRight w:val="0"/>
          <w:marTop w:val="0"/>
          <w:marBottom w:val="0"/>
          <w:divBdr>
            <w:top w:val="none" w:sz="0" w:space="0" w:color="auto"/>
            <w:left w:val="none" w:sz="0" w:space="0" w:color="auto"/>
            <w:bottom w:val="none" w:sz="0" w:space="0" w:color="auto"/>
            <w:right w:val="none" w:sz="0" w:space="0" w:color="auto"/>
          </w:divBdr>
        </w:div>
      </w:divsChild>
    </w:div>
    <w:div w:id="1185558332">
      <w:bodyDiv w:val="1"/>
      <w:marLeft w:val="0"/>
      <w:marRight w:val="0"/>
      <w:marTop w:val="0"/>
      <w:marBottom w:val="0"/>
      <w:divBdr>
        <w:top w:val="none" w:sz="0" w:space="0" w:color="auto"/>
        <w:left w:val="none" w:sz="0" w:space="0" w:color="auto"/>
        <w:bottom w:val="none" w:sz="0" w:space="0" w:color="auto"/>
        <w:right w:val="none" w:sz="0" w:space="0" w:color="auto"/>
      </w:divBdr>
    </w:div>
    <w:div w:id="1209337254">
      <w:bodyDiv w:val="1"/>
      <w:marLeft w:val="0"/>
      <w:marRight w:val="0"/>
      <w:marTop w:val="0"/>
      <w:marBottom w:val="0"/>
      <w:divBdr>
        <w:top w:val="none" w:sz="0" w:space="0" w:color="auto"/>
        <w:left w:val="none" w:sz="0" w:space="0" w:color="auto"/>
        <w:bottom w:val="none" w:sz="0" w:space="0" w:color="auto"/>
        <w:right w:val="none" w:sz="0" w:space="0" w:color="auto"/>
      </w:divBdr>
    </w:div>
    <w:div w:id="1216090413">
      <w:bodyDiv w:val="1"/>
      <w:marLeft w:val="0"/>
      <w:marRight w:val="0"/>
      <w:marTop w:val="0"/>
      <w:marBottom w:val="0"/>
      <w:divBdr>
        <w:top w:val="none" w:sz="0" w:space="0" w:color="auto"/>
        <w:left w:val="none" w:sz="0" w:space="0" w:color="auto"/>
        <w:bottom w:val="none" w:sz="0" w:space="0" w:color="auto"/>
        <w:right w:val="none" w:sz="0" w:space="0" w:color="auto"/>
      </w:divBdr>
    </w:div>
    <w:div w:id="1309433079">
      <w:bodyDiv w:val="1"/>
      <w:marLeft w:val="0"/>
      <w:marRight w:val="0"/>
      <w:marTop w:val="0"/>
      <w:marBottom w:val="0"/>
      <w:divBdr>
        <w:top w:val="none" w:sz="0" w:space="0" w:color="auto"/>
        <w:left w:val="none" w:sz="0" w:space="0" w:color="auto"/>
        <w:bottom w:val="none" w:sz="0" w:space="0" w:color="auto"/>
        <w:right w:val="none" w:sz="0" w:space="0" w:color="auto"/>
      </w:divBdr>
    </w:div>
    <w:div w:id="1342968055">
      <w:bodyDiv w:val="1"/>
      <w:marLeft w:val="0"/>
      <w:marRight w:val="0"/>
      <w:marTop w:val="0"/>
      <w:marBottom w:val="0"/>
      <w:divBdr>
        <w:top w:val="none" w:sz="0" w:space="0" w:color="auto"/>
        <w:left w:val="none" w:sz="0" w:space="0" w:color="auto"/>
        <w:bottom w:val="none" w:sz="0" w:space="0" w:color="auto"/>
        <w:right w:val="none" w:sz="0" w:space="0" w:color="auto"/>
      </w:divBdr>
    </w:div>
    <w:div w:id="1382245331">
      <w:bodyDiv w:val="1"/>
      <w:marLeft w:val="0"/>
      <w:marRight w:val="0"/>
      <w:marTop w:val="0"/>
      <w:marBottom w:val="0"/>
      <w:divBdr>
        <w:top w:val="none" w:sz="0" w:space="0" w:color="auto"/>
        <w:left w:val="none" w:sz="0" w:space="0" w:color="auto"/>
        <w:bottom w:val="none" w:sz="0" w:space="0" w:color="auto"/>
        <w:right w:val="none" w:sz="0" w:space="0" w:color="auto"/>
      </w:divBdr>
    </w:div>
    <w:div w:id="1413695844">
      <w:bodyDiv w:val="1"/>
      <w:marLeft w:val="0"/>
      <w:marRight w:val="0"/>
      <w:marTop w:val="0"/>
      <w:marBottom w:val="0"/>
      <w:divBdr>
        <w:top w:val="none" w:sz="0" w:space="0" w:color="auto"/>
        <w:left w:val="none" w:sz="0" w:space="0" w:color="auto"/>
        <w:bottom w:val="none" w:sz="0" w:space="0" w:color="auto"/>
        <w:right w:val="none" w:sz="0" w:space="0" w:color="auto"/>
      </w:divBdr>
    </w:div>
    <w:div w:id="1659580013">
      <w:bodyDiv w:val="1"/>
      <w:marLeft w:val="0"/>
      <w:marRight w:val="0"/>
      <w:marTop w:val="0"/>
      <w:marBottom w:val="0"/>
      <w:divBdr>
        <w:top w:val="none" w:sz="0" w:space="0" w:color="auto"/>
        <w:left w:val="none" w:sz="0" w:space="0" w:color="auto"/>
        <w:bottom w:val="none" w:sz="0" w:space="0" w:color="auto"/>
        <w:right w:val="none" w:sz="0" w:space="0" w:color="auto"/>
      </w:divBdr>
    </w:div>
    <w:div w:id="1675110474">
      <w:bodyDiv w:val="1"/>
      <w:marLeft w:val="0"/>
      <w:marRight w:val="0"/>
      <w:marTop w:val="0"/>
      <w:marBottom w:val="0"/>
      <w:divBdr>
        <w:top w:val="none" w:sz="0" w:space="0" w:color="auto"/>
        <w:left w:val="none" w:sz="0" w:space="0" w:color="auto"/>
        <w:bottom w:val="none" w:sz="0" w:space="0" w:color="auto"/>
        <w:right w:val="none" w:sz="0" w:space="0" w:color="auto"/>
      </w:divBdr>
    </w:div>
    <w:div w:id="1714383052">
      <w:bodyDiv w:val="1"/>
      <w:marLeft w:val="0"/>
      <w:marRight w:val="0"/>
      <w:marTop w:val="0"/>
      <w:marBottom w:val="0"/>
      <w:divBdr>
        <w:top w:val="none" w:sz="0" w:space="0" w:color="auto"/>
        <w:left w:val="none" w:sz="0" w:space="0" w:color="auto"/>
        <w:bottom w:val="none" w:sz="0" w:space="0" w:color="auto"/>
        <w:right w:val="none" w:sz="0" w:space="0" w:color="auto"/>
      </w:divBdr>
    </w:div>
    <w:div w:id="1743023160">
      <w:bodyDiv w:val="1"/>
      <w:marLeft w:val="0"/>
      <w:marRight w:val="0"/>
      <w:marTop w:val="0"/>
      <w:marBottom w:val="0"/>
      <w:divBdr>
        <w:top w:val="none" w:sz="0" w:space="0" w:color="auto"/>
        <w:left w:val="none" w:sz="0" w:space="0" w:color="auto"/>
        <w:bottom w:val="none" w:sz="0" w:space="0" w:color="auto"/>
        <w:right w:val="none" w:sz="0" w:space="0" w:color="auto"/>
      </w:divBdr>
    </w:div>
    <w:div w:id="1799764365">
      <w:bodyDiv w:val="1"/>
      <w:marLeft w:val="0"/>
      <w:marRight w:val="0"/>
      <w:marTop w:val="0"/>
      <w:marBottom w:val="0"/>
      <w:divBdr>
        <w:top w:val="none" w:sz="0" w:space="0" w:color="auto"/>
        <w:left w:val="none" w:sz="0" w:space="0" w:color="auto"/>
        <w:bottom w:val="none" w:sz="0" w:space="0" w:color="auto"/>
        <w:right w:val="none" w:sz="0" w:space="0" w:color="auto"/>
      </w:divBdr>
    </w:div>
    <w:div w:id="1866208202">
      <w:bodyDiv w:val="1"/>
      <w:marLeft w:val="0"/>
      <w:marRight w:val="0"/>
      <w:marTop w:val="0"/>
      <w:marBottom w:val="0"/>
      <w:divBdr>
        <w:top w:val="none" w:sz="0" w:space="0" w:color="auto"/>
        <w:left w:val="none" w:sz="0" w:space="0" w:color="auto"/>
        <w:bottom w:val="none" w:sz="0" w:space="0" w:color="auto"/>
        <w:right w:val="none" w:sz="0" w:space="0" w:color="auto"/>
      </w:divBdr>
    </w:div>
    <w:div w:id="1874420604">
      <w:bodyDiv w:val="1"/>
      <w:marLeft w:val="0"/>
      <w:marRight w:val="0"/>
      <w:marTop w:val="0"/>
      <w:marBottom w:val="0"/>
      <w:divBdr>
        <w:top w:val="none" w:sz="0" w:space="0" w:color="auto"/>
        <w:left w:val="none" w:sz="0" w:space="0" w:color="auto"/>
        <w:bottom w:val="none" w:sz="0" w:space="0" w:color="auto"/>
        <w:right w:val="none" w:sz="0" w:space="0" w:color="auto"/>
      </w:divBdr>
    </w:div>
    <w:div w:id="1903829385">
      <w:bodyDiv w:val="1"/>
      <w:marLeft w:val="0"/>
      <w:marRight w:val="0"/>
      <w:marTop w:val="0"/>
      <w:marBottom w:val="0"/>
      <w:divBdr>
        <w:top w:val="none" w:sz="0" w:space="0" w:color="auto"/>
        <w:left w:val="none" w:sz="0" w:space="0" w:color="auto"/>
        <w:bottom w:val="none" w:sz="0" w:space="0" w:color="auto"/>
        <w:right w:val="none" w:sz="0" w:space="0" w:color="auto"/>
      </w:divBdr>
    </w:div>
    <w:div w:id="1986546449">
      <w:bodyDiv w:val="1"/>
      <w:marLeft w:val="0"/>
      <w:marRight w:val="0"/>
      <w:marTop w:val="0"/>
      <w:marBottom w:val="0"/>
      <w:divBdr>
        <w:top w:val="none" w:sz="0" w:space="0" w:color="auto"/>
        <w:left w:val="none" w:sz="0" w:space="0" w:color="auto"/>
        <w:bottom w:val="none" w:sz="0" w:space="0" w:color="auto"/>
        <w:right w:val="none" w:sz="0" w:space="0" w:color="auto"/>
      </w:divBdr>
      <w:divsChild>
        <w:div w:id="1787460499">
          <w:marLeft w:val="0"/>
          <w:marRight w:val="0"/>
          <w:marTop w:val="0"/>
          <w:marBottom w:val="0"/>
          <w:divBdr>
            <w:top w:val="none" w:sz="0" w:space="0" w:color="auto"/>
            <w:left w:val="none" w:sz="0" w:space="0" w:color="auto"/>
            <w:bottom w:val="none" w:sz="0" w:space="0" w:color="auto"/>
            <w:right w:val="none" w:sz="0" w:space="0" w:color="auto"/>
          </w:divBdr>
        </w:div>
      </w:divsChild>
    </w:div>
    <w:div w:id="2000452938">
      <w:bodyDiv w:val="1"/>
      <w:marLeft w:val="0"/>
      <w:marRight w:val="0"/>
      <w:marTop w:val="0"/>
      <w:marBottom w:val="0"/>
      <w:divBdr>
        <w:top w:val="none" w:sz="0" w:space="0" w:color="auto"/>
        <w:left w:val="none" w:sz="0" w:space="0" w:color="auto"/>
        <w:bottom w:val="none" w:sz="0" w:space="0" w:color="auto"/>
        <w:right w:val="none" w:sz="0" w:space="0" w:color="auto"/>
      </w:divBdr>
      <w:divsChild>
        <w:div w:id="412775819">
          <w:marLeft w:val="0"/>
          <w:marRight w:val="0"/>
          <w:marTop w:val="0"/>
          <w:marBottom w:val="0"/>
          <w:divBdr>
            <w:top w:val="none" w:sz="0" w:space="0" w:color="auto"/>
            <w:left w:val="none" w:sz="0" w:space="0" w:color="auto"/>
            <w:bottom w:val="none" w:sz="0" w:space="0" w:color="auto"/>
            <w:right w:val="none" w:sz="0" w:space="0" w:color="auto"/>
          </w:divBdr>
        </w:div>
      </w:divsChild>
    </w:div>
    <w:div w:id="2043557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www.ncbi.nlm.nih.gov/pmc/articles/PMC5658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8662</Words>
  <Characters>49380</Characters>
  <Application>Microsoft Macintosh Word</Application>
  <DocSecurity>0</DocSecurity>
  <Lines>411</Lines>
  <Paragraphs>115</Paragraphs>
  <ScaleCrop>false</ScaleCrop>
  <Company/>
  <LinksUpToDate>false</LinksUpToDate>
  <CharactersWithSpaces>57927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Pugh</dc:creator>
  <cp:keywords/>
  <dc:description/>
  <cp:lastModifiedBy>Jonny Pugh</cp:lastModifiedBy>
  <cp:revision>3</cp:revision>
  <dcterms:created xsi:type="dcterms:W3CDTF">2017-09-28T14:37:00Z</dcterms:created>
  <dcterms:modified xsi:type="dcterms:W3CDTF">2018-09-17T21:17:00Z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id="6vN0Jdrv"/&gt;&lt;style id="http://www.zotero.org/styles/chicago-fullnote-bibliography" locale="en-US"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value="2"/&gt;&lt;/prefs&gt;&lt;/data&gt;</vt:lpwstr>
  </property>
</Properties>
</file>