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9EDEA" w14:textId="54E3A0A4" w:rsidR="002A1D47" w:rsidRDefault="00714D42" w:rsidP="00A531D2">
      <w:pPr>
        <w:spacing w:line="480" w:lineRule="auto"/>
        <w:jc w:val="center"/>
      </w:pPr>
      <w:r>
        <w:t xml:space="preserve">Can </w:t>
      </w:r>
      <w:r w:rsidR="006F31B4" w:rsidRPr="00693813">
        <w:t xml:space="preserve">Emotions </w:t>
      </w:r>
      <w:r w:rsidR="00400B15">
        <w:t>Have</w:t>
      </w:r>
      <w:r w:rsidR="006F31B4" w:rsidRPr="00693813">
        <w:t xml:space="preserve"> Abstract Objects</w:t>
      </w:r>
      <w:r>
        <w:t>? T</w:t>
      </w:r>
      <w:r w:rsidR="00A2799F" w:rsidRPr="00693813">
        <w:t>he Example of Awe</w:t>
      </w:r>
    </w:p>
    <w:p w14:paraId="72C253B3" w14:textId="5F12EE1D" w:rsidR="00D37443" w:rsidRDefault="00D37443" w:rsidP="00A531D2">
      <w:pPr>
        <w:spacing w:line="480" w:lineRule="auto"/>
        <w:jc w:val="center"/>
      </w:pPr>
      <w:r>
        <w:t>Rachel Fredericks</w:t>
      </w:r>
    </w:p>
    <w:p w14:paraId="2411EF38" w14:textId="77777777" w:rsidR="00D37443" w:rsidRDefault="00D37443" w:rsidP="00A531D2">
      <w:pPr>
        <w:spacing w:line="480" w:lineRule="auto"/>
        <w:jc w:val="center"/>
      </w:pPr>
    </w:p>
    <w:p w14:paraId="7445C645" w14:textId="26B7CE66" w:rsidR="00D37443" w:rsidRPr="002712E7" w:rsidRDefault="002712E7" w:rsidP="00A531D2">
      <w:pPr>
        <w:spacing w:line="480" w:lineRule="auto"/>
        <w:jc w:val="center"/>
      </w:pPr>
      <w:r>
        <w:t xml:space="preserve">Please cite the published version of this article, which appears in </w:t>
      </w:r>
      <w:r>
        <w:rPr>
          <w:i/>
        </w:rPr>
        <w:t>Philosophia</w:t>
      </w:r>
      <w:r>
        <w:t>.</w:t>
      </w:r>
      <w:bookmarkStart w:id="0" w:name="_GoBack"/>
      <w:bookmarkEnd w:id="0"/>
    </w:p>
    <w:p w14:paraId="3F319E58" w14:textId="77777777" w:rsidR="00461AD9" w:rsidRPr="001D018D" w:rsidRDefault="00461AD9" w:rsidP="00590CD2">
      <w:pPr>
        <w:spacing w:line="480" w:lineRule="auto"/>
      </w:pPr>
    </w:p>
    <w:p w14:paraId="35FE634A" w14:textId="1447F4D2" w:rsidR="00590CD2" w:rsidRPr="001D018D" w:rsidRDefault="00590CD2" w:rsidP="00590CD2">
      <w:pPr>
        <w:spacing w:line="480" w:lineRule="auto"/>
      </w:pPr>
      <w:r w:rsidRPr="001D018D">
        <w:t xml:space="preserve">Abstract: Can we feel emotions about abstract objects, assuming that </w:t>
      </w:r>
      <w:r w:rsidR="00212FFB">
        <w:t>abstract objects</w:t>
      </w:r>
      <w:r w:rsidRPr="001D018D">
        <w:t xml:space="preserve"> exist? I argue that at least some emotions can </w:t>
      </w:r>
      <w:r w:rsidR="008E5277">
        <w:t>have</w:t>
      </w:r>
      <w:r w:rsidRPr="001D018D">
        <w:t xml:space="preserve"> </w:t>
      </w:r>
      <w:r w:rsidRPr="004E5634">
        <w:t xml:space="preserve">abstract objects as their intentional objects and discuss why this conclusion is not just trivially true. </w:t>
      </w:r>
      <w:r w:rsidR="004E5634" w:rsidRPr="004E5634">
        <w:t>Through critical engagement</w:t>
      </w:r>
      <w:r w:rsidR="002A3CBF" w:rsidRPr="004E5634">
        <w:t xml:space="preserve"> with</w:t>
      </w:r>
      <w:r w:rsidRPr="004E5634">
        <w:t xml:space="preserve"> the work of Dacher Keltner and Jonathan Haidt, I devote</w:t>
      </w:r>
      <w:r w:rsidRPr="001D018D">
        <w:t xml:space="preserve"> special attention to awe, an emotion that is particularly well suited to show that </w:t>
      </w:r>
      <w:r w:rsidR="004E5634">
        <w:t xml:space="preserve">some </w:t>
      </w:r>
      <w:r w:rsidRPr="001D018D">
        <w:t>emotions can be about either concrete or abstract objects. In responding to a possible objection</w:t>
      </w:r>
      <w:r w:rsidR="00B6019F">
        <w:t>, according to which</w:t>
      </w:r>
      <w:r w:rsidRPr="001D018D">
        <w:t xml:space="preserve"> we can only feel emotions about things that we take to matter to our flourishing, and thus cannot feel emotions about causally ineffic</w:t>
      </w:r>
      <w:r w:rsidR="00E9363B">
        <w:t xml:space="preserve">acious abstract objects, I </w:t>
      </w:r>
      <w:r w:rsidRPr="001D018D">
        <w:t xml:space="preserve">explore how abstract objects can be relevant to human flourishing </w:t>
      </w:r>
      <w:r w:rsidR="006E1729">
        <w:t xml:space="preserve">and discuss some </w:t>
      </w:r>
      <w:r w:rsidRPr="001D018D">
        <w:t>emotions other than awe that can be about abstract objects. I finish by explaining some reasons why my conclusion matters, including the fact that it presents a challenge to perceptual theories of emotion and causal theories of intentionality.</w:t>
      </w:r>
    </w:p>
    <w:p w14:paraId="526A7896" w14:textId="77777777" w:rsidR="00590CD2" w:rsidRPr="001D018D" w:rsidRDefault="00590CD2" w:rsidP="00590CD2">
      <w:pPr>
        <w:spacing w:line="480" w:lineRule="auto"/>
      </w:pPr>
    </w:p>
    <w:p w14:paraId="70D3B3E3" w14:textId="04A90E38" w:rsidR="0055729A" w:rsidRPr="001D018D" w:rsidRDefault="0055729A" w:rsidP="00A531D2">
      <w:pPr>
        <w:keepNext/>
        <w:spacing w:line="480" w:lineRule="auto"/>
      </w:pPr>
      <w:r w:rsidRPr="001D018D">
        <w:t>1. Introduction</w:t>
      </w:r>
    </w:p>
    <w:p w14:paraId="077605A1" w14:textId="36748B45" w:rsidR="00C20938" w:rsidRPr="001D018D" w:rsidRDefault="00C20938" w:rsidP="00A531D2">
      <w:pPr>
        <w:spacing w:line="480" w:lineRule="auto"/>
      </w:pPr>
      <w:r w:rsidRPr="001D018D">
        <w:t xml:space="preserve">At the risk of proving myself an insufferable nerd, </w:t>
      </w:r>
      <w:r w:rsidR="001F6A0D" w:rsidRPr="001D018D">
        <w:t xml:space="preserve">I admit that </w:t>
      </w:r>
      <w:r w:rsidR="00354E33" w:rsidRPr="001D018D">
        <w:t>occasionally</w:t>
      </w:r>
      <w:r w:rsidRPr="001D018D">
        <w:t xml:space="preserve">, when I set all distractions aside and </w:t>
      </w:r>
      <w:r w:rsidR="00780ACB">
        <w:t>ponder</w:t>
      </w:r>
      <w:r w:rsidRPr="001D018D">
        <w:t xml:space="preserve"> something like the Law of Non-Contradiction, </w:t>
      </w:r>
      <w:r w:rsidRPr="001D018D">
        <w:rPr>
          <w:i/>
          <w:iCs/>
        </w:rPr>
        <w:t>The Rite of Spring</w:t>
      </w:r>
      <w:r w:rsidRPr="001D018D">
        <w:t xml:space="preserve"> (not any specific performance or recording of it, but the repeatable artwork itself), the Fibonacci sequence (as manifested in, but not identical to, </w:t>
      </w:r>
      <w:r w:rsidR="00445424" w:rsidRPr="001D018D">
        <w:t>certain</w:t>
      </w:r>
      <w:r w:rsidRPr="001D018D">
        <w:t xml:space="preserve"> beautiful natural objects), or the set of all uncountable sets, I feel </w:t>
      </w:r>
      <w:r w:rsidR="00C2205C">
        <w:t>something</w:t>
      </w:r>
      <w:r w:rsidR="00C2205C" w:rsidRPr="001D018D">
        <w:t xml:space="preserve"> </w:t>
      </w:r>
      <w:r w:rsidRPr="001D018D">
        <w:t xml:space="preserve">intensely pleasant, and somehow simultaneously </w:t>
      </w:r>
      <w:r w:rsidRPr="001D018D">
        <w:lastRenderedPageBreak/>
        <w:t>uncomfortable. I feel amazed and intrigued that such things exist. I want to understand or ot</w:t>
      </w:r>
      <w:r w:rsidR="007A0E8E">
        <w:t xml:space="preserve">herwise engage with them, but </w:t>
      </w:r>
      <w:r w:rsidR="006141A3" w:rsidRPr="001D018D">
        <w:t>worry</w:t>
      </w:r>
      <w:r w:rsidRPr="001D018D">
        <w:t xml:space="preserve"> that they outstrip my powers of comprehension and appreciation. </w:t>
      </w:r>
      <w:r w:rsidR="00445424" w:rsidRPr="001D018D">
        <w:t xml:space="preserve">I </w:t>
      </w:r>
      <w:r w:rsidR="00445424" w:rsidRPr="00E822E1">
        <w:t>ask myself</w:t>
      </w:r>
      <w:r w:rsidR="0068653E">
        <w:t xml:space="preserve"> many questions, like</w:t>
      </w:r>
      <w:r w:rsidR="00445424" w:rsidRPr="00E822E1">
        <w:t xml:space="preserve"> </w:t>
      </w:r>
      <w:r w:rsidR="00445424" w:rsidRPr="001D018D">
        <w:t>whether I can</w:t>
      </w:r>
      <w:r w:rsidRPr="001D018D">
        <w:t xml:space="preserve"> grasp</w:t>
      </w:r>
      <w:r w:rsidR="00445424" w:rsidRPr="001D018D">
        <w:t xml:space="preserve"> their meaning and significance.</w:t>
      </w:r>
      <w:r w:rsidRPr="001D018D">
        <w:t xml:space="preserve"> I feel excitement and a sort of </w:t>
      </w:r>
      <w:r w:rsidR="00330793" w:rsidRPr="001D018D">
        <w:t xml:space="preserve">inadequacy </w:t>
      </w:r>
      <w:r w:rsidR="00BB1227" w:rsidRPr="001D018D">
        <w:t>while</w:t>
      </w:r>
      <w:r w:rsidRPr="001D018D">
        <w:t xml:space="preserve"> </w:t>
      </w:r>
      <w:r w:rsidR="00780ACB">
        <w:t>doing so. Thus</w:t>
      </w:r>
      <w:r w:rsidR="00495168">
        <w:t>,</w:t>
      </w:r>
      <w:r w:rsidRPr="001D018D">
        <w:t xml:space="preserve"> it seems that I occasionally feel </w:t>
      </w:r>
      <w:r w:rsidR="001F6A0D" w:rsidRPr="001D018D">
        <w:t xml:space="preserve">something like </w:t>
      </w:r>
      <w:r w:rsidRPr="001D018D">
        <w:t>awe for these</w:t>
      </w:r>
      <w:r w:rsidR="00330793" w:rsidRPr="001D018D">
        <w:t xml:space="preserve"> apparently</w:t>
      </w:r>
      <w:r w:rsidRPr="001D018D">
        <w:t xml:space="preserve"> abstract objects. But are things as they seem?</w:t>
      </w:r>
    </w:p>
    <w:p w14:paraId="6C71C4F7" w14:textId="4D4A3263" w:rsidR="00106A5D" w:rsidRPr="001D018D" w:rsidRDefault="006F31B4" w:rsidP="00A531D2">
      <w:pPr>
        <w:spacing w:line="480" w:lineRule="auto"/>
        <w:ind w:firstLine="720"/>
      </w:pPr>
      <w:r w:rsidRPr="001D018D">
        <w:t>Emotions are</w:t>
      </w:r>
      <w:r w:rsidR="00330793" w:rsidRPr="001D018D">
        <w:t>, to speak loosely,</w:t>
      </w:r>
      <w:r w:rsidRPr="001D018D">
        <w:t xml:space="preserve"> feelings about things. Some </w:t>
      </w:r>
      <w:r w:rsidR="00AF6CCF" w:rsidRPr="001D018D">
        <w:t xml:space="preserve">types of </w:t>
      </w:r>
      <w:r w:rsidRPr="001D018D">
        <w:t xml:space="preserve">emotions can be about a wide array of things. </w:t>
      </w:r>
      <w:r w:rsidR="00DD50B1" w:rsidRPr="001D018D">
        <w:t xml:space="preserve">For example, we can fear things as diverse as </w:t>
      </w:r>
      <w:r w:rsidR="00C73F4E" w:rsidRPr="001D018D">
        <w:t xml:space="preserve">our </w:t>
      </w:r>
      <w:r w:rsidR="00DD50B1" w:rsidRPr="001D018D">
        <w:t>death, dogs, murderers</w:t>
      </w:r>
      <w:r w:rsidR="00E210F8">
        <w:t>,</w:t>
      </w:r>
      <w:r w:rsidR="00DD50B1" w:rsidRPr="001D018D">
        <w:t xml:space="preserve"> and microbes. We can feel pride in our looks, </w:t>
      </w:r>
      <w:r w:rsidR="00501F26" w:rsidRPr="001D018D">
        <w:t>labors</w:t>
      </w:r>
      <w:r w:rsidR="0056399D" w:rsidRPr="001D018D">
        <w:t xml:space="preserve">, </w:t>
      </w:r>
      <w:r w:rsidR="001C5DF1" w:rsidRPr="001D018D">
        <w:t>and loved ones</w:t>
      </w:r>
      <w:r w:rsidR="00DD50B1" w:rsidRPr="001D018D">
        <w:t>.</w:t>
      </w:r>
      <w:r w:rsidR="0068750B" w:rsidRPr="001D018D">
        <w:t xml:space="preserve"> </w:t>
      </w:r>
      <w:r w:rsidR="00BB1227" w:rsidRPr="001D018D">
        <w:t>So</w:t>
      </w:r>
      <w:r w:rsidR="00973D75" w:rsidRPr="001D018D">
        <w:t xml:space="preserve"> </w:t>
      </w:r>
      <w:r w:rsidR="00983D03">
        <w:t>clearly</w:t>
      </w:r>
      <w:r w:rsidR="00973D75" w:rsidRPr="001D018D">
        <w:t xml:space="preserve"> </w:t>
      </w:r>
      <w:r w:rsidR="001C5DF1" w:rsidRPr="001D018D">
        <w:t>we feel emotions</w:t>
      </w:r>
      <w:r w:rsidR="00F81BE9" w:rsidRPr="001D018D">
        <w:t xml:space="preserve"> </w:t>
      </w:r>
      <w:r w:rsidR="00FE6411" w:rsidRPr="001D018D">
        <w:t>about</w:t>
      </w:r>
      <w:r w:rsidR="00071A35" w:rsidRPr="001D018D">
        <w:t xml:space="preserve"> concrete objects. Furthermore,</w:t>
      </w:r>
      <w:r w:rsidR="00C73F4E" w:rsidRPr="001D018D">
        <w:t xml:space="preserve"> many people agree that we feel emotions </w:t>
      </w:r>
      <w:r w:rsidR="00071A35" w:rsidRPr="001D018D">
        <w:t xml:space="preserve">when and </w:t>
      </w:r>
      <w:r w:rsidR="00C73F4E" w:rsidRPr="001D018D">
        <w:t xml:space="preserve">because we </w:t>
      </w:r>
      <w:r w:rsidR="00A76520">
        <w:t>think their objects</w:t>
      </w:r>
      <w:r w:rsidR="00780ACB">
        <w:t xml:space="preserve"> matter</w:t>
      </w:r>
      <w:r w:rsidR="00C73F4E" w:rsidRPr="001D018D">
        <w:t xml:space="preserve"> to our flourishing. B</w:t>
      </w:r>
      <w:r w:rsidR="00973D75" w:rsidRPr="001D018D">
        <w:t xml:space="preserve">ut </w:t>
      </w:r>
      <w:r w:rsidR="00F81BE9" w:rsidRPr="001D018D">
        <w:t>can we</w:t>
      </w:r>
      <w:r w:rsidR="004A149A" w:rsidRPr="001D018D">
        <w:t xml:space="preserve"> </w:t>
      </w:r>
      <w:r w:rsidR="009421C9" w:rsidRPr="001D018D">
        <w:t xml:space="preserve">also </w:t>
      </w:r>
      <w:r w:rsidR="00501F26" w:rsidRPr="001D018D">
        <w:t xml:space="preserve">feel emotions about </w:t>
      </w:r>
      <w:r w:rsidR="00973D75" w:rsidRPr="001D018D">
        <w:t>abstract objects</w:t>
      </w:r>
      <w:r w:rsidR="00F81BE9" w:rsidRPr="001D018D">
        <w:t>?</w:t>
      </w:r>
      <w:r w:rsidR="00501F26" w:rsidRPr="001D018D">
        <w:t xml:space="preserve"> </w:t>
      </w:r>
      <w:r w:rsidR="0068229D" w:rsidRPr="001D018D">
        <w:t xml:space="preserve">If so, </w:t>
      </w:r>
      <w:r w:rsidR="00CA78EE" w:rsidRPr="001D018D">
        <w:t xml:space="preserve">which emotions, and </w:t>
      </w:r>
      <w:r w:rsidR="0068229D" w:rsidRPr="001D018D">
        <w:t>under what conditions</w:t>
      </w:r>
      <w:r w:rsidR="00501F26" w:rsidRPr="001D018D">
        <w:t xml:space="preserve">? </w:t>
      </w:r>
    </w:p>
    <w:p w14:paraId="0942D209" w14:textId="45C93B1B" w:rsidR="0051466D" w:rsidRPr="001D018D" w:rsidRDefault="00DD50B1" w:rsidP="00A531D2">
      <w:pPr>
        <w:spacing w:line="480" w:lineRule="auto"/>
        <w:ind w:firstLine="720"/>
      </w:pPr>
      <w:r w:rsidRPr="001D018D">
        <w:t xml:space="preserve">I </w:t>
      </w:r>
      <w:r w:rsidR="001C5FF8" w:rsidRPr="001D018D">
        <w:t>argue that</w:t>
      </w:r>
      <w:r w:rsidRPr="001D018D">
        <w:t xml:space="preserve"> </w:t>
      </w:r>
      <w:r w:rsidR="00587A9D" w:rsidRPr="001D018D">
        <w:t>some</w:t>
      </w:r>
      <w:r w:rsidR="003B542C" w:rsidRPr="001D018D">
        <w:t xml:space="preserve"> </w:t>
      </w:r>
      <w:r w:rsidRPr="001D018D">
        <w:t xml:space="preserve">emotions </w:t>
      </w:r>
      <w:r w:rsidR="00BB1227" w:rsidRPr="001D018D">
        <w:t>need not</w:t>
      </w:r>
      <w:r w:rsidR="00E310B2" w:rsidRPr="001D018D">
        <w:t xml:space="preserve"> be about concrete objects; they can be about abstract objects</w:t>
      </w:r>
      <w:r w:rsidR="00D43E2C" w:rsidRPr="001D018D">
        <w:t xml:space="preserve">. </w:t>
      </w:r>
      <w:r w:rsidR="003B5B6A" w:rsidRPr="001D018D">
        <w:t>I devote special attention to awe</w:t>
      </w:r>
      <w:r w:rsidR="00C73F4E" w:rsidRPr="001D018D">
        <w:t xml:space="preserve"> as an example of such an emotion</w:t>
      </w:r>
      <w:r w:rsidR="003B5B6A" w:rsidRPr="001D018D">
        <w:t>.</w:t>
      </w:r>
      <w:r w:rsidR="00F01E80" w:rsidRPr="001D018D">
        <w:t xml:space="preserve"> </w:t>
      </w:r>
      <w:r w:rsidR="00295391" w:rsidRPr="001D018D">
        <w:t>Then I consi</w:t>
      </w:r>
      <w:r w:rsidR="00770B94" w:rsidRPr="001D018D">
        <w:t xml:space="preserve">der and respond to an objection </w:t>
      </w:r>
      <w:r w:rsidR="00866939">
        <w:t>according to which</w:t>
      </w:r>
      <w:r w:rsidR="00770B94" w:rsidRPr="001D018D">
        <w:t xml:space="preserve"> </w:t>
      </w:r>
      <w:r w:rsidR="00A83468" w:rsidRPr="001D018D">
        <w:t>we can only feel emotions about things that are causally efficacious</w:t>
      </w:r>
      <w:r w:rsidR="00295391" w:rsidRPr="001D018D">
        <w:t>. Finally</w:t>
      </w:r>
      <w:r w:rsidR="00ED3343" w:rsidRPr="001D018D">
        <w:t xml:space="preserve">, I </w:t>
      </w:r>
      <w:r w:rsidR="00295391" w:rsidRPr="001D018D">
        <w:t>discuss</w:t>
      </w:r>
      <w:r w:rsidR="00ED3343" w:rsidRPr="001D018D">
        <w:t xml:space="preserve"> some of the </w:t>
      </w:r>
      <w:r w:rsidR="00417A3D" w:rsidRPr="001D018D">
        <w:t xml:space="preserve">important implications of my </w:t>
      </w:r>
      <w:r w:rsidR="00A61BCC">
        <w:t>view</w:t>
      </w:r>
      <w:r w:rsidR="00417A3D" w:rsidRPr="001D018D">
        <w:t>, including the challenge it poses to perceptual theories of emotion</w:t>
      </w:r>
      <w:r w:rsidR="001564FC">
        <w:t xml:space="preserve"> and causal theories of intentionality</w:t>
      </w:r>
      <w:r w:rsidR="00ED3343" w:rsidRPr="001D018D">
        <w:t>.</w:t>
      </w:r>
    </w:p>
    <w:p w14:paraId="409A99F5" w14:textId="77777777" w:rsidR="00106A5D" w:rsidRPr="001D018D" w:rsidRDefault="00106A5D" w:rsidP="00A531D2">
      <w:pPr>
        <w:spacing w:line="480" w:lineRule="auto"/>
      </w:pPr>
    </w:p>
    <w:p w14:paraId="7615E8EA" w14:textId="18E3B475" w:rsidR="00134C69" w:rsidRPr="001D018D" w:rsidRDefault="0055729A" w:rsidP="00A531D2">
      <w:pPr>
        <w:keepNext/>
        <w:spacing w:line="480" w:lineRule="auto"/>
      </w:pPr>
      <w:r w:rsidRPr="001D018D">
        <w:t xml:space="preserve">2. </w:t>
      </w:r>
      <w:r w:rsidR="00152611" w:rsidRPr="001D018D">
        <w:t>A</w:t>
      </w:r>
      <w:r w:rsidR="00137C6C" w:rsidRPr="001D018D">
        <w:t xml:space="preserve">bstract </w:t>
      </w:r>
      <w:r w:rsidR="00152611" w:rsidRPr="001D018D">
        <w:t>O</w:t>
      </w:r>
      <w:r w:rsidR="00137C6C" w:rsidRPr="001D018D">
        <w:t>bjects</w:t>
      </w:r>
    </w:p>
    <w:p w14:paraId="13A4180B" w14:textId="491A53B3" w:rsidR="007C5D14" w:rsidRPr="001D018D" w:rsidRDefault="003D18CC" w:rsidP="00A531D2">
      <w:pPr>
        <w:spacing w:line="480" w:lineRule="auto"/>
      </w:pPr>
      <w:r w:rsidRPr="001D018D">
        <w:t>I assume</w:t>
      </w:r>
      <w:r w:rsidR="003B542C" w:rsidRPr="001D018D">
        <w:t xml:space="preserve"> that </w:t>
      </w:r>
      <w:r w:rsidR="007359F9" w:rsidRPr="001D018D">
        <w:t>there is at least one abstract object</w:t>
      </w:r>
      <w:r w:rsidR="003B542C" w:rsidRPr="001D018D">
        <w:t xml:space="preserve">. </w:t>
      </w:r>
      <w:r w:rsidR="007359F9" w:rsidRPr="001D018D">
        <w:t>N</w:t>
      </w:r>
      <w:r w:rsidR="007C5D14" w:rsidRPr="001D018D">
        <w:t xml:space="preserve">umbers, sets, </w:t>
      </w:r>
      <w:r w:rsidR="006442BB" w:rsidRPr="001D018D">
        <w:t xml:space="preserve">and </w:t>
      </w:r>
      <w:r w:rsidR="007C5D14" w:rsidRPr="001D018D">
        <w:t>propositions</w:t>
      </w:r>
      <w:r w:rsidR="006442BB" w:rsidRPr="001D018D">
        <w:t xml:space="preserve"> </w:t>
      </w:r>
      <w:r w:rsidR="00683F79" w:rsidRPr="001D018D">
        <w:t>are</w:t>
      </w:r>
      <w:r w:rsidR="007C5D14" w:rsidRPr="001D018D">
        <w:t xml:space="preserve"> </w:t>
      </w:r>
      <w:r w:rsidR="00587A9D" w:rsidRPr="001D018D">
        <w:t xml:space="preserve">among the </w:t>
      </w:r>
      <w:r w:rsidR="007359F9" w:rsidRPr="001D018D">
        <w:t xml:space="preserve">most commonly </w:t>
      </w:r>
      <w:r w:rsidR="00B80120" w:rsidRPr="001D018D">
        <w:t>cited putative examples</w:t>
      </w:r>
      <w:r w:rsidR="00587A9D" w:rsidRPr="001D018D">
        <w:t xml:space="preserve"> </w:t>
      </w:r>
      <w:r w:rsidR="00B80120" w:rsidRPr="001D018D">
        <w:t xml:space="preserve">of </w:t>
      </w:r>
      <w:r w:rsidR="00587A9D" w:rsidRPr="001D018D">
        <w:t>abstract objects</w:t>
      </w:r>
      <w:r w:rsidR="006442BB" w:rsidRPr="001D018D">
        <w:t xml:space="preserve"> that philosophers discuss</w:t>
      </w:r>
      <w:r w:rsidR="00587A9D" w:rsidRPr="001D018D">
        <w:t>, but they</w:t>
      </w:r>
      <w:r w:rsidR="007C5D14" w:rsidRPr="001D018D">
        <w:t xml:space="preserve"> seem relatively unlikely to be the objects of emotions</w:t>
      </w:r>
      <w:r w:rsidR="0071044A" w:rsidRPr="001D018D">
        <w:t>, if any abstract objects are</w:t>
      </w:r>
      <w:r w:rsidR="007C5D14" w:rsidRPr="001D018D">
        <w:t xml:space="preserve">. </w:t>
      </w:r>
      <w:r w:rsidR="00FB1342" w:rsidRPr="001D018D">
        <w:t>In contrast</w:t>
      </w:r>
      <w:r w:rsidR="00620DED" w:rsidRPr="001D018D">
        <w:t>, t</w:t>
      </w:r>
      <w:r w:rsidR="007C5D14" w:rsidRPr="001D018D">
        <w:t>hings like</w:t>
      </w:r>
      <w:r w:rsidR="003B542C" w:rsidRPr="001D018D">
        <w:t xml:space="preserve"> justice, </w:t>
      </w:r>
      <w:r w:rsidR="004A65B4" w:rsidRPr="001D018D">
        <w:rPr>
          <w:i/>
          <w:iCs/>
        </w:rPr>
        <w:t xml:space="preserve">The Rite of Spring </w:t>
      </w:r>
      <w:r w:rsidR="004A65B4" w:rsidRPr="001D018D">
        <w:rPr>
          <w:iCs/>
        </w:rPr>
        <w:t>and other repeatable artworks (themselves, not any particular performance or recording of them)</w:t>
      </w:r>
      <w:r w:rsidR="004A65B4" w:rsidRPr="001D018D">
        <w:rPr>
          <w:i/>
          <w:iCs/>
        </w:rPr>
        <w:t>,</w:t>
      </w:r>
      <w:r w:rsidR="004A65B4" w:rsidRPr="001D018D">
        <w:t xml:space="preserve"> </w:t>
      </w:r>
      <w:r w:rsidR="003B542C" w:rsidRPr="001D018D">
        <w:t xml:space="preserve">Navajo </w:t>
      </w:r>
      <w:r w:rsidR="00642FDD" w:rsidRPr="001D018D">
        <w:t xml:space="preserve">and other natural </w:t>
      </w:r>
      <w:r w:rsidR="003B542C" w:rsidRPr="001D018D">
        <w:t>language</w:t>
      </w:r>
      <w:r w:rsidR="00642FDD" w:rsidRPr="001D018D">
        <w:t>s</w:t>
      </w:r>
      <w:r w:rsidR="00550D6C" w:rsidRPr="001D018D">
        <w:t xml:space="preserve"> (</w:t>
      </w:r>
      <w:r w:rsidR="00642FDD" w:rsidRPr="001D018D">
        <w:t>themselves</w:t>
      </w:r>
      <w:r w:rsidR="00550D6C" w:rsidRPr="001D018D">
        <w:t>, not any particular expression</w:t>
      </w:r>
      <w:r w:rsidR="004A65B4" w:rsidRPr="001D018D">
        <w:t>s</w:t>
      </w:r>
      <w:r w:rsidR="00550D6C" w:rsidRPr="001D018D">
        <w:t xml:space="preserve"> </w:t>
      </w:r>
      <w:r w:rsidR="004A65B4" w:rsidRPr="001D018D">
        <w:t>in</w:t>
      </w:r>
      <w:r w:rsidR="00642FDD" w:rsidRPr="001D018D">
        <w:t xml:space="preserve"> them</w:t>
      </w:r>
      <w:r w:rsidR="00550D6C" w:rsidRPr="001D018D">
        <w:t>)</w:t>
      </w:r>
      <w:r w:rsidR="003B542C" w:rsidRPr="001D018D">
        <w:t xml:space="preserve">, and </w:t>
      </w:r>
      <w:r w:rsidR="00642FDD" w:rsidRPr="001D018D">
        <w:t>games like</w:t>
      </w:r>
      <w:r w:rsidR="003B542C" w:rsidRPr="001D018D">
        <w:t xml:space="preserve"> Go</w:t>
      </w:r>
      <w:r w:rsidR="00683F79" w:rsidRPr="001D018D">
        <w:t xml:space="preserve"> </w:t>
      </w:r>
      <w:r w:rsidR="00642FDD" w:rsidRPr="001D018D">
        <w:t>(themselves</w:t>
      </w:r>
      <w:r w:rsidR="00550D6C" w:rsidRPr="001D018D">
        <w:t xml:space="preserve">, not any particular instance </w:t>
      </w:r>
      <w:r w:rsidR="00CE5121" w:rsidRPr="001D018D">
        <w:t xml:space="preserve">or manifestation </w:t>
      </w:r>
      <w:r w:rsidR="00642FDD" w:rsidRPr="001D018D">
        <w:t>of them</w:t>
      </w:r>
      <w:r w:rsidR="00550D6C" w:rsidRPr="001D018D">
        <w:t xml:space="preserve">) </w:t>
      </w:r>
      <w:r w:rsidR="00683F79" w:rsidRPr="001D018D">
        <w:t xml:space="preserve">are also </w:t>
      </w:r>
      <w:r w:rsidR="00D350E9" w:rsidRPr="001D018D">
        <w:t>often</w:t>
      </w:r>
      <w:r w:rsidR="007359F9" w:rsidRPr="001D018D">
        <w:t xml:space="preserve"> </w:t>
      </w:r>
      <w:r w:rsidR="00B80120" w:rsidRPr="001D018D">
        <w:t>understood</w:t>
      </w:r>
      <w:r w:rsidR="00CE5121" w:rsidRPr="001D018D">
        <w:t xml:space="preserve"> </w:t>
      </w:r>
      <w:r w:rsidR="00B80120" w:rsidRPr="001D018D">
        <w:t>as</w:t>
      </w:r>
      <w:r w:rsidR="00683F79" w:rsidRPr="001D018D">
        <w:t xml:space="preserve"> abstract objects, and seem </w:t>
      </w:r>
      <w:r w:rsidR="0071044A" w:rsidRPr="001D018D">
        <w:t xml:space="preserve">more likely to </w:t>
      </w:r>
      <w:r w:rsidR="00D350E9" w:rsidRPr="001D018D">
        <w:t>be</w:t>
      </w:r>
      <w:r w:rsidR="00945D68" w:rsidRPr="001D018D">
        <w:t xml:space="preserve"> the objects of</w:t>
      </w:r>
      <w:r w:rsidR="00550D6C" w:rsidRPr="001D018D">
        <w:t xml:space="preserve"> </w:t>
      </w:r>
      <w:r w:rsidR="008B5B68" w:rsidRPr="001D018D">
        <w:t>emotions</w:t>
      </w:r>
      <w:r w:rsidR="003B542C" w:rsidRPr="001D018D">
        <w:t xml:space="preserve">. </w:t>
      </w:r>
    </w:p>
    <w:p w14:paraId="7ACEF8D6" w14:textId="34E9352A" w:rsidR="00E822E1" w:rsidRPr="000B3F4F" w:rsidRDefault="00FD6216" w:rsidP="00E822E1">
      <w:pPr>
        <w:spacing w:line="480" w:lineRule="auto"/>
        <w:ind w:firstLine="720"/>
      </w:pPr>
      <w:r w:rsidRPr="001D018D">
        <w:t>Th</w:t>
      </w:r>
      <w:r w:rsidR="00973D75" w:rsidRPr="001D018D">
        <w:t xml:space="preserve">ere are ongoing philosophical debates about whether </w:t>
      </w:r>
      <w:r w:rsidRPr="001D018D">
        <w:t xml:space="preserve">abstract objects </w:t>
      </w:r>
      <w:r w:rsidR="00973D75" w:rsidRPr="001D018D">
        <w:t xml:space="preserve">are </w:t>
      </w:r>
      <w:r w:rsidR="008D543E" w:rsidRPr="001D018D">
        <w:t>ch</w:t>
      </w:r>
      <w:r w:rsidR="00973D75" w:rsidRPr="001D018D">
        <w:t>aracteristically non-spatial, non-sensible, mind-independent, outside of time or eternal, causally inefficacious, and/or mental abstractions.</w:t>
      </w:r>
      <w:r w:rsidR="00973D75" w:rsidRPr="001D018D">
        <w:rPr>
          <w:rStyle w:val="FootnoteReference"/>
          <w:rFonts w:ascii="Times New Roman" w:hAnsi="Times New Roman"/>
        </w:rPr>
        <w:footnoteReference w:id="1"/>
      </w:r>
      <w:r w:rsidR="00973D75" w:rsidRPr="001D018D">
        <w:t xml:space="preserve"> </w:t>
      </w:r>
      <w:r w:rsidR="003B542C" w:rsidRPr="001D018D">
        <w:t xml:space="preserve">I </w:t>
      </w:r>
      <w:r w:rsidR="00AF6CCF" w:rsidRPr="001D018D">
        <w:t xml:space="preserve">cannot </w:t>
      </w:r>
      <w:r w:rsidR="00683F79" w:rsidRPr="001D018D">
        <w:t>discuss in detail</w:t>
      </w:r>
      <w:r w:rsidR="007C5D14" w:rsidRPr="001D018D">
        <w:t xml:space="preserve"> </w:t>
      </w:r>
      <w:r w:rsidR="00861C74">
        <w:t xml:space="preserve">all </w:t>
      </w:r>
      <w:r w:rsidR="00973D75" w:rsidRPr="001D018D">
        <w:t xml:space="preserve">the merits </w:t>
      </w:r>
      <w:r w:rsidR="00753105">
        <w:t xml:space="preserve">and drawbacks </w:t>
      </w:r>
      <w:r w:rsidR="00973D75" w:rsidRPr="001D018D">
        <w:t>of those metaphysical views</w:t>
      </w:r>
      <w:r w:rsidR="00D350E9" w:rsidRPr="001D018D">
        <w:t xml:space="preserve"> here</w:t>
      </w:r>
      <w:r w:rsidR="006442BB" w:rsidRPr="001D018D">
        <w:t>, s</w:t>
      </w:r>
      <w:r w:rsidR="003C6BC4" w:rsidRPr="001D018D">
        <w:t xml:space="preserve">o </w:t>
      </w:r>
      <w:r w:rsidR="00620DED" w:rsidRPr="001D018D">
        <w:t xml:space="preserve">I </w:t>
      </w:r>
      <w:r w:rsidR="00FE6411" w:rsidRPr="001D018D">
        <w:t xml:space="preserve">remain agnostic about </w:t>
      </w:r>
      <w:r w:rsidR="00FD777A">
        <w:t xml:space="preserve">exactly </w:t>
      </w:r>
      <w:r w:rsidR="00620DED" w:rsidRPr="001D018D">
        <w:t xml:space="preserve">what an abstract object is, </w:t>
      </w:r>
      <w:r w:rsidR="00FE6411" w:rsidRPr="001D018D">
        <w:t>and</w:t>
      </w:r>
      <w:r w:rsidR="00620DED" w:rsidRPr="001D018D">
        <w:t xml:space="preserve"> </w:t>
      </w:r>
      <w:r w:rsidR="00FE6411" w:rsidRPr="001D018D">
        <w:t xml:space="preserve">thus </w:t>
      </w:r>
      <w:r w:rsidR="006442BB" w:rsidRPr="001D018D">
        <w:t>just</w:t>
      </w:r>
      <w:r w:rsidR="00620DED" w:rsidRPr="001D018D">
        <w:t xml:space="preserve"> what</w:t>
      </w:r>
      <w:r w:rsidR="007359F9" w:rsidRPr="001D018D">
        <w:t xml:space="preserve">, if </w:t>
      </w:r>
      <w:r w:rsidR="007359F9" w:rsidRPr="000B3F4F">
        <w:t>anything,</w:t>
      </w:r>
      <w:r w:rsidR="00620DED" w:rsidRPr="000B3F4F">
        <w:t xml:space="preserve"> the </w:t>
      </w:r>
      <w:r w:rsidR="002C0948" w:rsidRPr="000B3F4F">
        <w:t xml:space="preserve">putative </w:t>
      </w:r>
      <w:r w:rsidR="007359F9" w:rsidRPr="000B3F4F">
        <w:t>examples</w:t>
      </w:r>
      <w:r w:rsidR="00620DED" w:rsidRPr="000B3F4F">
        <w:t xml:space="preserve"> </w:t>
      </w:r>
      <w:r w:rsidR="003C6BC4" w:rsidRPr="000B3F4F">
        <w:t xml:space="preserve">listed </w:t>
      </w:r>
      <w:r w:rsidR="007359F9" w:rsidRPr="000B3F4F">
        <w:t xml:space="preserve">above </w:t>
      </w:r>
      <w:r w:rsidR="003C6BC4" w:rsidRPr="000B3F4F">
        <w:t>have in common.</w:t>
      </w:r>
    </w:p>
    <w:p w14:paraId="6E7DC5C3" w14:textId="54ACBA2E" w:rsidR="00E822E1" w:rsidRPr="000B3F4F" w:rsidRDefault="00D37027" w:rsidP="00D543CE">
      <w:pPr>
        <w:spacing w:line="480" w:lineRule="auto"/>
        <w:ind w:firstLine="720"/>
      </w:pPr>
      <w:r w:rsidRPr="000B3F4F">
        <w:t xml:space="preserve">Nevertheless, </w:t>
      </w:r>
      <w:r w:rsidR="007D57A4" w:rsidRPr="000B3F4F">
        <w:t xml:space="preserve">I think </w:t>
      </w:r>
      <w:r w:rsidR="00AC43B5" w:rsidRPr="000B3F4F">
        <w:t xml:space="preserve">of </w:t>
      </w:r>
      <w:r w:rsidR="00E822E1" w:rsidRPr="000B3F4F">
        <w:t>th</w:t>
      </w:r>
      <w:r w:rsidR="00AC43B5" w:rsidRPr="000B3F4F">
        <w:t>e category of abstract objects a</w:t>
      </w:r>
      <w:r w:rsidR="00E822E1" w:rsidRPr="000B3F4F">
        <w:t xml:space="preserve">s more inclusive than </w:t>
      </w:r>
      <w:r w:rsidR="00FC73DC" w:rsidRPr="000B3F4F">
        <w:t xml:space="preserve">the category of transpersonal objects, as understood </w:t>
      </w:r>
      <w:r w:rsidR="00407BDB" w:rsidRPr="000B3F4F">
        <w:t>by</w:t>
      </w:r>
      <w:r w:rsidR="00FC73DC" w:rsidRPr="000B3F4F">
        <w:t xml:space="preserve"> Kristján Kristjánsson </w:t>
      </w:r>
      <w:r w:rsidR="00407BDB" w:rsidRPr="000B3F4F">
        <w:t xml:space="preserve">in his </w:t>
      </w:r>
      <w:r w:rsidR="00FC73DC" w:rsidRPr="000B3F4F">
        <w:t xml:space="preserve">recent argument </w:t>
      </w:r>
      <w:r w:rsidR="00E822E1" w:rsidRPr="000B3F4F">
        <w:t xml:space="preserve">that awe takes </w:t>
      </w:r>
      <w:r w:rsidR="0096242A" w:rsidRPr="000B3F4F">
        <w:t xml:space="preserve">a </w:t>
      </w:r>
      <w:r w:rsidR="00E822E1" w:rsidRPr="000B3F4F">
        <w:t xml:space="preserve">transpersonal </w:t>
      </w:r>
      <w:r w:rsidR="00FC73DC" w:rsidRPr="000B3F4F">
        <w:t>object</w:t>
      </w:r>
      <w:r w:rsidR="00BE6248" w:rsidRPr="000B3F4F">
        <w:t>, which</w:t>
      </w:r>
      <w:r w:rsidR="0096242A" w:rsidRPr="000B3F4F">
        <w:t xml:space="preserve"> means </w:t>
      </w:r>
      <w:r w:rsidR="00F00F04" w:rsidRPr="000B3F4F">
        <w:t xml:space="preserve">that awe is about </w:t>
      </w:r>
      <w:r w:rsidR="0096242A" w:rsidRPr="000B3F4F">
        <w:t xml:space="preserve">an </w:t>
      </w:r>
      <w:r w:rsidR="009D330E" w:rsidRPr="000B3F4F">
        <w:t>ideal or idealization</w:t>
      </w:r>
      <w:r w:rsidR="00E22390" w:rsidRPr="000B3F4F">
        <w:t>, rather than</w:t>
      </w:r>
      <w:r w:rsidR="001B2224" w:rsidRPr="000B3F4F">
        <w:t xml:space="preserve"> </w:t>
      </w:r>
      <w:r w:rsidRPr="000B3F4F">
        <w:t xml:space="preserve">about </w:t>
      </w:r>
      <w:r w:rsidR="007C19B1" w:rsidRPr="000B3F4F">
        <w:t>oneself,</w:t>
      </w:r>
      <w:r w:rsidR="00E22390" w:rsidRPr="000B3F4F">
        <w:t xml:space="preserve"> </w:t>
      </w:r>
      <w:r w:rsidR="007C19B1" w:rsidRPr="000B3F4F">
        <w:t>another person, or an external event</w:t>
      </w:r>
      <w:r w:rsidR="00E22390" w:rsidRPr="000B3F4F">
        <w:t xml:space="preserve"> (</w:t>
      </w:r>
      <w:r w:rsidR="007C19B1" w:rsidRPr="000B3F4F">
        <w:t>2016: 11</w:t>
      </w:r>
      <w:r w:rsidR="00E22390" w:rsidRPr="000B3F4F">
        <w:t>)</w:t>
      </w:r>
      <w:r w:rsidR="00E822E1" w:rsidRPr="000B3F4F">
        <w:t>.</w:t>
      </w:r>
      <w:r w:rsidR="00E822E1" w:rsidRPr="000B3F4F">
        <w:rPr>
          <w:rStyle w:val="FootnoteReference"/>
          <w:rFonts w:ascii="Times New Roman" w:hAnsi="Times New Roman"/>
        </w:rPr>
        <w:footnoteReference w:id="2"/>
      </w:r>
      <w:r w:rsidR="00E822E1" w:rsidRPr="000B3F4F">
        <w:t xml:space="preserve"> </w:t>
      </w:r>
      <w:r w:rsidR="00BF05E8" w:rsidRPr="000B3F4F">
        <w:t>However, w</w:t>
      </w:r>
      <w:r w:rsidR="00AC5C12" w:rsidRPr="000B3F4F">
        <w:t>hile it makes sense to refer</w:t>
      </w:r>
      <w:r w:rsidR="00DB6159" w:rsidRPr="000B3F4F">
        <w:t>, as he does,</w:t>
      </w:r>
      <w:r w:rsidR="00AC5C12" w:rsidRPr="000B3F4F">
        <w:t xml:space="preserve"> to truth, beauty, and </w:t>
      </w:r>
      <w:r w:rsidR="006C5195" w:rsidRPr="000B3F4F">
        <w:t>goodness</w:t>
      </w:r>
      <w:r w:rsidR="00AC5C12" w:rsidRPr="000B3F4F">
        <w:t xml:space="preserve"> as ideals, and while I would categorize those as abstract objects, </w:t>
      </w:r>
      <w:r w:rsidR="00872981" w:rsidRPr="000B3F4F">
        <w:t>not</w:t>
      </w:r>
      <w:r w:rsidR="0030197D" w:rsidRPr="000B3F4F">
        <w:t xml:space="preserve"> all abstract objects </w:t>
      </w:r>
      <w:r w:rsidR="008C0838" w:rsidRPr="000B3F4F">
        <w:t>are</w:t>
      </w:r>
      <w:r w:rsidR="0030197D" w:rsidRPr="000B3F4F">
        <w:t xml:space="preserve"> ideals. For example, </w:t>
      </w:r>
      <w:r w:rsidR="00AC5C12" w:rsidRPr="000B3F4F">
        <w:t>repeatable artworks</w:t>
      </w:r>
      <w:r w:rsidR="001A4EBE" w:rsidRPr="000B3F4F">
        <w:t>,</w:t>
      </w:r>
      <w:r w:rsidR="00AC5C12" w:rsidRPr="000B3F4F">
        <w:t xml:space="preserve"> </w:t>
      </w:r>
      <w:r w:rsidR="006C5195" w:rsidRPr="000B3F4F">
        <w:t>natural languages</w:t>
      </w:r>
      <w:r w:rsidR="001A4EBE" w:rsidRPr="000B3F4F">
        <w:t>,</w:t>
      </w:r>
      <w:r w:rsidR="006C5195" w:rsidRPr="000B3F4F">
        <w:t xml:space="preserve"> </w:t>
      </w:r>
      <w:r w:rsidR="004C690B" w:rsidRPr="000B3F4F">
        <w:t>and</w:t>
      </w:r>
      <w:r w:rsidR="006C5195" w:rsidRPr="000B3F4F">
        <w:t xml:space="preserve"> games </w:t>
      </w:r>
      <w:r w:rsidR="004C690B" w:rsidRPr="000B3F4F">
        <w:t>are not ideals</w:t>
      </w:r>
      <w:r w:rsidR="007B4789" w:rsidRPr="000B3F4F">
        <w:t xml:space="preserve">. </w:t>
      </w:r>
      <w:r w:rsidR="004C690B" w:rsidRPr="000B3F4F">
        <w:t>I</w:t>
      </w:r>
      <w:r w:rsidR="007B4789" w:rsidRPr="000B3F4F">
        <w:t>deal</w:t>
      </w:r>
      <w:r w:rsidR="009C65B0" w:rsidRPr="000B3F4F">
        <w:t>s</w:t>
      </w:r>
      <w:r w:rsidR="007B4789" w:rsidRPr="000B3F4F">
        <w:t xml:space="preserve"> a</w:t>
      </w:r>
      <w:r w:rsidR="009C65B0" w:rsidRPr="000B3F4F">
        <w:t>re</w:t>
      </w:r>
      <w:r w:rsidR="007B4789" w:rsidRPr="000B3F4F">
        <w:t xml:space="preserve"> </w:t>
      </w:r>
      <w:r w:rsidR="009C65B0" w:rsidRPr="000B3F4F">
        <w:t>(</w:t>
      </w:r>
      <w:r w:rsidR="007B4789" w:rsidRPr="000B3F4F">
        <w:t>high</w:t>
      </w:r>
      <w:r w:rsidR="009C65B0" w:rsidRPr="000B3F4F">
        <w:t>)</w:t>
      </w:r>
      <w:r w:rsidR="007B4789" w:rsidRPr="000B3F4F">
        <w:t xml:space="preserve"> standard</w:t>
      </w:r>
      <w:r w:rsidR="009C65B0" w:rsidRPr="000B3F4F">
        <w:t>s</w:t>
      </w:r>
      <w:r w:rsidR="00A40034" w:rsidRPr="000B3F4F">
        <w:t>. Neither languages</w:t>
      </w:r>
      <w:r w:rsidR="00635122" w:rsidRPr="000B3F4F">
        <w:t>,</w:t>
      </w:r>
      <w:r w:rsidR="00A40034" w:rsidRPr="000B3F4F">
        <w:t xml:space="preserve"> games, nor repeatable artworks are standards (though</w:t>
      </w:r>
      <w:r w:rsidR="009C65B0" w:rsidRPr="000B3F4F">
        <w:t xml:space="preserve"> there are </w:t>
      </w:r>
      <w:r w:rsidR="00A40034" w:rsidRPr="000B3F4F">
        <w:t xml:space="preserve">standards we must follow </w:t>
      </w:r>
      <w:r w:rsidR="0033360B" w:rsidRPr="000B3F4F">
        <w:t xml:space="preserve">to </w:t>
      </w:r>
      <w:r w:rsidR="00BE6248" w:rsidRPr="000B3F4F">
        <w:t xml:space="preserve">properly </w:t>
      </w:r>
      <w:r w:rsidR="0033360B" w:rsidRPr="000B3F4F">
        <w:t>instantiate</w:t>
      </w:r>
      <w:r w:rsidR="00A40034" w:rsidRPr="000B3F4F">
        <w:t xml:space="preserve"> or manifest them).</w:t>
      </w:r>
      <w:r w:rsidR="004B287D" w:rsidRPr="000B3F4F">
        <w:rPr>
          <w:rStyle w:val="FootnoteReference"/>
          <w:rFonts w:ascii="Times New Roman" w:hAnsi="Times New Roman"/>
        </w:rPr>
        <w:footnoteReference w:id="3"/>
      </w:r>
      <w:r w:rsidR="003049D7" w:rsidRPr="000B3F4F">
        <w:t xml:space="preserve"> So</w:t>
      </w:r>
      <w:r w:rsidR="00A82715" w:rsidRPr="000B3F4F">
        <w:t>,</w:t>
      </w:r>
      <w:r w:rsidR="003049D7" w:rsidRPr="000B3F4F">
        <w:t xml:space="preserve"> in what follows, </w:t>
      </w:r>
      <w:r w:rsidR="004E5C9A" w:rsidRPr="000B3F4F">
        <w:t>I aim</w:t>
      </w:r>
      <w:r w:rsidR="003049D7" w:rsidRPr="000B3F4F">
        <w:t xml:space="preserve"> to</w:t>
      </w:r>
      <w:r w:rsidR="00E564CD" w:rsidRPr="000B3F4F">
        <w:t xml:space="preserve"> </w:t>
      </w:r>
      <w:r w:rsidR="005C75FE" w:rsidRPr="000B3F4F">
        <w:t>diverge from</w:t>
      </w:r>
      <w:r w:rsidR="00E564CD" w:rsidRPr="000B3F4F">
        <w:t xml:space="preserve"> Kristjánsson</w:t>
      </w:r>
      <w:r w:rsidR="005C75FE" w:rsidRPr="000B3F4F">
        <w:t xml:space="preserve"> in two main ways</w:t>
      </w:r>
      <w:r w:rsidR="00E564CD" w:rsidRPr="000B3F4F">
        <w:t xml:space="preserve">: first, </w:t>
      </w:r>
      <w:r w:rsidR="006A14E4" w:rsidRPr="000B3F4F">
        <w:t>by showing</w:t>
      </w:r>
      <w:r w:rsidR="003049D7" w:rsidRPr="000B3F4F">
        <w:t xml:space="preserve"> that not only can </w:t>
      </w:r>
      <w:r w:rsidR="00E564CD" w:rsidRPr="000B3F4F">
        <w:t xml:space="preserve">awe </w:t>
      </w:r>
      <w:r w:rsidR="003049D7" w:rsidRPr="000B3F4F">
        <w:t>take transpersonal object</w:t>
      </w:r>
      <w:r w:rsidR="00C42665" w:rsidRPr="000B3F4F">
        <w:t>s</w:t>
      </w:r>
      <w:r w:rsidR="00734184" w:rsidRPr="000B3F4F">
        <w:t xml:space="preserve">, </w:t>
      </w:r>
      <w:r w:rsidR="00E564CD" w:rsidRPr="000B3F4F">
        <w:t xml:space="preserve">it can take abstract objects that might not be transpersonal </w:t>
      </w:r>
      <w:r w:rsidR="007E2BBF" w:rsidRPr="000B3F4F">
        <w:t>(</w:t>
      </w:r>
      <w:r w:rsidR="00E564CD" w:rsidRPr="000B3F4F">
        <w:t xml:space="preserve">and that </w:t>
      </w:r>
      <w:r w:rsidR="007E2BBF" w:rsidRPr="000B3F4F">
        <w:t xml:space="preserve">certainly </w:t>
      </w:r>
      <w:r w:rsidR="00E564CD" w:rsidRPr="000B3F4F">
        <w:t xml:space="preserve">are </w:t>
      </w:r>
      <w:r w:rsidR="007E2BBF" w:rsidRPr="000B3F4F">
        <w:t xml:space="preserve">not among those </w:t>
      </w:r>
      <w:r w:rsidR="00F12F3F" w:rsidRPr="000B3F4F">
        <w:t>Kristjánsson</w:t>
      </w:r>
      <w:r w:rsidR="00F12F3F" w:rsidRPr="000B3F4F" w:rsidDel="00F12F3F">
        <w:t xml:space="preserve"> </w:t>
      </w:r>
      <w:r w:rsidR="00E564CD" w:rsidRPr="000B3F4F">
        <w:t>discussed</w:t>
      </w:r>
      <w:r w:rsidR="007E2BBF" w:rsidRPr="000B3F4F">
        <w:t>)</w:t>
      </w:r>
      <w:r w:rsidR="00E564CD" w:rsidRPr="000B3F4F">
        <w:t xml:space="preserve">, and second, </w:t>
      </w:r>
      <w:r w:rsidR="006A14E4" w:rsidRPr="000B3F4F">
        <w:t xml:space="preserve">by </w:t>
      </w:r>
      <w:r w:rsidR="00DC7673" w:rsidRPr="000B3F4F">
        <w:t>identifying</w:t>
      </w:r>
      <w:r w:rsidR="00E564CD" w:rsidRPr="000B3F4F">
        <w:t xml:space="preserve"> some other emotions that can </w:t>
      </w:r>
      <w:r w:rsidR="007E2BBF" w:rsidRPr="000B3F4F">
        <w:t xml:space="preserve">also </w:t>
      </w:r>
      <w:r w:rsidR="00E564CD" w:rsidRPr="000B3F4F">
        <w:t xml:space="preserve">take abstract objects. </w:t>
      </w:r>
    </w:p>
    <w:p w14:paraId="0FB42D10" w14:textId="04046791" w:rsidR="00B86E48" w:rsidRPr="001D018D" w:rsidRDefault="00074472" w:rsidP="00CB177E">
      <w:pPr>
        <w:spacing w:line="480" w:lineRule="auto"/>
        <w:ind w:firstLine="720"/>
      </w:pPr>
      <w:r w:rsidRPr="000B3F4F">
        <w:t>At this point</w:t>
      </w:r>
      <w:r w:rsidR="00B86E48" w:rsidRPr="000B3F4F">
        <w:t>, I should note that there are two</w:t>
      </w:r>
      <w:r w:rsidR="00B86E48" w:rsidRPr="001D018D">
        <w:t xml:space="preserve"> senses in which one might think that it is trivially true that emotions can be about abstract objects. First, if (a) emotions are propositional attitudes (meaning attitudes the objects of which are propositions),</w:t>
      </w:r>
      <w:r w:rsidR="00B86E48" w:rsidRPr="001D018D">
        <w:rPr>
          <w:rStyle w:val="FootnoteReference"/>
          <w:rFonts w:ascii="Times New Roman" w:hAnsi="Times New Roman"/>
        </w:rPr>
        <w:footnoteReference w:id="4"/>
      </w:r>
      <w:r w:rsidR="00B86E48" w:rsidRPr="001D018D">
        <w:t xml:space="preserve"> and (b) propositions are abstract objects, then (c) </w:t>
      </w:r>
      <w:r w:rsidR="00B86E48" w:rsidRPr="001D018D">
        <w:rPr>
          <w:i/>
          <w:iCs/>
        </w:rPr>
        <w:t>all</w:t>
      </w:r>
      <w:r w:rsidR="00B86E48" w:rsidRPr="001D018D">
        <w:t xml:space="preserve"> emotions have abstract objects. I reject (a), since it is too simplistic to say that emotions </w:t>
      </w:r>
      <w:r w:rsidR="00B86E48" w:rsidRPr="001D018D">
        <w:rPr>
          <w:i/>
          <w:iCs/>
        </w:rPr>
        <w:t>just are</w:t>
      </w:r>
      <w:r w:rsidR="00B86E48" w:rsidRPr="001D018D">
        <w:t xml:space="preserve"> propositional attitudes (though </w:t>
      </w:r>
      <w:r w:rsidR="00F13F24">
        <w:t>propositional attitudes</w:t>
      </w:r>
      <w:r w:rsidR="00F13F24" w:rsidRPr="001D018D">
        <w:t xml:space="preserve"> </w:t>
      </w:r>
      <w:r w:rsidR="00F13F24">
        <w:t>are</w:t>
      </w:r>
      <w:r w:rsidR="00EB453A">
        <w:t xml:space="preserve"> component</w:t>
      </w:r>
      <w:r w:rsidR="00B86E48" w:rsidRPr="001D018D">
        <w:t>s of emotions</w:t>
      </w:r>
      <w:r w:rsidR="006664AD">
        <w:t>)</w:t>
      </w:r>
      <w:r w:rsidR="00B86E48" w:rsidRPr="001D018D">
        <w:t xml:space="preserve">. But even if </w:t>
      </w:r>
      <w:r w:rsidR="00015E1F">
        <w:t xml:space="preserve">(a) and thus </w:t>
      </w:r>
      <w:r w:rsidR="001D2989">
        <w:t>(c) were true, (c)</w:t>
      </w:r>
      <w:r w:rsidR="007D5042" w:rsidRPr="001D018D">
        <w:t xml:space="preserve"> is different from, and</w:t>
      </w:r>
      <w:r w:rsidR="00B86E48" w:rsidRPr="001D018D">
        <w:t xml:space="preserve"> </w:t>
      </w:r>
      <w:r w:rsidR="00134CE4" w:rsidRPr="001D018D">
        <w:t>would not establish</w:t>
      </w:r>
      <w:r w:rsidR="007D5042" w:rsidRPr="001D018D">
        <w:t>,</w:t>
      </w:r>
      <w:r w:rsidR="00134CE4" w:rsidRPr="001D018D">
        <w:t xml:space="preserve"> my thesis</w:t>
      </w:r>
      <w:r w:rsidR="00B86E48" w:rsidRPr="001D018D">
        <w:t xml:space="preserve">. I am asking whether emotions can </w:t>
      </w:r>
      <w:r w:rsidR="004501A4" w:rsidRPr="001D018D">
        <w:t>be about</w:t>
      </w:r>
      <w:r w:rsidR="00015E1F">
        <w:t xml:space="preserve"> abstract objects</w:t>
      </w:r>
      <w:r w:rsidR="00B86E48" w:rsidRPr="001D018D">
        <w:t xml:space="preserve"> in</w:t>
      </w:r>
      <w:r w:rsidR="004518C4" w:rsidRPr="001D018D">
        <w:t xml:space="preserve"> </w:t>
      </w:r>
      <w:r w:rsidR="004501A4" w:rsidRPr="001D018D">
        <w:t>a</w:t>
      </w:r>
      <w:r w:rsidR="004518C4" w:rsidRPr="001D018D">
        <w:t xml:space="preserve"> </w:t>
      </w:r>
      <w:r w:rsidR="00B86E48" w:rsidRPr="001D018D">
        <w:t xml:space="preserve">sense </w:t>
      </w:r>
      <w:r w:rsidR="00134CE4" w:rsidRPr="001D018D">
        <w:t>that contrasts with</w:t>
      </w:r>
      <w:r w:rsidR="00B86E48" w:rsidRPr="001D018D">
        <w:t xml:space="preserve"> everyday claims like “I fear corpses,” or “I am grateful for this food.” I want to </w:t>
      </w:r>
      <w:r w:rsidR="005A0AE1">
        <w:t>show that</w:t>
      </w:r>
      <w:r w:rsidR="00B86E48" w:rsidRPr="001D018D">
        <w:t xml:space="preserve"> emotions can be about abstract objects in </w:t>
      </w:r>
      <w:r w:rsidR="00583BD3">
        <w:t xml:space="preserve">just </w:t>
      </w:r>
      <w:r w:rsidR="00B86E48" w:rsidRPr="001D018D">
        <w:t xml:space="preserve">the same way that </w:t>
      </w:r>
      <w:r w:rsidR="004501A4" w:rsidRPr="001D018D">
        <w:t>such phrases imply</w:t>
      </w:r>
      <w:r w:rsidR="00B86E48" w:rsidRPr="001D018D">
        <w:t xml:space="preserve"> that they can be about concrete </w:t>
      </w:r>
      <w:r w:rsidR="004501A4" w:rsidRPr="001D018D">
        <w:t>ones</w:t>
      </w:r>
      <w:r w:rsidR="00B86E48" w:rsidRPr="001D018D">
        <w:t xml:space="preserve">. </w:t>
      </w:r>
    </w:p>
    <w:p w14:paraId="0E318B05" w14:textId="2D71A685" w:rsidR="00B86E48" w:rsidRPr="001D018D" w:rsidRDefault="00B86E48" w:rsidP="00B86E48">
      <w:pPr>
        <w:spacing w:line="480" w:lineRule="auto"/>
        <w:ind w:firstLine="720"/>
      </w:pPr>
      <w:r w:rsidRPr="001D018D">
        <w:t xml:space="preserve">The second way in which my conclusion might </w:t>
      </w:r>
      <w:r w:rsidR="000F62A6">
        <w:t>seem</w:t>
      </w:r>
      <w:r w:rsidRPr="001D018D">
        <w:t xml:space="preserve"> trivially true relies on the idea that emotions have what are called formal objects. Formal objects are posited to explain what all emotions of a given type have in common; for example, people suggest that all anger is about offensiveness (its formal object). If (i) all emotions are about their formal objects, (ii) those formal objects are properties, and (iii) properties are abstract objects, then, again, (iv) </w:t>
      </w:r>
      <w:r w:rsidRPr="001D018D">
        <w:rPr>
          <w:iCs/>
        </w:rPr>
        <w:t>all</w:t>
      </w:r>
      <w:r w:rsidRPr="001D018D">
        <w:t xml:space="preserve"> emotions have abstract objects.</w:t>
      </w:r>
      <w:r w:rsidRPr="001D018D">
        <w:rPr>
          <w:rStyle w:val="FootnoteReference"/>
          <w:rFonts w:ascii="Times New Roman" w:hAnsi="Times New Roman"/>
        </w:rPr>
        <w:footnoteReference w:id="5"/>
      </w:r>
      <w:r w:rsidRPr="001D018D">
        <w:t xml:space="preserve"> But again, (iv) is different from my conclusion, since it employs a technical notion of </w:t>
      </w:r>
      <w:r w:rsidR="004073BB">
        <w:t>an emotion’s object</w:t>
      </w:r>
      <w:r w:rsidRPr="001D018D">
        <w:t>, whereas my conclusion is about an emotion’s object in a colloquial sense.</w:t>
      </w:r>
      <w:r w:rsidRPr="001D018D">
        <w:rPr>
          <w:rStyle w:val="FootnoteReference"/>
          <w:rFonts w:ascii="Times New Roman" w:hAnsi="Times New Roman"/>
        </w:rPr>
        <w:footnoteReference w:id="6"/>
      </w:r>
    </w:p>
    <w:p w14:paraId="70D5B6FF" w14:textId="77777777" w:rsidR="00BD3D63" w:rsidRPr="001D018D" w:rsidRDefault="00BD3D63" w:rsidP="00A531D2">
      <w:pPr>
        <w:spacing w:line="480" w:lineRule="auto"/>
      </w:pPr>
    </w:p>
    <w:p w14:paraId="6919FE1F" w14:textId="2536EC5D" w:rsidR="00152611" w:rsidRPr="001D018D" w:rsidRDefault="00152611" w:rsidP="00A531D2">
      <w:pPr>
        <w:keepNext/>
        <w:spacing w:line="480" w:lineRule="auto"/>
      </w:pPr>
      <w:r w:rsidRPr="001D018D">
        <w:t>3. Emotions</w:t>
      </w:r>
    </w:p>
    <w:p w14:paraId="1D5409FE" w14:textId="677CDC7B" w:rsidR="00137C6C" w:rsidRPr="001D018D" w:rsidRDefault="003C6BC4" w:rsidP="00A531D2">
      <w:pPr>
        <w:spacing w:line="480" w:lineRule="auto"/>
      </w:pPr>
      <w:r w:rsidRPr="001D018D">
        <w:t xml:space="preserve">I </w:t>
      </w:r>
      <w:r w:rsidR="00BD3D63" w:rsidRPr="001D018D">
        <w:t>assume that</w:t>
      </w:r>
      <w:r w:rsidR="00E824D6" w:rsidRPr="001D018D">
        <w:t xml:space="preserve"> emotions are intentional states</w:t>
      </w:r>
      <w:r w:rsidR="003D5407">
        <w:t xml:space="preserve">; </w:t>
      </w:r>
      <w:r w:rsidR="002317EF">
        <w:t>s</w:t>
      </w:r>
      <w:r w:rsidR="002317EF" w:rsidRPr="001D018D">
        <w:t>o,</w:t>
      </w:r>
      <w:r w:rsidR="00E824D6" w:rsidRPr="001D018D">
        <w:t xml:space="preserve"> </w:t>
      </w:r>
      <w:r w:rsidR="0001687D" w:rsidRPr="001D018D">
        <w:t xml:space="preserve">emotions are about </w:t>
      </w:r>
      <w:r w:rsidR="00ED1505" w:rsidRPr="001D018D">
        <w:t>thing</w:t>
      </w:r>
      <w:r w:rsidR="0001687D" w:rsidRPr="001D018D">
        <w:t>s</w:t>
      </w:r>
      <w:r w:rsidR="00E824D6" w:rsidRPr="001D018D">
        <w:t xml:space="preserve">, </w:t>
      </w:r>
      <w:r w:rsidR="0001687D" w:rsidRPr="001D018D">
        <w:t>their</w:t>
      </w:r>
      <w:r w:rsidR="00ED1505" w:rsidRPr="001D018D">
        <w:t xml:space="preserve"> object</w:t>
      </w:r>
      <w:r w:rsidR="0001687D" w:rsidRPr="001D018D">
        <w:t>s</w:t>
      </w:r>
      <w:r w:rsidR="00E824D6" w:rsidRPr="001D018D">
        <w:t>.</w:t>
      </w:r>
      <w:r w:rsidR="006D1CA6" w:rsidRPr="001D018D">
        <w:t xml:space="preserve"> </w:t>
      </w:r>
      <w:r w:rsidR="00D47EC7" w:rsidRPr="001D018D">
        <w:t xml:space="preserve">I </w:t>
      </w:r>
      <w:r w:rsidR="00A83468" w:rsidRPr="001D018D">
        <w:t xml:space="preserve">also </w:t>
      </w:r>
      <w:r w:rsidR="00D47EC7" w:rsidRPr="001D018D">
        <w:t>hold</w:t>
      </w:r>
      <w:r w:rsidR="006D1CA6" w:rsidRPr="001D018D">
        <w:t xml:space="preserve"> a </w:t>
      </w:r>
      <w:r w:rsidRPr="001D018D">
        <w:t>(</w:t>
      </w:r>
      <w:r w:rsidR="006D1CA6" w:rsidRPr="001D018D">
        <w:t>somewhat</w:t>
      </w:r>
      <w:r w:rsidRPr="001D018D">
        <w:t>)</w:t>
      </w:r>
      <w:r w:rsidR="006D1CA6" w:rsidRPr="001D018D">
        <w:t xml:space="preserve"> cognitive theory of emotions.</w:t>
      </w:r>
      <w:r w:rsidR="00DE4A0E" w:rsidRPr="001D018D">
        <w:t xml:space="preserve"> However, t</w:t>
      </w:r>
      <w:r w:rsidR="007A21A5" w:rsidRPr="001D018D">
        <w:t xml:space="preserve">he cognitions involved </w:t>
      </w:r>
      <w:r w:rsidR="00031ED4" w:rsidRPr="001D018D">
        <w:t xml:space="preserve">in </w:t>
      </w:r>
      <w:r w:rsidR="00DE4A0E" w:rsidRPr="001D018D">
        <w:t xml:space="preserve">emotions </w:t>
      </w:r>
      <w:r w:rsidR="007A21A5" w:rsidRPr="001D018D">
        <w:t xml:space="preserve">need not </w:t>
      </w:r>
      <w:r w:rsidRPr="001D018D">
        <w:t>be full-blown beliefs</w:t>
      </w:r>
      <w:r w:rsidR="00DF5F0B">
        <w:t xml:space="preserve">; </w:t>
      </w:r>
      <w:r w:rsidR="00C5700D">
        <w:t>they</w:t>
      </w:r>
      <w:r w:rsidR="00DF5F0B">
        <w:t xml:space="preserve"> need only be relevantly belief-like</w:t>
      </w:r>
      <w:r w:rsidR="00077795" w:rsidRPr="001D018D">
        <w:t>. W</w:t>
      </w:r>
      <w:r w:rsidR="007A21A5" w:rsidRPr="001D018D">
        <w:t xml:space="preserve">e can feel </w:t>
      </w:r>
      <w:r w:rsidR="00CE2BC0" w:rsidRPr="001D018D">
        <w:t>fear</w:t>
      </w:r>
      <w:r w:rsidR="007A21A5" w:rsidRPr="001D018D">
        <w:t xml:space="preserve"> when we do not necessarily believe that </w:t>
      </w:r>
      <w:r w:rsidR="00CE2BC0" w:rsidRPr="001D018D">
        <w:t xml:space="preserve">the snake on the path is </w:t>
      </w:r>
      <w:r w:rsidR="00077795" w:rsidRPr="001D018D">
        <w:t>venomous</w:t>
      </w:r>
      <w:r w:rsidR="00646D1A" w:rsidRPr="001D018D">
        <w:t xml:space="preserve">, but </w:t>
      </w:r>
      <w:r w:rsidR="007A21A5" w:rsidRPr="001D018D">
        <w:t xml:space="preserve">merely suspect </w:t>
      </w:r>
      <w:r w:rsidR="00E37AEC" w:rsidRPr="001D018D">
        <w:t xml:space="preserve">or entertain the thought </w:t>
      </w:r>
      <w:r w:rsidR="007A21A5" w:rsidRPr="001D018D">
        <w:t xml:space="preserve">that </w:t>
      </w:r>
      <w:r w:rsidR="00CE2BC0" w:rsidRPr="001D018D">
        <w:t>it might be</w:t>
      </w:r>
      <w:r w:rsidR="00891E0C" w:rsidRPr="001D018D">
        <w:t xml:space="preserve">, or even simply represent </w:t>
      </w:r>
      <w:r w:rsidR="00A83468" w:rsidRPr="001D018D">
        <w:t>it</w:t>
      </w:r>
      <w:r w:rsidR="00891E0C" w:rsidRPr="001D018D">
        <w:t xml:space="preserve"> “as if” it were </w:t>
      </w:r>
      <w:r w:rsidR="00972391" w:rsidRPr="001D018D">
        <w:t>venomous</w:t>
      </w:r>
      <w:r w:rsidR="007A21A5" w:rsidRPr="001D018D">
        <w:t>.</w:t>
      </w:r>
      <w:r w:rsidR="006A5729" w:rsidRPr="001D018D">
        <w:t xml:space="preserve"> </w:t>
      </w:r>
    </w:p>
    <w:p w14:paraId="0CF56538" w14:textId="77D327EC" w:rsidR="007A21A5" w:rsidRPr="001D018D" w:rsidRDefault="00CF78DB" w:rsidP="00A531D2">
      <w:pPr>
        <w:spacing w:line="480" w:lineRule="auto"/>
        <w:ind w:firstLine="720"/>
      </w:pPr>
      <w:r w:rsidRPr="001D018D">
        <w:t xml:space="preserve">In addition to their cognitive components, </w:t>
      </w:r>
      <w:r w:rsidR="00CE2BC0" w:rsidRPr="001D018D">
        <w:t xml:space="preserve">emotions have </w:t>
      </w:r>
      <w:r w:rsidR="007A21A5" w:rsidRPr="001D018D">
        <w:t>conative component</w:t>
      </w:r>
      <w:r w:rsidR="00CE2BC0" w:rsidRPr="001D018D">
        <w:t>s</w:t>
      </w:r>
      <w:r w:rsidR="007A21A5" w:rsidRPr="001D018D">
        <w:t xml:space="preserve">. For example, part of fear is the desire to avoid </w:t>
      </w:r>
      <w:r w:rsidR="00DE4A0E" w:rsidRPr="001D018D">
        <w:t>an</w:t>
      </w:r>
      <w:r w:rsidR="007A21A5" w:rsidRPr="001D018D">
        <w:t xml:space="preserve"> </w:t>
      </w:r>
      <w:r w:rsidR="00CE2BC0" w:rsidRPr="001D018D">
        <w:t>apparent</w:t>
      </w:r>
      <w:r w:rsidR="007A21A5" w:rsidRPr="001D018D">
        <w:t xml:space="preserve"> danger, and part of shame is the desire to conceal one’s own </w:t>
      </w:r>
      <w:r w:rsidR="00CE2BC0" w:rsidRPr="001D018D">
        <w:t xml:space="preserve">apparent </w:t>
      </w:r>
      <w:r w:rsidR="00A80BFC" w:rsidRPr="001D018D">
        <w:t>flaws</w:t>
      </w:r>
      <w:r w:rsidR="007A21A5" w:rsidRPr="001D018D">
        <w:t xml:space="preserve">. </w:t>
      </w:r>
      <w:r w:rsidR="00210BA7">
        <w:t>Con</w:t>
      </w:r>
      <w:r w:rsidR="007A21A5" w:rsidRPr="001D018D">
        <w:t xml:space="preserve">ative components give emotions their </w:t>
      </w:r>
      <w:r w:rsidR="001B72DE" w:rsidRPr="001D018D">
        <w:t>motivational power</w:t>
      </w:r>
      <w:r w:rsidR="007A21A5" w:rsidRPr="001D018D">
        <w:t>.</w:t>
      </w:r>
    </w:p>
    <w:p w14:paraId="77103417" w14:textId="6CDE23D5" w:rsidR="00CF78DB" w:rsidRPr="001D018D" w:rsidRDefault="00C21DF4" w:rsidP="00A531D2">
      <w:pPr>
        <w:spacing w:line="480" w:lineRule="auto"/>
        <w:ind w:firstLine="720"/>
      </w:pPr>
      <w:r w:rsidRPr="001D018D">
        <w:t>E</w:t>
      </w:r>
      <w:r w:rsidR="00B747B9" w:rsidRPr="001D018D">
        <w:t xml:space="preserve">motions also have </w:t>
      </w:r>
      <w:r w:rsidR="00E46225" w:rsidRPr="001D018D">
        <w:t xml:space="preserve">what </w:t>
      </w:r>
      <w:r w:rsidR="00E15D33" w:rsidRPr="001D018D">
        <w:t>can</w:t>
      </w:r>
      <w:r w:rsidR="00CF78DB" w:rsidRPr="001D018D">
        <w:t xml:space="preserve"> be called</w:t>
      </w:r>
      <w:r w:rsidR="00E46225" w:rsidRPr="001D018D">
        <w:t xml:space="preserve"> </w:t>
      </w:r>
      <w:r w:rsidR="006D1CA6" w:rsidRPr="001D018D">
        <w:t xml:space="preserve">affective components, </w:t>
      </w:r>
      <w:r w:rsidR="00B747B9" w:rsidRPr="001D018D">
        <w:t xml:space="preserve">qualitative feels, or phenomenological </w:t>
      </w:r>
      <w:r w:rsidR="006D1CA6" w:rsidRPr="001D018D">
        <w:t>aspects</w:t>
      </w:r>
      <w:r w:rsidRPr="001D018D">
        <w:t>, which</w:t>
      </w:r>
      <w:r w:rsidR="00B747B9" w:rsidRPr="001D018D">
        <w:t xml:space="preserve"> </w:t>
      </w:r>
      <w:r w:rsidR="00683F79" w:rsidRPr="001D018D">
        <w:t xml:space="preserve">sometimes </w:t>
      </w:r>
      <w:r w:rsidR="00B747B9" w:rsidRPr="001D018D">
        <w:t>individuate emotions</w:t>
      </w:r>
      <w:r w:rsidR="00683F79" w:rsidRPr="001D018D">
        <w:t xml:space="preserve"> from the </w:t>
      </w:r>
      <w:r w:rsidR="00915A04" w:rsidRPr="001D018D">
        <w:t>first-person</w:t>
      </w:r>
      <w:r w:rsidR="00683F79" w:rsidRPr="001D018D">
        <w:t xml:space="preserve"> perspective</w:t>
      </w:r>
      <w:r w:rsidR="00CF78DB" w:rsidRPr="001D018D">
        <w:t>. For example, t</w:t>
      </w:r>
      <w:r w:rsidR="00B747B9" w:rsidRPr="001D018D">
        <w:t>here is something it feels like to experience sadness, and that characteristic feel</w:t>
      </w:r>
      <w:r w:rsidR="00D836B9" w:rsidRPr="001D018D">
        <w:t>ing</w:t>
      </w:r>
      <w:r w:rsidR="00B747B9" w:rsidRPr="001D018D">
        <w:t xml:space="preserve"> is distinguishable from the characteristic feel</w:t>
      </w:r>
      <w:r w:rsidR="00D836B9" w:rsidRPr="001D018D">
        <w:t>ing</w:t>
      </w:r>
      <w:r w:rsidR="00B747B9" w:rsidRPr="001D018D">
        <w:t xml:space="preserve"> of</w:t>
      </w:r>
      <w:r w:rsidR="006264EA" w:rsidRPr="001D018D">
        <w:t xml:space="preserve"> </w:t>
      </w:r>
      <w:r w:rsidR="00B747B9" w:rsidRPr="001D018D">
        <w:t xml:space="preserve">amusement. </w:t>
      </w:r>
    </w:p>
    <w:p w14:paraId="252B8925" w14:textId="2111848A" w:rsidR="005857A2" w:rsidRPr="00686ED5" w:rsidRDefault="006264EA" w:rsidP="00A531D2">
      <w:pPr>
        <w:spacing w:line="480" w:lineRule="auto"/>
        <w:ind w:firstLine="720"/>
      </w:pPr>
      <w:r w:rsidRPr="001D018D">
        <w:t>Finally, I assume</w:t>
      </w:r>
      <w:r w:rsidR="00DE4A0E" w:rsidRPr="001D018D">
        <w:t xml:space="preserve"> that </w:t>
      </w:r>
      <w:r w:rsidR="00DB4BA7" w:rsidRPr="001D018D">
        <w:t>different emotion</w:t>
      </w:r>
      <w:r w:rsidR="00DE4A0E" w:rsidRPr="001D018D">
        <w:t xml:space="preserve"> </w:t>
      </w:r>
      <w:r w:rsidR="00DB4BA7" w:rsidRPr="001D018D">
        <w:t xml:space="preserve">types </w:t>
      </w:r>
      <w:r w:rsidR="00DE4A0E" w:rsidRPr="001D018D">
        <w:t>are best individuated not by a set of necessary and su</w:t>
      </w:r>
      <w:r w:rsidR="009448DA" w:rsidRPr="001D018D">
        <w:t>fficient conditions, but</w:t>
      </w:r>
      <w:r w:rsidR="00DE4A0E" w:rsidRPr="001D018D">
        <w:t xml:space="preserve"> </w:t>
      </w:r>
      <w:r w:rsidR="004B6EDD" w:rsidRPr="001D018D">
        <w:t xml:space="preserve">by using </w:t>
      </w:r>
      <w:r w:rsidR="00DE4A0E" w:rsidRPr="001D018D">
        <w:t xml:space="preserve">a prototype theory, according to which emotional experiences </w:t>
      </w:r>
      <w:r w:rsidR="004B6EDD" w:rsidRPr="001D018D">
        <w:t xml:space="preserve">of the same types </w:t>
      </w:r>
      <w:r w:rsidR="00DE4A0E" w:rsidRPr="001D018D">
        <w:t>bear family resemblances to each other.</w:t>
      </w:r>
      <w:r w:rsidR="004F0EE6" w:rsidRPr="001D018D">
        <w:rPr>
          <w:rStyle w:val="FootnoteReference"/>
          <w:rFonts w:ascii="Times New Roman" w:hAnsi="Times New Roman"/>
        </w:rPr>
        <w:footnoteReference w:id="7"/>
      </w:r>
      <w:r w:rsidR="00DE4A0E" w:rsidRPr="001D018D">
        <w:t xml:space="preserve"> On such an analysis, </w:t>
      </w:r>
      <w:r w:rsidR="00F6039F" w:rsidRPr="001D018D">
        <w:t>emotion concepts are</w:t>
      </w:r>
      <w:r w:rsidR="00DE4A0E" w:rsidRPr="001D018D">
        <w:t xml:space="preserve"> cluster concepts, a</w:t>
      </w:r>
      <w:r w:rsidR="00B61D6F">
        <w:t>nd some emotional experiences are</w:t>
      </w:r>
      <w:r w:rsidR="00DE4A0E" w:rsidRPr="001D018D">
        <w:t xml:space="preserve"> more o</w:t>
      </w:r>
      <w:r w:rsidR="004B6EDD" w:rsidRPr="001D018D">
        <w:t>r less prototypical than others. So</w:t>
      </w:r>
      <w:r w:rsidR="00915A04">
        <w:t>,</w:t>
      </w:r>
      <w:r w:rsidR="004B6EDD" w:rsidRPr="001D018D">
        <w:t xml:space="preserve"> emotional experiences of the same type will not </w:t>
      </w:r>
      <w:r w:rsidR="00B51B97" w:rsidRPr="001D018D">
        <w:t xml:space="preserve">necessarily </w:t>
      </w:r>
      <w:r w:rsidR="004B6EDD" w:rsidRPr="001D018D">
        <w:t xml:space="preserve">share </w:t>
      </w:r>
      <w:r w:rsidR="004B6EDD" w:rsidRPr="001D018D">
        <w:rPr>
          <w:i/>
          <w:iCs/>
        </w:rPr>
        <w:t>all</w:t>
      </w:r>
      <w:r w:rsidR="004B6EDD" w:rsidRPr="001D018D">
        <w:t xml:space="preserve"> the same prototypical features, but</w:t>
      </w:r>
      <w:r w:rsidR="00B51B97" w:rsidRPr="001D018D">
        <w:t xml:space="preserve"> they will share some, and</w:t>
      </w:r>
      <w:r w:rsidR="004B6EDD" w:rsidRPr="001D018D">
        <w:t xml:space="preserve"> the more similarities they share with other instances of </w:t>
      </w:r>
      <w:r w:rsidR="009448DA" w:rsidRPr="001D018D">
        <w:t>their</w:t>
      </w:r>
      <w:r w:rsidR="004B6EDD" w:rsidRPr="001D018D">
        <w:t xml:space="preserve"> type, the more prototypical they </w:t>
      </w:r>
      <w:r w:rsidR="00B51B97" w:rsidRPr="001D018D">
        <w:t>ar</w:t>
      </w:r>
      <w:r w:rsidR="004B6EDD" w:rsidRPr="001D018D">
        <w:t>e</w:t>
      </w:r>
      <w:r w:rsidR="00DE4A0E" w:rsidRPr="001D018D">
        <w:t>.</w:t>
      </w:r>
      <w:r w:rsidR="007F1E06" w:rsidRPr="001D018D">
        <w:t xml:space="preserve"> </w:t>
      </w:r>
      <w:r w:rsidR="009448DA" w:rsidRPr="001D018D">
        <w:t>This</w:t>
      </w:r>
      <w:r w:rsidR="00C21DF4" w:rsidRPr="001D018D">
        <w:t xml:space="preserve"> allows us to</w:t>
      </w:r>
      <w:r w:rsidR="00502344" w:rsidRPr="001D018D">
        <w:t xml:space="preserve"> </w:t>
      </w:r>
      <w:r w:rsidR="007F1E06" w:rsidRPr="001D018D">
        <w:t xml:space="preserve">say </w:t>
      </w:r>
      <w:r w:rsidR="00C2052B" w:rsidRPr="001D018D">
        <w:t xml:space="preserve">that </w:t>
      </w:r>
      <w:r w:rsidR="00B755FD" w:rsidRPr="001D018D">
        <w:t>emotion types</w:t>
      </w:r>
      <w:r w:rsidR="007F1E06" w:rsidRPr="001D018D">
        <w:t xml:space="preserve"> </w:t>
      </w:r>
      <w:r w:rsidR="00C2052B" w:rsidRPr="001D018D">
        <w:t>may be</w:t>
      </w:r>
      <w:r w:rsidR="007F1E06" w:rsidRPr="001D018D">
        <w:t xml:space="preserve"> similar enough to </w:t>
      </w:r>
      <w:r w:rsidR="00E37AEC" w:rsidRPr="001D018D">
        <w:t>overlap</w:t>
      </w:r>
      <w:r w:rsidR="007F1E06" w:rsidRPr="001D018D">
        <w:t>. For instance, awe</w:t>
      </w:r>
      <w:r w:rsidR="00DA2129" w:rsidRPr="001D018D">
        <w:t xml:space="preserve"> is</w:t>
      </w:r>
      <w:r w:rsidR="007F1E06" w:rsidRPr="001D018D">
        <w:t xml:space="preserve"> similar</w:t>
      </w:r>
      <w:r w:rsidR="00DA2129" w:rsidRPr="001D018D">
        <w:t xml:space="preserve"> </w:t>
      </w:r>
      <w:r w:rsidR="007F1E06" w:rsidRPr="001D018D">
        <w:t xml:space="preserve">to emotions like wonder, surprise, </w:t>
      </w:r>
      <w:r w:rsidR="00C21DF4" w:rsidRPr="001D018D">
        <w:t xml:space="preserve">and </w:t>
      </w:r>
      <w:r w:rsidR="007F1E06" w:rsidRPr="001D018D">
        <w:t>admirat</w:t>
      </w:r>
      <w:r w:rsidR="00C21DF4" w:rsidRPr="001D018D">
        <w:t>ion</w:t>
      </w:r>
      <w:r w:rsidR="0062007E" w:rsidRPr="001D018D">
        <w:t>.</w:t>
      </w:r>
      <w:r w:rsidR="008D1824" w:rsidRPr="001D018D">
        <w:rPr>
          <w:rStyle w:val="FootnoteReference"/>
          <w:rFonts w:ascii="Times New Roman" w:hAnsi="Times New Roman"/>
        </w:rPr>
        <w:footnoteReference w:id="8"/>
      </w:r>
      <w:r w:rsidR="0062007E" w:rsidRPr="001D018D">
        <w:t xml:space="preserve"> My concern is not</w:t>
      </w:r>
      <w:r w:rsidR="007F1E06" w:rsidRPr="001D018D">
        <w:t xml:space="preserve"> to draw bright lines between these, but to </w:t>
      </w:r>
      <w:r w:rsidR="0062007E" w:rsidRPr="001D018D">
        <w:t xml:space="preserve">focus on </w:t>
      </w:r>
      <w:r w:rsidR="00B51B97" w:rsidRPr="001D018D">
        <w:t>features that are prototypical of one emotion in this cluster</w:t>
      </w:r>
      <w:r w:rsidR="001E7972" w:rsidRPr="001D018D">
        <w:t xml:space="preserve"> (awe)</w:t>
      </w:r>
      <w:r w:rsidR="0062007E" w:rsidRPr="001D018D">
        <w:t xml:space="preserve"> in order to make a larger point about the kinds of objects that </w:t>
      </w:r>
      <w:r w:rsidR="001E7972" w:rsidRPr="001D018D">
        <w:t>these and other</w:t>
      </w:r>
      <w:r w:rsidR="0062007E" w:rsidRPr="001D018D">
        <w:t xml:space="preserve"> </w:t>
      </w:r>
      <w:r w:rsidR="0062007E" w:rsidRPr="00686ED5">
        <w:t>emotions can be about</w:t>
      </w:r>
      <w:r w:rsidR="008C09B0" w:rsidRPr="00686ED5">
        <w:t>.</w:t>
      </w:r>
      <w:r w:rsidR="003D5407" w:rsidRPr="00686ED5">
        <w:t xml:space="preserve"> </w:t>
      </w:r>
      <w:r w:rsidR="008C09B0" w:rsidRPr="00686ED5">
        <w:t>My primary motivation, unlike those whose work on awe I draw from, is</w:t>
      </w:r>
      <w:r w:rsidR="00737C7A" w:rsidRPr="00686ED5">
        <w:t xml:space="preserve"> to begin exploring </w:t>
      </w:r>
      <w:r w:rsidR="00D648AF" w:rsidRPr="00686ED5">
        <w:t>the</w:t>
      </w:r>
      <w:r w:rsidR="003D5407" w:rsidRPr="00686ED5">
        <w:t xml:space="preserve"> </w:t>
      </w:r>
      <w:r w:rsidR="00536D95" w:rsidRPr="00686ED5">
        <w:t xml:space="preserve">whole </w:t>
      </w:r>
      <w:r w:rsidR="003D5407" w:rsidRPr="00686ED5">
        <w:t xml:space="preserve">category of emotions </w:t>
      </w:r>
      <w:r w:rsidR="008E2956" w:rsidRPr="00686ED5">
        <w:t>about</w:t>
      </w:r>
      <w:r w:rsidR="003D5407" w:rsidRPr="00686ED5">
        <w:t xml:space="preserve"> abstract objects.</w:t>
      </w:r>
    </w:p>
    <w:p w14:paraId="74B18DC9" w14:textId="77777777" w:rsidR="0055729A" w:rsidRPr="00686ED5" w:rsidRDefault="0055729A" w:rsidP="00A531D2">
      <w:pPr>
        <w:spacing w:line="480" w:lineRule="auto"/>
      </w:pPr>
    </w:p>
    <w:p w14:paraId="207DB24C" w14:textId="45E03EFF" w:rsidR="00134C69" w:rsidRPr="00686ED5" w:rsidRDefault="00152611" w:rsidP="00A531D2">
      <w:pPr>
        <w:keepNext/>
        <w:spacing w:line="480" w:lineRule="auto"/>
      </w:pPr>
      <w:r w:rsidRPr="00686ED5">
        <w:t>4</w:t>
      </w:r>
      <w:r w:rsidR="0055729A" w:rsidRPr="00686ED5">
        <w:t>.</w:t>
      </w:r>
      <w:r w:rsidR="00134C69" w:rsidRPr="00686ED5">
        <w:t xml:space="preserve"> Aw</w:t>
      </w:r>
      <w:r w:rsidR="0055729A" w:rsidRPr="00686ED5">
        <w:t>e</w:t>
      </w:r>
    </w:p>
    <w:p w14:paraId="32B354CB" w14:textId="1CA4196E" w:rsidR="007A21A5" w:rsidRPr="001D018D" w:rsidRDefault="008C09B0" w:rsidP="00D850C9">
      <w:pPr>
        <w:spacing w:line="480" w:lineRule="auto"/>
      </w:pPr>
      <w:r w:rsidRPr="00686ED5">
        <w:t>To start, c</w:t>
      </w:r>
      <w:r w:rsidR="001C6B4A" w:rsidRPr="00686ED5">
        <w:t>onsider</w:t>
      </w:r>
      <w:r w:rsidR="006D1CA6" w:rsidRPr="00686ED5">
        <w:t xml:space="preserve"> awe</w:t>
      </w:r>
      <w:r w:rsidR="00922BFE" w:rsidRPr="00686ED5">
        <w:t>.</w:t>
      </w:r>
      <w:r w:rsidR="00D850C9" w:rsidRPr="00686ED5">
        <w:rPr>
          <w:rStyle w:val="FootnoteReference"/>
          <w:rFonts w:ascii="Times New Roman" w:hAnsi="Times New Roman"/>
        </w:rPr>
        <w:footnoteReference w:id="9"/>
      </w:r>
      <w:r w:rsidR="00922BFE" w:rsidRPr="00686ED5">
        <w:t xml:space="preserve"> </w:t>
      </w:r>
      <w:r w:rsidR="00A0357E" w:rsidRPr="00686ED5">
        <w:t>A</w:t>
      </w:r>
      <w:r w:rsidR="00D46C1C" w:rsidRPr="00686ED5">
        <w:t xml:space="preserve">s </w:t>
      </w:r>
      <w:r w:rsidR="005B56E3" w:rsidRPr="00686ED5">
        <w:t xml:space="preserve">Dacher </w:t>
      </w:r>
      <w:r w:rsidR="00D46C1C" w:rsidRPr="00686ED5">
        <w:t xml:space="preserve">Keltner and </w:t>
      </w:r>
      <w:r w:rsidR="005B56E3" w:rsidRPr="00686ED5">
        <w:t xml:space="preserve">Jonathan </w:t>
      </w:r>
      <w:r w:rsidR="00D46C1C" w:rsidRPr="00686ED5">
        <w:t>Haidt point out, one of the challenges in conceptualizing awe is that a wide rang</w:t>
      </w:r>
      <w:r w:rsidR="00A0357E" w:rsidRPr="00686ED5">
        <w:t>e of events and objects</w:t>
      </w:r>
      <w:r w:rsidR="004C1088" w:rsidRPr="00686ED5">
        <w:t xml:space="preserve"> can trigger it</w:t>
      </w:r>
      <w:r w:rsidR="00A0357E" w:rsidRPr="00686ED5">
        <w:t xml:space="preserve"> (303). </w:t>
      </w:r>
      <w:r w:rsidR="0062007E" w:rsidRPr="00686ED5">
        <w:t xml:space="preserve">They include among the potential elicitors of awe powerful leaders, encounters with God, </w:t>
      </w:r>
      <w:r w:rsidR="00F26905" w:rsidRPr="00686ED5">
        <w:t xml:space="preserve">natural wonders, </w:t>
      </w:r>
      <w:r w:rsidR="0079083A" w:rsidRPr="00686ED5">
        <w:t xml:space="preserve">and </w:t>
      </w:r>
      <w:r w:rsidR="00F26905" w:rsidRPr="00686ED5">
        <w:t>art</w:t>
      </w:r>
      <w:r w:rsidR="0079083A" w:rsidRPr="00686ED5">
        <w:t>works</w:t>
      </w:r>
      <w:r w:rsidR="0062007E" w:rsidRPr="00686ED5">
        <w:t xml:space="preserve"> (305). </w:t>
      </w:r>
      <w:r w:rsidR="00A82150" w:rsidRPr="00686ED5">
        <w:t>But w</w:t>
      </w:r>
      <w:r w:rsidR="001C6B4A" w:rsidRPr="00686ED5">
        <w:t>e cannot assume that</w:t>
      </w:r>
      <w:r w:rsidR="00A0357E" w:rsidRPr="00686ED5">
        <w:t xml:space="preserve"> the</w:t>
      </w:r>
      <w:r w:rsidR="00D328EA" w:rsidRPr="00686ED5">
        <w:t xml:space="preserve"> </w:t>
      </w:r>
      <w:r w:rsidR="00A0357E" w:rsidRPr="00686ED5">
        <w:rPr>
          <w:i/>
          <w:iCs/>
        </w:rPr>
        <w:t>cause</w:t>
      </w:r>
      <w:r w:rsidR="00A0357E" w:rsidRPr="00686ED5">
        <w:t xml:space="preserve"> </w:t>
      </w:r>
      <w:r w:rsidR="00F808AB" w:rsidRPr="00686ED5">
        <w:t xml:space="preserve">or </w:t>
      </w:r>
      <w:r w:rsidR="00F808AB" w:rsidRPr="00686ED5">
        <w:rPr>
          <w:i/>
          <w:iCs/>
        </w:rPr>
        <w:t>elicitor</w:t>
      </w:r>
      <w:r w:rsidR="00F808AB" w:rsidRPr="00686ED5">
        <w:t xml:space="preserve"> </w:t>
      </w:r>
      <w:r w:rsidR="00A0357E" w:rsidRPr="00686ED5">
        <w:t>of an emotion</w:t>
      </w:r>
      <w:r w:rsidR="00A0357E" w:rsidRPr="001D018D">
        <w:t xml:space="preserve"> is always the same as its </w:t>
      </w:r>
      <w:r w:rsidR="00A0357E" w:rsidRPr="001D018D">
        <w:rPr>
          <w:i/>
          <w:iCs/>
        </w:rPr>
        <w:t>object</w:t>
      </w:r>
      <w:r w:rsidR="001C6B4A" w:rsidRPr="001D018D">
        <w:t>.</w:t>
      </w:r>
      <w:r w:rsidR="00BF0C5D" w:rsidRPr="001D018D">
        <w:rPr>
          <w:rStyle w:val="FootnoteReference"/>
          <w:rFonts w:ascii="Times New Roman" w:hAnsi="Times New Roman"/>
        </w:rPr>
        <w:footnoteReference w:id="10"/>
      </w:r>
      <w:r w:rsidR="00A0357E" w:rsidRPr="001D018D">
        <w:t xml:space="preserve"> </w:t>
      </w:r>
      <w:r w:rsidR="00E825B6" w:rsidRPr="001D018D">
        <w:t xml:space="preserve">For example, </w:t>
      </w:r>
      <w:r w:rsidR="003E20B6" w:rsidRPr="001D018D">
        <w:t>someon</w:t>
      </w:r>
      <w:r w:rsidR="00A75CDE" w:rsidRPr="001D018D">
        <w:t>e</w:t>
      </w:r>
      <w:r w:rsidR="00E825B6" w:rsidRPr="001D018D">
        <w:t xml:space="preserve">’s careless comment may </w:t>
      </w:r>
      <w:r w:rsidR="00E825B6" w:rsidRPr="001D018D">
        <w:rPr>
          <w:i/>
        </w:rPr>
        <w:t>cause</w:t>
      </w:r>
      <w:r w:rsidR="00A75CDE" w:rsidRPr="001D018D">
        <w:t xml:space="preserve"> me to feel anger </w:t>
      </w:r>
      <w:r w:rsidR="00E825B6" w:rsidRPr="001D018D">
        <w:rPr>
          <w:i/>
        </w:rPr>
        <w:t>about</w:t>
      </w:r>
      <w:r w:rsidR="00E825B6" w:rsidRPr="001D018D">
        <w:t xml:space="preserve"> </w:t>
      </w:r>
      <w:r w:rsidR="00A75CDE" w:rsidRPr="001D018D">
        <w:t xml:space="preserve">a more substantial wrong committed </w:t>
      </w:r>
      <w:r w:rsidR="00EA0244">
        <w:t>previously</w:t>
      </w:r>
      <w:r w:rsidR="00E825B6" w:rsidRPr="001D018D">
        <w:t xml:space="preserve">. In </w:t>
      </w:r>
      <w:r w:rsidR="00042D10" w:rsidRPr="001D018D">
        <w:t>other</w:t>
      </w:r>
      <w:r w:rsidR="00E825B6" w:rsidRPr="001D018D">
        <w:t xml:space="preserve"> case</w:t>
      </w:r>
      <w:r w:rsidR="00042D10" w:rsidRPr="001D018D">
        <w:t>s</w:t>
      </w:r>
      <w:r w:rsidR="00E825B6" w:rsidRPr="001D018D">
        <w:t xml:space="preserve">, </w:t>
      </w:r>
      <w:r w:rsidR="00372B44" w:rsidRPr="001D018D">
        <w:t>my anger may be</w:t>
      </w:r>
      <w:r w:rsidR="00E825B6" w:rsidRPr="001D018D">
        <w:t xml:space="preserve"> both caused by and about </w:t>
      </w:r>
      <w:r w:rsidR="00A75CDE" w:rsidRPr="001D018D">
        <w:t xml:space="preserve">the same thing, </w:t>
      </w:r>
      <w:r w:rsidR="00116F13" w:rsidRPr="001D018D">
        <w:t>like</w:t>
      </w:r>
      <w:r w:rsidR="00A75CDE" w:rsidRPr="001D018D">
        <w:t xml:space="preserve"> my being </w:t>
      </w:r>
      <w:r w:rsidR="001C181D">
        <w:t>cheated</w:t>
      </w:r>
      <w:r w:rsidR="00E825B6" w:rsidRPr="001D018D">
        <w:t xml:space="preserve">. </w:t>
      </w:r>
      <w:r w:rsidR="00573131" w:rsidRPr="001D018D">
        <w:t>However, the wide range of possible causes of awe give</w:t>
      </w:r>
      <w:r w:rsidR="001C181D">
        <w:t>s</w:t>
      </w:r>
      <w:r w:rsidR="00573131" w:rsidRPr="001D018D">
        <w:t xml:space="preserve"> us a </w:t>
      </w:r>
      <w:r w:rsidR="00A0357E" w:rsidRPr="001D018D">
        <w:rPr>
          <w:i/>
          <w:iCs/>
        </w:rPr>
        <w:t>prima facie</w:t>
      </w:r>
      <w:r w:rsidR="00A0357E" w:rsidRPr="001D018D">
        <w:t xml:space="preserve"> reason to believe </w:t>
      </w:r>
      <w:r w:rsidR="00D46C1C" w:rsidRPr="001D018D">
        <w:t xml:space="preserve">that awe can </w:t>
      </w:r>
      <w:r w:rsidR="005B0C38" w:rsidRPr="001D018D">
        <w:t>take a wide range of objects</w:t>
      </w:r>
      <w:r w:rsidR="00A0357E" w:rsidRPr="001D018D">
        <w:t xml:space="preserve">. </w:t>
      </w:r>
      <w:r w:rsidR="003D73CF" w:rsidRPr="001D018D">
        <w:t xml:space="preserve">To </w:t>
      </w:r>
      <w:r w:rsidR="00116F13" w:rsidRPr="001D018D">
        <w:t>determine</w:t>
      </w:r>
      <w:r w:rsidR="003D73CF" w:rsidRPr="001D018D">
        <w:t xml:space="preserve"> whether </w:t>
      </w:r>
      <w:r w:rsidR="00C00DAA" w:rsidRPr="001D018D">
        <w:t>that range includes</w:t>
      </w:r>
      <w:r w:rsidR="003D73CF" w:rsidRPr="001D018D">
        <w:t xml:space="preserve"> </w:t>
      </w:r>
      <w:r w:rsidR="00DE3FCF" w:rsidRPr="001D018D">
        <w:t>abstract object</w:t>
      </w:r>
      <w:r w:rsidR="003D73CF" w:rsidRPr="001D018D">
        <w:t xml:space="preserve">s, </w:t>
      </w:r>
      <w:r w:rsidR="00116F13" w:rsidRPr="001D018D">
        <w:t>we should investigate</w:t>
      </w:r>
      <w:r w:rsidR="003D73CF" w:rsidRPr="001D018D">
        <w:t xml:space="preserve"> </w:t>
      </w:r>
      <w:r w:rsidR="001C181D">
        <w:t>awe’s</w:t>
      </w:r>
      <w:r w:rsidR="001C181D" w:rsidRPr="001D018D">
        <w:t xml:space="preserve"> </w:t>
      </w:r>
      <w:r w:rsidR="003D73CF" w:rsidRPr="001D018D">
        <w:t>prototypical features</w:t>
      </w:r>
      <w:r w:rsidR="00DE3FCF" w:rsidRPr="001D018D">
        <w:t>.</w:t>
      </w:r>
    </w:p>
    <w:p w14:paraId="4AAE2CAB" w14:textId="2D016D77" w:rsidR="00810DE2" w:rsidRPr="001D018D" w:rsidRDefault="005567C7" w:rsidP="00A531D2">
      <w:pPr>
        <w:spacing w:line="480" w:lineRule="auto"/>
        <w:ind w:firstLine="720"/>
      </w:pPr>
      <w:r w:rsidRPr="001D018D">
        <w:t>Keltner and Haidt</w:t>
      </w:r>
      <w:r w:rsidR="00D21161" w:rsidRPr="001D018D">
        <w:t xml:space="preserve"> </w:t>
      </w:r>
      <w:r w:rsidRPr="001D018D">
        <w:t xml:space="preserve">characterize awe as </w:t>
      </w:r>
      <w:r w:rsidR="0054092D" w:rsidRPr="001D018D">
        <w:t xml:space="preserve">necessarily </w:t>
      </w:r>
      <w:r w:rsidRPr="001D018D">
        <w:t>involving two appraisals: perceived vastness and a need for</w:t>
      </w:r>
      <w:r w:rsidR="00D75DC0" w:rsidRPr="001D018D">
        <w:t xml:space="preserve"> accommodation</w:t>
      </w:r>
      <w:r w:rsidR="006C57DD" w:rsidRPr="001D018D">
        <w:t>.</w:t>
      </w:r>
      <w:r w:rsidR="006C57DD" w:rsidRPr="001D018D">
        <w:rPr>
          <w:rStyle w:val="FootnoteReference"/>
          <w:rFonts w:ascii="Times New Roman" w:hAnsi="Times New Roman"/>
        </w:rPr>
        <w:footnoteReference w:id="11"/>
      </w:r>
      <w:r w:rsidR="00D75DC0" w:rsidRPr="001D018D">
        <w:t xml:space="preserve"> T</w:t>
      </w:r>
      <w:r w:rsidR="007A21A5" w:rsidRPr="001D018D">
        <w:t xml:space="preserve">he latter </w:t>
      </w:r>
      <w:r w:rsidRPr="001D018D">
        <w:t xml:space="preserve">is </w:t>
      </w:r>
      <w:r w:rsidR="009354B0" w:rsidRPr="001D018D">
        <w:t xml:space="preserve">the product of </w:t>
      </w:r>
      <w:r w:rsidRPr="001D018D">
        <w:t>an “inability to assimilate an experience into current mental structures” (297)</w:t>
      </w:r>
      <w:r w:rsidR="009F63BF" w:rsidRPr="001D018D">
        <w:t xml:space="preserve">, </w:t>
      </w:r>
      <w:r w:rsidR="004B30BB" w:rsidRPr="001D018D">
        <w:t>which means that</w:t>
      </w:r>
      <w:r w:rsidR="009F63BF" w:rsidRPr="001D018D">
        <w:t xml:space="preserve"> “prototypical awe involves a challenge to or negation of mental structures when they </w:t>
      </w:r>
      <w:r w:rsidR="00DE0783" w:rsidRPr="001D018D">
        <w:t xml:space="preserve">[the subjects] </w:t>
      </w:r>
      <w:r w:rsidR="009F63BF" w:rsidRPr="001D018D">
        <w:t>fail to make sense of an experience of something vast” (304).</w:t>
      </w:r>
      <w:r w:rsidR="005B1DD1" w:rsidRPr="001D018D">
        <w:t xml:space="preserve"> </w:t>
      </w:r>
      <w:r w:rsidR="003D7BBB" w:rsidRPr="001D018D">
        <w:t xml:space="preserve">The idea is that </w:t>
      </w:r>
      <w:r w:rsidR="00B559CE" w:rsidRPr="001D018D">
        <w:t>the subject of awe does not think her</w:t>
      </w:r>
      <w:r w:rsidR="003D7BBB" w:rsidRPr="001D018D">
        <w:t xml:space="preserve"> </w:t>
      </w:r>
      <w:r w:rsidR="00B559CE" w:rsidRPr="001D018D">
        <w:t>cognitive abilities are</w:t>
      </w:r>
      <w:r w:rsidR="003D7BBB" w:rsidRPr="001D018D">
        <w:t xml:space="preserve"> up to the challeng</w:t>
      </w:r>
      <w:r w:rsidR="00B559CE" w:rsidRPr="001D018D">
        <w:t>e presented by the object of her</w:t>
      </w:r>
      <w:r w:rsidR="003D7BBB" w:rsidRPr="001D018D">
        <w:t xml:space="preserve"> awe.</w:t>
      </w:r>
    </w:p>
    <w:p w14:paraId="7D2C7D0B" w14:textId="44F39B59" w:rsidR="0001561A" w:rsidRPr="001D018D" w:rsidRDefault="00D03A5E" w:rsidP="00A531D2">
      <w:pPr>
        <w:spacing w:line="480" w:lineRule="auto"/>
        <w:ind w:firstLine="720"/>
      </w:pPr>
      <w:r w:rsidRPr="001D018D">
        <w:t xml:space="preserve">Keltner and Haidt’s </w:t>
      </w:r>
      <w:r w:rsidR="0001561A" w:rsidRPr="001D018D">
        <w:t xml:space="preserve">account of </w:t>
      </w:r>
      <w:r w:rsidR="00444ECB" w:rsidRPr="001D018D">
        <w:t xml:space="preserve">awe </w:t>
      </w:r>
      <w:r w:rsidR="00A85D5D" w:rsidRPr="001D018D">
        <w:t xml:space="preserve">can </w:t>
      </w:r>
      <w:r w:rsidR="007D5042" w:rsidRPr="001D018D">
        <w:t>benefit from some revisions</w:t>
      </w:r>
      <w:r w:rsidR="009D2DD2" w:rsidRPr="001D018D">
        <w:t>, so i</w:t>
      </w:r>
      <w:r w:rsidR="00186AAC" w:rsidRPr="001D018D">
        <w:t>n what follows</w:t>
      </w:r>
      <w:r w:rsidR="009D2DD2" w:rsidRPr="001D018D">
        <w:t>,</w:t>
      </w:r>
      <w:r w:rsidR="00186AAC" w:rsidRPr="001D018D">
        <w:t xml:space="preserve"> </w:t>
      </w:r>
      <w:r w:rsidR="009D2DD2" w:rsidRPr="001D018D">
        <w:t xml:space="preserve">I </w:t>
      </w:r>
      <w:r w:rsidR="00A85D5D" w:rsidRPr="001D018D">
        <w:t>modify</w:t>
      </w:r>
      <w:r w:rsidR="00186AAC" w:rsidRPr="001D018D">
        <w:t xml:space="preserve"> </w:t>
      </w:r>
      <w:r>
        <w:t>it</w:t>
      </w:r>
      <w:r w:rsidRPr="001D018D">
        <w:t xml:space="preserve"> </w:t>
      </w:r>
      <w:r w:rsidR="00186AAC" w:rsidRPr="001D018D">
        <w:t>in three minor respects and specif</w:t>
      </w:r>
      <w:r w:rsidR="009D2DD2" w:rsidRPr="001D018D">
        <w:t>y</w:t>
      </w:r>
      <w:r w:rsidR="00186AAC" w:rsidRPr="001D018D">
        <w:t xml:space="preserve"> three </w:t>
      </w:r>
      <w:r w:rsidR="00101442" w:rsidRPr="001D018D">
        <w:t xml:space="preserve">prototypical </w:t>
      </w:r>
      <w:r w:rsidR="00186AAC" w:rsidRPr="001D018D">
        <w:t xml:space="preserve">components of awe that </w:t>
      </w:r>
      <w:r w:rsidR="009D2DD2" w:rsidRPr="001D018D">
        <w:t>it</w:t>
      </w:r>
      <w:r w:rsidR="00186AAC" w:rsidRPr="001D018D">
        <w:t xml:space="preserve"> fails to adequately highlight.</w:t>
      </w:r>
      <w:r w:rsidR="00580DC2" w:rsidRPr="001D018D">
        <w:t xml:space="preserve"> </w:t>
      </w:r>
      <w:r w:rsidR="00015BAE" w:rsidRPr="001D018D">
        <w:t>Regarding</w:t>
      </w:r>
      <w:r w:rsidR="009354B0" w:rsidRPr="001D018D">
        <w:t xml:space="preserve"> the </w:t>
      </w:r>
      <w:r w:rsidR="00A52C54" w:rsidRPr="001D018D">
        <w:t>first</w:t>
      </w:r>
      <w:r w:rsidR="00810DE2" w:rsidRPr="001D018D">
        <w:t xml:space="preserve"> of the appraisals</w:t>
      </w:r>
      <w:r w:rsidR="009354B0" w:rsidRPr="001D018D">
        <w:t xml:space="preserve">, </w:t>
      </w:r>
      <w:r w:rsidR="004E1F5F" w:rsidRPr="001D018D">
        <w:t xml:space="preserve">‘greatness’ </w:t>
      </w:r>
      <w:r w:rsidR="00444ECB" w:rsidRPr="001D018D">
        <w:t>is preferable to</w:t>
      </w:r>
      <w:r w:rsidR="00EC69F9" w:rsidRPr="001D018D">
        <w:t xml:space="preserve"> </w:t>
      </w:r>
      <w:r w:rsidR="009354B0" w:rsidRPr="001D018D">
        <w:t xml:space="preserve">‘vastness’ to avoid </w:t>
      </w:r>
      <w:r w:rsidR="00EA5CDB" w:rsidRPr="001D018D">
        <w:t>implying that it</w:t>
      </w:r>
      <w:r w:rsidR="00EC69F9" w:rsidRPr="001D018D">
        <w:t xml:space="preserve"> should be understood</w:t>
      </w:r>
      <w:r w:rsidR="009354B0" w:rsidRPr="001D018D">
        <w:t xml:space="preserve"> in spatial </w:t>
      </w:r>
      <w:r w:rsidR="009354B0" w:rsidRPr="00210E2D">
        <w:t>terms</w:t>
      </w:r>
      <w:r w:rsidR="00444ECB" w:rsidRPr="00210E2D">
        <w:t>.</w:t>
      </w:r>
      <w:r w:rsidR="00DF77C2" w:rsidRPr="00210E2D">
        <w:rPr>
          <w:rStyle w:val="FootnoteReference"/>
          <w:rFonts w:ascii="Times New Roman" w:hAnsi="Times New Roman"/>
        </w:rPr>
        <w:footnoteReference w:id="12"/>
      </w:r>
      <w:r w:rsidR="00444ECB" w:rsidRPr="00210E2D">
        <w:t xml:space="preserve"> </w:t>
      </w:r>
      <w:r w:rsidR="009700CD" w:rsidRPr="00210E2D">
        <w:t>For</w:t>
      </w:r>
      <w:r w:rsidR="00453D28" w:rsidRPr="00210E2D">
        <w:t>,</w:t>
      </w:r>
      <w:r w:rsidR="009700CD" w:rsidRPr="00210E2D">
        <w:t xml:space="preserve"> a</w:t>
      </w:r>
      <w:r w:rsidR="009354B0" w:rsidRPr="00210E2D">
        <w:t>s</w:t>
      </w:r>
      <w:r w:rsidR="009354B0" w:rsidRPr="001D018D">
        <w:t xml:space="preserve"> </w:t>
      </w:r>
      <w:r w:rsidR="009700CD" w:rsidRPr="001D018D">
        <w:t>Keltner and Haidt</w:t>
      </w:r>
      <w:r w:rsidR="009354B0" w:rsidRPr="001D018D">
        <w:t xml:space="preserve"> </w:t>
      </w:r>
      <w:r w:rsidR="004E1AC4">
        <w:t>(303) recognize</w:t>
      </w:r>
      <w:r w:rsidR="009354B0" w:rsidRPr="001D018D">
        <w:t xml:space="preserve">, the objects of awe need not be </w:t>
      </w:r>
      <w:r w:rsidR="005422EA" w:rsidRPr="001D018D">
        <w:t xml:space="preserve">spatially </w:t>
      </w:r>
      <w:r w:rsidR="008C3BB6" w:rsidRPr="001D018D">
        <w:t>momentous</w:t>
      </w:r>
      <w:r w:rsidR="00CB50F6" w:rsidRPr="001D018D">
        <w:t>. This</w:t>
      </w:r>
      <w:r w:rsidR="009700CD" w:rsidRPr="001D018D">
        <w:t xml:space="preserve"> possibility</w:t>
      </w:r>
      <w:r w:rsidR="00CB50F6" w:rsidRPr="001D018D">
        <w:t>,</w:t>
      </w:r>
      <w:r w:rsidR="009700CD" w:rsidRPr="001D018D">
        <w:t xml:space="preserve"> of non-spatial</w:t>
      </w:r>
      <w:r w:rsidR="008C3BB6" w:rsidRPr="001D018D">
        <w:t xml:space="preserve"> </w:t>
      </w:r>
      <w:r w:rsidR="009700CD" w:rsidRPr="001D018D">
        <w:t>greatness</w:t>
      </w:r>
      <w:r w:rsidR="00CB50F6" w:rsidRPr="001D018D">
        <w:t>,</w:t>
      </w:r>
      <w:r w:rsidR="009700CD" w:rsidRPr="001D018D">
        <w:t xml:space="preserve"> is crucial for my purposes here</w:t>
      </w:r>
      <w:r w:rsidR="00A831EC" w:rsidRPr="001D018D">
        <w:t>.</w:t>
      </w:r>
      <w:r w:rsidR="00CF4042" w:rsidRPr="001D018D">
        <w:t xml:space="preserve"> </w:t>
      </w:r>
      <w:r w:rsidR="00FB0A71">
        <w:t>O</w:t>
      </w:r>
      <w:r w:rsidR="00CF4042" w:rsidRPr="001D018D">
        <w:t xml:space="preserve">n my view, one </w:t>
      </w:r>
      <w:r w:rsidR="008C3BB6" w:rsidRPr="001D018D">
        <w:t>component of</w:t>
      </w:r>
      <w:r w:rsidR="00CF4042" w:rsidRPr="001D018D">
        <w:t xml:space="preserve"> awe is an attribution of substantial, if not o</w:t>
      </w:r>
      <w:r w:rsidR="008C3BB6" w:rsidRPr="001D018D">
        <w:t xml:space="preserve">verwhelming, </w:t>
      </w:r>
      <w:r w:rsidR="008C3BB6" w:rsidRPr="00D346F2">
        <w:rPr>
          <w:i/>
        </w:rPr>
        <w:t>greatness</w:t>
      </w:r>
      <w:r w:rsidR="008C3BB6" w:rsidRPr="001D018D">
        <w:t xml:space="preserve"> to</w:t>
      </w:r>
      <w:r w:rsidR="00CF4042" w:rsidRPr="001D018D">
        <w:t xml:space="preserve"> its object. It could be greatness in beauty, power, moral status, creativity, strength, intelligence, or something else, but we do not feel awe </w:t>
      </w:r>
      <w:r w:rsidR="003D50F2">
        <w:t>about</w:t>
      </w:r>
      <w:r w:rsidR="003D50F2" w:rsidRPr="001D018D">
        <w:t xml:space="preserve"> </w:t>
      </w:r>
      <w:r w:rsidR="00CF4042" w:rsidRPr="001D018D">
        <w:t>things the salient features of which we take to be puny or insignificant.</w:t>
      </w:r>
    </w:p>
    <w:p w14:paraId="2B4F6FFE" w14:textId="5224467A" w:rsidR="005A081F" w:rsidRPr="001D018D" w:rsidRDefault="00B204BC" w:rsidP="00A531D2">
      <w:pPr>
        <w:spacing w:line="480" w:lineRule="auto"/>
        <w:ind w:firstLine="720"/>
      </w:pPr>
      <w:r w:rsidRPr="001D018D">
        <w:t>As for</w:t>
      </w:r>
      <w:r w:rsidR="002D3D68" w:rsidRPr="001D018D">
        <w:t xml:space="preserve"> the </w:t>
      </w:r>
      <w:r w:rsidR="00A52C54" w:rsidRPr="001D018D">
        <w:t>second</w:t>
      </w:r>
      <w:r w:rsidRPr="001D018D">
        <w:t xml:space="preserve"> appraisal</w:t>
      </w:r>
      <w:r w:rsidR="004F48D4" w:rsidRPr="001D018D">
        <w:t xml:space="preserve">, </w:t>
      </w:r>
      <w:r w:rsidR="0024713E" w:rsidRPr="001D018D">
        <w:t xml:space="preserve">the subject </w:t>
      </w:r>
      <w:r w:rsidR="00763F29" w:rsidRPr="001D018D">
        <w:t xml:space="preserve">of awe </w:t>
      </w:r>
      <w:r w:rsidRPr="001D018D">
        <w:t xml:space="preserve">represents herself as </w:t>
      </w:r>
      <w:r w:rsidR="0024713E" w:rsidRPr="001D018D">
        <w:t>coming up short in the face of the object. Keltner and Haidt</w:t>
      </w:r>
      <w:r w:rsidR="00D00740" w:rsidRPr="001D018D">
        <w:t xml:space="preserve"> specify the shortcoming in terms of a perceived inability to make sense of awe’</w:t>
      </w:r>
      <w:r w:rsidR="00DA0D22" w:rsidRPr="001D018D">
        <w:t>s object using</w:t>
      </w:r>
      <w:r w:rsidR="00D00740" w:rsidRPr="001D018D">
        <w:t xml:space="preserve"> the subject’s current mental structures, </w:t>
      </w:r>
      <w:r w:rsidR="00EE0C22" w:rsidRPr="001D018D">
        <w:t>but we have good reason</w:t>
      </w:r>
      <w:r w:rsidR="00D00740" w:rsidRPr="001D018D">
        <w:t xml:space="preserve"> to leave it more open </w:t>
      </w:r>
      <w:r w:rsidR="00763F29" w:rsidRPr="001D018D">
        <w:t xml:space="preserve">how </w:t>
      </w:r>
      <w:r w:rsidR="00655BBB" w:rsidRPr="001D018D">
        <w:t>she</w:t>
      </w:r>
      <w:r w:rsidR="005A081F" w:rsidRPr="001D018D">
        <w:t xml:space="preserve"> thinks of her</w:t>
      </w:r>
      <w:r w:rsidR="00763F29" w:rsidRPr="001D018D">
        <w:t xml:space="preserve"> shortcoming.</w:t>
      </w:r>
      <w:r w:rsidR="00D00740" w:rsidRPr="001D018D">
        <w:t xml:space="preserve"> </w:t>
      </w:r>
      <w:r w:rsidR="008F21F0" w:rsidRPr="001D018D">
        <w:t>Although subjects</w:t>
      </w:r>
      <w:r w:rsidR="00D00740" w:rsidRPr="001D018D">
        <w:t xml:space="preserve"> </w:t>
      </w:r>
      <w:r w:rsidR="00F674BA" w:rsidRPr="001D018D">
        <w:t xml:space="preserve">often </w:t>
      </w:r>
      <w:r w:rsidR="00D00740" w:rsidRPr="001D018D">
        <w:t xml:space="preserve">struggle to understand the objects of their awe, and to some degree </w:t>
      </w:r>
      <w:r w:rsidR="00DA0D22" w:rsidRPr="001D018D">
        <w:t>recognize</w:t>
      </w:r>
      <w:r w:rsidR="00D00740" w:rsidRPr="001D018D">
        <w:t xml:space="preserve"> that struggle, a subject’s appraisal of herself in comparison to the object of </w:t>
      </w:r>
      <w:r w:rsidR="00DA0D22" w:rsidRPr="001D018D">
        <w:t xml:space="preserve">her </w:t>
      </w:r>
      <w:r w:rsidR="00D00740" w:rsidRPr="001D018D">
        <w:t xml:space="preserve">awe might focus on her inferiority in power, size, or something else other than </w:t>
      </w:r>
      <w:r w:rsidR="003D7BBB" w:rsidRPr="001D018D">
        <w:t xml:space="preserve">her </w:t>
      </w:r>
      <w:r w:rsidR="00B559CE" w:rsidRPr="001D018D">
        <w:t>cognitive capacities</w:t>
      </w:r>
      <w:r w:rsidR="00DA0D22" w:rsidRPr="001D018D">
        <w:t>.</w:t>
      </w:r>
      <w:r w:rsidR="0024713E" w:rsidRPr="001D018D">
        <w:t xml:space="preserve"> </w:t>
      </w:r>
      <w:r w:rsidR="00111ABA" w:rsidRPr="001D018D">
        <w:t xml:space="preserve">I might feel awe while observing the mighty Pacific Ocean, focusing on my relative insignificance in size and power, without </w:t>
      </w:r>
      <w:r w:rsidR="00655011" w:rsidRPr="001D018D">
        <w:t xml:space="preserve">necessarily </w:t>
      </w:r>
      <w:r w:rsidR="00111ABA" w:rsidRPr="001D018D">
        <w:t xml:space="preserve">representing myself as lacking the cognitive capacity to understand the ocean’s </w:t>
      </w:r>
      <w:r w:rsidR="00111ABA" w:rsidRPr="001F0BE3">
        <w:t>greatness.</w:t>
      </w:r>
      <w:r w:rsidR="00D9127C" w:rsidRPr="001F0BE3">
        <w:t xml:space="preserve"> </w:t>
      </w:r>
      <w:r w:rsidR="00A776E1" w:rsidRPr="001F0BE3">
        <w:t>Additionally, t</w:t>
      </w:r>
      <w:r w:rsidR="00D9127C" w:rsidRPr="001F0BE3">
        <w:t xml:space="preserve">hese comparative cognitions </w:t>
      </w:r>
      <w:r w:rsidR="00601531" w:rsidRPr="001F0BE3">
        <w:t xml:space="preserve">do not </w:t>
      </w:r>
      <w:r w:rsidR="00D03A5E" w:rsidRPr="001F0BE3">
        <w:t>entail</w:t>
      </w:r>
      <w:r w:rsidR="00601531" w:rsidRPr="001F0BE3">
        <w:t xml:space="preserve"> that</w:t>
      </w:r>
      <w:r w:rsidR="00D9127C" w:rsidRPr="001F0BE3">
        <w:t xml:space="preserve"> subjects</w:t>
      </w:r>
      <w:r w:rsidR="00601531" w:rsidRPr="001F0BE3">
        <w:t xml:space="preserve"> appraise</w:t>
      </w:r>
      <w:r w:rsidR="00D9127C" w:rsidRPr="001F0BE3">
        <w:t xml:space="preserve"> themselves as failures; </w:t>
      </w:r>
      <w:r w:rsidR="00A776E1" w:rsidRPr="001F0BE3">
        <w:t xml:space="preserve">I do not take </w:t>
      </w:r>
      <w:r w:rsidR="00D03A5E" w:rsidRPr="001F0BE3">
        <w:t>the ocean’</w:t>
      </w:r>
      <w:r w:rsidR="00D9127C" w:rsidRPr="001F0BE3">
        <w:t xml:space="preserve">s </w:t>
      </w:r>
      <w:r w:rsidR="00601531" w:rsidRPr="001F0BE3">
        <w:t>superior</w:t>
      </w:r>
      <w:r w:rsidR="00D03A5E" w:rsidRPr="001F0BE3">
        <w:t>ity</w:t>
      </w:r>
      <w:r w:rsidR="00601531" w:rsidRPr="001F0BE3">
        <w:t xml:space="preserve"> to me in size and power</w:t>
      </w:r>
      <w:r w:rsidR="00D9127C" w:rsidRPr="001F0BE3">
        <w:t xml:space="preserve"> </w:t>
      </w:r>
      <w:r w:rsidR="00A81EF1" w:rsidRPr="001F0BE3">
        <w:t xml:space="preserve">as </w:t>
      </w:r>
      <w:r w:rsidR="0007203C" w:rsidRPr="001F0BE3">
        <w:t>evidence</w:t>
      </w:r>
      <w:r w:rsidR="00601531" w:rsidRPr="001F0BE3">
        <w:t xml:space="preserve"> that I have failed</w:t>
      </w:r>
      <w:r w:rsidR="00D9127C" w:rsidRPr="001F0BE3">
        <w:t xml:space="preserve"> to meet any standard </w:t>
      </w:r>
      <w:r w:rsidR="00601531" w:rsidRPr="001F0BE3">
        <w:t>to which</w:t>
      </w:r>
      <w:r w:rsidR="00D03A5E" w:rsidRPr="001F0BE3">
        <w:t xml:space="preserve"> </w:t>
      </w:r>
      <w:r w:rsidR="00601531" w:rsidRPr="001F0BE3">
        <w:t>I could reasonably be held</w:t>
      </w:r>
      <w:r w:rsidR="00D9127C" w:rsidRPr="001F0BE3">
        <w:t>.</w:t>
      </w:r>
    </w:p>
    <w:p w14:paraId="3AF4789C" w14:textId="73110628" w:rsidR="00CA2C97" w:rsidRPr="001D018D" w:rsidRDefault="0024713E" w:rsidP="00BF1213">
      <w:pPr>
        <w:spacing w:line="480" w:lineRule="auto"/>
        <w:ind w:firstLine="720"/>
      </w:pPr>
      <w:r w:rsidRPr="001D018D">
        <w:t xml:space="preserve">Moreover, </w:t>
      </w:r>
      <w:r w:rsidR="008911C6" w:rsidRPr="001D018D">
        <w:t>Keltner and Haidt’s view can be improved by emphasizing</w:t>
      </w:r>
      <w:r w:rsidR="00486C8E" w:rsidRPr="001D018D">
        <w:t xml:space="preserve"> that </w:t>
      </w:r>
      <w:r w:rsidR="009C1178" w:rsidRPr="001D018D">
        <w:t>what they call “</w:t>
      </w:r>
      <w:r w:rsidR="00486C8E" w:rsidRPr="001D018D">
        <w:t>a</w:t>
      </w:r>
      <w:r w:rsidR="004F48D4" w:rsidRPr="001D018D">
        <w:t xml:space="preserve"> </w:t>
      </w:r>
      <w:r w:rsidR="00015BAE" w:rsidRPr="001D018D">
        <w:t>need</w:t>
      </w:r>
      <w:r w:rsidR="00486C8E" w:rsidRPr="001D018D">
        <w:t xml:space="preserve"> for accommodation</w:t>
      </w:r>
      <w:r w:rsidR="009C1178" w:rsidRPr="001D018D">
        <w:t>”</w:t>
      </w:r>
      <w:r w:rsidR="00015BAE" w:rsidRPr="001D018D">
        <w:t xml:space="preserve"> </w:t>
      </w:r>
      <w:r w:rsidR="004F48D4" w:rsidRPr="001D018D">
        <w:t xml:space="preserve">arises when we </w:t>
      </w:r>
      <w:r w:rsidR="0053782E" w:rsidRPr="001D018D">
        <w:t xml:space="preserve">think we </w:t>
      </w:r>
      <w:r w:rsidR="004F48D4" w:rsidRPr="001D018D">
        <w:t>cannot</w:t>
      </w:r>
      <w:r w:rsidR="004F48D4" w:rsidRPr="001D018D">
        <w:rPr>
          <w:i/>
        </w:rPr>
        <w:t xml:space="preserve"> </w:t>
      </w:r>
      <w:r w:rsidR="004F48D4" w:rsidRPr="001D018D">
        <w:rPr>
          <w:i/>
          <w:iCs/>
        </w:rPr>
        <w:t>fully</w:t>
      </w:r>
      <w:r w:rsidR="004F48D4" w:rsidRPr="001D018D">
        <w:t xml:space="preserve"> </w:t>
      </w:r>
      <w:r w:rsidR="00930A00" w:rsidRPr="001D018D">
        <w:t>accommodate an experience within</w:t>
      </w:r>
      <w:r w:rsidR="004F48D4" w:rsidRPr="001D018D">
        <w:t xml:space="preserve"> our current mental</w:t>
      </w:r>
      <w:r w:rsidR="00015BAE" w:rsidRPr="001D018D">
        <w:t xml:space="preserve"> </w:t>
      </w:r>
      <w:r w:rsidR="00F674BA" w:rsidRPr="001D018D">
        <w:t xml:space="preserve">structures. The ‘fully’ </w:t>
      </w:r>
      <w:r w:rsidR="003717C9" w:rsidRPr="001D018D">
        <w:t xml:space="preserve">is </w:t>
      </w:r>
      <w:r w:rsidR="00666DEC" w:rsidRPr="001D018D">
        <w:t>key</w:t>
      </w:r>
      <w:r w:rsidR="00F674BA" w:rsidRPr="001D018D">
        <w:t>, because</w:t>
      </w:r>
      <w:r w:rsidR="00015BAE" w:rsidRPr="001D018D">
        <w:t xml:space="preserve"> </w:t>
      </w:r>
      <w:r w:rsidR="004F48D4" w:rsidRPr="001D018D">
        <w:t xml:space="preserve">we </w:t>
      </w:r>
      <w:r w:rsidR="00930A00" w:rsidRPr="001D018D">
        <w:rPr>
          <w:i/>
        </w:rPr>
        <w:t>must</w:t>
      </w:r>
      <w:r w:rsidR="00930A00" w:rsidRPr="001D018D">
        <w:t xml:space="preserve"> </w:t>
      </w:r>
      <w:r w:rsidR="004F48D4" w:rsidRPr="001D018D">
        <w:t xml:space="preserve">be able to </w:t>
      </w:r>
      <w:r w:rsidR="004F48D4" w:rsidRPr="001D018D">
        <w:rPr>
          <w:i/>
        </w:rPr>
        <w:t>at least partially</w:t>
      </w:r>
      <w:r w:rsidR="004F48D4" w:rsidRPr="001D018D">
        <w:t xml:space="preserve"> </w:t>
      </w:r>
      <w:r w:rsidR="00F674BA" w:rsidRPr="001D018D">
        <w:t xml:space="preserve">accommodate an experience in our current mental structures </w:t>
      </w:r>
      <w:r w:rsidR="004F48D4" w:rsidRPr="001D018D">
        <w:t xml:space="preserve">to </w:t>
      </w:r>
      <w:r w:rsidR="00A52C54" w:rsidRPr="001D018D">
        <w:t xml:space="preserve">represent </w:t>
      </w:r>
      <w:r w:rsidR="00F674BA" w:rsidRPr="001D018D">
        <w:t>the</w:t>
      </w:r>
      <w:r w:rsidR="00486C8E" w:rsidRPr="001D018D">
        <w:t xml:space="preserve"> object</w:t>
      </w:r>
      <w:r w:rsidR="00E33673" w:rsidRPr="001D018D">
        <w:t xml:space="preserve"> as great</w:t>
      </w:r>
      <w:r w:rsidR="009C1178" w:rsidRPr="001D018D">
        <w:t xml:space="preserve"> or vast</w:t>
      </w:r>
      <w:r w:rsidR="00F674BA" w:rsidRPr="001D018D">
        <w:t xml:space="preserve">, </w:t>
      </w:r>
      <w:r w:rsidR="00F949E7">
        <w:t>thereby forming</w:t>
      </w:r>
      <w:r w:rsidR="00F674BA" w:rsidRPr="001D018D">
        <w:t xml:space="preserve"> the first </w:t>
      </w:r>
      <w:r w:rsidR="003717C9" w:rsidRPr="001D018D">
        <w:t>appraisal</w:t>
      </w:r>
      <w:r w:rsidR="004F48D4" w:rsidRPr="001D018D">
        <w:t>.</w:t>
      </w:r>
      <w:r w:rsidR="00F1349F" w:rsidRPr="001D018D">
        <w:rPr>
          <w:rStyle w:val="FootnoteReference"/>
          <w:rFonts w:ascii="Times New Roman" w:hAnsi="Times New Roman"/>
        </w:rPr>
        <w:footnoteReference w:id="13"/>
      </w:r>
      <w:r w:rsidR="00BF1213" w:rsidRPr="001D018D">
        <w:t xml:space="preserve"> </w:t>
      </w:r>
      <w:r w:rsidR="00D71C64" w:rsidRPr="001D018D">
        <w:t>So o</w:t>
      </w:r>
      <w:r w:rsidR="00CF4042" w:rsidRPr="001D018D">
        <w:t>n my view, p</w:t>
      </w:r>
      <w:r w:rsidR="00CA2C97" w:rsidRPr="001D018D">
        <w:t xml:space="preserve">rototypical feelings of awe also involve a second, comparative </w:t>
      </w:r>
      <w:r w:rsidR="00781A22" w:rsidRPr="001D018D">
        <w:t>appraisal</w:t>
      </w:r>
      <w:r w:rsidR="00CA2C97" w:rsidRPr="001D018D">
        <w:t xml:space="preserve"> that represents the subject as somehow insignificant, small, or inferior in comparison to that great object</w:t>
      </w:r>
      <w:r w:rsidR="007346C2" w:rsidRPr="001D018D">
        <w:t xml:space="preserve">, </w:t>
      </w:r>
      <w:r w:rsidR="003717C9" w:rsidRPr="001D018D">
        <w:t xml:space="preserve">though not so cognitively limited </w:t>
      </w:r>
      <w:r w:rsidR="00C17EF3" w:rsidRPr="001D018D">
        <w:t xml:space="preserve">as to </w:t>
      </w:r>
      <w:r w:rsidR="00CC1615">
        <w:t>prevent</w:t>
      </w:r>
      <w:r w:rsidR="007346C2" w:rsidRPr="001D018D">
        <w:t xml:space="preserve"> represent</w:t>
      </w:r>
      <w:r w:rsidR="00CC1615">
        <w:t>ing</w:t>
      </w:r>
      <w:r w:rsidR="007346C2" w:rsidRPr="001D018D">
        <w:t xml:space="preserve"> it as great</w:t>
      </w:r>
      <w:r w:rsidR="00CA2C97" w:rsidRPr="001D018D">
        <w:t xml:space="preserve">. </w:t>
      </w:r>
      <w:r w:rsidR="00C17EF3" w:rsidRPr="001D018D">
        <w:t>For i</w:t>
      </w:r>
      <w:r w:rsidR="00CA2C97" w:rsidRPr="001D018D">
        <w:t xml:space="preserve">f we represent ourselves as equal to or better than our athletic, political, or other opponents, we will not feel awe about their performance in games, debates, or other contests. This comparative cognition </w:t>
      </w:r>
      <w:r w:rsidR="00C17EF3" w:rsidRPr="001D018D">
        <w:t>is less prototypical of</w:t>
      </w:r>
      <w:r w:rsidR="00CA2C97" w:rsidRPr="001D018D">
        <w:t xml:space="preserve"> mere wonder or admiration. </w:t>
      </w:r>
    </w:p>
    <w:p w14:paraId="76025317" w14:textId="4539D625" w:rsidR="0055729A" w:rsidRPr="001D018D" w:rsidRDefault="008A0BA6" w:rsidP="00A531D2">
      <w:pPr>
        <w:pStyle w:val="FootnoteText"/>
        <w:ind w:firstLine="720"/>
        <w:rPr>
          <w:rFonts w:ascii="Times New Roman" w:hAnsi="Times New Roman"/>
        </w:rPr>
      </w:pPr>
      <w:r w:rsidRPr="001D018D">
        <w:rPr>
          <w:rFonts w:ascii="Times New Roman" w:hAnsi="Times New Roman"/>
        </w:rPr>
        <w:t xml:space="preserve">Keltner and </w:t>
      </w:r>
      <w:r w:rsidR="009E1B23" w:rsidRPr="001D018D">
        <w:rPr>
          <w:rFonts w:ascii="Times New Roman" w:hAnsi="Times New Roman"/>
        </w:rPr>
        <w:t xml:space="preserve">Haidt’s </w:t>
      </w:r>
      <w:r w:rsidR="00EB1C26" w:rsidRPr="001D018D">
        <w:rPr>
          <w:rFonts w:ascii="Times New Roman" w:hAnsi="Times New Roman"/>
        </w:rPr>
        <w:t xml:space="preserve">own </w:t>
      </w:r>
      <w:r w:rsidR="009E1B23" w:rsidRPr="001D018D">
        <w:rPr>
          <w:rFonts w:ascii="Times New Roman" w:hAnsi="Times New Roman"/>
        </w:rPr>
        <w:t>positive account says little</w:t>
      </w:r>
      <w:r w:rsidRPr="001D018D">
        <w:rPr>
          <w:rFonts w:ascii="Times New Roman" w:hAnsi="Times New Roman"/>
        </w:rPr>
        <w:t xml:space="preserve"> </w:t>
      </w:r>
      <w:r w:rsidR="00573654" w:rsidRPr="001D018D">
        <w:rPr>
          <w:rFonts w:ascii="Times New Roman" w:hAnsi="Times New Roman"/>
        </w:rPr>
        <w:t>about the</w:t>
      </w:r>
      <w:r w:rsidR="00513F1A" w:rsidRPr="001D018D">
        <w:rPr>
          <w:rFonts w:ascii="Times New Roman" w:hAnsi="Times New Roman"/>
        </w:rPr>
        <w:t xml:space="preserve"> </w:t>
      </w:r>
      <w:r w:rsidR="00573654" w:rsidRPr="001D018D">
        <w:rPr>
          <w:rFonts w:ascii="Times New Roman" w:hAnsi="Times New Roman"/>
        </w:rPr>
        <w:t>con</w:t>
      </w:r>
      <w:r w:rsidR="00513F1A" w:rsidRPr="001D018D">
        <w:rPr>
          <w:rFonts w:ascii="Times New Roman" w:hAnsi="Times New Roman"/>
        </w:rPr>
        <w:t>ative and affective aspects of awe</w:t>
      </w:r>
      <w:r w:rsidR="007346C2" w:rsidRPr="001D018D">
        <w:rPr>
          <w:rFonts w:ascii="Times New Roman" w:hAnsi="Times New Roman"/>
        </w:rPr>
        <w:t xml:space="preserve">, which </w:t>
      </w:r>
      <w:r w:rsidR="004845AA" w:rsidRPr="001D018D">
        <w:rPr>
          <w:rFonts w:ascii="Times New Roman" w:hAnsi="Times New Roman"/>
        </w:rPr>
        <w:t>are</w:t>
      </w:r>
      <w:r w:rsidR="007346C2" w:rsidRPr="001D018D">
        <w:rPr>
          <w:rFonts w:ascii="Times New Roman" w:hAnsi="Times New Roman"/>
        </w:rPr>
        <w:t xml:space="preserve"> </w:t>
      </w:r>
      <w:r w:rsidR="00746B73">
        <w:rPr>
          <w:rFonts w:ascii="Times New Roman" w:hAnsi="Times New Roman"/>
        </w:rPr>
        <w:t>equally</w:t>
      </w:r>
      <w:r w:rsidR="007346C2" w:rsidRPr="001D018D">
        <w:rPr>
          <w:rFonts w:ascii="Times New Roman" w:hAnsi="Times New Roman"/>
        </w:rPr>
        <w:t xml:space="preserve"> important to our understanding</w:t>
      </w:r>
      <w:r w:rsidR="009E1B23" w:rsidRPr="001D018D">
        <w:rPr>
          <w:rFonts w:ascii="Times New Roman" w:hAnsi="Times New Roman"/>
        </w:rPr>
        <w:t xml:space="preserve"> of </w:t>
      </w:r>
      <w:r w:rsidR="00A45D3C">
        <w:rPr>
          <w:rFonts w:ascii="Times New Roman" w:hAnsi="Times New Roman"/>
        </w:rPr>
        <w:t>it</w:t>
      </w:r>
      <w:r w:rsidR="009E1B23" w:rsidRPr="001D018D">
        <w:rPr>
          <w:rFonts w:ascii="Times New Roman" w:hAnsi="Times New Roman"/>
        </w:rPr>
        <w:t xml:space="preserve">. The </w:t>
      </w:r>
      <w:r w:rsidR="00CB2F13" w:rsidRPr="001D018D">
        <w:rPr>
          <w:rFonts w:ascii="Times New Roman" w:hAnsi="Times New Roman"/>
        </w:rPr>
        <w:t>affective compone</w:t>
      </w:r>
      <w:r w:rsidR="009E1B23" w:rsidRPr="001D018D">
        <w:rPr>
          <w:rFonts w:ascii="Times New Roman" w:hAnsi="Times New Roman"/>
        </w:rPr>
        <w:t xml:space="preserve">nt of awe is </w:t>
      </w:r>
      <w:r w:rsidR="00922BFE" w:rsidRPr="001D018D">
        <w:rPr>
          <w:rFonts w:ascii="Times New Roman" w:hAnsi="Times New Roman"/>
        </w:rPr>
        <w:t>an intensely pleasant feeling</w:t>
      </w:r>
      <w:r w:rsidR="00015BAE" w:rsidRPr="001D018D">
        <w:rPr>
          <w:rFonts w:ascii="Times New Roman" w:hAnsi="Times New Roman"/>
        </w:rPr>
        <w:t xml:space="preserve">, </w:t>
      </w:r>
      <w:r w:rsidR="006755DF" w:rsidRPr="001D018D">
        <w:rPr>
          <w:rFonts w:ascii="Times New Roman" w:hAnsi="Times New Roman"/>
        </w:rPr>
        <w:t>generally more intense</w:t>
      </w:r>
      <w:r w:rsidR="00015BAE" w:rsidRPr="001D018D">
        <w:rPr>
          <w:rFonts w:ascii="Times New Roman" w:hAnsi="Times New Roman"/>
        </w:rPr>
        <w:t xml:space="preserve"> than </w:t>
      </w:r>
      <w:r w:rsidR="00FB6DFD" w:rsidRPr="001D018D">
        <w:rPr>
          <w:rFonts w:ascii="Times New Roman" w:hAnsi="Times New Roman"/>
        </w:rPr>
        <w:t>that</w:t>
      </w:r>
      <w:r w:rsidR="00015BAE" w:rsidRPr="001D018D">
        <w:rPr>
          <w:rFonts w:ascii="Times New Roman" w:hAnsi="Times New Roman"/>
        </w:rPr>
        <w:t xml:space="preserve"> involved in wonder or admiration</w:t>
      </w:r>
      <w:r w:rsidR="009E1B23" w:rsidRPr="001D018D">
        <w:rPr>
          <w:rFonts w:ascii="Times New Roman" w:hAnsi="Times New Roman"/>
        </w:rPr>
        <w:t>, often</w:t>
      </w:r>
      <w:r w:rsidR="000012A9" w:rsidRPr="001D018D">
        <w:rPr>
          <w:rFonts w:ascii="Times New Roman" w:hAnsi="Times New Roman"/>
        </w:rPr>
        <w:t xml:space="preserve"> verg</w:t>
      </w:r>
      <w:r w:rsidR="009E1B23" w:rsidRPr="001D018D">
        <w:rPr>
          <w:rFonts w:ascii="Times New Roman" w:hAnsi="Times New Roman"/>
        </w:rPr>
        <w:t>ing</w:t>
      </w:r>
      <w:r w:rsidR="000012A9" w:rsidRPr="001D018D">
        <w:rPr>
          <w:rFonts w:ascii="Times New Roman" w:hAnsi="Times New Roman"/>
        </w:rPr>
        <w:t xml:space="preserve"> on or shad</w:t>
      </w:r>
      <w:r w:rsidR="009E1B23" w:rsidRPr="001D018D">
        <w:rPr>
          <w:rFonts w:ascii="Times New Roman" w:hAnsi="Times New Roman"/>
        </w:rPr>
        <w:t>ing</w:t>
      </w:r>
      <w:r w:rsidR="000012A9" w:rsidRPr="001D018D">
        <w:rPr>
          <w:rFonts w:ascii="Times New Roman" w:hAnsi="Times New Roman"/>
        </w:rPr>
        <w:t xml:space="preserve"> into unpleasant</w:t>
      </w:r>
      <w:r w:rsidR="009E1B23" w:rsidRPr="001D018D">
        <w:rPr>
          <w:rFonts w:ascii="Times New Roman" w:hAnsi="Times New Roman"/>
        </w:rPr>
        <w:t>ness</w:t>
      </w:r>
      <w:r w:rsidR="000012A9" w:rsidRPr="001D018D">
        <w:rPr>
          <w:rFonts w:ascii="Times New Roman" w:hAnsi="Times New Roman"/>
        </w:rPr>
        <w:t>.</w:t>
      </w:r>
      <w:r w:rsidR="00485459" w:rsidRPr="001D018D">
        <w:rPr>
          <w:rStyle w:val="FootnoteReference"/>
          <w:rFonts w:ascii="Times New Roman" w:hAnsi="Times New Roman"/>
        </w:rPr>
        <w:footnoteReference w:id="14"/>
      </w:r>
      <w:r w:rsidR="005567C7" w:rsidRPr="001D018D">
        <w:rPr>
          <w:rFonts w:ascii="Times New Roman" w:hAnsi="Times New Roman"/>
        </w:rPr>
        <w:t xml:space="preserve"> </w:t>
      </w:r>
      <w:r w:rsidR="00983FBD" w:rsidRPr="001D018D">
        <w:rPr>
          <w:rFonts w:ascii="Times New Roman" w:hAnsi="Times New Roman"/>
        </w:rPr>
        <w:t xml:space="preserve">This seems especially common in </w:t>
      </w:r>
      <w:r w:rsidR="00BD46D5" w:rsidRPr="001D018D">
        <w:rPr>
          <w:rFonts w:ascii="Times New Roman" w:hAnsi="Times New Roman"/>
        </w:rPr>
        <w:t>religious awe;</w:t>
      </w:r>
      <w:r w:rsidR="00343BF0" w:rsidRPr="001D018D">
        <w:rPr>
          <w:rFonts w:ascii="Times New Roman" w:hAnsi="Times New Roman"/>
        </w:rPr>
        <w:t xml:space="preserve"> </w:t>
      </w:r>
      <w:r w:rsidR="00983FBD" w:rsidRPr="001D018D">
        <w:rPr>
          <w:rFonts w:ascii="Times New Roman" w:hAnsi="Times New Roman"/>
        </w:rPr>
        <w:t xml:space="preserve">subjects of </w:t>
      </w:r>
      <w:r w:rsidR="00152611" w:rsidRPr="001D018D">
        <w:rPr>
          <w:rFonts w:ascii="Times New Roman" w:hAnsi="Times New Roman"/>
        </w:rPr>
        <w:t xml:space="preserve">such </w:t>
      </w:r>
      <w:r w:rsidR="00983FBD" w:rsidRPr="001D018D">
        <w:rPr>
          <w:rFonts w:ascii="Times New Roman" w:hAnsi="Times New Roman"/>
        </w:rPr>
        <w:t xml:space="preserve">awe perceive </w:t>
      </w:r>
      <w:r w:rsidR="0035103C" w:rsidRPr="001D018D">
        <w:rPr>
          <w:rFonts w:ascii="Times New Roman" w:hAnsi="Times New Roman"/>
        </w:rPr>
        <w:t xml:space="preserve">what they take to be </w:t>
      </w:r>
      <w:r w:rsidR="007346C2" w:rsidRPr="001D018D">
        <w:rPr>
          <w:rFonts w:ascii="Times New Roman" w:hAnsi="Times New Roman"/>
        </w:rPr>
        <w:t>divine</w:t>
      </w:r>
      <w:r w:rsidR="00983FBD" w:rsidRPr="001D018D">
        <w:rPr>
          <w:rFonts w:ascii="Times New Roman" w:hAnsi="Times New Roman"/>
        </w:rPr>
        <w:t xml:space="preserve"> greatness, and, simply</w:t>
      </w:r>
      <w:r w:rsidR="00D46DBB" w:rsidRPr="001D018D">
        <w:rPr>
          <w:rFonts w:ascii="Times New Roman" w:hAnsi="Times New Roman"/>
        </w:rPr>
        <w:t xml:space="preserve"> put</w:t>
      </w:r>
      <w:r w:rsidR="00983FBD" w:rsidRPr="001D018D">
        <w:rPr>
          <w:rFonts w:ascii="Times New Roman" w:hAnsi="Times New Roman"/>
        </w:rPr>
        <w:t>, have their mi</w:t>
      </w:r>
      <w:r w:rsidR="006755DF" w:rsidRPr="001D018D">
        <w:rPr>
          <w:rFonts w:ascii="Times New Roman" w:hAnsi="Times New Roman"/>
        </w:rPr>
        <w:t>nds blown by trying to fit that</w:t>
      </w:r>
      <w:r w:rsidR="00983FBD" w:rsidRPr="001D018D">
        <w:rPr>
          <w:rFonts w:ascii="Times New Roman" w:hAnsi="Times New Roman"/>
        </w:rPr>
        <w:t xml:space="preserve"> perception into the paltry conceptual scheme provided by worldly experience. That such experiences </w:t>
      </w:r>
      <w:r w:rsidR="00343BF0" w:rsidRPr="001D018D">
        <w:rPr>
          <w:rFonts w:ascii="Times New Roman" w:hAnsi="Times New Roman"/>
        </w:rPr>
        <w:t>involve</w:t>
      </w:r>
      <w:r w:rsidR="00983FBD" w:rsidRPr="001D018D">
        <w:rPr>
          <w:rFonts w:ascii="Times New Roman" w:hAnsi="Times New Roman"/>
        </w:rPr>
        <w:t xml:space="preserve"> ecstasy bordering on (or overlapping with) pa</w:t>
      </w:r>
      <w:r w:rsidR="00897007" w:rsidRPr="001D018D">
        <w:rPr>
          <w:rFonts w:ascii="Times New Roman" w:hAnsi="Times New Roman"/>
        </w:rPr>
        <w:t xml:space="preserve">in is </w:t>
      </w:r>
      <w:r w:rsidR="006755DF" w:rsidRPr="001D018D">
        <w:rPr>
          <w:rFonts w:ascii="Times New Roman" w:hAnsi="Times New Roman"/>
        </w:rPr>
        <w:t>un</w:t>
      </w:r>
      <w:r w:rsidR="00343BF0" w:rsidRPr="001D018D">
        <w:rPr>
          <w:rFonts w:ascii="Times New Roman" w:hAnsi="Times New Roman"/>
        </w:rPr>
        <w:t>surprising, since</w:t>
      </w:r>
      <w:r w:rsidR="00897007" w:rsidRPr="001D018D">
        <w:rPr>
          <w:rFonts w:ascii="Times New Roman" w:hAnsi="Times New Roman"/>
        </w:rPr>
        <w:t xml:space="preserve"> to the extent that </w:t>
      </w:r>
      <w:r w:rsidR="00D46DBB" w:rsidRPr="001D018D">
        <w:rPr>
          <w:rFonts w:ascii="Times New Roman" w:hAnsi="Times New Roman"/>
        </w:rPr>
        <w:t>one</w:t>
      </w:r>
      <w:r w:rsidR="00897007" w:rsidRPr="001D018D">
        <w:rPr>
          <w:rFonts w:ascii="Times New Roman" w:hAnsi="Times New Roman"/>
        </w:rPr>
        <w:t xml:space="preserve"> succeeds in grasping a truth previously beyond reach, the experience can be pleasant, but to the extent that </w:t>
      </w:r>
      <w:r w:rsidR="00D46DBB" w:rsidRPr="001D018D">
        <w:rPr>
          <w:rFonts w:ascii="Times New Roman" w:hAnsi="Times New Roman"/>
        </w:rPr>
        <w:t>one</w:t>
      </w:r>
      <w:r w:rsidR="00897007" w:rsidRPr="001D018D">
        <w:rPr>
          <w:rFonts w:ascii="Times New Roman" w:hAnsi="Times New Roman"/>
        </w:rPr>
        <w:t xml:space="preserve"> fails or has to adjust </w:t>
      </w:r>
      <w:r w:rsidR="00D46DBB" w:rsidRPr="001D018D">
        <w:rPr>
          <w:rFonts w:ascii="Times New Roman" w:hAnsi="Times New Roman"/>
        </w:rPr>
        <w:t>one’s</w:t>
      </w:r>
      <w:r w:rsidR="00897007" w:rsidRPr="001D018D">
        <w:rPr>
          <w:rFonts w:ascii="Times New Roman" w:hAnsi="Times New Roman"/>
        </w:rPr>
        <w:t xml:space="preserve"> mental framework, that experience can be unpleasant.</w:t>
      </w:r>
      <w:r w:rsidR="00897007" w:rsidRPr="001D018D">
        <w:rPr>
          <w:rStyle w:val="FootnoteReference"/>
          <w:rFonts w:ascii="Times New Roman" w:hAnsi="Times New Roman"/>
        </w:rPr>
        <w:footnoteReference w:id="15"/>
      </w:r>
      <w:r w:rsidR="00D015E8" w:rsidRPr="001D018D">
        <w:rPr>
          <w:rFonts w:ascii="Times New Roman" w:hAnsi="Times New Roman"/>
        </w:rPr>
        <w:t xml:space="preserve"> Of course, awe is not reserved for </w:t>
      </w:r>
      <w:r w:rsidR="00CB2F13" w:rsidRPr="001D018D">
        <w:rPr>
          <w:rFonts w:ascii="Times New Roman" w:hAnsi="Times New Roman"/>
        </w:rPr>
        <w:t xml:space="preserve">apparently supernatural </w:t>
      </w:r>
      <w:r w:rsidR="00D015E8" w:rsidRPr="001D018D">
        <w:rPr>
          <w:rFonts w:ascii="Times New Roman" w:hAnsi="Times New Roman"/>
        </w:rPr>
        <w:t xml:space="preserve">experiences; we can feel awe for heroes, natural wonders, and human creations when </w:t>
      </w:r>
      <w:r w:rsidR="00A832D1" w:rsidRPr="001D018D">
        <w:rPr>
          <w:rFonts w:ascii="Times New Roman" w:hAnsi="Times New Roman"/>
        </w:rPr>
        <w:t xml:space="preserve">we find </w:t>
      </w:r>
      <w:r w:rsidR="007B1D41">
        <w:rPr>
          <w:rFonts w:ascii="Times New Roman" w:hAnsi="Times New Roman"/>
        </w:rPr>
        <w:t>them sufficiently great</w:t>
      </w:r>
      <w:r w:rsidR="00D015E8" w:rsidRPr="001D018D">
        <w:rPr>
          <w:rFonts w:ascii="Times New Roman" w:hAnsi="Times New Roman"/>
        </w:rPr>
        <w:t xml:space="preserve"> and </w:t>
      </w:r>
      <w:r w:rsidR="00A832D1" w:rsidRPr="001D018D">
        <w:rPr>
          <w:rFonts w:ascii="Times New Roman" w:hAnsi="Times New Roman"/>
        </w:rPr>
        <w:t>ourselves somehow falling short in comparison</w:t>
      </w:r>
      <w:r w:rsidR="00D015E8" w:rsidRPr="001D018D">
        <w:rPr>
          <w:rFonts w:ascii="Times New Roman" w:hAnsi="Times New Roman"/>
        </w:rPr>
        <w:t>.</w:t>
      </w:r>
    </w:p>
    <w:p w14:paraId="2575A5B5" w14:textId="02CAFD4E" w:rsidR="00FF3EEF" w:rsidRDefault="00203C52" w:rsidP="00A531D2">
      <w:pPr>
        <w:spacing w:line="480" w:lineRule="auto"/>
        <w:ind w:firstLine="720"/>
      </w:pPr>
      <w:r w:rsidRPr="00302574">
        <w:t xml:space="preserve">Although all emotions have </w:t>
      </w:r>
      <w:r w:rsidR="007A120C" w:rsidRPr="00302574">
        <w:t>a conat</w:t>
      </w:r>
      <w:r w:rsidR="005A7AF1" w:rsidRPr="00302574">
        <w:t xml:space="preserve">ive component, </w:t>
      </w:r>
      <w:r w:rsidR="007A120C" w:rsidRPr="00302574">
        <w:t>specify</w:t>
      </w:r>
      <w:r w:rsidR="007674F7" w:rsidRPr="00302574">
        <w:t>ing</w:t>
      </w:r>
      <w:r w:rsidR="007A120C" w:rsidRPr="00302574">
        <w:t xml:space="preserve"> the desire(s) involved in awe</w:t>
      </w:r>
      <w:r w:rsidR="007674F7" w:rsidRPr="00302574">
        <w:t xml:space="preserve"> is difficult</w:t>
      </w:r>
      <w:r w:rsidR="007A120C" w:rsidRPr="00302574">
        <w:t xml:space="preserve">. Some </w:t>
      </w:r>
      <w:r w:rsidR="009D2ACA" w:rsidRPr="00302574">
        <w:t>characterize</w:t>
      </w:r>
      <w:r w:rsidR="007A120C" w:rsidRPr="00302574">
        <w:t xml:space="preserve"> awe as involving a yearning for understanding of </w:t>
      </w:r>
      <w:r w:rsidR="0021446F" w:rsidRPr="00302574">
        <w:t>its</w:t>
      </w:r>
      <w:r w:rsidR="007A120C" w:rsidRPr="00302574">
        <w:t xml:space="preserve"> </w:t>
      </w:r>
      <w:r w:rsidR="0035657C" w:rsidRPr="00302574">
        <w:t>object</w:t>
      </w:r>
      <w:r w:rsidR="007A120C" w:rsidRPr="00302574">
        <w:t xml:space="preserve">, </w:t>
      </w:r>
      <w:r w:rsidR="00F92CBD" w:rsidRPr="00302574">
        <w:t>as</w:t>
      </w:r>
      <w:r w:rsidR="007A120C" w:rsidRPr="00302574">
        <w:t xml:space="preserve"> in curiosity or intense attention.</w:t>
      </w:r>
      <w:r w:rsidR="00010771" w:rsidRPr="00302574">
        <w:rPr>
          <w:rStyle w:val="FootnoteReference"/>
          <w:rFonts w:ascii="Times New Roman" w:hAnsi="Times New Roman"/>
        </w:rPr>
        <w:footnoteReference w:id="16"/>
      </w:r>
      <w:r w:rsidR="007A120C" w:rsidRPr="00302574">
        <w:t xml:space="preserve"> Others </w:t>
      </w:r>
      <w:r w:rsidR="009D2ACA" w:rsidRPr="00302574">
        <w:t>characterize</w:t>
      </w:r>
      <w:r w:rsidR="007A120C" w:rsidRPr="00302574">
        <w:t xml:space="preserve"> awe as involving a desire to submit or defer to </w:t>
      </w:r>
      <w:r w:rsidR="005A7AF1" w:rsidRPr="00302574">
        <w:t xml:space="preserve">the object of awe </w:t>
      </w:r>
      <w:r w:rsidR="00D023B3" w:rsidRPr="00302574">
        <w:t>because</w:t>
      </w:r>
      <w:r w:rsidR="005A7AF1" w:rsidRPr="00302574">
        <w:t xml:space="preserve"> of its </w:t>
      </w:r>
      <w:r w:rsidR="0035657C" w:rsidRPr="00302574">
        <w:t xml:space="preserve">apparent </w:t>
      </w:r>
      <w:r w:rsidR="005A7AF1" w:rsidRPr="00302574">
        <w:t>greatness</w:t>
      </w:r>
      <w:r w:rsidR="007A120C" w:rsidRPr="00302574">
        <w:t>.</w:t>
      </w:r>
      <w:r w:rsidR="00010771" w:rsidRPr="00302574">
        <w:rPr>
          <w:rStyle w:val="FootnoteReference"/>
          <w:rFonts w:ascii="Times New Roman" w:hAnsi="Times New Roman"/>
        </w:rPr>
        <w:footnoteReference w:id="17"/>
      </w:r>
      <w:r w:rsidR="007A120C" w:rsidRPr="00302574">
        <w:t xml:space="preserve"> In the literature, these desires are frequently allud</w:t>
      </w:r>
      <w:r w:rsidR="0034242C" w:rsidRPr="00302574">
        <w:t>ed to, but rarely the focus of d</w:t>
      </w:r>
      <w:r w:rsidR="007A120C" w:rsidRPr="00302574">
        <w:t xml:space="preserve">iscussion. </w:t>
      </w:r>
      <w:r w:rsidR="00E254C7" w:rsidRPr="00302574">
        <w:t>I think that p</w:t>
      </w:r>
      <w:r w:rsidR="00FF3EEF" w:rsidRPr="00302574">
        <w:t>rototypical experiences</w:t>
      </w:r>
      <w:r w:rsidR="007A120C" w:rsidRPr="00302574">
        <w:t xml:space="preserve"> of awe involve both desires, which help</w:t>
      </w:r>
      <w:r w:rsidR="00FF3EEF" w:rsidRPr="00302574">
        <w:t>s</w:t>
      </w:r>
      <w:r w:rsidR="007A120C" w:rsidRPr="00302574">
        <w:t xml:space="preserve"> account for how </w:t>
      </w:r>
      <w:r w:rsidR="00704C14" w:rsidRPr="00302574">
        <w:t xml:space="preserve">it can </w:t>
      </w:r>
      <w:r w:rsidR="007A120C" w:rsidRPr="00302574">
        <w:t>feel, alternately or simultaneously, pleasant and unpleasant.</w:t>
      </w:r>
      <w:r w:rsidR="007A120C" w:rsidRPr="001D018D">
        <w:t xml:space="preserve"> </w:t>
      </w:r>
    </w:p>
    <w:p w14:paraId="3258C92A" w14:textId="4FA4D1C9" w:rsidR="001E67D9" w:rsidRPr="00E00D44" w:rsidRDefault="00575671" w:rsidP="00C54FED">
      <w:pPr>
        <w:spacing w:line="480" w:lineRule="auto"/>
        <w:ind w:firstLine="720"/>
      </w:pPr>
      <w:r w:rsidRPr="00E00D44">
        <w:t>So I disagree with</w:t>
      </w:r>
      <w:r w:rsidR="00D023B3" w:rsidRPr="00E00D44">
        <w:t xml:space="preserve"> Kristjánsson</w:t>
      </w:r>
      <w:r w:rsidR="00E254C7" w:rsidRPr="00E00D44">
        <w:t>, who says,</w:t>
      </w:r>
      <w:r w:rsidR="00D023B3" w:rsidRPr="00E00D44">
        <w:t xml:space="preserve"> “The characteristic desire in awe is that of continuing to experience the emotion or experiencing it again, preferably more profoundly” (9).</w:t>
      </w:r>
      <w:r w:rsidR="003A20C9" w:rsidRPr="00E00D44">
        <w:t xml:space="preserve"> </w:t>
      </w:r>
      <w:r w:rsidRPr="00E00D44">
        <w:t>He</w:t>
      </w:r>
      <w:r w:rsidR="005C76C1" w:rsidRPr="00E00D44">
        <w:t xml:space="preserve"> </w:t>
      </w:r>
      <w:r w:rsidR="00DB2343" w:rsidRPr="00E00D44">
        <w:t>does not</w:t>
      </w:r>
      <w:r w:rsidR="00C119DF" w:rsidRPr="00E00D44">
        <w:t xml:space="preserve"> </w:t>
      </w:r>
      <w:r w:rsidR="0079175B" w:rsidRPr="00E00D44">
        <w:t xml:space="preserve">motivate, </w:t>
      </w:r>
      <w:r w:rsidR="00C119DF" w:rsidRPr="00E00D44">
        <w:t>explain</w:t>
      </w:r>
      <w:r w:rsidR="0079175B" w:rsidRPr="00E00D44">
        <w:t>,</w:t>
      </w:r>
      <w:r w:rsidR="00EF0BE2" w:rsidRPr="00E00D44">
        <w:t xml:space="preserve"> or defend th</w:t>
      </w:r>
      <w:r w:rsidR="00AC5D60" w:rsidRPr="00E00D44">
        <w:t>at</w:t>
      </w:r>
      <w:r w:rsidR="00EF0BE2" w:rsidRPr="00E00D44">
        <w:t xml:space="preserve"> claim</w:t>
      </w:r>
      <w:r w:rsidRPr="00E00D44">
        <w:t>, and there are at least three reasons to doubt it</w:t>
      </w:r>
      <w:r w:rsidR="00EF0BE2" w:rsidRPr="00E00D44">
        <w:t xml:space="preserve">. </w:t>
      </w:r>
      <w:r w:rsidR="00367023" w:rsidRPr="00E00D44">
        <w:t xml:space="preserve">One problem is that </w:t>
      </w:r>
      <w:r w:rsidR="00983A6E" w:rsidRPr="00E00D44">
        <w:t>it</w:t>
      </w:r>
      <w:r w:rsidR="00367023" w:rsidRPr="00E00D44">
        <w:t xml:space="preserve"> </w:t>
      </w:r>
      <w:r w:rsidR="00B445FA" w:rsidRPr="00E00D44">
        <w:t xml:space="preserve">does not differentiate </w:t>
      </w:r>
      <w:r w:rsidR="001E67D9" w:rsidRPr="00E00D44">
        <w:t xml:space="preserve">awe from </w:t>
      </w:r>
      <w:r w:rsidR="00B445FA" w:rsidRPr="00E00D44">
        <w:t xml:space="preserve">other positively valenced </w:t>
      </w:r>
      <w:r w:rsidR="001E67D9" w:rsidRPr="00E00D44">
        <w:t>emotion</w:t>
      </w:r>
      <w:r w:rsidR="00B445FA" w:rsidRPr="00E00D44">
        <w:t>s</w:t>
      </w:r>
      <w:r w:rsidR="001E67D9" w:rsidRPr="00E00D44">
        <w:t xml:space="preserve">, since we generally want more of </w:t>
      </w:r>
      <w:r w:rsidR="007B17F4" w:rsidRPr="00E00D44">
        <w:t>whichever</w:t>
      </w:r>
      <w:r w:rsidR="000C088A" w:rsidRPr="00E00D44">
        <w:t xml:space="preserve"> </w:t>
      </w:r>
      <w:r w:rsidR="001E67D9" w:rsidRPr="00E00D44">
        <w:t>emotion</w:t>
      </w:r>
      <w:r w:rsidR="00B445FA" w:rsidRPr="00E00D44">
        <w:t>s</w:t>
      </w:r>
      <w:r w:rsidR="000C088A" w:rsidRPr="00E00D44">
        <w:t xml:space="preserve"> </w:t>
      </w:r>
      <w:r w:rsidR="001E67D9" w:rsidRPr="00E00D44">
        <w:t xml:space="preserve">feel good. </w:t>
      </w:r>
      <w:r w:rsidR="00563C75" w:rsidRPr="00E00D44">
        <w:t>More importantly</w:t>
      </w:r>
      <w:r w:rsidR="00367023" w:rsidRPr="00E00D44">
        <w:t>,</w:t>
      </w:r>
      <w:r w:rsidR="00AD4D3E" w:rsidRPr="00E00D44">
        <w:t xml:space="preserve"> it is a mistake to </w:t>
      </w:r>
      <w:r w:rsidR="00305B6C" w:rsidRPr="00E00D44">
        <w:t>suggest</w:t>
      </w:r>
      <w:r w:rsidR="00AD4D3E" w:rsidRPr="00E00D44">
        <w:t xml:space="preserve"> that </w:t>
      </w:r>
      <w:r w:rsidR="00B445FA" w:rsidRPr="00E00D44">
        <w:t>this</w:t>
      </w:r>
      <w:r w:rsidR="00AD4D3E" w:rsidRPr="00E00D44">
        <w:t xml:space="preserve"> desire is a </w:t>
      </w:r>
      <w:r w:rsidR="00AD4D3E" w:rsidRPr="00E00D44">
        <w:rPr>
          <w:i/>
          <w:iCs/>
        </w:rPr>
        <w:t>necessary</w:t>
      </w:r>
      <w:r w:rsidR="00AD4D3E" w:rsidRPr="00E00D44">
        <w:t xml:space="preserve"> component of awe</w:t>
      </w:r>
      <w:r w:rsidR="008F53F0" w:rsidRPr="00E00D44">
        <w:t xml:space="preserve"> (or other positive emotion</w:t>
      </w:r>
      <w:r w:rsidR="00D14778" w:rsidRPr="00E00D44">
        <w:t>s</w:t>
      </w:r>
      <w:r w:rsidR="008F53F0" w:rsidRPr="00E00D44">
        <w:t>)</w:t>
      </w:r>
      <w:r w:rsidR="00AD4D3E" w:rsidRPr="00E00D44">
        <w:t>.</w:t>
      </w:r>
      <w:r w:rsidR="007E5FB0" w:rsidRPr="00E00D44">
        <w:t xml:space="preserve"> If awe is sufficiently overwhelming, one might want to avoid experiencing it ever again, or </w:t>
      </w:r>
      <w:r w:rsidR="000D19A3" w:rsidRPr="00E00D44">
        <w:t>if an awe-struck person is sufficiently caught up in the present moment, they might not be “distracted” by thinking about their feelings, but focused entirely on the object of awe</w:t>
      </w:r>
      <w:r w:rsidR="0006659E" w:rsidRPr="00E00D44">
        <w:t xml:space="preserve"> </w:t>
      </w:r>
      <w:r w:rsidR="008929CC" w:rsidRPr="00E00D44">
        <w:t>a</w:t>
      </w:r>
      <w:r w:rsidR="0006659E" w:rsidRPr="00E00D44">
        <w:t>nd their relation to it</w:t>
      </w:r>
      <w:r w:rsidR="007E5FB0" w:rsidRPr="00E00D44">
        <w:t>.</w:t>
      </w:r>
      <w:r w:rsidR="00AD4D3E" w:rsidRPr="00E00D44">
        <w:t xml:space="preserve"> </w:t>
      </w:r>
      <w:r w:rsidR="00C119DF" w:rsidRPr="00E00D44">
        <w:t xml:space="preserve">I </w:t>
      </w:r>
      <w:r w:rsidR="00B445FA" w:rsidRPr="00E00D44">
        <w:t>admit</w:t>
      </w:r>
      <w:r w:rsidR="00C119DF" w:rsidRPr="00E00D44">
        <w:t xml:space="preserve"> that people who experience awe often want to experience more of it, but </w:t>
      </w:r>
      <w:r w:rsidR="00305B6C" w:rsidRPr="00E00D44">
        <w:t>that</w:t>
      </w:r>
      <w:r w:rsidR="001E67D9" w:rsidRPr="00E00D44">
        <w:t xml:space="preserve"> desire is better characterized as </w:t>
      </w:r>
      <w:r w:rsidR="00C119DF" w:rsidRPr="00E00D44">
        <w:t>a</w:t>
      </w:r>
      <w:r w:rsidR="00563C75" w:rsidRPr="00E00D44">
        <w:t xml:space="preserve"> common</w:t>
      </w:r>
      <w:r w:rsidR="00C119DF" w:rsidRPr="00E00D44">
        <w:t xml:space="preserve"> product or consequence of awe, rather than</w:t>
      </w:r>
      <w:r w:rsidR="003B6EDE" w:rsidRPr="00E00D44">
        <w:t xml:space="preserve"> a constitutive component of it. </w:t>
      </w:r>
      <w:r w:rsidR="00563C75" w:rsidRPr="00E00D44">
        <w:t>Furthermore,</w:t>
      </w:r>
      <w:r w:rsidR="00D14778" w:rsidRPr="00E00D44">
        <w:t xml:space="preserve"> Kristjánsson’s account </w:t>
      </w:r>
      <w:r w:rsidR="0072624A" w:rsidRPr="00E00D44">
        <w:t>of awe’s conative component</w:t>
      </w:r>
      <w:r w:rsidR="00D14778" w:rsidRPr="00E00D44">
        <w:t xml:space="preserve"> makes it</w:t>
      </w:r>
      <w:r w:rsidR="003B6EDE" w:rsidRPr="00E00D44">
        <w:t xml:space="preserve"> </w:t>
      </w:r>
      <w:r w:rsidR="00983A6E" w:rsidRPr="00E00D44">
        <w:t>hard</w:t>
      </w:r>
      <w:r w:rsidR="003B6EDE" w:rsidRPr="00E00D44">
        <w:t xml:space="preserve"> to </w:t>
      </w:r>
      <w:r w:rsidR="00D14778" w:rsidRPr="00E00D44">
        <w:t>explain</w:t>
      </w:r>
      <w:r w:rsidR="003B6EDE" w:rsidRPr="00E00D44">
        <w:t xml:space="preserve"> cases </w:t>
      </w:r>
      <w:r w:rsidR="005F2A74" w:rsidRPr="00E00D44">
        <w:t>in which</w:t>
      </w:r>
      <w:r w:rsidR="003B6EDE" w:rsidRPr="00E00D44">
        <w:t xml:space="preserve"> awe </w:t>
      </w:r>
      <w:r w:rsidR="00610616" w:rsidRPr="00E00D44">
        <w:t>feels</w:t>
      </w:r>
      <w:r w:rsidR="003B6EDE" w:rsidRPr="00E00D44">
        <w:t xml:space="preserve"> both pleasant and unpleasant.</w:t>
      </w:r>
    </w:p>
    <w:p w14:paraId="3AD1B35A" w14:textId="3AD2756A" w:rsidR="00D023B3" w:rsidRPr="00E00D44" w:rsidRDefault="005C4EAA" w:rsidP="001E67D9">
      <w:pPr>
        <w:spacing w:line="480" w:lineRule="auto"/>
        <w:ind w:firstLine="720"/>
      </w:pPr>
      <w:r w:rsidRPr="00E00D44">
        <w:t xml:space="preserve">In addition to </w:t>
      </w:r>
      <w:r w:rsidR="00A170FA" w:rsidRPr="00E00D44">
        <w:t>avoiding the problems</w:t>
      </w:r>
      <w:r w:rsidRPr="00E00D44">
        <w:t xml:space="preserve"> just mentioned, my view also makes the different components of awe into a more unified whole. </w:t>
      </w:r>
      <w:r w:rsidR="0006659E" w:rsidRPr="00E00D44">
        <w:t xml:space="preserve">Note that on </w:t>
      </w:r>
      <w:r w:rsidR="001E67D9" w:rsidRPr="00E00D44">
        <w:t>Kristjánsson’s</w:t>
      </w:r>
      <w:r w:rsidR="00602E1D" w:rsidRPr="00E00D44">
        <w:t xml:space="preserve"> </w:t>
      </w:r>
      <w:r w:rsidR="0006659E" w:rsidRPr="00E00D44">
        <w:t>view,</w:t>
      </w:r>
      <w:r w:rsidR="00602E1D" w:rsidRPr="00E00D44">
        <w:t xml:space="preserve"> </w:t>
      </w:r>
      <w:r w:rsidR="001E67D9" w:rsidRPr="00E00D44">
        <w:t>awe</w:t>
      </w:r>
      <w:r w:rsidR="001B4C9D" w:rsidRPr="00E00D44">
        <w:t>’s characteristic desire</w:t>
      </w:r>
      <w:r w:rsidR="001E67D9" w:rsidRPr="00E00D44">
        <w:t xml:space="preserve"> </w:t>
      </w:r>
      <w:r w:rsidR="0006659E" w:rsidRPr="00E00D44">
        <w:t>is reflexive</w:t>
      </w:r>
      <w:r w:rsidR="00465DB1" w:rsidRPr="00E00D44">
        <w:t xml:space="preserve"> or self-referential</w:t>
      </w:r>
      <w:r w:rsidR="00B11BC4" w:rsidRPr="00E00D44">
        <w:t>.</w:t>
      </w:r>
      <w:r w:rsidR="0073477E" w:rsidRPr="00E00D44">
        <w:rPr>
          <w:rStyle w:val="FootnoteReference"/>
          <w:rFonts w:ascii="Times New Roman" w:hAnsi="Times New Roman"/>
        </w:rPr>
        <w:footnoteReference w:id="18"/>
      </w:r>
      <w:r w:rsidR="00B11BC4" w:rsidRPr="00E00D44">
        <w:t xml:space="preserve"> </w:t>
      </w:r>
      <w:r w:rsidR="00350854" w:rsidRPr="00E00D44">
        <w:t>For</w:t>
      </w:r>
      <w:r w:rsidR="00B11BC4" w:rsidRPr="00E00D44">
        <w:t xml:space="preserve"> h</w:t>
      </w:r>
      <w:r w:rsidR="001D54CD" w:rsidRPr="00E00D44">
        <w:t>e</w:t>
      </w:r>
      <w:r w:rsidR="001E67D9" w:rsidRPr="00E00D44">
        <w:t xml:space="preserve"> claim</w:t>
      </w:r>
      <w:r w:rsidR="001D54CD" w:rsidRPr="00E00D44">
        <w:t>s</w:t>
      </w:r>
      <w:r w:rsidR="001E67D9" w:rsidRPr="00E00D44">
        <w:t xml:space="preserve"> that </w:t>
      </w:r>
      <w:r w:rsidR="0006659E" w:rsidRPr="00E00D44">
        <w:t>what the person feeling awe characteristically desires</w:t>
      </w:r>
      <w:r w:rsidR="00131F05" w:rsidRPr="00E00D44">
        <w:t xml:space="preserve"> </w:t>
      </w:r>
      <w:r w:rsidR="00602E1D" w:rsidRPr="00E00D44">
        <w:t>is awe itself</w:t>
      </w:r>
      <w:r w:rsidR="00350854" w:rsidRPr="00E00D44">
        <w:t xml:space="preserve"> – that in experiencing awe, </w:t>
      </w:r>
      <w:r w:rsidR="00D14778" w:rsidRPr="00E00D44">
        <w:t xml:space="preserve">the desiring component of </w:t>
      </w:r>
      <w:r w:rsidR="00350854" w:rsidRPr="00E00D44">
        <w:t>one</w:t>
      </w:r>
      <w:r w:rsidR="00D12ED2" w:rsidRPr="00E00D44">
        <w:t>’s</w:t>
      </w:r>
      <w:r w:rsidR="00350854" w:rsidRPr="00E00D44">
        <w:t xml:space="preserve"> experience </w:t>
      </w:r>
      <w:r w:rsidR="00D12ED2" w:rsidRPr="00E00D44">
        <w:t>necessarily</w:t>
      </w:r>
      <w:r w:rsidR="00350854" w:rsidRPr="00E00D44">
        <w:t xml:space="preserve"> refers to that </w:t>
      </w:r>
      <w:r w:rsidR="00DE3251" w:rsidRPr="00E00D44">
        <w:t xml:space="preserve">(type of) </w:t>
      </w:r>
      <w:r w:rsidR="00350854" w:rsidRPr="00E00D44">
        <w:t>experience itself</w:t>
      </w:r>
      <w:r w:rsidR="00087E4B" w:rsidRPr="00E00D44">
        <w:t xml:space="preserve">. </w:t>
      </w:r>
      <w:r w:rsidR="00804F6A" w:rsidRPr="00E00D44">
        <w:t>In contrast</w:t>
      </w:r>
      <w:r w:rsidR="00087E4B" w:rsidRPr="00E00D44">
        <w:t xml:space="preserve">, </w:t>
      </w:r>
      <w:r w:rsidR="00027C1E" w:rsidRPr="00E00D44">
        <w:t>on my view,</w:t>
      </w:r>
      <w:r w:rsidR="00087E4B" w:rsidRPr="00E00D44">
        <w:t xml:space="preserve"> the object of the desires that partially constitute awe are the same as the objects of the cognitions that partially constitute awe</w:t>
      </w:r>
      <w:r w:rsidR="00027C1E" w:rsidRPr="00E00D44">
        <w:t>;</w:t>
      </w:r>
      <w:r w:rsidR="00602E1D" w:rsidRPr="00E00D44">
        <w:t xml:space="preserve"> </w:t>
      </w:r>
      <w:r w:rsidR="00923AE2" w:rsidRPr="00E00D44">
        <w:t xml:space="preserve">the object represented as great </w:t>
      </w:r>
      <w:r w:rsidR="00923AE2" w:rsidRPr="00E00D44">
        <w:rPr>
          <w:i/>
        </w:rPr>
        <w:t>is</w:t>
      </w:r>
      <w:r w:rsidR="00923AE2" w:rsidRPr="00E00D44">
        <w:t xml:space="preserve"> the object that the subject desires</w:t>
      </w:r>
      <w:r w:rsidR="003B0797" w:rsidRPr="00E00D44">
        <w:t xml:space="preserve"> to understand or engage with,</w:t>
      </w:r>
      <w:r w:rsidR="00923AE2" w:rsidRPr="00E00D44">
        <w:t xml:space="preserve"> </w:t>
      </w:r>
      <w:r w:rsidR="00804F6A" w:rsidRPr="00E00D44">
        <w:t>which</w:t>
      </w:r>
      <w:r w:rsidR="003B0797" w:rsidRPr="00E00D44">
        <w:t xml:space="preserve"> is </w:t>
      </w:r>
      <w:r w:rsidR="00804F6A" w:rsidRPr="00E00D44">
        <w:rPr>
          <w:i/>
        </w:rPr>
        <w:t>also</w:t>
      </w:r>
      <w:r w:rsidR="00804F6A" w:rsidRPr="00E00D44">
        <w:t xml:space="preserve"> </w:t>
      </w:r>
      <w:r w:rsidR="003B0797" w:rsidRPr="00E00D44">
        <w:t>the object that the subject desires to shrink from, defer to, or avoid because it is represented as somehow superior to the subject</w:t>
      </w:r>
      <w:r w:rsidR="00465DB1" w:rsidRPr="00E00D44">
        <w:t xml:space="preserve"> </w:t>
      </w:r>
      <w:r w:rsidR="00D14778" w:rsidRPr="00E00D44">
        <w:t>(</w:t>
      </w:r>
      <w:r w:rsidR="00465DB1" w:rsidRPr="00E00D44">
        <w:t xml:space="preserve">who </w:t>
      </w:r>
      <w:r w:rsidR="00846689" w:rsidRPr="00E00D44">
        <w:t xml:space="preserve">thus </w:t>
      </w:r>
      <w:r w:rsidR="00465DB1" w:rsidRPr="00E00D44">
        <w:t xml:space="preserve">also figures in </w:t>
      </w:r>
      <w:r w:rsidR="00D14778" w:rsidRPr="00E00D44">
        <w:t xml:space="preserve">both of </w:t>
      </w:r>
      <w:r w:rsidR="00465DB1" w:rsidRPr="00E00D44">
        <w:t>awe’s characteristic desires</w:t>
      </w:r>
      <w:r w:rsidR="00D14778" w:rsidRPr="00E00D44">
        <w:t>)</w:t>
      </w:r>
      <w:r w:rsidR="003B0797" w:rsidRPr="00E00D44">
        <w:t>.</w:t>
      </w:r>
      <w:r w:rsidR="00923AE2" w:rsidRPr="00E00D44">
        <w:t xml:space="preserve"> </w:t>
      </w:r>
      <w:r w:rsidR="00F00AF2" w:rsidRPr="00E00D44">
        <w:t>On my view, none of the cognitions or desires prototypical of awe represent awe itself</w:t>
      </w:r>
      <w:r w:rsidR="00BA4AF3">
        <w:t xml:space="preserve"> – rather, they all represent the same</w:t>
      </w:r>
      <w:r w:rsidR="00F00AF2" w:rsidRPr="00E00D44">
        <w:t xml:space="preserve"> obj</w:t>
      </w:r>
      <w:r w:rsidRPr="00E00D44">
        <w:t>ect in relation to the subject.</w:t>
      </w:r>
    </w:p>
    <w:p w14:paraId="460E038E" w14:textId="78CAC405" w:rsidR="00FF3EEF" w:rsidRPr="001D018D" w:rsidRDefault="00FF3EEF" w:rsidP="00A531D2">
      <w:pPr>
        <w:spacing w:line="480" w:lineRule="auto"/>
        <w:ind w:firstLine="720"/>
      </w:pPr>
      <w:r w:rsidRPr="00E00D44">
        <w:t xml:space="preserve">So prototypical </w:t>
      </w:r>
      <w:r w:rsidR="00AB0D33" w:rsidRPr="00E00D44">
        <w:t>experiences</w:t>
      </w:r>
      <w:r w:rsidR="008B29A0">
        <w:t xml:space="preserve"> of awe</w:t>
      </w:r>
      <w:r w:rsidR="00AB0D33" w:rsidRPr="00E00D44">
        <w:t xml:space="preserve"> invol</w:t>
      </w:r>
      <w:r w:rsidR="00AB0D33">
        <w:t>ve</w:t>
      </w:r>
      <w:r w:rsidRPr="001D018D">
        <w:t xml:space="preserve"> the following cognitive, affective, and conative components:</w:t>
      </w:r>
    </w:p>
    <w:p w14:paraId="535F5745" w14:textId="67BDBF29" w:rsidR="009B35A0" w:rsidRPr="001D018D" w:rsidRDefault="009B35A0" w:rsidP="00A531D2">
      <w:pPr>
        <w:pStyle w:val="ListParagraph"/>
        <w:numPr>
          <w:ilvl w:val="0"/>
          <w:numId w:val="5"/>
        </w:numPr>
        <w:spacing w:line="480" w:lineRule="auto"/>
        <w:rPr>
          <w:rFonts w:ascii="Times New Roman" w:hAnsi="Times New Roman"/>
        </w:rPr>
      </w:pPr>
      <w:r w:rsidRPr="001D018D">
        <w:rPr>
          <w:rFonts w:ascii="Times New Roman" w:hAnsi="Times New Roman"/>
        </w:rPr>
        <w:t>A</w:t>
      </w:r>
      <w:r w:rsidR="008020B7" w:rsidRPr="001D018D">
        <w:rPr>
          <w:rFonts w:ascii="Times New Roman" w:hAnsi="Times New Roman"/>
        </w:rPr>
        <w:t xml:space="preserve"> mental representation of its object as</w:t>
      </w:r>
      <w:r w:rsidRPr="001D018D">
        <w:rPr>
          <w:rFonts w:ascii="Times New Roman" w:hAnsi="Times New Roman"/>
        </w:rPr>
        <w:t xml:space="preserve"> substantial</w:t>
      </w:r>
      <w:r w:rsidR="008020B7" w:rsidRPr="001D018D">
        <w:rPr>
          <w:rFonts w:ascii="Times New Roman" w:hAnsi="Times New Roman"/>
        </w:rPr>
        <w:t>ly</w:t>
      </w:r>
      <w:r w:rsidRPr="001D018D">
        <w:rPr>
          <w:rFonts w:ascii="Times New Roman" w:hAnsi="Times New Roman"/>
        </w:rPr>
        <w:t>, i</w:t>
      </w:r>
      <w:r w:rsidR="007346C2" w:rsidRPr="001D018D">
        <w:rPr>
          <w:rFonts w:ascii="Times New Roman" w:hAnsi="Times New Roman"/>
        </w:rPr>
        <w:t>f not overwhelming</w:t>
      </w:r>
      <w:r w:rsidR="008020B7" w:rsidRPr="001D018D">
        <w:rPr>
          <w:rFonts w:ascii="Times New Roman" w:hAnsi="Times New Roman"/>
        </w:rPr>
        <w:t>ly</w:t>
      </w:r>
      <w:r w:rsidR="007346C2" w:rsidRPr="001D018D">
        <w:rPr>
          <w:rFonts w:ascii="Times New Roman" w:hAnsi="Times New Roman"/>
        </w:rPr>
        <w:t>, great</w:t>
      </w:r>
      <w:r w:rsidR="008020B7" w:rsidRPr="001D018D">
        <w:rPr>
          <w:rFonts w:ascii="Times New Roman" w:hAnsi="Times New Roman"/>
        </w:rPr>
        <w:t>;</w:t>
      </w:r>
    </w:p>
    <w:p w14:paraId="64909528" w14:textId="2467BE80" w:rsidR="009B35A0" w:rsidRPr="001D018D" w:rsidRDefault="009B35A0" w:rsidP="00A531D2">
      <w:pPr>
        <w:pStyle w:val="ListParagraph"/>
        <w:numPr>
          <w:ilvl w:val="0"/>
          <w:numId w:val="5"/>
        </w:numPr>
        <w:spacing w:line="480" w:lineRule="auto"/>
        <w:rPr>
          <w:rFonts w:ascii="Times New Roman" w:hAnsi="Times New Roman"/>
        </w:rPr>
      </w:pPr>
      <w:r w:rsidRPr="001D018D">
        <w:rPr>
          <w:rFonts w:ascii="Times New Roman" w:hAnsi="Times New Roman"/>
        </w:rPr>
        <w:t xml:space="preserve">A </w:t>
      </w:r>
      <w:r w:rsidR="00A03388">
        <w:rPr>
          <w:rFonts w:ascii="Times New Roman" w:hAnsi="Times New Roman"/>
        </w:rPr>
        <w:t xml:space="preserve">mental </w:t>
      </w:r>
      <w:r w:rsidRPr="001D018D">
        <w:rPr>
          <w:rFonts w:ascii="Times New Roman" w:hAnsi="Times New Roman"/>
        </w:rPr>
        <w:t xml:space="preserve">representation of </w:t>
      </w:r>
      <w:r w:rsidR="007346C2" w:rsidRPr="001D018D">
        <w:rPr>
          <w:rFonts w:ascii="Times New Roman" w:hAnsi="Times New Roman"/>
        </w:rPr>
        <w:t>oneself</w:t>
      </w:r>
      <w:r w:rsidRPr="001D018D">
        <w:rPr>
          <w:rFonts w:ascii="Times New Roman" w:hAnsi="Times New Roman"/>
        </w:rPr>
        <w:t xml:space="preserve"> as somehow insignificant, small, or inferior </w:t>
      </w:r>
      <w:r w:rsidR="007346C2" w:rsidRPr="001D018D">
        <w:rPr>
          <w:rFonts w:ascii="Times New Roman" w:hAnsi="Times New Roman"/>
        </w:rPr>
        <w:t>compared</w:t>
      </w:r>
      <w:r w:rsidRPr="001D018D">
        <w:rPr>
          <w:rFonts w:ascii="Times New Roman" w:hAnsi="Times New Roman"/>
        </w:rPr>
        <w:t xml:space="preserve"> to that great object;</w:t>
      </w:r>
    </w:p>
    <w:p w14:paraId="201B6E8D" w14:textId="0A218571" w:rsidR="009B35A0" w:rsidRPr="001D018D" w:rsidRDefault="009B35A0" w:rsidP="00A531D2">
      <w:pPr>
        <w:pStyle w:val="ListParagraph"/>
        <w:numPr>
          <w:ilvl w:val="0"/>
          <w:numId w:val="5"/>
        </w:numPr>
        <w:spacing w:line="480" w:lineRule="auto"/>
        <w:rPr>
          <w:rFonts w:ascii="Times New Roman" w:hAnsi="Times New Roman"/>
        </w:rPr>
      </w:pPr>
      <w:r w:rsidRPr="001D018D">
        <w:rPr>
          <w:rFonts w:ascii="Times New Roman" w:hAnsi="Times New Roman"/>
        </w:rPr>
        <w:t>An intensely pleasant feeling, often verging on or shading into unpleasantness;</w:t>
      </w:r>
    </w:p>
    <w:p w14:paraId="0532D4FC" w14:textId="03DD5496" w:rsidR="009B35A0" w:rsidRPr="001D018D" w:rsidRDefault="009B35A0" w:rsidP="00A531D2">
      <w:pPr>
        <w:pStyle w:val="ListParagraph"/>
        <w:numPr>
          <w:ilvl w:val="0"/>
          <w:numId w:val="5"/>
        </w:numPr>
        <w:spacing w:line="480" w:lineRule="auto"/>
        <w:rPr>
          <w:rFonts w:ascii="Times New Roman" w:hAnsi="Times New Roman"/>
        </w:rPr>
      </w:pPr>
      <w:r w:rsidRPr="001D018D">
        <w:rPr>
          <w:rFonts w:ascii="Times New Roman" w:hAnsi="Times New Roman"/>
        </w:rPr>
        <w:t xml:space="preserve">A desire to understand </w:t>
      </w:r>
      <w:r w:rsidR="00B6077F" w:rsidRPr="001D018D">
        <w:rPr>
          <w:rFonts w:ascii="Times New Roman" w:hAnsi="Times New Roman"/>
        </w:rPr>
        <w:t xml:space="preserve">or otherwise engage with </w:t>
      </w:r>
      <w:r w:rsidRPr="001D018D">
        <w:rPr>
          <w:rFonts w:ascii="Times New Roman" w:hAnsi="Times New Roman"/>
        </w:rPr>
        <w:t>the object; and</w:t>
      </w:r>
    </w:p>
    <w:p w14:paraId="58E8FFBF" w14:textId="2E0EABB0" w:rsidR="00970B5E" w:rsidRPr="001D018D" w:rsidRDefault="009B35A0" w:rsidP="00A531D2">
      <w:pPr>
        <w:pStyle w:val="ListParagraph"/>
        <w:numPr>
          <w:ilvl w:val="0"/>
          <w:numId w:val="5"/>
        </w:numPr>
        <w:spacing w:line="480" w:lineRule="auto"/>
        <w:rPr>
          <w:rFonts w:ascii="Times New Roman" w:hAnsi="Times New Roman"/>
        </w:rPr>
      </w:pPr>
      <w:r w:rsidRPr="001D018D">
        <w:rPr>
          <w:rFonts w:ascii="Times New Roman" w:hAnsi="Times New Roman"/>
        </w:rPr>
        <w:t xml:space="preserve">A desire to submit to </w:t>
      </w:r>
      <w:r w:rsidR="00B6077F" w:rsidRPr="001D018D">
        <w:rPr>
          <w:rFonts w:ascii="Times New Roman" w:hAnsi="Times New Roman"/>
        </w:rPr>
        <w:t xml:space="preserve">or avoid </w:t>
      </w:r>
      <w:r w:rsidRPr="001D018D">
        <w:rPr>
          <w:rFonts w:ascii="Times New Roman" w:hAnsi="Times New Roman"/>
        </w:rPr>
        <w:t xml:space="preserve">the object </w:t>
      </w:r>
      <w:r w:rsidR="007346C2" w:rsidRPr="001D018D">
        <w:rPr>
          <w:rFonts w:ascii="Times New Roman" w:hAnsi="Times New Roman"/>
        </w:rPr>
        <w:t>because</w:t>
      </w:r>
      <w:r w:rsidRPr="001D018D">
        <w:rPr>
          <w:rFonts w:ascii="Times New Roman" w:hAnsi="Times New Roman"/>
        </w:rPr>
        <w:t xml:space="preserve"> of its apparent greatness.</w:t>
      </w:r>
    </w:p>
    <w:p w14:paraId="433CE353" w14:textId="77777777" w:rsidR="009B35A0" w:rsidRPr="001D018D" w:rsidRDefault="009B35A0" w:rsidP="00A531D2">
      <w:pPr>
        <w:spacing w:line="480" w:lineRule="auto"/>
      </w:pPr>
    </w:p>
    <w:p w14:paraId="3CD18447" w14:textId="2BCF0663" w:rsidR="00152611" w:rsidRPr="001D018D" w:rsidRDefault="00152611" w:rsidP="00A531D2">
      <w:pPr>
        <w:keepNext/>
        <w:spacing w:line="480" w:lineRule="auto"/>
      </w:pPr>
      <w:r w:rsidRPr="001D018D">
        <w:t xml:space="preserve">5. </w:t>
      </w:r>
      <w:r w:rsidR="007571D2" w:rsidRPr="001D018D">
        <w:t>Awe</w:t>
      </w:r>
      <w:r w:rsidRPr="001D018D">
        <w:t xml:space="preserve"> </w:t>
      </w:r>
      <w:r w:rsidR="00D44C0F" w:rsidRPr="001D018D">
        <w:t>about</w:t>
      </w:r>
      <w:r w:rsidRPr="001D018D">
        <w:t xml:space="preserve"> Abstract Objects</w:t>
      </w:r>
    </w:p>
    <w:p w14:paraId="2CE6A42E" w14:textId="7CFEA4FB" w:rsidR="00C31BEC" w:rsidRPr="001D018D" w:rsidRDefault="00591905" w:rsidP="00A531D2">
      <w:pPr>
        <w:spacing w:line="480" w:lineRule="auto"/>
      </w:pPr>
      <w:r w:rsidRPr="001D018D">
        <w:t xml:space="preserve">Keltner and Haidt </w:t>
      </w:r>
      <w:r>
        <w:t>seem to recognize t</w:t>
      </w:r>
      <w:r w:rsidR="00963EC4">
        <w:t>he</w:t>
      </w:r>
      <w:r w:rsidR="00947B18" w:rsidRPr="001D018D">
        <w:t xml:space="preserve"> possibility</w:t>
      </w:r>
      <w:r w:rsidR="00C31BEC" w:rsidRPr="001D018D">
        <w:t xml:space="preserve"> </w:t>
      </w:r>
      <w:r w:rsidR="00963EC4">
        <w:t xml:space="preserve">of feeling awe about abstract objects </w:t>
      </w:r>
      <w:r w:rsidRPr="001D018D">
        <w:t xml:space="preserve">(but only implicitly) </w:t>
      </w:r>
      <w:r w:rsidR="00C31BEC" w:rsidRPr="001D018D">
        <w:t>when they list a “grand theory” as a cognitive elicitor (and thus potentially an object) of awe (305).</w:t>
      </w:r>
      <w:r w:rsidR="00C31BEC" w:rsidRPr="001D018D">
        <w:rPr>
          <w:rStyle w:val="FootnoteReference"/>
          <w:rFonts w:ascii="Times New Roman" w:hAnsi="Times New Roman"/>
        </w:rPr>
        <w:footnoteReference w:id="19"/>
      </w:r>
      <w:r w:rsidR="00C31BEC" w:rsidRPr="001D018D">
        <w:t xml:space="preserve"> </w:t>
      </w:r>
      <w:r w:rsidR="00756E06" w:rsidRPr="001D018D">
        <w:t>E</w:t>
      </w:r>
      <w:r w:rsidR="00C31BEC" w:rsidRPr="001D018D">
        <w:t xml:space="preserve">ven if the </w:t>
      </w:r>
      <w:r w:rsidR="00C31BEC" w:rsidRPr="001D018D">
        <w:rPr>
          <w:i/>
          <w:iCs/>
        </w:rPr>
        <w:t>contemplation</w:t>
      </w:r>
      <w:r w:rsidR="00C31BEC" w:rsidRPr="001D018D">
        <w:t xml:space="preserve"> of the grand theory, not the grand theory itself, causes awe, the object of the awe could still be the theory itself, not the act of contemplation. </w:t>
      </w:r>
    </w:p>
    <w:p w14:paraId="4017C626" w14:textId="3075C018" w:rsidR="00C31BEC" w:rsidRPr="001D018D" w:rsidRDefault="00C31BEC" w:rsidP="00E00BE4">
      <w:pPr>
        <w:spacing w:line="480" w:lineRule="auto"/>
        <w:ind w:firstLine="720"/>
      </w:pPr>
      <w:r w:rsidRPr="001D018D">
        <w:t xml:space="preserve">However, </w:t>
      </w:r>
      <w:r w:rsidR="002C300C" w:rsidRPr="001D018D">
        <w:t xml:space="preserve">we need more than </w:t>
      </w:r>
      <w:r w:rsidR="000150BD">
        <w:t>that</w:t>
      </w:r>
      <w:r w:rsidR="000150BD" w:rsidRPr="001D018D">
        <w:t xml:space="preserve"> </w:t>
      </w:r>
      <w:r w:rsidR="001B01EF" w:rsidRPr="001D018D">
        <w:t xml:space="preserve">suggestion </w:t>
      </w:r>
      <w:r w:rsidR="002C300C" w:rsidRPr="001D018D">
        <w:t xml:space="preserve">to </w:t>
      </w:r>
      <w:r w:rsidR="000150BD">
        <w:t>justify</w:t>
      </w:r>
      <w:r w:rsidR="000150BD" w:rsidRPr="001D018D">
        <w:t xml:space="preserve"> </w:t>
      </w:r>
      <w:r w:rsidR="002C300C" w:rsidRPr="001D018D">
        <w:t>the claim that we can feel awe (or any other emotion) for an abstract object.</w:t>
      </w:r>
      <w:r w:rsidR="001B01EF" w:rsidRPr="001D018D">
        <w:t xml:space="preserve"> </w:t>
      </w:r>
      <w:r w:rsidR="002C300C" w:rsidRPr="001D018D">
        <w:t xml:space="preserve">Before </w:t>
      </w:r>
      <w:r w:rsidR="00AE559B" w:rsidRPr="001D018D">
        <w:t>arguing for that</w:t>
      </w:r>
      <w:r w:rsidR="002C300C" w:rsidRPr="001D018D">
        <w:t xml:space="preserve">, I </w:t>
      </w:r>
      <w:r w:rsidR="001B01EF" w:rsidRPr="001D018D">
        <w:t xml:space="preserve">admit that </w:t>
      </w:r>
      <w:r w:rsidRPr="001D018D">
        <w:t>emotions about abstract objects may be relatively rare. For while we might say that we feel, for example,</w:t>
      </w:r>
      <w:r w:rsidR="001B01EF" w:rsidRPr="001D018D">
        <w:t xml:space="preserve"> grateful for justice or</w:t>
      </w:r>
      <w:r w:rsidRPr="001D018D">
        <w:t xml:space="preserve"> afraid of injustice, what we generally mean when we say such things is that we feel those emotions about specific </w:t>
      </w:r>
      <w:r w:rsidRPr="001D018D">
        <w:rPr>
          <w:i/>
        </w:rPr>
        <w:t>instances</w:t>
      </w:r>
      <w:r w:rsidRPr="001D018D">
        <w:t xml:space="preserve"> of </w:t>
      </w:r>
      <w:r w:rsidR="000B20B3">
        <w:t>(in)</w:t>
      </w:r>
      <w:r w:rsidRPr="001D018D">
        <w:t xml:space="preserve">justice. </w:t>
      </w:r>
      <w:r w:rsidR="002C300C" w:rsidRPr="001D018D">
        <w:t xml:space="preserve">In such cases, </w:t>
      </w:r>
      <w:r w:rsidR="001B01EF" w:rsidRPr="001D018D">
        <w:t>w</w:t>
      </w:r>
      <w:r w:rsidRPr="001D018D">
        <w:t xml:space="preserve">e feel emotions about concrete things insofar as they are </w:t>
      </w:r>
      <w:r w:rsidR="000B20B3">
        <w:t>(un)</w:t>
      </w:r>
      <w:r w:rsidRPr="001D018D">
        <w:t xml:space="preserve">just. </w:t>
      </w:r>
      <w:r w:rsidR="000B20B3">
        <w:t>(In)j</w:t>
      </w:r>
      <w:r w:rsidRPr="001D018D">
        <w:t xml:space="preserve">ustice </w:t>
      </w:r>
      <w:r w:rsidR="001B01EF" w:rsidRPr="001D018D">
        <w:t>is</w:t>
      </w:r>
      <w:r w:rsidRPr="001D018D">
        <w:t xml:space="preserve"> not</w:t>
      </w:r>
      <w:r w:rsidR="001B01EF" w:rsidRPr="001D018D">
        <w:t>, strictly speaking, the object</w:t>
      </w:r>
      <w:r w:rsidR="002C300C" w:rsidRPr="001D018D">
        <w:t xml:space="preserve"> of those</w:t>
      </w:r>
      <w:r w:rsidRPr="001D018D">
        <w:t xml:space="preserve"> emotions; </w:t>
      </w:r>
      <w:r w:rsidR="001B01EF" w:rsidRPr="001D018D">
        <w:t>it is the aspect</w:t>
      </w:r>
      <w:r w:rsidRPr="001D018D">
        <w:t xml:space="preserve"> under which we feel </w:t>
      </w:r>
      <w:r w:rsidR="001E77C1" w:rsidRPr="001D018D">
        <w:t>emotions</w:t>
      </w:r>
      <w:r w:rsidRPr="001D018D">
        <w:t xml:space="preserve"> about </w:t>
      </w:r>
      <w:r w:rsidR="001B01EF" w:rsidRPr="001D018D">
        <w:t>concrete object</w:t>
      </w:r>
      <w:r w:rsidR="002C300C" w:rsidRPr="001D018D">
        <w:t>s</w:t>
      </w:r>
      <w:r w:rsidRPr="001D018D">
        <w:t>. So sometimes loose talk implies that our emotions are about abstract objects when they are not.</w:t>
      </w:r>
      <w:r w:rsidRPr="001D018D">
        <w:rPr>
          <w:rStyle w:val="FootnoteReference"/>
          <w:rFonts w:ascii="Times New Roman" w:hAnsi="Times New Roman"/>
        </w:rPr>
        <w:footnoteReference w:id="20"/>
      </w:r>
      <w:r w:rsidR="004D4EB5">
        <w:t xml:space="preserve"> </w:t>
      </w:r>
      <w:r w:rsidR="001B01EF" w:rsidRPr="001D018D">
        <w:t>T</w:t>
      </w:r>
      <w:r w:rsidRPr="001D018D">
        <w:t xml:space="preserve">his does not rule out the possibility that </w:t>
      </w:r>
      <w:r w:rsidR="001B01EF" w:rsidRPr="001D018D">
        <w:t>someone</w:t>
      </w:r>
      <w:r w:rsidRPr="001D018D">
        <w:t xml:space="preserve"> might feel an emotion like gratitude or hope when contemplating justice</w:t>
      </w:r>
      <w:r w:rsidR="002C300C" w:rsidRPr="001D018D">
        <w:t>,</w:t>
      </w:r>
      <w:r w:rsidRPr="001D018D">
        <w:t xml:space="preserve"> without feeling it for any particular </w:t>
      </w:r>
      <w:r w:rsidR="00782217" w:rsidRPr="001D018D">
        <w:t xml:space="preserve">concrete </w:t>
      </w:r>
      <w:r w:rsidRPr="001D018D">
        <w:t>instance or manifestation of justice. Similarly, someone might feel despair when contemplating ignorance, and the object of the despair might be abstract, a universal that unites all concrete instances of ignorance without itself being concrete.</w:t>
      </w:r>
    </w:p>
    <w:p w14:paraId="3DD064D4" w14:textId="7E304650" w:rsidR="00652605" w:rsidRPr="001D018D" w:rsidRDefault="0006122D" w:rsidP="00A531D2">
      <w:pPr>
        <w:spacing w:line="480" w:lineRule="auto"/>
        <w:ind w:firstLine="720"/>
      </w:pPr>
      <w:r w:rsidRPr="001D018D">
        <w:t xml:space="preserve">To show that awe can </w:t>
      </w:r>
      <w:r w:rsidR="005C2B6B" w:rsidRPr="001D018D">
        <w:t>be about</w:t>
      </w:r>
      <w:r w:rsidRPr="001D018D">
        <w:t xml:space="preserve"> abstract object</w:t>
      </w:r>
      <w:r w:rsidR="005C2B6B" w:rsidRPr="001D018D">
        <w:t>s</w:t>
      </w:r>
      <w:r w:rsidRPr="001D018D">
        <w:t>, I consider each component of awe in turn.</w:t>
      </w:r>
      <w:r w:rsidR="00C31BEC" w:rsidRPr="001D018D">
        <w:t xml:space="preserve"> </w:t>
      </w:r>
      <w:r w:rsidR="00920B83" w:rsidRPr="001D018D">
        <w:t xml:space="preserve">The first cognitive component of awe attributes substantial greatness to </w:t>
      </w:r>
      <w:r w:rsidR="009D234F" w:rsidRPr="001D018D">
        <w:t>its object</w:t>
      </w:r>
      <w:r w:rsidR="00920B83" w:rsidRPr="001D018D">
        <w:t xml:space="preserve">. </w:t>
      </w:r>
      <w:r w:rsidR="00FF3EEF" w:rsidRPr="001D018D">
        <w:t>So consider</w:t>
      </w:r>
      <w:r w:rsidR="00920B83" w:rsidRPr="001D018D">
        <w:t xml:space="preserve"> the game of Go</w:t>
      </w:r>
      <w:r w:rsidR="009D4475" w:rsidRPr="001D018D">
        <w:t>. Go</w:t>
      </w:r>
      <w:r w:rsidR="00920B83" w:rsidRPr="001D018D">
        <w:t xml:space="preserve"> has consistently challenged and </w:t>
      </w:r>
      <w:r w:rsidR="00DB6A9B" w:rsidRPr="001D018D">
        <w:t>fascinat</w:t>
      </w:r>
      <w:r w:rsidR="00920B83" w:rsidRPr="001D018D">
        <w:t>ed millions of humans over thousands of years across numerous cultures, in part because it is both extremely simple (in its rules and playing materials) and incredibly complex (in the number of possible mo</w:t>
      </w:r>
      <w:r w:rsidR="009D4475" w:rsidRPr="001D018D">
        <w:t>ves and board configurations). Thus</w:t>
      </w:r>
      <w:r w:rsidR="00437E4B">
        <w:t>,</w:t>
      </w:r>
      <w:r w:rsidR="009D4475" w:rsidRPr="001D018D">
        <w:t xml:space="preserve"> i</w:t>
      </w:r>
      <w:r w:rsidR="00920B83" w:rsidRPr="001D018D">
        <w:t>t can be seen as great in terms of its complexity, simplicity, enduring cultural importance, and so on.</w:t>
      </w:r>
    </w:p>
    <w:p w14:paraId="08133134" w14:textId="40B1D330" w:rsidR="00920B83" w:rsidRPr="001D018D" w:rsidRDefault="00920B83" w:rsidP="00A531D2">
      <w:pPr>
        <w:spacing w:line="480" w:lineRule="auto"/>
        <w:ind w:firstLine="720"/>
      </w:pPr>
      <w:r w:rsidRPr="001D018D">
        <w:t>Or consider the natural language of your choice</w:t>
      </w:r>
      <w:r w:rsidR="009D4475" w:rsidRPr="001D018D">
        <w:t>. I</w:t>
      </w:r>
      <w:r w:rsidRPr="001D018D">
        <w:t xml:space="preserve">f we </w:t>
      </w:r>
      <w:r w:rsidR="00673A08" w:rsidRPr="001D018D">
        <w:t>di</w:t>
      </w:r>
      <w:r w:rsidR="0044565A" w:rsidRPr="001D018D">
        <w:t>d not</w:t>
      </w:r>
      <w:r w:rsidRPr="001D018D">
        <w:t xml:space="preserve"> attribute greatness to our languages, </w:t>
      </w:r>
      <w:r w:rsidR="009D4475" w:rsidRPr="001D018D">
        <w:t xml:space="preserve">it would be hard to make sense of </w:t>
      </w:r>
      <w:r w:rsidR="00C46FDE" w:rsidRPr="001D018D">
        <w:t>why</w:t>
      </w:r>
      <w:r w:rsidRPr="001D018D">
        <w:t xml:space="preserve"> so many </w:t>
      </w:r>
      <w:r w:rsidR="00F42218" w:rsidRPr="001D018D">
        <w:t xml:space="preserve">different </w:t>
      </w:r>
      <w:r w:rsidRPr="001D018D">
        <w:t xml:space="preserve">people </w:t>
      </w:r>
      <w:r w:rsidR="009D4475" w:rsidRPr="001D018D">
        <w:t>have thought</w:t>
      </w:r>
      <w:r w:rsidRPr="001D018D">
        <w:t xml:space="preserve"> that </w:t>
      </w:r>
      <w:r w:rsidR="00673A08" w:rsidRPr="001D018D">
        <w:t>they</w:t>
      </w:r>
      <w:r w:rsidRPr="001D018D">
        <w:t xml:space="preserve"> set humans apart from, and hierarchically above, all other creatures</w:t>
      </w:r>
      <w:r w:rsidR="009D4475" w:rsidRPr="001D018D">
        <w:t>.</w:t>
      </w:r>
      <w:r w:rsidR="00652605" w:rsidRPr="001D018D">
        <w:t xml:space="preserve"> If </w:t>
      </w:r>
      <w:r w:rsidR="00FA6422" w:rsidRPr="001D018D">
        <w:t>we did not see our languages as great, they</w:t>
      </w:r>
      <w:r w:rsidR="00652605" w:rsidRPr="001D018D">
        <w:t xml:space="preserve"> would not </w:t>
      </w:r>
      <w:r w:rsidR="00FA6422" w:rsidRPr="001D018D">
        <w:t>be so integral to our</w:t>
      </w:r>
      <w:r w:rsidR="00652605" w:rsidRPr="001D018D">
        <w:t xml:space="preserve"> self-identities and </w:t>
      </w:r>
      <w:r w:rsidR="00FA6422" w:rsidRPr="001D018D">
        <w:t xml:space="preserve">we would not </w:t>
      </w:r>
      <w:r w:rsidR="00652605" w:rsidRPr="001D018D">
        <w:t xml:space="preserve">work </w:t>
      </w:r>
      <w:r w:rsidR="00FA6422" w:rsidRPr="001D018D">
        <w:t xml:space="preserve">so </w:t>
      </w:r>
      <w:r w:rsidR="00652605" w:rsidRPr="001D018D">
        <w:t xml:space="preserve">hard to preserve </w:t>
      </w:r>
      <w:r w:rsidR="00FA6422" w:rsidRPr="001D018D">
        <w:t>them</w:t>
      </w:r>
      <w:r w:rsidR="00652605" w:rsidRPr="001D018D">
        <w:t>.</w:t>
      </w:r>
      <w:r w:rsidR="00F42218" w:rsidRPr="001D018D">
        <w:rPr>
          <w:rStyle w:val="FootnoteReference"/>
          <w:rFonts w:ascii="Times New Roman" w:hAnsi="Times New Roman"/>
        </w:rPr>
        <w:footnoteReference w:id="21"/>
      </w:r>
    </w:p>
    <w:p w14:paraId="7C28CBC4" w14:textId="3FAA40F2" w:rsidR="009D565A" w:rsidRPr="001D018D" w:rsidRDefault="009D565A" w:rsidP="00A531D2">
      <w:pPr>
        <w:spacing w:line="480" w:lineRule="auto"/>
        <w:ind w:firstLine="720"/>
      </w:pPr>
      <w:r w:rsidRPr="001D018D">
        <w:t>Abstract objects</w:t>
      </w:r>
      <w:r w:rsidR="00410D8F" w:rsidRPr="001D018D">
        <w:t xml:space="preserve"> like wisdom, justice, and humor</w:t>
      </w:r>
      <w:r w:rsidRPr="001D018D">
        <w:t xml:space="preserve"> can also be seen as great</w:t>
      </w:r>
      <w:r w:rsidR="005F554B" w:rsidRPr="001D018D">
        <w:t xml:space="preserve">, </w:t>
      </w:r>
      <w:r w:rsidR="00410D8F" w:rsidRPr="001D018D">
        <w:t>which helps explain why we pursue them to the extent that we do. However,</w:t>
      </w:r>
      <w:r w:rsidR="00183F71" w:rsidRPr="001D018D">
        <w:t xml:space="preserve"> given that I am using ‘greatness’</w:t>
      </w:r>
      <w:r w:rsidR="005F554B" w:rsidRPr="001D018D">
        <w:t xml:space="preserve"> in its widest possible sense, we can also say that even abstract objects </w:t>
      </w:r>
      <w:r w:rsidR="00410D8F" w:rsidRPr="001D018D">
        <w:t xml:space="preserve">that we think of less favorably, </w:t>
      </w:r>
      <w:r w:rsidR="005F554B" w:rsidRPr="001D018D">
        <w:t>like injustice</w:t>
      </w:r>
      <w:r w:rsidR="00410D8F" w:rsidRPr="001D018D">
        <w:t xml:space="preserve"> and ignorance,</w:t>
      </w:r>
      <w:r w:rsidR="005F554B" w:rsidRPr="001D018D">
        <w:t xml:space="preserve"> can be seen as g</w:t>
      </w:r>
      <w:r w:rsidR="00410D8F" w:rsidRPr="001D018D">
        <w:t>reat;</w:t>
      </w:r>
      <w:r w:rsidR="005F554B" w:rsidRPr="001D018D">
        <w:t xml:space="preserve"> I certainly </w:t>
      </w:r>
      <w:r w:rsidR="00F75C7D" w:rsidRPr="001D018D">
        <w:t>think they are great in</w:t>
      </w:r>
      <w:r w:rsidR="005F554B" w:rsidRPr="001D018D">
        <w:t xml:space="preserve"> their pervasiveness and perniciousness.</w:t>
      </w:r>
    </w:p>
    <w:p w14:paraId="672E7C45" w14:textId="019A1BDC" w:rsidR="008922C9" w:rsidRPr="001D018D" w:rsidRDefault="0006122D" w:rsidP="00A531D2">
      <w:pPr>
        <w:spacing w:line="480" w:lineRule="auto"/>
        <w:ind w:firstLine="720"/>
      </w:pPr>
      <w:r w:rsidRPr="001D018D">
        <w:t>Now consider</w:t>
      </w:r>
      <w:r w:rsidR="00410D8F" w:rsidRPr="001D018D">
        <w:t xml:space="preserve"> t</w:t>
      </w:r>
      <w:r w:rsidR="00920B83" w:rsidRPr="001D018D">
        <w:t>he other</w:t>
      </w:r>
      <w:r w:rsidR="0035657C" w:rsidRPr="001D018D">
        <w:t xml:space="preserve"> cognitive component of awe</w:t>
      </w:r>
      <w:r w:rsidR="00410D8F" w:rsidRPr="001D018D">
        <w:t>, which</w:t>
      </w:r>
      <w:r w:rsidR="0035657C" w:rsidRPr="001D018D">
        <w:t xml:space="preserve"> represents its subject as somehow </w:t>
      </w:r>
      <w:r w:rsidR="00B155F8" w:rsidRPr="001D018D">
        <w:t xml:space="preserve">insignificant, small, or inferior in comparison to </w:t>
      </w:r>
      <w:r w:rsidR="0035657C" w:rsidRPr="001D018D">
        <w:t xml:space="preserve">its object. </w:t>
      </w:r>
      <w:r w:rsidR="0061349A" w:rsidRPr="001D018D">
        <w:t xml:space="preserve">Generally, </w:t>
      </w:r>
      <w:r w:rsidR="00E241DF" w:rsidRPr="001D018D">
        <w:t>we feel awe for objects that we cannot</w:t>
      </w:r>
      <w:r w:rsidR="007F154C" w:rsidRPr="001D018D">
        <w:t>,</w:t>
      </w:r>
      <w:r w:rsidR="00E241DF" w:rsidRPr="001D018D">
        <w:t xml:space="preserve"> at present, fully </w:t>
      </w:r>
      <w:r w:rsidR="00242474">
        <w:t>understand</w:t>
      </w:r>
      <w:r w:rsidR="00C80691" w:rsidRPr="001D018D">
        <w:t>.</w:t>
      </w:r>
      <w:r w:rsidR="00B957C4" w:rsidRPr="001D018D">
        <w:t xml:space="preserve"> </w:t>
      </w:r>
      <w:r w:rsidR="00795AA7" w:rsidRPr="001D018D">
        <w:t>Wh</w:t>
      </w:r>
      <w:r w:rsidR="00E45775" w:rsidRPr="001D018D">
        <w:t xml:space="preserve">atever they are, </w:t>
      </w:r>
      <w:r w:rsidR="00EE3AB8" w:rsidRPr="001D018D">
        <w:t xml:space="preserve">abstract </w:t>
      </w:r>
      <w:r w:rsidR="001F44E5" w:rsidRPr="001D018D">
        <w:t xml:space="preserve">objects </w:t>
      </w:r>
      <w:r w:rsidR="00EE3AB8" w:rsidRPr="001D018D">
        <w:t xml:space="preserve">as such </w:t>
      </w:r>
      <w:r w:rsidR="001F44E5" w:rsidRPr="001D018D">
        <w:t>are</w:t>
      </w:r>
      <w:r w:rsidR="00EE3AB8" w:rsidRPr="001D018D">
        <w:t xml:space="preserve"> certainly</w:t>
      </w:r>
      <w:r w:rsidR="001F44E5" w:rsidRPr="001D018D">
        <w:t xml:space="preserve"> </w:t>
      </w:r>
      <w:r w:rsidR="00EE3AB8" w:rsidRPr="001D018D">
        <w:t>difficult to understand</w:t>
      </w:r>
      <w:r w:rsidR="00795AA7" w:rsidRPr="001D018D">
        <w:t>, and</w:t>
      </w:r>
      <w:r w:rsidR="008D1884" w:rsidRPr="001D018D">
        <w:t xml:space="preserve"> given the philosophical difficulties that must be faced to account for the</w:t>
      </w:r>
      <w:r w:rsidR="0006497F" w:rsidRPr="001D018D">
        <w:t>ir</w:t>
      </w:r>
      <w:r w:rsidR="008D1884" w:rsidRPr="001D018D">
        <w:t xml:space="preserve"> nature, </w:t>
      </w:r>
      <w:r w:rsidR="00B957C4" w:rsidRPr="001D018D">
        <w:t>many of us</w:t>
      </w:r>
      <w:r w:rsidR="008D1884" w:rsidRPr="001D018D">
        <w:t xml:space="preserve"> are</w:t>
      </w:r>
      <w:r w:rsidR="007E56FD" w:rsidRPr="001D018D">
        <w:t xml:space="preserve"> clearly</w:t>
      </w:r>
      <w:r w:rsidR="008D1884" w:rsidRPr="001D018D">
        <w:t xml:space="preserve"> unable to </w:t>
      </w:r>
      <w:r w:rsidR="00FE4B78" w:rsidRPr="001D018D">
        <w:rPr>
          <w:i/>
        </w:rPr>
        <w:t>fully</w:t>
      </w:r>
      <w:r w:rsidR="00FE4B78" w:rsidRPr="001D018D">
        <w:t xml:space="preserve"> </w:t>
      </w:r>
      <w:r w:rsidR="008D1884" w:rsidRPr="001D018D">
        <w:t>assimilate them into our current mental structures</w:t>
      </w:r>
      <w:r w:rsidR="0067768A" w:rsidRPr="001D018D">
        <w:t xml:space="preserve">. For </w:t>
      </w:r>
      <w:r w:rsidR="00EE3AB8" w:rsidRPr="001D018D">
        <w:t>even if we are able to u</w:t>
      </w:r>
      <w:r w:rsidR="00C23FCD" w:rsidRPr="001D018D">
        <w:t>nderstand many abstract objects</w:t>
      </w:r>
      <w:r w:rsidR="00EE3AB8" w:rsidRPr="001D018D">
        <w:t xml:space="preserve"> </w:t>
      </w:r>
      <w:r w:rsidR="00C23FCD" w:rsidRPr="001D018D">
        <w:t>(like numbers)</w:t>
      </w:r>
      <w:r w:rsidR="00EE3AB8" w:rsidRPr="001D018D">
        <w:t xml:space="preserve"> well enough for </w:t>
      </w:r>
      <w:r w:rsidR="0067768A" w:rsidRPr="001D018D">
        <w:t xml:space="preserve">everyday purposes, that does not mean that we fully understand </w:t>
      </w:r>
      <w:r w:rsidR="00C2407A" w:rsidRPr="001D018D">
        <w:t xml:space="preserve">just </w:t>
      </w:r>
      <w:r w:rsidR="0067768A" w:rsidRPr="001D018D">
        <w:t xml:space="preserve">what they are, </w:t>
      </w:r>
      <w:r w:rsidR="008922C9" w:rsidRPr="001D018D">
        <w:t>whether and how they can be objects of knowledge</w:t>
      </w:r>
      <w:r w:rsidR="0067768A" w:rsidRPr="001D018D">
        <w:t xml:space="preserve">, or </w:t>
      </w:r>
      <w:r w:rsidR="008922C9" w:rsidRPr="001D018D">
        <w:t>how to answer other philosophical questions about them</w:t>
      </w:r>
      <w:r w:rsidR="008D1884" w:rsidRPr="001D018D">
        <w:t>.</w:t>
      </w:r>
    </w:p>
    <w:p w14:paraId="4D55BC8E" w14:textId="4D0B3E4F" w:rsidR="00B155F8" w:rsidRPr="001D018D" w:rsidRDefault="001359B3" w:rsidP="00A531D2">
      <w:pPr>
        <w:spacing w:line="480" w:lineRule="auto"/>
        <w:ind w:firstLine="720"/>
      </w:pPr>
      <w:r w:rsidRPr="001D018D">
        <w:t>Understanding abstract objects might be difficult because</w:t>
      </w:r>
      <w:r w:rsidR="0067768A" w:rsidRPr="001D018D">
        <w:t xml:space="preserve"> </w:t>
      </w:r>
      <w:r w:rsidR="00362216" w:rsidRPr="001D018D">
        <w:t>our</w:t>
      </w:r>
      <w:r w:rsidRPr="001D018D">
        <w:t xml:space="preserve"> bodies</w:t>
      </w:r>
      <w:r w:rsidR="00E45775" w:rsidRPr="001D018D">
        <w:t xml:space="preserve"> </w:t>
      </w:r>
      <w:r w:rsidR="00DD20E2" w:rsidRPr="001D018D">
        <w:t xml:space="preserve">are </w:t>
      </w:r>
      <w:r w:rsidR="00E45775" w:rsidRPr="001D018D">
        <w:t>concrete</w:t>
      </w:r>
      <w:r w:rsidR="00B957C4" w:rsidRPr="001D018D">
        <w:t xml:space="preserve"> </w:t>
      </w:r>
      <w:r w:rsidR="00A44C7C" w:rsidRPr="001D018D">
        <w:t>a</w:t>
      </w:r>
      <w:r w:rsidR="0067768A" w:rsidRPr="001D018D">
        <w:t xml:space="preserve">nd </w:t>
      </w:r>
      <w:r w:rsidR="00A44C7C" w:rsidRPr="001D018D">
        <w:t xml:space="preserve">because </w:t>
      </w:r>
      <w:r w:rsidR="00A53B3A" w:rsidRPr="001D018D">
        <w:t>most</w:t>
      </w:r>
      <w:r w:rsidR="00E45775" w:rsidRPr="001D018D">
        <w:t xml:space="preserve"> of our intentional states</w:t>
      </w:r>
      <w:r w:rsidR="00934787" w:rsidRPr="001D018D">
        <w:t xml:space="preserve"> throughout our evolutionary history</w:t>
      </w:r>
      <w:r w:rsidR="00E45775" w:rsidRPr="001D018D">
        <w:t xml:space="preserve"> have </w:t>
      </w:r>
      <w:r w:rsidR="0067768A" w:rsidRPr="001D018D">
        <w:t xml:space="preserve">had </w:t>
      </w:r>
      <w:r w:rsidR="00A44C7C" w:rsidRPr="001D018D">
        <w:t>concrete objects</w:t>
      </w:r>
      <w:r w:rsidR="00A53B3A" w:rsidRPr="001D018D">
        <w:t>,</w:t>
      </w:r>
      <w:r w:rsidR="00E45775" w:rsidRPr="001D018D">
        <w:t xml:space="preserve"> like food</w:t>
      </w:r>
      <w:r w:rsidR="00E241DF" w:rsidRPr="001D018D">
        <w:t xml:space="preserve"> and family</w:t>
      </w:r>
      <w:r w:rsidR="0067768A" w:rsidRPr="001D018D">
        <w:t xml:space="preserve"> members</w:t>
      </w:r>
      <w:r w:rsidR="00934787" w:rsidRPr="001D018D">
        <w:t xml:space="preserve"> (</w:t>
      </w:r>
      <w:r w:rsidR="00A44C7C" w:rsidRPr="001D018D">
        <w:t>even if</w:t>
      </w:r>
      <w:r w:rsidR="00410D8F" w:rsidRPr="001D018D">
        <w:t xml:space="preserve"> </w:t>
      </w:r>
      <w:r w:rsidR="00A53B3A" w:rsidRPr="001D018D">
        <w:t>our beliefs and desires</w:t>
      </w:r>
      <w:r w:rsidR="00410D8F" w:rsidRPr="001D018D">
        <w:t xml:space="preserve"> are not </w:t>
      </w:r>
      <w:r w:rsidR="00934787" w:rsidRPr="001D018D">
        <w:t xml:space="preserve">themselves </w:t>
      </w:r>
      <w:r w:rsidR="00410D8F" w:rsidRPr="001D018D">
        <w:t>concrete</w:t>
      </w:r>
      <w:r w:rsidR="00934787" w:rsidRPr="001D018D">
        <w:t>)</w:t>
      </w:r>
      <w:r w:rsidR="00410D8F" w:rsidRPr="001D018D">
        <w:t xml:space="preserve">. </w:t>
      </w:r>
      <w:r w:rsidR="00E30798" w:rsidRPr="001D018D">
        <w:t>Most e</w:t>
      </w:r>
      <w:r w:rsidR="003B1BAE" w:rsidRPr="001D018D">
        <w:t xml:space="preserve">veryday survival </w:t>
      </w:r>
      <w:r w:rsidR="00950234" w:rsidRPr="001D018D">
        <w:t xml:space="preserve">pressures do not demand that we </w:t>
      </w:r>
      <w:r w:rsidR="00A53B3A" w:rsidRPr="001D018D">
        <w:t>contemplate abstract objects</w:t>
      </w:r>
      <w:r w:rsidR="003B1BAE" w:rsidRPr="001D018D">
        <w:t>.</w:t>
      </w:r>
      <w:r w:rsidR="00934787" w:rsidRPr="001D018D">
        <w:t xml:space="preserve"> So</w:t>
      </w:r>
      <w:r w:rsidR="00E45775" w:rsidRPr="001D018D">
        <w:t xml:space="preserve"> </w:t>
      </w:r>
      <w:r w:rsidR="00934787" w:rsidRPr="001D018D">
        <w:t>we</w:t>
      </w:r>
      <w:r w:rsidR="00E45775" w:rsidRPr="001D018D">
        <w:t xml:space="preserve"> should </w:t>
      </w:r>
      <w:r w:rsidR="00A53B3A" w:rsidRPr="001D018D">
        <w:t xml:space="preserve">expect </w:t>
      </w:r>
      <w:r w:rsidR="00E760B2" w:rsidRPr="001D018D">
        <w:t xml:space="preserve">that </w:t>
      </w:r>
      <w:r w:rsidR="000150BD">
        <w:t>abstract objects</w:t>
      </w:r>
      <w:r w:rsidR="000150BD" w:rsidRPr="001D018D">
        <w:t xml:space="preserve"> </w:t>
      </w:r>
      <w:r w:rsidR="00E760B2" w:rsidRPr="001D018D">
        <w:t>will</w:t>
      </w:r>
      <w:r w:rsidR="00E45775" w:rsidRPr="001D018D">
        <w:t xml:space="preserve"> </w:t>
      </w:r>
      <w:r w:rsidR="0014296F" w:rsidRPr="001D018D">
        <w:t xml:space="preserve">sometimes </w:t>
      </w:r>
      <w:r w:rsidR="00FF685D" w:rsidRPr="001D018D">
        <w:t>test</w:t>
      </w:r>
      <w:r w:rsidR="00E45775" w:rsidRPr="001D018D">
        <w:t xml:space="preserve"> the limits of </w:t>
      </w:r>
      <w:r w:rsidR="00950234" w:rsidRPr="001D018D">
        <w:t>our</w:t>
      </w:r>
      <w:r w:rsidR="00E45775" w:rsidRPr="001D018D">
        <w:t xml:space="preserve"> mental </w:t>
      </w:r>
      <w:r w:rsidR="00B957C4" w:rsidRPr="001D018D">
        <w:t>structures</w:t>
      </w:r>
      <w:r w:rsidR="00950234" w:rsidRPr="001D018D">
        <w:t>, which seem</w:t>
      </w:r>
      <w:r w:rsidR="00934787" w:rsidRPr="001D018D">
        <w:t xml:space="preserve"> best suited for contemplating</w:t>
      </w:r>
      <w:r w:rsidR="00950234" w:rsidRPr="001D018D">
        <w:t xml:space="preserve"> concrete objects</w:t>
      </w:r>
      <w:r w:rsidR="00E45775" w:rsidRPr="001D018D">
        <w:t>.</w:t>
      </w:r>
      <w:r w:rsidR="00A53B3A" w:rsidRPr="001D018D">
        <w:t xml:space="preserve"> </w:t>
      </w:r>
      <w:r w:rsidR="00B155F8" w:rsidRPr="001D018D">
        <w:t xml:space="preserve">Furthermore, as we try to understand abstract objects, we </w:t>
      </w:r>
      <w:r w:rsidR="00A53B3A" w:rsidRPr="001D018D">
        <w:t xml:space="preserve">may </w:t>
      </w:r>
      <w:r w:rsidR="00B155F8" w:rsidRPr="001D018D">
        <w:t xml:space="preserve">notice </w:t>
      </w:r>
      <w:r w:rsidR="00385F3F" w:rsidRPr="001D018D">
        <w:t xml:space="preserve">how </w:t>
      </w:r>
      <w:r w:rsidR="00B155F8" w:rsidRPr="001D018D">
        <w:t>we differ from them, especially our limitations in time and space. Thus</w:t>
      </w:r>
      <w:r w:rsidR="00E00BE4">
        <w:t>,</w:t>
      </w:r>
      <w:r w:rsidR="00B155F8" w:rsidRPr="001D018D">
        <w:t xml:space="preserve"> </w:t>
      </w:r>
      <w:r w:rsidR="00385F3F" w:rsidRPr="001D018D">
        <w:t xml:space="preserve">it is </w:t>
      </w:r>
      <w:r w:rsidR="00A53B3A" w:rsidRPr="001D018D">
        <w:t>not surprising</w:t>
      </w:r>
      <w:r w:rsidR="00385F3F" w:rsidRPr="001D018D">
        <w:t xml:space="preserve"> that </w:t>
      </w:r>
      <w:r w:rsidR="00B155F8" w:rsidRPr="001D018D">
        <w:t xml:space="preserve">we </w:t>
      </w:r>
      <w:r w:rsidR="00385F3F" w:rsidRPr="001D018D">
        <w:t xml:space="preserve">might </w:t>
      </w:r>
      <w:r w:rsidR="00B155F8" w:rsidRPr="001D018D">
        <w:t>also find ourselves to be insignificant in comparison to abstract objects</w:t>
      </w:r>
      <w:r w:rsidR="00385F3F" w:rsidRPr="001D018D">
        <w:t>, and not just</w:t>
      </w:r>
      <w:r w:rsidR="00B155F8" w:rsidRPr="001D018D">
        <w:t xml:space="preserve"> in ways </w:t>
      </w:r>
      <w:r w:rsidR="0014296F">
        <w:t>having</w:t>
      </w:r>
      <w:r w:rsidR="00B155F8" w:rsidRPr="001D018D">
        <w:t xml:space="preserve"> to do with our cognitive limitations.</w:t>
      </w:r>
    </w:p>
    <w:p w14:paraId="79513725" w14:textId="771744CB" w:rsidR="00655625" w:rsidRPr="001D018D" w:rsidRDefault="00D61A1D" w:rsidP="00A531D2">
      <w:pPr>
        <w:spacing w:line="480" w:lineRule="auto"/>
        <w:ind w:firstLine="720"/>
      </w:pPr>
      <w:r w:rsidRPr="001D018D">
        <w:t>If we attribute greatness to</w:t>
      </w:r>
      <w:r w:rsidR="00385F3F" w:rsidRPr="001D018D">
        <w:t xml:space="preserve"> an abstract object, and we represent</w:t>
      </w:r>
      <w:r w:rsidRPr="001D018D">
        <w:t xml:space="preserve"> it </w:t>
      </w:r>
      <w:r w:rsidR="00821F56" w:rsidRPr="001D018D">
        <w:t xml:space="preserve">as somehow superior to us, </w:t>
      </w:r>
      <w:r w:rsidRPr="001D018D">
        <w:t xml:space="preserve">to be something that we need </w:t>
      </w:r>
      <w:r w:rsidR="00385F3F" w:rsidRPr="001D018D">
        <w:t xml:space="preserve">or want </w:t>
      </w:r>
      <w:r w:rsidR="00CB3D1C">
        <w:t>to, but maybe cannot yet</w:t>
      </w:r>
      <w:r w:rsidRPr="001D018D">
        <w:t xml:space="preserve"> </w:t>
      </w:r>
      <w:r w:rsidR="00323FBD" w:rsidRPr="001D018D">
        <w:t xml:space="preserve">fully </w:t>
      </w:r>
      <w:r w:rsidRPr="001D018D">
        <w:t>accommodate in our present conceptual schema</w:t>
      </w:r>
      <w:r w:rsidR="00B11453" w:rsidRPr="001D018D">
        <w:t>s</w:t>
      </w:r>
      <w:r w:rsidRPr="001D018D">
        <w:t xml:space="preserve">, then it would make sense that we might also </w:t>
      </w:r>
      <w:r w:rsidR="00B11453" w:rsidRPr="001D018D">
        <w:t>experience</w:t>
      </w:r>
      <w:r w:rsidRPr="001D018D">
        <w:t xml:space="preserve"> the desires c</w:t>
      </w:r>
      <w:r w:rsidR="007E0336" w:rsidRPr="001D018D">
        <w:t>haracteristic of awe. I</w:t>
      </w:r>
      <w:r w:rsidRPr="001D018D">
        <w:t xml:space="preserve">t would </w:t>
      </w:r>
      <w:r w:rsidR="00E241DF" w:rsidRPr="001D018D">
        <w:t xml:space="preserve">make </w:t>
      </w:r>
      <w:r w:rsidRPr="001D018D">
        <w:t xml:space="preserve">sense to </w:t>
      </w:r>
      <w:r w:rsidR="00C2507D" w:rsidRPr="001D018D">
        <w:t xml:space="preserve">want to engage with the object to deepen </w:t>
      </w:r>
      <w:r w:rsidR="009F2A1C" w:rsidRPr="001D018D">
        <w:t>our</w:t>
      </w:r>
      <w:r w:rsidR="00C2507D" w:rsidRPr="001D018D">
        <w:t xml:space="preserve"> understanding of it, and/or to </w:t>
      </w:r>
      <w:r w:rsidR="00910A10">
        <w:t xml:space="preserve">be submissive </w:t>
      </w:r>
      <w:r w:rsidR="00C2507D" w:rsidRPr="001D018D">
        <w:t xml:space="preserve">relative to that </w:t>
      </w:r>
      <w:r w:rsidR="00E241DF" w:rsidRPr="001D018D">
        <w:t xml:space="preserve">great </w:t>
      </w:r>
      <w:r w:rsidR="00C2507D" w:rsidRPr="001D018D">
        <w:t>thing.</w:t>
      </w:r>
      <w:r w:rsidRPr="001D018D">
        <w:t xml:space="preserve"> </w:t>
      </w:r>
      <w:r w:rsidR="00C2507D" w:rsidRPr="001D018D">
        <w:t xml:space="preserve">When contemplating abstract objects like justice, mathematical laws, and languages, people </w:t>
      </w:r>
      <w:r w:rsidR="000132C5" w:rsidRPr="001D018D">
        <w:t xml:space="preserve">can </w:t>
      </w:r>
      <w:r w:rsidR="00C2507D" w:rsidRPr="001D018D">
        <w:t>want to understand them</w:t>
      </w:r>
      <w:r w:rsidR="00EC6D10" w:rsidRPr="001D018D">
        <w:t xml:space="preserve"> (and, in the case of justice and the like, instantiate or embody them)</w:t>
      </w:r>
      <w:r w:rsidR="00C2507D" w:rsidRPr="001D018D">
        <w:t xml:space="preserve">. </w:t>
      </w:r>
      <w:r w:rsidR="000A58AF">
        <w:t>M</w:t>
      </w:r>
      <w:r w:rsidR="00C2507D" w:rsidRPr="001D018D">
        <w:t>any of us</w:t>
      </w:r>
      <w:r w:rsidR="000A58AF">
        <w:t>, however,</w:t>
      </w:r>
      <w:r w:rsidR="00C2507D" w:rsidRPr="001D018D">
        <w:t xml:space="preserve"> recognize our limitations relative to doing so, and thus in some sense want to s</w:t>
      </w:r>
      <w:r w:rsidR="00821F56" w:rsidRPr="001D018D">
        <w:t>ubmit to</w:t>
      </w:r>
      <w:r w:rsidR="006502DB" w:rsidRPr="001D018D">
        <w:t>, defer to, shrink from,</w:t>
      </w:r>
      <w:r w:rsidR="00821F56" w:rsidRPr="001D018D">
        <w:t xml:space="preserve"> or avoid</w:t>
      </w:r>
      <w:r w:rsidR="000A58AF">
        <w:t xml:space="preserve"> thinking about those abstract objects.</w:t>
      </w:r>
      <w:r w:rsidR="00821F56" w:rsidRPr="001D018D">
        <w:t xml:space="preserve"> </w:t>
      </w:r>
    </w:p>
    <w:p w14:paraId="1A1A1773" w14:textId="4D1BEBE7" w:rsidR="0055729A" w:rsidRPr="001704B1" w:rsidRDefault="00E159E3" w:rsidP="00A531D2">
      <w:pPr>
        <w:spacing w:line="480" w:lineRule="auto"/>
        <w:ind w:firstLine="720"/>
      </w:pPr>
      <w:r w:rsidRPr="001D018D">
        <w:t>Wh</w:t>
      </w:r>
      <w:r w:rsidR="00E45775" w:rsidRPr="001D018D">
        <w:t xml:space="preserve">at of awe’s affective component? If </w:t>
      </w:r>
      <w:r w:rsidRPr="001D018D">
        <w:t>a prototypical</w:t>
      </w:r>
      <w:r w:rsidR="00E45775" w:rsidRPr="001D018D">
        <w:t xml:space="preserve"> experience of awe is</w:t>
      </w:r>
      <w:r w:rsidR="003C3B1A" w:rsidRPr="001D018D">
        <w:t xml:space="preserve"> to </w:t>
      </w:r>
      <w:r w:rsidR="007C5383">
        <w:t xml:space="preserve">have </w:t>
      </w:r>
      <w:r w:rsidR="003C3B1A" w:rsidRPr="001D018D">
        <w:t>an abstract object, i</w:t>
      </w:r>
      <w:r w:rsidR="00E45775" w:rsidRPr="001D018D">
        <w:t xml:space="preserve">t has to amount to more than just </w:t>
      </w:r>
      <w:r w:rsidR="005C1B74" w:rsidRPr="001D018D">
        <w:t>the subject’s having th</w:t>
      </w:r>
      <w:r w:rsidR="00E30798" w:rsidRPr="001D018D">
        <w:t>os</w:t>
      </w:r>
      <w:r w:rsidR="005C1B74" w:rsidRPr="001D018D">
        <w:t>e cognitions</w:t>
      </w:r>
      <w:r w:rsidR="00804B8C" w:rsidRPr="001D018D">
        <w:t xml:space="preserve"> and desires</w:t>
      </w:r>
      <w:r w:rsidR="005C1B74" w:rsidRPr="001D018D">
        <w:t xml:space="preserve">; the subject </w:t>
      </w:r>
      <w:r w:rsidR="00E30798" w:rsidRPr="001D018D">
        <w:t xml:space="preserve">must </w:t>
      </w:r>
      <w:r w:rsidR="005C1B74" w:rsidRPr="001D018D">
        <w:t>also feel something</w:t>
      </w:r>
      <w:r w:rsidR="00D46E27" w:rsidRPr="001D018D">
        <w:t>.</w:t>
      </w:r>
      <w:r w:rsidR="005C1B74" w:rsidRPr="001D018D">
        <w:t xml:space="preserve"> </w:t>
      </w:r>
      <w:r w:rsidR="00746B73">
        <w:t>Though</w:t>
      </w:r>
      <w:r w:rsidR="00746B73" w:rsidRPr="001D018D">
        <w:t xml:space="preserve"> </w:t>
      </w:r>
      <w:r w:rsidR="005C1B74" w:rsidRPr="001D018D">
        <w:t xml:space="preserve">I </w:t>
      </w:r>
      <w:r w:rsidR="00655625" w:rsidRPr="001D018D">
        <w:t>say more</w:t>
      </w:r>
      <w:r w:rsidR="005C1B74" w:rsidRPr="001D018D">
        <w:t xml:space="preserve"> about this in the </w:t>
      </w:r>
      <w:r w:rsidR="00CC695F" w:rsidRPr="001D018D">
        <w:t>next</w:t>
      </w:r>
      <w:r w:rsidR="007C1672" w:rsidRPr="001D018D">
        <w:t xml:space="preserve"> section, </w:t>
      </w:r>
      <w:r w:rsidR="007E0336" w:rsidRPr="001D018D">
        <w:t xml:space="preserve">the personal experiences </w:t>
      </w:r>
      <w:r w:rsidR="00410394" w:rsidRPr="001D018D">
        <w:t>with which I began</w:t>
      </w:r>
      <w:r w:rsidR="007C1672" w:rsidRPr="001D018D">
        <w:t xml:space="preserve"> indicate</w:t>
      </w:r>
      <w:r w:rsidR="007E0336" w:rsidRPr="001D018D">
        <w:t xml:space="preserve"> that </w:t>
      </w:r>
      <w:r w:rsidR="007E0336" w:rsidRPr="001704B1">
        <w:t>awe’s characteristic affect</w:t>
      </w:r>
      <w:r w:rsidR="00410394" w:rsidRPr="001704B1">
        <w:t xml:space="preserve"> can accompany the relevant thoughts and desires about abstract objects</w:t>
      </w:r>
      <w:r w:rsidR="00C20938" w:rsidRPr="001704B1">
        <w:t>.</w:t>
      </w:r>
      <w:r w:rsidR="007E0336" w:rsidRPr="001704B1">
        <w:rPr>
          <w:rStyle w:val="FootnoteReference"/>
          <w:rFonts w:ascii="Times New Roman" w:hAnsi="Times New Roman"/>
        </w:rPr>
        <w:footnoteReference w:id="22"/>
      </w:r>
      <w:r w:rsidR="00861D6F" w:rsidRPr="001704B1">
        <w:t xml:space="preserve"> </w:t>
      </w:r>
      <w:r w:rsidR="001704B1" w:rsidRPr="001704B1">
        <w:t>So</w:t>
      </w:r>
      <w:r w:rsidR="00861D6F" w:rsidRPr="001704B1">
        <w:t xml:space="preserve"> if</w:t>
      </w:r>
      <w:r w:rsidR="001704B1" w:rsidRPr="001704B1">
        <w:t>, as I have argued,</w:t>
      </w:r>
      <w:r w:rsidR="00861D6F" w:rsidRPr="001704B1">
        <w:t xml:space="preserve"> all of awe’s prototypical </w:t>
      </w:r>
      <w:r w:rsidR="001704B1" w:rsidRPr="001704B1">
        <w:t>intentional component</w:t>
      </w:r>
      <w:r w:rsidR="00861D6F" w:rsidRPr="001704B1">
        <w:t>s can be directed at abstract objects,</w:t>
      </w:r>
      <w:r w:rsidR="001704B1" w:rsidRPr="001704B1">
        <w:t xml:space="preserve"> while being accompanied by awe’s characteristic affect,</w:t>
      </w:r>
      <w:r w:rsidR="00861D6F" w:rsidRPr="001704B1">
        <w:t xml:space="preserve"> then it is reasonable to conclude that we can indeed feel awe about abstract objects.</w:t>
      </w:r>
      <w:r w:rsidR="00460D2D" w:rsidRPr="001704B1">
        <w:rPr>
          <w:rStyle w:val="FootnoteReference"/>
          <w:rFonts w:ascii="Times New Roman" w:hAnsi="Times New Roman"/>
        </w:rPr>
        <w:footnoteReference w:id="23"/>
      </w:r>
    </w:p>
    <w:p w14:paraId="00E9C855" w14:textId="77777777" w:rsidR="0055729A" w:rsidRPr="001704B1" w:rsidRDefault="0055729A" w:rsidP="00A531D2">
      <w:pPr>
        <w:spacing w:line="480" w:lineRule="auto"/>
      </w:pPr>
    </w:p>
    <w:p w14:paraId="23B72518" w14:textId="15FB07D7" w:rsidR="0055729A" w:rsidRPr="001704B1" w:rsidRDefault="00152611" w:rsidP="00A531D2">
      <w:pPr>
        <w:keepNext/>
        <w:spacing w:line="480" w:lineRule="auto"/>
      </w:pPr>
      <w:r w:rsidRPr="001704B1">
        <w:t>6</w:t>
      </w:r>
      <w:r w:rsidR="0055729A" w:rsidRPr="001704B1">
        <w:t>. An Objection</w:t>
      </w:r>
      <w:r w:rsidR="008A0C8B" w:rsidRPr="001704B1">
        <w:t xml:space="preserve"> and Response</w:t>
      </w:r>
    </w:p>
    <w:p w14:paraId="608DBCEA" w14:textId="122E049D" w:rsidR="0001359A" w:rsidRPr="001D018D" w:rsidRDefault="001D3CE8" w:rsidP="00A531D2">
      <w:pPr>
        <w:spacing w:line="480" w:lineRule="auto"/>
      </w:pPr>
      <w:r w:rsidRPr="001704B1">
        <w:t>My</w:t>
      </w:r>
      <w:r w:rsidR="000328D5" w:rsidRPr="001704B1">
        <w:t xml:space="preserve"> position </w:t>
      </w:r>
      <w:r w:rsidR="00FA4B35" w:rsidRPr="001704B1">
        <w:t xml:space="preserve">that emotions can take abstract objects </w:t>
      </w:r>
      <w:r w:rsidR="002165C3" w:rsidRPr="001704B1">
        <w:t>may seem</w:t>
      </w:r>
      <w:r w:rsidR="002165C3" w:rsidRPr="001D018D">
        <w:t xml:space="preserve"> to conflict with</w:t>
      </w:r>
      <w:r w:rsidR="000328D5" w:rsidRPr="001D018D">
        <w:t xml:space="preserve"> </w:t>
      </w:r>
      <w:r w:rsidR="003C18DE" w:rsidRPr="001D018D">
        <w:t>eudaimonistic theories of emotions</w:t>
      </w:r>
      <w:r w:rsidR="006F6C4B" w:rsidRPr="001D018D">
        <w:t>, like that defended by Martha Nussbaum</w:t>
      </w:r>
      <w:r w:rsidR="000328D5" w:rsidRPr="001D018D">
        <w:t xml:space="preserve"> </w:t>
      </w:r>
      <w:r w:rsidR="004F131B" w:rsidRPr="001D018D">
        <w:t>(2001)</w:t>
      </w:r>
      <w:r w:rsidR="006F6C4B" w:rsidRPr="001D018D">
        <w:t>. She</w:t>
      </w:r>
      <w:r w:rsidR="004F131B" w:rsidRPr="001D018D">
        <w:t xml:space="preserve"> </w:t>
      </w:r>
      <w:r w:rsidR="000328D5" w:rsidRPr="001D018D">
        <w:t xml:space="preserve">says that </w:t>
      </w:r>
      <w:r w:rsidR="00C93C0C" w:rsidRPr="001D018D">
        <w:t>emotions are</w:t>
      </w:r>
      <w:r w:rsidR="001101A7" w:rsidRPr="001D018D">
        <w:t xml:space="preserve"> </w:t>
      </w:r>
      <w:r w:rsidR="00C93C0C" w:rsidRPr="001D018D">
        <w:t xml:space="preserve">judgments about </w:t>
      </w:r>
      <w:r w:rsidR="00B60A82" w:rsidRPr="001D018D">
        <w:t>things that matter, subjectively speaking,</w:t>
      </w:r>
      <w:r w:rsidR="006860B9" w:rsidRPr="001D018D">
        <w:t xml:space="preserve"> </w:t>
      </w:r>
      <w:r w:rsidR="00C93C0C" w:rsidRPr="001D018D">
        <w:t xml:space="preserve">to </w:t>
      </w:r>
      <w:r w:rsidR="001101A7" w:rsidRPr="001D018D">
        <w:t>their subjects</w:t>
      </w:r>
      <w:r w:rsidR="00C93C0C" w:rsidRPr="001D018D">
        <w:t>.</w:t>
      </w:r>
      <w:r w:rsidR="000328D5" w:rsidRPr="001D018D">
        <w:t xml:space="preserve"> </w:t>
      </w:r>
      <w:r w:rsidR="006F6C4B" w:rsidRPr="001D018D">
        <w:t>On her view, it is because</w:t>
      </w:r>
      <w:r w:rsidR="00830447" w:rsidRPr="001D018D">
        <w:t xml:space="preserve"> the objects of our emotions </w:t>
      </w:r>
      <w:r w:rsidR="006860B9" w:rsidRPr="001D018D">
        <w:t xml:space="preserve">seem to us to </w:t>
      </w:r>
      <w:r w:rsidR="00830447" w:rsidRPr="001D018D">
        <w:t xml:space="preserve">matter to </w:t>
      </w:r>
      <w:r w:rsidR="004B77C5" w:rsidRPr="001D018D">
        <w:t>our flourishing</w:t>
      </w:r>
      <w:r w:rsidR="00830447" w:rsidRPr="001D018D">
        <w:t xml:space="preserve"> </w:t>
      </w:r>
      <w:r w:rsidR="006F6C4B" w:rsidRPr="001D018D">
        <w:t xml:space="preserve">that </w:t>
      </w:r>
      <w:r w:rsidR="00830447" w:rsidRPr="001D018D">
        <w:t xml:space="preserve">they </w:t>
      </w:r>
      <w:r w:rsidR="0030734C" w:rsidRPr="001D018D">
        <w:t>elicit</w:t>
      </w:r>
      <w:r w:rsidR="00830447" w:rsidRPr="001D018D">
        <w:t xml:space="preserve"> emotions, which Nussbaum</w:t>
      </w:r>
      <w:r w:rsidR="00C53687" w:rsidRPr="001D018D">
        <w:t xml:space="preserve">, following Proust, </w:t>
      </w:r>
      <w:r w:rsidR="005F6EFF" w:rsidRPr="001D018D">
        <w:t>characterizes</w:t>
      </w:r>
      <w:r w:rsidR="00C53687" w:rsidRPr="001D018D">
        <w:t xml:space="preserve"> </w:t>
      </w:r>
      <w:r w:rsidR="005F6EFF" w:rsidRPr="001D018D">
        <w:t>as</w:t>
      </w:r>
      <w:r w:rsidR="00830447" w:rsidRPr="001D018D">
        <w:t xml:space="preserve"> “upheavals of thought”</w:t>
      </w:r>
      <w:r w:rsidR="004537B3">
        <w:t xml:space="preserve"> (1).</w:t>
      </w:r>
      <w:r w:rsidR="00830447" w:rsidRPr="001D018D">
        <w:t xml:space="preserve"> </w:t>
      </w:r>
      <w:r w:rsidR="00BC378E" w:rsidRPr="001D018D">
        <w:t>On</w:t>
      </w:r>
      <w:r w:rsidR="002165C3" w:rsidRPr="001D018D">
        <w:t>e might think that</w:t>
      </w:r>
      <w:r w:rsidR="00BC378E" w:rsidRPr="001D018D">
        <w:t xml:space="preserve"> </w:t>
      </w:r>
      <w:r w:rsidR="000328D5" w:rsidRPr="001D018D">
        <w:t xml:space="preserve">such </w:t>
      </w:r>
      <w:r w:rsidR="009A1B03" w:rsidRPr="001D018D">
        <w:t>a view</w:t>
      </w:r>
      <w:r w:rsidR="002165C3" w:rsidRPr="001D018D">
        <w:t xml:space="preserve"> </w:t>
      </w:r>
      <w:r w:rsidR="00D55D63" w:rsidRPr="001D018D">
        <w:t>clashes</w:t>
      </w:r>
      <w:r w:rsidR="002165C3" w:rsidRPr="001D018D">
        <w:t xml:space="preserve"> with </w:t>
      </w:r>
      <w:r w:rsidR="009A1B03" w:rsidRPr="001D018D">
        <w:t>mine</w:t>
      </w:r>
      <w:r w:rsidR="00BE68CB">
        <w:t>,</w:t>
      </w:r>
      <w:r w:rsidR="002165C3" w:rsidRPr="001D018D">
        <w:t xml:space="preserve"> </w:t>
      </w:r>
      <w:r w:rsidR="00FC23E2" w:rsidRPr="001D018D">
        <w:t>if one thinks</w:t>
      </w:r>
      <w:r w:rsidR="002165C3" w:rsidRPr="001D018D">
        <w:t xml:space="preserve"> that </w:t>
      </w:r>
      <w:r w:rsidR="00BC378E" w:rsidRPr="001D018D">
        <w:t>only concrete objects have the c</w:t>
      </w:r>
      <w:r w:rsidR="009D3DF6" w:rsidRPr="001D018D">
        <w:t>ausal power</w:t>
      </w:r>
      <w:r w:rsidR="00BC378E" w:rsidRPr="001D018D">
        <w:t xml:space="preserve"> to create </w:t>
      </w:r>
      <w:r w:rsidR="00830447" w:rsidRPr="001D018D">
        <w:t xml:space="preserve">the requisite </w:t>
      </w:r>
      <w:r w:rsidR="00BC378E" w:rsidRPr="001D018D">
        <w:t xml:space="preserve">upheavals </w:t>
      </w:r>
      <w:r w:rsidR="005F6EFF" w:rsidRPr="001D018D">
        <w:t>of</w:t>
      </w:r>
      <w:r w:rsidR="00BC378E" w:rsidRPr="001D018D">
        <w:t xml:space="preserve"> </w:t>
      </w:r>
      <w:r w:rsidR="005F6EFF" w:rsidRPr="001D018D">
        <w:t>thought</w:t>
      </w:r>
      <w:r w:rsidR="0067636B" w:rsidRPr="001D018D">
        <w:t>.</w:t>
      </w:r>
      <w:r w:rsidR="0030734C" w:rsidRPr="001D018D">
        <w:rPr>
          <w:rStyle w:val="FootnoteReference"/>
          <w:rFonts w:ascii="Times New Roman" w:hAnsi="Times New Roman"/>
        </w:rPr>
        <w:footnoteReference w:id="24"/>
      </w:r>
      <w:r w:rsidR="0067636B" w:rsidRPr="001D018D">
        <w:t xml:space="preserve"> </w:t>
      </w:r>
    </w:p>
    <w:p w14:paraId="55918BA1" w14:textId="604D60E9" w:rsidR="006F6C4B" w:rsidRPr="001D018D" w:rsidRDefault="00107403" w:rsidP="00A531D2">
      <w:pPr>
        <w:spacing w:line="480" w:lineRule="auto"/>
      </w:pPr>
      <w:r w:rsidRPr="001D018D">
        <w:tab/>
      </w:r>
      <w:r w:rsidR="00784A77" w:rsidRPr="001D018D">
        <w:t>O</w:t>
      </w:r>
      <w:r w:rsidRPr="001D018D">
        <w:t xml:space="preserve">ne </w:t>
      </w:r>
      <w:r w:rsidR="002C5EB8" w:rsidRPr="001D018D">
        <w:t>possible respons</w:t>
      </w:r>
      <w:r w:rsidR="00BC5BAB" w:rsidRPr="001D018D">
        <w:t>e</w:t>
      </w:r>
      <w:r w:rsidR="00120C99" w:rsidRPr="001D018D">
        <w:t xml:space="preserve"> to this challenge</w:t>
      </w:r>
      <w:r w:rsidR="00BC5BAB" w:rsidRPr="001D018D">
        <w:t xml:space="preserve"> is to deny eudaimonism</w:t>
      </w:r>
      <w:r w:rsidR="002C5EB8" w:rsidRPr="001D018D">
        <w:t xml:space="preserve"> about emotions, but since I find </w:t>
      </w:r>
      <w:r w:rsidR="00BC5BAB" w:rsidRPr="001D018D">
        <w:t>it</w:t>
      </w:r>
      <w:r w:rsidR="002C5EB8" w:rsidRPr="001D018D">
        <w:t xml:space="preserve"> highl</w:t>
      </w:r>
      <w:r w:rsidR="00BC5BAB" w:rsidRPr="001D018D">
        <w:t>y plausible</w:t>
      </w:r>
      <w:r w:rsidR="00FF772F" w:rsidRPr="001D018D">
        <w:t xml:space="preserve"> that we feel emotions only about things that we take to matter to our flourishing</w:t>
      </w:r>
      <w:r w:rsidR="00BC5BAB" w:rsidRPr="001D018D">
        <w:t>, I want to consider other responses.</w:t>
      </w:r>
      <w:r w:rsidR="002C5EB8" w:rsidRPr="001D018D">
        <w:t xml:space="preserve"> </w:t>
      </w:r>
      <w:r w:rsidR="00BC5BAB" w:rsidRPr="001D018D">
        <w:t>One option</w:t>
      </w:r>
      <w:r w:rsidR="00784A77" w:rsidRPr="001D018D">
        <w:t xml:space="preserve"> </w:t>
      </w:r>
      <w:r w:rsidR="003078ED" w:rsidRPr="001D018D">
        <w:t>would be to</w:t>
      </w:r>
      <w:r w:rsidRPr="001D018D">
        <w:t xml:space="preserve"> say that </w:t>
      </w:r>
      <w:r w:rsidR="00BC5BAB" w:rsidRPr="001D018D">
        <w:t>even if</w:t>
      </w:r>
      <w:r w:rsidRPr="001D018D">
        <w:t xml:space="preserve"> abstract objects cannot </w:t>
      </w:r>
      <w:r w:rsidRPr="001D018D">
        <w:rPr>
          <w:i/>
        </w:rPr>
        <w:t>causally</w:t>
      </w:r>
      <w:r w:rsidRPr="001D018D">
        <w:t xml:space="preserve"> impact our flourishing, they can, nevertheless, parti</w:t>
      </w:r>
      <w:r w:rsidR="003078ED" w:rsidRPr="001D018D">
        <w:t xml:space="preserve">ally </w:t>
      </w:r>
      <w:r w:rsidR="003078ED" w:rsidRPr="001D018D">
        <w:rPr>
          <w:i/>
        </w:rPr>
        <w:t>constitute</w:t>
      </w:r>
      <w:r w:rsidR="003078ED" w:rsidRPr="001D018D">
        <w:t xml:space="preserve"> our flourishing. </w:t>
      </w:r>
      <w:r w:rsidR="00FC0DB7" w:rsidRPr="001D018D">
        <w:t>For examp</w:t>
      </w:r>
      <w:r w:rsidR="00223D1E">
        <w:t xml:space="preserve">le, </w:t>
      </w:r>
      <w:r w:rsidR="00FC0DB7" w:rsidRPr="001D018D">
        <w:t>Kantian</w:t>
      </w:r>
      <w:r w:rsidR="00223D1E">
        <w:t>s</w:t>
      </w:r>
      <w:r w:rsidR="00FC0DB7" w:rsidRPr="001D018D">
        <w:t xml:space="preserve"> might say that human flourishing is at least partially constituted by contemplation of the moral law </w:t>
      </w:r>
      <w:r w:rsidR="00430F1A" w:rsidRPr="001D018D">
        <w:t>(</w:t>
      </w:r>
      <w:r w:rsidR="00FC0DB7" w:rsidRPr="001D018D">
        <w:t>an abstract object).</w:t>
      </w:r>
      <w:r w:rsidR="007E770F" w:rsidRPr="001D018D">
        <w:rPr>
          <w:rStyle w:val="FootnoteReference"/>
          <w:rFonts w:ascii="Times New Roman" w:hAnsi="Times New Roman"/>
        </w:rPr>
        <w:footnoteReference w:id="25"/>
      </w:r>
      <w:r w:rsidR="005D37E8" w:rsidRPr="001D018D">
        <w:t xml:space="preserve"> </w:t>
      </w:r>
    </w:p>
    <w:p w14:paraId="501B0C5B" w14:textId="6DCD4872" w:rsidR="0001359A" w:rsidRPr="001D018D" w:rsidRDefault="005D37E8" w:rsidP="00A531D2">
      <w:pPr>
        <w:spacing w:line="480" w:lineRule="auto"/>
        <w:ind w:firstLine="720"/>
        <w:rPr>
          <w:highlight w:val="green"/>
        </w:rPr>
      </w:pPr>
      <w:r w:rsidRPr="001D018D">
        <w:t>Whether or not abstract objects play a constit</w:t>
      </w:r>
      <w:r w:rsidR="00BC5BAB" w:rsidRPr="001D018D">
        <w:t>utive role in human flourishing (and I am not sure that they do),</w:t>
      </w:r>
      <w:r w:rsidR="00120C99" w:rsidRPr="001D018D">
        <w:t xml:space="preserve"> I can still respond to this challenge.</w:t>
      </w:r>
      <w:r w:rsidRPr="001D018D">
        <w:t xml:space="preserve"> </w:t>
      </w:r>
      <w:r w:rsidR="005E20C1">
        <w:t>For e</w:t>
      </w:r>
      <w:r w:rsidR="0001359A" w:rsidRPr="001D018D">
        <w:t xml:space="preserve">ven if </w:t>
      </w:r>
      <w:r w:rsidR="002E5445" w:rsidRPr="001D018D">
        <w:t xml:space="preserve">abstract objects </w:t>
      </w:r>
      <w:r w:rsidR="00E9615B" w:rsidRPr="001D018D">
        <w:t xml:space="preserve">are causally </w:t>
      </w:r>
      <w:r w:rsidRPr="001D018D">
        <w:t>in</w:t>
      </w:r>
      <w:r w:rsidR="0030734C" w:rsidRPr="001D018D">
        <w:t>efficacious</w:t>
      </w:r>
      <w:r w:rsidR="005C38FD" w:rsidRPr="001D018D">
        <w:t xml:space="preserve"> (and that is a matter of debate)</w:t>
      </w:r>
      <w:r w:rsidR="0001359A" w:rsidRPr="001D018D">
        <w:t xml:space="preserve">, </w:t>
      </w:r>
      <w:r w:rsidR="005C38FD" w:rsidRPr="001D018D">
        <w:t xml:space="preserve">the </w:t>
      </w:r>
      <w:r w:rsidR="005C38FD" w:rsidRPr="001D018D">
        <w:rPr>
          <w:i/>
        </w:rPr>
        <w:t>contemplation</w:t>
      </w:r>
      <w:r w:rsidR="005C38FD" w:rsidRPr="001D018D">
        <w:t xml:space="preserve"> of abstract objects </w:t>
      </w:r>
      <w:r w:rsidR="00565CB2" w:rsidRPr="001D018D">
        <w:t>can</w:t>
      </w:r>
      <w:r w:rsidR="005C38FD" w:rsidRPr="001D018D">
        <w:t xml:space="preserve"> </w:t>
      </w:r>
      <w:r w:rsidR="002E5445" w:rsidRPr="001D018D">
        <w:t xml:space="preserve">still </w:t>
      </w:r>
      <w:r w:rsidR="00565CB2" w:rsidRPr="001D018D">
        <w:t xml:space="preserve">be causally </w:t>
      </w:r>
      <w:r w:rsidR="00D93DB3" w:rsidRPr="001D018D">
        <w:t>efficacious</w:t>
      </w:r>
      <w:r w:rsidR="005C38FD" w:rsidRPr="001D018D">
        <w:t xml:space="preserve">. Granted, we do not understand exactly </w:t>
      </w:r>
      <w:r w:rsidR="005E20C1" w:rsidRPr="009F4929">
        <w:rPr>
          <w:i/>
        </w:rPr>
        <w:t>how</w:t>
      </w:r>
      <w:r w:rsidR="005E20C1" w:rsidRPr="001D018D">
        <w:t xml:space="preserve"> </w:t>
      </w:r>
      <w:r w:rsidR="0030734C" w:rsidRPr="001D018D">
        <w:t xml:space="preserve">contemplation </w:t>
      </w:r>
      <w:r w:rsidR="00EA2423" w:rsidRPr="001D018D">
        <w:t>causes anything</w:t>
      </w:r>
      <w:r w:rsidR="005C38FD" w:rsidRPr="001D018D">
        <w:t>, but almost everyone</w:t>
      </w:r>
      <w:r w:rsidR="00610366" w:rsidRPr="001D018D">
        <w:t xml:space="preserve"> (excepting epiphenomenalist a</w:t>
      </w:r>
      <w:r w:rsidR="00C6153A" w:rsidRPr="001D018D">
        <w:t>nd par</w:t>
      </w:r>
      <w:r w:rsidR="00610366" w:rsidRPr="001D018D">
        <w:t xml:space="preserve">allelist dualists) </w:t>
      </w:r>
      <w:r w:rsidR="005C38FD" w:rsidRPr="001D018D">
        <w:t xml:space="preserve">agrees that contemplation is </w:t>
      </w:r>
      <w:r w:rsidR="001C32F2" w:rsidRPr="001D018D">
        <w:t>physically</w:t>
      </w:r>
      <w:r w:rsidR="006860B9" w:rsidRPr="001D018D">
        <w:t xml:space="preserve"> </w:t>
      </w:r>
      <w:r w:rsidR="005C38FD" w:rsidRPr="001D018D">
        <w:t>causally efficacious somehow</w:t>
      </w:r>
      <w:r w:rsidR="0030734C" w:rsidRPr="001D018D">
        <w:t>, and that its</w:t>
      </w:r>
      <w:r w:rsidR="005C38FD" w:rsidRPr="001D018D">
        <w:t xml:space="preserve"> causal efficacy does not depend on the kind of object being contemplated.</w:t>
      </w:r>
      <w:r w:rsidR="001C32F2" w:rsidRPr="001D018D">
        <w:t xml:space="preserve"> Furthermore, even epiphenomenalist</w:t>
      </w:r>
      <w:r w:rsidR="00692555" w:rsidRPr="001D018D">
        <w:t>s</w:t>
      </w:r>
      <w:r w:rsidR="00C6153A" w:rsidRPr="001D018D">
        <w:t xml:space="preserve"> and par</w:t>
      </w:r>
      <w:r w:rsidR="001C32F2" w:rsidRPr="001D018D">
        <w:t>allelist</w:t>
      </w:r>
      <w:r w:rsidR="00692555" w:rsidRPr="001D018D">
        <w:t>s</w:t>
      </w:r>
      <w:r w:rsidR="001C32F2" w:rsidRPr="001D018D">
        <w:t xml:space="preserve"> can agree that contemplation is mentally causally efficacious, and thus </w:t>
      </w:r>
      <w:r w:rsidR="003D0B7B">
        <w:t xml:space="preserve">can agree </w:t>
      </w:r>
      <w:r w:rsidR="001C32F2" w:rsidRPr="001D018D">
        <w:t xml:space="preserve">that the contemplation of abstract objects could </w:t>
      </w:r>
      <w:r w:rsidR="00FB4DBF" w:rsidRPr="001D018D">
        <w:t>cause</w:t>
      </w:r>
      <w:r w:rsidR="001C32F2" w:rsidRPr="001D018D">
        <w:t xml:space="preserve"> the mental </w:t>
      </w:r>
      <w:r w:rsidR="00463CA0" w:rsidRPr="001D018D">
        <w:t xml:space="preserve">phenomena that partially constitute </w:t>
      </w:r>
      <w:r w:rsidR="003078ED" w:rsidRPr="001D018D">
        <w:t xml:space="preserve">or are causally necessary for </w:t>
      </w:r>
      <w:r w:rsidR="00463CA0" w:rsidRPr="001D018D">
        <w:t>our</w:t>
      </w:r>
      <w:r w:rsidR="001C32F2" w:rsidRPr="001D018D">
        <w:t xml:space="preserve"> flourishing.</w:t>
      </w:r>
    </w:p>
    <w:p w14:paraId="67844EE9" w14:textId="2EB62696" w:rsidR="00830447" w:rsidRPr="001D018D" w:rsidRDefault="002E5445" w:rsidP="00A531D2">
      <w:pPr>
        <w:spacing w:line="480" w:lineRule="auto"/>
        <w:ind w:firstLine="720"/>
      </w:pPr>
      <w:r w:rsidRPr="001D018D">
        <w:t>Moreover</w:t>
      </w:r>
      <w:r w:rsidR="00830447" w:rsidRPr="001D018D">
        <w:t xml:space="preserve">, </w:t>
      </w:r>
      <w:r w:rsidR="00C963E5" w:rsidRPr="001D018D">
        <w:t xml:space="preserve">even if abstract objects </w:t>
      </w:r>
      <w:r w:rsidR="008B5435" w:rsidRPr="001D018D">
        <w:t>lack causal efficacy, people ca</w:t>
      </w:r>
      <w:r w:rsidR="00BE4D31" w:rsidRPr="001D018D">
        <w:t>n certainly believe otherwise</w:t>
      </w:r>
      <w:r w:rsidR="00610366" w:rsidRPr="001D018D">
        <w:t xml:space="preserve">, and thus people could feel </w:t>
      </w:r>
      <w:r w:rsidR="00610366" w:rsidRPr="001D018D">
        <w:rPr>
          <w:i/>
        </w:rPr>
        <w:t>irrational</w:t>
      </w:r>
      <w:r w:rsidR="00610366" w:rsidRPr="001D018D">
        <w:t xml:space="preserve"> emotions about abstract objects on the basis of false beliefs about </w:t>
      </w:r>
      <w:r w:rsidR="003E6A42" w:rsidRPr="001D018D">
        <w:t>abstract</w:t>
      </w:r>
      <w:r w:rsidR="00610366" w:rsidRPr="001D018D">
        <w:t xml:space="preserve"> objects</w:t>
      </w:r>
      <w:r w:rsidR="003E6A42" w:rsidRPr="001D018D">
        <w:t xml:space="preserve"> being causally efficacious</w:t>
      </w:r>
      <w:r w:rsidR="00870F87">
        <w:t xml:space="preserve"> in ways</w:t>
      </w:r>
      <w:r w:rsidR="008241DC" w:rsidRPr="001D018D">
        <w:t xml:space="preserve"> relevant to their flourishing</w:t>
      </w:r>
      <w:r w:rsidR="00BE4D31" w:rsidRPr="001D018D">
        <w:t>.</w:t>
      </w:r>
      <w:r w:rsidR="00692555" w:rsidRPr="001D018D">
        <w:t xml:space="preserve"> </w:t>
      </w:r>
      <w:r w:rsidR="004E29E7" w:rsidRPr="001D018D">
        <w:t>The possibility that all emotions about abstract objects are irrational</w:t>
      </w:r>
      <w:r w:rsidR="00610366" w:rsidRPr="001D018D">
        <w:t xml:space="preserve"> </w:t>
      </w:r>
      <w:r w:rsidR="008241DC" w:rsidRPr="001D018D">
        <w:t>brings to mind the</w:t>
      </w:r>
      <w:r w:rsidR="00610366" w:rsidRPr="001D018D">
        <w:t xml:space="preserve"> paradox of fiction</w:t>
      </w:r>
      <w:r w:rsidR="008241DC" w:rsidRPr="001D018D">
        <w:t xml:space="preserve">, which </w:t>
      </w:r>
      <w:r w:rsidR="005E62D2" w:rsidRPr="001D018D">
        <w:t xml:space="preserve">arises </w:t>
      </w:r>
      <w:r w:rsidR="00FE0DBA" w:rsidRPr="001D018D">
        <w:t xml:space="preserve">because it seems </w:t>
      </w:r>
      <w:r w:rsidR="00B44ABE" w:rsidRPr="001D018D">
        <w:t>that</w:t>
      </w:r>
      <w:r w:rsidR="00FE0DBA" w:rsidRPr="001D018D">
        <w:t xml:space="preserve"> (a) </w:t>
      </w:r>
      <w:r w:rsidR="00C1362A" w:rsidRPr="001D018D">
        <w:t>we must believe that objects exist to feel emotions about them</w:t>
      </w:r>
      <w:r w:rsidR="00FE0DBA" w:rsidRPr="001D018D">
        <w:t xml:space="preserve">, (b) </w:t>
      </w:r>
      <w:r w:rsidR="00C1362A" w:rsidRPr="001D018D">
        <w:t xml:space="preserve">when knowingly engaging with fictions, we do not believe that the objects </w:t>
      </w:r>
      <w:r w:rsidR="004E29E7" w:rsidRPr="001D018D">
        <w:t>depicted</w:t>
      </w:r>
      <w:r w:rsidR="00C1362A" w:rsidRPr="001D018D">
        <w:t xml:space="preserve"> therein exist</w:t>
      </w:r>
      <w:r w:rsidR="00FE0DBA" w:rsidRPr="001D018D">
        <w:t>, and (</w:t>
      </w:r>
      <w:r w:rsidR="00E9615B" w:rsidRPr="001D018D">
        <w:t>c)</w:t>
      </w:r>
      <w:r w:rsidR="00FE0DBA" w:rsidRPr="001D018D">
        <w:t xml:space="preserve"> </w:t>
      </w:r>
      <w:r w:rsidR="00C1362A" w:rsidRPr="001D018D">
        <w:t xml:space="preserve">we do feel emotions </w:t>
      </w:r>
      <w:r w:rsidR="00B44ABE" w:rsidRPr="001D018D">
        <w:t xml:space="preserve">about the objects depicted therein </w:t>
      </w:r>
      <w:r w:rsidR="00C1362A" w:rsidRPr="001D018D">
        <w:t xml:space="preserve">when </w:t>
      </w:r>
      <w:r w:rsidR="00B44ABE" w:rsidRPr="001D018D">
        <w:t xml:space="preserve">knowingly </w:t>
      </w:r>
      <w:r w:rsidR="00C1362A" w:rsidRPr="001D018D">
        <w:t>engaging with works of fiction</w:t>
      </w:r>
      <w:r w:rsidR="004E29E7" w:rsidRPr="001D018D">
        <w:t>.</w:t>
      </w:r>
      <w:r w:rsidR="00235CB5" w:rsidRPr="001D018D">
        <w:rPr>
          <w:rStyle w:val="FootnoteReference"/>
          <w:rFonts w:ascii="Times New Roman" w:hAnsi="Times New Roman"/>
        </w:rPr>
        <w:footnoteReference w:id="26"/>
      </w:r>
      <w:r w:rsidR="001B0929" w:rsidRPr="001D018D">
        <w:t xml:space="preserve"> T</w:t>
      </w:r>
      <w:r w:rsidR="00E9615B" w:rsidRPr="001D018D">
        <w:t xml:space="preserve">hose three claims </w:t>
      </w:r>
      <w:r w:rsidR="00E65BB2" w:rsidRPr="001D018D">
        <w:t>appear to be inconsistent</w:t>
      </w:r>
      <w:r w:rsidR="00E9615B" w:rsidRPr="001D018D">
        <w:t>.</w:t>
      </w:r>
      <w:r w:rsidR="00610366" w:rsidRPr="001D018D">
        <w:t xml:space="preserve"> </w:t>
      </w:r>
      <w:r w:rsidR="00E9615B" w:rsidRPr="001D018D">
        <w:t xml:space="preserve">While </w:t>
      </w:r>
      <w:r w:rsidR="00696CB7" w:rsidRPr="001D018D">
        <w:t>the</w:t>
      </w:r>
      <w:r w:rsidR="00E9615B" w:rsidRPr="001D018D">
        <w:t xml:space="preserve"> literature on </w:t>
      </w:r>
      <w:r w:rsidR="001B0929" w:rsidRPr="001D018D">
        <w:t>this paradox</w:t>
      </w:r>
      <w:r w:rsidR="00696CB7" w:rsidRPr="001D018D">
        <w:t xml:space="preserve"> is </w:t>
      </w:r>
      <w:r w:rsidR="00E65BB2" w:rsidRPr="001D018D">
        <w:t xml:space="preserve">too </w:t>
      </w:r>
      <w:r w:rsidR="001B0929" w:rsidRPr="001D018D">
        <w:t>large</w:t>
      </w:r>
      <w:r w:rsidR="00E65BB2" w:rsidRPr="001D018D">
        <w:t xml:space="preserve"> to</w:t>
      </w:r>
      <w:r w:rsidR="00E9615B" w:rsidRPr="001D018D">
        <w:t xml:space="preserve"> </w:t>
      </w:r>
      <w:r w:rsidR="00E65BB2" w:rsidRPr="001D018D">
        <w:t>survey</w:t>
      </w:r>
      <w:r w:rsidR="00696CB7" w:rsidRPr="001D018D">
        <w:t xml:space="preserve"> </w:t>
      </w:r>
      <w:r w:rsidR="00E9615B" w:rsidRPr="001D018D">
        <w:t xml:space="preserve">here, suffice it to say that philosophers have proposed </w:t>
      </w:r>
      <w:r w:rsidR="00B44ABE" w:rsidRPr="001D018D">
        <w:t>various</w:t>
      </w:r>
      <w:r w:rsidR="00E9615B" w:rsidRPr="001D018D">
        <w:t xml:space="preserve"> solutions</w:t>
      </w:r>
      <w:r w:rsidR="00E65BB2" w:rsidRPr="001D018D">
        <w:t xml:space="preserve"> to it</w:t>
      </w:r>
      <w:r w:rsidR="00E9615B" w:rsidRPr="001D018D">
        <w:t xml:space="preserve">, many of which preserve the intuition that we feel emotions about fictional </w:t>
      </w:r>
      <w:r w:rsidR="00D76334" w:rsidRPr="001D018D">
        <w:t>things</w:t>
      </w:r>
      <w:r w:rsidR="00D93DB3" w:rsidRPr="001D018D">
        <w:t>.</w:t>
      </w:r>
      <w:r w:rsidR="00BD5982" w:rsidRPr="001D018D">
        <w:rPr>
          <w:rStyle w:val="FootnoteReference"/>
          <w:rFonts w:ascii="Times New Roman" w:hAnsi="Times New Roman"/>
        </w:rPr>
        <w:footnoteReference w:id="27"/>
      </w:r>
      <w:r w:rsidR="00E9615B" w:rsidRPr="001D018D">
        <w:t xml:space="preserve"> </w:t>
      </w:r>
      <w:r w:rsidR="00D93D8B" w:rsidRPr="001D018D">
        <w:t xml:space="preserve">Whether </w:t>
      </w:r>
      <w:r w:rsidR="00B44ABE" w:rsidRPr="001D018D">
        <w:t xml:space="preserve">fictional </w:t>
      </w:r>
      <w:r w:rsidR="00D76334" w:rsidRPr="001D018D">
        <w:t>things</w:t>
      </w:r>
      <w:r w:rsidR="00B44ABE" w:rsidRPr="001D018D">
        <w:t xml:space="preserve"> are causally inefficacious because they</w:t>
      </w:r>
      <w:r w:rsidR="00D93D8B" w:rsidRPr="001D018D">
        <w:t xml:space="preserve"> do not exist or because they are abstract objects</w:t>
      </w:r>
      <w:r w:rsidR="003B12C2" w:rsidRPr="001D018D">
        <w:t xml:space="preserve">, </w:t>
      </w:r>
      <w:r w:rsidR="00B44ABE" w:rsidRPr="001D018D">
        <w:t xml:space="preserve">some of the strategies for </w:t>
      </w:r>
      <w:r w:rsidR="006C70CF" w:rsidRPr="001D018D">
        <w:t>dealing with</w:t>
      </w:r>
      <w:r w:rsidR="00B44ABE" w:rsidRPr="001D018D">
        <w:t xml:space="preserve"> the paradox of fiction could be used to </w:t>
      </w:r>
      <w:r w:rsidR="001B0929" w:rsidRPr="001D018D">
        <w:t>bolster</w:t>
      </w:r>
      <w:r w:rsidR="003B12C2" w:rsidRPr="001D018D">
        <w:t xml:space="preserve"> the claim that we can feel </w:t>
      </w:r>
      <w:r w:rsidR="00E9615B" w:rsidRPr="001D018D">
        <w:t xml:space="preserve">emotions </w:t>
      </w:r>
      <w:r w:rsidR="003B12C2" w:rsidRPr="001D018D">
        <w:t>(</w:t>
      </w:r>
      <w:r w:rsidR="00E47F79" w:rsidRPr="001D018D">
        <w:t>and maybe</w:t>
      </w:r>
      <w:r w:rsidR="003B12C2" w:rsidRPr="001D018D">
        <w:t xml:space="preserve"> rational ones) </w:t>
      </w:r>
      <w:r w:rsidR="00A65A05" w:rsidRPr="001D018D">
        <w:t>about abstract object</w:t>
      </w:r>
      <w:r w:rsidR="00167747" w:rsidRPr="001D018D">
        <w:t>s even if those objects</w:t>
      </w:r>
      <w:r w:rsidR="00B44ABE" w:rsidRPr="001D018D">
        <w:t xml:space="preserve"> are </w:t>
      </w:r>
      <w:r w:rsidR="00E9615B" w:rsidRPr="001D018D">
        <w:t xml:space="preserve">causally </w:t>
      </w:r>
      <w:r w:rsidR="00B44ABE" w:rsidRPr="001D018D">
        <w:t>in</w:t>
      </w:r>
      <w:r w:rsidR="00E9615B" w:rsidRPr="001D018D">
        <w:t>efficacious.</w:t>
      </w:r>
    </w:p>
    <w:p w14:paraId="4DAF7D9C" w14:textId="6DF26B89" w:rsidR="005259AE" w:rsidRPr="001D018D" w:rsidRDefault="00A633DE" w:rsidP="00A531D2">
      <w:pPr>
        <w:spacing w:line="480" w:lineRule="auto"/>
        <w:ind w:firstLine="720"/>
      </w:pPr>
      <w:r w:rsidRPr="001D018D">
        <w:t>So a</w:t>
      </w:r>
      <w:r w:rsidR="00F5529B" w:rsidRPr="001D018D">
        <w:t xml:space="preserve">bstract objects can be relevant to our flourishing even if they </w:t>
      </w:r>
      <w:r w:rsidR="00D5421D" w:rsidRPr="001D018D">
        <w:t xml:space="preserve">are causally </w:t>
      </w:r>
      <w:r w:rsidR="001E4C12" w:rsidRPr="001D018D">
        <w:t>in</w:t>
      </w:r>
      <w:r w:rsidR="00D5421D" w:rsidRPr="001D018D">
        <w:t>efficacious</w:t>
      </w:r>
      <w:r w:rsidR="00507CC8" w:rsidRPr="001D018D">
        <w:t xml:space="preserve">. </w:t>
      </w:r>
      <w:r w:rsidR="005259AE" w:rsidRPr="001D018D">
        <w:t xml:space="preserve">Insofar as </w:t>
      </w:r>
      <w:r w:rsidR="00E47F79" w:rsidRPr="001D018D">
        <w:t>contemplating</w:t>
      </w:r>
      <w:r w:rsidR="008D269A" w:rsidRPr="001D018D">
        <w:t xml:space="preserve"> them</w:t>
      </w:r>
      <w:r w:rsidR="0023608D" w:rsidRPr="001D018D">
        <w:t xml:space="preserve"> </w:t>
      </w:r>
      <w:r w:rsidR="00E47F79" w:rsidRPr="001D018D">
        <w:t>brings</w:t>
      </w:r>
      <w:r w:rsidR="0023608D" w:rsidRPr="001D018D">
        <w:t xml:space="preserve"> us pleasure or</w:t>
      </w:r>
      <w:r w:rsidR="005259AE" w:rsidRPr="001D018D">
        <w:t xml:space="preserve"> knowledge</w:t>
      </w:r>
      <w:r w:rsidR="004D3345" w:rsidRPr="001D018D">
        <w:t xml:space="preserve">, </w:t>
      </w:r>
      <w:r w:rsidR="00087658">
        <w:t xml:space="preserve">we </w:t>
      </w:r>
      <w:r w:rsidR="00183A8C" w:rsidRPr="001D018D">
        <w:t>can enhance our flourishing</w:t>
      </w:r>
      <w:r w:rsidR="006B38CC">
        <w:t xml:space="preserve"> by doing so</w:t>
      </w:r>
      <w:r w:rsidR="00183A8C" w:rsidRPr="001D018D">
        <w:t xml:space="preserve">. Furthermore, if doing other things that we care about (like </w:t>
      </w:r>
      <w:r w:rsidR="0029068B" w:rsidRPr="001D018D">
        <w:t>being a</w:t>
      </w:r>
      <w:r w:rsidR="00E81551">
        <w:t xml:space="preserve">n artist or </w:t>
      </w:r>
      <w:r w:rsidR="0029068B" w:rsidRPr="001D018D">
        <w:t>professor</w:t>
      </w:r>
      <w:r w:rsidR="00183A8C" w:rsidRPr="001D018D">
        <w:t xml:space="preserve">) requires </w:t>
      </w:r>
      <w:r w:rsidR="0029068B" w:rsidRPr="001D018D">
        <w:t xml:space="preserve">us to </w:t>
      </w:r>
      <w:r w:rsidR="000655E4" w:rsidRPr="001D018D">
        <w:t>engage with</w:t>
      </w:r>
      <w:r w:rsidR="0029068B" w:rsidRPr="001D018D">
        <w:t xml:space="preserve"> abstract objects</w:t>
      </w:r>
      <w:r w:rsidR="00A83AD6" w:rsidRPr="001D018D">
        <w:t xml:space="preserve"> somehow</w:t>
      </w:r>
      <w:r w:rsidR="0029068B" w:rsidRPr="001D018D">
        <w:t>, then</w:t>
      </w:r>
      <w:r w:rsidR="00D5421D" w:rsidRPr="001D018D">
        <w:t xml:space="preserve"> again</w:t>
      </w:r>
      <w:r w:rsidR="0029068B" w:rsidRPr="001D018D">
        <w:t xml:space="preserve"> those abstract objects are relevant to our flourishing.</w:t>
      </w:r>
      <w:r w:rsidR="00AE28FF" w:rsidRPr="001D018D">
        <w:t xml:space="preserve"> </w:t>
      </w:r>
      <w:r w:rsidR="00882310" w:rsidRPr="001D018D">
        <w:t>It is even possible that</w:t>
      </w:r>
      <w:r w:rsidR="00183A8C" w:rsidRPr="001D018D">
        <w:t xml:space="preserve"> engagement with abstract objects sets humans apart from other creatures, and thus </w:t>
      </w:r>
      <w:r w:rsidR="0015154B">
        <w:t xml:space="preserve">that </w:t>
      </w:r>
      <w:r w:rsidR="00A83AD6" w:rsidRPr="001D018D">
        <w:t>living</w:t>
      </w:r>
      <w:r w:rsidR="006C70CF" w:rsidRPr="001D018D">
        <w:t xml:space="preserve"> a good,</w:t>
      </w:r>
      <w:r w:rsidR="00183A8C" w:rsidRPr="001D018D">
        <w:t xml:space="preserve"> fully human life</w:t>
      </w:r>
      <w:r w:rsidR="00AE28FF" w:rsidRPr="001D018D">
        <w:t xml:space="preserve"> may even require</w:t>
      </w:r>
      <w:r w:rsidR="00A83AD6" w:rsidRPr="001D018D">
        <w:t xml:space="preserve"> engagement</w:t>
      </w:r>
      <w:r w:rsidR="00183A8C" w:rsidRPr="001D018D">
        <w:t xml:space="preserve"> with abstract objects.</w:t>
      </w:r>
      <w:r w:rsidR="003078ED" w:rsidRPr="001D018D">
        <w:rPr>
          <w:rStyle w:val="FootnoteReference"/>
          <w:rFonts w:ascii="Times New Roman" w:hAnsi="Times New Roman"/>
        </w:rPr>
        <w:footnoteReference w:id="28"/>
      </w:r>
    </w:p>
    <w:p w14:paraId="2A5C98C5" w14:textId="77777777" w:rsidR="00553014" w:rsidRPr="001D018D" w:rsidRDefault="00553014" w:rsidP="00A531D2">
      <w:pPr>
        <w:spacing w:line="480" w:lineRule="auto"/>
      </w:pPr>
    </w:p>
    <w:p w14:paraId="3D5D8D71" w14:textId="7245516F" w:rsidR="00553014" w:rsidRPr="001D018D" w:rsidRDefault="00553014" w:rsidP="00A531D2">
      <w:pPr>
        <w:keepNext/>
        <w:spacing w:line="480" w:lineRule="auto"/>
      </w:pPr>
      <w:r w:rsidRPr="001D018D">
        <w:t xml:space="preserve">7. Other </w:t>
      </w:r>
      <w:r w:rsidR="007571D2" w:rsidRPr="001D018D">
        <w:t>E</w:t>
      </w:r>
      <w:r w:rsidRPr="001D018D">
        <w:t xml:space="preserve">motions about </w:t>
      </w:r>
      <w:r w:rsidR="007571D2" w:rsidRPr="001D018D">
        <w:t>A</w:t>
      </w:r>
      <w:r w:rsidRPr="001D018D">
        <w:t xml:space="preserve">bstract </w:t>
      </w:r>
      <w:r w:rsidR="007571D2" w:rsidRPr="001D018D">
        <w:t>O</w:t>
      </w:r>
      <w:r w:rsidRPr="001D018D">
        <w:t>bjects</w:t>
      </w:r>
    </w:p>
    <w:p w14:paraId="108912F4" w14:textId="4732C584" w:rsidR="00145B4E" w:rsidRPr="001D018D" w:rsidRDefault="00101106" w:rsidP="00A531D2">
      <w:pPr>
        <w:spacing w:line="480" w:lineRule="auto"/>
      </w:pPr>
      <w:r w:rsidRPr="001D018D">
        <w:t xml:space="preserve">We are now in a position to </w:t>
      </w:r>
      <w:r w:rsidR="001C5498" w:rsidRPr="001D018D">
        <w:t xml:space="preserve">see how </w:t>
      </w:r>
      <w:r w:rsidR="00B237C7" w:rsidRPr="001D018D">
        <w:t xml:space="preserve">we might feel </w:t>
      </w:r>
      <w:r w:rsidR="001C5498" w:rsidRPr="001D018D">
        <w:t>emotions</w:t>
      </w:r>
      <w:r w:rsidR="00A633DE" w:rsidRPr="001D018D">
        <w:t xml:space="preserve"> other than awe</w:t>
      </w:r>
      <w:r w:rsidR="001C5498" w:rsidRPr="001D018D">
        <w:t xml:space="preserve"> about abstract objects</w:t>
      </w:r>
      <w:r w:rsidR="005259AE" w:rsidRPr="001D018D">
        <w:t xml:space="preserve">. </w:t>
      </w:r>
      <w:r w:rsidR="00145B4E" w:rsidRPr="001D018D">
        <w:t>Consider, for instance, Lin-Manuel Miranda</w:t>
      </w:r>
      <w:r w:rsidR="00553014" w:rsidRPr="001D018D">
        <w:t>,</w:t>
      </w:r>
      <w:r w:rsidR="00D5421D" w:rsidRPr="001D018D">
        <w:t xml:space="preserve"> who wrote the musical </w:t>
      </w:r>
      <w:r w:rsidR="00D5421D" w:rsidRPr="001D018D">
        <w:rPr>
          <w:i/>
          <w:iCs/>
        </w:rPr>
        <w:t>Hamilton</w:t>
      </w:r>
      <w:r w:rsidR="00145B4E" w:rsidRPr="001D018D">
        <w:t>.</w:t>
      </w:r>
      <w:r w:rsidR="00E02029" w:rsidRPr="001D018D">
        <w:t xml:space="preserve"> </w:t>
      </w:r>
      <w:r w:rsidR="00D5421D" w:rsidRPr="001D018D">
        <w:t xml:space="preserve">That </w:t>
      </w:r>
      <w:r w:rsidR="00145B4E" w:rsidRPr="001D018D">
        <w:t xml:space="preserve">repeatable artwork </w:t>
      </w:r>
      <w:r w:rsidR="00B360A1" w:rsidRPr="001D018D">
        <w:t xml:space="preserve">is </w:t>
      </w:r>
      <w:r w:rsidR="00D5421D" w:rsidRPr="001D018D">
        <w:t xml:space="preserve">clearly </w:t>
      </w:r>
      <w:r w:rsidR="00B360A1" w:rsidRPr="001D018D">
        <w:t>relevant to Miranda’s flourishing;</w:t>
      </w:r>
      <w:r w:rsidR="003743AE" w:rsidRPr="001D018D">
        <w:t xml:space="preserve"> </w:t>
      </w:r>
      <w:r w:rsidR="000B4CD4" w:rsidRPr="001D018D">
        <w:t>it</w:t>
      </w:r>
      <w:r w:rsidR="00B360A1" w:rsidRPr="001D018D">
        <w:t xml:space="preserve"> has garnered him widespread admiration and substantial financial re</w:t>
      </w:r>
      <w:r w:rsidR="00B237C7" w:rsidRPr="001D018D">
        <w:t>wards</w:t>
      </w:r>
      <w:r w:rsidR="000B4CD4" w:rsidRPr="001D018D">
        <w:t>, and</w:t>
      </w:r>
      <w:r w:rsidR="00235CB5" w:rsidRPr="001D018D">
        <w:t xml:space="preserve"> is evidenc</w:t>
      </w:r>
      <w:r w:rsidR="000E7246" w:rsidRPr="001D018D">
        <w:t>e of his creativity and many other</w:t>
      </w:r>
      <w:r w:rsidR="00B479BA" w:rsidRPr="001D018D">
        <w:t xml:space="preserve"> </w:t>
      </w:r>
      <w:r w:rsidR="00681703">
        <w:t>talent</w:t>
      </w:r>
      <w:r w:rsidR="00235CB5" w:rsidRPr="001D018D">
        <w:t xml:space="preserve">s. </w:t>
      </w:r>
      <w:r w:rsidR="00DA1971" w:rsidRPr="001D018D">
        <w:t>So</w:t>
      </w:r>
      <w:r w:rsidR="00B360A1" w:rsidRPr="001D018D">
        <w:t xml:space="preserve"> Miranda</w:t>
      </w:r>
      <w:r w:rsidR="00145B4E" w:rsidRPr="001D018D">
        <w:t xml:space="preserve"> has reason to feel </w:t>
      </w:r>
      <w:r w:rsidR="00B360A1" w:rsidRPr="001D018D">
        <w:t>proud of</w:t>
      </w:r>
      <w:r w:rsidR="00145B4E" w:rsidRPr="001D018D">
        <w:t xml:space="preserve"> </w:t>
      </w:r>
      <w:r w:rsidR="00B360A1" w:rsidRPr="001D018D">
        <w:rPr>
          <w:i/>
          <w:iCs/>
        </w:rPr>
        <w:t>Hamilton</w:t>
      </w:r>
      <w:r w:rsidR="006C7C7C" w:rsidRPr="001D018D">
        <w:rPr>
          <w:iCs/>
        </w:rPr>
        <w:t>, which is, arguably,</w:t>
      </w:r>
      <w:r w:rsidR="00DA1971" w:rsidRPr="001D018D">
        <w:rPr>
          <w:iCs/>
        </w:rPr>
        <w:t xml:space="preserve"> an abstract object</w:t>
      </w:r>
      <w:r w:rsidR="00145B4E" w:rsidRPr="001D018D">
        <w:t>.</w:t>
      </w:r>
      <w:r w:rsidR="003743AE" w:rsidRPr="001D018D">
        <w:rPr>
          <w:rStyle w:val="FootnoteReference"/>
          <w:rFonts w:ascii="Times New Roman" w:hAnsi="Times New Roman"/>
        </w:rPr>
        <w:footnoteReference w:id="29"/>
      </w:r>
    </w:p>
    <w:p w14:paraId="0A4585FA" w14:textId="6393CA4F" w:rsidR="00721DE0" w:rsidRPr="001D018D" w:rsidRDefault="00706030" w:rsidP="00A531D2">
      <w:pPr>
        <w:spacing w:line="480" w:lineRule="auto"/>
        <w:ind w:firstLine="720"/>
      </w:pPr>
      <w:r w:rsidRPr="001D018D">
        <w:t xml:space="preserve">Alternatively, </w:t>
      </w:r>
      <w:r w:rsidR="00B27416" w:rsidRPr="001D018D">
        <w:t>someone</w:t>
      </w:r>
      <w:r w:rsidRPr="001D018D">
        <w:t xml:space="preserve"> might feel love or affection for an abstract object </w:t>
      </w:r>
      <w:r w:rsidR="00D83886" w:rsidRPr="001D018D">
        <w:t xml:space="preserve">if they </w:t>
      </w:r>
      <w:r w:rsidR="00854727" w:rsidRPr="001D018D">
        <w:t>deem it</w:t>
      </w:r>
      <w:r w:rsidR="00D83886" w:rsidRPr="001D018D">
        <w:t xml:space="preserve"> </w:t>
      </w:r>
      <w:r w:rsidR="002E01B0" w:rsidRPr="001D018D">
        <w:t>crucial to</w:t>
      </w:r>
      <w:r w:rsidR="00D83886" w:rsidRPr="001D018D">
        <w:t xml:space="preserve"> </w:t>
      </w:r>
      <w:r w:rsidR="00DA1971" w:rsidRPr="001D018D">
        <w:t>what makes their life good</w:t>
      </w:r>
      <w:r w:rsidRPr="001D018D">
        <w:t xml:space="preserve">. </w:t>
      </w:r>
      <w:r w:rsidR="00721DE0" w:rsidRPr="001D018D">
        <w:t xml:space="preserve">For example, </w:t>
      </w:r>
      <w:r w:rsidR="00DA1971" w:rsidRPr="001D018D">
        <w:t xml:space="preserve">the poet </w:t>
      </w:r>
      <w:r w:rsidR="00DE3E64" w:rsidRPr="001D018D">
        <w:t xml:space="preserve">C.D. Wright </w:t>
      </w:r>
      <w:r w:rsidR="00FC699A" w:rsidRPr="001D018D">
        <w:t xml:space="preserve">(2009) </w:t>
      </w:r>
      <w:r w:rsidR="00DE3E64" w:rsidRPr="001D018D">
        <w:t>describe</w:t>
      </w:r>
      <w:r w:rsidR="00EF763B" w:rsidRPr="001D018D">
        <w:t>s</w:t>
      </w:r>
      <w:r w:rsidR="002B6B2A" w:rsidRPr="001D018D">
        <w:t xml:space="preserve"> he</w:t>
      </w:r>
      <w:r w:rsidR="00DE3E64" w:rsidRPr="001D018D">
        <w:t xml:space="preserve">rself and her favorite </w:t>
      </w:r>
      <w:r w:rsidR="002B6B2A" w:rsidRPr="001D018D">
        <w:t>poets as “</w:t>
      </w:r>
      <w:r w:rsidR="00DE3E64" w:rsidRPr="001D018D">
        <w:t>besotted by language</w:t>
      </w:r>
      <w:r w:rsidR="00DA1971" w:rsidRPr="001D018D">
        <w:t>,</w:t>
      </w:r>
      <w:r w:rsidR="00DE3E64" w:rsidRPr="001D018D">
        <w:t>”</w:t>
      </w:r>
      <w:r w:rsidR="00DA1971" w:rsidRPr="001D018D">
        <w:t xml:space="preserve"> and</w:t>
      </w:r>
      <w:r w:rsidR="00DE3E64" w:rsidRPr="001D018D">
        <w:t xml:space="preserve"> her comments </w:t>
      </w:r>
      <w:r w:rsidR="00DA1971" w:rsidRPr="001D018D">
        <w:t xml:space="preserve">can plausibly be interpreted </w:t>
      </w:r>
      <w:r w:rsidR="00DE3E64" w:rsidRPr="001D018D">
        <w:t xml:space="preserve">as being about </w:t>
      </w:r>
      <w:r w:rsidR="00DA1971" w:rsidRPr="001D018D">
        <w:t xml:space="preserve">a love of </w:t>
      </w:r>
      <w:r w:rsidR="00DE3E64" w:rsidRPr="001D018D">
        <w:t>language abstracted from any concrete expressions of it.</w:t>
      </w:r>
      <w:r w:rsidR="002B6B2A" w:rsidRPr="001D018D">
        <w:t xml:space="preserve"> Similarly, </w:t>
      </w:r>
      <w:r w:rsidR="00526150" w:rsidRPr="001D018D">
        <w:t>I have felt joy when first grasping</w:t>
      </w:r>
      <w:r w:rsidR="00CF567E" w:rsidRPr="001D018D">
        <w:t xml:space="preserve"> certain </w:t>
      </w:r>
      <w:r w:rsidR="00463566" w:rsidRPr="001D018D">
        <w:t xml:space="preserve">philosophical </w:t>
      </w:r>
      <w:r w:rsidR="00CF567E" w:rsidRPr="001D018D">
        <w:t>arguments</w:t>
      </w:r>
      <w:r w:rsidR="004A6111" w:rsidRPr="001D018D">
        <w:t xml:space="preserve">, </w:t>
      </w:r>
      <w:r w:rsidR="00526150" w:rsidRPr="001D018D">
        <w:t xml:space="preserve">and I feel </w:t>
      </w:r>
      <w:r w:rsidR="00FC699A" w:rsidRPr="001D018D">
        <w:t>fondness</w:t>
      </w:r>
      <w:r w:rsidR="00526150" w:rsidRPr="001D018D">
        <w:t xml:space="preserve"> for other arguments because of</w:t>
      </w:r>
      <w:r w:rsidR="00415318" w:rsidRPr="001D018D">
        <w:t xml:space="preserve"> </w:t>
      </w:r>
      <w:r w:rsidR="00635E2B" w:rsidRPr="001D018D">
        <w:t xml:space="preserve">how </w:t>
      </w:r>
      <w:r w:rsidR="00FC699A" w:rsidRPr="001D018D">
        <w:t>they have figured</w:t>
      </w:r>
      <w:r w:rsidR="00CF567E" w:rsidRPr="001D018D">
        <w:t xml:space="preserve"> in my career</w:t>
      </w:r>
      <w:r w:rsidR="00D90BAB" w:rsidRPr="001D018D">
        <w:t xml:space="preserve"> and my </w:t>
      </w:r>
      <w:r w:rsidR="00EF763B" w:rsidRPr="001D018D">
        <w:t xml:space="preserve">inter-personal </w:t>
      </w:r>
      <w:r w:rsidR="00D90BAB" w:rsidRPr="001D018D">
        <w:t>relationships</w:t>
      </w:r>
      <w:r w:rsidR="004A6111" w:rsidRPr="001D018D">
        <w:t>.</w:t>
      </w:r>
      <w:r w:rsidR="004A6111" w:rsidRPr="001D018D">
        <w:rPr>
          <w:rStyle w:val="FootnoteReference"/>
          <w:rFonts w:ascii="Times New Roman" w:hAnsi="Times New Roman"/>
        </w:rPr>
        <w:footnoteReference w:id="30"/>
      </w:r>
      <w:r w:rsidR="00CF567E" w:rsidRPr="001D018D">
        <w:t xml:space="preserve"> </w:t>
      </w:r>
      <w:r w:rsidR="006E738D" w:rsidRPr="001D018D">
        <w:t>S</w:t>
      </w:r>
      <w:r w:rsidR="00CF567E" w:rsidRPr="001D018D">
        <w:t xml:space="preserve">cientists and mathematicians </w:t>
      </w:r>
      <w:r w:rsidR="00526150" w:rsidRPr="001D018D">
        <w:t>could</w:t>
      </w:r>
      <w:r w:rsidR="00883377" w:rsidRPr="001D018D">
        <w:t xml:space="preserve"> </w:t>
      </w:r>
      <w:r w:rsidR="00CF567E" w:rsidRPr="001D018D">
        <w:t xml:space="preserve">feel </w:t>
      </w:r>
      <w:r w:rsidR="00526150" w:rsidRPr="001D018D">
        <w:t>similar emotions about</w:t>
      </w:r>
      <w:r w:rsidR="00CF567E" w:rsidRPr="001D018D">
        <w:t xml:space="preserve"> the </w:t>
      </w:r>
      <w:r w:rsidR="00B83E7D" w:rsidRPr="001D018D">
        <w:t xml:space="preserve">abstract </w:t>
      </w:r>
      <w:r w:rsidR="007C3023" w:rsidRPr="001D018D">
        <w:t>equations</w:t>
      </w:r>
      <w:r w:rsidR="00B83E7D" w:rsidRPr="001D018D">
        <w:t xml:space="preserve"> and theories</w:t>
      </w:r>
      <w:r w:rsidR="00CF567E" w:rsidRPr="001D018D">
        <w:t xml:space="preserve"> that they </w:t>
      </w:r>
      <w:r w:rsidR="00526150" w:rsidRPr="001D018D">
        <w:t>prove</w:t>
      </w:r>
      <w:r w:rsidR="00B83E7D" w:rsidRPr="001D018D">
        <w:t xml:space="preserve"> or rely on in constructing </w:t>
      </w:r>
      <w:r w:rsidR="00CF567E" w:rsidRPr="001D018D">
        <w:t>s</w:t>
      </w:r>
      <w:r w:rsidR="00B83E7D" w:rsidRPr="001D018D">
        <w:t>atisfying and productive careers</w:t>
      </w:r>
      <w:r w:rsidR="00582395" w:rsidRPr="001D018D">
        <w:t xml:space="preserve"> and mental lives more generally</w:t>
      </w:r>
      <w:r w:rsidR="00B83E7D" w:rsidRPr="00AC4E8F">
        <w:t>.</w:t>
      </w:r>
      <w:r w:rsidR="000B63DE" w:rsidRPr="00AC4E8F">
        <w:t xml:space="preserve"> </w:t>
      </w:r>
      <w:r w:rsidR="007B6DBA" w:rsidRPr="00AC4E8F">
        <w:t>And</w:t>
      </w:r>
      <w:r w:rsidR="000B63DE" w:rsidRPr="00AC4E8F">
        <w:t xml:space="preserve"> in</w:t>
      </w:r>
      <w:r w:rsidR="00C11015" w:rsidRPr="00AC4E8F">
        <w:t xml:space="preserve"> Plato’s</w:t>
      </w:r>
      <w:r w:rsidR="003E0FE9" w:rsidRPr="00AC4E8F">
        <w:t xml:space="preserve"> </w:t>
      </w:r>
      <w:r w:rsidR="003E0FE9" w:rsidRPr="00AC4E8F">
        <w:rPr>
          <w:i/>
          <w:iCs/>
        </w:rPr>
        <w:t>Symposium</w:t>
      </w:r>
      <w:r w:rsidR="00166D08" w:rsidRPr="00AC4E8F">
        <w:rPr>
          <w:i/>
          <w:iCs/>
        </w:rPr>
        <w:t>,</w:t>
      </w:r>
      <w:r w:rsidR="00C11015" w:rsidRPr="00AC4E8F">
        <w:t xml:space="preserve"> </w:t>
      </w:r>
      <w:r w:rsidR="00F91EA0" w:rsidRPr="00AC4E8F">
        <w:t>Socrates</w:t>
      </w:r>
      <w:r w:rsidR="00166D08" w:rsidRPr="00AC4E8F">
        <w:t xml:space="preserve"> argues </w:t>
      </w:r>
      <w:r w:rsidR="007B6DBA" w:rsidRPr="00AC4E8F">
        <w:t>that we can and should</w:t>
      </w:r>
      <w:r w:rsidR="00C11015" w:rsidRPr="00AC4E8F">
        <w:t xml:space="preserve"> love the forms</w:t>
      </w:r>
      <w:r w:rsidR="007B6DBA" w:rsidRPr="00AC4E8F">
        <w:t xml:space="preserve">, </w:t>
      </w:r>
      <w:r w:rsidR="00C11015" w:rsidRPr="00AC4E8F">
        <w:t>as opposed to concrete particulars</w:t>
      </w:r>
      <w:r w:rsidR="000B63DE" w:rsidRPr="00AC4E8F">
        <w:t>.</w:t>
      </w:r>
    </w:p>
    <w:p w14:paraId="61BEEB05" w14:textId="5213A7F3" w:rsidR="00553014" w:rsidRPr="001D018D" w:rsidRDefault="006D6B25" w:rsidP="00A531D2">
      <w:pPr>
        <w:spacing w:line="480" w:lineRule="auto"/>
        <w:ind w:firstLine="720"/>
      </w:pPr>
      <w:r>
        <w:t xml:space="preserve">However, </w:t>
      </w:r>
      <w:r w:rsidR="00553014" w:rsidRPr="001D018D">
        <w:t xml:space="preserve">we ought not think that we only feel positive emotions about abstract objects. </w:t>
      </w:r>
      <w:r w:rsidR="00B479BA" w:rsidRPr="001D018D">
        <w:t xml:space="preserve">We might feel hatred for </w:t>
      </w:r>
      <w:r w:rsidR="00B64932" w:rsidRPr="001D018D">
        <w:t>certain</w:t>
      </w:r>
      <w:r w:rsidR="00B479BA" w:rsidRPr="001D018D">
        <w:t xml:space="preserve"> ideologies</w:t>
      </w:r>
      <w:r w:rsidR="002C708C" w:rsidRPr="001D018D">
        <w:t xml:space="preserve">, </w:t>
      </w:r>
      <w:r w:rsidR="00526150" w:rsidRPr="001D018D">
        <w:t>which are plausibly seen</w:t>
      </w:r>
      <w:r w:rsidR="00B479BA" w:rsidRPr="001D018D">
        <w:t xml:space="preserve"> as </w:t>
      </w:r>
      <w:r w:rsidR="002C708C" w:rsidRPr="001D018D">
        <w:t>abstract object</w:t>
      </w:r>
      <w:r w:rsidR="00B479BA" w:rsidRPr="001D018D">
        <w:t>s</w:t>
      </w:r>
      <w:r w:rsidR="002C708C" w:rsidRPr="001D018D">
        <w:t xml:space="preserve">, </w:t>
      </w:r>
      <w:r w:rsidR="00166D08">
        <w:t>whether or not we</w:t>
      </w:r>
      <w:r w:rsidR="002C708C" w:rsidRPr="001D018D">
        <w:t xml:space="preserve"> </w:t>
      </w:r>
      <w:r w:rsidR="00CA75B7" w:rsidRPr="001D018D">
        <w:t>hate</w:t>
      </w:r>
      <w:r w:rsidR="002C708C" w:rsidRPr="001D018D">
        <w:t xml:space="preserve"> the concrete</w:t>
      </w:r>
      <w:r w:rsidR="00CA75B7" w:rsidRPr="001D018D">
        <w:t xml:space="preserve"> individuals</w:t>
      </w:r>
      <w:r w:rsidR="002C708C" w:rsidRPr="001D018D">
        <w:t xml:space="preserve"> who adhere to </w:t>
      </w:r>
      <w:r w:rsidR="00B9791D">
        <w:t>them</w:t>
      </w:r>
      <w:r w:rsidR="002C708C" w:rsidRPr="001D018D">
        <w:t xml:space="preserve">. We might feel disgust for </w:t>
      </w:r>
      <w:r w:rsidR="00CA75B7" w:rsidRPr="001D018D">
        <w:t>tropes that are used to denigrate people</w:t>
      </w:r>
      <w:r w:rsidR="00463566" w:rsidRPr="001D018D">
        <w:t xml:space="preserve">, even if </w:t>
      </w:r>
      <w:r w:rsidR="00CA75B7" w:rsidRPr="001D018D">
        <w:t>those tropes</w:t>
      </w:r>
      <w:r w:rsidR="00463566" w:rsidRPr="001D018D">
        <w:t xml:space="preserve"> are abstract objects.</w:t>
      </w:r>
      <w:r w:rsidR="002C708C" w:rsidRPr="001D018D">
        <w:t xml:space="preserve"> </w:t>
      </w:r>
    </w:p>
    <w:p w14:paraId="7F49B7EA" w14:textId="08FD6E42" w:rsidR="002C29B3" w:rsidRPr="001D018D" w:rsidRDefault="00B64932" w:rsidP="00A531D2">
      <w:pPr>
        <w:spacing w:line="480" w:lineRule="auto"/>
        <w:ind w:firstLine="720"/>
      </w:pPr>
      <w:r w:rsidRPr="001D018D">
        <w:t>T</w:t>
      </w:r>
      <w:r w:rsidR="00F30EFD" w:rsidRPr="001D018D">
        <w:t>hese examples</w:t>
      </w:r>
      <w:r w:rsidRPr="001D018D">
        <w:t xml:space="preserve">, taken </w:t>
      </w:r>
      <w:r w:rsidR="00645E1D" w:rsidRPr="001D018D">
        <w:t>together</w:t>
      </w:r>
      <w:r w:rsidRPr="001D018D">
        <w:t>,</w:t>
      </w:r>
      <w:r w:rsidR="00F30EFD" w:rsidRPr="001D018D">
        <w:t xml:space="preserve"> </w:t>
      </w:r>
      <w:r w:rsidR="0057306C" w:rsidRPr="001D018D">
        <w:t>suggest</w:t>
      </w:r>
      <w:r w:rsidR="00F30EFD" w:rsidRPr="001D018D">
        <w:t xml:space="preserve"> that contemplative, curious</w:t>
      </w:r>
      <w:r w:rsidR="00D56EBC" w:rsidRPr="001D018D">
        <w:t>, reflective</w:t>
      </w:r>
      <w:r w:rsidR="00F30EFD" w:rsidRPr="001D018D">
        <w:t xml:space="preserve"> people who lead fairly privileged lives </w:t>
      </w:r>
      <w:r w:rsidR="005D0A11" w:rsidRPr="001D018D">
        <w:t>might be</w:t>
      </w:r>
      <w:r w:rsidR="00553009" w:rsidRPr="001D018D">
        <w:t xml:space="preserve"> </w:t>
      </w:r>
      <w:r w:rsidR="00553009" w:rsidRPr="001D018D">
        <w:rPr>
          <w:iCs/>
        </w:rPr>
        <w:t>most</w:t>
      </w:r>
      <w:r w:rsidR="00F30EFD" w:rsidRPr="001D018D">
        <w:t xml:space="preserve"> </w:t>
      </w:r>
      <w:r w:rsidR="00F30EFD" w:rsidRPr="001D018D">
        <w:rPr>
          <w:i/>
        </w:rPr>
        <w:t>likely</w:t>
      </w:r>
      <w:r w:rsidR="00F30EFD" w:rsidRPr="001D018D">
        <w:t xml:space="preserve"> to feel emotions </w:t>
      </w:r>
      <w:r w:rsidR="00183A8C" w:rsidRPr="001D018D">
        <w:t>about</w:t>
      </w:r>
      <w:r w:rsidR="00F30EFD" w:rsidRPr="001D018D">
        <w:t xml:space="preserve"> abstract</w:t>
      </w:r>
      <w:r w:rsidR="00D83886" w:rsidRPr="001D018D">
        <w:t xml:space="preserve"> objects.</w:t>
      </w:r>
      <w:r w:rsidR="00D749A7" w:rsidRPr="001D018D">
        <w:rPr>
          <w:rStyle w:val="FootnoteReference"/>
          <w:rFonts w:ascii="Times New Roman" w:hAnsi="Times New Roman"/>
        </w:rPr>
        <w:footnoteReference w:id="31"/>
      </w:r>
      <w:r w:rsidR="00F30EFD" w:rsidRPr="001D018D">
        <w:t xml:space="preserve"> </w:t>
      </w:r>
      <w:r w:rsidR="00D83886" w:rsidRPr="001D018D">
        <w:t xml:space="preserve">For </w:t>
      </w:r>
      <w:r w:rsidR="00CF567E" w:rsidRPr="001D018D">
        <w:t>people who are struggling to</w:t>
      </w:r>
      <w:r w:rsidR="00DC3EDC" w:rsidRPr="001D018D">
        <w:t xml:space="preserve">, for instance, avoid violence and </w:t>
      </w:r>
      <w:r w:rsidR="00BC5547" w:rsidRPr="001D018D">
        <w:t>find adequate nourishment might be</w:t>
      </w:r>
      <w:r w:rsidR="00CF567E" w:rsidRPr="001D018D">
        <w:t xml:space="preserve"> </w:t>
      </w:r>
      <w:r w:rsidR="00F171E5" w:rsidRPr="001D018D">
        <w:t>less likely</w:t>
      </w:r>
      <w:r w:rsidR="00CF567E" w:rsidRPr="001D018D">
        <w:t xml:space="preserve"> to spend their time contemplating</w:t>
      </w:r>
      <w:r w:rsidR="00DC3EDC" w:rsidRPr="001D018D">
        <w:t>, creating, or discovering</w:t>
      </w:r>
      <w:r w:rsidR="00CF567E" w:rsidRPr="001D018D">
        <w:t xml:space="preserve"> abstract objects; </w:t>
      </w:r>
      <w:r w:rsidR="00553009" w:rsidRPr="001D018D">
        <w:t xml:space="preserve">in such situations, </w:t>
      </w:r>
      <w:r w:rsidR="00CF567E" w:rsidRPr="001D018D">
        <w:t>f</w:t>
      </w:r>
      <w:r w:rsidR="0013296B" w:rsidRPr="001D018D">
        <w:t>lourishing might</w:t>
      </w:r>
      <w:r w:rsidR="00183A8C" w:rsidRPr="001D018D">
        <w:t xml:space="preserve"> depend</w:t>
      </w:r>
      <w:r w:rsidR="00F171E5" w:rsidRPr="001D018D">
        <w:t xml:space="preserve"> much more centrally</w:t>
      </w:r>
      <w:r w:rsidR="00CF567E" w:rsidRPr="001D018D">
        <w:t xml:space="preserve"> on meeting </w:t>
      </w:r>
      <w:r w:rsidR="00553009" w:rsidRPr="001D018D">
        <w:t>one’s concrete</w:t>
      </w:r>
      <w:r w:rsidR="00CF567E" w:rsidRPr="001D018D">
        <w:t xml:space="preserve"> physical needs.</w:t>
      </w:r>
      <w:r w:rsidR="00183A8C" w:rsidRPr="001D018D">
        <w:rPr>
          <w:rStyle w:val="FootnoteReference"/>
          <w:rFonts w:ascii="Times New Roman" w:hAnsi="Times New Roman"/>
        </w:rPr>
        <w:footnoteReference w:id="32"/>
      </w:r>
      <w:r w:rsidR="00CF567E" w:rsidRPr="001D018D">
        <w:t xml:space="preserve"> </w:t>
      </w:r>
    </w:p>
    <w:p w14:paraId="2675FE53" w14:textId="6D9307CC" w:rsidR="00706030" w:rsidRPr="001D018D" w:rsidRDefault="00016675" w:rsidP="00A531D2">
      <w:pPr>
        <w:spacing w:line="480" w:lineRule="auto"/>
        <w:ind w:firstLine="720"/>
      </w:pPr>
      <w:r w:rsidRPr="001D018D">
        <w:t>T</w:t>
      </w:r>
      <w:r w:rsidR="00565691" w:rsidRPr="001D018D">
        <w:t>his is not to say</w:t>
      </w:r>
      <w:r w:rsidR="00F30EFD" w:rsidRPr="001D018D">
        <w:t xml:space="preserve"> that </w:t>
      </w:r>
      <w:r w:rsidR="00553009" w:rsidRPr="001D018D">
        <w:t>less privileged or</w:t>
      </w:r>
      <w:r w:rsidR="00D83886" w:rsidRPr="001D018D">
        <w:t xml:space="preserve"> less contemplative people </w:t>
      </w:r>
      <w:r w:rsidRPr="001D018D">
        <w:t>can</w:t>
      </w:r>
      <w:r w:rsidR="00526150" w:rsidRPr="001D018D">
        <w:t>not</w:t>
      </w:r>
      <w:r w:rsidR="0036604D" w:rsidRPr="001D018D">
        <w:t xml:space="preserve"> </w:t>
      </w:r>
      <w:r w:rsidR="00D83886" w:rsidRPr="001D018D">
        <w:t>feel emotions about abstract objects</w:t>
      </w:r>
      <w:r w:rsidR="00F30EFD" w:rsidRPr="001D018D">
        <w:t>.</w:t>
      </w:r>
      <w:r w:rsidR="00565691" w:rsidRPr="001D018D">
        <w:t xml:space="preserve"> One need not be materially </w:t>
      </w:r>
      <w:r w:rsidR="00B64932" w:rsidRPr="001D018D">
        <w:t xml:space="preserve">or socially </w:t>
      </w:r>
      <w:r w:rsidR="00565691" w:rsidRPr="001D018D">
        <w:t>privileged to be a brilliant abstract thinker</w:t>
      </w:r>
      <w:r w:rsidR="0036604D" w:rsidRPr="001D018D">
        <w:t xml:space="preserve"> or to have a wide range of emotions.</w:t>
      </w:r>
      <w:r w:rsidR="00565691" w:rsidRPr="001D018D">
        <w:t xml:space="preserve"> </w:t>
      </w:r>
      <w:r w:rsidR="00553009" w:rsidRPr="001D018D">
        <w:t xml:space="preserve">While people do not share all the same priorities and preferences, </w:t>
      </w:r>
      <w:r w:rsidR="00E42984" w:rsidRPr="001D018D">
        <w:t xml:space="preserve">nor the same concrete circumstances, </w:t>
      </w:r>
      <w:r w:rsidR="00883377" w:rsidRPr="001D018D">
        <w:t>we almost all share</w:t>
      </w:r>
      <w:r w:rsidR="00553009" w:rsidRPr="001D018D">
        <w:t xml:space="preserve"> some need </w:t>
      </w:r>
      <w:r w:rsidR="00565691" w:rsidRPr="001D018D">
        <w:t>or</w:t>
      </w:r>
      <w:r w:rsidR="00553009" w:rsidRPr="001D018D">
        <w:t xml:space="preserve"> desire for </w:t>
      </w:r>
      <w:r w:rsidRPr="001D018D">
        <w:t>a mental life that we find fulfilling</w:t>
      </w:r>
      <w:r w:rsidR="00553009" w:rsidRPr="001D018D">
        <w:t>, and the co</w:t>
      </w:r>
      <w:r w:rsidR="00526150" w:rsidRPr="001D018D">
        <w:t>ntemplation of abstract objects</w:t>
      </w:r>
      <w:r w:rsidR="00553009" w:rsidRPr="001D018D">
        <w:t xml:space="preserve"> can play a role</w:t>
      </w:r>
      <w:r w:rsidR="00DC3EDC" w:rsidRPr="001D018D">
        <w:t xml:space="preserve"> in satisfying those very human</w:t>
      </w:r>
      <w:r w:rsidR="00553009" w:rsidRPr="001D018D">
        <w:t xml:space="preserve"> needs and desires. </w:t>
      </w:r>
      <w:r w:rsidR="00E02029" w:rsidRPr="001D018D">
        <w:t>So, w</w:t>
      </w:r>
      <w:r w:rsidR="00025FD1" w:rsidRPr="001D018D">
        <w:t xml:space="preserve">hile abstract objects </w:t>
      </w:r>
      <w:r w:rsidR="00E02029" w:rsidRPr="001D018D">
        <w:t>might not</w:t>
      </w:r>
      <w:r w:rsidR="00025FD1" w:rsidRPr="001D018D">
        <w:t xml:space="preserve"> contribute to our flourishing in </w:t>
      </w:r>
      <w:r w:rsidR="00E02029" w:rsidRPr="001D018D">
        <w:t xml:space="preserve">exactly </w:t>
      </w:r>
      <w:r w:rsidR="00025FD1" w:rsidRPr="001D018D">
        <w:t xml:space="preserve">the </w:t>
      </w:r>
      <w:r w:rsidR="00087AC3" w:rsidRPr="001D018D">
        <w:t xml:space="preserve">same </w:t>
      </w:r>
      <w:r w:rsidR="00025FD1" w:rsidRPr="001D018D">
        <w:t xml:space="preserve">ways that concrete objects do, they can be salient to our flourishing nonetheless. </w:t>
      </w:r>
      <w:r w:rsidR="00D803BC" w:rsidRPr="001D018D">
        <w:t>If we care about our flourishing, then we should try to understand the range of things that can contribute to it.</w:t>
      </w:r>
      <w:r w:rsidR="00D803BC" w:rsidRPr="001D018D">
        <w:rPr>
          <w:rStyle w:val="FootnoteReference"/>
          <w:rFonts w:ascii="Times New Roman" w:hAnsi="Times New Roman"/>
        </w:rPr>
        <w:footnoteReference w:id="33"/>
      </w:r>
      <w:r w:rsidR="00D803BC" w:rsidRPr="001D018D">
        <w:t xml:space="preserve"> That </w:t>
      </w:r>
      <w:r w:rsidR="001622E8" w:rsidRPr="001D018D">
        <w:t>is not a new idea</w:t>
      </w:r>
      <w:r w:rsidR="00D803BC" w:rsidRPr="001D018D">
        <w:t>,</w:t>
      </w:r>
      <w:r w:rsidR="001622E8" w:rsidRPr="001D018D">
        <w:t xml:space="preserve"> but</w:t>
      </w:r>
      <w:r w:rsidR="00D803BC" w:rsidRPr="001D018D">
        <w:t xml:space="preserve"> </w:t>
      </w:r>
      <w:r w:rsidR="00087AC3" w:rsidRPr="001D018D">
        <w:t>we do not always</w:t>
      </w:r>
      <w:r w:rsidR="00513AA6" w:rsidRPr="001D018D">
        <w:t xml:space="preserve"> recognize</w:t>
      </w:r>
      <w:r w:rsidR="00D803BC" w:rsidRPr="001D018D">
        <w:t xml:space="preserve"> the power that our emotions have to reveal what matters to us, as is clear from the enduring appeal of views that represent emotions as things to be controlled by reason and, ideally, avoided.</w:t>
      </w:r>
    </w:p>
    <w:p w14:paraId="3B39383D" w14:textId="77777777" w:rsidR="0055729A" w:rsidRPr="001D018D" w:rsidRDefault="0055729A" w:rsidP="00A531D2">
      <w:pPr>
        <w:spacing w:line="480" w:lineRule="auto"/>
      </w:pPr>
    </w:p>
    <w:p w14:paraId="41D77826" w14:textId="2756579A" w:rsidR="00226F42" w:rsidRPr="001D018D" w:rsidRDefault="00553014" w:rsidP="00A531D2">
      <w:pPr>
        <w:keepNext/>
        <w:spacing w:line="480" w:lineRule="auto"/>
      </w:pPr>
      <w:r w:rsidRPr="001D018D">
        <w:t>8</w:t>
      </w:r>
      <w:r w:rsidR="00645E1D" w:rsidRPr="001D018D">
        <w:t xml:space="preserve">. Why </w:t>
      </w:r>
      <w:r w:rsidR="00362216" w:rsidRPr="001D018D">
        <w:t>I</w:t>
      </w:r>
      <w:r w:rsidR="00645E1D" w:rsidRPr="001D018D">
        <w:t xml:space="preserve">t </w:t>
      </w:r>
      <w:r w:rsidR="00362216" w:rsidRPr="001D018D">
        <w:t>M</w:t>
      </w:r>
      <w:r w:rsidR="00645E1D" w:rsidRPr="001D018D">
        <w:t>atters</w:t>
      </w:r>
    </w:p>
    <w:p w14:paraId="01460961" w14:textId="0E035870" w:rsidR="00101305" w:rsidRPr="001D018D" w:rsidRDefault="00673D4A" w:rsidP="00A531D2">
      <w:pPr>
        <w:spacing w:line="480" w:lineRule="auto"/>
      </w:pPr>
      <w:r w:rsidRPr="001D018D">
        <w:t>R</w:t>
      </w:r>
      <w:r w:rsidR="00B11300" w:rsidRPr="001D018D">
        <w:t>ecognizing</w:t>
      </w:r>
      <w:r w:rsidR="00D803BC" w:rsidRPr="001D018D">
        <w:t xml:space="preserve"> that emotions can be about abstract objects</w:t>
      </w:r>
      <w:r w:rsidR="00B11300" w:rsidRPr="001D018D">
        <w:t xml:space="preserve"> is important</w:t>
      </w:r>
      <w:r w:rsidRPr="001D018D">
        <w:t xml:space="preserve"> for multiple reasons</w:t>
      </w:r>
      <w:r w:rsidR="00D803BC" w:rsidRPr="001D018D">
        <w:t xml:space="preserve">. </w:t>
      </w:r>
      <w:r w:rsidR="0008450C" w:rsidRPr="001D018D">
        <w:t>First</w:t>
      </w:r>
      <w:r w:rsidRPr="001D018D">
        <w:t xml:space="preserve">, </w:t>
      </w:r>
      <w:r w:rsidR="00825853" w:rsidRPr="001D018D">
        <w:t xml:space="preserve">we need theories that reflect and make sense of the </w:t>
      </w:r>
      <w:r w:rsidR="000217B6" w:rsidRPr="001D018D">
        <w:t xml:space="preserve">full </w:t>
      </w:r>
      <w:r w:rsidR="00825853" w:rsidRPr="001D018D">
        <w:t>range of human emotions.</w:t>
      </w:r>
      <w:r w:rsidR="001E1993" w:rsidRPr="001D018D">
        <w:t xml:space="preserve"> </w:t>
      </w:r>
      <w:r w:rsidR="00825853" w:rsidRPr="001D018D">
        <w:t>So</w:t>
      </w:r>
      <w:r w:rsidR="00323651" w:rsidRPr="001D018D">
        <w:t>, among other things,</w:t>
      </w:r>
      <w:r w:rsidR="00825853" w:rsidRPr="001D018D">
        <w:t xml:space="preserve"> </w:t>
      </w:r>
      <w:r w:rsidR="00AC65AB" w:rsidRPr="001D018D">
        <w:t>philosophers of emotion</w:t>
      </w:r>
      <w:r w:rsidR="007F55DA" w:rsidRPr="001D018D">
        <w:t xml:space="preserve"> should </w:t>
      </w:r>
      <w:r w:rsidR="00745857" w:rsidRPr="001D018D">
        <w:t xml:space="preserve">be </w:t>
      </w:r>
      <w:r w:rsidR="004E59F8">
        <w:t>discussing</w:t>
      </w:r>
      <w:r w:rsidR="00101305" w:rsidRPr="001D018D">
        <w:t xml:space="preserve"> examples of emotions </w:t>
      </w:r>
      <w:r w:rsidR="002C4EF1" w:rsidRPr="001D018D">
        <w:t>about</w:t>
      </w:r>
      <w:r w:rsidR="00101305" w:rsidRPr="001D018D">
        <w:t xml:space="preserve"> abstract objects.</w:t>
      </w:r>
      <w:r w:rsidR="00572F01" w:rsidRPr="001D018D">
        <w:t xml:space="preserve"> </w:t>
      </w:r>
      <w:r w:rsidR="006B0CBC">
        <w:t>S</w:t>
      </w:r>
      <w:r w:rsidR="00572F01" w:rsidRPr="001D018D">
        <w:t xml:space="preserve">uch examples are extremely </w:t>
      </w:r>
      <w:r w:rsidR="00A42BDF" w:rsidRPr="001D018D">
        <w:t>rare</w:t>
      </w:r>
      <w:r w:rsidR="00572F01" w:rsidRPr="001D018D">
        <w:t xml:space="preserve"> in the philosophical literature, and not, to my knowledge, ever explicitly marked as such.</w:t>
      </w:r>
      <w:r w:rsidR="00101305" w:rsidRPr="001D018D">
        <w:t xml:space="preserve"> </w:t>
      </w:r>
    </w:p>
    <w:p w14:paraId="74E0F1C7" w14:textId="4F853406" w:rsidR="007C0615" w:rsidRPr="00303688" w:rsidRDefault="007C0615" w:rsidP="00A531D2">
      <w:pPr>
        <w:spacing w:line="480" w:lineRule="auto"/>
        <w:ind w:firstLine="720"/>
      </w:pPr>
      <w:r w:rsidRPr="001D018D">
        <w:t xml:space="preserve">One </w:t>
      </w:r>
      <w:r w:rsidR="009D5018" w:rsidRPr="001D018D">
        <w:t xml:space="preserve">of many possible </w:t>
      </w:r>
      <w:r w:rsidRPr="001D018D">
        <w:t>reason</w:t>
      </w:r>
      <w:r w:rsidR="009D5018" w:rsidRPr="001D018D">
        <w:t>s</w:t>
      </w:r>
      <w:r w:rsidRPr="001D018D">
        <w:t xml:space="preserve"> why </w:t>
      </w:r>
      <w:r w:rsidR="004E7F29" w:rsidRPr="001D018D">
        <w:t>philosophers have neglected such examples</w:t>
      </w:r>
      <w:r w:rsidR="000217B6" w:rsidRPr="001D018D">
        <w:t xml:space="preserve"> </w:t>
      </w:r>
      <w:r w:rsidRPr="001D018D">
        <w:t xml:space="preserve">might be that, despite </w:t>
      </w:r>
      <w:r w:rsidR="001E1993" w:rsidRPr="001D018D">
        <w:t>diminishing support for</w:t>
      </w:r>
      <w:r w:rsidRPr="001D018D">
        <w:t xml:space="preserve"> </w:t>
      </w:r>
      <w:r w:rsidR="000217B6" w:rsidRPr="001D018D">
        <w:t>a rigid</w:t>
      </w:r>
      <w:r w:rsidRPr="001D018D">
        <w:t xml:space="preserve"> </w:t>
      </w:r>
      <w:r w:rsidR="00DA3F3A" w:rsidRPr="001D018D">
        <w:t>division</w:t>
      </w:r>
      <w:r w:rsidRPr="001D018D">
        <w:t xml:space="preserve"> between reason and emotion, </w:t>
      </w:r>
      <w:r w:rsidR="00ED79F0" w:rsidRPr="001D018D">
        <w:t>many</w:t>
      </w:r>
      <w:r w:rsidRPr="001D018D">
        <w:t xml:space="preserve"> </w:t>
      </w:r>
      <w:r w:rsidR="001E1993" w:rsidRPr="001D018D">
        <w:t xml:space="preserve">of us </w:t>
      </w:r>
      <w:r w:rsidRPr="001D018D">
        <w:t xml:space="preserve">still </w:t>
      </w:r>
      <w:r w:rsidR="001E1993" w:rsidRPr="001D018D">
        <w:t>some</w:t>
      </w:r>
      <w:r w:rsidRPr="001D018D">
        <w:t xml:space="preserve">times </w:t>
      </w:r>
      <w:r w:rsidR="00ED79F0" w:rsidRPr="001D018D">
        <w:t xml:space="preserve">(unconsciously, perhaps) </w:t>
      </w:r>
      <w:r w:rsidR="009D5018" w:rsidRPr="001D018D">
        <w:t>think of</w:t>
      </w:r>
      <w:r w:rsidRPr="001D018D">
        <w:t xml:space="preserve"> emotions</w:t>
      </w:r>
      <w:r w:rsidR="008A5386" w:rsidRPr="001D018D">
        <w:t xml:space="preserve"> </w:t>
      </w:r>
      <w:r w:rsidR="009D5018" w:rsidRPr="001D018D">
        <w:t>as</w:t>
      </w:r>
      <w:r w:rsidR="00D76EBC" w:rsidRPr="001D018D">
        <w:t xml:space="preserve"> opposed to reason or intellect</w:t>
      </w:r>
      <w:r w:rsidRPr="001D018D">
        <w:t xml:space="preserve">. </w:t>
      </w:r>
      <w:r w:rsidR="00B60328" w:rsidRPr="001D018D">
        <w:t xml:space="preserve">Highlighting </w:t>
      </w:r>
      <w:r w:rsidR="00DA3F3A" w:rsidRPr="001D018D">
        <w:t xml:space="preserve">emotions about abstract </w:t>
      </w:r>
      <w:r w:rsidR="00D76EBC" w:rsidRPr="001D018D">
        <w:t xml:space="preserve">objects </w:t>
      </w:r>
      <w:r w:rsidR="00521B18" w:rsidRPr="001D018D">
        <w:t>may help diminish that tendency</w:t>
      </w:r>
      <w:r w:rsidR="00DA3F3A" w:rsidRPr="001D018D">
        <w:t xml:space="preserve">. </w:t>
      </w:r>
      <w:r w:rsidRPr="001D018D">
        <w:t>For</w:t>
      </w:r>
      <w:r w:rsidR="00DA3F3A" w:rsidRPr="001D018D">
        <w:t>,</w:t>
      </w:r>
      <w:r w:rsidRPr="001D018D">
        <w:t xml:space="preserve"> </w:t>
      </w:r>
      <w:r w:rsidR="00906CFC" w:rsidRPr="001D018D">
        <w:t xml:space="preserve">as </w:t>
      </w:r>
      <w:r w:rsidR="009A4524" w:rsidRPr="001D018D">
        <w:t>mentioned</w:t>
      </w:r>
      <w:r w:rsidR="006300BD" w:rsidRPr="001D018D">
        <w:t xml:space="preserve">, </w:t>
      </w:r>
      <w:r w:rsidR="00DA3F3A" w:rsidRPr="001D018D">
        <w:t>such emotions</w:t>
      </w:r>
      <w:r w:rsidRPr="001D018D">
        <w:t xml:space="preserve"> tend to have a more</w:t>
      </w:r>
      <w:r w:rsidR="00DA3F3A" w:rsidRPr="001D018D">
        <w:t xml:space="preserve"> cerebral cast, so</w:t>
      </w:r>
      <w:r w:rsidR="00D76EBC" w:rsidRPr="001D018D">
        <w:t xml:space="preserve"> examples involving them</w:t>
      </w:r>
      <w:r w:rsidRPr="001D018D">
        <w:t xml:space="preserve"> </w:t>
      </w:r>
      <w:r w:rsidR="00DA3F3A" w:rsidRPr="001D018D">
        <w:t>ar</w:t>
      </w:r>
      <w:r w:rsidRPr="001D018D">
        <w:t xml:space="preserve">e particularly good for </w:t>
      </w:r>
      <w:r w:rsidR="00DA3F3A" w:rsidRPr="001D018D">
        <w:t xml:space="preserve">demonstrating how blurry </w:t>
      </w:r>
      <w:r w:rsidRPr="001D018D">
        <w:t>the boundary between reason and emotion</w:t>
      </w:r>
      <w:r w:rsidR="00D76EBC" w:rsidRPr="001D018D">
        <w:t xml:space="preserve"> really</w:t>
      </w:r>
      <w:r w:rsidR="00DA3F3A" w:rsidRPr="001D018D">
        <w:t xml:space="preserve"> is</w:t>
      </w:r>
      <w:r w:rsidR="007D41F4">
        <w:t xml:space="preserve">, and </w:t>
      </w:r>
      <w:r w:rsidR="000A1B05">
        <w:t>how</w:t>
      </w:r>
      <w:r w:rsidR="007D41F4">
        <w:t xml:space="preserve"> </w:t>
      </w:r>
      <w:r w:rsidR="007D41F4" w:rsidRPr="00303688">
        <w:t>emotions and reason often work together</w:t>
      </w:r>
      <w:r w:rsidRPr="00303688">
        <w:t xml:space="preserve">. </w:t>
      </w:r>
    </w:p>
    <w:p w14:paraId="4F4A503B" w14:textId="4998E5B3" w:rsidR="00B12BD6" w:rsidRPr="00303688" w:rsidRDefault="001B3D0B" w:rsidP="00A531D2">
      <w:pPr>
        <w:spacing w:line="480" w:lineRule="auto"/>
        <w:ind w:firstLine="720"/>
      </w:pPr>
      <w:r w:rsidRPr="00303688">
        <w:t>M</w:t>
      </w:r>
      <w:r w:rsidR="00B12BD6" w:rsidRPr="00303688">
        <w:t>aybe m</w:t>
      </w:r>
      <w:r w:rsidRPr="00303688">
        <w:t xml:space="preserve">ore importantly, </w:t>
      </w:r>
      <w:r w:rsidR="00C0126A" w:rsidRPr="00303688">
        <w:t xml:space="preserve">if we can </w:t>
      </w:r>
      <w:r w:rsidR="00957EDA" w:rsidRPr="00303688">
        <w:t>feel</w:t>
      </w:r>
      <w:r w:rsidR="00C0126A" w:rsidRPr="00303688">
        <w:t xml:space="preserve"> emotions about abstract objects</w:t>
      </w:r>
      <w:r w:rsidR="00E1637D" w:rsidRPr="00303688">
        <w:t>,</w:t>
      </w:r>
      <w:r w:rsidR="00C0126A" w:rsidRPr="00303688">
        <w:t xml:space="preserve"> and</w:t>
      </w:r>
      <w:r w:rsidR="00C76C1A" w:rsidRPr="00303688">
        <w:t xml:space="preserve"> </w:t>
      </w:r>
      <w:r w:rsidR="00957EDA" w:rsidRPr="00303688">
        <w:t>abstract</w:t>
      </w:r>
      <w:r w:rsidR="00C76C1A" w:rsidRPr="00303688">
        <w:t xml:space="preserve"> objects </w:t>
      </w:r>
      <w:r w:rsidR="00AC7240" w:rsidRPr="00303688">
        <w:t>are</w:t>
      </w:r>
      <w:r w:rsidR="00C76C1A" w:rsidRPr="00303688">
        <w:t xml:space="preserve"> causally inefficacious</w:t>
      </w:r>
      <w:r w:rsidR="00C0126A" w:rsidRPr="00303688">
        <w:t>, this</w:t>
      </w:r>
      <w:r w:rsidR="00B621DA" w:rsidRPr="00303688">
        <w:t xml:space="preserve"> </w:t>
      </w:r>
      <w:r w:rsidR="00466089" w:rsidRPr="00303688">
        <w:t>challenges</w:t>
      </w:r>
      <w:r w:rsidR="007F55DA" w:rsidRPr="00303688">
        <w:t xml:space="preserve"> perceptual theories of emotion</w:t>
      </w:r>
      <w:r w:rsidR="00C0126A" w:rsidRPr="00303688">
        <w:t xml:space="preserve">, </w:t>
      </w:r>
      <w:r w:rsidR="00592269" w:rsidRPr="00303688">
        <w:t>which</w:t>
      </w:r>
      <w:r w:rsidR="00A77BB9" w:rsidRPr="00303688">
        <w:t xml:space="preserve"> </w:t>
      </w:r>
      <w:r w:rsidR="00C766D8" w:rsidRPr="00303688">
        <w:t>say either that emotions are</w:t>
      </w:r>
      <w:r w:rsidR="00D803BC" w:rsidRPr="00303688">
        <w:t xml:space="preserve"> </w:t>
      </w:r>
      <w:r w:rsidR="00A77BB9" w:rsidRPr="00303688">
        <w:t>perce</w:t>
      </w:r>
      <w:r w:rsidR="00662C02" w:rsidRPr="00303688">
        <w:t xml:space="preserve">ptions </w:t>
      </w:r>
      <w:r w:rsidR="004F7B65" w:rsidRPr="00303688">
        <w:t>or</w:t>
      </w:r>
      <w:r w:rsidR="00D13146" w:rsidRPr="00303688">
        <w:t xml:space="preserve"> analogous to perceptions</w:t>
      </w:r>
      <w:r w:rsidR="004E5B60" w:rsidRPr="00303688">
        <w:t>.</w:t>
      </w:r>
      <w:r w:rsidR="00A77BB9" w:rsidRPr="00303688">
        <w:rPr>
          <w:rStyle w:val="FootnoteReference"/>
          <w:rFonts w:ascii="Times New Roman" w:hAnsi="Times New Roman"/>
        </w:rPr>
        <w:footnoteReference w:id="34"/>
      </w:r>
      <w:r w:rsidR="004E5B60" w:rsidRPr="00303688">
        <w:t xml:space="preserve"> </w:t>
      </w:r>
      <w:r w:rsidR="00E1637D" w:rsidRPr="00303688">
        <w:t xml:space="preserve">For </w:t>
      </w:r>
      <w:r w:rsidR="007F156A" w:rsidRPr="00303688">
        <w:t xml:space="preserve">perception is causally constrained; the object of perception must play a causal role in </w:t>
      </w:r>
      <w:r w:rsidR="00560B1F" w:rsidRPr="00303688">
        <w:t>the perception’s occurrence, otherwise</w:t>
      </w:r>
      <w:r w:rsidR="007F156A" w:rsidRPr="00303688">
        <w:t xml:space="preserve"> you only </w:t>
      </w:r>
      <w:r w:rsidR="007F156A" w:rsidRPr="00303688">
        <w:rPr>
          <w:i/>
        </w:rPr>
        <w:t>seem</w:t>
      </w:r>
      <w:r w:rsidR="007F156A" w:rsidRPr="00303688">
        <w:t xml:space="preserve"> to perceive </w:t>
      </w:r>
      <w:r w:rsidR="004F5219" w:rsidRPr="00303688">
        <w:t>it</w:t>
      </w:r>
      <w:r w:rsidR="007F156A" w:rsidRPr="00303688">
        <w:t xml:space="preserve">. </w:t>
      </w:r>
      <w:r w:rsidR="00560B1F" w:rsidRPr="00303688">
        <w:t>So</w:t>
      </w:r>
      <w:r w:rsidR="00E34D5D">
        <w:t>,</w:t>
      </w:r>
      <w:r w:rsidR="00E1637D" w:rsidRPr="00303688">
        <w:t xml:space="preserve"> </w:t>
      </w:r>
      <w:r w:rsidR="002660A5" w:rsidRPr="00303688">
        <w:t>perceptual</w:t>
      </w:r>
      <w:r w:rsidR="00271051" w:rsidRPr="00303688">
        <w:t xml:space="preserve"> theorists</w:t>
      </w:r>
      <w:r w:rsidR="00560B1F" w:rsidRPr="00303688">
        <w:t xml:space="preserve"> </w:t>
      </w:r>
      <w:r w:rsidR="00C038AF" w:rsidRPr="00303688">
        <w:t xml:space="preserve">face a </w:t>
      </w:r>
      <w:r w:rsidR="00B57F57" w:rsidRPr="00303688">
        <w:t>difficult choice</w:t>
      </w:r>
      <w:r w:rsidR="00560B1F" w:rsidRPr="00303688">
        <w:t>. They can</w:t>
      </w:r>
      <w:r w:rsidR="004F7B65" w:rsidRPr="00303688">
        <w:t xml:space="preserve"> </w:t>
      </w:r>
      <w:r w:rsidR="00B57F57" w:rsidRPr="00303688">
        <w:t xml:space="preserve">(a) </w:t>
      </w:r>
      <w:r w:rsidR="002660A5" w:rsidRPr="00303688">
        <w:t xml:space="preserve">reject </w:t>
      </w:r>
      <w:r w:rsidR="00732F59" w:rsidRPr="00303688">
        <w:t>the</w:t>
      </w:r>
      <w:r w:rsidR="008F324E" w:rsidRPr="00303688">
        <w:t xml:space="preserve"> distinction</w:t>
      </w:r>
      <w:r w:rsidR="00CC6D23" w:rsidRPr="00303688">
        <w:t xml:space="preserve"> betwee</w:t>
      </w:r>
      <w:r w:rsidR="00C038AF" w:rsidRPr="00303688">
        <w:t xml:space="preserve">n </w:t>
      </w:r>
      <w:r w:rsidR="00732F59" w:rsidRPr="00303688">
        <w:t xml:space="preserve">an </w:t>
      </w:r>
      <w:r w:rsidR="00C038AF" w:rsidRPr="00303688">
        <w:t>emotion</w:t>
      </w:r>
      <w:r w:rsidR="00732F59" w:rsidRPr="00303688">
        <w:t>’s</w:t>
      </w:r>
      <w:r w:rsidR="00CC6D23" w:rsidRPr="00303688">
        <w:t xml:space="preserve"> cause</w:t>
      </w:r>
      <w:r w:rsidR="00C038AF" w:rsidRPr="00303688">
        <w:t xml:space="preserve"> and </w:t>
      </w:r>
      <w:r w:rsidR="00732F59" w:rsidRPr="00303688">
        <w:t xml:space="preserve">its </w:t>
      </w:r>
      <w:r w:rsidR="00CC6D23" w:rsidRPr="00303688">
        <w:t>object</w:t>
      </w:r>
      <w:r w:rsidR="002B46A6" w:rsidRPr="00303688">
        <w:t>, thereby</w:t>
      </w:r>
      <w:r w:rsidR="002660A5" w:rsidRPr="00303688">
        <w:t xml:space="preserve"> deny</w:t>
      </w:r>
      <w:r w:rsidR="002B46A6" w:rsidRPr="00303688">
        <w:t>ing</w:t>
      </w:r>
      <w:r w:rsidR="000F0239" w:rsidRPr="00303688">
        <w:t xml:space="preserve"> that </w:t>
      </w:r>
      <w:r w:rsidR="002660A5" w:rsidRPr="00303688">
        <w:t xml:space="preserve">abstract objects </w:t>
      </w:r>
      <w:r w:rsidR="00E1637D" w:rsidRPr="00303688">
        <w:t xml:space="preserve">(if they </w:t>
      </w:r>
      <w:r w:rsidR="00F44A8F" w:rsidRPr="00303688">
        <w:t>lack</w:t>
      </w:r>
      <w:r w:rsidR="002660A5" w:rsidRPr="00303688">
        <w:t xml:space="preserve"> causal powers</w:t>
      </w:r>
      <w:r w:rsidR="00E1637D" w:rsidRPr="00303688">
        <w:t>)</w:t>
      </w:r>
      <w:r w:rsidR="000F0239" w:rsidRPr="00303688">
        <w:t xml:space="preserve"> </w:t>
      </w:r>
      <w:r w:rsidR="00E33ECC" w:rsidRPr="00303688">
        <w:t>can</w:t>
      </w:r>
      <w:r w:rsidR="000F0239" w:rsidRPr="00303688">
        <w:t xml:space="preserve"> be the objects of emotions</w:t>
      </w:r>
      <w:r w:rsidR="008F324E" w:rsidRPr="00303688">
        <w:t xml:space="preserve">. </w:t>
      </w:r>
      <w:r w:rsidR="00695C48" w:rsidRPr="00303688">
        <w:t xml:space="preserve">But then </w:t>
      </w:r>
      <w:r w:rsidR="00560B1F" w:rsidRPr="00303688">
        <w:t>they</w:t>
      </w:r>
      <w:r w:rsidR="00886919" w:rsidRPr="00303688">
        <w:t xml:space="preserve"> </w:t>
      </w:r>
      <w:r w:rsidR="00884107" w:rsidRPr="00303688">
        <w:t>must</w:t>
      </w:r>
      <w:r w:rsidR="00A95C52" w:rsidRPr="00303688">
        <w:t xml:space="preserve"> explain</w:t>
      </w:r>
      <w:r w:rsidR="00B12BD6" w:rsidRPr="00303688">
        <w:t xml:space="preserve"> why the examples above are, contrary to appearances, not emotions about abstract objects.</w:t>
      </w:r>
    </w:p>
    <w:p w14:paraId="571E183A" w14:textId="4997D8EF" w:rsidR="00BF6BCF" w:rsidRPr="00303688" w:rsidRDefault="00B12BD6" w:rsidP="00A531D2">
      <w:pPr>
        <w:spacing w:line="480" w:lineRule="auto"/>
        <w:ind w:firstLine="720"/>
      </w:pPr>
      <w:r w:rsidRPr="00303688">
        <w:t xml:space="preserve">Or, they could (b) reject the distinction between an emotion’s cause and its object, but say that abstract objects </w:t>
      </w:r>
      <w:r w:rsidRPr="00303688">
        <w:rPr>
          <w:i/>
        </w:rPr>
        <w:t>are</w:t>
      </w:r>
      <w:r w:rsidRPr="00303688">
        <w:t xml:space="preserve"> causally efficacious. </w:t>
      </w:r>
      <w:r w:rsidR="00A95C52" w:rsidRPr="00303688">
        <w:t>Then</w:t>
      </w:r>
      <w:r w:rsidRPr="00303688">
        <w:t xml:space="preserve"> they would need to </w:t>
      </w:r>
      <w:r w:rsidR="00E85C2F">
        <w:t>explain how abstract objects could</w:t>
      </w:r>
      <w:r w:rsidRPr="00303688">
        <w:t xml:space="preserve"> cause emotions, or anything else, which is a tall order. </w:t>
      </w:r>
    </w:p>
    <w:p w14:paraId="28327D57" w14:textId="22DC3487" w:rsidR="00226F42" w:rsidRPr="00303688" w:rsidRDefault="00E020B9" w:rsidP="00A531D2">
      <w:pPr>
        <w:spacing w:line="480" w:lineRule="auto"/>
        <w:ind w:firstLine="720"/>
      </w:pPr>
      <w:r w:rsidRPr="00303688">
        <w:t xml:space="preserve">Alternatively, perceptual theorists </w:t>
      </w:r>
      <w:r w:rsidR="00560B1F" w:rsidRPr="00303688">
        <w:t>can</w:t>
      </w:r>
      <w:r w:rsidR="00DD01F2" w:rsidRPr="00303688">
        <w:t xml:space="preserve"> (c)</w:t>
      </w:r>
      <w:r w:rsidR="00560B1F" w:rsidRPr="00303688">
        <w:t xml:space="preserve"> </w:t>
      </w:r>
      <w:r w:rsidR="004B0066" w:rsidRPr="00303688">
        <w:t xml:space="preserve">allow for a distinction </w:t>
      </w:r>
      <w:r w:rsidR="00732F59" w:rsidRPr="00303688">
        <w:t>between an emotion’s cause and its object</w:t>
      </w:r>
      <w:r w:rsidR="004B0066" w:rsidRPr="00303688">
        <w:t xml:space="preserve">, </w:t>
      </w:r>
      <w:r w:rsidR="00A95C52" w:rsidRPr="00303688">
        <w:t>but say</w:t>
      </w:r>
      <w:r w:rsidR="00560B1F" w:rsidRPr="00303688">
        <w:t xml:space="preserve"> that </w:t>
      </w:r>
      <w:r w:rsidR="00F12AC2" w:rsidRPr="00303688">
        <w:t xml:space="preserve">unlike </w:t>
      </w:r>
      <w:r w:rsidRPr="00303688">
        <w:t xml:space="preserve">the objects of </w:t>
      </w:r>
      <w:r w:rsidR="00F12AC2" w:rsidRPr="00303688">
        <w:t>perceptions, the objects of emotions are not causally con</w:t>
      </w:r>
      <w:r w:rsidR="000071DE" w:rsidRPr="00303688">
        <w:t>s</w:t>
      </w:r>
      <w:r w:rsidR="00F12AC2" w:rsidRPr="00303688">
        <w:t>trained</w:t>
      </w:r>
      <w:r w:rsidR="004B0066" w:rsidRPr="00303688">
        <w:t xml:space="preserve">. </w:t>
      </w:r>
      <w:r w:rsidR="00A95C52" w:rsidRPr="00303688">
        <w:t>However,</w:t>
      </w:r>
      <w:r w:rsidR="004B0066" w:rsidRPr="00303688">
        <w:t xml:space="preserve"> that</w:t>
      </w:r>
      <w:r w:rsidR="000071DE" w:rsidRPr="00303688">
        <w:t xml:space="preserve"> weakens the analogy (or negates the identity) at the heart of their view.</w:t>
      </w:r>
      <w:r w:rsidR="009A52E7" w:rsidRPr="00303688">
        <w:rPr>
          <w:rStyle w:val="FootnoteReference"/>
          <w:rFonts w:ascii="Times New Roman" w:hAnsi="Times New Roman"/>
        </w:rPr>
        <w:footnoteReference w:id="35"/>
      </w:r>
      <w:r w:rsidR="00E92922" w:rsidRPr="00303688">
        <w:t xml:space="preserve"> </w:t>
      </w:r>
    </w:p>
    <w:p w14:paraId="1E84F041" w14:textId="3E43FC12" w:rsidR="00662C02" w:rsidRPr="00AC4E8F" w:rsidRDefault="008705C6" w:rsidP="00A531D2">
      <w:pPr>
        <w:spacing w:line="480" w:lineRule="auto"/>
        <w:ind w:firstLine="720"/>
      </w:pPr>
      <w:r w:rsidRPr="00303688">
        <w:t xml:space="preserve">My </w:t>
      </w:r>
      <w:r w:rsidR="00F44B5B" w:rsidRPr="00303688">
        <w:t xml:space="preserve">argument </w:t>
      </w:r>
      <w:r w:rsidRPr="00303688">
        <w:t xml:space="preserve">also </w:t>
      </w:r>
      <w:r w:rsidR="00A8764F" w:rsidRPr="00303688">
        <w:t xml:space="preserve">poses a similar challenge to </w:t>
      </w:r>
      <w:r w:rsidR="00F44A8F" w:rsidRPr="00303688">
        <w:t>causal theories</w:t>
      </w:r>
      <w:r w:rsidR="00662C02" w:rsidRPr="00303688">
        <w:t xml:space="preserve"> of intentionality. For </w:t>
      </w:r>
      <w:r w:rsidR="00F44A8F" w:rsidRPr="00303688">
        <w:t>if</w:t>
      </w:r>
      <w:r w:rsidR="00057E72" w:rsidRPr="00303688">
        <w:t xml:space="preserve"> one accepts such a theory, one cannot accept all three of the following claims: </w:t>
      </w:r>
      <w:r w:rsidR="00F44A8F" w:rsidRPr="00303688">
        <w:t>(</w:t>
      </w:r>
      <w:r w:rsidR="00A541E9" w:rsidRPr="00303688">
        <w:t>1</w:t>
      </w:r>
      <w:r w:rsidR="00F44A8F" w:rsidRPr="00303688">
        <w:t>) emotions are intentional states, (</w:t>
      </w:r>
      <w:r w:rsidR="00A541E9" w:rsidRPr="00303688">
        <w:t>2</w:t>
      </w:r>
      <w:r w:rsidR="00F44A8F" w:rsidRPr="00303688">
        <w:t>) emotions can be about abstract objects, and (</w:t>
      </w:r>
      <w:r w:rsidR="00A541E9" w:rsidRPr="00303688">
        <w:t>3</w:t>
      </w:r>
      <w:r w:rsidR="00F44A8F" w:rsidRPr="00303688">
        <w:t>) abstract objects ar</w:t>
      </w:r>
      <w:r w:rsidR="00F962CF" w:rsidRPr="00303688">
        <w:t>e causally inefficacious.</w:t>
      </w:r>
      <w:r w:rsidR="00DD01F2" w:rsidRPr="00303688">
        <w:t xml:space="preserve"> </w:t>
      </w:r>
      <w:r w:rsidR="00987BC8" w:rsidRPr="00303688">
        <w:t>Unfortunately</w:t>
      </w:r>
      <w:r w:rsidR="00DD01F2" w:rsidRPr="00303688">
        <w:t xml:space="preserve">, I </w:t>
      </w:r>
      <w:r w:rsidR="00987BC8" w:rsidRPr="00303688">
        <w:t>cannot fully explore</w:t>
      </w:r>
      <w:r w:rsidR="00DD01F2" w:rsidRPr="00303688">
        <w:t xml:space="preserve"> my argument’s implications for</w:t>
      </w:r>
      <w:r w:rsidR="009325D5" w:rsidRPr="00303688">
        <w:t xml:space="preserve"> </w:t>
      </w:r>
      <w:r w:rsidRPr="00303688">
        <w:t xml:space="preserve">perceptual theories of emotion and </w:t>
      </w:r>
      <w:r w:rsidR="001B3D0B" w:rsidRPr="00303688">
        <w:t>causal theor</w:t>
      </w:r>
      <w:r w:rsidR="00122455" w:rsidRPr="00303688">
        <w:t>ies of intention</w:t>
      </w:r>
      <w:r w:rsidR="00732F59" w:rsidRPr="00303688">
        <w:t>ality</w:t>
      </w:r>
      <w:r w:rsidR="00DD01F2" w:rsidRPr="00303688">
        <w:t xml:space="preserve"> </w:t>
      </w:r>
      <w:r w:rsidR="00987BC8" w:rsidRPr="00303688">
        <w:t xml:space="preserve">within the </w:t>
      </w:r>
      <w:r w:rsidR="00987BC8" w:rsidRPr="00AC4E8F">
        <w:t>scope of this paper</w:t>
      </w:r>
      <w:r w:rsidR="00303688" w:rsidRPr="00AC4E8F">
        <w:t xml:space="preserve">, so I leave it those who </w:t>
      </w:r>
      <w:r w:rsidR="008962A5" w:rsidRPr="00AC4E8F">
        <w:t>endorse</w:t>
      </w:r>
      <w:r w:rsidR="00303688" w:rsidRPr="00AC4E8F">
        <w:t xml:space="preserve"> </w:t>
      </w:r>
      <w:r w:rsidR="008962A5" w:rsidRPr="00AC4E8F">
        <w:t>such</w:t>
      </w:r>
      <w:r w:rsidR="00303688" w:rsidRPr="00AC4E8F">
        <w:t xml:space="preserve"> views to consider </w:t>
      </w:r>
      <w:r w:rsidR="008962A5" w:rsidRPr="00AC4E8F">
        <w:t>how best</w:t>
      </w:r>
      <w:r w:rsidR="00303688" w:rsidRPr="00AC4E8F">
        <w:t xml:space="preserve"> to respond to these challenges</w:t>
      </w:r>
      <w:r w:rsidR="00DD01F2" w:rsidRPr="00AC4E8F">
        <w:t>.</w:t>
      </w:r>
    </w:p>
    <w:p w14:paraId="022923DF" w14:textId="77777777" w:rsidR="00226F42" w:rsidRPr="00AC4E8F" w:rsidRDefault="00226F42" w:rsidP="00A531D2">
      <w:pPr>
        <w:spacing w:line="480" w:lineRule="auto"/>
      </w:pPr>
    </w:p>
    <w:p w14:paraId="1D2F4C09" w14:textId="511B3212" w:rsidR="0055729A" w:rsidRPr="001D018D" w:rsidRDefault="00553014" w:rsidP="00A531D2">
      <w:pPr>
        <w:keepNext/>
        <w:spacing w:line="480" w:lineRule="auto"/>
      </w:pPr>
      <w:r w:rsidRPr="00AC4E8F">
        <w:t>9</w:t>
      </w:r>
      <w:r w:rsidR="0055729A" w:rsidRPr="00AC4E8F">
        <w:t>. Conclusion</w:t>
      </w:r>
    </w:p>
    <w:p w14:paraId="0811F7D7" w14:textId="4292F8C1" w:rsidR="0055729A" w:rsidRPr="001D018D" w:rsidRDefault="00027A22" w:rsidP="00A531D2">
      <w:pPr>
        <w:spacing w:line="480" w:lineRule="auto"/>
      </w:pPr>
      <w:r>
        <w:t>T</w:t>
      </w:r>
      <w:r w:rsidR="00682DFB">
        <w:t>o demonstrate that</w:t>
      </w:r>
      <w:r w:rsidR="0055729A" w:rsidRPr="001D018D">
        <w:t xml:space="preserve"> </w:t>
      </w:r>
      <w:r w:rsidR="00682DFB">
        <w:t xml:space="preserve">emotions </w:t>
      </w:r>
      <w:r>
        <w:t>can</w:t>
      </w:r>
      <w:r w:rsidR="00682DFB">
        <w:t xml:space="preserve"> have abstract objects, I</w:t>
      </w:r>
      <w:r w:rsidR="00682DFB" w:rsidRPr="001D018D">
        <w:t xml:space="preserve"> </w:t>
      </w:r>
      <w:r w:rsidR="0055729A" w:rsidRPr="001D018D">
        <w:t xml:space="preserve">have argued </w:t>
      </w:r>
      <w:r w:rsidR="008E71B1" w:rsidRPr="001D018D">
        <w:t xml:space="preserve">that </w:t>
      </w:r>
      <w:r w:rsidR="004A7AF1" w:rsidRPr="001D018D">
        <w:t xml:space="preserve">awe can be about abstract objects, </w:t>
      </w:r>
      <w:r>
        <w:t>and</w:t>
      </w:r>
      <w:r w:rsidR="004A7AF1" w:rsidRPr="001D018D">
        <w:t xml:space="preserve"> discussed some</w:t>
      </w:r>
      <w:r w:rsidR="002447ED" w:rsidRPr="001D018D">
        <w:t xml:space="preserve"> other emotions </w:t>
      </w:r>
      <w:r w:rsidR="00C11544" w:rsidRPr="001D018D">
        <w:t xml:space="preserve">that </w:t>
      </w:r>
      <w:r w:rsidR="002447ED" w:rsidRPr="001D018D">
        <w:t xml:space="preserve">can </w:t>
      </w:r>
      <w:r w:rsidR="00C11544" w:rsidRPr="001D018D">
        <w:t xml:space="preserve">also </w:t>
      </w:r>
      <w:r>
        <w:t>have</w:t>
      </w:r>
      <w:r w:rsidRPr="001D018D">
        <w:t xml:space="preserve"> </w:t>
      </w:r>
      <w:r w:rsidR="002447ED" w:rsidRPr="001D018D">
        <w:t>abstract objects.</w:t>
      </w:r>
      <w:r w:rsidR="008457B6" w:rsidRPr="001D018D">
        <w:t xml:space="preserve"> Along the way, I </w:t>
      </w:r>
      <w:r w:rsidR="00120C99" w:rsidRPr="001D018D">
        <w:t xml:space="preserve">clarified why my conclusion is not trivially true, </w:t>
      </w:r>
      <w:r w:rsidR="00ED53EB" w:rsidRPr="001D018D">
        <w:t>defended a modified version of</w:t>
      </w:r>
      <w:r w:rsidR="00A003AE" w:rsidRPr="001D018D">
        <w:t xml:space="preserve"> Keltner and Haidt’s account of awe, </w:t>
      </w:r>
      <w:r w:rsidR="008457B6" w:rsidRPr="001D018D">
        <w:t xml:space="preserve">and </w:t>
      </w:r>
      <w:r w:rsidR="00ED503E" w:rsidRPr="001D018D">
        <w:t>responded</w:t>
      </w:r>
      <w:r w:rsidR="00960785" w:rsidRPr="001D018D">
        <w:t xml:space="preserve"> to a potential</w:t>
      </w:r>
      <w:r w:rsidR="008457B6" w:rsidRPr="001D018D">
        <w:t xml:space="preserve"> objection</w:t>
      </w:r>
      <w:r w:rsidR="003831AA" w:rsidRPr="001D018D">
        <w:t xml:space="preserve"> </w:t>
      </w:r>
      <w:r w:rsidR="00960785" w:rsidRPr="001D018D">
        <w:t>that</w:t>
      </w:r>
      <w:r w:rsidR="003831AA" w:rsidRPr="001D018D">
        <w:t xml:space="preserve"> </w:t>
      </w:r>
      <w:r w:rsidR="00960785" w:rsidRPr="001D018D">
        <w:t>abstract objects c</w:t>
      </w:r>
      <w:r w:rsidR="004A7AF1" w:rsidRPr="001D018D">
        <w:t xml:space="preserve">annot matter to our flourishing, as </w:t>
      </w:r>
      <w:r w:rsidR="00120C99" w:rsidRPr="001D018D">
        <w:t xml:space="preserve">it seems </w:t>
      </w:r>
      <w:r w:rsidR="004A7AF1" w:rsidRPr="001D018D">
        <w:t>they must</w:t>
      </w:r>
      <w:r w:rsidR="00960785" w:rsidRPr="001D018D">
        <w:t xml:space="preserve"> for us to feel emotions about them</w:t>
      </w:r>
      <w:r w:rsidR="008457B6" w:rsidRPr="001D018D">
        <w:t>.</w:t>
      </w:r>
      <w:r w:rsidR="002447ED" w:rsidRPr="001D018D">
        <w:t xml:space="preserve"> </w:t>
      </w:r>
      <w:r w:rsidR="00EE765F" w:rsidRPr="001D018D">
        <w:t>While highlighting</w:t>
      </w:r>
      <w:r w:rsidR="005E1938" w:rsidRPr="001D018D">
        <w:t xml:space="preserve"> the philosophical value of attending to emotions about abstract objects</w:t>
      </w:r>
      <w:r w:rsidR="00EE765F" w:rsidRPr="001D018D">
        <w:t>, I also</w:t>
      </w:r>
      <w:r w:rsidR="00A003AE" w:rsidRPr="001D018D">
        <w:t xml:space="preserve"> </w:t>
      </w:r>
      <w:r w:rsidR="00EE765F" w:rsidRPr="001D018D">
        <w:t>challenge</w:t>
      </w:r>
      <w:r w:rsidR="00440B44" w:rsidRPr="001D018D">
        <w:t>d</w:t>
      </w:r>
      <w:r w:rsidR="00234A7E" w:rsidRPr="001D018D">
        <w:t xml:space="preserve"> </w:t>
      </w:r>
      <w:r w:rsidR="00A003AE" w:rsidRPr="001D018D">
        <w:t xml:space="preserve">both </w:t>
      </w:r>
      <w:r w:rsidR="00234A7E" w:rsidRPr="001D018D">
        <w:t>perceptual theories of emotion and causal theories of intentionality</w:t>
      </w:r>
      <w:r w:rsidR="002E7FD5" w:rsidRPr="001D018D">
        <w:t>.</w:t>
      </w:r>
    </w:p>
    <w:p w14:paraId="066637F4" w14:textId="77777777" w:rsidR="005C087D" w:rsidRPr="001D018D" w:rsidRDefault="005C087D" w:rsidP="00A531D2">
      <w:pPr>
        <w:spacing w:line="480" w:lineRule="auto"/>
      </w:pPr>
    </w:p>
    <w:p w14:paraId="10FEB842" w14:textId="7CE3AC2B" w:rsidR="00134C69" w:rsidRPr="001D018D" w:rsidRDefault="00134C69" w:rsidP="00A531D2">
      <w:pPr>
        <w:keepNext/>
        <w:spacing w:line="480" w:lineRule="auto"/>
      </w:pPr>
      <w:r w:rsidRPr="001D018D">
        <w:t>References</w:t>
      </w:r>
    </w:p>
    <w:p w14:paraId="2FFA574B" w14:textId="4606A077" w:rsidR="000110D7" w:rsidRPr="001D018D" w:rsidRDefault="000110D7" w:rsidP="00A531D2">
      <w:pPr>
        <w:spacing w:line="480" w:lineRule="auto"/>
        <w:ind w:left="720" w:hanging="720"/>
      </w:pPr>
      <w:r w:rsidRPr="001D018D">
        <w:t>Behrendt</w:t>
      </w:r>
      <w:r w:rsidR="005E518A" w:rsidRPr="001D018D">
        <w:t>, K</w:t>
      </w:r>
      <w:r w:rsidR="003B1310" w:rsidRPr="001D018D">
        <w:t xml:space="preserve">. </w:t>
      </w:r>
      <w:r w:rsidR="005E518A" w:rsidRPr="001D018D">
        <w:t>(</w:t>
      </w:r>
      <w:r w:rsidR="003B1310" w:rsidRPr="001D018D">
        <w:t>2010</w:t>
      </w:r>
      <w:r w:rsidR="005E518A" w:rsidRPr="001D018D">
        <w:t>)</w:t>
      </w:r>
      <w:r w:rsidR="003B1310" w:rsidRPr="001D018D">
        <w:t xml:space="preserve">. A special way of being afraid. </w:t>
      </w:r>
      <w:r w:rsidR="003B1310" w:rsidRPr="001D018D">
        <w:rPr>
          <w:i/>
          <w:iCs/>
        </w:rPr>
        <w:t>Philosophical Psychology</w:t>
      </w:r>
      <w:r w:rsidR="00965604" w:rsidRPr="001D018D">
        <w:t xml:space="preserve"> 23(</w:t>
      </w:r>
      <w:r w:rsidR="003B1310" w:rsidRPr="001D018D">
        <w:t>5</w:t>
      </w:r>
      <w:r w:rsidR="00965604" w:rsidRPr="001D018D">
        <w:t>)</w:t>
      </w:r>
      <w:r w:rsidR="003B1310" w:rsidRPr="001D018D">
        <w:t>: 669–682.</w:t>
      </w:r>
    </w:p>
    <w:p w14:paraId="47B8BA93" w14:textId="5F014A45" w:rsidR="003A25D5" w:rsidRPr="001D018D" w:rsidRDefault="005E518A" w:rsidP="00A531D2">
      <w:pPr>
        <w:spacing w:line="480" w:lineRule="auto"/>
        <w:ind w:left="720" w:hanging="720"/>
      </w:pPr>
      <w:r w:rsidRPr="001D018D">
        <w:t>Davidson, D</w:t>
      </w:r>
      <w:r w:rsidR="003A25D5" w:rsidRPr="001D018D">
        <w:t xml:space="preserve">. </w:t>
      </w:r>
      <w:r w:rsidRPr="001D018D">
        <w:t>(</w:t>
      </w:r>
      <w:r w:rsidR="003A25D5" w:rsidRPr="001D018D">
        <w:t>1976</w:t>
      </w:r>
      <w:r w:rsidRPr="001D018D">
        <w:t>)</w:t>
      </w:r>
      <w:r w:rsidR="003A25D5" w:rsidRPr="001D018D">
        <w:t xml:space="preserve">. Hume’s cognitive theory of pride. </w:t>
      </w:r>
      <w:r w:rsidR="003A25D5" w:rsidRPr="001D018D">
        <w:rPr>
          <w:i/>
          <w:iCs/>
        </w:rPr>
        <w:t>The Journal of Philosophy</w:t>
      </w:r>
      <w:r w:rsidR="00965604" w:rsidRPr="001D018D">
        <w:t xml:space="preserve"> 73(</w:t>
      </w:r>
      <w:r w:rsidR="003A25D5" w:rsidRPr="001D018D">
        <w:t>19</w:t>
      </w:r>
      <w:r w:rsidR="00965604" w:rsidRPr="001D018D">
        <w:t>)</w:t>
      </w:r>
      <w:r w:rsidR="003A25D5" w:rsidRPr="001D018D">
        <w:t>: 744–757.</w:t>
      </w:r>
    </w:p>
    <w:p w14:paraId="495B9D57" w14:textId="0703E2D3" w:rsidR="000859B5" w:rsidRPr="001D018D" w:rsidRDefault="000859B5" w:rsidP="00A531D2">
      <w:pPr>
        <w:spacing w:line="480" w:lineRule="auto"/>
        <w:ind w:left="720" w:hanging="720"/>
      </w:pPr>
      <w:r w:rsidRPr="001D018D">
        <w:t>Deonna, J</w:t>
      </w:r>
      <w:r w:rsidR="005E518A" w:rsidRPr="001D018D">
        <w:t>.</w:t>
      </w:r>
      <w:r w:rsidRPr="001D018D">
        <w:t xml:space="preserve"> </w:t>
      </w:r>
      <w:r w:rsidR="008D1CB8" w:rsidRPr="001D018D">
        <w:t>&amp;</w:t>
      </w:r>
      <w:r w:rsidRPr="001D018D">
        <w:t xml:space="preserve"> Teroni</w:t>
      </w:r>
      <w:r w:rsidR="005E518A" w:rsidRPr="001D018D">
        <w:t>, F</w:t>
      </w:r>
      <w:r w:rsidRPr="001D018D">
        <w:t xml:space="preserve">. </w:t>
      </w:r>
      <w:r w:rsidR="005E518A" w:rsidRPr="001D018D">
        <w:t>(</w:t>
      </w:r>
      <w:r w:rsidRPr="001D018D">
        <w:t>2012</w:t>
      </w:r>
      <w:r w:rsidR="005E518A" w:rsidRPr="001D018D">
        <w:t>)</w:t>
      </w:r>
      <w:r w:rsidRPr="001D018D">
        <w:t xml:space="preserve">. </w:t>
      </w:r>
      <w:r w:rsidRPr="001D018D">
        <w:rPr>
          <w:i/>
          <w:iCs/>
        </w:rPr>
        <w:t>The Emotions: A Philosophical Introduction.</w:t>
      </w:r>
      <w:r w:rsidRPr="001D018D">
        <w:t xml:space="preserve"> New York: Routledge.</w:t>
      </w:r>
    </w:p>
    <w:p w14:paraId="62754357" w14:textId="41A04F76" w:rsidR="00F90790" w:rsidRPr="001D018D" w:rsidRDefault="00F90790" w:rsidP="00A531D2">
      <w:pPr>
        <w:spacing w:line="480" w:lineRule="auto"/>
        <w:ind w:left="720" w:hanging="720"/>
      </w:pPr>
      <w:r w:rsidRPr="001D018D">
        <w:t xml:space="preserve">De Sousa, R. </w:t>
      </w:r>
      <w:r w:rsidR="005E518A" w:rsidRPr="001D018D">
        <w:t>(</w:t>
      </w:r>
      <w:r w:rsidRPr="001D018D">
        <w:t>1987</w:t>
      </w:r>
      <w:r w:rsidR="005E518A" w:rsidRPr="001D018D">
        <w:t>)</w:t>
      </w:r>
      <w:r w:rsidRPr="001D018D">
        <w:t>.</w:t>
      </w:r>
      <w:r w:rsidR="003855CB" w:rsidRPr="001D018D">
        <w:t xml:space="preserve"> </w:t>
      </w:r>
      <w:r w:rsidR="003855CB" w:rsidRPr="001D018D">
        <w:rPr>
          <w:i/>
          <w:iCs/>
        </w:rPr>
        <w:t>The Rationality of Emotions</w:t>
      </w:r>
      <w:r w:rsidR="003855CB" w:rsidRPr="001D018D">
        <w:t>. Cambridge, MA: MIT Press.</w:t>
      </w:r>
    </w:p>
    <w:p w14:paraId="5970833E" w14:textId="62A2AF51" w:rsidR="00A74EA5" w:rsidRPr="001D018D" w:rsidRDefault="00A74EA5" w:rsidP="00A531D2">
      <w:pPr>
        <w:spacing w:line="480" w:lineRule="auto"/>
        <w:ind w:left="720" w:hanging="720"/>
      </w:pPr>
      <w:r w:rsidRPr="001D018D">
        <w:t>Donnellan</w:t>
      </w:r>
      <w:r w:rsidR="005E518A" w:rsidRPr="001D018D">
        <w:t>, K</w:t>
      </w:r>
      <w:r w:rsidR="00142B28" w:rsidRPr="001D018D">
        <w:t>.</w:t>
      </w:r>
      <w:r w:rsidRPr="001D018D">
        <w:t xml:space="preserve"> </w:t>
      </w:r>
      <w:r w:rsidR="005E518A" w:rsidRPr="001D018D">
        <w:t>(</w:t>
      </w:r>
      <w:r w:rsidRPr="001D018D">
        <w:t>1970</w:t>
      </w:r>
      <w:r w:rsidR="005E518A" w:rsidRPr="001D018D">
        <w:t>)</w:t>
      </w:r>
      <w:r w:rsidR="00142B28" w:rsidRPr="001D018D">
        <w:t xml:space="preserve">. Causes, objects, and producers of the emotions. </w:t>
      </w:r>
      <w:r w:rsidR="00142B28" w:rsidRPr="001D018D">
        <w:rPr>
          <w:i/>
          <w:iCs/>
        </w:rPr>
        <w:t>The Journal of Philosophy</w:t>
      </w:r>
      <w:r w:rsidR="00965604" w:rsidRPr="001D018D">
        <w:t xml:space="preserve"> 67(</w:t>
      </w:r>
      <w:r w:rsidR="00142B28" w:rsidRPr="001D018D">
        <w:t>1</w:t>
      </w:r>
      <w:r w:rsidR="00965604" w:rsidRPr="001D018D">
        <w:t>)</w:t>
      </w:r>
      <w:r w:rsidR="00142B28" w:rsidRPr="001D018D">
        <w:t>: 947–950.</w:t>
      </w:r>
    </w:p>
    <w:p w14:paraId="42D33B09" w14:textId="6D96A8BC" w:rsidR="0088118B" w:rsidRPr="001D018D" w:rsidRDefault="0088118B" w:rsidP="00A531D2">
      <w:pPr>
        <w:spacing w:line="480" w:lineRule="auto"/>
        <w:ind w:left="720" w:hanging="720"/>
      </w:pPr>
      <w:r w:rsidRPr="001D018D">
        <w:t xml:space="preserve">Döring, S. </w:t>
      </w:r>
      <w:r w:rsidR="005E518A" w:rsidRPr="001D018D">
        <w:t>(</w:t>
      </w:r>
      <w:r w:rsidRPr="001D018D">
        <w:t>2014</w:t>
      </w:r>
      <w:r w:rsidR="005E518A" w:rsidRPr="001D018D">
        <w:t>)</w:t>
      </w:r>
      <w:r w:rsidRPr="001D018D">
        <w:t>. Why recalcitrant emotions are not irrational.</w:t>
      </w:r>
      <w:r w:rsidR="00311C33" w:rsidRPr="001D018D">
        <w:t xml:space="preserve"> In</w:t>
      </w:r>
      <w:r w:rsidR="00DE1720" w:rsidRPr="001D018D">
        <w:t>:</w:t>
      </w:r>
      <w:r w:rsidRPr="001D018D">
        <w:t xml:space="preserve"> </w:t>
      </w:r>
      <w:r w:rsidR="00DE1720" w:rsidRPr="001D018D">
        <w:rPr>
          <w:iCs/>
        </w:rPr>
        <w:t xml:space="preserve">S. Roeser &amp; C. Todd (Eds.), </w:t>
      </w:r>
      <w:r w:rsidRPr="001D018D">
        <w:rPr>
          <w:i/>
          <w:iCs/>
        </w:rPr>
        <w:t>Emotion and Value</w:t>
      </w:r>
      <w:r w:rsidR="00DE1720" w:rsidRPr="001D018D">
        <w:rPr>
          <w:i/>
          <w:iCs/>
        </w:rPr>
        <w:t xml:space="preserve"> </w:t>
      </w:r>
      <w:r w:rsidR="00DE1720" w:rsidRPr="001D018D">
        <w:rPr>
          <w:iCs/>
        </w:rPr>
        <w:t>(pp. 124</w:t>
      </w:r>
      <w:r w:rsidR="00DE1720" w:rsidRPr="001D018D">
        <w:t>–</w:t>
      </w:r>
      <w:r w:rsidR="00DE1720" w:rsidRPr="001D018D">
        <w:rPr>
          <w:iCs/>
        </w:rPr>
        <w:t xml:space="preserve">136). Oxford: </w:t>
      </w:r>
      <w:r w:rsidR="004A0151" w:rsidRPr="001D018D">
        <w:rPr>
          <w:iCs/>
        </w:rPr>
        <w:t>Oxford University Press</w:t>
      </w:r>
      <w:r w:rsidR="00311C33" w:rsidRPr="001D018D">
        <w:rPr>
          <w:iCs/>
        </w:rPr>
        <w:t>.</w:t>
      </w:r>
    </w:p>
    <w:p w14:paraId="0C0A5981" w14:textId="06409D3D" w:rsidR="00015BAE" w:rsidRPr="001D018D" w:rsidRDefault="00A33A30" w:rsidP="00A531D2">
      <w:pPr>
        <w:spacing w:line="480" w:lineRule="auto"/>
        <w:ind w:left="720" w:hanging="720"/>
      </w:pPr>
      <w:r w:rsidRPr="001D018D">
        <w:t xml:space="preserve">Fisher, P. </w:t>
      </w:r>
      <w:r w:rsidR="005E518A" w:rsidRPr="001D018D">
        <w:t>(</w:t>
      </w:r>
      <w:r w:rsidRPr="001D018D">
        <w:t>1998</w:t>
      </w:r>
      <w:r w:rsidR="005E518A" w:rsidRPr="001D018D">
        <w:t>)</w:t>
      </w:r>
      <w:r w:rsidR="00015BAE" w:rsidRPr="001D018D">
        <w:t xml:space="preserve">. </w:t>
      </w:r>
      <w:r w:rsidR="00015BAE" w:rsidRPr="001D018D">
        <w:rPr>
          <w:i/>
          <w:iCs/>
        </w:rPr>
        <w:t>Wonder, the Rainbow, and the Aesthetics of Rare Experience</w:t>
      </w:r>
      <w:r w:rsidR="00015BAE" w:rsidRPr="001D018D">
        <w:t xml:space="preserve">. </w:t>
      </w:r>
      <w:r w:rsidR="003516A1" w:rsidRPr="001D018D">
        <w:t>Cambridge, MA</w:t>
      </w:r>
      <w:r w:rsidR="00015BAE" w:rsidRPr="001D018D">
        <w:t>: Harvard University Press.</w:t>
      </w:r>
    </w:p>
    <w:p w14:paraId="362DB803" w14:textId="5A0D7DC6" w:rsidR="004C4F48" w:rsidRPr="001D018D" w:rsidRDefault="004C4F48" w:rsidP="00A531D2">
      <w:pPr>
        <w:spacing w:line="480" w:lineRule="auto"/>
        <w:ind w:left="720" w:hanging="720"/>
        <w:rPr>
          <w:rFonts w:eastAsia="Times New Roman"/>
        </w:rPr>
      </w:pPr>
      <w:r w:rsidRPr="001D018D">
        <w:rPr>
          <w:lang w:eastAsia="ja-JP"/>
        </w:rPr>
        <w:t xml:space="preserve">Ginsborg, H. </w:t>
      </w:r>
      <w:r w:rsidR="005E518A" w:rsidRPr="001D018D">
        <w:rPr>
          <w:color w:val="141414"/>
          <w:lang w:eastAsia="ja-JP"/>
        </w:rPr>
        <w:t>(</w:t>
      </w:r>
      <w:r w:rsidRPr="001D018D">
        <w:rPr>
          <w:color w:val="141414"/>
          <w:lang w:eastAsia="ja-JP"/>
        </w:rPr>
        <w:t>2014</w:t>
      </w:r>
      <w:r w:rsidR="005E518A" w:rsidRPr="001D018D">
        <w:rPr>
          <w:color w:val="141414"/>
          <w:lang w:eastAsia="ja-JP"/>
        </w:rPr>
        <w:t>)</w:t>
      </w:r>
      <w:r w:rsidRPr="001D018D">
        <w:rPr>
          <w:color w:val="141414"/>
          <w:lang w:eastAsia="ja-JP"/>
        </w:rPr>
        <w:t xml:space="preserve">. Kant’s Aesthetics and Teleology. </w:t>
      </w:r>
      <w:r w:rsidRPr="001D018D">
        <w:rPr>
          <w:i/>
          <w:color w:val="141414"/>
          <w:lang w:eastAsia="ja-JP"/>
        </w:rPr>
        <w:t>The Stanford Encyclopedia of Philosophy</w:t>
      </w:r>
      <w:r w:rsidR="005E167A" w:rsidRPr="001D018D">
        <w:rPr>
          <w:color w:val="141414"/>
          <w:lang w:eastAsia="ja-JP"/>
        </w:rPr>
        <w:t>.</w:t>
      </w:r>
      <w:r w:rsidR="00395BB4" w:rsidRPr="001D018D">
        <w:rPr>
          <w:color w:val="141414"/>
          <w:lang w:eastAsia="ja-JP"/>
        </w:rPr>
        <w:t xml:space="preserve"> </w:t>
      </w:r>
      <w:r w:rsidR="005E167A" w:rsidRPr="001D018D">
        <w:rPr>
          <w:color w:val="141414"/>
          <w:lang w:eastAsia="ja-JP"/>
        </w:rPr>
        <w:t xml:space="preserve">Ed. E. Zalta. Fall 2014. </w:t>
      </w:r>
      <w:hyperlink r:id="rId8" w:history="1">
        <w:r w:rsidRPr="001D018D">
          <w:rPr>
            <w:rStyle w:val="Hyperlink"/>
            <w:rFonts w:eastAsia="Times New Roman"/>
          </w:rPr>
          <w:t>http://plato.stanford.edu/archives/fall2014/entries/kant-aesthetics/</w:t>
        </w:r>
      </w:hyperlink>
      <w:r w:rsidRPr="001D018D">
        <w:rPr>
          <w:rFonts w:eastAsia="Times New Roman"/>
        </w:rPr>
        <w:t>.</w:t>
      </w:r>
      <w:r w:rsidR="002052A3" w:rsidRPr="001D018D">
        <w:rPr>
          <w:rFonts w:eastAsia="Times New Roman"/>
        </w:rPr>
        <w:t xml:space="preserve"> Accessed</w:t>
      </w:r>
      <w:r w:rsidR="00395BB4" w:rsidRPr="001D018D">
        <w:rPr>
          <w:rFonts w:eastAsia="Times New Roman"/>
        </w:rPr>
        <w:t xml:space="preserve"> </w:t>
      </w:r>
      <w:r w:rsidR="008A1599" w:rsidRPr="001D018D">
        <w:rPr>
          <w:rFonts w:eastAsia="Times New Roman"/>
        </w:rPr>
        <w:t>20 April</w:t>
      </w:r>
      <w:r w:rsidR="00395BB4" w:rsidRPr="001D018D">
        <w:rPr>
          <w:rFonts w:eastAsia="Times New Roman"/>
        </w:rPr>
        <w:t xml:space="preserve"> 2016.</w:t>
      </w:r>
    </w:p>
    <w:p w14:paraId="22FCE9EF" w14:textId="35652CA1" w:rsidR="008035D0" w:rsidRPr="001D018D" w:rsidRDefault="008035D0" w:rsidP="00A531D2">
      <w:pPr>
        <w:spacing w:line="480" w:lineRule="auto"/>
        <w:ind w:left="720" w:hanging="720"/>
        <w:rPr>
          <w:lang w:eastAsia="ja-JP"/>
        </w:rPr>
      </w:pPr>
      <w:r w:rsidRPr="001D018D">
        <w:rPr>
          <w:lang w:eastAsia="ja-JP"/>
        </w:rPr>
        <w:t xml:space="preserve">Goldie, P. </w:t>
      </w:r>
      <w:r w:rsidR="005E518A" w:rsidRPr="001D018D">
        <w:rPr>
          <w:lang w:eastAsia="ja-JP"/>
        </w:rPr>
        <w:t>(</w:t>
      </w:r>
      <w:r w:rsidRPr="001D018D">
        <w:rPr>
          <w:lang w:eastAsia="ja-JP"/>
        </w:rPr>
        <w:t>2012</w:t>
      </w:r>
      <w:r w:rsidR="005E518A" w:rsidRPr="001D018D">
        <w:rPr>
          <w:lang w:eastAsia="ja-JP"/>
        </w:rPr>
        <w:t>)</w:t>
      </w:r>
      <w:r w:rsidRPr="001D018D">
        <w:rPr>
          <w:lang w:eastAsia="ja-JP"/>
        </w:rPr>
        <w:t xml:space="preserve">. Loss of affect in intellectual activity. </w:t>
      </w:r>
      <w:r w:rsidRPr="001D018D">
        <w:rPr>
          <w:i/>
          <w:iCs/>
          <w:lang w:eastAsia="ja-JP"/>
        </w:rPr>
        <w:t>Emotion Review</w:t>
      </w:r>
      <w:r w:rsidR="00965604" w:rsidRPr="001D018D">
        <w:rPr>
          <w:lang w:eastAsia="ja-JP"/>
        </w:rPr>
        <w:t xml:space="preserve"> 4(</w:t>
      </w:r>
      <w:r w:rsidR="00EF0DDA" w:rsidRPr="001D018D">
        <w:rPr>
          <w:lang w:eastAsia="ja-JP"/>
        </w:rPr>
        <w:t>2</w:t>
      </w:r>
      <w:r w:rsidR="00965604" w:rsidRPr="001D018D">
        <w:rPr>
          <w:lang w:eastAsia="ja-JP"/>
        </w:rPr>
        <w:t>)</w:t>
      </w:r>
      <w:r w:rsidR="00EF0DDA" w:rsidRPr="001D018D">
        <w:rPr>
          <w:lang w:eastAsia="ja-JP"/>
        </w:rPr>
        <w:t>: 122</w:t>
      </w:r>
      <w:r w:rsidRPr="001D018D">
        <w:t>–126</w:t>
      </w:r>
      <w:r w:rsidRPr="001D018D">
        <w:rPr>
          <w:lang w:eastAsia="ja-JP"/>
        </w:rPr>
        <w:t>.</w:t>
      </w:r>
    </w:p>
    <w:p w14:paraId="47D75B35" w14:textId="18D59BF1" w:rsidR="002A13B2" w:rsidRPr="001D018D" w:rsidRDefault="002A13B2" w:rsidP="00A531D2">
      <w:pPr>
        <w:spacing w:line="480" w:lineRule="auto"/>
        <w:ind w:left="720" w:hanging="720"/>
      </w:pPr>
      <w:r w:rsidRPr="001D018D">
        <w:rPr>
          <w:lang w:eastAsia="ja-JP"/>
        </w:rPr>
        <w:t xml:space="preserve">Kant, I. </w:t>
      </w:r>
      <w:r w:rsidR="005E518A" w:rsidRPr="001D018D">
        <w:rPr>
          <w:lang w:eastAsia="ja-JP"/>
        </w:rPr>
        <w:t>(</w:t>
      </w:r>
      <w:r w:rsidRPr="001D018D">
        <w:rPr>
          <w:lang w:eastAsia="ja-JP"/>
        </w:rPr>
        <w:t>1956</w:t>
      </w:r>
      <w:r w:rsidR="005E518A" w:rsidRPr="001D018D">
        <w:rPr>
          <w:lang w:eastAsia="ja-JP"/>
        </w:rPr>
        <w:t>)</w:t>
      </w:r>
      <w:r w:rsidRPr="001D018D">
        <w:rPr>
          <w:lang w:eastAsia="ja-JP"/>
        </w:rPr>
        <w:t xml:space="preserve">. </w:t>
      </w:r>
      <w:r w:rsidRPr="001D018D">
        <w:rPr>
          <w:i/>
          <w:iCs/>
          <w:lang w:eastAsia="ja-JP"/>
        </w:rPr>
        <w:t>Critique of Practical Reason</w:t>
      </w:r>
      <w:r w:rsidR="00042F90" w:rsidRPr="001D018D">
        <w:rPr>
          <w:lang w:eastAsia="ja-JP"/>
        </w:rPr>
        <w:t>.</w:t>
      </w:r>
      <w:r w:rsidRPr="001D018D">
        <w:rPr>
          <w:lang w:eastAsia="ja-JP"/>
        </w:rPr>
        <w:t xml:space="preserve"> </w:t>
      </w:r>
      <w:r w:rsidR="0027228B" w:rsidRPr="001D018D">
        <w:rPr>
          <w:lang w:eastAsia="ja-JP"/>
        </w:rPr>
        <w:t xml:space="preserve">Trans. </w:t>
      </w:r>
      <w:r w:rsidR="00DD7D0E" w:rsidRPr="001D018D">
        <w:rPr>
          <w:lang w:eastAsia="ja-JP"/>
        </w:rPr>
        <w:t>L. W.</w:t>
      </w:r>
      <w:r w:rsidR="0027228B" w:rsidRPr="001D018D">
        <w:rPr>
          <w:lang w:eastAsia="ja-JP"/>
        </w:rPr>
        <w:t xml:space="preserve"> Beck</w:t>
      </w:r>
      <w:r w:rsidRPr="001D018D">
        <w:rPr>
          <w:lang w:eastAsia="ja-JP"/>
        </w:rPr>
        <w:t>. Indianapolis: Bobbs Merrill.</w:t>
      </w:r>
    </w:p>
    <w:p w14:paraId="16EF7EE4" w14:textId="61E6D394" w:rsidR="00134C69" w:rsidRPr="001D018D" w:rsidRDefault="00134C69" w:rsidP="00A531D2">
      <w:pPr>
        <w:spacing w:line="480" w:lineRule="auto"/>
        <w:ind w:left="720" w:hanging="720"/>
      </w:pPr>
      <w:r w:rsidRPr="001D018D">
        <w:t>Kel</w:t>
      </w:r>
      <w:r w:rsidR="005D3F55" w:rsidRPr="001D018D">
        <w:t>tner, D</w:t>
      </w:r>
      <w:r w:rsidR="005E518A" w:rsidRPr="001D018D">
        <w:t>.</w:t>
      </w:r>
      <w:r w:rsidR="005D3F55" w:rsidRPr="001D018D">
        <w:t xml:space="preserve"> </w:t>
      </w:r>
      <w:r w:rsidR="008D1CB8" w:rsidRPr="001D018D">
        <w:t>&amp;</w:t>
      </w:r>
      <w:r w:rsidR="005D3F55" w:rsidRPr="001D018D">
        <w:t xml:space="preserve"> Haidt</w:t>
      </w:r>
      <w:r w:rsidR="005E518A" w:rsidRPr="001D018D">
        <w:t>, J</w:t>
      </w:r>
      <w:r w:rsidR="005D3F55" w:rsidRPr="001D018D">
        <w:t>.</w:t>
      </w:r>
      <w:r w:rsidRPr="001D018D">
        <w:t xml:space="preserve"> </w:t>
      </w:r>
      <w:r w:rsidR="005E518A" w:rsidRPr="001D018D">
        <w:t>(</w:t>
      </w:r>
      <w:r w:rsidRPr="001D018D">
        <w:t>2003</w:t>
      </w:r>
      <w:r w:rsidR="005E518A" w:rsidRPr="001D018D">
        <w:t>)</w:t>
      </w:r>
      <w:r w:rsidRPr="001D018D">
        <w:t xml:space="preserve">. Approaching awe, a moral, spiritual, and aesthetic emotion. </w:t>
      </w:r>
      <w:r w:rsidRPr="001D018D">
        <w:rPr>
          <w:i/>
          <w:iCs/>
        </w:rPr>
        <w:t>Cognition and Emotion</w:t>
      </w:r>
      <w:r w:rsidR="00965604" w:rsidRPr="001D018D">
        <w:t xml:space="preserve"> 17(</w:t>
      </w:r>
      <w:r w:rsidRPr="001D018D">
        <w:t>2</w:t>
      </w:r>
      <w:r w:rsidR="00965604" w:rsidRPr="001D018D">
        <w:t>)</w:t>
      </w:r>
      <w:r w:rsidRPr="001D018D">
        <w:t>: 297–314.</w:t>
      </w:r>
    </w:p>
    <w:p w14:paraId="1DF8C4A7" w14:textId="690A99F6" w:rsidR="00E93B00" w:rsidRPr="001D018D" w:rsidRDefault="00E93B00" w:rsidP="00A531D2">
      <w:pPr>
        <w:spacing w:line="480" w:lineRule="auto"/>
        <w:ind w:left="720" w:hanging="720"/>
      </w:pPr>
      <w:r w:rsidRPr="001D018D">
        <w:t xml:space="preserve">Kenny, A. </w:t>
      </w:r>
      <w:r w:rsidR="005E518A" w:rsidRPr="001D018D">
        <w:t>(</w:t>
      </w:r>
      <w:r w:rsidRPr="001D018D">
        <w:t>2003</w:t>
      </w:r>
      <w:r w:rsidR="005E518A" w:rsidRPr="001D018D">
        <w:t>)</w:t>
      </w:r>
      <w:r w:rsidRPr="001D018D">
        <w:t xml:space="preserve">. </w:t>
      </w:r>
      <w:r w:rsidRPr="001D018D">
        <w:rPr>
          <w:i/>
          <w:iCs/>
        </w:rPr>
        <w:t xml:space="preserve">Action, </w:t>
      </w:r>
      <w:r w:rsidR="000859B5" w:rsidRPr="001D018D">
        <w:rPr>
          <w:i/>
          <w:iCs/>
        </w:rPr>
        <w:t>E</w:t>
      </w:r>
      <w:r w:rsidRPr="001D018D">
        <w:rPr>
          <w:i/>
          <w:iCs/>
        </w:rPr>
        <w:t xml:space="preserve">motion and </w:t>
      </w:r>
      <w:r w:rsidR="000859B5" w:rsidRPr="001D018D">
        <w:rPr>
          <w:i/>
          <w:iCs/>
        </w:rPr>
        <w:t>W</w:t>
      </w:r>
      <w:r w:rsidRPr="001D018D">
        <w:rPr>
          <w:i/>
          <w:iCs/>
        </w:rPr>
        <w:t>ill</w:t>
      </w:r>
      <w:r w:rsidRPr="001D018D">
        <w:t>. 2</w:t>
      </w:r>
      <w:r w:rsidRPr="001D018D">
        <w:rPr>
          <w:vertAlign w:val="superscript"/>
        </w:rPr>
        <w:t>nd</w:t>
      </w:r>
      <w:r w:rsidRPr="001D018D">
        <w:t xml:space="preserve"> </w:t>
      </w:r>
      <w:r w:rsidR="00042F90" w:rsidRPr="001D018D">
        <w:t>ed</w:t>
      </w:r>
      <w:r w:rsidRPr="001D018D">
        <w:t xml:space="preserve">. </w:t>
      </w:r>
      <w:r w:rsidR="00042F90" w:rsidRPr="001D018D">
        <w:t>London</w:t>
      </w:r>
      <w:r w:rsidRPr="001D018D">
        <w:t>: Routledge.</w:t>
      </w:r>
    </w:p>
    <w:p w14:paraId="36871595" w14:textId="150EAE2D" w:rsidR="00E66ECE" w:rsidRDefault="00E66ECE" w:rsidP="00A531D2">
      <w:pPr>
        <w:spacing w:line="480" w:lineRule="auto"/>
        <w:ind w:left="720" w:hanging="720"/>
      </w:pPr>
      <w:r>
        <w:t xml:space="preserve">Kristjánsson, K. (2016). Awe: An Aristotelian Analysis of a Non-Aristotelian Virtuous Emotion. </w:t>
      </w:r>
      <w:r w:rsidRPr="00E66ECE">
        <w:rPr>
          <w:i/>
          <w:iCs/>
        </w:rPr>
        <w:t>Philosophia</w:t>
      </w:r>
      <w:r>
        <w:t xml:space="preserve"> </w:t>
      </w:r>
      <w:r w:rsidR="00B91DDF" w:rsidRPr="00B91DDF">
        <w:t>1–18</w:t>
      </w:r>
      <w:r>
        <w:t>.</w:t>
      </w:r>
    </w:p>
    <w:p w14:paraId="57BCBEBF" w14:textId="79533C5A" w:rsidR="00BC5BB7" w:rsidRPr="001D018D" w:rsidRDefault="00BC5BB7" w:rsidP="00A531D2">
      <w:pPr>
        <w:spacing w:line="480" w:lineRule="auto"/>
        <w:ind w:left="720" w:hanging="720"/>
      </w:pPr>
      <w:r w:rsidRPr="001D018D">
        <w:t>Lazarus</w:t>
      </w:r>
      <w:r w:rsidR="000164C2" w:rsidRPr="001D018D">
        <w:t xml:space="preserve">, R. </w:t>
      </w:r>
      <w:r w:rsidR="005E518A" w:rsidRPr="001D018D">
        <w:t>(</w:t>
      </w:r>
      <w:r w:rsidR="000164C2" w:rsidRPr="001D018D">
        <w:t>1991</w:t>
      </w:r>
      <w:r w:rsidR="005E518A" w:rsidRPr="001D018D">
        <w:t>)</w:t>
      </w:r>
      <w:r w:rsidR="000164C2" w:rsidRPr="001D018D">
        <w:t xml:space="preserve">. Progress on a cognitive-motivational-relational theory of emotion. </w:t>
      </w:r>
      <w:r w:rsidR="000164C2" w:rsidRPr="001D018D">
        <w:rPr>
          <w:i/>
          <w:iCs/>
        </w:rPr>
        <w:t>American Psychologist</w:t>
      </w:r>
      <w:r w:rsidR="000164C2" w:rsidRPr="001D018D">
        <w:t xml:space="preserve"> 46</w:t>
      </w:r>
      <w:r w:rsidR="00965604" w:rsidRPr="001D018D">
        <w:t>(</w:t>
      </w:r>
      <w:r w:rsidR="000164C2" w:rsidRPr="001D018D">
        <w:t>8</w:t>
      </w:r>
      <w:r w:rsidR="00965604" w:rsidRPr="001D018D">
        <w:t>)</w:t>
      </w:r>
      <w:r w:rsidR="000164C2" w:rsidRPr="001D018D">
        <w:t xml:space="preserve">: </w:t>
      </w:r>
      <w:r w:rsidR="00F47146" w:rsidRPr="001D018D">
        <w:t>819–834.</w:t>
      </w:r>
    </w:p>
    <w:p w14:paraId="28E8943B" w14:textId="0F987334" w:rsidR="00DB3E5A" w:rsidRPr="001D018D" w:rsidRDefault="00DB3E5A" w:rsidP="00A531D2">
      <w:pPr>
        <w:spacing w:line="480" w:lineRule="auto"/>
        <w:ind w:left="720" w:hanging="720"/>
      </w:pPr>
      <w:r w:rsidRPr="001D018D">
        <w:t xml:space="preserve">Martin, A. </w:t>
      </w:r>
      <w:r w:rsidR="005E518A" w:rsidRPr="001D018D">
        <w:t>(</w:t>
      </w:r>
      <w:r w:rsidRPr="001D018D">
        <w:t>2014</w:t>
      </w:r>
      <w:r w:rsidR="005E518A" w:rsidRPr="001D018D">
        <w:t>)</w:t>
      </w:r>
      <w:r w:rsidRPr="001D018D">
        <w:t xml:space="preserve">. </w:t>
      </w:r>
      <w:r w:rsidRPr="001D018D">
        <w:rPr>
          <w:i/>
          <w:iCs/>
        </w:rPr>
        <w:t>How we hope: A moral psychology</w:t>
      </w:r>
      <w:r w:rsidRPr="001D018D">
        <w:t>. Princeton: Princeton University Press.</w:t>
      </w:r>
    </w:p>
    <w:p w14:paraId="07768A84" w14:textId="03FAB57F" w:rsidR="00535B76" w:rsidRPr="001D018D" w:rsidRDefault="00745112" w:rsidP="00A531D2">
      <w:pPr>
        <w:spacing w:line="480" w:lineRule="auto"/>
        <w:ind w:left="720" w:hanging="720"/>
      </w:pPr>
      <w:r w:rsidRPr="001D018D">
        <w:t xml:space="preserve">Moran, R. </w:t>
      </w:r>
      <w:r w:rsidR="005E518A" w:rsidRPr="001D018D">
        <w:t>(</w:t>
      </w:r>
      <w:r w:rsidRPr="001D018D">
        <w:t>1994</w:t>
      </w:r>
      <w:r w:rsidR="005E518A" w:rsidRPr="001D018D">
        <w:t>)</w:t>
      </w:r>
      <w:r w:rsidRPr="001D018D">
        <w:t xml:space="preserve">. The expression of feeling in imagination. </w:t>
      </w:r>
      <w:r w:rsidRPr="001D018D">
        <w:rPr>
          <w:i/>
          <w:iCs/>
        </w:rPr>
        <w:t>The Philosophical Review</w:t>
      </w:r>
      <w:r w:rsidR="00965604" w:rsidRPr="001D018D">
        <w:t xml:space="preserve"> 103(</w:t>
      </w:r>
      <w:r w:rsidRPr="001D018D">
        <w:t>1</w:t>
      </w:r>
      <w:r w:rsidR="00965604" w:rsidRPr="001D018D">
        <w:t>)</w:t>
      </w:r>
      <w:r w:rsidRPr="001D018D">
        <w:t>: 75–106.</w:t>
      </w:r>
    </w:p>
    <w:p w14:paraId="6190E01A" w14:textId="5A59D952" w:rsidR="00134C69" w:rsidRPr="001D018D" w:rsidRDefault="00B113E6" w:rsidP="00A531D2">
      <w:pPr>
        <w:spacing w:line="480" w:lineRule="auto"/>
        <w:ind w:left="720" w:hanging="720"/>
      </w:pPr>
      <w:r w:rsidRPr="001D018D">
        <w:t xml:space="preserve">Nussbaum, M. </w:t>
      </w:r>
      <w:r w:rsidR="005E518A" w:rsidRPr="001D018D">
        <w:t>(</w:t>
      </w:r>
      <w:r w:rsidR="001C2238" w:rsidRPr="001D018D">
        <w:t>2001</w:t>
      </w:r>
      <w:r w:rsidR="005E518A" w:rsidRPr="001D018D">
        <w:t>)</w:t>
      </w:r>
      <w:r w:rsidR="001C2238" w:rsidRPr="001D018D">
        <w:t xml:space="preserve">. </w:t>
      </w:r>
      <w:r w:rsidR="001C2238" w:rsidRPr="001D018D">
        <w:rPr>
          <w:i/>
          <w:iCs/>
        </w:rPr>
        <w:t xml:space="preserve">Upheavals of </w:t>
      </w:r>
      <w:r w:rsidR="005D3F55" w:rsidRPr="001D018D">
        <w:rPr>
          <w:i/>
          <w:iCs/>
        </w:rPr>
        <w:t>t</w:t>
      </w:r>
      <w:r w:rsidR="001C2238" w:rsidRPr="001D018D">
        <w:rPr>
          <w:i/>
          <w:iCs/>
        </w:rPr>
        <w:t xml:space="preserve">hought: </w:t>
      </w:r>
      <w:r w:rsidR="00E164CA" w:rsidRPr="001D018D">
        <w:rPr>
          <w:i/>
          <w:iCs/>
        </w:rPr>
        <w:t>T</w:t>
      </w:r>
      <w:r w:rsidR="001C2238" w:rsidRPr="001D018D">
        <w:rPr>
          <w:i/>
          <w:iCs/>
        </w:rPr>
        <w:t xml:space="preserve">he </w:t>
      </w:r>
      <w:r w:rsidR="005D3F55" w:rsidRPr="001D018D">
        <w:rPr>
          <w:i/>
          <w:iCs/>
        </w:rPr>
        <w:t>i</w:t>
      </w:r>
      <w:r w:rsidR="001C2238" w:rsidRPr="001D018D">
        <w:rPr>
          <w:i/>
          <w:iCs/>
        </w:rPr>
        <w:t xml:space="preserve">ntelligence of </w:t>
      </w:r>
      <w:r w:rsidR="005D3F55" w:rsidRPr="001D018D">
        <w:rPr>
          <w:i/>
          <w:iCs/>
        </w:rPr>
        <w:t>e</w:t>
      </w:r>
      <w:r w:rsidR="001C2238" w:rsidRPr="001D018D">
        <w:rPr>
          <w:i/>
          <w:iCs/>
        </w:rPr>
        <w:t>motions</w:t>
      </w:r>
      <w:r w:rsidR="001C2238" w:rsidRPr="001D018D">
        <w:t>. Cambridge: Cambridge University Press.</w:t>
      </w:r>
    </w:p>
    <w:p w14:paraId="2B724E0B" w14:textId="7B058DFA" w:rsidR="009D7298" w:rsidRPr="001D018D" w:rsidRDefault="009D7298" w:rsidP="00A531D2">
      <w:pPr>
        <w:spacing w:line="480" w:lineRule="auto"/>
        <w:ind w:left="720" w:hanging="720"/>
      </w:pPr>
      <w:r w:rsidRPr="001D018D">
        <w:t>Prinz</w:t>
      </w:r>
      <w:r w:rsidR="001413DD" w:rsidRPr="001D018D">
        <w:t xml:space="preserve">, J. </w:t>
      </w:r>
      <w:r w:rsidR="005E518A" w:rsidRPr="001D018D">
        <w:t>(</w:t>
      </w:r>
      <w:r w:rsidR="001413DD" w:rsidRPr="001D018D">
        <w:t>2004</w:t>
      </w:r>
      <w:r w:rsidR="005E518A" w:rsidRPr="001D018D">
        <w:t>)</w:t>
      </w:r>
      <w:r w:rsidR="00DA6AA4" w:rsidRPr="001D018D">
        <w:t xml:space="preserve">. </w:t>
      </w:r>
      <w:r w:rsidR="001413DD" w:rsidRPr="001D018D">
        <w:t>Embodied emotions</w:t>
      </w:r>
      <w:r w:rsidR="00DA6AA4" w:rsidRPr="001D018D">
        <w:t>.</w:t>
      </w:r>
      <w:r w:rsidR="005E0F41" w:rsidRPr="001D018D">
        <w:t xml:space="preserve"> In</w:t>
      </w:r>
      <w:r w:rsidR="00754F51" w:rsidRPr="001D018D">
        <w:t>:</w:t>
      </w:r>
      <w:r w:rsidR="005E0F41" w:rsidRPr="001D018D">
        <w:t xml:space="preserve"> </w:t>
      </w:r>
      <w:r w:rsidR="00754F51" w:rsidRPr="001D018D">
        <w:rPr>
          <w:iCs/>
        </w:rPr>
        <w:t xml:space="preserve">R. Solomon (Ed.), </w:t>
      </w:r>
      <w:r w:rsidR="005E0F41" w:rsidRPr="001D018D">
        <w:rPr>
          <w:i/>
          <w:iCs/>
        </w:rPr>
        <w:t>Thinking about Feeling</w:t>
      </w:r>
      <w:r w:rsidR="00754F51" w:rsidRPr="001D018D">
        <w:rPr>
          <w:iCs/>
        </w:rPr>
        <w:t xml:space="preserve"> (pp. 44</w:t>
      </w:r>
      <w:r w:rsidR="00754F51" w:rsidRPr="001D018D">
        <w:t>–</w:t>
      </w:r>
      <w:r w:rsidR="00754F51" w:rsidRPr="001D018D">
        <w:rPr>
          <w:iCs/>
        </w:rPr>
        <w:t xml:space="preserve">58). Oxford: </w:t>
      </w:r>
      <w:r w:rsidR="005E0F41" w:rsidRPr="001D018D">
        <w:rPr>
          <w:iCs/>
        </w:rPr>
        <w:t>Oxford University Press.</w:t>
      </w:r>
    </w:p>
    <w:p w14:paraId="64151522" w14:textId="14880926" w:rsidR="005D3F55" w:rsidRPr="001D018D" w:rsidRDefault="004249AE" w:rsidP="00A531D2">
      <w:pPr>
        <w:spacing w:line="480" w:lineRule="auto"/>
        <w:ind w:left="720" w:hanging="720"/>
        <w:rPr>
          <w:color w:val="141414"/>
          <w:lang w:eastAsia="ja-JP"/>
        </w:rPr>
      </w:pPr>
      <w:r w:rsidRPr="001D018D">
        <w:rPr>
          <w:color w:val="141414"/>
          <w:lang w:eastAsia="ja-JP"/>
        </w:rPr>
        <w:t xml:space="preserve">Rosen, G. </w:t>
      </w:r>
      <w:r w:rsidR="005E518A" w:rsidRPr="001D018D">
        <w:rPr>
          <w:color w:val="141414"/>
          <w:lang w:eastAsia="ja-JP"/>
        </w:rPr>
        <w:t>(</w:t>
      </w:r>
      <w:r w:rsidRPr="001D018D">
        <w:rPr>
          <w:color w:val="141414"/>
          <w:lang w:eastAsia="ja-JP"/>
        </w:rPr>
        <w:t>2014</w:t>
      </w:r>
      <w:r w:rsidR="005E518A" w:rsidRPr="001D018D">
        <w:rPr>
          <w:color w:val="141414"/>
          <w:lang w:eastAsia="ja-JP"/>
        </w:rPr>
        <w:t>)</w:t>
      </w:r>
      <w:r w:rsidRPr="001D018D">
        <w:rPr>
          <w:color w:val="141414"/>
          <w:lang w:eastAsia="ja-JP"/>
        </w:rPr>
        <w:t xml:space="preserve">. Abstract objects. </w:t>
      </w:r>
      <w:r w:rsidRPr="001D018D">
        <w:rPr>
          <w:i/>
          <w:color w:val="141414"/>
          <w:lang w:eastAsia="ja-JP"/>
        </w:rPr>
        <w:t>The Stanford Encyclopedia of Philosophy</w:t>
      </w:r>
      <w:r w:rsidR="005E167A" w:rsidRPr="001D018D">
        <w:rPr>
          <w:color w:val="141414"/>
          <w:lang w:eastAsia="ja-JP"/>
        </w:rPr>
        <w:t>. Ed.</w:t>
      </w:r>
      <w:r w:rsidR="00395BB4" w:rsidRPr="001D018D">
        <w:rPr>
          <w:color w:val="141414"/>
          <w:lang w:eastAsia="ja-JP"/>
        </w:rPr>
        <w:t xml:space="preserve"> E</w:t>
      </w:r>
      <w:r w:rsidR="005E167A" w:rsidRPr="001D018D">
        <w:rPr>
          <w:color w:val="141414"/>
          <w:lang w:eastAsia="ja-JP"/>
        </w:rPr>
        <w:t>. Zalta. Fall 2014.</w:t>
      </w:r>
      <w:r w:rsidR="00984EAE" w:rsidRPr="001D018D">
        <w:rPr>
          <w:color w:val="141414"/>
          <w:lang w:eastAsia="ja-JP"/>
        </w:rPr>
        <w:t xml:space="preserve"> </w:t>
      </w:r>
      <w:hyperlink r:id="rId9" w:history="1">
        <w:r w:rsidR="00984EAE" w:rsidRPr="001D018D">
          <w:rPr>
            <w:rStyle w:val="Hyperlink"/>
            <w:lang w:eastAsia="ja-JP"/>
          </w:rPr>
          <w:t>http://plato.stanford.edu/archives/fall2014/entries/abstract-objects/</w:t>
        </w:r>
      </w:hyperlink>
      <w:r w:rsidR="00984EAE" w:rsidRPr="001D018D">
        <w:rPr>
          <w:color w:val="141414"/>
          <w:lang w:eastAsia="ja-JP"/>
        </w:rPr>
        <w:t>.</w:t>
      </w:r>
      <w:r w:rsidR="00336251" w:rsidRPr="001D018D">
        <w:rPr>
          <w:color w:val="141414"/>
          <w:lang w:eastAsia="ja-JP"/>
        </w:rPr>
        <w:t xml:space="preserve"> Accessed </w:t>
      </w:r>
      <w:r w:rsidR="00395BB4" w:rsidRPr="001D018D">
        <w:rPr>
          <w:color w:val="141414"/>
          <w:lang w:eastAsia="ja-JP"/>
        </w:rPr>
        <w:t>27 December 2015.</w:t>
      </w:r>
    </w:p>
    <w:p w14:paraId="4370724D" w14:textId="428C179D" w:rsidR="007417C3" w:rsidRPr="001D018D" w:rsidRDefault="007417C3" w:rsidP="00A531D2">
      <w:pPr>
        <w:spacing w:line="480" w:lineRule="auto"/>
        <w:ind w:left="720" w:hanging="720"/>
        <w:rPr>
          <w:color w:val="141414"/>
          <w:lang w:eastAsia="ja-JP"/>
        </w:rPr>
      </w:pPr>
      <w:r w:rsidRPr="001D018D">
        <w:rPr>
          <w:color w:val="141414"/>
          <w:lang w:eastAsia="ja-JP"/>
        </w:rPr>
        <w:t>Rudd, M</w:t>
      </w:r>
      <w:r w:rsidR="005E518A" w:rsidRPr="001D018D">
        <w:rPr>
          <w:color w:val="141414"/>
          <w:lang w:eastAsia="ja-JP"/>
        </w:rPr>
        <w:t>.</w:t>
      </w:r>
      <w:r w:rsidRPr="001D018D">
        <w:rPr>
          <w:color w:val="141414"/>
          <w:lang w:eastAsia="ja-JP"/>
        </w:rPr>
        <w:t>, Vohs,</w:t>
      </w:r>
      <w:r w:rsidR="005E518A" w:rsidRPr="001D018D">
        <w:rPr>
          <w:color w:val="141414"/>
          <w:lang w:eastAsia="ja-JP"/>
        </w:rPr>
        <w:t xml:space="preserve"> K.,</w:t>
      </w:r>
      <w:r w:rsidRPr="001D018D">
        <w:rPr>
          <w:color w:val="141414"/>
          <w:lang w:eastAsia="ja-JP"/>
        </w:rPr>
        <w:t xml:space="preserve"> </w:t>
      </w:r>
      <w:r w:rsidR="008D1CB8" w:rsidRPr="001D018D">
        <w:rPr>
          <w:color w:val="141414"/>
          <w:lang w:eastAsia="ja-JP"/>
        </w:rPr>
        <w:t>&amp;</w:t>
      </w:r>
      <w:r w:rsidRPr="001D018D">
        <w:rPr>
          <w:color w:val="141414"/>
          <w:lang w:eastAsia="ja-JP"/>
        </w:rPr>
        <w:t xml:space="preserve"> Aaker</w:t>
      </w:r>
      <w:r w:rsidR="005E518A" w:rsidRPr="001D018D">
        <w:rPr>
          <w:color w:val="141414"/>
          <w:lang w:eastAsia="ja-JP"/>
        </w:rPr>
        <w:t>, J</w:t>
      </w:r>
      <w:r w:rsidRPr="001D018D">
        <w:rPr>
          <w:color w:val="141414"/>
          <w:lang w:eastAsia="ja-JP"/>
        </w:rPr>
        <w:t xml:space="preserve">. </w:t>
      </w:r>
      <w:r w:rsidR="005E518A" w:rsidRPr="001D018D">
        <w:rPr>
          <w:color w:val="141414"/>
          <w:lang w:eastAsia="ja-JP"/>
        </w:rPr>
        <w:t>(</w:t>
      </w:r>
      <w:r w:rsidRPr="001D018D">
        <w:rPr>
          <w:color w:val="141414"/>
          <w:lang w:eastAsia="ja-JP"/>
        </w:rPr>
        <w:t>2012</w:t>
      </w:r>
      <w:r w:rsidR="005E518A" w:rsidRPr="001D018D">
        <w:rPr>
          <w:color w:val="141414"/>
          <w:lang w:eastAsia="ja-JP"/>
        </w:rPr>
        <w:t>)</w:t>
      </w:r>
      <w:r w:rsidRPr="001D018D">
        <w:rPr>
          <w:color w:val="141414"/>
          <w:lang w:eastAsia="ja-JP"/>
        </w:rPr>
        <w:t xml:space="preserve">. Awe expands people’s perception of time, alters decision making, and enhances well-being. </w:t>
      </w:r>
      <w:r w:rsidRPr="001D018D">
        <w:rPr>
          <w:i/>
          <w:iCs/>
          <w:color w:val="141414"/>
          <w:lang w:eastAsia="ja-JP"/>
        </w:rPr>
        <w:t>Psychological Science</w:t>
      </w:r>
      <w:r w:rsidR="00965604" w:rsidRPr="001D018D">
        <w:rPr>
          <w:color w:val="141414"/>
          <w:lang w:eastAsia="ja-JP"/>
        </w:rPr>
        <w:t xml:space="preserve"> 23(</w:t>
      </w:r>
      <w:r w:rsidRPr="001D018D">
        <w:rPr>
          <w:color w:val="141414"/>
          <w:lang w:eastAsia="ja-JP"/>
        </w:rPr>
        <w:t>10</w:t>
      </w:r>
      <w:r w:rsidR="00965604" w:rsidRPr="001D018D">
        <w:rPr>
          <w:color w:val="141414"/>
          <w:lang w:eastAsia="ja-JP"/>
        </w:rPr>
        <w:t>)</w:t>
      </w:r>
      <w:r w:rsidRPr="001D018D">
        <w:rPr>
          <w:color w:val="141414"/>
          <w:lang w:eastAsia="ja-JP"/>
        </w:rPr>
        <w:t>: 1130</w:t>
      </w:r>
      <w:r w:rsidRPr="001D018D">
        <w:t>–1136.</w:t>
      </w:r>
    </w:p>
    <w:p w14:paraId="00B90736" w14:textId="1DE64406" w:rsidR="005E6276" w:rsidRPr="001D018D" w:rsidRDefault="00BF31ED" w:rsidP="00A531D2">
      <w:pPr>
        <w:spacing w:line="480" w:lineRule="auto"/>
        <w:ind w:left="720" w:hanging="720"/>
        <w:rPr>
          <w:color w:val="141414"/>
          <w:lang w:eastAsia="ja-JP"/>
        </w:rPr>
      </w:pPr>
      <w:r w:rsidRPr="001D018D">
        <w:rPr>
          <w:color w:val="141414"/>
          <w:lang w:eastAsia="ja-JP"/>
        </w:rPr>
        <w:t>Schneider, S.</w:t>
      </w:r>
      <w:r w:rsidR="00BD0350" w:rsidRPr="001D018D">
        <w:rPr>
          <w:color w:val="141414"/>
          <w:lang w:eastAsia="ja-JP"/>
        </w:rPr>
        <w:t xml:space="preserve"> </w:t>
      </w:r>
      <w:r w:rsidR="005E6276" w:rsidRPr="001D018D">
        <w:rPr>
          <w:color w:val="141414"/>
          <w:lang w:eastAsia="ja-JP"/>
        </w:rPr>
        <w:t xml:space="preserve">The paradox of fiction. </w:t>
      </w:r>
      <w:r w:rsidR="005E6276" w:rsidRPr="001D018D">
        <w:rPr>
          <w:i/>
          <w:iCs/>
          <w:color w:val="141414"/>
          <w:lang w:eastAsia="ja-JP"/>
        </w:rPr>
        <w:t>The Internet Encyclopedia of Philosophy</w:t>
      </w:r>
      <w:r w:rsidR="005E6276" w:rsidRPr="001D018D">
        <w:rPr>
          <w:color w:val="141414"/>
          <w:lang w:eastAsia="ja-JP"/>
        </w:rPr>
        <w:t xml:space="preserve">, </w:t>
      </w:r>
      <w:r w:rsidRPr="001D018D">
        <w:rPr>
          <w:color w:val="141414"/>
          <w:lang w:eastAsia="ja-JP"/>
        </w:rPr>
        <w:t>ISSN 2161-0002</w:t>
      </w:r>
      <w:r w:rsidR="005E6276" w:rsidRPr="001D018D">
        <w:rPr>
          <w:color w:val="141414"/>
          <w:lang w:eastAsia="ja-JP"/>
        </w:rPr>
        <w:t xml:space="preserve"> </w:t>
      </w:r>
      <w:hyperlink r:id="rId10" w:history="1">
        <w:r w:rsidR="00336251" w:rsidRPr="001D018D">
          <w:rPr>
            <w:rStyle w:val="Hyperlink"/>
            <w:lang w:eastAsia="ja-JP"/>
          </w:rPr>
          <w:t>http://www.iep.utm.edu/fict-par/</w:t>
        </w:r>
      </w:hyperlink>
      <w:r w:rsidR="00336251" w:rsidRPr="001D018D">
        <w:rPr>
          <w:color w:val="141414"/>
          <w:lang w:eastAsia="ja-JP"/>
        </w:rPr>
        <w:t xml:space="preserve">. </w:t>
      </w:r>
      <w:r w:rsidR="00BA0244" w:rsidRPr="001D018D">
        <w:rPr>
          <w:color w:val="141414"/>
          <w:lang w:eastAsia="ja-JP"/>
        </w:rPr>
        <w:t xml:space="preserve">Accessed </w:t>
      </w:r>
      <w:r w:rsidRPr="001D018D">
        <w:rPr>
          <w:color w:val="141414"/>
          <w:lang w:eastAsia="ja-JP"/>
        </w:rPr>
        <w:t>21 April</w:t>
      </w:r>
      <w:r w:rsidR="005E6276" w:rsidRPr="001D018D">
        <w:rPr>
          <w:color w:val="141414"/>
          <w:lang w:eastAsia="ja-JP"/>
        </w:rPr>
        <w:t xml:space="preserve"> 2016.</w:t>
      </w:r>
    </w:p>
    <w:p w14:paraId="18777E69" w14:textId="33182757" w:rsidR="00744B2C" w:rsidRPr="001D018D" w:rsidRDefault="00744B2C" w:rsidP="00A531D2">
      <w:pPr>
        <w:spacing w:line="480" w:lineRule="auto"/>
        <w:ind w:left="720" w:hanging="720"/>
        <w:rPr>
          <w:color w:val="141414"/>
          <w:lang w:eastAsia="ja-JP"/>
        </w:rPr>
      </w:pPr>
      <w:r w:rsidRPr="001D018D">
        <w:rPr>
          <w:color w:val="141414"/>
          <w:lang w:eastAsia="ja-JP"/>
        </w:rPr>
        <w:t xml:space="preserve">Shelley, J. </w:t>
      </w:r>
      <w:r w:rsidR="00BD0350" w:rsidRPr="001D018D">
        <w:rPr>
          <w:color w:val="141414"/>
          <w:lang w:eastAsia="ja-JP"/>
        </w:rPr>
        <w:t>(</w:t>
      </w:r>
      <w:r w:rsidR="008C2731" w:rsidRPr="001D018D">
        <w:rPr>
          <w:color w:val="141414"/>
          <w:lang w:eastAsia="ja-JP"/>
        </w:rPr>
        <w:t>2014</w:t>
      </w:r>
      <w:r w:rsidR="00BD0350" w:rsidRPr="001D018D">
        <w:rPr>
          <w:color w:val="141414"/>
          <w:lang w:eastAsia="ja-JP"/>
        </w:rPr>
        <w:t>)</w:t>
      </w:r>
      <w:r w:rsidRPr="001D018D">
        <w:rPr>
          <w:color w:val="141414"/>
          <w:lang w:eastAsia="ja-JP"/>
        </w:rPr>
        <w:t>. 18</w:t>
      </w:r>
      <w:r w:rsidRPr="001D018D">
        <w:rPr>
          <w:color w:val="141414"/>
          <w:vertAlign w:val="superscript"/>
          <w:lang w:eastAsia="ja-JP"/>
        </w:rPr>
        <w:t>th</w:t>
      </w:r>
      <w:r w:rsidRPr="001D018D">
        <w:rPr>
          <w:color w:val="141414"/>
          <w:lang w:eastAsia="ja-JP"/>
        </w:rPr>
        <w:t xml:space="preserve"> century British aesthetics. </w:t>
      </w:r>
      <w:r w:rsidR="008C2731" w:rsidRPr="001D018D">
        <w:rPr>
          <w:i/>
          <w:color w:val="141414"/>
          <w:lang w:eastAsia="ja-JP"/>
        </w:rPr>
        <w:t>The Stanford Encyclopedia of Philosophy</w:t>
      </w:r>
      <w:r w:rsidR="005E167A" w:rsidRPr="001D018D">
        <w:rPr>
          <w:color w:val="141414"/>
          <w:lang w:eastAsia="ja-JP"/>
        </w:rPr>
        <w:t>.</w:t>
      </w:r>
      <w:r w:rsidR="00395BB4" w:rsidRPr="001D018D">
        <w:rPr>
          <w:color w:val="141414"/>
          <w:lang w:eastAsia="ja-JP"/>
        </w:rPr>
        <w:t xml:space="preserve"> </w:t>
      </w:r>
      <w:r w:rsidR="005E167A" w:rsidRPr="001D018D">
        <w:rPr>
          <w:color w:val="141414"/>
          <w:lang w:eastAsia="ja-JP"/>
        </w:rPr>
        <w:t xml:space="preserve">Ed. E. Zalta. Fall 2014. </w:t>
      </w:r>
      <w:hyperlink r:id="rId11" w:history="1">
        <w:r w:rsidR="008C2731" w:rsidRPr="001D018D">
          <w:rPr>
            <w:rStyle w:val="Hyperlink"/>
            <w:lang w:eastAsia="ja-JP"/>
          </w:rPr>
          <w:t>http://plato.stanford.edu/archives/fall2014/entries/aesthetics-18th-british/</w:t>
        </w:r>
      </w:hyperlink>
      <w:r w:rsidR="008C2731" w:rsidRPr="001D018D">
        <w:rPr>
          <w:color w:val="141414"/>
          <w:lang w:eastAsia="ja-JP"/>
        </w:rPr>
        <w:t>.</w:t>
      </w:r>
      <w:r w:rsidR="00336251" w:rsidRPr="001D018D">
        <w:rPr>
          <w:color w:val="141414"/>
          <w:lang w:eastAsia="ja-JP"/>
        </w:rPr>
        <w:t xml:space="preserve"> Accessed </w:t>
      </w:r>
      <w:r w:rsidR="001E3500" w:rsidRPr="001D018D">
        <w:rPr>
          <w:color w:val="141414"/>
          <w:lang w:eastAsia="ja-JP"/>
        </w:rPr>
        <w:t>17 April 2016.</w:t>
      </w:r>
    </w:p>
    <w:p w14:paraId="13DB8755" w14:textId="2CA3B0EF" w:rsidR="008D1824" w:rsidRPr="001D018D" w:rsidRDefault="008D1824" w:rsidP="00A531D2">
      <w:pPr>
        <w:spacing w:line="480" w:lineRule="auto"/>
        <w:ind w:left="720" w:hanging="720"/>
        <w:rPr>
          <w:color w:val="141414"/>
          <w:lang w:eastAsia="ja-JP"/>
        </w:rPr>
      </w:pPr>
      <w:r w:rsidRPr="001D018D">
        <w:rPr>
          <w:color w:val="141414"/>
          <w:lang w:eastAsia="ja-JP"/>
        </w:rPr>
        <w:t xml:space="preserve">Sherry, P. </w:t>
      </w:r>
      <w:r w:rsidR="00BD0350" w:rsidRPr="001D018D">
        <w:rPr>
          <w:color w:val="141414"/>
          <w:lang w:eastAsia="ja-JP"/>
        </w:rPr>
        <w:t>(</w:t>
      </w:r>
      <w:r w:rsidRPr="001D018D">
        <w:rPr>
          <w:color w:val="141414"/>
          <w:lang w:eastAsia="ja-JP"/>
        </w:rPr>
        <w:t>2013</w:t>
      </w:r>
      <w:r w:rsidR="00BD0350" w:rsidRPr="001D018D">
        <w:rPr>
          <w:color w:val="141414"/>
          <w:lang w:eastAsia="ja-JP"/>
        </w:rPr>
        <w:t>)</w:t>
      </w:r>
      <w:r w:rsidRPr="001D018D">
        <w:rPr>
          <w:color w:val="141414"/>
          <w:lang w:eastAsia="ja-JP"/>
        </w:rPr>
        <w:t xml:space="preserve">. The varieties of wonder. </w:t>
      </w:r>
      <w:r w:rsidRPr="001D018D">
        <w:rPr>
          <w:i/>
          <w:iCs/>
          <w:color w:val="141414"/>
          <w:lang w:eastAsia="ja-JP"/>
        </w:rPr>
        <w:t>Philosophical Investigations</w:t>
      </w:r>
      <w:r w:rsidR="00965604" w:rsidRPr="001D018D">
        <w:rPr>
          <w:color w:val="141414"/>
          <w:lang w:eastAsia="ja-JP"/>
        </w:rPr>
        <w:t xml:space="preserve"> 36(</w:t>
      </w:r>
      <w:r w:rsidRPr="001D018D">
        <w:rPr>
          <w:color w:val="141414"/>
          <w:lang w:eastAsia="ja-JP"/>
        </w:rPr>
        <w:t>4</w:t>
      </w:r>
      <w:r w:rsidR="00965604" w:rsidRPr="001D018D">
        <w:rPr>
          <w:color w:val="141414"/>
          <w:lang w:eastAsia="ja-JP"/>
        </w:rPr>
        <w:t>)</w:t>
      </w:r>
      <w:r w:rsidRPr="001D018D">
        <w:rPr>
          <w:color w:val="141414"/>
          <w:lang w:eastAsia="ja-JP"/>
        </w:rPr>
        <w:t>: 340</w:t>
      </w:r>
      <w:r w:rsidRPr="001D018D">
        <w:t>–354.</w:t>
      </w:r>
    </w:p>
    <w:p w14:paraId="2E8A3A90" w14:textId="713E6F3C" w:rsidR="007C3023" w:rsidRPr="001D018D" w:rsidRDefault="007C3023" w:rsidP="00A531D2">
      <w:pPr>
        <w:spacing w:line="480" w:lineRule="auto"/>
        <w:ind w:left="720" w:hanging="720"/>
      </w:pPr>
      <w:r w:rsidRPr="001D018D">
        <w:rPr>
          <w:color w:val="141414"/>
          <w:lang w:eastAsia="ja-JP"/>
        </w:rPr>
        <w:t>Shiota, M</w:t>
      </w:r>
      <w:r w:rsidR="00BD0350" w:rsidRPr="001D018D">
        <w:rPr>
          <w:color w:val="141414"/>
          <w:lang w:eastAsia="ja-JP"/>
        </w:rPr>
        <w:t>.</w:t>
      </w:r>
      <w:r w:rsidRPr="001D018D">
        <w:rPr>
          <w:color w:val="141414"/>
          <w:lang w:eastAsia="ja-JP"/>
        </w:rPr>
        <w:t>, Keltner</w:t>
      </w:r>
      <w:r w:rsidR="00BD0350" w:rsidRPr="001D018D">
        <w:rPr>
          <w:color w:val="141414"/>
          <w:lang w:eastAsia="ja-JP"/>
        </w:rPr>
        <w:t>, D.</w:t>
      </w:r>
      <w:r w:rsidRPr="001D018D">
        <w:rPr>
          <w:color w:val="141414"/>
          <w:lang w:eastAsia="ja-JP"/>
        </w:rPr>
        <w:t xml:space="preserve">, </w:t>
      </w:r>
      <w:r w:rsidR="008D1CB8" w:rsidRPr="001D018D">
        <w:rPr>
          <w:color w:val="141414"/>
          <w:lang w:eastAsia="ja-JP"/>
        </w:rPr>
        <w:t>&amp;</w:t>
      </w:r>
      <w:r w:rsidRPr="001D018D">
        <w:rPr>
          <w:color w:val="141414"/>
          <w:lang w:eastAsia="ja-JP"/>
        </w:rPr>
        <w:t xml:space="preserve"> Mossman</w:t>
      </w:r>
      <w:r w:rsidR="00BD0350" w:rsidRPr="001D018D">
        <w:rPr>
          <w:color w:val="141414"/>
          <w:lang w:eastAsia="ja-JP"/>
        </w:rPr>
        <w:t>, A</w:t>
      </w:r>
      <w:r w:rsidRPr="001D018D">
        <w:rPr>
          <w:color w:val="141414"/>
          <w:lang w:eastAsia="ja-JP"/>
        </w:rPr>
        <w:t xml:space="preserve">. </w:t>
      </w:r>
      <w:r w:rsidR="00BD0350" w:rsidRPr="001D018D">
        <w:rPr>
          <w:color w:val="141414"/>
          <w:lang w:eastAsia="ja-JP"/>
        </w:rPr>
        <w:t>(</w:t>
      </w:r>
      <w:r w:rsidRPr="001D018D">
        <w:rPr>
          <w:color w:val="141414"/>
          <w:lang w:eastAsia="ja-JP"/>
        </w:rPr>
        <w:t>2007</w:t>
      </w:r>
      <w:r w:rsidR="00BD0350" w:rsidRPr="001D018D">
        <w:rPr>
          <w:color w:val="141414"/>
          <w:lang w:eastAsia="ja-JP"/>
        </w:rPr>
        <w:t>)</w:t>
      </w:r>
      <w:r w:rsidRPr="001D018D">
        <w:rPr>
          <w:color w:val="141414"/>
          <w:lang w:eastAsia="ja-JP"/>
        </w:rPr>
        <w:t xml:space="preserve">. The nature of awe: Elicitors, appraisals, and effects on self-concept. </w:t>
      </w:r>
      <w:r w:rsidRPr="001D018D">
        <w:rPr>
          <w:i/>
          <w:iCs/>
          <w:color w:val="141414"/>
          <w:lang w:eastAsia="ja-JP"/>
        </w:rPr>
        <w:t>Cognition and Emotion</w:t>
      </w:r>
      <w:r w:rsidR="00965604" w:rsidRPr="001D018D">
        <w:rPr>
          <w:color w:val="141414"/>
          <w:lang w:eastAsia="ja-JP"/>
        </w:rPr>
        <w:t xml:space="preserve"> 21(</w:t>
      </w:r>
      <w:r w:rsidRPr="001D018D">
        <w:rPr>
          <w:color w:val="141414"/>
          <w:lang w:eastAsia="ja-JP"/>
        </w:rPr>
        <w:t>5</w:t>
      </w:r>
      <w:r w:rsidR="00965604" w:rsidRPr="001D018D">
        <w:rPr>
          <w:color w:val="141414"/>
          <w:lang w:eastAsia="ja-JP"/>
        </w:rPr>
        <w:t>)</w:t>
      </w:r>
      <w:r w:rsidRPr="001D018D">
        <w:rPr>
          <w:color w:val="141414"/>
          <w:lang w:eastAsia="ja-JP"/>
        </w:rPr>
        <w:t>: 944</w:t>
      </w:r>
      <w:r w:rsidRPr="001D018D">
        <w:t>–</w:t>
      </w:r>
      <w:r w:rsidRPr="001D018D">
        <w:rPr>
          <w:color w:val="141414"/>
          <w:lang w:eastAsia="ja-JP"/>
        </w:rPr>
        <w:t>963.</w:t>
      </w:r>
    </w:p>
    <w:p w14:paraId="5A65A1D6" w14:textId="6A1F6527" w:rsidR="004A6111" w:rsidRPr="001D018D" w:rsidRDefault="004A6111" w:rsidP="00A531D2">
      <w:pPr>
        <w:spacing w:line="480" w:lineRule="auto"/>
        <w:ind w:left="720" w:hanging="720"/>
        <w:rPr>
          <w:color w:val="141414"/>
          <w:lang w:eastAsia="ja-JP"/>
        </w:rPr>
      </w:pPr>
      <w:r w:rsidRPr="001D018D">
        <w:rPr>
          <w:color w:val="141414"/>
          <w:lang w:eastAsia="ja-JP"/>
        </w:rPr>
        <w:t>Simard Smith, P</w:t>
      </w:r>
      <w:r w:rsidR="003A6E55" w:rsidRPr="001D018D">
        <w:rPr>
          <w:color w:val="141414"/>
          <w:lang w:eastAsia="ja-JP"/>
        </w:rPr>
        <w:t>.</w:t>
      </w:r>
      <w:r w:rsidRPr="001D018D">
        <w:rPr>
          <w:color w:val="141414"/>
          <w:lang w:eastAsia="ja-JP"/>
        </w:rPr>
        <w:t xml:space="preserve"> </w:t>
      </w:r>
      <w:r w:rsidR="008D1CB8" w:rsidRPr="001D018D">
        <w:rPr>
          <w:color w:val="141414"/>
          <w:lang w:eastAsia="ja-JP"/>
        </w:rPr>
        <w:t>&amp;</w:t>
      </w:r>
      <w:r w:rsidRPr="001D018D">
        <w:rPr>
          <w:color w:val="141414"/>
          <w:lang w:eastAsia="ja-JP"/>
        </w:rPr>
        <w:t xml:space="preserve"> Moldovan</w:t>
      </w:r>
      <w:r w:rsidR="003A6E55" w:rsidRPr="001D018D">
        <w:rPr>
          <w:color w:val="141414"/>
          <w:lang w:eastAsia="ja-JP"/>
        </w:rPr>
        <w:t>, A</w:t>
      </w:r>
      <w:r w:rsidRPr="001D018D">
        <w:rPr>
          <w:color w:val="141414"/>
          <w:lang w:eastAsia="ja-JP"/>
        </w:rPr>
        <w:t xml:space="preserve">. </w:t>
      </w:r>
      <w:r w:rsidR="003A6E55" w:rsidRPr="001D018D">
        <w:rPr>
          <w:color w:val="141414"/>
          <w:lang w:eastAsia="ja-JP"/>
        </w:rPr>
        <w:t>(</w:t>
      </w:r>
      <w:r w:rsidRPr="001D018D">
        <w:rPr>
          <w:color w:val="141414"/>
          <w:lang w:eastAsia="ja-JP"/>
        </w:rPr>
        <w:t>2011</w:t>
      </w:r>
      <w:r w:rsidR="003A6E55" w:rsidRPr="001D018D">
        <w:rPr>
          <w:color w:val="141414"/>
          <w:lang w:eastAsia="ja-JP"/>
        </w:rPr>
        <w:t>)</w:t>
      </w:r>
      <w:r w:rsidRPr="001D018D">
        <w:rPr>
          <w:color w:val="141414"/>
          <w:lang w:eastAsia="ja-JP"/>
        </w:rPr>
        <w:t xml:space="preserve">. Arguments as abstract objects. </w:t>
      </w:r>
      <w:r w:rsidRPr="001D018D">
        <w:rPr>
          <w:i/>
          <w:iCs/>
          <w:color w:val="141414"/>
          <w:lang w:eastAsia="ja-JP"/>
        </w:rPr>
        <w:t>Informal Logic</w:t>
      </w:r>
      <w:r w:rsidRPr="001D018D">
        <w:rPr>
          <w:color w:val="141414"/>
          <w:lang w:eastAsia="ja-JP"/>
        </w:rPr>
        <w:t xml:space="preserve"> 31</w:t>
      </w:r>
      <w:r w:rsidR="00965604" w:rsidRPr="001D018D">
        <w:rPr>
          <w:color w:val="141414"/>
          <w:lang w:eastAsia="ja-JP"/>
        </w:rPr>
        <w:t>(</w:t>
      </w:r>
      <w:r w:rsidRPr="001D018D">
        <w:rPr>
          <w:color w:val="141414"/>
          <w:lang w:eastAsia="ja-JP"/>
        </w:rPr>
        <w:t>3</w:t>
      </w:r>
      <w:r w:rsidR="00965604" w:rsidRPr="001D018D">
        <w:rPr>
          <w:color w:val="141414"/>
          <w:lang w:eastAsia="ja-JP"/>
        </w:rPr>
        <w:t>)</w:t>
      </w:r>
      <w:r w:rsidRPr="001D018D">
        <w:rPr>
          <w:color w:val="141414"/>
          <w:lang w:eastAsia="ja-JP"/>
        </w:rPr>
        <w:t>: 230</w:t>
      </w:r>
      <w:r w:rsidRPr="001D018D">
        <w:t>–</w:t>
      </w:r>
      <w:r w:rsidRPr="001D018D">
        <w:rPr>
          <w:color w:val="141414"/>
          <w:lang w:eastAsia="ja-JP"/>
        </w:rPr>
        <w:t>261.</w:t>
      </w:r>
    </w:p>
    <w:p w14:paraId="4786CB98" w14:textId="669C996E" w:rsidR="00EF0F6E" w:rsidRPr="001D018D" w:rsidRDefault="00EF0F6E" w:rsidP="00A531D2">
      <w:pPr>
        <w:spacing w:line="480" w:lineRule="auto"/>
        <w:ind w:left="720" w:hanging="720"/>
      </w:pPr>
      <w:r w:rsidRPr="001D018D">
        <w:t xml:space="preserve">Tappolet, C. </w:t>
      </w:r>
      <w:r w:rsidR="0010757D" w:rsidRPr="001D018D">
        <w:t>(</w:t>
      </w:r>
      <w:r w:rsidRPr="001D018D">
        <w:t>2012</w:t>
      </w:r>
      <w:r w:rsidR="0010757D" w:rsidRPr="001D018D">
        <w:t>)</w:t>
      </w:r>
      <w:r w:rsidRPr="001D018D">
        <w:t>. Emotions, perceptions, and emotional illusions. In</w:t>
      </w:r>
      <w:r w:rsidR="000E1D6E" w:rsidRPr="001D018D">
        <w:t>:</w:t>
      </w:r>
      <w:r w:rsidRPr="001D018D">
        <w:t xml:space="preserve"> </w:t>
      </w:r>
      <w:r w:rsidR="000E1D6E" w:rsidRPr="001D018D">
        <w:t xml:space="preserve">C. Calabi (Ed.), </w:t>
      </w:r>
      <w:r w:rsidRPr="001D018D">
        <w:rPr>
          <w:i/>
        </w:rPr>
        <w:t>Perceptual Illusions: Philosophical and Psychological Essays</w:t>
      </w:r>
      <w:r w:rsidR="000E1D6E" w:rsidRPr="001D018D">
        <w:t xml:space="preserve"> (pp. 205–222). </w:t>
      </w:r>
      <w:r w:rsidR="007212A8" w:rsidRPr="001D018D">
        <w:t>Basingstoke</w:t>
      </w:r>
      <w:r w:rsidR="000E1D6E" w:rsidRPr="001D018D">
        <w:t xml:space="preserve">: </w:t>
      </w:r>
      <w:r w:rsidR="001E5DB4" w:rsidRPr="001D018D">
        <w:t>Palgrave Macmill</w:t>
      </w:r>
      <w:r w:rsidR="000E1D6E" w:rsidRPr="001D018D">
        <w:t>an</w:t>
      </w:r>
      <w:r w:rsidRPr="001D018D">
        <w:t>.</w:t>
      </w:r>
    </w:p>
    <w:p w14:paraId="2D268B44" w14:textId="4797DEB1" w:rsidR="00820262" w:rsidRPr="001D018D" w:rsidRDefault="00820262" w:rsidP="00A531D2">
      <w:pPr>
        <w:spacing w:line="480" w:lineRule="auto"/>
        <w:ind w:left="720" w:hanging="720"/>
        <w:rPr>
          <w:color w:val="141414"/>
          <w:lang w:eastAsia="ja-JP"/>
        </w:rPr>
      </w:pPr>
      <w:r w:rsidRPr="001D018D">
        <w:rPr>
          <w:color w:val="141414"/>
          <w:lang w:eastAsia="ja-JP"/>
        </w:rPr>
        <w:t xml:space="preserve">Teroni, F. </w:t>
      </w:r>
      <w:r w:rsidR="0010757D" w:rsidRPr="001D018D">
        <w:rPr>
          <w:color w:val="141414"/>
          <w:lang w:eastAsia="ja-JP"/>
        </w:rPr>
        <w:t>(</w:t>
      </w:r>
      <w:r w:rsidRPr="001D018D">
        <w:rPr>
          <w:color w:val="141414"/>
          <w:lang w:eastAsia="ja-JP"/>
        </w:rPr>
        <w:t>2007</w:t>
      </w:r>
      <w:r w:rsidR="0010757D" w:rsidRPr="001D018D">
        <w:rPr>
          <w:color w:val="141414"/>
          <w:lang w:eastAsia="ja-JP"/>
        </w:rPr>
        <w:t>)</w:t>
      </w:r>
      <w:r w:rsidRPr="001D018D">
        <w:rPr>
          <w:color w:val="141414"/>
          <w:lang w:eastAsia="ja-JP"/>
        </w:rPr>
        <w:t xml:space="preserve">. Emotions and formal objects. </w:t>
      </w:r>
      <w:r w:rsidRPr="001D018D">
        <w:rPr>
          <w:i/>
          <w:iCs/>
          <w:color w:val="141414"/>
          <w:lang w:eastAsia="ja-JP"/>
        </w:rPr>
        <w:t>dialectica</w:t>
      </w:r>
      <w:r w:rsidR="00965604" w:rsidRPr="001D018D">
        <w:rPr>
          <w:color w:val="141414"/>
          <w:lang w:eastAsia="ja-JP"/>
        </w:rPr>
        <w:t xml:space="preserve"> 61(</w:t>
      </w:r>
      <w:r w:rsidRPr="001D018D">
        <w:rPr>
          <w:color w:val="141414"/>
          <w:lang w:eastAsia="ja-JP"/>
        </w:rPr>
        <w:t>3</w:t>
      </w:r>
      <w:r w:rsidR="00965604" w:rsidRPr="001D018D">
        <w:rPr>
          <w:color w:val="141414"/>
          <w:lang w:eastAsia="ja-JP"/>
        </w:rPr>
        <w:t>)</w:t>
      </w:r>
      <w:r w:rsidRPr="001D018D">
        <w:rPr>
          <w:color w:val="141414"/>
          <w:lang w:eastAsia="ja-JP"/>
        </w:rPr>
        <w:t>: 395</w:t>
      </w:r>
      <w:r w:rsidRPr="001D018D">
        <w:t>–415.</w:t>
      </w:r>
    </w:p>
    <w:p w14:paraId="15410AE4" w14:textId="06FA3903" w:rsidR="0085383F" w:rsidRPr="001D018D" w:rsidRDefault="0010757D" w:rsidP="00A531D2">
      <w:pPr>
        <w:spacing w:line="480" w:lineRule="auto"/>
        <w:ind w:left="720" w:hanging="720"/>
        <w:rPr>
          <w:color w:val="141414"/>
          <w:lang w:eastAsia="ja-JP"/>
        </w:rPr>
      </w:pPr>
      <w:r w:rsidRPr="001D018D">
        <w:rPr>
          <w:color w:val="141414"/>
          <w:lang w:eastAsia="ja-JP"/>
        </w:rPr>
        <w:t>Valdesolo, P.</w:t>
      </w:r>
      <w:r w:rsidR="0085383F" w:rsidRPr="001D018D">
        <w:rPr>
          <w:color w:val="141414"/>
          <w:lang w:eastAsia="ja-JP"/>
        </w:rPr>
        <w:t xml:space="preserve"> </w:t>
      </w:r>
      <w:r w:rsidR="008D1CB8" w:rsidRPr="001D018D">
        <w:rPr>
          <w:color w:val="141414"/>
          <w:lang w:eastAsia="ja-JP"/>
        </w:rPr>
        <w:t>&amp;</w:t>
      </w:r>
      <w:r w:rsidR="0085383F" w:rsidRPr="001D018D">
        <w:rPr>
          <w:color w:val="141414"/>
          <w:lang w:eastAsia="ja-JP"/>
        </w:rPr>
        <w:t xml:space="preserve"> Graham</w:t>
      </w:r>
      <w:r w:rsidRPr="001D018D">
        <w:rPr>
          <w:color w:val="141414"/>
          <w:lang w:eastAsia="ja-JP"/>
        </w:rPr>
        <w:t>, J</w:t>
      </w:r>
      <w:r w:rsidR="0085383F" w:rsidRPr="001D018D">
        <w:rPr>
          <w:color w:val="141414"/>
          <w:lang w:eastAsia="ja-JP"/>
        </w:rPr>
        <w:t xml:space="preserve">. </w:t>
      </w:r>
      <w:r w:rsidRPr="001D018D">
        <w:rPr>
          <w:color w:val="141414"/>
          <w:lang w:eastAsia="ja-JP"/>
        </w:rPr>
        <w:t>(</w:t>
      </w:r>
      <w:r w:rsidR="0085383F" w:rsidRPr="001D018D">
        <w:rPr>
          <w:color w:val="141414"/>
          <w:lang w:eastAsia="ja-JP"/>
        </w:rPr>
        <w:t>2014</w:t>
      </w:r>
      <w:r w:rsidRPr="001D018D">
        <w:rPr>
          <w:color w:val="141414"/>
          <w:lang w:eastAsia="ja-JP"/>
        </w:rPr>
        <w:t>)</w:t>
      </w:r>
      <w:r w:rsidR="0085383F" w:rsidRPr="001D018D">
        <w:rPr>
          <w:color w:val="141414"/>
          <w:lang w:eastAsia="ja-JP"/>
        </w:rPr>
        <w:t xml:space="preserve">. Awe, uncertainty, and agency detection. </w:t>
      </w:r>
      <w:r w:rsidR="0085383F" w:rsidRPr="001D018D">
        <w:rPr>
          <w:i/>
          <w:iCs/>
          <w:color w:val="141414"/>
          <w:lang w:eastAsia="ja-JP"/>
        </w:rPr>
        <w:t>Psychological Science</w:t>
      </w:r>
      <w:r w:rsidR="00965604" w:rsidRPr="001D018D">
        <w:rPr>
          <w:color w:val="141414"/>
          <w:lang w:eastAsia="ja-JP"/>
        </w:rPr>
        <w:t xml:space="preserve"> 25(</w:t>
      </w:r>
      <w:r w:rsidR="0085383F" w:rsidRPr="001D018D">
        <w:rPr>
          <w:color w:val="141414"/>
          <w:lang w:eastAsia="ja-JP"/>
        </w:rPr>
        <w:t>1</w:t>
      </w:r>
      <w:r w:rsidR="00965604" w:rsidRPr="001D018D">
        <w:rPr>
          <w:color w:val="141414"/>
          <w:lang w:eastAsia="ja-JP"/>
        </w:rPr>
        <w:t>)</w:t>
      </w:r>
      <w:r w:rsidR="0085383F" w:rsidRPr="001D018D">
        <w:rPr>
          <w:color w:val="141414"/>
          <w:lang w:eastAsia="ja-JP"/>
        </w:rPr>
        <w:t>: 170</w:t>
      </w:r>
      <w:r w:rsidR="0085383F" w:rsidRPr="001D018D">
        <w:t>–178.</w:t>
      </w:r>
    </w:p>
    <w:p w14:paraId="3567DA13" w14:textId="65009705" w:rsidR="00B83E7D" w:rsidRPr="001D018D" w:rsidRDefault="007B3A3F" w:rsidP="00A531D2">
      <w:pPr>
        <w:spacing w:line="480" w:lineRule="auto"/>
        <w:ind w:left="720" w:hanging="720"/>
        <w:rPr>
          <w:color w:val="141414"/>
          <w:lang w:eastAsia="ja-JP"/>
        </w:rPr>
      </w:pPr>
      <w:r w:rsidRPr="001D018D">
        <w:rPr>
          <w:color w:val="141414"/>
          <w:lang w:eastAsia="ja-JP"/>
        </w:rPr>
        <w:t xml:space="preserve">Wright, C.D. </w:t>
      </w:r>
      <w:r w:rsidR="0010757D" w:rsidRPr="001D018D">
        <w:rPr>
          <w:color w:val="141414"/>
          <w:lang w:eastAsia="ja-JP"/>
        </w:rPr>
        <w:t>(</w:t>
      </w:r>
      <w:r w:rsidRPr="001D018D">
        <w:rPr>
          <w:color w:val="141414"/>
          <w:lang w:eastAsia="ja-JP"/>
        </w:rPr>
        <w:t>2009</w:t>
      </w:r>
      <w:r w:rsidR="0010757D" w:rsidRPr="001D018D">
        <w:rPr>
          <w:color w:val="141414"/>
          <w:lang w:eastAsia="ja-JP"/>
        </w:rPr>
        <w:t>)</w:t>
      </w:r>
      <w:r w:rsidRPr="001D018D">
        <w:rPr>
          <w:color w:val="141414"/>
          <w:lang w:eastAsia="ja-JP"/>
        </w:rPr>
        <w:t xml:space="preserve">. Whose </w:t>
      </w:r>
      <w:r w:rsidR="00BB51E8" w:rsidRPr="001D018D">
        <w:rPr>
          <w:color w:val="141414"/>
          <w:lang w:eastAsia="ja-JP"/>
        </w:rPr>
        <w:t>w</w:t>
      </w:r>
      <w:r w:rsidRPr="001D018D">
        <w:rPr>
          <w:color w:val="141414"/>
          <w:lang w:eastAsia="ja-JP"/>
        </w:rPr>
        <w:t xml:space="preserve">ords </w:t>
      </w:r>
      <w:r w:rsidR="00BB51E8" w:rsidRPr="001D018D">
        <w:rPr>
          <w:color w:val="141414"/>
          <w:lang w:eastAsia="ja-JP"/>
        </w:rPr>
        <w:t>t</w:t>
      </w:r>
      <w:r w:rsidRPr="001D018D">
        <w:rPr>
          <w:color w:val="141414"/>
          <w:lang w:eastAsia="ja-JP"/>
        </w:rPr>
        <w:t xml:space="preserve">hese </w:t>
      </w:r>
      <w:r w:rsidR="00BB51E8" w:rsidRPr="001D018D">
        <w:rPr>
          <w:color w:val="141414"/>
          <w:lang w:eastAsia="ja-JP"/>
        </w:rPr>
        <w:t>a</w:t>
      </w:r>
      <w:r w:rsidR="00291777" w:rsidRPr="001D018D">
        <w:rPr>
          <w:color w:val="141414"/>
          <w:lang w:eastAsia="ja-JP"/>
        </w:rPr>
        <w:t>re (14): C.D. Wright.</w:t>
      </w:r>
      <w:r w:rsidRPr="001D018D">
        <w:rPr>
          <w:color w:val="141414"/>
          <w:lang w:eastAsia="ja-JP"/>
        </w:rPr>
        <w:t xml:space="preserve"> </w:t>
      </w:r>
      <w:r w:rsidRPr="001D018D">
        <w:rPr>
          <w:i/>
          <w:iCs/>
          <w:color w:val="141414"/>
          <w:lang w:eastAsia="ja-JP"/>
        </w:rPr>
        <w:t>Radio Open Source</w:t>
      </w:r>
      <w:r w:rsidRPr="001D018D">
        <w:rPr>
          <w:color w:val="141414"/>
          <w:lang w:eastAsia="ja-JP"/>
        </w:rPr>
        <w:t xml:space="preserve">. </w:t>
      </w:r>
      <w:r w:rsidR="008963C9" w:rsidRPr="001D018D">
        <w:rPr>
          <w:color w:val="141414"/>
          <w:lang w:eastAsia="ja-JP"/>
        </w:rPr>
        <w:t>Interview b</w:t>
      </w:r>
      <w:r w:rsidRPr="001D018D">
        <w:rPr>
          <w:color w:val="141414"/>
          <w:lang w:eastAsia="ja-JP"/>
        </w:rPr>
        <w:t xml:space="preserve">y Christopher Lydon. </w:t>
      </w:r>
      <w:hyperlink r:id="rId12" w:history="1">
        <w:r w:rsidRPr="001D018D">
          <w:rPr>
            <w:rStyle w:val="Hyperlink"/>
            <w:lang w:eastAsia="ja-JP"/>
          </w:rPr>
          <w:t>http://radioopensource.org/whose-words-these-are-14-c-d-wright/</w:t>
        </w:r>
      </w:hyperlink>
      <w:r w:rsidRPr="001D018D">
        <w:rPr>
          <w:color w:val="141414"/>
          <w:lang w:eastAsia="ja-JP"/>
        </w:rPr>
        <w:t>.</w:t>
      </w:r>
      <w:r w:rsidR="00E47817" w:rsidRPr="001D018D">
        <w:rPr>
          <w:color w:val="141414"/>
          <w:lang w:eastAsia="ja-JP"/>
        </w:rPr>
        <w:t xml:space="preserve"> Accessed 25 March 2016.</w:t>
      </w:r>
    </w:p>
    <w:p w14:paraId="58248FF8" w14:textId="1032CF0C" w:rsidR="00DB3E5A" w:rsidRPr="001D018D" w:rsidRDefault="0010757D" w:rsidP="00A531D2">
      <w:pPr>
        <w:spacing w:line="480" w:lineRule="auto"/>
        <w:ind w:left="720" w:hanging="720"/>
        <w:rPr>
          <w:color w:val="141414"/>
          <w:lang w:eastAsia="ja-JP"/>
        </w:rPr>
      </w:pPr>
      <w:r w:rsidRPr="001D018D">
        <w:rPr>
          <w:color w:val="141414"/>
          <w:lang w:eastAsia="ja-JP"/>
        </w:rPr>
        <w:t>Zuckert, R</w:t>
      </w:r>
      <w:r w:rsidR="00291777" w:rsidRPr="001D018D">
        <w:rPr>
          <w:color w:val="141414"/>
          <w:lang w:eastAsia="ja-JP"/>
        </w:rPr>
        <w:t xml:space="preserve">. </w:t>
      </w:r>
      <w:r w:rsidRPr="001D018D">
        <w:rPr>
          <w:color w:val="141414"/>
          <w:lang w:eastAsia="ja-JP"/>
        </w:rPr>
        <w:t>(</w:t>
      </w:r>
      <w:r w:rsidR="00291777" w:rsidRPr="001D018D">
        <w:rPr>
          <w:color w:val="141414"/>
          <w:lang w:eastAsia="ja-JP"/>
        </w:rPr>
        <w:t>2003</w:t>
      </w:r>
      <w:r w:rsidRPr="001D018D">
        <w:rPr>
          <w:color w:val="141414"/>
          <w:lang w:eastAsia="ja-JP"/>
        </w:rPr>
        <w:t>)</w:t>
      </w:r>
      <w:r w:rsidR="00291777" w:rsidRPr="001D018D">
        <w:rPr>
          <w:color w:val="141414"/>
          <w:lang w:eastAsia="ja-JP"/>
        </w:rPr>
        <w:t xml:space="preserve">. Awe or envy: Herder contra Kant on the sublime. </w:t>
      </w:r>
      <w:r w:rsidR="00291777" w:rsidRPr="001D018D">
        <w:rPr>
          <w:i/>
          <w:iCs/>
          <w:color w:val="141414"/>
          <w:lang w:eastAsia="ja-JP"/>
        </w:rPr>
        <w:t>The Journal of Aesthetics and Art Criticism</w:t>
      </w:r>
      <w:r w:rsidR="00965604" w:rsidRPr="001D018D">
        <w:rPr>
          <w:color w:val="141414"/>
          <w:lang w:eastAsia="ja-JP"/>
        </w:rPr>
        <w:t xml:space="preserve"> 61(</w:t>
      </w:r>
      <w:r w:rsidR="00291777" w:rsidRPr="001D018D">
        <w:rPr>
          <w:color w:val="141414"/>
          <w:lang w:eastAsia="ja-JP"/>
        </w:rPr>
        <w:t>3</w:t>
      </w:r>
      <w:r w:rsidR="00965604" w:rsidRPr="001D018D">
        <w:rPr>
          <w:color w:val="141414"/>
          <w:lang w:eastAsia="ja-JP"/>
        </w:rPr>
        <w:t>)</w:t>
      </w:r>
      <w:r w:rsidR="00291777" w:rsidRPr="001D018D">
        <w:rPr>
          <w:color w:val="141414"/>
          <w:lang w:eastAsia="ja-JP"/>
        </w:rPr>
        <w:t>: 217</w:t>
      </w:r>
      <w:r w:rsidR="00291777" w:rsidRPr="001D018D">
        <w:t>–</w:t>
      </w:r>
      <w:r w:rsidR="00291777" w:rsidRPr="001D018D">
        <w:rPr>
          <w:color w:val="141414"/>
          <w:lang w:eastAsia="ja-JP"/>
        </w:rPr>
        <w:t>232.</w:t>
      </w:r>
    </w:p>
    <w:sectPr w:rsidR="00DB3E5A" w:rsidRPr="001D018D" w:rsidSect="001F3917">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A0D9A" w14:textId="77777777" w:rsidR="00E22A64" w:rsidRDefault="00E22A64" w:rsidP="0055729A">
      <w:r>
        <w:separator/>
      </w:r>
    </w:p>
  </w:endnote>
  <w:endnote w:type="continuationSeparator" w:id="0">
    <w:p w14:paraId="759A37A7" w14:textId="77777777" w:rsidR="00E22A64" w:rsidRDefault="00E22A64" w:rsidP="0055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3827A" w14:textId="77777777" w:rsidR="00E534FD" w:rsidRDefault="00E534FD" w:rsidP="006C0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1E178" w14:textId="77777777" w:rsidR="00E534FD" w:rsidRDefault="00E534FD" w:rsidP="001E61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1495" w14:textId="77777777" w:rsidR="00E534FD" w:rsidRPr="00B02C84" w:rsidRDefault="00E534FD" w:rsidP="006C0C9A">
    <w:pPr>
      <w:pStyle w:val="Footer"/>
      <w:framePr w:wrap="around" w:vAnchor="text" w:hAnchor="margin" w:xAlign="right" w:y="1"/>
      <w:rPr>
        <w:rStyle w:val="PageNumber"/>
        <w:rFonts w:ascii="Times New Roman" w:hAnsi="Times New Roman"/>
      </w:rPr>
    </w:pPr>
    <w:r w:rsidRPr="00B02C84">
      <w:rPr>
        <w:rStyle w:val="PageNumber"/>
        <w:rFonts w:ascii="Times New Roman" w:hAnsi="Times New Roman"/>
      </w:rPr>
      <w:fldChar w:fldCharType="begin"/>
    </w:r>
    <w:r w:rsidRPr="00B02C84">
      <w:rPr>
        <w:rStyle w:val="PageNumber"/>
        <w:rFonts w:ascii="Times New Roman" w:hAnsi="Times New Roman"/>
      </w:rPr>
      <w:instrText xml:space="preserve">PAGE  </w:instrText>
    </w:r>
    <w:r w:rsidRPr="00B02C84">
      <w:rPr>
        <w:rStyle w:val="PageNumber"/>
        <w:rFonts w:ascii="Times New Roman" w:hAnsi="Times New Roman"/>
      </w:rPr>
      <w:fldChar w:fldCharType="separate"/>
    </w:r>
    <w:r w:rsidR="002712E7">
      <w:rPr>
        <w:rStyle w:val="PageNumber"/>
        <w:rFonts w:ascii="Times New Roman" w:hAnsi="Times New Roman"/>
        <w:noProof/>
      </w:rPr>
      <w:t>1</w:t>
    </w:r>
    <w:r w:rsidRPr="00B02C84">
      <w:rPr>
        <w:rStyle w:val="PageNumber"/>
        <w:rFonts w:ascii="Times New Roman" w:hAnsi="Times New Roman"/>
      </w:rPr>
      <w:fldChar w:fldCharType="end"/>
    </w:r>
  </w:p>
  <w:p w14:paraId="19595E51" w14:textId="77777777" w:rsidR="00E534FD" w:rsidRDefault="00E534FD" w:rsidP="001E619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088D4" w14:textId="77777777" w:rsidR="00E22A64" w:rsidRDefault="00E22A64" w:rsidP="0055729A">
      <w:r>
        <w:separator/>
      </w:r>
    </w:p>
  </w:footnote>
  <w:footnote w:type="continuationSeparator" w:id="0">
    <w:p w14:paraId="78F08393" w14:textId="77777777" w:rsidR="00E22A64" w:rsidRDefault="00E22A64" w:rsidP="0055729A">
      <w:r>
        <w:continuationSeparator/>
      </w:r>
    </w:p>
  </w:footnote>
  <w:footnote w:id="1">
    <w:p w14:paraId="1938B4E5" w14:textId="77777777" w:rsidR="00E534FD" w:rsidRPr="001D018D" w:rsidRDefault="00E534FD" w:rsidP="00973D75">
      <w:pPr>
        <w:pStyle w:val="FootnoteText"/>
        <w:rPr>
          <w:rStyle w:val="FootnoteReference"/>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For a survey of theories about the nature of abstract objects, see Rosen (2014).</w:t>
      </w:r>
    </w:p>
  </w:footnote>
  <w:footnote w:id="2">
    <w:p w14:paraId="57F02D4E" w14:textId="257829E5" w:rsidR="00E534FD" w:rsidRPr="0030197D" w:rsidRDefault="00E534FD">
      <w:pPr>
        <w:pStyle w:val="FootnoteText"/>
        <w:rPr>
          <w:rFonts w:ascii="Times New Roman" w:hAnsi="Times New Roman"/>
        </w:rPr>
      </w:pPr>
      <w:r w:rsidRPr="000B3F4F">
        <w:rPr>
          <w:rStyle w:val="FootnoteReference"/>
          <w:rFonts w:ascii="Times New Roman" w:hAnsi="Times New Roman"/>
        </w:rPr>
        <w:footnoteRef/>
      </w:r>
      <w:r w:rsidRPr="000B3F4F">
        <w:rPr>
          <w:rFonts w:ascii="Times New Roman" w:hAnsi="Times New Roman"/>
        </w:rPr>
        <w:t xml:space="preserve"> Thanks to an anonymous reviewer for drawing my attention to this substantial new philosophical contribution to the awe literature. In allowing for emotions with transpersonal objects, Kristjánsson diverges somewhat from Aristotle, but otherwise wants to remain as true to Aristotle as possible. Kristjánsson’s commitment to Aristotelianism, mid-article shift in focus from awe (the episodic emotion) to awe (the trait), and goal of morally justifying awe (the trait) constitute substantial differences from my project. Unlike Kristjánsson, my main goal is to illustrate a larger point about a whole class of emotions that take abstract intentional objects.</w:t>
      </w:r>
    </w:p>
  </w:footnote>
  <w:footnote w:id="3">
    <w:p w14:paraId="2071C56C" w14:textId="781A6EAB" w:rsidR="00E534FD" w:rsidRPr="00465305" w:rsidRDefault="00E534FD" w:rsidP="00982B3F">
      <w:pPr>
        <w:spacing w:line="480" w:lineRule="auto"/>
      </w:pPr>
      <w:r w:rsidRPr="00465305">
        <w:rPr>
          <w:rStyle w:val="FootnoteReference"/>
          <w:rFonts w:ascii="Times New Roman" w:hAnsi="Times New Roman"/>
        </w:rPr>
        <w:footnoteRef/>
      </w:r>
      <w:r w:rsidRPr="00465305">
        <w:t xml:space="preserve"> Kristjánsson might say that awe can be about such things if they are idealizations. However, it is opaque what he means by ‘idealization,’ since that term only appears once in his article, without a definition. I think an idealization is a representation of something as ideal, and I do not think that things like repeatable artworks, natural languages, and games are necessarily representations of things as ideal or even representations of ideals themselves. Nevertheless, even if all the abstract objects that I want to discuss are appropriately classified as ideals or idealizations, and thus transpersonal objects in Kristjánsson’s sense, he does not engage with examples of emotions about a wide range of such things, as I aim to do here. Whether we classify emotions about repeatable artworks, languages, and games as emotions about ideals, idealizations, or neither, I think they are about abstract objects, and merit attention as such.</w:t>
      </w:r>
    </w:p>
  </w:footnote>
  <w:footnote w:id="4">
    <w:p w14:paraId="1DAEE7E1" w14:textId="77777777" w:rsidR="00E534FD" w:rsidRDefault="00E534FD" w:rsidP="00B86E48">
      <w:pPr>
        <w:pStyle w:val="FootnoteText"/>
      </w:pPr>
      <w:r w:rsidRPr="00465305">
        <w:rPr>
          <w:rStyle w:val="FootnoteReference"/>
          <w:rFonts w:ascii="Times New Roman" w:hAnsi="Times New Roman"/>
        </w:rPr>
        <w:footnoteRef/>
      </w:r>
      <w:r w:rsidRPr="00465305">
        <w:rPr>
          <w:rFonts w:ascii="Times New Roman" w:hAnsi="Times New Roman"/>
        </w:rPr>
        <w:t xml:space="preserve"> We can see the suggestion that emotions are propositional attitudes, for example, in Davidson (1976) and in Nussbaum</w:t>
      </w:r>
      <w:r w:rsidRPr="001D018D">
        <w:rPr>
          <w:rFonts w:ascii="Times New Roman" w:hAnsi="Times New Roman"/>
        </w:rPr>
        <w:t xml:space="preserve"> (2001).</w:t>
      </w:r>
    </w:p>
  </w:footnote>
  <w:footnote w:id="5">
    <w:p w14:paraId="5A026AE5" w14:textId="77777777" w:rsidR="00E534FD" w:rsidRPr="001D018D" w:rsidRDefault="00E534FD" w:rsidP="00B86E48">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On formal objects, and other things that lay some claim to being “the” object of an emotion, see de Sousa (1987: chapter 5). </w:t>
      </w:r>
    </w:p>
  </w:footnote>
  <w:footnote w:id="6">
    <w:p w14:paraId="29CBA9F6" w14:textId="1321B4B2" w:rsidR="00E534FD" w:rsidRPr="002E6E6F" w:rsidRDefault="00E534FD" w:rsidP="00B86E48">
      <w:pPr>
        <w:pStyle w:val="FootnoteText"/>
      </w:pPr>
      <w:r w:rsidRPr="001D018D">
        <w:rPr>
          <w:rStyle w:val="FootnoteReference"/>
          <w:rFonts w:ascii="Times New Roman" w:hAnsi="Times New Roman"/>
        </w:rPr>
        <w:footnoteRef/>
      </w:r>
      <w:r w:rsidRPr="001D018D">
        <w:rPr>
          <w:rFonts w:ascii="Times New Roman" w:hAnsi="Times New Roman"/>
        </w:rPr>
        <w:t xml:space="preserve"> What I have in mind can be described using technical vocabulary, as in de Sousa (19</w:t>
      </w:r>
      <w:r>
        <w:rPr>
          <w:rFonts w:ascii="Times New Roman" w:hAnsi="Times New Roman"/>
        </w:rPr>
        <w:t>87), who calls it an emotion’s “</w:t>
      </w:r>
      <w:r w:rsidRPr="001D018D">
        <w:rPr>
          <w:rFonts w:ascii="Times New Roman" w:hAnsi="Times New Roman"/>
        </w:rPr>
        <w:t>target</w:t>
      </w:r>
      <w:r>
        <w:rPr>
          <w:rFonts w:ascii="Times New Roman" w:hAnsi="Times New Roman"/>
        </w:rPr>
        <w:t xml:space="preserve">,” and </w:t>
      </w:r>
      <w:r w:rsidRPr="001D018D">
        <w:rPr>
          <w:rFonts w:ascii="Times New Roman" w:hAnsi="Times New Roman"/>
        </w:rPr>
        <w:t>Teroni (20</w:t>
      </w:r>
      <w:r>
        <w:rPr>
          <w:rFonts w:ascii="Times New Roman" w:hAnsi="Times New Roman"/>
        </w:rPr>
        <w:t>07), who calls it an emotion’s “</w:t>
      </w:r>
      <w:r w:rsidRPr="001D018D">
        <w:rPr>
          <w:rFonts w:ascii="Times New Roman" w:hAnsi="Times New Roman"/>
        </w:rPr>
        <w:t xml:space="preserve">particular </w:t>
      </w:r>
      <w:r>
        <w:rPr>
          <w:rFonts w:ascii="Times New Roman" w:hAnsi="Times New Roman"/>
        </w:rPr>
        <w:t>object.”</w:t>
      </w:r>
      <w:r w:rsidRPr="001D018D">
        <w:rPr>
          <w:rFonts w:ascii="Times New Roman" w:hAnsi="Times New Roman"/>
        </w:rPr>
        <w:t xml:space="preserve"> </w:t>
      </w:r>
    </w:p>
  </w:footnote>
  <w:footnote w:id="7">
    <w:p w14:paraId="596C64C9" w14:textId="4E681962" w:rsidR="00E534FD" w:rsidRPr="001D018D" w:rsidRDefault="00E534FD" w:rsidP="004F0EE6">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A syndrome analysis involves a similar strategy; for a nice example of a syndrome analysis of hope, see Martin (2014).</w:t>
      </w:r>
    </w:p>
  </w:footnote>
  <w:footnote w:id="8">
    <w:p w14:paraId="00B43BC4" w14:textId="16B42758" w:rsidR="00E534FD" w:rsidRDefault="00E534FD">
      <w:pPr>
        <w:pStyle w:val="FootnoteText"/>
      </w:pPr>
      <w:r w:rsidRPr="001D018D">
        <w:rPr>
          <w:rStyle w:val="FootnoteReference"/>
          <w:rFonts w:ascii="Times New Roman" w:hAnsi="Times New Roman"/>
        </w:rPr>
        <w:footnoteRef/>
      </w:r>
      <w:r w:rsidRPr="001D018D">
        <w:rPr>
          <w:rFonts w:ascii="Times New Roman" w:hAnsi="Times New Roman"/>
        </w:rPr>
        <w:t xml:space="preserve"> See Sherry (2013), </w:t>
      </w:r>
      <w:r>
        <w:rPr>
          <w:rFonts w:ascii="Times New Roman" w:hAnsi="Times New Roman"/>
        </w:rPr>
        <w:t>who argues</w:t>
      </w:r>
      <w:r w:rsidRPr="001D018D">
        <w:rPr>
          <w:rFonts w:ascii="Times New Roman" w:hAnsi="Times New Roman"/>
        </w:rPr>
        <w:t xml:space="preserve"> that wonder is a response to what seems extraordinary, and is often linked to other responses ranging from delight to dread, including awe.</w:t>
      </w:r>
    </w:p>
  </w:footnote>
  <w:footnote w:id="9">
    <w:p w14:paraId="10A7BDFC" w14:textId="39CC78B2"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Although Kant’s </w:t>
      </w:r>
      <w:r w:rsidRPr="001D018D">
        <w:rPr>
          <w:rFonts w:ascii="Times New Roman" w:hAnsi="Times New Roman"/>
          <w:i/>
          <w:iCs/>
        </w:rPr>
        <w:t>Critique of Judgment</w:t>
      </w:r>
      <w:r w:rsidRPr="001D018D">
        <w:rPr>
          <w:rFonts w:ascii="Times New Roman" w:hAnsi="Times New Roman"/>
          <w:iCs/>
        </w:rPr>
        <w:t xml:space="preserve"> </w:t>
      </w:r>
      <w:r>
        <w:rPr>
          <w:rFonts w:ascii="Times New Roman" w:hAnsi="Times New Roman"/>
        </w:rPr>
        <w:t>and</w:t>
      </w:r>
      <w:r w:rsidRPr="001D018D">
        <w:rPr>
          <w:rFonts w:ascii="Times New Roman" w:hAnsi="Times New Roman"/>
        </w:rPr>
        <w:t xml:space="preserve"> its famous discussion </w:t>
      </w:r>
      <w:r>
        <w:rPr>
          <w:rFonts w:ascii="Times New Roman" w:hAnsi="Times New Roman"/>
        </w:rPr>
        <w:t xml:space="preserve">of the sublime </w:t>
      </w:r>
      <w:r w:rsidRPr="001D018D">
        <w:rPr>
          <w:rFonts w:ascii="Times New Roman" w:hAnsi="Times New Roman"/>
        </w:rPr>
        <w:t xml:space="preserve">might seem like a good </w:t>
      </w:r>
      <w:r>
        <w:rPr>
          <w:rFonts w:ascii="Times New Roman" w:hAnsi="Times New Roman"/>
        </w:rPr>
        <w:t xml:space="preserve">starting </w:t>
      </w:r>
      <w:r w:rsidRPr="001D018D">
        <w:rPr>
          <w:rFonts w:ascii="Times New Roman" w:hAnsi="Times New Roman"/>
        </w:rPr>
        <w:t xml:space="preserve">place, Kant’s work is less useful for my purposes than one might suspect. For in the third </w:t>
      </w:r>
      <w:r w:rsidRPr="001D018D">
        <w:rPr>
          <w:rFonts w:ascii="Times New Roman" w:hAnsi="Times New Roman"/>
          <w:i/>
          <w:iCs/>
        </w:rPr>
        <w:t>Critique</w:t>
      </w:r>
      <w:r w:rsidRPr="001D018D">
        <w:rPr>
          <w:rFonts w:ascii="Times New Roman" w:hAnsi="Times New Roman"/>
          <w:iCs/>
        </w:rPr>
        <w:t>, Kant’s main task</w:t>
      </w:r>
      <w:r>
        <w:rPr>
          <w:rFonts w:ascii="Times New Roman" w:hAnsi="Times New Roman"/>
          <w:iCs/>
        </w:rPr>
        <w:t>s are</w:t>
      </w:r>
      <w:r w:rsidRPr="001D018D">
        <w:rPr>
          <w:rFonts w:ascii="Times New Roman" w:hAnsi="Times New Roman"/>
          <w:iCs/>
        </w:rPr>
        <w:t xml:space="preserve"> to determine the constraints that bind the faculty of judgment and to show how aesthetic judgments can have universal validity despite being subjective. </w:t>
      </w:r>
      <w:r w:rsidRPr="001D018D">
        <w:rPr>
          <w:rFonts w:ascii="Times New Roman" w:hAnsi="Times New Roman"/>
        </w:rPr>
        <w:t xml:space="preserve">Kant </w:t>
      </w:r>
      <w:r>
        <w:rPr>
          <w:rFonts w:ascii="Times New Roman" w:hAnsi="Times New Roman"/>
        </w:rPr>
        <w:t>describes</w:t>
      </w:r>
      <w:r w:rsidRPr="001D018D">
        <w:rPr>
          <w:rFonts w:ascii="Times New Roman" w:hAnsi="Times New Roman"/>
        </w:rPr>
        <w:t xml:space="preserve"> these judgments </w:t>
      </w:r>
      <w:r>
        <w:rPr>
          <w:rFonts w:ascii="Times New Roman" w:hAnsi="Times New Roman"/>
        </w:rPr>
        <w:t>as</w:t>
      </w:r>
      <w:r w:rsidRPr="001D018D">
        <w:rPr>
          <w:rFonts w:ascii="Times New Roman" w:hAnsi="Times New Roman"/>
        </w:rPr>
        <w:t xml:space="preserve"> </w:t>
      </w:r>
      <w:r w:rsidRPr="001D018D">
        <w:rPr>
          <w:rFonts w:ascii="Times New Roman" w:hAnsi="Times New Roman"/>
          <w:i/>
        </w:rPr>
        <w:t>disinterested</w:t>
      </w:r>
      <w:r w:rsidRPr="001D018D">
        <w:rPr>
          <w:rFonts w:ascii="Times New Roman" w:hAnsi="Times New Roman"/>
        </w:rPr>
        <w:t xml:space="preserve"> (albeit based on feelings of pleasure or displeasure). However, emotions are more than mere judgments and are not disinterested. Furthermore, while we might feel awe about the sublime, it is just one of many possible objects of awe. Moreover, Kant says that our experiences of the sublime are about our ideas of reason, and thus about objects internal to us, but I am concerned with the possibility of awe (and other emotions) about objects that are not necessarily internal to us, since many apparently abstract objects are also apparently mind-independent.</w:t>
      </w:r>
    </w:p>
  </w:footnote>
  <w:footnote w:id="10">
    <w:p w14:paraId="47353795" w14:textId="23670848"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On this distinction, see Kenny (2003: 15–18 and 49–52), Deonna and Teroni (2012: 3), and Donnellan (1970).</w:t>
      </w:r>
    </w:p>
  </w:footnote>
  <w:footnote w:id="11">
    <w:p w14:paraId="2899259C" w14:textId="4236CF74" w:rsidR="00E534FD" w:rsidRDefault="00E534FD" w:rsidP="006C57DD">
      <w:pPr>
        <w:pStyle w:val="FootnoteText"/>
      </w:pPr>
      <w:r w:rsidRPr="001D018D">
        <w:rPr>
          <w:rStyle w:val="FootnoteReference"/>
          <w:rFonts w:ascii="Times New Roman" w:hAnsi="Times New Roman"/>
        </w:rPr>
        <w:footnoteRef/>
      </w:r>
      <w:r w:rsidRPr="001D018D">
        <w:rPr>
          <w:rFonts w:ascii="Times New Roman" w:hAnsi="Times New Roman"/>
        </w:rPr>
        <w:t xml:space="preserve"> Sometimes they call these “appraisals” and sometimes “themes” or even “appraisal themes.” These terms</w:t>
      </w:r>
      <w:r>
        <w:rPr>
          <w:rFonts w:ascii="Times New Roman" w:hAnsi="Times New Roman"/>
        </w:rPr>
        <w:t xml:space="preserve"> </w:t>
      </w:r>
      <w:r w:rsidRPr="001D018D">
        <w:rPr>
          <w:rFonts w:ascii="Times New Roman" w:hAnsi="Times New Roman"/>
        </w:rPr>
        <w:t xml:space="preserve">originate in Lazarus’s work on “core relational themes” (1991), but are not synonymous. I stick </w:t>
      </w:r>
      <w:r w:rsidRPr="00990BD4">
        <w:rPr>
          <w:rFonts w:ascii="Times New Roman" w:hAnsi="Times New Roman"/>
        </w:rPr>
        <w:t>with ‘appraisal,’ meaning an</w:t>
      </w:r>
      <w:r w:rsidRPr="001D018D">
        <w:rPr>
          <w:rFonts w:ascii="Times New Roman" w:hAnsi="Times New Roman"/>
        </w:rPr>
        <w:t xml:space="preserve"> evaluative representation. Unfortunately, as other scientists have increasingly built on Keltner and Haidt (2003), they have </w:t>
      </w:r>
      <w:r>
        <w:rPr>
          <w:rFonts w:ascii="Times New Roman" w:hAnsi="Times New Roman"/>
        </w:rPr>
        <w:t xml:space="preserve">understood </w:t>
      </w:r>
      <w:r w:rsidRPr="001D018D">
        <w:rPr>
          <w:rFonts w:ascii="Times New Roman" w:hAnsi="Times New Roman"/>
        </w:rPr>
        <w:t xml:space="preserve">the second “appraisal” </w:t>
      </w:r>
      <w:r>
        <w:rPr>
          <w:rFonts w:ascii="Times New Roman" w:hAnsi="Times New Roman"/>
        </w:rPr>
        <w:t>rather differently</w:t>
      </w:r>
      <w:r w:rsidRPr="001D018D">
        <w:rPr>
          <w:rFonts w:ascii="Times New Roman" w:hAnsi="Times New Roman"/>
        </w:rPr>
        <w:t xml:space="preserve">. For example, Rudd, Vohs, and Aaker present it as a </w:t>
      </w:r>
      <w:r w:rsidRPr="001D018D">
        <w:rPr>
          <w:rFonts w:ascii="Times New Roman" w:hAnsi="Times New Roman"/>
          <w:i/>
        </w:rPr>
        <w:t>desire</w:t>
      </w:r>
      <w:r w:rsidRPr="001D018D">
        <w:rPr>
          <w:rFonts w:ascii="Times New Roman" w:hAnsi="Times New Roman"/>
        </w:rPr>
        <w:t xml:space="preserve"> to make new knowledge structures (2012: 1131), but </w:t>
      </w:r>
      <w:r>
        <w:rPr>
          <w:rFonts w:ascii="Times New Roman" w:hAnsi="Times New Roman"/>
        </w:rPr>
        <w:t>tell</w:t>
      </w:r>
      <w:r w:rsidRPr="001D018D">
        <w:rPr>
          <w:rFonts w:ascii="Times New Roman" w:hAnsi="Times New Roman"/>
        </w:rPr>
        <w:t xml:space="preserve"> their research subjects that it is neither an appraisal of nor a desire for </w:t>
      </w:r>
      <w:r>
        <w:rPr>
          <w:rFonts w:ascii="Times New Roman" w:hAnsi="Times New Roman"/>
        </w:rPr>
        <w:t>said</w:t>
      </w:r>
      <w:r w:rsidRPr="001D018D">
        <w:rPr>
          <w:rFonts w:ascii="Times New Roman" w:hAnsi="Times New Roman"/>
        </w:rPr>
        <w:t xml:space="preserve"> structures, but the </w:t>
      </w:r>
      <w:r w:rsidRPr="001D018D">
        <w:rPr>
          <w:rFonts w:ascii="Times New Roman" w:hAnsi="Times New Roman"/>
          <w:i/>
        </w:rPr>
        <w:t>alteration</w:t>
      </w:r>
      <w:r w:rsidRPr="001D018D">
        <w:rPr>
          <w:rFonts w:ascii="Times New Roman" w:hAnsi="Times New Roman"/>
        </w:rPr>
        <w:t xml:space="preserve"> of </w:t>
      </w:r>
      <w:r>
        <w:rPr>
          <w:rFonts w:ascii="Times New Roman" w:hAnsi="Times New Roman"/>
        </w:rPr>
        <w:t>them</w:t>
      </w:r>
      <w:r w:rsidRPr="001D018D">
        <w:rPr>
          <w:rFonts w:ascii="Times New Roman" w:hAnsi="Times New Roman"/>
        </w:rPr>
        <w:t xml:space="preserve"> caused by </w:t>
      </w:r>
      <w:r>
        <w:rPr>
          <w:rFonts w:ascii="Times New Roman" w:hAnsi="Times New Roman"/>
        </w:rPr>
        <w:t>the</w:t>
      </w:r>
      <w:r w:rsidRPr="001D018D">
        <w:rPr>
          <w:rFonts w:ascii="Times New Roman" w:hAnsi="Times New Roman"/>
        </w:rPr>
        <w:t xml:space="preserve"> appraisal of vastness (Ibid.: 1133). Valdesolo </w:t>
      </w:r>
      <w:r>
        <w:rPr>
          <w:rFonts w:ascii="Times New Roman" w:hAnsi="Times New Roman"/>
        </w:rPr>
        <w:t>calls it</w:t>
      </w:r>
      <w:r w:rsidRPr="001D018D">
        <w:rPr>
          <w:rFonts w:ascii="Times New Roman" w:hAnsi="Times New Roman"/>
        </w:rPr>
        <w:t xml:space="preserve"> a </w:t>
      </w:r>
      <w:r w:rsidRPr="001D018D">
        <w:rPr>
          <w:rFonts w:ascii="Times New Roman" w:hAnsi="Times New Roman"/>
          <w:i/>
        </w:rPr>
        <w:t xml:space="preserve">process </w:t>
      </w:r>
      <w:r w:rsidRPr="001D018D">
        <w:rPr>
          <w:rFonts w:ascii="Times New Roman" w:hAnsi="Times New Roman"/>
        </w:rPr>
        <w:t>(2014: 170). I strive to avoid that imprecision, partly by distinguishing five prototypical components of awe, not just two.</w:t>
      </w:r>
    </w:p>
  </w:footnote>
  <w:footnote w:id="12">
    <w:p w14:paraId="28A8CF57" w14:textId="4627FCB6" w:rsidR="00E534FD" w:rsidRPr="00DF77C2" w:rsidRDefault="00E534FD">
      <w:pPr>
        <w:pStyle w:val="FootnoteText"/>
        <w:rPr>
          <w:rFonts w:ascii="Times New Roman" w:hAnsi="Times New Roman"/>
        </w:rPr>
      </w:pPr>
      <w:r w:rsidRPr="009F3285">
        <w:rPr>
          <w:rStyle w:val="FootnoteReference"/>
          <w:rFonts w:ascii="Times New Roman" w:hAnsi="Times New Roman"/>
        </w:rPr>
        <w:footnoteRef/>
      </w:r>
      <w:r w:rsidRPr="009F3285">
        <w:rPr>
          <w:rFonts w:ascii="Times New Roman" w:hAnsi="Times New Roman"/>
        </w:rPr>
        <w:t xml:space="preserve"> For different reasons to favor this revision, see Kristjánsson (7).</w:t>
      </w:r>
    </w:p>
  </w:footnote>
  <w:footnote w:id="13">
    <w:p w14:paraId="30B4BB62" w14:textId="18561BEF" w:rsidR="00E534FD" w:rsidRPr="001D018D" w:rsidRDefault="00E534FD" w:rsidP="00A531D2">
      <w:pPr>
        <w:widowControl w:val="0"/>
        <w:autoSpaceDE w:val="0"/>
        <w:autoSpaceDN w:val="0"/>
        <w:adjustRightInd w:val="0"/>
        <w:spacing w:line="480" w:lineRule="auto"/>
        <w:rPr>
          <w:lang w:eastAsia="ja-JP"/>
        </w:rPr>
      </w:pPr>
      <w:r w:rsidRPr="001D018D">
        <w:rPr>
          <w:rStyle w:val="FootnoteReference"/>
          <w:rFonts w:ascii="Times New Roman" w:hAnsi="Times New Roman"/>
        </w:rPr>
        <w:footnoteRef/>
      </w:r>
      <w:r w:rsidRPr="001D018D">
        <w:t xml:space="preserve"> In a related discussion of wonder, Philip Fisher says, </w:t>
      </w:r>
      <w:r w:rsidRPr="001D018D">
        <w:rPr>
          <w:lang w:eastAsia="ja-JP"/>
        </w:rPr>
        <w:t xml:space="preserve">“Wonder is the middle condition between an unawakened intellect and a systematic knowledge so complete that there no longer exists anything unexpected” (1998: 58). </w:t>
      </w:r>
      <w:r w:rsidRPr="001D018D">
        <w:t xml:space="preserve">See Sherry (2013: 344) on a difference of opinion between Richard Dawkins and Keats about whether feeling wonder about something is </w:t>
      </w:r>
      <w:r>
        <w:t>compatible with</w:t>
      </w:r>
      <w:r w:rsidRPr="001D018D">
        <w:t xml:space="preserve"> a scientific understanding of it. </w:t>
      </w:r>
      <w:r w:rsidRPr="001D018D">
        <w:rPr>
          <w:lang w:eastAsia="ja-JP"/>
        </w:rPr>
        <w:t xml:space="preserve">See </w:t>
      </w:r>
      <w:r w:rsidRPr="001D018D">
        <w:rPr>
          <w:color w:val="141414"/>
          <w:lang w:eastAsia="ja-JP"/>
        </w:rPr>
        <w:t>Shelley (2014) on Alexander Gerard’s view of the sublime, and the point that</w:t>
      </w:r>
      <w:r w:rsidRPr="001D018D">
        <w:rPr>
          <w:lang w:eastAsia="ja-JP"/>
        </w:rPr>
        <w:t xml:space="preserve"> “</w:t>
      </w:r>
      <w:r w:rsidRPr="001D018D">
        <w:rPr>
          <w:color w:val="141414"/>
          <w:lang w:eastAsia="ja-JP"/>
        </w:rPr>
        <w:t>Sublime objects give pleasure because their sheer scale renders their conception just difficult enough.” See Rachel Zuckert (2003) on (a) Kant’s claims that we fail to comprehend the sublime via imagination, but can conceive of it through reason, hence the dual pleasure and disple</w:t>
      </w:r>
      <w:r>
        <w:rPr>
          <w:color w:val="141414"/>
          <w:lang w:eastAsia="ja-JP"/>
        </w:rPr>
        <w:t>asure involved in experiencing</w:t>
      </w:r>
      <w:r w:rsidRPr="001D018D">
        <w:rPr>
          <w:color w:val="141414"/>
          <w:lang w:eastAsia="ja-JP"/>
        </w:rPr>
        <w:t xml:space="preserve"> it (218) and (b) </w:t>
      </w:r>
      <w:r w:rsidRPr="001D018D">
        <w:t>Johann Gottfried von Herder’s phenomenology of the feeling of the sublime as taking a narrative form, which begins with uncomprehending awe and ends in knowledgeable awe (220).</w:t>
      </w:r>
    </w:p>
  </w:footnote>
  <w:footnote w:id="14">
    <w:p w14:paraId="40911750" w14:textId="4BF9FA99"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As Keltner and Haidt say, awe is at the “upper reaches of pleasure and on the boundary of fear” (297), which fits with Kant’s claims about experiences of the sublime.</w:t>
      </w:r>
    </w:p>
  </w:footnote>
  <w:footnote w:id="15">
    <w:p w14:paraId="359DF587" w14:textId="7BD6A841" w:rsidR="00E534FD" w:rsidRDefault="00E534FD">
      <w:pPr>
        <w:pStyle w:val="FootnoteText"/>
      </w:pPr>
      <w:r w:rsidRPr="001D018D">
        <w:rPr>
          <w:rStyle w:val="FootnoteReference"/>
          <w:rFonts w:ascii="Times New Roman" w:hAnsi="Times New Roman"/>
        </w:rPr>
        <w:footnoteRef/>
      </w:r>
      <w:r w:rsidRPr="001D018D">
        <w:rPr>
          <w:rFonts w:ascii="Times New Roman" w:hAnsi="Times New Roman"/>
        </w:rPr>
        <w:t xml:space="preserve"> See Keltner and Haidt (2003: 304).</w:t>
      </w:r>
    </w:p>
  </w:footnote>
  <w:footnote w:id="16">
    <w:p w14:paraId="7B5AE639" w14:textId="2FB509C8"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Keltner and Haidt cite Izard as one such person (2003: 302). Valdesolo and Graham (2014) attribute a similar view, according to which awe involves a desire to find meaning, to Kierkegaard and William James.</w:t>
      </w:r>
    </w:p>
  </w:footnote>
  <w:footnote w:id="17">
    <w:p w14:paraId="7C2EA442" w14:textId="7E9589A6" w:rsidR="00E534FD" w:rsidRDefault="00E534FD">
      <w:pPr>
        <w:pStyle w:val="FootnoteText"/>
      </w:pPr>
      <w:r w:rsidRPr="001D018D">
        <w:rPr>
          <w:rStyle w:val="FootnoteReference"/>
          <w:rFonts w:ascii="Times New Roman" w:hAnsi="Times New Roman"/>
        </w:rPr>
        <w:footnoteRef/>
      </w:r>
      <w:r w:rsidRPr="001D018D">
        <w:rPr>
          <w:rFonts w:ascii="Times New Roman" w:hAnsi="Times New Roman"/>
        </w:rPr>
        <w:t xml:space="preserve"> Keltner and Haidt find evidence of this view in Weber and Durkheim (2003: 299–300, 302, and 307–308).</w:t>
      </w:r>
      <w:r w:rsidRPr="004C0888">
        <w:t xml:space="preserve"> </w:t>
      </w:r>
    </w:p>
  </w:footnote>
  <w:footnote w:id="18">
    <w:p w14:paraId="18C11B56" w14:textId="7EF8E9FB" w:rsidR="00E534FD" w:rsidRPr="00120928" w:rsidRDefault="00E534FD" w:rsidP="0050519C">
      <w:pPr>
        <w:pStyle w:val="p1"/>
        <w:spacing w:line="480" w:lineRule="auto"/>
        <w:rPr>
          <w:rFonts w:ascii="Times New Roman" w:hAnsi="Times New Roman"/>
          <w:sz w:val="24"/>
          <w:szCs w:val="24"/>
        </w:rPr>
      </w:pPr>
      <w:r w:rsidRPr="00120928">
        <w:rPr>
          <w:rStyle w:val="FootnoteReference"/>
          <w:rFonts w:ascii="Times New Roman" w:hAnsi="Times New Roman"/>
          <w:sz w:val="24"/>
          <w:szCs w:val="24"/>
        </w:rPr>
        <w:footnoteRef/>
      </w:r>
      <w:r w:rsidRPr="00120928">
        <w:rPr>
          <w:rFonts w:ascii="Times New Roman" w:hAnsi="Times New Roman"/>
          <w:sz w:val="24"/>
          <w:szCs w:val="24"/>
        </w:rPr>
        <w:t xml:space="preserve"> Kristjánsson emphasizes awe’s self-reflexivity explicitly in another context (8). However, his claim that awe is essentially self-reflexive (8) needs to be reconciled with his claim that awe directs attention away from the individual self (14).</w:t>
      </w:r>
    </w:p>
  </w:footnote>
  <w:footnote w:id="19">
    <w:p w14:paraId="352E4C1F" w14:textId="77777777" w:rsidR="00E534FD" w:rsidRPr="001D018D" w:rsidRDefault="00E534FD" w:rsidP="00284934">
      <w:pPr>
        <w:widowControl w:val="0"/>
        <w:autoSpaceDE w:val="0"/>
        <w:autoSpaceDN w:val="0"/>
        <w:adjustRightInd w:val="0"/>
        <w:spacing w:line="480" w:lineRule="auto"/>
        <w:rPr>
          <w:lang w:eastAsia="ja-JP"/>
        </w:rPr>
      </w:pPr>
      <w:r w:rsidRPr="001D018D">
        <w:rPr>
          <w:rStyle w:val="FootnoteReference"/>
          <w:rFonts w:ascii="Times New Roman" w:hAnsi="Times New Roman"/>
        </w:rPr>
        <w:footnoteRef/>
      </w:r>
      <w:r w:rsidRPr="001D018D">
        <w:t xml:space="preserve"> Kant’s famous quote about feeling awe for the starry heavens above and the moral law within also implicitly recognizes the possibility of feeling awe for an abstract object, under the plausible assumption that the moral law is an abstract object (1956: 166). </w:t>
      </w:r>
    </w:p>
  </w:footnote>
  <w:footnote w:id="20">
    <w:p w14:paraId="43642CE5" w14:textId="5546BD22" w:rsidR="00E534FD" w:rsidRDefault="00E534FD" w:rsidP="00C31BEC">
      <w:pPr>
        <w:pStyle w:val="FootnoteText"/>
      </w:pPr>
      <w:r w:rsidRPr="001D018D">
        <w:rPr>
          <w:rStyle w:val="FootnoteReference"/>
          <w:rFonts w:ascii="Times New Roman" w:hAnsi="Times New Roman"/>
        </w:rPr>
        <w:footnoteRef/>
      </w:r>
      <w:r w:rsidRPr="001D018D">
        <w:rPr>
          <w:rFonts w:ascii="Times New Roman" w:hAnsi="Times New Roman"/>
        </w:rPr>
        <w:t xml:space="preserve"> Thanks to R</w:t>
      </w:r>
      <w:r>
        <w:rPr>
          <w:rFonts w:ascii="Times New Roman" w:hAnsi="Times New Roman"/>
        </w:rPr>
        <w:t>EDACTED for inquiring whether deities</w:t>
      </w:r>
      <w:r w:rsidRPr="001D018D">
        <w:rPr>
          <w:rFonts w:ascii="Times New Roman" w:hAnsi="Times New Roman"/>
        </w:rPr>
        <w:t xml:space="preserve"> </w:t>
      </w:r>
      <w:r>
        <w:rPr>
          <w:rFonts w:ascii="Times New Roman" w:hAnsi="Times New Roman"/>
        </w:rPr>
        <w:t>might be abstract objects,</w:t>
      </w:r>
      <w:r w:rsidRPr="001D018D">
        <w:rPr>
          <w:rFonts w:ascii="Times New Roman" w:hAnsi="Times New Roman"/>
        </w:rPr>
        <w:t xml:space="preserve"> REDACTED for inquiring whether persons might be</w:t>
      </w:r>
      <w:r>
        <w:rPr>
          <w:rFonts w:ascii="Times New Roman" w:hAnsi="Times New Roman"/>
        </w:rPr>
        <w:t>, and an anonymous referee for inquiring whether football clubs, countries, and political parties might be</w:t>
      </w:r>
      <w:r w:rsidRPr="001D018D">
        <w:rPr>
          <w:rFonts w:ascii="Times New Roman" w:hAnsi="Times New Roman"/>
        </w:rPr>
        <w:t>. I</w:t>
      </w:r>
      <w:r>
        <w:rPr>
          <w:rFonts w:ascii="Times New Roman" w:hAnsi="Times New Roman"/>
        </w:rPr>
        <w:t xml:space="preserve"> do not take a stand on those questions here, but i</w:t>
      </w:r>
      <w:r w:rsidRPr="001D018D">
        <w:rPr>
          <w:rFonts w:ascii="Times New Roman" w:hAnsi="Times New Roman"/>
        </w:rPr>
        <w:t xml:space="preserve">f </w:t>
      </w:r>
      <w:r>
        <w:rPr>
          <w:rFonts w:ascii="Times New Roman" w:hAnsi="Times New Roman"/>
        </w:rPr>
        <w:t>so, then</w:t>
      </w:r>
      <w:r w:rsidRPr="001D018D">
        <w:rPr>
          <w:rFonts w:ascii="Times New Roman" w:hAnsi="Times New Roman"/>
        </w:rPr>
        <w:t xml:space="preserve"> feeling emotions about abstract objects would be</w:t>
      </w:r>
      <w:r>
        <w:rPr>
          <w:rFonts w:ascii="Times New Roman" w:hAnsi="Times New Roman"/>
        </w:rPr>
        <w:t xml:space="preserve"> more common (and widespread) than I had thought</w:t>
      </w:r>
      <w:r w:rsidRPr="001D018D">
        <w:rPr>
          <w:rFonts w:ascii="Times New Roman" w:hAnsi="Times New Roman"/>
        </w:rPr>
        <w:t xml:space="preserve">. </w:t>
      </w:r>
    </w:p>
  </w:footnote>
  <w:footnote w:id="21">
    <w:p w14:paraId="1A22C267" w14:textId="0BC20105" w:rsidR="00E534FD" w:rsidRPr="001D018D" w:rsidRDefault="00E534FD" w:rsidP="00F42218">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For another example, Shiota, Keltner, and Mossman (2007: 945) recognize that we can think of mathematical equations, which are (arguably) abstract objects, as vast or great.</w:t>
      </w:r>
    </w:p>
  </w:footnote>
  <w:footnote w:id="22">
    <w:p w14:paraId="419CF069" w14:textId="249FE99C"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See also Goldie (2012).</w:t>
      </w:r>
    </w:p>
  </w:footnote>
  <w:footnote w:id="23">
    <w:p w14:paraId="62386059" w14:textId="446DC817" w:rsidR="00E534FD" w:rsidRPr="00460D2D" w:rsidRDefault="00E534FD">
      <w:pPr>
        <w:pStyle w:val="FootnoteText"/>
        <w:rPr>
          <w:rFonts w:ascii="Times New Roman" w:hAnsi="Times New Roman"/>
        </w:rPr>
      </w:pPr>
      <w:r w:rsidRPr="002E6B30">
        <w:rPr>
          <w:rStyle w:val="FootnoteReference"/>
          <w:rFonts w:ascii="Times New Roman" w:hAnsi="Times New Roman"/>
        </w:rPr>
        <w:footnoteRef/>
      </w:r>
      <w:r w:rsidRPr="002E6B30">
        <w:rPr>
          <w:rFonts w:ascii="Times New Roman" w:hAnsi="Times New Roman"/>
        </w:rPr>
        <w:t xml:space="preserve"> My position is thus unlike Kristjánsson’s, since he seems to think that all instances of a given emotion type will take one and only one type of target: all pride is about the self, all compassion about other people, all fear about external events, and all awe about transpersonal ideals (11). In contrast, I think that some instances of awe have concrete intentional objects and others have abstract intentional objects (and the same goes for some other emotion types). </w:t>
      </w:r>
    </w:p>
  </w:footnote>
  <w:footnote w:id="24">
    <w:p w14:paraId="001993D2" w14:textId="277B3FF7" w:rsidR="00E534FD" w:rsidRPr="001D018D" w:rsidRDefault="00E534FD" w:rsidP="0030734C">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Keltner and Haidt, drawing on Durkheim, seem to agree that objects elicit awe at least in part because they can impact people’s well-being (2003: 300). Non-cognitivists, like Jesse Prinz, can also be eudaimonists and thus make a similar objection. For to distinguish between perceptions of bodily changes that </w:t>
      </w:r>
      <w:r w:rsidRPr="001D018D">
        <w:rPr>
          <w:rFonts w:ascii="Times New Roman" w:hAnsi="Times New Roman"/>
          <w:i/>
        </w:rPr>
        <w:t>are</w:t>
      </w:r>
      <w:r w:rsidRPr="001D018D">
        <w:rPr>
          <w:rFonts w:ascii="Times New Roman" w:hAnsi="Times New Roman"/>
        </w:rPr>
        <w:t xml:space="preserve"> emotions and those that are not (like cold-induced shivers), Prinz (2004) says that emotions are the subset of perceptions that are characteristically caused by an organism entering a relation with the environment that bears on the organism’s well-being (which he calls a core relational theme). </w:t>
      </w:r>
    </w:p>
  </w:footnote>
  <w:footnote w:id="25">
    <w:p w14:paraId="3354C32E" w14:textId="7A2B517F" w:rsidR="00E534FD" w:rsidRPr="00C45442" w:rsidRDefault="00E534FD">
      <w:pPr>
        <w:pStyle w:val="FootnoteText"/>
      </w:pPr>
      <w:r w:rsidRPr="001D018D">
        <w:rPr>
          <w:rStyle w:val="FootnoteReference"/>
          <w:rFonts w:ascii="Times New Roman" w:hAnsi="Times New Roman"/>
        </w:rPr>
        <w:footnoteRef/>
      </w:r>
      <w:r w:rsidRPr="001D018D">
        <w:rPr>
          <w:rFonts w:ascii="Times New Roman" w:hAnsi="Times New Roman"/>
        </w:rPr>
        <w:t xml:space="preserve"> Thanks to REDACTED for this suggestion.</w:t>
      </w:r>
    </w:p>
  </w:footnote>
  <w:footnote w:id="26">
    <w:p w14:paraId="5DCCAD30" w14:textId="4BB85849"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In this formulation of the paradox, I follow Schneider.</w:t>
      </w:r>
    </w:p>
  </w:footnote>
  <w:footnote w:id="27">
    <w:p w14:paraId="56A8EC5F" w14:textId="7A9CA520"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For citations, see Schneider: especially relevant is Moran (1994).</w:t>
      </w:r>
    </w:p>
  </w:footnote>
  <w:footnote w:id="28">
    <w:p w14:paraId="443341A3" w14:textId="12113BDB"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We might </w:t>
      </w:r>
      <w:r>
        <w:rPr>
          <w:rFonts w:ascii="Times New Roman" w:hAnsi="Times New Roman"/>
        </w:rPr>
        <w:t>be justified in</w:t>
      </w:r>
      <w:r w:rsidRPr="001D018D">
        <w:rPr>
          <w:rFonts w:ascii="Times New Roman" w:hAnsi="Times New Roman"/>
        </w:rPr>
        <w:t xml:space="preserve"> believing this even if we do not yet understand exactly </w:t>
      </w:r>
      <w:r w:rsidRPr="001D018D">
        <w:rPr>
          <w:rFonts w:ascii="Times New Roman" w:hAnsi="Times New Roman"/>
          <w:i/>
        </w:rPr>
        <w:t>how</w:t>
      </w:r>
      <w:r w:rsidRPr="001D018D">
        <w:rPr>
          <w:rFonts w:ascii="Times New Roman" w:hAnsi="Times New Roman"/>
        </w:rPr>
        <w:t xml:space="preserve"> we engage with abstract objects.</w:t>
      </w:r>
    </w:p>
  </w:footnote>
  <w:footnote w:id="29">
    <w:p w14:paraId="68E22D92" w14:textId="5B2E1655" w:rsidR="00E534FD" w:rsidRDefault="00E534FD">
      <w:pPr>
        <w:pStyle w:val="FootnoteText"/>
      </w:pPr>
      <w:r w:rsidRPr="001D018D">
        <w:rPr>
          <w:rStyle w:val="FootnoteReference"/>
          <w:rFonts w:ascii="Times New Roman" w:hAnsi="Times New Roman"/>
        </w:rPr>
        <w:footnoteRef/>
      </w:r>
      <w:r w:rsidRPr="001D018D">
        <w:rPr>
          <w:rFonts w:ascii="Times New Roman" w:hAnsi="Times New Roman"/>
        </w:rPr>
        <w:t xml:space="preserve"> The object of pride could be </w:t>
      </w:r>
      <w:r w:rsidRPr="001D018D">
        <w:rPr>
          <w:rFonts w:ascii="Times New Roman" w:hAnsi="Times New Roman"/>
          <w:i/>
          <w:iCs/>
        </w:rPr>
        <w:t>Hamilton</w:t>
      </w:r>
      <w:r w:rsidRPr="001D018D">
        <w:rPr>
          <w:rFonts w:ascii="Times New Roman" w:hAnsi="Times New Roman"/>
        </w:rPr>
        <w:t xml:space="preserve"> itself, even if the cause were the fame and fortune </w:t>
      </w:r>
      <w:r>
        <w:rPr>
          <w:rFonts w:ascii="Times New Roman" w:hAnsi="Times New Roman"/>
        </w:rPr>
        <w:t>it</w:t>
      </w:r>
      <w:r w:rsidR="001F6CFB">
        <w:rPr>
          <w:rFonts w:ascii="Times New Roman" w:hAnsi="Times New Roman"/>
        </w:rPr>
        <w:t xml:space="preserve"> brought him, or t</w:t>
      </w:r>
      <w:r w:rsidRPr="001D018D">
        <w:rPr>
          <w:rFonts w:ascii="Times New Roman" w:hAnsi="Times New Roman"/>
        </w:rPr>
        <w:t xml:space="preserve">he object of pride could be </w:t>
      </w:r>
      <w:r>
        <w:rPr>
          <w:rFonts w:ascii="Times New Roman" w:hAnsi="Times New Roman"/>
        </w:rPr>
        <w:t>Miranda’s</w:t>
      </w:r>
      <w:r w:rsidRPr="001D018D">
        <w:rPr>
          <w:rFonts w:ascii="Times New Roman" w:hAnsi="Times New Roman"/>
        </w:rPr>
        <w:t xml:space="preserve"> relation to </w:t>
      </w:r>
      <w:r w:rsidRPr="001D018D">
        <w:rPr>
          <w:rFonts w:ascii="Times New Roman" w:hAnsi="Times New Roman"/>
          <w:i/>
          <w:iCs/>
        </w:rPr>
        <w:t>Hamilton</w:t>
      </w:r>
      <w:r w:rsidRPr="001D018D">
        <w:rPr>
          <w:rFonts w:ascii="Times New Roman" w:hAnsi="Times New Roman"/>
        </w:rPr>
        <w:t>, which is also plausibly seen as an abstract object.</w:t>
      </w:r>
    </w:p>
  </w:footnote>
  <w:footnote w:id="30">
    <w:p w14:paraId="3FF289FA" w14:textId="1B5DE419"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For </w:t>
      </w:r>
      <w:r>
        <w:rPr>
          <w:rFonts w:ascii="Times New Roman" w:hAnsi="Times New Roman"/>
        </w:rPr>
        <w:t>an argument</w:t>
      </w:r>
      <w:r w:rsidRPr="001D018D">
        <w:rPr>
          <w:rFonts w:ascii="Times New Roman" w:hAnsi="Times New Roman"/>
        </w:rPr>
        <w:t xml:space="preserve"> that arguments are abstract objects, see Simard Smith and Moldovan (2011).</w:t>
      </w:r>
    </w:p>
  </w:footnote>
  <w:footnote w:id="31">
    <w:p w14:paraId="1F3B2106" w14:textId="295F7BE7"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See Behrendt (2010: 673) for the idea that fear of non-existence (which, if not an abstract object, is at least like one in lacking certain properties that concrete objects have) is a particularly contemplative emotion. Returning to awe and its cousins, Sherry (2013) repeatedly suggests that wonder is a contemplative or intellectual emotion. Shiota, Keltner, and Mossman (2007: 960) describe an empirical study that suggests “that awe-prone people are particularly comfortable revising their mental representations of the world.” It would be interesting to investigate whether the same is true of people prone to other emotions about abstract objects. </w:t>
      </w:r>
    </w:p>
  </w:footnote>
  <w:footnote w:id="32">
    <w:p w14:paraId="66AF1CC1" w14:textId="33A00103" w:rsidR="00E534FD" w:rsidRDefault="00E534FD">
      <w:pPr>
        <w:pStyle w:val="FootnoteText"/>
      </w:pPr>
      <w:r w:rsidRPr="001D018D">
        <w:rPr>
          <w:rStyle w:val="FootnoteReference"/>
          <w:rFonts w:ascii="Times New Roman" w:hAnsi="Times New Roman"/>
        </w:rPr>
        <w:footnoteRef/>
      </w:r>
      <w:r w:rsidRPr="001D018D">
        <w:rPr>
          <w:rFonts w:ascii="Times New Roman" w:hAnsi="Times New Roman"/>
        </w:rPr>
        <w:t xml:space="preserve"> I say “might” because people like Viktor Frankl, the Holocaust survivor, sometimes suggest that finding meaning in one’s life is at least as important as meeting one’s more concrete </w:t>
      </w:r>
      <w:r>
        <w:rPr>
          <w:rFonts w:ascii="Times New Roman" w:hAnsi="Times New Roman"/>
        </w:rPr>
        <w:t>need</w:t>
      </w:r>
      <w:r w:rsidRPr="001D018D">
        <w:rPr>
          <w:rFonts w:ascii="Times New Roman" w:hAnsi="Times New Roman"/>
        </w:rPr>
        <w:t>s.</w:t>
      </w:r>
      <w:r w:rsidRPr="00D70FD2">
        <w:t xml:space="preserve"> </w:t>
      </w:r>
    </w:p>
  </w:footnote>
  <w:footnote w:id="33">
    <w:p w14:paraId="5620E78A" w14:textId="5B8B0EF5" w:rsidR="00E534FD" w:rsidRPr="001D018D" w:rsidRDefault="00E534FD" w:rsidP="00D803BC">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Plus, by considering emotions </w:t>
      </w:r>
      <w:r w:rsidR="003712F9">
        <w:rPr>
          <w:rFonts w:ascii="Times New Roman" w:hAnsi="Times New Roman"/>
        </w:rPr>
        <w:t>with</w:t>
      </w:r>
      <w:r w:rsidRPr="001D018D">
        <w:rPr>
          <w:rFonts w:ascii="Times New Roman" w:hAnsi="Times New Roman"/>
        </w:rPr>
        <w:t xml:space="preserve"> abstract objects, we may thereby deepen our understanding of abstract objects themselves.</w:t>
      </w:r>
    </w:p>
  </w:footnote>
  <w:footnote w:id="34">
    <w:p w14:paraId="5EED07A8" w14:textId="5154B276"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For defenses of such views, see, for instance, Döring (2014), Prinz (2004) and Tappolet (2012). See Behrendt (2010) and Deonna and Teroni (2012: chapter 6) for challenges to them.</w:t>
      </w:r>
    </w:p>
  </w:footnote>
  <w:footnote w:id="35">
    <w:p w14:paraId="24400B63" w14:textId="2FF099BE" w:rsidR="00E534FD" w:rsidRPr="001D018D" w:rsidRDefault="00E534FD">
      <w:pPr>
        <w:pStyle w:val="FootnoteText"/>
        <w:rPr>
          <w:rFonts w:ascii="Times New Roman" w:hAnsi="Times New Roman"/>
        </w:rPr>
      </w:pPr>
      <w:r w:rsidRPr="001D018D">
        <w:rPr>
          <w:rStyle w:val="FootnoteReference"/>
          <w:rFonts w:ascii="Times New Roman" w:hAnsi="Times New Roman"/>
        </w:rPr>
        <w:footnoteRef/>
      </w:r>
      <w:r w:rsidRPr="001D018D">
        <w:rPr>
          <w:rFonts w:ascii="Times New Roman" w:hAnsi="Times New Roman"/>
        </w:rPr>
        <w:t xml:space="preserve"> Thanks to REDACTED for helpful discussion of this issue.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2563"/>
    <w:multiLevelType w:val="hybridMultilevel"/>
    <w:tmpl w:val="E92E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A3ED9"/>
    <w:multiLevelType w:val="hybridMultilevel"/>
    <w:tmpl w:val="5AFA8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07E4B"/>
    <w:multiLevelType w:val="hybridMultilevel"/>
    <w:tmpl w:val="4554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3D484D"/>
    <w:multiLevelType w:val="hybridMultilevel"/>
    <w:tmpl w:val="C6DC7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C9D11C6"/>
    <w:multiLevelType w:val="hybridMultilevel"/>
    <w:tmpl w:val="74EAACA6"/>
    <w:lvl w:ilvl="0" w:tplc="1122B5EE">
      <w:start w:val="1"/>
      <w:numFmt w:val="lowerLetter"/>
      <w:lvlText w:val="%1."/>
      <w:lvlJc w:val="left"/>
      <w:pPr>
        <w:ind w:left="720" w:hanging="360"/>
      </w:pPr>
      <w:rPr>
        <w:rFonts w:ascii="Arial" w:eastAsiaTheme="minorEastAsia"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F5"/>
    <w:rsid w:val="00000019"/>
    <w:rsid w:val="0000054C"/>
    <w:rsid w:val="00000BE8"/>
    <w:rsid w:val="000012A9"/>
    <w:rsid w:val="00003BF4"/>
    <w:rsid w:val="00004EC3"/>
    <w:rsid w:val="000071DE"/>
    <w:rsid w:val="000072A5"/>
    <w:rsid w:val="00007D7F"/>
    <w:rsid w:val="00010771"/>
    <w:rsid w:val="000110D7"/>
    <w:rsid w:val="00011607"/>
    <w:rsid w:val="0001323A"/>
    <w:rsid w:val="000132C5"/>
    <w:rsid w:val="0001359A"/>
    <w:rsid w:val="000150BD"/>
    <w:rsid w:val="0001526E"/>
    <w:rsid w:val="0001561A"/>
    <w:rsid w:val="00015BAE"/>
    <w:rsid w:val="00015E1F"/>
    <w:rsid w:val="00015ECA"/>
    <w:rsid w:val="000164C2"/>
    <w:rsid w:val="00016675"/>
    <w:rsid w:val="0001687D"/>
    <w:rsid w:val="00017658"/>
    <w:rsid w:val="000205A4"/>
    <w:rsid w:val="00020E61"/>
    <w:rsid w:val="0002138F"/>
    <w:rsid w:val="000217B6"/>
    <w:rsid w:val="0002200A"/>
    <w:rsid w:val="0002312F"/>
    <w:rsid w:val="000235B7"/>
    <w:rsid w:val="000241A2"/>
    <w:rsid w:val="00025FD1"/>
    <w:rsid w:val="00027A22"/>
    <w:rsid w:val="00027C1E"/>
    <w:rsid w:val="000307ED"/>
    <w:rsid w:val="00030C76"/>
    <w:rsid w:val="00031ED4"/>
    <w:rsid w:val="00032889"/>
    <w:rsid w:val="000328D5"/>
    <w:rsid w:val="000338C4"/>
    <w:rsid w:val="00037A3A"/>
    <w:rsid w:val="00042D10"/>
    <w:rsid w:val="00042F90"/>
    <w:rsid w:val="000434A7"/>
    <w:rsid w:val="000445F3"/>
    <w:rsid w:val="00045200"/>
    <w:rsid w:val="00045FF8"/>
    <w:rsid w:val="00046049"/>
    <w:rsid w:val="00046559"/>
    <w:rsid w:val="00046B7C"/>
    <w:rsid w:val="0005226A"/>
    <w:rsid w:val="000531B0"/>
    <w:rsid w:val="00055BC7"/>
    <w:rsid w:val="00055C1A"/>
    <w:rsid w:val="00057314"/>
    <w:rsid w:val="00057E72"/>
    <w:rsid w:val="00060CCA"/>
    <w:rsid w:val="0006122D"/>
    <w:rsid w:val="00061480"/>
    <w:rsid w:val="000621B2"/>
    <w:rsid w:val="00063454"/>
    <w:rsid w:val="00063514"/>
    <w:rsid w:val="000635C8"/>
    <w:rsid w:val="0006497F"/>
    <w:rsid w:val="000655E4"/>
    <w:rsid w:val="0006659E"/>
    <w:rsid w:val="00067588"/>
    <w:rsid w:val="00071A35"/>
    <w:rsid w:val="0007203C"/>
    <w:rsid w:val="00073F4A"/>
    <w:rsid w:val="00074472"/>
    <w:rsid w:val="00077795"/>
    <w:rsid w:val="000821A8"/>
    <w:rsid w:val="00082CA8"/>
    <w:rsid w:val="00083330"/>
    <w:rsid w:val="0008450C"/>
    <w:rsid w:val="000845D3"/>
    <w:rsid w:val="00085523"/>
    <w:rsid w:val="0008565E"/>
    <w:rsid w:val="000859B5"/>
    <w:rsid w:val="00087658"/>
    <w:rsid w:val="00087AC3"/>
    <w:rsid w:val="00087E4B"/>
    <w:rsid w:val="00090120"/>
    <w:rsid w:val="00090D04"/>
    <w:rsid w:val="00091416"/>
    <w:rsid w:val="00091475"/>
    <w:rsid w:val="00094187"/>
    <w:rsid w:val="000950B3"/>
    <w:rsid w:val="0009601C"/>
    <w:rsid w:val="00097FBD"/>
    <w:rsid w:val="000A017F"/>
    <w:rsid w:val="000A1555"/>
    <w:rsid w:val="000A189C"/>
    <w:rsid w:val="000A1B05"/>
    <w:rsid w:val="000A289C"/>
    <w:rsid w:val="000A2BA3"/>
    <w:rsid w:val="000A4590"/>
    <w:rsid w:val="000A49E3"/>
    <w:rsid w:val="000A58AF"/>
    <w:rsid w:val="000A5DC7"/>
    <w:rsid w:val="000A5F6B"/>
    <w:rsid w:val="000B20B3"/>
    <w:rsid w:val="000B3F4F"/>
    <w:rsid w:val="000B40C0"/>
    <w:rsid w:val="000B4CD4"/>
    <w:rsid w:val="000B5975"/>
    <w:rsid w:val="000B63DE"/>
    <w:rsid w:val="000B7B75"/>
    <w:rsid w:val="000B7D52"/>
    <w:rsid w:val="000C06C8"/>
    <w:rsid w:val="000C088A"/>
    <w:rsid w:val="000C3E2B"/>
    <w:rsid w:val="000C410A"/>
    <w:rsid w:val="000C4A29"/>
    <w:rsid w:val="000C4B61"/>
    <w:rsid w:val="000C6855"/>
    <w:rsid w:val="000C6AFA"/>
    <w:rsid w:val="000D10D3"/>
    <w:rsid w:val="000D1356"/>
    <w:rsid w:val="000D19A3"/>
    <w:rsid w:val="000D2013"/>
    <w:rsid w:val="000D2603"/>
    <w:rsid w:val="000D5A06"/>
    <w:rsid w:val="000D6E7A"/>
    <w:rsid w:val="000D6F1E"/>
    <w:rsid w:val="000E063F"/>
    <w:rsid w:val="000E1554"/>
    <w:rsid w:val="000E1D6E"/>
    <w:rsid w:val="000E2128"/>
    <w:rsid w:val="000E387A"/>
    <w:rsid w:val="000E68F5"/>
    <w:rsid w:val="000E7246"/>
    <w:rsid w:val="000E77E8"/>
    <w:rsid w:val="000F0239"/>
    <w:rsid w:val="000F0537"/>
    <w:rsid w:val="000F0A4A"/>
    <w:rsid w:val="000F0D16"/>
    <w:rsid w:val="000F25FA"/>
    <w:rsid w:val="000F3320"/>
    <w:rsid w:val="000F3854"/>
    <w:rsid w:val="000F464E"/>
    <w:rsid w:val="000F4A30"/>
    <w:rsid w:val="000F5B8C"/>
    <w:rsid w:val="000F62A6"/>
    <w:rsid w:val="000F694B"/>
    <w:rsid w:val="000F7B19"/>
    <w:rsid w:val="00101082"/>
    <w:rsid w:val="00101106"/>
    <w:rsid w:val="00101305"/>
    <w:rsid w:val="00101383"/>
    <w:rsid w:val="00101442"/>
    <w:rsid w:val="00103027"/>
    <w:rsid w:val="00103B27"/>
    <w:rsid w:val="001045B0"/>
    <w:rsid w:val="001054FE"/>
    <w:rsid w:val="00105C09"/>
    <w:rsid w:val="00106A5D"/>
    <w:rsid w:val="00107403"/>
    <w:rsid w:val="0010754F"/>
    <w:rsid w:val="0010757D"/>
    <w:rsid w:val="001101A7"/>
    <w:rsid w:val="00111ABA"/>
    <w:rsid w:val="001149F9"/>
    <w:rsid w:val="00115480"/>
    <w:rsid w:val="001157AC"/>
    <w:rsid w:val="00116009"/>
    <w:rsid w:val="001164C2"/>
    <w:rsid w:val="00116E3B"/>
    <w:rsid w:val="00116F13"/>
    <w:rsid w:val="00120928"/>
    <w:rsid w:val="00120C99"/>
    <w:rsid w:val="00122455"/>
    <w:rsid w:val="00123061"/>
    <w:rsid w:val="0012310F"/>
    <w:rsid w:val="0012359F"/>
    <w:rsid w:val="001242B2"/>
    <w:rsid w:val="001248CC"/>
    <w:rsid w:val="00130370"/>
    <w:rsid w:val="00130973"/>
    <w:rsid w:val="0013121F"/>
    <w:rsid w:val="0013143C"/>
    <w:rsid w:val="001317AB"/>
    <w:rsid w:val="00131DB0"/>
    <w:rsid w:val="00131F05"/>
    <w:rsid w:val="00132478"/>
    <w:rsid w:val="0013296B"/>
    <w:rsid w:val="001340E8"/>
    <w:rsid w:val="00134C69"/>
    <w:rsid w:val="00134CE4"/>
    <w:rsid w:val="00135019"/>
    <w:rsid w:val="001355E9"/>
    <w:rsid w:val="001359B3"/>
    <w:rsid w:val="00135AF7"/>
    <w:rsid w:val="00136645"/>
    <w:rsid w:val="001375C9"/>
    <w:rsid w:val="00137C6C"/>
    <w:rsid w:val="00140226"/>
    <w:rsid w:val="00140772"/>
    <w:rsid w:val="00140945"/>
    <w:rsid w:val="001413DD"/>
    <w:rsid w:val="0014296F"/>
    <w:rsid w:val="00142B28"/>
    <w:rsid w:val="001453A2"/>
    <w:rsid w:val="00145AFC"/>
    <w:rsid w:val="00145B4E"/>
    <w:rsid w:val="0014610B"/>
    <w:rsid w:val="001463BA"/>
    <w:rsid w:val="0014699D"/>
    <w:rsid w:val="00150667"/>
    <w:rsid w:val="0015067B"/>
    <w:rsid w:val="0015154B"/>
    <w:rsid w:val="00152611"/>
    <w:rsid w:val="001529BA"/>
    <w:rsid w:val="0015337C"/>
    <w:rsid w:val="001561A1"/>
    <w:rsid w:val="001564FC"/>
    <w:rsid w:val="00157A0C"/>
    <w:rsid w:val="001622E8"/>
    <w:rsid w:val="0016289C"/>
    <w:rsid w:val="00166D08"/>
    <w:rsid w:val="00167747"/>
    <w:rsid w:val="001704B1"/>
    <w:rsid w:val="001711E2"/>
    <w:rsid w:val="00171878"/>
    <w:rsid w:val="001719E8"/>
    <w:rsid w:val="00173F05"/>
    <w:rsid w:val="0017404D"/>
    <w:rsid w:val="0017480C"/>
    <w:rsid w:val="00176FEA"/>
    <w:rsid w:val="0017751F"/>
    <w:rsid w:val="00177F18"/>
    <w:rsid w:val="00181B46"/>
    <w:rsid w:val="001822C8"/>
    <w:rsid w:val="00182C1C"/>
    <w:rsid w:val="00183A8C"/>
    <w:rsid w:val="00183B4B"/>
    <w:rsid w:val="00183F71"/>
    <w:rsid w:val="00186AAC"/>
    <w:rsid w:val="0018709E"/>
    <w:rsid w:val="001877F9"/>
    <w:rsid w:val="001900DC"/>
    <w:rsid w:val="00190C28"/>
    <w:rsid w:val="00192168"/>
    <w:rsid w:val="00192989"/>
    <w:rsid w:val="001936B9"/>
    <w:rsid w:val="001941A4"/>
    <w:rsid w:val="00194790"/>
    <w:rsid w:val="001948C1"/>
    <w:rsid w:val="0019730C"/>
    <w:rsid w:val="00197744"/>
    <w:rsid w:val="001A24D1"/>
    <w:rsid w:val="001A3068"/>
    <w:rsid w:val="001A4B30"/>
    <w:rsid w:val="001A4EBE"/>
    <w:rsid w:val="001A53D6"/>
    <w:rsid w:val="001B01EF"/>
    <w:rsid w:val="001B041A"/>
    <w:rsid w:val="001B0929"/>
    <w:rsid w:val="001B11CE"/>
    <w:rsid w:val="001B2224"/>
    <w:rsid w:val="001B34CD"/>
    <w:rsid w:val="001B3D0B"/>
    <w:rsid w:val="001B4C9D"/>
    <w:rsid w:val="001B58F6"/>
    <w:rsid w:val="001B6216"/>
    <w:rsid w:val="001B72DE"/>
    <w:rsid w:val="001C149E"/>
    <w:rsid w:val="001C181D"/>
    <w:rsid w:val="001C1A68"/>
    <w:rsid w:val="001C2238"/>
    <w:rsid w:val="001C32F2"/>
    <w:rsid w:val="001C5498"/>
    <w:rsid w:val="001C54F9"/>
    <w:rsid w:val="001C5D64"/>
    <w:rsid w:val="001C5DF1"/>
    <w:rsid w:val="001C5FF8"/>
    <w:rsid w:val="001C63B7"/>
    <w:rsid w:val="001C6B4A"/>
    <w:rsid w:val="001C6C51"/>
    <w:rsid w:val="001D018D"/>
    <w:rsid w:val="001D04A0"/>
    <w:rsid w:val="001D1D85"/>
    <w:rsid w:val="001D27D0"/>
    <w:rsid w:val="001D2989"/>
    <w:rsid w:val="001D35C3"/>
    <w:rsid w:val="001D36E1"/>
    <w:rsid w:val="001D3C16"/>
    <w:rsid w:val="001D3CE8"/>
    <w:rsid w:val="001D5212"/>
    <w:rsid w:val="001D54CD"/>
    <w:rsid w:val="001D558B"/>
    <w:rsid w:val="001E01D5"/>
    <w:rsid w:val="001E0E51"/>
    <w:rsid w:val="001E1993"/>
    <w:rsid w:val="001E2B75"/>
    <w:rsid w:val="001E3500"/>
    <w:rsid w:val="001E371F"/>
    <w:rsid w:val="001E4C12"/>
    <w:rsid w:val="001E5DB4"/>
    <w:rsid w:val="001E619F"/>
    <w:rsid w:val="001E64B2"/>
    <w:rsid w:val="001E67D9"/>
    <w:rsid w:val="001E6C49"/>
    <w:rsid w:val="001E77C1"/>
    <w:rsid w:val="001E7972"/>
    <w:rsid w:val="001E7BEA"/>
    <w:rsid w:val="001F0BE3"/>
    <w:rsid w:val="001F1215"/>
    <w:rsid w:val="001F19B8"/>
    <w:rsid w:val="001F2607"/>
    <w:rsid w:val="001F2EA9"/>
    <w:rsid w:val="001F3917"/>
    <w:rsid w:val="001F3AE8"/>
    <w:rsid w:val="001F3F66"/>
    <w:rsid w:val="001F44E5"/>
    <w:rsid w:val="001F6A0D"/>
    <w:rsid w:val="001F6CFB"/>
    <w:rsid w:val="001F6E84"/>
    <w:rsid w:val="002017A4"/>
    <w:rsid w:val="00202472"/>
    <w:rsid w:val="00202CE7"/>
    <w:rsid w:val="00203BDF"/>
    <w:rsid w:val="00203C52"/>
    <w:rsid w:val="0020416E"/>
    <w:rsid w:val="00205273"/>
    <w:rsid w:val="002052A3"/>
    <w:rsid w:val="002056F8"/>
    <w:rsid w:val="00207158"/>
    <w:rsid w:val="00210BA7"/>
    <w:rsid w:val="00210E2D"/>
    <w:rsid w:val="00211855"/>
    <w:rsid w:val="00212617"/>
    <w:rsid w:val="00212FFB"/>
    <w:rsid w:val="0021446F"/>
    <w:rsid w:val="00215AB8"/>
    <w:rsid w:val="002165C3"/>
    <w:rsid w:val="002173C6"/>
    <w:rsid w:val="002220D5"/>
    <w:rsid w:val="002229E5"/>
    <w:rsid w:val="00223D1E"/>
    <w:rsid w:val="0022429D"/>
    <w:rsid w:val="00224B09"/>
    <w:rsid w:val="00225AF7"/>
    <w:rsid w:val="00226AEB"/>
    <w:rsid w:val="00226F42"/>
    <w:rsid w:val="0023166F"/>
    <w:rsid w:val="002317EF"/>
    <w:rsid w:val="002318D5"/>
    <w:rsid w:val="0023373F"/>
    <w:rsid w:val="00233B30"/>
    <w:rsid w:val="00234A7E"/>
    <w:rsid w:val="00235CB5"/>
    <w:rsid w:val="00235CC7"/>
    <w:rsid w:val="0023608D"/>
    <w:rsid w:val="0023671D"/>
    <w:rsid w:val="0024048E"/>
    <w:rsid w:val="00241A9C"/>
    <w:rsid w:val="00242474"/>
    <w:rsid w:val="00243B1D"/>
    <w:rsid w:val="002447ED"/>
    <w:rsid w:val="002447FD"/>
    <w:rsid w:val="00246CB9"/>
    <w:rsid w:val="0024713E"/>
    <w:rsid w:val="002479E1"/>
    <w:rsid w:val="0025245B"/>
    <w:rsid w:val="0025335D"/>
    <w:rsid w:val="00253EBD"/>
    <w:rsid w:val="002545E6"/>
    <w:rsid w:val="002555E3"/>
    <w:rsid w:val="00255AEC"/>
    <w:rsid w:val="002564ED"/>
    <w:rsid w:val="00257D8B"/>
    <w:rsid w:val="0026213B"/>
    <w:rsid w:val="00262A5B"/>
    <w:rsid w:val="00262D01"/>
    <w:rsid w:val="002649BC"/>
    <w:rsid w:val="002651E1"/>
    <w:rsid w:val="00265603"/>
    <w:rsid w:val="00265A00"/>
    <w:rsid w:val="002660A5"/>
    <w:rsid w:val="0026705B"/>
    <w:rsid w:val="00270044"/>
    <w:rsid w:val="00270395"/>
    <w:rsid w:val="00270F09"/>
    <w:rsid w:val="00271051"/>
    <w:rsid w:val="002712E7"/>
    <w:rsid w:val="002717AE"/>
    <w:rsid w:val="0027228B"/>
    <w:rsid w:val="00273035"/>
    <w:rsid w:val="00274134"/>
    <w:rsid w:val="00274BD2"/>
    <w:rsid w:val="00280F7A"/>
    <w:rsid w:val="002819B3"/>
    <w:rsid w:val="00282578"/>
    <w:rsid w:val="002839B7"/>
    <w:rsid w:val="002848E1"/>
    <w:rsid w:val="00284934"/>
    <w:rsid w:val="00287F4F"/>
    <w:rsid w:val="0029035B"/>
    <w:rsid w:val="0029068B"/>
    <w:rsid w:val="00291777"/>
    <w:rsid w:val="002917D6"/>
    <w:rsid w:val="00291DC6"/>
    <w:rsid w:val="002923B7"/>
    <w:rsid w:val="00293542"/>
    <w:rsid w:val="00293DDA"/>
    <w:rsid w:val="00294019"/>
    <w:rsid w:val="00294C04"/>
    <w:rsid w:val="00295391"/>
    <w:rsid w:val="00295CD2"/>
    <w:rsid w:val="002A05AD"/>
    <w:rsid w:val="002A094A"/>
    <w:rsid w:val="002A13B2"/>
    <w:rsid w:val="002A163E"/>
    <w:rsid w:val="002A1D47"/>
    <w:rsid w:val="002A2183"/>
    <w:rsid w:val="002A26F5"/>
    <w:rsid w:val="002A2830"/>
    <w:rsid w:val="002A3CBF"/>
    <w:rsid w:val="002A45E9"/>
    <w:rsid w:val="002B00EE"/>
    <w:rsid w:val="002B0BE1"/>
    <w:rsid w:val="002B3168"/>
    <w:rsid w:val="002B3836"/>
    <w:rsid w:val="002B3E55"/>
    <w:rsid w:val="002B46A6"/>
    <w:rsid w:val="002B48A3"/>
    <w:rsid w:val="002B490F"/>
    <w:rsid w:val="002B4B83"/>
    <w:rsid w:val="002B6B2A"/>
    <w:rsid w:val="002B6EB4"/>
    <w:rsid w:val="002B6EB6"/>
    <w:rsid w:val="002B7BD5"/>
    <w:rsid w:val="002B7C7D"/>
    <w:rsid w:val="002C04D5"/>
    <w:rsid w:val="002C0948"/>
    <w:rsid w:val="002C1EC8"/>
    <w:rsid w:val="002C21B5"/>
    <w:rsid w:val="002C2948"/>
    <w:rsid w:val="002C29B3"/>
    <w:rsid w:val="002C300C"/>
    <w:rsid w:val="002C3415"/>
    <w:rsid w:val="002C4EF1"/>
    <w:rsid w:val="002C5EB8"/>
    <w:rsid w:val="002C708C"/>
    <w:rsid w:val="002D0F85"/>
    <w:rsid w:val="002D137B"/>
    <w:rsid w:val="002D31E8"/>
    <w:rsid w:val="002D3D68"/>
    <w:rsid w:val="002D42B2"/>
    <w:rsid w:val="002D5626"/>
    <w:rsid w:val="002D7329"/>
    <w:rsid w:val="002E01B0"/>
    <w:rsid w:val="002E0780"/>
    <w:rsid w:val="002E07F2"/>
    <w:rsid w:val="002E262E"/>
    <w:rsid w:val="002E4B0C"/>
    <w:rsid w:val="002E5445"/>
    <w:rsid w:val="002E5705"/>
    <w:rsid w:val="002E6B30"/>
    <w:rsid w:val="002E6E6F"/>
    <w:rsid w:val="002E7FD5"/>
    <w:rsid w:val="002F334B"/>
    <w:rsid w:val="002F37F0"/>
    <w:rsid w:val="0030197D"/>
    <w:rsid w:val="00302574"/>
    <w:rsid w:val="00303688"/>
    <w:rsid w:val="00303700"/>
    <w:rsid w:val="00303E92"/>
    <w:rsid w:val="00304122"/>
    <w:rsid w:val="003046D1"/>
    <w:rsid w:val="003049D7"/>
    <w:rsid w:val="003059E2"/>
    <w:rsid w:val="00305B6C"/>
    <w:rsid w:val="0030734C"/>
    <w:rsid w:val="003078ED"/>
    <w:rsid w:val="003103E9"/>
    <w:rsid w:val="003115E9"/>
    <w:rsid w:val="00311A86"/>
    <w:rsid w:val="00311C33"/>
    <w:rsid w:val="003122CC"/>
    <w:rsid w:val="0031387D"/>
    <w:rsid w:val="00313B75"/>
    <w:rsid w:val="00314E4F"/>
    <w:rsid w:val="00316214"/>
    <w:rsid w:val="00316942"/>
    <w:rsid w:val="00317D43"/>
    <w:rsid w:val="00317DF3"/>
    <w:rsid w:val="00321C2D"/>
    <w:rsid w:val="00321D74"/>
    <w:rsid w:val="00322244"/>
    <w:rsid w:val="00323651"/>
    <w:rsid w:val="00323FBD"/>
    <w:rsid w:val="00324217"/>
    <w:rsid w:val="0032422D"/>
    <w:rsid w:val="003253A2"/>
    <w:rsid w:val="00327B27"/>
    <w:rsid w:val="00330793"/>
    <w:rsid w:val="00330E87"/>
    <w:rsid w:val="003316C3"/>
    <w:rsid w:val="00331C5D"/>
    <w:rsid w:val="0033237B"/>
    <w:rsid w:val="003329BB"/>
    <w:rsid w:val="0033360B"/>
    <w:rsid w:val="003349B9"/>
    <w:rsid w:val="00335148"/>
    <w:rsid w:val="00335CD8"/>
    <w:rsid w:val="00336251"/>
    <w:rsid w:val="00336E22"/>
    <w:rsid w:val="00340AAD"/>
    <w:rsid w:val="0034242C"/>
    <w:rsid w:val="003427BA"/>
    <w:rsid w:val="00343BF0"/>
    <w:rsid w:val="00343FA0"/>
    <w:rsid w:val="00344F65"/>
    <w:rsid w:val="0034532B"/>
    <w:rsid w:val="00350854"/>
    <w:rsid w:val="00350E53"/>
    <w:rsid w:val="0035103C"/>
    <w:rsid w:val="003510AA"/>
    <w:rsid w:val="0035114B"/>
    <w:rsid w:val="003512EA"/>
    <w:rsid w:val="00351668"/>
    <w:rsid w:val="003516A1"/>
    <w:rsid w:val="0035247F"/>
    <w:rsid w:val="0035461E"/>
    <w:rsid w:val="00354A1F"/>
    <w:rsid w:val="00354A7B"/>
    <w:rsid w:val="00354E33"/>
    <w:rsid w:val="0035619C"/>
    <w:rsid w:val="0035657C"/>
    <w:rsid w:val="00356587"/>
    <w:rsid w:val="00357675"/>
    <w:rsid w:val="0036067A"/>
    <w:rsid w:val="003613F7"/>
    <w:rsid w:val="00362216"/>
    <w:rsid w:val="0036246B"/>
    <w:rsid w:val="00362A5F"/>
    <w:rsid w:val="00362ADA"/>
    <w:rsid w:val="00363841"/>
    <w:rsid w:val="0036604D"/>
    <w:rsid w:val="00367023"/>
    <w:rsid w:val="00370867"/>
    <w:rsid w:val="003712F9"/>
    <w:rsid w:val="003717C9"/>
    <w:rsid w:val="00372050"/>
    <w:rsid w:val="00372204"/>
    <w:rsid w:val="00372B44"/>
    <w:rsid w:val="003743AE"/>
    <w:rsid w:val="00374BD2"/>
    <w:rsid w:val="00375A47"/>
    <w:rsid w:val="0037697C"/>
    <w:rsid w:val="0038025E"/>
    <w:rsid w:val="00380DEB"/>
    <w:rsid w:val="0038213D"/>
    <w:rsid w:val="003831AA"/>
    <w:rsid w:val="00383CBC"/>
    <w:rsid w:val="00384996"/>
    <w:rsid w:val="00385161"/>
    <w:rsid w:val="003853DC"/>
    <w:rsid w:val="003855CB"/>
    <w:rsid w:val="00385F3F"/>
    <w:rsid w:val="0038697E"/>
    <w:rsid w:val="00392181"/>
    <w:rsid w:val="00392532"/>
    <w:rsid w:val="00395854"/>
    <w:rsid w:val="00395BB4"/>
    <w:rsid w:val="00397B46"/>
    <w:rsid w:val="003A0280"/>
    <w:rsid w:val="003A070F"/>
    <w:rsid w:val="003A20C9"/>
    <w:rsid w:val="003A25D5"/>
    <w:rsid w:val="003A4FBC"/>
    <w:rsid w:val="003A5CAA"/>
    <w:rsid w:val="003A63EB"/>
    <w:rsid w:val="003A6E55"/>
    <w:rsid w:val="003B0196"/>
    <w:rsid w:val="003B0797"/>
    <w:rsid w:val="003B0CEB"/>
    <w:rsid w:val="003B0ECB"/>
    <w:rsid w:val="003B0F3F"/>
    <w:rsid w:val="003B12C2"/>
    <w:rsid w:val="003B1310"/>
    <w:rsid w:val="003B1BAE"/>
    <w:rsid w:val="003B1C0C"/>
    <w:rsid w:val="003B29A4"/>
    <w:rsid w:val="003B4DE9"/>
    <w:rsid w:val="003B542C"/>
    <w:rsid w:val="003B58D8"/>
    <w:rsid w:val="003B5B6A"/>
    <w:rsid w:val="003B6EDE"/>
    <w:rsid w:val="003B6F92"/>
    <w:rsid w:val="003B7CA8"/>
    <w:rsid w:val="003C18DE"/>
    <w:rsid w:val="003C1BD7"/>
    <w:rsid w:val="003C2C15"/>
    <w:rsid w:val="003C2DD3"/>
    <w:rsid w:val="003C3B1A"/>
    <w:rsid w:val="003C3B33"/>
    <w:rsid w:val="003C4D43"/>
    <w:rsid w:val="003C5005"/>
    <w:rsid w:val="003C6BC4"/>
    <w:rsid w:val="003C7BC2"/>
    <w:rsid w:val="003D03E3"/>
    <w:rsid w:val="003D0984"/>
    <w:rsid w:val="003D0B7B"/>
    <w:rsid w:val="003D1312"/>
    <w:rsid w:val="003D18CC"/>
    <w:rsid w:val="003D3021"/>
    <w:rsid w:val="003D3C75"/>
    <w:rsid w:val="003D4367"/>
    <w:rsid w:val="003D4D28"/>
    <w:rsid w:val="003D50F2"/>
    <w:rsid w:val="003D5407"/>
    <w:rsid w:val="003D73CF"/>
    <w:rsid w:val="003D7BBB"/>
    <w:rsid w:val="003E0FE9"/>
    <w:rsid w:val="003E1350"/>
    <w:rsid w:val="003E20B6"/>
    <w:rsid w:val="003E31CB"/>
    <w:rsid w:val="003E33A6"/>
    <w:rsid w:val="003E5E5E"/>
    <w:rsid w:val="003E6A42"/>
    <w:rsid w:val="003F0806"/>
    <w:rsid w:val="003F3362"/>
    <w:rsid w:val="003F521E"/>
    <w:rsid w:val="00400061"/>
    <w:rsid w:val="004007A5"/>
    <w:rsid w:val="00400B04"/>
    <w:rsid w:val="00400B15"/>
    <w:rsid w:val="00400C89"/>
    <w:rsid w:val="0040186A"/>
    <w:rsid w:val="00402171"/>
    <w:rsid w:val="004036B1"/>
    <w:rsid w:val="00403F6F"/>
    <w:rsid w:val="00404546"/>
    <w:rsid w:val="00404CAC"/>
    <w:rsid w:val="0040517B"/>
    <w:rsid w:val="0040552C"/>
    <w:rsid w:val="00406203"/>
    <w:rsid w:val="004067A1"/>
    <w:rsid w:val="004071DD"/>
    <w:rsid w:val="004073BB"/>
    <w:rsid w:val="00407BDB"/>
    <w:rsid w:val="004100F9"/>
    <w:rsid w:val="00410394"/>
    <w:rsid w:val="00410D08"/>
    <w:rsid w:val="00410D8F"/>
    <w:rsid w:val="0041209D"/>
    <w:rsid w:val="00413645"/>
    <w:rsid w:val="004150D7"/>
    <w:rsid w:val="00415318"/>
    <w:rsid w:val="0041746F"/>
    <w:rsid w:val="00417479"/>
    <w:rsid w:val="00417721"/>
    <w:rsid w:val="00417A3D"/>
    <w:rsid w:val="00420C3A"/>
    <w:rsid w:val="00421712"/>
    <w:rsid w:val="0042336B"/>
    <w:rsid w:val="004249AE"/>
    <w:rsid w:val="00425D39"/>
    <w:rsid w:val="0042708B"/>
    <w:rsid w:val="004279CB"/>
    <w:rsid w:val="00427B82"/>
    <w:rsid w:val="00427F44"/>
    <w:rsid w:val="00430F1A"/>
    <w:rsid w:val="00431F0B"/>
    <w:rsid w:val="00435CCC"/>
    <w:rsid w:val="00437E4B"/>
    <w:rsid w:val="0044023A"/>
    <w:rsid w:val="00440267"/>
    <w:rsid w:val="00440B44"/>
    <w:rsid w:val="00442E92"/>
    <w:rsid w:val="004444E8"/>
    <w:rsid w:val="00444ECB"/>
    <w:rsid w:val="00445424"/>
    <w:rsid w:val="0044565A"/>
    <w:rsid w:val="00445D96"/>
    <w:rsid w:val="004466A5"/>
    <w:rsid w:val="00446A43"/>
    <w:rsid w:val="004501A4"/>
    <w:rsid w:val="0045032F"/>
    <w:rsid w:val="00451327"/>
    <w:rsid w:val="004513D4"/>
    <w:rsid w:val="00451518"/>
    <w:rsid w:val="0045168E"/>
    <w:rsid w:val="004518C4"/>
    <w:rsid w:val="00452365"/>
    <w:rsid w:val="004537B3"/>
    <w:rsid w:val="00453D28"/>
    <w:rsid w:val="00454F51"/>
    <w:rsid w:val="00455FEF"/>
    <w:rsid w:val="0045663D"/>
    <w:rsid w:val="0045757E"/>
    <w:rsid w:val="004577B9"/>
    <w:rsid w:val="00460785"/>
    <w:rsid w:val="00460D2D"/>
    <w:rsid w:val="00461AD9"/>
    <w:rsid w:val="004628D3"/>
    <w:rsid w:val="004632E9"/>
    <w:rsid w:val="00463566"/>
    <w:rsid w:val="00463CA0"/>
    <w:rsid w:val="00465305"/>
    <w:rsid w:val="00465DB1"/>
    <w:rsid w:val="00466089"/>
    <w:rsid w:val="004705EA"/>
    <w:rsid w:val="00470825"/>
    <w:rsid w:val="004727B9"/>
    <w:rsid w:val="0047469E"/>
    <w:rsid w:val="00475CD4"/>
    <w:rsid w:val="00476AF7"/>
    <w:rsid w:val="0048064D"/>
    <w:rsid w:val="00481824"/>
    <w:rsid w:val="0048400C"/>
    <w:rsid w:val="004845AA"/>
    <w:rsid w:val="00484EF1"/>
    <w:rsid w:val="00485459"/>
    <w:rsid w:val="00486472"/>
    <w:rsid w:val="00486C8E"/>
    <w:rsid w:val="00490413"/>
    <w:rsid w:val="0049261C"/>
    <w:rsid w:val="004940E1"/>
    <w:rsid w:val="00495168"/>
    <w:rsid w:val="004956EA"/>
    <w:rsid w:val="00496000"/>
    <w:rsid w:val="00496949"/>
    <w:rsid w:val="00497BEE"/>
    <w:rsid w:val="004A0151"/>
    <w:rsid w:val="004A0B1F"/>
    <w:rsid w:val="004A149A"/>
    <w:rsid w:val="004A178E"/>
    <w:rsid w:val="004A2895"/>
    <w:rsid w:val="004A28AA"/>
    <w:rsid w:val="004A37CD"/>
    <w:rsid w:val="004A3B59"/>
    <w:rsid w:val="004A59FB"/>
    <w:rsid w:val="004A6111"/>
    <w:rsid w:val="004A65B4"/>
    <w:rsid w:val="004A75BB"/>
    <w:rsid w:val="004A763C"/>
    <w:rsid w:val="004A7AF1"/>
    <w:rsid w:val="004A7FDA"/>
    <w:rsid w:val="004B0066"/>
    <w:rsid w:val="004B01D6"/>
    <w:rsid w:val="004B0266"/>
    <w:rsid w:val="004B287D"/>
    <w:rsid w:val="004B30BB"/>
    <w:rsid w:val="004B361A"/>
    <w:rsid w:val="004B54BE"/>
    <w:rsid w:val="004B66C7"/>
    <w:rsid w:val="004B6EDD"/>
    <w:rsid w:val="004B77C5"/>
    <w:rsid w:val="004B7B35"/>
    <w:rsid w:val="004C0888"/>
    <w:rsid w:val="004C1088"/>
    <w:rsid w:val="004C19D6"/>
    <w:rsid w:val="004C1BC1"/>
    <w:rsid w:val="004C32F5"/>
    <w:rsid w:val="004C4388"/>
    <w:rsid w:val="004C4D26"/>
    <w:rsid w:val="004C4F48"/>
    <w:rsid w:val="004C55EB"/>
    <w:rsid w:val="004C56FA"/>
    <w:rsid w:val="004C690B"/>
    <w:rsid w:val="004C6A45"/>
    <w:rsid w:val="004C6AD0"/>
    <w:rsid w:val="004C7C90"/>
    <w:rsid w:val="004D13F2"/>
    <w:rsid w:val="004D1658"/>
    <w:rsid w:val="004D224B"/>
    <w:rsid w:val="004D2413"/>
    <w:rsid w:val="004D30F7"/>
    <w:rsid w:val="004D3345"/>
    <w:rsid w:val="004D34A7"/>
    <w:rsid w:val="004D37A0"/>
    <w:rsid w:val="004D4662"/>
    <w:rsid w:val="004D4EB5"/>
    <w:rsid w:val="004D6B58"/>
    <w:rsid w:val="004E1AC4"/>
    <w:rsid w:val="004E1CAF"/>
    <w:rsid w:val="004E1F5F"/>
    <w:rsid w:val="004E29E7"/>
    <w:rsid w:val="004E4A99"/>
    <w:rsid w:val="004E4CC3"/>
    <w:rsid w:val="004E5634"/>
    <w:rsid w:val="004E59F8"/>
    <w:rsid w:val="004E5B60"/>
    <w:rsid w:val="004E5C9A"/>
    <w:rsid w:val="004E64C8"/>
    <w:rsid w:val="004E7F29"/>
    <w:rsid w:val="004F0010"/>
    <w:rsid w:val="004F0EE6"/>
    <w:rsid w:val="004F131B"/>
    <w:rsid w:val="004F2405"/>
    <w:rsid w:val="004F28C5"/>
    <w:rsid w:val="004F2A72"/>
    <w:rsid w:val="004F2AA3"/>
    <w:rsid w:val="004F48D4"/>
    <w:rsid w:val="004F5219"/>
    <w:rsid w:val="004F7B65"/>
    <w:rsid w:val="00500A2F"/>
    <w:rsid w:val="005017D9"/>
    <w:rsid w:val="00501F26"/>
    <w:rsid w:val="00502033"/>
    <w:rsid w:val="00502344"/>
    <w:rsid w:val="00502F26"/>
    <w:rsid w:val="005047F6"/>
    <w:rsid w:val="0050519C"/>
    <w:rsid w:val="00505282"/>
    <w:rsid w:val="00506BD1"/>
    <w:rsid w:val="005073CD"/>
    <w:rsid w:val="00507CC8"/>
    <w:rsid w:val="00512707"/>
    <w:rsid w:val="005128F6"/>
    <w:rsid w:val="00513AA6"/>
    <w:rsid w:val="00513F1A"/>
    <w:rsid w:val="00514162"/>
    <w:rsid w:val="0051466D"/>
    <w:rsid w:val="00516315"/>
    <w:rsid w:val="00516F8F"/>
    <w:rsid w:val="00520124"/>
    <w:rsid w:val="00521B18"/>
    <w:rsid w:val="00521FDB"/>
    <w:rsid w:val="005250CB"/>
    <w:rsid w:val="00525433"/>
    <w:rsid w:val="005259AE"/>
    <w:rsid w:val="00526150"/>
    <w:rsid w:val="005265F9"/>
    <w:rsid w:val="00526897"/>
    <w:rsid w:val="005300F0"/>
    <w:rsid w:val="005316D1"/>
    <w:rsid w:val="005329A8"/>
    <w:rsid w:val="005334D7"/>
    <w:rsid w:val="005344AF"/>
    <w:rsid w:val="00535978"/>
    <w:rsid w:val="00535B76"/>
    <w:rsid w:val="00535CCD"/>
    <w:rsid w:val="005363CB"/>
    <w:rsid w:val="005367D6"/>
    <w:rsid w:val="00536D95"/>
    <w:rsid w:val="0053782E"/>
    <w:rsid w:val="00537B17"/>
    <w:rsid w:val="005404C1"/>
    <w:rsid w:val="0054092D"/>
    <w:rsid w:val="00541D74"/>
    <w:rsid w:val="005422EA"/>
    <w:rsid w:val="0054237B"/>
    <w:rsid w:val="00544CE5"/>
    <w:rsid w:val="00544FE3"/>
    <w:rsid w:val="005461D9"/>
    <w:rsid w:val="00547610"/>
    <w:rsid w:val="00550D6C"/>
    <w:rsid w:val="00551328"/>
    <w:rsid w:val="00553009"/>
    <w:rsid w:val="00553014"/>
    <w:rsid w:val="005538D9"/>
    <w:rsid w:val="00553946"/>
    <w:rsid w:val="005543E8"/>
    <w:rsid w:val="005553FE"/>
    <w:rsid w:val="00555DBC"/>
    <w:rsid w:val="005566C8"/>
    <w:rsid w:val="005567C7"/>
    <w:rsid w:val="0055729A"/>
    <w:rsid w:val="00560B1F"/>
    <w:rsid w:val="00562D37"/>
    <w:rsid w:val="0056399D"/>
    <w:rsid w:val="00563C75"/>
    <w:rsid w:val="005648C3"/>
    <w:rsid w:val="00565691"/>
    <w:rsid w:val="00565CB2"/>
    <w:rsid w:val="00566AB6"/>
    <w:rsid w:val="00567B2C"/>
    <w:rsid w:val="00570693"/>
    <w:rsid w:val="00572235"/>
    <w:rsid w:val="00572F01"/>
    <w:rsid w:val="0057306C"/>
    <w:rsid w:val="00573131"/>
    <w:rsid w:val="00573654"/>
    <w:rsid w:val="00573942"/>
    <w:rsid w:val="00573D13"/>
    <w:rsid w:val="00575671"/>
    <w:rsid w:val="0057568F"/>
    <w:rsid w:val="0058000D"/>
    <w:rsid w:val="00580DC2"/>
    <w:rsid w:val="00581022"/>
    <w:rsid w:val="005817A7"/>
    <w:rsid w:val="0058221B"/>
    <w:rsid w:val="00582395"/>
    <w:rsid w:val="00582D53"/>
    <w:rsid w:val="005837CF"/>
    <w:rsid w:val="00583BD3"/>
    <w:rsid w:val="005857A2"/>
    <w:rsid w:val="00585845"/>
    <w:rsid w:val="00586A43"/>
    <w:rsid w:val="00587666"/>
    <w:rsid w:val="00587A9D"/>
    <w:rsid w:val="00590CD2"/>
    <w:rsid w:val="00590D54"/>
    <w:rsid w:val="00591905"/>
    <w:rsid w:val="00592269"/>
    <w:rsid w:val="005940BB"/>
    <w:rsid w:val="005972A9"/>
    <w:rsid w:val="00597319"/>
    <w:rsid w:val="00597416"/>
    <w:rsid w:val="005A027E"/>
    <w:rsid w:val="005A081F"/>
    <w:rsid w:val="005A0AE1"/>
    <w:rsid w:val="005A0EA3"/>
    <w:rsid w:val="005A39A4"/>
    <w:rsid w:val="005A501D"/>
    <w:rsid w:val="005A5258"/>
    <w:rsid w:val="005A6356"/>
    <w:rsid w:val="005A7AF1"/>
    <w:rsid w:val="005A7F6E"/>
    <w:rsid w:val="005B0289"/>
    <w:rsid w:val="005B0C38"/>
    <w:rsid w:val="005B17C7"/>
    <w:rsid w:val="005B1DD1"/>
    <w:rsid w:val="005B3635"/>
    <w:rsid w:val="005B3B70"/>
    <w:rsid w:val="005B43D5"/>
    <w:rsid w:val="005B481A"/>
    <w:rsid w:val="005B56E3"/>
    <w:rsid w:val="005B728C"/>
    <w:rsid w:val="005B74AF"/>
    <w:rsid w:val="005B7916"/>
    <w:rsid w:val="005C0822"/>
    <w:rsid w:val="005C087D"/>
    <w:rsid w:val="005C0A24"/>
    <w:rsid w:val="005C1B74"/>
    <w:rsid w:val="005C2B6B"/>
    <w:rsid w:val="005C2E4F"/>
    <w:rsid w:val="005C38FD"/>
    <w:rsid w:val="005C4E8B"/>
    <w:rsid w:val="005C4EAA"/>
    <w:rsid w:val="005C5939"/>
    <w:rsid w:val="005C6ED0"/>
    <w:rsid w:val="005C73CF"/>
    <w:rsid w:val="005C75FE"/>
    <w:rsid w:val="005C76C1"/>
    <w:rsid w:val="005D044C"/>
    <w:rsid w:val="005D0A11"/>
    <w:rsid w:val="005D0F78"/>
    <w:rsid w:val="005D1D5A"/>
    <w:rsid w:val="005D21EF"/>
    <w:rsid w:val="005D37E8"/>
    <w:rsid w:val="005D3F55"/>
    <w:rsid w:val="005D440F"/>
    <w:rsid w:val="005D61A9"/>
    <w:rsid w:val="005D7069"/>
    <w:rsid w:val="005D7442"/>
    <w:rsid w:val="005D78C8"/>
    <w:rsid w:val="005E0928"/>
    <w:rsid w:val="005E0F41"/>
    <w:rsid w:val="005E167A"/>
    <w:rsid w:val="005E1938"/>
    <w:rsid w:val="005E20C1"/>
    <w:rsid w:val="005E2118"/>
    <w:rsid w:val="005E26C2"/>
    <w:rsid w:val="005E45CE"/>
    <w:rsid w:val="005E518A"/>
    <w:rsid w:val="005E5994"/>
    <w:rsid w:val="005E6276"/>
    <w:rsid w:val="005E62D2"/>
    <w:rsid w:val="005E6A56"/>
    <w:rsid w:val="005F0E97"/>
    <w:rsid w:val="005F111A"/>
    <w:rsid w:val="005F1131"/>
    <w:rsid w:val="005F2A74"/>
    <w:rsid w:val="005F47CD"/>
    <w:rsid w:val="005F554B"/>
    <w:rsid w:val="005F69A7"/>
    <w:rsid w:val="005F69A8"/>
    <w:rsid w:val="005F6EFF"/>
    <w:rsid w:val="005F6F4D"/>
    <w:rsid w:val="00600434"/>
    <w:rsid w:val="00600C91"/>
    <w:rsid w:val="00601531"/>
    <w:rsid w:val="00602E1D"/>
    <w:rsid w:val="00602E7F"/>
    <w:rsid w:val="00604564"/>
    <w:rsid w:val="00604A79"/>
    <w:rsid w:val="00605E70"/>
    <w:rsid w:val="006064CF"/>
    <w:rsid w:val="00606A16"/>
    <w:rsid w:val="0060767E"/>
    <w:rsid w:val="00607EA6"/>
    <w:rsid w:val="00610113"/>
    <w:rsid w:val="00610366"/>
    <w:rsid w:val="00610616"/>
    <w:rsid w:val="00611CFF"/>
    <w:rsid w:val="00612CC0"/>
    <w:rsid w:val="0061349A"/>
    <w:rsid w:val="006141A3"/>
    <w:rsid w:val="00614608"/>
    <w:rsid w:val="00614D0E"/>
    <w:rsid w:val="00614EEC"/>
    <w:rsid w:val="00615013"/>
    <w:rsid w:val="006155B8"/>
    <w:rsid w:val="0062006D"/>
    <w:rsid w:val="0062007E"/>
    <w:rsid w:val="00620DED"/>
    <w:rsid w:val="00622A2A"/>
    <w:rsid w:val="0062480E"/>
    <w:rsid w:val="006263A9"/>
    <w:rsid w:val="006264EA"/>
    <w:rsid w:val="006300BD"/>
    <w:rsid w:val="00631459"/>
    <w:rsid w:val="006319F6"/>
    <w:rsid w:val="00634E53"/>
    <w:rsid w:val="006350CC"/>
    <w:rsid w:val="00635122"/>
    <w:rsid w:val="00635E2B"/>
    <w:rsid w:val="00642A94"/>
    <w:rsid w:val="00642FDD"/>
    <w:rsid w:val="00643CA2"/>
    <w:rsid w:val="006442BB"/>
    <w:rsid w:val="00644530"/>
    <w:rsid w:val="00645E1D"/>
    <w:rsid w:val="00646D1A"/>
    <w:rsid w:val="006502DB"/>
    <w:rsid w:val="0065154B"/>
    <w:rsid w:val="00652605"/>
    <w:rsid w:val="0065318B"/>
    <w:rsid w:val="00653D89"/>
    <w:rsid w:val="00654175"/>
    <w:rsid w:val="00655011"/>
    <w:rsid w:val="00655625"/>
    <w:rsid w:val="00655BBB"/>
    <w:rsid w:val="00661A1C"/>
    <w:rsid w:val="006624F3"/>
    <w:rsid w:val="00662C02"/>
    <w:rsid w:val="00662F23"/>
    <w:rsid w:val="00663CCB"/>
    <w:rsid w:val="006641C3"/>
    <w:rsid w:val="006664AD"/>
    <w:rsid w:val="0066698E"/>
    <w:rsid w:val="00666B05"/>
    <w:rsid w:val="00666DEC"/>
    <w:rsid w:val="00671372"/>
    <w:rsid w:val="006713CF"/>
    <w:rsid w:val="00671990"/>
    <w:rsid w:val="00671A8C"/>
    <w:rsid w:val="006731A4"/>
    <w:rsid w:val="00673A08"/>
    <w:rsid w:val="00673BA4"/>
    <w:rsid w:val="00673D4A"/>
    <w:rsid w:val="006755DF"/>
    <w:rsid w:val="0067620E"/>
    <w:rsid w:val="0067628D"/>
    <w:rsid w:val="0067636B"/>
    <w:rsid w:val="00676AE7"/>
    <w:rsid w:val="0067743C"/>
    <w:rsid w:val="0067768A"/>
    <w:rsid w:val="00677DB6"/>
    <w:rsid w:val="00677F9E"/>
    <w:rsid w:val="0068143E"/>
    <w:rsid w:val="00681703"/>
    <w:rsid w:val="0068229D"/>
    <w:rsid w:val="00682988"/>
    <w:rsid w:val="00682DFB"/>
    <w:rsid w:val="00683F79"/>
    <w:rsid w:val="00683F83"/>
    <w:rsid w:val="00686040"/>
    <w:rsid w:val="006860B9"/>
    <w:rsid w:val="0068653E"/>
    <w:rsid w:val="00686ED5"/>
    <w:rsid w:val="00686F23"/>
    <w:rsid w:val="0068750B"/>
    <w:rsid w:val="00690A47"/>
    <w:rsid w:val="00692309"/>
    <w:rsid w:val="00692555"/>
    <w:rsid w:val="00692684"/>
    <w:rsid w:val="00692A91"/>
    <w:rsid w:val="00693813"/>
    <w:rsid w:val="00693AF9"/>
    <w:rsid w:val="00693F0E"/>
    <w:rsid w:val="00695148"/>
    <w:rsid w:val="00695C48"/>
    <w:rsid w:val="00695D64"/>
    <w:rsid w:val="00696CB7"/>
    <w:rsid w:val="0069750A"/>
    <w:rsid w:val="006A14E4"/>
    <w:rsid w:val="006A5729"/>
    <w:rsid w:val="006A6621"/>
    <w:rsid w:val="006A7CBB"/>
    <w:rsid w:val="006B034D"/>
    <w:rsid w:val="006B0CBC"/>
    <w:rsid w:val="006B0E83"/>
    <w:rsid w:val="006B13DB"/>
    <w:rsid w:val="006B19CE"/>
    <w:rsid w:val="006B29F5"/>
    <w:rsid w:val="006B38CC"/>
    <w:rsid w:val="006B4216"/>
    <w:rsid w:val="006B487A"/>
    <w:rsid w:val="006B5351"/>
    <w:rsid w:val="006B5867"/>
    <w:rsid w:val="006B5AB0"/>
    <w:rsid w:val="006B630D"/>
    <w:rsid w:val="006C0C9A"/>
    <w:rsid w:val="006C1DB8"/>
    <w:rsid w:val="006C44C6"/>
    <w:rsid w:val="006C5195"/>
    <w:rsid w:val="006C54F8"/>
    <w:rsid w:val="006C57DD"/>
    <w:rsid w:val="006C597C"/>
    <w:rsid w:val="006C7003"/>
    <w:rsid w:val="006C70CF"/>
    <w:rsid w:val="006C7C7C"/>
    <w:rsid w:val="006D06F1"/>
    <w:rsid w:val="006D1CA6"/>
    <w:rsid w:val="006D25CD"/>
    <w:rsid w:val="006D2A29"/>
    <w:rsid w:val="006D42E3"/>
    <w:rsid w:val="006D4A2F"/>
    <w:rsid w:val="006D56DA"/>
    <w:rsid w:val="006D58D9"/>
    <w:rsid w:val="006D6B25"/>
    <w:rsid w:val="006D77F6"/>
    <w:rsid w:val="006D790C"/>
    <w:rsid w:val="006E04CA"/>
    <w:rsid w:val="006E1729"/>
    <w:rsid w:val="006E37EE"/>
    <w:rsid w:val="006E738D"/>
    <w:rsid w:val="006E7E69"/>
    <w:rsid w:val="006F0043"/>
    <w:rsid w:val="006F061E"/>
    <w:rsid w:val="006F0C11"/>
    <w:rsid w:val="006F0E3D"/>
    <w:rsid w:val="006F198E"/>
    <w:rsid w:val="006F31A7"/>
    <w:rsid w:val="006F31B4"/>
    <w:rsid w:val="006F3DF0"/>
    <w:rsid w:val="006F5118"/>
    <w:rsid w:val="006F5614"/>
    <w:rsid w:val="006F5A54"/>
    <w:rsid w:val="006F6815"/>
    <w:rsid w:val="006F6C4B"/>
    <w:rsid w:val="006F7C0F"/>
    <w:rsid w:val="0070034E"/>
    <w:rsid w:val="0070036C"/>
    <w:rsid w:val="0070054F"/>
    <w:rsid w:val="00700774"/>
    <w:rsid w:val="00700B12"/>
    <w:rsid w:val="00701441"/>
    <w:rsid w:val="00701D63"/>
    <w:rsid w:val="0070402F"/>
    <w:rsid w:val="00704C14"/>
    <w:rsid w:val="00706030"/>
    <w:rsid w:val="007060EE"/>
    <w:rsid w:val="00707F14"/>
    <w:rsid w:val="007103A4"/>
    <w:rsid w:val="0071044A"/>
    <w:rsid w:val="007114C7"/>
    <w:rsid w:val="00713B3A"/>
    <w:rsid w:val="00714D42"/>
    <w:rsid w:val="007156ED"/>
    <w:rsid w:val="00715C28"/>
    <w:rsid w:val="00716842"/>
    <w:rsid w:val="00717ADB"/>
    <w:rsid w:val="00717DF9"/>
    <w:rsid w:val="00720003"/>
    <w:rsid w:val="007212A8"/>
    <w:rsid w:val="00721DE0"/>
    <w:rsid w:val="00722AC3"/>
    <w:rsid w:val="00722AF9"/>
    <w:rsid w:val="00724323"/>
    <w:rsid w:val="00724993"/>
    <w:rsid w:val="00725A0C"/>
    <w:rsid w:val="00725A40"/>
    <w:rsid w:val="0072624A"/>
    <w:rsid w:val="00732922"/>
    <w:rsid w:val="00732F59"/>
    <w:rsid w:val="00734105"/>
    <w:rsid w:val="00734184"/>
    <w:rsid w:val="007346C2"/>
    <w:rsid w:val="0073477E"/>
    <w:rsid w:val="007359F9"/>
    <w:rsid w:val="00737C7A"/>
    <w:rsid w:val="007417C3"/>
    <w:rsid w:val="00744B2C"/>
    <w:rsid w:val="00745112"/>
    <w:rsid w:val="00745857"/>
    <w:rsid w:val="00746B73"/>
    <w:rsid w:val="00746F8E"/>
    <w:rsid w:val="007477BC"/>
    <w:rsid w:val="0075254B"/>
    <w:rsid w:val="00753105"/>
    <w:rsid w:val="0075477B"/>
    <w:rsid w:val="00754895"/>
    <w:rsid w:val="00754F51"/>
    <w:rsid w:val="007559F5"/>
    <w:rsid w:val="00756E06"/>
    <w:rsid w:val="007571D2"/>
    <w:rsid w:val="00757C2D"/>
    <w:rsid w:val="007608A8"/>
    <w:rsid w:val="00761CF4"/>
    <w:rsid w:val="0076251B"/>
    <w:rsid w:val="00762AA1"/>
    <w:rsid w:val="00763F29"/>
    <w:rsid w:val="007640E1"/>
    <w:rsid w:val="00764B45"/>
    <w:rsid w:val="0076711E"/>
    <w:rsid w:val="007674F7"/>
    <w:rsid w:val="00770552"/>
    <w:rsid w:val="00770B94"/>
    <w:rsid w:val="00771567"/>
    <w:rsid w:val="00771AA6"/>
    <w:rsid w:val="00772654"/>
    <w:rsid w:val="00772BE4"/>
    <w:rsid w:val="007755DE"/>
    <w:rsid w:val="007766CD"/>
    <w:rsid w:val="007768B9"/>
    <w:rsid w:val="00777D27"/>
    <w:rsid w:val="007807CA"/>
    <w:rsid w:val="0078087E"/>
    <w:rsid w:val="00780ACB"/>
    <w:rsid w:val="00781A22"/>
    <w:rsid w:val="00782217"/>
    <w:rsid w:val="00784A77"/>
    <w:rsid w:val="00785A4E"/>
    <w:rsid w:val="00786258"/>
    <w:rsid w:val="0078639E"/>
    <w:rsid w:val="007873EB"/>
    <w:rsid w:val="007904A0"/>
    <w:rsid w:val="0079083A"/>
    <w:rsid w:val="00790D0C"/>
    <w:rsid w:val="00791222"/>
    <w:rsid w:val="0079175B"/>
    <w:rsid w:val="00791B6F"/>
    <w:rsid w:val="00794E83"/>
    <w:rsid w:val="00795AA7"/>
    <w:rsid w:val="00795F14"/>
    <w:rsid w:val="00797F02"/>
    <w:rsid w:val="007A0ADC"/>
    <w:rsid w:val="007A0E8E"/>
    <w:rsid w:val="007A120C"/>
    <w:rsid w:val="007A21A5"/>
    <w:rsid w:val="007A2F3F"/>
    <w:rsid w:val="007A2F9B"/>
    <w:rsid w:val="007A3E32"/>
    <w:rsid w:val="007A47AC"/>
    <w:rsid w:val="007A663D"/>
    <w:rsid w:val="007A7521"/>
    <w:rsid w:val="007B17F4"/>
    <w:rsid w:val="007B1D41"/>
    <w:rsid w:val="007B22A2"/>
    <w:rsid w:val="007B313F"/>
    <w:rsid w:val="007B3A3F"/>
    <w:rsid w:val="007B3A96"/>
    <w:rsid w:val="007B4789"/>
    <w:rsid w:val="007B656B"/>
    <w:rsid w:val="007B6DBA"/>
    <w:rsid w:val="007C0615"/>
    <w:rsid w:val="007C0E07"/>
    <w:rsid w:val="007C107C"/>
    <w:rsid w:val="007C1672"/>
    <w:rsid w:val="007C19B1"/>
    <w:rsid w:val="007C3023"/>
    <w:rsid w:val="007C3F72"/>
    <w:rsid w:val="007C40EF"/>
    <w:rsid w:val="007C5383"/>
    <w:rsid w:val="007C5D14"/>
    <w:rsid w:val="007C5F3D"/>
    <w:rsid w:val="007C7097"/>
    <w:rsid w:val="007D3BC1"/>
    <w:rsid w:val="007D41F4"/>
    <w:rsid w:val="007D5042"/>
    <w:rsid w:val="007D5735"/>
    <w:rsid w:val="007D57A4"/>
    <w:rsid w:val="007D5909"/>
    <w:rsid w:val="007D7528"/>
    <w:rsid w:val="007E0336"/>
    <w:rsid w:val="007E1EF1"/>
    <w:rsid w:val="007E2B8D"/>
    <w:rsid w:val="007E2BBF"/>
    <w:rsid w:val="007E300D"/>
    <w:rsid w:val="007E4152"/>
    <w:rsid w:val="007E56FD"/>
    <w:rsid w:val="007E5FB0"/>
    <w:rsid w:val="007E770F"/>
    <w:rsid w:val="007F06EF"/>
    <w:rsid w:val="007F154C"/>
    <w:rsid w:val="007F156A"/>
    <w:rsid w:val="007F1E06"/>
    <w:rsid w:val="007F3138"/>
    <w:rsid w:val="007F415F"/>
    <w:rsid w:val="007F4F65"/>
    <w:rsid w:val="007F55DA"/>
    <w:rsid w:val="007F7C78"/>
    <w:rsid w:val="00801161"/>
    <w:rsid w:val="008020B7"/>
    <w:rsid w:val="00802B46"/>
    <w:rsid w:val="00802C20"/>
    <w:rsid w:val="008035D0"/>
    <w:rsid w:val="00803D98"/>
    <w:rsid w:val="00804055"/>
    <w:rsid w:val="00804660"/>
    <w:rsid w:val="00804B8C"/>
    <w:rsid w:val="00804F6A"/>
    <w:rsid w:val="0080564D"/>
    <w:rsid w:val="00805E6F"/>
    <w:rsid w:val="00810965"/>
    <w:rsid w:val="00810DE2"/>
    <w:rsid w:val="00811365"/>
    <w:rsid w:val="00811E8B"/>
    <w:rsid w:val="00811FB6"/>
    <w:rsid w:val="008138F8"/>
    <w:rsid w:val="008139E5"/>
    <w:rsid w:val="00815672"/>
    <w:rsid w:val="00817137"/>
    <w:rsid w:val="008178A5"/>
    <w:rsid w:val="00820262"/>
    <w:rsid w:val="00820350"/>
    <w:rsid w:val="00821055"/>
    <w:rsid w:val="00821A68"/>
    <w:rsid w:val="00821F56"/>
    <w:rsid w:val="00823FD4"/>
    <w:rsid w:val="008241DC"/>
    <w:rsid w:val="00825853"/>
    <w:rsid w:val="0082706B"/>
    <w:rsid w:val="00830447"/>
    <w:rsid w:val="00830AF6"/>
    <w:rsid w:val="00830C6F"/>
    <w:rsid w:val="008324D5"/>
    <w:rsid w:val="00832B09"/>
    <w:rsid w:val="00832B6E"/>
    <w:rsid w:val="00833A94"/>
    <w:rsid w:val="00834C14"/>
    <w:rsid w:val="00834DB2"/>
    <w:rsid w:val="00840460"/>
    <w:rsid w:val="00842597"/>
    <w:rsid w:val="00842BA9"/>
    <w:rsid w:val="00842FB4"/>
    <w:rsid w:val="00843787"/>
    <w:rsid w:val="008457B6"/>
    <w:rsid w:val="008462A6"/>
    <w:rsid w:val="00846689"/>
    <w:rsid w:val="0085101E"/>
    <w:rsid w:val="0085111A"/>
    <w:rsid w:val="00851A32"/>
    <w:rsid w:val="0085383F"/>
    <w:rsid w:val="00854727"/>
    <w:rsid w:val="0085517A"/>
    <w:rsid w:val="00855C80"/>
    <w:rsid w:val="00855FA4"/>
    <w:rsid w:val="008568C9"/>
    <w:rsid w:val="008572FB"/>
    <w:rsid w:val="00857655"/>
    <w:rsid w:val="008577C7"/>
    <w:rsid w:val="0086030F"/>
    <w:rsid w:val="00861C74"/>
    <w:rsid w:val="00861D6F"/>
    <w:rsid w:val="00861E41"/>
    <w:rsid w:val="0086609C"/>
    <w:rsid w:val="00866939"/>
    <w:rsid w:val="00866E40"/>
    <w:rsid w:val="00867653"/>
    <w:rsid w:val="00867934"/>
    <w:rsid w:val="00867B72"/>
    <w:rsid w:val="008705C6"/>
    <w:rsid w:val="00870F87"/>
    <w:rsid w:val="00872981"/>
    <w:rsid w:val="0087445C"/>
    <w:rsid w:val="00876C97"/>
    <w:rsid w:val="008779BE"/>
    <w:rsid w:val="008808A6"/>
    <w:rsid w:val="0088118B"/>
    <w:rsid w:val="00882310"/>
    <w:rsid w:val="008825EC"/>
    <w:rsid w:val="00883377"/>
    <w:rsid w:val="00883405"/>
    <w:rsid w:val="00884107"/>
    <w:rsid w:val="008856FE"/>
    <w:rsid w:val="0088577F"/>
    <w:rsid w:val="00886919"/>
    <w:rsid w:val="008873E2"/>
    <w:rsid w:val="008901E0"/>
    <w:rsid w:val="008911C6"/>
    <w:rsid w:val="0089128C"/>
    <w:rsid w:val="00891425"/>
    <w:rsid w:val="00891E0C"/>
    <w:rsid w:val="008922C9"/>
    <w:rsid w:val="008929CC"/>
    <w:rsid w:val="00893A75"/>
    <w:rsid w:val="008951B6"/>
    <w:rsid w:val="008962A5"/>
    <w:rsid w:val="008963C9"/>
    <w:rsid w:val="00897007"/>
    <w:rsid w:val="00897808"/>
    <w:rsid w:val="008A0276"/>
    <w:rsid w:val="008A07F3"/>
    <w:rsid w:val="008A0BA6"/>
    <w:rsid w:val="008A0C8B"/>
    <w:rsid w:val="008A1599"/>
    <w:rsid w:val="008A3CF2"/>
    <w:rsid w:val="008A417C"/>
    <w:rsid w:val="008A5386"/>
    <w:rsid w:val="008A5911"/>
    <w:rsid w:val="008A6169"/>
    <w:rsid w:val="008A689B"/>
    <w:rsid w:val="008A6E11"/>
    <w:rsid w:val="008A7432"/>
    <w:rsid w:val="008A7FF8"/>
    <w:rsid w:val="008B13C7"/>
    <w:rsid w:val="008B29A0"/>
    <w:rsid w:val="008B5435"/>
    <w:rsid w:val="008B5B68"/>
    <w:rsid w:val="008B6669"/>
    <w:rsid w:val="008C0838"/>
    <w:rsid w:val="008C09B0"/>
    <w:rsid w:val="008C0F05"/>
    <w:rsid w:val="008C1690"/>
    <w:rsid w:val="008C2731"/>
    <w:rsid w:val="008C3BB6"/>
    <w:rsid w:val="008C4A44"/>
    <w:rsid w:val="008C4D09"/>
    <w:rsid w:val="008C7470"/>
    <w:rsid w:val="008D023D"/>
    <w:rsid w:val="008D0777"/>
    <w:rsid w:val="008D1824"/>
    <w:rsid w:val="008D1884"/>
    <w:rsid w:val="008D18EC"/>
    <w:rsid w:val="008D1CB8"/>
    <w:rsid w:val="008D269A"/>
    <w:rsid w:val="008D331D"/>
    <w:rsid w:val="008D393F"/>
    <w:rsid w:val="008D4958"/>
    <w:rsid w:val="008D543E"/>
    <w:rsid w:val="008D57E3"/>
    <w:rsid w:val="008D5C51"/>
    <w:rsid w:val="008D70FE"/>
    <w:rsid w:val="008E0A09"/>
    <w:rsid w:val="008E0BE7"/>
    <w:rsid w:val="008E2956"/>
    <w:rsid w:val="008E2E16"/>
    <w:rsid w:val="008E37AE"/>
    <w:rsid w:val="008E46BF"/>
    <w:rsid w:val="008E5277"/>
    <w:rsid w:val="008E53FA"/>
    <w:rsid w:val="008E6A68"/>
    <w:rsid w:val="008E71B1"/>
    <w:rsid w:val="008E72D4"/>
    <w:rsid w:val="008F0230"/>
    <w:rsid w:val="008F0D4F"/>
    <w:rsid w:val="008F0D86"/>
    <w:rsid w:val="008F21F0"/>
    <w:rsid w:val="008F28FA"/>
    <w:rsid w:val="008F324E"/>
    <w:rsid w:val="008F53F0"/>
    <w:rsid w:val="008F7C39"/>
    <w:rsid w:val="00901F37"/>
    <w:rsid w:val="00902381"/>
    <w:rsid w:val="009026F3"/>
    <w:rsid w:val="00902AE1"/>
    <w:rsid w:val="00904243"/>
    <w:rsid w:val="0090561C"/>
    <w:rsid w:val="00905E9B"/>
    <w:rsid w:val="00906CFC"/>
    <w:rsid w:val="00907832"/>
    <w:rsid w:val="00910A10"/>
    <w:rsid w:val="00911E03"/>
    <w:rsid w:val="00911EE3"/>
    <w:rsid w:val="009122A3"/>
    <w:rsid w:val="00912B2B"/>
    <w:rsid w:val="00912F43"/>
    <w:rsid w:val="00915A04"/>
    <w:rsid w:val="00916ADD"/>
    <w:rsid w:val="00917256"/>
    <w:rsid w:val="00920B83"/>
    <w:rsid w:val="00922BFE"/>
    <w:rsid w:val="00923AE2"/>
    <w:rsid w:val="00923B31"/>
    <w:rsid w:val="00924642"/>
    <w:rsid w:val="009252C6"/>
    <w:rsid w:val="009262EE"/>
    <w:rsid w:val="009275F7"/>
    <w:rsid w:val="009306F3"/>
    <w:rsid w:val="00930A00"/>
    <w:rsid w:val="00931D72"/>
    <w:rsid w:val="00931F46"/>
    <w:rsid w:val="009325D5"/>
    <w:rsid w:val="00932D0D"/>
    <w:rsid w:val="00932DBD"/>
    <w:rsid w:val="00934787"/>
    <w:rsid w:val="009354B0"/>
    <w:rsid w:val="009358A4"/>
    <w:rsid w:val="00936B15"/>
    <w:rsid w:val="009415BA"/>
    <w:rsid w:val="009421C9"/>
    <w:rsid w:val="009421EC"/>
    <w:rsid w:val="009448DA"/>
    <w:rsid w:val="00945D68"/>
    <w:rsid w:val="00946086"/>
    <w:rsid w:val="00947B18"/>
    <w:rsid w:val="00947C49"/>
    <w:rsid w:val="0095021C"/>
    <w:rsid w:val="00950234"/>
    <w:rsid w:val="00950CC1"/>
    <w:rsid w:val="00952D22"/>
    <w:rsid w:val="00952DB8"/>
    <w:rsid w:val="00953434"/>
    <w:rsid w:val="0095454E"/>
    <w:rsid w:val="0095476A"/>
    <w:rsid w:val="00956177"/>
    <w:rsid w:val="009578BF"/>
    <w:rsid w:val="00957EDA"/>
    <w:rsid w:val="0096042F"/>
    <w:rsid w:val="009604E6"/>
    <w:rsid w:val="009604F4"/>
    <w:rsid w:val="00960785"/>
    <w:rsid w:val="009612C3"/>
    <w:rsid w:val="0096242A"/>
    <w:rsid w:val="00962ACD"/>
    <w:rsid w:val="0096382E"/>
    <w:rsid w:val="00963EC4"/>
    <w:rsid w:val="00965604"/>
    <w:rsid w:val="00965B66"/>
    <w:rsid w:val="00966F7F"/>
    <w:rsid w:val="009700CD"/>
    <w:rsid w:val="0097026A"/>
    <w:rsid w:val="00970B5E"/>
    <w:rsid w:val="00971625"/>
    <w:rsid w:val="009721D8"/>
    <w:rsid w:val="00972391"/>
    <w:rsid w:val="00973D75"/>
    <w:rsid w:val="00977F2A"/>
    <w:rsid w:val="00981D18"/>
    <w:rsid w:val="00982B3F"/>
    <w:rsid w:val="00983929"/>
    <w:rsid w:val="00983A6E"/>
    <w:rsid w:val="00983D03"/>
    <w:rsid w:val="00983FBD"/>
    <w:rsid w:val="00984179"/>
    <w:rsid w:val="009849D7"/>
    <w:rsid w:val="00984EAE"/>
    <w:rsid w:val="00985060"/>
    <w:rsid w:val="00985D84"/>
    <w:rsid w:val="009874B5"/>
    <w:rsid w:val="00987BC8"/>
    <w:rsid w:val="00987F40"/>
    <w:rsid w:val="00990BD4"/>
    <w:rsid w:val="00991F17"/>
    <w:rsid w:val="00993F20"/>
    <w:rsid w:val="00995BA8"/>
    <w:rsid w:val="009A1B03"/>
    <w:rsid w:val="009A4524"/>
    <w:rsid w:val="009A4F3E"/>
    <w:rsid w:val="009A52E7"/>
    <w:rsid w:val="009A577B"/>
    <w:rsid w:val="009A7694"/>
    <w:rsid w:val="009B2938"/>
    <w:rsid w:val="009B35A0"/>
    <w:rsid w:val="009B48FC"/>
    <w:rsid w:val="009B5029"/>
    <w:rsid w:val="009B52B6"/>
    <w:rsid w:val="009B5D40"/>
    <w:rsid w:val="009B79AD"/>
    <w:rsid w:val="009C1178"/>
    <w:rsid w:val="009C167D"/>
    <w:rsid w:val="009C168C"/>
    <w:rsid w:val="009C28FF"/>
    <w:rsid w:val="009C33CD"/>
    <w:rsid w:val="009C3BB7"/>
    <w:rsid w:val="009C45D6"/>
    <w:rsid w:val="009C4750"/>
    <w:rsid w:val="009C65B0"/>
    <w:rsid w:val="009C6859"/>
    <w:rsid w:val="009D01BB"/>
    <w:rsid w:val="009D1D0D"/>
    <w:rsid w:val="009D234F"/>
    <w:rsid w:val="009D2ACA"/>
    <w:rsid w:val="009D2DD2"/>
    <w:rsid w:val="009D330E"/>
    <w:rsid w:val="009D3DF6"/>
    <w:rsid w:val="009D424D"/>
    <w:rsid w:val="009D4475"/>
    <w:rsid w:val="009D460D"/>
    <w:rsid w:val="009D4B26"/>
    <w:rsid w:val="009D5018"/>
    <w:rsid w:val="009D565A"/>
    <w:rsid w:val="009D5FF9"/>
    <w:rsid w:val="009D6950"/>
    <w:rsid w:val="009D6EA5"/>
    <w:rsid w:val="009D7298"/>
    <w:rsid w:val="009D7711"/>
    <w:rsid w:val="009D7B11"/>
    <w:rsid w:val="009D7E94"/>
    <w:rsid w:val="009E0045"/>
    <w:rsid w:val="009E1286"/>
    <w:rsid w:val="009E1B23"/>
    <w:rsid w:val="009E21D0"/>
    <w:rsid w:val="009E2C45"/>
    <w:rsid w:val="009E335C"/>
    <w:rsid w:val="009E47CF"/>
    <w:rsid w:val="009E5D7C"/>
    <w:rsid w:val="009E5E49"/>
    <w:rsid w:val="009E6166"/>
    <w:rsid w:val="009E78E8"/>
    <w:rsid w:val="009E7FE0"/>
    <w:rsid w:val="009F0258"/>
    <w:rsid w:val="009F2A1C"/>
    <w:rsid w:val="009F3285"/>
    <w:rsid w:val="009F3356"/>
    <w:rsid w:val="009F4380"/>
    <w:rsid w:val="009F4929"/>
    <w:rsid w:val="009F4B6E"/>
    <w:rsid w:val="009F63BF"/>
    <w:rsid w:val="009F7B8C"/>
    <w:rsid w:val="00A003AE"/>
    <w:rsid w:val="00A03388"/>
    <w:rsid w:val="00A0357E"/>
    <w:rsid w:val="00A03899"/>
    <w:rsid w:val="00A05109"/>
    <w:rsid w:val="00A05D0F"/>
    <w:rsid w:val="00A06A8A"/>
    <w:rsid w:val="00A06AFD"/>
    <w:rsid w:val="00A07D48"/>
    <w:rsid w:val="00A1008D"/>
    <w:rsid w:val="00A10687"/>
    <w:rsid w:val="00A1107A"/>
    <w:rsid w:val="00A11A8B"/>
    <w:rsid w:val="00A126B3"/>
    <w:rsid w:val="00A13614"/>
    <w:rsid w:val="00A14D6E"/>
    <w:rsid w:val="00A15C8A"/>
    <w:rsid w:val="00A170FA"/>
    <w:rsid w:val="00A210A6"/>
    <w:rsid w:val="00A22195"/>
    <w:rsid w:val="00A2248D"/>
    <w:rsid w:val="00A230A6"/>
    <w:rsid w:val="00A26D1C"/>
    <w:rsid w:val="00A26EAC"/>
    <w:rsid w:val="00A27825"/>
    <w:rsid w:val="00A2799F"/>
    <w:rsid w:val="00A279A5"/>
    <w:rsid w:val="00A3013B"/>
    <w:rsid w:val="00A32776"/>
    <w:rsid w:val="00A32DF3"/>
    <w:rsid w:val="00A33A30"/>
    <w:rsid w:val="00A340A9"/>
    <w:rsid w:val="00A3544F"/>
    <w:rsid w:val="00A359CA"/>
    <w:rsid w:val="00A367D9"/>
    <w:rsid w:val="00A40034"/>
    <w:rsid w:val="00A41D58"/>
    <w:rsid w:val="00A42BDF"/>
    <w:rsid w:val="00A43627"/>
    <w:rsid w:val="00A437C1"/>
    <w:rsid w:val="00A44C7C"/>
    <w:rsid w:val="00A455C8"/>
    <w:rsid w:val="00A45D2B"/>
    <w:rsid w:val="00A45D3C"/>
    <w:rsid w:val="00A45DEE"/>
    <w:rsid w:val="00A471B1"/>
    <w:rsid w:val="00A5168F"/>
    <w:rsid w:val="00A525C2"/>
    <w:rsid w:val="00A52C54"/>
    <w:rsid w:val="00A52D02"/>
    <w:rsid w:val="00A531D2"/>
    <w:rsid w:val="00A53B3A"/>
    <w:rsid w:val="00A541E9"/>
    <w:rsid w:val="00A54D8B"/>
    <w:rsid w:val="00A56D4E"/>
    <w:rsid w:val="00A57580"/>
    <w:rsid w:val="00A61BCC"/>
    <w:rsid w:val="00A633DE"/>
    <w:rsid w:val="00A63F57"/>
    <w:rsid w:val="00A65A05"/>
    <w:rsid w:val="00A7083B"/>
    <w:rsid w:val="00A7175B"/>
    <w:rsid w:val="00A7175C"/>
    <w:rsid w:val="00A722A1"/>
    <w:rsid w:val="00A738C4"/>
    <w:rsid w:val="00A73D27"/>
    <w:rsid w:val="00A7422D"/>
    <w:rsid w:val="00A74DE8"/>
    <w:rsid w:val="00A74EA5"/>
    <w:rsid w:val="00A75CDE"/>
    <w:rsid w:val="00A764C0"/>
    <w:rsid w:val="00A76520"/>
    <w:rsid w:val="00A776E1"/>
    <w:rsid w:val="00A77BB9"/>
    <w:rsid w:val="00A80934"/>
    <w:rsid w:val="00A80BFC"/>
    <w:rsid w:val="00A80CAD"/>
    <w:rsid w:val="00A81EF1"/>
    <w:rsid w:val="00A82150"/>
    <w:rsid w:val="00A82715"/>
    <w:rsid w:val="00A831EC"/>
    <w:rsid w:val="00A832D1"/>
    <w:rsid w:val="00A83468"/>
    <w:rsid w:val="00A83AD6"/>
    <w:rsid w:val="00A84250"/>
    <w:rsid w:val="00A8462B"/>
    <w:rsid w:val="00A85D5D"/>
    <w:rsid w:val="00A8764F"/>
    <w:rsid w:val="00A9006E"/>
    <w:rsid w:val="00A90F2E"/>
    <w:rsid w:val="00A92001"/>
    <w:rsid w:val="00A92252"/>
    <w:rsid w:val="00A95C52"/>
    <w:rsid w:val="00A95E53"/>
    <w:rsid w:val="00A96BA5"/>
    <w:rsid w:val="00AA1CD1"/>
    <w:rsid w:val="00AA1EC7"/>
    <w:rsid w:val="00AA3464"/>
    <w:rsid w:val="00AA473F"/>
    <w:rsid w:val="00AA4F44"/>
    <w:rsid w:val="00AA6855"/>
    <w:rsid w:val="00AA7465"/>
    <w:rsid w:val="00AA7B56"/>
    <w:rsid w:val="00AB0D33"/>
    <w:rsid w:val="00AB19CB"/>
    <w:rsid w:val="00AB3028"/>
    <w:rsid w:val="00AB367D"/>
    <w:rsid w:val="00AB414C"/>
    <w:rsid w:val="00AB5DD9"/>
    <w:rsid w:val="00AB5F6B"/>
    <w:rsid w:val="00AB6144"/>
    <w:rsid w:val="00AB7FBA"/>
    <w:rsid w:val="00AC23B8"/>
    <w:rsid w:val="00AC43B5"/>
    <w:rsid w:val="00AC4A6C"/>
    <w:rsid w:val="00AC4E8F"/>
    <w:rsid w:val="00AC5C12"/>
    <w:rsid w:val="00AC5D60"/>
    <w:rsid w:val="00AC65AB"/>
    <w:rsid w:val="00AC6FFC"/>
    <w:rsid w:val="00AC71B9"/>
    <w:rsid w:val="00AC7240"/>
    <w:rsid w:val="00AC7860"/>
    <w:rsid w:val="00AD0A52"/>
    <w:rsid w:val="00AD30D3"/>
    <w:rsid w:val="00AD3746"/>
    <w:rsid w:val="00AD374B"/>
    <w:rsid w:val="00AD4D3E"/>
    <w:rsid w:val="00AD5211"/>
    <w:rsid w:val="00AD54B2"/>
    <w:rsid w:val="00AD5DD1"/>
    <w:rsid w:val="00AD5DE5"/>
    <w:rsid w:val="00AD7B55"/>
    <w:rsid w:val="00AD7C64"/>
    <w:rsid w:val="00AD7EDE"/>
    <w:rsid w:val="00AE141A"/>
    <w:rsid w:val="00AE28FF"/>
    <w:rsid w:val="00AE31C5"/>
    <w:rsid w:val="00AE3A8B"/>
    <w:rsid w:val="00AE432F"/>
    <w:rsid w:val="00AE4829"/>
    <w:rsid w:val="00AE559B"/>
    <w:rsid w:val="00AE573B"/>
    <w:rsid w:val="00AF15F2"/>
    <w:rsid w:val="00AF22C5"/>
    <w:rsid w:val="00AF28AC"/>
    <w:rsid w:val="00AF4445"/>
    <w:rsid w:val="00AF5258"/>
    <w:rsid w:val="00AF576B"/>
    <w:rsid w:val="00AF63E3"/>
    <w:rsid w:val="00AF6BD6"/>
    <w:rsid w:val="00AF6CCF"/>
    <w:rsid w:val="00AF78D2"/>
    <w:rsid w:val="00B02551"/>
    <w:rsid w:val="00B025D6"/>
    <w:rsid w:val="00B02C84"/>
    <w:rsid w:val="00B0424B"/>
    <w:rsid w:val="00B04C82"/>
    <w:rsid w:val="00B06168"/>
    <w:rsid w:val="00B06DDE"/>
    <w:rsid w:val="00B07260"/>
    <w:rsid w:val="00B078DF"/>
    <w:rsid w:val="00B07ECC"/>
    <w:rsid w:val="00B10025"/>
    <w:rsid w:val="00B11300"/>
    <w:rsid w:val="00B113E6"/>
    <w:rsid w:val="00B11453"/>
    <w:rsid w:val="00B11BC4"/>
    <w:rsid w:val="00B11F6C"/>
    <w:rsid w:val="00B12BD6"/>
    <w:rsid w:val="00B14873"/>
    <w:rsid w:val="00B14951"/>
    <w:rsid w:val="00B154D7"/>
    <w:rsid w:val="00B155F8"/>
    <w:rsid w:val="00B163E2"/>
    <w:rsid w:val="00B16DC0"/>
    <w:rsid w:val="00B204BC"/>
    <w:rsid w:val="00B2100A"/>
    <w:rsid w:val="00B217F0"/>
    <w:rsid w:val="00B2198A"/>
    <w:rsid w:val="00B21CC9"/>
    <w:rsid w:val="00B22D07"/>
    <w:rsid w:val="00B237C7"/>
    <w:rsid w:val="00B24C6F"/>
    <w:rsid w:val="00B25799"/>
    <w:rsid w:val="00B261D5"/>
    <w:rsid w:val="00B270E8"/>
    <w:rsid w:val="00B27416"/>
    <w:rsid w:val="00B31A6B"/>
    <w:rsid w:val="00B32ED7"/>
    <w:rsid w:val="00B331C0"/>
    <w:rsid w:val="00B3347B"/>
    <w:rsid w:val="00B34825"/>
    <w:rsid w:val="00B34EC1"/>
    <w:rsid w:val="00B3608A"/>
    <w:rsid w:val="00B360A1"/>
    <w:rsid w:val="00B369D1"/>
    <w:rsid w:val="00B37721"/>
    <w:rsid w:val="00B37860"/>
    <w:rsid w:val="00B40778"/>
    <w:rsid w:val="00B43D68"/>
    <w:rsid w:val="00B445FA"/>
    <w:rsid w:val="00B44ABE"/>
    <w:rsid w:val="00B479BA"/>
    <w:rsid w:val="00B5047B"/>
    <w:rsid w:val="00B50F04"/>
    <w:rsid w:val="00B51A49"/>
    <w:rsid w:val="00B51B97"/>
    <w:rsid w:val="00B5305A"/>
    <w:rsid w:val="00B559CE"/>
    <w:rsid w:val="00B57F57"/>
    <w:rsid w:val="00B6019F"/>
    <w:rsid w:val="00B60328"/>
    <w:rsid w:val="00B6077F"/>
    <w:rsid w:val="00B60A82"/>
    <w:rsid w:val="00B61D6F"/>
    <w:rsid w:val="00B621DA"/>
    <w:rsid w:val="00B64932"/>
    <w:rsid w:val="00B64B33"/>
    <w:rsid w:val="00B6606E"/>
    <w:rsid w:val="00B6715F"/>
    <w:rsid w:val="00B71FF6"/>
    <w:rsid w:val="00B747B9"/>
    <w:rsid w:val="00B755FD"/>
    <w:rsid w:val="00B76348"/>
    <w:rsid w:val="00B76DDD"/>
    <w:rsid w:val="00B80120"/>
    <w:rsid w:val="00B8037C"/>
    <w:rsid w:val="00B83BAF"/>
    <w:rsid w:val="00B83E7D"/>
    <w:rsid w:val="00B84D86"/>
    <w:rsid w:val="00B86369"/>
    <w:rsid w:val="00B86E48"/>
    <w:rsid w:val="00B87725"/>
    <w:rsid w:val="00B91AA4"/>
    <w:rsid w:val="00B91DDF"/>
    <w:rsid w:val="00B921D5"/>
    <w:rsid w:val="00B9226F"/>
    <w:rsid w:val="00B93B5B"/>
    <w:rsid w:val="00B93D04"/>
    <w:rsid w:val="00B94960"/>
    <w:rsid w:val="00B94DC0"/>
    <w:rsid w:val="00B957C4"/>
    <w:rsid w:val="00B96021"/>
    <w:rsid w:val="00B9791D"/>
    <w:rsid w:val="00BA0244"/>
    <w:rsid w:val="00BA1E0A"/>
    <w:rsid w:val="00BA1F54"/>
    <w:rsid w:val="00BA22F3"/>
    <w:rsid w:val="00BA36CC"/>
    <w:rsid w:val="00BA4AF3"/>
    <w:rsid w:val="00BA5751"/>
    <w:rsid w:val="00BA69CE"/>
    <w:rsid w:val="00BA6A1E"/>
    <w:rsid w:val="00BB1227"/>
    <w:rsid w:val="00BB13FA"/>
    <w:rsid w:val="00BB1DF5"/>
    <w:rsid w:val="00BB51E8"/>
    <w:rsid w:val="00BB5FBE"/>
    <w:rsid w:val="00BB7D16"/>
    <w:rsid w:val="00BC0157"/>
    <w:rsid w:val="00BC0EDD"/>
    <w:rsid w:val="00BC124D"/>
    <w:rsid w:val="00BC1DEC"/>
    <w:rsid w:val="00BC2928"/>
    <w:rsid w:val="00BC378E"/>
    <w:rsid w:val="00BC3F56"/>
    <w:rsid w:val="00BC442D"/>
    <w:rsid w:val="00BC5547"/>
    <w:rsid w:val="00BC5BAB"/>
    <w:rsid w:val="00BC5BB7"/>
    <w:rsid w:val="00BC5E6F"/>
    <w:rsid w:val="00BD0350"/>
    <w:rsid w:val="00BD0AE6"/>
    <w:rsid w:val="00BD1F39"/>
    <w:rsid w:val="00BD27BF"/>
    <w:rsid w:val="00BD31EA"/>
    <w:rsid w:val="00BD3D63"/>
    <w:rsid w:val="00BD46B0"/>
    <w:rsid w:val="00BD46D5"/>
    <w:rsid w:val="00BD4F93"/>
    <w:rsid w:val="00BD5148"/>
    <w:rsid w:val="00BD51F3"/>
    <w:rsid w:val="00BD5982"/>
    <w:rsid w:val="00BD5CE3"/>
    <w:rsid w:val="00BD6D5D"/>
    <w:rsid w:val="00BD6DB8"/>
    <w:rsid w:val="00BD70F7"/>
    <w:rsid w:val="00BE09C5"/>
    <w:rsid w:val="00BE1FCE"/>
    <w:rsid w:val="00BE37A4"/>
    <w:rsid w:val="00BE3CAA"/>
    <w:rsid w:val="00BE4D31"/>
    <w:rsid w:val="00BE607B"/>
    <w:rsid w:val="00BE6248"/>
    <w:rsid w:val="00BE68CB"/>
    <w:rsid w:val="00BE69BA"/>
    <w:rsid w:val="00BE69C3"/>
    <w:rsid w:val="00BE6B8C"/>
    <w:rsid w:val="00BF02CC"/>
    <w:rsid w:val="00BF05E8"/>
    <w:rsid w:val="00BF0C5D"/>
    <w:rsid w:val="00BF1213"/>
    <w:rsid w:val="00BF1D6C"/>
    <w:rsid w:val="00BF31ED"/>
    <w:rsid w:val="00BF52F0"/>
    <w:rsid w:val="00BF548D"/>
    <w:rsid w:val="00BF6BCF"/>
    <w:rsid w:val="00BF75FA"/>
    <w:rsid w:val="00BF7E06"/>
    <w:rsid w:val="00C0026E"/>
    <w:rsid w:val="00C00DAA"/>
    <w:rsid w:val="00C0126A"/>
    <w:rsid w:val="00C01396"/>
    <w:rsid w:val="00C033FB"/>
    <w:rsid w:val="00C038AF"/>
    <w:rsid w:val="00C074CE"/>
    <w:rsid w:val="00C07AE3"/>
    <w:rsid w:val="00C10681"/>
    <w:rsid w:val="00C11015"/>
    <w:rsid w:val="00C11544"/>
    <w:rsid w:val="00C119DF"/>
    <w:rsid w:val="00C1362A"/>
    <w:rsid w:val="00C15842"/>
    <w:rsid w:val="00C15A33"/>
    <w:rsid w:val="00C17EF3"/>
    <w:rsid w:val="00C20516"/>
    <w:rsid w:val="00C2052B"/>
    <w:rsid w:val="00C20938"/>
    <w:rsid w:val="00C2170A"/>
    <w:rsid w:val="00C21DD4"/>
    <w:rsid w:val="00C21DF4"/>
    <w:rsid w:val="00C2205C"/>
    <w:rsid w:val="00C23ABE"/>
    <w:rsid w:val="00C23FCD"/>
    <w:rsid w:val="00C2407A"/>
    <w:rsid w:val="00C242FE"/>
    <w:rsid w:val="00C2507D"/>
    <w:rsid w:val="00C26516"/>
    <w:rsid w:val="00C26B76"/>
    <w:rsid w:val="00C27AEE"/>
    <w:rsid w:val="00C302BD"/>
    <w:rsid w:val="00C304E8"/>
    <w:rsid w:val="00C310A1"/>
    <w:rsid w:val="00C31BEC"/>
    <w:rsid w:val="00C32909"/>
    <w:rsid w:val="00C32AE2"/>
    <w:rsid w:val="00C34882"/>
    <w:rsid w:val="00C35D09"/>
    <w:rsid w:val="00C409F5"/>
    <w:rsid w:val="00C40CEC"/>
    <w:rsid w:val="00C42665"/>
    <w:rsid w:val="00C4293A"/>
    <w:rsid w:val="00C44587"/>
    <w:rsid w:val="00C4503A"/>
    <w:rsid w:val="00C45442"/>
    <w:rsid w:val="00C45CE2"/>
    <w:rsid w:val="00C467D8"/>
    <w:rsid w:val="00C46FDE"/>
    <w:rsid w:val="00C53687"/>
    <w:rsid w:val="00C5395B"/>
    <w:rsid w:val="00C539C1"/>
    <w:rsid w:val="00C54FED"/>
    <w:rsid w:val="00C56A2D"/>
    <w:rsid w:val="00C5700D"/>
    <w:rsid w:val="00C601DC"/>
    <w:rsid w:val="00C604C3"/>
    <w:rsid w:val="00C60B27"/>
    <w:rsid w:val="00C6153A"/>
    <w:rsid w:val="00C65CB7"/>
    <w:rsid w:val="00C66AE6"/>
    <w:rsid w:val="00C67FB5"/>
    <w:rsid w:val="00C70795"/>
    <w:rsid w:val="00C70A18"/>
    <w:rsid w:val="00C7101F"/>
    <w:rsid w:val="00C716BC"/>
    <w:rsid w:val="00C72D2B"/>
    <w:rsid w:val="00C73F4E"/>
    <w:rsid w:val="00C74C5C"/>
    <w:rsid w:val="00C75A97"/>
    <w:rsid w:val="00C766D8"/>
    <w:rsid w:val="00C76C1A"/>
    <w:rsid w:val="00C80691"/>
    <w:rsid w:val="00C826AA"/>
    <w:rsid w:val="00C82E42"/>
    <w:rsid w:val="00C84640"/>
    <w:rsid w:val="00C865F4"/>
    <w:rsid w:val="00C86992"/>
    <w:rsid w:val="00C915EB"/>
    <w:rsid w:val="00C92E9F"/>
    <w:rsid w:val="00C93C0C"/>
    <w:rsid w:val="00C94601"/>
    <w:rsid w:val="00C94BD6"/>
    <w:rsid w:val="00C963E5"/>
    <w:rsid w:val="00CA172D"/>
    <w:rsid w:val="00CA241E"/>
    <w:rsid w:val="00CA25B2"/>
    <w:rsid w:val="00CA2C97"/>
    <w:rsid w:val="00CA37E3"/>
    <w:rsid w:val="00CA4645"/>
    <w:rsid w:val="00CA4D4A"/>
    <w:rsid w:val="00CA52B0"/>
    <w:rsid w:val="00CA5D68"/>
    <w:rsid w:val="00CA6121"/>
    <w:rsid w:val="00CA6801"/>
    <w:rsid w:val="00CA6CB5"/>
    <w:rsid w:val="00CA713B"/>
    <w:rsid w:val="00CA75B7"/>
    <w:rsid w:val="00CA78EE"/>
    <w:rsid w:val="00CB01A3"/>
    <w:rsid w:val="00CB134C"/>
    <w:rsid w:val="00CB177E"/>
    <w:rsid w:val="00CB2F13"/>
    <w:rsid w:val="00CB3BE5"/>
    <w:rsid w:val="00CB3D1C"/>
    <w:rsid w:val="00CB451B"/>
    <w:rsid w:val="00CB50F6"/>
    <w:rsid w:val="00CB5984"/>
    <w:rsid w:val="00CB61EB"/>
    <w:rsid w:val="00CB6CAA"/>
    <w:rsid w:val="00CC0B6F"/>
    <w:rsid w:val="00CC0E14"/>
    <w:rsid w:val="00CC1615"/>
    <w:rsid w:val="00CC3124"/>
    <w:rsid w:val="00CC3626"/>
    <w:rsid w:val="00CC4079"/>
    <w:rsid w:val="00CC4485"/>
    <w:rsid w:val="00CC58EE"/>
    <w:rsid w:val="00CC61D8"/>
    <w:rsid w:val="00CC6789"/>
    <w:rsid w:val="00CC695F"/>
    <w:rsid w:val="00CC6D23"/>
    <w:rsid w:val="00CC7859"/>
    <w:rsid w:val="00CD0459"/>
    <w:rsid w:val="00CD0F7F"/>
    <w:rsid w:val="00CD20D7"/>
    <w:rsid w:val="00CD2F53"/>
    <w:rsid w:val="00CD335F"/>
    <w:rsid w:val="00CD4265"/>
    <w:rsid w:val="00CD4A3E"/>
    <w:rsid w:val="00CD6018"/>
    <w:rsid w:val="00CD7D6A"/>
    <w:rsid w:val="00CE109C"/>
    <w:rsid w:val="00CE1B55"/>
    <w:rsid w:val="00CE2BC0"/>
    <w:rsid w:val="00CE5121"/>
    <w:rsid w:val="00CE5CA9"/>
    <w:rsid w:val="00CE6150"/>
    <w:rsid w:val="00CE6582"/>
    <w:rsid w:val="00CF0C60"/>
    <w:rsid w:val="00CF10E9"/>
    <w:rsid w:val="00CF1C63"/>
    <w:rsid w:val="00CF4042"/>
    <w:rsid w:val="00CF567E"/>
    <w:rsid w:val="00CF5BE2"/>
    <w:rsid w:val="00CF78DB"/>
    <w:rsid w:val="00CF7AED"/>
    <w:rsid w:val="00D003F2"/>
    <w:rsid w:val="00D00740"/>
    <w:rsid w:val="00D015E8"/>
    <w:rsid w:val="00D0175D"/>
    <w:rsid w:val="00D018DC"/>
    <w:rsid w:val="00D023B3"/>
    <w:rsid w:val="00D0248B"/>
    <w:rsid w:val="00D02C4D"/>
    <w:rsid w:val="00D02E70"/>
    <w:rsid w:val="00D03A5E"/>
    <w:rsid w:val="00D04358"/>
    <w:rsid w:val="00D044FC"/>
    <w:rsid w:val="00D05D2C"/>
    <w:rsid w:val="00D06148"/>
    <w:rsid w:val="00D07339"/>
    <w:rsid w:val="00D11767"/>
    <w:rsid w:val="00D1191A"/>
    <w:rsid w:val="00D11BB9"/>
    <w:rsid w:val="00D129C6"/>
    <w:rsid w:val="00D12ED2"/>
    <w:rsid w:val="00D13146"/>
    <w:rsid w:val="00D1357F"/>
    <w:rsid w:val="00D1390B"/>
    <w:rsid w:val="00D14778"/>
    <w:rsid w:val="00D14C56"/>
    <w:rsid w:val="00D157C4"/>
    <w:rsid w:val="00D165C1"/>
    <w:rsid w:val="00D21161"/>
    <w:rsid w:val="00D219E8"/>
    <w:rsid w:val="00D26C29"/>
    <w:rsid w:val="00D31EC9"/>
    <w:rsid w:val="00D32676"/>
    <w:rsid w:val="00D326CD"/>
    <w:rsid w:val="00D328EA"/>
    <w:rsid w:val="00D346F2"/>
    <w:rsid w:val="00D350E9"/>
    <w:rsid w:val="00D35F93"/>
    <w:rsid w:val="00D3612B"/>
    <w:rsid w:val="00D361B3"/>
    <w:rsid w:val="00D369BD"/>
    <w:rsid w:val="00D37027"/>
    <w:rsid w:val="00D37443"/>
    <w:rsid w:val="00D41273"/>
    <w:rsid w:val="00D41A78"/>
    <w:rsid w:val="00D42B7C"/>
    <w:rsid w:val="00D438BC"/>
    <w:rsid w:val="00D43906"/>
    <w:rsid w:val="00D43E2C"/>
    <w:rsid w:val="00D44C0F"/>
    <w:rsid w:val="00D450A9"/>
    <w:rsid w:val="00D4561B"/>
    <w:rsid w:val="00D46345"/>
    <w:rsid w:val="00D46369"/>
    <w:rsid w:val="00D46C1C"/>
    <w:rsid w:val="00D46DBB"/>
    <w:rsid w:val="00D46E27"/>
    <w:rsid w:val="00D46FA6"/>
    <w:rsid w:val="00D46FF2"/>
    <w:rsid w:val="00D47160"/>
    <w:rsid w:val="00D472FB"/>
    <w:rsid w:val="00D47A4F"/>
    <w:rsid w:val="00D47EC7"/>
    <w:rsid w:val="00D500CA"/>
    <w:rsid w:val="00D511D8"/>
    <w:rsid w:val="00D521C5"/>
    <w:rsid w:val="00D535F6"/>
    <w:rsid w:val="00D53F8A"/>
    <w:rsid w:val="00D5421D"/>
    <w:rsid w:val="00D543CE"/>
    <w:rsid w:val="00D55001"/>
    <w:rsid w:val="00D55369"/>
    <w:rsid w:val="00D55D63"/>
    <w:rsid w:val="00D5644D"/>
    <w:rsid w:val="00D56A45"/>
    <w:rsid w:val="00D56EBC"/>
    <w:rsid w:val="00D61A1D"/>
    <w:rsid w:val="00D63EE9"/>
    <w:rsid w:val="00D63F16"/>
    <w:rsid w:val="00D644A6"/>
    <w:rsid w:val="00D648AF"/>
    <w:rsid w:val="00D663B6"/>
    <w:rsid w:val="00D673AF"/>
    <w:rsid w:val="00D70357"/>
    <w:rsid w:val="00D70FD2"/>
    <w:rsid w:val="00D71C64"/>
    <w:rsid w:val="00D72E4F"/>
    <w:rsid w:val="00D731A9"/>
    <w:rsid w:val="00D74142"/>
    <w:rsid w:val="00D749A7"/>
    <w:rsid w:val="00D74F36"/>
    <w:rsid w:val="00D750D3"/>
    <w:rsid w:val="00D756A7"/>
    <w:rsid w:val="00D75DC0"/>
    <w:rsid w:val="00D76045"/>
    <w:rsid w:val="00D76334"/>
    <w:rsid w:val="00D76EBC"/>
    <w:rsid w:val="00D77986"/>
    <w:rsid w:val="00D77EA1"/>
    <w:rsid w:val="00D803BC"/>
    <w:rsid w:val="00D8084C"/>
    <w:rsid w:val="00D836B9"/>
    <w:rsid w:val="00D83886"/>
    <w:rsid w:val="00D844D2"/>
    <w:rsid w:val="00D845EC"/>
    <w:rsid w:val="00D850C9"/>
    <w:rsid w:val="00D8591A"/>
    <w:rsid w:val="00D859D2"/>
    <w:rsid w:val="00D870A2"/>
    <w:rsid w:val="00D87729"/>
    <w:rsid w:val="00D87C70"/>
    <w:rsid w:val="00D87D74"/>
    <w:rsid w:val="00D90BAB"/>
    <w:rsid w:val="00D90C9C"/>
    <w:rsid w:val="00D90E31"/>
    <w:rsid w:val="00D9127C"/>
    <w:rsid w:val="00D91AC5"/>
    <w:rsid w:val="00D93814"/>
    <w:rsid w:val="00D93D8B"/>
    <w:rsid w:val="00D93DB3"/>
    <w:rsid w:val="00D93F6E"/>
    <w:rsid w:val="00D95900"/>
    <w:rsid w:val="00D976E1"/>
    <w:rsid w:val="00D97752"/>
    <w:rsid w:val="00DA0D22"/>
    <w:rsid w:val="00DA1971"/>
    <w:rsid w:val="00DA2129"/>
    <w:rsid w:val="00DA2421"/>
    <w:rsid w:val="00DA3F3A"/>
    <w:rsid w:val="00DA43CE"/>
    <w:rsid w:val="00DA6281"/>
    <w:rsid w:val="00DA62BB"/>
    <w:rsid w:val="00DA6AA4"/>
    <w:rsid w:val="00DB01C9"/>
    <w:rsid w:val="00DB11EC"/>
    <w:rsid w:val="00DB2343"/>
    <w:rsid w:val="00DB3E5A"/>
    <w:rsid w:val="00DB450F"/>
    <w:rsid w:val="00DB4BA7"/>
    <w:rsid w:val="00DB595C"/>
    <w:rsid w:val="00DB5C97"/>
    <w:rsid w:val="00DB6159"/>
    <w:rsid w:val="00DB68A9"/>
    <w:rsid w:val="00DB6A9B"/>
    <w:rsid w:val="00DB6B83"/>
    <w:rsid w:val="00DB6BFF"/>
    <w:rsid w:val="00DB7323"/>
    <w:rsid w:val="00DC2E0A"/>
    <w:rsid w:val="00DC3B4B"/>
    <w:rsid w:val="00DC3EDC"/>
    <w:rsid w:val="00DC4504"/>
    <w:rsid w:val="00DC4C64"/>
    <w:rsid w:val="00DC4F47"/>
    <w:rsid w:val="00DC50DB"/>
    <w:rsid w:val="00DC64C7"/>
    <w:rsid w:val="00DC7673"/>
    <w:rsid w:val="00DD01F2"/>
    <w:rsid w:val="00DD0C33"/>
    <w:rsid w:val="00DD1A46"/>
    <w:rsid w:val="00DD1F59"/>
    <w:rsid w:val="00DD20E2"/>
    <w:rsid w:val="00DD50B1"/>
    <w:rsid w:val="00DD5621"/>
    <w:rsid w:val="00DD6BB9"/>
    <w:rsid w:val="00DD7D0E"/>
    <w:rsid w:val="00DE0783"/>
    <w:rsid w:val="00DE1720"/>
    <w:rsid w:val="00DE1DD2"/>
    <w:rsid w:val="00DE2C55"/>
    <w:rsid w:val="00DE2E02"/>
    <w:rsid w:val="00DE3251"/>
    <w:rsid w:val="00DE347F"/>
    <w:rsid w:val="00DE3E64"/>
    <w:rsid w:val="00DE3FCF"/>
    <w:rsid w:val="00DE4583"/>
    <w:rsid w:val="00DE4707"/>
    <w:rsid w:val="00DE4A0E"/>
    <w:rsid w:val="00DE4BA5"/>
    <w:rsid w:val="00DE4CE9"/>
    <w:rsid w:val="00DE708F"/>
    <w:rsid w:val="00DE786B"/>
    <w:rsid w:val="00DE7987"/>
    <w:rsid w:val="00DF4AB5"/>
    <w:rsid w:val="00DF5739"/>
    <w:rsid w:val="00DF592A"/>
    <w:rsid w:val="00DF5F0B"/>
    <w:rsid w:val="00DF77C2"/>
    <w:rsid w:val="00DF7B54"/>
    <w:rsid w:val="00E00BE4"/>
    <w:rsid w:val="00E00D44"/>
    <w:rsid w:val="00E02029"/>
    <w:rsid w:val="00E020B9"/>
    <w:rsid w:val="00E02A5A"/>
    <w:rsid w:val="00E03915"/>
    <w:rsid w:val="00E04A65"/>
    <w:rsid w:val="00E07B3E"/>
    <w:rsid w:val="00E1306F"/>
    <w:rsid w:val="00E150A3"/>
    <w:rsid w:val="00E1521C"/>
    <w:rsid w:val="00E1541A"/>
    <w:rsid w:val="00E159E3"/>
    <w:rsid w:val="00E15D33"/>
    <w:rsid w:val="00E15F14"/>
    <w:rsid w:val="00E1637D"/>
    <w:rsid w:val="00E164CA"/>
    <w:rsid w:val="00E16856"/>
    <w:rsid w:val="00E169DB"/>
    <w:rsid w:val="00E16F4A"/>
    <w:rsid w:val="00E171FC"/>
    <w:rsid w:val="00E20DC4"/>
    <w:rsid w:val="00E210F8"/>
    <w:rsid w:val="00E22390"/>
    <w:rsid w:val="00E22A64"/>
    <w:rsid w:val="00E22B65"/>
    <w:rsid w:val="00E241DF"/>
    <w:rsid w:val="00E253C1"/>
    <w:rsid w:val="00E254C7"/>
    <w:rsid w:val="00E26F4E"/>
    <w:rsid w:val="00E30798"/>
    <w:rsid w:val="00E310B2"/>
    <w:rsid w:val="00E32ABF"/>
    <w:rsid w:val="00E32E95"/>
    <w:rsid w:val="00E33673"/>
    <w:rsid w:val="00E33ECC"/>
    <w:rsid w:val="00E344DE"/>
    <w:rsid w:val="00E34D5D"/>
    <w:rsid w:val="00E34E9D"/>
    <w:rsid w:val="00E35123"/>
    <w:rsid w:val="00E36C85"/>
    <w:rsid w:val="00E37AEC"/>
    <w:rsid w:val="00E40DCA"/>
    <w:rsid w:val="00E40E19"/>
    <w:rsid w:val="00E416AA"/>
    <w:rsid w:val="00E4258F"/>
    <w:rsid w:val="00E42984"/>
    <w:rsid w:val="00E43977"/>
    <w:rsid w:val="00E43D3A"/>
    <w:rsid w:val="00E43D6F"/>
    <w:rsid w:val="00E45290"/>
    <w:rsid w:val="00E45775"/>
    <w:rsid w:val="00E45B2E"/>
    <w:rsid w:val="00E46225"/>
    <w:rsid w:val="00E4673F"/>
    <w:rsid w:val="00E46BA9"/>
    <w:rsid w:val="00E47817"/>
    <w:rsid w:val="00E47F79"/>
    <w:rsid w:val="00E504E1"/>
    <w:rsid w:val="00E51615"/>
    <w:rsid w:val="00E534FD"/>
    <w:rsid w:val="00E54ED1"/>
    <w:rsid w:val="00E55667"/>
    <w:rsid w:val="00E559CA"/>
    <w:rsid w:val="00E55E23"/>
    <w:rsid w:val="00E564CD"/>
    <w:rsid w:val="00E565DB"/>
    <w:rsid w:val="00E56D97"/>
    <w:rsid w:val="00E574B9"/>
    <w:rsid w:val="00E604E2"/>
    <w:rsid w:val="00E60B8D"/>
    <w:rsid w:val="00E61852"/>
    <w:rsid w:val="00E633FE"/>
    <w:rsid w:val="00E63495"/>
    <w:rsid w:val="00E6349A"/>
    <w:rsid w:val="00E63DEE"/>
    <w:rsid w:val="00E64546"/>
    <w:rsid w:val="00E645D5"/>
    <w:rsid w:val="00E658D3"/>
    <w:rsid w:val="00E65BB2"/>
    <w:rsid w:val="00E6649D"/>
    <w:rsid w:val="00E66ECE"/>
    <w:rsid w:val="00E67F41"/>
    <w:rsid w:val="00E70A4E"/>
    <w:rsid w:val="00E720D8"/>
    <w:rsid w:val="00E72444"/>
    <w:rsid w:val="00E72CAA"/>
    <w:rsid w:val="00E73007"/>
    <w:rsid w:val="00E73333"/>
    <w:rsid w:val="00E73C82"/>
    <w:rsid w:val="00E760B2"/>
    <w:rsid w:val="00E76C59"/>
    <w:rsid w:val="00E770F1"/>
    <w:rsid w:val="00E81551"/>
    <w:rsid w:val="00E822E1"/>
    <w:rsid w:val="00E824D6"/>
    <w:rsid w:val="00E825B6"/>
    <w:rsid w:val="00E8400E"/>
    <w:rsid w:val="00E85C2F"/>
    <w:rsid w:val="00E90524"/>
    <w:rsid w:val="00E91189"/>
    <w:rsid w:val="00E92442"/>
    <w:rsid w:val="00E9273F"/>
    <w:rsid w:val="00E92922"/>
    <w:rsid w:val="00E9363B"/>
    <w:rsid w:val="00E93B00"/>
    <w:rsid w:val="00E9418A"/>
    <w:rsid w:val="00E95079"/>
    <w:rsid w:val="00E952CF"/>
    <w:rsid w:val="00E95579"/>
    <w:rsid w:val="00E9615B"/>
    <w:rsid w:val="00E96A4B"/>
    <w:rsid w:val="00E97602"/>
    <w:rsid w:val="00E97EB1"/>
    <w:rsid w:val="00EA0244"/>
    <w:rsid w:val="00EA108A"/>
    <w:rsid w:val="00EA1E55"/>
    <w:rsid w:val="00EA2163"/>
    <w:rsid w:val="00EA2423"/>
    <w:rsid w:val="00EA5CDB"/>
    <w:rsid w:val="00EA5D09"/>
    <w:rsid w:val="00EA6B11"/>
    <w:rsid w:val="00EB1C26"/>
    <w:rsid w:val="00EB20D6"/>
    <w:rsid w:val="00EB3A92"/>
    <w:rsid w:val="00EB3EEB"/>
    <w:rsid w:val="00EB453A"/>
    <w:rsid w:val="00EB460D"/>
    <w:rsid w:val="00EB58D6"/>
    <w:rsid w:val="00EB6A5F"/>
    <w:rsid w:val="00EB6F57"/>
    <w:rsid w:val="00EC00C5"/>
    <w:rsid w:val="00EC1257"/>
    <w:rsid w:val="00EC1FEB"/>
    <w:rsid w:val="00EC29D3"/>
    <w:rsid w:val="00EC2C68"/>
    <w:rsid w:val="00EC3D88"/>
    <w:rsid w:val="00EC3F6D"/>
    <w:rsid w:val="00EC5A19"/>
    <w:rsid w:val="00EC5FAF"/>
    <w:rsid w:val="00EC69F9"/>
    <w:rsid w:val="00EC6D10"/>
    <w:rsid w:val="00EC7642"/>
    <w:rsid w:val="00ED1505"/>
    <w:rsid w:val="00ED1B3B"/>
    <w:rsid w:val="00ED2CF0"/>
    <w:rsid w:val="00ED2F82"/>
    <w:rsid w:val="00ED3120"/>
    <w:rsid w:val="00ED3343"/>
    <w:rsid w:val="00ED33AB"/>
    <w:rsid w:val="00ED44AB"/>
    <w:rsid w:val="00ED503E"/>
    <w:rsid w:val="00ED53EB"/>
    <w:rsid w:val="00ED659E"/>
    <w:rsid w:val="00ED79F0"/>
    <w:rsid w:val="00EE0C22"/>
    <w:rsid w:val="00EE0EEF"/>
    <w:rsid w:val="00EE1001"/>
    <w:rsid w:val="00EE194F"/>
    <w:rsid w:val="00EE2BE6"/>
    <w:rsid w:val="00EE2BE7"/>
    <w:rsid w:val="00EE3AB8"/>
    <w:rsid w:val="00EE4768"/>
    <w:rsid w:val="00EE4D09"/>
    <w:rsid w:val="00EE5267"/>
    <w:rsid w:val="00EE546E"/>
    <w:rsid w:val="00EE59A8"/>
    <w:rsid w:val="00EE62AC"/>
    <w:rsid w:val="00EE6CC0"/>
    <w:rsid w:val="00EE765F"/>
    <w:rsid w:val="00EF08CF"/>
    <w:rsid w:val="00EF0A35"/>
    <w:rsid w:val="00EF0BE2"/>
    <w:rsid w:val="00EF0DAB"/>
    <w:rsid w:val="00EF0DDA"/>
    <w:rsid w:val="00EF0F6E"/>
    <w:rsid w:val="00EF0FE9"/>
    <w:rsid w:val="00EF2AB3"/>
    <w:rsid w:val="00EF4D25"/>
    <w:rsid w:val="00EF5CF6"/>
    <w:rsid w:val="00EF763B"/>
    <w:rsid w:val="00F0092E"/>
    <w:rsid w:val="00F00AF2"/>
    <w:rsid w:val="00F00F04"/>
    <w:rsid w:val="00F014FC"/>
    <w:rsid w:val="00F01E80"/>
    <w:rsid w:val="00F02A28"/>
    <w:rsid w:val="00F053C2"/>
    <w:rsid w:val="00F05E12"/>
    <w:rsid w:val="00F06DC9"/>
    <w:rsid w:val="00F103B2"/>
    <w:rsid w:val="00F1084F"/>
    <w:rsid w:val="00F1269E"/>
    <w:rsid w:val="00F12AC2"/>
    <w:rsid w:val="00F12AF0"/>
    <w:rsid w:val="00F12F3F"/>
    <w:rsid w:val="00F1349F"/>
    <w:rsid w:val="00F13F24"/>
    <w:rsid w:val="00F167F5"/>
    <w:rsid w:val="00F16E83"/>
    <w:rsid w:val="00F171E5"/>
    <w:rsid w:val="00F215E1"/>
    <w:rsid w:val="00F223A0"/>
    <w:rsid w:val="00F225FC"/>
    <w:rsid w:val="00F24D8B"/>
    <w:rsid w:val="00F254F2"/>
    <w:rsid w:val="00F259A4"/>
    <w:rsid w:val="00F26905"/>
    <w:rsid w:val="00F27180"/>
    <w:rsid w:val="00F27B3B"/>
    <w:rsid w:val="00F3098A"/>
    <w:rsid w:val="00F30EFD"/>
    <w:rsid w:val="00F3100E"/>
    <w:rsid w:val="00F32275"/>
    <w:rsid w:val="00F348F9"/>
    <w:rsid w:val="00F35135"/>
    <w:rsid w:val="00F3736E"/>
    <w:rsid w:val="00F37A3A"/>
    <w:rsid w:val="00F404B8"/>
    <w:rsid w:val="00F41E5F"/>
    <w:rsid w:val="00F421C0"/>
    <w:rsid w:val="00F42218"/>
    <w:rsid w:val="00F42DB2"/>
    <w:rsid w:val="00F44578"/>
    <w:rsid w:val="00F44A8F"/>
    <w:rsid w:val="00F44B5B"/>
    <w:rsid w:val="00F451FD"/>
    <w:rsid w:val="00F456A6"/>
    <w:rsid w:val="00F45F97"/>
    <w:rsid w:val="00F46130"/>
    <w:rsid w:val="00F47146"/>
    <w:rsid w:val="00F4780E"/>
    <w:rsid w:val="00F51E97"/>
    <w:rsid w:val="00F5529B"/>
    <w:rsid w:val="00F552C4"/>
    <w:rsid w:val="00F55DA2"/>
    <w:rsid w:val="00F564CC"/>
    <w:rsid w:val="00F56F5B"/>
    <w:rsid w:val="00F57EE6"/>
    <w:rsid w:val="00F6039F"/>
    <w:rsid w:val="00F610CE"/>
    <w:rsid w:val="00F62EB7"/>
    <w:rsid w:val="00F64391"/>
    <w:rsid w:val="00F64496"/>
    <w:rsid w:val="00F674BA"/>
    <w:rsid w:val="00F67F22"/>
    <w:rsid w:val="00F70DDC"/>
    <w:rsid w:val="00F72D5C"/>
    <w:rsid w:val="00F74CF5"/>
    <w:rsid w:val="00F755EA"/>
    <w:rsid w:val="00F75858"/>
    <w:rsid w:val="00F75C7D"/>
    <w:rsid w:val="00F7741F"/>
    <w:rsid w:val="00F77CD3"/>
    <w:rsid w:val="00F77DC5"/>
    <w:rsid w:val="00F808AB"/>
    <w:rsid w:val="00F819FA"/>
    <w:rsid w:val="00F81AC7"/>
    <w:rsid w:val="00F81B57"/>
    <w:rsid w:val="00F81BE9"/>
    <w:rsid w:val="00F81FF7"/>
    <w:rsid w:val="00F85516"/>
    <w:rsid w:val="00F85696"/>
    <w:rsid w:val="00F85939"/>
    <w:rsid w:val="00F86BDD"/>
    <w:rsid w:val="00F8720F"/>
    <w:rsid w:val="00F9053A"/>
    <w:rsid w:val="00F90790"/>
    <w:rsid w:val="00F91749"/>
    <w:rsid w:val="00F91EA0"/>
    <w:rsid w:val="00F924D6"/>
    <w:rsid w:val="00F92500"/>
    <w:rsid w:val="00F92CBD"/>
    <w:rsid w:val="00F946B7"/>
    <w:rsid w:val="00F949E7"/>
    <w:rsid w:val="00F951BB"/>
    <w:rsid w:val="00F962CF"/>
    <w:rsid w:val="00F97F73"/>
    <w:rsid w:val="00FA07C8"/>
    <w:rsid w:val="00FA0925"/>
    <w:rsid w:val="00FA1648"/>
    <w:rsid w:val="00FA4B35"/>
    <w:rsid w:val="00FA5AE3"/>
    <w:rsid w:val="00FA6422"/>
    <w:rsid w:val="00FA718D"/>
    <w:rsid w:val="00FA7633"/>
    <w:rsid w:val="00FA7D53"/>
    <w:rsid w:val="00FB03E6"/>
    <w:rsid w:val="00FB0A71"/>
    <w:rsid w:val="00FB12E7"/>
    <w:rsid w:val="00FB1342"/>
    <w:rsid w:val="00FB1E6E"/>
    <w:rsid w:val="00FB4CE7"/>
    <w:rsid w:val="00FB4DBF"/>
    <w:rsid w:val="00FB6DFD"/>
    <w:rsid w:val="00FC0DB7"/>
    <w:rsid w:val="00FC238B"/>
    <w:rsid w:val="00FC23BF"/>
    <w:rsid w:val="00FC23E2"/>
    <w:rsid w:val="00FC266E"/>
    <w:rsid w:val="00FC2E31"/>
    <w:rsid w:val="00FC5261"/>
    <w:rsid w:val="00FC699A"/>
    <w:rsid w:val="00FC6F34"/>
    <w:rsid w:val="00FC7272"/>
    <w:rsid w:val="00FC73DC"/>
    <w:rsid w:val="00FC7BC6"/>
    <w:rsid w:val="00FD0548"/>
    <w:rsid w:val="00FD1F74"/>
    <w:rsid w:val="00FD2F72"/>
    <w:rsid w:val="00FD5124"/>
    <w:rsid w:val="00FD5914"/>
    <w:rsid w:val="00FD6216"/>
    <w:rsid w:val="00FD62F3"/>
    <w:rsid w:val="00FD634A"/>
    <w:rsid w:val="00FD6944"/>
    <w:rsid w:val="00FD6A83"/>
    <w:rsid w:val="00FD777A"/>
    <w:rsid w:val="00FD77A9"/>
    <w:rsid w:val="00FE0DBA"/>
    <w:rsid w:val="00FE230E"/>
    <w:rsid w:val="00FE28CA"/>
    <w:rsid w:val="00FE4234"/>
    <w:rsid w:val="00FE4B78"/>
    <w:rsid w:val="00FE52A6"/>
    <w:rsid w:val="00FE6411"/>
    <w:rsid w:val="00FE7010"/>
    <w:rsid w:val="00FE7D9F"/>
    <w:rsid w:val="00FE7FAC"/>
    <w:rsid w:val="00FE7FEA"/>
    <w:rsid w:val="00FF10BB"/>
    <w:rsid w:val="00FF3294"/>
    <w:rsid w:val="00FF3ECA"/>
    <w:rsid w:val="00FF3EEF"/>
    <w:rsid w:val="00FF4C22"/>
    <w:rsid w:val="00FF685D"/>
    <w:rsid w:val="00FF730E"/>
    <w:rsid w:val="00FF7711"/>
    <w:rsid w:val="00FF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EA47F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4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31C0"/>
    <w:rPr>
      <w:i/>
      <w:iCs/>
    </w:rPr>
  </w:style>
  <w:style w:type="paragraph" w:styleId="FootnoteText">
    <w:name w:val="footnote text"/>
    <w:basedOn w:val="Normal"/>
    <w:link w:val="FootnoteTextChar"/>
    <w:uiPriority w:val="99"/>
    <w:unhideWhenUsed/>
    <w:rsid w:val="00A531D2"/>
    <w:pPr>
      <w:spacing w:line="480" w:lineRule="auto"/>
    </w:pPr>
    <w:rPr>
      <w:rFonts w:ascii="Avenir Book" w:hAnsi="Avenir Book"/>
    </w:rPr>
  </w:style>
  <w:style w:type="character" w:customStyle="1" w:styleId="FootnoteTextChar">
    <w:name w:val="Footnote Text Char"/>
    <w:basedOn w:val="DefaultParagraphFont"/>
    <w:link w:val="FootnoteText"/>
    <w:uiPriority w:val="99"/>
    <w:rsid w:val="00A531D2"/>
    <w:rPr>
      <w:rFonts w:ascii="Avenir Book" w:hAnsi="Avenir Book"/>
      <w:lang w:eastAsia="en-US"/>
    </w:rPr>
  </w:style>
  <w:style w:type="character" w:styleId="FootnoteReference">
    <w:name w:val="footnote reference"/>
    <w:basedOn w:val="DefaultParagraphFont"/>
    <w:uiPriority w:val="99"/>
    <w:unhideWhenUsed/>
    <w:rsid w:val="0055729A"/>
    <w:rPr>
      <w:rFonts w:ascii="Avenir Book" w:hAnsi="Avenir Book"/>
      <w:vertAlign w:val="superscript"/>
    </w:rPr>
  </w:style>
  <w:style w:type="paragraph" w:styleId="ListParagraph">
    <w:name w:val="List Paragraph"/>
    <w:basedOn w:val="Normal"/>
    <w:uiPriority w:val="34"/>
    <w:qFormat/>
    <w:rsid w:val="00B83E7D"/>
    <w:pPr>
      <w:ind w:left="720"/>
      <w:contextualSpacing/>
    </w:pPr>
    <w:rPr>
      <w:rFonts w:ascii="Arial" w:hAnsi="Arial"/>
    </w:rPr>
  </w:style>
  <w:style w:type="character" w:styleId="Hyperlink">
    <w:name w:val="Hyperlink"/>
    <w:basedOn w:val="DefaultParagraphFont"/>
    <w:uiPriority w:val="99"/>
    <w:unhideWhenUsed/>
    <w:rsid w:val="007B3A3F"/>
    <w:rPr>
      <w:color w:val="0000FF" w:themeColor="hyperlink"/>
      <w:u w:val="single"/>
    </w:rPr>
  </w:style>
  <w:style w:type="character" w:styleId="CommentReference">
    <w:name w:val="annotation reference"/>
    <w:basedOn w:val="DefaultParagraphFont"/>
    <w:uiPriority w:val="99"/>
    <w:semiHidden/>
    <w:unhideWhenUsed/>
    <w:rsid w:val="003D4367"/>
    <w:rPr>
      <w:sz w:val="18"/>
      <w:szCs w:val="18"/>
    </w:rPr>
  </w:style>
  <w:style w:type="paragraph" w:styleId="CommentText">
    <w:name w:val="annotation text"/>
    <w:basedOn w:val="Normal"/>
    <w:link w:val="CommentTextChar"/>
    <w:uiPriority w:val="99"/>
    <w:unhideWhenUsed/>
    <w:rsid w:val="003D4367"/>
    <w:rPr>
      <w:rFonts w:ascii="Arial" w:hAnsi="Arial"/>
    </w:rPr>
  </w:style>
  <w:style w:type="character" w:customStyle="1" w:styleId="CommentTextChar">
    <w:name w:val="Comment Text Char"/>
    <w:basedOn w:val="DefaultParagraphFont"/>
    <w:link w:val="CommentText"/>
    <w:uiPriority w:val="99"/>
    <w:rsid w:val="003D4367"/>
    <w:rPr>
      <w:rFonts w:ascii="Arial" w:hAnsi="Arial"/>
      <w:sz w:val="24"/>
      <w:szCs w:val="24"/>
      <w:lang w:eastAsia="en-US"/>
    </w:rPr>
  </w:style>
  <w:style w:type="paragraph" w:styleId="CommentSubject">
    <w:name w:val="annotation subject"/>
    <w:basedOn w:val="CommentText"/>
    <w:next w:val="CommentText"/>
    <w:link w:val="CommentSubjectChar"/>
    <w:uiPriority w:val="99"/>
    <w:semiHidden/>
    <w:unhideWhenUsed/>
    <w:rsid w:val="003D4367"/>
    <w:rPr>
      <w:b/>
      <w:bCs/>
      <w:sz w:val="20"/>
      <w:szCs w:val="20"/>
    </w:rPr>
  </w:style>
  <w:style w:type="character" w:customStyle="1" w:styleId="CommentSubjectChar">
    <w:name w:val="Comment Subject Char"/>
    <w:basedOn w:val="CommentTextChar"/>
    <w:link w:val="CommentSubject"/>
    <w:uiPriority w:val="99"/>
    <w:semiHidden/>
    <w:rsid w:val="003D4367"/>
    <w:rPr>
      <w:rFonts w:ascii="Arial" w:hAnsi="Arial"/>
      <w:b/>
      <w:bCs/>
      <w:sz w:val="24"/>
      <w:szCs w:val="24"/>
      <w:lang w:eastAsia="en-US"/>
    </w:rPr>
  </w:style>
  <w:style w:type="paragraph" w:styleId="BalloonText">
    <w:name w:val="Balloon Text"/>
    <w:basedOn w:val="Normal"/>
    <w:link w:val="BalloonTextChar"/>
    <w:uiPriority w:val="99"/>
    <w:semiHidden/>
    <w:unhideWhenUsed/>
    <w:rsid w:val="003D4367"/>
    <w:rPr>
      <w:sz w:val="18"/>
      <w:szCs w:val="18"/>
    </w:rPr>
  </w:style>
  <w:style w:type="character" w:customStyle="1" w:styleId="BalloonTextChar">
    <w:name w:val="Balloon Text Char"/>
    <w:basedOn w:val="DefaultParagraphFont"/>
    <w:link w:val="BalloonText"/>
    <w:uiPriority w:val="99"/>
    <w:semiHidden/>
    <w:rsid w:val="003D4367"/>
    <w:rPr>
      <w:sz w:val="18"/>
      <w:szCs w:val="18"/>
      <w:lang w:eastAsia="en-US"/>
    </w:rPr>
  </w:style>
  <w:style w:type="paragraph" w:styleId="Footer">
    <w:name w:val="footer"/>
    <w:basedOn w:val="Normal"/>
    <w:link w:val="FooterChar"/>
    <w:uiPriority w:val="99"/>
    <w:unhideWhenUsed/>
    <w:rsid w:val="001E619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1E619F"/>
    <w:rPr>
      <w:rFonts w:ascii="Arial" w:hAnsi="Arial"/>
      <w:sz w:val="24"/>
      <w:szCs w:val="24"/>
      <w:lang w:eastAsia="en-US"/>
    </w:rPr>
  </w:style>
  <w:style w:type="character" w:styleId="PageNumber">
    <w:name w:val="page number"/>
    <w:basedOn w:val="DefaultParagraphFont"/>
    <w:uiPriority w:val="99"/>
    <w:semiHidden/>
    <w:unhideWhenUsed/>
    <w:rsid w:val="001E619F"/>
  </w:style>
  <w:style w:type="paragraph" w:styleId="Header">
    <w:name w:val="header"/>
    <w:basedOn w:val="Normal"/>
    <w:link w:val="HeaderChar"/>
    <w:uiPriority w:val="99"/>
    <w:unhideWhenUsed/>
    <w:rsid w:val="001E619F"/>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E619F"/>
    <w:rPr>
      <w:rFonts w:ascii="Arial" w:hAnsi="Arial"/>
      <w:sz w:val="24"/>
      <w:szCs w:val="24"/>
      <w:lang w:eastAsia="en-US"/>
    </w:rPr>
  </w:style>
  <w:style w:type="character" w:styleId="FollowedHyperlink">
    <w:name w:val="FollowedHyperlink"/>
    <w:basedOn w:val="DefaultParagraphFont"/>
    <w:uiPriority w:val="99"/>
    <w:semiHidden/>
    <w:unhideWhenUsed/>
    <w:rsid w:val="000D1356"/>
    <w:rPr>
      <w:color w:val="800080" w:themeColor="followedHyperlink"/>
      <w:u w:val="single"/>
    </w:rPr>
  </w:style>
  <w:style w:type="paragraph" w:styleId="Revision">
    <w:name w:val="Revision"/>
    <w:hidden/>
    <w:uiPriority w:val="99"/>
    <w:semiHidden/>
    <w:rsid w:val="008A7432"/>
    <w:rPr>
      <w:lang w:eastAsia="en-US"/>
    </w:rPr>
  </w:style>
  <w:style w:type="paragraph" w:customStyle="1" w:styleId="p1">
    <w:name w:val="p1"/>
    <w:basedOn w:val="Normal"/>
    <w:rsid w:val="00F421C0"/>
    <w:rPr>
      <w:rFonts w:ascii="Times" w:hAnsi="Times"/>
      <w:color w:val="181A18"/>
      <w:sz w:val="15"/>
      <w:szCs w:val="15"/>
    </w:rPr>
  </w:style>
  <w:style w:type="character" w:customStyle="1" w:styleId="s1">
    <w:name w:val="s1"/>
    <w:basedOn w:val="DefaultParagraphFont"/>
    <w:rsid w:val="00F421C0"/>
    <w:rPr>
      <w:rFonts w:ascii="Helvetica" w:hAnsi="Helvetica" w:hint="default"/>
      <w:sz w:val="15"/>
      <w:szCs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4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31C0"/>
    <w:rPr>
      <w:i/>
      <w:iCs/>
    </w:rPr>
  </w:style>
  <w:style w:type="paragraph" w:styleId="FootnoteText">
    <w:name w:val="footnote text"/>
    <w:basedOn w:val="Normal"/>
    <w:link w:val="FootnoteTextChar"/>
    <w:uiPriority w:val="99"/>
    <w:unhideWhenUsed/>
    <w:rsid w:val="00A531D2"/>
    <w:pPr>
      <w:spacing w:line="480" w:lineRule="auto"/>
    </w:pPr>
    <w:rPr>
      <w:rFonts w:ascii="Avenir Book" w:hAnsi="Avenir Book"/>
    </w:rPr>
  </w:style>
  <w:style w:type="character" w:customStyle="1" w:styleId="FootnoteTextChar">
    <w:name w:val="Footnote Text Char"/>
    <w:basedOn w:val="DefaultParagraphFont"/>
    <w:link w:val="FootnoteText"/>
    <w:uiPriority w:val="99"/>
    <w:rsid w:val="00A531D2"/>
    <w:rPr>
      <w:rFonts w:ascii="Avenir Book" w:hAnsi="Avenir Book"/>
      <w:lang w:eastAsia="en-US"/>
    </w:rPr>
  </w:style>
  <w:style w:type="character" w:styleId="FootnoteReference">
    <w:name w:val="footnote reference"/>
    <w:basedOn w:val="DefaultParagraphFont"/>
    <w:uiPriority w:val="99"/>
    <w:unhideWhenUsed/>
    <w:rsid w:val="0055729A"/>
    <w:rPr>
      <w:rFonts w:ascii="Avenir Book" w:hAnsi="Avenir Book"/>
      <w:vertAlign w:val="superscript"/>
    </w:rPr>
  </w:style>
  <w:style w:type="paragraph" w:styleId="ListParagraph">
    <w:name w:val="List Paragraph"/>
    <w:basedOn w:val="Normal"/>
    <w:uiPriority w:val="34"/>
    <w:qFormat/>
    <w:rsid w:val="00B83E7D"/>
    <w:pPr>
      <w:ind w:left="720"/>
      <w:contextualSpacing/>
    </w:pPr>
    <w:rPr>
      <w:rFonts w:ascii="Arial" w:hAnsi="Arial"/>
    </w:rPr>
  </w:style>
  <w:style w:type="character" w:styleId="Hyperlink">
    <w:name w:val="Hyperlink"/>
    <w:basedOn w:val="DefaultParagraphFont"/>
    <w:uiPriority w:val="99"/>
    <w:unhideWhenUsed/>
    <w:rsid w:val="007B3A3F"/>
    <w:rPr>
      <w:color w:val="0000FF" w:themeColor="hyperlink"/>
      <w:u w:val="single"/>
    </w:rPr>
  </w:style>
  <w:style w:type="character" w:styleId="CommentReference">
    <w:name w:val="annotation reference"/>
    <w:basedOn w:val="DefaultParagraphFont"/>
    <w:uiPriority w:val="99"/>
    <w:semiHidden/>
    <w:unhideWhenUsed/>
    <w:rsid w:val="003D4367"/>
    <w:rPr>
      <w:sz w:val="18"/>
      <w:szCs w:val="18"/>
    </w:rPr>
  </w:style>
  <w:style w:type="paragraph" w:styleId="CommentText">
    <w:name w:val="annotation text"/>
    <w:basedOn w:val="Normal"/>
    <w:link w:val="CommentTextChar"/>
    <w:uiPriority w:val="99"/>
    <w:unhideWhenUsed/>
    <w:rsid w:val="003D4367"/>
    <w:rPr>
      <w:rFonts w:ascii="Arial" w:hAnsi="Arial"/>
    </w:rPr>
  </w:style>
  <w:style w:type="character" w:customStyle="1" w:styleId="CommentTextChar">
    <w:name w:val="Comment Text Char"/>
    <w:basedOn w:val="DefaultParagraphFont"/>
    <w:link w:val="CommentText"/>
    <w:uiPriority w:val="99"/>
    <w:rsid w:val="003D4367"/>
    <w:rPr>
      <w:rFonts w:ascii="Arial" w:hAnsi="Arial"/>
      <w:sz w:val="24"/>
      <w:szCs w:val="24"/>
      <w:lang w:eastAsia="en-US"/>
    </w:rPr>
  </w:style>
  <w:style w:type="paragraph" w:styleId="CommentSubject">
    <w:name w:val="annotation subject"/>
    <w:basedOn w:val="CommentText"/>
    <w:next w:val="CommentText"/>
    <w:link w:val="CommentSubjectChar"/>
    <w:uiPriority w:val="99"/>
    <w:semiHidden/>
    <w:unhideWhenUsed/>
    <w:rsid w:val="003D4367"/>
    <w:rPr>
      <w:b/>
      <w:bCs/>
      <w:sz w:val="20"/>
      <w:szCs w:val="20"/>
    </w:rPr>
  </w:style>
  <w:style w:type="character" w:customStyle="1" w:styleId="CommentSubjectChar">
    <w:name w:val="Comment Subject Char"/>
    <w:basedOn w:val="CommentTextChar"/>
    <w:link w:val="CommentSubject"/>
    <w:uiPriority w:val="99"/>
    <w:semiHidden/>
    <w:rsid w:val="003D4367"/>
    <w:rPr>
      <w:rFonts w:ascii="Arial" w:hAnsi="Arial"/>
      <w:b/>
      <w:bCs/>
      <w:sz w:val="24"/>
      <w:szCs w:val="24"/>
      <w:lang w:eastAsia="en-US"/>
    </w:rPr>
  </w:style>
  <w:style w:type="paragraph" w:styleId="BalloonText">
    <w:name w:val="Balloon Text"/>
    <w:basedOn w:val="Normal"/>
    <w:link w:val="BalloonTextChar"/>
    <w:uiPriority w:val="99"/>
    <w:semiHidden/>
    <w:unhideWhenUsed/>
    <w:rsid w:val="003D4367"/>
    <w:rPr>
      <w:sz w:val="18"/>
      <w:szCs w:val="18"/>
    </w:rPr>
  </w:style>
  <w:style w:type="character" w:customStyle="1" w:styleId="BalloonTextChar">
    <w:name w:val="Balloon Text Char"/>
    <w:basedOn w:val="DefaultParagraphFont"/>
    <w:link w:val="BalloonText"/>
    <w:uiPriority w:val="99"/>
    <w:semiHidden/>
    <w:rsid w:val="003D4367"/>
    <w:rPr>
      <w:sz w:val="18"/>
      <w:szCs w:val="18"/>
      <w:lang w:eastAsia="en-US"/>
    </w:rPr>
  </w:style>
  <w:style w:type="paragraph" w:styleId="Footer">
    <w:name w:val="footer"/>
    <w:basedOn w:val="Normal"/>
    <w:link w:val="FooterChar"/>
    <w:uiPriority w:val="99"/>
    <w:unhideWhenUsed/>
    <w:rsid w:val="001E619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1E619F"/>
    <w:rPr>
      <w:rFonts w:ascii="Arial" w:hAnsi="Arial"/>
      <w:sz w:val="24"/>
      <w:szCs w:val="24"/>
      <w:lang w:eastAsia="en-US"/>
    </w:rPr>
  </w:style>
  <w:style w:type="character" w:styleId="PageNumber">
    <w:name w:val="page number"/>
    <w:basedOn w:val="DefaultParagraphFont"/>
    <w:uiPriority w:val="99"/>
    <w:semiHidden/>
    <w:unhideWhenUsed/>
    <w:rsid w:val="001E619F"/>
  </w:style>
  <w:style w:type="paragraph" w:styleId="Header">
    <w:name w:val="header"/>
    <w:basedOn w:val="Normal"/>
    <w:link w:val="HeaderChar"/>
    <w:uiPriority w:val="99"/>
    <w:unhideWhenUsed/>
    <w:rsid w:val="001E619F"/>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E619F"/>
    <w:rPr>
      <w:rFonts w:ascii="Arial" w:hAnsi="Arial"/>
      <w:sz w:val="24"/>
      <w:szCs w:val="24"/>
      <w:lang w:eastAsia="en-US"/>
    </w:rPr>
  </w:style>
  <w:style w:type="character" w:styleId="FollowedHyperlink">
    <w:name w:val="FollowedHyperlink"/>
    <w:basedOn w:val="DefaultParagraphFont"/>
    <w:uiPriority w:val="99"/>
    <w:semiHidden/>
    <w:unhideWhenUsed/>
    <w:rsid w:val="000D1356"/>
    <w:rPr>
      <w:color w:val="800080" w:themeColor="followedHyperlink"/>
      <w:u w:val="single"/>
    </w:rPr>
  </w:style>
  <w:style w:type="paragraph" w:styleId="Revision">
    <w:name w:val="Revision"/>
    <w:hidden/>
    <w:uiPriority w:val="99"/>
    <w:semiHidden/>
    <w:rsid w:val="008A7432"/>
    <w:rPr>
      <w:lang w:eastAsia="en-US"/>
    </w:rPr>
  </w:style>
  <w:style w:type="paragraph" w:customStyle="1" w:styleId="p1">
    <w:name w:val="p1"/>
    <w:basedOn w:val="Normal"/>
    <w:rsid w:val="00F421C0"/>
    <w:rPr>
      <w:rFonts w:ascii="Times" w:hAnsi="Times"/>
      <w:color w:val="181A18"/>
      <w:sz w:val="15"/>
      <w:szCs w:val="15"/>
    </w:rPr>
  </w:style>
  <w:style w:type="character" w:customStyle="1" w:styleId="s1">
    <w:name w:val="s1"/>
    <w:basedOn w:val="DefaultParagraphFont"/>
    <w:rsid w:val="00F421C0"/>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39929">
      <w:bodyDiv w:val="1"/>
      <w:marLeft w:val="0"/>
      <w:marRight w:val="0"/>
      <w:marTop w:val="0"/>
      <w:marBottom w:val="0"/>
      <w:divBdr>
        <w:top w:val="none" w:sz="0" w:space="0" w:color="auto"/>
        <w:left w:val="none" w:sz="0" w:space="0" w:color="auto"/>
        <w:bottom w:val="none" w:sz="0" w:space="0" w:color="auto"/>
        <w:right w:val="none" w:sz="0" w:space="0" w:color="auto"/>
      </w:divBdr>
    </w:div>
    <w:div w:id="562835704">
      <w:bodyDiv w:val="1"/>
      <w:marLeft w:val="0"/>
      <w:marRight w:val="0"/>
      <w:marTop w:val="0"/>
      <w:marBottom w:val="0"/>
      <w:divBdr>
        <w:top w:val="none" w:sz="0" w:space="0" w:color="auto"/>
        <w:left w:val="none" w:sz="0" w:space="0" w:color="auto"/>
        <w:bottom w:val="none" w:sz="0" w:space="0" w:color="auto"/>
        <w:right w:val="none" w:sz="0" w:space="0" w:color="auto"/>
      </w:divBdr>
    </w:div>
    <w:div w:id="20289489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lato.stanford.edu/archives/fall2014/entries/aesthetics-18th-british/" TargetMode="External"/><Relationship Id="rId12" Type="http://schemas.openxmlformats.org/officeDocument/2006/relationships/hyperlink" Target="http://radioopensource.org/whose-words-these-are-14-c-d-wright/"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lato.stanford.edu/archives/fall2014/entries/kant-aesthetics/" TargetMode="External"/><Relationship Id="rId9" Type="http://schemas.openxmlformats.org/officeDocument/2006/relationships/hyperlink" Target="http://plato.stanford.edu/archives/fall2014/entries/abstract-objects/" TargetMode="External"/><Relationship Id="rId10" Type="http://schemas.openxmlformats.org/officeDocument/2006/relationships/hyperlink" Target="http://www.iep.utm.edu/fict-p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6262</Words>
  <Characters>33318</Characters>
  <Application>Microsoft Macintosh Word</Application>
  <DocSecurity>0</DocSecurity>
  <Lines>520</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Fredericks</dc:creator>
  <cp:keywords/>
  <dc:description/>
  <cp:lastModifiedBy>Rachel Fredericks</cp:lastModifiedBy>
  <cp:revision>3</cp:revision>
  <dcterms:created xsi:type="dcterms:W3CDTF">2018-02-25T18:33:00Z</dcterms:created>
  <dcterms:modified xsi:type="dcterms:W3CDTF">2018-02-25T18:34:00Z</dcterms:modified>
  <cp:category/>
</cp:coreProperties>
</file>