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94D1" w14:textId="038C1C17" w:rsidR="00AC5DD2" w:rsidRPr="005E020A" w:rsidRDefault="003D5B1E" w:rsidP="00347346">
      <w:pPr>
        <w:pStyle w:val="Heading1"/>
      </w:pPr>
      <w:r>
        <w:rPr>
          <w:b w:val="0"/>
        </w:rPr>
        <w:softHyphen/>
      </w:r>
      <w:r w:rsidR="00AC5DD2">
        <w:t xml:space="preserve">The Commitment Account of Hypocrisy </w:t>
      </w:r>
    </w:p>
    <w:p w14:paraId="236E03FF" w14:textId="77777777" w:rsidR="00AC5DD2" w:rsidRDefault="00AC5DD2" w:rsidP="00AC5DD2">
      <w:pPr>
        <w:rPr>
          <w:rFonts w:ascii="Times New Roman" w:hAnsi="Times New Roman" w:cs="Times New Roman"/>
        </w:rPr>
      </w:pPr>
    </w:p>
    <w:p w14:paraId="4E9C2108" w14:textId="5E3F6D1F" w:rsidR="00AC5DD2" w:rsidRDefault="00AC5DD2" w:rsidP="00AC5DD2">
      <w:pPr>
        <w:rPr>
          <w:rFonts w:ascii="Times New Roman" w:hAnsi="Times New Roman" w:cs="Times New Roman"/>
        </w:rPr>
      </w:pPr>
      <w:r>
        <w:rPr>
          <w:rFonts w:ascii="Times New Roman" w:hAnsi="Times New Roman" w:cs="Times New Roman"/>
        </w:rPr>
        <w:tab/>
        <w:t>Hypocrisy is widely thought to be morally objectionable in a way that undermines the hypocrite’s moral standing to blame others. To wit, we</w:t>
      </w:r>
      <w:r w:rsidRPr="00C75B68">
        <w:rPr>
          <w:rFonts w:ascii="Times New Roman" w:hAnsi="Times New Roman" w:cs="Times New Roman"/>
        </w:rPr>
        <w:t xml:space="preserve"> seem to intuitively accept the “Nonhypocrisy Condition:”</w:t>
      </w:r>
      <w:r>
        <w:rPr>
          <w:rFonts w:ascii="Times New Roman" w:hAnsi="Times New Roman" w:cs="Times New Roman"/>
        </w:rPr>
        <w:t xml:space="preserve"> </w:t>
      </w:r>
      <w:r w:rsidRPr="00C75B68">
        <w:rPr>
          <w:rFonts w:ascii="Times New Roman" w:hAnsi="Times New Roman" w:cs="Times New Roman"/>
          <w:i/>
        </w:rPr>
        <w:t>R</w:t>
      </w:r>
      <w:r w:rsidRPr="00C75B68">
        <w:rPr>
          <w:rFonts w:ascii="Times New Roman" w:hAnsi="Times New Roman" w:cs="Times New Roman"/>
        </w:rPr>
        <w:t xml:space="preserve"> has the standing to blame </w:t>
      </w:r>
      <w:r w:rsidRPr="00C75B68">
        <w:rPr>
          <w:rFonts w:ascii="Times New Roman" w:hAnsi="Times New Roman" w:cs="Times New Roman"/>
          <w:i/>
        </w:rPr>
        <w:t>S</w:t>
      </w:r>
      <w:r w:rsidRPr="00C75B68">
        <w:rPr>
          <w:rFonts w:ascii="Times New Roman" w:hAnsi="Times New Roman" w:cs="Times New Roman"/>
        </w:rPr>
        <w:t xml:space="preserve"> for some violation of a moral norm </w:t>
      </w:r>
      <w:r w:rsidRPr="00C75B68">
        <w:rPr>
          <w:rFonts w:ascii="Times New Roman" w:hAnsi="Times New Roman" w:cs="Times New Roman"/>
          <w:i/>
        </w:rPr>
        <w:t>N</w:t>
      </w:r>
      <w:r w:rsidRPr="00C75B68">
        <w:rPr>
          <w:rFonts w:ascii="Times New Roman" w:hAnsi="Times New Roman" w:cs="Times New Roman"/>
        </w:rPr>
        <w:t xml:space="preserve"> only i</w:t>
      </w:r>
      <w:bookmarkStart w:id="0" w:name="_GoBack"/>
      <w:bookmarkEnd w:id="0"/>
      <w:r w:rsidRPr="00C75B68">
        <w:rPr>
          <w:rFonts w:ascii="Times New Roman" w:hAnsi="Times New Roman" w:cs="Times New Roman"/>
        </w:rPr>
        <w:t xml:space="preserve">f </w:t>
      </w:r>
      <w:r w:rsidRPr="00C75B68">
        <w:rPr>
          <w:rFonts w:ascii="Times New Roman" w:hAnsi="Times New Roman" w:cs="Times New Roman"/>
          <w:i/>
        </w:rPr>
        <w:t>R</w:t>
      </w:r>
      <w:r w:rsidRPr="00C75B68">
        <w:rPr>
          <w:rFonts w:ascii="Times New Roman" w:hAnsi="Times New Roman" w:cs="Times New Roman"/>
        </w:rPr>
        <w:t xml:space="preserve">’s blaming </w:t>
      </w:r>
      <w:r w:rsidRPr="00C75B68">
        <w:rPr>
          <w:rFonts w:ascii="Times New Roman" w:hAnsi="Times New Roman" w:cs="Times New Roman"/>
          <w:i/>
        </w:rPr>
        <w:t>S</w:t>
      </w:r>
      <w:r w:rsidRPr="00C75B68">
        <w:rPr>
          <w:rFonts w:ascii="Times New Roman" w:hAnsi="Times New Roman" w:cs="Times New Roman"/>
        </w:rPr>
        <w:t xml:space="preserve"> is not hypocritical.</w:t>
      </w:r>
      <w:r>
        <w:rPr>
          <w:rFonts w:ascii="Times New Roman" w:hAnsi="Times New Roman" w:cs="Times New Roman"/>
        </w:rPr>
        <w:t xml:space="preserve"> This claim has been the subject of intensifying philosophical </w:t>
      </w:r>
      <w:r w:rsidR="006F50DC">
        <w:rPr>
          <w:rFonts w:ascii="Times New Roman" w:hAnsi="Times New Roman" w:cs="Times New Roman"/>
        </w:rPr>
        <w:t>investigation</w:t>
      </w:r>
      <w:r>
        <w:rPr>
          <w:rFonts w:ascii="Times New Roman" w:hAnsi="Times New Roman" w:cs="Times New Roman"/>
        </w:rPr>
        <w:t xml:space="preserve"> in recent years.</w:t>
      </w:r>
      <w:r>
        <w:rPr>
          <w:rStyle w:val="FootnoteReference"/>
          <w:rFonts w:ascii="Times New Roman" w:hAnsi="Times New Roman" w:cs="Times New Roman"/>
        </w:rPr>
        <w:footnoteReference w:id="1"/>
      </w:r>
      <w:r>
        <w:rPr>
          <w:rFonts w:ascii="Times New Roman" w:hAnsi="Times New Roman" w:cs="Times New Roman"/>
        </w:rPr>
        <w:t xml:space="preserve"> However, we can only understand why hypocrisy is morally objectionable and has an effect on standing to blame if we can correctly characterize hypocrisy itself. Unfortunately, some recent discussions fail to do this, which fatally undermines subsequent arguments concerning the effect of hypocrisy on the standing to blame.</w:t>
      </w:r>
      <w:r>
        <w:rPr>
          <w:rStyle w:val="FootnoteReference"/>
          <w:rFonts w:ascii="Times New Roman" w:hAnsi="Times New Roman" w:cs="Times New Roman"/>
        </w:rPr>
        <w:footnoteReference w:id="2"/>
      </w:r>
      <w:r>
        <w:rPr>
          <w:rFonts w:ascii="Times New Roman" w:hAnsi="Times New Roman" w:cs="Times New Roman"/>
        </w:rPr>
        <w:t xml:space="preserve"> This paper’s central aim is to develop and defend a better account of </w:t>
      </w:r>
      <w:r w:rsidR="002E16E1">
        <w:rPr>
          <w:rFonts w:ascii="Times New Roman" w:hAnsi="Times New Roman" w:cs="Times New Roman"/>
        </w:rPr>
        <w:t>hypocrisy</w:t>
      </w:r>
      <w:r>
        <w:rPr>
          <w:rFonts w:ascii="Times New Roman" w:hAnsi="Times New Roman" w:cs="Times New Roman"/>
        </w:rPr>
        <w:t>. The hope is that with</w:t>
      </w:r>
      <w:r w:rsidR="003914B7">
        <w:rPr>
          <w:rFonts w:ascii="Times New Roman" w:hAnsi="Times New Roman" w:cs="Times New Roman"/>
        </w:rPr>
        <w:t xml:space="preserve"> such an account in hand</w:t>
      </w:r>
      <w:r>
        <w:rPr>
          <w:rFonts w:ascii="Times New Roman" w:hAnsi="Times New Roman" w:cs="Times New Roman"/>
        </w:rPr>
        <w:t xml:space="preserve">, we can explain and perhaps justify our moral aversion to hypocrisy as well as the Nonhypocrisy Condition. </w:t>
      </w:r>
    </w:p>
    <w:p w14:paraId="21F30B11" w14:textId="30F59ED3" w:rsidR="00AC5DD2" w:rsidRPr="005E020A" w:rsidRDefault="00AC5DD2" w:rsidP="00AC5DD2">
      <w:pPr>
        <w:rPr>
          <w:rFonts w:ascii="Times New Roman" w:hAnsi="Times New Roman" w:cs="Times New Roman"/>
        </w:rPr>
      </w:pPr>
      <w:r>
        <w:rPr>
          <w:rFonts w:ascii="Times New Roman" w:hAnsi="Times New Roman" w:cs="Times New Roman"/>
        </w:rPr>
        <w:tab/>
        <w:t>This paper is structured as follows. In section one I outline an account of moral blame that will play an important role in the subsequent discussion of</w:t>
      </w:r>
      <w:r w:rsidR="008C2C6B">
        <w:rPr>
          <w:rFonts w:ascii="Times New Roman" w:hAnsi="Times New Roman" w:cs="Times New Roman"/>
        </w:rPr>
        <w:t xml:space="preserve"> hypocrisy</w:t>
      </w:r>
      <w:r>
        <w:rPr>
          <w:rFonts w:ascii="Times New Roman" w:hAnsi="Times New Roman" w:cs="Times New Roman"/>
        </w:rPr>
        <w:t xml:space="preserve">. In section two I use Kyle Fritz and Daniel Miller’s account of </w:t>
      </w:r>
      <w:r w:rsidR="009359DA">
        <w:rPr>
          <w:rFonts w:ascii="Times New Roman" w:hAnsi="Times New Roman" w:cs="Times New Roman"/>
        </w:rPr>
        <w:t xml:space="preserve">hypocrisy </w:t>
      </w:r>
      <w:r>
        <w:rPr>
          <w:rFonts w:ascii="Times New Roman" w:hAnsi="Times New Roman" w:cs="Times New Roman"/>
        </w:rPr>
        <w:t xml:space="preserve">as a critical foil for developing my own view. Briefly, my view is that the essence </w:t>
      </w:r>
      <w:r w:rsidR="0085592F">
        <w:rPr>
          <w:rFonts w:ascii="Times New Roman" w:hAnsi="Times New Roman" w:cs="Times New Roman"/>
        </w:rPr>
        <w:t xml:space="preserve">of </w:t>
      </w:r>
      <w:r w:rsidR="00131DC0">
        <w:rPr>
          <w:rFonts w:ascii="Times New Roman" w:hAnsi="Times New Roman" w:cs="Times New Roman"/>
        </w:rPr>
        <w:t>hypocrisy</w:t>
      </w:r>
      <w:r w:rsidR="00F620D0">
        <w:rPr>
          <w:rFonts w:ascii="Times New Roman" w:hAnsi="Times New Roman" w:cs="Times New Roman"/>
        </w:rPr>
        <w:t xml:space="preserve"> </w:t>
      </w:r>
      <w:r>
        <w:rPr>
          <w:rFonts w:ascii="Times New Roman" w:hAnsi="Times New Roman" w:cs="Times New Roman"/>
        </w:rPr>
        <w:t xml:space="preserve">is the </w:t>
      </w:r>
      <w:r>
        <w:rPr>
          <w:rFonts w:ascii="Times New Roman" w:hAnsi="Times New Roman" w:cs="Times New Roman"/>
        </w:rPr>
        <w:lastRenderedPageBreak/>
        <w:t xml:space="preserve">hypocrite’s </w:t>
      </w:r>
      <w:r w:rsidR="002105FF">
        <w:rPr>
          <w:rFonts w:ascii="Times New Roman" w:hAnsi="Times New Roman" w:cs="Times New Roman"/>
        </w:rPr>
        <w:t xml:space="preserve">disposition to communicate commitment </w:t>
      </w:r>
      <w:r>
        <w:rPr>
          <w:rFonts w:ascii="Times New Roman" w:hAnsi="Times New Roman" w:cs="Times New Roman"/>
        </w:rPr>
        <w:t>to some</w:t>
      </w:r>
      <w:r w:rsidR="00C169CA">
        <w:rPr>
          <w:rFonts w:ascii="Times New Roman" w:hAnsi="Times New Roman" w:cs="Times New Roman"/>
        </w:rPr>
        <w:t xml:space="preserve"> norm, good, or ideal</w:t>
      </w:r>
      <w:r>
        <w:rPr>
          <w:rFonts w:ascii="Times New Roman" w:hAnsi="Times New Roman" w:cs="Times New Roman"/>
        </w:rPr>
        <w:t xml:space="preserve">, together with a history of </w:t>
      </w:r>
      <w:r w:rsidR="00C169CA">
        <w:rPr>
          <w:rFonts w:ascii="Times New Roman" w:hAnsi="Times New Roman" w:cs="Times New Roman"/>
        </w:rPr>
        <w:t>failure to respond appropriately</w:t>
      </w:r>
      <w:r>
        <w:rPr>
          <w:rFonts w:ascii="Times New Roman" w:hAnsi="Times New Roman" w:cs="Times New Roman"/>
        </w:rPr>
        <w:t xml:space="preserve"> </w:t>
      </w:r>
      <w:r w:rsidR="00881435">
        <w:rPr>
          <w:rFonts w:ascii="Times New Roman" w:hAnsi="Times New Roman" w:cs="Times New Roman"/>
        </w:rPr>
        <w:t>to</w:t>
      </w:r>
      <w:r>
        <w:rPr>
          <w:rFonts w:ascii="Times New Roman" w:hAnsi="Times New Roman" w:cs="Times New Roman"/>
        </w:rPr>
        <w:t xml:space="preserve"> that n</w:t>
      </w:r>
      <w:r w:rsidR="00C169CA">
        <w:rPr>
          <w:rFonts w:ascii="Times New Roman" w:hAnsi="Times New Roman" w:cs="Times New Roman"/>
        </w:rPr>
        <w:t>orm, good, or ideal,</w:t>
      </w:r>
      <w:r>
        <w:rPr>
          <w:rFonts w:ascii="Times New Roman" w:hAnsi="Times New Roman" w:cs="Times New Roman"/>
        </w:rPr>
        <w:t xml:space="preserve"> and an unjustified lack of a disposition to accept blame from others for those</w:t>
      </w:r>
      <w:r w:rsidR="00AB1C42">
        <w:rPr>
          <w:rFonts w:ascii="Times New Roman" w:hAnsi="Times New Roman" w:cs="Times New Roman"/>
        </w:rPr>
        <w:t xml:space="preserve"> failures</w:t>
      </w:r>
      <w:r>
        <w:rPr>
          <w:rFonts w:ascii="Times New Roman" w:hAnsi="Times New Roman" w:cs="Times New Roman"/>
        </w:rPr>
        <w:t xml:space="preserve">. Finally, in section three I defend my account against some objections. </w:t>
      </w:r>
    </w:p>
    <w:p w14:paraId="03FC5F8D" w14:textId="56BD92CE" w:rsidR="00AC5DD2" w:rsidRPr="00132749" w:rsidRDefault="00AC5DD2" w:rsidP="00347346">
      <w:pPr>
        <w:pStyle w:val="Heading2"/>
        <w:numPr>
          <w:ilvl w:val="0"/>
          <w:numId w:val="33"/>
        </w:numPr>
      </w:pPr>
      <w:r w:rsidRPr="0078205E">
        <w:t>The Nature of Blame</w:t>
      </w:r>
      <w:r w:rsidRPr="00132749">
        <w:t xml:space="preserve"> </w:t>
      </w:r>
    </w:p>
    <w:p w14:paraId="03EA4592" w14:textId="77777777" w:rsidR="00AC5DD2" w:rsidRDefault="00AC5DD2" w:rsidP="00AC5DD2">
      <w:pPr>
        <w:rPr>
          <w:rFonts w:ascii="Times New Roman" w:hAnsi="Times New Roman" w:cs="Times New Roman"/>
          <w:b/>
        </w:rPr>
      </w:pPr>
      <w:r>
        <w:rPr>
          <w:rFonts w:ascii="Times New Roman" w:hAnsi="Times New Roman" w:cs="Times New Roman"/>
          <w:b/>
        </w:rPr>
        <w:tab/>
      </w:r>
    </w:p>
    <w:p w14:paraId="4D7B9EFF" w14:textId="43A84B49" w:rsidR="00AC5DD2" w:rsidRPr="00003AA8" w:rsidRDefault="00AC5DD2" w:rsidP="00AC5DD2">
      <w:pPr>
        <w:rPr>
          <w:rFonts w:ascii="Times New Roman" w:hAnsi="Times New Roman" w:cs="Times New Roman"/>
        </w:rPr>
      </w:pPr>
      <w:r>
        <w:rPr>
          <w:rFonts w:ascii="Times New Roman" w:hAnsi="Times New Roman" w:cs="Times New Roman"/>
          <w:b/>
        </w:rPr>
        <w:tab/>
      </w:r>
      <w:r>
        <w:rPr>
          <w:rFonts w:ascii="Times New Roman" w:hAnsi="Times New Roman" w:cs="Times New Roman"/>
        </w:rPr>
        <w:t>Much of my discussion of the nature of hypocrisy will hinge on a certain understanding of blame. There are two primary reasons for this. First, the discussion of hypocrisy’s effect on the standing to blame</w:t>
      </w:r>
      <w:r w:rsidR="00075F93">
        <w:rPr>
          <w:rFonts w:ascii="Times New Roman" w:hAnsi="Times New Roman" w:cs="Times New Roman"/>
        </w:rPr>
        <w:t xml:space="preserve"> understandably</w:t>
      </w:r>
      <w:r>
        <w:rPr>
          <w:rFonts w:ascii="Times New Roman" w:hAnsi="Times New Roman" w:cs="Times New Roman"/>
        </w:rPr>
        <w:t xml:space="preserve"> focuses on hypocritical </w:t>
      </w:r>
      <w:r>
        <w:rPr>
          <w:rFonts w:ascii="Times New Roman" w:hAnsi="Times New Roman" w:cs="Times New Roman"/>
          <w:i/>
        </w:rPr>
        <w:t>blame</w:t>
      </w:r>
      <w:r>
        <w:rPr>
          <w:rFonts w:ascii="Times New Roman" w:hAnsi="Times New Roman" w:cs="Times New Roman"/>
        </w:rPr>
        <w:t xml:space="preserve">, rather than, say, hypocritical </w:t>
      </w:r>
      <w:r>
        <w:rPr>
          <w:rFonts w:ascii="Times New Roman" w:hAnsi="Times New Roman" w:cs="Times New Roman"/>
          <w:i/>
        </w:rPr>
        <w:t xml:space="preserve">advice. </w:t>
      </w:r>
      <w:r>
        <w:rPr>
          <w:rFonts w:ascii="Times New Roman" w:hAnsi="Times New Roman" w:cs="Times New Roman"/>
        </w:rPr>
        <w:t xml:space="preserve">Hence, I will develop my account of hypocrisy with an eye toward its application to hypocritical blame in particular. Second, the account of hypocrisy that is my critical foil incorporates blame in its definition. Hence, before launching into my main discussion of hypocrisy, I must clarify what I mean by “blame.” </w:t>
      </w:r>
    </w:p>
    <w:p w14:paraId="1A8F75E1" w14:textId="502B49D9" w:rsidR="00AC5DD2" w:rsidRPr="00360644" w:rsidRDefault="00AC5DD2" w:rsidP="00AC5DD2">
      <w:pPr>
        <w:rPr>
          <w:rFonts w:ascii="Times New Roman" w:hAnsi="Times New Roman" w:cs="Times New Roman"/>
        </w:rPr>
      </w:pPr>
      <w:r>
        <w:rPr>
          <w:rFonts w:ascii="Times New Roman" w:hAnsi="Times New Roman" w:cs="Times New Roman"/>
        </w:rPr>
        <w:tab/>
      </w:r>
      <w:r w:rsidRPr="00360644">
        <w:rPr>
          <w:rFonts w:ascii="Times New Roman" w:hAnsi="Times New Roman" w:cs="Times New Roman"/>
        </w:rPr>
        <w:t xml:space="preserve">According to one prominent view, which we can call the Hostile Attitudes </w:t>
      </w:r>
      <w:r w:rsidR="009C0C53">
        <w:rPr>
          <w:rFonts w:ascii="Times New Roman" w:hAnsi="Times New Roman" w:cs="Times New Roman"/>
        </w:rPr>
        <w:t>A</w:t>
      </w:r>
      <w:r w:rsidRPr="00360644">
        <w:rPr>
          <w:rFonts w:ascii="Times New Roman" w:hAnsi="Times New Roman" w:cs="Times New Roman"/>
        </w:rPr>
        <w:t xml:space="preserve">ccount, blaming is constituted by a complex collection of attitudes. </w:t>
      </w:r>
      <w:r>
        <w:rPr>
          <w:rFonts w:ascii="Times New Roman" w:hAnsi="Times New Roman" w:cs="Times New Roman"/>
        </w:rPr>
        <w:t>Roughly, w</w:t>
      </w:r>
      <w:r w:rsidRPr="00360644">
        <w:rPr>
          <w:rFonts w:ascii="Times New Roman" w:hAnsi="Times New Roman" w:cs="Times New Roman"/>
        </w:rPr>
        <w:t xml:space="preserve">here </w:t>
      </w:r>
      <w:r w:rsidRPr="00360644">
        <w:rPr>
          <w:rFonts w:ascii="Times New Roman" w:hAnsi="Times New Roman" w:cs="Times New Roman"/>
          <w:i/>
        </w:rPr>
        <w:t xml:space="preserve">R </w:t>
      </w:r>
      <w:r w:rsidRPr="00360644">
        <w:rPr>
          <w:rFonts w:ascii="Times New Roman" w:hAnsi="Times New Roman" w:cs="Times New Roman"/>
        </w:rPr>
        <w:t xml:space="preserve">and </w:t>
      </w:r>
      <w:r w:rsidRPr="00360644">
        <w:rPr>
          <w:rFonts w:ascii="Times New Roman" w:hAnsi="Times New Roman" w:cs="Times New Roman"/>
          <w:i/>
        </w:rPr>
        <w:t>S</w:t>
      </w:r>
      <w:r w:rsidRPr="00360644">
        <w:rPr>
          <w:rFonts w:ascii="Times New Roman" w:hAnsi="Times New Roman" w:cs="Times New Roman"/>
        </w:rPr>
        <w:t xml:space="preserve"> are agents and </w:t>
      </w:r>
      <w:r w:rsidRPr="00360644">
        <w:rPr>
          <w:rFonts w:ascii="Times New Roman" w:hAnsi="Times New Roman" w:cs="Times New Roman"/>
          <w:i/>
        </w:rPr>
        <w:t>A</w:t>
      </w:r>
      <w:r w:rsidRPr="00360644">
        <w:rPr>
          <w:rFonts w:ascii="Times New Roman" w:hAnsi="Times New Roman" w:cs="Times New Roman"/>
        </w:rPr>
        <w:t xml:space="preserve"> is an action, </w:t>
      </w:r>
      <w:r w:rsidRPr="00360644">
        <w:rPr>
          <w:rFonts w:ascii="Times New Roman" w:hAnsi="Times New Roman" w:cs="Times New Roman"/>
          <w:i/>
        </w:rPr>
        <w:t>R</w:t>
      </w:r>
      <w:r w:rsidRPr="00360644">
        <w:rPr>
          <w:rFonts w:ascii="Times New Roman" w:hAnsi="Times New Roman" w:cs="Times New Roman"/>
        </w:rPr>
        <w:t xml:space="preserve"> blames </w:t>
      </w:r>
      <w:r w:rsidRPr="00360644">
        <w:rPr>
          <w:rFonts w:ascii="Times New Roman" w:hAnsi="Times New Roman" w:cs="Times New Roman"/>
          <w:i/>
        </w:rPr>
        <w:t>S</w:t>
      </w:r>
      <w:r w:rsidRPr="00360644">
        <w:rPr>
          <w:rFonts w:ascii="Times New Roman" w:hAnsi="Times New Roman" w:cs="Times New Roman"/>
        </w:rPr>
        <w:t xml:space="preserve"> for </w:t>
      </w:r>
      <w:r w:rsidRPr="00360644">
        <w:rPr>
          <w:rFonts w:ascii="Times New Roman" w:eastAsia="Times New Roman" w:hAnsi="Times New Roman" w:cs="Times New Roman"/>
          <w:i/>
        </w:rPr>
        <w:t>A</w:t>
      </w:r>
      <w:r w:rsidRPr="00360644">
        <w:rPr>
          <w:rFonts w:ascii="Times New Roman" w:eastAsia="Times New Roman" w:hAnsi="Times New Roman" w:cs="Times New Roman"/>
        </w:rPr>
        <w:t>-ing only if:</w:t>
      </w:r>
      <w:r w:rsidRPr="00360644">
        <w:rPr>
          <w:rStyle w:val="FootnoteReference"/>
          <w:rFonts w:ascii="Times New Roman" w:hAnsi="Times New Roman" w:cs="Times New Roman"/>
        </w:rPr>
        <w:footnoteReference w:id="3"/>
      </w:r>
      <w:r w:rsidRPr="00360644">
        <w:rPr>
          <w:rFonts w:ascii="Times New Roman" w:eastAsia="Times New Roman" w:hAnsi="Times New Roman" w:cs="Times New Roman"/>
        </w:rPr>
        <w:t xml:space="preserve"> </w:t>
      </w:r>
    </w:p>
    <w:p w14:paraId="0CA9F908" w14:textId="77777777" w:rsidR="00AC5DD2" w:rsidRPr="00360644" w:rsidRDefault="00AC5DD2" w:rsidP="00AC5DD2">
      <w:pPr>
        <w:pStyle w:val="ListParagraph"/>
        <w:numPr>
          <w:ilvl w:val="0"/>
          <w:numId w:val="3"/>
        </w:numPr>
        <w:spacing w:line="240" w:lineRule="auto"/>
        <w:rPr>
          <w:rFonts w:ascii="Times New Roman" w:eastAsia="Times New Roman" w:hAnsi="Times New Roman" w:cs="Times New Roman"/>
        </w:rPr>
      </w:pPr>
      <w:r w:rsidRPr="00360644">
        <w:rPr>
          <w:rFonts w:ascii="Times New Roman" w:hAnsi="Times New Roman" w:cs="Times New Roman"/>
          <w:i/>
        </w:rPr>
        <w:t>R</w:t>
      </w:r>
      <w:r w:rsidRPr="00360644">
        <w:rPr>
          <w:rFonts w:ascii="Times New Roman" w:hAnsi="Times New Roman" w:cs="Times New Roman"/>
        </w:rPr>
        <w:t xml:space="preserve"> believes </w:t>
      </w:r>
      <w:r w:rsidRPr="00360644">
        <w:rPr>
          <w:rFonts w:ascii="Times New Roman" w:eastAsia="Times New Roman" w:hAnsi="Times New Roman" w:cs="Times New Roman"/>
          <w:i/>
        </w:rPr>
        <w:t xml:space="preserve">S </w:t>
      </w:r>
      <w:r w:rsidRPr="00360644">
        <w:rPr>
          <w:rFonts w:ascii="Times New Roman" w:eastAsia="Times New Roman" w:hAnsi="Times New Roman" w:cs="Times New Roman"/>
        </w:rPr>
        <w:t xml:space="preserve">is an agent of </w:t>
      </w:r>
      <w:r w:rsidRPr="00360644">
        <w:rPr>
          <w:rFonts w:ascii="Times New Roman" w:eastAsia="Times New Roman" w:hAnsi="Times New Roman" w:cs="Times New Roman"/>
          <w:i/>
        </w:rPr>
        <w:t>A</w:t>
      </w:r>
      <w:r w:rsidRPr="00360644">
        <w:rPr>
          <w:rFonts w:ascii="Times New Roman" w:eastAsia="Times New Roman" w:hAnsi="Times New Roman" w:cs="Times New Roman"/>
        </w:rPr>
        <w:t>.</w:t>
      </w:r>
    </w:p>
    <w:p w14:paraId="6FC35589" w14:textId="03D54CD3" w:rsidR="00AC5DD2" w:rsidRPr="00360644" w:rsidRDefault="00AC5DD2" w:rsidP="00AC5DD2">
      <w:pPr>
        <w:pStyle w:val="ListParagraph"/>
        <w:numPr>
          <w:ilvl w:val="0"/>
          <w:numId w:val="3"/>
        </w:numPr>
        <w:spacing w:line="240" w:lineRule="auto"/>
        <w:rPr>
          <w:rFonts w:ascii="Times New Roman" w:eastAsia="Times New Roman" w:hAnsi="Times New Roman" w:cs="Times New Roman"/>
        </w:rPr>
      </w:pPr>
      <w:r w:rsidRPr="00360644">
        <w:rPr>
          <w:rFonts w:ascii="Times New Roman" w:hAnsi="Times New Roman" w:cs="Times New Roman"/>
          <w:i/>
        </w:rPr>
        <w:t>R</w:t>
      </w:r>
      <w:r w:rsidRPr="00360644">
        <w:rPr>
          <w:rFonts w:ascii="Times New Roman" w:hAnsi="Times New Roman" w:cs="Times New Roman"/>
        </w:rPr>
        <w:t xml:space="preserve"> believes that </w:t>
      </w:r>
      <w:r w:rsidRPr="00360644">
        <w:rPr>
          <w:rFonts w:ascii="Times New Roman" w:hAnsi="Times New Roman" w:cs="Times New Roman"/>
          <w:i/>
        </w:rPr>
        <w:t>S</w:t>
      </w:r>
      <w:r w:rsidRPr="00360644">
        <w:rPr>
          <w:rFonts w:ascii="Times New Roman" w:hAnsi="Times New Roman" w:cs="Times New Roman"/>
        </w:rPr>
        <w:t xml:space="preserve">’s </w:t>
      </w:r>
      <w:r w:rsidRPr="00360644">
        <w:rPr>
          <w:rFonts w:ascii="Times New Roman" w:eastAsia="Times New Roman" w:hAnsi="Times New Roman" w:cs="Times New Roman"/>
          <w:i/>
        </w:rPr>
        <w:t>A</w:t>
      </w:r>
      <w:r w:rsidRPr="00360644">
        <w:rPr>
          <w:rFonts w:ascii="Times New Roman" w:eastAsia="Times New Roman" w:hAnsi="Times New Roman" w:cs="Times New Roman"/>
        </w:rPr>
        <w:t xml:space="preserve">-ing is wrong or bad. </w:t>
      </w:r>
    </w:p>
    <w:p w14:paraId="33B55A5D" w14:textId="77777777" w:rsidR="00AC5DD2" w:rsidRPr="00360644" w:rsidRDefault="00AC5DD2" w:rsidP="00AC5DD2">
      <w:pPr>
        <w:pStyle w:val="ListParagraph"/>
        <w:numPr>
          <w:ilvl w:val="0"/>
          <w:numId w:val="3"/>
        </w:numPr>
        <w:spacing w:line="240" w:lineRule="auto"/>
        <w:rPr>
          <w:rFonts w:ascii="Times New Roman" w:eastAsia="Times New Roman" w:hAnsi="Times New Roman" w:cs="Times New Roman"/>
        </w:rPr>
      </w:pPr>
      <w:r w:rsidRPr="00360644">
        <w:rPr>
          <w:rFonts w:ascii="Times New Roman" w:hAnsi="Times New Roman" w:cs="Times New Roman"/>
          <w:i/>
        </w:rPr>
        <w:lastRenderedPageBreak/>
        <w:t xml:space="preserve">R </w:t>
      </w:r>
      <w:r w:rsidRPr="00360644">
        <w:rPr>
          <w:rFonts w:ascii="Times New Roman" w:hAnsi="Times New Roman" w:cs="Times New Roman"/>
        </w:rPr>
        <w:t xml:space="preserve">believes that </w:t>
      </w:r>
      <w:r w:rsidRPr="00360644">
        <w:rPr>
          <w:rFonts w:ascii="Times New Roman" w:hAnsi="Times New Roman" w:cs="Times New Roman"/>
          <w:i/>
        </w:rPr>
        <w:t xml:space="preserve">S </w:t>
      </w:r>
      <w:r w:rsidRPr="00360644">
        <w:rPr>
          <w:rFonts w:ascii="Times New Roman" w:hAnsi="Times New Roman" w:cs="Times New Roman"/>
        </w:rPr>
        <w:t xml:space="preserve">is blameworthy for </w:t>
      </w:r>
      <w:r w:rsidRPr="00360644">
        <w:rPr>
          <w:rFonts w:ascii="Times New Roman" w:hAnsi="Times New Roman" w:cs="Times New Roman"/>
          <w:i/>
        </w:rPr>
        <w:t>A</w:t>
      </w:r>
      <w:r w:rsidRPr="00360644">
        <w:rPr>
          <w:rFonts w:ascii="Times New Roman" w:hAnsi="Times New Roman" w:cs="Times New Roman"/>
        </w:rPr>
        <w:t>-ing.</w:t>
      </w:r>
      <w:r w:rsidRPr="00360644">
        <w:rPr>
          <w:rStyle w:val="FootnoteReference"/>
          <w:rFonts w:ascii="Times New Roman" w:hAnsi="Times New Roman" w:cs="Times New Roman"/>
        </w:rPr>
        <w:footnoteReference w:id="4"/>
      </w:r>
    </w:p>
    <w:p w14:paraId="4F586359" w14:textId="77777777" w:rsidR="00AC5DD2" w:rsidRPr="00360644" w:rsidRDefault="00AC5DD2" w:rsidP="00AC5DD2">
      <w:pPr>
        <w:pStyle w:val="ListParagraph"/>
        <w:numPr>
          <w:ilvl w:val="0"/>
          <w:numId w:val="3"/>
        </w:numPr>
        <w:spacing w:line="240" w:lineRule="auto"/>
        <w:rPr>
          <w:rFonts w:ascii="Times New Roman" w:eastAsia="Times New Roman" w:hAnsi="Times New Roman" w:cs="Times New Roman"/>
        </w:rPr>
      </w:pPr>
      <w:r w:rsidRPr="00360644">
        <w:rPr>
          <w:rFonts w:ascii="Times New Roman" w:hAnsi="Times New Roman" w:cs="Times New Roman"/>
          <w:i/>
        </w:rPr>
        <w:t>R</w:t>
      </w:r>
      <w:r w:rsidRPr="00360644">
        <w:rPr>
          <w:rFonts w:ascii="Times New Roman" w:hAnsi="Times New Roman" w:cs="Times New Roman"/>
        </w:rPr>
        <w:t xml:space="preserve"> experiences negative emotions (indignation, resentment, contempt, guilt) on account of (1), (2), and (3).</w:t>
      </w:r>
      <w:r w:rsidRPr="00360644">
        <w:rPr>
          <w:rStyle w:val="FootnoteReference"/>
          <w:rFonts w:ascii="Times New Roman" w:hAnsi="Times New Roman" w:cs="Times New Roman"/>
        </w:rPr>
        <w:footnoteReference w:id="5"/>
      </w:r>
      <w:r w:rsidRPr="00360644">
        <w:rPr>
          <w:rFonts w:ascii="Times New Roman" w:hAnsi="Times New Roman" w:cs="Times New Roman"/>
        </w:rPr>
        <w:t xml:space="preserve"> </w:t>
      </w:r>
    </w:p>
    <w:p w14:paraId="0CE824B4" w14:textId="77777777" w:rsidR="00AC5DD2" w:rsidRDefault="00AC5DD2" w:rsidP="00AC5DD2">
      <w:pPr>
        <w:ind w:firstLine="720"/>
        <w:rPr>
          <w:rFonts w:ascii="Times New Roman" w:eastAsia="Times New Roman" w:hAnsi="Times New Roman" w:cs="Times New Roman"/>
        </w:rPr>
      </w:pPr>
    </w:p>
    <w:p w14:paraId="40D4B8ED" w14:textId="7A25C303" w:rsidR="00AC5DD2" w:rsidRPr="00360644" w:rsidRDefault="00AC5DD2" w:rsidP="00AC5DD2">
      <w:pPr>
        <w:ind w:firstLine="720"/>
        <w:rPr>
          <w:rFonts w:ascii="Times New Roman" w:eastAsia="Times New Roman" w:hAnsi="Times New Roman" w:cs="Times New Roman"/>
        </w:rPr>
      </w:pPr>
      <w:r w:rsidRPr="00360644">
        <w:rPr>
          <w:rFonts w:ascii="Times New Roman" w:eastAsia="Times New Roman" w:hAnsi="Times New Roman" w:cs="Times New Roman"/>
        </w:rPr>
        <w:t xml:space="preserve">Notice that according to this view, a person does not blame unless she </w:t>
      </w:r>
      <w:r w:rsidRPr="00360644">
        <w:rPr>
          <w:rFonts w:ascii="Times New Roman" w:eastAsia="Times New Roman" w:hAnsi="Times New Roman" w:cs="Times New Roman"/>
          <w:i/>
        </w:rPr>
        <w:t>experiences</w:t>
      </w:r>
      <w:r w:rsidRPr="00360644">
        <w:rPr>
          <w:rFonts w:ascii="Times New Roman" w:eastAsia="Times New Roman" w:hAnsi="Times New Roman" w:cs="Times New Roman"/>
        </w:rPr>
        <w:t xml:space="preserve"> some negative emotion. As a consequence, (1)</w:t>
      </w:r>
      <w:proofErr w:type="gramStart"/>
      <w:r w:rsidRPr="00360644">
        <w:rPr>
          <w:rFonts w:ascii="Times New Roman" w:eastAsia="Times New Roman" w:hAnsi="Times New Roman" w:cs="Times New Roman"/>
        </w:rPr>
        <w:t>–(</w:t>
      </w:r>
      <w:proofErr w:type="gramEnd"/>
      <w:r w:rsidRPr="00360644">
        <w:rPr>
          <w:rFonts w:ascii="Times New Roman" w:eastAsia="Times New Roman" w:hAnsi="Times New Roman" w:cs="Times New Roman"/>
        </w:rPr>
        <w:t>3)</w:t>
      </w:r>
      <w:r>
        <w:rPr>
          <w:rFonts w:ascii="Times New Roman" w:eastAsia="Times New Roman" w:hAnsi="Times New Roman" w:cs="Times New Roman"/>
        </w:rPr>
        <w:t xml:space="preserve"> together with, say,</w:t>
      </w:r>
      <w:r w:rsidRPr="00360644">
        <w:rPr>
          <w:rFonts w:ascii="Times New Roman" w:eastAsia="Times New Roman" w:hAnsi="Times New Roman" w:cs="Times New Roman"/>
        </w:rPr>
        <w:t xml:space="preserve"> the judgment that a negative emotion is warranted does not constitute blame. Furthermore, insincere expressions of (1)</w:t>
      </w:r>
      <w:proofErr w:type="gramStart"/>
      <w:r w:rsidRPr="00360644">
        <w:rPr>
          <w:rFonts w:ascii="Times New Roman" w:eastAsia="Times New Roman" w:hAnsi="Times New Roman" w:cs="Times New Roman"/>
        </w:rPr>
        <w:t>–(</w:t>
      </w:r>
      <w:proofErr w:type="gramEnd"/>
      <w:r w:rsidRPr="00360644">
        <w:rPr>
          <w:rFonts w:ascii="Times New Roman" w:eastAsia="Times New Roman" w:hAnsi="Times New Roman" w:cs="Times New Roman"/>
        </w:rPr>
        <w:t xml:space="preserve">4) do not constitute blame; rather, they amount to what I call </w:t>
      </w:r>
      <w:r w:rsidRPr="00360644">
        <w:rPr>
          <w:rFonts w:ascii="Times New Roman" w:eastAsia="Times New Roman" w:hAnsi="Times New Roman" w:cs="Times New Roman"/>
          <w:i/>
        </w:rPr>
        <w:t>false</w:t>
      </w:r>
      <w:r>
        <w:rPr>
          <w:rFonts w:ascii="Times New Roman" w:eastAsia="Times New Roman" w:hAnsi="Times New Roman" w:cs="Times New Roman"/>
          <w:i/>
        </w:rPr>
        <w:t xml:space="preserve"> </w:t>
      </w:r>
      <w:r w:rsidRPr="00360644">
        <w:rPr>
          <w:rFonts w:ascii="Times New Roman" w:eastAsia="Times New Roman" w:hAnsi="Times New Roman" w:cs="Times New Roman"/>
        </w:rPr>
        <w:t>blame. This will be important in our later d</w:t>
      </w:r>
      <w:r>
        <w:rPr>
          <w:rFonts w:ascii="Times New Roman" w:eastAsia="Times New Roman" w:hAnsi="Times New Roman" w:cs="Times New Roman"/>
        </w:rPr>
        <w:t xml:space="preserve">iscussion of types of hypocrisy. </w:t>
      </w:r>
    </w:p>
    <w:p w14:paraId="3BC72408" w14:textId="3F7645F3" w:rsidR="00AC5DD2" w:rsidRPr="00360644" w:rsidRDefault="00AC5DD2" w:rsidP="00AC5DD2">
      <w:pPr>
        <w:ind w:firstLine="720"/>
        <w:rPr>
          <w:rFonts w:ascii="Times New Roman" w:eastAsia="Times New Roman" w:hAnsi="Times New Roman" w:cs="Times New Roman"/>
        </w:rPr>
      </w:pPr>
      <w:r w:rsidRPr="00360644">
        <w:rPr>
          <w:rFonts w:ascii="Times New Roman" w:eastAsia="Times New Roman" w:hAnsi="Times New Roman" w:cs="Times New Roman"/>
        </w:rPr>
        <w:t xml:space="preserve">I cannot offer a full defense of </w:t>
      </w:r>
      <w:r w:rsidR="00F21A4D">
        <w:rPr>
          <w:rFonts w:ascii="Times New Roman" w:eastAsia="Times New Roman" w:hAnsi="Times New Roman" w:cs="Times New Roman"/>
        </w:rPr>
        <w:t xml:space="preserve">the Hostile Attitudes Account </w:t>
      </w:r>
      <w:r w:rsidRPr="00360644">
        <w:rPr>
          <w:rFonts w:ascii="Times New Roman" w:eastAsia="Times New Roman" w:hAnsi="Times New Roman" w:cs="Times New Roman"/>
        </w:rPr>
        <w:t>here, and some of the reasons for preferring it to prominent rival accounts have been ably articulated elsewhere.</w:t>
      </w:r>
      <w:r w:rsidRPr="00360644">
        <w:rPr>
          <w:rStyle w:val="FootnoteReference"/>
          <w:rFonts w:ascii="Times New Roman" w:eastAsia="Times New Roman" w:hAnsi="Times New Roman" w:cs="Times New Roman"/>
        </w:rPr>
        <w:footnoteReference w:id="6"/>
      </w:r>
      <w:r w:rsidRPr="00360644">
        <w:rPr>
          <w:rFonts w:ascii="Times New Roman" w:eastAsia="Times New Roman" w:hAnsi="Times New Roman" w:cs="Times New Roman"/>
        </w:rPr>
        <w:t xml:space="preserve"> What I hope to show in the next section is that the Hostile Attitude</w:t>
      </w:r>
      <w:r>
        <w:rPr>
          <w:rFonts w:ascii="Times New Roman" w:eastAsia="Times New Roman" w:hAnsi="Times New Roman" w:cs="Times New Roman"/>
        </w:rPr>
        <w:t>s</w:t>
      </w:r>
      <w:r w:rsidRPr="00360644">
        <w:rPr>
          <w:rFonts w:ascii="Times New Roman" w:eastAsia="Times New Roman" w:hAnsi="Times New Roman" w:cs="Times New Roman"/>
        </w:rPr>
        <w:t xml:space="preserve"> </w:t>
      </w:r>
      <w:r w:rsidR="00E0127F">
        <w:rPr>
          <w:rFonts w:ascii="Times New Roman" w:eastAsia="Times New Roman" w:hAnsi="Times New Roman" w:cs="Times New Roman"/>
        </w:rPr>
        <w:t>A</w:t>
      </w:r>
      <w:r w:rsidRPr="00360644">
        <w:rPr>
          <w:rFonts w:ascii="Times New Roman" w:eastAsia="Times New Roman" w:hAnsi="Times New Roman" w:cs="Times New Roman"/>
        </w:rPr>
        <w:t>ccount is supported by our intuitions about cases of what I call “clear-eyed hypocrisy,” but I can</w:t>
      </w:r>
      <w:r w:rsidR="00A67DF8">
        <w:rPr>
          <w:rFonts w:ascii="Times New Roman" w:eastAsia="Times New Roman" w:hAnsi="Times New Roman" w:cs="Times New Roman"/>
        </w:rPr>
        <w:t>no</w:t>
      </w:r>
      <w:r w:rsidRPr="00360644">
        <w:rPr>
          <w:rFonts w:ascii="Times New Roman" w:eastAsia="Times New Roman" w:hAnsi="Times New Roman" w:cs="Times New Roman"/>
        </w:rPr>
        <w:t>t do that until I examine the nature of hypocrisy. If the reader is not convinced of the correctness of this account</w:t>
      </w:r>
      <w:r w:rsidR="001F14D7">
        <w:rPr>
          <w:rFonts w:ascii="Times New Roman" w:eastAsia="Times New Roman" w:hAnsi="Times New Roman" w:cs="Times New Roman"/>
        </w:rPr>
        <w:t xml:space="preserve"> of blame</w:t>
      </w:r>
      <w:r w:rsidRPr="00360644">
        <w:rPr>
          <w:rFonts w:ascii="Times New Roman" w:eastAsia="Times New Roman" w:hAnsi="Times New Roman" w:cs="Times New Roman"/>
        </w:rPr>
        <w:t xml:space="preserve">, then she can interpret this paper as an examination of the implications of this account for theorizing about </w:t>
      </w:r>
      <w:r>
        <w:rPr>
          <w:rFonts w:ascii="Times New Roman" w:eastAsia="Times New Roman" w:hAnsi="Times New Roman" w:cs="Times New Roman"/>
        </w:rPr>
        <w:t>hypocrisy and the ethics of blame</w:t>
      </w:r>
      <w:r w:rsidRPr="00360644">
        <w:rPr>
          <w:rFonts w:ascii="Times New Roman" w:eastAsia="Times New Roman" w:hAnsi="Times New Roman" w:cs="Times New Roman"/>
        </w:rPr>
        <w:t xml:space="preserve">. If these implications seem unacceptable, then this is one more reason to reject the Hostile Attitudes </w:t>
      </w:r>
      <w:r w:rsidR="00B4480C">
        <w:rPr>
          <w:rFonts w:ascii="Times New Roman" w:eastAsia="Times New Roman" w:hAnsi="Times New Roman" w:cs="Times New Roman"/>
        </w:rPr>
        <w:t>A</w:t>
      </w:r>
      <w:r w:rsidRPr="00360644">
        <w:rPr>
          <w:rFonts w:ascii="Times New Roman" w:eastAsia="Times New Roman" w:hAnsi="Times New Roman" w:cs="Times New Roman"/>
        </w:rPr>
        <w:t xml:space="preserve">ccount; </w:t>
      </w:r>
      <w:r w:rsidR="00B4480C">
        <w:rPr>
          <w:rFonts w:ascii="Times New Roman" w:eastAsia="Times New Roman" w:hAnsi="Times New Roman" w:cs="Times New Roman"/>
        </w:rPr>
        <w:t xml:space="preserve">on the other hand, </w:t>
      </w:r>
      <w:r w:rsidRPr="00360644">
        <w:rPr>
          <w:rFonts w:ascii="Times New Roman" w:eastAsia="Times New Roman" w:hAnsi="Times New Roman" w:cs="Times New Roman"/>
        </w:rPr>
        <w:t xml:space="preserve">if these implications seem plausible, then perhaps this account deserves another look. </w:t>
      </w:r>
    </w:p>
    <w:p w14:paraId="61BE08C4" w14:textId="376641DC" w:rsidR="00AC5DD2" w:rsidRPr="00360644" w:rsidRDefault="00AC5DD2" w:rsidP="00AC5DD2">
      <w:pPr>
        <w:ind w:firstLine="720"/>
        <w:rPr>
          <w:rFonts w:ascii="Times New Roman" w:eastAsia="Times New Roman" w:hAnsi="Times New Roman" w:cs="Times New Roman"/>
        </w:rPr>
      </w:pPr>
      <w:r w:rsidRPr="00360644">
        <w:rPr>
          <w:rFonts w:ascii="Times New Roman" w:eastAsia="Times New Roman" w:hAnsi="Times New Roman" w:cs="Times New Roman"/>
        </w:rPr>
        <w:lastRenderedPageBreak/>
        <w:t xml:space="preserve">As Michael McKenna helpfully points out, blame can be private or overt (McKenna 2013, 121). “Overt” </w:t>
      </w:r>
      <w:r>
        <w:rPr>
          <w:rFonts w:ascii="Times New Roman" w:eastAsia="Times New Roman" w:hAnsi="Times New Roman" w:cs="Times New Roman"/>
        </w:rPr>
        <w:t>blame</w:t>
      </w:r>
      <w:r w:rsidRPr="00360644">
        <w:rPr>
          <w:rFonts w:ascii="Times New Roman" w:eastAsia="Times New Roman" w:hAnsi="Times New Roman" w:cs="Times New Roman"/>
        </w:rPr>
        <w:t xml:space="preserve"> involves the verbal or non-verbal communication of (at least) the attitudes listed in (4). One species of overt blame is directed blame, which is expressed </w:t>
      </w:r>
      <w:r w:rsidRPr="00360644">
        <w:rPr>
          <w:rFonts w:ascii="Times New Roman" w:eastAsia="Times New Roman" w:hAnsi="Times New Roman" w:cs="Times New Roman"/>
          <w:i/>
        </w:rPr>
        <w:t xml:space="preserve">to </w:t>
      </w:r>
      <w:r w:rsidRPr="00360644">
        <w:rPr>
          <w:rFonts w:ascii="Times New Roman" w:eastAsia="Times New Roman" w:hAnsi="Times New Roman" w:cs="Times New Roman"/>
        </w:rPr>
        <w:t>the target of blame</w:t>
      </w:r>
      <w:r>
        <w:rPr>
          <w:rFonts w:ascii="Times New Roman" w:eastAsia="Times New Roman" w:hAnsi="Times New Roman" w:cs="Times New Roman"/>
        </w:rPr>
        <w:t>.</w:t>
      </w:r>
      <w:r w:rsidRPr="00360644">
        <w:rPr>
          <w:rStyle w:val="FootnoteReference"/>
          <w:rFonts w:ascii="Times New Roman" w:eastAsia="Times New Roman" w:hAnsi="Times New Roman" w:cs="Times New Roman"/>
        </w:rPr>
        <w:footnoteReference w:id="7"/>
      </w:r>
      <w:r w:rsidRPr="00360644">
        <w:rPr>
          <w:rFonts w:ascii="Times New Roman" w:eastAsia="Times New Roman" w:hAnsi="Times New Roman" w:cs="Times New Roman"/>
        </w:rPr>
        <w:t xml:space="preserve"> However, some overt blame is nondirected, </w:t>
      </w:r>
      <w:r w:rsidRPr="00360644">
        <w:rPr>
          <w:rFonts w:ascii="Times New Roman" w:eastAsia="Times New Roman" w:hAnsi="Times New Roman" w:cs="Times New Roman"/>
          <w:i/>
        </w:rPr>
        <w:t xml:space="preserve">concerning </w:t>
      </w:r>
      <w:r w:rsidRPr="00360644">
        <w:rPr>
          <w:rFonts w:ascii="Times New Roman" w:eastAsia="Times New Roman" w:hAnsi="Times New Roman" w:cs="Times New Roman"/>
        </w:rPr>
        <w:t xml:space="preserve">the target of blame but </w:t>
      </w:r>
      <w:r w:rsidRPr="00360644">
        <w:rPr>
          <w:rFonts w:ascii="Times New Roman" w:eastAsia="Times New Roman" w:hAnsi="Times New Roman" w:cs="Times New Roman"/>
          <w:i/>
        </w:rPr>
        <w:t xml:space="preserve">expressed </w:t>
      </w:r>
      <w:r w:rsidRPr="00360644">
        <w:rPr>
          <w:rFonts w:ascii="Times New Roman" w:eastAsia="Times New Roman" w:hAnsi="Times New Roman" w:cs="Times New Roman"/>
        </w:rPr>
        <w:t xml:space="preserve">to a third party. </w:t>
      </w:r>
      <w:r>
        <w:rPr>
          <w:rFonts w:ascii="Times New Roman" w:eastAsia="Times New Roman" w:hAnsi="Times New Roman" w:cs="Times New Roman"/>
        </w:rPr>
        <w:t>Finally, overt blame may be communicated intentionally or unintentionally.</w:t>
      </w:r>
      <w:r w:rsidR="00EC6741" w:rsidRPr="00EC6741">
        <w:rPr>
          <w:rFonts w:ascii="Times New Roman" w:eastAsia="Times New Roman" w:hAnsi="Times New Roman" w:cs="Times New Roman"/>
        </w:rPr>
        <w:t xml:space="preserve"> </w:t>
      </w:r>
      <w:r w:rsidR="00EC6741" w:rsidRPr="00360644">
        <w:rPr>
          <w:rFonts w:ascii="Times New Roman" w:eastAsia="Times New Roman" w:hAnsi="Times New Roman" w:cs="Times New Roman"/>
        </w:rPr>
        <w:t>“Private” blame is “un-expressed,” involving merely the possession of these attitudes but not their communication.</w:t>
      </w:r>
    </w:p>
    <w:p w14:paraId="43285F41" w14:textId="7BDCD1A0" w:rsidR="0078205E" w:rsidRDefault="00AC5DD2" w:rsidP="00347346">
      <w:pPr>
        <w:ind w:firstLine="720"/>
        <w:rPr>
          <w:rFonts w:ascii="Times New Roman" w:hAnsi="Times New Roman" w:cs="Times New Roman"/>
        </w:rPr>
      </w:pPr>
      <w:r>
        <w:rPr>
          <w:rFonts w:ascii="Times New Roman" w:eastAsia="Times New Roman" w:hAnsi="Times New Roman" w:cs="Times New Roman"/>
        </w:rPr>
        <w:t>Many</w:t>
      </w:r>
      <w:r w:rsidRPr="00360644">
        <w:rPr>
          <w:rFonts w:ascii="Times New Roman" w:eastAsia="Times New Roman" w:hAnsi="Times New Roman" w:cs="Times New Roman"/>
        </w:rPr>
        <w:t xml:space="preserve"> philosophical discussions of hypocrisy and its effect on the standing to blame focus on overt rather than private blame, and it is not hard to see why this is the case. There is almost always more at stake, morally speaking, when blame is overt. Indeed, </w:t>
      </w:r>
      <w:r w:rsidR="00092409">
        <w:rPr>
          <w:rFonts w:ascii="Times New Roman" w:eastAsia="Times New Roman" w:hAnsi="Times New Roman" w:cs="Times New Roman"/>
        </w:rPr>
        <w:t xml:space="preserve">the arguments in some discussions </w:t>
      </w:r>
      <w:r w:rsidRPr="00360644">
        <w:rPr>
          <w:rFonts w:ascii="Times New Roman" w:eastAsia="Times New Roman" w:hAnsi="Times New Roman" w:cs="Times New Roman"/>
        </w:rPr>
        <w:t>of hypocrisy and its effect on standing to blame</w:t>
      </w:r>
      <w:r w:rsidR="007E7EB9">
        <w:rPr>
          <w:rFonts w:ascii="Times New Roman" w:eastAsia="Times New Roman" w:hAnsi="Times New Roman" w:cs="Times New Roman"/>
        </w:rPr>
        <w:t xml:space="preserve"> </w:t>
      </w:r>
      <w:r w:rsidRPr="00360644">
        <w:rPr>
          <w:rFonts w:ascii="Times New Roman" w:eastAsia="Times New Roman" w:hAnsi="Times New Roman" w:cs="Times New Roman"/>
        </w:rPr>
        <w:t>hinge on the effects of overt blame on its target.</w:t>
      </w:r>
      <w:r w:rsidRPr="00360644">
        <w:rPr>
          <w:rStyle w:val="FootnoteReference"/>
          <w:rFonts w:ascii="Times New Roman" w:eastAsia="Times New Roman" w:hAnsi="Times New Roman" w:cs="Times New Roman"/>
        </w:rPr>
        <w:footnoteReference w:id="8"/>
      </w:r>
      <w:r w:rsidRPr="00360644">
        <w:rPr>
          <w:rFonts w:ascii="Times New Roman" w:eastAsia="Times New Roman" w:hAnsi="Times New Roman" w:cs="Times New Roman"/>
        </w:rPr>
        <w:t xml:space="preserve"> </w:t>
      </w:r>
      <w:r>
        <w:rPr>
          <w:rFonts w:ascii="Times New Roman" w:eastAsia="Times New Roman" w:hAnsi="Times New Roman" w:cs="Times New Roman"/>
        </w:rPr>
        <w:t>On the other hand, questions of standing seem to arise in cases of both private and overt blame</w:t>
      </w:r>
      <w:r w:rsidR="00532EC1">
        <w:rPr>
          <w:rFonts w:ascii="Times New Roman" w:eastAsia="Times New Roman" w:hAnsi="Times New Roman" w:cs="Times New Roman"/>
        </w:rPr>
        <w:t>, and</w:t>
      </w:r>
      <w:r>
        <w:rPr>
          <w:rFonts w:ascii="Times New Roman" w:eastAsia="Times New Roman" w:hAnsi="Times New Roman" w:cs="Times New Roman"/>
        </w:rPr>
        <w:t xml:space="preserve"> it is for this reason that more recent discussions of hypocrisy and standing attempt to delineate conditions of standing both to privately and overtly blame.</w:t>
      </w:r>
      <w:r>
        <w:rPr>
          <w:rStyle w:val="FootnoteReference"/>
          <w:rFonts w:ascii="Times New Roman" w:eastAsia="Times New Roman" w:hAnsi="Times New Roman" w:cs="Times New Roman"/>
        </w:rPr>
        <w:footnoteReference w:id="9"/>
      </w:r>
      <w:r>
        <w:rPr>
          <w:rFonts w:ascii="Times New Roman" w:eastAsia="Times New Roman" w:hAnsi="Times New Roman" w:cs="Times New Roman"/>
        </w:rPr>
        <w:t xml:space="preserve"> Hence, unless otherwise noted, in what follows </w:t>
      </w:r>
      <w:r w:rsidRPr="00360644">
        <w:rPr>
          <w:rFonts w:ascii="Times New Roman" w:eastAsia="Times New Roman" w:hAnsi="Times New Roman" w:cs="Times New Roman"/>
        </w:rPr>
        <w:t xml:space="preserve">when I use the term ‘blame’ I mean to </w:t>
      </w:r>
      <w:r>
        <w:rPr>
          <w:rFonts w:ascii="Times New Roman" w:eastAsia="Times New Roman" w:hAnsi="Times New Roman" w:cs="Times New Roman"/>
        </w:rPr>
        <w:t xml:space="preserve">designate either overt or private blame. </w:t>
      </w:r>
    </w:p>
    <w:p w14:paraId="1A81D673" w14:textId="5D0C205A" w:rsidR="00AC5DD2" w:rsidRPr="00360644" w:rsidRDefault="00AC5DD2" w:rsidP="00347346">
      <w:pPr>
        <w:pStyle w:val="Heading2"/>
        <w:numPr>
          <w:ilvl w:val="0"/>
          <w:numId w:val="33"/>
        </w:numPr>
        <w:ind w:left="1080" w:hanging="300"/>
      </w:pPr>
      <w:r w:rsidRPr="00360644">
        <w:lastRenderedPageBreak/>
        <w:t>The Nature of Hypocrisy</w:t>
      </w:r>
    </w:p>
    <w:p w14:paraId="020CAD8F" w14:textId="77777777" w:rsidR="00AC5DD2" w:rsidRDefault="00AC5DD2" w:rsidP="00AC5DD2">
      <w:pPr>
        <w:ind w:firstLine="720"/>
        <w:rPr>
          <w:rFonts w:ascii="Times New Roman" w:hAnsi="Times New Roman" w:cs="Times New Roman"/>
        </w:rPr>
      </w:pPr>
    </w:p>
    <w:p w14:paraId="0F4A397A" w14:textId="03586415" w:rsidR="00AC5DD2" w:rsidRPr="00360644" w:rsidRDefault="00AC5DD2">
      <w:pPr>
        <w:ind w:firstLine="720"/>
        <w:rPr>
          <w:rFonts w:ascii="Times New Roman" w:hAnsi="Times New Roman" w:cs="Times New Roman"/>
        </w:rPr>
      </w:pPr>
      <w:r>
        <w:rPr>
          <w:rFonts w:ascii="Times New Roman" w:hAnsi="Times New Roman" w:cs="Times New Roman"/>
        </w:rPr>
        <w:t>In this section I argue for an original account of hypocrisy that I call the “Commitment Account of H</w:t>
      </w:r>
      <w:r w:rsidR="0078737A">
        <w:rPr>
          <w:rFonts w:ascii="Times New Roman" w:hAnsi="Times New Roman" w:cs="Times New Roman"/>
        </w:rPr>
        <w:t>y</w:t>
      </w:r>
      <w:r>
        <w:rPr>
          <w:rFonts w:ascii="Times New Roman" w:hAnsi="Times New Roman" w:cs="Times New Roman"/>
        </w:rPr>
        <w:t>pocrisy.” I do this through an examination of a</w:t>
      </w:r>
      <w:r w:rsidR="00140A0B">
        <w:rPr>
          <w:rFonts w:ascii="Times New Roman" w:hAnsi="Times New Roman" w:cs="Times New Roman"/>
        </w:rPr>
        <w:t xml:space="preserve"> rival account</w:t>
      </w:r>
      <w:r>
        <w:rPr>
          <w:rFonts w:ascii="Times New Roman" w:hAnsi="Times New Roman" w:cs="Times New Roman"/>
        </w:rPr>
        <w:t xml:space="preserve"> developed by</w:t>
      </w:r>
      <w:r w:rsidR="00720616">
        <w:rPr>
          <w:rFonts w:ascii="Times New Roman" w:hAnsi="Times New Roman" w:cs="Times New Roman"/>
        </w:rPr>
        <w:t xml:space="preserve"> Kyle</w:t>
      </w:r>
      <w:r>
        <w:rPr>
          <w:rFonts w:ascii="Times New Roman" w:hAnsi="Times New Roman" w:cs="Times New Roman"/>
        </w:rPr>
        <w:t xml:space="preserve"> Fritz and </w:t>
      </w:r>
      <w:r w:rsidR="00720616">
        <w:rPr>
          <w:rFonts w:ascii="Times New Roman" w:hAnsi="Times New Roman" w:cs="Times New Roman"/>
        </w:rPr>
        <w:t xml:space="preserve">Daniel </w:t>
      </w:r>
      <w:r>
        <w:rPr>
          <w:rFonts w:ascii="Times New Roman" w:hAnsi="Times New Roman" w:cs="Times New Roman"/>
        </w:rPr>
        <w:t>Miller</w:t>
      </w:r>
      <w:r w:rsidR="00720616">
        <w:rPr>
          <w:rFonts w:ascii="Times New Roman" w:hAnsi="Times New Roman" w:cs="Times New Roman"/>
        </w:rPr>
        <w:t xml:space="preserve">. </w:t>
      </w:r>
      <w:r>
        <w:rPr>
          <w:rFonts w:ascii="Times New Roman" w:hAnsi="Times New Roman" w:cs="Times New Roman"/>
        </w:rPr>
        <w:t>I</w:t>
      </w:r>
      <w:r w:rsidR="00A81B6B">
        <w:rPr>
          <w:rFonts w:ascii="Times New Roman" w:hAnsi="Times New Roman" w:cs="Times New Roman"/>
        </w:rPr>
        <w:t xml:space="preserve">n </w:t>
      </w:r>
      <w:r w:rsidR="00A66D57">
        <w:rPr>
          <w:rFonts w:ascii="Times New Roman" w:hAnsi="Times New Roman" w:cs="Times New Roman"/>
        </w:rPr>
        <w:t xml:space="preserve">section </w:t>
      </w:r>
      <w:r w:rsidR="00A81B6B">
        <w:rPr>
          <w:rFonts w:ascii="Times New Roman" w:hAnsi="Times New Roman" w:cs="Times New Roman"/>
        </w:rPr>
        <w:t>2.1, I</w:t>
      </w:r>
      <w:r>
        <w:rPr>
          <w:rFonts w:ascii="Times New Roman" w:hAnsi="Times New Roman" w:cs="Times New Roman"/>
        </w:rPr>
        <w:t xml:space="preserve"> explain why this account is inadequate, as well as why </w:t>
      </w:r>
      <w:r w:rsidR="000E4C9E">
        <w:rPr>
          <w:rFonts w:ascii="Times New Roman" w:hAnsi="Times New Roman" w:cs="Times New Roman"/>
        </w:rPr>
        <w:t>its inadequa</w:t>
      </w:r>
      <w:r w:rsidR="00087DA5">
        <w:rPr>
          <w:rFonts w:ascii="Times New Roman" w:hAnsi="Times New Roman" w:cs="Times New Roman"/>
        </w:rPr>
        <w:t xml:space="preserve">cies </w:t>
      </w:r>
      <w:r>
        <w:rPr>
          <w:rFonts w:ascii="Times New Roman" w:hAnsi="Times New Roman" w:cs="Times New Roman"/>
        </w:rPr>
        <w:t xml:space="preserve">undermine </w:t>
      </w:r>
      <w:r w:rsidRPr="000777E4">
        <w:rPr>
          <w:rFonts w:ascii="Times New Roman" w:hAnsi="Times New Roman" w:cs="Times New Roman"/>
        </w:rPr>
        <w:t>the authors’</w:t>
      </w:r>
      <w:r>
        <w:rPr>
          <w:rFonts w:ascii="Times New Roman" w:hAnsi="Times New Roman" w:cs="Times New Roman"/>
        </w:rPr>
        <w:t xml:space="preserve"> argument for the Nonhypocrisy Condition.</w:t>
      </w:r>
      <w:r w:rsidR="00386F34">
        <w:rPr>
          <w:rFonts w:ascii="Times New Roman" w:hAnsi="Times New Roman" w:cs="Times New Roman"/>
        </w:rPr>
        <w:t xml:space="preserve"> In</w:t>
      </w:r>
      <w:r w:rsidR="00A66D57">
        <w:rPr>
          <w:rFonts w:ascii="Times New Roman" w:hAnsi="Times New Roman" w:cs="Times New Roman"/>
        </w:rPr>
        <w:t xml:space="preserve"> section</w:t>
      </w:r>
      <w:r w:rsidR="00386F34">
        <w:rPr>
          <w:rFonts w:ascii="Times New Roman" w:hAnsi="Times New Roman" w:cs="Times New Roman"/>
        </w:rPr>
        <w:t xml:space="preserve"> 2.2, I make the case for the Commitment Account</w:t>
      </w:r>
      <w:r w:rsidR="009A7A72">
        <w:rPr>
          <w:rFonts w:ascii="Times New Roman" w:hAnsi="Times New Roman" w:cs="Times New Roman"/>
        </w:rPr>
        <w:t xml:space="preserve"> of Hypocrisy</w:t>
      </w:r>
      <w:r w:rsidR="00386F34">
        <w:rPr>
          <w:rFonts w:ascii="Times New Roman" w:hAnsi="Times New Roman" w:cs="Times New Roman"/>
        </w:rPr>
        <w:t xml:space="preserve">. </w:t>
      </w:r>
    </w:p>
    <w:p w14:paraId="2D8BBDAF" w14:textId="77777777" w:rsidR="00AC5DD2" w:rsidRPr="00347346" w:rsidRDefault="00AC5DD2" w:rsidP="00347346">
      <w:pPr>
        <w:pStyle w:val="Heading3"/>
        <w:numPr>
          <w:ilvl w:val="0"/>
          <w:numId w:val="34"/>
        </w:numPr>
        <w:ind w:left="990" w:firstLine="270"/>
        <w:rPr>
          <w:b/>
        </w:rPr>
      </w:pPr>
      <w:r w:rsidRPr="00347346">
        <w:rPr>
          <w:b/>
        </w:rPr>
        <w:t xml:space="preserve">The Differential Blaming Disposition Account of Hypocrisy </w:t>
      </w:r>
    </w:p>
    <w:p w14:paraId="64F8BD89" w14:textId="77777777" w:rsidR="00AC5DD2" w:rsidRPr="00360644" w:rsidRDefault="00AC5DD2" w:rsidP="00AC5DD2">
      <w:pPr>
        <w:ind w:left="720"/>
        <w:rPr>
          <w:rFonts w:ascii="Times New Roman" w:hAnsi="Times New Roman" w:cs="Times New Roman"/>
        </w:rPr>
      </w:pPr>
    </w:p>
    <w:p w14:paraId="358C1E3E" w14:textId="77777777" w:rsidR="00AC5DD2" w:rsidRPr="00360644" w:rsidRDefault="00AC5DD2" w:rsidP="00AC5DD2">
      <w:pPr>
        <w:ind w:firstLine="720"/>
        <w:rPr>
          <w:rFonts w:ascii="Times New Roman" w:hAnsi="Times New Roman" w:cs="Times New Roman"/>
        </w:rPr>
      </w:pPr>
      <w:r w:rsidRPr="00360644">
        <w:rPr>
          <w:rFonts w:ascii="Times New Roman" w:hAnsi="Times New Roman" w:cs="Times New Roman"/>
        </w:rPr>
        <w:t>Fritz and Miller offer the following</w:t>
      </w:r>
      <w:r>
        <w:rPr>
          <w:rFonts w:ascii="Times New Roman" w:hAnsi="Times New Roman" w:cs="Times New Roman"/>
        </w:rPr>
        <w:t xml:space="preserve"> account of hypocrisy</w:t>
      </w:r>
      <w:r w:rsidRPr="00360644">
        <w:rPr>
          <w:rFonts w:ascii="Times New Roman" w:hAnsi="Times New Roman" w:cs="Times New Roman"/>
        </w:rPr>
        <w:t>, which I will call the Differential Blaming Disposition (DBD) account of</w:t>
      </w:r>
      <w:r>
        <w:rPr>
          <w:rFonts w:ascii="Times New Roman" w:hAnsi="Times New Roman" w:cs="Times New Roman"/>
        </w:rPr>
        <w:t xml:space="preserve"> hypocrisy</w:t>
      </w:r>
      <w:r w:rsidRPr="00360644">
        <w:rPr>
          <w:rFonts w:ascii="Times New Roman" w:hAnsi="Times New Roman" w:cs="Times New Roman"/>
        </w:rPr>
        <w:t xml:space="preserve">: </w:t>
      </w:r>
    </w:p>
    <w:p w14:paraId="5B70F276" w14:textId="77777777" w:rsidR="00AC5DD2" w:rsidRPr="00360644" w:rsidRDefault="00AC5DD2" w:rsidP="00AC5DD2">
      <w:pPr>
        <w:pStyle w:val="BlockQuotationFormulation"/>
        <w:rPr>
          <w:rFonts w:ascii="Times New Roman" w:hAnsi="Times New Roman" w:cs="Times New Roman"/>
          <w:i/>
        </w:rPr>
      </w:pPr>
      <w:r w:rsidRPr="005C6626">
        <w:rPr>
          <w:rFonts w:ascii="Times New Roman" w:hAnsi="Times New Roman" w:cs="Times New Roman"/>
          <w:b/>
        </w:rPr>
        <w:t>DBD Account of</w:t>
      </w:r>
      <w:r>
        <w:rPr>
          <w:rFonts w:ascii="Times New Roman" w:hAnsi="Times New Roman" w:cs="Times New Roman"/>
          <w:b/>
        </w:rPr>
        <w:t xml:space="preserve"> Hypocrisy</w:t>
      </w:r>
      <w:r w:rsidRPr="00360644">
        <w:rPr>
          <w:rFonts w:ascii="Times New Roman" w:hAnsi="Times New Roman" w:cs="Times New Roman"/>
        </w:rPr>
        <w:t xml:space="preserve">: </w:t>
      </w:r>
      <w:r w:rsidRPr="00360644">
        <w:rPr>
          <w:rFonts w:ascii="Times New Roman" w:hAnsi="Times New Roman" w:cs="Times New Roman"/>
          <w:i/>
        </w:rPr>
        <w:t xml:space="preserve">R </w:t>
      </w:r>
      <w:r>
        <w:rPr>
          <w:rFonts w:ascii="Times New Roman" w:hAnsi="Times New Roman" w:cs="Times New Roman"/>
        </w:rPr>
        <w:t xml:space="preserve">is hypocritical </w:t>
      </w:r>
      <w:r w:rsidRPr="00360644">
        <w:rPr>
          <w:rFonts w:ascii="Times New Roman" w:hAnsi="Times New Roman" w:cs="Times New Roman"/>
        </w:rPr>
        <w:t xml:space="preserve">with respect to violations of moral norm </w:t>
      </w:r>
      <w:r w:rsidRPr="00360644">
        <w:rPr>
          <w:rFonts w:ascii="Times New Roman" w:hAnsi="Times New Roman" w:cs="Times New Roman"/>
          <w:i/>
        </w:rPr>
        <w:t xml:space="preserve">N </w:t>
      </w:r>
      <w:r w:rsidRPr="00360644">
        <w:rPr>
          <w:rFonts w:ascii="Times New Roman" w:hAnsi="Times New Roman" w:cs="Times New Roman"/>
        </w:rPr>
        <w:t xml:space="preserve">iff </w:t>
      </w:r>
      <w:r w:rsidRPr="00360644">
        <w:rPr>
          <w:rFonts w:ascii="Times New Roman" w:hAnsi="Times New Roman" w:cs="Times New Roman"/>
          <w:i/>
        </w:rPr>
        <w:t xml:space="preserve">R </w:t>
      </w:r>
      <w:r w:rsidRPr="00360644">
        <w:rPr>
          <w:rFonts w:ascii="Times New Roman" w:hAnsi="Times New Roman" w:cs="Times New Roman"/>
        </w:rPr>
        <w:t xml:space="preserve">is blameworthy for a violation of </w:t>
      </w:r>
      <w:r w:rsidRPr="00360644">
        <w:rPr>
          <w:rFonts w:ascii="Times New Roman" w:hAnsi="Times New Roman" w:cs="Times New Roman"/>
          <w:i/>
        </w:rPr>
        <w:t xml:space="preserve">N </w:t>
      </w:r>
      <w:r w:rsidRPr="00360644">
        <w:rPr>
          <w:rFonts w:ascii="Times New Roman" w:hAnsi="Times New Roman" w:cs="Times New Roman"/>
        </w:rPr>
        <w:t xml:space="preserve">and </w:t>
      </w:r>
      <w:r w:rsidRPr="00360644">
        <w:rPr>
          <w:rFonts w:ascii="Times New Roman" w:hAnsi="Times New Roman" w:cs="Times New Roman"/>
          <w:i/>
        </w:rPr>
        <w:t xml:space="preserve">R </w:t>
      </w:r>
      <w:r w:rsidRPr="00360644">
        <w:rPr>
          <w:rFonts w:ascii="Times New Roman" w:hAnsi="Times New Roman" w:cs="Times New Roman"/>
        </w:rPr>
        <w:t xml:space="preserve">has a differential blaming disposition with respect to violations of </w:t>
      </w:r>
      <w:r w:rsidRPr="00360644">
        <w:rPr>
          <w:rFonts w:ascii="Times New Roman" w:hAnsi="Times New Roman" w:cs="Times New Roman"/>
          <w:i/>
        </w:rPr>
        <w:t xml:space="preserve">N </w:t>
      </w:r>
      <w:r w:rsidRPr="00360644">
        <w:rPr>
          <w:rFonts w:ascii="Times New Roman" w:hAnsi="Times New Roman" w:cs="Times New Roman"/>
        </w:rPr>
        <w:t xml:space="preserve">(Fritz and Miller 2015, 5). </w:t>
      </w:r>
    </w:p>
    <w:p w14:paraId="17126CB7" w14:textId="77777777" w:rsidR="00AC5DD2" w:rsidRDefault="00AC5DD2" w:rsidP="00AC5DD2">
      <w:pPr>
        <w:ind w:firstLine="720"/>
        <w:rPr>
          <w:rFonts w:ascii="Times New Roman" w:hAnsi="Times New Roman" w:cs="Times New Roman"/>
        </w:rPr>
      </w:pPr>
    </w:p>
    <w:p w14:paraId="38E165C6" w14:textId="4AC159C5" w:rsidR="00AC5DD2" w:rsidRPr="00360644" w:rsidRDefault="00AC5DD2" w:rsidP="00AC5DD2">
      <w:pPr>
        <w:ind w:firstLine="720"/>
        <w:rPr>
          <w:rFonts w:ascii="Times New Roman" w:hAnsi="Times New Roman" w:cs="Times New Roman"/>
        </w:rPr>
      </w:pPr>
      <w:r>
        <w:rPr>
          <w:rFonts w:ascii="Times New Roman" w:hAnsi="Times New Roman" w:cs="Times New Roman"/>
        </w:rPr>
        <w:t xml:space="preserve">Roughly, an agent is hypocritical with respect to violations of some moral norm </w:t>
      </w:r>
      <w:r w:rsidR="0059156C">
        <w:rPr>
          <w:rFonts w:ascii="Times New Roman" w:hAnsi="Times New Roman" w:cs="Times New Roman"/>
        </w:rPr>
        <w:t>just in case</w:t>
      </w:r>
      <w:r>
        <w:rPr>
          <w:rFonts w:ascii="Times New Roman" w:hAnsi="Times New Roman" w:cs="Times New Roman"/>
        </w:rPr>
        <w:t xml:space="preserve"> she is blameworthy for violations of that norm and is disposed to blame others, but not herself, for such violations. According to Fritz and Miller, </w:t>
      </w:r>
      <w:r w:rsidRPr="001424EA">
        <w:rPr>
          <w:rFonts w:ascii="Times New Roman" w:hAnsi="Times New Roman" w:cs="Times New Roman"/>
          <w:i/>
        </w:rPr>
        <w:t>R</w:t>
      </w:r>
      <w:r w:rsidRPr="00360644">
        <w:rPr>
          <w:rFonts w:ascii="Times New Roman" w:hAnsi="Times New Roman" w:cs="Times New Roman"/>
          <w:i/>
        </w:rPr>
        <w:t xml:space="preserve"> </w:t>
      </w:r>
      <w:r>
        <w:rPr>
          <w:rFonts w:ascii="Times New Roman" w:hAnsi="Times New Roman" w:cs="Times New Roman"/>
        </w:rPr>
        <w:t xml:space="preserve">has a </w:t>
      </w:r>
      <w:r w:rsidRPr="00604625">
        <w:rPr>
          <w:rFonts w:ascii="Times New Roman" w:hAnsi="Times New Roman" w:cs="Times New Roman"/>
          <w:i/>
        </w:rPr>
        <w:t>differential blaming disposition</w:t>
      </w:r>
      <w:r w:rsidRPr="00360644">
        <w:rPr>
          <w:rFonts w:ascii="Times New Roman" w:hAnsi="Times New Roman" w:cs="Times New Roman"/>
        </w:rPr>
        <w:t xml:space="preserve"> with respect to violations of </w:t>
      </w:r>
      <w:r w:rsidRPr="00360644">
        <w:rPr>
          <w:rFonts w:ascii="Times New Roman" w:hAnsi="Times New Roman" w:cs="Times New Roman"/>
          <w:i/>
        </w:rPr>
        <w:t xml:space="preserve">N </w:t>
      </w:r>
      <w:r w:rsidRPr="00360644">
        <w:rPr>
          <w:rFonts w:ascii="Times New Roman" w:hAnsi="Times New Roman" w:cs="Times New Roman"/>
        </w:rPr>
        <w:t xml:space="preserve">just in case under normal conditions, </w:t>
      </w:r>
      <w:r w:rsidRPr="00360644">
        <w:rPr>
          <w:rFonts w:ascii="Times New Roman" w:hAnsi="Times New Roman" w:cs="Times New Roman"/>
          <w:i/>
        </w:rPr>
        <w:t xml:space="preserve">R </w:t>
      </w:r>
      <w:r w:rsidRPr="00360644">
        <w:rPr>
          <w:rFonts w:ascii="Times New Roman" w:hAnsi="Times New Roman" w:cs="Times New Roman"/>
        </w:rPr>
        <w:t xml:space="preserve">is disposed to blame others for violations of </w:t>
      </w:r>
      <w:r w:rsidRPr="00360644">
        <w:rPr>
          <w:rFonts w:ascii="Times New Roman" w:hAnsi="Times New Roman" w:cs="Times New Roman"/>
          <w:i/>
        </w:rPr>
        <w:t xml:space="preserve">N, </w:t>
      </w:r>
      <w:r w:rsidRPr="00360644">
        <w:rPr>
          <w:rFonts w:ascii="Times New Roman" w:hAnsi="Times New Roman" w:cs="Times New Roman"/>
        </w:rPr>
        <w:t xml:space="preserve">is not disposed to blame herself for violations of </w:t>
      </w:r>
      <w:r w:rsidRPr="00360644">
        <w:rPr>
          <w:rFonts w:ascii="Times New Roman" w:hAnsi="Times New Roman" w:cs="Times New Roman"/>
          <w:i/>
        </w:rPr>
        <w:t>N</w:t>
      </w:r>
      <w:r w:rsidRPr="00360644">
        <w:rPr>
          <w:rFonts w:ascii="Times New Roman" w:hAnsi="Times New Roman" w:cs="Times New Roman"/>
        </w:rPr>
        <w:t xml:space="preserve">, and there is no good reason for this difference. </w:t>
      </w:r>
    </w:p>
    <w:p w14:paraId="3A0A26BC" w14:textId="1EA60789" w:rsidR="00AC5DD2" w:rsidRPr="00360644" w:rsidRDefault="00AC5DD2" w:rsidP="00AC5DD2">
      <w:pPr>
        <w:rPr>
          <w:rFonts w:ascii="Times New Roman" w:hAnsi="Times New Roman" w:cs="Times New Roman"/>
        </w:rPr>
      </w:pPr>
      <w:r w:rsidRPr="00360644">
        <w:rPr>
          <w:rFonts w:ascii="Times New Roman" w:hAnsi="Times New Roman" w:cs="Times New Roman"/>
        </w:rPr>
        <w:tab/>
        <w:t>This account handles some o</w:t>
      </w:r>
      <w:r>
        <w:rPr>
          <w:rFonts w:ascii="Times New Roman" w:hAnsi="Times New Roman" w:cs="Times New Roman"/>
        </w:rPr>
        <w:t>f our intuitions about hypocr</w:t>
      </w:r>
      <w:r w:rsidR="003F4496">
        <w:rPr>
          <w:rFonts w:ascii="Times New Roman" w:hAnsi="Times New Roman" w:cs="Times New Roman"/>
        </w:rPr>
        <w:t xml:space="preserve">isy </w:t>
      </w:r>
      <w:r w:rsidR="0099696E">
        <w:rPr>
          <w:rFonts w:ascii="Times New Roman" w:hAnsi="Times New Roman" w:cs="Times New Roman"/>
        </w:rPr>
        <w:t xml:space="preserve">admirably </w:t>
      </w:r>
      <w:r w:rsidRPr="00360644">
        <w:rPr>
          <w:rFonts w:ascii="Times New Roman" w:hAnsi="Times New Roman" w:cs="Times New Roman"/>
        </w:rPr>
        <w:t xml:space="preserve">well. First, it </w:t>
      </w:r>
      <w:r>
        <w:rPr>
          <w:rFonts w:ascii="Times New Roman" w:hAnsi="Times New Roman" w:cs="Times New Roman"/>
        </w:rPr>
        <w:t xml:space="preserve">explains </w:t>
      </w:r>
      <w:r w:rsidRPr="00360644">
        <w:rPr>
          <w:rFonts w:ascii="Times New Roman" w:hAnsi="Times New Roman" w:cs="Times New Roman"/>
        </w:rPr>
        <w:t xml:space="preserve">why the accusation of hypocrisy can be defeated if the putative hypocrite </w:t>
      </w:r>
      <w:r w:rsidRPr="00360644">
        <w:rPr>
          <w:rFonts w:ascii="Times New Roman" w:hAnsi="Times New Roman" w:cs="Times New Roman"/>
        </w:rPr>
        <w:lastRenderedPageBreak/>
        <w:t>can show that she genuinely blames herself for her wrongdoing.</w:t>
      </w:r>
      <w:r w:rsidRPr="00360644">
        <w:rPr>
          <w:rStyle w:val="FootnoteReference"/>
          <w:rFonts w:ascii="Times New Roman" w:hAnsi="Times New Roman" w:cs="Times New Roman"/>
        </w:rPr>
        <w:footnoteReference w:id="10"/>
      </w:r>
      <w:r w:rsidRPr="00360644">
        <w:rPr>
          <w:rFonts w:ascii="Times New Roman" w:hAnsi="Times New Roman" w:cs="Times New Roman"/>
        </w:rPr>
        <w:t xml:space="preserve"> It also explains why the </w:t>
      </w:r>
      <w:r w:rsidRPr="007B43BB">
        <w:rPr>
          <w:rFonts w:ascii="Times New Roman" w:hAnsi="Times New Roman" w:cs="Times New Roman"/>
        </w:rPr>
        <w:t>failure</w:t>
      </w:r>
      <w:r w:rsidRPr="00360644">
        <w:rPr>
          <w:rFonts w:ascii="Times New Roman" w:hAnsi="Times New Roman" w:cs="Times New Roman"/>
          <w:i/>
        </w:rPr>
        <w:t xml:space="preserve"> </w:t>
      </w:r>
      <w:r w:rsidRPr="00360644">
        <w:rPr>
          <w:rFonts w:ascii="Times New Roman" w:hAnsi="Times New Roman" w:cs="Times New Roman"/>
        </w:rPr>
        <w:t xml:space="preserve">of the putative hypocrite to blame herself </w:t>
      </w:r>
      <w:r w:rsidRPr="00360644">
        <w:rPr>
          <w:rFonts w:ascii="Times New Roman" w:hAnsi="Times New Roman" w:cs="Times New Roman"/>
          <w:i/>
        </w:rPr>
        <w:t xml:space="preserve">at some </w:t>
      </w:r>
      <w:r>
        <w:rPr>
          <w:rFonts w:ascii="Times New Roman" w:hAnsi="Times New Roman" w:cs="Times New Roman"/>
          <w:i/>
        </w:rPr>
        <w:t xml:space="preserve">point in the past </w:t>
      </w:r>
      <w:r w:rsidRPr="00360644">
        <w:rPr>
          <w:rFonts w:ascii="Times New Roman" w:hAnsi="Times New Roman" w:cs="Times New Roman"/>
        </w:rPr>
        <w:t xml:space="preserve">for violations of </w:t>
      </w:r>
      <w:r w:rsidRPr="00360644">
        <w:rPr>
          <w:rFonts w:ascii="Times New Roman" w:hAnsi="Times New Roman" w:cs="Times New Roman"/>
          <w:i/>
        </w:rPr>
        <w:t xml:space="preserve">N </w:t>
      </w:r>
      <w:r w:rsidRPr="00360644">
        <w:rPr>
          <w:rFonts w:ascii="Times New Roman" w:hAnsi="Times New Roman" w:cs="Times New Roman"/>
        </w:rPr>
        <w:t xml:space="preserve">doesn’t necessarily establish that she is at the present moment a hypocrite with respect to violations of </w:t>
      </w:r>
      <w:r w:rsidRPr="00360644">
        <w:rPr>
          <w:rFonts w:ascii="Times New Roman" w:hAnsi="Times New Roman" w:cs="Times New Roman"/>
          <w:i/>
        </w:rPr>
        <w:t>N</w:t>
      </w:r>
      <w:r w:rsidRPr="00360644">
        <w:rPr>
          <w:rFonts w:ascii="Times New Roman" w:hAnsi="Times New Roman" w:cs="Times New Roman"/>
        </w:rPr>
        <w:t>. Suppose Ronnie was heedless of the feelings of others when he was a teenager and did not appropriately blame himself for it, but since then his character has changed such that he is now disposed to blame himself for his past heedlessness and for any future manifestation</w:t>
      </w:r>
      <w:r>
        <w:rPr>
          <w:rFonts w:ascii="Times New Roman" w:hAnsi="Times New Roman" w:cs="Times New Roman"/>
        </w:rPr>
        <w:t>s</w:t>
      </w:r>
      <w:r w:rsidRPr="00360644">
        <w:rPr>
          <w:rFonts w:ascii="Times New Roman" w:hAnsi="Times New Roman" w:cs="Times New Roman"/>
        </w:rPr>
        <w:t xml:space="preserve"> of heedlessness. If he blames someone for being heedless now, he can plausibly say that he is not being hypocritical even though </w:t>
      </w:r>
      <w:r w:rsidRPr="007B43BB">
        <w:rPr>
          <w:rFonts w:ascii="Times New Roman" w:hAnsi="Times New Roman" w:cs="Times New Roman"/>
        </w:rPr>
        <w:t>at some point</w:t>
      </w:r>
      <w:r w:rsidRPr="008665F0">
        <w:rPr>
          <w:rFonts w:ascii="Times New Roman" w:hAnsi="Times New Roman" w:cs="Times New Roman"/>
        </w:rPr>
        <w:t xml:space="preserve"> </w:t>
      </w:r>
      <w:r w:rsidR="008665F0">
        <w:rPr>
          <w:rFonts w:ascii="Times New Roman" w:hAnsi="Times New Roman" w:cs="Times New Roman"/>
        </w:rPr>
        <w:t xml:space="preserve">in the past </w:t>
      </w:r>
      <w:r w:rsidRPr="00360644">
        <w:rPr>
          <w:rFonts w:ascii="Times New Roman" w:hAnsi="Times New Roman" w:cs="Times New Roman"/>
        </w:rPr>
        <w:t xml:space="preserve">he failed to appropriately blame himself for violations of the same norm. Finally, and in line with intuition, this account entails that facts about how </w:t>
      </w:r>
      <w:r w:rsidRPr="00360644">
        <w:rPr>
          <w:rFonts w:ascii="Times New Roman" w:hAnsi="Times New Roman" w:cs="Times New Roman"/>
          <w:i/>
        </w:rPr>
        <w:t>recent</w:t>
      </w:r>
      <w:r w:rsidRPr="00360644">
        <w:rPr>
          <w:rFonts w:ascii="Times New Roman" w:hAnsi="Times New Roman" w:cs="Times New Roman"/>
        </w:rPr>
        <w:t xml:space="preserve">, </w:t>
      </w:r>
      <w:r w:rsidRPr="00360644">
        <w:rPr>
          <w:rFonts w:ascii="Times New Roman" w:hAnsi="Times New Roman" w:cs="Times New Roman"/>
          <w:i/>
        </w:rPr>
        <w:t>frequent</w:t>
      </w:r>
      <w:r w:rsidRPr="00360644">
        <w:rPr>
          <w:rFonts w:ascii="Times New Roman" w:hAnsi="Times New Roman" w:cs="Times New Roman"/>
        </w:rPr>
        <w:t xml:space="preserve">, or </w:t>
      </w:r>
      <w:r w:rsidRPr="00360644">
        <w:rPr>
          <w:rFonts w:ascii="Times New Roman" w:hAnsi="Times New Roman" w:cs="Times New Roman"/>
          <w:i/>
        </w:rPr>
        <w:t xml:space="preserve">significant </w:t>
      </w:r>
      <w:r w:rsidRPr="00360644">
        <w:rPr>
          <w:rFonts w:ascii="Times New Roman" w:hAnsi="Times New Roman" w:cs="Times New Roman"/>
        </w:rPr>
        <w:t xml:space="preserve">the putative hypocrite’s norm violations are may be relevant to our judgments of hypocrisy. This is because, on this account, these facts will serve as evidence for or against the claim that the putative hypocrite possesses a DBD (Fritz and Miller 2015, 12). </w:t>
      </w:r>
    </w:p>
    <w:p w14:paraId="327CD0EA" w14:textId="77777777" w:rsidR="00AC5DD2" w:rsidRDefault="00AC5DD2" w:rsidP="00AC5DD2">
      <w:pPr>
        <w:ind w:firstLine="720"/>
        <w:rPr>
          <w:rFonts w:ascii="Times New Roman" w:hAnsi="Times New Roman" w:cs="Times New Roman"/>
        </w:rPr>
      </w:pPr>
      <w:r>
        <w:rPr>
          <w:rFonts w:ascii="Times New Roman" w:hAnsi="Times New Roman" w:cs="Times New Roman"/>
        </w:rPr>
        <w:t>However, I think this theory fails to account for a number of paradigm cases of hypocrisy. To see this</w:t>
      </w:r>
      <w:r w:rsidRPr="00360644">
        <w:rPr>
          <w:rFonts w:ascii="Times New Roman" w:hAnsi="Times New Roman" w:cs="Times New Roman"/>
        </w:rPr>
        <w:t>, let’s</w:t>
      </w:r>
      <w:r>
        <w:rPr>
          <w:rFonts w:ascii="Times New Roman" w:hAnsi="Times New Roman" w:cs="Times New Roman"/>
        </w:rPr>
        <w:t xml:space="preserve"> distinguish between</w:t>
      </w:r>
      <w:r w:rsidRPr="00360644">
        <w:rPr>
          <w:rFonts w:ascii="Times New Roman" w:hAnsi="Times New Roman" w:cs="Times New Roman"/>
        </w:rPr>
        <w:t xml:space="preserve"> two kinds of hypocrite.</w:t>
      </w:r>
      <w:r w:rsidRPr="00360644">
        <w:rPr>
          <w:rStyle w:val="FootnoteReference"/>
          <w:rFonts w:ascii="Times New Roman" w:hAnsi="Times New Roman" w:cs="Times New Roman"/>
        </w:rPr>
        <w:footnoteReference w:id="11"/>
      </w:r>
      <w:r w:rsidRPr="00360644">
        <w:rPr>
          <w:rFonts w:ascii="Times New Roman" w:hAnsi="Times New Roman" w:cs="Times New Roman"/>
        </w:rPr>
        <w:t xml:space="preserve"> The first is the “exception-seeking” hypocrite. This kind of hypocrite genuinely cares about moral norms, and </w:t>
      </w:r>
      <w:r w:rsidRPr="00BE686C">
        <w:rPr>
          <w:rFonts w:ascii="Times New Roman" w:hAnsi="Times New Roman" w:cs="Times New Roman"/>
        </w:rPr>
        <w:t>may</w:t>
      </w:r>
      <w:r>
        <w:rPr>
          <w:rFonts w:ascii="Times New Roman" w:hAnsi="Times New Roman" w:cs="Times New Roman"/>
        </w:rPr>
        <w:t xml:space="preserve"> genuinely blame</w:t>
      </w:r>
      <w:r w:rsidRPr="00360644">
        <w:rPr>
          <w:rFonts w:ascii="Times New Roman" w:hAnsi="Times New Roman" w:cs="Times New Roman"/>
        </w:rPr>
        <w:t xml:space="preserve"> others for violating them. Nevertheless, she violates t</w:t>
      </w:r>
      <w:r>
        <w:rPr>
          <w:rFonts w:ascii="Times New Roman" w:hAnsi="Times New Roman" w:cs="Times New Roman"/>
        </w:rPr>
        <w:t>hese</w:t>
      </w:r>
      <w:r w:rsidRPr="00360644">
        <w:rPr>
          <w:rFonts w:ascii="Times New Roman" w:hAnsi="Times New Roman" w:cs="Times New Roman"/>
        </w:rPr>
        <w:t xml:space="preserve"> norms and is not disposed to blame herself for doing so because she falsely sees her </w:t>
      </w:r>
      <w:r w:rsidRPr="00360644">
        <w:rPr>
          <w:rFonts w:ascii="Times New Roman" w:hAnsi="Times New Roman" w:cs="Times New Roman"/>
        </w:rPr>
        <w:lastRenderedPageBreak/>
        <w:t xml:space="preserve">actions as morally justified, as not falling under the relevant norm, or she thinks she has a legitimate excuse or exemption from blame. </w:t>
      </w:r>
    </w:p>
    <w:p w14:paraId="796779F2" w14:textId="0E7D190A" w:rsidR="00AC5DD2" w:rsidRPr="00360644" w:rsidRDefault="00AC5DD2" w:rsidP="00AC5DD2">
      <w:pPr>
        <w:ind w:firstLine="720"/>
        <w:rPr>
          <w:rFonts w:ascii="Times New Roman" w:hAnsi="Times New Roman" w:cs="Times New Roman"/>
        </w:rPr>
      </w:pPr>
      <w:r w:rsidRPr="00360644">
        <w:rPr>
          <w:rFonts w:ascii="Times New Roman" w:hAnsi="Times New Roman" w:cs="Times New Roman"/>
        </w:rPr>
        <w:t xml:space="preserve">This seems to be a good description of King David’s hypocrisy as related in 2 Samuel 12: 1–15. Nathan tells David a story about a rich man who killed a poor man’s only lamb. </w:t>
      </w:r>
      <w:r w:rsidR="00EB3863">
        <w:rPr>
          <w:rFonts w:ascii="Times New Roman" w:hAnsi="Times New Roman" w:cs="Times New Roman"/>
        </w:rPr>
        <w:t xml:space="preserve">When </w:t>
      </w:r>
      <w:r w:rsidRPr="00360644">
        <w:rPr>
          <w:rFonts w:ascii="Times New Roman" w:hAnsi="Times New Roman" w:cs="Times New Roman"/>
        </w:rPr>
        <w:t>David expresses apparently genuine indignation on behalf of the poor man</w:t>
      </w:r>
      <w:r w:rsidR="00EB3863">
        <w:rPr>
          <w:rFonts w:ascii="Times New Roman" w:hAnsi="Times New Roman" w:cs="Times New Roman"/>
        </w:rPr>
        <w:t>,</w:t>
      </w:r>
      <w:r w:rsidRPr="00360644">
        <w:rPr>
          <w:rFonts w:ascii="Times New Roman" w:hAnsi="Times New Roman" w:cs="Times New Roman"/>
        </w:rPr>
        <w:t xml:space="preserve"> Nathan replies, “You are the man.” David had committed adultery with Bathsheeba and knowingly caused her husband’s death, which by the lights of the biblical code of ethics constitutes a violation of the same norm as the one the rich man violates. We can imagine the psychology underlying the narrative: David has somehow convinced himself that his actions were morally justified—not a difficult thing to do in such a position of power</w:t>
      </w:r>
      <w:r w:rsidR="00FF7DCC">
        <w:rPr>
          <w:rFonts w:ascii="Times New Roman" w:hAnsi="Times New Roman" w:cs="Times New Roman"/>
        </w:rPr>
        <w:t>—yet he possesses</w:t>
      </w:r>
      <w:r w:rsidRPr="00360644">
        <w:rPr>
          <w:rFonts w:ascii="Times New Roman" w:hAnsi="Times New Roman" w:cs="Times New Roman"/>
        </w:rPr>
        <w:t xml:space="preserve"> a genuine commitment to moral norms, as evinced by his response to Nathan’s story. David is an exception-seeking hypocrite, and in the process of seeking an exception for himself, he has succeeded in deceiving himself. This kind of hypocrite seems to be aptly described by Fritz and Miller’s theory. The exception-seeking hypocrite will, at least typically, have a differential blaming disposition with respect to violations of some norm—that’s just what it is, at least in part,</w:t>
      </w:r>
      <w:r w:rsidRPr="00360644">
        <w:rPr>
          <w:rFonts w:ascii="Times New Roman" w:hAnsi="Times New Roman" w:cs="Times New Roman"/>
          <w:i/>
        </w:rPr>
        <w:t xml:space="preserve"> </w:t>
      </w:r>
      <w:r w:rsidRPr="00360644">
        <w:rPr>
          <w:rFonts w:ascii="Times New Roman" w:hAnsi="Times New Roman" w:cs="Times New Roman"/>
        </w:rPr>
        <w:t xml:space="preserve">for the hypocrite to seek exceptions for herself. </w:t>
      </w:r>
    </w:p>
    <w:p w14:paraId="11BE2A0F" w14:textId="224393DB" w:rsidR="00AC5DD2" w:rsidRDefault="00AC5DD2" w:rsidP="00AC5DD2">
      <w:pPr>
        <w:ind w:firstLine="720"/>
        <w:rPr>
          <w:rFonts w:ascii="Times New Roman" w:hAnsi="Times New Roman" w:cs="Times New Roman"/>
        </w:rPr>
      </w:pPr>
      <w:r w:rsidRPr="00360644">
        <w:rPr>
          <w:rFonts w:ascii="Times New Roman" w:hAnsi="Times New Roman" w:cs="Times New Roman"/>
        </w:rPr>
        <w:t>We can contrast the exception-seeking hypocrite with the “clear-eyed” hypocrite. This hypocrite either doesn’t care about the specific norms with respect to which she is hypocritical</w:t>
      </w:r>
      <w:r>
        <w:rPr>
          <w:rFonts w:ascii="Times New Roman" w:hAnsi="Times New Roman" w:cs="Times New Roman"/>
        </w:rPr>
        <w:t xml:space="preserve"> </w:t>
      </w:r>
      <w:r w:rsidRPr="00360644">
        <w:rPr>
          <w:rFonts w:ascii="Times New Roman" w:hAnsi="Times New Roman" w:cs="Times New Roman"/>
        </w:rPr>
        <w:t xml:space="preserve">or she does not believe they are the </w:t>
      </w:r>
      <w:r w:rsidRPr="00360644">
        <w:rPr>
          <w:rFonts w:ascii="Times New Roman" w:hAnsi="Times New Roman" w:cs="Times New Roman"/>
          <w:i/>
        </w:rPr>
        <w:t xml:space="preserve">correct </w:t>
      </w:r>
      <w:r w:rsidRPr="00360644">
        <w:rPr>
          <w:rFonts w:ascii="Times New Roman" w:hAnsi="Times New Roman" w:cs="Times New Roman"/>
        </w:rPr>
        <w:t>moral norms.</w:t>
      </w:r>
      <w:r>
        <w:rPr>
          <w:rFonts w:ascii="Times New Roman" w:hAnsi="Times New Roman" w:cs="Times New Roman"/>
        </w:rPr>
        <w:t xml:space="preserve"> Crucially for our purposes, as a result of her attitudes toward the relevant norms, the </w:t>
      </w:r>
      <w:r w:rsidRPr="00360644">
        <w:rPr>
          <w:rFonts w:ascii="Times New Roman" w:hAnsi="Times New Roman" w:cs="Times New Roman"/>
        </w:rPr>
        <w:t>Hostile Att</w:t>
      </w:r>
      <w:r>
        <w:rPr>
          <w:rFonts w:ascii="Times New Roman" w:hAnsi="Times New Roman" w:cs="Times New Roman"/>
        </w:rPr>
        <w:t xml:space="preserve">itudes </w:t>
      </w:r>
      <w:r w:rsidR="00034C2D">
        <w:rPr>
          <w:rFonts w:ascii="Times New Roman" w:hAnsi="Times New Roman" w:cs="Times New Roman"/>
        </w:rPr>
        <w:t>A</w:t>
      </w:r>
      <w:r>
        <w:rPr>
          <w:rFonts w:ascii="Times New Roman" w:hAnsi="Times New Roman" w:cs="Times New Roman"/>
        </w:rPr>
        <w:t xml:space="preserve">ccount of blame entails that </w:t>
      </w:r>
      <w:r w:rsidRPr="00360644">
        <w:rPr>
          <w:rFonts w:ascii="Times New Roman" w:hAnsi="Times New Roman" w:cs="Times New Roman"/>
        </w:rPr>
        <w:t xml:space="preserve">clear-eyed hypocrites do not </w:t>
      </w:r>
      <w:r w:rsidRPr="00360644">
        <w:rPr>
          <w:rFonts w:ascii="Times New Roman" w:hAnsi="Times New Roman" w:cs="Times New Roman"/>
          <w:i/>
        </w:rPr>
        <w:t xml:space="preserve">actually </w:t>
      </w:r>
      <w:r>
        <w:rPr>
          <w:rFonts w:ascii="Times New Roman" w:hAnsi="Times New Roman" w:cs="Times New Roman"/>
        </w:rPr>
        <w:t xml:space="preserve">blame their targets. Recall that on this account, </w:t>
      </w:r>
      <w:r w:rsidRPr="00360644">
        <w:rPr>
          <w:rFonts w:ascii="Times New Roman" w:hAnsi="Times New Roman" w:cs="Times New Roman"/>
        </w:rPr>
        <w:t>a necessary condition for blame is ex</w:t>
      </w:r>
      <w:r>
        <w:rPr>
          <w:rFonts w:ascii="Times New Roman" w:hAnsi="Times New Roman" w:cs="Times New Roman"/>
        </w:rPr>
        <w:t xml:space="preserve">periencing </w:t>
      </w:r>
      <w:r w:rsidR="00BA4F14">
        <w:rPr>
          <w:rFonts w:ascii="Times New Roman" w:hAnsi="Times New Roman" w:cs="Times New Roman"/>
        </w:rPr>
        <w:t>negative</w:t>
      </w:r>
      <w:r>
        <w:rPr>
          <w:rFonts w:ascii="Times New Roman" w:hAnsi="Times New Roman" w:cs="Times New Roman"/>
        </w:rPr>
        <w:t xml:space="preserve"> </w:t>
      </w:r>
      <w:r>
        <w:rPr>
          <w:rFonts w:ascii="Times New Roman" w:hAnsi="Times New Roman" w:cs="Times New Roman"/>
        </w:rPr>
        <w:lastRenderedPageBreak/>
        <w:t>attitudes and</w:t>
      </w:r>
      <w:r w:rsidRPr="00360644">
        <w:rPr>
          <w:rFonts w:ascii="Times New Roman" w:hAnsi="Times New Roman" w:cs="Times New Roman"/>
        </w:rPr>
        <w:t xml:space="preserve"> having certain beliefs. </w:t>
      </w:r>
      <w:r>
        <w:rPr>
          <w:rFonts w:ascii="Times New Roman" w:hAnsi="Times New Roman" w:cs="Times New Roman"/>
        </w:rPr>
        <w:t>Yet t</w:t>
      </w:r>
      <w:r w:rsidRPr="00360644">
        <w:rPr>
          <w:rFonts w:ascii="Times New Roman" w:hAnsi="Times New Roman" w:cs="Times New Roman"/>
        </w:rPr>
        <w:t>he clear-eyed hypocrite either does not experience such attitudes</w:t>
      </w:r>
      <w:r>
        <w:rPr>
          <w:rFonts w:ascii="Times New Roman" w:hAnsi="Times New Roman" w:cs="Times New Roman"/>
        </w:rPr>
        <w:t xml:space="preserve"> </w:t>
      </w:r>
      <w:r w:rsidRPr="00360644">
        <w:rPr>
          <w:rFonts w:ascii="Times New Roman" w:hAnsi="Times New Roman" w:cs="Times New Roman"/>
        </w:rPr>
        <w:t>because she does not care abo</w:t>
      </w:r>
      <w:r>
        <w:rPr>
          <w:rFonts w:ascii="Times New Roman" w:hAnsi="Times New Roman" w:cs="Times New Roman"/>
        </w:rPr>
        <w:t xml:space="preserve">ut the moral norms in question, </w:t>
      </w:r>
      <w:r w:rsidRPr="00360644">
        <w:rPr>
          <w:rFonts w:ascii="Times New Roman" w:hAnsi="Times New Roman" w:cs="Times New Roman"/>
        </w:rPr>
        <w:t>or she does not evaluate the actions she pretends to blame as morally bad or wrong because she does not think the moral norms that proscribe these actions are the correct ones.</w:t>
      </w:r>
      <w:r>
        <w:rPr>
          <w:rFonts w:ascii="Times New Roman" w:hAnsi="Times New Roman" w:cs="Times New Roman"/>
        </w:rPr>
        <w:t xml:space="preserve"> Rather, the clear-eyed hypocrite merely </w:t>
      </w:r>
      <w:r>
        <w:rPr>
          <w:rFonts w:ascii="Times New Roman" w:hAnsi="Times New Roman" w:cs="Times New Roman"/>
          <w:i/>
        </w:rPr>
        <w:t xml:space="preserve">pretends </w:t>
      </w:r>
      <w:r>
        <w:rPr>
          <w:rFonts w:ascii="Times New Roman" w:hAnsi="Times New Roman" w:cs="Times New Roman"/>
        </w:rPr>
        <w:t xml:space="preserve">to blame others. </w:t>
      </w:r>
      <w:r w:rsidRPr="00360644">
        <w:rPr>
          <w:rFonts w:ascii="Times New Roman" w:hAnsi="Times New Roman" w:cs="Times New Roman"/>
        </w:rPr>
        <w:t>Typically</w:t>
      </w:r>
      <w:r w:rsidR="001F2057">
        <w:rPr>
          <w:rFonts w:ascii="Times New Roman" w:hAnsi="Times New Roman" w:cs="Times New Roman"/>
        </w:rPr>
        <w:t>, this pretense is motivated by the desire</w:t>
      </w:r>
      <w:r w:rsidRPr="00360644">
        <w:rPr>
          <w:rFonts w:ascii="Times New Roman" w:hAnsi="Times New Roman" w:cs="Times New Roman"/>
        </w:rPr>
        <w:t xml:space="preserve"> to reap the social benefits of appearing to be morally virtuous in the eyes of those who endorse the norms in question</w:t>
      </w:r>
      <w:r w:rsidR="00B91CF5">
        <w:rPr>
          <w:rFonts w:ascii="Times New Roman" w:hAnsi="Times New Roman" w:cs="Times New Roman"/>
        </w:rPr>
        <w:t>;</w:t>
      </w:r>
      <w:r w:rsidRPr="00360644">
        <w:rPr>
          <w:rFonts w:ascii="Times New Roman" w:hAnsi="Times New Roman" w:cs="Times New Roman"/>
        </w:rPr>
        <w:t xml:space="preserve"> this is one interpretation of Francois La Rochefoucauld’s claim that “hypocrisy is the tribute that virtue pays to vice” (La Rochefoucauld 2007). </w:t>
      </w:r>
      <w:r w:rsidR="008C0E3B">
        <w:rPr>
          <w:rFonts w:ascii="Times New Roman" w:hAnsi="Times New Roman" w:cs="Times New Roman"/>
        </w:rPr>
        <w:t>Hence, t</w:t>
      </w:r>
      <w:r w:rsidRPr="00360644">
        <w:rPr>
          <w:rFonts w:ascii="Times New Roman" w:hAnsi="Times New Roman" w:cs="Times New Roman"/>
        </w:rPr>
        <w:t xml:space="preserve">he clear-eyed hypocrite recognizes the non-moral benefits of appearing virtuous and pretends to be virtuous by, </w:t>
      </w:r>
      <w:r w:rsidRPr="00360644">
        <w:rPr>
          <w:rFonts w:ascii="Times New Roman" w:hAnsi="Times New Roman" w:cs="Times New Roman"/>
          <w:i/>
        </w:rPr>
        <w:t>inter alia</w:t>
      </w:r>
      <w:r w:rsidRPr="00360644">
        <w:rPr>
          <w:rFonts w:ascii="Times New Roman" w:hAnsi="Times New Roman" w:cs="Times New Roman"/>
        </w:rPr>
        <w:t xml:space="preserve">, pretending to blame others for violations of moral norms. </w:t>
      </w:r>
    </w:p>
    <w:p w14:paraId="47603FB7" w14:textId="35A872E6" w:rsidR="00AC5DD2" w:rsidRPr="00360644" w:rsidRDefault="00AC5DD2" w:rsidP="00AC5DD2">
      <w:pPr>
        <w:ind w:firstLine="720"/>
        <w:rPr>
          <w:rFonts w:ascii="Times New Roman" w:hAnsi="Times New Roman" w:cs="Times New Roman"/>
        </w:rPr>
      </w:pPr>
      <w:r w:rsidRPr="00360644">
        <w:rPr>
          <w:rFonts w:ascii="Times New Roman" w:hAnsi="Times New Roman" w:cs="Times New Roman"/>
        </w:rPr>
        <w:t xml:space="preserve">Moliere’s Tartuffe is an excellent example of this kind of hypocrite (the complete title of the play is </w:t>
      </w:r>
      <w:r w:rsidRPr="00360644">
        <w:rPr>
          <w:rFonts w:ascii="Times New Roman" w:hAnsi="Times New Roman" w:cs="Times New Roman"/>
          <w:i/>
        </w:rPr>
        <w:t>Tartuffe, or the Imposter, or the Hypocrite</w:t>
      </w:r>
      <w:r w:rsidRPr="00360644">
        <w:rPr>
          <w:rFonts w:ascii="Times New Roman" w:hAnsi="Times New Roman" w:cs="Times New Roman"/>
        </w:rPr>
        <w:t>).</w:t>
      </w:r>
      <w:r w:rsidR="001C0213">
        <w:rPr>
          <w:rStyle w:val="FootnoteReference"/>
          <w:rFonts w:ascii="Times New Roman" w:hAnsi="Times New Roman" w:cs="Times New Roman"/>
        </w:rPr>
        <w:footnoteReference w:id="12"/>
      </w:r>
      <w:r w:rsidRPr="00360644">
        <w:rPr>
          <w:rFonts w:ascii="Times New Roman" w:hAnsi="Times New Roman" w:cs="Times New Roman"/>
        </w:rPr>
        <w:t xml:space="preserve"> Tartuffe is a clear-eyed hypocrite with respect to, in particular, religious norms who feigns religiosity in order to improve his social standing and seduce his benefactor’s wife. Part of Tartuffe’s ruse involves castigating others for their religious shortcomings. Tartuffe is undeniably a hypocrite, yet if the Hostile Attitudes </w:t>
      </w:r>
      <w:r w:rsidR="002F5572">
        <w:rPr>
          <w:rFonts w:ascii="Times New Roman" w:hAnsi="Times New Roman" w:cs="Times New Roman"/>
        </w:rPr>
        <w:t>A</w:t>
      </w:r>
      <w:r w:rsidRPr="00360644">
        <w:rPr>
          <w:rFonts w:ascii="Times New Roman" w:hAnsi="Times New Roman" w:cs="Times New Roman"/>
        </w:rPr>
        <w:t xml:space="preserve">ccount of blame is true, Tartuffe does not have a differential blaming disposition: he is neither disposed to blame himself for his furtive transgression of religious norms, nor disposed to </w:t>
      </w:r>
      <w:r w:rsidRPr="00360644">
        <w:rPr>
          <w:rFonts w:ascii="Times New Roman" w:hAnsi="Times New Roman" w:cs="Times New Roman"/>
          <w:i/>
        </w:rPr>
        <w:t xml:space="preserve">genuinely </w:t>
      </w:r>
      <w:r w:rsidRPr="00360644">
        <w:rPr>
          <w:rFonts w:ascii="Times New Roman" w:hAnsi="Times New Roman" w:cs="Times New Roman"/>
        </w:rPr>
        <w:t xml:space="preserve">blame others for </w:t>
      </w:r>
      <w:r w:rsidRPr="007B43BB">
        <w:rPr>
          <w:rFonts w:ascii="Times New Roman" w:hAnsi="Times New Roman" w:cs="Times New Roman"/>
          <w:i/>
        </w:rPr>
        <w:t xml:space="preserve">their </w:t>
      </w:r>
      <w:r w:rsidRPr="00360644">
        <w:rPr>
          <w:rFonts w:ascii="Times New Roman" w:hAnsi="Times New Roman" w:cs="Times New Roman"/>
        </w:rPr>
        <w:t xml:space="preserve">transgressions. Given the Hostile Attitudes Account of blame, he therefore fails to meet a necessary condition for hypocrisy according to the DBD account. If Tartuffe does not </w:t>
      </w:r>
      <w:r w:rsidRPr="00360644">
        <w:rPr>
          <w:rFonts w:ascii="Times New Roman" w:hAnsi="Times New Roman" w:cs="Times New Roman"/>
        </w:rPr>
        <w:lastRenderedPageBreak/>
        <w:t>count as a hypocrite according to the DBD account, then the DBD account ought to be rejected.</w:t>
      </w:r>
      <w:r>
        <w:rPr>
          <w:rStyle w:val="FootnoteReference"/>
          <w:rFonts w:ascii="Times New Roman" w:hAnsi="Times New Roman" w:cs="Times New Roman"/>
        </w:rPr>
        <w:footnoteReference w:id="13"/>
      </w:r>
    </w:p>
    <w:p w14:paraId="52792725" w14:textId="648A073D" w:rsidR="00AC5DD2" w:rsidRDefault="00AC5DD2" w:rsidP="00AC5DD2">
      <w:pPr>
        <w:ind w:firstLine="720"/>
        <w:rPr>
          <w:rFonts w:ascii="Times New Roman" w:hAnsi="Times New Roman" w:cs="Times New Roman"/>
        </w:rPr>
      </w:pPr>
      <w:r w:rsidRPr="00360644">
        <w:rPr>
          <w:rFonts w:ascii="Times New Roman" w:hAnsi="Times New Roman" w:cs="Times New Roman"/>
        </w:rPr>
        <w:t xml:space="preserve">One way to address this problem is to reject the Hostile Attitudes </w:t>
      </w:r>
      <w:r w:rsidR="00180F63">
        <w:rPr>
          <w:rFonts w:ascii="Times New Roman" w:hAnsi="Times New Roman" w:cs="Times New Roman"/>
        </w:rPr>
        <w:t>A</w:t>
      </w:r>
      <w:r w:rsidRPr="00360644">
        <w:rPr>
          <w:rFonts w:ascii="Times New Roman" w:hAnsi="Times New Roman" w:cs="Times New Roman"/>
        </w:rPr>
        <w:t xml:space="preserve">ccount of blame, since it is only the DBD account together with this account of blame that entails that the clear-eyed hypocrite is not a hypocrite. Some other accounts of blame might entail that the clear-eyed hypocrite does blame others, but not herself, for violating moral norms. For example, an account according to which the essence of blame is its function, and its function is to regulate behavior, may not draw a distinction between blame and </w:t>
      </w:r>
      <w:r>
        <w:rPr>
          <w:rFonts w:ascii="Times New Roman" w:hAnsi="Times New Roman" w:cs="Times New Roman"/>
        </w:rPr>
        <w:t xml:space="preserve">false </w:t>
      </w:r>
      <w:r w:rsidRPr="00360644">
        <w:rPr>
          <w:rFonts w:ascii="Times New Roman" w:hAnsi="Times New Roman" w:cs="Times New Roman"/>
        </w:rPr>
        <w:t xml:space="preserve">blame insofar as both fulfill the relevant function. Thus, on some alternative accounts, the clear-eyed hypocrite would count as possessing a DBD. However, the thought that the clear-hypocrite doesn’t </w:t>
      </w:r>
      <w:r w:rsidRPr="00360644">
        <w:rPr>
          <w:rFonts w:ascii="Times New Roman" w:hAnsi="Times New Roman" w:cs="Times New Roman"/>
          <w:i/>
        </w:rPr>
        <w:t xml:space="preserve">really </w:t>
      </w:r>
      <w:r w:rsidRPr="00360644">
        <w:rPr>
          <w:rFonts w:ascii="Times New Roman" w:hAnsi="Times New Roman" w:cs="Times New Roman"/>
        </w:rPr>
        <w:t xml:space="preserve">blame others is intuitive independent of the Hostile Attitudes </w:t>
      </w:r>
      <w:r w:rsidR="000971D7">
        <w:rPr>
          <w:rFonts w:ascii="Times New Roman" w:hAnsi="Times New Roman" w:cs="Times New Roman"/>
        </w:rPr>
        <w:t>A</w:t>
      </w:r>
      <w:r w:rsidRPr="00360644">
        <w:rPr>
          <w:rFonts w:ascii="Times New Roman" w:hAnsi="Times New Roman" w:cs="Times New Roman"/>
        </w:rPr>
        <w:t xml:space="preserve">ccount. Plausibly, to discover that someone is a clear-eyed hypocritical “blamer” is to discover that what she is doing is not really </w:t>
      </w:r>
      <w:r w:rsidRPr="00360644">
        <w:rPr>
          <w:rFonts w:ascii="Times New Roman" w:hAnsi="Times New Roman" w:cs="Times New Roman"/>
          <w:i/>
        </w:rPr>
        <w:t xml:space="preserve">blaming </w:t>
      </w:r>
      <w:r w:rsidRPr="00360644">
        <w:rPr>
          <w:rFonts w:ascii="Times New Roman" w:hAnsi="Times New Roman" w:cs="Times New Roman"/>
        </w:rPr>
        <w:t xml:space="preserve">at all, but something else </w:t>
      </w:r>
      <w:r w:rsidRPr="00360644">
        <w:rPr>
          <w:rFonts w:ascii="Times New Roman" w:hAnsi="Times New Roman" w:cs="Times New Roman"/>
          <w:i/>
        </w:rPr>
        <w:t xml:space="preserve">in the guise </w:t>
      </w:r>
      <w:r w:rsidRPr="00360644">
        <w:rPr>
          <w:rFonts w:ascii="Times New Roman" w:hAnsi="Times New Roman" w:cs="Times New Roman"/>
        </w:rPr>
        <w:t>of blame—moral grandstanding, perhaps.</w:t>
      </w:r>
      <w:r w:rsidRPr="00360644">
        <w:rPr>
          <w:rStyle w:val="FootnoteReference"/>
          <w:rFonts w:ascii="Times New Roman" w:hAnsi="Times New Roman" w:cs="Times New Roman"/>
        </w:rPr>
        <w:footnoteReference w:id="14"/>
      </w:r>
      <w:r w:rsidRPr="00360644">
        <w:rPr>
          <w:rFonts w:ascii="Times New Roman" w:hAnsi="Times New Roman" w:cs="Times New Roman"/>
        </w:rPr>
        <w:t xml:space="preserve"> This leads me to think that even if the Hostile Attitudes </w:t>
      </w:r>
      <w:r w:rsidR="00247DC4">
        <w:rPr>
          <w:rFonts w:ascii="Times New Roman" w:hAnsi="Times New Roman" w:cs="Times New Roman"/>
        </w:rPr>
        <w:t>A</w:t>
      </w:r>
      <w:r w:rsidRPr="00360644">
        <w:rPr>
          <w:rFonts w:ascii="Times New Roman" w:hAnsi="Times New Roman" w:cs="Times New Roman"/>
        </w:rPr>
        <w:t>ccount of blame is false, we should also reject any account tha</w:t>
      </w:r>
      <w:r>
        <w:rPr>
          <w:rFonts w:ascii="Times New Roman" w:hAnsi="Times New Roman" w:cs="Times New Roman"/>
        </w:rPr>
        <w:t>t fails to distinguish between false</w:t>
      </w:r>
      <w:r w:rsidRPr="00360644">
        <w:rPr>
          <w:rFonts w:ascii="Times New Roman" w:hAnsi="Times New Roman" w:cs="Times New Roman"/>
        </w:rPr>
        <w:t xml:space="preserve"> blame and the genuine article. </w:t>
      </w:r>
    </w:p>
    <w:p w14:paraId="0CDFA437" w14:textId="080D753F" w:rsidR="00AC5DD2" w:rsidRPr="00360644" w:rsidRDefault="00AC5DD2" w:rsidP="00AC5DD2">
      <w:pPr>
        <w:ind w:firstLine="720"/>
        <w:rPr>
          <w:rFonts w:ascii="Times New Roman" w:hAnsi="Times New Roman" w:cs="Times New Roman"/>
        </w:rPr>
      </w:pPr>
      <w:r w:rsidRPr="00AC5DD2">
        <w:rPr>
          <w:rFonts w:ascii="Times New Roman" w:hAnsi="Times New Roman" w:cs="Times New Roman"/>
        </w:rPr>
        <w:lastRenderedPageBreak/>
        <w:t xml:space="preserve">Another important reason for denying that possession of a DBD is necessary for hypocrisy is that some hypocrites of both the clear-eyed and exception-seeking varieties may not be disposed to blame others for violations of moral norms even if they are disposed to address others about their moral violations in other ways—for example, in the mode of advice. Consider the hypocrisy of the lecherous priest who calmly preaches the immorality of premarital sex, all the while counseling his parishioners to love the sinner and address </w:t>
      </w:r>
      <w:r w:rsidR="005137D8">
        <w:rPr>
          <w:rFonts w:ascii="Times New Roman" w:hAnsi="Times New Roman" w:cs="Times New Roman"/>
        </w:rPr>
        <w:t xml:space="preserve">and regard </w:t>
      </w:r>
      <w:r w:rsidRPr="00AC5DD2">
        <w:rPr>
          <w:rFonts w:ascii="Times New Roman" w:hAnsi="Times New Roman" w:cs="Times New Roman"/>
        </w:rPr>
        <w:t xml:space="preserve">her with compassion rather than condemnation. The priest models this non-condemnatory mode of moral </w:t>
      </w:r>
      <w:r w:rsidR="00B87B5B">
        <w:rPr>
          <w:rFonts w:ascii="Times New Roman" w:hAnsi="Times New Roman" w:cs="Times New Roman"/>
        </w:rPr>
        <w:t xml:space="preserve">regard and </w:t>
      </w:r>
      <w:r w:rsidRPr="00AC5DD2">
        <w:rPr>
          <w:rFonts w:ascii="Times New Roman" w:hAnsi="Times New Roman" w:cs="Times New Roman"/>
        </w:rPr>
        <w:t xml:space="preserve">address in his own interactions with teenage “sinners.” He does not blame them for their violations of the relevant sexual norms, but advises them on how to overcome sexual temptation with compassion and concern. This is a case of hypocrisy that, with the provision of relevant psychological detail, could be either a case of clear-eyed or exception-seeking hypocrisy. In either case, it is hypocrisy without a disposition to blame others for norm violations, and it underscores the point that there are many ways in which hypocrites may address </w:t>
      </w:r>
      <w:r w:rsidR="000B390B">
        <w:rPr>
          <w:rFonts w:ascii="Times New Roman" w:hAnsi="Times New Roman" w:cs="Times New Roman"/>
        </w:rPr>
        <w:t xml:space="preserve">and regard </w:t>
      </w:r>
      <w:r w:rsidRPr="00AC5DD2">
        <w:rPr>
          <w:rFonts w:ascii="Times New Roman" w:hAnsi="Times New Roman" w:cs="Times New Roman"/>
        </w:rPr>
        <w:t>others as violators of moral norms and, in so doing, generate the appearance of moral rectitude that I will suggest is essential to hypocrisy.</w:t>
      </w:r>
    </w:p>
    <w:p w14:paraId="7AAB896D" w14:textId="77777777" w:rsidR="00AC5DD2" w:rsidRPr="00360644" w:rsidRDefault="00AC5DD2" w:rsidP="00AC5DD2">
      <w:pPr>
        <w:ind w:firstLine="720"/>
        <w:rPr>
          <w:rFonts w:ascii="Times New Roman" w:hAnsi="Times New Roman" w:cs="Times New Roman"/>
        </w:rPr>
      </w:pPr>
      <w:r w:rsidRPr="00360644">
        <w:rPr>
          <w:rFonts w:ascii="Times New Roman" w:hAnsi="Times New Roman" w:cs="Times New Roman"/>
        </w:rPr>
        <w:t>It might appear th</w:t>
      </w:r>
      <w:r>
        <w:rPr>
          <w:rFonts w:ascii="Times New Roman" w:hAnsi="Times New Roman" w:cs="Times New Roman"/>
        </w:rPr>
        <w:t xml:space="preserve">at the best account of hypocrisy </w:t>
      </w:r>
      <w:r w:rsidRPr="00360644">
        <w:rPr>
          <w:rFonts w:ascii="Times New Roman" w:hAnsi="Times New Roman" w:cs="Times New Roman"/>
        </w:rPr>
        <w:t>simply omits the part of the DBD that we found to be absent in the clear-eyed hypocrite</w:t>
      </w:r>
      <w:r>
        <w:rPr>
          <w:rFonts w:ascii="Times New Roman" w:hAnsi="Times New Roman" w:cs="Times New Roman"/>
        </w:rPr>
        <w:t xml:space="preserve"> and some exception-seeking hypocrites</w:t>
      </w:r>
      <w:r w:rsidRPr="00360644">
        <w:rPr>
          <w:rFonts w:ascii="Times New Roman" w:hAnsi="Times New Roman" w:cs="Times New Roman"/>
        </w:rPr>
        <w:t>: the disposition to blame others. After all, while possession of a DBD is not necessary for hypocrisy, there is something even the clear-eyed hypocrite is no</w:t>
      </w:r>
      <w:r>
        <w:rPr>
          <w:rFonts w:ascii="Times New Roman" w:hAnsi="Times New Roman" w:cs="Times New Roman"/>
        </w:rPr>
        <w:t>t disposed to do:</w:t>
      </w:r>
      <w:r w:rsidRPr="00360644">
        <w:rPr>
          <w:rFonts w:ascii="Times New Roman" w:hAnsi="Times New Roman" w:cs="Times New Roman"/>
        </w:rPr>
        <w:t xml:space="preserve"> she is not disposed to blame herself for violations of </w:t>
      </w:r>
      <w:r w:rsidRPr="00360644">
        <w:rPr>
          <w:rFonts w:ascii="Times New Roman" w:hAnsi="Times New Roman" w:cs="Times New Roman"/>
          <w:i/>
        </w:rPr>
        <w:t xml:space="preserve">N. </w:t>
      </w:r>
      <w:r w:rsidRPr="00360644">
        <w:rPr>
          <w:rFonts w:ascii="Times New Roman" w:hAnsi="Times New Roman" w:cs="Times New Roman"/>
        </w:rPr>
        <w:t>Moreover, she has no goo</w:t>
      </w:r>
      <w:r>
        <w:rPr>
          <w:rFonts w:ascii="Times New Roman" w:hAnsi="Times New Roman" w:cs="Times New Roman"/>
        </w:rPr>
        <w:t>d reason for being so disposed—</w:t>
      </w:r>
      <w:r w:rsidRPr="00360644">
        <w:rPr>
          <w:rFonts w:ascii="Times New Roman" w:hAnsi="Times New Roman" w:cs="Times New Roman"/>
        </w:rPr>
        <w:t xml:space="preserve">she has no valid excuse or justification for not blaming herself. The exception-seeking hypocrite is also not disposed to blame herself for </w:t>
      </w:r>
      <w:r w:rsidRPr="00360644">
        <w:rPr>
          <w:rFonts w:ascii="Times New Roman" w:hAnsi="Times New Roman" w:cs="Times New Roman"/>
        </w:rPr>
        <w:lastRenderedPageBreak/>
        <w:t xml:space="preserve">violations of </w:t>
      </w:r>
      <w:r w:rsidRPr="00360644">
        <w:rPr>
          <w:rFonts w:ascii="Times New Roman" w:hAnsi="Times New Roman" w:cs="Times New Roman"/>
          <w:i/>
        </w:rPr>
        <w:t xml:space="preserve">N. </w:t>
      </w:r>
      <w:r w:rsidRPr="00360644">
        <w:rPr>
          <w:rFonts w:ascii="Times New Roman" w:hAnsi="Times New Roman" w:cs="Times New Roman"/>
        </w:rPr>
        <w:t xml:space="preserve">As we’ve already noted, the exception-seeking hypocrite </w:t>
      </w:r>
      <w:r>
        <w:rPr>
          <w:rFonts w:ascii="Times New Roman" w:hAnsi="Times New Roman" w:cs="Times New Roman"/>
        </w:rPr>
        <w:t xml:space="preserve">often has a </w:t>
      </w:r>
      <w:r w:rsidRPr="00360644">
        <w:rPr>
          <w:rFonts w:ascii="Times New Roman" w:hAnsi="Times New Roman" w:cs="Times New Roman"/>
        </w:rPr>
        <w:t xml:space="preserve">DBD on account of self-deception, and this entails that, without good reason, she is not disposed to blame herself for violations of </w:t>
      </w:r>
      <w:r w:rsidRPr="00360644">
        <w:rPr>
          <w:rFonts w:ascii="Times New Roman" w:hAnsi="Times New Roman" w:cs="Times New Roman"/>
          <w:i/>
        </w:rPr>
        <w:t xml:space="preserve">N. </w:t>
      </w:r>
      <w:r w:rsidRPr="00360644">
        <w:rPr>
          <w:rFonts w:ascii="Times New Roman" w:hAnsi="Times New Roman" w:cs="Times New Roman"/>
        </w:rPr>
        <w:t xml:space="preserve">Furthermore, even exception-seeking hypocrites who </w:t>
      </w:r>
      <w:r w:rsidRPr="00CB0991">
        <w:rPr>
          <w:rFonts w:ascii="Times New Roman" w:hAnsi="Times New Roman" w:cs="Times New Roman"/>
          <w:i/>
        </w:rPr>
        <w:t>lack</w:t>
      </w:r>
      <w:r w:rsidRPr="00360644">
        <w:rPr>
          <w:rFonts w:ascii="Times New Roman" w:hAnsi="Times New Roman" w:cs="Times New Roman"/>
        </w:rPr>
        <w:t xml:space="preserve"> a disposition to blame others also lack a disposition to blame themselves. </w:t>
      </w:r>
    </w:p>
    <w:p w14:paraId="21C40453" w14:textId="77777777" w:rsidR="00AC5DD2" w:rsidRPr="00360644" w:rsidRDefault="00AC5DD2" w:rsidP="00AC5DD2">
      <w:pPr>
        <w:ind w:firstLine="720"/>
        <w:rPr>
          <w:rFonts w:ascii="Times New Roman" w:hAnsi="Times New Roman" w:cs="Times New Roman"/>
        </w:rPr>
      </w:pPr>
      <w:r w:rsidRPr="00360644">
        <w:rPr>
          <w:rFonts w:ascii="Times New Roman" w:hAnsi="Times New Roman" w:cs="Times New Roman"/>
        </w:rPr>
        <w:t xml:space="preserve">However, Macalaster Bell describes another kind of hypocrite that, for another reason, isn’t captured by the DBD account: </w:t>
      </w:r>
    </w:p>
    <w:p w14:paraId="77E6A304" w14:textId="77777777" w:rsidR="00AC5DD2" w:rsidRPr="00360644" w:rsidRDefault="00AC5DD2" w:rsidP="00AC5DD2">
      <w:pPr>
        <w:pStyle w:val="BlockQuotationFormulation"/>
        <w:rPr>
          <w:rFonts w:ascii="Times New Roman" w:hAnsi="Times New Roman" w:cs="Times New Roman"/>
        </w:rPr>
      </w:pPr>
      <w:r w:rsidRPr="00360644">
        <w:rPr>
          <w:rFonts w:ascii="Times New Roman" w:hAnsi="Times New Roman" w:cs="Times New Roman"/>
        </w:rPr>
        <w:t>Some hypocrites do care about the norms they blame others for violating, but they are weak-willed and don’t, due to their weakness, act in accordance with their values. This sort of hypocrite feels remorse and shame in response to her moral failings and strives to improve herself (Bell 2013, 275).</w:t>
      </w:r>
    </w:p>
    <w:p w14:paraId="6608B980" w14:textId="77777777" w:rsidR="00AC5DD2" w:rsidRPr="00360644" w:rsidRDefault="00AC5DD2" w:rsidP="00AC5DD2">
      <w:pPr>
        <w:ind w:firstLine="360"/>
        <w:rPr>
          <w:rFonts w:ascii="Times New Roman" w:hAnsi="Times New Roman" w:cs="Times New Roman"/>
        </w:rPr>
      </w:pPr>
      <w:r w:rsidRPr="00360644">
        <w:rPr>
          <w:rFonts w:ascii="Times New Roman" w:hAnsi="Times New Roman" w:cs="Times New Roman"/>
        </w:rPr>
        <w:tab/>
      </w:r>
    </w:p>
    <w:p w14:paraId="77C156D0" w14:textId="77777777" w:rsidR="00AC5DD2" w:rsidRPr="00360644" w:rsidRDefault="00AC5DD2" w:rsidP="00AC5DD2">
      <w:pPr>
        <w:rPr>
          <w:rFonts w:ascii="Times New Roman" w:hAnsi="Times New Roman" w:cs="Times New Roman"/>
        </w:rPr>
      </w:pPr>
      <w:r>
        <w:rPr>
          <w:rFonts w:ascii="Times New Roman" w:hAnsi="Times New Roman" w:cs="Times New Roman"/>
        </w:rPr>
        <w:tab/>
        <w:t xml:space="preserve">Although such </w:t>
      </w:r>
      <w:r w:rsidRPr="00360644">
        <w:rPr>
          <w:rFonts w:ascii="Times New Roman" w:hAnsi="Times New Roman" w:cs="Times New Roman"/>
        </w:rPr>
        <w:t>“weak-willed” hypocrite</w:t>
      </w:r>
      <w:r>
        <w:rPr>
          <w:rFonts w:ascii="Times New Roman" w:hAnsi="Times New Roman" w:cs="Times New Roman"/>
        </w:rPr>
        <w:t>s</w:t>
      </w:r>
      <w:r w:rsidRPr="00360644">
        <w:rPr>
          <w:rFonts w:ascii="Times New Roman" w:hAnsi="Times New Roman" w:cs="Times New Roman"/>
        </w:rPr>
        <w:t xml:space="preserve"> may be disposed to blame others, b</w:t>
      </w:r>
      <w:r>
        <w:rPr>
          <w:rFonts w:ascii="Times New Roman" w:hAnsi="Times New Roman" w:cs="Times New Roman"/>
        </w:rPr>
        <w:t>ecause they</w:t>
      </w:r>
      <w:r w:rsidRPr="00360644">
        <w:rPr>
          <w:rFonts w:ascii="Times New Roman" w:hAnsi="Times New Roman" w:cs="Times New Roman"/>
        </w:rPr>
        <w:t xml:space="preserve"> </w:t>
      </w:r>
      <w:r>
        <w:rPr>
          <w:rFonts w:ascii="Times New Roman" w:hAnsi="Times New Roman" w:cs="Times New Roman"/>
        </w:rPr>
        <w:t xml:space="preserve">are disposed to blame themselves, they do </w:t>
      </w:r>
      <w:r w:rsidRPr="00360644">
        <w:rPr>
          <w:rFonts w:ascii="Times New Roman" w:hAnsi="Times New Roman" w:cs="Times New Roman"/>
        </w:rPr>
        <w:t>not count</w:t>
      </w:r>
      <w:r>
        <w:rPr>
          <w:rFonts w:ascii="Times New Roman" w:hAnsi="Times New Roman" w:cs="Times New Roman"/>
        </w:rPr>
        <w:t xml:space="preserve"> as</w:t>
      </w:r>
      <w:r w:rsidRPr="00360644">
        <w:rPr>
          <w:rFonts w:ascii="Times New Roman" w:hAnsi="Times New Roman" w:cs="Times New Roman"/>
        </w:rPr>
        <w:t xml:space="preserve"> hypocrite</w:t>
      </w:r>
      <w:r>
        <w:rPr>
          <w:rFonts w:ascii="Times New Roman" w:hAnsi="Times New Roman" w:cs="Times New Roman"/>
        </w:rPr>
        <w:t>s</w:t>
      </w:r>
      <w:r w:rsidRPr="00360644">
        <w:rPr>
          <w:rFonts w:ascii="Times New Roman" w:hAnsi="Times New Roman" w:cs="Times New Roman"/>
        </w:rPr>
        <w:t xml:space="preserve"> according to the DBD account. While it might be acceptable for a definition of an ordinary language term like “hypocrisy” to exclude borderline cases, the weak-willed hypocrite, like the clear-eyed hypocrite, appears to be a paradigm case that any account of hypocrisy worth its salt ought to capture. </w:t>
      </w:r>
    </w:p>
    <w:p w14:paraId="4F2C584E" w14:textId="777DD455" w:rsidR="00AC5DD2" w:rsidRDefault="00AC5DD2" w:rsidP="00AC5DD2">
      <w:pPr>
        <w:rPr>
          <w:rFonts w:ascii="Times New Roman" w:eastAsia="Times New Roman" w:hAnsi="Times New Roman" w:cs="Times New Roman"/>
        </w:rPr>
      </w:pPr>
      <w:r w:rsidRPr="00360644">
        <w:rPr>
          <w:rFonts w:ascii="Times New Roman" w:hAnsi="Times New Roman" w:cs="Times New Roman"/>
        </w:rPr>
        <w:tab/>
      </w:r>
      <w:r>
        <w:rPr>
          <w:rFonts w:ascii="Times New Roman" w:hAnsi="Times New Roman" w:cs="Times New Roman"/>
        </w:rPr>
        <w:t xml:space="preserve">To see this, consider the </w:t>
      </w:r>
      <w:r w:rsidRPr="00360644">
        <w:rPr>
          <w:rFonts w:ascii="Times New Roman" w:hAnsi="Times New Roman" w:cs="Times New Roman"/>
        </w:rPr>
        <w:t>case of Ted Haggard, an evangelical preacher who publicly supported a same-sex marriage ban</w:t>
      </w:r>
      <w:r>
        <w:rPr>
          <w:rFonts w:ascii="Times New Roman" w:hAnsi="Times New Roman" w:cs="Times New Roman"/>
        </w:rPr>
        <w:t xml:space="preserve"> on the grounds of the immorality of homosexuality</w:t>
      </w:r>
      <w:r w:rsidRPr="00360644">
        <w:rPr>
          <w:rFonts w:ascii="Times New Roman" w:hAnsi="Times New Roman" w:cs="Times New Roman"/>
        </w:rPr>
        <w:t xml:space="preserve"> while also engaging in homosexual acts with his escort and masseur. The latter, who exposed Haggard after learning of his support for the ban, was quoted as saying that “I had to expose the hypocrisy. </w:t>
      </w:r>
      <w:r w:rsidRPr="00360644">
        <w:rPr>
          <w:rFonts w:ascii="Times New Roman" w:eastAsia="Times New Roman" w:hAnsi="Times New Roman" w:cs="Times New Roman"/>
        </w:rPr>
        <w:t>He is in the position of influence of millions of followers, and he's preaching against gay marriage. But behind everybody's back [he's] doing what he's preached against” (Harris 2006). After initially den</w:t>
      </w:r>
      <w:r>
        <w:rPr>
          <w:rFonts w:ascii="Times New Roman" w:eastAsia="Times New Roman" w:hAnsi="Times New Roman" w:cs="Times New Roman"/>
        </w:rPr>
        <w:t xml:space="preserve">ying the allegations, </w:t>
      </w:r>
      <w:r>
        <w:rPr>
          <w:rFonts w:ascii="Times New Roman" w:eastAsia="Times New Roman" w:hAnsi="Times New Roman" w:cs="Times New Roman"/>
        </w:rPr>
        <w:lastRenderedPageBreak/>
        <w:t>Haggard</w:t>
      </w:r>
      <w:r w:rsidRPr="00360644">
        <w:rPr>
          <w:rFonts w:ascii="Times New Roman" w:eastAsia="Times New Roman" w:hAnsi="Times New Roman" w:cs="Times New Roman"/>
        </w:rPr>
        <w:t xml:space="preserve"> confirmed them and was subsequently removed from his leadership position in</w:t>
      </w:r>
      <w:r w:rsidR="00972CAF">
        <w:rPr>
          <w:rFonts w:ascii="Times New Roman" w:eastAsia="Times New Roman" w:hAnsi="Times New Roman" w:cs="Times New Roman"/>
        </w:rPr>
        <w:t xml:space="preserve"> the</w:t>
      </w:r>
      <w:r w:rsidRPr="00360644">
        <w:rPr>
          <w:rFonts w:ascii="Times New Roman" w:eastAsia="Times New Roman" w:hAnsi="Times New Roman" w:cs="Times New Roman"/>
        </w:rPr>
        <w:t xml:space="preserve"> New Life Church on the ground</w:t>
      </w:r>
      <w:r>
        <w:rPr>
          <w:rFonts w:ascii="Times New Roman" w:eastAsia="Times New Roman" w:hAnsi="Times New Roman" w:cs="Times New Roman"/>
        </w:rPr>
        <w:t>s of “sexually immoral conduct</w:t>
      </w:r>
      <w:r w:rsidRPr="00360644">
        <w:rPr>
          <w:rFonts w:ascii="Times New Roman" w:eastAsia="Times New Roman" w:hAnsi="Times New Roman" w:cs="Times New Roman"/>
        </w:rPr>
        <w:t>.</w:t>
      </w:r>
      <w:r>
        <w:rPr>
          <w:rFonts w:ascii="Times New Roman" w:eastAsia="Times New Roman" w:hAnsi="Times New Roman" w:cs="Times New Roman"/>
        </w:rPr>
        <w:t>”</w:t>
      </w:r>
      <w:r w:rsidRPr="00360644">
        <w:rPr>
          <w:rFonts w:ascii="Times New Roman" w:eastAsia="Times New Roman" w:hAnsi="Times New Roman" w:cs="Times New Roman"/>
        </w:rPr>
        <w:t xml:space="preserve"> He later submitted to extensive “counseling” aimed at rooting out his homosexual “tendencies.”  </w:t>
      </w:r>
    </w:p>
    <w:p w14:paraId="73449428" w14:textId="4D9897FE" w:rsidR="00AC5DD2" w:rsidRPr="00360644" w:rsidRDefault="00AC5DD2" w:rsidP="00AC5DD2">
      <w:pPr>
        <w:rPr>
          <w:rFonts w:ascii="Times New Roman" w:eastAsia="Times New Roman" w:hAnsi="Times New Roman" w:cs="Times New Roman"/>
        </w:rPr>
      </w:pPr>
      <w:r>
        <w:rPr>
          <w:rFonts w:ascii="Times New Roman" w:eastAsia="Times New Roman" w:hAnsi="Times New Roman" w:cs="Times New Roman"/>
        </w:rPr>
        <w:tab/>
        <w:t>Suppose that Haggard had a genuine commitment to the relevant religious-</w:t>
      </w:r>
      <w:r w:rsidRPr="00EA0FAB">
        <w:rPr>
          <w:rFonts w:ascii="Times New Roman" w:eastAsia="Times New Roman" w:hAnsi="Times New Roman" w:cs="Times New Roman"/>
          <w:i/>
        </w:rPr>
        <w:t>cum</w:t>
      </w:r>
      <w:r>
        <w:rPr>
          <w:rFonts w:ascii="Times New Roman" w:eastAsia="Times New Roman" w:hAnsi="Times New Roman" w:cs="Times New Roman"/>
        </w:rPr>
        <w:t>-moral sexual norm but found his better judgment frequently overcome by temptation.</w:t>
      </w:r>
      <w:r w:rsidRPr="00360644">
        <w:rPr>
          <w:rFonts w:ascii="Times New Roman" w:eastAsia="Times New Roman" w:hAnsi="Times New Roman" w:cs="Times New Roman"/>
        </w:rPr>
        <w:t xml:space="preserve"> </w:t>
      </w:r>
      <w:r>
        <w:rPr>
          <w:rFonts w:ascii="Times New Roman" w:eastAsia="Times New Roman" w:hAnsi="Times New Roman" w:cs="Times New Roman"/>
        </w:rPr>
        <w:t>Far from making an exception for himself, his genuine commitment to the norm caused him to</w:t>
      </w:r>
      <w:r w:rsidRPr="00360644">
        <w:rPr>
          <w:rFonts w:ascii="Times New Roman" w:eastAsia="Times New Roman" w:hAnsi="Times New Roman" w:cs="Times New Roman"/>
        </w:rPr>
        <w:t xml:space="preserve"> </w:t>
      </w:r>
      <w:r>
        <w:rPr>
          <w:rFonts w:ascii="Times New Roman" w:eastAsia="Times New Roman" w:hAnsi="Times New Roman" w:cs="Times New Roman"/>
        </w:rPr>
        <w:t>experience</w:t>
      </w:r>
      <w:r w:rsidRPr="00360644">
        <w:rPr>
          <w:rFonts w:ascii="Times New Roman" w:eastAsia="Times New Roman" w:hAnsi="Times New Roman" w:cs="Times New Roman"/>
        </w:rPr>
        <w:t xml:space="preserve"> intense </w:t>
      </w:r>
      <w:r>
        <w:rPr>
          <w:rFonts w:ascii="Times New Roman" w:eastAsia="Times New Roman" w:hAnsi="Times New Roman" w:cs="Times New Roman"/>
        </w:rPr>
        <w:t xml:space="preserve">episodes of private self-blame </w:t>
      </w:r>
      <w:r w:rsidRPr="00360644">
        <w:rPr>
          <w:rFonts w:ascii="Times New Roman" w:eastAsia="Times New Roman" w:hAnsi="Times New Roman" w:cs="Times New Roman"/>
        </w:rPr>
        <w:t>throughout the time he secretly en</w:t>
      </w:r>
      <w:r>
        <w:rPr>
          <w:rFonts w:ascii="Times New Roman" w:eastAsia="Times New Roman" w:hAnsi="Times New Roman" w:cs="Times New Roman"/>
        </w:rPr>
        <w:t>gaged in homosexual conduct. I submit that this added bit of psychological detail does not alter our judgment that Haggard behaved hypocritically in preaching against homosexuality while secretly cavorting with his masseuse. This case suggests that there are weak-willed, self-blaming hypocrites.</w:t>
      </w:r>
      <w:r>
        <w:rPr>
          <w:rStyle w:val="FootnoteReference"/>
          <w:rFonts w:ascii="Times New Roman" w:eastAsia="Times New Roman" w:hAnsi="Times New Roman" w:cs="Times New Roman"/>
        </w:rPr>
        <w:footnoteReference w:id="15"/>
      </w:r>
      <w:r>
        <w:rPr>
          <w:rFonts w:ascii="Times New Roman" w:eastAsia="Times New Roman" w:hAnsi="Times New Roman" w:cs="Times New Roman"/>
        </w:rPr>
        <w:t xml:space="preserve"> Yet if the DBD</w:t>
      </w:r>
      <w:r w:rsidR="00835645">
        <w:rPr>
          <w:rFonts w:ascii="Times New Roman" w:eastAsia="Times New Roman" w:hAnsi="Times New Roman" w:cs="Times New Roman"/>
        </w:rPr>
        <w:t xml:space="preserve"> account</w:t>
      </w:r>
      <w:r>
        <w:rPr>
          <w:rFonts w:ascii="Times New Roman" w:eastAsia="Times New Roman" w:hAnsi="Times New Roman" w:cs="Times New Roman"/>
        </w:rPr>
        <w:t xml:space="preserve"> is correct, Haggard does not count as a hypocrite since he is disposed to blame himself. </w:t>
      </w:r>
    </w:p>
    <w:p w14:paraId="7D16289B" w14:textId="5482898E" w:rsidR="001232CC" w:rsidRDefault="00AC5DD2" w:rsidP="00AC5DD2">
      <w:pPr>
        <w:rPr>
          <w:rFonts w:ascii="Times New Roman" w:eastAsia="Times New Roman" w:hAnsi="Times New Roman" w:cs="Times New Roman"/>
        </w:rPr>
      </w:pPr>
      <w:r w:rsidRPr="00360644">
        <w:rPr>
          <w:rFonts w:ascii="Times New Roman" w:eastAsia="Times New Roman" w:hAnsi="Times New Roman" w:cs="Times New Roman"/>
        </w:rPr>
        <w:tab/>
        <w:t>To conclude, the DBD account fails to capture</w:t>
      </w:r>
      <w:r>
        <w:rPr>
          <w:rFonts w:ascii="Times New Roman" w:eastAsia="Times New Roman" w:hAnsi="Times New Roman" w:cs="Times New Roman"/>
        </w:rPr>
        <w:t xml:space="preserve"> clear-eyed hypocrisy </w:t>
      </w:r>
      <w:r w:rsidRPr="00360644">
        <w:rPr>
          <w:rFonts w:ascii="Times New Roman" w:eastAsia="Times New Roman" w:hAnsi="Times New Roman" w:cs="Times New Roman"/>
        </w:rPr>
        <w:t xml:space="preserve">because in these cases the hypocrite lacks the disposition to blame others. </w:t>
      </w:r>
      <w:r w:rsidR="0012355E">
        <w:rPr>
          <w:rFonts w:ascii="Times New Roman" w:eastAsia="Times New Roman" w:hAnsi="Times New Roman" w:cs="Times New Roman"/>
        </w:rPr>
        <w:t>It also fails to capture cases in which the hypocrite is not disposed to address or regard others</w:t>
      </w:r>
      <w:r w:rsidR="00817C6E">
        <w:rPr>
          <w:rFonts w:ascii="Times New Roman" w:eastAsia="Times New Roman" w:hAnsi="Times New Roman" w:cs="Times New Roman"/>
        </w:rPr>
        <w:t xml:space="preserve"> who have violated the relevant norm</w:t>
      </w:r>
      <w:r w:rsidR="00740340">
        <w:rPr>
          <w:rFonts w:ascii="Times New Roman" w:eastAsia="Times New Roman" w:hAnsi="Times New Roman" w:cs="Times New Roman"/>
        </w:rPr>
        <w:t xml:space="preserve"> by blaming them</w:t>
      </w:r>
      <w:r w:rsidR="0012355E">
        <w:rPr>
          <w:rFonts w:ascii="Times New Roman" w:eastAsia="Times New Roman" w:hAnsi="Times New Roman" w:cs="Times New Roman"/>
        </w:rPr>
        <w:t xml:space="preserve">. </w:t>
      </w:r>
      <w:r w:rsidR="00C51351">
        <w:rPr>
          <w:rFonts w:ascii="Times New Roman" w:eastAsia="Times New Roman" w:hAnsi="Times New Roman" w:cs="Times New Roman"/>
        </w:rPr>
        <w:t>Finally</w:t>
      </w:r>
      <w:r w:rsidRPr="00360644">
        <w:rPr>
          <w:rFonts w:ascii="Times New Roman" w:eastAsia="Times New Roman" w:hAnsi="Times New Roman" w:cs="Times New Roman"/>
        </w:rPr>
        <w:t xml:space="preserve">, the existence of weak-willed hypocrisy suggests that the lack of </w:t>
      </w:r>
      <w:r>
        <w:rPr>
          <w:rFonts w:ascii="Times New Roman" w:eastAsia="Times New Roman" w:hAnsi="Times New Roman" w:cs="Times New Roman"/>
        </w:rPr>
        <w:t xml:space="preserve">a disposition to blame oneself, interpreted as the lack of a disposition to privately experience self-directed blame, </w:t>
      </w:r>
      <w:r w:rsidRPr="00360644">
        <w:rPr>
          <w:rFonts w:ascii="Times New Roman" w:eastAsia="Times New Roman" w:hAnsi="Times New Roman" w:cs="Times New Roman"/>
        </w:rPr>
        <w:t xml:space="preserve">is not necessary for hypocrisy. </w:t>
      </w:r>
      <w:r w:rsidR="001232CC">
        <w:rPr>
          <w:rFonts w:ascii="Times New Roman" w:eastAsia="Times New Roman" w:hAnsi="Times New Roman" w:cs="Times New Roman"/>
        </w:rPr>
        <w:t xml:space="preserve"> </w:t>
      </w:r>
    </w:p>
    <w:p w14:paraId="4D50411D" w14:textId="46E2F999" w:rsidR="00AC5DD2" w:rsidRPr="00360644" w:rsidRDefault="00AC5DD2" w:rsidP="00AC5DD2">
      <w:pPr>
        <w:ind w:firstLine="720"/>
        <w:rPr>
          <w:rFonts w:ascii="Times New Roman" w:hAnsi="Times New Roman" w:cs="Times New Roman"/>
        </w:rPr>
      </w:pPr>
      <w:r>
        <w:rPr>
          <w:rFonts w:ascii="Times New Roman" w:eastAsia="Times New Roman" w:hAnsi="Times New Roman" w:cs="Times New Roman"/>
        </w:rPr>
        <w:lastRenderedPageBreak/>
        <w:t xml:space="preserve">The failure of the DBD </w:t>
      </w:r>
      <w:r w:rsidR="00555BCA">
        <w:rPr>
          <w:rFonts w:ascii="Times New Roman" w:eastAsia="Times New Roman" w:hAnsi="Times New Roman" w:cs="Times New Roman"/>
        </w:rPr>
        <w:t xml:space="preserve">account </w:t>
      </w:r>
      <w:r>
        <w:rPr>
          <w:rFonts w:ascii="Times New Roman" w:eastAsia="Times New Roman" w:hAnsi="Times New Roman" w:cs="Times New Roman"/>
        </w:rPr>
        <w:t xml:space="preserve">has serious consequences for </w:t>
      </w:r>
      <w:r w:rsidRPr="00360644">
        <w:rPr>
          <w:rFonts w:ascii="Times New Roman" w:hAnsi="Times New Roman" w:cs="Times New Roman"/>
        </w:rPr>
        <w:t xml:space="preserve">Fritz and Miller’s argument </w:t>
      </w:r>
      <w:r>
        <w:rPr>
          <w:rFonts w:ascii="Times New Roman" w:hAnsi="Times New Roman" w:cs="Times New Roman"/>
        </w:rPr>
        <w:t xml:space="preserve">for the Nonhypocrisy Condition—the claim that </w:t>
      </w:r>
      <w:r w:rsidRPr="00C75B68">
        <w:rPr>
          <w:rFonts w:ascii="Times New Roman" w:hAnsi="Times New Roman" w:cs="Times New Roman"/>
          <w:i/>
        </w:rPr>
        <w:t>R</w:t>
      </w:r>
      <w:r w:rsidRPr="00C75B68">
        <w:rPr>
          <w:rFonts w:ascii="Times New Roman" w:hAnsi="Times New Roman" w:cs="Times New Roman"/>
        </w:rPr>
        <w:t xml:space="preserve"> has the standing to blame </w:t>
      </w:r>
      <w:r w:rsidRPr="00C75B68">
        <w:rPr>
          <w:rFonts w:ascii="Times New Roman" w:hAnsi="Times New Roman" w:cs="Times New Roman"/>
          <w:i/>
        </w:rPr>
        <w:t>S</w:t>
      </w:r>
      <w:r w:rsidRPr="00C75B68">
        <w:rPr>
          <w:rFonts w:ascii="Times New Roman" w:hAnsi="Times New Roman" w:cs="Times New Roman"/>
        </w:rPr>
        <w:t xml:space="preserve"> for some violation of a moral norm </w:t>
      </w:r>
      <w:r w:rsidRPr="00C75B68">
        <w:rPr>
          <w:rFonts w:ascii="Times New Roman" w:hAnsi="Times New Roman" w:cs="Times New Roman"/>
          <w:i/>
        </w:rPr>
        <w:t>N</w:t>
      </w:r>
      <w:r w:rsidRPr="00C75B68">
        <w:rPr>
          <w:rFonts w:ascii="Times New Roman" w:hAnsi="Times New Roman" w:cs="Times New Roman"/>
        </w:rPr>
        <w:t xml:space="preserve"> only if </w:t>
      </w:r>
      <w:r w:rsidRPr="00C75B68">
        <w:rPr>
          <w:rFonts w:ascii="Times New Roman" w:hAnsi="Times New Roman" w:cs="Times New Roman"/>
          <w:i/>
        </w:rPr>
        <w:t>R</w:t>
      </w:r>
      <w:r w:rsidRPr="00C75B68">
        <w:rPr>
          <w:rFonts w:ascii="Times New Roman" w:hAnsi="Times New Roman" w:cs="Times New Roman"/>
        </w:rPr>
        <w:t xml:space="preserve">’s blaming </w:t>
      </w:r>
      <w:r w:rsidRPr="00C75B68">
        <w:rPr>
          <w:rFonts w:ascii="Times New Roman" w:hAnsi="Times New Roman" w:cs="Times New Roman"/>
          <w:i/>
        </w:rPr>
        <w:t>S</w:t>
      </w:r>
      <w:r w:rsidRPr="00C75B68">
        <w:rPr>
          <w:rFonts w:ascii="Times New Roman" w:hAnsi="Times New Roman" w:cs="Times New Roman"/>
        </w:rPr>
        <w:t xml:space="preserve"> is not hypocritical</w:t>
      </w:r>
      <w:r>
        <w:rPr>
          <w:rFonts w:ascii="Times New Roman" w:hAnsi="Times New Roman" w:cs="Times New Roman"/>
        </w:rPr>
        <w:t xml:space="preserve">—because the argument </w:t>
      </w:r>
      <w:r w:rsidRPr="00360644">
        <w:rPr>
          <w:rFonts w:ascii="Times New Roman" w:hAnsi="Times New Roman" w:cs="Times New Roman"/>
        </w:rPr>
        <w:t>presupposes that the hypocrite, as such, has a DBD.</w:t>
      </w:r>
      <w:r>
        <w:rPr>
          <w:rFonts w:ascii="Times New Roman" w:hAnsi="Times New Roman" w:cs="Times New Roman"/>
        </w:rPr>
        <w:t xml:space="preserve"> To summarize their argument briefly: they claim</w:t>
      </w:r>
      <w:r w:rsidRPr="00360644">
        <w:rPr>
          <w:rFonts w:ascii="Times New Roman" w:hAnsi="Times New Roman" w:cs="Times New Roman"/>
        </w:rPr>
        <w:t xml:space="preserve"> that the attitudinal stance of </w:t>
      </w:r>
      <w:r w:rsidR="00CB7985">
        <w:rPr>
          <w:rFonts w:ascii="Times New Roman" w:hAnsi="Times New Roman" w:cs="Times New Roman"/>
        </w:rPr>
        <w:t xml:space="preserve">hypocrites </w:t>
      </w:r>
      <w:r w:rsidRPr="00360644">
        <w:rPr>
          <w:rFonts w:ascii="Times New Roman" w:hAnsi="Times New Roman" w:cs="Times New Roman"/>
        </w:rPr>
        <w:t xml:space="preserve">embodied by their DBD is morally objectionable because morality is impartial. The impartiality of morality requires that moral agents apply moral norms to cases consistently, so that where there is no morally relevant factual difference between two cases, we should apply the same moral norms in the same way to both cases. Because moral norms govern not only our moral expectations of others but also our blaming attitudes, when </w:t>
      </w:r>
      <w:r w:rsidRPr="00360644">
        <w:rPr>
          <w:rFonts w:ascii="Times New Roman" w:hAnsi="Times New Roman" w:cs="Times New Roman"/>
          <w:i/>
        </w:rPr>
        <w:t xml:space="preserve">R </w:t>
      </w:r>
      <w:r w:rsidRPr="00360644">
        <w:rPr>
          <w:rFonts w:ascii="Times New Roman" w:hAnsi="Times New Roman" w:cs="Times New Roman"/>
        </w:rPr>
        <w:t>hypocritically blames</w:t>
      </w:r>
      <w:r w:rsidRPr="00360644">
        <w:rPr>
          <w:rFonts w:ascii="Times New Roman" w:hAnsi="Times New Roman" w:cs="Times New Roman"/>
          <w:i/>
        </w:rPr>
        <w:t xml:space="preserve"> S</w:t>
      </w:r>
      <w:r w:rsidRPr="00360644">
        <w:rPr>
          <w:rFonts w:ascii="Times New Roman" w:hAnsi="Times New Roman" w:cs="Times New Roman"/>
        </w:rPr>
        <w:t xml:space="preserve"> but exempts himself from blame—to wit, when he possesses a DBD—he fails to consistently apply the norm of blaming for violations of </w:t>
      </w:r>
      <w:r w:rsidRPr="00360644">
        <w:rPr>
          <w:rFonts w:ascii="Times New Roman" w:hAnsi="Times New Roman" w:cs="Times New Roman"/>
          <w:i/>
        </w:rPr>
        <w:t>N</w:t>
      </w:r>
      <w:r w:rsidRPr="00360644">
        <w:rPr>
          <w:rFonts w:ascii="Times New Roman" w:hAnsi="Times New Roman" w:cs="Times New Roman"/>
        </w:rPr>
        <w:t xml:space="preserve">. In failing to consistently apply the norm, </w:t>
      </w:r>
      <w:r w:rsidRPr="00360644">
        <w:rPr>
          <w:rFonts w:ascii="Times New Roman" w:hAnsi="Times New Roman" w:cs="Times New Roman"/>
          <w:i/>
        </w:rPr>
        <w:t>R</w:t>
      </w:r>
      <w:r w:rsidRPr="00360644">
        <w:rPr>
          <w:rFonts w:ascii="Times New Roman" w:hAnsi="Times New Roman" w:cs="Times New Roman"/>
        </w:rPr>
        <w:t xml:space="preserve"> fails to be morally impartial with respect to blaming for violations of </w:t>
      </w:r>
      <w:r w:rsidRPr="00360644">
        <w:rPr>
          <w:rFonts w:ascii="Times New Roman" w:hAnsi="Times New Roman" w:cs="Times New Roman"/>
          <w:i/>
        </w:rPr>
        <w:t>N</w:t>
      </w:r>
      <w:r w:rsidRPr="00360644">
        <w:rPr>
          <w:rFonts w:ascii="Times New Roman" w:hAnsi="Times New Roman" w:cs="Times New Roman"/>
        </w:rPr>
        <w:t xml:space="preserve">. Because the impartiality of morality is an expression of, and partly constitutes, the moral equality of persons, </w:t>
      </w:r>
      <w:r w:rsidR="00C03190">
        <w:rPr>
          <w:rFonts w:ascii="Times New Roman" w:hAnsi="Times New Roman" w:cs="Times New Roman"/>
        </w:rPr>
        <w:t xml:space="preserve">hypocrisy </w:t>
      </w:r>
      <w:r w:rsidRPr="00360644">
        <w:rPr>
          <w:rFonts w:ascii="Times New Roman" w:hAnsi="Times New Roman" w:cs="Times New Roman"/>
        </w:rPr>
        <w:t xml:space="preserve">turns out to </w:t>
      </w:r>
      <w:r w:rsidR="00412CC2">
        <w:rPr>
          <w:rFonts w:ascii="Times New Roman" w:hAnsi="Times New Roman" w:cs="Times New Roman"/>
        </w:rPr>
        <w:t xml:space="preserve">involve the </w:t>
      </w:r>
      <w:r w:rsidRPr="00360644">
        <w:rPr>
          <w:rFonts w:ascii="Times New Roman" w:hAnsi="Times New Roman" w:cs="Times New Roman"/>
        </w:rPr>
        <w:t>rejection of a fundamental moral principle.</w:t>
      </w:r>
    </w:p>
    <w:p w14:paraId="1ADEDEE3" w14:textId="46ED55B3" w:rsidR="00AC5DD2" w:rsidRPr="00360644" w:rsidRDefault="00AC5DD2" w:rsidP="00AC5DD2">
      <w:pPr>
        <w:ind w:firstLine="720"/>
        <w:rPr>
          <w:rFonts w:ascii="Times New Roman" w:hAnsi="Times New Roman" w:cs="Times New Roman"/>
        </w:rPr>
      </w:pPr>
      <w:r w:rsidRPr="00360644">
        <w:rPr>
          <w:rFonts w:ascii="Times New Roman" w:hAnsi="Times New Roman" w:cs="Times New Roman"/>
        </w:rPr>
        <w:t xml:space="preserve">Having explained why hypocrisy is morally objectionable, Fritz and Miller go on to explain why the particular </w:t>
      </w:r>
      <w:r w:rsidRPr="00360644">
        <w:rPr>
          <w:rFonts w:ascii="Times New Roman" w:hAnsi="Times New Roman" w:cs="Times New Roman"/>
          <w:i/>
        </w:rPr>
        <w:t xml:space="preserve">kind </w:t>
      </w:r>
      <w:r w:rsidRPr="00360644">
        <w:rPr>
          <w:rFonts w:ascii="Times New Roman" w:hAnsi="Times New Roman" w:cs="Times New Roman"/>
        </w:rPr>
        <w:t>of moral objectionableness characteristic of hypocrisy undermines the hypocritical blamer’s standing to blame.</w:t>
      </w:r>
      <w:r w:rsidRPr="00360644">
        <w:rPr>
          <w:rStyle w:val="FootnoteReference"/>
          <w:rFonts w:ascii="Times New Roman" w:hAnsi="Times New Roman" w:cs="Times New Roman"/>
        </w:rPr>
        <w:footnoteReference w:id="16"/>
      </w:r>
      <w:r w:rsidRPr="00360644">
        <w:rPr>
          <w:rFonts w:ascii="Times New Roman" w:hAnsi="Times New Roman" w:cs="Times New Roman"/>
        </w:rPr>
        <w:t xml:space="preserve"> Their argument for the </w:t>
      </w:r>
      <w:r w:rsidR="007F7805">
        <w:rPr>
          <w:rFonts w:ascii="Times New Roman" w:hAnsi="Times New Roman" w:cs="Times New Roman"/>
        </w:rPr>
        <w:t xml:space="preserve">hypocrite’s </w:t>
      </w:r>
      <w:r w:rsidRPr="00360644">
        <w:rPr>
          <w:rFonts w:ascii="Times New Roman" w:hAnsi="Times New Roman" w:cs="Times New Roman"/>
        </w:rPr>
        <w:t xml:space="preserve">lack of standing highlights the relationship between the </w:t>
      </w:r>
      <w:r w:rsidRPr="00360644">
        <w:rPr>
          <w:rFonts w:ascii="Times New Roman" w:hAnsi="Times New Roman" w:cs="Times New Roman"/>
          <w:i/>
        </w:rPr>
        <w:t xml:space="preserve">ground </w:t>
      </w:r>
      <w:r w:rsidRPr="00360644">
        <w:rPr>
          <w:rFonts w:ascii="Times New Roman" w:hAnsi="Times New Roman" w:cs="Times New Roman"/>
        </w:rPr>
        <w:t xml:space="preserve">of the </w:t>
      </w:r>
      <w:r w:rsidR="00A762FF">
        <w:rPr>
          <w:rFonts w:ascii="Times New Roman" w:hAnsi="Times New Roman" w:cs="Times New Roman"/>
        </w:rPr>
        <w:t xml:space="preserve">her </w:t>
      </w:r>
      <w:r w:rsidRPr="00360644">
        <w:rPr>
          <w:rFonts w:ascii="Times New Roman" w:hAnsi="Times New Roman" w:cs="Times New Roman"/>
        </w:rPr>
        <w:lastRenderedPageBreak/>
        <w:t>standing and her failure to be morally impartial with respect to blaming norms. The argument proceeds as follows:</w:t>
      </w:r>
      <w:r w:rsidRPr="00360644">
        <w:rPr>
          <w:rStyle w:val="FootnoteReference"/>
          <w:rFonts w:ascii="Times New Roman" w:hAnsi="Times New Roman" w:cs="Times New Roman"/>
        </w:rPr>
        <w:footnoteReference w:id="17"/>
      </w:r>
    </w:p>
    <w:p w14:paraId="73196CC6" w14:textId="77777777" w:rsidR="00AC5DD2" w:rsidRPr="00360644" w:rsidRDefault="00AC5DD2" w:rsidP="00AC5DD2">
      <w:pPr>
        <w:pStyle w:val="ListParagraph"/>
        <w:numPr>
          <w:ilvl w:val="0"/>
          <w:numId w:val="2"/>
        </w:numPr>
        <w:spacing w:line="240" w:lineRule="auto"/>
        <w:rPr>
          <w:rFonts w:ascii="Times New Roman" w:hAnsi="Times New Roman" w:cs="Times New Roman"/>
          <w:i/>
        </w:rPr>
      </w:pPr>
      <w:r w:rsidRPr="00360644">
        <w:rPr>
          <w:rFonts w:ascii="Times New Roman" w:hAnsi="Times New Roman" w:cs="Times New Roman"/>
        </w:rPr>
        <w:t xml:space="preserve">If </w:t>
      </w:r>
      <w:r w:rsidRPr="00360644">
        <w:rPr>
          <w:rFonts w:ascii="Times New Roman" w:hAnsi="Times New Roman" w:cs="Times New Roman"/>
          <w:i/>
        </w:rPr>
        <w:t xml:space="preserve">R </w:t>
      </w:r>
      <w:r w:rsidRPr="00360644">
        <w:rPr>
          <w:rFonts w:ascii="Times New Roman" w:hAnsi="Times New Roman" w:cs="Times New Roman"/>
        </w:rPr>
        <w:t xml:space="preserve">is hypocritical with respect to violations of </w:t>
      </w:r>
      <w:r w:rsidRPr="00360644">
        <w:rPr>
          <w:rFonts w:ascii="Times New Roman" w:hAnsi="Times New Roman" w:cs="Times New Roman"/>
          <w:i/>
        </w:rPr>
        <w:t>N</w:t>
      </w:r>
      <w:r w:rsidRPr="00360644">
        <w:rPr>
          <w:rFonts w:ascii="Times New Roman" w:hAnsi="Times New Roman" w:cs="Times New Roman"/>
        </w:rPr>
        <w:t xml:space="preserve">, then </w:t>
      </w:r>
      <w:r w:rsidRPr="00360644">
        <w:rPr>
          <w:rFonts w:ascii="Times New Roman" w:hAnsi="Times New Roman" w:cs="Times New Roman"/>
          <w:i/>
        </w:rPr>
        <w:t xml:space="preserve">R </w:t>
      </w:r>
      <w:r w:rsidRPr="00360644">
        <w:rPr>
          <w:rFonts w:ascii="Times New Roman" w:hAnsi="Times New Roman" w:cs="Times New Roman"/>
        </w:rPr>
        <w:t xml:space="preserve">has a DBD with respect to violations of </w:t>
      </w:r>
      <w:r w:rsidRPr="00360644">
        <w:rPr>
          <w:rFonts w:ascii="Times New Roman" w:hAnsi="Times New Roman" w:cs="Times New Roman"/>
          <w:i/>
        </w:rPr>
        <w:t xml:space="preserve">N. </w:t>
      </w:r>
    </w:p>
    <w:p w14:paraId="316EDE9E" w14:textId="77777777" w:rsidR="00AC5DD2" w:rsidRPr="00360644" w:rsidRDefault="00AC5DD2" w:rsidP="00AC5DD2">
      <w:pPr>
        <w:pStyle w:val="ListParagraph"/>
        <w:numPr>
          <w:ilvl w:val="0"/>
          <w:numId w:val="2"/>
        </w:numPr>
        <w:spacing w:line="240" w:lineRule="auto"/>
        <w:rPr>
          <w:rFonts w:ascii="Times New Roman" w:hAnsi="Times New Roman" w:cs="Times New Roman"/>
          <w:i/>
        </w:rPr>
      </w:pPr>
      <w:r w:rsidRPr="00360644">
        <w:rPr>
          <w:rFonts w:ascii="Times New Roman" w:hAnsi="Times New Roman" w:cs="Times New Roman"/>
        </w:rPr>
        <w:t xml:space="preserve">If </w:t>
      </w:r>
      <w:r w:rsidRPr="00360644">
        <w:rPr>
          <w:rFonts w:ascii="Times New Roman" w:hAnsi="Times New Roman" w:cs="Times New Roman"/>
          <w:i/>
        </w:rPr>
        <w:t xml:space="preserve">R </w:t>
      </w:r>
      <w:r w:rsidRPr="00360644">
        <w:rPr>
          <w:rFonts w:ascii="Times New Roman" w:hAnsi="Times New Roman" w:cs="Times New Roman"/>
        </w:rPr>
        <w:t xml:space="preserve">has a DBD with respect to violations of </w:t>
      </w:r>
      <w:r w:rsidRPr="00360644">
        <w:rPr>
          <w:rFonts w:ascii="Times New Roman" w:hAnsi="Times New Roman" w:cs="Times New Roman"/>
          <w:i/>
        </w:rPr>
        <w:t>N</w:t>
      </w:r>
      <w:r w:rsidRPr="00360644">
        <w:rPr>
          <w:rFonts w:ascii="Times New Roman" w:hAnsi="Times New Roman" w:cs="Times New Roman"/>
        </w:rPr>
        <w:t xml:space="preserve">, then </w:t>
      </w:r>
      <w:r w:rsidRPr="00360644">
        <w:rPr>
          <w:rFonts w:ascii="Times New Roman" w:hAnsi="Times New Roman" w:cs="Times New Roman"/>
          <w:i/>
        </w:rPr>
        <w:t xml:space="preserve">R </w:t>
      </w:r>
      <w:r w:rsidRPr="00360644">
        <w:rPr>
          <w:rFonts w:ascii="Times New Roman" w:hAnsi="Times New Roman" w:cs="Times New Roman"/>
        </w:rPr>
        <w:t xml:space="preserve">rejects the impartiality of morality with respect to violations of </w:t>
      </w:r>
      <w:r w:rsidRPr="00360644">
        <w:rPr>
          <w:rFonts w:ascii="Times New Roman" w:hAnsi="Times New Roman" w:cs="Times New Roman"/>
          <w:i/>
        </w:rPr>
        <w:t xml:space="preserve">N. </w:t>
      </w:r>
    </w:p>
    <w:p w14:paraId="055F2274" w14:textId="77777777" w:rsidR="00AC5DD2" w:rsidRPr="00360644" w:rsidRDefault="00AC5DD2" w:rsidP="00AC5DD2">
      <w:pPr>
        <w:pStyle w:val="ListParagraph"/>
        <w:numPr>
          <w:ilvl w:val="0"/>
          <w:numId w:val="2"/>
        </w:numPr>
        <w:spacing w:line="240" w:lineRule="auto"/>
        <w:rPr>
          <w:rFonts w:ascii="Times New Roman" w:hAnsi="Times New Roman" w:cs="Times New Roman"/>
          <w:i/>
        </w:rPr>
      </w:pPr>
      <w:r w:rsidRPr="00360644">
        <w:rPr>
          <w:rFonts w:ascii="Times New Roman" w:hAnsi="Times New Roman" w:cs="Times New Roman"/>
        </w:rPr>
        <w:t xml:space="preserve">If </w:t>
      </w:r>
      <w:r w:rsidRPr="00360644">
        <w:rPr>
          <w:rFonts w:ascii="Times New Roman" w:hAnsi="Times New Roman" w:cs="Times New Roman"/>
          <w:i/>
        </w:rPr>
        <w:t xml:space="preserve">R </w:t>
      </w:r>
      <w:r w:rsidRPr="00360644">
        <w:rPr>
          <w:rFonts w:ascii="Times New Roman" w:hAnsi="Times New Roman" w:cs="Times New Roman"/>
        </w:rPr>
        <w:t xml:space="preserve">rejects the impartiality of morality with respect to violations of </w:t>
      </w:r>
      <w:r w:rsidRPr="00360644">
        <w:rPr>
          <w:rFonts w:ascii="Times New Roman" w:hAnsi="Times New Roman" w:cs="Times New Roman"/>
          <w:i/>
        </w:rPr>
        <w:t>N</w:t>
      </w:r>
      <w:r w:rsidRPr="00360644">
        <w:rPr>
          <w:rFonts w:ascii="Times New Roman" w:hAnsi="Times New Roman" w:cs="Times New Roman"/>
        </w:rPr>
        <w:t xml:space="preserve">, then </w:t>
      </w:r>
      <w:r w:rsidRPr="00360644">
        <w:rPr>
          <w:rFonts w:ascii="Times New Roman" w:hAnsi="Times New Roman" w:cs="Times New Roman"/>
          <w:i/>
        </w:rPr>
        <w:t xml:space="preserve">R </w:t>
      </w:r>
      <w:r w:rsidRPr="00360644">
        <w:rPr>
          <w:rFonts w:ascii="Times New Roman" w:hAnsi="Times New Roman" w:cs="Times New Roman"/>
        </w:rPr>
        <w:t xml:space="preserve">rejects the equality of persons with respect to violations of </w:t>
      </w:r>
      <w:r w:rsidRPr="00360644">
        <w:rPr>
          <w:rFonts w:ascii="Times New Roman" w:hAnsi="Times New Roman" w:cs="Times New Roman"/>
          <w:i/>
        </w:rPr>
        <w:t xml:space="preserve">N. </w:t>
      </w:r>
    </w:p>
    <w:p w14:paraId="2DB96175" w14:textId="77777777" w:rsidR="00AC5DD2" w:rsidRPr="00360644" w:rsidRDefault="00AC5DD2" w:rsidP="00AC5DD2">
      <w:pPr>
        <w:pStyle w:val="ListParagraph"/>
        <w:numPr>
          <w:ilvl w:val="0"/>
          <w:numId w:val="2"/>
        </w:numPr>
        <w:spacing w:line="240" w:lineRule="auto"/>
        <w:rPr>
          <w:rFonts w:ascii="Times New Roman" w:hAnsi="Times New Roman" w:cs="Times New Roman"/>
          <w:i/>
        </w:rPr>
      </w:pPr>
      <w:r w:rsidRPr="00360644">
        <w:rPr>
          <w:rFonts w:ascii="Times New Roman" w:hAnsi="Times New Roman" w:cs="Times New Roman"/>
        </w:rPr>
        <w:t xml:space="preserve">If </w:t>
      </w:r>
      <w:r w:rsidRPr="00360644">
        <w:rPr>
          <w:rFonts w:ascii="Times New Roman" w:hAnsi="Times New Roman" w:cs="Times New Roman"/>
          <w:i/>
        </w:rPr>
        <w:t xml:space="preserve">R </w:t>
      </w:r>
      <w:r w:rsidRPr="00360644">
        <w:rPr>
          <w:rFonts w:ascii="Times New Roman" w:hAnsi="Times New Roman" w:cs="Times New Roman"/>
        </w:rPr>
        <w:t xml:space="preserve">rejects the equality of persons with respect to violations of </w:t>
      </w:r>
      <w:r w:rsidRPr="00360644">
        <w:rPr>
          <w:rFonts w:ascii="Times New Roman" w:hAnsi="Times New Roman" w:cs="Times New Roman"/>
          <w:i/>
        </w:rPr>
        <w:t>N</w:t>
      </w:r>
      <w:r w:rsidRPr="00360644">
        <w:rPr>
          <w:rFonts w:ascii="Times New Roman" w:hAnsi="Times New Roman" w:cs="Times New Roman"/>
        </w:rPr>
        <w:t xml:space="preserve">, then </w:t>
      </w:r>
      <w:r w:rsidRPr="00360644">
        <w:rPr>
          <w:rFonts w:ascii="Times New Roman" w:hAnsi="Times New Roman" w:cs="Times New Roman"/>
          <w:i/>
        </w:rPr>
        <w:t xml:space="preserve">R </w:t>
      </w:r>
      <w:r w:rsidRPr="00360644">
        <w:rPr>
          <w:rFonts w:ascii="Times New Roman" w:hAnsi="Times New Roman" w:cs="Times New Roman"/>
        </w:rPr>
        <w:t xml:space="preserve">rejects the grounding that gives </w:t>
      </w:r>
      <w:r w:rsidRPr="00360644">
        <w:rPr>
          <w:rFonts w:ascii="Times New Roman" w:hAnsi="Times New Roman" w:cs="Times New Roman"/>
          <w:i/>
        </w:rPr>
        <w:t xml:space="preserve">R </w:t>
      </w:r>
      <w:r w:rsidRPr="00360644">
        <w:rPr>
          <w:rFonts w:ascii="Times New Roman" w:hAnsi="Times New Roman" w:cs="Times New Roman"/>
        </w:rPr>
        <w:t xml:space="preserve">the right to blame </w:t>
      </w:r>
      <w:r w:rsidRPr="00360644">
        <w:rPr>
          <w:rFonts w:ascii="Times New Roman" w:hAnsi="Times New Roman" w:cs="Times New Roman"/>
          <w:i/>
        </w:rPr>
        <w:t xml:space="preserve">S </w:t>
      </w:r>
      <w:r w:rsidRPr="00360644">
        <w:rPr>
          <w:rFonts w:ascii="Times New Roman" w:hAnsi="Times New Roman" w:cs="Times New Roman"/>
        </w:rPr>
        <w:t xml:space="preserve">for violations of </w:t>
      </w:r>
      <w:r w:rsidRPr="00360644">
        <w:rPr>
          <w:rFonts w:ascii="Times New Roman" w:hAnsi="Times New Roman" w:cs="Times New Roman"/>
          <w:i/>
        </w:rPr>
        <w:t>N.</w:t>
      </w:r>
    </w:p>
    <w:p w14:paraId="3BDC8A83" w14:textId="77777777" w:rsidR="00AC5DD2" w:rsidRPr="00360644" w:rsidRDefault="00AC5DD2" w:rsidP="00AC5DD2">
      <w:pPr>
        <w:pStyle w:val="ListParagraph"/>
        <w:numPr>
          <w:ilvl w:val="0"/>
          <w:numId w:val="2"/>
        </w:numPr>
        <w:spacing w:line="240" w:lineRule="auto"/>
        <w:rPr>
          <w:rFonts w:ascii="Times New Roman" w:hAnsi="Times New Roman" w:cs="Times New Roman"/>
          <w:i/>
        </w:rPr>
      </w:pPr>
      <w:r w:rsidRPr="00360644">
        <w:rPr>
          <w:rFonts w:ascii="Times New Roman" w:hAnsi="Times New Roman" w:cs="Times New Roman"/>
          <w:i/>
        </w:rPr>
        <w:t xml:space="preserve"> </w:t>
      </w:r>
      <w:r w:rsidRPr="00360644">
        <w:rPr>
          <w:rFonts w:ascii="Times New Roman" w:hAnsi="Times New Roman" w:cs="Times New Roman"/>
        </w:rPr>
        <w:t xml:space="preserve">If </w:t>
      </w:r>
      <w:r w:rsidRPr="00360644">
        <w:rPr>
          <w:rFonts w:ascii="Times New Roman" w:hAnsi="Times New Roman" w:cs="Times New Roman"/>
          <w:i/>
        </w:rPr>
        <w:t xml:space="preserve">R </w:t>
      </w:r>
      <w:r w:rsidRPr="00360644">
        <w:rPr>
          <w:rFonts w:ascii="Times New Roman" w:hAnsi="Times New Roman" w:cs="Times New Roman"/>
        </w:rPr>
        <w:t xml:space="preserve">rejects the grounding that gives </w:t>
      </w:r>
      <w:r w:rsidRPr="00360644">
        <w:rPr>
          <w:rFonts w:ascii="Times New Roman" w:hAnsi="Times New Roman" w:cs="Times New Roman"/>
          <w:i/>
        </w:rPr>
        <w:t xml:space="preserve">R </w:t>
      </w:r>
      <w:r w:rsidRPr="00360644">
        <w:rPr>
          <w:rFonts w:ascii="Times New Roman" w:hAnsi="Times New Roman" w:cs="Times New Roman"/>
        </w:rPr>
        <w:t xml:space="preserve">the right to blame </w:t>
      </w:r>
      <w:r w:rsidRPr="00360644">
        <w:rPr>
          <w:rFonts w:ascii="Times New Roman" w:hAnsi="Times New Roman" w:cs="Times New Roman"/>
          <w:i/>
        </w:rPr>
        <w:t xml:space="preserve">S </w:t>
      </w:r>
      <w:r w:rsidRPr="00360644">
        <w:rPr>
          <w:rFonts w:ascii="Times New Roman" w:hAnsi="Times New Roman" w:cs="Times New Roman"/>
        </w:rPr>
        <w:t xml:space="preserve">for violations of </w:t>
      </w:r>
      <w:r w:rsidRPr="00360644">
        <w:rPr>
          <w:rFonts w:ascii="Times New Roman" w:hAnsi="Times New Roman" w:cs="Times New Roman"/>
          <w:i/>
        </w:rPr>
        <w:t>N</w:t>
      </w:r>
      <w:r w:rsidRPr="00360644">
        <w:rPr>
          <w:rFonts w:ascii="Times New Roman" w:hAnsi="Times New Roman" w:cs="Times New Roman"/>
        </w:rPr>
        <w:t xml:space="preserve">, then </w:t>
      </w:r>
      <w:r w:rsidRPr="00360644">
        <w:rPr>
          <w:rFonts w:ascii="Times New Roman" w:hAnsi="Times New Roman" w:cs="Times New Roman"/>
          <w:i/>
        </w:rPr>
        <w:t xml:space="preserve">R </w:t>
      </w:r>
      <w:r w:rsidRPr="00360644">
        <w:rPr>
          <w:rFonts w:ascii="Times New Roman" w:hAnsi="Times New Roman" w:cs="Times New Roman"/>
        </w:rPr>
        <w:t xml:space="preserve">forfeits the right to blame </w:t>
      </w:r>
      <w:r w:rsidRPr="00360644">
        <w:rPr>
          <w:rFonts w:ascii="Times New Roman" w:hAnsi="Times New Roman" w:cs="Times New Roman"/>
          <w:i/>
        </w:rPr>
        <w:t xml:space="preserve">S </w:t>
      </w:r>
      <w:r w:rsidRPr="00360644">
        <w:rPr>
          <w:rFonts w:ascii="Times New Roman" w:hAnsi="Times New Roman" w:cs="Times New Roman"/>
        </w:rPr>
        <w:t xml:space="preserve">for violations of </w:t>
      </w:r>
      <w:r w:rsidRPr="00360644">
        <w:rPr>
          <w:rFonts w:ascii="Times New Roman" w:hAnsi="Times New Roman" w:cs="Times New Roman"/>
          <w:i/>
        </w:rPr>
        <w:t>N.</w:t>
      </w:r>
    </w:p>
    <w:p w14:paraId="16BAA899" w14:textId="77777777" w:rsidR="00AC5DD2" w:rsidRPr="00360644" w:rsidRDefault="00AC5DD2" w:rsidP="00AC5DD2">
      <w:pPr>
        <w:pStyle w:val="ListParagraph"/>
        <w:numPr>
          <w:ilvl w:val="0"/>
          <w:numId w:val="2"/>
        </w:numPr>
        <w:spacing w:line="240" w:lineRule="auto"/>
        <w:rPr>
          <w:rFonts w:ascii="Times New Roman" w:hAnsi="Times New Roman" w:cs="Times New Roman"/>
          <w:i/>
        </w:rPr>
      </w:pPr>
      <w:r w:rsidRPr="00360644">
        <w:rPr>
          <w:rFonts w:ascii="Times New Roman" w:hAnsi="Times New Roman" w:cs="Times New Roman"/>
        </w:rPr>
        <w:t xml:space="preserve">If </w:t>
      </w:r>
      <w:r w:rsidRPr="00360644">
        <w:rPr>
          <w:rFonts w:ascii="Times New Roman" w:hAnsi="Times New Roman" w:cs="Times New Roman"/>
          <w:i/>
        </w:rPr>
        <w:t xml:space="preserve">R </w:t>
      </w:r>
      <w:r w:rsidRPr="00360644">
        <w:rPr>
          <w:rFonts w:ascii="Times New Roman" w:hAnsi="Times New Roman" w:cs="Times New Roman"/>
        </w:rPr>
        <w:t xml:space="preserve">forfeits the right to blame </w:t>
      </w:r>
      <w:r w:rsidRPr="00360644">
        <w:rPr>
          <w:rFonts w:ascii="Times New Roman" w:hAnsi="Times New Roman" w:cs="Times New Roman"/>
          <w:i/>
        </w:rPr>
        <w:t xml:space="preserve">S </w:t>
      </w:r>
      <w:r w:rsidRPr="00360644">
        <w:rPr>
          <w:rFonts w:ascii="Times New Roman" w:hAnsi="Times New Roman" w:cs="Times New Roman"/>
        </w:rPr>
        <w:t xml:space="preserve">for violations of </w:t>
      </w:r>
      <w:r w:rsidRPr="00360644">
        <w:rPr>
          <w:rFonts w:ascii="Times New Roman" w:hAnsi="Times New Roman" w:cs="Times New Roman"/>
          <w:i/>
        </w:rPr>
        <w:t>N</w:t>
      </w:r>
      <w:r w:rsidRPr="00360644">
        <w:rPr>
          <w:rFonts w:ascii="Times New Roman" w:hAnsi="Times New Roman" w:cs="Times New Roman"/>
        </w:rPr>
        <w:t xml:space="preserve">, then </w:t>
      </w:r>
      <w:r w:rsidRPr="00360644">
        <w:rPr>
          <w:rFonts w:ascii="Times New Roman" w:hAnsi="Times New Roman" w:cs="Times New Roman"/>
          <w:i/>
        </w:rPr>
        <w:t xml:space="preserve">R </w:t>
      </w:r>
      <w:r w:rsidRPr="00360644">
        <w:rPr>
          <w:rFonts w:ascii="Times New Roman" w:hAnsi="Times New Roman" w:cs="Times New Roman"/>
        </w:rPr>
        <w:t xml:space="preserve">does not have the standing to blame </w:t>
      </w:r>
      <w:r w:rsidRPr="00360644">
        <w:rPr>
          <w:rFonts w:ascii="Times New Roman" w:hAnsi="Times New Roman" w:cs="Times New Roman"/>
          <w:i/>
        </w:rPr>
        <w:t xml:space="preserve">S </w:t>
      </w:r>
      <w:r w:rsidRPr="00360644">
        <w:rPr>
          <w:rFonts w:ascii="Times New Roman" w:hAnsi="Times New Roman" w:cs="Times New Roman"/>
        </w:rPr>
        <w:t xml:space="preserve">for violations of </w:t>
      </w:r>
      <w:r w:rsidRPr="00360644">
        <w:rPr>
          <w:rFonts w:ascii="Times New Roman" w:hAnsi="Times New Roman" w:cs="Times New Roman"/>
          <w:i/>
        </w:rPr>
        <w:t>N</w:t>
      </w:r>
      <w:r w:rsidRPr="00360644">
        <w:rPr>
          <w:rFonts w:ascii="Times New Roman" w:hAnsi="Times New Roman" w:cs="Times New Roman"/>
        </w:rPr>
        <w:t>.</w:t>
      </w:r>
      <w:r w:rsidRPr="00360644">
        <w:rPr>
          <w:rStyle w:val="FootnoteReference"/>
          <w:rFonts w:ascii="Times New Roman" w:hAnsi="Times New Roman" w:cs="Times New Roman"/>
        </w:rPr>
        <w:footnoteReference w:id="18"/>
      </w:r>
      <w:r w:rsidRPr="00220525">
        <w:rPr>
          <w:rFonts w:ascii="Times New Roman" w:hAnsi="Times New Roman" w:cs="Times New Roman"/>
        </w:rPr>
        <w:t xml:space="preserve"> </w:t>
      </w:r>
      <w:r w:rsidRPr="00360644">
        <w:rPr>
          <w:rFonts w:ascii="Times New Roman" w:hAnsi="Times New Roman" w:cs="Times New Roman"/>
        </w:rPr>
        <w:t xml:space="preserve"> </w:t>
      </w:r>
    </w:p>
    <w:p w14:paraId="11E2A35E" w14:textId="77777777" w:rsidR="00AC5DD2" w:rsidRPr="00220525" w:rsidRDefault="00AC5DD2" w:rsidP="00AC5DD2">
      <w:pPr>
        <w:pStyle w:val="ListParagraph"/>
        <w:numPr>
          <w:ilvl w:val="0"/>
          <w:numId w:val="30"/>
        </w:numPr>
        <w:spacing w:line="240" w:lineRule="auto"/>
        <w:rPr>
          <w:rFonts w:ascii="Times New Roman" w:hAnsi="Times New Roman" w:cs="Times New Roman"/>
          <w:i/>
        </w:rPr>
      </w:pPr>
      <w:r w:rsidRPr="00220525">
        <w:rPr>
          <w:rFonts w:ascii="Times New Roman" w:hAnsi="Times New Roman" w:cs="Times New Roman"/>
        </w:rPr>
        <w:t xml:space="preserve">So, if </w:t>
      </w:r>
      <w:r w:rsidRPr="00220525">
        <w:rPr>
          <w:rFonts w:ascii="Times New Roman" w:hAnsi="Times New Roman" w:cs="Times New Roman"/>
          <w:i/>
        </w:rPr>
        <w:t xml:space="preserve">R </w:t>
      </w:r>
      <w:r w:rsidRPr="00220525">
        <w:rPr>
          <w:rFonts w:ascii="Times New Roman" w:hAnsi="Times New Roman" w:cs="Times New Roman"/>
        </w:rPr>
        <w:t xml:space="preserve">is hypocritical with respect to violations of </w:t>
      </w:r>
      <w:r w:rsidRPr="00220525">
        <w:rPr>
          <w:rFonts w:ascii="Times New Roman" w:hAnsi="Times New Roman" w:cs="Times New Roman"/>
          <w:i/>
        </w:rPr>
        <w:t>N</w:t>
      </w:r>
      <w:r w:rsidRPr="00220525">
        <w:rPr>
          <w:rFonts w:ascii="Times New Roman" w:hAnsi="Times New Roman" w:cs="Times New Roman"/>
        </w:rPr>
        <w:t xml:space="preserve">, then </w:t>
      </w:r>
      <w:r w:rsidRPr="00220525">
        <w:rPr>
          <w:rFonts w:ascii="Times New Roman" w:hAnsi="Times New Roman" w:cs="Times New Roman"/>
          <w:i/>
        </w:rPr>
        <w:t xml:space="preserve">R </w:t>
      </w:r>
      <w:r w:rsidRPr="00220525">
        <w:rPr>
          <w:rFonts w:ascii="Times New Roman" w:hAnsi="Times New Roman" w:cs="Times New Roman"/>
        </w:rPr>
        <w:t xml:space="preserve">does not have the standing to blame </w:t>
      </w:r>
      <w:r w:rsidRPr="00220525">
        <w:rPr>
          <w:rFonts w:ascii="Times New Roman" w:hAnsi="Times New Roman" w:cs="Times New Roman"/>
          <w:i/>
        </w:rPr>
        <w:t xml:space="preserve">S </w:t>
      </w:r>
      <w:r w:rsidRPr="00220525">
        <w:rPr>
          <w:rFonts w:ascii="Times New Roman" w:hAnsi="Times New Roman" w:cs="Times New Roman"/>
        </w:rPr>
        <w:t xml:space="preserve">for violations of </w:t>
      </w:r>
      <w:r w:rsidRPr="00220525">
        <w:rPr>
          <w:rFonts w:ascii="Times New Roman" w:hAnsi="Times New Roman" w:cs="Times New Roman"/>
          <w:i/>
        </w:rPr>
        <w:t>N</w:t>
      </w:r>
      <w:r w:rsidRPr="00220525">
        <w:rPr>
          <w:rFonts w:ascii="Times New Roman" w:hAnsi="Times New Roman" w:cs="Times New Roman"/>
        </w:rPr>
        <w:t xml:space="preserve">. </w:t>
      </w:r>
    </w:p>
    <w:p w14:paraId="3EA1FFF3" w14:textId="77777777" w:rsidR="00AC5DD2" w:rsidRPr="00360644" w:rsidRDefault="00AC5DD2" w:rsidP="00AC5DD2">
      <w:pPr>
        <w:spacing w:line="240" w:lineRule="auto"/>
        <w:ind w:left="720"/>
        <w:rPr>
          <w:rFonts w:ascii="Times New Roman" w:hAnsi="Times New Roman" w:cs="Times New Roman"/>
          <w:i/>
        </w:rPr>
      </w:pPr>
    </w:p>
    <w:p w14:paraId="67E4ECF5" w14:textId="5B01F920" w:rsidR="00AC5DD2" w:rsidRDefault="00AC5DD2" w:rsidP="00AC5DD2">
      <w:pPr>
        <w:ind w:firstLine="360"/>
        <w:rPr>
          <w:rFonts w:ascii="Times New Roman" w:hAnsi="Times New Roman" w:cs="Times New Roman"/>
        </w:rPr>
      </w:pPr>
      <w:r w:rsidRPr="00360644">
        <w:rPr>
          <w:rFonts w:ascii="Times New Roman" w:hAnsi="Times New Roman" w:cs="Times New Roman"/>
        </w:rPr>
        <w:tab/>
        <w:t>The trouble with this argument, of course, is that it requires that the hypocrite as such have a DBD. I</w:t>
      </w:r>
      <w:r>
        <w:rPr>
          <w:rFonts w:ascii="Times New Roman" w:hAnsi="Times New Roman" w:cs="Times New Roman"/>
        </w:rPr>
        <w:t xml:space="preserve"> have</w:t>
      </w:r>
      <w:r w:rsidRPr="00360644">
        <w:rPr>
          <w:rFonts w:ascii="Times New Roman" w:hAnsi="Times New Roman" w:cs="Times New Roman"/>
        </w:rPr>
        <w:t xml:space="preserve"> </w:t>
      </w:r>
      <w:r>
        <w:rPr>
          <w:rFonts w:ascii="Times New Roman" w:hAnsi="Times New Roman" w:cs="Times New Roman"/>
        </w:rPr>
        <w:t xml:space="preserve">argued that many cases of hypocrisy do not involve the possession of </w:t>
      </w:r>
      <w:r w:rsidRPr="00360644">
        <w:rPr>
          <w:rFonts w:ascii="Times New Roman" w:hAnsi="Times New Roman" w:cs="Times New Roman"/>
        </w:rPr>
        <w:t xml:space="preserve">a DBD. </w:t>
      </w:r>
      <w:r w:rsidRPr="00AC5DD2">
        <w:rPr>
          <w:rFonts w:ascii="Times New Roman" w:hAnsi="Times New Roman" w:cs="Times New Roman"/>
        </w:rPr>
        <w:t>This is not only because</w:t>
      </w:r>
      <w:r w:rsidR="004468CD">
        <w:rPr>
          <w:rFonts w:ascii="Times New Roman" w:hAnsi="Times New Roman" w:cs="Times New Roman"/>
        </w:rPr>
        <w:t>, given the Hostile Attitudes Account of blame,</w:t>
      </w:r>
      <w:r w:rsidRPr="00AC5DD2">
        <w:rPr>
          <w:rFonts w:ascii="Times New Roman" w:hAnsi="Times New Roman" w:cs="Times New Roman"/>
        </w:rPr>
        <w:t xml:space="preserve"> clear-eyed hypocrisy does not involve a DBD, but also because not all exception-seeking </w:t>
      </w:r>
      <w:r w:rsidR="00C55203">
        <w:rPr>
          <w:rFonts w:ascii="Times New Roman" w:hAnsi="Times New Roman" w:cs="Times New Roman"/>
        </w:rPr>
        <w:t xml:space="preserve">or </w:t>
      </w:r>
      <w:r w:rsidRPr="00AC5DD2">
        <w:rPr>
          <w:rFonts w:ascii="Times New Roman" w:hAnsi="Times New Roman" w:cs="Times New Roman"/>
        </w:rPr>
        <w:t xml:space="preserve">weak-willed hypocrites have a DBD. Exception-seeking hypocrites may be disposed to address </w:t>
      </w:r>
      <w:r w:rsidR="00BE45F5">
        <w:rPr>
          <w:rFonts w:ascii="Times New Roman" w:hAnsi="Times New Roman" w:cs="Times New Roman"/>
        </w:rPr>
        <w:t xml:space="preserve">and regard </w:t>
      </w:r>
      <w:r w:rsidRPr="00AC5DD2">
        <w:rPr>
          <w:rFonts w:ascii="Times New Roman" w:hAnsi="Times New Roman" w:cs="Times New Roman"/>
        </w:rPr>
        <w:t>violators of moral norms in other ways than blaming them, while weak-willed hypocrites are disposed to blame themselves.</w:t>
      </w:r>
      <w:r w:rsidR="00F06DCE">
        <w:rPr>
          <w:rFonts w:ascii="Times New Roman" w:hAnsi="Times New Roman" w:cs="Times New Roman"/>
        </w:rPr>
        <w:t xml:space="preserve"> </w:t>
      </w:r>
      <w:r w:rsidRPr="00360644">
        <w:rPr>
          <w:rFonts w:ascii="Times New Roman" w:hAnsi="Times New Roman" w:cs="Times New Roman"/>
        </w:rPr>
        <w:t>Thus, the argument is unsound. Moreover, there seems to be no reason to deny that clear-eyed, exception-seeking, or weak-willed hypocrites who lack a DBD also lack standing</w:t>
      </w:r>
      <w:r w:rsidR="00C749CB">
        <w:rPr>
          <w:rFonts w:ascii="Times New Roman" w:hAnsi="Times New Roman" w:cs="Times New Roman"/>
        </w:rPr>
        <w:t>; for example, it is surely the case that</w:t>
      </w:r>
      <w:r w:rsidR="007408CE">
        <w:rPr>
          <w:rFonts w:ascii="Times New Roman" w:hAnsi="Times New Roman" w:cs="Times New Roman"/>
        </w:rPr>
        <w:t xml:space="preserve"> Tartuffe’s standing to blame others for violations of religious norms </w:t>
      </w:r>
      <w:r w:rsidR="00155BD0">
        <w:rPr>
          <w:rFonts w:ascii="Times New Roman" w:hAnsi="Times New Roman" w:cs="Times New Roman"/>
        </w:rPr>
        <w:t xml:space="preserve">is severely compromised by his clear-eyed hypocrisy. </w:t>
      </w:r>
      <w:r w:rsidRPr="00360644">
        <w:rPr>
          <w:rFonts w:ascii="Times New Roman" w:hAnsi="Times New Roman" w:cs="Times New Roman"/>
        </w:rPr>
        <w:t xml:space="preserve">So even if the </w:t>
      </w:r>
      <w:r w:rsidRPr="00360644">
        <w:rPr>
          <w:rFonts w:ascii="Times New Roman" w:hAnsi="Times New Roman" w:cs="Times New Roman"/>
        </w:rPr>
        <w:lastRenderedPageBreak/>
        <w:t xml:space="preserve">argument were restricted to those hypocrites that possess a DBD, it would provide at best only a partial explanation </w:t>
      </w:r>
      <w:r w:rsidR="00CD7234">
        <w:rPr>
          <w:rFonts w:ascii="Times New Roman" w:hAnsi="Times New Roman" w:cs="Times New Roman"/>
        </w:rPr>
        <w:t>for</w:t>
      </w:r>
      <w:r w:rsidRPr="00360644">
        <w:rPr>
          <w:rFonts w:ascii="Times New Roman" w:hAnsi="Times New Roman" w:cs="Times New Roman"/>
        </w:rPr>
        <w:t xml:space="preserve"> why </w:t>
      </w:r>
      <w:r w:rsidR="00BC2746">
        <w:rPr>
          <w:rFonts w:ascii="Times New Roman" w:hAnsi="Times New Roman" w:cs="Times New Roman"/>
        </w:rPr>
        <w:t xml:space="preserve">hypocrisy </w:t>
      </w:r>
      <w:r w:rsidRPr="00360644">
        <w:rPr>
          <w:rFonts w:ascii="Times New Roman" w:hAnsi="Times New Roman" w:cs="Times New Roman"/>
        </w:rPr>
        <w:t xml:space="preserve">undermines standing. </w:t>
      </w:r>
    </w:p>
    <w:p w14:paraId="2E72EB83" w14:textId="2B3E8CDE" w:rsidR="008A55C5" w:rsidRDefault="008A55C5" w:rsidP="00347346">
      <w:pPr>
        <w:rPr>
          <w:rFonts w:ascii="Times New Roman" w:hAnsi="Times New Roman" w:cs="Times New Roman"/>
        </w:rPr>
      </w:pPr>
      <w:r>
        <w:rPr>
          <w:rFonts w:ascii="Times New Roman" w:hAnsi="Times New Roman" w:cs="Times New Roman"/>
        </w:rPr>
        <w:tab/>
      </w:r>
      <w:r w:rsidR="00C904DA">
        <w:rPr>
          <w:rFonts w:ascii="Times New Roman" w:hAnsi="Times New Roman" w:cs="Times New Roman"/>
        </w:rPr>
        <w:t xml:space="preserve">There </w:t>
      </w:r>
      <w:r>
        <w:rPr>
          <w:rFonts w:ascii="Times New Roman" w:hAnsi="Times New Roman" w:cs="Times New Roman"/>
        </w:rPr>
        <w:t xml:space="preserve">is another problem </w:t>
      </w:r>
      <w:r w:rsidR="00C904DA">
        <w:rPr>
          <w:rFonts w:ascii="Times New Roman" w:hAnsi="Times New Roman" w:cs="Times New Roman"/>
        </w:rPr>
        <w:t>with Fritz and Miller’s formulation that must</w:t>
      </w:r>
      <w:r w:rsidR="00D07028">
        <w:rPr>
          <w:rFonts w:ascii="Times New Roman" w:hAnsi="Times New Roman" w:cs="Times New Roman"/>
        </w:rPr>
        <w:t xml:space="preserve"> be addressed and corrected </w:t>
      </w:r>
      <w:r w:rsidR="00C904DA">
        <w:rPr>
          <w:rFonts w:ascii="Times New Roman" w:hAnsi="Times New Roman" w:cs="Times New Roman"/>
        </w:rPr>
        <w:t xml:space="preserve">if we aim to formulate an account of hypocrisy that captures all </w:t>
      </w:r>
      <w:r w:rsidR="001C7179">
        <w:rPr>
          <w:rFonts w:ascii="Times New Roman" w:hAnsi="Times New Roman" w:cs="Times New Roman"/>
        </w:rPr>
        <w:t xml:space="preserve">the </w:t>
      </w:r>
      <w:r w:rsidR="007001B6">
        <w:rPr>
          <w:rFonts w:ascii="Times New Roman" w:hAnsi="Times New Roman" w:cs="Times New Roman"/>
        </w:rPr>
        <w:t>cases relevant to the standing to blame</w:t>
      </w:r>
      <w:r w:rsidR="00C904DA">
        <w:rPr>
          <w:rFonts w:ascii="Times New Roman" w:hAnsi="Times New Roman" w:cs="Times New Roman"/>
        </w:rPr>
        <w:t xml:space="preserve">. Recall that their account of hypocrisy </w:t>
      </w:r>
      <w:r w:rsidR="00895387">
        <w:rPr>
          <w:rFonts w:ascii="Times New Roman" w:hAnsi="Times New Roman" w:cs="Times New Roman"/>
        </w:rPr>
        <w:t xml:space="preserve">presupposes </w:t>
      </w:r>
      <w:r w:rsidR="00C904DA">
        <w:rPr>
          <w:rFonts w:ascii="Times New Roman" w:hAnsi="Times New Roman" w:cs="Times New Roman"/>
        </w:rPr>
        <w:t xml:space="preserve">that </w:t>
      </w:r>
      <w:r w:rsidR="00C904DA">
        <w:rPr>
          <w:rFonts w:ascii="Times New Roman" w:hAnsi="Times New Roman" w:cs="Times New Roman"/>
          <w:i/>
        </w:rPr>
        <w:t xml:space="preserve">R </w:t>
      </w:r>
      <w:r w:rsidR="00C904DA">
        <w:rPr>
          <w:rFonts w:ascii="Times New Roman" w:hAnsi="Times New Roman" w:cs="Times New Roman"/>
        </w:rPr>
        <w:t xml:space="preserve">has violated some </w:t>
      </w:r>
      <w:r w:rsidR="00C904DA">
        <w:rPr>
          <w:rFonts w:ascii="Times New Roman" w:hAnsi="Times New Roman" w:cs="Times New Roman"/>
          <w:i/>
        </w:rPr>
        <w:t xml:space="preserve">moral </w:t>
      </w:r>
      <w:r w:rsidR="00C904DA">
        <w:rPr>
          <w:rFonts w:ascii="Times New Roman" w:hAnsi="Times New Roman" w:cs="Times New Roman"/>
        </w:rPr>
        <w:t>norm</w:t>
      </w:r>
      <w:r w:rsidR="00280B9F">
        <w:rPr>
          <w:rFonts w:ascii="Times New Roman" w:hAnsi="Times New Roman" w:cs="Times New Roman"/>
        </w:rPr>
        <w:t xml:space="preserve">; indeed, </w:t>
      </w:r>
      <w:r w:rsidR="0022336D">
        <w:rPr>
          <w:rFonts w:ascii="Times New Roman" w:hAnsi="Times New Roman" w:cs="Times New Roman"/>
        </w:rPr>
        <w:t xml:space="preserve">in this sense, </w:t>
      </w:r>
      <w:r w:rsidR="00280B9F">
        <w:rPr>
          <w:rFonts w:ascii="Times New Roman" w:hAnsi="Times New Roman" w:cs="Times New Roman"/>
        </w:rPr>
        <w:t xml:space="preserve">their account </w:t>
      </w:r>
      <w:r w:rsidR="008B2803">
        <w:rPr>
          <w:rFonts w:ascii="Times New Roman" w:hAnsi="Times New Roman" w:cs="Times New Roman"/>
        </w:rPr>
        <w:t>assumes</w:t>
      </w:r>
      <w:r w:rsidR="00332E5C">
        <w:rPr>
          <w:rFonts w:ascii="Times New Roman" w:hAnsi="Times New Roman" w:cs="Times New Roman"/>
        </w:rPr>
        <w:t xml:space="preserve"> that hypocrisy with resp</w:t>
      </w:r>
      <w:r w:rsidR="00280B9F">
        <w:rPr>
          <w:rFonts w:ascii="Times New Roman" w:hAnsi="Times New Roman" w:cs="Times New Roman"/>
        </w:rPr>
        <w:t xml:space="preserve">ect to some moral norm is equivalent to hypocrisy </w:t>
      </w:r>
      <w:r w:rsidR="00280B9F">
        <w:rPr>
          <w:rFonts w:ascii="Times New Roman" w:hAnsi="Times New Roman" w:cs="Times New Roman"/>
          <w:i/>
        </w:rPr>
        <w:t xml:space="preserve">tout court. </w:t>
      </w:r>
      <w:r w:rsidR="00280B9F">
        <w:rPr>
          <w:rFonts w:ascii="Times New Roman" w:hAnsi="Times New Roman" w:cs="Times New Roman"/>
        </w:rPr>
        <w:t>But this assumption seems unwarranted</w:t>
      </w:r>
      <w:r w:rsidR="00BE7219">
        <w:rPr>
          <w:rFonts w:ascii="Times New Roman" w:hAnsi="Times New Roman" w:cs="Times New Roman"/>
        </w:rPr>
        <w:t xml:space="preserve">. </w:t>
      </w:r>
      <w:r w:rsidR="00BE7219" w:rsidRPr="008A701A">
        <w:rPr>
          <w:rFonts w:ascii="Times New Roman" w:hAnsi="Times New Roman" w:cs="Times New Roman"/>
        </w:rPr>
        <w:t>One may be liable to the charge of hypocrisy if one claims adherence to vegetarianism on health groun</w:t>
      </w:r>
      <w:r w:rsidR="00CA3330">
        <w:rPr>
          <w:rFonts w:ascii="Times New Roman" w:hAnsi="Times New Roman" w:cs="Times New Roman"/>
        </w:rPr>
        <w:t>ds while secretly frequenting a</w:t>
      </w:r>
      <w:r w:rsidR="007A18D8">
        <w:rPr>
          <w:rFonts w:ascii="Times New Roman" w:hAnsi="Times New Roman" w:cs="Times New Roman"/>
        </w:rPr>
        <w:t xml:space="preserve"> Brazilian steakhouse</w:t>
      </w:r>
      <w:r w:rsidR="00283684">
        <w:rPr>
          <w:rFonts w:ascii="Times New Roman" w:hAnsi="Times New Roman" w:cs="Times New Roman"/>
        </w:rPr>
        <w:t>,</w:t>
      </w:r>
      <w:r w:rsidR="007A18D8">
        <w:rPr>
          <w:rFonts w:ascii="Times New Roman" w:hAnsi="Times New Roman" w:cs="Times New Roman"/>
        </w:rPr>
        <w:t xml:space="preserve"> or if </w:t>
      </w:r>
      <w:r w:rsidR="00BE7219" w:rsidRPr="008A701A">
        <w:rPr>
          <w:rFonts w:ascii="Times New Roman" w:hAnsi="Times New Roman" w:cs="Times New Roman"/>
        </w:rPr>
        <w:t>one is a private atheist while simultaneously publicly conveying one’s commitment to religious practice and affirmation of religious claims.</w:t>
      </w:r>
      <w:r w:rsidR="00F70AFB">
        <w:rPr>
          <w:rFonts w:ascii="Times New Roman" w:hAnsi="Times New Roman" w:cs="Times New Roman"/>
        </w:rPr>
        <w:t xml:space="preserve"> Y</w:t>
      </w:r>
      <w:r w:rsidR="00332E5C">
        <w:rPr>
          <w:rFonts w:ascii="Times New Roman" w:hAnsi="Times New Roman" w:cs="Times New Roman"/>
        </w:rPr>
        <w:t xml:space="preserve">et in neither </w:t>
      </w:r>
      <w:r w:rsidR="0035038A">
        <w:rPr>
          <w:rFonts w:ascii="Times New Roman" w:hAnsi="Times New Roman" w:cs="Times New Roman"/>
        </w:rPr>
        <w:t xml:space="preserve">case </w:t>
      </w:r>
      <w:r w:rsidR="00332E5C">
        <w:rPr>
          <w:rFonts w:ascii="Times New Roman" w:hAnsi="Times New Roman" w:cs="Times New Roman"/>
        </w:rPr>
        <w:t xml:space="preserve">is one hypocritical with respect to some </w:t>
      </w:r>
      <w:r w:rsidR="00332E5C">
        <w:rPr>
          <w:rFonts w:ascii="Times New Roman" w:hAnsi="Times New Roman" w:cs="Times New Roman"/>
          <w:i/>
        </w:rPr>
        <w:t xml:space="preserve">moral </w:t>
      </w:r>
      <w:r w:rsidR="007A478C">
        <w:rPr>
          <w:rFonts w:ascii="Times New Roman" w:hAnsi="Times New Roman" w:cs="Times New Roman"/>
        </w:rPr>
        <w:t xml:space="preserve">norm: </w:t>
      </w:r>
      <w:r w:rsidR="00332E5C">
        <w:rPr>
          <w:rFonts w:ascii="Times New Roman" w:hAnsi="Times New Roman" w:cs="Times New Roman"/>
        </w:rPr>
        <w:t>vegetarianism</w:t>
      </w:r>
      <w:r w:rsidR="00FD2064">
        <w:rPr>
          <w:rFonts w:ascii="Times New Roman" w:hAnsi="Times New Roman" w:cs="Times New Roman"/>
        </w:rPr>
        <w:t xml:space="preserve"> </w:t>
      </w:r>
      <w:r w:rsidR="007A478C">
        <w:rPr>
          <w:rFonts w:ascii="Times New Roman" w:hAnsi="Times New Roman" w:cs="Times New Roman"/>
        </w:rPr>
        <w:t xml:space="preserve">undertaken for health reasons </w:t>
      </w:r>
      <w:r w:rsidR="004E69ED">
        <w:rPr>
          <w:rFonts w:ascii="Times New Roman" w:hAnsi="Times New Roman" w:cs="Times New Roman"/>
        </w:rPr>
        <w:t xml:space="preserve">is not </w:t>
      </w:r>
      <w:r w:rsidR="00C76B67">
        <w:rPr>
          <w:rFonts w:ascii="Times New Roman" w:hAnsi="Times New Roman" w:cs="Times New Roman"/>
        </w:rPr>
        <w:t xml:space="preserve">as such a </w:t>
      </w:r>
      <w:r w:rsidR="00FD2064">
        <w:rPr>
          <w:rFonts w:ascii="Times New Roman" w:hAnsi="Times New Roman" w:cs="Times New Roman"/>
          <w:i/>
        </w:rPr>
        <w:t xml:space="preserve">moral </w:t>
      </w:r>
      <w:r w:rsidR="00FD2064">
        <w:rPr>
          <w:rFonts w:ascii="Times New Roman" w:hAnsi="Times New Roman" w:cs="Times New Roman"/>
        </w:rPr>
        <w:t xml:space="preserve">good, </w:t>
      </w:r>
      <w:r w:rsidR="00307468">
        <w:rPr>
          <w:rFonts w:ascii="Times New Roman" w:hAnsi="Times New Roman" w:cs="Times New Roman"/>
        </w:rPr>
        <w:t>but</w:t>
      </w:r>
      <w:r w:rsidR="00213F38">
        <w:rPr>
          <w:rFonts w:ascii="Times New Roman" w:hAnsi="Times New Roman" w:cs="Times New Roman"/>
        </w:rPr>
        <w:t xml:space="preserve"> a</w:t>
      </w:r>
      <w:r w:rsidR="00FD2064">
        <w:rPr>
          <w:rFonts w:ascii="Times New Roman" w:hAnsi="Times New Roman" w:cs="Times New Roman"/>
        </w:rPr>
        <w:t xml:space="preserve"> </w:t>
      </w:r>
      <w:r w:rsidR="00FD2064">
        <w:rPr>
          <w:rFonts w:ascii="Times New Roman" w:hAnsi="Times New Roman" w:cs="Times New Roman"/>
          <w:i/>
        </w:rPr>
        <w:t xml:space="preserve">personal </w:t>
      </w:r>
      <w:r w:rsidR="00FD2064">
        <w:rPr>
          <w:rFonts w:ascii="Times New Roman" w:hAnsi="Times New Roman" w:cs="Times New Roman"/>
        </w:rPr>
        <w:t>good</w:t>
      </w:r>
      <w:r w:rsidR="00332E5C">
        <w:rPr>
          <w:rFonts w:ascii="Times New Roman" w:hAnsi="Times New Roman" w:cs="Times New Roman"/>
        </w:rPr>
        <w:t xml:space="preserve">; </w:t>
      </w:r>
      <w:r w:rsidR="00033DE1">
        <w:rPr>
          <w:rFonts w:ascii="Times New Roman" w:hAnsi="Times New Roman" w:cs="Times New Roman"/>
        </w:rPr>
        <w:t xml:space="preserve">and </w:t>
      </w:r>
      <w:r w:rsidR="009E6EE3">
        <w:rPr>
          <w:rFonts w:ascii="Times New Roman" w:hAnsi="Times New Roman" w:cs="Times New Roman"/>
        </w:rPr>
        <w:t>religious piety</w:t>
      </w:r>
      <w:r w:rsidR="007264B8">
        <w:rPr>
          <w:rFonts w:ascii="Times New Roman" w:hAnsi="Times New Roman" w:cs="Times New Roman"/>
        </w:rPr>
        <w:t xml:space="preserve"> need </w:t>
      </w:r>
      <w:r w:rsidR="002F468A">
        <w:rPr>
          <w:rFonts w:ascii="Times New Roman" w:hAnsi="Times New Roman" w:cs="Times New Roman"/>
        </w:rPr>
        <w:t xml:space="preserve">not </w:t>
      </w:r>
      <w:r w:rsidR="007264B8">
        <w:rPr>
          <w:rFonts w:ascii="Times New Roman" w:hAnsi="Times New Roman" w:cs="Times New Roman"/>
        </w:rPr>
        <w:t>be as such a</w:t>
      </w:r>
      <w:r w:rsidR="00896C33">
        <w:rPr>
          <w:rFonts w:ascii="Times New Roman" w:hAnsi="Times New Roman" w:cs="Times New Roman"/>
        </w:rPr>
        <w:t xml:space="preserve"> moral good</w:t>
      </w:r>
      <w:r w:rsidR="00332E5C">
        <w:rPr>
          <w:rFonts w:ascii="Times New Roman" w:hAnsi="Times New Roman" w:cs="Times New Roman"/>
        </w:rPr>
        <w:t xml:space="preserve">. </w:t>
      </w:r>
      <w:r w:rsidR="008E77CC">
        <w:rPr>
          <w:rFonts w:ascii="Times New Roman" w:hAnsi="Times New Roman" w:cs="Times New Roman"/>
        </w:rPr>
        <w:t xml:space="preserve">To be sure, both cases </w:t>
      </w:r>
      <w:r w:rsidR="008E77CC">
        <w:rPr>
          <w:rFonts w:ascii="Times New Roman" w:hAnsi="Times New Roman" w:cs="Times New Roman"/>
          <w:i/>
        </w:rPr>
        <w:t xml:space="preserve">may </w:t>
      </w:r>
      <w:r w:rsidR="008E77CC">
        <w:rPr>
          <w:rFonts w:ascii="Times New Roman" w:hAnsi="Times New Roman" w:cs="Times New Roman"/>
        </w:rPr>
        <w:t xml:space="preserve">involve intentional deception, the violation of a truth-telling norm of some kind. Even so, </w:t>
      </w:r>
      <w:r w:rsidR="00C61B50">
        <w:rPr>
          <w:rFonts w:ascii="Times New Roman" w:hAnsi="Times New Roman" w:cs="Times New Roman"/>
        </w:rPr>
        <w:t xml:space="preserve">in these cases </w:t>
      </w:r>
      <w:r w:rsidR="008E77CC">
        <w:rPr>
          <w:rFonts w:ascii="Times New Roman" w:hAnsi="Times New Roman" w:cs="Times New Roman"/>
        </w:rPr>
        <w:t xml:space="preserve">one is not being hypocritical </w:t>
      </w:r>
      <w:r w:rsidR="008E77CC">
        <w:rPr>
          <w:rFonts w:ascii="Times New Roman" w:hAnsi="Times New Roman" w:cs="Times New Roman"/>
          <w:i/>
        </w:rPr>
        <w:t xml:space="preserve">about </w:t>
      </w:r>
      <w:r w:rsidR="008E77CC">
        <w:rPr>
          <w:rFonts w:ascii="Times New Roman" w:hAnsi="Times New Roman" w:cs="Times New Roman"/>
        </w:rPr>
        <w:t>the truth-telling norm, but about one’s vegetarianism</w:t>
      </w:r>
      <w:r w:rsidR="00C61B50">
        <w:rPr>
          <w:rFonts w:ascii="Times New Roman" w:hAnsi="Times New Roman" w:cs="Times New Roman"/>
        </w:rPr>
        <w:t xml:space="preserve"> or piety</w:t>
      </w:r>
      <w:r w:rsidR="008E77CC">
        <w:rPr>
          <w:rFonts w:ascii="Times New Roman" w:hAnsi="Times New Roman" w:cs="Times New Roman"/>
        </w:rPr>
        <w:t>.</w:t>
      </w:r>
      <w:r w:rsidR="00271AAC">
        <w:rPr>
          <w:rFonts w:ascii="Times New Roman" w:hAnsi="Times New Roman" w:cs="Times New Roman"/>
        </w:rPr>
        <w:t xml:space="preserve"> The hypocrisy here consists in how one </w:t>
      </w:r>
      <w:r w:rsidR="00271AAC">
        <w:rPr>
          <w:rFonts w:ascii="Times New Roman" w:hAnsi="Times New Roman" w:cs="Times New Roman"/>
          <w:i/>
        </w:rPr>
        <w:t xml:space="preserve">disposes oneself </w:t>
      </w:r>
      <w:r w:rsidR="00271AAC">
        <w:rPr>
          <w:rFonts w:ascii="Times New Roman" w:hAnsi="Times New Roman" w:cs="Times New Roman"/>
        </w:rPr>
        <w:t>towards non-moral goods or ideals</w:t>
      </w:r>
      <w:r w:rsidR="009A7E72">
        <w:rPr>
          <w:rFonts w:ascii="Times New Roman" w:hAnsi="Times New Roman" w:cs="Times New Roman"/>
        </w:rPr>
        <w:t>, or how one’s attitudes and behaviors with respect to the</w:t>
      </w:r>
      <w:r w:rsidR="0000166F">
        <w:rPr>
          <w:rFonts w:ascii="Times New Roman" w:hAnsi="Times New Roman" w:cs="Times New Roman"/>
        </w:rPr>
        <w:t>se goods and ideals are</w:t>
      </w:r>
      <w:r w:rsidR="009A7E72">
        <w:rPr>
          <w:rFonts w:ascii="Times New Roman" w:hAnsi="Times New Roman" w:cs="Times New Roman"/>
        </w:rPr>
        <w:t xml:space="preserve"> inconsistent</w:t>
      </w:r>
      <w:r w:rsidR="00767E1F">
        <w:rPr>
          <w:rFonts w:ascii="Times New Roman" w:hAnsi="Times New Roman" w:cs="Times New Roman"/>
        </w:rPr>
        <w:t xml:space="preserve"> in a hypocrisy-making way</w:t>
      </w:r>
      <w:r w:rsidR="00271AAC">
        <w:rPr>
          <w:rFonts w:ascii="Times New Roman" w:hAnsi="Times New Roman" w:cs="Times New Roman"/>
        </w:rPr>
        <w:t xml:space="preserve">. </w:t>
      </w:r>
    </w:p>
    <w:p w14:paraId="1BFF662A" w14:textId="48231C99" w:rsidR="006417E6" w:rsidRDefault="00FA6B2E" w:rsidP="00E354C6">
      <w:pPr>
        <w:rPr>
          <w:rFonts w:ascii="Times New Roman" w:hAnsi="Times New Roman" w:cs="Times New Roman"/>
        </w:rPr>
      </w:pPr>
      <w:r>
        <w:rPr>
          <w:rFonts w:ascii="Times New Roman" w:hAnsi="Times New Roman" w:cs="Times New Roman"/>
        </w:rPr>
        <w:tab/>
        <w:t>This might not matter if the kind of hypocrisy described in the last paragraph were not re</w:t>
      </w:r>
      <w:r w:rsidR="00CD4454">
        <w:rPr>
          <w:rFonts w:ascii="Times New Roman" w:hAnsi="Times New Roman" w:cs="Times New Roman"/>
        </w:rPr>
        <w:t>levant to the standing to blame</w:t>
      </w:r>
      <w:r w:rsidR="00C61C80">
        <w:rPr>
          <w:rFonts w:ascii="Times New Roman" w:hAnsi="Times New Roman" w:cs="Times New Roman"/>
        </w:rPr>
        <w:t xml:space="preserve">. </w:t>
      </w:r>
      <w:r w:rsidR="00420E4B">
        <w:rPr>
          <w:rFonts w:ascii="Times New Roman" w:hAnsi="Times New Roman" w:cs="Times New Roman"/>
        </w:rPr>
        <w:t xml:space="preserve">But I see no reason why we may not say that under suitable conditions, the hypocritical pseudo-vegetarian </w:t>
      </w:r>
      <w:r w:rsidR="00066A7E">
        <w:rPr>
          <w:rFonts w:ascii="Times New Roman" w:hAnsi="Times New Roman" w:cs="Times New Roman"/>
        </w:rPr>
        <w:t xml:space="preserve">lacks standing to </w:t>
      </w:r>
      <w:r w:rsidR="00420E4B">
        <w:rPr>
          <w:rFonts w:ascii="Times New Roman" w:hAnsi="Times New Roman" w:cs="Times New Roman"/>
        </w:rPr>
        <w:t xml:space="preserve">blame others for </w:t>
      </w:r>
      <w:r w:rsidR="00066A7E">
        <w:rPr>
          <w:rFonts w:ascii="Times New Roman" w:hAnsi="Times New Roman" w:cs="Times New Roman"/>
        </w:rPr>
        <w:t xml:space="preserve">their </w:t>
      </w:r>
      <w:r w:rsidR="00420E4B">
        <w:rPr>
          <w:rFonts w:ascii="Times New Roman" w:hAnsi="Times New Roman" w:cs="Times New Roman"/>
        </w:rPr>
        <w:t>failure</w:t>
      </w:r>
      <w:r w:rsidR="00A03956">
        <w:rPr>
          <w:rFonts w:ascii="Times New Roman" w:hAnsi="Times New Roman" w:cs="Times New Roman"/>
        </w:rPr>
        <w:t>s</w:t>
      </w:r>
      <w:r w:rsidR="00420E4B">
        <w:rPr>
          <w:rFonts w:ascii="Times New Roman" w:hAnsi="Times New Roman" w:cs="Times New Roman"/>
        </w:rPr>
        <w:t xml:space="preserve"> to </w:t>
      </w:r>
      <w:r w:rsidR="00066A7E">
        <w:rPr>
          <w:rFonts w:ascii="Times New Roman" w:hAnsi="Times New Roman" w:cs="Times New Roman"/>
        </w:rPr>
        <w:t>adopt vegetarianism</w:t>
      </w:r>
      <w:r w:rsidR="00BA42CB">
        <w:rPr>
          <w:rFonts w:ascii="Times New Roman" w:hAnsi="Times New Roman" w:cs="Times New Roman"/>
        </w:rPr>
        <w:t xml:space="preserve"> on the same non-moral ground</w:t>
      </w:r>
      <w:r w:rsidR="001578E3">
        <w:rPr>
          <w:rFonts w:ascii="Times New Roman" w:hAnsi="Times New Roman" w:cs="Times New Roman"/>
        </w:rPr>
        <w:t>,</w:t>
      </w:r>
      <w:r w:rsidR="00F67981">
        <w:rPr>
          <w:rFonts w:ascii="Times New Roman" w:hAnsi="Times New Roman" w:cs="Times New Roman"/>
        </w:rPr>
        <w:t xml:space="preserve"> or why the </w:t>
      </w:r>
      <w:r w:rsidR="00F67981">
        <w:rPr>
          <w:rFonts w:ascii="Times New Roman" w:hAnsi="Times New Roman" w:cs="Times New Roman"/>
        </w:rPr>
        <w:lastRenderedPageBreak/>
        <w:t>hypocritical atheist lacks standing to blame others for their lack of piety.</w:t>
      </w:r>
      <w:r w:rsidR="00FB0375">
        <w:rPr>
          <w:rFonts w:ascii="Times New Roman" w:hAnsi="Times New Roman" w:cs="Times New Roman"/>
        </w:rPr>
        <w:t xml:space="preserve"> To be clear, I am not assuming that such hypocrites lack standing under </w:t>
      </w:r>
      <w:r w:rsidR="00687B41">
        <w:rPr>
          <w:rFonts w:ascii="Times New Roman" w:hAnsi="Times New Roman" w:cs="Times New Roman"/>
        </w:rPr>
        <w:t>some</w:t>
      </w:r>
      <w:r w:rsidR="00FB0375">
        <w:rPr>
          <w:rFonts w:ascii="Times New Roman" w:hAnsi="Times New Roman" w:cs="Times New Roman"/>
          <w:i/>
        </w:rPr>
        <w:t xml:space="preserve"> </w:t>
      </w:r>
      <w:r w:rsidR="000E3B82">
        <w:rPr>
          <w:rFonts w:ascii="Times New Roman" w:hAnsi="Times New Roman" w:cs="Times New Roman"/>
        </w:rPr>
        <w:t xml:space="preserve">conditions and arguing from this premise </w:t>
      </w:r>
      <w:r w:rsidR="00FB0375">
        <w:rPr>
          <w:rFonts w:ascii="Times New Roman" w:hAnsi="Times New Roman" w:cs="Times New Roman"/>
        </w:rPr>
        <w:t xml:space="preserve">that our definition of </w:t>
      </w:r>
      <w:r w:rsidR="00692B58">
        <w:rPr>
          <w:rFonts w:ascii="Times New Roman" w:hAnsi="Times New Roman" w:cs="Times New Roman"/>
        </w:rPr>
        <w:t>hypocrisy must account for them. T</w:t>
      </w:r>
      <w:r w:rsidR="00FB0375">
        <w:rPr>
          <w:rFonts w:ascii="Times New Roman" w:hAnsi="Times New Roman" w:cs="Times New Roman"/>
        </w:rPr>
        <w:t>his would be to assume that the</w:t>
      </w:r>
      <w:r w:rsidR="002D5FAB">
        <w:rPr>
          <w:rFonts w:ascii="Times New Roman" w:hAnsi="Times New Roman" w:cs="Times New Roman"/>
        </w:rPr>
        <w:t xml:space="preserve"> Nonh</w:t>
      </w:r>
      <w:r w:rsidR="00F341BE">
        <w:rPr>
          <w:rFonts w:ascii="Times New Roman" w:hAnsi="Times New Roman" w:cs="Times New Roman"/>
        </w:rPr>
        <w:t>ypocrisy condition is true for some cases of hypocrisy.</w:t>
      </w:r>
      <w:r w:rsidR="00FB0375">
        <w:rPr>
          <w:rFonts w:ascii="Times New Roman" w:hAnsi="Times New Roman" w:cs="Times New Roman"/>
        </w:rPr>
        <w:t xml:space="preserve"> Rather, I am claiming that</w:t>
      </w:r>
      <w:r w:rsidR="00EF467B">
        <w:rPr>
          <w:rFonts w:ascii="Times New Roman" w:hAnsi="Times New Roman" w:cs="Times New Roman"/>
        </w:rPr>
        <w:t xml:space="preserve">, </w:t>
      </w:r>
      <w:r w:rsidR="00EF467B" w:rsidRPr="00347346">
        <w:rPr>
          <w:rFonts w:ascii="Times New Roman" w:hAnsi="Times New Roman" w:cs="Times New Roman"/>
          <w:i/>
        </w:rPr>
        <w:t>if</w:t>
      </w:r>
      <w:r w:rsidR="00EF467B">
        <w:rPr>
          <w:rFonts w:ascii="Times New Roman" w:hAnsi="Times New Roman" w:cs="Times New Roman"/>
        </w:rPr>
        <w:t xml:space="preserve"> </w:t>
      </w:r>
      <w:r w:rsidR="00EF467B">
        <w:rPr>
          <w:rFonts w:ascii="Times New Roman" w:hAnsi="Times New Roman" w:cs="Times New Roman"/>
          <w:i/>
        </w:rPr>
        <w:t xml:space="preserve">anyone </w:t>
      </w:r>
      <w:r w:rsidR="00EF467B">
        <w:rPr>
          <w:rFonts w:ascii="Times New Roman" w:hAnsi="Times New Roman" w:cs="Times New Roman"/>
        </w:rPr>
        <w:t>lacks standing to blame on account of hypocrisy,</w:t>
      </w:r>
      <w:r w:rsidR="00FB0375">
        <w:rPr>
          <w:rFonts w:ascii="Times New Roman" w:hAnsi="Times New Roman" w:cs="Times New Roman"/>
        </w:rPr>
        <w:t xml:space="preserve"> there is no </w:t>
      </w:r>
      <w:r w:rsidR="00FB0375">
        <w:rPr>
          <w:rFonts w:ascii="Times New Roman" w:hAnsi="Times New Roman" w:cs="Times New Roman"/>
          <w:i/>
        </w:rPr>
        <w:t xml:space="preserve">obvious </w:t>
      </w:r>
      <w:r w:rsidR="00FB0375">
        <w:rPr>
          <w:rFonts w:ascii="Times New Roman" w:hAnsi="Times New Roman" w:cs="Times New Roman"/>
        </w:rPr>
        <w:t xml:space="preserve">reason why </w:t>
      </w:r>
      <w:r w:rsidR="003D3480" w:rsidRPr="00347346">
        <w:rPr>
          <w:rFonts w:ascii="Times New Roman" w:hAnsi="Times New Roman" w:cs="Times New Roman"/>
        </w:rPr>
        <w:t>these</w:t>
      </w:r>
      <w:r w:rsidR="007B47D8" w:rsidRPr="00C35C1F">
        <w:rPr>
          <w:rFonts w:ascii="Times New Roman" w:hAnsi="Times New Roman" w:cs="Times New Roman"/>
        </w:rPr>
        <w:t xml:space="preserve"> </w:t>
      </w:r>
      <w:r w:rsidR="007B47D8">
        <w:rPr>
          <w:rFonts w:ascii="Times New Roman" w:hAnsi="Times New Roman" w:cs="Times New Roman"/>
        </w:rPr>
        <w:t>hypocrites would not lack standing</w:t>
      </w:r>
      <w:r w:rsidR="00C35C1F">
        <w:rPr>
          <w:rFonts w:ascii="Times New Roman" w:hAnsi="Times New Roman" w:cs="Times New Roman"/>
        </w:rPr>
        <w:t xml:space="preserve"> as well</w:t>
      </w:r>
      <w:r w:rsidR="00507D2F">
        <w:rPr>
          <w:rFonts w:ascii="Times New Roman" w:hAnsi="Times New Roman" w:cs="Times New Roman"/>
        </w:rPr>
        <w:t xml:space="preserve">. </w:t>
      </w:r>
      <w:r w:rsidR="00EB7909">
        <w:rPr>
          <w:rFonts w:ascii="Times New Roman" w:hAnsi="Times New Roman" w:cs="Times New Roman"/>
        </w:rPr>
        <w:t>It might be ob</w:t>
      </w:r>
      <w:r w:rsidR="00FB0375">
        <w:rPr>
          <w:rFonts w:ascii="Times New Roman" w:hAnsi="Times New Roman" w:cs="Times New Roman"/>
        </w:rPr>
        <w:t>jected here that blame is an in</w:t>
      </w:r>
      <w:r w:rsidR="00EB7909">
        <w:rPr>
          <w:rFonts w:ascii="Times New Roman" w:hAnsi="Times New Roman" w:cs="Times New Roman"/>
        </w:rPr>
        <w:t xml:space="preserve">trinsically moral notion, so that it makes no sense to </w:t>
      </w:r>
      <w:r w:rsidR="00EB56E7">
        <w:rPr>
          <w:rFonts w:ascii="Times New Roman" w:hAnsi="Times New Roman" w:cs="Times New Roman"/>
        </w:rPr>
        <w:t xml:space="preserve">talk about blaming someone for </w:t>
      </w:r>
      <w:r w:rsidR="006E513A">
        <w:rPr>
          <w:rFonts w:ascii="Times New Roman" w:hAnsi="Times New Roman" w:cs="Times New Roman"/>
        </w:rPr>
        <w:t xml:space="preserve">lapses </w:t>
      </w:r>
      <w:r w:rsidR="00F862CE">
        <w:rPr>
          <w:rFonts w:ascii="Times New Roman" w:hAnsi="Times New Roman" w:cs="Times New Roman"/>
        </w:rPr>
        <w:t xml:space="preserve">of </w:t>
      </w:r>
      <w:r w:rsidR="00061250">
        <w:rPr>
          <w:rFonts w:ascii="Times New Roman" w:hAnsi="Times New Roman" w:cs="Times New Roman"/>
        </w:rPr>
        <w:t xml:space="preserve">attitude or </w:t>
      </w:r>
      <w:r w:rsidR="0039347D">
        <w:rPr>
          <w:rFonts w:ascii="Times New Roman" w:hAnsi="Times New Roman" w:cs="Times New Roman"/>
        </w:rPr>
        <w:t>conduct</w:t>
      </w:r>
      <w:r w:rsidR="00EB56E7">
        <w:rPr>
          <w:rFonts w:ascii="Times New Roman" w:hAnsi="Times New Roman" w:cs="Times New Roman"/>
        </w:rPr>
        <w:t xml:space="preserve"> in the non-moral realm</w:t>
      </w:r>
      <w:r w:rsidR="00EB7909">
        <w:rPr>
          <w:rFonts w:ascii="Times New Roman" w:hAnsi="Times New Roman" w:cs="Times New Roman"/>
        </w:rPr>
        <w:t>.</w:t>
      </w:r>
      <w:r w:rsidR="00F67981">
        <w:rPr>
          <w:rFonts w:ascii="Times New Roman" w:hAnsi="Times New Roman" w:cs="Times New Roman"/>
        </w:rPr>
        <w:t xml:space="preserve"> </w:t>
      </w:r>
      <w:r w:rsidR="0090202A">
        <w:rPr>
          <w:rFonts w:ascii="Times New Roman" w:hAnsi="Times New Roman" w:cs="Times New Roman"/>
        </w:rPr>
        <w:t xml:space="preserve">Indeed, it is sometimes taken </w:t>
      </w:r>
      <w:r w:rsidR="006D3B1A">
        <w:rPr>
          <w:rFonts w:ascii="Times New Roman" w:hAnsi="Times New Roman" w:cs="Times New Roman"/>
        </w:rPr>
        <w:t>as definitional of moral standards or moral judgments that they</w:t>
      </w:r>
      <w:r w:rsidR="00E63E23">
        <w:rPr>
          <w:rFonts w:ascii="Times New Roman" w:hAnsi="Times New Roman" w:cs="Times New Roman"/>
        </w:rPr>
        <w:t xml:space="preserve"> involve </w:t>
      </w:r>
      <w:r w:rsidR="0090202A">
        <w:rPr>
          <w:rFonts w:ascii="Times New Roman" w:hAnsi="Times New Roman" w:cs="Times New Roman"/>
        </w:rPr>
        <w:t>the deployment of blame-attitudes.</w:t>
      </w:r>
      <w:r w:rsidR="00152C81">
        <w:rPr>
          <w:rStyle w:val="FootnoteReference"/>
          <w:rFonts w:ascii="Times New Roman" w:hAnsi="Times New Roman" w:cs="Times New Roman"/>
        </w:rPr>
        <w:footnoteReference w:id="19"/>
      </w:r>
      <w:r w:rsidR="00896F14">
        <w:rPr>
          <w:rFonts w:ascii="Times New Roman" w:hAnsi="Times New Roman" w:cs="Times New Roman"/>
        </w:rPr>
        <w:t xml:space="preserve"> </w:t>
      </w:r>
      <w:r w:rsidR="009415A1">
        <w:rPr>
          <w:rFonts w:ascii="Times New Roman" w:hAnsi="Times New Roman" w:cs="Times New Roman"/>
        </w:rPr>
        <w:t>C</w:t>
      </w:r>
      <w:r w:rsidR="00896F14">
        <w:rPr>
          <w:rFonts w:ascii="Times New Roman" w:hAnsi="Times New Roman" w:cs="Times New Roman"/>
        </w:rPr>
        <w:t>onversely, some</w:t>
      </w:r>
      <w:r w:rsidR="001A7689">
        <w:rPr>
          <w:rFonts w:ascii="Times New Roman" w:hAnsi="Times New Roman" w:cs="Times New Roman"/>
        </w:rPr>
        <w:t xml:space="preserve"> theorists of blame appear to </w:t>
      </w:r>
      <w:r w:rsidR="001A7689">
        <w:rPr>
          <w:rFonts w:ascii="Times New Roman" w:hAnsi="Times New Roman" w:cs="Times New Roman"/>
          <w:i/>
        </w:rPr>
        <w:t>assume</w:t>
      </w:r>
      <w:r w:rsidR="00896F14">
        <w:rPr>
          <w:rFonts w:ascii="Times New Roman" w:hAnsi="Times New Roman" w:cs="Times New Roman"/>
        </w:rPr>
        <w:t xml:space="preserve"> that blame is an intrinsically moral notion.</w:t>
      </w:r>
      <w:r w:rsidR="00381B3C">
        <w:rPr>
          <w:rStyle w:val="FootnoteReference"/>
          <w:rFonts w:ascii="Times New Roman" w:hAnsi="Times New Roman" w:cs="Times New Roman"/>
        </w:rPr>
        <w:footnoteReference w:id="20"/>
      </w:r>
      <w:r w:rsidR="00896F14">
        <w:rPr>
          <w:rFonts w:ascii="Times New Roman" w:hAnsi="Times New Roman" w:cs="Times New Roman"/>
        </w:rPr>
        <w:t xml:space="preserve"> Yet it seems</w:t>
      </w:r>
      <w:r w:rsidR="004973FD">
        <w:rPr>
          <w:rFonts w:ascii="Times New Roman" w:hAnsi="Times New Roman" w:cs="Times New Roman"/>
        </w:rPr>
        <w:t xml:space="preserve"> more plausible to think that</w:t>
      </w:r>
      <w:r w:rsidR="00896F14">
        <w:rPr>
          <w:rFonts w:ascii="Times New Roman" w:hAnsi="Times New Roman" w:cs="Times New Roman"/>
        </w:rPr>
        <w:t xml:space="preserve"> while blame is</w:t>
      </w:r>
      <w:r w:rsidR="005C346D">
        <w:rPr>
          <w:rFonts w:ascii="Times New Roman" w:hAnsi="Times New Roman" w:cs="Times New Roman"/>
        </w:rPr>
        <w:t xml:space="preserve"> indeed</w:t>
      </w:r>
      <w:r w:rsidR="00896F14">
        <w:rPr>
          <w:rFonts w:ascii="Times New Roman" w:hAnsi="Times New Roman" w:cs="Times New Roman"/>
        </w:rPr>
        <w:t xml:space="preserve"> bound up with normative judgments, those judgments need not be </w:t>
      </w:r>
      <w:r w:rsidR="00896F14">
        <w:rPr>
          <w:rFonts w:ascii="Times New Roman" w:hAnsi="Times New Roman" w:cs="Times New Roman"/>
          <w:i/>
        </w:rPr>
        <w:t>moral</w:t>
      </w:r>
      <w:r w:rsidR="00896F14">
        <w:rPr>
          <w:rFonts w:ascii="Times New Roman" w:hAnsi="Times New Roman" w:cs="Times New Roman"/>
        </w:rPr>
        <w:t xml:space="preserve"> in character. </w:t>
      </w:r>
      <w:r w:rsidR="00195575">
        <w:rPr>
          <w:rFonts w:ascii="Times New Roman" w:hAnsi="Times New Roman" w:cs="Times New Roman"/>
        </w:rPr>
        <w:t xml:space="preserve">Gary Watson recognizes one form of blame, </w:t>
      </w:r>
      <w:r w:rsidR="00195575">
        <w:rPr>
          <w:rFonts w:ascii="Times New Roman" w:hAnsi="Times New Roman" w:cs="Times New Roman"/>
          <w:i/>
        </w:rPr>
        <w:t xml:space="preserve">aretaic </w:t>
      </w:r>
      <w:r w:rsidR="00195575">
        <w:rPr>
          <w:rFonts w:ascii="Times New Roman" w:hAnsi="Times New Roman" w:cs="Times New Roman"/>
        </w:rPr>
        <w:t xml:space="preserve">blame, that consists in a judgment that the target of blame has failed according to </w:t>
      </w:r>
      <w:r w:rsidR="00195575">
        <w:rPr>
          <w:rFonts w:ascii="Times New Roman" w:hAnsi="Times New Roman" w:cs="Times New Roman"/>
          <w:i/>
        </w:rPr>
        <w:t xml:space="preserve">some </w:t>
      </w:r>
      <w:r w:rsidR="00195575">
        <w:rPr>
          <w:rFonts w:ascii="Times New Roman" w:hAnsi="Times New Roman" w:cs="Times New Roman"/>
        </w:rPr>
        <w:t xml:space="preserve">standard of excellence. </w:t>
      </w:r>
      <w:r w:rsidR="00280193">
        <w:rPr>
          <w:rFonts w:ascii="Times New Roman" w:hAnsi="Times New Roman" w:cs="Times New Roman"/>
        </w:rPr>
        <w:t>While Watson allows that these standards may all be moral “in a broad sense,” he insists that they are “independent of the particular moral norms that are invoked in accountability.”</w:t>
      </w:r>
      <w:r w:rsidR="00D51BC8">
        <w:rPr>
          <w:rStyle w:val="FootnoteReference"/>
          <w:rFonts w:ascii="Times New Roman" w:hAnsi="Times New Roman" w:cs="Times New Roman"/>
        </w:rPr>
        <w:footnoteReference w:id="21"/>
      </w:r>
      <w:r w:rsidR="00280193">
        <w:rPr>
          <w:rFonts w:ascii="Times New Roman" w:hAnsi="Times New Roman" w:cs="Times New Roman"/>
        </w:rPr>
        <w:t xml:space="preserve"> </w:t>
      </w:r>
      <w:r w:rsidR="00D51BC8">
        <w:rPr>
          <w:rFonts w:ascii="Times New Roman" w:hAnsi="Times New Roman" w:cs="Times New Roman"/>
        </w:rPr>
        <w:t xml:space="preserve">To be clear, I am not endorsing Watson’s view about the </w:t>
      </w:r>
      <w:r w:rsidR="00D51BC8">
        <w:rPr>
          <w:rFonts w:ascii="Times New Roman" w:hAnsi="Times New Roman" w:cs="Times New Roman"/>
        </w:rPr>
        <w:lastRenderedPageBreak/>
        <w:t xml:space="preserve">“two faces” of responsibility here, </w:t>
      </w:r>
      <w:r w:rsidR="00A939FD">
        <w:rPr>
          <w:rFonts w:ascii="Times New Roman" w:hAnsi="Times New Roman" w:cs="Times New Roman"/>
        </w:rPr>
        <w:t xml:space="preserve">nor claiming that </w:t>
      </w:r>
      <w:r w:rsidR="00A939FD">
        <w:rPr>
          <w:rFonts w:ascii="Times New Roman" w:hAnsi="Times New Roman" w:cs="Times New Roman"/>
          <w:i/>
        </w:rPr>
        <w:t xml:space="preserve">only </w:t>
      </w:r>
      <w:r w:rsidR="00A939FD">
        <w:rPr>
          <w:rFonts w:ascii="Times New Roman" w:hAnsi="Times New Roman" w:cs="Times New Roman"/>
        </w:rPr>
        <w:t>a</w:t>
      </w:r>
      <w:r w:rsidR="00CC1E2A">
        <w:rPr>
          <w:rFonts w:ascii="Times New Roman" w:hAnsi="Times New Roman" w:cs="Times New Roman"/>
        </w:rPr>
        <w:t>ttributability-responsibility can be</w:t>
      </w:r>
      <w:r w:rsidR="00A939FD">
        <w:rPr>
          <w:rFonts w:ascii="Times New Roman" w:hAnsi="Times New Roman" w:cs="Times New Roman"/>
        </w:rPr>
        <w:t xml:space="preserve"> non-moral</w:t>
      </w:r>
      <w:r w:rsidR="00EA224C">
        <w:rPr>
          <w:rFonts w:ascii="Times New Roman" w:hAnsi="Times New Roman" w:cs="Times New Roman"/>
        </w:rPr>
        <w:t xml:space="preserve">. I am simply pointing out the possibility that blame can be </w:t>
      </w:r>
      <w:r w:rsidR="00F40E43">
        <w:rPr>
          <w:rFonts w:ascii="Times New Roman" w:hAnsi="Times New Roman" w:cs="Times New Roman"/>
        </w:rPr>
        <w:t>deployed in non-moral contexts, a possibility that has not gone unnoticed by prominent theorists of blame</w:t>
      </w:r>
      <w:r w:rsidR="00BA3B21">
        <w:rPr>
          <w:rFonts w:ascii="Times New Roman" w:hAnsi="Times New Roman" w:cs="Times New Roman"/>
        </w:rPr>
        <w:t xml:space="preserve"> and responsibility</w:t>
      </w:r>
      <w:r w:rsidR="00F40E43">
        <w:rPr>
          <w:rFonts w:ascii="Times New Roman" w:hAnsi="Times New Roman" w:cs="Times New Roman"/>
        </w:rPr>
        <w:t xml:space="preserve">. </w:t>
      </w:r>
      <w:r w:rsidR="005B153C">
        <w:rPr>
          <w:rFonts w:ascii="Times New Roman" w:hAnsi="Times New Roman" w:cs="Times New Roman"/>
        </w:rPr>
        <w:t xml:space="preserve">Because it seems possible to be a hypocrite with respect to non-moral norms, goods, or ideals, and such hypocrites may lack the standing to blame, </w:t>
      </w:r>
      <w:r w:rsidR="007C4DC9">
        <w:rPr>
          <w:rFonts w:ascii="Times New Roman" w:hAnsi="Times New Roman" w:cs="Times New Roman"/>
        </w:rPr>
        <w:t xml:space="preserve">we cannot </w:t>
      </w:r>
      <w:r w:rsidR="00E1423E">
        <w:rPr>
          <w:rFonts w:ascii="Times New Roman" w:hAnsi="Times New Roman" w:cs="Times New Roman"/>
        </w:rPr>
        <w:t xml:space="preserve">simply </w:t>
      </w:r>
      <w:r w:rsidR="007C4DC9">
        <w:rPr>
          <w:rFonts w:ascii="Times New Roman" w:hAnsi="Times New Roman" w:cs="Times New Roman"/>
        </w:rPr>
        <w:t>build into our definition of hypocrisy the assumption</w:t>
      </w:r>
      <w:r w:rsidR="00EB7909">
        <w:rPr>
          <w:rFonts w:ascii="Times New Roman" w:hAnsi="Times New Roman" w:cs="Times New Roman"/>
        </w:rPr>
        <w:t xml:space="preserve"> that all hypocrisy is hypocrisy with resp</w:t>
      </w:r>
      <w:r w:rsidR="007C4DC9">
        <w:rPr>
          <w:rFonts w:ascii="Times New Roman" w:hAnsi="Times New Roman" w:cs="Times New Roman"/>
        </w:rPr>
        <w:t xml:space="preserve">ect to some moral norm. </w:t>
      </w:r>
      <w:r w:rsidR="009A3E87">
        <w:rPr>
          <w:rFonts w:ascii="Times New Roman" w:hAnsi="Times New Roman" w:cs="Times New Roman"/>
        </w:rPr>
        <w:t>Instead, I propose that we define hypocrisy with reference to norms, goods, or ideals</w:t>
      </w:r>
      <w:r w:rsidR="005145A4">
        <w:rPr>
          <w:rFonts w:ascii="Times New Roman" w:hAnsi="Times New Roman" w:cs="Times New Roman"/>
        </w:rPr>
        <w:t xml:space="preserve"> of a moral or non-moral </w:t>
      </w:r>
      <w:r w:rsidR="002E13C7">
        <w:rPr>
          <w:rFonts w:ascii="Times New Roman" w:hAnsi="Times New Roman" w:cs="Times New Roman"/>
        </w:rPr>
        <w:t>character</w:t>
      </w:r>
      <w:r w:rsidR="00C92A25">
        <w:rPr>
          <w:rFonts w:ascii="Times New Roman" w:hAnsi="Times New Roman" w:cs="Times New Roman"/>
        </w:rPr>
        <w:t>; hence,</w:t>
      </w:r>
      <w:r w:rsidR="006417E6">
        <w:rPr>
          <w:rFonts w:ascii="Times New Roman" w:hAnsi="Times New Roman" w:cs="Times New Roman"/>
        </w:rPr>
        <w:t xml:space="preserve"> the account of hypocrisy I propose will be hypocrisy </w:t>
      </w:r>
      <w:r w:rsidR="006417E6">
        <w:rPr>
          <w:rFonts w:ascii="Times New Roman" w:hAnsi="Times New Roman" w:cs="Times New Roman"/>
          <w:i/>
        </w:rPr>
        <w:t xml:space="preserve">with respect to </w:t>
      </w:r>
      <w:r w:rsidR="00812B14">
        <w:rPr>
          <w:rFonts w:ascii="Times New Roman" w:hAnsi="Times New Roman" w:cs="Times New Roman"/>
        </w:rPr>
        <w:t>some norm</w:t>
      </w:r>
      <w:r w:rsidR="002D25F1">
        <w:rPr>
          <w:rFonts w:ascii="Times New Roman" w:hAnsi="Times New Roman" w:cs="Times New Roman"/>
        </w:rPr>
        <w:t>, good</w:t>
      </w:r>
      <w:r w:rsidR="006417E6">
        <w:rPr>
          <w:rFonts w:ascii="Times New Roman" w:hAnsi="Times New Roman" w:cs="Times New Roman"/>
        </w:rPr>
        <w:t>, or ideal</w:t>
      </w:r>
      <w:r w:rsidR="002D25F1">
        <w:rPr>
          <w:rFonts w:ascii="Times New Roman" w:hAnsi="Times New Roman" w:cs="Times New Roman"/>
        </w:rPr>
        <w:t xml:space="preserve"> </w:t>
      </w:r>
      <w:r w:rsidR="006569E0">
        <w:rPr>
          <w:rFonts w:ascii="Times New Roman" w:hAnsi="Times New Roman" w:cs="Times New Roman"/>
          <w:i/>
        </w:rPr>
        <w:t xml:space="preserve">N. </w:t>
      </w:r>
    </w:p>
    <w:p w14:paraId="5463717B" w14:textId="3C89A963" w:rsidR="00AC5DD2" w:rsidRPr="00360644" w:rsidRDefault="00E21584" w:rsidP="00AC5DD2">
      <w:pPr>
        <w:rPr>
          <w:rFonts w:ascii="Times New Roman" w:hAnsi="Times New Roman" w:cs="Times New Roman"/>
        </w:rPr>
      </w:pPr>
      <w:r>
        <w:rPr>
          <w:rFonts w:ascii="Times New Roman" w:hAnsi="Times New Roman" w:cs="Times New Roman"/>
        </w:rPr>
        <w:tab/>
      </w:r>
      <w:r w:rsidR="00C1276C">
        <w:rPr>
          <w:rFonts w:ascii="Times New Roman" w:hAnsi="Times New Roman" w:cs="Times New Roman"/>
        </w:rPr>
        <w:t xml:space="preserve">The foregoing discussion </w:t>
      </w:r>
      <w:r w:rsidR="006437E1">
        <w:rPr>
          <w:rFonts w:ascii="Times New Roman" w:hAnsi="Times New Roman" w:cs="Times New Roman"/>
        </w:rPr>
        <w:t xml:space="preserve">also </w:t>
      </w:r>
      <w:r>
        <w:rPr>
          <w:rFonts w:ascii="Times New Roman" w:hAnsi="Times New Roman" w:cs="Times New Roman"/>
        </w:rPr>
        <w:t xml:space="preserve">suggests that we should not characterize the Nonhypocrisy condition in terms of </w:t>
      </w:r>
      <w:r w:rsidR="00B10689">
        <w:rPr>
          <w:rFonts w:ascii="Times New Roman" w:hAnsi="Times New Roman" w:cs="Times New Roman"/>
        </w:rPr>
        <w:t xml:space="preserve">the standing to blame for violation of a specifically </w:t>
      </w:r>
      <w:r w:rsidR="00B10689">
        <w:rPr>
          <w:rFonts w:ascii="Times New Roman" w:hAnsi="Times New Roman" w:cs="Times New Roman"/>
          <w:i/>
        </w:rPr>
        <w:t xml:space="preserve">moral </w:t>
      </w:r>
      <w:r w:rsidR="00B10689">
        <w:rPr>
          <w:rFonts w:ascii="Times New Roman" w:hAnsi="Times New Roman" w:cs="Times New Roman"/>
        </w:rPr>
        <w:t>norm</w:t>
      </w:r>
      <w:r w:rsidR="003C2713">
        <w:rPr>
          <w:rFonts w:ascii="Times New Roman" w:hAnsi="Times New Roman" w:cs="Times New Roman"/>
        </w:rPr>
        <w:t>, as I did in the introduction</w:t>
      </w:r>
      <w:r w:rsidR="00F0530D">
        <w:rPr>
          <w:rFonts w:ascii="Times New Roman" w:hAnsi="Times New Roman" w:cs="Times New Roman"/>
        </w:rPr>
        <w:t xml:space="preserve">. </w:t>
      </w:r>
      <w:r>
        <w:rPr>
          <w:rFonts w:ascii="Times New Roman" w:hAnsi="Times New Roman" w:cs="Times New Roman"/>
        </w:rPr>
        <w:t>I</w:t>
      </w:r>
      <w:r w:rsidR="00EA2C5B">
        <w:rPr>
          <w:rFonts w:ascii="Times New Roman" w:hAnsi="Times New Roman" w:cs="Times New Roman"/>
        </w:rPr>
        <w:t>nstead, we should understand</w:t>
      </w:r>
      <w:r>
        <w:rPr>
          <w:rFonts w:ascii="Times New Roman" w:hAnsi="Times New Roman" w:cs="Times New Roman"/>
        </w:rPr>
        <w:t xml:space="preserve"> </w:t>
      </w:r>
      <w:r w:rsidR="003A01A1">
        <w:rPr>
          <w:rFonts w:ascii="Times New Roman" w:hAnsi="Times New Roman" w:cs="Times New Roman"/>
        </w:rPr>
        <w:t xml:space="preserve">this </w:t>
      </w:r>
      <w:r>
        <w:rPr>
          <w:rFonts w:ascii="Times New Roman" w:hAnsi="Times New Roman" w:cs="Times New Roman"/>
        </w:rPr>
        <w:t xml:space="preserve">condition as the claim that </w:t>
      </w:r>
      <w:r w:rsidRPr="00C75B68">
        <w:rPr>
          <w:rFonts w:ascii="Times New Roman" w:hAnsi="Times New Roman" w:cs="Times New Roman"/>
          <w:i/>
        </w:rPr>
        <w:t>R</w:t>
      </w:r>
      <w:r w:rsidRPr="00C75B68">
        <w:rPr>
          <w:rFonts w:ascii="Times New Roman" w:hAnsi="Times New Roman" w:cs="Times New Roman"/>
        </w:rPr>
        <w:t xml:space="preserve"> has the standing to blame </w:t>
      </w:r>
      <w:r w:rsidRPr="00C75B68">
        <w:rPr>
          <w:rFonts w:ascii="Times New Roman" w:hAnsi="Times New Roman" w:cs="Times New Roman"/>
          <w:i/>
        </w:rPr>
        <w:t>S</w:t>
      </w:r>
      <w:r w:rsidRPr="00C75B68">
        <w:rPr>
          <w:rFonts w:ascii="Times New Roman" w:hAnsi="Times New Roman" w:cs="Times New Roman"/>
        </w:rPr>
        <w:t xml:space="preserve"> for some </w:t>
      </w:r>
      <w:r>
        <w:rPr>
          <w:rFonts w:ascii="Times New Roman" w:hAnsi="Times New Roman" w:cs="Times New Roman"/>
        </w:rPr>
        <w:t xml:space="preserve">failure to </w:t>
      </w:r>
      <w:r w:rsidR="00291FA6">
        <w:rPr>
          <w:rFonts w:ascii="Times New Roman" w:hAnsi="Times New Roman" w:cs="Times New Roman"/>
        </w:rPr>
        <w:t>promote, obtain, act in accordance with, or express respect for</w:t>
      </w:r>
      <w:r>
        <w:rPr>
          <w:rFonts w:ascii="Times New Roman" w:hAnsi="Times New Roman" w:cs="Times New Roman"/>
        </w:rPr>
        <w:t xml:space="preserve"> a</w:t>
      </w:r>
      <w:r w:rsidR="00386C96">
        <w:rPr>
          <w:rFonts w:ascii="Times New Roman" w:hAnsi="Times New Roman" w:cs="Times New Roman"/>
        </w:rPr>
        <w:t xml:space="preserve"> norm, good, or ideal</w:t>
      </w:r>
      <w:r>
        <w:rPr>
          <w:rFonts w:ascii="Times New Roman" w:hAnsi="Times New Roman" w:cs="Times New Roman"/>
        </w:rPr>
        <w:t xml:space="preserve"> </w:t>
      </w:r>
      <w:r w:rsidRPr="00C75B68">
        <w:rPr>
          <w:rFonts w:ascii="Times New Roman" w:hAnsi="Times New Roman" w:cs="Times New Roman"/>
        </w:rPr>
        <w:t xml:space="preserve">only if </w:t>
      </w:r>
      <w:r w:rsidRPr="00C75B68">
        <w:rPr>
          <w:rFonts w:ascii="Times New Roman" w:hAnsi="Times New Roman" w:cs="Times New Roman"/>
          <w:i/>
        </w:rPr>
        <w:t>R</w:t>
      </w:r>
      <w:r w:rsidRPr="00C75B68">
        <w:rPr>
          <w:rFonts w:ascii="Times New Roman" w:hAnsi="Times New Roman" w:cs="Times New Roman"/>
        </w:rPr>
        <w:t xml:space="preserve">’s blaming </w:t>
      </w:r>
      <w:r w:rsidRPr="00C75B68">
        <w:rPr>
          <w:rFonts w:ascii="Times New Roman" w:hAnsi="Times New Roman" w:cs="Times New Roman"/>
          <w:i/>
        </w:rPr>
        <w:t>S</w:t>
      </w:r>
      <w:r w:rsidRPr="00C75B68">
        <w:rPr>
          <w:rFonts w:ascii="Times New Roman" w:hAnsi="Times New Roman" w:cs="Times New Roman"/>
        </w:rPr>
        <w:t xml:space="preserve"> is not hypocritical</w:t>
      </w:r>
      <w:r>
        <w:rPr>
          <w:rFonts w:ascii="Times New Roman" w:hAnsi="Times New Roman" w:cs="Times New Roman"/>
        </w:rPr>
        <w:t>.</w:t>
      </w:r>
      <w:r w:rsidR="00A20C95">
        <w:rPr>
          <w:rStyle w:val="FootnoteReference"/>
          <w:rFonts w:ascii="Times New Roman" w:hAnsi="Times New Roman" w:cs="Times New Roman"/>
        </w:rPr>
        <w:footnoteReference w:id="22"/>
      </w:r>
    </w:p>
    <w:p w14:paraId="06056CE7" w14:textId="0BBF7DEE" w:rsidR="00AC5DD2" w:rsidRPr="00347346" w:rsidRDefault="00AC5DD2" w:rsidP="00347346">
      <w:pPr>
        <w:pStyle w:val="Heading3"/>
        <w:numPr>
          <w:ilvl w:val="1"/>
          <w:numId w:val="33"/>
        </w:numPr>
        <w:ind w:left="1800" w:hanging="540"/>
        <w:rPr>
          <w:b/>
        </w:rPr>
      </w:pPr>
      <w:r w:rsidRPr="00347346">
        <w:rPr>
          <w:b/>
        </w:rPr>
        <w:t>The Commitment Account of Hypocrisy</w:t>
      </w:r>
    </w:p>
    <w:p w14:paraId="192F9F01" w14:textId="77777777" w:rsidR="00AC5DD2" w:rsidRPr="00465012" w:rsidRDefault="00AC5DD2" w:rsidP="00AC5DD2">
      <w:pPr>
        <w:ind w:left="720"/>
        <w:rPr>
          <w:rFonts w:ascii="Times New Roman" w:hAnsi="Times New Roman" w:cs="Times New Roman"/>
        </w:rPr>
      </w:pPr>
    </w:p>
    <w:p w14:paraId="3782B1D0" w14:textId="471BB23F" w:rsidR="002C1B5F" w:rsidRDefault="00AC5DD2">
      <w:pPr>
        <w:ind w:firstLine="720"/>
        <w:rPr>
          <w:rFonts w:ascii="Times New Roman" w:hAnsi="Times New Roman" w:cs="Times New Roman"/>
        </w:rPr>
      </w:pPr>
      <w:r>
        <w:rPr>
          <w:rFonts w:ascii="Times New Roman" w:hAnsi="Times New Roman" w:cs="Times New Roman"/>
        </w:rPr>
        <w:t xml:space="preserve">As </w:t>
      </w:r>
      <w:r w:rsidR="00E506EA">
        <w:rPr>
          <w:rFonts w:ascii="Times New Roman" w:hAnsi="Times New Roman" w:cs="Times New Roman"/>
        </w:rPr>
        <w:t>I noted</w:t>
      </w:r>
      <w:r>
        <w:rPr>
          <w:rFonts w:ascii="Times New Roman" w:hAnsi="Times New Roman" w:cs="Times New Roman"/>
        </w:rPr>
        <w:t>, t</w:t>
      </w:r>
      <w:r w:rsidRPr="00360644">
        <w:rPr>
          <w:rFonts w:ascii="Times New Roman" w:hAnsi="Times New Roman" w:cs="Times New Roman"/>
        </w:rPr>
        <w:t xml:space="preserve">he word “hypocrisy” is derived from the Greek </w:t>
      </w:r>
      <w:r w:rsidRPr="00360644">
        <w:rPr>
          <w:rFonts w:ascii="Times New Roman" w:hAnsi="Times New Roman" w:cs="Times New Roman"/>
          <w:i/>
        </w:rPr>
        <w:t>hupokrisis</w:t>
      </w:r>
      <w:proofErr w:type="gramStart"/>
      <w:r>
        <w:rPr>
          <w:rFonts w:ascii="Times New Roman" w:hAnsi="Times New Roman" w:cs="Times New Roman"/>
        </w:rPr>
        <w:t>—“</w:t>
      </w:r>
      <w:proofErr w:type="gramEnd"/>
      <w:r>
        <w:rPr>
          <w:rFonts w:ascii="Times New Roman" w:hAnsi="Times New Roman" w:cs="Times New Roman"/>
        </w:rPr>
        <w:t>acting of a theatrical part”—</w:t>
      </w:r>
      <w:r w:rsidRPr="00360644">
        <w:rPr>
          <w:rFonts w:ascii="Times New Roman" w:hAnsi="Times New Roman" w:cs="Times New Roman"/>
        </w:rPr>
        <w:t xml:space="preserve">and it is this element of </w:t>
      </w:r>
      <w:r w:rsidRPr="00360644">
        <w:rPr>
          <w:rFonts w:ascii="Times New Roman" w:hAnsi="Times New Roman" w:cs="Times New Roman"/>
          <w:i/>
        </w:rPr>
        <w:t xml:space="preserve">appearing </w:t>
      </w:r>
      <w:r w:rsidRPr="00360644">
        <w:rPr>
          <w:rFonts w:ascii="Times New Roman" w:hAnsi="Times New Roman" w:cs="Times New Roman"/>
        </w:rPr>
        <w:t xml:space="preserve">to be something that one is not </w:t>
      </w:r>
      <w:r w:rsidRPr="00360644">
        <w:rPr>
          <w:rFonts w:ascii="Times New Roman" w:hAnsi="Times New Roman" w:cs="Times New Roman"/>
        </w:rPr>
        <w:lastRenderedPageBreak/>
        <w:t>that seems essential to hypocrisy. In particular, the specious appearance of conformity to some set of norms</w:t>
      </w:r>
      <w:r w:rsidR="00DF2EC9">
        <w:rPr>
          <w:rFonts w:ascii="Times New Roman" w:hAnsi="Times New Roman" w:cs="Times New Roman"/>
        </w:rPr>
        <w:t xml:space="preserve">, </w:t>
      </w:r>
      <w:r w:rsidR="003F45F2">
        <w:rPr>
          <w:rFonts w:ascii="Times New Roman" w:hAnsi="Times New Roman" w:cs="Times New Roman"/>
        </w:rPr>
        <w:t xml:space="preserve">goods, or ideals </w:t>
      </w:r>
      <w:r w:rsidRPr="00360644">
        <w:rPr>
          <w:rFonts w:ascii="Times New Roman" w:hAnsi="Times New Roman" w:cs="Times New Roman"/>
        </w:rPr>
        <w:t>is characteristic of hypocrisy.</w:t>
      </w:r>
      <w:r w:rsidRPr="00360644">
        <w:rPr>
          <w:rStyle w:val="FootnoteReference"/>
          <w:rFonts w:ascii="Times New Roman" w:hAnsi="Times New Roman" w:cs="Times New Roman"/>
        </w:rPr>
        <w:footnoteReference w:id="23"/>
      </w:r>
      <w:r w:rsidRPr="00360644">
        <w:rPr>
          <w:rFonts w:ascii="Times New Roman" w:hAnsi="Times New Roman" w:cs="Times New Roman"/>
        </w:rPr>
        <w:t xml:space="preserve"> One way of generating such an appearance is pretending to blame others, as in the case of clear-eyed hypocrisy, or of genuinely blaming others, as in </w:t>
      </w:r>
      <w:r>
        <w:rPr>
          <w:rFonts w:ascii="Times New Roman" w:hAnsi="Times New Roman" w:cs="Times New Roman"/>
        </w:rPr>
        <w:t>some cases of exception-seeking or weak-willed hypocrisy</w:t>
      </w:r>
      <w:r w:rsidRPr="00360644">
        <w:rPr>
          <w:rFonts w:ascii="Times New Roman" w:hAnsi="Times New Roman" w:cs="Times New Roman"/>
        </w:rPr>
        <w:t>.</w:t>
      </w:r>
      <w:r w:rsidRPr="00360644">
        <w:rPr>
          <w:rStyle w:val="FootnoteReference"/>
          <w:rFonts w:ascii="Times New Roman" w:hAnsi="Times New Roman" w:cs="Times New Roman"/>
        </w:rPr>
        <w:footnoteReference w:id="24"/>
      </w:r>
      <w:r w:rsidRPr="00360644">
        <w:rPr>
          <w:rFonts w:ascii="Times New Roman" w:hAnsi="Times New Roman" w:cs="Times New Roman"/>
        </w:rPr>
        <w:t xml:space="preserve"> </w:t>
      </w:r>
      <w:r w:rsidRPr="00AC5DD2">
        <w:rPr>
          <w:rFonts w:ascii="Times New Roman" w:hAnsi="Times New Roman" w:cs="Times New Roman"/>
        </w:rPr>
        <w:t>But I have noted that this is only one of a number of ways of creating a false appearance of goodness. Another way is by advice-giving, which may pragmatically imply commitment to the norms</w:t>
      </w:r>
      <w:r w:rsidR="007472A8">
        <w:rPr>
          <w:rFonts w:ascii="Times New Roman" w:hAnsi="Times New Roman" w:cs="Times New Roman"/>
        </w:rPr>
        <w:t>, goods, or ideals</w:t>
      </w:r>
      <w:r w:rsidRPr="00AC5DD2">
        <w:rPr>
          <w:rFonts w:ascii="Times New Roman" w:hAnsi="Times New Roman" w:cs="Times New Roman"/>
        </w:rPr>
        <w:t xml:space="preserve"> that are bound up with the advice given. For example, the lecherous priest’s counseling of his teenage parishioners surely invites the conclusion that he is committed to the relevant religious-cum-moral sexual norms. In this regard, it is notable that where such an implicature is absent, the charge of hypocrisy in advice-giving significantly loses its force. </w:t>
      </w:r>
      <w:r w:rsidR="003E7FA4">
        <w:rPr>
          <w:rFonts w:ascii="Times New Roman" w:hAnsi="Times New Roman" w:cs="Times New Roman"/>
        </w:rPr>
        <w:t>In some cases, the ostentatious display of appropriate respon</w:t>
      </w:r>
      <w:r w:rsidR="0036732F">
        <w:rPr>
          <w:rFonts w:ascii="Times New Roman" w:hAnsi="Times New Roman" w:cs="Times New Roman"/>
        </w:rPr>
        <w:t>se to some norm, good, or ideal</w:t>
      </w:r>
      <w:r w:rsidR="003E7FA4">
        <w:rPr>
          <w:rFonts w:ascii="Times New Roman" w:hAnsi="Times New Roman" w:cs="Times New Roman"/>
        </w:rPr>
        <w:t xml:space="preserve"> can itself amount to a communicative act.</w:t>
      </w:r>
    </w:p>
    <w:p w14:paraId="698C567A" w14:textId="49A15122" w:rsidR="00AC5DD2" w:rsidRDefault="00AC5DD2" w:rsidP="00AC5DD2">
      <w:pPr>
        <w:ind w:firstLine="720"/>
        <w:rPr>
          <w:rFonts w:ascii="Times New Roman" w:hAnsi="Times New Roman" w:cs="Times New Roman"/>
        </w:rPr>
      </w:pPr>
      <w:r w:rsidRPr="00360644">
        <w:rPr>
          <w:rFonts w:ascii="Times New Roman" w:hAnsi="Times New Roman" w:cs="Times New Roman"/>
        </w:rPr>
        <w:t xml:space="preserve"> </w:t>
      </w:r>
      <w:r w:rsidR="006F35AC">
        <w:rPr>
          <w:rFonts w:ascii="Times New Roman" w:hAnsi="Times New Roman" w:cs="Times New Roman"/>
        </w:rPr>
        <w:t>Thus, w</w:t>
      </w:r>
      <w:r>
        <w:rPr>
          <w:rFonts w:ascii="Times New Roman" w:hAnsi="Times New Roman" w:cs="Times New Roman"/>
        </w:rPr>
        <w:t>hether through blame or some other communicative</w:t>
      </w:r>
      <w:r w:rsidR="00603E06">
        <w:rPr>
          <w:rFonts w:ascii="Times New Roman" w:hAnsi="Times New Roman" w:cs="Times New Roman"/>
        </w:rPr>
        <w:t>, verbal or non-ver</w:t>
      </w:r>
      <w:r w:rsidR="00680697">
        <w:rPr>
          <w:rFonts w:ascii="Times New Roman" w:hAnsi="Times New Roman" w:cs="Times New Roman"/>
        </w:rPr>
        <w:t>bal</w:t>
      </w:r>
      <w:r>
        <w:rPr>
          <w:rFonts w:ascii="Times New Roman" w:hAnsi="Times New Roman" w:cs="Times New Roman"/>
        </w:rPr>
        <w:t xml:space="preserve"> act, many </w:t>
      </w:r>
      <w:r w:rsidRPr="00360644">
        <w:rPr>
          <w:rFonts w:ascii="Times New Roman" w:hAnsi="Times New Roman" w:cs="Times New Roman"/>
        </w:rPr>
        <w:t xml:space="preserve">hypocrites </w:t>
      </w:r>
      <w:r w:rsidRPr="00AD0762">
        <w:rPr>
          <w:rFonts w:ascii="Times New Roman" w:hAnsi="Times New Roman" w:cs="Times New Roman"/>
          <w:i/>
        </w:rPr>
        <w:t>communicate their commitment</w:t>
      </w:r>
      <w:r w:rsidRPr="00360644">
        <w:rPr>
          <w:rFonts w:ascii="Times New Roman" w:hAnsi="Times New Roman" w:cs="Times New Roman"/>
        </w:rPr>
        <w:t xml:space="preserve"> t</w:t>
      </w:r>
      <w:r w:rsidR="005F1CC5">
        <w:rPr>
          <w:rFonts w:ascii="Times New Roman" w:hAnsi="Times New Roman" w:cs="Times New Roman"/>
        </w:rPr>
        <w:t>o</w:t>
      </w:r>
      <w:r w:rsidRPr="00360644">
        <w:rPr>
          <w:rFonts w:ascii="Times New Roman" w:hAnsi="Times New Roman" w:cs="Times New Roman"/>
        </w:rPr>
        <w:t xml:space="preserve"> norm</w:t>
      </w:r>
      <w:r w:rsidR="005C27A2">
        <w:rPr>
          <w:rFonts w:ascii="Times New Roman" w:hAnsi="Times New Roman" w:cs="Times New Roman"/>
        </w:rPr>
        <w:t>s</w:t>
      </w:r>
      <w:r w:rsidR="005F1CC5">
        <w:rPr>
          <w:rFonts w:ascii="Times New Roman" w:hAnsi="Times New Roman" w:cs="Times New Roman"/>
        </w:rPr>
        <w:t>, good</w:t>
      </w:r>
      <w:r w:rsidR="005C27A2">
        <w:rPr>
          <w:rFonts w:ascii="Times New Roman" w:hAnsi="Times New Roman" w:cs="Times New Roman"/>
        </w:rPr>
        <w:t>s</w:t>
      </w:r>
      <w:r w:rsidR="005F1CC5">
        <w:rPr>
          <w:rFonts w:ascii="Times New Roman" w:hAnsi="Times New Roman" w:cs="Times New Roman"/>
        </w:rPr>
        <w:t>,</w:t>
      </w:r>
      <w:r w:rsidRPr="00360644">
        <w:rPr>
          <w:rFonts w:ascii="Times New Roman" w:hAnsi="Times New Roman" w:cs="Times New Roman"/>
        </w:rPr>
        <w:t xml:space="preserve"> or ideal</w:t>
      </w:r>
      <w:r w:rsidR="005C27A2">
        <w:rPr>
          <w:rFonts w:ascii="Times New Roman" w:hAnsi="Times New Roman" w:cs="Times New Roman"/>
        </w:rPr>
        <w:t>s</w:t>
      </w:r>
      <w:r w:rsidRPr="00360644">
        <w:rPr>
          <w:rFonts w:ascii="Times New Roman" w:hAnsi="Times New Roman" w:cs="Times New Roman"/>
        </w:rPr>
        <w:t>, thereby creating the appearance of a desire to conform to</w:t>
      </w:r>
      <w:r w:rsidR="0072206A">
        <w:rPr>
          <w:rFonts w:ascii="Times New Roman" w:hAnsi="Times New Roman" w:cs="Times New Roman"/>
        </w:rPr>
        <w:t>, promote, obtain,</w:t>
      </w:r>
      <w:r w:rsidR="00CC484C">
        <w:rPr>
          <w:rFonts w:ascii="Times New Roman" w:hAnsi="Times New Roman" w:cs="Times New Roman"/>
        </w:rPr>
        <w:t xml:space="preserve"> act in accordance </w:t>
      </w:r>
      <w:r w:rsidR="00CC484C">
        <w:rPr>
          <w:rFonts w:ascii="Times New Roman" w:hAnsi="Times New Roman" w:cs="Times New Roman"/>
        </w:rPr>
        <w:lastRenderedPageBreak/>
        <w:t>with,</w:t>
      </w:r>
      <w:r w:rsidR="0072206A">
        <w:rPr>
          <w:rFonts w:ascii="Times New Roman" w:hAnsi="Times New Roman" w:cs="Times New Roman"/>
        </w:rPr>
        <w:t xml:space="preserve"> or </w:t>
      </w:r>
      <w:r w:rsidR="004A0E82">
        <w:rPr>
          <w:rFonts w:ascii="Times New Roman" w:hAnsi="Times New Roman" w:cs="Times New Roman"/>
        </w:rPr>
        <w:t>express respect for</w:t>
      </w:r>
      <w:r w:rsidR="003C21E6">
        <w:rPr>
          <w:rFonts w:ascii="Times New Roman" w:hAnsi="Times New Roman" w:cs="Times New Roman"/>
        </w:rPr>
        <w:t xml:space="preserve"> them</w:t>
      </w:r>
      <w:r w:rsidR="00AD1DE1">
        <w:rPr>
          <w:rFonts w:ascii="Times New Roman" w:hAnsi="Times New Roman" w:cs="Times New Roman"/>
        </w:rPr>
        <w:t xml:space="preserve">—in short, to </w:t>
      </w:r>
      <w:r w:rsidR="00AD1DE1">
        <w:rPr>
          <w:rFonts w:ascii="Times New Roman" w:hAnsi="Times New Roman" w:cs="Times New Roman"/>
          <w:i/>
        </w:rPr>
        <w:t xml:space="preserve">respond appropriately </w:t>
      </w:r>
      <w:r w:rsidR="00AD1DE1">
        <w:rPr>
          <w:rFonts w:ascii="Times New Roman" w:hAnsi="Times New Roman" w:cs="Times New Roman"/>
        </w:rPr>
        <w:t>to them.</w:t>
      </w:r>
      <w:r w:rsidR="00F314E3">
        <w:rPr>
          <w:rStyle w:val="FootnoteReference"/>
          <w:rFonts w:ascii="Times New Roman" w:hAnsi="Times New Roman" w:cs="Times New Roman"/>
        </w:rPr>
        <w:footnoteReference w:id="25"/>
      </w:r>
      <w:r w:rsidRPr="00360644">
        <w:rPr>
          <w:rFonts w:ascii="Times New Roman" w:hAnsi="Times New Roman" w:cs="Times New Roman"/>
        </w:rPr>
        <w:t xml:space="preserve"> As already noted, the appearance of </w:t>
      </w:r>
      <w:r>
        <w:rPr>
          <w:rFonts w:ascii="Times New Roman" w:hAnsi="Times New Roman" w:cs="Times New Roman"/>
        </w:rPr>
        <w:t xml:space="preserve">commitment to </w:t>
      </w:r>
      <w:r w:rsidRPr="00360644">
        <w:rPr>
          <w:rFonts w:ascii="Times New Roman" w:hAnsi="Times New Roman" w:cs="Times New Roman"/>
        </w:rPr>
        <w:t xml:space="preserve">these </w:t>
      </w:r>
      <w:r w:rsidR="000761E7">
        <w:rPr>
          <w:rFonts w:ascii="Times New Roman" w:hAnsi="Times New Roman" w:cs="Times New Roman"/>
        </w:rPr>
        <w:t xml:space="preserve">norms, goods, and ideals </w:t>
      </w:r>
      <w:r w:rsidRPr="00360644">
        <w:rPr>
          <w:rFonts w:ascii="Times New Roman" w:hAnsi="Times New Roman" w:cs="Times New Roman"/>
        </w:rPr>
        <w:t xml:space="preserve">is not always simply false: the exception-seeking or weak-willed hypocrite </w:t>
      </w:r>
      <w:r w:rsidRPr="00360644">
        <w:rPr>
          <w:rFonts w:ascii="Times New Roman" w:hAnsi="Times New Roman" w:cs="Times New Roman"/>
          <w:i/>
        </w:rPr>
        <w:t xml:space="preserve">does </w:t>
      </w:r>
      <w:r w:rsidRPr="00360644">
        <w:rPr>
          <w:rFonts w:ascii="Times New Roman" w:hAnsi="Times New Roman" w:cs="Times New Roman"/>
        </w:rPr>
        <w:t>endorse the</w:t>
      </w:r>
      <w:r w:rsidR="00221FF7">
        <w:rPr>
          <w:rFonts w:ascii="Times New Roman" w:hAnsi="Times New Roman" w:cs="Times New Roman"/>
        </w:rPr>
        <w:t xml:space="preserve">m. </w:t>
      </w:r>
      <w:r w:rsidRPr="00360644">
        <w:rPr>
          <w:rFonts w:ascii="Times New Roman" w:hAnsi="Times New Roman" w:cs="Times New Roman"/>
        </w:rPr>
        <w:t xml:space="preserve">The key point is that the impression created by the hypocrite’s communication of </w:t>
      </w:r>
      <w:r>
        <w:rPr>
          <w:rFonts w:ascii="Times New Roman" w:hAnsi="Times New Roman" w:cs="Times New Roman"/>
        </w:rPr>
        <w:t xml:space="preserve">commitment, </w:t>
      </w:r>
      <w:r w:rsidRPr="00360644">
        <w:rPr>
          <w:rFonts w:ascii="Times New Roman" w:hAnsi="Times New Roman" w:cs="Times New Roman"/>
        </w:rPr>
        <w:t xml:space="preserve">whether genuine or false, is at odds with the hypocrite’s actual behavior. </w:t>
      </w:r>
    </w:p>
    <w:p w14:paraId="5088697C" w14:textId="7DB8A86E" w:rsidR="00A90AFE" w:rsidRPr="00360644" w:rsidRDefault="00A90AFE">
      <w:pPr>
        <w:ind w:firstLine="720"/>
        <w:rPr>
          <w:rFonts w:ascii="Times New Roman" w:hAnsi="Times New Roman" w:cs="Times New Roman"/>
        </w:rPr>
      </w:pPr>
      <w:r>
        <w:rPr>
          <w:rFonts w:ascii="Times New Roman" w:hAnsi="Times New Roman" w:cs="Times New Roman"/>
        </w:rPr>
        <w:t xml:space="preserve">I have so far discussed hypocrisy in terms of the communication of commitment, which </w:t>
      </w:r>
      <w:r w:rsidR="001565E7">
        <w:rPr>
          <w:rFonts w:ascii="Times New Roman" w:hAnsi="Times New Roman" w:cs="Times New Roman"/>
        </w:rPr>
        <w:t xml:space="preserve">is by its </w:t>
      </w:r>
      <w:r>
        <w:rPr>
          <w:rFonts w:ascii="Times New Roman" w:hAnsi="Times New Roman" w:cs="Times New Roman"/>
        </w:rPr>
        <w:t xml:space="preserve">very nature </w:t>
      </w:r>
      <w:r>
        <w:rPr>
          <w:rFonts w:ascii="Times New Roman" w:hAnsi="Times New Roman" w:cs="Times New Roman"/>
          <w:i/>
        </w:rPr>
        <w:t xml:space="preserve">overt. </w:t>
      </w:r>
      <w:r>
        <w:rPr>
          <w:rFonts w:ascii="Times New Roman" w:hAnsi="Times New Roman" w:cs="Times New Roman"/>
        </w:rPr>
        <w:t>This seems to imply that hypocrisy cannot be private. Yet it seems possible that hypocrisy need not involve any overt communication of one’s commitment to a norm, good, or ideal.</w:t>
      </w:r>
      <w:r w:rsidR="005C732B">
        <w:rPr>
          <w:rStyle w:val="FootnoteReference"/>
          <w:rFonts w:ascii="Times New Roman" w:hAnsi="Times New Roman" w:cs="Times New Roman"/>
        </w:rPr>
        <w:footnoteReference w:id="26"/>
      </w:r>
      <w:r w:rsidR="00A31B38">
        <w:rPr>
          <w:rFonts w:ascii="Times New Roman" w:hAnsi="Times New Roman" w:cs="Times New Roman"/>
        </w:rPr>
        <w:t xml:space="preserve"> King</w:t>
      </w:r>
      <w:r>
        <w:rPr>
          <w:rFonts w:ascii="Times New Roman" w:hAnsi="Times New Roman" w:cs="Times New Roman"/>
        </w:rPr>
        <w:t xml:space="preserve"> </w:t>
      </w:r>
      <w:r w:rsidR="005E464C">
        <w:rPr>
          <w:rFonts w:ascii="Times New Roman" w:hAnsi="Times New Roman" w:cs="Times New Roman"/>
        </w:rPr>
        <w:t>David would have been</w:t>
      </w:r>
      <w:r w:rsidR="00FE14C9">
        <w:rPr>
          <w:rFonts w:ascii="Times New Roman" w:hAnsi="Times New Roman" w:cs="Times New Roman"/>
        </w:rPr>
        <w:t xml:space="preserve"> hypocritical even if he had</w:t>
      </w:r>
      <w:r w:rsidR="005E464C">
        <w:rPr>
          <w:rFonts w:ascii="Times New Roman" w:hAnsi="Times New Roman" w:cs="Times New Roman"/>
        </w:rPr>
        <w:t xml:space="preserve"> </w:t>
      </w:r>
      <w:r w:rsidR="005E464C" w:rsidRPr="005E464C">
        <w:rPr>
          <w:rFonts w:ascii="Times New Roman" w:hAnsi="Times New Roman" w:cs="Times New Roman"/>
        </w:rPr>
        <w:t xml:space="preserve">merely </w:t>
      </w:r>
      <w:r w:rsidR="005E464C">
        <w:rPr>
          <w:rFonts w:ascii="Times New Roman" w:hAnsi="Times New Roman" w:cs="Times New Roman"/>
          <w:i/>
        </w:rPr>
        <w:t xml:space="preserve">felt, </w:t>
      </w:r>
      <w:r w:rsidR="005E464C">
        <w:rPr>
          <w:rFonts w:ascii="Times New Roman" w:hAnsi="Times New Roman" w:cs="Times New Roman"/>
        </w:rPr>
        <w:t xml:space="preserve">and not </w:t>
      </w:r>
      <w:r w:rsidR="005E464C" w:rsidRPr="004504F9">
        <w:rPr>
          <w:rFonts w:ascii="Times New Roman" w:hAnsi="Times New Roman" w:cs="Times New Roman"/>
          <w:i/>
        </w:rPr>
        <w:t>expressed</w:t>
      </w:r>
      <w:r w:rsidR="005E464C">
        <w:rPr>
          <w:rFonts w:ascii="Times New Roman" w:hAnsi="Times New Roman" w:cs="Times New Roman"/>
        </w:rPr>
        <w:t>, his indignation over the rich man’s depredations</w:t>
      </w:r>
      <w:r w:rsidR="00737E33">
        <w:rPr>
          <w:rFonts w:ascii="Times New Roman" w:hAnsi="Times New Roman" w:cs="Times New Roman"/>
        </w:rPr>
        <w:t xml:space="preserve"> </w:t>
      </w:r>
      <w:r w:rsidR="002A4EFF">
        <w:rPr>
          <w:rFonts w:ascii="Times New Roman" w:hAnsi="Times New Roman" w:cs="Times New Roman"/>
        </w:rPr>
        <w:t>as Nathan recounted them</w:t>
      </w:r>
      <w:r w:rsidR="005E464C">
        <w:rPr>
          <w:rFonts w:ascii="Times New Roman" w:hAnsi="Times New Roman" w:cs="Times New Roman"/>
        </w:rPr>
        <w:t xml:space="preserve">. </w:t>
      </w:r>
      <w:r w:rsidR="002038B6">
        <w:rPr>
          <w:rFonts w:ascii="Times New Roman" w:hAnsi="Times New Roman" w:cs="Times New Roman"/>
        </w:rPr>
        <w:t xml:space="preserve">Hence, his hypocrisy did not fundamentally consist in his </w:t>
      </w:r>
      <w:r w:rsidR="002038B6">
        <w:rPr>
          <w:rFonts w:ascii="Times New Roman" w:hAnsi="Times New Roman" w:cs="Times New Roman"/>
          <w:i/>
        </w:rPr>
        <w:t xml:space="preserve">communication </w:t>
      </w:r>
      <w:r w:rsidR="002038B6">
        <w:rPr>
          <w:rFonts w:ascii="Times New Roman" w:hAnsi="Times New Roman" w:cs="Times New Roman"/>
        </w:rPr>
        <w:t xml:space="preserve">of his endorsement of the relevant norm. </w:t>
      </w:r>
      <w:r>
        <w:rPr>
          <w:rFonts w:ascii="Times New Roman" w:hAnsi="Times New Roman" w:cs="Times New Roman"/>
        </w:rPr>
        <w:t xml:space="preserve">Furthermore, since </w:t>
      </w:r>
      <w:r>
        <w:rPr>
          <w:rFonts w:ascii="Times New Roman" w:hAnsi="Times New Roman" w:cs="Times New Roman"/>
          <w:i/>
        </w:rPr>
        <w:t xml:space="preserve">blame </w:t>
      </w:r>
      <w:r>
        <w:rPr>
          <w:rFonts w:ascii="Times New Roman" w:hAnsi="Times New Roman" w:cs="Times New Roman"/>
        </w:rPr>
        <w:t xml:space="preserve">can be private, it seems possible that one can be hypocritical precisely in one’s </w:t>
      </w:r>
      <w:r>
        <w:rPr>
          <w:rFonts w:ascii="Times New Roman" w:hAnsi="Times New Roman" w:cs="Times New Roman"/>
          <w:i/>
        </w:rPr>
        <w:t xml:space="preserve">private </w:t>
      </w:r>
      <w:r>
        <w:rPr>
          <w:rFonts w:ascii="Times New Roman" w:hAnsi="Times New Roman" w:cs="Times New Roman"/>
        </w:rPr>
        <w:t>blame of someone else</w:t>
      </w:r>
      <w:r w:rsidR="000750B6">
        <w:rPr>
          <w:rFonts w:ascii="Times New Roman" w:hAnsi="Times New Roman" w:cs="Times New Roman"/>
        </w:rPr>
        <w:t xml:space="preserve">, </w:t>
      </w:r>
      <w:r>
        <w:rPr>
          <w:rFonts w:ascii="Times New Roman" w:hAnsi="Times New Roman" w:cs="Times New Roman"/>
        </w:rPr>
        <w:t>and that this might undermine one’s standing to</w:t>
      </w:r>
      <w:r w:rsidR="00164A10">
        <w:rPr>
          <w:rFonts w:ascii="Times New Roman" w:hAnsi="Times New Roman" w:cs="Times New Roman"/>
        </w:rPr>
        <w:t xml:space="preserve"> </w:t>
      </w:r>
      <w:r w:rsidR="00164A10">
        <w:rPr>
          <w:rFonts w:ascii="Times New Roman" w:hAnsi="Times New Roman" w:cs="Times New Roman"/>
          <w:i/>
        </w:rPr>
        <w:t xml:space="preserve">privately </w:t>
      </w:r>
      <w:r w:rsidR="00164A10">
        <w:rPr>
          <w:rFonts w:ascii="Times New Roman" w:hAnsi="Times New Roman" w:cs="Times New Roman"/>
        </w:rPr>
        <w:t>blame</w:t>
      </w:r>
      <w:r>
        <w:rPr>
          <w:rFonts w:ascii="Times New Roman" w:hAnsi="Times New Roman" w:cs="Times New Roman"/>
        </w:rPr>
        <w:t xml:space="preserve">. But again, such private blame does not necessarily communicate commitment to a norm, good, or ideal. </w:t>
      </w:r>
      <w:r w:rsidR="001565E7">
        <w:rPr>
          <w:rFonts w:ascii="Times New Roman" w:hAnsi="Times New Roman" w:cs="Times New Roman"/>
        </w:rPr>
        <w:t>At the same time, the creation</w:t>
      </w:r>
      <w:r w:rsidR="00183F66">
        <w:rPr>
          <w:rFonts w:ascii="Times New Roman" w:hAnsi="Times New Roman" w:cs="Times New Roman"/>
        </w:rPr>
        <w:t>, whether intentional or not,</w:t>
      </w:r>
      <w:r w:rsidR="001565E7">
        <w:rPr>
          <w:rFonts w:ascii="Times New Roman" w:hAnsi="Times New Roman" w:cs="Times New Roman"/>
        </w:rPr>
        <w:t xml:space="preserve"> of a specious </w:t>
      </w:r>
      <w:r w:rsidR="00702EBE">
        <w:rPr>
          <w:rFonts w:ascii="Times New Roman" w:hAnsi="Times New Roman" w:cs="Times New Roman"/>
          <w:i/>
        </w:rPr>
        <w:t>outward</w:t>
      </w:r>
      <w:r w:rsidR="00702EBE" w:rsidRPr="00702EBE">
        <w:rPr>
          <w:rFonts w:ascii="Times New Roman" w:hAnsi="Times New Roman" w:cs="Times New Roman"/>
          <w:i/>
        </w:rPr>
        <w:t xml:space="preserve"> </w:t>
      </w:r>
      <w:r w:rsidR="001565E7" w:rsidRPr="00347346">
        <w:rPr>
          <w:rFonts w:ascii="Times New Roman" w:hAnsi="Times New Roman" w:cs="Times New Roman"/>
          <w:i/>
        </w:rPr>
        <w:t>appearance</w:t>
      </w:r>
      <w:r w:rsidR="001565E7">
        <w:rPr>
          <w:rFonts w:ascii="Times New Roman" w:hAnsi="Times New Roman" w:cs="Times New Roman"/>
        </w:rPr>
        <w:t xml:space="preserve"> of </w:t>
      </w:r>
      <w:r w:rsidR="005D7B32">
        <w:rPr>
          <w:rFonts w:ascii="Times New Roman" w:hAnsi="Times New Roman" w:cs="Times New Roman"/>
        </w:rPr>
        <w:t>‘</w:t>
      </w:r>
      <w:r w:rsidR="001565E7">
        <w:rPr>
          <w:rFonts w:ascii="Times New Roman" w:hAnsi="Times New Roman" w:cs="Times New Roman"/>
        </w:rPr>
        <w:t>goodness</w:t>
      </w:r>
      <w:r w:rsidR="005D7B32">
        <w:rPr>
          <w:rFonts w:ascii="Times New Roman" w:hAnsi="Times New Roman" w:cs="Times New Roman"/>
        </w:rPr>
        <w:t>’</w:t>
      </w:r>
      <w:r w:rsidR="001565E7">
        <w:rPr>
          <w:rFonts w:ascii="Times New Roman" w:hAnsi="Times New Roman" w:cs="Times New Roman"/>
        </w:rPr>
        <w:t xml:space="preserve"> seems crucial to hypocrisy. </w:t>
      </w:r>
      <w:r w:rsidR="001578E3">
        <w:rPr>
          <w:rFonts w:ascii="Times New Roman" w:hAnsi="Times New Roman" w:cs="Times New Roman"/>
        </w:rPr>
        <w:t xml:space="preserve">Moreover, it </w:t>
      </w:r>
      <w:r w:rsidR="00FF6D50">
        <w:rPr>
          <w:rFonts w:ascii="Times New Roman" w:hAnsi="Times New Roman" w:cs="Times New Roman"/>
        </w:rPr>
        <w:t xml:space="preserve">seems </w:t>
      </w:r>
      <w:r w:rsidR="001578E3">
        <w:rPr>
          <w:rFonts w:ascii="Times New Roman" w:hAnsi="Times New Roman" w:cs="Times New Roman"/>
        </w:rPr>
        <w:t xml:space="preserve">that a </w:t>
      </w:r>
      <w:r w:rsidR="001578E3">
        <w:rPr>
          <w:rFonts w:ascii="Times New Roman" w:hAnsi="Times New Roman" w:cs="Times New Roman"/>
        </w:rPr>
        <w:lastRenderedPageBreak/>
        <w:t xml:space="preserve">version of King David who </w:t>
      </w:r>
      <w:r w:rsidR="001578E3">
        <w:rPr>
          <w:rFonts w:ascii="Times New Roman" w:hAnsi="Times New Roman" w:cs="Times New Roman"/>
          <w:i/>
        </w:rPr>
        <w:t>never</w:t>
      </w:r>
      <w:r w:rsidR="00096027">
        <w:rPr>
          <w:rFonts w:ascii="Times New Roman" w:hAnsi="Times New Roman" w:cs="Times New Roman"/>
        </w:rPr>
        <w:t>, by word or deed,</w:t>
      </w:r>
      <w:r w:rsidR="001578E3">
        <w:rPr>
          <w:rFonts w:ascii="Times New Roman" w:hAnsi="Times New Roman" w:cs="Times New Roman"/>
          <w:i/>
        </w:rPr>
        <w:t xml:space="preserve"> </w:t>
      </w:r>
      <w:r w:rsidR="001578E3">
        <w:rPr>
          <w:rFonts w:ascii="Times New Roman" w:hAnsi="Times New Roman" w:cs="Times New Roman"/>
        </w:rPr>
        <w:t xml:space="preserve">communicated commitment to </w:t>
      </w:r>
      <w:r w:rsidR="006B0A26">
        <w:rPr>
          <w:rFonts w:ascii="Times New Roman" w:hAnsi="Times New Roman" w:cs="Times New Roman"/>
        </w:rPr>
        <w:t>the relevant norm</w:t>
      </w:r>
      <w:r w:rsidR="00FF6D50">
        <w:rPr>
          <w:rFonts w:ascii="Times New Roman" w:hAnsi="Times New Roman" w:cs="Times New Roman"/>
        </w:rPr>
        <w:t xml:space="preserve"> would be a limiting case.</w:t>
      </w:r>
      <w:r w:rsidR="006B0A26">
        <w:rPr>
          <w:rFonts w:ascii="Times New Roman" w:hAnsi="Times New Roman" w:cs="Times New Roman"/>
        </w:rPr>
        <w:t xml:space="preserve"> </w:t>
      </w:r>
      <w:r w:rsidR="00183F66">
        <w:rPr>
          <w:rFonts w:ascii="Times New Roman" w:hAnsi="Times New Roman" w:cs="Times New Roman"/>
        </w:rPr>
        <w:t xml:space="preserve">To resolve this tension, I propose that we make </w:t>
      </w:r>
      <w:r w:rsidR="0011441C">
        <w:rPr>
          <w:rFonts w:ascii="Times New Roman" w:hAnsi="Times New Roman" w:cs="Times New Roman"/>
        </w:rPr>
        <w:t xml:space="preserve">further recourse to the notion of a disposition. In this case, what is crucial for hypocrisy is that the hypocrite is disposed to communicate endorsement of a norm, good, or ideal. </w:t>
      </w:r>
      <w:r w:rsidR="001978D9">
        <w:rPr>
          <w:rFonts w:ascii="Times New Roman" w:hAnsi="Times New Roman" w:cs="Times New Roman"/>
        </w:rPr>
        <w:t>He is so disposed if he tends to communicate endorsement when prompted</w:t>
      </w:r>
      <w:r w:rsidR="005D7B32">
        <w:rPr>
          <w:rFonts w:ascii="Times New Roman" w:hAnsi="Times New Roman" w:cs="Times New Roman"/>
        </w:rPr>
        <w:t xml:space="preserve">, or </w:t>
      </w:r>
      <w:r w:rsidR="00CC2F3E">
        <w:rPr>
          <w:rFonts w:ascii="Times New Roman" w:hAnsi="Times New Roman" w:cs="Times New Roman"/>
        </w:rPr>
        <w:t xml:space="preserve">upon thinking </w:t>
      </w:r>
      <w:r w:rsidR="005D7B32">
        <w:rPr>
          <w:rFonts w:ascii="Times New Roman" w:hAnsi="Times New Roman" w:cs="Times New Roman"/>
        </w:rPr>
        <w:t xml:space="preserve">about the norm, good, or ideal </w:t>
      </w:r>
      <w:r w:rsidR="00CC2F3E">
        <w:rPr>
          <w:rFonts w:ascii="Times New Roman" w:hAnsi="Times New Roman" w:cs="Times New Roman"/>
        </w:rPr>
        <w:t xml:space="preserve">or matters </w:t>
      </w:r>
      <w:r w:rsidR="00054706">
        <w:rPr>
          <w:rFonts w:ascii="Times New Roman" w:hAnsi="Times New Roman" w:cs="Times New Roman"/>
        </w:rPr>
        <w:t xml:space="preserve">he associates with them. </w:t>
      </w:r>
      <w:r w:rsidR="006C1E4B">
        <w:rPr>
          <w:rFonts w:ascii="Times New Roman" w:hAnsi="Times New Roman" w:cs="Times New Roman"/>
        </w:rPr>
        <w:t xml:space="preserve">Using this notion of a disposition to communicate endorsement, we can make sense of private hypocrisy. </w:t>
      </w:r>
      <w:r w:rsidR="00B74727">
        <w:rPr>
          <w:rFonts w:ascii="Times New Roman" w:hAnsi="Times New Roman" w:cs="Times New Roman"/>
        </w:rPr>
        <w:t>We can be privately hypocritical with respect to some norm, good, or ideal</w:t>
      </w:r>
      <w:r w:rsidR="000057D8">
        <w:rPr>
          <w:rFonts w:ascii="Times New Roman" w:hAnsi="Times New Roman" w:cs="Times New Roman"/>
        </w:rPr>
        <w:t xml:space="preserve"> so lon</w:t>
      </w:r>
      <w:r w:rsidR="002658B8">
        <w:rPr>
          <w:rFonts w:ascii="Times New Roman" w:hAnsi="Times New Roman" w:cs="Times New Roman"/>
        </w:rPr>
        <w:t>g as we have attitudes that</w:t>
      </w:r>
      <w:r w:rsidR="000057D8">
        <w:rPr>
          <w:rFonts w:ascii="Times New Roman" w:hAnsi="Times New Roman" w:cs="Times New Roman"/>
        </w:rPr>
        <w:t xml:space="preserve"> tend to </w:t>
      </w:r>
      <w:r w:rsidR="00726966">
        <w:rPr>
          <w:rFonts w:ascii="Times New Roman" w:hAnsi="Times New Roman" w:cs="Times New Roman"/>
        </w:rPr>
        <w:t xml:space="preserve">prompt us to </w:t>
      </w:r>
      <w:r w:rsidR="000057D8">
        <w:rPr>
          <w:rFonts w:ascii="Times New Roman" w:hAnsi="Times New Roman" w:cs="Times New Roman"/>
        </w:rPr>
        <w:t>communicate commitment to them under normal conditions.</w:t>
      </w:r>
    </w:p>
    <w:p w14:paraId="47DE8639" w14:textId="35FFAA37" w:rsidR="00AC5DD2" w:rsidRPr="00360644" w:rsidRDefault="00AC5DD2" w:rsidP="00AC5DD2">
      <w:pPr>
        <w:ind w:firstLine="720"/>
        <w:rPr>
          <w:rFonts w:ascii="Times New Roman" w:hAnsi="Times New Roman" w:cs="Times New Roman"/>
        </w:rPr>
      </w:pPr>
      <w:r w:rsidRPr="00360644">
        <w:rPr>
          <w:rFonts w:ascii="Times New Roman" w:hAnsi="Times New Roman" w:cs="Times New Roman"/>
        </w:rPr>
        <w:t xml:space="preserve">In addition, the case of the weak-willed hypocrite suggests that we ought to sharpen our understanding of what it means for the hypocrite to lack a disposition to blame herself. In particular, we should ask how the possibility of weak-willed hypocrisy is consistent with the observation that accusations of hypocrisy can sometimes be defeated if the hypocrite can show that she blames herself—an intuition that I claimed the DBD account could explain. I think the existence of the weak-willed hypocrite shows that the disposition that the hypocrite crucially lacks is not a disposition to blame herself </w:t>
      </w:r>
      <w:r w:rsidRPr="00360644">
        <w:rPr>
          <w:rFonts w:ascii="Times New Roman" w:hAnsi="Times New Roman" w:cs="Times New Roman"/>
          <w:i/>
        </w:rPr>
        <w:t>privately</w:t>
      </w:r>
      <w:r w:rsidRPr="00360644">
        <w:rPr>
          <w:rFonts w:ascii="Times New Roman" w:hAnsi="Times New Roman" w:cs="Times New Roman"/>
        </w:rPr>
        <w:t xml:space="preserve">, but rather a disposition to </w:t>
      </w:r>
      <w:r w:rsidRPr="00360644">
        <w:rPr>
          <w:rFonts w:ascii="Times New Roman" w:hAnsi="Times New Roman" w:cs="Times New Roman"/>
          <w:i/>
        </w:rPr>
        <w:t>accept blame from others</w:t>
      </w:r>
      <w:r w:rsidRPr="00360644">
        <w:rPr>
          <w:rFonts w:ascii="Times New Roman" w:hAnsi="Times New Roman" w:cs="Times New Roman"/>
        </w:rPr>
        <w:t xml:space="preserve"> for </w:t>
      </w:r>
      <w:r w:rsidR="004D5E3F">
        <w:rPr>
          <w:rFonts w:ascii="Times New Roman" w:hAnsi="Times New Roman" w:cs="Times New Roman"/>
        </w:rPr>
        <w:t xml:space="preserve">failures to respond appropriately to the relevant norm, good, or ideal </w:t>
      </w:r>
      <w:r w:rsidRPr="00360644">
        <w:rPr>
          <w:rFonts w:ascii="Times New Roman" w:hAnsi="Times New Roman" w:cs="Times New Roman"/>
        </w:rPr>
        <w:t xml:space="preserve">under normal conditions. The hypocrite, whether weak-willed, exception-seeking, or clear-eyed, will deflect accusations of wrongdoing rather than “own up” to what she has done (Cf. Duff 2010, </w:t>
      </w:r>
      <w:r w:rsidRPr="00360644">
        <w:rPr>
          <w:rFonts w:ascii="Times New Roman" w:hAnsi="Times New Roman" w:cs="Times New Roman"/>
        </w:rPr>
        <w:lastRenderedPageBreak/>
        <w:t>128–129).</w:t>
      </w:r>
      <w:r w:rsidRPr="00360644">
        <w:rPr>
          <w:rStyle w:val="FootnoteReference"/>
          <w:rFonts w:ascii="Times New Roman" w:hAnsi="Times New Roman" w:cs="Times New Roman"/>
        </w:rPr>
        <w:footnoteReference w:id="27"/>
      </w:r>
      <w:r w:rsidRPr="00360644">
        <w:rPr>
          <w:rFonts w:ascii="Times New Roman" w:hAnsi="Times New Roman" w:cs="Times New Roman"/>
        </w:rPr>
        <w:t xml:space="preserve"> Thus, Haggard’s masseuse describes Haggard as being hypocritical in virtue of committing the same violations</w:t>
      </w:r>
      <w:r w:rsidR="00F74E24">
        <w:rPr>
          <w:rFonts w:ascii="Times New Roman" w:hAnsi="Times New Roman" w:cs="Times New Roman"/>
        </w:rPr>
        <w:t xml:space="preserve"> of a norm</w:t>
      </w:r>
      <w:r w:rsidRPr="00360644">
        <w:rPr>
          <w:rFonts w:ascii="Times New Roman" w:hAnsi="Times New Roman" w:cs="Times New Roman"/>
        </w:rPr>
        <w:t xml:space="preserve"> he preached against “behind everyone’s backs.” This is consistent with Haggard experiencing episodes of private self-blame; however, it shows that Haggard was not willing to accept blame from others. Of course, in all cases in which she is not disposed to blame herself privately, the hypocrite will not be disposed to accept blame from others; but as the case of the weak-willed hypocrite shows, the converse is not always the case. Finally, that the lack of the disposition specifically to accept blame is constitutive of hypocrisy is consistent with the intuition that the accusation of hypocrisy can be defeated if the </w:t>
      </w:r>
      <w:r>
        <w:rPr>
          <w:rFonts w:ascii="Times New Roman" w:hAnsi="Times New Roman" w:cs="Times New Roman"/>
        </w:rPr>
        <w:t>“hypocrite”</w:t>
      </w:r>
      <w:r w:rsidRPr="00360644">
        <w:rPr>
          <w:rFonts w:ascii="Times New Roman" w:hAnsi="Times New Roman" w:cs="Times New Roman"/>
          <w:i/>
        </w:rPr>
        <w:t xml:space="preserve"> </w:t>
      </w:r>
      <w:r w:rsidRPr="00360644">
        <w:rPr>
          <w:rFonts w:ascii="Times New Roman" w:hAnsi="Times New Roman" w:cs="Times New Roman"/>
        </w:rPr>
        <w:t xml:space="preserve">can show that she is disposed to blame herself. If she does this, she is </w:t>
      </w:r>
      <w:r w:rsidRPr="00360644">
        <w:rPr>
          <w:rFonts w:ascii="Times New Roman" w:hAnsi="Times New Roman" w:cs="Times New Roman"/>
          <w:i/>
        </w:rPr>
        <w:t xml:space="preserve">publicly </w:t>
      </w:r>
      <w:r w:rsidRPr="00360644">
        <w:rPr>
          <w:rFonts w:ascii="Times New Roman" w:hAnsi="Times New Roman" w:cs="Times New Roman"/>
        </w:rPr>
        <w:t>presenting evidence that she accepts she has done something wrong, thereby demonstrating that she is disposed to accept blame</w:t>
      </w:r>
      <w:r w:rsidR="004228AA">
        <w:rPr>
          <w:rFonts w:ascii="Times New Roman" w:hAnsi="Times New Roman" w:cs="Times New Roman"/>
        </w:rPr>
        <w:t xml:space="preserve"> from others</w:t>
      </w:r>
      <w:r w:rsidRPr="00360644">
        <w:rPr>
          <w:rFonts w:ascii="Times New Roman" w:hAnsi="Times New Roman" w:cs="Times New Roman"/>
        </w:rPr>
        <w:t xml:space="preserve">. </w:t>
      </w:r>
    </w:p>
    <w:p w14:paraId="3ED014DF" w14:textId="77777777" w:rsidR="00AC5DD2" w:rsidRPr="00360644" w:rsidRDefault="00AC5DD2" w:rsidP="00AC5DD2">
      <w:pPr>
        <w:ind w:firstLine="720"/>
        <w:rPr>
          <w:rFonts w:ascii="Times New Roman" w:hAnsi="Times New Roman" w:cs="Times New Roman"/>
        </w:rPr>
      </w:pPr>
      <w:r w:rsidRPr="00360644">
        <w:rPr>
          <w:rFonts w:ascii="Times New Roman" w:hAnsi="Times New Roman" w:cs="Times New Roman"/>
        </w:rPr>
        <w:t xml:space="preserve">With these points in view, I propose the following account of hypocrisy: </w:t>
      </w:r>
    </w:p>
    <w:p w14:paraId="4FBD7285" w14:textId="014B50A2" w:rsidR="00AC5DD2" w:rsidRPr="00360644" w:rsidRDefault="00AC5DD2" w:rsidP="00AC5DD2">
      <w:pPr>
        <w:pStyle w:val="BlockQuotationFormulation"/>
        <w:rPr>
          <w:rFonts w:ascii="Times New Roman" w:hAnsi="Times New Roman" w:cs="Times New Roman"/>
        </w:rPr>
      </w:pPr>
      <w:r w:rsidRPr="004577CC">
        <w:rPr>
          <w:rFonts w:ascii="Times New Roman" w:hAnsi="Times New Roman" w:cs="Times New Roman"/>
          <w:b/>
        </w:rPr>
        <w:t>Commitment Account of Hypocrisy</w:t>
      </w:r>
      <w:r w:rsidRPr="00360644">
        <w:rPr>
          <w:rFonts w:ascii="Times New Roman" w:hAnsi="Times New Roman" w:cs="Times New Roman"/>
        </w:rPr>
        <w:t xml:space="preserve"> </w:t>
      </w:r>
      <w:r w:rsidRPr="006A12F0">
        <w:rPr>
          <w:rFonts w:ascii="Times New Roman" w:hAnsi="Times New Roman" w:cs="Times New Roman"/>
          <w:b/>
        </w:rPr>
        <w:t>(CAH)</w:t>
      </w:r>
      <w:r w:rsidRPr="006A12F0">
        <w:rPr>
          <w:rFonts w:ascii="Times New Roman" w:hAnsi="Times New Roman" w:cs="Times New Roman"/>
        </w:rPr>
        <w:t xml:space="preserve">: </w:t>
      </w:r>
      <w:r w:rsidRPr="00360644">
        <w:rPr>
          <w:rFonts w:ascii="Times New Roman" w:hAnsi="Times New Roman" w:cs="Times New Roman"/>
          <w:i/>
        </w:rPr>
        <w:t xml:space="preserve">R </w:t>
      </w:r>
      <w:r w:rsidRPr="00360644">
        <w:rPr>
          <w:rFonts w:ascii="Times New Roman" w:hAnsi="Times New Roman" w:cs="Times New Roman"/>
        </w:rPr>
        <w:t xml:space="preserve">is hypocritical with respect to </w:t>
      </w:r>
      <w:r w:rsidR="00D07AAD">
        <w:rPr>
          <w:rFonts w:ascii="Times New Roman" w:hAnsi="Times New Roman" w:cs="Times New Roman"/>
        </w:rPr>
        <w:t xml:space="preserve">norm, good, or ideal </w:t>
      </w:r>
      <w:r w:rsidRPr="00360644">
        <w:rPr>
          <w:rFonts w:ascii="Times New Roman" w:hAnsi="Times New Roman" w:cs="Times New Roman"/>
          <w:i/>
        </w:rPr>
        <w:t xml:space="preserve">N </w:t>
      </w:r>
      <w:r w:rsidRPr="00360644">
        <w:rPr>
          <w:rFonts w:ascii="Times New Roman" w:hAnsi="Times New Roman" w:cs="Times New Roman"/>
        </w:rPr>
        <w:t xml:space="preserve">iff </w:t>
      </w:r>
      <w:r w:rsidRPr="00360644">
        <w:rPr>
          <w:rFonts w:ascii="Times New Roman" w:hAnsi="Times New Roman" w:cs="Times New Roman"/>
          <w:i/>
        </w:rPr>
        <w:t>R</w:t>
      </w:r>
      <w:r>
        <w:rPr>
          <w:rFonts w:ascii="Times New Roman" w:hAnsi="Times New Roman" w:cs="Times New Roman"/>
          <w:i/>
        </w:rPr>
        <w:t xml:space="preserve"> </w:t>
      </w:r>
      <w:r>
        <w:rPr>
          <w:rFonts w:ascii="Times New Roman" w:hAnsi="Times New Roman" w:cs="Times New Roman"/>
        </w:rPr>
        <w:t>is responsible for</w:t>
      </w:r>
      <w:r w:rsidRPr="00360644">
        <w:rPr>
          <w:rFonts w:ascii="Times New Roman" w:hAnsi="Times New Roman" w:cs="Times New Roman"/>
          <w:i/>
        </w:rPr>
        <w:t xml:space="preserve"> </w:t>
      </w:r>
      <w:r w:rsidR="00F66808">
        <w:rPr>
          <w:rFonts w:ascii="Times New Roman" w:hAnsi="Times New Roman" w:cs="Times New Roman"/>
        </w:rPr>
        <w:t xml:space="preserve">failing </w:t>
      </w:r>
      <w:r w:rsidR="00F27942">
        <w:rPr>
          <w:rFonts w:ascii="Times New Roman" w:hAnsi="Times New Roman" w:cs="Times New Roman"/>
        </w:rPr>
        <w:t xml:space="preserve">to </w:t>
      </w:r>
      <w:r w:rsidR="008D718C">
        <w:rPr>
          <w:rFonts w:ascii="Times New Roman" w:hAnsi="Times New Roman" w:cs="Times New Roman"/>
        </w:rPr>
        <w:t xml:space="preserve">respond appropriately </w:t>
      </w:r>
      <w:r w:rsidR="00F27942">
        <w:rPr>
          <w:rFonts w:ascii="Times New Roman" w:hAnsi="Times New Roman" w:cs="Times New Roman"/>
        </w:rPr>
        <w:t xml:space="preserve">to </w:t>
      </w:r>
      <w:r w:rsidR="00F27942">
        <w:rPr>
          <w:rFonts w:ascii="Times New Roman" w:hAnsi="Times New Roman" w:cs="Times New Roman"/>
          <w:i/>
        </w:rPr>
        <w:t>N</w:t>
      </w:r>
      <w:r w:rsidRPr="00360644">
        <w:rPr>
          <w:rFonts w:ascii="Times New Roman" w:hAnsi="Times New Roman" w:cs="Times New Roman"/>
        </w:rPr>
        <w:t>;</w:t>
      </w:r>
      <w:r w:rsidRPr="00360644">
        <w:rPr>
          <w:rFonts w:ascii="Times New Roman" w:hAnsi="Times New Roman" w:cs="Times New Roman"/>
          <w:i/>
        </w:rPr>
        <w:t xml:space="preserve"> R </w:t>
      </w:r>
      <w:r w:rsidRPr="00360644">
        <w:rPr>
          <w:rFonts w:ascii="Times New Roman" w:hAnsi="Times New Roman" w:cs="Times New Roman"/>
        </w:rPr>
        <w:t>is, without good reason,</w:t>
      </w:r>
      <w:r>
        <w:rPr>
          <w:rFonts w:ascii="Times New Roman" w:hAnsi="Times New Roman" w:cs="Times New Roman"/>
        </w:rPr>
        <w:t xml:space="preserve"> not </w:t>
      </w:r>
      <w:r w:rsidRPr="00360644">
        <w:rPr>
          <w:rFonts w:ascii="Times New Roman" w:hAnsi="Times New Roman" w:cs="Times New Roman"/>
        </w:rPr>
        <w:t xml:space="preserve">disposed to accept blame from others for </w:t>
      </w:r>
      <w:r w:rsidR="003F7791">
        <w:rPr>
          <w:rFonts w:ascii="Times New Roman" w:hAnsi="Times New Roman" w:cs="Times New Roman"/>
        </w:rPr>
        <w:t>failing</w:t>
      </w:r>
      <w:r w:rsidR="000C1E40">
        <w:rPr>
          <w:rFonts w:ascii="Times New Roman" w:hAnsi="Times New Roman" w:cs="Times New Roman"/>
        </w:rPr>
        <w:t xml:space="preserve"> to respond appropriately to </w:t>
      </w:r>
      <w:r w:rsidRPr="00360644">
        <w:rPr>
          <w:rFonts w:ascii="Times New Roman" w:hAnsi="Times New Roman" w:cs="Times New Roman"/>
          <w:i/>
        </w:rPr>
        <w:t>N</w:t>
      </w:r>
      <w:r w:rsidRPr="00360644">
        <w:rPr>
          <w:rFonts w:ascii="Times New Roman" w:hAnsi="Times New Roman" w:cs="Times New Roman"/>
        </w:rPr>
        <w:t xml:space="preserve">; and </w:t>
      </w:r>
      <w:r w:rsidRPr="00360644">
        <w:rPr>
          <w:rFonts w:ascii="Times New Roman" w:hAnsi="Times New Roman" w:cs="Times New Roman"/>
          <w:i/>
        </w:rPr>
        <w:t>R</w:t>
      </w:r>
      <w:r w:rsidR="003B7E2D">
        <w:rPr>
          <w:rFonts w:ascii="Times New Roman" w:hAnsi="Times New Roman" w:cs="Times New Roman"/>
          <w:i/>
        </w:rPr>
        <w:t xml:space="preserve"> </w:t>
      </w:r>
      <w:r w:rsidR="003B7E2D">
        <w:rPr>
          <w:rFonts w:ascii="Times New Roman" w:hAnsi="Times New Roman" w:cs="Times New Roman"/>
        </w:rPr>
        <w:t>is disposed to</w:t>
      </w:r>
      <w:r w:rsidRPr="00360644">
        <w:rPr>
          <w:rFonts w:ascii="Times New Roman" w:hAnsi="Times New Roman" w:cs="Times New Roman"/>
          <w:i/>
        </w:rPr>
        <w:t xml:space="preserve"> </w:t>
      </w:r>
      <w:r w:rsidRPr="00360644">
        <w:rPr>
          <w:rFonts w:ascii="Times New Roman" w:hAnsi="Times New Roman" w:cs="Times New Roman"/>
        </w:rPr>
        <w:t xml:space="preserve">communicate commitment to </w:t>
      </w:r>
      <w:r w:rsidRPr="00360644">
        <w:rPr>
          <w:rFonts w:ascii="Times New Roman" w:hAnsi="Times New Roman" w:cs="Times New Roman"/>
          <w:i/>
        </w:rPr>
        <w:t>N</w:t>
      </w:r>
      <w:r w:rsidRPr="00360644">
        <w:rPr>
          <w:rFonts w:ascii="Times New Roman" w:hAnsi="Times New Roman" w:cs="Times New Roman"/>
        </w:rPr>
        <w:t xml:space="preserve">. </w:t>
      </w:r>
    </w:p>
    <w:p w14:paraId="31DF4B68" w14:textId="77777777" w:rsidR="00AC5DD2" w:rsidRPr="00360644" w:rsidRDefault="00AC5DD2" w:rsidP="00AC5DD2">
      <w:pPr>
        <w:ind w:firstLine="720"/>
        <w:rPr>
          <w:rFonts w:ascii="Times New Roman" w:hAnsi="Times New Roman" w:cs="Times New Roman"/>
        </w:rPr>
      </w:pPr>
      <w:r w:rsidRPr="00360644">
        <w:rPr>
          <w:rFonts w:ascii="Times New Roman" w:hAnsi="Times New Roman" w:cs="Times New Roman"/>
        </w:rPr>
        <w:t xml:space="preserve"> </w:t>
      </w:r>
    </w:p>
    <w:p w14:paraId="5E5CAE9E" w14:textId="608DFB25" w:rsidR="00AC5DD2" w:rsidRDefault="00AC5DD2" w:rsidP="00AC5DD2">
      <w:pPr>
        <w:ind w:firstLine="720"/>
        <w:rPr>
          <w:rFonts w:ascii="Times New Roman" w:hAnsi="Times New Roman" w:cs="Times New Roman"/>
        </w:rPr>
      </w:pPr>
      <w:r w:rsidRPr="008A701A">
        <w:rPr>
          <w:rFonts w:ascii="Times New Roman" w:hAnsi="Times New Roman" w:cs="Times New Roman"/>
        </w:rPr>
        <w:t xml:space="preserve">In other words, an agent is hypocritical with respect to some </w:t>
      </w:r>
      <w:r w:rsidR="00AB36B9">
        <w:rPr>
          <w:rFonts w:ascii="Times New Roman" w:hAnsi="Times New Roman" w:cs="Times New Roman"/>
        </w:rPr>
        <w:t xml:space="preserve">norm, good, or ideal </w:t>
      </w:r>
      <w:r w:rsidRPr="008A701A">
        <w:rPr>
          <w:rFonts w:ascii="Times New Roman" w:hAnsi="Times New Roman" w:cs="Times New Roman"/>
        </w:rPr>
        <w:t>just in case the agent is responsible for</w:t>
      </w:r>
      <w:r w:rsidR="003E314E">
        <w:rPr>
          <w:rFonts w:ascii="Times New Roman" w:hAnsi="Times New Roman" w:cs="Times New Roman"/>
        </w:rPr>
        <w:t xml:space="preserve"> failing</w:t>
      </w:r>
      <w:r w:rsidR="00092A6C">
        <w:rPr>
          <w:rFonts w:ascii="Times New Roman" w:hAnsi="Times New Roman" w:cs="Times New Roman"/>
        </w:rPr>
        <w:t xml:space="preserve"> to respond appropriately to it</w:t>
      </w:r>
      <w:r w:rsidRPr="008A701A">
        <w:rPr>
          <w:rFonts w:ascii="Times New Roman" w:hAnsi="Times New Roman" w:cs="Times New Roman"/>
        </w:rPr>
        <w:t xml:space="preserve">, is </w:t>
      </w:r>
      <w:r w:rsidRPr="008A701A">
        <w:rPr>
          <w:rFonts w:ascii="Times New Roman" w:hAnsi="Times New Roman" w:cs="Times New Roman"/>
        </w:rPr>
        <w:lastRenderedPageBreak/>
        <w:t>unjustifiably not disposed or is indisposed to accept blame from others for such</w:t>
      </w:r>
      <w:r w:rsidR="002D1B92">
        <w:rPr>
          <w:rFonts w:ascii="Times New Roman" w:hAnsi="Times New Roman" w:cs="Times New Roman"/>
        </w:rPr>
        <w:t xml:space="preserve"> failures</w:t>
      </w:r>
      <w:r w:rsidRPr="008A701A">
        <w:rPr>
          <w:rFonts w:ascii="Times New Roman" w:hAnsi="Times New Roman" w:cs="Times New Roman"/>
        </w:rPr>
        <w:t>;</w:t>
      </w:r>
      <w:r w:rsidRPr="008A701A">
        <w:rPr>
          <w:rStyle w:val="FootnoteReference"/>
          <w:rFonts w:ascii="Times New Roman" w:hAnsi="Times New Roman" w:cs="Times New Roman"/>
        </w:rPr>
        <w:footnoteReference w:id="28"/>
      </w:r>
      <w:r w:rsidRPr="008A701A">
        <w:rPr>
          <w:rFonts w:ascii="Times New Roman" w:hAnsi="Times New Roman" w:cs="Times New Roman"/>
        </w:rPr>
        <w:t xml:space="preserve"> and </w:t>
      </w:r>
      <w:r w:rsidR="003C540D">
        <w:rPr>
          <w:rFonts w:ascii="Times New Roman" w:hAnsi="Times New Roman" w:cs="Times New Roman"/>
        </w:rPr>
        <w:t>is disposed to c</w:t>
      </w:r>
      <w:r w:rsidRPr="008A701A">
        <w:rPr>
          <w:rFonts w:ascii="Times New Roman" w:hAnsi="Times New Roman" w:cs="Times New Roman"/>
        </w:rPr>
        <w:t xml:space="preserve">ommunicate commitment to </w:t>
      </w:r>
      <w:r w:rsidR="000F201A">
        <w:rPr>
          <w:rFonts w:ascii="Times New Roman" w:hAnsi="Times New Roman" w:cs="Times New Roman"/>
        </w:rPr>
        <w:t>the relevant norm, good, or ideal</w:t>
      </w:r>
      <w:r w:rsidRPr="008A701A">
        <w:rPr>
          <w:rFonts w:ascii="Times New Roman" w:hAnsi="Times New Roman" w:cs="Times New Roman"/>
        </w:rPr>
        <w:t xml:space="preserve">—which, again, can be accomplished in a number of different ways, including </w:t>
      </w:r>
      <w:r w:rsidR="003A05B9">
        <w:rPr>
          <w:rFonts w:ascii="Times New Roman" w:hAnsi="Times New Roman" w:cs="Times New Roman"/>
        </w:rPr>
        <w:t xml:space="preserve">overt </w:t>
      </w:r>
      <w:r w:rsidRPr="008A701A">
        <w:rPr>
          <w:rFonts w:ascii="Times New Roman" w:hAnsi="Times New Roman" w:cs="Times New Roman"/>
        </w:rPr>
        <w:t>blaming and advice-giving.</w:t>
      </w:r>
      <w:r>
        <w:rPr>
          <w:rFonts w:ascii="Times New Roman" w:hAnsi="Times New Roman" w:cs="Times New Roman"/>
        </w:rPr>
        <w:t xml:space="preserve"> </w:t>
      </w:r>
    </w:p>
    <w:p w14:paraId="24A3DB70" w14:textId="41E89208" w:rsidR="00AC5DD2" w:rsidRPr="00EB6B69" w:rsidRDefault="00AC5DD2" w:rsidP="00AC5DD2">
      <w:pPr>
        <w:rPr>
          <w:rFonts w:ascii="Times New Roman" w:hAnsi="Times New Roman" w:cs="Times New Roman"/>
          <w:i/>
        </w:rPr>
      </w:pPr>
      <w:r>
        <w:rPr>
          <w:rFonts w:ascii="Times New Roman" w:hAnsi="Times New Roman" w:cs="Times New Roman"/>
        </w:rPr>
        <w:tab/>
        <w:t xml:space="preserve">Two important concepts that figure in the CAH require additional clarification: the notion of “responsibility” and the notion of a “good reason.” Notice that Fritz and Miller employ the notion of “blameworthiness” where I have opted for “responsibility.” My reason for this alteration is that “blameworthiness” implies that </w:t>
      </w:r>
      <w:r>
        <w:rPr>
          <w:rFonts w:ascii="Times New Roman" w:hAnsi="Times New Roman" w:cs="Times New Roman"/>
          <w:i/>
        </w:rPr>
        <w:t xml:space="preserve">R lacks moral justification </w:t>
      </w:r>
      <w:r>
        <w:rPr>
          <w:rFonts w:ascii="Times New Roman" w:hAnsi="Times New Roman" w:cs="Times New Roman"/>
        </w:rPr>
        <w:t xml:space="preserve">for </w:t>
      </w:r>
      <w:r w:rsidR="00676A30">
        <w:rPr>
          <w:rFonts w:ascii="Times New Roman" w:hAnsi="Times New Roman" w:cs="Times New Roman"/>
        </w:rPr>
        <w:t xml:space="preserve">failing to respond appropriately </w:t>
      </w:r>
      <w:r>
        <w:rPr>
          <w:rFonts w:ascii="Times New Roman" w:hAnsi="Times New Roman" w:cs="Times New Roman"/>
          <w:i/>
        </w:rPr>
        <w:t>N</w:t>
      </w:r>
      <w:r>
        <w:rPr>
          <w:rFonts w:ascii="Times New Roman" w:hAnsi="Times New Roman" w:cs="Times New Roman"/>
        </w:rPr>
        <w:t xml:space="preserve">; to wit, that </w:t>
      </w:r>
      <w:r>
        <w:rPr>
          <w:rFonts w:ascii="Times New Roman" w:hAnsi="Times New Roman" w:cs="Times New Roman"/>
          <w:i/>
        </w:rPr>
        <w:t>R</w:t>
      </w:r>
      <w:r>
        <w:rPr>
          <w:rFonts w:ascii="Times New Roman" w:hAnsi="Times New Roman" w:cs="Times New Roman"/>
        </w:rPr>
        <w:t xml:space="preserve">’s </w:t>
      </w:r>
      <w:r w:rsidR="00597AAC">
        <w:rPr>
          <w:rFonts w:ascii="Times New Roman" w:hAnsi="Times New Roman" w:cs="Times New Roman"/>
        </w:rPr>
        <w:t xml:space="preserve">failure to respond appropriately to </w:t>
      </w:r>
      <w:r>
        <w:rPr>
          <w:rFonts w:ascii="Times New Roman" w:hAnsi="Times New Roman" w:cs="Times New Roman"/>
          <w:i/>
        </w:rPr>
        <w:t xml:space="preserve">N </w:t>
      </w:r>
      <w:r w:rsidR="00EE3C53">
        <w:rPr>
          <w:rFonts w:ascii="Times New Roman" w:hAnsi="Times New Roman" w:cs="Times New Roman"/>
        </w:rPr>
        <w:t>is</w:t>
      </w:r>
      <w:r>
        <w:rPr>
          <w:rFonts w:ascii="Times New Roman" w:hAnsi="Times New Roman" w:cs="Times New Roman"/>
        </w:rPr>
        <w:t xml:space="preserve"> bad or wrong.</w:t>
      </w:r>
      <w:r>
        <w:rPr>
          <w:rFonts w:ascii="Times New Roman" w:hAnsi="Times New Roman" w:cs="Times New Roman"/>
          <w:i/>
        </w:rPr>
        <w:t xml:space="preserve"> </w:t>
      </w:r>
      <w:r>
        <w:rPr>
          <w:rFonts w:ascii="Times New Roman" w:hAnsi="Times New Roman" w:cs="Times New Roman"/>
        </w:rPr>
        <w:t xml:space="preserve">But this seems false as a description of some clear cases of hypocrisy. For example, Ted Haggard counts as a hypocrite even if it’s false that homosexuality is morally bad or wrong. By contrast, that </w:t>
      </w:r>
      <w:r>
        <w:rPr>
          <w:rFonts w:ascii="Times New Roman" w:hAnsi="Times New Roman" w:cs="Times New Roman"/>
          <w:i/>
        </w:rPr>
        <w:t xml:space="preserve">R </w:t>
      </w:r>
      <w:r>
        <w:rPr>
          <w:rFonts w:ascii="Times New Roman" w:hAnsi="Times New Roman" w:cs="Times New Roman"/>
        </w:rPr>
        <w:t xml:space="preserve">is </w:t>
      </w:r>
      <w:r>
        <w:rPr>
          <w:rFonts w:ascii="Times New Roman" w:hAnsi="Times New Roman" w:cs="Times New Roman"/>
          <w:i/>
        </w:rPr>
        <w:t xml:space="preserve">responsible </w:t>
      </w:r>
      <w:r>
        <w:rPr>
          <w:rFonts w:ascii="Times New Roman" w:hAnsi="Times New Roman" w:cs="Times New Roman"/>
        </w:rPr>
        <w:t xml:space="preserve">for </w:t>
      </w:r>
      <w:r w:rsidR="00905834">
        <w:rPr>
          <w:rFonts w:ascii="Times New Roman" w:hAnsi="Times New Roman" w:cs="Times New Roman"/>
        </w:rPr>
        <w:t xml:space="preserve">failing to respond appropriately to </w:t>
      </w:r>
      <w:r>
        <w:rPr>
          <w:rFonts w:ascii="Times New Roman" w:hAnsi="Times New Roman" w:cs="Times New Roman"/>
          <w:i/>
        </w:rPr>
        <w:t xml:space="preserve">N </w:t>
      </w:r>
      <w:r>
        <w:rPr>
          <w:rFonts w:ascii="Times New Roman" w:hAnsi="Times New Roman" w:cs="Times New Roman"/>
        </w:rPr>
        <w:t xml:space="preserve">requires merely that </w:t>
      </w:r>
      <w:r>
        <w:rPr>
          <w:rFonts w:ascii="Times New Roman" w:hAnsi="Times New Roman" w:cs="Times New Roman"/>
          <w:i/>
        </w:rPr>
        <w:t xml:space="preserve">R </w:t>
      </w:r>
      <w:r>
        <w:rPr>
          <w:rFonts w:ascii="Times New Roman" w:hAnsi="Times New Roman" w:cs="Times New Roman"/>
        </w:rPr>
        <w:t>lacks excuse or exemption—</w:t>
      </w:r>
      <w:r>
        <w:rPr>
          <w:rFonts w:ascii="Times New Roman" w:hAnsi="Times New Roman" w:cs="Times New Roman"/>
          <w:i/>
        </w:rPr>
        <w:t xml:space="preserve">R </w:t>
      </w:r>
      <w:r>
        <w:rPr>
          <w:rFonts w:ascii="Times New Roman" w:hAnsi="Times New Roman" w:cs="Times New Roman"/>
        </w:rPr>
        <w:t xml:space="preserve">was not, e.g., sleepwalking or drunk when he </w:t>
      </w:r>
      <w:r w:rsidR="00AA0337">
        <w:rPr>
          <w:rFonts w:ascii="Times New Roman" w:hAnsi="Times New Roman" w:cs="Times New Roman"/>
        </w:rPr>
        <w:t xml:space="preserve">failed to respond appropriately to </w:t>
      </w:r>
      <w:r>
        <w:rPr>
          <w:rFonts w:ascii="Times New Roman" w:hAnsi="Times New Roman" w:cs="Times New Roman"/>
          <w:i/>
        </w:rPr>
        <w:t xml:space="preserve">N. </w:t>
      </w:r>
      <w:r w:rsidR="004E5D4C">
        <w:rPr>
          <w:rFonts w:ascii="Times New Roman" w:hAnsi="Times New Roman" w:cs="Times New Roman"/>
        </w:rPr>
        <w:t xml:space="preserve">In this sense, </w:t>
      </w:r>
      <w:r>
        <w:rPr>
          <w:rFonts w:ascii="Times New Roman" w:hAnsi="Times New Roman" w:cs="Times New Roman"/>
        </w:rPr>
        <w:t xml:space="preserve">Haggard certainly is </w:t>
      </w:r>
      <w:r>
        <w:rPr>
          <w:rFonts w:ascii="Times New Roman" w:hAnsi="Times New Roman" w:cs="Times New Roman"/>
          <w:i/>
        </w:rPr>
        <w:t xml:space="preserve">responsible </w:t>
      </w:r>
      <w:r>
        <w:rPr>
          <w:rFonts w:ascii="Times New Roman" w:hAnsi="Times New Roman" w:cs="Times New Roman"/>
        </w:rPr>
        <w:t xml:space="preserve">for his </w:t>
      </w:r>
      <w:r w:rsidR="00F61399">
        <w:rPr>
          <w:rFonts w:ascii="Times New Roman" w:hAnsi="Times New Roman" w:cs="Times New Roman"/>
        </w:rPr>
        <w:t xml:space="preserve">violations of the homophobic norm. </w:t>
      </w:r>
    </w:p>
    <w:p w14:paraId="3D260AB7" w14:textId="4B6B3AB7" w:rsidR="00AC5DD2" w:rsidRPr="00AB27B5" w:rsidRDefault="00B45547" w:rsidP="00AC5DD2">
      <w:pPr>
        <w:ind w:firstLine="720"/>
        <w:rPr>
          <w:rFonts w:ascii="Times New Roman" w:hAnsi="Times New Roman" w:cs="Times New Roman"/>
        </w:rPr>
      </w:pPr>
      <w:r>
        <w:rPr>
          <w:rFonts w:ascii="Times New Roman" w:hAnsi="Times New Roman" w:cs="Times New Roman"/>
        </w:rPr>
        <w:t>In addition, t</w:t>
      </w:r>
      <w:r w:rsidR="00AC5DD2">
        <w:rPr>
          <w:rFonts w:ascii="Times New Roman" w:hAnsi="Times New Roman" w:cs="Times New Roman"/>
        </w:rPr>
        <w:t xml:space="preserve">he notion of a “good reason” connects with the distinction between responsibility and blameworthiness in the following way. </w:t>
      </w:r>
      <w:r w:rsidR="00AC5DD2">
        <w:rPr>
          <w:rFonts w:ascii="Times New Roman" w:hAnsi="Times New Roman" w:cs="Times New Roman"/>
          <w:i/>
        </w:rPr>
        <w:t xml:space="preserve">R </w:t>
      </w:r>
      <w:r w:rsidR="00AC5DD2">
        <w:rPr>
          <w:rFonts w:ascii="Times New Roman" w:hAnsi="Times New Roman" w:cs="Times New Roman"/>
        </w:rPr>
        <w:t xml:space="preserve">may have good reason not to accept blame for </w:t>
      </w:r>
      <w:r w:rsidR="00C0010F">
        <w:rPr>
          <w:rFonts w:ascii="Times New Roman" w:hAnsi="Times New Roman" w:cs="Times New Roman"/>
        </w:rPr>
        <w:t>failing to respond appropriately</w:t>
      </w:r>
      <w:r w:rsidR="00AC5DD2">
        <w:rPr>
          <w:rFonts w:ascii="Times New Roman" w:hAnsi="Times New Roman" w:cs="Times New Roman"/>
        </w:rPr>
        <w:t xml:space="preserve"> </w:t>
      </w:r>
      <w:r w:rsidR="00C0010F">
        <w:rPr>
          <w:rFonts w:ascii="Times New Roman" w:hAnsi="Times New Roman" w:cs="Times New Roman"/>
        </w:rPr>
        <w:t>to</w:t>
      </w:r>
      <w:r w:rsidR="00AC5DD2">
        <w:rPr>
          <w:rFonts w:ascii="Times New Roman" w:hAnsi="Times New Roman" w:cs="Times New Roman"/>
        </w:rPr>
        <w:t xml:space="preserve"> </w:t>
      </w:r>
      <w:r w:rsidR="00AC5DD2">
        <w:rPr>
          <w:rFonts w:ascii="Times New Roman" w:hAnsi="Times New Roman" w:cs="Times New Roman"/>
          <w:i/>
        </w:rPr>
        <w:t xml:space="preserve">N </w:t>
      </w:r>
      <w:r w:rsidR="00AC5DD2">
        <w:rPr>
          <w:rFonts w:ascii="Times New Roman" w:hAnsi="Times New Roman" w:cs="Times New Roman"/>
        </w:rPr>
        <w:t xml:space="preserve">precisely because </w:t>
      </w:r>
      <w:r w:rsidR="006E5EF9">
        <w:rPr>
          <w:rFonts w:ascii="Times New Roman" w:hAnsi="Times New Roman" w:cs="Times New Roman"/>
        </w:rPr>
        <w:t>such</w:t>
      </w:r>
      <w:r w:rsidR="002725C0">
        <w:rPr>
          <w:rFonts w:ascii="Times New Roman" w:hAnsi="Times New Roman" w:cs="Times New Roman"/>
        </w:rPr>
        <w:t xml:space="preserve"> a</w:t>
      </w:r>
      <w:r w:rsidR="00030DA0">
        <w:rPr>
          <w:rFonts w:ascii="Times New Roman" w:hAnsi="Times New Roman" w:cs="Times New Roman"/>
        </w:rPr>
        <w:t xml:space="preserve"> failure is</w:t>
      </w:r>
      <w:r w:rsidR="00AC5DD2">
        <w:rPr>
          <w:rFonts w:ascii="Times New Roman" w:hAnsi="Times New Roman" w:cs="Times New Roman"/>
        </w:rPr>
        <w:t xml:space="preserve"> not blameworthy and </w:t>
      </w:r>
      <w:r w:rsidR="00AC5DD2" w:rsidRPr="008A701A">
        <w:rPr>
          <w:rFonts w:ascii="Times New Roman" w:hAnsi="Times New Roman" w:cs="Times New Roman"/>
          <w:i/>
        </w:rPr>
        <w:t xml:space="preserve">R </w:t>
      </w:r>
      <w:r w:rsidR="00AC5DD2" w:rsidRPr="008A701A">
        <w:rPr>
          <w:rFonts w:ascii="Times New Roman" w:hAnsi="Times New Roman" w:cs="Times New Roman"/>
        </w:rPr>
        <w:t xml:space="preserve">justifiably believes </w:t>
      </w:r>
      <w:r w:rsidR="0051063F">
        <w:rPr>
          <w:rFonts w:ascii="Times New Roman" w:hAnsi="Times New Roman" w:cs="Times New Roman"/>
        </w:rPr>
        <w:t xml:space="preserve">it is </w:t>
      </w:r>
      <w:r w:rsidR="00AC5DD2" w:rsidRPr="008A701A">
        <w:rPr>
          <w:rFonts w:ascii="Times New Roman" w:hAnsi="Times New Roman" w:cs="Times New Roman"/>
        </w:rPr>
        <w:t>not blameworthy.</w:t>
      </w:r>
      <w:r w:rsidR="00AC5DD2">
        <w:rPr>
          <w:rFonts w:ascii="Times New Roman" w:hAnsi="Times New Roman" w:cs="Times New Roman"/>
        </w:rPr>
        <w:t xml:space="preserve"> That </w:t>
      </w:r>
      <w:r w:rsidR="00E42653">
        <w:rPr>
          <w:rFonts w:ascii="Times New Roman" w:hAnsi="Times New Roman" w:cs="Times New Roman"/>
        </w:rPr>
        <w:t>failing to respond appropriately to</w:t>
      </w:r>
      <w:r w:rsidR="00AC5DD2">
        <w:rPr>
          <w:rFonts w:ascii="Times New Roman" w:hAnsi="Times New Roman" w:cs="Times New Roman"/>
        </w:rPr>
        <w:t xml:space="preserve"> </w:t>
      </w:r>
      <w:r w:rsidR="00AC5DD2">
        <w:rPr>
          <w:rFonts w:ascii="Times New Roman" w:hAnsi="Times New Roman" w:cs="Times New Roman"/>
          <w:i/>
        </w:rPr>
        <w:t xml:space="preserve">N </w:t>
      </w:r>
      <w:r w:rsidR="00AC5DD2">
        <w:rPr>
          <w:rFonts w:ascii="Times New Roman" w:hAnsi="Times New Roman" w:cs="Times New Roman"/>
        </w:rPr>
        <w:t xml:space="preserve">is not blameworthy constitutes one kind of good reason in the context </w:t>
      </w:r>
      <w:r w:rsidR="00AC5DD2">
        <w:rPr>
          <w:rFonts w:ascii="Times New Roman" w:hAnsi="Times New Roman" w:cs="Times New Roman"/>
        </w:rPr>
        <w:lastRenderedPageBreak/>
        <w:t xml:space="preserve">of the CAH, but </w:t>
      </w:r>
      <w:r w:rsidR="006E33B6">
        <w:rPr>
          <w:rFonts w:ascii="Times New Roman" w:hAnsi="Times New Roman" w:cs="Times New Roman"/>
        </w:rPr>
        <w:t xml:space="preserve">in my discussion of objections to the CAH in the next section I will </w:t>
      </w:r>
      <w:r w:rsidR="00E5430F">
        <w:rPr>
          <w:rFonts w:ascii="Times New Roman" w:hAnsi="Times New Roman" w:cs="Times New Roman"/>
        </w:rPr>
        <w:t>describe at least one other kind of</w:t>
      </w:r>
      <w:r w:rsidR="00EA6AE6">
        <w:rPr>
          <w:rFonts w:ascii="Times New Roman" w:hAnsi="Times New Roman" w:cs="Times New Roman"/>
        </w:rPr>
        <w:t xml:space="preserve"> good</w:t>
      </w:r>
      <w:r w:rsidR="00E5430F">
        <w:rPr>
          <w:rFonts w:ascii="Times New Roman" w:hAnsi="Times New Roman" w:cs="Times New Roman"/>
        </w:rPr>
        <w:t xml:space="preserve"> reason</w:t>
      </w:r>
      <w:r w:rsidR="0040550F">
        <w:rPr>
          <w:rFonts w:ascii="Times New Roman" w:hAnsi="Times New Roman" w:cs="Times New Roman"/>
        </w:rPr>
        <w:t xml:space="preserve"> why </w:t>
      </w:r>
      <w:r w:rsidR="0040550F">
        <w:rPr>
          <w:rFonts w:ascii="Times New Roman" w:hAnsi="Times New Roman" w:cs="Times New Roman"/>
          <w:i/>
        </w:rPr>
        <w:t xml:space="preserve">R </w:t>
      </w:r>
      <w:r w:rsidR="0040550F">
        <w:rPr>
          <w:rFonts w:ascii="Times New Roman" w:hAnsi="Times New Roman" w:cs="Times New Roman"/>
        </w:rPr>
        <w:t>may not be disposed to accept blame</w:t>
      </w:r>
      <w:r w:rsidR="00DC21B4">
        <w:rPr>
          <w:rFonts w:ascii="Times New Roman" w:hAnsi="Times New Roman" w:cs="Times New Roman"/>
        </w:rPr>
        <w:t xml:space="preserve"> for failing to respond appropriately to </w:t>
      </w:r>
      <w:r w:rsidR="00DC21B4">
        <w:rPr>
          <w:rFonts w:ascii="Times New Roman" w:hAnsi="Times New Roman" w:cs="Times New Roman"/>
          <w:i/>
        </w:rPr>
        <w:t>N</w:t>
      </w:r>
      <w:r w:rsidR="00DC21B4">
        <w:rPr>
          <w:rFonts w:ascii="Times New Roman" w:hAnsi="Times New Roman" w:cs="Times New Roman"/>
        </w:rPr>
        <w:t xml:space="preserve">, and so does not count as hypocritical. </w:t>
      </w:r>
    </w:p>
    <w:p w14:paraId="6636DB35" w14:textId="6861B8AF" w:rsidR="00AC5DD2" w:rsidRPr="00360644" w:rsidRDefault="00AC5DD2">
      <w:pPr>
        <w:ind w:firstLine="720"/>
        <w:rPr>
          <w:rFonts w:ascii="Times New Roman" w:hAnsi="Times New Roman" w:cs="Times New Roman"/>
        </w:rPr>
      </w:pPr>
      <w:r>
        <w:rPr>
          <w:rFonts w:ascii="Times New Roman" w:hAnsi="Times New Roman" w:cs="Times New Roman"/>
        </w:rPr>
        <w:t xml:space="preserve">The </w:t>
      </w:r>
      <w:r w:rsidRPr="00360644">
        <w:rPr>
          <w:rFonts w:ascii="Times New Roman" w:hAnsi="Times New Roman" w:cs="Times New Roman"/>
        </w:rPr>
        <w:t xml:space="preserve">CAH retains the advantages of Fritz and Miller’s view while better capturing the case of the clear-eyed </w:t>
      </w:r>
      <w:r>
        <w:rPr>
          <w:rFonts w:ascii="Times New Roman" w:hAnsi="Times New Roman" w:cs="Times New Roman"/>
        </w:rPr>
        <w:t xml:space="preserve">and weak-willed </w:t>
      </w:r>
      <w:r w:rsidRPr="00360644">
        <w:rPr>
          <w:rFonts w:ascii="Times New Roman" w:hAnsi="Times New Roman" w:cs="Times New Roman"/>
        </w:rPr>
        <w:t>hypocrite and allowing for other ways in whic</w:t>
      </w:r>
      <w:r>
        <w:rPr>
          <w:rFonts w:ascii="Times New Roman" w:hAnsi="Times New Roman" w:cs="Times New Roman"/>
        </w:rPr>
        <w:t>h hypocrites may express their commitment to</w:t>
      </w:r>
      <w:r w:rsidRPr="00360644">
        <w:rPr>
          <w:rFonts w:ascii="Times New Roman" w:hAnsi="Times New Roman" w:cs="Times New Roman"/>
        </w:rPr>
        <w:t xml:space="preserve"> </w:t>
      </w:r>
      <w:r w:rsidRPr="00360644">
        <w:rPr>
          <w:rFonts w:ascii="Times New Roman" w:hAnsi="Times New Roman" w:cs="Times New Roman"/>
          <w:i/>
        </w:rPr>
        <w:t xml:space="preserve">N </w:t>
      </w:r>
      <w:r w:rsidRPr="00360644">
        <w:rPr>
          <w:rFonts w:ascii="Times New Roman" w:hAnsi="Times New Roman" w:cs="Times New Roman"/>
        </w:rPr>
        <w:t xml:space="preserve">besides </w:t>
      </w:r>
      <w:r w:rsidRPr="00360644">
        <w:rPr>
          <w:rFonts w:ascii="Times New Roman" w:hAnsi="Times New Roman" w:cs="Times New Roman"/>
          <w:i/>
        </w:rPr>
        <w:t xml:space="preserve">via </w:t>
      </w:r>
      <w:r w:rsidRPr="00360644">
        <w:rPr>
          <w:rFonts w:ascii="Times New Roman" w:hAnsi="Times New Roman" w:cs="Times New Roman"/>
        </w:rPr>
        <w:t xml:space="preserve">blame. As already mentioned, CAH can explain the intuition that the attribution of hypocrisy can be defeated if it can be established that the putative hypocrite blames herself for her wrongdoing. It also explains why someone’s </w:t>
      </w:r>
      <w:r w:rsidR="0096268B">
        <w:rPr>
          <w:rFonts w:ascii="Times New Roman" w:hAnsi="Times New Roman" w:cs="Times New Roman"/>
        </w:rPr>
        <w:t xml:space="preserve">failure to respond appropriately to </w:t>
      </w:r>
      <w:r w:rsidRPr="00360644">
        <w:rPr>
          <w:rFonts w:ascii="Times New Roman" w:hAnsi="Times New Roman" w:cs="Times New Roman"/>
          <w:i/>
        </w:rPr>
        <w:t xml:space="preserve">N </w:t>
      </w:r>
      <w:r w:rsidRPr="00360644">
        <w:rPr>
          <w:rFonts w:ascii="Times New Roman" w:hAnsi="Times New Roman" w:cs="Times New Roman"/>
        </w:rPr>
        <w:t xml:space="preserve">at some past point, or her failure to blame herself at that point, do not conclusively establish that she is at the present moment a hypocrite with respect to </w:t>
      </w:r>
      <w:r w:rsidRPr="00360644">
        <w:rPr>
          <w:rFonts w:ascii="Times New Roman" w:hAnsi="Times New Roman" w:cs="Times New Roman"/>
          <w:i/>
        </w:rPr>
        <w:t>N</w:t>
      </w:r>
      <w:r w:rsidRPr="00360644">
        <w:rPr>
          <w:rFonts w:ascii="Times New Roman" w:hAnsi="Times New Roman" w:cs="Times New Roman"/>
        </w:rPr>
        <w:t xml:space="preserve">. In order to be a hypocrite with respect to </w:t>
      </w:r>
      <w:r w:rsidRPr="00360644">
        <w:rPr>
          <w:rFonts w:ascii="Times New Roman" w:hAnsi="Times New Roman" w:cs="Times New Roman"/>
          <w:i/>
        </w:rPr>
        <w:t>N</w:t>
      </w:r>
      <w:r w:rsidRPr="00360644">
        <w:rPr>
          <w:rFonts w:ascii="Times New Roman" w:hAnsi="Times New Roman" w:cs="Times New Roman"/>
        </w:rPr>
        <w:t xml:space="preserve">, one must lack a disposition to accept blame from others for </w:t>
      </w:r>
      <w:r w:rsidR="002C5058">
        <w:rPr>
          <w:rFonts w:ascii="Times New Roman" w:hAnsi="Times New Roman" w:cs="Times New Roman"/>
        </w:rPr>
        <w:t>failing to respond appropriately to</w:t>
      </w:r>
      <w:r w:rsidRPr="00360644">
        <w:rPr>
          <w:rFonts w:ascii="Times New Roman" w:hAnsi="Times New Roman" w:cs="Times New Roman"/>
        </w:rPr>
        <w:t xml:space="preserve"> </w:t>
      </w:r>
      <w:r w:rsidRPr="00360644">
        <w:rPr>
          <w:rFonts w:ascii="Times New Roman" w:hAnsi="Times New Roman" w:cs="Times New Roman"/>
          <w:i/>
        </w:rPr>
        <w:t xml:space="preserve">N at the same moment </w:t>
      </w:r>
      <w:r w:rsidRPr="00360644">
        <w:rPr>
          <w:rFonts w:ascii="Times New Roman" w:hAnsi="Times New Roman" w:cs="Times New Roman"/>
        </w:rPr>
        <w:t xml:space="preserve">as one </w:t>
      </w:r>
      <w:r w:rsidR="00305B33">
        <w:rPr>
          <w:rFonts w:ascii="Times New Roman" w:hAnsi="Times New Roman" w:cs="Times New Roman"/>
        </w:rPr>
        <w:t xml:space="preserve">is disposed to </w:t>
      </w:r>
      <w:r w:rsidRPr="00360644">
        <w:rPr>
          <w:rFonts w:ascii="Times New Roman" w:hAnsi="Times New Roman" w:cs="Times New Roman"/>
        </w:rPr>
        <w:t xml:space="preserve">communicate </w:t>
      </w:r>
      <w:r>
        <w:rPr>
          <w:rFonts w:ascii="Times New Roman" w:hAnsi="Times New Roman" w:cs="Times New Roman"/>
        </w:rPr>
        <w:t>commitment to</w:t>
      </w:r>
      <w:r w:rsidRPr="00360644">
        <w:rPr>
          <w:rFonts w:ascii="Times New Roman" w:hAnsi="Times New Roman" w:cs="Times New Roman"/>
        </w:rPr>
        <w:t xml:space="preserve"> </w:t>
      </w:r>
      <w:r w:rsidRPr="00360644">
        <w:rPr>
          <w:rFonts w:ascii="Times New Roman" w:hAnsi="Times New Roman" w:cs="Times New Roman"/>
          <w:i/>
        </w:rPr>
        <w:t xml:space="preserve">N. </w:t>
      </w:r>
      <w:r w:rsidRPr="00360644">
        <w:rPr>
          <w:rFonts w:ascii="Times New Roman" w:hAnsi="Times New Roman" w:cs="Times New Roman"/>
        </w:rPr>
        <w:t xml:space="preserve">A past </w:t>
      </w:r>
      <w:r w:rsidR="00D87C3F">
        <w:rPr>
          <w:rFonts w:ascii="Times New Roman" w:hAnsi="Times New Roman" w:cs="Times New Roman"/>
        </w:rPr>
        <w:t xml:space="preserve">failure with respect to </w:t>
      </w:r>
      <w:r w:rsidRPr="00360644">
        <w:rPr>
          <w:rFonts w:ascii="Times New Roman" w:hAnsi="Times New Roman" w:cs="Times New Roman"/>
          <w:i/>
        </w:rPr>
        <w:t xml:space="preserve">N </w:t>
      </w:r>
      <w:r w:rsidRPr="00360644">
        <w:rPr>
          <w:rFonts w:ascii="Times New Roman" w:hAnsi="Times New Roman" w:cs="Times New Roman"/>
        </w:rPr>
        <w:t xml:space="preserve">or failure to accept blame for this </w:t>
      </w:r>
      <w:r w:rsidR="006A2BE9">
        <w:rPr>
          <w:rFonts w:ascii="Times New Roman" w:hAnsi="Times New Roman" w:cs="Times New Roman"/>
        </w:rPr>
        <w:t xml:space="preserve">failure </w:t>
      </w:r>
      <w:r w:rsidRPr="00360644">
        <w:rPr>
          <w:rFonts w:ascii="Times New Roman" w:hAnsi="Times New Roman" w:cs="Times New Roman"/>
        </w:rPr>
        <w:t xml:space="preserve">does not conclusively establish that one’s </w:t>
      </w:r>
      <w:r>
        <w:rPr>
          <w:rFonts w:ascii="Times New Roman" w:hAnsi="Times New Roman" w:cs="Times New Roman"/>
        </w:rPr>
        <w:t>commitment to</w:t>
      </w:r>
      <w:r w:rsidRPr="00360644">
        <w:rPr>
          <w:rFonts w:ascii="Times New Roman" w:hAnsi="Times New Roman" w:cs="Times New Roman"/>
        </w:rPr>
        <w:t xml:space="preserve"> </w:t>
      </w:r>
      <w:r w:rsidRPr="00360644">
        <w:rPr>
          <w:rFonts w:ascii="Times New Roman" w:hAnsi="Times New Roman" w:cs="Times New Roman"/>
          <w:i/>
        </w:rPr>
        <w:t xml:space="preserve">N </w:t>
      </w:r>
      <w:r w:rsidRPr="00360644">
        <w:rPr>
          <w:rFonts w:ascii="Times New Roman" w:hAnsi="Times New Roman" w:cs="Times New Roman"/>
        </w:rPr>
        <w:t xml:space="preserve">at a later point in time is unaccompanied by the appropriate blame-accepting disposition. Finally, and in line with intuition, this account entails that facts about how </w:t>
      </w:r>
      <w:r w:rsidRPr="00360644">
        <w:rPr>
          <w:rFonts w:ascii="Times New Roman" w:hAnsi="Times New Roman" w:cs="Times New Roman"/>
          <w:i/>
        </w:rPr>
        <w:t>recent</w:t>
      </w:r>
      <w:r w:rsidRPr="00360644">
        <w:rPr>
          <w:rFonts w:ascii="Times New Roman" w:hAnsi="Times New Roman" w:cs="Times New Roman"/>
        </w:rPr>
        <w:t xml:space="preserve">, </w:t>
      </w:r>
      <w:r w:rsidRPr="00360644">
        <w:rPr>
          <w:rFonts w:ascii="Times New Roman" w:hAnsi="Times New Roman" w:cs="Times New Roman"/>
          <w:i/>
        </w:rPr>
        <w:t>frequent</w:t>
      </w:r>
      <w:r w:rsidRPr="00360644">
        <w:rPr>
          <w:rFonts w:ascii="Times New Roman" w:hAnsi="Times New Roman" w:cs="Times New Roman"/>
        </w:rPr>
        <w:t xml:space="preserve">, or </w:t>
      </w:r>
      <w:r w:rsidRPr="00360644">
        <w:rPr>
          <w:rFonts w:ascii="Times New Roman" w:hAnsi="Times New Roman" w:cs="Times New Roman"/>
          <w:i/>
        </w:rPr>
        <w:t xml:space="preserve">significant </w:t>
      </w:r>
      <w:r w:rsidRPr="00360644">
        <w:rPr>
          <w:rFonts w:ascii="Times New Roman" w:hAnsi="Times New Roman" w:cs="Times New Roman"/>
        </w:rPr>
        <w:t xml:space="preserve">the putative hypocrite’s </w:t>
      </w:r>
      <w:r w:rsidR="000E5DE6">
        <w:rPr>
          <w:rFonts w:ascii="Times New Roman" w:hAnsi="Times New Roman" w:cs="Times New Roman"/>
        </w:rPr>
        <w:t xml:space="preserve">failures of response </w:t>
      </w:r>
      <w:r w:rsidR="00EC273B">
        <w:rPr>
          <w:rFonts w:ascii="Times New Roman" w:hAnsi="Times New Roman" w:cs="Times New Roman"/>
        </w:rPr>
        <w:t>a</w:t>
      </w:r>
      <w:r w:rsidRPr="00360644">
        <w:rPr>
          <w:rFonts w:ascii="Times New Roman" w:hAnsi="Times New Roman" w:cs="Times New Roman"/>
        </w:rPr>
        <w:t xml:space="preserve">re may be relevant to our judgments of hypocrisy. This is because, on this account, these facts will serve as evidence for or against the claim that the putative hypocrite lacks a disposition to accept blame from others for </w:t>
      </w:r>
      <w:r w:rsidR="00EE7E3C">
        <w:rPr>
          <w:rFonts w:ascii="Times New Roman" w:hAnsi="Times New Roman" w:cs="Times New Roman"/>
        </w:rPr>
        <w:t xml:space="preserve">failures to respond appropriately to these </w:t>
      </w:r>
      <w:r w:rsidRPr="00360644">
        <w:rPr>
          <w:rFonts w:ascii="Times New Roman" w:hAnsi="Times New Roman" w:cs="Times New Roman"/>
        </w:rPr>
        <w:t>norms</w:t>
      </w:r>
      <w:r w:rsidR="00EE7E3C">
        <w:rPr>
          <w:rFonts w:ascii="Times New Roman" w:hAnsi="Times New Roman" w:cs="Times New Roman"/>
        </w:rPr>
        <w:t>, goods, or ideals</w:t>
      </w:r>
      <w:r w:rsidRPr="00360644">
        <w:rPr>
          <w:rFonts w:ascii="Times New Roman" w:hAnsi="Times New Roman" w:cs="Times New Roman"/>
        </w:rPr>
        <w:t xml:space="preserve">. </w:t>
      </w:r>
    </w:p>
    <w:p w14:paraId="61847883" w14:textId="28DB2574" w:rsidR="00AC5DD2" w:rsidRPr="006A12F0" w:rsidRDefault="00AC5DD2" w:rsidP="00347346">
      <w:pPr>
        <w:pStyle w:val="Heading2"/>
        <w:numPr>
          <w:ilvl w:val="0"/>
          <w:numId w:val="33"/>
        </w:numPr>
      </w:pPr>
      <w:r>
        <w:t>Objections and Replies</w:t>
      </w:r>
    </w:p>
    <w:p w14:paraId="321027E3" w14:textId="77777777" w:rsidR="00AC5DD2" w:rsidRDefault="00AC5DD2" w:rsidP="00AC5DD2">
      <w:pPr>
        <w:ind w:firstLine="360"/>
        <w:rPr>
          <w:rFonts w:ascii="Times New Roman" w:hAnsi="Times New Roman" w:cs="Times New Roman"/>
        </w:rPr>
      </w:pPr>
    </w:p>
    <w:p w14:paraId="30D6F154" w14:textId="77777777" w:rsidR="00AC5DD2" w:rsidRPr="00153E78" w:rsidRDefault="00AC5DD2" w:rsidP="00AC5DD2">
      <w:pPr>
        <w:rPr>
          <w:rFonts w:ascii="Times New Roman" w:hAnsi="Times New Roman" w:cs="Times New Roman"/>
        </w:rPr>
      </w:pPr>
      <w:r>
        <w:rPr>
          <w:rFonts w:ascii="Times New Roman" w:hAnsi="Times New Roman" w:cs="Times New Roman"/>
        </w:rPr>
        <w:lastRenderedPageBreak/>
        <w:tab/>
      </w:r>
      <w:r w:rsidRPr="00153E78">
        <w:rPr>
          <w:rFonts w:ascii="Times New Roman" w:hAnsi="Times New Roman" w:cs="Times New Roman"/>
        </w:rPr>
        <w:t xml:space="preserve">It might be objected that, contrary to what I have argued, Ted Haggard was actually disposed to accept blame from others. If true, this would entail that what I have characterized as a clear case of hypocrisy doesn’t qualify as such under the CAH. Two pieces of evidence support this suggestion. The first is that Haggard hid his “immoral” conduct from others, which suggests that he would have </w:t>
      </w:r>
      <w:r w:rsidRPr="00153E78">
        <w:rPr>
          <w:rFonts w:ascii="Times New Roman" w:hAnsi="Times New Roman" w:cs="Times New Roman"/>
          <w:i/>
        </w:rPr>
        <w:t xml:space="preserve">agreed </w:t>
      </w:r>
      <w:r w:rsidRPr="00153E78">
        <w:rPr>
          <w:rFonts w:ascii="Times New Roman" w:hAnsi="Times New Roman" w:cs="Times New Roman"/>
        </w:rPr>
        <w:t xml:space="preserve">with parishioners that his conduct was immoral. But if he would have agreed with this proposition, surely that implies that he would have accepted their blame. Second, Haggard eventually </w:t>
      </w:r>
      <w:r w:rsidRPr="00153E78">
        <w:rPr>
          <w:rFonts w:ascii="Times New Roman" w:hAnsi="Times New Roman" w:cs="Times New Roman"/>
          <w:i/>
        </w:rPr>
        <w:t xml:space="preserve">did </w:t>
      </w:r>
      <w:r w:rsidRPr="00153E78">
        <w:rPr>
          <w:rFonts w:ascii="Times New Roman" w:hAnsi="Times New Roman" w:cs="Times New Roman"/>
        </w:rPr>
        <w:t xml:space="preserve">accept the judgment of his church and voluntarily submitted to counseling. Again, this suggests that, at least under certain conditions, he was prepared to accept blame from others. </w:t>
      </w:r>
    </w:p>
    <w:p w14:paraId="40F4F064" w14:textId="07F6FAED" w:rsidR="00AC5DD2" w:rsidRPr="00153E78" w:rsidRDefault="00AC5DD2" w:rsidP="00AC5DD2">
      <w:pPr>
        <w:rPr>
          <w:rFonts w:ascii="Times New Roman" w:hAnsi="Times New Roman" w:cs="Times New Roman"/>
          <w:highlight w:val="yellow"/>
        </w:rPr>
      </w:pPr>
      <w:r w:rsidRPr="00153E78">
        <w:rPr>
          <w:rFonts w:ascii="Times New Roman" w:hAnsi="Times New Roman" w:cs="Times New Roman"/>
        </w:rPr>
        <w:tab/>
        <w:t xml:space="preserve">This objection usefully pushes me to say more about the nature of “acceptance” as it figures in the CAH. In one sense of acceptance, Haggard was indeed disposed to accept blame from others: he was inclined to affirm the proposition that he was blameworthy for violating the relevant norm. After all, I have already described Haggard as privately blaming himself, which, on the Hostile Attitudes </w:t>
      </w:r>
      <w:r w:rsidR="00ED3D05">
        <w:rPr>
          <w:rFonts w:ascii="Times New Roman" w:hAnsi="Times New Roman" w:cs="Times New Roman"/>
        </w:rPr>
        <w:t>A</w:t>
      </w:r>
      <w:r w:rsidRPr="00153E78">
        <w:rPr>
          <w:rFonts w:ascii="Times New Roman" w:hAnsi="Times New Roman" w:cs="Times New Roman"/>
        </w:rPr>
        <w:t>ccount of blame, he could do only if he believed that he is blameworthy for his conduct. Yet Haggard’s furtiveness also suggests that he wanted to avoid the public censure of others; he wanted to evade the penalties that his community attaches to such conduct, which include the reputational damage attendant on being publicly condemned. It is in the sense of “acceptance” meaning “tolerate or submit to,” rather than “affirm the truth</w:t>
      </w:r>
      <w:r w:rsidR="00D562C0">
        <w:rPr>
          <w:rFonts w:ascii="Times New Roman" w:hAnsi="Times New Roman" w:cs="Times New Roman"/>
        </w:rPr>
        <w:t xml:space="preserve"> or correctness</w:t>
      </w:r>
      <w:r w:rsidRPr="00153E78">
        <w:rPr>
          <w:rFonts w:ascii="Times New Roman" w:hAnsi="Times New Roman" w:cs="Times New Roman"/>
        </w:rPr>
        <w:t xml:space="preserve"> of,” that Haggard was not disposed to accept the blame of others. </w:t>
      </w:r>
      <w:r w:rsidR="00B22334">
        <w:rPr>
          <w:rFonts w:ascii="Times New Roman" w:hAnsi="Times New Roman" w:cs="Times New Roman"/>
        </w:rPr>
        <w:t xml:space="preserve">The former sense is the one operative in the CAH. </w:t>
      </w:r>
    </w:p>
    <w:p w14:paraId="0FB7141B" w14:textId="77777777" w:rsidR="00AC5DD2" w:rsidRPr="00153E78" w:rsidRDefault="00AC5DD2" w:rsidP="00AC5DD2">
      <w:pPr>
        <w:rPr>
          <w:rFonts w:ascii="Times New Roman" w:hAnsi="Times New Roman" w:cs="Times New Roman"/>
          <w:highlight w:val="yellow"/>
        </w:rPr>
      </w:pPr>
      <w:r w:rsidRPr="00153E78">
        <w:rPr>
          <w:rFonts w:ascii="Times New Roman" w:hAnsi="Times New Roman" w:cs="Times New Roman"/>
        </w:rPr>
        <w:tab/>
        <w:t xml:space="preserve">The objection is also correct to point out that, as the history of the case shows, Haggard </w:t>
      </w:r>
      <w:r w:rsidRPr="00153E78">
        <w:rPr>
          <w:rFonts w:ascii="Times New Roman" w:hAnsi="Times New Roman" w:cs="Times New Roman"/>
          <w:i/>
        </w:rPr>
        <w:t xml:space="preserve">would </w:t>
      </w:r>
      <w:r w:rsidRPr="00153E78">
        <w:rPr>
          <w:rFonts w:ascii="Times New Roman" w:hAnsi="Times New Roman" w:cs="Times New Roman"/>
        </w:rPr>
        <w:t xml:space="preserve">submit to the censure of his community under some circumstances and so </w:t>
      </w:r>
      <w:r w:rsidRPr="00153E78">
        <w:rPr>
          <w:rFonts w:ascii="Times New Roman" w:hAnsi="Times New Roman" w:cs="Times New Roman"/>
        </w:rPr>
        <w:lastRenderedPageBreak/>
        <w:t>was</w:t>
      </w:r>
      <w:r w:rsidRPr="00153E78">
        <w:rPr>
          <w:rFonts w:ascii="Times New Roman" w:hAnsi="Times New Roman" w:cs="Times New Roman"/>
          <w:i/>
        </w:rPr>
        <w:t xml:space="preserve"> </w:t>
      </w:r>
      <w:r w:rsidRPr="00153E78">
        <w:rPr>
          <w:rFonts w:ascii="Times New Roman" w:hAnsi="Times New Roman" w:cs="Times New Roman"/>
        </w:rPr>
        <w:t xml:space="preserve">in </w:t>
      </w:r>
      <w:r w:rsidRPr="00153E78">
        <w:rPr>
          <w:rFonts w:ascii="Times New Roman" w:hAnsi="Times New Roman" w:cs="Times New Roman"/>
          <w:i/>
        </w:rPr>
        <w:t xml:space="preserve">some </w:t>
      </w:r>
      <w:r w:rsidRPr="00153E78">
        <w:rPr>
          <w:rFonts w:ascii="Times New Roman" w:hAnsi="Times New Roman" w:cs="Times New Roman"/>
        </w:rPr>
        <w:t>sense</w:t>
      </w:r>
      <w:r w:rsidRPr="00153E78">
        <w:rPr>
          <w:rFonts w:ascii="Times New Roman" w:hAnsi="Times New Roman" w:cs="Times New Roman"/>
          <w:i/>
        </w:rPr>
        <w:t xml:space="preserve"> </w:t>
      </w:r>
      <w:r w:rsidRPr="00153E78">
        <w:rPr>
          <w:rFonts w:ascii="Times New Roman" w:hAnsi="Times New Roman" w:cs="Times New Roman"/>
        </w:rPr>
        <w:t xml:space="preserve">disposed to accept blame from others. This does not present a particularly serious problem for my account if it also makes sense to describe a crafty criminal who </w:t>
      </w:r>
      <w:r w:rsidRPr="00153E78">
        <w:rPr>
          <w:rFonts w:ascii="Times New Roman" w:hAnsi="Times New Roman" w:cs="Times New Roman"/>
          <w:i/>
        </w:rPr>
        <w:t xml:space="preserve">would </w:t>
      </w:r>
      <w:r w:rsidRPr="00153E78">
        <w:rPr>
          <w:rFonts w:ascii="Times New Roman" w:hAnsi="Times New Roman" w:cs="Times New Roman"/>
        </w:rPr>
        <w:t xml:space="preserve">plead guilty to his crime if caught as, nevertheless, not disposed or indisposed to submit to punishment. We can surely affirm that a hypocrite lacks the disposition to accept blame from others even if he </w:t>
      </w:r>
      <w:r w:rsidRPr="00153E78">
        <w:rPr>
          <w:rFonts w:ascii="Times New Roman" w:hAnsi="Times New Roman" w:cs="Times New Roman"/>
          <w:i/>
        </w:rPr>
        <w:t xml:space="preserve">would </w:t>
      </w:r>
      <w:r w:rsidRPr="00153E78">
        <w:rPr>
          <w:rFonts w:ascii="Times New Roman" w:hAnsi="Times New Roman" w:cs="Times New Roman"/>
        </w:rPr>
        <w:t xml:space="preserve">accept blame from others if, and only if, his hypocrisy </w:t>
      </w:r>
      <w:proofErr w:type="gramStart"/>
      <w:r w:rsidRPr="00153E78">
        <w:rPr>
          <w:rFonts w:ascii="Times New Roman" w:hAnsi="Times New Roman" w:cs="Times New Roman"/>
        </w:rPr>
        <w:t>were</w:t>
      </w:r>
      <w:proofErr w:type="gramEnd"/>
      <w:r w:rsidRPr="00153E78">
        <w:rPr>
          <w:rFonts w:ascii="Times New Roman" w:hAnsi="Times New Roman" w:cs="Times New Roman"/>
        </w:rPr>
        <w:t xml:space="preserve"> publicly revealed. </w:t>
      </w:r>
    </w:p>
    <w:p w14:paraId="7D8B193C" w14:textId="63C0DC4B" w:rsidR="00AC5DD2" w:rsidRPr="003B63C9" w:rsidRDefault="00AC5DD2" w:rsidP="00AC5DD2">
      <w:pPr>
        <w:rPr>
          <w:rFonts w:ascii="Times New Roman" w:hAnsi="Times New Roman" w:cs="Times New Roman"/>
        </w:rPr>
      </w:pPr>
      <w:r w:rsidRPr="00153E78">
        <w:rPr>
          <w:rFonts w:ascii="Times New Roman" w:hAnsi="Times New Roman" w:cs="Times New Roman"/>
        </w:rPr>
        <w:tab/>
        <w:t>I will discuss two potential counterexamples to the CAH. First,</w:t>
      </w:r>
      <w:r>
        <w:rPr>
          <w:rFonts w:ascii="Times New Roman" w:hAnsi="Times New Roman" w:cs="Times New Roman"/>
        </w:rPr>
        <w:t xml:space="preserve"> </w:t>
      </w:r>
      <w:r w:rsidRPr="003B63C9">
        <w:rPr>
          <w:rFonts w:ascii="Times New Roman" w:hAnsi="Times New Roman" w:cs="Times New Roman"/>
        </w:rPr>
        <w:t xml:space="preserve">Hans is a high-ranking customs official in Nazi Germany and because of his privileged position he is able, in a clandestine manner, to grant visas to a large number of Jews. However, in the company of other Nazis he communicates only pure commitment to Nazi ideals, and, at least under non-tortuous conditions, he would never admit to his clandestine operation if accused. </w:t>
      </w:r>
      <w:r w:rsidR="00953C39">
        <w:rPr>
          <w:rFonts w:ascii="Times New Roman" w:hAnsi="Times New Roman" w:cs="Times New Roman"/>
        </w:rPr>
        <w:t xml:space="preserve">The </w:t>
      </w:r>
      <w:r w:rsidRPr="003B63C9">
        <w:rPr>
          <w:rFonts w:ascii="Times New Roman" w:hAnsi="Times New Roman" w:cs="Times New Roman"/>
        </w:rPr>
        <w:t>Nazis might be disposed to call Hans a hypocrite</w:t>
      </w:r>
      <w:r w:rsidR="007768CB">
        <w:rPr>
          <w:rFonts w:ascii="Times New Roman" w:hAnsi="Times New Roman" w:cs="Times New Roman"/>
        </w:rPr>
        <w:t xml:space="preserve"> since </w:t>
      </w:r>
      <w:r w:rsidR="00F71AFE">
        <w:rPr>
          <w:rFonts w:ascii="Times New Roman" w:hAnsi="Times New Roman" w:cs="Times New Roman"/>
        </w:rPr>
        <w:t>he</w:t>
      </w:r>
      <w:r w:rsidR="0076639F" w:rsidRPr="003B63C9">
        <w:rPr>
          <w:rFonts w:ascii="Times New Roman" w:hAnsi="Times New Roman" w:cs="Times New Roman"/>
        </w:rPr>
        <w:t xml:space="preserve"> </w:t>
      </w:r>
      <w:r w:rsidR="001D382D">
        <w:rPr>
          <w:rFonts w:ascii="Times New Roman" w:hAnsi="Times New Roman" w:cs="Times New Roman"/>
        </w:rPr>
        <w:t xml:space="preserve">appears to </w:t>
      </w:r>
      <w:r w:rsidR="0076639F" w:rsidRPr="003B63C9">
        <w:rPr>
          <w:rFonts w:ascii="Times New Roman" w:hAnsi="Times New Roman" w:cs="Times New Roman"/>
        </w:rPr>
        <w:t>satisf</w:t>
      </w:r>
      <w:r w:rsidR="001D382D">
        <w:rPr>
          <w:rFonts w:ascii="Times New Roman" w:hAnsi="Times New Roman" w:cs="Times New Roman"/>
        </w:rPr>
        <w:t>y</w:t>
      </w:r>
      <w:r w:rsidR="0076639F" w:rsidRPr="003B63C9">
        <w:rPr>
          <w:rFonts w:ascii="Times New Roman" w:hAnsi="Times New Roman" w:cs="Times New Roman"/>
        </w:rPr>
        <w:t xml:space="preserve"> the necessary and sufficient conditions for hypocrisy according to the CAH.</w:t>
      </w:r>
      <w:r w:rsidRPr="003B63C9">
        <w:rPr>
          <w:rFonts w:ascii="Times New Roman" w:hAnsi="Times New Roman" w:cs="Times New Roman"/>
        </w:rPr>
        <w:t xml:space="preserve"> </w:t>
      </w:r>
      <w:r w:rsidR="007B58FD">
        <w:rPr>
          <w:rFonts w:ascii="Times New Roman" w:hAnsi="Times New Roman" w:cs="Times New Roman"/>
        </w:rPr>
        <w:t xml:space="preserve">However, as I noted above, </w:t>
      </w:r>
      <w:r w:rsidRPr="003B63C9">
        <w:rPr>
          <w:rFonts w:ascii="Times New Roman" w:hAnsi="Times New Roman" w:cs="Times New Roman"/>
        </w:rPr>
        <w:t xml:space="preserve">the CAH requires that the hypocrite lack a disposition to accept blame </w:t>
      </w:r>
      <w:r w:rsidRPr="003B63C9">
        <w:rPr>
          <w:rFonts w:ascii="Times New Roman" w:hAnsi="Times New Roman" w:cs="Times New Roman"/>
          <w:i/>
        </w:rPr>
        <w:t>for no good reason</w:t>
      </w:r>
      <w:r w:rsidR="00EB593F">
        <w:rPr>
          <w:rFonts w:ascii="Times New Roman" w:hAnsi="Times New Roman" w:cs="Times New Roman"/>
        </w:rPr>
        <w:t xml:space="preserve">, or </w:t>
      </w:r>
      <w:r w:rsidR="00AC0390">
        <w:rPr>
          <w:rFonts w:ascii="Times New Roman" w:hAnsi="Times New Roman" w:cs="Times New Roman"/>
        </w:rPr>
        <w:t xml:space="preserve">that this lack of a disposition is </w:t>
      </w:r>
      <w:r w:rsidR="00AC0390">
        <w:rPr>
          <w:rFonts w:ascii="Times New Roman" w:hAnsi="Times New Roman" w:cs="Times New Roman"/>
          <w:i/>
        </w:rPr>
        <w:t xml:space="preserve">unjustified. </w:t>
      </w:r>
      <w:r w:rsidR="009A7062">
        <w:rPr>
          <w:rFonts w:ascii="Times New Roman" w:hAnsi="Times New Roman" w:cs="Times New Roman"/>
        </w:rPr>
        <w:t>Hans is, indeed, not disposed to accept blame</w:t>
      </w:r>
      <w:r w:rsidR="000D6192">
        <w:rPr>
          <w:rFonts w:ascii="Times New Roman" w:hAnsi="Times New Roman" w:cs="Times New Roman"/>
        </w:rPr>
        <w:t xml:space="preserve"> </w:t>
      </w:r>
      <w:r w:rsidR="009A7062">
        <w:rPr>
          <w:rFonts w:ascii="Times New Roman" w:hAnsi="Times New Roman" w:cs="Times New Roman"/>
        </w:rPr>
        <w:t>for his good offices to the Jews</w:t>
      </w:r>
      <w:r w:rsidR="00EA3E4D">
        <w:rPr>
          <w:rFonts w:ascii="Times New Roman" w:hAnsi="Times New Roman" w:cs="Times New Roman"/>
        </w:rPr>
        <w:t xml:space="preserve"> i</w:t>
      </w:r>
      <w:r w:rsidR="000D6192">
        <w:rPr>
          <w:rFonts w:ascii="Times New Roman" w:hAnsi="Times New Roman" w:cs="Times New Roman"/>
        </w:rPr>
        <w:t>n the sense of “accept” meaning “submit to or tolerate</w:t>
      </w:r>
      <w:r w:rsidR="00EA3E4D">
        <w:rPr>
          <w:rFonts w:ascii="Times New Roman" w:hAnsi="Times New Roman" w:cs="Times New Roman"/>
        </w:rPr>
        <w:t>.”</w:t>
      </w:r>
      <w:r w:rsidR="00143476">
        <w:rPr>
          <w:rFonts w:ascii="Times New Roman" w:hAnsi="Times New Roman" w:cs="Times New Roman"/>
        </w:rPr>
        <w:t xml:space="preserve"> (Indeed, Hans is not disposed to accept blame in the sense of “accept” meaning “affirm the truth or correctness of,” but I have argued above that this is not the sense operative in the CAH.)</w:t>
      </w:r>
      <w:r w:rsidR="0045180D">
        <w:rPr>
          <w:rFonts w:ascii="Times New Roman" w:hAnsi="Times New Roman" w:cs="Times New Roman"/>
        </w:rPr>
        <w:t xml:space="preserve"> </w:t>
      </w:r>
      <w:r w:rsidRPr="003B63C9">
        <w:rPr>
          <w:rFonts w:ascii="Times New Roman" w:hAnsi="Times New Roman" w:cs="Times New Roman"/>
        </w:rPr>
        <w:t xml:space="preserve">But Hans has a number of good reasons for not being disposed to accept blame for violating Nazi </w:t>
      </w:r>
      <w:r w:rsidR="00061E36">
        <w:rPr>
          <w:rFonts w:ascii="Times New Roman" w:hAnsi="Times New Roman" w:cs="Times New Roman"/>
        </w:rPr>
        <w:t>norms</w:t>
      </w:r>
      <w:r w:rsidRPr="003B63C9">
        <w:rPr>
          <w:rFonts w:ascii="Times New Roman" w:hAnsi="Times New Roman" w:cs="Times New Roman"/>
        </w:rPr>
        <w:t>. The first is that Nazi</w:t>
      </w:r>
      <w:r w:rsidR="00864AB0">
        <w:rPr>
          <w:rFonts w:ascii="Times New Roman" w:hAnsi="Times New Roman" w:cs="Times New Roman"/>
        </w:rPr>
        <w:t xml:space="preserve"> norms </w:t>
      </w:r>
      <w:r w:rsidRPr="003B63C9">
        <w:rPr>
          <w:rFonts w:ascii="Times New Roman" w:hAnsi="Times New Roman" w:cs="Times New Roman"/>
        </w:rPr>
        <w:t>are immoral</w:t>
      </w:r>
      <w:r w:rsidR="00803ED3">
        <w:rPr>
          <w:rFonts w:ascii="Times New Roman" w:hAnsi="Times New Roman" w:cs="Times New Roman"/>
        </w:rPr>
        <w:t xml:space="preserve">, and as I noted, if the failure to respond appropriately to some norm, good, or ideal is not morally blameworthy, then the putative “hypocrite” has good reason </w:t>
      </w:r>
      <w:r w:rsidR="00803ED3">
        <w:rPr>
          <w:rFonts w:ascii="Times New Roman" w:hAnsi="Times New Roman" w:cs="Times New Roman"/>
        </w:rPr>
        <w:lastRenderedPageBreak/>
        <w:t>not to be disposed to accept blame for this failure</w:t>
      </w:r>
      <w:r w:rsidRPr="003B63C9">
        <w:rPr>
          <w:rFonts w:ascii="Times New Roman" w:hAnsi="Times New Roman" w:cs="Times New Roman"/>
        </w:rPr>
        <w:t>.</w:t>
      </w:r>
      <w:r w:rsidR="00FA0DF3">
        <w:rPr>
          <w:rStyle w:val="FootnoteReference"/>
          <w:rFonts w:ascii="Times New Roman" w:hAnsi="Times New Roman" w:cs="Times New Roman"/>
        </w:rPr>
        <w:footnoteReference w:id="29"/>
      </w:r>
      <w:r w:rsidRPr="003B63C9">
        <w:rPr>
          <w:rFonts w:ascii="Times New Roman" w:hAnsi="Times New Roman" w:cs="Times New Roman"/>
        </w:rPr>
        <w:t xml:space="preserve"> The second is that, by keeping his violations secret, he can help the Jews.</w:t>
      </w:r>
      <w:r w:rsidR="00320669">
        <w:rPr>
          <w:rFonts w:ascii="Times New Roman" w:hAnsi="Times New Roman" w:cs="Times New Roman"/>
        </w:rPr>
        <w:t xml:space="preserve"> If the failure to accept blame </w:t>
      </w:r>
      <w:r w:rsidR="0043651C">
        <w:rPr>
          <w:rFonts w:ascii="Times New Roman" w:hAnsi="Times New Roman" w:cs="Times New Roman"/>
        </w:rPr>
        <w:t>is a means to promoting a genuine good, this constitutes another g</w:t>
      </w:r>
      <w:r w:rsidR="00F23453">
        <w:rPr>
          <w:rFonts w:ascii="Times New Roman" w:hAnsi="Times New Roman" w:cs="Times New Roman"/>
        </w:rPr>
        <w:t>ood</w:t>
      </w:r>
      <w:r w:rsidR="0043651C">
        <w:rPr>
          <w:rFonts w:ascii="Times New Roman" w:hAnsi="Times New Roman" w:cs="Times New Roman"/>
        </w:rPr>
        <w:t xml:space="preserve"> reason </w:t>
      </w:r>
      <w:r w:rsidR="008E0A6C">
        <w:rPr>
          <w:rFonts w:ascii="Times New Roman" w:hAnsi="Times New Roman" w:cs="Times New Roman"/>
        </w:rPr>
        <w:t xml:space="preserve">for the putative “hypocrite” </w:t>
      </w:r>
      <w:r w:rsidR="0043651C">
        <w:rPr>
          <w:rFonts w:ascii="Times New Roman" w:hAnsi="Times New Roman" w:cs="Times New Roman"/>
        </w:rPr>
        <w:t>to lack the disposition to accept blame</w:t>
      </w:r>
      <w:r w:rsidR="006D3B1A">
        <w:rPr>
          <w:rFonts w:ascii="Times New Roman" w:hAnsi="Times New Roman" w:cs="Times New Roman"/>
        </w:rPr>
        <w:t xml:space="preserve">. </w:t>
      </w:r>
      <w:r w:rsidRPr="003B63C9">
        <w:rPr>
          <w:rFonts w:ascii="Times New Roman" w:hAnsi="Times New Roman" w:cs="Times New Roman"/>
        </w:rPr>
        <w:t xml:space="preserve">In addition, it’s at least not clear that Hans satisfies the communication condition of the CAH, since by helping the Jews Hans seems to communicate commitment to a norm diametrically opposed to the Nazi norm. </w:t>
      </w:r>
    </w:p>
    <w:p w14:paraId="5C54134C" w14:textId="5F6F3086" w:rsidR="00AC5DD2" w:rsidRPr="00360644" w:rsidRDefault="00AC5DD2" w:rsidP="00AC5DD2">
      <w:pPr>
        <w:ind w:firstLine="360"/>
        <w:rPr>
          <w:rFonts w:ascii="Times New Roman" w:hAnsi="Times New Roman" w:cs="Times New Roman"/>
        </w:rPr>
      </w:pPr>
      <w:r w:rsidRPr="00360644">
        <w:rPr>
          <w:rFonts w:ascii="Times New Roman" w:hAnsi="Times New Roman" w:cs="Times New Roman"/>
        </w:rPr>
        <w:tab/>
      </w:r>
      <w:r>
        <w:rPr>
          <w:rFonts w:ascii="Times New Roman" w:hAnsi="Times New Roman" w:cs="Times New Roman"/>
        </w:rPr>
        <w:t>Finally,</w:t>
      </w:r>
      <w:r w:rsidRPr="00360644">
        <w:rPr>
          <w:rFonts w:ascii="Times New Roman" w:hAnsi="Times New Roman" w:cs="Times New Roman"/>
        </w:rPr>
        <w:t xml:space="preserve"> Jimmy morally condemns others for sucking up to professors, but does so himself with gusto. When he’s confronted with the accusation of hypocrisy, Jimmy avers that he’s not being hypocritical because he endorses the following norm: it is morally impermissible for everyone except Jimmy to suck up to professors. Some have the intuition that, despite this clarification, Jimmy is a hypocrite. </w:t>
      </w:r>
      <w:r>
        <w:rPr>
          <w:rFonts w:ascii="Times New Roman" w:hAnsi="Times New Roman" w:cs="Times New Roman"/>
        </w:rPr>
        <w:t xml:space="preserve">Yet </w:t>
      </w:r>
      <w:r w:rsidRPr="00360644">
        <w:rPr>
          <w:rFonts w:ascii="Times New Roman" w:hAnsi="Times New Roman" w:cs="Times New Roman"/>
        </w:rPr>
        <w:t xml:space="preserve">Jimmy does not satisfy the CAH conditions, since he </w:t>
      </w:r>
      <w:r w:rsidR="00F818A4">
        <w:rPr>
          <w:rFonts w:ascii="Times New Roman" w:hAnsi="Times New Roman" w:cs="Times New Roman"/>
        </w:rPr>
        <w:t xml:space="preserve">is not disposed to </w:t>
      </w:r>
      <w:r w:rsidRPr="00360644">
        <w:rPr>
          <w:rFonts w:ascii="Times New Roman" w:hAnsi="Times New Roman" w:cs="Times New Roman"/>
        </w:rPr>
        <w:t xml:space="preserve">communicate </w:t>
      </w:r>
      <w:r>
        <w:rPr>
          <w:rFonts w:ascii="Times New Roman" w:hAnsi="Times New Roman" w:cs="Times New Roman"/>
        </w:rPr>
        <w:t>commitment to</w:t>
      </w:r>
      <w:r w:rsidRPr="00360644">
        <w:rPr>
          <w:rFonts w:ascii="Times New Roman" w:hAnsi="Times New Roman" w:cs="Times New Roman"/>
        </w:rPr>
        <w:t xml:space="preserve"> the norm that he violated. To wit, although Jimmy may have violated a </w:t>
      </w:r>
      <w:r w:rsidRPr="00360644">
        <w:rPr>
          <w:rFonts w:ascii="Times New Roman" w:hAnsi="Times New Roman" w:cs="Times New Roman"/>
          <w:i/>
        </w:rPr>
        <w:t xml:space="preserve">universal </w:t>
      </w:r>
      <w:r w:rsidRPr="00360644">
        <w:rPr>
          <w:rFonts w:ascii="Times New Roman" w:hAnsi="Times New Roman" w:cs="Times New Roman"/>
        </w:rPr>
        <w:t xml:space="preserve">no suck-up moral norm, he only </w:t>
      </w:r>
      <w:r w:rsidRPr="00360644">
        <w:rPr>
          <w:rFonts w:ascii="Times New Roman" w:hAnsi="Times New Roman" w:cs="Times New Roman"/>
          <w:i/>
        </w:rPr>
        <w:t xml:space="preserve">communicates </w:t>
      </w:r>
      <w:r>
        <w:rPr>
          <w:rFonts w:ascii="Times New Roman" w:hAnsi="Times New Roman" w:cs="Times New Roman"/>
          <w:i/>
        </w:rPr>
        <w:t>commitment to</w:t>
      </w:r>
      <w:r w:rsidRPr="00360644">
        <w:rPr>
          <w:rFonts w:ascii="Times New Roman" w:hAnsi="Times New Roman" w:cs="Times New Roman"/>
        </w:rPr>
        <w:t xml:space="preserve"> an “Everyone-But-Jimmy” no suck-up norm. So</w:t>
      </w:r>
      <w:r>
        <w:rPr>
          <w:rFonts w:ascii="Times New Roman" w:hAnsi="Times New Roman" w:cs="Times New Roman"/>
        </w:rPr>
        <w:t>,</w:t>
      </w:r>
      <w:r w:rsidRPr="00360644">
        <w:rPr>
          <w:rFonts w:ascii="Times New Roman" w:hAnsi="Times New Roman" w:cs="Times New Roman"/>
        </w:rPr>
        <w:t xml:space="preserve"> he is not a</w:t>
      </w:r>
      <w:r>
        <w:rPr>
          <w:rFonts w:ascii="Times New Roman" w:hAnsi="Times New Roman" w:cs="Times New Roman"/>
        </w:rPr>
        <w:t xml:space="preserve"> hypocrite according to the CAH</w:t>
      </w:r>
      <w:r w:rsidRPr="00360644">
        <w:rPr>
          <w:rFonts w:ascii="Times New Roman" w:hAnsi="Times New Roman" w:cs="Times New Roman"/>
        </w:rPr>
        <w:t>.</w:t>
      </w:r>
      <w:r w:rsidRPr="00360644">
        <w:rPr>
          <w:rStyle w:val="FootnoteReference"/>
          <w:rFonts w:ascii="Times New Roman" w:hAnsi="Times New Roman" w:cs="Times New Roman"/>
        </w:rPr>
        <w:footnoteReference w:id="30"/>
      </w:r>
      <w:r w:rsidRPr="00360644">
        <w:rPr>
          <w:rFonts w:ascii="Times New Roman" w:hAnsi="Times New Roman" w:cs="Times New Roman"/>
        </w:rPr>
        <w:t xml:space="preserve"> </w:t>
      </w:r>
    </w:p>
    <w:p w14:paraId="4BFAFF4F" w14:textId="31584143" w:rsidR="00AC5DD2" w:rsidRPr="00360644" w:rsidRDefault="00AC5DD2">
      <w:pPr>
        <w:ind w:firstLine="360"/>
        <w:rPr>
          <w:rFonts w:ascii="Times New Roman" w:hAnsi="Times New Roman" w:cs="Times New Roman"/>
        </w:rPr>
      </w:pPr>
      <w:r w:rsidRPr="00360644">
        <w:rPr>
          <w:rFonts w:ascii="Times New Roman" w:hAnsi="Times New Roman" w:cs="Times New Roman"/>
        </w:rPr>
        <w:tab/>
        <w:t xml:space="preserve">I am not convinced that, once this clarification of Jimmy’s commitments is made, </w:t>
      </w:r>
      <w:r>
        <w:rPr>
          <w:rFonts w:ascii="Times New Roman" w:hAnsi="Times New Roman" w:cs="Times New Roman"/>
        </w:rPr>
        <w:t>we could justifiably</w:t>
      </w:r>
      <w:r w:rsidRPr="00360644">
        <w:rPr>
          <w:rFonts w:ascii="Times New Roman" w:hAnsi="Times New Roman" w:cs="Times New Roman"/>
        </w:rPr>
        <w:t xml:space="preserve"> call him a hypocrite. To be sure, prior to this clarification, we would be justified in </w:t>
      </w:r>
      <w:r>
        <w:rPr>
          <w:rFonts w:ascii="Times New Roman" w:hAnsi="Times New Roman" w:cs="Times New Roman"/>
        </w:rPr>
        <w:t xml:space="preserve">falsely believing </w:t>
      </w:r>
      <w:r w:rsidRPr="00360644">
        <w:rPr>
          <w:rFonts w:ascii="Times New Roman" w:hAnsi="Times New Roman" w:cs="Times New Roman"/>
        </w:rPr>
        <w:t xml:space="preserve">that Jimmy is a hypocrite. His moral condemnation of sucking up at least conversationally implies </w:t>
      </w:r>
      <w:r>
        <w:rPr>
          <w:rFonts w:ascii="Times New Roman" w:hAnsi="Times New Roman" w:cs="Times New Roman"/>
        </w:rPr>
        <w:t>commitment to</w:t>
      </w:r>
      <w:r w:rsidRPr="00360644">
        <w:rPr>
          <w:rFonts w:ascii="Times New Roman" w:hAnsi="Times New Roman" w:cs="Times New Roman"/>
        </w:rPr>
        <w:t xml:space="preserve"> a universal no suck-up norm, a norm that he appears to violate without accepting blame from others. And even his </w:t>
      </w:r>
      <w:r w:rsidRPr="00360644">
        <w:rPr>
          <w:rFonts w:ascii="Times New Roman" w:hAnsi="Times New Roman" w:cs="Times New Roman"/>
        </w:rPr>
        <w:lastRenderedPageBreak/>
        <w:t xml:space="preserve">averred commitment to the unusual Everyone-But-Jimmy norm could be reasonably disbelieved as a bad-faith attempt to deflect blame. This might be what’s behind the intuition that it would be </w:t>
      </w:r>
      <w:r w:rsidRPr="00360644">
        <w:rPr>
          <w:rFonts w:ascii="Times New Roman" w:hAnsi="Times New Roman" w:cs="Times New Roman"/>
          <w:i/>
        </w:rPr>
        <w:t xml:space="preserve">appropriate </w:t>
      </w:r>
      <w:r w:rsidRPr="00360644">
        <w:rPr>
          <w:rFonts w:ascii="Times New Roman" w:hAnsi="Times New Roman" w:cs="Times New Roman"/>
        </w:rPr>
        <w:t>to call Jimmy a hypocrite even after he has made his clarification. But if it’s true that Jimmy really doesn’t endorse the universal no suck-up norm, then he is not a hypocrite. Of course, this does not mean we cannot morally criticize him; it simply</w:t>
      </w:r>
      <w:r>
        <w:rPr>
          <w:rFonts w:ascii="Times New Roman" w:hAnsi="Times New Roman" w:cs="Times New Roman"/>
        </w:rPr>
        <w:t xml:space="preserve"> means</w:t>
      </w:r>
      <w:r w:rsidRPr="00360644">
        <w:rPr>
          <w:rFonts w:ascii="Times New Roman" w:hAnsi="Times New Roman" w:cs="Times New Roman"/>
        </w:rPr>
        <w:t xml:space="preserve"> that we can</w:t>
      </w:r>
      <w:r w:rsidR="00400433">
        <w:rPr>
          <w:rFonts w:ascii="Times New Roman" w:hAnsi="Times New Roman" w:cs="Times New Roman"/>
        </w:rPr>
        <w:t>not</w:t>
      </w:r>
      <w:r w:rsidRPr="00360644">
        <w:rPr>
          <w:rFonts w:ascii="Times New Roman" w:hAnsi="Times New Roman" w:cs="Times New Roman"/>
        </w:rPr>
        <w:t xml:space="preserve"> morally criticize him on the </w:t>
      </w:r>
      <w:r>
        <w:rPr>
          <w:rFonts w:ascii="Times New Roman" w:hAnsi="Times New Roman" w:cs="Times New Roman"/>
        </w:rPr>
        <w:t>grounds of hypocrisy.</w:t>
      </w:r>
    </w:p>
    <w:p w14:paraId="7721454C" w14:textId="03C377E9" w:rsidR="00AC5DD2" w:rsidRDefault="00AC5DD2" w:rsidP="00347346">
      <w:pPr>
        <w:pStyle w:val="Heading2"/>
        <w:numPr>
          <w:ilvl w:val="0"/>
          <w:numId w:val="33"/>
        </w:numPr>
      </w:pPr>
      <w:r w:rsidRPr="00A26DBF">
        <w:t>Conclusion</w:t>
      </w:r>
    </w:p>
    <w:p w14:paraId="526C7F60" w14:textId="77777777" w:rsidR="00AC5DD2" w:rsidRDefault="00AC5DD2" w:rsidP="00AC5DD2">
      <w:pPr>
        <w:rPr>
          <w:rFonts w:ascii="Times New Roman" w:hAnsi="Times New Roman" w:cs="Times New Roman"/>
        </w:rPr>
      </w:pPr>
    </w:p>
    <w:p w14:paraId="275F6F00" w14:textId="7391F846" w:rsidR="00AC5DD2" w:rsidRPr="00C11EE6" w:rsidRDefault="00AC5DD2" w:rsidP="00AC5DD2">
      <w:pPr>
        <w:rPr>
          <w:rFonts w:ascii="Times New Roman" w:hAnsi="Times New Roman" w:cs="Times New Roman"/>
          <w:b/>
        </w:rPr>
      </w:pPr>
      <w:r>
        <w:rPr>
          <w:rFonts w:ascii="Times New Roman" w:hAnsi="Times New Roman" w:cs="Times New Roman"/>
        </w:rPr>
        <w:tab/>
        <w:t>In this paper, I have demonstrated the deficiencies of a recent account of hypocrisy and shown how these deficiencies undermine subsequent argument concerning the effects of hypocrisy on standing to blame. I have developed an alternative theory, the C</w:t>
      </w:r>
      <w:r w:rsidR="00E40EDE">
        <w:rPr>
          <w:rFonts w:ascii="Times New Roman" w:hAnsi="Times New Roman" w:cs="Times New Roman"/>
        </w:rPr>
        <w:t>ommitment Account of Hypocrisy</w:t>
      </w:r>
      <w:r>
        <w:rPr>
          <w:rFonts w:ascii="Times New Roman" w:hAnsi="Times New Roman" w:cs="Times New Roman"/>
        </w:rPr>
        <w:t xml:space="preserve">, that I argue can account for the rich variety of hypocrisy. Finally, I have defended this account against some objections. </w:t>
      </w:r>
    </w:p>
    <w:p w14:paraId="133226C6" w14:textId="77777777" w:rsidR="00AC5DD2" w:rsidRDefault="00AC5DD2" w:rsidP="00AC5DD2">
      <w:pPr>
        <w:jc w:val="center"/>
        <w:rPr>
          <w:rFonts w:ascii="Times New Roman" w:hAnsi="Times New Roman" w:cs="Times New Roman"/>
          <w:b/>
        </w:rPr>
      </w:pPr>
    </w:p>
    <w:p w14:paraId="06063042" w14:textId="77777777" w:rsidR="00AC5DD2" w:rsidRPr="00360644" w:rsidRDefault="00AC5DD2" w:rsidP="00AC5DD2">
      <w:pPr>
        <w:jc w:val="center"/>
        <w:rPr>
          <w:rFonts w:ascii="Times New Roman" w:hAnsi="Times New Roman" w:cs="Times New Roman"/>
          <w:b/>
        </w:rPr>
      </w:pPr>
      <w:r w:rsidRPr="00360644">
        <w:rPr>
          <w:rFonts w:ascii="Times New Roman" w:hAnsi="Times New Roman" w:cs="Times New Roman"/>
          <w:b/>
        </w:rPr>
        <w:t xml:space="preserve">References </w:t>
      </w:r>
    </w:p>
    <w:p w14:paraId="3675FB8A" w14:textId="77777777" w:rsidR="00AC5DD2" w:rsidRPr="00360644" w:rsidRDefault="00AC5DD2" w:rsidP="00AC5DD2">
      <w:pPr>
        <w:jc w:val="center"/>
        <w:rPr>
          <w:rFonts w:ascii="Times New Roman" w:hAnsi="Times New Roman" w:cs="Times New Roman"/>
          <w:b/>
        </w:rPr>
      </w:pPr>
    </w:p>
    <w:p w14:paraId="673FB360"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Bell, Macalaster. “The Standing to Blame: A Critique.” In D.J. Coates and A. Tognazzini (eds.), </w:t>
      </w:r>
      <w:r w:rsidRPr="00360644">
        <w:rPr>
          <w:rFonts w:ascii="Times New Roman" w:hAnsi="Times New Roman" w:cs="Times New Roman"/>
          <w:i/>
        </w:rPr>
        <w:t>Blame: Its Nature and Norms</w:t>
      </w:r>
      <w:r w:rsidRPr="00360644">
        <w:rPr>
          <w:rFonts w:ascii="Times New Roman" w:hAnsi="Times New Roman" w:cs="Times New Roman"/>
        </w:rPr>
        <w:t xml:space="preserve"> (New York: Oxford University Press, 2013), pp. 263-281.</w:t>
      </w:r>
    </w:p>
    <w:p w14:paraId="11D14657" w14:textId="77777777" w:rsidR="00AC5DD2"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Cohen, G. “Casting the First Stone: Who Can, and Who Can’t, Condemn the Terrorists?” </w:t>
      </w:r>
      <w:r w:rsidRPr="00360644">
        <w:rPr>
          <w:rFonts w:ascii="Times New Roman" w:hAnsi="Times New Roman" w:cs="Times New Roman"/>
          <w:i/>
        </w:rPr>
        <w:t xml:space="preserve">Royal Institute of Philosophy Supplement </w:t>
      </w:r>
      <w:r w:rsidRPr="00360644">
        <w:rPr>
          <w:rFonts w:ascii="Times New Roman" w:hAnsi="Times New Roman" w:cs="Times New Roman"/>
        </w:rPr>
        <w:t xml:space="preserve">58 (2006): pp. 113–136. </w:t>
      </w:r>
    </w:p>
    <w:p w14:paraId="30284918" w14:textId="1BAE8943" w:rsidR="002A0801" w:rsidRPr="00360644" w:rsidRDefault="002A0801" w:rsidP="00AC5DD2">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Copp, David. </w:t>
      </w:r>
      <w:r>
        <w:rPr>
          <w:rFonts w:ascii="Times New Roman" w:hAnsi="Times New Roman" w:cs="Times New Roman"/>
          <w:i/>
        </w:rPr>
        <w:t>Morality, Normativity</w:t>
      </w:r>
      <w:r>
        <w:rPr>
          <w:rFonts w:ascii="Times New Roman" w:hAnsi="Times New Roman" w:cs="Times New Roman"/>
        </w:rPr>
        <w:t xml:space="preserve">, </w:t>
      </w:r>
      <w:r>
        <w:rPr>
          <w:rFonts w:ascii="Times New Roman" w:hAnsi="Times New Roman" w:cs="Times New Roman"/>
          <w:i/>
        </w:rPr>
        <w:t xml:space="preserve">and Society. </w:t>
      </w:r>
      <w:r>
        <w:rPr>
          <w:rFonts w:ascii="Times New Roman" w:hAnsi="Times New Roman" w:cs="Times New Roman"/>
        </w:rPr>
        <w:t xml:space="preserve">(New York: Oxford University Press, 1995). </w:t>
      </w:r>
    </w:p>
    <w:p w14:paraId="248430A1"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Crisp, Roger and Christopher Cowton. “Hypocrisy and Moral Seriousness.” </w:t>
      </w:r>
      <w:r w:rsidRPr="00360644">
        <w:rPr>
          <w:rFonts w:ascii="Times New Roman" w:hAnsi="Times New Roman" w:cs="Times New Roman"/>
          <w:i/>
        </w:rPr>
        <w:t xml:space="preserve">American Philosophical Quarterly </w:t>
      </w:r>
      <w:r w:rsidRPr="00360644">
        <w:rPr>
          <w:rFonts w:ascii="Times New Roman" w:hAnsi="Times New Roman" w:cs="Times New Roman"/>
        </w:rPr>
        <w:t xml:space="preserve">4 (1994): pp. 343–349. </w:t>
      </w:r>
    </w:p>
    <w:p w14:paraId="7E4A4CBA"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Duff, R.A. “Blame, Moral Standing and the Legitimacy of the Criminal Trial.” </w:t>
      </w:r>
      <w:r w:rsidRPr="00360644">
        <w:rPr>
          <w:rFonts w:ascii="Times New Roman" w:hAnsi="Times New Roman" w:cs="Times New Roman"/>
          <w:i/>
        </w:rPr>
        <w:t>Ratio</w:t>
      </w:r>
      <w:r w:rsidRPr="00360644">
        <w:rPr>
          <w:rFonts w:ascii="Times New Roman" w:hAnsi="Times New Roman" w:cs="Times New Roman"/>
        </w:rPr>
        <w:t xml:space="preserve"> 2 (2010): pp. 123–140. </w:t>
      </w:r>
    </w:p>
    <w:p w14:paraId="036E7D46" w14:textId="77777777" w:rsidR="00AC5DD2"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Fritz, Kyle and Daniel Miller. “Hypocrisy and Standing to Blame.” </w:t>
      </w:r>
      <w:r w:rsidRPr="00360644">
        <w:rPr>
          <w:rFonts w:ascii="Times New Roman" w:hAnsi="Times New Roman" w:cs="Times New Roman"/>
          <w:i/>
        </w:rPr>
        <w:t xml:space="preserve">Pacific Philosophical Quarterly </w:t>
      </w:r>
      <w:r w:rsidRPr="00360644">
        <w:rPr>
          <w:rFonts w:ascii="Times New Roman" w:hAnsi="Times New Roman" w:cs="Times New Roman"/>
        </w:rPr>
        <w:t xml:space="preserve">97 (2015): pp. 1–22. </w:t>
      </w:r>
    </w:p>
    <w:p w14:paraId="057FF4DD" w14:textId="4EB0C6BC" w:rsidR="00F57C3D" w:rsidRDefault="00F57C3D" w:rsidP="00AC5DD2">
      <w:pPr>
        <w:pStyle w:val="ListParagraph"/>
        <w:numPr>
          <w:ilvl w:val="0"/>
          <w:numId w:val="7"/>
        </w:numPr>
        <w:rPr>
          <w:rFonts w:ascii="Times New Roman" w:hAnsi="Times New Roman" w:cs="Times New Roman"/>
        </w:rPr>
      </w:pPr>
      <w:r>
        <w:rPr>
          <w:rFonts w:ascii="Times New Roman" w:hAnsi="Times New Roman" w:cs="Times New Roman"/>
        </w:rPr>
        <w:t xml:space="preserve">Gibbard, Alan. </w:t>
      </w:r>
      <w:r>
        <w:rPr>
          <w:rFonts w:ascii="Times New Roman" w:hAnsi="Times New Roman" w:cs="Times New Roman"/>
          <w:i/>
        </w:rPr>
        <w:t xml:space="preserve">Wise Choices, Apt Feelings: A Theory of Normative Judgment. </w:t>
      </w:r>
      <w:r>
        <w:rPr>
          <w:rFonts w:ascii="Times New Roman" w:hAnsi="Times New Roman" w:cs="Times New Roman"/>
        </w:rPr>
        <w:t xml:space="preserve">(Cambridge, Mass.: Harvard University Press, 1990). </w:t>
      </w:r>
    </w:p>
    <w:p w14:paraId="46F3A012" w14:textId="5DF888F3" w:rsidR="002D1A47" w:rsidRPr="00360644" w:rsidRDefault="002D1A47" w:rsidP="00AC5DD2">
      <w:pPr>
        <w:pStyle w:val="ListParagraph"/>
        <w:numPr>
          <w:ilvl w:val="0"/>
          <w:numId w:val="7"/>
        </w:numPr>
        <w:rPr>
          <w:rFonts w:ascii="Times New Roman" w:hAnsi="Times New Roman" w:cs="Times New Roman"/>
        </w:rPr>
      </w:pPr>
      <w:r>
        <w:rPr>
          <w:rFonts w:ascii="Times New Roman" w:hAnsi="Times New Roman" w:cs="Times New Roman"/>
        </w:rPr>
        <w:t xml:space="preserve">Glover, Jonathan. </w:t>
      </w:r>
      <w:r>
        <w:rPr>
          <w:rFonts w:ascii="Times New Roman" w:hAnsi="Times New Roman" w:cs="Times New Roman"/>
          <w:i/>
        </w:rPr>
        <w:t xml:space="preserve">Responsibility. </w:t>
      </w:r>
      <w:r>
        <w:rPr>
          <w:rFonts w:ascii="Times New Roman" w:hAnsi="Times New Roman" w:cs="Times New Roman"/>
        </w:rPr>
        <w:t xml:space="preserve">(London: Routledge and Kegan Paul, 1970). </w:t>
      </w:r>
    </w:p>
    <w:p w14:paraId="40C8AA17" w14:textId="77777777" w:rsidR="00AC5DD2"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Harris, Dan. “Haggard Admits Buying Meth.” ABC News. </w:t>
      </w:r>
      <w:hyperlink r:id="rId7" w:history="1">
        <w:r w:rsidRPr="00360644">
          <w:rPr>
            <w:rStyle w:val="Hyperlink"/>
            <w:rFonts w:ascii="Times New Roman" w:hAnsi="Times New Roman" w:cs="Times New Roman"/>
          </w:rPr>
          <w:t>http://abcnews.go.com/GMA/story?id=2626067&amp;page=1</w:t>
        </w:r>
      </w:hyperlink>
      <w:r w:rsidRPr="00360644">
        <w:rPr>
          <w:rFonts w:ascii="Times New Roman" w:hAnsi="Times New Roman" w:cs="Times New Roman"/>
        </w:rPr>
        <w:t xml:space="preserve">. Accessed March 24, 2017. </w:t>
      </w:r>
    </w:p>
    <w:p w14:paraId="1BC3AADA" w14:textId="14157A45" w:rsidR="007E3F06" w:rsidRDefault="007E3F06" w:rsidP="00AC5DD2">
      <w:pPr>
        <w:pStyle w:val="ListParagraph"/>
        <w:numPr>
          <w:ilvl w:val="0"/>
          <w:numId w:val="7"/>
        </w:numPr>
        <w:rPr>
          <w:rFonts w:ascii="Times New Roman" w:hAnsi="Times New Roman" w:cs="Times New Roman"/>
        </w:rPr>
      </w:pPr>
      <w:r>
        <w:rPr>
          <w:rFonts w:ascii="Times New Roman" w:hAnsi="Times New Roman" w:cs="Times New Roman"/>
        </w:rPr>
        <w:t xml:space="preserve">Isserow, Jessica and Colin Klein. “Hypocrisy and Moral Authority.” </w:t>
      </w:r>
      <w:r>
        <w:rPr>
          <w:rFonts w:ascii="Times New Roman" w:hAnsi="Times New Roman" w:cs="Times New Roman"/>
          <w:i/>
        </w:rPr>
        <w:t xml:space="preserve">Journal of Ethics and Social Philosophy </w:t>
      </w:r>
      <w:r>
        <w:rPr>
          <w:rFonts w:ascii="Times New Roman" w:hAnsi="Times New Roman" w:cs="Times New Roman"/>
        </w:rPr>
        <w:t xml:space="preserve">12 (2017): pp. 191-222. </w:t>
      </w:r>
    </w:p>
    <w:p w14:paraId="6D320F04" w14:textId="77777777" w:rsidR="00AC5DD2" w:rsidRPr="00360644" w:rsidRDefault="00AC5DD2" w:rsidP="00AC5DD2">
      <w:pPr>
        <w:pStyle w:val="ListParagraph"/>
        <w:numPr>
          <w:ilvl w:val="0"/>
          <w:numId w:val="7"/>
        </w:numPr>
        <w:rPr>
          <w:rFonts w:ascii="Times New Roman" w:hAnsi="Times New Roman" w:cs="Times New Roman"/>
        </w:rPr>
      </w:pPr>
      <w:r>
        <w:rPr>
          <w:rFonts w:ascii="Times New Roman" w:hAnsi="Times New Roman" w:cs="Times New Roman"/>
        </w:rPr>
        <w:t xml:space="preserve">Jordan, Jillian J.; Sommers, Roseanna; Bloom, Paul; and David G. Rand. “Why Do We Hate Hypocrites?” </w:t>
      </w:r>
      <w:r>
        <w:rPr>
          <w:rFonts w:ascii="Times New Roman" w:hAnsi="Times New Roman" w:cs="Times New Roman"/>
          <w:i/>
        </w:rPr>
        <w:t xml:space="preserve">Psychological Science </w:t>
      </w:r>
      <w:r>
        <w:rPr>
          <w:rFonts w:ascii="Times New Roman" w:hAnsi="Times New Roman" w:cs="Times New Roman"/>
        </w:rPr>
        <w:t>28 (2017): pp. 356</w:t>
      </w:r>
      <w:r>
        <w:rPr>
          <w:rFonts w:ascii="Times New Roman" w:hAnsi="Times New Roman" w:cs="Times New Roman"/>
        </w:rPr>
        <w:noBreakHyphen/>
        <w:t xml:space="preserve">368. </w:t>
      </w:r>
    </w:p>
    <w:p w14:paraId="3477046A"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King, Matt. “Manipulation Arguments and the Moral Standing to Blame.” </w:t>
      </w:r>
      <w:r w:rsidRPr="00360644">
        <w:rPr>
          <w:rFonts w:ascii="Times New Roman" w:hAnsi="Times New Roman" w:cs="Times New Roman"/>
          <w:i/>
        </w:rPr>
        <w:t xml:space="preserve">Journal of Ethics and Social Philosophy </w:t>
      </w:r>
      <w:r w:rsidRPr="00360644">
        <w:rPr>
          <w:rFonts w:ascii="Times New Roman" w:hAnsi="Times New Roman" w:cs="Times New Roman"/>
        </w:rPr>
        <w:t>9 (2015): pp. 1</w:t>
      </w:r>
      <w:r w:rsidRPr="00360644">
        <w:rPr>
          <w:rFonts w:ascii="Times New Roman" w:hAnsi="Times New Roman" w:cs="Times New Roman"/>
        </w:rPr>
        <w:noBreakHyphen/>
        <w:t xml:space="preserve">20. </w:t>
      </w:r>
    </w:p>
    <w:p w14:paraId="54F12901"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La Rochefoucauld, Francois. </w:t>
      </w:r>
      <w:r w:rsidRPr="00360644">
        <w:rPr>
          <w:rFonts w:ascii="Times New Roman" w:hAnsi="Times New Roman" w:cs="Times New Roman"/>
          <w:i/>
        </w:rPr>
        <w:t>Collected Maxims and Other Reflections</w:t>
      </w:r>
      <w:r w:rsidRPr="00360644">
        <w:rPr>
          <w:rFonts w:ascii="Times New Roman" w:hAnsi="Times New Roman" w:cs="Times New Roman"/>
        </w:rPr>
        <w:t xml:space="preserve">. E.H. Blackmore et. al. (eds.). (New York: Oxford University Press, 2007). </w:t>
      </w:r>
    </w:p>
    <w:p w14:paraId="42BEE4AE"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McKenna, Michael. </w:t>
      </w:r>
      <w:r w:rsidRPr="00360644">
        <w:rPr>
          <w:rFonts w:ascii="Times New Roman" w:hAnsi="Times New Roman" w:cs="Times New Roman"/>
          <w:i/>
        </w:rPr>
        <w:t>Conversation and Responsibility</w:t>
      </w:r>
      <w:r w:rsidRPr="00360644">
        <w:rPr>
          <w:rFonts w:ascii="Times New Roman" w:hAnsi="Times New Roman" w:cs="Times New Roman"/>
        </w:rPr>
        <w:t xml:space="preserve"> (New York: Oxford University Press, 2012). </w:t>
      </w:r>
    </w:p>
    <w:p w14:paraId="3057AE78" w14:textId="77777777" w:rsidR="00AC5DD2"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lastRenderedPageBreak/>
        <w:t xml:space="preserve">Radzik, Linda. “On Minding Your Own Business.” </w:t>
      </w:r>
      <w:r w:rsidRPr="00360644">
        <w:rPr>
          <w:rFonts w:ascii="Times New Roman" w:hAnsi="Times New Roman" w:cs="Times New Roman"/>
          <w:i/>
        </w:rPr>
        <w:t>Social Theory and Practice</w:t>
      </w:r>
      <w:r w:rsidRPr="00360644">
        <w:rPr>
          <w:rFonts w:ascii="Times New Roman" w:hAnsi="Times New Roman" w:cs="Times New Roman"/>
        </w:rPr>
        <w:t xml:space="preserve"> 37 (2011): pp. 574</w:t>
      </w:r>
      <w:r w:rsidRPr="00360644">
        <w:rPr>
          <w:rFonts w:ascii="Times New Roman" w:hAnsi="Times New Roman" w:cs="Times New Roman"/>
        </w:rPr>
        <w:noBreakHyphen/>
        <w:t xml:space="preserve">598. </w:t>
      </w:r>
    </w:p>
    <w:p w14:paraId="2EBCEA6D" w14:textId="31E4E4DE" w:rsidR="003F7D5A" w:rsidRPr="00360644" w:rsidRDefault="003F7D5A" w:rsidP="00AC5DD2">
      <w:pPr>
        <w:pStyle w:val="ListParagraph"/>
        <w:numPr>
          <w:ilvl w:val="0"/>
          <w:numId w:val="7"/>
        </w:numPr>
        <w:rPr>
          <w:rFonts w:ascii="Times New Roman" w:hAnsi="Times New Roman" w:cs="Times New Roman"/>
        </w:rPr>
      </w:pPr>
      <w:r>
        <w:rPr>
          <w:rFonts w:ascii="Times New Roman" w:hAnsi="Times New Roman" w:cs="Times New Roman"/>
        </w:rPr>
        <w:t xml:space="preserve">Roedevin, Cristina. “Hypocritical Blame, Fairness, and Standing.” </w:t>
      </w:r>
      <w:r>
        <w:rPr>
          <w:rFonts w:ascii="Times New Roman" w:hAnsi="Times New Roman" w:cs="Times New Roman"/>
          <w:i/>
        </w:rPr>
        <w:t xml:space="preserve">Metaphilosophy </w:t>
      </w:r>
      <w:r>
        <w:rPr>
          <w:rFonts w:ascii="Times New Roman" w:hAnsi="Times New Roman" w:cs="Times New Roman"/>
        </w:rPr>
        <w:t xml:space="preserve">49 (2018): pp. 137-152. </w:t>
      </w:r>
    </w:p>
    <w:p w14:paraId="2ECD0178"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Sabini, John and Maury Silver. </w:t>
      </w:r>
      <w:r w:rsidRPr="00360644">
        <w:rPr>
          <w:rFonts w:ascii="Times New Roman" w:hAnsi="Times New Roman" w:cs="Times New Roman"/>
          <w:i/>
        </w:rPr>
        <w:t xml:space="preserve">Moralities of Everyday Life. </w:t>
      </w:r>
      <w:r w:rsidRPr="00360644">
        <w:rPr>
          <w:rFonts w:ascii="Times New Roman" w:hAnsi="Times New Roman" w:cs="Times New Roman"/>
        </w:rPr>
        <w:t xml:space="preserve">(Oxford: Oxford University Press, 1982). </w:t>
      </w:r>
    </w:p>
    <w:p w14:paraId="09BE2433"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Scanlon, T.M. </w:t>
      </w:r>
      <w:r w:rsidRPr="00360644">
        <w:rPr>
          <w:rFonts w:ascii="Times New Roman" w:hAnsi="Times New Roman" w:cs="Times New Roman"/>
          <w:i/>
        </w:rPr>
        <w:t>Moral Dimensions: Permissibility, Meaning, Blame</w:t>
      </w:r>
      <w:r w:rsidRPr="00360644">
        <w:rPr>
          <w:rFonts w:ascii="Times New Roman" w:hAnsi="Times New Roman" w:cs="Times New Roman"/>
        </w:rPr>
        <w:t xml:space="preserve"> (Cambridge: Harvard University Press, 2008). </w:t>
      </w:r>
    </w:p>
    <w:p w14:paraId="5E7F7691"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Sher, George. </w:t>
      </w:r>
      <w:r w:rsidRPr="00360644">
        <w:rPr>
          <w:rFonts w:ascii="Times New Roman" w:hAnsi="Times New Roman" w:cs="Times New Roman"/>
          <w:i/>
        </w:rPr>
        <w:t xml:space="preserve">In Praise of Blame </w:t>
      </w:r>
      <w:r w:rsidRPr="00360644">
        <w:rPr>
          <w:rFonts w:ascii="Times New Roman" w:hAnsi="Times New Roman" w:cs="Times New Roman"/>
        </w:rPr>
        <w:t xml:space="preserve">(Oxford: Oxford University Press, 2006). </w:t>
      </w:r>
    </w:p>
    <w:p w14:paraId="5AF481CD" w14:textId="77777777" w:rsidR="00AC5DD2" w:rsidRPr="00360644"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Singer, Peter. “Famine, Affluence, and Morality.” </w:t>
      </w:r>
      <w:r w:rsidRPr="00360644">
        <w:rPr>
          <w:rFonts w:ascii="Times New Roman" w:hAnsi="Times New Roman" w:cs="Times New Roman"/>
          <w:i/>
        </w:rPr>
        <w:t>Philosophy and Public Affairs</w:t>
      </w:r>
      <w:r w:rsidRPr="00360644">
        <w:rPr>
          <w:rFonts w:ascii="Times New Roman" w:hAnsi="Times New Roman" w:cs="Times New Roman"/>
        </w:rPr>
        <w:t xml:space="preserve"> 3 (1972): pp. 229–243. </w:t>
      </w:r>
    </w:p>
    <w:p w14:paraId="7124693D" w14:textId="77777777" w:rsidR="00AC5DD2"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Smith, Angela. “On Being Responsible and Holding Responsible”, </w:t>
      </w:r>
      <w:r w:rsidRPr="00360644">
        <w:rPr>
          <w:rFonts w:ascii="Times New Roman" w:hAnsi="Times New Roman" w:cs="Times New Roman"/>
          <w:i/>
        </w:rPr>
        <w:t>The Journal of Ethics</w:t>
      </w:r>
      <w:r w:rsidRPr="00360644">
        <w:rPr>
          <w:rFonts w:ascii="Times New Roman" w:hAnsi="Times New Roman" w:cs="Times New Roman"/>
        </w:rPr>
        <w:t xml:space="preserve"> 11 (2007): pp. 465-484. </w:t>
      </w:r>
    </w:p>
    <w:p w14:paraId="18E9FB69" w14:textId="15ABC21C" w:rsidR="00F25842" w:rsidRPr="00360644" w:rsidRDefault="00F25842" w:rsidP="00AC5DD2">
      <w:pPr>
        <w:pStyle w:val="ListParagraph"/>
        <w:numPr>
          <w:ilvl w:val="0"/>
          <w:numId w:val="7"/>
        </w:numPr>
        <w:rPr>
          <w:rFonts w:ascii="Times New Roman" w:hAnsi="Times New Roman" w:cs="Times New Roman"/>
        </w:rPr>
      </w:pPr>
      <w:r>
        <w:rPr>
          <w:rFonts w:ascii="Times New Roman" w:hAnsi="Times New Roman" w:cs="Times New Roman"/>
        </w:rPr>
        <w:t xml:space="preserve">Todd, Patrick. “A Unified Account of the Moral Standing to Blame.” </w:t>
      </w:r>
      <w:r>
        <w:rPr>
          <w:rFonts w:ascii="Times New Roman" w:hAnsi="Times New Roman" w:cs="Times New Roman"/>
          <w:i/>
        </w:rPr>
        <w:t>Nous</w:t>
      </w:r>
      <w:r>
        <w:rPr>
          <w:rFonts w:ascii="Times New Roman" w:hAnsi="Times New Roman" w:cs="Times New Roman"/>
        </w:rPr>
        <w:t xml:space="preserve"> (2017): pp. 1-28. </w:t>
      </w:r>
    </w:p>
    <w:p w14:paraId="1CE64C36" w14:textId="77777777" w:rsidR="00AC5DD2" w:rsidRDefault="00AC5DD2" w:rsidP="00AC5DD2">
      <w:pPr>
        <w:pStyle w:val="ListParagraph"/>
        <w:numPr>
          <w:ilvl w:val="0"/>
          <w:numId w:val="7"/>
        </w:numPr>
        <w:rPr>
          <w:rFonts w:ascii="Times New Roman" w:hAnsi="Times New Roman" w:cs="Times New Roman"/>
        </w:rPr>
      </w:pPr>
      <w:r w:rsidRPr="00360644">
        <w:rPr>
          <w:rFonts w:ascii="Times New Roman" w:hAnsi="Times New Roman" w:cs="Times New Roman"/>
        </w:rPr>
        <w:t xml:space="preserve">Wallace, R.J. “Hypocrisy, Moral Address, and the Equal Standing of Persons,” </w:t>
      </w:r>
      <w:r w:rsidRPr="00360644">
        <w:rPr>
          <w:rFonts w:ascii="Times New Roman" w:hAnsi="Times New Roman" w:cs="Times New Roman"/>
          <w:i/>
        </w:rPr>
        <w:t xml:space="preserve">Philosophy &amp; Public Affairs </w:t>
      </w:r>
      <w:r w:rsidRPr="00360644">
        <w:rPr>
          <w:rFonts w:ascii="Times New Roman" w:hAnsi="Times New Roman" w:cs="Times New Roman"/>
        </w:rPr>
        <w:t xml:space="preserve">38 (2010): pp. 307-341. </w:t>
      </w:r>
    </w:p>
    <w:p w14:paraId="799F7019" w14:textId="34A6B43E" w:rsidR="00A65278" w:rsidRPr="00360644" w:rsidRDefault="00A65278" w:rsidP="00AC5DD2">
      <w:pPr>
        <w:pStyle w:val="ListParagraph"/>
        <w:numPr>
          <w:ilvl w:val="0"/>
          <w:numId w:val="7"/>
        </w:numPr>
        <w:rPr>
          <w:rFonts w:ascii="Times New Roman" w:hAnsi="Times New Roman" w:cs="Times New Roman"/>
        </w:rPr>
      </w:pPr>
      <w:r>
        <w:rPr>
          <w:rFonts w:ascii="Times New Roman" w:hAnsi="Times New Roman" w:cs="Times New Roman"/>
        </w:rPr>
        <w:t xml:space="preserve">Watson, Gary. “Two Faces of Responsibility.” </w:t>
      </w:r>
      <w:r>
        <w:rPr>
          <w:rFonts w:ascii="Times New Roman" w:hAnsi="Times New Roman" w:cs="Times New Roman"/>
          <w:i/>
        </w:rPr>
        <w:t xml:space="preserve">Philosophical Topics </w:t>
      </w:r>
      <w:r>
        <w:rPr>
          <w:rFonts w:ascii="Times New Roman" w:hAnsi="Times New Roman" w:cs="Times New Roman"/>
        </w:rPr>
        <w:t xml:space="preserve">24 (1996): pp. 227-248. </w:t>
      </w:r>
    </w:p>
    <w:p w14:paraId="4A06819E" w14:textId="77777777" w:rsidR="00AC5DD2" w:rsidRPr="004F16A0" w:rsidRDefault="00AC5DD2" w:rsidP="00AC5DD2">
      <w:pPr>
        <w:pStyle w:val="ListParagraph"/>
        <w:numPr>
          <w:ilvl w:val="0"/>
          <w:numId w:val="7"/>
        </w:numPr>
        <w:rPr>
          <w:rFonts w:ascii="Times New Roman" w:hAnsi="Times New Roman" w:cs="Times New Roman"/>
          <w:b/>
        </w:rPr>
      </w:pPr>
      <w:r w:rsidRPr="00360644">
        <w:rPr>
          <w:rFonts w:ascii="Times New Roman" w:hAnsi="Times New Roman" w:cs="Times New Roman"/>
        </w:rPr>
        <w:t xml:space="preserve">-----------------, </w:t>
      </w:r>
      <w:r w:rsidRPr="00360644">
        <w:rPr>
          <w:rFonts w:ascii="Times New Roman" w:hAnsi="Times New Roman" w:cs="Times New Roman"/>
          <w:i/>
        </w:rPr>
        <w:t>Responsibility and the Moral Sentiments</w:t>
      </w:r>
      <w:r w:rsidRPr="00360644">
        <w:rPr>
          <w:rFonts w:ascii="Times New Roman" w:hAnsi="Times New Roman" w:cs="Times New Roman"/>
        </w:rPr>
        <w:t xml:space="preserve"> (Cambridge, MA: Harvard University Press, 1994). </w:t>
      </w:r>
    </w:p>
    <w:p w14:paraId="17F942B6" w14:textId="147BF6E2" w:rsidR="00902237" w:rsidRPr="00360644" w:rsidRDefault="00902237" w:rsidP="00AC5DD2">
      <w:pPr>
        <w:pStyle w:val="ListParagraph"/>
        <w:numPr>
          <w:ilvl w:val="0"/>
          <w:numId w:val="7"/>
        </w:numPr>
        <w:rPr>
          <w:rFonts w:ascii="Times New Roman" w:hAnsi="Times New Roman" w:cs="Times New Roman"/>
          <w:b/>
        </w:rPr>
      </w:pPr>
      <w:r>
        <w:rPr>
          <w:rFonts w:ascii="Times New Roman" w:hAnsi="Times New Roman" w:cs="Times New Roman"/>
        </w:rPr>
        <w:t xml:space="preserve">Zimmerman, Michael. </w:t>
      </w:r>
      <w:r>
        <w:rPr>
          <w:rFonts w:ascii="Times New Roman" w:hAnsi="Times New Roman" w:cs="Times New Roman"/>
          <w:i/>
        </w:rPr>
        <w:t xml:space="preserve">An Essay on Moral Responsibility. </w:t>
      </w:r>
      <w:r>
        <w:rPr>
          <w:rFonts w:ascii="Times New Roman" w:hAnsi="Times New Roman" w:cs="Times New Roman"/>
        </w:rPr>
        <w:t xml:space="preserve">(Totowa, N.J.: Rowman and Littlefield, 1988). </w:t>
      </w:r>
    </w:p>
    <w:p w14:paraId="76A7679B" w14:textId="77777777" w:rsidR="00AC5DD2" w:rsidRPr="00360644" w:rsidRDefault="00AC5DD2" w:rsidP="00AC5DD2">
      <w:pPr>
        <w:rPr>
          <w:rFonts w:ascii="Times New Roman" w:hAnsi="Times New Roman" w:cs="Times New Roman"/>
        </w:rPr>
      </w:pPr>
    </w:p>
    <w:p w14:paraId="0F3EA404" w14:textId="77777777" w:rsidR="009D188A" w:rsidRDefault="009D188A"/>
    <w:sectPr w:rsidR="009D188A" w:rsidSect="00D51A4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8A15E" w14:textId="77777777" w:rsidR="001F71A4" w:rsidRDefault="001F71A4" w:rsidP="00AC5DD2">
      <w:pPr>
        <w:spacing w:line="240" w:lineRule="auto"/>
      </w:pPr>
      <w:r>
        <w:separator/>
      </w:r>
    </w:p>
  </w:endnote>
  <w:endnote w:type="continuationSeparator" w:id="0">
    <w:p w14:paraId="0F29B007" w14:textId="77777777" w:rsidR="001F71A4" w:rsidRDefault="001F71A4" w:rsidP="00AC5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7A5C" w14:textId="77777777" w:rsidR="00682658" w:rsidRDefault="00A83DB1" w:rsidP="005B4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CF4F6" w14:textId="77777777" w:rsidR="00682658" w:rsidRDefault="001F71A4" w:rsidP="005F6B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EDEA" w14:textId="77777777" w:rsidR="00682658" w:rsidRPr="00FD7949" w:rsidRDefault="00A83DB1" w:rsidP="005B46C6">
    <w:pPr>
      <w:pStyle w:val="Footer"/>
      <w:framePr w:wrap="around" w:vAnchor="text" w:hAnchor="margin" w:xAlign="right" w:y="1"/>
      <w:rPr>
        <w:rStyle w:val="PageNumber"/>
        <w:rFonts w:ascii="Times New Roman" w:hAnsi="Times New Roman" w:cs="Times New Roman"/>
      </w:rPr>
    </w:pPr>
    <w:r w:rsidRPr="00950242">
      <w:rPr>
        <w:rStyle w:val="PageNumber"/>
        <w:rFonts w:ascii="Times New Roman" w:hAnsi="Times New Roman" w:cs="Times New Roman"/>
      </w:rPr>
      <w:fldChar w:fldCharType="begin"/>
    </w:r>
    <w:r w:rsidRPr="00950242">
      <w:rPr>
        <w:rStyle w:val="PageNumber"/>
        <w:rFonts w:ascii="Times New Roman" w:hAnsi="Times New Roman" w:cs="Times New Roman"/>
      </w:rPr>
      <w:instrText xml:space="preserve">PAGE  </w:instrText>
    </w:r>
    <w:r w:rsidRPr="00950242">
      <w:rPr>
        <w:rStyle w:val="PageNumber"/>
        <w:rFonts w:ascii="Times New Roman" w:hAnsi="Times New Roman" w:cs="Times New Roman"/>
      </w:rPr>
      <w:fldChar w:fldCharType="separate"/>
    </w:r>
    <w:r w:rsidR="00AE31D7" w:rsidRPr="00950242">
      <w:rPr>
        <w:rStyle w:val="PageNumber"/>
        <w:rFonts w:ascii="Times New Roman" w:hAnsi="Times New Roman" w:cs="Times New Roman"/>
        <w:noProof/>
      </w:rPr>
      <w:t>1</w:t>
    </w:r>
    <w:r w:rsidRPr="00950242">
      <w:rPr>
        <w:rStyle w:val="PageNumber"/>
        <w:rFonts w:ascii="Times New Roman" w:hAnsi="Times New Roman" w:cs="Times New Roman"/>
      </w:rPr>
      <w:fldChar w:fldCharType="end"/>
    </w:r>
  </w:p>
  <w:p w14:paraId="38021D19" w14:textId="77777777" w:rsidR="00682658" w:rsidRPr="00950242" w:rsidRDefault="001F71A4" w:rsidP="005F6B12">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4B464" w14:textId="77777777" w:rsidR="001F71A4" w:rsidRDefault="001F71A4" w:rsidP="00AC5DD2">
      <w:pPr>
        <w:spacing w:line="240" w:lineRule="auto"/>
      </w:pPr>
      <w:r>
        <w:separator/>
      </w:r>
    </w:p>
  </w:footnote>
  <w:footnote w:type="continuationSeparator" w:id="0">
    <w:p w14:paraId="7AF12BFB" w14:textId="77777777" w:rsidR="001F71A4" w:rsidRDefault="001F71A4" w:rsidP="00AC5DD2">
      <w:pPr>
        <w:spacing w:line="240" w:lineRule="auto"/>
      </w:pPr>
      <w:r>
        <w:continuationSeparator/>
      </w:r>
    </w:p>
  </w:footnote>
  <w:footnote w:id="1">
    <w:p w14:paraId="30896B2C" w14:textId="262252FD"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See Crisp and Cowton 1994, Cohen 2006, Wallace 2010, Duff 2010, Bell 2013, King 2015, Fritz and Miller 2015</w:t>
      </w:r>
      <w:r w:rsidR="004D16E7">
        <w:rPr>
          <w:rFonts w:cs="Times New Roman"/>
        </w:rPr>
        <w:t>, Isserow and Klein 2017, Todd 2017, and</w:t>
      </w:r>
      <w:r w:rsidRPr="00153E78">
        <w:rPr>
          <w:rFonts w:cs="Times New Roman"/>
        </w:rPr>
        <w:t xml:space="preserve"> </w:t>
      </w:r>
      <w:r w:rsidR="00D20202">
        <w:rPr>
          <w:rFonts w:cs="Times New Roman"/>
        </w:rPr>
        <w:t>Roadevin 2018</w:t>
      </w:r>
      <w:r w:rsidR="004D16E7">
        <w:rPr>
          <w:rFonts w:cs="Times New Roman"/>
        </w:rPr>
        <w:t xml:space="preserve"> </w:t>
      </w:r>
      <w:r w:rsidRPr="00153E78">
        <w:rPr>
          <w:rFonts w:cs="Times New Roman"/>
        </w:rPr>
        <w:t xml:space="preserve">for discussion. </w:t>
      </w:r>
    </w:p>
  </w:footnote>
  <w:footnote w:id="2">
    <w:p w14:paraId="22E14536"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I refer to Fritz and Miller 2015 in particular, but see also King 2015. I discuss in some detail why Fritz and Miller’s faulty definition of hypocrisy undermines their argument for the Nonhypocrisy Condition in section two. </w:t>
      </w:r>
    </w:p>
  </w:footnote>
  <w:footnote w:id="3">
    <w:p w14:paraId="3728F45F" w14:textId="74E324D8" w:rsidR="00AC5DD2" w:rsidRPr="00153E78" w:rsidRDefault="00AC5DD2" w:rsidP="00AC5DD2">
      <w:pPr>
        <w:pStyle w:val="FootnoteText"/>
        <w:rPr>
          <w:rFonts w:cs="Times New Roman"/>
          <w:szCs w:val="20"/>
        </w:rPr>
      </w:pPr>
      <w:r w:rsidRPr="00153E78">
        <w:rPr>
          <w:rStyle w:val="FootnoteReference"/>
          <w:rFonts w:cs="Times New Roman"/>
          <w:szCs w:val="20"/>
        </w:rPr>
        <w:footnoteRef/>
      </w:r>
      <w:r w:rsidRPr="00153E78">
        <w:rPr>
          <w:rFonts w:cs="Times New Roman"/>
          <w:szCs w:val="20"/>
        </w:rPr>
        <w:t xml:space="preserve"> This conception of blame combines cognitive and emotional elements along lines similar to Fritz and Miller (2015)</w:t>
      </w:r>
      <w:r w:rsidR="00FB1AD5">
        <w:rPr>
          <w:rFonts w:cs="Times New Roman"/>
          <w:szCs w:val="20"/>
        </w:rPr>
        <w:t>,</w:t>
      </w:r>
      <w:r w:rsidRPr="00153E78">
        <w:rPr>
          <w:rFonts w:cs="Times New Roman"/>
          <w:szCs w:val="20"/>
        </w:rPr>
        <w:t xml:space="preserve"> Bell (2013)</w:t>
      </w:r>
      <w:r w:rsidR="00FB1AD5">
        <w:rPr>
          <w:rFonts w:cs="Times New Roman"/>
          <w:szCs w:val="20"/>
        </w:rPr>
        <w:t>,</w:t>
      </w:r>
      <w:r w:rsidRPr="00153E78">
        <w:rPr>
          <w:rFonts w:cs="Times New Roman"/>
          <w:szCs w:val="20"/>
        </w:rPr>
        <w:t xml:space="preserve"> Scanlon (2008)</w:t>
      </w:r>
      <w:r w:rsidR="00FB1AD5">
        <w:rPr>
          <w:rFonts w:cs="Times New Roman"/>
          <w:szCs w:val="20"/>
        </w:rPr>
        <w:t>,</w:t>
      </w:r>
      <w:r w:rsidRPr="00153E78">
        <w:rPr>
          <w:rFonts w:cs="Times New Roman"/>
          <w:szCs w:val="20"/>
        </w:rPr>
        <w:t xml:space="preserve"> and Wallace (1994). Unlike Bell, I do not build into my account of blame the requirement that the blame is “overt” or communicated. For an account of blame that emphasizes conative states, see Sher (2006). For a functionalist account, see McKenna (2012).</w:t>
      </w:r>
    </w:p>
  </w:footnote>
  <w:footnote w:id="4">
    <w:p w14:paraId="3933AC7D"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This condition can be satisfied if </w:t>
      </w:r>
      <w:r w:rsidRPr="00153E78">
        <w:rPr>
          <w:rFonts w:cs="Times New Roman"/>
          <w:i/>
        </w:rPr>
        <w:t>R</w:t>
      </w:r>
      <w:r w:rsidRPr="00153E78">
        <w:rPr>
          <w:rFonts w:cs="Times New Roman"/>
        </w:rPr>
        <w:t xml:space="preserve"> does not believe that </w:t>
      </w:r>
      <w:r w:rsidRPr="00153E78">
        <w:rPr>
          <w:rFonts w:cs="Times New Roman"/>
          <w:i/>
        </w:rPr>
        <w:t>S</w:t>
      </w:r>
      <w:r w:rsidRPr="00153E78">
        <w:rPr>
          <w:rFonts w:cs="Times New Roman"/>
        </w:rPr>
        <w:t xml:space="preserve"> is excused or exempted from blame for</w:t>
      </w:r>
      <w:r w:rsidRPr="00153E78">
        <w:rPr>
          <w:rFonts w:cs="Times New Roman"/>
          <w:i/>
        </w:rPr>
        <w:t xml:space="preserve"> A</w:t>
      </w:r>
      <w:r w:rsidRPr="00153E78">
        <w:rPr>
          <w:rFonts w:cs="Times New Roman"/>
        </w:rPr>
        <w:t xml:space="preserve">-ing. </w:t>
      </w:r>
    </w:p>
  </w:footnote>
  <w:footnote w:id="5">
    <w:p w14:paraId="0E6D184C"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Some, but not all, of these emotions are examples of what Strawson calls “reactive attitudes.” </w:t>
      </w:r>
    </w:p>
  </w:footnote>
  <w:footnote w:id="6">
    <w:p w14:paraId="0A49C9C5" w14:textId="21CC6D40"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Some prominent rival accounts include Scanlon’s (2008) relational account and Sher’s (2006) belief-desire account. See Bell 2013, 266 for a discussion of reasons to prefer the Hostile Attitude </w:t>
      </w:r>
      <w:r w:rsidR="003F5747">
        <w:rPr>
          <w:rFonts w:cs="Times New Roman"/>
        </w:rPr>
        <w:t>A</w:t>
      </w:r>
      <w:r w:rsidRPr="00153E78">
        <w:rPr>
          <w:rFonts w:cs="Times New Roman"/>
        </w:rPr>
        <w:t xml:space="preserve">ccount over these views. </w:t>
      </w:r>
    </w:p>
  </w:footnote>
  <w:footnote w:id="7">
    <w:p w14:paraId="4BCE39D9"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Duff 2010, 124 calls this kind of blame </w:t>
      </w:r>
      <w:r w:rsidRPr="00153E78">
        <w:rPr>
          <w:rFonts w:cs="Times New Roman"/>
          <w:i/>
        </w:rPr>
        <w:t>second-personal</w:t>
      </w:r>
      <w:r w:rsidRPr="00153E78">
        <w:rPr>
          <w:rFonts w:cs="Times New Roman"/>
        </w:rPr>
        <w:t xml:space="preserve">. </w:t>
      </w:r>
    </w:p>
  </w:footnote>
  <w:footnote w:id="8">
    <w:p w14:paraId="005F38A3" w14:textId="232A6146"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See Wallace 2010. His argument is that </w:t>
      </w:r>
      <w:r w:rsidR="00FB1AD5">
        <w:rPr>
          <w:rFonts w:cs="Times New Roman"/>
        </w:rPr>
        <w:t xml:space="preserve">hypocrisy </w:t>
      </w:r>
      <w:r w:rsidRPr="00153E78">
        <w:rPr>
          <w:rFonts w:cs="Times New Roman"/>
        </w:rPr>
        <w:t xml:space="preserve">is morally objectionable, and so undermines standing, because the hypocritical blamer shields herself from the moral criticism she directs at others. Since we all have an interest in being protected from moral criticism, hypocritical blame in effect treats the blamer’s interests as more important than the interests of others. As Fritz and Miller point out, this argument only makes sense if restricted to cases of overt hypocritical blame (Fritz and Miller 2015, 7).  </w:t>
      </w:r>
    </w:p>
  </w:footnote>
  <w:footnote w:id="9">
    <w:p w14:paraId="600C7E75" w14:textId="7ED15453"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Cf. Fritz and Miller 2015</w:t>
      </w:r>
      <w:r w:rsidR="00910DC9">
        <w:rPr>
          <w:rFonts w:cs="Times New Roman"/>
        </w:rPr>
        <w:t>, Todd 2017</w:t>
      </w:r>
      <w:r w:rsidRPr="00153E78">
        <w:rPr>
          <w:rFonts w:cs="Times New Roman"/>
        </w:rPr>
        <w:t xml:space="preserve">. </w:t>
      </w:r>
    </w:p>
  </w:footnote>
  <w:footnote w:id="10">
    <w:p w14:paraId="20F6E4D1"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See Jordan et. al. 2017 for some empirical evidence of broad assent to this intuition. Note that I am not claiming genuine self-blame necessarily defeats the accusation of hypocrisy. </w:t>
      </w:r>
    </w:p>
  </w:footnote>
  <w:footnote w:id="11">
    <w:p w14:paraId="3AB4E5D7"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I borrow these labels from Bell 2013, 275–276. </w:t>
      </w:r>
    </w:p>
  </w:footnote>
  <w:footnote w:id="12">
    <w:p w14:paraId="00E9F899" w14:textId="1CCBC14F" w:rsidR="001C0213" w:rsidRDefault="001C0213">
      <w:pPr>
        <w:pStyle w:val="FootnoteText"/>
      </w:pPr>
      <w:r>
        <w:rPr>
          <w:rStyle w:val="FootnoteReference"/>
        </w:rPr>
        <w:footnoteRef/>
      </w:r>
      <w:r>
        <w:t xml:space="preserve"> Indeed, the figure of Tartuffe haunts the philosophical literature on hypocrisy.</w:t>
      </w:r>
      <w:r w:rsidR="00164FEE">
        <w:t xml:space="preserve"> Cf. Crisp and Cowton 1994; Wallace 2011, 309; Bell 2013, </w:t>
      </w:r>
      <w:r w:rsidR="0040391E">
        <w:t>275</w:t>
      </w:r>
      <w:r w:rsidR="00896F14">
        <w:t>;</w:t>
      </w:r>
      <w:r w:rsidR="00164FEE">
        <w:t xml:space="preserve"> Isserow and Klein 2018, 210. </w:t>
      </w:r>
    </w:p>
  </w:footnote>
  <w:footnote w:id="13">
    <w:p w14:paraId="48E2409F"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Additional evidence that the clear-eyed hypocrite is, indeed, a hypocrite can be found in the etymology and dictionary definition of the word. The word “hypocrisy” is derived from the Greek </w:t>
      </w:r>
      <w:r w:rsidRPr="00153E78">
        <w:rPr>
          <w:rFonts w:cs="Times New Roman"/>
          <w:i/>
        </w:rPr>
        <w:t>hupokrisis</w:t>
      </w:r>
      <w:r w:rsidRPr="00153E78">
        <w:rPr>
          <w:rFonts w:cs="Times New Roman"/>
        </w:rPr>
        <w:t xml:space="preserve">, meaning “acting of a theatrical part”; this certainly suggests an emphasis on the </w:t>
      </w:r>
      <w:r w:rsidRPr="00153E78">
        <w:rPr>
          <w:rFonts w:cs="Times New Roman"/>
          <w:i/>
        </w:rPr>
        <w:t xml:space="preserve">intentional </w:t>
      </w:r>
      <w:r w:rsidRPr="00153E78">
        <w:rPr>
          <w:rFonts w:cs="Times New Roman"/>
        </w:rPr>
        <w:t>play-acting or pretense of a clear-eyed hypocrite rather than the self-deception of the exception-seeking hypocrite. In addition, Merriam-Webster lists as synonyms for hypocrisy “dissimulation, insincerity, dissembling.”</w:t>
      </w:r>
    </w:p>
  </w:footnote>
  <w:footnote w:id="14">
    <w:p w14:paraId="2AD5F399"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See Tosi and Warmke 2016 for an articulation of the notion of moral grandstanding. </w:t>
      </w:r>
    </w:p>
  </w:footnote>
  <w:footnote w:id="15">
    <w:p w14:paraId="6CEEF445"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Note that inclusion in the category of “hypocrites” does not force a moral equivalence between weak-willed, clear-eyed, and exception-seeking hypocrites. I am sympathetic to the intuition that many cases of weak-willed hypocrisy are not morally objectionable, or at least are not </w:t>
      </w:r>
      <w:r w:rsidRPr="00153E78">
        <w:rPr>
          <w:rFonts w:cs="Times New Roman"/>
          <w:i/>
        </w:rPr>
        <w:t xml:space="preserve">as </w:t>
      </w:r>
      <w:r w:rsidRPr="00153E78">
        <w:rPr>
          <w:rFonts w:cs="Times New Roman"/>
        </w:rPr>
        <w:t xml:space="preserve">morally objectionable as paradigm cases of exception-seeking or clear-eyed hypocrisy. </w:t>
      </w:r>
    </w:p>
  </w:footnote>
  <w:footnote w:id="16">
    <w:p w14:paraId="261DE40B"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As Bell points out, not all kinds of morally objectionable blame undermine standing (Bell 2013, 275). In light of this point, Fritz and Miller understand themselves to be showing not just that hypocrisy is morally objectionable, but that it is morally objectionable in a way that undermines standing. </w:t>
      </w:r>
    </w:p>
  </w:footnote>
  <w:footnote w:id="17">
    <w:p w14:paraId="63C23FE7" w14:textId="77777777" w:rsidR="00AC5DD2" w:rsidRPr="00153E78" w:rsidRDefault="00AC5DD2" w:rsidP="00AC5DD2">
      <w:pPr>
        <w:pStyle w:val="FootnoteText"/>
        <w:rPr>
          <w:rFonts w:cs="Times New Roman"/>
          <w:szCs w:val="20"/>
        </w:rPr>
      </w:pPr>
      <w:r w:rsidRPr="00153E78">
        <w:rPr>
          <w:rStyle w:val="FootnoteReference"/>
          <w:rFonts w:cs="Times New Roman"/>
          <w:szCs w:val="20"/>
        </w:rPr>
        <w:footnoteRef/>
      </w:r>
      <w:r w:rsidRPr="00153E78">
        <w:rPr>
          <w:rFonts w:cs="Times New Roman"/>
          <w:szCs w:val="20"/>
        </w:rPr>
        <w:t xml:space="preserve"> Cf. Fritz and Miller 2015, 8. </w:t>
      </w:r>
    </w:p>
  </w:footnote>
  <w:footnote w:id="18">
    <w:p w14:paraId="2E1A6CD1" w14:textId="2BE28D2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I include premise (6) to make explicit the argument’s dependence on the notion of standing as a right. </w:t>
      </w:r>
    </w:p>
  </w:footnote>
  <w:footnote w:id="19">
    <w:p w14:paraId="2A227AE0" w14:textId="1CC9321B" w:rsidR="00152C81" w:rsidRDefault="00152C81">
      <w:pPr>
        <w:pStyle w:val="FootnoteText"/>
      </w:pPr>
      <w:r>
        <w:rPr>
          <w:rStyle w:val="FootnoteReference"/>
        </w:rPr>
        <w:footnoteRef/>
      </w:r>
      <w:r>
        <w:t xml:space="preserve"> </w:t>
      </w:r>
      <w:r w:rsidR="00662D0B">
        <w:t xml:space="preserve">For example, </w:t>
      </w:r>
      <w:r w:rsidR="006D3B1A">
        <w:t>Alan Gibbard (1990, 40-41 and 47-49) once argued that morality consists of norms governing when it makes sense to feel resentment or guilt</w:t>
      </w:r>
      <w:r w:rsidR="00F74C73">
        <w:t xml:space="preserve">. </w:t>
      </w:r>
      <w:r w:rsidR="00C94357">
        <w:t xml:space="preserve">David Copp </w:t>
      </w:r>
      <w:r w:rsidR="00E63E23">
        <w:t xml:space="preserve">(1995, 84-85) </w:t>
      </w:r>
      <w:r w:rsidR="00C94357">
        <w:t>claims</w:t>
      </w:r>
      <w:r w:rsidR="00F74C73">
        <w:t xml:space="preserve"> that what makes certain </w:t>
      </w:r>
      <w:r w:rsidR="00F74C73">
        <w:rPr>
          <w:i/>
        </w:rPr>
        <w:t xml:space="preserve">standards </w:t>
      </w:r>
      <w:r w:rsidR="006C6B97">
        <w:t xml:space="preserve">moral is, at least in part, </w:t>
      </w:r>
      <w:r w:rsidR="00F74C73">
        <w:t xml:space="preserve">that they are </w:t>
      </w:r>
      <w:r w:rsidR="006C6B97">
        <w:rPr>
          <w:i/>
        </w:rPr>
        <w:t xml:space="preserve">taken to be </w:t>
      </w:r>
      <w:r w:rsidR="006C6B97">
        <w:t xml:space="preserve">moral standards, where this involves the tendency to have a characteristic negative response toward </w:t>
      </w:r>
      <w:r w:rsidR="001903DB">
        <w:t>failures</w:t>
      </w:r>
      <w:r w:rsidR="006C6B97">
        <w:t xml:space="preserve"> to conform </w:t>
      </w:r>
      <w:r w:rsidR="00E63E23">
        <w:t xml:space="preserve">to those standards. </w:t>
      </w:r>
      <w:r w:rsidR="006C6B97">
        <w:t xml:space="preserve"> </w:t>
      </w:r>
    </w:p>
  </w:footnote>
  <w:footnote w:id="20">
    <w:p w14:paraId="42A11B8C" w14:textId="4F3AA5D9" w:rsidR="00381B3C" w:rsidRDefault="00381B3C">
      <w:pPr>
        <w:pStyle w:val="FootnoteText"/>
      </w:pPr>
      <w:r>
        <w:rPr>
          <w:rStyle w:val="FootnoteReference"/>
        </w:rPr>
        <w:footnoteRef/>
      </w:r>
      <w:r>
        <w:t xml:space="preserve"> Cf. </w:t>
      </w:r>
      <w:r w:rsidR="00902237">
        <w:t xml:space="preserve">Sher 2006, esp. ch. 7; </w:t>
      </w:r>
      <w:r>
        <w:t>Watson 1994, 75;</w:t>
      </w:r>
      <w:r w:rsidR="00921124">
        <w:t xml:space="preserve"> Zimmerman 1988, 38; Glover 1970</w:t>
      </w:r>
      <w:r>
        <w:t xml:space="preserve">, 64. </w:t>
      </w:r>
    </w:p>
  </w:footnote>
  <w:footnote w:id="21">
    <w:p w14:paraId="4E3B360F" w14:textId="036BB1DB" w:rsidR="00D51BC8" w:rsidRDefault="00D51BC8">
      <w:pPr>
        <w:pStyle w:val="FootnoteText"/>
      </w:pPr>
      <w:r>
        <w:rPr>
          <w:rStyle w:val="FootnoteReference"/>
        </w:rPr>
        <w:footnoteRef/>
      </w:r>
      <w:r>
        <w:t xml:space="preserve"> Watson 1996, 231. </w:t>
      </w:r>
    </w:p>
  </w:footnote>
  <w:footnote w:id="22">
    <w:p w14:paraId="71FB7A2A" w14:textId="3A87F5C9" w:rsidR="00A20C95" w:rsidRDefault="00A20C95">
      <w:pPr>
        <w:pStyle w:val="FootnoteText"/>
      </w:pPr>
      <w:r>
        <w:rPr>
          <w:rStyle w:val="FootnoteReference"/>
        </w:rPr>
        <w:footnoteRef/>
      </w:r>
      <w:r>
        <w:t xml:space="preserve"> This </w:t>
      </w:r>
      <w:r w:rsidR="00014380">
        <w:t xml:space="preserve">revision </w:t>
      </w:r>
      <w:r>
        <w:t xml:space="preserve">should not be taken to suggest that standing to blame is not a moral notion. </w:t>
      </w:r>
      <w:r w:rsidR="00FA329F">
        <w:t xml:space="preserve">Rather, </w:t>
      </w:r>
      <w:r w:rsidR="000514A8">
        <w:t xml:space="preserve">the point is that </w:t>
      </w:r>
      <w:r w:rsidR="00FA329F">
        <w:t xml:space="preserve">we can have or lack a moral standing to blame others for non-moral failures. </w:t>
      </w:r>
    </w:p>
  </w:footnote>
  <w:footnote w:id="23">
    <w:p w14:paraId="46CD56FB"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See Jordan et. al. 2017 for some empirical evidence that the moral objectionableness of hypocrisy lies in its sending a “false signal” about the hypocrite’s personal moral conduct. </w:t>
      </w:r>
    </w:p>
  </w:footnote>
  <w:footnote w:id="24">
    <w:p w14:paraId="4E8EB8D8"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Note that the exception-seeking hypocrite does not </w:t>
      </w:r>
      <w:r w:rsidRPr="00153E78">
        <w:rPr>
          <w:rFonts w:cs="Times New Roman"/>
          <w:i/>
        </w:rPr>
        <w:t xml:space="preserve">intentionally </w:t>
      </w:r>
      <w:r w:rsidRPr="00153E78">
        <w:rPr>
          <w:rFonts w:cs="Times New Roman"/>
        </w:rPr>
        <w:t xml:space="preserve">create a specious appearance of virtue, but intentionality is not strictly required by the notion of ‘playing a part’ or ‘creating an appearance.’ Nevertheless, as I have noted, the </w:t>
      </w:r>
      <w:r w:rsidRPr="00153E78">
        <w:rPr>
          <w:rFonts w:cs="Times New Roman"/>
          <w:i/>
        </w:rPr>
        <w:t>connotations</w:t>
      </w:r>
      <w:r w:rsidRPr="00153E78">
        <w:rPr>
          <w:rFonts w:cs="Times New Roman"/>
        </w:rPr>
        <w:t xml:space="preserve"> of the idea of ‘playing a part’ suggest that the clear-eyed hypocrite is perhaps a more prototypical example of hypocrisy than the exception-seeking hypocrite. This would further support my argument that Fritz and Miller’s account of hypocrisy fails to capture a central case of hypocrisy. </w:t>
      </w:r>
    </w:p>
  </w:footnote>
  <w:footnote w:id="25">
    <w:p w14:paraId="02593F6B" w14:textId="0379B7A3" w:rsidR="00F314E3" w:rsidRPr="00F314E3" w:rsidRDefault="00F314E3">
      <w:pPr>
        <w:pStyle w:val="FootnoteText"/>
      </w:pPr>
      <w:r>
        <w:rPr>
          <w:rStyle w:val="FootnoteReference"/>
        </w:rPr>
        <w:footnoteRef/>
      </w:r>
      <w:r>
        <w:t xml:space="preserve"> </w:t>
      </w:r>
      <w:r w:rsidR="00DF4B43">
        <w:t xml:space="preserve">The </w:t>
      </w:r>
      <w:r w:rsidR="00A0397C">
        <w:rPr>
          <w:i/>
        </w:rPr>
        <w:t xml:space="preserve">appropriate response </w:t>
      </w:r>
      <w:r>
        <w:t xml:space="preserve">should not be understood in an objective sense, </w:t>
      </w:r>
      <w:r w:rsidR="00C42AFE">
        <w:t xml:space="preserve">which would imply that the norm, good, or ideal </w:t>
      </w:r>
      <w:r w:rsidR="00CC434E">
        <w:t>of which the hypocrite communicates endorsement objectively warrants promotion, obtainment, and so on. Rather, we should understand “</w:t>
      </w:r>
      <w:r w:rsidR="00C67CA3">
        <w:t>appropriate response</w:t>
      </w:r>
      <w:r w:rsidR="00CC434E">
        <w:t xml:space="preserve">” </w:t>
      </w:r>
      <w:r w:rsidR="00C67CA3">
        <w:t xml:space="preserve">as the response that </w:t>
      </w:r>
      <w:r w:rsidR="00CC434E" w:rsidRPr="00347346">
        <w:rPr>
          <w:i/>
        </w:rPr>
        <w:t>would be</w:t>
      </w:r>
      <w:r w:rsidR="00CC434E">
        <w:t xml:space="preserve"> objectively </w:t>
      </w:r>
      <w:r w:rsidR="00F80BFE">
        <w:t xml:space="preserve">warranted </w:t>
      </w:r>
      <w:r w:rsidR="00CC434E">
        <w:t xml:space="preserve">were the norm, good, or ideal </w:t>
      </w:r>
      <w:r w:rsidR="00AF485E">
        <w:t xml:space="preserve">in question </w:t>
      </w:r>
      <w:r w:rsidR="001C7D8D">
        <w:t xml:space="preserve">objectively correct. </w:t>
      </w:r>
    </w:p>
  </w:footnote>
  <w:footnote w:id="26">
    <w:p w14:paraId="3022703C" w14:textId="33F6765F" w:rsidR="005C732B" w:rsidRPr="005C732B" w:rsidRDefault="005C732B">
      <w:pPr>
        <w:pStyle w:val="FootnoteText"/>
      </w:pPr>
      <w:r>
        <w:rPr>
          <w:rStyle w:val="FootnoteReference"/>
        </w:rPr>
        <w:footnoteRef/>
      </w:r>
      <w:r>
        <w:t xml:space="preserve"> Thanks to an anonymous reviewer for </w:t>
      </w:r>
      <w:r>
        <w:rPr>
          <w:i/>
        </w:rPr>
        <w:t xml:space="preserve">Ethical Theory and </w:t>
      </w:r>
      <w:r w:rsidR="00603D3C">
        <w:rPr>
          <w:i/>
        </w:rPr>
        <w:t xml:space="preserve">Moral </w:t>
      </w:r>
      <w:r>
        <w:rPr>
          <w:i/>
        </w:rPr>
        <w:t xml:space="preserve">Practice </w:t>
      </w:r>
      <w:r>
        <w:t xml:space="preserve">for pushing me to say more about this issue. </w:t>
      </w:r>
    </w:p>
  </w:footnote>
  <w:footnote w:id="27">
    <w:p w14:paraId="54561241"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This discussion implies that weak-willed people who </w:t>
      </w:r>
      <w:r w:rsidRPr="00153E78">
        <w:rPr>
          <w:rFonts w:cs="Times New Roman"/>
          <w:i/>
        </w:rPr>
        <w:t xml:space="preserve">are </w:t>
      </w:r>
      <w:r w:rsidRPr="00153E78">
        <w:rPr>
          <w:rFonts w:cs="Times New Roman"/>
        </w:rPr>
        <w:t xml:space="preserve">disposed to accept blame from others are not hypocrites. I think this result accords with our intuition. My claim is merely that, insofar as someone satisfies the conditions of hypocrisy due to weakness of will, he will not, by definition, be disposed to accept blame from others. If he becomes so disposed, he no longer </w:t>
      </w:r>
      <w:r w:rsidRPr="00153E78">
        <w:rPr>
          <w:rFonts w:cs="Times New Roman"/>
          <w:i/>
        </w:rPr>
        <w:t>counts</w:t>
      </w:r>
      <w:r w:rsidRPr="00153E78">
        <w:rPr>
          <w:rFonts w:cs="Times New Roman"/>
        </w:rPr>
        <w:t xml:space="preserve"> as a hypocrite. </w:t>
      </w:r>
    </w:p>
  </w:footnote>
  <w:footnote w:id="28">
    <w:p w14:paraId="05073503"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For our purposes, nothing hinges on the distinction between being </w:t>
      </w:r>
      <w:r w:rsidRPr="00153E78">
        <w:rPr>
          <w:rFonts w:cs="Times New Roman"/>
          <w:i/>
        </w:rPr>
        <w:t xml:space="preserve">not disposed </w:t>
      </w:r>
      <w:r w:rsidRPr="00153E78">
        <w:rPr>
          <w:rFonts w:cs="Times New Roman"/>
        </w:rPr>
        <w:t xml:space="preserve">to </w:t>
      </w:r>
      <w:r w:rsidRPr="00153E78">
        <w:rPr>
          <w:rFonts w:cs="Times New Roman"/>
        </w:rPr>
        <w:sym w:font="Symbol" w:char="F066"/>
      </w:r>
      <w:r w:rsidRPr="00153E78">
        <w:rPr>
          <w:rFonts w:cs="Times New Roman"/>
        </w:rPr>
        <w:t xml:space="preserve"> and being </w:t>
      </w:r>
      <w:r w:rsidRPr="00153E78">
        <w:rPr>
          <w:rFonts w:cs="Times New Roman"/>
          <w:i/>
        </w:rPr>
        <w:t xml:space="preserve">indisposed </w:t>
      </w:r>
      <w:r w:rsidRPr="00153E78">
        <w:rPr>
          <w:rFonts w:cs="Times New Roman"/>
        </w:rPr>
        <w:t xml:space="preserve">to </w:t>
      </w:r>
      <w:r w:rsidRPr="00153E78">
        <w:rPr>
          <w:rFonts w:cs="Times New Roman"/>
        </w:rPr>
        <w:sym w:font="Symbol" w:char="F066"/>
      </w:r>
      <w:r w:rsidRPr="00153E78">
        <w:rPr>
          <w:rFonts w:cs="Times New Roman"/>
        </w:rPr>
        <w:t xml:space="preserve">, but I should point out that an agent who satisfies either description with respect to accepting blame satisfies the CAH condition. </w:t>
      </w:r>
    </w:p>
  </w:footnote>
  <w:footnote w:id="29">
    <w:p w14:paraId="136693AC" w14:textId="1B3713B5" w:rsidR="00FA0DF3" w:rsidRDefault="00FA0DF3">
      <w:pPr>
        <w:pStyle w:val="FootnoteText"/>
      </w:pPr>
      <w:r>
        <w:rPr>
          <w:rStyle w:val="FootnoteReference"/>
        </w:rPr>
        <w:footnoteRef/>
      </w:r>
      <w:r>
        <w:t xml:space="preserve"> Here it is important not to interpret “appropriate response” as the response</w:t>
      </w:r>
      <w:r w:rsidR="0056203A">
        <w:t xml:space="preserve"> that is objectively warranted, since the Nazi norms do not objectively warrant adherence. See note 2</w:t>
      </w:r>
      <w:r w:rsidR="009E6897">
        <w:t>5</w:t>
      </w:r>
      <w:r w:rsidR="002A7391">
        <w:t xml:space="preserve"> for further discussion</w:t>
      </w:r>
      <w:r w:rsidR="0056203A">
        <w:t xml:space="preserve">. </w:t>
      </w:r>
    </w:p>
  </w:footnote>
  <w:footnote w:id="30">
    <w:p w14:paraId="33766A6B" w14:textId="77777777" w:rsidR="00AC5DD2" w:rsidRPr="00153E78" w:rsidRDefault="00AC5DD2" w:rsidP="00AC5DD2">
      <w:pPr>
        <w:pStyle w:val="FootnoteText"/>
        <w:rPr>
          <w:rFonts w:cs="Times New Roman"/>
        </w:rPr>
      </w:pPr>
      <w:r w:rsidRPr="00153E78">
        <w:rPr>
          <w:rStyle w:val="FootnoteReference"/>
          <w:rFonts w:cs="Times New Roman"/>
        </w:rPr>
        <w:footnoteRef/>
      </w:r>
      <w:r w:rsidRPr="00153E78">
        <w:rPr>
          <w:rFonts w:cs="Times New Roman"/>
        </w:rPr>
        <w:t xml:space="preserve"> Thanks to Mike Zhao for bringing this objection to my attention.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8EF9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72106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A670B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B44FD5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54AE1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C3A4F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AAC4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F8E7E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AB4DC9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4C8856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FC37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1120B"/>
    <w:multiLevelType w:val="multilevel"/>
    <w:tmpl w:val="A24014A0"/>
    <w:lvl w:ilvl="0">
      <w:start w:val="2"/>
      <w:numFmt w:val="decimal"/>
      <w:lvlText w:val="%1."/>
      <w:lvlJc w:val="left"/>
      <w:pPr>
        <w:ind w:left="1080" w:hanging="360"/>
      </w:pPr>
      <w:rPr>
        <w:rFonts w:hint="default"/>
      </w:rPr>
    </w:lvl>
    <w:lvl w:ilvl="1">
      <w:start w:val="1"/>
      <w:numFmt w:val="decimal"/>
      <w:lvlText w:val="2.%2"/>
      <w:lvlJc w:val="righ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A3E378A"/>
    <w:multiLevelType w:val="multilevel"/>
    <w:tmpl w:val="E5769C4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DF13FC0"/>
    <w:multiLevelType w:val="hybridMultilevel"/>
    <w:tmpl w:val="5942A828"/>
    <w:lvl w:ilvl="0" w:tplc="9AD8D9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AB05CE"/>
    <w:multiLevelType w:val="hybridMultilevel"/>
    <w:tmpl w:val="07780974"/>
    <w:lvl w:ilvl="0" w:tplc="24A8A556">
      <w:start w:val="1"/>
      <w:numFmt w:val="decimal"/>
      <w:lvlText w:val="%1)"/>
      <w:lvlJc w:val="left"/>
      <w:pPr>
        <w:ind w:left="1080" w:hanging="360"/>
      </w:pPr>
      <w:rPr>
        <w:rFonts w:eastAsiaTheme="minorEastAsia" w:cstheme="minorBid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2300E1"/>
    <w:multiLevelType w:val="hybridMultilevel"/>
    <w:tmpl w:val="F956FBEE"/>
    <w:lvl w:ilvl="0" w:tplc="04187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767E00"/>
    <w:multiLevelType w:val="hybridMultilevel"/>
    <w:tmpl w:val="5804E590"/>
    <w:lvl w:ilvl="0" w:tplc="C5387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DD6CA6"/>
    <w:multiLevelType w:val="hybridMultilevel"/>
    <w:tmpl w:val="E28CB082"/>
    <w:lvl w:ilvl="0" w:tplc="36B8B232">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A5C1E"/>
    <w:multiLevelType w:val="hybridMultilevel"/>
    <w:tmpl w:val="07780974"/>
    <w:lvl w:ilvl="0" w:tplc="24A8A556">
      <w:start w:val="1"/>
      <w:numFmt w:val="decimal"/>
      <w:lvlText w:val="%1)"/>
      <w:lvlJc w:val="left"/>
      <w:pPr>
        <w:ind w:left="1080" w:hanging="360"/>
      </w:pPr>
      <w:rPr>
        <w:rFonts w:eastAsiaTheme="minorEastAsia" w:cstheme="minorBid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E1E37"/>
    <w:multiLevelType w:val="hybridMultilevel"/>
    <w:tmpl w:val="17EABE1A"/>
    <w:lvl w:ilvl="0" w:tplc="2E585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D30186"/>
    <w:multiLevelType w:val="hybridMultilevel"/>
    <w:tmpl w:val="4C3AB4D6"/>
    <w:lvl w:ilvl="0" w:tplc="E8FEDDBE">
      <w:start w:val="1"/>
      <w:numFmt w:val="decimal"/>
      <w:lvlText w:val="%1)"/>
      <w:lvlJc w:val="left"/>
      <w:pPr>
        <w:ind w:left="1080" w:hanging="360"/>
      </w:pPr>
      <w:rPr>
        <w:rFonts w:eastAsiaTheme="minorEastAsia"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744192"/>
    <w:multiLevelType w:val="hybridMultilevel"/>
    <w:tmpl w:val="5D3C1E4A"/>
    <w:lvl w:ilvl="0" w:tplc="7C46F416">
      <w:start w:val="1"/>
      <w:numFmt w:val="decimal"/>
      <w:lvlText w:val="2.%1"/>
      <w:lvlJc w:val="righ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EA53F8"/>
    <w:multiLevelType w:val="multilevel"/>
    <w:tmpl w:val="D068CCFC"/>
    <w:lvl w:ilvl="0">
      <w:start w:val="1"/>
      <w:numFmt w:val="decimal"/>
      <w:lvlText w:val="%1."/>
      <w:lvlJc w:val="left"/>
      <w:pPr>
        <w:ind w:left="1140"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3" w15:restartNumberingAfterBreak="0">
    <w:nsid w:val="42FD2067"/>
    <w:multiLevelType w:val="hybridMultilevel"/>
    <w:tmpl w:val="8B92DA40"/>
    <w:lvl w:ilvl="0" w:tplc="E8164EEE">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B37927"/>
    <w:multiLevelType w:val="hybridMultilevel"/>
    <w:tmpl w:val="B728EFA8"/>
    <w:lvl w:ilvl="0" w:tplc="8FFAEAD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A64DAB"/>
    <w:multiLevelType w:val="multilevel"/>
    <w:tmpl w:val="E5769C4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2915B1F"/>
    <w:multiLevelType w:val="hybridMultilevel"/>
    <w:tmpl w:val="5A9CA6B6"/>
    <w:lvl w:ilvl="0" w:tplc="05364862">
      <w:start w:val="1"/>
      <w:numFmt w:val="decimal"/>
      <w:lvlText w:val="%1)"/>
      <w:lvlJc w:val="left"/>
      <w:pPr>
        <w:ind w:left="1800" w:hanging="360"/>
      </w:pPr>
      <w:rPr>
        <w:rFonts w:ascii="Baskerville" w:hAnsi="Baskerville"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AF52A9"/>
    <w:multiLevelType w:val="hybridMultilevel"/>
    <w:tmpl w:val="B71EB140"/>
    <w:lvl w:ilvl="0" w:tplc="5CE08368">
      <w:start w:val="3"/>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295862"/>
    <w:multiLevelType w:val="hybridMultilevel"/>
    <w:tmpl w:val="20141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113BF"/>
    <w:multiLevelType w:val="hybridMultilevel"/>
    <w:tmpl w:val="FA18F994"/>
    <w:lvl w:ilvl="0" w:tplc="69184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B135A9"/>
    <w:multiLevelType w:val="hybridMultilevel"/>
    <w:tmpl w:val="AEF6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C3E54"/>
    <w:multiLevelType w:val="hybridMultilevel"/>
    <w:tmpl w:val="CD3606A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6F2B1730"/>
    <w:multiLevelType w:val="hybridMultilevel"/>
    <w:tmpl w:val="89D2A8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252875"/>
    <w:multiLevelType w:val="hybridMultilevel"/>
    <w:tmpl w:val="185AA222"/>
    <w:lvl w:ilvl="0" w:tplc="93F494E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2857D8"/>
    <w:multiLevelType w:val="hybridMultilevel"/>
    <w:tmpl w:val="6F6E4B66"/>
    <w:lvl w:ilvl="0" w:tplc="EA208A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4"/>
  </w:num>
  <w:num w:numId="3">
    <w:abstractNumId w:val="20"/>
  </w:num>
  <w:num w:numId="4">
    <w:abstractNumId w:val="19"/>
  </w:num>
  <w:num w:numId="5">
    <w:abstractNumId w:val="29"/>
  </w:num>
  <w:num w:numId="6">
    <w:abstractNumId w:val="15"/>
  </w:num>
  <w:num w:numId="7">
    <w:abstractNumId w:val="13"/>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2"/>
  </w:num>
  <w:num w:numId="21">
    <w:abstractNumId w:val="25"/>
  </w:num>
  <w:num w:numId="22">
    <w:abstractNumId w:val="11"/>
  </w:num>
  <w:num w:numId="23">
    <w:abstractNumId w:val="18"/>
  </w:num>
  <w:num w:numId="24">
    <w:abstractNumId w:val="33"/>
  </w:num>
  <w:num w:numId="25">
    <w:abstractNumId w:val="26"/>
  </w:num>
  <w:num w:numId="26">
    <w:abstractNumId w:val="24"/>
  </w:num>
  <w:num w:numId="27">
    <w:abstractNumId w:val="23"/>
  </w:num>
  <w:num w:numId="28">
    <w:abstractNumId w:val="16"/>
  </w:num>
  <w:num w:numId="29">
    <w:abstractNumId w:val="28"/>
  </w:num>
  <w:num w:numId="30">
    <w:abstractNumId w:val="27"/>
  </w:num>
  <w:num w:numId="31">
    <w:abstractNumId w:val="32"/>
  </w:num>
  <w:num w:numId="32">
    <w:abstractNumId w:val="31"/>
  </w:num>
  <w:num w:numId="33">
    <w:abstractNumId w:val="22"/>
  </w:num>
  <w:num w:numId="34">
    <w:abstractNumId w:val="2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D2"/>
    <w:rsid w:val="0000166F"/>
    <w:rsid w:val="000057D8"/>
    <w:rsid w:val="00014380"/>
    <w:rsid w:val="0002040B"/>
    <w:rsid w:val="0002466E"/>
    <w:rsid w:val="00025B8C"/>
    <w:rsid w:val="00030DA0"/>
    <w:rsid w:val="00033DE1"/>
    <w:rsid w:val="00034C2D"/>
    <w:rsid w:val="00042766"/>
    <w:rsid w:val="00043B7F"/>
    <w:rsid w:val="00045F99"/>
    <w:rsid w:val="000514A8"/>
    <w:rsid w:val="00054706"/>
    <w:rsid w:val="0006123D"/>
    <w:rsid w:val="00061250"/>
    <w:rsid w:val="00061E36"/>
    <w:rsid w:val="00066A7E"/>
    <w:rsid w:val="000750B6"/>
    <w:rsid w:val="00075756"/>
    <w:rsid w:val="00075F93"/>
    <w:rsid w:val="000761E7"/>
    <w:rsid w:val="0008365C"/>
    <w:rsid w:val="00087DA5"/>
    <w:rsid w:val="00092409"/>
    <w:rsid w:val="00092A6C"/>
    <w:rsid w:val="00093237"/>
    <w:rsid w:val="00096027"/>
    <w:rsid w:val="000971D7"/>
    <w:rsid w:val="000A16C9"/>
    <w:rsid w:val="000B390B"/>
    <w:rsid w:val="000C1E40"/>
    <w:rsid w:val="000D6192"/>
    <w:rsid w:val="000E31B6"/>
    <w:rsid w:val="000E3B82"/>
    <w:rsid w:val="000E4C9E"/>
    <w:rsid w:val="000E5DE6"/>
    <w:rsid w:val="000F201A"/>
    <w:rsid w:val="000F4F9C"/>
    <w:rsid w:val="000F7044"/>
    <w:rsid w:val="00102B35"/>
    <w:rsid w:val="0011441C"/>
    <w:rsid w:val="001228E3"/>
    <w:rsid w:val="001232CC"/>
    <w:rsid w:val="0012355E"/>
    <w:rsid w:val="00131DC0"/>
    <w:rsid w:val="00132749"/>
    <w:rsid w:val="00133F2B"/>
    <w:rsid w:val="00135B19"/>
    <w:rsid w:val="00140A0B"/>
    <w:rsid w:val="00143476"/>
    <w:rsid w:val="00152C81"/>
    <w:rsid w:val="00155BD0"/>
    <w:rsid w:val="001565E7"/>
    <w:rsid w:val="001578E3"/>
    <w:rsid w:val="00164A10"/>
    <w:rsid w:val="00164FEE"/>
    <w:rsid w:val="0017144F"/>
    <w:rsid w:val="00180F63"/>
    <w:rsid w:val="0018158E"/>
    <w:rsid w:val="00183F66"/>
    <w:rsid w:val="00187C7D"/>
    <w:rsid w:val="001903DB"/>
    <w:rsid w:val="00191B21"/>
    <w:rsid w:val="00193A49"/>
    <w:rsid w:val="00195575"/>
    <w:rsid w:val="001978D9"/>
    <w:rsid w:val="001A7689"/>
    <w:rsid w:val="001C0213"/>
    <w:rsid w:val="001C7179"/>
    <w:rsid w:val="001C7D8D"/>
    <w:rsid w:val="001D382D"/>
    <w:rsid w:val="001F14D7"/>
    <w:rsid w:val="001F2057"/>
    <w:rsid w:val="001F71A4"/>
    <w:rsid w:val="002038B6"/>
    <w:rsid w:val="00205AFE"/>
    <w:rsid w:val="0020702E"/>
    <w:rsid w:val="002105FF"/>
    <w:rsid w:val="00213F38"/>
    <w:rsid w:val="00221FF7"/>
    <w:rsid w:val="0022336D"/>
    <w:rsid w:val="00247DC4"/>
    <w:rsid w:val="002601FE"/>
    <w:rsid w:val="00263420"/>
    <w:rsid w:val="00263D87"/>
    <w:rsid w:val="002658B8"/>
    <w:rsid w:val="00271AAC"/>
    <w:rsid w:val="002725C0"/>
    <w:rsid w:val="002744EF"/>
    <w:rsid w:val="00280193"/>
    <w:rsid w:val="00280B9F"/>
    <w:rsid w:val="00283684"/>
    <w:rsid w:val="00291FA6"/>
    <w:rsid w:val="00297AA5"/>
    <w:rsid w:val="002A0801"/>
    <w:rsid w:val="002A4EFF"/>
    <w:rsid w:val="002A58BC"/>
    <w:rsid w:val="002A7391"/>
    <w:rsid w:val="002C1B5F"/>
    <w:rsid w:val="002C5058"/>
    <w:rsid w:val="002D1A47"/>
    <w:rsid w:val="002D1B92"/>
    <w:rsid w:val="002D25F1"/>
    <w:rsid w:val="002D5FAB"/>
    <w:rsid w:val="002E025A"/>
    <w:rsid w:val="002E13C7"/>
    <w:rsid w:val="002E16E1"/>
    <w:rsid w:val="002E4B74"/>
    <w:rsid w:val="002F2B2E"/>
    <w:rsid w:val="002F468A"/>
    <w:rsid w:val="002F5572"/>
    <w:rsid w:val="00305B33"/>
    <w:rsid w:val="00307468"/>
    <w:rsid w:val="0031543C"/>
    <w:rsid w:val="00316DC0"/>
    <w:rsid w:val="00320669"/>
    <w:rsid w:val="00332E5C"/>
    <w:rsid w:val="00347346"/>
    <w:rsid w:val="0035038A"/>
    <w:rsid w:val="00354742"/>
    <w:rsid w:val="00364877"/>
    <w:rsid w:val="0036732F"/>
    <w:rsid w:val="0038117E"/>
    <w:rsid w:val="00381B3C"/>
    <w:rsid w:val="00386C96"/>
    <w:rsid w:val="00386F34"/>
    <w:rsid w:val="003914B7"/>
    <w:rsid w:val="0039347D"/>
    <w:rsid w:val="003A01A1"/>
    <w:rsid w:val="003A05B9"/>
    <w:rsid w:val="003A3170"/>
    <w:rsid w:val="003B120C"/>
    <w:rsid w:val="003B7E2D"/>
    <w:rsid w:val="003C21E6"/>
    <w:rsid w:val="003C2713"/>
    <w:rsid w:val="003C540D"/>
    <w:rsid w:val="003D3480"/>
    <w:rsid w:val="003D5B1E"/>
    <w:rsid w:val="003E1B41"/>
    <w:rsid w:val="003E314E"/>
    <w:rsid w:val="003E6D55"/>
    <w:rsid w:val="003E7FA4"/>
    <w:rsid w:val="003F4496"/>
    <w:rsid w:val="003F45F2"/>
    <w:rsid w:val="003F5035"/>
    <w:rsid w:val="003F5747"/>
    <w:rsid w:val="003F7791"/>
    <w:rsid w:val="003F7D5A"/>
    <w:rsid w:val="00400433"/>
    <w:rsid w:val="00401CB1"/>
    <w:rsid w:val="004024BE"/>
    <w:rsid w:val="0040391E"/>
    <w:rsid w:val="0040550F"/>
    <w:rsid w:val="00406F6C"/>
    <w:rsid w:val="00412CC2"/>
    <w:rsid w:val="00420E4B"/>
    <w:rsid w:val="004228AA"/>
    <w:rsid w:val="00427D11"/>
    <w:rsid w:val="0043651C"/>
    <w:rsid w:val="004468CD"/>
    <w:rsid w:val="004504F9"/>
    <w:rsid w:val="0045180D"/>
    <w:rsid w:val="00455485"/>
    <w:rsid w:val="00470BE5"/>
    <w:rsid w:val="0048046F"/>
    <w:rsid w:val="0049413F"/>
    <w:rsid w:val="004973FD"/>
    <w:rsid w:val="004A0E82"/>
    <w:rsid w:val="004A3EEE"/>
    <w:rsid w:val="004A4467"/>
    <w:rsid w:val="004B290D"/>
    <w:rsid w:val="004B7A16"/>
    <w:rsid w:val="004D063A"/>
    <w:rsid w:val="004D16E7"/>
    <w:rsid w:val="004D5E3F"/>
    <w:rsid w:val="004E02CE"/>
    <w:rsid w:val="004E5D4C"/>
    <w:rsid w:val="004E69ED"/>
    <w:rsid w:val="004F16A0"/>
    <w:rsid w:val="00507D2F"/>
    <w:rsid w:val="0051063F"/>
    <w:rsid w:val="005137D8"/>
    <w:rsid w:val="005145A4"/>
    <w:rsid w:val="00532EC1"/>
    <w:rsid w:val="005474B1"/>
    <w:rsid w:val="00555BCA"/>
    <w:rsid w:val="0056203A"/>
    <w:rsid w:val="0056215F"/>
    <w:rsid w:val="005627B0"/>
    <w:rsid w:val="00571E73"/>
    <w:rsid w:val="0059156C"/>
    <w:rsid w:val="00594A04"/>
    <w:rsid w:val="00597AAC"/>
    <w:rsid w:val="005A695E"/>
    <w:rsid w:val="005A6EDF"/>
    <w:rsid w:val="005B153C"/>
    <w:rsid w:val="005B3FB9"/>
    <w:rsid w:val="005C27A2"/>
    <w:rsid w:val="005C346D"/>
    <w:rsid w:val="005C732B"/>
    <w:rsid w:val="005D4503"/>
    <w:rsid w:val="005D7B32"/>
    <w:rsid w:val="005E03E5"/>
    <w:rsid w:val="005E464C"/>
    <w:rsid w:val="005E5270"/>
    <w:rsid w:val="005F1CC5"/>
    <w:rsid w:val="00601178"/>
    <w:rsid w:val="00603D3C"/>
    <w:rsid w:val="00603E06"/>
    <w:rsid w:val="0060424C"/>
    <w:rsid w:val="00630739"/>
    <w:rsid w:val="006417E6"/>
    <w:rsid w:val="006437E1"/>
    <w:rsid w:val="006502DE"/>
    <w:rsid w:val="006569E0"/>
    <w:rsid w:val="00662D0B"/>
    <w:rsid w:val="00676A30"/>
    <w:rsid w:val="00680697"/>
    <w:rsid w:val="00687B41"/>
    <w:rsid w:val="00692B58"/>
    <w:rsid w:val="006A2BE9"/>
    <w:rsid w:val="006B0A26"/>
    <w:rsid w:val="006C1E4B"/>
    <w:rsid w:val="006C6B97"/>
    <w:rsid w:val="006D051F"/>
    <w:rsid w:val="006D3B1A"/>
    <w:rsid w:val="006D5748"/>
    <w:rsid w:val="006D637E"/>
    <w:rsid w:val="006E33B6"/>
    <w:rsid w:val="006E513A"/>
    <w:rsid w:val="006E5EF9"/>
    <w:rsid w:val="006E6768"/>
    <w:rsid w:val="006F35AC"/>
    <w:rsid w:val="006F50DC"/>
    <w:rsid w:val="006F6BBC"/>
    <w:rsid w:val="007001B6"/>
    <w:rsid w:val="00702EBE"/>
    <w:rsid w:val="00720616"/>
    <w:rsid w:val="0072206A"/>
    <w:rsid w:val="007264B8"/>
    <w:rsid w:val="00726966"/>
    <w:rsid w:val="00736E7B"/>
    <w:rsid w:val="00737E33"/>
    <w:rsid w:val="00740340"/>
    <w:rsid w:val="007408CE"/>
    <w:rsid w:val="007472A8"/>
    <w:rsid w:val="0076120A"/>
    <w:rsid w:val="007655F9"/>
    <w:rsid w:val="0076639F"/>
    <w:rsid w:val="0076707D"/>
    <w:rsid w:val="00767E1F"/>
    <w:rsid w:val="00774322"/>
    <w:rsid w:val="007768CB"/>
    <w:rsid w:val="00780080"/>
    <w:rsid w:val="0078205E"/>
    <w:rsid w:val="00784504"/>
    <w:rsid w:val="0078737A"/>
    <w:rsid w:val="007A18D8"/>
    <w:rsid w:val="007A478C"/>
    <w:rsid w:val="007B43BB"/>
    <w:rsid w:val="007B47D8"/>
    <w:rsid w:val="007B58FD"/>
    <w:rsid w:val="007C4DC9"/>
    <w:rsid w:val="007E3F06"/>
    <w:rsid w:val="007E7EB9"/>
    <w:rsid w:val="007F7805"/>
    <w:rsid w:val="00803ED3"/>
    <w:rsid w:val="00812B14"/>
    <w:rsid w:val="00817C6E"/>
    <w:rsid w:val="00835645"/>
    <w:rsid w:val="00835CEB"/>
    <w:rsid w:val="00847191"/>
    <w:rsid w:val="0085592F"/>
    <w:rsid w:val="00864AB0"/>
    <w:rsid w:val="008665F0"/>
    <w:rsid w:val="00881435"/>
    <w:rsid w:val="00895387"/>
    <w:rsid w:val="00896C33"/>
    <w:rsid w:val="00896F14"/>
    <w:rsid w:val="008A55C5"/>
    <w:rsid w:val="008B2803"/>
    <w:rsid w:val="008C0E3B"/>
    <w:rsid w:val="008C1122"/>
    <w:rsid w:val="008C2C6B"/>
    <w:rsid w:val="008D3561"/>
    <w:rsid w:val="008D6D89"/>
    <w:rsid w:val="008D718C"/>
    <w:rsid w:val="008E05A2"/>
    <w:rsid w:val="008E0A6C"/>
    <w:rsid w:val="008E77CC"/>
    <w:rsid w:val="008F2EE8"/>
    <w:rsid w:val="0090202A"/>
    <w:rsid w:val="00902237"/>
    <w:rsid w:val="00905834"/>
    <w:rsid w:val="00910DC9"/>
    <w:rsid w:val="009120FC"/>
    <w:rsid w:val="00921124"/>
    <w:rsid w:val="009236BA"/>
    <w:rsid w:val="009359DA"/>
    <w:rsid w:val="009415A1"/>
    <w:rsid w:val="00950242"/>
    <w:rsid w:val="00953C39"/>
    <w:rsid w:val="0096268B"/>
    <w:rsid w:val="009653BC"/>
    <w:rsid w:val="00972CAF"/>
    <w:rsid w:val="009957AD"/>
    <w:rsid w:val="0099696E"/>
    <w:rsid w:val="009A3E87"/>
    <w:rsid w:val="009A7062"/>
    <w:rsid w:val="009A7A72"/>
    <w:rsid w:val="009A7E72"/>
    <w:rsid w:val="009B2206"/>
    <w:rsid w:val="009C0C53"/>
    <w:rsid w:val="009D188A"/>
    <w:rsid w:val="009D362D"/>
    <w:rsid w:val="009E3B00"/>
    <w:rsid w:val="009E6897"/>
    <w:rsid w:val="009E6EE3"/>
    <w:rsid w:val="009F00F2"/>
    <w:rsid w:val="009F0427"/>
    <w:rsid w:val="009F3247"/>
    <w:rsid w:val="009F3427"/>
    <w:rsid w:val="00A03956"/>
    <w:rsid w:val="00A0397C"/>
    <w:rsid w:val="00A11948"/>
    <w:rsid w:val="00A20C95"/>
    <w:rsid w:val="00A31B38"/>
    <w:rsid w:val="00A41782"/>
    <w:rsid w:val="00A527F1"/>
    <w:rsid w:val="00A57BE1"/>
    <w:rsid w:val="00A65278"/>
    <w:rsid w:val="00A66D57"/>
    <w:rsid w:val="00A67DF8"/>
    <w:rsid w:val="00A762FF"/>
    <w:rsid w:val="00A81B6B"/>
    <w:rsid w:val="00A82553"/>
    <w:rsid w:val="00A83DB1"/>
    <w:rsid w:val="00A90AFE"/>
    <w:rsid w:val="00A939FD"/>
    <w:rsid w:val="00A93F1A"/>
    <w:rsid w:val="00AA0337"/>
    <w:rsid w:val="00AB1C42"/>
    <w:rsid w:val="00AB36B9"/>
    <w:rsid w:val="00AC0390"/>
    <w:rsid w:val="00AC34EE"/>
    <w:rsid w:val="00AC5DD2"/>
    <w:rsid w:val="00AD1DE1"/>
    <w:rsid w:val="00AE31D7"/>
    <w:rsid w:val="00AF003A"/>
    <w:rsid w:val="00AF2963"/>
    <w:rsid w:val="00AF485E"/>
    <w:rsid w:val="00B10689"/>
    <w:rsid w:val="00B22334"/>
    <w:rsid w:val="00B30C1C"/>
    <w:rsid w:val="00B40192"/>
    <w:rsid w:val="00B4480C"/>
    <w:rsid w:val="00B45547"/>
    <w:rsid w:val="00B61A16"/>
    <w:rsid w:val="00B71080"/>
    <w:rsid w:val="00B74727"/>
    <w:rsid w:val="00B87B5B"/>
    <w:rsid w:val="00B91CF5"/>
    <w:rsid w:val="00BA3B21"/>
    <w:rsid w:val="00BA42CB"/>
    <w:rsid w:val="00BA4F14"/>
    <w:rsid w:val="00BC2746"/>
    <w:rsid w:val="00BC4F1C"/>
    <w:rsid w:val="00BE3B28"/>
    <w:rsid w:val="00BE45F5"/>
    <w:rsid w:val="00BE7219"/>
    <w:rsid w:val="00C0010F"/>
    <w:rsid w:val="00C0045A"/>
    <w:rsid w:val="00C00EC0"/>
    <w:rsid w:val="00C03190"/>
    <w:rsid w:val="00C1276C"/>
    <w:rsid w:val="00C169CA"/>
    <w:rsid w:val="00C35C1F"/>
    <w:rsid w:val="00C41C7A"/>
    <w:rsid w:val="00C42AFE"/>
    <w:rsid w:val="00C51351"/>
    <w:rsid w:val="00C55203"/>
    <w:rsid w:val="00C61B50"/>
    <w:rsid w:val="00C61C80"/>
    <w:rsid w:val="00C67CA3"/>
    <w:rsid w:val="00C7226D"/>
    <w:rsid w:val="00C749CB"/>
    <w:rsid w:val="00C76B67"/>
    <w:rsid w:val="00C85903"/>
    <w:rsid w:val="00C904DA"/>
    <w:rsid w:val="00C92A25"/>
    <w:rsid w:val="00C94357"/>
    <w:rsid w:val="00C9640B"/>
    <w:rsid w:val="00CA3330"/>
    <w:rsid w:val="00CB7985"/>
    <w:rsid w:val="00CB7A0A"/>
    <w:rsid w:val="00CC1E2A"/>
    <w:rsid w:val="00CC2F3E"/>
    <w:rsid w:val="00CC434E"/>
    <w:rsid w:val="00CC484C"/>
    <w:rsid w:val="00CC5860"/>
    <w:rsid w:val="00CD0325"/>
    <w:rsid w:val="00CD1CDD"/>
    <w:rsid w:val="00CD4454"/>
    <w:rsid w:val="00CD7234"/>
    <w:rsid w:val="00CE0E40"/>
    <w:rsid w:val="00CF7220"/>
    <w:rsid w:val="00D00F65"/>
    <w:rsid w:val="00D07028"/>
    <w:rsid w:val="00D07AAD"/>
    <w:rsid w:val="00D20202"/>
    <w:rsid w:val="00D405DB"/>
    <w:rsid w:val="00D51027"/>
    <w:rsid w:val="00D51BC8"/>
    <w:rsid w:val="00D562C0"/>
    <w:rsid w:val="00D74984"/>
    <w:rsid w:val="00D87C3F"/>
    <w:rsid w:val="00D957EC"/>
    <w:rsid w:val="00DC21B4"/>
    <w:rsid w:val="00DC31DC"/>
    <w:rsid w:val="00DC5FFD"/>
    <w:rsid w:val="00DF2EC9"/>
    <w:rsid w:val="00DF4B43"/>
    <w:rsid w:val="00E0127F"/>
    <w:rsid w:val="00E05760"/>
    <w:rsid w:val="00E1423E"/>
    <w:rsid w:val="00E21584"/>
    <w:rsid w:val="00E21C41"/>
    <w:rsid w:val="00E22A73"/>
    <w:rsid w:val="00E354C6"/>
    <w:rsid w:val="00E35C0B"/>
    <w:rsid w:val="00E40EDE"/>
    <w:rsid w:val="00E42653"/>
    <w:rsid w:val="00E4592B"/>
    <w:rsid w:val="00E506EA"/>
    <w:rsid w:val="00E5430F"/>
    <w:rsid w:val="00E63E23"/>
    <w:rsid w:val="00E719CE"/>
    <w:rsid w:val="00E80E49"/>
    <w:rsid w:val="00E856C8"/>
    <w:rsid w:val="00EA224C"/>
    <w:rsid w:val="00EA2C5B"/>
    <w:rsid w:val="00EA3E4D"/>
    <w:rsid w:val="00EA5115"/>
    <w:rsid w:val="00EA6AE6"/>
    <w:rsid w:val="00EB3863"/>
    <w:rsid w:val="00EB56E7"/>
    <w:rsid w:val="00EB593F"/>
    <w:rsid w:val="00EB7909"/>
    <w:rsid w:val="00EC273B"/>
    <w:rsid w:val="00EC6741"/>
    <w:rsid w:val="00ED3D05"/>
    <w:rsid w:val="00EE3C53"/>
    <w:rsid w:val="00EE7687"/>
    <w:rsid w:val="00EE7E3C"/>
    <w:rsid w:val="00EF3258"/>
    <w:rsid w:val="00EF467B"/>
    <w:rsid w:val="00EF5242"/>
    <w:rsid w:val="00F020EF"/>
    <w:rsid w:val="00F0530D"/>
    <w:rsid w:val="00F06DCE"/>
    <w:rsid w:val="00F21A4D"/>
    <w:rsid w:val="00F23453"/>
    <w:rsid w:val="00F25842"/>
    <w:rsid w:val="00F264E4"/>
    <w:rsid w:val="00F27942"/>
    <w:rsid w:val="00F314E3"/>
    <w:rsid w:val="00F341BE"/>
    <w:rsid w:val="00F40E43"/>
    <w:rsid w:val="00F4698E"/>
    <w:rsid w:val="00F57C3D"/>
    <w:rsid w:val="00F60769"/>
    <w:rsid w:val="00F61399"/>
    <w:rsid w:val="00F620D0"/>
    <w:rsid w:val="00F66808"/>
    <w:rsid w:val="00F67981"/>
    <w:rsid w:val="00F70AFB"/>
    <w:rsid w:val="00F71AFE"/>
    <w:rsid w:val="00F74C73"/>
    <w:rsid w:val="00F74E24"/>
    <w:rsid w:val="00F77E4F"/>
    <w:rsid w:val="00F80BFE"/>
    <w:rsid w:val="00F818A4"/>
    <w:rsid w:val="00F862CE"/>
    <w:rsid w:val="00F961D8"/>
    <w:rsid w:val="00FA0DF3"/>
    <w:rsid w:val="00FA329F"/>
    <w:rsid w:val="00FA6B2E"/>
    <w:rsid w:val="00FA6C3C"/>
    <w:rsid w:val="00FB0375"/>
    <w:rsid w:val="00FB1AD5"/>
    <w:rsid w:val="00FD2064"/>
    <w:rsid w:val="00FD7949"/>
    <w:rsid w:val="00FE14C9"/>
    <w:rsid w:val="00FF1021"/>
    <w:rsid w:val="00FF3598"/>
    <w:rsid w:val="00FF6D5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F5B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5DD2"/>
    <w:pPr>
      <w:spacing w:line="480" w:lineRule="auto"/>
    </w:pPr>
    <w:rPr>
      <w:rFonts w:ascii="Baskerville" w:eastAsiaTheme="minorEastAsia" w:hAnsi="Baskerville"/>
    </w:rPr>
  </w:style>
  <w:style w:type="paragraph" w:styleId="Heading1">
    <w:name w:val="heading 1"/>
    <w:basedOn w:val="Normal"/>
    <w:next w:val="Normal"/>
    <w:link w:val="Heading1Char"/>
    <w:uiPriority w:val="9"/>
    <w:qFormat/>
    <w:rsid w:val="0078205E"/>
    <w:pPr>
      <w:keepNext/>
      <w:keepLines/>
      <w:spacing w:before="240" w:after="240" w:line="240" w:lineRule="auto"/>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78205E"/>
    <w:pPr>
      <w:keepNext/>
      <w:keepLines/>
      <w:spacing w:before="240" w:after="240" w:line="240" w:lineRule="auto"/>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uiPriority w:val="9"/>
    <w:unhideWhenUsed/>
    <w:qFormat/>
    <w:rsid w:val="00A527F1"/>
    <w:pPr>
      <w:keepNext/>
      <w:keepLines/>
      <w:spacing w:before="240" w:after="240" w:line="240" w:lineRule="auto"/>
      <w:outlineLvl w:val="2"/>
    </w:pPr>
    <w:rPr>
      <w:rFonts w:ascii="Times New Roman" w:eastAsiaTheme="majorEastAsia" w:hAnsi="Times New Roman"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5DD2"/>
    <w:pPr>
      <w:widowControl w:val="0"/>
    </w:pPr>
    <w:rPr>
      <w:rFonts w:ascii="Times New Roman" w:eastAsia="Times New Roman" w:hAnsi="Times New Roman" w:cs="Times New Roman"/>
      <w:color w:val="000000"/>
      <w:lang w:eastAsia="ja-JP"/>
    </w:rPr>
  </w:style>
  <w:style w:type="paragraph" w:styleId="ListParagraph">
    <w:name w:val="List Paragraph"/>
    <w:basedOn w:val="Normal"/>
    <w:uiPriority w:val="34"/>
    <w:qFormat/>
    <w:rsid w:val="00AC5DD2"/>
    <w:pPr>
      <w:ind w:left="720"/>
      <w:contextualSpacing/>
    </w:pPr>
  </w:style>
  <w:style w:type="paragraph" w:styleId="FootnoteText">
    <w:name w:val="footnote text"/>
    <w:basedOn w:val="Normal"/>
    <w:link w:val="FootnoteTextChar"/>
    <w:uiPriority w:val="99"/>
    <w:unhideWhenUsed/>
    <w:rsid w:val="00BC4F1C"/>
    <w:rPr>
      <w:rFonts w:ascii="Times New Roman" w:hAnsi="Times New Roman"/>
      <w:sz w:val="20"/>
    </w:rPr>
  </w:style>
  <w:style w:type="character" w:customStyle="1" w:styleId="FootnoteTextChar">
    <w:name w:val="Footnote Text Char"/>
    <w:basedOn w:val="DefaultParagraphFont"/>
    <w:link w:val="FootnoteText"/>
    <w:uiPriority w:val="99"/>
    <w:rsid w:val="00BC4F1C"/>
    <w:rPr>
      <w:rFonts w:ascii="Times New Roman" w:eastAsiaTheme="minorEastAsia" w:hAnsi="Times New Roman"/>
      <w:sz w:val="20"/>
    </w:rPr>
  </w:style>
  <w:style w:type="character" w:styleId="FootnoteReference">
    <w:name w:val="footnote reference"/>
    <w:basedOn w:val="DefaultParagraphFont"/>
    <w:uiPriority w:val="99"/>
    <w:unhideWhenUsed/>
    <w:rsid w:val="00AC5DD2"/>
    <w:rPr>
      <w:vertAlign w:val="superscript"/>
    </w:rPr>
  </w:style>
  <w:style w:type="paragraph" w:styleId="NormalWeb">
    <w:name w:val="Normal (Web)"/>
    <w:basedOn w:val="Normal"/>
    <w:uiPriority w:val="99"/>
    <w:unhideWhenUsed/>
    <w:rsid w:val="00AC5DD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C5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DD2"/>
    <w:rPr>
      <w:rFonts w:ascii="Lucida Grande" w:eastAsiaTheme="minorEastAsia" w:hAnsi="Lucida Grande" w:cs="Lucida Grande"/>
      <w:sz w:val="18"/>
      <w:szCs w:val="18"/>
    </w:rPr>
  </w:style>
  <w:style w:type="paragraph" w:styleId="Revision">
    <w:name w:val="Revision"/>
    <w:hidden/>
    <w:uiPriority w:val="99"/>
    <w:semiHidden/>
    <w:rsid w:val="00AC5DD2"/>
    <w:rPr>
      <w:rFonts w:ascii="Times New Roman" w:eastAsiaTheme="minorEastAsia" w:hAnsi="Times New Roman"/>
    </w:rPr>
  </w:style>
  <w:style w:type="paragraph" w:styleId="Footer">
    <w:name w:val="footer"/>
    <w:basedOn w:val="Normal"/>
    <w:link w:val="FooterChar"/>
    <w:uiPriority w:val="99"/>
    <w:unhideWhenUsed/>
    <w:rsid w:val="00AC5DD2"/>
    <w:pPr>
      <w:tabs>
        <w:tab w:val="center" w:pos="4320"/>
        <w:tab w:val="right" w:pos="8640"/>
      </w:tabs>
    </w:pPr>
  </w:style>
  <w:style w:type="character" w:customStyle="1" w:styleId="FooterChar">
    <w:name w:val="Footer Char"/>
    <w:basedOn w:val="DefaultParagraphFont"/>
    <w:link w:val="Footer"/>
    <w:uiPriority w:val="99"/>
    <w:rsid w:val="00AC5DD2"/>
    <w:rPr>
      <w:rFonts w:ascii="Baskerville" w:eastAsiaTheme="minorEastAsia" w:hAnsi="Baskerville"/>
    </w:rPr>
  </w:style>
  <w:style w:type="character" w:styleId="PageNumber">
    <w:name w:val="page number"/>
    <w:basedOn w:val="DefaultParagraphFont"/>
    <w:uiPriority w:val="99"/>
    <w:semiHidden/>
    <w:unhideWhenUsed/>
    <w:rsid w:val="00AC5DD2"/>
  </w:style>
  <w:style w:type="character" w:styleId="CommentReference">
    <w:name w:val="annotation reference"/>
    <w:basedOn w:val="DefaultParagraphFont"/>
    <w:uiPriority w:val="99"/>
    <w:semiHidden/>
    <w:unhideWhenUsed/>
    <w:rsid w:val="00AC5DD2"/>
    <w:rPr>
      <w:sz w:val="18"/>
      <w:szCs w:val="18"/>
    </w:rPr>
  </w:style>
  <w:style w:type="paragraph" w:styleId="CommentText">
    <w:name w:val="annotation text"/>
    <w:basedOn w:val="Normal"/>
    <w:link w:val="CommentTextChar"/>
    <w:uiPriority w:val="99"/>
    <w:semiHidden/>
    <w:unhideWhenUsed/>
    <w:rsid w:val="00AC5DD2"/>
  </w:style>
  <w:style w:type="character" w:customStyle="1" w:styleId="CommentTextChar">
    <w:name w:val="Comment Text Char"/>
    <w:basedOn w:val="DefaultParagraphFont"/>
    <w:link w:val="CommentText"/>
    <w:uiPriority w:val="99"/>
    <w:semiHidden/>
    <w:rsid w:val="00AC5DD2"/>
    <w:rPr>
      <w:rFonts w:ascii="Baskerville" w:eastAsiaTheme="minorEastAsia" w:hAnsi="Baskerville"/>
    </w:rPr>
  </w:style>
  <w:style w:type="paragraph" w:styleId="CommentSubject">
    <w:name w:val="annotation subject"/>
    <w:basedOn w:val="CommentText"/>
    <w:next w:val="CommentText"/>
    <w:link w:val="CommentSubjectChar"/>
    <w:uiPriority w:val="99"/>
    <w:semiHidden/>
    <w:unhideWhenUsed/>
    <w:rsid w:val="00AC5DD2"/>
    <w:rPr>
      <w:b/>
      <w:bCs/>
      <w:sz w:val="20"/>
      <w:szCs w:val="20"/>
    </w:rPr>
  </w:style>
  <w:style w:type="character" w:customStyle="1" w:styleId="CommentSubjectChar">
    <w:name w:val="Comment Subject Char"/>
    <w:basedOn w:val="CommentTextChar"/>
    <w:link w:val="CommentSubject"/>
    <w:uiPriority w:val="99"/>
    <w:semiHidden/>
    <w:rsid w:val="00AC5DD2"/>
    <w:rPr>
      <w:rFonts w:ascii="Baskerville" w:eastAsiaTheme="minorEastAsia" w:hAnsi="Baskerville"/>
      <w:b/>
      <w:bCs/>
      <w:sz w:val="20"/>
      <w:szCs w:val="20"/>
    </w:rPr>
  </w:style>
  <w:style w:type="paragraph" w:styleId="BodyTextIndent">
    <w:name w:val="Body Text Indent"/>
    <w:basedOn w:val="Normal"/>
    <w:link w:val="BodyTextIndentChar"/>
    <w:uiPriority w:val="99"/>
    <w:semiHidden/>
    <w:unhideWhenUsed/>
    <w:rsid w:val="00AC5DD2"/>
    <w:pPr>
      <w:spacing w:after="120"/>
      <w:ind w:left="360"/>
    </w:pPr>
  </w:style>
  <w:style w:type="character" w:customStyle="1" w:styleId="BodyTextIndentChar">
    <w:name w:val="Body Text Indent Char"/>
    <w:basedOn w:val="DefaultParagraphFont"/>
    <w:link w:val="BodyTextIndent"/>
    <w:uiPriority w:val="99"/>
    <w:semiHidden/>
    <w:rsid w:val="00AC5DD2"/>
    <w:rPr>
      <w:rFonts w:ascii="Baskerville" w:eastAsiaTheme="minorEastAsia" w:hAnsi="Baskerville"/>
    </w:rPr>
  </w:style>
  <w:style w:type="paragraph" w:styleId="BodyTextFirstIndent2">
    <w:name w:val="Body Text First Indent 2"/>
    <w:basedOn w:val="BodyTextIndent"/>
    <w:link w:val="BodyTextFirstIndent2Char"/>
    <w:uiPriority w:val="99"/>
    <w:unhideWhenUsed/>
    <w:rsid w:val="00AC5DD2"/>
    <w:pPr>
      <w:spacing w:after="0"/>
      <w:ind w:firstLine="360"/>
    </w:pPr>
  </w:style>
  <w:style w:type="character" w:customStyle="1" w:styleId="BodyTextFirstIndent2Char">
    <w:name w:val="Body Text First Indent 2 Char"/>
    <w:basedOn w:val="BodyTextIndentChar"/>
    <w:link w:val="BodyTextFirstIndent2"/>
    <w:uiPriority w:val="99"/>
    <w:rsid w:val="00AC5DD2"/>
    <w:rPr>
      <w:rFonts w:ascii="Baskerville" w:eastAsiaTheme="minorEastAsia" w:hAnsi="Baskerville"/>
    </w:rPr>
  </w:style>
  <w:style w:type="paragraph" w:styleId="BodyText">
    <w:name w:val="Body Text"/>
    <w:basedOn w:val="Normal"/>
    <w:link w:val="BodyTextChar"/>
    <w:uiPriority w:val="99"/>
    <w:semiHidden/>
    <w:unhideWhenUsed/>
    <w:rsid w:val="00AC5DD2"/>
    <w:pPr>
      <w:spacing w:after="120"/>
    </w:pPr>
  </w:style>
  <w:style w:type="character" w:customStyle="1" w:styleId="BodyTextChar">
    <w:name w:val="Body Text Char"/>
    <w:basedOn w:val="DefaultParagraphFont"/>
    <w:link w:val="BodyText"/>
    <w:uiPriority w:val="99"/>
    <w:semiHidden/>
    <w:rsid w:val="00AC5DD2"/>
    <w:rPr>
      <w:rFonts w:ascii="Baskerville" w:eastAsiaTheme="minorEastAsia" w:hAnsi="Baskerville"/>
    </w:rPr>
  </w:style>
  <w:style w:type="paragraph" w:styleId="BodyTextFirstIndent">
    <w:name w:val="Body Text First Indent"/>
    <w:basedOn w:val="BodyText"/>
    <w:link w:val="BodyTextFirstIndentChar"/>
    <w:uiPriority w:val="99"/>
    <w:unhideWhenUsed/>
    <w:rsid w:val="00AC5DD2"/>
    <w:pPr>
      <w:spacing w:after="0"/>
      <w:ind w:firstLine="360"/>
    </w:pPr>
  </w:style>
  <w:style w:type="character" w:customStyle="1" w:styleId="BodyTextFirstIndentChar">
    <w:name w:val="Body Text First Indent Char"/>
    <w:basedOn w:val="BodyTextChar"/>
    <w:link w:val="BodyTextFirstIndent"/>
    <w:uiPriority w:val="99"/>
    <w:rsid w:val="00AC5DD2"/>
    <w:rPr>
      <w:rFonts w:ascii="Baskerville" w:eastAsiaTheme="minorEastAsia" w:hAnsi="Baskerville"/>
    </w:rPr>
  </w:style>
  <w:style w:type="paragraph" w:styleId="Closing">
    <w:name w:val="Closing"/>
    <w:basedOn w:val="Normal"/>
    <w:link w:val="ClosingChar"/>
    <w:uiPriority w:val="99"/>
    <w:unhideWhenUsed/>
    <w:rsid w:val="00AC5DD2"/>
    <w:pPr>
      <w:ind w:left="4320"/>
    </w:pPr>
  </w:style>
  <w:style w:type="character" w:customStyle="1" w:styleId="ClosingChar">
    <w:name w:val="Closing Char"/>
    <w:basedOn w:val="DefaultParagraphFont"/>
    <w:link w:val="Closing"/>
    <w:uiPriority w:val="99"/>
    <w:rsid w:val="00AC5DD2"/>
    <w:rPr>
      <w:rFonts w:ascii="Baskerville" w:eastAsiaTheme="minorEastAsia" w:hAnsi="Baskerville"/>
    </w:rPr>
  </w:style>
  <w:style w:type="paragraph" w:customStyle="1" w:styleId="BlockQuotationFormulation">
    <w:name w:val="Block Quotation/Formulation"/>
    <w:basedOn w:val="Normal"/>
    <w:next w:val="Normal1"/>
    <w:qFormat/>
    <w:rsid w:val="00AC5DD2"/>
    <w:pPr>
      <w:spacing w:line="240" w:lineRule="auto"/>
      <w:ind w:left="1440"/>
    </w:pPr>
  </w:style>
  <w:style w:type="character" w:styleId="Hyperlink">
    <w:name w:val="Hyperlink"/>
    <w:basedOn w:val="DefaultParagraphFont"/>
    <w:uiPriority w:val="99"/>
    <w:unhideWhenUsed/>
    <w:rsid w:val="00AC5DD2"/>
    <w:rPr>
      <w:color w:val="0563C1" w:themeColor="hyperlink"/>
      <w:u w:val="single"/>
    </w:rPr>
  </w:style>
  <w:style w:type="character" w:styleId="FollowedHyperlink">
    <w:name w:val="FollowedHyperlink"/>
    <w:basedOn w:val="DefaultParagraphFont"/>
    <w:uiPriority w:val="99"/>
    <w:semiHidden/>
    <w:unhideWhenUsed/>
    <w:rsid w:val="00AC5DD2"/>
    <w:rPr>
      <w:color w:val="954F72" w:themeColor="followedHyperlink"/>
      <w:u w:val="single"/>
    </w:rPr>
  </w:style>
  <w:style w:type="paragraph" w:styleId="Header">
    <w:name w:val="header"/>
    <w:basedOn w:val="Normal"/>
    <w:link w:val="HeaderChar"/>
    <w:uiPriority w:val="99"/>
    <w:unhideWhenUsed/>
    <w:rsid w:val="00AC5DD2"/>
    <w:pPr>
      <w:tabs>
        <w:tab w:val="center" w:pos="4680"/>
        <w:tab w:val="right" w:pos="9360"/>
      </w:tabs>
      <w:spacing w:line="240" w:lineRule="auto"/>
    </w:pPr>
  </w:style>
  <w:style w:type="character" w:customStyle="1" w:styleId="HeaderChar">
    <w:name w:val="Header Char"/>
    <w:basedOn w:val="DefaultParagraphFont"/>
    <w:link w:val="Header"/>
    <w:uiPriority w:val="99"/>
    <w:rsid w:val="00AC5DD2"/>
    <w:rPr>
      <w:rFonts w:ascii="Baskerville" w:eastAsiaTheme="minorEastAsia" w:hAnsi="Baskerville"/>
    </w:rPr>
  </w:style>
  <w:style w:type="character" w:customStyle="1" w:styleId="Heading1Char">
    <w:name w:val="Heading 1 Char"/>
    <w:basedOn w:val="DefaultParagraphFont"/>
    <w:link w:val="Heading1"/>
    <w:uiPriority w:val="9"/>
    <w:rsid w:val="0078205E"/>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78205E"/>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A527F1"/>
    <w:rPr>
      <w:rFonts w:ascii="Times New Roman" w:eastAsiaTheme="majorEastAsia" w:hAnsi="Times New Roman"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57527">
      <w:bodyDiv w:val="1"/>
      <w:marLeft w:val="0"/>
      <w:marRight w:val="0"/>
      <w:marTop w:val="0"/>
      <w:marBottom w:val="0"/>
      <w:divBdr>
        <w:top w:val="none" w:sz="0" w:space="0" w:color="auto"/>
        <w:left w:val="none" w:sz="0" w:space="0" w:color="auto"/>
        <w:bottom w:val="none" w:sz="0" w:space="0" w:color="auto"/>
        <w:right w:val="none" w:sz="0" w:space="0" w:color="auto"/>
      </w:divBdr>
    </w:div>
    <w:div w:id="1259603376">
      <w:bodyDiv w:val="1"/>
      <w:marLeft w:val="0"/>
      <w:marRight w:val="0"/>
      <w:marTop w:val="0"/>
      <w:marBottom w:val="0"/>
      <w:divBdr>
        <w:top w:val="none" w:sz="0" w:space="0" w:color="auto"/>
        <w:left w:val="none" w:sz="0" w:space="0" w:color="auto"/>
        <w:bottom w:val="none" w:sz="0" w:space="0" w:color="auto"/>
        <w:right w:val="none" w:sz="0" w:space="0" w:color="auto"/>
      </w:divBdr>
    </w:div>
    <w:div w:id="2007706130">
      <w:bodyDiv w:val="1"/>
      <w:marLeft w:val="0"/>
      <w:marRight w:val="0"/>
      <w:marTop w:val="0"/>
      <w:marBottom w:val="0"/>
      <w:divBdr>
        <w:top w:val="none" w:sz="0" w:space="0" w:color="auto"/>
        <w:left w:val="none" w:sz="0" w:space="0" w:color="auto"/>
        <w:bottom w:val="none" w:sz="0" w:space="0" w:color="auto"/>
        <w:right w:val="none" w:sz="0" w:space="0" w:color="auto"/>
      </w:divBdr>
    </w:div>
    <w:div w:id="2101372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bcnews.go.com/GMA/story?id=2626067&amp;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30</Pages>
  <Words>7570</Words>
  <Characters>38837</Characters>
  <Application>Microsoft Office Word</Application>
  <DocSecurity>0</DocSecurity>
  <Lines>606</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Benjamin Rossi</cp:lastModifiedBy>
  <cp:revision>468</cp:revision>
  <dcterms:created xsi:type="dcterms:W3CDTF">2017-10-30T22:48:00Z</dcterms:created>
  <dcterms:modified xsi:type="dcterms:W3CDTF">2018-08-11T08:33:00Z</dcterms:modified>
  <cp:category/>
</cp:coreProperties>
</file>