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BC8B" w14:textId="5878DACC" w:rsidR="00A31B23" w:rsidRDefault="086F6246" w:rsidP="086F6246">
      <w:pPr>
        <w:jc w:val="center"/>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When to Dismiss Conspiracy Theories Out of Hand</w:t>
      </w:r>
    </w:p>
    <w:p w14:paraId="24591DCA" w14:textId="77777777" w:rsidR="00834F92" w:rsidRDefault="00834F92" w:rsidP="086F6246">
      <w:pPr>
        <w:spacing w:after="0" w:line="480" w:lineRule="auto"/>
        <w:rPr>
          <w:rFonts w:ascii="Times New Roman" w:eastAsia="Times New Roman" w:hAnsi="Times New Roman" w:cs="Times New Roman"/>
          <w:sz w:val="24"/>
          <w:szCs w:val="24"/>
        </w:rPr>
      </w:pPr>
    </w:p>
    <w:p w14:paraId="0A094ACC" w14:textId="5C0E1C1B" w:rsidR="00A31B23" w:rsidRPr="000D5124"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Introduction</w:t>
      </w:r>
    </w:p>
    <w:p w14:paraId="21872FAE" w14:textId="25AB262B"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Given that people conspire, can we be justified in dismissing conspiracy theories out of hand? To dismiss something out of hand is to reject it almost immediately without much or any consideration. Everyone agrees that we can be justified in rejecting </w:t>
      </w:r>
      <w:r w:rsidR="004B66EB">
        <w:rPr>
          <w:rFonts w:ascii="Times New Roman" w:eastAsia="Times New Roman" w:hAnsi="Times New Roman" w:cs="Times New Roman"/>
          <w:sz w:val="24"/>
          <w:szCs w:val="24"/>
        </w:rPr>
        <w:t xml:space="preserve">a </w:t>
      </w:r>
      <w:r w:rsidRPr="086F6246">
        <w:rPr>
          <w:rFonts w:ascii="Times New Roman" w:eastAsia="Times New Roman" w:hAnsi="Times New Roman" w:cs="Times New Roman"/>
          <w:sz w:val="24"/>
          <w:szCs w:val="24"/>
        </w:rPr>
        <w:t>conspiracy theor</w:t>
      </w:r>
      <w:r w:rsidR="004B66EB">
        <w:rPr>
          <w:rFonts w:ascii="Times New Roman" w:eastAsia="Times New Roman" w:hAnsi="Times New Roman" w:cs="Times New Roman"/>
          <w:sz w:val="24"/>
          <w:szCs w:val="24"/>
        </w:rPr>
        <w:t>y</w:t>
      </w:r>
      <w:r w:rsidRPr="086F6246">
        <w:rPr>
          <w:rFonts w:ascii="Times New Roman" w:eastAsia="Times New Roman" w:hAnsi="Times New Roman" w:cs="Times New Roman"/>
          <w:sz w:val="24"/>
          <w:szCs w:val="24"/>
        </w:rPr>
        <w:t xml:space="preserve"> </w:t>
      </w:r>
      <w:r w:rsidR="00C22B28">
        <w:rPr>
          <w:rFonts w:ascii="Times New Roman" w:eastAsia="Times New Roman" w:hAnsi="Times New Roman" w:cs="Times New Roman"/>
          <w:sz w:val="24"/>
          <w:szCs w:val="24"/>
        </w:rPr>
        <w:t xml:space="preserve">if that is what the evidence supports. </w:t>
      </w:r>
      <w:r w:rsidRPr="086F6246">
        <w:rPr>
          <w:rFonts w:ascii="Times New Roman" w:eastAsia="Times New Roman" w:hAnsi="Times New Roman" w:cs="Times New Roman"/>
          <w:sz w:val="24"/>
          <w:szCs w:val="24"/>
        </w:rPr>
        <w:t xml:space="preserve">But few people </w:t>
      </w:r>
      <w:r w:rsidR="00A86ED5">
        <w:rPr>
          <w:rFonts w:ascii="Times New Roman" w:eastAsia="Times New Roman" w:hAnsi="Times New Roman" w:cs="Times New Roman"/>
          <w:sz w:val="24"/>
          <w:szCs w:val="24"/>
        </w:rPr>
        <w:t xml:space="preserve">have the competence to </w:t>
      </w:r>
      <w:r w:rsidRPr="086F6246">
        <w:rPr>
          <w:rFonts w:ascii="Times New Roman" w:eastAsia="Times New Roman" w:hAnsi="Times New Roman" w:cs="Times New Roman"/>
          <w:sz w:val="24"/>
          <w:szCs w:val="24"/>
        </w:rPr>
        <w:t xml:space="preserve">evaluate the relevant evidence when it to comes to </w:t>
      </w:r>
      <w:r w:rsidR="00B92BFD">
        <w:rPr>
          <w:rFonts w:ascii="Times New Roman" w:eastAsia="Times New Roman" w:hAnsi="Times New Roman" w:cs="Times New Roman"/>
          <w:sz w:val="24"/>
          <w:szCs w:val="24"/>
        </w:rPr>
        <w:t xml:space="preserve">the </w:t>
      </w:r>
      <w:r w:rsidRPr="086F6246">
        <w:rPr>
          <w:rFonts w:ascii="Times New Roman" w:eastAsia="Times New Roman" w:hAnsi="Times New Roman" w:cs="Times New Roman"/>
          <w:sz w:val="24"/>
          <w:szCs w:val="24"/>
        </w:rPr>
        <w:t xml:space="preserve">views ordinarily referred to as “conspiracy theories” because most of us are laypeople. Nevertheless, we tend to reject these theories without concerning ourselves with specific details. </w:t>
      </w:r>
    </w:p>
    <w:p w14:paraId="5EBF1172" w14:textId="139D399A" w:rsidR="00A4771A" w:rsidRDefault="00D941DB" w:rsidP="005137D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sidR="086F6246" w:rsidRPr="086F6246">
        <w:rPr>
          <w:rFonts w:ascii="Times New Roman" w:eastAsia="Times New Roman" w:hAnsi="Times New Roman" w:cs="Times New Roman"/>
          <w:sz w:val="24"/>
          <w:szCs w:val="24"/>
        </w:rPr>
        <w:t xml:space="preserve"> we reject a so-called “conspiracy theory,” our justification </w:t>
      </w:r>
      <w:r>
        <w:rPr>
          <w:rFonts w:ascii="Times New Roman" w:eastAsia="Times New Roman" w:hAnsi="Times New Roman" w:cs="Times New Roman"/>
          <w:sz w:val="24"/>
          <w:szCs w:val="24"/>
        </w:rPr>
        <w:t xml:space="preserve">almost always </w:t>
      </w:r>
      <w:r w:rsidR="086F6246" w:rsidRPr="086F6246">
        <w:rPr>
          <w:rFonts w:ascii="Times New Roman" w:eastAsia="Times New Roman" w:hAnsi="Times New Roman" w:cs="Times New Roman"/>
          <w:sz w:val="24"/>
          <w:szCs w:val="24"/>
        </w:rPr>
        <w:t>depends on the testimony of a source of information we think is reliable. This is fine</w:t>
      </w:r>
      <w:r w:rsidR="00A724FF">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A lot of our beliefs are based on testimony. But our justification for believing a source’s testimony can be lost</w:t>
      </w:r>
      <w:r w:rsidR="002B77A9">
        <w:rPr>
          <w:rFonts w:ascii="Times New Roman" w:eastAsia="Times New Roman" w:hAnsi="Times New Roman" w:cs="Times New Roman"/>
          <w:sz w:val="24"/>
          <w:szCs w:val="24"/>
        </w:rPr>
        <w:t xml:space="preserve">, or </w:t>
      </w:r>
      <w:r w:rsidR="002B77A9" w:rsidRPr="00EF446B">
        <w:rPr>
          <w:rFonts w:ascii="Times New Roman" w:eastAsia="Times New Roman" w:hAnsi="Times New Roman" w:cs="Times New Roman"/>
          <w:i/>
          <w:iCs/>
          <w:sz w:val="24"/>
          <w:szCs w:val="24"/>
        </w:rPr>
        <w:t>defeated</w:t>
      </w:r>
      <w:r w:rsidR="002B77A9">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 xml:space="preserve">if </w:t>
      </w:r>
      <w:r w:rsidR="00F924D2">
        <w:rPr>
          <w:rFonts w:ascii="Times New Roman" w:eastAsia="Times New Roman" w:hAnsi="Times New Roman" w:cs="Times New Roman"/>
          <w:sz w:val="24"/>
          <w:szCs w:val="24"/>
        </w:rPr>
        <w:t xml:space="preserve">we </w:t>
      </w:r>
      <w:r w:rsidR="009C71C1">
        <w:rPr>
          <w:rFonts w:ascii="Times New Roman" w:eastAsia="Times New Roman" w:hAnsi="Times New Roman" w:cs="Times New Roman"/>
          <w:sz w:val="24"/>
          <w:szCs w:val="24"/>
        </w:rPr>
        <w:t>learn about</w:t>
      </w:r>
      <w:r w:rsidR="086F6246" w:rsidRPr="086F6246">
        <w:rPr>
          <w:rFonts w:ascii="Times New Roman" w:eastAsia="Times New Roman" w:hAnsi="Times New Roman" w:cs="Times New Roman"/>
          <w:sz w:val="24"/>
          <w:szCs w:val="24"/>
        </w:rPr>
        <w:t xml:space="preserve"> </w:t>
      </w:r>
      <w:r w:rsidR="00F924D2">
        <w:rPr>
          <w:rFonts w:ascii="Times New Roman" w:eastAsia="Times New Roman" w:hAnsi="Times New Roman" w:cs="Times New Roman"/>
          <w:sz w:val="24"/>
          <w:szCs w:val="24"/>
        </w:rPr>
        <w:t>strong</w:t>
      </w:r>
      <w:r w:rsidR="086F6246" w:rsidRPr="086F6246">
        <w:rPr>
          <w:rFonts w:ascii="Times New Roman" w:eastAsia="Times New Roman" w:hAnsi="Times New Roman" w:cs="Times New Roman"/>
          <w:sz w:val="24"/>
          <w:szCs w:val="24"/>
        </w:rPr>
        <w:t xml:space="preserve"> countervailing evidence. This is important because there are people who purport to have enough countervailing evidence to show that some seemingly outlandish conspiracy theories are true or at least warrant further investigation. If someone presents us with evidence like this and we don’t know how to respond due to lacking relevant background knowledge, it can seem dogmatic to dismiss the conspiracy theory in question. Nevertheless, I argue that m</w:t>
      </w:r>
      <w:r w:rsidR="00E43215">
        <w:rPr>
          <w:rFonts w:ascii="Times New Roman" w:eastAsia="Times New Roman" w:hAnsi="Times New Roman" w:cs="Times New Roman"/>
          <w:sz w:val="24"/>
          <w:szCs w:val="24"/>
        </w:rPr>
        <w:t>any</w:t>
      </w:r>
      <w:r w:rsidR="086F6246" w:rsidRPr="086F6246">
        <w:rPr>
          <w:rFonts w:ascii="Times New Roman" w:eastAsia="Times New Roman" w:hAnsi="Times New Roman" w:cs="Times New Roman"/>
          <w:sz w:val="24"/>
          <w:szCs w:val="24"/>
        </w:rPr>
        <w:t xml:space="preserve"> of us are justified in rejecting</w:t>
      </w:r>
      <w:r w:rsidR="00DD75AA">
        <w:rPr>
          <w:rFonts w:ascii="Times New Roman" w:eastAsia="Times New Roman" w:hAnsi="Times New Roman" w:cs="Times New Roman"/>
          <w:sz w:val="24"/>
          <w:szCs w:val="24"/>
        </w:rPr>
        <w:t xml:space="preserve"> a variety of</w:t>
      </w:r>
      <w:r w:rsidR="086F6246" w:rsidRPr="086F6246">
        <w:rPr>
          <w:rFonts w:ascii="Times New Roman" w:eastAsia="Times New Roman" w:hAnsi="Times New Roman" w:cs="Times New Roman"/>
          <w:sz w:val="24"/>
          <w:szCs w:val="24"/>
        </w:rPr>
        <w:t xml:space="preserve"> conspiracy theories even though we don’t know how to respond to such arguments if we know that the conspiracy theor</w:t>
      </w:r>
      <w:r w:rsidR="00F331D2">
        <w:rPr>
          <w:rFonts w:ascii="Times New Roman" w:eastAsia="Times New Roman" w:hAnsi="Times New Roman" w:cs="Times New Roman"/>
          <w:sz w:val="24"/>
          <w:szCs w:val="24"/>
        </w:rPr>
        <w:t>ies</w:t>
      </w:r>
      <w:r w:rsidR="086F6246" w:rsidRPr="086F6246">
        <w:rPr>
          <w:rFonts w:ascii="Times New Roman" w:eastAsia="Times New Roman" w:hAnsi="Times New Roman" w:cs="Times New Roman"/>
          <w:sz w:val="24"/>
          <w:szCs w:val="24"/>
        </w:rPr>
        <w:t xml:space="preserve"> in question conflict</w:t>
      </w:r>
      <w:r w:rsidR="00F331D2">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 xml:space="preserve">with testimony from a reliable source. </w:t>
      </w:r>
    </w:p>
    <w:p w14:paraId="527C9EFC" w14:textId="5E81443A" w:rsidR="005137D8" w:rsidRDefault="006C0847" w:rsidP="005137D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“justified,” I mean rationally permitted. </w:t>
      </w:r>
      <w:r w:rsidR="005137D8" w:rsidRPr="086F6246">
        <w:rPr>
          <w:rFonts w:ascii="Times New Roman" w:eastAsia="Times New Roman" w:hAnsi="Times New Roman" w:cs="Times New Roman"/>
          <w:sz w:val="24"/>
          <w:szCs w:val="24"/>
        </w:rPr>
        <w:t>The fact that someone’s belief is justified implies that their belief is permissible but not that it’s obligatory</w:t>
      </w:r>
      <w:r w:rsidR="00452063">
        <w:rPr>
          <w:rFonts w:ascii="Times New Roman" w:eastAsia="Times New Roman" w:hAnsi="Times New Roman" w:cs="Times New Roman"/>
          <w:sz w:val="24"/>
          <w:szCs w:val="24"/>
        </w:rPr>
        <w:t xml:space="preserve">. </w:t>
      </w:r>
      <w:r w:rsidR="005137D8" w:rsidRPr="086F6246">
        <w:rPr>
          <w:rFonts w:ascii="Times New Roman" w:eastAsia="Times New Roman" w:hAnsi="Times New Roman" w:cs="Times New Roman"/>
          <w:sz w:val="24"/>
          <w:szCs w:val="24"/>
        </w:rPr>
        <w:t xml:space="preserve">I use “defeasibly justified” to mean “justified in the absence of strong countervailing evidence.” So, if your belief is defeasibly </w:t>
      </w:r>
      <w:r w:rsidR="005137D8" w:rsidRPr="086F6246">
        <w:rPr>
          <w:rFonts w:ascii="Times New Roman" w:eastAsia="Times New Roman" w:hAnsi="Times New Roman" w:cs="Times New Roman"/>
          <w:sz w:val="24"/>
          <w:szCs w:val="24"/>
        </w:rPr>
        <w:lastRenderedPageBreak/>
        <w:t>justified and you have no strong countervailing evidence, then your belief is justified. When I use the term “defeasibly justified,” I’m leaving it open whether the person in question has strong countervailing evidence. When I use the term “justified” by itself, I mean to imply that the person in question doesn’t have strong countervailing evidence.</w:t>
      </w:r>
    </w:p>
    <w:p w14:paraId="2794AA0D" w14:textId="0A1B7248" w:rsidR="008C31BC" w:rsidRDefault="00A4771A" w:rsidP="00826DEF">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My argument</w:t>
      </w:r>
      <w:r w:rsidR="001F3592">
        <w:rPr>
          <w:rFonts w:ascii="Times New Roman" w:eastAsia="Times New Roman" w:hAnsi="Times New Roman" w:cs="Times New Roman"/>
          <w:sz w:val="24"/>
          <w:szCs w:val="24"/>
        </w:rPr>
        <w:t xml:space="preserve"> concerns what laypeople are justified in believing about</w:t>
      </w:r>
      <w:r w:rsidRPr="086F6246">
        <w:rPr>
          <w:rFonts w:ascii="Times New Roman" w:eastAsia="Times New Roman" w:hAnsi="Times New Roman" w:cs="Times New Roman"/>
          <w:sz w:val="24"/>
          <w:szCs w:val="24"/>
        </w:rPr>
        <w:t xml:space="preserve"> contrarian conspiracy theories</w:t>
      </w:r>
      <w:r w:rsidR="001F3592">
        <w:rPr>
          <w:rFonts w:ascii="Times New Roman" w:eastAsia="Times New Roman" w:hAnsi="Times New Roman" w:cs="Times New Roman"/>
          <w:sz w:val="24"/>
          <w:szCs w:val="24"/>
        </w:rPr>
        <w:t xml:space="preserve">. </w:t>
      </w:r>
      <w:r w:rsidR="00B325C1">
        <w:rPr>
          <w:rFonts w:ascii="Times New Roman" w:eastAsia="Times New Roman" w:hAnsi="Times New Roman" w:cs="Times New Roman"/>
          <w:sz w:val="24"/>
          <w:szCs w:val="24"/>
        </w:rPr>
        <w:t xml:space="preserve">A </w:t>
      </w:r>
      <w:r w:rsidR="00B325C1">
        <w:rPr>
          <w:rFonts w:ascii="Times New Roman" w:eastAsia="Times New Roman" w:hAnsi="Times New Roman" w:cs="Times New Roman"/>
          <w:i/>
          <w:iCs/>
          <w:sz w:val="24"/>
          <w:szCs w:val="24"/>
        </w:rPr>
        <w:t>c</w:t>
      </w:r>
      <w:r w:rsidRPr="086F6246">
        <w:rPr>
          <w:rFonts w:ascii="Times New Roman" w:eastAsia="Times New Roman" w:hAnsi="Times New Roman" w:cs="Times New Roman"/>
          <w:i/>
          <w:iCs/>
          <w:sz w:val="24"/>
          <w:szCs w:val="24"/>
        </w:rPr>
        <w:t>ontrarian conspiracy theo</w:t>
      </w:r>
      <w:r w:rsidR="001E5F39">
        <w:rPr>
          <w:rFonts w:ascii="Times New Roman" w:eastAsia="Times New Roman" w:hAnsi="Times New Roman" w:cs="Times New Roman"/>
          <w:i/>
          <w:iCs/>
          <w:sz w:val="24"/>
          <w:szCs w:val="24"/>
        </w:rPr>
        <w:t>ry</w:t>
      </w:r>
      <w:r w:rsidRPr="086F6246">
        <w:rPr>
          <w:rFonts w:ascii="Times New Roman" w:eastAsia="Times New Roman" w:hAnsi="Times New Roman" w:cs="Times New Roman"/>
          <w:i/>
          <w:iCs/>
          <w:sz w:val="24"/>
          <w:szCs w:val="24"/>
        </w:rPr>
        <w:t xml:space="preserve"> </w:t>
      </w:r>
      <w:r w:rsidRPr="086F6246">
        <w:rPr>
          <w:rFonts w:ascii="Times New Roman" w:eastAsia="Times New Roman" w:hAnsi="Times New Roman" w:cs="Times New Roman"/>
          <w:sz w:val="24"/>
          <w:szCs w:val="24"/>
        </w:rPr>
        <w:t xml:space="preserve">just </w:t>
      </w:r>
      <w:r w:rsidR="00B325C1">
        <w:rPr>
          <w:rFonts w:ascii="Times New Roman" w:eastAsia="Times New Roman" w:hAnsi="Times New Roman" w:cs="Times New Roman"/>
          <w:sz w:val="24"/>
          <w:szCs w:val="24"/>
        </w:rPr>
        <w:t>is a</w:t>
      </w:r>
      <w:r w:rsidRPr="086F6246">
        <w:rPr>
          <w:rFonts w:ascii="Times New Roman" w:eastAsia="Times New Roman" w:hAnsi="Times New Roman" w:cs="Times New Roman"/>
          <w:sz w:val="24"/>
          <w:szCs w:val="24"/>
        </w:rPr>
        <w:t xml:space="preserve"> theor</w:t>
      </w:r>
      <w:r w:rsidR="001E5F39">
        <w:rPr>
          <w:rFonts w:ascii="Times New Roman" w:eastAsia="Times New Roman" w:hAnsi="Times New Roman" w:cs="Times New Roman"/>
          <w:sz w:val="24"/>
          <w:szCs w:val="24"/>
        </w:rPr>
        <w:t>y</w:t>
      </w:r>
      <w:r w:rsidRPr="086F6246">
        <w:rPr>
          <w:rFonts w:ascii="Times New Roman" w:eastAsia="Times New Roman" w:hAnsi="Times New Roman" w:cs="Times New Roman"/>
          <w:sz w:val="24"/>
          <w:szCs w:val="24"/>
        </w:rPr>
        <w:t xml:space="preserve"> about</w:t>
      </w:r>
      <w:r w:rsidR="001E5F39">
        <w:rPr>
          <w:rFonts w:ascii="Times New Roman" w:eastAsia="Times New Roman" w:hAnsi="Times New Roman" w:cs="Times New Roman"/>
          <w:sz w:val="24"/>
          <w:szCs w:val="24"/>
        </w:rPr>
        <w:t xml:space="preserve"> a</w:t>
      </w:r>
      <w:r w:rsidRPr="086F6246">
        <w:rPr>
          <w:rFonts w:ascii="Times New Roman" w:eastAsia="Times New Roman" w:hAnsi="Times New Roman" w:cs="Times New Roman"/>
          <w:sz w:val="24"/>
          <w:szCs w:val="24"/>
        </w:rPr>
        <w:t xml:space="preserve"> conspira</w:t>
      </w:r>
      <w:r w:rsidR="001E5F39">
        <w:rPr>
          <w:rFonts w:ascii="Times New Roman" w:eastAsia="Times New Roman" w:hAnsi="Times New Roman" w:cs="Times New Roman"/>
          <w:sz w:val="24"/>
          <w:szCs w:val="24"/>
        </w:rPr>
        <w:t>cy</w:t>
      </w:r>
      <w:r w:rsidRPr="086F6246">
        <w:rPr>
          <w:rFonts w:ascii="Times New Roman" w:eastAsia="Times New Roman" w:hAnsi="Times New Roman" w:cs="Times New Roman"/>
          <w:sz w:val="24"/>
          <w:szCs w:val="24"/>
        </w:rPr>
        <w:t xml:space="preserve"> that conflict</w:t>
      </w:r>
      <w:r w:rsidR="001E5F39">
        <w:rPr>
          <w:rFonts w:ascii="Times New Roman" w:eastAsia="Times New Roman" w:hAnsi="Times New Roman" w:cs="Times New Roman"/>
          <w:sz w:val="24"/>
          <w:szCs w:val="24"/>
        </w:rPr>
        <w:t>s</w:t>
      </w:r>
      <w:r w:rsidRPr="086F6246">
        <w:rPr>
          <w:rFonts w:ascii="Times New Roman" w:eastAsia="Times New Roman" w:hAnsi="Times New Roman" w:cs="Times New Roman"/>
          <w:sz w:val="24"/>
          <w:szCs w:val="24"/>
        </w:rPr>
        <w:t xml:space="preserve"> with testimony from</w:t>
      </w:r>
      <w:r w:rsidR="001E5F39">
        <w:rPr>
          <w:rFonts w:ascii="Times New Roman" w:eastAsia="Times New Roman" w:hAnsi="Times New Roman" w:cs="Times New Roman"/>
          <w:sz w:val="24"/>
          <w:szCs w:val="24"/>
        </w:rPr>
        <w:t xml:space="preserve"> a</w:t>
      </w:r>
      <w:r w:rsidR="008C31BC">
        <w:rPr>
          <w:rFonts w:ascii="Times New Roman" w:eastAsia="Times New Roman" w:hAnsi="Times New Roman" w:cs="Times New Roman"/>
          <w:sz w:val="24"/>
          <w:szCs w:val="24"/>
        </w:rPr>
        <w:t xml:space="preserve"> reliable</w:t>
      </w:r>
      <w:r w:rsidRPr="086F6246">
        <w:rPr>
          <w:rFonts w:ascii="Times New Roman" w:eastAsia="Times New Roman" w:hAnsi="Times New Roman" w:cs="Times New Roman"/>
          <w:sz w:val="24"/>
          <w:szCs w:val="24"/>
        </w:rPr>
        <w:t xml:space="preserve"> source</w:t>
      </w:r>
      <w:r w:rsidR="008C31BC">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A contrarian conspiracy theory </w:t>
      </w:r>
      <w:r w:rsidRPr="086F6246">
        <w:rPr>
          <w:rFonts w:ascii="Times New Roman" w:eastAsia="Times New Roman" w:hAnsi="Times New Roman" w:cs="Times New Roman"/>
          <w:i/>
          <w:iCs/>
          <w:sz w:val="24"/>
          <w:szCs w:val="24"/>
        </w:rPr>
        <w:t>conflicts</w:t>
      </w:r>
      <w:r w:rsidRPr="086F6246">
        <w:rPr>
          <w:rFonts w:ascii="Times New Roman" w:eastAsia="Times New Roman" w:hAnsi="Times New Roman" w:cs="Times New Roman"/>
          <w:sz w:val="24"/>
          <w:szCs w:val="24"/>
        </w:rPr>
        <w:t xml:space="preserve"> with someone’s testimony if and only if th</w:t>
      </w:r>
      <w:r w:rsidR="008C1092">
        <w:rPr>
          <w:rFonts w:ascii="Times New Roman" w:eastAsia="Times New Roman" w:hAnsi="Times New Roman" w:cs="Times New Roman"/>
          <w:sz w:val="24"/>
          <w:szCs w:val="24"/>
        </w:rPr>
        <w:t>is</w:t>
      </w:r>
      <w:r w:rsidRPr="086F6246">
        <w:rPr>
          <w:rFonts w:ascii="Times New Roman" w:eastAsia="Times New Roman" w:hAnsi="Times New Roman" w:cs="Times New Roman"/>
          <w:sz w:val="24"/>
          <w:szCs w:val="24"/>
        </w:rPr>
        <w:t xml:space="preserve"> theory is false or implausible enough to reject given that the testimony in question is true. </w:t>
      </w:r>
      <w:r w:rsidR="00F44B75">
        <w:rPr>
          <w:rFonts w:ascii="Times New Roman" w:eastAsia="Times New Roman" w:hAnsi="Times New Roman" w:cs="Times New Roman"/>
          <w:sz w:val="24"/>
          <w:szCs w:val="24"/>
        </w:rPr>
        <w:t xml:space="preserve">Meanwhile, </w:t>
      </w:r>
      <w:r w:rsidR="00A006A8">
        <w:rPr>
          <w:rFonts w:ascii="Times New Roman" w:eastAsia="Times New Roman" w:hAnsi="Times New Roman" w:cs="Times New Roman"/>
          <w:sz w:val="24"/>
          <w:szCs w:val="24"/>
        </w:rPr>
        <w:t>a</w:t>
      </w:r>
      <w:r w:rsidR="0018316B">
        <w:rPr>
          <w:rFonts w:ascii="Times New Roman" w:eastAsia="Times New Roman" w:hAnsi="Times New Roman" w:cs="Times New Roman"/>
          <w:sz w:val="24"/>
          <w:szCs w:val="24"/>
        </w:rPr>
        <w:t xml:space="preserve"> </w:t>
      </w:r>
      <w:r w:rsidR="0018316B" w:rsidRPr="00B55D3F">
        <w:rPr>
          <w:rFonts w:ascii="Times New Roman" w:eastAsia="Times New Roman" w:hAnsi="Times New Roman" w:cs="Times New Roman"/>
          <w:i/>
          <w:iCs/>
          <w:sz w:val="24"/>
          <w:szCs w:val="24"/>
        </w:rPr>
        <w:t>layperson</w:t>
      </w:r>
      <w:r w:rsidR="0018316B">
        <w:rPr>
          <w:rFonts w:ascii="Times New Roman" w:eastAsia="Times New Roman" w:hAnsi="Times New Roman" w:cs="Times New Roman"/>
          <w:sz w:val="24"/>
          <w:szCs w:val="24"/>
        </w:rPr>
        <w:t xml:space="preserve"> </w:t>
      </w:r>
      <w:r w:rsidR="005C57C8">
        <w:rPr>
          <w:rFonts w:ascii="Times New Roman" w:eastAsia="Times New Roman" w:hAnsi="Times New Roman" w:cs="Times New Roman"/>
          <w:sz w:val="24"/>
          <w:szCs w:val="24"/>
        </w:rPr>
        <w:t>just is someone who doesn’t</w:t>
      </w:r>
      <w:r w:rsidR="004C4600">
        <w:rPr>
          <w:rFonts w:ascii="Times New Roman" w:eastAsia="Times New Roman" w:hAnsi="Times New Roman" w:cs="Times New Roman"/>
          <w:sz w:val="24"/>
          <w:szCs w:val="24"/>
        </w:rPr>
        <w:t xml:space="preserve"> </w:t>
      </w:r>
      <w:r w:rsidR="0036001F">
        <w:rPr>
          <w:rFonts w:ascii="Times New Roman" w:hAnsi="Times New Roman" w:cs="Times New Roman"/>
          <w:sz w:val="24"/>
          <w:szCs w:val="24"/>
        </w:rPr>
        <w:t>have significantly more</w:t>
      </w:r>
      <w:r w:rsidR="00BF24C7">
        <w:rPr>
          <w:rFonts w:ascii="Times New Roman" w:hAnsi="Times New Roman" w:cs="Times New Roman"/>
          <w:sz w:val="24"/>
          <w:szCs w:val="24"/>
        </w:rPr>
        <w:t xml:space="preserve"> </w:t>
      </w:r>
      <w:r w:rsidR="009C032D">
        <w:rPr>
          <w:rFonts w:ascii="Times New Roman" w:hAnsi="Times New Roman" w:cs="Times New Roman"/>
          <w:sz w:val="24"/>
          <w:szCs w:val="24"/>
        </w:rPr>
        <w:t xml:space="preserve">knowledge about </w:t>
      </w:r>
      <w:r w:rsidR="007E4F89">
        <w:rPr>
          <w:rFonts w:ascii="Times New Roman" w:hAnsi="Times New Roman" w:cs="Times New Roman"/>
          <w:sz w:val="24"/>
          <w:szCs w:val="24"/>
        </w:rPr>
        <w:t>the topic at issue than the av</w:t>
      </w:r>
      <w:r w:rsidR="00836AC3">
        <w:rPr>
          <w:rFonts w:ascii="Times New Roman" w:hAnsi="Times New Roman" w:cs="Times New Roman"/>
          <w:sz w:val="24"/>
          <w:szCs w:val="24"/>
        </w:rPr>
        <w:t>erage person</w:t>
      </w:r>
      <w:r w:rsidR="007D4650">
        <w:rPr>
          <w:rFonts w:ascii="Times New Roman" w:hAnsi="Times New Roman" w:cs="Times New Roman"/>
          <w:sz w:val="24"/>
          <w:szCs w:val="24"/>
        </w:rPr>
        <w:t>.</w:t>
      </w:r>
      <w:r w:rsidR="00402008">
        <w:rPr>
          <w:rFonts w:ascii="Times New Roman" w:hAnsi="Times New Roman" w:cs="Times New Roman"/>
          <w:sz w:val="24"/>
          <w:szCs w:val="24"/>
        </w:rPr>
        <w:t xml:space="preserve"> </w:t>
      </w:r>
    </w:p>
    <w:p w14:paraId="2192076E" w14:textId="0EBA0E21" w:rsidR="00A31B23" w:rsidRDefault="086F6246" w:rsidP="086F6246">
      <w:pPr>
        <w:spacing w:after="0" w:line="480" w:lineRule="auto"/>
        <w:ind w:firstLine="720"/>
        <w:rPr>
          <w:rFonts w:ascii="Times New Roman" w:eastAsia="Times New Roman" w:hAnsi="Times New Roman" w:cs="Times New Roman"/>
          <w:sz w:val="24"/>
          <w:szCs w:val="24"/>
        </w:rPr>
      </w:pPr>
      <w:bookmarkStart w:id="0" w:name="_Hlk112035796"/>
      <w:r w:rsidRPr="086F6246">
        <w:rPr>
          <w:rFonts w:ascii="Times New Roman" w:eastAsia="Times New Roman" w:hAnsi="Times New Roman" w:cs="Times New Roman"/>
          <w:sz w:val="24"/>
          <w:szCs w:val="24"/>
        </w:rPr>
        <w:t xml:space="preserve">My reason for using </w:t>
      </w:r>
      <w:r w:rsidR="0076690F">
        <w:rPr>
          <w:rFonts w:ascii="Times New Roman" w:eastAsia="Times New Roman" w:hAnsi="Times New Roman" w:cs="Times New Roman"/>
          <w:sz w:val="24"/>
          <w:szCs w:val="24"/>
        </w:rPr>
        <w:t>the</w:t>
      </w:r>
      <w:r w:rsidRPr="086F6246">
        <w:rPr>
          <w:rFonts w:ascii="Times New Roman" w:eastAsia="Times New Roman" w:hAnsi="Times New Roman" w:cs="Times New Roman"/>
          <w:sz w:val="24"/>
          <w:szCs w:val="24"/>
        </w:rPr>
        <w:t xml:space="preserve"> stipulative term</w:t>
      </w:r>
      <w:r w:rsidR="0076690F">
        <w:rPr>
          <w:rFonts w:ascii="Times New Roman" w:eastAsia="Times New Roman" w:hAnsi="Times New Roman" w:cs="Times New Roman"/>
          <w:sz w:val="24"/>
          <w:szCs w:val="24"/>
        </w:rPr>
        <w:t xml:space="preserve"> “contrarian conspiracy theory”</w:t>
      </w:r>
      <w:r w:rsidRPr="086F6246">
        <w:rPr>
          <w:rFonts w:ascii="Times New Roman" w:eastAsia="Times New Roman" w:hAnsi="Times New Roman" w:cs="Times New Roman"/>
          <w:sz w:val="24"/>
          <w:szCs w:val="24"/>
        </w:rPr>
        <w:t xml:space="preserve"> is that the ordinary meaning of “conspiracy theory” is contested. One view is that a conspiracy theory just is a theory that explains things in terms of a conspiracy (Basham 2011: 52-3). Another view is that conspiracy theories must, in addition, conflict with some official position (Coady 2003: 199; Buenting and Taylor 2010: 569; Feldman 2011: 15-6). Charles Pigden has argued that a conspiracy theory must posit a morally suspect conspiracy (2006: 163). In other work, Pigden has said that “conspiracy theory” is a chauvinist term that is typically used to cast doubt on theories that “postulate evil schemes on the part of recent or contemporary Western governments (or government agencies) and that run counter to the current orthodoxy in the relevant Western countries” (2007: 299). Other philosophers think that “conspiracy theory” is a pejorative term that implies an intellectual shortcoming of anyone who believes </w:t>
      </w:r>
      <w:r w:rsidR="00F1611A">
        <w:rPr>
          <w:rFonts w:ascii="Times New Roman" w:eastAsia="Times New Roman" w:hAnsi="Times New Roman" w:cs="Times New Roman"/>
          <w:sz w:val="24"/>
          <w:szCs w:val="24"/>
        </w:rPr>
        <w:t>such</w:t>
      </w:r>
      <w:r w:rsidR="00A45D18">
        <w:rPr>
          <w:rFonts w:ascii="Times New Roman" w:eastAsia="Times New Roman" w:hAnsi="Times New Roman" w:cs="Times New Roman"/>
          <w:sz w:val="24"/>
          <w:szCs w:val="24"/>
        </w:rPr>
        <w:t xml:space="preserve"> a</w:t>
      </w:r>
      <w:r w:rsidRPr="086F6246">
        <w:rPr>
          <w:rFonts w:ascii="Times New Roman" w:eastAsia="Times New Roman" w:hAnsi="Times New Roman" w:cs="Times New Roman"/>
          <w:sz w:val="24"/>
          <w:szCs w:val="24"/>
        </w:rPr>
        <w:t xml:space="preserve"> theory (Cassam 2019; Napolitano and Reuter 2021; Boudry </w:t>
      </w:r>
      <w:r w:rsidR="00AE0102">
        <w:rPr>
          <w:rFonts w:ascii="Times New Roman" w:eastAsia="Times New Roman" w:hAnsi="Times New Roman" w:cs="Times New Roman"/>
          <w:sz w:val="24"/>
          <w:szCs w:val="24"/>
        </w:rPr>
        <w:t>in press</w:t>
      </w:r>
      <w:r w:rsidRPr="086F6246">
        <w:rPr>
          <w:rFonts w:ascii="Times New Roman" w:eastAsia="Times New Roman" w:hAnsi="Times New Roman" w:cs="Times New Roman"/>
          <w:sz w:val="24"/>
          <w:szCs w:val="24"/>
        </w:rPr>
        <w:t xml:space="preserve">). And some philosophers opt to avoid these </w:t>
      </w:r>
      <w:r w:rsidR="002F4327">
        <w:rPr>
          <w:rFonts w:ascii="Times New Roman" w:eastAsia="Times New Roman" w:hAnsi="Times New Roman" w:cs="Times New Roman"/>
          <w:sz w:val="24"/>
          <w:szCs w:val="24"/>
        </w:rPr>
        <w:lastRenderedPageBreak/>
        <w:t>disputes</w:t>
      </w:r>
      <w:r w:rsidRPr="086F6246">
        <w:rPr>
          <w:rFonts w:ascii="Times New Roman" w:eastAsia="Times New Roman" w:hAnsi="Times New Roman" w:cs="Times New Roman"/>
          <w:sz w:val="24"/>
          <w:szCs w:val="24"/>
        </w:rPr>
        <w:t xml:space="preserve"> by using a stipulative definition (Dentith 2014: 51; Harris 2018: 236; and Hagen 2022: 26). </w:t>
      </w:r>
    </w:p>
    <w:p w14:paraId="47CA2DFC" w14:textId="582C373B" w:rsidR="004E7C1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Despite being stipulative, the term “contrarian conspiracy theory” closely matches ordinary usage of “conspiracy theory.” For example, theories that say </w:t>
      </w:r>
      <w:r w:rsidR="00C64CD3">
        <w:rPr>
          <w:rFonts w:ascii="Times New Roman" w:eastAsia="Times New Roman" w:hAnsi="Times New Roman" w:cs="Times New Roman"/>
          <w:sz w:val="24"/>
          <w:szCs w:val="24"/>
        </w:rPr>
        <w:t xml:space="preserve">Lee Harvey </w:t>
      </w:r>
      <w:r w:rsidRPr="086F6246">
        <w:rPr>
          <w:rFonts w:ascii="Times New Roman" w:eastAsia="Times New Roman" w:hAnsi="Times New Roman" w:cs="Times New Roman"/>
          <w:sz w:val="24"/>
          <w:szCs w:val="24"/>
        </w:rPr>
        <w:t>Oswald was part of a CIA conspiracy to assassinate John F. Kennedy, 9/11 was an inside job, or the Freemasons are secretly controlling most world events are contrarian conspiracy theories</w:t>
      </w:r>
      <w:r w:rsidR="004F4557">
        <w:rPr>
          <w:rFonts w:ascii="Times New Roman" w:eastAsia="Times New Roman" w:hAnsi="Times New Roman" w:cs="Times New Roman"/>
          <w:sz w:val="24"/>
          <w:szCs w:val="24"/>
        </w:rPr>
        <w:t xml:space="preserve"> as well as conspiracy theories</w:t>
      </w:r>
      <w:r w:rsidRPr="086F6246">
        <w:rPr>
          <w:rFonts w:ascii="Times New Roman" w:eastAsia="Times New Roman" w:hAnsi="Times New Roman" w:cs="Times New Roman"/>
          <w:sz w:val="24"/>
          <w:szCs w:val="24"/>
        </w:rPr>
        <w:t>. Nevertheless, the two terms don’t match perfectly. For example, suppose Sherlock Holmes learns about the existence of a conspiracy based on his ingenious analysis of the evidence. But</w:t>
      </w:r>
      <w:r w:rsidR="00C07375">
        <w:rPr>
          <w:rFonts w:ascii="Times New Roman" w:eastAsia="Times New Roman" w:hAnsi="Times New Roman" w:cs="Times New Roman"/>
          <w:sz w:val="24"/>
          <w:szCs w:val="24"/>
        </w:rPr>
        <w:t xml:space="preserve"> reliable</w:t>
      </w:r>
      <w:r w:rsidRPr="086F6246">
        <w:rPr>
          <w:rFonts w:ascii="Times New Roman" w:eastAsia="Times New Roman" w:hAnsi="Times New Roman" w:cs="Times New Roman"/>
          <w:sz w:val="24"/>
          <w:szCs w:val="24"/>
        </w:rPr>
        <w:t xml:space="preserve"> sources </w:t>
      </w:r>
      <w:r w:rsidR="00487CDB">
        <w:rPr>
          <w:rFonts w:ascii="Times New Roman" w:eastAsia="Times New Roman" w:hAnsi="Times New Roman" w:cs="Times New Roman"/>
          <w:sz w:val="24"/>
          <w:szCs w:val="24"/>
        </w:rPr>
        <w:t>mistakenly</w:t>
      </w:r>
      <w:r w:rsidRPr="086F6246">
        <w:rPr>
          <w:rFonts w:ascii="Times New Roman" w:eastAsia="Times New Roman" w:hAnsi="Times New Roman" w:cs="Times New Roman"/>
          <w:sz w:val="24"/>
          <w:szCs w:val="24"/>
        </w:rPr>
        <w:t xml:space="preserve"> reject the existence of this conspiracy. Seemingly, since Sherlock’s belief constitutes knowledge, </w:t>
      </w:r>
      <w:r w:rsidR="002F2F36">
        <w:rPr>
          <w:rFonts w:ascii="Times New Roman" w:eastAsia="Times New Roman" w:hAnsi="Times New Roman" w:cs="Times New Roman"/>
          <w:sz w:val="24"/>
          <w:szCs w:val="24"/>
        </w:rPr>
        <w:t xml:space="preserve">what he believes isn’t a conspiracy theory </w:t>
      </w:r>
      <w:r w:rsidRPr="086F6246">
        <w:rPr>
          <w:rFonts w:ascii="Times New Roman" w:eastAsia="Times New Roman" w:hAnsi="Times New Roman" w:cs="Times New Roman"/>
          <w:sz w:val="24"/>
          <w:szCs w:val="24"/>
        </w:rPr>
        <w:t xml:space="preserve">in the ordinary sense. </w:t>
      </w:r>
      <w:r w:rsidR="00C651B4">
        <w:rPr>
          <w:rFonts w:ascii="Times New Roman" w:eastAsia="Times New Roman" w:hAnsi="Times New Roman" w:cs="Times New Roman"/>
          <w:sz w:val="24"/>
          <w:szCs w:val="24"/>
        </w:rPr>
        <w:t>If so</w:t>
      </w:r>
      <w:r w:rsidRPr="086F6246">
        <w:rPr>
          <w:rFonts w:ascii="Times New Roman" w:eastAsia="Times New Roman" w:hAnsi="Times New Roman" w:cs="Times New Roman"/>
          <w:sz w:val="24"/>
          <w:szCs w:val="24"/>
        </w:rPr>
        <w:t>, this theory is a contrarian conspiracy theory but not a conspiracy theory.</w:t>
      </w:r>
    </w:p>
    <w:p w14:paraId="31A5FCC5" w14:textId="4E70AA84"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 final clarification is that not all contrarian theories are thereby contrarian </w:t>
      </w:r>
      <w:r w:rsidRPr="086F6246">
        <w:rPr>
          <w:rFonts w:ascii="Times New Roman" w:eastAsia="Times New Roman" w:hAnsi="Times New Roman" w:cs="Times New Roman"/>
          <w:i/>
          <w:iCs/>
          <w:sz w:val="24"/>
          <w:szCs w:val="24"/>
        </w:rPr>
        <w:t>conspiracy</w:t>
      </w:r>
      <w:r w:rsidRPr="086F6246">
        <w:rPr>
          <w:rFonts w:ascii="Times New Roman" w:eastAsia="Times New Roman" w:hAnsi="Times New Roman" w:cs="Times New Roman"/>
          <w:sz w:val="24"/>
          <w:szCs w:val="24"/>
        </w:rPr>
        <w:t xml:space="preserve"> theories. For example, someone could deny that anthropogenic climate change is occurring without thinking that 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a conspiracy among climate scientists to deceive the public. Instead of positing a conspiracy to deceive the public, a climate change denier might think that climate scientists are simply biased by groupthink, political pressure, or funding opportunities. </w:t>
      </w:r>
      <w:r w:rsidR="00226326">
        <w:rPr>
          <w:rFonts w:ascii="Times New Roman" w:eastAsia="Times New Roman" w:hAnsi="Times New Roman" w:cs="Times New Roman"/>
          <w:sz w:val="24"/>
          <w:szCs w:val="24"/>
        </w:rPr>
        <w:t>A</w:t>
      </w:r>
      <w:r w:rsidRPr="086F6246">
        <w:rPr>
          <w:rFonts w:ascii="Times New Roman" w:eastAsia="Times New Roman" w:hAnsi="Times New Roman" w:cs="Times New Roman"/>
          <w:sz w:val="24"/>
          <w:szCs w:val="24"/>
        </w:rPr>
        <w:t>ntivaxxers, flat Earthers, and others</w:t>
      </w:r>
      <w:r w:rsidR="00226326">
        <w:rPr>
          <w:rFonts w:ascii="Times New Roman" w:eastAsia="Times New Roman" w:hAnsi="Times New Roman" w:cs="Times New Roman"/>
          <w:sz w:val="24"/>
          <w:szCs w:val="24"/>
        </w:rPr>
        <w:t xml:space="preserve"> could</w:t>
      </w:r>
      <w:r w:rsidR="00377014">
        <w:rPr>
          <w:rFonts w:ascii="Times New Roman" w:eastAsia="Times New Roman" w:hAnsi="Times New Roman" w:cs="Times New Roman"/>
          <w:sz w:val="24"/>
          <w:szCs w:val="24"/>
        </w:rPr>
        <w:t xml:space="preserve"> also</w:t>
      </w:r>
      <w:r w:rsidR="00226326">
        <w:rPr>
          <w:rFonts w:ascii="Times New Roman" w:eastAsia="Times New Roman" w:hAnsi="Times New Roman" w:cs="Times New Roman"/>
          <w:sz w:val="24"/>
          <w:szCs w:val="24"/>
        </w:rPr>
        <w:t xml:space="preserve"> avoid positing conspiracies in this way</w:t>
      </w:r>
      <w:r w:rsidRPr="086F6246">
        <w:rPr>
          <w:rFonts w:ascii="Times New Roman" w:eastAsia="Times New Roman" w:hAnsi="Times New Roman" w:cs="Times New Roman"/>
          <w:sz w:val="24"/>
          <w:szCs w:val="24"/>
        </w:rPr>
        <w:t>. That said, when I mention these views, I mean to focus specifically on the versions that posit conspiracies.</w:t>
      </w:r>
    </w:p>
    <w:p w14:paraId="47DED6BA" w14:textId="2EF7E692" w:rsidR="00A31B23" w:rsidRDefault="00B65BC3" w:rsidP="0032497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terminology, the conclusion I argue for is that </w:t>
      </w:r>
      <w:r w:rsidR="007D2D43">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w:t>
      </w:r>
      <w:r w:rsidR="0062137A">
        <w:rPr>
          <w:rFonts w:ascii="Times New Roman" w:eastAsia="Times New Roman" w:hAnsi="Times New Roman" w:cs="Times New Roman"/>
          <w:sz w:val="24"/>
          <w:szCs w:val="24"/>
        </w:rPr>
        <w:t>laype</w:t>
      </w:r>
      <w:r>
        <w:rPr>
          <w:rFonts w:ascii="Times New Roman" w:eastAsia="Times New Roman" w:hAnsi="Times New Roman" w:cs="Times New Roman"/>
          <w:sz w:val="24"/>
          <w:szCs w:val="24"/>
        </w:rPr>
        <w:t>ople are justified in rejecting</w:t>
      </w:r>
      <w:r w:rsidR="005F58C0">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 xml:space="preserve"> contrarian conspiracy theories based on testimony even if </w:t>
      </w:r>
      <w:r w:rsidR="00DB6603">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don’t know how to respond to </w:t>
      </w:r>
      <w:r w:rsidR="00324977">
        <w:rPr>
          <w:rFonts w:ascii="Times New Roman" w:eastAsia="Times New Roman" w:hAnsi="Times New Roman" w:cs="Times New Roman"/>
          <w:sz w:val="24"/>
          <w:szCs w:val="24"/>
        </w:rPr>
        <w:t xml:space="preserve">the arguments given in support of those theories. </w:t>
      </w:r>
      <w:r w:rsidR="086F6246" w:rsidRPr="086F6246">
        <w:rPr>
          <w:rFonts w:ascii="Times New Roman" w:eastAsia="Times New Roman" w:hAnsi="Times New Roman" w:cs="Times New Roman"/>
          <w:sz w:val="24"/>
          <w:szCs w:val="24"/>
        </w:rPr>
        <w:t xml:space="preserve">In </w:t>
      </w:r>
      <w:r w:rsidR="086F6246" w:rsidRPr="086F6246">
        <w:rPr>
          <w:rFonts w:ascii="Times New Roman" w:eastAsia="Times New Roman" w:hAnsi="Times New Roman" w:cs="Times New Roman"/>
          <w:color w:val="040C28"/>
          <w:sz w:val="24"/>
          <w:szCs w:val="24"/>
        </w:rPr>
        <w:t>§</w:t>
      </w:r>
      <w:r w:rsidR="086F6246" w:rsidRPr="086F6246">
        <w:rPr>
          <w:rFonts w:ascii="Times New Roman" w:eastAsia="Times New Roman" w:hAnsi="Times New Roman" w:cs="Times New Roman"/>
          <w:sz w:val="24"/>
          <w:szCs w:val="24"/>
        </w:rPr>
        <w:t xml:space="preserve">1, I </w:t>
      </w:r>
      <w:r w:rsidR="00A76B4B">
        <w:rPr>
          <w:rFonts w:ascii="Times New Roman" w:eastAsia="Times New Roman" w:hAnsi="Times New Roman" w:cs="Times New Roman"/>
          <w:sz w:val="24"/>
          <w:szCs w:val="24"/>
        </w:rPr>
        <w:t>argue that</w:t>
      </w:r>
      <w:r w:rsidR="00AE143F">
        <w:rPr>
          <w:rFonts w:ascii="Times New Roman" w:eastAsia="Times New Roman" w:hAnsi="Times New Roman" w:cs="Times New Roman"/>
          <w:sz w:val="24"/>
          <w:szCs w:val="24"/>
        </w:rPr>
        <w:t xml:space="preserve"> </w:t>
      </w:r>
      <w:r w:rsidR="0049415D">
        <w:rPr>
          <w:rFonts w:ascii="Times New Roman" w:eastAsia="Times New Roman" w:hAnsi="Times New Roman" w:cs="Times New Roman"/>
          <w:sz w:val="24"/>
          <w:szCs w:val="24"/>
        </w:rPr>
        <w:t>many</w:t>
      </w:r>
      <w:r w:rsidR="086F6246" w:rsidRPr="086F6246">
        <w:rPr>
          <w:rFonts w:ascii="Times New Roman" w:eastAsia="Times New Roman" w:hAnsi="Times New Roman" w:cs="Times New Roman"/>
          <w:sz w:val="24"/>
          <w:szCs w:val="24"/>
        </w:rPr>
        <w:t xml:space="preserve"> laypeople are defeasibly justified in rejecting </w:t>
      </w:r>
      <w:r w:rsidR="00422AA9">
        <w:rPr>
          <w:rFonts w:ascii="Times New Roman" w:eastAsia="Times New Roman" w:hAnsi="Times New Roman" w:cs="Times New Roman"/>
          <w:sz w:val="24"/>
          <w:szCs w:val="24"/>
        </w:rPr>
        <w:t>a variety of</w:t>
      </w:r>
      <w:r w:rsidR="086F6246" w:rsidRPr="086F6246">
        <w:rPr>
          <w:rFonts w:ascii="Times New Roman" w:eastAsia="Times New Roman" w:hAnsi="Times New Roman" w:cs="Times New Roman"/>
          <w:sz w:val="24"/>
          <w:szCs w:val="24"/>
        </w:rPr>
        <w:t xml:space="preserve"> </w:t>
      </w:r>
      <w:r w:rsidR="004F02EA">
        <w:rPr>
          <w:rFonts w:ascii="Times New Roman" w:eastAsia="Times New Roman" w:hAnsi="Times New Roman" w:cs="Times New Roman"/>
          <w:sz w:val="24"/>
          <w:szCs w:val="24"/>
        </w:rPr>
        <w:t xml:space="preserve">contrarian </w:t>
      </w:r>
      <w:r w:rsidR="086F6246" w:rsidRPr="086F6246">
        <w:rPr>
          <w:rFonts w:ascii="Times New Roman" w:eastAsia="Times New Roman" w:hAnsi="Times New Roman" w:cs="Times New Roman"/>
          <w:sz w:val="24"/>
          <w:szCs w:val="24"/>
        </w:rPr>
        <w:t xml:space="preserve">conspiracy theories based on </w:t>
      </w:r>
      <w:r w:rsidR="086F6246" w:rsidRPr="086F6246">
        <w:rPr>
          <w:rFonts w:ascii="Times New Roman" w:eastAsia="Times New Roman" w:hAnsi="Times New Roman" w:cs="Times New Roman"/>
          <w:sz w:val="24"/>
          <w:szCs w:val="24"/>
        </w:rPr>
        <w:lastRenderedPageBreak/>
        <w:t xml:space="preserve">testimony. In </w:t>
      </w:r>
      <w:r w:rsidR="086F6246" w:rsidRPr="086F6246">
        <w:rPr>
          <w:rFonts w:ascii="Times New Roman" w:eastAsia="Times New Roman" w:hAnsi="Times New Roman" w:cs="Times New Roman"/>
          <w:color w:val="040C28"/>
          <w:sz w:val="24"/>
          <w:szCs w:val="24"/>
        </w:rPr>
        <w:t>§</w:t>
      </w:r>
      <w:r w:rsidR="086F6246" w:rsidRPr="086F6246">
        <w:rPr>
          <w:rFonts w:ascii="Times New Roman" w:eastAsia="Times New Roman" w:hAnsi="Times New Roman" w:cs="Times New Roman"/>
          <w:sz w:val="24"/>
          <w:szCs w:val="24"/>
        </w:rPr>
        <w:t xml:space="preserve">2, I distinguish four kinds of evidence used to support contrarian conspiracy theories: (i) alleged evidence that requires vetting, (ii) allegedly scientific evidence, (iii) anomalies, and (iv) considerations of </w:t>
      </w:r>
      <w:r w:rsidR="086F6246" w:rsidRPr="086F6246">
        <w:rPr>
          <w:rFonts w:ascii="Times New Roman" w:eastAsia="Times New Roman" w:hAnsi="Times New Roman" w:cs="Times New Roman"/>
          <w:i/>
          <w:iCs/>
          <w:sz w:val="24"/>
          <w:szCs w:val="24"/>
        </w:rPr>
        <w:t xml:space="preserve">cui bono </w:t>
      </w:r>
      <w:r w:rsidR="086F6246" w:rsidRPr="086F6246">
        <w:rPr>
          <w:rFonts w:ascii="Times New Roman" w:eastAsia="Times New Roman" w:hAnsi="Times New Roman" w:cs="Times New Roman"/>
          <w:sz w:val="24"/>
          <w:szCs w:val="24"/>
        </w:rPr>
        <w:t>(who benefits). I argue that</w:t>
      </w:r>
      <w:r w:rsidR="005C24B3">
        <w:rPr>
          <w:rFonts w:ascii="Times New Roman" w:eastAsia="Times New Roman" w:hAnsi="Times New Roman" w:cs="Times New Roman"/>
          <w:sz w:val="24"/>
          <w:szCs w:val="24"/>
        </w:rPr>
        <w:t xml:space="preserve"> </w:t>
      </w:r>
      <w:r w:rsidR="00C250A2">
        <w:rPr>
          <w:rFonts w:ascii="Times New Roman" w:eastAsia="Times New Roman" w:hAnsi="Times New Roman" w:cs="Times New Roman"/>
          <w:sz w:val="24"/>
          <w:szCs w:val="24"/>
        </w:rPr>
        <w:t>the justification many laypeople have</w:t>
      </w:r>
      <w:r w:rsidR="00BE7180">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for rejecting contrarian conspiracy theories</w:t>
      </w:r>
      <w:r w:rsidR="00C565E8">
        <w:rPr>
          <w:rFonts w:ascii="Times New Roman" w:eastAsia="Times New Roman" w:hAnsi="Times New Roman" w:cs="Times New Roman"/>
          <w:sz w:val="24"/>
          <w:szCs w:val="24"/>
        </w:rPr>
        <w:t xml:space="preserve"> </w:t>
      </w:r>
      <w:r w:rsidR="00445AE7">
        <w:rPr>
          <w:rFonts w:ascii="Times New Roman" w:eastAsia="Times New Roman" w:hAnsi="Times New Roman" w:cs="Times New Roman"/>
          <w:sz w:val="24"/>
          <w:szCs w:val="24"/>
        </w:rPr>
        <w:t xml:space="preserve">based on testimony </w:t>
      </w:r>
      <w:r w:rsidR="00C565E8">
        <w:rPr>
          <w:rFonts w:ascii="Times New Roman" w:eastAsia="Times New Roman" w:hAnsi="Times New Roman" w:cs="Times New Roman"/>
          <w:sz w:val="24"/>
          <w:szCs w:val="24"/>
        </w:rPr>
        <w:t>usually</w:t>
      </w:r>
      <w:r w:rsidR="086F6246" w:rsidRPr="086F6246">
        <w:rPr>
          <w:rFonts w:ascii="Times New Roman" w:eastAsia="Times New Roman" w:hAnsi="Times New Roman" w:cs="Times New Roman"/>
          <w:sz w:val="24"/>
          <w:szCs w:val="24"/>
        </w:rPr>
        <w:t xml:space="preserve"> isn</w:t>
      </w:r>
      <w:r w:rsidR="00605F95">
        <w:rPr>
          <w:rFonts w:ascii="Times New Roman" w:eastAsia="Times New Roman" w:hAnsi="Times New Roman" w:cs="Times New Roman"/>
          <w:sz w:val="24"/>
          <w:szCs w:val="24"/>
        </w:rPr>
        <w:t>’</w:t>
      </w:r>
      <w:r w:rsidR="086F6246" w:rsidRPr="086F6246">
        <w:rPr>
          <w:rFonts w:ascii="Times New Roman" w:eastAsia="Times New Roman" w:hAnsi="Times New Roman" w:cs="Times New Roman"/>
          <w:sz w:val="24"/>
          <w:szCs w:val="24"/>
        </w:rPr>
        <w:t xml:space="preserve">t defeated by any of these arguments given the evidence we actually have. In </w:t>
      </w:r>
      <w:r w:rsidR="086F6246" w:rsidRPr="086F6246">
        <w:rPr>
          <w:rFonts w:ascii="Times New Roman" w:eastAsia="Times New Roman" w:hAnsi="Times New Roman" w:cs="Times New Roman"/>
          <w:color w:val="040C28"/>
          <w:sz w:val="24"/>
          <w:szCs w:val="24"/>
        </w:rPr>
        <w:t>§</w:t>
      </w:r>
      <w:r w:rsidR="086F6246" w:rsidRPr="086F6246">
        <w:rPr>
          <w:rFonts w:ascii="Times New Roman" w:eastAsia="Times New Roman" w:hAnsi="Times New Roman" w:cs="Times New Roman"/>
          <w:sz w:val="24"/>
          <w:szCs w:val="24"/>
        </w:rPr>
        <w:t xml:space="preserve">3, I discuss several clarifications.  </w:t>
      </w:r>
    </w:p>
    <w:bookmarkEnd w:id="0"/>
    <w:p w14:paraId="1E54FFB6" w14:textId="77777777" w:rsidR="00A31B23" w:rsidRDefault="00A31B23" w:rsidP="086F6246">
      <w:pPr>
        <w:spacing w:after="0" w:line="480" w:lineRule="auto"/>
        <w:ind w:firstLine="720"/>
        <w:rPr>
          <w:rFonts w:ascii="Times New Roman" w:eastAsia="Times New Roman" w:hAnsi="Times New Roman" w:cs="Times New Roman"/>
          <w:sz w:val="24"/>
          <w:szCs w:val="24"/>
        </w:rPr>
      </w:pPr>
    </w:p>
    <w:p w14:paraId="3DE29CAB" w14:textId="77777777" w:rsidR="00A31B23"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 xml:space="preserve">1. Testimony That Conflicts with Contrarian Conspiracy Theories </w:t>
      </w:r>
    </w:p>
    <w:p w14:paraId="39A124C3" w14:textId="685BFE5C"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My argument would be moot if testimony were rarely or never a good reason for laypeople to reject a contrarian conspiracy theory. Therefore, it’s important to show that testimony can defeasibly justify rejecting contrarian conspiracy theories and that the right kind of testimony is usually available to laypeople.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1.1, I describe a range of sources that give testimony that conflicts</w:t>
      </w:r>
      <w:r w:rsidR="00487CDB">
        <w:rPr>
          <w:rFonts w:ascii="Times New Roman" w:eastAsia="Times New Roman" w:hAnsi="Times New Roman" w:cs="Times New Roman"/>
          <w:sz w:val="24"/>
          <w:szCs w:val="24"/>
        </w:rPr>
        <w:t xml:space="preserve"> with</w:t>
      </w:r>
      <w:r w:rsidRPr="086F6246">
        <w:rPr>
          <w:rFonts w:ascii="Times New Roman" w:eastAsia="Times New Roman" w:hAnsi="Times New Roman" w:cs="Times New Roman"/>
          <w:sz w:val="24"/>
          <w:szCs w:val="24"/>
        </w:rPr>
        <w:t xml:space="preserve"> various contrarian conspiracy theories.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1.2, I distinguish between three kinds of justification based on testimony: justification based on assertion, justification based on implicature, and justification based on inference from testimony.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1.3, I introduce the term “rationalizing constraint</w:t>
      </w:r>
      <w:r w:rsidR="00487CDB">
        <w:rPr>
          <w:rFonts w:ascii="Times New Roman" w:eastAsia="Times New Roman" w:hAnsi="Times New Roman" w:cs="Times New Roman"/>
          <w:sz w:val="24"/>
          <w:szCs w:val="24"/>
        </w:rPr>
        <w:t>s</w:t>
      </w:r>
      <w:r w:rsidRPr="086F6246">
        <w:rPr>
          <w:rFonts w:ascii="Times New Roman" w:eastAsia="Times New Roman" w:hAnsi="Times New Roman" w:cs="Times New Roman"/>
          <w:sz w:val="24"/>
          <w:szCs w:val="24"/>
        </w:rPr>
        <w:t xml:space="preserve">” to describe whatever constraints need to be satisfied for testimony to justify belief.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1.4, I argue that the rationalizing constraints for testimony that conflicts with contrarian conspiracy theories can be satisfied despite the secretive nature of the conspiracies in question. </w:t>
      </w:r>
    </w:p>
    <w:p w14:paraId="760C221B" w14:textId="77777777" w:rsidR="00A31B23" w:rsidRDefault="00A31B23" w:rsidP="086F6246">
      <w:pPr>
        <w:spacing w:after="0" w:line="480" w:lineRule="auto"/>
        <w:rPr>
          <w:rFonts w:ascii="Times New Roman" w:eastAsia="Times New Roman" w:hAnsi="Times New Roman" w:cs="Times New Roman"/>
          <w:sz w:val="24"/>
          <w:szCs w:val="24"/>
        </w:rPr>
      </w:pPr>
    </w:p>
    <w:p w14:paraId="4A855AC5" w14:textId="77777777" w:rsidR="00A31B23"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1.1 Sources Relevant to Contrarian Conspiracy Theories</w:t>
      </w:r>
    </w:p>
    <w:p w14:paraId="78F8263B" w14:textId="673EE5B1" w:rsidR="00A31B23" w:rsidRDefault="00A31B23"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shd w:val="clear" w:color="auto" w:fill="FFFFFF"/>
        </w:rPr>
        <w:t xml:space="preserve">If we are justified in rejecting a variety of contrarian conspiracy theories, then our justification is based on testimony. This is because </w:t>
      </w:r>
      <w:r w:rsidRPr="086F6246">
        <w:rPr>
          <w:rFonts w:ascii="Times New Roman" w:eastAsia="Times New Roman" w:hAnsi="Times New Roman" w:cs="Times New Roman"/>
          <w:sz w:val="24"/>
          <w:szCs w:val="24"/>
        </w:rPr>
        <w:t xml:space="preserve">few people have the time, inclination, </w:t>
      </w:r>
      <w:r w:rsidRPr="086F6246">
        <w:rPr>
          <w:rFonts w:ascii="Times New Roman" w:eastAsia="Times New Roman" w:hAnsi="Times New Roman" w:cs="Times New Roman"/>
          <w:sz w:val="24"/>
          <w:szCs w:val="24"/>
        </w:rPr>
        <w:lastRenderedPageBreak/>
        <w:t>equipment, or competence to investigate these topics (Dentith 2018: 2</w:t>
      </w:r>
      <w:r w:rsidR="00791AAC">
        <w:rPr>
          <w:rFonts w:ascii="Times New Roman" w:eastAsia="Times New Roman" w:hAnsi="Times New Roman" w:cs="Times New Roman"/>
          <w:sz w:val="24"/>
          <w:szCs w:val="24"/>
        </w:rPr>
        <w:t>04</w:t>
      </w:r>
      <w:r w:rsidRPr="086F6246">
        <w:rPr>
          <w:rFonts w:ascii="Times New Roman" w:eastAsia="Times New Roman" w:hAnsi="Times New Roman" w:cs="Times New Roman"/>
          <w:sz w:val="24"/>
          <w:szCs w:val="24"/>
        </w:rPr>
        <w:t>)</w:t>
      </w:r>
      <w:r w:rsidR="00512285">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For example, laypeople don’t know enough</w:t>
      </w:r>
      <w:r w:rsidR="008F6C74" w:rsidRPr="086F6246">
        <w:rPr>
          <w:rFonts w:ascii="Times New Roman" w:eastAsia="Times New Roman" w:hAnsi="Times New Roman" w:cs="Times New Roman"/>
          <w:sz w:val="24"/>
          <w:szCs w:val="24"/>
        </w:rPr>
        <w:t xml:space="preserve"> about</w:t>
      </w:r>
      <w:r w:rsidRPr="086F6246">
        <w:rPr>
          <w:rFonts w:ascii="Times New Roman" w:eastAsia="Times New Roman" w:hAnsi="Times New Roman" w:cs="Times New Roman"/>
          <w:sz w:val="24"/>
          <w:szCs w:val="24"/>
        </w:rPr>
        <w:t xml:space="preserve"> physics to evaluate the demolition theory of 9/11 or enough about forensic pathology to say how many bullets struck John. F. Kennedy. And even if someone who has relevant expertise rigorously investigated one contrarian conspiracy theory, they wouldn’t be able to investigate all or even most of them (Hardwig 1985: 335). Consequently, we are all laypeople regarding most contrarian conspiracy theories even if some people are experts regarding a few of them (Levy 2007: 189). Even the people who have expertise relevant to a specific contrarian conspiracy theory often don’t have expertise </w:t>
      </w:r>
      <w:r w:rsidR="00D76F65">
        <w:rPr>
          <w:rFonts w:ascii="Times New Roman" w:eastAsia="Times New Roman" w:hAnsi="Times New Roman" w:cs="Times New Roman"/>
          <w:sz w:val="24"/>
          <w:szCs w:val="24"/>
        </w:rPr>
        <w:t>concerning</w:t>
      </w:r>
      <w:r w:rsidRPr="086F6246">
        <w:rPr>
          <w:rFonts w:ascii="Times New Roman" w:eastAsia="Times New Roman" w:hAnsi="Times New Roman" w:cs="Times New Roman"/>
          <w:sz w:val="24"/>
          <w:szCs w:val="24"/>
        </w:rPr>
        <w:t xml:space="preserve"> </w:t>
      </w:r>
      <w:r w:rsidRPr="00F33BAE">
        <w:rPr>
          <w:rFonts w:ascii="Times New Roman" w:eastAsia="Times New Roman" w:hAnsi="Times New Roman" w:cs="Times New Roman"/>
          <w:i/>
          <w:iCs/>
          <w:sz w:val="24"/>
          <w:szCs w:val="24"/>
        </w:rPr>
        <w:t>all</w:t>
      </w:r>
      <w:r w:rsidRPr="086F6246">
        <w:rPr>
          <w:rFonts w:ascii="Times New Roman" w:eastAsia="Times New Roman" w:hAnsi="Times New Roman" w:cs="Times New Roman"/>
          <w:sz w:val="24"/>
          <w:szCs w:val="24"/>
        </w:rPr>
        <w:t xml:space="preserve"> the evidence related to that theory. This is because the range of expertise relevant to a contrarian conspiracy theory will often involve several disciplines. For example, expertise relating to the 9/11 attacks includes knowledge of structural engineering as well as knowledge of foreign terrorist organizations (Dentith 2018: 199). </w:t>
      </w:r>
    </w:p>
    <w:p w14:paraId="62DFB080" w14:textId="7D613EA2" w:rsidR="00A31B23" w:rsidRDefault="00A31B23"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shd w:val="clear" w:color="auto" w:fill="FFFFFF"/>
        </w:rPr>
        <w:t xml:space="preserve">In many cases, testimony that conflicts with a contrarian conspiracy theory is expert testimony. For example, experts tell us that the Earth isn’t flat, anthropogenic climate change is occurring, approximately six million Jewish </w:t>
      </w:r>
      <w:r w:rsidR="0061332A" w:rsidRPr="086F6246">
        <w:rPr>
          <w:rFonts w:ascii="Times New Roman" w:eastAsia="Times New Roman" w:hAnsi="Times New Roman" w:cs="Times New Roman"/>
          <w:sz w:val="24"/>
          <w:szCs w:val="24"/>
          <w:shd w:val="clear" w:color="auto" w:fill="FFFFFF"/>
        </w:rPr>
        <w:t>Europeans</w:t>
      </w:r>
      <w:r w:rsidRPr="086F6246">
        <w:rPr>
          <w:rFonts w:ascii="Times New Roman" w:eastAsia="Times New Roman" w:hAnsi="Times New Roman" w:cs="Times New Roman"/>
          <w:sz w:val="24"/>
          <w:szCs w:val="24"/>
          <w:shd w:val="clear" w:color="auto" w:fill="FFFFFF"/>
        </w:rPr>
        <w:t xml:space="preserve"> were </w:t>
      </w:r>
      <w:r w:rsidR="00CE27AD">
        <w:rPr>
          <w:rFonts w:ascii="Times New Roman" w:eastAsia="Times New Roman" w:hAnsi="Times New Roman" w:cs="Times New Roman"/>
          <w:sz w:val="24"/>
          <w:szCs w:val="24"/>
          <w:shd w:val="clear" w:color="auto" w:fill="FFFFFF"/>
        </w:rPr>
        <w:t>murdered</w:t>
      </w:r>
      <w:r w:rsidRPr="086F6246">
        <w:rPr>
          <w:rFonts w:ascii="Times New Roman" w:eastAsia="Times New Roman" w:hAnsi="Times New Roman" w:cs="Times New Roman"/>
          <w:sz w:val="24"/>
          <w:szCs w:val="24"/>
          <w:shd w:val="clear" w:color="auto" w:fill="FFFFFF"/>
        </w:rPr>
        <w:t xml:space="preserve"> during the Holocaust, and </w:t>
      </w:r>
      <w:r w:rsidRPr="086F6246">
        <w:rPr>
          <w:rFonts w:ascii="Times New Roman" w:eastAsia="Times New Roman" w:hAnsi="Times New Roman" w:cs="Times New Roman"/>
          <w:sz w:val="24"/>
          <w:szCs w:val="24"/>
        </w:rPr>
        <w:t>the MMR vaccine doesn’t cause autism</w:t>
      </w:r>
      <w:r w:rsidRPr="086F6246">
        <w:rPr>
          <w:rFonts w:ascii="Times New Roman" w:eastAsia="Times New Roman" w:hAnsi="Times New Roman" w:cs="Times New Roman"/>
          <w:sz w:val="24"/>
          <w:szCs w:val="24"/>
          <w:shd w:val="clear" w:color="auto" w:fill="FFFFFF"/>
        </w:rPr>
        <w:t>. Laypeople can receive expert testimony</w:t>
      </w:r>
      <w:r w:rsidRPr="086F6246">
        <w:rPr>
          <w:rFonts w:ascii="Times New Roman" w:eastAsia="Times New Roman" w:hAnsi="Times New Roman" w:cs="Times New Roman"/>
          <w:sz w:val="24"/>
          <w:szCs w:val="24"/>
        </w:rPr>
        <w:t xml:space="preserve"> in several ways—for example, quotes from experts in news articles, books written by experts, lectures given by experts, video recordings of experts in documentaries or on the news, and other ways. Notably, it’s possible to quote someone out of context, use a misleading soundbite, or just make up a quote. Therefore, our justification for believing expert testimony usually depends on our justification for believing that the news source, documentary maker, or publisher is representing what the experts say accurately. Moreover, our justification for believing that </w:t>
      </w:r>
      <w:r w:rsidR="0036784C">
        <w:rPr>
          <w:rFonts w:ascii="Times New Roman" w:eastAsia="Times New Roman" w:hAnsi="Times New Roman" w:cs="Times New Roman"/>
          <w:sz w:val="24"/>
          <w:szCs w:val="24"/>
        </w:rPr>
        <w:t>a given</w:t>
      </w:r>
      <w:r w:rsidRPr="086F6246">
        <w:rPr>
          <w:rFonts w:ascii="Times New Roman" w:eastAsia="Times New Roman" w:hAnsi="Times New Roman" w:cs="Times New Roman"/>
          <w:sz w:val="24"/>
          <w:szCs w:val="24"/>
        </w:rPr>
        <w:t xml:space="preserve"> person </w:t>
      </w:r>
      <w:r w:rsidR="0036784C">
        <w:rPr>
          <w:rFonts w:ascii="Times New Roman" w:eastAsia="Times New Roman" w:hAnsi="Times New Roman" w:cs="Times New Roman"/>
          <w:sz w:val="24"/>
          <w:szCs w:val="24"/>
        </w:rPr>
        <w:t>is</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lastRenderedPageBreak/>
        <w:t>even an expert usually depends on information from a third party</w:t>
      </w:r>
      <w:r w:rsidR="00703BA0">
        <w:rPr>
          <w:rFonts w:ascii="Times New Roman" w:eastAsia="Times New Roman" w:hAnsi="Times New Roman" w:cs="Times New Roman"/>
          <w:sz w:val="24"/>
          <w:szCs w:val="24"/>
        </w:rPr>
        <w:t xml:space="preserve"> in the form of credentials, work history, awards, publications, or </w:t>
      </w:r>
      <w:r w:rsidR="00A669BB">
        <w:rPr>
          <w:rFonts w:ascii="Times New Roman" w:eastAsia="Times New Roman" w:hAnsi="Times New Roman" w:cs="Times New Roman"/>
          <w:sz w:val="24"/>
          <w:szCs w:val="24"/>
        </w:rPr>
        <w:t>testimony from</w:t>
      </w:r>
      <w:r w:rsidR="00703BA0">
        <w:rPr>
          <w:rFonts w:ascii="Times New Roman" w:eastAsia="Times New Roman" w:hAnsi="Times New Roman" w:cs="Times New Roman"/>
          <w:sz w:val="24"/>
          <w:szCs w:val="24"/>
        </w:rPr>
        <w:t xml:space="preserve"> the news (Goldman 2001: </w:t>
      </w:r>
      <w:r w:rsidR="004B2015">
        <w:rPr>
          <w:rFonts w:ascii="Times New Roman" w:eastAsia="Times New Roman" w:hAnsi="Times New Roman" w:cs="Times New Roman"/>
          <w:sz w:val="24"/>
          <w:szCs w:val="24"/>
        </w:rPr>
        <w:t>93</w:t>
      </w:r>
      <w:r w:rsidR="00703BA0">
        <w:rPr>
          <w:rFonts w:ascii="Times New Roman" w:eastAsia="Times New Roman" w:hAnsi="Times New Roman" w:cs="Times New Roman"/>
          <w:sz w:val="24"/>
          <w:szCs w:val="24"/>
        </w:rPr>
        <w:t>)</w:t>
      </w:r>
      <w:r w:rsidR="001F1D76">
        <w:rPr>
          <w:rFonts w:ascii="Times New Roman" w:eastAsia="Times New Roman" w:hAnsi="Times New Roman" w:cs="Times New Roman"/>
          <w:sz w:val="24"/>
          <w:szCs w:val="24"/>
        </w:rPr>
        <w:t>.</w:t>
      </w:r>
    </w:p>
    <w:p w14:paraId="3A82FD23" w14:textId="35BBA938" w:rsidR="00A31B23" w:rsidRPr="00A1521F"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In addition to expert testimony, there are also news reports that are written based on expert testimony. For example, consider science reporting. Reporters write articles about recent scientific developments based on press releases, interviews with scientists, or reading peer-reviewed articles. Then, people learn about these recent scientific developments from the news. A person who reads, watches, or listens to the news learns from the science reporter’s testimony, and the science reporter learns from scientists’ testimony (Gerken 2022: 18, 172). For most of us, our knowledge about anthropogenic climate change, the MMR vaccine, and COVID-19 is partially based on testimony from news sources. </w:t>
      </w:r>
    </w:p>
    <w:p w14:paraId="4E35EB00" w14:textId="44C4ABD9" w:rsidR="00A31B23" w:rsidRDefault="00A31B23"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shd w:val="clear" w:color="auto" w:fill="FFFFFF"/>
        </w:rPr>
        <w:t>In other cases, the term “expert” isn’t apt even though the testimony can still be</w:t>
      </w:r>
      <w:r w:rsidR="002F16E2">
        <w:rPr>
          <w:rFonts w:ascii="Times New Roman" w:eastAsia="Times New Roman" w:hAnsi="Times New Roman" w:cs="Times New Roman"/>
          <w:sz w:val="24"/>
          <w:szCs w:val="24"/>
          <w:shd w:val="clear" w:color="auto" w:fill="FFFFFF"/>
        </w:rPr>
        <w:t xml:space="preserve"> rationally</w:t>
      </w:r>
      <w:r w:rsidRPr="086F6246">
        <w:rPr>
          <w:rFonts w:ascii="Times New Roman" w:eastAsia="Times New Roman" w:hAnsi="Times New Roman" w:cs="Times New Roman"/>
          <w:sz w:val="24"/>
          <w:szCs w:val="24"/>
          <w:shd w:val="clear" w:color="auto" w:fill="FFFFFF"/>
        </w:rPr>
        <w:t xml:space="preserve"> believed. For example, </w:t>
      </w:r>
      <w:r w:rsidR="004129D4">
        <w:rPr>
          <w:rFonts w:ascii="Times New Roman" w:eastAsia="Times New Roman" w:hAnsi="Times New Roman" w:cs="Times New Roman"/>
          <w:sz w:val="24"/>
          <w:szCs w:val="24"/>
          <w:shd w:val="clear" w:color="auto" w:fill="FFFFFF"/>
        </w:rPr>
        <w:t>according to one contrarian conspiracy theory,</w:t>
      </w:r>
      <w:r w:rsidRPr="086F6246">
        <w:rPr>
          <w:rFonts w:ascii="Times New Roman" w:eastAsia="Times New Roman" w:hAnsi="Times New Roman" w:cs="Times New Roman"/>
          <w:sz w:val="24"/>
          <w:szCs w:val="24"/>
          <w:shd w:val="clear" w:color="auto" w:fill="FFFFFF"/>
        </w:rPr>
        <w:t xml:space="preserve"> the</w:t>
      </w:r>
      <w:r w:rsidR="002F16E2">
        <w:rPr>
          <w:rFonts w:ascii="Times New Roman" w:eastAsia="Times New Roman" w:hAnsi="Times New Roman" w:cs="Times New Roman"/>
          <w:sz w:val="24"/>
          <w:szCs w:val="24"/>
          <w:shd w:val="clear" w:color="auto" w:fill="FFFFFF"/>
        </w:rPr>
        <w:t xml:space="preserve"> Bureau of Alcohol, </w:t>
      </w:r>
      <w:r w:rsidR="000A0A9A">
        <w:rPr>
          <w:rFonts w:ascii="Times New Roman" w:eastAsia="Times New Roman" w:hAnsi="Times New Roman" w:cs="Times New Roman"/>
          <w:sz w:val="24"/>
          <w:szCs w:val="24"/>
          <w:shd w:val="clear" w:color="auto" w:fill="FFFFFF"/>
        </w:rPr>
        <w:t>Tobacco, Firearms, and Explosives</w:t>
      </w:r>
      <w:r w:rsidRPr="086F6246">
        <w:rPr>
          <w:rFonts w:ascii="Times New Roman" w:eastAsia="Times New Roman" w:hAnsi="Times New Roman" w:cs="Times New Roman"/>
          <w:sz w:val="24"/>
          <w:szCs w:val="24"/>
          <w:shd w:val="clear" w:color="auto" w:fill="FFFFFF"/>
        </w:rPr>
        <w:t xml:space="preserve"> </w:t>
      </w:r>
      <w:r w:rsidR="000A0A9A">
        <w:rPr>
          <w:rFonts w:ascii="Times New Roman" w:eastAsia="Times New Roman" w:hAnsi="Times New Roman" w:cs="Times New Roman"/>
          <w:sz w:val="24"/>
          <w:szCs w:val="24"/>
          <w:shd w:val="clear" w:color="auto" w:fill="FFFFFF"/>
        </w:rPr>
        <w:t>(</w:t>
      </w:r>
      <w:r w:rsidRPr="086F6246">
        <w:rPr>
          <w:rFonts w:ascii="Times New Roman" w:eastAsia="Times New Roman" w:hAnsi="Times New Roman" w:cs="Times New Roman"/>
          <w:sz w:val="24"/>
          <w:szCs w:val="24"/>
          <w:shd w:val="clear" w:color="auto" w:fill="FFFFFF"/>
        </w:rPr>
        <w:t>ATF</w:t>
      </w:r>
      <w:r w:rsidR="000A0A9A">
        <w:rPr>
          <w:rFonts w:ascii="Times New Roman" w:eastAsia="Times New Roman" w:hAnsi="Times New Roman" w:cs="Times New Roman"/>
          <w:sz w:val="24"/>
          <w:szCs w:val="24"/>
          <w:shd w:val="clear" w:color="auto" w:fill="FFFFFF"/>
        </w:rPr>
        <w:t>)</w:t>
      </w:r>
      <w:r w:rsidRPr="086F6246">
        <w:rPr>
          <w:rFonts w:ascii="Times New Roman" w:eastAsia="Times New Roman" w:hAnsi="Times New Roman" w:cs="Times New Roman"/>
          <w:sz w:val="24"/>
          <w:szCs w:val="24"/>
          <w:shd w:val="clear" w:color="auto" w:fill="FFFFFF"/>
        </w:rPr>
        <w:t xml:space="preserve"> masterminded the Oklahoma City bombing.</w:t>
      </w:r>
      <w:r w:rsidR="00610C96">
        <w:rPr>
          <w:rFonts w:ascii="Times New Roman" w:eastAsia="Times New Roman" w:hAnsi="Times New Roman" w:cs="Times New Roman"/>
          <w:sz w:val="24"/>
          <w:szCs w:val="24"/>
          <w:shd w:val="clear" w:color="auto" w:fill="FFFFFF"/>
        </w:rPr>
        <w:t xml:space="preserve"> </w:t>
      </w:r>
      <w:r w:rsidRPr="086F6246">
        <w:rPr>
          <w:rFonts w:ascii="Times New Roman" w:eastAsia="Times New Roman" w:hAnsi="Times New Roman" w:cs="Times New Roman"/>
          <w:sz w:val="24"/>
          <w:szCs w:val="24"/>
        </w:rPr>
        <w:t>Some relevant testimony</w:t>
      </w:r>
      <w:r w:rsidR="009C1D6D">
        <w:rPr>
          <w:rFonts w:ascii="Times New Roman" w:eastAsia="Times New Roman" w:hAnsi="Times New Roman" w:cs="Times New Roman"/>
          <w:sz w:val="24"/>
          <w:szCs w:val="24"/>
        </w:rPr>
        <w:t xml:space="preserve"> against this theory</w:t>
      </w:r>
      <w:r w:rsidRPr="086F6246">
        <w:rPr>
          <w:rFonts w:ascii="Times New Roman" w:eastAsia="Times New Roman" w:hAnsi="Times New Roman" w:cs="Times New Roman"/>
          <w:sz w:val="24"/>
          <w:szCs w:val="24"/>
        </w:rPr>
        <w:t xml:space="preserve"> comes from FBI agents who conducted the investigation into Timothy McVeigh. But criminal investigators, such as FBI agents, aren’t usually referred to as “experts” even though they have better competence than most people to investigate crimes. A</w:t>
      </w:r>
      <w:r w:rsidR="00F70F67">
        <w:rPr>
          <w:rFonts w:ascii="Times New Roman" w:eastAsia="Times New Roman" w:hAnsi="Times New Roman" w:cs="Times New Roman"/>
          <w:sz w:val="24"/>
          <w:szCs w:val="24"/>
        </w:rPr>
        <w:t>ccording to another contrarian conspiracy theory,</w:t>
      </w:r>
      <w:r w:rsidRPr="086F6246">
        <w:rPr>
          <w:rFonts w:ascii="Times New Roman" w:eastAsia="Times New Roman" w:hAnsi="Times New Roman" w:cs="Times New Roman"/>
          <w:sz w:val="24"/>
          <w:szCs w:val="24"/>
        </w:rPr>
        <w:t xml:space="preserve"> the Sandy Hook Elementary School shooting was a false flag operation. Some relevant testimony</w:t>
      </w:r>
      <w:r w:rsidR="00F70F67">
        <w:rPr>
          <w:rFonts w:ascii="Times New Roman" w:eastAsia="Times New Roman" w:hAnsi="Times New Roman" w:cs="Times New Roman"/>
          <w:sz w:val="24"/>
          <w:szCs w:val="24"/>
        </w:rPr>
        <w:t xml:space="preserve"> against this theory</w:t>
      </w:r>
      <w:r w:rsidRPr="086F6246">
        <w:rPr>
          <w:rFonts w:ascii="Times New Roman" w:eastAsia="Times New Roman" w:hAnsi="Times New Roman" w:cs="Times New Roman"/>
          <w:sz w:val="24"/>
          <w:szCs w:val="24"/>
        </w:rPr>
        <w:t xml:space="preserve"> comes from teachers, police officers, and parents. This is eyewitness testimony but not expert testimony. Last, consider the </w:t>
      </w:r>
      <w:r w:rsidR="00402C87">
        <w:rPr>
          <w:rFonts w:ascii="Times New Roman" w:eastAsia="Times New Roman" w:hAnsi="Times New Roman" w:cs="Times New Roman"/>
          <w:sz w:val="24"/>
          <w:szCs w:val="24"/>
        </w:rPr>
        <w:t xml:space="preserve">contrarian conspiracy theory </w:t>
      </w:r>
      <w:r w:rsidR="00151F61">
        <w:rPr>
          <w:rFonts w:ascii="Times New Roman" w:eastAsia="Times New Roman" w:hAnsi="Times New Roman" w:cs="Times New Roman"/>
          <w:sz w:val="24"/>
          <w:szCs w:val="24"/>
        </w:rPr>
        <w:t>that says</w:t>
      </w:r>
      <w:r w:rsidRPr="086F6246">
        <w:rPr>
          <w:rFonts w:ascii="Times New Roman" w:eastAsia="Times New Roman" w:hAnsi="Times New Roman" w:cs="Times New Roman"/>
          <w:sz w:val="24"/>
          <w:szCs w:val="24"/>
        </w:rPr>
        <w:t xml:space="preserve"> the US presidential election of 2020 was rigged. There is a rigorous process involved in collecting and counting votes, but it doesn’t seem that </w:t>
      </w:r>
      <w:r w:rsidR="00151F61">
        <w:rPr>
          <w:rFonts w:ascii="Times New Roman" w:eastAsia="Times New Roman" w:hAnsi="Times New Roman" w:cs="Times New Roman"/>
          <w:sz w:val="24"/>
          <w:szCs w:val="24"/>
        </w:rPr>
        <w:t xml:space="preserve">this amounts to expertise. </w:t>
      </w:r>
    </w:p>
    <w:p w14:paraId="05853D30" w14:textId="7CC7D39D"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Because different contrarian conspiracy theories are supported by testimony from different sources, our justification for rejecting some will probably be better than others. For example, our justification for denying that the Holocaust is a hoax seems better than our justification for denying that </w:t>
      </w:r>
      <w:r w:rsidR="00947459">
        <w:rPr>
          <w:rFonts w:ascii="Times New Roman" w:eastAsia="Times New Roman" w:hAnsi="Times New Roman" w:cs="Times New Roman"/>
          <w:sz w:val="24"/>
          <w:szCs w:val="24"/>
        </w:rPr>
        <w:t xml:space="preserve">Oswald was part of </w:t>
      </w:r>
      <w:r w:rsidRPr="086F6246">
        <w:rPr>
          <w:rFonts w:ascii="Times New Roman" w:eastAsia="Times New Roman" w:hAnsi="Times New Roman" w:cs="Times New Roman"/>
          <w:sz w:val="24"/>
          <w:szCs w:val="24"/>
        </w:rPr>
        <w:t xml:space="preserve">a conspiracy to assassinate Kennedy. Nevertheless, our justification for rejecting </w:t>
      </w:r>
      <w:r w:rsidR="00DB2F09">
        <w:rPr>
          <w:rFonts w:ascii="Times New Roman" w:eastAsia="Times New Roman" w:hAnsi="Times New Roman" w:cs="Times New Roman"/>
          <w:sz w:val="24"/>
          <w:szCs w:val="24"/>
        </w:rPr>
        <w:t>one</w:t>
      </w:r>
      <w:r w:rsidRPr="086F6246">
        <w:rPr>
          <w:rFonts w:ascii="Times New Roman" w:eastAsia="Times New Roman" w:hAnsi="Times New Roman" w:cs="Times New Roman"/>
          <w:sz w:val="24"/>
          <w:szCs w:val="24"/>
        </w:rPr>
        <w:t xml:space="preserve"> contrarian conspiracy theor</w:t>
      </w:r>
      <w:r w:rsidR="00DB2F09">
        <w:rPr>
          <w:rFonts w:ascii="Times New Roman" w:eastAsia="Times New Roman" w:hAnsi="Times New Roman" w:cs="Times New Roman"/>
          <w:sz w:val="24"/>
          <w:szCs w:val="24"/>
        </w:rPr>
        <w:t>y</w:t>
      </w:r>
      <w:r w:rsidRPr="086F6246">
        <w:rPr>
          <w:rFonts w:ascii="Times New Roman" w:eastAsia="Times New Roman" w:hAnsi="Times New Roman" w:cs="Times New Roman"/>
          <w:sz w:val="24"/>
          <w:szCs w:val="24"/>
        </w:rPr>
        <w:t xml:space="preserve"> can be better than</w:t>
      </w:r>
      <w:r w:rsidR="0006365D">
        <w:rPr>
          <w:rFonts w:ascii="Times New Roman" w:eastAsia="Times New Roman" w:hAnsi="Times New Roman" w:cs="Times New Roman"/>
          <w:sz w:val="24"/>
          <w:szCs w:val="24"/>
        </w:rPr>
        <w:t xml:space="preserve"> our justification</w:t>
      </w:r>
      <w:r w:rsidRPr="086F6246">
        <w:rPr>
          <w:rFonts w:ascii="Times New Roman" w:eastAsia="Times New Roman" w:hAnsi="Times New Roman" w:cs="Times New Roman"/>
          <w:sz w:val="24"/>
          <w:szCs w:val="24"/>
        </w:rPr>
        <w:t xml:space="preserve"> for rejecting </w:t>
      </w:r>
      <w:r w:rsidR="002236C2">
        <w:rPr>
          <w:rFonts w:ascii="Times New Roman" w:eastAsia="Times New Roman" w:hAnsi="Times New Roman" w:cs="Times New Roman"/>
          <w:sz w:val="24"/>
          <w:szCs w:val="24"/>
        </w:rPr>
        <w:t xml:space="preserve">another </w:t>
      </w:r>
      <w:r w:rsidRPr="086F6246">
        <w:rPr>
          <w:rFonts w:ascii="Times New Roman" w:eastAsia="Times New Roman" w:hAnsi="Times New Roman" w:cs="Times New Roman"/>
          <w:sz w:val="24"/>
          <w:szCs w:val="24"/>
        </w:rPr>
        <w:t xml:space="preserve">even </w:t>
      </w:r>
      <w:r w:rsidR="002564FC">
        <w:rPr>
          <w:rFonts w:ascii="Times New Roman" w:eastAsia="Times New Roman" w:hAnsi="Times New Roman" w:cs="Times New Roman"/>
          <w:sz w:val="24"/>
          <w:szCs w:val="24"/>
        </w:rPr>
        <w:t>if</w:t>
      </w:r>
      <w:r w:rsidRPr="086F6246">
        <w:rPr>
          <w:rFonts w:ascii="Times New Roman" w:eastAsia="Times New Roman" w:hAnsi="Times New Roman" w:cs="Times New Roman"/>
          <w:sz w:val="24"/>
          <w:szCs w:val="24"/>
        </w:rPr>
        <w:t xml:space="preserve"> </w:t>
      </w:r>
      <w:r w:rsidR="00D53191">
        <w:rPr>
          <w:rFonts w:ascii="Times New Roman" w:eastAsia="Times New Roman" w:hAnsi="Times New Roman" w:cs="Times New Roman"/>
          <w:sz w:val="24"/>
          <w:szCs w:val="24"/>
        </w:rPr>
        <w:t>they</w:t>
      </w:r>
      <w:r w:rsidRPr="086F6246">
        <w:rPr>
          <w:rFonts w:ascii="Times New Roman" w:eastAsia="Times New Roman" w:hAnsi="Times New Roman" w:cs="Times New Roman"/>
          <w:sz w:val="24"/>
          <w:szCs w:val="24"/>
        </w:rPr>
        <w:t xml:space="preserve"> are</w:t>
      </w:r>
      <w:r w:rsidR="00D53191">
        <w:rPr>
          <w:rFonts w:ascii="Times New Roman" w:eastAsia="Times New Roman" w:hAnsi="Times New Roman" w:cs="Times New Roman"/>
          <w:sz w:val="24"/>
          <w:szCs w:val="24"/>
        </w:rPr>
        <w:t xml:space="preserve"> </w:t>
      </w:r>
      <w:r w:rsidR="002236C2">
        <w:rPr>
          <w:rFonts w:ascii="Times New Roman" w:eastAsia="Times New Roman" w:hAnsi="Times New Roman" w:cs="Times New Roman"/>
          <w:sz w:val="24"/>
          <w:szCs w:val="24"/>
        </w:rPr>
        <w:t>both</w:t>
      </w:r>
      <w:r w:rsidRPr="086F6246">
        <w:rPr>
          <w:rFonts w:ascii="Times New Roman" w:eastAsia="Times New Roman" w:hAnsi="Times New Roman" w:cs="Times New Roman"/>
          <w:sz w:val="24"/>
          <w:szCs w:val="24"/>
        </w:rPr>
        <w:t xml:space="preserve"> permissible for us to reject. For comparison, my justification for believing that I have hands is better than my justification for believing that Caesar was assassinated, but both claims are permissible for me to believe. </w:t>
      </w:r>
    </w:p>
    <w:p w14:paraId="63891A46" w14:textId="77777777" w:rsidR="00A31B23" w:rsidRDefault="00A31B23" w:rsidP="086F6246">
      <w:pPr>
        <w:spacing w:after="0" w:line="480" w:lineRule="auto"/>
        <w:rPr>
          <w:rFonts w:ascii="Times New Roman" w:eastAsia="Times New Roman" w:hAnsi="Times New Roman" w:cs="Times New Roman"/>
          <w:sz w:val="24"/>
          <w:szCs w:val="24"/>
          <w:shd w:val="clear" w:color="auto" w:fill="FFFFFF"/>
        </w:rPr>
      </w:pPr>
    </w:p>
    <w:p w14:paraId="1DC1E658" w14:textId="77777777" w:rsidR="00A31B23" w:rsidRPr="007C6400"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1.2 Three Kinds of Justification Based on Testimony</w:t>
      </w:r>
    </w:p>
    <w:p w14:paraId="32AE7B90" w14:textId="0FA0EC1F" w:rsidR="00A31B23" w:rsidRPr="000444F1" w:rsidRDefault="00A31B23" w:rsidP="086F6246">
      <w:pPr>
        <w:spacing w:after="0" w:line="480" w:lineRule="auto"/>
        <w:ind w:firstLine="720"/>
        <w:rPr>
          <w:rFonts w:ascii="Times New Roman" w:eastAsia="Times New Roman" w:hAnsi="Times New Roman" w:cs="Times New Roman"/>
          <w:sz w:val="24"/>
          <w:szCs w:val="24"/>
          <w:shd w:val="clear" w:color="auto" w:fill="FFFFFF"/>
        </w:rPr>
      </w:pPr>
      <w:r w:rsidRPr="086F6246">
        <w:rPr>
          <w:rFonts w:ascii="Times New Roman" w:eastAsia="Times New Roman" w:hAnsi="Times New Roman" w:cs="Times New Roman"/>
          <w:sz w:val="24"/>
          <w:szCs w:val="24"/>
          <w:shd w:val="clear" w:color="auto" w:fill="FFFFFF"/>
        </w:rPr>
        <w:t xml:space="preserve">There are three main ways we can be justified in rejecting a contrarian conspiracy theory based on testimony: by assertion, implicature, or inference from these (Lackey 2008: 29). In the case of </w:t>
      </w:r>
      <w:r w:rsidRPr="086F6246">
        <w:rPr>
          <w:rFonts w:ascii="Times New Roman" w:eastAsia="Times New Roman" w:hAnsi="Times New Roman" w:cs="Times New Roman"/>
          <w:i/>
          <w:iCs/>
          <w:sz w:val="24"/>
          <w:szCs w:val="24"/>
          <w:shd w:val="clear" w:color="auto" w:fill="FFFFFF"/>
        </w:rPr>
        <w:t>justification based on assertion</w:t>
      </w:r>
      <w:r w:rsidRPr="086F6246">
        <w:rPr>
          <w:rFonts w:ascii="Times New Roman" w:eastAsia="Times New Roman" w:hAnsi="Times New Roman" w:cs="Times New Roman"/>
          <w:sz w:val="24"/>
          <w:szCs w:val="24"/>
          <w:shd w:val="clear" w:color="auto" w:fill="FFFFFF"/>
        </w:rPr>
        <w:t xml:space="preserve">, we are justified in rejecting the relevant contrarian conspiracy theory based on an explicit denial of that theory. In the case of </w:t>
      </w:r>
      <w:r w:rsidRPr="086F6246">
        <w:rPr>
          <w:rFonts w:ascii="Times New Roman" w:eastAsia="Times New Roman" w:hAnsi="Times New Roman" w:cs="Times New Roman"/>
          <w:i/>
          <w:iCs/>
          <w:sz w:val="24"/>
          <w:szCs w:val="24"/>
          <w:shd w:val="clear" w:color="auto" w:fill="FFFFFF"/>
        </w:rPr>
        <w:t>justification based on implicature</w:t>
      </w:r>
      <w:r w:rsidRPr="086F6246">
        <w:rPr>
          <w:rFonts w:ascii="Times New Roman" w:eastAsia="Times New Roman" w:hAnsi="Times New Roman" w:cs="Times New Roman"/>
          <w:sz w:val="24"/>
          <w:szCs w:val="24"/>
          <w:shd w:val="clear" w:color="auto" w:fill="FFFFFF"/>
        </w:rPr>
        <w:t xml:space="preserve">, we are justified in rejecting the relevant contrarian conspiracy theory based on someone’s implicatures rather than their explicit assertions. In the case of </w:t>
      </w:r>
      <w:r w:rsidRPr="086F6246">
        <w:rPr>
          <w:rFonts w:ascii="Times New Roman" w:eastAsia="Times New Roman" w:hAnsi="Times New Roman" w:cs="Times New Roman"/>
          <w:i/>
          <w:iCs/>
          <w:sz w:val="24"/>
          <w:szCs w:val="24"/>
          <w:shd w:val="clear" w:color="auto" w:fill="FFFFFF"/>
        </w:rPr>
        <w:t>justification based on inference from testimony</w:t>
      </w:r>
      <w:r w:rsidRPr="086F6246">
        <w:rPr>
          <w:rFonts w:ascii="Times New Roman" w:eastAsia="Times New Roman" w:hAnsi="Times New Roman" w:cs="Times New Roman"/>
          <w:sz w:val="24"/>
          <w:szCs w:val="24"/>
          <w:shd w:val="clear" w:color="auto" w:fill="FFFFFF"/>
        </w:rPr>
        <w:t>, we are justified in rejecting the relevant contrarian conspiracy</w:t>
      </w:r>
      <w:r w:rsidR="007954A8">
        <w:rPr>
          <w:rFonts w:ascii="Times New Roman" w:eastAsia="Times New Roman" w:hAnsi="Times New Roman" w:cs="Times New Roman"/>
          <w:sz w:val="24"/>
          <w:szCs w:val="24"/>
          <w:shd w:val="clear" w:color="auto" w:fill="FFFFFF"/>
        </w:rPr>
        <w:t xml:space="preserve"> theory</w:t>
      </w:r>
      <w:r w:rsidRPr="086F6246">
        <w:rPr>
          <w:rFonts w:ascii="Times New Roman" w:eastAsia="Times New Roman" w:hAnsi="Times New Roman" w:cs="Times New Roman"/>
          <w:sz w:val="24"/>
          <w:szCs w:val="24"/>
          <w:shd w:val="clear" w:color="auto" w:fill="FFFFFF"/>
        </w:rPr>
        <w:t xml:space="preserve"> based on the fact that what someone asserted or implicated entails the falsity of the theory in question.</w:t>
      </w:r>
    </w:p>
    <w:p w14:paraId="6AC702A0" w14:textId="2107BCDB"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One way for a source’s testimony to conflict with a contrarian conspiracy theory is for the source to explicitly assert that the contrarian conspiracy theory in question is false. But testimony that conflicts with contrarian conspiracy theories is </w:t>
      </w:r>
      <w:r w:rsidR="00E315BF">
        <w:rPr>
          <w:rFonts w:ascii="Times New Roman" w:eastAsia="Times New Roman" w:hAnsi="Times New Roman" w:cs="Times New Roman"/>
          <w:sz w:val="24"/>
          <w:szCs w:val="24"/>
        </w:rPr>
        <w:t>often</w:t>
      </w:r>
      <w:r w:rsidRPr="086F6246">
        <w:rPr>
          <w:rFonts w:ascii="Times New Roman" w:eastAsia="Times New Roman" w:hAnsi="Times New Roman" w:cs="Times New Roman"/>
          <w:sz w:val="24"/>
          <w:szCs w:val="24"/>
        </w:rPr>
        <w:t xml:space="preserve"> not in the form of an explicit assertion, saying</w:t>
      </w:r>
      <w:r w:rsidR="007469DF">
        <w:rPr>
          <w:rFonts w:ascii="Times New Roman" w:eastAsia="Times New Roman" w:hAnsi="Times New Roman" w:cs="Times New Roman"/>
          <w:sz w:val="24"/>
          <w:szCs w:val="24"/>
        </w:rPr>
        <w:t xml:space="preserve"> that</w:t>
      </w:r>
      <w:r w:rsidRPr="086F6246">
        <w:rPr>
          <w:rFonts w:ascii="Times New Roman" w:eastAsia="Times New Roman" w:hAnsi="Times New Roman" w:cs="Times New Roman"/>
          <w:sz w:val="24"/>
          <w:szCs w:val="24"/>
        </w:rPr>
        <w:t xml:space="preserve"> such-and-such a contrarian conspiracy theory is false. For example, we </w:t>
      </w:r>
      <w:r w:rsidRPr="086F6246">
        <w:rPr>
          <w:rFonts w:ascii="Times New Roman" w:eastAsia="Times New Roman" w:hAnsi="Times New Roman" w:cs="Times New Roman"/>
          <w:sz w:val="24"/>
          <w:szCs w:val="24"/>
        </w:rPr>
        <w:lastRenderedPageBreak/>
        <w:t xml:space="preserve">wouldn’t expect a history textbook to explicitly say, “The Holocaust isn’t a hoax.” Instead, history textbooks usually just describe the Holocaust. </w:t>
      </w:r>
    </w:p>
    <w:p w14:paraId="6FBCA09E" w14:textId="5F7A4FC9" w:rsidR="00A31B23" w:rsidRPr="00025097" w:rsidRDefault="00A31B23"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shd w:val="clear" w:color="auto" w:fill="FFFFFF"/>
        </w:rPr>
        <w:t xml:space="preserve">Additionally, we can be justified in believing what a person communicates through conversational implicatures </w:t>
      </w:r>
      <w:r w:rsidRPr="086F6246">
        <w:rPr>
          <w:rFonts w:ascii="Times New Roman" w:eastAsia="Times New Roman" w:hAnsi="Times New Roman" w:cs="Times New Roman"/>
          <w:sz w:val="24"/>
          <w:szCs w:val="24"/>
        </w:rPr>
        <w:t xml:space="preserve">(Buenting 2006; Lackey 2008: 26). An implicature is what </w:t>
      </w:r>
      <w:r w:rsidR="001678B0">
        <w:rPr>
          <w:rFonts w:ascii="Times New Roman" w:eastAsia="Times New Roman" w:hAnsi="Times New Roman" w:cs="Times New Roman"/>
          <w:sz w:val="24"/>
          <w:szCs w:val="24"/>
        </w:rPr>
        <w:t>someone</w:t>
      </w:r>
      <w:r w:rsidRPr="086F6246">
        <w:rPr>
          <w:rFonts w:ascii="Times New Roman" w:eastAsia="Times New Roman" w:hAnsi="Times New Roman" w:cs="Times New Roman"/>
          <w:sz w:val="24"/>
          <w:szCs w:val="24"/>
        </w:rPr>
        <w:t xml:space="preserve"> conveys, suggests, or implies in addition to the literal meaning of the sentences </w:t>
      </w:r>
      <w:r w:rsidR="00C630E1">
        <w:rPr>
          <w:rFonts w:ascii="Times New Roman" w:eastAsia="Times New Roman" w:hAnsi="Times New Roman" w:cs="Times New Roman"/>
          <w:sz w:val="24"/>
          <w:szCs w:val="24"/>
        </w:rPr>
        <w:t>they use to communicate</w:t>
      </w:r>
      <w:r w:rsidRPr="086F6246">
        <w:rPr>
          <w:rFonts w:ascii="Times New Roman" w:eastAsia="Times New Roman" w:hAnsi="Times New Roman" w:cs="Times New Roman"/>
          <w:sz w:val="24"/>
          <w:szCs w:val="24"/>
        </w:rPr>
        <w:t xml:space="preserve"> (Grice 1975: 43-4). For example, when asked about a particular theory on the news, an expert might say that they aren’t going to dignify it with a response. This communicates via implicature rather than assertion that the expert regards the theory as either false or too implausible to take seriously. But </w:t>
      </w:r>
      <w:r w:rsidR="00A16E2D">
        <w:rPr>
          <w:rFonts w:ascii="Times New Roman" w:eastAsia="Times New Roman" w:hAnsi="Times New Roman" w:cs="Times New Roman"/>
          <w:sz w:val="24"/>
          <w:szCs w:val="24"/>
        </w:rPr>
        <w:t>a</w:t>
      </w:r>
      <w:r w:rsidRPr="086F6246">
        <w:rPr>
          <w:rFonts w:ascii="Times New Roman" w:eastAsia="Times New Roman" w:hAnsi="Times New Roman" w:cs="Times New Roman"/>
          <w:sz w:val="24"/>
          <w:szCs w:val="24"/>
        </w:rPr>
        <w:t xml:space="preserve"> contrarian conspiracy theory doesn’t need to be explicitly mentioned by anyone for there to be implicatures about it. </w:t>
      </w:r>
      <w:r w:rsidRPr="086F6246">
        <w:rPr>
          <w:rFonts w:ascii="Times New Roman" w:eastAsia="Times New Roman" w:hAnsi="Times New Roman" w:cs="Times New Roman"/>
          <w:sz w:val="24"/>
          <w:szCs w:val="24"/>
          <w:shd w:val="clear" w:color="auto" w:fill="FFFFFF"/>
        </w:rPr>
        <w:t xml:space="preserve">For example, news sources say that the 9/11 attacks were carried out by Al Qaeda, but they don’t go on to say that George W. Bush deliberately let the attacks happen. If the idea that Bush might have deliberately let the attacks happen were worth taking seriously, then failing to mention this to the public would constitute being less informative than is required in the present context. If failing to mention that </w:t>
      </w:r>
      <w:r w:rsidRPr="086F6246">
        <w:rPr>
          <w:rFonts w:ascii="Times New Roman" w:eastAsia="Times New Roman" w:hAnsi="Times New Roman" w:cs="Times New Roman"/>
          <w:i/>
          <w:iCs/>
          <w:sz w:val="24"/>
          <w:szCs w:val="24"/>
          <w:shd w:val="clear" w:color="auto" w:fill="FFFFFF"/>
        </w:rPr>
        <w:t>p</w:t>
      </w:r>
      <w:r w:rsidRPr="086F6246">
        <w:rPr>
          <w:rFonts w:ascii="Times New Roman" w:eastAsia="Times New Roman" w:hAnsi="Times New Roman" w:cs="Times New Roman"/>
          <w:sz w:val="24"/>
          <w:szCs w:val="24"/>
          <w:shd w:val="clear" w:color="auto" w:fill="FFFFFF"/>
        </w:rPr>
        <w:t xml:space="preserve"> would constitute being less informative than is required in the present context, then the speaker is implicating that </w:t>
      </w:r>
      <w:r w:rsidR="006C6FF7">
        <w:rPr>
          <w:rFonts w:ascii="Times New Roman" w:eastAsia="Times New Roman" w:hAnsi="Times New Roman" w:cs="Times New Roman"/>
          <w:sz w:val="24"/>
          <w:szCs w:val="24"/>
          <w:shd w:val="clear" w:color="auto" w:fill="FFFFFF"/>
        </w:rPr>
        <w:t>not-</w:t>
      </w:r>
      <w:r w:rsidRPr="086F6246">
        <w:rPr>
          <w:rFonts w:ascii="Times New Roman" w:eastAsia="Times New Roman" w:hAnsi="Times New Roman" w:cs="Times New Roman"/>
          <w:i/>
          <w:iCs/>
          <w:sz w:val="24"/>
          <w:szCs w:val="24"/>
          <w:shd w:val="clear" w:color="auto" w:fill="FFFFFF"/>
        </w:rPr>
        <w:t>p</w:t>
      </w:r>
      <w:r w:rsidRPr="086F6246">
        <w:rPr>
          <w:rFonts w:ascii="Times New Roman" w:eastAsia="Times New Roman" w:hAnsi="Times New Roman" w:cs="Times New Roman"/>
          <w:sz w:val="24"/>
          <w:szCs w:val="24"/>
          <w:shd w:val="clear" w:color="auto" w:fill="FFFFFF"/>
        </w:rPr>
        <w:t xml:space="preserve"> by not mentioning it. This is because cooperative communication requires us to be as informative as necessary given the context (Grice 1975: 45). Therefore, based on this implicature, we are defeasibly justified in believing that Bush didn’t deliberately let the 9/11 attacks happen. </w:t>
      </w:r>
    </w:p>
    <w:p w14:paraId="326ACE34" w14:textId="445EE335"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Our justification for rejecting contrarian conspiracy theories can also be based on an inference from a source’s testimony rather than based directly on</w:t>
      </w:r>
      <w:r w:rsidR="003443B8">
        <w:rPr>
          <w:rFonts w:ascii="Times New Roman" w:eastAsia="Times New Roman" w:hAnsi="Times New Roman" w:cs="Times New Roman"/>
          <w:sz w:val="24"/>
          <w:szCs w:val="24"/>
        </w:rPr>
        <w:t xml:space="preserve"> the</w:t>
      </w:r>
      <w:r w:rsidRPr="086F6246">
        <w:rPr>
          <w:rFonts w:ascii="Times New Roman" w:eastAsia="Times New Roman" w:hAnsi="Times New Roman" w:cs="Times New Roman"/>
          <w:sz w:val="24"/>
          <w:szCs w:val="24"/>
        </w:rPr>
        <w:t xml:space="preserve"> testimony itself. This is useful because inferences from testimony can justify us in rejecting theories that our sources never explicitly mention. If </w:t>
      </w:r>
      <w:r w:rsidR="00DE5CEA">
        <w:rPr>
          <w:rFonts w:ascii="Times New Roman" w:eastAsia="Times New Roman" w:hAnsi="Times New Roman" w:cs="Times New Roman"/>
          <w:sz w:val="24"/>
          <w:szCs w:val="24"/>
        </w:rPr>
        <w:t>you</w:t>
      </w:r>
      <w:r w:rsidRPr="086F6246">
        <w:rPr>
          <w:rFonts w:ascii="Times New Roman" w:eastAsia="Times New Roman" w:hAnsi="Times New Roman" w:cs="Times New Roman"/>
          <w:sz w:val="24"/>
          <w:szCs w:val="24"/>
        </w:rPr>
        <w:t xml:space="preserve"> know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contradicts </w:t>
      </w:r>
      <w:r w:rsidRPr="086F6246">
        <w:rPr>
          <w:rFonts w:ascii="Times New Roman" w:eastAsia="Times New Roman" w:hAnsi="Times New Roman" w:cs="Times New Roman"/>
          <w:i/>
          <w:iCs/>
          <w:sz w:val="24"/>
          <w:szCs w:val="24"/>
        </w:rPr>
        <w:t>q</w:t>
      </w:r>
      <w:r w:rsidRPr="086F6246">
        <w:rPr>
          <w:rFonts w:ascii="Times New Roman" w:eastAsia="Times New Roman" w:hAnsi="Times New Roman" w:cs="Times New Roman"/>
          <w:sz w:val="24"/>
          <w:szCs w:val="24"/>
        </w:rPr>
        <w:t xml:space="preserve"> and </w:t>
      </w:r>
      <w:r w:rsidR="00DE5CEA">
        <w:rPr>
          <w:rFonts w:ascii="Times New Roman" w:eastAsia="Times New Roman" w:hAnsi="Times New Roman" w:cs="Times New Roman"/>
          <w:sz w:val="24"/>
          <w:szCs w:val="24"/>
        </w:rPr>
        <w:t>you are</w:t>
      </w:r>
      <w:r w:rsidRPr="086F6246">
        <w:rPr>
          <w:rFonts w:ascii="Times New Roman" w:eastAsia="Times New Roman" w:hAnsi="Times New Roman" w:cs="Times New Roman"/>
          <w:sz w:val="24"/>
          <w:szCs w:val="24"/>
        </w:rPr>
        <w:t xml:space="preserve"> justified in believing that </w:t>
      </w:r>
      <w:r w:rsidRPr="086F6246">
        <w:rPr>
          <w:rFonts w:ascii="Times New Roman" w:eastAsia="Times New Roman" w:hAnsi="Times New Roman" w:cs="Times New Roman"/>
          <w:i/>
          <w:iCs/>
          <w:sz w:val="24"/>
          <w:szCs w:val="24"/>
        </w:rPr>
        <w:lastRenderedPageBreak/>
        <w:t>p</w:t>
      </w:r>
      <w:r w:rsidRPr="086F6246">
        <w:rPr>
          <w:rFonts w:ascii="Times New Roman" w:eastAsia="Times New Roman" w:hAnsi="Times New Roman" w:cs="Times New Roman"/>
          <w:sz w:val="24"/>
          <w:szCs w:val="24"/>
        </w:rPr>
        <w:t xml:space="preserve">, then </w:t>
      </w:r>
      <w:r w:rsidR="00DE5CEA">
        <w:rPr>
          <w:rFonts w:ascii="Times New Roman" w:eastAsia="Times New Roman" w:hAnsi="Times New Roman" w:cs="Times New Roman"/>
          <w:sz w:val="24"/>
          <w:szCs w:val="24"/>
        </w:rPr>
        <w:t>you are</w:t>
      </w:r>
      <w:r w:rsidRPr="086F6246">
        <w:rPr>
          <w:rFonts w:ascii="Times New Roman" w:eastAsia="Times New Roman" w:hAnsi="Times New Roman" w:cs="Times New Roman"/>
          <w:sz w:val="24"/>
          <w:szCs w:val="24"/>
        </w:rPr>
        <w:t xml:space="preserve"> justified in denying that </w:t>
      </w:r>
      <w:r w:rsidRPr="086F6246">
        <w:rPr>
          <w:rFonts w:ascii="Times New Roman" w:eastAsia="Times New Roman" w:hAnsi="Times New Roman" w:cs="Times New Roman"/>
          <w:i/>
          <w:iCs/>
          <w:sz w:val="24"/>
          <w:szCs w:val="24"/>
        </w:rPr>
        <w:t>q</w:t>
      </w:r>
      <w:r w:rsidRPr="086F6246">
        <w:rPr>
          <w:rFonts w:ascii="Times New Roman" w:eastAsia="Times New Roman" w:hAnsi="Times New Roman" w:cs="Times New Roman"/>
          <w:sz w:val="24"/>
          <w:szCs w:val="24"/>
        </w:rPr>
        <w:t xml:space="preserve">. Many laypeople are justified in believing claims that they know contradict </w:t>
      </w:r>
      <w:r w:rsidR="00AF49F7">
        <w:rPr>
          <w:rFonts w:ascii="Times New Roman" w:eastAsia="Times New Roman" w:hAnsi="Times New Roman" w:cs="Times New Roman"/>
          <w:sz w:val="24"/>
          <w:szCs w:val="24"/>
        </w:rPr>
        <w:t xml:space="preserve">various </w:t>
      </w:r>
      <w:r w:rsidRPr="086F6246">
        <w:rPr>
          <w:rFonts w:ascii="Times New Roman" w:eastAsia="Times New Roman" w:hAnsi="Times New Roman" w:cs="Times New Roman"/>
          <w:sz w:val="24"/>
          <w:szCs w:val="24"/>
        </w:rPr>
        <w:t xml:space="preserve">contrarian conspiracy theories based on testimony. Therefore, many laypeople are justified in rejecting </w:t>
      </w:r>
      <w:r w:rsidR="00AF49F7">
        <w:rPr>
          <w:rFonts w:ascii="Times New Roman" w:eastAsia="Times New Roman" w:hAnsi="Times New Roman" w:cs="Times New Roman"/>
          <w:sz w:val="24"/>
          <w:szCs w:val="24"/>
        </w:rPr>
        <w:t xml:space="preserve">various </w:t>
      </w:r>
      <w:r w:rsidRPr="086F6246">
        <w:rPr>
          <w:rFonts w:ascii="Times New Roman" w:eastAsia="Times New Roman" w:hAnsi="Times New Roman" w:cs="Times New Roman"/>
          <w:sz w:val="24"/>
          <w:szCs w:val="24"/>
        </w:rPr>
        <w:t xml:space="preserve">contrarian conspiracy theories. For example, according to testimony that we are justified in believing, the MMR vaccine doesn’t cause autism, anthropogenic climate change is occurring, approximately six million Jewish Europeans </w:t>
      </w:r>
      <w:r w:rsidR="002933B5">
        <w:rPr>
          <w:rFonts w:ascii="Times New Roman" w:eastAsia="Times New Roman" w:hAnsi="Times New Roman" w:cs="Times New Roman"/>
          <w:sz w:val="24"/>
          <w:szCs w:val="24"/>
        </w:rPr>
        <w:t>were murdered</w:t>
      </w:r>
      <w:r w:rsidRPr="086F6246">
        <w:rPr>
          <w:rFonts w:ascii="Times New Roman" w:eastAsia="Times New Roman" w:hAnsi="Times New Roman" w:cs="Times New Roman"/>
          <w:sz w:val="24"/>
          <w:szCs w:val="24"/>
        </w:rPr>
        <w:t xml:space="preserve"> during the Holocaust, children and adults were murdered at Sandy Hook Elementary School, and Biden received more votes than Trump. Such testimony contradicts theories according to which pharmaceutical companies are covering up the fact that the MMR vaccine causes autism, anthropogenic climate change is a hoax, the Holocaust is a hoax, the Sandy Hook shooting was a false flag operation, and Trump received more votes than Biden. </w:t>
      </w:r>
    </w:p>
    <w:p w14:paraId="46755DA8" w14:textId="721BFCE8" w:rsidR="00A31B23" w:rsidRDefault="00C2447F" w:rsidP="004F595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F0227">
        <w:rPr>
          <w:rFonts w:ascii="Times New Roman" w:eastAsia="Times New Roman" w:hAnsi="Times New Roman" w:cs="Times New Roman"/>
          <w:sz w:val="24"/>
          <w:szCs w:val="24"/>
        </w:rPr>
        <w:t>mportantly, i</w:t>
      </w:r>
      <w:r>
        <w:rPr>
          <w:rFonts w:ascii="Times New Roman" w:eastAsia="Times New Roman" w:hAnsi="Times New Roman" w:cs="Times New Roman"/>
          <w:sz w:val="24"/>
          <w:szCs w:val="24"/>
        </w:rPr>
        <w:t xml:space="preserve">n </w:t>
      </w:r>
      <w:r w:rsidR="00B813A0">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of these cases, </w:t>
      </w:r>
      <w:r w:rsidR="00266D56">
        <w:rPr>
          <w:rFonts w:ascii="Times New Roman" w:eastAsia="Times New Roman" w:hAnsi="Times New Roman" w:cs="Times New Roman"/>
          <w:sz w:val="24"/>
          <w:szCs w:val="24"/>
        </w:rPr>
        <w:t xml:space="preserve">no one directly investigated the relevant contrarian conspiracy theory. </w:t>
      </w:r>
      <w:r w:rsidR="000161A1">
        <w:rPr>
          <w:rFonts w:ascii="Times New Roman" w:eastAsia="Times New Roman" w:hAnsi="Times New Roman" w:cs="Times New Roman"/>
          <w:sz w:val="24"/>
          <w:szCs w:val="24"/>
        </w:rPr>
        <w:t xml:space="preserve">It might seem that </w:t>
      </w:r>
      <w:r w:rsidR="00077554">
        <w:rPr>
          <w:rFonts w:ascii="Times New Roman" w:eastAsia="Times New Roman" w:hAnsi="Times New Roman" w:cs="Times New Roman"/>
          <w:sz w:val="24"/>
          <w:szCs w:val="24"/>
        </w:rPr>
        <w:t>we</w:t>
      </w:r>
      <w:r w:rsidR="00E35A41">
        <w:rPr>
          <w:rFonts w:ascii="Times New Roman" w:eastAsia="Times New Roman" w:hAnsi="Times New Roman" w:cs="Times New Roman"/>
          <w:sz w:val="24"/>
          <w:szCs w:val="24"/>
        </w:rPr>
        <w:t xml:space="preserve"> can’t be justified in rejecting a contrarian conspiracy theory</w:t>
      </w:r>
      <w:r w:rsidR="006F0227">
        <w:rPr>
          <w:rFonts w:ascii="Times New Roman" w:eastAsia="Times New Roman" w:hAnsi="Times New Roman" w:cs="Times New Roman"/>
          <w:sz w:val="24"/>
          <w:szCs w:val="24"/>
        </w:rPr>
        <w:t xml:space="preserve"> based on testimony</w:t>
      </w:r>
      <w:r w:rsidR="00E35A41">
        <w:rPr>
          <w:rFonts w:ascii="Times New Roman" w:eastAsia="Times New Roman" w:hAnsi="Times New Roman" w:cs="Times New Roman"/>
          <w:sz w:val="24"/>
          <w:szCs w:val="24"/>
        </w:rPr>
        <w:t xml:space="preserve"> if we know that </w:t>
      </w:r>
      <w:r w:rsidR="00C840AE">
        <w:rPr>
          <w:rFonts w:ascii="Times New Roman" w:eastAsia="Times New Roman" w:hAnsi="Times New Roman" w:cs="Times New Roman"/>
          <w:sz w:val="24"/>
          <w:szCs w:val="24"/>
        </w:rPr>
        <w:t xml:space="preserve">no one directly investigated </w:t>
      </w:r>
      <w:r w:rsidR="000B368C">
        <w:rPr>
          <w:rFonts w:ascii="Times New Roman" w:eastAsia="Times New Roman" w:hAnsi="Times New Roman" w:cs="Times New Roman"/>
          <w:sz w:val="24"/>
          <w:szCs w:val="24"/>
        </w:rPr>
        <w:t>the theory in question</w:t>
      </w:r>
      <w:r w:rsidR="00C840AE">
        <w:rPr>
          <w:rFonts w:ascii="Times New Roman" w:eastAsia="Times New Roman" w:hAnsi="Times New Roman" w:cs="Times New Roman"/>
          <w:sz w:val="24"/>
          <w:szCs w:val="24"/>
        </w:rPr>
        <w:t>.</w:t>
      </w:r>
      <w:r w:rsidR="000B368C">
        <w:rPr>
          <w:rFonts w:ascii="Times New Roman" w:eastAsia="Times New Roman" w:hAnsi="Times New Roman" w:cs="Times New Roman"/>
          <w:sz w:val="24"/>
          <w:szCs w:val="24"/>
        </w:rPr>
        <w:t xml:space="preserve"> </w:t>
      </w:r>
      <w:r w:rsidR="00A94917">
        <w:rPr>
          <w:rFonts w:ascii="Times New Roman" w:eastAsia="Times New Roman" w:hAnsi="Times New Roman" w:cs="Times New Roman"/>
          <w:sz w:val="24"/>
          <w:szCs w:val="24"/>
        </w:rPr>
        <w:t>However, there</w:t>
      </w:r>
      <w:r w:rsidR="00A31B23" w:rsidRPr="086F6246">
        <w:rPr>
          <w:rFonts w:ascii="Times New Roman" w:eastAsia="Times New Roman" w:hAnsi="Times New Roman" w:cs="Times New Roman"/>
          <w:sz w:val="24"/>
          <w:szCs w:val="24"/>
        </w:rPr>
        <w:t xml:space="preserve"> are infinitely many theories that are logically consistent with any body of evidence, and it would be impossible to investigate them all. Instead, </w:t>
      </w:r>
      <w:r w:rsidR="43CD2E76" w:rsidRPr="086F6246">
        <w:rPr>
          <w:rFonts w:ascii="Times New Roman" w:eastAsia="Times New Roman" w:hAnsi="Times New Roman" w:cs="Times New Roman"/>
          <w:sz w:val="24"/>
          <w:szCs w:val="24"/>
        </w:rPr>
        <w:t>investigators</w:t>
      </w:r>
      <w:r w:rsidR="00A31B23" w:rsidRPr="086F6246">
        <w:rPr>
          <w:rFonts w:ascii="Times New Roman" w:eastAsia="Times New Roman" w:hAnsi="Times New Roman" w:cs="Times New Roman"/>
          <w:sz w:val="24"/>
          <w:szCs w:val="24"/>
        </w:rPr>
        <w:t xml:space="preserve"> only investigate theories that meet a certain threshold of plausibility given their evidence (Lipton 2004: 148-51). </w:t>
      </w:r>
      <w:r w:rsidR="002C7778">
        <w:rPr>
          <w:rFonts w:ascii="Times New Roman" w:eastAsia="Times New Roman" w:hAnsi="Times New Roman" w:cs="Times New Roman"/>
          <w:sz w:val="24"/>
          <w:szCs w:val="24"/>
        </w:rPr>
        <w:t>Nevertheless,</w:t>
      </w:r>
      <w:r w:rsidR="004F6459">
        <w:rPr>
          <w:rFonts w:ascii="Times New Roman" w:eastAsia="Times New Roman" w:hAnsi="Times New Roman" w:cs="Times New Roman"/>
          <w:sz w:val="24"/>
          <w:szCs w:val="24"/>
        </w:rPr>
        <w:t xml:space="preserve"> it’s possible to </w:t>
      </w:r>
      <w:r w:rsidR="002C2EE9">
        <w:rPr>
          <w:rFonts w:ascii="Times New Roman" w:eastAsia="Times New Roman" w:hAnsi="Times New Roman" w:cs="Times New Roman"/>
          <w:sz w:val="24"/>
          <w:szCs w:val="24"/>
        </w:rPr>
        <w:t>gain knowledge from investigations</w:t>
      </w:r>
      <w:r w:rsidR="00A376C4">
        <w:rPr>
          <w:rFonts w:ascii="Times New Roman" w:eastAsia="Times New Roman" w:hAnsi="Times New Roman" w:cs="Times New Roman"/>
          <w:sz w:val="24"/>
          <w:szCs w:val="24"/>
        </w:rPr>
        <w:t xml:space="preserve"> (for example, scientific </w:t>
      </w:r>
      <w:r w:rsidR="008F1F54">
        <w:rPr>
          <w:rFonts w:ascii="Times New Roman" w:eastAsia="Times New Roman" w:hAnsi="Times New Roman" w:cs="Times New Roman"/>
          <w:sz w:val="24"/>
          <w:szCs w:val="24"/>
        </w:rPr>
        <w:t>or criminal investigations)</w:t>
      </w:r>
      <w:r w:rsidR="002C7778">
        <w:rPr>
          <w:rFonts w:ascii="Times New Roman" w:eastAsia="Times New Roman" w:hAnsi="Times New Roman" w:cs="Times New Roman"/>
          <w:sz w:val="24"/>
          <w:szCs w:val="24"/>
        </w:rPr>
        <w:t xml:space="preserve">. Therefore, </w:t>
      </w:r>
      <w:r w:rsidR="00F51967">
        <w:rPr>
          <w:rFonts w:ascii="Times New Roman" w:eastAsia="Times New Roman" w:hAnsi="Times New Roman" w:cs="Times New Roman"/>
          <w:sz w:val="24"/>
          <w:szCs w:val="24"/>
        </w:rPr>
        <w:t xml:space="preserve">it’s possible for our beliefs to be justified </w:t>
      </w:r>
      <w:r w:rsidR="004771E1">
        <w:rPr>
          <w:rFonts w:ascii="Times New Roman" w:eastAsia="Times New Roman" w:hAnsi="Times New Roman" w:cs="Times New Roman"/>
          <w:sz w:val="24"/>
          <w:szCs w:val="24"/>
        </w:rPr>
        <w:t>even though not</w:t>
      </w:r>
      <w:r w:rsidR="00F51967">
        <w:rPr>
          <w:rFonts w:ascii="Times New Roman" w:eastAsia="Times New Roman" w:hAnsi="Times New Roman" w:cs="Times New Roman"/>
          <w:sz w:val="24"/>
          <w:szCs w:val="24"/>
        </w:rPr>
        <w:t xml:space="preserve"> every logically possible </w:t>
      </w:r>
      <w:r w:rsidR="00F86072">
        <w:rPr>
          <w:rFonts w:ascii="Times New Roman" w:eastAsia="Times New Roman" w:hAnsi="Times New Roman" w:cs="Times New Roman"/>
          <w:sz w:val="24"/>
          <w:szCs w:val="24"/>
        </w:rPr>
        <w:t>rival</w:t>
      </w:r>
      <w:r w:rsidR="003D6958">
        <w:rPr>
          <w:rFonts w:ascii="Times New Roman" w:eastAsia="Times New Roman" w:hAnsi="Times New Roman" w:cs="Times New Roman"/>
          <w:sz w:val="24"/>
          <w:szCs w:val="24"/>
        </w:rPr>
        <w:t xml:space="preserve"> </w:t>
      </w:r>
      <w:r w:rsidR="00B65F7C">
        <w:rPr>
          <w:rFonts w:ascii="Times New Roman" w:eastAsia="Times New Roman" w:hAnsi="Times New Roman" w:cs="Times New Roman"/>
          <w:sz w:val="24"/>
          <w:szCs w:val="24"/>
        </w:rPr>
        <w:t>theory</w:t>
      </w:r>
      <w:r w:rsidR="004771E1">
        <w:rPr>
          <w:rFonts w:ascii="Times New Roman" w:eastAsia="Times New Roman" w:hAnsi="Times New Roman" w:cs="Times New Roman"/>
          <w:sz w:val="24"/>
          <w:szCs w:val="24"/>
        </w:rPr>
        <w:t xml:space="preserve"> has been investigated</w:t>
      </w:r>
      <w:r w:rsidR="00B65F7C">
        <w:rPr>
          <w:rFonts w:ascii="Times New Roman" w:eastAsia="Times New Roman" w:hAnsi="Times New Roman" w:cs="Times New Roman"/>
          <w:sz w:val="24"/>
          <w:szCs w:val="24"/>
        </w:rPr>
        <w:t>.</w:t>
      </w:r>
      <w:r w:rsidR="003D6958">
        <w:rPr>
          <w:rFonts w:ascii="Times New Roman" w:eastAsia="Times New Roman" w:hAnsi="Times New Roman" w:cs="Times New Roman"/>
          <w:sz w:val="24"/>
          <w:szCs w:val="24"/>
        </w:rPr>
        <w:t xml:space="preserve"> </w:t>
      </w:r>
      <w:r w:rsidR="00775D78" w:rsidRPr="086F6246">
        <w:rPr>
          <w:rFonts w:ascii="Times New Roman" w:eastAsia="Times New Roman" w:hAnsi="Times New Roman" w:cs="Times New Roman"/>
          <w:sz w:val="24"/>
          <w:szCs w:val="24"/>
        </w:rPr>
        <w:t>(For comparison, I</w:t>
      </w:r>
      <w:r w:rsidR="00B65F7C">
        <w:rPr>
          <w:rFonts w:ascii="Times New Roman" w:eastAsia="Times New Roman" w:hAnsi="Times New Roman" w:cs="Times New Roman"/>
          <w:sz w:val="24"/>
          <w:szCs w:val="24"/>
        </w:rPr>
        <w:t xml:space="preserve">’m justified in </w:t>
      </w:r>
      <w:r w:rsidR="00775D78" w:rsidRPr="086F6246">
        <w:rPr>
          <w:rFonts w:ascii="Times New Roman" w:eastAsia="Times New Roman" w:hAnsi="Times New Roman" w:cs="Times New Roman"/>
          <w:sz w:val="24"/>
          <w:szCs w:val="24"/>
        </w:rPr>
        <w:t>deny</w:t>
      </w:r>
      <w:r w:rsidR="00B65F7C">
        <w:rPr>
          <w:rFonts w:ascii="Times New Roman" w:eastAsia="Times New Roman" w:hAnsi="Times New Roman" w:cs="Times New Roman"/>
          <w:sz w:val="24"/>
          <w:szCs w:val="24"/>
        </w:rPr>
        <w:t>ing</w:t>
      </w:r>
      <w:r w:rsidR="00775D78" w:rsidRPr="086F6246">
        <w:rPr>
          <w:rFonts w:ascii="Times New Roman" w:eastAsia="Times New Roman" w:hAnsi="Times New Roman" w:cs="Times New Roman"/>
          <w:sz w:val="24"/>
          <w:szCs w:val="24"/>
        </w:rPr>
        <w:t xml:space="preserve"> that there is a </w:t>
      </w:r>
      <w:r w:rsidR="00082C02">
        <w:rPr>
          <w:rFonts w:ascii="Times New Roman" w:eastAsia="Times New Roman" w:hAnsi="Times New Roman" w:cs="Times New Roman"/>
          <w:sz w:val="24"/>
          <w:szCs w:val="24"/>
        </w:rPr>
        <w:t>teapot in outer space</w:t>
      </w:r>
      <w:r w:rsidR="00775D78" w:rsidRPr="086F6246">
        <w:rPr>
          <w:rFonts w:ascii="Times New Roman" w:eastAsia="Times New Roman" w:hAnsi="Times New Roman" w:cs="Times New Roman"/>
          <w:sz w:val="24"/>
          <w:szCs w:val="24"/>
        </w:rPr>
        <w:t xml:space="preserve"> orbiting the sun and that the CIA is plotting to murder me </w:t>
      </w:r>
      <w:r w:rsidR="007A0A7E">
        <w:rPr>
          <w:rFonts w:ascii="Times New Roman" w:eastAsia="Times New Roman" w:hAnsi="Times New Roman" w:cs="Times New Roman"/>
          <w:sz w:val="24"/>
          <w:szCs w:val="24"/>
        </w:rPr>
        <w:t>even though no one has investigated these things</w:t>
      </w:r>
      <w:r w:rsidR="00775D78" w:rsidRPr="086F6246">
        <w:rPr>
          <w:rFonts w:ascii="Times New Roman" w:eastAsia="Times New Roman" w:hAnsi="Times New Roman" w:cs="Times New Roman"/>
          <w:sz w:val="24"/>
          <w:szCs w:val="24"/>
        </w:rPr>
        <w:t>.)</w:t>
      </w:r>
      <w:r w:rsidR="00FF48F3">
        <w:rPr>
          <w:rFonts w:ascii="Times New Roman" w:eastAsia="Times New Roman" w:hAnsi="Times New Roman" w:cs="Times New Roman"/>
          <w:sz w:val="24"/>
          <w:szCs w:val="24"/>
        </w:rPr>
        <w:t xml:space="preserve"> Granted, if a contrarian conspiracy theory meets the relevant threshold of plausibility, then it should be investigated. </w:t>
      </w:r>
      <w:r w:rsidR="00033BCF">
        <w:rPr>
          <w:rFonts w:ascii="Times New Roman" w:eastAsia="Times New Roman" w:hAnsi="Times New Roman" w:cs="Times New Roman"/>
          <w:sz w:val="24"/>
          <w:szCs w:val="24"/>
        </w:rPr>
        <w:t>However,</w:t>
      </w:r>
      <w:r w:rsidR="00C64601">
        <w:rPr>
          <w:rFonts w:ascii="Times New Roman" w:eastAsia="Times New Roman" w:hAnsi="Times New Roman" w:cs="Times New Roman"/>
          <w:sz w:val="24"/>
          <w:szCs w:val="24"/>
        </w:rPr>
        <w:t xml:space="preserve"> the</w:t>
      </w:r>
      <w:r w:rsidR="001D5794">
        <w:rPr>
          <w:rFonts w:ascii="Times New Roman" w:eastAsia="Times New Roman" w:hAnsi="Times New Roman" w:cs="Times New Roman"/>
          <w:sz w:val="24"/>
          <w:szCs w:val="24"/>
        </w:rPr>
        <w:t xml:space="preserve"> </w:t>
      </w:r>
      <w:r w:rsidR="00C64601">
        <w:rPr>
          <w:rFonts w:ascii="Times New Roman" w:eastAsia="Times New Roman" w:hAnsi="Times New Roman" w:cs="Times New Roman"/>
          <w:sz w:val="24"/>
          <w:szCs w:val="24"/>
        </w:rPr>
        <w:t>mere logical possibility</w:t>
      </w:r>
      <w:r w:rsidR="008F571B">
        <w:rPr>
          <w:rFonts w:ascii="Times New Roman" w:eastAsia="Times New Roman" w:hAnsi="Times New Roman" w:cs="Times New Roman"/>
          <w:sz w:val="24"/>
          <w:szCs w:val="24"/>
        </w:rPr>
        <w:t xml:space="preserve"> of a theory</w:t>
      </w:r>
      <w:r w:rsidR="00C64601">
        <w:rPr>
          <w:rFonts w:ascii="Times New Roman" w:eastAsia="Times New Roman" w:hAnsi="Times New Roman" w:cs="Times New Roman"/>
          <w:sz w:val="24"/>
          <w:szCs w:val="24"/>
        </w:rPr>
        <w:t xml:space="preserve"> </w:t>
      </w:r>
      <w:r w:rsidR="000E4894">
        <w:rPr>
          <w:rFonts w:ascii="Times New Roman" w:eastAsia="Times New Roman" w:hAnsi="Times New Roman" w:cs="Times New Roman"/>
          <w:sz w:val="24"/>
          <w:szCs w:val="24"/>
        </w:rPr>
        <w:t xml:space="preserve">doesn’t </w:t>
      </w:r>
      <w:r w:rsidR="008F571B">
        <w:rPr>
          <w:rFonts w:ascii="Times New Roman" w:eastAsia="Times New Roman" w:hAnsi="Times New Roman" w:cs="Times New Roman"/>
          <w:sz w:val="24"/>
          <w:szCs w:val="24"/>
        </w:rPr>
        <w:t xml:space="preserve">show that it needs to be investigated. </w:t>
      </w:r>
    </w:p>
    <w:p w14:paraId="1F96DBC9" w14:textId="77777777" w:rsidR="00A31B23" w:rsidRDefault="00A31B23" w:rsidP="086F6246">
      <w:pPr>
        <w:spacing w:after="0" w:line="480" w:lineRule="auto"/>
        <w:rPr>
          <w:rFonts w:ascii="Times New Roman" w:eastAsia="Times New Roman" w:hAnsi="Times New Roman" w:cs="Times New Roman"/>
          <w:sz w:val="24"/>
          <w:szCs w:val="24"/>
        </w:rPr>
      </w:pPr>
    </w:p>
    <w:p w14:paraId="797A7B1E" w14:textId="77777777" w:rsidR="00A31B23" w:rsidRPr="008A3C37"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1.3 The Rationalizing Constraints</w:t>
      </w:r>
    </w:p>
    <w:p w14:paraId="6AD22A94" w14:textId="0B17152A"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Testimony justifies belief only if further conditions are satisfied. Otherwise, we would be justified in gullibly believing everything we are told, no matter how implausible. I will use the label “rationalizing constraints” to refer to whatever conditions are necessary and jointly sufficient for testimony to justify belief. In this terminology, you are justified in believing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based on assertion if and only if you have received testimony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in the form of an assertion and the rationalizing constraints are satisfied. You are justified in believing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based on implicature if and only if you have received testimony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in the form of </w:t>
      </w:r>
      <w:r w:rsidR="0038181B">
        <w:rPr>
          <w:rFonts w:ascii="Times New Roman" w:eastAsia="Times New Roman" w:hAnsi="Times New Roman" w:cs="Times New Roman"/>
          <w:sz w:val="24"/>
          <w:szCs w:val="24"/>
        </w:rPr>
        <w:t xml:space="preserve">an </w:t>
      </w:r>
      <w:r w:rsidRPr="086F6246">
        <w:rPr>
          <w:rFonts w:ascii="Times New Roman" w:eastAsia="Times New Roman" w:hAnsi="Times New Roman" w:cs="Times New Roman"/>
          <w:sz w:val="24"/>
          <w:szCs w:val="24"/>
        </w:rPr>
        <w:t xml:space="preserve">implicature and the rationalizing constraints are satisfied. </w:t>
      </w:r>
      <w:r w:rsidR="00210F2D">
        <w:rPr>
          <w:rFonts w:ascii="Times New Roman" w:eastAsia="Times New Roman" w:hAnsi="Times New Roman" w:cs="Times New Roman"/>
          <w:sz w:val="24"/>
          <w:szCs w:val="24"/>
        </w:rPr>
        <w:t>And y</w:t>
      </w:r>
      <w:r w:rsidRPr="086F6246">
        <w:rPr>
          <w:rFonts w:ascii="Times New Roman" w:eastAsia="Times New Roman" w:hAnsi="Times New Roman" w:cs="Times New Roman"/>
          <w:sz w:val="24"/>
          <w:szCs w:val="24"/>
        </w:rPr>
        <w:t xml:space="preserve">ou are justified in believing that </w:t>
      </w:r>
      <w:r w:rsidRPr="086F6246">
        <w:rPr>
          <w:rFonts w:ascii="Times New Roman" w:eastAsia="Times New Roman" w:hAnsi="Times New Roman" w:cs="Times New Roman"/>
          <w:i/>
          <w:iCs/>
          <w:sz w:val="24"/>
          <w:szCs w:val="24"/>
        </w:rPr>
        <w:t>q</w:t>
      </w:r>
      <w:r w:rsidRPr="086F6246">
        <w:rPr>
          <w:rFonts w:ascii="Times New Roman" w:eastAsia="Times New Roman" w:hAnsi="Times New Roman" w:cs="Times New Roman"/>
          <w:sz w:val="24"/>
          <w:szCs w:val="24"/>
        </w:rPr>
        <w:t xml:space="preserve"> based on inference from testimony if and only if you have received testimony communicating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the rationalizing constraints are satisfied, and you are justified in believing that </w:t>
      </w:r>
      <w:r w:rsidRPr="086F6246">
        <w:rPr>
          <w:rFonts w:ascii="Times New Roman" w:eastAsia="Times New Roman" w:hAnsi="Times New Roman" w:cs="Times New Roman"/>
          <w:i/>
          <w:iCs/>
          <w:sz w:val="24"/>
          <w:szCs w:val="24"/>
        </w:rPr>
        <w:t>p</w:t>
      </w:r>
      <w:r w:rsidRPr="086F6246">
        <w:rPr>
          <w:rFonts w:ascii="Times New Roman" w:eastAsia="Times New Roman" w:hAnsi="Times New Roman" w:cs="Times New Roman"/>
          <w:sz w:val="24"/>
          <w:szCs w:val="24"/>
        </w:rPr>
        <w:t xml:space="preserve"> implies </w:t>
      </w:r>
      <w:r w:rsidRPr="086F6246">
        <w:rPr>
          <w:rFonts w:ascii="Times New Roman" w:eastAsia="Times New Roman" w:hAnsi="Times New Roman" w:cs="Times New Roman"/>
          <w:i/>
          <w:iCs/>
          <w:sz w:val="24"/>
          <w:szCs w:val="24"/>
        </w:rPr>
        <w:t>q</w:t>
      </w:r>
      <w:r w:rsidRPr="086F6246">
        <w:rPr>
          <w:rFonts w:ascii="Times New Roman" w:eastAsia="Times New Roman" w:hAnsi="Times New Roman" w:cs="Times New Roman"/>
          <w:sz w:val="24"/>
          <w:szCs w:val="24"/>
        </w:rPr>
        <w:t xml:space="preserve">. </w:t>
      </w:r>
    </w:p>
    <w:p w14:paraId="1BB85333" w14:textId="243B9F56"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There are different views about what the rationalizing constraints are. One necessary condition everyone should agree on is that </w:t>
      </w:r>
      <w:r w:rsidR="007B6C48">
        <w:rPr>
          <w:rFonts w:ascii="Times New Roman" w:eastAsia="Times New Roman" w:hAnsi="Times New Roman" w:cs="Times New Roman"/>
          <w:sz w:val="24"/>
          <w:szCs w:val="24"/>
        </w:rPr>
        <w:t>this: A hearer is justified in believing something based on testimony only if th</w:t>
      </w:r>
      <w:r w:rsidR="009859B2">
        <w:rPr>
          <w:rFonts w:ascii="Times New Roman" w:eastAsia="Times New Roman" w:hAnsi="Times New Roman" w:cs="Times New Roman"/>
          <w:sz w:val="24"/>
          <w:szCs w:val="24"/>
        </w:rPr>
        <w:t>is</w:t>
      </w:r>
      <w:r w:rsidRPr="086F6246">
        <w:rPr>
          <w:rFonts w:ascii="Times New Roman" w:eastAsia="Times New Roman" w:hAnsi="Times New Roman" w:cs="Times New Roman"/>
          <w:sz w:val="24"/>
          <w:szCs w:val="24"/>
        </w:rPr>
        <w:t xml:space="preserve"> hearer doesn’t have evidence that defeats </w:t>
      </w:r>
      <w:r w:rsidR="004D51A7">
        <w:rPr>
          <w:rFonts w:ascii="Times New Roman" w:eastAsia="Times New Roman" w:hAnsi="Times New Roman" w:cs="Times New Roman"/>
          <w:sz w:val="24"/>
          <w:szCs w:val="24"/>
        </w:rPr>
        <w:t>their</w:t>
      </w:r>
      <w:r w:rsidRPr="086F6246">
        <w:rPr>
          <w:rFonts w:ascii="Times New Roman" w:eastAsia="Times New Roman" w:hAnsi="Times New Roman" w:cs="Times New Roman"/>
          <w:sz w:val="24"/>
          <w:szCs w:val="24"/>
        </w:rPr>
        <w:t xml:space="preserve"> justification for believing the testimony in question (Coady 1992: 133-51). But we can add further conditions if this one seems too minimal: for example, positive reasons to believe that the source’s testimony is true (Adler 1994), the fact that the source is reliable (Goldberg 2010), the fact that the hearer has monitored the source’s testimony for reliability (Fricker 1994: 150), or something else. My argument is meant to be neutral on whether further conditions are needed. </w:t>
      </w:r>
    </w:p>
    <w:p w14:paraId="02705887" w14:textId="77777777" w:rsidR="00821565" w:rsidRDefault="086F6246" w:rsidP="0024418F">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The rationalizing constraints are needed to avoid permitting gullibility, but there is a limit to how demanding the</w:t>
      </w:r>
      <w:r w:rsidR="008362E4">
        <w:rPr>
          <w:rFonts w:ascii="Times New Roman" w:eastAsia="Times New Roman" w:hAnsi="Times New Roman" w:cs="Times New Roman"/>
          <w:sz w:val="24"/>
          <w:szCs w:val="24"/>
        </w:rPr>
        <w:t xml:space="preserve">y </w:t>
      </w:r>
      <w:r w:rsidRPr="086F6246">
        <w:rPr>
          <w:rFonts w:ascii="Times New Roman" w:eastAsia="Times New Roman" w:hAnsi="Times New Roman" w:cs="Times New Roman"/>
          <w:sz w:val="24"/>
          <w:szCs w:val="24"/>
        </w:rPr>
        <w:t xml:space="preserve">can be. For example, they can’t require that the source is perfectly reliable, that hearer has done a detailed background check on the source, or that the hearer can </w:t>
      </w:r>
      <w:r w:rsidRPr="086F6246">
        <w:rPr>
          <w:rFonts w:ascii="Times New Roman" w:eastAsia="Times New Roman" w:hAnsi="Times New Roman" w:cs="Times New Roman"/>
          <w:sz w:val="24"/>
          <w:szCs w:val="24"/>
        </w:rPr>
        <w:lastRenderedPageBreak/>
        <w:t>always spot a lie. Any of these requirements would make knowledge based on testimony rare and burdensome. But it’s common and easy to learn things based on testimony from friends, family, experts, the news, and even strangers giving us directions. Therefore, the rationalizing constraints need to be construed such that satisfying them is an everyday occurrence for most people and often easy to do without much effort from that person receiving the testimony.</w:t>
      </w:r>
      <w:r w:rsidR="00E011EE">
        <w:rPr>
          <w:rFonts w:ascii="Times New Roman" w:eastAsia="Times New Roman" w:hAnsi="Times New Roman" w:cs="Times New Roman"/>
          <w:sz w:val="24"/>
          <w:szCs w:val="24"/>
        </w:rPr>
        <w:t xml:space="preserve"> </w:t>
      </w:r>
    </w:p>
    <w:p w14:paraId="2C24D815" w14:textId="3F3B74BE" w:rsidR="46713241" w:rsidRDefault="46713241" w:rsidP="0024418F">
      <w:pPr>
        <w:spacing w:after="0" w:line="480" w:lineRule="auto"/>
        <w:ind w:firstLine="720"/>
        <w:rPr>
          <w:rFonts w:ascii="Times New Roman" w:eastAsia="Times New Roman" w:hAnsi="Times New Roman" w:cs="Times New Roman"/>
          <w:sz w:val="24"/>
          <w:szCs w:val="24"/>
        </w:rPr>
      </w:pPr>
      <w:r w:rsidRPr="46713241">
        <w:rPr>
          <w:rFonts w:ascii="Times New Roman" w:eastAsia="Times New Roman" w:hAnsi="Times New Roman" w:cs="Times New Roman"/>
          <w:sz w:val="24"/>
          <w:szCs w:val="24"/>
        </w:rPr>
        <w:t xml:space="preserve">Specifically, the rationalizing constraints are usually satisfied for testimony from credible news sources and experts. These sources give testimony that conflicts with many contrarian conspiracy theories. Therefore, </w:t>
      </w:r>
      <w:r w:rsidR="001D6F64">
        <w:rPr>
          <w:rFonts w:ascii="Times New Roman" w:eastAsia="Times New Roman" w:hAnsi="Times New Roman" w:cs="Times New Roman"/>
          <w:sz w:val="24"/>
          <w:szCs w:val="24"/>
        </w:rPr>
        <w:t xml:space="preserve">unless </w:t>
      </w:r>
      <w:r w:rsidR="008C15B7">
        <w:rPr>
          <w:rFonts w:ascii="Times New Roman" w:eastAsia="Times New Roman" w:hAnsi="Times New Roman" w:cs="Times New Roman"/>
          <w:sz w:val="24"/>
          <w:szCs w:val="24"/>
        </w:rPr>
        <w:t>testimon</w:t>
      </w:r>
      <w:r w:rsidR="00AA4687">
        <w:rPr>
          <w:rFonts w:ascii="Times New Roman" w:eastAsia="Times New Roman" w:hAnsi="Times New Roman" w:cs="Times New Roman"/>
          <w:sz w:val="24"/>
          <w:szCs w:val="24"/>
        </w:rPr>
        <w:t>y that conflicts with contrarian conspiracy theories is less credible than other kinds of testimony</w:t>
      </w:r>
      <w:r w:rsidRPr="46713241">
        <w:rPr>
          <w:rFonts w:ascii="Times New Roman" w:eastAsia="Times New Roman" w:hAnsi="Times New Roman" w:cs="Times New Roman"/>
          <w:sz w:val="24"/>
          <w:szCs w:val="24"/>
        </w:rPr>
        <w:t xml:space="preserve">, we should be no less justified in </w:t>
      </w:r>
      <w:r w:rsidR="00B81E35">
        <w:rPr>
          <w:rFonts w:ascii="Times New Roman" w:eastAsia="Times New Roman" w:hAnsi="Times New Roman" w:cs="Times New Roman"/>
          <w:sz w:val="24"/>
          <w:szCs w:val="24"/>
        </w:rPr>
        <w:t>rejecting</w:t>
      </w:r>
      <w:r w:rsidRPr="46713241">
        <w:rPr>
          <w:rFonts w:ascii="Times New Roman" w:eastAsia="Times New Roman" w:hAnsi="Times New Roman" w:cs="Times New Roman"/>
          <w:sz w:val="24"/>
          <w:szCs w:val="24"/>
        </w:rPr>
        <w:t xml:space="preserve"> contrarian conspiracy theories based on testimony from these sources. </w:t>
      </w:r>
      <w:r w:rsidR="000A765A">
        <w:rPr>
          <w:rFonts w:ascii="Times New Roman" w:eastAsia="Times New Roman" w:hAnsi="Times New Roman" w:cs="Times New Roman"/>
          <w:sz w:val="24"/>
          <w:szCs w:val="24"/>
        </w:rPr>
        <w:t>For example, i</w:t>
      </w:r>
      <w:r w:rsidRPr="46713241">
        <w:rPr>
          <w:rFonts w:ascii="Times New Roman" w:eastAsia="Times New Roman" w:hAnsi="Times New Roman" w:cs="Times New Roman"/>
          <w:sz w:val="24"/>
          <w:szCs w:val="24"/>
        </w:rPr>
        <w:t>f we are justified in believing that humans are the product of evolution based on scientific testimony, then</w:t>
      </w:r>
      <w:r w:rsidR="000A765A">
        <w:rPr>
          <w:rFonts w:ascii="Times New Roman" w:eastAsia="Times New Roman" w:hAnsi="Times New Roman" w:cs="Times New Roman"/>
          <w:sz w:val="24"/>
          <w:szCs w:val="24"/>
        </w:rPr>
        <w:t>, unless there is some relevant difference,</w:t>
      </w:r>
      <w:r w:rsidRPr="46713241">
        <w:rPr>
          <w:rFonts w:ascii="Times New Roman" w:eastAsia="Times New Roman" w:hAnsi="Times New Roman" w:cs="Times New Roman"/>
          <w:sz w:val="24"/>
          <w:szCs w:val="24"/>
        </w:rPr>
        <w:t xml:space="preserve"> we are justified in believing that anthropogenic climate change is occurring</w:t>
      </w:r>
      <w:r w:rsidR="007D783A">
        <w:rPr>
          <w:rFonts w:ascii="Times New Roman" w:eastAsia="Times New Roman" w:hAnsi="Times New Roman" w:cs="Times New Roman"/>
          <w:sz w:val="24"/>
          <w:szCs w:val="24"/>
        </w:rPr>
        <w:t xml:space="preserve"> (that is, it’s not a hoax)</w:t>
      </w:r>
      <w:r w:rsidRPr="46713241">
        <w:rPr>
          <w:rFonts w:ascii="Times New Roman" w:eastAsia="Times New Roman" w:hAnsi="Times New Roman" w:cs="Times New Roman"/>
          <w:sz w:val="24"/>
          <w:szCs w:val="24"/>
        </w:rPr>
        <w:t xml:space="preserve"> based on scientific testimony. </w:t>
      </w:r>
    </w:p>
    <w:p w14:paraId="3CBA9873" w14:textId="77777777" w:rsidR="00A31B23" w:rsidRDefault="00A31B23" w:rsidP="086F6246">
      <w:pPr>
        <w:spacing w:after="0" w:line="480" w:lineRule="auto"/>
        <w:rPr>
          <w:rFonts w:ascii="Times New Roman" w:eastAsia="Times New Roman" w:hAnsi="Times New Roman" w:cs="Times New Roman"/>
          <w:sz w:val="24"/>
          <w:szCs w:val="24"/>
        </w:rPr>
      </w:pPr>
    </w:p>
    <w:p w14:paraId="5D774779" w14:textId="570EF11F" w:rsidR="00A31B23" w:rsidRDefault="086F6246" w:rsidP="086F6246">
      <w:pPr>
        <w:spacing w:after="0" w:line="480" w:lineRule="auto"/>
        <w:rPr>
          <w:rFonts w:ascii="Times New Roman" w:eastAsia="Times New Roman" w:hAnsi="Times New Roman" w:cs="Times New Roman"/>
          <w:color w:val="242424"/>
          <w:sz w:val="24"/>
          <w:szCs w:val="24"/>
        </w:rPr>
      </w:pPr>
      <w:r w:rsidRPr="086F6246">
        <w:rPr>
          <w:rFonts w:ascii="Times New Roman" w:eastAsia="Times New Roman" w:hAnsi="Times New Roman" w:cs="Times New Roman"/>
          <w:b/>
          <w:bCs/>
          <w:sz w:val="24"/>
          <w:szCs w:val="24"/>
        </w:rPr>
        <w:t xml:space="preserve">1.4 </w:t>
      </w:r>
      <w:r w:rsidRPr="086F6246">
        <w:rPr>
          <w:rFonts w:ascii="Times New Roman" w:eastAsia="Times New Roman" w:hAnsi="Times New Roman" w:cs="Times New Roman"/>
          <w:b/>
          <w:bCs/>
          <w:color w:val="242424"/>
          <w:sz w:val="24"/>
          <w:szCs w:val="24"/>
        </w:rPr>
        <w:t>The Secrecy of the Subject Matter</w:t>
      </w:r>
    </w:p>
    <w:p w14:paraId="43FDC2AD" w14:textId="6EBBAB1E" w:rsidR="00A31B23" w:rsidRDefault="000D2844" w:rsidP="00DE1313">
      <w:pPr>
        <w:spacing w:after="0" w:line="48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It might be thought that</w:t>
      </w:r>
      <w:r w:rsidR="00681358">
        <w:rPr>
          <w:rFonts w:ascii="Times New Roman" w:eastAsia="Times New Roman" w:hAnsi="Times New Roman" w:cs="Times New Roman"/>
          <w:color w:val="242424"/>
          <w:sz w:val="24"/>
          <w:szCs w:val="24"/>
        </w:rPr>
        <w:t>, due to the secrecy of the subject matter, the rationalizing constraints are more difficult to satisfy for</w:t>
      </w:r>
      <w:r>
        <w:rPr>
          <w:rFonts w:ascii="Times New Roman" w:eastAsia="Times New Roman" w:hAnsi="Times New Roman" w:cs="Times New Roman"/>
          <w:color w:val="242424"/>
          <w:sz w:val="24"/>
          <w:szCs w:val="24"/>
        </w:rPr>
        <w:t xml:space="preserve"> </w:t>
      </w:r>
      <w:r w:rsidR="008359C6">
        <w:rPr>
          <w:rFonts w:ascii="Times New Roman" w:eastAsia="Times New Roman" w:hAnsi="Times New Roman" w:cs="Times New Roman"/>
          <w:color w:val="242424"/>
          <w:sz w:val="24"/>
          <w:szCs w:val="24"/>
        </w:rPr>
        <w:t>testimony that conflicts with contrarian conspiracy theories</w:t>
      </w:r>
      <w:r w:rsidR="00DE1313">
        <w:rPr>
          <w:rFonts w:ascii="Times New Roman" w:eastAsia="Times New Roman" w:hAnsi="Times New Roman" w:cs="Times New Roman"/>
          <w:color w:val="242424"/>
          <w:sz w:val="24"/>
          <w:szCs w:val="24"/>
        </w:rPr>
        <w:t xml:space="preserve">. </w:t>
      </w:r>
      <w:r w:rsidR="086F6246" w:rsidRPr="086F6246">
        <w:rPr>
          <w:rFonts w:ascii="Times New Roman" w:eastAsia="Times New Roman" w:hAnsi="Times New Roman" w:cs="Times New Roman"/>
          <w:color w:val="242424"/>
          <w:sz w:val="24"/>
          <w:szCs w:val="24"/>
        </w:rPr>
        <w:t>This is because every popular contrarian conspiracy theory says that the relevant conspirators have tried to cover their tracks by misleading the investigators or bringing the investigators into the conspiracy (Keeley 1999: 121; Basham 2006: 95-6). I will discuss four arguments based on this consideration that might lead someone to doubt that we are</w:t>
      </w:r>
      <w:r w:rsidR="004B3246">
        <w:rPr>
          <w:rFonts w:ascii="Times New Roman" w:eastAsia="Times New Roman" w:hAnsi="Times New Roman" w:cs="Times New Roman"/>
          <w:color w:val="242424"/>
          <w:sz w:val="24"/>
          <w:szCs w:val="24"/>
        </w:rPr>
        <w:t xml:space="preserve"> often</w:t>
      </w:r>
      <w:r w:rsidR="086F6246" w:rsidRPr="086F6246">
        <w:rPr>
          <w:rFonts w:ascii="Times New Roman" w:eastAsia="Times New Roman" w:hAnsi="Times New Roman" w:cs="Times New Roman"/>
          <w:color w:val="242424"/>
          <w:sz w:val="24"/>
          <w:szCs w:val="24"/>
        </w:rPr>
        <w:t xml:space="preserve"> justified in believing testimony that conflicts with contrarian conspiracy theories. </w:t>
      </w:r>
    </w:p>
    <w:p w14:paraId="792238E4" w14:textId="095C04E7" w:rsidR="00A31B23" w:rsidRPr="002726BB"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color w:val="242424"/>
          <w:sz w:val="24"/>
          <w:szCs w:val="24"/>
        </w:rPr>
        <w:lastRenderedPageBreak/>
        <w:t xml:space="preserve">The first argument is based on the principle that we shouldn’t appeal to testimony from a source </w:t>
      </w:r>
      <w:r w:rsidR="00F87D56">
        <w:rPr>
          <w:rFonts w:ascii="Times New Roman" w:eastAsia="Times New Roman" w:hAnsi="Times New Roman" w:cs="Times New Roman"/>
          <w:color w:val="242424"/>
          <w:sz w:val="24"/>
          <w:szCs w:val="24"/>
        </w:rPr>
        <w:t xml:space="preserve">if </w:t>
      </w:r>
      <w:r w:rsidRPr="086F6246">
        <w:rPr>
          <w:rFonts w:ascii="Times New Roman" w:eastAsia="Times New Roman" w:hAnsi="Times New Roman" w:cs="Times New Roman"/>
          <w:color w:val="242424"/>
          <w:sz w:val="24"/>
          <w:szCs w:val="24"/>
        </w:rPr>
        <w:t xml:space="preserve">it’s logically consistent with our knowledge that this source is mistaken or lying. This principle is false because it entails too much skepticism. If the bare logical possibility that someone is mistaken or lying were reason enough not to believe their testimony, then we would never be justified in believing anyone’s testimony. It’s always logically possible that someone has made a mistake or lied. Even if our evidence is strongly against the idea that a trusted friend, family member, colleague, or doctor is mistaken or lying, this is still logically possible. </w:t>
      </w:r>
    </w:p>
    <w:p w14:paraId="30ED7F0F" w14:textId="5653FB51" w:rsidR="00A31B23" w:rsidRDefault="086F6246" w:rsidP="086F6246">
      <w:pPr>
        <w:spacing w:after="0" w:line="480" w:lineRule="auto"/>
        <w:ind w:firstLine="720"/>
        <w:rPr>
          <w:rFonts w:ascii="Times New Roman" w:eastAsia="Times New Roman" w:hAnsi="Times New Roman" w:cs="Times New Roman"/>
          <w:color w:val="242424"/>
          <w:sz w:val="24"/>
          <w:szCs w:val="24"/>
        </w:rPr>
      </w:pPr>
      <w:r w:rsidRPr="086F6246">
        <w:rPr>
          <w:rFonts w:ascii="Times New Roman" w:eastAsia="Times New Roman" w:hAnsi="Times New Roman" w:cs="Times New Roman"/>
          <w:color w:val="242424"/>
          <w:sz w:val="24"/>
          <w:szCs w:val="24"/>
        </w:rPr>
        <w:t>The second argument is based on the idea that there</w:t>
      </w:r>
      <w:r w:rsidR="00682728">
        <w:rPr>
          <w:rFonts w:ascii="Times New Roman" w:eastAsia="Times New Roman" w:hAnsi="Times New Roman" w:cs="Times New Roman"/>
          <w:color w:val="242424"/>
          <w:sz w:val="24"/>
          <w:szCs w:val="24"/>
        </w:rPr>
        <w:t xml:space="preserve"> is</w:t>
      </w:r>
      <w:r w:rsidRPr="086F6246">
        <w:rPr>
          <w:rFonts w:ascii="Times New Roman" w:eastAsia="Times New Roman" w:hAnsi="Times New Roman" w:cs="Times New Roman"/>
          <w:color w:val="242424"/>
          <w:sz w:val="24"/>
          <w:szCs w:val="24"/>
        </w:rPr>
        <w:t xml:space="preserve"> a sensitivity condition on knowledge. A good way of formulating the sensitivity condition is that, if </w:t>
      </w:r>
      <w:r w:rsidR="00424F91">
        <w:rPr>
          <w:rFonts w:ascii="Times New Roman" w:eastAsia="Times New Roman" w:hAnsi="Times New Roman" w:cs="Times New Roman"/>
          <w:color w:val="242424"/>
          <w:sz w:val="24"/>
          <w:szCs w:val="24"/>
        </w:rPr>
        <w:t>you know</w:t>
      </w:r>
      <w:r w:rsidRPr="086F6246">
        <w:rPr>
          <w:rFonts w:ascii="Times New Roman" w:eastAsia="Times New Roman" w:hAnsi="Times New Roman" w:cs="Times New Roman"/>
          <w:color w:val="242424"/>
          <w:sz w:val="24"/>
          <w:szCs w:val="24"/>
        </w:rPr>
        <w:t xml:space="preserve"> that </w:t>
      </w:r>
      <w:r w:rsidRPr="086F6246">
        <w:rPr>
          <w:rFonts w:ascii="Times New Roman" w:eastAsia="Times New Roman" w:hAnsi="Times New Roman" w:cs="Times New Roman"/>
          <w:i/>
          <w:iCs/>
          <w:color w:val="242424"/>
          <w:sz w:val="24"/>
          <w:szCs w:val="24"/>
        </w:rPr>
        <w:t>p</w:t>
      </w:r>
      <w:r w:rsidRPr="086F6246">
        <w:rPr>
          <w:rFonts w:ascii="Times New Roman" w:eastAsia="Times New Roman" w:hAnsi="Times New Roman" w:cs="Times New Roman"/>
          <w:color w:val="242424"/>
          <w:sz w:val="24"/>
          <w:szCs w:val="24"/>
        </w:rPr>
        <w:t xml:space="preserve"> based on evidence </w:t>
      </w:r>
      <w:r w:rsidRPr="086F6246">
        <w:rPr>
          <w:rFonts w:ascii="Times New Roman" w:eastAsia="Times New Roman" w:hAnsi="Times New Roman" w:cs="Times New Roman"/>
          <w:i/>
          <w:iCs/>
          <w:color w:val="242424"/>
          <w:sz w:val="24"/>
          <w:szCs w:val="24"/>
        </w:rPr>
        <w:t>e</w:t>
      </w:r>
      <w:r w:rsidRPr="086F6246">
        <w:rPr>
          <w:rFonts w:ascii="Times New Roman" w:eastAsia="Times New Roman" w:hAnsi="Times New Roman" w:cs="Times New Roman"/>
          <w:color w:val="242424"/>
          <w:sz w:val="24"/>
          <w:szCs w:val="24"/>
        </w:rPr>
        <w:t xml:space="preserve">, then if </w:t>
      </w:r>
      <w:r w:rsidRPr="086F6246">
        <w:rPr>
          <w:rFonts w:ascii="Times New Roman" w:eastAsia="Times New Roman" w:hAnsi="Times New Roman" w:cs="Times New Roman"/>
          <w:i/>
          <w:iCs/>
          <w:color w:val="242424"/>
          <w:sz w:val="24"/>
          <w:szCs w:val="24"/>
        </w:rPr>
        <w:t>p</w:t>
      </w:r>
      <w:r w:rsidRPr="086F6246">
        <w:rPr>
          <w:rFonts w:ascii="Times New Roman" w:eastAsia="Times New Roman" w:hAnsi="Times New Roman" w:cs="Times New Roman"/>
          <w:color w:val="242424"/>
          <w:sz w:val="24"/>
          <w:szCs w:val="24"/>
        </w:rPr>
        <w:t xml:space="preserve"> were false, </w:t>
      </w:r>
      <w:r w:rsidR="00424F91">
        <w:rPr>
          <w:rFonts w:ascii="Times New Roman" w:eastAsia="Times New Roman" w:hAnsi="Times New Roman" w:cs="Times New Roman"/>
          <w:color w:val="242424"/>
          <w:sz w:val="24"/>
          <w:szCs w:val="24"/>
        </w:rPr>
        <w:t xml:space="preserve">you </w:t>
      </w:r>
      <w:r w:rsidRPr="086F6246">
        <w:rPr>
          <w:rFonts w:ascii="Times New Roman" w:eastAsia="Times New Roman" w:hAnsi="Times New Roman" w:cs="Times New Roman"/>
          <w:color w:val="242424"/>
          <w:sz w:val="24"/>
          <w:szCs w:val="24"/>
        </w:rPr>
        <w:t xml:space="preserve">wouldn’t believe that </w:t>
      </w:r>
      <w:r w:rsidRPr="086F6246">
        <w:rPr>
          <w:rFonts w:ascii="Times New Roman" w:eastAsia="Times New Roman" w:hAnsi="Times New Roman" w:cs="Times New Roman"/>
          <w:i/>
          <w:iCs/>
          <w:color w:val="242424"/>
          <w:sz w:val="24"/>
          <w:szCs w:val="24"/>
        </w:rPr>
        <w:t>p</w:t>
      </w:r>
      <w:r w:rsidRPr="086F6246">
        <w:rPr>
          <w:rFonts w:ascii="Times New Roman" w:eastAsia="Times New Roman" w:hAnsi="Times New Roman" w:cs="Times New Roman"/>
          <w:color w:val="242424"/>
          <w:sz w:val="24"/>
          <w:szCs w:val="24"/>
        </w:rPr>
        <w:t xml:space="preserve"> based on </w:t>
      </w:r>
      <w:r w:rsidRPr="086F6246">
        <w:rPr>
          <w:rFonts w:ascii="Times New Roman" w:eastAsia="Times New Roman" w:hAnsi="Times New Roman" w:cs="Times New Roman"/>
          <w:i/>
          <w:iCs/>
          <w:color w:val="242424"/>
          <w:sz w:val="24"/>
          <w:szCs w:val="24"/>
        </w:rPr>
        <w:t>e</w:t>
      </w:r>
      <w:r w:rsidRPr="086F6246">
        <w:rPr>
          <w:rFonts w:ascii="Times New Roman" w:eastAsia="Times New Roman" w:hAnsi="Times New Roman" w:cs="Times New Roman"/>
          <w:color w:val="242424"/>
          <w:sz w:val="24"/>
          <w:szCs w:val="24"/>
        </w:rPr>
        <w:t xml:space="preserve"> (Ichikawa 2011: 302). A quick response is that knowledge doesn’t require satisfying the sensitivity condition (see Vogel 1987; Sosa 1999; Williamson 2000: 147-63). For example, I know that there</w:t>
      </w:r>
      <w:r w:rsidR="00682728">
        <w:rPr>
          <w:rFonts w:ascii="Times New Roman" w:eastAsia="Times New Roman" w:hAnsi="Times New Roman" w:cs="Times New Roman"/>
          <w:color w:val="242424"/>
          <w:sz w:val="24"/>
          <w:szCs w:val="24"/>
        </w:rPr>
        <w:t xml:space="preserve"> is</w:t>
      </w:r>
      <w:r w:rsidRPr="086F6246">
        <w:rPr>
          <w:rFonts w:ascii="Times New Roman" w:eastAsia="Times New Roman" w:hAnsi="Times New Roman" w:cs="Times New Roman"/>
          <w:color w:val="242424"/>
          <w:sz w:val="24"/>
          <w:szCs w:val="24"/>
        </w:rPr>
        <w:t xml:space="preserve"> no perfectly covered-up conspiracy to fool the public into believing that humans are the product of evolution or</w:t>
      </w:r>
      <w:r w:rsidR="009A4C1C">
        <w:rPr>
          <w:rFonts w:ascii="Times New Roman" w:eastAsia="Times New Roman" w:hAnsi="Times New Roman" w:cs="Times New Roman"/>
          <w:color w:val="242424"/>
          <w:sz w:val="24"/>
          <w:szCs w:val="24"/>
        </w:rPr>
        <w:t xml:space="preserve"> that</w:t>
      </w:r>
      <w:r w:rsidRPr="086F6246">
        <w:rPr>
          <w:rFonts w:ascii="Times New Roman" w:eastAsia="Times New Roman" w:hAnsi="Times New Roman" w:cs="Times New Roman"/>
          <w:color w:val="242424"/>
          <w:sz w:val="24"/>
          <w:szCs w:val="24"/>
        </w:rPr>
        <w:t xml:space="preserve"> Lincoln was a Republican. But if there were such conspiracies, I wouldn’t believe that the</w:t>
      </w:r>
      <w:r w:rsidR="009E3C42">
        <w:rPr>
          <w:rFonts w:ascii="Times New Roman" w:eastAsia="Times New Roman" w:hAnsi="Times New Roman" w:cs="Times New Roman"/>
          <w:color w:val="242424"/>
          <w:sz w:val="24"/>
          <w:szCs w:val="24"/>
        </w:rPr>
        <w:t xml:space="preserve">re are </w:t>
      </w:r>
      <w:r w:rsidRPr="086F6246">
        <w:rPr>
          <w:rFonts w:ascii="Times New Roman" w:eastAsia="Times New Roman" w:hAnsi="Times New Roman" w:cs="Times New Roman"/>
          <w:color w:val="242424"/>
          <w:sz w:val="24"/>
          <w:szCs w:val="24"/>
        </w:rPr>
        <w:t>(because</w:t>
      </w:r>
      <w:r w:rsidR="00CA5CBD">
        <w:rPr>
          <w:rFonts w:ascii="Times New Roman" w:eastAsia="Times New Roman" w:hAnsi="Times New Roman" w:cs="Times New Roman"/>
          <w:color w:val="242424"/>
          <w:sz w:val="24"/>
          <w:szCs w:val="24"/>
        </w:rPr>
        <w:t xml:space="preserve">, by hypothesis, the cover-ups would be </w:t>
      </w:r>
      <w:r w:rsidRPr="086F6246">
        <w:rPr>
          <w:rFonts w:ascii="Times New Roman" w:eastAsia="Times New Roman" w:hAnsi="Times New Roman" w:cs="Times New Roman"/>
          <w:color w:val="242424"/>
          <w:sz w:val="24"/>
          <w:szCs w:val="24"/>
        </w:rPr>
        <w:t>perfect). Therefore, I know that some theories are false even though the relevant beliefs don’t satisfy the sensitivity condition.</w:t>
      </w:r>
      <w:r w:rsidR="00B05088">
        <w:rPr>
          <w:rFonts w:ascii="Times New Roman" w:eastAsia="Times New Roman" w:hAnsi="Times New Roman" w:cs="Times New Roman"/>
          <w:color w:val="242424"/>
          <w:sz w:val="24"/>
          <w:szCs w:val="24"/>
        </w:rPr>
        <w:t xml:space="preserve"> </w:t>
      </w:r>
      <w:r w:rsidR="001E3219">
        <w:rPr>
          <w:rFonts w:ascii="Times New Roman" w:eastAsia="Times New Roman" w:hAnsi="Times New Roman" w:cs="Times New Roman"/>
          <w:color w:val="242424"/>
          <w:sz w:val="24"/>
          <w:szCs w:val="24"/>
        </w:rPr>
        <w:t>Or take a</w:t>
      </w:r>
      <w:r w:rsidR="00DF62D3">
        <w:rPr>
          <w:rFonts w:ascii="Times New Roman" w:eastAsia="Times New Roman" w:hAnsi="Times New Roman" w:cs="Times New Roman"/>
          <w:color w:val="242424"/>
          <w:sz w:val="24"/>
          <w:szCs w:val="24"/>
        </w:rPr>
        <w:t>n example that doesn’t mention conspiracies: I know that the money in my wallet isn’t counterfeit</w:t>
      </w:r>
      <w:r w:rsidR="00980FB9">
        <w:rPr>
          <w:rFonts w:ascii="Times New Roman" w:eastAsia="Times New Roman" w:hAnsi="Times New Roman" w:cs="Times New Roman"/>
          <w:color w:val="242424"/>
          <w:sz w:val="24"/>
          <w:szCs w:val="24"/>
        </w:rPr>
        <w:t xml:space="preserve"> even though, if it were counterfeit, I wouldn’t believe that </w:t>
      </w:r>
      <w:r w:rsidR="00C572B0">
        <w:rPr>
          <w:rFonts w:ascii="Times New Roman" w:eastAsia="Times New Roman" w:hAnsi="Times New Roman" w:cs="Times New Roman"/>
          <w:color w:val="242424"/>
          <w:sz w:val="24"/>
          <w:szCs w:val="24"/>
        </w:rPr>
        <w:t>it’s</w:t>
      </w:r>
      <w:r w:rsidR="00980FB9">
        <w:rPr>
          <w:rFonts w:ascii="Times New Roman" w:eastAsia="Times New Roman" w:hAnsi="Times New Roman" w:cs="Times New Roman"/>
          <w:color w:val="242424"/>
          <w:sz w:val="24"/>
          <w:szCs w:val="24"/>
        </w:rPr>
        <w:t xml:space="preserve"> counterfeit</w:t>
      </w:r>
      <w:r w:rsidR="00996016">
        <w:rPr>
          <w:rFonts w:ascii="Times New Roman" w:eastAsia="Times New Roman" w:hAnsi="Times New Roman" w:cs="Times New Roman"/>
          <w:color w:val="242424"/>
          <w:sz w:val="24"/>
          <w:szCs w:val="24"/>
        </w:rPr>
        <w:t>.</w:t>
      </w:r>
      <w:r w:rsidR="00DF62D3">
        <w:rPr>
          <w:rFonts w:ascii="Times New Roman" w:eastAsia="Times New Roman" w:hAnsi="Times New Roman" w:cs="Times New Roman"/>
          <w:color w:val="242424"/>
          <w:sz w:val="24"/>
          <w:szCs w:val="24"/>
        </w:rPr>
        <w:t xml:space="preserve"> </w:t>
      </w:r>
    </w:p>
    <w:p w14:paraId="0A856371" w14:textId="69B68438" w:rsidR="005172C5" w:rsidRPr="0082183F" w:rsidRDefault="005172C5" w:rsidP="00917662">
      <w:pPr>
        <w:spacing w:after="0" w:line="480" w:lineRule="auto"/>
        <w:ind w:firstLine="720"/>
        <w:rPr>
          <w:rFonts w:ascii="Times New Roman" w:eastAsia="Times New Roman" w:hAnsi="Times New Roman" w:cs="Times New Roman"/>
          <w:color w:val="242424"/>
          <w:sz w:val="24"/>
          <w:szCs w:val="24"/>
        </w:rPr>
      </w:pPr>
      <w:r w:rsidRPr="0082183F">
        <w:rPr>
          <w:rFonts w:ascii="Times New Roman" w:eastAsia="Times New Roman" w:hAnsi="Times New Roman" w:cs="Times New Roman"/>
          <w:color w:val="242424"/>
          <w:sz w:val="24"/>
          <w:szCs w:val="24"/>
        </w:rPr>
        <w:t>But, for the sake of argument, suppose knowledge does require satisfying the sensitivity condition. I assume this requirement is correct only if it can be combined with non-skep</w:t>
      </w:r>
      <w:r w:rsidR="00343C3D" w:rsidRPr="0082183F">
        <w:rPr>
          <w:rFonts w:ascii="Times New Roman" w:eastAsia="Times New Roman" w:hAnsi="Times New Roman" w:cs="Times New Roman"/>
          <w:color w:val="242424"/>
          <w:sz w:val="24"/>
          <w:szCs w:val="24"/>
        </w:rPr>
        <w:t>ticism, the</w:t>
      </w:r>
      <w:r w:rsidRPr="0082183F">
        <w:rPr>
          <w:rFonts w:ascii="Times New Roman" w:eastAsia="Times New Roman" w:hAnsi="Times New Roman" w:cs="Times New Roman"/>
          <w:color w:val="242424"/>
          <w:sz w:val="24"/>
          <w:szCs w:val="24"/>
        </w:rPr>
        <w:t xml:space="preserve"> </w:t>
      </w:r>
      <w:r w:rsidR="00343C3D" w:rsidRPr="0082183F">
        <w:rPr>
          <w:rFonts w:ascii="Times New Roman" w:eastAsia="Times New Roman" w:hAnsi="Times New Roman" w:cs="Times New Roman"/>
          <w:color w:val="242424"/>
          <w:sz w:val="24"/>
          <w:szCs w:val="24"/>
        </w:rPr>
        <w:t>view that</w:t>
      </w:r>
      <w:r w:rsidRPr="0082183F">
        <w:rPr>
          <w:rFonts w:ascii="Times New Roman" w:eastAsia="Times New Roman" w:hAnsi="Times New Roman" w:cs="Times New Roman"/>
          <w:color w:val="242424"/>
          <w:sz w:val="24"/>
          <w:szCs w:val="24"/>
        </w:rPr>
        <w:t xml:space="preserve"> we know a lot about the world. If we combine sensitivity with non-skepticism, then it turns out that I know I have hands (by non-skepticism) but I don’t know I’m not a disembodied brain in a vat being deceived by an evil scientist (by sensitivity) (Nozick 1981: 204-11). Granted, </w:t>
      </w:r>
      <w:r w:rsidRPr="0082183F">
        <w:rPr>
          <w:rFonts w:ascii="Times New Roman" w:eastAsia="Times New Roman" w:hAnsi="Times New Roman" w:cs="Times New Roman"/>
          <w:color w:val="242424"/>
          <w:sz w:val="24"/>
          <w:szCs w:val="24"/>
        </w:rPr>
        <w:lastRenderedPageBreak/>
        <w:t xml:space="preserve">it seems implausible that I know I have hands but I don’t know I’m not a handless brain in a vat, but let that pass (DeRose 1995: 28). The result is that we don’t know that skeptical hypotheses are false but, given the knowledge we do have, skeptical hypotheses are irrelevant for all practical purposes. </w:t>
      </w:r>
      <w:r w:rsidR="00DA0684">
        <w:rPr>
          <w:rFonts w:ascii="Times New Roman" w:eastAsia="Times New Roman" w:hAnsi="Times New Roman" w:cs="Times New Roman"/>
          <w:color w:val="242424"/>
          <w:sz w:val="24"/>
          <w:szCs w:val="24"/>
        </w:rPr>
        <w:t>But i</w:t>
      </w:r>
      <w:r w:rsidR="0078091F" w:rsidRPr="0082183F">
        <w:rPr>
          <w:rFonts w:ascii="Times New Roman" w:eastAsia="Times New Roman" w:hAnsi="Times New Roman" w:cs="Times New Roman"/>
          <w:color w:val="242424"/>
          <w:sz w:val="24"/>
          <w:szCs w:val="24"/>
        </w:rPr>
        <w:t>f the only worry</w:t>
      </w:r>
      <w:r w:rsidR="00946175" w:rsidRPr="0082183F">
        <w:rPr>
          <w:rFonts w:ascii="Times New Roman" w:eastAsia="Times New Roman" w:hAnsi="Times New Roman" w:cs="Times New Roman"/>
          <w:color w:val="242424"/>
          <w:sz w:val="24"/>
          <w:szCs w:val="24"/>
        </w:rPr>
        <w:t xml:space="preserve"> </w:t>
      </w:r>
      <w:r w:rsidR="0078091F" w:rsidRPr="0082183F">
        <w:rPr>
          <w:rFonts w:ascii="Times New Roman" w:eastAsia="Times New Roman" w:hAnsi="Times New Roman" w:cs="Times New Roman"/>
          <w:color w:val="242424"/>
          <w:sz w:val="24"/>
          <w:szCs w:val="24"/>
        </w:rPr>
        <w:t xml:space="preserve">about </w:t>
      </w:r>
      <w:r w:rsidR="00A11DB8" w:rsidRPr="0082183F">
        <w:rPr>
          <w:rFonts w:ascii="Times New Roman" w:eastAsia="Times New Roman" w:hAnsi="Times New Roman" w:cs="Times New Roman"/>
          <w:color w:val="242424"/>
          <w:sz w:val="24"/>
          <w:szCs w:val="24"/>
        </w:rPr>
        <w:t>some</w:t>
      </w:r>
      <w:r w:rsidR="0078091F" w:rsidRPr="0082183F">
        <w:rPr>
          <w:rFonts w:ascii="Times New Roman" w:eastAsia="Times New Roman" w:hAnsi="Times New Roman" w:cs="Times New Roman"/>
          <w:color w:val="242424"/>
          <w:sz w:val="24"/>
          <w:szCs w:val="24"/>
        </w:rPr>
        <w:t xml:space="preserve"> contrarian conspiracy theory is that </w:t>
      </w:r>
      <w:r w:rsidR="00EE23B0" w:rsidRPr="0082183F">
        <w:rPr>
          <w:rFonts w:ascii="Times New Roman" w:eastAsia="Times New Roman" w:hAnsi="Times New Roman" w:cs="Times New Roman"/>
          <w:color w:val="242424"/>
          <w:sz w:val="24"/>
          <w:szCs w:val="24"/>
        </w:rPr>
        <w:t>rejecting it flouts the sensitivity condition, then our interlocutor must give it</w:t>
      </w:r>
      <w:r w:rsidR="00FC312C" w:rsidRPr="0082183F">
        <w:rPr>
          <w:rFonts w:ascii="Times New Roman" w:eastAsia="Times New Roman" w:hAnsi="Times New Roman" w:cs="Times New Roman"/>
          <w:color w:val="242424"/>
          <w:sz w:val="24"/>
          <w:szCs w:val="24"/>
        </w:rPr>
        <w:t xml:space="preserve"> </w:t>
      </w:r>
      <w:r w:rsidRPr="0082183F">
        <w:rPr>
          <w:rFonts w:ascii="Times New Roman" w:eastAsia="Times New Roman" w:hAnsi="Times New Roman" w:cs="Times New Roman"/>
          <w:color w:val="242424"/>
          <w:sz w:val="24"/>
          <w:szCs w:val="24"/>
        </w:rPr>
        <w:t>the same treatment as skeptical hypotheses. Otherwise, we will have no historical or scientific knowledge because it’s always possible to posit some perfectly covered-up conspiracy</w:t>
      </w:r>
      <w:r w:rsidR="003828E8">
        <w:rPr>
          <w:rFonts w:ascii="Times New Roman" w:eastAsia="Times New Roman" w:hAnsi="Times New Roman" w:cs="Times New Roman"/>
          <w:color w:val="242424"/>
          <w:sz w:val="24"/>
          <w:szCs w:val="24"/>
        </w:rPr>
        <w:t xml:space="preserve"> among </w:t>
      </w:r>
      <w:r w:rsidR="001E3287">
        <w:rPr>
          <w:rFonts w:ascii="Times New Roman" w:eastAsia="Times New Roman" w:hAnsi="Times New Roman" w:cs="Times New Roman"/>
          <w:color w:val="242424"/>
          <w:sz w:val="24"/>
          <w:szCs w:val="24"/>
        </w:rPr>
        <w:t xml:space="preserve">historians or scientists to deceive the public. </w:t>
      </w:r>
      <w:r w:rsidRPr="0082183F">
        <w:rPr>
          <w:rFonts w:ascii="Times New Roman" w:eastAsia="Times New Roman" w:hAnsi="Times New Roman" w:cs="Times New Roman"/>
          <w:color w:val="242424"/>
          <w:sz w:val="24"/>
          <w:szCs w:val="24"/>
        </w:rPr>
        <w:t xml:space="preserve">The result is that we don’t know that </w:t>
      </w:r>
      <w:r w:rsidR="000E2BEC" w:rsidRPr="0082183F">
        <w:rPr>
          <w:rFonts w:ascii="Times New Roman" w:eastAsia="Times New Roman" w:hAnsi="Times New Roman" w:cs="Times New Roman"/>
          <w:color w:val="242424"/>
          <w:sz w:val="24"/>
          <w:szCs w:val="24"/>
        </w:rPr>
        <w:t xml:space="preserve">such </w:t>
      </w:r>
      <w:r w:rsidRPr="0082183F">
        <w:rPr>
          <w:rFonts w:ascii="Times New Roman" w:eastAsia="Times New Roman" w:hAnsi="Times New Roman" w:cs="Times New Roman"/>
          <w:color w:val="242424"/>
          <w:sz w:val="24"/>
          <w:szCs w:val="24"/>
        </w:rPr>
        <w:t>contrarian conspiracy theor</w:t>
      </w:r>
      <w:r w:rsidR="000E2BEC" w:rsidRPr="0082183F">
        <w:rPr>
          <w:rFonts w:ascii="Times New Roman" w:eastAsia="Times New Roman" w:hAnsi="Times New Roman" w:cs="Times New Roman"/>
          <w:color w:val="242424"/>
          <w:sz w:val="24"/>
          <w:szCs w:val="24"/>
        </w:rPr>
        <w:t>ies are</w:t>
      </w:r>
      <w:r w:rsidRPr="0082183F">
        <w:rPr>
          <w:rFonts w:ascii="Times New Roman" w:eastAsia="Times New Roman" w:hAnsi="Times New Roman" w:cs="Times New Roman"/>
          <w:color w:val="242424"/>
          <w:sz w:val="24"/>
          <w:szCs w:val="24"/>
        </w:rPr>
        <w:t xml:space="preserve"> false but</w:t>
      </w:r>
      <w:r w:rsidR="00874509" w:rsidRPr="0082183F">
        <w:rPr>
          <w:rFonts w:ascii="Times New Roman" w:eastAsia="Times New Roman" w:hAnsi="Times New Roman" w:cs="Times New Roman"/>
          <w:color w:val="242424"/>
          <w:sz w:val="24"/>
          <w:szCs w:val="24"/>
        </w:rPr>
        <w:t xml:space="preserve"> they are</w:t>
      </w:r>
      <w:r w:rsidRPr="0082183F">
        <w:rPr>
          <w:rFonts w:ascii="Times New Roman" w:eastAsia="Times New Roman" w:hAnsi="Times New Roman" w:cs="Times New Roman"/>
          <w:color w:val="242424"/>
          <w:sz w:val="24"/>
          <w:szCs w:val="24"/>
        </w:rPr>
        <w:t xml:space="preserve"> irrelevant for all practical purposes. This is, at best, a Pyrrhic victory for contrarian conspiracy theorist</w:t>
      </w:r>
      <w:r w:rsidR="008B773E" w:rsidRPr="0082183F">
        <w:rPr>
          <w:rFonts w:ascii="Times New Roman" w:eastAsia="Times New Roman" w:hAnsi="Times New Roman" w:cs="Times New Roman"/>
          <w:color w:val="242424"/>
          <w:sz w:val="24"/>
          <w:szCs w:val="24"/>
        </w:rPr>
        <w:t>s</w:t>
      </w:r>
      <w:r w:rsidRPr="0082183F">
        <w:rPr>
          <w:rFonts w:ascii="Times New Roman" w:eastAsia="Times New Roman" w:hAnsi="Times New Roman" w:cs="Times New Roman"/>
          <w:color w:val="242424"/>
          <w:sz w:val="24"/>
          <w:szCs w:val="24"/>
        </w:rPr>
        <w:t xml:space="preserve"> because</w:t>
      </w:r>
      <w:r w:rsidR="00DE7BD1" w:rsidRPr="0082183F">
        <w:rPr>
          <w:rFonts w:ascii="Times New Roman" w:eastAsia="Times New Roman" w:hAnsi="Times New Roman" w:cs="Times New Roman"/>
          <w:color w:val="242424"/>
          <w:sz w:val="24"/>
          <w:szCs w:val="24"/>
        </w:rPr>
        <w:t>, absent</w:t>
      </w:r>
      <w:r w:rsidR="00602FE8" w:rsidRPr="0082183F">
        <w:rPr>
          <w:rFonts w:ascii="Times New Roman" w:eastAsia="Times New Roman" w:hAnsi="Times New Roman" w:cs="Times New Roman"/>
          <w:color w:val="242424"/>
          <w:sz w:val="24"/>
          <w:szCs w:val="24"/>
        </w:rPr>
        <w:t xml:space="preserve"> compelling</w:t>
      </w:r>
      <w:r w:rsidR="00DE7BD1" w:rsidRPr="0082183F">
        <w:rPr>
          <w:rFonts w:ascii="Times New Roman" w:eastAsia="Times New Roman" w:hAnsi="Times New Roman" w:cs="Times New Roman"/>
          <w:color w:val="242424"/>
          <w:sz w:val="24"/>
          <w:szCs w:val="24"/>
        </w:rPr>
        <w:t xml:space="preserve"> evidence,</w:t>
      </w:r>
      <w:r w:rsidRPr="0082183F">
        <w:rPr>
          <w:rFonts w:ascii="Times New Roman" w:eastAsia="Times New Roman" w:hAnsi="Times New Roman" w:cs="Times New Roman"/>
          <w:color w:val="242424"/>
          <w:sz w:val="24"/>
          <w:szCs w:val="24"/>
        </w:rPr>
        <w:t xml:space="preserve"> their theories </w:t>
      </w:r>
      <w:r w:rsidR="0058761F">
        <w:rPr>
          <w:rFonts w:ascii="Times New Roman" w:eastAsia="Times New Roman" w:hAnsi="Times New Roman" w:cs="Times New Roman"/>
          <w:color w:val="242424"/>
          <w:sz w:val="24"/>
          <w:szCs w:val="24"/>
        </w:rPr>
        <w:t>end up being</w:t>
      </w:r>
      <w:r w:rsidRPr="0082183F">
        <w:rPr>
          <w:rFonts w:ascii="Times New Roman" w:eastAsia="Times New Roman" w:hAnsi="Times New Roman" w:cs="Times New Roman"/>
          <w:color w:val="242424"/>
          <w:sz w:val="24"/>
          <w:szCs w:val="24"/>
        </w:rPr>
        <w:t xml:space="preserve"> no more relevant to everyday life than skeptical hypothes</w:t>
      </w:r>
      <w:r w:rsidR="008C4DAA" w:rsidRPr="0082183F">
        <w:rPr>
          <w:rFonts w:ascii="Times New Roman" w:eastAsia="Times New Roman" w:hAnsi="Times New Roman" w:cs="Times New Roman"/>
          <w:color w:val="242424"/>
          <w:sz w:val="24"/>
          <w:szCs w:val="24"/>
        </w:rPr>
        <w:t>es</w:t>
      </w:r>
      <w:r w:rsidRPr="0082183F">
        <w:rPr>
          <w:rFonts w:ascii="Times New Roman" w:eastAsia="Times New Roman" w:hAnsi="Times New Roman" w:cs="Times New Roman"/>
          <w:color w:val="242424"/>
          <w:sz w:val="24"/>
          <w:szCs w:val="24"/>
        </w:rPr>
        <w:t xml:space="preserve"> </w:t>
      </w:r>
      <w:r w:rsidR="00D71576" w:rsidRPr="0082183F">
        <w:rPr>
          <w:rFonts w:ascii="Times New Roman" w:eastAsia="Times New Roman" w:hAnsi="Times New Roman" w:cs="Times New Roman"/>
          <w:color w:val="242424"/>
          <w:sz w:val="24"/>
          <w:szCs w:val="24"/>
        </w:rPr>
        <w:t>about brains in vats.</w:t>
      </w:r>
    </w:p>
    <w:p w14:paraId="3E14A440" w14:textId="048A53A8" w:rsidR="00C63E4B" w:rsidRDefault="086F6246" w:rsidP="00917662">
      <w:pPr>
        <w:spacing w:after="0" w:line="480" w:lineRule="auto"/>
        <w:ind w:firstLine="720"/>
        <w:rPr>
          <w:rFonts w:ascii="Times New Roman" w:eastAsia="Times New Roman" w:hAnsi="Times New Roman" w:cs="Times New Roman"/>
          <w:color w:val="242424"/>
          <w:sz w:val="24"/>
          <w:szCs w:val="24"/>
        </w:rPr>
      </w:pPr>
      <w:r w:rsidRPr="086F6246">
        <w:rPr>
          <w:rFonts w:ascii="Times New Roman" w:eastAsia="Times New Roman" w:hAnsi="Times New Roman" w:cs="Times New Roman"/>
          <w:color w:val="242424"/>
          <w:sz w:val="24"/>
          <w:szCs w:val="24"/>
        </w:rPr>
        <w:t>The third argument is based on the idea that ther</w:t>
      </w:r>
      <w:r w:rsidR="00682728">
        <w:rPr>
          <w:rFonts w:ascii="Times New Roman" w:eastAsia="Times New Roman" w:hAnsi="Times New Roman" w:cs="Times New Roman"/>
          <w:color w:val="242424"/>
          <w:sz w:val="24"/>
          <w:szCs w:val="24"/>
        </w:rPr>
        <w:t>e is</w:t>
      </w:r>
      <w:r w:rsidRPr="086F6246">
        <w:rPr>
          <w:rFonts w:ascii="Times New Roman" w:eastAsia="Times New Roman" w:hAnsi="Times New Roman" w:cs="Times New Roman"/>
          <w:color w:val="242424"/>
          <w:sz w:val="24"/>
          <w:szCs w:val="24"/>
        </w:rPr>
        <w:t xml:space="preserve"> a safety condition on knowledge. There are different formulations of the safety condition (see Rabinowitz n.d.). But I will work with this one: </w:t>
      </w:r>
      <w:r w:rsidR="00016CBC">
        <w:rPr>
          <w:rFonts w:ascii="Times New Roman" w:eastAsia="Times New Roman" w:hAnsi="Times New Roman" w:cs="Times New Roman"/>
          <w:color w:val="242424"/>
          <w:sz w:val="24"/>
          <w:szCs w:val="24"/>
        </w:rPr>
        <w:t>You know</w:t>
      </w:r>
      <w:r w:rsidRPr="086F6246">
        <w:rPr>
          <w:rFonts w:ascii="Times New Roman" w:eastAsia="Times New Roman" w:hAnsi="Times New Roman" w:cs="Times New Roman"/>
          <w:color w:val="242424"/>
          <w:sz w:val="24"/>
          <w:szCs w:val="24"/>
        </w:rPr>
        <w:t xml:space="preserve"> that </w:t>
      </w:r>
      <w:r w:rsidRPr="086F6246">
        <w:rPr>
          <w:rFonts w:ascii="Times New Roman" w:eastAsia="Times New Roman" w:hAnsi="Times New Roman" w:cs="Times New Roman"/>
          <w:i/>
          <w:iCs/>
          <w:color w:val="242424"/>
          <w:sz w:val="24"/>
          <w:szCs w:val="24"/>
        </w:rPr>
        <w:t>p</w:t>
      </w:r>
      <w:r w:rsidRPr="086F6246">
        <w:rPr>
          <w:rFonts w:ascii="Times New Roman" w:eastAsia="Times New Roman" w:hAnsi="Times New Roman" w:cs="Times New Roman"/>
          <w:color w:val="242424"/>
          <w:sz w:val="24"/>
          <w:szCs w:val="24"/>
        </w:rPr>
        <w:t xml:space="preserve"> only if</w:t>
      </w:r>
      <w:r w:rsidR="00016CBC">
        <w:rPr>
          <w:rFonts w:ascii="Times New Roman" w:eastAsia="Times New Roman" w:hAnsi="Times New Roman" w:cs="Times New Roman"/>
          <w:color w:val="242424"/>
          <w:sz w:val="24"/>
          <w:szCs w:val="24"/>
        </w:rPr>
        <w:t xml:space="preserve"> your</w:t>
      </w:r>
      <w:r w:rsidRPr="086F6246">
        <w:rPr>
          <w:rFonts w:ascii="Times New Roman" w:eastAsia="Times New Roman" w:hAnsi="Times New Roman" w:cs="Times New Roman"/>
          <w:color w:val="242424"/>
          <w:sz w:val="24"/>
          <w:szCs w:val="24"/>
        </w:rPr>
        <w:t xml:space="preserve"> belief that </w:t>
      </w:r>
      <w:r w:rsidRPr="086F6246">
        <w:rPr>
          <w:rFonts w:ascii="Times New Roman" w:eastAsia="Times New Roman" w:hAnsi="Times New Roman" w:cs="Times New Roman"/>
          <w:i/>
          <w:iCs/>
          <w:color w:val="242424"/>
          <w:sz w:val="24"/>
          <w:szCs w:val="24"/>
        </w:rPr>
        <w:t>p</w:t>
      </w:r>
      <w:r w:rsidRPr="086F6246">
        <w:rPr>
          <w:rFonts w:ascii="Times New Roman" w:eastAsia="Times New Roman" w:hAnsi="Times New Roman" w:cs="Times New Roman"/>
          <w:color w:val="242424"/>
          <w:sz w:val="24"/>
          <w:szCs w:val="24"/>
        </w:rPr>
        <w:t xml:space="preserve"> couldn’t easily </w:t>
      </w:r>
      <w:r w:rsidR="000F44D3">
        <w:rPr>
          <w:rFonts w:ascii="Times New Roman" w:eastAsia="Times New Roman" w:hAnsi="Times New Roman" w:cs="Times New Roman"/>
          <w:color w:val="242424"/>
          <w:sz w:val="24"/>
          <w:szCs w:val="24"/>
        </w:rPr>
        <w:t>have been</w:t>
      </w:r>
      <w:r w:rsidRPr="086F6246">
        <w:rPr>
          <w:rFonts w:ascii="Times New Roman" w:eastAsia="Times New Roman" w:hAnsi="Times New Roman" w:cs="Times New Roman"/>
          <w:color w:val="242424"/>
          <w:sz w:val="24"/>
          <w:szCs w:val="24"/>
        </w:rPr>
        <w:t xml:space="preserve"> false in a similar case (Williamson 2000: 147). </w:t>
      </w:r>
      <w:r w:rsidR="007B42C7">
        <w:rPr>
          <w:rFonts w:ascii="Times New Roman" w:eastAsia="Times New Roman" w:hAnsi="Times New Roman" w:cs="Times New Roman"/>
          <w:color w:val="242424"/>
          <w:sz w:val="24"/>
          <w:szCs w:val="24"/>
        </w:rPr>
        <w:t xml:space="preserve">For example, </w:t>
      </w:r>
      <w:r w:rsidR="00154818">
        <w:rPr>
          <w:rFonts w:ascii="Times New Roman" w:eastAsia="Times New Roman" w:hAnsi="Times New Roman" w:cs="Times New Roman"/>
          <w:color w:val="242424"/>
          <w:sz w:val="24"/>
          <w:szCs w:val="24"/>
        </w:rPr>
        <w:t xml:space="preserve">normally, </w:t>
      </w:r>
      <w:r w:rsidR="007B42C7">
        <w:rPr>
          <w:rFonts w:ascii="Times New Roman" w:eastAsia="Times New Roman" w:hAnsi="Times New Roman" w:cs="Times New Roman"/>
          <w:color w:val="242424"/>
          <w:sz w:val="24"/>
          <w:szCs w:val="24"/>
        </w:rPr>
        <w:t xml:space="preserve">if </w:t>
      </w:r>
      <w:r w:rsidR="00154818">
        <w:rPr>
          <w:rFonts w:ascii="Times New Roman" w:eastAsia="Times New Roman" w:hAnsi="Times New Roman" w:cs="Times New Roman"/>
          <w:color w:val="242424"/>
          <w:sz w:val="24"/>
          <w:szCs w:val="24"/>
        </w:rPr>
        <w:t>a person</w:t>
      </w:r>
      <w:r w:rsidR="007B42C7">
        <w:rPr>
          <w:rFonts w:ascii="Times New Roman" w:eastAsia="Times New Roman" w:hAnsi="Times New Roman" w:cs="Times New Roman"/>
          <w:color w:val="242424"/>
          <w:sz w:val="24"/>
          <w:szCs w:val="24"/>
        </w:rPr>
        <w:t xml:space="preserve"> believe</w:t>
      </w:r>
      <w:r w:rsidR="003973A1">
        <w:rPr>
          <w:rFonts w:ascii="Times New Roman" w:eastAsia="Times New Roman" w:hAnsi="Times New Roman" w:cs="Times New Roman"/>
          <w:color w:val="242424"/>
          <w:sz w:val="24"/>
          <w:szCs w:val="24"/>
        </w:rPr>
        <w:t>s</w:t>
      </w:r>
      <w:r w:rsidR="007B42C7">
        <w:rPr>
          <w:rFonts w:ascii="Times New Roman" w:eastAsia="Times New Roman" w:hAnsi="Times New Roman" w:cs="Times New Roman"/>
          <w:color w:val="242424"/>
          <w:sz w:val="24"/>
          <w:szCs w:val="24"/>
        </w:rPr>
        <w:t xml:space="preserve"> that </w:t>
      </w:r>
      <w:r w:rsidR="006E16F9">
        <w:rPr>
          <w:rFonts w:ascii="Times New Roman" w:eastAsia="Times New Roman" w:hAnsi="Times New Roman" w:cs="Times New Roman"/>
          <w:color w:val="242424"/>
          <w:sz w:val="24"/>
          <w:szCs w:val="24"/>
        </w:rPr>
        <w:t>a</w:t>
      </w:r>
      <w:r w:rsidR="00505C62">
        <w:rPr>
          <w:rFonts w:ascii="Times New Roman" w:eastAsia="Times New Roman" w:hAnsi="Times New Roman" w:cs="Times New Roman"/>
          <w:color w:val="242424"/>
          <w:sz w:val="24"/>
          <w:szCs w:val="24"/>
        </w:rPr>
        <w:t xml:space="preserve"> traffic light is red</w:t>
      </w:r>
      <w:r w:rsidR="00080305">
        <w:rPr>
          <w:rFonts w:ascii="Times New Roman" w:eastAsia="Times New Roman" w:hAnsi="Times New Roman" w:cs="Times New Roman"/>
          <w:color w:val="242424"/>
          <w:sz w:val="24"/>
          <w:szCs w:val="24"/>
        </w:rPr>
        <w:t>,</w:t>
      </w:r>
      <w:r w:rsidR="007B42C7">
        <w:rPr>
          <w:rFonts w:ascii="Times New Roman" w:eastAsia="Times New Roman" w:hAnsi="Times New Roman" w:cs="Times New Roman"/>
          <w:color w:val="242424"/>
          <w:sz w:val="24"/>
          <w:szCs w:val="24"/>
        </w:rPr>
        <w:t xml:space="preserve"> based on </w:t>
      </w:r>
      <w:r w:rsidR="009337C1">
        <w:rPr>
          <w:rFonts w:ascii="Times New Roman" w:eastAsia="Times New Roman" w:hAnsi="Times New Roman" w:cs="Times New Roman"/>
          <w:color w:val="242424"/>
          <w:sz w:val="24"/>
          <w:szCs w:val="24"/>
        </w:rPr>
        <w:t>looking at</w:t>
      </w:r>
      <w:r w:rsidR="00B628BD">
        <w:rPr>
          <w:rFonts w:ascii="Times New Roman" w:eastAsia="Times New Roman" w:hAnsi="Times New Roman" w:cs="Times New Roman"/>
          <w:color w:val="242424"/>
          <w:sz w:val="24"/>
          <w:szCs w:val="24"/>
        </w:rPr>
        <w:t xml:space="preserve"> it </w:t>
      </w:r>
      <w:r w:rsidR="00801635">
        <w:rPr>
          <w:rFonts w:ascii="Times New Roman" w:eastAsia="Times New Roman" w:hAnsi="Times New Roman" w:cs="Times New Roman"/>
          <w:color w:val="242424"/>
          <w:sz w:val="24"/>
          <w:szCs w:val="24"/>
        </w:rPr>
        <w:t>(</w:t>
      </w:r>
      <w:r w:rsidR="00B170F2">
        <w:rPr>
          <w:rFonts w:ascii="Times New Roman" w:eastAsia="Times New Roman" w:hAnsi="Times New Roman" w:cs="Times New Roman"/>
          <w:color w:val="242424"/>
          <w:sz w:val="24"/>
          <w:szCs w:val="24"/>
        </w:rPr>
        <w:t xml:space="preserve">while </w:t>
      </w:r>
      <w:r w:rsidR="00B628BD">
        <w:rPr>
          <w:rFonts w:ascii="Times New Roman" w:eastAsia="Times New Roman" w:hAnsi="Times New Roman" w:cs="Times New Roman"/>
          <w:color w:val="242424"/>
          <w:sz w:val="24"/>
          <w:szCs w:val="24"/>
        </w:rPr>
        <w:t>in good lighting</w:t>
      </w:r>
      <w:r w:rsidR="00801635">
        <w:rPr>
          <w:rFonts w:ascii="Times New Roman" w:eastAsia="Times New Roman" w:hAnsi="Times New Roman" w:cs="Times New Roman"/>
          <w:color w:val="242424"/>
          <w:sz w:val="24"/>
          <w:szCs w:val="24"/>
        </w:rPr>
        <w:t xml:space="preserve">, </w:t>
      </w:r>
      <w:r w:rsidR="002C6479">
        <w:rPr>
          <w:rFonts w:ascii="Times New Roman" w:eastAsia="Times New Roman" w:hAnsi="Times New Roman" w:cs="Times New Roman"/>
          <w:color w:val="242424"/>
          <w:sz w:val="24"/>
          <w:szCs w:val="24"/>
        </w:rPr>
        <w:t xml:space="preserve">being </w:t>
      </w:r>
      <w:r w:rsidR="00B170F2">
        <w:rPr>
          <w:rFonts w:ascii="Times New Roman" w:eastAsia="Times New Roman" w:hAnsi="Times New Roman" w:cs="Times New Roman"/>
          <w:color w:val="242424"/>
          <w:sz w:val="24"/>
          <w:szCs w:val="24"/>
        </w:rPr>
        <w:t xml:space="preserve">of sound mind, </w:t>
      </w:r>
      <w:r w:rsidR="0088050E">
        <w:rPr>
          <w:rFonts w:ascii="Times New Roman" w:eastAsia="Times New Roman" w:hAnsi="Times New Roman" w:cs="Times New Roman"/>
          <w:color w:val="242424"/>
          <w:sz w:val="24"/>
          <w:szCs w:val="24"/>
        </w:rPr>
        <w:t>and so on</w:t>
      </w:r>
      <w:r w:rsidR="00801635">
        <w:rPr>
          <w:rFonts w:ascii="Times New Roman" w:eastAsia="Times New Roman" w:hAnsi="Times New Roman" w:cs="Times New Roman"/>
          <w:color w:val="242424"/>
          <w:sz w:val="24"/>
          <w:szCs w:val="24"/>
        </w:rPr>
        <w:t>)</w:t>
      </w:r>
      <w:r w:rsidR="00B628BD">
        <w:rPr>
          <w:rFonts w:ascii="Times New Roman" w:eastAsia="Times New Roman" w:hAnsi="Times New Roman" w:cs="Times New Roman"/>
          <w:color w:val="242424"/>
          <w:sz w:val="24"/>
          <w:szCs w:val="24"/>
        </w:rPr>
        <w:t xml:space="preserve">, then </w:t>
      </w:r>
      <w:r w:rsidR="003973A1">
        <w:rPr>
          <w:rFonts w:ascii="Times New Roman" w:eastAsia="Times New Roman" w:hAnsi="Times New Roman" w:cs="Times New Roman"/>
          <w:color w:val="242424"/>
          <w:sz w:val="24"/>
          <w:szCs w:val="24"/>
        </w:rPr>
        <w:t>their</w:t>
      </w:r>
      <w:r w:rsidR="00B628BD">
        <w:rPr>
          <w:rFonts w:ascii="Times New Roman" w:eastAsia="Times New Roman" w:hAnsi="Times New Roman" w:cs="Times New Roman"/>
          <w:color w:val="242424"/>
          <w:sz w:val="24"/>
          <w:szCs w:val="24"/>
        </w:rPr>
        <w:t xml:space="preserve"> belief </w:t>
      </w:r>
      <w:r w:rsidR="00D414A0">
        <w:rPr>
          <w:rFonts w:ascii="Times New Roman" w:eastAsia="Times New Roman" w:hAnsi="Times New Roman" w:cs="Times New Roman"/>
          <w:color w:val="242424"/>
          <w:sz w:val="24"/>
          <w:szCs w:val="24"/>
        </w:rPr>
        <w:t>couldn’t easily have been false in a similar case</w:t>
      </w:r>
      <w:r w:rsidR="00F9237A">
        <w:rPr>
          <w:rFonts w:ascii="Times New Roman" w:eastAsia="Times New Roman" w:hAnsi="Times New Roman" w:cs="Times New Roman"/>
          <w:color w:val="242424"/>
          <w:sz w:val="24"/>
          <w:szCs w:val="24"/>
        </w:rPr>
        <w:t xml:space="preserve">. That is, in this situation, </w:t>
      </w:r>
      <w:r w:rsidR="008F1157">
        <w:rPr>
          <w:rFonts w:ascii="Times New Roman" w:eastAsia="Times New Roman" w:hAnsi="Times New Roman" w:cs="Times New Roman"/>
          <w:color w:val="242424"/>
          <w:sz w:val="24"/>
          <w:szCs w:val="24"/>
        </w:rPr>
        <w:t xml:space="preserve">it couldn’t easily </w:t>
      </w:r>
      <w:r w:rsidR="001B13CB">
        <w:rPr>
          <w:rFonts w:ascii="Times New Roman" w:eastAsia="Times New Roman" w:hAnsi="Times New Roman" w:cs="Times New Roman"/>
          <w:color w:val="242424"/>
          <w:sz w:val="24"/>
          <w:szCs w:val="24"/>
        </w:rPr>
        <w:t>have been</w:t>
      </w:r>
      <w:r w:rsidR="008F1157">
        <w:rPr>
          <w:rFonts w:ascii="Times New Roman" w:eastAsia="Times New Roman" w:hAnsi="Times New Roman" w:cs="Times New Roman"/>
          <w:color w:val="242424"/>
          <w:sz w:val="24"/>
          <w:szCs w:val="24"/>
        </w:rPr>
        <w:t xml:space="preserve"> the cas</w:t>
      </w:r>
      <w:r w:rsidR="00642434">
        <w:rPr>
          <w:rFonts w:ascii="Times New Roman" w:eastAsia="Times New Roman" w:hAnsi="Times New Roman" w:cs="Times New Roman"/>
          <w:color w:val="242424"/>
          <w:sz w:val="24"/>
          <w:szCs w:val="24"/>
        </w:rPr>
        <w:t>e</w:t>
      </w:r>
      <w:r w:rsidR="008F1157">
        <w:rPr>
          <w:rFonts w:ascii="Times New Roman" w:eastAsia="Times New Roman" w:hAnsi="Times New Roman" w:cs="Times New Roman"/>
          <w:color w:val="242424"/>
          <w:sz w:val="24"/>
          <w:szCs w:val="24"/>
        </w:rPr>
        <w:t xml:space="preserve"> that </w:t>
      </w:r>
      <w:r w:rsidR="003973A1">
        <w:rPr>
          <w:rFonts w:ascii="Times New Roman" w:eastAsia="Times New Roman" w:hAnsi="Times New Roman" w:cs="Times New Roman"/>
          <w:color w:val="242424"/>
          <w:sz w:val="24"/>
          <w:szCs w:val="24"/>
        </w:rPr>
        <w:t>they</w:t>
      </w:r>
      <w:r w:rsidR="008F1157">
        <w:rPr>
          <w:rFonts w:ascii="Times New Roman" w:eastAsia="Times New Roman" w:hAnsi="Times New Roman" w:cs="Times New Roman"/>
          <w:color w:val="242424"/>
          <w:sz w:val="24"/>
          <w:szCs w:val="24"/>
        </w:rPr>
        <w:t xml:space="preserve"> believe</w:t>
      </w:r>
      <w:r w:rsidR="008D7720">
        <w:rPr>
          <w:rFonts w:ascii="Times New Roman" w:eastAsia="Times New Roman" w:hAnsi="Times New Roman" w:cs="Times New Roman"/>
          <w:color w:val="242424"/>
          <w:sz w:val="24"/>
          <w:szCs w:val="24"/>
        </w:rPr>
        <w:t>d</w:t>
      </w:r>
      <w:r w:rsidR="006A4B8D">
        <w:rPr>
          <w:rFonts w:ascii="Times New Roman" w:eastAsia="Times New Roman" w:hAnsi="Times New Roman" w:cs="Times New Roman"/>
          <w:color w:val="242424"/>
          <w:sz w:val="24"/>
          <w:szCs w:val="24"/>
        </w:rPr>
        <w:t xml:space="preserve"> that</w:t>
      </w:r>
      <w:r w:rsidR="008F1157">
        <w:rPr>
          <w:rFonts w:ascii="Times New Roman" w:eastAsia="Times New Roman" w:hAnsi="Times New Roman" w:cs="Times New Roman"/>
          <w:color w:val="242424"/>
          <w:sz w:val="24"/>
          <w:szCs w:val="24"/>
        </w:rPr>
        <w:t xml:space="preserve"> the traffic light is some other color. In con</w:t>
      </w:r>
      <w:r w:rsidR="00C97435">
        <w:rPr>
          <w:rFonts w:ascii="Times New Roman" w:eastAsia="Times New Roman" w:hAnsi="Times New Roman" w:cs="Times New Roman"/>
          <w:color w:val="242424"/>
          <w:sz w:val="24"/>
          <w:szCs w:val="24"/>
        </w:rPr>
        <w:t xml:space="preserve">trast, </w:t>
      </w:r>
      <w:r w:rsidR="00FE6276">
        <w:rPr>
          <w:rFonts w:ascii="Times New Roman" w:eastAsia="Times New Roman" w:hAnsi="Times New Roman" w:cs="Times New Roman"/>
          <w:color w:val="242424"/>
          <w:sz w:val="24"/>
          <w:szCs w:val="24"/>
        </w:rPr>
        <w:t xml:space="preserve">for most people, </w:t>
      </w:r>
      <w:r w:rsidR="00C97435">
        <w:rPr>
          <w:rFonts w:ascii="Times New Roman" w:eastAsia="Times New Roman" w:hAnsi="Times New Roman" w:cs="Times New Roman"/>
          <w:color w:val="242424"/>
          <w:sz w:val="24"/>
          <w:szCs w:val="24"/>
        </w:rPr>
        <w:t>a belief based on a fleeting glimpse in the dark is unlikely to</w:t>
      </w:r>
      <w:r w:rsidR="00FE6276">
        <w:rPr>
          <w:rFonts w:ascii="Times New Roman" w:eastAsia="Times New Roman" w:hAnsi="Times New Roman" w:cs="Times New Roman"/>
          <w:color w:val="242424"/>
          <w:sz w:val="24"/>
          <w:szCs w:val="24"/>
        </w:rPr>
        <w:t xml:space="preserve"> satisfy the safety condition</w:t>
      </w:r>
      <w:r w:rsidR="004B5784">
        <w:rPr>
          <w:rFonts w:ascii="Times New Roman" w:eastAsia="Times New Roman" w:hAnsi="Times New Roman" w:cs="Times New Roman"/>
          <w:color w:val="242424"/>
          <w:sz w:val="24"/>
          <w:szCs w:val="24"/>
        </w:rPr>
        <w:t xml:space="preserve"> because</w:t>
      </w:r>
      <w:r w:rsidR="00E57821">
        <w:rPr>
          <w:rFonts w:ascii="Times New Roman" w:eastAsia="Times New Roman" w:hAnsi="Times New Roman" w:cs="Times New Roman"/>
          <w:color w:val="242424"/>
          <w:sz w:val="24"/>
          <w:szCs w:val="24"/>
        </w:rPr>
        <w:t>, in this kind of case,</w:t>
      </w:r>
      <w:r w:rsidR="004B5784">
        <w:rPr>
          <w:rFonts w:ascii="Times New Roman" w:eastAsia="Times New Roman" w:hAnsi="Times New Roman" w:cs="Times New Roman"/>
          <w:color w:val="242424"/>
          <w:sz w:val="24"/>
          <w:szCs w:val="24"/>
        </w:rPr>
        <w:t xml:space="preserve"> most of us could easily be wrong about what we thought we saw</w:t>
      </w:r>
      <w:r w:rsidR="00642434">
        <w:rPr>
          <w:rFonts w:ascii="Times New Roman" w:eastAsia="Times New Roman" w:hAnsi="Times New Roman" w:cs="Times New Roman"/>
          <w:color w:val="242424"/>
          <w:sz w:val="24"/>
          <w:szCs w:val="24"/>
        </w:rPr>
        <w:t>.</w:t>
      </w:r>
    </w:p>
    <w:p w14:paraId="7058AD55" w14:textId="4A9F2D5A" w:rsidR="00264F09" w:rsidRDefault="007706B0" w:rsidP="00917662">
      <w:pPr>
        <w:spacing w:after="0" w:line="480" w:lineRule="auto"/>
        <w:ind w:firstLine="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Plausibly,</w:t>
      </w:r>
      <w:r w:rsidR="003812B1">
        <w:rPr>
          <w:rFonts w:ascii="Times New Roman" w:eastAsia="Times New Roman" w:hAnsi="Times New Roman" w:cs="Times New Roman"/>
          <w:color w:val="242424"/>
          <w:sz w:val="24"/>
          <w:szCs w:val="24"/>
        </w:rPr>
        <w:t xml:space="preserve"> there</w:t>
      </w:r>
      <w:r w:rsidR="00682728">
        <w:rPr>
          <w:rFonts w:ascii="Times New Roman" w:eastAsia="Times New Roman" w:hAnsi="Times New Roman" w:cs="Times New Roman"/>
          <w:color w:val="242424"/>
          <w:sz w:val="24"/>
          <w:szCs w:val="24"/>
        </w:rPr>
        <w:t xml:space="preserve"> is</w:t>
      </w:r>
      <w:r w:rsidR="003812B1">
        <w:rPr>
          <w:rFonts w:ascii="Times New Roman" w:eastAsia="Times New Roman" w:hAnsi="Times New Roman" w:cs="Times New Roman"/>
          <w:color w:val="242424"/>
          <w:sz w:val="24"/>
          <w:szCs w:val="24"/>
        </w:rPr>
        <w:t xml:space="preserve"> some safety condition on knowledg</w:t>
      </w:r>
      <w:r w:rsidR="00C63E4B">
        <w:rPr>
          <w:rFonts w:ascii="Times New Roman" w:eastAsia="Times New Roman" w:hAnsi="Times New Roman" w:cs="Times New Roman"/>
          <w:color w:val="242424"/>
          <w:sz w:val="24"/>
          <w:szCs w:val="24"/>
        </w:rPr>
        <w:t>e; however,</w:t>
      </w:r>
      <w:r w:rsidR="003812B1">
        <w:rPr>
          <w:rFonts w:ascii="Times New Roman" w:eastAsia="Times New Roman" w:hAnsi="Times New Roman" w:cs="Times New Roman"/>
          <w:color w:val="242424"/>
          <w:sz w:val="24"/>
          <w:szCs w:val="24"/>
        </w:rPr>
        <w:t xml:space="preserve"> this isn’t problematic for </w:t>
      </w:r>
      <w:r w:rsidR="00E670F2">
        <w:rPr>
          <w:rFonts w:ascii="Times New Roman" w:eastAsia="Times New Roman" w:hAnsi="Times New Roman" w:cs="Times New Roman"/>
          <w:color w:val="242424"/>
          <w:sz w:val="24"/>
          <w:szCs w:val="24"/>
        </w:rPr>
        <w:t>rejecting contrarian conspiracy theories based on testimony.</w:t>
      </w:r>
      <w:r>
        <w:rPr>
          <w:rFonts w:ascii="Times New Roman" w:eastAsia="Times New Roman" w:hAnsi="Times New Roman" w:cs="Times New Roman"/>
          <w:color w:val="242424"/>
          <w:sz w:val="24"/>
          <w:szCs w:val="24"/>
        </w:rPr>
        <w:t xml:space="preserve"> </w:t>
      </w:r>
      <w:r w:rsidR="005A4515">
        <w:rPr>
          <w:rFonts w:ascii="Times New Roman" w:eastAsia="Times New Roman" w:hAnsi="Times New Roman" w:cs="Times New Roman"/>
          <w:color w:val="242424"/>
          <w:sz w:val="24"/>
          <w:szCs w:val="24"/>
        </w:rPr>
        <w:t xml:space="preserve">Usually, if a layperson believes </w:t>
      </w:r>
      <w:r w:rsidR="005A4515">
        <w:rPr>
          <w:rFonts w:ascii="Times New Roman" w:eastAsia="Times New Roman" w:hAnsi="Times New Roman" w:cs="Times New Roman"/>
          <w:color w:val="242424"/>
          <w:sz w:val="24"/>
          <w:szCs w:val="24"/>
        </w:rPr>
        <w:lastRenderedPageBreak/>
        <w:t>that a given contrar</w:t>
      </w:r>
      <w:r w:rsidR="00695575">
        <w:rPr>
          <w:rFonts w:ascii="Times New Roman" w:eastAsia="Times New Roman" w:hAnsi="Times New Roman" w:cs="Times New Roman"/>
          <w:color w:val="242424"/>
          <w:sz w:val="24"/>
          <w:szCs w:val="24"/>
        </w:rPr>
        <w:t>ian</w:t>
      </w:r>
      <w:r w:rsidR="005A4515">
        <w:rPr>
          <w:rFonts w:ascii="Times New Roman" w:eastAsia="Times New Roman" w:hAnsi="Times New Roman" w:cs="Times New Roman"/>
          <w:color w:val="242424"/>
          <w:sz w:val="24"/>
          <w:szCs w:val="24"/>
        </w:rPr>
        <w:t xml:space="preserve"> conspiracy theory i</w:t>
      </w:r>
      <w:r w:rsidR="00084733">
        <w:rPr>
          <w:rFonts w:ascii="Times New Roman" w:eastAsia="Times New Roman" w:hAnsi="Times New Roman" w:cs="Times New Roman"/>
          <w:color w:val="242424"/>
          <w:sz w:val="24"/>
          <w:szCs w:val="24"/>
        </w:rPr>
        <w:t>s</w:t>
      </w:r>
      <w:r w:rsidR="005A4515">
        <w:rPr>
          <w:rFonts w:ascii="Times New Roman" w:eastAsia="Times New Roman" w:hAnsi="Times New Roman" w:cs="Times New Roman"/>
          <w:color w:val="242424"/>
          <w:sz w:val="24"/>
          <w:szCs w:val="24"/>
        </w:rPr>
        <w:t xml:space="preserve"> false, </w:t>
      </w:r>
      <w:r w:rsidR="00ED73CC">
        <w:rPr>
          <w:rFonts w:ascii="Times New Roman" w:eastAsia="Times New Roman" w:hAnsi="Times New Roman" w:cs="Times New Roman"/>
          <w:color w:val="242424"/>
          <w:sz w:val="24"/>
          <w:szCs w:val="24"/>
        </w:rPr>
        <w:t xml:space="preserve">then </w:t>
      </w:r>
      <w:r w:rsidR="005A4515">
        <w:rPr>
          <w:rFonts w:ascii="Times New Roman" w:eastAsia="Times New Roman" w:hAnsi="Times New Roman" w:cs="Times New Roman"/>
          <w:color w:val="242424"/>
          <w:sz w:val="24"/>
          <w:szCs w:val="24"/>
        </w:rPr>
        <w:t>their belief is based on testimony from a reliable source.</w:t>
      </w:r>
      <w:r w:rsidR="00084733">
        <w:rPr>
          <w:rFonts w:ascii="Times New Roman" w:eastAsia="Times New Roman" w:hAnsi="Times New Roman" w:cs="Times New Roman"/>
          <w:color w:val="242424"/>
          <w:sz w:val="24"/>
          <w:szCs w:val="24"/>
        </w:rPr>
        <w:t xml:space="preserve"> </w:t>
      </w:r>
      <w:r w:rsidR="00E24AD2">
        <w:rPr>
          <w:rFonts w:ascii="Times New Roman" w:eastAsia="Times New Roman" w:hAnsi="Times New Roman" w:cs="Times New Roman"/>
          <w:color w:val="242424"/>
          <w:sz w:val="24"/>
          <w:szCs w:val="24"/>
        </w:rPr>
        <w:t>If a belief is based on testimony from a reliable source, then, other things being equal, it’s not the case that t</w:t>
      </w:r>
      <w:r w:rsidR="00ED7DE2">
        <w:rPr>
          <w:rFonts w:ascii="Times New Roman" w:eastAsia="Times New Roman" w:hAnsi="Times New Roman" w:cs="Times New Roman"/>
          <w:color w:val="242424"/>
          <w:sz w:val="24"/>
          <w:szCs w:val="24"/>
        </w:rPr>
        <w:t>his</w:t>
      </w:r>
      <w:r w:rsidR="00E24AD2">
        <w:rPr>
          <w:rFonts w:ascii="Times New Roman" w:eastAsia="Times New Roman" w:hAnsi="Times New Roman" w:cs="Times New Roman"/>
          <w:color w:val="242424"/>
          <w:sz w:val="24"/>
          <w:szCs w:val="24"/>
        </w:rPr>
        <w:t xml:space="preserve"> belief</w:t>
      </w:r>
      <w:r w:rsidR="00ED7DE2">
        <w:rPr>
          <w:rFonts w:ascii="Times New Roman" w:eastAsia="Times New Roman" w:hAnsi="Times New Roman" w:cs="Times New Roman"/>
          <w:color w:val="242424"/>
          <w:sz w:val="24"/>
          <w:szCs w:val="24"/>
        </w:rPr>
        <w:t xml:space="preserve"> </w:t>
      </w:r>
      <w:r w:rsidR="00E24AD2">
        <w:rPr>
          <w:rFonts w:ascii="Times New Roman" w:eastAsia="Times New Roman" w:hAnsi="Times New Roman" w:cs="Times New Roman"/>
          <w:color w:val="242424"/>
          <w:sz w:val="24"/>
          <w:szCs w:val="24"/>
        </w:rPr>
        <w:t xml:space="preserve">could easily have been false in a similar case. </w:t>
      </w:r>
      <w:r w:rsidR="000A3BE2">
        <w:rPr>
          <w:rFonts w:ascii="Times New Roman" w:eastAsia="Times New Roman" w:hAnsi="Times New Roman" w:cs="Times New Roman"/>
          <w:color w:val="242424"/>
          <w:sz w:val="24"/>
          <w:szCs w:val="24"/>
        </w:rPr>
        <w:t xml:space="preserve">(Otherwise, this source wouldn’t be reliable in the first place.) </w:t>
      </w:r>
      <w:r w:rsidR="00E670F2">
        <w:rPr>
          <w:rFonts w:ascii="Times New Roman" w:eastAsia="Times New Roman" w:hAnsi="Times New Roman" w:cs="Times New Roman"/>
          <w:color w:val="242424"/>
          <w:sz w:val="24"/>
          <w:szCs w:val="24"/>
        </w:rPr>
        <w:t xml:space="preserve">Therefore, </w:t>
      </w:r>
      <w:r w:rsidR="00264F09">
        <w:rPr>
          <w:rFonts w:ascii="Times New Roman" w:eastAsia="Times New Roman" w:hAnsi="Times New Roman" w:cs="Times New Roman"/>
          <w:color w:val="242424"/>
          <w:sz w:val="24"/>
          <w:szCs w:val="24"/>
        </w:rPr>
        <w:t>usually, if a layperson believes that a given contrar</w:t>
      </w:r>
      <w:r w:rsidR="008409F8">
        <w:rPr>
          <w:rFonts w:ascii="Times New Roman" w:eastAsia="Times New Roman" w:hAnsi="Times New Roman" w:cs="Times New Roman"/>
          <w:color w:val="242424"/>
          <w:sz w:val="24"/>
          <w:szCs w:val="24"/>
        </w:rPr>
        <w:t>ian</w:t>
      </w:r>
      <w:r w:rsidR="00264F09">
        <w:rPr>
          <w:rFonts w:ascii="Times New Roman" w:eastAsia="Times New Roman" w:hAnsi="Times New Roman" w:cs="Times New Roman"/>
          <w:color w:val="242424"/>
          <w:sz w:val="24"/>
          <w:szCs w:val="24"/>
        </w:rPr>
        <w:t xml:space="preserve"> conspiracy theory is false, then</w:t>
      </w:r>
      <w:r w:rsidR="000C0440">
        <w:rPr>
          <w:rFonts w:ascii="Times New Roman" w:eastAsia="Times New Roman" w:hAnsi="Times New Roman" w:cs="Times New Roman"/>
          <w:color w:val="242424"/>
          <w:sz w:val="24"/>
          <w:szCs w:val="24"/>
        </w:rPr>
        <w:t>,</w:t>
      </w:r>
      <w:r w:rsidR="00264F09">
        <w:rPr>
          <w:rFonts w:ascii="Times New Roman" w:eastAsia="Times New Roman" w:hAnsi="Times New Roman" w:cs="Times New Roman"/>
          <w:color w:val="242424"/>
          <w:sz w:val="24"/>
          <w:szCs w:val="24"/>
        </w:rPr>
        <w:t xml:space="preserve"> </w:t>
      </w:r>
      <w:r w:rsidR="006B238A">
        <w:rPr>
          <w:rFonts w:ascii="Times New Roman" w:eastAsia="Times New Roman" w:hAnsi="Times New Roman" w:cs="Times New Roman"/>
          <w:color w:val="242424"/>
          <w:sz w:val="24"/>
          <w:szCs w:val="24"/>
        </w:rPr>
        <w:t>other things being equal, it’s not the case that th</w:t>
      </w:r>
      <w:r w:rsidR="00ED7DE2">
        <w:rPr>
          <w:rFonts w:ascii="Times New Roman" w:eastAsia="Times New Roman" w:hAnsi="Times New Roman" w:cs="Times New Roman"/>
          <w:color w:val="242424"/>
          <w:sz w:val="24"/>
          <w:szCs w:val="24"/>
        </w:rPr>
        <w:t>is</w:t>
      </w:r>
      <w:r w:rsidR="006B238A">
        <w:rPr>
          <w:rFonts w:ascii="Times New Roman" w:eastAsia="Times New Roman" w:hAnsi="Times New Roman" w:cs="Times New Roman"/>
          <w:color w:val="242424"/>
          <w:sz w:val="24"/>
          <w:szCs w:val="24"/>
        </w:rPr>
        <w:t xml:space="preserve"> belief could easily have been false in a similar case. </w:t>
      </w:r>
      <w:r w:rsidR="00B0763E">
        <w:rPr>
          <w:rFonts w:ascii="Times New Roman" w:eastAsia="Times New Roman" w:hAnsi="Times New Roman" w:cs="Times New Roman"/>
          <w:color w:val="242424"/>
          <w:sz w:val="24"/>
          <w:szCs w:val="24"/>
        </w:rPr>
        <w:t>To object</w:t>
      </w:r>
      <w:r w:rsidR="00D26C49">
        <w:rPr>
          <w:rFonts w:ascii="Times New Roman" w:eastAsia="Times New Roman" w:hAnsi="Times New Roman" w:cs="Times New Roman"/>
          <w:color w:val="242424"/>
          <w:sz w:val="24"/>
          <w:szCs w:val="24"/>
        </w:rPr>
        <w:t>, it would need to be shown that other things aren’t equal.</w:t>
      </w:r>
      <w:r w:rsidR="001252B8">
        <w:rPr>
          <w:rFonts w:ascii="Times New Roman" w:eastAsia="Times New Roman" w:hAnsi="Times New Roman" w:cs="Times New Roman"/>
          <w:color w:val="242424"/>
          <w:sz w:val="24"/>
          <w:szCs w:val="24"/>
        </w:rPr>
        <w:t xml:space="preserve"> However, </w:t>
      </w:r>
      <w:r w:rsidR="00EE18C4">
        <w:rPr>
          <w:rFonts w:ascii="Times New Roman" w:eastAsia="Times New Roman" w:hAnsi="Times New Roman" w:cs="Times New Roman"/>
          <w:color w:val="242424"/>
          <w:sz w:val="24"/>
          <w:szCs w:val="24"/>
        </w:rPr>
        <w:t xml:space="preserve">absent further argument, there is no reason to believe that </w:t>
      </w:r>
      <w:r w:rsidR="005A4831">
        <w:rPr>
          <w:rFonts w:ascii="Times New Roman" w:eastAsia="Times New Roman" w:hAnsi="Times New Roman" w:cs="Times New Roman"/>
          <w:color w:val="242424"/>
          <w:sz w:val="24"/>
          <w:szCs w:val="24"/>
        </w:rPr>
        <w:t>testimony that conflicts with contrarian conspiracy theories</w:t>
      </w:r>
      <w:r w:rsidR="005B7430">
        <w:rPr>
          <w:rFonts w:ascii="Times New Roman" w:eastAsia="Times New Roman" w:hAnsi="Times New Roman" w:cs="Times New Roman"/>
          <w:color w:val="242424"/>
          <w:sz w:val="24"/>
          <w:szCs w:val="24"/>
        </w:rPr>
        <w:t xml:space="preserve"> always or usually</w:t>
      </w:r>
      <w:r w:rsidR="005A4831">
        <w:rPr>
          <w:rFonts w:ascii="Times New Roman" w:eastAsia="Times New Roman" w:hAnsi="Times New Roman" w:cs="Times New Roman"/>
          <w:color w:val="242424"/>
          <w:sz w:val="24"/>
          <w:szCs w:val="24"/>
        </w:rPr>
        <w:t xml:space="preserve"> fails to satisfy the safety condition. </w:t>
      </w:r>
    </w:p>
    <w:p w14:paraId="6E408A13" w14:textId="53D74639" w:rsidR="00A31B23" w:rsidRPr="0025167A" w:rsidRDefault="086F6246" w:rsidP="086F6246">
      <w:pPr>
        <w:spacing w:after="0" w:line="480" w:lineRule="auto"/>
        <w:ind w:firstLine="720"/>
        <w:rPr>
          <w:rFonts w:ascii="Times New Roman" w:eastAsia="Times New Roman" w:hAnsi="Times New Roman" w:cs="Times New Roman"/>
          <w:color w:val="242424"/>
          <w:sz w:val="24"/>
          <w:szCs w:val="24"/>
        </w:rPr>
      </w:pPr>
      <w:r w:rsidRPr="086F6246">
        <w:rPr>
          <w:rFonts w:ascii="Times New Roman" w:eastAsia="Times New Roman" w:hAnsi="Times New Roman" w:cs="Times New Roman"/>
          <w:color w:val="242424"/>
          <w:sz w:val="24"/>
          <w:szCs w:val="24"/>
        </w:rPr>
        <w:t>The fourth argument is based on the principle that we shouldn’t believe a source’s testimony if we have evidence that defeats</w:t>
      </w:r>
      <w:r w:rsidRPr="086F6246">
        <w:rPr>
          <w:rFonts w:ascii="Times New Roman" w:eastAsia="Times New Roman" w:hAnsi="Times New Roman" w:cs="Times New Roman"/>
          <w:i/>
          <w:iCs/>
          <w:color w:val="242424"/>
          <w:sz w:val="24"/>
          <w:szCs w:val="24"/>
        </w:rPr>
        <w:t xml:space="preserve"> </w:t>
      </w:r>
      <w:r w:rsidRPr="086F6246">
        <w:rPr>
          <w:rFonts w:ascii="Times New Roman" w:eastAsia="Times New Roman" w:hAnsi="Times New Roman" w:cs="Times New Roman"/>
          <w:color w:val="242424"/>
          <w:sz w:val="24"/>
          <w:szCs w:val="24"/>
        </w:rPr>
        <w:t>our justification for believing that this source’s testimony is true in the present context.</w:t>
      </w:r>
      <w:r w:rsidR="006662A5">
        <w:rPr>
          <w:rFonts w:ascii="Times New Roman" w:eastAsia="Times New Roman" w:hAnsi="Times New Roman" w:cs="Times New Roman"/>
          <w:color w:val="242424"/>
          <w:sz w:val="24"/>
          <w:szCs w:val="24"/>
        </w:rPr>
        <w:t xml:space="preserve"> Notably, t</w:t>
      </w:r>
      <w:r w:rsidR="006662A5" w:rsidRPr="086F6246">
        <w:rPr>
          <w:rFonts w:ascii="Times New Roman" w:eastAsia="Times New Roman" w:hAnsi="Times New Roman" w:cs="Times New Roman"/>
          <w:color w:val="242424"/>
          <w:sz w:val="24"/>
          <w:szCs w:val="24"/>
        </w:rPr>
        <w:t>his principle only makes a difference in cases where we have actually received the evidence in question.</w:t>
      </w:r>
      <w:r w:rsidRPr="086F6246">
        <w:rPr>
          <w:rFonts w:ascii="Times New Roman" w:eastAsia="Times New Roman" w:hAnsi="Times New Roman" w:cs="Times New Roman"/>
          <w:color w:val="242424"/>
          <w:sz w:val="24"/>
          <w:szCs w:val="24"/>
        </w:rPr>
        <w:t xml:space="preserve"> </w:t>
      </w:r>
      <w:r w:rsidR="00F05109">
        <w:rPr>
          <w:rFonts w:ascii="Times New Roman" w:eastAsia="Times New Roman" w:hAnsi="Times New Roman" w:cs="Times New Roman"/>
          <w:color w:val="242424"/>
          <w:sz w:val="24"/>
          <w:szCs w:val="24"/>
        </w:rPr>
        <w:t xml:space="preserve">Similarly, </w:t>
      </w:r>
      <w:r w:rsidRPr="086F6246">
        <w:rPr>
          <w:rFonts w:ascii="Times New Roman" w:eastAsia="Times New Roman" w:hAnsi="Times New Roman" w:cs="Times New Roman"/>
          <w:color w:val="000000" w:themeColor="text1"/>
          <w:sz w:val="24"/>
          <w:szCs w:val="24"/>
        </w:rPr>
        <w:t xml:space="preserve">Räikkä and Ritola </w:t>
      </w:r>
      <w:r w:rsidR="00F05109">
        <w:rPr>
          <w:rFonts w:ascii="Times New Roman" w:eastAsia="Times New Roman" w:hAnsi="Times New Roman" w:cs="Times New Roman"/>
          <w:color w:val="000000" w:themeColor="text1"/>
          <w:sz w:val="24"/>
          <w:szCs w:val="24"/>
        </w:rPr>
        <w:t>write:</w:t>
      </w:r>
      <w:r w:rsidRPr="086F6246">
        <w:rPr>
          <w:rFonts w:ascii="Times New Roman" w:eastAsia="Times New Roman" w:hAnsi="Times New Roman" w:cs="Times New Roman"/>
          <w:color w:val="000000" w:themeColor="text1"/>
          <w:sz w:val="24"/>
          <w:szCs w:val="24"/>
        </w:rPr>
        <w:t xml:space="preserve"> </w:t>
      </w:r>
    </w:p>
    <w:p w14:paraId="3CFDF81C" w14:textId="77777777" w:rsidR="00A31B23" w:rsidRDefault="086F6246" w:rsidP="086F6246">
      <w:pPr>
        <w:spacing w:after="0" w:line="480" w:lineRule="auto"/>
        <w:ind w:left="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As far as we accept that, generally speaking, fact-gathering institutions work tolerably well, we must conclude that every conspiracy theory is </w:t>
      </w:r>
      <w:r w:rsidRPr="086F6246">
        <w:rPr>
          <w:rFonts w:ascii="Times New Roman" w:eastAsia="Times New Roman" w:hAnsi="Times New Roman" w:cs="Times New Roman"/>
          <w:i/>
          <w:iCs/>
          <w:sz w:val="24"/>
          <w:szCs w:val="24"/>
        </w:rPr>
        <w:t>prima facie</w:t>
      </w:r>
      <w:r w:rsidRPr="086F6246">
        <w:rPr>
          <w:rFonts w:ascii="Times New Roman" w:eastAsia="Times New Roman" w:hAnsi="Times New Roman" w:cs="Times New Roman"/>
          <w:sz w:val="24"/>
          <w:szCs w:val="24"/>
        </w:rPr>
        <w:t xml:space="preserve"> implausible and that the burden of proof rests on the side of the conspiracy theorists. (2020: 58)</w:t>
      </w:r>
    </w:p>
    <w:p w14:paraId="762411BA" w14:textId="30C74F55" w:rsidR="00A31B23" w:rsidRDefault="086F6246" w:rsidP="086F6246">
      <w:p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242424"/>
          <w:sz w:val="24"/>
          <w:szCs w:val="24"/>
        </w:rPr>
        <w:t xml:space="preserve">Some </w:t>
      </w:r>
      <w:r w:rsidRPr="086F6246">
        <w:rPr>
          <w:rFonts w:ascii="Times New Roman" w:eastAsia="Times New Roman" w:hAnsi="Times New Roman" w:cs="Times New Roman"/>
          <w:sz w:val="24"/>
          <w:szCs w:val="24"/>
        </w:rPr>
        <w:t xml:space="preserve">contrarian conspiracy theorists merely </w:t>
      </w:r>
      <w:r w:rsidRPr="086F6246">
        <w:rPr>
          <w:rFonts w:ascii="Times New Roman" w:eastAsia="Times New Roman" w:hAnsi="Times New Roman" w:cs="Times New Roman"/>
          <w:i/>
          <w:iCs/>
          <w:sz w:val="24"/>
          <w:szCs w:val="24"/>
        </w:rPr>
        <w:t xml:space="preserve">allege </w:t>
      </w:r>
      <w:r w:rsidRPr="086F6246">
        <w:rPr>
          <w:rFonts w:ascii="Times New Roman" w:eastAsia="Times New Roman" w:hAnsi="Times New Roman" w:cs="Times New Roman"/>
          <w:sz w:val="24"/>
          <w:szCs w:val="24"/>
        </w:rPr>
        <w:t>that our sources are incompetent or dishonest</w:t>
      </w:r>
      <w:r w:rsidR="00024558">
        <w:rPr>
          <w:rFonts w:ascii="Times New Roman" w:eastAsia="Times New Roman" w:hAnsi="Times New Roman" w:cs="Times New Roman"/>
          <w:sz w:val="24"/>
          <w:szCs w:val="24"/>
        </w:rPr>
        <w:t>, citing these allegations as if they were evidence</w:t>
      </w:r>
      <w:r w:rsidRPr="086F6246">
        <w:rPr>
          <w:rFonts w:ascii="Times New Roman" w:eastAsia="Times New Roman" w:hAnsi="Times New Roman" w:cs="Times New Roman"/>
          <w:sz w:val="24"/>
          <w:szCs w:val="24"/>
        </w:rPr>
        <w:t xml:space="preserve">. Without further argument, these claims beg the question, presupposing the truth of the contrarian conspiracy theory at issue. But often contrarian conspiracy theorists do attempt to provide relevant evidence. </w:t>
      </w:r>
    </w:p>
    <w:p w14:paraId="60C8F851" w14:textId="77777777" w:rsidR="00A31B23" w:rsidRDefault="00A31B23" w:rsidP="086F6246">
      <w:pPr>
        <w:tabs>
          <w:tab w:val="left" w:pos="855"/>
        </w:tabs>
        <w:spacing w:after="0" w:line="480" w:lineRule="auto"/>
        <w:rPr>
          <w:rFonts w:ascii="Times New Roman" w:eastAsia="Times New Roman" w:hAnsi="Times New Roman" w:cs="Times New Roman"/>
          <w:sz w:val="24"/>
          <w:szCs w:val="24"/>
        </w:rPr>
      </w:pPr>
    </w:p>
    <w:p w14:paraId="18EB1D0F" w14:textId="77777777" w:rsidR="00A31B23"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 xml:space="preserve">2. Arguments for Contrarian Conspiracy Theories </w:t>
      </w:r>
    </w:p>
    <w:p w14:paraId="6BA4A812" w14:textId="5A5FE314" w:rsidR="0084459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Even if we are defeasibly justified in rejecting contrarian conspiracy theories based on testimony, this doesn’t tell us what we should do when we are presented with arguments for these theories. In this section, I argue that our justification for rejecting contrarian conspiracy theories is almost never defeated by such arguments. This holds even if we don’t know how to object to the argument in question.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2.1, I show that knowing something doesn’t always require knowing how to respond to objections to it.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2.2, I discuss arguments</w:t>
      </w:r>
      <w:r w:rsidR="0081502B">
        <w:rPr>
          <w:rFonts w:ascii="Times New Roman" w:eastAsia="Times New Roman" w:hAnsi="Times New Roman" w:cs="Times New Roman"/>
          <w:sz w:val="24"/>
          <w:szCs w:val="24"/>
        </w:rPr>
        <w:t xml:space="preserve"> for contrarian conspiracy theories</w:t>
      </w:r>
      <w:r w:rsidRPr="086F6246">
        <w:rPr>
          <w:rFonts w:ascii="Times New Roman" w:eastAsia="Times New Roman" w:hAnsi="Times New Roman" w:cs="Times New Roman"/>
          <w:sz w:val="24"/>
          <w:szCs w:val="24"/>
        </w:rPr>
        <w:t xml:space="preserve"> that are claimed to be based on eyewitness</w:t>
      </w:r>
      <w:r w:rsidR="00E77A70">
        <w:rPr>
          <w:rFonts w:ascii="Times New Roman" w:eastAsia="Times New Roman" w:hAnsi="Times New Roman" w:cs="Times New Roman"/>
          <w:sz w:val="24"/>
          <w:szCs w:val="24"/>
        </w:rPr>
        <w:t xml:space="preserve"> testimony</w:t>
      </w:r>
      <w:r w:rsidRPr="086F6246">
        <w:rPr>
          <w:rFonts w:ascii="Times New Roman" w:eastAsia="Times New Roman" w:hAnsi="Times New Roman" w:cs="Times New Roman"/>
          <w:sz w:val="24"/>
          <w:szCs w:val="24"/>
        </w:rPr>
        <w:t xml:space="preserve">, incriminating documents, photographs, audio recordings, and video recordings.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2.3, I discuss allegedly scientific evidence.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2.4, I discuss appeals to anomalies.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2.5, I discuss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(who benefits). </w:t>
      </w:r>
    </w:p>
    <w:p w14:paraId="6E0792A4" w14:textId="77777777" w:rsidR="0084459E" w:rsidRDefault="0084459E" w:rsidP="086F6246">
      <w:pPr>
        <w:spacing w:after="0" w:line="480" w:lineRule="auto"/>
        <w:rPr>
          <w:rFonts w:ascii="Times New Roman" w:eastAsia="Times New Roman" w:hAnsi="Times New Roman" w:cs="Times New Roman"/>
          <w:sz w:val="24"/>
          <w:szCs w:val="24"/>
        </w:rPr>
      </w:pPr>
    </w:p>
    <w:p w14:paraId="5F9AA112" w14:textId="77777777" w:rsidR="008A69BE" w:rsidRPr="001632EC"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 xml:space="preserve">2.1 The Inability to Respond to Objections </w:t>
      </w:r>
    </w:p>
    <w:p w14:paraId="4A221105" w14:textId="6EAA7692" w:rsidR="008A69BE" w:rsidRPr="00AA4DEF"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In many cases, if you are unable to adequately respond to an objection to one of your beliefs, then you aren’t justified in continuing to hold that belief. For example, suppose Detective </w:t>
      </w:r>
      <w:r w:rsidR="000963A4">
        <w:rPr>
          <w:rFonts w:ascii="Times New Roman" w:eastAsia="Times New Roman" w:hAnsi="Times New Roman" w:cs="Times New Roman"/>
          <w:sz w:val="24"/>
          <w:szCs w:val="24"/>
        </w:rPr>
        <w:t xml:space="preserve">believes </w:t>
      </w:r>
      <w:r w:rsidRPr="086F6246">
        <w:rPr>
          <w:rFonts w:ascii="Times New Roman" w:eastAsia="Times New Roman" w:hAnsi="Times New Roman" w:cs="Times New Roman"/>
          <w:sz w:val="24"/>
          <w:szCs w:val="24"/>
        </w:rPr>
        <w:t>that Jones is guilty of the crime because Jones’</w:t>
      </w:r>
      <w:r w:rsidR="001E024E">
        <w:rPr>
          <w:rFonts w:ascii="Times New Roman" w:eastAsia="Times New Roman" w:hAnsi="Times New Roman" w:cs="Times New Roman"/>
          <w:sz w:val="24"/>
          <w:szCs w:val="24"/>
        </w:rPr>
        <w:t xml:space="preserve"> fingerprints</w:t>
      </w:r>
      <w:r w:rsidRPr="086F6246">
        <w:rPr>
          <w:rFonts w:ascii="Times New Roman" w:eastAsia="Times New Roman" w:hAnsi="Times New Roman" w:cs="Times New Roman"/>
          <w:sz w:val="24"/>
          <w:szCs w:val="24"/>
        </w:rPr>
        <w:t xml:space="preserve"> w</w:t>
      </w:r>
      <w:r w:rsidR="00186C1B">
        <w:rPr>
          <w:rFonts w:ascii="Times New Roman" w:eastAsia="Times New Roman" w:hAnsi="Times New Roman" w:cs="Times New Roman"/>
          <w:sz w:val="24"/>
          <w:szCs w:val="24"/>
        </w:rPr>
        <w:t xml:space="preserve">ere </w:t>
      </w:r>
      <w:r w:rsidRPr="086F6246">
        <w:rPr>
          <w:rFonts w:ascii="Times New Roman" w:eastAsia="Times New Roman" w:hAnsi="Times New Roman" w:cs="Times New Roman"/>
          <w:sz w:val="24"/>
          <w:szCs w:val="24"/>
        </w:rPr>
        <w:t xml:space="preserve">found at the crime scene, </w:t>
      </w:r>
      <w:r w:rsidR="00290135">
        <w:rPr>
          <w:rFonts w:ascii="Times New Roman" w:eastAsia="Times New Roman" w:hAnsi="Times New Roman" w:cs="Times New Roman"/>
          <w:sz w:val="24"/>
          <w:szCs w:val="24"/>
        </w:rPr>
        <w:t>Jones</w:t>
      </w:r>
      <w:r w:rsidRPr="086F6246">
        <w:rPr>
          <w:rFonts w:ascii="Times New Roman" w:eastAsia="Times New Roman" w:hAnsi="Times New Roman" w:cs="Times New Roman"/>
          <w:sz w:val="24"/>
          <w:szCs w:val="24"/>
        </w:rPr>
        <w:t xml:space="preserve"> lives nearby, and </w:t>
      </w:r>
      <w:r w:rsidR="000269D3">
        <w:rPr>
          <w:rFonts w:ascii="Times New Roman" w:eastAsia="Times New Roman" w:hAnsi="Times New Roman" w:cs="Times New Roman"/>
          <w:sz w:val="24"/>
          <w:szCs w:val="24"/>
        </w:rPr>
        <w:t>he</w:t>
      </w:r>
      <w:r w:rsidRPr="086F6246">
        <w:rPr>
          <w:rFonts w:ascii="Times New Roman" w:eastAsia="Times New Roman" w:hAnsi="Times New Roman" w:cs="Times New Roman"/>
          <w:sz w:val="24"/>
          <w:szCs w:val="24"/>
        </w:rPr>
        <w:t xml:space="preserve"> has a criminal record. Detective explains his reasoning to Partner, who responds that Jones has a decent alibi, he had no apparent motive, and his </w:t>
      </w:r>
      <w:r w:rsidR="001E024E">
        <w:rPr>
          <w:rFonts w:ascii="Times New Roman" w:eastAsia="Times New Roman" w:hAnsi="Times New Roman" w:cs="Times New Roman"/>
          <w:sz w:val="24"/>
          <w:szCs w:val="24"/>
        </w:rPr>
        <w:t>fingerprints</w:t>
      </w:r>
      <w:r w:rsidRPr="086F6246">
        <w:rPr>
          <w:rFonts w:ascii="Times New Roman" w:eastAsia="Times New Roman" w:hAnsi="Times New Roman" w:cs="Times New Roman"/>
          <w:sz w:val="24"/>
          <w:szCs w:val="24"/>
        </w:rPr>
        <w:t xml:space="preserve"> should be expected at the crime scene because he</w:t>
      </w:r>
      <w:r w:rsidR="00E8351B">
        <w:rPr>
          <w:rFonts w:ascii="Times New Roman" w:eastAsia="Times New Roman" w:hAnsi="Times New Roman" w:cs="Times New Roman"/>
          <w:sz w:val="24"/>
          <w:szCs w:val="24"/>
        </w:rPr>
        <w:t xml:space="preserve"> </w:t>
      </w:r>
      <w:r w:rsidR="00EB4664">
        <w:rPr>
          <w:rFonts w:ascii="Times New Roman" w:eastAsia="Times New Roman" w:hAnsi="Times New Roman" w:cs="Times New Roman"/>
          <w:sz w:val="24"/>
          <w:szCs w:val="24"/>
        </w:rPr>
        <w:t xml:space="preserve">was </w:t>
      </w:r>
      <w:r w:rsidR="00E8351B">
        <w:rPr>
          <w:rFonts w:ascii="Times New Roman" w:eastAsia="Times New Roman" w:hAnsi="Times New Roman" w:cs="Times New Roman"/>
          <w:sz w:val="24"/>
          <w:szCs w:val="24"/>
        </w:rPr>
        <w:t>the victim’s friend</w:t>
      </w:r>
      <w:r w:rsidRPr="086F6246">
        <w:rPr>
          <w:rFonts w:ascii="Times New Roman" w:eastAsia="Times New Roman" w:hAnsi="Times New Roman" w:cs="Times New Roman"/>
          <w:sz w:val="24"/>
          <w:szCs w:val="24"/>
        </w:rPr>
        <w:t xml:space="preserve">. Detective doesn’t know how to rebut this evidence, but he is no less confident that Jones is guilty. </w:t>
      </w:r>
      <w:r w:rsidR="46713241" w:rsidRPr="46713241">
        <w:rPr>
          <w:rFonts w:ascii="Times New Roman" w:eastAsia="Times New Roman" w:hAnsi="Times New Roman" w:cs="Times New Roman"/>
          <w:sz w:val="24"/>
          <w:szCs w:val="24"/>
        </w:rPr>
        <w:t>In this case, Detective</w:t>
      </w:r>
      <w:r w:rsidRPr="086F6246">
        <w:rPr>
          <w:rFonts w:ascii="Times New Roman" w:eastAsia="Times New Roman" w:hAnsi="Times New Roman" w:cs="Times New Roman"/>
          <w:sz w:val="24"/>
          <w:szCs w:val="24"/>
        </w:rPr>
        <w:t xml:space="preserve"> isn’t justified in believing that Jones is guilty because his justification depends on knowing how to respond to the arguments presented by Partner. Detective is being dogmatic, stubborn, closed-minded, and unreasonable. </w:t>
      </w:r>
    </w:p>
    <w:p w14:paraId="17F3D2B9" w14:textId="45FB1B2B" w:rsid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Initially, it might seem like 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a</w:t>
      </w:r>
      <w:r w:rsidR="00EF5B75">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principle </w:t>
      </w:r>
      <w:r w:rsidR="000C0B45">
        <w:rPr>
          <w:rFonts w:ascii="Times New Roman" w:eastAsia="Times New Roman" w:hAnsi="Times New Roman" w:cs="Times New Roman"/>
          <w:sz w:val="24"/>
          <w:szCs w:val="24"/>
        </w:rPr>
        <w:t xml:space="preserve">of rationality </w:t>
      </w:r>
      <w:r w:rsidRPr="086F6246">
        <w:rPr>
          <w:rFonts w:ascii="Times New Roman" w:eastAsia="Times New Roman" w:hAnsi="Times New Roman" w:cs="Times New Roman"/>
          <w:sz w:val="24"/>
          <w:szCs w:val="24"/>
        </w:rPr>
        <w:t xml:space="preserve">according to which it’s always unreasonable to believe something </w:t>
      </w:r>
      <w:r w:rsidR="007B63CC">
        <w:rPr>
          <w:rFonts w:ascii="Times New Roman" w:eastAsia="Times New Roman" w:hAnsi="Times New Roman" w:cs="Times New Roman"/>
          <w:sz w:val="24"/>
          <w:szCs w:val="24"/>
        </w:rPr>
        <w:t>if</w:t>
      </w:r>
      <w:r w:rsidRPr="086F6246">
        <w:rPr>
          <w:rFonts w:ascii="Times New Roman" w:eastAsia="Times New Roman" w:hAnsi="Times New Roman" w:cs="Times New Roman"/>
          <w:sz w:val="24"/>
          <w:szCs w:val="24"/>
        </w:rPr>
        <w:t xml:space="preserve"> you don’t know how to respond to relevant objections; however, there are cases where this norm doesn’t apply. For example, I know that things move even though I don’t know how to respond to Zeno’s paradoxes. Likewise, I know that some people are bald even though I don’t know how to respond to sorites arguments (Fantl 2018: 27, 35). I assume it would be implausibly skeptical to deny knowledge in these cases. If this assumption is right, then, in some cases, it’s possible for people to know something even though they have been presented with an argument against it that they don’t know how to respond to. </w:t>
      </w:r>
    </w:p>
    <w:p w14:paraId="7FE7B7E1" w14:textId="6AB089C7" w:rsid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This exemption from responding to objections doesn’t only apply to commonsense beliefs, such as the belief that things move or that some people are bald. Suppose someone tried to convince you that humans aren’t the product of evolution, viruses don’t exist, or</w:t>
      </w:r>
      <w:r w:rsidR="008414FB">
        <w:rPr>
          <w:rFonts w:ascii="Times New Roman" w:eastAsia="Times New Roman" w:hAnsi="Times New Roman" w:cs="Times New Roman"/>
          <w:sz w:val="24"/>
          <w:szCs w:val="24"/>
        </w:rPr>
        <w:t xml:space="preserve"> Lincoln</w:t>
      </w:r>
      <w:r w:rsidRPr="086F6246">
        <w:rPr>
          <w:rFonts w:ascii="Times New Roman" w:eastAsia="Times New Roman" w:hAnsi="Times New Roman" w:cs="Times New Roman"/>
          <w:sz w:val="24"/>
          <w:szCs w:val="24"/>
        </w:rPr>
        <w:t xml:space="preserve"> wasn’t assassinated. These aren’t items of common sense that we can figure out on our own; rather, we need experts to tell us these things. But we wouldn’t have to give up these beliefs just because someone presented us with complicated counterarguments that we didn’t know how to respond to. Therefore, even for beliefs that aren’t part of common sense, the mere fact that you don’t know how to respond to an objection doesn’t suffice to show that you lack knowledge. </w:t>
      </w:r>
    </w:p>
    <w:p w14:paraId="7786272C" w14:textId="1BF2AD1D" w:rsid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Nevertheless, the fact that you don’t know how to respond to an objection to one of your beliefs is higher-order evidence that </w:t>
      </w:r>
      <w:r w:rsidR="0031269A">
        <w:rPr>
          <w:rFonts w:ascii="Times New Roman" w:eastAsia="Times New Roman" w:hAnsi="Times New Roman" w:cs="Times New Roman"/>
          <w:sz w:val="24"/>
          <w:szCs w:val="24"/>
        </w:rPr>
        <w:t xml:space="preserve">arguably </w:t>
      </w:r>
      <w:r w:rsidRPr="086F6246">
        <w:rPr>
          <w:rFonts w:ascii="Times New Roman" w:eastAsia="Times New Roman" w:hAnsi="Times New Roman" w:cs="Times New Roman"/>
          <w:sz w:val="24"/>
          <w:szCs w:val="24"/>
        </w:rPr>
        <w:t>can defeat your justification for that belief (Fantl 2018: 42). Higher-order evidence is evidence that “bears on a believer’s rational capacities, epistemic performance, or evidential situation” (Horowitz 2022).</w:t>
      </w:r>
      <w:r w:rsidR="006F2ACB">
        <w:rPr>
          <w:rFonts w:ascii="Times New Roman" w:eastAsia="Times New Roman" w:hAnsi="Times New Roman" w:cs="Times New Roman"/>
          <w:sz w:val="24"/>
          <w:szCs w:val="24"/>
        </w:rPr>
        <w:t xml:space="preserve"> Meanwhile, first-order evidence is any evidence that isn’t higher-order evidence.</w:t>
      </w:r>
      <w:r w:rsidRPr="086F6246">
        <w:rPr>
          <w:rFonts w:ascii="Times New Roman" w:eastAsia="Times New Roman" w:hAnsi="Times New Roman" w:cs="Times New Roman"/>
          <w:sz w:val="24"/>
          <w:szCs w:val="24"/>
        </w:rPr>
        <w:t xml:space="preserve"> For example, the fact that you were drunk when you did a mathematical calculation is higher-order evidence that you did the </w:t>
      </w:r>
      <w:r w:rsidRPr="086F6246">
        <w:rPr>
          <w:rFonts w:ascii="Times New Roman" w:eastAsia="Times New Roman" w:hAnsi="Times New Roman" w:cs="Times New Roman"/>
          <w:sz w:val="24"/>
          <w:szCs w:val="24"/>
        </w:rPr>
        <w:lastRenderedPageBreak/>
        <w:t xml:space="preserve">calculation incorrectly (even if you calculated correctly). Arguably, this higher-order evidence defeats your justification for believing that the answer is such-and-such. </w:t>
      </w:r>
    </w:p>
    <w:p w14:paraId="251D69AB" w14:textId="27E2C949" w:rsidR="00266C8B" w:rsidRDefault="008C7A9C"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w:t>
      </w:r>
      <w:r w:rsidR="086F6246" w:rsidRPr="086F6246">
        <w:rPr>
          <w:rFonts w:ascii="Times New Roman" w:eastAsia="Times New Roman" w:hAnsi="Times New Roman" w:cs="Times New Roman"/>
          <w:sz w:val="24"/>
          <w:szCs w:val="24"/>
        </w:rPr>
        <w:t xml:space="preserve"> the fact that you don’t know how to respond to an objection to one of your beliefs doesn’t </w:t>
      </w:r>
      <w:r w:rsidR="086F6246" w:rsidRPr="008C7A9C">
        <w:rPr>
          <w:rFonts w:ascii="Times New Roman" w:eastAsia="Times New Roman" w:hAnsi="Times New Roman" w:cs="Times New Roman"/>
          <w:i/>
          <w:iCs/>
          <w:sz w:val="24"/>
          <w:szCs w:val="24"/>
        </w:rPr>
        <w:t>always</w:t>
      </w:r>
      <w:r w:rsidR="086F6246" w:rsidRPr="086F6246">
        <w:rPr>
          <w:rFonts w:ascii="Times New Roman" w:eastAsia="Times New Roman" w:hAnsi="Times New Roman" w:cs="Times New Roman"/>
          <w:sz w:val="24"/>
          <w:szCs w:val="24"/>
        </w:rPr>
        <w:t xml:space="preserve"> defeat your justification for the belief in question. Some higher-order evidence is weak evidence, and some is strong. Sometimes, this is because you haven’t had time to think about the objection. Suppose you’re an expert who heard a complicated objection to one of your views two seconds ago. Often, even if you’re an expert, the fact that you don’t know what’s wrong with an objection after two seconds of thinking about it is extremely weak higher-order evidence against the belief in question. Because this higher-order evidence is extremely weak, it doesn’t defeat the justification of your belief. </w:t>
      </w:r>
    </w:p>
    <w:p w14:paraId="7099CDAD" w14:textId="2023093E" w:rsidR="008A69BE" w:rsidRPr="007609D6" w:rsidRDefault="00E3041E"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said</w:t>
      </w:r>
      <w:r w:rsidR="086F6246" w:rsidRPr="086F6246">
        <w:rPr>
          <w:rFonts w:ascii="Times New Roman" w:eastAsia="Times New Roman" w:hAnsi="Times New Roman" w:cs="Times New Roman"/>
          <w:sz w:val="24"/>
          <w:szCs w:val="24"/>
        </w:rPr>
        <w:t xml:space="preserve">, the fact that we don’t always have to respond to objections doesn’t </w:t>
      </w:r>
      <w:r w:rsidR="086F6246" w:rsidRPr="086F6246">
        <w:rPr>
          <w:rFonts w:ascii="Times New Roman" w:eastAsia="Times New Roman" w:hAnsi="Times New Roman" w:cs="Times New Roman"/>
          <w:color w:val="000000" w:themeColor="text1"/>
          <w:sz w:val="24"/>
          <w:szCs w:val="24"/>
        </w:rPr>
        <w:t xml:space="preserve">license a blanket refusal to consider objections. </w:t>
      </w:r>
      <w:r w:rsidR="086F6246" w:rsidRPr="086F6246">
        <w:rPr>
          <w:rFonts w:ascii="Times New Roman" w:eastAsia="Times New Roman" w:hAnsi="Times New Roman" w:cs="Times New Roman"/>
          <w:sz w:val="24"/>
          <w:szCs w:val="24"/>
        </w:rPr>
        <w:t>If you’re an expert who has spent a long time doing your best to answer an objection</w:t>
      </w:r>
      <w:r w:rsidR="00A01C2D">
        <w:rPr>
          <w:rFonts w:ascii="Times New Roman" w:eastAsia="Times New Roman" w:hAnsi="Times New Roman" w:cs="Times New Roman"/>
          <w:sz w:val="24"/>
          <w:szCs w:val="24"/>
        </w:rPr>
        <w:t>,</w:t>
      </w:r>
      <w:r w:rsidR="086F6246" w:rsidRPr="086F6246">
        <w:rPr>
          <w:rFonts w:ascii="Times New Roman" w:eastAsia="Times New Roman" w:hAnsi="Times New Roman" w:cs="Times New Roman"/>
          <w:sz w:val="24"/>
          <w:szCs w:val="24"/>
        </w:rPr>
        <w:t xml:space="preserve"> but you can’t find a problem with it, then you have stronger higher-order evidence against the belief in question. If it’s probable, given what you know about your ability to respond to objections, that you would have figured out what’s wrong with the objection by now, then, other things being equal, this higher-order evidence at least partially defeats the justification of your belief (Fantl 2018: 64, 99-100).</w:t>
      </w:r>
    </w:p>
    <w:p w14:paraId="57744814" w14:textId="11811D11" w:rsidR="008A69BE" w:rsidRDefault="008A69BE" w:rsidP="008A69BE">
      <w:pPr>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In other cases, it doesn’t matter how much time you have to think about an objection because you lack the background knowledge to evaluate it. Consider a layperson who is justified in believing something</w:t>
      </w:r>
      <w:r w:rsidRPr="086F6246">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color w:val="000000" w:themeColor="text1"/>
          <w:sz w:val="24"/>
          <w:szCs w:val="24"/>
        </w:rPr>
        <w:t>based on testimony but who has just been presented with an objection against this belief that they don’t know how to respond to. In many cases, it will be improbable, given what</w:t>
      </w:r>
      <w:r w:rsidR="00EB1532">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laype</w:t>
      </w:r>
      <w:r w:rsidR="00EB1532">
        <w:rPr>
          <w:rFonts w:ascii="Times New Roman" w:eastAsia="Times New Roman" w:hAnsi="Times New Roman" w:cs="Times New Roman"/>
          <w:color w:val="000000" w:themeColor="text1"/>
          <w:sz w:val="24"/>
          <w:szCs w:val="24"/>
        </w:rPr>
        <w:t>rson</w:t>
      </w:r>
      <w:r w:rsidR="002939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know</w:t>
      </w:r>
      <w:r w:rsidR="00EB1532">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about their own ability to answer objections, that they would have figured out what’s wrong with the objection. This is because, if someone is a layperson, they </w:t>
      </w:r>
      <w:r>
        <w:rPr>
          <w:rFonts w:ascii="Times New Roman" w:eastAsia="Times New Roman" w:hAnsi="Times New Roman" w:cs="Times New Roman"/>
          <w:color w:val="000000" w:themeColor="text1"/>
          <w:sz w:val="24"/>
          <w:szCs w:val="24"/>
        </w:rPr>
        <w:lastRenderedPageBreak/>
        <w:t xml:space="preserve">often won’t know whether relevant evidence is being left out, whether the relevant inferences are strong, or whether all the premises are supported by the available evidence. If it’s improbable, given what this layperson knows </w:t>
      </w:r>
      <w:r w:rsidR="00436862">
        <w:rPr>
          <w:rFonts w:ascii="Times New Roman" w:eastAsia="Times New Roman" w:hAnsi="Times New Roman" w:cs="Times New Roman"/>
          <w:color w:val="000000" w:themeColor="text1"/>
          <w:sz w:val="24"/>
          <w:szCs w:val="24"/>
        </w:rPr>
        <w:t>their own ability to answer objections</w:t>
      </w:r>
      <w:r>
        <w:rPr>
          <w:rFonts w:ascii="Times New Roman" w:eastAsia="Times New Roman" w:hAnsi="Times New Roman" w:cs="Times New Roman"/>
          <w:color w:val="000000" w:themeColor="text1"/>
          <w:sz w:val="24"/>
          <w:szCs w:val="24"/>
        </w:rPr>
        <w:t>, that they would have figured out what’s wrong with the objection by now, then the fact that they don’t know how to respond to the objection in question is weak higher-order evidence. Sometimes, this higher-order evidence will be too weak to defeat the</w:t>
      </w:r>
      <w:r w:rsidR="00A53535">
        <w:rPr>
          <w:rFonts w:ascii="Times New Roman" w:eastAsia="Times New Roman" w:hAnsi="Times New Roman" w:cs="Times New Roman"/>
          <w:color w:val="000000" w:themeColor="text1"/>
          <w:sz w:val="24"/>
          <w:szCs w:val="24"/>
        </w:rPr>
        <w:t xml:space="preserve"> justification of the</w:t>
      </w:r>
      <w:r>
        <w:rPr>
          <w:rFonts w:ascii="Times New Roman" w:eastAsia="Times New Roman" w:hAnsi="Times New Roman" w:cs="Times New Roman"/>
          <w:color w:val="000000" w:themeColor="text1"/>
          <w:sz w:val="24"/>
          <w:szCs w:val="24"/>
        </w:rPr>
        <w:t xml:space="preserve"> belief in question</w:t>
      </w:r>
      <w:r w:rsidR="00A22C92">
        <w:rPr>
          <w:rFonts w:ascii="Times New Roman" w:eastAsia="Times New Roman" w:hAnsi="Times New Roman" w:cs="Times New Roman"/>
          <w:color w:val="000000" w:themeColor="text1"/>
          <w:sz w:val="24"/>
          <w:szCs w:val="24"/>
        </w:rPr>
        <w:t xml:space="preserve"> (Fantl 2018: </w:t>
      </w:r>
      <w:r w:rsidR="00447ED6">
        <w:rPr>
          <w:rFonts w:ascii="Times New Roman" w:eastAsia="Times New Roman" w:hAnsi="Times New Roman" w:cs="Times New Roman"/>
          <w:color w:val="000000" w:themeColor="text1"/>
          <w:sz w:val="24"/>
          <w:szCs w:val="24"/>
        </w:rPr>
        <w:t>59)</w:t>
      </w:r>
      <w:r>
        <w:rPr>
          <w:rFonts w:ascii="Times New Roman" w:eastAsia="Times New Roman" w:hAnsi="Times New Roman" w:cs="Times New Roman"/>
          <w:color w:val="000000" w:themeColor="text1"/>
          <w:sz w:val="24"/>
          <w:szCs w:val="24"/>
        </w:rPr>
        <w:t>. For example, a layperson’s justification for believing evolutionary theory wouldn’t be defeated by their inability to refute a revisionary interpretation of the fossil record.</w:t>
      </w:r>
    </w:p>
    <w:p w14:paraId="26082CE7" w14:textId="4D6896F3" w:rsidR="46713241" w:rsidRDefault="46713241" w:rsidP="46713241">
      <w:pPr>
        <w:spacing w:after="0" w:line="480" w:lineRule="auto"/>
        <w:ind w:firstLine="720"/>
        <w:rPr>
          <w:rFonts w:ascii="Times New Roman" w:eastAsia="Times New Roman" w:hAnsi="Times New Roman" w:cs="Times New Roman"/>
          <w:sz w:val="24"/>
          <w:szCs w:val="24"/>
        </w:rPr>
      </w:pPr>
      <w:r w:rsidRPr="46713241">
        <w:rPr>
          <w:rFonts w:ascii="Times New Roman" w:eastAsia="Times New Roman" w:hAnsi="Times New Roman" w:cs="Times New Roman"/>
          <w:sz w:val="24"/>
          <w:szCs w:val="24"/>
        </w:rPr>
        <w:t>When we encounter objections that we don’t know how to respond to, we might experience a feeling of doubt. This might cause some people to suspend judgment about things that they would otherwise know. But we can resist this feeling by acknowledging that we already knew that we wouldn’t be able to answer questions on specifics from someone trying to challenge the belief in question (</w:t>
      </w:r>
      <w:r w:rsidRPr="46713241">
        <w:rPr>
          <w:rFonts w:ascii="Times New Roman" w:eastAsia="Times New Roman" w:hAnsi="Times New Roman" w:cs="Times New Roman"/>
          <w:color w:val="000000" w:themeColor="text1"/>
          <w:sz w:val="24"/>
          <w:szCs w:val="24"/>
        </w:rPr>
        <w:t>Fantl 2018: 64)</w:t>
      </w:r>
      <w:r w:rsidRPr="46713241">
        <w:rPr>
          <w:rFonts w:ascii="Times New Roman" w:eastAsia="Times New Roman" w:hAnsi="Times New Roman" w:cs="Times New Roman"/>
          <w:sz w:val="24"/>
          <w:szCs w:val="24"/>
        </w:rPr>
        <w:t xml:space="preserve">. That’s why we were relying on someone else’s testimony in the first place. </w:t>
      </w:r>
    </w:p>
    <w:p w14:paraId="0E2E812A" w14:textId="7513B7C6" w:rsidR="46713241" w:rsidRDefault="46713241" w:rsidP="46713241">
      <w:pPr>
        <w:spacing w:after="0" w:line="480" w:lineRule="auto"/>
        <w:ind w:firstLine="720"/>
        <w:rPr>
          <w:rFonts w:ascii="Times New Roman" w:eastAsia="Times New Roman" w:hAnsi="Times New Roman" w:cs="Times New Roman"/>
          <w:sz w:val="24"/>
          <w:szCs w:val="24"/>
        </w:rPr>
      </w:pPr>
      <w:r w:rsidRPr="46713241">
        <w:rPr>
          <w:rFonts w:ascii="Times New Roman" w:eastAsia="Times New Roman" w:hAnsi="Times New Roman" w:cs="Times New Roman"/>
          <w:sz w:val="24"/>
          <w:szCs w:val="24"/>
        </w:rPr>
        <w:t xml:space="preserve">Thus, there are many cases in which the justification of our beliefs doesn’t depend on being able to answer objections. For example, even if we don’t know how to respond to </w:t>
      </w:r>
      <w:r w:rsidR="007506BF">
        <w:rPr>
          <w:rFonts w:ascii="Times New Roman" w:eastAsia="Times New Roman" w:hAnsi="Times New Roman" w:cs="Times New Roman"/>
          <w:sz w:val="24"/>
          <w:szCs w:val="24"/>
        </w:rPr>
        <w:t xml:space="preserve">relevant </w:t>
      </w:r>
      <w:r w:rsidRPr="46713241">
        <w:rPr>
          <w:rFonts w:ascii="Times New Roman" w:eastAsia="Times New Roman" w:hAnsi="Times New Roman" w:cs="Times New Roman"/>
          <w:sz w:val="24"/>
          <w:szCs w:val="24"/>
        </w:rPr>
        <w:t xml:space="preserve">objections, we are still justified in believing that things move, some people are bald, humans are the product of evolution, viruses exist, </w:t>
      </w:r>
      <w:r w:rsidR="002B66CD">
        <w:rPr>
          <w:rFonts w:ascii="Times New Roman" w:eastAsia="Times New Roman" w:hAnsi="Times New Roman" w:cs="Times New Roman"/>
          <w:sz w:val="24"/>
          <w:szCs w:val="24"/>
        </w:rPr>
        <w:t>Lincoln was assassinated</w:t>
      </w:r>
      <w:r w:rsidRPr="46713241">
        <w:rPr>
          <w:rFonts w:ascii="Times New Roman" w:eastAsia="Times New Roman" w:hAnsi="Times New Roman" w:cs="Times New Roman"/>
          <w:sz w:val="24"/>
          <w:szCs w:val="24"/>
        </w:rPr>
        <w:t>, and many other things. There</w:t>
      </w:r>
      <w:r w:rsidR="00682728">
        <w:rPr>
          <w:rFonts w:ascii="Times New Roman" w:eastAsia="Times New Roman" w:hAnsi="Times New Roman" w:cs="Times New Roman"/>
          <w:sz w:val="24"/>
          <w:szCs w:val="24"/>
        </w:rPr>
        <w:t xml:space="preserve"> is</w:t>
      </w:r>
      <w:r w:rsidRPr="46713241">
        <w:rPr>
          <w:rFonts w:ascii="Times New Roman" w:eastAsia="Times New Roman" w:hAnsi="Times New Roman" w:cs="Times New Roman"/>
          <w:sz w:val="24"/>
          <w:szCs w:val="24"/>
        </w:rPr>
        <w:t xml:space="preserve"> no reason why this shouldn’t</w:t>
      </w:r>
      <w:r w:rsidR="00BD5DA7">
        <w:rPr>
          <w:rFonts w:ascii="Times New Roman" w:eastAsia="Times New Roman" w:hAnsi="Times New Roman" w:cs="Times New Roman"/>
          <w:sz w:val="24"/>
          <w:szCs w:val="24"/>
        </w:rPr>
        <w:t xml:space="preserve"> also</w:t>
      </w:r>
      <w:r w:rsidRPr="46713241">
        <w:rPr>
          <w:rFonts w:ascii="Times New Roman" w:eastAsia="Times New Roman" w:hAnsi="Times New Roman" w:cs="Times New Roman"/>
          <w:sz w:val="24"/>
          <w:szCs w:val="24"/>
        </w:rPr>
        <w:t xml:space="preserve"> apply to beliefs about the truth or falsity of contrarian conspiracy theories. Therefore, there should be cases in which we are justified in rejecting contrarian conspiracy theories even if we don’t know how to respond to arguments for them.</w:t>
      </w:r>
    </w:p>
    <w:p w14:paraId="59836190" w14:textId="4F025EFB" w:rsidR="008A69BE" w:rsidRP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If these arguments are correct, then it isn’t always dogmatic to believe things despite not knowing how to respond to objections. In saying this, I use the word “dogmatic” in its ordinary </w:t>
      </w:r>
      <w:r w:rsidRPr="086F6246">
        <w:rPr>
          <w:rFonts w:ascii="Times New Roman" w:eastAsia="Times New Roman" w:hAnsi="Times New Roman" w:cs="Times New Roman"/>
          <w:sz w:val="24"/>
          <w:szCs w:val="24"/>
        </w:rPr>
        <w:lastRenderedPageBreak/>
        <w:t xml:space="preserve">sense, according to which being dogmatic is a bad disposition that involves a person being more confident about something than their evidence supports. Some philosophers agree that we </w:t>
      </w:r>
      <w:r w:rsidR="009C2AB1">
        <w:rPr>
          <w:rFonts w:ascii="Times New Roman" w:eastAsia="Times New Roman" w:hAnsi="Times New Roman" w:cs="Times New Roman"/>
          <w:sz w:val="24"/>
          <w:szCs w:val="24"/>
        </w:rPr>
        <w:t xml:space="preserve">can be </w:t>
      </w:r>
      <w:r w:rsidRPr="086F6246">
        <w:rPr>
          <w:rFonts w:ascii="Times New Roman" w:eastAsia="Times New Roman" w:hAnsi="Times New Roman" w:cs="Times New Roman"/>
          <w:sz w:val="24"/>
          <w:szCs w:val="24"/>
        </w:rPr>
        <w:t>justified in maintaining beliefs in the face of objections we don’t know how to respond to, but they regard this as a good kind of dogmatism (Kripke 2011: 49; Fantl 2018: 29). In contrast, I wouldn’t call this “dogmatism” in the first place</w:t>
      </w:r>
      <w:r w:rsidR="00504085">
        <w:rPr>
          <w:rFonts w:ascii="Times New Roman" w:eastAsia="Times New Roman" w:hAnsi="Times New Roman" w:cs="Times New Roman"/>
          <w:sz w:val="24"/>
          <w:szCs w:val="24"/>
        </w:rPr>
        <w:t xml:space="preserve">. It’s hardly dogmatic to believe that some people are </w:t>
      </w:r>
      <w:r w:rsidR="0075723F">
        <w:rPr>
          <w:rFonts w:ascii="Times New Roman" w:eastAsia="Times New Roman" w:hAnsi="Times New Roman" w:cs="Times New Roman"/>
          <w:sz w:val="24"/>
          <w:szCs w:val="24"/>
        </w:rPr>
        <w:t>bald or that Lincoln was assassinated.</w:t>
      </w:r>
      <w:r w:rsidRPr="086F6246">
        <w:rPr>
          <w:rFonts w:ascii="Times New Roman" w:eastAsia="Times New Roman" w:hAnsi="Times New Roman" w:cs="Times New Roman"/>
          <w:sz w:val="24"/>
          <w:szCs w:val="24"/>
        </w:rPr>
        <w:t xml:space="preserve"> </w:t>
      </w:r>
      <w:r w:rsidR="00504085">
        <w:rPr>
          <w:rFonts w:ascii="Times New Roman" w:eastAsia="Times New Roman" w:hAnsi="Times New Roman" w:cs="Times New Roman"/>
          <w:sz w:val="24"/>
          <w:szCs w:val="24"/>
        </w:rPr>
        <w:t>Moreover,</w:t>
      </w:r>
      <w:r w:rsidRPr="086F6246">
        <w:rPr>
          <w:rFonts w:ascii="Times New Roman" w:eastAsia="Times New Roman" w:hAnsi="Times New Roman" w:cs="Times New Roman"/>
          <w:sz w:val="24"/>
          <w:szCs w:val="24"/>
        </w:rPr>
        <w:t xml:space="preserve"> we should avoid giving credence to the allegation that the average person exhibits a bad disposition when they reject contrarian conspiracy theories</w:t>
      </w:r>
      <w:r w:rsidR="00276F9F">
        <w:rPr>
          <w:rFonts w:ascii="Times New Roman" w:eastAsia="Times New Roman" w:hAnsi="Times New Roman" w:cs="Times New Roman"/>
          <w:sz w:val="24"/>
          <w:szCs w:val="24"/>
        </w:rPr>
        <w:t xml:space="preserve"> based on testimony</w:t>
      </w:r>
      <w:r w:rsidR="00B35009">
        <w:rPr>
          <w:rFonts w:ascii="Times New Roman" w:eastAsia="Times New Roman" w:hAnsi="Times New Roman" w:cs="Times New Roman"/>
          <w:sz w:val="24"/>
          <w:szCs w:val="24"/>
        </w:rPr>
        <w:t xml:space="preserve"> from reliable sources</w:t>
      </w:r>
      <w:r w:rsidRPr="086F6246">
        <w:rPr>
          <w:rFonts w:ascii="Times New Roman" w:eastAsia="Times New Roman" w:hAnsi="Times New Roman" w:cs="Times New Roman"/>
          <w:sz w:val="24"/>
          <w:szCs w:val="24"/>
        </w:rPr>
        <w:t>.</w:t>
      </w:r>
    </w:p>
    <w:p w14:paraId="381A2F70" w14:textId="26A94875" w:rsidR="008A69BE" w:rsidRDefault="008A69BE" w:rsidP="46713241">
      <w:pPr>
        <w:spacing w:after="0" w:line="480" w:lineRule="auto"/>
        <w:ind w:firstLine="720"/>
        <w:rPr>
          <w:rFonts w:ascii="Times New Roman" w:eastAsia="Times New Roman" w:hAnsi="Times New Roman" w:cs="Times New Roman"/>
          <w:sz w:val="24"/>
          <w:szCs w:val="24"/>
        </w:rPr>
      </w:pPr>
    </w:p>
    <w:p w14:paraId="1480C26A" w14:textId="3B299379" w:rsidR="008A69BE" w:rsidRPr="00A17EE2"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2.2 Alleged Evidence that Requires Vetting</w:t>
      </w:r>
    </w:p>
    <w:p w14:paraId="2AAF19CD" w14:textId="4C152F07" w:rsid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Some arguments for contrarian conspiracy theories are claimed to be based on eyewitness testimony, documents written by the conspirators, photographs, audio recordings, or video recordings. For example, testimony from whoever was posting as Q has been used to argue that there is a deep state composed of Satan-worshipping pedophiles. These arguments assume that Q is an eyewitness rather than a liar. And </w:t>
      </w:r>
      <w:r w:rsidRPr="086F6246">
        <w:rPr>
          <w:rFonts w:ascii="Times New Roman" w:eastAsia="Times New Roman" w:hAnsi="Times New Roman" w:cs="Times New Roman"/>
          <w:i/>
          <w:iCs/>
          <w:sz w:val="24"/>
          <w:szCs w:val="24"/>
        </w:rPr>
        <w:t>The Protocols of the Elders of Zion</w:t>
      </w:r>
      <w:r w:rsidRPr="086F6246">
        <w:rPr>
          <w:rFonts w:ascii="Times New Roman" w:eastAsia="Times New Roman" w:hAnsi="Times New Roman" w:cs="Times New Roman"/>
          <w:sz w:val="24"/>
          <w:szCs w:val="24"/>
        </w:rPr>
        <w:t xml:space="preserve"> is sometimes cited as documentary evidence of a Jewish conspiracy to take over the world. This argument assumes that </w:t>
      </w:r>
      <w:r w:rsidRPr="086F6246">
        <w:rPr>
          <w:rFonts w:ascii="Times New Roman" w:eastAsia="Times New Roman" w:hAnsi="Times New Roman" w:cs="Times New Roman"/>
          <w:i/>
          <w:iCs/>
          <w:sz w:val="24"/>
          <w:szCs w:val="24"/>
        </w:rPr>
        <w:t>The Protocols of the Elders of Zion</w:t>
      </w:r>
      <w:r w:rsidRPr="086F6246">
        <w:rPr>
          <w:rFonts w:ascii="Times New Roman" w:eastAsia="Times New Roman" w:hAnsi="Times New Roman" w:cs="Times New Roman"/>
          <w:sz w:val="24"/>
          <w:szCs w:val="24"/>
        </w:rPr>
        <w:t xml:space="preserve"> was written by Jewish conspirators rather than an antisemite. We can expect that, soon, fake photographs, fake audio recordings, and fake video recordings will be used to argue for contrarian conspiracy theories. For example, someone could create a deepfake of a politician claiming to be part of the New World Order or a climate scientist saying that anthropogenic climate change is a hoax (Ballantyne 2019: 240). These arguments would assume that the relevant image or recording hasn’t been altered in a misleading way. </w:t>
      </w:r>
    </w:p>
    <w:p w14:paraId="294722E5" w14:textId="4BE2F633" w:rsidR="0010210E" w:rsidRDefault="086F6246" w:rsidP="0010210E">
      <w:pPr>
        <w:spacing w:after="0" w:line="480" w:lineRule="auto"/>
        <w:ind w:firstLine="720"/>
        <w:rPr>
          <w:rFonts w:ascii="Times New Roman" w:eastAsia="Times New Roman" w:hAnsi="Times New Roman" w:cs="Times New Roman"/>
          <w:color w:val="000000" w:themeColor="text1"/>
          <w:sz w:val="24"/>
          <w:szCs w:val="24"/>
        </w:rPr>
      </w:pPr>
      <w:r w:rsidRPr="086F6246">
        <w:rPr>
          <w:rFonts w:ascii="Times New Roman" w:eastAsia="Times New Roman" w:hAnsi="Times New Roman" w:cs="Times New Roman"/>
          <w:color w:val="000000" w:themeColor="text1"/>
          <w:sz w:val="24"/>
          <w:szCs w:val="24"/>
        </w:rPr>
        <w:lastRenderedPageBreak/>
        <w:t xml:space="preserve">To refute these kinds of arguments, it would be necessary to show that </w:t>
      </w:r>
      <w:r w:rsidR="004A1258">
        <w:rPr>
          <w:rFonts w:ascii="Times New Roman" w:eastAsia="Times New Roman" w:hAnsi="Times New Roman" w:cs="Times New Roman"/>
          <w:color w:val="000000" w:themeColor="text1"/>
          <w:sz w:val="24"/>
          <w:szCs w:val="24"/>
        </w:rPr>
        <w:t xml:space="preserve">the </w:t>
      </w:r>
      <w:r w:rsidRPr="086F6246">
        <w:rPr>
          <w:rFonts w:ascii="Times New Roman" w:eastAsia="Times New Roman" w:hAnsi="Times New Roman" w:cs="Times New Roman"/>
          <w:color w:val="000000" w:themeColor="text1"/>
          <w:sz w:val="24"/>
          <w:szCs w:val="24"/>
        </w:rPr>
        <w:t>premises aren’t based on the kind</w:t>
      </w:r>
      <w:r w:rsidR="00E652AD">
        <w:rPr>
          <w:rFonts w:ascii="Times New Roman" w:eastAsia="Times New Roman" w:hAnsi="Times New Roman" w:cs="Times New Roman"/>
          <w:color w:val="000000" w:themeColor="text1"/>
          <w:sz w:val="24"/>
          <w:szCs w:val="24"/>
        </w:rPr>
        <w:t>s</w:t>
      </w:r>
      <w:r w:rsidRPr="086F6246">
        <w:rPr>
          <w:rFonts w:ascii="Times New Roman" w:eastAsia="Times New Roman" w:hAnsi="Times New Roman" w:cs="Times New Roman"/>
          <w:color w:val="000000" w:themeColor="text1"/>
          <w:sz w:val="24"/>
          <w:szCs w:val="24"/>
        </w:rPr>
        <w:t xml:space="preserve"> of evidence they are allegedly based on. But this would require vetting that laypeople lack the background knowledge to do. </w:t>
      </w:r>
      <w:r w:rsidR="0053352F">
        <w:rPr>
          <w:rFonts w:ascii="Times New Roman" w:eastAsia="Times New Roman" w:hAnsi="Times New Roman" w:cs="Times New Roman"/>
          <w:color w:val="000000" w:themeColor="text1"/>
          <w:sz w:val="24"/>
          <w:szCs w:val="24"/>
        </w:rPr>
        <w:t>L</w:t>
      </w:r>
      <w:r w:rsidRPr="086F6246">
        <w:rPr>
          <w:rFonts w:ascii="Times New Roman" w:eastAsia="Times New Roman" w:hAnsi="Times New Roman" w:cs="Times New Roman"/>
          <w:color w:val="000000" w:themeColor="text1"/>
          <w:sz w:val="24"/>
          <w:szCs w:val="24"/>
        </w:rPr>
        <w:t xml:space="preserve">aypeople lack the background knowledge needed to vet eyewitness testimony, documents, photographs, videos, or audio recordings. Maybe we can tell an obvious fake, but most </w:t>
      </w:r>
      <w:r w:rsidR="00D55E23">
        <w:rPr>
          <w:rFonts w:ascii="Times New Roman" w:eastAsia="Times New Roman" w:hAnsi="Times New Roman" w:cs="Times New Roman"/>
          <w:color w:val="000000" w:themeColor="text1"/>
          <w:sz w:val="24"/>
          <w:szCs w:val="24"/>
        </w:rPr>
        <w:t>people</w:t>
      </w:r>
      <w:r w:rsidRPr="086F6246">
        <w:rPr>
          <w:rFonts w:ascii="Times New Roman" w:eastAsia="Times New Roman" w:hAnsi="Times New Roman" w:cs="Times New Roman"/>
          <w:color w:val="000000" w:themeColor="text1"/>
          <w:sz w:val="24"/>
          <w:szCs w:val="24"/>
        </w:rPr>
        <w:t xml:space="preserve"> must leave difficult cases to professionals. If we lack the background knowledge to tell whether these things are fake, then we won’t be able to show that the relevant premises are false. </w:t>
      </w:r>
    </w:p>
    <w:p w14:paraId="60DA918F" w14:textId="0311C1E9" w:rsidR="008A69BE" w:rsidRPr="00F13573" w:rsidRDefault="086F6246" w:rsidP="00C01D61">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Nevertheless, even if we can’t vet the alleged evidence in question, these arguments don’t defeat our justification for rejecting contrarian conspiracy theories. This is because we are justified in believing these premises are false. </w:t>
      </w:r>
      <w:r w:rsidR="000951F4">
        <w:rPr>
          <w:rFonts w:ascii="Times New Roman" w:eastAsia="Times New Roman" w:hAnsi="Times New Roman" w:cs="Times New Roman"/>
          <w:sz w:val="24"/>
          <w:szCs w:val="24"/>
        </w:rPr>
        <w:t xml:space="preserve">Consider a </w:t>
      </w:r>
      <w:r w:rsidRPr="086F6246">
        <w:rPr>
          <w:rFonts w:ascii="Times New Roman" w:eastAsia="Times New Roman" w:hAnsi="Times New Roman" w:cs="Times New Roman"/>
          <w:sz w:val="24"/>
          <w:szCs w:val="24"/>
        </w:rPr>
        <w:t>layperson</w:t>
      </w:r>
      <w:r w:rsidR="000951F4">
        <w:rPr>
          <w:rFonts w:ascii="Times New Roman" w:eastAsia="Times New Roman" w:hAnsi="Times New Roman" w:cs="Times New Roman"/>
          <w:sz w:val="24"/>
          <w:szCs w:val="24"/>
        </w:rPr>
        <w:t xml:space="preserve"> who</w:t>
      </w:r>
      <w:r w:rsidR="007F40FD">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starts off justified in rejecting a contrarian conspiracy theory based</w:t>
      </w:r>
      <w:r w:rsidR="00120373">
        <w:rPr>
          <w:rFonts w:ascii="Times New Roman" w:eastAsia="Times New Roman" w:hAnsi="Times New Roman" w:cs="Times New Roman"/>
          <w:sz w:val="24"/>
          <w:szCs w:val="24"/>
        </w:rPr>
        <w:t xml:space="preserve"> on</w:t>
      </w:r>
      <w:r w:rsidRPr="086F6246">
        <w:rPr>
          <w:rFonts w:ascii="Times New Roman" w:eastAsia="Times New Roman" w:hAnsi="Times New Roman" w:cs="Times New Roman"/>
          <w:sz w:val="24"/>
          <w:szCs w:val="24"/>
        </w:rPr>
        <w:t xml:space="preserve"> </w:t>
      </w:r>
      <w:r w:rsidR="00112350">
        <w:rPr>
          <w:rFonts w:ascii="Times New Roman" w:eastAsia="Times New Roman" w:hAnsi="Times New Roman" w:cs="Times New Roman"/>
          <w:sz w:val="24"/>
          <w:szCs w:val="24"/>
        </w:rPr>
        <w:t>testimony from a source they know is reliable.</w:t>
      </w:r>
      <w:r w:rsidR="004E2451">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Later, </w:t>
      </w:r>
      <w:r w:rsidR="5E923AA4" w:rsidRPr="5E923AA4">
        <w:rPr>
          <w:rFonts w:ascii="Times New Roman" w:eastAsia="Times New Roman" w:hAnsi="Times New Roman" w:cs="Times New Roman"/>
          <w:sz w:val="24"/>
          <w:szCs w:val="24"/>
        </w:rPr>
        <w:t>this layperson</w:t>
      </w:r>
      <w:r w:rsidRPr="086F6246">
        <w:rPr>
          <w:rFonts w:ascii="Times New Roman" w:eastAsia="Times New Roman" w:hAnsi="Times New Roman" w:cs="Times New Roman"/>
          <w:sz w:val="24"/>
          <w:szCs w:val="24"/>
        </w:rPr>
        <w:t xml:space="preserve"> watches an alleged video recording posted online of someone discussing their involvement in the relevant conspiracy. 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no way that the content of this video is being taken out of context</w:t>
      </w:r>
      <w:r w:rsidR="00852A21">
        <w:rPr>
          <w:rFonts w:ascii="Times New Roman" w:eastAsia="Times New Roman" w:hAnsi="Times New Roman" w:cs="Times New Roman"/>
          <w:sz w:val="24"/>
          <w:szCs w:val="24"/>
        </w:rPr>
        <w:t>.</w:t>
      </w:r>
      <w:r w:rsidRPr="086F6246">
        <w:rPr>
          <w:rFonts w:ascii="Times New Roman" w:eastAsia="Times New Roman" w:hAnsi="Times New Roman" w:cs="Times New Roman"/>
          <w:sz w:val="24"/>
          <w:szCs w:val="24"/>
        </w:rPr>
        <w:t xml:space="preserve"> If it’s real, then it’s conclusive evidence of a conspiracy. For example, maybe the alleged video recording is of Anthony Fauci talking to his colleagues about how to mislead the public into believing that there is a COVID-19 pandemic. </w:t>
      </w:r>
    </w:p>
    <w:p w14:paraId="3C0EF44D" w14:textId="615BEFC7" w:rsidR="008A69B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Whether watching this video defeats </w:t>
      </w:r>
      <w:r w:rsidR="5E923AA4" w:rsidRPr="5E923AA4">
        <w:rPr>
          <w:rFonts w:ascii="Times New Roman" w:eastAsia="Times New Roman" w:hAnsi="Times New Roman" w:cs="Times New Roman"/>
          <w:sz w:val="24"/>
          <w:szCs w:val="24"/>
        </w:rPr>
        <w:t>a layperson’s</w:t>
      </w:r>
      <w:r w:rsidRPr="086F6246">
        <w:rPr>
          <w:rFonts w:ascii="Times New Roman" w:eastAsia="Times New Roman" w:hAnsi="Times New Roman" w:cs="Times New Roman"/>
          <w:sz w:val="24"/>
          <w:szCs w:val="24"/>
        </w:rPr>
        <w:t xml:space="preserve"> justification for rejecting the relevant contrarian conspiracy theory depends, in part, on where </w:t>
      </w:r>
      <w:r w:rsidR="5E923AA4" w:rsidRPr="5E923AA4">
        <w:rPr>
          <w:rFonts w:ascii="Times New Roman" w:eastAsia="Times New Roman" w:hAnsi="Times New Roman" w:cs="Times New Roman"/>
          <w:sz w:val="24"/>
          <w:szCs w:val="24"/>
        </w:rPr>
        <w:t>they</w:t>
      </w:r>
      <w:r w:rsidRPr="086F6246">
        <w:rPr>
          <w:rFonts w:ascii="Times New Roman" w:eastAsia="Times New Roman" w:hAnsi="Times New Roman" w:cs="Times New Roman"/>
          <w:sz w:val="24"/>
          <w:szCs w:val="24"/>
        </w:rPr>
        <w:t xml:space="preserve"> found the video. If this video were shown and taken seriously by a credible news source, then, other things being equal, </w:t>
      </w:r>
      <w:r w:rsidR="5E923AA4" w:rsidRPr="5E923AA4">
        <w:rPr>
          <w:rFonts w:ascii="Times New Roman" w:eastAsia="Times New Roman" w:hAnsi="Times New Roman" w:cs="Times New Roman"/>
          <w:sz w:val="24"/>
          <w:szCs w:val="24"/>
        </w:rPr>
        <w:t xml:space="preserve">most laypeople </w:t>
      </w:r>
      <w:r w:rsidRPr="086F6246">
        <w:rPr>
          <w:rFonts w:ascii="Times New Roman" w:eastAsia="Times New Roman" w:hAnsi="Times New Roman" w:cs="Times New Roman"/>
          <w:sz w:val="24"/>
          <w:szCs w:val="24"/>
        </w:rPr>
        <w:t xml:space="preserve">wouldn’t be justified in dismissing the contrarian conspiracy theory in question. This is because </w:t>
      </w:r>
      <w:r w:rsidR="003F277C">
        <w:rPr>
          <w:rFonts w:ascii="Times New Roman" w:eastAsia="Times New Roman" w:hAnsi="Times New Roman" w:cs="Times New Roman"/>
          <w:sz w:val="24"/>
          <w:szCs w:val="24"/>
        </w:rPr>
        <w:t xml:space="preserve">most </w:t>
      </w:r>
      <w:r w:rsidRPr="086F6246">
        <w:rPr>
          <w:rFonts w:ascii="Times New Roman" w:eastAsia="Times New Roman" w:hAnsi="Times New Roman" w:cs="Times New Roman"/>
          <w:sz w:val="24"/>
          <w:szCs w:val="24"/>
        </w:rPr>
        <w:t xml:space="preserve">laypeople are justified in believing that credible news sources are unlikely to take fake video recordings seriously. In this case, it’s not watching the video, by itself, that gives </w:t>
      </w:r>
      <w:r w:rsidR="5E923AA4" w:rsidRPr="5E923AA4">
        <w:rPr>
          <w:rFonts w:ascii="Times New Roman" w:eastAsia="Times New Roman" w:hAnsi="Times New Roman" w:cs="Times New Roman"/>
          <w:sz w:val="24"/>
          <w:szCs w:val="24"/>
        </w:rPr>
        <w:t>someone a</w:t>
      </w:r>
      <w:r w:rsidRPr="5E923AA4">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reason not to dismiss the contrarian conspiracy theory. Rather, the fact that a credible </w:t>
      </w:r>
      <w:r w:rsidRPr="086F6246">
        <w:rPr>
          <w:rFonts w:ascii="Times New Roman" w:eastAsia="Times New Roman" w:hAnsi="Times New Roman" w:cs="Times New Roman"/>
          <w:sz w:val="24"/>
          <w:szCs w:val="24"/>
        </w:rPr>
        <w:lastRenderedPageBreak/>
        <w:t xml:space="preserve">news source takes the video seriously is </w:t>
      </w:r>
      <w:r w:rsidR="5E923AA4" w:rsidRPr="5E923AA4">
        <w:rPr>
          <w:rFonts w:ascii="Times New Roman" w:eastAsia="Times New Roman" w:hAnsi="Times New Roman" w:cs="Times New Roman"/>
          <w:sz w:val="24"/>
          <w:szCs w:val="24"/>
        </w:rPr>
        <w:t>the</w:t>
      </w:r>
      <w:r w:rsidRPr="086F6246">
        <w:rPr>
          <w:rFonts w:ascii="Times New Roman" w:eastAsia="Times New Roman" w:hAnsi="Times New Roman" w:cs="Times New Roman"/>
          <w:sz w:val="24"/>
          <w:szCs w:val="24"/>
        </w:rPr>
        <w:t xml:space="preserve"> reason not to dismiss it. In contrast, suppose </w:t>
      </w:r>
      <w:r w:rsidR="5E923AA4" w:rsidRPr="5E923AA4">
        <w:rPr>
          <w:rFonts w:ascii="Times New Roman" w:eastAsia="Times New Roman" w:hAnsi="Times New Roman" w:cs="Times New Roman"/>
          <w:sz w:val="24"/>
          <w:szCs w:val="24"/>
        </w:rPr>
        <w:t>a layperson</w:t>
      </w:r>
      <w:r w:rsidRPr="086F6246">
        <w:rPr>
          <w:rFonts w:ascii="Times New Roman" w:eastAsia="Times New Roman" w:hAnsi="Times New Roman" w:cs="Times New Roman"/>
          <w:sz w:val="24"/>
          <w:szCs w:val="24"/>
        </w:rPr>
        <w:t xml:space="preserve"> found the video in a way that doesn’t provide additional reason to take it seriously. For example, maybe </w:t>
      </w:r>
      <w:r w:rsidR="5E923AA4" w:rsidRPr="5E923AA4">
        <w:rPr>
          <w:rFonts w:ascii="Times New Roman" w:eastAsia="Times New Roman" w:hAnsi="Times New Roman" w:cs="Times New Roman"/>
          <w:sz w:val="24"/>
          <w:szCs w:val="24"/>
        </w:rPr>
        <w:t>they</w:t>
      </w:r>
      <w:r w:rsidRPr="086F6246">
        <w:rPr>
          <w:rFonts w:ascii="Times New Roman" w:eastAsia="Times New Roman" w:hAnsi="Times New Roman" w:cs="Times New Roman"/>
          <w:sz w:val="24"/>
          <w:szCs w:val="24"/>
        </w:rPr>
        <w:t xml:space="preserve"> saw the video because a stranger posted it on social media. </w:t>
      </w:r>
      <w:r w:rsidR="00EC3754">
        <w:rPr>
          <w:rFonts w:ascii="Times New Roman" w:eastAsia="Times New Roman" w:hAnsi="Times New Roman" w:cs="Times New Roman"/>
          <w:sz w:val="24"/>
          <w:szCs w:val="24"/>
        </w:rPr>
        <w:t xml:space="preserve">Most </w:t>
      </w:r>
      <w:r w:rsidRPr="086F6246">
        <w:rPr>
          <w:rFonts w:ascii="Times New Roman" w:eastAsia="Times New Roman" w:hAnsi="Times New Roman" w:cs="Times New Roman"/>
          <w:sz w:val="24"/>
          <w:szCs w:val="24"/>
        </w:rPr>
        <w:t xml:space="preserve">laypeople aren’t justified in believing that social media posts are unlikely to take fake video recordings seriously. Therefore, in this case, the only evidence </w:t>
      </w:r>
      <w:r w:rsidR="005B32CE">
        <w:rPr>
          <w:rFonts w:ascii="Times New Roman" w:eastAsia="Times New Roman" w:hAnsi="Times New Roman" w:cs="Times New Roman"/>
          <w:sz w:val="24"/>
          <w:szCs w:val="24"/>
        </w:rPr>
        <w:t>a typical</w:t>
      </w:r>
      <w:r w:rsidR="5E923AA4" w:rsidRPr="5E923AA4">
        <w:rPr>
          <w:rFonts w:ascii="Times New Roman" w:eastAsia="Times New Roman" w:hAnsi="Times New Roman" w:cs="Times New Roman"/>
          <w:sz w:val="24"/>
          <w:szCs w:val="24"/>
        </w:rPr>
        <w:t xml:space="preserve"> layperson</w:t>
      </w:r>
      <w:r w:rsidRPr="086F6246">
        <w:rPr>
          <w:rFonts w:ascii="Times New Roman" w:eastAsia="Times New Roman" w:hAnsi="Times New Roman" w:cs="Times New Roman"/>
          <w:sz w:val="24"/>
          <w:szCs w:val="24"/>
        </w:rPr>
        <w:t xml:space="preserve"> gains comes from watching the video. </w:t>
      </w:r>
    </w:p>
    <w:p w14:paraId="3D18320D" w14:textId="521C16F3" w:rsidR="00286B0E" w:rsidRDefault="00286B0E" w:rsidP="00D470A0">
      <w:pPr>
        <w:spacing w:after="0" w:line="480" w:lineRule="auto"/>
        <w:ind w:firstLine="720"/>
        <w:rPr>
          <w:rFonts w:ascii="Times New Roman" w:eastAsia="Times New Roman" w:hAnsi="Times New Roman" w:cs="Times New Roman"/>
          <w:sz w:val="24"/>
          <w:szCs w:val="24"/>
        </w:rPr>
      </w:pPr>
      <w:r w:rsidRPr="5E923AA4">
        <w:rPr>
          <w:rFonts w:ascii="Times New Roman" w:eastAsia="Times New Roman" w:hAnsi="Times New Roman" w:cs="Times New Roman"/>
          <w:sz w:val="24"/>
          <w:szCs w:val="24"/>
        </w:rPr>
        <w:t xml:space="preserve">But, for many laypeople, watching this video, by itself, wouldn’t have enough probative value to </w:t>
      </w:r>
      <w:r>
        <w:rPr>
          <w:rFonts w:ascii="Times New Roman" w:eastAsia="Times New Roman" w:hAnsi="Times New Roman" w:cs="Times New Roman"/>
          <w:sz w:val="24"/>
          <w:szCs w:val="24"/>
        </w:rPr>
        <w:t>defeat their</w:t>
      </w:r>
      <w:r w:rsidRPr="5E923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justification for rejecting the relevant contrarian conspiracy theory</w:t>
      </w:r>
      <w:r w:rsidRPr="5E923AA4">
        <w:rPr>
          <w:rFonts w:ascii="Times New Roman" w:eastAsia="Times New Roman" w:hAnsi="Times New Roman" w:cs="Times New Roman"/>
          <w:sz w:val="24"/>
          <w:szCs w:val="24"/>
        </w:rPr>
        <w:t>. This is because many laypeople would know that the content of this video conflicts with testimony from a reliable source</w:t>
      </w:r>
      <w:r w:rsidR="00732DBB">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constitutes a defeasible justification for believing that the video is fake. </w:t>
      </w:r>
      <w:r w:rsidR="00F863F4">
        <w:rPr>
          <w:rFonts w:ascii="Times New Roman" w:eastAsia="Times New Roman" w:hAnsi="Times New Roman" w:cs="Times New Roman"/>
          <w:sz w:val="24"/>
          <w:szCs w:val="24"/>
        </w:rPr>
        <w:t>Moreover, t</w:t>
      </w:r>
      <w:r w:rsidR="00732DBB">
        <w:rPr>
          <w:rFonts w:ascii="Times New Roman" w:eastAsia="Times New Roman" w:hAnsi="Times New Roman" w:cs="Times New Roman"/>
          <w:sz w:val="24"/>
          <w:szCs w:val="24"/>
        </w:rPr>
        <w:t xml:space="preserve">he mere fact that the video exists doesn’t defeat </w:t>
      </w:r>
      <w:r w:rsidR="00D20FC3">
        <w:rPr>
          <w:rFonts w:ascii="Times New Roman" w:eastAsia="Times New Roman" w:hAnsi="Times New Roman" w:cs="Times New Roman"/>
          <w:sz w:val="24"/>
          <w:szCs w:val="24"/>
        </w:rPr>
        <w:t>this</w:t>
      </w:r>
      <w:r w:rsidR="00732DBB">
        <w:rPr>
          <w:rFonts w:ascii="Times New Roman" w:eastAsia="Times New Roman" w:hAnsi="Times New Roman" w:cs="Times New Roman"/>
          <w:sz w:val="24"/>
          <w:szCs w:val="24"/>
        </w:rPr>
        <w:t xml:space="preserve"> justification because</w:t>
      </w:r>
      <w:r w:rsidR="00732DBB" w:rsidRPr="5E923AA4">
        <w:rPr>
          <w:rFonts w:ascii="Times New Roman" w:eastAsia="Times New Roman" w:hAnsi="Times New Roman" w:cs="Times New Roman"/>
          <w:sz w:val="24"/>
          <w:szCs w:val="24"/>
        </w:rPr>
        <w:t>, given the background knowledge that many laypeople have, it</w:t>
      </w:r>
      <w:r w:rsidR="00732DBB">
        <w:rPr>
          <w:rFonts w:ascii="Times New Roman" w:eastAsia="Times New Roman" w:hAnsi="Times New Roman" w:cs="Times New Roman"/>
          <w:sz w:val="24"/>
          <w:szCs w:val="24"/>
        </w:rPr>
        <w:t xml:space="preserve">’s not implausible </w:t>
      </w:r>
      <w:r w:rsidR="00732DBB" w:rsidRPr="5E923AA4">
        <w:rPr>
          <w:rFonts w:ascii="Times New Roman" w:eastAsia="Times New Roman" w:hAnsi="Times New Roman" w:cs="Times New Roman"/>
          <w:sz w:val="24"/>
          <w:szCs w:val="24"/>
        </w:rPr>
        <w:t>that someone would make a fake video recording with the relevant content that looks convincing and post it online to fool people.</w:t>
      </w:r>
      <w:r w:rsidR="00732DBB">
        <w:rPr>
          <w:rFonts w:ascii="Times New Roman" w:eastAsia="Times New Roman" w:hAnsi="Times New Roman" w:cs="Times New Roman"/>
          <w:sz w:val="24"/>
          <w:szCs w:val="24"/>
        </w:rPr>
        <w:t xml:space="preserve"> And precisely because the video is unvetted, we have no reason to believe that it came from a reliable source. </w:t>
      </w:r>
      <w:r w:rsidR="00C94B00">
        <w:rPr>
          <w:rFonts w:ascii="Times New Roman" w:eastAsia="Times New Roman" w:hAnsi="Times New Roman" w:cs="Times New Roman"/>
          <w:sz w:val="24"/>
          <w:szCs w:val="24"/>
        </w:rPr>
        <w:t>(</w:t>
      </w:r>
      <w:r w:rsidRPr="5E923AA4">
        <w:rPr>
          <w:rFonts w:ascii="Times New Roman" w:eastAsia="Times New Roman" w:hAnsi="Times New Roman" w:cs="Times New Roman"/>
          <w:sz w:val="24"/>
          <w:szCs w:val="24"/>
        </w:rPr>
        <w:t xml:space="preserve">Conversely, if </w:t>
      </w:r>
      <w:r>
        <w:rPr>
          <w:rFonts w:ascii="Times New Roman" w:eastAsia="Times New Roman" w:hAnsi="Times New Roman" w:cs="Times New Roman"/>
          <w:sz w:val="24"/>
          <w:szCs w:val="24"/>
        </w:rPr>
        <w:t>we knew that we</w:t>
      </w:r>
      <w:r w:rsidRPr="5E923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living</w:t>
      </w:r>
      <w:r w:rsidRPr="5E923AA4">
        <w:rPr>
          <w:rFonts w:ascii="Times New Roman" w:eastAsia="Times New Roman" w:hAnsi="Times New Roman" w:cs="Times New Roman"/>
          <w:sz w:val="24"/>
          <w:szCs w:val="24"/>
        </w:rPr>
        <w:t xml:space="preserve"> in a world where it’s technologically impossible to create fake video recordings, then presumably </w:t>
      </w:r>
      <w:r>
        <w:rPr>
          <w:rFonts w:ascii="Times New Roman" w:eastAsia="Times New Roman" w:hAnsi="Times New Roman" w:cs="Times New Roman"/>
          <w:sz w:val="24"/>
          <w:szCs w:val="24"/>
        </w:rPr>
        <w:t>we</w:t>
      </w:r>
      <w:r w:rsidRPr="5E923AA4">
        <w:rPr>
          <w:rFonts w:ascii="Times New Roman" w:eastAsia="Times New Roman" w:hAnsi="Times New Roman" w:cs="Times New Roman"/>
          <w:sz w:val="24"/>
          <w:szCs w:val="24"/>
        </w:rPr>
        <w:t xml:space="preserve"> would be required to believe the contrarian conspiracy theory in question based on watching the video.</w:t>
      </w:r>
      <w:r w:rsidR="00C94B00">
        <w:rPr>
          <w:rFonts w:ascii="Times New Roman" w:eastAsia="Times New Roman" w:hAnsi="Times New Roman" w:cs="Times New Roman"/>
          <w:sz w:val="24"/>
          <w:szCs w:val="24"/>
        </w:rPr>
        <w:t>)</w:t>
      </w:r>
    </w:p>
    <w:p w14:paraId="24BF0BEF" w14:textId="3C8ABA7C" w:rsidR="008A69BE" w:rsidRDefault="00C75833"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Granted</w:t>
      </w:r>
      <w:r w:rsidR="00F20691">
        <w:rPr>
          <w:rFonts w:ascii="Times New Roman" w:eastAsia="Times New Roman" w:hAnsi="Times New Roman" w:cs="Times New Roman"/>
          <w:sz w:val="24"/>
          <w:szCs w:val="24"/>
        </w:rPr>
        <w:t xml:space="preserve">, </w:t>
      </w:r>
      <w:r w:rsidR="00761698">
        <w:rPr>
          <w:rFonts w:ascii="Times New Roman" w:eastAsia="Times New Roman" w:hAnsi="Times New Roman" w:cs="Times New Roman"/>
          <w:sz w:val="24"/>
          <w:szCs w:val="24"/>
        </w:rPr>
        <w:t>seeing a video like this might cause a twinge of doubt.</w:t>
      </w:r>
      <w:r w:rsidR="008C0891">
        <w:rPr>
          <w:rFonts w:ascii="Times New Roman" w:eastAsia="Times New Roman" w:hAnsi="Times New Roman" w:cs="Times New Roman"/>
          <w:sz w:val="24"/>
          <w:szCs w:val="24"/>
        </w:rPr>
        <w:t xml:space="preserve"> </w:t>
      </w:r>
      <w:r w:rsidR="00430922">
        <w:rPr>
          <w:rFonts w:ascii="Times New Roman" w:eastAsia="Times New Roman" w:hAnsi="Times New Roman" w:cs="Times New Roman"/>
          <w:sz w:val="24"/>
          <w:szCs w:val="24"/>
        </w:rPr>
        <w:t xml:space="preserve">Nevertheless, </w:t>
      </w:r>
      <w:r w:rsidR="005F0DBE">
        <w:rPr>
          <w:rFonts w:ascii="Times New Roman" w:eastAsia="Times New Roman" w:hAnsi="Times New Roman" w:cs="Times New Roman"/>
          <w:sz w:val="24"/>
          <w:szCs w:val="24"/>
        </w:rPr>
        <w:t>many</w:t>
      </w:r>
      <w:r w:rsidR="00713DEF">
        <w:rPr>
          <w:rFonts w:ascii="Times New Roman" w:eastAsia="Times New Roman" w:hAnsi="Times New Roman" w:cs="Times New Roman"/>
          <w:sz w:val="24"/>
          <w:szCs w:val="24"/>
        </w:rPr>
        <w:t xml:space="preserve"> laypeople</w:t>
      </w:r>
      <w:r w:rsidR="00CE02FD">
        <w:rPr>
          <w:rFonts w:ascii="Times New Roman" w:eastAsia="Times New Roman" w:hAnsi="Times New Roman" w:cs="Times New Roman"/>
          <w:sz w:val="24"/>
          <w:szCs w:val="24"/>
        </w:rPr>
        <w:t xml:space="preserve"> would be justified in thinking, </w:t>
      </w:r>
      <w:r w:rsidR="00763F1C">
        <w:rPr>
          <w:rFonts w:ascii="Times New Roman" w:eastAsia="Times New Roman" w:hAnsi="Times New Roman" w:cs="Times New Roman"/>
          <w:sz w:val="24"/>
          <w:szCs w:val="24"/>
        </w:rPr>
        <w:t xml:space="preserve">“It </w:t>
      </w:r>
      <w:r w:rsidR="00430922">
        <w:rPr>
          <w:rFonts w:ascii="Times New Roman" w:eastAsia="Times New Roman" w:hAnsi="Times New Roman" w:cs="Times New Roman"/>
          <w:sz w:val="24"/>
          <w:szCs w:val="24"/>
        </w:rPr>
        <w:t>will</w:t>
      </w:r>
      <w:r w:rsidR="00763F1C">
        <w:rPr>
          <w:rFonts w:ascii="Times New Roman" w:eastAsia="Times New Roman" w:hAnsi="Times New Roman" w:cs="Times New Roman"/>
          <w:sz w:val="24"/>
          <w:szCs w:val="24"/>
        </w:rPr>
        <w:t xml:space="preserve"> take more than an unve</w:t>
      </w:r>
      <w:r w:rsidR="00686D94">
        <w:rPr>
          <w:rFonts w:ascii="Times New Roman" w:eastAsia="Times New Roman" w:hAnsi="Times New Roman" w:cs="Times New Roman"/>
          <w:sz w:val="24"/>
          <w:szCs w:val="24"/>
        </w:rPr>
        <w:t>tted</w:t>
      </w:r>
      <w:r w:rsidR="00763F1C">
        <w:rPr>
          <w:rFonts w:ascii="Times New Roman" w:eastAsia="Times New Roman" w:hAnsi="Times New Roman" w:cs="Times New Roman"/>
          <w:sz w:val="24"/>
          <w:szCs w:val="24"/>
        </w:rPr>
        <w:t xml:space="preserve"> video from the internet to change my mind.” </w:t>
      </w:r>
      <w:r w:rsidR="00CA5E88">
        <w:rPr>
          <w:rFonts w:ascii="Times New Roman" w:eastAsia="Times New Roman" w:hAnsi="Times New Roman" w:cs="Times New Roman"/>
          <w:sz w:val="24"/>
          <w:szCs w:val="24"/>
        </w:rPr>
        <w:t>It would be too concessive to think,</w:t>
      </w:r>
      <w:r w:rsidR="0071587E">
        <w:rPr>
          <w:rFonts w:ascii="Times New Roman" w:eastAsia="Times New Roman" w:hAnsi="Times New Roman" w:cs="Times New Roman"/>
          <w:sz w:val="24"/>
          <w:szCs w:val="24"/>
        </w:rPr>
        <w:t xml:space="preserve"> </w:t>
      </w:r>
      <w:r w:rsidR="00763F1C">
        <w:rPr>
          <w:rFonts w:ascii="Times New Roman" w:eastAsia="Times New Roman" w:hAnsi="Times New Roman" w:cs="Times New Roman"/>
          <w:sz w:val="24"/>
          <w:szCs w:val="24"/>
        </w:rPr>
        <w:t xml:space="preserve">“I know </w:t>
      </w:r>
      <w:r w:rsidR="00C85CA2">
        <w:rPr>
          <w:rFonts w:ascii="Times New Roman" w:eastAsia="Times New Roman" w:hAnsi="Times New Roman" w:cs="Times New Roman"/>
          <w:sz w:val="24"/>
          <w:szCs w:val="24"/>
        </w:rPr>
        <w:t xml:space="preserve">what </w:t>
      </w:r>
      <w:r w:rsidR="0071587E">
        <w:rPr>
          <w:rFonts w:ascii="Times New Roman" w:eastAsia="Times New Roman" w:hAnsi="Times New Roman" w:cs="Times New Roman"/>
          <w:sz w:val="24"/>
          <w:szCs w:val="24"/>
        </w:rPr>
        <w:t>the news says</w:t>
      </w:r>
      <w:r w:rsidR="00C85CA2">
        <w:rPr>
          <w:rFonts w:ascii="Times New Roman" w:eastAsia="Times New Roman" w:hAnsi="Times New Roman" w:cs="Times New Roman"/>
          <w:sz w:val="24"/>
          <w:szCs w:val="24"/>
        </w:rPr>
        <w:t xml:space="preserve"> about this</w:t>
      </w:r>
      <w:r w:rsidR="0071587E">
        <w:rPr>
          <w:rFonts w:ascii="Times New Roman" w:eastAsia="Times New Roman" w:hAnsi="Times New Roman" w:cs="Times New Roman"/>
          <w:sz w:val="24"/>
          <w:szCs w:val="24"/>
        </w:rPr>
        <w:t>, but I saw an unve</w:t>
      </w:r>
      <w:r w:rsidR="00686D94">
        <w:rPr>
          <w:rFonts w:ascii="Times New Roman" w:eastAsia="Times New Roman" w:hAnsi="Times New Roman" w:cs="Times New Roman"/>
          <w:sz w:val="24"/>
          <w:szCs w:val="24"/>
        </w:rPr>
        <w:t>tted</w:t>
      </w:r>
      <w:r w:rsidR="0071587E">
        <w:rPr>
          <w:rFonts w:ascii="Times New Roman" w:eastAsia="Times New Roman" w:hAnsi="Times New Roman" w:cs="Times New Roman"/>
          <w:sz w:val="24"/>
          <w:szCs w:val="24"/>
        </w:rPr>
        <w:t xml:space="preserve"> video on the internet that indicates otherwise</w:t>
      </w:r>
      <w:r w:rsidR="0024105B">
        <w:rPr>
          <w:rFonts w:ascii="Times New Roman" w:eastAsia="Times New Roman" w:hAnsi="Times New Roman" w:cs="Times New Roman"/>
          <w:sz w:val="24"/>
          <w:szCs w:val="24"/>
        </w:rPr>
        <w:t>, so I’m not sure.</w:t>
      </w:r>
      <w:r w:rsidR="0071587E">
        <w:rPr>
          <w:rFonts w:ascii="Times New Roman" w:eastAsia="Times New Roman" w:hAnsi="Times New Roman" w:cs="Times New Roman"/>
          <w:sz w:val="24"/>
          <w:szCs w:val="24"/>
        </w:rPr>
        <w:t>”</w:t>
      </w:r>
      <w:r w:rsidR="003337AC">
        <w:rPr>
          <w:rFonts w:ascii="Times New Roman" w:eastAsia="Times New Roman" w:hAnsi="Times New Roman" w:cs="Times New Roman"/>
          <w:sz w:val="24"/>
          <w:szCs w:val="24"/>
        </w:rPr>
        <w:t xml:space="preserve"> </w:t>
      </w:r>
      <w:r w:rsidR="006E70F0">
        <w:rPr>
          <w:rFonts w:ascii="Times New Roman" w:eastAsia="Times New Roman" w:hAnsi="Times New Roman" w:cs="Times New Roman"/>
          <w:sz w:val="24"/>
          <w:szCs w:val="24"/>
        </w:rPr>
        <w:t>Should</w:t>
      </w:r>
      <w:r w:rsidR="003337AC">
        <w:rPr>
          <w:rFonts w:ascii="Times New Roman" w:eastAsia="Times New Roman" w:hAnsi="Times New Roman" w:cs="Times New Roman"/>
          <w:sz w:val="24"/>
          <w:szCs w:val="24"/>
        </w:rPr>
        <w:t xml:space="preserve"> </w:t>
      </w:r>
      <w:r w:rsidR="00445BBB">
        <w:rPr>
          <w:rFonts w:ascii="Times New Roman" w:eastAsia="Times New Roman" w:hAnsi="Times New Roman" w:cs="Times New Roman"/>
          <w:sz w:val="24"/>
          <w:szCs w:val="24"/>
        </w:rPr>
        <w:t>laypeople</w:t>
      </w:r>
      <w:r w:rsidR="003337AC">
        <w:rPr>
          <w:rFonts w:ascii="Times New Roman" w:eastAsia="Times New Roman" w:hAnsi="Times New Roman" w:cs="Times New Roman"/>
          <w:sz w:val="24"/>
          <w:szCs w:val="24"/>
        </w:rPr>
        <w:t xml:space="preserve"> at least </w:t>
      </w:r>
      <w:r w:rsidR="003D11B1">
        <w:rPr>
          <w:rFonts w:ascii="Times New Roman" w:eastAsia="Times New Roman" w:hAnsi="Times New Roman" w:cs="Times New Roman"/>
          <w:sz w:val="24"/>
          <w:szCs w:val="24"/>
        </w:rPr>
        <w:t>check</w:t>
      </w:r>
      <w:r w:rsidR="00AB31BA">
        <w:rPr>
          <w:rFonts w:ascii="Times New Roman" w:eastAsia="Times New Roman" w:hAnsi="Times New Roman" w:cs="Times New Roman"/>
          <w:sz w:val="24"/>
          <w:szCs w:val="24"/>
        </w:rPr>
        <w:t xml:space="preserve"> to see whether the video has been discredited? </w:t>
      </w:r>
      <w:r w:rsidR="00117D65">
        <w:rPr>
          <w:rFonts w:ascii="Times New Roman" w:eastAsia="Times New Roman" w:hAnsi="Times New Roman" w:cs="Times New Roman"/>
          <w:sz w:val="24"/>
          <w:szCs w:val="24"/>
        </w:rPr>
        <w:t>Checking is</w:t>
      </w:r>
      <w:r w:rsidR="00495BA7">
        <w:rPr>
          <w:rFonts w:ascii="Times New Roman" w:eastAsia="Times New Roman" w:hAnsi="Times New Roman" w:cs="Times New Roman"/>
          <w:sz w:val="24"/>
          <w:szCs w:val="24"/>
        </w:rPr>
        <w:t xml:space="preserve"> </w:t>
      </w:r>
      <w:r w:rsidR="00C23673">
        <w:rPr>
          <w:rFonts w:ascii="Times New Roman" w:eastAsia="Times New Roman" w:hAnsi="Times New Roman" w:cs="Times New Roman"/>
          <w:sz w:val="24"/>
          <w:szCs w:val="24"/>
        </w:rPr>
        <w:t>a good habit</w:t>
      </w:r>
      <w:r w:rsidR="00495BA7">
        <w:rPr>
          <w:rFonts w:ascii="Times New Roman" w:eastAsia="Times New Roman" w:hAnsi="Times New Roman" w:cs="Times New Roman"/>
          <w:sz w:val="24"/>
          <w:szCs w:val="24"/>
        </w:rPr>
        <w:t>, but</w:t>
      </w:r>
      <w:r w:rsidR="004E4D91">
        <w:rPr>
          <w:rFonts w:ascii="Times New Roman" w:eastAsia="Times New Roman" w:hAnsi="Times New Roman" w:cs="Times New Roman"/>
          <w:sz w:val="24"/>
          <w:szCs w:val="24"/>
        </w:rPr>
        <w:t>, in this kind of case,</w:t>
      </w:r>
      <w:r w:rsidR="00495BA7">
        <w:rPr>
          <w:rFonts w:ascii="Times New Roman" w:eastAsia="Times New Roman" w:hAnsi="Times New Roman" w:cs="Times New Roman"/>
          <w:sz w:val="24"/>
          <w:szCs w:val="24"/>
        </w:rPr>
        <w:t xml:space="preserve"> our justification doesn’t require it</w:t>
      </w:r>
      <w:r w:rsidR="00405CB1">
        <w:rPr>
          <w:rFonts w:ascii="Times New Roman" w:eastAsia="Times New Roman" w:hAnsi="Times New Roman" w:cs="Times New Roman"/>
          <w:sz w:val="24"/>
          <w:szCs w:val="24"/>
        </w:rPr>
        <w:t xml:space="preserve">: </w:t>
      </w:r>
      <w:r w:rsidR="00495BA7">
        <w:rPr>
          <w:rFonts w:ascii="Times New Roman" w:eastAsia="Times New Roman" w:hAnsi="Times New Roman" w:cs="Times New Roman"/>
          <w:sz w:val="24"/>
          <w:szCs w:val="24"/>
        </w:rPr>
        <w:t>If you</w:t>
      </w:r>
      <w:r w:rsidR="007943B3">
        <w:rPr>
          <w:rFonts w:ascii="Times New Roman" w:eastAsia="Times New Roman" w:hAnsi="Times New Roman" w:cs="Times New Roman"/>
          <w:sz w:val="24"/>
          <w:szCs w:val="24"/>
        </w:rPr>
        <w:t>r</w:t>
      </w:r>
      <w:r w:rsidR="00495BA7">
        <w:rPr>
          <w:rFonts w:ascii="Times New Roman" w:eastAsia="Times New Roman" w:hAnsi="Times New Roman" w:cs="Times New Roman"/>
          <w:sz w:val="24"/>
          <w:szCs w:val="24"/>
        </w:rPr>
        <w:t xml:space="preserve"> internet went out </w:t>
      </w:r>
      <w:r w:rsidR="00A01EB7">
        <w:rPr>
          <w:rFonts w:ascii="Times New Roman" w:eastAsia="Times New Roman" w:hAnsi="Times New Roman" w:cs="Times New Roman"/>
          <w:sz w:val="24"/>
          <w:szCs w:val="24"/>
        </w:rPr>
        <w:lastRenderedPageBreak/>
        <w:t xml:space="preserve">right </w:t>
      </w:r>
      <w:r w:rsidR="00495BA7">
        <w:rPr>
          <w:rFonts w:ascii="Times New Roman" w:eastAsia="Times New Roman" w:hAnsi="Times New Roman" w:cs="Times New Roman"/>
          <w:sz w:val="24"/>
          <w:szCs w:val="24"/>
        </w:rPr>
        <w:t xml:space="preserve">after watching the video, </w:t>
      </w:r>
      <w:r w:rsidR="009D15C2">
        <w:rPr>
          <w:rFonts w:ascii="Times New Roman" w:eastAsia="Times New Roman" w:hAnsi="Times New Roman" w:cs="Times New Roman"/>
          <w:sz w:val="24"/>
          <w:szCs w:val="24"/>
        </w:rPr>
        <w:t>you wouldn’t be</w:t>
      </w:r>
      <w:r w:rsidR="0033742D">
        <w:rPr>
          <w:rFonts w:ascii="Times New Roman" w:eastAsia="Times New Roman" w:hAnsi="Times New Roman" w:cs="Times New Roman"/>
          <w:sz w:val="24"/>
          <w:szCs w:val="24"/>
        </w:rPr>
        <w:t xml:space="preserve"> </w:t>
      </w:r>
      <w:r w:rsidR="009D15C2">
        <w:rPr>
          <w:rFonts w:ascii="Times New Roman" w:eastAsia="Times New Roman" w:hAnsi="Times New Roman" w:cs="Times New Roman"/>
          <w:sz w:val="24"/>
          <w:szCs w:val="24"/>
        </w:rPr>
        <w:t xml:space="preserve">required to suspend judgment about the relevant contrarian conspiracy theory while waiting for </w:t>
      </w:r>
      <w:r w:rsidR="007F4ED9">
        <w:rPr>
          <w:rFonts w:ascii="Times New Roman" w:eastAsia="Times New Roman" w:hAnsi="Times New Roman" w:cs="Times New Roman"/>
          <w:sz w:val="24"/>
          <w:szCs w:val="24"/>
        </w:rPr>
        <w:t>internet access.</w:t>
      </w:r>
    </w:p>
    <w:p w14:paraId="7D1A9D51" w14:textId="1E338F03" w:rsidR="006E767E" w:rsidRDefault="006E767E" w:rsidP="000C0A0C">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Parallel reasoning applies to arguments that are </w:t>
      </w:r>
      <w:r w:rsidR="00A47412">
        <w:rPr>
          <w:rFonts w:ascii="Times New Roman" w:eastAsia="Times New Roman" w:hAnsi="Times New Roman" w:cs="Times New Roman"/>
          <w:sz w:val="24"/>
          <w:szCs w:val="24"/>
        </w:rPr>
        <w:t>claimed</w:t>
      </w:r>
      <w:r w:rsidRPr="086F6246">
        <w:rPr>
          <w:rFonts w:ascii="Times New Roman" w:eastAsia="Times New Roman" w:hAnsi="Times New Roman" w:cs="Times New Roman"/>
          <w:sz w:val="24"/>
          <w:szCs w:val="24"/>
        </w:rPr>
        <w:t xml:space="preserve"> to be based on eyewitness testimony, documents written by conspirators, photographs, and audio recordings.</w:t>
      </w:r>
      <w:r w:rsidR="001D5812">
        <w:rPr>
          <w:rFonts w:ascii="Times New Roman" w:eastAsia="Times New Roman" w:hAnsi="Times New Roman" w:cs="Times New Roman"/>
          <w:sz w:val="24"/>
          <w:szCs w:val="24"/>
        </w:rPr>
        <w:t xml:space="preserve"> In each case, </w:t>
      </w:r>
      <w:r w:rsidR="009C4EBE">
        <w:rPr>
          <w:rFonts w:ascii="Times New Roman" w:eastAsia="Times New Roman" w:hAnsi="Times New Roman" w:cs="Times New Roman"/>
          <w:sz w:val="24"/>
          <w:szCs w:val="24"/>
        </w:rPr>
        <w:t xml:space="preserve">many laypeople would </w:t>
      </w:r>
      <w:r w:rsidR="00915B6D">
        <w:rPr>
          <w:rFonts w:ascii="Times New Roman" w:eastAsia="Times New Roman" w:hAnsi="Times New Roman" w:cs="Times New Roman"/>
          <w:sz w:val="24"/>
          <w:szCs w:val="24"/>
        </w:rPr>
        <w:t>have a defeasible justification for believing that the all</w:t>
      </w:r>
      <w:r w:rsidR="00506849">
        <w:rPr>
          <w:rFonts w:ascii="Times New Roman" w:eastAsia="Times New Roman" w:hAnsi="Times New Roman" w:cs="Times New Roman"/>
          <w:sz w:val="24"/>
          <w:szCs w:val="24"/>
        </w:rPr>
        <w:t>eged</w:t>
      </w:r>
      <w:r w:rsidR="00915B6D">
        <w:rPr>
          <w:rFonts w:ascii="Times New Roman" w:eastAsia="Times New Roman" w:hAnsi="Times New Roman" w:cs="Times New Roman"/>
          <w:sz w:val="24"/>
          <w:szCs w:val="24"/>
        </w:rPr>
        <w:t xml:space="preserve"> evidence had been fabricated based on knowing</w:t>
      </w:r>
      <w:r w:rsidR="009C4EBE">
        <w:rPr>
          <w:rFonts w:ascii="Times New Roman" w:eastAsia="Times New Roman" w:hAnsi="Times New Roman" w:cs="Times New Roman"/>
          <w:sz w:val="24"/>
          <w:szCs w:val="24"/>
        </w:rPr>
        <w:t xml:space="preserve"> that </w:t>
      </w:r>
      <w:r w:rsidR="00F36C68">
        <w:rPr>
          <w:rFonts w:ascii="Times New Roman" w:eastAsia="Times New Roman" w:hAnsi="Times New Roman" w:cs="Times New Roman"/>
          <w:sz w:val="24"/>
          <w:szCs w:val="24"/>
        </w:rPr>
        <w:t xml:space="preserve">there </w:t>
      </w:r>
      <w:r w:rsidR="009C4EBE">
        <w:rPr>
          <w:rFonts w:ascii="Times New Roman" w:eastAsia="Times New Roman" w:hAnsi="Times New Roman" w:cs="Times New Roman"/>
          <w:sz w:val="24"/>
          <w:szCs w:val="24"/>
        </w:rPr>
        <w:t>is</w:t>
      </w:r>
      <w:r w:rsidR="00F36C68">
        <w:rPr>
          <w:rFonts w:ascii="Times New Roman" w:eastAsia="Times New Roman" w:hAnsi="Times New Roman" w:cs="Times New Roman"/>
          <w:sz w:val="24"/>
          <w:szCs w:val="24"/>
        </w:rPr>
        <w:t xml:space="preserve"> a conflict with testimony from a reliable source</w:t>
      </w:r>
      <w:r w:rsidR="004929C9">
        <w:rPr>
          <w:rFonts w:ascii="Times New Roman" w:eastAsia="Times New Roman" w:hAnsi="Times New Roman" w:cs="Times New Roman"/>
          <w:sz w:val="24"/>
          <w:szCs w:val="24"/>
        </w:rPr>
        <w:t>.</w:t>
      </w:r>
      <w:r w:rsidR="005B4D32">
        <w:rPr>
          <w:rFonts w:ascii="Times New Roman" w:eastAsia="Times New Roman" w:hAnsi="Times New Roman" w:cs="Times New Roman"/>
          <w:sz w:val="24"/>
          <w:szCs w:val="24"/>
        </w:rPr>
        <w:t xml:space="preserve"> </w:t>
      </w:r>
      <w:r w:rsidR="004929C9">
        <w:rPr>
          <w:rFonts w:ascii="Times New Roman" w:eastAsia="Times New Roman" w:hAnsi="Times New Roman" w:cs="Times New Roman"/>
          <w:sz w:val="24"/>
          <w:szCs w:val="24"/>
        </w:rPr>
        <w:t>A</w:t>
      </w:r>
      <w:r w:rsidR="005B4D32">
        <w:rPr>
          <w:rFonts w:ascii="Times New Roman" w:eastAsia="Times New Roman" w:hAnsi="Times New Roman" w:cs="Times New Roman"/>
          <w:sz w:val="24"/>
          <w:szCs w:val="24"/>
        </w:rPr>
        <w:t>nd</w:t>
      </w:r>
      <w:r w:rsidR="009C4EBE">
        <w:rPr>
          <w:rFonts w:ascii="Times New Roman" w:eastAsia="Times New Roman" w:hAnsi="Times New Roman" w:cs="Times New Roman"/>
          <w:sz w:val="24"/>
          <w:szCs w:val="24"/>
        </w:rPr>
        <w:t xml:space="preserve"> many laypeople </w:t>
      </w:r>
      <w:r w:rsidR="00D1089A">
        <w:rPr>
          <w:rFonts w:ascii="Times New Roman" w:eastAsia="Times New Roman" w:hAnsi="Times New Roman" w:cs="Times New Roman"/>
          <w:sz w:val="24"/>
          <w:szCs w:val="24"/>
        </w:rPr>
        <w:t>wouldn’t have evidence that defeats th</w:t>
      </w:r>
      <w:r w:rsidR="00F23A3B">
        <w:rPr>
          <w:rFonts w:ascii="Times New Roman" w:eastAsia="Times New Roman" w:hAnsi="Times New Roman" w:cs="Times New Roman"/>
          <w:sz w:val="24"/>
          <w:szCs w:val="24"/>
        </w:rPr>
        <w:t xml:space="preserve">is justification. </w:t>
      </w:r>
      <w:r w:rsidR="00503172">
        <w:rPr>
          <w:rFonts w:ascii="Times New Roman" w:eastAsia="Times New Roman" w:hAnsi="Times New Roman" w:cs="Times New Roman"/>
          <w:sz w:val="24"/>
          <w:szCs w:val="24"/>
        </w:rPr>
        <w:t xml:space="preserve">Therefore, </w:t>
      </w:r>
      <w:r w:rsidR="00106D2D">
        <w:rPr>
          <w:rFonts w:ascii="Times New Roman" w:eastAsia="Times New Roman" w:hAnsi="Times New Roman" w:cs="Times New Roman"/>
          <w:sz w:val="24"/>
          <w:szCs w:val="24"/>
        </w:rPr>
        <w:t>the</w:t>
      </w:r>
      <w:r w:rsidR="00465C46">
        <w:rPr>
          <w:rFonts w:ascii="Times New Roman" w:eastAsia="Times New Roman" w:hAnsi="Times New Roman" w:cs="Times New Roman"/>
          <w:sz w:val="24"/>
          <w:szCs w:val="24"/>
        </w:rPr>
        <w:t xml:space="preserve"> justification </w:t>
      </w:r>
      <w:r w:rsidR="00106D2D">
        <w:rPr>
          <w:rFonts w:ascii="Times New Roman" w:eastAsia="Times New Roman" w:hAnsi="Times New Roman" w:cs="Times New Roman"/>
          <w:sz w:val="24"/>
          <w:szCs w:val="24"/>
        </w:rPr>
        <w:t xml:space="preserve">many laypeople have </w:t>
      </w:r>
      <w:r w:rsidR="00465C46">
        <w:rPr>
          <w:rFonts w:ascii="Times New Roman" w:eastAsia="Times New Roman" w:hAnsi="Times New Roman" w:cs="Times New Roman"/>
          <w:sz w:val="24"/>
          <w:szCs w:val="24"/>
        </w:rPr>
        <w:t xml:space="preserve">for rejecting contrarian conspiracy theories </w:t>
      </w:r>
      <w:r w:rsidR="004929C9">
        <w:rPr>
          <w:rFonts w:ascii="Times New Roman" w:eastAsia="Times New Roman" w:hAnsi="Times New Roman" w:cs="Times New Roman"/>
          <w:sz w:val="24"/>
          <w:szCs w:val="24"/>
        </w:rPr>
        <w:t xml:space="preserve">wouldn’t be </w:t>
      </w:r>
      <w:r w:rsidR="00465C46">
        <w:rPr>
          <w:rFonts w:ascii="Times New Roman" w:eastAsia="Times New Roman" w:hAnsi="Times New Roman" w:cs="Times New Roman"/>
          <w:sz w:val="24"/>
          <w:szCs w:val="24"/>
        </w:rPr>
        <w:t>defeated by</w:t>
      </w:r>
      <w:r w:rsidR="00A47412">
        <w:rPr>
          <w:rFonts w:ascii="Times New Roman" w:eastAsia="Times New Roman" w:hAnsi="Times New Roman" w:cs="Times New Roman"/>
          <w:sz w:val="24"/>
          <w:szCs w:val="24"/>
        </w:rPr>
        <w:t xml:space="preserve"> arguments that are claimed to be based on</w:t>
      </w:r>
      <w:r w:rsidR="00465C46">
        <w:rPr>
          <w:rFonts w:ascii="Times New Roman" w:eastAsia="Times New Roman" w:hAnsi="Times New Roman" w:cs="Times New Roman"/>
          <w:sz w:val="24"/>
          <w:szCs w:val="24"/>
        </w:rPr>
        <w:t xml:space="preserve"> these </w:t>
      </w:r>
      <w:r w:rsidR="001006E7">
        <w:rPr>
          <w:rFonts w:ascii="Times New Roman" w:eastAsia="Times New Roman" w:hAnsi="Times New Roman" w:cs="Times New Roman"/>
          <w:sz w:val="24"/>
          <w:szCs w:val="24"/>
        </w:rPr>
        <w:t xml:space="preserve">kinds of evidence. </w:t>
      </w:r>
    </w:p>
    <w:p w14:paraId="40BF1E02" w14:textId="13B55F3A" w:rsidR="00315AED" w:rsidRDefault="00D40438"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Notably, t</w:t>
      </w:r>
      <w:r w:rsidR="086F6246" w:rsidRPr="086F6246">
        <w:rPr>
          <w:rFonts w:ascii="Times New Roman" w:eastAsia="Times New Roman" w:hAnsi="Times New Roman" w:cs="Times New Roman"/>
          <w:sz w:val="24"/>
          <w:szCs w:val="24"/>
        </w:rPr>
        <w:t>his is consistent with the fact that much of what we know is based on eyewitness testimony, documents, photographs, audio recordings, and video recordings. Usually, we don’t put additional effort into vetting these kinds of evidence before basing our beliefs on them. For example, we usually don’t vet videos sent by friends, emails from colleagues, or photographs shown on the news. Maybe this is due to our background knowledge about the reliability of the relevant friend, colleague, or new</w:t>
      </w:r>
      <w:r w:rsidR="00605D3C">
        <w:rPr>
          <w:rFonts w:ascii="Times New Roman" w:eastAsia="Times New Roman" w:hAnsi="Times New Roman" w:cs="Times New Roman"/>
          <w:sz w:val="24"/>
          <w:szCs w:val="24"/>
        </w:rPr>
        <w:t>s</w:t>
      </w:r>
      <w:r w:rsidR="086F6246" w:rsidRPr="086F6246">
        <w:rPr>
          <w:rFonts w:ascii="Times New Roman" w:eastAsia="Times New Roman" w:hAnsi="Times New Roman" w:cs="Times New Roman"/>
          <w:sz w:val="24"/>
          <w:szCs w:val="24"/>
        </w:rPr>
        <w:t xml:space="preserve"> source. Or maybe this is because, absent defeating evidence, we don’t need a positive reason to take these kinds of evidence at face value. In either case, knowledge based on these kinds of evidence usually doesn’t require us to put any additional effort into vetting the evidence in question.</w:t>
      </w:r>
    </w:p>
    <w:p w14:paraId="01577DC6" w14:textId="77777777" w:rsidR="008A69BE" w:rsidRDefault="008A69BE" w:rsidP="086F6246">
      <w:pPr>
        <w:spacing w:after="0" w:line="480" w:lineRule="auto"/>
        <w:rPr>
          <w:rFonts w:ascii="Times New Roman" w:eastAsia="Times New Roman" w:hAnsi="Times New Roman" w:cs="Times New Roman"/>
          <w:b/>
          <w:bCs/>
          <w:sz w:val="24"/>
          <w:szCs w:val="24"/>
        </w:rPr>
      </w:pPr>
    </w:p>
    <w:p w14:paraId="78DD341C" w14:textId="158355BC" w:rsidR="00152874" w:rsidRPr="00152874" w:rsidRDefault="086F6246" w:rsidP="086F6246">
      <w:p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b/>
          <w:bCs/>
          <w:sz w:val="24"/>
          <w:szCs w:val="24"/>
        </w:rPr>
        <w:t xml:space="preserve">2.3 Allegedly Scientific Evidence </w:t>
      </w:r>
    </w:p>
    <w:p w14:paraId="295C02C2" w14:textId="120CFFAE" w:rsidR="00AD31E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In other cases, the evidence cited in favor of contrarian conspiracy theories can only be </w:t>
      </w:r>
      <w:r w:rsidR="003A0EA2">
        <w:rPr>
          <w:rFonts w:ascii="Times New Roman" w:eastAsia="Times New Roman" w:hAnsi="Times New Roman" w:cs="Times New Roman"/>
          <w:sz w:val="24"/>
          <w:szCs w:val="24"/>
        </w:rPr>
        <w:t xml:space="preserve">competently </w:t>
      </w:r>
      <w:r w:rsidRPr="086F6246">
        <w:rPr>
          <w:rFonts w:ascii="Times New Roman" w:eastAsia="Times New Roman" w:hAnsi="Times New Roman" w:cs="Times New Roman"/>
          <w:sz w:val="24"/>
          <w:szCs w:val="24"/>
        </w:rPr>
        <w:t xml:space="preserve">evaluated by someone who has specialized scientific knowledge. For example, according to </w:t>
      </w:r>
      <w:r w:rsidRPr="086F6246">
        <w:rPr>
          <w:rFonts w:ascii="Times New Roman" w:eastAsia="Times New Roman" w:hAnsi="Times New Roman" w:cs="Times New Roman"/>
          <w:color w:val="000000" w:themeColor="text1"/>
          <w:sz w:val="24"/>
          <w:szCs w:val="24"/>
        </w:rPr>
        <w:t>Architects &amp; Engineers for 9/11 Truth</w:t>
      </w:r>
      <w:r w:rsidRPr="086F6246">
        <w:rPr>
          <w:rFonts w:ascii="Times New Roman" w:eastAsia="Times New Roman" w:hAnsi="Times New Roman" w:cs="Times New Roman"/>
          <w:sz w:val="24"/>
          <w:szCs w:val="24"/>
        </w:rPr>
        <w:t xml:space="preserve"> (n.d.), the demolition theory is supported by </w:t>
      </w:r>
      <w:r w:rsidRPr="086F6246">
        <w:rPr>
          <w:rFonts w:ascii="Times New Roman" w:eastAsia="Times New Roman" w:hAnsi="Times New Roman" w:cs="Times New Roman"/>
          <w:sz w:val="24"/>
          <w:szCs w:val="24"/>
        </w:rPr>
        <w:lastRenderedPageBreak/>
        <w:t xml:space="preserve">facts about the rate at which the Twin Towers and WTC 7 collapsed. Meanwhile, people who believe </w:t>
      </w:r>
      <w:r w:rsidR="00705849">
        <w:rPr>
          <w:rFonts w:ascii="Times New Roman" w:eastAsia="Times New Roman" w:hAnsi="Times New Roman" w:cs="Times New Roman"/>
          <w:sz w:val="24"/>
          <w:szCs w:val="24"/>
        </w:rPr>
        <w:t>that Oswald</w:t>
      </w:r>
      <w:r w:rsidRPr="086F6246">
        <w:rPr>
          <w:rFonts w:ascii="Times New Roman" w:eastAsia="Times New Roman" w:hAnsi="Times New Roman" w:cs="Times New Roman"/>
          <w:sz w:val="24"/>
          <w:szCs w:val="24"/>
        </w:rPr>
        <w:t xml:space="preserve"> was</w:t>
      </w:r>
      <w:r w:rsidR="00705849">
        <w:rPr>
          <w:rFonts w:ascii="Times New Roman" w:eastAsia="Times New Roman" w:hAnsi="Times New Roman" w:cs="Times New Roman"/>
          <w:sz w:val="24"/>
          <w:szCs w:val="24"/>
        </w:rPr>
        <w:t xml:space="preserve"> part of</w:t>
      </w:r>
      <w:r w:rsidRPr="086F6246">
        <w:rPr>
          <w:rFonts w:ascii="Times New Roman" w:eastAsia="Times New Roman" w:hAnsi="Times New Roman" w:cs="Times New Roman"/>
          <w:sz w:val="24"/>
          <w:szCs w:val="24"/>
        </w:rPr>
        <w:t xml:space="preserve"> a conspiracy to assassinate John F. Kennedy might use information from </w:t>
      </w:r>
      <w:r w:rsidR="005D616A">
        <w:rPr>
          <w:rFonts w:ascii="Times New Roman" w:eastAsia="Times New Roman" w:hAnsi="Times New Roman" w:cs="Times New Roman"/>
          <w:sz w:val="24"/>
          <w:szCs w:val="24"/>
        </w:rPr>
        <w:t>Kennedy’s</w:t>
      </w:r>
      <w:r w:rsidRPr="086F6246">
        <w:rPr>
          <w:rFonts w:ascii="Times New Roman" w:eastAsia="Times New Roman" w:hAnsi="Times New Roman" w:cs="Times New Roman"/>
          <w:sz w:val="24"/>
          <w:szCs w:val="24"/>
        </w:rPr>
        <w:t xml:space="preserve"> autopsy to argue that he must have been shot by more than one person. If evaluating an argument requires specialized scientific knowledge, then </w:t>
      </w:r>
      <w:r w:rsidR="003D4181">
        <w:rPr>
          <w:rFonts w:ascii="Times New Roman" w:eastAsia="Times New Roman" w:hAnsi="Times New Roman" w:cs="Times New Roman"/>
          <w:sz w:val="24"/>
          <w:szCs w:val="24"/>
        </w:rPr>
        <w:t>laypeople</w:t>
      </w:r>
      <w:r w:rsidRPr="086F6246">
        <w:rPr>
          <w:rFonts w:ascii="Times New Roman" w:eastAsia="Times New Roman" w:hAnsi="Times New Roman" w:cs="Times New Roman"/>
          <w:sz w:val="24"/>
          <w:szCs w:val="24"/>
        </w:rPr>
        <w:t xml:space="preserve"> won’t be able to refute it. </w:t>
      </w:r>
    </w:p>
    <w:p w14:paraId="4F69F163" w14:textId="39670ADB" w:rsidR="006D683E" w:rsidRDefault="006D683E" w:rsidP="006D683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many laypeople are justified in denying that the allegedly scientific evaluations in arguments for contrarian conspiracy theories are correct. This </w:t>
      </w:r>
      <w:r>
        <w:rPr>
          <w:rFonts w:ascii="Times New Roman" w:eastAsia="Calibri" w:hAnsi="Times New Roman" w:cs="Times New Roman"/>
          <w:sz w:val="24"/>
          <w:szCs w:val="24"/>
        </w:rPr>
        <w:t xml:space="preserve">is because many laypeople know that scientists who have relevant expertise have given testimony in favor of a rival explanation. Based on this knowledge, we are at least defeasibly justified in denying </w:t>
      </w:r>
      <w:r w:rsidR="0044477F">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the allegedly scientific evaluations in arguments </w:t>
      </w:r>
      <w:r w:rsidR="003414A2">
        <w:rPr>
          <w:rFonts w:ascii="Times New Roman" w:eastAsia="Calibri" w:hAnsi="Times New Roman" w:cs="Times New Roman"/>
          <w:sz w:val="24"/>
          <w:szCs w:val="24"/>
        </w:rPr>
        <w:t xml:space="preserve">for contrarian conspiracy theories </w:t>
      </w:r>
      <w:r>
        <w:rPr>
          <w:rFonts w:ascii="Times New Roman" w:eastAsia="Calibri" w:hAnsi="Times New Roman" w:cs="Times New Roman"/>
          <w:sz w:val="24"/>
          <w:szCs w:val="24"/>
        </w:rPr>
        <w:t xml:space="preserve">are correct. Moreover, this justification isn’t defeated by countervailing evidence: Laypeople have no good reason to believe that these allegedly scientific evaluations are correct because we lack the competence to evaluate the relevant evidence. </w:t>
      </w:r>
      <w:r>
        <w:rPr>
          <w:rFonts w:ascii="Times New Roman" w:eastAsia="Times New Roman" w:hAnsi="Times New Roman" w:cs="Times New Roman"/>
          <w:sz w:val="24"/>
          <w:szCs w:val="24"/>
        </w:rPr>
        <w:t xml:space="preserve"> But if we are justified in denying that the allegedly scientific evaluations in these arguments are correct, then these arguments don’t defeat our justification for rejecting the relevant contrarian conspiracy theory. Therefore, arguments based on allegedly scientific </w:t>
      </w:r>
      <w:r w:rsidR="001A070E">
        <w:rPr>
          <w:rFonts w:ascii="Times New Roman" w:eastAsia="Times New Roman" w:hAnsi="Times New Roman" w:cs="Times New Roman"/>
          <w:sz w:val="24"/>
          <w:szCs w:val="24"/>
        </w:rPr>
        <w:t xml:space="preserve">evidence </w:t>
      </w:r>
      <w:r>
        <w:rPr>
          <w:rFonts w:ascii="Times New Roman" w:eastAsia="Times New Roman" w:hAnsi="Times New Roman" w:cs="Times New Roman"/>
          <w:sz w:val="24"/>
          <w:szCs w:val="24"/>
        </w:rPr>
        <w:t>don’t defeat our justification for rejecting the relevant contrarian conspiracy theory.</w:t>
      </w:r>
    </w:p>
    <w:p w14:paraId="627E142D" w14:textId="080221B5" w:rsidR="004B076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This point can apply to experts too</w:t>
      </w:r>
      <w:r w:rsidR="00B90ABF">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Even</w:t>
      </w:r>
      <w:r w:rsidR="0015570F">
        <w:rPr>
          <w:rFonts w:ascii="Times New Roman" w:eastAsia="Times New Roman" w:hAnsi="Times New Roman" w:cs="Times New Roman"/>
          <w:sz w:val="24"/>
          <w:szCs w:val="24"/>
        </w:rPr>
        <w:t xml:space="preserve"> an</w:t>
      </w:r>
      <w:r w:rsidRPr="086F6246">
        <w:rPr>
          <w:rFonts w:ascii="Times New Roman" w:eastAsia="Times New Roman" w:hAnsi="Times New Roman" w:cs="Times New Roman"/>
          <w:sz w:val="24"/>
          <w:szCs w:val="24"/>
        </w:rPr>
        <w:t xml:space="preserve"> expert</w:t>
      </w:r>
      <w:r w:rsidR="0015570F">
        <w:rPr>
          <w:rFonts w:ascii="Times New Roman" w:eastAsia="Times New Roman" w:hAnsi="Times New Roman" w:cs="Times New Roman"/>
          <w:sz w:val="24"/>
          <w:szCs w:val="24"/>
        </w:rPr>
        <w:t>’s</w:t>
      </w:r>
      <w:r w:rsidRPr="086F6246">
        <w:rPr>
          <w:rFonts w:ascii="Times New Roman" w:eastAsia="Times New Roman" w:hAnsi="Times New Roman" w:cs="Times New Roman"/>
          <w:sz w:val="24"/>
          <w:szCs w:val="24"/>
        </w:rPr>
        <w:t xml:space="preserve"> justification for rejecting a contrarian conspiracy theory isn’t always defeated by</w:t>
      </w:r>
      <w:r w:rsidR="00947CD1">
        <w:rPr>
          <w:rFonts w:ascii="Times New Roman" w:eastAsia="Times New Roman" w:hAnsi="Times New Roman" w:cs="Times New Roman"/>
          <w:sz w:val="24"/>
          <w:szCs w:val="24"/>
        </w:rPr>
        <w:t xml:space="preserve"> allegedly scientific evidence</w:t>
      </w:r>
      <w:r w:rsidR="005D5D48">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There are cases where there is no expert who is familiar with all the relevant evidence. This happens in inquiries that span several disciplines and in cases where the literature is too large for one person to read (see Gerken 2022: 28-33). For example, the evidence for anthropogenic climate change spans several disciplines and is so vast that no one can have it all. If someone is an expert in one </w:t>
      </w:r>
      <w:r w:rsidRPr="086F6246">
        <w:rPr>
          <w:rFonts w:ascii="Times New Roman" w:eastAsia="Times New Roman" w:hAnsi="Times New Roman" w:cs="Times New Roman"/>
          <w:sz w:val="24"/>
          <w:szCs w:val="24"/>
        </w:rPr>
        <w:lastRenderedPageBreak/>
        <w:t xml:space="preserve">domain but evaluating a piece of evidence requires </w:t>
      </w:r>
      <w:r w:rsidR="00E13494" w:rsidRPr="00E13494">
        <w:rPr>
          <w:rFonts w:ascii="Times New Roman" w:eastAsia="Times New Roman" w:hAnsi="Times New Roman" w:cs="Times New Roman"/>
          <w:sz w:val="24"/>
          <w:szCs w:val="24"/>
        </w:rPr>
        <w:t>background knowledge from a domain that falls outside their area of expertise</w:t>
      </w:r>
      <w:r w:rsidRPr="086F6246">
        <w:rPr>
          <w:rFonts w:ascii="Times New Roman" w:eastAsia="Times New Roman" w:hAnsi="Times New Roman" w:cs="Times New Roman"/>
          <w:sz w:val="24"/>
          <w:szCs w:val="24"/>
        </w:rPr>
        <w:t xml:space="preserve">, then they are a layperson with respect to this piece of evidence. Then, </w:t>
      </w:r>
      <w:r w:rsidR="0078527D">
        <w:rPr>
          <w:rFonts w:ascii="Times New Roman" w:eastAsia="Times New Roman" w:hAnsi="Times New Roman" w:cs="Times New Roman"/>
          <w:sz w:val="24"/>
          <w:szCs w:val="24"/>
        </w:rPr>
        <w:t xml:space="preserve">for the reasons already given, </w:t>
      </w:r>
      <w:r w:rsidRPr="086F6246">
        <w:rPr>
          <w:rFonts w:ascii="Times New Roman" w:eastAsia="Times New Roman" w:hAnsi="Times New Roman" w:cs="Times New Roman"/>
          <w:sz w:val="24"/>
          <w:szCs w:val="24"/>
        </w:rPr>
        <w:t xml:space="preserve">this expert’s justification for rejecting the relevant contrarian conspiracy theory isn’t defeated by the piece of evidence in question. Importantly, however, experts won’t be able to get away with this response in cases where the relevant background knowledge is within their domain of expertise (and they have had a reasonable amount of time to think about the issue).  </w:t>
      </w:r>
    </w:p>
    <w:p w14:paraId="19D8E39B" w14:textId="33C4BDCA" w:rsidR="004B076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Notably, some laypeople might believe contrarian conspiracy theories because they mistakenly believe that they have the competence to evaluate specialized scientific evidence. It’s usually not easy to convince people that they</w:t>
      </w:r>
      <w:r w:rsidR="00305DB5">
        <w:rPr>
          <w:rFonts w:ascii="Times New Roman" w:eastAsia="Times New Roman" w:hAnsi="Times New Roman" w:cs="Times New Roman"/>
          <w:sz w:val="24"/>
          <w:szCs w:val="24"/>
        </w:rPr>
        <w:t xml:space="preserve"> are </w:t>
      </w:r>
      <w:r w:rsidRPr="086F6246">
        <w:rPr>
          <w:rFonts w:ascii="Times New Roman" w:eastAsia="Times New Roman" w:hAnsi="Times New Roman" w:cs="Times New Roman"/>
          <w:sz w:val="24"/>
          <w:szCs w:val="24"/>
        </w:rPr>
        <w:t xml:space="preserve">overestimating their own intelligence. But your justification for rejecting a contrarian conspiracy theory doesn’t depend on being able to convince other people that they have overestimated themselves. Rather, you only need to correctly recognize that you lack the relevant background knowledge.  </w:t>
      </w:r>
    </w:p>
    <w:p w14:paraId="6CA4194D" w14:textId="77777777" w:rsidR="002846A8" w:rsidRDefault="002846A8" w:rsidP="086F6246">
      <w:pPr>
        <w:spacing w:after="0" w:line="480" w:lineRule="auto"/>
        <w:rPr>
          <w:rFonts w:ascii="Times New Roman" w:eastAsia="Times New Roman" w:hAnsi="Times New Roman" w:cs="Times New Roman"/>
          <w:sz w:val="24"/>
          <w:szCs w:val="24"/>
        </w:rPr>
      </w:pPr>
    </w:p>
    <w:p w14:paraId="6E6B8D7D" w14:textId="101602D9" w:rsidR="002846A8" w:rsidRPr="00A17EE2"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 xml:space="preserve">2.4 Anomalies </w:t>
      </w:r>
    </w:p>
    <w:p w14:paraId="2F1FF19E" w14:textId="279554DB" w:rsidR="002846A8"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Often, contrarian conspiracy theorists adduce evidence that doesn’t require vetting or scientific evaluation. This is the situation we are often in when contrarian conspiracy theories are defended by appeal to anomalies. By </w:t>
      </w:r>
      <w:r w:rsidRPr="086F6246">
        <w:rPr>
          <w:rFonts w:ascii="Times New Roman" w:eastAsia="Times New Roman" w:hAnsi="Times New Roman" w:cs="Times New Roman"/>
          <w:i/>
          <w:iCs/>
          <w:sz w:val="24"/>
          <w:szCs w:val="24"/>
        </w:rPr>
        <w:t>anomaly</w:t>
      </w:r>
      <w:r w:rsidRPr="086F6246">
        <w:rPr>
          <w:rFonts w:ascii="Times New Roman" w:eastAsia="Times New Roman" w:hAnsi="Times New Roman" w:cs="Times New Roman"/>
          <w:sz w:val="24"/>
          <w:szCs w:val="24"/>
        </w:rPr>
        <w:t xml:space="preserve">, I mean an established fact that doesn’t cohere well with the explanation in question. Whereas people who accept the explanation in question usually write anomalies off as mere coincidences, contrarian conspiracy theorists aren’t convinced. For example, the mainstream explanation of the Oklahoma City bombing doesn’t cohere well with the fact that no ATF agents (McVeigh’s primary target) were killed or the fact that McVeigh’s attempt to flee the bombing was so seemingly inept (Keeley 1999: 115). </w:t>
      </w:r>
      <w:r w:rsidRPr="086F6246">
        <w:rPr>
          <w:rFonts w:ascii="Times New Roman" w:eastAsia="Times New Roman" w:hAnsi="Times New Roman" w:cs="Times New Roman"/>
          <w:sz w:val="24"/>
          <w:szCs w:val="24"/>
        </w:rPr>
        <w:lastRenderedPageBreak/>
        <w:t>Meanwhile, the mainstream explanation of the 9/11 attacks doesn’t cohere well with the fact that there was a larger-than-chance sell-off of airline stock just prior to the attacks or the fact that American Airlines Flight 77 hit the only reinforced wall of the Pentagon (Buenting and Taylor 2010: 573). Additionally, laypeople may be able to spot some shortcomings in the expert</w:t>
      </w:r>
      <w:r w:rsidR="00C22820">
        <w:rPr>
          <w:rFonts w:ascii="Times New Roman" w:eastAsia="Times New Roman" w:hAnsi="Times New Roman" w:cs="Times New Roman"/>
          <w:sz w:val="24"/>
          <w:szCs w:val="24"/>
        </w:rPr>
        <w:t>s’</w:t>
      </w:r>
      <w:r w:rsidRPr="086F6246">
        <w:rPr>
          <w:rFonts w:ascii="Times New Roman" w:eastAsia="Times New Roman" w:hAnsi="Times New Roman" w:cs="Times New Roman"/>
          <w:sz w:val="24"/>
          <w:szCs w:val="24"/>
        </w:rPr>
        <w:t xml:space="preserve"> reasoning. For example, a layperson could notice that a sample size is small, that a variable wasn’t controlled</w:t>
      </w:r>
      <w:r w:rsidR="00C22820">
        <w:rPr>
          <w:rFonts w:ascii="Times New Roman" w:eastAsia="Times New Roman" w:hAnsi="Times New Roman" w:cs="Times New Roman"/>
          <w:sz w:val="24"/>
          <w:szCs w:val="24"/>
        </w:rPr>
        <w:t xml:space="preserve"> for</w:t>
      </w:r>
      <w:r w:rsidRPr="086F6246">
        <w:rPr>
          <w:rFonts w:ascii="Times New Roman" w:eastAsia="Times New Roman" w:hAnsi="Times New Roman" w:cs="Times New Roman"/>
          <w:sz w:val="24"/>
          <w:szCs w:val="24"/>
        </w:rPr>
        <w:t xml:space="preserve">, that other evidence points to a different conclusion, or that the study in question conflicts with other studies. </w:t>
      </w:r>
    </w:p>
    <w:p w14:paraId="29C028A2" w14:textId="3034FF0C" w:rsidR="00B56B27"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If someone were trying to convince me of a contrarian conspiracy theory by arguing that it’s the best explanation of various anomalies, I wouldn’t know enough to prove them wrong. To show that the relevant anomalies don’t support believing the relevant contrarian conspiracy theory, I would need to know many specific details about </w:t>
      </w:r>
      <w:r w:rsidR="00432392">
        <w:rPr>
          <w:rFonts w:ascii="Times New Roman" w:eastAsia="Times New Roman" w:hAnsi="Times New Roman" w:cs="Times New Roman"/>
          <w:sz w:val="24"/>
          <w:szCs w:val="24"/>
        </w:rPr>
        <w:t xml:space="preserve">the </w:t>
      </w:r>
      <w:r w:rsidRPr="086F6246">
        <w:rPr>
          <w:rFonts w:ascii="Times New Roman" w:eastAsia="Times New Roman" w:hAnsi="Times New Roman" w:cs="Times New Roman"/>
          <w:sz w:val="24"/>
          <w:szCs w:val="24"/>
        </w:rPr>
        <w:t xml:space="preserve">subject matter. There are probably no cases in which I know enough about a contrarian conspiracy theory to hold my own in an argument like this. Presumably, this is true of most people. Therefore, few people have enough background knowledge to respond to arguments for contrarian conspiracy theories based on anomalies.   </w:t>
      </w:r>
    </w:p>
    <w:p w14:paraId="6F440588" w14:textId="31634C01" w:rsidR="0060466A"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At the same time, a rational layperson might agree that a specific anomaly</w:t>
      </w:r>
      <w:r w:rsidR="00D038D8">
        <w:rPr>
          <w:rFonts w:ascii="Times New Roman" w:eastAsia="Times New Roman" w:hAnsi="Times New Roman" w:cs="Times New Roman"/>
          <w:sz w:val="24"/>
          <w:szCs w:val="24"/>
        </w:rPr>
        <w:t xml:space="preserve"> (or set of anomalies)</w:t>
      </w:r>
      <w:r w:rsidR="00547E1B">
        <w:rPr>
          <w:rFonts w:ascii="Times New Roman" w:eastAsia="Times New Roman" w:hAnsi="Times New Roman" w:cs="Times New Roman"/>
          <w:sz w:val="24"/>
          <w:szCs w:val="24"/>
        </w:rPr>
        <w:t xml:space="preserve">, </w:t>
      </w:r>
      <w:r w:rsidR="00256498">
        <w:rPr>
          <w:rFonts w:ascii="Times New Roman" w:eastAsia="Times New Roman" w:hAnsi="Times New Roman" w:cs="Times New Roman"/>
          <w:sz w:val="24"/>
          <w:szCs w:val="24"/>
        </w:rPr>
        <w:t>in isolation,</w:t>
      </w:r>
      <w:r w:rsidRPr="086F6246">
        <w:rPr>
          <w:rFonts w:ascii="Times New Roman" w:eastAsia="Times New Roman" w:hAnsi="Times New Roman" w:cs="Times New Roman"/>
          <w:sz w:val="24"/>
          <w:szCs w:val="24"/>
        </w:rPr>
        <w:t xml:space="preserve"> supports a contrarian conspiracy theory. In symbols, a rational layperson can have a credence distribution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 xml:space="preserve">, such that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&gt;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xml:space="preserve">), where </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xml:space="preserve"> is some contrarian conspiracy theory and </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is </w:t>
      </w:r>
      <w:r w:rsidR="002F7061">
        <w:rPr>
          <w:rFonts w:ascii="Times New Roman" w:eastAsia="Times New Roman" w:hAnsi="Times New Roman" w:cs="Times New Roman"/>
          <w:sz w:val="24"/>
          <w:szCs w:val="24"/>
        </w:rPr>
        <w:t>some set of anomalies</w:t>
      </w:r>
      <w:r w:rsidRPr="086F6246">
        <w:rPr>
          <w:rFonts w:ascii="Times New Roman" w:eastAsia="Times New Roman" w:hAnsi="Times New Roman" w:cs="Times New Roman"/>
          <w:sz w:val="24"/>
          <w:szCs w:val="24"/>
        </w:rPr>
        <w:t xml:space="preserve">. But </w:t>
      </w:r>
      <w:r w:rsidR="00DB3BA8">
        <w:rPr>
          <w:rFonts w:ascii="Times New Roman" w:eastAsia="Times New Roman" w:hAnsi="Times New Roman" w:cs="Times New Roman"/>
          <w:sz w:val="24"/>
          <w:szCs w:val="24"/>
        </w:rPr>
        <w:t>considering</w:t>
      </w:r>
      <w:r w:rsidRPr="086F6246">
        <w:rPr>
          <w:rFonts w:ascii="Times New Roman" w:eastAsia="Times New Roman" w:hAnsi="Times New Roman" w:cs="Times New Roman"/>
          <w:sz w:val="24"/>
          <w:szCs w:val="24"/>
        </w:rPr>
        <w:t xml:space="preserve"> anomalies is only part of the story because we need to </w:t>
      </w:r>
      <w:r w:rsidR="00040C49">
        <w:rPr>
          <w:rFonts w:ascii="Times New Roman" w:eastAsia="Times New Roman" w:hAnsi="Times New Roman" w:cs="Times New Roman"/>
          <w:sz w:val="24"/>
          <w:szCs w:val="24"/>
        </w:rPr>
        <w:t>consider</w:t>
      </w:r>
      <w:r w:rsidRPr="086F6246">
        <w:rPr>
          <w:rFonts w:ascii="Times New Roman" w:eastAsia="Times New Roman" w:hAnsi="Times New Roman" w:cs="Times New Roman"/>
          <w:sz w:val="24"/>
          <w:szCs w:val="24"/>
        </w:rPr>
        <w:t xml:space="preserve"> our total evidence, not just part of it. For </w:t>
      </w:r>
      <w:r w:rsidR="008A5895">
        <w:rPr>
          <w:rFonts w:ascii="Times New Roman" w:eastAsia="Times New Roman" w:hAnsi="Times New Roman" w:cs="Times New Roman"/>
          <w:sz w:val="24"/>
          <w:szCs w:val="24"/>
        </w:rPr>
        <w:t>many</w:t>
      </w:r>
      <w:r w:rsidRPr="086F6246">
        <w:rPr>
          <w:rFonts w:ascii="Times New Roman" w:eastAsia="Times New Roman" w:hAnsi="Times New Roman" w:cs="Times New Roman"/>
          <w:sz w:val="24"/>
          <w:szCs w:val="24"/>
        </w:rPr>
        <w:t xml:space="preserve"> </w:t>
      </w:r>
      <w:r w:rsidR="00A93B6E">
        <w:rPr>
          <w:rFonts w:ascii="Times New Roman" w:eastAsia="Times New Roman" w:hAnsi="Times New Roman" w:cs="Times New Roman"/>
          <w:sz w:val="24"/>
          <w:szCs w:val="24"/>
        </w:rPr>
        <w:t>lay</w:t>
      </w:r>
      <w:r w:rsidRPr="086F6246">
        <w:rPr>
          <w:rFonts w:ascii="Times New Roman" w:eastAsia="Times New Roman" w:hAnsi="Times New Roman" w:cs="Times New Roman"/>
          <w:sz w:val="24"/>
          <w:szCs w:val="24"/>
        </w:rPr>
        <w:t xml:space="preserve">people, their total evidence includes facts of the form: </w:t>
      </w:r>
    </w:p>
    <w:p w14:paraId="1F951743" w14:textId="77777777" w:rsidR="0060466A"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1</w:t>
      </w:r>
      <w:r w:rsidRPr="086F6246">
        <w:rPr>
          <w:rFonts w:ascii="Times New Roman" w:eastAsia="Times New Roman" w:hAnsi="Times New Roman" w:cs="Times New Roman"/>
          <w:sz w:val="24"/>
          <w:szCs w:val="24"/>
        </w:rPr>
        <w:t xml:space="preserve">) I have received testimony that conflicts with the hypothesis that </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xml:space="preserve"> from a reliable </w:t>
      </w:r>
    </w:p>
    <w:p w14:paraId="35AA2BB3" w14:textId="77777777" w:rsidR="0060466A"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       source.</w:t>
      </w:r>
    </w:p>
    <w:p w14:paraId="23DCA2D5" w14:textId="0C177B67" w:rsidR="00DF74B8" w:rsidRDefault="086F6246" w:rsidP="00DF74B8">
      <w:pPr>
        <w:spacing w:after="0" w:line="480" w:lineRule="auto"/>
        <w:ind w:left="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2</w:t>
      </w:r>
      <w:r w:rsidRPr="086F6246">
        <w:rPr>
          <w:rFonts w:ascii="Times New Roman" w:eastAsia="Times New Roman" w:hAnsi="Times New Roman" w:cs="Times New Roman"/>
          <w:sz w:val="24"/>
          <w:szCs w:val="24"/>
        </w:rPr>
        <w:t xml:space="preserve">) I lack the background knowledge needed to tell whether </w:t>
      </w:r>
      <w:r w:rsidR="00DF74B8">
        <w:rPr>
          <w:rFonts w:ascii="Times New Roman" w:eastAsia="Times New Roman" w:hAnsi="Times New Roman" w:cs="Times New Roman"/>
          <w:sz w:val="24"/>
          <w:szCs w:val="24"/>
        </w:rPr>
        <w:t xml:space="preserve">the </w:t>
      </w:r>
      <w:r w:rsidR="008F2222">
        <w:rPr>
          <w:rFonts w:ascii="Times New Roman" w:eastAsia="Times New Roman" w:hAnsi="Times New Roman" w:cs="Times New Roman"/>
          <w:sz w:val="24"/>
          <w:szCs w:val="24"/>
        </w:rPr>
        <w:t>first-order</w:t>
      </w:r>
      <w:r w:rsidRPr="086F6246">
        <w:rPr>
          <w:rFonts w:ascii="Times New Roman" w:eastAsia="Times New Roman" w:hAnsi="Times New Roman" w:cs="Times New Roman"/>
          <w:sz w:val="24"/>
          <w:szCs w:val="24"/>
        </w:rPr>
        <w:t xml:space="preserve"> evidence </w:t>
      </w:r>
    </w:p>
    <w:p w14:paraId="32F3926B" w14:textId="1CDA8C62" w:rsidR="0060466A" w:rsidRDefault="00DF74B8" w:rsidP="00DF74B8">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supports</w:t>
      </w:r>
      <w:r>
        <w:rPr>
          <w:rFonts w:ascii="Times New Roman" w:eastAsia="Times New Roman" w:hAnsi="Times New Roman" w:cs="Times New Roman"/>
          <w:sz w:val="24"/>
          <w:szCs w:val="24"/>
        </w:rPr>
        <w:t xml:space="preserve"> </w:t>
      </w:r>
      <w:r w:rsidR="086F6246" w:rsidRPr="086F6246">
        <w:rPr>
          <w:rFonts w:ascii="Times New Roman" w:eastAsia="Times New Roman" w:hAnsi="Times New Roman" w:cs="Times New Roman"/>
          <w:sz w:val="24"/>
          <w:szCs w:val="24"/>
        </w:rPr>
        <w:t xml:space="preserve">believing that </w:t>
      </w:r>
      <w:r w:rsidR="086F6246" w:rsidRPr="086F6246">
        <w:rPr>
          <w:rFonts w:ascii="Times New Roman" w:eastAsia="Times New Roman" w:hAnsi="Times New Roman" w:cs="Times New Roman"/>
          <w:i/>
          <w:iCs/>
          <w:sz w:val="24"/>
          <w:szCs w:val="24"/>
        </w:rPr>
        <w:t>c</w:t>
      </w:r>
      <w:r w:rsidR="086F6246" w:rsidRPr="086F6246">
        <w:rPr>
          <w:rFonts w:ascii="Times New Roman" w:eastAsia="Times New Roman" w:hAnsi="Times New Roman" w:cs="Times New Roman"/>
          <w:sz w:val="24"/>
          <w:szCs w:val="24"/>
        </w:rPr>
        <w:t xml:space="preserve">. </w:t>
      </w:r>
    </w:p>
    <w:p w14:paraId="47492BA6" w14:textId="3DE804F1" w:rsidR="00704110" w:rsidRDefault="086F6246" w:rsidP="086F6246">
      <w:p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Because </w:t>
      </w:r>
      <w:r w:rsidR="00A93B6E">
        <w:rPr>
          <w:rFonts w:ascii="Times New Roman" w:eastAsia="Times New Roman" w:hAnsi="Times New Roman" w:cs="Times New Roman"/>
          <w:sz w:val="24"/>
          <w:szCs w:val="24"/>
        </w:rPr>
        <w:t>many</w:t>
      </w:r>
      <w:r w:rsidRPr="086F6246">
        <w:rPr>
          <w:rFonts w:ascii="Times New Roman" w:eastAsia="Times New Roman" w:hAnsi="Times New Roman" w:cs="Times New Roman"/>
          <w:sz w:val="24"/>
          <w:szCs w:val="24"/>
        </w:rPr>
        <w:t xml:space="preserve"> laypeople’s evidence includes facts like these, the relevant conditional credence isn’t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rather it’s,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1</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2</w:t>
      </w:r>
      <w:r w:rsidRPr="086F6246">
        <w:rPr>
          <w:rFonts w:ascii="Times New Roman" w:eastAsia="Times New Roman" w:hAnsi="Times New Roman" w:cs="Times New Roman"/>
          <w:sz w:val="24"/>
          <w:szCs w:val="24"/>
        </w:rPr>
        <w:t>). This is important because</w:t>
      </w:r>
      <w:r w:rsidR="004B7043">
        <w:rPr>
          <w:rFonts w:ascii="Times New Roman" w:eastAsia="Times New Roman" w:hAnsi="Times New Roman" w:cs="Times New Roman"/>
          <w:sz w:val="24"/>
          <w:szCs w:val="24"/>
        </w:rPr>
        <w:t xml:space="preserve"> a</w:t>
      </w:r>
      <w:r w:rsidRPr="086F6246">
        <w:rPr>
          <w:rFonts w:ascii="Times New Roman" w:eastAsia="Times New Roman" w:hAnsi="Times New Roman" w:cs="Times New Roman"/>
          <w:sz w:val="24"/>
          <w:szCs w:val="24"/>
        </w:rPr>
        <w:t xml:space="preserve"> person can be justified in assigning a higher value to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than to </w:t>
      </w:r>
      <w:r w:rsidRPr="086F6246">
        <w:rPr>
          <w:rFonts w:ascii="Times New Roman" w:eastAsia="Times New Roman" w:hAnsi="Times New Roman" w:cs="Times New Roman"/>
          <w:i/>
          <w:iCs/>
          <w:sz w:val="24"/>
          <w:szCs w:val="24"/>
        </w:rPr>
        <w:t>cr</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1</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2</w:t>
      </w:r>
      <w:r w:rsidRPr="086F6246">
        <w:rPr>
          <w:rFonts w:ascii="Times New Roman" w:eastAsia="Times New Roman" w:hAnsi="Times New Roman" w:cs="Times New Roman"/>
          <w:sz w:val="24"/>
          <w:szCs w:val="24"/>
        </w:rPr>
        <w:t xml:space="preserve">). </w:t>
      </w:r>
    </w:p>
    <w:p w14:paraId="2DB45232" w14:textId="26C2A218" w:rsidR="00A65826" w:rsidRDefault="00194D22"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Plausibly, even if an anomaly </w:t>
      </w:r>
      <w:r w:rsidR="00567547" w:rsidRPr="086F6246">
        <w:rPr>
          <w:rFonts w:ascii="Times New Roman" w:eastAsia="Times New Roman" w:hAnsi="Times New Roman" w:cs="Times New Roman"/>
          <w:sz w:val="24"/>
          <w:szCs w:val="24"/>
        </w:rPr>
        <w:t xml:space="preserve">is suggestive, it’s still </w:t>
      </w:r>
      <w:r w:rsidR="00E55149" w:rsidRPr="086F6246">
        <w:rPr>
          <w:rFonts w:ascii="Times New Roman" w:eastAsia="Times New Roman" w:hAnsi="Times New Roman" w:cs="Times New Roman"/>
          <w:sz w:val="24"/>
          <w:szCs w:val="24"/>
        </w:rPr>
        <w:t xml:space="preserve">weak evidence given </w:t>
      </w:r>
      <w:r w:rsidR="00A0062C">
        <w:rPr>
          <w:rFonts w:ascii="Times New Roman" w:eastAsia="Times New Roman" w:hAnsi="Times New Roman" w:cs="Times New Roman"/>
          <w:sz w:val="24"/>
          <w:szCs w:val="24"/>
        </w:rPr>
        <w:t>typical</w:t>
      </w:r>
      <w:r w:rsidR="00E55149" w:rsidRPr="086F6246">
        <w:rPr>
          <w:rFonts w:ascii="Times New Roman" w:eastAsia="Times New Roman" w:hAnsi="Times New Roman" w:cs="Times New Roman"/>
          <w:sz w:val="24"/>
          <w:szCs w:val="24"/>
        </w:rPr>
        <w:t xml:space="preserve"> laype</w:t>
      </w:r>
      <w:r w:rsidR="00A861CD">
        <w:rPr>
          <w:rFonts w:ascii="Times New Roman" w:eastAsia="Times New Roman" w:hAnsi="Times New Roman" w:cs="Times New Roman"/>
          <w:sz w:val="24"/>
          <w:szCs w:val="24"/>
        </w:rPr>
        <w:t>ople’s</w:t>
      </w:r>
      <w:r w:rsidR="00E55149" w:rsidRPr="086F6246">
        <w:rPr>
          <w:rFonts w:ascii="Times New Roman" w:eastAsia="Times New Roman" w:hAnsi="Times New Roman" w:cs="Times New Roman"/>
          <w:sz w:val="24"/>
          <w:szCs w:val="24"/>
        </w:rPr>
        <w:t xml:space="preserve"> total evidence</w:t>
      </w:r>
      <w:r w:rsidR="00C31BE1" w:rsidRPr="086F6246">
        <w:rPr>
          <w:rFonts w:ascii="Times New Roman" w:eastAsia="Times New Roman" w:hAnsi="Times New Roman" w:cs="Times New Roman"/>
          <w:sz w:val="24"/>
          <w:szCs w:val="24"/>
        </w:rPr>
        <w:t xml:space="preserve">. </w:t>
      </w:r>
      <w:r w:rsidR="00BE173B" w:rsidRPr="086F6246">
        <w:rPr>
          <w:rFonts w:ascii="Times New Roman" w:eastAsia="Times New Roman" w:hAnsi="Times New Roman" w:cs="Times New Roman"/>
          <w:sz w:val="24"/>
          <w:szCs w:val="24"/>
        </w:rPr>
        <w:t xml:space="preserve">This is because </w:t>
      </w:r>
      <w:r w:rsidR="008B07E8">
        <w:rPr>
          <w:rFonts w:ascii="Times New Roman" w:eastAsia="Times New Roman" w:hAnsi="Times New Roman" w:cs="Times New Roman"/>
          <w:sz w:val="24"/>
          <w:szCs w:val="24"/>
        </w:rPr>
        <w:t>many</w:t>
      </w:r>
      <w:r w:rsidR="001D5BD2" w:rsidRPr="086F6246">
        <w:rPr>
          <w:rFonts w:ascii="Times New Roman" w:eastAsia="Times New Roman" w:hAnsi="Times New Roman" w:cs="Times New Roman"/>
          <w:sz w:val="24"/>
          <w:szCs w:val="24"/>
        </w:rPr>
        <w:t xml:space="preserve"> laypeo</w:t>
      </w:r>
      <w:r w:rsidR="00E243E7" w:rsidRPr="086F6246">
        <w:rPr>
          <w:rFonts w:ascii="Times New Roman" w:eastAsia="Times New Roman" w:hAnsi="Times New Roman" w:cs="Times New Roman"/>
          <w:sz w:val="24"/>
          <w:szCs w:val="24"/>
        </w:rPr>
        <w:t xml:space="preserve">ple’s evidence includes </w:t>
      </w:r>
      <w:r w:rsidR="00E243E7" w:rsidRPr="086F6246">
        <w:rPr>
          <w:rFonts w:ascii="Times New Roman" w:eastAsia="Times New Roman" w:hAnsi="Times New Roman" w:cs="Times New Roman"/>
          <w:i/>
          <w:iCs/>
          <w:sz w:val="24"/>
          <w:szCs w:val="24"/>
        </w:rPr>
        <w:t>e</w:t>
      </w:r>
      <w:r w:rsidR="00E243E7" w:rsidRPr="086F6246">
        <w:rPr>
          <w:rFonts w:ascii="Times New Roman" w:eastAsia="Times New Roman" w:hAnsi="Times New Roman" w:cs="Times New Roman"/>
          <w:sz w:val="24"/>
          <w:szCs w:val="24"/>
          <w:vertAlign w:val="subscript"/>
        </w:rPr>
        <w:t>2</w:t>
      </w:r>
      <w:r w:rsidR="00B05EA0">
        <w:rPr>
          <w:rFonts w:ascii="Times New Roman" w:eastAsia="Times New Roman" w:hAnsi="Times New Roman" w:cs="Times New Roman"/>
          <w:sz w:val="24"/>
          <w:szCs w:val="24"/>
        </w:rPr>
        <w:t xml:space="preserve">. </w:t>
      </w:r>
      <w:r w:rsidR="004B1B1A" w:rsidRPr="086F6246">
        <w:rPr>
          <w:rFonts w:ascii="Times New Roman" w:eastAsia="Times New Roman" w:hAnsi="Times New Roman" w:cs="Times New Roman"/>
          <w:sz w:val="24"/>
          <w:szCs w:val="24"/>
        </w:rPr>
        <w:t xml:space="preserve">But if your evidence includes </w:t>
      </w:r>
      <w:r w:rsidR="004B1B1A" w:rsidRPr="086F6246">
        <w:rPr>
          <w:rFonts w:ascii="Times New Roman" w:eastAsia="Times New Roman" w:hAnsi="Times New Roman" w:cs="Times New Roman"/>
          <w:i/>
          <w:iCs/>
          <w:sz w:val="24"/>
          <w:szCs w:val="24"/>
        </w:rPr>
        <w:t>e</w:t>
      </w:r>
      <w:r w:rsidR="00682935">
        <w:rPr>
          <w:rFonts w:ascii="Times New Roman" w:eastAsia="Times New Roman" w:hAnsi="Times New Roman" w:cs="Times New Roman"/>
          <w:sz w:val="24"/>
          <w:szCs w:val="24"/>
          <w:vertAlign w:val="subscript"/>
        </w:rPr>
        <w:t>2</w:t>
      </w:r>
      <w:r w:rsidR="004B1B1A" w:rsidRPr="086F6246">
        <w:rPr>
          <w:rFonts w:ascii="Times New Roman" w:eastAsia="Times New Roman" w:hAnsi="Times New Roman" w:cs="Times New Roman"/>
          <w:sz w:val="24"/>
          <w:szCs w:val="24"/>
        </w:rPr>
        <w:t>,</w:t>
      </w:r>
      <w:r w:rsidR="00B872EA" w:rsidRPr="086F6246">
        <w:rPr>
          <w:rFonts w:ascii="Times New Roman" w:eastAsia="Times New Roman" w:hAnsi="Times New Roman" w:cs="Times New Roman"/>
          <w:sz w:val="24"/>
          <w:szCs w:val="24"/>
        </w:rPr>
        <w:t xml:space="preserve"> then it’s rational for </w:t>
      </w:r>
      <w:r w:rsidR="00922A04">
        <w:rPr>
          <w:rFonts w:ascii="Times New Roman" w:eastAsia="Times New Roman" w:hAnsi="Times New Roman" w:cs="Times New Roman"/>
          <w:sz w:val="24"/>
          <w:szCs w:val="24"/>
        </w:rPr>
        <w:t>your</w:t>
      </w:r>
      <w:r w:rsidR="000015E4">
        <w:rPr>
          <w:rFonts w:ascii="Times New Roman" w:eastAsia="Times New Roman" w:hAnsi="Times New Roman" w:cs="Times New Roman"/>
          <w:sz w:val="24"/>
          <w:szCs w:val="24"/>
        </w:rPr>
        <w:t xml:space="preserve"> confidence that </w:t>
      </w:r>
      <w:r w:rsidR="000015E4">
        <w:rPr>
          <w:rFonts w:ascii="Times New Roman" w:eastAsia="Times New Roman" w:hAnsi="Times New Roman" w:cs="Times New Roman"/>
          <w:i/>
          <w:iCs/>
          <w:sz w:val="24"/>
          <w:szCs w:val="24"/>
        </w:rPr>
        <w:t xml:space="preserve">c </w:t>
      </w:r>
      <w:r w:rsidR="004E7FE9">
        <w:rPr>
          <w:rFonts w:ascii="Times New Roman" w:eastAsia="Times New Roman" w:hAnsi="Times New Roman" w:cs="Times New Roman"/>
          <w:sz w:val="24"/>
          <w:szCs w:val="24"/>
        </w:rPr>
        <w:t xml:space="preserve">to </w:t>
      </w:r>
      <w:r w:rsidR="00023C6D">
        <w:rPr>
          <w:rFonts w:ascii="Times New Roman" w:eastAsia="Times New Roman" w:hAnsi="Times New Roman" w:cs="Times New Roman"/>
          <w:sz w:val="24"/>
          <w:szCs w:val="24"/>
        </w:rPr>
        <w:t xml:space="preserve">remain the same </w:t>
      </w:r>
      <w:r w:rsidR="004E7FE9">
        <w:rPr>
          <w:rFonts w:ascii="Times New Roman" w:eastAsia="Times New Roman" w:hAnsi="Times New Roman" w:cs="Times New Roman"/>
          <w:sz w:val="24"/>
          <w:szCs w:val="24"/>
        </w:rPr>
        <w:t xml:space="preserve">or almost </w:t>
      </w:r>
      <w:r w:rsidR="00023C6D">
        <w:rPr>
          <w:rFonts w:ascii="Times New Roman" w:eastAsia="Times New Roman" w:hAnsi="Times New Roman" w:cs="Times New Roman"/>
          <w:sz w:val="24"/>
          <w:szCs w:val="24"/>
        </w:rPr>
        <w:t>the same</w:t>
      </w:r>
      <w:r w:rsidR="004E7FE9">
        <w:rPr>
          <w:rFonts w:ascii="Times New Roman" w:eastAsia="Times New Roman" w:hAnsi="Times New Roman" w:cs="Times New Roman"/>
          <w:sz w:val="24"/>
          <w:szCs w:val="24"/>
        </w:rPr>
        <w:t xml:space="preserve"> </w:t>
      </w:r>
      <w:r w:rsidR="00D847CC">
        <w:rPr>
          <w:rFonts w:ascii="Times New Roman" w:eastAsia="Times New Roman" w:hAnsi="Times New Roman" w:cs="Times New Roman"/>
          <w:sz w:val="24"/>
          <w:szCs w:val="24"/>
        </w:rPr>
        <w:t>despite</w:t>
      </w:r>
      <w:r w:rsidR="00DB1CE9">
        <w:rPr>
          <w:rFonts w:ascii="Times New Roman" w:eastAsia="Times New Roman" w:hAnsi="Times New Roman" w:cs="Times New Roman"/>
          <w:sz w:val="24"/>
          <w:szCs w:val="24"/>
        </w:rPr>
        <w:t xml:space="preserve"> learning about facts that</w:t>
      </w:r>
      <w:r w:rsidR="00D847CC">
        <w:rPr>
          <w:rFonts w:ascii="Times New Roman" w:eastAsia="Times New Roman" w:hAnsi="Times New Roman" w:cs="Times New Roman"/>
          <w:sz w:val="24"/>
          <w:szCs w:val="24"/>
        </w:rPr>
        <w:t>, in isolation,</w:t>
      </w:r>
      <w:r w:rsidR="00DB1CE9">
        <w:rPr>
          <w:rFonts w:ascii="Times New Roman" w:eastAsia="Times New Roman" w:hAnsi="Times New Roman" w:cs="Times New Roman"/>
          <w:sz w:val="24"/>
          <w:szCs w:val="24"/>
        </w:rPr>
        <w:t xml:space="preserve"> </w:t>
      </w:r>
      <w:r w:rsidR="00D66D67">
        <w:rPr>
          <w:rFonts w:ascii="Times New Roman" w:eastAsia="Times New Roman" w:hAnsi="Times New Roman" w:cs="Times New Roman"/>
          <w:sz w:val="24"/>
          <w:szCs w:val="24"/>
        </w:rPr>
        <w:t xml:space="preserve">support </w:t>
      </w:r>
      <w:r w:rsidR="00D847CC" w:rsidRPr="00D847CC">
        <w:rPr>
          <w:rFonts w:ascii="Times New Roman" w:eastAsia="Times New Roman" w:hAnsi="Times New Roman" w:cs="Times New Roman"/>
          <w:i/>
          <w:iCs/>
          <w:sz w:val="24"/>
          <w:szCs w:val="24"/>
        </w:rPr>
        <w:t>c</w:t>
      </w:r>
      <w:r w:rsidR="00613F85">
        <w:rPr>
          <w:rFonts w:ascii="Times New Roman" w:eastAsia="Times New Roman" w:hAnsi="Times New Roman" w:cs="Times New Roman"/>
          <w:sz w:val="24"/>
          <w:szCs w:val="24"/>
        </w:rPr>
        <w:t>.</w:t>
      </w:r>
      <w:r w:rsidR="00B872EA" w:rsidRPr="086F6246">
        <w:rPr>
          <w:rFonts w:ascii="Times New Roman" w:eastAsia="Times New Roman" w:hAnsi="Times New Roman" w:cs="Times New Roman"/>
          <w:sz w:val="24"/>
          <w:szCs w:val="24"/>
        </w:rPr>
        <w:t xml:space="preserve"> </w:t>
      </w:r>
      <w:r w:rsidR="00BE173B" w:rsidRPr="086F6246">
        <w:rPr>
          <w:rFonts w:ascii="Times New Roman" w:eastAsia="Times New Roman" w:hAnsi="Times New Roman" w:cs="Times New Roman"/>
          <w:sz w:val="24"/>
          <w:szCs w:val="24"/>
        </w:rPr>
        <w:t xml:space="preserve">Therefore, </w:t>
      </w:r>
      <w:r w:rsidR="00B872EA" w:rsidRPr="086F6246">
        <w:rPr>
          <w:rFonts w:ascii="Times New Roman" w:eastAsia="Times New Roman" w:hAnsi="Times New Roman" w:cs="Times New Roman"/>
          <w:sz w:val="24"/>
          <w:szCs w:val="24"/>
        </w:rPr>
        <w:t xml:space="preserve">it’s rational for </w:t>
      </w:r>
      <w:r w:rsidR="00C91492">
        <w:rPr>
          <w:rFonts w:ascii="Times New Roman" w:eastAsia="Times New Roman" w:hAnsi="Times New Roman" w:cs="Times New Roman"/>
          <w:sz w:val="24"/>
          <w:szCs w:val="24"/>
        </w:rPr>
        <w:t>many</w:t>
      </w:r>
      <w:r w:rsidR="00D13755" w:rsidRPr="086F6246">
        <w:rPr>
          <w:rFonts w:ascii="Times New Roman" w:eastAsia="Times New Roman" w:hAnsi="Times New Roman" w:cs="Times New Roman"/>
          <w:sz w:val="24"/>
          <w:szCs w:val="24"/>
        </w:rPr>
        <w:t xml:space="preserve"> laypeople’s</w:t>
      </w:r>
      <w:r w:rsidR="00B872EA" w:rsidRPr="086F6246">
        <w:rPr>
          <w:rFonts w:ascii="Times New Roman" w:eastAsia="Times New Roman" w:hAnsi="Times New Roman" w:cs="Times New Roman"/>
          <w:sz w:val="24"/>
          <w:szCs w:val="24"/>
        </w:rPr>
        <w:t xml:space="preserve"> confidence that </w:t>
      </w:r>
      <w:r w:rsidR="00B872EA" w:rsidRPr="086F6246">
        <w:rPr>
          <w:rFonts w:ascii="Times New Roman" w:eastAsia="Times New Roman" w:hAnsi="Times New Roman" w:cs="Times New Roman"/>
          <w:i/>
          <w:iCs/>
          <w:sz w:val="24"/>
          <w:szCs w:val="24"/>
        </w:rPr>
        <w:t>c</w:t>
      </w:r>
      <w:r w:rsidR="00B872EA" w:rsidRPr="086F6246">
        <w:rPr>
          <w:rFonts w:ascii="Times New Roman" w:eastAsia="Times New Roman" w:hAnsi="Times New Roman" w:cs="Times New Roman"/>
          <w:sz w:val="24"/>
          <w:szCs w:val="24"/>
        </w:rPr>
        <w:t xml:space="preserve"> given (</w:t>
      </w:r>
      <w:r w:rsidR="00B872EA" w:rsidRPr="086F6246">
        <w:rPr>
          <w:rFonts w:ascii="Times New Roman" w:eastAsia="Times New Roman" w:hAnsi="Times New Roman" w:cs="Times New Roman"/>
          <w:i/>
          <w:iCs/>
          <w:sz w:val="24"/>
          <w:szCs w:val="24"/>
        </w:rPr>
        <w:t>a</w:t>
      </w:r>
      <w:r w:rsidR="00B872EA" w:rsidRPr="086F6246">
        <w:rPr>
          <w:rFonts w:ascii="Times New Roman" w:eastAsia="Times New Roman" w:hAnsi="Times New Roman" w:cs="Times New Roman"/>
          <w:sz w:val="24"/>
          <w:szCs w:val="24"/>
        </w:rPr>
        <w:t xml:space="preserve"> &amp; </w:t>
      </w:r>
      <w:r w:rsidR="00B872EA" w:rsidRPr="086F6246">
        <w:rPr>
          <w:rFonts w:ascii="Times New Roman" w:eastAsia="Times New Roman" w:hAnsi="Times New Roman" w:cs="Times New Roman"/>
          <w:i/>
          <w:iCs/>
          <w:sz w:val="24"/>
          <w:szCs w:val="24"/>
        </w:rPr>
        <w:t>e</w:t>
      </w:r>
      <w:r w:rsidR="00B872EA" w:rsidRPr="086F6246">
        <w:rPr>
          <w:rFonts w:ascii="Times New Roman" w:eastAsia="Times New Roman" w:hAnsi="Times New Roman" w:cs="Times New Roman"/>
          <w:sz w:val="24"/>
          <w:szCs w:val="24"/>
          <w:vertAlign w:val="subscript"/>
        </w:rPr>
        <w:t>2</w:t>
      </w:r>
      <w:r w:rsidR="00B872EA" w:rsidRPr="086F6246">
        <w:rPr>
          <w:rFonts w:ascii="Times New Roman" w:eastAsia="Times New Roman" w:hAnsi="Times New Roman" w:cs="Times New Roman"/>
          <w:sz w:val="24"/>
          <w:szCs w:val="24"/>
        </w:rPr>
        <w:t xml:space="preserve">) to be approximately equal to their confidence that </w:t>
      </w:r>
      <w:r w:rsidR="00B872EA" w:rsidRPr="086F6246">
        <w:rPr>
          <w:rFonts w:ascii="Times New Roman" w:eastAsia="Times New Roman" w:hAnsi="Times New Roman" w:cs="Times New Roman"/>
          <w:i/>
          <w:iCs/>
          <w:sz w:val="24"/>
          <w:szCs w:val="24"/>
        </w:rPr>
        <w:t>c</w:t>
      </w:r>
      <w:r w:rsidR="00B872EA" w:rsidRPr="086F6246">
        <w:rPr>
          <w:rFonts w:ascii="Times New Roman" w:eastAsia="Times New Roman" w:hAnsi="Times New Roman" w:cs="Times New Roman"/>
          <w:sz w:val="24"/>
          <w:szCs w:val="24"/>
        </w:rPr>
        <w:t xml:space="preserve"> given </w:t>
      </w:r>
      <w:r w:rsidR="00B872EA" w:rsidRPr="086F6246">
        <w:rPr>
          <w:rFonts w:ascii="Times New Roman" w:eastAsia="Times New Roman" w:hAnsi="Times New Roman" w:cs="Times New Roman"/>
          <w:i/>
          <w:iCs/>
          <w:sz w:val="24"/>
          <w:szCs w:val="24"/>
        </w:rPr>
        <w:t>e</w:t>
      </w:r>
      <w:r w:rsidR="00B872EA" w:rsidRPr="086F6246">
        <w:rPr>
          <w:rFonts w:ascii="Times New Roman" w:eastAsia="Times New Roman" w:hAnsi="Times New Roman" w:cs="Times New Roman"/>
          <w:sz w:val="24"/>
          <w:szCs w:val="24"/>
          <w:vertAlign w:val="subscript"/>
        </w:rPr>
        <w:t>2</w:t>
      </w:r>
      <w:r w:rsidR="00B872EA" w:rsidRPr="086F6246">
        <w:rPr>
          <w:rFonts w:ascii="Times New Roman" w:eastAsia="Times New Roman" w:hAnsi="Times New Roman" w:cs="Times New Roman"/>
          <w:sz w:val="24"/>
          <w:szCs w:val="24"/>
        </w:rPr>
        <w:t>. In symbols, there</w:t>
      </w:r>
      <w:r w:rsidR="00682728">
        <w:rPr>
          <w:rFonts w:ascii="Times New Roman" w:eastAsia="Times New Roman" w:hAnsi="Times New Roman" w:cs="Times New Roman"/>
          <w:sz w:val="24"/>
          <w:szCs w:val="24"/>
        </w:rPr>
        <w:t xml:space="preserve"> is</w:t>
      </w:r>
      <w:r w:rsidR="00B872EA" w:rsidRPr="086F6246">
        <w:rPr>
          <w:rFonts w:ascii="Times New Roman" w:eastAsia="Times New Roman" w:hAnsi="Times New Roman" w:cs="Times New Roman"/>
          <w:sz w:val="24"/>
          <w:szCs w:val="24"/>
        </w:rPr>
        <w:t xml:space="preserve"> a rationally permissible credence distribution </w:t>
      </w:r>
      <w:r w:rsidR="00B872EA" w:rsidRPr="086F6246">
        <w:rPr>
          <w:rFonts w:ascii="Times New Roman" w:eastAsia="Times New Roman" w:hAnsi="Times New Roman" w:cs="Times New Roman"/>
          <w:i/>
          <w:iCs/>
          <w:sz w:val="24"/>
          <w:szCs w:val="24"/>
        </w:rPr>
        <w:t>cr</w:t>
      </w:r>
      <w:r w:rsidR="00B872EA" w:rsidRPr="086F6246">
        <w:rPr>
          <w:rFonts w:ascii="Times New Roman" w:eastAsia="Times New Roman" w:hAnsi="Times New Roman" w:cs="Times New Roman"/>
          <w:sz w:val="24"/>
          <w:szCs w:val="24"/>
        </w:rPr>
        <w:t xml:space="preserve">, such that </w:t>
      </w:r>
      <w:r w:rsidR="00B872EA" w:rsidRPr="086F6246">
        <w:rPr>
          <w:rFonts w:ascii="Times New Roman" w:eastAsia="Times New Roman" w:hAnsi="Times New Roman" w:cs="Times New Roman"/>
          <w:i/>
          <w:iCs/>
          <w:sz w:val="24"/>
          <w:szCs w:val="24"/>
        </w:rPr>
        <w:t>cr</w:t>
      </w:r>
      <w:r w:rsidR="00B872EA" w:rsidRPr="086F6246">
        <w:rPr>
          <w:rFonts w:ascii="Times New Roman" w:eastAsia="Times New Roman" w:hAnsi="Times New Roman" w:cs="Times New Roman"/>
          <w:sz w:val="24"/>
          <w:szCs w:val="24"/>
        </w:rPr>
        <w:t>(</w:t>
      </w:r>
      <w:r w:rsidR="00B872EA" w:rsidRPr="086F6246">
        <w:rPr>
          <w:rFonts w:ascii="Times New Roman" w:eastAsia="Times New Roman" w:hAnsi="Times New Roman" w:cs="Times New Roman"/>
          <w:i/>
          <w:iCs/>
          <w:sz w:val="24"/>
          <w:szCs w:val="24"/>
        </w:rPr>
        <w:t>c</w:t>
      </w:r>
      <w:r w:rsidR="00B872EA" w:rsidRPr="086F6246">
        <w:rPr>
          <w:rFonts w:ascii="Times New Roman" w:eastAsia="Times New Roman" w:hAnsi="Times New Roman" w:cs="Times New Roman"/>
          <w:sz w:val="24"/>
          <w:szCs w:val="24"/>
        </w:rPr>
        <w:t>|</w:t>
      </w:r>
      <w:r w:rsidR="00B872EA" w:rsidRPr="086F6246">
        <w:rPr>
          <w:rFonts w:ascii="Times New Roman" w:eastAsia="Times New Roman" w:hAnsi="Times New Roman" w:cs="Times New Roman"/>
          <w:i/>
          <w:iCs/>
          <w:sz w:val="24"/>
          <w:szCs w:val="24"/>
        </w:rPr>
        <w:t>a</w:t>
      </w:r>
      <w:r w:rsidR="00B872EA" w:rsidRPr="086F6246">
        <w:rPr>
          <w:rFonts w:ascii="Times New Roman" w:eastAsia="Times New Roman" w:hAnsi="Times New Roman" w:cs="Times New Roman"/>
          <w:sz w:val="24"/>
          <w:szCs w:val="24"/>
        </w:rPr>
        <w:t xml:space="preserve"> &amp; </w:t>
      </w:r>
      <w:r w:rsidR="00B872EA" w:rsidRPr="086F6246">
        <w:rPr>
          <w:rFonts w:ascii="Times New Roman" w:eastAsia="Times New Roman" w:hAnsi="Times New Roman" w:cs="Times New Roman"/>
          <w:i/>
          <w:iCs/>
          <w:sz w:val="24"/>
          <w:szCs w:val="24"/>
        </w:rPr>
        <w:t>e</w:t>
      </w:r>
      <w:r w:rsidR="00B872EA" w:rsidRPr="086F6246">
        <w:rPr>
          <w:rFonts w:ascii="Times New Roman" w:eastAsia="Times New Roman" w:hAnsi="Times New Roman" w:cs="Times New Roman"/>
          <w:sz w:val="24"/>
          <w:szCs w:val="24"/>
          <w:vertAlign w:val="subscript"/>
        </w:rPr>
        <w:t>2</w:t>
      </w:r>
      <w:r w:rsidR="00B872EA" w:rsidRPr="086F6246">
        <w:rPr>
          <w:rFonts w:ascii="Times New Roman" w:eastAsia="Times New Roman" w:hAnsi="Times New Roman" w:cs="Times New Roman"/>
          <w:sz w:val="24"/>
          <w:szCs w:val="24"/>
        </w:rPr>
        <w:t xml:space="preserve">) </w:t>
      </w:r>
      <w:r w:rsidR="00B872EA" w:rsidRPr="086F6246">
        <w:rPr>
          <w:rFonts w:ascii="Times New Roman" w:eastAsia="Times New Roman" w:hAnsi="Times New Roman" w:cs="Times New Roman"/>
          <w:color w:val="202124"/>
          <w:sz w:val="24"/>
          <w:szCs w:val="24"/>
          <w:shd w:val="clear" w:color="auto" w:fill="FFFFFF"/>
        </w:rPr>
        <w:t>≈</w:t>
      </w:r>
      <w:r w:rsidR="00B872EA" w:rsidRPr="086F6246">
        <w:rPr>
          <w:rFonts w:ascii="Times New Roman" w:eastAsia="Times New Roman" w:hAnsi="Times New Roman" w:cs="Times New Roman"/>
          <w:sz w:val="24"/>
          <w:szCs w:val="24"/>
        </w:rPr>
        <w:t xml:space="preserve"> </w:t>
      </w:r>
      <w:r w:rsidR="00B872EA" w:rsidRPr="086F6246">
        <w:rPr>
          <w:rFonts w:ascii="Times New Roman" w:eastAsia="Times New Roman" w:hAnsi="Times New Roman" w:cs="Times New Roman"/>
          <w:i/>
          <w:iCs/>
          <w:sz w:val="24"/>
          <w:szCs w:val="24"/>
        </w:rPr>
        <w:t>cr</w:t>
      </w:r>
      <w:r w:rsidR="00B872EA" w:rsidRPr="086F6246">
        <w:rPr>
          <w:rFonts w:ascii="Times New Roman" w:eastAsia="Times New Roman" w:hAnsi="Times New Roman" w:cs="Times New Roman"/>
          <w:sz w:val="24"/>
          <w:szCs w:val="24"/>
        </w:rPr>
        <w:t>(</w:t>
      </w:r>
      <w:r w:rsidR="00B872EA" w:rsidRPr="086F6246">
        <w:rPr>
          <w:rFonts w:ascii="Times New Roman" w:eastAsia="Times New Roman" w:hAnsi="Times New Roman" w:cs="Times New Roman"/>
          <w:i/>
          <w:iCs/>
          <w:sz w:val="24"/>
          <w:szCs w:val="24"/>
        </w:rPr>
        <w:t>c</w:t>
      </w:r>
      <w:r w:rsidR="00B872EA" w:rsidRPr="086F6246">
        <w:rPr>
          <w:rFonts w:ascii="Times New Roman" w:eastAsia="Times New Roman" w:hAnsi="Times New Roman" w:cs="Times New Roman"/>
          <w:sz w:val="24"/>
          <w:szCs w:val="24"/>
        </w:rPr>
        <w:t>|</w:t>
      </w:r>
      <w:r w:rsidR="00B872EA" w:rsidRPr="086F6246">
        <w:rPr>
          <w:rFonts w:ascii="Times New Roman" w:eastAsia="Times New Roman" w:hAnsi="Times New Roman" w:cs="Times New Roman"/>
          <w:i/>
          <w:iCs/>
          <w:sz w:val="24"/>
          <w:szCs w:val="24"/>
        </w:rPr>
        <w:t>e</w:t>
      </w:r>
      <w:r w:rsidR="00B872EA" w:rsidRPr="086F6246">
        <w:rPr>
          <w:rFonts w:ascii="Times New Roman" w:eastAsia="Times New Roman" w:hAnsi="Times New Roman" w:cs="Times New Roman"/>
          <w:sz w:val="24"/>
          <w:szCs w:val="24"/>
          <w:vertAlign w:val="subscript"/>
        </w:rPr>
        <w:t>2</w:t>
      </w:r>
      <w:r w:rsidR="00B872EA" w:rsidRPr="086F6246">
        <w:rPr>
          <w:rFonts w:ascii="Times New Roman" w:eastAsia="Times New Roman" w:hAnsi="Times New Roman" w:cs="Times New Roman"/>
          <w:sz w:val="24"/>
          <w:szCs w:val="24"/>
        </w:rPr>
        <w:t xml:space="preserve">). For short, I describe this situation by saying that </w:t>
      </w:r>
      <w:r w:rsidR="00023C6D">
        <w:rPr>
          <w:rFonts w:ascii="Times New Roman" w:eastAsia="Times New Roman" w:hAnsi="Times New Roman" w:cs="Times New Roman"/>
          <w:sz w:val="24"/>
          <w:szCs w:val="24"/>
        </w:rPr>
        <w:t>“</w:t>
      </w:r>
      <w:r w:rsidR="00B872EA" w:rsidRPr="086F6246">
        <w:rPr>
          <w:rFonts w:ascii="Times New Roman" w:eastAsia="Times New Roman" w:hAnsi="Times New Roman" w:cs="Times New Roman"/>
          <w:i/>
          <w:iCs/>
          <w:sz w:val="24"/>
          <w:szCs w:val="24"/>
        </w:rPr>
        <w:t>e</w:t>
      </w:r>
      <w:r w:rsidR="00B872EA" w:rsidRPr="086F6246">
        <w:rPr>
          <w:rFonts w:ascii="Times New Roman" w:eastAsia="Times New Roman" w:hAnsi="Times New Roman" w:cs="Times New Roman"/>
          <w:sz w:val="24"/>
          <w:szCs w:val="24"/>
          <w:vertAlign w:val="subscript"/>
        </w:rPr>
        <w:t>2</w:t>
      </w:r>
      <w:r w:rsidR="00B872EA" w:rsidRPr="086F6246">
        <w:rPr>
          <w:rFonts w:ascii="Times New Roman" w:eastAsia="Times New Roman" w:hAnsi="Times New Roman" w:cs="Times New Roman"/>
          <w:sz w:val="24"/>
          <w:szCs w:val="24"/>
        </w:rPr>
        <w:t xml:space="preserve"> mostly screens </w:t>
      </w:r>
      <w:r w:rsidR="00B872EA" w:rsidRPr="086F6246">
        <w:rPr>
          <w:rFonts w:ascii="Times New Roman" w:eastAsia="Times New Roman" w:hAnsi="Times New Roman" w:cs="Times New Roman"/>
          <w:i/>
          <w:iCs/>
          <w:sz w:val="24"/>
          <w:szCs w:val="24"/>
        </w:rPr>
        <w:t>a</w:t>
      </w:r>
      <w:r w:rsidR="00B872EA" w:rsidRPr="086F6246">
        <w:rPr>
          <w:rFonts w:ascii="Times New Roman" w:eastAsia="Times New Roman" w:hAnsi="Times New Roman" w:cs="Times New Roman"/>
          <w:sz w:val="24"/>
          <w:szCs w:val="24"/>
        </w:rPr>
        <w:t>.</w:t>
      </w:r>
      <w:r w:rsidR="00023C6D">
        <w:rPr>
          <w:rFonts w:ascii="Times New Roman" w:eastAsia="Times New Roman" w:hAnsi="Times New Roman" w:cs="Times New Roman"/>
          <w:sz w:val="24"/>
          <w:szCs w:val="24"/>
        </w:rPr>
        <w:t>”</w:t>
      </w:r>
      <w:r w:rsidR="00844698" w:rsidRPr="086F6246">
        <w:rPr>
          <w:rFonts w:ascii="Times New Roman" w:eastAsia="Times New Roman" w:hAnsi="Times New Roman" w:cs="Times New Roman"/>
          <w:sz w:val="24"/>
          <w:szCs w:val="24"/>
        </w:rPr>
        <w:t xml:space="preserve"> I</w:t>
      </w:r>
      <w:r w:rsidR="00EF57C1" w:rsidRPr="086F6246">
        <w:rPr>
          <w:rFonts w:ascii="Times New Roman" w:eastAsia="Times New Roman" w:hAnsi="Times New Roman" w:cs="Times New Roman"/>
          <w:sz w:val="24"/>
          <w:szCs w:val="24"/>
        </w:rPr>
        <w:t xml:space="preserve">f </w:t>
      </w:r>
      <w:r w:rsidR="00EF57C1" w:rsidRPr="086F6246">
        <w:rPr>
          <w:rFonts w:ascii="Times New Roman" w:eastAsia="Times New Roman" w:hAnsi="Times New Roman" w:cs="Times New Roman"/>
          <w:i/>
          <w:iCs/>
          <w:sz w:val="24"/>
          <w:szCs w:val="24"/>
        </w:rPr>
        <w:t>e</w:t>
      </w:r>
      <w:r w:rsidR="00EF57C1" w:rsidRPr="086F6246">
        <w:rPr>
          <w:rFonts w:ascii="Times New Roman" w:eastAsia="Times New Roman" w:hAnsi="Times New Roman" w:cs="Times New Roman"/>
          <w:sz w:val="24"/>
          <w:szCs w:val="24"/>
          <w:vertAlign w:val="subscript"/>
        </w:rPr>
        <w:t>2</w:t>
      </w:r>
      <w:r w:rsidR="00EF57C1" w:rsidRPr="086F6246">
        <w:rPr>
          <w:rFonts w:ascii="Times New Roman" w:eastAsia="Times New Roman" w:hAnsi="Times New Roman" w:cs="Times New Roman"/>
          <w:sz w:val="24"/>
          <w:szCs w:val="24"/>
        </w:rPr>
        <w:t xml:space="preserve"> mostly screens </w:t>
      </w:r>
      <w:r w:rsidR="00EF57C1" w:rsidRPr="086F6246">
        <w:rPr>
          <w:rFonts w:ascii="Times New Roman" w:eastAsia="Times New Roman" w:hAnsi="Times New Roman" w:cs="Times New Roman"/>
          <w:i/>
          <w:iCs/>
          <w:sz w:val="24"/>
          <w:szCs w:val="24"/>
        </w:rPr>
        <w:t>a</w:t>
      </w:r>
      <w:r w:rsidR="00EF57C1" w:rsidRPr="086F6246">
        <w:rPr>
          <w:rFonts w:ascii="Times New Roman" w:eastAsia="Times New Roman" w:hAnsi="Times New Roman" w:cs="Times New Roman"/>
          <w:sz w:val="24"/>
          <w:szCs w:val="24"/>
        </w:rPr>
        <w:t xml:space="preserve">, then </w:t>
      </w:r>
      <w:r w:rsidR="00EF57C1" w:rsidRPr="086F6246">
        <w:rPr>
          <w:rFonts w:ascii="Times New Roman" w:eastAsia="Times New Roman" w:hAnsi="Times New Roman" w:cs="Times New Roman"/>
          <w:i/>
          <w:iCs/>
          <w:sz w:val="24"/>
          <w:szCs w:val="24"/>
        </w:rPr>
        <w:t xml:space="preserve">a </w:t>
      </w:r>
      <w:r w:rsidR="00EF57C1" w:rsidRPr="086F6246">
        <w:rPr>
          <w:rFonts w:ascii="Times New Roman" w:eastAsia="Times New Roman" w:hAnsi="Times New Roman" w:cs="Times New Roman"/>
          <w:sz w:val="24"/>
          <w:szCs w:val="24"/>
        </w:rPr>
        <w:t xml:space="preserve">is, at best, exceedingly weak evidence for believing that </w:t>
      </w:r>
      <w:r w:rsidR="00EF57C1" w:rsidRPr="086F6246">
        <w:rPr>
          <w:rFonts w:ascii="Times New Roman" w:eastAsia="Times New Roman" w:hAnsi="Times New Roman" w:cs="Times New Roman"/>
          <w:i/>
          <w:iCs/>
          <w:sz w:val="24"/>
          <w:szCs w:val="24"/>
        </w:rPr>
        <w:t>c</w:t>
      </w:r>
      <w:r w:rsidR="002136E1">
        <w:rPr>
          <w:rFonts w:ascii="Times New Roman" w:eastAsia="Times New Roman" w:hAnsi="Times New Roman" w:cs="Times New Roman"/>
          <w:sz w:val="24"/>
          <w:szCs w:val="24"/>
        </w:rPr>
        <w:t xml:space="preserve"> for someone whose evidence includes </w:t>
      </w:r>
      <w:r w:rsidR="002136E1">
        <w:rPr>
          <w:rFonts w:ascii="Times New Roman" w:eastAsia="Times New Roman" w:hAnsi="Times New Roman" w:cs="Times New Roman"/>
          <w:i/>
          <w:iCs/>
          <w:sz w:val="24"/>
          <w:szCs w:val="24"/>
        </w:rPr>
        <w:t>e</w:t>
      </w:r>
      <w:r w:rsidR="00FB7852">
        <w:rPr>
          <w:rFonts w:ascii="Times New Roman" w:eastAsia="Times New Roman" w:hAnsi="Times New Roman" w:cs="Times New Roman"/>
          <w:sz w:val="24"/>
          <w:szCs w:val="24"/>
          <w:vertAlign w:val="subscript"/>
        </w:rPr>
        <w:t>2</w:t>
      </w:r>
      <w:r w:rsidR="00EF57C1" w:rsidRPr="086F6246">
        <w:rPr>
          <w:rFonts w:ascii="Times New Roman" w:eastAsia="Times New Roman" w:hAnsi="Times New Roman" w:cs="Times New Roman"/>
          <w:sz w:val="24"/>
          <w:szCs w:val="24"/>
        </w:rPr>
        <w:t xml:space="preserve">. </w:t>
      </w:r>
      <w:r w:rsidR="00CB3AEB">
        <w:rPr>
          <w:rFonts w:ascii="Times New Roman" w:eastAsia="Times New Roman" w:hAnsi="Times New Roman" w:cs="Times New Roman"/>
          <w:sz w:val="24"/>
          <w:szCs w:val="24"/>
        </w:rPr>
        <w:t>But t</w:t>
      </w:r>
      <w:r w:rsidR="009930F7">
        <w:rPr>
          <w:rFonts w:ascii="Times New Roman" w:eastAsia="Times New Roman" w:hAnsi="Times New Roman" w:cs="Times New Roman"/>
          <w:sz w:val="24"/>
          <w:szCs w:val="24"/>
        </w:rPr>
        <w:t>he typical</w:t>
      </w:r>
      <w:r w:rsidR="00767524" w:rsidRPr="086F6246">
        <w:rPr>
          <w:rFonts w:ascii="Times New Roman" w:eastAsia="Times New Roman" w:hAnsi="Times New Roman" w:cs="Times New Roman"/>
          <w:sz w:val="24"/>
          <w:szCs w:val="24"/>
        </w:rPr>
        <w:t xml:space="preserve"> laype</w:t>
      </w:r>
      <w:r w:rsidR="002E6119">
        <w:rPr>
          <w:rFonts w:ascii="Times New Roman" w:eastAsia="Times New Roman" w:hAnsi="Times New Roman" w:cs="Times New Roman"/>
          <w:sz w:val="24"/>
          <w:szCs w:val="24"/>
        </w:rPr>
        <w:t>rson’s</w:t>
      </w:r>
      <w:r w:rsidR="00844698" w:rsidRPr="086F6246">
        <w:rPr>
          <w:rFonts w:ascii="Times New Roman" w:eastAsia="Times New Roman" w:hAnsi="Times New Roman" w:cs="Times New Roman"/>
          <w:sz w:val="24"/>
          <w:szCs w:val="24"/>
        </w:rPr>
        <w:t xml:space="preserve"> justification for rejecting contrarian conspiracy theories is</w:t>
      </w:r>
      <w:r w:rsidR="00767524" w:rsidRPr="086F6246">
        <w:rPr>
          <w:rFonts w:ascii="Times New Roman" w:eastAsia="Times New Roman" w:hAnsi="Times New Roman" w:cs="Times New Roman"/>
          <w:sz w:val="24"/>
          <w:szCs w:val="24"/>
        </w:rPr>
        <w:t xml:space="preserve"> based on </w:t>
      </w:r>
      <w:r w:rsidR="00767524" w:rsidRPr="086F6246">
        <w:rPr>
          <w:rFonts w:ascii="Times New Roman" w:eastAsia="Times New Roman" w:hAnsi="Times New Roman" w:cs="Times New Roman"/>
          <w:i/>
          <w:iCs/>
          <w:sz w:val="24"/>
          <w:szCs w:val="24"/>
        </w:rPr>
        <w:t>e</w:t>
      </w:r>
      <w:r w:rsidR="00767524" w:rsidRPr="086F6246">
        <w:rPr>
          <w:rFonts w:ascii="Times New Roman" w:eastAsia="Times New Roman" w:hAnsi="Times New Roman" w:cs="Times New Roman"/>
          <w:sz w:val="24"/>
          <w:szCs w:val="24"/>
          <w:vertAlign w:val="subscript"/>
        </w:rPr>
        <w:t>1</w:t>
      </w:r>
      <w:r w:rsidR="00767524" w:rsidRPr="086F6246">
        <w:rPr>
          <w:rFonts w:ascii="Times New Roman" w:eastAsia="Times New Roman" w:hAnsi="Times New Roman" w:cs="Times New Roman"/>
          <w:sz w:val="24"/>
          <w:szCs w:val="24"/>
        </w:rPr>
        <w:t>, which is a</w:t>
      </w:r>
      <w:r w:rsidR="00844698" w:rsidRPr="086F6246">
        <w:rPr>
          <w:rFonts w:ascii="Times New Roman" w:eastAsia="Times New Roman" w:hAnsi="Times New Roman" w:cs="Times New Roman"/>
          <w:sz w:val="24"/>
          <w:szCs w:val="24"/>
        </w:rPr>
        <w:t xml:space="preserve"> good enough </w:t>
      </w:r>
      <w:r w:rsidR="00071390" w:rsidRPr="086F6246">
        <w:rPr>
          <w:rFonts w:ascii="Times New Roman" w:eastAsia="Times New Roman" w:hAnsi="Times New Roman" w:cs="Times New Roman"/>
          <w:sz w:val="24"/>
          <w:szCs w:val="24"/>
        </w:rPr>
        <w:t xml:space="preserve">justification </w:t>
      </w:r>
      <w:r w:rsidR="00844698" w:rsidRPr="086F6246">
        <w:rPr>
          <w:rFonts w:ascii="Times New Roman" w:eastAsia="Times New Roman" w:hAnsi="Times New Roman" w:cs="Times New Roman"/>
          <w:sz w:val="24"/>
          <w:szCs w:val="24"/>
        </w:rPr>
        <w:t xml:space="preserve">that it isn’t defeated by exceedingly weak evidence. </w:t>
      </w:r>
      <w:r w:rsidR="00EF57C1" w:rsidRPr="086F6246">
        <w:rPr>
          <w:rFonts w:ascii="Times New Roman" w:eastAsia="Times New Roman" w:hAnsi="Times New Roman" w:cs="Times New Roman"/>
          <w:sz w:val="24"/>
          <w:szCs w:val="24"/>
        </w:rPr>
        <w:t xml:space="preserve">Therefore, </w:t>
      </w:r>
      <w:r w:rsidR="004E4985">
        <w:rPr>
          <w:rFonts w:ascii="Times New Roman" w:eastAsia="Times New Roman" w:hAnsi="Times New Roman" w:cs="Times New Roman"/>
          <w:sz w:val="24"/>
          <w:szCs w:val="24"/>
        </w:rPr>
        <w:t>a layperson’s</w:t>
      </w:r>
      <w:r w:rsidR="00EF57C1" w:rsidRPr="086F6246">
        <w:rPr>
          <w:rFonts w:ascii="Times New Roman" w:eastAsia="Times New Roman" w:hAnsi="Times New Roman" w:cs="Times New Roman"/>
          <w:sz w:val="24"/>
          <w:szCs w:val="24"/>
        </w:rPr>
        <w:t xml:space="preserve"> justification for rejecting</w:t>
      </w:r>
      <w:r w:rsidR="009B372D">
        <w:rPr>
          <w:rFonts w:ascii="Times New Roman" w:eastAsia="Times New Roman" w:hAnsi="Times New Roman" w:cs="Times New Roman"/>
          <w:sz w:val="24"/>
          <w:szCs w:val="24"/>
        </w:rPr>
        <w:t xml:space="preserve"> a</w:t>
      </w:r>
      <w:r w:rsidR="00EF57C1" w:rsidRPr="086F6246">
        <w:rPr>
          <w:rFonts w:ascii="Times New Roman" w:eastAsia="Times New Roman" w:hAnsi="Times New Roman" w:cs="Times New Roman"/>
          <w:sz w:val="24"/>
          <w:szCs w:val="24"/>
        </w:rPr>
        <w:t xml:space="preserve"> contrarian conspiracy theor</w:t>
      </w:r>
      <w:r w:rsidR="003C2B9F">
        <w:rPr>
          <w:rFonts w:ascii="Times New Roman" w:eastAsia="Times New Roman" w:hAnsi="Times New Roman" w:cs="Times New Roman"/>
          <w:sz w:val="24"/>
          <w:szCs w:val="24"/>
        </w:rPr>
        <w:t xml:space="preserve">y </w:t>
      </w:r>
      <w:r w:rsidR="003C2B9F" w:rsidRPr="003C2B9F">
        <w:rPr>
          <w:rFonts w:ascii="Times New Roman" w:eastAsia="Times New Roman" w:hAnsi="Times New Roman" w:cs="Times New Roman"/>
          <w:i/>
          <w:iCs/>
          <w:sz w:val="24"/>
          <w:szCs w:val="24"/>
        </w:rPr>
        <w:t>c</w:t>
      </w:r>
      <w:r w:rsidR="00EF57C1" w:rsidRPr="086F6246">
        <w:rPr>
          <w:rFonts w:ascii="Times New Roman" w:eastAsia="Times New Roman" w:hAnsi="Times New Roman" w:cs="Times New Roman"/>
          <w:sz w:val="24"/>
          <w:szCs w:val="24"/>
        </w:rPr>
        <w:t xml:space="preserve"> isn’t defeated by</w:t>
      </w:r>
      <w:r w:rsidR="005F23D9" w:rsidRPr="086F6246">
        <w:rPr>
          <w:rFonts w:ascii="Times New Roman" w:eastAsia="Times New Roman" w:hAnsi="Times New Roman" w:cs="Times New Roman"/>
          <w:sz w:val="24"/>
          <w:szCs w:val="24"/>
        </w:rPr>
        <w:t xml:space="preserve"> appeals to</w:t>
      </w:r>
      <w:r w:rsidR="00EF57C1" w:rsidRPr="086F6246">
        <w:rPr>
          <w:rFonts w:ascii="Times New Roman" w:eastAsia="Times New Roman" w:hAnsi="Times New Roman" w:cs="Times New Roman"/>
          <w:sz w:val="24"/>
          <w:szCs w:val="24"/>
        </w:rPr>
        <w:t xml:space="preserve"> anomalies if </w:t>
      </w:r>
      <w:r w:rsidR="008457AB">
        <w:rPr>
          <w:rFonts w:ascii="Times New Roman" w:eastAsia="Times New Roman" w:hAnsi="Times New Roman" w:cs="Times New Roman"/>
          <w:sz w:val="24"/>
          <w:szCs w:val="24"/>
        </w:rPr>
        <w:t xml:space="preserve">their total relevant evidence is </w:t>
      </w:r>
      <w:r w:rsidR="008457AB" w:rsidRPr="086F6246">
        <w:rPr>
          <w:rFonts w:ascii="Times New Roman" w:eastAsia="Times New Roman" w:hAnsi="Times New Roman" w:cs="Times New Roman"/>
          <w:sz w:val="24"/>
          <w:szCs w:val="24"/>
        </w:rPr>
        <w:t>(</w:t>
      </w:r>
      <w:r w:rsidR="008457AB" w:rsidRPr="086F6246">
        <w:rPr>
          <w:rFonts w:ascii="Times New Roman" w:eastAsia="Times New Roman" w:hAnsi="Times New Roman" w:cs="Times New Roman"/>
          <w:i/>
          <w:iCs/>
          <w:sz w:val="24"/>
          <w:szCs w:val="24"/>
        </w:rPr>
        <w:t>a</w:t>
      </w:r>
      <w:r w:rsidR="008457AB" w:rsidRPr="086F6246">
        <w:rPr>
          <w:rFonts w:ascii="Times New Roman" w:eastAsia="Times New Roman" w:hAnsi="Times New Roman" w:cs="Times New Roman"/>
          <w:sz w:val="24"/>
          <w:szCs w:val="24"/>
        </w:rPr>
        <w:t xml:space="preserve"> &amp; </w:t>
      </w:r>
      <w:r w:rsidR="008457AB" w:rsidRPr="086F6246">
        <w:rPr>
          <w:rFonts w:ascii="Times New Roman" w:eastAsia="Times New Roman" w:hAnsi="Times New Roman" w:cs="Times New Roman"/>
          <w:i/>
          <w:iCs/>
          <w:sz w:val="24"/>
          <w:szCs w:val="24"/>
        </w:rPr>
        <w:t>e</w:t>
      </w:r>
      <w:r w:rsidR="008457AB" w:rsidRPr="086F6246">
        <w:rPr>
          <w:rFonts w:ascii="Times New Roman" w:eastAsia="Times New Roman" w:hAnsi="Times New Roman" w:cs="Times New Roman"/>
          <w:sz w:val="24"/>
          <w:szCs w:val="24"/>
          <w:vertAlign w:val="subscript"/>
        </w:rPr>
        <w:t>1</w:t>
      </w:r>
      <w:r w:rsidR="008457AB" w:rsidRPr="086F6246">
        <w:rPr>
          <w:rFonts w:ascii="Times New Roman" w:eastAsia="Times New Roman" w:hAnsi="Times New Roman" w:cs="Times New Roman"/>
          <w:sz w:val="24"/>
          <w:szCs w:val="24"/>
        </w:rPr>
        <w:t xml:space="preserve"> &amp; </w:t>
      </w:r>
      <w:r w:rsidR="008457AB" w:rsidRPr="086F6246">
        <w:rPr>
          <w:rFonts w:ascii="Times New Roman" w:eastAsia="Times New Roman" w:hAnsi="Times New Roman" w:cs="Times New Roman"/>
          <w:i/>
          <w:iCs/>
          <w:sz w:val="24"/>
          <w:szCs w:val="24"/>
        </w:rPr>
        <w:t>e</w:t>
      </w:r>
      <w:r w:rsidR="008457AB" w:rsidRPr="086F6246">
        <w:rPr>
          <w:rFonts w:ascii="Times New Roman" w:eastAsia="Times New Roman" w:hAnsi="Times New Roman" w:cs="Times New Roman"/>
          <w:sz w:val="24"/>
          <w:szCs w:val="24"/>
          <w:vertAlign w:val="subscript"/>
        </w:rPr>
        <w:t>2</w:t>
      </w:r>
      <w:r w:rsidR="008457AB" w:rsidRPr="086F6246">
        <w:rPr>
          <w:rFonts w:ascii="Times New Roman" w:eastAsia="Times New Roman" w:hAnsi="Times New Roman" w:cs="Times New Roman"/>
          <w:sz w:val="24"/>
          <w:szCs w:val="24"/>
        </w:rPr>
        <w:t>)</w:t>
      </w:r>
      <w:r w:rsidR="008457AB">
        <w:rPr>
          <w:rFonts w:ascii="Times New Roman" w:eastAsia="Times New Roman" w:hAnsi="Times New Roman" w:cs="Times New Roman"/>
          <w:sz w:val="24"/>
          <w:szCs w:val="24"/>
        </w:rPr>
        <w:t>.</w:t>
      </w:r>
    </w:p>
    <w:p w14:paraId="1C5CA249" w14:textId="70CC8EC7" w:rsidR="00C7449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What if a new anomaly is discovered? A new anomaly is one that wasn’t considered by </w:t>
      </w:r>
      <w:r w:rsidR="00953059">
        <w:rPr>
          <w:rFonts w:ascii="Times New Roman" w:eastAsia="Times New Roman" w:hAnsi="Times New Roman" w:cs="Times New Roman"/>
          <w:sz w:val="24"/>
          <w:szCs w:val="24"/>
        </w:rPr>
        <w:t>our</w:t>
      </w:r>
      <w:r w:rsidRPr="086F6246">
        <w:rPr>
          <w:rFonts w:ascii="Times New Roman" w:eastAsia="Times New Roman" w:hAnsi="Times New Roman" w:cs="Times New Roman"/>
          <w:sz w:val="24"/>
          <w:szCs w:val="24"/>
        </w:rPr>
        <w:t xml:space="preserve"> sources when </w:t>
      </w:r>
      <w:r w:rsidR="00953059">
        <w:rPr>
          <w:rFonts w:ascii="Times New Roman" w:eastAsia="Times New Roman" w:hAnsi="Times New Roman" w:cs="Times New Roman"/>
          <w:sz w:val="24"/>
          <w:szCs w:val="24"/>
        </w:rPr>
        <w:t>we</w:t>
      </w:r>
      <w:r w:rsidRPr="086F6246">
        <w:rPr>
          <w:rFonts w:ascii="Times New Roman" w:eastAsia="Times New Roman" w:hAnsi="Times New Roman" w:cs="Times New Roman"/>
          <w:sz w:val="24"/>
          <w:szCs w:val="24"/>
        </w:rPr>
        <w:t xml:space="preserve"> received their testimony</w:t>
      </w:r>
      <w:r w:rsidR="00B9263F">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If we know that </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is a new anomaly relating to whether </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then we know that</w:t>
      </w:r>
    </w:p>
    <w:p w14:paraId="28CA93A7" w14:textId="77777777" w:rsidR="00C7449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3</w:t>
      </w:r>
      <w:r w:rsidRPr="086F6246">
        <w:rPr>
          <w:rFonts w:ascii="Times New Roman" w:eastAsia="Times New Roman" w:hAnsi="Times New Roman" w:cs="Times New Roman"/>
          <w:sz w:val="24"/>
          <w:szCs w:val="24"/>
        </w:rPr>
        <w:t xml:space="preserve">) There is evidence relevant to whether </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xml:space="preserve"> that my sources didn’t consider. </w:t>
      </w:r>
    </w:p>
    <w:p w14:paraId="7E8F2BEE" w14:textId="169AC753" w:rsidR="00C7449E" w:rsidRDefault="086F6246" w:rsidP="086F6246">
      <w:p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In this case, the question is how confident we are </w:t>
      </w:r>
      <w:r w:rsidR="003A037A">
        <w:rPr>
          <w:rFonts w:ascii="Times New Roman" w:eastAsia="Times New Roman" w:hAnsi="Times New Roman" w:cs="Times New Roman"/>
          <w:sz w:val="24"/>
          <w:szCs w:val="24"/>
        </w:rPr>
        <w:t>permitted to be</w:t>
      </w:r>
      <w:r w:rsidRPr="086F6246">
        <w:rPr>
          <w:rFonts w:ascii="Times New Roman" w:eastAsia="Times New Roman" w:hAnsi="Times New Roman" w:cs="Times New Roman"/>
          <w:sz w:val="24"/>
          <w:szCs w:val="24"/>
        </w:rPr>
        <w:t xml:space="preserve"> that </w:t>
      </w:r>
      <w:r w:rsidRPr="086F6246">
        <w:rPr>
          <w:rFonts w:ascii="Times New Roman" w:eastAsia="Times New Roman" w:hAnsi="Times New Roman" w:cs="Times New Roman"/>
          <w:i/>
          <w:iCs/>
          <w:sz w:val="24"/>
          <w:szCs w:val="24"/>
        </w:rPr>
        <w:t>c</w:t>
      </w:r>
      <w:r w:rsidRPr="086F6246">
        <w:rPr>
          <w:rFonts w:ascii="Times New Roman" w:eastAsia="Times New Roman" w:hAnsi="Times New Roman" w:cs="Times New Roman"/>
          <w:sz w:val="24"/>
          <w:szCs w:val="24"/>
        </w:rPr>
        <w:t xml:space="preserve"> given that (</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 xml:space="preserve">1 </w:t>
      </w:r>
      <w:r w:rsidRPr="086F6246">
        <w:rPr>
          <w:rFonts w:ascii="Times New Roman" w:eastAsia="Times New Roman" w:hAnsi="Times New Roman" w:cs="Times New Roman"/>
          <w:sz w:val="24"/>
          <w:szCs w:val="24"/>
        </w:rPr>
        <w:t xml:space="preserve">&amp;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2</w:t>
      </w:r>
      <w:r w:rsidRPr="086F6246">
        <w:rPr>
          <w:rFonts w:ascii="Times New Roman" w:eastAsia="Times New Roman" w:hAnsi="Times New Roman" w:cs="Times New Roman"/>
          <w:sz w:val="24"/>
          <w:szCs w:val="24"/>
        </w:rPr>
        <w:t xml:space="preserve"> &amp;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3</w:t>
      </w:r>
      <w:r w:rsidRPr="086F6246">
        <w:rPr>
          <w:rFonts w:ascii="Times New Roman" w:eastAsia="Times New Roman" w:hAnsi="Times New Roman" w:cs="Times New Roman"/>
          <w:sz w:val="24"/>
          <w:szCs w:val="24"/>
        </w:rPr>
        <w:t xml:space="preserve">). As before, </w:t>
      </w:r>
      <w:r w:rsidRPr="086F6246">
        <w:rPr>
          <w:rFonts w:ascii="Times New Roman" w:eastAsia="Times New Roman" w:hAnsi="Times New Roman" w:cs="Times New Roman"/>
          <w:i/>
          <w:iCs/>
          <w:sz w:val="24"/>
          <w:szCs w:val="24"/>
        </w:rPr>
        <w:t>a</w:t>
      </w:r>
      <w:r w:rsidRPr="086F6246">
        <w:rPr>
          <w:rFonts w:ascii="Times New Roman" w:eastAsia="Times New Roman" w:hAnsi="Times New Roman" w:cs="Times New Roman"/>
          <w:sz w:val="24"/>
          <w:szCs w:val="24"/>
        </w:rPr>
        <w:t xml:space="preserve"> is mostly screened by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2</w:t>
      </w:r>
      <w:r w:rsidRPr="086F6246">
        <w:rPr>
          <w:rFonts w:ascii="Times New Roman" w:eastAsia="Times New Roman" w:hAnsi="Times New Roman" w:cs="Times New Roman"/>
          <w:sz w:val="24"/>
          <w:szCs w:val="24"/>
        </w:rPr>
        <w:t xml:space="preserve">. But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3</w:t>
      </w:r>
      <w:r w:rsidRPr="086F6246">
        <w:rPr>
          <w:rFonts w:ascii="Times New Roman" w:eastAsia="Times New Roman" w:hAnsi="Times New Roman" w:cs="Times New Roman"/>
          <w:sz w:val="24"/>
          <w:szCs w:val="24"/>
        </w:rPr>
        <w:t xml:space="preserve"> lessens the probative </w:t>
      </w:r>
      <w:r w:rsidR="003A037A">
        <w:rPr>
          <w:rFonts w:ascii="Times New Roman" w:eastAsia="Times New Roman" w:hAnsi="Times New Roman" w:cs="Times New Roman"/>
          <w:sz w:val="24"/>
          <w:szCs w:val="24"/>
        </w:rPr>
        <w:t>value</w:t>
      </w:r>
      <w:r w:rsidRPr="086F6246">
        <w:rPr>
          <w:rFonts w:ascii="Times New Roman" w:eastAsia="Times New Roman" w:hAnsi="Times New Roman" w:cs="Times New Roman"/>
          <w:sz w:val="24"/>
          <w:szCs w:val="24"/>
        </w:rPr>
        <w:t xml:space="preserve"> of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1</w:t>
      </w:r>
      <w:r w:rsidRPr="086F6246">
        <w:rPr>
          <w:rFonts w:ascii="Times New Roman" w:eastAsia="Times New Roman" w:hAnsi="Times New Roman" w:cs="Times New Roman"/>
          <w:sz w:val="24"/>
          <w:szCs w:val="24"/>
        </w:rPr>
        <w:t xml:space="preserve"> because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3</w:t>
      </w:r>
      <w:r w:rsidRPr="086F6246">
        <w:rPr>
          <w:rFonts w:ascii="Times New Roman" w:eastAsia="Times New Roman" w:hAnsi="Times New Roman" w:cs="Times New Roman"/>
          <w:sz w:val="24"/>
          <w:szCs w:val="24"/>
        </w:rPr>
        <w:t xml:space="preserve"> makes it more likely that the sources in question overlooked something.</w:t>
      </w:r>
    </w:p>
    <w:p w14:paraId="5595477D" w14:textId="4C86F0E4" w:rsidR="00C7449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Nevertheless, we are still justified in rejecting contrarian conspiracy theories that are supported by new anomalies. Consider an analogy. Scientists don’t reject a theory just because of the mere existence of new counterevidence. Instead, if a theory is otherwise well-supported, then new counterevidence is often attributed to experimental error, accommodated by adding auxiliary hypotheses, or tolerated on the assumption that further research can accommodate it (Lakatos 19</w:t>
      </w:r>
      <w:r w:rsidR="00951EC5">
        <w:rPr>
          <w:rFonts w:ascii="Times New Roman" w:eastAsia="Times New Roman" w:hAnsi="Times New Roman" w:cs="Times New Roman"/>
          <w:sz w:val="24"/>
          <w:szCs w:val="24"/>
        </w:rPr>
        <w:t>78</w:t>
      </w:r>
      <w:r w:rsidRPr="086F6246">
        <w:rPr>
          <w:rFonts w:ascii="Times New Roman" w:eastAsia="Times New Roman" w:hAnsi="Times New Roman" w:cs="Times New Roman"/>
          <w:sz w:val="24"/>
          <w:szCs w:val="24"/>
        </w:rPr>
        <w:t xml:space="preserve">: </w:t>
      </w:r>
      <w:r w:rsidR="0053179E">
        <w:rPr>
          <w:rFonts w:ascii="Times New Roman" w:eastAsia="Times New Roman" w:hAnsi="Times New Roman" w:cs="Times New Roman"/>
          <w:sz w:val="24"/>
          <w:szCs w:val="24"/>
        </w:rPr>
        <w:t>4</w:t>
      </w:r>
      <w:r w:rsidRPr="086F6246">
        <w:rPr>
          <w:rFonts w:ascii="Times New Roman" w:eastAsia="Times New Roman" w:hAnsi="Times New Roman" w:cs="Times New Roman"/>
          <w:sz w:val="24"/>
          <w:szCs w:val="24"/>
        </w:rPr>
        <w:t xml:space="preserve">; Kuhn 1996: 78, 81). Scientists reject theories based on new evidence only if the evidence in question is seriously problematic, which is a determination that can only be made holistically. I assume this scientific practice is rational and applies to investigating conspiracies. Even if </w:t>
      </w:r>
      <w:r w:rsidR="002D62A2">
        <w:rPr>
          <w:rFonts w:ascii="Times New Roman" w:eastAsia="Times New Roman" w:hAnsi="Times New Roman" w:cs="Times New Roman"/>
          <w:sz w:val="24"/>
          <w:szCs w:val="24"/>
        </w:rPr>
        <w:t>laypeople</w:t>
      </w:r>
      <w:r w:rsidRPr="086F6246">
        <w:rPr>
          <w:rFonts w:ascii="Times New Roman" w:eastAsia="Times New Roman" w:hAnsi="Times New Roman" w:cs="Times New Roman"/>
          <w:sz w:val="24"/>
          <w:szCs w:val="24"/>
        </w:rPr>
        <w:t xml:space="preserve"> know that there is a new anomaly, </w:t>
      </w:r>
      <w:r w:rsidR="002D62A2">
        <w:rPr>
          <w:rFonts w:ascii="Times New Roman" w:eastAsia="Times New Roman" w:hAnsi="Times New Roman" w:cs="Times New Roman"/>
          <w:sz w:val="24"/>
          <w:szCs w:val="24"/>
        </w:rPr>
        <w:t>we</w:t>
      </w:r>
      <w:r w:rsidRPr="086F6246">
        <w:rPr>
          <w:rFonts w:ascii="Times New Roman" w:eastAsia="Times New Roman" w:hAnsi="Times New Roman" w:cs="Times New Roman"/>
          <w:sz w:val="24"/>
          <w:szCs w:val="24"/>
        </w:rPr>
        <w:t xml:space="preserve"> won’t know that it’s a serious problem because </w:t>
      </w:r>
      <w:r w:rsidR="002D62A2">
        <w:rPr>
          <w:rFonts w:ascii="Times New Roman" w:eastAsia="Times New Roman" w:hAnsi="Times New Roman" w:cs="Times New Roman"/>
          <w:sz w:val="24"/>
          <w:szCs w:val="24"/>
        </w:rPr>
        <w:t>we</w:t>
      </w:r>
      <w:r w:rsidRPr="086F6246">
        <w:rPr>
          <w:rFonts w:ascii="Times New Roman" w:eastAsia="Times New Roman" w:hAnsi="Times New Roman" w:cs="Times New Roman"/>
          <w:sz w:val="24"/>
          <w:szCs w:val="24"/>
        </w:rPr>
        <w:t xml:space="preserve"> lack the </w:t>
      </w:r>
      <w:r w:rsidR="003A1AA2">
        <w:rPr>
          <w:rFonts w:ascii="Times New Roman" w:eastAsia="Times New Roman" w:hAnsi="Times New Roman" w:cs="Times New Roman"/>
          <w:sz w:val="24"/>
          <w:szCs w:val="24"/>
        </w:rPr>
        <w:t>background knowledge</w:t>
      </w:r>
      <w:r w:rsidRPr="086F6246">
        <w:rPr>
          <w:rFonts w:ascii="Times New Roman" w:eastAsia="Times New Roman" w:hAnsi="Times New Roman" w:cs="Times New Roman"/>
          <w:sz w:val="24"/>
          <w:szCs w:val="24"/>
        </w:rPr>
        <w:t xml:space="preserve"> needed to make a holistic judgment about how serious the anomaly is. But (based on the testimony of reliable sources) </w:t>
      </w:r>
      <w:r w:rsidR="00F02D79">
        <w:rPr>
          <w:rFonts w:ascii="Times New Roman" w:eastAsia="Times New Roman" w:hAnsi="Times New Roman" w:cs="Times New Roman"/>
          <w:sz w:val="24"/>
          <w:szCs w:val="24"/>
        </w:rPr>
        <w:t>many</w:t>
      </w:r>
      <w:r w:rsidR="002120C3">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laypeople do know that the theory in question is otherwise well-supported. Therefore, </w:t>
      </w:r>
      <w:r w:rsidR="00F02D79">
        <w:rPr>
          <w:rFonts w:ascii="Times New Roman" w:eastAsia="Times New Roman" w:hAnsi="Times New Roman" w:cs="Times New Roman"/>
          <w:sz w:val="24"/>
          <w:szCs w:val="24"/>
        </w:rPr>
        <w:t>many</w:t>
      </w:r>
      <w:r w:rsidR="00217A25">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laypeople are justified in rejecting contrarian conspiracy theories despite learning about new anomalies. </w:t>
      </w:r>
    </w:p>
    <w:p w14:paraId="5AE47454" w14:textId="1D936F07" w:rsidR="00C7449E"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Notably, new anomalies might not stay new for long. If we know that some reliable sources have already commented on the anomaly, saying that it doesn’t change anything, then we are justified in rejecting the relevant contrarian conspiracy theory. In this case, the anomaly would no longer be new, so</w:t>
      </w:r>
      <w:r w:rsidR="00062206">
        <w:rPr>
          <w:rFonts w:ascii="Times New Roman" w:eastAsia="Times New Roman" w:hAnsi="Times New Roman" w:cs="Times New Roman"/>
          <w:sz w:val="24"/>
          <w:szCs w:val="24"/>
        </w:rPr>
        <w:t xml:space="preserve"> the relevant instance of</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e</w:t>
      </w:r>
      <w:r w:rsidRPr="086F6246">
        <w:rPr>
          <w:rFonts w:ascii="Times New Roman" w:eastAsia="Times New Roman" w:hAnsi="Times New Roman" w:cs="Times New Roman"/>
          <w:sz w:val="24"/>
          <w:szCs w:val="24"/>
          <w:vertAlign w:val="subscript"/>
        </w:rPr>
        <w:t>3</w:t>
      </w:r>
      <w:r w:rsidRPr="086F6246">
        <w:rPr>
          <w:rFonts w:ascii="Times New Roman" w:eastAsia="Times New Roman" w:hAnsi="Times New Roman" w:cs="Times New Roman"/>
          <w:sz w:val="24"/>
          <w:szCs w:val="24"/>
        </w:rPr>
        <w:t xml:space="preserve"> would be false. But the point </w:t>
      </w:r>
      <w:r w:rsidR="0091763C">
        <w:rPr>
          <w:rFonts w:ascii="Times New Roman" w:eastAsia="Times New Roman" w:hAnsi="Times New Roman" w:cs="Times New Roman"/>
          <w:sz w:val="24"/>
          <w:szCs w:val="24"/>
        </w:rPr>
        <w:t xml:space="preserve">of </w:t>
      </w:r>
      <w:r w:rsidRPr="086F6246">
        <w:rPr>
          <w:rFonts w:ascii="Times New Roman" w:eastAsia="Times New Roman" w:hAnsi="Times New Roman" w:cs="Times New Roman"/>
          <w:sz w:val="24"/>
          <w:szCs w:val="24"/>
        </w:rPr>
        <w:t xml:space="preserve">appealing to scientific practice is that we don’t need to suspend judgment while waiting for our sources to comment on new </w:t>
      </w:r>
      <w:r w:rsidR="00695DC4">
        <w:rPr>
          <w:rFonts w:ascii="Times New Roman" w:eastAsia="Times New Roman" w:hAnsi="Times New Roman" w:cs="Times New Roman"/>
          <w:sz w:val="24"/>
          <w:szCs w:val="24"/>
        </w:rPr>
        <w:t>anomalies</w:t>
      </w:r>
      <w:r w:rsidRPr="086F6246">
        <w:rPr>
          <w:rFonts w:ascii="Times New Roman" w:eastAsia="Times New Roman" w:hAnsi="Times New Roman" w:cs="Times New Roman"/>
          <w:sz w:val="24"/>
          <w:szCs w:val="24"/>
        </w:rPr>
        <w:t>. Even if we haven’t heard what our sources think about a new anomaly, we are still justified in putting little stock in it.</w:t>
      </w:r>
    </w:p>
    <w:p w14:paraId="5E8518F0" w14:textId="7BC43BAA" w:rsidR="009F1C42"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What the contrarian conspiracy theorist needs is a piece of evidence that even a layperson can tell is serious. For example, laypeople would be able to tell that the following pieces of evidence are serious (though maybe it’s not apt to describe them as “anomalies”): </w:t>
      </w:r>
    </w:p>
    <w:p w14:paraId="28F913BA" w14:textId="77777777" w:rsidR="008027DC" w:rsidRDefault="086F6246" w:rsidP="086F6246">
      <w:pPr>
        <w:pStyle w:val="ListParagraph"/>
        <w:numPr>
          <w:ilvl w:val="0"/>
          <w:numId w:val="15"/>
        </w:num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Upon reexamination based on the latest technology, the new expert consensus among forensic pathologists is that John F. Kennedy couldn’t have been killed by a lone gunman.</w:t>
      </w:r>
    </w:p>
    <w:p w14:paraId="7676838F" w14:textId="03856132" w:rsidR="008027DC" w:rsidRPr="003925D2" w:rsidRDefault="086F6246" w:rsidP="086F6246">
      <w:pPr>
        <w:pStyle w:val="ListParagraph"/>
        <w:numPr>
          <w:ilvl w:val="0"/>
          <w:numId w:val="15"/>
        </w:num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 </w:t>
      </w:r>
      <w:r w:rsidR="008F58AA">
        <w:rPr>
          <w:rFonts w:ascii="Times New Roman" w:eastAsia="Times New Roman" w:hAnsi="Times New Roman" w:cs="Times New Roman"/>
          <w:sz w:val="24"/>
          <w:szCs w:val="24"/>
        </w:rPr>
        <w:t>credible</w:t>
      </w:r>
      <w:r w:rsidRPr="086F6246">
        <w:rPr>
          <w:rFonts w:ascii="Times New Roman" w:eastAsia="Times New Roman" w:hAnsi="Times New Roman" w:cs="Times New Roman"/>
          <w:sz w:val="24"/>
          <w:szCs w:val="24"/>
        </w:rPr>
        <w:t xml:space="preserve"> </w:t>
      </w:r>
      <w:r w:rsidR="00573EA8">
        <w:rPr>
          <w:rFonts w:ascii="Times New Roman" w:eastAsia="Times New Roman" w:hAnsi="Times New Roman" w:cs="Times New Roman"/>
          <w:sz w:val="24"/>
          <w:szCs w:val="24"/>
        </w:rPr>
        <w:t>news source</w:t>
      </w:r>
      <w:r w:rsidRPr="086F6246">
        <w:rPr>
          <w:rFonts w:ascii="Times New Roman" w:eastAsia="Times New Roman" w:hAnsi="Times New Roman" w:cs="Times New Roman"/>
          <w:sz w:val="24"/>
          <w:szCs w:val="24"/>
        </w:rPr>
        <w:t xml:space="preserve"> reports new evidence that the ATF masterminded the Oklahoma City bombing.</w:t>
      </w:r>
    </w:p>
    <w:p w14:paraId="3BA1FF9C" w14:textId="0B959217" w:rsidR="008027DC" w:rsidRDefault="086F6246" w:rsidP="086F6246">
      <w:pPr>
        <w:pStyle w:val="ListParagraph"/>
        <w:numPr>
          <w:ilvl w:val="0"/>
          <w:numId w:val="15"/>
        </w:num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an authenticated audio recording of George W. Bush helping to plan the 9/11 attacks.</w:t>
      </w:r>
    </w:p>
    <w:p w14:paraId="50D7C47C" w14:textId="2249B061" w:rsidR="008027DC" w:rsidRDefault="086F6246" w:rsidP="086F6246">
      <w:pPr>
        <w:pStyle w:val="ListParagraph"/>
        <w:numPr>
          <w:ilvl w:val="0"/>
          <w:numId w:val="15"/>
        </w:num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vetted, unambiguous documentary evidence (maybe leaked by a whistleblower) that SARS-CoV-2 was deliberately released into the general population to cause a pandemic. </w:t>
      </w:r>
    </w:p>
    <w:p w14:paraId="3218FBF0" w14:textId="228A6D71" w:rsidR="00E41B10" w:rsidRDefault="086F6246" w:rsidP="006C307B">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Outside of unusual circumstances, laypeople wouldn’t be justified in dismissing the relevant contrarian conspiracy theories upon learning about pieces of evidence as serious as these. Therefore, it’s possible for there to be an anomaly that justifies believing or at least investigating a contrarian conspiracy theory. But</w:t>
      </w:r>
      <w:r w:rsidR="006C189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now the crucial point is that, in many cases, we don’t actually have this kind of evidence</w:t>
      </w:r>
      <w:r w:rsidR="00EE367B">
        <w:rPr>
          <w:rFonts w:ascii="Times New Roman" w:eastAsia="Times New Roman" w:hAnsi="Times New Roman" w:cs="Times New Roman"/>
          <w:sz w:val="24"/>
          <w:szCs w:val="24"/>
        </w:rPr>
        <w:t xml:space="preserve"> for contrarian conspiracy theories</w:t>
      </w:r>
      <w:r w:rsidRPr="086F6246">
        <w:rPr>
          <w:rFonts w:ascii="Times New Roman" w:eastAsia="Times New Roman" w:hAnsi="Times New Roman" w:cs="Times New Roman"/>
          <w:sz w:val="24"/>
          <w:szCs w:val="24"/>
        </w:rPr>
        <w:t>. Given the evidence we actually have, we are justified in rejecting many contrarian conspiracy theories.</w:t>
      </w:r>
    </w:p>
    <w:p w14:paraId="51EA317C" w14:textId="77777777" w:rsidR="005F230B" w:rsidRDefault="005F230B" w:rsidP="086F6246">
      <w:pPr>
        <w:spacing w:after="0" w:line="480" w:lineRule="auto"/>
        <w:rPr>
          <w:rFonts w:ascii="Times New Roman" w:eastAsia="Times New Roman" w:hAnsi="Times New Roman" w:cs="Times New Roman"/>
          <w:b/>
          <w:bCs/>
          <w:sz w:val="24"/>
          <w:szCs w:val="24"/>
        </w:rPr>
      </w:pPr>
    </w:p>
    <w:p w14:paraId="14DC0D33" w14:textId="3777F921" w:rsidR="008D3B66" w:rsidRPr="00D91D7F" w:rsidRDefault="086F6246" w:rsidP="086F6246">
      <w:pPr>
        <w:spacing w:after="0" w:line="480" w:lineRule="auto"/>
        <w:rPr>
          <w:rFonts w:ascii="Times New Roman" w:eastAsia="Times New Roman" w:hAnsi="Times New Roman" w:cs="Times New Roman"/>
          <w:b/>
          <w:bCs/>
          <w:i/>
          <w:iCs/>
          <w:sz w:val="24"/>
          <w:szCs w:val="24"/>
        </w:rPr>
      </w:pPr>
      <w:r w:rsidRPr="086F6246">
        <w:rPr>
          <w:rFonts w:ascii="Times New Roman" w:eastAsia="Times New Roman" w:hAnsi="Times New Roman" w:cs="Times New Roman"/>
          <w:b/>
          <w:bCs/>
          <w:sz w:val="24"/>
          <w:szCs w:val="24"/>
        </w:rPr>
        <w:t>2.5 Considerations of</w:t>
      </w:r>
      <w:r w:rsidRPr="086F6246">
        <w:rPr>
          <w:rFonts w:ascii="Times New Roman" w:eastAsia="Times New Roman" w:hAnsi="Times New Roman" w:cs="Times New Roman"/>
          <w:b/>
          <w:bCs/>
          <w:i/>
          <w:iCs/>
          <w:sz w:val="24"/>
          <w:szCs w:val="24"/>
        </w:rPr>
        <w:t xml:space="preserve"> Cui Bono </w:t>
      </w:r>
    </w:p>
    <w:p w14:paraId="58F324B5" w14:textId="104EE455" w:rsidR="008D3B66"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Last, consider the appeal to </w:t>
      </w:r>
      <w:r w:rsidRPr="086F6246">
        <w:rPr>
          <w:rFonts w:ascii="Times New Roman" w:eastAsia="Times New Roman" w:hAnsi="Times New Roman" w:cs="Times New Roman"/>
          <w:i/>
          <w:iCs/>
          <w:sz w:val="24"/>
          <w:szCs w:val="24"/>
        </w:rPr>
        <w:t xml:space="preserve">cui bono </w:t>
      </w:r>
      <w:r w:rsidRPr="086F6246">
        <w:rPr>
          <w:rFonts w:ascii="Times New Roman" w:eastAsia="Times New Roman" w:hAnsi="Times New Roman" w:cs="Times New Roman"/>
          <w:sz w:val="24"/>
          <w:szCs w:val="24"/>
        </w:rPr>
        <w:t xml:space="preserve">(who benefits). For example, if someone’s argument that the Holocaust is a hoax invokes the premise that Israel benefits from people believing that </w:t>
      </w:r>
      <w:r w:rsidRPr="086F6246">
        <w:rPr>
          <w:rFonts w:ascii="Times New Roman" w:eastAsia="Times New Roman" w:hAnsi="Times New Roman" w:cs="Times New Roman"/>
          <w:sz w:val="24"/>
          <w:szCs w:val="24"/>
        </w:rPr>
        <w:lastRenderedPageBreak/>
        <w:t xml:space="preserve">the Holocaust occurred, then their argument involves an appeal to </w:t>
      </w:r>
      <w:r w:rsidRPr="086F6246">
        <w:rPr>
          <w:rFonts w:ascii="Times New Roman" w:eastAsia="Times New Roman" w:hAnsi="Times New Roman" w:cs="Times New Roman"/>
          <w:i/>
          <w:iCs/>
          <w:sz w:val="24"/>
          <w:szCs w:val="24"/>
        </w:rPr>
        <w:t>cui</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bono</w:t>
      </w:r>
      <w:r w:rsidRPr="086F6246">
        <w:rPr>
          <w:rFonts w:ascii="Times New Roman" w:eastAsia="Times New Roman" w:hAnsi="Times New Roman" w:cs="Times New Roman"/>
          <w:sz w:val="24"/>
          <w:szCs w:val="24"/>
        </w:rPr>
        <w:t xml:space="preserve">. Unlike the other arguments, the problem with appeals to </w:t>
      </w:r>
      <w:r w:rsidRPr="086F6246">
        <w:rPr>
          <w:rFonts w:ascii="Times New Roman" w:eastAsia="Times New Roman" w:hAnsi="Times New Roman" w:cs="Times New Roman"/>
          <w:i/>
          <w:iCs/>
          <w:sz w:val="24"/>
          <w:szCs w:val="24"/>
        </w:rPr>
        <w:t xml:space="preserve">cui bono </w:t>
      </w:r>
      <w:r w:rsidRPr="086F6246">
        <w:rPr>
          <w:rFonts w:ascii="Times New Roman" w:eastAsia="Times New Roman" w:hAnsi="Times New Roman" w:cs="Times New Roman"/>
          <w:sz w:val="24"/>
          <w:szCs w:val="24"/>
        </w:rPr>
        <w:t>isn’t that they go beyond laypeople’s background knowledge. Rather, the problem is that they are a weak kind of evidence.</w:t>
      </w:r>
    </w:p>
    <w:p w14:paraId="02D42307" w14:textId="6F2D3F1F" w:rsidR="008D3B66"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To start,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by themselves, aren’t strong enough to require believing that there is a conspiracy. Otherwise, anytime a wealthy parent dies, we would be required to believe that the children conspired to kill the parent solely on the grounds that the children st</w:t>
      </w:r>
      <w:r w:rsidR="000C4BE9">
        <w:rPr>
          <w:rFonts w:ascii="Times New Roman" w:eastAsia="Times New Roman" w:hAnsi="Times New Roman" w:cs="Times New Roman"/>
          <w:sz w:val="24"/>
          <w:szCs w:val="24"/>
        </w:rPr>
        <w:t>ood</w:t>
      </w:r>
      <w:r w:rsidRPr="086F6246">
        <w:rPr>
          <w:rFonts w:ascii="Times New Roman" w:eastAsia="Times New Roman" w:hAnsi="Times New Roman" w:cs="Times New Roman"/>
          <w:sz w:val="24"/>
          <w:szCs w:val="24"/>
        </w:rPr>
        <w:t xml:space="preserve"> to benefit from the wealthy parent’s death. But it’s false that we would be required to posit such a conspiracy based on nothing but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Therefore,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by themselves, aren’t enough to require positing a conspiracy. </w:t>
      </w:r>
    </w:p>
    <w:p w14:paraId="1F506CE8" w14:textId="1FD49C91" w:rsidR="008D3B66" w:rsidRPr="00A17EE2"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Even if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don’t require us to believe that there is such-and-such a conspiracy, it remains to be seen whether they require us to increase our confidence that there is a conspiracy to a high enough degree that we are no longer justified in rejecting the relevant contrarian conspiracy theory. After all, the conditional probability that the antivaxxer conspiracy theory is true given that pharmaceutical companies have an incentive to lie about vaccine safety is higher than the unconditional probability of the antivaxxer conspiracy theory. Nevertheless, we aren’t required to be highly confident (for example, 80% sure) or even more confident than not (for example, 55% sure) that the antivaxxer conspiracy theory is true given this consideration. Again, think of the late wealthy parent. We aren’t required to be more confident than not that the children conspired to kill the wealthy parent based on nothing but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Likewise, we aren’t required to be more confident than not that a contrarian conspiracy theory is true based nothing but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w:t>
      </w:r>
    </w:p>
    <w:p w14:paraId="6B6EBDF2" w14:textId="1E4C9BCD" w:rsidR="008D3B66"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Moreover, absent other considerations, the appeal to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isn’t even a good reason for </w:t>
      </w:r>
      <w:r w:rsidRPr="086F6246">
        <w:rPr>
          <w:rFonts w:ascii="Times New Roman" w:eastAsia="Times New Roman" w:hAnsi="Times New Roman" w:cs="Times New Roman"/>
          <w:i/>
          <w:iCs/>
          <w:sz w:val="24"/>
          <w:szCs w:val="24"/>
        </w:rPr>
        <w:t>suspecting</w:t>
      </w:r>
      <w:r w:rsidRPr="086F6246">
        <w:rPr>
          <w:rFonts w:ascii="Times New Roman" w:eastAsia="Times New Roman" w:hAnsi="Times New Roman" w:cs="Times New Roman"/>
          <w:sz w:val="24"/>
          <w:szCs w:val="24"/>
        </w:rPr>
        <w:t xml:space="preserve"> that there is a conspiracy. We might reasonably suspect that there is a conspiracy </w:t>
      </w:r>
      <w:r w:rsidRPr="086F6246">
        <w:rPr>
          <w:rFonts w:ascii="Times New Roman" w:eastAsia="Times New Roman" w:hAnsi="Times New Roman" w:cs="Times New Roman"/>
          <w:sz w:val="24"/>
          <w:szCs w:val="24"/>
        </w:rPr>
        <w:lastRenderedPageBreak/>
        <w:t xml:space="preserve">if the wealthy parent died under unusual circumstances (for example, they died of an apparent suicide despite lacking signs of depression, </w:t>
      </w:r>
      <w:r w:rsidR="005D3134">
        <w:rPr>
          <w:rFonts w:ascii="Times New Roman" w:eastAsia="Times New Roman" w:hAnsi="Times New Roman" w:cs="Times New Roman"/>
          <w:sz w:val="24"/>
          <w:szCs w:val="24"/>
        </w:rPr>
        <w:t>their</w:t>
      </w:r>
      <w:r w:rsidRPr="086F6246">
        <w:rPr>
          <w:rFonts w:ascii="Times New Roman" w:eastAsia="Times New Roman" w:hAnsi="Times New Roman" w:cs="Times New Roman"/>
          <w:sz w:val="24"/>
          <w:szCs w:val="24"/>
        </w:rPr>
        <w:t xml:space="preserve"> children were known criminals, or they warned people that their children would kill them). But</w:t>
      </w:r>
      <w:r w:rsidR="00155BC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the mere fact that their death financially benefitted their children isn’t a good reason for suspecting that the children conspired to murder them. </w:t>
      </w:r>
    </w:p>
    <w:p w14:paraId="1279F091" w14:textId="77777777" w:rsidR="008D3B66"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So far, I have argued that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by themselves, don’t require us to believe, be confident, or suspect that there is such-and-such a conspiracy. But plausibly considerations of </w:t>
      </w:r>
      <w:r w:rsidRPr="086F6246">
        <w:rPr>
          <w:rFonts w:ascii="Times New Roman" w:eastAsia="Times New Roman" w:hAnsi="Times New Roman" w:cs="Times New Roman"/>
          <w:i/>
          <w:iCs/>
          <w:sz w:val="24"/>
          <w:szCs w:val="24"/>
        </w:rPr>
        <w:t>cui bono</w:t>
      </w:r>
      <w:r w:rsidRPr="086F6246">
        <w:rPr>
          <w:rFonts w:ascii="Times New Roman" w:eastAsia="Times New Roman" w:hAnsi="Times New Roman" w:cs="Times New Roman"/>
          <w:sz w:val="24"/>
          <w:szCs w:val="24"/>
        </w:rPr>
        <w:t xml:space="preserve">, by themselves, don’t even </w:t>
      </w:r>
      <w:r w:rsidRPr="086F6246">
        <w:rPr>
          <w:rFonts w:ascii="Times New Roman" w:eastAsia="Times New Roman" w:hAnsi="Times New Roman" w:cs="Times New Roman"/>
          <w:i/>
          <w:iCs/>
          <w:sz w:val="24"/>
          <w:szCs w:val="24"/>
        </w:rPr>
        <w:t>permit</w:t>
      </w:r>
      <w:r w:rsidRPr="086F6246">
        <w:rPr>
          <w:rFonts w:ascii="Times New Roman" w:eastAsia="Times New Roman" w:hAnsi="Times New Roman" w:cs="Times New Roman"/>
          <w:sz w:val="24"/>
          <w:szCs w:val="24"/>
        </w:rPr>
        <w:t xml:space="preserve"> us to believe, be confident, or suspect that there is such-and-such a conspiracy. Nevertheless, this claim is more controversial since some philosophers think that all probabilistically coherent sets of credences are rational (see Lin 2022: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4.1). In any case, my argument doesn’t need this assumption. </w:t>
      </w:r>
    </w:p>
    <w:p w14:paraId="2E535F4C" w14:textId="77777777" w:rsidR="00A31B23" w:rsidRDefault="00A31B23" w:rsidP="086F6246">
      <w:pPr>
        <w:spacing w:after="0" w:line="480" w:lineRule="auto"/>
        <w:rPr>
          <w:rFonts w:ascii="Times New Roman" w:eastAsia="Times New Roman" w:hAnsi="Times New Roman" w:cs="Times New Roman"/>
          <w:sz w:val="24"/>
          <w:szCs w:val="24"/>
        </w:rPr>
      </w:pPr>
    </w:p>
    <w:p w14:paraId="4F7BBE0D" w14:textId="77777777" w:rsidR="00A31B23" w:rsidRPr="003374CA" w:rsidRDefault="086F6246" w:rsidP="086F6246">
      <w:pPr>
        <w:spacing w:after="0" w:line="480" w:lineRule="auto"/>
        <w:rPr>
          <w:rFonts w:ascii="Times New Roman" w:eastAsia="Times New Roman" w:hAnsi="Times New Roman" w:cs="Times New Roman"/>
          <w:b/>
          <w:bCs/>
          <w:color w:val="242424"/>
          <w:sz w:val="24"/>
          <w:szCs w:val="24"/>
        </w:rPr>
      </w:pPr>
      <w:r w:rsidRPr="086F6246">
        <w:rPr>
          <w:rFonts w:ascii="Times New Roman" w:eastAsia="Times New Roman" w:hAnsi="Times New Roman" w:cs="Times New Roman"/>
          <w:b/>
          <w:bCs/>
          <w:color w:val="242424"/>
          <w:sz w:val="24"/>
          <w:szCs w:val="24"/>
        </w:rPr>
        <w:t xml:space="preserve">3. Some Clarifications </w:t>
      </w:r>
    </w:p>
    <w:p w14:paraId="5936D196" w14:textId="225CCB2C" w:rsidR="00A31B23" w:rsidRDefault="086F6246" w:rsidP="086F6246">
      <w:pPr>
        <w:spacing w:after="0" w:line="480" w:lineRule="auto"/>
        <w:ind w:firstLine="720"/>
        <w:rPr>
          <w:rFonts w:ascii="Times New Roman" w:eastAsia="Times New Roman" w:hAnsi="Times New Roman" w:cs="Times New Roman"/>
          <w:color w:val="040C28"/>
          <w:sz w:val="24"/>
          <w:szCs w:val="24"/>
        </w:rPr>
      </w:pPr>
      <w:r w:rsidRPr="086F6246">
        <w:rPr>
          <w:rFonts w:ascii="Times New Roman" w:eastAsia="Times New Roman" w:hAnsi="Times New Roman" w:cs="Times New Roman"/>
          <w:sz w:val="24"/>
          <w:szCs w:val="24"/>
        </w:rPr>
        <w:t xml:space="preserve">In this section, I discuss some clarifications of the practice of dismissing contrarian conspiracy theories out of hand. In </w:t>
      </w:r>
      <w:r w:rsidRPr="086F6246">
        <w:rPr>
          <w:rFonts w:ascii="Times New Roman" w:eastAsia="Times New Roman" w:hAnsi="Times New Roman" w:cs="Times New Roman"/>
          <w:color w:val="040C28"/>
          <w:sz w:val="24"/>
          <w:szCs w:val="24"/>
        </w:rPr>
        <w:t xml:space="preserve">§3.1, I distinguish the idea that laypeople are justified in dismissing many contrarian conspiracy theories from similar-sounding claims. In §3.2, </w:t>
      </w:r>
      <w:r w:rsidRPr="086F6246">
        <w:rPr>
          <w:rFonts w:ascii="Times New Roman" w:eastAsia="Times New Roman" w:hAnsi="Times New Roman" w:cs="Times New Roman"/>
          <w:sz w:val="24"/>
          <w:szCs w:val="24"/>
        </w:rPr>
        <w:t xml:space="preserve">I show that rejecting a contrarian conspiracy theory based on testimony doesn’t presuppose that, if it were true, someone would have talked by now. In </w:t>
      </w:r>
      <w:r w:rsidRPr="086F6246">
        <w:rPr>
          <w:rFonts w:ascii="Times New Roman" w:eastAsia="Times New Roman" w:hAnsi="Times New Roman" w:cs="Times New Roman"/>
          <w:color w:val="040C28"/>
          <w:sz w:val="24"/>
          <w:szCs w:val="24"/>
        </w:rPr>
        <w:t>§</w:t>
      </w:r>
      <w:r w:rsidRPr="086F6246">
        <w:rPr>
          <w:rFonts w:ascii="Times New Roman" w:eastAsia="Times New Roman" w:hAnsi="Times New Roman" w:cs="Times New Roman"/>
          <w:sz w:val="24"/>
          <w:szCs w:val="24"/>
        </w:rPr>
        <w:t xml:space="preserve">3.3, I explain why my argument isn’t meant to change someone’s mind if they already believe a contrarian conspiracy theory. In </w:t>
      </w:r>
      <w:r w:rsidRPr="086F6246">
        <w:rPr>
          <w:rFonts w:ascii="Times New Roman" w:eastAsia="Times New Roman" w:hAnsi="Times New Roman" w:cs="Times New Roman"/>
          <w:color w:val="040C28"/>
          <w:sz w:val="24"/>
          <w:szCs w:val="24"/>
        </w:rPr>
        <w:t xml:space="preserve">§3.4, I consider and reject the idea that contrarian conspiracy theorists can </w:t>
      </w:r>
      <w:r w:rsidR="007F6D8B">
        <w:rPr>
          <w:rFonts w:ascii="Times New Roman" w:eastAsia="Times New Roman" w:hAnsi="Times New Roman" w:cs="Times New Roman"/>
          <w:color w:val="040C28"/>
          <w:sz w:val="24"/>
          <w:szCs w:val="24"/>
        </w:rPr>
        <w:t xml:space="preserve">cite the fact that they are laypeople </w:t>
      </w:r>
      <w:r w:rsidRPr="086F6246">
        <w:rPr>
          <w:rFonts w:ascii="Times New Roman" w:eastAsia="Times New Roman" w:hAnsi="Times New Roman" w:cs="Times New Roman"/>
          <w:color w:val="040C28"/>
          <w:sz w:val="24"/>
          <w:szCs w:val="24"/>
        </w:rPr>
        <w:t xml:space="preserve">to justify their inability to answer relevant objections. </w:t>
      </w:r>
    </w:p>
    <w:p w14:paraId="271351AB" w14:textId="77777777" w:rsidR="00A31B23" w:rsidRDefault="00A31B23" w:rsidP="086F6246">
      <w:pPr>
        <w:spacing w:after="0" w:line="480" w:lineRule="auto"/>
        <w:rPr>
          <w:rFonts w:ascii="Times New Roman" w:eastAsia="Times New Roman" w:hAnsi="Times New Roman" w:cs="Times New Roman"/>
          <w:color w:val="040C28"/>
          <w:sz w:val="24"/>
          <w:szCs w:val="24"/>
        </w:rPr>
      </w:pPr>
    </w:p>
    <w:p w14:paraId="2B30CF5C" w14:textId="5A05CAC3" w:rsidR="00A31B23"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3.1 Similar-Sounding Theses about Positing Conspiracies</w:t>
      </w:r>
    </w:p>
    <w:p w14:paraId="32875A68" w14:textId="3E11D06D" w:rsidR="00B63005"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The idea that laypeople are justified in dismissing many contrarian conspiracy theories doesn’t imply that 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anything </w:t>
      </w:r>
      <w:r w:rsidR="00724421">
        <w:rPr>
          <w:rFonts w:ascii="Times New Roman" w:eastAsia="Times New Roman" w:hAnsi="Times New Roman" w:cs="Times New Roman"/>
          <w:sz w:val="24"/>
          <w:szCs w:val="24"/>
        </w:rPr>
        <w:t>irrational</w:t>
      </w:r>
      <w:r w:rsidRPr="086F6246">
        <w:rPr>
          <w:rFonts w:ascii="Times New Roman" w:eastAsia="Times New Roman" w:hAnsi="Times New Roman" w:cs="Times New Roman"/>
          <w:sz w:val="24"/>
          <w:szCs w:val="24"/>
        </w:rPr>
        <w:t xml:space="preserve"> about positing conspiracies. This is because not all theories that posit conspiracies are contrarian. For example, reliable sources affirm that Nixon was part of a conspiracy to cover up the fact that members of his reelection campaign were spying on the Democrats at the Watergate Office </w:t>
      </w:r>
      <w:r w:rsidR="005F17D7">
        <w:rPr>
          <w:rFonts w:ascii="Times New Roman" w:eastAsia="Times New Roman" w:hAnsi="Times New Roman" w:cs="Times New Roman"/>
          <w:sz w:val="24"/>
          <w:szCs w:val="24"/>
        </w:rPr>
        <w:t>Building</w:t>
      </w:r>
      <w:r w:rsidRPr="086F6246">
        <w:rPr>
          <w:rFonts w:ascii="Times New Roman" w:eastAsia="Times New Roman" w:hAnsi="Times New Roman" w:cs="Times New Roman"/>
          <w:sz w:val="24"/>
          <w:szCs w:val="24"/>
        </w:rPr>
        <w:t xml:space="preserve">. </w:t>
      </w:r>
    </w:p>
    <w:p w14:paraId="4F2E3E7C" w14:textId="2F1474E4" w:rsidR="00EB5493" w:rsidRDefault="00CE5956"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can also be </w:t>
      </w:r>
      <w:r w:rsidR="00694521">
        <w:rPr>
          <w:rFonts w:ascii="Times New Roman" w:eastAsia="Times New Roman" w:hAnsi="Times New Roman" w:cs="Times New Roman"/>
          <w:sz w:val="24"/>
          <w:szCs w:val="24"/>
        </w:rPr>
        <w:t>rational</w:t>
      </w:r>
      <w:r>
        <w:rPr>
          <w:rFonts w:ascii="Times New Roman" w:eastAsia="Times New Roman" w:hAnsi="Times New Roman" w:cs="Times New Roman"/>
          <w:sz w:val="24"/>
          <w:szCs w:val="24"/>
        </w:rPr>
        <w:t xml:space="preserve"> to</w:t>
      </w:r>
      <w:r w:rsidR="086F6246" w:rsidRPr="086F6246">
        <w:rPr>
          <w:rFonts w:ascii="Times New Roman" w:eastAsia="Times New Roman" w:hAnsi="Times New Roman" w:cs="Times New Roman"/>
          <w:sz w:val="24"/>
          <w:szCs w:val="24"/>
        </w:rPr>
        <w:t xml:space="preserve"> suspect that there is a specific conspiracy even if there isn’t enough evidence to justify believing </w:t>
      </w:r>
      <w:r w:rsidR="00484EC2">
        <w:rPr>
          <w:rFonts w:ascii="Times New Roman" w:eastAsia="Times New Roman" w:hAnsi="Times New Roman" w:cs="Times New Roman"/>
          <w:sz w:val="24"/>
          <w:szCs w:val="24"/>
        </w:rPr>
        <w:t>it</w:t>
      </w:r>
      <w:r w:rsidR="086F6246" w:rsidRPr="086F6246">
        <w:rPr>
          <w:rFonts w:ascii="Times New Roman" w:eastAsia="Times New Roman" w:hAnsi="Times New Roman" w:cs="Times New Roman"/>
          <w:sz w:val="24"/>
          <w:szCs w:val="24"/>
        </w:rPr>
        <w:t>. For example, consider the beginning of the Watergate scandal. It was immediately obvious that there was a conspiracy to spy on the Democrats because five men with listening equipment were caught breaking into the Democrats’ offices at the Watergate Office Building. But, soon after the arrests, investigative journalists and federal investigators were justified in suspecting that there was a broader conspiracy because of evidence linking the break-in to Nixon’s reelection campaign (despite claims of innocence from the Nixon administration)</w:t>
      </w:r>
      <w:r w:rsidR="00DB2FA3">
        <w:rPr>
          <w:rFonts w:ascii="Times New Roman" w:eastAsia="Times New Roman" w:hAnsi="Times New Roman" w:cs="Times New Roman"/>
          <w:sz w:val="24"/>
          <w:szCs w:val="24"/>
        </w:rPr>
        <w:t xml:space="preserve"> (</w:t>
      </w:r>
      <w:r w:rsidR="00181FB5">
        <w:rPr>
          <w:rFonts w:ascii="Times New Roman" w:eastAsia="Times New Roman" w:hAnsi="Times New Roman" w:cs="Times New Roman"/>
          <w:sz w:val="24"/>
          <w:szCs w:val="24"/>
        </w:rPr>
        <w:t xml:space="preserve">see </w:t>
      </w:r>
      <w:r w:rsidR="00DB2FA3">
        <w:rPr>
          <w:rFonts w:ascii="Times New Roman" w:eastAsia="Times New Roman" w:hAnsi="Times New Roman" w:cs="Times New Roman"/>
          <w:sz w:val="24"/>
          <w:szCs w:val="24"/>
        </w:rPr>
        <w:t xml:space="preserve">Bernstein and Woodward </w:t>
      </w:r>
      <w:r w:rsidR="00E57A64">
        <w:rPr>
          <w:rFonts w:ascii="Times New Roman" w:eastAsia="Times New Roman" w:hAnsi="Times New Roman" w:cs="Times New Roman"/>
          <w:sz w:val="24"/>
          <w:szCs w:val="24"/>
        </w:rPr>
        <w:t>1974</w:t>
      </w:r>
      <w:r w:rsidR="00DB2FA3">
        <w:rPr>
          <w:rFonts w:ascii="Times New Roman" w:eastAsia="Times New Roman" w:hAnsi="Times New Roman" w:cs="Times New Roman"/>
          <w:sz w:val="24"/>
          <w:szCs w:val="24"/>
        </w:rPr>
        <w:t>)</w:t>
      </w:r>
      <w:r w:rsidR="086F6246" w:rsidRPr="086F6246">
        <w:rPr>
          <w:rFonts w:ascii="Times New Roman" w:eastAsia="Times New Roman" w:hAnsi="Times New Roman" w:cs="Times New Roman"/>
          <w:sz w:val="24"/>
          <w:szCs w:val="24"/>
        </w:rPr>
        <w:t>. People who read the newspaper were justified in</w:t>
      </w:r>
      <w:r w:rsidR="00710BE8">
        <w:rPr>
          <w:rFonts w:ascii="Times New Roman" w:eastAsia="Times New Roman" w:hAnsi="Times New Roman" w:cs="Times New Roman"/>
          <w:sz w:val="24"/>
          <w:szCs w:val="24"/>
        </w:rPr>
        <w:t xml:space="preserve"> having</w:t>
      </w:r>
      <w:r w:rsidR="086F6246" w:rsidRPr="086F6246">
        <w:rPr>
          <w:rFonts w:ascii="Times New Roman" w:eastAsia="Times New Roman" w:hAnsi="Times New Roman" w:cs="Times New Roman"/>
          <w:sz w:val="24"/>
          <w:szCs w:val="24"/>
        </w:rPr>
        <w:t xml:space="preserve"> this suspicion because they read about the relevant evidence in the newspaper. Additionally, the fact that news</w:t>
      </w:r>
      <w:r w:rsidR="004F5F32">
        <w:rPr>
          <w:rFonts w:ascii="Times New Roman" w:eastAsia="Times New Roman" w:hAnsi="Times New Roman" w:cs="Times New Roman"/>
          <w:sz w:val="24"/>
          <w:szCs w:val="24"/>
        </w:rPr>
        <w:t xml:space="preserve"> sources</w:t>
      </w:r>
      <w:r w:rsidR="086F6246" w:rsidRPr="086F6246">
        <w:rPr>
          <w:rFonts w:ascii="Times New Roman" w:eastAsia="Times New Roman" w:hAnsi="Times New Roman" w:cs="Times New Roman"/>
          <w:sz w:val="24"/>
          <w:szCs w:val="24"/>
        </w:rPr>
        <w:t xml:space="preserve"> and federal investigators were taking the possibility of a broader conspiracy seriously constituted further evidence for laypeople to be suspicious. </w:t>
      </w:r>
    </w:p>
    <w:p w14:paraId="182226FC" w14:textId="0A6BABAF" w:rsidR="00D241DF"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Moreover, the idea th</w:t>
      </w:r>
      <w:r w:rsidR="00CD5EE4">
        <w:rPr>
          <w:rFonts w:ascii="Times New Roman" w:eastAsia="Times New Roman" w:hAnsi="Times New Roman" w:cs="Times New Roman"/>
          <w:sz w:val="24"/>
          <w:szCs w:val="24"/>
        </w:rPr>
        <w:t>at</w:t>
      </w:r>
      <w:r w:rsidRPr="086F6246">
        <w:rPr>
          <w:rFonts w:ascii="Times New Roman" w:eastAsia="Times New Roman" w:hAnsi="Times New Roman" w:cs="Times New Roman"/>
          <w:sz w:val="24"/>
          <w:szCs w:val="24"/>
        </w:rPr>
        <w:t xml:space="preserve"> laypeople are justified in dismissing many contrarian conspiracy theories is even consistent with the fact that we know that people conspire </w:t>
      </w:r>
      <w:r w:rsidRPr="086F6246">
        <w:rPr>
          <w:rFonts w:ascii="Times New Roman" w:eastAsia="Times New Roman" w:hAnsi="Times New Roman" w:cs="Times New Roman"/>
          <w:i/>
          <w:iCs/>
          <w:sz w:val="24"/>
          <w:szCs w:val="24"/>
        </w:rPr>
        <w:t>a lot</w:t>
      </w:r>
      <w:r w:rsidRPr="086F6246">
        <w:rPr>
          <w:rFonts w:ascii="Times New Roman" w:eastAsia="Times New Roman" w:hAnsi="Times New Roman" w:cs="Times New Roman"/>
          <w:sz w:val="24"/>
          <w:szCs w:val="24"/>
        </w:rPr>
        <w:t>. On any given day, there is almost certainly some group of people conspiring about something (for example, to achieve some political or criminal goal). But this fact doesn’t conflict with testimony</w:t>
      </w:r>
      <w:r w:rsidR="00032117">
        <w:rPr>
          <w:rFonts w:ascii="Times New Roman" w:eastAsia="Times New Roman" w:hAnsi="Times New Roman" w:cs="Times New Roman"/>
          <w:sz w:val="24"/>
          <w:szCs w:val="24"/>
        </w:rPr>
        <w:t xml:space="preserve"> from reliable sources</w:t>
      </w:r>
      <w:r w:rsidRPr="086F6246">
        <w:rPr>
          <w:rFonts w:ascii="Times New Roman" w:eastAsia="Times New Roman" w:hAnsi="Times New Roman" w:cs="Times New Roman"/>
          <w:sz w:val="24"/>
          <w:szCs w:val="24"/>
        </w:rPr>
        <w:t>. Therefore, the idea that people conspire a lot isn’t a contrarian view.</w:t>
      </w:r>
    </w:p>
    <w:p w14:paraId="598087AF" w14:textId="6D0220C0" w:rsidR="0080048A" w:rsidRPr="0036081F"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Notably, my argument doesn’t even entail an all-out ban on believing </w:t>
      </w:r>
      <w:r w:rsidRPr="086F6246">
        <w:rPr>
          <w:rFonts w:ascii="Times New Roman" w:eastAsia="Times New Roman" w:hAnsi="Times New Roman" w:cs="Times New Roman"/>
          <w:i/>
          <w:iCs/>
          <w:sz w:val="24"/>
          <w:szCs w:val="24"/>
        </w:rPr>
        <w:t>contrarian</w:t>
      </w:r>
      <w:r w:rsidRPr="086F6246">
        <w:rPr>
          <w:rFonts w:ascii="Times New Roman" w:eastAsia="Times New Roman" w:hAnsi="Times New Roman" w:cs="Times New Roman"/>
          <w:sz w:val="24"/>
          <w:szCs w:val="24"/>
        </w:rPr>
        <w:t xml:space="preserve"> conspiracy theories. This is because it’s possible for a person to find evidence that outweighs the probative value of testimony that conflicts with a contrarian conspiracy theory. Maybe this person would have to be an expert or an investigative journalist rather than a complete layperson. Nevertheless, my argument allows that it can be rational for independent groups (for example, the Dewey Commission) to investigate potential conspiracies</w:t>
      </w:r>
      <w:r w:rsidR="001376DA">
        <w:rPr>
          <w:rFonts w:ascii="Times New Roman" w:eastAsia="Times New Roman" w:hAnsi="Times New Roman" w:cs="Times New Roman"/>
          <w:sz w:val="24"/>
          <w:szCs w:val="24"/>
        </w:rPr>
        <w:t xml:space="preserve"> and come to contrarian conclusions</w:t>
      </w:r>
      <w:r w:rsidR="002C1891">
        <w:rPr>
          <w:rFonts w:ascii="Times New Roman" w:eastAsia="Times New Roman" w:hAnsi="Times New Roman" w:cs="Times New Roman"/>
          <w:sz w:val="24"/>
          <w:szCs w:val="24"/>
        </w:rPr>
        <w:t xml:space="preserve"> (see Dentith 2018: 198)</w:t>
      </w:r>
      <w:r w:rsidRPr="086F6246">
        <w:rPr>
          <w:rFonts w:ascii="Times New Roman" w:eastAsia="Times New Roman" w:hAnsi="Times New Roman" w:cs="Times New Roman"/>
          <w:sz w:val="24"/>
          <w:szCs w:val="24"/>
        </w:rPr>
        <w:t xml:space="preserve">. </w:t>
      </w:r>
    </w:p>
    <w:p w14:paraId="5204D64D" w14:textId="63C4D2DE"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Last, my argument is consistent with the idea that societies should be vigilant about investigating potential conspiracies. Vigilance is required to avoid creating a situation in which it’s easy for people to get away with unethical conspiracies (Coady 2007: 202; Pigden 2006: 165). But vigilance needs to be understood in a social way. The responsibility for vigilance doesn’t lie with each individual layperson. Instead, we can </w:t>
      </w:r>
      <w:r w:rsidR="002025E9">
        <w:rPr>
          <w:rFonts w:ascii="Times New Roman" w:eastAsia="Times New Roman" w:hAnsi="Times New Roman" w:cs="Times New Roman"/>
          <w:sz w:val="24"/>
          <w:szCs w:val="24"/>
        </w:rPr>
        <w:t>“</w:t>
      </w:r>
      <w:r w:rsidRPr="086F6246">
        <w:rPr>
          <w:rFonts w:ascii="Times New Roman" w:eastAsia="Times New Roman" w:hAnsi="Times New Roman" w:cs="Times New Roman"/>
          <w:sz w:val="24"/>
          <w:szCs w:val="24"/>
        </w:rPr>
        <w:t>outsource</w:t>
      </w:r>
      <w:r w:rsidR="002025E9">
        <w:rPr>
          <w:rFonts w:ascii="Times New Roman" w:eastAsia="Times New Roman" w:hAnsi="Times New Roman" w:cs="Times New Roman"/>
          <w:sz w:val="24"/>
          <w:szCs w:val="24"/>
        </w:rPr>
        <w:t>”</w:t>
      </w:r>
      <w:r w:rsidRPr="086F6246">
        <w:rPr>
          <w:rFonts w:ascii="Times New Roman" w:eastAsia="Times New Roman" w:hAnsi="Times New Roman" w:cs="Times New Roman"/>
          <w:sz w:val="24"/>
          <w:szCs w:val="24"/>
        </w:rPr>
        <w:t xml:space="preserve"> this vigilance to experts, criminal investigators, and journalists (Coady 2007: 196). </w:t>
      </w:r>
    </w:p>
    <w:p w14:paraId="33750649" w14:textId="77777777" w:rsidR="00F05AEF" w:rsidRDefault="00F05AEF" w:rsidP="086F6246">
      <w:pPr>
        <w:spacing w:after="0" w:line="480" w:lineRule="auto"/>
        <w:ind w:firstLine="720"/>
        <w:rPr>
          <w:rFonts w:ascii="Times New Roman" w:eastAsia="Times New Roman" w:hAnsi="Times New Roman" w:cs="Times New Roman"/>
          <w:sz w:val="24"/>
          <w:szCs w:val="24"/>
        </w:rPr>
      </w:pPr>
    </w:p>
    <w:p w14:paraId="3287059E" w14:textId="79771EC1" w:rsidR="00A31B23" w:rsidRDefault="086F6246" w:rsidP="086F6246">
      <w:pPr>
        <w:spacing w:after="0" w:line="480" w:lineRule="auto"/>
        <w:rPr>
          <w:rFonts w:ascii="Times New Roman" w:eastAsia="Times New Roman" w:hAnsi="Times New Roman" w:cs="Times New Roman"/>
          <w:sz w:val="24"/>
          <w:szCs w:val="24"/>
        </w:rPr>
      </w:pPr>
      <w:r w:rsidRPr="086F6246">
        <w:rPr>
          <w:rFonts w:ascii="Times New Roman" w:eastAsia="Times New Roman" w:hAnsi="Times New Roman" w:cs="Times New Roman"/>
          <w:b/>
          <w:bCs/>
          <w:sz w:val="24"/>
          <w:szCs w:val="24"/>
        </w:rPr>
        <w:t>3.2</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b/>
          <w:bCs/>
          <w:sz w:val="24"/>
          <w:szCs w:val="24"/>
        </w:rPr>
        <w:t xml:space="preserve">The Idea that Someone Would </w:t>
      </w:r>
      <w:r w:rsidR="00173CD4">
        <w:rPr>
          <w:rFonts w:ascii="Times New Roman" w:eastAsia="Times New Roman" w:hAnsi="Times New Roman" w:cs="Times New Roman"/>
          <w:b/>
          <w:bCs/>
          <w:sz w:val="24"/>
          <w:szCs w:val="24"/>
        </w:rPr>
        <w:t>H</w:t>
      </w:r>
      <w:r w:rsidRPr="086F6246">
        <w:rPr>
          <w:rFonts w:ascii="Times New Roman" w:eastAsia="Times New Roman" w:hAnsi="Times New Roman" w:cs="Times New Roman"/>
          <w:b/>
          <w:bCs/>
          <w:sz w:val="24"/>
          <w:szCs w:val="24"/>
        </w:rPr>
        <w:t>ave Talked</w:t>
      </w:r>
    </w:p>
    <w:p w14:paraId="6ABDBBD1" w14:textId="35C0A950" w:rsidR="000F62F0" w:rsidRDefault="009F1C1D"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Rejecting contrarian conspiracy theories based on testimony doesn’t presuppose that, for any important or interesting conspiracy, someone would have talked by now. For example, Keeley has argued </w:t>
      </w:r>
      <w:r w:rsidRPr="086F6246">
        <w:rPr>
          <w:rFonts w:ascii="Times New Roman" w:eastAsia="Times New Roman" w:hAnsi="Times New Roman" w:cs="Times New Roman"/>
          <w:color w:val="242424"/>
          <w:sz w:val="24"/>
          <w:szCs w:val="24"/>
        </w:rPr>
        <w:t>that conspirators wouldn’t be able to keep a large group of people from divulging an important secret (1999: 123-4)</w:t>
      </w:r>
      <w:r w:rsidR="00CF6D66">
        <w:rPr>
          <w:rFonts w:ascii="Times New Roman" w:eastAsia="Times New Roman" w:hAnsi="Times New Roman" w:cs="Times New Roman"/>
          <w:sz w:val="24"/>
          <w:szCs w:val="24"/>
        </w:rPr>
        <w:t xml:space="preserve">. </w:t>
      </w:r>
      <w:r w:rsidR="00B654AB">
        <w:rPr>
          <w:rFonts w:ascii="Times New Roman" w:eastAsia="Times New Roman" w:hAnsi="Times New Roman" w:cs="Times New Roman"/>
          <w:sz w:val="24"/>
          <w:szCs w:val="24"/>
        </w:rPr>
        <w:t>To see the difference</w:t>
      </w:r>
      <w:r w:rsidR="0095036D">
        <w:rPr>
          <w:rFonts w:ascii="Times New Roman" w:eastAsia="Times New Roman" w:hAnsi="Times New Roman" w:cs="Times New Roman"/>
          <w:sz w:val="24"/>
          <w:szCs w:val="24"/>
        </w:rPr>
        <w:t xml:space="preserve"> between these arguments</w:t>
      </w:r>
      <w:r w:rsidR="00B654AB">
        <w:rPr>
          <w:rFonts w:ascii="Times New Roman" w:eastAsia="Times New Roman" w:hAnsi="Times New Roman" w:cs="Times New Roman"/>
          <w:sz w:val="24"/>
          <w:szCs w:val="24"/>
        </w:rPr>
        <w:t xml:space="preserve">, consider an example. </w:t>
      </w:r>
      <w:r w:rsidR="00E41FC0">
        <w:rPr>
          <w:rFonts w:ascii="Times New Roman" w:eastAsia="Times New Roman" w:hAnsi="Times New Roman" w:cs="Times New Roman"/>
          <w:sz w:val="24"/>
          <w:szCs w:val="24"/>
        </w:rPr>
        <w:t xml:space="preserve">Did a small group of ATF agents mastermind the Oklahoma City bombing? </w:t>
      </w:r>
      <w:r w:rsidR="009961B9">
        <w:rPr>
          <w:rFonts w:ascii="Times New Roman" w:eastAsia="Times New Roman" w:hAnsi="Times New Roman" w:cs="Times New Roman"/>
          <w:sz w:val="24"/>
          <w:szCs w:val="24"/>
        </w:rPr>
        <w:t>According to the idea that someone would have talke</w:t>
      </w:r>
      <w:r w:rsidR="003603F8">
        <w:rPr>
          <w:rFonts w:ascii="Times New Roman" w:eastAsia="Times New Roman" w:hAnsi="Times New Roman" w:cs="Times New Roman"/>
          <w:sz w:val="24"/>
          <w:szCs w:val="24"/>
        </w:rPr>
        <w:t xml:space="preserve">d, </w:t>
      </w:r>
      <w:r w:rsidR="003E23A6">
        <w:rPr>
          <w:rFonts w:ascii="Times New Roman" w:eastAsia="Times New Roman" w:hAnsi="Times New Roman" w:cs="Times New Roman"/>
          <w:sz w:val="24"/>
          <w:szCs w:val="24"/>
        </w:rPr>
        <w:t xml:space="preserve">this kind of conspiracy would eventually grow larger and larger until there were so many people involved that the </w:t>
      </w:r>
      <w:r w:rsidR="00CF1038">
        <w:rPr>
          <w:rFonts w:ascii="Times New Roman" w:eastAsia="Times New Roman" w:hAnsi="Times New Roman" w:cs="Times New Roman"/>
          <w:sz w:val="24"/>
          <w:szCs w:val="24"/>
        </w:rPr>
        <w:t xml:space="preserve">conspiracy </w:t>
      </w:r>
      <w:r w:rsidR="00995DB3">
        <w:rPr>
          <w:rFonts w:ascii="Times New Roman" w:eastAsia="Times New Roman" w:hAnsi="Times New Roman" w:cs="Times New Roman"/>
          <w:sz w:val="24"/>
          <w:szCs w:val="24"/>
        </w:rPr>
        <w:t>would leak</w:t>
      </w:r>
      <w:r w:rsidR="00CF1038">
        <w:rPr>
          <w:rFonts w:ascii="Times New Roman" w:eastAsia="Times New Roman" w:hAnsi="Times New Roman" w:cs="Times New Roman"/>
          <w:sz w:val="24"/>
          <w:szCs w:val="24"/>
        </w:rPr>
        <w:t xml:space="preserve"> to the public.</w:t>
      </w:r>
      <w:r w:rsidR="000F62F0">
        <w:rPr>
          <w:rFonts w:ascii="Times New Roman" w:eastAsia="Times New Roman" w:hAnsi="Times New Roman" w:cs="Times New Roman"/>
          <w:sz w:val="24"/>
          <w:szCs w:val="24"/>
        </w:rPr>
        <w:t xml:space="preserve"> </w:t>
      </w:r>
      <w:r w:rsidR="00E50D3A">
        <w:rPr>
          <w:rFonts w:ascii="Times New Roman" w:eastAsia="Times New Roman" w:hAnsi="Times New Roman" w:cs="Times New Roman"/>
          <w:sz w:val="24"/>
          <w:szCs w:val="24"/>
        </w:rPr>
        <w:t>This argument continues that, b</w:t>
      </w:r>
      <w:r w:rsidR="000F62F0">
        <w:rPr>
          <w:rFonts w:ascii="Times New Roman" w:eastAsia="Times New Roman" w:hAnsi="Times New Roman" w:cs="Times New Roman"/>
          <w:sz w:val="24"/>
          <w:szCs w:val="24"/>
        </w:rPr>
        <w:t xml:space="preserve">ecause no such conspiracy has leaked to </w:t>
      </w:r>
      <w:r w:rsidR="000F62F0">
        <w:rPr>
          <w:rFonts w:ascii="Times New Roman" w:eastAsia="Times New Roman" w:hAnsi="Times New Roman" w:cs="Times New Roman"/>
          <w:sz w:val="24"/>
          <w:szCs w:val="24"/>
        </w:rPr>
        <w:lastRenderedPageBreak/>
        <w:t xml:space="preserve">the public, </w:t>
      </w:r>
      <w:r w:rsidR="00A8072D">
        <w:rPr>
          <w:rFonts w:ascii="Times New Roman" w:eastAsia="Times New Roman" w:hAnsi="Times New Roman" w:cs="Times New Roman"/>
          <w:sz w:val="24"/>
          <w:szCs w:val="24"/>
        </w:rPr>
        <w:t>we are justified in believing</w:t>
      </w:r>
      <w:r w:rsidR="000F62F0">
        <w:rPr>
          <w:rFonts w:ascii="Times New Roman" w:eastAsia="Times New Roman" w:hAnsi="Times New Roman" w:cs="Times New Roman"/>
          <w:sz w:val="24"/>
          <w:szCs w:val="24"/>
        </w:rPr>
        <w:t xml:space="preserve"> that the ATF wasn’t involved in the Oklahoma City bombing.</w:t>
      </w:r>
      <w:r w:rsidR="00CF1038">
        <w:rPr>
          <w:rFonts w:ascii="Times New Roman" w:eastAsia="Times New Roman" w:hAnsi="Times New Roman" w:cs="Times New Roman"/>
          <w:sz w:val="24"/>
          <w:szCs w:val="24"/>
        </w:rPr>
        <w:t xml:space="preserve"> </w:t>
      </w:r>
    </w:p>
    <w:p w14:paraId="3893F8A4" w14:textId="04375895" w:rsidR="009F1C1D" w:rsidRDefault="007230C6"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w:t>
      </w:r>
      <w:r w:rsidR="00297C34">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my argument</w:t>
      </w:r>
      <w:r w:rsidR="00297C34">
        <w:rPr>
          <w:rFonts w:ascii="Times New Roman" w:eastAsia="Times New Roman" w:hAnsi="Times New Roman" w:cs="Times New Roman"/>
          <w:sz w:val="24"/>
          <w:szCs w:val="24"/>
        </w:rPr>
        <w:t>,</w:t>
      </w:r>
      <w:r w:rsidR="00593ED9">
        <w:rPr>
          <w:rFonts w:ascii="Times New Roman" w:eastAsia="Times New Roman" w:hAnsi="Times New Roman" w:cs="Times New Roman"/>
          <w:sz w:val="24"/>
          <w:szCs w:val="24"/>
        </w:rPr>
        <w:t xml:space="preserve"> we can reject</w:t>
      </w:r>
      <w:r w:rsidR="000F62F0">
        <w:rPr>
          <w:rFonts w:ascii="Times New Roman" w:eastAsia="Times New Roman" w:hAnsi="Times New Roman" w:cs="Times New Roman"/>
          <w:sz w:val="24"/>
          <w:szCs w:val="24"/>
        </w:rPr>
        <w:t xml:space="preserve"> </w:t>
      </w:r>
      <w:r w:rsidR="00B917DE">
        <w:rPr>
          <w:rFonts w:ascii="Times New Roman" w:eastAsia="Times New Roman" w:hAnsi="Times New Roman" w:cs="Times New Roman"/>
          <w:sz w:val="24"/>
          <w:szCs w:val="24"/>
        </w:rPr>
        <w:t>the theory that the ATF was involved because</w:t>
      </w:r>
      <w:r w:rsidR="0077370E">
        <w:rPr>
          <w:rFonts w:ascii="Times New Roman" w:eastAsia="Times New Roman" w:hAnsi="Times New Roman" w:cs="Times New Roman"/>
          <w:sz w:val="24"/>
          <w:szCs w:val="24"/>
        </w:rPr>
        <w:t xml:space="preserve"> we know</w:t>
      </w:r>
      <w:r w:rsidR="00A2423D">
        <w:rPr>
          <w:rFonts w:ascii="Times New Roman" w:eastAsia="Times New Roman" w:hAnsi="Times New Roman" w:cs="Times New Roman"/>
          <w:sz w:val="24"/>
          <w:szCs w:val="24"/>
        </w:rPr>
        <w:t xml:space="preserve"> that</w:t>
      </w:r>
      <w:r w:rsidR="00B917DE">
        <w:rPr>
          <w:rFonts w:ascii="Times New Roman" w:eastAsia="Times New Roman" w:hAnsi="Times New Roman" w:cs="Times New Roman"/>
          <w:sz w:val="24"/>
          <w:szCs w:val="24"/>
        </w:rPr>
        <w:t xml:space="preserve"> this theory conflicts with testimony</w:t>
      </w:r>
      <w:r w:rsidR="0077370E">
        <w:rPr>
          <w:rFonts w:ascii="Times New Roman" w:eastAsia="Times New Roman" w:hAnsi="Times New Roman" w:cs="Times New Roman"/>
          <w:sz w:val="24"/>
          <w:szCs w:val="24"/>
        </w:rPr>
        <w:t xml:space="preserve"> from reliable sources</w:t>
      </w:r>
      <w:r w:rsidR="000845BD">
        <w:rPr>
          <w:rFonts w:ascii="Times New Roman" w:eastAsia="Times New Roman" w:hAnsi="Times New Roman" w:cs="Times New Roman"/>
          <w:sz w:val="24"/>
          <w:szCs w:val="24"/>
        </w:rPr>
        <w:t xml:space="preserve"> (for example, news sources)</w:t>
      </w:r>
      <w:r w:rsidR="00B917DE">
        <w:rPr>
          <w:rFonts w:ascii="Times New Roman" w:eastAsia="Times New Roman" w:hAnsi="Times New Roman" w:cs="Times New Roman"/>
          <w:sz w:val="24"/>
          <w:szCs w:val="24"/>
        </w:rPr>
        <w:t xml:space="preserve"> </w:t>
      </w:r>
      <w:r w:rsidR="0077370E">
        <w:rPr>
          <w:rFonts w:ascii="Times New Roman" w:eastAsia="Times New Roman" w:hAnsi="Times New Roman" w:cs="Times New Roman"/>
          <w:sz w:val="24"/>
          <w:szCs w:val="24"/>
        </w:rPr>
        <w:t xml:space="preserve">and we have </w:t>
      </w:r>
      <w:r w:rsidR="000845BD">
        <w:rPr>
          <w:rFonts w:ascii="Times New Roman" w:eastAsia="Times New Roman" w:hAnsi="Times New Roman" w:cs="Times New Roman"/>
          <w:sz w:val="24"/>
          <w:szCs w:val="24"/>
        </w:rPr>
        <w:t xml:space="preserve">no strong countervailing evidence. </w:t>
      </w:r>
      <w:r w:rsidR="00982A7D">
        <w:rPr>
          <w:rFonts w:ascii="Times New Roman" w:eastAsia="Times New Roman" w:hAnsi="Times New Roman" w:cs="Times New Roman"/>
          <w:sz w:val="24"/>
          <w:szCs w:val="24"/>
        </w:rPr>
        <w:t xml:space="preserve">We are justified in believing the relevant testimony </w:t>
      </w:r>
      <w:r w:rsidR="00035DBB">
        <w:rPr>
          <w:rFonts w:ascii="Times New Roman" w:eastAsia="Times New Roman" w:hAnsi="Times New Roman" w:cs="Times New Roman"/>
          <w:sz w:val="24"/>
          <w:szCs w:val="24"/>
        </w:rPr>
        <w:t>because</w:t>
      </w:r>
      <w:r w:rsidR="00982A7D">
        <w:rPr>
          <w:rFonts w:ascii="Times New Roman" w:eastAsia="Times New Roman" w:hAnsi="Times New Roman" w:cs="Times New Roman"/>
          <w:sz w:val="24"/>
          <w:szCs w:val="24"/>
        </w:rPr>
        <w:t xml:space="preserve"> the rationalizing constraints are satisfied. And </w:t>
      </w:r>
      <w:r w:rsidR="00CA1E4A">
        <w:rPr>
          <w:rFonts w:ascii="Times New Roman" w:eastAsia="Times New Roman" w:hAnsi="Times New Roman" w:cs="Times New Roman"/>
          <w:sz w:val="24"/>
          <w:szCs w:val="24"/>
        </w:rPr>
        <w:t xml:space="preserve">we have no strong countervailing evidence because the arguments </w:t>
      </w:r>
      <w:r w:rsidR="00B86754">
        <w:rPr>
          <w:rFonts w:ascii="Times New Roman" w:eastAsia="Times New Roman" w:hAnsi="Times New Roman" w:cs="Times New Roman"/>
          <w:sz w:val="24"/>
          <w:szCs w:val="24"/>
        </w:rPr>
        <w:t xml:space="preserve">cited in </w:t>
      </w:r>
      <w:r w:rsidR="006F55B6">
        <w:rPr>
          <w:rFonts w:ascii="Times New Roman" w:eastAsia="Times New Roman" w:hAnsi="Times New Roman" w:cs="Times New Roman"/>
          <w:sz w:val="24"/>
          <w:szCs w:val="24"/>
        </w:rPr>
        <w:t>support</w:t>
      </w:r>
      <w:r w:rsidR="00B86754">
        <w:rPr>
          <w:rFonts w:ascii="Times New Roman" w:eastAsia="Times New Roman" w:hAnsi="Times New Roman" w:cs="Times New Roman"/>
          <w:sz w:val="24"/>
          <w:szCs w:val="24"/>
        </w:rPr>
        <w:t xml:space="preserve"> of </w:t>
      </w:r>
      <w:r w:rsidR="00B97044">
        <w:rPr>
          <w:rFonts w:ascii="Times New Roman" w:eastAsia="Times New Roman" w:hAnsi="Times New Roman" w:cs="Times New Roman"/>
          <w:sz w:val="24"/>
          <w:szCs w:val="24"/>
        </w:rPr>
        <w:t>this theory</w:t>
      </w:r>
      <w:r w:rsidR="00B86754">
        <w:rPr>
          <w:rFonts w:ascii="Times New Roman" w:eastAsia="Times New Roman" w:hAnsi="Times New Roman" w:cs="Times New Roman"/>
          <w:sz w:val="24"/>
          <w:szCs w:val="24"/>
        </w:rPr>
        <w:t xml:space="preserve"> fail</w:t>
      </w:r>
      <w:r w:rsidR="006C162C">
        <w:rPr>
          <w:rFonts w:ascii="Times New Roman" w:eastAsia="Times New Roman" w:hAnsi="Times New Roman" w:cs="Times New Roman"/>
          <w:sz w:val="24"/>
          <w:szCs w:val="24"/>
        </w:rPr>
        <w:t xml:space="preserve"> to defeat our justification</w:t>
      </w:r>
      <w:r w:rsidR="00B86754">
        <w:rPr>
          <w:rFonts w:ascii="Times New Roman" w:eastAsia="Times New Roman" w:hAnsi="Times New Roman" w:cs="Times New Roman"/>
          <w:sz w:val="24"/>
          <w:szCs w:val="24"/>
        </w:rPr>
        <w:t>. Notably, t</w:t>
      </w:r>
      <w:r w:rsidR="00FE42BF">
        <w:rPr>
          <w:rFonts w:ascii="Times New Roman" w:eastAsia="Times New Roman" w:hAnsi="Times New Roman" w:cs="Times New Roman"/>
          <w:sz w:val="24"/>
          <w:szCs w:val="24"/>
        </w:rPr>
        <w:t>his argument doesn’t require the assumption that the</w:t>
      </w:r>
      <w:r w:rsidR="00B97044">
        <w:rPr>
          <w:rFonts w:ascii="Times New Roman" w:eastAsia="Times New Roman" w:hAnsi="Times New Roman" w:cs="Times New Roman"/>
          <w:sz w:val="24"/>
          <w:szCs w:val="24"/>
        </w:rPr>
        <w:t xml:space="preserve"> relevant</w:t>
      </w:r>
      <w:r w:rsidR="00FE42BF">
        <w:rPr>
          <w:rFonts w:ascii="Times New Roman" w:eastAsia="Times New Roman" w:hAnsi="Times New Roman" w:cs="Times New Roman"/>
          <w:sz w:val="24"/>
          <w:szCs w:val="24"/>
        </w:rPr>
        <w:t xml:space="preserve"> conspiracy would eventually grow larger and larger</w:t>
      </w:r>
      <w:r w:rsidR="00694CAD">
        <w:rPr>
          <w:rFonts w:ascii="Times New Roman" w:eastAsia="Times New Roman" w:hAnsi="Times New Roman" w:cs="Times New Roman"/>
          <w:sz w:val="24"/>
          <w:szCs w:val="24"/>
        </w:rPr>
        <w:t xml:space="preserve">. </w:t>
      </w:r>
      <w:r w:rsidR="007D08C3">
        <w:rPr>
          <w:rFonts w:ascii="Times New Roman" w:eastAsia="Times New Roman" w:hAnsi="Times New Roman" w:cs="Times New Roman"/>
          <w:sz w:val="24"/>
          <w:szCs w:val="24"/>
        </w:rPr>
        <w:t>The reason it’s good to avoid th</w:t>
      </w:r>
      <w:r w:rsidR="00694CAD">
        <w:rPr>
          <w:rFonts w:ascii="Times New Roman" w:eastAsia="Times New Roman" w:hAnsi="Times New Roman" w:cs="Times New Roman"/>
          <w:sz w:val="24"/>
          <w:szCs w:val="24"/>
        </w:rPr>
        <w:t>is</w:t>
      </w:r>
      <w:r w:rsidR="007D08C3">
        <w:rPr>
          <w:rFonts w:ascii="Times New Roman" w:eastAsia="Times New Roman" w:hAnsi="Times New Roman" w:cs="Times New Roman"/>
          <w:sz w:val="24"/>
          <w:szCs w:val="24"/>
        </w:rPr>
        <w:t xml:space="preserve"> assumption is that </w:t>
      </w:r>
      <w:r w:rsidR="006F5FC3">
        <w:rPr>
          <w:rFonts w:ascii="Times New Roman" w:eastAsia="Times New Roman" w:hAnsi="Times New Roman" w:cs="Times New Roman"/>
          <w:sz w:val="24"/>
          <w:szCs w:val="24"/>
        </w:rPr>
        <w:t>it’s not clear that every contrarian conspiracy theory needs to posit a conspiracy that would inevitably grow larger and larger</w:t>
      </w:r>
      <w:r w:rsidR="00D465D9">
        <w:rPr>
          <w:rFonts w:ascii="Times New Roman" w:eastAsia="Times New Roman" w:hAnsi="Times New Roman" w:cs="Times New Roman"/>
          <w:sz w:val="24"/>
          <w:szCs w:val="24"/>
        </w:rPr>
        <w:t xml:space="preserve"> (Hagen 2023; Ross in press)</w:t>
      </w:r>
      <w:r w:rsidR="006F5FC3">
        <w:rPr>
          <w:rFonts w:ascii="Times New Roman" w:eastAsia="Times New Roman" w:hAnsi="Times New Roman" w:cs="Times New Roman"/>
          <w:sz w:val="24"/>
          <w:szCs w:val="24"/>
        </w:rPr>
        <w:t xml:space="preserve">. </w:t>
      </w:r>
    </w:p>
    <w:p w14:paraId="1300E392" w14:textId="5208F527" w:rsidR="00975D3B" w:rsidRDefault="005D2826" w:rsidP="086F624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might be thought that the only way</w:t>
      </w:r>
      <w:r w:rsidR="00AB25E3">
        <w:rPr>
          <w:rFonts w:ascii="Times New Roman" w:eastAsia="Times New Roman" w:hAnsi="Times New Roman" w:cs="Times New Roman"/>
          <w:sz w:val="24"/>
          <w:szCs w:val="24"/>
        </w:rPr>
        <w:t xml:space="preserve"> for my favored sources </w:t>
      </w:r>
      <w:r w:rsidR="00D1317E">
        <w:rPr>
          <w:rFonts w:ascii="Times New Roman" w:eastAsia="Times New Roman" w:hAnsi="Times New Roman" w:cs="Times New Roman"/>
          <w:sz w:val="24"/>
          <w:szCs w:val="24"/>
        </w:rPr>
        <w:t xml:space="preserve">to reach a conclusion that conflicts with the relevant contrarian conspiracy theory is for them to assume, at least implicitly, that </w:t>
      </w:r>
      <w:r w:rsidR="006C7191">
        <w:rPr>
          <w:rFonts w:ascii="Times New Roman" w:eastAsia="Times New Roman" w:hAnsi="Times New Roman" w:cs="Times New Roman"/>
          <w:sz w:val="24"/>
          <w:szCs w:val="24"/>
        </w:rPr>
        <w:t>someone would have talked</w:t>
      </w:r>
      <w:r w:rsidR="00FD2C43">
        <w:rPr>
          <w:rFonts w:ascii="Times New Roman" w:eastAsia="Times New Roman" w:hAnsi="Times New Roman" w:cs="Times New Roman"/>
          <w:sz w:val="24"/>
          <w:szCs w:val="24"/>
        </w:rPr>
        <w:t xml:space="preserve"> if there were such a conspiracy</w:t>
      </w:r>
      <w:r w:rsidR="006C7191">
        <w:rPr>
          <w:rFonts w:ascii="Times New Roman" w:eastAsia="Times New Roman" w:hAnsi="Times New Roman" w:cs="Times New Roman"/>
          <w:sz w:val="24"/>
          <w:szCs w:val="24"/>
        </w:rPr>
        <w:t xml:space="preserve">. If this is right, then my argument </w:t>
      </w:r>
      <w:r w:rsidR="00FD3F5A">
        <w:rPr>
          <w:rFonts w:ascii="Times New Roman" w:eastAsia="Times New Roman" w:hAnsi="Times New Roman" w:cs="Times New Roman"/>
          <w:sz w:val="24"/>
          <w:szCs w:val="24"/>
        </w:rPr>
        <w:t xml:space="preserve">does </w:t>
      </w:r>
      <w:r w:rsidR="0036772F">
        <w:rPr>
          <w:rFonts w:ascii="Times New Roman" w:eastAsia="Times New Roman" w:hAnsi="Times New Roman" w:cs="Times New Roman"/>
          <w:sz w:val="24"/>
          <w:szCs w:val="24"/>
        </w:rPr>
        <w:t>end</w:t>
      </w:r>
      <w:r w:rsidR="003C5F4C">
        <w:rPr>
          <w:rFonts w:ascii="Times New Roman" w:eastAsia="Times New Roman" w:hAnsi="Times New Roman" w:cs="Times New Roman"/>
          <w:sz w:val="24"/>
          <w:szCs w:val="24"/>
        </w:rPr>
        <w:t xml:space="preserve"> up</w:t>
      </w:r>
      <w:r w:rsidR="0036772F">
        <w:rPr>
          <w:rFonts w:ascii="Times New Roman" w:eastAsia="Times New Roman" w:hAnsi="Times New Roman" w:cs="Times New Roman"/>
          <w:sz w:val="24"/>
          <w:szCs w:val="24"/>
        </w:rPr>
        <w:t xml:space="preserve"> presupposing that someone would have talked. However, </w:t>
      </w:r>
      <w:r w:rsidR="002973B0">
        <w:rPr>
          <w:rFonts w:ascii="Times New Roman" w:eastAsia="Times New Roman" w:hAnsi="Times New Roman" w:cs="Times New Roman"/>
          <w:sz w:val="24"/>
          <w:szCs w:val="24"/>
        </w:rPr>
        <w:t xml:space="preserve">this is </w:t>
      </w:r>
      <w:r w:rsidR="008202C8">
        <w:rPr>
          <w:rFonts w:ascii="Times New Roman" w:eastAsia="Times New Roman" w:hAnsi="Times New Roman" w:cs="Times New Roman"/>
          <w:sz w:val="24"/>
          <w:szCs w:val="24"/>
        </w:rPr>
        <w:t xml:space="preserve">usually </w:t>
      </w:r>
      <w:r w:rsidR="002973B0">
        <w:rPr>
          <w:rFonts w:ascii="Times New Roman" w:eastAsia="Times New Roman" w:hAnsi="Times New Roman" w:cs="Times New Roman"/>
          <w:sz w:val="24"/>
          <w:szCs w:val="24"/>
        </w:rPr>
        <w:t xml:space="preserve">not a plausible </w:t>
      </w:r>
      <w:r w:rsidR="008B0B30">
        <w:rPr>
          <w:rFonts w:ascii="Times New Roman" w:eastAsia="Times New Roman" w:hAnsi="Times New Roman" w:cs="Times New Roman"/>
          <w:sz w:val="24"/>
          <w:szCs w:val="24"/>
        </w:rPr>
        <w:t xml:space="preserve">reconstruction of the </w:t>
      </w:r>
      <w:r w:rsidR="008202C8">
        <w:rPr>
          <w:rFonts w:ascii="Times New Roman" w:eastAsia="Times New Roman" w:hAnsi="Times New Roman" w:cs="Times New Roman"/>
          <w:sz w:val="24"/>
          <w:szCs w:val="24"/>
        </w:rPr>
        <w:t xml:space="preserve">relevant sources’ reasoning. </w:t>
      </w:r>
      <w:r w:rsidR="00F20EA3">
        <w:rPr>
          <w:rFonts w:ascii="Times New Roman" w:eastAsia="Times New Roman" w:hAnsi="Times New Roman" w:cs="Times New Roman"/>
          <w:sz w:val="24"/>
          <w:szCs w:val="24"/>
        </w:rPr>
        <w:t>For example,</w:t>
      </w:r>
      <w:r w:rsidR="006E3960">
        <w:rPr>
          <w:rFonts w:ascii="Times New Roman" w:eastAsia="Times New Roman" w:hAnsi="Times New Roman" w:cs="Times New Roman"/>
          <w:sz w:val="24"/>
          <w:szCs w:val="24"/>
        </w:rPr>
        <w:t xml:space="preserve"> when news sources reported the Sandy Hook</w:t>
      </w:r>
      <w:r w:rsidR="00801EEF">
        <w:rPr>
          <w:rFonts w:ascii="Times New Roman" w:eastAsia="Times New Roman" w:hAnsi="Times New Roman" w:cs="Times New Roman"/>
          <w:sz w:val="24"/>
          <w:szCs w:val="24"/>
        </w:rPr>
        <w:t xml:space="preserve"> Elementary School</w:t>
      </w:r>
      <w:r w:rsidR="006E3960">
        <w:rPr>
          <w:rFonts w:ascii="Times New Roman" w:eastAsia="Times New Roman" w:hAnsi="Times New Roman" w:cs="Times New Roman"/>
          <w:sz w:val="24"/>
          <w:szCs w:val="24"/>
        </w:rPr>
        <w:t xml:space="preserve"> shooting</w:t>
      </w:r>
      <w:r w:rsidR="002B7B37">
        <w:rPr>
          <w:rFonts w:ascii="Times New Roman" w:eastAsia="Times New Roman" w:hAnsi="Times New Roman" w:cs="Times New Roman"/>
          <w:sz w:val="24"/>
          <w:szCs w:val="24"/>
        </w:rPr>
        <w:t xml:space="preserve">, they didn’t need to assume that, if </w:t>
      </w:r>
      <w:r w:rsidR="00EF440C">
        <w:rPr>
          <w:rFonts w:ascii="Times New Roman" w:eastAsia="Times New Roman" w:hAnsi="Times New Roman" w:cs="Times New Roman"/>
          <w:sz w:val="24"/>
          <w:szCs w:val="24"/>
        </w:rPr>
        <w:t xml:space="preserve">the event in question were a false flag operation, then someone would have talked already. Rather, </w:t>
      </w:r>
      <w:r w:rsidR="00FF43C3">
        <w:rPr>
          <w:rFonts w:ascii="Times New Roman" w:eastAsia="Times New Roman" w:hAnsi="Times New Roman" w:cs="Times New Roman"/>
          <w:sz w:val="24"/>
          <w:szCs w:val="24"/>
        </w:rPr>
        <w:t xml:space="preserve">they were justified in drawing their conclusions from </w:t>
      </w:r>
      <w:r w:rsidR="00EF440C">
        <w:rPr>
          <w:rFonts w:ascii="Times New Roman" w:eastAsia="Times New Roman" w:hAnsi="Times New Roman" w:cs="Times New Roman"/>
          <w:sz w:val="24"/>
          <w:szCs w:val="24"/>
        </w:rPr>
        <w:t>interview</w:t>
      </w:r>
      <w:r w:rsidR="00FF43C3">
        <w:rPr>
          <w:rFonts w:ascii="Times New Roman" w:eastAsia="Times New Roman" w:hAnsi="Times New Roman" w:cs="Times New Roman"/>
          <w:sz w:val="24"/>
          <w:szCs w:val="24"/>
        </w:rPr>
        <w:t>s with</w:t>
      </w:r>
      <w:r w:rsidR="00EF440C">
        <w:rPr>
          <w:rFonts w:ascii="Times New Roman" w:eastAsia="Times New Roman" w:hAnsi="Times New Roman" w:cs="Times New Roman"/>
          <w:sz w:val="24"/>
          <w:szCs w:val="24"/>
        </w:rPr>
        <w:t xml:space="preserve"> </w:t>
      </w:r>
      <w:r w:rsidR="005D56F4">
        <w:rPr>
          <w:rFonts w:ascii="Times New Roman" w:eastAsia="Times New Roman" w:hAnsi="Times New Roman" w:cs="Times New Roman"/>
          <w:sz w:val="24"/>
          <w:szCs w:val="24"/>
        </w:rPr>
        <w:t xml:space="preserve">the relevant teachers, parents, police officers, and so on. </w:t>
      </w:r>
      <w:r w:rsidR="00F20EA3">
        <w:rPr>
          <w:rFonts w:ascii="Times New Roman" w:eastAsia="Times New Roman" w:hAnsi="Times New Roman" w:cs="Times New Roman"/>
          <w:sz w:val="24"/>
          <w:szCs w:val="24"/>
        </w:rPr>
        <w:t xml:space="preserve"> </w:t>
      </w:r>
    </w:p>
    <w:p w14:paraId="095E976F" w14:textId="4CBB945E" w:rsidR="009E3FE4" w:rsidRPr="001A2E0F" w:rsidRDefault="009E3FE4" w:rsidP="009E3FE4">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At this point, an interlocutor might ask: If the relevant sources aren’t presupposing that someone would have talked, then what evidence justifies them in rejecting the relevant </w:t>
      </w:r>
      <w:r w:rsidR="00FA0C62">
        <w:rPr>
          <w:rFonts w:ascii="Times New Roman" w:eastAsia="Times New Roman" w:hAnsi="Times New Roman" w:cs="Times New Roman"/>
          <w:sz w:val="24"/>
          <w:szCs w:val="24"/>
        </w:rPr>
        <w:t xml:space="preserve">contrarian </w:t>
      </w:r>
      <w:r w:rsidRPr="086F6246">
        <w:rPr>
          <w:rFonts w:ascii="Times New Roman" w:eastAsia="Times New Roman" w:hAnsi="Times New Roman" w:cs="Times New Roman"/>
          <w:sz w:val="24"/>
          <w:szCs w:val="24"/>
        </w:rPr>
        <w:t xml:space="preserve">conspiracy theory? Often, </w:t>
      </w:r>
      <w:r>
        <w:rPr>
          <w:rFonts w:ascii="Times New Roman" w:eastAsia="Times New Roman" w:hAnsi="Times New Roman" w:cs="Times New Roman"/>
          <w:sz w:val="24"/>
          <w:szCs w:val="24"/>
        </w:rPr>
        <w:t xml:space="preserve">laypeople </w:t>
      </w:r>
      <w:r w:rsidRPr="086F6246">
        <w:rPr>
          <w:rFonts w:ascii="Times New Roman" w:eastAsia="Times New Roman" w:hAnsi="Times New Roman" w:cs="Times New Roman"/>
          <w:sz w:val="24"/>
          <w:szCs w:val="24"/>
        </w:rPr>
        <w:t xml:space="preserve">won’t know the answer to this question. But it’s </w:t>
      </w:r>
      <w:r w:rsidRPr="086F6246">
        <w:rPr>
          <w:rFonts w:ascii="Times New Roman" w:eastAsia="Times New Roman" w:hAnsi="Times New Roman" w:cs="Times New Roman"/>
          <w:sz w:val="24"/>
          <w:szCs w:val="24"/>
        </w:rPr>
        <w:lastRenderedPageBreak/>
        <w:t>not necessary for</w:t>
      </w:r>
      <w:r>
        <w:rPr>
          <w:rFonts w:ascii="Times New Roman" w:eastAsia="Times New Roman" w:hAnsi="Times New Roman" w:cs="Times New Roman"/>
          <w:sz w:val="24"/>
          <w:szCs w:val="24"/>
        </w:rPr>
        <w:t xml:space="preserve"> laypeople</w:t>
      </w:r>
      <w:r w:rsidRPr="086F6246">
        <w:rPr>
          <w:rFonts w:ascii="Times New Roman" w:eastAsia="Times New Roman" w:hAnsi="Times New Roman" w:cs="Times New Roman"/>
          <w:sz w:val="24"/>
          <w:szCs w:val="24"/>
        </w:rPr>
        <w:t xml:space="preserve"> to know how these sources arrive at their conclusions in order for </w:t>
      </w:r>
      <w:r>
        <w:rPr>
          <w:rFonts w:ascii="Times New Roman" w:eastAsia="Times New Roman" w:hAnsi="Times New Roman" w:cs="Times New Roman"/>
          <w:sz w:val="24"/>
          <w:szCs w:val="24"/>
        </w:rPr>
        <w:t>us</w:t>
      </w:r>
      <w:r w:rsidRPr="086F6246">
        <w:rPr>
          <w:rFonts w:ascii="Times New Roman" w:eastAsia="Times New Roman" w:hAnsi="Times New Roman" w:cs="Times New Roman"/>
          <w:sz w:val="24"/>
          <w:szCs w:val="24"/>
        </w:rPr>
        <w:t xml:space="preserve"> to be justified in believing something based on their testimony. Otherwise, </w:t>
      </w:r>
      <w:r>
        <w:rPr>
          <w:rFonts w:ascii="Times New Roman" w:eastAsia="Times New Roman" w:hAnsi="Times New Roman" w:cs="Times New Roman"/>
          <w:sz w:val="24"/>
          <w:szCs w:val="24"/>
        </w:rPr>
        <w:t>laypeople</w:t>
      </w:r>
      <w:r w:rsidRPr="086F6246">
        <w:rPr>
          <w:rFonts w:ascii="Times New Roman" w:eastAsia="Times New Roman" w:hAnsi="Times New Roman" w:cs="Times New Roman"/>
          <w:sz w:val="24"/>
          <w:szCs w:val="24"/>
        </w:rPr>
        <w:t xml:space="preserve"> would rarely be justified in believing </w:t>
      </w:r>
      <w:r>
        <w:rPr>
          <w:rFonts w:ascii="Times New Roman" w:eastAsia="Times New Roman" w:hAnsi="Times New Roman" w:cs="Times New Roman"/>
          <w:sz w:val="24"/>
          <w:szCs w:val="24"/>
        </w:rPr>
        <w:t>expert</w:t>
      </w:r>
      <w:r w:rsidRPr="086F6246">
        <w:rPr>
          <w:rFonts w:ascii="Times New Roman" w:eastAsia="Times New Roman" w:hAnsi="Times New Roman" w:cs="Times New Roman"/>
          <w:sz w:val="24"/>
          <w:szCs w:val="24"/>
        </w:rPr>
        <w:t xml:space="preserve"> testimony. This is especially true when it comes to scientific testimony</w:t>
      </w:r>
      <w:r>
        <w:rPr>
          <w:rFonts w:ascii="Times New Roman" w:eastAsia="Times New Roman" w:hAnsi="Times New Roman" w:cs="Times New Roman"/>
          <w:sz w:val="24"/>
          <w:szCs w:val="24"/>
        </w:rPr>
        <w:t>.</w:t>
      </w:r>
      <w:r w:rsidRPr="086F6246">
        <w:rPr>
          <w:rFonts w:ascii="Times New Roman" w:eastAsia="Times New Roman" w:hAnsi="Times New Roman" w:cs="Times New Roman"/>
          <w:sz w:val="24"/>
          <w:szCs w:val="24"/>
        </w:rPr>
        <w:t xml:space="preserve"> I usually don’t know much about how scientists arrive at their conclusions because I don’t have the time or competence to evaluate their reasoning. Ideally, scientific testimony will, to some extent, explain how the scientific evidence justifies the claim in question (Gerken 2022: 158). But there is much more to how scientists reach a conclusion than can be </w:t>
      </w:r>
      <w:r>
        <w:rPr>
          <w:rFonts w:ascii="Times New Roman" w:eastAsia="Times New Roman" w:hAnsi="Times New Roman" w:cs="Times New Roman"/>
          <w:sz w:val="24"/>
          <w:szCs w:val="24"/>
        </w:rPr>
        <w:t>described</w:t>
      </w:r>
      <w:r w:rsidRPr="086F6246">
        <w:rPr>
          <w:rFonts w:ascii="Times New Roman" w:eastAsia="Times New Roman" w:hAnsi="Times New Roman" w:cs="Times New Roman"/>
          <w:sz w:val="24"/>
          <w:szCs w:val="24"/>
        </w:rPr>
        <w:t xml:space="preserve"> in a news article.  </w:t>
      </w:r>
    </w:p>
    <w:p w14:paraId="5A414892" w14:textId="77777777" w:rsidR="00EA0A4F" w:rsidRDefault="00EA0A4F" w:rsidP="00EA0A4F">
      <w:pPr>
        <w:spacing w:after="0" w:line="480" w:lineRule="auto"/>
        <w:rPr>
          <w:rFonts w:ascii="Times New Roman" w:eastAsia="Times New Roman" w:hAnsi="Times New Roman" w:cs="Times New Roman"/>
          <w:sz w:val="24"/>
          <w:szCs w:val="24"/>
        </w:rPr>
      </w:pPr>
    </w:p>
    <w:p w14:paraId="2868D3EC" w14:textId="77777777" w:rsidR="00A31B23"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3.3 Limitations of Persuasion</w:t>
      </w:r>
    </w:p>
    <w:p w14:paraId="5896CF49" w14:textId="5911CD54"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Whereas some arguments purport to show that </w:t>
      </w:r>
      <w:r w:rsidRPr="007C2772">
        <w:rPr>
          <w:rFonts w:ascii="Times New Roman" w:eastAsia="Times New Roman" w:hAnsi="Times New Roman" w:cs="Times New Roman"/>
          <w:i/>
          <w:iCs/>
          <w:sz w:val="24"/>
          <w:szCs w:val="24"/>
        </w:rPr>
        <w:t>believing</w:t>
      </w:r>
      <w:r w:rsidRPr="086F6246">
        <w:rPr>
          <w:rFonts w:ascii="Times New Roman" w:eastAsia="Times New Roman" w:hAnsi="Times New Roman" w:cs="Times New Roman"/>
          <w:sz w:val="24"/>
          <w:szCs w:val="24"/>
        </w:rPr>
        <w:t xml:space="preserve"> contrarian conspiracy theories is </w:t>
      </w:r>
      <w:r w:rsidR="00F11450">
        <w:rPr>
          <w:rFonts w:ascii="Times New Roman" w:eastAsia="Times New Roman" w:hAnsi="Times New Roman" w:cs="Times New Roman"/>
          <w:sz w:val="24"/>
          <w:szCs w:val="24"/>
        </w:rPr>
        <w:t>usually</w:t>
      </w:r>
      <w:r w:rsidR="00F53C3E">
        <w:rPr>
          <w:rFonts w:ascii="Times New Roman" w:eastAsia="Times New Roman" w:hAnsi="Times New Roman" w:cs="Times New Roman"/>
          <w:sz w:val="24"/>
          <w:szCs w:val="24"/>
        </w:rPr>
        <w:t xml:space="preserve"> rationally</w:t>
      </w:r>
      <w:r w:rsidR="00F11450">
        <w:rPr>
          <w:rFonts w:ascii="Times New Roman" w:eastAsia="Times New Roman" w:hAnsi="Times New Roman" w:cs="Times New Roman"/>
          <w:sz w:val="24"/>
          <w:szCs w:val="24"/>
        </w:rPr>
        <w:t xml:space="preserve"> </w:t>
      </w:r>
      <w:r w:rsidR="00C12694" w:rsidRPr="007C2772">
        <w:rPr>
          <w:rFonts w:ascii="Times New Roman" w:eastAsia="Times New Roman" w:hAnsi="Times New Roman" w:cs="Times New Roman"/>
          <w:i/>
          <w:iCs/>
          <w:sz w:val="24"/>
          <w:szCs w:val="24"/>
        </w:rPr>
        <w:t>prohibited</w:t>
      </w:r>
      <w:r w:rsidRPr="086F6246">
        <w:rPr>
          <w:rFonts w:ascii="Times New Roman" w:eastAsia="Times New Roman" w:hAnsi="Times New Roman" w:cs="Times New Roman"/>
          <w:sz w:val="24"/>
          <w:szCs w:val="24"/>
        </w:rPr>
        <w:t>, my argument</w:t>
      </w:r>
      <w:r w:rsidR="00C12694">
        <w:rPr>
          <w:rFonts w:ascii="Times New Roman" w:eastAsia="Times New Roman" w:hAnsi="Times New Roman" w:cs="Times New Roman"/>
          <w:sz w:val="24"/>
          <w:szCs w:val="24"/>
        </w:rPr>
        <w:t xml:space="preserve"> concerns whether </w:t>
      </w:r>
      <w:r w:rsidR="00C12694" w:rsidRPr="007C2772">
        <w:rPr>
          <w:rFonts w:ascii="Times New Roman" w:eastAsia="Times New Roman" w:hAnsi="Times New Roman" w:cs="Times New Roman"/>
          <w:i/>
          <w:iCs/>
          <w:sz w:val="24"/>
          <w:szCs w:val="24"/>
        </w:rPr>
        <w:t>rejecting</w:t>
      </w:r>
      <w:r w:rsidR="00C12694">
        <w:rPr>
          <w:rFonts w:ascii="Times New Roman" w:eastAsia="Times New Roman" w:hAnsi="Times New Roman" w:cs="Times New Roman"/>
          <w:sz w:val="24"/>
          <w:szCs w:val="24"/>
        </w:rPr>
        <w:t xml:space="preserve"> them is</w:t>
      </w:r>
      <w:r w:rsidR="00F53C3E">
        <w:rPr>
          <w:rFonts w:ascii="Times New Roman" w:eastAsia="Times New Roman" w:hAnsi="Times New Roman" w:cs="Times New Roman"/>
          <w:sz w:val="24"/>
          <w:szCs w:val="24"/>
        </w:rPr>
        <w:t xml:space="preserve"> rationally</w:t>
      </w:r>
      <w:r w:rsidR="00C12694">
        <w:rPr>
          <w:rFonts w:ascii="Times New Roman" w:eastAsia="Times New Roman" w:hAnsi="Times New Roman" w:cs="Times New Roman"/>
          <w:sz w:val="24"/>
          <w:szCs w:val="24"/>
        </w:rPr>
        <w:t xml:space="preserve"> </w:t>
      </w:r>
      <w:r w:rsidR="00C12694" w:rsidRPr="007C2772">
        <w:rPr>
          <w:rFonts w:ascii="Times New Roman" w:eastAsia="Times New Roman" w:hAnsi="Times New Roman" w:cs="Times New Roman"/>
          <w:i/>
          <w:iCs/>
          <w:sz w:val="24"/>
          <w:szCs w:val="24"/>
        </w:rPr>
        <w:t>permissible</w:t>
      </w:r>
      <w:r w:rsidR="007C2772">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For example, Levy argues that “A conspiracy theory that conflicts with the official story, where the official story is the explanation offered by the (relevant) </w:t>
      </w:r>
      <w:r w:rsidRPr="086F6246">
        <w:rPr>
          <w:rFonts w:ascii="Times New Roman" w:eastAsia="Times New Roman" w:hAnsi="Times New Roman" w:cs="Times New Roman"/>
          <w:i/>
          <w:iCs/>
          <w:sz w:val="24"/>
          <w:szCs w:val="24"/>
        </w:rPr>
        <w:t>epistemic authorities</w:t>
      </w:r>
      <w:r w:rsidRPr="00A34B11">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 xml:space="preserve"> </w:t>
      </w:r>
      <w:r w:rsidRPr="086F6246">
        <w:rPr>
          <w:rFonts w:ascii="Times New Roman" w:eastAsia="Times New Roman" w:hAnsi="Times New Roman" w:cs="Times New Roman"/>
          <w:sz w:val="24"/>
          <w:szCs w:val="24"/>
        </w:rPr>
        <w:t xml:space="preserve">is </w:t>
      </w:r>
      <w:r w:rsidRPr="086F6246">
        <w:rPr>
          <w:rFonts w:ascii="Times New Roman" w:eastAsia="Times New Roman" w:hAnsi="Times New Roman" w:cs="Times New Roman"/>
          <w:i/>
          <w:iCs/>
          <w:sz w:val="24"/>
          <w:szCs w:val="24"/>
        </w:rPr>
        <w:t xml:space="preserve">prima facie </w:t>
      </w:r>
      <w:r w:rsidRPr="086F6246">
        <w:rPr>
          <w:rFonts w:ascii="Times New Roman" w:eastAsia="Times New Roman" w:hAnsi="Times New Roman" w:cs="Times New Roman"/>
          <w:sz w:val="24"/>
          <w:szCs w:val="24"/>
        </w:rPr>
        <w:t>unwarranted” (2007: 182, italics in original). In contrast, my argument doesn’t explicitly mention whether believing contrarian conspiracy theories is unwarranted, unjustified, irrational, or impermissible. My argument doesn’t entail that there</w:t>
      </w:r>
      <w:r w:rsidR="00682728">
        <w:rPr>
          <w:rFonts w:ascii="Times New Roman" w:eastAsia="Times New Roman" w:hAnsi="Times New Roman" w:cs="Times New Roman"/>
          <w:sz w:val="24"/>
          <w:szCs w:val="24"/>
        </w:rPr>
        <w:t xml:space="preserve"> is</w:t>
      </w:r>
      <w:r w:rsidRPr="086F6246">
        <w:rPr>
          <w:rFonts w:ascii="Times New Roman" w:eastAsia="Times New Roman" w:hAnsi="Times New Roman" w:cs="Times New Roman"/>
          <w:sz w:val="24"/>
          <w:szCs w:val="24"/>
        </w:rPr>
        <w:t xml:space="preserve"> no body of evidence that supports believing a contrarian conspiracy theory. </w:t>
      </w:r>
      <w:r w:rsidR="00801EEF">
        <w:rPr>
          <w:rFonts w:ascii="Times New Roman" w:eastAsia="Times New Roman" w:hAnsi="Times New Roman" w:cs="Times New Roman"/>
          <w:sz w:val="24"/>
          <w:szCs w:val="24"/>
        </w:rPr>
        <w:t>For example,</w:t>
      </w:r>
      <w:r w:rsidRPr="086F6246">
        <w:rPr>
          <w:rFonts w:ascii="Times New Roman" w:eastAsia="Times New Roman" w:hAnsi="Times New Roman" w:cs="Times New Roman"/>
          <w:sz w:val="24"/>
          <w:szCs w:val="24"/>
        </w:rPr>
        <w:t xml:space="preserve"> some people might have misleading evidence that justifies believing a contrarian conspiracy theory</w:t>
      </w:r>
      <w:r w:rsidR="00371181">
        <w:rPr>
          <w:rFonts w:ascii="Times New Roman" w:eastAsia="Times New Roman" w:hAnsi="Times New Roman" w:cs="Times New Roman"/>
          <w:sz w:val="24"/>
          <w:szCs w:val="24"/>
        </w:rPr>
        <w:t xml:space="preserve">, </w:t>
      </w:r>
      <w:r w:rsidR="00952172">
        <w:rPr>
          <w:rFonts w:ascii="Times New Roman" w:eastAsia="Times New Roman" w:hAnsi="Times New Roman" w:cs="Times New Roman"/>
          <w:sz w:val="24"/>
          <w:szCs w:val="24"/>
        </w:rPr>
        <w:t xml:space="preserve">or Sherlock might have </w:t>
      </w:r>
      <w:r w:rsidR="00D762C5">
        <w:rPr>
          <w:rFonts w:ascii="Times New Roman" w:eastAsia="Times New Roman" w:hAnsi="Times New Roman" w:cs="Times New Roman"/>
          <w:sz w:val="24"/>
          <w:szCs w:val="24"/>
        </w:rPr>
        <w:t>excellent evidence for believing one</w:t>
      </w:r>
      <w:r w:rsidRPr="086F6246">
        <w:rPr>
          <w:rFonts w:ascii="Times New Roman" w:eastAsia="Times New Roman" w:hAnsi="Times New Roman" w:cs="Times New Roman"/>
          <w:sz w:val="24"/>
          <w:szCs w:val="24"/>
        </w:rPr>
        <w:t>. M</w:t>
      </w:r>
      <w:r w:rsidR="00D84CD6">
        <w:rPr>
          <w:rFonts w:ascii="Times New Roman" w:eastAsia="Times New Roman" w:hAnsi="Times New Roman" w:cs="Times New Roman"/>
          <w:sz w:val="24"/>
          <w:szCs w:val="24"/>
        </w:rPr>
        <w:t>oreover, m</w:t>
      </w:r>
      <w:r w:rsidRPr="086F6246">
        <w:rPr>
          <w:rFonts w:ascii="Times New Roman" w:eastAsia="Times New Roman" w:hAnsi="Times New Roman" w:cs="Times New Roman"/>
          <w:sz w:val="24"/>
          <w:szCs w:val="24"/>
        </w:rPr>
        <w:t xml:space="preserve">y argument doesn’t entail that the body of evidence that permits </w:t>
      </w:r>
      <w:r w:rsidRPr="086F6246">
        <w:rPr>
          <w:rFonts w:ascii="Times New Roman" w:eastAsia="Times New Roman" w:hAnsi="Times New Roman" w:cs="Times New Roman"/>
          <w:i/>
          <w:iCs/>
          <w:sz w:val="24"/>
          <w:szCs w:val="24"/>
        </w:rPr>
        <w:t>me</w:t>
      </w:r>
      <w:r w:rsidRPr="086F6246">
        <w:rPr>
          <w:rFonts w:ascii="Times New Roman" w:eastAsia="Times New Roman" w:hAnsi="Times New Roman" w:cs="Times New Roman"/>
          <w:sz w:val="24"/>
          <w:szCs w:val="24"/>
        </w:rPr>
        <w:t xml:space="preserve"> to reject</w:t>
      </w:r>
      <w:r w:rsidR="009E7410">
        <w:rPr>
          <w:rFonts w:ascii="Times New Roman" w:eastAsia="Times New Roman" w:hAnsi="Times New Roman" w:cs="Times New Roman"/>
          <w:sz w:val="24"/>
          <w:szCs w:val="24"/>
        </w:rPr>
        <w:t xml:space="preserve"> a</w:t>
      </w:r>
      <w:r w:rsidRPr="086F6246">
        <w:rPr>
          <w:rFonts w:ascii="Times New Roman" w:eastAsia="Times New Roman" w:hAnsi="Times New Roman" w:cs="Times New Roman"/>
          <w:sz w:val="24"/>
          <w:szCs w:val="24"/>
        </w:rPr>
        <w:t xml:space="preserve"> contrarian conspiracy theor</w:t>
      </w:r>
      <w:r w:rsidR="009E7410">
        <w:rPr>
          <w:rFonts w:ascii="Times New Roman" w:eastAsia="Times New Roman" w:hAnsi="Times New Roman" w:cs="Times New Roman"/>
          <w:sz w:val="24"/>
          <w:szCs w:val="24"/>
        </w:rPr>
        <w:t xml:space="preserve">y </w:t>
      </w:r>
      <w:r w:rsidRPr="086F6246">
        <w:rPr>
          <w:rFonts w:ascii="Times New Roman" w:eastAsia="Times New Roman" w:hAnsi="Times New Roman" w:cs="Times New Roman"/>
          <w:sz w:val="24"/>
          <w:szCs w:val="24"/>
        </w:rPr>
        <w:t xml:space="preserve">thereby prohibits </w:t>
      </w:r>
      <w:r w:rsidRPr="086F6246">
        <w:rPr>
          <w:rFonts w:ascii="Times New Roman" w:eastAsia="Times New Roman" w:hAnsi="Times New Roman" w:cs="Times New Roman"/>
          <w:i/>
          <w:iCs/>
          <w:sz w:val="24"/>
          <w:szCs w:val="24"/>
        </w:rPr>
        <w:t>others</w:t>
      </w:r>
      <w:r w:rsidRPr="086F6246">
        <w:rPr>
          <w:rFonts w:ascii="Times New Roman" w:eastAsia="Times New Roman" w:hAnsi="Times New Roman" w:cs="Times New Roman"/>
          <w:sz w:val="24"/>
          <w:szCs w:val="24"/>
        </w:rPr>
        <w:t xml:space="preserve"> from believing </w:t>
      </w:r>
      <w:r w:rsidR="009E7410">
        <w:rPr>
          <w:rFonts w:ascii="Times New Roman" w:eastAsia="Times New Roman" w:hAnsi="Times New Roman" w:cs="Times New Roman"/>
          <w:sz w:val="24"/>
          <w:szCs w:val="24"/>
        </w:rPr>
        <w:t>it</w:t>
      </w:r>
      <w:r w:rsidRPr="086F6246">
        <w:rPr>
          <w:rFonts w:ascii="Times New Roman" w:eastAsia="Times New Roman" w:hAnsi="Times New Roman" w:cs="Times New Roman"/>
          <w:sz w:val="24"/>
          <w:szCs w:val="24"/>
        </w:rPr>
        <w:t xml:space="preserve">. This entailment would go through given the assumption that there is, at most, one </w:t>
      </w:r>
      <w:r w:rsidRPr="086F6246">
        <w:rPr>
          <w:rFonts w:ascii="Times New Roman" w:eastAsia="Times New Roman" w:hAnsi="Times New Roman" w:cs="Times New Roman"/>
          <w:sz w:val="24"/>
          <w:szCs w:val="24"/>
        </w:rPr>
        <w:lastRenderedPageBreak/>
        <w:t xml:space="preserve">fully rational response to any body of evidence (White 2005). But this principle is contested, and I’m not presupposing it here (Schoenfield 2014). </w:t>
      </w:r>
    </w:p>
    <w:p w14:paraId="2C9B1975" w14:textId="5D4E2904" w:rsidR="00A31B23" w:rsidRDefault="00A31B23" w:rsidP="086F6246">
      <w:pPr>
        <w:spacing w:after="0"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ab/>
      </w:r>
      <w:r w:rsidRPr="086F6246">
        <w:rPr>
          <w:rFonts w:ascii="Times New Roman" w:eastAsia="Times New Roman" w:hAnsi="Times New Roman" w:cs="Times New Roman"/>
          <w:sz w:val="24"/>
          <w:szCs w:val="24"/>
        </w:rPr>
        <w:t xml:space="preserve">To convert my argument into a prohibition against believing contrarian conspiracy theories, we need a </w:t>
      </w:r>
      <w:r w:rsidR="00F67806" w:rsidRPr="086F6246">
        <w:rPr>
          <w:rFonts w:ascii="Times New Roman" w:eastAsia="Times New Roman" w:hAnsi="Times New Roman" w:cs="Times New Roman"/>
          <w:sz w:val="24"/>
          <w:szCs w:val="24"/>
        </w:rPr>
        <w:t>different</w:t>
      </w:r>
      <w:r w:rsidRPr="086F6246">
        <w:rPr>
          <w:rFonts w:ascii="Times New Roman" w:eastAsia="Times New Roman" w:hAnsi="Times New Roman" w:cs="Times New Roman"/>
          <w:sz w:val="24"/>
          <w:szCs w:val="24"/>
        </w:rPr>
        <w:t xml:space="preserve"> epistemic principle and a discussion of potentially defeating evidence. The epistemic principle would need to be something like this:</w:t>
      </w:r>
    </w:p>
    <w:p w14:paraId="552C7398" w14:textId="1052C187" w:rsidR="00A31B23" w:rsidRDefault="086F6246" w:rsidP="086F6246">
      <w:pPr>
        <w:spacing w:after="0" w:line="480" w:lineRule="auto"/>
        <w:ind w:left="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If </w:t>
      </w:r>
      <w:r w:rsidR="00272835">
        <w:rPr>
          <w:rFonts w:ascii="Times New Roman" w:eastAsia="Times New Roman" w:hAnsi="Times New Roman" w:cs="Times New Roman"/>
          <w:sz w:val="24"/>
          <w:szCs w:val="24"/>
        </w:rPr>
        <w:t xml:space="preserve">you </w:t>
      </w:r>
      <w:r w:rsidR="00F22742">
        <w:rPr>
          <w:rFonts w:ascii="Times New Roman" w:eastAsia="Times New Roman" w:hAnsi="Times New Roman" w:cs="Times New Roman"/>
          <w:sz w:val="24"/>
          <w:szCs w:val="24"/>
        </w:rPr>
        <w:t>have received testimony that</w:t>
      </w:r>
      <w:r w:rsidRPr="086F6246">
        <w:rPr>
          <w:rFonts w:ascii="Times New Roman" w:eastAsia="Times New Roman" w:hAnsi="Times New Roman" w:cs="Times New Roman"/>
          <w:sz w:val="24"/>
          <w:szCs w:val="24"/>
        </w:rPr>
        <w:t xml:space="preserve"> conflicts with a specific contrarian conspiracy theory and the rationalizing constraints are satisfied, then</w:t>
      </w:r>
      <w:r w:rsidR="00272835">
        <w:rPr>
          <w:rFonts w:ascii="Times New Roman" w:eastAsia="Times New Roman" w:hAnsi="Times New Roman" w:cs="Times New Roman"/>
          <w:sz w:val="24"/>
          <w:szCs w:val="24"/>
        </w:rPr>
        <w:t xml:space="preserve"> you are</w:t>
      </w:r>
      <w:r w:rsidRPr="086F6246">
        <w:rPr>
          <w:rFonts w:ascii="Times New Roman" w:eastAsia="Times New Roman" w:hAnsi="Times New Roman" w:cs="Times New Roman"/>
          <w:sz w:val="24"/>
          <w:szCs w:val="24"/>
        </w:rPr>
        <w:t xml:space="preserve"> </w:t>
      </w:r>
      <w:r w:rsidR="00137D54">
        <w:rPr>
          <w:rFonts w:ascii="Times New Roman" w:eastAsia="Times New Roman" w:hAnsi="Times New Roman" w:cs="Times New Roman"/>
          <w:sz w:val="24"/>
          <w:szCs w:val="24"/>
        </w:rPr>
        <w:t xml:space="preserve">rationally </w:t>
      </w:r>
      <w:r w:rsidRPr="086F6246">
        <w:rPr>
          <w:rFonts w:ascii="Times New Roman" w:eastAsia="Times New Roman" w:hAnsi="Times New Roman" w:cs="Times New Roman"/>
          <w:sz w:val="24"/>
          <w:szCs w:val="24"/>
        </w:rPr>
        <w:t>prohibited from believing the contrarian conspiracy theory in question.</w:t>
      </w:r>
    </w:p>
    <w:p w14:paraId="255B831C" w14:textId="6A23E5E1" w:rsidR="00A31B23" w:rsidRPr="00E503EC" w:rsidRDefault="00DD7339" w:rsidP="086F624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86F6246" w:rsidRPr="086F6246">
        <w:rPr>
          <w:rFonts w:ascii="Times New Roman" w:eastAsia="Times New Roman" w:hAnsi="Times New Roman" w:cs="Times New Roman"/>
          <w:sz w:val="24"/>
          <w:szCs w:val="24"/>
        </w:rPr>
        <w:t xml:space="preserve">art of showing that the rationalizing constraints are satisfied would involve showing that the alleged evidence that our interlocutor cites doesn’t justify believing their contrarian conspiracy theory. If they are relying on their own evaluation of the first-order evidence (for example, facts about Kennedy’s autopsy), then showing that the rationalizing constraints are satisfied can only be done by assessing the first-order evidence. However, even if most of us are justified in rejecting </w:t>
      </w:r>
      <w:r w:rsidR="00692A93">
        <w:rPr>
          <w:rFonts w:ascii="Times New Roman" w:eastAsia="Times New Roman" w:hAnsi="Times New Roman" w:cs="Times New Roman"/>
          <w:sz w:val="24"/>
          <w:szCs w:val="24"/>
        </w:rPr>
        <w:t xml:space="preserve">a specific </w:t>
      </w:r>
      <w:r w:rsidR="086F6246" w:rsidRPr="086F6246">
        <w:rPr>
          <w:rFonts w:ascii="Times New Roman" w:eastAsia="Times New Roman" w:hAnsi="Times New Roman" w:cs="Times New Roman"/>
          <w:sz w:val="24"/>
          <w:szCs w:val="24"/>
        </w:rPr>
        <w:t>contrarian conspiracy theor</w:t>
      </w:r>
      <w:r w:rsidR="00692A93">
        <w:rPr>
          <w:rFonts w:ascii="Times New Roman" w:eastAsia="Times New Roman" w:hAnsi="Times New Roman" w:cs="Times New Roman"/>
          <w:sz w:val="24"/>
          <w:szCs w:val="24"/>
        </w:rPr>
        <w:t>y</w:t>
      </w:r>
      <w:r w:rsidR="086F6246" w:rsidRPr="086F6246">
        <w:rPr>
          <w:rFonts w:ascii="Times New Roman" w:eastAsia="Times New Roman" w:hAnsi="Times New Roman" w:cs="Times New Roman"/>
          <w:sz w:val="24"/>
          <w:szCs w:val="24"/>
        </w:rPr>
        <w:t xml:space="preserve">, few of us have enough familiarity with the relevant first-order evidence to show contrarian conspiracy theorists that they are wrong. This is why it’s not easy to give a non-question-begging argument for a prohibition against believing </w:t>
      </w:r>
      <w:r w:rsidR="00C7153E">
        <w:rPr>
          <w:rFonts w:ascii="Times New Roman" w:eastAsia="Times New Roman" w:hAnsi="Times New Roman" w:cs="Times New Roman"/>
          <w:sz w:val="24"/>
          <w:szCs w:val="24"/>
        </w:rPr>
        <w:t xml:space="preserve">specific </w:t>
      </w:r>
      <w:r w:rsidR="086F6246" w:rsidRPr="086F6246">
        <w:rPr>
          <w:rFonts w:ascii="Times New Roman" w:eastAsia="Times New Roman" w:hAnsi="Times New Roman" w:cs="Times New Roman"/>
          <w:sz w:val="24"/>
          <w:szCs w:val="24"/>
        </w:rPr>
        <w:t>contrarian conspiracy theories. And even if we did prove that believing a specific contrarian conspiracy theory is prohibited by the</w:t>
      </w:r>
      <w:r w:rsidR="001139F1">
        <w:rPr>
          <w:rFonts w:ascii="Times New Roman" w:eastAsia="Times New Roman" w:hAnsi="Times New Roman" w:cs="Times New Roman"/>
          <w:sz w:val="24"/>
          <w:szCs w:val="24"/>
        </w:rPr>
        <w:t xml:space="preserve"> first-order</w:t>
      </w:r>
      <w:r w:rsidR="086F6246" w:rsidRPr="086F6246">
        <w:rPr>
          <w:rFonts w:ascii="Times New Roman" w:eastAsia="Times New Roman" w:hAnsi="Times New Roman" w:cs="Times New Roman"/>
          <w:sz w:val="24"/>
          <w:szCs w:val="24"/>
        </w:rPr>
        <w:t xml:space="preserve"> evidence, our interlocutor’s reasoning might be affected by cognitive biases (for example, motivated reasoning) that prevent them from appreciating the probative value of our argument. </w:t>
      </w:r>
    </w:p>
    <w:p w14:paraId="42C18A6F" w14:textId="7C54F8CE"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This limitation concerns persuasion rather than justification. Plausibly, many contrarian conspiracy theorists are justified in rejecting their favorite contrarian conspiracy theories even if they don’t know that they are justified in rejecting them. This is because</w:t>
      </w:r>
      <w:r w:rsidR="00237FEE">
        <w:rPr>
          <w:rFonts w:ascii="Times New Roman" w:eastAsia="Times New Roman" w:hAnsi="Times New Roman" w:cs="Times New Roman"/>
          <w:sz w:val="24"/>
          <w:szCs w:val="24"/>
        </w:rPr>
        <w:t xml:space="preserve"> many</w:t>
      </w:r>
      <w:r w:rsidRPr="086F6246">
        <w:rPr>
          <w:rFonts w:ascii="Times New Roman" w:eastAsia="Times New Roman" w:hAnsi="Times New Roman" w:cs="Times New Roman"/>
          <w:sz w:val="24"/>
          <w:szCs w:val="24"/>
        </w:rPr>
        <w:t xml:space="preserve"> contrarian </w:t>
      </w:r>
      <w:r w:rsidRPr="086F6246">
        <w:rPr>
          <w:rFonts w:ascii="Times New Roman" w:eastAsia="Times New Roman" w:hAnsi="Times New Roman" w:cs="Times New Roman"/>
          <w:sz w:val="24"/>
          <w:szCs w:val="24"/>
        </w:rPr>
        <w:lastRenderedPageBreak/>
        <w:t>conspiracy theorists probably have the same lifetime of experience as the rest of us that speaks in favor of the reliability of the</w:t>
      </w:r>
      <w:r w:rsidR="00256CB5">
        <w:rPr>
          <w:rFonts w:ascii="Times New Roman" w:eastAsia="Times New Roman" w:hAnsi="Times New Roman" w:cs="Times New Roman"/>
          <w:sz w:val="24"/>
          <w:szCs w:val="24"/>
        </w:rPr>
        <w:t xml:space="preserve"> mainstream</w:t>
      </w:r>
      <w:r w:rsidRPr="086F6246">
        <w:rPr>
          <w:rFonts w:ascii="Times New Roman" w:eastAsia="Times New Roman" w:hAnsi="Times New Roman" w:cs="Times New Roman"/>
          <w:sz w:val="24"/>
          <w:szCs w:val="24"/>
        </w:rPr>
        <w:t xml:space="preserve"> sources whose testimony conflicts with contrarian conspiracy theories</w:t>
      </w:r>
      <w:r w:rsidR="004338D3">
        <w:rPr>
          <w:rFonts w:ascii="Times New Roman" w:eastAsia="Times New Roman" w:hAnsi="Times New Roman" w:cs="Times New Roman"/>
          <w:sz w:val="24"/>
          <w:szCs w:val="24"/>
        </w:rPr>
        <w:t xml:space="preserve"> (for example, news source</w:t>
      </w:r>
      <w:r w:rsidR="00374785">
        <w:rPr>
          <w:rFonts w:ascii="Times New Roman" w:eastAsia="Times New Roman" w:hAnsi="Times New Roman" w:cs="Times New Roman"/>
          <w:sz w:val="24"/>
          <w:szCs w:val="24"/>
        </w:rPr>
        <w:t>s</w:t>
      </w:r>
      <w:r w:rsidR="004338D3">
        <w:rPr>
          <w:rFonts w:ascii="Times New Roman" w:eastAsia="Times New Roman" w:hAnsi="Times New Roman" w:cs="Times New Roman"/>
          <w:sz w:val="24"/>
          <w:szCs w:val="24"/>
        </w:rPr>
        <w:t>, historians, and scientists)</w:t>
      </w:r>
      <w:r w:rsidRPr="086F6246">
        <w:rPr>
          <w:rFonts w:ascii="Times New Roman" w:eastAsia="Times New Roman" w:hAnsi="Times New Roman" w:cs="Times New Roman"/>
          <w:sz w:val="24"/>
          <w:szCs w:val="24"/>
        </w:rPr>
        <w:t>. Contrarian conspiracy theorists might be persuaded by</w:t>
      </w:r>
      <w:r w:rsidR="00E80503">
        <w:rPr>
          <w:rFonts w:ascii="Times New Roman" w:eastAsia="Times New Roman" w:hAnsi="Times New Roman" w:cs="Times New Roman"/>
          <w:sz w:val="24"/>
          <w:szCs w:val="24"/>
        </w:rPr>
        <w:t xml:space="preserve"> testimony from sources who write</w:t>
      </w:r>
      <w:r w:rsidRPr="086F6246">
        <w:rPr>
          <w:rFonts w:ascii="Times New Roman" w:eastAsia="Times New Roman" w:hAnsi="Times New Roman" w:cs="Times New Roman"/>
          <w:sz w:val="24"/>
          <w:szCs w:val="24"/>
        </w:rPr>
        <w:t xml:space="preserve"> books, </w:t>
      </w:r>
      <w:r w:rsidR="00E80503">
        <w:rPr>
          <w:rFonts w:ascii="Times New Roman" w:eastAsia="Times New Roman" w:hAnsi="Times New Roman" w:cs="Times New Roman"/>
          <w:sz w:val="24"/>
          <w:szCs w:val="24"/>
        </w:rPr>
        <w:t xml:space="preserve">make </w:t>
      </w:r>
      <w:r w:rsidRPr="086F6246">
        <w:rPr>
          <w:rFonts w:ascii="Times New Roman" w:eastAsia="Times New Roman" w:hAnsi="Times New Roman" w:cs="Times New Roman"/>
          <w:sz w:val="24"/>
          <w:szCs w:val="24"/>
        </w:rPr>
        <w:t xml:space="preserve">documentaries, or </w:t>
      </w:r>
      <w:r w:rsidR="00E80503">
        <w:rPr>
          <w:rFonts w:ascii="Times New Roman" w:eastAsia="Times New Roman" w:hAnsi="Times New Roman" w:cs="Times New Roman"/>
          <w:sz w:val="24"/>
          <w:szCs w:val="24"/>
        </w:rPr>
        <w:t xml:space="preserve">run </w:t>
      </w:r>
      <w:r w:rsidRPr="086F6246">
        <w:rPr>
          <w:rFonts w:ascii="Times New Roman" w:eastAsia="Times New Roman" w:hAnsi="Times New Roman" w:cs="Times New Roman"/>
          <w:sz w:val="24"/>
          <w:szCs w:val="24"/>
        </w:rPr>
        <w:t>websites that defend contrarian conspiracy theories. Nevertheless, their lifetime of experience with</w:t>
      </w:r>
      <w:r w:rsidR="002606BB">
        <w:rPr>
          <w:rFonts w:ascii="Times New Roman" w:eastAsia="Times New Roman" w:hAnsi="Times New Roman" w:cs="Times New Roman"/>
          <w:sz w:val="24"/>
          <w:szCs w:val="24"/>
        </w:rPr>
        <w:t xml:space="preserve"> the relevant</w:t>
      </w:r>
      <w:r w:rsidRPr="086F6246">
        <w:rPr>
          <w:rFonts w:ascii="Times New Roman" w:eastAsia="Times New Roman" w:hAnsi="Times New Roman" w:cs="Times New Roman"/>
          <w:sz w:val="24"/>
          <w:szCs w:val="24"/>
        </w:rPr>
        <w:t xml:space="preserve"> </w:t>
      </w:r>
      <w:r w:rsidR="002606BB">
        <w:rPr>
          <w:rFonts w:ascii="Times New Roman" w:eastAsia="Times New Roman" w:hAnsi="Times New Roman" w:cs="Times New Roman"/>
          <w:sz w:val="24"/>
          <w:szCs w:val="24"/>
        </w:rPr>
        <w:t>mainstream</w:t>
      </w:r>
      <w:r w:rsidRPr="086F6246">
        <w:rPr>
          <w:rFonts w:ascii="Times New Roman" w:eastAsia="Times New Roman" w:hAnsi="Times New Roman" w:cs="Times New Roman"/>
          <w:sz w:val="24"/>
          <w:szCs w:val="24"/>
        </w:rPr>
        <w:t xml:space="preserve"> sources still constitutes a huge asymmetry that defeasibly justifies them in</w:t>
      </w:r>
      <w:r w:rsidR="00905C55">
        <w:rPr>
          <w:rFonts w:ascii="Times New Roman" w:eastAsia="Times New Roman" w:hAnsi="Times New Roman" w:cs="Times New Roman"/>
          <w:sz w:val="24"/>
          <w:szCs w:val="24"/>
        </w:rPr>
        <w:t xml:space="preserve"> preferring mainstream sources to</w:t>
      </w:r>
      <w:r w:rsidRPr="086F6246">
        <w:rPr>
          <w:rFonts w:ascii="Times New Roman" w:eastAsia="Times New Roman" w:hAnsi="Times New Roman" w:cs="Times New Roman"/>
          <w:sz w:val="24"/>
          <w:szCs w:val="24"/>
        </w:rPr>
        <w:t xml:space="preserve"> contrarian </w:t>
      </w:r>
      <w:r w:rsidR="007E12BE">
        <w:rPr>
          <w:rFonts w:ascii="Times New Roman" w:eastAsia="Times New Roman" w:hAnsi="Times New Roman" w:cs="Times New Roman"/>
          <w:sz w:val="24"/>
          <w:szCs w:val="24"/>
        </w:rPr>
        <w:t>sources</w:t>
      </w:r>
      <w:r w:rsidRPr="086F6246">
        <w:rPr>
          <w:rFonts w:ascii="Times New Roman" w:eastAsia="Times New Roman" w:hAnsi="Times New Roman" w:cs="Times New Roman"/>
          <w:sz w:val="24"/>
          <w:szCs w:val="24"/>
        </w:rPr>
        <w:t xml:space="preserve">. Likewise, contrarian conspiracy theorists might be persuaded by arguments in </w:t>
      </w:r>
      <w:r w:rsidR="00F343F4">
        <w:rPr>
          <w:rFonts w:ascii="Times New Roman" w:eastAsia="Times New Roman" w:hAnsi="Times New Roman" w:cs="Times New Roman"/>
          <w:sz w:val="24"/>
          <w:szCs w:val="24"/>
        </w:rPr>
        <w:t>support</w:t>
      </w:r>
      <w:r w:rsidRPr="086F6246">
        <w:rPr>
          <w:rFonts w:ascii="Times New Roman" w:eastAsia="Times New Roman" w:hAnsi="Times New Roman" w:cs="Times New Roman"/>
          <w:sz w:val="24"/>
          <w:szCs w:val="24"/>
        </w:rPr>
        <w:t xml:space="preserve"> of a contrarian conspiracy theory. But their status as laypeople still permits them to reject the contrarian conspiracy theory despite knowing about these arguments. </w:t>
      </w:r>
    </w:p>
    <w:p w14:paraId="15E8A62F" w14:textId="38039A9C" w:rsidR="00A31B23" w:rsidRDefault="00A31B23"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That said, citing testimony </w:t>
      </w:r>
      <w:r w:rsidR="003D415D" w:rsidRPr="086F6246">
        <w:rPr>
          <w:rFonts w:ascii="Times New Roman" w:eastAsia="Times New Roman" w:hAnsi="Times New Roman" w:cs="Times New Roman"/>
          <w:sz w:val="24"/>
          <w:szCs w:val="24"/>
        </w:rPr>
        <w:t>that</w:t>
      </w:r>
      <w:r w:rsidRPr="086F6246">
        <w:rPr>
          <w:rFonts w:ascii="Times New Roman" w:eastAsia="Times New Roman" w:hAnsi="Times New Roman" w:cs="Times New Roman"/>
          <w:sz w:val="24"/>
          <w:szCs w:val="24"/>
        </w:rPr>
        <w:t xml:space="preserve"> conflicts with contrarian conspiracy theories might be convincing to someone who is in an epistemic bubble. A person is in an epistemic bubble regarding a given claim or topic if and only if the sources that the person relies on omit relevant information about that</w:t>
      </w:r>
      <w:r w:rsidRPr="086F6246">
        <w:rPr>
          <w:rFonts w:ascii="Times New Roman" w:eastAsia="Times New Roman" w:hAnsi="Times New Roman" w:cs="Times New Roman"/>
          <w:i/>
          <w:iCs/>
          <w:sz w:val="24"/>
          <w:szCs w:val="24"/>
        </w:rPr>
        <w:t xml:space="preserve"> </w:t>
      </w:r>
      <w:r w:rsidRPr="086F6246">
        <w:rPr>
          <w:rFonts w:ascii="Times New Roman" w:eastAsia="Times New Roman" w:hAnsi="Times New Roman" w:cs="Times New Roman"/>
          <w:sz w:val="24"/>
          <w:szCs w:val="24"/>
        </w:rPr>
        <w:t>claim or topic (Nguyen 2020: 141). Someone who is in an epistemic bubble might not</w:t>
      </w:r>
      <w:r w:rsidR="00C623E2">
        <w:rPr>
          <w:rFonts w:ascii="Times New Roman" w:eastAsia="Times New Roman" w:hAnsi="Times New Roman" w:cs="Times New Roman"/>
          <w:sz w:val="24"/>
          <w:szCs w:val="24"/>
        </w:rPr>
        <w:t xml:space="preserve"> even</w:t>
      </w:r>
      <w:r w:rsidRPr="086F6246">
        <w:rPr>
          <w:rFonts w:ascii="Times New Roman" w:eastAsia="Times New Roman" w:hAnsi="Times New Roman" w:cs="Times New Roman"/>
          <w:sz w:val="24"/>
          <w:szCs w:val="24"/>
        </w:rPr>
        <w:t xml:space="preserve"> know that their view is contrarian. For example, 97%-99% of climate scientists agree that anthropogenic climate change is occurring (Cook et al. 2013; Powell 2016). However, in 2016, a Pew poll found that </w:t>
      </w:r>
      <w:r w:rsidRPr="086F6246">
        <w:rPr>
          <w:rFonts w:ascii="Times New Roman" w:eastAsia="Times New Roman" w:hAnsi="Times New Roman" w:cs="Times New Roman"/>
          <w:sz w:val="24"/>
          <w:szCs w:val="24"/>
          <w:shd w:val="clear" w:color="auto" w:fill="FFFFFF"/>
        </w:rPr>
        <w:t>“Just 27% of Americans say that ‘almost all’ climate scientists hold human behavior responsible for climate change” (Funk and Kennedy 2016). This might be a lingering effect of years of balanced reporting about climate change</w:t>
      </w:r>
      <w:r w:rsidR="005E2A95">
        <w:rPr>
          <w:rFonts w:ascii="Times New Roman" w:eastAsia="Times New Roman" w:hAnsi="Times New Roman" w:cs="Times New Roman"/>
          <w:sz w:val="24"/>
          <w:szCs w:val="24"/>
          <w:shd w:val="clear" w:color="auto" w:fill="FFFFFF"/>
        </w:rPr>
        <w:t xml:space="preserve"> in the news</w:t>
      </w:r>
      <w:r w:rsidRPr="086F6246">
        <w:rPr>
          <w:rFonts w:ascii="Times New Roman" w:eastAsia="Times New Roman" w:hAnsi="Times New Roman" w:cs="Times New Roman"/>
          <w:sz w:val="24"/>
          <w:szCs w:val="24"/>
          <w:shd w:val="clear" w:color="auto" w:fill="FFFFFF"/>
        </w:rPr>
        <w:t xml:space="preserve"> (Antilla 2005; </w:t>
      </w:r>
      <w:r w:rsidRPr="086F6246">
        <w:rPr>
          <w:rFonts w:ascii="Times New Roman" w:eastAsia="Times New Roman" w:hAnsi="Times New Roman" w:cs="Times New Roman"/>
          <w:sz w:val="24"/>
          <w:szCs w:val="24"/>
        </w:rPr>
        <w:t>Boykoff and Boykoff 2004)</w:t>
      </w:r>
      <w:r w:rsidRPr="086F6246">
        <w:rPr>
          <w:rFonts w:ascii="Times New Roman" w:eastAsia="Times New Roman" w:hAnsi="Times New Roman" w:cs="Times New Roman"/>
          <w:sz w:val="24"/>
          <w:szCs w:val="24"/>
          <w:shd w:val="clear" w:color="auto" w:fill="FFFFFF"/>
        </w:rPr>
        <w:t xml:space="preserve">. In any case, the example of anthropogenic climate change is probably an outlier. </w:t>
      </w:r>
      <w:r w:rsidR="00AB24D6" w:rsidRPr="086F6246">
        <w:rPr>
          <w:rFonts w:ascii="Times New Roman" w:eastAsia="Times New Roman" w:hAnsi="Times New Roman" w:cs="Times New Roman"/>
          <w:sz w:val="24"/>
          <w:szCs w:val="24"/>
        </w:rPr>
        <w:t>Probably, m</w:t>
      </w:r>
      <w:r w:rsidRPr="086F6246">
        <w:rPr>
          <w:rFonts w:ascii="Times New Roman" w:eastAsia="Times New Roman" w:hAnsi="Times New Roman" w:cs="Times New Roman"/>
          <w:sz w:val="24"/>
          <w:szCs w:val="24"/>
        </w:rPr>
        <w:t>ost people who believe a contrarian conspiracy theory know that their theory conflicts with testimony from sources</w:t>
      </w:r>
      <w:r w:rsidR="002318B6">
        <w:rPr>
          <w:rFonts w:ascii="Times New Roman" w:eastAsia="Times New Roman" w:hAnsi="Times New Roman" w:cs="Times New Roman"/>
          <w:sz w:val="24"/>
          <w:szCs w:val="24"/>
        </w:rPr>
        <w:t xml:space="preserve"> that most people regard as reliable</w:t>
      </w:r>
      <w:r w:rsidRPr="086F6246">
        <w:rPr>
          <w:rFonts w:ascii="Times New Roman" w:eastAsia="Times New Roman" w:hAnsi="Times New Roman" w:cs="Times New Roman"/>
          <w:sz w:val="24"/>
          <w:szCs w:val="24"/>
        </w:rPr>
        <w:t xml:space="preserve">, as evidenced by the fact that they typically spend a lot of time trying to discredit these sources </w:t>
      </w:r>
      <w:r w:rsidRPr="086F6246">
        <w:rPr>
          <w:rFonts w:ascii="Times New Roman" w:eastAsia="Times New Roman" w:hAnsi="Times New Roman" w:cs="Times New Roman"/>
          <w:sz w:val="24"/>
          <w:szCs w:val="24"/>
        </w:rPr>
        <w:lastRenderedPageBreak/>
        <w:t>and refute their arguments. Therefore, citing testimony that conflicts with a contrarian conspiracy theory will only lead our interlocutors to change their minds in rare cases.</w:t>
      </w:r>
    </w:p>
    <w:p w14:paraId="193C1518" w14:textId="77777777" w:rsidR="00A31B23" w:rsidRDefault="00A31B23" w:rsidP="086F6246">
      <w:pPr>
        <w:spacing w:after="0" w:line="480" w:lineRule="auto"/>
        <w:rPr>
          <w:rFonts w:ascii="Times New Roman" w:eastAsia="Times New Roman" w:hAnsi="Times New Roman" w:cs="Times New Roman"/>
          <w:sz w:val="24"/>
          <w:szCs w:val="24"/>
        </w:rPr>
      </w:pPr>
    </w:p>
    <w:p w14:paraId="31020027" w14:textId="77777777" w:rsidR="00A31B23" w:rsidRPr="00A85C8C" w:rsidRDefault="086F6246" w:rsidP="086F6246">
      <w:pPr>
        <w:rPr>
          <w:rFonts w:ascii="Times New Roman" w:eastAsia="Times New Roman" w:hAnsi="Times New Roman" w:cs="Times New Roman"/>
          <w:sz w:val="24"/>
          <w:szCs w:val="24"/>
        </w:rPr>
      </w:pPr>
      <w:r w:rsidRPr="086F6246">
        <w:rPr>
          <w:rFonts w:ascii="Times New Roman" w:eastAsia="Times New Roman" w:hAnsi="Times New Roman" w:cs="Times New Roman"/>
          <w:b/>
          <w:bCs/>
          <w:sz w:val="24"/>
          <w:szCs w:val="24"/>
        </w:rPr>
        <w:t xml:space="preserve">3.4 The Contrarian </w:t>
      </w:r>
      <w:r w:rsidRPr="086F6246">
        <w:rPr>
          <w:rFonts w:ascii="Times New Roman" w:eastAsia="Times New Roman" w:hAnsi="Times New Roman" w:cs="Times New Roman"/>
          <w:b/>
          <w:bCs/>
          <w:i/>
          <w:iCs/>
          <w:sz w:val="24"/>
          <w:szCs w:val="24"/>
        </w:rPr>
        <w:t>Me Quoque</w:t>
      </w:r>
    </w:p>
    <w:p w14:paraId="34CCA81E" w14:textId="33593FCD" w:rsidR="00A31B23" w:rsidRDefault="00A31B23" w:rsidP="086F6246">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86F6246">
        <w:rPr>
          <w:rFonts w:ascii="Times New Roman" w:eastAsia="Times New Roman" w:hAnsi="Times New Roman" w:cs="Times New Roman"/>
          <w:sz w:val="24"/>
          <w:szCs w:val="24"/>
        </w:rPr>
        <w:t xml:space="preserve">I have been arguing that we </w:t>
      </w:r>
      <w:r w:rsidR="004A1350">
        <w:rPr>
          <w:rFonts w:ascii="Times New Roman" w:eastAsia="Times New Roman" w:hAnsi="Times New Roman" w:cs="Times New Roman"/>
          <w:sz w:val="24"/>
          <w:szCs w:val="24"/>
        </w:rPr>
        <w:t>are often j</w:t>
      </w:r>
      <w:r w:rsidR="009E43EA">
        <w:rPr>
          <w:rFonts w:ascii="Times New Roman" w:eastAsia="Times New Roman" w:hAnsi="Times New Roman" w:cs="Times New Roman"/>
          <w:sz w:val="24"/>
          <w:szCs w:val="24"/>
        </w:rPr>
        <w:t>ustified in rejecting</w:t>
      </w:r>
      <w:r w:rsidRPr="086F6246">
        <w:rPr>
          <w:rFonts w:ascii="Times New Roman" w:eastAsia="Times New Roman" w:hAnsi="Times New Roman" w:cs="Times New Roman"/>
          <w:sz w:val="24"/>
          <w:szCs w:val="24"/>
        </w:rPr>
        <w:t xml:space="preserve"> contrarian conspiracy theories without knowing what is wrong with</w:t>
      </w:r>
      <w:r w:rsidR="003156DE" w:rsidRPr="086F6246">
        <w:rPr>
          <w:rFonts w:ascii="Times New Roman" w:eastAsia="Times New Roman" w:hAnsi="Times New Roman" w:cs="Times New Roman"/>
          <w:sz w:val="24"/>
          <w:szCs w:val="24"/>
        </w:rPr>
        <w:t xml:space="preserve"> the arguments for</w:t>
      </w:r>
      <w:r w:rsidRPr="086F6246">
        <w:rPr>
          <w:rFonts w:ascii="Times New Roman" w:eastAsia="Times New Roman" w:hAnsi="Times New Roman" w:cs="Times New Roman"/>
          <w:sz w:val="24"/>
          <w:szCs w:val="24"/>
        </w:rPr>
        <w:t xml:space="preserve"> them</w:t>
      </w:r>
      <w:r w:rsidR="009E43EA">
        <w:rPr>
          <w:rFonts w:ascii="Times New Roman" w:eastAsia="Times New Roman" w:hAnsi="Times New Roman" w:cs="Times New Roman"/>
          <w:sz w:val="24"/>
          <w:szCs w:val="24"/>
        </w:rPr>
        <w:t xml:space="preserve"> due to the fact that we are laypeople.</w:t>
      </w:r>
      <w:r w:rsidRPr="086F6246">
        <w:rPr>
          <w:rFonts w:ascii="Times New Roman" w:eastAsia="Times New Roman" w:hAnsi="Times New Roman" w:cs="Times New Roman"/>
          <w:sz w:val="24"/>
          <w:szCs w:val="24"/>
        </w:rPr>
        <w:t xml:space="preserve"> This raises the question of whether contrarian conspiracy theorists can be justified in using their own status as laypeople to resist refutation. This strategy isn’t so much a </w:t>
      </w:r>
      <w:r w:rsidRPr="086F6246">
        <w:rPr>
          <w:rFonts w:ascii="Times New Roman" w:eastAsia="Times New Roman" w:hAnsi="Times New Roman" w:cs="Times New Roman"/>
          <w:i/>
          <w:iCs/>
          <w:sz w:val="24"/>
          <w:szCs w:val="24"/>
        </w:rPr>
        <w:t>tu quoque</w:t>
      </w:r>
      <w:r w:rsidRPr="086F6246">
        <w:rPr>
          <w:rFonts w:ascii="Times New Roman" w:eastAsia="Times New Roman" w:hAnsi="Times New Roman" w:cs="Times New Roman"/>
          <w:sz w:val="24"/>
          <w:szCs w:val="24"/>
        </w:rPr>
        <w:t xml:space="preserve"> that says, “You’re guilty like me” as a </w:t>
      </w:r>
      <w:r w:rsidRPr="086F6246">
        <w:rPr>
          <w:rFonts w:ascii="Times New Roman" w:eastAsia="Times New Roman" w:hAnsi="Times New Roman" w:cs="Times New Roman"/>
          <w:i/>
          <w:iCs/>
          <w:sz w:val="24"/>
          <w:szCs w:val="24"/>
        </w:rPr>
        <w:t>me quoque</w:t>
      </w:r>
      <w:r w:rsidRPr="086F6246">
        <w:rPr>
          <w:rFonts w:ascii="Times New Roman" w:eastAsia="Times New Roman" w:hAnsi="Times New Roman" w:cs="Times New Roman"/>
          <w:sz w:val="24"/>
          <w:szCs w:val="24"/>
        </w:rPr>
        <w:t xml:space="preserve"> that says, “I’m innocent like you.” But there is a dilemma for this </w:t>
      </w:r>
      <w:r w:rsidRPr="086F6246">
        <w:rPr>
          <w:rFonts w:ascii="Times New Roman" w:eastAsia="Times New Roman" w:hAnsi="Times New Roman" w:cs="Times New Roman"/>
          <w:i/>
          <w:iCs/>
          <w:sz w:val="24"/>
          <w:szCs w:val="24"/>
        </w:rPr>
        <w:t>me quoque</w:t>
      </w:r>
      <w:r w:rsidRPr="086F6246">
        <w:rPr>
          <w:rFonts w:ascii="Times New Roman" w:eastAsia="Times New Roman" w:hAnsi="Times New Roman" w:cs="Times New Roman"/>
          <w:sz w:val="24"/>
          <w:szCs w:val="24"/>
        </w:rPr>
        <w:t xml:space="preserve">. Either contrarian conspiracy theorists have the relevant competence or not. If they do, then they can’t cite their lack of competence to avoid refutation. If not, then they aren’t justified in believing their contrarian conspiracy theories based on their own reasoning about the evidence. </w:t>
      </w:r>
      <w:r w:rsidR="00164E87" w:rsidRPr="086F6246">
        <w:rPr>
          <w:rFonts w:ascii="Times New Roman" w:eastAsia="Times New Roman" w:hAnsi="Times New Roman" w:cs="Times New Roman"/>
          <w:sz w:val="24"/>
          <w:szCs w:val="24"/>
        </w:rPr>
        <w:t xml:space="preserve">Therefore, contrarian conspiracy theorists can’t appeal to a </w:t>
      </w:r>
      <w:r w:rsidR="00164E87" w:rsidRPr="086F6246">
        <w:rPr>
          <w:rFonts w:ascii="Times New Roman" w:eastAsia="Times New Roman" w:hAnsi="Times New Roman" w:cs="Times New Roman"/>
          <w:i/>
          <w:iCs/>
          <w:sz w:val="24"/>
          <w:szCs w:val="24"/>
        </w:rPr>
        <w:t xml:space="preserve">me quoque </w:t>
      </w:r>
      <w:r w:rsidR="00164E87" w:rsidRPr="086F6246">
        <w:rPr>
          <w:rFonts w:ascii="Times New Roman" w:eastAsia="Times New Roman" w:hAnsi="Times New Roman" w:cs="Times New Roman"/>
          <w:sz w:val="24"/>
          <w:szCs w:val="24"/>
        </w:rPr>
        <w:t>to get out of responding to objections to their views.</w:t>
      </w:r>
    </w:p>
    <w:p w14:paraId="2A5A5979" w14:textId="6E9219A4" w:rsidR="00A31B23" w:rsidRDefault="00A31B23" w:rsidP="086F6246">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86F6246">
        <w:rPr>
          <w:rFonts w:ascii="Times New Roman" w:eastAsia="Times New Roman" w:hAnsi="Times New Roman" w:cs="Times New Roman"/>
          <w:sz w:val="24"/>
          <w:szCs w:val="24"/>
        </w:rPr>
        <w:t xml:space="preserve">For example, suppose someone cites an argument involving complex applied physics as evidence </w:t>
      </w:r>
      <w:r w:rsidR="00417306">
        <w:rPr>
          <w:rFonts w:ascii="Times New Roman" w:eastAsia="Times New Roman" w:hAnsi="Times New Roman" w:cs="Times New Roman"/>
          <w:sz w:val="24"/>
          <w:szCs w:val="24"/>
        </w:rPr>
        <w:t>for</w:t>
      </w:r>
      <w:r w:rsidRPr="086F6246">
        <w:rPr>
          <w:rFonts w:ascii="Times New Roman" w:eastAsia="Times New Roman" w:hAnsi="Times New Roman" w:cs="Times New Roman"/>
          <w:sz w:val="24"/>
          <w:szCs w:val="24"/>
        </w:rPr>
        <w:t xml:space="preserve"> the demolition theory. Moreover, suppose an expert </w:t>
      </w:r>
      <w:r w:rsidR="00EB2426" w:rsidRPr="086F6246">
        <w:rPr>
          <w:rFonts w:ascii="Times New Roman" w:eastAsia="Times New Roman" w:hAnsi="Times New Roman" w:cs="Times New Roman"/>
          <w:sz w:val="24"/>
          <w:szCs w:val="24"/>
        </w:rPr>
        <w:t>objects</w:t>
      </w:r>
      <w:r w:rsidRPr="086F6246">
        <w:rPr>
          <w:rFonts w:ascii="Times New Roman" w:eastAsia="Times New Roman" w:hAnsi="Times New Roman" w:cs="Times New Roman"/>
          <w:sz w:val="24"/>
          <w:szCs w:val="24"/>
        </w:rPr>
        <w:t xml:space="preserve"> to that argument </w:t>
      </w:r>
      <w:r w:rsidR="00EB2426" w:rsidRPr="086F6246">
        <w:rPr>
          <w:rFonts w:ascii="Times New Roman" w:eastAsia="Times New Roman" w:hAnsi="Times New Roman" w:cs="Times New Roman"/>
          <w:sz w:val="24"/>
          <w:szCs w:val="24"/>
        </w:rPr>
        <w:t xml:space="preserve">and shows </w:t>
      </w:r>
      <w:r w:rsidRPr="086F6246">
        <w:rPr>
          <w:rFonts w:ascii="Times New Roman" w:eastAsia="Times New Roman" w:hAnsi="Times New Roman" w:cs="Times New Roman"/>
          <w:sz w:val="24"/>
          <w:szCs w:val="24"/>
        </w:rPr>
        <w:t xml:space="preserve">that the demolition theory isn’t needed to explain how fast the Twin Towers fell or why WTC 7 collapsed. Either this demolition theorist is a layperson or not when it comes to applying physics to building collapses. If they are a layperson, then they aren’t justified in believing the demolition theory based on their own evaluation of arguments involving complex applied physics. </w:t>
      </w:r>
      <w:r w:rsidR="00B96277">
        <w:rPr>
          <w:rFonts w:ascii="Times New Roman" w:eastAsia="Times New Roman" w:hAnsi="Times New Roman" w:cs="Times New Roman"/>
          <w:sz w:val="24"/>
          <w:szCs w:val="24"/>
        </w:rPr>
        <w:t>Meanwhile, i</w:t>
      </w:r>
      <w:r w:rsidRPr="086F6246">
        <w:rPr>
          <w:rFonts w:ascii="Times New Roman" w:eastAsia="Times New Roman" w:hAnsi="Times New Roman" w:cs="Times New Roman"/>
          <w:sz w:val="24"/>
          <w:szCs w:val="24"/>
        </w:rPr>
        <w:t>f they aren’t a layperson, then they need to know how to respond to the expert’s counterarguments</w:t>
      </w:r>
      <w:r w:rsidR="00784C8D">
        <w:rPr>
          <w:rFonts w:ascii="Times New Roman" w:eastAsia="Times New Roman" w:hAnsi="Times New Roman" w:cs="Times New Roman"/>
          <w:sz w:val="24"/>
          <w:szCs w:val="24"/>
        </w:rPr>
        <w:t xml:space="preserve"> (given a reasonable amount of time)</w:t>
      </w:r>
      <w:r w:rsidRPr="086F6246">
        <w:rPr>
          <w:rFonts w:ascii="Times New Roman" w:eastAsia="Times New Roman" w:hAnsi="Times New Roman" w:cs="Times New Roman"/>
          <w:sz w:val="24"/>
          <w:szCs w:val="24"/>
        </w:rPr>
        <w:t xml:space="preserve"> in order to be justified in believing the demolition theory. The same considerations apply to </w:t>
      </w:r>
      <w:r w:rsidR="00C45ACE">
        <w:rPr>
          <w:rFonts w:ascii="Times New Roman" w:eastAsia="Times New Roman" w:hAnsi="Times New Roman" w:cs="Times New Roman"/>
          <w:sz w:val="24"/>
          <w:szCs w:val="24"/>
        </w:rPr>
        <w:t xml:space="preserve">contrarian </w:t>
      </w:r>
      <w:r w:rsidRPr="086F6246">
        <w:rPr>
          <w:rFonts w:ascii="Times New Roman" w:eastAsia="Times New Roman" w:hAnsi="Times New Roman" w:cs="Times New Roman"/>
          <w:sz w:val="24"/>
          <w:szCs w:val="24"/>
        </w:rPr>
        <w:t xml:space="preserve">conspiracy theories </w:t>
      </w:r>
      <w:r w:rsidRPr="086F6246">
        <w:rPr>
          <w:rFonts w:ascii="Times New Roman" w:eastAsia="Times New Roman" w:hAnsi="Times New Roman" w:cs="Times New Roman"/>
          <w:sz w:val="24"/>
          <w:szCs w:val="24"/>
        </w:rPr>
        <w:lastRenderedPageBreak/>
        <w:t xml:space="preserve">that say the MMR vaccine causes autism, the ATF </w:t>
      </w:r>
      <w:r w:rsidR="00291325">
        <w:rPr>
          <w:rFonts w:ascii="Times New Roman" w:eastAsia="Times New Roman" w:hAnsi="Times New Roman" w:cs="Times New Roman"/>
          <w:sz w:val="24"/>
          <w:szCs w:val="24"/>
        </w:rPr>
        <w:t xml:space="preserve">must have </w:t>
      </w:r>
      <w:r w:rsidRPr="086F6246">
        <w:rPr>
          <w:rFonts w:ascii="Times New Roman" w:eastAsia="Times New Roman" w:hAnsi="Times New Roman" w:cs="Times New Roman"/>
          <w:sz w:val="24"/>
          <w:szCs w:val="24"/>
        </w:rPr>
        <w:t xml:space="preserve">planted bombs inside the Murrah Federal Building, </w:t>
      </w:r>
      <w:r w:rsidR="00B458E3">
        <w:rPr>
          <w:rFonts w:ascii="Times New Roman" w:eastAsia="Times New Roman" w:hAnsi="Times New Roman" w:cs="Times New Roman"/>
          <w:sz w:val="24"/>
          <w:szCs w:val="24"/>
        </w:rPr>
        <w:t>and</w:t>
      </w:r>
      <w:r w:rsidRPr="086F6246">
        <w:rPr>
          <w:rFonts w:ascii="Times New Roman" w:eastAsia="Times New Roman" w:hAnsi="Times New Roman" w:cs="Times New Roman"/>
          <w:sz w:val="24"/>
          <w:szCs w:val="24"/>
        </w:rPr>
        <w:t xml:space="preserve"> anthropogenic climate change is a hoax. </w:t>
      </w:r>
    </w:p>
    <w:p w14:paraId="672730E0" w14:textId="096F1CAF"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One way for the contrarian conspiracy theorist to get around this problem is to claim only certain areas of expertise. Some </w:t>
      </w:r>
      <w:r w:rsidR="00E0782D">
        <w:rPr>
          <w:rFonts w:ascii="Times New Roman" w:eastAsia="Times New Roman" w:hAnsi="Times New Roman" w:cs="Times New Roman"/>
          <w:sz w:val="24"/>
          <w:szCs w:val="24"/>
        </w:rPr>
        <w:t>contrarian conspiracy theories</w:t>
      </w:r>
      <w:r w:rsidRPr="086F6246">
        <w:rPr>
          <w:rFonts w:ascii="Times New Roman" w:eastAsia="Times New Roman" w:hAnsi="Times New Roman" w:cs="Times New Roman"/>
          <w:sz w:val="24"/>
          <w:szCs w:val="24"/>
        </w:rPr>
        <w:t xml:space="preserve"> are relevant to more than one </w:t>
      </w:r>
      <w:r w:rsidR="00E0782D">
        <w:rPr>
          <w:rFonts w:ascii="Times New Roman" w:eastAsia="Times New Roman" w:hAnsi="Times New Roman" w:cs="Times New Roman"/>
          <w:sz w:val="24"/>
          <w:szCs w:val="24"/>
        </w:rPr>
        <w:t>domain of expertise</w:t>
      </w:r>
      <w:r w:rsidRPr="086F6246">
        <w:rPr>
          <w:rFonts w:ascii="Times New Roman" w:eastAsia="Times New Roman" w:hAnsi="Times New Roman" w:cs="Times New Roman"/>
          <w:sz w:val="24"/>
          <w:szCs w:val="24"/>
        </w:rPr>
        <w:t>. Suppose a contrarian conspiracy theorist claims expertise in Domain 1 but not Domain 2. If an expert objects by citing evidence from Domain 2, then the contrarian conspiracy theorist can cite their status as a layperson concerning Domain 2 to get out of responding to the objections in question. Nevertheless, this loophole won’t help</w:t>
      </w:r>
      <w:r w:rsidR="00485341">
        <w:rPr>
          <w:rFonts w:ascii="Times New Roman" w:eastAsia="Times New Roman" w:hAnsi="Times New Roman" w:cs="Times New Roman"/>
          <w:sz w:val="24"/>
          <w:szCs w:val="24"/>
        </w:rPr>
        <w:t xml:space="preserve"> much</w:t>
      </w:r>
      <w:r w:rsidRPr="086F6246">
        <w:rPr>
          <w:rFonts w:ascii="Times New Roman" w:eastAsia="Times New Roman" w:hAnsi="Times New Roman" w:cs="Times New Roman"/>
          <w:sz w:val="24"/>
          <w:szCs w:val="24"/>
        </w:rPr>
        <w:t xml:space="preserve"> because there are experts who have expertise in Domain 1 rather than Domain 2, and they can give counterarguments that relate to Domain 1. </w:t>
      </w:r>
    </w:p>
    <w:p w14:paraId="658AEADF" w14:textId="0363D3A4" w:rsidR="00A31B23" w:rsidRDefault="00A31B23" w:rsidP="086F6246">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86F6246">
        <w:rPr>
          <w:rFonts w:ascii="Times New Roman" w:eastAsia="Times New Roman" w:hAnsi="Times New Roman" w:cs="Times New Roman"/>
          <w:sz w:val="24"/>
          <w:szCs w:val="24"/>
        </w:rPr>
        <w:t xml:space="preserve">But even if the </w:t>
      </w:r>
      <w:r w:rsidRPr="086F6246">
        <w:rPr>
          <w:rFonts w:ascii="Times New Roman" w:eastAsia="Times New Roman" w:hAnsi="Times New Roman" w:cs="Times New Roman"/>
          <w:i/>
          <w:iCs/>
          <w:sz w:val="24"/>
          <w:szCs w:val="24"/>
        </w:rPr>
        <w:t>me quoque</w:t>
      </w:r>
      <w:r w:rsidRPr="086F6246">
        <w:rPr>
          <w:rFonts w:ascii="Times New Roman" w:eastAsia="Times New Roman" w:hAnsi="Times New Roman" w:cs="Times New Roman"/>
          <w:sz w:val="24"/>
          <w:szCs w:val="24"/>
        </w:rPr>
        <w:t xml:space="preserve"> fails, some laypeople might be justified in believing contrarian conspiracy theories. I have argued that</w:t>
      </w:r>
      <w:r w:rsidR="00BC625A" w:rsidRPr="086F6246">
        <w:rPr>
          <w:rFonts w:ascii="Times New Roman" w:eastAsia="Times New Roman" w:hAnsi="Times New Roman" w:cs="Times New Roman"/>
          <w:sz w:val="24"/>
          <w:szCs w:val="24"/>
        </w:rPr>
        <w:t xml:space="preserve"> </w:t>
      </w:r>
      <w:r w:rsidR="005F118E">
        <w:rPr>
          <w:rFonts w:ascii="Times New Roman" w:eastAsia="Times New Roman" w:hAnsi="Times New Roman" w:cs="Times New Roman"/>
          <w:sz w:val="24"/>
          <w:szCs w:val="24"/>
        </w:rPr>
        <w:t xml:space="preserve">many </w:t>
      </w:r>
      <w:r w:rsidRPr="086F6246">
        <w:rPr>
          <w:rFonts w:ascii="Times New Roman" w:eastAsia="Times New Roman" w:hAnsi="Times New Roman" w:cs="Times New Roman"/>
          <w:sz w:val="24"/>
          <w:szCs w:val="24"/>
        </w:rPr>
        <w:t xml:space="preserve">laypeople are justified in </w:t>
      </w:r>
      <w:r w:rsidR="007E27BD" w:rsidRPr="086F6246">
        <w:rPr>
          <w:rFonts w:ascii="Times New Roman" w:eastAsia="Times New Roman" w:hAnsi="Times New Roman" w:cs="Times New Roman"/>
          <w:sz w:val="24"/>
          <w:szCs w:val="24"/>
        </w:rPr>
        <w:t>rejecting</w:t>
      </w:r>
      <w:r w:rsidR="00151C65">
        <w:rPr>
          <w:rFonts w:ascii="Times New Roman" w:eastAsia="Times New Roman" w:hAnsi="Times New Roman" w:cs="Times New Roman"/>
          <w:sz w:val="24"/>
          <w:szCs w:val="24"/>
        </w:rPr>
        <w:t xml:space="preserve"> various</w:t>
      </w:r>
      <w:r w:rsidR="007E27BD" w:rsidRPr="086F6246">
        <w:rPr>
          <w:rFonts w:ascii="Times New Roman" w:eastAsia="Times New Roman" w:hAnsi="Times New Roman" w:cs="Times New Roman"/>
          <w:sz w:val="24"/>
          <w:szCs w:val="24"/>
        </w:rPr>
        <w:t xml:space="preserve"> contrarian conspiracy theories</w:t>
      </w:r>
      <w:r w:rsidRPr="086F6246">
        <w:rPr>
          <w:rFonts w:ascii="Times New Roman" w:eastAsia="Times New Roman" w:hAnsi="Times New Roman" w:cs="Times New Roman"/>
          <w:sz w:val="24"/>
          <w:szCs w:val="24"/>
        </w:rPr>
        <w:t xml:space="preserve"> even when </w:t>
      </w:r>
      <w:r w:rsidR="001632D5">
        <w:rPr>
          <w:rFonts w:ascii="Times New Roman" w:eastAsia="Times New Roman" w:hAnsi="Times New Roman" w:cs="Times New Roman"/>
          <w:sz w:val="24"/>
          <w:szCs w:val="24"/>
        </w:rPr>
        <w:t>we</w:t>
      </w:r>
      <w:r w:rsidRPr="086F6246">
        <w:rPr>
          <w:rFonts w:ascii="Times New Roman" w:eastAsia="Times New Roman" w:hAnsi="Times New Roman" w:cs="Times New Roman"/>
          <w:sz w:val="24"/>
          <w:szCs w:val="24"/>
        </w:rPr>
        <w:t xml:space="preserve"> are presented with objections that </w:t>
      </w:r>
      <w:r w:rsidR="001632D5">
        <w:rPr>
          <w:rFonts w:ascii="Times New Roman" w:eastAsia="Times New Roman" w:hAnsi="Times New Roman" w:cs="Times New Roman"/>
          <w:sz w:val="24"/>
          <w:szCs w:val="24"/>
        </w:rPr>
        <w:t xml:space="preserve">we </w:t>
      </w:r>
      <w:r w:rsidRPr="086F6246">
        <w:rPr>
          <w:rFonts w:ascii="Times New Roman" w:eastAsia="Times New Roman" w:hAnsi="Times New Roman" w:cs="Times New Roman"/>
          <w:sz w:val="24"/>
          <w:szCs w:val="24"/>
        </w:rPr>
        <w:t>don’t know how to respond to. However, I have</w:t>
      </w:r>
      <w:r w:rsidR="007E27BD" w:rsidRPr="086F6246">
        <w:rPr>
          <w:rFonts w:ascii="Times New Roman" w:eastAsia="Times New Roman" w:hAnsi="Times New Roman" w:cs="Times New Roman"/>
          <w:sz w:val="24"/>
          <w:szCs w:val="24"/>
        </w:rPr>
        <w:t>n’t</w:t>
      </w:r>
      <w:r w:rsidRPr="086F6246">
        <w:rPr>
          <w:rFonts w:ascii="Times New Roman" w:eastAsia="Times New Roman" w:hAnsi="Times New Roman" w:cs="Times New Roman"/>
          <w:sz w:val="24"/>
          <w:szCs w:val="24"/>
        </w:rPr>
        <w:t xml:space="preserve"> argued that laypeople are never justified in believing contrarian conspiracy theories. For example, maybe</w:t>
      </w:r>
      <w:r w:rsidR="00F12B6B" w:rsidRPr="086F6246">
        <w:rPr>
          <w:rFonts w:ascii="Times New Roman" w:eastAsia="Times New Roman" w:hAnsi="Times New Roman" w:cs="Times New Roman"/>
          <w:sz w:val="24"/>
          <w:szCs w:val="24"/>
        </w:rPr>
        <w:t xml:space="preserve"> some laypeople are justified in believing contrarian conspiracy theories based on </w:t>
      </w:r>
      <w:r w:rsidR="00857716" w:rsidRPr="086F6246">
        <w:rPr>
          <w:rFonts w:ascii="Times New Roman" w:eastAsia="Times New Roman" w:hAnsi="Times New Roman" w:cs="Times New Roman"/>
          <w:sz w:val="24"/>
          <w:szCs w:val="24"/>
        </w:rPr>
        <w:t>misleading evidence</w:t>
      </w:r>
      <w:r w:rsidR="00690F84"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 xml:space="preserve">due to being in an epistemic bubble. My aim is only to show that the practice of dismissing contrarian conspiracy theories is </w:t>
      </w:r>
      <w:r w:rsidRPr="086F6246">
        <w:rPr>
          <w:rFonts w:ascii="Times New Roman" w:eastAsia="Times New Roman" w:hAnsi="Times New Roman" w:cs="Times New Roman"/>
          <w:i/>
          <w:iCs/>
          <w:sz w:val="24"/>
          <w:szCs w:val="24"/>
        </w:rPr>
        <w:t xml:space="preserve">permissible </w:t>
      </w:r>
      <w:r w:rsidRPr="086F6246">
        <w:rPr>
          <w:rFonts w:ascii="Times New Roman" w:eastAsia="Times New Roman" w:hAnsi="Times New Roman" w:cs="Times New Roman"/>
          <w:sz w:val="24"/>
          <w:szCs w:val="24"/>
        </w:rPr>
        <w:t>for m</w:t>
      </w:r>
      <w:r w:rsidR="00505B18">
        <w:rPr>
          <w:rFonts w:ascii="Times New Roman" w:eastAsia="Times New Roman" w:hAnsi="Times New Roman" w:cs="Times New Roman"/>
          <w:sz w:val="24"/>
          <w:szCs w:val="24"/>
        </w:rPr>
        <w:t>any</w:t>
      </w:r>
      <w:r w:rsidRPr="086F6246">
        <w:rPr>
          <w:rFonts w:ascii="Times New Roman" w:eastAsia="Times New Roman" w:hAnsi="Times New Roman" w:cs="Times New Roman"/>
          <w:sz w:val="24"/>
          <w:szCs w:val="24"/>
        </w:rPr>
        <w:t xml:space="preserve"> laypeople. This doesn’t entail that all laypeople are </w:t>
      </w:r>
      <w:r w:rsidRPr="086F6246">
        <w:rPr>
          <w:rFonts w:ascii="Times New Roman" w:eastAsia="Times New Roman" w:hAnsi="Times New Roman" w:cs="Times New Roman"/>
          <w:i/>
          <w:iCs/>
          <w:sz w:val="24"/>
          <w:szCs w:val="24"/>
        </w:rPr>
        <w:t xml:space="preserve">obligated </w:t>
      </w:r>
      <w:r w:rsidRPr="086F6246">
        <w:rPr>
          <w:rFonts w:ascii="Times New Roman" w:eastAsia="Times New Roman" w:hAnsi="Times New Roman" w:cs="Times New Roman"/>
          <w:sz w:val="24"/>
          <w:szCs w:val="24"/>
        </w:rPr>
        <w:t>to</w:t>
      </w:r>
      <w:r w:rsidR="001D4C62">
        <w:rPr>
          <w:rFonts w:ascii="Times New Roman" w:eastAsia="Times New Roman" w:hAnsi="Times New Roman" w:cs="Times New Roman"/>
          <w:sz w:val="24"/>
          <w:szCs w:val="24"/>
        </w:rPr>
        <w:t xml:space="preserve"> </w:t>
      </w:r>
      <w:r w:rsidRPr="086F6246">
        <w:rPr>
          <w:rFonts w:ascii="Times New Roman" w:eastAsia="Times New Roman" w:hAnsi="Times New Roman" w:cs="Times New Roman"/>
          <w:sz w:val="24"/>
          <w:szCs w:val="24"/>
        </w:rPr>
        <w:t>dismiss</w:t>
      </w:r>
      <w:r w:rsidR="0078797B">
        <w:rPr>
          <w:rFonts w:ascii="Times New Roman" w:eastAsia="Times New Roman" w:hAnsi="Times New Roman" w:cs="Times New Roman"/>
          <w:sz w:val="24"/>
          <w:szCs w:val="24"/>
        </w:rPr>
        <w:t xml:space="preserve"> all</w:t>
      </w:r>
      <w:r w:rsidRPr="086F6246">
        <w:rPr>
          <w:rFonts w:ascii="Times New Roman" w:eastAsia="Times New Roman" w:hAnsi="Times New Roman" w:cs="Times New Roman"/>
          <w:sz w:val="24"/>
          <w:szCs w:val="24"/>
        </w:rPr>
        <w:t xml:space="preserve"> contrarian conspiracy theories.</w:t>
      </w:r>
    </w:p>
    <w:p w14:paraId="3C37B935" w14:textId="77777777" w:rsidR="00A31B23" w:rsidRDefault="00A31B23" w:rsidP="086F6246">
      <w:pPr>
        <w:spacing w:after="0" w:line="480" w:lineRule="auto"/>
        <w:rPr>
          <w:rFonts w:ascii="Times New Roman" w:eastAsia="Times New Roman" w:hAnsi="Times New Roman" w:cs="Times New Roman"/>
          <w:sz w:val="24"/>
          <w:szCs w:val="24"/>
        </w:rPr>
      </w:pPr>
    </w:p>
    <w:p w14:paraId="40C8F60E" w14:textId="77777777" w:rsidR="00A31B23" w:rsidRPr="00DB41A0" w:rsidRDefault="086F6246" w:rsidP="086F6246">
      <w:pPr>
        <w:spacing w:after="0" w:line="480" w:lineRule="auto"/>
        <w:rPr>
          <w:rFonts w:ascii="Times New Roman" w:eastAsia="Times New Roman" w:hAnsi="Times New Roman" w:cs="Times New Roman"/>
          <w:b/>
          <w:bCs/>
          <w:sz w:val="24"/>
          <w:szCs w:val="24"/>
        </w:rPr>
      </w:pPr>
      <w:r w:rsidRPr="086F6246">
        <w:rPr>
          <w:rFonts w:ascii="Times New Roman" w:eastAsia="Times New Roman" w:hAnsi="Times New Roman" w:cs="Times New Roman"/>
          <w:b/>
          <w:bCs/>
          <w:sz w:val="24"/>
          <w:szCs w:val="24"/>
        </w:rPr>
        <w:t>4. Conclusion</w:t>
      </w:r>
    </w:p>
    <w:p w14:paraId="78943BB8" w14:textId="2D4B7059" w:rsidR="00A31B23" w:rsidRDefault="086F6246" w:rsidP="086F6246">
      <w:pPr>
        <w:spacing w:after="0" w:line="480" w:lineRule="auto"/>
        <w:ind w:firstLine="720"/>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Many people dismiss contrarian conspiracy theories out of hand even though few of us have a firm enough grasp of the relevant evidence to explain why the evidence tells against these </w:t>
      </w:r>
      <w:r w:rsidRPr="086F6246">
        <w:rPr>
          <w:rFonts w:ascii="Times New Roman" w:eastAsia="Times New Roman" w:hAnsi="Times New Roman" w:cs="Times New Roman"/>
          <w:sz w:val="24"/>
          <w:szCs w:val="24"/>
        </w:rPr>
        <w:lastRenderedPageBreak/>
        <w:t xml:space="preserve">theories. Initially, it might seem dogmatic for a person to maintain a belief when they have been presented with objections to it that they don’t know how to respond to. But in many cases, laypeople aren’t being dogmatic when they dismiss contrarian conspiracy theories; rather, they are responding correctly to their evidence. This is because </w:t>
      </w:r>
      <w:r w:rsidR="00F02D79">
        <w:rPr>
          <w:rFonts w:ascii="Times New Roman" w:eastAsia="Times New Roman" w:hAnsi="Times New Roman" w:cs="Times New Roman"/>
          <w:sz w:val="24"/>
          <w:szCs w:val="24"/>
        </w:rPr>
        <w:t>many</w:t>
      </w:r>
      <w:r w:rsidRPr="086F6246">
        <w:rPr>
          <w:rFonts w:ascii="Times New Roman" w:eastAsia="Times New Roman" w:hAnsi="Times New Roman" w:cs="Times New Roman"/>
          <w:sz w:val="24"/>
          <w:szCs w:val="24"/>
        </w:rPr>
        <w:t xml:space="preserve"> laypeople are defeasibly justified in rejecting many contrarian conspiracy theories based on testimony and the arguments for these contrarian conspiracy theories </w:t>
      </w:r>
      <w:r w:rsidR="0034419B">
        <w:rPr>
          <w:rFonts w:ascii="Times New Roman" w:eastAsia="Times New Roman" w:hAnsi="Times New Roman" w:cs="Times New Roman"/>
          <w:sz w:val="24"/>
          <w:szCs w:val="24"/>
        </w:rPr>
        <w:t xml:space="preserve">usually </w:t>
      </w:r>
      <w:r w:rsidRPr="086F6246">
        <w:rPr>
          <w:rFonts w:ascii="Times New Roman" w:eastAsia="Times New Roman" w:hAnsi="Times New Roman" w:cs="Times New Roman"/>
          <w:sz w:val="24"/>
          <w:szCs w:val="24"/>
        </w:rPr>
        <w:t xml:space="preserve">don’t defeat this justification. </w:t>
      </w:r>
    </w:p>
    <w:p w14:paraId="69C3EA5E" w14:textId="77777777" w:rsidR="00A31B23" w:rsidRDefault="00A31B23" w:rsidP="086F6246">
      <w:pPr>
        <w:spacing w:after="0" w:line="480" w:lineRule="auto"/>
        <w:rPr>
          <w:rFonts w:ascii="Times New Roman" w:eastAsia="Times New Roman" w:hAnsi="Times New Roman" w:cs="Times New Roman"/>
          <w:sz w:val="24"/>
          <w:szCs w:val="24"/>
        </w:rPr>
      </w:pPr>
    </w:p>
    <w:p w14:paraId="1C0300FA" w14:textId="77777777" w:rsidR="00A31B23" w:rsidRDefault="00A31B23" w:rsidP="086F6246">
      <w:pPr>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br w:type="page"/>
      </w:r>
    </w:p>
    <w:p w14:paraId="3A492EB8" w14:textId="77777777" w:rsidR="00A31B23" w:rsidRPr="00B94567" w:rsidRDefault="086F6246" w:rsidP="086F6246">
      <w:pPr>
        <w:spacing w:after="0" w:line="240" w:lineRule="auto"/>
        <w:jc w:val="center"/>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References</w:t>
      </w:r>
    </w:p>
    <w:p w14:paraId="24920FA7" w14:textId="77777777" w:rsidR="00A31B23" w:rsidRPr="00B94567" w:rsidRDefault="00A31B23" w:rsidP="086F6246">
      <w:pPr>
        <w:spacing w:after="0" w:line="240" w:lineRule="auto"/>
        <w:rPr>
          <w:rFonts w:ascii="Times New Roman" w:eastAsia="Times New Roman" w:hAnsi="Times New Roman" w:cs="Times New Roman"/>
          <w:sz w:val="24"/>
          <w:szCs w:val="24"/>
        </w:rPr>
      </w:pPr>
    </w:p>
    <w:p w14:paraId="126F4619" w14:textId="0ED5ECC2" w:rsidR="00A31B23" w:rsidRDefault="086F6246" w:rsidP="086F6246">
      <w:pPr>
        <w:autoSpaceDE w:val="0"/>
        <w:autoSpaceDN w:val="0"/>
        <w:adjustRightInd w:val="0"/>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Adler, Jonathan. 1994. “Testimony, Trust, Knowing.” </w:t>
      </w:r>
      <w:r w:rsidRPr="086F6246">
        <w:rPr>
          <w:rFonts w:ascii="Times New Roman" w:eastAsia="Times New Roman" w:hAnsi="Times New Roman" w:cs="Times New Roman"/>
          <w:i/>
          <w:iCs/>
          <w:sz w:val="24"/>
          <w:szCs w:val="24"/>
        </w:rPr>
        <w:t>The Journal of Philosophy 91</w:t>
      </w:r>
      <w:r w:rsidRPr="086F6246">
        <w:rPr>
          <w:rFonts w:ascii="Times New Roman" w:eastAsia="Times New Roman" w:hAnsi="Times New Roman" w:cs="Times New Roman"/>
          <w:sz w:val="24"/>
          <w:szCs w:val="24"/>
        </w:rPr>
        <w:t>(5): 264-275.</w:t>
      </w:r>
      <w:r w:rsidRPr="086F6246">
        <w:rPr>
          <w:rFonts w:ascii="Times New Roman" w:eastAsia="Times New Roman" w:hAnsi="Times New Roman" w:cs="Times New Roman"/>
          <w:color w:val="1A1A1A"/>
          <w:sz w:val="24"/>
          <w:szCs w:val="24"/>
        </w:rPr>
        <w:t xml:space="preserve"> </w:t>
      </w:r>
      <w:hyperlink r:id="rId7">
        <w:r w:rsidRPr="086F6246">
          <w:rPr>
            <w:rStyle w:val="Hyperlink"/>
            <w:rFonts w:ascii="Times New Roman" w:eastAsia="Times New Roman" w:hAnsi="Times New Roman" w:cs="Times New Roman"/>
            <w:sz w:val="24"/>
            <w:szCs w:val="24"/>
          </w:rPr>
          <w:t>https://doi.org/10.2307/2940754</w:t>
        </w:r>
      </w:hyperlink>
    </w:p>
    <w:p w14:paraId="51E0EB0C" w14:textId="77777777" w:rsidR="00A31B23" w:rsidRDefault="00A31B23" w:rsidP="086F6246">
      <w:pPr>
        <w:autoSpaceDE w:val="0"/>
        <w:autoSpaceDN w:val="0"/>
        <w:adjustRightInd w:val="0"/>
        <w:spacing w:after="0" w:line="240" w:lineRule="auto"/>
        <w:rPr>
          <w:rFonts w:ascii="Times New Roman" w:eastAsia="Times New Roman" w:hAnsi="Times New Roman" w:cs="Times New Roman"/>
          <w:sz w:val="24"/>
          <w:szCs w:val="24"/>
        </w:rPr>
      </w:pPr>
    </w:p>
    <w:p w14:paraId="3CA60D84" w14:textId="0C15B233" w:rsidR="00A31B23" w:rsidRDefault="086F6246" w:rsidP="086F6246">
      <w:pPr>
        <w:autoSpaceDE w:val="0"/>
        <w:autoSpaceDN w:val="0"/>
        <w:adjustRightInd w:val="0"/>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Antilla, Liisa. 2005. “Climate of Scepticism: US Newspaper Coverage of the Science of Climate Change.” </w:t>
      </w:r>
      <w:r w:rsidRPr="086F6246">
        <w:rPr>
          <w:rFonts w:ascii="Times New Roman" w:eastAsia="Times New Roman" w:hAnsi="Times New Roman" w:cs="Times New Roman"/>
          <w:i/>
          <w:iCs/>
          <w:sz w:val="24"/>
          <w:szCs w:val="24"/>
        </w:rPr>
        <w:t>Global Environmental Change Part A 15</w:t>
      </w:r>
      <w:r w:rsidRPr="086F6246">
        <w:rPr>
          <w:rFonts w:ascii="Times New Roman" w:eastAsia="Times New Roman" w:hAnsi="Times New Roman" w:cs="Times New Roman"/>
          <w:sz w:val="24"/>
          <w:szCs w:val="24"/>
        </w:rPr>
        <w:t xml:space="preserve">(4): 338–52. </w:t>
      </w:r>
      <w:hyperlink r:id="rId8">
        <w:r w:rsidRPr="086F6246">
          <w:rPr>
            <w:rStyle w:val="Hyperlink"/>
            <w:rFonts w:ascii="Times New Roman" w:eastAsia="Times New Roman" w:hAnsi="Times New Roman" w:cs="Times New Roman"/>
            <w:sz w:val="24"/>
            <w:szCs w:val="24"/>
          </w:rPr>
          <w:t>https://doi.org/10.1016/j.gloenvcha.2005.08.003</w:t>
        </w:r>
      </w:hyperlink>
      <w:r w:rsidRPr="086F6246">
        <w:rPr>
          <w:rFonts w:ascii="Times New Roman" w:eastAsia="Times New Roman" w:hAnsi="Times New Roman" w:cs="Times New Roman"/>
          <w:sz w:val="24"/>
          <w:szCs w:val="24"/>
        </w:rPr>
        <w:t xml:space="preserve"> </w:t>
      </w:r>
    </w:p>
    <w:p w14:paraId="496158D8" w14:textId="77777777" w:rsidR="00A31B23" w:rsidRDefault="00A31B23" w:rsidP="086F6246">
      <w:pPr>
        <w:autoSpaceDE w:val="0"/>
        <w:autoSpaceDN w:val="0"/>
        <w:adjustRightInd w:val="0"/>
        <w:spacing w:after="0" w:line="240" w:lineRule="auto"/>
        <w:rPr>
          <w:rFonts w:ascii="Times New Roman" w:eastAsia="Times New Roman" w:hAnsi="Times New Roman" w:cs="Times New Roman"/>
          <w:sz w:val="24"/>
          <w:szCs w:val="24"/>
        </w:rPr>
      </w:pPr>
    </w:p>
    <w:p w14:paraId="369A32C8" w14:textId="77777777" w:rsidR="00A31B23" w:rsidRDefault="086F6246" w:rsidP="00A31B23">
      <w:pPr>
        <w:spacing w:after="0" w:line="240" w:lineRule="auto"/>
        <w:rPr>
          <w:rFonts w:ascii="Times New Roman" w:eastAsia="Times New Roman" w:hAnsi="Times New Roman" w:cs="Times New Roman"/>
          <w:color w:val="000000"/>
          <w:sz w:val="24"/>
          <w:szCs w:val="24"/>
        </w:rPr>
      </w:pPr>
      <w:r w:rsidRPr="086F6246">
        <w:rPr>
          <w:rFonts w:ascii="Times New Roman" w:eastAsia="Times New Roman" w:hAnsi="Times New Roman" w:cs="Times New Roman"/>
          <w:color w:val="000000" w:themeColor="text1"/>
          <w:sz w:val="24"/>
          <w:szCs w:val="24"/>
        </w:rPr>
        <w:t xml:space="preserve">Architects &amp; Engineers for 9/11 Truth. n.d. “World Trade Center Physics.” </w:t>
      </w:r>
      <w:hyperlink r:id="rId9">
        <w:r w:rsidRPr="086F6246">
          <w:rPr>
            <w:rStyle w:val="Hyperlink"/>
            <w:rFonts w:ascii="Times New Roman" w:eastAsia="Times New Roman" w:hAnsi="Times New Roman" w:cs="Times New Roman"/>
            <w:sz w:val="24"/>
            <w:szCs w:val="24"/>
          </w:rPr>
          <w:t>https://www.ae911truth.org/evidence/world-trade-center-physics</w:t>
        </w:r>
      </w:hyperlink>
      <w:r w:rsidRPr="086F6246">
        <w:rPr>
          <w:rFonts w:ascii="Times New Roman" w:eastAsia="Times New Roman" w:hAnsi="Times New Roman" w:cs="Times New Roman"/>
          <w:color w:val="000000" w:themeColor="text1"/>
          <w:sz w:val="24"/>
          <w:szCs w:val="24"/>
        </w:rPr>
        <w:t xml:space="preserve"> </w:t>
      </w:r>
    </w:p>
    <w:p w14:paraId="549AF41A" w14:textId="77777777" w:rsidR="00A31B23" w:rsidRDefault="00A31B23" w:rsidP="00A31B23">
      <w:pPr>
        <w:spacing w:after="0" w:line="240" w:lineRule="auto"/>
        <w:rPr>
          <w:rFonts w:ascii="Times New Roman" w:eastAsia="Times New Roman" w:hAnsi="Times New Roman" w:cs="Times New Roman"/>
          <w:color w:val="000000"/>
          <w:sz w:val="24"/>
          <w:szCs w:val="24"/>
        </w:rPr>
      </w:pPr>
    </w:p>
    <w:p w14:paraId="5793744B" w14:textId="77777777" w:rsidR="00A31B23" w:rsidRPr="00566B4B" w:rsidRDefault="086F6246" w:rsidP="00A31B23">
      <w:pPr>
        <w:spacing w:after="0" w:line="240" w:lineRule="auto"/>
        <w:rPr>
          <w:rFonts w:ascii="Times New Roman" w:eastAsia="Times New Roman" w:hAnsi="Times New Roman" w:cs="Times New Roman"/>
          <w:color w:val="000000"/>
          <w:sz w:val="24"/>
          <w:szCs w:val="24"/>
        </w:rPr>
      </w:pPr>
      <w:r w:rsidRPr="086F6246">
        <w:rPr>
          <w:rFonts w:ascii="Times New Roman" w:eastAsia="Times New Roman" w:hAnsi="Times New Roman" w:cs="Times New Roman"/>
          <w:color w:val="000000" w:themeColor="text1"/>
          <w:sz w:val="24"/>
          <w:szCs w:val="24"/>
        </w:rPr>
        <w:t xml:space="preserve">Ballantyne, Nathan. 2019. </w:t>
      </w:r>
      <w:r w:rsidRPr="086F6246">
        <w:rPr>
          <w:rFonts w:ascii="Times New Roman" w:eastAsia="Times New Roman" w:hAnsi="Times New Roman" w:cs="Times New Roman"/>
          <w:i/>
          <w:iCs/>
          <w:color w:val="000000" w:themeColor="text1"/>
          <w:sz w:val="24"/>
          <w:szCs w:val="24"/>
        </w:rPr>
        <w:t>Knowing Our Limits</w:t>
      </w:r>
      <w:r w:rsidRPr="086F6246">
        <w:rPr>
          <w:rFonts w:ascii="Times New Roman" w:eastAsia="Times New Roman" w:hAnsi="Times New Roman" w:cs="Times New Roman"/>
          <w:color w:val="000000" w:themeColor="text1"/>
          <w:sz w:val="24"/>
          <w:szCs w:val="24"/>
        </w:rPr>
        <w:t xml:space="preserve">. Oxford: Oxford University Press. </w:t>
      </w:r>
    </w:p>
    <w:p w14:paraId="4EE13BD5" w14:textId="77777777" w:rsidR="00A31B23" w:rsidRPr="00B94567" w:rsidRDefault="00A31B23" w:rsidP="086F6246">
      <w:pPr>
        <w:spacing w:after="0" w:line="240" w:lineRule="auto"/>
        <w:rPr>
          <w:rFonts w:ascii="Times New Roman" w:eastAsia="Times New Roman" w:hAnsi="Times New Roman" w:cs="Times New Roman"/>
          <w:sz w:val="24"/>
          <w:szCs w:val="24"/>
        </w:rPr>
      </w:pPr>
    </w:p>
    <w:p w14:paraId="31C14B5F" w14:textId="77777777" w:rsidR="00A31B23" w:rsidRDefault="086F6246" w:rsidP="086F6246">
      <w:pPr>
        <w:autoSpaceDE w:val="0"/>
        <w:autoSpaceDN w:val="0"/>
        <w:adjustRightInd w:val="0"/>
        <w:spacing w:line="240" w:lineRule="auto"/>
        <w:rPr>
          <w:rFonts w:ascii="Times New Roman" w:eastAsia="Times New Roman" w:hAnsi="Times New Roman" w:cs="Times New Roman"/>
          <w:sz w:val="24"/>
          <w:szCs w:val="24"/>
          <w:lang w:bidi="he-IL"/>
        </w:rPr>
      </w:pPr>
      <w:r w:rsidRPr="086F6246">
        <w:rPr>
          <w:rFonts w:ascii="Times New Roman" w:eastAsia="Times New Roman" w:hAnsi="Times New Roman" w:cs="Times New Roman"/>
          <w:sz w:val="24"/>
          <w:szCs w:val="24"/>
          <w:lang w:bidi="he-IL"/>
        </w:rPr>
        <w:t xml:space="preserve">Basham, Lee. 2011. “Conspiracy Theory and Rationality.” In </w:t>
      </w:r>
      <w:r w:rsidRPr="086F6246">
        <w:rPr>
          <w:rFonts w:ascii="Times New Roman" w:eastAsia="Times New Roman" w:hAnsi="Times New Roman" w:cs="Times New Roman"/>
          <w:i/>
          <w:iCs/>
          <w:sz w:val="24"/>
          <w:szCs w:val="24"/>
          <w:lang w:bidi="he-IL"/>
        </w:rPr>
        <w:t>Beyond Rationality: Contemporary Issues</w:t>
      </w:r>
      <w:r w:rsidRPr="086F6246">
        <w:rPr>
          <w:rFonts w:ascii="Times New Roman" w:eastAsia="Times New Roman" w:hAnsi="Times New Roman" w:cs="Times New Roman"/>
          <w:sz w:val="24"/>
          <w:szCs w:val="24"/>
          <w:lang w:bidi="he-IL"/>
        </w:rPr>
        <w:t>, ed. Carl Jensen and Rom Harr. (pp. 49–87).</w:t>
      </w:r>
      <w:r w:rsidRPr="086F6246">
        <w:rPr>
          <w:rFonts w:ascii="Times New Roman" w:eastAsia="Times New Roman" w:hAnsi="Times New Roman" w:cs="Times New Roman"/>
          <w:i/>
          <w:iCs/>
          <w:sz w:val="24"/>
          <w:szCs w:val="24"/>
          <w:lang w:bidi="he-IL"/>
        </w:rPr>
        <w:t xml:space="preserve"> </w:t>
      </w:r>
      <w:r w:rsidRPr="086F6246">
        <w:rPr>
          <w:rFonts w:ascii="Times New Roman" w:eastAsia="Times New Roman" w:hAnsi="Times New Roman" w:cs="Times New Roman"/>
          <w:sz w:val="24"/>
          <w:szCs w:val="24"/>
          <w:lang w:bidi="he-IL"/>
        </w:rPr>
        <w:t>Newcastle upon</w:t>
      </w:r>
      <w:r w:rsidRPr="086F6246">
        <w:rPr>
          <w:rFonts w:ascii="Times New Roman" w:eastAsia="Times New Roman" w:hAnsi="Times New Roman" w:cs="Times New Roman"/>
          <w:i/>
          <w:iCs/>
          <w:sz w:val="24"/>
          <w:szCs w:val="24"/>
          <w:lang w:bidi="he-IL"/>
        </w:rPr>
        <w:t xml:space="preserve"> </w:t>
      </w:r>
      <w:r w:rsidRPr="086F6246">
        <w:rPr>
          <w:rFonts w:ascii="Times New Roman" w:eastAsia="Times New Roman" w:hAnsi="Times New Roman" w:cs="Times New Roman"/>
          <w:sz w:val="24"/>
          <w:szCs w:val="24"/>
          <w:lang w:bidi="he-IL"/>
        </w:rPr>
        <w:t>Tyne: Cambridge Scholars Publishing.</w:t>
      </w:r>
    </w:p>
    <w:p w14:paraId="5F75520D" w14:textId="77777777" w:rsidR="00A31B23" w:rsidRDefault="086F6246" w:rsidP="086F6246">
      <w:pPr>
        <w:autoSpaceDE w:val="0"/>
        <w:autoSpaceDN w:val="0"/>
        <w:adjustRightInd w:val="0"/>
        <w:spacing w:line="240" w:lineRule="auto"/>
        <w:rPr>
          <w:rFonts w:ascii="Times New Roman" w:eastAsia="Times New Roman" w:hAnsi="Times New Roman" w:cs="Times New Roman"/>
          <w:sz w:val="24"/>
          <w:szCs w:val="24"/>
          <w:lang w:bidi="he-IL"/>
        </w:rPr>
      </w:pPr>
      <w:r w:rsidRPr="086F6246">
        <w:rPr>
          <w:rFonts w:ascii="Times New Roman" w:eastAsia="Times New Roman" w:hAnsi="Times New Roman" w:cs="Times New Roman"/>
          <w:sz w:val="24"/>
          <w:szCs w:val="24"/>
          <w:lang w:bidi="he-IL"/>
        </w:rPr>
        <w:t xml:space="preserve">Basham, Lee. 2006. “Malevolent Global Conspiracy.” In David Coady (ed.), </w:t>
      </w:r>
      <w:r w:rsidRPr="086F6246">
        <w:rPr>
          <w:rFonts w:ascii="Times New Roman" w:eastAsia="Times New Roman" w:hAnsi="Times New Roman" w:cs="Times New Roman"/>
          <w:i/>
          <w:iCs/>
          <w:sz w:val="24"/>
          <w:szCs w:val="24"/>
          <w:lang w:bidi="he-IL"/>
        </w:rPr>
        <w:t>Conspiracy Theories: The Philosophical Debate</w:t>
      </w:r>
      <w:r w:rsidRPr="086F6246">
        <w:rPr>
          <w:rFonts w:ascii="Times New Roman" w:eastAsia="Times New Roman" w:hAnsi="Times New Roman" w:cs="Times New Roman"/>
          <w:sz w:val="24"/>
          <w:szCs w:val="24"/>
          <w:lang w:bidi="he-IL"/>
        </w:rPr>
        <w:t>. (pp. 93-106). London/New York: Routledge.</w:t>
      </w:r>
    </w:p>
    <w:p w14:paraId="4AC20B5D" w14:textId="60A53FA9" w:rsidR="00040EE0" w:rsidRDefault="00040EE0" w:rsidP="086F6246">
      <w:pPr>
        <w:spacing w:line="240" w:lineRule="auto"/>
        <w:rPr>
          <w:rFonts w:ascii="Times New Roman" w:eastAsia="Times New Roman" w:hAnsi="Times New Roman" w:cs="Times New Roman"/>
          <w:color w:val="000000" w:themeColor="text1"/>
          <w:sz w:val="24"/>
          <w:szCs w:val="24"/>
        </w:rPr>
      </w:pPr>
      <w:r w:rsidRPr="00040EE0">
        <w:rPr>
          <w:rFonts w:ascii="Times New Roman" w:eastAsia="Times New Roman" w:hAnsi="Times New Roman" w:cs="Times New Roman"/>
          <w:color w:val="000000" w:themeColor="text1"/>
          <w:sz w:val="24"/>
          <w:szCs w:val="24"/>
        </w:rPr>
        <w:t xml:space="preserve">Bernstein, C. </w:t>
      </w:r>
      <w:r>
        <w:rPr>
          <w:rFonts w:ascii="Times New Roman" w:eastAsia="Times New Roman" w:hAnsi="Times New Roman" w:cs="Times New Roman"/>
          <w:color w:val="000000" w:themeColor="text1"/>
          <w:sz w:val="24"/>
          <w:szCs w:val="24"/>
        </w:rPr>
        <w:t xml:space="preserve">&amp; </w:t>
      </w:r>
      <w:r w:rsidRPr="00040EE0">
        <w:rPr>
          <w:rFonts w:ascii="Times New Roman" w:eastAsia="Times New Roman" w:hAnsi="Times New Roman" w:cs="Times New Roman"/>
          <w:color w:val="000000" w:themeColor="text1"/>
          <w:sz w:val="24"/>
          <w:szCs w:val="24"/>
        </w:rPr>
        <w:t xml:space="preserve">Woodward, B. (1974). </w:t>
      </w:r>
      <w:r w:rsidRPr="00040EE0">
        <w:rPr>
          <w:rFonts w:ascii="Times New Roman" w:eastAsia="Times New Roman" w:hAnsi="Times New Roman" w:cs="Times New Roman"/>
          <w:i/>
          <w:iCs/>
          <w:color w:val="000000" w:themeColor="text1"/>
          <w:sz w:val="24"/>
          <w:szCs w:val="24"/>
        </w:rPr>
        <w:t>All the Presid</w:t>
      </w:r>
      <w:r w:rsidR="00AC42E6">
        <w:rPr>
          <w:rFonts w:ascii="Times New Roman" w:eastAsia="Times New Roman" w:hAnsi="Times New Roman" w:cs="Times New Roman"/>
          <w:i/>
          <w:iCs/>
          <w:color w:val="000000" w:themeColor="text1"/>
          <w:sz w:val="24"/>
          <w:szCs w:val="24"/>
        </w:rPr>
        <w:t>ent’s</w:t>
      </w:r>
      <w:r w:rsidRPr="00040EE0">
        <w:rPr>
          <w:rFonts w:ascii="Times New Roman" w:eastAsia="Times New Roman" w:hAnsi="Times New Roman" w:cs="Times New Roman"/>
          <w:i/>
          <w:iCs/>
          <w:color w:val="000000" w:themeColor="text1"/>
          <w:sz w:val="24"/>
          <w:szCs w:val="24"/>
        </w:rPr>
        <w:t xml:space="preserve"> Men</w:t>
      </w:r>
      <w:r>
        <w:rPr>
          <w:rFonts w:ascii="Times New Roman" w:eastAsia="Times New Roman" w:hAnsi="Times New Roman" w:cs="Times New Roman"/>
          <w:color w:val="000000" w:themeColor="text1"/>
          <w:sz w:val="24"/>
          <w:szCs w:val="24"/>
        </w:rPr>
        <w:t xml:space="preserve">. </w:t>
      </w:r>
      <w:r w:rsidRPr="00040EE0">
        <w:rPr>
          <w:rFonts w:ascii="Times New Roman" w:eastAsia="Times New Roman" w:hAnsi="Times New Roman" w:cs="Times New Roman"/>
          <w:color w:val="000000" w:themeColor="text1"/>
          <w:sz w:val="24"/>
          <w:szCs w:val="24"/>
        </w:rPr>
        <w:t>Simon &amp;</w:t>
      </w:r>
      <w:r>
        <w:rPr>
          <w:rFonts w:ascii="Times New Roman" w:eastAsia="Times New Roman" w:hAnsi="Times New Roman" w:cs="Times New Roman"/>
          <w:color w:val="000000" w:themeColor="text1"/>
          <w:sz w:val="24"/>
          <w:szCs w:val="24"/>
        </w:rPr>
        <w:t xml:space="preserve"> </w:t>
      </w:r>
      <w:r w:rsidRPr="00040EE0">
        <w:rPr>
          <w:rFonts w:ascii="Times New Roman" w:eastAsia="Times New Roman" w:hAnsi="Times New Roman" w:cs="Times New Roman"/>
          <w:color w:val="000000" w:themeColor="text1"/>
          <w:sz w:val="24"/>
          <w:szCs w:val="24"/>
        </w:rPr>
        <w:t>Schuster.</w:t>
      </w:r>
    </w:p>
    <w:p w14:paraId="5E366D6F" w14:textId="05E2040D" w:rsidR="00A31B23" w:rsidRDefault="086F6246" w:rsidP="086F6246">
      <w:pPr>
        <w:spacing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Boudry, Maarten. 2022. “</w:t>
      </w:r>
      <w:r w:rsidRPr="086F6246">
        <w:rPr>
          <w:rFonts w:ascii="Times New Roman" w:eastAsia="Times New Roman" w:hAnsi="Times New Roman" w:cs="Times New Roman"/>
          <w:sz w:val="24"/>
          <w:szCs w:val="24"/>
        </w:rPr>
        <w:t xml:space="preserve">Why We Should Be Suspicious of Conspiracy Theories: A Novel Demarcation Problem.” </w:t>
      </w:r>
      <w:r w:rsidRPr="086F6246">
        <w:rPr>
          <w:rFonts w:ascii="Times New Roman" w:eastAsia="Times New Roman" w:hAnsi="Times New Roman" w:cs="Times New Roman"/>
          <w:i/>
          <w:iCs/>
          <w:sz w:val="24"/>
          <w:szCs w:val="24"/>
        </w:rPr>
        <w:t>Episteme</w:t>
      </w:r>
      <w:r w:rsidRPr="086F6246">
        <w:rPr>
          <w:rFonts w:ascii="Times New Roman" w:eastAsia="Times New Roman" w:hAnsi="Times New Roman" w:cs="Times New Roman"/>
          <w:sz w:val="24"/>
          <w:szCs w:val="24"/>
        </w:rPr>
        <w:t xml:space="preserve">. </w:t>
      </w:r>
      <w:hyperlink r:id="rId10">
        <w:r w:rsidRPr="086F6246">
          <w:rPr>
            <w:rStyle w:val="Hyperlink"/>
            <w:rFonts w:ascii="Times New Roman" w:eastAsia="Times New Roman" w:hAnsi="Times New Roman" w:cs="Times New Roman"/>
            <w:sz w:val="24"/>
            <w:szCs w:val="24"/>
          </w:rPr>
          <w:t>https://doi.org/10.1017/epi.2022.34</w:t>
        </w:r>
      </w:hyperlink>
      <w:r w:rsidRPr="086F6246">
        <w:rPr>
          <w:rFonts w:ascii="Times New Roman" w:eastAsia="Times New Roman" w:hAnsi="Times New Roman" w:cs="Times New Roman"/>
          <w:sz w:val="24"/>
          <w:szCs w:val="24"/>
        </w:rPr>
        <w:t xml:space="preserve"> </w:t>
      </w:r>
    </w:p>
    <w:p w14:paraId="69112EF0" w14:textId="4DDF9AD4"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Boykoff, M. T. and Boykoff, J. M. 2004. “Bias as balance: global warming and the US prestige press.” </w:t>
      </w:r>
      <w:r w:rsidRPr="086F6246">
        <w:rPr>
          <w:rFonts w:ascii="Times New Roman" w:eastAsia="Times New Roman" w:hAnsi="Times New Roman" w:cs="Times New Roman"/>
          <w:i/>
          <w:iCs/>
          <w:sz w:val="24"/>
          <w:szCs w:val="24"/>
        </w:rPr>
        <w:t>Global Environmental Change</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14</w:t>
      </w:r>
      <w:r w:rsidRPr="086F6246">
        <w:rPr>
          <w:rFonts w:ascii="Times New Roman" w:eastAsia="Times New Roman" w:hAnsi="Times New Roman" w:cs="Times New Roman"/>
          <w:sz w:val="24"/>
          <w:szCs w:val="24"/>
        </w:rPr>
        <w:t xml:space="preserve">: 125-36. </w:t>
      </w:r>
      <w:hyperlink>
        <w:r w:rsidRPr="086F6246">
          <w:rPr>
            <w:rStyle w:val="Hyperlink"/>
            <w:rFonts w:ascii="Times New Roman" w:eastAsia="Times New Roman" w:hAnsi="Times New Roman" w:cs="Times New Roman"/>
            <w:sz w:val="24"/>
            <w:szCs w:val="24"/>
          </w:rPr>
          <w:t>https://doi.org/10.1016/j.gloenvcha.2003.10.001</w:t>
        </w:r>
      </w:hyperlink>
      <w:r w:rsidRPr="086F6246">
        <w:rPr>
          <w:rFonts w:ascii="Times New Roman" w:eastAsia="Times New Roman" w:hAnsi="Times New Roman" w:cs="Times New Roman"/>
          <w:sz w:val="24"/>
          <w:szCs w:val="24"/>
        </w:rPr>
        <w:t xml:space="preserve"> </w:t>
      </w:r>
    </w:p>
    <w:p w14:paraId="53429171" w14:textId="77777777" w:rsidR="00A31B23" w:rsidRDefault="00A31B23" w:rsidP="086F6246">
      <w:pPr>
        <w:autoSpaceDE w:val="0"/>
        <w:autoSpaceDN w:val="0"/>
        <w:adjustRightInd w:val="0"/>
        <w:spacing w:after="0" w:line="240" w:lineRule="auto"/>
        <w:rPr>
          <w:rFonts w:ascii="Times New Roman" w:eastAsia="Times New Roman" w:hAnsi="Times New Roman" w:cs="Times New Roman"/>
          <w:sz w:val="24"/>
          <w:szCs w:val="24"/>
        </w:rPr>
      </w:pPr>
    </w:p>
    <w:p w14:paraId="3BD2773D" w14:textId="526A862C" w:rsidR="00A31B23" w:rsidRPr="00B94567" w:rsidRDefault="086F6246" w:rsidP="086F6246">
      <w:pPr>
        <w:autoSpaceDE w:val="0"/>
        <w:autoSpaceDN w:val="0"/>
        <w:adjustRightInd w:val="0"/>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Buenting, Joel. 2006. “Re-thinking the Duplication of Speaker/Hearer Belief in the Epistemology of Testimony.” </w:t>
      </w:r>
      <w:r w:rsidRPr="086F6246">
        <w:rPr>
          <w:rFonts w:ascii="Times New Roman" w:eastAsia="Times New Roman" w:hAnsi="Times New Roman" w:cs="Times New Roman"/>
          <w:i/>
          <w:iCs/>
          <w:sz w:val="24"/>
          <w:szCs w:val="24"/>
        </w:rPr>
        <w:t>Episteme 2</w:t>
      </w:r>
      <w:r w:rsidRPr="086F6246">
        <w:rPr>
          <w:rFonts w:ascii="Times New Roman" w:eastAsia="Times New Roman" w:hAnsi="Times New Roman" w:cs="Times New Roman"/>
          <w:sz w:val="24"/>
          <w:szCs w:val="24"/>
        </w:rPr>
        <w:t xml:space="preserve">(2): 129-34. </w:t>
      </w:r>
      <w:hyperlink r:id="rId11">
        <w:r w:rsidRPr="086F6246">
          <w:rPr>
            <w:rStyle w:val="Hyperlink"/>
            <w:rFonts w:ascii="Times New Roman" w:eastAsia="Times New Roman" w:hAnsi="Times New Roman" w:cs="Times New Roman"/>
            <w:sz w:val="24"/>
            <w:szCs w:val="24"/>
          </w:rPr>
          <w:t>https://doi.org/10.3366/epi.2005.2.2.129</w:t>
        </w:r>
      </w:hyperlink>
      <w:r w:rsidRPr="086F6246">
        <w:rPr>
          <w:rFonts w:ascii="Times New Roman" w:eastAsia="Times New Roman" w:hAnsi="Times New Roman" w:cs="Times New Roman"/>
          <w:sz w:val="24"/>
          <w:szCs w:val="24"/>
        </w:rPr>
        <w:t xml:space="preserve"> </w:t>
      </w:r>
    </w:p>
    <w:p w14:paraId="14353B2D" w14:textId="77777777" w:rsidR="00A31B23" w:rsidRPr="00B94567" w:rsidRDefault="00A31B23" w:rsidP="086F6246">
      <w:pPr>
        <w:spacing w:after="0" w:line="240" w:lineRule="auto"/>
        <w:rPr>
          <w:rFonts w:ascii="Times New Roman" w:eastAsia="Times New Roman" w:hAnsi="Times New Roman" w:cs="Times New Roman"/>
          <w:sz w:val="24"/>
          <w:szCs w:val="24"/>
        </w:rPr>
      </w:pPr>
    </w:p>
    <w:p w14:paraId="592BE2EC" w14:textId="3A23BDDE"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Buenting, Joel and Taylor, Jason. 2010. “Theories and Fortuitous Data.” </w:t>
      </w:r>
      <w:r w:rsidRPr="086F6246">
        <w:rPr>
          <w:rFonts w:ascii="Times New Roman" w:eastAsia="Times New Roman" w:hAnsi="Times New Roman" w:cs="Times New Roman"/>
          <w:i/>
          <w:iCs/>
          <w:color w:val="000000" w:themeColor="text1"/>
          <w:sz w:val="24"/>
          <w:szCs w:val="24"/>
        </w:rPr>
        <w:t>Philosophy of the Social Sciences 40</w:t>
      </w:r>
      <w:r w:rsidRPr="086F6246">
        <w:rPr>
          <w:rFonts w:ascii="Times New Roman" w:eastAsia="Times New Roman" w:hAnsi="Times New Roman" w:cs="Times New Roman"/>
          <w:color w:val="000000" w:themeColor="text1"/>
          <w:sz w:val="24"/>
          <w:szCs w:val="24"/>
        </w:rPr>
        <w:t xml:space="preserve">(4): 567-578. </w:t>
      </w:r>
      <w:hyperlink r:id="rId12">
        <w:r w:rsidRPr="086F6246">
          <w:rPr>
            <w:rStyle w:val="Hyperlink"/>
            <w:rFonts w:ascii="Times New Roman" w:eastAsia="Times New Roman" w:hAnsi="Times New Roman" w:cs="Times New Roman"/>
            <w:sz w:val="24"/>
            <w:szCs w:val="24"/>
          </w:rPr>
          <w:t>https://doi.org/10.1177/0048393109350750</w:t>
        </w:r>
      </w:hyperlink>
      <w:r w:rsidRPr="086F6246">
        <w:rPr>
          <w:rFonts w:ascii="Times New Roman" w:eastAsia="Times New Roman" w:hAnsi="Times New Roman" w:cs="Times New Roman"/>
          <w:color w:val="333333"/>
          <w:sz w:val="24"/>
          <w:szCs w:val="24"/>
        </w:rPr>
        <w:t xml:space="preserve"> </w:t>
      </w:r>
    </w:p>
    <w:p w14:paraId="03AD4CB5"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2A646E7B" w14:textId="77777777" w:rsidR="00A31B23" w:rsidRDefault="086F6246" w:rsidP="00A31B23">
      <w:pPr>
        <w:spacing w:after="0" w:line="240" w:lineRule="auto"/>
        <w:rPr>
          <w:rFonts w:ascii="Times New Roman" w:eastAsia="Times New Roman" w:hAnsi="Times New Roman" w:cs="Times New Roman"/>
          <w:color w:val="000000"/>
          <w:sz w:val="24"/>
          <w:szCs w:val="24"/>
        </w:rPr>
      </w:pPr>
      <w:r w:rsidRPr="086F6246">
        <w:rPr>
          <w:rFonts w:ascii="Times New Roman" w:eastAsia="Times New Roman" w:hAnsi="Times New Roman" w:cs="Times New Roman"/>
          <w:color w:val="000000" w:themeColor="text1"/>
          <w:sz w:val="24"/>
          <w:szCs w:val="24"/>
        </w:rPr>
        <w:t xml:space="preserve">Cassam, Quassim. 2019. </w:t>
      </w:r>
      <w:r w:rsidRPr="086F6246">
        <w:rPr>
          <w:rFonts w:ascii="Times New Roman" w:eastAsia="Times New Roman" w:hAnsi="Times New Roman" w:cs="Times New Roman"/>
          <w:i/>
          <w:iCs/>
          <w:color w:val="000000" w:themeColor="text1"/>
          <w:sz w:val="24"/>
          <w:szCs w:val="24"/>
        </w:rPr>
        <w:t>Conspiracy Theories</w:t>
      </w:r>
      <w:r w:rsidRPr="086F6246">
        <w:rPr>
          <w:rFonts w:ascii="Times New Roman" w:eastAsia="Times New Roman" w:hAnsi="Times New Roman" w:cs="Times New Roman"/>
          <w:color w:val="000000" w:themeColor="text1"/>
          <w:sz w:val="24"/>
          <w:szCs w:val="24"/>
        </w:rPr>
        <w:t>. Cambridge: Polity Press.</w:t>
      </w:r>
    </w:p>
    <w:p w14:paraId="69EF3D65" w14:textId="77777777" w:rsidR="00A31B23" w:rsidRDefault="00A31B23" w:rsidP="00A31B23">
      <w:pPr>
        <w:spacing w:after="0" w:line="240" w:lineRule="auto"/>
        <w:rPr>
          <w:rFonts w:ascii="Times New Roman" w:eastAsia="Times New Roman" w:hAnsi="Times New Roman" w:cs="Times New Roman"/>
          <w:color w:val="000000"/>
          <w:sz w:val="24"/>
          <w:szCs w:val="24"/>
        </w:rPr>
      </w:pPr>
    </w:p>
    <w:p w14:paraId="71AF5DB9" w14:textId="5D33E224" w:rsidR="00A31B23" w:rsidRPr="00B94567" w:rsidRDefault="086F6246" w:rsidP="086F6246">
      <w:pPr>
        <w:spacing w:after="0" w:line="240" w:lineRule="auto"/>
        <w:rPr>
          <w:rFonts w:ascii="Times New Roman" w:eastAsia="Times New Roman" w:hAnsi="Times New Roman" w:cs="Times New Roman"/>
          <w:color w:val="5F6368"/>
          <w:sz w:val="24"/>
          <w:szCs w:val="24"/>
        </w:rPr>
      </w:pPr>
      <w:r w:rsidRPr="086F6246">
        <w:rPr>
          <w:rFonts w:ascii="Times New Roman" w:eastAsia="Times New Roman" w:hAnsi="Times New Roman" w:cs="Times New Roman"/>
          <w:color w:val="000000" w:themeColor="text1"/>
          <w:sz w:val="24"/>
          <w:szCs w:val="24"/>
        </w:rPr>
        <w:t>Coady, C. A. J. 1992. </w:t>
      </w:r>
      <w:r w:rsidRPr="086F6246">
        <w:rPr>
          <w:rFonts w:ascii="Times New Roman" w:eastAsia="Times New Roman" w:hAnsi="Times New Roman" w:cs="Times New Roman"/>
          <w:i/>
          <w:iCs/>
          <w:color w:val="000000" w:themeColor="text1"/>
          <w:sz w:val="24"/>
          <w:szCs w:val="24"/>
        </w:rPr>
        <w:t>Testimony: A Philosophical Study</w:t>
      </w:r>
      <w:r w:rsidRPr="086F6246">
        <w:rPr>
          <w:rFonts w:ascii="Times New Roman" w:eastAsia="Times New Roman" w:hAnsi="Times New Roman" w:cs="Times New Roman"/>
          <w:color w:val="000000" w:themeColor="text1"/>
          <w:sz w:val="24"/>
          <w:szCs w:val="24"/>
        </w:rPr>
        <w:t xml:space="preserve">, Oxford: Clarendon Press. </w:t>
      </w:r>
      <w:hyperlink r:id="rId13">
        <w:r w:rsidRPr="086F6246">
          <w:rPr>
            <w:rStyle w:val="Hyperlink"/>
            <w:rFonts w:ascii="Times New Roman" w:eastAsia="Times New Roman" w:hAnsi="Times New Roman" w:cs="Times New Roman"/>
            <w:sz w:val="24"/>
            <w:szCs w:val="24"/>
          </w:rPr>
          <w:t>https://doi.org/10.1093/0198235518.001.0001</w:t>
        </w:r>
      </w:hyperlink>
      <w:r w:rsidRPr="086F6246">
        <w:rPr>
          <w:rFonts w:ascii="Times New Roman" w:eastAsia="Times New Roman" w:hAnsi="Times New Roman" w:cs="Times New Roman"/>
          <w:color w:val="5F6368"/>
          <w:sz w:val="24"/>
          <w:szCs w:val="24"/>
        </w:rPr>
        <w:t xml:space="preserve"> </w:t>
      </w:r>
    </w:p>
    <w:p w14:paraId="1D783105" w14:textId="2DCFFA8C" w:rsidR="086F6246" w:rsidRDefault="086F6246" w:rsidP="086F6246">
      <w:pPr>
        <w:spacing w:after="0" w:line="240" w:lineRule="auto"/>
        <w:rPr>
          <w:rFonts w:ascii="Times New Roman" w:eastAsia="Times New Roman" w:hAnsi="Times New Roman" w:cs="Times New Roman"/>
          <w:color w:val="5F6368"/>
          <w:sz w:val="24"/>
          <w:szCs w:val="24"/>
        </w:rPr>
      </w:pPr>
    </w:p>
    <w:p w14:paraId="6FAB712C" w14:textId="203B930C" w:rsidR="00A31B23" w:rsidRPr="003F2A4C"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Coady, David. 2003. “Conspiracy Theories and Official Stories.” </w:t>
      </w:r>
      <w:r w:rsidRPr="086F6246">
        <w:rPr>
          <w:rFonts w:ascii="Times New Roman" w:eastAsia="Times New Roman" w:hAnsi="Times New Roman" w:cs="Times New Roman"/>
          <w:i/>
          <w:iCs/>
          <w:color w:val="000000" w:themeColor="text1"/>
          <w:sz w:val="24"/>
          <w:szCs w:val="24"/>
        </w:rPr>
        <w:t>International Journal of Applied Philosophy</w:t>
      </w:r>
      <w:r w:rsidRPr="086F6246">
        <w:rPr>
          <w:rFonts w:ascii="Times New Roman" w:eastAsia="Times New Roman" w:hAnsi="Times New Roman" w:cs="Times New Roman"/>
          <w:color w:val="000000" w:themeColor="text1"/>
          <w:sz w:val="24"/>
          <w:szCs w:val="24"/>
        </w:rPr>
        <w:t xml:space="preserve"> </w:t>
      </w:r>
      <w:r w:rsidRPr="086F6246">
        <w:rPr>
          <w:rFonts w:ascii="Times New Roman" w:eastAsia="Times New Roman" w:hAnsi="Times New Roman" w:cs="Times New Roman"/>
          <w:i/>
          <w:iCs/>
          <w:color w:val="000000" w:themeColor="text1"/>
          <w:sz w:val="24"/>
          <w:szCs w:val="24"/>
        </w:rPr>
        <w:t>17</w:t>
      </w:r>
      <w:r w:rsidRPr="086F6246">
        <w:rPr>
          <w:rFonts w:ascii="Times New Roman" w:eastAsia="Times New Roman" w:hAnsi="Times New Roman" w:cs="Times New Roman"/>
          <w:color w:val="000000" w:themeColor="text1"/>
          <w:sz w:val="24"/>
          <w:szCs w:val="24"/>
        </w:rPr>
        <w:t xml:space="preserve">(2): 197-209. </w:t>
      </w:r>
      <w:hyperlink r:id="rId14">
        <w:r w:rsidRPr="086F6246">
          <w:rPr>
            <w:rStyle w:val="Hyperlink"/>
            <w:rFonts w:ascii="Times New Roman" w:eastAsia="Times New Roman" w:hAnsi="Times New Roman" w:cs="Times New Roman"/>
            <w:sz w:val="24"/>
            <w:szCs w:val="24"/>
          </w:rPr>
          <w:t>https://doi.org/10.5840/ijap200317210</w:t>
        </w:r>
      </w:hyperlink>
    </w:p>
    <w:p w14:paraId="1F21A5A3"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68DC3368" w14:textId="622A4C00"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Coady, David. 2007. “Are Conspiracy Theorists Irrational?” </w:t>
      </w:r>
      <w:r w:rsidRPr="086F6246">
        <w:rPr>
          <w:rFonts w:ascii="Times New Roman" w:eastAsia="Times New Roman" w:hAnsi="Times New Roman" w:cs="Times New Roman"/>
          <w:i/>
          <w:iCs/>
          <w:sz w:val="24"/>
          <w:szCs w:val="24"/>
        </w:rPr>
        <w:t>Episteme</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4</w:t>
      </w:r>
      <w:r w:rsidRPr="086F6246">
        <w:rPr>
          <w:rFonts w:ascii="Times New Roman" w:eastAsia="Times New Roman" w:hAnsi="Times New Roman" w:cs="Times New Roman"/>
          <w:sz w:val="24"/>
          <w:szCs w:val="24"/>
        </w:rPr>
        <w:t xml:space="preserve">(2): 193-204. </w:t>
      </w:r>
      <w:hyperlink r:id="rId15">
        <w:r w:rsidRPr="086F6246">
          <w:rPr>
            <w:rStyle w:val="Hyperlink"/>
            <w:rFonts w:ascii="Times New Roman" w:eastAsia="Times New Roman" w:hAnsi="Times New Roman" w:cs="Times New Roman"/>
            <w:sz w:val="24"/>
            <w:szCs w:val="24"/>
          </w:rPr>
          <w:t>https://doi.org/10.3366/epi.2007.4.2.193</w:t>
        </w:r>
      </w:hyperlink>
    </w:p>
    <w:p w14:paraId="62AD0AC6"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238340A6" w14:textId="12433188"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Cook, J., Nuccitelli, D., Green, S. A., Richardson, M., Winkler, B., Painting, R., Way, R., Jacobs, P., Skuce, A. 2013. “Quantifying the consensus on anthropogenic global warming in the scientific literature.” </w:t>
      </w:r>
      <w:r w:rsidRPr="086F6246">
        <w:rPr>
          <w:rFonts w:ascii="Times New Roman" w:eastAsia="Times New Roman" w:hAnsi="Times New Roman" w:cs="Times New Roman"/>
          <w:i/>
          <w:iCs/>
          <w:sz w:val="24"/>
          <w:szCs w:val="24"/>
        </w:rPr>
        <w:t>Environmental Research Letters</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8</w:t>
      </w:r>
      <w:r w:rsidRPr="086F6246">
        <w:rPr>
          <w:rFonts w:ascii="Times New Roman" w:eastAsia="Times New Roman" w:hAnsi="Times New Roman" w:cs="Times New Roman"/>
          <w:sz w:val="24"/>
          <w:szCs w:val="24"/>
        </w:rPr>
        <w:t xml:space="preserve">(2): 1-7. </w:t>
      </w:r>
      <w:hyperlink r:id="rId16">
        <w:r w:rsidRPr="086F6246">
          <w:rPr>
            <w:rStyle w:val="Hyperlink"/>
            <w:rFonts w:ascii="Times New Roman" w:eastAsia="Times New Roman" w:hAnsi="Times New Roman" w:cs="Times New Roman"/>
            <w:sz w:val="24"/>
            <w:szCs w:val="24"/>
          </w:rPr>
          <w:t>https://doi.org/10.1088/1748-9326/8/2/024024</w:t>
        </w:r>
      </w:hyperlink>
      <w:r w:rsidRPr="086F6246">
        <w:rPr>
          <w:rFonts w:ascii="Times New Roman" w:eastAsia="Times New Roman" w:hAnsi="Times New Roman" w:cs="Times New Roman"/>
          <w:color w:val="333333"/>
          <w:sz w:val="24"/>
          <w:szCs w:val="24"/>
        </w:rPr>
        <w:t xml:space="preserve"> </w:t>
      </w:r>
    </w:p>
    <w:p w14:paraId="7D53D74C"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14778B41" w14:textId="7D9CDFE0"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Dentith, M. R. X. 2014. </w:t>
      </w:r>
      <w:r w:rsidRPr="086F6246">
        <w:rPr>
          <w:rFonts w:ascii="Times New Roman" w:eastAsia="Times New Roman" w:hAnsi="Times New Roman" w:cs="Times New Roman"/>
          <w:i/>
          <w:iCs/>
          <w:color w:val="000000" w:themeColor="text1"/>
          <w:sz w:val="24"/>
          <w:szCs w:val="24"/>
        </w:rPr>
        <w:t>The Philosophy of Conspiracy Theories</w:t>
      </w:r>
      <w:r w:rsidRPr="086F6246">
        <w:rPr>
          <w:rFonts w:ascii="Times New Roman" w:eastAsia="Times New Roman" w:hAnsi="Times New Roman" w:cs="Times New Roman"/>
          <w:color w:val="000000" w:themeColor="text1"/>
          <w:sz w:val="24"/>
          <w:szCs w:val="24"/>
        </w:rPr>
        <w:t xml:space="preserve">. New York: Palgrave Macmillan. </w:t>
      </w:r>
      <w:hyperlink r:id="rId17">
        <w:r w:rsidRPr="086F6246">
          <w:rPr>
            <w:rStyle w:val="Hyperlink"/>
            <w:rFonts w:ascii="Times New Roman" w:eastAsia="Times New Roman" w:hAnsi="Times New Roman" w:cs="Times New Roman"/>
            <w:sz w:val="24"/>
            <w:szCs w:val="24"/>
          </w:rPr>
          <w:t>https://doi.org/10.1057/9781137363169</w:t>
        </w:r>
      </w:hyperlink>
      <w:r w:rsidRPr="086F6246">
        <w:rPr>
          <w:rFonts w:ascii="Times New Roman" w:eastAsia="Times New Roman" w:hAnsi="Times New Roman" w:cs="Times New Roman"/>
          <w:color w:val="333333"/>
          <w:sz w:val="24"/>
          <w:szCs w:val="24"/>
        </w:rPr>
        <w:t xml:space="preserve"> </w:t>
      </w:r>
    </w:p>
    <w:p w14:paraId="4925EDD7"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44A111D9" w14:textId="4DEC068D" w:rsidR="00A31B23" w:rsidRDefault="086F6246" w:rsidP="086F6246">
      <w:pPr>
        <w:spacing w:after="0" w:line="240" w:lineRule="auto"/>
        <w:rPr>
          <w:rFonts w:ascii="Times New Roman" w:eastAsia="Times New Roman" w:hAnsi="Times New Roman" w:cs="Times New Roman"/>
          <w:color w:val="006DB4"/>
          <w:sz w:val="24"/>
          <w:szCs w:val="24"/>
        </w:rPr>
      </w:pPr>
      <w:r w:rsidRPr="086F6246">
        <w:rPr>
          <w:rFonts w:ascii="Times New Roman" w:eastAsia="Times New Roman" w:hAnsi="Times New Roman" w:cs="Times New Roman"/>
          <w:color w:val="000000" w:themeColor="text1"/>
          <w:sz w:val="24"/>
          <w:szCs w:val="24"/>
        </w:rPr>
        <w:t xml:space="preserve">Dentith, M. R. X. 2018. “Expertise and Conspiracy Theories.” </w:t>
      </w:r>
      <w:r w:rsidRPr="086F6246">
        <w:rPr>
          <w:rFonts w:ascii="Times New Roman" w:eastAsia="Times New Roman" w:hAnsi="Times New Roman" w:cs="Times New Roman"/>
          <w:i/>
          <w:iCs/>
          <w:color w:val="000000" w:themeColor="text1"/>
          <w:sz w:val="24"/>
          <w:szCs w:val="24"/>
        </w:rPr>
        <w:t>Social Epistemology</w:t>
      </w:r>
      <w:r w:rsidRPr="086F6246">
        <w:rPr>
          <w:rFonts w:ascii="Times New Roman" w:eastAsia="Times New Roman" w:hAnsi="Times New Roman" w:cs="Times New Roman"/>
          <w:color w:val="000000" w:themeColor="text1"/>
          <w:sz w:val="24"/>
          <w:szCs w:val="24"/>
        </w:rPr>
        <w:t xml:space="preserve"> </w:t>
      </w:r>
      <w:r w:rsidRPr="086F6246">
        <w:rPr>
          <w:rFonts w:ascii="Times New Roman" w:eastAsia="Times New Roman" w:hAnsi="Times New Roman" w:cs="Times New Roman"/>
          <w:i/>
          <w:iCs/>
          <w:color w:val="000000" w:themeColor="text1"/>
          <w:sz w:val="24"/>
          <w:szCs w:val="24"/>
        </w:rPr>
        <w:t>32</w:t>
      </w:r>
      <w:r w:rsidRPr="086F6246">
        <w:rPr>
          <w:rFonts w:ascii="Times New Roman" w:eastAsia="Times New Roman" w:hAnsi="Times New Roman" w:cs="Times New Roman"/>
          <w:color w:val="000000" w:themeColor="text1"/>
          <w:sz w:val="24"/>
          <w:szCs w:val="24"/>
        </w:rPr>
        <w:t xml:space="preserve">(3): 196-208. </w:t>
      </w:r>
      <w:hyperlink r:id="rId18">
        <w:r w:rsidRPr="086F6246">
          <w:rPr>
            <w:rStyle w:val="Hyperlink"/>
            <w:rFonts w:ascii="Times New Roman" w:eastAsia="Times New Roman" w:hAnsi="Times New Roman" w:cs="Times New Roman"/>
            <w:sz w:val="24"/>
            <w:szCs w:val="24"/>
          </w:rPr>
          <w:t>https://doi.org/10.1080/02691728.2018.1440021</w:t>
        </w:r>
      </w:hyperlink>
    </w:p>
    <w:p w14:paraId="7CEE2931" w14:textId="51D8E463" w:rsidR="613C56AB" w:rsidRDefault="613C56AB" w:rsidP="613C56AB">
      <w:pPr>
        <w:spacing w:after="0" w:line="240" w:lineRule="auto"/>
        <w:rPr>
          <w:rFonts w:ascii="Times New Roman" w:eastAsia="Times New Roman" w:hAnsi="Times New Roman" w:cs="Times New Roman"/>
          <w:color w:val="000000" w:themeColor="text1"/>
          <w:sz w:val="24"/>
          <w:szCs w:val="24"/>
        </w:rPr>
      </w:pPr>
    </w:p>
    <w:p w14:paraId="0B6D558F" w14:textId="0EBC7C61" w:rsidR="00A31B23" w:rsidRPr="00B94567" w:rsidRDefault="086F6246" w:rsidP="086F6246">
      <w:pPr>
        <w:spacing w:after="0" w:line="240" w:lineRule="auto"/>
        <w:rPr>
          <w:rFonts w:ascii="Times New Roman" w:eastAsia="Times New Roman" w:hAnsi="Times New Roman" w:cs="Times New Roman"/>
          <w:color w:val="990000"/>
          <w:sz w:val="24"/>
          <w:szCs w:val="24"/>
          <w:u w:val="single"/>
        </w:rPr>
      </w:pPr>
      <w:r w:rsidRPr="086F6246">
        <w:rPr>
          <w:rFonts w:ascii="Times New Roman" w:eastAsia="Times New Roman" w:hAnsi="Times New Roman" w:cs="Times New Roman"/>
          <w:color w:val="000000" w:themeColor="text1"/>
          <w:sz w:val="24"/>
          <w:szCs w:val="24"/>
        </w:rPr>
        <w:t xml:space="preserve">DeRose, Keith. 1995. “Solving the Skeptical Problem.” </w:t>
      </w:r>
      <w:r w:rsidRPr="086F6246">
        <w:rPr>
          <w:rFonts w:ascii="Times New Roman" w:eastAsia="Times New Roman" w:hAnsi="Times New Roman" w:cs="Times New Roman"/>
          <w:i/>
          <w:iCs/>
          <w:color w:val="000000" w:themeColor="text1"/>
          <w:sz w:val="24"/>
          <w:szCs w:val="24"/>
        </w:rPr>
        <w:t>The Philosophical Review 104</w:t>
      </w:r>
      <w:r w:rsidRPr="086F6246">
        <w:rPr>
          <w:rFonts w:ascii="Times New Roman" w:eastAsia="Times New Roman" w:hAnsi="Times New Roman" w:cs="Times New Roman"/>
          <w:color w:val="000000" w:themeColor="text1"/>
          <w:sz w:val="24"/>
          <w:szCs w:val="24"/>
        </w:rPr>
        <w:t xml:space="preserve">(1): 1-52. </w:t>
      </w:r>
      <w:hyperlink r:id="rId19">
        <w:r w:rsidRPr="086F6246">
          <w:rPr>
            <w:rStyle w:val="Hyperlink"/>
            <w:rFonts w:ascii="Times New Roman" w:eastAsia="Times New Roman" w:hAnsi="Times New Roman" w:cs="Times New Roman"/>
            <w:sz w:val="24"/>
            <w:szCs w:val="24"/>
          </w:rPr>
          <w:t>https://doi.org/10.2307/2186011</w:t>
        </w:r>
      </w:hyperlink>
    </w:p>
    <w:p w14:paraId="55194ECD" w14:textId="1D88C1B0" w:rsidR="086F6246" w:rsidRDefault="086F6246" w:rsidP="086F6246">
      <w:pPr>
        <w:spacing w:after="0" w:line="240" w:lineRule="auto"/>
        <w:rPr>
          <w:rFonts w:ascii="Times New Roman" w:eastAsia="Times New Roman" w:hAnsi="Times New Roman" w:cs="Times New Roman"/>
          <w:color w:val="000000" w:themeColor="text1"/>
          <w:sz w:val="24"/>
          <w:szCs w:val="24"/>
        </w:rPr>
      </w:pPr>
    </w:p>
    <w:p w14:paraId="7C7806EB" w14:textId="312189C1"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Fantl, Jeremy. 2018. </w:t>
      </w:r>
      <w:r w:rsidRPr="086F6246">
        <w:rPr>
          <w:rFonts w:ascii="Times New Roman" w:eastAsia="Times New Roman" w:hAnsi="Times New Roman" w:cs="Times New Roman"/>
          <w:i/>
          <w:iCs/>
          <w:color w:val="000000" w:themeColor="text1"/>
          <w:sz w:val="24"/>
          <w:szCs w:val="24"/>
        </w:rPr>
        <w:t>The Limitations of the Open Mind</w:t>
      </w:r>
      <w:r w:rsidRPr="086F6246">
        <w:rPr>
          <w:rFonts w:ascii="Times New Roman" w:eastAsia="Times New Roman" w:hAnsi="Times New Roman" w:cs="Times New Roman"/>
          <w:color w:val="000000" w:themeColor="text1"/>
          <w:sz w:val="24"/>
          <w:szCs w:val="24"/>
        </w:rPr>
        <w:t xml:space="preserve">. Oxford: Oxford University Press. </w:t>
      </w:r>
      <w:hyperlink r:id="rId20">
        <w:r w:rsidRPr="086F6246">
          <w:rPr>
            <w:rStyle w:val="Hyperlink"/>
            <w:rFonts w:ascii="Times New Roman" w:eastAsia="Times New Roman" w:hAnsi="Times New Roman" w:cs="Times New Roman"/>
            <w:sz w:val="24"/>
            <w:szCs w:val="24"/>
          </w:rPr>
          <w:t>https://doi.org/10.1093/oso/9780198807957.001.0001</w:t>
        </w:r>
      </w:hyperlink>
    </w:p>
    <w:p w14:paraId="23AE5983"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72ACBF0B" w14:textId="18870D08"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Feldman, Susan. 2011. “Counterfact Conspiracy Theories.” </w:t>
      </w:r>
      <w:r w:rsidRPr="086F6246">
        <w:rPr>
          <w:rFonts w:ascii="Times New Roman" w:eastAsia="Times New Roman" w:hAnsi="Times New Roman" w:cs="Times New Roman"/>
          <w:i/>
          <w:iCs/>
          <w:color w:val="000000" w:themeColor="text1"/>
          <w:sz w:val="24"/>
          <w:szCs w:val="24"/>
        </w:rPr>
        <w:t>International Journal of Applied Philosophy 25</w:t>
      </w:r>
      <w:r w:rsidRPr="086F6246">
        <w:rPr>
          <w:rFonts w:ascii="Times New Roman" w:eastAsia="Times New Roman" w:hAnsi="Times New Roman" w:cs="Times New Roman"/>
          <w:color w:val="000000" w:themeColor="text1"/>
          <w:sz w:val="24"/>
          <w:szCs w:val="24"/>
        </w:rPr>
        <w:t xml:space="preserve">(1): 15–24. </w:t>
      </w:r>
      <w:hyperlink r:id="rId21">
        <w:r w:rsidRPr="086F6246">
          <w:rPr>
            <w:rStyle w:val="Hyperlink"/>
            <w:rFonts w:ascii="Times New Roman" w:eastAsia="Times New Roman" w:hAnsi="Times New Roman" w:cs="Times New Roman"/>
            <w:sz w:val="24"/>
            <w:szCs w:val="24"/>
          </w:rPr>
          <w:t>https://doi.org/10.5840/ijap20112512</w:t>
        </w:r>
      </w:hyperlink>
      <w:r w:rsidRPr="086F6246">
        <w:rPr>
          <w:rFonts w:ascii="Times New Roman" w:eastAsia="Times New Roman" w:hAnsi="Times New Roman" w:cs="Times New Roman"/>
          <w:sz w:val="24"/>
          <w:szCs w:val="24"/>
        </w:rPr>
        <w:t xml:space="preserve"> </w:t>
      </w:r>
    </w:p>
    <w:p w14:paraId="6829FBA2"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2DA772C2" w14:textId="053A6600" w:rsidR="00A31B23" w:rsidRDefault="086F6246" w:rsidP="00A31B23">
      <w:pPr>
        <w:spacing w:after="0" w:line="240" w:lineRule="auto"/>
        <w:rPr>
          <w:rFonts w:ascii="Times New Roman" w:eastAsia="Times New Roman" w:hAnsi="Times New Roman" w:cs="Times New Roman"/>
          <w:color w:val="000000" w:themeColor="text1"/>
          <w:sz w:val="24"/>
          <w:szCs w:val="24"/>
        </w:rPr>
      </w:pPr>
      <w:r w:rsidRPr="086F6246">
        <w:rPr>
          <w:rFonts w:ascii="Times New Roman" w:eastAsia="Times New Roman" w:hAnsi="Times New Roman" w:cs="Times New Roman"/>
          <w:color w:val="000000" w:themeColor="text1"/>
          <w:sz w:val="24"/>
          <w:szCs w:val="24"/>
        </w:rPr>
        <w:t xml:space="preserve">Funk, C., and B. Kennedy. 2016. “Public Views on Climate Change and Climate Scientists.” Pew Research Center. </w:t>
      </w:r>
      <w:hyperlink r:id="rId22">
        <w:r w:rsidRPr="086F6246">
          <w:rPr>
            <w:rStyle w:val="Hyperlink"/>
            <w:rFonts w:ascii="Times New Roman" w:eastAsia="Times New Roman" w:hAnsi="Times New Roman" w:cs="Times New Roman"/>
            <w:sz w:val="24"/>
            <w:szCs w:val="24"/>
          </w:rPr>
          <w:t>https://www.pewinternet.org/2016/10/04/public-views-on-climate-change-and-climate-scientists/</w:t>
        </w:r>
      </w:hyperlink>
      <w:r w:rsidRPr="086F6246">
        <w:rPr>
          <w:rFonts w:ascii="Times New Roman" w:eastAsia="Times New Roman" w:hAnsi="Times New Roman" w:cs="Times New Roman"/>
          <w:color w:val="000000" w:themeColor="text1"/>
          <w:sz w:val="24"/>
          <w:szCs w:val="24"/>
        </w:rPr>
        <w:t xml:space="preserve"> </w:t>
      </w:r>
    </w:p>
    <w:p w14:paraId="0BEA4E74"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36D060AD" w14:textId="214D1CFB" w:rsidR="00A31B23" w:rsidRDefault="086F6246" w:rsidP="00A31B23">
      <w:pPr>
        <w:spacing w:after="0" w:line="240" w:lineRule="auto"/>
        <w:rPr>
          <w:rFonts w:ascii="Times New Roman" w:eastAsia="Times New Roman" w:hAnsi="Times New Roman" w:cs="Times New Roman"/>
          <w:color w:val="000000" w:themeColor="text1"/>
          <w:sz w:val="24"/>
          <w:szCs w:val="24"/>
        </w:rPr>
      </w:pPr>
      <w:r w:rsidRPr="086F6246">
        <w:rPr>
          <w:rFonts w:ascii="Times New Roman" w:eastAsia="Times New Roman" w:hAnsi="Times New Roman" w:cs="Times New Roman"/>
          <w:color w:val="000000" w:themeColor="text1"/>
          <w:sz w:val="24"/>
          <w:szCs w:val="24"/>
        </w:rPr>
        <w:t xml:space="preserve">Fricker, Miranda. 1994. “Against Gullibility.” In B. K. Matilal and A. Chakrabarti (eds). </w:t>
      </w:r>
      <w:r w:rsidRPr="086F6246">
        <w:rPr>
          <w:rFonts w:ascii="Times New Roman" w:eastAsia="Times New Roman" w:hAnsi="Times New Roman" w:cs="Times New Roman"/>
          <w:i/>
          <w:iCs/>
          <w:color w:val="000000" w:themeColor="text1"/>
          <w:sz w:val="24"/>
          <w:szCs w:val="24"/>
        </w:rPr>
        <w:t>Knowing from Words</w:t>
      </w:r>
      <w:r w:rsidRPr="086F6246">
        <w:rPr>
          <w:rFonts w:ascii="Times New Roman" w:eastAsia="Times New Roman" w:hAnsi="Times New Roman" w:cs="Times New Roman"/>
          <w:color w:val="000000" w:themeColor="text1"/>
          <w:sz w:val="24"/>
          <w:szCs w:val="24"/>
        </w:rPr>
        <w:t xml:space="preserve">. </w:t>
      </w:r>
      <w:r w:rsidRPr="086F6246">
        <w:rPr>
          <w:rFonts w:ascii="Times New Roman" w:eastAsia="Times New Roman" w:hAnsi="Times New Roman" w:cs="Times New Roman"/>
          <w:i/>
          <w:iCs/>
          <w:color w:val="000000" w:themeColor="text1"/>
          <w:sz w:val="24"/>
          <w:szCs w:val="24"/>
        </w:rPr>
        <w:t>Synthese</w:t>
      </w:r>
      <w:r w:rsidRPr="086F6246">
        <w:rPr>
          <w:rFonts w:ascii="Times New Roman" w:eastAsia="Times New Roman" w:hAnsi="Times New Roman" w:cs="Times New Roman"/>
          <w:color w:val="000000" w:themeColor="text1"/>
          <w:sz w:val="24"/>
          <w:szCs w:val="24"/>
        </w:rPr>
        <w:t xml:space="preserve"> Library, 230: 125-61. Springer, Dordrecht.</w:t>
      </w:r>
      <w:r w:rsidR="00617DEA">
        <w:rPr>
          <w:rFonts w:ascii="Times New Roman" w:eastAsia="Times New Roman" w:hAnsi="Times New Roman" w:cs="Times New Roman"/>
          <w:color w:val="000000" w:themeColor="text1"/>
          <w:sz w:val="24"/>
          <w:szCs w:val="24"/>
        </w:rPr>
        <w:t xml:space="preserve"> </w:t>
      </w:r>
      <w:hyperlink r:id="rId23" w:history="1">
        <w:r w:rsidR="00613799" w:rsidRPr="006A4062">
          <w:rPr>
            <w:rStyle w:val="Hyperlink"/>
            <w:rFonts w:ascii="Times New Roman" w:eastAsia="Times New Roman" w:hAnsi="Times New Roman" w:cs="Times New Roman"/>
            <w:sz w:val="24"/>
            <w:szCs w:val="24"/>
          </w:rPr>
          <w:t>https://doi.org/10.1007/978-94-017-2018-2_8</w:t>
        </w:r>
      </w:hyperlink>
      <w:r w:rsidR="00613799">
        <w:rPr>
          <w:rFonts w:ascii="Times New Roman" w:eastAsia="Times New Roman" w:hAnsi="Times New Roman" w:cs="Times New Roman"/>
          <w:color w:val="000000" w:themeColor="text1"/>
          <w:sz w:val="24"/>
          <w:szCs w:val="24"/>
        </w:rPr>
        <w:t xml:space="preserve"> </w:t>
      </w:r>
    </w:p>
    <w:p w14:paraId="7319B0F3" w14:textId="77777777" w:rsidR="00A31B23" w:rsidRPr="00EC6753" w:rsidRDefault="00A31B23" w:rsidP="00A31B23">
      <w:pPr>
        <w:spacing w:after="0" w:line="240" w:lineRule="auto"/>
        <w:rPr>
          <w:rFonts w:ascii="Times New Roman" w:eastAsia="Times New Roman" w:hAnsi="Times New Roman" w:cs="Times New Roman"/>
          <w:color w:val="000000" w:themeColor="text1"/>
          <w:sz w:val="24"/>
          <w:szCs w:val="24"/>
        </w:rPr>
      </w:pPr>
    </w:p>
    <w:p w14:paraId="3BA64DE4" w14:textId="77777777" w:rsidR="00A31B23" w:rsidRPr="00EC6753" w:rsidRDefault="086F6246" w:rsidP="00A31B23">
      <w:pPr>
        <w:spacing w:after="0" w:line="240" w:lineRule="auto"/>
        <w:rPr>
          <w:rFonts w:ascii="Times New Roman" w:eastAsia="Times New Roman" w:hAnsi="Times New Roman" w:cs="Times New Roman"/>
          <w:color w:val="000000" w:themeColor="text1"/>
          <w:sz w:val="24"/>
          <w:szCs w:val="24"/>
        </w:rPr>
      </w:pPr>
      <w:r w:rsidRPr="00EC6753">
        <w:rPr>
          <w:rFonts w:ascii="Times New Roman" w:eastAsia="Times New Roman" w:hAnsi="Times New Roman" w:cs="Times New Roman"/>
          <w:color w:val="000000" w:themeColor="text1"/>
          <w:sz w:val="24"/>
          <w:szCs w:val="24"/>
        </w:rPr>
        <w:t xml:space="preserve">Gerken, Mikkel. 2022. </w:t>
      </w:r>
      <w:r w:rsidRPr="00EC6753">
        <w:rPr>
          <w:rFonts w:ascii="Times New Roman" w:eastAsia="Times New Roman" w:hAnsi="Times New Roman" w:cs="Times New Roman"/>
          <w:i/>
          <w:iCs/>
          <w:color w:val="000000" w:themeColor="text1"/>
          <w:sz w:val="24"/>
          <w:szCs w:val="24"/>
        </w:rPr>
        <w:t>Scientific Testimony: Its Roles in Science and Society</w:t>
      </w:r>
      <w:r w:rsidRPr="00EC6753">
        <w:rPr>
          <w:rFonts w:ascii="Times New Roman" w:eastAsia="Times New Roman" w:hAnsi="Times New Roman" w:cs="Times New Roman"/>
          <w:color w:val="000000" w:themeColor="text1"/>
          <w:sz w:val="24"/>
          <w:szCs w:val="24"/>
        </w:rPr>
        <w:t xml:space="preserve">. Oxford: Oxford University Press. </w:t>
      </w:r>
    </w:p>
    <w:p w14:paraId="76070827" w14:textId="77777777" w:rsidR="00A31B23" w:rsidRPr="00EC6753" w:rsidRDefault="00A31B23" w:rsidP="00A31B23">
      <w:pPr>
        <w:spacing w:after="0" w:line="240" w:lineRule="auto"/>
        <w:rPr>
          <w:rFonts w:ascii="Times New Roman" w:eastAsia="Times New Roman" w:hAnsi="Times New Roman" w:cs="Times New Roman"/>
          <w:color w:val="000000" w:themeColor="text1"/>
          <w:sz w:val="24"/>
          <w:szCs w:val="24"/>
        </w:rPr>
      </w:pPr>
    </w:p>
    <w:p w14:paraId="06D0C8B1" w14:textId="1C0C0575" w:rsidR="00A31B23" w:rsidRPr="00EC6753" w:rsidRDefault="086F6246" w:rsidP="086F6246">
      <w:pPr>
        <w:spacing w:after="0" w:line="240" w:lineRule="auto"/>
        <w:rPr>
          <w:rFonts w:ascii="Times New Roman" w:eastAsia="Times New Roman" w:hAnsi="Times New Roman" w:cs="Times New Roman"/>
          <w:sz w:val="24"/>
          <w:szCs w:val="24"/>
        </w:rPr>
      </w:pPr>
      <w:r w:rsidRPr="00EC6753">
        <w:rPr>
          <w:rFonts w:ascii="Times New Roman" w:eastAsia="Times New Roman" w:hAnsi="Times New Roman" w:cs="Times New Roman"/>
          <w:color w:val="000000" w:themeColor="text1"/>
          <w:sz w:val="24"/>
          <w:szCs w:val="24"/>
        </w:rPr>
        <w:t xml:space="preserve">Goldberg, Sanford. 2010. </w:t>
      </w:r>
      <w:r w:rsidRPr="00EC6753">
        <w:rPr>
          <w:rFonts w:ascii="Times New Roman" w:eastAsia="Times New Roman" w:hAnsi="Times New Roman" w:cs="Times New Roman"/>
          <w:i/>
          <w:iCs/>
          <w:color w:val="000000" w:themeColor="text1"/>
          <w:sz w:val="24"/>
          <w:szCs w:val="24"/>
        </w:rPr>
        <w:t xml:space="preserve">Relying on Others: An Essay in Epistemology. </w:t>
      </w:r>
      <w:r w:rsidRPr="00EC6753">
        <w:rPr>
          <w:rFonts w:ascii="Times New Roman" w:eastAsia="Times New Roman" w:hAnsi="Times New Roman" w:cs="Times New Roman"/>
          <w:color w:val="000000" w:themeColor="text1"/>
          <w:sz w:val="24"/>
          <w:szCs w:val="24"/>
        </w:rPr>
        <w:t xml:space="preserve">Oxford: Oxford University Press. </w:t>
      </w:r>
      <w:hyperlink>
        <w:r w:rsidRPr="00EC6753">
          <w:rPr>
            <w:rStyle w:val="Hyperlink"/>
            <w:rFonts w:ascii="Times New Roman" w:eastAsia="Times New Roman" w:hAnsi="Times New Roman" w:cs="Times New Roman"/>
            <w:sz w:val="24"/>
            <w:szCs w:val="24"/>
          </w:rPr>
          <w:t>https://doi.org/10.1093/acprof:oso/9780199593248.001.0001</w:t>
        </w:r>
      </w:hyperlink>
      <w:r w:rsidRPr="00EC6753">
        <w:rPr>
          <w:rFonts w:ascii="Times New Roman" w:eastAsia="Times New Roman" w:hAnsi="Times New Roman" w:cs="Times New Roman"/>
          <w:color w:val="1A1A1A"/>
          <w:sz w:val="24"/>
          <w:szCs w:val="24"/>
        </w:rPr>
        <w:t xml:space="preserve">  </w:t>
      </w:r>
    </w:p>
    <w:p w14:paraId="12AFDFFB" w14:textId="77777777" w:rsidR="00A31B23" w:rsidRPr="00EC6753" w:rsidRDefault="00A31B23" w:rsidP="00A31B23">
      <w:pPr>
        <w:spacing w:after="0" w:line="240" w:lineRule="auto"/>
        <w:rPr>
          <w:rFonts w:ascii="Times New Roman" w:eastAsia="Times New Roman" w:hAnsi="Times New Roman" w:cs="Times New Roman"/>
          <w:color w:val="000000" w:themeColor="text1"/>
          <w:sz w:val="24"/>
          <w:szCs w:val="24"/>
        </w:rPr>
      </w:pPr>
    </w:p>
    <w:p w14:paraId="4E36065C" w14:textId="5B9190FA" w:rsidR="003358A7" w:rsidRPr="003358A7" w:rsidRDefault="00FD7468" w:rsidP="086F6246">
      <w:pPr>
        <w:spacing w:after="0" w:line="240" w:lineRule="auto"/>
        <w:rPr>
          <w:rFonts w:ascii="Times New Roman" w:hAnsi="Times New Roman" w:cs="Times New Roman"/>
          <w:sz w:val="24"/>
          <w:szCs w:val="24"/>
        </w:rPr>
      </w:pPr>
      <w:r w:rsidRPr="00EC6753">
        <w:rPr>
          <w:rFonts w:ascii="Times New Roman" w:eastAsia="Times New Roman" w:hAnsi="Times New Roman" w:cs="Times New Roman"/>
          <w:color w:val="000000" w:themeColor="text1"/>
          <w:sz w:val="24"/>
          <w:szCs w:val="24"/>
        </w:rPr>
        <w:t xml:space="preserve">Goldman, Alvin. 2001. “Experts: Which Ones Should You Trust?” </w:t>
      </w:r>
      <w:r w:rsidRPr="00EC6753">
        <w:rPr>
          <w:rFonts w:ascii="Times New Roman" w:eastAsia="Times New Roman" w:hAnsi="Times New Roman" w:cs="Times New Roman"/>
          <w:i/>
          <w:iCs/>
          <w:color w:val="000000" w:themeColor="text1"/>
          <w:sz w:val="24"/>
          <w:szCs w:val="24"/>
        </w:rPr>
        <w:t>Philosophy and Phenomenological Research 63</w:t>
      </w:r>
      <w:r w:rsidRPr="00EC6753">
        <w:rPr>
          <w:rFonts w:ascii="Times New Roman" w:eastAsia="Times New Roman" w:hAnsi="Times New Roman" w:cs="Times New Roman"/>
          <w:color w:val="000000" w:themeColor="text1"/>
          <w:sz w:val="24"/>
          <w:szCs w:val="24"/>
        </w:rPr>
        <w:t>(1): 85–110</w:t>
      </w:r>
      <w:r w:rsidR="003358A7">
        <w:rPr>
          <w:rFonts w:ascii="Times New Roman" w:eastAsia="Times New Roman" w:hAnsi="Times New Roman" w:cs="Times New Roman"/>
          <w:color w:val="000000" w:themeColor="text1"/>
          <w:sz w:val="24"/>
          <w:szCs w:val="24"/>
        </w:rPr>
        <w:t xml:space="preserve">. </w:t>
      </w:r>
      <w:hyperlink r:id="rId24" w:history="1">
        <w:r w:rsidR="003F61E5" w:rsidRPr="006A4062">
          <w:rPr>
            <w:rStyle w:val="Hyperlink"/>
            <w:rFonts w:ascii="Times New Roman" w:eastAsia="Times New Roman" w:hAnsi="Times New Roman" w:cs="Times New Roman"/>
            <w:sz w:val="24"/>
            <w:szCs w:val="24"/>
          </w:rPr>
          <w:t>https://doi.org/10.1111/j.1933-1592.2001.tb00093.x</w:t>
        </w:r>
      </w:hyperlink>
      <w:r w:rsidR="003358A7">
        <w:rPr>
          <w:rFonts w:ascii="Times New Roman" w:eastAsia="Times New Roman" w:hAnsi="Times New Roman" w:cs="Times New Roman"/>
          <w:color w:val="000000" w:themeColor="text1"/>
          <w:sz w:val="24"/>
          <w:szCs w:val="24"/>
        </w:rPr>
        <w:t xml:space="preserve"> </w:t>
      </w:r>
    </w:p>
    <w:p w14:paraId="2BE033BF" w14:textId="77777777" w:rsidR="003358A7" w:rsidRDefault="003358A7" w:rsidP="086F6246">
      <w:pPr>
        <w:spacing w:after="0" w:line="240" w:lineRule="auto"/>
        <w:rPr>
          <w:rFonts w:ascii="Times New Roman" w:eastAsia="Times New Roman" w:hAnsi="Times New Roman" w:cs="Times New Roman"/>
          <w:color w:val="000000" w:themeColor="text1"/>
          <w:sz w:val="24"/>
          <w:szCs w:val="24"/>
        </w:rPr>
      </w:pPr>
    </w:p>
    <w:p w14:paraId="00306413" w14:textId="099ECB0C" w:rsidR="00A31B23" w:rsidRPr="00EC6753" w:rsidRDefault="086F6246" w:rsidP="086F6246">
      <w:pPr>
        <w:spacing w:after="0" w:line="240" w:lineRule="auto"/>
        <w:rPr>
          <w:rFonts w:ascii="Times New Roman" w:eastAsia="Times New Roman" w:hAnsi="Times New Roman" w:cs="Times New Roman"/>
          <w:i/>
          <w:iCs/>
          <w:color w:val="000000" w:themeColor="text1"/>
          <w:sz w:val="24"/>
          <w:szCs w:val="24"/>
        </w:rPr>
      </w:pPr>
      <w:r w:rsidRPr="00EC6753">
        <w:rPr>
          <w:rFonts w:ascii="Times New Roman" w:eastAsia="Times New Roman" w:hAnsi="Times New Roman" w:cs="Times New Roman"/>
          <w:color w:val="000000" w:themeColor="text1"/>
          <w:sz w:val="24"/>
          <w:szCs w:val="24"/>
        </w:rPr>
        <w:t xml:space="preserve">Grice, H. Paul. 1975. “Logic and Conversation.” In P. Cole and J. Morgan (eds.), </w:t>
      </w:r>
      <w:r w:rsidRPr="00EC6753">
        <w:rPr>
          <w:rFonts w:ascii="Times New Roman" w:eastAsia="Times New Roman" w:hAnsi="Times New Roman" w:cs="Times New Roman"/>
          <w:i/>
          <w:iCs/>
          <w:color w:val="000000" w:themeColor="text1"/>
          <w:sz w:val="24"/>
          <w:szCs w:val="24"/>
        </w:rPr>
        <w:t>Syntax and</w:t>
      </w:r>
    </w:p>
    <w:p w14:paraId="5B7BCFBE" w14:textId="77777777" w:rsidR="00A31B23" w:rsidRDefault="086F6246" w:rsidP="00A31B23">
      <w:pPr>
        <w:spacing w:after="0" w:line="240" w:lineRule="auto"/>
        <w:rPr>
          <w:rFonts w:ascii="Times New Roman" w:eastAsia="Times New Roman" w:hAnsi="Times New Roman" w:cs="Times New Roman"/>
          <w:color w:val="000000" w:themeColor="text1"/>
          <w:sz w:val="24"/>
          <w:szCs w:val="24"/>
        </w:rPr>
      </w:pPr>
      <w:r w:rsidRPr="00EC6753">
        <w:rPr>
          <w:rFonts w:ascii="Times New Roman" w:eastAsia="Times New Roman" w:hAnsi="Times New Roman" w:cs="Times New Roman"/>
          <w:i/>
          <w:iCs/>
          <w:color w:val="000000" w:themeColor="text1"/>
          <w:sz w:val="24"/>
          <w:szCs w:val="24"/>
        </w:rPr>
        <w:t>Semantics, 3: Speech Acts.</w:t>
      </w:r>
      <w:r w:rsidRPr="00EC6753">
        <w:rPr>
          <w:rFonts w:ascii="Times New Roman" w:eastAsia="Times New Roman" w:hAnsi="Times New Roman" w:cs="Times New Roman"/>
          <w:color w:val="000000" w:themeColor="text1"/>
          <w:sz w:val="24"/>
          <w:szCs w:val="24"/>
        </w:rPr>
        <w:t xml:space="preserve"> (pp. 41–58). New York: Academic Press.</w:t>
      </w:r>
    </w:p>
    <w:p w14:paraId="3FA34D0C" w14:textId="77777777" w:rsidR="00DB5876" w:rsidRDefault="00DB5876" w:rsidP="00A31B23">
      <w:pPr>
        <w:spacing w:after="0" w:line="240" w:lineRule="auto"/>
        <w:rPr>
          <w:rFonts w:ascii="Times New Roman" w:eastAsia="Times New Roman" w:hAnsi="Times New Roman" w:cs="Times New Roman"/>
          <w:color w:val="000000" w:themeColor="text1"/>
          <w:sz w:val="24"/>
          <w:szCs w:val="24"/>
        </w:rPr>
      </w:pPr>
    </w:p>
    <w:p w14:paraId="67154B51" w14:textId="1A991761" w:rsidR="00A8026E" w:rsidRPr="00EC6753" w:rsidRDefault="00DB5876" w:rsidP="00A31B2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Hagen, Kurt</w:t>
      </w:r>
      <w:r w:rsidR="00520EA5">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s. 2023. “</w:t>
      </w:r>
      <w:r w:rsidR="00A8026E" w:rsidRPr="00A8026E">
        <w:rPr>
          <w:rFonts w:ascii="Times New Roman" w:eastAsia="Times New Roman" w:hAnsi="Times New Roman" w:cs="Times New Roman"/>
          <w:color w:val="000000" w:themeColor="text1"/>
          <w:sz w:val="24"/>
          <w:szCs w:val="24"/>
        </w:rPr>
        <w:t>Do conspiracies tend to fail? Philosophical reflections on a poorly supported academic meme.</w:t>
      </w:r>
      <w:r w:rsidR="00520EA5">
        <w:rPr>
          <w:rFonts w:ascii="Times New Roman" w:eastAsia="Times New Roman" w:hAnsi="Times New Roman" w:cs="Times New Roman"/>
          <w:color w:val="000000" w:themeColor="text1"/>
          <w:sz w:val="24"/>
          <w:szCs w:val="24"/>
        </w:rPr>
        <w:t>”</w:t>
      </w:r>
      <w:r w:rsidR="00A8026E">
        <w:rPr>
          <w:rFonts w:ascii="Times New Roman" w:eastAsia="Times New Roman" w:hAnsi="Times New Roman" w:cs="Times New Roman"/>
          <w:color w:val="000000" w:themeColor="text1"/>
          <w:sz w:val="24"/>
          <w:szCs w:val="24"/>
        </w:rPr>
        <w:t xml:space="preserve"> </w:t>
      </w:r>
      <w:r w:rsidR="00A8026E" w:rsidRPr="00520EA5">
        <w:rPr>
          <w:rFonts w:ascii="Times New Roman" w:eastAsia="Times New Roman" w:hAnsi="Times New Roman" w:cs="Times New Roman"/>
          <w:i/>
          <w:iCs/>
          <w:color w:val="000000" w:themeColor="text1"/>
          <w:sz w:val="24"/>
          <w:szCs w:val="24"/>
        </w:rPr>
        <w:t>Episteme 20</w:t>
      </w:r>
      <w:r w:rsidR="00A8026E">
        <w:rPr>
          <w:rFonts w:ascii="Times New Roman" w:eastAsia="Times New Roman" w:hAnsi="Times New Roman" w:cs="Times New Roman"/>
          <w:color w:val="000000" w:themeColor="text1"/>
          <w:sz w:val="24"/>
          <w:szCs w:val="24"/>
        </w:rPr>
        <w:t>(2)</w:t>
      </w:r>
      <w:r w:rsidR="00520EA5">
        <w:rPr>
          <w:rFonts w:ascii="Times New Roman" w:eastAsia="Times New Roman" w:hAnsi="Times New Roman" w:cs="Times New Roman"/>
          <w:color w:val="000000" w:themeColor="text1"/>
          <w:sz w:val="24"/>
          <w:szCs w:val="24"/>
        </w:rPr>
        <w:t xml:space="preserve">: </w:t>
      </w:r>
      <w:hyperlink r:id="rId25" w:history="1">
        <w:r w:rsidR="00520EA5" w:rsidRPr="009B6D6A">
          <w:rPr>
            <w:rStyle w:val="Hyperlink"/>
            <w:rFonts w:ascii="Times New Roman" w:eastAsia="Times New Roman" w:hAnsi="Times New Roman" w:cs="Times New Roman"/>
            <w:sz w:val="24"/>
            <w:szCs w:val="24"/>
          </w:rPr>
          <w:t>https://doi.org/10.1017/epi.2021.55</w:t>
        </w:r>
      </w:hyperlink>
      <w:r w:rsidR="00520EA5">
        <w:rPr>
          <w:rFonts w:ascii="Times New Roman" w:eastAsia="Times New Roman" w:hAnsi="Times New Roman" w:cs="Times New Roman"/>
          <w:color w:val="000000" w:themeColor="text1"/>
          <w:sz w:val="24"/>
          <w:szCs w:val="24"/>
        </w:rPr>
        <w:t xml:space="preserve"> </w:t>
      </w:r>
    </w:p>
    <w:p w14:paraId="08D1BFA7"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71B22BFA" w14:textId="5511E4A7"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Hagen, Kurtis. 2022. </w:t>
      </w:r>
      <w:r w:rsidRPr="086F6246">
        <w:rPr>
          <w:rFonts w:ascii="Times New Roman" w:eastAsia="Times New Roman" w:hAnsi="Times New Roman" w:cs="Times New Roman"/>
          <w:i/>
          <w:iCs/>
          <w:color w:val="000000" w:themeColor="text1"/>
          <w:sz w:val="24"/>
          <w:szCs w:val="24"/>
        </w:rPr>
        <w:t>Conspiracy Theories and the Failure of Intellectual Critique</w:t>
      </w:r>
      <w:r w:rsidRPr="086F6246">
        <w:rPr>
          <w:rFonts w:ascii="Times New Roman" w:eastAsia="Times New Roman" w:hAnsi="Times New Roman" w:cs="Times New Roman"/>
          <w:color w:val="000000" w:themeColor="text1"/>
          <w:sz w:val="24"/>
          <w:szCs w:val="24"/>
        </w:rPr>
        <w:t xml:space="preserve">. Ann Arbor: University of Michigan Press. </w:t>
      </w:r>
      <w:hyperlink r:id="rId26">
        <w:r w:rsidRPr="086F6246">
          <w:rPr>
            <w:rStyle w:val="Hyperlink"/>
            <w:rFonts w:ascii="Times New Roman" w:eastAsia="Times New Roman" w:hAnsi="Times New Roman" w:cs="Times New Roman"/>
            <w:sz w:val="24"/>
            <w:szCs w:val="24"/>
          </w:rPr>
          <w:t>https://doi.org/10.3998/mpub.12089461</w:t>
        </w:r>
      </w:hyperlink>
      <w:r w:rsidRPr="086F6246">
        <w:rPr>
          <w:rFonts w:ascii="Times New Roman" w:eastAsia="Times New Roman" w:hAnsi="Times New Roman" w:cs="Times New Roman"/>
          <w:sz w:val="24"/>
          <w:szCs w:val="24"/>
        </w:rPr>
        <w:t xml:space="preserve"> </w:t>
      </w:r>
    </w:p>
    <w:p w14:paraId="5B4E0C81"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5C42A646" w14:textId="3AC9F224"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lastRenderedPageBreak/>
        <w:t xml:space="preserve">Hardwig, John. 1985. “Epistemic Dependence.” </w:t>
      </w:r>
      <w:r w:rsidRPr="086F6246">
        <w:rPr>
          <w:rFonts w:ascii="Times New Roman" w:eastAsia="Times New Roman" w:hAnsi="Times New Roman" w:cs="Times New Roman"/>
          <w:i/>
          <w:iCs/>
          <w:sz w:val="24"/>
          <w:szCs w:val="24"/>
        </w:rPr>
        <w:t>The Journal of Philosophy 82</w:t>
      </w:r>
      <w:r w:rsidRPr="086F6246">
        <w:rPr>
          <w:rFonts w:ascii="Times New Roman" w:eastAsia="Times New Roman" w:hAnsi="Times New Roman" w:cs="Times New Roman"/>
          <w:sz w:val="24"/>
          <w:szCs w:val="24"/>
        </w:rPr>
        <w:t xml:space="preserve">(7): 335–349. </w:t>
      </w:r>
      <w:hyperlink r:id="rId27">
        <w:r w:rsidRPr="086F6246">
          <w:rPr>
            <w:rStyle w:val="Hyperlink"/>
            <w:rFonts w:ascii="Times New Roman" w:eastAsia="Times New Roman" w:hAnsi="Times New Roman" w:cs="Times New Roman"/>
            <w:sz w:val="24"/>
            <w:szCs w:val="24"/>
          </w:rPr>
          <w:t>https://doi.org/10.2307/2026523</w:t>
        </w:r>
      </w:hyperlink>
      <w:r w:rsidRPr="086F6246">
        <w:rPr>
          <w:rFonts w:ascii="Times New Roman" w:eastAsia="Times New Roman" w:hAnsi="Times New Roman" w:cs="Times New Roman"/>
          <w:color w:val="1A1A1A"/>
          <w:sz w:val="24"/>
          <w:szCs w:val="24"/>
        </w:rPr>
        <w:t xml:space="preserve"> </w:t>
      </w:r>
    </w:p>
    <w:p w14:paraId="03F1BD79"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1FE5DBBC" w14:textId="733F8CDD"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Harris, Keith. 2018. “What’s Epistemically Wrong with Conspiracy Theorising</w:t>
      </w:r>
      <w:r w:rsidRPr="086F6246">
        <w:rPr>
          <w:rFonts w:ascii="Times New Roman" w:eastAsia="Times New Roman" w:hAnsi="Times New Roman" w:cs="Times New Roman"/>
          <w:i/>
          <w:iCs/>
          <w:color w:val="000000" w:themeColor="text1"/>
          <w:sz w:val="24"/>
          <w:szCs w:val="24"/>
        </w:rPr>
        <w:t>?” Royal Institute of Philosophy Supplement</w:t>
      </w:r>
      <w:r w:rsidRPr="086F6246">
        <w:rPr>
          <w:rFonts w:ascii="Times New Roman" w:eastAsia="Times New Roman" w:hAnsi="Times New Roman" w:cs="Times New Roman"/>
          <w:color w:val="000000" w:themeColor="text1"/>
          <w:sz w:val="24"/>
          <w:szCs w:val="24"/>
        </w:rPr>
        <w:t xml:space="preserve"> </w:t>
      </w:r>
      <w:r w:rsidRPr="086F6246">
        <w:rPr>
          <w:rFonts w:ascii="Times New Roman" w:eastAsia="Times New Roman" w:hAnsi="Times New Roman" w:cs="Times New Roman"/>
          <w:i/>
          <w:iCs/>
          <w:color w:val="000000" w:themeColor="text1"/>
          <w:sz w:val="24"/>
          <w:szCs w:val="24"/>
        </w:rPr>
        <w:t>84</w:t>
      </w:r>
      <w:r w:rsidRPr="086F6246">
        <w:rPr>
          <w:rFonts w:ascii="Times New Roman" w:eastAsia="Times New Roman" w:hAnsi="Times New Roman" w:cs="Times New Roman"/>
          <w:color w:val="000000" w:themeColor="text1"/>
          <w:sz w:val="24"/>
          <w:szCs w:val="24"/>
        </w:rPr>
        <w:t>: 235–257.</w:t>
      </w:r>
      <w:r w:rsidRPr="086F6246">
        <w:rPr>
          <w:rFonts w:ascii="Times New Roman" w:eastAsia="Times New Roman" w:hAnsi="Times New Roman" w:cs="Times New Roman"/>
          <w:sz w:val="24"/>
          <w:szCs w:val="24"/>
        </w:rPr>
        <w:t xml:space="preserve"> </w:t>
      </w:r>
      <w:hyperlink r:id="rId28">
        <w:r w:rsidRPr="086F6246">
          <w:rPr>
            <w:rStyle w:val="Hyperlink"/>
            <w:rFonts w:ascii="Times New Roman" w:eastAsia="Times New Roman" w:hAnsi="Times New Roman" w:cs="Times New Roman"/>
            <w:sz w:val="24"/>
            <w:szCs w:val="24"/>
          </w:rPr>
          <w:t>https://doi.org/10.1017/S1358246118000619</w:t>
        </w:r>
      </w:hyperlink>
      <w:r w:rsidRPr="086F6246">
        <w:rPr>
          <w:rFonts w:ascii="Times New Roman" w:eastAsia="Times New Roman" w:hAnsi="Times New Roman" w:cs="Times New Roman"/>
          <w:sz w:val="24"/>
          <w:szCs w:val="24"/>
        </w:rPr>
        <w:t xml:space="preserve"> </w:t>
      </w:r>
    </w:p>
    <w:p w14:paraId="502B8F71" w14:textId="77777777" w:rsidR="00A31B23" w:rsidRDefault="00A31B23" w:rsidP="00A31B23">
      <w:pPr>
        <w:spacing w:after="0" w:line="240" w:lineRule="auto"/>
        <w:rPr>
          <w:rFonts w:ascii="Times New Roman" w:eastAsia="Times New Roman" w:hAnsi="Times New Roman" w:cs="Times New Roman"/>
          <w:color w:val="000000"/>
          <w:sz w:val="24"/>
          <w:szCs w:val="24"/>
        </w:rPr>
      </w:pPr>
    </w:p>
    <w:p w14:paraId="322ABB37" w14:textId="77777777" w:rsidR="00A31B23" w:rsidRPr="00B935AE" w:rsidRDefault="086F6246" w:rsidP="00A31B23">
      <w:pPr>
        <w:spacing w:after="0" w:line="240" w:lineRule="auto"/>
        <w:rPr>
          <w:rFonts w:ascii="Times New Roman" w:eastAsia="Times New Roman" w:hAnsi="Times New Roman" w:cs="Times New Roman"/>
          <w:color w:val="000000"/>
          <w:sz w:val="24"/>
          <w:szCs w:val="24"/>
        </w:rPr>
      </w:pPr>
      <w:r w:rsidRPr="086F6246">
        <w:rPr>
          <w:rFonts w:ascii="Times New Roman" w:eastAsia="Times New Roman" w:hAnsi="Times New Roman" w:cs="Times New Roman"/>
          <w:color w:val="000000" w:themeColor="text1"/>
          <w:sz w:val="24"/>
          <w:szCs w:val="24"/>
        </w:rPr>
        <w:t xml:space="preserve">Horowitz, Sophie. 2022. “Higher-Order Evidence.” In Edward N. Zalta and Uri Nodelman (eds.). </w:t>
      </w:r>
      <w:r w:rsidRPr="086F6246">
        <w:rPr>
          <w:rFonts w:ascii="Times New Roman" w:eastAsia="Times New Roman" w:hAnsi="Times New Roman" w:cs="Times New Roman"/>
          <w:i/>
          <w:iCs/>
          <w:color w:val="000000" w:themeColor="text1"/>
          <w:sz w:val="24"/>
          <w:szCs w:val="24"/>
        </w:rPr>
        <w:t>The Stanford Encyclopedia of Philosophy</w:t>
      </w:r>
      <w:r w:rsidRPr="086F6246">
        <w:rPr>
          <w:rFonts w:ascii="Times New Roman" w:eastAsia="Times New Roman" w:hAnsi="Times New Roman" w:cs="Times New Roman"/>
          <w:color w:val="000000" w:themeColor="text1"/>
          <w:sz w:val="24"/>
          <w:szCs w:val="24"/>
        </w:rPr>
        <w:t xml:space="preserve">. </w:t>
      </w:r>
    </w:p>
    <w:p w14:paraId="2C5D0CAA" w14:textId="77777777" w:rsidR="00A31B23" w:rsidRDefault="00A31B23" w:rsidP="00A31B23">
      <w:pPr>
        <w:spacing w:after="0" w:line="240" w:lineRule="auto"/>
        <w:rPr>
          <w:rFonts w:ascii="Times New Roman" w:eastAsia="Times New Roman" w:hAnsi="Times New Roman" w:cs="Times New Roman"/>
          <w:color w:val="000000"/>
          <w:sz w:val="24"/>
          <w:szCs w:val="24"/>
        </w:rPr>
      </w:pPr>
    </w:p>
    <w:p w14:paraId="08BBADE1" w14:textId="6F7AF4A5"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Ichikawa, Jonathan. 2011. “Quantifiers, Knowledge, and Counterfactuals.” </w:t>
      </w:r>
      <w:r w:rsidRPr="086F6246">
        <w:rPr>
          <w:rFonts w:ascii="Times New Roman" w:eastAsia="Times New Roman" w:hAnsi="Times New Roman" w:cs="Times New Roman"/>
          <w:i/>
          <w:iCs/>
          <w:color w:val="000000" w:themeColor="text1"/>
          <w:sz w:val="24"/>
          <w:szCs w:val="24"/>
        </w:rPr>
        <w:t>Philosophy and Phenomenological Research 82</w:t>
      </w:r>
      <w:r w:rsidRPr="086F6246">
        <w:rPr>
          <w:rFonts w:ascii="Times New Roman" w:eastAsia="Times New Roman" w:hAnsi="Times New Roman" w:cs="Times New Roman"/>
          <w:color w:val="000000" w:themeColor="text1"/>
          <w:sz w:val="24"/>
          <w:szCs w:val="24"/>
        </w:rPr>
        <w:t xml:space="preserve">(2): 287-313. </w:t>
      </w:r>
      <w:hyperlink r:id="rId29">
        <w:r w:rsidRPr="086F6246">
          <w:rPr>
            <w:rStyle w:val="Hyperlink"/>
            <w:rFonts w:ascii="Times New Roman" w:eastAsia="Times New Roman" w:hAnsi="Times New Roman" w:cs="Times New Roman"/>
            <w:sz w:val="24"/>
            <w:szCs w:val="24"/>
          </w:rPr>
          <w:t>https://doi.org/10.1111/j.1933-1592.2010.00427.x</w:t>
        </w:r>
      </w:hyperlink>
    </w:p>
    <w:p w14:paraId="230A353B"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59A8DD84" w14:textId="63AB61B1"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Keeley, Brian. 1999. “Of Conspiracy Theories.” </w:t>
      </w:r>
      <w:r w:rsidRPr="086F6246">
        <w:rPr>
          <w:rFonts w:ascii="Times New Roman" w:eastAsia="Times New Roman" w:hAnsi="Times New Roman" w:cs="Times New Roman"/>
          <w:i/>
          <w:iCs/>
          <w:sz w:val="24"/>
          <w:szCs w:val="24"/>
        </w:rPr>
        <w:t>The Journal of Philosophy 96</w:t>
      </w:r>
      <w:r w:rsidRPr="086F6246">
        <w:rPr>
          <w:rFonts w:ascii="Times New Roman" w:eastAsia="Times New Roman" w:hAnsi="Times New Roman" w:cs="Times New Roman"/>
          <w:sz w:val="24"/>
          <w:szCs w:val="24"/>
        </w:rPr>
        <w:t xml:space="preserve">(3): 109–26. </w:t>
      </w:r>
      <w:hyperlink r:id="rId30">
        <w:r w:rsidRPr="086F6246">
          <w:rPr>
            <w:rStyle w:val="Hyperlink"/>
            <w:rFonts w:ascii="Times New Roman" w:eastAsia="Times New Roman" w:hAnsi="Times New Roman" w:cs="Times New Roman"/>
            <w:sz w:val="24"/>
            <w:szCs w:val="24"/>
          </w:rPr>
          <w:t>https://doi.org/10.2307/2564659</w:t>
        </w:r>
      </w:hyperlink>
      <w:r w:rsidRPr="086F6246">
        <w:rPr>
          <w:rFonts w:ascii="Times New Roman" w:eastAsia="Times New Roman" w:hAnsi="Times New Roman" w:cs="Times New Roman"/>
          <w:color w:val="000000" w:themeColor="text1"/>
          <w:sz w:val="24"/>
          <w:szCs w:val="24"/>
          <w:u w:val="single"/>
        </w:rPr>
        <w:t xml:space="preserve"> </w:t>
      </w:r>
    </w:p>
    <w:p w14:paraId="3E46FCED" w14:textId="77777777" w:rsidR="00A31B23" w:rsidRDefault="00A31B23" w:rsidP="086F6246">
      <w:pPr>
        <w:spacing w:after="0" w:line="240" w:lineRule="auto"/>
        <w:rPr>
          <w:rFonts w:ascii="Times New Roman" w:eastAsia="Times New Roman" w:hAnsi="Times New Roman" w:cs="Times New Roman"/>
          <w:sz w:val="24"/>
          <w:szCs w:val="24"/>
        </w:rPr>
      </w:pPr>
    </w:p>
    <w:p w14:paraId="4461E01F" w14:textId="79DEE5F8"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Kuhn, Thomas. 1996. </w:t>
      </w:r>
      <w:r w:rsidRPr="086F6246">
        <w:rPr>
          <w:rFonts w:ascii="Times New Roman" w:eastAsia="Times New Roman" w:hAnsi="Times New Roman" w:cs="Times New Roman"/>
          <w:i/>
          <w:iCs/>
          <w:sz w:val="24"/>
          <w:szCs w:val="24"/>
        </w:rPr>
        <w:t>The Structure of Scientific Revolutions</w:t>
      </w:r>
      <w:r w:rsidRPr="086F6246">
        <w:rPr>
          <w:rFonts w:ascii="Times New Roman" w:eastAsia="Times New Roman" w:hAnsi="Times New Roman" w:cs="Times New Roman"/>
          <w:sz w:val="24"/>
          <w:szCs w:val="24"/>
        </w:rPr>
        <w:t>,</w:t>
      </w:r>
      <w:r w:rsidRPr="086F6246">
        <w:rPr>
          <w:rFonts w:ascii="Times New Roman" w:eastAsia="Times New Roman" w:hAnsi="Times New Roman" w:cs="Times New Roman"/>
          <w:i/>
          <w:iCs/>
          <w:sz w:val="24"/>
          <w:szCs w:val="24"/>
        </w:rPr>
        <w:t xml:space="preserve"> </w:t>
      </w:r>
      <w:r w:rsidRPr="086F6246">
        <w:rPr>
          <w:rFonts w:ascii="Times New Roman" w:eastAsia="Times New Roman" w:hAnsi="Times New Roman" w:cs="Times New Roman"/>
          <w:sz w:val="24"/>
          <w:szCs w:val="24"/>
        </w:rPr>
        <w:t>3</w:t>
      </w:r>
      <w:r w:rsidRPr="086F6246">
        <w:rPr>
          <w:rFonts w:ascii="Times New Roman" w:eastAsia="Times New Roman" w:hAnsi="Times New Roman" w:cs="Times New Roman"/>
          <w:sz w:val="24"/>
          <w:szCs w:val="24"/>
          <w:vertAlign w:val="superscript"/>
        </w:rPr>
        <w:t>rd</w:t>
      </w:r>
      <w:r w:rsidRPr="086F6246">
        <w:rPr>
          <w:rFonts w:ascii="Times New Roman" w:eastAsia="Times New Roman" w:hAnsi="Times New Roman" w:cs="Times New Roman"/>
          <w:sz w:val="24"/>
          <w:szCs w:val="24"/>
        </w:rPr>
        <w:t xml:space="preserve"> Edition. Chicago and London: The Chicago University Press. </w:t>
      </w:r>
      <w:hyperlink r:id="rId31">
        <w:r w:rsidRPr="086F6246">
          <w:rPr>
            <w:rStyle w:val="Hyperlink"/>
            <w:rFonts w:ascii="Times New Roman" w:eastAsia="Times New Roman" w:hAnsi="Times New Roman" w:cs="Times New Roman"/>
            <w:sz w:val="24"/>
            <w:szCs w:val="24"/>
          </w:rPr>
          <w:t>https://doi.org/10.7208/chicago/9780226458106.001.0001</w:t>
        </w:r>
      </w:hyperlink>
    </w:p>
    <w:p w14:paraId="79DFDECC" w14:textId="77777777" w:rsidR="00A31B23" w:rsidRDefault="00A31B23" w:rsidP="086F6246">
      <w:pPr>
        <w:spacing w:after="0" w:line="240" w:lineRule="auto"/>
        <w:rPr>
          <w:rFonts w:ascii="Times New Roman" w:eastAsia="Times New Roman" w:hAnsi="Times New Roman" w:cs="Times New Roman"/>
          <w:sz w:val="24"/>
          <w:szCs w:val="24"/>
        </w:rPr>
      </w:pPr>
    </w:p>
    <w:p w14:paraId="1C733AA3" w14:textId="2493EC93"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Kripke, Saul. 2011. </w:t>
      </w:r>
      <w:r w:rsidRPr="086F6246">
        <w:rPr>
          <w:rFonts w:ascii="Times New Roman" w:eastAsia="Times New Roman" w:hAnsi="Times New Roman" w:cs="Times New Roman"/>
          <w:i/>
          <w:iCs/>
          <w:sz w:val="24"/>
          <w:szCs w:val="24"/>
        </w:rPr>
        <w:t>Philosophical Troubles: Collected Papers, Volume 1</w:t>
      </w:r>
      <w:r w:rsidRPr="086F6246">
        <w:rPr>
          <w:rFonts w:ascii="Times New Roman" w:eastAsia="Times New Roman" w:hAnsi="Times New Roman" w:cs="Times New Roman"/>
          <w:sz w:val="24"/>
          <w:szCs w:val="24"/>
        </w:rPr>
        <w:t>. Oxford: Oxford University Press.</w:t>
      </w:r>
    </w:p>
    <w:p w14:paraId="0B9D42E1" w14:textId="77777777" w:rsidR="00A31B23" w:rsidRDefault="00A31B23" w:rsidP="086F6246">
      <w:pPr>
        <w:spacing w:after="0" w:line="240" w:lineRule="auto"/>
        <w:rPr>
          <w:rFonts w:ascii="Times New Roman" w:eastAsia="Times New Roman" w:hAnsi="Times New Roman" w:cs="Times New Roman"/>
          <w:sz w:val="24"/>
          <w:szCs w:val="24"/>
        </w:rPr>
      </w:pPr>
    </w:p>
    <w:p w14:paraId="1F7CA9D3" w14:textId="099F8A22" w:rsidR="00EC35B1" w:rsidRDefault="0053179E" w:rsidP="086F62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Lakatos, Imre.</w:t>
      </w:r>
      <w:r w:rsidR="004E5F7E">
        <w:rPr>
          <w:rFonts w:ascii="Times New Roman" w:eastAsia="Times New Roman" w:hAnsi="Times New Roman" w:cs="Times New Roman"/>
          <w:sz w:val="24"/>
          <w:szCs w:val="24"/>
        </w:rPr>
        <w:t xml:space="preserve"> </w:t>
      </w:r>
      <w:r w:rsidR="00BB0389">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002B6D19">
        <w:rPr>
          <w:rFonts w:ascii="Times New Roman" w:eastAsia="Times New Roman" w:hAnsi="Times New Roman" w:cs="Times New Roman"/>
          <w:sz w:val="24"/>
          <w:szCs w:val="24"/>
        </w:rPr>
        <w:t xml:space="preserve"> “Introduction: Science and Ps</w:t>
      </w:r>
      <w:r w:rsidR="00FE154A">
        <w:rPr>
          <w:rFonts w:ascii="Times New Roman" w:eastAsia="Times New Roman" w:hAnsi="Times New Roman" w:cs="Times New Roman"/>
          <w:sz w:val="24"/>
          <w:szCs w:val="24"/>
        </w:rPr>
        <w:t>eu</w:t>
      </w:r>
      <w:r w:rsidR="002B6D19">
        <w:rPr>
          <w:rFonts w:ascii="Times New Roman" w:eastAsia="Times New Roman" w:hAnsi="Times New Roman" w:cs="Times New Roman"/>
          <w:sz w:val="24"/>
          <w:szCs w:val="24"/>
        </w:rPr>
        <w:t>doscience.”</w:t>
      </w:r>
      <w:r>
        <w:rPr>
          <w:rFonts w:ascii="Times New Roman" w:eastAsia="Times New Roman" w:hAnsi="Times New Roman" w:cs="Times New Roman"/>
          <w:sz w:val="24"/>
          <w:szCs w:val="24"/>
        </w:rPr>
        <w:t xml:space="preserve"> In </w:t>
      </w:r>
      <w:r w:rsidR="00EC35B1">
        <w:rPr>
          <w:rFonts w:ascii="Times New Roman" w:eastAsia="Times New Roman" w:hAnsi="Times New Roman" w:cs="Times New Roman"/>
          <w:sz w:val="24"/>
          <w:szCs w:val="24"/>
        </w:rPr>
        <w:t>J. Worrall &amp; G. Currie</w:t>
      </w:r>
      <w:r w:rsidR="00BB0389">
        <w:rPr>
          <w:rFonts w:ascii="Times New Roman" w:eastAsia="Times New Roman" w:hAnsi="Times New Roman" w:cs="Times New Roman"/>
          <w:sz w:val="24"/>
          <w:szCs w:val="24"/>
        </w:rPr>
        <w:t xml:space="preserve"> (eds.)</w:t>
      </w:r>
      <w:r w:rsidR="00EC35B1">
        <w:rPr>
          <w:rFonts w:ascii="Times New Roman" w:eastAsia="Times New Roman" w:hAnsi="Times New Roman" w:cs="Times New Roman"/>
          <w:sz w:val="24"/>
          <w:szCs w:val="24"/>
        </w:rPr>
        <w:t xml:space="preserve">. </w:t>
      </w:r>
      <w:r w:rsidR="006F1470" w:rsidRPr="00A442BF">
        <w:rPr>
          <w:rFonts w:ascii="Times New Roman" w:eastAsia="Times New Roman" w:hAnsi="Times New Roman" w:cs="Times New Roman"/>
          <w:i/>
          <w:iCs/>
          <w:sz w:val="24"/>
          <w:szCs w:val="24"/>
        </w:rPr>
        <w:t xml:space="preserve">The Methodology of Scientific Research Programmes: Philosophical Papers, Vol. 1. </w:t>
      </w:r>
      <w:r w:rsidR="00BB0389">
        <w:rPr>
          <w:rFonts w:ascii="Times New Roman" w:eastAsia="Times New Roman" w:hAnsi="Times New Roman" w:cs="Times New Roman"/>
          <w:sz w:val="24"/>
          <w:szCs w:val="24"/>
        </w:rPr>
        <w:t xml:space="preserve">(pp. 1-7). </w:t>
      </w:r>
      <w:r w:rsidR="00EC35B1">
        <w:rPr>
          <w:rFonts w:ascii="Times New Roman" w:eastAsia="Times New Roman" w:hAnsi="Times New Roman" w:cs="Times New Roman"/>
          <w:sz w:val="24"/>
          <w:szCs w:val="24"/>
        </w:rPr>
        <w:t>Cambridge University Press.</w:t>
      </w:r>
      <w:r w:rsidR="004E5F7E">
        <w:rPr>
          <w:rFonts w:ascii="Times New Roman" w:eastAsia="Times New Roman" w:hAnsi="Times New Roman" w:cs="Times New Roman"/>
          <w:sz w:val="24"/>
          <w:szCs w:val="24"/>
        </w:rPr>
        <w:t xml:space="preserve"> (Original work published 1978)</w:t>
      </w:r>
    </w:p>
    <w:p w14:paraId="55265F3B" w14:textId="77777777" w:rsidR="00A31B23" w:rsidRPr="00B94567" w:rsidRDefault="00A31B23" w:rsidP="086F6246">
      <w:pPr>
        <w:spacing w:after="0" w:line="240" w:lineRule="auto"/>
        <w:rPr>
          <w:rFonts w:ascii="Times New Roman" w:eastAsia="Times New Roman" w:hAnsi="Times New Roman" w:cs="Times New Roman"/>
          <w:sz w:val="24"/>
          <w:szCs w:val="24"/>
        </w:rPr>
      </w:pPr>
    </w:p>
    <w:p w14:paraId="3C202CDB" w14:textId="0A4DDCAD"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Levy, Neil. 2007. “Radically Socialized Knowledge and Conspiracy Theories.” </w:t>
      </w:r>
      <w:r w:rsidRPr="086F6246">
        <w:rPr>
          <w:rFonts w:ascii="Times New Roman" w:eastAsia="Times New Roman" w:hAnsi="Times New Roman" w:cs="Times New Roman"/>
          <w:i/>
          <w:iCs/>
          <w:sz w:val="24"/>
          <w:szCs w:val="24"/>
        </w:rPr>
        <w:t>Episteme 4</w:t>
      </w:r>
      <w:r w:rsidRPr="086F6246">
        <w:rPr>
          <w:rFonts w:ascii="Times New Roman" w:eastAsia="Times New Roman" w:hAnsi="Times New Roman" w:cs="Times New Roman"/>
          <w:sz w:val="24"/>
          <w:szCs w:val="24"/>
        </w:rPr>
        <w:t xml:space="preserve">(2): 181-92. </w:t>
      </w:r>
      <w:hyperlink r:id="rId32">
        <w:r w:rsidRPr="086F6246">
          <w:rPr>
            <w:rStyle w:val="Hyperlink"/>
            <w:rFonts w:ascii="Times New Roman" w:eastAsia="Times New Roman" w:hAnsi="Times New Roman" w:cs="Times New Roman"/>
            <w:sz w:val="24"/>
            <w:szCs w:val="24"/>
          </w:rPr>
          <w:t>https://doi.org/10.3366/epi.2007.4.2.181</w:t>
        </w:r>
      </w:hyperlink>
    </w:p>
    <w:p w14:paraId="39659FE8" w14:textId="77777777" w:rsidR="00A31B23" w:rsidRDefault="00A31B23" w:rsidP="086F6246">
      <w:pPr>
        <w:spacing w:after="0" w:line="240" w:lineRule="auto"/>
        <w:rPr>
          <w:rFonts w:ascii="Times New Roman" w:eastAsia="Times New Roman" w:hAnsi="Times New Roman" w:cs="Times New Roman"/>
          <w:sz w:val="24"/>
          <w:szCs w:val="24"/>
        </w:rPr>
      </w:pPr>
    </w:p>
    <w:p w14:paraId="0AB452AA" w14:textId="77777777"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Lin, Hanti. 2022. “Bayesian Epistemology.” In Edward N. Zalta &amp; Uri Nodelman (eds.). </w:t>
      </w:r>
      <w:r w:rsidRPr="086F6246">
        <w:rPr>
          <w:rFonts w:ascii="Times New Roman" w:eastAsia="Times New Roman" w:hAnsi="Times New Roman" w:cs="Times New Roman"/>
          <w:i/>
          <w:iCs/>
          <w:sz w:val="24"/>
          <w:szCs w:val="24"/>
        </w:rPr>
        <w:t>The Stanford Encyclopedia of Philosophy</w:t>
      </w:r>
      <w:r w:rsidRPr="086F6246">
        <w:rPr>
          <w:rFonts w:ascii="Times New Roman" w:eastAsia="Times New Roman" w:hAnsi="Times New Roman" w:cs="Times New Roman"/>
          <w:sz w:val="24"/>
          <w:szCs w:val="24"/>
        </w:rPr>
        <w:t>.</w:t>
      </w:r>
    </w:p>
    <w:p w14:paraId="42D3ECE5" w14:textId="77777777" w:rsidR="00A31B23" w:rsidRDefault="00A31B23" w:rsidP="086F6246">
      <w:pPr>
        <w:spacing w:after="0" w:line="240" w:lineRule="auto"/>
        <w:rPr>
          <w:rFonts w:ascii="Times New Roman" w:eastAsia="Times New Roman" w:hAnsi="Times New Roman" w:cs="Times New Roman"/>
          <w:sz w:val="24"/>
          <w:szCs w:val="24"/>
        </w:rPr>
      </w:pPr>
    </w:p>
    <w:p w14:paraId="5733DC51" w14:textId="77777777"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Lipton, Peter. 2004.</w:t>
      </w:r>
      <w:r w:rsidRPr="086F6246">
        <w:rPr>
          <w:rFonts w:ascii="Times New Roman" w:eastAsia="Times New Roman" w:hAnsi="Times New Roman" w:cs="Times New Roman"/>
          <w:i/>
          <w:iCs/>
          <w:sz w:val="24"/>
          <w:szCs w:val="24"/>
        </w:rPr>
        <w:t xml:space="preserve"> Inference to the Best Explanation</w:t>
      </w:r>
      <w:r w:rsidRPr="086F6246">
        <w:rPr>
          <w:rFonts w:ascii="Times New Roman" w:eastAsia="Times New Roman" w:hAnsi="Times New Roman" w:cs="Times New Roman"/>
          <w:sz w:val="24"/>
          <w:szCs w:val="24"/>
        </w:rPr>
        <w:t>, 2</w:t>
      </w:r>
      <w:r w:rsidRPr="086F6246">
        <w:rPr>
          <w:rFonts w:ascii="Times New Roman" w:eastAsia="Times New Roman" w:hAnsi="Times New Roman" w:cs="Times New Roman"/>
          <w:sz w:val="24"/>
          <w:szCs w:val="24"/>
          <w:vertAlign w:val="superscript"/>
        </w:rPr>
        <w:t>nd</w:t>
      </w:r>
      <w:r w:rsidRPr="086F6246">
        <w:rPr>
          <w:rFonts w:ascii="Times New Roman" w:eastAsia="Times New Roman" w:hAnsi="Times New Roman" w:cs="Times New Roman"/>
          <w:sz w:val="24"/>
          <w:szCs w:val="24"/>
        </w:rPr>
        <w:t xml:space="preserve"> Edition. New York: Routledge. </w:t>
      </w:r>
    </w:p>
    <w:p w14:paraId="7B97E212" w14:textId="77777777" w:rsidR="00A31B23" w:rsidRPr="00B94567" w:rsidRDefault="00A31B23" w:rsidP="086F6246">
      <w:pPr>
        <w:spacing w:after="0" w:line="240" w:lineRule="auto"/>
        <w:rPr>
          <w:rFonts w:ascii="Times New Roman" w:eastAsia="Times New Roman" w:hAnsi="Times New Roman" w:cs="Times New Roman"/>
          <w:sz w:val="24"/>
          <w:szCs w:val="24"/>
        </w:rPr>
      </w:pPr>
    </w:p>
    <w:p w14:paraId="0CC8B3CB" w14:textId="7C19446B"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Napolitano, M. Guilia and Reuter, K. 2021. “What is a Conspiracy Theory?” </w:t>
      </w:r>
      <w:r w:rsidRPr="086F6246">
        <w:rPr>
          <w:rFonts w:ascii="Times New Roman" w:eastAsia="Times New Roman" w:hAnsi="Times New Roman" w:cs="Times New Roman"/>
          <w:i/>
          <w:iCs/>
          <w:sz w:val="24"/>
          <w:szCs w:val="24"/>
        </w:rPr>
        <w:t>Erkenntnis</w:t>
      </w:r>
      <w:r w:rsidRPr="086F6246">
        <w:rPr>
          <w:rFonts w:ascii="Times New Roman" w:eastAsia="Times New Roman" w:hAnsi="Times New Roman" w:cs="Times New Roman"/>
          <w:sz w:val="24"/>
          <w:szCs w:val="24"/>
        </w:rPr>
        <w:t xml:space="preserve"> 1-28. </w:t>
      </w:r>
      <w:hyperlink r:id="rId33">
        <w:r w:rsidRPr="086F6246">
          <w:rPr>
            <w:rStyle w:val="Hyperlink"/>
            <w:rFonts w:ascii="Times New Roman" w:eastAsia="Times New Roman" w:hAnsi="Times New Roman" w:cs="Times New Roman"/>
            <w:sz w:val="24"/>
            <w:szCs w:val="24"/>
          </w:rPr>
          <w:t>https://doi.org/10.1007/s10670-021-00441-6</w:t>
        </w:r>
      </w:hyperlink>
      <w:r w:rsidRPr="086F6246">
        <w:rPr>
          <w:rFonts w:ascii="Times New Roman" w:eastAsia="Times New Roman" w:hAnsi="Times New Roman" w:cs="Times New Roman"/>
          <w:color w:val="333333"/>
          <w:sz w:val="24"/>
          <w:szCs w:val="24"/>
        </w:rPr>
        <w:t xml:space="preserve"> </w:t>
      </w:r>
    </w:p>
    <w:p w14:paraId="0AA631EA" w14:textId="77777777" w:rsidR="00A31B23" w:rsidRDefault="00A31B23" w:rsidP="086F6246">
      <w:pPr>
        <w:spacing w:after="0" w:line="240" w:lineRule="auto"/>
        <w:rPr>
          <w:rFonts w:ascii="Times New Roman" w:eastAsia="Times New Roman" w:hAnsi="Times New Roman" w:cs="Times New Roman"/>
          <w:sz w:val="24"/>
          <w:szCs w:val="24"/>
        </w:rPr>
      </w:pPr>
    </w:p>
    <w:p w14:paraId="24D59635" w14:textId="77777777" w:rsidR="00A31B23" w:rsidRDefault="086F6246" w:rsidP="086F6246">
      <w:pPr>
        <w:spacing w:after="0" w:line="240" w:lineRule="auto"/>
        <w:rPr>
          <w:rStyle w:val="Hyperlink"/>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Nguyen, C. Thi. 2020. “Echo Chambers and Epistemic Bubbles.” </w:t>
      </w:r>
      <w:r w:rsidRPr="086F6246">
        <w:rPr>
          <w:rFonts w:ascii="Times New Roman" w:eastAsia="Times New Roman" w:hAnsi="Times New Roman" w:cs="Times New Roman"/>
          <w:i/>
          <w:iCs/>
          <w:sz w:val="24"/>
          <w:szCs w:val="24"/>
        </w:rPr>
        <w:t>Episteme 17</w:t>
      </w:r>
      <w:r w:rsidRPr="086F6246">
        <w:rPr>
          <w:rFonts w:ascii="Times New Roman" w:eastAsia="Times New Roman" w:hAnsi="Times New Roman" w:cs="Times New Roman"/>
          <w:sz w:val="24"/>
          <w:szCs w:val="24"/>
        </w:rPr>
        <w:t xml:space="preserve">(2): 141-61. doi: </w:t>
      </w:r>
      <w:hyperlink r:id="rId34">
        <w:r w:rsidRPr="086F6246">
          <w:rPr>
            <w:rStyle w:val="Hyperlink"/>
            <w:rFonts w:ascii="Times New Roman" w:eastAsia="Times New Roman" w:hAnsi="Times New Roman" w:cs="Times New Roman"/>
            <w:sz w:val="24"/>
            <w:szCs w:val="24"/>
          </w:rPr>
          <w:t>https://doi.org/10.1017/epi.2018.32</w:t>
        </w:r>
      </w:hyperlink>
    </w:p>
    <w:p w14:paraId="30F02B93" w14:textId="77777777" w:rsidR="00A31B23" w:rsidRDefault="00A31B23" w:rsidP="086F6246">
      <w:pPr>
        <w:spacing w:after="0" w:line="240" w:lineRule="auto"/>
        <w:rPr>
          <w:rStyle w:val="Hyperlink"/>
          <w:rFonts w:ascii="Times New Roman" w:eastAsia="Times New Roman" w:hAnsi="Times New Roman" w:cs="Times New Roman"/>
          <w:sz w:val="24"/>
          <w:szCs w:val="24"/>
        </w:rPr>
      </w:pPr>
    </w:p>
    <w:p w14:paraId="70FDAFCB" w14:textId="0923C498" w:rsidR="00A31B23" w:rsidRPr="00B94567"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sz w:val="24"/>
          <w:szCs w:val="24"/>
        </w:rPr>
        <w:t xml:space="preserve">Nozick, Robert. 1981. </w:t>
      </w:r>
      <w:r w:rsidRPr="086F6246">
        <w:rPr>
          <w:rFonts w:ascii="Times New Roman" w:eastAsia="Times New Roman" w:hAnsi="Times New Roman" w:cs="Times New Roman"/>
          <w:i/>
          <w:iCs/>
          <w:sz w:val="24"/>
          <w:szCs w:val="24"/>
        </w:rPr>
        <w:t>Philosophical</w:t>
      </w:r>
      <w:r w:rsidRPr="086F6246">
        <w:rPr>
          <w:rFonts w:ascii="Times New Roman" w:eastAsia="Times New Roman" w:hAnsi="Times New Roman" w:cs="Times New Roman"/>
          <w:sz w:val="24"/>
          <w:szCs w:val="24"/>
        </w:rPr>
        <w:t xml:space="preserve"> </w:t>
      </w:r>
      <w:r w:rsidRPr="086F6246">
        <w:rPr>
          <w:rFonts w:ascii="Times New Roman" w:eastAsia="Times New Roman" w:hAnsi="Times New Roman" w:cs="Times New Roman"/>
          <w:i/>
          <w:iCs/>
          <w:sz w:val="24"/>
          <w:szCs w:val="24"/>
        </w:rPr>
        <w:t>Explanations</w:t>
      </w:r>
      <w:r w:rsidRPr="086F6246">
        <w:rPr>
          <w:rFonts w:ascii="Times New Roman" w:eastAsia="Times New Roman" w:hAnsi="Times New Roman" w:cs="Times New Roman"/>
          <w:sz w:val="24"/>
          <w:szCs w:val="24"/>
        </w:rPr>
        <w:t>. Cambridge, MA: Harvard University Press.</w:t>
      </w:r>
    </w:p>
    <w:p w14:paraId="7A7006D3" w14:textId="77777777" w:rsidR="00A31B23" w:rsidRPr="00B94567" w:rsidRDefault="00A31B23" w:rsidP="00A31B23">
      <w:pPr>
        <w:spacing w:after="0" w:line="240" w:lineRule="auto"/>
        <w:rPr>
          <w:rFonts w:ascii="Times New Roman" w:eastAsia="Times New Roman" w:hAnsi="Times New Roman" w:cs="Times New Roman"/>
          <w:color w:val="000000" w:themeColor="text1"/>
          <w:sz w:val="24"/>
          <w:szCs w:val="24"/>
        </w:rPr>
      </w:pPr>
    </w:p>
    <w:p w14:paraId="36C2C2AA" w14:textId="77777777" w:rsidR="00A31B23" w:rsidRDefault="086F6246" w:rsidP="00A31B23">
      <w:pPr>
        <w:spacing w:after="0" w:line="240" w:lineRule="auto"/>
        <w:rPr>
          <w:rFonts w:ascii="Times New Roman" w:eastAsia="Times New Roman" w:hAnsi="Times New Roman" w:cs="Times New Roman"/>
          <w:color w:val="000000" w:themeColor="text1"/>
          <w:sz w:val="24"/>
          <w:szCs w:val="24"/>
        </w:rPr>
      </w:pPr>
      <w:r w:rsidRPr="086F6246">
        <w:rPr>
          <w:rFonts w:ascii="Times New Roman" w:eastAsia="Times New Roman" w:hAnsi="Times New Roman" w:cs="Times New Roman"/>
          <w:color w:val="000000" w:themeColor="text1"/>
          <w:sz w:val="24"/>
          <w:szCs w:val="24"/>
        </w:rPr>
        <w:t xml:space="preserve">Pigden, Charles. 2006. “Complots of Mischief.” In David Coady (ed.) </w:t>
      </w:r>
      <w:r w:rsidRPr="086F6246">
        <w:rPr>
          <w:rFonts w:ascii="Times New Roman" w:eastAsia="Times New Roman" w:hAnsi="Times New Roman" w:cs="Times New Roman"/>
          <w:i/>
          <w:iCs/>
          <w:color w:val="000000" w:themeColor="text1"/>
          <w:sz w:val="24"/>
          <w:szCs w:val="24"/>
        </w:rPr>
        <w:t>Conspiracy Theories: The Philosophical Debate</w:t>
      </w:r>
      <w:r w:rsidRPr="086F6246">
        <w:rPr>
          <w:rFonts w:ascii="Times New Roman" w:eastAsia="Times New Roman" w:hAnsi="Times New Roman" w:cs="Times New Roman"/>
          <w:color w:val="000000" w:themeColor="text1"/>
          <w:sz w:val="24"/>
          <w:szCs w:val="24"/>
        </w:rPr>
        <w:t>. Burlington, VT: Ashgate Publishing Company, pp. 139–166.</w:t>
      </w:r>
    </w:p>
    <w:p w14:paraId="68B2D0E4"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2F04B291" w14:textId="107C9B5C"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Pigden, Charles. 2007. “Conspiracy Theories and the Conventional Wisdom.” </w:t>
      </w:r>
      <w:r w:rsidRPr="086F6246">
        <w:rPr>
          <w:rFonts w:ascii="Times New Roman" w:eastAsia="Times New Roman" w:hAnsi="Times New Roman" w:cs="Times New Roman"/>
          <w:i/>
          <w:iCs/>
          <w:color w:val="000000" w:themeColor="text1"/>
          <w:sz w:val="24"/>
          <w:szCs w:val="24"/>
        </w:rPr>
        <w:t>Episteme 4</w:t>
      </w:r>
      <w:r w:rsidRPr="086F6246">
        <w:rPr>
          <w:rFonts w:ascii="Times New Roman" w:eastAsia="Times New Roman" w:hAnsi="Times New Roman" w:cs="Times New Roman"/>
          <w:color w:val="000000" w:themeColor="text1"/>
          <w:sz w:val="24"/>
          <w:szCs w:val="24"/>
        </w:rPr>
        <w:t xml:space="preserve">(2): 219-232. </w:t>
      </w:r>
      <w:hyperlink r:id="rId35">
        <w:r w:rsidRPr="086F6246">
          <w:rPr>
            <w:rStyle w:val="Hyperlink"/>
            <w:rFonts w:ascii="Times New Roman" w:eastAsia="Times New Roman" w:hAnsi="Times New Roman" w:cs="Times New Roman"/>
            <w:sz w:val="24"/>
            <w:szCs w:val="24"/>
          </w:rPr>
          <w:t>https://doi.org/10.3366/epi.2007.4.2.219</w:t>
        </w:r>
      </w:hyperlink>
    </w:p>
    <w:p w14:paraId="62432231"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44839083" w14:textId="1FE91E23"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Powell, J. 2016. “The Consensus on Anthropogenic Climate Change Matters.” </w:t>
      </w:r>
      <w:r w:rsidRPr="086F6246">
        <w:rPr>
          <w:rFonts w:ascii="Times New Roman" w:eastAsia="Times New Roman" w:hAnsi="Times New Roman" w:cs="Times New Roman"/>
          <w:i/>
          <w:iCs/>
          <w:color w:val="000000" w:themeColor="text1"/>
          <w:sz w:val="24"/>
          <w:szCs w:val="24"/>
        </w:rPr>
        <w:t>Bulletin of Science, Technology &amp; Society 36</w:t>
      </w:r>
      <w:r w:rsidRPr="086F6246">
        <w:rPr>
          <w:rFonts w:ascii="Times New Roman" w:eastAsia="Times New Roman" w:hAnsi="Times New Roman" w:cs="Times New Roman"/>
          <w:color w:val="000000" w:themeColor="text1"/>
          <w:sz w:val="24"/>
          <w:szCs w:val="24"/>
        </w:rPr>
        <w:t xml:space="preserve">(3): 157–163. </w:t>
      </w:r>
      <w:hyperlink r:id="rId36">
        <w:r w:rsidRPr="086F6246">
          <w:rPr>
            <w:rStyle w:val="Hyperlink"/>
            <w:rFonts w:ascii="Times New Roman" w:eastAsia="Times New Roman" w:hAnsi="Times New Roman" w:cs="Times New Roman"/>
            <w:sz w:val="24"/>
            <w:szCs w:val="24"/>
          </w:rPr>
          <w:t>https://doi.org/10.1177/0270467617707079</w:t>
        </w:r>
      </w:hyperlink>
    </w:p>
    <w:p w14:paraId="064BBBD9" w14:textId="77777777" w:rsidR="00A31B23" w:rsidRDefault="00A31B23" w:rsidP="00A31B23">
      <w:pPr>
        <w:spacing w:after="0" w:line="240" w:lineRule="auto"/>
        <w:rPr>
          <w:rFonts w:ascii="Times New Roman" w:eastAsia="Times New Roman" w:hAnsi="Times New Roman" w:cs="Times New Roman"/>
          <w:color w:val="000000"/>
          <w:sz w:val="24"/>
          <w:szCs w:val="24"/>
        </w:rPr>
      </w:pPr>
    </w:p>
    <w:p w14:paraId="22722789" w14:textId="77777777" w:rsidR="00A31B23" w:rsidRPr="00B94567" w:rsidRDefault="086F6246" w:rsidP="00A31B23">
      <w:pPr>
        <w:spacing w:after="0" w:line="240" w:lineRule="auto"/>
        <w:rPr>
          <w:rFonts w:ascii="Times New Roman" w:eastAsia="Times New Roman" w:hAnsi="Times New Roman" w:cs="Times New Roman"/>
          <w:color w:val="000000"/>
          <w:sz w:val="24"/>
          <w:szCs w:val="24"/>
        </w:rPr>
      </w:pPr>
      <w:r w:rsidRPr="086F6246">
        <w:rPr>
          <w:rFonts w:ascii="Times New Roman" w:eastAsia="Times New Roman" w:hAnsi="Times New Roman" w:cs="Times New Roman"/>
          <w:color w:val="000000" w:themeColor="text1"/>
          <w:sz w:val="24"/>
          <w:szCs w:val="24"/>
        </w:rPr>
        <w:t xml:space="preserve">Rabinowitz, Dani. n.d. “The Safety Condition for Knowledge.” </w:t>
      </w:r>
      <w:r w:rsidRPr="086F6246">
        <w:rPr>
          <w:rFonts w:ascii="Times New Roman" w:eastAsia="Times New Roman" w:hAnsi="Times New Roman" w:cs="Times New Roman"/>
          <w:i/>
          <w:iCs/>
          <w:color w:val="000000" w:themeColor="text1"/>
          <w:sz w:val="24"/>
          <w:szCs w:val="24"/>
        </w:rPr>
        <w:t>The Internet Encyclopedia of Philosophy.</w:t>
      </w:r>
      <w:r w:rsidRPr="086F6246">
        <w:rPr>
          <w:rFonts w:ascii="Times New Roman" w:eastAsia="Times New Roman" w:hAnsi="Times New Roman" w:cs="Times New Roman"/>
          <w:color w:val="000000" w:themeColor="text1"/>
          <w:sz w:val="24"/>
          <w:szCs w:val="24"/>
        </w:rPr>
        <w:t xml:space="preserve"> </w:t>
      </w:r>
    </w:p>
    <w:p w14:paraId="106372FC" w14:textId="77777777" w:rsidR="00A31B23" w:rsidRPr="00B94567" w:rsidRDefault="00A31B23" w:rsidP="00A31B23">
      <w:pPr>
        <w:spacing w:after="0" w:line="240" w:lineRule="auto"/>
        <w:rPr>
          <w:rFonts w:ascii="Times New Roman" w:eastAsia="Times New Roman" w:hAnsi="Times New Roman" w:cs="Times New Roman"/>
          <w:color w:val="000000"/>
          <w:sz w:val="24"/>
          <w:szCs w:val="24"/>
        </w:rPr>
      </w:pPr>
    </w:p>
    <w:p w14:paraId="551FA8C0" w14:textId="2AF14C73"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Räikkä, Juha. 2009. “On Political Conspiracy Theories.” </w:t>
      </w:r>
      <w:r w:rsidRPr="086F6246">
        <w:rPr>
          <w:rFonts w:ascii="Times New Roman" w:eastAsia="Times New Roman" w:hAnsi="Times New Roman" w:cs="Times New Roman"/>
          <w:i/>
          <w:iCs/>
          <w:color w:val="000000" w:themeColor="text1"/>
          <w:sz w:val="24"/>
          <w:szCs w:val="24"/>
        </w:rPr>
        <w:t>The Journal of Political Philosophy 17</w:t>
      </w:r>
      <w:r w:rsidRPr="086F6246">
        <w:rPr>
          <w:rFonts w:ascii="Times New Roman" w:eastAsia="Times New Roman" w:hAnsi="Times New Roman" w:cs="Times New Roman"/>
          <w:color w:val="000000" w:themeColor="text1"/>
          <w:sz w:val="24"/>
          <w:szCs w:val="24"/>
        </w:rPr>
        <w:t xml:space="preserve">(2): 185-201. </w:t>
      </w:r>
      <w:hyperlink r:id="rId37">
        <w:r w:rsidRPr="086F6246">
          <w:rPr>
            <w:rStyle w:val="Hyperlink"/>
            <w:rFonts w:ascii="Times New Roman" w:eastAsia="Times New Roman" w:hAnsi="Times New Roman" w:cs="Times New Roman"/>
            <w:sz w:val="24"/>
            <w:szCs w:val="24"/>
          </w:rPr>
          <w:t>https://doi.org/10.1111/j.1467-9760.2007.00300.x</w:t>
        </w:r>
      </w:hyperlink>
    </w:p>
    <w:p w14:paraId="7FB56725" w14:textId="77777777" w:rsidR="00427431" w:rsidRDefault="00427431" w:rsidP="00A31B23">
      <w:pPr>
        <w:spacing w:after="0" w:line="240" w:lineRule="auto"/>
        <w:rPr>
          <w:rFonts w:ascii="Times New Roman" w:eastAsia="Times New Roman" w:hAnsi="Times New Roman" w:cs="Times New Roman"/>
          <w:color w:val="000000" w:themeColor="text1"/>
          <w:sz w:val="24"/>
          <w:szCs w:val="24"/>
        </w:rPr>
      </w:pPr>
    </w:p>
    <w:p w14:paraId="7D6D9454" w14:textId="41C5A7F7" w:rsidR="00D465D9" w:rsidRPr="00D465D9" w:rsidRDefault="086F6246" w:rsidP="00A31B23">
      <w:pPr>
        <w:spacing w:after="0" w:line="240" w:lineRule="auto"/>
        <w:rPr>
          <w:rFonts w:ascii="Times New Roman" w:eastAsia="Times New Roman" w:hAnsi="Times New Roman" w:cs="Times New Roman"/>
          <w:color w:val="0563C1" w:themeColor="hyperlink"/>
          <w:sz w:val="24"/>
          <w:szCs w:val="24"/>
          <w:u w:val="single"/>
        </w:rPr>
      </w:pPr>
      <w:r w:rsidRPr="086F6246">
        <w:rPr>
          <w:rFonts w:ascii="Times New Roman" w:eastAsia="Times New Roman" w:hAnsi="Times New Roman" w:cs="Times New Roman"/>
          <w:color w:val="000000" w:themeColor="text1"/>
          <w:sz w:val="24"/>
          <w:szCs w:val="24"/>
        </w:rPr>
        <w:t>Räikkä, Juha and Juho Ritola. 202</w:t>
      </w:r>
      <w:r w:rsidR="00C329FC">
        <w:rPr>
          <w:rFonts w:ascii="Times New Roman" w:eastAsia="Times New Roman" w:hAnsi="Times New Roman" w:cs="Times New Roman"/>
          <w:color w:val="000000" w:themeColor="text1"/>
          <w:sz w:val="24"/>
          <w:szCs w:val="24"/>
        </w:rPr>
        <w:t>0</w:t>
      </w:r>
      <w:r w:rsidRPr="086F6246">
        <w:rPr>
          <w:rFonts w:ascii="Times New Roman" w:eastAsia="Times New Roman" w:hAnsi="Times New Roman" w:cs="Times New Roman"/>
          <w:color w:val="000000" w:themeColor="text1"/>
          <w:sz w:val="24"/>
          <w:szCs w:val="24"/>
        </w:rPr>
        <w:t xml:space="preserve">. “Philosophy and Conspiracy Theories.” In Michael Butter &amp; Peter Knight (eds). </w:t>
      </w:r>
      <w:r w:rsidRPr="086F6246">
        <w:rPr>
          <w:rFonts w:ascii="Times New Roman" w:eastAsia="Times New Roman" w:hAnsi="Times New Roman" w:cs="Times New Roman"/>
          <w:i/>
          <w:iCs/>
          <w:color w:val="000000" w:themeColor="text1"/>
          <w:sz w:val="24"/>
          <w:szCs w:val="24"/>
        </w:rPr>
        <w:t>Routledge Handbook of Conspiracy Theories</w:t>
      </w:r>
      <w:r w:rsidRPr="086F6246">
        <w:rPr>
          <w:rFonts w:ascii="Times New Roman" w:eastAsia="Times New Roman" w:hAnsi="Times New Roman" w:cs="Times New Roman"/>
          <w:color w:val="000000" w:themeColor="text1"/>
          <w:sz w:val="24"/>
          <w:szCs w:val="24"/>
        </w:rPr>
        <w:t xml:space="preserve">. (pp. 56-66). London: Routledge. </w:t>
      </w:r>
      <w:hyperlink r:id="rId38">
        <w:r w:rsidRPr="086F6246">
          <w:rPr>
            <w:rStyle w:val="Hyperlink"/>
            <w:rFonts w:ascii="Times New Roman" w:eastAsia="Times New Roman" w:hAnsi="Times New Roman" w:cs="Times New Roman"/>
            <w:sz w:val="24"/>
            <w:szCs w:val="24"/>
          </w:rPr>
          <w:t>https://doi.org/10.4324/9780429452734</w:t>
        </w:r>
      </w:hyperlink>
    </w:p>
    <w:p w14:paraId="35CD25DD" w14:textId="77777777" w:rsidR="00A31B23" w:rsidRPr="00B94567" w:rsidRDefault="00A31B23" w:rsidP="00A31B23">
      <w:pPr>
        <w:spacing w:after="0" w:line="240" w:lineRule="auto"/>
        <w:rPr>
          <w:rFonts w:ascii="Times New Roman" w:eastAsia="Times New Roman" w:hAnsi="Times New Roman" w:cs="Times New Roman"/>
          <w:color w:val="000000" w:themeColor="text1"/>
          <w:sz w:val="24"/>
          <w:szCs w:val="24"/>
        </w:rPr>
      </w:pPr>
    </w:p>
    <w:p w14:paraId="67E74019" w14:textId="45C96189" w:rsidR="00D465D9" w:rsidRDefault="00D465D9" w:rsidP="086F624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Ryan, Ross. In press. “</w:t>
      </w:r>
      <w:r w:rsidR="00DB5876">
        <w:rPr>
          <w:rFonts w:ascii="Times New Roman" w:eastAsia="Times New Roman" w:hAnsi="Times New Roman" w:cs="Times New Roman"/>
          <w:color w:val="000000" w:themeColor="text1"/>
          <w:sz w:val="24"/>
          <w:szCs w:val="24"/>
        </w:rPr>
        <w:t xml:space="preserve">Can You Keep a Secret?: BS Conspiracy Theories and the Argument from Loose Lips.” </w:t>
      </w:r>
      <w:r w:rsidR="00DB5876" w:rsidRPr="00DB5876">
        <w:rPr>
          <w:rFonts w:ascii="Times New Roman" w:eastAsia="Times New Roman" w:hAnsi="Times New Roman" w:cs="Times New Roman"/>
          <w:i/>
          <w:iCs/>
          <w:color w:val="000000" w:themeColor="text1"/>
          <w:sz w:val="24"/>
          <w:szCs w:val="24"/>
        </w:rPr>
        <w:t>Episteme</w:t>
      </w:r>
      <w:r w:rsidR="00DB5876">
        <w:rPr>
          <w:rFonts w:ascii="Times New Roman" w:eastAsia="Times New Roman" w:hAnsi="Times New Roman" w:cs="Times New Roman"/>
          <w:color w:val="000000" w:themeColor="text1"/>
          <w:sz w:val="24"/>
          <w:szCs w:val="24"/>
        </w:rPr>
        <w:t xml:space="preserve">. </w:t>
      </w:r>
      <w:hyperlink r:id="rId39" w:history="1">
        <w:r w:rsidR="007B313A" w:rsidRPr="009B6D6A">
          <w:rPr>
            <w:rStyle w:val="Hyperlink"/>
            <w:rFonts w:ascii="Times New Roman" w:eastAsia="Times New Roman" w:hAnsi="Times New Roman" w:cs="Times New Roman"/>
            <w:sz w:val="24"/>
            <w:szCs w:val="24"/>
          </w:rPr>
          <w:t>https://doi.org/10.1017/epi.2022.16</w:t>
        </w:r>
      </w:hyperlink>
      <w:r w:rsidR="007B313A">
        <w:rPr>
          <w:rFonts w:ascii="Times New Roman" w:eastAsia="Times New Roman" w:hAnsi="Times New Roman" w:cs="Times New Roman"/>
          <w:color w:val="000000" w:themeColor="text1"/>
          <w:sz w:val="24"/>
          <w:szCs w:val="24"/>
        </w:rPr>
        <w:t xml:space="preserve"> </w:t>
      </w:r>
    </w:p>
    <w:p w14:paraId="7B3306DF" w14:textId="77777777" w:rsidR="00D465D9" w:rsidRDefault="00D465D9" w:rsidP="086F6246">
      <w:pPr>
        <w:spacing w:after="0" w:line="240" w:lineRule="auto"/>
        <w:rPr>
          <w:rFonts w:ascii="Times New Roman" w:eastAsia="Times New Roman" w:hAnsi="Times New Roman" w:cs="Times New Roman"/>
          <w:color w:val="000000" w:themeColor="text1"/>
          <w:sz w:val="24"/>
          <w:szCs w:val="24"/>
        </w:rPr>
      </w:pPr>
    </w:p>
    <w:p w14:paraId="171DCEA9" w14:textId="2D92FE50"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Schoenfield, Miriam. 2014. “Permission to Believe: Why Permissivism Is True and What It Tells Us About Irrelevant Influences on Belief.” </w:t>
      </w:r>
      <w:r w:rsidRPr="086F6246">
        <w:rPr>
          <w:rFonts w:ascii="Times New Roman" w:eastAsia="Times New Roman" w:hAnsi="Times New Roman" w:cs="Times New Roman"/>
          <w:i/>
          <w:iCs/>
          <w:color w:val="000000" w:themeColor="text1"/>
          <w:sz w:val="24"/>
          <w:szCs w:val="24"/>
        </w:rPr>
        <w:t>Noûs 48</w:t>
      </w:r>
      <w:r w:rsidRPr="086F6246">
        <w:rPr>
          <w:rFonts w:ascii="Times New Roman" w:eastAsia="Times New Roman" w:hAnsi="Times New Roman" w:cs="Times New Roman"/>
          <w:color w:val="000000" w:themeColor="text1"/>
          <w:sz w:val="24"/>
          <w:szCs w:val="24"/>
        </w:rPr>
        <w:t xml:space="preserve">(2): 193-218. </w:t>
      </w:r>
      <w:hyperlink r:id="rId40">
        <w:r w:rsidRPr="086F6246">
          <w:rPr>
            <w:rStyle w:val="Hyperlink"/>
            <w:rFonts w:ascii="Times New Roman" w:eastAsia="Times New Roman" w:hAnsi="Times New Roman" w:cs="Times New Roman"/>
            <w:sz w:val="24"/>
            <w:szCs w:val="24"/>
          </w:rPr>
          <w:t>https://doi.org/10.1111/nous.12006</w:t>
        </w:r>
      </w:hyperlink>
    </w:p>
    <w:p w14:paraId="4C478DA3" w14:textId="77777777" w:rsidR="00E854BF" w:rsidRDefault="00E854BF" w:rsidP="086F6246">
      <w:pPr>
        <w:spacing w:after="0" w:line="240" w:lineRule="auto"/>
        <w:rPr>
          <w:rFonts w:ascii="Times New Roman" w:eastAsia="Times New Roman" w:hAnsi="Times New Roman" w:cs="Times New Roman"/>
          <w:color w:val="000000" w:themeColor="text1"/>
          <w:sz w:val="24"/>
          <w:szCs w:val="24"/>
        </w:rPr>
      </w:pPr>
    </w:p>
    <w:p w14:paraId="6D8DD680" w14:textId="2EEF9414" w:rsidR="00A31B23" w:rsidRDefault="086F6246" w:rsidP="086F6246">
      <w:pPr>
        <w:spacing w:after="0" w:line="240" w:lineRule="auto"/>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Sosa, Ernest. 1999. “How to Defeat Opposition to Moore.” </w:t>
      </w:r>
      <w:r w:rsidRPr="086F6246">
        <w:rPr>
          <w:rFonts w:ascii="Times New Roman" w:eastAsia="Times New Roman" w:hAnsi="Times New Roman" w:cs="Times New Roman"/>
          <w:i/>
          <w:iCs/>
          <w:color w:val="000000" w:themeColor="text1"/>
          <w:sz w:val="24"/>
          <w:szCs w:val="24"/>
        </w:rPr>
        <w:t>Philosophical Perspectives</w:t>
      </w:r>
      <w:r w:rsidRPr="086F6246">
        <w:rPr>
          <w:rFonts w:ascii="Times New Roman" w:eastAsia="Times New Roman" w:hAnsi="Times New Roman" w:cs="Times New Roman"/>
          <w:color w:val="000000" w:themeColor="text1"/>
          <w:sz w:val="24"/>
          <w:szCs w:val="24"/>
        </w:rPr>
        <w:t xml:space="preserve"> </w:t>
      </w:r>
      <w:r w:rsidRPr="086F6246">
        <w:rPr>
          <w:rFonts w:ascii="Times New Roman" w:eastAsia="Times New Roman" w:hAnsi="Times New Roman" w:cs="Times New Roman"/>
          <w:i/>
          <w:iCs/>
          <w:color w:val="000000" w:themeColor="text1"/>
          <w:sz w:val="24"/>
          <w:szCs w:val="24"/>
        </w:rPr>
        <w:t>13</w:t>
      </w:r>
      <w:r w:rsidRPr="086F6246">
        <w:rPr>
          <w:rFonts w:ascii="Times New Roman" w:eastAsia="Times New Roman" w:hAnsi="Times New Roman" w:cs="Times New Roman"/>
          <w:color w:val="000000" w:themeColor="text1"/>
          <w:sz w:val="24"/>
          <w:szCs w:val="24"/>
        </w:rPr>
        <w:t>: 1</w:t>
      </w:r>
      <w:r w:rsidR="005B14EC">
        <w:rPr>
          <w:rFonts w:ascii="Times New Roman" w:eastAsia="Times New Roman" w:hAnsi="Times New Roman" w:cs="Times New Roman"/>
          <w:color w:val="000000" w:themeColor="text1"/>
          <w:sz w:val="24"/>
          <w:szCs w:val="24"/>
        </w:rPr>
        <w:t>41</w:t>
      </w:r>
      <w:r w:rsidRPr="086F6246">
        <w:rPr>
          <w:rFonts w:ascii="Times New Roman" w:eastAsia="Times New Roman" w:hAnsi="Times New Roman" w:cs="Times New Roman"/>
          <w:color w:val="000000" w:themeColor="text1"/>
          <w:sz w:val="24"/>
          <w:szCs w:val="24"/>
        </w:rPr>
        <w:t>–1</w:t>
      </w:r>
      <w:r w:rsidR="005B14EC">
        <w:rPr>
          <w:rFonts w:ascii="Times New Roman" w:eastAsia="Times New Roman" w:hAnsi="Times New Roman" w:cs="Times New Roman"/>
          <w:color w:val="000000" w:themeColor="text1"/>
          <w:sz w:val="24"/>
          <w:szCs w:val="24"/>
        </w:rPr>
        <w:t>53</w:t>
      </w:r>
      <w:r w:rsidRPr="086F6246">
        <w:rPr>
          <w:rFonts w:ascii="Times New Roman" w:eastAsia="Times New Roman" w:hAnsi="Times New Roman" w:cs="Times New Roman"/>
          <w:color w:val="000000" w:themeColor="text1"/>
          <w:sz w:val="24"/>
          <w:szCs w:val="24"/>
        </w:rPr>
        <w:t xml:space="preserve">. </w:t>
      </w:r>
      <w:hyperlink r:id="rId41">
        <w:r w:rsidRPr="086F6246">
          <w:rPr>
            <w:rStyle w:val="Hyperlink"/>
            <w:rFonts w:ascii="Times New Roman" w:eastAsia="Times New Roman" w:hAnsi="Times New Roman" w:cs="Times New Roman"/>
            <w:sz w:val="24"/>
            <w:szCs w:val="24"/>
          </w:rPr>
          <w:t>https://doi.org/10.1111/0029-4624.33.s13.7</w:t>
        </w:r>
      </w:hyperlink>
    </w:p>
    <w:p w14:paraId="756AD3AC"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1E477256" w14:textId="1E82DD62" w:rsidR="00A31B23" w:rsidRDefault="086F6246" w:rsidP="00A31B23">
      <w:pPr>
        <w:spacing w:after="0" w:line="240" w:lineRule="auto"/>
        <w:rPr>
          <w:rFonts w:ascii="Times New Roman" w:eastAsia="Times New Roman" w:hAnsi="Times New Roman" w:cs="Times New Roman"/>
          <w:color w:val="000000" w:themeColor="text1"/>
          <w:sz w:val="24"/>
          <w:szCs w:val="24"/>
        </w:rPr>
      </w:pPr>
      <w:r w:rsidRPr="086F6246">
        <w:rPr>
          <w:rFonts w:ascii="Times New Roman" w:eastAsia="Times New Roman" w:hAnsi="Times New Roman" w:cs="Times New Roman"/>
          <w:color w:val="000000" w:themeColor="text1"/>
          <w:sz w:val="24"/>
          <w:szCs w:val="24"/>
        </w:rPr>
        <w:t xml:space="preserve">Vogel, Jonathan. 1987. “Tracking, Closure and Inductive Knowledge.” In S. Luper-Foy (ed), </w:t>
      </w:r>
      <w:r w:rsidRPr="086F6246">
        <w:rPr>
          <w:rFonts w:ascii="Times New Roman" w:eastAsia="Times New Roman" w:hAnsi="Times New Roman" w:cs="Times New Roman"/>
          <w:i/>
          <w:iCs/>
          <w:color w:val="000000" w:themeColor="text1"/>
          <w:sz w:val="24"/>
          <w:szCs w:val="24"/>
        </w:rPr>
        <w:t>The Possibility of Knowledge: Nozick and His Critics</w:t>
      </w:r>
      <w:r w:rsidRPr="086F6246">
        <w:rPr>
          <w:rFonts w:ascii="Times New Roman" w:eastAsia="Times New Roman" w:hAnsi="Times New Roman" w:cs="Times New Roman"/>
          <w:color w:val="000000" w:themeColor="text1"/>
          <w:sz w:val="24"/>
          <w:szCs w:val="24"/>
        </w:rPr>
        <w:t xml:space="preserve">. (pp. 197–215). Totowa: Rowman </w:t>
      </w:r>
      <w:r w:rsidR="613C56AB" w:rsidRPr="613C56AB">
        <w:rPr>
          <w:rFonts w:ascii="Times New Roman" w:eastAsia="Times New Roman" w:hAnsi="Times New Roman" w:cs="Times New Roman"/>
          <w:color w:val="000000" w:themeColor="text1"/>
          <w:sz w:val="24"/>
          <w:szCs w:val="24"/>
        </w:rPr>
        <w:t>&amp;</w:t>
      </w:r>
      <w:r w:rsidRPr="086F6246">
        <w:rPr>
          <w:rFonts w:ascii="Times New Roman" w:eastAsia="Times New Roman" w:hAnsi="Times New Roman" w:cs="Times New Roman"/>
          <w:color w:val="000000" w:themeColor="text1"/>
          <w:sz w:val="24"/>
          <w:szCs w:val="24"/>
        </w:rPr>
        <w:t xml:space="preserve"> Littlefield.</w:t>
      </w:r>
    </w:p>
    <w:p w14:paraId="35FA02AB" w14:textId="77777777" w:rsidR="00A31B23" w:rsidRDefault="00A31B23" w:rsidP="00A31B23">
      <w:pPr>
        <w:spacing w:after="0" w:line="240" w:lineRule="auto"/>
        <w:rPr>
          <w:rFonts w:ascii="Times New Roman" w:eastAsia="Times New Roman" w:hAnsi="Times New Roman" w:cs="Times New Roman"/>
          <w:color w:val="000000" w:themeColor="text1"/>
          <w:sz w:val="24"/>
          <w:szCs w:val="24"/>
        </w:rPr>
      </w:pPr>
    </w:p>
    <w:p w14:paraId="53452127" w14:textId="1C7EC059" w:rsidR="00A31B23" w:rsidRDefault="086F6246" w:rsidP="086F6246">
      <w:pPr>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White, Roger. 2005. “Epistemic Permissiveness.” </w:t>
      </w:r>
      <w:r w:rsidRPr="086F6246">
        <w:rPr>
          <w:rFonts w:ascii="Times New Roman" w:eastAsia="Times New Roman" w:hAnsi="Times New Roman" w:cs="Times New Roman"/>
          <w:i/>
          <w:iCs/>
          <w:color w:val="000000" w:themeColor="text1"/>
          <w:sz w:val="24"/>
          <w:szCs w:val="24"/>
        </w:rPr>
        <w:t>Philosophical Perspectives 19</w:t>
      </w:r>
      <w:r w:rsidRPr="086F6246">
        <w:rPr>
          <w:rFonts w:ascii="Times New Roman" w:eastAsia="Times New Roman" w:hAnsi="Times New Roman" w:cs="Times New Roman"/>
          <w:color w:val="000000" w:themeColor="text1"/>
          <w:sz w:val="24"/>
          <w:szCs w:val="24"/>
        </w:rPr>
        <w:t xml:space="preserve">(1): 445–459. </w:t>
      </w:r>
      <w:hyperlink r:id="rId42">
        <w:r w:rsidRPr="086F6246">
          <w:rPr>
            <w:rStyle w:val="Hyperlink"/>
            <w:rFonts w:ascii="Times New Roman" w:eastAsia="Times New Roman" w:hAnsi="Times New Roman" w:cs="Times New Roman"/>
            <w:sz w:val="24"/>
            <w:szCs w:val="24"/>
          </w:rPr>
          <w:t>https://doi.org/10.1111/j.1520-8583.2005.00069.x</w:t>
        </w:r>
      </w:hyperlink>
    </w:p>
    <w:p w14:paraId="1E15B681" w14:textId="0801BA3E" w:rsidR="00A31B23" w:rsidRPr="00D23390" w:rsidRDefault="086F6246" w:rsidP="086F6246">
      <w:pPr>
        <w:rPr>
          <w:rFonts w:ascii="Times New Roman" w:eastAsia="Times New Roman" w:hAnsi="Times New Roman" w:cs="Times New Roman"/>
          <w:sz w:val="24"/>
          <w:szCs w:val="24"/>
        </w:rPr>
      </w:pPr>
      <w:r w:rsidRPr="086F6246">
        <w:rPr>
          <w:rFonts w:ascii="Times New Roman" w:eastAsia="Times New Roman" w:hAnsi="Times New Roman" w:cs="Times New Roman"/>
          <w:color w:val="000000" w:themeColor="text1"/>
          <w:sz w:val="24"/>
          <w:szCs w:val="24"/>
        </w:rPr>
        <w:t xml:space="preserve">Williamson, Timothy. 2000. </w:t>
      </w:r>
      <w:r w:rsidRPr="086F6246">
        <w:rPr>
          <w:rFonts w:ascii="Times New Roman" w:eastAsia="Times New Roman" w:hAnsi="Times New Roman" w:cs="Times New Roman"/>
          <w:i/>
          <w:iCs/>
          <w:color w:val="000000" w:themeColor="text1"/>
          <w:sz w:val="24"/>
          <w:szCs w:val="24"/>
        </w:rPr>
        <w:t>Knowledge and its Limits</w:t>
      </w:r>
      <w:r w:rsidRPr="086F6246">
        <w:rPr>
          <w:rFonts w:ascii="Times New Roman" w:eastAsia="Times New Roman" w:hAnsi="Times New Roman" w:cs="Times New Roman"/>
          <w:color w:val="000000" w:themeColor="text1"/>
          <w:sz w:val="24"/>
          <w:szCs w:val="24"/>
        </w:rPr>
        <w:t xml:space="preserve">. Oxford: Oxford University Press. </w:t>
      </w:r>
      <w:hyperlink r:id="rId43">
        <w:r w:rsidRPr="086F6246">
          <w:rPr>
            <w:rStyle w:val="Hyperlink"/>
            <w:rFonts w:ascii="Times New Roman" w:eastAsia="Times New Roman" w:hAnsi="Times New Roman" w:cs="Times New Roman"/>
            <w:sz w:val="24"/>
            <w:szCs w:val="24"/>
          </w:rPr>
          <w:t>https://doi.org/10.1093/019925656X.001.0001</w:t>
        </w:r>
      </w:hyperlink>
      <w:r w:rsidRPr="086F6246">
        <w:rPr>
          <w:rFonts w:ascii="Times New Roman" w:eastAsia="Times New Roman" w:hAnsi="Times New Roman" w:cs="Times New Roman"/>
          <w:sz w:val="24"/>
          <w:szCs w:val="24"/>
        </w:rPr>
        <w:t xml:space="preserve"> </w:t>
      </w:r>
    </w:p>
    <w:p w14:paraId="42072477" w14:textId="77777777" w:rsidR="00A31B23" w:rsidRDefault="00A31B23" w:rsidP="086F6246">
      <w:pPr>
        <w:rPr>
          <w:rFonts w:ascii="Times New Roman" w:eastAsia="Times New Roman" w:hAnsi="Times New Roman" w:cs="Times New Roman"/>
          <w:sz w:val="24"/>
          <w:szCs w:val="24"/>
        </w:rPr>
      </w:pPr>
    </w:p>
    <w:p w14:paraId="270ECC83" w14:textId="77777777" w:rsidR="00A21757" w:rsidRDefault="00A21757" w:rsidP="086F6246">
      <w:pPr>
        <w:rPr>
          <w:rFonts w:ascii="Times New Roman" w:eastAsia="Times New Roman" w:hAnsi="Times New Roman" w:cs="Times New Roman"/>
          <w:sz w:val="24"/>
          <w:szCs w:val="24"/>
        </w:rPr>
      </w:pPr>
    </w:p>
    <w:sectPr w:rsidR="00A21757">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0FB5" w14:textId="77777777" w:rsidR="007F3229" w:rsidRDefault="007F3229" w:rsidP="004A4012">
      <w:pPr>
        <w:spacing w:after="0" w:line="240" w:lineRule="auto"/>
      </w:pPr>
      <w:r>
        <w:separator/>
      </w:r>
    </w:p>
  </w:endnote>
  <w:endnote w:type="continuationSeparator" w:id="0">
    <w:p w14:paraId="7276144D" w14:textId="77777777" w:rsidR="007F3229" w:rsidRDefault="007F3229" w:rsidP="004A4012">
      <w:pPr>
        <w:spacing w:after="0" w:line="240" w:lineRule="auto"/>
      </w:pPr>
      <w:r>
        <w:continuationSeparator/>
      </w:r>
    </w:p>
  </w:endnote>
  <w:endnote w:type="continuationNotice" w:id="1">
    <w:p w14:paraId="0BD729FF" w14:textId="77777777" w:rsidR="007F3229" w:rsidRDefault="007F3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 Vu Serif">
    <w:altName w:val="Yu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F7AA" w14:textId="77777777" w:rsidR="007F3229" w:rsidRDefault="007F3229" w:rsidP="004A4012">
      <w:pPr>
        <w:spacing w:after="0" w:line="240" w:lineRule="auto"/>
      </w:pPr>
      <w:r>
        <w:separator/>
      </w:r>
    </w:p>
  </w:footnote>
  <w:footnote w:type="continuationSeparator" w:id="0">
    <w:p w14:paraId="61248030" w14:textId="77777777" w:rsidR="007F3229" w:rsidRDefault="007F3229" w:rsidP="004A4012">
      <w:pPr>
        <w:spacing w:after="0" w:line="240" w:lineRule="auto"/>
      </w:pPr>
      <w:r>
        <w:continuationSeparator/>
      </w:r>
    </w:p>
  </w:footnote>
  <w:footnote w:type="continuationNotice" w:id="1">
    <w:p w14:paraId="26EA0946" w14:textId="77777777" w:rsidR="007F3229" w:rsidRDefault="007F3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87465"/>
      <w:docPartObj>
        <w:docPartGallery w:val="Page Numbers (Top of Page)"/>
        <w:docPartUnique/>
      </w:docPartObj>
    </w:sdtPr>
    <w:sdtEndPr>
      <w:rPr>
        <w:rFonts w:ascii="Times New Roman" w:hAnsi="Times New Roman" w:cs="Times New Roman"/>
        <w:noProof/>
        <w:sz w:val="24"/>
        <w:szCs w:val="24"/>
      </w:rPr>
    </w:sdtEndPr>
    <w:sdtContent>
      <w:p w14:paraId="2D057092" w14:textId="77777777" w:rsidR="00A21757" w:rsidRPr="00FC62CE" w:rsidRDefault="000B0A7E">
        <w:pPr>
          <w:pStyle w:val="Header"/>
          <w:jc w:val="right"/>
          <w:rPr>
            <w:rFonts w:ascii="Times New Roman" w:hAnsi="Times New Roman" w:cs="Times New Roman"/>
            <w:sz w:val="24"/>
            <w:szCs w:val="24"/>
          </w:rPr>
        </w:pPr>
        <w:r w:rsidRPr="00FC62CE">
          <w:rPr>
            <w:rFonts w:ascii="Times New Roman" w:hAnsi="Times New Roman" w:cs="Times New Roman"/>
            <w:sz w:val="24"/>
            <w:szCs w:val="24"/>
          </w:rPr>
          <w:fldChar w:fldCharType="begin"/>
        </w:r>
        <w:r w:rsidRPr="00FC62CE">
          <w:rPr>
            <w:rFonts w:ascii="Times New Roman" w:hAnsi="Times New Roman" w:cs="Times New Roman"/>
            <w:sz w:val="24"/>
            <w:szCs w:val="24"/>
          </w:rPr>
          <w:instrText xml:space="preserve"> PAGE   \* MERGEFORMAT </w:instrText>
        </w:r>
        <w:r w:rsidRPr="00FC62CE">
          <w:rPr>
            <w:rFonts w:ascii="Times New Roman" w:hAnsi="Times New Roman" w:cs="Times New Roman"/>
            <w:sz w:val="24"/>
            <w:szCs w:val="24"/>
          </w:rPr>
          <w:fldChar w:fldCharType="separate"/>
        </w:r>
        <w:r w:rsidRPr="00FC62CE">
          <w:rPr>
            <w:rFonts w:ascii="Times New Roman" w:hAnsi="Times New Roman" w:cs="Times New Roman"/>
            <w:noProof/>
            <w:sz w:val="24"/>
            <w:szCs w:val="24"/>
          </w:rPr>
          <w:t>2</w:t>
        </w:r>
        <w:r w:rsidRPr="00FC62CE">
          <w:rPr>
            <w:rFonts w:ascii="Times New Roman" w:hAnsi="Times New Roman" w:cs="Times New Roman"/>
            <w:noProof/>
            <w:sz w:val="24"/>
            <w:szCs w:val="24"/>
          </w:rPr>
          <w:fldChar w:fldCharType="end"/>
        </w:r>
      </w:p>
    </w:sdtContent>
  </w:sdt>
  <w:p w14:paraId="44BC4F74" w14:textId="77777777" w:rsidR="00A21757" w:rsidRDefault="00A21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291"/>
    <w:multiLevelType w:val="hybridMultilevel"/>
    <w:tmpl w:val="FFFFFFFF"/>
    <w:lvl w:ilvl="0" w:tplc="442262A0">
      <w:start w:val="1"/>
      <w:numFmt w:val="bullet"/>
      <w:lvlText w:val=""/>
      <w:lvlJc w:val="left"/>
      <w:pPr>
        <w:ind w:left="720" w:hanging="360"/>
      </w:pPr>
      <w:rPr>
        <w:rFonts w:ascii="Symbol" w:hAnsi="Symbol" w:hint="default"/>
      </w:rPr>
    </w:lvl>
    <w:lvl w:ilvl="1" w:tplc="0D6C4C48">
      <w:start w:val="1"/>
      <w:numFmt w:val="bullet"/>
      <w:lvlText w:val="o"/>
      <w:lvlJc w:val="left"/>
      <w:pPr>
        <w:ind w:left="1440" w:hanging="360"/>
      </w:pPr>
      <w:rPr>
        <w:rFonts w:ascii="Courier New" w:hAnsi="Courier New" w:hint="default"/>
      </w:rPr>
    </w:lvl>
    <w:lvl w:ilvl="2" w:tplc="BC5CC35C">
      <w:start w:val="1"/>
      <w:numFmt w:val="bullet"/>
      <w:lvlText w:val=""/>
      <w:lvlJc w:val="left"/>
      <w:pPr>
        <w:ind w:left="2160" w:hanging="360"/>
      </w:pPr>
      <w:rPr>
        <w:rFonts w:ascii="Wingdings" w:hAnsi="Wingdings" w:hint="default"/>
      </w:rPr>
    </w:lvl>
    <w:lvl w:ilvl="3" w:tplc="57328322">
      <w:start w:val="1"/>
      <w:numFmt w:val="bullet"/>
      <w:lvlText w:val=""/>
      <w:lvlJc w:val="left"/>
      <w:pPr>
        <w:ind w:left="2880" w:hanging="360"/>
      </w:pPr>
      <w:rPr>
        <w:rFonts w:ascii="Symbol" w:hAnsi="Symbol" w:hint="default"/>
      </w:rPr>
    </w:lvl>
    <w:lvl w:ilvl="4" w:tplc="2CA8A280">
      <w:start w:val="1"/>
      <w:numFmt w:val="bullet"/>
      <w:lvlText w:val="o"/>
      <w:lvlJc w:val="left"/>
      <w:pPr>
        <w:ind w:left="3600" w:hanging="360"/>
      </w:pPr>
      <w:rPr>
        <w:rFonts w:ascii="Courier New" w:hAnsi="Courier New" w:hint="default"/>
      </w:rPr>
    </w:lvl>
    <w:lvl w:ilvl="5" w:tplc="78385D56">
      <w:start w:val="1"/>
      <w:numFmt w:val="bullet"/>
      <w:lvlText w:val=""/>
      <w:lvlJc w:val="left"/>
      <w:pPr>
        <w:ind w:left="4320" w:hanging="360"/>
      </w:pPr>
      <w:rPr>
        <w:rFonts w:ascii="Wingdings" w:hAnsi="Wingdings" w:hint="default"/>
      </w:rPr>
    </w:lvl>
    <w:lvl w:ilvl="6" w:tplc="0D1E7C4A">
      <w:start w:val="1"/>
      <w:numFmt w:val="bullet"/>
      <w:lvlText w:val=""/>
      <w:lvlJc w:val="left"/>
      <w:pPr>
        <w:ind w:left="5040" w:hanging="360"/>
      </w:pPr>
      <w:rPr>
        <w:rFonts w:ascii="Symbol" w:hAnsi="Symbol" w:hint="default"/>
      </w:rPr>
    </w:lvl>
    <w:lvl w:ilvl="7" w:tplc="BFEEB2EA">
      <w:start w:val="1"/>
      <w:numFmt w:val="bullet"/>
      <w:lvlText w:val="o"/>
      <w:lvlJc w:val="left"/>
      <w:pPr>
        <w:ind w:left="5760" w:hanging="360"/>
      </w:pPr>
      <w:rPr>
        <w:rFonts w:ascii="Courier New" w:hAnsi="Courier New" w:hint="default"/>
      </w:rPr>
    </w:lvl>
    <w:lvl w:ilvl="8" w:tplc="54465F7C">
      <w:start w:val="1"/>
      <w:numFmt w:val="bullet"/>
      <w:lvlText w:val=""/>
      <w:lvlJc w:val="left"/>
      <w:pPr>
        <w:ind w:left="6480" w:hanging="360"/>
      </w:pPr>
      <w:rPr>
        <w:rFonts w:ascii="Wingdings" w:hAnsi="Wingdings" w:hint="default"/>
      </w:rPr>
    </w:lvl>
  </w:abstractNum>
  <w:abstractNum w:abstractNumId="1" w15:restartNumberingAfterBreak="0">
    <w:nsid w:val="131F3A6D"/>
    <w:multiLevelType w:val="hybridMultilevel"/>
    <w:tmpl w:val="476E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9A9DC"/>
    <w:multiLevelType w:val="hybridMultilevel"/>
    <w:tmpl w:val="CA22FB14"/>
    <w:lvl w:ilvl="0" w:tplc="CB924FA6">
      <w:start w:val="1"/>
      <w:numFmt w:val="decimal"/>
      <w:lvlText w:val="%1."/>
      <w:lvlJc w:val="left"/>
      <w:pPr>
        <w:ind w:left="720" w:hanging="360"/>
      </w:pPr>
    </w:lvl>
    <w:lvl w:ilvl="1" w:tplc="1E52A310">
      <w:start w:val="1"/>
      <w:numFmt w:val="lowerLetter"/>
      <w:lvlText w:val="%2."/>
      <w:lvlJc w:val="left"/>
      <w:pPr>
        <w:ind w:left="1440" w:hanging="360"/>
      </w:pPr>
    </w:lvl>
    <w:lvl w:ilvl="2" w:tplc="476A1938">
      <w:start w:val="1"/>
      <w:numFmt w:val="lowerRoman"/>
      <w:lvlText w:val="%3."/>
      <w:lvlJc w:val="right"/>
      <w:pPr>
        <w:ind w:left="2160" w:hanging="180"/>
      </w:pPr>
    </w:lvl>
    <w:lvl w:ilvl="3" w:tplc="C1D48502">
      <w:start w:val="1"/>
      <w:numFmt w:val="decimal"/>
      <w:lvlText w:val="%4."/>
      <w:lvlJc w:val="left"/>
      <w:pPr>
        <w:ind w:left="2880" w:hanging="360"/>
      </w:pPr>
    </w:lvl>
    <w:lvl w:ilvl="4" w:tplc="FBD006DA">
      <w:start w:val="1"/>
      <w:numFmt w:val="lowerLetter"/>
      <w:lvlText w:val="%5."/>
      <w:lvlJc w:val="left"/>
      <w:pPr>
        <w:ind w:left="3600" w:hanging="360"/>
      </w:pPr>
    </w:lvl>
    <w:lvl w:ilvl="5" w:tplc="43DA8AAA">
      <w:start w:val="1"/>
      <w:numFmt w:val="lowerRoman"/>
      <w:lvlText w:val="%6."/>
      <w:lvlJc w:val="right"/>
      <w:pPr>
        <w:ind w:left="4320" w:hanging="180"/>
      </w:pPr>
    </w:lvl>
    <w:lvl w:ilvl="6" w:tplc="1DC43A0C">
      <w:start w:val="1"/>
      <w:numFmt w:val="decimal"/>
      <w:lvlText w:val="%7."/>
      <w:lvlJc w:val="left"/>
      <w:pPr>
        <w:ind w:left="5040" w:hanging="360"/>
      </w:pPr>
    </w:lvl>
    <w:lvl w:ilvl="7" w:tplc="5EBCECB4">
      <w:start w:val="1"/>
      <w:numFmt w:val="lowerLetter"/>
      <w:lvlText w:val="%8."/>
      <w:lvlJc w:val="left"/>
      <w:pPr>
        <w:ind w:left="5760" w:hanging="360"/>
      </w:pPr>
    </w:lvl>
    <w:lvl w:ilvl="8" w:tplc="7708CDD0">
      <w:start w:val="1"/>
      <w:numFmt w:val="lowerRoman"/>
      <w:lvlText w:val="%9."/>
      <w:lvlJc w:val="right"/>
      <w:pPr>
        <w:ind w:left="6480" w:hanging="180"/>
      </w:pPr>
    </w:lvl>
  </w:abstractNum>
  <w:abstractNum w:abstractNumId="3" w15:restartNumberingAfterBreak="0">
    <w:nsid w:val="1B62436D"/>
    <w:multiLevelType w:val="hybridMultilevel"/>
    <w:tmpl w:val="A09C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77FDE"/>
    <w:multiLevelType w:val="hybridMultilevel"/>
    <w:tmpl w:val="31D4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8954F3"/>
    <w:multiLevelType w:val="hybridMultilevel"/>
    <w:tmpl w:val="88C2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F7A2E"/>
    <w:multiLevelType w:val="multilevel"/>
    <w:tmpl w:val="114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FE394"/>
    <w:multiLevelType w:val="hybridMultilevel"/>
    <w:tmpl w:val="6248F480"/>
    <w:lvl w:ilvl="0" w:tplc="89A86A52">
      <w:start w:val="1"/>
      <w:numFmt w:val="decimal"/>
      <w:lvlText w:val="%1."/>
      <w:lvlJc w:val="left"/>
      <w:pPr>
        <w:ind w:left="720" w:hanging="360"/>
      </w:pPr>
    </w:lvl>
    <w:lvl w:ilvl="1" w:tplc="34562B0C">
      <w:start w:val="1"/>
      <w:numFmt w:val="lowerLetter"/>
      <w:lvlText w:val="%2."/>
      <w:lvlJc w:val="left"/>
      <w:pPr>
        <w:ind w:left="1440" w:hanging="360"/>
      </w:pPr>
    </w:lvl>
    <w:lvl w:ilvl="2" w:tplc="B16899E0">
      <w:start w:val="1"/>
      <w:numFmt w:val="lowerRoman"/>
      <w:lvlText w:val="%3."/>
      <w:lvlJc w:val="right"/>
      <w:pPr>
        <w:ind w:left="2160" w:hanging="180"/>
      </w:pPr>
    </w:lvl>
    <w:lvl w:ilvl="3" w:tplc="AF4C8068">
      <w:start w:val="1"/>
      <w:numFmt w:val="decimal"/>
      <w:lvlText w:val="%4."/>
      <w:lvlJc w:val="left"/>
      <w:pPr>
        <w:ind w:left="2880" w:hanging="360"/>
      </w:pPr>
    </w:lvl>
    <w:lvl w:ilvl="4" w:tplc="B1D0E6D2">
      <w:start w:val="1"/>
      <w:numFmt w:val="lowerLetter"/>
      <w:lvlText w:val="%5."/>
      <w:lvlJc w:val="left"/>
      <w:pPr>
        <w:ind w:left="3600" w:hanging="360"/>
      </w:pPr>
    </w:lvl>
    <w:lvl w:ilvl="5" w:tplc="827A1E98">
      <w:start w:val="1"/>
      <w:numFmt w:val="lowerRoman"/>
      <w:lvlText w:val="%6."/>
      <w:lvlJc w:val="right"/>
      <w:pPr>
        <w:ind w:left="4320" w:hanging="180"/>
      </w:pPr>
    </w:lvl>
    <w:lvl w:ilvl="6" w:tplc="1F94B57C">
      <w:start w:val="1"/>
      <w:numFmt w:val="decimal"/>
      <w:lvlText w:val="%7."/>
      <w:lvlJc w:val="left"/>
      <w:pPr>
        <w:ind w:left="5040" w:hanging="360"/>
      </w:pPr>
    </w:lvl>
    <w:lvl w:ilvl="7" w:tplc="CA1054D0">
      <w:start w:val="1"/>
      <w:numFmt w:val="lowerLetter"/>
      <w:lvlText w:val="%8."/>
      <w:lvlJc w:val="left"/>
      <w:pPr>
        <w:ind w:left="5760" w:hanging="360"/>
      </w:pPr>
    </w:lvl>
    <w:lvl w:ilvl="8" w:tplc="33EC495C">
      <w:start w:val="1"/>
      <w:numFmt w:val="lowerRoman"/>
      <w:lvlText w:val="%9."/>
      <w:lvlJc w:val="right"/>
      <w:pPr>
        <w:ind w:left="6480" w:hanging="180"/>
      </w:pPr>
    </w:lvl>
  </w:abstractNum>
  <w:abstractNum w:abstractNumId="8" w15:restartNumberingAfterBreak="0">
    <w:nsid w:val="2F29675C"/>
    <w:multiLevelType w:val="hybridMultilevel"/>
    <w:tmpl w:val="B7B8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A72CD7"/>
    <w:multiLevelType w:val="hybridMultilevel"/>
    <w:tmpl w:val="FE162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8395C"/>
    <w:multiLevelType w:val="hybridMultilevel"/>
    <w:tmpl w:val="8B66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90830"/>
    <w:multiLevelType w:val="hybridMultilevel"/>
    <w:tmpl w:val="4B74324E"/>
    <w:lvl w:ilvl="0" w:tplc="8F9CF1D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F0EAB"/>
    <w:multiLevelType w:val="hybridMultilevel"/>
    <w:tmpl w:val="D930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9215A"/>
    <w:multiLevelType w:val="hybridMultilevel"/>
    <w:tmpl w:val="082029C2"/>
    <w:lvl w:ilvl="0" w:tplc="6978B1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80330"/>
    <w:multiLevelType w:val="hybridMultilevel"/>
    <w:tmpl w:val="06A681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36CB2"/>
    <w:multiLevelType w:val="hybridMultilevel"/>
    <w:tmpl w:val="B7B8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B0B22D"/>
    <w:multiLevelType w:val="hybridMultilevel"/>
    <w:tmpl w:val="FD5074D2"/>
    <w:lvl w:ilvl="0" w:tplc="0A304DB0">
      <w:start w:val="1"/>
      <w:numFmt w:val="bullet"/>
      <w:lvlText w:val=""/>
      <w:lvlJc w:val="left"/>
      <w:pPr>
        <w:ind w:left="720" w:hanging="360"/>
      </w:pPr>
      <w:rPr>
        <w:rFonts w:ascii="Symbol" w:hAnsi="Symbol" w:hint="default"/>
      </w:rPr>
    </w:lvl>
    <w:lvl w:ilvl="1" w:tplc="DD605E22">
      <w:start w:val="1"/>
      <w:numFmt w:val="bullet"/>
      <w:lvlText w:val="o"/>
      <w:lvlJc w:val="left"/>
      <w:pPr>
        <w:ind w:left="1440" w:hanging="360"/>
      </w:pPr>
      <w:rPr>
        <w:rFonts w:ascii="Courier New" w:hAnsi="Courier New" w:hint="default"/>
      </w:rPr>
    </w:lvl>
    <w:lvl w:ilvl="2" w:tplc="C24C9796">
      <w:start w:val="1"/>
      <w:numFmt w:val="bullet"/>
      <w:lvlText w:val=""/>
      <w:lvlJc w:val="left"/>
      <w:pPr>
        <w:ind w:left="2160" w:hanging="360"/>
      </w:pPr>
      <w:rPr>
        <w:rFonts w:ascii="Wingdings" w:hAnsi="Wingdings" w:hint="default"/>
      </w:rPr>
    </w:lvl>
    <w:lvl w:ilvl="3" w:tplc="F188A29A">
      <w:start w:val="1"/>
      <w:numFmt w:val="bullet"/>
      <w:lvlText w:val=""/>
      <w:lvlJc w:val="left"/>
      <w:pPr>
        <w:ind w:left="2880" w:hanging="360"/>
      </w:pPr>
      <w:rPr>
        <w:rFonts w:ascii="Symbol" w:hAnsi="Symbol" w:hint="default"/>
      </w:rPr>
    </w:lvl>
    <w:lvl w:ilvl="4" w:tplc="8320D4EA">
      <w:start w:val="1"/>
      <w:numFmt w:val="bullet"/>
      <w:lvlText w:val="o"/>
      <w:lvlJc w:val="left"/>
      <w:pPr>
        <w:ind w:left="3600" w:hanging="360"/>
      </w:pPr>
      <w:rPr>
        <w:rFonts w:ascii="Courier New" w:hAnsi="Courier New" w:hint="default"/>
      </w:rPr>
    </w:lvl>
    <w:lvl w:ilvl="5" w:tplc="8FD66AB4">
      <w:start w:val="1"/>
      <w:numFmt w:val="bullet"/>
      <w:lvlText w:val=""/>
      <w:lvlJc w:val="left"/>
      <w:pPr>
        <w:ind w:left="4320" w:hanging="360"/>
      </w:pPr>
      <w:rPr>
        <w:rFonts w:ascii="Wingdings" w:hAnsi="Wingdings" w:hint="default"/>
      </w:rPr>
    </w:lvl>
    <w:lvl w:ilvl="6" w:tplc="E79A9A8E">
      <w:start w:val="1"/>
      <w:numFmt w:val="bullet"/>
      <w:lvlText w:val=""/>
      <w:lvlJc w:val="left"/>
      <w:pPr>
        <w:ind w:left="5040" w:hanging="360"/>
      </w:pPr>
      <w:rPr>
        <w:rFonts w:ascii="Symbol" w:hAnsi="Symbol" w:hint="default"/>
      </w:rPr>
    </w:lvl>
    <w:lvl w:ilvl="7" w:tplc="E956162A">
      <w:start w:val="1"/>
      <w:numFmt w:val="bullet"/>
      <w:lvlText w:val="o"/>
      <w:lvlJc w:val="left"/>
      <w:pPr>
        <w:ind w:left="5760" w:hanging="360"/>
      </w:pPr>
      <w:rPr>
        <w:rFonts w:ascii="Courier New" w:hAnsi="Courier New" w:hint="default"/>
      </w:rPr>
    </w:lvl>
    <w:lvl w:ilvl="8" w:tplc="8BF495A8">
      <w:start w:val="1"/>
      <w:numFmt w:val="bullet"/>
      <w:lvlText w:val=""/>
      <w:lvlJc w:val="left"/>
      <w:pPr>
        <w:ind w:left="6480" w:hanging="360"/>
      </w:pPr>
      <w:rPr>
        <w:rFonts w:ascii="Wingdings" w:hAnsi="Wingdings" w:hint="default"/>
      </w:rPr>
    </w:lvl>
  </w:abstractNum>
  <w:abstractNum w:abstractNumId="17" w15:restartNumberingAfterBreak="0">
    <w:nsid w:val="4C146A48"/>
    <w:multiLevelType w:val="hybridMultilevel"/>
    <w:tmpl w:val="4D5C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B4498"/>
    <w:multiLevelType w:val="hybridMultilevel"/>
    <w:tmpl w:val="60C6F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6703F"/>
    <w:multiLevelType w:val="hybridMultilevel"/>
    <w:tmpl w:val="E1D4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97C2B"/>
    <w:multiLevelType w:val="hybridMultilevel"/>
    <w:tmpl w:val="B7B8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86A5C"/>
    <w:multiLevelType w:val="hybridMultilevel"/>
    <w:tmpl w:val="31D4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414C3"/>
    <w:multiLevelType w:val="hybridMultilevel"/>
    <w:tmpl w:val="B7B89E5E"/>
    <w:lvl w:ilvl="0" w:tplc="FDA4F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A428F"/>
    <w:multiLevelType w:val="multilevel"/>
    <w:tmpl w:val="475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E4D46"/>
    <w:multiLevelType w:val="hybridMultilevel"/>
    <w:tmpl w:val="7EDC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54D6D"/>
    <w:multiLevelType w:val="hybridMultilevel"/>
    <w:tmpl w:val="0FDC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11ECB"/>
    <w:multiLevelType w:val="multilevel"/>
    <w:tmpl w:val="04C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815B8"/>
    <w:multiLevelType w:val="hybridMultilevel"/>
    <w:tmpl w:val="C11CD972"/>
    <w:lvl w:ilvl="0" w:tplc="6CCEA902">
      <w:start w:val="1"/>
      <w:numFmt w:val="decimal"/>
      <w:lvlText w:val="%1."/>
      <w:lvlJc w:val="left"/>
      <w:pPr>
        <w:ind w:left="720" w:hanging="360"/>
      </w:pPr>
    </w:lvl>
    <w:lvl w:ilvl="1" w:tplc="5DCA6FC0">
      <w:start w:val="1"/>
      <w:numFmt w:val="lowerLetter"/>
      <w:lvlText w:val="%2."/>
      <w:lvlJc w:val="left"/>
      <w:pPr>
        <w:ind w:left="1440" w:hanging="360"/>
      </w:pPr>
    </w:lvl>
    <w:lvl w:ilvl="2" w:tplc="ABC4245A">
      <w:start w:val="1"/>
      <w:numFmt w:val="lowerRoman"/>
      <w:lvlText w:val="%3."/>
      <w:lvlJc w:val="right"/>
      <w:pPr>
        <w:ind w:left="2160" w:hanging="180"/>
      </w:pPr>
    </w:lvl>
    <w:lvl w:ilvl="3" w:tplc="100E6B22">
      <w:start w:val="1"/>
      <w:numFmt w:val="decimal"/>
      <w:lvlText w:val="%4."/>
      <w:lvlJc w:val="left"/>
      <w:pPr>
        <w:ind w:left="2880" w:hanging="360"/>
      </w:pPr>
    </w:lvl>
    <w:lvl w:ilvl="4" w:tplc="83782AB0">
      <w:start w:val="1"/>
      <w:numFmt w:val="lowerLetter"/>
      <w:lvlText w:val="%5."/>
      <w:lvlJc w:val="left"/>
      <w:pPr>
        <w:ind w:left="3600" w:hanging="360"/>
      </w:pPr>
    </w:lvl>
    <w:lvl w:ilvl="5" w:tplc="17546370">
      <w:start w:val="1"/>
      <w:numFmt w:val="lowerRoman"/>
      <w:lvlText w:val="%6."/>
      <w:lvlJc w:val="right"/>
      <w:pPr>
        <w:ind w:left="4320" w:hanging="180"/>
      </w:pPr>
    </w:lvl>
    <w:lvl w:ilvl="6" w:tplc="5DAAB886">
      <w:start w:val="1"/>
      <w:numFmt w:val="decimal"/>
      <w:lvlText w:val="%7."/>
      <w:lvlJc w:val="left"/>
      <w:pPr>
        <w:ind w:left="5040" w:hanging="360"/>
      </w:pPr>
    </w:lvl>
    <w:lvl w:ilvl="7" w:tplc="93B2A4D0">
      <w:start w:val="1"/>
      <w:numFmt w:val="lowerLetter"/>
      <w:lvlText w:val="%8."/>
      <w:lvlJc w:val="left"/>
      <w:pPr>
        <w:ind w:left="5760" w:hanging="360"/>
      </w:pPr>
    </w:lvl>
    <w:lvl w:ilvl="8" w:tplc="72A81DD0">
      <w:start w:val="1"/>
      <w:numFmt w:val="lowerRoman"/>
      <w:lvlText w:val="%9."/>
      <w:lvlJc w:val="right"/>
      <w:pPr>
        <w:ind w:left="6480" w:hanging="180"/>
      </w:pPr>
    </w:lvl>
  </w:abstractNum>
  <w:abstractNum w:abstractNumId="28" w15:restartNumberingAfterBreak="0">
    <w:nsid w:val="71E41146"/>
    <w:multiLevelType w:val="hybridMultilevel"/>
    <w:tmpl w:val="961A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125E3"/>
    <w:multiLevelType w:val="hybridMultilevel"/>
    <w:tmpl w:val="4B1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D5386"/>
    <w:multiLevelType w:val="multilevel"/>
    <w:tmpl w:val="EE1E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70C75"/>
    <w:multiLevelType w:val="hybridMultilevel"/>
    <w:tmpl w:val="85687F44"/>
    <w:lvl w:ilvl="0" w:tplc="E00A8608">
      <w:start w:val="1"/>
      <w:numFmt w:val="decimal"/>
      <w:lvlText w:val="%1."/>
      <w:lvlJc w:val="left"/>
      <w:pPr>
        <w:ind w:left="720" w:hanging="360"/>
      </w:pPr>
    </w:lvl>
    <w:lvl w:ilvl="1" w:tplc="845ADC3E">
      <w:start w:val="1"/>
      <w:numFmt w:val="lowerLetter"/>
      <w:lvlText w:val="%2."/>
      <w:lvlJc w:val="left"/>
      <w:pPr>
        <w:ind w:left="1440" w:hanging="360"/>
      </w:pPr>
    </w:lvl>
    <w:lvl w:ilvl="2" w:tplc="B022BFBA">
      <w:start w:val="1"/>
      <w:numFmt w:val="lowerRoman"/>
      <w:lvlText w:val="%3."/>
      <w:lvlJc w:val="right"/>
      <w:pPr>
        <w:ind w:left="2160" w:hanging="180"/>
      </w:pPr>
    </w:lvl>
    <w:lvl w:ilvl="3" w:tplc="F5AC7126">
      <w:start w:val="1"/>
      <w:numFmt w:val="decimal"/>
      <w:lvlText w:val="%4."/>
      <w:lvlJc w:val="left"/>
      <w:pPr>
        <w:ind w:left="2880" w:hanging="360"/>
      </w:pPr>
    </w:lvl>
    <w:lvl w:ilvl="4" w:tplc="1870D4CA">
      <w:start w:val="1"/>
      <w:numFmt w:val="lowerLetter"/>
      <w:lvlText w:val="%5."/>
      <w:lvlJc w:val="left"/>
      <w:pPr>
        <w:ind w:left="3600" w:hanging="360"/>
      </w:pPr>
    </w:lvl>
    <w:lvl w:ilvl="5" w:tplc="D4BA8C9A">
      <w:start w:val="1"/>
      <w:numFmt w:val="lowerRoman"/>
      <w:lvlText w:val="%6."/>
      <w:lvlJc w:val="right"/>
      <w:pPr>
        <w:ind w:left="4320" w:hanging="180"/>
      </w:pPr>
    </w:lvl>
    <w:lvl w:ilvl="6" w:tplc="94B45D78">
      <w:start w:val="1"/>
      <w:numFmt w:val="decimal"/>
      <w:lvlText w:val="%7."/>
      <w:lvlJc w:val="left"/>
      <w:pPr>
        <w:ind w:left="5040" w:hanging="360"/>
      </w:pPr>
    </w:lvl>
    <w:lvl w:ilvl="7" w:tplc="32CAC04A">
      <w:start w:val="1"/>
      <w:numFmt w:val="lowerLetter"/>
      <w:lvlText w:val="%8."/>
      <w:lvlJc w:val="left"/>
      <w:pPr>
        <w:ind w:left="5760" w:hanging="360"/>
      </w:pPr>
    </w:lvl>
    <w:lvl w:ilvl="8" w:tplc="88C2EEFC">
      <w:start w:val="1"/>
      <w:numFmt w:val="lowerRoman"/>
      <w:lvlText w:val="%9."/>
      <w:lvlJc w:val="right"/>
      <w:pPr>
        <w:ind w:left="6480" w:hanging="180"/>
      </w:pPr>
    </w:lvl>
  </w:abstractNum>
  <w:abstractNum w:abstractNumId="32" w15:restartNumberingAfterBreak="0">
    <w:nsid w:val="7FA001A7"/>
    <w:multiLevelType w:val="hybridMultilevel"/>
    <w:tmpl w:val="11F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487544">
    <w:abstractNumId w:val="16"/>
  </w:num>
  <w:num w:numId="2" w16cid:durableId="1507673999">
    <w:abstractNumId w:val="7"/>
  </w:num>
  <w:num w:numId="3" w16cid:durableId="1978337139">
    <w:abstractNumId w:val="2"/>
  </w:num>
  <w:num w:numId="4" w16cid:durableId="108206663">
    <w:abstractNumId w:val="29"/>
  </w:num>
  <w:num w:numId="5" w16cid:durableId="1103724231">
    <w:abstractNumId w:val="1"/>
  </w:num>
  <w:num w:numId="6" w16cid:durableId="2106345486">
    <w:abstractNumId w:val="17"/>
  </w:num>
  <w:num w:numId="7" w16cid:durableId="2070348810">
    <w:abstractNumId w:val="10"/>
  </w:num>
  <w:num w:numId="8" w16cid:durableId="819927677">
    <w:abstractNumId w:val="27"/>
  </w:num>
  <w:num w:numId="9" w16cid:durableId="1899706602">
    <w:abstractNumId w:val="19"/>
  </w:num>
  <w:num w:numId="10" w16cid:durableId="432283564">
    <w:abstractNumId w:val="18"/>
  </w:num>
  <w:num w:numId="11" w16cid:durableId="1268191944">
    <w:abstractNumId w:val="22"/>
  </w:num>
  <w:num w:numId="12" w16cid:durableId="683436676">
    <w:abstractNumId w:val="8"/>
  </w:num>
  <w:num w:numId="13" w16cid:durableId="129979369">
    <w:abstractNumId w:val="20"/>
  </w:num>
  <w:num w:numId="14" w16cid:durableId="1206331507">
    <w:abstractNumId w:val="15"/>
  </w:num>
  <w:num w:numId="15" w16cid:durableId="31804592">
    <w:abstractNumId w:val="12"/>
  </w:num>
  <w:num w:numId="16" w16cid:durableId="1317412633">
    <w:abstractNumId w:val="11"/>
  </w:num>
  <w:num w:numId="17" w16cid:durableId="1187601618">
    <w:abstractNumId w:val="13"/>
  </w:num>
  <w:num w:numId="18" w16cid:durableId="520819023">
    <w:abstractNumId w:val="30"/>
  </w:num>
  <w:num w:numId="19" w16cid:durableId="813986316">
    <w:abstractNumId w:val="9"/>
  </w:num>
  <w:num w:numId="20" w16cid:durableId="353846469">
    <w:abstractNumId w:val="25"/>
  </w:num>
  <w:num w:numId="21" w16cid:durableId="4135032">
    <w:abstractNumId w:val="24"/>
  </w:num>
  <w:num w:numId="22" w16cid:durableId="1983732259">
    <w:abstractNumId w:val="6"/>
  </w:num>
  <w:num w:numId="23" w16cid:durableId="1236208111">
    <w:abstractNumId w:val="23"/>
  </w:num>
  <w:num w:numId="24" w16cid:durableId="1262488292">
    <w:abstractNumId w:val="28"/>
  </w:num>
  <w:num w:numId="25" w16cid:durableId="1930117429">
    <w:abstractNumId w:val="31"/>
  </w:num>
  <w:num w:numId="26" w16cid:durableId="1109009911">
    <w:abstractNumId w:val="26"/>
  </w:num>
  <w:num w:numId="27" w16cid:durableId="933317726">
    <w:abstractNumId w:val="0"/>
  </w:num>
  <w:num w:numId="28" w16cid:durableId="114641120">
    <w:abstractNumId w:val="5"/>
  </w:num>
  <w:num w:numId="29" w16cid:durableId="1968583911">
    <w:abstractNumId w:val="21"/>
  </w:num>
  <w:num w:numId="30" w16cid:durableId="1091126116">
    <w:abstractNumId w:val="4"/>
  </w:num>
  <w:num w:numId="31" w16cid:durableId="505822623">
    <w:abstractNumId w:val="14"/>
  </w:num>
  <w:num w:numId="32" w16cid:durableId="1161969776">
    <w:abstractNumId w:val="3"/>
  </w:num>
  <w:num w:numId="33" w16cid:durableId="20254710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23"/>
    <w:rsid w:val="00000103"/>
    <w:rsid w:val="0000117E"/>
    <w:rsid w:val="000012FE"/>
    <w:rsid w:val="000015E4"/>
    <w:rsid w:val="00003CC9"/>
    <w:rsid w:val="00007218"/>
    <w:rsid w:val="0001014C"/>
    <w:rsid w:val="00010A93"/>
    <w:rsid w:val="00010BAB"/>
    <w:rsid w:val="00010D23"/>
    <w:rsid w:val="00011C33"/>
    <w:rsid w:val="0001216E"/>
    <w:rsid w:val="000137B6"/>
    <w:rsid w:val="000137C1"/>
    <w:rsid w:val="000161A1"/>
    <w:rsid w:val="00016CBC"/>
    <w:rsid w:val="00022590"/>
    <w:rsid w:val="00022F4D"/>
    <w:rsid w:val="00023C6D"/>
    <w:rsid w:val="00024558"/>
    <w:rsid w:val="00024E17"/>
    <w:rsid w:val="00025742"/>
    <w:rsid w:val="000259C5"/>
    <w:rsid w:val="00026434"/>
    <w:rsid w:val="000269D3"/>
    <w:rsid w:val="00032117"/>
    <w:rsid w:val="00033BCF"/>
    <w:rsid w:val="00035DBB"/>
    <w:rsid w:val="00036B02"/>
    <w:rsid w:val="00040C49"/>
    <w:rsid w:val="00040EE0"/>
    <w:rsid w:val="000412E9"/>
    <w:rsid w:val="0004303E"/>
    <w:rsid w:val="00044146"/>
    <w:rsid w:val="00044BD8"/>
    <w:rsid w:val="000456E3"/>
    <w:rsid w:val="0004677C"/>
    <w:rsid w:val="00051FF0"/>
    <w:rsid w:val="00053C88"/>
    <w:rsid w:val="00055AB5"/>
    <w:rsid w:val="00055C49"/>
    <w:rsid w:val="00060637"/>
    <w:rsid w:val="00060C1B"/>
    <w:rsid w:val="00062206"/>
    <w:rsid w:val="00062730"/>
    <w:rsid w:val="0006365D"/>
    <w:rsid w:val="00063E09"/>
    <w:rsid w:val="00064270"/>
    <w:rsid w:val="000677CD"/>
    <w:rsid w:val="00067B1C"/>
    <w:rsid w:val="00067C43"/>
    <w:rsid w:val="0007073A"/>
    <w:rsid w:val="00070956"/>
    <w:rsid w:val="00071112"/>
    <w:rsid w:val="00071390"/>
    <w:rsid w:val="000718D3"/>
    <w:rsid w:val="00072E05"/>
    <w:rsid w:val="00074256"/>
    <w:rsid w:val="000748C3"/>
    <w:rsid w:val="00075146"/>
    <w:rsid w:val="00077554"/>
    <w:rsid w:val="00080305"/>
    <w:rsid w:val="00082C02"/>
    <w:rsid w:val="000845BD"/>
    <w:rsid w:val="00084733"/>
    <w:rsid w:val="00084B55"/>
    <w:rsid w:val="000862CD"/>
    <w:rsid w:val="000870D7"/>
    <w:rsid w:val="0009319A"/>
    <w:rsid w:val="00093430"/>
    <w:rsid w:val="00093D5D"/>
    <w:rsid w:val="00093E2B"/>
    <w:rsid w:val="000940DD"/>
    <w:rsid w:val="000951CB"/>
    <w:rsid w:val="000951F4"/>
    <w:rsid w:val="00095BFA"/>
    <w:rsid w:val="000963A4"/>
    <w:rsid w:val="00096B30"/>
    <w:rsid w:val="00096D7F"/>
    <w:rsid w:val="000A0862"/>
    <w:rsid w:val="000A0A9A"/>
    <w:rsid w:val="000A12BA"/>
    <w:rsid w:val="000A1757"/>
    <w:rsid w:val="000A2766"/>
    <w:rsid w:val="000A3BE2"/>
    <w:rsid w:val="000A3E38"/>
    <w:rsid w:val="000A4F91"/>
    <w:rsid w:val="000A55CA"/>
    <w:rsid w:val="000A61CF"/>
    <w:rsid w:val="000A69B4"/>
    <w:rsid w:val="000A765A"/>
    <w:rsid w:val="000A76B0"/>
    <w:rsid w:val="000A796A"/>
    <w:rsid w:val="000B0A7E"/>
    <w:rsid w:val="000B13AA"/>
    <w:rsid w:val="000B1A31"/>
    <w:rsid w:val="000B2B54"/>
    <w:rsid w:val="000B368C"/>
    <w:rsid w:val="000B3AD5"/>
    <w:rsid w:val="000B756B"/>
    <w:rsid w:val="000C0440"/>
    <w:rsid w:val="000C0A0C"/>
    <w:rsid w:val="000C0B45"/>
    <w:rsid w:val="000C10D2"/>
    <w:rsid w:val="000C1C0D"/>
    <w:rsid w:val="000C21E7"/>
    <w:rsid w:val="000C2792"/>
    <w:rsid w:val="000C4BE9"/>
    <w:rsid w:val="000C4C02"/>
    <w:rsid w:val="000C55E4"/>
    <w:rsid w:val="000C57AA"/>
    <w:rsid w:val="000D043D"/>
    <w:rsid w:val="000D0BFC"/>
    <w:rsid w:val="000D1DE2"/>
    <w:rsid w:val="000D2844"/>
    <w:rsid w:val="000D31FA"/>
    <w:rsid w:val="000D5AFD"/>
    <w:rsid w:val="000E1153"/>
    <w:rsid w:val="000E1581"/>
    <w:rsid w:val="000E15E1"/>
    <w:rsid w:val="000E2BEC"/>
    <w:rsid w:val="000E2F2B"/>
    <w:rsid w:val="000E4894"/>
    <w:rsid w:val="000F44D3"/>
    <w:rsid w:val="000F46BC"/>
    <w:rsid w:val="000F54C8"/>
    <w:rsid w:val="000F62F0"/>
    <w:rsid w:val="000F66E9"/>
    <w:rsid w:val="001006E7"/>
    <w:rsid w:val="00100D63"/>
    <w:rsid w:val="0010210E"/>
    <w:rsid w:val="00102989"/>
    <w:rsid w:val="00102DF8"/>
    <w:rsid w:val="00104BA3"/>
    <w:rsid w:val="00104E29"/>
    <w:rsid w:val="00105066"/>
    <w:rsid w:val="00106331"/>
    <w:rsid w:val="0010666D"/>
    <w:rsid w:val="00106D2D"/>
    <w:rsid w:val="00110E75"/>
    <w:rsid w:val="00111539"/>
    <w:rsid w:val="00112350"/>
    <w:rsid w:val="001139F1"/>
    <w:rsid w:val="00115E8E"/>
    <w:rsid w:val="00117D65"/>
    <w:rsid w:val="00120373"/>
    <w:rsid w:val="0012166D"/>
    <w:rsid w:val="00122A14"/>
    <w:rsid w:val="001252B8"/>
    <w:rsid w:val="00127B07"/>
    <w:rsid w:val="00132608"/>
    <w:rsid w:val="00132D91"/>
    <w:rsid w:val="00134898"/>
    <w:rsid w:val="00134FEC"/>
    <w:rsid w:val="00135A95"/>
    <w:rsid w:val="00136553"/>
    <w:rsid w:val="001376DA"/>
    <w:rsid w:val="00137D54"/>
    <w:rsid w:val="00142EA6"/>
    <w:rsid w:val="001438F4"/>
    <w:rsid w:val="00143F20"/>
    <w:rsid w:val="00144730"/>
    <w:rsid w:val="00145033"/>
    <w:rsid w:val="0014517B"/>
    <w:rsid w:val="001464EE"/>
    <w:rsid w:val="00146FE7"/>
    <w:rsid w:val="00150F10"/>
    <w:rsid w:val="00151670"/>
    <w:rsid w:val="00151C65"/>
    <w:rsid w:val="00151F61"/>
    <w:rsid w:val="00152874"/>
    <w:rsid w:val="00152B5B"/>
    <w:rsid w:val="00152BDA"/>
    <w:rsid w:val="00153DBF"/>
    <w:rsid w:val="001542AD"/>
    <w:rsid w:val="0015433B"/>
    <w:rsid w:val="00154818"/>
    <w:rsid w:val="0015570F"/>
    <w:rsid w:val="00155AA4"/>
    <w:rsid w:val="00155BC6"/>
    <w:rsid w:val="001563BB"/>
    <w:rsid w:val="001575B0"/>
    <w:rsid w:val="00160E60"/>
    <w:rsid w:val="00161E3A"/>
    <w:rsid w:val="001625C7"/>
    <w:rsid w:val="001632D5"/>
    <w:rsid w:val="00164E87"/>
    <w:rsid w:val="00166D18"/>
    <w:rsid w:val="001678B0"/>
    <w:rsid w:val="00167C5A"/>
    <w:rsid w:val="0017113A"/>
    <w:rsid w:val="00173CD4"/>
    <w:rsid w:val="001768A2"/>
    <w:rsid w:val="001817F0"/>
    <w:rsid w:val="00181FB5"/>
    <w:rsid w:val="001820F6"/>
    <w:rsid w:val="001830FE"/>
    <w:rsid w:val="0018316B"/>
    <w:rsid w:val="00183D31"/>
    <w:rsid w:val="00185570"/>
    <w:rsid w:val="00186C1B"/>
    <w:rsid w:val="00187932"/>
    <w:rsid w:val="00187DED"/>
    <w:rsid w:val="00187ECD"/>
    <w:rsid w:val="001900BF"/>
    <w:rsid w:val="001945D0"/>
    <w:rsid w:val="00194D22"/>
    <w:rsid w:val="00196B82"/>
    <w:rsid w:val="001A0274"/>
    <w:rsid w:val="001A070E"/>
    <w:rsid w:val="001A0C2A"/>
    <w:rsid w:val="001A2283"/>
    <w:rsid w:val="001A2403"/>
    <w:rsid w:val="001A26CE"/>
    <w:rsid w:val="001A2D32"/>
    <w:rsid w:val="001A4A99"/>
    <w:rsid w:val="001A5371"/>
    <w:rsid w:val="001A6960"/>
    <w:rsid w:val="001A731E"/>
    <w:rsid w:val="001B0819"/>
    <w:rsid w:val="001B13CB"/>
    <w:rsid w:val="001B4FE5"/>
    <w:rsid w:val="001B645C"/>
    <w:rsid w:val="001B670B"/>
    <w:rsid w:val="001C1155"/>
    <w:rsid w:val="001C149E"/>
    <w:rsid w:val="001C1631"/>
    <w:rsid w:val="001C325E"/>
    <w:rsid w:val="001C43FD"/>
    <w:rsid w:val="001C4898"/>
    <w:rsid w:val="001C5275"/>
    <w:rsid w:val="001C57AA"/>
    <w:rsid w:val="001C59C0"/>
    <w:rsid w:val="001D153F"/>
    <w:rsid w:val="001D4C62"/>
    <w:rsid w:val="001D5616"/>
    <w:rsid w:val="001D5794"/>
    <w:rsid w:val="001D5812"/>
    <w:rsid w:val="001D58D2"/>
    <w:rsid w:val="001D5BD2"/>
    <w:rsid w:val="001D6E3A"/>
    <w:rsid w:val="001D6F64"/>
    <w:rsid w:val="001D7991"/>
    <w:rsid w:val="001E024E"/>
    <w:rsid w:val="001E1024"/>
    <w:rsid w:val="001E11A1"/>
    <w:rsid w:val="001E1981"/>
    <w:rsid w:val="001E25B1"/>
    <w:rsid w:val="001E2B74"/>
    <w:rsid w:val="001E3219"/>
    <w:rsid w:val="001E3287"/>
    <w:rsid w:val="001E3C26"/>
    <w:rsid w:val="001E571B"/>
    <w:rsid w:val="001E5F39"/>
    <w:rsid w:val="001E6D35"/>
    <w:rsid w:val="001F0ABE"/>
    <w:rsid w:val="001F1D76"/>
    <w:rsid w:val="001F23BF"/>
    <w:rsid w:val="001F27A6"/>
    <w:rsid w:val="001F3592"/>
    <w:rsid w:val="001F414B"/>
    <w:rsid w:val="001F4FD1"/>
    <w:rsid w:val="001F5A96"/>
    <w:rsid w:val="001F60CB"/>
    <w:rsid w:val="001F6FCD"/>
    <w:rsid w:val="00200A45"/>
    <w:rsid w:val="00202195"/>
    <w:rsid w:val="002025E9"/>
    <w:rsid w:val="00204783"/>
    <w:rsid w:val="00206188"/>
    <w:rsid w:val="002101C7"/>
    <w:rsid w:val="00210EF9"/>
    <w:rsid w:val="00210F2D"/>
    <w:rsid w:val="002118D0"/>
    <w:rsid w:val="00211CB2"/>
    <w:rsid w:val="002120C3"/>
    <w:rsid w:val="00212182"/>
    <w:rsid w:val="00212466"/>
    <w:rsid w:val="00212E72"/>
    <w:rsid w:val="002136E1"/>
    <w:rsid w:val="0021483B"/>
    <w:rsid w:val="002149CC"/>
    <w:rsid w:val="00215337"/>
    <w:rsid w:val="00217A25"/>
    <w:rsid w:val="002203FB"/>
    <w:rsid w:val="00223379"/>
    <w:rsid w:val="002236C2"/>
    <w:rsid w:val="00224BD0"/>
    <w:rsid w:val="00225616"/>
    <w:rsid w:val="00226326"/>
    <w:rsid w:val="00230CC1"/>
    <w:rsid w:val="00231433"/>
    <w:rsid w:val="002318B6"/>
    <w:rsid w:val="002350D1"/>
    <w:rsid w:val="002354AF"/>
    <w:rsid w:val="00236EC3"/>
    <w:rsid w:val="002373EC"/>
    <w:rsid w:val="00237FEE"/>
    <w:rsid w:val="0024105B"/>
    <w:rsid w:val="0024418F"/>
    <w:rsid w:val="00244C51"/>
    <w:rsid w:val="00246375"/>
    <w:rsid w:val="00246599"/>
    <w:rsid w:val="00246D10"/>
    <w:rsid w:val="00252D70"/>
    <w:rsid w:val="00252DF5"/>
    <w:rsid w:val="00256498"/>
    <w:rsid w:val="002564FC"/>
    <w:rsid w:val="00256CB5"/>
    <w:rsid w:val="00256F07"/>
    <w:rsid w:val="00257DC7"/>
    <w:rsid w:val="002606BB"/>
    <w:rsid w:val="00260F42"/>
    <w:rsid w:val="00261AC3"/>
    <w:rsid w:val="002623DE"/>
    <w:rsid w:val="00262789"/>
    <w:rsid w:val="00262A7B"/>
    <w:rsid w:val="00262CCD"/>
    <w:rsid w:val="00264C0B"/>
    <w:rsid w:val="00264F09"/>
    <w:rsid w:val="002665D1"/>
    <w:rsid w:val="00266C8B"/>
    <w:rsid w:val="00266D56"/>
    <w:rsid w:val="00267493"/>
    <w:rsid w:val="00272835"/>
    <w:rsid w:val="00274ACE"/>
    <w:rsid w:val="00276A1B"/>
    <w:rsid w:val="00276F9F"/>
    <w:rsid w:val="002803F9"/>
    <w:rsid w:val="002808E9"/>
    <w:rsid w:val="00280E35"/>
    <w:rsid w:val="00281E01"/>
    <w:rsid w:val="002825B5"/>
    <w:rsid w:val="00283113"/>
    <w:rsid w:val="002846A8"/>
    <w:rsid w:val="002865C8"/>
    <w:rsid w:val="0028686F"/>
    <w:rsid w:val="00286884"/>
    <w:rsid w:val="00286B0E"/>
    <w:rsid w:val="00286FAF"/>
    <w:rsid w:val="00290135"/>
    <w:rsid w:val="00291325"/>
    <w:rsid w:val="0029279E"/>
    <w:rsid w:val="002933B5"/>
    <w:rsid w:val="00293907"/>
    <w:rsid w:val="002967B3"/>
    <w:rsid w:val="002973B0"/>
    <w:rsid w:val="00297541"/>
    <w:rsid w:val="00297A2F"/>
    <w:rsid w:val="00297C34"/>
    <w:rsid w:val="002A0B68"/>
    <w:rsid w:val="002A2D24"/>
    <w:rsid w:val="002A306E"/>
    <w:rsid w:val="002A3AEB"/>
    <w:rsid w:val="002A3C44"/>
    <w:rsid w:val="002A3FC7"/>
    <w:rsid w:val="002A4FA7"/>
    <w:rsid w:val="002B246D"/>
    <w:rsid w:val="002B376F"/>
    <w:rsid w:val="002B38BC"/>
    <w:rsid w:val="002B66CD"/>
    <w:rsid w:val="002B6B33"/>
    <w:rsid w:val="002B6D19"/>
    <w:rsid w:val="002B77A9"/>
    <w:rsid w:val="002B7B37"/>
    <w:rsid w:val="002C017D"/>
    <w:rsid w:val="002C1891"/>
    <w:rsid w:val="002C2EE9"/>
    <w:rsid w:val="002C3C53"/>
    <w:rsid w:val="002C4498"/>
    <w:rsid w:val="002C602B"/>
    <w:rsid w:val="002C6203"/>
    <w:rsid w:val="002C6479"/>
    <w:rsid w:val="002C7778"/>
    <w:rsid w:val="002D062A"/>
    <w:rsid w:val="002D0FDD"/>
    <w:rsid w:val="002D189F"/>
    <w:rsid w:val="002D40EF"/>
    <w:rsid w:val="002D5353"/>
    <w:rsid w:val="002D57AB"/>
    <w:rsid w:val="002D5EB4"/>
    <w:rsid w:val="002D62A2"/>
    <w:rsid w:val="002D714E"/>
    <w:rsid w:val="002D75A3"/>
    <w:rsid w:val="002E0864"/>
    <w:rsid w:val="002E110C"/>
    <w:rsid w:val="002E1430"/>
    <w:rsid w:val="002E1CD7"/>
    <w:rsid w:val="002E2993"/>
    <w:rsid w:val="002E2EF4"/>
    <w:rsid w:val="002E3B22"/>
    <w:rsid w:val="002E6119"/>
    <w:rsid w:val="002F16E2"/>
    <w:rsid w:val="002F1749"/>
    <w:rsid w:val="002F1EDF"/>
    <w:rsid w:val="002F2A9A"/>
    <w:rsid w:val="002F2F36"/>
    <w:rsid w:val="002F3475"/>
    <w:rsid w:val="002F35F5"/>
    <w:rsid w:val="002F3BF1"/>
    <w:rsid w:val="002F3D04"/>
    <w:rsid w:val="002F3DFD"/>
    <w:rsid w:val="002F4327"/>
    <w:rsid w:val="002F4975"/>
    <w:rsid w:val="002F6452"/>
    <w:rsid w:val="002F690C"/>
    <w:rsid w:val="002F6C83"/>
    <w:rsid w:val="002F7061"/>
    <w:rsid w:val="002F7C04"/>
    <w:rsid w:val="00300699"/>
    <w:rsid w:val="003011B0"/>
    <w:rsid w:val="00302E4A"/>
    <w:rsid w:val="0030462D"/>
    <w:rsid w:val="00305312"/>
    <w:rsid w:val="00305DB5"/>
    <w:rsid w:val="0030697D"/>
    <w:rsid w:val="0031269A"/>
    <w:rsid w:val="00312B13"/>
    <w:rsid w:val="00312E8C"/>
    <w:rsid w:val="00313E1D"/>
    <w:rsid w:val="0031421E"/>
    <w:rsid w:val="003156DE"/>
    <w:rsid w:val="00315AED"/>
    <w:rsid w:val="00315C48"/>
    <w:rsid w:val="00315D49"/>
    <w:rsid w:val="00317661"/>
    <w:rsid w:val="00320045"/>
    <w:rsid w:val="00320F48"/>
    <w:rsid w:val="0032120B"/>
    <w:rsid w:val="00324977"/>
    <w:rsid w:val="003256A0"/>
    <w:rsid w:val="00325F66"/>
    <w:rsid w:val="003279D8"/>
    <w:rsid w:val="00332369"/>
    <w:rsid w:val="003337AC"/>
    <w:rsid w:val="003358A7"/>
    <w:rsid w:val="00335E6A"/>
    <w:rsid w:val="003366BF"/>
    <w:rsid w:val="00336E7D"/>
    <w:rsid w:val="0033742D"/>
    <w:rsid w:val="00337BD1"/>
    <w:rsid w:val="00340697"/>
    <w:rsid w:val="00340BA3"/>
    <w:rsid w:val="003414A2"/>
    <w:rsid w:val="0034215B"/>
    <w:rsid w:val="00342323"/>
    <w:rsid w:val="00343C3D"/>
    <w:rsid w:val="0034419B"/>
    <w:rsid w:val="003443B8"/>
    <w:rsid w:val="003509AA"/>
    <w:rsid w:val="00352DB3"/>
    <w:rsid w:val="003534CF"/>
    <w:rsid w:val="00353EF3"/>
    <w:rsid w:val="00356DBE"/>
    <w:rsid w:val="0036001F"/>
    <w:rsid w:val="003603F8"/>
    <w:rsid w:val="0036081F"/>
    <w:rsid w:val="003613AD"/>
    <w:rsid w:val="00361753"/>
    <w:rsid w:val="00361D20"/>
    <w:rsid w:val="00366D2B"/>
    <w:rsid w:val="0036772F"/>
    <w:rsid w:val="0036784C"/>
    <w:rsid w:val="00371181"/>
    <w:rsid w:val="00371BC0"/>
    <w:rsid w:val="00374785"/>
    <w:rsid w:val="003747ED"/>
    <w:rsid w:val="00374F58"/>
    <w:rsid w:val="003763A7"/>
    <w:rsid w:val="00377014"/>
    <w:rsid w:val="00377CAA"/>
    <w:rsid w:val="00380457"/>
    <w:rsid w:val="003808B1"/>
    <w:rsid w:val="003812B1"/>
    <w:rsid w:val="0038181B"/>
    <w:rsid w:val="003818C0"/>
    <w:rsid w:val="003828E8"/>
    <w:rsid w:val="003831F4"/>
    <w:rsid w:val="003834D7"/>
    <w:rsid w:val="00390445"/>
    <w:rsid w:val="00390CA8"/>
    <w:rsid w:val="00391768"/>
    <w:rsid w:val="00391C1F"/>
    <w:rsid w:val="00391F8F"/>
    <w:rsid w:val="00393E64"/>
    <w:rsid w:val="0039452C"/>
    <w:rsid w:val="00395A24"/>
    <w:rsid w:val="003970BF"/>
    <w:rsid w:val="003973A1"/>
    <w:rsid w:val="003A037A"/>
    <w:rsid w:val="003A0EA2"/>
    <w:rsid w:val="003A1AA2"/>
    <w:rsid w:val="003A2757"/>
    <w:rsid w:val="003A2E3A"/>
    <w:rsid w:val="003A4F6B"/>
    <w:rsid w:val="003A60D9"/>
    <w:rsid w:val="003A65CF"/>
    <w:rsid w:val="003A75FF"/>
    <w:rsid w:val="003A7FE6"/>
    <w:rsid w:val="003B25A4"/>
    <w:rsid w:val="003B2C41"/>
    <w:rsid w:val="003B3595"/>
    <w:rsid w:val="003B3FF1"/>
    <w:rsid w:val="003B4D74"/>
    <w:rsid w:val="003B604D"/>
    <w:rsid w:val="003C0B5A"/>
    <w:rsid w:val="003C21EC"/>
    <w:rsid w:val="003C2B9F"/>
    <w:rsid w:val="003C4868"/>
    <w:rsid w:val="003C5F4C"/>
    <w:rsid w:val="003C695D"/>
    <w:rsid w:val="003C6D7B"/>
    <w:rsid w:val="003C78FC"/>
    <w:rsid w:val="003D05A8"/>
    <w:rsid w:val="003D11B1"/>
    <w:rsid w:val="003D1A08"/>
    <w:rsid w:val="003D415D"/>
    <w:rsid w:val="003D4181"/>
    <w:rsid w:val="003D4867"/>
    <w:rsid w:val="003D509E"/>
    <w:rsid w:val="003D6958"/>
    <w:rsid w:val="003D74D2"/>
    <w:rsid w:val="003D7CF0"/>
    <w:rsid w:val="003E059E"/>
    <w:rsid w:val="003E0D9C"/>
    <w:rsid w:val="003E21BC"/>
    <w:rsid w:val="003E23A6"/>
    <w:rsid w:val="003E53F2"/>
    <w:rsid w:val="003E5B6F"/>
    <w:rsid w:val="003E6295"/>
    <w:rsid w:val="003E7587"/>
    <w:rsid w:val="003F277C"/>
    <w:rsid w:val="003F34B7"/>
    <w:rsid w:val="003F3821"/>
    <w:rsid w:val="003F3AF9"/>
    <w:rsid w:val="003F56B1"/>
    <w:rsid w:val="003F61E5"/>
    <w:rsid w:val="003F68B2"/>
    <w:rsid w:val="003F774D"/>
    <w:rsid w:val="003F7DC6"/>
    <w:rsid w:val="00401790"/>
    <w:rsid w:val="00401A42"/>
    <w:rsid w:val="00402008"/>
    <w:rsid w:val="00402C87"/>
    <w:rsid w:val="00405CB1"/>
    <w:rsid w:val="00410F80"/>
    <w:rsid w:val="004129D4"/>
    <w:rsid w:val="00412AFF"/>
    <w:rsid w:val="00412F37"/>
    <w:rsid w:val="00415658"/>
    <w:rsid w:val="0041577D"/>
    <w:rsid w:val="00417306"/>
    <w:rsid w:val="004211D2"/>
    <w:rsid w:val="00421295"/>
    <w:rsid w:val="00421958"/>
    <w:rsid w:val="00422AA9"/>
    <w:rsid w:val="00423E5F"/>
    <w:rsid w:val="00424F91"/>
    <w:rsid w:val="0042660F"/>
    <w:rsid w:val="00426D61"/>
    <w:rsid w:val="004270B1"/>
    <w:rsid w:val="00427431"/>
    <w:rsid w:val="00430922"/>
    <w:rsid w:val="00432392"/>
    <w:rsid w:val="004327C8"/>
    <w:rsid w:val="004334E9"/>
    <w:rsid w:val="004338D3"/>
    <w:rsid w:val="00433ACB"/>
    <w:rsid w:val="004341EF"/>
    <w:rsid w:val="0043495F"/>
    <w:rsid w:val="004349A0"/>
    <w:rsid w:val="00434E82"/>
    <w:rsid w:val="004355F1"/>
    <w:rsid w:val="00436862"/>
    <w:rsid w:val="00437F05"/>
    <w:rsid w:val="00440261"/>
    <w:rsid w:val="00440739"/>
    <w:rsid w:val="0044106D"/>
    <w:rsid w:val="00443842"/>
    <w:rsid w:val="004446B3"/>
    <w:rsid w:val="0044477F"/>
    <w:rsid w:val="00444A37"/>
    <w:rsid w:val="00445AE7"/>
    <w:rsid w:val="00445BBB"/>
    <w:rsid w:val="00447ED6"/>
    <w:rsid w:val="0045066C"/>
    <w:rsid w:val="00450B3F"/>
    <w:rsid w:val="00450F18"/>
    <w:rsid w:val="00452063"/>
    <w:rsid w:val="00452119"/>
    <w:rsid w:val="00455172"/>
    <w:rsid w:val="00456C39"/>
    <w:rsid w:val="00457AFA"/>
    <w:rsid w:val="00460E1F"/>
    <w:rsid w:val="004611BB"/>
    <w:rsid w:val="004614BC"/>
    <w:rsid w:val="00462C46"/>
    <w:rsid w:val="004654B5"/>
    <w:rsid w:val="00465C46"/>
    <w:rsid w:val="00470ADB"/>
    <w:rsid w:val="0047233F"/>
    <w:rsid w:val="0047351F"/>
    <w:rsid w:val="004759E7"/>
    <w:rsid w:val="004760E8"/>
    <w:rsid w:val="00476133"/>
    <w:rsid w:val="004771E1"/>
    <w:rsid w:val="004773C5"/>
    <w:rsid w:val="00484855"/>
    <w:rsid w:val="00484EC2"/>
    <w:rsid w:val="00485341"/>
    <w:rsid w:val="004876BA"/>
    <w:rsid w:val="00487CDB"/>
    <w:rsid w:val="0049156D"/>
    <w:rsid w:val="004929C9"/>
    <w:rsid w:val="0049415D"/>
    <w:rsid w:val="00494A68"/>
    <w:rsid w:val="00495BA7"/>
    <w:rsid w:val="00495FFB"/>
    <w:rsid w:val="00496CFB"/>
    <w:rsid w:val="004973F2"/>
    <w:rsid w:val="004A005B"/>
    <w:rsid w:val="004A0547"/>
    <w:rsid w:val="004A1258"/>
    <w:rsid w:val="004A1350"/>
    <w:rsid w:val="004A1B49"/>
    <w:rsid w:val="004A2BE1"/>
    <w:rsid w:val="004A4012"/>
    <w:rsid w:val="004A4DCC"/>
    <w:rsid w:val="004A643C"/>
    <w:rsid w:val="004B0763"/>
    <w:rsid w:val="004B0C88"/>
    <w:rsid w:val="004B0CCA"/>
    <w:rsid w:val="004B1683"/>
    <w:rsid w:val="004B1B1A"/>
    <w:rsid w:val="004B2015"/>
    <w:rsid w:val="004B2423"/>
    <w:rsid w:val="004B3246"/>
    <w:rsid w:val="004B428F"/>
    <w:rsid w:val="004B480B"/>
    <w:rsid w:val="004B4D02"/>
    <w:rsid w:val="004B5784"/>
    <w:rsid w:val="004B663A"/>
    <w:rsid w:val="004B66EB"/>
    <w:rsid w:val="004B7043"/>
    <w:rsid w:val="004C0469"/>
    <w:rsid w:val="004C0A88"/>
    <w:rsid w:val="004C434D"/>
    <w:rsid w:val="004C4600"/>
    <w:rsid w:val="004C6030"/>
    <w:rsid w:val="004C772B"/>
    <w:rsid w:val="004C77AF"/>
    <w:rsid w:val="004D0F97"/>
    <w:rsid w:val="004D16E9"/>
    <w:rsid w:val="004D426B"/>
    <w:rsid w:val="004D51A7"/>
    <w:rsid w:val="004D7867"/>
    <w:rsid w:val="004E0C4A"/>
    <w:rsid w:val="004E2119"/>
    <w:rsid w:val="004E2451"/>
    <w:rsid w:val="004E4985"/>
    <w:rsid w:val="004E4D91"/>
    <w:rsid w:val="004E5164"/>
    <w:rsid w:val="004E5F7E"/>
    <w:rsid w:val="004E7C13"/>
    <w:rsid w:val="004E7FE9"/>
    <w:rsid w:val="004F02EA"/>
    <w:rsid w:val="004F1902"/>
    <w:rsid w:val="004F4557"/>
    <w:rsid w:val="004F48C2"/>
    <w:rsid w:val="004F5959"/>
    <w:rsid w:val="004F5F32"/>
    <w:rsid w:val="004F62C1"/>
    <w:rsid w:val="004F6459"/>
    <w:rsid w:val="00500C9C"/>
    <w:rsid w:val="00501794"/>
    <w:rsid w:val="00502973"/>
    <w:rsid w:val="00503172"/>
    <w:rsid w:val="00504085"/>
    <w:rsid w:val="00505941"/>
    <w:rsid w:val="00505B18"/>
    <w:rsid w:val="00505C62"/>
    <w:rsid w:val="00506849"/>
    <w:rsid w:val="00506FAF"/>
    <w:rsid w:val="00507894"/>
    <w:rsid w:val="00511111"/>
    <w:rsid w:val="00511AF6"/>
    <w:rsid w:val="00512285"/>
    <w:rsid w:val="005137D8"/>
    <w:rsid w:val="00515E2C"/>
    <w:rsid w:val="00515E39"/>
    <w:rsid w:val="005169EE"/>
    <w:rsid w:val="005172C5"/>
    <w:rsid w:val="00520405"/>
    <w:rsid w:val="00520EA5"/>
    <w:rsid w:val="00521373"/>
    <w:rsid w:val="00521B0F"/>
    <w:rsid w:val="0052289E"/>
    <w:rsid w:val="00524616"/>
    <w:rsid w:val="0052568F"/>
    <w:rsid w:val="00527440"/>
    <w:rsid w:val="005274B6"/>
    <w:rsid w:val="00527E1E"/>
    <w:rsid w:val="00530252"/>
    <w:rsid w:val="00530D4A"/>
    <w:rsid w:val="0053179E"/>
    <w:rsid w:val="00532034"/>
    <w:rsid w:val="0053352F"/>
    <w:rsid w:val="00533A4C"/>
    <w:rsid w:val="00535A82"/>
    <w:rsid w:val="00535AF3"/>
    <w:rsid w:val="0053625E"/>
    <w:rsid w:val="00536CD6"/>
    <w:rsid w:val="005409FB"/>
    <w:rsid w:val="005416F1"/>
    <w:rsid w:val="00541B2E"/>
    <w:rsid w:val="00543E3A"/>
    <w:rsid w:val="005444B2"/>
    <w:rsid w:val="00545AA8"/>
    <w:rsid w:val="00546135"/>
    <w:rsid w:val="00547E1B"/>
    <w:rsid w:val="00551D09"/>
    <w:rsid w:val="00552D48"/>
    <w:rsid w:val="00556F63"/>
    <w:rsid w:val="00557CA7"/>
    <w:rsid w:val="0056073C"/>
    <w:rsid w:val="00562AFF"/>
    <w:rsid w:val="00562C86"/>
    <w:rsid w:val="00563BE3"/>
    <w:rsid w:val="0056407F"/>
    <w:rsid w:val="00565BF8"/>
    <w:rsid w:val="00567547"/>
    <w:rsid w:val="00567786"/>
    <w:rsid w:val="00573D6F"/>
    <w:rsid w:val="00573EA8"/>
    <w:rsid w:val="00574166"/>
    <w:rsid w:val="00576BF8"/>
    <w:rsid w:val="00581D9E"/>
    <w:rsid w:val="00581F85"/>
    <w:rsid w:val="00582043"/>
    <w:rsid w:val="005828B8"/>
    <w:rsid w:val="00582EAF"/>
    <w:rsid w:val="005833C1"/>
    <w:rsid w:val="00584177"/>
    <w:rsid w:val="005868D6"/>
    <w:rsid w:val="00587538"/>
    <w:rsid w:val="0058761F"/>
    <w:rsid w:val="005876FB"/>
    <w:rsid w:val="0059082B"/>
    <w:rsid w:val="005933CB"/>
    <w:rsid w:val="00593ED9"/>
    <w:rsid w:val="00594B77"/>
    <w:rsid w:val="0059605D"/>
    <w:rsid w:val="0059623B"/>
    <w:rsid w:val="00597BFE"/>
    <w:rsid w:val="005A0D5A"/>
    <w:rsid w:val="005A0E00"/>
    <w:rsid w:val="005A0E26"/>
    <w:rsid w:val="005A1A1F"/>
    <w:rsid w:val="005A378E"/>
    <w:rsid w:val="005A3F97"/>
    <w:rsid w:val="005A4515"/>
    <w:rsid w:val="005A4831"/>
    <w:rsid w:val="005A48E0"/>
    <w:rsid w:val="005A6FE5"/>
    <w:rsid w:val="005B0038"/>
    <w:rsid w:val="005B0CE8"/>
    <w:rsid w:val="005B14EC"/>
    <w:rsid w:val="005B32CE"/>
    <w:rsid w:val="005B3B2E"/>
    <w:rsid w:val="005B4D32"/>
    <w:rsid w:val="005B707B"/>
    <w:rsid w:val="005B7430"/>
    <w:rsid w:val="005B77D3"/>
    <w:rsid w:val="005C0B93"/>
    <w:rsid w:val="005C24B3"/>
    <w:rsid w:val="005C26CC"/>
    <w:rsid w:val="005C366B"/>
    <w:rsid w:val="005C3A0F"/>
    <w:rsid w:val="005C4F76"/>
    <w:rsid w:val="005C55AF"/>
    <w:rsid w:val="005C57C8"/>
    <w:rsid w:val="005C66C3"/>
    <w:rsid w:val="005C68BF"/>
    <w:rsid w:val="005C6AFC"/>
    <w:rsid w:val="005D04C7"/>
    <w:rsid w:val="005D1386"/>
    <w:rsid w:val="005D16E6"/>
    <w:rsid w:val="005D22CF"/>
    <w:rsid w:val="005D2718"/>
    <w:rsid w:val="005D2826"/>
    <w:rsid w:val="005D2D7E"/>
    <w:rsid w:val="005D3134"/>
    <w:rsid w:val="005D5197"/>
    <w:rsid w:val="005D56F4"/>
    <w:rsid w:val="005D5D48"/>
    <w:rsid w:val="005D616A"/>
    <w:rsid w:val="005D7F8E"/>
    <w:rsid w:val="005E0387"/>
    <w:rsid w:val="005E0450"/>
    <w:rsid w:val="005E07B4"/>
    <w:rsid w:val="005E10B2"/>
    <w:rsid w:val="005E1129"/>
    <w:rsid w:val="005E14E4"/>
    <w:rsid w:val="005E2A95"/>
    <w:rsid w:val="005E2ADB"/>
    <w:rsid w:val="005E2C32"/>
    <w:rsid w:val="005E32A8"/>
    <w:rsid w:val="005E3405"/>
    <w:rsid w:val="005E4214"/>
    <w:rsid w:val="005E47C2"/>
    <w:rsid w:val="005E5441"/>
    <w:rsid w:val="005E77C7"/>
    <w:rsid w:val="005F0DBE"/>
    <w:rsid w:val="005F1137"/>
    <w:rsid w:val="005F118E"/>
    <w:rsid w:val="005F17D0"/>
    <w:rsid w:val="005F17D7"/>
    <w:rsid w:val="005F1D42"/>
    <w:rsid w:val="005F230B"/>
    <w:rsid w:val="005F23D9"/>
    <w:rsid w:val="005F43BD"/>
    <w:rsid w:val="005F58C0"/>
    <w:rsid w:val="005F641B"/>
    <w:rsid w:val="00600168"/>
    <w:rsid w:val="006021D9"/>
    <w:rsid w:val="006026DE"/>
    <w:rsid w:val="00602A02"/>
    <w:rsid w:val="00602FE8"/>
    <w:rsid w:val="00603FCE"/>
    <w:rsid w:val="0060466A"/>
    <w:rsid w:val="00604A37"/>
    <w:rsid w:val="006051C3"/>
    <w:rsid w:val="006055E7"/>
    <w:rsid w:val="00605D3C"/>
    <w:rsid w:val="00605F95"/>
    <w:rsid w:val="00606D6F"/>
    <w:rsid w:val="00610C96"/>
    <w:rsid w:val="00611EC8"/>
    <w:rsid w:val="0061332A"/>
    <w:rsid w:val="00613799"/>
    <w:rsid w:val="00613F85"/>
    <w:rsid w:val="00615C04"/>
    <w:rsid w:val="006162A3"/>
    <w:rsid w:val="00616D3A"/>
    <w:rsid w:val="00617DEA"/>
    <w:rsid w:val="006206F3"/>
    <w:rsid w:val="00620F5A"/>
    <w:rsid w:val="0062108D"/>
    <w:rsid w:val="0062137A"/>
    <w:rsid w:val="00621B0D"/>
    <w:rsid w:val="00622A26"/>
    <w:rsid w:val="00622F36"/>
    <w:rsid w:val="00623D62"/>
    <w:rsid w:val="00623FE9"/>
    <w:rsid w:val="00624E75"/>
    <w:rsid w:val="00624F4C"/>
    <w:rsid w:val="00625F83"/>
    <w:rsid w:val="00626E4F"/>
    <w:rsid w:val="00630D4F"/>
    <w:rsid w:val="00632499"/>
    <w:rsid w:val="00632DDF"/>
    <w:rsid w:val="00633001"/>
    <w:rsid w:val="00634C30"/>
    <w:rsid w:val="00634C71"/>
    <w:rsid w:val="00636FB8"/>
    <w:rsid w:val="0064024A"/>
    <w:rsid w:val="0064105F"/>
    <w:rsid w:val="00641F31"/>
    <w:rsid w:val="00642434"/>
    <w:rsid w:val="006430ED"/>
    <w:rsid w:val="00643DC2"/>
    <w:rsid w:val="00644F42"/>
    <w:rsid w:val="00645A1F"/>
    <w:rsid w:val="00645E33"/>
    <w:rsid w:val="00646B0D"/>
    <w:rsid w:val="0064792B"/>
    <w:rsid w:val="00652D36"/>
    <w:rsid w:val="00654AA2"/>
    <w:rsid w:val="006573D4"/>
    <w:rsid w:val="00657A11"/>
    <w:rsid w:val="00661907"/>
    <w:rsid w:val="0066252C"/>
    <w:rsid w:val="00663805"/>
    <w:rsid w:val="006651B3"/>
    <w:rsid w:val="0066583F"/>
    <w:rsid w:val="006662A5"/>
    <w:rsid w:val="006713D4"/>
    <w:rsid w:val="0067258B"/>
    <w:rsid w:val="00676218"/>
    <w:rsid w:val="0067705D"/>
    <w:rsid w:val="0067726F"/>
    <w:rsid w:val="00681358"/>
    <w:rsid w:val="00681C35"/>
    <w:rsid w:val="00682728"/>
    <w:rsid w:val="00682935"/>
    <w:rsid w:val="00683396"/>
    <w:rsid w:val="00683CE8"/>
    <w:rsid w:val="0068467D"/>
    <w:rsid w:val="00685BB0"/>
    <w:rsid w:val="0068626B"/>
    <w:rsid w:val="006862F1"/>
    <w:rsid w:val="00686D94"/>
    <w:rsid w:val="00690F84"/>
    <w:rsid w:val="00692A93"/>
    <w:rsid w:val="00693727"/>
    <w:rsid w:val="00694082"/>
    <w:rsid w:val="00694521"/>
    <w:rsid w:val="00694CAD"/>
    <w:rsid w:val="00695575"/>
    <w:rsid w:val="006957BD"/>
    <w:rsid w:val="0069586D"/>
    <w:rsid w:val="00695DC4"/>
    <w:rsid w:val="00695E98"/>
    <w:rsid w:val="00696B26"/>
    <w:rsid w:val="00696C2F"/>
    <w:rsid w:val="006A1ED3"/>
    <w:rsid w:val="006A240E"/>
    <w:rsid w:val="006A26CC"/>
    <w:rsid w:val="006A335B"/>
    <w:rsid w:val="006A3417"/>
    <w:rsid w:val="006A3D64"/>
    <w:rsid w:val="006A420C"/>
    <w:rsid w:val="006A47F6"/>
    <w:rsid w:val="006A4B8D"/>
    <w:rsid w:val="006A56D4"/>
    <w:rsid w:val="006A5BFE"/>
    <w:rsid w:val="006A5EE5"/>
    <w:rsid w:val="006A77AC"/>
    <w:rsid w:val="006A793B"/>
    <w:rsid w:val="006B03FD"/>
    <w:rsid w:val="006B09DC"/>
    <w:rsid w:val="006B1FF0"/>
    <w:rsid w:val="006B238A"/>
    <w:rsid w:val="006B3209"/>
    <w:rsid w:val="006B3FFA"/>
    <w:rsid w:val="006B6C18"/>
    <w:rsid w:val="006B78E3"/>
    <w:rsid w:val="006B7F7B"/>
    <w:rsid w:val="006C0847"/>
    <w:rsid w:val="006C0AA2"/>
    <w:rsid w:val="006C162C"/>
    <w:rsid w:val="006C1896"/>
    <w:rsid w:val="006C1B02"/>
    <w:rsid w:val="006C1ECF"/>
    <w:rsid w:val="006C20FD"/>
    <w:rsid w:val="006C25C6"/>
    <w:rsid w:val="006C2E8C"/>
    <w:rsid w:val="006C307B"/>
    <w:rsid w:val="006C524F"/>
    <w:rsid w:val="006C6FF7"/>
    <w:rsid w:val="006C7191"/>
    <w:rsid w:val="006D0B69"/>
    <w:rsid w:val="006D292D"/>
    <w:rsid w:val="006D30F9"/>
    <w:rsid w:val="006D3E50"/>
    <w:rsid w:val="006D58DE"/>
    <w:rsid w:val="006D6496"/>
    <w:rsid w:val="006D683E"/>
    <w:rsid w:val="006D6AF4"/>
    <w:rsid w:val="006D71E0"/>
    <w:rsid w:val="006E04D2"/>
    <w:rsid w:val="006E09DB"/>
    <w:rsid w:val="006E16F9"/>
    <w:rsid w:val="006E2FCA"/>
    <w:rsid w:val="006E3914"/>
    <w:rsid w:val="006E3960"/>
    <w:rsid w:val="006E46B3"/>
    <w:rsid w:val="006E6965"/>
    <w:rsid w:val="006E7008"/>
    <w:rsid w:val="006E70F0"/>
    <w:rsid w:val="006E767E"/>
    <w:rsid w:val="006F0227"/>
    <w:rsid w:val="006F0785"/>
    <w:rsid w:val="006F1470"/>
    <w:rsid w:val="006F14C1"/>
    <w:rsid w:val="006F232F"/>
    <w:rsid w:val="006F2ACB"/>
    <w:rsid w:val="006F2D2C"/>
    <w:rsid w:val="006F2DC7"/>
    <w:rsid w:val="006F4606"/>
    <w:rsid w:val="006F55B6"/>
    <w:rsid w:val="006F590A"/>
    <w:rsid w:val="006F5FC3"/>
    <w:rsid w:val="006F7A16"/>
    <w:rsid w:val="007014A7"/>
    <w:rsid w:val="0070195C"/>
    <w:rsid w:val="007037C0"/>
    <w:rsid w:val="00703BA0"/>
    <w:rsid w:val="00704110"/>
    <w:rsid w:val="007042B9"/>
    <w:rsid w:val="00704423"/>
    <w:rsid w:val="00705849"/>
    <w:rsid w:val="007071CC"/>
    <w:rsid w:val="00710BE8"/>
    <w:rsid w:val="00711024"/>
    <w:rsid w:val="00712157"/>
    <w:rsid w:val="00712AB5"/>
    <w:rsid w:val="00713DEF"/>
    <w:rsid w:val="00714B40"/>
    <w:rsid w:val="00714B59"/>
    <w:rsid w:val="00714FC5"/>
    <w:rsid w:val="0071587E"/>
    <w:rsid w:val="007176AE"/>
    <w:rsid w:val="007204B2"/>
    <w:rsid w:val="007218B9"/>
    <w:rsid w:val="0072208B"/>
    <w:rsid w:val="007230C6"/>
    <w:rsid w:val="00723B51"/>
    <w:rsid w:val="00724421"/>
    <w:rsid w:val="007247F5"/>
    <w:rsid w:val="00726980"/>
    <w:rsid w:val="00726BA7"/>
    <w:rsid w:val="0072772A"/>
    <w:rsid w:val="00731978"/>
    <w:rsid w:val="00731F63"/>
    <w:rsid w:val="0073270D"/>
    <w:rsid w:val="00732712"/>
    <w:rsid w:val="00732981"/>
    <w:rsid w:val="00732DBB"/>
    <w:rsid w:val="00733474"/>
    <w:rsid w:val="007340F9"/>
    <w:rsid w:val="007413A0"/>
    <w:rsid w:val="0074268F"/>
    <w:rsid w:val="00743278"/>
    <w:rsid w:val="0074393E"/>
    <w:rsid w:val="00743DFB"/>
    <w:rsid w:val="0074691B"/>
    <w:rsid w:val="007469DF"/>
    <w:rsid w:val="007506BF"/>
    <w:rsid w:val="00750DCA"/>
    <w:rsid w:val="00752D5B"/>
    <w:rsid w:val="007547F1"/>
    <w:rsid w:val="0075496D"/>
    <w:rsid w:val="00756A8E"/>
    <w:rsid w:val="007570E7"/>
    <w:rsid w:val="0075723F"/>
    <w:rsid w:val="007603CC"/>
    <w:rsid w:val="00760BA7"/>
    <w:rsid w:val="00761698"/>
    <w:rsid w:val="007618CF"/>
    <w:rsid w:val="00763F1C"/>
    <w:rsid w:val="00764AE6"/>
    <w:rsid w:val="0076690F"/>
    <w:rsid w:val="00767524"/>
    <w:rsid w:val="007675DF"/>
    <w:rsid w:val="00767719"/>
    <w:rsid w:val="0076795E"/>
    <w:rsid w:val="007706B0"/>
    <w:rsid w:val="0077370E"/>
    <w:rsid w:val="00774BA4"/>
    <w:rsid w:val="007754C9"/>
    <w:rsid w:val="00775D78"/>
    <w:rsid w:val="0077762D"/>
    <w:rsid w:val="00777F98"/>
    <w:rsid w:val="0078091F"/>
    <w:rsid w:val="007811D8"/>
    <w:rsid w:val="007814E7"/>
    <w:rsid w:val="00782DA2"/>
    <w:rsid w:val="007830DA"/>
    <w:rsid w:val="00784C8D"/>
    <w:rsid w:val="00784CF7"/>
    <w:rsid w:val="0078527D"/>
    <w:rsid w:val="00786F5D"/>
    <w:rsid w:val="007877EF"/>
    <w:rsid w:val="0078797B"/>
    <w:rsid w:val="00790444"/>
    <w:rsid w:val="00790AE7"/>
    <w:rsid w:val="00790EBA"/>
    <w:rsid w:val="007913B5"/>
    <w:rsid w:val="0079196E"/>
    <w:rsid w:val="00791AAC"/>
    <w:rsid w:val="0079203A"/>
    <w:rsid w:val="00792549"/>
    <w:rsid w:val="00792E9E"/>
    <w:rsid w:val="00793EED"/>
    <w:rsid w:val="00794305"/>
    <w:rsid w:val="007943B3"/>
    <w:rsid w:val="0079497C"/>
    <w:rsid w:val="00794F3D"/>
    <w:rsid w:val="007954A8"/>
    <w:rsid w:val="007956A4"/>
    <w:rsid w:val="007A0544"/>
    <w:rsid w:val="007A0A7E"/>
    <w:rsid w:val="007A11E4"/>
    <w:rsid w:val="007A43A3"/>
    <w:rsid w:val="007A52BE"/>
    <w:rsid w:val="007A5B6D"/>
    <w:rsid w:val="007A7A96"/>
    <w:rsid w:val="007A7BBB"/>
    <w:rsid w:val="007B0199"/>
    <w:rsid w:val="007B0BFE"/>
    <w:rsid w:val="007B2DE1"/>
    <w:rsid w:val="007B313A"/>
    <w:rsid w:val="007B42C7"/>
    <w:rsid w:val="007B630D"/>
    <w:rsid w:val="007B63CC"/>
    <w:rsid w:val="007B6C48"/>
    <w:rsid w:val="007B6D70"/>
    <w:rsid w:val="007C0427"/>
    <w:rsid w:val="007C0600"/>
    <w:rsid w:val="007C06E9"/>
    <w:rsid w:val="007C0CA4"/>
    <w:rsid w:val="007C2772"/>
    <w:rsid w:val="007C2823"/>
    <w:rsid w:val="007C4CB9"/>
    <w:rsid w:val="007C79A7"/>
    <w:rsid w:val="007D08C3"/>
    <w:rsid w:val="007D0CC3"/>
    <w:rsid w:val="007D0E72"/>
    <w:rsid w:val="007D23F9"/>
    <w:rsid w:val="007D2D43"/>
    <w:rsid w:val="007D433D"/>
    <w:rsid w:val="007D4650"/>
    <w:rsid w:val="007D4B8C"/>
    <w:rsid w:val="007D5571"/>
    <w:rsid w:val="007D783A"/>
    <w:rsid w:val="007E12BE"/>
    <w:rsid w:val="007E27BD"/>
    <w:rsid w:val="007E4F89"/>
    <w:rsid w:val="007E5413"/>
    <w:rsid w:val="007E6467"/>
    <w:rsid w:val="007E7676"/>
    <w:rsid w:val="007F1347"/>
    <w:rsid w:val="007F3229"/>
    <w:rsid w:val="007F40FD"/>
    <w:rsid w:val="007F43E3"/>
    <w:rsid w:val="007F4EB9"/>
    <w:rsid w:val="007F4ED9"/>
    <w:rsid w:val="007F6D8B"/>
    <w:rsid w:val="007F7DBB"/>
    <w:rsid w:val="0080048A"/>
    <w:rsid w:val="00800D16"/>
    <w:rsid w:val="00801635"/>
    <w:rsid w:val="00801EEF"/>
    <w:rsid w:val="00802208"/>
    <w:rsid w:val="00802656"/>
    <w:rsid w:val="008027DC"/>
    <w:rsid w:val="008059BC"/>
    <w:rsid w:val="00810490"/>
    <w:rsid w:val="00811B01"/>
    <w:rsid w:val="00812582"/>
    <w:rsid w:val="008136AF"/>
    <w:rsid w:val="00813AB7"/>
    <w:rsid w:val="00813DCD"/>
    <w:rsid w:val="00814B6C"/>
    <w:rsid w:val="0081502B"/>
    <w:rsid w:val="0081547B"/>
    <w:rsid w:val="00815FD2"/>
    <w:rsid w:val="00816710"/>
    <w:rsid w:val="0081693A"/>
    <w:rsid w:val="00816D2F"/>
    <w:rsid w:val="00816F26"/>
    <w:rsid w:val="0081751C"/>
    <w:rsid w:val="008202C8"/>
    <w:rsid w:val="00820D65"/>
    <w:rsid w:val="0082105D"/>
    <w:rsid w:val="00821565"/>
    <w:rsid w:val="0082183F"/>
    <w:rsid w:val="00822142"/>
    <w:rsid w:val="008238F6"/>
    <w:rsid w:val="00824587"/>
    <w:rsid w:val="00824EC2"/>
    <w:rsid w:val="00825C04"/>
    <w:rsid w:val="0082648A"/>
    <w:rsid w:val="00826967"/>
    <w:rsid w:val="00826DEF"/>
    <w:rsid w:val="00827118"/>
    <w:rsid w:val="00830277"/>
    <w:rsid w:val="0083065D"/>
    <w:rsid w:val="00834201"/>
    <w:rsid w:val="00834E59"/>
    <w:rsid w:val="00834F92"/>
    <w:rsid w:val="008350CB"/>
    <w:rsid w:val="008359C6"/>
    <w:rsid w:val="008362E4"/>
    <w:rsid w:val="00836AC3"/>
    <w:rsid w:val="008409F8"/>
    <w:rsid w:val="008414FB"/>
    <w:rsid w:val="00841BE4"/>
    <w:rsid w:val="00842530"/>
    <w:rsid w:val="0084459E"/>
    <w:rsid w:val="00844698"/>
    <w:rsid w:val="008457AB"/>
    <w:rsid w:val="00846E0F"/>
    <w:rsid w:val="008513A8"/>
    <w:rsid w:val="00851675"/>
    <w:rsid w:val="00852A21"/>
    <w:rsid w:val="0085476B"/>
    <w:rsid w:val="00855993"/>
    <w:rsid w:val="00856A8D"/>
    <w:rsid w:val="00856EF4"/>
    <w:rsid w:val="00857716"/>
    <w:rsid w:val="008578D7"/>
    <w:rsid w:val="0086033B"/>
    <w:rsid w:val="00860823"/>
    <w:rsid w:val="00863563"/>
    <w:rsid w:val="008644DC"/>
    <w:rsid w:val="00864BC9"/>
    <w:rsid w:val="008651B7"/>
    <w:rsid w:val="0086694C"/>
    <w:rsid w:val="0086772B"/>
    <w:rsid w:val="00870E6D"/>
    <w:rsid w:val="00871056"/>
    <w:rsid w:val="00871085"/>
    <w:rsid w:val="008710F7"/>
    <w:rsid w:val="008717A4"/>
    <w:rsid w:val="0087192C"/>
    <w:rsid w:val="00871CBF"/>
    <w:rsid w:val="008733D5"/>
    <w:rsid w:val="008735AE"/>
    <w:rsid w:val="00873609"/>
    <w:rsid w:val="00874509"/>
    <w:rsid w:val="00874CCB"/>
    <w:rsid w:val="0087639C"/>
    <w:rsid w:val="0087700A"/>
    <w:rsid w:val="008770B2"/>
    <w:rsid w:val="0088050E"/>
    <w:rsid w:val="00881768"/>
    <w:rsid w:val="00882084"/>
    <w:rsid w:val="00882E03"/>
    <w:rsid w:val="00883080"/>
    <w:rsid w:val="008830BC"/>
    <w:rsid w:val="0088505C"/>
    <w:rsid w:val="00885AB4"/>
    <w:rsid w:val="00885DF4"/>
    <w:rsid w:val="00887806"/>
    <w:rsid w:val="00887B5C"/>
    <w:rsid w:val="00890B45"/>
    <w:rsid w:val="0089152C"/>
    <w:rsid w:val="00892F61"/>
    <w:rsid w:val="008949DA"/>
    <w:rsid w:val="00895A27"/>
    <w:rsid w:val="008968FA"/>
    <w:rsid w:val="008973A1"/>
    <w:rsid w:val="00897E30"/>
    <w:rsid w:val="008A2D9D"/>
    <w:rsid w:val="008A3095"/>
    <w:rsid w:val="008A4204"/>
    <w:rsid w:val="008A4BA1"/>
    <w:rsid w:val="008A5895"/>
    <w:rsid w:val="008A620D"/>
    <w:rsid w:val="008A6786"/>
    <w:rsid w:val="008A69BE"/>
    <w:rsid w:val="008A74E4"/>
    <w:rsid w:val="008B07E8"/>
    <w:rsid w:val="008B0B30"/>
    <w:rsid w:val="008B1CE6"/>
    <w:rsid w:val="008B1FEF"/>
    <w:rsid w:val="008B2A34"/>
    <w:rsid w:val="008B36E6"/>
    <w:rsid w:val="008B5121"/>
    <w:rsid w:val="008B67C2"/>
    <w:rsid w:val="008B69A3"/>
    <w:rsid w:val="008B6D78"/>
    <w:rsid w:val="008B773E"/>
    <w:rsid w:val="008C0891"/>
    <w:rsid w:val="008C1092"/>
    <w:rsid w:val="008C1233"/>
    <w:rsid w:val="008C15B7"/>
    <w:rsid w:val="008C294D"/>
    <w:rsid w:val="008C31BC"/>
    <w:rsid w:val="008C4DAA"/>
    <w:rsid w:val="008C52F5"/>
    <w:rsid w:val="008C66F8"/>
    <w:rsid w:val="008C7A9C"/>
    <w:rsid w:val="008D189E"/>
    <w:rsid w:val="008D3B66"/>
    <w:rsid w:val="008D63C2"/>
    <w:rsid w:val="008D6AE9"/>
    <w:rsid w:val="008D6BAB"/>
    <w:rsid w:val="008D7720"/>
    <w:rsid w:val="008E0983"/>
    <w:rsid w:val="008E3C73"/>
    <w:rsid w:val="008E54D7"/>
    <w:rsid w:val="008E7E8E"/>
    <w:rsid w:val="008F1157"/>
    <w:rsid w:val="008F1F54"/>
    <w:rsid w:val="008F2222"/>
    <w:rsid w:val="008F2CC6"/>
    <w:rsid w:val="008F35D3"/>
    <w:rsid w:val="008F43B5"/>
    <w:rsid w:val="008F571B"/>
    <w:rsid w:val="008F58AA"/>
    <w:rsid w:val="008F5B38"/>
    <w:rsid w:val="008F6C74"/>
    <w:rsid w:val="00901519"/>
    <w:rsid w:val="00902A90"/>
    <w:rsid w:val="009035F8"/>
    <w:rsid w:val="00905C55"/>
    <w:rsid w:val="009062F9"/>
    <w:rsid w:val="00907976"/>
    <w:rsid w:val="0091020F"/>
    <w:rsid w:val="0091042A"/>
    <w:rsid w:val="00911B3F"/>
    <w:rsid w:val="00913F1C"/>
    <w:rsid w:val="00915B6D"/>
    <w:rsid w:val="0091763C"/>
    <w:rsid w:val="00917662"/>
    <w:rsid w:val="00917A17"/>
    <w:rsid w:val="0092220C"/>
    <w:rsid w:val="009222A4"/>
    <w:rsid w:val="00922A04"/>
    <w:rsid w:val="00923124"/>
    <w:rsid w:val="009237BC"/>
    <w:rsid w:val="0092405F"/>
    <w:rsid w:val="0092508C"/>
    <w:rsid w:val="00925473"/>
    <w:rsid w:val="0092565B"/>
    <w:rsid w:val="00926086"/>
    <w:rsid w:val="00926C34"/>
    <w:rsid w:val="00927EEE"/>
    <w:rsid w:val="0093253E"/>
    <w:rsid w:val="009337C1"/>
    <w:rsid w:val="009342D6"/>
    <w:rsid w:val="009343B3"/>
    <w:rsid w:val="00934860"/>
    <w:rsid w:val="00935B21"/>
    <w:rsid w:val="00936974"/>
    <w:rsid w:val="00936CC3"/>
    <w:rsid w:val="0094127B"/>
    <w:rsid w:val="009422FD"/>
    <w:rsid w:val="00944B93"/>
    <w:rsid w:val="00944E41"/>
    <w:rsid w:val="00946175"/>
    <w:rsid w:val="00947459"/>
    <w:rsid w:val="00947CD1"/>
    <w:rsid w:val="0095036D"/>
    <w:rsid w:val="00950B44"/>
    <w:rsid w:val="00951A43"/>
    <w:rsid w:val="00951EC5"/>
    <w:rsid w:val="00952172"/>
    <w:rsid w:val="00953059"/>
    <w:rsid w:val="00955158"/>
    <w:rsid w:val="00955235"/>
    <w:rsid w:val="0095577C"/>
    <w:rsid w:val="00955798"/>
    <w:rsid w:val="00963542"/>
    <w:rsid w:val="009636C8"/>
    <w:rsid w:val="00964DC1"/>
    <w:rsid w:val="00965D33"/>
    <w:rsid w:val="00966FA9"/>
    <w:rsid w:val="0097015A"/>
    <w:rsid w:val="009704FC"/>
    <w:rsid w:val="00970A33"/>
    <w:rsid w:val="00973B17"/>
    <w:rsid w:val="0097480B"/>
    <w:rsid w:val="00975124"/>
    <w:rsid w:val="00975A98"/>
    <w:rsid w:val="00975D3B"/>
    <w:rsid w:val="00975F71"/>
    <w:rsid w:val="00980FB9"/>
    <w:rsid w:val="00982A7D"/>
    <w:rsid w:val="00984368"/>
    <w:rsid w:val="0098515E"/>
    <w:rsid w:val="009859B2"/>
    <w:rsid w:val="00987181"/>
    <w:rsid w:val="00987B9A"/>
    <w:rsid w:val="009930F7"/>
    <w:rsid w:val="00993970"/>
    <w:rsid w:val="009943FA"/>
    <w:rsid w:val="00995DB3"/>
    <w:rsid w:val="00996016"/>
    <w:rsid w:val="009961B9"/>
    <w:rsid w:val="009A0B07"/>
    <w:rsid w:val="009A110F"/>
    <w:rsid w:val="009A1608"/>
    <w:rsid w:val="009A2278"/>
    <w:rsid w:val="009A4C1C"/>
    <w:rsid w:val="009A59C2"/>
    <w:rsid w:val="009A6094"/>
    <w:rsid w:val="009A62AC"/>
    <w:rsid w:val="009B0D08"/>
    <w:rsid w:val="009B100C"/>
    <w:rsid w:val="009B200F"/>
    <w:rsid w:val="009B2971"/>
    <w:rsid w:val="009B2F00"/>
    <w:rsid w:val="009B372D"/>
    <w:rsid w:val="009B6421"/>
    <w:rsid w:val="009B7085"/>
    <w:rsid w:val="009B7B76"/>
    <w:rsid w:val="009C032D"/>
    <w:rsid w:val="009C14B5"/>
    <w:rsid w:val="009C1D6D"/>
    <w:rsid w:val="009C29F5"/>
    <w:rsid w:val="009C2AB1"/>
    <w:rsid w:val="009C2DC9"/>
    <w:rsid w:val="009C34D0"/>
    <w:rsid w:val="009C4ABC"/>
    <w:rsid w:val="009C4C0F"/>
    <w:rsid w:val="009C4EBE"/>
    <w:rsid w:val="009C6F50"/>
    <w:rsid w:val="009C71C1"/>
    <w:rsid w:val="009C7C19"/>
    <w:rsid w:val="009C7F4C"/>
    <w:rsid w:val="009D0994"/>
    <w:rsid w:val="009D154C"/>
    <w:rsid w:val="009D15C2"/>
    <w:rsid w:val="009D1947"/>
    <w:rsid w:val="009D1EEB"/>
    <w:rsid w:val="009D4340"/>
    <w:rsid w:val="009D4673"/>
    <w:rsid w:val="009D72C8"/>
    <w:rsid w:val="009D7F30"/>
    <w:rsid w:val="009E2C75"/>
    <w:rsid w:val="009E3932"/>
    <w:rsid w:val="009E3956"/>
    <w:rsid w:val="009E3C42"/>
    <w:rsid w:val="009E3FE4"/>
    <w:rsid w:val="009E43EA"/>
    <w:rsid w:val="009E4F02"/>
    <w:rsid w:val="009E58C4"/>
    <w:rsid w:val="009E7410"/>
    <w:rsid w:val="009E7D41"/>
    <w:rsid w:val="009F1A12"/>
    <w:rsid w:val="009F1C1D"/>
    <w:rsid w:val="009F1C42"/>
    <w:rsid w:val="009F4FCE"/>
    <w:rsid w:val="009F5E2A"/>
    <w:rsid w:val="009F6A99"/>
    <w:rsid w:val="009F73A2"/>
    <w:rsid w:val="00A0051A"/>
    <w:rsid w:val="00A0062C"/>
    <w:rsid w:val="00A006A8"/>
    <w:rsid w:val="00A01C2D"/>
    <w:rsid w:val="00A01EB7"/>
    <w:rsid w:val="00A04DC6"/>
    <w:rsid w:val="00A070EB"/>
    <w:rsid w:val="00A07CF0"/>
    <w:rsid w:val="00A11DB8"/>
    <w:rsid w:val="00A12B44"/>
    <w:rsid w:val="00A14254"/>
    <w:rsid w:val="00A1425F"/>
    <w:rsid w:val="00A14739"/>
    <w:rsid w:val="00A1590F"/>
    <w:rsid w:val="00A16812"/>
    <w:rsid w:val="00A16E2D"/>
    <w:rsid w:val="00A21757"/>
    <w:rsid w:val="00A21835"/>
    <w:rsid w:val="00A21B48"/>
    <w:rsid w:val="00A22C92"/>
    <w:rsid w:val="00A2423D"/>
    <w:rsid w:val="00A257B3"/>
    <w:rsid w:val="00A25871"/>
    <w:rsid w:val="00A31B23"/>
    <w:rsid w:val="00A3262D"/>
    <w:rsid w:val="00A33E2E"/>
    <w:rsid w:val="00A34B11"/>
    <w:rsid w:val="00A34DA7"/>
    <w:rsid w:val="00A35A88"/>
    <w:rsid w:val="00A3605B"/>
    <w:rsid w:val="00A360FE"/>
    <w:rsid w:val="00A376C4"/>
    <w:rsid w:val="00A3782A"/>
    <w:rsid w:val="00A40640"/>
    <w:rsid w:val="00A40B28"/>
    <w:rsid w:val="00A431D2"/>
    <w:rsid w:val="00A442BF"/>
    <w:rsid w:val="00A445DF"/>
    <w:rsid w:val="00A45D18"/>
    <w:rsid w:val="00A46185"/>
    <w:rsid w:val="00A47412"/>
    <w:rsid w:val="00A4771A"/>
    <w:rsid w:val="00A4773D"/>
    <w:rsid w:val="00A47A69"/>
    <w:rsid w:val="00A47F39"/>
    <w:rsid w:val="00A5178F"/>
    <w:rsid w:val="00A51BE3"/>
    <w:rsid w:val="00A51C95"/>
    <w:rsid w:val="00A53535"/>
    <w:rsid w:val="00A53BC8"/>
    <w:rsid w:val="00A53C3D"/>
    <w:rsid w:val="00A542D9"/>
    <w:rsid w:val="00A567BF"/>
    <w:rsid w:val="00A57827"/>
    <w:rsid w:val="00A57D88"/>
    <w:rsid w:val="00A61678"/>
    <w:rsid w:val="00A61FF7"/>
    <w:rsid w:val="00A628BB"/>
    <w:rsid w:val="00A634BA"/>
    <w:rsid w:val="00A6398D"/>
    <w:rsid w:val="00A6479F"/>
    <w:rsid w:val="00A65826"/>
    <w:rsid w:val="00A65EBE"/>
    <w:rsid w:val="00A6602A"/>
    <w:rsid w:val="00A669BB"/>
    <w:rsid w:val="00A675BD"/>
    <w:rsid w:val="00A679EC"/>
    <w:rsid w:val="00A71060"/>
    <w:rsid w:val="00A71F45"/>
    <w:rsid w:val="00A7212E"/>
    <w:rsid w:val="00A724FF"/>
    <w:rsid w:val="00A7355D"/>
    <w:rsid w:val="00A73734"/>
    <w:rsid w:val="00A73FAA"/>
    <w:rsid w:val="00A76B4B"/>
    <w:rsid w:val="00A772C7"/>
    <w:rsid w:val="00A8026E"/>
    <w:rsid w:val="00A80471"/>
    <w:rsid w:val="00A8072D"/>
    <w:rsid w:val="00A807AC"/>
    <w:rsid w:val="00A80AF9"/>
    <w:rsid w:val="00A811DA"/>
    <w:rsid w:val="00A816CD"/>
    <w:rsid w:val="00A834B7"/>
    <w:rsid w:val="00A83718"/>
    <w:rsid w:val="00A83B52"/>
    <w:rsid w:val="00A861CD"/>
    <w:rsid w:val="00A86ED5"/>
    <w:rsid w:val="00A93B6E"/>
    <w:rsid w:val="00A93BCF"/>
    <w:rsid w:val="00A93DE2"/>
    <w:rsid w:val="00A940D7"/>
    <w:rsid w:val="00A94917"/>
    <w:rsid w:val="00A954AC"/>
    <w:rsid w:val="00A95C34"/>
    <w:rsid w:val="00A97292"/>
    <w:rsid w:val="00AA062E"/>
    <w:rsid w:val="00AA4687"/>
    <w:rsid w:val="00AA588E"/>
    <w:rsid w:val="00AA5FBC"/>
    <w:rsid w:val="00AA7966"/>
    <w:rsid w:val="00AB0F09"/>
    <w:rsid w:val="00AB24D6"/>
    <w:rsid w:val="00AB25E3"/>
    <w:rsid w:val="00AB31BA"/>
    <w:rsid w:val="00AB4B2A"/>
    <w:rsid w:val="00AB4B83"/>
    <w:rsid w:val="00AB4CE2"/>
    <w:rsid w:val="00AB5AB3"/>
    <w:rsid w:val="00AB7239"/>
    <w:rsid w:val="00AB7A57"/>
    <w:rsid w:val="00AC1767"/>
    <w:rsid w:val="00AC1EFE"/>
    <w:rsid w:val="00AC24BC"/>
    <w:rsid w:val="00AC344D"/>
    <w:rsid w:val="00AC3625"/>
    <w:rsid w:val="00AC36E2"/>
    <w:rsid w:val="00AC42E6"/>
    <w:rsid w:val="00AC4963"/>
    <w:rsid w:val="00AD1470"/>
    <w:rsid w:val="00AD2D54"/>
    <w:rsid w:val="00AD31EE"/>
    <w:rsid w:val="00AD4DAE"/>
    <w:rsid w:val="00AD59FB"/>
    <w:rsid w:val="00AD6CBD"/>
    <w:rsid w:val="00AE0102"/>
    <w:rsid w:val="00AE1129"/>
    <w:rsid w:val="00AE143F"/>
    <w:rsid w:val="00AE1B12"/>
    <w:rsid w:val="00AE1B7D"/>
    <w:rsid w:val="00AE2FB3"/>
    <w:rsid w:val="00AE4444"/>
    <w:rsid w:val="00AE51A1"/>
    <w:rsid w:val="00AE6F8C"/>
    <w:rsid w:val="00AE7146"/>
    <w:rsid w:val="00AE7725"/>
    <w:rsid w:val="00AF49F7"/>
    <w:rsid w:val="00AF5109"/>
    <w:rsid w:val="00AF606F"/>
    <w:rsid w:val="00B00889"/>
    <w:rsid w:val="00B03B24"/>
    <w:rsid w:val="00B04EA3"/>
    <w:rsid w:val="00B05088"/>
    <w:rsid w:val="00B05EA0"/>
    <w:rsid w:val="00B0674A"/>
    <w:rsid w:val="00B0763E"/>
    <w:rsid w:val="00B10088"/>
    <w:rsid w:val="00B11149"/>
    <w:rsid w:val="00B1497C"/>
    <w:rsid w:val="00B15580"/>
    <w:rsid w:val="00B15FDC"/>
    <w:rsid w:val="00B162B2"/>
    <w:rsid w:val="00B16888"/>
    <w:rsid w:val="00B170F2"/>
    <w:rsid w:val="00B17355"/>
    <w:rsid w:val="00B17A67"/>
    <w:rsid w:val="00B22462"/>
    <w:rsid w:val="00B30EB8"/>
    <w:rsid w:val="00B32113"/>
    <w:rsid w:val="00B324E7"/>
    <w:rsid w:val="00B325C1"/>
    <w:rsid w:val="00B34BEA"/>
    <w:rsid w:val="00B35009"/>
    <w:rsid w:val="00B37687"/>
    <w:rsid w:val="00B40901"/>
    <w:rsid w:val="00B417B5"/>
    <w:rsid w:val="00B43C3E"/>
    <w:rsid w:val="00B458E3"/>
    <w:rsid w:val="00B45A2F"/>
    <w:rsid w:val="00B46CBD"/>
    <w:rsid w:val="00B47041"/>
    <w:rsid w:val="00B501F7"/>
    <w:rsid w:val="00B5231C"/>
    <w:rsid w:val="00B545A5"/>
    <w:rsid w:val="00B55D3F"/>
    <w:rsid w:val="00B56B27"/>
    <w:rsid w:val="00B56CD0"/>
    <w:rsid w:val="00B578C7"/>
    <w:rsid w:val="00B60596"/>
    <w:rsid w:val="00B626BE"/>
    <w:rsid w:val="00B628BD"/>
    <w:rsid w:val="00B6290B"/>
    <w:rsid w:val="00B63005"/>
    <w:rsid w:val="00B631B2"/>
    <w:rsid w:val="00B654AB"/>
    <w:rsid w:val="00B65A97"/>
    <w:rsid w:val="00B65BC3"/>
    <w:rsid w:val="00B65F7C"/>
    <w:rsid w:val="00B672D9"/>
    <w:rsid w:val="00B70155"/>
    <w:rsid w:val="00B72311"/>
    <w:rsid w:val="00B74100"/>
    <w:rsid w:val="00B76267"/>
    <w:rsid w:val="00B76894"/>
    <w:rsid w:val="00B76E5B"/>
    <w:rsid w:val="00B774A1"/>
    <w:rsid w:val="00B813A0"/>
    <w:rsid w:val="00B81E35"/>
    <w:rsid w:val="00B83F53"/>
    <w:rsid w:val="00B86754"/>
    <w:rsid w:val="00B86A69"/>
    <w:rsid w:val="00B872EA"/>
    <w:rsid w:val="00B90ABF"/>
    <w:rsid w:val="00B917DE"/>
    <w:rsid w:val="00B91AFE"/>
    <w:rsid w:val="00B9263F"/>
    <w:rsid w:val="00B927CB"/>
    <w:rsid w:val="00B92BFD"/>
    <w:rsid w:val="00B93CED"/>
    <w:rsid w:val="00B93DA9"/>
    <w:rsid w:val="00B96277"/>
    <w:rsid w:val="00B97044"/>
    <w:rsid w:val="00BA0936"/>
    <w:rsid w:val="00BA142D"/>
    <w:rsid w:val="00BA262C"/>
    <w:rsid w:val="00BA437B"/>
    <w:rsid w:val="00BA4F2C"/>
    <w:rsid w:val="00BA5077"/>
    <w:rsid w:val="00BA74EA"/>
    <w:rsid w:val="00BA78C4"/>
    <w:rsid w:val="00BA7A3C"/>
    <w:rsid w:val="00BA7C1E"/>
    <w:rsid w:val="00BB0389"/>
    <w:rsid w:val="00BB358D"/>
    <w:rsid w:val="00BB39D6"/>
    <w:rsid w:val="00BB4D6F"/>
    <w:rsid w:val="00BB4EF4"/>
    <w:rsid w:val="00BC0397"/>
    <w:rsid w:val="00BC04D9"/>
    <w:rsid w:val="00BC2AC9"/>
    <w:rsid w:val="00BC625A"/>
    <w:rsid w:val="00BC6DCF"/>
    <w:rsid w:val="00BC7458"/>
    <w:rsid w:val="00BD0CBE"/>
    <w:rsid w:val="00BD2A73"/>
    <w:rsid w:val="00BD46A8"/>
    <w:rsid w:val="00BD51C9"/>
    <w:rsid w:val="00BD5DA7"/>
    <w:rsid w:val="00BD6283"/>
    <w:rsid w:val="00BD75F3"/>
    <w:rsid w:val="00BE05C9"/>
    <w:rsid w:val="00BE173B"/>
    <w:rsid w:val="00BE2471"/>
    <w:rsid w:val="00BE2DF6"/>
    <w:rsid w:val="00BE42A6"/>
    <w:rsid w:val="00BE5BBE"/>
    <w:rsid w:val="00BE6225"/>
    <w:rsid w:val="00BE7180"/>
    <w:rsid w:val="00BE7EA9"/>
    <w:rsid w:val="00BE7FDD"/>
    <w:rsid w:val="00BF0766"/>
    <w:rsid w:val="00BF1542"/>
    <w:rsid w:val="00BF1FA4"/>
    <w:rsid w:val="00BF24C7"/>
    <w:rsid w:val="00BF2801"/>
    <w:rsid w:val="00BF310B"/>
    <w:rsid w:val="00BF325D"/>
    <w:rsid w:val="00BF3265"/>
    <w:rsid w:val="00BF337C"/>
    <w:rsid w:val="00BF5363"/>
    <w:rsid w:val="00BF5369"/>
    <w:rsid w:val="00BF6D80"/>
    <w:rsid w:val="00BF7451"/>
    <w:rsid w:val="00C01D61"/>
    <w:rsid w:val="00C02DE1"/>
    <w:rsid w:val="00C03685"/>
    <w:rsid w:val="00C054CB"/>
    <w:rsid w:val="00C07375"/>
    <w:rsid w:val="00C1253D"/>
    <w:rsid w:val="00C12694"/>
    <w:rsid w:val="00C136E0"/>
    <w:rsid w:val="00C14CB5"/>
    <w:rsid w:val="00C20C6C"/>
    <w:rsid w:val="00C20D4F"/>
    <w:rsid w:val="00C212F7"/>
    <w:rsid w:val="00C2137C"/>
    <w:rsid w:val="00C22820"/>
    <w:rsid w:val="00C22B28"/>
    <w:rsid w:val="00C23673"/>
    <w:rsid w:val="00C23CD6"/>
    <w:rsid w:val="00C23E08"/>
    <w:rsid w:val="00C24140"/>
    <w:rsid w:val="00C2447F"/>
    <w:rsid w:val="00C250A2"/>
    <w:rsid w:val="00C2554A"/>
    <w:rsid w:val="00C31BE1"/>
    <w:rsid w:val="00C329FC"/>
    <w:rsid w:val="00C32A5F"/>
    <w:rsid w:val="00C3394D"/>
    <w:rsid w:val="00C351CE"/>
    <w:rsid w:val="00C35DF8"/>
    <w:rsid w:val="00C37F6B"/>
    <w:rsid w:val="00C40463"/>
    <w:rsid w:val="00C40EB9"/>
    <w:rsid w:val="00C41334"/>
    <w:rsid w:val="00C41B9C"/>
    <w:rsid w:val="00C4344D"/>
    <w:rsid w:val="00C45ACE"/>
    <w:rsid w:val="00C47EA0"/>
    <w:rsid w:val="00C508C4"/>
    <w:rsid w:val="00C50E86"/>
    <w:rsid w:val="00C5173D"/>
    <w:rsid w:val="00C51E26"/>
    <w:rsid w:val="00C53D0B"/>
    <w:rsid w:val="00C565E8"/>
    <w:rsid w:val="00C56AB3"/>
    <w:rsid w:val="00C56DD7"/>
    <w:rsid w:val="00C572B0"/>
    <w:rsid w:val="00C623E2"/>
    <w:rsid w:val="00C630E1"/>
    <w:rsid w:val="00C63E4B"/>
    <w:rsid w:val="00C64601"/>
    <w:rsid w:val="00C64CD3"/>
    <w:rsid w:val="00C651B4"/>
    <w:rsid w:val="00C66678"/>
    <w:rsid w:val="00C67732"/>
    <w:rsid w:val="00C7153E"/>
    <w:rsid w:val="00C71948"/>
    <w:rsid w:val="00C72CDE"/>
    <w:rsid w:val="00C73960"/>
    <w:rsid w:val="00C7449E"/>
    <w:rsid w:val="00C750CE"/>
    <w:rsid w:val="00C75833"/>
    <w:rsid w:val="00C764EE"/>
    <w:rsid w:val="00C815BE"/>
    <w:rsid w:val="00C827E1"/>
    <w:rsid w:val="00C83ECC"/>
    <w:rsid w:val="00C840AE"/>
    <w:rsid w:val="00C846CD"/>
    <w:rsid w:val="00C85761"/>
    <w:rsid w:val="00C85CA2"/>
    <w:rsid w:val="00C91492"/>
    <w:rsid w:val="00C9256D"/>
    <w:rsid w:val="00C92786"/>
    <w:rsid w:val="00C93065"/>
    <w:rsid w:val="00C93475"/>
    <w:rsid w:val="00C94B00"/>
    <w:rsid w:val="00C94E34"/>
    <w:rsid w:val="00C95CE8"/>
    <w:rsid w:val="00C960A5"/>
    <w:rsid w:val="00C96132"/>
    <w:rsid w:val="00C97435"/>
    <w:rsid w:val="00CA1E4A"/>
    <w:rsid w:val="00CA26A3"/>
    <w:rsid w:val="00CA4440"/>
    <w:rsid w:val="00CA476A"/>
    <w:rsid w:val="00CA5171"/>
    <w:rsid w:val="00CA55C5"/>
    <w:rsid w:val="00CA5BB4"/>
    <w:rsid w:val="00CA5CBD"/>
    <w:rsid w:val="00CA5E88"/>
    <w:rsid w:val="00CB10CD"/>
    <w:rsid w:val="00CB2B1D"/>
    <w:rsid w:val="00CB2B3D"/>
    <w:rsid w:val="00CB3358"/>
    <w:rsid w:val="00CB3AEB"/>
    <w:rsid w:val="00CB489B"/>
    <w:rsid w:val="00CB4AAE"/>
    <w:rsid w:val="00CB6823"/>
    <w:rsid w:val="00CB6FFF"/>
    <w:rsid w:val="00CB7825"/>
    <w:rsid w:val="00CC49CA"/>
    <w:rsid w:val="00CC51C2"/>
    <w:rsid w:val="00CC6B3F"/>
    <w:rsid w:val="00CD18D2"/>
    <w:rsid w:val="00CD2A74"/>
    <w:rsid w:val="00CD3BEE"/>
    <w:rsid w:val="00CD3E19"/>
    <w:rsid w:val="00CD4D03"/>
    <w:rsid w:val="00CD5EC9"/>
    <w:rsid w:val="00CD5EE4"/>
    <w:rsid w:val="00CD65D5"/>
    <w:rsid w:val="00CD799B"/>
    <w:rsid w:val="00CE02FD"/>
    <w:rsid w:val="00CE27AD"/>
    <w:rsid w:val="00CE3357"/>
    <w:rsid w:val="00CE4022"/>
    <w:rsid w:val="00CE524C"/>
    <w:rsid w:val="00CE5956"/>
    <w:rsid w:val="00CE6C59"/>
    <w:rsid w:val="00CE7B25"/>
    <w:rsid w:val="00CF1038"/>
    <w:rsid w:val="00CF1B7A"/>
    <w:rsid w:val="00CF205D"/>
    <w:rsid w:val="00CF3C69"/>
    <w:rsid w:val="00CF4D56"/>
    <w:rsid w:val="00CF50E2"/>
    <w:rsid w:val="00CF6001"/>
    <w:rsid w:val="00CF606F"/>
    <w:rsid w:val="00CF6975"/>
    <w:rsid w:val="00CF6D66"/>
    <w:rsid w:val="00D00DCA"/>
    <w:rsid w:val="00D011EE"/>
    <w:rsid w:val="00D03281"/>
    <w:rsid w:val="00D0357B"/>
    <w:rsid w:val="00D038D8"/>
    <w:rsid w:val="00D04702"/>
    <w:rsid w:val="00D04CB3"/>
    <w:rsid w:val="00D1089A"/>
    <w:rsid w:val="00D11E29"/>
    <w:rsid w:val="00D1295D"/>
    <w:rsid w:val="00D1317E"/>
    <w:rsid w:val="00D13755"/>
    <w:rsid w:val="00D14782"/>
    <w:rsid w:val="00D151C0"/>
    <w:rsid w:val="00D16EB3"/>
    <w:rsid w:val="00D20FC3"/>
    <w:rsid w:val="00D21274"/>
    <w:rsid w:val="00D220D7"/>
    <w:rsid w:val="00D241DF"/>
    <w:rsid w:val="00D24D14"/>
    <w:rsid w:val="00D25F10"/>
    <w:rsid w:val="00D2673B"/>
    <w:rsid w:val="00D269BB"/>
    <w:rsid w:val="00D26C49"/>
    <w:rsid w:val="00D3000A"/>
    <w:rsid w:val="00D30160"/>
    <w:rsid w:val="00D316B0"/>
    <w:rsid w:val="00D32383"/>
    <w:rsid w:val="00D3258A"/>
    <w:rsid w:val="00D33E04"/>
    <w:rsid w:val="00D3443A"/>
    <w:rsid w:val="00D40438"/>
    <w:rsid w:val="00D40DE5"/>
    <w:rsid w:val="00D414A0"/>
    <w:rsid w:val="00D4165B"/>
    <w:rsid w:val="00D4182B"/>
    <w:rsid w:val="00D42AED"/>
    <w:rsid w:val="00D45B38"/>
    <w:rsid w:val="00D465D9"/>
    <w:rsid w:val="00D470A0"/>
    <w:rsid w:val="00D511E1"/>
    <w:rsid w:val="00D53191"/>
    <w:rsid w:val="00D53A62"/>
    <w:rsid w:val="00D542D1"/>
    <w:rsid w:val="00D55358"/>
    <w:rsid w:val="00D55E23"/>
    <w:rsid w:val="00D56421"/>
    <w:rsid w:val="00D6029D"/>
    <w:rsid w:val="00D6034C"/>
    <w:rsid w:val="00D62945"/>
    <w:rsid w:val="00D62B95"/>
    <w:rsid w:val="00D637B9"/>
    <w:rsid w:val="00D66D67"/>
    <w:rsid w:val="00D67EA1"/>
    <w:rsid w:val="00D704B9"/>
    <w:rsid w:val="00D70F6B"/>
    <w:rsid w:val="00D71576"/>
    <w:rsid w:val="00D716D3"/>
    <w:rsid w:val="00D72155"/>
    <w:rsid w:val="00D72620"/>
    <w:rsid w:val="00D72868"/>
    <w:rsid w:val="00D73118"/>
    <w:rsid w:val="00D73C4E"/>
    <w:rsid w:val="00D74C56"/>
    <w:rsid w:val="00D762C5"/>
    <w:rsid w:val="00D76F65"/>
    <w:rsid w:val="00D775EE"/>
    <w:rsid w:val="00D80231"/>
    <w:rsid w:val="00D81DFA"/>
    <w:rsid w:val="00D8476C"/>
    <w:rsid w:val="00D847CC"/>
    <w:rsid w:val="00D849A0"/>
    <w:rsid w:val="00D84CD6"/>
    <w:rsid w:val="00D867B6"/>
    <w:rsid w:val="00D874FB"/>
    <w:rsid w:val="00D87AF3"/>
    <w:rsid w:val="00D9189D"/>
    <w:rsid w:val="00D92FE2"/>
    <w:rsid w:val="00D931B3"/>
    <w:rsid w:val="00D941DB"/>
    <w:rsid w:val="00D94B7D"/>
    <w:rsid w:val="00D97176"/>
    <w:rsid w:val="00D97B00"/>
    <w:rsid w:val="00DA0684"/>
    <w:rsid w:val="00DA1A2A"/>
    <w:rsid w:val="00DA32DD"/>
    <w:rsid w:val="00DA45DF"/>
    <w:rsid w:val="00DA4E7C"/>
    <w:rsid w:val="00DA6CE2"/>
    <w:rsid w:val="00DB0A01"/>
    <w:rsid w:val="00DB0B8C"/>
    <w:rsid w:val="00DB18E2"/>
    <w:rsid w:val="00DB1CE9"/>
    <w:rsid w:val="00DB2918"/>
    <w:rsid w:val="00DB2F09"/>
    <w:rsid w:val="00DB2FA3"/>
    <w:rsid w:val="00DB3BA8"/>
    <w:rsid w:val="00DB3F3F"/>
    <w:rsid w:val="00DB5876"/>
    <w:rsid w:val="00DB6603"/>
    <w:rsid w:val="00DB763A"/>
    <w:rsid w:val="00DB7CC7"/>
    <w:rsid w:val="00DC08A8"/>
    <w:rsid w:val="00DC15BC"/>
    <w:rsid w:val="00DC3530"/>
    <w:rsid w:val="00DC7FF8"/>
    <w:rsid w:val="00DD135C"/>
    <w:rsid w:val="00DD2723"/>
    <w:rsid w:val="00DD45D1"/>
    <w:rsid w:val="00DD70C3"/>
    <w:rsid w:val="00DD7339"/>
    <w:rsid w:val="00DD75AA"/>
    <w:rsid w:val="00DE0707"/>
    <w:rsid w:val="00DE1313"/>
    <w:rsid w:val="00DE3CD1"/>
    <w:rsid w:val="00DE5CEA"/>
    <w:rsid w:val="00DE6F21"/>
    <w:rsid w:val="00DE7345"/>
    <w:rsid w:val="00DE7BD1"/>
    <w:rsid w:val="00DF20CB"/>
    <w:rsid w:val="00DF23F4"/>
    <w:rsid w:val="00DF2765"/>
    <w:rsid w:val="00DF44FC"/>
    <w:rsid w:val="00DF4A01"/>
    <w:rsid w:val="00DF4DA3"/>
    <w:rsid w:val="00DF5C8A"/>
    <w:rsid w:val="00DF62D3"/>
    <w:rsid w:val="00DF643C"/>
    <w:rsid w:val="00DF650E"/>
    <w:rsid w:val="00DF74B8"/>
    <w:rsid w:val="00DF768D"/>
    <w:rsid w:val="00DF7B20"/>
    <w:rsid w:val="00E00E2B"/>
    <w:rsid w:val="00E011EE"/>
    <w:rsid w:val="00E032C3"/>
    <w:rsid w:val="00E06D55"/>
    <w:rsid w:val="00E0717A"/>
    <w:rsid w:val="00E07403"/>
    <w:rsid w:val="00E0772F"/>
    <w:rsid w:val="00E0782D"/>
    <w:rsid w:val="00E10287"/>
    <w:rsid w:val="00E12CA8"/>
    <w:rsid w:val="00E12E36"/>
    <w:rsid w:val="00E132C3"/>
    <w:rsid w:val="00E133E5"/>
    <w:rsid w:val="00E13494"/>
    <w:rsid w:val="00E13BA1"/>
    <w:rsid w:val="00E153FB"/>
    <w:rsid w:val="00E17443"/>
    <w:rsid w:val="00E17DC4"/>
    <w:rsid w:val="00E21BCF"/>
    <w:rsid w:val="00E22A64"/>
    <w:rsid w:val="00E241FE"/>
    <w:rsid w:val="00E243E7"/>
    <w:rsid w:val="00E24AD2"/>
    <w:rsid w:val="00E26C43"/>
    <w:rsid w:val="00E26E99"/>
    <w:rsid w:val="00E271DC"/>
    <w:rsid w:val="00E3004D"/>
    <w:rsid w:val="00E3041E"/>
    <w:rsid w:val="00E305AB"/>
    <w:rsid w:val="00E315BF"/>
    <w:rsid w:val="00E32C89"/>
    <w:rsid w:val="00E32E0D"/>
    <w:rsid w:val="00E334BC"/>
    <w:rsid w:val="00E3519B"/>
    <w:rsid w:val="00E35A41"/>
    <w:rsid w:val="00E36434"/>
    <w:rsid w:val="00E364EF"/>
    <w:rsid w:val="00E36AEB"/>
    <w:rsid w:val="00E40303"/>
    <w:rsid w:val="00E406EF"/>
    <w:rsid w:val="00E416D3"/>
    <w:rsid w:val="00E41B10"/>
    <w:rsid w:val="00E41BCD"/>
    <w:rsid w:val="00E41D02"/>
    <w:rsid w:val="00E41FC0"/>
    <w:rsid w:val="00E43215"/>
    <w:rsid w:val="00E442BA"/>
    <w:rsid w:val="00E449CE"/>
    <w:rsid w:val="00E4576A"/>
    <w:rsid w:val="00E507E4"/>
    <w:rsid w:val="00E50D3A"/>
    <w:rsid w:val="00E52F91"/>
    <w:rsid w:val="00E536AD"/>
    <w:rsid w:val="00E54178"/>
    <w:rsid w:val="00E55149"/>
    <w:rsid w:val="00E57121"/>
    <w:rsid w:val="00E573CD"/>
    <w:rsid w:val="00E57821"/>
    <w:rsid w:val="00E57A64"/>
    <w:rsid w:val="00E57F3E"/>
    <w:rsid w:val="00E60A8D"/>
    <w:rsid w:val="00E611C8"/>
    <w:rsid w:val="00E6204A"/>
    <w:rsid w:val="00E647B4"/>
    <w:rsid w:val="00E649E9"/>
    <w:rsid w:val="00E6503A"/>
    <w:rsid w:val="00E652AD"/>
    <w:rsid w:val="00E6554F"/>
    <w:rsid w:val="00E670F2"/>
    <w:rsid w:val="00E671C7"/>
    <w:rsid w:val="00E71DDB"/>
    <w:rsid w:val="00E7445F"/>
    <w:rsid w:val="00E752F0"/>
    <w:rsid w:val="00E76A00"/>
    <w:rsid w:val="00E77A70"/>
    <w:rsid w:val="00E80184"/>
    <w:rsid w:val="00E80503"/>
    <w:rsid w:val="00E8099D"/>
    <w:rsid w:val="00E8351B"/>
    <w:rsid w:val="00E84F95"/>
    <w:rsid w:val="00E854BF"/>
    <w:rsid w:val="00E859C1"/>
    <w:rsid w:val="00E907D5"/>
    <w:rsid w:val="00E90A16"/>
    <w:rsid w:val="00E90AE0"/>
    <w:rsid w:val="00E928DA"/>
    <w:rsid w:val="00E9438D"/>
    <w:rsid w:val="00EA0271"/>
    <w:rsid w:val="00EA0A4F"/>
    <w:rsid w:val="00EA1001"/>
    <w:rsid w:val="00EA13F3"/>
    <w:rsid w:val="00EA2257"/>
    <w:rsid w:val="00EA2F97"/>
    <w:rsid w:val="00EA4969"/>
    <w:rsid w:val="00EB0536"/>
    <w:rsid w:val="00EB1532"/>
    <w:rsid w:val="00EB2426"/>
    <w:rsid w:val="00EB4664"/>
    <w:rsid w:val="00EB5493"/>
    <w:rsid w:val="00EB5A5F"/>
    <w:rsid w:val="00EB75C4"/>
    <w:rsid w:val="00EC0F2C"/>
    <w:rsid w:val="00EC3273"/>
    <w:rsid w:val="00EC35B1"/>
    <w:rsid w:val="00EC3754"/>
    <w:rsid w:val="00EC4BC5"/>
    <w:rsid w:val="00EC57C4"/>
    <w:rsid w:val="00EC6753"/>
    <w:rsid w:val="00ED39CF"/>
    <w:rsid w:val="00ED6785"/>
    <w:rsid w:val="00ED68F4"/>
    <w:rsid w:val="00ED73CC"/>
    <w:rsid w:val="00ED7DE2"/>
    <w:rsid w:val="00EE1336"/>
    <w:rsid w:val="00EE18C4"/>
    <w:rsid w:val="00EE23B0"/>
    <w:rsid w:val="00EE367B"/>
    <w:rsid w:val="00EE4FBE"/>
    <w:rsid w:val="00EE5B9F"/>
    <w:rsid w:val="00EE716B"/>
    <w:rsid w:val="00EE762A"/>
    <w:rsid w:val="00EF01D6"/>
    <w:rsid w:val="00EF107D"/>
    <w:rsid w:val="00EF1AE4"/>
    <w:rsid w:val="00EF440C"/>
    <w:rsid w:val="00EF446B"/>
    <w:rsid w:val="00EF4DA7"/>
    <w:rsid w:val="00EF57C1"/>
    <w:rsid w:val="00EF5B75"/>
    <w:rsid w:val="00EF6187"/>
    <w:rsid w:val="00EF6BD5"/>
    <w:rsid w:val="00F01911"/>
    <w:rsid w:val="00F019A8"/>
    <w:rsid w:val="00F02B56"/>
    <w:rsid w:val="00F02D79"/>
    <w:rsid w:val="00F03F3C"/>
    <w:rsid w:val="00F041CC"/>
    <w:rsid w:val="00F04CC3"/>
    <w:rsid w:val="00F05109"/>
    <w:rsid w:val="00F05AEF"/>
    <w:rsid w:val="00F06914"/>
    <w:rsid w:val="00F069E2"/>
    <w:rsid w:val="00F077B2"/>
    <w:rsid w:val="00F11450"/>
    <w:rsid w:val="00F12B6B"/>
    <w:rsid w:val="00F12BF9"/>
    <w:rsid w:val="00F13573"/>
    <w:rsid w:val="00F1446E"/>
    <w:rsid w:val="00F1611A"/>
    <w:rsid w:val="00F165B6"/>
    <w:rsid w:val="00F1776E"/>
    <w:rsid w:val="00F17821"/>
    <w:rsid w:val="00F20188"/>
    <w:rsid w:val="00F20691"/>
    <w:rsid w:val="00F20EA3"/>
    <w:rsid w:val="00F22742"/>
    <w:rsid w:val="00F22F38"/>
    <w:rsid w:val="00F23097"/>
    <w:rsid w:val="00F23A3B"/>
    <w:rsid w:val="00F26477"/>
    <w:rsid w:val="00F26DC7"/>
    <w:rsid w:val="00F325EE"/>
    <w:rsid w:val="00F331D2"/>
    <w:rsid w:val="00F33B03"/>
    <w:rsid w:val="00F33BAE"/>
    <w:rsid w:val="00F343F4"/>
    <w:rsid w:val="00F35811"/>
    <w:rsid w:val="00F367A9"/>
    <w:rsid w:val="00F36C68"/>
    <w:rsid w:val="00F37479"/>
    <w:rsid w:val="00F40D54"/>
    <w:rsid w:val="00F4105D"/>
    <w:rsid w:val="00F434B4"/>
    <w:rsid w:val="00F43835"/>
    <w:rsid w:val="00F44225"/>
    <w:rsid w:val="00F44B75"/>
    <w:rsid w:val="00F4538C"/>
    <w:rsid w:val="00F45E2A"/>
    <w:rsid w:val="00F51967"/>
    <w:rsid w:val="00F528DE"/>
    <w:rsid w:val="00F532BB"/>
    <w:rsid w:val="00F53C3E"/>
    <w:rsid w:val="00F53C64"/>
    <w:rsid w:val="00F55DD8"/>
    <w:rsid w:val="00F57CB8"/>
    <w:rsid w:val="00F60A94"/>
    <w:rsid w:val="00F62F69"/>
    <w:rsid w:val="00F64F0B"/>
    <w:rsid w:val="00F65476"/>
    <w:rsid w:val="00F67389"/>
    <w:rsid w:val="00F67806"/>
    <w:rsid w:val="00F67B9F"/>
    <w:rsid w:val="00F70F67"/>
    <w:rsid w:val="00F7763B"/>
    <w:rsid w:val="00F82110"/>
    <w:rsid w:val="00F8331E"/>
    <w:rsid w:val="00F84E36"/>
    <w:rsid w:val="00F85388"/>
    <w:rsid w:val="00F85C7C"/>
    <w:rsid w:val="00F86072"/>
    <w:rsid w:val="00F863F4"/>
    <w:rsid w:val="00F86738"/>
    <w:rsid w:val="00F87202"/>
    <w:rsid w:val="00F8795D"/>
    <w:rsid w:val="00F87D56"/>
    <w:rsid w:val="00F9075C"/>
    <w:rsid w:val="00F9237A"/>
    <w:rsid w:val="00F924D2"/>
    <w:rsid w:val="00F95E5E"/>
    <w:rsid w:val="00FA00D8"/>
    <w:rsid w:val="00FA040C"/>
    <w:rsid w:val="00FA0C62"/>
    <w:rsid w:val="00FA1F31"/>
    <w:rsid w:val="00FA39F6"/>
    <w:rsid w:val="00FA612E"/>
    <w:rsid w:val="00FA6E58"/>
    <w:rsid w:val="00FA7D0A"/>
    <w:rsid w:val="00FB03A4"/>
    <w:rsid w:val="00FB1BAB"/>
    <w:rsid w:val="00FB1F56"/>
    <w:rsid w:val="00FB1F60"/>
    <w:rsid w:val="00FB2274"/>
    <w:rsid w:val="00FB2BCC"/>
    <w:rsid w:val="00FB408C"/>
    <w:rsid w:val="00FB5E2A"/>
    <w:rsid w:val="00FB7852"/>
    <w:rsid w:val="00FC2E6E"/>
    <w:rsid w:val="00FC312C"/>
    <w:rsid w:val="00FC342C"/>
    <w:rsid w:val="00FC50EC"/>
    <w:rsid w:val="00FC576C"/>
    <w:rsid w:val="00FC7154"/>
    <w:rsid w:val="00FC7319"/>
    <w:rsid w:val="00FC7EBD"/>
    <w:rsid w:val="00FD2C43"/>
    <w:rsid w:val="00FD3F5A"/>
    <w:rsid w:val="00FD4AC9"/>
    <w:rsid w:val="00FD4B8F"/>
    <w:rsid w:val="00FD5F2E"/>
    <w:rsid w:val="00FD6FB4"/>
    <w:rsid w:val="00FD7468"/>
    <w:rsid w:val="00FD7B26"/>
    <w:rsid w:val="00FD7E7C"/>
    <w:rsid w:val="00FE154A"/>
    <w:rsid w:val="00FE42BF"/>
    <w:rsid w:val="00FE6276"/>
    <w:rsid w:val="00FE7387"/>
    <w:rsid w:val="00FE7645"/>
    <w:rsid w:val="00FF058A"/>
    <w:rsid w:val="00FF0A60"/>
    <w:rsid w:val="00FF0E31"/>
    <w:rsid w:val="00FF115E"/>
    <w:rsid w:val="00FF2876"/>
    <w:rsid w:val="00FF35A9"/>
    <w:rsid w:val="00FF36AF"/>
    <w:rsid w:val="00FF4033"/>
    <w:rsid w:val="00FF43C3"/>
    <w:rsid w:val="00FF48F3"/>
    <w:rsid w:val="00FF7547"/>
    <w:rsid w:val="086F6246"/>
    <w:rsid w:val="0A7AB9A1"/>
    <w:rsid w:val="11D3D381"/>
    <w:rsid w:val="1A6B530A"/>
    <w:rsid w:val="2AC6A498"/>
    <w:rsid w:val="2AFB7826"/>
    <w:rsid w:val="2E9E8ADA"/>
    <w:rsid w:val="38D5C226"/>
    <w:rsid w:val="40A545C4"/>
    <w:rsid w:val="42F0DE48"/>
    <w:rsid w:val="43CD2E76"/>
    <w:rsid w:val="46713241"/>
    <w:rsid w:val="49FAB489"/>
    <w:rsid w:val="54437247"/>
    <w:rsid w:val="585B481D"/>
    <w:rsid w:val="5E923AA4"/>
    <w:rsid w:val="5F0F6109"/>
    <w:rsid w:val="613C56AB"/>
    <w:rsid w:val="670421C7"/>
    <w:rsid w:val="78D0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E55"/>
  <w15:chartTrackingRefBased/>
  <w15:docId w15:val="{A40B0A05-2C67-44AD-A279-8E84F73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23"/>
    <w:pPr>
      <w:spacing w:after="160" w:line="259" w:lineRule="auto"/>
    </w:pPr>
    <w:rPr>
      <w:rFonts w:asciiTheme="minorHAnsi" w:hAnsiTheme="minorHAnsi"/>
      <w:kern w:val="0"/>
      <w:sz w:val="22"/>
      <w14:ligatures w14:val="none"/>
    </w:rPr>
  </w:style>
  <w:style w:type="paragraph" w:styleId="Heading1">
    <w:name w:val="heading 1"/>
    <w:basedOn w:val="Normal"/>
    <w:link w:val="Heading1Char"/>
    <w:uiPriority w:val="9"/>
    <w:qFormat/>
    <w:rsid w:val="00A31B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B23"/>
    <w:rPr>
      <w:rFonts w:eastAsia="Times New Roman" w:cs="Times New Roman"/>
      <w:b/>
      <w:bCs/>
      <w:kern w:val="36"/>
      <w:sz w:val="48"/>
      <w:szCs w:val="48"/>
      <w14:ligatures w14:val="none"/>
    </w:rPr>
  </w:style>
  <w:style w:type="paragraph" w:styleId="ListParagraph">
    <w:name w:val="List Paragraph"/>
    <w:basedOn w:val="Normal"/>
    <w:uiPriority w:val="34"/>
    <w:qFormat/>
    <w:rsid w:val="00A31B23"/>
    <w:pPr>
      <w:ind w:left="720"/>
      <w:contextualSpacing/>
    </w:pPr>
  </w:style>
  <w:style w:type="paragraph" w:customStyle="1" w:styleId="Default">
    <w:name w:val="Default"/>
    <w:rsid w:val="00A31B23"/>
    <w:pPr>
      <w:autoSpaceDE w:val="0"/>
      <w:autoSpaceDN w:val="0"/>
      <w:adjustRightInd w:val="0"/>
      <w:spacing w:line="240" w:lineRule="auto"/>
    </w:pPr>
    <w:rPr>
      <w:rFonts w:ascii="Deja Vu Serif" w:eastAsia="Deja Vu Serif" w:hAnsiTheme="minorHAnsi" w:cs="Deja Vu Serif"/>
      <w:color w:val="000000"/>
      <w:kern w:val="0"/>
      <w:szCs w:val="24"/>
      <w14:ligatures w14:val="none"/>
    </w:rPr>
  </w:style>
  <w:style w:type="character" w:styleId="PlaceholderText">
    <w:name w:val="Placeholder Text"/>
    <w:basedOn w:val="DefaultParagraphFont"/>
    <w:uiPriority w:val="99"/>
    <w:semiHidden/>
    <w:rsid w:val="00A31B23"/>
    <w:rPr>
      <w:color w:val="808080"/>
    </w:rPr>
  </w:style>
  <w:style w:type="paragraph" w:styleId="FootnoteText">
    <w:name w:val="footnote text"/>
    <w:basedOn w:val="Normal"/>
    <w:link w:val="FootnoteTextChar"/>
    <w:uiPriority w:val="99"/>
    <w:unhideWhenUsed/>
    <w:rsid w:val="00A31B2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31B23"/>
    <w:rPr>
      <w:rFonts w:cs="Times New Roman"/>
      <w:kern w:val="0"/>
      <w:sz w:val="20"/>
      <w:szCs w:val="20"/>
      <w14:ligatures w14:val="none"/>
    </w:rPr>
  </w:style>
  <w:style w:type="character" w:styleId="FootnoteReference">
    <w:name w:val="footnote reference"/>
    <w:basedOn w:val="DefaultParagraphFont"/>
    <w:uiPriority w:val="99"/>
    <w:semiHidden/>
    <w:unhideWhenUsed/>
    <w:rsid w:val="00A31B23"/>
    <w:rPr>
      <w:vertAlign w:val="superscript"/>
    </w:rPr>
  </w:style>
  <w:style w:type="paragraph" w:styleId="Header">
    <w:name w:val="header"/>
    <w:basedOn w:val="Normal"/>
    <w:link w:val="HeaderChar"/>
    <w:uiPriority w:val="99"/>
    <w:unhideWhenUsed/>
    <w:rsid w:val="00A3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B23"/>
    <w:rPr>
      <w:rFonts w:asciiTheme="minorHAnsi" w:hAnsiTheme="minorHAnsi"/>
      <w:kern w:val="0"/>
      <w:sz w:val="22"/>
      <w14:ligatures w14:val="none"/>
    </w:rPr>
  </w:style>
  <w:style w:type="paragraph" w:styleId="Footer">
    <w:name w:val="footer"/>
    <w:basedOn w:val="Normal"/>
    <w:link w:val="FooterChar"/>
    <w:uiPriority w:val="99"/>
    <w:unhideWhenUsed/>
    <w:rsid w:val="00A3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B23"/>
    <w:rPr>
      <w:rFonts w:asciiTheme="minorHAnsi" w:hAnsiTheme="minorHAnsi"/>
      <w:kern w:val="0"/>
      <w:sz w:val="22"/>
      <w14:ligatures w14:val="none"/>
    </w:rPr>
  </w:style>
  <w:style w:type="character" w:styleId="Hyperlink">
    <w:name w:val="Hyperlink"/>
    <w:basedOn w:val="DefaultParagraphFont"/>
    <w:uiPriority w:val="99"/>
    <w:unhideWhenUsed/>
    <w:rsid w:val="00A31B23"/>
    <w:rPr>
      <w:color w:val="0563C1" w:themeColor="hyperlink"/>
      <w:u w:val="single"/>
    </w:rPr>
  </w:style>
  <w:style w:type="paragraph" w:styleId="NormalWeb">
    <w:name w:val="Normal (Web)"/>
    <w:basedOn w:val="Normal"/>
    <w:uiPriority w:val="99"/>
    <w:unhideWhenUsed/>
    <w:rsid w:val="00A31B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1B23"/>
    <w:rPr>
      <w:i/>
      <w:iCs/>
    </w:rPr>
  </w:style>
  <w:style w:type="character" w:styleId="UnresolvedMention">
    <w:name w:val="Unresolved Mention"/>
    <w:basedOn w:val="DefaultParagraphFont"/>
    <w:uiPriority w:val="99"/>
    <w:semiHidden/>
    <w:unhideWhenUsed/>
    <w:rsid w:val="00A31B23"/>
    <w:rPr>
      <w:color w:val="605E5C"/>
      <w:shd w:val="clear" w:color="auto" w:fill="E1DFDD"/>
    </w:rPr>
  </w:style>
  <w:style w:type="character" w:styleId="FollowedHyperlink">
    <w:name w:val="FollowedHyperlink"/>
    <w:basedOn w:val="DefaultParagraphFont"/>
    <w:uiPriority w:val="99"/>
    <w:semiHidden/>
    <w:unhideWhenUsed/>
    <w:rsid w:val="00A31B23"/>
    <w:rPr>
      <w:color w:val="954F72" w:themeColor="followedHyperlink"/>
      <w:u w:val="single"/>
    </w:rPr>
  </w:style>
  <w:style w:type="character" w:customStyle="1" w:styleId="name">
    <w:name w:val="name"/>
    <w:basedOn w:val="DefaultParagraphFont"/>
    <w:rsid w:val="00A31B23"/>
  </w:style>
  <w:style w:type="paragraph" w:styleId="Revision">
    <w:name w:val="Revision"/>
    <w:hidden/>
    <w:uiPriority w:val="99"/>
    <w:semiHidden/>
    <w:rsid w:val="00A31B23"/>
    <w:pPr>
      <w:spacing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8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9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loenvcha.2005.08.003" TargetMode="External"/><Relationship Id="rId13" Type="http://schemas.openxmlformats.org/officeDocument/2006/relationships/hyperlink" Target="https://doi.org/10.1093/0198235518.001.0001" TargetMode="External"/><Relationship Id="rId18" Type="http://schemas.openxmlformats.org/officeDocument/2006/relationships/hyperlink" Target="https://doi.org/10.1080/02691728.2018.1440021" TargetMode="External"/><Relationship Id="rId26" Type="http://schemas.openxmlformats.org/officeDocument/2006/relationships/hyperlink" Target="https://doi.org/10.3998/mpub.12089461" TargetMode="External"/><Relationship Id="rId39" Type="http://schemas.openxmlformats.org/officeDocument/2006/relationships/hyperlink" Target="https://doi.org/10.1017/epi.2022.16" TargetMode="External"/><Relationship Id="rId3" Type="http://schemas.openxmlformats.org/officeDocument/2006/relationships/settings" Target="settings.xml"/><Relationship Id="rId21" Type="http://schemas.openxmlformats.org/officeDocument/2006/relationships/hyperlink" Target="https://doi.org/10.5840/ijap20112512" TargetMode="External"/><Relationship Id="rId34" Type="http://schemas.openxmlformats.org/officeDocument/2006/relationships/hyperlink" Target="https://doi.org/10.1017/epi.2018.32" TargetMode="External"/><Relationship Id="rId42" Type="http://schemas.openxmlformats.org/officeDocument/2006/relationships/hyperlink" Target="https://doi.org/10.1111/j.1520-8583.2005.00069.x" TargetMode="External"/><Relationship Id="rId7" Type="http://schemas.openxmlformats.org/officeDocument/2006/relationships/hyperlink" Target="https://doi.org/10.2307/2940754" TargetMode="External"/><Relationship Id="rId12" Type="http://schemas.openxmlformats.org/officeDocument/2006/relationships/hyperlink" Target="https://doi.org/10.1177/0048393109350750" TargetMode="External"/><Relationship Id="rId17" Type="http://schemas.openxmlformats.org/officeDocument/2006/relationships/hyperlink" Target="https://doi.org/10.1057/9781137363169" TargetMode="External"/><Relationship Id="rId25" Type="http://schemas.openxmlformats.org/officeDocument/2006/relationships/hyperlink" Target="https://doi.org/10.1017/epi.2021.55" TargetMode="External"/><Relationship Id="rId33" Type="http://schemas.openxmlformats.org/officeDocument/2006/relationships/hyperlink" Target="https://doi.org/10.1007/s10670-021-00441-6" TargetMode="External"/><Relationship Id="rId38" Type="http://schemas.openxmlformats.org/officeDocument/2006/relationships/hyperlink" Target="https://doi.org/10.4324/978042945273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8/1748-9326/8/2/024024" TargetMode="External"/><Relationship Id="rId20" Type="http://schemas.openxmlformats.org/officeDocument/2006/relationships/hyperlink" Target="https://doi.org/10.1093/oso/9780198807957.001.0001" TargetMode="External"/><Relationship Id="rId29" Type="http://schemas.openxmlformats.org/officeDocument/2006/relationships/hyperlink" Target="https://doi.org/10.1111/j.1933-1592.2010.00427.x" TargetMode="External"/><Relationship Id="rId41" Type="http://schemas.openxmlformats.org/officeDocument/2006/relationships/hyperlink" Target="https://doi.org/10.1111/0029-4624.33.s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66/epi.2005.2.2.129" TargetMode="External"/><Relationship Id="rId24" Type="http://schemas.openxmlformats.org/officeDocument/2006/relationships/hyperlink" Target="https://doi.org/10.1111/j.1933-1592.2001.tb00093.x" TargetMode="External"/><Relationship Id="rId32" Type="http://schemas.openxmlformats.org/officeDocument/2006/relationships/hyperlink" Target="https://doi.org/10.3366/epi.2007.4.2.181" TargetMode="External"/><Relationship Id="rId37" Type="http://schemas.openxmlformats.org/officeDocument/2006/relationships/hyperlink" Target="https://doi.org/10.1111/j.1467-9760.2007.00300.x" TargetMode="External"/><Relationship Id="rId40" Type="http://schemas.openxmlformats.org/officeDocument/2006/relationships/hyperlink" Target="https://doi.org/10.1111/nous.1200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66/epi.2007.4.2.193" TargetMode="External"/><Relationship Id="rId23" Type="http://schemas.openxmlformats.org/officeDocument/2006/relationships/hyperlink" Target="https://doi.org/10.1007/978-94-017-2018-2_8" TargetMode="External"/><Relationship Id="rId28" Type="http://schemas.openxmlformats.org/officeDocument/2006/relationships/hyperlink" Target="https://doi.org/10.1017/S1358246118000619" TargetMode="External"/><Relationship Id="rId36" Type="http://schemas.openxmlformats.org/officeDocument/2006/relationships/hyperlink" Target="https://doi.org/10.1177/0270467617707079" TargetMode="External"/><Relationship Id="rId10" Type="http://schemas.openxmlformats.org/officeDocument/2006/relationships/hyperlink" Target="https://doi.org/10.1017/epi.2022.34" TargetMode="External"/><Relationship Id="rId19" Type="http://schemas.openxmlformats.org/officeDocument/2006/relationships/hyperlink" Target="https://doi.org/10.2307/2186011" TargetMode="External"/><Relationship Id="rId31" Type="http://schemas.openxmlformats.org/officeDocument/2006/relationships/hyperlink" Target="https://psycnet.apa.org/doi/10.7208/chicago/9780226458106.001.000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e911truth.org/evidence/world-trade-center-physics" TargetMode="External"/><Relationship Id="rId14" Type="http://schemas.openxmlformats.org/officeDocument/2006/relationships/hyperlink" Target="https://doi.org/10.5840/ijap200317210" TargetMode="External"/><Relationship Id="rId22" Type="http://schemas.openxmlformats.org/officeDocument/2006/relationships/hyperlink" Target="https://www.pewinternet.org/2016/10/04/public-views-on-climate-change-and-climate-scientists/" TargetMode="External"/><Relationship Id="rId27" Type="http://schemas.openxmlformats.org/officeDocument/2006/relationships/hyperlink" Target="https://doi.org/10.2307/2026523" TargetMode="External"/><Relationship Id="rId30" Type="http://schemas.openxmlformats.org/officeDocument/2006/relationships/hyperlink" Target="https://doi.org/10.2307/2564659" TargetMode="External"/><Relationship Id="rId35" Type="http://schemas.openxmlformats.org/officeDocument/2006/relationships/hyperlink" Target="https://doi.org/10.3366/epi.2007.4.2.219" TargetMode="External"/><Relationship Id="rId43" Type="http://schemas.openxmlformats.org/officeDocument/2006/relationships/hyperlink" Target="https://doi.org/10.1093/019925656X.0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23178</TotalTime>
  <Pages>43</Pages>
  <Words>12826</Words>
  <Characters>73113</Characters>
  <Application>Microsoft Office Word</Application>
  <DocSecurity>0</DocSecurity>
  <Lines>609</Lines>
  <Paragraphs>171</Paragraphs>
  <ScaleCrop>false</ScaleCrop>
  <Company/>
  <LinksUpToDate>false</LinksUpToDate>
  <CharactersWithSpaces>85768</CharactersWithSpaces>
  <SharedDoc>false</SharedDoc>
  <HLinks>
    <vt:vector size="222" baseType="variant">
      <vt:variant>
        <vt:i4>7012450</vt:i4>
      </vt:variant>
      <vt:variant>
        <vt:i4>114</vt:i4>
      </vt:variant>
      <vt:variant>
        <vt:i4>0</vt:i4>
      </vt:variant>
      <vt:variant>
        <vt:i4>5</vt:i4>
      </vt:variant>
      <vt:variant>
        <vt:lpwstr>https://doi.org/10.1093/019925656X.001.0001</vt:lpwstr>
      </vt:variant>
      <vt:variant>
        <vt:lpwstr/>
      </vt:variant>
      <vt:variant>
        <vt:i4>5439516</vt:i4>
      </vt:variant>
      <vt:variant>
        <vt:i4>111</vt:i4>
      </vt:variant>
      <vt:variant>
        <vt:i4>0</vt:i4>
      </vt:variant>
      <vt:variant>
        <vt:i4>5</vt:i4>
      </vt:variant>
      <vt:variant>
        <vt:lpwstr>https://doi.org/10.1111/j.1520-8583.2005.00069.x</vt:lpwstr>
      </vt:variant>
      <vt:variant>
        <vt:lpwstr/>
      </vt:variant>
      <vt:variant>
        <vt:i4>7798901</vt:i4>
      </vt:variant>
      <vt:variant>
        <vt:i4>108</vt:i4>
      </vt:variant>
      <vt:variant>
        <vt:i4>0</vt:i4>
      </vt:variant>
      <vt:variant>
        <vt:i4>5</vt:i4>
      </vt:variant>
      <vt:variant>
        <vt:lpwstr>https://doi.org/10.1111/0029-4624.33.s13.7</vt:lpwstr>
      </vt:variant>
      <vt:variant>
        <vt:lpwstr/>
      </vt:variant>
      <vt:variant>
        <vt:i4>3735661</vt:i4>
      </vt:variant>
      <vt:variant>
        <vt:i4>105</vt:i4>
      </vt:variant>
      <vt:variant>
        <vt:i4>0</vt:i4>
      </vt:variant>
      <vt:variant>
        <vt:i4>5</vt:i4>
      </vt:variant>
      <vt:variant>
        <vt:lpwstr>https://doi.org/10.1111/nous.12006</vt:lpwstr>
      </vt:variant>
      <vt:variant>
        <vt:lpwstr/>
      </vt:variant>
      <vt:variant>
        <vt:i4>8323199</vt:i4>
      </vt:variant>
      <vt:variant>
        <vt:i4>102</vt:i4>
      </vt:variant>
      <vt:variant>
        <vt:i4>0</vt:i4>
      </vt:variant>
      <vt:variant>
        <vt:i4>5</vt:i4>
      </vt:variant>
      <vt:variant>
        <vt:lpwstr>https://doi.org/10.1017/epi.2022.16</vt:lpwstr>
      </vt:variant>
      <vt:variant>
        <vt:lpwstr/>
      </vt:variant>
      <vt:variant>
        <vt:i4>1310803</vt:i4>
      </vt:variant>
      <vt:variant>
        <vt:i4>99</vt:i4>
      </vt:variant>
      <vt:variant>
        <vt:i4>0</vt:i4>
      </vt:variant>
      <vt:variant>
        <vt:i4>5</vt:i4>
      </vt:variant>
      <vt:variant>
        <vt:lpwstr>https://doi.org/10.4324/9780429452734</vt:lpwstr>
      </vt:variant>
      <vt:variant>
        <vt:lpwstr/>
      </vt:variant>
      <vt:variant>
        <vt:i4>5373983</vt:i4>
      </vt:variant>
      <vt:variant>
        <vt:i4>96</vt:i4>
      </vt:variant>
      <vt:variant>
        <vt:i4>0</vt:i4>
      </vt:variant>
      <vt:variant>
        <vt:i4>5</vt:i4>
      </vt:variant>
      <vt:variant>
        <vt:lpwstr>https://doi.org/10.1111/j.1467-9760.2007.00300.x</vt:lpwstr>
      </vt:variant>
      <vt:variant>
        <vt:lpwstr/>
      </vt:variant>
      <vt:variant>
        <vt:i4>1572958</vt:i4>
      </vt:variant>
      <vt:variant>
        <vt:i4>93</vt:i4>
      </vt:variant>
      <vt:variant>
        <vt:i4>0</vt:i4>
      </vt:variant>
      <vt:variant>
        <vt:i4>5</vt:i4>
      </vt:variant>
      <vt:variant>
        <vt:lpwstr>https://doi.org/10.1177/0270467617707079</vt:lpwstr>
      </vt:variant>
      <vt:variant>
        <vt:lpwstr/>
      </vt:variant>
      <vt:variant>
        <vt:i4>4390990</vt:i4>
      </vt:variant>
      <vt:variant>
        <vt:i4>90</vt:i4>
      </vt:variant>
      <vt:variant>
        <vt:i4>0</vt:i4>
      </vt:variant>
      <vt:variant>
        <vt:i4>5</vt:i4>
      </vt:variant>
      <vt:variant>
        <vt:lpwstr>https://doi.org/10.3366/epi.2007.4.2.219</vt:lpwstr>
      </vt:variant>
      <vt:variant>
        <vt:lpwstr/>
      </vt:variant>
      <vt:variant>
        <vt:i4>7798908</vt:i4>
      </vt:variant>
      <vt:variant>
        <vt:i4>87</vt:i4>
      </vt:variant>
      <vt:variant>
        <vt:i4>0</vt:i4>
      </vt:variant>
      <vt:variant>
        <vt:i4>5</vt:i4>
      </vt:variant>
      <vt:variant>
        <vt:lpwstr>https://doi.org/10.1017/epi.2018.32</vt:lpwstr>
      </vt:variant>
      <vt:variant>
        <vt:lpwstr/>
      </vt:variant>
      <vt:variant>
        <vt:i4>2490418</vt:i4>
      </vt:variant>
      <vt:variant>
        <vt:i4>84</vt:i4>
      </vt:variant>
      <vt:variant>
        <vt:i4>0</vt:i4>
      </vt:variant>
      <vt:variant>
        <vt:i4>5</vt:i4>
      </vt:variant>
      <vt:variant>
        <vt:lpwstr>https://doi.org/10.1007/s10670-021-00441-6</vt:lpwstr>
      </vt:variant>
      <vt:variant>
        <vt:lpwstr/>
      </vt:variant>
      <vt:variant>
        <vt:i4>4718663</vt:i4>
      </vt:variant>
      <vt:variant>
        <vt:i4>81</vt:i4>
      </vt:variant>
      <vt:variant>
        <vt:i4>0</vt:i4>
      </vt:variant>
      <vt:variant>
        <vt:i4>5</vt:i4>
      </vt:variant>
      <vt:variant>
        <vt:lpwstr>https://doi.org/10.3366/epi.2007.4.2.181</vt:lpwstr>
      </vt:variant>
      <vt:variant>
        <vt:lpwstr/>
      </vt:variant>
      <vt:variant>
        <vt:i4>6946929</vt:i4>
      </vt:variant>
      <vt:variant>
        <vt:i4>78</vt:i4>
      </vt:variant>
      <vt:variant>
        <vt:i4>0</vt:i4>
      </vt:variant>
      <vt:variant>
        <vt:i4>5</vt:i4>
      </vt:variant>
      <vt:variant>
        <vt:lpwstr>https://psycnet.apa.org/doi/10.7208/chicago/9780226458106.001.0001</vt:lpwstr>
      </vt:variant>
      <vt:variant>
        <vt:lpwstr/>
      </vt:variant>
      <vt:variant>
        <vt:i4>2359404</vt:i4>
      </vt:variant>
      <vt:variant>
        <vt:i4>75</vt:i4>
      </vt:variant>
      <vt:variant>
        <vt:i4>0</vt:i4>
      </vt:variant>
      <vt:variant>
        <vt:i4>5</vt:i4>
      </vt:variant>
      <vt:variant>
        <vt:lpwstr>https://doi.org/10.2307/2564659</vt:lpwstr>
      </vt:variant>
      <vt:variant>
        <vt:lpwstr/>
      </vt:variant>
      <vt:variant>
        <vt:i4>5963801</vt:i4>
      </vt:variant>
      <vt:variant>
        <vt:i4>72</vt:i4>
      </vt:variant>
      <vt:variant>
        <vt:i4>0</vt:i4>
      </vt:variant>
      <vt:variant>
        <vt:i4>5</vt:i4>
      </vt:variant>
      <vt:variant>
        <vt:lpwstr>https://doi.org/10.1111/j.1933-1592.2010.00427.x</vt:lpwstr>
      </vt:variant>
      <vt:variant>
        <vt:lpwstr/>
      </vt:variant>
      <vt:variant>
        <vt:i4>1179678</vt:i4>
      </vt:variant>
      <vt:variant>
        <vt:i4>69</vt:i4>
      </vt:variant>
      <vt:variant>
        <vt:i4>0</vt:i4>
      </vt:variant>
      <vt:variant>
        <vt:i4>5</vt:i4>
      </vt:variant>
      <vt:variant>
        <vt:lpwstr>https://doi.org/10.1017/S1358246118000619</vt:lpwstr>
      </vt:variant>
      <vt:variant>
        <vt:lpwstr/>
      </vt:variant>
      <vt:variant>
        <vt:i4>2359403</vt:i4>
      </vt:variant>
      <vt:variant>
        <vt:i4>66</vt:i4>
      </vt:variant>
      <vt:variant>
        <vt:i4>0</vt:i4>
      </vt:variant>
      <vt:variant>
        <vt:i4>5</vt:i4>
      </vt:variant>
      <vt:variant>
        <vt:lpwstr>https://doi.org/10.2307/2026523</vt:lpwstr>
      </vt:variant>
      <vt:variant>
        <vt:lpwstr/>
      </vt:variant>
      <vt:variant>
        <vt:i4>262227</vt:i4>
      </vt:variant>
      <vt:variant>
        <vt:i4>63</vt:i4>
      </vt:variant>
      <vt:variant>
        <vt:i4>0</vt:i4>
      </vt:variant>
      <vt:variant>
        <vt:i4>5</vt:i4>
      </vt:variant>
      <vt:variant>
        <vt:lpwstr>https://doi.org/10.3998/mpub.12089461</vt:lpwstr>
      </vt:variant>
      <vt:variant>
        <vt:lpwstr/>
      </vt:variant>
      <vt:variant>
        <vt:i4>7864447</vt:i4>
      </vt:variant>
      <vt:variant>
        <vt:i4>60</vt:i4>
      </vt:variant>
      <vt:variant>
        <vt:i4>0</vt:i4>
      </vt:variant>
      <vt:variant>
        <vt:i4>5</vt:i4>
      </vt:variant>
      <vt:variant>
        <vt:lpwstr>https://doi.org/10.1017/epi.2021.55</vt:lpwstr>
      </vt:variant>
      <vt:variant>
        <vt:lpwstr/>
      </vt:variant>
      <vt:variant>
        <vt:i4>3014769</vt:i4>
      </vt:variant>
      <vt:variant>
        <vt:i4>57</vt:i4>
      </vt:variant>
      <vt:variant>
        <vt:i4>0</vt:i4>
      </vt:variant>
      <vt:variant>
        <vt:i4>5</vt:i4>
      </vt:variant>
      <vt:variant>
        <vt:lpwstr>https://doi.org/10.1111/j.1933-1592.2001.tb00093.x</vt:lpwstr>
      </vt:variant>
      <vt:variant>
        <vt:lpwstr/>
      </vt:variant>
      <vt:variant>
        <vt:i4>4915310</vt:i4>
      </vt:variant>
      <vt:variant>
        <vt:i4>51</vt:i4>
      </vt:variant>
      <vt:variant>
        <vt:i4>0</vt:i4>
      </vt:variant>
      <vt:variant>
        <vt:i4>5</vt:i4>
      </vt:variant>
      <vt:variant>
        <vt:lpwstr>https://doi.org/10.1007/978-94-017-2018-2_8</vt:lpwstr>
      </vt:variant>
      <vt:variant>
        <vt:lpwstr/>
      </vt:variant>
      <vt:variant>
        <vt:i4>6029404</vt:i4>
      </vt:variant>
      <vt:variant>
        <vt:i4>48</vt:i4>
      </vt:variant>
      <vt:variant>
        <vt:i4>0</vt:i4>
      </vt:variant>
      <vt:variant>
        <vt:i4>5</vt:i4>
      </vt:variant>
      <vt:variant>
        <vt:lpwstr>https://www.pewinternet.org/2016/10/04/public-views-on-climate-change-and-climate-scientists/</vt:lpwstr>
      </vt:variant>
      <vt:variant>
        <vt:lpwstr/>
      </vt:variant>
      <vt:variant>
        <vt:i4>983130</vt:i4>
      </vt:variant>
      <vt:variant>
        <vt:i4>45</vt:i4>
      </vt:variant>
      <vt:variant>
        <vt:i4>0</vt:i4>
      </vt:variant>
      <vt:variant>
        <vt:i4>5</vt:i4>
      </vt:variant>
      <vt:variant>
        <vt:lpwstr>https://doi.org/10.5840/ijap20112512</vt:lpwstr>
      </vt:variant>
      <vt:variant>
        <vt:lpwstr/>
      </vt:variant>
      <vt:variant>
        <vt:i4>7536750</vt:i4>
      </vt:variant>
      <vt:variant>
        <vt:i4>42</vt:i4>
      </vt:variant>
      <vt:variant>
        <vt:i4>0</vt:i4>
      </vt:variant>
      <vt:variant>
        <vt:i4>5</vt:i4>
      </vt:variant>
      <vt:variant>
        <vt:lpwstr>https://doi.org/10.1093/oso/9780198807957.001.0001</vt:lpwstr>
      </vt:variant>
      <vt:variant>
        <vt:lpwstr/>
      </vt:variant>
      <vt:variant>
        <vt:i4>2490468</vt:i4>
      </vt:variant>
      <vt:variant>
        <vt:i4>39</vt:i4>
      </vt:variant>
      <vt:variant>
        <vt:i4>0</vt:i4>
      </vt:variant>
      <vt:variant>
        <vt:i4>5</vt:i4>
      </vt:variant>
      <vt:variant>
        <vt:lpwstr>https://doi.org/10.2307/2186011</vt:lpwstr>
      </vt:variant>
      <vt:variant>
        <vt:lpwstr/>
      </vt:variant>
      <vt:variant>
        <vt:i4>262220</vt:i4>
      </vt:variant>
      <vt:variant>
        <vt:i4>36</vt:i4>
      </vt:variant>
      <vt:variant>
        <vt:i4>0</vt:i4>
      </vt:variant>
      <vt:variant>
        <vt:i4>5</vt:i4>
      </vt:variant>
      <vt:variant>
        <vt:lpwstr>https://doi.org/10.1080/02691728.2018.1440021</vt:lpwstr>
      </vt:variant>
      <vt:variant>
        <vt:lpwstr/>
      </vt:variant>
      <vt:variant>
        <vt:i4>1376349</vt:i4>
      </vt:variant>
      <vt:variant>
        <vt:i4>33</vt:i4>
      </vt:variant>
      <vt:variant>
        <vt:i4>0</vt:i4>
      </vt:variant>
      <vt:variant>
        <vt:i4>5</vt:i4>
      </vt:variant>
      <vt:variant>
        <vt:lpwstr>https://doi.org/10.1057/9781137363169</vt:lpwstr>
      </vt:variant>
      <vt:variant>
        <vt:lpwstr/>
      </vt:variant>
      <vt:variant>
        <vt:i4>393283</vt:i4>
      </vt:variant>
      <vt:variant>
        <vt:i4>30</vt:i4>
      </vt:variant>
      <vt:variant>
        <vt:i4>0</vt:i4>
      </vt:variant>
      <vt:variant>
        <vt:i4>5</vt:i4>
      </vt:variant>
      <vt:variant>
        <vt:lpwstr>https://doi.org/10.1088/1748-9326/8/2/024024</vt:lpwstr>
      </vt:variant>
      <vt:variant>
        <vt:lpwstr/>
      </vt:variant>
      <vt:variant>
        <vt:i4>4849734</vt:i4>
      </vt:variant>
      <vt:variant>
        <vt:i4>27</vt:i4>
      </vt:variant>
      <vt:variant>
        <vt:i4>0</vt:i4>
      </vt:variant>
      <vt:variant>
        <vt:i4>5</vt:i4>
      </vt:variant>
      <vt:variant>
        <vt:lpwstr>https://doi.org/10.3366/epi.2007.4.2.193</vt:lpwstr>
      </vt:variant>
      <vt:variant>
        <vt:lpwstr/>
      </vt:variant>
      <vt:variant>
        <vt:i4>786523</vt:i4>
      </vt:variant>
      <vt:variant>
        <vt:i4>24</vt:i4>
      </vt:variant>
      <vt:variant>
        <vt:i4>0</vt:i4>
      </vt:variant>
      <vt:variant>
        <vt:i4>5</vt:i4>
      </vt:variant>
      <vt:variant>
        <vt:lpwstr>https://doi.org/10.5840/ijap200317210</vt:lpwstr>
      </vt:variant>
      <vt:variant>
        <vt:lpwstr/>
      </vt:variant>
      <vt:variant>
        <vt:i4>2883686</vt:i4>
      </vt:variant>
      <vt:variant>
        <vt:i4>21</vt:i4>
      </vt:variant>
      <vt:variant>
        <vt:i4>0</vt:i4>
      </vt:variant>
      <vt:variant>
        <vt:i4>5</vt:i4>
      </vt:variant>
      <vt:variant>
        <vt:lpwstr>https://doi.org/10.1093/0198235518.001.0001</vt:lpwstr>
      </vt:variant>
      <vt:variant>
        <vt:lpwstr/>
      </vt:variant>
      <vt:variant>
        <vt:i4>2031710</vt:i4>
      </vt:variant>
      <vt:variant>
        <vt:i4>18</vt:i4>
      </vt:variant>
      <vt:variant>
        <vt:i4>0</vt:i4>
      </vt:variant>
      <vt:variant>
        <vt:i4>5</vt:i4>
      </vt:variant>
      <vt:variant>
        <vt:lpwstr>https://doi.org/10.1177/0048393109350750</vt:lpwstr>
      </vt:variant>
      <vt:variant>
        <vt:lpwstr/>
      </vt:variant>
      <vt:variant>
        <vt:i4>4456525</vt:i4>
      </vt:variant>
      <vt:variant>
        <vt:i4>15</vt:i4>
      </vt:variant>
      <vt:variant>
        <vt:i4>0</vt:i4>
      </vt:variant>
      <vt:variant>
        <vt:i4>5</vt:i4>
      </vt:variant>
      <vt:variant>
        <vt:lpwstr>https://doi.org/10.3366/epi.2005.2.2.129</vt:lpwstr>
      </vt:variant>
      <vt:variant>
        <vt:lpwstr/>
      </vt:variant>
      <vt:variant>
        <vt:i4>8192127</vt:i4>
      </vt:variant>
      <vt:variant>
        <vt:i4>9</vt:i4>
      </vt:variant>
      <vt:variant>
        <vt:i4>0</vt:i4>
      </vt:variant>
      <vt:variant>
        <vt:i4>5</vt:i4>
      </vt:variant>
      <vt:variant>
        <vt:lpwstr>https://doi.org/10.1017/epi.2022.34</vt:lpwstr>
      </vt:variant>
      <vt:variant>
        <vt:lpwstr/>
      </vt:variant>
      <vt:variant>
        <vt:i4>3997801</vt:i4>
      </vt:variant>
      <vt:variant>
        <vt:i4>6</vt:i4>
      </vt:variant>
      <vt:variant>
        <vt:i4>0</vt:i4>
      </vt:variant>
      <vt:variant>
        <vt:i4>5</vt:i4>
      </vt:variant>
      <vt:variant>
        <vt:lpwstr>https://www.ae911truth.org/evidence/world-trade-center-physics</vt:lpwstr>
      </vt:variant>
      <vt:variant>
        <vt:lpwstr/>
      </vt:variant>
      <vt:variant>
        <vt:i4>3014774</vt:i4>
      </vt:variant>
      <vt:variant>
        <vt:i4>3</vt:i4>
      </vt:variant>
      <vt:variant>
        <vt:i4>0</vt:i4>
      </vt:variant>
      <vt:variant>
        <vt:i4>5</vt:i4>
      </vt:variant>
      <vt:variant>
        <vt:lpwstr>https://doi.org/10.1016/j.gloenvcha.2005.08.003</vt:lpwstr>
      </vt:variant>
      <vt:variant>
        <vt:lpwstr/>
      </vt:variant>
      <vt:variant>
        <vt:i4>2883695</vt:i4>
      </vt:variant>
      <vt:variant>
        <vt:i4>0</vt:i4>
      </vt:variant>
      <vt:variant>
        <vt:i4>0</vt:i4>
      </vt:variant>
      <vt:variant>
        <vt:i4>5</vt:i4>
      </vt:variant>
      <vt:variant>
        <vt:lpwstr>https://doi.org/10.2307/2940754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Ross</dc:creator>
  <cp:keywords/>
  <dc:description/>
  <cp:lastModifiedBy>Ryan Ross</cp:lastModifiedBy>
  <cp:revision>356</cp:revision>
  <dcterms:created xsi:type="dcterms:W3CDTF">2023-07-26T01:35:00Z</dcterms:created>
  <dcterms:modified xsi:type="dcterms:W3CDTF">2023-08-14T08:03:00Z</dcterms:modified>
</cp:coreProperties>
</file>