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05A" w:rsidRDefault="005C505A" w:rsidP="00DC7526">
      <w:pPr>
        <w:spacing w:line="480" w:lineRule="auto"/>
        <w:jc w:val="center"/>
        <w:rPr>
          <w:rFonts w:ascii="Times New Roman" w:hAnsi="Times New Roman"/>
          <w:b/>
        </w:rPr>
      </w:pPr>
      <w:r w:rsidRPr="005C505A">
        <w:rPr>
          <w:rFonts w:ascii="Times New Roman" w:hAnsi="Times New Roman"/>
          <w:b/>
        </w:rPr>
        <w:t>A capacitarian account of culpable ignorance</w:t>
      </w:r>
    </w:p>
    <w:p w:rsidR="009E6FBB" w:rsidRDefault="00D97F96" w:rsidP="00DC7526">
      <w:pPr>
        <w:spacing w:line="480" w:lineRule="auto"/>
        <w:jc w:val="center"/>
        <w:rPr>
          <w:rFonts w:ascii="Times New Roman" w:hAnsi="Times New Roman"/>
        </w:rPr>
      </w:pPr>
      <w:r>
        <w:rPr>
          <w:rFonts w:ascii="Times New Roman" w:hAnsi="Times New Roman"/>
        </w:rPr>
        <w:t xml:space="preserve">Fernando Rudy </w:t>
      </w:r>
      <w:r w:rsidR="009E6FBB" w:rsidRPr="00862052">
        <w:rPr>
          <w:rFonts w:ascii="Times New Roman" w:hAnsi="Times New Roman"/>
        </w:rPr>
        <w:t>Hiller</w:t>
      </w:r>
    </w:p>
    <w:p w:rsidR="00D97F96" w:rsidRPr="00D97F96" w:rsidRDefault="00D97F96" w:rsidP="00DC7526">
      <w:pPr>
        <w:spacing w:line="480" w:lineRule="auto"/>
        <w:jc w:val="center"/>
        <w:rPr>
          <w:rFonts w:ascii="Times New Roman" w:hAnsi="Times New Roman"/>
        </w:rPr>
      </w:pPr>
      <w:r>
        <w:rPr>
          <w:rFonts w:ascii="Times New Roman" w:hAnsi="Times New Roman"/>
        </w:rPr>
        <w:t xml:space="preserve">Forthcoming in </w:t>
      </w:r>
      <w:r>
        <w:rPr>
          <w:rFonts w:ascii="Times New Roman" w:hAnsi="Times New Roman"/>
          <w:i/>
        </w:rPr>
        <w:t>Pacific Philosophical Quarterly</w:t>
      </w:r>
      <w:r>
        <w:rPr>
          <w:rFonts w:ascii="Times New Roman" w:hAnsi="Times New Roman"/>
        </w:rPr>
        <w:t xml:space="preserve">. </w:t>
      </w:r>
    </w:p>
    <w:p w:rsidR="00F34F14" w:rsidRPr="001D3486" w:rsidRDefault="00F34F14" w:rsidP="00DC7526">
      <w:pPr>
        <w:spacing w:line="480" w:lineRule="auto"/>
        <w:jc w:val="left"/>
        <w:rPr>
          <w:rFonts w:ascii="Times New Roman" w:hAnsi="Times New Roman"/>
          <w:b/>
        </w:rPr>
      </w:pPr>
      <w:r w:rsidRPr="001D3486">
        <w:rPr>
          <w:rFonts w:ascii="Times New Roman" w:hAnsi="Times New Roman"/>
          <w:b/>
        </w:rPr>
        <w:t>Abstract</w:t>
      </w:r>
    </w:p>
    <w:p w:rsidR="00F34F14" w:rsidRPr="003147D1" w:rsidRDefault="00F34F14" w:rsidP="00DC7526">
      <w:pPr>
        <w:spacing w:line="480" w:lineRule="auto"/>
        <w:rPr>
          <w:rFonts w:ascii="Times New Roman" w:hAnsi="Times New Roman"/>
        </w:rPr>
      </w:pPr>
      <w:r w:rsidRPr="001D3486">
        <w:rPr>
          <w:rFonts w:ascii="Times New Roman" w:hAnsi="Times New Roman"/>
        </w:rPr>
        <w:t>Ignorance usually excuses from responsibility, unless the person is culpable for the ignorance itself. Since a lot of wrongdoing occurs in ignorance, the question of what makes ignorance culpable is central for a theory of moral responsibility. In this paper I examine a prom</w:t>
      </w:r>
      <w:r w:rsidR="00F77853">
        <w:rPr>
          <w:rFonts w:ascii="Times New Roman" w:hAnsi="Times New Roman"/>
        </w:rPr>
        <w:t>inent answer, which I call the ‘volitionalist tracing account</w:t>
      </w:r>
      <w:r w:rsidR="004B4E29">
        <w:rPr>
          <w:rFonts w:ascii="Times New Roman" w:hAnsi="Times New Roman"/>
        </w:rPr>
        <w:t>,</w:t>
      </w:r>
      <w:r w:rsidR="00F77853">
        <w:rPr>
          <w:rFonts w:ascii="Times New Roman" w:hAnsi="Times New Roman"/>
        </w:rPr>
        <w:t>’</w:t>
      </w:r>
      <w:r w:rsidRPr="001D3486">
        <w:rPr>
          <w:rFonts w:ascii="Times New Roman" w:hAnsi="Times New Roman"/>
        </w:rPr>
        <w:t xml:space="preserve"> </w:t>
      </w:r>
      <w:r w:rsidRPr="008C0284">
        <w:rPr>
          <w:rFonts w:ascii="Times New Roman" w:hAnsi="Times New Roman"/>
        </w:rPr>
        <w:t>and criticize it on the grounds that it relies on an overly restrictive conception of responsibility-relevant control. I then propose an</w:t>
      </w:r>
      <w:r w:rsidR="000155AF">
        <w:rPr>
          <w:rFonts w:ascii="Times New Roman" w:hAnsi="Times New Roman"/>
        </w:rPr>
        <w:t xml:space="preserve"> alternative, which I call the ‘</w:t>
      </w:r>
      <w:r w:rsidRPr="008C0284">
        <w:rPr>
          <w:rFonts w:ascii="Times New Roman" w:hAnsi="Times New Roman"/>
        </w:rPr>
        <w:t xml:space="preserve">capacitarian </w:t>
      </w:r>
      <w:r>
        <w:rPr>
          <w:rFonts w:ascii="Times New Roman" w:hAnsi="Times New Roman"/>
        </w:rPr>
        <w:t>conception</w:t>
      </w:r>
      <w:r w:rsidR="000155AF">
        <w:rPr>
          <w:rFonts w:ascii="Times New Roman" w:hAnsi="Times New Roman"/>
        </w:rPr>
        <w:t xml:space="preserve"> of control</w:t>
      </w:r>
      <w:r w:rsidR="004B4E29">
        <w:rPr>
          <w:rFonts w:ascii="Times New Roman" w:hAnsi="Times New Roman"/>
        </w:rPr>
        <w:t>,</w:t>
      </w:r>
      <w:r w:rsidR="000155AF">
        <w:rPr>
          <w:rFonts w:ascii="Times New Roman" w:hAnsi="Times New Roman"/>
        </w:rPr>
        <w:t>’</w:t>
      </w:r>
      <w:r w:rsidRPr="008C0284">
        <w:rPr>
          <w:rFonts w:ascii="Times New Roman" w:hAnsi="Times New Roman"/>
        </w:rPr>
        <w:t xml:space="preserve"> and on the basis of it I advance an account of culpable ignorance that avoids the </w:t>
      </w:r>
      <w:r w:rsidRPr="001D3486">
        <w:rPr>
          <w:rFonts w:ascii="Times New Roman" w:hAnsi="Times New Roman"/>
        </w:rPr>
        <w:t>skeptical upshots</w:t>
      </w:r>
      <w:r>
        <w:rPr>
          <w:rFonts w:ascii="Times New Roman" w:hAnsi="Times New Roman"/>
        </w:rPr>
        <w:t xml:space="preserve"> of</w:t>
      </w:r>
      <w:r w:rsidRPr="001D3486">
        <w:rPr>
          <w:rFonts w:ascii="Times New Roman" w:hAnsi="Times New Roman"/>
        </w:rPr>
        <w:t xml:space="preserve"> </w:t>
      </w:r>
      <w:r w:rsidRPr="008C0284">
        <w:rPr>
          <w:rFonts w:ascii="Times New Roman" w:hAnsi="Times New Roman"/>
        </w:rPr>
        <w:t xml:space="preserve">the volitionalist </w:t>
      </w:r>
      <w:r w:rsidR="00535A16">
        <w:rPr>
          <w:rFonts w:ascii="Times New Roman" w:hAnsi="Times New Roman"/>
        </w:rPr>
        <w:t>proposal</w:t>
      </w:r>
      <w:r w:rsidRPr="001D3486">
        <w:rPr>
          <w:rFonts w:ascii="Times New Roman" w:hAnsi="Times New Roman"/>
        </w:rPr>
        <w:t xml:space="preserve">. If correct, my account establishes three important truths: agents can be directly in control of their ignorance, they can be directly responsible for more than actions </w:t>
      </w:r>
      <w:r>
        <w:rPr>
          <w:rFonts w:ascii="Times New Roman" w:hAnsi="Times New Roman"/>
        </w:rPr>
        <w:t>and</w:t>
      </w:r>
      <w:r w:rsidRPr="001D3486">
        <w:rPr>
          <w:rFonts w:ascii="Times New Roman" w:hAnsi="Times New Roman"/>
        </w:rPr>
        <w:t xml:space="preserve"> omissions, and their moral obligations extend beyond the performance of intentional actions </w:t>
      </w:r>
      <w:r>
        <w:rPr>
          <w:rFonts w:ascii="Times New Roman" w:hAnsi="Times New Roman"/>
        </w:rPr>
        <w:t>and</w:t>
      </w:r>
      <w:r w:rsidRPr="001D3486">
        <w:rPr>
          <w:rFonts w:ascii="Times New Roman" w:hAnsi="Times New Roman"/>
        </w:rPr>
        <w:t xml:space="preserve"> omissions.</w:t>
      </w:r>
    </w:p>
    <w:p w:rsidR="007E6936" w:rsidRDefault="007E6936" w:rsidP="00DC7526">
      <w:pPr>
        <w:spacing w:line="480" w:lineRule="auto"/>
        <w:jc w:val="center"/>
        <w:rPr>
          <w:rFonts w:ascii="Times New Roman" w:hAnsi="Times New Roman"/>
          <w:b/>
        </w:rPr>
      </w:pPr>
    </w:p>
    <w:p w:rsidR="003B112B" w:rsidRPr="00FA540E" w:rsidRDefault="003B112B" w:rsidP="00DC7526">
      <w:pPr>
        <w:spacing w:line="480" w:lineRule="auto"/>
        <w:rPr>
          <w:rFonts w:ascii="Times New Roman" w:hAnsi="Times New Roman"/>
          <w:b/>
        </w:rPr>
      </w:pPr>
      <w:r w:rsidRPr="00FA540E">
        <w:rPr>
          <w:rFonts w:ascii="Times New Roman" w:hAnsi="Times New Roman"/>
          <w:b/>
        </w:rPr>
        <w:t>1. Introduction</w:t>
      </w:r>
    </w:p>
    <w:p w:rsidR="00DD5938" w:rsidRPr="00FA540E" w:rsidRDefault="00550F82" w:rsidP="00DC7526">
      <w:pPr>
        <w:spacing w:line="480" w:lineRule="auto"/>
        <w:rPr>
          <w:rFonts w:ascii="Times New Roman" w:hAnsi="Times New Roman"/>
        </w:rPr>
      </w:pPr>
      <w:r w:rsidRPr="00FA540E">
        <w:rPr>
          <w:rFonts w:ascii="Times New Roman" w:hAnsi="Times New Roman"/>
        </w:rPr>
        <w:t xml:space="preserve">Ignorance is standardly recognized as one of the preeminent excuses from moral </w:t>
      </w:r>
      <w:r w:rsidR="00E15E03">
        <w:rPr>
          <w:rFonts w:ascii="Times New Roman" w:hAnsi="Times New Roman"/>
        </w:rPr>
        <w:t>blame</w:t>
      </w:r>
      <w:r w:rsidR="00DD5938" w:rsidRPr="00FA540E">
        <w:rPr>
          <w:rStyle w:val="EndnoteReference"/>
          <w:rFonts w:ascii="Times New Roman" w:hAnsi="Times New Roman"/>
        </w:rPr>
        <w:endnoteReference w:id="1"/>
      </w:r>
      <w:r w:rsidR="00DD5938" w:rsidRPr="00FA540E">
        <w:rPr>
          <w:rFonts w:ascii="Times New Roman" w:hAnsi="Times New Roman"/>
        </w:rPr>
        <w:t>: if you perform a morally wrong</w:t>
      </w:r>
      <w:r w:rsidR="00DD5938">
        <w:rPr>
          <w:rFonts w:ascii="Times New Roman" w:hAnsi="Times New Roman"/>
        </w:rPr>
        <w:t xml:space="preserve"> action, but you ignore it’s</w:t>
      </w:r>
      <w:r w:rsidR="00DD5938" w:rsidRPr="00FA540E">
        <w:rPr>
          <w:rFonts w:ascii="Times New Roman" w:hAnsi="Times New Roman"/>
        </w:rPr>
        <w:t xml:space="preserve"> wrong, then you’re off the hook—unless you’re responsible for the ignorance itself. When the latter is the case your ignorance is culpable, and culpable ignorance doesn’t exculpate (at least not completely).</w:t>
      </w:r>
      <w:r w:rsidR="00DD5938" w:rsidRPr="00FA540E">
        <w:rPr>
          <w:rStyle w:val="EndnoteReference"/>
          <w:rFonts w:ascii="Times New Roman" w:hAnsi="Times New Roman"/>
        </w:rPr>
        <w:endnoteReference w:id="2"/>
      </w:r>
      <w:r w:rsidR="00DD5938" w:rsidRPr="00FA540E">
        <w:rPr>
          <w:rFonts w:ascii="Times New Roman" w:hAnsi="Times New Roman"/>
        </w:rPr>
        <w:t xml:space="preserve"> But what does it take for ignorance to be culpable? This is the central question I will address in this paper.</w:t>
      </w:r>
    </w:p>
    <w:p w:rsidR="00DD5938" w:rsidRPr="00FA540E" w:rsidRDefault="00DD5938" w:rsidP="00DC7526">
      <w:pPr>
        <w:spacing w:line="480" w:lineRule="auto"/>
        <w:ind w:firstLine="720"/>
        <w:rPr>
          <w:rFonts w:ascii="Times New Roman" w:hAnsi="Times New Roman"/>
        </w:rPr>
      </w:pPr>
      <w:r w:rsidRPr="00FA540E">
        <w:rPr>
          <w:rFonts w:ascii="Times New Roman" w:hAnsi="Times New Roman"/>
        </w:rPr>
        <w:t>You may initially think</w:t>
      </w:r>
      <w:r>
        <w:rPr>
          <w:rFonts w:ascii="Times New Roman" w:hAnsi="Times New Roman"/>
        </w:rPr>
        <w:t xml:space="preserve"> that</w:t>
      </w:r>
      <w:r w:rsidRPr="00FA540E">
        <w:rPr>
          <w:rFonts w:ascii="Times New Roman" w:hAnsi="Times New Roman"/>
        </w:rPr>
        <w:t xml:space="preserve"> the interest of this topic is rather narrow; after all, how common could ignorant wrongdoing be? Well, a moment’s reflection </w:t>
      </w:r>
      <w:r>
        <w:rPr>
          <w:rFonts w:ascii="Times New Roman" w:hAnsi="Times New Roman"/>
        </w:rPr>
        <w:t>suggests</w:t>
      </w:r>
      <w:r w:rsidRPr="00FA540E">
        <w:rPr>
          <w:rFonts w:ascii="Times New Roman" w:hAnsi="Times New Roman"/>
        </w:rPr>
        <w:t xml:space="preserve"> that it’s likely to </w:t>
      </w:r>
      <w:r w:rsidRPr="00FA540E">
        <w:rPr>
          <w:rFonts w:ascii="Times New Roman" w:hAnsi="Times New Roman"/>
        </w:rPr>
        <w:lastRenderedPageBreak/>
        <w:t xml:space="preserve">be </w:t>
      </w:r>
      <w:r w:rsidRPr="00FA540E">
        <w:rPr>
          <w:rFonts w:ascii="Times New Roman" w:hAnsi="Times New Roman"/>
          <w:i/>
        </w:rPr>
        <w:t>extremely</w:t>
      </w:r>
      <w:r w:rsidRPr="00FA540E">
        <w:rPr>
          <w:rFonts w:ascii="Times New Roman" w:hAnsi="Times New Roman"/>
        </w:rPr>
        <w:t xml:space="preserve"> common</w:t>
      </w:r>
      <w:r>
        <w:rPr>
          <w:rFonts w:ascii="Times New Roman" w:hAnsi="Times New Roman"/>
        </w:rPr>
        <w:t xml:space="preserve"> (Rosen 2004; Zimmerman 2008: ch. 4; Sher 2009;</w:t>
      </w:r>
      <w:r w:rsidRPr="00744DDF">
        <w:rPr>
          <w:rFonts w:ascii="Times New Roman" w:hAnsi="Times New Roman"/>
        </w:rPr>
        <w:t xml:space="preserve"> </w:t>
      </w:r>
      <w:r>
        <w:rPr>
          <w:rFonts w:ascii="Times New Roman" w:hAnsi="Times New Roman"/>
        </w:rPr>
        <w:t xml:space="preserve">Clarke </w:t>
      </w:r>
      <w:r w:rsidRPr="00744DDF">
        <w:rPr>
          <w:rFonts w:ascii="Times New Roman" w:hAnsi="Times New Roman"/>
        </w:rPr>
        <w:t>forthcoming b).</w:t>
      </w:r>
      <w:r w:rsidRPr="00FA540E">
        <w:rPr>
          <w:rFonts w:ascii="Times New Roman" w:hAnsi="Times New Roman"/>
        </w:rPr>
        <w:t xml:space="preserve"> This is because only one specific type of wrongdoer fails to act from ignorance, namely the </w:t>
      </w:r>
      <w:r w:rsidRPr="00FA540E">
        <w:rPr>
          <w:rFonts w:ascii="Times New Roman" w:hAnsi="Times New Roman"/>
          <w:i/>
        </w:rPr>
        <w:t>clear-eyed</w:t>
      </w:r>
      <w:r w:rsidRPr="00FA540E">
        <w:rPr>
          <w:rFonts w:ascii="Times New Roman" w:hAnsi="Times New Roman"/>
        </w:rPr>
        <w:t xml:space="preserve"> </w:t>
      </w:r>
      <w:r w:rsidRPr="00FA540E">
        <w:rPr>
          <w:rFonts w:ascii="Times New Roman" w:hAnsi="Times New Roman"/>
          <w:i/>
        </w:rPr>
        <w:t>akratic wrongdoer</w:t>
      </w:r>
      <w:r w:rsidRPr="00FA540E">
        <w:rPr>
          <w:rFonts w:ascii="Times New Roman" w:hAnsi="Times New Roman"/>
        </w:rPr>
        <w:t xml:space="preserve">. In general, an agent acts akratically when he acts against his best judgment about what he ought to do all things considered; the kind of akratic wrongdoer at issue here does wrong while </w:t>
      </w:r>
      <w:r w:rsidRPr="00FA540E">
        <w:rPr>
          <w:rFonts w:ascii="Times New Roman" w:hAnsi="Times New Roman"/>
          <w:i/>
        </w:rPr>
        <w:t>consciously</w:t>
      </w:r>
      <w:r w:rsidRPr="00FA540E">
        <w:rPr>
          <w:rFonts w:ascii="Times New Roman" w:hAnsi="Times New Roman"/>
        </w:rPr>
        <w:t xml:space="preserve"> judging that his action goes against what he ought </w:t>
      </w:r>
      <w:r w:rsidRPr="00FA540E">
        <w:rPr>
          <w:rFonts w:ascii="Times New Roman" w:hAnsi="Times New Roman"/>
          <w:i/>
        </w:rPr>
        <w:t>morally</w:t>
      </w:r>
      <w:r w:rsidRPr="00FA540E">
        <w:rPr>
          <w:rFonts w:ascii="Times New Roman" w:hAnsi="Times New Roman"/>
        </w:rPr>
        <w:t xml:space="preserve"> to do all things considered. In other words, he commits wrongdoing while believing that his conduct is all things considered morally</w:t>
      </w:r>
      <w:r w:rsidRPr="00FA540E">
        <w:rPr>
          <w:rFonts w:ascii="Times New Roman" w:hAnsi="Times New Roman"/>
          <w:i/>
        </w:rPr>
        <w:t xml:space="preserve"> </w:t>
      </w:r>
      <w:r w:rsidRPr="00FA540E">
        <w:rPr>
          <w:rFonts w:ascii="Times New Roman" w:hAnsi="Times New Roman"/>
        </w:rPr>
        <w:t>wrong. Of course, the question of how much actual wrongdoing is perpetrated by clear-eyed akratic agents is an empirical one; for present purposes, however, I will assume that very little does.</w:t>
      </w:r>
      <w:r>
        <w:rPr>
          <w:rStyle w:val="EndnoteReference"/>
          <w:rFonts w:ascii="Times New Roman" w:hAnsi="Times New Roman"/>
        </w:rPr>
        <w:endnoteReference w:id="3"/>
      </w:r>
      <w:r w:rsidRPr="00FA540E">
        <w:rPr>
          <w:rFonts w:ascii="Times New Roman" w:hAnsi="Times New Roman"/>
        </w:rPr>
        <w:t xml:space="preserve"> (Taking into account the propensity of human beings to rationalize their conduct so that it appears under a favorable light, this seems like a relatively safe bet.) Now since ignorance normally excuses, ignorant wrongdoers won’t be culpable for their actions unless they are culpable for their ignorance.</w:t>
      </w:r>
      <w:r>
        <w:rPr>
          <w:rStyle w:val="EndnoteReference"/>
          <w:rFonts w:ascii="Times New Roman" w:hAnsi="Times New Roman"/>
        </w:rPr>
        <w:endnoteReference w:id="4"/>
      </w:r>
      <w:r w:rsidRPr="00FA540E">
        <w:rPr>
          <w:rFonts w:ascii="Times New Roman" w:hAnsi="Times New Roman"/>
        </w:rPr>
        <w:t xml:space="preserve"> So if ignorance is indeed as pervasive as I have suggested, then the question of what makes ignorance culpable turns out to be central for a theory of moral responsibility.</w:t>
      </w:r>
    </w:p>
    <w:p w:rsidR="00DD5938" w:rsidRDefault="00DD5938" w:rsidP="00DC7526">
      <w:pPr>
        <w:spacing w:line="480" w:lineRule="auto"/>
        <w:ind w:firstLine="720"/>
        <w:rPr>
          <w:rFonts w:ascii="Times New Roman" w:hAnsi="Times New Roman"/>
        </w:rPr>
      </w:pPr>
      <w:r w:rsidRPr="00FA540E">
        <w:rPr>
          <w:rFonts w:ascii="Times New Roman" w:hAnsi="Times New Roman"/>
        </w:rPr>
        <w:t xml:space="preserve">My negative aim in the paper is to discard a prominent answer to this question, which I call the </w:t>
      </w:r>
      <w:r w:rsidRPr="00FA540E">
        <w:rPr>
          <w:rFonts w:ascii="Times New Roman" w:hAnsi="Times New Roman"/>
          <w:i/>
        </w:rPr>
        <w:t>volitionalist</w:t>
      </w:r>
      <w:r w:rsidRPr="00FA540E">
        <w:rPr>
          <w:rFonts w:ascii="Times New Roman" w:hAnsi="Times New Roman"/>
        </w:rPr>
        <w:t xml:space="preserve"> </w:t>
      </w:r>
      <w:r w:rsidRPr="00FA540E">
        <w:rPr>
          <w:rFonts w:ascii="Times New Roman" w:hAnsi="Times New Roman"/>
          <w:i/>
        </w:rPr>
        <w:t>tracing account</w:t>
      </w:r>
      <w:r w:rsidRPr="00FA540E">
        <w:rPr>
          <w:rFonts w:ascii="Times New Roman" w:hAnsi="Times New Roman"/>
        </w:rPr>
        <w:t xml:space="preserve"> of culpable ignorance.</w:t>
      </w:r>
      <w:r w:rsidRPr="00FA540E">
        <w:rPr>
          <w:rStyle w:val="EndnoteReference"/>
          <w:rFonts w:ascii="Times New Roman" w:hAnsi="Times New Roman"/>
        </w:rPr>
        <w:endnoteReference w:id="5"/>
      </w:r>
      <w:r w:rsidRPr="00FA540E">
        <w:rPr>
          <w:rFonts w:ascii="Times New Roman" w:hAnsi="Times New Roman"/>
        </w:rPr>
        <w:t xml:space="preserve"> (I henceforth refer to t</w:t>
      </w:r>
      <w:r w:rsidR="00987C82">
        <w:rPr>
          <w:rFonts w:ascii="Times New Roman" w:hAnsi="Times New Roman"/>
        </w:rPr>
        <w:t>he advocate of this account as ‘the volitionalist.’</w:t>
      </w:r>
      <w:r w:rsidRPr="00FA540E">
        <w:rPr>
          <w:rFonts w:ascii="Times New Roman" w:hAnsi="Times New Roman"/>
        </w:rPr>
        <w:t>)</w:t>
      </w:r>
      <w:r w:rsidRPr="00FA540E">
        <w:rPr>
          <w:rStyle w:val="EndnoteReference"/>
          <w:rFonts w:ascii="Times New Roman" w:hAnsi="Times New Roman"/>
        </w:rPr>
        <w:endnoteReference w:id="6"/>
      </w:r>
      <w:r>
        <w:rPr>
          <w:rFonts w:ascii="Times New Roman" w:hAnsi="Times New Roman"/>
        </w:rPr>
        <w:t xml:space="preserve"> As we’ll see, the volitionalist advances two bold claims on the strength of this account: first, </w:t>
      </w:r>
      <w:r w:rsidRPr="00FA540E">
        <w:rPr>
          <w:rFonts w:ascii="Times New Roman" w:hAnsi="Times New Roman"/>
        </w:rPr>
        <w:t xml:space="preserve">that most </w:t>
      </w:r>
      <w:r>
        <w:rPr>
          <w:rFonts w:ascii="Times New Roman" w:hAnsi="Times New Roman"/>
        </w:rPr>
        <w:t>ordinary</w:t>
      </w:r>
      <w:r w:rsidRPr="00FA540E">
        <w:rPr>
          <w:rFonts w:ascii="Times New Roman" w:hAnsi="Times New Roman"/>
        </w:rPr>
        <w:t xml:space="preserve"> ascriptions of culpability for ignorance</w:t>
      </w:r>
      <w:r>
        <w:rPr>
          <w:rFonts w:ascii="Times New Roman" w:hAnsi="Times New Roman"/>
        </w:rPr>
        <w:t xml:space="preserve"> </w:t>
      </w:r>
      <w:r w:rsidRPr="00FA540E">
        <w:rPr>
          <w:rFonts w:ascii="Times New Roman" w:hAnsi="Times New Roman"/>
        </w:rPr>
        <w:t xml:space="preserve">and for </w:t>
      </w:r>
      <w:r>
        <w:rPr>
          <w:rFonts w:ascii="Times New Roman" w:hAnsi="Times New Roman"/>
        </w:rPr>
        <w:t>unwitting wrongdoing are mistaken or at least unfounded; second,</w:t>
      </w:r>
      <w:r w:rsidRPr="00FA540E">
        <w:rPr>
          <w:rFonts w:ascii="Times New Roman" w:hAnsi="Times New Roman"/>
        </w:rPr>
        <w:t xml:space="preserve"> that a form of global skepticism about moral responsibility follows, since most wrongdoers perform their wrong actions ignorantly</w:t>
      </w:r>
      <w:r>
        <w:rPr>
          <w:rFonts w:ascii="Times New Roman" w:hAnsi="Times New Roman"/>
        </w:rPr>
        <w:t xml:space="preserve"> (Rosen 2004; Levy 2011: ch. 5)</w:t>
      </w:r>
      <w:r w:rsidRPr="00FA540E">
        <w:rPr>
          <w:rFonts w:ascii="Times New Roman" w:hAnsi="Times New Roman"/>
        </w:rPr>
        <w:t>.</w:t>
      </w:r>
      <w:r>
        <w:rPr>
          <w:rStyle w:val="EndnoteReference"/>
          <w:rFonts w:ascii="Times New Roman" w:hAnsi="Times New Roman"/>
        </w:rPr>
        <w:endnoteReference w:id="7"/>
      </w:r>
      <w:r w:rsidRPr="00FA540E">
        <w:rPr>
          <w:rFonts w:ascii="Times New Roman" w:hAnsi="Times New Roman"/>
        </w:rPr>
        <w:t xml:space="preserve"> I will attack the volitionalist account by attacking its basic assumption—that ignorance is necessarily beyond the agent’s direct control—and the conception of control that supports it.</w:t>
      </w:r>
    </w:p>
    <w:p w:rsidR="00DD5938" w:rsidRPr="00FA540E" w:rsidRDefault="00DD5938" w:rsidP="00DC7526">
      <w:pPr>
        <w:spacing w:line="480" w:lineRule="auto"/>
        <w:ind w:firstLine="720"/>
        <w:rPr>
          <w:rFonts w:ascii="Times New Roman" w:hAnsi="Times New Roman"/>
        </w:rPr>
      </w:pPr>
      <w:r w:rsidRPr="00FA540E">
        <w:rPr>
          <w:rFonts w:ascii="Times New Roman" w:hAnsi="Times New Roman"/>
        </w:rPr>
        <w:lastRenderedPageBreak/>
        <w:t xml:space="preserve">My positive aim is to present an account of culpable ignorance that vindicates </w:t>
      </w:r>
      <w:r>
        <w:rPr>
          <w:rFonts w:ascii="Times New Roman" w:hAnsi="Times New Roman"/>
        </w:rPr>
        <w:t>ordinary</w:t>
      </w:r>
      <w:r w:rsidRPr="00FA540E">
        <w:rPr>
          <w:rFonts w:ascii="Times New Roman" w:hAnsi="Times New Roman"/>
        </w:rPr>
        <w:t xml:space="preserve"> attributions of culpability for ignorance and that avoids the skeptical upshot mentioned above. My account is grounded on an alternative conception of the kind of control that is relevant for ascriptions of responsibility</w:t>
      </w:r>
      <w:r>
        <w:rPr>
          <w:rFonts w:ascii="Times New Roman" w:hAnsi="Times New Roman"/>
        </w:rPr>
        <w:t>, which</w:t>
      </w:r>
      <w:r w:rsidRPr="00FA540E">
        <w:rPr>
          <w:rFonts w:ascii="Times New Roman" w:hAnsi="Times New Roman"/>
        </w:rPr>
        <w:t xml:space="preserve"> I call the </w:t>
      </w:r>
      <w:r w:rsidRPr="00FA540E">
        <w:rPr>
          <w:rFonts w:ascii="Times New Roman" w:hAnsi="Times New Roman"/>
          <w:i/>
        </w:rPr>
        <w:t>capacitarian account of control</w:t>
      </w:r>
      <w:r w:rsidRPr="00FA540E">
        <w:rPr>
          <w:rFonts w:ascii="Times New Roman" w:hAnsi="Times New Roman"/>
        </w:rPr>
        <w:t xml:space="preserve"> since it appeals not to what the person knowingly and intentionally does but rather to a set of responsibility-relevant </w:t>
      </w:r>
      <w:r w:rsidRPr="002A7486">
        <w:rPr>
          <w:rFonts w:ascii="Times New Roman" w:hAnsi="Times New Roman"/>
        </w:rPr>
        <w:t>capacities</w:t>
      </w:r>
      <w:r w:rsidRPr="00FA540E">
        <w:rPr>
          <w:rFonts w:ascii="Times New Roman" w:hAnsi="Times New Roman"/>
        </w:rPr>
        <w:t xml:space="preserve"> the person has. (I henceforth refer to the advocate of this</w:t>
      </w:r>
      <w:r w:rsidR="00250610">
        <w:rPr>
          <w:rFonts w:ascii="Times New Roman" w:hAnsi="Times New Roman"/>
        </w:rPr>
        <w:t xml:space="preserve"> account as ‘the capacitarian.’</w:t>
      </w:r>
      <w:r w:rsidRPr="00FA540E">
        <w:rPr>
          <w:rFonts w:ascii="Times New Roman" w:hAnsi="Times New Roman"/>
        </w:rPr>
        <w:t xml:space="preserve">) If correct, my account establishes three important </w:t>
      </w:r>
      <w:r>
        <w:rPr>
          <w:rFonts w:ascii="Times New Roman" w:hAnsi="Times New Roman"/>
        </w:rPr>
        <w:t>claims</w:t>
      </w:r>
      <w:r w:rsidRPr="00FA540E">
        <w:rPr>
          <w:rFonts w:ascii="Times New Roman" w:hAnsi="Times New Roman"/>
        </w:rPr>
        <w:t xml:space="preserve"> that are often denied</w:t>
      </w:r>
      <w:r>
        <w:rPr>
          <w:rFonts w:ascii="Times New Roman" w:hAnsi="Times New Roman"/>
        </w:rPr>
        <w:t xml:space="preserve">: </w:t>
      </w:r>
      <w:r w:rsidRPr="00FA540E">
        <w:rPr>
          <w:rFonts w:ascii="Times New Roman" w:hAnsi="Times New Roman"/>
        </w:rPr>
        <w:t>agents can have dire</w:t>
      </w:r>
      <w:r>
        <w:rPr>
          <w:rFonts w:ascii="Times New Roman" w:hAnsi="Times New Roman"/>
        </w:rPr>
        <w:t>ct control over their ignorance;</w:t>
      </w:r>
      <w:r w:rsidRPr="00FA540E">
        <w:rPr>
          <w:rFonts w:ascii="Times New Roman" w:hAnsi="Times New Roman"/>
        </w:rPr>
        <w:t xml:space="preserve"> they can be directly responsible for </w:t>
      </w:r>
      <w:r>
        <w:rPr>
          <w:rFonts w:ascii="Times New Roman" w:hAnsi="Times New Roman"/>
        </w:rPr>
        <w:t>more than actions and omissions; and their</w:t>
      </w:r>
      <w:r w:rsidRPr="00FA540E">
        <w:rPr>
          <w:rFonts w:ascii="Times New Roman" w:hAnsi="Times New Roman"/>
        </w:rPr>
        <w:t xml:space="preserve"> moral obligations </w:t>
      </w:r>
      <w:r>
        <w:rPr>
          <w:rFonts w:ascii="Times New Roman" w:hAnsi="Times New Roman"/>
        </w:rPr>
        <w:t>extend beyond the performance of</w:t>
      </w:r>
      <w:r w:rsidRPr="00FA540E">
        <w:rPr>
          <w:rFonts w:ascii="Times New Roman" w:hAnsi="Times New Roman"/>
        </w:rPr>
        <w:t xml:space="preserve"> intentional actions </w:t>
      </w:r>
      <w:r>
        <w:rPr>
          <w:rFonts w:ascii="Times New Roman" w:hAnsi="Times New Roman"/>
        </w:rPr>
        <w:t>and</w:t>
      </w:r>
      <w:r w:rsidRPr="00FA540E">
        <w:rPr>
          <w:rFonts w:ascii="Times New Roman" w:hAnsi="Times New Roman"/>
        </w:rPr>
        <w:t xml:space="preserve"> omissions.</w:t>
      </w:r>
    </w:p>
    <w:p w:rsidR="00DD5938" w:rsidRDefault="00DD5938" w:rsidP="00DC7526">
      <w:pPr>
        <w:spacing w:line="480" w:lineRule="auto"/>
        <w:ind w:firstLine="720"/>
        <w:rPr>
          <w:rFonts w:ascii="Times New Roman" w:hAnsi="Times New Roman"/>
        </w:rPr>
      </w:pPr>
      <w:r w:rsidRPr="00FA540E">
        <w:rPr>
          <w:rFonts w:ascii="Times New Roman" w:hAnsi="Times New Roman"/>
        </w:rPr>
        <w:t xml:space="preserve">A brief methodological note is in order before we proceed. Since I </w:t>
      </w:r>
      <w:r>
        <w:rPr>
          <w:rFonts w:ascii="Times New Roman" w:hAnsi="Times New Roman"/>
        </w:rPr>
        <w:t>don’t have</w:t>
      </w:r>
      <w:r w:rsidRPr="00FA540E">
        <w:rPr>
          <w:rFonts w:ascii="Times New Roman" w:hAnsi="Times New Roman"/>
        </w:rPr>
        <w:t xml:space="preserve"> a knock-down direct argument against the volitionalist’s conception of control, I concede that he can dig his heels in and refuse to accept the alternative conception I’ll offer </w:t>
      </w:r>
      <w:r>
        <w:rPr>
          <w:rFonts w:ascii="Times New Roman" w:hAnsi="Times New Roman"/>
        </w:rPr>
        <w:t>as well as</w:t>
      </w:r>
      <w:r w:rsidRPr="00FA540E">
        <w:rPr>
          <w:rFonts w:ascii="Times New Roman" w:hAnsi="Times New Roman"/>
        </w:rPr>
        <w:t xml:space="preserve"> my account of culpable ignorance. But my argument isn’t addressed to the volitionalist himself, but rather to those who are worried about the consequences of the volitionalist’s </w:t>
      </w:r>
      <w:r>
        <w:rPr>
          <w:rFonts w:ascii="Times New Roman" w:hAnsi="Times New Roman"/>
        </w:rPr>
        <w:t xml:space="preserve">position. </w:t>
      </w:r>
      <w:r w:rsidRPr="00FA540E">
        <w:rPr>
          <w:rFonts w:ascii="Times New Roman" w:hAnsi="Times New Roman"/>
        </w:rPr>
        <w:t>I’ll show that the volitionalist is mistaken in assuming that if we accept</w:t>
      </w:r>
      <w:r>
        <w:rPr>
          <w:rFonts w:ascii="Times New Roman" w:hAnsi="Times New Roman"/>
        </w:rPr>
        <w:t xml:space="preserve"> both</w:t>
      </w:r>
      <w:r w:rsidRPr="00FA540E">
        <w:rPr>
          <w:rFonts w:ascii="Times New Roman" w:hAnsi="Times New Roman"/>
        </w:rPr>
        <w:t xml:space="preserve"> the relevance of control for responsibility</w:t>
      </w:r>
      <w:r>
        <w:rPr>
          <w:rFonts w:ascii="Times New Roman" w:hAnsi="Times New Roman"/>
        </w:rPr>
        <w:t xml:space="preserve"> and the pervasiveness of ignorance</w:t>
      </w:r>
      <w:r w:rsidRPr="00FA540E">
        <w:rPr>
          <w:rFonts w:ascii="Times New Roman" w:hAnsi="Times New Roman"/>
        </w:rPr>
        <w:t xml:space="preserve"> </w:t>
      </w:r>
      <w:r>
        <w:rPr>
          <w:rFonts w:ascii="Times New Roman" w:hAnsi="Times New Roman"/>
        </w:rPr>
        <w:t>a</w:t>
      </w:r>
      <w:r w:rsidRPr="00FA540E">
        <w:rPr>
          <w:rFonts w:ascii="Times New Roman" w:hAnsi="Times New Roman"/>
        </w:rPr>
        <w:t xml:space="preserve"> skeptical upshot follows, g</w:t>
      </w:r>
      <w:r>
        <w:rPr>
          <w:rFonts w:ascii="Times New Roman" w:hAnsi="Times New Roman"/>
        </w:rPr>
        <w:t>iven that there i</w:t>
      </w:r>
      <w:r w:rsidRPr="00FA540E">
        <w:rPr>
          <w:rFonts w:ascii="Times New Roman" w:hAnsi="Times New Roman"/>
        </w:rPr>
        <w:t xml:space="preserve">s </w:t>
      </w:r>
      <w:r>
        <w:rPr>
          <w:rFonts w:ascii="Times New Roman" w:hAnsi="Times New Roman"/>
        </w:rPr>
        <w:t>a plausible</w:t>
      </w:r>
      <w:r w:rsidRPr="00FA540E">
        <w:rPr>
          <w:rFonts w:ascii="Times New Roman" w:hAnsi="Times New Roman"/>
        </w:rPr>
        <w:t xml:space="preserve"> conception of control </w:t>
      </w:r>
      <w:r>
        <w:rPr>
          <w:rFonts w:ascii="Times New Roman" w:hAnsi="Times New Roman"/>
        </w:rPr>
        <w:t>that isn’t undermined by ignorance</w:t>
      </w:r>
      <w:r w:rsidRPr="00FA540E">
        <w:rPr>
          <w:rFonts w:ascii="Times New Roman" w:hAnsi="Times New Roman"/>
        </w:rPr>
        <w:t xml:space="preserve">—the capacitarian one. I assume that we have an interest in vindicating (at least some of) our ordinary attributions of </w:t>
      </w:r>
      <w:r>
        <w:rPr>
          <w:rFonts w:ascii="Times New Roman" w:hAnsi="Times New Roman"/>
        </w:rPr>
        <w:t>blame, including attributions of blame for ignorance and ignorant wrongdoing;</w:t>
      </w:r>
      <w:r w:rsidRPr="00FA540E">
        <w:rPr>
          <w:rFonts w:ascii="Times New Roman" w:hAnsi="Times New Roman"/>
        </w:rPr>
        <w:t xml:space="preserve"> </w:t>
      </w:r>
      <w:r>
        <w:rPr>
          <w:rFonts w:ascii="Times New Roman" w:hAnsi="Times New Roman"/>
        </w:rPr>
        <w:t xml:space="preserve">if </w:t>
      </w:r>
      <w:r w:rsidRPr="00FA540E">
        <w:rPr>
          <w:rFonts w:ascii="Times New Roman" w:hAnsi="Times New Roman"/>
        </w:rPr>
        <w:t>so,</w:t>
      </w:r>
      <w:r>
        <w:rPr>
          <w:rFonts w:ascii="Times New Roman" w:hAnsi="Times New Roman"/>
        </w:rPr>
        <w:t xml:space="preserve"> </w:t>
      </w:r>
      <w:r w:rsidRPr="00FA540E">
        <w:rPr>
          <w:rFonts w:ascii="Times New Roman" w:hAnsi="Times New Roman"/>
        </w:rPr>
        <w:t>my conception of control</w:t>
      </w:r>
      <w:r>
        <w:rPr>
          <w:rFonts w:ascii="Times New Roman" w:hAnsi="Times New Roman"/>
        </w:rPr>
        <w:t xml:space="preserve">, along with my </w:t>
      </w:r>
      <w:r w:rsidRPr="00FA540E">
        <w:rPr>
          <w:rFonts w:ascii="Times New Roman" w:hAnsi="Times New Roman"/>
        </w:rPr>
        <w:t>account of culpable ignorance</w:t>
      </w:r>
      <w:r>
        <w:rPr>
          <w:rFonts w:ascii="Times New Roman" w:hAnsi="Times New Roman"/>
        </w:rPr>
        <w:t>,</w:t>
      </w:r>
      <w:r w:rsidRPr="00FA540E">
        <w:rPr>
          <w:rFonts w:ascii="Times New Roman" w:hAnsi="Times New Roman"/>
        </w:rPr>
        <w:t xml:space="preserve"> should be preferred over the volitionalist’s on this count</w:t>
      </w:r>
      <w:r>
        <w:rPr>
          <w:rFonts w:ascii="Times New Roman" w:hAnsi="Times New Roman"/>
        </w:rPr>
        <w:t>.</w:t>
      </w:r>
    </w:p>
    <w:p w:rsidR="00DD5938" w:rsidRPr="00FA540E" w:rsidRDefault="00DD5938" w:rsidP="00DC7526">
      <w:pPr>
        <w:spacing w:line="480" w:lineRule="auto"/>
        <w:ind w:firstLine="720"/>
        <w:rPr>
          <w:rFonts w:ascii="Times New Roman" w:hAnsi="Times New Roman"/>
        </w:rPr>
      </w:pPr>
      <w:r w:rsidRPr="00FA540E">
        <w:rPr>
          <w:rFonts w:ascii="Times New Roman" w:hAnsi="Times New Roman"/>
        </w:rPr>
        <w:lastRenderedPageBreak/>
        <w:t>This is the plan of the paper. In section 2 I explain</w:t>
      </w:r>
      <w:r>
        <w:rPr>
          <w:rFonts w:ascii="Times New Roman" w:hAnsi="Times New Roman"/>
        </w:rPr>
        <w:t xml:space="preserve"> briefly</w:t>
      </w:r>
      <w:r w:rsidRPr="00FA540E">
        <w:rPr>
          <w:rFonts w:ascii="Times New Roman" w:hAnsi="Times New Roman"/>
        </w:rPr>
        <w:t xml:space="preserve"> </w:t>
      </w:r>
      <w:r>
        <w:rPr>
          <w:rFonts w:ascii="Times New Roman" w:hAnsi="Times New Roman"/>
        </w:rPr>
        <w:t>the</w:t>
      </w:r>
      <w:r w:rsidRPr="00FA540E">
        <w:rPr>
          <w:rFonts w:ascii="Times New Roman" w:hAnsi="Times New Roman"/>
        </w:rPr>
        <w:t xml:space="preserve"> kind of ignorance </w:t>
      </w:r>
      <w:r>
        <w:rPr>
          <w:rFonts w:ascii="Times New Roman" w:hAnsi="Times New Roman"/>
        </w:rPr>
        <w:t>I’ll be concerned with here</w:t>
      </w:r>
      <w:r w:rsidRPr="00FA540E">
        <w:rPr>
          <w:rFonts w:ascii="Times New Roman" w:hAnsi="Times New Roman"/>
        </w:rPr>
        <w:t>. In section 3 I introduce the volitionalist tracing account of culpable ignorance and bring to light the assumptions I’ll be denying. In section 4 I present my capacitarian accounts of control and of culpable ignorance</w:t>
      </w:r>
      <w:r>
        <w:rPr>
          <w:rFonts w:ascii="Times New Roman" w:hAnsi="Times New Roman"/>
        </w:rPr>
        <w:t>,</w:t>
      </w:r>
      <w:r w:rsidRPr="00FA540E">
        <w:rPr>
          <w:rFonts w:ascii="Times New Roman" w:hAnsi="Times New Roman"/>
        </w:rPr>
        <w:t xml:space="preserve"> and establish the three important </w:t>
      </w:r>
      <w:r>
        <w:rPr>
          <w:rFonts w:ascii="Times New Roman" w:hAnsi="Times New Roman"/>
        </w:rPr>
        <w:t>claims</w:t>
      </w:r>
      <w:r w:rsidRPr="00FA540E">
        <w:rPr>
          <w:rFonts w:ascii="Times New Roman" w:hAnsi="Times New Roman"/>
        </w:rPr>
        <w:t xml:space="preserve"> mentioned above. Finally, in section 5 I consider an argument against the third important </w:t>
      </w:r>
      <w:r>
        <w:rPr>
          <w:rFonts w:ascii="Times New Roman" w:hAnsi="Times New Roman"/>
        </w:rPr>
        <w:t>claim</w:t>
      </w:r>
      <w:r w:rsidRPr="00FA540E">
        <w:rPr>
          <w:rFonts w:ascii="Times New Roman" w:hAnsi="Times New Roman"/>
        </w:rPr>
        <w:t>.</w:t>
      </w:r>
    </w:p>
    <w:p w:rsidR="00DD5938" w:rsidRPr="00FA540E" w:rsidRDefault="00DD5938" w:rsidP="00DC7526">
      <w:pPr>
        <w:spacing w:line="480" w:lineRule="auto"/>
        <w:rPr>
          <w:rFonts w:ascii="Times New Roman" w:hAnsi="Times New Roman"/>
          <w:b/>
        </w:rPr>
      </w:pPr>
    </w:p>
    <w:p w:rsidR="00DD5938" w:rsidRPr="00FA540E" w:rsidRDefault="00DD5938" w:rsidP="00DC7526">
      <w:pPr>
        <w:spacing w:line="480" w:lineRule="auto"/>
        <w:rPr>
          <w:rFonts w:ascii="Times New Roman" w:hAnsi="Times New Roman"/>
        </w:rPr>
      </w:pPr>
      <w:r w:rsidRPr="00FA540E">
        <w:rPr>
          <w:rFonts w:ascii="Times New Roman" w:hAnsi="Times New Roman"/>
          <w:b/>
        </w:rPr>
        <w:t>2.</w:t>
      </w:r>
      <w:r>
        <w:rPr>
          <w:rFonts w:ascii="Times New Roman" w:hAnsi="Times New Roman"/>
          <w:b/>
        </w:rPr>
        <w:t xml:space="preserve"> Morally relevant</w:t>
      </w:r>
      <w:r w:rsidRPr="00FA540E">
        <w:rPr>
          <w:rFonts w:ascii="Times New Roman" w:hAnsi="Times New Roman"/>
          <w:b/>
        </w:rPr>
        <w:t xml:space="preserve"> </w:t>
      </w:r>
      <w:r>
        <w:rPr>
          <w:rFonts w:ascii="Times New Roman" w:hAnsi="Times New Roman"/>
          <w:b/>
        </w:rPr>
        <w:t>i</w:t>
      </w:r>
      <w:r w:rsidRPr="00FA540E">
        <w:rPr>
          <w:rFonts w:ascii="Times New Roman" w:hAnsi="Times New Roman"/>
          <w:b/>
        </w:rPr>
        <w:t>gnorance</w:t>
      </w:r>
    </w:p>
    <w:p w:rsidR="00DD5938" w:rsidRDefault="00DD5938" w:rsidP="00DC7526">
      <w:pPr>
        <w:spacing w:line="480" w:lineRule="auto"/>
        <w:rPr>
          <w:rFonts w:ascii="Times New Roman" w:hAnsi="Times New Roman"/>
        </w:rPr>
      </w:pPr>
      <w:r>
        <w:rPr>
          <w:rFonts w:ascii="Times New Roman" w:hAnsi="Times New Roman"/>
        </w:rPr>
        <w:t>I’ll be working with the following conception of morally relevant ignorance, i.e., ignorance that can potentially</w:t>
      </w:r>
      <w:r w:rsidRPr="001122DA">
        <w:rPr>
          <w:rStyle w:val="EndnoteReference"/>
          <w:rFonts w:ascii="Times New Roman" w:hAnsi="Times New Roman"/>
        </w:rPr>
        <w:endnoteReference w:id="8"/>
      </w:r>
      <w:r>
        <w:rPr>
          <w:rFonts w:ascii="Times New Roman" w:hAnsi="Times New Roman"/>
        </w:rPr>
        <w:t xml:space="preserve"> excuse a wrongdoer from blame:</w:t>
      </w:r>
    </w:p>
    <w:p w:rsidR="00DD5938" w:rsidRDefault="00DD5938" w:rsidP="00DC7526">
      <w:pPr>
        <w:spacing w:line="480" w:lineRule="auto"/>
        <w:ind w:left="720"/>
        <w:rPr>
          <w:rFonts w:ascii="Times New Roman" w:hAnsi="Times New Roman"/>
          <w:i/>
        </w:rPr>
      </w:pPr>
    </w:p>
    <w:p w:rsidR="00DD5938" w:rsidRDefault="00DD5938" w:rsidP="008F0556">
      <w:pPr>
        <w:spacing w:line="480" w:lineRule="auto"/>
        <w:ind w:left="720"/>
        <w:rPr>
          <w:rFonts w:ascii="Times New Roman" w:hAnsi="Times New Roman"/>
        </w:rPr>
      </w:pPr>
      <w:r w:rsidRPr="00FA540E">
        <w:rPr>
          <w:rFonts w:ascii="Times New Roman" w:hAnsi="Times New Roman"/>
          <w:i/>
        </w:rPr>
        <w:t xml:space="preserve">Morally relevant ignorance. </w:t>
      </w:r>
      <w:r w:rsidRPr="00FA540E">
        <w:rPr>
          <w:rFonts w:ascii="Times New Roman" w:hAnsi="Times New Roman"/>
        </w:rPr>
        <w:t>An agent’s ig</w:t>
      </w:r>
      <w:r>
        <w:rPr>
          <w:rFonts w:ascii="Times New Roman" w:hAnsi="Times New Roman"/>
        </w:rPr>
        <w:t xml:space="preserve">norance is morally relevant if </w:t>
      </w:r>
      <w:r w:rsidRPr="00FA540E">
        <w:rPr>
          <w:rFonts w:ascii="Times New Roman" w:hAnsi="Times New Roman"/>
        </w:rPr>
        <w:t xml:space="preserve">he lacks </w:t>
      </w:r>
      <w:r>
        <w:rPr>
          <w:rFonts w:ascii="Times New Roman" w:hAnsi="Times New Roman"/>
        </w:rPr>
        <w:t>an occurrent true belief (</w:t>
      </w:r>
      <w:r w:rsidRPr="00FA540E">
        <w:rPr>
          <w:rFonts w:ascii="Times New Roman" w:hAnsi="Times New Roman"/>
        </w:rPr>
        <w:t>awareness) of his action’s or omission’s wrong-making features that together make it all things considered wrong.</w:t>
      </w:r>
      <w:r w:rsidRPr="00FA540E">
        <w:rPr>
          <w:rStyle w:val="EndnoteReference"/>
          <w:rFonts w:ascii="Times New Roman" w:hAnsi="Times New Roman"/>
        </w:rPr>
        <w:endnoteReference w:id="9"/>
      </w:r>
      <w:r w:rsidR="009E70B8">
        <w:rPr>
          <w:rFonts w:ascii="Times New Roman" w:hAnsi="Times New Roman"/>
          <w:vertAlign w:val="superscript"/>
        </w:rPr>
        <w:t xml:space="preserve">, </w:t>
      </w:r>
      <w:r w:rsidR="009E70B8">
        <w:rPr>
          <w:rStyle w:val="EndnoteReference"/>
          <w:rFonts w:ascii="Times New Roman" w:hAnsi="Times New Roman"/>
        </w:rPr>
        <w:endnoteReference w:id="10"/>
      </w:r>
    </w:p>
    <w:p w:rsidR="00B264A1" w:rsidRPr="00FA540E" w:rsidRDefault="00B264A1" w:rsidP="008F0556">
      <w:pPr>
        <w:spacing w:line="480" w:lineRule="auto"/>
        <w:ind w:left="720"/>
        <w:rPr>
          <w:rFonts w:ascii="Times New Roman" w:hAnsi="Times New Roman"/>
        </w:rPr>
      </w:pPr>
    </w:p>
    <w:p w:rsidR="00DD5938" w:rsidRDefault="00DD5938" w:rsidP="00E14B72">
      <w:pPr>
        <w:spacing w:line="480" w:lineRule="auto"/>
        <w:ind w:firstLine="720"/>
        <w:rPr>
          <w:rFonts w:ascii="Times New Roman" w:hAnsi="Times New Roman"/>
        </w:rPr>
      </w:pPr>
      <w:r>
        <w:rPr>
          <w:rFonts w:ascii="Times New Roman" w:hAnsi="Times New Roman"/>
        </w:rPr>
        <w:t xml:space="preserve">Three clarifications are in order. First, ignorance for present purposes is lack of true belief rather than lack of knowledge, given that lack of knowledge proper about one’s action’s wrong-making features is never in itself an excusing condition (Rosen </w:t>
      </w:r>
      <w:r w:rsidRPr="00726BCE">
        <w:rPr>
          <w:rFonts w:ascii="Times New Roman" w:hAnsi="Times New Roman"/>
        </w:rPr>
        <w:t>200</w:t>
      </w:r>
      <w:r>
        <w:rPr>
          <w:rFonts w:ascii="Times New Roman" w:hAnsi="Times New Roman"/>
        </w:rPr>
        <w:t>8: 596; Peels 2014: 493-4). Second, I’ll assume that the belief in question must be occurrent rather than dispositional for the following reason</w:t>
      </w:r>
      <w:r w:rsidRPr="00FA540E">
        <w:rPr>
          <w:rFonts w:ascii="Times New Roman" w:hAnsi="Times New Roman"/>
        </w:rPr>
        <w:t>: I want to be able to say that an agent who forgets some relevant piece of information acts from ignorance</w:t>
      </w:r>
      <w:r>
        <w:rPr>
          <w:rFonts w:ascii="Times New Roman" w:hAnsi="Times New Roman"/>
        </w:rPr>
        <w:t>, since</w:t>
      </w:r>
      <w:r w:rsidRPr="00FA540E">
        <w:rPr>
          <w:rFonts w:ascii="Times New Roman" w:hAnsi="Times New Roman"/>
        </w:rPr>
        <w:t xml:space="preserve"> many cases that intuitively </w:t>
      </w:r>
      <w:r>
        <w:rPr>
          <w:rFonts w:ascii="Times New Roman" w:hAnsi="Times New Roman"/>
        </w:rPr>
        <w:t>are</w:t>
      </w:r>
      <w:r w:rsidRPr="00FA540E">
        <w:rPr>
          <w:rFonts w:ascii="Times New Roman" w:hAnsi="Times New Roman"/>
        </w:rPr>
        <w:t xml:space="preserve"> cases of culpable ignorance involve forgetful agents. </w:t>
      </w:r>
      <w:r>
        <w:rPr>
          <w:rFonts w:ascii="Times New Roman" w:hAnsi="Times New Roman"/>
        </w:rPr>
        <w:t>When someone lacks</w:t>
      </w:r>
      <w:r w:rsidRPr="00FA540E">
        <w:rPr>
          <w:rFonts w:ascii="Times New Roman" w:hAnsi="Times New Roman"/>
        </w:rPr>
        <w:t xml:space="preserve"> an occurrent true belief about X</w:t>
      </w:r>
      <w:r>
        <w:rPr>
          <w:rFonts w:ascii="Times New Roman" w:hAnsi="Times New Roman"/>
        </w:rPr>
        <w:t xml:space="preserve"> he</w:t>
      </w:r>
      <w:r w:rsidRPr="00FA540E">
        <w:rPr>
          <w:rFonts w:ascii="Times New Roman" w:hAnsi="Times New Roman"/>
        </w:rPr>
        <w:t xml:space="preserve"> </w:t>
      </w:r>
      <w:r w:rsidRPr="0084240C">
        <w:rPr>
          <w:rFonts w:ascii="Times New Roman" w:hAnsi="Times New Roman"/>
        </w:rPr>
        <w:t>lacks</w:t>
      </w:r>
      <w:r w:rsidRPr="00FA540E">
        <w:rPr>
          <w:rFonts w:ascii="Times New Roman" w:hAnsi="Times New Roman"/>
          <w:i/>
        </w:rPr>
        <w:t xml:space="preserve"> </w:t>
      </w:r>
      <w:r w:rsidRPr="0084240C">
        <w:rPr>
          <w:rFonts w:ascii="Times New Roman" w:hAnsi="Times New Roman"/>
        </w:rPr>
        <w:t>awareness</w:t>
      </w:r>
      <w:r w:rsidRPr="00FA540E">
        <w:rPr>
          <w:rFonts w:ascii="Times New Roman" w:hAnsi="Times New Roman"/>
        </w:rPr>
        <w:t xml:space="preserve"> of X and so, for present purposes, ignorance is lack of awareness.</w:t>
      </w:r>
      <w:r w:rsidRPr="00FA540E">
        <w:rPr>
          <w:rStyle w:val="EndnoteReference"/>
          <w:rFonts w:ascii="Times New Roman" w:hAnsi="Times New Roman"/>
        </w:rPr>
        <w:endnoteReference w:id="11"/>
      </w:r>
      <w:r>
        <w:rPr>
          <w:rFonts w:ascii="Times New Roman" w:hAnsi="Times New Roman"/>
        </w:rPr>
        <w:t xml:space="preserve"> Third,</w:t>
      </w:r>
      <w:r w:rsidRPr="00FA540E">
        <w:rPr>
          <w:rFonts w:ascii="Times New Roman" w:hAnsi="Times New Roman"/>
        </w:rPr>
        <w:t xml:space="preserve"> the </w:t>
      </w:r>
      <w:r>
        <w:rPr>
          <w:rFonts w:ascii="Times New Roman" w:hAnsi="Times New Roman"/>
        </w:rPr>
        <w:t xml:space="preserve">X </w:t>
      </w:r>
      <w:r>
        <w:rPr>
          <w:rFonts w:ascii="Times New Roman" w:hAnsi="Times New Roman"/>
        </w:rPr>
        <w:lastRenderedPageBreak/>
        <w:t xml:space="preserve">that is relevant here concerns the </w:t>
      </w:r>
      <w:r w:rsidRPr="00FA540E">
        <w:rPr>
          <w:rFonts w:ascii="Times New Roman" w:hAnsi="Times New Roman"/>
        </w:rPr>
        <w:t>non-normative features of one’s action or omission that make it</w:t>
      </w:r>
      <w:r>
        <w:rPr>
          <w:rFonts w:ascii="Times New Roman" w:hAnsi="Times New Roman"/>
        </w:rPr>
        <w:t xml:space="preserve"> all things considered wrong, since ignorance of them is what can potentially excuse a wrongdoer.</w:t>
      </w:r>
      <w:r>
        <w:rPr>
          <w:rStyle w:val="EndnoteReference"/>
          <w:rFonts w:ascii="Times New Roman" w:hAnsi="Times New Roman"/>
        </w:rPr>
        <w:endnoteReference w:id="12"/>
      </w:r>
    </w:p>
    <w:p w:rsidR="00DD5938" w:rsidRPr="00FA540E" w:rsidRDefault="00DD5938" w:rsidP="00DC7526">
      <w:pPr>
        <w:spacing w:line="480" w:lineRule="auto"/>
        <w:ind w:firstLine="720"/>
        <w:rPr>
          <w:rFonts w:ascii="Times New Roman" w:hAnsi="Times New Roman"/>
        </w:rPr>
      </w:pPr>
      <w:r w:rsidRPr="00FA540E">
        <w:rPr>
          <w:rFonts w:ascii="Times New Roman" w:hAnsi="Times New Roman"/>
        </w:rPr>
        <w:t>Let’s turn now to the question of what makes ignorance thus understood culpable.</w:t>
      </w:r>
    </w:p>
    <w:p w:rsidR="00DD5938" w:rsidRPr="00FA540E" w:rsidRDefault="00DD5938" w:rsidP="00DC7526">
      <w:pPr>
        <w:spacing w:line="480" w:lineRule="auto"/>
        <w:rPr>
          <w:rFonts w:ascii="Times New Roman" w:hAnsi="Times New Roman"/>
          <w:b/>
        </w:rPr>
      </w:pPr>
    </w:p>
    <w:p w:rsidR="00DD5938" w:rsidRPr="00FA540E" w:rsidRDefault="00DD5938" w:rsidP="00DC7526">
      <w:pPr>
        <w:spacing w:line="480" w:lineRule="auto"/>
        <w:rPr>
          <w:rFonts w:ascii="Times New Roman" w:hAnsi="Times New Roman"/>
          <w:b/>
        </w:rPr>
      </w:pPr>
      <w:r w:rsidRPr="00FA540E">
        <w:rPr>
          <w:rFonts w:ascii="Times New Roman" w:hAnsi="Times New Roman"/>
          <w:b/>
        </w:rPr>
        <w:t>3. The volitionalist tracing account of culpable ignorance</w:t>
      </w:r>
    </w:p>
    <w:p w:rsidR="00DD5938" w:rsidRPr="00FA540E" w:rsidRDefault="00DD5938" w:rsidP="00DC7526">
      <w:pPr>
        <w:spacing w:line="480" w:lineRule="auto"/>
        <w:rPr>
          <w:rFonts w:ascii="Times New Roman" w:hAnsi="Times New Roman"/>
          <w:i/>
        </w:rPr>
      </w:pPr>
      <w:r w:rsidRPr="00FA540E">
        <w:rPr>
          <w:rFonts w:ascii="Times New Roman" w:hAnsi="Times New Roman"/>
          <w:i/>
        </w:rPr>
        <w:t>3.1 The volitionalist</w:t>
      </w:r>
      <w:r>
        <w:rPr>
          <w:rFonts w:ascii="Times New Roman" w:hAnsi="Times New Roman"/>
          <w:i/>
        </w:rPr>
        <w:t>’s</w:t>
      </w:r>
      <w:r w:rsidRPr="00FA540E">
        <w:rPr>
          <w:rFonts w:ascii="Times New Roman" w:hAnsi="Times New Roman"/>
          <w:i/>
        </w:rPr>
        <w:t xml:space="preserve"> argument</w:t>
      </w:r>
    </w:p>
    <w:p w:rsidR="00DD5938" w:rsidRPr="00FA540E" w:rsidRDefault="00DD5938" w:rsidP="00DC7526">
      <w:pPr>
        <w:spacing w:line="480" w:lineRule="auto"/>
        <w:rPr>
          <w:rFonts w:ascii="Times New Roman" w:hAnsi="Times New Roman"/>
        </w:rPr>
      </w:pPr>
      <w:r w:rsidRPr="00FA540E">
        <w:rPr>
          <w:rFonts w:ascii="Times New Roman" w:hAnsi="Times New Roman"/>
        </w:rPr>
        <w:t xml:space="preserve">The volitionalist tracing account of culpable ignorance emerges from the following </w:t>
      </w:r>
      <w:r>
        <w:rPr>
          <w:rFonts w:ascii="Times New Roman" w:hAnsi="Times New Roman"/>
        </w:rPr>
        <w:t>quintet</w:t>
      </w:r>
      <w:r w:rsidRPr="00FA540E">
        <w:rPr>
          <w:rFonts w:ascii="Times New Roman" w:hAnsi="Times New Roman"/>
        </w:rPr>
        <w:t xml:space="preserve"> of assumptions:</w:t>
      </w:r>
      <w:r w:rsidRPr="00FA540E">
        <w:rPr>
          <w:rStyle w:val="EndnoteReference"/>
          <w:rFonts w:ascii="Times New Roman" w:hAnsi="Times New Roman"/>
        </w:rPr>
        <w:endnoteReference w:id="13"/>
      </w:r>
    </w:p>
    <w:p w:rsidR="00DD5938" w:rsidRPr="00FA540E" w:rsidRDefault="00DD5938" w:rsidP="00DC7526">
      <w:pPr>
        <w:spacing w:line="480" w:lineRule="auto"/>
        <w:ind w:firstLine="720"/>
        <w:rPr>
          <w:rFonts w:ascii="Times New Roman" w:hAnsi="Times New Roman"/>
        </w:rPr>
      </w:pPr>
    </w:p>
    <w:p w:rsidR="00DD5938" w:rsidRPr="00FA540E" w:rsidRDefault="00DD5938" w:rsidP="000E4EE9">
      <w:pPr>
        <w:spacing w:line="480" w:lineRule="auto"/>
        <w:ind w:firstLine="720"/>
        <w:rPr>
          <w:rFonts w:ascii="Times New Roman" w:hAnsi="Times New Roman"/>
        </w:rPr>
      </w:pPr>
      <w:r w:rsidRPr="00EE55BA">
        <w:rPr>
          <w:rFonts w:ascii="Times New Roman" w:hAnsi="Times New Roman"/>
        </w:rPr>
        <w:t>i) culpability for ignorant wrongdoing requires culpability for ignorance;</w:t>
      </w:r>
    </w:p>
    <w:p w:rsidR="00DD5938" w:rsidRPr="00FA540E" w:rsidRDefault="00DD5938" w:rsidP="00DC7526">
      <w:pPr>
        <w:spacing w:line="480" w:lineRule="auto"/>
        <w:ind w:left="720"/>
        <w:rPr>
          <w:rFonts w:ascii="Times New Roman" w:hAnsi="Times New Roman"/>
        </w:rPr>
      </w:pPr>
    </w:p>
    <w:p w:rsidR="00DD5938" w:rsidRDefault="00DD5938" w:rsidP="00DC7526">
      <w:pPr>
        <w:spacing w:line="480" w:lineRule="auto"/>
        <w:ind w:left="720"/>
        <w:rPr>
          <w:rFonts w:ascii="Times New Roman" w:hAnsi="Times New Roman"/>
        </w:rPr>
      </w:pPr>
      <w:r>
        <w:rPr>
          <w:rFonts w:ascii="Times New Roman" w:hAnsi="Times New Roman"/>
        </w:rPr>
        <w:t>ii</w:t>
      </w:r>
      <w:r w:rsidRPr="00FA540E">
        <w:rPr>
          <w:rFonts w:ascii="Times New Roman" w:hAnsi="Times New Roman"/>
        </w:rPr>
        <w:t xml:space="preserve">) direct (or original) </w:t>
      </w:r>
      <w:r>
        <w:rPr>
          <w:rFonts w:ascii="Times New Roman" w:hAnsi="Times New Roman"/>
        </w:rPr>
        <w:t>culpability</w:t>
      </w:r>
      <w:r w:rsidRPr="00FA540E">
        <w:rPr>
          <w:rFonts w:ascii="Times New Roman" w:hAnsi="Times New Roman"/>
        </w:rPr>
        <w:t xml:space="preserve"> for X presupposes direct control over X;</w:t>
      </w:r>
    </w:p>
    <w:p w:rsidR="00DD5938" w:rsidRDefault="00DD5938" w:rsidP="00DC7526">
      <w:pPr>
        <w:spacing w:line="480" w:lineRule="auto"/>
        <w:ind w:left="720"/>
        <w:rPr>
          <w:rFonts w:ascii="Times New Roman" w:hAnsi="Times New Roman"/>
        </w:rPr>
      </w:pPr>
    </w:p>
    <w:p w:rsidR="00DD5938" w:rsidRPr="00FA540E" w:rsidRDefault="00DD5938" w:rsidP="00DC7526">
      <w:pPr>
        <w:spacing w:line="480" w:lineRule="auto"/>
        <w:ind w:left="720"/>
        <w:rPr>
          <w:rFonts w:ascii="Times New Roman" w:hAnsi="Times New Roman"/>
        </w:rPr>
      </w:pPr>
      <w:r>
        <w:rPr>
          <w:rFonts w:ascii="Times New Roman" w:hAnsi="Times New Roman"/>
        </w:rPr>
        <w:t xml:space="preserve">iii) </w:t>
      </w:r>
      <w:r w:rsidRPr="00FA540E">
        <w:rPr>
          <w:rFonts w:ascii="Times New Roman" w:hAnsi="Times New Roman"/>
        </w:rPr>
        <w:t xml:space="preserve">one can’t have </w:t>
      </w:r>
      <w:r w:rsidRPr="00FA540E">
        <w:rPr>
          <w:rFonts w:ascii="Times New Roman" w:hAnsi="Times New Roman"/>
          <w:i/>
        </w:rPr>
        <w:t>direct</w:t>
      </w:r>
      <w:r w:rsidRPr="00FA540E">
        <w:rPr>
          <w:rFonts w:ascii="Times New Roman" w:hAnsi="Times New Roman"/>
        </w:rPr>
        <w:t xml:space="preserve"> control over one’s ignorance;</w:t>
      </w:r>
    </w:p>
    <w:p w:rsidR="00DD5938" w:rsidRPr="00FA540E" w:rsidRDefault="00DD5938" w:rsidP="00DC7526">
      <w:pPr>
        <w:spacing w:line="480" w:lineRule="auto"/>
        <w:rPr>
          <w:rFonts w:ascii="Times New Roman" w:hAnsi="Times New Roman"/>
        </w:rPr>
      </w:pPr>
    </w:p>
    <w:p w:rsidR="00DD5938" w:rsidRPr="00FA540E" w:rsidRDefault="00DD5938" w:rsidP="00DC7526">
      <w:pPr>
        <w:spacing w:line="480" w:lineRule="auto"/>
        <w:ind w:left="720"/>
        <w:rPr>
          <w:rFonts w:ascii="Times New Roman" w:hAnsi="Times New Roman"/>
        </w:rPr>
      </w:pPr>
      <w:r>
        <w:rPr>
          <w:rFonts w:ascii="Times New Roman" w:hAnsi="Times New Roman"/>
        </w:rPr>
        <w:t>iv</w:t>
      </w:r>
      <w:r w:rsidRPr="00FA540E">
        <w:rPr>
          <w:rFonts w:ascii="Times New Roman" w:hAnsi="Times New Roman"/>
        </w:rPr>
        <w:t>) one has control over one’s ignorance only through the mediation of epistemic duties of care;</w:t>
      </w:r>
    </w:p>
    <w:p w:rsidR="00DD5938" w:rsidRPr="00FA540E" w:rsidRDefault="00DD5938" w:rsidP="00DC7526">
      <w:pPr>
        <w:spacing w:line="480" w:lineRule="auto"/>
        <w:ind w:left="720"/>
        <w:rPr>
          <w:rFonts w:ascii="Times New Roman" w:hAnsi="Times New Roman"/>
        </w:rPr>
      </w:pPr>
    </w:p>
    <w:p w:rsidR="00DD5938" w:rsidRPr="00FA540E" w:rsidRDefault="00DD5938" w:rsidP="00DC7526">
      <w:pPr>
        <w:spacing w:line="480" w:lineRule="auto"/>
        <w:ind w:left="720"/>
        <w:rPr>
          <w:rFonts w:ascii="Times New Roman" w:hAnsi="Times New Roman"/>
        </w:rPr>
      </w:pPr>
      <w:r w:rsidRPr="00FA540E">
        <w:rPr>
          <w:rFonts w:ascii="Times New Roman" w:hAnsi="Times New Roman"/>
        </w:rPr>
        <w:t xml:space="preserve">v) the </w:t>
      </w:r>
      <w:r>
        <w:rPr>
          <w:rFonts w:ascii="Times New Roman" w:hAnsi="Times New Roman"/>
        </w:rPr>
        <w:t>breach</w:t>
      </w:r>
      <w:r w:rsidRPr="00FA540E">
        <w:rPr>
          <w:rFonts w:ascii="Times New Roman" w:hAnsi="Times New Roman"/>
        </w:rPr>
        <w:t xml:space="preserve"> of epistemic duties of care usually occurs in ignorance.</w:t>
      </w:r>
    </w:p>
    <w:p w:rsidR="00DD5938" w:rsidRPr="00FA540E" w:rsidRDefault="00DD5938" w:rsidP="00DC7526">
      <w:pPr>
        <w:spacing w:line="480" w:lineRule="auto"/>
        <w:ind w:left="720"/>
        <w:rPr>
          <w:rFonts w:ascii="Times New Roman" w:hAnsi="Times New Roman"/>
        </w:rPr>
      </w:pPr>
    </w:p>
    <w:p w:rsidR="00DD5938" w:rsidRPr="00FA540E" w:rsidRDefault="00DD5938" w:rsidP="00EA3503">
      <w:pPr>
        <w:spacing w:line="480" w:lineRule="auto"/>
        <w:ind w:firstLine="720"/>
        <w:rPr>
          <w:rFonts w:ascii="Times New Roman" w:hAnsi="Times New Roman"/>
        </w:rPr>
      </w:pPr>
      <w:r w:rsidRPr="00FA540E">
        <w:rPr>
          <w:rFonts w:ascii="Times New Roman" w:hAnsi="Times New Roman"/>
        </w:rPr>
        <w:t xml:space="preserve">Three terminological clarifications are </w:t>
      </w:r>
      <w:r>
        <w:rPr>
          <w:rFonts w:ascii="Times New Roman" w:hAnsi="Times New Roman"/>
        </w:rPr>
        <w:t>necessary</w:t>
      </w:r>
      <w:r w:rsidRPr="00FA540E">
        <w:rPr>
          <w:rFonts w:ascii="Times New Roman" w:hAnsi="Times New Roman"/>
        </w:rPr>
        <w:t xml:space="preserve">. First, if an agent has control over X only because he has control over Y and there is some sort of connection between Y and X, then </w:t>
      </w:r>
      <w:r w:rsidRPr="00FA540E">
        <w:rPr>
          <w:rFonts w:ascii="Times New Roman" w:hAnsi="Times New Roman"/>
        </w:rPr>
        <w:lastRenderedPageBreak/>
        <w:t xml:space="preserve">the agent’s control over X is </w:t>
      </w:r>
      <w:r w:rsidRPr="00FA540E">
        <w:rPr>
          <w:rFonts w:ascii="Times New Roman" w:hAnsi="Times New Roman"/>
          <w:i/>
        </w:rPr>
        <w:t>indirect</w:t>
      </w:r>
      <w:r w:rsidRPr="00FA540E">
        <w:rPr>
          <w:rFonts w:ascii="Times New Roman" w:hAnsi="Times New Roman"/>
        </w:rPr>
        <w:t xml:space="preserve"> (or </w:t>
      </w:r>
      <w:r w:rsidRPr="00FA540E">
        <w:rPr>
          <w:rFonts w:ascii="Times New Roman" w:hAnsi="Times New Roman"/>
          <w:i/>
        </w:rPr>
        <w:t>derivative</w:t>
      </w:r>
      <w:r w:rsidRPr="00FA540E">
        <w:rPr>
          <w:rFonts w:ascii="Times New Roman" w:hAnsi="Times New Roman"/>
        </w:rPr>
        <w:t>).</w:t>
      </w:r>
      <w:r>
        <w:rPr>
          <w:rFonts w:ascii="Times New Roman" w:hAnsi="Times New Roman"/>
        </w:rPr>
        <w:t xml:space="preserve"> Control that isn’t indirect is direct.</w:t>
      </w:r>
      <w:r w:rsidRPr="00FA540E">
        <w:rPr>
          <w:rFonts w:ascii="Times New Roman" w:hAnsi="Times New Roman"/>
        </w:rPr>
        <w:t xml:space="preserve"> Second, if an agent is responsible</w:t>
      </w:r>
      <w:r>
        <w:rPr>
          <w:rFonts w:ascii="Times New Roman" w:hAnsi="Times New Roman"/>
        </w:rPr>
        <w:t xml:space="preserve"> </w:t>
      </w:r>
      <w:r w:rsidRPr="00FA540E">
        <w:rPr>
          <w:rFonts w:ascii="Times New Roman" w:hAnsi="Times New Roman"/>
        </w:rPr>
        <w:t>(i.e., blameworthy)</w:t>
      </w:r>
      <w:r w:rsidRPr="00FA540E">
        <w:rPr>
          <w:rStyle w:val="EndnoteReference"/>
          <w:rFonts w:ascii="Times New Roman" w:hAnsi="Times New Roman"/>
        </w:rPr>
        <w:endnoteReference w:id="14"/>
      </w:r>
      <w:r w:rsidRPr="00FA540E">
        <w:rPr>
          <w:rFonts w:ascii="Times New Roman" w:hAnsi="Times New Roman"/>
        </w:rPr>
        <w:t xml:space="preserve"> for X only because he’s responsible for another thing Y and there is some sort of connection between Y and X, then the agent’s responsibility for X is </w:t>
      </w:r>
      <w:r w:rsidRPr="00FA540E">
        <w:rPr>
          <w:rFonts w:ascii="Times New Roman" w:hAnsi="Times New Roman"/>
          <w:i/>
        </w:rPr>
        <w:t>indirect</w:t>
      </w:r>
      <w:r w:rsidRPr="00FA540E">
        <w:rPr>
          <w:rFonts w:ascii="Times New Roman" w:hAnsi="Times New Roman"/>
        </w:rPr>
        <w:t xml:space="preserve"> (or </w:t>
      </w:r>
      <w:r w:rsidRPr="00FA540E">
        <w:rPr>
          <w:rFonts w:ascii="Times New Roman" w:hAnsi="Times New Roman"/>
          <w:i/>
        </w:rPr>
        <w:t>derivative</w:t>
      </w:r>
      <w:r w:rsidRPr="00FA540E">
        <w:rPr>
          <w:rFonts w:ascii="Times New Roman" w:hAnsi="Times New Roman"/>
        </w:rPr>
        <w:t>).</w:t>
      </w:r>
      <w:r>
        <w:rPr>
          <w:rFonts w:ascii="Times New Roman" w:hAnsi="Times New Roman"/>
        </w:rPr>
        <w:t xml:space="preserve"> Responsibility that isn’t indirect is direct (or original).</w:t>
      </w:r>
      <w:r w:rsidRPr="00FA540E">
        <w:rPr>
          <w:rFonts w:ascii="Times New Roman" w:hAnsi="Times New Roman"/>
        </w:rPr>
        <w:t xml:space="preserve"> Third, </w:t>
      </w:r>
      <w:r w:rsidRPr="00FA540E">
        <w:rPr>
          <w:rFonts w:ascii="Times New Roman" w:hAnsi="Times New Roman"/>
          <w:i/>
        </w:rPr>
        <w:t>epistemic duties of care</w:t>
      </w:r>
      <w:r w:rsidRPr="00FA540E">
        <w:rPr>
          <w:rStyle w:val="EndnoteReference"/>
          <w:rFonts w:ascii="Times New Roman" w:hAnsi="Times New Roman"/>
        </w:rPr>
        <w:endnoteReference w:id="15"/>
      </w:r>
      <w:r w:rsidRPr="00FA540E">
        <w:rPr>
          <w:rFonts w:ascii="Times New Roman" w:hAnsi="Times New Roman"/>
          <w:vertAlign w:val="superscript"/>
        </w:rPr>
        <w:t xml:space="preserve"> </w:t>
      </w:r>
      <w:r w:rsidRPr="00FA540E">
        <w:rPr>
          <w:rFonts w:ascii="Times New Roman" w:hAnsi="Times New Roman"/>
        </w:rPr>
        <w:t xml:space="preserve">are duties of care that concern specifically the agent’s awareness </w:t>
      </w:r>
      <w:r>
        <w:rPr>
          <w:rFonts w:ascii="Times New Roman" w:hAnsi="Times New Roman"/>
        </w:rPr>
        <w:t>of</w:t>
      </w:r>
      <w:r w:rsidRPr="00FA540E">
        <w:rPr>
          <w:rFonts w:ascii="Times New Roman" w:hAnsi="Times New Roman"/>
        </w:rPr>
        <w:t xml:space="preserve"> the permissibility of his conduct. When an agent is subject to an epistemic duty of care, he must take certain steps to ensure that he learns, notices, remembers, or otherwise is aware of some morally relevant consideration at appropriate times.</w:t>
      </w:r>
    </w:p>
    <w:p w:rsidR="00DD5938" w:rsidRPr="00FA540E" w:rsidRDefault="00DD5938" w:rsidP="00DC7526">
      <w:pPr>
        <w:spacing w:line="480" w:lineRule="auto"/>
        <w:rPr>
          <w:rFonts w:ascii="Times New Roman" w:hAnsi="Times New Roman"/>
        </w:rPr>
      </w:pPr>
      <w:r>
        <w:rPr>
          <w:rFonts w:ascii="Times New Roman" w:hAnsi="Times New Roman"/>
        </w:rPr>
        <w:tab/>
      </w:r>
      <w:r w:rsidRPr="00FA540E">
        <w:rPr>
          <w:rFonts w:ascii="Times New Roman" w:hAnsi="Times New Roman"/>
        </w:rPr>
        <w:t>I will illustrate the volitionalist</w:t>
      </w:r>
      <w:r>
        <w:rPr>
          <w:rFonts w:ascii="Times New Roman" w:hAnsi="Times New Roman"/>
        </w:rPr>
        <w:t>’s</w:t>
      </w:r>
      <w:r w:rsidRPr="00FA540E">
        <w:rPr>
          <w:rFonts w:ascii="Times New Roman" w:hAnsi="Times New Roman"/>
        </w:rPr>
        <w:t xml:space="preserve"> argument with the following example provided by Rosen (2004: 303):</w:t>
      </w:r>
    </w:p>
    <w:p w:rsidR="00DD5938" w:rsidRPr="00FA540E" w:rsidRDefault="00DD5938" w:rsidP="00DC7526">
      <w:pPr>
        <w:spacing w:line="480" w:lineRule="auto"/>
        <w:rPr>
          <w:rFonts w:ascii="Times New Roman" w:hAnsi="Times New Roman"/>
        </w:rPr>
      </w:pPr>
    </w:p>
    <w:p w:rsidR="00DD5938" w:rsidRPr="00E75F5D" w:rsidRDefault="00DD5938" w:rsidP="00DC7526">
      <w:pPr>
        <w:spacing w:line="480" w:lineRule="auto"/>
        <w:ind w:left="720" w:firstLine="60"/>
        <w:rPr>
          <w:rFonts w:ascii="Times New Roman" w:hAnsi="Times New Roman"/>
          <w:sz w:val="22"/>
        </w:rPr>
      </w:pPr>
      <w:r w:rsidRPr="00FA540E">
        <w:rPr>
          <w:rFonts w:ascii="Times New Roman" w:hAnsi="Times New Roman"/>
          <w:sz w:val="22"/>
        </w:rPr>
        <w:t>Suppose a surgeon orders that her type A patient be transfused with type B blood, that she does this only because she is mistaken about the patient’s blood type, and that she is mistaken about the blood type only because she neglected to double-check his chart (which had just been updated) immediately prior to surgery, as standard practice requires.</w:t>
      </w:r>
    </w:p>
    <w:p w:rsidR="00DD5938" w:rsidRDefault="00DD5938" w:rsidP="00DC7526">
      <w:pPr>
        <w:spacing w:line="480" w:lineRule="auto"/>
        <w:rPr>
          <w:rFonts w:ascii="Times New Roman" w:hAnsi="Times New Roman"/>
        </w:rPr>
      </w:pPr>
    </w:p>
    <w:p w:rsidR="00DD5938" w:rsidRDefault="00DD5938" w:rsidP="00DC7526">
      <w:pPr>
        <w:spacing w:line="480" w:lineRule="auto"/>
        <w:ind w:firstLine="720"/>
        <w:rPr>
          <w:rFonts w:ascii="Times New Roman" w:hAnsi="Times New Roman"/>
        </w:rPr>
      </w:pPr>
      <w:r w:rsidRPr="00921386">
        <w:rPr>
          <w:rFonts w:ascii="Times New Roman" w:hAnsi="Times New Roman"/>
        </w:rPr>
        <w:t>From assumpt</w:t>
      </w:r>
      <w:r>
        <w:rPr>
          <w:rFonts w:ascii="Times New Roman" w:hAnsi="Times New Roman"/>
        </w:rPr>
        <w:t xml:space="preserve">ion i) </w:t>
      </w:r>
      <w:r w:rsidRPr="00921386">
        <w:rPr>
          <w:rFonts w:ascii="Times New Roman" w:hAnsi="Times New Roman"/>
        </w:rPr>
        <w:t>follows that the surgeon is culpable for negligently harming her patient only if she is culpable for her ignorance of the latter’s blood type.</w:t>
      </w:r>
      <w:r>
        <w:rPr>
          <w:rFonts w:ascii="Times New Roman" w:hAnsi="Times New Roman"/>
        </w:rPr>
        <w:t xml:space="preserve"> However, f</w:t>
      </w:r>
      <w:r w:rsidRPr="00FA540E">
        <w:rPr>
          <w:rFonts w:ascii="Times New Roman" w:hAnsi="Times New Roman"/>
        </w:rPr>
        <w:t>rom assumptions i</w:t>
      </w:r>
      <w:r>
        <w:rPr>
          <w:rFonts w:ascii="Times New Roman" w:hAnsi="Times New Roman"/>
        </w:rPr>
        <w:t>i</w:t>
      </w:r>
      <w:r w:rsidRPr="00FA540E">
        <w:rPr>
          <w:rFonts w:ascii="Times New Roman" w:hAnsi="Times New Roman"/>
        </w:rPr>
        <w:t>) and ii</w:t>
      </w:r>
      <w:r>
        <w:rPr>
          <w:rFonts w:ascii="Times New Roman" w:hAnsi="Times New Roman"/>
        </w:rPr>
        <w:t>i</w:t>
      </w:r>
      <w:r w:rsidRPr="00FA540E">
        <w:rPr>
          <w:rFonts w:ascii="Times New Roman" w:hAnsi="Times New Roman"/>
        </w:rPr>
        <w:t xml:space="preserve">) follows that </w:t>
      </w:r>
      <w:r>
        <w:rPr>
          <w:rFonts w:ascii="Times New Roman" w:hAnsi="Times New Roman"/>
        </w:rPr>
        <w:t xml:space="preserve">the surgeon </w:t>
      </w:r>
      <w:r w:rsidRPr="00FA540E">
        <w:rPr>
          <w:rFonts w:ascii="Times New Roman" w:hAnsi="Times New Roman"/>
        </w:rPr>
        <w:t>can’t be directly responsible for her ignorance. Thus, culpable ignorance is always a matter of indirect (or derivative) responsibility</w:t>
      </w:r>
      <w:r>
        <w:rPr>
          <w:rFonts w:ascii="Times New Roman" w:hAnsi="Times New Roman"/>
        </w:rPr>
        <w:t>. It follows from iv</w:t>
      </w:r>
      <w:r w:rsidRPr="00FA540E">
        <w:rPr>
          <w:rFonts w:ascii="Times New Roman" w:hAnsi="Times New Roman"/>
        </w:rPr>
        <w:t>) that the surgeon’s responsibility for her ignorance derives from her responsibility concerning her failure to discharge an epistemic duty of care (in this case,</w:t>
      </w:r>
      <w:r>
        <w:rPr>
          <w:rFonts w:ascii="Times New Roman" w:hAnsi="Times New Roman"/>
        </w:rPr>
        <w:t xml:space="preserve"> to</w:t>
      </w:r>
      <w:r w:rsidRPr="00FA540E">
        <w:rPr>
          <w:rFonts w:ascii="Times New Roman" w:hAnsi="Times New Roman"/>
        </w:rPr>
        <w:t xml:space="preserve"> double-check the patient’s chart). However, </w:t>
      </w:r>
      <w:r>
        <w:rPr>
          <w:rFonts w:ascii="Times New Roman" w:hAnsi="Times New Roman"/>
        </w:rPr>
        <w:t>more likely than not—and as v) anticipates—</w:t>
      </w:r>
      <w:r w:rsidRPr="00FA540E">
        <w:rPr>
          <w:rFonts w:ascii="Times New Roman" w:hAnsi="Times New Roman"/>
        </w:rPr>
        <w:t>this failure will have been an unwitting one, in which case the surgeon has a potential excuse for it</w:t>
      </w:r>
      <w:r>
        <w:rPr>
          <w:rFonts w:ascii="Times New Roman" w:hAnsi="Times New Roman"/>
        </w:rPr>
        <w:t xml:space="preserve">, </w:t>
      </w:r>
      <w:r w:rsidRPr="00FA540E">
        <w:rPr>
          <w:rFonts w:ascii="Times New Roman" w:hAnsi="Times New Roman"/>
        </w:rPr>
        <w:t xml:space="preserve">namely that at the </w:t>
      </w:r>
      <w:r w:rsidRPr="00FA540E">
        <w:rPr>
          <w:rFonts w:ascii="Times New Roman" w:hAnsi="Times New Roman"/>
        </w:rPr>
        <w:lastRenderedPageBreak/>
        <w:t xml:space="preserve">pertinent time she was ignorant of the fact that she was omitting to comply with her </w:t>
      </w:r>
      <w:r>
        <w:rPr>
          <w:rFonts w:ascii="Times New Roman" w:hAnsi="Times New Roman"/>
        </w:rPr>
        <w:t xml:space="preserve">epistemic </w:t>
      </w:r>
      <w:r w:rsidRPr="00FA540E">
        <w:rPr>
          <w:rFonts w:ascii="Times New Roman" w:hAnsi="Times New Roman"/>
        </w:rPr>
        <w:t>duty. The recursive structure of the argument becomes apparent here: the volitionalist happily concedes that the surgeon should have known better, but then points out that, given that her failure to comply with her epistemic duty occurred in ignorance, assumptions i)</w:t>
      </w:r>
      <w:r>
        <w:rPr>
          <w:rFonts w:ascii="Times New Roman" w:hAnsi="Times New Roman"/>
        </w:rPr>
        <w:t xml:space="preserve"> through iv) </w:t>
      </w:r>
      <w:r w:rsidRPr="00FA540E">
        <w:rPr>
          <w:rFonts w:ascii="Times New Roman" w:hAnsi="Times New Roman"/>
        </w:rPr>
        <w:t xml:space="preserve">apply all over again. Thus, we must find </w:t>
      </w:r>
      <w:r w:rsidR="00196A57">
        <w:rPr>
          <w:rFonts w:ascii="Times New Roman" w:hAnsi="Times New Roman"/>
        </w:rPr>
        <w:t>in the ‘</w:t>
      </w:r>
      <w:r>
        <w:rPr>
          <w:rFonts w:ascii="Times New Roman" w:hAnsi="Times New Roman"/>
        </w:rPr>
        <w:t>culpability chain</w:t>
      </w:r>
      <w:r w:rsidR="00196A57">
        <w:rPr>
          <w:rFonts w:ascii="Times New Roman" w:hAnsi="Times New Roman"/>
        </w:rPr>
        <w:t>’</w:t>
      </w:r>
      <w:r>
        <w:rPr>
          <w:rFonts w:ascii="Times New Roman" w:hAnsi="Times New Roman"/>
        </w:rPr>
        <w:t xml:space="preserve"> </w:t>
      </w:r>
      <w:r w:rsidRPr="00FA540E">
        <w:rPr>
          <w:rFonts w:ascii="Times New Roman" w:hAnsi="Times New Roman"/>
        </w:rPr>
        <w:t xml:space="preserve">a </w:t>
      </w:r>
      <w:r w:rsidRPr="00FA540E">
        <w:rPr>
          <w:rFonts w:ascii="Times New Roman" w:hAnsi="Times New Roman"/>
          <w:i/>
        </w:rPr>
        <w:t>further</w:t>
      </w:r>
      <w:r w:rsidRPr="00FA540E">
        <w:rPr>
          <w:rFonts w:ascii="Times New Roman" w:hAnsi="Times New Roman"/>
        </w:rPr>
        <w:t xml:space="preserve"> failure of the surgeon to comply with a </w:t>
      </w:r>
      <w:r w:rsidRPr="00FA540E">
        <w:rPr>
          <w:rFonts w:ascii="Times New Roman" w:hAnsi="Times New Roman"/>
          <w:i/>
        </w:rPr>
        <w:t>further</w:t>
      </w:r>
      <w:r w:rsidRPr="00FA540E">
        <w:rPr>
          <w:rFonts w:ascii="Times New Roman" w:hAnsi="Times New Roman"/>
        </w:rPr>
        <w:t xml:space="preserve"> epistemic duty from which her ignorance concerning the original duty (i.e., to double-check the chart) derives.</w:t>
      </w:r>
    </w:p>
    <w:p w:rsidR="00DD5938" w:rsidRPr="00FA06C2" w:rsidRDefault="00DD5938" w:rsidP="00DC7526">
      <w:pPr>
        <w:spacing w:line="480" w:lineRule="auto"/>
        <w:ind w:firstLine="720"/>
        <w:rPr>
          <w:rFonts w:ascii="Times New Roman" w:hAnsi="Times New Roman"/>
        </w:rPr>
      </w:pPr>
      <w:r w:rsidRPr="00FA540E">
        <w:rPr>
          <w:rFonts w:ascii="Times New Roman" w:hAnsi="Times New Roman"/>
        </w:rPr>
        <w:t>Now at this point two possibilities arise: either there is such further epistemic duty that was disregarded by the surgeon or there isn’t. If there is indeed a further epistemic duty she was subject to (e.g., if she’s forgetful, asking a colleague</w:t>
      </w:r>
      <w:r>
        <w:rPr>
          <w:rFonts w:ascii="Times New Roman" w:hAnsi="Times New Roman"/>
        </w:rPr>
        <w:t xml:space="preserve"> to remind her about the chart),</w:t>
      </w:r>
      <w:r w:rsidRPr="00FA540E">
        <w:rPr>
          <w:rFonts w:ascii="Times New Roman" w:hAnsi="Times New Roman"/>
        </w:rPr>
        <w:t xml:space="preserve"> the regress will be stopped at this point only if</w:t>
      </w:r>
      <w:r w:rsidRPr="00FA540E">
        <w:rPr>
          <w:rFonts w:ascii="Times New Roman" w:hAnsi="Times New Roman"/>
          <w:i/>
        </w:rPr>
        <w:t xml:space="preserve"> </w:t>
      </w:r>
      <w:r w:rsidRPr="00FA540E">
        <w:rPr>
          <w:rFonts w:ascii="Times New Roman" w:hAnsi="Times New Roman"/>
        </w:rPr>
        <w:t xml:space="preserve">she </w:t>
      </w:r>
      <w:r w:rsidRPr="00FA540E">
        <w:rPr>
          <w:rFonts w:ascii="Times New Roman" w:hAnsi="Times New Roman"/>
          <w:i/>
        </w:rPr>
        <w:t>knowingly</w:t>
      </w:r>
      <w:r w:rsidRPr="00FA540E">
        <w:rPr>
          <w:rFonts w:ascii="Times New Roman" w:hAnsi="Times New Roman"/>
        </w:rPr>
        <w:t xml:space="preserve"> </w:t>
      </w:r>
      <w:r>
        <w:rPr>
          <w:rFonts w:ascii="Times New Roman" w:hAnsi="Times New Roman"/>
        </w:rPr>
        <w:t>disregarded</w:t>
      </w:r>
      <w:r w:rsidRPr="00FA540E">
        <w:rPr>
          <w:rFonts w:ascii="Times New Roman" w:hAnsi="Times New Roman"/>
        </w:rPr>
        <w:t xml:space="preserve"> </w:t>
      </w:r>
      <w:r>
        <w:rPr>
          <w:rFonts w:ascii="Times New Roman" w:hAnsi="Times New Roman"/>
        </w:rPr>
        <w:t>it, in which case the surgeon’s culpability for this breach of duty reverberates all the way down, making her culpable for her ignorance of the patient’s blood type and for negligently harming him.</w:t>
      </w:r>
      <w:r w:rsidRPr="00FA540E">
        <w:rPr>
          <w:rFonts w:ascii="Times New Roman" w:hAnsi="Times New Roman"/>
        </w:rPr>
        <w:t xml:space="preserve"> But if there wasn’t such further duty, then it follows from </w:t>
      </w:r>
      <w:r>
        <w:rPr>
          <w:rFonts w:ascii="Times New Roman" w:hAnsi="Times New Roman"/>
        </w:rPr>
        <w:t>iv), plus the assumption that responsibility requires some form of control,</w:t>
      </w:r>
      <w:r w:rsidRPr="00FA540E">
        <w:rPr>
          <w:rFonts w:ascii="Times New Roman" w:hAnsi="Times New Roman"/>
        </w:rPr>
        <w:t xml:space="preserve"> that the surgeon’s ignorance concerning her failure to discharge the original epistemic</w:t>
      </w:r>
      <w:r>
        <w:rPr>
          <w:rFonts w:ascii="Times New Roman" w:hAnsi="Times New Roman"/>
        </w:rPr>
        <w:t xml:space="preserve"> duty is non-culpable.</w:t>
      </w:r>
      <w:r w:rsidRPr="00FA540E">
        <w:rPr>
          <w:rStyle w:val="EndnoteReference"/>
          <w:rFonts w:ascii="Times New Roman" w:hAnsi="Times New Roman"/>
        </w:rPr>
        <w:endnoteReference w:id="16"/>
      </w:r>
      <w:r>
        <w:rPr>
          <w:rFonts w:ascii="Times New Roman" w:hAnsi="Times New Roman"/>
        </w:rPr>
        <w:t xml:space="preserve"> This entails, in turn, that</w:t>
      </w:r>
      <w:r w:rsidRPr="00FA540E">
        <w:rPr>
          <w:rFonts w:ascii="Times New Roman" w:hAnsi="Times New Roman"/>
        </w:rPr>
        <w:t xml:space="preserve"> </w:t>
      </w:r>
      <w:r>
        <w:rPr>
          <w:rFonts w:ascii="Times New Roman" w:hAnsi="Times New Roman"/>
        </w:rPr>
        <w:t>her</w:t>
      </w:r>
      <w:r w:rsidRPr="00FA540E">
        <w:rPr>
          <w:rFonts w:ascii="Times New Roman" w:hAnsi="Times New Roman"/>
        </w:rPr>
        <w:t xml:space="preserve"> first-order ignorance (i.e., </w:t>
      </w:r>
      <w:r>
        <w:rPr>
          <w:rFonts w:ascii="Times New Roman" w:hAnsi="Times New Roman"/>
        </w:rPr>
        <w:t>of</w:t>
      </w:r>
      <w:r w:rsidRPr="00FA540E">
        <w:rPr>
          <w:rFonts w:ascii="Times New Roman" w:hAnsi="Times New Roman"/>
        </w:rPr>
        <w:t xml:space="preserve"> the patient’s blood type) </w:t>
      </w:r>
      <w:r>
        <w:rPr>
          <w:rFonts w:ascii="Times New Roman" w:hAnsi="Times New Roman"/>
        </w:rPr>
        <w:t>and her negligent wrongdoing</w:t>
      </w:r>
      <w:r w:rsidRPr="00FA540E">
        <w:rPr>
          <w:rFonts w:ascii="Times New Roman" w:hAnsi="Times New Roman"/>
        </w:rPr>
        <w:t xml:space="preserve"> </w:t>
      </w:r>
      <w:r>
        <w:rPr>
          <w:rFonts w:ascii="Times New Roman" w:hAnsi="Times New Roman"/>
        </w:rPr>
        <w:t>are non-culpable as well</w:t>
      </w:r>
      <w:r w:rsidRPr="00FA540E">
        <w:rPr>
          <w:rFonts w:ascii="Times New Roman" w:hAnsi="Times New Roman"/>
        </w:rPr>
        <w:t>. Thus, we arrive at the following conception of culpable ignorance:</w:t>
      </w:r>
    </w:p>
    <w:p w:rsidR="00DD5938" w:rsidRDefault="00DD5938" w:rsidP="00DC7526">
      <w:pPr>
        <w:spacing w:line="480" w:lineRule="auto"/>
        <w:ind w:left="720"/>
        <w:rPr>
          <w:rFonts w:ascii="Times New Roman" w:hAnsi="Times New Roman"/>
          <w:i/>
        </w:rPr>
      </w:pPr>
    </w:p>
    <w:p w:rsidR="00DD5938" w:rsidRPr="00FA540E" w:rsidRDefault="00DD5938" w:rsidP="00DC7526">
      <w:pPr>
        <w:spacing w:line="480" w:lineRule="auto"/>
        <w:ind w:left="720"/>
        <w:rPr>
          <w:rFonts w:ascii="Times New Roman" w:hAnsi="Times New Roman"/>
        </w:rPr>
      </w:pPr>
      <w:r w:rsidRPr="00FA540E">
        <w:rPr>
          <w:rFonts w:ascii="Times New Roman" w:hAnsi="Times New Roman"/>
          <w:i/>
        </w:rPr>
        <w:t>Volitionalist culpable ignorance.</w:t>
      </w:r>
      <w:r w:rsidRPr="00FA540E">
        <w:rPr>
          <w:rFonts w:ascii="Times New Roman" w:hAnsi="Times New Roman"/>
        </w:rPr>
        <w:t xml:space="preserve"> An agent S is culpably ignorant of some pertinent truth </w:t>
      </w:r>
      <w:r w:rsidRPr="00FA540E">
        <w:rPr>
          <w:rFonts w:ascii="Times New Roman" w:hAnsi="Times New Roman"/>
          <w:i/>
        </w:rPr>
        <w:t>p</w:t>
      </w:r>
      <w:r w:rsidRPr="00FA540E">
        <w:rPr>
          <w:rFonts w:ascii="Times New Roman" w:hAnsi="Times New Roman"/>
        </w:rPr>
        <w:t xml:space="preserve"> if, and only if, his ignorance of </w:t>
      </w:r>
      <w:r w:rsidRPr="00FA540E">
        <w:rPr>
          <w:rFonts w:ascii="Times New Roman" w:hAnsi="Times New Roman"/>
          <w:i/>
        </w:rPr>
        <w:t>p</w:t>
      </w:r>
      <w:r w:rsidRPr="00FA540E">
        <w:rPr>
          <w:rFonts w:ascii="Times New Roman" w:hAnsi="Times New Roman"/>
        </w:rPr>
        <w:t xml:space="preserve"> is the </w:t>
      </w:r>
      <w:r w:rsidRPr="00472907">
        <w:rPr>
          <w:rFonts w:ascii="Times New Roman" w:hAnsi="Times New Roman"/>
          <w:i/>
        </w:rPr>
        <w:t>foreseen</w:t>
      </w:r>
      <w:r w:rsidRPr="00371464">
        <w:rPr>
          <w:rStyle w:val="EndnoteReference"/>
          <w:rFonts w:ascii="Times New Roman" w:hAnsi="Times New Roman"/>
        </w:rPr>
        <w:endnoteReference w:id="17"/>
      </w:r>
      <w:r w:rsidRPr="00FA540E">
        <w:rPr>
          <w:rFonts w:ascii="Times New Roman" w:hAnsi="Times New Roman"/>
        </w:rPr>
        <w:t xml:space="preserve"> upshot of his having </w:t>
      </w:r>
      <w:r w:rsidRPr="00472907">
        <w:rPr>
          <w:rFonts w:ascii="Times New Roman" w:hAnsi="Times New Roman"/>
          <w:i/>
        </w:rPr>
        <w:t>knowingly</w:t>
      </w:r>
      <w:r w:rsidRPr="00FA540E">
        <w:rPr>
          <w:rFonts w:ascii="Times New Roman" w:hAnsi="Times New Roman"/>
        </w:rPr>
        <w:t xml:space="preserve"> disregarded an epistemic duty of care.</w:t>
      </w:r>
    </w:p>
    <w:p w:rsidR="00DD5938" w:rsidRPr="00FA540E" w:rsidRDefault="00DD5938" w:rsidP="00DC7526">
      <w:pPr>
        <w:spacing w:line="480" w:lineRule="auto"/>
        <w:rPr>
          <w:rFonts w:ascii="Times New Roman" w:hAnsi="Times New Roman"/>
        </w:rPr>
      </w:pPr>
    </w:p>
    <w:p w:rsidR="00DD5938" w:rsidRDefault="00DD5938" w:rsidP="00F169FB">
      <w:pPr>
        <w:spacing w:line="480" w:lineRule="auto"/>
        <w:ind w:firstLine="720"/>
        <w:rPr>
          <w:rFonts w:ascii="Times New Roman" w:hAnsi="Times New Roman"/>
        </w:rPr>
      </w:pPr>
      <w:r w:rsidRPr="00FA540E">
        <w:rPr>
          <w:rFonts w:ascii="Times New Roman" w:hAnsi="Times New Roman"/>
        </w:rPr>
        <w:lastRenderedPageBreak/>
        <w:t>If we add the assumption that the epistemic duty in question wasn’t counterbalanced by any other duty, and the assumption that undefeated duties give rise to all things considered reasons to act, it follows that an agent is culpably ignorant</w:t>
      </w:r>
      <w:r>
        <w:rPr>
          <w:rFonts w:ascii="Times New Roman" w:hAnsi="Times New Roman"/>
        </w:rPr>
        <w:t xml:space="preserve"> if and</w:t>
      </w:r>
      <w:r w:rsidRPr="00FA540E">
        <w:rPr>
          <w:rFonts w:ascii="Times New Roman" w:hAnsi="Times New Roman"/>
        </w:rPr>
        <w:t xml:space="preserve"> only if he akratically flouted an epistemic duty at some point. </w:t>
      </w:r>
      <w:r>
        <w:rPr>
          <w:rFonts w:ascii="Times New Roman" w:hAnsi="Times New Roman"/>
        </w:rPr>
        <w:t>Therefore, and as</w:t>
      </w:r>
      <w:r w:rsidRPr="00FA540E">
        <w:rPr>
          <w:rFonts w:ascii="Times New Roman" w:hAnsi="Times New Roman"/>
        </w:rPr>
        <w:t xml:space="preserve"> Rosen (2004: 307)</w:t>
      </w:r>
      <w:r>
        <w:rPr>
          <w:rFonts w:ascii="Times New Roman" w:hAnsi="Times New Roman"/>
        </w:rPr>
        <w:t xml:space="preserve"> brazenly puts it</w:t>
      </w:r>
      <w:r w:rsidRPr="00FA540E">
        <w:rPr>
          <w:rFonts w:ascii="Times New Roman" w:hAnsi="Times New Roman"/>
        </w:rPr>
        <w:t>,</w:t>
      </w:r>
      <w:r>
        <w:rPr>
          <w:rFonts w:ascii="Times New Roman" w:hAnsi="Times New Roman"/>
        </w:rPr>
        <w:t xml:space="preserve"> according to the volitionalist</w:t>
      </w:r>
      <w:r w:rsidR="000067EA">
        <w:rPr>
          <w:rFonts w:ascii="Times New Roman" w:hAnsi="Times New Roman"/>
        </w:rPr>
        <w:t xml:space="preserve"> ‘</w:t>
      </w:r>
      <w:r w:rsidRPr="00FA540E">
        <w:rPr>
          <w:rFonts w:ascii="Times New Roman" w:hAnsi="Times New Roman"/>
        </w:rPr>
        <w:t>the only possible locus of original re</w:t>
      </w:r>
      <w:r w:rsidR="000067EA">
        <w:rPr>
          <w:rFonts w:ascii="Times New Roman" w:hAnsi="Times New Roman"/>
        </w:rPr>
        <w:t>sponsibility is an akratic act.’</w:t>
      </w:r>
      <w:r w:rsidRPr="00FA540E">
        <w:rPr>
          <w:rFonts w:ascii="Times New Roman" w:hAnsi="Times New Roman"/>
        </w:rPr>
        <w:t xml:space="preserve"> Ignorance is culpable</w:t>
      </w:r>
      <w:r>
        <w:rPr>
          <w:rFonts w:ascii="Times New Roman" w:hAnsi="Times New Roman"/>
        </w:rPr>
        <w:t xml:space="preserve"> when, and </w:t>
      </w:r>
      <w:r w:rsidRPr="00FA540E">
        <w:rPr>
          <w:rFonts w:ascii="Times New Roman" w:hAnsi="Times New Roman"/>
        </w:rPr>
        <w:t>only when</w:t>
      </w:r>
      <w:r>
        <w:rPr>
          <w:rFonts w:ascii="Times New Roman" w:hAnsi="Times New Roman"/>
        </w:rPr>
        <w:t>,</w:t>
      </w:r>
      <w:r w:rsidRPr="00FA540E">
        <w:rPr>
          <w:rFonts w:ascii="Times New Roman" w:hAnsi="Times New Roman"/>
        </w:rPr>
        <w:t xml:space="preserve"> it can be traced back to such an act</w:t>
      </w:r>
      <w:r>
        <w:rPr>
          <w:rFonts w:ascii="Times New Roman" w:hAnsi="Times New Roman"/>
        </w:rPr>
        <w:t>—or so the volitionalist claims</w:t>
      </w:r>
      <w:r w:rsidRPr="00FA540E">
        <w:rPr>
          <w:rFonts w:ascii="Times New Roman" w:hAnsi="Times New Roman"/>
        </w:rPr>
        <w:t>.</w:t>
      </w:r>
    </w:p>
    <w:p w:rsidR="00DD5938" w:rsidRPr="00FA540E" w:rsidRDefault="00DD5938" w:rsidP="00F169FB">
      <w:pPr>
        <w:spacing w:line="480" w:lineRule="auto"/>
        <w:ind w:firstLine="720"/>
        <w:rPr>
          <w:rFonts w:ascii="Times New Roman" w:hAnsi="Times New Roman"/>
        </w:rPr>
      </w:pPr>
    </w:p>
    <w:p w:rsidR="00DD5938" w:rsidRPr="00FA540E" w:rsidRDefault="00DD5938" w:rsidP="00DC7526">
      <w:pPr>
        <w:spacing w:line="480" w:lineRule="auto"/>
        <w:rPr>
          <w:rFonts w:ascii="Times New Roman" w:hAnsi="Times New Roman"/>
          <w:i/>
        </w:rPr>
      </w:pPr>
      <w:r w:rsidRPr="00FA540E">
        <w:rPr>
          <w:rFonts w:ascii="Times New Roman" w:hAnsi="Times New Roman"/>
          <w:i/>
        </w:rPr>
        <w:t xml:space="preserve">3.2 Unpalatable consequences of the volitionalist </w:t>
      </w:r>
      <w:r>
        <w:rPr>
          <w:rFonts w:ascii="Times New Roman" w:hAnsi="Times New Roman"/>
          <w:i/>
        </w:rPr>
        <w:t>account</w:t>
      </w:r>
    </w:p>
    <w:p w:rsidR="00DD5938" w:rsidRPr="00FA540E" w:rsidRDefault="00DD5938" w:rsidP="00DC7526">
      <w:pPr>
        <w:spacing w:line="480" w:lineRule="auto"/>
        <w:rPr>
          <w:rFonts w:ascii="Times New Roman" w:hAnsi="Times New Roman"/>
        </w:rPr>
      </w:pPr>
      <w:r w:rsidRPr="00FA540E">
        <w:rPr>
          <w:rFonts w:ascii="Times New Roman" w:hAnsi="Times New Roman"/>
        </w:rPr>
        <w:t>The volitionalist account of culpable ignorance entails two unpalatable consequences</w:t>
      </w:r>
      <w:r>
        <w:rPr>
          <w:rFonts w:ascii="Times New Roman" w:hAnsi="Times New Roman"/>
        </w:rPr>
        <w:t>,</w:t>
      </w:r>
      <w:r w:rsidRPr="00FA540E">
        <w:rPr>
          <w:rFonts w:ascii="Times New Roman" w:hAnsi="Times New Roman"/>
        </w:rPr>
        <w:t xml:space="preserve"> which are nevertheless happily endorsed by volitionalists themselves. First, that our ordinary judgments about culpability for ignorance are mistaken or, at least, unfounded. For, the volitionalist will ask rhetorically, how often are we warranted in assuming that putative instances of culpable ignorance are rooted in the akratic failure to discharge an epistemic obligation? </w:t>
      </w:r>
      <w:r>
        <w:rPr>
          <w:rFonts w:ascii="Times New Roman" w:hAnsi="Times New Roman"/>
        </w:rPr>
        <w:t>Consider</w:t>
      </w:r>
      <w:r w:rsidRPr="00FA540E">
        <w:rPr>
          <w:rFonts w:ascii="Times New Roman" w:hAnsi="Times New Roman"/>
        </w:rPr>
        <w:t xml:space="preserve"> the surgeon</w:t>
      </w:r>
      <w:r>
        <w:rPr>
          <w:rFonts w:ascii="Times New Roman" w:hAnsi="Times New Roman"/>
        </w:rPr>
        <w:t xml:space="preserve"> again</w:t>
      </w:r>
      <w:r w:rsidRPr="00FA540E">
        <w:rPr>
          <w:rFonts w:ascii="Times New Roman" w:hAnsi="Times New Roman"/>
        </w:rPr>
        <w:t>. I presume that ordinary intuitions in this case lean heavily towards the judgment that, absent some pretty compelling excuse such as extreme fatigue or other kind of overwhelming mental incapacity, the surgeon is culpably ignorant of the fact that her patient’s blood type is A rather than B. I also presume that we emphatically</w:t>
      </w:r>
      <w:r w:rsidR="000067EA">
        <w:rPr>
          <w:rFonts w:ascii="Times New Roman" w:hAnsi="Times New Roman"/>
        </w:rPr>
        <w:t xml:space="preserve"> wouldn’t count the retort ‘</w:t>
      </w:r>
      <w:r w:rsidRPr="00FA540E">
        <w:rPr>
          <w:rFonts w:ascii="Times New Roman" w:hAnsi="Times New Roman"/>
        </w:rPr>
        <w:t xml:space="preserve">But I never even thought about checking the chart </w:t>
      </w:r>
      <w:r w:rsidR="000067EA">
        <w:rPr>
          <w:rFonts w:ascii="Times New Roman" w:hAnsi="Times New Roman"/>
        </w:rPr>
        <w:t>or taking any other precaution!’</w:t>
      </w:r>
      <w:r w:rsidRPr="00FA540E">
        <w:rPr>
          <w:rFonts w:ascii="Times New Roman" w:hAnsi="Times New Roman"/>
        </w:rPr>
        <w:t xml:space="preserve"> on the surgeon’s part as </w:t>
      </w:r>
      <w:r w:rsidR="00D233E8">
        <w:rPr>
          <w:rFonts w:ascii="Times New Roman" w:hAnsi="Times New Roman"/>
        </w:rPr>
        <w:t>pointing to</w:t>
      </w:r>
      <w:r w:rsidRPr="00FA540E">
        <w:rPr>
          <w:rFonts w:ascii="Times New Roman" w:hAnsi="Times New Roman"/>
        </w:rPr>
        <w:t xml:space="preserve"> such an extenuating circumstance. However, the volitionalist will insist that </w:t>
      </w:r>
      <w:r>
        <w:rPr>
          <w:rFonts w:ascii="Times New Roman" w:hAnsi="Times New Roman"/>
        </w:rPr>
        <w:t>the</w:t>
      </w:r>
      <w:r w:rsidRPr="00FA540E">
        <w:rPr>
          <w:rFonts w:ascii="Times New Roman" w:hAnsi="Times New Roman"/>
        </w:rPr>
        <w:t xml:space="preserve"> intuitive judgment about the surgeon’s culpability isn’t warranted unless and until we have evidence of </w:t>
      </w:r>
      <w:r>
        <w:rPr>
          <w:rFonts w:ascii="Times New Roman" w:hAnsi="Times New Roman"/>
        </w:rPr>
        <w:t>her</w:t>
      </w:r>
      <w:r w:rsidRPr="00FA540E">
        <w:rPr>
          <w:rFonts w:ascii="Times New Roman" w:hAnsi="Times New Roman"/>
        </w:rPr>
        <w:t xml:space="preserve"> having akratically flouted an epistemic duty at some point. It thus follows from </w:t>
      </w:r>
      <w:r w:rsidRPr="00FA540E">
        <w:rPr>
          <w:rFonts w:ascii="Times New Roman" w:hAnsi="Times New Roman"/>
        </w:rPr>
        <w:lastRenderedPageBreak/>
        <w:t>the volitionalist’s position that the aforementioned retort is, if true, an extenuating circumstance after all.</w:t>
      </w:r>
    </w:p>
    <w:p w:rsidR="00DD5938" w:rsidRPr="00FA540E" w:rsidRDefault="00DD5938" w:rsidP="00DC7526">
      <w:pPr>
        <w:spacing w:line="480" w:lineRule="auto"/>
        <w:rPr>
          <w:rFonts w:ascii="Times New Roman" w:hAnsi="Times New Roman"/>
        </w:rPr>
      </w:pPr>
      <w:r w:rsidRPr="00FA540E">
        <w:rPr>
          <w:rFonts w:ascii="Times New Roman" w:hAnsi="Times New Roman"/>
        </w:rPr>
        <w:tab/>
        <w:t>The second unpalatable consequence of the volitionalist account is that it leads to global skepticism about moral responsibility by extending the reach of the regress argument.</w:t>
      </w:r>
      <w:r w:rsidRPr="00FA540E">
        <w:rPr>
          <w:rStyle w:val="EndnoteReference"/>
          <w:rFonts w:ascii="Times New Roman" w:hAnsi="Times New Roman"/>
        </w:rPr>
        <w:endnoteReference w:id="18"/>
      </w:r>
      <w:r w:rsidRPr="00FA540E">
        <w:rPr>
          <w:rFonts w:ascii="Times New Roman" w:hAnsi="Times New Roman"/>
        </w:rPr>
        <w:t xml:space="preserve"> In effect, Rosen (2004) begins by noting that most ordinary wrongdoers act from one or another type of ignorance</w:t>
      </w:r>
      <w:r>
        <w:rPr>
          <w:rFonts w:ascii="Times New Roman" w:hAnsi="Times New Roman"/>
        </w:rPr>
        <w:t xml:space="preserve"> (factual or moral)</w:t>
      </w:r>
      <w:r w:rsidRPr="00FA540E">
        <w:rPr>
          <w:rFonts w:ascii="Times New Roman" w:hAnsi="Times New Roman"/>
        </w:rPr>
        <w:t xml:space="preserve">. At the minimum, </w:t>
      </w:r>
      <w:r w:rsidR="001F6979">
        <w:rPr>
          <w:rFonts w:ascii="Times New Roman" w:hAnsi="Times New Roman"/>
        </w:rPr>
        <w:t>most wrongdoers ‘</w:t>
      </w:r>
      <w:r w:rsidRPr="00FA540E">
        <w:rPr>
          <w:rFonts w:ascii="Times New Roman" w:hAnsi="Times New Roman"/>
        </w:rPr>
        <w:t>act from ignorance about what is t</w:t>
      </w:r>
      <w:r w:rsidR="001F6979">
        <w:rPr>
          <w:rFonts w:ascii="Times New Roman" w:hAnsi="Times New Roman"/>
        </w:rPr>
        <w:t>o be done all things considered’</w:t>
      </w:r>
      <w:r w:rsidRPr="00FA540E">
        <w:rPr>
          <w:rFonts w:ascii="Times New Roman" w:hAnsi="Times New Roman"/>
        </w:rPr>
        <w:t xml:space="preserve"> (Rosen 2004: 307). If this is indeed the case, then the regress argument implies that, in order to judge them blameworthy for their ignorant wrongdoing, we need to ascertain</w:t>
      </w:r>
      <w:r>
        <w:rPr>
          <w:rFonts w:ascii="Times New Roman" w:hAnsi="Times New Roman"/>
        </w:rPr>
        <w:t xml:space="preserve"> first</w:t>
      </w:r>
      <w:r w:rsidRPr="00FA540E">
        <w:rPr>
          <w:rFonts w:ascii="Times New Roman" w:hAnsi="Times New Roman"/>
        </w:rPr>
        <w:t xml:space="preserve"> whether they’re culpable for the ignorance from which they act—which, as per the regress argument, forces us to locate an akratic act in the </w:t>
      </w:r>
      <w:r>
        <w:rPr>
          <w:rFonts w:ascii="Times New Roman" w:hAnsi="Times New Roman"/>
        </w:rPr>
        <w:t>culpability chain</w:t>
      </w:r>
      <w:r w:rsidRPr="00FA540E">
        <w:rPr>
          <w:rFonts w:ascii="Times New Roman" w:hAnsi="Times New Roman"/>
        </w:rPr>
        <w:t>. Of course, there is a type of wrongdoer who doesn’t act from ignorance about what shoul</w:t>
      </w:r>
      <w:r>
        <w:rPr>
          <w:rFonts w:ascii="Times New Roman" w:hAnsi="Times New Roman"/>
        </w:rPr>
        <w:t xml:space="preserve">d be done all things considered, </w:t>
      </w:r>
      <w:r w:rsidRPr="00FA540E">
        <w:rPr>
          <w:rFonts w:ascii="Times New Roman" w:hAnsi="Times New Roman"/>
        </w:rPr>
        <w:t xml:space="preserve">namely, the akratic wrongdoer. So we face Rosen’s dictum again: </w:t>
      </w:r>
      <w:r w:rsidR="00CE5AD8">
        <w:rPr>
          <w:rFonts w:ascii="Times New Roman" w:hAnsi="Times New Roman"/>
        </w:rPr>
        <w:t>‘</w:t>
      </w:r>
      <w:r w:rsidRPr="00FA540E">
        <w:rPr>
          <w:rFonts w:ascii="Times New Roman" w:hAnsi="Times New Roman"/>
        </w:rPr>
        <w:t>the only possible locus of original r</w:t>
      </w:r>
      <w:r w:rsidR="00CE5AD8">
        <w:rPr>
          <w:rFonts w:ascii="Times New Roman" w:hAnsi="Times New Roman"/>
        </w:rPr>
        <w:t>esponsibility is an akratic act’</w:t>
      </w:r>
      <w:r w:rsidRPr="00FA540E">
        <w:rPr>
          <w:rFonts w:ascii="Times New Roman" w:hAnsi="Times New Roman"/>
        </w:rPr>
        <w:t xml:space="preserve"> (idem). If we add the observation that in making ordinary judgments of blameworthiness we’re rarely (if ever)</w:t>
      </w:r>
      <w:r w:rsidRPr="00FA540E">
        <w:rPr>
          <w:rStyle w:val="EndnoteReference"/>
          <w:rFonts w:ascii="Times New Roman" w:hAnsi="Times New Roman"/>
        </w:rPr>
        <w:endnoteReference w:id="19"/>
      </w:r>
      <w:r w:rsidRPr="00FA540E">
        <w:rPr>
          <w:rFonts w:ascii="Times New Roman" w:hAnsi="Times New Roman"/>
        </w:rPr>
        <w:t xml:space="preserve"> justified in thinking that either the wrong act was akratically performed or that an instance of akrasia lies somewhere in the </w:t>
      </w:r>
      <w:r>
        <w:rPr>
          <w:rFonts w:ascii="Times New Roman" w:hAnsi="Times New Roman"/>
        </w:rPr>
        <w:t>culpability chain</w:t>
      </w:r>
      <w:r w:rsidRPr="00FA540E">
        <w:rPr>
          <w:rFonts w:ascii="Times New Roman" w:hAnsi="Times New Roman"/>
        </w:rPr>
        <w:t>, the skeptical upshot follows: we’re rarely (if ever) justified in making judgments of blameworthiness.</w:t>
      </w:r>
    </w:p>
    <w:p w:rsidR="00DD5938" w:rsidRDefault="00DD5938" w:rsidP="00DC7526">
      <w:pPr>
        <w:spacing w:line="480" w:lineRule="auto"/>
        <w:rPr>
          <w:rFonts w:ascii="Times New Roman" w:hAnsi="Times New Roman"/>
        </w:rPr>
      </w:pPr>
    </w:p>
    <w:p w:rsidR="00DD5938" w:rsidRPr="00FA540E" w:rsidRDefault="00DD5938" w:rsidP="00DC7526">
      <w:pPr>
        <w:spacing w:line="480" w:lineRule="auto"/>
        <w:rPr>
          <w:rFonts w:ascii="Times New Roman" w:hAnsi="Times New Roman"/>
          <w:i/>
        </w:rPr>
      </w:pPr>
      <w:r w:rsidRPr="00FA540E">
        <w:rPr>
          <w:rFonts w:ascii="Times New Roman" w:hAnsi="Times New Roman"/>
          <w:i/>
        </w:rPr>
        <w:t>3.3 Finding a way out</w:t>
      </w:r>
    </w:p>
    <w:p w:rsidR="00DD5938" w:rsidRPr="00FA540E" w:rsidRDefault="00DD5938" w:rsidP="00DC7526">
      <w:pPr>
        <w:spacing w:line="480" w:lineRule="auto"/>
        <w:rPr>
          <w:rFonts w:ascii="Times New Roman" w:hAnsi="Times New Roman"/>
        </w:rPr>
      </w:pPr>
      <w:r>
        <w:rPr>
          <w:rFonts w:ascii="Times New Roman" w:hAnsi="Times New Roman"/>
        </w:rPr>
        <w:t>Three</w:t>
      </w:r>
      <w:r w:rsidRPr="00FA540E">
        <w:rPr>
          <w:rFonts w:ascii="Times New Roman" w:hAnsi="Times New Roman"/>
        </w:rPr>
        <w:t xml:space="preserve"> </w:t>
      </w:r>
      <w:r>
        <w:rPr>
          <w:rFonts w:ascii="Times New Roman" w:hAnsi="Times New Roman"/>
        </w:rPr>
        <w:t>basic assumptions</w:t>
      </w:r>
      <w:r w:rsidRPr="00FA540E">
        <w:rPr>
          <w:rFonts w:ascii="Times New Roman" w:hAnsi="Times New Roman"/>
        </w:rPr>
        <w:t xml:space="preserve"> stand out in the volitionalist’s account:</w:t>
      </w:r>
    </w:p>
    <w:p w:rsidR="00DD5938" w:rsidRDefault="00DD5938" w:rsidP="00DC7526">
      <w:pPr>
        <w:spacing w:line="480" w:lineRule="auto"/>
        <w:ind w:left="720"/>
        <w:rPr>
          <w:rFonts w:ascii="Times New Roman" w:hAnsi="Times New Roman"/>
        </w:rPr>
      </w:pPr>
    </w:p>
    <w:p w:rsidR="00DD5938" w:rsidRDefault="00DD5938" w:rsidP="00DC7526">
      <w:pPr>
        <w:spacing w:line="480" w:lineRule="auto"/>
        <w:ind w:left="720"/>
        <w:rPr>
          <w:rFonts w:ascii="Times New Roman" w:hAnsi="Times New Roman"/>
        </w:rPr>
      </w:pPr>
      <w:r>
        <w:rPr>
          <w:rFonts w:ascii="Times New Roman" w:hAnsi="Times New Roman"/>
        </w:rPr>
        <w:t>a</w:t>
      </w:r>
      <w:r w:rsidRPr="00FA2AAB">
        <w:rPr>
          <w:rFonts w:ascii="Times New Roman" w:hAnsi="Times New Roman"/>
        </w:rPr>
        <w:t>) culpability for ignorant wrongdoing requires culpability for ignorance;</w:t>
      </w:r>
    </w:p>
    <w:p w:rsidR="00DD5938" w:rsidRPr="00FA540E" w:rsidRDefault="00DD5938" w:rsidP="00DC7526">
      <w:pPr>
        <w:spacing w:line="480" w:lineRule="auto"/>
        <w:ind w:left="720"/>
        <w:rPr>
          <w:rFonts w:ascii="Times New Roman" w:hAnsi="Times New Roman"/>
        </w:rPr>
      </w:pPr>
    </w:p>
    <w:p w:rsidR="00DD5938" w:rsidRPr="00FA540E" w:rsidRDefault="00DD5938" w:rsidP="00DC7526">
      <w:pPr>
        <w:spacing w:line="480" w:lineRule="auto"/>
        <w:ind w:left="720"/>
        <w:rPr>
          <w:rFonts w:ascii="Times New Roman" w:hAnsi="Times New Roman"/>
        </w:rPr>
      </w:pPr>
      <w:r>
        <w:rPr>
          <w:rFonts w:ascii="Times New Roman" w:hAnsi="Times New Roman"/>
        </w:rPr>
        <w:lastRenderedPageBreak/>
        <w:t>b</w:t>
      </w:r>
      <w:r w:rsidRPr="00FA540E">
        <w:rPr>
          <w:rFonts w:ascii="Times New Roman" w:hAnsi="Times New Roman"/>
        </w:rPr>
        <w:t xml:space="preserve">) culpable ignorance results from (must be traced back to) the agent’s failure to discharge an epistemic obligation; </w:t>
      </w:r>
    </w:p>
    <w:p w:rsidR="00DD5938" w:rsidRPr="00FA540E" w:rsidRDefault="00DD5938" w:rsidP="00DC7526">
      <w:pPr>
        <w:spacing w:line="480" w:lineRule="auto"/>
        <w:ind w:firstLine="720"/>
        <w:rPr>
          <w:rFonts w:ascii="Times New Roman" w:hAnsi="Times New Roman"/>
        </w:rPr>
      </w:pPr>
    </w:p>
    <w:p w:rsidR="00DD5938" w:rsidRPr="00FA540E" w:rsidRDefault="00DD5938" w:rsidP="00DC7526">
      <w:pPr>
        <w:spacing w:line="480" w:lineRule="auto"/>
        <w:ind w:firstLine="720"/>
        <w:rPr>
          <w:rFonts w:ascii="Times New Roman" w:hAnsi="Times New Roman"/>
        </w:rPr>
      </w:pPr>
      <w:r>
        <w:rPr>
          <w:rFonts w:ascii="Times New Roman" w:hAnsi="Times New Roman"/>
        </w:rPr>
        <w:t>c</w:t>
      </w:r>
      <w:r w:rsidRPr="00FA540E">
        <w:rPr>
          <w:rFonts w:ascii="Times New Roman" w:hAnsi="Times New Roman"/>
        </w:rPr>
        <w:t>) ignorance is necessarily beyond the agent’s direct control.</w:t>
      </w:r>
    </w:p>
    <w:p w:rsidR="00DD5938" w:rsidRDefault="00DD5938" w:rsidP="00DC7526">
      <w:pPr>
        <w:spacing w:line="480" w:lineRule="auto"/>
        <w:rPr>
          <w:rFonts w:ascii="Times New Roman" w:hAnsi="Times New Roman"/>
        </w:rPr>
      </w:pPr>
    </w:p>
    <w:p w:rsidR="00DD5938" w:rsidRPr="00FA540E" w:rsidRDefault="00DD5938" w:rsidP="00DC7526">
      <w:pPr>
        <w:spacing w:line="480" w:lineRule="auto"/>
        <w:ind w:firstLine="720"/>
        <w:rPr>
          <w:rFonts w:ascii="Times New Roman" w:hAnsi="Times New Roman"/>
        </w:rPr>
      </w:pPr>
      <w:r>
        <w:rPr>
          <w:rFonts w:ascii="Times New Roman" w:hAnsi="Times New Roman"/>
        </w:rPr>
        <w:t>I think that a)—what I call the Culpable Ignorance Principle—is correct, although I can’t provide a defense of it here (though see the end of 4.5 for some brief considerations in its support). Concerning b), I</w:t>
      </w:r>
      <w:r w:rsidRPr="00FA540E">
        <w:rPr>
          <w:rFonts w:ascii="Times New Roman" w:hAnsi="Times New Roman"/>
        </w:rPr>
        <w:t xml:space="preserve"> will argue below that</w:t>
      </w:r>
      <w:r>
        <w:rPr>
          <w:rFonts w:ascii="Times New Roman" w:hAnsi="Times New Roman"/>
        </w:rPr>
        <w:t xml:space="preserve"> a restricted version of this claim </w:t>
      </w:r>
      <w:r w:rsidRPr="00FA540E">
        <w:rPr>
          <w:rFonts w:ascii="Times New Roman" w:hAnsi="Times New Roman"/>
        </w:rPr>
        <w:t>is plausible;</w:t>
      </w:r>
      <w:r w:rsidRPr="00FA540E">
        <w:rPr>
          <w:rStyle w:val="EndnoteReference"/>
          <w:rFonts w:ascii="Times New Roman" w:hAnsi="Times New Roman"/>
        </w:rPr>
        <w:endnoteReference w:id="20"/>
      </w:r>
      <w:r w:rsidRPr="00FA540E">
        <w:rPr>
          <w:rFonts w:ascii="Times New Roman" w:hAnsi="Times New Roman"/>
        </w:rPr>
        <w:t xml:space="preserve"> in other words, tracing </w:t>
      </w:r>
      <w:r w:rsidRPr="00FA540E">
        <w:rPr>
          <w:rFonts w:ascii="Times New Roman" w:hAnsi="Times New Roman"/>
          <w:i/>
        </w:rPr>
        <w:t>per se</w:t>
      </w:r>
      <w:r w:rsidRPr="00FA540E">
        <w:rPr>
          <w:rFonts w:ascii="Times New Roman" w:hAnsi="Times New Roman"/>
        </w:rPr>
        <w:t xml:space="preserve"> isn’t the problem. Rather, what fuels Rosen’s skeptical argument is </w:t>
      </w:r>
      <w:r>
        <w:rPr>
          <w:rFonts w:ascii="Times New Roman" w:hAnsi="Times New Roman"/>
        </w:rPr>
        <w:t>c)</w:t>
      </w:r>
      <w:r w:rsidRPr="00FA540E">
        <w:rPr>
          <w:rFonts w:ascii="Times New Roman" w:hAnsi="Times New Roman"/>
        </w:rPr>
        <w:t>. In effect, it’s the latter that gets the regress argument going, for it implies that an agent who is unaware of a morally relevant consideration is never directly blameworthy for his ignorance. Why does Rosen (a</w:t>
      </w:r>
      <w:r>
        <w:rPr>
          <w:rFonts w:ascii="Times New Roman" w:hAnsi="Times New Roman"/>
        </w:rPr>
        <w:t>nd other volitionalists) find c</w:t>
      </w:r>
      <w:r w:rsidRPr="00FA540E">
        <w:rPr>
          <w:rFonts w:ascii="Times New Roman" w:hAnsi="Times New Roman"/>
        </w:rPr>
        <w:t xml:space="preserve">) obviously true? The reason, I suggest, is that </w:t>
      </w:r>
      <w:r>
        <w:rPr>
          <w:rFonts w:ascii="Times New Roman" w:hAnsi="Times New Roman"/>
        </w:rPr>
        <w:t>c</w:t>
      </w:r>
      <w:r w:rsidRPr="00FA540E">
        <w:rPr>
          <w:rFonts w:ascii="Times New Roman" w:hAnsi="Times New Roman"/>
        </w:rPr>
        <w:t xml:space="preserve">) follows almost by definition from the </w:t>
      </w:r>
      <w:r w:rsidRPr="00FA540E">
        <w:rPr>
          <w:rFonts w:ascii="Times New Roman" w:hAnsi="Times New Roman"/>
          <w:i/>
        </w:rPr>
        <w:t>volitionalist conception of control</w:t>
      </w:r>
      <w:r>
        <w:rPr>
          <w:rFonts w:ascii="Times New Roman" w:hAnsi="Times New Roman"/>
        </w:rPr>
        <w:t xml:space="preserve"> that Rosen and other volitionalists</w:t>
      </w:r>
      <w:r w:rsidRPr="00FA540E">
        <w:rPr>
          <w:rFonts w:ascii="Times New Roman" w:hAnsi="Times New Roman"/>
        </w:rPr>
        <w:t xml:space="preserve"> accept. This conception can be stated along these lines:</w:t>
      </w:r>
    </w:p>
    <w:p w:rsidR="00DD5938" w:rsidRDefault="00DD5938" w:rsidP="00DC7526">
      <w:pPr>
        <w:spacing w:line="480" w:lineRule="auto"/>
        <w:ind w:left="720"/>
        <w:rPr>
          <w:rFonts w:ascii="Times New Roman" w:hAnsi="Times New Roman"/>
          <w:i/>
        </w:rPr>
      </w:pPr>
    </w:p>
    <w:p w:rsidR="00DD5938" w:rsidRPr="00FA540E" w:rsidRDefault="00DD5938" w:rsidP="00DC7526">
      <w:pPr>
        <w:spacing w:line="480" w:lineRule="auto"/>
        <w:ind w:left="720"/>
        <w:rPr>
          <w:rFonts w:ascii="Times New Roman" w:hAnsi="Times New Roman"/>
        </w:rPr>
      </w:pPr>
      <w:r w:rsidRPr="00FA540E">
        <w:rPr>
          <w:rFonts w:ascii="Times New Roman" w:hAnsi="Times New Roman"/>
          <w:i/>
        </w:rPr>
        <w:t>Volitionalist control</w:t>
      </w:r>
      <w:r w:rsidRPr="00FA540E">
        <w:rPr>
          <w:rFonts w:ascii="Times New Roman" w:hAnsi="Times New Roman"/>
        </w:rPr>
        <w:t xml:space="preserve">. </w:t>
      </w:r>
      <w:r w:rsidRPr="00FA540E">
        <w:rPr>
          <w:rFonts w:ascii="Times New Roman" w:hAnsi="Times New Roman"/>
          <w:color w:val="212121"/>
          <w:shd w:val="clear" w:color="auto" w:fill="FFFFFF"/>
        </w:rPr>
        <w:t>An agent S has direct control over an action or omission if, and only if, S performs it intentionally and in full awareness of its moral valence.</w:t>
      </w:r>
      <w:r w:rsidRPr="00FA540E">
        <w:rPr>
          <w:rStyle w:val="EndnoteReference"/>
          <w:rFonts w:ascii="Times New Roman" w:hAnsi="Times New Roman"/>
          <w:color w:val="212121"/>
          <w:shd w:val="clear" w:color="auto" w:fill="FFFFFF"/>
        </w:rPr>
        <w:endnoteReference w:id="21"/>
      </w:r>
    </w:p>
    <w:p w:rsidR="00DD5938" w:rsidRPr="00FA540E" w:rsidRDefault="00DD5938" w:rsidP="00DC7526">
      <w:pPr>
        <w:spacing w:line="480" w:lineRule="auto"/>
        <w:rPr>
          <w:rFonts w:ascii="Times New Roman" w:hAnsi="Times New Roman"/>
        </w:rPr>
      </w:pPr>
    </w:p>
    <w:p w:rsidR="00DD5938" w:rsidRPr="00FA540E" w:rsidRDefault="00DD5938" w:rsidP="00DC7526">
      <w:pPr>
        <w:spacing w:line="480" w:lineRule="auto"/>
        <w:ind w:firstLine="720"/>
        <w:rPr>
          <w:rFonts w:ascii="Times New Roman" w:hAnsi="Times New Roman"/>
        </w:rPr>
      </w:pPr>
      <w:r>
        <w:rPr>
          <w:rFonts w:ascii="Times New Roman" w:hAnsi="Times New Roman"/>
        </w:rPr>
        <w:t>Assumption</w:t>
      </w:r>
      <w:r w:rsidRPr="00FA540E">
        <w:rPr>
          <w:rFonts w:ascii="Times New Roman" w:hAnsi="Times New Roman"/>
        </w:rPr>
        <w:t xml:space="preserve"> </w:t>
      </w:r>
      <w:r>
        <w:rPr>
          <w:rFonts w:ascii="Times New Roman" w:hAnsi="Times New Roman"/>
        </w:rPr>
        <w:t>c</w:t>
      </w:r>
      <w:r w:rsidRPr="00FA540E">
        <w:rPr>
          <w:rFonts w:ascii="Times New Roman" w:hAnsi="Times New Roman"/>
        </w:rPr>
        <w:t xml:space="preserve">) </w:t>
      </w:r>
      <w:r>
        <w:rPr>
          <w:rFonts w:ascii="Times New Roman" w:hAnsi="Times New Roman"/>
        </w:rPr>
        <w:t>obtains</w:t>
      </w:r>
      <w:r w:rsidRPr="00FA540E">
        <w:rPr>
          <w:rFonts w:ascii="Times New Roman" w:hAnsi="Times New Roman"/>
        </w:rPr>
        <w:t xml:space="preserve"> almost by definition from this conception of control by way of the following reasoning. Begin by noting that an agent’s ignor</w:t>
      </w:r>
      <w:r>
        <w:rPr>
          <w:rFonts w:ascii="Times New Roman" w:hAnsi="Times New Roman"/>
        </w:rPr>
        <w:t>ance is a passive matter in this respect</w:t>
      </w:r>
      <w:r w:rsidRPr="00FA540E">
        <w:rPr>
          <w:rFonts w:ascii="Times New Roman" w:hAnsi="Times New Roman"/>
        </w:rPr>
        <w:t xml:space="preserve">: whether </w:t>
      </w:r>
      <w:r>
        <w:rPr>
          <w:rFonts w:ascii="Times New Roman" w:hAnsi="Times New Roman"/>
        </w:rPr>
        <w:t>an</w:t>
      </w:r>
      <w:r w:rsidRPr="00FA540E">
        <w:rPr>
          <w:rFonts w:ascii="Times New Roman" w:hAnsi="Times New Roman"/>
        </w:rPr>
        <w:t xml:space="preserve"> agent recalls something he should—for instance, whether the surgeon recalls that she should double-check the chart bef</w:t>
      </w:r>
      <w:r>
        <w:rPr>
          <w:rFonts w:ascii="Times New Roman" w:hAnsi="Times New Roman"/>
        </w:rPr>
        <w:t>ore ordering a transfusion—isn’</w:t>
      </w:r>
      <w:r w:rsidRPr="00FA540E">
        <w:rPr>
          <w:rFonts w:ascii="Times New Roman" w:hAnsi="Times New Roman"/>
        </w:rPr>
        <w:t xml:space="preserve">t something he </w:t>
      </w:r>
      <w:r w:rsidRPr="00CF68BA">
        <w:rPr>
          <w:rFonts w:ascii="Times New Roman" w:hAnsi="Times New Roman"/>
        </w:rPr>
        <w:t>does</w:t>
      </w:r>
      <w:r>
        <w:rPr>
          <w:rFonts w:ascii="Times New Roman" w:hAnsi="Times New Roman"/>
        </w:rPr>
        <w:t xml:space="preserve"> </w:t>
      </w:r>
      <w:r>
        <w:rPr>
          <w:rFonts w:ascii="Times New Roman" w:hAnsi="Times New Roman"/>
          <w:i/>
        </w:rPr>
        <w:t>intentionally</w:t>
      </w:r>
      <w:r w:rsidRPr="00FA540E">
        <w:rPr>
          <w:rFonts w:ascii="Times New Roman" w:hAnsi="Times New Roman"/>
        </w:rPr>
        <w:t xml:space="preserve">. In effect, recalling that </w:t>
      </w:r>
      <w:r w:rsidRPr="00FA540E">
        <w:rPr>
          <w:rFonts w:ascii="Times New Roman" w:hAnsi="Times New Roman"/>
          <w:i/>
        </w:rPr>
        <w:t>p</w:t>
      </w:r>
      <w:r>
        <w:rPr>
          <w:rFonts w:ascii="Times New Roman" w:hAnsi="Times New Roman"/>
        </w:rPr>
        <w:t xml:space="preserve">, </w:t>
      </w:r>
      <w:r w:rsidRPr="00FA540E">
        <w:rPr>
          <w:rFonts w:ascii="Times New Roman" w:hAnsi="Times New Roman"/>
        </w:rPr>
        <w:t xml:space="preserve">along with noticing that </w:t>
      </w:r>
      <w:r w:rsidRPr="00FA540E">
        <w:rPr>
          <w:rFonts w:ascii="Times New Roman" w:hAnsi="Times New Roman"/>
          <w:i/>
        </w:rPr>
        <w:t>p</w:t>
      </w:r>
      <w:r>
        <w:rPr>
          <w:rFonts w:ascii="Times New Roman" w:hAnsi="Times New Roman"/>
        </w:rPr>
        <w:t xml:space="preserve">, foreseeing that </w:t>
      </w:r>
      <w:r>
        <w:rPr>
          <w:rFonts w:ascii="Times New Roman" w:hAnsi="Times New Roman"/>
          <w:i/>
        </w:rPr>
        <w:t>p</w:t>
      </w:r>
      <w:r>
        <w:rPr>
          <w:rFonts w:ascii="Times New Roman" w:hAnsi="Times New Roman"/>
        </w:rPr>
        <w:t>,</w:t>
      </w:r>
      <w:r w:rsidRPr="00FA540E">
        <w:rPr>
          <w:rFonts w:ascii="Times New Roman" w:hAnsi="Times New Roman"/>
        </w:rPr>
        <w:t xml:space="preserve"> being aware </w:t>
      </w:r>
      <w:r w:rsidRPr="00FA540E">
        <w:rPr>
          <w:rFonts w:ascii="Times New Roman" w:hAnsi="Times New Roman"/>
        </w:rPr>
        <w:lastRenderedPageBreak/>
        <w:t xml:space="preserve">that </w:t>
      </w:r>
      <w:r w:rsidRPr="00FA540E">
        <w:rPr>
          <w:rFonts w:ascii="Times New Roman" w:hAnsi="Times New Roman"/>
          <w:i/>
        </w:rPr>
        <w:t>p</w:t>
      </w:r>
      <w:r>
        <w:rPr>
          <w:rFonts w:ascii="Times New Roman" w:hAnsi="Times New Roman"/>
        </w:rPr>
        <w:t xml:space="preserve">, etc., </w:t>
      </w:r>
      <w:r w:rsidRPr="00FA540E">
        <w:rPr>
          <w:rFonts w:ascii="Times New Roman" w:hAnsi="Times New Roman"/>
        </w:rPr>
        <w:t>aren’t themselves actions</w:t>
      </w:r>
      <w:r w:rsidRPr="00FA540E">
        <w:rPr>
          <w:rStyle w:val="EndnoteReference"/>
          <w:rFonts w:ascii="Times New Roman" w:hAnsi="Times New Roman"/>
        </w:rPr>
        <w:endnoteReference w:id="22"/>
      </w:r>
      <w:r>
        <w:rPr>
          <w:rFonts w:ascii="Times New Roman" w:hAnsi="Times New Roman"/>
        </w:rPr>
        <w:t xml:space="preserve"> </w:t>
      </w:r>
      <w:r w:rsidRPr="00FA540E">
        <w:rPr>
          <w:rFonts w:ascii="Times New Roman" w:hAnsi="Times New Roman"/>
        </w:rPr>
        <w:t xml:space="preserve">and so failures to recall, notice, </w:t>
      </w:r>
      <w:r>
        <w:rPr>
          <w:rFonts w:ascii="Times New Roman" w:hAnsi="Times New Roman"/>
        </w:rPr>
        <w:t xml:space="preserve">foresee, </w:t>
      </w:r>
      <w:r w:rsidRPr="00FA540E">
        <w:rPr>
          <w:rFonts w:ascii="Times New Roman" w:hAnsi="Times New Roman"/>
        </w:rPr>
        <w:t>or be aware of something</w:t>
      </w:r>
      <w:r>
        <w:rPr>
          <w:rFonts w:ascii="Times New Roman" w:hAnsi="Times New Roman"/>
        </w:rPr>
        <w:t xml:space="preserve"> aren’t omissions to act. This</w:t>
      </w:r>
      <w:r w:rsidRPr="00FA540E">
        <w:rPr>
          <w:rFonts w:ascii="Times New Roman" w:hAnsi="Times New Roman"/>
        </w:rPr>
        <w:t xml:space="preserve"> means that </w:t>
      </w:r>
      <w:r>
        <w:rPr>
          <w:rFonts w:ascii="Times New Roman" w:hAnsi="Times New Roman"/>
        </w:rPr>
        <w:t>they don’t</w:t>
      </w:r>
      <w:r w:rsidRPr="00FA540E">
        <w:rPr>
          <w:rFonts w:ascii="Times New Roman" w:hAnsi="Times New Roman"/>
        </w:rPr>
        <w:t xml:space="preserve"> fall under the purview of the above definition of </w:t>
      </w:r>
      <w:r>
        <w:rPr>
          <w:rFonts w:ascii="Times New Roman" w:hAnsi="Times New Roman"/>
        </w:rPr>
        <w:t xml:space="preserve">direct </w:t>
      </w:r>
      <w:r w:rsidRPr="00FA540E">
        <w:rPr>
          <w:rFonts w:ascii="Times New Roman" w:hAnsi="Times New Roman"/>
        </w:rPr>
        <w:t>control. As a consequence, ignorance that results from the agent’s failure to recall, notice,</w:t>
      </w:r>
      <w:r>
        <w:rPr>
          <w:rFonts w:ascii="Times New Roman" w:hAnsi="Times New Roman"/>
        </w:rPr>
        <w:t xml:space="preserve"> foresee,</w:t>
      </w:r>
      <w:r w:rsidRPr="00FA540E">
        <w:rPr>
          <w:rFonts w:ascii="Times New Roman" w:hAnsi="Times New Roman"/>
        </w:rPr>
        <w:t xml:space="preserve"> or be aware of a morally relevant consideration isn’t under his direct (volitionalist) control either. </w:t>
      </w:r>
      <w:r>
        <w:rPr>
          <w:rFonts w:ascii="Times New Roman" w:hAnsi="Times New Roman"/>
        </w:rPr>
        <w:t xml:space="preserve">The volitionalist insists </w:t>
      </w:r>
      <w:r w:rsidRPr="00FA540E">
        <w:rPr>
          <w:rFonts w:ascii="Times New Roman" w:hAnsi="Times New Roman"/>
        </w:rPr>
        <w:t xml:space="preserve">that one can </w:t>
      </w:r>
      <w:r w:rsidRPr="00FA540E">
        <w:rPr>
          <w:rFonts w:ascii="Times New Roman" w:hAnsi="Times New Roman"/>
          <w:i/>
        </w:rPr>
        <w:t>do</w:t>
      </w:r>
      <w:r w:rsidRPr="00FA540E">
        <w:rPr>
          <w:rFonts w:ascii="Times New Roman" w:hAnsi="Times New Roman"/>
        </w:rPr>
        <w:t xml:space="preserve"> things to influence one’s state of awareness—this is precisely the point of the agent’s being subject to epistemic duties of care. But, the volitionalist concludes, this fact only reinforces the </w:t>
      </w:r>
      <w:r>
        <w:rPr>
          <w:rFonts w:ascii="Times New Roman" w:hAnsi="Times New Roman"/>
        </w:rPr>
        <w:t>point</w:t>
      </w:r>
      <w:r w:rsidRPr="00FA540E">
        <w:rPr>
          <w:rFonts w:ascii="Times New Roman" w:hAnsi="Times New Roman"/>
        </w:rPr>
        <w:t xml:space="preserve"> that agents necessarily lack </w:t>
      </w:r>
      <w:r w:rsidRPr="00FA540E">
        <w:rPr>
          <w:rFonts w:ascii="Times New Roman" w:hAnsi="Times New Roman"/>
          <w:i/>
        </w:rPr>
        <w:t>direct</w:t>
      </w:r>
      <w:r w:rsidRPr="00FA540E">
        <w:rPr>
          <w:rFonts w:ascii="Times New Roman" w:hAnsi="Times New Roman"/>
        </w:rPr>
        <w:t xml:space="preserve"> control over their ignorance, as well as the corollary that responsibility for ignorance is necessarily derivative.</w:t>
      </w:r>
    </w:p>
    <w:p w:rsidR="00DD5938" w:rsidRPr="0067536E" w:rsidRDefault="00DD5938" w:rsidP="00DC7526">
      <w:pPr>
        <w:spacing w:line="480" w:lineRule="auto"/>
        <w:rPr>
          <w:rFonts w:ascii="Times New Roman" w:hAnsi="Times New Roman"/>
        </w:rPr>
      </w:pPr>
      <w:r w:rsidRPr="00FA540E">
        <w:rPr>
          <w:rFonts w:ascii="Times New Roman" w:hAnsi="Times New Roman"/>
        </w:rPr>
        <w:tab/>
        <w:t xml:space="preserve">If what I just said about the origin of </w:t>
      </w:r>
      <w:r>
        <w:rPr>
          <w:rFonts w:ascii="Times New Roman" w:hAnsi="Times New Roman"/>
        </w:rPr>
        <w:t>assumption</w:t>
      </w:r>
      <w:r w:rsidRPr="00FA540E">
        <w:rPr>
          <w:rFonts w:ascii="Times New Roman" w:hAnsi="Times New Roman"/>
        </w:rPr>
        <w:t xml:space="preserve"> </w:t>
      </w:r>
      <w:r>
        <w:rPr>
          <w:rFonts w:ascii="Times New Roman" w:hAnsi="Times New Roman"/>
        </w:rPr>
        <w:t>c</w:t>
      </w:r>
      <w:r w:rsidRPr="00FA540E">
        <w:rPr>
          <w:rFonts w:ascii="Times New Roman" w:hAnsi="Times New Roman"/>
        </w:rPr>
        <w:t xml:space="preserve">) is correct, then in order to discard </w:t>
      </w:r>
      <w:r>
        <w:rPr>
          <w:rFonts w:ascii="Times New Roman" w:hAnsi="Times New Roman"/>
        </w:rPr>
        <w:t>it</w:t>
      </w:r>
      <w:r w:rsidRPr="00FA540E">
        <w:rPr>
          <w:rFonts w:ascii="Times New Roman" w:hAnsi="Times New Roman"/>
        </w:rPr>
        <w:t xml:space="preserve"> we need to provide an alternative to the volitionalist conception of control. Such alternative conception must be able to make sense of the seemingly puzzling idea that agents can have direct control (in the responsibility-relevant sense) over their ignorance and so can be directly responsible for it.</w:t>
      </w:r>
      <w:r w:rsidRPr="00FA540E">
        <w:rPr>
          <w:rStyle w:val="EndnoteReference"/>
          <w:rFonts w:ascii="Times New Roman" w:hAnsi="Times New Roman"/>
        </w:rPr>
        <w:endnoteReference w:id="23"/>
      </w:r>
      <w:r w:rsidRPr="00FA540E">
        <w:rPr>
          <w:rFonts w:ascii="Times New Roman" w:hAnsi="Times New Roman"/>
        </w:rPr>
        <w:t xml:space="preserve"> With such conception of control at hand, it will be possible to offer an explanation of culpable ignorance that short-circuits the regress present in the volitionalist account without needing to postulate an akratic act in which the </w:t>
      </w:r>
      <w:r>
        <w:rPr>
          <w:rFonts w:ascii="Times New Roman" w:hAnsi="Times New Roman"/>
        </w:rPr>
        <w:t>culpability chain</w:t>
      </w:r>
      <w:r w:rsidRPr="00FA540E">
        <w:rPr>
          <w:rFonts w:ascii="Times New Roman" w:hAnsi="Times New Roman"/>
        </w:rPr>
        <w:t xml:space="preserve"> bottoms out.</w:t>
      </w:r>
      <w:r>
        <w:rPr>
          <w:rStyle w:val="EndnoteReference"/>
          <w:rFonts w:ascii="Times New Roman" w:hAnsi="Times New Roman"/>
        </w:rPr>
        <w:endnoteReference w:id="24"/>
      </w:r>
    </w:p>
    <w:p w:rsidR="00DD5938" w:rsidRDefault="00DD5938" w:rsidP="00DC7526">
      <w:pPr>
        <w:spacing w:line="480" w:lineRule="auto"/>
        <w:rPr>
          <w:rFonts w:ascii="Times New Roman" w:hAnsi="Times New Roman"/>
          <w:b/>
        </w:rPr>
      </w:pPr>
    </w:p>
    <w:p w:rsidR="00DD5938" w:rsidRPr="00FA540E" w:rsidRDefault="00DD5938" w:rsidP="00DC7526">
      <w:pPr>
        <w:spacing w:line="480" w:lineRule="auto"/>
        <w:rPr>
          <w:rFonts w:ascii="Times New Roman" w:hAnsi="Times New Roman"/>
        </w:rPr>
      </w:pPr>
      <w:r w:rsidRPr="00FA540E">
        <w:rPr>
          <w:rFonts w:ascii="Times New Roman" w:hAnsi="Times New Roman"/>
          <w:b/>
        </w:rPr>
        <w:t>4. A capacitarian account of culpable ignorance</w:t>
      </w:r>
    </w:p>
    <w:p w:rsidR="00DD5938" w:rsidRPr="00FA540E" w:rsidRDefault="00DD5938" w:rsidP="00DC7526">
      <w:pPr>
        <w:spacing w:line="480" w:lineRule="auto"/>
        <w:rPr>
          <w:rFonts w:ascii="Times New Roman" w:hAnsi="Times New Roman"/>
        </w:rPr>
      </w:pPr>
      <w:r w:rsidRPr="00FA540E">
        <w:rPr>
          <w:rFonts w:ascii="Times New Roman" w:hAnsi="Times New Roman"/>
        </w:rPr>
        <w:t>I’ll argue</w:t>
      </w:r>
      <w:r>
        <w:rPr>
          <w:rFonts w:ascii="Times New Roman" w:hAnsi="Times New Roman"/>
        </w:rPr>
        <w:t xml:space="preserve"> now</w:t>
      </w:r>
      <w:r w:rsidRPr="00FA540E">
        <w:rPr>
          <w:rFonts w:ascii="Times New Roman" w:hAnsi="Times New Roman"/>
        </w:rPr>
        <w:t xml:space="preserve"> that a suitable </w:t>
      </w:r>
      <w:r w:rsidRPr="00FA540E">
        <w:rPr>
          <w:rFonts w:ascii="Times New Roman" w:hAnsi="Times New Roman"/>
          <w:i/>
        </w:rPr>
        <w:t>capacitarian</w:t>
      </w:r>
      <w:r w:rsidRPr="00FA540E">
        <w:rPr>
          <w:rFonts w:ascii="Times New Roman" w:hAnsi="Times New Roman"/>
        </w:rPr>
        <w:t xml:space="preserve"> </w:t>
      </w:r>
      <w:r w:rsidRPr="00FA540E">
        <w:rPr>
          <w:rFonts w:ascii="Times New Roman" w:hAnsi="Times New Roman"/>
          <w:i/>
        </w:rPr>
        <w:t>conception of control</w:t>
      </w:r>
      <w:r w:rsidRPr="00FA540E">
        <w:rPr>
          <w:rFonts w:ascii="Times New Roman" w:hAnsi="Times New Roman"/>
        </w:rPr>
        <w:t xml:space="preserve"> provides the needed cornerstone to build a more appealing account of culpable ignorance. The basic idea of my account can be simply stated as follows: </w:t>
      </w:r>
      <w:r>
        <w:rPr>
          <w:rFonts w:ascii="Times New Roman" w:hAnsi="Times New Roman"/>
        </w:rPr>
        <w:t>an agent</w:t>
      </w:r>
      <w:r w:rsidRPr="00FA540E">
        <w:rPr>
          <w:rFonts w:ascii="Times New Roman" w:hAnsi="Times New Roman"/>
        </w:rPr>
        <w:t xml:space="preserve"> </w:t>
      </w:r>
      <w:r>
        <w:rPr>
          <w:rFonts w:ascii="Times New Roman" w:hAnsi="Times New Roman"/>
        </w:rPr>
        <w:t>is</w:t>
      </w:r>
      <w:r w:rsidRPr="00FA540E">
        <w:rPr>
          <w:rFonts w:ascii="Times New Roman" w:hAnsi="Times New Roman"/>
        </w:rPr>
        <w:t xml:space="preserve"> culpably ignorant of some pertinent consideration if, and only if, </w:t>
      </w:r>
      <w:r>
        <w:rPr>
          <w:rFonts w:ascii="Times New Roman" w:hAnsi="Times New Roman"/>
        </w:rPr>
        <w:t>he</w:t>
      </w:r>
      <w:r w:rsidRPr="00FA540E">
        <w:rPr>
          <w:rFonts w:ascii="Times New Roman" w:hAnsi="Times New Roman"/>
        </w:rPr>
        <w:t xml:space="preserve"> </w:t>
      </w:r>
      <w:r w:rsidRPr="00FA540E">
        <w:rPr>
          <w:rFonts w:ascii="Times New Roman" w:hAnsi="Times New Roman"/>
          <w:i/>
        </w:rPr>
        <w:t>should</w:t>
      </w:r>
      <w:r w:rsidRPr="00FA540E">
        <w:rPr>
          <w:rFonts w:ascii="Times New Roman" w:hAnsi="Times New Roman"/>
        </w:rPr>
        <w:t xml:space="preserve"> and </w:t>
      </w:r>
      <w:r w:rsidRPr="00FA540E">
        <w:rPr>
          <w:rFonts w:ascii="Times New Roman" w:hAnsi="Times New Roman"/>
          <w:i/>
        </w:rPr>
        <w:t>could</w:t>
      </w:r>
      <w:r w:rsidRPr="00FA540E">
        <w:rPr>
          <w:rFonts w:ascii="Times New Roman" w:hAnsi="Times New Roman"/>
        </w:rPr>
        <w:t xml:space="preserve"> (in a sense to be made precise below) have been aware of it. So, for example, if it’s true of the surgeon not only that she should have been aware of the need to </w:t>
      </w:r>
      <w:r w:rsidRPr="00FA540E">
        <w:rPr>
          <w:rFonts w:ascii="Times New Roman" w:hAnsi="Times New Roman"/>
        </w:rPr>
        <w:lastRenderedPageBreak/>
        <w:t>double-check the chart, but also that she had the requisite capacities for realizing this plus a fair opportunity to exercise them,</w:t>
      </w:r>
      <w:r w:rsidRPr="00FA540E">
        <w:rPr>
          <w:rStyle w:val="EndnoteReference"/>
          <w:rFonts w:ascii="Times New Roman" w:hAnsi="Times New Roman"/>
        </w:rPr>
        <w:endnoteReference w:id="25"/>
      </w:r>
      <w:r w:rsidRPr="00FA540E">
        <w:rPr>
          <w:rFonts w:ascii="Times New Roman" w:hAnsi="Times New Roman"/>
        </w:rPr>
        <w:t xml:space="preserve"> this suffices</w:t>
      </w:r>
      <w:r>
        <w:rPr>
          <w:rFonts w:ascii="Times New Roman" w:hAnsi="Times New Roman"/>
        </w:rPr>
        <w:t xml:space="preserve"> </w:t>
      </w:r>
      <w:r w:rsidRPr="00FA540E">
        <w:rPr>
          <w:rFonts w:ascii="Times New Roman" w:hAnsi="Times New Roman"/>
        </w:rPr>
        <w:t xml:space="preserve">for her to be </w:t>
      </w:r>
      <w:r>
        <w:rPr>
          <w:rFonts w:ascii="Times New Roman" w:hAnsi="Times New Roman"/>
        </w:rPr>
        <w:t xml:space="preserve">(directly) </w:t>
      </w:r>
      <w:r w:rsidRPr="00FA540E">
        <w:rPr>
          <w:rFonts w:ascii="Times New Roman" w:hAnsi="Times New Roman"/>
        </w:rPr>
        <w:t>culpably ignorant of the need to discharge this epistemic duty and</w:t>
      </w:r>
      <w:r>
        <w:rPr>
          <w:rFonts w:ascii="Times New Roman" w:hAnsi="Times New Roman"/>
        </w:rPr>
        <w:t xml:space="preserve"> (derivatively) </w:t>
      </w:r>
      <w:r w:rsidRPr="00FA540E">
        <w:rPr>
          <w:rFonts w:ascii="Times New Roman" w:hAnsi="Times New Roman"/>
        </w:rPr>
        <w:t>culpably ignorant of her patient’s blood type—so no akratic act is needed. I proceed to unpack this basic idea, beginning with a characterization of capacitarian control.</w:t>
      </w:r>
    </w:p>
    <w:p w:rsidR="00DD5938" w:rsidRDefault="00DD5938" w:rsidP="00DC7526">
      <w:pPr>
        <w:spacing w:line="480" w:lineRule="auto"/>
        <w:rPr>
          <w:rFonts w:ascii="Times New Roman" w:hAnsi="Times New Roman"/>
          <w:i/>
        </w:rPr>
      </w:pPr>
    </w:p>
    <w:p w:rsidR="00DD5938" w:rsidRPr="00FA540E" w:rsidRDefault="00DD5938" w:rsidP="00DC7526">
      <w:pPr>
        <w:spacing w:line="480" w:lineRule="auto"/>
        <w:rPr>
          <w:rFonts w:ascii="Times New Roman" w:hAnsi="Times New Roman"/>
          <w:i/>
        </w:rPr>
      </w:pPr>
      <w:r w:rsidRPr="00FA540E">
        <w:rPr>
          <w:rFonts w:ascii="Times New Roman" w:hAnsi="Times New Roman"/>
          <w:i/>
        </w:rPr>
        <w:t>4.1 Capacitarian control</w:t>
      </w:r>
    </w:p>
    <w:p w:rsidR="00DD5938" w:rsidRDefault="00DD5938" w:rsidP="00DC7526">
      <w:pPr>
        <w:spacing w:line="480" w:lineRule="auto"/>
        <w:rPr>
          <w:rFonts w:ascii="Times New Roman" w:hAnsi="Times New Roman"/>
        </w:rPr>
      </w:pPr>
      <w:r w:rsidRPr="00FA540E">
        <w:rPr>
          <w:rFonts w:ascii="Times New Roman" w:hAnsi="Times New Roman"/>
        </w:rPr>
        <w:t xml:space="preserve">The key insight of the capacitarian conception of control is that the control that matters for ascriptions of </w:t>
      </w:r>
      <w:r>
        <w:rPr>
          <w:rFonts w:ascii="Times New Roman" w:hAnsi="Times New Roman"/>
        </w:rPr>
        <w:t xml:space="preserve">direct </w:t>
      </w:r>
      <w:r w:rsidRPr="00FA540E">
        <w:rPr>
          <w:rFonts w:ascii="Times New Roman" w:hAnsi="Times New Roman"/>
        </w:rPr>
        <w:t xml:space="preserve">responsibility consists in the possession, rather than the actual exercise, of a set of responsibility-relevant capacities or abilities (I use these terms interchangeably). I divide these abilities in two main camps: awareness-related and moral </w:t>
      </w:r>
      <w:r>
        <w:rPr>
          <w:rFonts w:ascii="Times New Roman" w:hAnsi="Times New Roman"/>
        </w:rPr>
        <w:t>ones</w:t>
      </w:r>
      <w:r w:rsidRPr="00FA540E">
        <w:rPr>
          <w:rFonts w:ascii="Times New Roman" w:hAnsi="Times New Roman"/>
        </w:rPr>
        <w:t>.</w:t>
      </w:r>
    </w:p>
    <w:p w:rsidR="00DD5938" w:rsidRDefault="00DD5938" w:rsidP="00DC7526">
      <w:pPr>
        <w:spacing w:line="480" w:lineRule="auto"/>
        <w:rPr>
          <w:rFonts w:ascii="Times New Roman" w:hAnsi="Times New Roman"/>
        </w:rPr>
      </w:pPr>
    </w:p>
    <w:p w:rsidR="00DD5938" w:rsidRPr="00FA540E" w:rsidRDefault="00DD5938" w:rsidP="00DC7526">
      <w:pPr>
        <w:spacing w:line="480" w:lineRule="auto"/>
        <w:rPr>
          <w:rFonts w:ascii="Times New Roman" w:hAnsi="Times New Roman"/>
        </w:rPr>
      </w:pPr>
      <w:r w:rsidRPr="00FA540E">
        <w:rPr>
          <w:rFonts w:ascii="Times New Roman" w:hAnsi="Times New Roman"/>
        </w:rPr>
        <w:t>4.1.1 Awareness-related abilities</w:t>
      </w:r>
    </w:p>
    <w:p w:rsidR="00DD5938" w:rsidRPr="00FA540E" w:rsidRDefault="00DD5938" w:rsidP="00DC7526">
      <w:pPr>
        <w:spacing w:line="480" w:lineRule="auto"/>
        <w:rPr>
          <w:rFonts w:ascii="Times New Roman" w:hAnsi="Times New Roman"/>
        </w:rPr>
      </w:pPr>
      <w:r w:rsidRPr="00FA540E">
        <w:rPr>
          <w:rFonts w:ascii="Times New Roman" w:hAnsi="Times New Roman"/>
        </w:rPr>
        <w:t>What I call awareness-related abilities are a suit of psychological abilities that allow an agent to be aware of relevant considerations (moral and non-moral ones). Clarke (forthcoming a: 6) provides a nice summary of these abilities:</w:t>
      </w:r>
    </w:p>
    <w:p w:rsidR="00DD5938" w:rsidRPr="00FA540E" w:rsidRDefault="00DD5938" w:rsidP="00DC7526">
      <w:pPr>
        <w:spacing w:line="480" w:lineRule="auto"/>
        <w:ind w:left="720"/>
        <w:rPr>
          <w:rFonts w:ascii="Times New Roman" w:hAnsi="Times New Roman"/>
          <w:sz w:val="22"/>
        </w:rPr>
      </w:pPr>
    </w:p>
    <w:p w:rsidR="00DD5938" w:rsidRDefault="00DD5938" w:rsidP="00DC7526">
      <w:pPr>
        <w:spacing w:line="480" w:lineRule="auto"/>
        <w:ind w:left="720"/>
        <w:rPr>
          <w:rFonts w:ascii="Times New Roman" w:hAnsi="Times New Roman"/>
          <w:sz w:val="22"/>
        </w:rPr>
      </w:pPr>
      <w:r w:rsidRPr="00FA540E">
        <w:rPr>
          <w:rFonts w:ascii="Times New Roman" w:hAnsi="Times New Roman"/>
          <w:sz w:val="22"/>
        </w:rPr>
        <w:t>Some are capacities to do things that are in a plain sense active: to turn one’s attention to, or maintain attention on, some matter; to raise a question in one’s mind or pursue such a question; to make a decision about whether to do this or that. Some are capacities to do things that aren’t intentional actions. These include capacities to remember, to think of relevant considerations, to notice features of one’s situation and appreciate their normative significance, to think at appropriate times to do things that need doing.</w:t>
      </w:r>
    </w:p>
    <w:p w:rsidR="00DD5938" w:rsidRPr="003D297D" w:rsidRDefault="00DD5938" w:rsidP="00DC7526">
      <w:pPr>
        <w:spacing w:line="480" w:lineRule="auto"/>
        <w:ind w:left="720"/>
        <w:rPr>
          <w:rFonts w:ascii="Times New Roman" w:hAnsi="Times New Roman"/>
          <w:sz w:val="22"/>
        </w:rPr>
      </w:pPr>
    </w:p>
    <w:p w:rsidR="00DD5938" w:rsidRPr="00FA540E" w:rsidRDefault="00DD5938" w:rsidP="00DC7526">
      <w:pPr>
        <w:spacing w:line="480" w:lineRule="auto"/>
        <w:ind w:firstLine="720"/>
        <w:rPr>
          <w:rFonts w:ascii="Times New Roman" w:hAnsi="Times New Roman"/>
        </w:rPr>
      </w:pPr>
      <w:r>
        <w:rPr>
          <w:rFonts w:ascii="Times New Roman" w:hAnsi="Times New Roman"/>
        </w:rPr>
        <w:lastRenderedPageBreak/>
        <w:t>It’s crucial to emphasize a point Clarke mentions here</w:t>
      </w:r>
      <w:r w:rsidRPr="00FA540E">
        <w:rPr>
          <w:rFonts w:ascii="Times New Roman" w:hAnsi="Times New Roman"/>
        </w:rPr>
        <w:t>: not all a</w:t>
      </w:r>
      <w:r w:rsidR="002A62DF">
        <w:rPr>
          <w:rFonts w:ascii="Times New Roman" w:hAnsi="Times New Roman"/>
        </w:rPr>
        <w:t>wareness-related abilities are ‘active</w:t>
      </w:r>
      <w:r w:rsidRPr="00FA540E">
        <w:rPr>
          <w:rFonts w:ascii="Times New Roman" w:hAnsi="Times New Roman"/>
        </w:rPr>
        <w:t>,</w:t>
      </w:r>
      <w:r w:rsidR="002A62DF">
        <w:rPr>
          <w:rFonts w:ascii="Times New Roman" w:hAnsi="Times New Roman"/>
        </w:rPr>
        <w:t>’</w:t>
      </w:r>
      <w:r w:rsidRPr="00FA540E">
        <w:rPr>
          <w:rFonts w:ascii="Times New Roman" w:hAnsi="Times New Roman"/>
        </w:rPr>
        <w:t xml:space="preserve"> that is, not all of them are abilities to perform intentional actions. So, for instance, whereas asking oneself a question in order to be sure that one doe</w:t>
      </w:r>
      <w:r w:rsidR="002A62DF">
        <w:rPr>
          <w:rFonts w:ascii="Times New Roman" w:hAnsi="Times New Roman"/>
        </w:rPr>
        <w:t>sn’t forget anything important—‘</w:t>
      </w:r>
      <w:r w:rsidRPr="00FA540E">
        <w:rPr>
          <w:rFonts w:ascii="Times New Roman" w:hAnsi="Times New Roman"/>
        </w:rPr>
        <w:t>Is there anything else I had t</w:t>
      </w:r>
      <w:r w:rsidR="002A62DF">
        <w:rPr>
          <w:rFonts w:ascii="Times New Roman" w:hAnsi="Times New Roman"/>
        </w:rPr>
        <w:t>o do before leaving the office?’</w:t>
      </w:r>
      <w:r w:rsidRPr="00FA540E">
        <w:rPr>
          <w:rFonts w:ascii="Times New Roman" w:hAnsi="Times New Roman"/>
        </w:rPr>
        <w:t xml:space="preserve">—is clearly an intentional action (albeit a mental one), recalling isn’t </w:t>
      </w:r>
      <w:r>
        <w:rPr>
          <w:rFonts w:ascii="Times New Roman" w:hAnsi="Times New Roman"/>
        </w:rPr>
        <w:t xml:space="preserve">itself </w:t>
      </w:r>
      <w:r w:rsidRPr="00FA540E">
        <w:rPr>
          <w:rFonts w:ascii="Times New Roman" w:hAnsi="Times New Roman"/>
        </w:rPr>
        <w:t>an intentional action. And the same occurs with the ability to notice normative</w:t>
      </w:r>
      <w:r>
        <w:rPr>
          <w:rFonts w:ascii="Times New Roman" w:hAnsi="Times New Roman"/>
        </w:rPr>
        <w:t>ly</w:t>
      </w:r>
      <w:r w:rsidRPr="00FA540E">
        <w:rPr>
          <w:rFonts w:ascii="Times New Roman" w:hAnsi="Times New Roman"/>
        </w:rPr>
        <w:t xml:space="preserve"> salient features of one’s situation. One can </w:t>
      </w:r>
      <w:r w:rsidR="002A62DF">
        <w:rPr>
          <w:rFonts w:ascii="Times New Roman" w:hAnsi="Times New Roman"/>
        </w:rPr>
        <w:t>tell oneself ‘</w:t>
      </w:r>
      <w:r w:rsidRPr="00FA540E">
        <w:rPr>
          <w:rFonts w:ascii="Times New Roman" w:hAnsi="Times New Roman"/>
        </w:rPr>
        <w:t>I must be very attentive because I might miss</w:t>
      </w:r>
      <w:r w:rsidR="002A62DF">
        <w:rPr>
          <w:rFonts w:ascii="Times New Roman" w:hAnsi="Times New Roman"/>
        </w:rPr>
        <w:t xml:space="preserve"> something relevant’</w:t>
      </w:r>
      <w:r w:rsidRPr="00FA540E">
        <w:rPr>
          <w:rFonts w:ascii="Times New Roman" w:hAnsi="Times New Roman"/>
        </w:rPr>
        <w:t xml:space="preserve"> or take active steps to focus one’s attention on something</w:t>
      </w:r>
      <w:r>
        <w:rPr>
          <w:rFonts w:ascii="Times New Roman" w:hAnsi="Times New Roman"/>
        </w:rPr>
        <w:t>,</w:t>
      </w:r>
      <w:r w:rsidRPr="00FA540E">
        <w:rPr>
          <w:rFonts w:ascii="Times New Roman" w:hAnsi="Times New Roman"/>
        </w:rPr>
        <w:t xml:space="preserve"> but the fact remains that noticing relevant features isn’t itself an intentional action. As will be patent in the discussion that follows,</w:t>
      </w:r>
      <w:r>
        <w:rPr>
          <w:rFonts w:ascii="Times New Roman" w:hAnsi="Times New Roman"/>
        </w:rPr>
        <w:t xml:space="preserve"> in my view</w:t>
      </w:r>
      <w:r w:rsidRPr="00FA540E">
        <w:rPr>
          <w:rFonts w:ascii="Times New Roman" w:hAnsi="Times New Roman"/>
        </w:rPr>
        <w:t xml:space="preserve"> the awareness-related abilities that are central for cases of culpable ignorance are</w:t>
      </w:r>
      <w:r>
        <w:rPr>
          <w:rFonts w:ascii="Times New Roman" w:hAnsi="Times New Roman"/>
        </w:rPr>
        <w:t>n’t</w:t>
      </w:r>
      <w:r w:rsidRPr="00FA540E">
        <w:rPr>
          <w:rFonts w:ascii="Times New Roman" w:hAnsi="Times New Roman"/>
        </w:rPr>
        <w:t xml:space="preserve"> abilities to </w:t>
      </w:r>
      <w:r>
        <w:rPr>
          <w:rFonts w:ascii="Times New Roman" w:hAnsi="Times New Roman"/>
        </w:rPr>
        <w:t>perform</w:t>
      </w:r>
      <w:r w:rsidRPr="00FA540E">
        <w:rPr>
          <w:rFonts w:ascii="Times New Roman" w:hAnsi="Times New Roman"/>
        </w:rPr>
        <w:t xml:space="preserve"> intentional actions. </w:t>
      </w:r>
      <w:r>
        <w:rPr>
          <w:rFonts w:ascii="Times New Roman" w:hAnsi="Times New Roman"/>
        </w:rPr>
        <w:t>This is</w:t>
      </w:r>
      <w:r w:rsidRPr="00FA540E">
        <w:rPr>
          <w:rFonts w:ascii="Times New Roman" w:hAnsi="Times New Roman"/>
        </w:rPr>
        <w:t xml:space="preserve"> because ordinary cases of culpable ignorance involve agents who forget important considerations, fail to think of them at appropriate times, or fail to notice significant features of their situation</w:t>
      </w:r>
      <w:r>
        <w:rPr>
          <w:rFonts w:ascii="Times New Roman" w:hAnsi="Times New Roman"/>
        </w:rPr>
        <w:t xml:space="preserve"> and yet, as I will argue, they can be directly responsible for such failures despite not being omissions to perform intentional actions</w:t>
      </w:r>
      <w:r w:rsidRPr="00FA540E">
        <w:rPr>
          <w:rFonts w:ascii="Times New Roman" w:hAnsi="Times New Roman"/>
        </w:rPr>
        <w:t>.</w:t>
      </w:r>
      <w:r>
        <w:rPr>
          <w:rStyle w:val="EndnoteReference"/>
          <w:rFonts w:ascii="Times New Roman" w:hAnsi="Times New Roman"/>
        </w:rPr>
        <w:endnoteReference w:id="26"/>
      </w:r>
    </w:p>
    <w:p w:rsidR="00DD5938" w:rsidRPr="00FA540E" w:rsidRDefault="00DD5938" w:rsidP="00DC7526">
      <w:pPr>
        <w:spacing w:line="480" w:lineRule="auto"/>
        <w:rPr>
          <w:rFonts w:ascii="Times New Roman" w:hAnsi="Times New Roman"/>
        </w:rPr>
      </w:pPr>
    </w:p>
    <w:p w:rsidR="00DD5938" w:rsidRPr="00FA540E" w:rsidRDefault="00DD5938" w:rsidP="00DC7526">
      <w:pPr>
        <w:spacing w:line="480" w:lineRule="auto"/>
        <w:rPr>
          <w:rFonts w:ascii="Times New Roman" w:hAnsi="Times New Roman"/>
        </w:rPr>
      </w:pPr>
      <w:r w:rsidRPr="00FA540E">
        <w:rPr>
          <w:rFonts w:ascii="Times New Roman" w:hAnsi="Times New Roman"/>
        </w:rPr>
        <w:t>4.1.2 Moral abilities</w:t>
      </w:r>
    </w:p>
    <w:p w:rsidR="00DD5938" w:rsidRPr="00FA540E" w:rsidRDefault="00DD5938" w:rsidP="00DC7526">
      <w:pPr>
        <w:spacing w:line="480" w:lineRule="auto"/>
        <w:rPr>
          <w:rFonts w:ascii="Times New Roman" w:hAnsi="Times New Roman"/>
        </w:rPr>
      </w:pPr>
      <w:r w:rsidRPr="00FA540E">
        <w:rPr>
          <w:rFonts w:ascii="Times New Roman" w:hAnsi="Times New Roman"/>
        </w:rPr>
        <w:t>The</w:t>
      </w:r>
      <w:r>
        <w:rPr>
          <w:rFonts w:ascii="Times New Roman" w:hAnsi="Times New Roman"/>
        </w:rPr>
        <w:t xml:space="preserve"> moral</w:t>
      </w:r>
      <w:r w:rsidRPr="00FA540E">
        <w:rPr>
          <w:rFonts w:ascii="Times New Roman" w:hAnsi="Times New Roman"/>
        </w:rPr>
        <w:t xml:space="preserve"> abilities </w:t>
      </w:r>
      <w:r>
        <w:rPr>
          <w:rFonts w:ascii="Times New Roman" w:hAnsi="Times New Roman"/>
        </w:rPr>
        <w:t>that matter for moral responsibility</w:t>
      </w:r>
      <w:r w:rsidRPr="00FA540E">
        <w:rPr>
          <w:rFonts w:ascii="Times New Roman" w:hAnsi="Times New Roman"/>
        </w:rPr>
        <w:t xml:space="preserve"> are standardly </w:t>
      </w:r>
      <w:r>
        <w:rPr>
          <w:rFonts w:ascii="Times New Roman" w:hAnsi="Times New Roman"/>
        </w:rPr>
        <w:t>factored</w:t>
      </w:r>
      <w:r w:rsidRPr="00FA540E">
        <w:rPr>
          <w:rFonts w:ascii="Times New Roman" w:hAnsi="Times New Roman"/>
        </w:rPr>
        <w:t xml:space="preserve"> into cognitive and executive (or volitional)</w:t>
      </w:r>
      <w:r>
        <w:rPr>
          <w:rFonts w:ascii="Times New Roman" w:hAnsi="Times New Roman"/>
        </w:rPr>
        <w:t xml:space="preserve"> abilities</w:t>
      </w:r>
      <w:r w:rsidRPr="00FA540E">
        <w:rPr>
          <w:rFonts w:ascii="Times New Roman" w:hAnsi="Times New Roman"/>
        </w:rPr>
        <w:t xml:space="preserve">: these are, respectively, the abilities to recognize and </w:t>
      </w:r>
      <w:r>
        <w:rPr>
          <w:rFonts w:ascii="Times New Roman" w:hAnsi="Times New Roman"/>
        </w:rPr>
        <w:t>respond to moral considerations (Wolf 1990; Wallace 1994; Fischer and Ravizza 1998;</w:t>
      </w:r>
      <w:r w:rsidRPr="005B428C">
        <w:rPr>
          <w:rFonts w:ascii="Times New Roman" w:hAnsi="Times New Roman"/>
        </w:rPr>
        <w:t xml:space="preserve"> </w:t>
      </w:r>
      <w:r>
        <w:rPr>
          <w:rFonts w:ascii="Times New Roman" w:hAnsi="Times New Roman"/>
        </w:rPr>
        <w:t xml:space="preserve">Vargas </w:t>
      </w:r>
      <w:r w:rsidRPr="005B428C">
        <w:rPr>
          <w:rFonts w:ascii="Times New Roman" w:hAnsi="Times New Roman"/>
        </w:rPr>
        <w:t>2013)</w:t>
      </w:r>
      <w:r>
        <w:rPr>
          <w:rFonts w:ascii="Times New Roman" w:hAnsi="Times New Roman"/>
        </w:rPr>
        <w:t>.</w:t>
      </w:r>
    </w:p>
    <w:p w:rsidR="00DD5938" w:rsidRPr="00FA540E" w:rsidRDefault="00DD5938" w:rsidP="000D0E0D">
      <w:pPr>
        <w:spacing w:line="480" w:lineRule="auto"/>
        <w:rPr>
          <w:rFonts w:ascii="Times New Roman" w:hAnsi="Times New Roman"/>
        </w:rPr>
      </w:pPr>
      <w:r w:rsidRPr="00FA540E">
        <w:rPr>
          <w:rFonts w:ascii="Times New Roman" w:hAnsi="Times New Roman"/>
        </w:rPr>
        <w:tab/>
        <w:t xml:space="preserve">The ability to recognize moral considerations is grounded on the awareness-related ability to appreciate the normative significance of features of one’s situation but goes beyond it. Whereas the latter allows one to realize that certain facts constitute reasons for action, the former does the same but concerning a more specific class </w:t>
      </w:r>
      <w:r>
        <w:rPr>
          <w:rFonts w:ascii="Times New Roman" w:hAnsi="Times New Roman"/>
        </w:rPr>
        <w:t xml:space="preserve">of reasons, namely moral ones. It’s worth </w:t>
      </w:r>
      <w:r>
        <w:rPr>
          <w:rFonts w:ascii="Times New Roman" w:hAnsi="Times New Roman"/>
        </w:rPr>
        <w:lastRenderedPageBreak/>
        <w:t>noting that</w:t>
      </w:r>
      <w:r w:rsidRPr="00FA540E">
        <w:rPr>
          <w:rFonts w:ascii="Times New Roman" w:hAnsi="Times New Roman"/>
        </w:rPr>
        <w:t xml:space="preserve"> ev</w:t>
      </w:r>
      <w:r>
        <w:rPr>
          <w:rFonts w:ascii="Times New Roman" w:hAnsi="Times New Roman"/>
        </w:rPr>
        <w:t>en though I have referred to this</w:t>
      </w:r>
      <w:r w:rsidRPr="00FA540E">
        <w:rPr>
          <w:rFonts w:ascii="Times New Roman" w:hAnsi="Times New Roman"/>
        </w:rPr>
        <w:t xml:space="preserve"> ability as a “cognitive” one, this shouldn’t be interpreted as excluding emotional elements from it. Rather, it also seems plausible that certain emotional capacities (a capacity for empathy, say) may be necessary for an agent to be able to recognize certain moral reasons</w:t>
      </w:r>
      <w:r>
        <w:rPr>
          <w:rFonts w:ascii="Times New Roman" w:hAnsi="Times New Roman"/>
        </w:rPr>
        <w:t xml:space="preserve"> (Nelkin 2011: 22-3)</w:t>
      </w:r>
      <w:r w:rsidRPr="00FA540E">
        <w:rPr>
          <w:rFonts w:ascii="Times New Roman" w:hAnsi="Times New Roman"/>
        </w:rPr>
        <w:t xml:space="preserve">. </w:t>
      </w:r>
    </w:p>
    <w:p w:rsidR="00DD5938" w:rsidRPr="00FA540E" w:rsidRDefault="00DD5938" w:rsidP="00DC7526">
      <w:pPr>
        <w:spacing w:line="480" w:lineRule="auto"/>
        <w:rPr>
          <w:rFonts w:ascii="Times New Roman" w:hAnsi="Times New Roman"/>
        </w:rPr>
      </w:pPr>
      <w:r w:rsidRPr="00FA540E">
        <w:rPr>
          <w:rFonts w:ascii="Times New Roman" w:hAnsi="Times New Roman"/>
        </w:rPr>
        <w:tab/>
        <w:t xml:space="preserve">Turning to the executive (or volitional) capacity to respond to moral reasons, it suffices to state the obvious point that it amounts to the capacity to choose and act in accordance with the moral reasons one has recognized. In the cases of interest here, it includes the capacity to take precautionary measures against ignorance in cases where epistemic duties of care are involved. </w:t>
      </w:r>
      <w:r>
        <w:rPr>
          <w:rFonts w:ascii="Times New Roman" w:hAnsi="Times New Roman"/>
        </w:rPr>
        <w:t xml:space="preserve">Importantly, neither the capacity to detect nor the capacity to respond to moral reasons are impervious to situational influences. </w:t>
      </w:r>
      <w:r w:rsidRPr="00FA540E">
        <w:rPr>
          <w:rFonts w:ascii="Times New Roman" w:hAnsi="Times New Roman"/>
        </w:rPr>
        <w:t xml:space="preserve">On the contrary, an agent’s </w:t>
      </w:r>
      <w:r>
        <w:rPr>
          <w:rFonts w:ascii="Times New Roman" w:hAnsi="Times New Roman"/>
        </w:rPr>
        <w:t>moral abilities</w:t>
      </w:r>
      <w:r w:rsidRPr="00FA540E">
        <w:rPr>
          <w:rFonts w:ascii="Times New Roman" w:hAnsi="Times New Roman"/>
        </w:rPr>
        <w:t xml:space="preserve"> </w:t>
      </w:r>
      <w:r>
        <w:rPr>
          <w:rFonts w:ascii="Times New Roman" w:hAnsi="Times New Roman"/>
        </w:rPr>
        <w:t xml:space="preserve">can be </w:t>
      </w:r>
      <w:r w:rsidRPr="00FA540E">
        <w:rPr>
          <w:rFonts w:ascii="Times New Roman" w:hAnsi="Times New Roman"/>
        </w:rPr>
        <w:t xml:space="preserve">deeply affected by features of his situation, some of which can significantly impair </w:t>
      </w:r>
      <w:r>
        <w:rPr>
          <w:rFonts w:ascii="Times New Roman" w:hAnsi="Times New Roman"/>
        </w:rPr>
        <w:t>their adequate exercise</w:t>
      </w:r>
      <w:r w:rsidRPr="00FA540E">
        <w:rPr>
          <w:rFonts w:ascii="Times New Roman" w:hAnsi="Times New Roman"/>
        </w:rPr>
        <w:t xml:space="preserve">. This is fully acknowledged in the account of responsibility for ignorance I present below, which states that, beyond the possession of the relevant capacities, an agent is responsible only if he has a fair opportunity to exercise them—or, in other words, if nothing in his situation </w:t>
      </w:r>
      <w:r>
        <w:rPr>
          <w:rFonts w:ascii="Times New Roman" w:hAnsi="Times New Roman"/>
        </w:rPr>
        <w:t>decisively</w:t>
      </w:r>
      <w:r w:rsidRPr="00FA540E">
        <w:rPr>
          <w:rFonts w:ascii="Times New Roman" w:hAnsi="Times New Roman"/>
        </w:rPr>
        <w:t xml:space="preserve"> interferes with (or makes excessively difficult) the exercise of the relevant capacities.</w:t>
      </w:r>
      <w:r w:rsidRPr="00FA540E">
        <w:rPr>
          <w:rStyle w:val="EndnoteReference"/>
          <w:rFonts w:ascii="Times New Roman" w:hAnsi="Times New Roman"/>
        </w:rPr>
        <w:endnoteReference w:id="27"/>
      </w:r>
    </w:p>
    <w:p w:rsidR="00DD5938" w:rsidRPr="00FA540E" w:rsidRDefault="00DD5938" w:rsidP="00DC7526">
      <w:pPr>
        <w:spacing w:line="480" w:lineRule="auto"/>
        <w:rPr>
          <w:rFonts w:ascii="Times New Roman" w:hAnsi="Times New Roman"/>
        </w:rPr>
      </w:pPr>
      <w:r w:rsidRPr="00FA540E">
        <w:rPr>
          <w:rFonts w:ascii="Times New Roman" w:hAnsi="Times New Roman"/>
        </w:rPr>
        <w:tab/>
        <w:t>In sum, I propose the following conception of responsibility-relevant control:</w:t>
      </w:r>
    </w:p>
    <w:p w:rsidR="00DD5938" w:rsidRPr="00FA540E" w:rsidRDefault="00DD5938" w:rsidP="00DC7526">
      <w:pPr>
        <w:spacing w:line="480" w:lineRule="auto"/>
        <w:rPr>
          <w:rFonts w:ascii="Times New Roman" w:hAnsi="Times New Roman"/>
        </w:rPr>
      </w:pPr>
    </w:p>
    <w:p w:rsidR="00DD5938" w:rsidRPr="00FA540E" w:rsidRDefault="00DD5938" w:rsidP="00DC7526">
      <w:pPr>
        <w:spacing w:line="480" w:lineRule="auto"/>
        <w:ind w:left="720"/>
        <w:rPr>
          <w:rFonts w:ascii="Times New Roman" w:hAnsi="Times New Roman"/>
        </w:rPr>
      </w:pPr>
      <w:r w:rsidRPr="00FA540E">
        <w:rPr>
          <w:rFonts w:ascii="Times New Roman" w:hAnsi="Times New Roman"/>
          <w:i/>
        </w:rPr>
        <w:t>Capacitarian control</w:t>
      </w:r>
      <w:r w:rsidRPr="00FA540E">
        <w:rPr>
          <w:rFonts w:ascii="Times New Roman" w:hAnsi="Times New Roman"/>
        </w:rPr>
        <w:t>. An agent S has direct control over φ if, and only if, S has the requisite awareness-related and moral abilities to make it the case that φ occurs and a fair opportunity to exercise them.</w:t>
      </w:r>
    </w:p>
    <w:p w:rsidR="00DD5938" w:rsidRPr="00FA540E" w:rsidRDefault="00DD5938" w:rsidP="00DC7526">
      <w:pPr>
        <w:spacing w:line="480" w:lineRule="auto"/>
        <w:rPr>
          <w:rFonts w:ascii="Times New Roman" w:hAnsi="Times New Roman"/>
        </w:rPr>
      </w:pPr>
    </w:p>
    <w:p w:rsidR="00DD5938" w:rsidRDefault="00DD5938" w:rsidP="00DC7526">
      <w:pPr>
        <w:spacing w:line="480" w:lineRule="auto"/>
        <w:rPr>
          <w:rFonts w:ascii="Times New Roman" w:hAnsi="Times New Roman"/>
        </w:rPr>
      </w:pPr>
      <w:r w:rsidRPr="00FA540E">
        <w:rPr>
          <w:rFonts w:ascii="Times New Roman" w:hAnsi="Times New Roman"/>
        </w:rPr>
        <w:lastRenderedPageBreak/>
        <w:tab/>
        <w:t>Crucially, i</w:t>
      </w:r>
      <w:r w:rsidR="002A62DF">
        <w:rPr>
          <w:rFonts w:ascii="Times New Roman" w:hAnsi="Times New Roman"/>
        </w:rPr>
        <w:t>n this definition the variable ‘φ’</w:t>
      </w:r>
      <w:r w:rsidRPr="00FA540E">
        <w:rPr>
          <w:rFonts w:ascii="Times New Roman" w:hAnsi="Times New Roman"/>
        </w:rPr>
        <w:t xml:space="preserve"> is </w:t>
      </w:r>
      <w:r w:rsidRPr="00FA540E">
        <w:rPr>
          <w:rFonts w:ascii="Times New Roman" w:hAnsi="Times New Roman"/>
          <w:i/>
        </w:rPr>
        <w:t>not</w:t>
      </w:r>
      <w:r w:rsidRPr="00FA540E">
        <w:rPr>
          <w:rFonts w:ascii="Times New Roman" w:hAnsi="Times New Roman"/>
        </w:rPr>
        <w:t xml:space="preserve"> restricted to actions and omissions. Thus, in my account an agent can have direct control (in the respo</w:t>
      </w:r>
      <w:r w:rsidR="002A62DF">
        <w:rPr>
          <w:rFonts w:ascii="Times New Roman" w:hAnsi="Times New Roman"/>
        </w:rPr>
        <w:t>nsibility-relevant sense) over ‘doings’</w:t>
      </w:r>
      <w:r w:rsidRPr="00FA540E">
        <w:rPr>
          <w:rFonts w:ascii="Times New Roman" w:hAnsi="Times New Roman"/>
        </w:rPr>
        <w:t xml:space="preserve"> that aren’t </w:t>
      </w:r>
      <w:r>
        <w:rPr>
          <w:rFonts w:ascii="Times New Roman" w:hAnsi="Times New Roman"/>
        </w:rPr>
        <w:t xml:space="preserve">intentional </w:t>
      </w:r>
      <w:r w:rsidRPr="00FA540E">
        <w:rPr>
          <w:rFonts w:ascii="Times New Roman" w:hAnsi="Times New Roman"/>
        </w:rPr>
        <w:t>actions such as recalling, noticing,</w:t>
      </w:r>
      <w:r>
        <w:rPr>
          <w:rFonts w:ascii="Times New Roman" w:hAnsi="Times New Roman"/>
        </w:rPr>
        <w:t xml:space="preserve"> foreseeing,</w:t>
      </w:r>
      <w:r w:rsidRPr="00FA540E">
        <w:rPr>
          <w:rFonts w:ascii="Times New Roman" w:hAnsi="Times New Roman"/>
        </w:rPr>
        <w:t xml:space="preserve"> or being aware of morally relevant considerations, provided that he has the requisite abilities to do these things and a fair opportunity to exercise them.</w:t>
      </w:r>
      <w:r w:rsidRPr="00FA540E">
        <w:rPr>
          <w:rStyle w:val="EndnoteReference"/>
          <w:rFonts w:ascii="Times New Roman" w:hAnsi="Times New Roman"/>
        </w:rPr>
        <w:endnoteReference w:id="28"/>
      </w:r>
    </w:p>
    <w:p w:rsidR="00DD5938" w:rsidRDefault="00DD5938" w:rsidP="00DC7526">
      <w:pPr>
        <w:spacing w:line="480" w:lineRule="auto"/>
        <w:rPr>
          <w:rFonts w:ascii="Times New Roman" w:hAnsi="Times New Roman"/>
        </w:rPr>
      </w:pPr>
    </w:p>
    <w:p w:rsidR="00DD5938" w:rsidRPr="00FA540E" w:rsidRDefault="00DD5938" w:rsidP="00DC7526">
      <w:pPr>
        <w:spacing w:line="480" w:lineRule="auto"/>
        <w:rPr>
          <w:rFonts w:ascii="Times New Roman" w:hAnsi="Times New Roman"/>
        </w:rPr>
      </w:pPr>
      <w:r w:rsidRPr="00FA540E">
        <w:rPr>
          <w:rFonts w:ascii="Times New Roman" w:hAnsi="Times New Roman"/>
        </w:rPr>
        <w:t>4.1.3 Attributing unexercised capacities</w:t>
      </w:r>
    </w:p>
    <w:p w:rsidR="00DD5938" w:rsidRDefault="00DD5938" w:rsidP="00DC7526">
      <w:pPr>
        <w:spacing w:line="480" w:lineRule="auto"/>
        <w:rPr>
          <w:rFonts w:ascii="Times New Roman" w:hAnsi="Times New Roman"/>
        </w:rPr>
      </w:pPr>
      <w:r w:rsidRPr="00FA540E">
        <w:rPr>
          <w:rFonts w:ascii="Times New Roman" w:hAnsi="Times New Roman"/>
        </w:rPr>
        <w:t xml:space="preserve">A central thesis of </w:t>
      </w:r>
      <w:r>
        <w:rPr>
          <w:rFonts w:ascii="Times New Roman" w:hAnsi="Times New Roman"/>
        </w:rPr>
        <w:t>my</w:t>
      </w:r>
      <w:r w:rsidRPr="00FA540E">
        <w:rPr>
          <w:rFonts w:ascii="Times New Roman" w:hAnsi="Times New Roman"/>
        </w:rPr>
        <w:t xml:space="preserve"> capacitarian account is that blameworthiness is intimately tied to the agent’s </w:t>
      </w:r>
      <w:r>
        <w:rPr>
          <w:rFonts w:ascii="Times New Roman" w:hAnsi="Times New Roman"/>
        </w:rPr>
        <w:t>possessing</w:t>
      </w:r>
      <w:r w:rsidRPr="00FA540E">
        <w:rPr>
          <w:rFonts w:ascii="Times New Roman" w:hAnsi="Times New Roman"/>
        </w:rPr>
        <w:t xml:space="preserve">, but failing to exercise, </w:t>
      </w:r>
      <w:r>
        <w:rPr>
          <w:rFonts w:ascii="Times New Roman" w:hAnsi="Times New Roman"/>
        </w:rPr>
        <w:t>certain</w:t>
      </w:r>
      <w:r w:rsidRPr="00FA540E">
        <w:rPr>
          <w:rFonts w:ascii="Times New Roman" w:hAnsi="Times New Roman"/>
        </w:rPr>
        <w:t xml:space="preserve"> responsibility-relevant capacities despite having a fair opportunity to do so. That is: if an agent has the requisite abilities (moral and non-moral) to recognize and respond to relevant considerations, and yet </w:t>
      </w:r>
      <w:r>
        <w:rPr>
          <w:rFonts w:ascii="Times New Roman" w:hAnsi="Times New Roman"/>
        </w:rPr>
        <w:t>disregards the latter</w:t>
      </w:r>
      <w:r w:rsidRPr="00FA540E">
        <w:rPr>
          <w:rFonts w:ascii="Times New Roman" w:hAnsi="Times New Roman"/>
        </w:rPr>
        <w:t xml:space="preserve"> and commits wrongdoing (however unintentionally) despite having </w:t>
      </w:r>
      <w:r>
        <w:rPr>
          <w:rFonts w:ascii="Times New Roman" w:hAnsi="Times New Roman"/>
        </w:rPr>
        <w:t xml:space="preserve">had </w:t>
      </w:r>
      <w:r w:rsidRPr="00FA540E">
        <w:rPr>
          <w:rFonts w:ascii="Times New Roman" w:hAnsi="Times New Roman"/>
        </w:rPr>
        <w:t>a fair opportunity to exercise those abilities, then</w:t>
      </w:r>
      <w:r>
        <w:rPr>
          <w:rFonts w:ascii="Times New Roman" w:hAnsi="Times New Roman"/>
        </w:rPr>
        <w:t xml:space="preserve"> he’s a fitting target of blame—both for the wrongdoing and for his ignorance.</w:t>
      </w:r>
      <w:r w:rsidRPr="00FA540E">
        <w:rPr>
          <w:rFonts w:ascii="Times New Roman" w:hAnsi="Times New Roman"/>
        </w:rPr>
        <w:t xml:space="preserve"> Given this conception of blameworthiness, the capacitarian must explain on what basis unexercised capacities and the fair opportunity in question are attributed to agents. </w:t>
      </w:r>
    </w:p>
    <w:p w:rsidR="00DD5938" w:rsidRPr="00FA540E" w:rsidRDefault="00DD5938" w:rsidP="00126098">
      <w:pPr>
        <w:spacing w:line="480" w:lineRule="auto"/>
        <w:ind w:firstLine="720"/>
        <w:rPr>
          <w:rFonts w:ascii="Times New Roman" w:hAnsi="Times New Roman"/>
        </w:rPr>
      </w:pPr>
      <w:r w:rsidRPr="00FA540E">
        <w:rPr>
          <w:rFonts w:ascii="Times New Roman" w:hAnsi="Times New Roman"/>
        </w:rPr>
        <w:t xml:space="preserve">At this point I adopt what I call </w:t>
      </w:r>
      <w:r w:rsidR="00723297">
        <w:rPr>
          <w:rFonts w:ascii="Times New Roman" w:hAnsi="Times New Roman"/>
        </w:rPr>
        <w:t>a ‘</w:t>
      </w:r>
      <w:r w:rsidRPr="00FA540E">
        <w:rPr>
          <w:rFonts w:ascii="Times New Roman" w:hAnsi="Times New Roman"/>
        </w:rPr>
        <w:t>commonsensical view of unexercised capacities and fair opportunity.</w:t>
      </w:r>
      <w:r w:rsidR="00723297">
        <w:rPr>
          <w:rFonts w:ascii="Times New Roman" w:hAnsi="Times New Roman"/>
        </w:rPr>
        <w:t>’</w:t>
      </w:r>
      <w:r w:rsidRPr="00FA540E">
        <w:rPr>
          <w:rFonts w:ascii="Times New Roman" w:hAnsi="Times New Roman"/>
        </w:rPr>
        <w:t xml:space="preserve"> In essence, the view is that the default stance, when considering whether a particular person has the requisite abilities and fair opportunity to </w:t>
      </w:r>
      <w:r>
        <w:rPr>
          <w:rFonts w:ascii="Times New Roman" w:hAnsi="Times New Roman"/>
        </w:rPr>
        <w:t>be accountable</w:t>
      </w:r>
      <w:r w:rsidRPr="00FA540E">
        <w:rPr>
          <w:rFonts w:ascii="Times New Roman" w:hAnsi="Times New Roman"/>
        </w:rPr>
        <w:t xml:space="preserve"> for what he does or fails to do, consists in assuming that seemingly normal adults do have those abilities even when they fail to exercise them, and do have such opportunity even when they fail to take advantage of it. At the same time, we—that is, the ones trying to determine whether a particular agent is blameworthy for a bit of wrongdoing—are open to the possibility that certain pieces of </w:t>
      </w:r>
      <w:r w:rsidRPr="00FA540E">
        <w:rPr>
          <w:rFonts w:ascii="Times New Roman" w:hAnsi="Times New Roman"/>
        </w:rPr>
        <w:lastRenderedPageBreak/>
        <w:t>evidence might defeat this default assumption. The kind of evidence that is relevant to play this role can be roughly divided in three camps</w:t>
      </w:r>
      <w:r>
        <w:rPr>
          <w:rFonts w:ascii="Times New Roman" w:hAnsi="Times New Roman"/>
        </w:rPr>
        <w:t>:</w:t>
      </w:r>
    </w:p>
    <w:p w:rsidR="00DD5938" w:rsidRPr="00FA540E" w:rsidRDefault="00DD5938" w:rsidP="00DC7526">
      <w:pPr>
        <w:spacing w:line="480" w:lineRule="auto"/>
        <w:ind w:left="720"/>
        <w:rPr>
          <w:rFonts w:ascii="Times New Roman" w:hAnsi="Times New Roman"/>
        </w:rPr>
      </w:pPr>
    </w:p>
    <w:p w:rsidR="00DD5938" w:rsidRPr="00FA540E" w:rsidRDefault="00DD5938" w:rsidP="00DC7526">
      <w:pPr>
        <w:spacing w:line="480" w:lineRule="auto"/>
        <w:ind w:left="720"/>
        <w:rPr>
          <w:rFonts w:ascii="Times New Roman" w:hAnsi="Times New Roman"/>
        </w:rPr>
      </w:pPr>
      <w:r w:rsidRPr="00FA540E">
        <w:rPr>
          <w:rFonts w:ascii="Times New Roman" w:hAnsi="Times New Roman"/>
        </w:rPr>
        <w:t xml:space="preserve">i) evidence concerning impairments of the person’s mental capacities (for instance, we might get some evidence that the surgeon’s memory is damaged by a neurological disease); </w:t>
      </w:r>
    </w:p>
    <w:p w:rsidR="00DD5938" w:rsidRPr="00FA540E" w:rsidRDefault="00DD5938" w:rsidP="00DC7526">
      <w:pPr>
        <w:spacing w:line="480" w:lineRule="auto"/>
        <w:ind w:left="720"/>
        <w:rPr>
          <w:rFonts w:ascii="Times New Roman" w:hAnsi="Times New Roman"/>
        </w:rPr>
      </w:pPr>
    </w:p>
    <w:p w:rsidR="00DD5938" w:rsidRPr="00FA540E" w:rsidRDefault="00DD5938" w:rsidP="00DC7526">
      <w:pPr>
        <w:spacing w:line="480" w:lineRule="auto"/>
        <w:ind w:left="720"/>
        <w:rPr>
          <w:rFonts w:ascii="Times New Roman" w:hAnsi="Times New Roman"/>
        </w:rPr>
      </w:pPr>
      <w:r w:rsidRPr="00FA540E">
        <w:rPr>
          <w:rFonts w:ascii="Times New Roman" w:hAnsi="Times New Roman"/>
        </w:rPr>
        <w:t>ii) evidence concerning the person’s past performances in similar situations (for instance, there might be evidence showing that the surgeon nearly always forgets to double-check her patients’ chart before ordering a procedure);</w:t>
      </w:r>
      <w:r w:rsidRPr="00FA540E">
        <w:rPr>
          <w:rStyle w:val="EndnoteReference"/>
          <w:rFonts w:ascii="Times New Roman" w:hAnsi="Times New Roman"/>
        </w:rPr>
        <w:endnoteReference w:id="29"/>
      </w:r>
      <w:r w:rsidRPr="00FA540E">
        <w:rPr>
          <w:rFonts w:ascii="Times New Roman" w:hAnsi="Times New Roman"/>
        </w:rPr>
        <w:t xml:space="preserve"> </w:t>
      </w:r>
    </w:p>
    <w:p w:rsidR="00DD5938" w:rsidRPr="00FA540E" w:rsidRDefault="00DD5938" w:rsidP="00DC7526">
      <w:pPr>
        <w:spacing w:line="480" w:lineRule="auto"/>
        <w:ind w:left="720"/>
        <w:rPr>
          <w:rFonts w:ascii="Times New Roman" w:hAnsi="Times New Roman"/>
        </w:rPr>
      </w:pPr>
    </w:p>
    <w:p w:rsidR="00DD5938" w:rsidRPr="00FA540E" w:rsidRDefault="00DD5938" w:rsidP="00DC7526">
      <w:pPr>
        <w:spacing w:line="480" w:lineRule="auto"/>
        <w:ind w:left="720"/>
        <w:rPr>
          <w:rFonts w:ascii="Times New Roman" w:hAnsi="Times New Roman"/>
        </w:rPr>
      </w:pPr>
      <w:r w:rsidRPr="00FA540E">
        <w:rPr>
          <w:rFonts w:ascii="Times New Roman" w:hAnsi="Times New Roman"/>
        </w:rPr>
        <w:t>iii) evidence concerning si</w:t>
      </w:r>
      <w:r>
        <w:rPr>
          <w:rFonts w:ascii="Times New Roman" w:hAnsi="Times New Roman"/>
        </w:rPr>
        <w:t>tuational factors that</w:t>
      </w:r>
      <w:r w:rsidRPr="00FA540E">
        <w:rPr>
          <w:rFonts w:ascii="Times New Roman" w:hAnsi="Times New Roman"/>
        </w:rPr>
        <w:t xml:space="preserve"> </w:t>
      </w:r>
      <w:r>
        <w:rPr>
          <w:rFonts w:ascii="Times New Roman" w:hAnsi="Times New Roman"/>
        </w:rPr>
        <w:t>decisively interfere</w:t>
      </w:r>
      <w:r w:rsidRPr="00FA540E">
        <w:rPr>
          <w:rFonts w:ascii="Times New Roman" w:hAnsi="Times New Roman"/>
        </w:rPr>
        <w:t xml:space="preserve"> with the deployment of the relevant abilities (for example, we might learn that, since the surgeon’s hospital is heavily underfunded, she was, at the time she forgot about the chart, in her third consecutive 12-hour shift and was completely exhausted as a result).</w:t>
      </w:r>
    </w:p>
    <w:p w:rsidR="00DD5938" w:rsidRPr="00FA540E" w:rsidRDefault="00DD5938" w:rsidP="00DC7526">
      <w:pPr>
        <w:spacing w:line="480" w:lineRule="auto"/>
        <w:rPr>
          <w:rFonts w:ascii="Times New Roman" w:hAnsi="Times New Roman"/>
        </w:rPr>
      </w:pPr>
    </w:p>
    <w:p w:rsidR="00DD5938" w:rsidRDefault="00DD5938" w:rsidP="00DC7526">
      <w:pPr>
        <w:spacing w:line="480" w:lineRule="auto"/>
        <w:ind w:firstLine="720"/>
        <w:rPr>
          <w:rFonts w:ascii="Times New Roman" w:hAnsi="Times New Roman"/>
        </w:rPr>
      </w:pPr>
      <w:r w:rsidRPr="00FA540E">
        <w:rPr>
          <w:rFonts w:ascii="Times New Roman" w:hAnsi="Times New Roman"/>
        </w:rPr>
        <w:t>Evidence pertaining to these categories can defeat the initial assumption that the agent in question has the requisite capacities</w:t>
      </w:r>
      <w:r>
        <w:rPr>
          <w:rFonts w:ascii="Times New Roman" w:hAnsi="Times New Roman"/>
        </w:rPr>
        <w:t xml:space="preserve"> </w:t>
      </w:r>
      <w:r w:rsidRPr="00FA540E">
        <w:rPr>
          <w:rFonts w:ascii="Times New Roman" w:hAnsi="Times New Roman"/>
        </w:rPr>
        <w:t xml:space="preserve">or </w:t>
      </w:r>
      <w:r>
        <w:rPr>
          <w:rFonts w:ascii="Times New Roman" w:hAnsi="Times New Roman"/>
        </w:rPr>
        <w:t>fair opportunity</w:t>
      </w:r>
      <w:r w:rsidRPr="00FA540E">
        <w:rPr>
          <w:rFonts w:ascii="Times New Roman" w:hAnsi="Times New Roman"/>
        </w:rPr>
        <w:t xml:space="preserve"> that </w:t>
      </w:r>
      <w:r>
        <w:rPr>
          <w:rFonts w:ascii="Times New Roman" w:hAnsi="Times New Roman"/>
        </w:rPr>
        <w:t>are necessary for moral accountability</w:t>
      </w:r>
      <w:r w:rsidRPr="00FA540E">
        <w:rPr>
          <w:rFonts w:ascii="Times New Roman" w:hAnsi="Times New Roman"/>
        </w:rPr>
        <w:t xml:space="preserve">. However, as I said above, it’s my view that we don’t need to gather </w:t>
      </w:r>
      <w:r w:rsidRPr="00FA540E">
        <w:rPr>
          <w:rFonts w:ascii="Times New Roman" w:hAnsi="Times New Roman"/>
          <w:i/>
        </w:rPr>
        <w:t>positive</w:t>
      </w:r>
      <w:r w:rsidRPr="00FA540E">
        <w:rPr>
          <w:rFonts w:ascii="Times New Roman" w:hAnsi="Times New Roman"/>
        </w:rPr>
        <w:t xml:space="preserve"> evidence before attributing to him the requisite capacities or opportunity.</w:t>
      </w:r>
    </w:p>
    <w:p w:rsidR="00DD5938" w:rsidRPr="0087399C" w:rsidRDefault="00DD5938" w:rsidP="00DC7526">
      <w:pPr>
        <w:spacing w:line="480" w:lineRule="auto"/>
        <w:ind w:firstLine="720"/>
        <w:rPr>
          <w:rFonts w:ascii="Times New Roman" w:hAnsi="Times New Roman"/>
        </w:rPr>
      </w:pPr>
      <w:r w:rsidRPr="0087399C">
        <w:rPr>
          <w:rFonts w:ascii="Times New Roman" w:hAnsi="Times New Roman"/>
        </w:rPr>
        <w:t>A possible objection to the commonsensical account of unexercised capacities just sketched goes like this.</w:t>
      </w:r>
      <w:r w:rsidRPr="0087399C">
        <w:rPr>
          <w:rStyle w:val="EndnoteReference"/>
          <w:rFonts w:ascii="Times New Roman" w:hAnsi="Times New Roman"/>
        </w:rPr>
        <w:endnoteReference w:id="30"/>
      </w:r>
      <w:r w:rsidRPr="0087399C">
        <w:rPr>
          <w:rFonts w:ascii="Times New Roman" w:hAnsi="Times New Roman"/>
        </w:rPr>
        <w:t xml:space="preserve"> There is a wealth of evidence from the situationist experimental tradition in social psychology </w:t>
      </w:r>
      <w:r>
        <w:rPr>
          <w:rFonts w:ascii="Times New Roman" w:hAnsi="Times New Roman"/>
        </w:rPr>
        <w:t>showing</w:t>
      </w:r>
      <w:r w:rsidRPr="0087399C">
        <w:rPr>
          <w:rFonts w:ascii="Times New Roman" w:hAnsi="Times New Roman"/>
        </w:rPr>
        <w:t xml:space="preserve"> that apparently unobtrusive situational influences—such </w:t>
      </w:r>
      <w:r w:rsidRPr="0087399C">
        <w:rPr>
          <w:rFonts w:ascii="Times New Roman" w:hAnsi="Times New Roman"/>
        </w:rPr>
        <w:lastRenderedPageBreak/>
        <w:t>as</w:t>
      </w:r>
      <w:r>
        <w:rPr>
          <w:rFonts w:ascii="Times New Roman" w:hAnsi="Times New Roman"/>
        </w:rPr>
        <w:t xml:space="preserve"> loud</w:t>
      </w:r>
      <w:r w:rsidRPr="0087399C">
        <w:rPr>
          <w:rFonts w:ascii="Times New Roman" w:hAnsi="Times New Roman"/>
        </w:rPr>
        <w:t xml:space="preserve"> ambient noise (Matthews </w:t>
      </w:r>
      <w:r>
        <w:rPr>
          <w:rFonts w:ascii="Times New Roman" w:hAnsi="Times New Roman"/>
        </w:rPr>
        <w:t>and</w:t>
      </w:r>
      <w:r w:rsidRPr="0087399C">
        <w:rPr>
          <w:rFonts w:ascii="Times New Roman" w:hAnsi="Times New Roman"/>
        </w:rPr>
        <w:t xml:space="preserve"> Cannon 1975), time pressures (Darley and Batson 1973), other agents’ indifference (Latané and Darley 1970), the entreaties of an experimenter (Milgram 1969), etc.—make it significantly harder to recognize and/or respond to relevant moral considerations. But if this is so, then many of our commonsense judgments of blameworthiness will be erroneous, since normally the presence of those influences isn’t taken as evidence of lack of moral capacity on the agent’s part and, consequently, we will mistakenly attribute unimpeded</w:t>
      </w:r>
      <w:r>
        <w:rPr>
          <w:rFonts w:ascii="Times New Roman" w:hAnsi="Times New Roman"/>
        </w:rPr>
        <w:t xml:space="preserve"> moral competence even when the</w:t>
      </w:r>
      <w:r w:rsidRPr="0087399C">
        <w:rPr>
          <w:rFonts w:ascii="Times New Roman" w:hAnsi="Times New Roman"/>
        </w:rPr>
        <w:t xml:space="preserve"> wrongdoing is at least partially explicable by those situational factors.</w:t>
      </w:r>
    </w:p>
    <w:p w:rsidR="00DD5938" w:rsidRPr="0087399C" w:rsidRDefault="00DD5938" w:rsidP="002A0FD1">
      <w:pPr>
        <w:spacing w:line="480" w:lineRule="auto"/>
        <w:ind w:firstLine="720"/>
        <w:rPr>
          <w:rFonts w:ascii="Times New Roman" w:hAnsi="Times New Roman"/>
        </w:rPr>
      </w:pPr>
      <w:r w:rsidRPr="0087399C">
        <w:rPr>
          <w:rFonts w:ascii="Times New Roman" w:hAnsi="Times New Roman"/>
        </w:rPr>
        <w:t>As a response, I want to point out that it’s implausible to think that agents in situationist experiments quite generally lack, because of the situational influences introduced by the experimenters, the requisites capacities or opportunity to detect and respond to the relevant moral considerations. For example, while it’s true that time pressures made it h</w:t>
      </w:r>
      <w:r w:rsidR="00F93D2D">
        <w:rPr>
          <w:rFonts w:ascii="Times New Roman" w:hAnsi="Times New Roman"/>
        </w:rPr>
        <w:t>arder for agents in the famous Good Samaritan</w:t>
      </w:r>
      <w:r w:rsidRPr="0087399C">
        <w:rPr>
          <w:rFonts w:ascii="Times New Roman" w:hAnsi="Times New Roman"/>
        </w:rPr>
        <w:t xml:space="preserve"> experiment (Darley and Batson 1973) to recognize the contrived suffering of an actor, this doesn’t necessarily mean that those pressures pushed their moral competence under the threshold required for moral responsibility. If th</w:t>
      </w:r>
      <w:r>
        <w:rPr>
          <w:rFonts w:ascii="Times New Roman" w:hAnsi="Times New Roman"/>
        </w:rPr>
        <w:t>ey didn’t,</w:t>
      </w:r>
      <w:r w:rsidRPr="0087399C">
        <w:rPr>
          <w:rFonts w:ascii="Times New Roman" w:hAnsi="Times New Roman"/>
        </w:rPr>
        <w:t xml:space="preserve"> then situational </w:t>
      </w:r>
      <w:r>
        <w:rPr>
          <w:rFonts w:ascii="Times New Roman" w:hAnsi="Times New Roman"/>
        </w:rPr>
        <w:t>influences</w:t>
      </w:r>
      <w:r w:rsidRPr="0087399C">
        <w:rPr>
          <w:rFonts w:ascii="Times New Roman" w:hAnsi="Times New Roman"/>
        </w:rPr>
        <w:t xml:space="preserve"> of this kind needn’t be construed as </w:t>
      </w:r>
      <w:r w:rsidRPr="0087399C">
        <w:rPr>
          <w:rFonts w:ascii="Times New Roman" w:hAnsi="Times New Roman"/>
          <w:i/>
        </w:rPr>
        <w:t>exemptions</w:t>
      </w:r>
      <w:r w:rsidRPr="0087399C">
        <w:rPr>
          <w:rFonts w:ascii="Times New Roman" w:hAnsi="Times New Roman"/>
        </w:rPr>
        <w:t xml:space="preserve">. Similarly, they needn’t amount to </w:t>
      </w:r>
      <w:r w:rsidRPr="0087399C">
        <w:rPr>
          <w:rFonts w:ascii="Times New Roman" w:hAnsi="Times New Roman"/>
          <w:i/>
        </w:rPr>
        <w:t>excuses</w:t>
      </w:r>
      <w:r w:rsidRPr="0087399C">
        <w:rPr>
          <w:rFonts w:ascii="Times New Roman" w:hAnsi="Times New Roman"/>
        </w:rPr>
        <w:t xml:space="preserve">: in effect, it seems tolerably clear that being in a hurry or </w:t>
      </w:r>
      <w:r>
        <w:rPr>
          <w:rFonts w:ascii="Times New Roman" w:hAnsi="Times New Roman"/>
        </w:rPr>
        <w:t>other agents’ indifference</w:t>
      </w:r>
      <w:r w:rsidRPr="0087399C">
        <w:rPr>
          <w:rFonts w:ascii="Times New Roman" w:hAnsi="Times New Roman"/>
        </w:rPr>
        <w:t xml:space="preserve"> don’t pertain to the same category as</w:t>
      </w:r>
      <w:r>
        <w:rPr>
          <w:rFonts w:ascii="Times New Roman" w:hAnsi="Times New Roman"/>
        </w:rPr>
        <w:t>, for instance,</w:t>
      </w:r>
      <w:r w:rsidRPr="0087399C">
        <w:rPr>
          <w:rFonts w:ascii="Times New Roman" w:hAnsi="Times New Roman"/>
        </w:rPr>
        <w:t xml:space="preserve"> duress</w:t>
      </w:r>
      <w:r>
        <w:rPr>
          <w:rFonts w:ascii="Times New Roman" w:hAnsi="Times New Roman"/>
        </w:rPr>
        <w:t xml:space="preserve"> or blameless ignorance</w:t>
      </w:r>
      <w:r w:rsidRPr="0087399C">
        <w:rPr>
          <w:rFonts w:ascii="Times New Roman" w:hAnsi="Times New Roman"/>
        </w:rPr>
        <w:t xml:space="preserve">, in that </w:t>
      </w:r>
      <w:r>
        <w:rPr>
          <w:rFonts w:ascii="Times New Roman" w:hAnsi="Times New Roman"/>
        </w:rPr>
        <w:t>the former</w:t>
      </w:r>
      <w:r w:rsidRPr="0087399C">
        <w:rPr>
          <w:rFonts w:ascii="Times New Roman" w:hAnsi="Times New Roman"/>
        </w:rPr>
        <w:t xml:space="preserve"> don’t seem to make it unfair to hold the agent accountable.</w:t>
      </w:r>
      <w:r>
        <w:rPr>
          <w:rStyle w:val="EndnoteReference"/>
          <w:rFonts w:ascii="Times New Roman" w:hAnsi="Times New Roman"/>
        </w:rPr>
        <w:endnoteReference w:id="31"/>
      </w:r>
      <w:r>
        <w:rPr>
          <w:rFonts w:ascii="Times New Roman" w:hAnsi="Times New Roman"/>
        </w:rPr>
        <w:t xml:space="preserve"> One consideration in favor of the </w:t>
      </w:r>
      <w:r w:rsidRPr="0087399C">
        <w:rPr>
          <w:rFonts w:ascii="Times New Roman" w:hAnsi="Times New Roman"/>
        </w:rPr>
        <w:t>fair</w:t>
      </w:r>
      <w:r>
        <w:rPr>
          <w:rFonts w:ascii="Times New Roman" w:hAnsi="Times New Roman"/>
        </w:rPr>
        <w:t>ness of</w:t>
      </w:r>
      <w:r w:rsidRPr="0087399C">
        <w:rPr>
          <w:rFonts w:ascii="Times New Roman" w:hAnsi="Times New Roman"/>
        </w:rPr>
        <w:t xml:space="preserve"> </w:t>
      </w:r>
      <w:r>
        <w:rPr>
          <w:rFonts w:ascii="Times New Roman" w:hAnsi="Times New Roman"/>
        </w:rPr>
        <w:t>blaming</w:t>
      </w:r>
      <w:r w:rsidRPr="0087399C">
        <w:rPr>
          <w:rFonts w:ascii="Times New Roman" w:hAnsi="Times New Roman"/>
        </w:rPr>
        <w:t xml:space="preserve"> </w:t>
      </w:r>
      <w:r>
        <w:rPr>
          <w:rFonts w:ascii="Times New Roman" w:hAnsi="Times New Roman"/>
        </w:rPr>
        <w:t>wrongdoers</w:t>
      </w:r>
      <w:r w:rsidRPr="0087399C">
        <w:rPr>
          <w:rFonts w:ascii="Times New Roman" w:hAnsi="Times New Roman"/>
        </w:rPr>
        <w:t xml:space="preserve"> subject</w:t>
      </w:r>
      <w:r>
        <w:rPr>
          <w:rFonts w:ascii="Times New Roman" w:hAnsi="Times New Roman"/>
        </w:rPr>
        <w:t xml:space="preserve"> to mild situational influences is the ordinary assumption that normal agents are </w:t>
      </w:r>
      <w:r w:rsidRPr="0087399C">
        <w:rPr>
          <w:rFonts w:ascii="Times New Roman" w:hAnsi="Times New Roman"/>
        </w:rPr>
        <w:t xml:space="preserve">able (within certain limits) to overcome those </w:t>
      </w:r>
      <w:r>
        <w:rPr>
          <w:rFonts w:ascii="Times New Roman" w:hAnsi="Times New Roman"/>
        </w:rPr>
        <w:t>influences and behave correctly, and n</w:t>
      </w:r>
      <w:r w:rsidRPr="0087399C">
        <w:rPr>
          <w:rFonts w:ascii="Times New Roman" w:hAnsi="Times New Roman"/>
        </w:rPr>
        <w:t>othing in the situationist literature shows this assumption to be incorrect</w:t>
      </w:r>
      <w:r>
        <w:rPr>
          <w:rFonts w:ascii="Times New Roman" w:hAnsi="Times New Roman"/>
        </w:rPr>
        <w:t xml:space="preserve"> (although, of course, ongoing</w:t>
      </w:r>
      <w:r w:rsidRPr="00001FCD">
        <w:rPr>
          <w:rFonts w:ascii="Times New Roman" w:hAnsi="Times New Roman"/>
        </w:rPr>
        <w:t xml:space="preserve"> resear</w:t>
      </w:r>
      <w:r>
        <w:rPr>
          <w:rFonts w:ascii="Times New Roman" w:hAnsi="Times New Roman"/>
        </w:rPr>
        <w:t>ch may help us better</w:t>
      </w:r>
      <w:r w:rsidRPr="00001FCD">
        <w:rPr>
          <w:rFonts w:ascii="Times New Roman" w:hAnsi="Times New Roman"/>
        </w:rPr>
        <w:t xml:space="preserve"> understand what the</w:t>
      </w:r>
      <w:r>
        <w:rPr>
          <w:rFonts w:ascii="Times New Roman" w:hAnsi="Times New Roman"/>
        </w:rPr>
        <w:t xml:space="preserve"> reasonable limits </w:t>
      </w:r>
      <w:r>
        <w:rPr>
          <w:rFonts w:ascii="Times New Roman" w:hAnsi="Times New Roman"/>
        </w:rPr>
        <w:lastRenderedPageBreak/>
        <w:t>of moral capacities look like)</w:t>
      </w:r>
      <w:r w:rsidRPr="0087399C">
        <w:rPr>
          <w:rFonts w:ascii="Times New Roman" w:hAnsi="Times New Roman"/>
        </w:rPr>
        <w:t>.</w:t>
      </w:r>
      <w:r>
        <w:rPr>
          <w:rFonts w:ascii="Times New Roman" w:hAnsi="Times New Roman"/>
        </w:rPr>
        <w:t xml:space="preserve"> </w:t>
      </w:r>
      <w:r w:rsidRPr="0087399C">
        <w:rPr>
          <w:rFonts w:ascii="Times New Roman" w:hAnsi="Times New Roman"/>
        </w:rPr>
        <w:t xml:space="preserve">So if </w:t>
      </w:r>
      <w:r>
        <w:rPr>
          <w:rFonts w:ascii="Times New Roman" w:hAnsi="Times New Roman"/>
        </w:rPr>
        <w:t>the influences and pressures</w:t>
      </w:r>
      <w:r w:rsidRPr="0087399C">
        <w:rPr>
          <w:rFonts w:ascii="Times New Roman" w:hAnsi="Times New Roman"/>
        </w:rPr>
        <w:t xml:space="preserve"> tested in situationist experiments don’t amount to either exemptions or excuses, then we aren’t forced to retract attributions of blame when we learn that a particular wrongdoer was subject to them</w:t>
      </w:r>
      <w:r>
        <w:rPr>
          <w:rFonts w:ascii="Times New Roman" w:hAnsi="Times New Roman"/>
        </w:rPr>
        <w:t>, even if their presence might warrant some leniency</w:t>
      </w:r>
      <w:r w:rsidRPr="0087399C">
        <w:rPr>
          <w:rFonts w:ascii="Times New Roman" w:hAnsi="Times New Roman"/>
        </w:rPr>
        <w:t>.</w:t>
      </w:r>
    </w:p>
    <w:p w:rsidR="00DD5938" w:rsidRDefault="00DD5938" w:rsidP="00DC7526">
      <w:pPr>
        <w:spacing w:line="480" w:lineRule="auto"/>
        <w:rPr>
          <w:rFonts w:ascii="Times New Roman" w:hAnsi="Times New Roman"/>
        </w:rPr>
      </w:pPr>
      <w:r>
        <w:rPr>
          <w:rFonts w:ascii="Times New Roman" w:hAnsi="Times New Roman"/>
        </w:rPr>
        <w:tab/>
        <w:t>On the other hand</w:t>
      </w:r>
      <w:r w:rsidRPr="0087399C">
        <w:rPr>
          <w:rFonts w:ascii="Times New Roman" w:hAnsi="Times New Roman"/>
        </w:rPr>
        <w:t>,</w:t>
      </w:r>
      <w:r>
        <w:rPr>
          <w:rFonts w:ascii="Times New Roman" w:hAnsi="Times New Roman"/>
        </w:rPr>
        <w:t xml:space="preserve"> the objector is surely right that it’s possible for a particular wrongdoer to lack moral competence even when it seems to us that there is no evidence showing this. In these cases, attributions of blame will indeed misfire. However, </w:t>
      </w:r>
      <w:r w:rsidRPr="0087399C">
        <w:rPr>
          <w:rFonts w:ascii="Times New Roman" w:hAnsi="Times New Roman"/>
        </w:rPr>
        <w:t xml:space="preserve">this isn’t a problem for my view, since it doesn’t postulate that our judgments </w:t>
      </w:r>
      <w:r>
        <w:rPr>
          <w:rFonts w:ascii="Times New Roman" w:hAnsi="Times New Roman"/>
        </w:rPr>
        <w:t>of</w:t>
      </w:r>
      <w:r w:rsidRPr="0087399C">
        <w:rPr>
          <w:rFonts w:ascii="Times New Roman" w:hAnsi="Times New Roman"/>
        </w:rPr>
        <w:t xml:space="preserve"> blameworthiness are infallible. What I do </w:t>
      </w:r>
      <w:r>
        <w:rPr>
          <w:rFonts w:ascii="Times New Roman" w:hAnsi="Times New Roman"/>
        </w:rPr>
        <w:t>claim</w:t>
      </w:r>
      <w:r w:rsidRPr="0087399C">
        <w:rPr>
          <w:rFonts w:ascii="Times New Roman" w:hAnsi="Times New Roman"/>
        </w:rPr>
        <w:t xml:space="preserve"> is that situationist experiments </w:t>
      </w:r>
      <w:r>
        <w:rPr>
          <w:rFonts w:ascii="Times New Roman" w:hAnsi="Times New Roman"/>
        </w:rPr>
        <w:t>fail to establish</w:t>
      </w:r>
      <w:r w:rsidRPr="0087399C">
        <w:rPr>
          <w:rFonts w:ascii="Times New Roman" w:hAnsi="Times New Roman"/>
        </w:rPr>
        <w:t xml:space="preserve"> that there is a radical disconnect between our assessments of</w:t>
      </w:r>
      <w:r>
        <w:rPr>
          <w:rFonts w:ascii="Times New Roman" w:hAnsi="Times New Roman"/>
        </w:rPr>
        <w:t xml:space="preserve"> moral competence and the facts, since</w:t>
      </w:r>
      <w:r w:rsidRPr="0087399C">
        <w:rPr>
          <w:rFonts w:ascii="Times New Roman" w:hAnsi="Times New Roman"/>
        </w:rPr>
        <w:t xml:space="preserve"> it’s one thing to show that </w:t>
      </w:r>
      <w:r>
        <w:rPr>
          <w:rFonts w:ascii="Times New Roman" w:hAnsi="Times New Roman"/>
        </w:rPr>
        <w:t>is</w:t>
      </w:r>
      <w:r w:rsidRPr="0087399C">
        <w:rPr>
          <w:rFonts w:ascii="Times New Roman" w:hAnsi="Times New Roman"/>
        </w:rPr>
        <w:t xml:space="preserve"> </w:t>
      </w:r>
      <w:r w:rsidRPr="0087399C">
        <w:rPr>
          <w:rFonts w:ascii="Times New Roman" w:hAnsi="Times New Roman"/>
          <w:i/>
        </w:rPr>
        <w:t>harder</w:t>
      </w:r>
      <w:r w:rsidRPr="0087399C">
        <w:rPr>
          <w:rFonts w:ascii="Times New Roman" w:hAnsi="Times New Roman"/>
        </w:rPr>
        <w:t xml:space="preserve"> than one might have thought for a particular agent to correctly exercise her moral capacities in cer</w:t>
      </w:r>
      <w:r>
        <w:rPr>
          <w:rFonts w:ascii="Times New Roman" w:hAnsi="Times New Roman"/>
        </w:rPr>
        <w:t>tain situations</w:t>
      </w:r>
      <w:r w:rsidRPr="0087399C">
        <w:rPr>
          <w:rFonts w:ascii="Times New Roman" w:hAnsi="Times New Roman"/>
        </w:rPr>
        <w:t xml:space="preserve"> and</w:t>
      </w:r>
      <w:r>
        <w:rPr>
          <w:rFonts w:ascii="Times New Roman" w:hAnsi="Times New Roman"/>
        </w:rPr>
        <w:t>,</w:t>
      </w:r>
      <w:r w:rsidRPr="0087399C">
        <w:rPr>
          <w:rFonts w:ascii="Times New Roman" w:hAnsi="Times New Roman"/>
        </w:rPr>
        <w:t xml:space="preserve"> quite another</w:t>
      </w:r>
      <w:r>
        <w:rPr>
          <w:rFonts w:ascii="Times New Roman" w:hAnsi="Times New Roman"/>
        </w:rPr>
        <w:t>,</w:t>
      </w:r>
      <w:r w:rsidRPr="0087399C">
        <w:rPr>
          <w:rFonts w:ascii="Times New Roman" w:hAnsi="Times New Roman"/>
        </w:rPr>
        <w:t xml:space="preserve"> to show that one was mistaken in assuming that the required moral competence was there in the first place.</w:t>
      </w:r>
      <w:r>
        <w:rPr>
          <w:rFonts w:ascii="Times New Roman" w:hAnsi="Times New Roman"/>
        </w:rPr>
        <w:t xml:space="preserve"> Given a plausible theoretical conservatism concerning our blaming practices, we have good reason to interpret the situationist evidence in the former way rather than the latter.</w:t>
      </w:r>
    </w:p>
    <w:p w:rsidR="00DD5938" w:rsidRDefault="00DD5938" w:rsidP="00DC7526">
      <w:pPr>
        <w:spacing w:line="480" w:lineRule="auto"/>
        <w:rPr>
          <w:rFonts w:ascii="Times New Roman" w:hAnsi="Times New Roman"/>
        </w:rPr>
      </w:pPr>
    </w:p>
    <w:p w:rsidR="00DD5938" w:rsidRPr="00FA540E" w:rsidRDefault="00DD5938" w:rsidP="00DC7526">
      <w:pPr>
        <w:spacing w:line="480" w:lineRule="auto"/>
        <w:rPr>
          <w:rFonts w:ascii="Times New Roman" w:hAnsi="Times New Roman"/>
        </w:rPr>
      </w:pPr>
      <w:r>
        <w:rPr>
          <w:rFonts w:ascii="Times New Roman" w:hAnsi="Times New Roman"/>
        </w:rPr>
        <w:t>4.1.4 Unexercised capacities,</w:t>
      </w:r>
      <w:r w:rsidRPr="00B678E4">
        <w:rPr>
          <w:rFonts w:ascii="Times New Roman" w:hAnsi="Times New Roman"/>
        </w:rPr>
        <w:t xml:space="preserve"> ill will</w:t>
      </w:r>
      <w:r>
        <w:rPr>
          <w:rFonts w:ascii="Times New Roman" w:hAnsi="Times New Roman"/>
        </w:rPr>
        <w:t>, and blame</w:t>
      </w:r>
    </w:p>
    <w:p w:rsidR="00DD5938" w:rsidRPr="00227B75" w:rsidRDefault="00DD5938" w:rsidP="00DC7526">
      <w:pPr>
        <w:spacing w:line="480" w:lineRule="auto"/>
        <w:rPr>
          <w:rFonts w:ascii="Times New Roman" w:hAnsi="Times New Roman"/>
        </w:rPr>
      </w:pPr>
      <w:r w:rsidRPr="00227B75">
        <w:rPr>
          <w:rFonts w:ascii="Times New Roman" w:hAnsi="Times New Roman"/>
        </w:rPr>
        <w:t>A different objection to my proposal takes its cue from my response to the previous one.</w:t>
      </w:r>
      <w:r w:rsidRPr="00227B75">
        <w:rPr>
          <w:rStyle w:val="EndnoteReference"/>
          <w:rFonts w:ascii="Times New Roman" w:hAnsi="Times New Roman"/>
        </w:rPr>
        <w:endnoteReference w:id="32"/>
      </w:r>
      <w:r w:rsidRPr="00227B75">
        <w:rPr>
          <w:rFonts w:ascii="Times New Roman" w:hAnsi="Times New Roman"/>
        </w:rPr>
        <w:t xml:space="preserve"> Even if one accepts that, say, agents in the Good Samaritan experiment retained an adequate degree of moral competence and so could have known (and done) better, one thing the experiment strongly suggests is that their failure to detect the relevant considerations—the affected agony of a confederate of the experimenters—isn’t explicable by a deficiency of regard towards the suffering of others. But if this is the case, then the agent’s failure to detect the relevant </w:t>
      </w:r>
      <w:r w:rsidRPr="00227B75">
        <w:rPr>
          <w:rFonts w:ascii="Times New Roman" w:hAnsi="Times New Roman"/>
        </w:rPr>
        <w:lastRenderedPageBreak/>
        <w:t>considerations (and thus her ignorance) isn’t blameworthy, despite the fact that the situational pressures involved don’t count as excuses and despite the fact that she should and could have known better. Thus, unexercised moral capacities don’t yield blameworthiness in the absence of ill will on the agent’s part—or so the objector contends.</w:t>
      </w:r>
    </w:p>
    <w:p w:rsidR="00DD5938" w:rsidRPr="00227B75" w:rsidRDefault="00DD5938" w:rsidP="00DC7526">
      <w:pPr>
        <w:spacing w:line="480" w:lineRule="auto"/>
        <w:rPr>
          <w:rFonts w:ascii="Times New Roman" w:hAnsi="Times New Roman"/>
        </w:rPr>
      </w:pPr>
      <w:r w:rsidRPr="00227B75">
        <w:rPr>
          <w:rFonts w:ascii="Times New Roman" w:hAnsi="Times New Roman"/>
        </w:rPr>
        <w:tab/>
        <w:t>In stark contrast, my view is that in certain cases an agent’s ignorance</w:t>
      </w:r>
      <w:r>
        <w:rPr>
          <w:rFonts w:ascii="Times New Roman" w:hAnsi="Times New Roman"/>
        </w:rPr>
        <w:t xml:space="preserve"> and her subsequent wrongdoing</w:t>
      </w:r>
      <w:r w:rsidRPr="00227B75">
        <w:rPr>
          <w:rFonts w:ascii="Times New Roman" w:hAnsi="Times New Roman"/>
        </w:rPr>
        <w:t xml:space="preserve"> </w:t>
      </w:r>
      <w:r w:rsidRPr="00227B75">
        <w:rPr>
          <w:rFonts w:ascii="Times New Roman" w:hAnsi="Times New Roman"/>
          <w:i/>
        </w:rPr>
        <w:t>can</w:t>
      </w:r>
      <w:r>
        <w:rPr>
          <w:rFonts w:ascii="Times New Roman" w:hAnsi="Times New Roman"/>
        </w:rPr>
        <w:t xml:space="preserve"> be blameworthy even when they</w:t>
      </w:r>
      <w:r w:rsidRPr="00227B75">
        <w:rPr>
          <w:rFonts w:ascii="Times New Roman" w:hAnsi="Times New Roman"/>
        </w:rPr>
        <w:t xml:space="preserve"> </w:t>
      </w:r>
      <w:r>
        <w:rPr>
          <w:rFonts w:ascii="Times New Roman" w:hAnsi="Times New Roman"/>
        </w:rPr>
        <w:t>aren’t</w:t>
      </w:r>
      <w:r w:rsidRPr="00227B75">
        <w:rPr>
          <w:rFonts w:ascii="Times New Roman" w:hAnsi="Times New Roman"/>
        </w:rPr>
        <w:t xml:space="preserve"> explicable by </w:t>
      </w:r>
      <w:r>
        <w:rPr>
          <w:rFonts w:ascii="Times New Roman" w:hAnsi="Times New Roman"/>
        </w:rPr>
        <w:t>ill will,</w:t>
      </w:r>
      <w:r w:rsidRPr="00E01AC5">
        <w:rPr>
          <w:rFonts w:ascii="Times New Roman" w:hAnsi="Times New Roman"/>
        </w:rPr>
        <w:t xml:space="preserve"> understood as an objectionable </w:t>
      </w:r>
      <w:r w:rsidRPr="00227B75">
        <w:rPr>
          <w:rFonts w:ascii="Times New Roman" w:hAnsi="Times New Roman"/>
        </w:rPr>
        <w:t>under</w:t>
      </w:r>
      <w:r>
        <w:rPr>
          <w:rFonts w:ascii="Times New Roman" w:hAnsi="Times New Roman"/>
        </w:rPr>
        <w:t xml:space="preserve">lying </w:t>
      </w:r>
      <w:r w:rsidRPr="00E01AC5">
        <w:rPr>
          <w:rFonts w:ascii="Times New Roman" w:hAnsi="Times New Roman"/>
        </w:rPr>
        <w:t>atti</w:t>
      </w:r>
      <w:r>
        <w:rPr>
          <w:rFonts w:ascii="Times New Roman" w:hAnsi="Times New Roman"/>
        </w:rPr>
        <w:t>tude toward the affected party. (I</w:t>
      </w:r>
      <w:r w:rsidRPr="00227B75">
        <w:rPr>
          <w:rFonts w:ascii="Times New Roman" w:hAnsi="Times New Roman"/>
        </w:rPr>
        <w:t xml:space="preserve"> present an example in 4.4 below</w:t>
      </w:r>
      <w:r>
        <w:rPr>
          <w:rFonts w:ascii="Times New Roman" w:hAnsi="Times New Roman"/>
        </w:rPr>
        <w:t>.)</w:t>
      </w:r>
      <w:r w:rsidRPr="00227B75">
        <w:rPr>
          <w:rFonts w:ascii="Times New Roman" w:hAnsi="Times New Roman"/>
        </w:rPr>
        <w:t xml:space="preserve"> In my view, blame is appropriate when the following combination of fact</w:t>
      </w:r>
      <w:r>
        <w:rPr>
          <w:rFonts w:ascii="Times New Roman" w:hAnsi="Times New Roman"/>
        </w:rPr>
        <w:t>or</w:t>
      </w:r>
      <w:r w:rsidRPr="00227B75">
        <w:rPr>
          <w:rFonts w:ascii="Times New Roman" w:hAnsi="Times New Roman"/>
        </w:rPr>
        <w:t>s obtain: capable agent plus wrong deed and no excuse. A natural question at this point is why blame</w:t>
      </w:r>
      <w:r>
        <w:rPr>
          <w:rFonts w:ascii="Times New Roman" w:hAnsi="Times New Roman"/>
        </w:rPr>
        <w:t xml:space="preserve"> would be appropriate</w:t>
      </w:r>
      <w:r w:rsidRPr="00227B75">
        <w:rPr>
          <w:rFonts w:ascii="Times New Roman" w:hAnsi="Times New Roman"/>
        </w:rPr>
        <w:t xml:space="preserve"> simply because a capacity wasn’t exercised. A full answer require</w:t>
      </w:r>
      <w:r>
        <w:rPr>
          <w:rFonts w:ascii="Times New Roman" w:hAnsi="Times New Roman"/>
        </w:rPr>
        <w:t>s</w:t>
      </w:r>
      <w:r w:rsidRPr="00227B75">
        <w:rPr>
          <w:rFonts w:ascii="Times New Roman" w:hAnsi="Times New Roman"/>
        </w:rPr>
        <w:t xml:space="preserve"> a separate paper, but here I will briefly try to support this view in a roundabout way with an analogy from the sports realm.</w:t>
      </w:r>
    </w:p>
    <w:p w:rsidR="00DD5938" w:rsidRPr="00227B75" w:rsidRDefault="00DD5938" w:rsidP="00DC7526">
      <w:pPr>
        <w:spacing w:line="480" w:lineRule="auto"/>
        <w:ind w:firstLine="720"/>
        <w:rPr>
          <w:rFonts w:ascii="Times New Roman" w:hAnsi="Times New Roman"/>
        </w:rPr>
      </w:pPr>
      <w:r w:rsidRPr="00227B75">
        <w:rPr>
          <w:rFonts w:ascii="Times New Roman" w:hAnsi="Times New Roman"/>
        </w:rPr>
        <w:t>Imagine a goalkeeper who commits a serious blunder that leads to a decisive goal against h</w:t>
      </w:r>
      <w:r>
        <w:rPr>
          <w:rFonts w:ascii="Times New Roman" w:hAnsi="Times New Roman"/>
        </w:rPr>
        <w:t>is team. He’</w:t>
      </w:r>
      <w:r w:rsidRPr="00227B75">
        <w:rPr>
          <w:rFonts w:ascii="Times New Roman" w:hAnsi="Times New Roman"/>
        </w:rPr>
        <w:t xml:space="preserve">s usually a very reliable player, so his teammates and the team’s fans have every reason to think that he has the requisite capacities to have caught this ball. Moreover, he doesn’t seem to have any excuse for his blunder: he wasn’t blinded by the sun; no other player blocked his visibility; the field was in excellent conditions; he didn’t suffer a sudden muscle cramp; the ball wasn’t kicked with unusual force, etc. In light of all this, it seems clear that the goalkeeper is an apt target of blame; not </w:t>
      </w:r>
      <w:r w:rsidRPr="00227B75">
        <w:rPr>
          <w:rFonts w:ascii="Times New Roman" w:hAnsi="Times New Roman"/>
          <w:i/>
        </w:rPr>
        <w:t xml:space="preserve">moral </w:t>
      </w:r>
      <w:r w:rsidRPr="00227B75">
        <w:rPr>
          <w:rFonts w:ascii="Times New Roman" w:hAnsi="Times New Roman"/>
        </w:rPr>
        <w:t>blame, of course, but some close analogue. The kind of response that his teammates and the fans will exh</w:t>
      </w:r>
      <w:r w:rsidR="002E2F7E">
        <w:rPr>
          <w:rFonts w:ascii="Times New Roman" w:hAnsi="Times New Roman"/>
        </w:rPr>
        <w:t>ibit has a judgment component (‘who’s to blame for the defeat?’ ‘The goalkeeper is’</w:t>
      </w:r>
      <w:r w:rsidRPr="00227B75">
        <w:rPr>
          <w:rFonts w:ascii="Times New Roman" w:hAnsi="Times New Roman"/>
        </w:rPr>
        <w:t xml:space="preserve">) and an emotional component (they will resent him for the defeat and he will likely feel something close to guilt or shame) that look a lot like the ones that characterize moral blame. The crucial point I want to highlight is that the appropriateness of </w:t>
      </w:r>
      <w:r w:rsidRPr="00227B75">
        <w:rPr>
          <w:rFonts w:ascii="Times New Roman" w:hAnsi="Times New Roman"/>
        </w:rPr>
        <w:lastRenderedPageBreak/>
        <w:t xml:space="preserve">blaming the goalkeeper hinges exclusively on his having failed to exercise certain goalkeeping-relevant capacities despite having a fair opportunity of doing so. </w:t>
      </w:r>
      <w:r>
        <w:rPr>
          <w:rFonts w:ascii="Times New Roman" w:hAnsi="Times New Roman"/>
        </w:rPr>
        <w:t>If this is correct, then there’</w:t>
      </w:r>
      <w:r w:rsidRPr="00227B75">
        <w:rPr>
          <w:rFonts w:ascii="Times New Roman" w:hAnsi="Times New Roman"/>
        </w:rPr>
        <w:t xml:space="preserve">s nothing strange in the idea that in many settings </w:t>
      </w:r>
      <w:r>
        <w:rPr>
          <w:rFonts w:ascii="Times New Roman" w:hAnsi="Times New Roman"/>
        </w:rPr>
        <w:t xml:space="preserve">close analogues of moral </w:t>
      </w:r>
      <w:r w:rsidRPr="00227B75">
        <w:rPr>
          <w:rFonts w:ascii="Times New Roman" w:hAnsi="Times New Roman"/>
        </w:rPr>
        <w:t xml:space="preserve">blame </w:t>
      </w:r>
      <w:r>
        <w:rPr>
          <w:rFonts w:ascii="Times New Roman" w:hAnsi="Times New Roman"/>
        </w:rPr>
        <w:t>can be appropriately leveled against</w:t>
      </w:r>
      <w:r w:rsidRPr="00227B75">
        <w:rPr>
          <w:rFonts w:ascii="Times New Roman" w:hAnsi="Times New Roman"/>
        </w:rPr>
        <w:t xml:space="preserve"> an agent simply because he failed to exercise certain relevant capacities.</w:t>
      </w:r>
    </w:p>
    <w:p w:rsidR="00DD5938" w:rsidRPr="00227B75" w:rsidRDefault="00DD5938" w:rsidP="00DC7526">
      <w:pPr>
        <w:spacing w:line="480" w:lineRule="auto"/>
        <w:rPr>
          <w:rFonts w:ascii="Times New Roman" w:hAnsi="Times New Roman"/>
        </w:rPr>
      </w:pPr>
      <w:r w:rsidRPr="00227B75">
        <w:rPr>
          <w:rFonts w:ascii="Times New Roman" w:hAnsi="Times New Roman"/>
        </w:rPr>
        <w:tab/>
        <w:t xml:space="preserve">But what about </w:t>
      </w:r>
      <w:r w:rsidRPr="00227B75">
        <w:rPr>
          <w:rFonts w:ascii="Times New Roman" w:hAnsi="Times New Roman"/>
          <w:i/>
        </w:rPr>
        <w:t>moral</w:t>
      </w:r>
      <w:r w:rsidRPr="00227B75">
        <w:rPr>
          <w:rFonts w:ascii="Times New Roman" w:hAnsi="Times New Roman"/>
        </w:rPr>
        <w:t xml:space="preserve"> blame? </w:t>
      </w:r>
      <w:r>
        <w:rPr>
          <w:rFonts w:ascii="Times New Roman" w:hAnsi="Times New Roman"/>
        </w:rPr>
        <w:t>That is, w</w:t>
      </w:r>
      <w:r w:rsidRPr="00227B75">
        <w:rPr>
          <w:rFonts w:ascii="Times New Roman" w:hAnsi="Times New Roman"/>
        </w:rPr>
        <w:t xml:space="preserve">hy would we concede </w:t>
      </w:r>
      <w:r w:rsidRPr="00227B75">
        <w:rPr>
          <w:rFonts w:ascii="Times New Roman" w:hAnsi="Times New Roman"/>
          <w:i/>
        </w:rPr>
        <w:t>moral</w:t>
      </w:r>
      <w:r w:rsidRPr="00227B75">
        <w:rPr>
          <w:rFonts w:ascii="Times New Roman" w:hAnsi="Times New Roman"/>
        </w:rPr>
        <w:t xml:space="preserve"> importance to the failure to exercise certain capacities? As in the goalkeeper’s case, many other social roles make their occupants liable to blame (or close analogues) in case they perform badly provided that they have the requisite abilities to act correctly and a fair chance of exercising them. What is peculiar about moral blame, I suggest, is the special nature of the role we occupy when we are potential targets of it, namely, that of a self-governing member of the moral community.</w:t>
      </w:r>
      <w:r w:rsidRPr="00227B75">
        <w:rPr>
          <w:rStyle w:val="EndnoteReference"/>
          <w:rFonts w:ascii="Times New Roman" w:hAnsi="Times New Roman"/>
        </w:rPr>
        <w:endnoteReference w:id="33"/>
      </w:r>
      <w:r w:rsidRPr="00227B75">
        <w:rPr>
          <w:rFonts w:ascii="Times New Roman" w:hAnsi="Times New Roman"/>
        </w:rPr>
        <w:t xml:space="preserve"> The essence of this role is the constant demand of being alive to certain kinds of considerations that are particularly important for social creatures like us—considerations having to do with other people’s legitimate interests and the constraints and demands</w:t>
      </w:r>
      <w:r>
        <w:rPr>
          <w:rFonts w:ascii="Times New Roman" w:hAnsi="Times New Roman"/>
        </w:rPr>
        <w:t xml:space="preserve"> these impose on our pursuits. And j</w:t>
      </w:r>
      <w:r w:rsidRPr="00227B75">
        <w:rPr>
          <w:rFonts w:ascii="Times New Roman" w:hAnsi="Times New Roman"/>
        </w:rPr>
        <w:t>udgments of moral responsibility are judgments about how good a job we and others are doing in living up to the demands of that role. When someone fails to exercise the capacities that are critical for performing well in this role—the awareness-related and moral abilities described above—and lacks a valid excused for this failure, moral blame is thereby the appropriate response.</w:t>
      </w:r>
      <w:r>
        <w:rPr>
          <w:rStyle w:val="EndnoteReference"/>
          <w:rFonts w:ascii="Times New Roman" w:hAnsi="Times New Roman"/>
        </w:rPr>
        <w:endnoteReference w:id="34"/>
      </w:r>
    </w:p>
    <w:p w:rsidR="00DD5938" w:rsidRPr="00227B75" w:rsidRDefault="00DD5938" w:rsidP="00DC7526">
      <w:pPr>
        <w:spacing w:line="480" w:lineRule="auto"/>
        <w:rPr>
          <w:rFonts w:ascii="Times New Roman" w:hAnsi="Times New Roman"/>
        </w:rPr>
      </w:pPr>
      <w:r w:rsidRPr="00227B75">
        <w:rPr>
          <w:rFonts w:ascii="Times New Roman" w:hAnsi="Times New Roman"/>
        </w:rPr>
        <w:tab/>
        <w:t>Of course, much more must be said to fully defend this view, but I hope this sketch suffices for giving at least some plausibility to the capacitarian account of blameworthiness I’m relying on here.</w:t>
      </w:r>
    </w:p>
    <w:p w:rsidR="00DD5938" w:rsidRPr="00FA540E" w:rsidRDefault="00DD5938" w:rsidP="00DC7526">
      <w:pPr>
        <w:spacing w:line="480" w:lineRule="auto"/>
        <w:rPr>
          <w:rFonts w:ascii="Times New Roman" w:hAnsi="Times New Roman"/>
          <w:i/>
        </w:rPr>
      </w:pPr>
    </w:p>
    <w:p w:rsidR="00DD5938" w:rsidRPr="00FA540E" w:rsidRDefault="00DD5938" w:rsidP="00DC7526">
      <w:pPr>
        <w:spacing w:line="480" w:lineRule="auto"/>
        <w:rPr>
          <w:rFonts w:ascii="Times New Roman" w:hAnsi="Times New Roman"/>
          <w:i/>
        </w:rPr>
      </w:pPr>
      <w:r w:rsidRPr="00FA540E">
        <w:rPr>
          <w:rFonts w:ascii="Times New Roman" w:hAnsi="Times New Roman"/>
          <w:i/>
        </w:rPr>
        <w:lastRenderedPageBreak/>
        <w:t xml:space="preserve">4.2 A capacitarian </w:t>
      </w:r>
      <w:r w:rsidRPr="002D781E">
        <w:rPr>
          <w:rFonts w:ascii="Times New Roman" w:hAnsi="Times New Roman"/>
        </w:rPr>
        <w:t>tracing</w:t>
      </w:r>
      <w:r w:rsidRPr="00FA540E">
        <w:rPr>
          <w:rFonts w:ascii="Times New Roman" w:hAnsi="Times New Roman"/>
          <w:i/>
        </w:rPr>
        <w:t xml:space="preserve"> account of culpable ignorance</w:t>
      </w:r>
    </w:p>
    <w:p w:rsidR="00DD5938" w:rsidRPr="00FA540E" w:rsidRDefault="00DD5938" w:rsidP="00DC7526">
      <w:pPr>
        <w:spacing w:line="480" w:lineRule="auto"/>
        <w:rPr>
          <w:rFonts w:ascii="Times New Roman" w:hAnsi="Times New Roman"/>
        </w:rPr>
      </w:pPr>
      <w:r w:rsidRPr="00FA540E">
        <w:rPr>
          <w:rFonts w:ascii="Times New Roman" w:hAnsi="Times New Roman"/>
        </w:rPr>
        <w:t xml:space="preserve">I turn now to put to work the capacitarian conception of control </w:t>
      </w:r>
      <w:r>
        <w:rPr>
          <w:rFonts w:ascii="Times New Roman" w:hAnsi="Times New Roman"/>
        </w:rPr>
        <w:t xml:space="preserve">and blameworthiness sketched above </w:t>
      </w:r>
      <w:r w:rsidRPr="00FA540E">
        <w:rPr>
          <w:rFonts w:ascii="Times New Roman" w:hAnsi="Times New Roman"/>
        </w:rPr>
        <w:t xml:space="preserve">to address the problem of culpable ignorance. As I said in 3.3, the appeal to tracing isn’t the substantial problem with the volitionalist account. On the contrary, tracing is a basic component of a comprehensive account of culpable ignorance because in many (though not all) cases the agent’s ignorance does derive from his having disregarded </w:t>
      </w:r>
      <w:r>
        <w:rPr>
          <w:rFonts w:ascii="Times New Roman" w:hAnsi="Times New Roman"/>
        </w:rPr>
        <w:t>an epistemic duty</w:t>
      </w:r>
      <w:r w:rsidRPr="00FA540E">
        <w:rPr>
          <w:rFonts w:ascii="Times New Roman" w:hAnsi="Times New Roman"/>
        </w:rPr>
        <w:t xml:space="preserve"> of care. Thus, in these cases the agent’s culpability for his ignorance must indeed be traced back to the </w:t>
      </w:r>
      <w:r>
        <w:rPr>
          <w:rFonts w:ascii="Times New Roman" w:hAnsi="Times New Roman"/>
        </w:rPr>
        <w:t>breach of such duty</w:t>
      </w:r>
      <w:r w:rsidRPr="00FA540E">
        <w:rPr>
          <w:rFonts w:ascii="Times New Roman" w:hAnsi="Times New Roman"/>
        </w:rPr>
        <w:t xml:space="preserve">. What needs to be resisted is the volitionalist’s further claim that this </w:t>
      </w:r>
      <w:r>
        <w:rPr>
          <w:rFonts w:ascii="Times New Roman" w:hAnsi="Times New Roman"/>
        </w:rPr>
        <w:t>breach</w:t>
      </w:r>
      <w:r w:rsidRPr="00FA540E">
        <w:rPr>
          <w:rFonts w:ascii="Times New Roman" w:hAnsi="Times New Roman"/>
        </w:rPr>
        <w:t xml:space="preserve"> must necessarily be a </w:t>
      </w:r>
      <w:r w:rsidRPr="00FA540E">
        <w:rPr>
          <w:rFonts w:ascii="Times New Roman" w:hAnsi="Times New Roman"/>
          <w:i/>
        </w:rPr>
        <w:t>knowing</w:t>
      </w:r>
      <w:r w:rsidRPr="00FA540E">
        <w:rPr>
          <w:rFonts w:ascii="Times New Roman" w:hAnsi="Times New Roman"/>
        </w:rPr>
        <w:t xml:space="preserve"> one. If we reject this claim, a plausible tracing account of culpable ignorance emerges.</w:t>
      </w:r>
    </w:p>
    <w:p w:rsidR="00DD5938" w:rsidRPr="00FA540E" w:rsidRDefault="00DD5938" w:rsidP="00DC7526">
      <w:pPr>
        <w:spacing w:line="480" w:lineRule="auto"/>
        <w:rPr>
          <w:rFonts w:ascii="Times New Roman" w:hAnsi="Times New Roman"/>
        </w:rPr>
      </w:pPr>
      <w:r w:rsidRPr="00FA540E">
        <w:rPr>
          <w:rFonts w:ascii="Times New Roman" w:hAnsi="Times New Roman"/>
        </w:rPr>
        <w:tab/>
        <w:t xml:space="preserve">An agent’s ignorance traces back to the </w:t>
      </w:r>
      <w:r>
        <w:rPr>
          <w:rFonts w:ascii="Times New Roman" w:hAnsi="Times New Roman"/>
        </w:rPr>
        <w:t>breach of an epistemic duty</w:t>
      </w:r>
      <w:r w:rsidRPr="00FA540E">
        <w:rPr>
          <w:rFonts w:ascii="Times New Roman" w:hAnsi="Times New Roman"/>
        </w:rPr>
        <w:t xml:space="preserve"> whenever he </w:t>
      </w:r>
      <w:r w:rsidRPr="00FA540E">
        <w:rPr>
          <w:rFonts w:ascii="Times New Roman" w:hAnsi="Times New Roman"/>
          <w:i/>
        </w:rPr>
        <w:t>can’t</w:t>
      </w:r>
      <w:r w:rsidRPr="00FA540E">
        <w:rPr>
          <w:rFonts w:ascii="Times New Roman" w:hAnsi="Times New Roman"/>
        </w:rPr>
        <w:t xml:space="preserve"> become aware of the relevant consideration without first doing what an epistemic </w:t>
      </w:r>
      <w:r>
        <w:rPr>
          <w:rFonts w:ascii="Times New Roman" w:hAnsi="Times New Roman"/>
        </w:rPr>
        <w:t>duty</w:t>
      </w:r>
      <w:r w:rsidRPr="00FA540E">
        <w:rPr>
          <w:rFonts w:ascii="Times New Roman" w:hAnsi="Times New Roman"/>
        </w:rPr>
        <w:t xml:space="preserve"> he’s subject to asks him to do. Take the case of the surgeon again. At the time she orders the transfusion, she’s </w:t>
      </w:r>
      <w:r>
        <w:rPr>
          <w:rFonts w:ascii="Times New Roman" w:hAnsi="Times New Roman"/>
        </w:rPr>
        <w:t>unaware</w:t>
      </w:r>
      <w:r w:rsidRPr="00FA540E">
        <w:rPr>
          <w:rFonts w:ascii="Times New Roman" w:hAnsi="Times New Roman"/>
        </w:rPr>
        <w:t xml:space="preserve"> that her patient’s blood type is A rather than B and consequently is </w:t>
      </w:r>
      <w:r>
        <w:rPr>
          <w:rFonts w:ascii="Times New Roman" w:hAnsi="Times New Roman"/>
        </w:rPr>
        <w:t>unaware</w:t>
      </w:r>
      <w:r w:rsidRPr="00FA540E">
        <w:rPr>
          <w:rFonts w:ascii="Times New Roman" w:hAnsi="Times New Roman"/>
        </w:rPr>
        <w:t xml:space="preserve"> that her action of ordering a type B transfusion is all things considered wrong. Since she can’t become aware of these facts (which by hypothesis she should be aware of) without </w:t>
      </w:r>
      <w:r>
        <w:rPr>
          <w:rFonts w:ascii="Times New Roman" w:hAnsi="Times New Roman"/>
        </w:rPr>
        <w:t xml:space="preserve">first </w:t>
      </w:r>
      <w:r w:rsidRPr="00FA540E">
        <w:rPr>
          <w:rFonts w:ascii="Times New Roman" w:hAnsi="Times New Roman"/>
        </w:rPr>
        <w:t>checking the patient’s chart, she’s under an epistemic obligation to do so. So if she’s culpably ignorant of her patient’s blood type and of the moral status of her action, her culpability must be traced back to her culpability for failing to check the chart. So what we need to find out</w:t>
      </w:r>
      <w:r>
        <w:rPr>
          <w:rFonts w:ascii="Times New Roman" w:hAnsi="Times New Roman"/>
        </w:rPr>
        <w:t xml:space="preserve"> </w:t>
      </w:r>
      <w:r w:rsidRPr="00FA540E">
        <w:rPr>
          <w:rFonts w:ascii="Times New Roman" w:hAnsi="Times New Roman"/>
        </w:rPr>
        <w:t xml:space="preserve">is whether she </w:t>
      </w:r>
      <w:r>
        <w:rPr>
          <w:rFonts w:ascii="Times New Roman" w:hAnsi="Times New Roman"/>
        </w:rPr>
        <w:t>had capacitarian control over her</w:t>
      </w:r>
      <w:r w:rsidRPr="00FA540E">
        <w:rPr>
          <w:rFonts w:ascii="Times New Roman" w:hAnsi="Times New Roman"/>
        </w:rPr>
        <w:t xml:space="preserve"> </w:t>
      </w:r>
      <w:r>
        <w:rPr>
          <w:rFonts w:ascii="Times New Roman" w:hAnsi="Times New Roman"/>
        </w:rPr>
        <w:t>checking</w:t>
      </w:r>
      <w:r w:rsidRPr="00FA540E">
        <w:rPr>
          <w:rFonts w:ascii="Times New Roman" w:hAnsi="Times New Roman"/>
        </w:rPr>
        <w:t xml:space="preserve"> the chart—that is, whether she had the requisite abilities to do so and a fair opportunity to exercise them.</w:t>
      </w:r>
    </w:p>
    <w:p w:rsidR="00DD5938" w:rsidRPr="00FA540E" w:rsidRDefault="00DD5938" w:rsidP="00DC7526">
      <w:pPr>
        <w:spacing w:line="480" w:lineRule="auto"/>
        <w:ind w:firstLine="720"/>
        <w:rPr>
          <w:rFonts w:ascii="Times New Roman" w:hAnsi="Times New Roman"/>
        </w:rPr>
      </w:pPr>
      <w:r w:rsidRPr="00FA540E">
        <w:rPr>
          <w:rFonts w:ascii="Times New Roman" w:hAnsi="Times New Roman"/>
        </w:rPr>
        <w:t>Now, more likely than not, the surgeon’s omission</w:t>
      </w:r>
      <w:r>
        <w:rPr>
          <w:rFonts w:ascii="Times New Roman" w:hAnsi="Times New Roman"/>
        </w:rPr>
        <w:t xml:space="preserve"> to check the chart</w:t>
      </w:r>
      <w:r w:rsidRPr="00FA540E">
        <w:rPr>
          <w:rFonts w:ascii="Times New Roman" w:hAnsi="Times New Roman"/>
        </w:rPr>
        <w:t xml:space="preserve"> will have been an unwitting one. But this by itself doesn’t deprive her of the requisite abilities to recall her </w:t>
      </w:r>
      <w:r>
        <w:rPr>
          <w:rFonts w:ascii="Times New Roman" w:hAnsi="Times New Roman"/>
        </w:rPr>
        <w:lastRenderedPageBreak/>
        <w:t>obligation to check the chart</w:t>
      </w:r>
      <w:r w:rsidRPr="00FA540E">
        <w:rPr>
          <w:rFonts w:ascii="Times New Roman" w:hAnsi="Times New Roman"/>
        </w:rPr>
        <w:t xml:space="preserve"> and to comply with it</w:t>
      </w:r>
      <w:r>
        <w:rPr>
          <w:rFonts w:ascii="Times New Roman" w:hAnsi="Times New Roman"/>
        </w:rPr>
        <w:t>, nor does it deprive her of the fair opportunity to exercise them</w:t>
      </w:r>
      <w:r w:rsidRPr="00FA540E">
        <w:rPr>
          <w:rFonts w:ascii="Times New Roman" w:hAnsi="Times New Roman"/>
        </w:rPr>
        <w:t>. Thus, assuming that certain evidential defeaters of the kind discussed above are absent, we can attribute to the surgeon direct capacitarian control over her checking the chart</w:t>
      </w:r>
      <w:r>
        <w:rPr>
          <w:rFonts w:ascii="Times New Roman" w:hAnsi="Times New Roman"/>
        </w:rPr>
        <w:t>. And if she had such control, then</w:t>
      </w:r>
      <w:r w:rsidRPr="00FA540E">
        <w:rPr>
          <w:rFonts w:ascii="Times New Roman" w:hAnsi="Times New Roman"/>
        </w:rPr>
        <w:t xml:space="preserve"> she’s directly blameworthy for her unwitting</w:t>
      </w:r>
      <w:r>
        <w:rPr>
          <w:rFonts w:ascii="Times New Roman" w:hAnsi="Times New Roman"/>
        </w:rPr>
        <w:t xml:space="preserve"> omission</w:t>
      </w:r>
      <w:r w:rsidRPr="00FA540E">
        <w:rPr>
          <w:rFonts w:ascii="Times New Roman" w:hAnsi="Times New Roman"/>
        </w:rPr>
        <w:t xml:space="preserve"> to do so. And since as a result of such omission she’s ignorant of relevant </w:t>
      </w:r>
      <w:r>
        <w:rPr>
          <w:rFonts w:ascii="Times New Roman" w:hAnsi="Times New Roman"/>
        </w:rPr>
        <w:t>considerations</w:t>
      </w:r>
      <w:r w:rsidRPr="00FA540E">
        <w:rPr>
          <w:rFonts w:ascii="Times New Roman" w:hAnsi="Times New Roman"/>
        </w:rPr>
        <w:t xml:space="preserve"> awareness of which would have been secured had she complied with the obligation in question, her ignorance of such </w:t>
      </w:r>
      <w:r>
        <w:rPr>
          <w:rFonts w:ascii="Times New Roman" w:hAnsi="Times New Roman"/>
        </w:rPr>
        <w:t>considerations</w:t>
      </w:r>
      <w:r w:rsidRPr="00FA540E">
        <w:rPr>
          <w:rFonts w:ascii="Times New Roman" w:hAnsi="Times New Roman"/>
        </w:rPr>
        <w:t xml:space="preserve"> is derivat</w:t>
      </w:r>
      <w:r>
        <w:rPr>
          <w:rFonts w:ascii="Times New Roman" w:hAnsi="Times New Roman"/>
        </w:rPr>
        <w:t>iv</w:t>
      </w:r>
      <w:r w:rsidRPr="00FA540E">
        <w:rPr>
          <w:rFonts w:ascii="Times New Roman" w:hAnsi="Times New Roman"/>
        </w:rPr>
        <w:t xml:space="preserve">ely culpable. Therefore, according to the capacitarian account the </w:t>
      </w:r>
      <w:r>
        <w:rPr>
          <w:rFonts w:ascii="Times New Roman" w:hAnsi="Times New Roman"/>
        </w:rPr>
        <w:t>culpability chain</w:t>
      </w:r>
      <w:r w:rsidRPr="00FA540E">
        <w:rPr>
          <w:rFonts w:ascii="Times New Roman" w:hAnsi="Times New Roman"/>
        </w:rPr>
        <w:t xml:space="preserve"> stops here: with the surgeon’s direct culpability for her unwitting omission to check the chart.</w:t>
      </w:r>
      <w:r>
        <w:rPr>
          <w:rStyle w:val="EndnoteReference"/>
          <w:rFonts w:ascii="Times New Roman" w:hAnsi="Times New Roman"/>
        </w:rPr>
        <w:endnoteReference w:id="35"/>
      </w:r>
    </w:p>
    <w:p w:rsidR="00DD5938" w:rsidRPr="0047790E" w:rsidRDefault="00DD5938" w:rsidP="00DC7526">
      <w:pPr>
        <w:spacing w:line="480" w:lineRule="auto"/>
        <w:rPr>
          <w:rFonts w:ascii="Times New Roman" w:hAnsi="Times New Roman"/>
        </w:rPr>
      </w:pPr>
      <w:r w:rsidRPr="00FA540E">
        <w:rPr>
          <w:rFonts w:ascii="Times New Roman" w:hAnsi="Times New Roman"/>
        </w:rPr>
        <w:tab/>
        <w:t xml:space="preserve">So there’s this crucial difference in the way the volitionalist and the capacitarian employ tracing. Whereas the </w:t>
      </w:r>
      <w:r>
        <w:rPr>
          <w:rFonts w:ascii="Times New Roman" w:hAnsi="Times New Roman"/>
        </w:rPr>
        <w:t>volitionalist</w:t>
      </w:r>
      <w:r w:rsidRPr="00FA540E">
        <w:rPr>
          <w:rFonts w:ascii="Times New Roman" w:hAnsi="Times New Roman"/>
        </w:rPr>
        <w:t xml:space="preserve"> attempts to anchor responsibility in a previous moment in which the agent </w:t>
      </w:r>
      <w:r w:rsidRPr="00FA540E">
        <w:rPr>
          <w:rFonts w:ascii="Times New Roman" w:hAnsi="Times New Roman"/>
          <w:i/>
        </w:rPr>
        <w:t>actually</w:t>
      </w:r>
      <w:r w:rsidRPr="00FA540E">
        <w:rPr>
          <w:rFonts w:ascii="Times New Roman" w:hAnsi="Times New Roman"/>
        </w:rPr>
        <w:t xml:space="preserve"> exercised control—a moment in which the agent knowingly performed some action, or omitted to perform one, from which his subsequent ignorance derives—the capacitarian anchors responsibility in a previous moment in which</w:t>
      </w:r>
      <w:r w:rsidRPr="00FA540E">
        <w:rPr>
          <w:rFonts w:ascii="Times New Roman" w:hAnsi="Times New Roman"/>
          <w:i/>
        </w:rPr>
        <w:t xml:space="preserve"> </w:t>
      </w:r>
      <w:r w:rsidRPr="00FA540E">
        <w:rPr>
          <w:rFonts w:ascii="Times New Roman" w:hAnsi="Times New Roman"/>
        </w:rPr>
        <w:t xml:space="preserve">the agent was </w:t>
      </w:r>
      <w:r w:rsidRPr="00FA540E">
        <w:rPr>
          <w:rFonts w:ascii="Times New Roman" w:hAnsi="Times New Roman"/>
          <w:i/>
        </w:rPr>
        <w:t>capable</w:t>
      </w:r>
      <w:r w:rsidRPr="00FA540E">
        <w:rPr>
          <w:rFonts w:ascii="Times New Roman" w:hAnsi="Times New Roman"/>
        </w:rPr>
        <w:t xml:space="preserve"> of exercising </w:t>
      </w:r>
      <w:r>
        <w:rPr>
          <w:rFonts w:ascii="Times New Roman" w:hAnsi="Times New Roman"/>
        </w:rPr>
        <w:t>control</w:t>
      </w:r>
      <w:r w:rsidRPr="00FA540E">
        <w:rPr>
          <w:rFonts w:ascii="Times New Roman" w:hAnsi="Times New Roman"/>
        </w:rPr>
        <w:t xml:space="preserve"> and, had he done so, he would have avoided being ignorant of the relevant considerations. Thus, the capacitarian is able </w:t>
      </w:r>
      <w:r>
        <w:rPr>
          <w:rFonts w:ascii="Times New Roman" w:hAnsi="Times New Roman"/>
        </w:rPr>
        <w:t xml:space="preserve">in this way </w:t>
      </w:r>
      <w:r w:rsidRPr="00FA540E">
        <w:rPr>
          <w:rFonts w:ascii="Times New Roman" w:hAnsi="Times New Roman"/>
        </w:rPr>
        <w:t>to short-circuit the regress that, according to the volitionalist, must continue unless and until an akratic act is found.</w:t>
      </w:r>
      <w:r w:rsidRPr="00FA540E">
        <w:rPr>
          <w:rStyle w:val="EndnoteReference"/>
          <w:rFonts w:ascii="Times New Roman" w:hAnsi="Times New Roman"/>
        </w:rPr>
        <w:endnoteReference w:id="36"/>
      </w:r>
    </w:p>
    <w:p w:rsidR="00DD5938" w:rsidRDefault="00DD5938" w:rsidP="00DC7526">
      <w:pPr>
        <w:spacing w:line="480" w:lineRule="auto"/>
        <w:rPr>
          <w:rFonts w:ascii="Times New Roman" w:hAnsi="Times New Roman"/>
          <w:i/>
        </w:rPr>
      </w:pPr>
    </w:p>
    <w:p w:rsidR="00DD5938" w:rsidRPr="00FA540E" w:rsidRDefault="00DD5938" w:rsidP="00DC7526">
      <w:pPr>
        <w:spacing w:line="480" w:lineRule="auto"/>
        <w:rPr>
          <w:rFonts w:ascii="Times New Roman" w:hAnsi="Times New Roman"/>
        </w:rPr>
      </w:pPr>
      <w:r w:rsidRPr="00FA540E">
        <w:rPr>
          <w:rFonts w:ascii="Times New Roman" w:hAnsi="Times New Roman"/>
          <w:i/>
        </w:rPr>
        <w:t xml:space="preserve">4.3 A capacitarian </w:t>
      </w:r>
      <w:r w:rsidRPr="002D781E">
        <w:rPr>
          <w:rFonts w:ascii="Times New Roman" w:hAnsi="Times New Roman"/>
        </w:rPr>
        <w:t>non-tracing</w:t>
      </w:r>
      <w:r w:rsidRPr="00FA540E">
        <w:rPr>
          <w:rFonts w:ascii="Times New Roman" w:hAnsi="Times New Roman"/>
          <w:i/>
        </w:rPr>
        <w:t xml:space="preserve"> account of culpable ignorance</w:t>
      </w:r>
    </w:p>
    <w:p w:rsidR="00DD5938" w:rsidRPr="00FA540E" w:rsidRDefault="00DD5938" w:rsidP="00DC7526">
      <w:pPr>
        <w:spacing w:line="480" w:lineRule="auto"/>
        <w:rPr>
          <w:rFonts w:ascii="Times New Roman" w:hAnsi="Times New Roman"/>
        </w:rPr>
      </w:pPr>
      <w:r w:rsidRPr="00FA540E">
        <w:rPr>
          <w:rFonts w:ascii="Times New Roman" w:hAnsi="Times New Roman"/>
        </w:rPr>
        <w:t>Now consider this objection from the volitionalist, answering which will allow me to introduce the non-tracing component of my account:</w:t>
      </w:r>
    </w:p>
    <w:p w:rsidR="00DD5938" w:rsidRPr="00FA540E" w:rsidRDefault="00DD5938" w:rsidP="00DC7526">
      <w:pPr>
        <w:spacing w:line="480" w:lineRule="auto"/>
        <w:rPr>
          <w:rFonts w:ascii="Times New Roman" w:hAnsi="Times New Roman"/>
        </w:rPr>
      </w:pPr>
    </w:p>
    <w:p w:rsidR="00DD5938" w:rsidRDefault="00DD5938" w:rsidP="009A059E">
      <w:pPr>
        <w:spacing w:line="480" w:lineRule="auto"/>
        <w:ind w:left="720"/>
        <w:rPr>
          <w:rFonts w:ascii="Times New Roman" w:hAnsi="Times New Roman"/>
          <w:sz w:val="22"/>
        </w:rPr>
      </w:pPr>
      <w:r w:rsidRPr="00FA540E">
        <w:rPr>
          <w:rFonts w:ascii="Times New Roman" w:hAnsi="Times New Roman"/>
          <w:sz w:val="22"/>
        </w:rPr>
        <w:t>So far you have given us a story according to which the surgeon is derivat</w:t>
      </w:r>
      <w:r>
        <w:rPr>
          <w:rFonts w:ascii="Times New Roman" w:hAnsi="Times New Roman"/>
          <w:sz w:val="22"/>
        </w:rPr>
        <w:t>iv</w:t>
      </w:r>
      <w:r w:rsidRPr="00FA540E">
        <w:rPr>
          <w:rFonts w:ascii="Times New Roman" w:hAnsi="Times New Roman"/>
          <w:sz w:val="22"/>
        </w:rPr>
        <w:t xml:space="preserve">ely blameworthy for her ignorance of the patient’s blood type and of the wrongness of her action because she’s </w:t>
      </w:r>
      <w:r w:rsidRPr="00FA540E">
        <w:rPr>
          <w:rFonts w:ascii="Times New Roman" w:hAnsi="Times New Roman"/>
          <w:sz w:val="22"/>
        </w:rPr>
        <w:lastRenderedPageBreak/>
        <w:t>directly blameworthy for her unwitting omission to pay heed to her epistemic duty to check the chart. Now since this omission was an unwitting one, the agent was, at the time it occurred, ignorant of the fact that she was failing to comply with such duty. But an agent is blameworthy for what he does, or omits to</w:t>
      </w:r>
      <w:r>
        <w:rPr>
          <w:rFonts w:ascii="Times New Roman" w:hAnsi="Times New Roman"/>
          <w:sz w:val="22"/>
        </w:rPr>
        <w:t xml:space="preserve"> do, from ignorance only if he’</w:t>
      </w:r>
      <w:r w:rsidRPr="00FA540E">
        <w:rPr>
          <w:rFonts w:ascii="Times New Roman" w:hAnsi="Times New Roman"/>
          <w:sz w:val="22"/>
        </w:rPr>
        <w:t xml:space="preserve">s blameworthy for </w:t>
      </w:r>
      <w:r>
        <w:rPr>
          <w:rFonts w:ascii="Times New Roman" w:hAnsi="Times New Roman"/>
          <w:sz w:val="22"/>
        </w:rPr>
        <w:t>the</w:t>
      </w:r>
      <w:r w:rsidRPr="00FA540E">
        <w:rPr>
          <w:rFonts w:ascii="Times New Roman" w:hAnsi="Times New Roman"/>
          <w:sz w:val="22"/>
        </w:rPr>
        <w:t xml:space="preserve"> ignorance</w:t>
      </w:r>
      <w:r>
        <w:rPr>
          <w:rFonts w:ascii="Times New Roman" w:hAnsi="Times New Roman"/>
          <w:sz w:val="22"/>
        </w:rPr>
        <w:t xml:space="preserve"> itself</w:t>
      </w:r>
      <w:r w:rsidRPr="00FA540E">
        <w:rPr>
          <w:rFonts w:ascii="Times New Roman" w:hAnsi="Times New Roman"/>
          <w:sz w:val="22"/>
        </w:rPr>
        <w:t>. So the surgeon is culpable for her unwitting omission to check the chart</w:t>
      </w:r>
      <w:r>
        <w:rPr>
          <w:rFonts w:ascii="Times New Roman" w:hAnsi="Times New Roman"/>
          <w:sz w:val="22"/>
        </w:rPr>
        <w:t xml:space="preserve"> only if she’</w:t>
      </w:r>
      <w:r w:rsidRPr="00FA540E">
        <w:rPr>
          <w:rFonts w:ascii="Times New Roman" w:hAnsi="Times New Roman"/>
          <w:sz w:val="22"/>
        </w:rPr>
        <w:t xml:space="preserve">s culpable for </w:t>
      </w:r>
      <w:r>
        <w:rPr>
          <w:rFonts w:ascii="Times New Roman" w:hAnsi="Times New Roman"/>
          <w:sz w:val="22"/>
        </w:rPr>
        <w:t>her</w:t>
      </w:r>
      <w:r w:rsidRPr="00FA540E">
        <w:rPr>
          <w:rFonts w:ascii="Times New Roman" w:hAnsi="Times New Roman"/>
          <w:sz w:val="22"/>
        </w:rPr>
        <w:t xml:space="preserve"> </w:t>
      </w:r>
      <w:r w:rsidRPr="00FA540E">
        <w:rPr>
          <w:rFonts w:ascii="Times New Roman" w:hAnsi="Times New Roman"/>
          <w:i/>
          <w:sz w:val="22"/>
        </w:rPr>
        <w:t>ignorance</w:t>
      </w:r>
      <w:r w:rsidRPr="00FA540E">
        <w:rPr>
          <w:rFonts w:ascii="Times New Roman" w:hAnsi="Times New Roman"/>
          <w:sz w:val="22"/>
        </w:rPr>
        <w:t xml:space="preserve"> concerning </w:t>
      </w:r>
      <w:r>
        <w:rPr>
          <w:rFonts w:ascii="Times New Roman" w:hAnsi="Times New Roman"/>
          <w:sz w:val="22"/>
        </w:rPr>
        <w:t>the need</w:t>
      </w:r>
      <w:r w:rsidRPr="00FA540E">
        <w:rPr>
          <w:rFonts w:ascii="Times New Roman" w:hAnsi="Times New Roman"/>
          <w:sz w:val="22"/>
        </w:rPr>
        <w:t xml:space="preserve"> to do so. So at this point a dilemma arises for your account. On the one hand, suppose that the surgeon was subject to a further epistemic duty to do something to make sure she didn’t forget about the chart, like asking a colleague to remind her about it. If this is the case, presumably you will insist that the surgeon’s ignorance </w:t>
      </w:r>
      <w:r>
        <w:rPr>
          <w:rFonts w:ascii="Times New Roman" w:hAnsi="Times New Roman"/>
          <w:sz w:val="22"/>
        </w:rPr>
        <w:t>about</w:t>
      </w:r>
      <w:r w:rsidRPr="00FA540E">
        <w:rPr>
          <w:rFonts w:ascii="Times New Roman" w:hAnsi="Times New Roman"/>
          <w:sz w:val="22"/>
        </w:rPr>
        <w:t xml:space="preserve"> the chart is </w:t>
      </w:r>
      <w:r>
        <w:rPr>
          <w:rFonts w:ascii="Times New Roman" w:hAnsi="Times New Roman"/>
          <w:sz w:val="22"/>
        </w:rPr>
        <w:t xml:space="preserve">derivatively </w:t>
      </w:r>
      <w:r w:rsidRPr="00FA540E">
        <w:rPr>
          <w:rFonts w:ascii="Times New Roman" w:hAnsi="Times New Roman"/>
          <w:sz w:val="22"/>
        </w:rPr>
        <w:t>blameworthy because it resulted</w:t>
      </w:r>
      <w:r>
        <w:rPr>
          <w:rFonts w:ascii="Times New Roman" w:hAnsi="Times New Roman"/>
          <w:sz w:val="22"/>
        </w:rPr>
        <w:t xml:space="preserve"> from her </w:t>
      </w:r>
      <w:r w:rsidRPr="00FA540E">
        <w:rPr>
          <w:rFonts w:ascii="Times New Roman" w:hAnsi="Times New Roman"/>
          <w:sz w:val="22"/>
        </w:rPr>
        <w:t>omission</w:t>
      </w:r>
      <w:r>
        <w:rPr>
          <w:rFonts w:ascii="Times New Roman" w:hAnsi="Times New Roman"/>
          <w:sz w:val="22"/>
        </w:rPr>
        <w:t xml:space="preserve"> </w:t>
      </w:r>
      <w:r w:rsidRPr="00FA540E">
        <w:rPr>
          <w:rFonts w:ascii="Times New Roman" w:hAnsi="Times New Roman"/>
          <w:sz w:val="22"/>
        </w:rPr>
        <w:t>to ask her colleague</w:t>
      </w:r>
      <w:r>
        <w:rPr>
          <w:rFonts w:ascii="Times New Roman" w:hAnsi="Times New Roman"/>
          <w:sz w:val="22"/>
        </w:rPr>
        <w:t>s</w:t>
      </w:r>
      <w:r w:rsidRPr="00FA540E">
        <w:rPr>
          <w:rFonts w:ascii="Times New Roman" w:hAnsi="Times New Roman"/>
          <w:sz w:val="22"/>
        </w:rPr>
        <w:t xml:space="preserve"> to remind her about it. But</w:t>
      </w:r>
      <w:r>
        <w:rPr>
          <w:rFonts w:ascii="Times New Roman" w:hAnsi="Times New Roman"/>
          <w:sz w:val="22"/>
        </w:rPr>
        <w:t xml:space="preserve"> if, as seems likely,</w:t>
      </w:r>
      <w:r w:rsidRPr="00FA540E">
        <w:rPr>
          <w:rFonts w:ascii="Times New Roman" w:hAnsi="Times New Roman"/>
          <w:sz w:val="22"/>
        </w:rPr>
        <w:t xml:space="preserve"> she</w:t>
      </w:r>
      <w:r>
        <w:rPr>
          <w:rFonts w:ascii="Times New Roman" w:hAnsi="Times New Roman"/>
          <w:sz w:val="22"/>
        </w:rPr>
        <w:t xml:space="preserve"> will have</w:t>
      </w:r>
      <w:r w:rsidRPr="00FA540E">
        <w:rPr>
          <w:rFonts w:ascii="Times New Roman" w:hAnsi="Times New Roman"/>
          <w:sz w:val="22"/>
        </w:rPr>
        <w:t xml:space="preserve"> omitted </w:t>
      </w:r>
      <w:r>
        <w:rPr>
          <w:rFonts w:ascii="Times New Roman" w:hAnsi="Times New Roman"/>
          <w:sz w:val="22"/>
        </w:rPr>
        <w:t>this other precaution</w:t>
      </w:r>
      <w:r w:rsidRPr="00FA540E">
        <w:rPr>
          <w:rFonts w:ascii="Times New Roman" w:hAnsi="Times New Roman"/>
          <w:sz w:val="22"/>
        </w:rPr>
        <w:t xml:space="preserve"> while ignorant</w:t>
      </w:r>
      <w:r>
        <w:rPr>
          <w:rFonts w:ascii="Times New Roman" w:hAnsi="Times New Roman"/>
          <w:sz w:val="22"/>
        </w:rPr>
        <w:t xml:space="preserve"> too</w:t>
      </w:r>
      <w:r w:rsidRPr="00FA540E">
        <w:rPr>
          <w:rFonts w:ascii="Times New Roman" w:hAnsi="Times New Roman"/>
          <w:sz w:val="22"/>
        </w:rPr>
        <w:t xml:space="preserve">, the same question about her culpability for </w:t>
      </w:r>
      <w:r w:rsidRPr="00FA540E">
        <w:rPr>
          <w:rFonts w:ascii="Times New Roman" w:hAnsi="Times New Roman"/>
          <w:i/>
          <w:sz w:val="22"/>
        </w:rPr>
        <w:t>this</w:t>
      </w:r>
      <w:r w:rsidRPr="00FA540E">
        <w:rPr>
          <w:rFonts w:ascii="Times New Roman" w:hAnsi="Times New Roman"/>
          <w:sz w:val="22"/>
        </w:rPr>
        <w:t xml:space="preserve"> bit of ignorance will arise again. So we must search further in the </w:t>
      </w:r>
      <w:r>
        <w:rPr>
          <w:rFonts w:ascii="Times New Roman" w:hAnsi="Times New Roman"/>
          <w:sz w:val="22"/>
        </w:rPr>
        <w:t>culpability chain</w:t>
      </w:r>
      <w:r w:rsidRPr="00FA540E">
        <w:rPr>
          <w:rFonts w:ascii="Times New Roman" w:hAnsi="Times New Roman"/>
          <w:sz w:val="22"/>
        </w:rPr>
        <w:t xml:space="preserve">. On the other hand, suppose that there wasn’t a further epistemic duty the surgeon was subject to beyond her obligation to check the chart. If this was the case and she forgot about the chart all the same, then her ignorance wasn’t the result of a further unwitting omission, in which case your tracing account fails to apply. So in this case, although the </w:t>
      </w:r>
      <w:r>
        <w:rPr>
          <w:rFonts w:ascii="Times New Roman" w:hAnsi="Times New Roman"/>
          <w:sz w:val="22"/>
        </w:rPr>
        <w:t>culpability chain</w:t>
      </w:r>
      <w:r w:rsidRPr="00FA540E">
        <w:rPr>
          <w:rFonts w:ascii="Times New Roman" w:hAnsi="Times New Roman"/>
          <w:sz w:val="22"/>
        </w:rPr>
        <w:t xml:space="preserve"> does come to an end, it’s an abortive one: the surgeon’s ignorance of </w:t>
      </w:r>
      <w:r>
        <w:rPr>
          <w:rFonts w:ascii="Times New Roman" w:hAnsi="Times New Roman"/>
          <w:sz w:val="22"/>
        </w:rPr>
        <w:t>the need</w:t>
      </w:r>
      <w:r w:rsidRPr="00FA540E">
        <w:rPr>
          <w:rFonts w:ascii="Times New Roman" w:hAnsi="Times New Roman"/>
          <w:sz w:val="22"/>
        </w:rPr>
        <w:t xml:space="preserve"> to check the chart isn’t culpable, and </w:t>
      </w:r>
      <w:r>
        <w:rPr>
          <w:rFonts w:ascii="Times New Roman" w:hAnsi="Times New Roman"/>
          <w:sz w:val="22"/>
        </w:rPr>
        <w:t>consequently</w:t>
      </w:r>
      <w:r w:rsidRPr="00FA540E">
        <w:rPr>
          <w:rFonts w:ascii="Times New Roman" w:hAnsi="Times New Roman"/>
          <w:sz w:val="22"/>
        </w:rPr>
        <w:t xml:space="preserve"> she’s culpable neither for her failure to check it nor for the resulting ignorance concerning her patient’s blood type. In sum: either your tracing account must go on forever or it must come to an abrupt and abortive end. (Or else it must stop where I—the volitionalist—say it does: in an akratic act.) So in either case the </w:t>
      </w:r>
      <w:r>
        <w:rPr>
          <w:rFonts w:ascii="Times New Roman" w:hAnsi="Times New Roman"/>
          <w:sz w:val="22"/>
        </w:rPr>
        <w:t>culpability chain</w:t>
      </w:r>
      <w:r w:rsidRPr="00FA540E">
        <w:rPr>
          <w:rFonts w:ascii="Times New Roman" w:hAnsi="Times New Roman"/>
          <w:sz w:val="22"/>
        </w:rPr>
        <w:t xml:space="preserve"> </w:t>
      </w:r>
      <w:r w:rsidRPr="00FA540E">
        <w:rPr>
          <w:rFonts w:ascii="Times New Roman" w:hAnsi="Times New Roman"/>
          <w:i/>
          <w:sz w:val="22"/>
        </w:rPr>
        <w:t>cannot</w:t>
      </w:r>
      <w:r w:rsidRPr="00FA540E">
        <w:rPr>
          <w:rFonts w:ascii="Times New Roman" w:hAnsi="Times New Roman"/>
          <w:sz w:val="22"/>
        </w:rPr>
        <w:t xml:space="preserve"> successfully stop where you claim it does: in the surgeon</w:t>
      </w:r>
      <w:r>
        <w:rPr>
          <w:rFonts w:ascii="Times New Roman" w:hAnsi="Times New Roman"/>
          <w:sz w:val="22"/>
        </w:rPr>
        <w:t>’s</w:t>
      </w:r>
      <w:r w:rsidRPr="00FA540E">
        <w:rPr>
          <w:rFonts w:ascii="Times New Roman" w:hAnsi="Times New Roman"/>
          <w:sz w:val="22"/>
        </w:rPr>
        <w:t xml:space="preserve"> unwitting omission to check the chart.</w:t>
      </w:r>
      <w:r w:rsidRPr="00FA540E">
        <w:rPr>
          <w:rStyle w:val="EndnoteReference"/>
          <w:rFonts w:ascii="Times New Roman" w:hAnsi="Times New Roman"/>
          <w:sz w:val="22"/>
        </w:rPr>
        <w:endnoteReference w:id="37"/>
      </w:r>
    </w:p>
    <w:p w:rsidR="00DD5938" w:rsidRPr="00FA540E" w:rsidRDefault="00DD5938" w:rsidP="009A059E">
      <w:pPr>
        <w:spacing w:line="480" w:lineRule="auto"/>
        <w:ind w:left="720"/>
        <w:rPr>
          <w:rFonts w:ascii="Times New Roman" w:hAnsi="Times New Roman"/>
          <w:sz w:val="22"/>
        </w:rPr>
      </w:pPr>
    </w:p>
    <w:p w:rsidR="00DD5938" w:rsidRPr="00FA540E" w:rsidRDefault="00DD5938" w:rsidP="00DC7526">
      <w:pPr>
        <w:spacing w:line="480" w:lineRule="auto"/>
        <w:ind w:firstLine="720"/>
        <w:rPr>
          <w:rFonts w:ascii="Times New Roman" w:hAnsi="Times New Roman"/>
        </w:rPr>
      </w:pPr>
      <w:r w:rsidRPr="00FA540E">
        <w:rPr>
          <w:rFonts w:ascii="Times New Roman" w:hAnsi="Times New Roman"/>
        </w:rPr>
        <w:lastRenderedPageBreak/>
        <w:t>Unlike some recent writers</w:t>
      </w:r>
      <w:r>
        <w:rPr>
          <w:rFonts w:ascii="Times New Roman" w:hAnsi="Times New Roman"/>
        </w:rPr>
        <w:t xml:space="preserve"> (Guerrero 2007; Clarke 2014: ch. 7, forthcoming b; Talbert 2012; LittleJohn 2014)</w:t>
      </w:r>
      <w:r w:rsidRPr="00FA540E">
        <w:rPr>
          <w:rFonts w:ascii="Times New Roman" w:hAnsi="Times New Roman"/>
        </w:rPr>
        <w:t xml:space="preserve">, I do accept </w:t>
      </w:r>
      <w:r>
        <w:rPr>
          <w:rFonts w:ascii="Times New Roman" w:hAnsi="Times New Roman"/>
        </w:rPr>
        <w:t xml:space="preserve">the Culpable Ignorance Principle—namely that culpability for ignorant wrongdoing requires culpability for the ignorance itself—that gets this objection going. </w:t>
      </w:r>
      <w:r w:rsidRPr="00FA540E">
        <w:rPr>
          <w:rFonts w:ascii="Times New Roman" w:hAnsi="Times New Roman"/>
        </w:rPr>
        <w:t xml:space="preserve">But I don’t need to reject </w:t>
      </w:r>
      <w:r>
        <w:rPr>
          <w:rFonts w:ascii="Times New Roman" w:hAnsi="Times New Roman"/>
        </w:rPr>
        <w:t>it</w:t>
      </w:r>
      <w:r w:rsidRPr="00FA540E">
        <w:rPr>
          <w:rFonts w:ascii="Times New Roman" w:hAnsi="Times New Roman"/>
        </w:rPr>
        <w:t xml:space="preserve"> in order to rebut the objection, since it follows from my capacitarian account of control that the surgeon is blameworthy</w:t>
      </w:r>
      <w:r>
        <w:rPr>
          <w:rFonts w:ascii="Times New Roman" w:hAnsi="Times New Roman"/>
        </w:rPr>
        <w:t>,</w:t>
      </w:r>
      <w:r w:rsidRPr="00FA540E">
        <w:rPr>
          <w:rFonts w:ascii="Times New Roman" w:hAnsi="Times New Roman"/>
        </w:rPr>
        <w:t xml:space="preserve"> not only for her unwitting omission to check the chart, but also for her </w:t>
      </w:r>
      <w:r w:rsidRPr="00FA540E">
        <w:rPr>
          <w:rFonts w:ascii="Times New Roman" w:hAnsi="Times New Roman"/>
          <w:i/>
        </w:rPr>
        <w:t>ignorance</w:t>
      </w:r>
      <w:r w:rsidRPr="00FA540E">
        <w:rPr>
          <w:rFonts w:ascii="Times New Roman" w:hAnsi="Times New Roman"/>
        </w:rPr>
        <w:t xml:space="preserve"> concerning </w:t>
      </w:r>
      <w:r>
        <w:rPr>
          <w:rFonts w:ascii="Times New Roman" w:hAnsi="Times New Roman"/>
        </w:rPr>
        <w:t>the need to</w:t>
      </w:r>
      <w:r w:rsidRPr="00FA540E">
        <w:rPr>
          <w:rFonts w:ascii="Times New Roman" w:hAnsi="Times New Roman"/>
        </w:rPr>
        <w:t xml:space="preserve"> do so. </w:t>
      </w:r>
      <w:r>
        <w:rPr>
          <w:rFonts w:ascii="Times New Roman" w:hAnsi="Times New Roman"/>
        </w:rPr>
        <w:t>Moreover, s</w:t>
      </w:r>
      <w:r w:rsidRPr="00FA540E">
        <w:rPr>
          <w:rFonts w:ascii="Times New Roman" w:hAnsi="Times New Roman"/>
        </w:rPr>
        <w:t xml:space="preserve">he’s </w:t>
      </w:r>
      <w:r w:rsidRPr="00A1764F">
        <w:rPr>
          <w:rFonts w:ascii="Times New Roman" w:hAnsi="Times New Roman"/>
          <w:i/>
        </w:rPr>
        <w:t>directly</w:t>
      </w:r>
      <w:r w:rsidRPr="00FA540E">
        <w:rPr>
          <w:rFonts w:ascii="Times New Roman" w:hAnsi="Times New Roman"/>
        </w:rPr>
        <w:t xml:space="preserve"> blameworthy for this bit of ignorance because she had </w:t>
      </w:r>
      <w:r w:rsidRPr="00FA540E">
        <w:rPr>
          <w:rFonts w:ascii="Times New Roman" w:hAnsi="Times New Roman"/>
          <w:i/>
        </w:rPr>
        <w:t>direct</w:t>
      </w:r>
      <w:r w:rsidRPr="00FA540E">
        <w:rPr>
          <w:rFonts w:ascii="Times New Roman" w:hAnsi="Times New Roman"/>
        </w:rPr>
        <w:t xml:space="preserve"> (capacitarian) control over recalling the need to check the chart, and she had the latter insofar as she possessed the requisite abilities to recall </w:t>
      </w:r>
      <w:r>
        <w:rPr>
          <w:rFonts w:ascii="Times New Roman" w:hAnsi="Times New Roman"/>
        </w:rPr>
        <w:t>it</w:t>
      </w:r>
      <w:r w:rsidRPr="00FA540E">
        <w:rPr>
          <w:rFonts w:ascii="Times New Roman" w:hAnsi="Times New Roman"/>
        </w:rPr>
        <w:t xml:space="preserve"> (which we can confidently attribute to her in the absence of contrary evidence) and nothing in her situation </w:t>
      </w:r>
      <w:r>
        <w:rPr>
          <w:rFonts w:ascii="Times New Roman" w:hAnsi="Times New Roman"/>
        </w:rPr>
        <w:t>decisively</w:t>
      </w:r>
      <w:r w:rsidRPr="00FA540E">
        <w:rPr>
          <w:rFonts w:ascii="Times New Roman" w:hAnsi="Times New Roman"/>
        </w:rPr>
        <w:t xml:space="preserve"> interfered with her doing so (e.g., another patient of hers suffering a heart attack at precisely that moment). So she’s blameworthy for her ignorance of </w:t>
      </w:r>
      <w:r>
        <w:rPr>
          <w:rFonts w:ascii="Times New Roman" w:hAnsi="Times New Roman"/>
        </w:rPr>
        <w:t>the need</w:t>
      </w:r>
      <w:r w:rsidRPr="00FA540E">
        <w:rPr>
          <w:rFonts w:ascii="Times New Roman" w:hAnsi="Times New Roman"/>
        </w:rPr>
        <w:t xml:space="preserve"> to check the chart despite the fact that </w:t>
      </w:r>
      <w:r w:rsidRPr="00FA540E">
        <w:rPr>
          <w:rFonts w:ascii="Times New Roman" w:hAnsi="Times New Roman"/>
          <w:i/>
        </w:rPr>
        <w:t>this</w:t>
      </w:r>
      <w:r w:rsidRPr="00FA540E">
        <w:rPr>
          <w:rFonts w:ascii="Times New Roman" w:hAnsi="Times New Roman"/>
        </w:rPr>
        <w:t xml:space="preserve"> bit of ignorance</w:t>
      </w:r>
      <w:r>
        <w:rPr>
          <w:rFonts w:ascii="Times New Roman" w:hAnsi="Times New Roman"/>
        </w:rPr>
        <w:t xml:space="preserve">, </w:t>
      </w:r>
      <w:r w:rsidRPr="00FA540E">
        <w:rPr>
          <w:rFonts w:ascii="Times New Roman" w:hAnsi="Times New Roman"/>
        </w:rPr>
        <w:t>unlike her ignora</w:t>
      </w:r>
      <w:r>
        <w:rPr>
          <w:rFonts w:ascii="Times New Roman" w:hAnsi="Times New Roman"/>
        </w:rPr>
        <w:t>nce of the patient’s blood type,</w:t>
      </w:r>
      <w:r w:rsidRPr="00FA540E">
        <w:rPr>
          <w:rFonts w:ascii="Times New Roman" w:hAnsi="Times New Roman"/>
        </w:rPr>
        <w:t xml:space="preserve"> doesn’t derive from—and so doesn’t trace back to—any prior failure to discharge an epistemic duty. These are the bare bones of my capacitarian </w:t>
      </w:r>
      <w:r w:rsidRPr="00FA540E">
        <w:rPr>
          <w:rFonts w:ascii="Times New Roman" w:hAnsi="Times New Roman"/>
          <w:i/>
        </w:rPr>
        <w:t>non-tracing</w:t>
      </w:r>
      <w:r w:rsidRPr="00FA540E">
        <w:rPr>
          <w:rFonts w:ascii="Times New Roman" w:hAnsi="Times New Roman"/>
        </w:rPr>
        <w:t xml:space="preserve"> account of culpable ignorance.</w:t>
      </w:r>
    </w:p>
    <w:p w:rsidR="00DD5938" w:rsidRDefault="00DD5938" w:rsidP="00DC7526">
      <w:pPr>
        <w:spacing w:line="480" w:lineRule="auto"/>
        <w:rPr>
          <w:rFonts w:ascii="Times New Roman" w:hAnsi="Times New Roman"/>
        </w:rPr>
      </w:pPr>
      <w:r w:rsidRPr="00FA540E">
        <w:rPr>
          <w:rFonts w:ascii="Times New Roman" w:hAnsi="Times New Roman"/>
        </w:rPr>
        <w:tab/>
        <w:t>Of course, if we stipulate that the surgeon, in virtue of her being prone to forget customary medical precautions, was subject to a further epistemic duty</w:t>
      </w:r>
      <w:r>
        <w:rPr>
          <w:rFonts w:ascii="Times New Roman" w:hAnsi="Times New Roman"/>
        </w:rPr>
        <w:t>,</w:t>
      </w:r>
      <w:r w:rsidRPr="00FA540E">
        <w:rPr>
          <w:rFonts w:ascii="Times New Roman" w:hAnsi="Times New Roman"/>
        </w:rPr>
        <w:t xml:space="preserve"> then the </w:t>
      </w:r>
      <w:r>
        <w:rPr>
          <w:rFonts w:ascii="Times New Roman" w:hAnsi="Times New Roman"/>
        </w:rPr>
        <w:t>culpability chain</w:t>
      </w:r>
      <w:r w:rsidRPr="00FA540E">
        <w:rPr>
          <w:rFonts w:ascii="Times New Roman" w:hAnsi="Times New Roman"/>
        </w:rPr>
        <w:t xml:space="preserve"> won’t stop at her unwitting omission to check the chart. In effect, as the objector anticipates, in this case I will insist that the surgeon’s culpability for her ignorance concerning the duty to check the chart must be traced further back to her omission to fulfill another epistemic duty, like asking a colleague to remind her about the chart. </w:t>
      </w:r>
      <w:r>
        <w:rPr>
          <w:rFonts w:ascii="Times New Roman" w:hAnsi="Times New Roman"/>
        </w:rPr>
        <w:t>And it’s true that</w:t>
      </w:r>
      <w:r w:rsidRPr="00FA540E">
        <w:rPr>
          <w:rFonts w:ascii="Times New Roman" w:hAnsi="Times New Roman"/>
        </w:rPr>
        <w:t xml:space="preserve"> if the surgeon unwittingly omitted to do the latter, the same question about whether </w:t>
      </w:r>
      <w:r>
        <w:rPr>
          <w:rFonts w:ascii="Times New Roman" w:hAnsi="Times New Roman"/>
        </w:rPr>
        <w:t>she’s</w:t>
      </w:r>
      <w:r w:rsidRPr="00FA540E">
        <w:rPr>
          <w:rFonts w:ascii="Times New Roman" w:hAnsi="Times New Roman"/>
        </w:rPr>
        <w:t xml:space="preserve"> culpably ignorant of this further duty will arise once again. But what’s false is that tracing must </w:t>
      </w:r>
      <w:r w:rsidRPr="00FA540E">
        <w:rPr>
          <w:rFonts w:ascii="Times New Roman" w:hAnsi="Times New Roman"/>
        </w:rPr>
        <w:lastRenderedPageBreak/>
        <w:t>necessarily go on forever. If the surgeon had the requisite awareness-related abilities</w:t>
      </w:r>
      <w:r>
        <w:rPr>
          <w:rFonts w:ascii="Times New Roman" w:hAnsi="Times New Roman"/>
        </w:rPr>
        <w:t xml:space="preserve"> </w:t>
      </w:r>
      <w:r w:rsidRPr="00FA540E">
        <w:rPr>
          <w:rFonts w:ascii="Times New Roman" w:hAnsi="Times New Roman"/>
        </w:rPr>
        <w:t>and</w:t>
      </w:r>
      <w:r>
        <w:rPr>
          <w:rFonts w:ascii="Times New Roman" w:hAnsi="Times New Roman"/>
        </w:rPr>
        <w:t xml:space="preserve"> fair opportunity</w:t>
      </w:r>
      <w:r w:rsidRPr="00FA540E">
        <w:rPr>
          <w:rFonts w:ascii="Times New Roman" w:hAnsi="Times New Roman"/>
        </w:rPr>
        <w:t xml:space="preserve"> to recall her epistemic obligation to ask for help, then her ign</w:t>
      </w:r>
      <w:r>
        <w:rPr>
          <w:rFonts w:ascii="Times New Roman" w:hAnsi="Times New Roman"/>
        </w:rPr>
        <w:t xml:space="preserve">orance turns out to be culpable </w:t>
      </w:r>
      <w:r w:rsidRPr="00FA540E">
        <w:rPr>
          <w:rFonts w:ascii="Times New Roman" w:hAnsi="Times New Roman"/>
        </w:rPr>
        <w:t xml:space="preserve">at this point (this is again the non-tracing element at play). On the other hand, if she also lacked </w:t>
      </w:r>
      <w:r>
        <w:rPr>
          <w:rFonts w:ascii="Times New Roman" w:hAnsi="Times New Roman"/>
        </w:rPr>
        <w:t>capacitarian control</w:t>
      </w:r>
      <w:r w:rsidRPr="00FA540E">
        <w:rPr>
          <w:rFonts w:ascii="Times New Roman" w:hAnsi="Times New Roman"/>
        </w:rPr>
        <w:t xml:space="preserve"> to recall this further epistemic duty, then we may need to search for a further duty she may have </w:t>
      </w:r>
      <w:r>
        <w:rPr>
          <w:rFonts w:ascii="Times New Roman" w:hAnsi="Times New Roman"/>
        </w:rPr>
        <w:t>breached</w:t>
      </w:r>
      <w:r w:rsidRPr="00FA540E">
        <w:rPr>
          <w:rFonts w:ascii="Times New Roman" w:hAnsi="Times New Roman"/>
        </w:rPr>
        <w:t>. However, what’s more plausible is that in a case like this we would start wondering whether the surgeon lacked (capacitarian) control altogether and so whether she’s a responsible agent after all.</w:t>
      </w:r>
      <w:r w:rsidRPr="00FA540E">
        <w:rPr>
          <w:rStyle w:val="EndnoteReference"/>
          <w:rFonts w:ascii="Times New Roman" w:hAnsi="Times New Roman"/>
        </w:rPr>
        <w:endnoteReference w:id="38"/>
      </w:r>
    </w:p>
    <w:p w:rsidR="00DD5938" w:rsidRDefault="00DD5938" w:rsidP="00DC7526">
      <w:pPr>
        <w:spacing w:line="480" w:lineRule="auto"/>
        <w:rPr>
          <w:rFonts w:ascii="Times New Roman" w:hAnsi="Times New Roman"/>
        </w:rPr>
      </w:pPr>
      <w:r w:rsidRPr="00FA540E">
        <w:rPr>
          <w:rFonts w:ascii="Times New Roman" w:hAnsi="Times New Roman"/>
        </w:rPr>
        <w:tab/>
        <w:t xml:space="preserve">Thus, the objector is wrong to suggest that on my account tracing must either go on forever or come to an abortive end. Once we countenance the possibility of </w:t>
      </w:r>
      <w:r w:rsidRPr="00FA540E">
        <w:rPr>
          <w:rFonts w:ascii="Times New Roman" w:hAnsi="Times New Roman"/>
          <w:i/>
        </w:rPr>
        <w:t>direct</w:t>
      </w:r>
      <w:r w:rsidRPr="00FA540E">
        <w:rPr>
          <w:rFonts w:ascii="Times New Roman" w:hAnsi="Times New Roman"/>
        </w:rPr>
        <w:t xml:space="preserve"> </w:t>
      </w:r>
      <w:r>
        <w:rPr>
          <w:rFonts w:ascii="Times New Roman" w:hAnsi="Times New Roman"/>
        </w:rPr>
        <w:t xml:space="preserve">capacitarian </w:t>
      </w:r>
      <w:r w:rsidRPr="00FA540E">
        <w:rPr>
          <w:rFonts w:ascii="Times New Roman" w:hAnsi="Times New Roman"/>
        </w:rPr>
        <w:t xml:space="preserve">control over </w:t>
      </w:r>
      <w:r>
        <w:rPr>
          <w:rFonts w:ascii="Times New Roman" w:hAnsi="Times New Roman"/>
        </w:rPr>
        <w:t>one’s</w:t>
      </w:r>
      <w:r w:rsidRPr="00FA540E">
        <w:rPr>
          <w:rFonts w:ascii="Times New Roman" w:hAnsi="Times New Roman"/>
        </w:rPr>
        <w:t xml:space="preserve"> state of awareness, and consequently the possibility </w:t>
      </w:r>
      <w:r>
        <w:rPr>
          <w:rFonts w:ascii="Times New Roman" w:hAnsi="Times New Roman"/>
        </w:rPr>
        <w:t xml:space="preserve">of </w:t>
      </w:r>
      <w:r w:rsidRPr="00FA540E">
        <w:rPr>
          <w:rFonts w:ascii="Times New Roman" w:hAnsi="Times New Roman"/>
          <w:i/>
        </w:rPr>
        <w:t>direct</w:t>
      </w:r>
      <w:r>
        <w:rPr>
          <w:rFonts w:ascii="Times New Roman" w:hAnsi="Times New Roman"/>
        </w:rPr>
        <w:t xml:space="preserve"> blameworthiness</w:t>
      </w:r>
      <w:r w:rsidRPr="00FA540E">
        <w:rPr>
          <w:rFonts w:ascii="Times New Roman" w:hAnsi="Times New Roman"/>
        </w:rPr>
        <w:t xml:space="preserve"> for</w:t>
      </w:r>
      <w:r>
        <w:rPr>
          <w:rFonts w:ascii="Times New Roman" w:hAnsi="Times New Roman"/>
        </w:rPr>
        <w:t xml:space="preserve"> a bit of</w:t>
      </w:r>
      <w:r w:rsidRPr="00FA540E">
        <w:rPr>
          <w:rFonts w:ascii="Times New Roman" w:hAnsi="Times New Roman"/>
        </w:rPr>
        <w:t xml:space="preserve"> ignorance, a non-tracing component can be added to the capacitarian tracing account offered above in order to provide a successful completion of the </w:t>
      </w:r>
      <w:r>
        <w:rPr>
          <w:rFonts w:ascii="Times New Roman" w:hAnsi="Times New Roman"/>
        </w:rPr>
        <w:t>culpability chain</w:t>
      </w:r>
      <w:r w:rsidRPr="00FA540E">
        <w:rPr>
          <w:rFonts w:ascii="Times New Roman" w:hAnsi="Times New Roman"/>
        </w:rPr>
        <w:t>.</w:t>
      </w:r>
    </w:p>
    <w:p w:rsidR="00DD5938" w:rsidRPr="00FA540E" w:rsidRDefault="00DD5938" w:rsidP="0094539C">
      <w:pPr>
        <w:spacing w:line="480" w:lineRule="auto"/>
        <w:ind w:firstLine="720"/>
        <w:rPr>
          <w:rFonts w:ascii="Times New Roman" w:hAnsi="Times New Roman"/>
        </w:rPr>
      </w:pPr>
      <w:r w:rsidRPr="00FA540E">
        <w:rPr>
          <w:rFonts w:ascii="Times New Roman" w:hAnsi="Times New Roman"/>
        </w:rPr>
        <w:t xml:space="preserve">Putting together the tracing and non-tracing </w:t>
      </w:r>
      <w:r>
        <w:rPr>
          <w:rFonts w:ascii="Times New Roman" w:hAnsi="Times New Roman"/>
        </w:rPr>
        <w:t>elements</w:t>
      </w:r>
      <w:r w:rsidRPr="00FA540E">
        <w:rPr>
          <w:rFonts w:ascii="Times New Roman" w:hAnsi="Times New Roman"/>
        </w:rPr>
        <w:t xml:space="preserve"> of my account, we arrive at the following conception of culpable ignorance:</w:t>
      </w:r>
    </w:p>
    <w:p w:rsidR="00DD5938" w:rsidRPr="00FA540E" w:rsidRDefault="00DD5938" w:rsidP="00DC7526">
      <w:pPr>
        <w:spacing w:line="480" w:lineRule="auto"/>
        <w:ind w:firstLine="720"/>
        <w:rPr>
          <w:rFonts w:ascii="Times New Roman" w:hAnsi="Times New Roman"/>
        </w:rPr>
      </w:pPr>
    </w:p>
    <w:p w:rsidR="00DD5938" w:rsidRPr="00FA540E" w:rsidRDefault="00DD5938" w:rsidP="00DC7526">
      <w:pPr>
        <w:spacing w:line="480" w:lineRule="auto"/>
        <w:ind w:left="720"/>
        <w:rPr>
          <w:rFonts w:ascii="Times New Roman" w:hAnsi="Times New Roman"/>
        </w:rPr>
      </w:pPr>
      <w:r w:rsidRPr="00FA540E">
        <w:rPr>
          <w:rFonts w:ascii="Times New Roman" w:hAnsi="Times New Roman"/>
          <w:i/>
        </w:rPr>
        <w:t>Capacitarian culpable ignorance.</w:t>
      </w:r>
      <w:r w:rsidRPr="00FA540E">
        <w:rPr>
          <w:rFonts w:ascii="Times New Roman" w:hAnsi="Times New Roman"/>
        </w:rPr>
        <w:t xml:space="preserve"> An agent S is culpably ignorant of some pertinent truth </w:t>
      </w:r>
      <w:r w:rsidRPr="00FA540E">
        <w:rPr>
          <w:rFonts w:ascii="Times New Roman" w:hAnsi="Times New Roman"/>
          <w:i/>
        </w:rPr>
        <w:t>p</w:t>
      </w:r>
      <w:r w:rsidRPr="00FA540E">
        <w:rPr>
          <w:rFonts w:ascii="Times New Roman" w:hAnsi="Times New Roman"/>
        </w:rPr>
        <w:t xml:space="preserve"> if, and only if, S’s ignorance of </w:t>
      </w:r>
      <w:r w:rsidRPr="00FA540E">
        <w:rPr>
          <w:rFonts w:ascii="Times New Roman" w:hAnsi="Times New Roman"/>
          <w:i/>
        </w:rPr>
        <w:t>p</w:t>
      </w:r>
      <w:r w:rsidRPr="00FA540E">
        <w:rPr>
          <w:rFonts w:ascii="Times New Roman" w:hAnsi="Times New Roman"/>
        </w:rPr>
        <w:t xml:space="preserve"> is either: i) the </w:t>
      </w:r>
      <w:r w:rsidRPr="00CD2468">
        <w:rPr>
          <w:rFonts w:ascii="Times New Roman" w:hAnsi="Times New Roman"/>
          <w:i/>
        </w:rPr>
        <w:t>foreseeable</w:t>
      </w:r>
      <w:r w:rsidRPr="00484E59">
        <w:rPr>
          <w:rStyle w:val="EndnoteReference"/>
          <w:rFonts w:ascii="Times New Roman" w:hAnsi="Times New Roman"/>
        </w:rPr>
        <w:endnoteReference w:id="39"/>
      </w:r>
      <w:r w:rsidRPr="00FA540E">
        <w:rPr>
          <w:rFonts w:ascii="Times New Roman" w:hAnsi="Times New Roman"/>
        </w:rPr>
        <w:t xml:space="preserve"> upshot of having disregarded an epistemic duty of care </w:t>
      </w:r>
      <w:r>
        <w:rPr>
          <w:rFonts w:ascii="Times New Roman" w:hAnsi="Times New Roman"/>
        </w:rPr>
        <w:t>he</w:t>
      </w:r>
      <w:r w:rsidRPr="00FA540E">
        <w:rPr>
          <w:rFonts w:ascii="Times New Roman" w:hAnsi="Times New Roman"/>
        </w:rPr>
        <w:t xml:space="preserve"> had the abilities and fair opportunity to comply with; or ii) results from</w:t>
      </w:r>
      <w:r>
        <w:rPr>
          <w:rFonts w:ascii="Times New Roman" w:hAnsi="Times New Roman"/>
        </w:rPr>
        <w:t xml:space="preserve"> his</w:t>
      </w:r>
      <w:r w:rsidRPr="00FA540E">
        <w:rPr>
          <w:rFonts w:ascii="Times New Roman" w:hAnsi="Times New Roman"/>
        </w:rPr>
        <w:t xml:space="preserve"> failure to exercise an awareness-related ability despite having a fair opportunity to do so.</w:t>
      </w:r>
      <w:r w:rsidRPr="00FA540E">
        <w:rPr>
          <w:rStyle w:val="EndnoteReference"/>
          <w:rFonts w:ascii="Times New Roman" w:hAnsi="Times New Roman"/>
        </w:rPr>
        <w:endnoteReference w:id="40"/>
      </w:r>
    </w:p>
    <w:p w:rsidR="00DD5938" w:rsidRPr="00FA540E" w:rsidRDefault="00DD5938" w:rsidP="00DC7526">
      <w:pPr>
        <w:spacing w:line="480" w:lineRule="auto"/>
        <w:rPr>
          <w:rFonts w:ascii="Times New Roman" w:hAnsi="Times New Roman"/>
        </w:rPr>
      </w:pPr>
    </w:p>
    <w:p w:rsidR="00D07482" w:rsidRDefault="00D07482" w:rsidP="00DC7526">
      <w:pPr>
        <w:spacing w:line="480" w:lineRule="auto"/>
        <w:rPr>
          <w:rFonts w:ascii="Times New Roman" w:hAnsi="Times New Roman"/>
          <w:i/>
        </w:rPr>
      </w:pPr>
    </w:p>
    <w:p w:rsidR="00D07482" w:rsidRDefault="00D07482" w:rsidP="00DC7526">
      <w:pPr>
        <w:spacing w:line="480" w:lineRule="auto"/>
        <w:rPr>
          <w:rFonts w:ascii="Times New Roman" w:hAnsi="Times New Roman"/>
          <w:i/>
        </w:rPr>
      </w:pPr>
    </w:p>
    <w:p w:rsidR="00DD5938" w:rsidRPr="00FA540E" w:rsidRDefault="00DD5938" w:rsidP="00DC7526">
      <w:pPr>
        <w:spacing w:line="480" w:lineRule="auto"/>
        <w:rPr>
          <w:rFonts w:ascii="Times New Roman" w:hAnsi="Times New Roman"/>
          <w:i/>
        </w:rPr>
      </w:pPr>
      <w:r w:rsidRPr="00FA540E">
        <w:rPr>
          <w:rFonts w:ascii="Times New Roman" w:hAnsi="Times New Roman"/>
          <w:i/>
        </w:rPr>
        <w:lastRenderedPageBreak/>
        <w:t>4.4 Pure non-tracing cases of culpable ignorance</w:t>
      </w:r>
    </w:p>
    <w:p w:rsidR="00DD5938" w:rsidRPr="00FA540E" w:rsidRDefault="00DD5938" w:rsidP="00DC7526">
      <w:pPr>
        <w:spacing w:line="480" w:lineRule="auto"/>
        <w:rPr>
          <w:rFonts w:ascii="Times New Roman" w:hAnsi="Times New Roman"/>
        </w:rPr>
      </w:pPr>
      <w:r w:rsidRPr="00FA540E">
        <w:rPr>
          <w:rFonts w:ascii="Times New Roman" w:hAnsi="Times New Roman"/>
        </w:rPr>
        <w:t>So far I have showed that a successful capacitarian account of culpable ignorance must incorporate both tracing and non-tracing components in order to accommodate cases like the surgeon’s</w:t>
      </w:r>
      <w:r>
        <w:rPr>
          <w:rFonts w:ascii="Times New Roman" w:hAnsi="Times New Roman"/>
        </w:rPr>
        <w:t>,</w:t>
      </w:r>
      <w:r w:rsidRPr="00FA540E">
        <w:rPr>
          <w:rFonts w:ascii="Times New Roman" w:hAnsi="Times New Roman"/>
        </w:rPr>
        <w:t xml:space="preserve"> where epistemic duties of care are at play. But not all cases of culpable ignorance are like this. There are many cases in which an agent seems to be culpably ignorant of some relevant consideration and yet there was no epistemic duty he failed to comply with at any point. Consider the following case:</w:t>
      </w:r>
    </w:p>
    <w:p w:rsidR="00DD5938" w:rsidRPr="00FA540E" w:rsidRDefault="00DD5938" w:rsidP="00DC7526">
      <w:pPr>
        <w:spacing w:line="480" w:lineRule="auto"/>
        <w:rPr>
          <w:rFonts w:ascii="Times New Roman" w:hAnsi="Times New Roman"/>
        </w:rPr>
      </w:pPr>
    </w:p>
    <w:p w:rsidR="00DD5938" w:rsidRDefault="00DD5938" w:rsidP="00DC7526">
      <w:pPr>
        <w:spacing w:line="480" w:lineRule="auto"/>
        <w:ind w:left="720"/>
        <w:rPr>
          <w:rFonts w:ascii="Times New Roman" w:hAnsi="Times New Roman"/>
          <w:sz w:val="22"/>
        </w:rPr>
      </w:pPr>
      <w:r>
        <w:rPr>
          <w:rFonts w:ascii="Times New Roman" w:hAnsi="Times New Roman"/>
          <w:i/>
          <w:sz w:val="22"/>
        </w:rPr>
        <w:t xml:space="preserve">Nut cake. </w:t>
      </w:r>
      <w:r w:rsidRPr="00FA540E">
        <w:rPr>
          <w:rFonts w:ascii="Times New Roman" w:hAnsi="Times New Roman"/>
          <w:sz w:val="22"/>
        </w:rPr>
        <w:t>Jill is preparing a small birthday party for his five-year old son. She’s about to bake a cake and other treats for the children when it occurs to her to check with other parents whether any of the kids has a food allergy. Only one of them, Rob, tells Jill that his daughter is severely allergic to nuts. However, as soon as she hangs up the phone and turns her attention to other tasks</w:t>
      </w:r>
      <w:r>
        <w:rPr>
          <w:rFonts w:ascii="Times New Roman" w:hAnsi="Times New Roman"/>
          <w:sz w:val="22"/>
        </w:rPr>
        <w:t>,</w:t>
      </w:r>
      <w:r w:rsidRPr="00FA540E">
        <w:rPr>
          <w:rFonts w:ascii="Times New Roman" w:hAnsi="Times New Roman"/>
          <w:sz w:val="22"/>
        </w:rPr>
        <w:t xml:space="preserve"> Jill forgets what Rob </w:t>
      </w:r>
      <w:r>
        <w:rPr>
          <w:rFonts w:ascii="Times New Roman" w:hAnsi="Times New Roman"/>
          <w:sz w:val="22"/>
        </w:rPr>
        <w:t>has just told her</w:t>
      </w:r>
      <w:r w:rsidRPr="00FA540E">
        <w:rPr>
          <w:rFonts w:ascii="Times New Roman" w:hAnsi="Times New Roman"/>
          <w:sz w:val="22"/>
        </w:rPr>
        <w:t xml:space="preserve"> and s</w:t>
      </w:r>
      <w:r>
        <w:rPr>
          <w:rFonts w:ascii="Times New Roman" w:hAnsi="Times New Roman"/>
          <w:sz w:val="22"/>
        </w:rPr>
        <w:t xml:space="preserve">o </w:t>
      </w:r>
      <w:r w:rsidRPr="00FA540E">
        <w:rPr>
          <w:rFonts w:ascii="Times New Roman" w:hAnsi="Times New Roman"/>
          <w:sz w:val="22"/>
        </w:rPr>
        <w:t xml:space="preserve">when she’s finally mixing </w:t>
      </w:r>
      <w:r>
        <w:rPr>
          <w:rFonts w:ascii="Times New Roman" w:hAnsi="Times New Roman"/>
          <w:sz w:val="22"/>
        </w:rPr>
        <w:t>up the ingredients for the cake</w:t>
      </w:r>
      <w:r w:rsidRPr="00FA540E">
        <w:rPr>
          <w:rFonts w:ascii="Times New Roman" w:hAnsi="Times New Roman"/>
          <w:sz w:val="22"/>
        </w:rPr>
        <w:t xml:space="preserve"> she isn’t aware that sh</w:t>
      </w:r>
      <w:r>
        <w:rPr>
          <w:rFonts w:ascii="Times New Roman" w:hAnsi="Times New Roman"/>
          <w:sz w:val="22"/>
        </w:rPr>
        <w:t>e shouldn’t put nuts in it.</w:t>
      </w:r>
      <w:r w:rsidRPr="00FA540E">
        <w:rPr>
          <w:rFonts w:ascii="Times New Roman" w:hAnsi="Times New Roman"/>
          <w:sz w:val="22"/>
        </w:rPr>
        <w:t xml:space="preserve"> Later on Rob’s daughter eats a piece of cake and suffers an anaphylactic shock.</w:t>
      </w:r>
    </w:p>
    <w:p w:rsidR="00DD5938" w:rsidRPr="00FA540E" w:rsidRDefault="00DD5938" w:rsidP="00DC7526">
      <w:pPr>
        <w:spacing w:line="480" w:lineRule="auto"/>
        <w:ind w:left="720"/>
        <w:rPr>
          <w:rFonts w:ascii="Times New Roman" w:hAnsi="Times New Roman"/>
          <w:sz w:val="22"/>
        </w:rPr>
      </w:pPr>
    </w:p>
    <w:p w:rsidR="00DD5938" w:rsidRDefault="00DD5938" w:rsidP="00DC7526">
      <w:pPr>
        <w:spacing w:line="480" w:lineRule="auto"/>
        <w:ind w:firstLine="720"/>
        <w:rPr>
          <w:rFonts w:ascii="Times New Roman" w:hAnsi="Times New Roman"/>
        </w:rPr>
      </w:pPr>
      <w:r w:rsidRPr="00FA540E">
        <w:rPr>
          <w:rFonts w:ascii="Times New Roman" w:hAnsi="Times New Roman"/>
        </w:rPr>
        <w:t>In this case, Jill has performed a wrong action from ignorance</w:t>
      </w:r>
      <w:r w:rsidRPr="00FA540E">
        <w:rPr>
          <w:rStyle w:val="EndnoteReference"/>
          <w:rFonts w:ascii="Times New Roman" w:hAnsi="Times New Roman"/>
        </w:rPr>
        <w:endnoteReference w:id="41"/>
      </w:r>
      <w:r>
        <w:rPr>
          <w:rFonts w:ascii="Times New Roman" w:hAnsi="Times New Roman"/>
        </w:rPr>
        <w:t xml:space="preserve"> </w:t>
      </w:r>
      <w:r w:rsidRPr="00FA540E">
        <w:rPr>
          <w:rFonts w:ascii="Times New Roman" w:hAnsi="Times New Roman"/>
        </w:rPr>
        <w:t>and she’s intuitively blameworthy for it</w:t>
      </w:r>
      <w:r>
        <w:rPr>
          <w:rFonts w:ascii="Times New Roman" w:hAnsi="Times New Roman"/>
        </w:rPr>
        <w:t xml:space="preserve"> and for its consequences</w:t>
      </w:r>
      <w:r w:rsidRPr="00FA540E">
        <w:rPr>
          <w:rFonts w:ascii="Times New Roman" w:hAnsi="Times New Roman"/>
        </w:rPr>
        <w:t xml:space="preserve">. (Let’s stipulate that she’s a competent moral agent and that her situation wasn’t excessively </w:t>
      </w:r>
      <w:r>
        <w:rPr>
          <w:rFonts w:ascii="Times New Roman" w:hAnsi="Times New Roman"/>
        </w:rPr>
        <w:t>taxing</w:t>
      </w:r>
      <w:r w:rsidRPr="00FA540E">
        <w:rPr>
          <w:rFonts w:ascii="Times New Roman" w:hAnsi="Times New Roman"/>
        </w:rPr>
        <w:t xml:space="preserve">: it was after all a small party she was preparing and only one kid turned out to have dietary restrictions.) Moreover, the </w:t>
      </w:r>
      <w:r>
        <w:rPr>
          <w:rFonts w:ascii="Times New Roman" w:hAnsi="Times New Roman"/>
        </w:rPr>
        <w:t>Culpable Ignorance</w:t>
      </w:r>
      <w:r w:rsidRPr="00FA540E">
        <w:rPr>
          <w:rFonts w:ascii="Times New Roman" w:hAnsi="Times New Roman"/>
        </w:rPr>
        <w:t xml:space="preserve"> Principle seems to hold good in her case: she’s blameworthy for her action only because she’s blameworthy for the ignorance from which she acted. </w:t>
      </w:r>
      <w:r>
        <w:rPr>
          <w:rFonts w:ascii="Times New Roman" w:hAnsi="Times New Roman"/>
        </w:rPr>
        <w:t>And s</w:t>
      </w:r>
      <w:r w:rsidRPr="00FA540E">
        <w:rPr>
          <w:rFonts w:ascii="Times New Roman" w:hAnsi="Times New Roman"/>
        </w:rPr>
        <w:t>he</w:t>
      </w:r>
      <w:r>
        <w:rPr>
          <w:rFonts w:ascii="Times New Roman" w:hAnsi="Times New Roman"/>
        </w:rPr>
        <w:t>’s</w:t>
      </w:r>
      <w:r w:rsidRPr="00FA540E">
        <w:rPr>
          <w:rFonts w:ascii="Times New Roman" w:hAnsi="Times New Roman"/>
        </w:rPr>
        <w:t xml:space="preserve"> blameworthy for the latter given that she had the requisites capacities to recall </w:t>
      </w:r>
      <w:r>
        <w:rPr>
          <w:rFonts w:ascii="Times New Roman" w:hAnsi="Times New Roman"/>
        </w:rPr>
        <w:t>what Rob had told her about his daughter’s</w:t>
      </w:r>
      <w:r w:rsidRPr="00FA540E">
        <w:rPr>
          <w:rFonts w:ascii="Times New Roman" w:hAnsi="Times New Roman"/>
        </w:rPr>
        <w:t xml:space="preserve"> allergy and nothing in her situation made it excessively dif</w:t>
      </w:r>
      <w:r>
        <w:rPr>
          <w:rFonts w:ascii="Times New Roman" w:hAnsi="Times New Roman"/>
        </w:rPr>
        <w:t>ficult for her to exercise them. Thus,</w:t>
      </w:r>
      <w:r w:rsidRPr="00FA540E">
        <w:rPr>
          <w:rFonts w:ascii="Times New Roman" w:hAnsi="Times New Roman"/>
        </w:rPr>
        <w:t xml:space="preserve"> she </w:t>
      </w:r>
      <w:r>
        <w:rPr>
          <w:rFonts w:ascii="Times New Roman" w:hAnsi="Times New Roman"/>
        </w:rPr>
        <w:t>has</w:t>
      </w:r>
      <w:r w:rsidRPr="00FA540E">
        <w:rPr>
          <w:rFonts w:ascii="Times New Roman" w:hAnsi="Times New Roman"/>
        </w:rPr>
        <w:t xml:space="preserve"> </w:t>
      </w:r>
      <w:r w:rsidRPr="00FA540E">
        <w:rPr>
          <w:rFonts w:ascii="Times New Roman" w:hAnsi="Times New Roman"/>
        </w:rPr>
        <w:lastRenderedPageBreak/>
        <w:t xml:space="preserve">no excuse for having forgotten </w:t>
      </w:r>
      <w:r>
        <w:rPr>
          <w:rFonts w:ascii="Times New Roman" w:hAnsi="Times New Roman"/>
        </w:rPr>
        <w:t xml:space="preserve">about </w:t>
      </w:r>
      <w:r w:rsidRPr="00FA540E">
        <w:rPr>
          <w:rFonts w:ascii="Times New Roman" w:hAnsi="Times New Roman"/>
        </w:rPr>
        <w:t xml:space="preserve">the girl’s allergy and for </w:t>
      </w:r>
      <w:r>
        <w:rPr>
          <w:rFonts w:ascii="Times New Roman" w:hAnsi="Times New Roman"/>
        </w:rPr>
        <w:t>being unaware of</w:t>
      </w:r>
      <w:r w:rsidRPr="00FA540E">
        <w:rPr>
          <w:rFonts w:ascii="Times New Roman" w:hAnsi="Times New Roman"/>
        </w:rPr>
        <w:t xml:space="preserve"> </w:t>
      </w:r>
      <w:r>
        <w:rPr>
          <w:rFonts w:ascii="Times New Roman" w:hAnsi="Times New Roman"/>
        </w:rPr>
        <w:t>her obligation to bake a nut-free cake.</w:t>
      </w:r>
    </w:p>
    <w:p w:rsidR="00DD5938" w:rsidRPr="00FA540E" w:rsidRDefault="00DD5938" w:rsidP="00DC7526">
      <w:pPr>
        <w:spacing w:line="480" w:lineRule="auto"/>
        <w:ind w:firstLine="720"/>
        <w:rPr>
          <w:rFonts w:ascii="Times New Roman" w:hAnsi="Times New Roman"/>
        </w:rPr>
      </w:pPr>
      <w:r>
        <w:rPr>
          <w:rFonts w:ascii="Times New Roman" w:hAnsi="Times New Roman"/>
        </w:rPr>
        <w:t xml:space="preserve">At the same time, </w:t>
      </w:r>
      <w:r w:rsidRPr="00FA540E">
        <w:rPr>
          <w:rFonts w:ascii="Times New Roman" w:hAnsi="Times New Roman"/>
        </w:rPr>
        <w:t xml:space="preserve">it’s plausible to suppose that Jill wasn’t subject to any epistemic duty of care on this occasion. If Jill isn’t an especially forgetful person, it </w:t>
      </w:r>
      <w:r>
        <w:rPr>
          <w:rFonts w:ascii="Times New Roman" w:hAnsi="Times New Roman"/>
        </w:rPr>
        <w:t xml:space="preserve">was </w:t>
      </w:r>
      <w:r w:rsidRPr="00FA540E">
        <w:rPr>
          <w:rFonts w:ascii="Times New Roman" w:hAnsi="Times New Roman"/>
        </w:rPr>
        <w:t>permissible for her to have entrusted to memory the very relevant piece of information Rob had</w:t>
      </w:r>
      <w:r>
        <w:rPr>
          <w:rFonts w:ascii="Times New Roman" w:hAnsi="Times New Roman"/>
        </w:rPr>
        <w:t xml:space="preserve"> transmitted to her</w:t>
      </w:r>
      <w:r w:rsidRPr="00FA540E">
        <w:rPr>
          <w:rFonts w:ascii="Times New Roman" w:hAnsi="Times New Roman"/>
        </w:rPr>
        <w:t>.</w:t>
      </w:r>
      <w:r w:rsidRPr="00FA540E">
        <w:rPr>
          <w:rStyle w:val="EndnoteReference"/>
          <w:rFonts w:ascii="Times New Roman" w:hAnsi="Times New Roman"/>
        </w:rPr>
        <w:endnoteReference w:id="42"/>
      </w:r>
      <w:r w:rsidRPr="00FA540E">
        <w:rPr>
          <w:rFonts w:ascii="Times New Roman" w:hAnsi="Times New Roman"/>
        </w:rPr>
        <w:t xml:space="preserve"> If</w:t>
      </w:r>
      <w:r>
        <w:rPr>
          <w:rFonts w:ascii="Times New Roman" w:hAnsi="Times New Roman"/>
        </w:rPr>
        <w:t xml:space="preserve"> this is correct, then we can’t</w:t>
      </w:r>
      <w:r w:rsidRPr="00FA540E">
        <w:rPr>
          <w:rFonts w:ascii="Times New Roman" w:hAnsi="Times New Roman"/>
        </w:rPr>
        <w:t xml:space="preserve"> trace </w:t>
      </w:r>
      <w:r>
        <w:rPr>
          <w:rFonts w:ascii="Times New Roman" w:hAnsi="Times New Roman"/>
        </w:rPr>
        <w:t xml:space="preserve">back </w:t>
      </w:r>
      <w:r w:rsidRPr="00FA540E">
        <w:rPr>
          <w:rFonts w:ascii="Times New Roman" w:hAnsi="Times New Roman"/>
        </w:rPr>
        <w:t>Jill’s ignorance to any breach of epistemic duty. So this is a</w:t>
      </w:r>
      <w:r w:rsidR="005454D3">
        <w:rPr>
          <w:rFonts w:ascii="Times New Roman" w:hAnsi="Times New Roman"/>
        </w:rPr>
        <w:t xml:space="preserve"> ‘pure’</w:t>
      </w:r>
      <w:r w:rsidRPr="00FA540E">
        <w:rPr>
          <w:rFonts w:ascii="Times New Roman" w:hAnsi="Times New Roman"/>
        </w:rPr>
        <w:t xml:space="preserve"> non-tracing case of culpable ignorance: Jill’s culpability for her ignorance is grounded simply on the fact that she could have remembered the relevant </w:t>
      </w:r>
      <w:r>
        <w:rPr>
          <w:rFonts w:ascii="Times New Roman" w:hAnsi="Times New Roman"/>
        </w:rPr>
        <w:t>consideration</w:t>
      </w:r>
      <w:r w:rsidRPr="00FA540E">
        <w:rPr>
          <w:rFonts w:ascii="Times New Roman" w:hAnsi="Times New Roman"/>
        </w:rPr>
        <w:t xml:space="preserve"> and has no excuse for her failure to do so.</w:t>
      </w:r>
      <w:r w:rsidRPr="00FA540E">
        <w:rPr>
          <w:rStyle w:val="EndnoteReference"/>
          <w:rFonts w:ascii="Times New Roman" w:hAnsi="Times New Roman"/>
        </w:rPr>
        <w:endnoteReference w:id="43"/>
      </w:r>
      <w:r>
        <w:rPr>
          <w:rFonts w:ascii="Times New Roman" w:hAnsi="Times New Roman"/>
          <w:vertAlign w:val="superscript"/>
        </w:rPr>
        <w:t>,</w:t>
      </w:r>
      <w:r w:rsidR="00361AEE">
        <w:rPr>
          <w:rFonts w:ascii="Times New Roman" w:hAnsi="Times New Roman"/>
          <w:vertAlign w:val="superscript"/>
        </w:rPr>
        <w:t xml:space="preserve"> </w:t>
      </w:r>
      <w:r w:rsidRPr="00FA540E">
        <w:rPr>
          <w:rStyle w:val="EndnoteReference"/>
          <w:rFonts w:ascii="Times New Roman" w:hAnsi="Times New Roman"/>
        </w:rPr>
        <w:endnoteReference w:id="44"/>
      </w:r>
    </w:p>
    <w:p w:rsidR="00DD5938" w:rsidRPr="00FA540E" w:rsidRDefault="00DD5938" w:rsidP="00DC7526">
      <w:pPr>
        <w:spacing w:line="480" w:lineRule="auto"/>
        <w:rPr>
          <w:rFonts w:ascii="Times New Roman" w:hAnsi="Times New Roman"/>
        </w:rPr>
      </w:pPr>
      <w:r w:rsidRPr="00FA540E">
        <w:rPr>
          <w:rFonts w:ascii="Times New Roman" w:hAnsi="Times New Roman"/>
        </w:rPr>
        <w:tab/>
        <w:t>In this sort of case the three central features of my account mentioned at the outset stand out even clearer</w:t>
      </w:r>
      <w:r w:rsidR="007F6E9D">
        <w:rPr>
          <w:rFonts w:ascii="Times New Roman" w:hAnsi="Times New Roman"/>
        </w:rPr>
        <w:t xml:space="preserve"> than in the previous ‘</w:t>
      </w:r>
      <w:r w:rsidRPr="00FA540E">
        <w:rPr>
          <w:rFonts w:ascii="Times New Roman" w:hAnsi="Times New Roman"/>
        </w:rPr>
        <w:t>mix</w:t>
      </w:r>
      <w:r>
        <w:rPr>
          <w:rFonts w:ascii="Times New Roman" w:hAnsi="Times New Roman"/>
        </w:rPr>
        <w:t>ed</w:t>
      </w:r>
      <w:r w:rsidR="007F6E9D">
        <w:rPr>
          <w:rFonts w:ascii="Times New Roman" w:hAnsi="Times New Roman"/>
        </w:rPr>
        <w:t xml:space="preserve"> case’</w:t>
      </w:r>
      <w:r w:rsidRPr="00FA540E">
        <w:rPr>
          <w:rFonts w:ascii="Times New Roman" w:hAnsi="Times New Roman"/>
        </w:rPr>
        <w:t xml:space="preserve"> (the surgeon’s).</w:t>
      </w:r>
      <w:r w:rsidRPr="00FA540E">
        <w:rPr>
          <w:rStyle w:val="EndnoteReference"/>
          <w:rFonts w:ascii="Times New Roman" w:hAnsi="Times New Roman"/>
        </w:rPr>
        <w:endnoteReference w:id="45"/>
      </w:r>
      <w:r w:rsidRPr="00FA540E">
        <w:rPr>
          <w:rFonts w:ascii="Times New Roman" w:hAnsi="Times New Roman"/>
        </w:rPr>
        <w:t xml:space="preserve"> First, an agent can be </w:t>
      </w:r>
      <w:r w:rsidRPr="00FA540E">
        <w:rPr>
          <w:rFonts w:ascii="Times New Roman" w:hAnsi="Times New Roman"/>
          <w:i/>
        </w:rPr>
        <w:t>directly</w:t>
      </w:r>
      <w:r w:rsidRPr="00FA540E">
        <w:rPr>
          <w:rFonts w:ascii="Times New Roman" w:hAnsi="Times New Roman"/>
        </w:rPr>
        <w:t xml:space="preserve"> in control (in the responsibility-relevant sense) of his ignorance, since he can have direct capacitarian control over whether he notices, remembers, or otherwise is aware of a relevant consideration. Second, an agent can be directly blameworthy for something that isn’t an action or an omission to act:</w:t>
      </w:r>
      <w:r w:rsidRPr="00FA540E">
        <w:rPr>
          <w:rStyle w:val="EndnoteReference"/>
          <w:rFonts w:ascii="Times New Roman" w:hAnsi="Times New Roman"/>
        </w:rPr>
        <w:endnoteReference w:id="46"/>
      </w:r>
      <w:r w:rsidRPr="00FA540E">
        <w:rPr>
          <w:rFonts w:ascii="Times New Roman" w:hAnsi="Times New Roman"/>
        </w:rPr>
        <w:t xml:space="preserve"> in effect, Jill is directly blameworthy for her failure to remember, which isn’t an omission to perform an intentional action. Third, an agent can have</w:t>
      </w:r>
      <w:r>
        <w:rPr>
          <w:rFonts w:ascii="Times New Roman" w:hAnsi="Times New Roman"/>
        </w:rPr>
        <w:t xml:space="preserve"> an obligation</w:t>
      </w:r>
      <w:r w:rsidRPr="00FA540E">
        <w:rPr>
          <w:rFonts w:ascii="Times New Roman" w:hAnsi="Times New Roman"/>
        </w:rPr>
        <w:t xml:space="preserve"> </w:t>
      </w:r>
      <w:r>
        <w:rPr>
          <w:rFonts w:ascii="Times New Roman" w:hAnsi="Times New Roman"/>
        </w:rPr>
        <w:t>to do something that isn’t an action</w:t>
      </w:r>
      <w:r w:rsidRPr="00FA540E">
        <w:rPr>
          <w:rFonts w:ascii="Times New Roman" w:hAnsi="Times New Roman"/>
        </w:rPr>
        <w:t>:</w:t>
      </w:r>
      <w:r w:rsidRPr="00FA540E">
        <w:rPr>
          <w:rStyle w:val="EndnoteReference"/>
          <w:rFonts w:ascii="Times New Roman" w:hAnsi="Times New Roman"/>
        </w:rPr>
        <w:endnoteReference w:id="47"/>
      </w:r>
      <w:r w:rsidRPr="00FA540E">
        <w:rPr>
          <w:rFonts w:ascii="Times New Roman" w:hAnsi="Times New Roman"/>
        </w:rPr>
        <w:t xml:space="preserve"> Jill, for instance, was under an obligation to remember what Rob had told her about his daughter’s allergy</w:t>
      </w:r>
      <w:r>
        <w:rPr>
          <w:rFonts w:ascii="Times New Roman" w:hAnsi="Times New Roman"/>
        </w:rPr>
        <w:t>, and yet remembering isn’t itself an action</w:t>
      </w:r>
      <w:r w:rsidRPr="00FA540E">
        <w:rPr>
          <w:rFonts w:ascii="Times New Roman" w:hAnsi="Times New Roman"/>
        </w:rPr>
        <w:t>.</w:t>
      </w:r>
    </w:p>
    <w:p w:rsidR="00DD5938" w:rsidRDefault="00DD5938" w:rsidP="00DC7526">
      <w:pPr>
        <w:spacing w:line="480" w:lineRule="auto"/>
        <w:rPr>
          <w:rFonts w:ascii="Times New Roman" w:hAnsi="Times New Roman"/>
        </w:rPr>
      </w:pPr>
    </w:p>
    <w:p w:rsidR="00DD5938" w:rsidRPr="007136BE" w:rsidRDefault="00DD5938" w:rsidP="00DC7526">
      <w:pPr>
        <w:spacing w:line="480" w:lineRule="auto"/>
        <w:rPr>
          <w:rFonts w:ascii="Times New Roman" w:hAnsi="Times New Roman"/>
          <w:i/>
        </w:rPr>
      </w:pPr>
      <w:r w:rsidRPr="00A37AB9">
        <w:rPr>
          <w:rFonts w:ascii="Times New Roman" w:hAnsi="Times New Roman"/>
          <w:i/>
        </w:rPr>
        <w:t>4.</w:t>
      </w:r>
      <w:r>
        <w:rPr>
          <w:rFonts w:ascii="Times New Roman" w:hAnsi="Times New Roman"/>
          <w:i/>
        </w:rPr>
        <w:t>5 Clarke’s account</w:t>
      </w:r>
    </w:p>
    <w:p w:rsidR="00DD5938" w:rsidRPr="007136BE" w:rsidRDefault="00DD5938" w:rsidP="00DC7526">
      <w:pPr>
        <w:spacing w:line="480" w:lineRule="auto"/>
        <w:rPr>
          <w:rFonts w:ascii="Times New Roman" w:hAnsi="Times New Roman"/>
        </w:rPr>
      </w:pPr>
      <w:r w:rsidRPr="007136BE">
        <w:rPr>
          <w:rFonts w:ascii="Times New Roman" w:hAnsi="Times New Roman"/>
        </w:rPr>
        <w:t>One of the distinctive features of my account is that according to it agent</w:t>
      </w:r>
      <w:r>
        <w:rPr>
          <w:rFonts w:ascii="Times New Roman" w:hAnsi="Times New Roman"/>
        </w:rPr>
        <w:t>s</w:t>
      </w:r>
      <w:r w:rsidRPr="007136BE">
        <w:rPr>
          <w:rFonts w:ascii="Times New Roman" w:hAnsi="Times New Roman"/>
        </w:rPr>
        <w:t xml:space="preserve"> can be directly blameworthy for a bit of ignorance. In this subsection I want to emphasize this </w:t>
      </w:r>
      <w:r>
        <w:rPr>
          <w:rFonts w:ascii="Times New Roman" w:hAnsi="Times New Roman"/>
        </w:rPr>
        <w:t>aspect</w:t>
      </w:r>
      <w:r w:rsidRPr="007136BE">
        <w:rPr>
          <w:rFonts w:ascii="Times New Roman" w:hAnsi="Times New Roman"/>
        </w:rPr>
        <w:t xml:space="preserve"> of my view to </w:t>
      </w:r>
      <w:r>
        <w:rPr>
          <w:rFonts w:ascii="Times New Roman" w:hAnsi="Times New Roman"/>
        </w:rPr>
        <w:t>contrast</w:t>
      </w:r>
      <w:r w:rsidRPr="007136BE">
        <w:rPr>
          <w:rFonts w:ascii="Times New Roman" w:hAnsi="Times New Roman"/>
        </w:rPr>
        <w:t xml:space="preserve"> my capacitarian account </w:t>
      </w:r>
      <w:r>
        <w:rPr>
          <w:rFonts w:ascii="Times New Roman" w:hAnsi="Times New Roman"/>
        </w:rPr>
        <w:t>with</w:t>
      </w:r>
      <w:r w:rsidRPr="007136BE">
        <w:rPr>
          <w:rFonts w:ascii="Times New Roman" w:hAnsi="Times New Roman"/>
        </w:rPr>
        <w:t xml:space="preserve"> Clarke’s (2014: ch. 7, forthcoming a, b), which is the </w:t>
      </w:r>
      <w:r w:rsidRPr="007136BE">
        <w:rPr>
          <w:rFonts w:ascii="Times New Roman" w:hAnsi="Times New Roman"/>
        </w:rPr>
        <w:lastRenderedPageBreak/>
        <w:t>one extant account in the literature that more closely resembles mine.</w:t>
      </w:r>
      <w:r w:rsidRPr="007136BE">
        <w:rPr>
          <w:rStyle w:val="EndnoteReference"/>
          <w:rFonts w:ascii="Times New Roman" w:hAnsi="Times New Roman"/>
        </w:rPr>
        <w:endnoteReference w:id="48"/>
      </w:r>
      <w:r w:rsidRPr="007136BE">
        <w:rPr>
          <w:rFonts w:ascii="Times New Roman" w:hAnsi="Times New Roman"/>
        </w:rPr>
        <w:t xml:space="preserve"> As will emerge, Clarke and I differ precisely on the question whether an agent can be directly blameworthy for his ignorance and this, in turn, entail significantly different verdicts in non-tracing cases of culpable ignorance, particularly pure ones.</w:t>
      </w:r>
    </w:p>
    <w:p w:rsidR="00DD5938" w:rsidRPr="007136BE" w:rsidRDefault="00DD5938" w:rsidP="00DC7526">
      <w:pPr>
        <w:spacing w:line="480" w:lineRule="auto"/>
        <w:rPr>
          <w:rFonts w:ascii="Times New Roman" w:hAnsi="Times New Roman"/>
        </w:rPr>
      </w:pPr>
      <w:r w:rsidRPr="007136BE">
        <w:rPr>
          <w:rFonts w:ascii="Times New Roman" w:hAnsi="Times New Roman"/>
        </w:rPr>
        <w:tab/>
        <w:t xml:space="preserve">Roughly, Clarke’s view is that an agent can be </w:t>
      </w:r>
      <w:r w:rsidRPr="007136BE">
        <w:rPr>
          <w:rFonts w:ascii="Times New Roman" w:hAnsi="Times New Roman"/>
          <w:i/>
        </w:rPr>
        <w:t>directly</w:t>
      </w:r>
      <w:r w:rsidRPr="007136BE">
        <w:rPr>
          <w:rFonts w:ascii="Times New Roman" w:hAnsi="Times New Roman"/>
        </w:rPr>
        <w:t xml:space="preserve"> blameworthy for unwitting wrongdoing provided that</w:t>
      </w:r>
      <w:r>
        <w:rPr>
          <w:rFonts w:ascii="Times New Roman" w:hAnsi="Times New Roman"/>
        </w:rPr>
        <w:t>:</w:t>
      </w:r>
      <w:r w:rsidRPr="007136BE">
        <w:rPr>
          <w:rFonts w:ascii="Times New Roman" w:hAnsi="Times New Roman"/>
        </w:rPr>
        <w:t xml:space="preserve"> </w:t>
      </w:r>
      <w:r>
        <w:rPr>
          <w:rFonts w:ascii="Times New Roman" w:hAnsi="Times New Roman"/>
        </w:rPr>
        <w:t xml:space="preserve">i) </w:t>
      </w:r>
      <w:r w:rsidRPr="007136BE">
        <w:rPr>
          <w:rFonts w:ascii="Times New Roman" w:hAnsi="Times New Roman"/>
        </w:rPr>
        <w:t>she has the requisites abilities and opportunity to have done the right thing</w:t>
      </w:r>
      <w:r>
        <w:rPr>
          <w:rFonts w:ascii="Times New Roman" w:hAnsi="Times New Roman"/>
        </w:rPr>
        <w:t>; and ii) her lack of awareness of the wrongness of her conduct is faulty or substandard (Clarke 2014: 167)</w:t>
      </w:r>
      <w:r w:rsidRPr="007136BE">
        <w:rPr>
          <w:rFonts w:ascii="Times New Roman" w:hAnsi="Times New Roman"/>
        </w:rPr>
        <w:t xml:space="preserve">. So he thinks, like I do, that blameworthiness </w:t>
      </w:r>
      <w:r>
        <w:rPr>
          <w:rFonts w:ascii="Times New Roman" w:hAnsi="Times New Roman"/>
        </w:rPr>
        <w:t xml:space="preserve">in </w:t>
      </w:r>
      <w:r w:rsidRPr="007136BE">
        <w:rPr>
          <w:rFonts w:ascii="Times New Roman" w:hAnsi="Times New Roman"/>
        </w:rPr>
        <w:t>cases</w:t>
      </w:r>
      <w:r>
        <w:rPr>
          <w:rFonts w:ascii="Times New Roman" w:hAnsi="Times New Roman"/>
        </w:rPr>
        <w:t xml:space="preserve"> of ignorant wrongdoing</w:t>
      </w:r>
      <w:r w:rsidRPr="007136BE">
        <w:rPr>
          <w:rFonts w:ascii="Times New Roman" w:hAnsi="Times New Roman"/>
        </w:rPr>
        <w:t xml:space="preserve"> needn’t trace back to an akratic action or omission. However, </w:t>
      </w:r>
      <w:r>
        <w:rPr>
          <w:rFonts w:ascii="Times New Roman" w:hAnsi="Times New Roman"/>
        </w:rPr>
        <w:t>he’</w:t>
      </w:r>
      <w:r w:rsidRPr="007136BE">
        <w:rPr>
          <w:rFonts w:ascii="Times New Roman" w:hAnsi="Times New Roman"/>
        </w:rPr>
        <w:t xml:space="preserve">s inclined to deny that an agent can be directly </w:t>
      </w:r>
      <w:r w:rsidRPr="00B95CC9">
        <w:rPr>
          <w:rFonts w:ascii="Times New Roman" w:hAnsi="Times New Roman"/>
        </w:rPr>
        <w:t>blameworthy</w:t>
      </w:r>
      <w:r w:rsidRPr="007136BE">
        <w:rPr>
          <w:rFonts w:ascii="Times New Roman" w:hAnsi="Times New Roman"/>
        </w:rPr>
        <w:t xml:space="preserve"> for the </w:t>
      </w:r>
      <w:r w:rsidRPr="007136BE">
        <w:rPr>
          <w:rFonts w:ascii="Times New Roman" w:hAnsi="Times New Roman"/>
          <w:i/>
        </w:rPr>
        <w:t>ignorance</w:t>
      </w:r>
      <w:r w:rsidRPr="007136BE">
        <w:rPr>
          <w:rFonts w:ascii="Times New Roman" w:hAnsi="Times New Roman"/>
        </w:rPr>
        <w:t xml:space="preserve"> from which she acts or omits to act, on the strength of the following principle (Clarke forthcoming a: 12):</w:t>
      </w:r>
    </w:p>
    <w:p w:rsidR="00DD5938" w:rsidRPr="007136BE" w:rsidRDefault="00DD5938" w:rsidP="00DC7526">
      <w:pPr>
        <w:spacing w:line="480" w:lineRule="auto"/>
        <w:ind w:firstLine="720"/>
        <w:rPr>
          <w:rFonts w:ascii="Times New Roman" w:hAnsi="Times New Roman"/>
        </w:rPr>
      </w:pPr>
    </w:p>
    <w:p w:rsidR="00DD5938" w:rsidRPr="007136BE" w:rsidRDefault="00DD5938" w:rsidP="00DC7526">
      <w:pPr>
        <w:spacing w:line="480" w:lineRule="auto"/>
        <w:ind w:firstLine="720"/>
        <w:rPr>
          <w:rFonts w:ascii="Times New Roman" w:hAnsi="Times New Roman"/>
        </w:rPr>
      </w:pPr>
      <w:r w:rsidRPr="007136BE">
        <w:rPr>
          <w:rFonts w:ascii="Times New Roman" w:hAnsi="Times New Roman"/>
        </w:rPr>
        <w:t>(DR) One can be directly responsible only for an action or an omission to act.</w:t>
      </w:r>
      <w:r w:rsidRPr="007136BE">
        <w:rPr>
          <w:rStyle w:val="EndnoteReference"/>
          <w:rFonts w:ascii="Times New Roman" w:hAnsi="Times New Roman"/>
        </w:rPr>
        <w:endnoteReference w:id="49"/>
      </w:r>
    </w:p>
    <w:p w:rsidR="00DD5938" w:rsidRPr="007136BE" w:rsidRDefault="00DD5938" w:rsidP="00DC7526">
      <w:pPr>
        <w:spacing w:line="480" w:lineRule="auto"/>
        <w:rPr>
          <w:rFonts w:ascii="Times New Roman" w:hAnsi="Times New Roman"/>
        </w:rPr>
      </w:pPr>
    </w:p>
    <w:p w:rsidR="00DD5938" w:rsidRPr="007136BE" w:rsidRDefault="00DD5938" w:rsidP="00DC7526">
      <w:pPr>
        <w:spacing w:line="480" w:lineRule="auto"/>
        <w:ind w:firstLine="708"/>
        <w:rPr>
          <w:rFonts w:ascii="Times New Roman" w:hAnsi="Times New Roman"/>
        </w:rPr>
      </w:pPr>
      <w:r w:rsidRPr="007136BE">
        <w:rPr>
          <w:rFonts w:ascii="Times New Roman" w:hAnsi="Times New Roman"/>
        </w:rPr>
        <w:t xml:space="preserve">It follows from DR that an agent </w:t>
      </w:r>
      <w:r w:rsidRPr="007136BE">
        <w:rPr>
          <w:rFonts w:ascii="Times New Roman" w:hAnsi="Times New Roman"/>
          <w:i/>
        </w:rPr>
        <w:t>can’t</w:t>
      </w:r>
      <w:r w:rsidRPr="007136BE">
        <w:rPr>
          <w:rFonts w:ascii="Times New Roman" w:hAnsi="Times New Roman"/>
        </w:rPr>
        <w:t xml:space="preserve"> be directly blameworthy for the failure to </w:t>
      </w:r>
      <w:r w:rsidRPr="007136BE">
        <w:rPr>
          <w:rFonts w:ascii="Times New Roman" w:hAnsi="Times New Roman"/>
          <w:i/>
        </w:rPr>
        <w:t>think</w:t>
      </w:r>
      <w:r w:rsidRPr="007136BE">
        <w:rPr>
          <w:rFonts w:ascii="Times New Roman" w:hAnsi="Times New Roman"/>
        </w:rPr>
        <w:t xml:space="preserve"> (remember, be aware, etc.) to do what he ought to do, since this isn’t an omission to perform an intentional action, and so it follows that such an agent can’t be directly blameworthy for the resulting ignorance. If </w:t>
      </w:r>
      <w:r>
        <w:rPr>
          <w:rFonts w:ascii="Times New Roman" w:hAnsi="Times New Roman"/>
        </w:rPr>
        <w:t>his</w:t>
      </w:r>
      <w:r w:rsidRPr="007136BE">
        <w:rPr>
          <w:rFonts w:ascii="Times New Roman" w:hAnsi="Times New Roman"/>
        </w:rPr>
        <w:t xml:space="preserve"> ignorance can’t be traced back to a culpable act or omission (like the omission to comply with an epistemic duty of care), then, according to the view grounded on DR, such ignorance is blameless. However, Clarke notes that the </w:t>
      </w:r>
      <w:r w:rsidR="0041052E">
        <w:rPr>
          <w:rFonts w:ascii="Times New Roman" w:hAnsi="Times New Roman"/>
        </w:rPr>
        <w:t>agent’s ignorance can still be ‘morally faulty’</w:t>
      </w:r>
      <w:r w:rsidRPr="007136BE">
        <w:rPr>
          <w:rFonts w:ascii="Times New Roman" w:hAnsi="Times New Roman"/>
        </w:rPr>
        <w:t xml:space="preserve"> given his obligation to do the thing in ques</w:t>
      </w:r>
      <w:r w:rsidR="0041052E">
        <w:rPr>
          <w:rFonts w:ascii="Times New Roman" w:hAnsi="Times New Roman"/>
        </w:rPr>
        <w:t>tion. So Clarke concludes that ‘</w:t>
      </w:r>
      <w:r w:rsidRPr="007136BE">
        <w:rPr>
          <w:rFonts w:ascii="Times New Roman" w:hAnsi="Times New Roman"/>
        </w:rPr>
        <w:t xml:space="preserve">given DR, we can have moral faults for </w:t>
      </w:r>
      <w:r w:rsidR="0041052E">
        <w:rPr>
          <w:rFonts w:ascii="Times New Roman" w:hAnsi="Times New Roman"/>
        </w:rPr>
        <w:t>which we aren’t to blame’</w:t>
      </w:r>
      <w:r w:rsidRPr="007136BE">
        <w:rPr>
          <w:rFonts w:ascii="Times New Roman" w:hAnsi="Times New Roman"/>
        </w:rPr>
        <w:t xml:space="preserve"> (forthcoming a: 13).</w:t>
      </w:r>
      <w:r>
        <w:rPr>
          <w:rFonts w:ascii="Times New Roman" w:hAnsi="Times New Roman"/>
        </w:rPr>
        <w:t xml:space="preserve"> Ignorance of relevant considerations is, in certain cases, an example of this (Clarke 2014: 171).</w:t>
      </w:r>
    </w:p>
    <w:p w:rsidR="00DD5938" w:rsidRPr="007136BE" w:rsidRDefault="00DD5938" w:rsidP="00762366">
      <w:pPr>
        <w:spacing w:line="480" w:lineRule="auto"/>
        <w:ind w:firstLine="708"/>
        <w:rPr>
          <w:rFonts w:ascii="Times New Roman" w:hAnsi="Times New Roman"/>
        </w:rPr>
      </w:pPr>
      <w:r w:rsidRPr="007136BE">
        <w:rPr>
          <w:rFonts w:ascii="Times New Roman" w:hAnsi="Times New Roman"/>
        </w:rPr>
        <w:lastRenderedPageBreak/>
        <w:t xml:space="preserve">A view grounded on DR and a view like mine render similar verdicts in </w:t>
      </w:r>
      <w:r w:rsidRPr="007136BE">
        <w:rPr>
          <w:rFonts w:ascii="Times New Roman" w:hAnsi="Times New Roman"/>
          <w:i/>
        </w:rPr>
        <w:t>tracing</w:t>
      </w:r>
      <w:r w:rsidRPr="007136BE">
        <w:rPr>
          <w:rFonts w:ascii="Times New Roman" w:hAnsi="Times New Roman"/>
        </w:rPr>
        <w:t xml:space="preserve"> cases of culpable ignorance</w:t>
      </w:r>
      <w:r>
        <w:rPr>
          <w:rFonts w:ascii="Times New Roman" w:hAnsi="Times New Roman"/>
        </w:rPr>
        <w:t xml:space="preserve">, where the agent’s (derivative) blameworthiness for a bit of ignorance is grounded on a prior culpable omission to fulfill an epistemic duty of care. (Clarke’s view and mine also agree that such prior culpable omission needn’t be a knowing one.) </w:t>
      </w:r>
      <w:r w:rsidRPr="007136BE">
        <w:rPr>
          <w:rFonts w:ascii="Times New Roman" w:hAnsi="Times New Roman"/>
        </w:rPr>
        <w:t xml:space="preserve"> However, </w:t>
      </w:r>
      <w:r>
        <w:rPr>
          <w:rFonts w:ascii="Times New Roman" w:hAnsi="Times New Roman"/>
        </w:rPr>
        <w:t>the two views</w:t>
      </w:r>
      <w:r w:rsidRPr="007136BE">
        <w:rPr>
          <w:rFonts w:ascii="Times New Roman" w:hAnsi="Times New Roman"/>
        </w:rPr>
        <w:t xml:space="preserve"> differ markedly when it comes to </w:t>
      </w:r>
      <w:r w:rsidRPr="007136BE">
        <w:rPr>
          <w:rFonts w:ascii="Times New Roman" w:hAnsi="Times New Roman"/>
          <w:i/>
        </w:rPr>
        <w:t>non-tracing</w:t>
      </w:r>
      <w:r w:rsidRPr="007136BE">
        <w:rPr>
          <w:rFonts w:ascii="Times New Roman" w:hAnsi="Times New Roman"/>
        </w:rPr>
        <w:t xml:space="preserve"> cases. This is patent if we focus on pure </w:t>
      </w:r>
      <w:r>
        <w:rPr>
          <w:rFonts w:ascii="Times New Roman" w:hAnsi="Times New Roman"/>
        </w:rPr>
        <w:t xml:space="preserve">non-tracing </w:t>
      </w:r>
      <w:r w:rsidRPr="007136BE">
        <w:rPr>
          <w:rFonts w:ascii="Times New Roman" w:hAnsi="Times New Roman"/>
        </w:rPr>
        <w:t>cases</w:t>
      </w:r>
      <w:r>
        <w:rPr>
          <w:rFonts w:ascii="Times New Roman" w:hAnsi="Times New Roman"/>
        </w:rPr>
        <w:t xml:space="preserve">, like Jill’s above. Based on his tentative adherence to DR, </w:t>
      </w:r>
      <w:r w:rsidRPr="007136BE">
        <w:rPr>
          <w:rFonts w:ascii="Times New Roman" w:hAnsi="Times New Roman"/>
        </w:rPr>
        <w:t>Clarke is (tentatively) committed to deny</w:t>
      </w:r>
      <w:r>
        <w:rPr>
          <w:rFonts w:ascii="Times New Roman" w:hAnsi="Times New Roman"/>
        </w:rPr>
        <w:t>ing</w:t>
      </w:r>
      <w:r w:rsidRPr="007136BE">
        <w:rPr>
          <w:rFonts w:ascii="Times New Roman" w:hAnsi="Times New Roman"/>
        </w:rPr>
        <w:t xml:space="preserve"> that </w:t>
      </w:r>
      <w:r>
        <w:rPr>
          <w:rFonts w:ascii="Times New Roman" w:hAnsi="Times New Roman"/>
        </w:rPr>
        <w:t xml:space="preserve">Jill is </w:t>
      </w:r>
      <w:r w:rsidRPr="007136BE">
        <w:rPr>
          <w:rFonts w:ascii="Times New Roman" w:hAnsi="Times New Roman"/>
        </w:rPr>
        <w:t xml:space="preserve">blameworthy for </w:t>
      </w:r>
      <w:r>
        <w:rPr>
          <w:rFonts w:ascii="Times New Roman" w:hAnsi="Times New Roman"/>
        </w:rPr>
        <w:t>forgetting about the girl’s allergy and for the resulting</w:t>
      </w:r>
      <w:r w:rsidRPr="007136BE">
        <w:rPr>
          <w:rFonts w:ascii="Times New Roman" w:hAnsi="Times New Roman"/>
        </w:rPr>
        <w:t xml:space="preserve"> ignorance</w:t>
      </w:r>
      <w:r>
        <w:rPr>
          <w:rFonts w:ascii="Times New Roman" w:hAnsi="Times New Roman"/>
        </w:rPr>
        <w:t xml:space="preserve"> of her obligation to bake a nut-free cake</w:t>
      </w:r>
      <w:r w:rsidRPr="007136BE">
        <w:rPr>
          <w:rFonts w:ascii="Times New Roman" w:hAnsi="Times New Roman"/>
        </w:rPr>
        <w:t>.</w:t>
      </w:r>
      <w:r>
        <w:rPr>
          <w:rFonts w:ascii="Times New Roman" w:hAnsi="Times New Roman"/>
        </w:rPr>
        <w:t xml:space="preserve"> (Remember that Jill wasn’t subject to any epistemic duty on this occasion.) On the contrary, I maintain that Jill’s failure to recall and her resulting ignorance are indeed blameworthy.</w:t>
      </w:r>
      <w:r w:rsidR="001055E2">
        <w:rPr>
          <w:rStyle w:val="EndnoteReference"/>
          <w:rFonts w:ascii="Times New Roman" w:hAnsi="Times New Roman"/>
        </w:rPr>
        <w:endnoteReference w:id="50"/>
      </w:r>
    </w:p>
    <w:p w:rsidR="00DD5938" w:rsidRPr="007136BE" w:rsidRDefault="00DD5938" w:rsidP="001B73AC">
      <w:pPr>
        <w:spacing w:line="480" w:lineRule="auto"/>
        <w:ind w:firstLine="708"/>
        <w:rPr>
          <w:rFonts w:ascii="Times New Roman" w:hAnsi="Times New Roman"/>
        </w:rPr>
      </w:pPr>
      <w:r w:rsidRPr="007136BE">
        <w:rPr>
          <w:rFonts w:ascii="Times New Roman" w:hAnsi="Times New Roman"/>
        </w:rPr>
        <w:t>To s</w:t>
      </w:r>
      <w:r>
        <w:rPr>
          <w:rFonts w:ascii="Times New Roman" w:hAnsi="Times New Roman"/>
        </w:rPr>
        <w:t>trengthen</w:t>
      </w:r>
      <w:r w:rsidRPr="007136BE">
        <w:rPr>
          <w:rFonts w:ascii="Times New Roman" w:hAnsi="Times New Roman"/>
        </w:rPr>
        <w:t xml:space="preserve"> this</w:t>
      </w:r>
      <w:r>
        <w:rPr>
          <w:rFonts w:ascii="Times New Roman" w:hAnsi="Times New Roman"/>
        </w:rPr>
        <w:t xml:space="preserve"> intuition</w:t>
      </w:r>
      <w:r w:rsidRPr="007136BE">
        <w:rPr>
          <w:rFonts w:ascii="Times New Roman" w:hAnsi="Times New Roman"/>
        </w:rPr>
        <w:t>,</w:t>
      </w:r>
      <w:r w:rsidR="00E02C23" w:rsidRPr="007136BE">
        <w:rPr>
          <w:rStyle w:val="EndnoteReference"/>
          <w:rFonts w:ascii="Times New Roman" w:hAnsi="Times New Roman"/>
        </w:rPr>
        <w:endnoteReference w:id="51"/>
      </w:r>
      <w:r w:rsidRPr="007136BE">
        <w:rPr>
          <w:rFonts w:ascii="Times New Roman" w:hAnsi="Times New Roman"/>
        </w:rPr>
        <w:t xml:space="preserve"> consider the following variant of the example. Suppose that Jill forgot that she ought not to put nuts in the cake but by sheer luck ended up baking a nut-free cake (what she thought were nuts were actually raisins, say). And suppose as well that, as in the previous version of the example, Jill wasn’t subject to any epistemic duty of care to ensure that she remembered. In this case, Jill didn’t perform any blameworthy action or omission: she baked a nut-free cake as she should and she didn’t fail to comply with any epistemic </w:t>
      </w:r>
      <w:r>
        <w:rPr>
          <w:rFonts w:ascii="Times New Roman" w:hAnsi="Times New Roman"/>
        </w:rPr>
        <w:t>duty. And yet I think that she’</w:t>
      </w:r>
      <w:r w:rsidRPr="007136BE">
        <w:rPr>
          <w:rFonts w:ascii="Times New Roman" w:hAnsi="Times New Roman"/>
        </w:rPr>
        <w:t xml:space="preserve">s nonetheless blameworthy. This is clear if we adopt Rob’s perspective: he will be relieved to learn that the cake her daughter has eaten was nut-free, and at the same time he will likely </w:t>
      </w:r>
      <w:r>
        <w:rPr>
          <w:rFonts w:ascii="Times New Roman" w:hAnsi="Times New Roman"/>
        </w:rPr>
        <w:t>blame</w:t>
      </w:r>
      <w:r w:rsidRPr="007136BE">
        <w:rPr>
          <w:rFonts w:ascii="Times New Roman" w:hAnsi="Times New Roman"/>
        </w:rPr>
        <w:t xml:space="preserve"> Jill for forgetting about his daughter’s </w:t>
      </w:r>
      <w:r>
        <w:rPr>
          <w:rFonts w:ascii="Times New Roman" w:hAnsi="Times New Roman"/>
        </w:rPr>
        <w:t>restrictions</w:t>
      </w:r>
      <w:r w:rsidRPr="007136BE">
        <w:rPr>
          <w:rFonts w:ascii="Times New Roman" w:hAnsi="Times New Roman"/>
        </w:rPr>
        <w:t xml:space="preserve"> and thus for putting her in danger. </w:t>
      </w:r>
      <w:r>
        <w:rPr>
          <w:rFonts w:ascii="Times New Roman" w:hAnsi="Times New Roman"/>
        </w:rPr>
        <w:t>Thus, this is</w:t>
      </w:r>
      <w:r w:rsidRPr="007136BE">
        <w:rPr>
          <w:rFonts w:ascii="Times New Roman" w:hAnsi="Times New Roman"/>
        </w:rPr>
        <w:t xml:space="preserve"> a case in which the agent’s blameworthiness is due to nothing else but to her failure to recall a relevant consideration.</w:t>
      </w:r>
    </w:p>
    <w:p w:rsidR="00DD5938" w:rsidRPr="007136BE" w:rsidRDefault="00DD5938" w:rsidP="00DC7526">
      <w:pPr>
        <w:spacing w:line="480" w:lineRule="auto"/>
        <w:ind w:firstLine="708"/>
        <w:rPr>
          <w:rFonts w:ascii="Times New Roman" w:hAnsi="Times New Roman"/>
        </w:rPr>
      </w:pPr>
      <w:r w:rsidRPr="007136BE">
        <w:rPr>
          <w:rFonts w:ascii="Times New Roman" w:hAnsi="Times New Roman"/>
        </w:rPr>
        <w:t>Clarke may respond by appealing to his distinction between morally faulty ignorance and blamewo</w:t>
      </w:r>
      <w:r>
        <w:rPr>
          <w:rFonts w:ascii="Times New Roman" w:hAnsi="Times New Roman"/>
        </w:rPr>
        <w:t>rthy ignorance, but I think</w:t>
      </w:r>
      <w:r w:rsidRPr="007136BE">
        <w:rPr>
          <w:rFonts w:ascii="Times New Roman" w:hAnsi="Times New Roman"/>
        </w:rPr>
        <w:t xml:space="preserve"> it’s implausible to try to pull apart moral faultiness and moral </w:t>
      </w:r>
      <w:r w:rsidRPr="007136BE">
        <w:rPr>
          <w:rFonts w:ascii="Times New Roman" w:hAnsi="Times New Roman"/>
        </w:rPr>
        <w:lastRenderedPageBreak/>
        <w:t>blameworthiness in a case like thi</w:t>
      </w:r>
      <w:r w:rsidR="0041052E">
        <w:rPr>
          <w:rFonts w:ascii="Times New Roman" w:hAnsi="Times New Roman"/>
        </w:rPr>
        <w:t>s. Imagine Rob saying to Jill: ‘</w:t>
      </w:r>
      <w:r w:rsidRPr="007136BE">
        <w:rPr>
          <w:rFonts w:ascii="Times New Roman" w:hAnsi="Times New Roman"/>
        </w:rPr>
        <w:t>You idiot! How could you forget about my daughter’s allergy? It was only a miracle that she didn’t get seriously ill. Oh, but do</w:t>
      </w:r>
      <w:r w:rsidR="0041052E">
        <w:rPr>
          <w:rFonts w:ascii="Times New Roman" w:hAnsi="Times New Roman"/>
        </w:rPr>
        <w:t>n’t worry, I’m not blaming you.’</w:t>
      </w:r>
      <w:r w:rsidRPr="007136BE">
        <w:rPr>
          <w:rFonts w:ascii="Times New Roman" w:hAnsi="Times New Roman"/>
        </w:rPr>
        <w:t xml:space="preserve"> This would be a strange stance for Rob to take.</w:t>
      </w:r>
    </w:p>
    <w:p w:rsidR="00DD5938" w:rsidRPr="007136BE" w:rsidRDefault="00DD5938" w:rsidP="00DC7526">
      <w:pPr>
        <w:spacing w:line="480" w:lineRule="auto"/>
        <w:ind w:firstLine="708"/>
        <w:rPr>
          <w:rFonts w:ascii="Times New Roman" w:hAnsi="Times New Roman"/>
        </w:rPr>
      </w:pPr>
      <w:r w:rsidRPr="007136BE">
        <w:rPr>
          <w:rFonts w:ascii="Times New Roman" w:hAnsi="Times New Roman"/>
        </w:rPr>
        <w:t xml:space="preserve">The underlying problem with Clarke’s view, and the main source of disagreement between his position and mine, is that instead of rejecting wholesale the volitionalist conception of control he merely adopts a variant of it. In order to see why, let’s ask ourselves what might justify DR. The only justification I can think of for this principle appeals to the following pair of ideas: i) direct responsibility requires direct control; and ii) direct control can only be had over actions and omissions. But, as we have seen, the only plausible justification for the latter claim is to embrace the idea that </w:t>
      </w:r>
      <w:r>
        <w:rPr>
          <w:rFonts w:ascii="Times New Roman" w:hAnsi="Times New Roman"/>
        </w:rPr>
        <w:t>responsibility-</w:t>
      </w:r>
      <w:r w:rsidRPr="007136BE">
        <w:rPr>
          <w:rFonts w:ascii="Times New Roman" w:hAnsi="Times New Roman"/>
        </w:rPr>
        <w:t xml:space="preserve">relevant control is </w:t>
      </w:r>
      <w:r w:rsidRPr="00452BF3">
        <w:rPr>
          <w:rFonts w:ascii="Times New Roman" w:hAnsi="Times New Roman"/>
        </w:rPr>
        <w:t>volitionalist</w:t>
      </w:r>
      <w:r w:rsidRPr="007136BE">
        <w:rPr>
          <w:rFonts w:ascii="Times New Roman" w:hAnsi="Times New Roman"/>
        </w:rPr>
        <w:t xml:space="preserve"> control. The twist in Clarke’s view is that he thinks that the kind of volitionalist control that is relevant for ascriptions of direct responsibility can be </w:t>
      </w:r>
      <w:r w:rsidRPr="007136BE">
        <w:rPr>
          <w:rFonts w:ascii="Times New Roman" w:hAnsi="Times New Roman"/>
          <w:i/>
        </w:rPr>
        <w:t>potential</w:t>
      </w:r>
      <w:r>
        <w:rPr>
          <w:rFonts w:ascii="Times New Roman" w:hAnsi="Times New Roman"/>
        </w:rPr>
        <w:t xml:space="preserve"> rather than actual;</w:t>
      </w:r>
      <w:r w:rsidRPr="007136BE">
        <w:rPr>
          <w:rFonts w:ascii="Times New Roman" w:hAnsi="Times New Roman"/>
        </w:rPr>
        <w:t xml:space="preserve"> that is, in his view one can have direct control over X in virtue of being </w:t>
      </w:r>
      <w:r w:rsidRPr="007136BE">
        <w:rPr>
          <w:rFonts w:ascii="Times New Roman" w:hAnsi="Times New Roman"/>
          <w:i/>
        </w:rPr>
        <w:t>able</w:t>
      </w:r>
      <w:r w:rsidRPr="007136BE">
        <w:rPr>
          <w:rFonts w:ascii="Times New Roman" w:hAnsi="Times New Roman"/>
        </w:rPr>
        <w:t xml:space="preserve"> to do (or omit to do) X intentionally (Clarke forthcoming a: 9).</w:t>
      </w:r>
      <w:r w:rsidRPr="007136BE">
        <w:rPr>
          <w:rStyle w:val="EndnoteReference"/>
          <w:rFonts w:ascii="Times New Roman" w:hAnsi="Times New Roman"/>
        </w:rPr>
        <w:endnoteReference w:id="52"/>
      </w:r>
      <w:r>
        <w:rPr>
          <w:rFonts w:ascii="Times New Roman" w:hAnsi="Times New Roman"/>
        </w:rPr>
        <w:t xml:space="preserve"> </w:t>
      </w:r>
      <w:r w:rsidRPr="00DB541D">
        <w:rPr>
          <w:rFonts w:ascii="Times New Roman" w:hAnsi="Times New Roman"/>
        </w:rPr>
        <w:t>But the fact remains that the only kind of control Clarke is willing to countenance is the kind of control agents have over actions or omissions</w:t>
      </w:r>
      <w:r>
        <w:rPr>
          <w:rFonts w:ascii="Times New Roman" w:hAnsi="Times New Roman"/>
        </w:rPr>
        <w:t>.</w:t>
      </w:r>
    </w:p>
    <w:p w:rsidR="00DD5938" w:rsidRPr="007136BE" w:rsidRDefault="00DD5938" w:rsidP="00DC7526">
      <w:pPr>
        <w:spacing w:line="480" w:lineRule="auto"/>
        <w:rPr>
          <w:rFonts w:ascii="Times New Roman" w:hAnsi="Times New Roman"/>
        </w:rPr>
      </w:pPr>
      <w:r w:rsidRPr="007136BE">
        <w:rPr>
          <w:rFonts w:ascii="Times New Roman" w:hAnsi="Times New Roman"/>
        </w:rPr>
        <w:tab/>
        <w:t>By contrast, if we abandon the volitionalist conception of control and adopt my version of the capacitarian conception instead, we are in a position to defend the thesis that agents can be directly responsible for their failures of awareness and thus for their ignorance—a thesis that is needed to correctly account for cases like Jill’s. Importantly,</w:t>
      </w:r>
      <w:r>
        <w:rPr>
          <w:rFonts w:ascii="Times New Roman" w:hAnsi="Times New Roman"/>
        </w:rPr>
        <w:t xml:space="preserve"> and as I have shown in 4.3 above,</w:t>
      </w:r>
      <w:r w:rsidRPr="007136BE">
        <w:rPr>
          <w:rFonts w:ascii="Times New Roman" w:hAnsi="Times New Roman"/>
        </w:rPr>
        <w:t xml:space="preserve"> defending this thesis isn’t at odds with defending the claim that </w:t>
      </w:r>
      <w:r>
        <w:rPr>
          <w:rFonts w:ascii="Times New Roman" w:hAnsi="Times New Roman"/>
        </w:rPr>
        <w:t>an agent</w:t>
      </w:r>
      <w:r w:rsidRPr="007136BE">
        <w:rPr>
          <w:rFonts w:ascii="Times New Roman" w:hAnsi="Times New Roman"/>
        </w:rPr>
        <w:t xml:space="preserve"> can be</w:t>
      </w:r>
      <w:r>
        <w:rPr>
          <w:rFonts w:ascii="Times New Roman" w:hAnsi="Times New Roman"/>
        </w:rPr>
        <w:t xml:space="preserve"> </w:t>
      </w:r>
      <w:r w:rsidRPr="007136BE">
        <w:rPr>
          <w:rFonts w:ascii="Times New Roman" w:hAnsi="Times New Roman"/>
        </w:rPr>
        <w:t xml:space="preserve">at the same time </w:t>
      </w:r>
      <w:r w:rsidRPr="000B61F0">
        <w:rPr>
          <w:rFonts w:ascii="Times New Roman" w:hAnsi="Times New Roman"/>
          <w:i/>
        </w:rPr>
        <w:t>directly</w:t>
      </w:r>
      <w:r w:rsidRPr="007136BE">
        <w:rPr>
          <w:rFonts w:ascii="Times New Roman" w:hAnsi="Times New Roman"/>
        </w:rPr>
        <w:t xml:space="preserve"> responsible for</w:t>
      </w:r>
      <w:r>
        <w:rPr>
          <w:rFonts w:ascii="Times New Roman" w:hAnsi="Times New Roman"/>
        </w:rPr>
        <w:t xml:space="preserve"> her</w:t>
      </w:r>
      <w:r w:rsidRPr="007136BE">
        <w:rPr>
          <w:rFonts w:ascii="Times New Roman" w:hAnsi="Times New Roman"/>
        </w:rPr>
        <w:t xml:space="preserve"> unwitting wrongdoing. In effect, in my view an agent can be directly blameworthy </w:t>
      </w:r>
      <w:r w:rsidRPr="007136BE">
        <w:rPr>
          <w:rFonts w:ascii="Times New Roman" w:hAnsi="Times New Roman"/>
          <w:i/>
        </w:rPr>
        <w:t>both</w:t>
      </w:r>
      <w:r w:rsidRPr="007136BE">
        <w:rPr>
          <w:rFonts w:ascii="Times New Roman" w:hAnsi="Times New Roman"/>
        </w:rPr>
        <w:t xml:space="preserve"> for his ignorance and for the unwi</w:t>
      </w:r>
      <w:r>
        <w:rPr>
          <w:rFonts w:ascii="Times New Roman" w:hAnsi="Times New Roman"/>
        </w:rPr>
        <w:t>tting wrongdoing prompted by it,</w:t>
      </w:r>
      <w:r w:rsidRPr="007136BE">
        <w:rPr>
          <w:rStyle w:val="EndnoteReference"/>
          <w:rFonts w:ascii="Times New Roman" w:hAnsi="Times New Roman"/>
        </w:rPr>
        <w:endnoteReference w:id="53"/>
      </w:r>
      <w:r w:rsidRPr="007136BE">
        <w:rPr>
          <w:rFonts w:ascii="Times New Roman" w:hAnsi="Times New Roman"/>
        </w:rPr>
        <w:t xml:space="preserve"> </w:t>
      </w:r>
      <w:r>
        <w:rPr>
          <w:rFonts w:ascii="Times New Roman" w:hAnsi="Times New Roman"/>
        </w:rPr>
        <w:t>since</w:t>
      </w:r>
      <w:r w:rsidRPr="007136BE">
        <w:rPr>
          <w:rFonts w:ascii="Times New Roman" w:hAnsi="Times New Roman"/>
        </w:rPr>
        <w:t xml:space="preserve"> </w:t>
      </w:r>
      <w:r>
        <w:rPr>
          <w:rFonts w:ascii="Times New Roman" w:hAnsi="Times New Roman"/>
        </w:rPr>
        <w:t>he</w:t>
      </w:r>
      <w:r w:rsidRPr="007136BE">
        <w:rPr>
          <w:rFonts w:ascii="Times New Roman" w:hAnsi="Times New Roman"/>
        </w:rPr>
        <w:t xml:space="preserve"> can have direct capacitarian control both over his </w:t>
      </w:r>
      <w:r w:rsidRPr="007136BE">
        <w:rPr>
          <w:rFonts w:ascii="Times New Roman" w:hAnsi="Times New Roman"/>
          <w:i/>
        </w:rPr>
        <w:t>being aware</w:t>
      </w:r>
      <w:r w:rsidRPr="007136BE">
        <w:rPr>
          <w:rFonts w:ascii="Times New Roman" w:hAnsi="Times New Roman"/>
        </w:rPr>
        <w:t xml:space="preserve"> of the relevant considerations and </w:t>
      </w:r>
      <w:r w:rsidRPr="007136BE">
        <w:rPr>
          <w:rFonts w:ascii="Times New Roman" w:hAnsi="Times New Roman"/>
        </w:rPr>
        <w:lastRenderedPageBreak/>
        <w:t xml:space="preserve">over his </w:t>
      </w:r>
      <w:r w:rsidRPr="007136BE">
        <w:rPr>
          <w:rFonts w:ascii="Times New Roman" w:hAnsi="Times New Roman"/>
          <w:i/>
        </w:rPr>
        <w:t>doing</w:t>
      </w:r>
      <w:r w:rsidRPr="007136BE">
        <w:rPr>
          <w:rFonts w:ascii="Times New Roman" w:hAnsi="Times New Roman"/>
        </w:rPr>
        <w:t xml:space="preserve"> what he omitted to do (or over </w:t>
      </w:r>
      <w:r w:rsidRPr="007136BE">
        <w:rPr>
          <w:rFonts w:ascii="Times New Roman" w:hAnsi="Times New Roman"/>
          <w:i/>
        </w:rPr>
        <w:t>avoiding</w:t>
      </w:r>
      <w:r>
        <w:rPr>
          <w:rFonts w:ascii="Times New Roman" w:hAnsi="Times New Roman"/>
        </w:rPr>
        <w:t xml:space="preserve"> what he in fact did).</w:t>
      </w:r>
      <w:r w:rsidRPr="007136BE">
        <w:rPr>
          <w:rFonts w:ascii="Times New Roman" w:hAnsi="Times New Roman"/>
        </w:rPr>
        <w:t xml:space="preserve"> And if this is so, we can stick to the intuitively correct </w:t>
      </w:r>
      <w:r>
        <w:rPr>
          <w:rFonts w:ascii="Times New Roman" w:hAnsi="Times New Roman"/>
        </w:rPr>
        <w:t xml:space="preserve">Culpable Ignorance </w:t>
      </w:r>
      <w:r w:rsidRPr="007136BE">
        <w:rPr>
          <w:rFonts w:ascii="Times New Roman" w:hAnsi="Times New Roman"/>
        </w:rPr>
        <w:t>Principle</w:t>
      </w:r>
      <w:r>
        <w:rPr>
          <w:rFonts w:ascii="Times New Roman" w:hAnsi="Times New Roman"/>
        </w:rPr>
        <w:t xml:space="preserve"> </w:t>
      </w:r>
      <w:r w:rsidRPr="007136BE">
        <w:rPr>
          <w:rFonts w:ascii="Times New Roman" w:hAnsi="Times New Roman"/>
        </w:rPr>
        <w:t>that Clarke (</w:t>
      </w:r>
      <w:r>
        <w:rPr>
          <w:rFonts w:ascii="Times New Roman" w:hAnsi="Times New Roman"/>
        </w:rPr>
        <w:t xml:space="preserve">2014: 174, </w:t>
      </w:r>
      <w:r w:rsidRPr="007136BE">
        <w:rPr>
          <w:rFonts w:ascii="Times New Roman" w:hAnsi="Times New Roman"/>
        </w:rPr>
        <w:t>forthcoming b: 20) felt compelled to put in doubt given his (tentative) endorsement of DR.</w:t>
      </w:r>
    </w:p>
    <w:p w:rsidR="00DD5938" w:rsidRPr="00DC7526" w:rsidRDefault="00DD5938" w:rsidP="00DC7526">
      <w:pPr>
        <w:spacing w:line="480" w:lineRule="auto"/>
        <w:ind w:firstLine="709"/>
      </w:pPr>
      <w:r w:rsidRPr="007136BE">
        <w:rPr>
          <w:rFonts w:ascii="Times New Roman" w:hAnsi="Times New Roman"/>
        </w:rPr>
        <w:t xml:space="preserve">In sum, even though my account and Clarke’s give similar verdicts </w:t>
      </w:r>
      <w:r>
        <w:rPr>
          <w:rFonts w:ascii="Times New Roman" w:hAnsi="Times New Roman"/>
        </w:rPr>
        <w:t>in cases of unwitting wrongdoing and in</w:t>
      </w:r>
      <w:r w:rsidRPr="007136BE">
        <w:rPr>
          <w:rFonts w:ascii="Times New Roman" w:hAnsi="Times New Roman"/>
        </w:rPr>
        <w:t xml:space="preserve"> </w:t>
      </w:r>
      <w:r w:rsidRPr="007136BE">
        <w:rPr>
          <w:rFonts w:ascii="Times New Roman" w:hAnsi="Times New Roman"/>
          <w:i/>
        </w:rPr>
        <w:t xml:space="preserve">tracing </w:t>
      </w:r>
      <w:r w:rsidRPr="007136BE">
        <w:rPr>
          <w:rFonts w:ascii="Times New Roman" w:hAnsi="Times New Roman"/>
        </w:rPr>
        <w:t xml:space="preserve">cases of culpable ignorance, they definitely differ in </w:t>
      </w:r>
      <w:r w:rsidRPr="007136BE">
        <w:rPr>
          <w:rFonts w:ascii="Times New Roman" w:hAnsi="Times New Roman"/>
          <w:i/>
        </w:rPr>
        <w:t>non-tracing</w:t>
      </w:r>
      <w:r w:rsidRPr="007136BE">
        <w:rPr>
          <w:rFonts w:ascii="Times New Roman" w:hAnsi="Times New Roman"/>
        </w:rPr>
        <w:t xml:space="preserve"> cases, especially pure ones; and this difference, I have claimed, speaks decisively in favor of my account</w:t>
      </w:r>
      <w:r>
        <w:t>.</w:t>
      </w:r>
    </w:p>
    <w:p w:rsidR="00DD5938" w:rsidRPr="00FA540E" w:rsidRDefault="00DD5938" w:rsidP="00DC7526">
      <w:pPr>
        <w:spacing w:line="480" w:lineRule="auto"/>
        <w:ind w:firstLine="720"/>
        <w:rPr>
          <w:rFonts w:ascii="Times New Roman" w:hAnsi="Times New Roman"/>
        </w:rPr>
      </w:pPr>
    </w:p>
    <w:p w:rsidR="00DD5938" w:rsidRPr="00FA540E" w:rsidRDefault="00DD5938" w:rsidP="00DC7526">
      <w:pPr>
        <w:spacing w:line="480" w:lineRule="auto"/>
        <w:rPr>
          <w:rFonts w:ascii="Times New Roman" w:hAnsi="Times New Roman"/>
          <w:b/>
        </w:rPr>
      </w:pPr>
      <w:r w:rsidRPr="00FA540E">
        <w:rPr>
          <w:rFonts w:ascii="Times New Roman" w:hAnsi="Times New Roman"/>
          <w:b/>
        </w:rPr>
        <w:t>5. Expanding the range of what agents ought to</w:t>
      </w:r>
      <w:r>
        <w:rPr>
          <w:rFonts w:ascii="Times New Roman" w:hAnsi="Times New Roman"/>
          <w:b/>
        </w:rPr>
        <w:t xml:space="preserve"> and can</w:t>
      </w:r>
      <w:r w:rsidRPr="00FA540E">
        <w:rPr>
          <w:rFonts w:ascii="Times New Roman" w:hAnsi="Times New Roman"/>
          <w:b/>
        </w:rPr>
        <w:t xml:space="preserve"> do</w:t>
      </w:r>
    </w:p>
    <w:p w:rsidR="00DD5938" w:rsidRDefault="00DD5938" w:rsidP="00DC7526">
      <w:pPr>
        <w:spacing w:line="480" w:lineRule="auto"/>
        <w:rPr>
          <w:rFonts w:ascii="Times New Roman" w:hAnsi="Times New Roman"/>
        </w:rPr>
      </w:pPr>
      <w:r w:rsidRPr="00FA540E">
        <w:rPr>
          <w:rFonts w:ascii="Times New Roman" w:hAnsi="Times New Roman"/>
        </w:rPr>
        <w:t>The most striking consequence of my account of culpable ignorance is that</w:t>
      </w:r>
      <w:r>
        <w:rPr>
          <w:rFonts w:ascii="Times New Roman" w:hAnsi="Times New Roman"/>
        </w:rPr>
        <w:t xml:space="preserve"> according to it</w:t>
      </w:r>
      <w:r w:rsidRPr="00FA540E">
        <w:rPr>
          <w:rFonts w:ascii="Times New Roman" w:hAnsi="Times New Roman"/>
        </w:rPr>
        <w:t xml:space="preserve"> the range of what agents ought morally to do extends well beyond the performance of intentional actions and omissions. This result clashes with the widely accepted view according to which our moral obligations—and consequently the things for which we’re directly responsible—are limited</w:t>
      </w:r>
      <w:r>
        <w:rPr>
          <w:rFonts w:ascii="Times New Roman" w:hAnsi="Times New Roman"/>
        </w:rPr>
        <w:t xml:space="preserve"> </w:t>
      </w:r>
      <w:r w:rsidRPr="00FA540E">
        <w:rPr>
          <w:rFonts w:ascii="Times New Roman" w:hAnsi="Times New Roman"/>
        </w:rPr>
        <w:t>precisely to actions and omissions to act.</w:t>
      </w:r>
      <w:r w:rsidRPr="00FA540E">
        <w:rPr>
          <w:rStyle w:val="EndnoteReference"/>
          <w:rFonts w:ascii="Times New Roman" w:hAnsi="Times New Roman"/>
        </w:rPr>
        <w:endnoteReference w:id="54"/>
      </w:r>
      <w:r>
        <w:rPr>
          <w:rFonts w:ascii="Times New Roman" w:hAnsi="Times New Roman"/>
        </w:rPr>
        <w:t xml:space="preserve"> I</w:t>
      </w:r>
      <w:r w:rsidRPr="00FA540E">
        <w:rPr>
          <w:rFonts w:ascii="Times New Roman" w:hAnsi="Times New Roman"/>
        </w:rPr>
        <w:t xml:space="preserve"> </w:t>
      </w:r>
      <w:r>
        <w:rPr>
          <w:rFonts w:ascii="Times New Roman" w:hAnsi="Times New Roman"/>
        </w:rPr>
        <w:t>will</w:t>
      </w:r>
      <w:r w:rsidRPr="00FA540E">
        <w:rPr>
          <w:rFonts w:ascii="Times New Roman" w:hAnsi="Times New Roman"/>
        </w:rPr>
        <w:t xml:space="preserve"> </w:t>
      </w:r>
      <w:r>
        <w:rPr>
          <w:rFonts w:ascii="Times New Roman" w:hAnsi="Times New Roman"/>
        </w:rPr>
        <w:t>close by attacking</w:t>
      </w:r>
      <w:r w:rsidRPr="00FA540E">
        <w:rPr>
          <w:rFonts w:ascii="Times New Roman" w:hAnsi="Times New Roman"/>
        </w:rPr>
        <w:t xml:space="preserve"> a</w:t>
      </w:r>
      <w:r>
        <w:rPr>
          <w:rFonts w:ascii="Times New Roman" w:hAnsi="Times New Roman"/>
        </w:rPr>
        <w:t xml:space="preserve"> prominent</w:t>
      </w:r>
      <w:r w:rsidRPr="00FA540E">
        <w:rPr>
          <w:rFonts w:ascii="Times New Roman" w:hAnsi="Times New Roman"/>
        </w:rPr>
        <w:t xml:space="preserve"> volitionalist argument</w:t>
      </w:r>
      <w:r>
        <w:rPr>
          <w:rFonts w:ascii="Times New Roman" w:hAnsi="Times New Roman"/>
        </w:rPr>
        <w:t xml:space="preserve"> </w:t>
      </w:r>
      <w:r w:rsidRPr="00FA540E">
        <w:rPr>
          <w:rFonts w:ascii="Times New Roman" w:hAnsi="Times New Roman"/>
        </w:rPr>
        <w:t>in favor of this view</w:t>
      </w:r>
      <w:r>
        <w:rPr>
          <w:rFonts w:ascii="Times New Roman" w:hAnsi="Times New Roman"/>
        </w:rPr>
        <w:t>. The argument in question is grounded on</w:t>
      </w:r>
      <w:r w:rsidR="00435C44">
        <w:rPr>
          <w:rFonts w:ascii="Times New Roman" w:hAnsi="Times New Roman"/>
        </w:rPr>
        <w:t xml:space="preserve"> the Ought Implies Can</w:t>
      </w:r>
      <w:r w:rsidRPr="00FA540E">
        <w:rPr>
          <w:rFonts w:ascii="Times New Roman" w:hAnsi="Times New Roman"/>
        </w:rPr>
        <w:t xml:space="preserve"> (OIC) principle:</w:t>
      </w:r>
    </w:p>
    <w:p w:rsidR="00DD5938" w:rsidRPr="00FA540E" w:rsidRDefault="00DD5938" w:rsidP="00DC7526">
      <w:pPr>
        <w:spacing w:line="480" w:lineRule="auto"/>
        <w:rPr>
          <w:rFonts w:ascii="Times New Roman" w:hAnsi="Times New Roman"/>
        </w:rPr>
      </w:pPr>
    </w:p>
    <w:p w:rsidR="00DD5938" w:rsidRDefault="00DD5938" w:rsidP="00490761">
      <w:pPr>
        <w:spacing w:line="480" w:lineRule="auto"/>
        <w:ind w:left="720" w:firstLine="720"/>
        <w:rPr>
          <w:rFonts w:ascii="Times New Roman" w:hAnsi="Times New Roman"/>
        </w:rPr>
      </w:pPr>
      <w:r w:rsidRPr="00FA540E">
        <w:rPr>
          <w:rFonts w:ascii="Times New Roman" w:hAnsi="Times New Roman"/>
        </w:rPr>
        <w:tab/>
      </w:r>
      <w:r w:rsidRPr="00FA540E">
        <w:rPr>
          <w:rFonts w:ascii="Times New Roman" w:hAnsi="Times New Roman"/>
          <w:i/>
        </w:rPr>
        <w:t xml:space="preserve">OIC principle. </w:t>
      </w:r>
      <w:r w:rsidRPr="00FA540E">
        <w:rPr>
          <w:rFonts w:ascii="Times New Roman" w:hAnsi="Times New Roman"/>
        </w:rPr>
        <w:t>Necessarily, S ought to φ only if S can φ.</w:t>
      </w:r>
    </w:p>
    <w:p w:rsidR="00DD5938" w:rsidRPr="00FA540E" w:rsidRDefault="00DD5938" w:rsidP="00490761">
      <w:pPr>
        <w:spacing w:line="480" w:lineRule="auto"/>
        <w:ind w:left="720" w:firstLine="720"/>
        <w:rPr>
          <w:rFonts w:ascii="Times New Roman" w:hAnsi="Times New Roman"/>
        </w:rPr>
      </w:pPr>
    </w:p>
    <w:p w:rsidR="00DD5938" w:rsidRPr="00FA540E" w:rsidRDefault="00DD5938" w:rsidP="00DC7526">
      <w:pPr>
        <w:spacing w:line="480" w:lineRule="auto"/>
        <w:ind w:firstLine="720"/>
        <w:rPr>
          <w:rFonts w:ascii="Times New Roman" w:hAnsi="Times New Roman"/>
        </w:rPr>
      </w:pPr>
      <w:r w:rsidRPr="00FA540E">
        <w:rPr>
          <w:rFonts w:ascii="Times New Roman" w:hAnsi="Times New Roman"/>
        </w:rPr>
        <w:t>Roughly, the argument I have in mind can be summarized as follows:</w:t>
      </w:r>
      <w:r w:rsidRPr="00FA540E">
        <w:rPr>
          <w:rStyle w:val="EndnoteReference"/>
          <w:rFonts w:ascii="Times New Roman" w:hAnsi="Times New Roman"/>
        </w:rPr>
        <w:endnoteReference w:id="55"/>
      </w:r>
    </w:p>
    <w:p w:rsidR="00DD5938" w:rsidRPr="00FA540E" w:rsidRDefault="00DD5938" w:rsidP="00DC7526">
      <w:pPr>
        <w:spacing w:line="480" w:lineRule="auto"/>
        <w:rPr>
          <w:rFonts w:ascii="Times New Roman" w:hAnsi="Times New Roman"/>
        </w:rPr>
      </w:pPr>
    </w:p>
    <w:p w:rsidR="00DD5938" w:rsidRPr="00FA540E" w:rsidRDefault="00DD5938" w:rsidP="00DC7526">
      <w:pPr>
        <w:spacing w:line="480" w:lineRule="auto"/>
        <w:rPr>
          <w:rFonts w:ascii="Times New Roman" w:hAnsi="Times New Roman"/>
        </w:rPr>
      </w:pPr>
      <w:r w:rsidRPr="00FA540E">
        <w:rPr>
          <w:rFonts w:ascii="Times New Roman" w:hAnsi="Times New Roman"/>
        </w:rPr>
        <w:tab/>
      </w:r>
      <w:r w:rsidRPr="00FA540E">
        <w:rPr>
          <w:rFonts w:ascii="Times New Roman" w:hAnsi="Times New Roman"/>
        </w:rPr>
        <w:tab/>
        <w:t>i) An agent ought to φ only if she can φ;</w:t>
      </w:r>
    </w:p>
    <w:p w:rsidR="00DD5938" w:rsidRPr="00FA540E" w:rsidRDefault="00DD5938" w:rsidP="00DC7526">
      <w:pPr>
        <w:spacing w:line="480" w:lineRule="auto"/>
        <w:ind w:left="1440"/>
        <w:rPr>
          <w:rFonts w:ascii="Times New Roman" w:hAnsi="Times New Roman"/>
        </w:rPr>
      </w:pPr>
    </w:p>
    <w:p w:rsidR="00DD5938" w:rsidRDefault="00DD5938" w:rsidP="00E864CA">
      <w:pPr>
        <w:spacing w:line="480" w:lineRule="auto"/>
        <w:ind w:left="1440"/>
        <w:rPr>
          <w:rFonts w:ascii="Times New Roman" w:hAnsi="Times New Roman"/>
        </w:rPr>
      </w:pPr>
      <w:r w:rsidRPr="00FA540E">
        <w:rPr>
          <w:rFonts w:ascii="Times New Roman" w:hAnsi="Times New Roman"/>
        </w:rPr>
        <w:lastRenderedPageBreak/>
        <w:t>ii) the</w:t>
      </w:r>
      <w:r w:rsidR="00435C44">
        <w:rPr>
          <w:rFonts w:ascii="Times New Roman" w:hAnsi="Times New Roman"/>
        </w:rPr>
        <w:t xml:space="preserve"> ‘can’</w:t>
      </w:r>
      <w:r w:rsidRPr="00FA540E">
        <w:rPr>
          <w:rFonts w:ascii="Times New Roman" w:hAnsi="Times New Roman"/>
        </w:rPr>
        <w:t xml:space="preserve"> in question is</w:t>
      </w:r>
      <w:r w:rsidR="00435C44">
        <w:rPr>
          <w:rFonts w:ascii="Times New Roman" w:hAnsi="Times New Roman"/>
        </w:rPr>
        <w:t xml:space="preserve"> an agential can, that is, the ‘can’</w:t>
      </w:r>
      <w:r w:rsidRPr="00FA540E">
        <w:rPr>
          <w:rFonts w:ascii="Times New Roman" w:hAnsi="Times New Roman"/>
        </w:rPr>
        <w:t xml:space="preserve"> of personal possibility;</w:t>
      </w:r>
      <w:r w:rsidRPr="00FA540E">
        <w:rPr>
          <w:rStyle w:val="EndnoteReference"/>
          <w:rFonts w:ascii="Times New Roman" w:hAnsi="Times New Roman"/>
        </w:rPr>
        <w:endnoteReference w:id="56"/>
      </w:r>
    </w:p>
    <w:p w:rsidR="00DD5938" w:rsidRPr="00FA540E" w:rsidRDefault="00DD5938" w:rsidP="00E864CA">
      <w:pPr>
        <w:spacing w:line="480" w:lineRule="auto"/>
        <w:ind w:left="1440"/>
        <w:rPr>
          <w:rFonts w:ascii="Times New Roman" w:hAnsi="Times New Roman"/>
        </w:rPr>
      </w:pPr>
    </w:p>
    <w:p w:rsidR="00DD5938" w:rsidRPr="00FA540E" w:rsidRDefault="00DD5938" w:rsidP="00DC7526">
      <w:pPr>
        <w:spacing w:line="480" w:lineRule="auto"/>
        <w:ind w:left="1440"/>
        <w:rPr>
          <w:rFonts w:ascii="Times New Roman" w:hAnsi="Times New Roman"/>
        </w:rPr>
      </w:pPr>
      <w:r w:rsidRPr="00FA540E">
        <w:rPr>
          <w:rFonts w:ascii="Times New Roman" w:hAnsi="Times New Roman"/>
        </w:rPr>
        <w:t>iii) but what agents can do in this sense is restricted to those things they can intentionally do or refrain from doing;</w:t>
      </w:r>
    </w:p>
    <w:p w:rsidR="00DD5938" w:rsidRPr="00FA540E" w:rsidRDefault="00DD5938" w:rsidP="00DC7526">
      <w:pPr>
        <w:spacing w:line="480" w:lineRule="auto"/>
        <w:ind w:left="1440"/>
        <w:rPr>
          <w:rFonts w:ascii="Times New Roman" w:hAnsi="Times New Roman"/>
        </w:rPr>
      </w:pPr>
    </w:p>
    <w:p w:rsidR="00DD5938" w:rsidRPr="00FA540E" w:rsidRDefault="00DD5938" w:rsidP="00DC7526">
      <w:pPr>
        <w:spacing w:line="480" w:lineRule="auto"/>
        <w:ind w:left="1440"/>
        <w:rPr>
          <w:rFonts w:ascii="Times New Roman" w:hAnsi="Times New Roman"/>
        </w:rPr>
      </w:pPr>
      <w:r w:rsidRPr="00FA540E">
        <w:rPr>
          <w:rFonts w:ascii="Times New Roman" w:hAnsi="Times New Roman"/>
        </w:rPr>
        <w:t>c) therefore, what agents ought to do is restricted to those things they can intentionally do or refrain from doing.</w:t>
      </w:r>
    </w:p>
    <w:p w:rsidR="00DD5938" w:rsidRPr="00FA540E" w:rsidRDefault="00DD5938" w:rsidP="00DC7526">
      <w:pPr>
        <w:spacing w:line="480" w:lineRule="auto"/>
        <w:rPr>
          <w:rFonts w:ascii="Times New Roman" w:hAnsi="Times New Roman"/>
        </w:rPr>
      </w:pPr>
    </w:p>
    <w:p w:rsidR="00DD5938" w:rsidRPr="00FA540E" w:rsidRDefault="00DD5938" w:rsidP="00DC7526">
      <w:pPr>
        <w:spacing w:line="480" w:lineRule="auto"/>
        <w:ind w:firstLine="720"/>
        <w:rPr>
          <w:rFonts w:ascii="Times New Roman" w:hAnsi="Times New Roman"/>
        </w:rPr>
      </w:pPr>
      <w:r w:rsidRPr="00FA540E">
        <w:rPr>
          <w:rFonts w:ascii="Times New Roman" w:hAnsi="Times New Roman"/>
        </w:rPr>
        <w:t xml:space="preserve">I accept premises i) and ii), but reject premise iii) and with it the conclusion of the argument. So the central dispute is about how to understand the notion of agential </w:t>
      </w:r>
      <w:r w:rsidR="00435C44">
        <w:rPr>
          <w:rFonts w:ascii="Times New Roman" w:hAnsi="Times New Roman"/>
        </w:rPr>
        <w:t>‘</w:t>
      </w:r>
      <w:r w:rsidRPr="00FA540E">
        <w:rPr>
          <w:rFonts w:ascii="Times New Roman" w:hAnsi="Times New Roman"/>
        </w:rPr>
        <w:t>can</w:t>
      </w:r>
      <w:r w:rsidR="00435C44">
        <w:rPr>
          <w:rFonts w:ascii="Times New Roman" w:hAnsi="Times New Roman"/>
        </w:rPr>
        <w:t>’</w:t>
      </w:r>
      <w:r w:rsidRPr="00FA540E">
        <w:rPr>
          <w:rFonts w:ascii="Times New Roman" w:hAnsi="Times New Roman"/>
        </w:rPr>
        <w:t>: the proponent of the argument affirms, while I deny, that it’s restricted to intentional actions and omissions. A way to resolve the dispute is this. It’s very plausible to think that the</w:t>
      </w:r>
      <w:r>
        <w:rPr>
          <w:rFonts w:ascii="Times New Roman" w:hAnsi="Times New Roman"/>
        </w:rPr>
        <w:t xml:space="preserve"> sense of</w:t>
      </w:r>
      <w:r w:rsidR="00435C44">
        <w:rPr>
          <w:rFonts w:ascii="Times New Roman" w:hAnsi="Times New Roman"/>
        </w:rPr>
        <w:t xml:space="preserve"> ‘can’</w:t>
      </w:r>
      <w:r w:rsidRPr="00FA540E">
        <w:rPr>
          <w:rFonts w:ascii="Times New Roman" w:hAnsi="Times New Roman"/>
        </w:rPr>
        <w:t xml:space="preserve"> operative in the OIC principle is intimately related to the notion of responsibility-relevant control. After all, this is the kind of control that renders agents potentially</w:t>
      </w:r>
      <w:r>
        <w:rPr>
          <w:rFonts w:ascii="Times New Roman" w:hAnsi="Times New Roman"/>
        </w:rPr>
        <w:t xml:space="preserve"> blameworthy for a wrong action, a</w:t>
      </w:r>
      <w:r w:rsidRPr="00FA540E">
        <w:rPr>
          <w:rFonts w:ascii="Times New Roman" w:hAnsi="Times New Roman"/>
        </w:rPr>
        <w:t>nd since an action is wrong when it constitutes the violation of an obligation, it’s natural to suppose that the sense in which the potentially blameworthy agent can comply (or could have complied) with his obligation must be related to the control that renders him blameworthy when he fails to do so. If this is correct, then the OIC principle reads thus:</w:t>
      </w:r>
    </w:p>
    <w:p w:rsidR="00DD5938" w:rsidRPr="00FA540E" w:rsidRDefault="00DD5938" w:rsidP="00DC7526">
      <w:pPr>
        <w:spacing w:line="480" w:lineRule="auto"/>
        <w:ind w:firstLine="720"/>
        <w:rPr>
          <w:rFonts w:ascii="Times New Roman" w:hAnsi="Times New Roman"/>
        </w:rPr>
      </w:pPr>
    </w:p>
    <w:p w:rsidR="00DD5938" w:rsidRDefault="00DD5938" w:rsidP="00DC7526">
      <w:pPr>
        <w:spacing w:line="480" w:lineRule="auto"/>
        <w:ind w:left="720"/>
        <w:rPr>
          <w:rFonts w:ascii="Times New Roman" w:hAnsi="Times New Roman"/>
        </w:rPr>
      </w:pPr>
      <w:r w:rsidRPr="00FA540E">
        <w:rPr>
          <w:rFonts w:ascii="Times New Roman" w:hAnsi="Times New Roman"/>
          <w:i/>
        </w:rPr>
        <w:t>OIC-</w:t>
      </w:r>
      <w:r w:rsidRPr="00FA540E">
        <w:rPr>
          <w:rFonts w:ascii="Times New Roman" w:hAnsi="Times New Roman"/>
        </w:rPr>
        <w:t>control. Necessarily, S ought to φ only if S has responsibility-relevant control over φ-ing.</w:t>
      </w:r>
    </w:p>
    <w:p w:rsidR="00DD5938" w:rsidRPr="00FA540E" w:rsidRDefault="00DD5938" w:rsidP="00DC7526">
      <w:pPr>
        <w:spacing w:line="480" w:lineRule="auto"/>
        <w:ind w:left="720"/>
        <w:rPr>
          <w:rFonts w:ascii="Times New Roman" w:hAnsi="Times New Roman"/>
        </w:rPr>
      </w:pPr>
    </w:p>
    <w:p w:rsidR="00DD5938" w:rsidRPr="0013120E" w:rsidRDefault="00DD5938" w:rsidP="00DC7526">
      <w:pPr>
        <w:spacing w:line="480" w:lineRule="auto"/>
        <w:ind w:firstLine="720"/>
        <w:rPr>
          <w:rFonts w:ascii="Times New Roman" w:hAnsi="Times New Roman"/>
          <w:sz w:val="32"/>
        </w:rPr>
      </w:pPr>
      <w:r w:rsidRPr="00FA540E">
        <w:rPr>
          <w:rFonts w:ascii="Times New Roman" w:hAnsi="Times New Roman"/>
        </w:rPr>
        <w:lastRenderedPageBreak/>
        <w:t>But if, as I have argued, responsibility-relevant control is capacitarian control, it follows that the obligations agents have are directly tied to those things over which they have capacitarian control. As we have seen, some of those things will be actions and omissions (like checking the patient’s chart), but others won’t (such as recalling the need to check the chart</w:t>
      </w:r>
      <w:r>
        <w:rPr>
          <w:rFonts w:ascii="Times New Roman" w:hAnsi="Times New Roman"/>
        </w:rPr>
        <w:t xml:space="preserve">). </w:t>
      </w:r>
      <w:r w:rsidRPr="00FA540E">
        <w:rPr>
          <w:rFonts w:ascii="Times New Roman" w:hAnsi="Times New Roman"/>
        </w:rPr>
        <w:t xml:space="preserve">So </w:t>
      </w:r>
      <w:r>
        <w:rPr>
          <w:rFonts w:ascii="Times New Roman" w:hAnsi="Times New Roman"/>
        </w:rPr>
        <w:t>one can have a moral obligation</w:t>
      </w:r>
      <w:r w:rsidRPr="00FA540E">
        <w:rPr>
          <w:rFonts w:ascii="Times New Roman" w:hAnsi="Times New Roman"/>
        </w:rPr>
        <w:t xml:space="preserve"> </w:t>
      </w:r>
      <w:r>
        <w:rPr>
          <w:rFonts w:ascii="Times New Roman" w:hAnsi="Times New Roman"/>
        </w:rPr>
        <w:t>to be</w:t>
      </w:r>
      <w:r w:rsidRPr="00FA540E">
        <w:rPr>
          <w:rFonts w:ascii="Times New Roman" w:hAnsi="Times New Roman"/>
        </w:rPr>
        <w:t xml:space="preserve"> in a certain mental state when that mental state is the product of exercising an awareness-related ability, and one </w:t>
      </w:r>
      <w:r>
        <w:rPr>
          <w:rFonts w:ascii="Times New Roman" w:hAnsi="Times New Roman"/>
        </w:rPr>
        <w:t>has</w:t>
      </w:r>
      <w:r w:rsidRPr="00FA540E">
        <w:rPr>
          <w:rFonts w:ascii="Times New Roman" w:hAnsi="Times New Roman"/>
        </w:rPr>
        <w:t xml:space="preserve"> obligations like these because one </w:t>
      </w:r>
      <w:r w:rsidRPr="00FA540E">
        <w:rPr>
          <w:rFonts w:ascii="Times New Roman" w:hAnsi="Times New Roman"/>
          <w:i/>
        </w:rPr>
        <w:t>can</w:t>
      </w:r>
      <w:r w:rsidRPr="00FA540E">
        <w:rPr>
          <w:rFonts w:ascii="Times New Roman" w:hAnsi="Times New Roman"/>
        </w:rPr>
        <w:t xml:space="preserve"> fulfill them. Importantly, this</w:t>
      </w:r>
      <w:r w:rsidR="00435C44">
        <w:rPr>
          <w:rFonts w:ascii="Times New Roman" w:hAnsi="Times New Roman"/>
        </w:rPr>
        <w:t xml:space="preserve"> last ‘can’</w:t>
      </w:r>
      <w:r w:rsidRPr="00FA540E">
        <w:rPr>
          <w:rFonts w:ascii="Times New Roman" w:hAnsi="Times New Roman"/>
        </w:rPr>
        <w:t xml:space="preserve"> is indeed an agential one: when a person exercises his awareness-related abilities, this is an exercise of his agency. It’s true that this isn’t an exercise of </w:t>
      </w:r>
      <w:r w:rsidRPr="00FA540E">
        <w:rPr>
          <w:rFonts w:ascii="Times New Roman" w:hAnsi="Times New Roman"/>
          <w:i/>
        </w:rPr>
        <w:t>intentional</w:t>
      </w:r>
      <w:r w:rsidRPr="00FA540E">
        <w:rPr>
          <w:rFonts w:ascii="Times New Roman" w:hAnsi="Times New Roman"/>
        </w:rPr>
        <w:t xml:space="preserve"> agency; but, as I have tried to show here, our agency—in the sense relevant for ascriptions of direct responsibility—isn’t restricted to those things we can intentionally do.</w:t>
      </w:r>
      <w:r>
        <w:rPr>
          <w:rStyle w:val="EndnoteReference"/>
          <w:rFonts w:ascii="Times New Roman" w:hAnsi="Times New Roman"/>
        </w:rPr>
        <w:endnoteReference w:id="57"/>
      </w:r>
    </w:p>
    <w:p w:rsidR="00F86900" w:rsidRDefault="00F86900" w:rsidP="00DC7526">
      <w:pPr>
        <w:spacing w:line="480" w:lineRule="auto"/>
        <w:rPr>
          <w:rFonts w:ascii="Times New Roman" w:hAnsi="Times New Roman"/>
          <w:b/>
        </w:rPr>
      </w:pPr>
    </w:p>
    <w:p w:rsidR="00E2109D" w:rsidRPr="00380EE4" w:rsidRDefault="00D97F96" w:rsidP="00E2109D">
      <w:pPr>
        <w:spacing w:line="480" w:lineRule="auto"/>
        <w:rPr>
          <w:rFonts w:ascii="Times New Roman" w:hAnsi="Times New Roman"/>
          <w:color w:val="000000"/>
          <w:shd w:val="clear" w:color="auto" w:fill="FFFFFF"/>
        </w:rPr>
      </w:pPr>
      <w:r>
        <w:rPr>
          <w:rFonts w:ascii="Times New Roman" w:hAnsi="Times New Roman"/>
          <w:color w:val="000000"/>
          <w:shd w:val="clear" w:color="auto" w:fill="FFFFFF"/>
        </w:rPr>
        <w:t>Institute of Philosophical Research</w:t>
      </w:r>
      <w:r w:rsidR="00E2109D">
        <w:rPr>
          <w:rFonts w:ascii="Times New Roman" w:hAnsi="Times New Roman"/>
          <w:color w:val="000000"/>
          <w:shd w:val="clear" w:color="auto" w:fill="FFFFFF"/>
        </w:rPr>
        <w:t xml:space="preserve">, </w:t>
      </w:r>
      <w:r>
        <w:rPr>
          <w:rFonts w:ascii="Times New Roman" w:hAnsi="Times New Roman"/>
          <w:color w:val="000000"/>
          <w:shd w:val="clear" w:color="auto" w:fill="FFFFFF"/>
        </w:rPr>
        <w:t>UNAM</w:t>
      </w:r>
    </w:p>
    <w:p w:rsidR="00E2109D" w:rsidRDefault="00E2109D" w:rsidP="00DC7526">
      <w:pPr>
        <w:spacing w:line="480" w:lineRule="auto"/>
        <w:rPr>
          <w:rFonts w:ascii="Times New Roman" w:hAnsi="Times New Roman"/>
          <w:b/>
        </w:rPr>
      </w:pPr>
    </w:p>
    <w:p w:rsidR="003B43BC" w:rsidRPr="00FA540E" w:rsidRDefault="0024628E" w:rsidP="00DC7526">
      <w:pPr>
        <w:spacing w:line="480" w:lineRule="auto"/>
        <w:rPr>
          <w:rFonts w:ascii="Times New Roman" w:hAnsi="Times New Roman"/>
          <w:sz w:val="32"/>
        </w:rPr>
      </w:pPr>
      <w:r w:rsidRPr="00FA540E">
        <w:rPr>
          <w:rFonts w:ascii="Times New Roman" w:hAnsi="Times New Roman"/>
          <w:b/>
        </w:rPr>
        <w:t>References</w:t>
      </w:r>
    </w:p>
    <w:p w:rsidR="003F0001" w:rsidRPr="00FA540E" w:rsidRDefault="003F0001" w:rsidP="00DC7526">
      <w:pPr>
        <w:spacing w:line="480" w:lineRule="auto"/>
        <w:rPr>
          <w:rFonts w:ascii="Times New Roman" w:hAnsi="Times New Roman"/>
          <w:color w:val="1A1A1A"/>
          <w:shd w:val="clear" w:color="auto" w:fill="FFFFFF"/>
        </w:rPr>
      </w:pPr>
      <w:r w:rsidRPr="00FA540E">
        <w:rPr>
          <w:rFonts w:ascii="Times New Roman" w:hAnsi="Times New Roman"/>
        </w:rPr>
        <w:t>Adams, R</w:t>
      </w:r>
      <w:r w:rsidR="00A00853" w:rsidRPr="00FA540E">
        <w:rPr>
          <w:rFonts w:ascii="Times New Roman" w:hAnsi="Times New Roman"/>
        </w:rPr>
        <w:t xml:space="preserve">. </w:t>
      </w:r>
      <w:r w:rsidR="00FE3E3D">
        <w:rPr>
          <w:rFonts w:ascii="Times New Roman" w:hAnsi="Times New Roman"/>
        </w:rPr>
        <w:t>(1985)</w:t>
      </w:r>
      <w:r w:rsidR="00531479">
        <w:rPr>
          <w:rFonts w:ascii="Times New Roman" w:hAnsi="Times New Roman"/>
        </w:rPr>
        <w:t>.</w:t>
      </w:r>
      <w:r w:rsidRPr="00FA540E">
        <w:rPr>
          <w:rFonts w:ascii="Times New Roman" w:hAnsi="Times New Roman"/>
        </w:rPr>
        <w:t xml:space="preserve"> </w:t>
      </w:r>
      <w:r w:rsidR="002A0E52">
        <w:rPr>
          <w:rFonts w:ascii="Times New Roman" w:hAnsi="Times New Roman"/>
        </w:rPr>
        <w:t>‘</w:t>
      </w:r>
      <w:r w:rsidR="00884A88">
        <w:rPr>
          <w:rFonts w:ascii="Times New Roman" w:hAnsi="Times New Roman"/>
        </w:rPr>
        <w:t xml:space="preserve">Involuntary </w:t>
      </w:r>
      <w:r w:rsidR="005636D0">
        <w:rPr>
          <w:rFonts w:ascii="Times New Roman" w:hAnsi="Times New Roman"/>
        </w:rPr>
        <w:t>sins</w:t>
      </w:r>
      <w:r w:rsidR="002A0E52">
        <w:rPr>
          <w:rFonts w:ascii="Times New Roman" w:hAnsi="Times New Roman"/>
        </w:rPr>
        <w:t>,’</w:t>
      </w:r>
      <w:r w:rsidRPr="00FA540E">
        <w:rPr>
          <w:rFonts w:ascii="Times New Roman" w:hAnsi="Times New Roman"/>
        </w:rPr>
        <w:t xml:space="preserve"> </w:t>
      </w:r>
      <w:r w:rsidRPr="00FA540E">
        <w:rPr>
          <w:rFonts w:ascii="Times New Roman" w:hAnsi="Times New Roman"/>
          <w:i/>
        </w:rPr>
        <w:t>Philosophical Review</w:t>
      </w:r>
      <w:r w:rsidRPr="00FA540E">
        <w:rPr>
          <w:rFonts w:ascii="Times New Roman" w:hAnsi="Times New Roman"/>
        </w:rPr>
        <w:t xml:space="preserve"> </w:t>
      </w:r>
      <w:r w:rsidRPr="002A0E52">
        <w:rPr>
          <w:rFonts w:ascii="Times New Roman" w:hAnsi="Times New Roman"/>
        </w:rPr>
        <w:t>94</w:t>
      </w:r>
      <w:r w:rsidR="004B50A9">
        <w:rPr>
          <w:rFonts w:ascii="Times New Roman" w:hAnsi="Times New Roman"/>
          <w:color w:val="1A1A1A"/>
          <w:shd w:val="clear" w:color="auto" w:fill="FFFFFF"/>
        </w:rPr>
        <w:t>(1),</w:t>
      </w:r>
      <w:r w:rsidR="002A0E52">
        <w:rPr>
          <w:rFonts w:ascii="Times New Roman" w:hAnsi="Times New Roman"/>
          <w:color w:val="1A1A1A"/>
          <w:shd w:val="clear" w:color="auto" w:fill="FFFFFF"/>
        </w:rPr>
        <w:t xml:space="preserve"> pp.</w:t>
      </w:r>
      <w:r w:rsidRPr="00FA540E">
        <w:rPr>
          <w:rFonts w:ascii="Times New Roman" w:hAnsi="Times New Roman"/>
          <w:color w:val="1A1A1A"/>
          <w:shd w:val="clear" w:color="auto" w:fill="FFFFFF"/>
        </w:rPr>
        <w:t xml:space="preserve"> 3-31.</w:t>
      </w:r>
    </w:p>
    <w:p w:rsidR="00130ECD" w:rsidRDefault="00FE3E3D" w:rsidP="00DC7526">
      <w:pPr>
        <w:spacing w:line="480" w:lineRule="auto"/>
        <w:rPr>
          <w:rFonts w:ascii="Times New Roman" w:hAnsi="Times New Roman"/>
          <w:i/>
          <w:szCs w:val="20"/>
        </w:rPr>
      </w:pPr>
      <w:r>
        <w:rPr>
          <w:rFonts w:ascii="Times New Roman" w:hAnsi="Times New Roman"/>
          <w:szCs w:val="20"/>
        </w:rPr>
        <w:t>Alexander, L.,</w:t>
      </w:r>
      <w:r w:rsidR="003C3979" w:rsidRPr="00FA540E">
        <w:rPr>
          <w:rFonts w:ascii="Times New Roman" w:hAnsi="Times New Roman"/>
          <w:szCs w:val="20"/>
        </w:rPr>
        <w:t xml:space="preserve"> Ferzan</w:t>
      </w:r>
      <w:r>
        <w:rPr>
          <w:rFonts w:ascii="Times New Roman" w:hAnsi="Times New Roman"/>
          <w:szCs w:val="20"/>
        </w:rPr>
        <w:t>, K.</w:t>
      </w:r>
      <w:r w:rsidR="003C3979" w:rsidRPr="00FA540E">
        <w:rPr>
          <w:rFonts w:ascii="Times New Roman" w:hAnsi="Times New Roman"/>
          <w:szCs w:val="20"/>
        </w:rPr>
        <w:t xml:space="preserve">, </w:t>
      </w:r>
      <w:r>
        <w:rPr>
          <w:rFonts w:ascii="Times New Roman" w:hAnsi="Times New Roman"/>
          <w:szCs w:val="20"/>
        </w:rPr>
        <w:t xml:space="preserve">&amp; </w:t>
      </w:r>
      <w:r w:rsidR="003C3979" w:rsidRPr="00FA540E">
        <w:rPr>
          <w:rFonts w:ascii="Times New Roman" w:hAnsi="Times New Roman"/>
          <w:szCs w:val="20"/>
        </w:rPr>
        <w:t>Morse</w:t>
      </w:r>
      <w:r>
        <w:rPr>
          <w:rFonts w:ascii="Times New Roman" w:hAnsi="Times New Roman"/>
          <w:szCs w:val="20"/>
        </w:rPr>
        <w:t>, S.</w:t>
      </w:r>
      <w:r w:rsidR="003C3979" w:rsidRPr="00FA540E">
        <w:rPr>
          <w:rFonts w:ascii="Times New Roman" w:hAnsi="Times New Roman"/>
          <w:szCs w:val="20"/>
        </w:rPr>
        <w:t xml:space="preserve"> </w:t>
      </w:r>
      <w:r>
        <w:rPr>
          <w:rFonts w:ascii="Times New Roman" w:hAnsi="Times New Roman"/>
          <w:szCs w:val="20"/>
        </w:rPr>
        <w:t>(2009)</w:t>
      </w:r>
      <w:r w:rsidR="00531479">
        <w:rPr>
          <w:rFonts w:ascii="Times New Roman" w:hAnsi="Times New Roman"/>
          <w:szCs w:val="20"/>
        </w:rPr>
        <w:t>.</w:t>
      </w:r>
      <w:r w:rsidR="003C3979" w:rsidRPr="00FA540E">
        <w:rPr>
          <w:rFonts w:ascii="Times New Roman" w:hAnsi="Times New Roman"/>
          <w:szCs w:val="20"/>
        </w:rPr>
        <w:t xml:space="preserve"> </w:t>
      </w:r>
      <w:r w:rsidR="003C3979" w:rsidRPr="00FA540E">
        <w:rPr>
          <w:rFonts w:ascii="Times New Roman" w:hAnsi="Times New Roman"/>
          <w:i/>
          <w:szCs w:val="20"/>
        </w:rPr>
        <w:t xml:space="preserve">Crime and </w:t>
      </w:r>
      <w:r w:rsidR="005636D0" w:rsidRPr="00FA540E">
        <w:rPr>
          <w:rFonts w:ascii="Times New Roman" w:hAnsi="Times New Roman"/>
          <w:i/>
          <w:szCs w:val="20"/>
        </w:rPr>
        <w:t>culpability</w:t>
      </w:r>
      <w:r w:rsidR="003C3979" w:rsidRPr="00FA540E">
        <w:rPr>
          <w:rFonts w:ascii="Times New Roman" w:hAnsi="Times New Roman"/>
          <w:i/>
          <w:szCs w:val="20"/>
        </w:rPr>
        <w:t xml:space="preserve">: A </w:t>
      </w:r>
      <w:r w:rsidR="005636D0" w:rsidRPr="00FA540E">
        <w:rPr>
          <w:rFonts w:ascii="Times New Roman" w:hAnsi="Times New Roman"/>
          <w:i/>
          <w:szCs w:val="20"/>
        </w:rPr>
        <w:t xml:space="preserve">theory of criminal </w:t>
      </w:r>
    </w:p>
    <w:p w:rsidR="003C3979" w:rsidRPr="00130ECD" w:rsidRDefault="005636D0" w:rsidP="00DC7526">
      <w:pPr>
        <w:spacing w:line="480" w:lineRule="auto"/>
        <w:ind w:firstLine="720"/>
        <w:rPr>
          <w:rFonts w:ascii="Times New Roman" w:hAnsi="Times New Roman"/>
          <w:i/>
          <w:szCs w:val="20"/>
        </w:rPr>
      </w:pPr>
      <w:r w:rsidRPr="00FA540E">
        <w:rPr>
          <w:rFonts w:ascii="Times New Roman" w:hAnsi="Times New Roman"/>
          <w:i/>
          <w:szCs w:val="20"/>
        </w:rPr>
        <w:t>law</w:t>
      </w:r>
      <w:r>
        <w:rPr>
          <w:rFonts w:ascii="Times New Roman" w:hAnsi="Times New Roman"/>
          <w:szCs w:val="20"/>
        </w:rPr>
        <w:t>.</w:t>
      </w:r>
      <w:r w:rsidR="003C3979" w:rsidRPr="00FA540E">
        <w:rPr>
          <w:rFonts w:ascii="Times New Roman" w:hAnsi="Times New Roman"/>
          <w:szCs w:val="20"/>
        </w:rPr>
        <w:t xml:space="preserve"> Cambridge: Cambridge University Press.</w:t>
      </w:r>
    </w:p>
    <w:p w:rsidR="00F607BC" w:rsidRDefault="00F607BC" w:rsidP="00F607BC">
      <w:pPr>
        <w:spacing w:line="480" w:lineRule="auto"/>
        <w:rPr>
          <w:rFonts w:ascii="Times New Roman" w:hAnsi="Times New Roman"/>
        </w:rPr>
      </w:pPr>
      <w:r w:rsidRPr="00F607BC">
        <w:rPr>
          <w:rFonts w:ascii="Times New Roman" w:hAnsi="Times New Roman"/>
        </w:rPr>
        <w:t>Amaya, S. and</w:t>
      </w:r>
      <w:r>
        <w:rPr>
          <w:rFonts w:ascii="Times New Roman" w:hAnsi="Times New Roman"/>
        </w:rPr>
        <w:t xml:space="preserve"> J. Doris.</w:t>
      </w:r>
      <w:r w:rsidRPr="00F607BC">
        <w:rPr>
          <w:rFonts w:ascii="Times New Roman" w:hAnsi="Times New Roman"/>
        </w:rPr>
        <w:t xml:space="preserve"> </w:t>
      </w:r>
      <w:r>
        <w:rPr>
          <w:rFonts w:ascii="Times New Roman" w:hAnsi="Times New Roman"/>
        </w:rPr>
        <w:t>(</w:t>
      </w:r>
      <w:r w:rsidRPr="00F607BC">
        <w:rPr>
          <w:rFonts w:ascii="Times New Roman" w:hAnsi="Times New Roman"/>
        </w:rPr>
        <w:t>2015</w:t>
      </w:r>
      <w:r>
        <w:rPr>
          <w:rFonts w:ascii="Times New Roman" w:hAnsi="Times New Roman"/>
        </w:rPr>
        <w:t>)</w:t>
      </w:r>
      <w:r w:rsidRPr="00F607BC">
        <w:rPr>
          <w:rFonts w:ascii="Times New Roman" w:hAnsi="Times New Roman"/>
        </w:rPr>
        <w:t xml:space="preserve">. </w:t>
      </w:r>
      <w:r w:rsidR="00196FA3">
        <w:rPr>
          <w:rFonts w:ascii="Times New Roman" w:hAnsi="Times New Roman"/>
        </w:rPr>
        <w:t>‘</w:t>
      </w:r>
      <w:r w:rsidRPr="00F607BC">
        <w:rPr>
          <w:rFonts w:ascii="Times New Roman" w:hAnsi="Times New Roman"/>
        </w:rPr>
        <w:t>No Excuses: Performance Mistakes in</w:t>
      </w:r>
      <w:r w:rsidR="00196FA3">
        <w:rPr>
          <w:rFonts w:ascii="Times New Roman" w:hAnsi="Times New Roman"/>
        </w:rPr>
        <w:t xml:space="preserve"> Morality,’ i</w:t>
      </w:r>
      <w:r>
        <w:rPr>
          <w:rFonts w:ascii="Times New Roman" w:hAnsi="Times New Roman"/>
        </w:rPr>
        <w:t xml:space="preserve">n J. Clausen </w:t>
      </w:r>
    </w:p>
    <w:p w:rsidR="00F65579" w:rsidRDefault="00F607BC" w:rsidP="00F607BC">
      <w:pPr>
        <w:spacing w:line="480" w:lineRule="auto"/>
        <w:ind w:firstLine="720"/>
        <w:rPr>
          <w:rFonts w:ascii="Times New Roman" w:hAnsi="Times New Roman"/>
        </w:rPr>
      </w:pPr>
      <w:r>
        <w:rPr>
          <w:rFonts w:ascii="Times New Roman" w:hAnsi="Times New Roman"/>
        </w:rPr>
        <w:t xml:space="preserve">and N. </w:t>
      </w:r>
      <w:r w:rsidRPr="00F607BC">
        <w:rPr>
          <w:rFonts w:ascii="Times New Roman" w:hAnsi="Times New Roman"/>
        </w:rPr>
        <w:t xml:space="preserve">Levy (eds.) </w:t>
      </w:r>
      <w:r w:rsidRPr="00F607BC">
        <w:rPr>
          <w:rFonts w:ascii="Times New Roman" w:hAnsi="Times New Roman"/>
          <w:i/>
        </w:rPr>
        <w:t>Handbook of Neuroethics</w:t>
      </w:r>
      <w:r w:rsidR="00196FA3">
        <w:rPr>
          <w:rFonts w:ascii="Times New Roman" w:hAnsi="Times New Roman"/>
        </w:rPr>
        <w:t>.</w:t>
      </w:r>
      <w:r w:rsidRPr="00F607BC">
        <w:rPr>
          <w:rFonts w:ascii="Times New Roman" w:hAnsi="Times New Roman"/>
        </w:rPr>
        <w:t xml:space="preserve"> Dordrecht: </w:t>
      </w:r>
      <w:r w:rsidR="00196FA3">
        <w:rPr>
          <w:rFonts w:ascii="Times New Roman" w:hAnsi="Times New Roman"/>
        </w:rPr>
        <w:t xml:space="preserve">Springer, </w:t>
      </w:r>
      <w:r w:rsidR="00196FA3">
        <w:rPr>
          <w:rFonts w:ascii="Times New Roman" w:hAnsi="Times New Roman"/>
          <w:color w:val="1A1A1A"/>
          <w:shd w:val="clear" w:color="auto" w:fill="FFFFFF"/>
        </w:rPr>
        <w:t xml:space="preserve">pp. </w:t>
      </w:r>
      <w:r w:rsidR="00126B14">
        <w:rPr>
          <w:rFonts w:ascii="Times New Roman" w:hAnsi="Times New Roman"/>
          <w:color w:val="1A1A1A"/>
          <w:shd w:val="clear" w:color="auto" w:fill="FFFFFF"/>
        </w:rPr>
        <w:t>253-272.</w:t>
      </w:r>
    </w:p>
    <w:p w:rsidR="00F85EF5" w:rsidRDefault="00F85EF5" w:rsidP="00DC7526">
      <w:pPr>
        <w:spacing w:line="480" w:lineRule="auto"/>
        <w:rPr>
          <w:rFonts w:ascii="Times New Roman" w:hAnsi="Times New Roman"/>
        </w:rPr>
      </w:pPr>
      <w:r w:rsidRPr="00FA540E">
        <w:rPr>
          <w:rFonts w:ascii="Times New Roman" w:hAnsi="Times New Roman"/>
        </w:rPr>
        <w:t xml:space="preserve">Aristotle. </w:t>
      </w:r>
      <w:r w:rsidR="004F454C">
        <w:rPr>
          <w:rFonts w:ascii="Times New Roman" w:hAnsi="Times New Roman"/>
        </w:rPr>
        <w:t xml:space="preserve">(1985). </w:t>
      </w:r>
      <w:r w:rsidRPr="00FA540E">
        <w:rPr>
          <w:rFonts w:ascii="Times New Roman" w:hAnsi="Times New Roman"/>
          <w:i/>
        </w:rPr>
        <w:t xml:space="preserve">Nicomachean </w:t>
      </w:r>
      <w:r w:rsidR="004B50A9" w:rsidRPr="00FA540E">
        <w:rPr>
          <w:rFonts w:ascii="Times New Roman" w:hAnsi="Times New Roman"/>
          <w:i/>
        </w:rPr>
        <w:t>ethics</w:t>
      </w:r>
      <w:r w:rsidRPr="00FA540E">
        <w:rPr>
          <w:rFonts w:ascii="Times New Roman" w:hAnsi="Times New Roman"/>
        </w:rPr>
        <w:t xml:space="preserve">. </w:t>
      </w:r>
      <w:r w:rsidR="004F454C">
        <w:rPr>
          <w:rFonts w:ascii="Times New Roman" w:hAnsi="Times New Roman"/>
        </w:rPr>
        <w:t>T. Irwin (T</w:t>
      </w:r>
      <w:r w:rsidR="00C666FB" w:rsidRPr="00FA540E">
        <w:rPr>
          <w:rFonts w:ascii="Times New Roman" w:hAnsi="Times New Roman"/>
        </w:rPr>
        <w:t>ransl.), Indianapolis:</w:t>
      </w:r>
      <w:r w:rsidRPr="00FA540E">
        <w:rPr>
          <w:rFonts w:ascii="Times New Roman" w:hAnsi="Times New Roman"/>
        </w:rPr>
        <w:t xml:space="preserve"> </w:t>
      </w:r>
      <w:r w:rsidR="004F454C">
        <w:rPr>
          <w:rFonts w:ascii="Times New Roman" w:hAnsi="Times New Roman"/>
        </w:rPr>
        <w:t>Hackett</w:t>
      </w:r>
      <w:r w:rsidR="00C666FB" w:rsidRPr="00FA540E">
        <w:rPr>
          <w:rFonts w:ascii="Times New Roman" w:hAnsi="Times New Roman"/>
        </w:rPr>
        <w:t>.</w:t>
      </w:r>
    </w:p>
    <w:p w:rsidR="00934618" w:rsidRPr="00FA540E" w:rsidRDefault="00934618" w:rsidP="00DC7526">
      <w:pPr>
        <w:spacing w:line="480" w:lineRule="auto"/>
        <w:rPr>
          <w:rFonts w:ascii="Times New Roman" w:hAnsi="Times New Roman"/>
        </w:rPr>
      </w:pPr>
      <w:r>
        <w:rPr>
          <w:rFonts w:ascii="Times New Roman" w:hAnsi="Times New Roman"/>
        </w:rPr>
        <w:t>A</w:t>
      </w:r>
      <w:r w:rsidRPr="00934618">
        <w:rPr>
          <w:rFonts w:ascii="Times New Roman" w:hAnsi="Times New Roman"/>
        </w:rPr>
        <w:t xml:space="preserve">rpaly, </w:t>
      </w:r>
      <w:r>
        <w:rPr>
          <w:rFonts w:ascii="Times New Roman" w:hAnsi="Times New Roman"/>
        </w:rPr>
        <w:t>N</w:t>
      </w:r>
      <w:r w:rsidRPr="00934618">
        <w:rPr>
          <w:rFonts w:ascii="Times New Roman" w:hAnsi="Times New Roman"/>
        </w:rPr>
        <w:t xml:space="preserve">. </w:t>
      </w:r>
      <w:r>
        <w:rPr>
          <w:rFonts w:ascii="Times New Roman" w:hAnsi="Times New Roman"/>
        </w:rPr>
        <w:t>(</w:t>
      </w:r>
      <w:r w:rsidRPr="00934618">
        <w:rPr>
          <w:rFonts w:ascii="Times New Roman" w:hAnsi="Times New Roman"/>
        </w:rPr>
        <w:t>2003</w:t>
      </w:r>
      <w:r>
        <w:rPr>
          <w:rFonts w:ascii="Times New Roman" w:hAnsi="Times New Roman"/>
        </w:rPr>
        <w:t>)</w:t>
      </w:r>
      <w:r w:rsidRPr="00934618">
        <w:rPr>
          <w:rFonts w:ascii="Times New Roman" w:hAnsi="Times New Roman"/>
        </w:rPr>
        <w:t xml:space="preserve">. </w:t>
      </w:r>
      <w:r w:rsidRPr="00934618">
        <w:rPr>
          <w:rFonts w:ascii="Times New Roman" w:hAnsi="Times New Roman"/>
          <w:i/>
        </w:rPr>
        <w:t>Unprincipled Virtue</w:t>
      </w:r>
      <w:r>
        <w:rPr>
          <w:rFonts w:ascii="Times New Roman" w:hAnsi="Times New Roman"/>
        </w:rPr>
        <w:t>.</w:t>
      </w:r>
      <w:r w:rsidRPr="00934618">
        <w:rPr>
          <w:rFonts w:ascii="Times New Roman" w:hAnsi="Times New Roman"/>
        </w:rPr>
        <w:t xml:space="preserve"> Oxford: Oxford University Press.</w:t>
      </w:r>
    </w:p>
    <w:p w:rsidR="001329A3" w:rsidRDefault="004B4880" w:rsidP="001329A3">
      <w:pPr>
        <w:spacing w:line="480" w:lineRule="auto"/>
        <w:rPr>
          <w:rFonts w:ascii="Times New Roman" w:hAnsi="Times New Roman"/>
          <w:color w:val="000000"/>
          <w:shd w:val="clear" w:color="auto" w:fill="FFFFFF"/>
        </w:rPr>
      </w:pPr>
      <w:r w:rsidRPr="00FA540E">
        <w:rPr>
          <w:rFonts w:ascii="Times New Roman" w:hAnsi="Times New Roman"/>
        </w:rPr>
        <w:t xml:space="preserve">Brink, </w:t>
      </w:r>
      <w:r w:rsidR="001A6AB9">
        <w:rPr>
          <w:rFonts w:ascii="Times New Roman" w:hAnsi="Times New Roman"/>
        </w:rPr>
        <w:t>D. and</w:t>
      </w:r>
      <w:r w:rsidRPr="00FA540E">
        <w:rPr>
          <w:rFonts w:ascii="Times New Roman" w:hAnsi="Times New Roman"/>
        </w:rPr>
        <w:t xml:space="preserve"> </w:t>
      </w:r>
      <w:r w:rsidR="001A6AB9">
        <w:rPr>
          <w:rFonts w:ascii="Times New Roman" w:hAnsi="Times New Roman"/>
        </w:rPr>
        <w:t xml:space="preserve">D. </w:t>
      </w:r>
      <w:r w:rsidRPr="00FA540E">
        <w:rPr>
          <w:rFonts w:ascii="Times New Roman" w:hAnsi="Times New Roman"/>
        </w:rPr>
        <w:t>Nelkin</w:t>
      </w:r>
      <w:r w:rsidR="001A6AB9">
        <w:rPr>
          <w:rFonts w:ascii="Times New Roman" w:hAnsi="Times New Roman"/>
        </w:rPr>
        <w:t>.</w:t>
      </w:r>
      <w:r w:rsidRPr="00FA540E">
        <w:rPr>
          <w:rFonts w:ascii="Times New Roman" w:hAnsi="Times New Roman"/>
        </w:rPr>
        <w:t xml:space="preserve"> </w:t>
      </w:r>
      <w:r w:rsidR="004F454C">
        <w:rPr>
          <w:rFonts w:ascii="Times New Roman" w:hAnsi="Times New Roman"/>
        </w:rPr>
        <w:t>(</w:t>
      </w:r>
      <w:r w:rsidRPr="00FA540E">
        <w:rPr>
          <w:rFonts w:ascii="Times New Roman" w:hAnsi="Times New Roman"/>
        </w:rPr>
        <w:t>2013</w:t>
      </w:r>
      <w:r w:rsidR="004F454C">
        <w:rPr>
          <w:rFonts w:ascii="Times New Roman" w:hAnsi="Times New Roman"/>
        </w:rPr>
        <w:t>)</w:t>
      </w:r>
      <w:r w:rsidR="00884A88">
        <w:rPr>
          <w:rFonts w:ascii="Times New Roman" w:hAnsi="Times New Roman"/>
        </w:rPr>
        <w:t xml:space="preserve">. </w:t>
      </w:r>
      <w:r w:rsidR="001329A3">
        <w:rPr>
          <w:rFonts w:ascii="Times New Roman" w:hAnsi="Times New Roman"/>
        </w:rPr>
        <w:t>‘</w:t>
      </w:r>
      <w:r w:rsidRPr="00FA540E">
        <w:rPr>
          <w:rFonts w:ascii="Times New Roman" w:hAnsi="Times New Roman"/>
        </w:rPr>
        <w:t xml:space="preserve">Fairness and the </w:t>
      </w:r>
      <w:r w:rsidR="004B50A9">
        <w:rPr>
          <w:rFonts w:ascii="Times New Roman" w:hAnsi="Times New Roman"/>
        </w:rPr>
        <w:t>architecture of responsibility</w:t>
      </w:r>
      <w:r w:rsidR="001329A3">
        <w:rPr>
          <w:rFonts w:ascii="Times New Roman" w:hAnsi="Times New Roman"/>
        </w:rPr>
        <w:t>,’</w:t>
      </w:r>
      <w:r w:rsidRPr="00FA540E">
        <w:rPr>
          <w:rFonts w:ascii="Times New Roman" w:hAnsi="Times New Roman"/>
        </w:rPr>
        <w:t xml:space="preserve"> </w:t>
      </w:r>
      <w:r w:rsidR="00884A88" w:rsidRPr="00FA540E">
        <w:rPr>
          <w:rFonts w:ascii="Times New Roman" w:hAnsi="Times New Roman"/>
        </w:rPr>
        <w:t xml:space="preserve">In </w:t>
      </w:r>
      <w:r w:rsidR="004F454C">
        <w:rPr>
          <w:rFonts w:ascii="Times New Roman" w:hAnsi="Times New Roman"/>
          <w:color w:val="000000"/>
          <w:shd w:val="clear" w:color="auto" w:fill="FFFFFF"/>
        </w:rPr>
        <w:t>D.</w:t>
      </w:r>
      <w:r w:rsidRPr="00FA540E">
        <w:rPr>
          <w:rFonts w:ascii="Times New Roman" w:hAnsi="Times New Roman"/>
          <w:color w:val="000000"/>
          <w:shd w:val="clear" w:color="auto" w:fill="FFFFFF"/>
        </w:rPr>
        <w:t xml:space="preserve"> </w:t>
      </w:r>
    </w:p>
    <w:p w:rsidR="001329A3" w:rsidRDefault="001329A3" w:rsidP="001329A3">
      <w:pPr>
        <w:spacing w:line="480" w:lineRule="auto"/>
        <w:rPr>
          <w:rFonts w:ascii="Times New Roman" w:hAnsi="Times New Roman"/>
          <w:color w:val="000000"/>
          <w:shd w:val="clear" w:color="auto" w:fill="FFFFFF"/>
        </w:rPr>
      </w:pPr>
    </w:p>
    <w:p w:rsidR="004B4880" w:rsidRPr="001329A3" w:rsidRDefault="004B4880" w:rsidP="001329A3">
      <w:pPr>
        <w:spacing w:line="480" w:lineRule="auto"/>
        <w:ind w:left="720"/>
        <w:rPr>
          <w:rFonts w:ascii="Times New Roman" w:hAnsi="Times New Roman"/>
          <w:color w:val="000000"/>
          <w:shd w:val="clear" w:color="auto" w:fill="FFFFFF"/>
        </w:rPr>
      </w:pPr>
      <w:r w:rsidRPr="00FA540E">
        <w:rPr>
          <w:rFonts w:ascii="Times New Roman" w:hAnsi="Times New Roman"/>
          <w:color w:val="000000"/>
          <w:shd w:val="clear" w:color="auto" w:fill="FFFFFF"/>
        </w:rPr>
        <w:lastRenderedPageBreak/>
        <w:t>Shoemaker (</w:t>
      </w:r>
      <w:r w:rsidR="001329A3">
        <w:rPr>
          <w:rFonts w:ascii="Times New Roman" w:hAnsi="Times New Roman"/>
          <w:color w:val="000000"/>
          <w:shd w:val="clear" w:color="auto" w:fill="FFFFFF"/>
        </w:rPr>
        <w:t>e</w:t>
      </w:r>
      <w:r w:rsidR="004F454C" w:rsidRPr="00FA540E">
        <w:rPr>
          <w:rFonts w:ascii="Times New Roman" w:hAnsi="Times New Roman"/>
          <w:color w:val="000000"/>
          <w:shd w:val="clear" w:color="auto" w:fill="FFFFFF"/>
        </w:rPr>
        <w:t>d</w:t>
      </w:r>
      <w:r w:rsidRPr="00FA540E">
        <w:rPr>
          <w:rFonts w:ascii="Times New Roman" w:hAnsi="Times New Roman"/>
          <w:color w:val="000000"/>
          <w:shd w:val="clear" w:color="auto" w:fill="FFFFFF"/>
        </w:rPr>
        <w:t>.),</w:t>
      </w:r>
      <w:r w:rsidRPr="00FA540E">
        <w:rPr>
          <w:rFonts w:ascii="Times New Roman" w:hAnsi="Times New Roman"/>
        </w:rPr>
        <w:t xml:space="preserve"> </w:t>
      </w:r>
      <w:r w:rsidRPr="00FA540E">
        <w:rPr>
          <w:rFonts w:ascii="Times New Roman" w:hAnsi="Times New Roman"/>
          <w:i/>
          <w:iCs/>
          <w:color w:val="000000"/>
          <w:shd w:val="clear" w:color="auto" w:fill="FFFFFF"/>
        </w:rPr>
        <w:t xml:space="preserve">Oxford </w:t>
      </w:r>
      <w:r w:rsidR="001074B5" w:rsidRPr="00FA540E">
        <w:rPr>
          <w:rFonts w:ascii="Times New Roman" w:hAnsi="Times New Roman"/>
          <w:i/>
          <w:iCs/>
          <w:color w:val="000000"/>
          <w:shd w:val="clear" w:color="auto" w:fill="FFFFFF"/>
        </w:rPr>
        <w:t>studies in agency and responsibility</w:t>
      </w:r>
      <w:r w:rsidR="001329A3">
        <w:rPr>
          <w:rFonts w:ascii="Times New Roman" w:hAnsi="Times New Roman"/>
          <w:color w:val="000000"/>
          <w:shd w:val="clear" w:color="auto" w:fill="FFFFFF"/>
        </w:rPr>
        <w:t>, Vol. 1.</w:t>
      </w:r>
      <w:r w:rsidRPr="00FA540E">
        <w:rPr>
          <w:rFonts w:ascii="Times New Roman" w:hAnsi="Times New Roman"/>
          <w:color w:val="000000"/>
          <w:shd w:val="clear" w:color="auto" w:fill="FFFFFF"/>
        </w:rPr>
        <w:t xml:space="preserve"> </w:t>
      </w:r>
      <w:r w:rsidR="001329A3">
        <w:rPr>
          <w:rFonts w:ascii="Times New Roman" w:hAnsi="Times New Roman"/>
          <w:color w:val="000000"/>
          <w:shd w:val="clear" w:color="auto" w:fill="FFFFFF"/>
        </w:rPr>
        <w:t>Oxford: Oxford University Press, pp. 284-314.</w:t>
      </w:r>
    </w:p>
    <w:p w:rsidR="001329A3" w:rsidRDefault="00E03329" w:rsidP="001329A3">
      <w:pPr>
        <w:spacing w:line="480" w:lineRule="auto"/>
        <w:rPr>
          <w:rFonts w:ascii="Times New Roman" w:hAnsi="Times New Roman"/>
          <w:color w:val="000000"/>
          <w:shd w:val="clear" w:color="auto" w:fill="FFFFFF"/>
        </w:rPr>
      </w:pPr>
      <w:r w:rsidRPr="00FA540E">
        <w:rPr>
          <w:rFonts w:ascii="Times New Roman" w:hAnsi="Times New Roman"/>
        </w:rPr>
        <w:t>Clarke, R.</w:t>
      </w:r>
      <w:r w:rsidR="00936DE0" w:rsidRPr="00FA540E">
        <w:rPr>
          <w:rFonts w:ascii="Times New Roman" w:hAnsi="Times New Roman"/>
        </w:rPr>
        <w:t xml:space="preserve"> </w:t>
      </w:r>
      <w:r w:rsidR="001847AA">
        <w:rPr>
          <w:rFonts w:ascii="Times New Roman" w:hAnsi="Times New Roman"/>
        </w:rPr>
        <w:t>(</w:t>
      </w:r>
      <w:r w:rsidR="00936DE0" w:rsidRPr="00FA540E">
        <w:rPr>
          <w:rFonts w:ascii="Times New Roman" w:hAnsi="Times New Roman"/>
          <w:color w:val="1A1A1A"/>
          <w:shd w:val="clear" w:color="auto" w:fill="FFFFFF"/>
        </w:rPr>
        <w:t>2014</w:t>
      </w:r>
      <w:r w:rsidR="001847AA">
        <w:rPr>
          <w:rFonts w:ascii="Times New Roman" w:hAnsi="Times New Roman"/>
          <w:color w:val="1A1A1A"/>
          <w:shd w:val="clear" w:color="auto" w:fill="FFFFFF"/>
        </w:rPr>
        <w:t>)</w:t>
      </w:r>
      <w:r w:rsidR="00936DE0" w:rsidRPr="00FA540E">
        <w:rPr>
          <w:rFonts w:ascii="Times New Roman" w:hAnsi="Times New Roman"/>
          <w:color w:val="1A1A1A"/>
          <w:shd w:val="clear" w:color="auto" w:fill="FFFFFF"/>
        </w:rPr>
        <w:t xml:space="preserve">. </w:t>
      </w:r>
      <w:r w:rsidR="00936DE0" w:rsidRPr="00FA540E">
        <w:rPr>
          <w:rFonts w:ascii="Times New Roman" w:hAnsi="Times New Roman"/>
          <w:i/>
          <w:color w:val="000000"/>
          <w:shd w:val="clear" w:color="auto" w:fill="FFFFFF"/>
        </w:rPr>
        <w:t xml:space="preserve">Omissions: Agency, </w:t>
      </w:r>
      <w:r w:rsidR="00E02FA2" w:rsidRPr="00FA540E">
        <w:rPr>
          <w:rFonts w:ascii="Times New Roman" w:hAnsi="Times New Roman"/>
          <w:i/>
          <w:color w:val="000000"/>
          <w:shd w:val="clear" w:color="auto" w:fill="FFFFFF"/>
        </w:rPr>
        <w:t>metaphysics, and responsibility</w:t>
      </w:r>
      <w:r w:rsidR="00936DE0" w:rsidRPr="00FA540E">
        <w:rPr>
          <w:rFonts w:ascii="Times New Roman" w:hAnsi="Times New Roman"/>
          <w:color w:val="000000"/>
          <w:shd w:val="clear" w:color="auto" w:fill="FFFFFF"/>
        </w:rPr>
        <w:t xml:space="preserve">. Oxford: Oxford </w:t>
      </w:r>
    </w:p>
    <w:p w:rsidR="00936DE0" w:rsidRPr="00FA540E" w:rsidRDefault="00936DE0" w:rsidP="001329A3">
      <w:pPr>
        <w:spacing w:line="480" w:lineRule="auto"/>
        <w:ind w:firstLine="720"/>
        <w:rPr>
          <w:rFonts w:ascii="Times New Roman" w:hAnsi="Times New Roman"/>
          <w:color w:val="000000"/>
          <w:shd w:val="clear" w:color="auto" w:fill="FFFFFF"/>
        </w:rPr>
      </w:pPr>
      <w:r w:rsidRPr="00FA540E">
        <w:rPr>
          <w:rFonts w:ascii="Times New Roman" w:hAnsi="Times New Roman"/>
          <w:color w:val="000000"/>
          <w:shd w:val="clear" w:color="auto" w:fill="FFFFFF"/>
        </w:rPr>
        <w:t>University Press.</w:t>
      </w:r>
    </w:p>
    <w:p w:rsidR="00B63367" w:rsidRDefault="00936DE0" w:rsidP="00DC7526">
      <w:pPr>
        <w:spacing w:line="480" w:lineRule="auto"/>
        <w:rPr>
          <w:rFonts w:ascii="Times New Roman" w:hAnsi="Times New Roman"/>
          <w:color w:val="000000"/>
          <w:shd w:val="clear" w:color="auto" w:fill="FFFFFF"/>
        </w:rPr>
      </w:pPr>
      <w:r w:rsidRPr="00FA540E">
        <w:rPr>
          <w:rFonts w:ascii="Times New Roman" w:hAnsi="Times New Roman"/>
          <w:color w:val="000000"/>
          <w:shd w:val="clear" w:color="auto" w:fill="FFFFFF"/>
        </w:rPr>
        <w:softHyphen/>
      </w:r>
      <w:r w:rsidRPr="00FA540E">
        <w:rPr>
          <w:rFonts w:ascii="Times New Roman" w:hAnsi="Times New Roman"/>
          <w:color w:val="000000"/>
          <w:shd w:val="clear" w:color="auto" w:fill="FFFFFF"/>
        </w:rPr>
        <w:softHyphen/>
      </w:r>
      <w:r w:rsidR="00B63367" w:rsidRPr="00FA540E">
        <w:rPr>
          <w:rFonts w:ascii="Times New Roman" w:hAnsi="Times New Roman"/>
        </w:rPr>
        <w:t>Clarke, R.</w:t>
      </w:r>
      <w:r w:rsidRPr="00FA540E">
        <w:rPr>
          <w:rFonts w:ascii="Times New Roman" w:hAnsi="Times New Roman"/>
          <w:color w:val="000000"/>
          <w:shd w:val="clear" w:color="auto" w:fill="FFFFFF"/>
        </w:rPr>
        <w:t xml:space="preserve"> </w:t>
      </w:r>
      <w:r w:rsidR="001847AA">
        <w:rPr>
          <w:rFonts w:ascii="Times New Roman" w:hAnsi="Times New Roman"/>
          <w:color w:val="000000"/>
          <w:shd w:val="clear" w:color="auto" w:fill="FFFFFF"/>
        </w:rPr>
        <w:t>(</w:t>
      </w:r>
      <w:r w:rsidRPr="00FA540E">
        <w:rPr>
          <w:rFonts w:ascii="Times New Roman" w:hAnsi="Times New Roman"/>
          <w:color w:val="000000"/>
          <w:shd w:val="clear" w:color="auto" w:fill="FFFFFF"/>
        </w:rPr>
        <w:t>Forthcoming</w:t>
      </w:r>
      <w:r w:rsidR="00F32376" w:rsidRPr="00FA540E">
        <w:rPr>
          <w:rFonts w:ascii="Times New Roman" w:hAnsi="Times New Roman"/>
          <w:color w:val="000000"/>
          <w:shd w:val="clear" w:color="auto" w:fill="FFFFFF"/>
        </w:rPr>
        <w:t xml:space="preserve"> a</w:t>
      </w:r>
      <w:r w:rsidR="001847AA">
        <w:rPr>
          <w:rFonts w:ascii="Times New Roman" w:hAnsi="Times New Roman"/>
          <w:color w:val="000000"/>
          <w:shd w:val="clear" w:color="auto" w:fill="FFFFFF"/>
        </w:rPr>
        <w:t>)</w:t>
      </w:r>
      <w:r w:rsidRPr="00FA540E">
        <w:rPr>
          <w:rFonts w:ascii="Times New Roman" w:hAnsi="Times New Roman"/>
          <w:color w:val="000000"/>
          <w:shd w:val="clear" w:color="auto" w:fill="FFFFFF"/>
        </w:rPr>
        <w:t xml:space="preserve">. </w:t>
      </w:r>
      <w:r w:rsidR="006A4069">
        <w:rPr>
          <w:rFonts w:ascii="Times New Roman" w:hAnsi="Times New Roman"/>
          <w:color w:val="000000"/>
          <w:shd w:val="clear" w:color="auto" w:fill="FFFFFF"/>
        </w:rPr>
        <w:t>‘</w:t>
      </w:r>
      <w:r w:rsidR="009E2B41" w:rsidRPr="00FA540E">
        <w:rPr>
          <w:rFonts w:ascii="Times New Roman" w:hAnsi="Times New Roman"/>
          <w:color w:val="000000"/>
          <w:shd w:val="clear" w:color="auto" w:fill="FFFFFF"/>
        </w:rPr>
        <w:t>Blamewort</w:t>
      </w:r>
      <w:r w:rsidR="00884A88">
        <w:rPr>
          <w:rFonts w:ascii="Times New Roman" w:hAnsi="Times New Roman"/>
          <w:color w:val="000000"/>
          <w:shd w:val="clear" w:color="auto" w:fill="FFFFFF"/>
        </w:rPr>
        <w:t xml:space="preserve">hiness and </w:t>
      </w:r>
      <w:r w:rsidR="00FE487C">
        <w:rPr>
          <w:rFonts w:ascii="Times New Roman" w:hAnsi="Times New Roman"/>
          <w:color w:val="000000"/>
          <w:shd w:val="clear" w:color="auto" w:fill="FFFFFF"/>
        </w:rPr>
        <w:t>unwitting omissions</w:t>
      </w:r>
      <w:r w:rsidR="006A4069">
        <w:rPr>
          <w:rFonts w:ascii="Times New Roman" w:hAnsi="Times New Roman"/>
          <w:color w:val="000000"/>
          <w:shd w:val="clear" w:color="auto" w:fill="FFFFFF"/>
        </w:rPr>
        <w:t>,’</w:t>
      </w:r>
      <w:r w:rsidR="009E2B41" w:rsidRPr="00FA540E">
        <w:rPr>
          <w:rFonts w:ascii="Times New Roman" w:hAnsi="Times New Roman"/>
          <w:color w:val="000000"/>
          <w:shd w:val="clear" w:color="auto" w:fill="FFFFFF"/>
        </w:rPr>
        <w:t xml:space="preserve"> </w:t>
      </w:r>
      <w:r w:rsidR="006A4069">
        <w:rPr>
          <w:rFonts w:ascii="Times New Roman" w:hAnsi="Times New Roman"/>
          <w:color w:val="000000"/>
          <w:shd w:val="clear" w:color="auto" w:fill="FFFFFF"/>
        </w:rPr>
        <w:t>i</w:t>
      </w:r>
      <w:r w:rsidR="00884A88" w:rsidRPr="00FA540E">
        <w:rPr>
          <w:rFonts w:ascii="Times New Roman" w:hAnsi="Times New Roman"/>
          <w:color w:val="000000"/>
          <w:shd w:val="clear" w:color="auto" w:fill="FFFFFF"/>
        </w:rPr>
        <w:t xml:space="preserve">n </w:t>
      </w:r>
      <w:r w:rsidR="005C4539" w:rsidRPr="00FA540E">
        <w:rPr>
          <w:rFonts w:ascii="Times New Roman" w:hAnsi="Times New Roman"/>
          <w:color w:val="000000"/>
          <w:shd w:val="clear" w:color="auto" w:fill="FFFFFF"/>
        </w:rPr>
        <w:t>D.</w:t>
      </w:r>
      <w:r w:rsidR="003B2F04" w:rsidRPr="00FA540E">
        <w:rPr>
          <w:rFonts w:ascii="Times New Roman" w:hAnsi="Times New Roman"/>
          <w:color w:val="000000"/>
          <w:shd w:val="clear" w:color="auto" w:fill="FFFFFF"/>
        </w:rPr>
        <w:t xml:space="preserve"> Nelkin </w:t>
      </w:r>
      <w:r w:rsidR="00EC67E5">
        <w:rPr>
          <w:rFonts w:ascii="Times New Roman" w:hAnsi="Times New Roman"/>
          <w:color w:val="000000"/>
          <w:shd w:val="clear" w:color="auto" w:fill="FFFFFF"/>
        </w:rPr>
        <w:t>&amp;</w:t>
      </w:r>
      <w:r w:rsidR="005C4539" w:rsidRPr="00FA540E">
        <w:rPr>
          <w:rFonts w:ascii="Times New Roman" w:hAnsi="Times New Roman"/>
          <w:color w:val="000000"/>
          <w:shd w:val="clear" w:color="auto" w:fill="FFFFFF"/>
        </w:rPr>
        <w:t xml:space="preserve"> S.</w:t>
      </w:r>
      <w:r w:rsidR="003B2F04" w:rsidRPr="00FA540E">
        <w:rPr>
          <w:rFonts w:ascii="Times New Roman" w:hAnsi="Times New Roman"/>
          <w:color w:val="000000"/>
          <w:shd w:val="clear" w:color="auto" w:fill="FFFFFF"/>
        </w:rPr>
        <w:t xml:space="preserve"> </w:t>
      </w:r>
    </w:p>
    <w:p w:rsidR="00936DE0" w:rsidRPr="00FA540E" w:rsidRDefault="003B2F04" w:rsidP="00DC7526">
      <w:pPr>
        <w:spacing w:line="480" w:lineRule="auto"/>
        <w:ind w:firstLine="720"/>
        <w:rPr>
          <w:rFonts w:ascii="Times New Roman" w:hAnsi="Times New Roman"/>
          <w:color w:val="000000"/>
          <w:shd w:val="clear" w:color="auto" w:fill="FFFFFF"/>
        </w:rPr>
      </w:pPr>
      <w:r w:rsidRPr="00FA540E">
        <w:rPr>
          <w:rFonts w:ascii="Times New Roman" w:hAnsi="Times New Roman"/>
          <w:color w:val="000000"/>
          <w:shd w:val="clear" w:color="auto" w:fill="FFFFFF"/>
        </w:rPr>
        <w:t>Rickless (</w:t>
      </w:r>
      <w:r w:rsidR="006A4069">
        <w:rPr>
          <w:rFonts w:ascii="Times New Roman" w:hAnsi="Times New Roman"/>
          <w:color w:val="000000"/>
          <w:shd w:val="clear" w:color="auto" w:fill="FFFFFF"/>
        </w:rPr>
        <w:t>e</w:t>
      </w:r>
      <w:r w:rsidR="001847AA" w:rsidRPr="00FA540E">
        <w:rPr>
          <w:rFonts w:ascii="Times New Roman" w:hAnsi="Times New Roman"/>
          <w:color w:val="000000"/>
          <w:shd w:val="clear" w:color="auto" w:fill="FFFFFF"/>
        </w:rPr>
        <w:t>ds</w:t>
      </w:r>
      <w:r w:rsidRPr="00FA540E">
        <w:rPr>
          <w:rFonts w:ascii="Times New Roman" w:hAnsi="Times New Roman"/>
          <w:color w:val="000000"/>
          <w:shd w:val="clear" w:color="auto" w:fill="FFFFFF"/>
        </w:rPr>
        <w:t xml:space="preserve">.) </w:t>
      </w:r>
      <w:r w:rsidRPr="00FA540E">
        <w:rPr>
          <w:rFonts w:ascii="Times New Roman" w:hAnsi="Times New Roman"/>
          <w:i/>
          <w:color w:val="000000"/>
          <w:shd w:val="clear" w:color="auto" w:fill="FFFFFF"/>
        </w:rPr>
        <w:t xml:space="preserve">The </w:t>
      </w:r>
      <w:r w:rsidR="00087C3B" w:rsidRPr="00FA540E">
        <w:rPr>
          <w:rFonts w:ascii="Times New Roman" w:hAnsi="Times New Roman"/>
          <w:i/>
          <w:color w:val="000000"/>
          <w:shd w:val="clear" w:color="auto" w:fill="FFFFFF"/>
        </w:rPr>
        <w:t xml:space="preserve">ethics </w:t>
      </w:r>
      <w:r w:rsidRPr="00FA540E">
        <w:rPr>
          <w:rFonts w:ascii="Times New Roman" w:hAnsi="Times New Roman"/>
          <w:i/>
          <w:color w:val="000000"/>
          <w:shd w:val="clear" w:color="auto" w:fill="FFFFFF"/>
        </w:rPr>
        <w:t xml:space="preserve">and </w:t>
      </w:r>
      <w:r w:rsidR="00FE487C" w:rsidRPr="00FA540E">
        <w:rPr>
          <w:rFonts w:ascii="Times New Roman" w:hAnsi="Times New Roman"/>
          <w:i/>
          <w:color w:val="000000"/>
          <w:shd w:val="clear" w:color="auto" w:fill="FFFFFF"/>
        </w:rPr>
        <w:t>law of omissions</w:t>
      </w:r>
      <w:r w:rsidR="001847AA">
        <w:rPr>
          <w:rFonts w:ascii="Times New Roman" w:hAnsi="Times New Roman"/>
          <w:color w:val="000000"/>
          <w:shd w:val="clear" w:color="auto" w:fill="FFFFFF"/>
        </w:rPr>
        <w:t>.</w:t>
      </w:r>
      <w:r w:rsidRPr="00FA540E">
        <w:rPr>
          <w:rFonts w:ascii="Times New Roman" w:hAnsi="Times New Roman"/>
          <w:color w:val="000000"/>
          <w:shd w:val="clear" w:color="auto" w:fill="FFFFFF"/>
        </w:rPr>
        <w:t xml:space="preserve"> Oxford: Oxford University Press.</w:t>
      </w:r>
    </w:p>
    <w:p w:rsidR="00B63367" w:rsidRDefault="00B63367" w:rsidP="00DC7526">
      <w:pPr>
        <w:spacing w:line="480" w:lineRule="auto"/>
        <w:rPr>
          <w:rFonts w:ascii="Times New Roman" w:hAnsi="Times New Roman"/>
          <w:color w:val="000000"/>
          <w:shd w:val="clear" w:color="auto" w:fill="FFFFFF"/>
        </w:rPr>
      </w:pPr>
      <w:r w:rsidRPr="00FA540E">
        <w:rPr>
          <w:rFonts w:ascii="Times New Roman" w:hAnsi="Times New Roman"/>
        </w:rPr>
        <w:t xml:space="preserve">Clarke, R. </w:t>
      </w:r>
      <w:r w:rsidR="001847AA">
        <w:rPr>
          <w:rFonts w:ascii="Times New Roman" w:hAnsi="Times New Roman"/>
          <w:color w:val="000000"/>
          <w:shd w:val="clear" w:color="auto" w:fill="FFFFFF"/>
        </w:rPr>
        <w:t>(</w:t>
      </w:r>
      <w:r w:rsidR="00F32376" w:rsidRPr="00FA540E">
        <w:rPr>
          <w:rFonts w:ascii="Times New Roman" w:hAnsi="Times New Roman"/>
          <w:color w:val="000000"/>
          <w:shd w:val="clear" w:color="auto" w:fill="FFFFFF"/>
        </w:rPr>
        <w:t>Forthcoming b</w:t>
      </w:r>
      <w:r w:rsidR="001847AA">
        <w:rPr>
          <w:rFonts w:ascii="Times New Roman" w:hAnsi="Times New Roman"/>
          <w:color w:val="000000"/>
          <w:shd w:val="clear" w:color="auto" w:fill="FFFFFF"/>
        </w:rPr>
        <w:t>)</w:t>
      </w:r>
      <w:r w:rsidR="00F32376" w:rsidRPr="00FA540E">
        <w:rPr>
          <w:rFonts w:ascii="Times New Roman" w:hAnsi="Times New Roman"/>
          <w:color w:val="000000"/>
          <w:shd w:val="clear" w:color="auto" w:fill="FFFFFF"/>
        </w:rPr>
        <w:t xml:space="preserve">. </w:t>
      </w:r>
      <w:r w:rsidR="006A4069">
        <w:rPr>
          <w:rFonts w:ascii="Times New Roman" w:hAnsi="Times New Roman"/>
          <w:color w:val="000000"/>
          <w:shd w:val="clear" w:color="auto" w:fill="FFFFFF"/>
        </w:rPr>
        <w:t>‘</w:t>
      </w:r>
      <w:r w:rsidR="005C4539" w:rsidRPr="00FA540E">
        <w:rPr>
          <w:rFonts w:ascii="Times New Roman" w:hAnsi="Times New Roman"/>
          <w:color w:val="000000"/>
          <w:shd w:val="clear" w:color="auto" w:fill="FFFFFF"/>
        </w:rPr>
        <w:t>Ignor</w:t>
      </w:r>
      <w:r w:rsidR="00884A88">
        <w:rPr>
          <w:rFonts w:ascii="Times New Roman" w:hAnsi="Times New Roman"/>
          <w:color w:val="000000"/>
          <w:shd w:val="clear" w:color="auto" w:fill="FFFFFF"/>
        </w:rPr>
        <w:t xml:space="preserve">ance, </w:t>
      </w:r>
      <w:r w:rsidR="00FE487C">
        <w:rPr>
          <w:rFonts w:ascii="Times New Roman" w:hAnsi="Times New Roman"/>
          <w:color w:val="000000"/>
          <w:shd w:val="clear" w:color="auto" w:fill="FFFFFF"/>
        </w:rPr>
        <w:t>revision, and commonsense</w:t>
      </w:r>
      <w:r w:rsidR="006A4069">
        <w:rPr>
          <w:rFonts w:ascii="Times New Roman" w:hAnsi="Times New Roman"/>
          <w:color w:val="000000"/>
          <w:shd w:val="clear" w:color="auto" w:fill="FFFFFF"/>
        </w:rPr>
        <w:t>,’</w:t>
      </w:r>
      <w:r w:rsidR="005C4539" w:rsidRPr="00FA540E">
        <w:rPr>
          <w:rFonts w:ascii="Times New Roman" w:hAnsi="Times New Roman"/>
          <w:color w:val="000000"/>
          <w:shd w:val="clear" w:color="auto" w:fill="FFFFFF"/>
        </w:rPr>
        <w:t xml:space="preserve"> </w:t>
      </w:r>
      <w:r w:rsidR="006A4069">
        <w:rPr>
          <w:rFonts w:ascii="Times New Roman" w:hAnsi="Times New Roman"/>
          <w:color w:val="000000"/>
          <w:shd w:val="clear" w:color="auto" w:fill="FFFFFF"/>
        </w:rPr>
        <w:t>i</w:t>
      </w:r>
      <w:r w:rsidR="00884A88" w:rsidRPr="00FA540E">
        <w:rPr>
          <w:rFonts w:ascii="Times New Roman" w:hAnsi="Times New Roman"/>
          <w:color w:val="000000"/>
          <w:shd w:val="clear" w:color="auto" w:fill="FFFFFF"/>
        </w:rPr>
        <w:t xml:space="preserve">n </w:t>
      </w:r>
      <w:r w:rsidR="005C4539" w:rsidRPr="00FA540E">
        <w:rPr>
          <w:rFonts w:ascii="Times New Roman" w:hAnsi="Times New Roman"/>
          <w:color w:val="000000"/>
          <w:shd w:val="clear" w:color="auto" w:fill="FFFFFF"/>
        </w:rPr>
        <w:t xml:space="preserve">P. Robichaud </w:t>
      </w:r>
      <w:r w:rsidR="001847AA">
        <w:rPr>
          <w:rFonts w:ascii="Times New Roman" w:hAnsi="Times New Roman"/>
          <w:color w:val="000000"/>
          <w:shd w:val="clear" w:color="auto" w:fill="FFFFFF"/>
        </w:rPr>
        <w:t>&amp;</w:t>
      </w:r>
      <w:r w:rsidR="005C4539" w:rsidRPr="00FA540E">
        <w:rPr>
          <w:rFonts w:ascii="Times New Roman" w:hAnsi="Times New Roman"/>
          <w:color w:val="000000"/>
          <w:shd w:val="clear" w:color="auto" w:fill="FFFFFF"/>
        </w:rPr>
        <w:t xml:space="preserve"> J. </w:t>
      </w:r>
    </w:p>
    <w:p w:rsidR="005C4539" w:rsidRPr="00FA540E" w:rsidRDefault="005C4539" w:rsidP="00DC7526">
      <w:pPr>
        <w:spacing w:line="480" w:lineRule="auto"/>
        <w:ind w:left="720"/>
        <w:rPr>
          <w:rFonts w:ascii="Times New Roman" w:hAnsi="Times New Roman"/>
          <w:color w:val="000000"/>
          <w:shd w:val="clear" w:color="auto" w:fill="FFFFFF"/>
        </w:rPr>
      </w:pPr>
      <w:r w:rsidRPr="00FA540E">
        <w:rPr>
          <w:rFonts w:ascii="Times New Roman" w:hAnsi="Times New Roman"/>
          <w:color w:val="000000"/>
          <w:shd w:val="clear" w:color="auto" w:fill="FFFFFF"/>
        </w:rPr>
        <w:t>Wieland (</w:t>
      </w:r>
      <w:r w:rsidR="006A4069">
        <w:rPr>
          <w:rFonts w:ascii="Times New Roman" w:hAnsi="Times New Roman"/>
          <w:color w:val="000000"/>
          <w:shd w:val="clear" w:color="auto" w:fill="FFFFFF"/>
        </w:rPr>
        <w:t>e</w:t>
      </w:r>
      <w:r w:rsidR="001847AA" w:rsidRPr="00FA540E">
        <w:rPr>
          <w:rFonts w:ascii="Times New Roman" w:hAnsi="Times New Roman"/>
          <w:color w:val="000000"/>
          <w:shd w:val="clear" w:color="auto" w:fill="FFFFFF"/>
        </w:rPr>
        <w:t>ds</w:t>
      </w:r>
      <w:r w:rsidRPr="00FA540E">
        <w:rPr>
          <w:rFonts w:ascii="Times New Roman" w:hAnsi="Times New Roman"/>
          <w:color w:val="000000"/>
          <w:shd w:val="clear" w:color="auto" w:fill="FFFFFF"/>
        </w:rPr>
        <w:t xml:space="preserve">.) </w:t>
      </w:r>
      <w:r w:rsidRPr="00FA540E">
        <w:rPr>
          <w:rFonts w:ascii="Times New Roman" w:hAnsi="Times New Roman"/>
          <w:i/>
          <w:color w:val="000000"/>
          <w:shd w:val="clear" w:color="auto" w:fill="FFFFFF"/>
        </w:rPr>
        <w:t xml:space="preserve">Responsibility: The </w:t>
      </w:r>
      <w:r w:rsidR="00FE487C" w:rsidRPr="00FA540E">
        <w:rPr>
          <w:rFonts w:ascii="Times New Roman" w:hAnsi="Times New Roman"/>
          <w:i/>
          <w:color w:val="000000"/>
          <w:shd w:val="clear" w:color="auto" w:fill="FFFFFF"/>
        </w:rPr>
        <w:t>epistemic condition</w:t>
      </w:r>
      <w:r w:rsidR="001847AA">
        <w:rPr>
          <w:rFonts w:ascii="Times New Roman" w:hAnsi="Times New Roman"/>
          <w:color w:val="000000"/>
          <w:shd w:val="clear" w:color="auto" w:fill="FFFFFF"/>
        </w:rPr>
        <w:t>.</w:t>
      </w:r>
      <w:r w:rsidRPr="00FA540E">
        <w:rPr>
          <w:rFonts w:ascii="Times New Roman" w:hAnsi="Times New Roman"/>
          <w:color w:val="000000"/>
          <w:shd w:val="clear" w:color="auto" w:fill="FFFFFF"/>
        </w:rPr>
        <w:t xml:space="preserve"> Oxford: Oxford University Press. </w:t>
      </w:r>
    </w:p>
    <w:p w:rsidR="006E5ABF" w:rsidRDefault="006E5ABF" w:rsidP="006E5ABF">
      <w:pPr>
        <w:rPr>
          <w:rFonts w:ascii="Times New Roman" w:hAnsi="Times New Roman"/>
          <w:color w:val="000000"/>
          <w:shd w:val="clear" w:color="auto" w:fill="FFFFFF"/>
        </w:rPr>
      </w:pPr>
      <w:r w:rsidRPr="006E5ABF">
        <w:rPr>
          <w:rFonts w:ascii="Times New Roman" w:hAnsi="Times New Roman"/>
          <w:color w:val="000000"/>
          <w:shd w:val="clear" w:color="auto" w:fill="FFFFFF"/>
        </w:rPr>
        <w:t xml:space="preserve">Darley, J. and D. Batson. </w:t>
      </w:r>
      <w:r>
        <w:rPr>
          <w:rFonts w:ascii="Times New Roman" w:hAnsi="Times New Roman"/>
          <w:color w:val="000000"/>
          <w:shd w:val="clear" w:color="auto" w:fill="FFFFFF"/>
        </w:rPr>
        <w:t>(</w:t>
      </w:r>
      <w:r w:rsidRPr="006E5ABF">
        <w:rPr>
          <w:rFonts w:ascii="Times New Roman" w:hAnsi="Times New Roman"/>
          <w:color w:val="000000"/>
          <w:shd w:val="clear" w:color="auto" w:fill="FFFFFF"/>
        </w:rPr>
        <w:t>1973</w:t>
      </w:r>
      <w:r>
        <w:rPr>
          <w:rFonts w:ascii="Times New Roman" w:hAnsi="Times New Roman"/>
          <w:color w:val="000000"/>
          <w:shd w:val="clear" w:color="auto" w:fill="FFFFFF"/>
        </w:rPr>
        <w:t xml:space="preserve">). </w:t>
      </w:r>
      <w:r w:rsidR="006A4069">
        <w:rPr>
          <w:rFonts w:ascii="Times New Roman" w:hAnsi="Times New Roman"/>
          <w:color w:val="000000"/>
          <w:shd w:val="clear" w:color="auto" w:fill="FFFFFF"/>
        </w:rPr>
        <w:t>‘</w:t>
      </w:r>
      <w:r w:rsidRPr="006E5ABF">
        <w:rPr>
          <w:rFonts w:ascii="Times New Roman" w:hAnsi="Times New Roman"/>
          <w:color w:val="000000"/>
          <w:shd w:val="clear" w:color="auto" w:fill="FFFFFF"/>
        </w:rPr>
        <w:t xml:space="preserve">From Jerusalem to Jericho: A Study of Situational and </w:t>
      </w:r>
    </w:p>
    <w:p w:rsidR="006E5ABF" w:rsidRPr="006E5ABF" w:rsidRDefault="006E5ABF" w:rsidP="006E5ABF">
      <w:pPr>
        <w:ind w:left="720"/>
        <w:rPr>
          <w:rFonts w:ascii="Times New Roman" w:hAnsi="Times New Roman"/>
          <w:color w:val="000000"/>
          <w:shd w:val="clear" w:color="auto" w:fill="FFFFFF"/>
        </w:rPr>
      </w:pPr>
      <w:r w:rsidRPr="006E5ABF">
        <w:rPr>
          <w:rFonts w:ascii="Times New Roman" w:hAnsi="Times New Roman"/>
          <w:color w:val="000000"/>
          <w:shd w:val="clear" w:color="auto" w:fill="FFFFFF"/>
        </w:rPr>
        <w:t>Dispositional Variables in He</w:t>
      </w:r>
      <w:r w:rsidR="006A4069">
        <w:rPr>
          <w:rFonts w:ascii="Times New Roman" w:hAnsi="Times New Roman"/>
          <w:color w:val="000000"/>
          <w:shd w:val="clear" w:color="auto" w:fill="FFFFFF"/>
        </w:rPr>
        <w:t>lping Behavior.’</w:t>
      </w:r>
      <w:r w:rsidRPr="006E5ABF">
        <w:rPr>
          <w:rStyle w:val="apple-converted-space"/>
          <w:rFonts w:ascii="Times New Roman" w:hAnsi="Times New Roman"/>
          <w:color w:val="000000"/>
          <w:shd w:val="clear" w:color="auto" w:fill="FFFFFF"/>
        </w:rPr>
        <w:t> </w:t>
      </w:r>
      <w:r w:rsidRPr="006E5ABF">
        <w:rPr>
          <w:rFonts w:ascii="Times New Roman" w:hAnsi="Times New Roman"/>
          <w:i/>
          <w:iCs/>
          <w:color w:val="000000"/>
          <w:shd w:val="clear" w:color="auto" w:fill="FFFFFF"/>
        </w:rPr>
        <w:t>Journal of Personality and Social Psychology</w:t>
      </w:r>
      <w:r w:rsidRPr="006E5ABF">
        <w:rPr>
          <w:rStyle w:val="apple-converted-space"/>
          <w:rFonts w:ascii="Times New Roman" w:hAnsi="Times New Roman"/>
          <w:color w:val="000000"/>
          <w:shd w:val="clear" w:color="auto" w:fill="FFFFFF"/>
        </w:rPr>
        <w:t> </w:t>
      </w:r>
      <w:r w:rsidR="006A4069">
        <w:rPr>
          <w:rFonts w:ascii="Times New Roman" w:hAnsi="Times New Roman"/>
          <w:color w:val="000000"/>
          <w:shd w:val="clear" w:color="auto" w:fill="FFFFFF"/>
        </w:rPr>
        <w:t>27, pp.</w:t>
      </w:r>
      <w:r w:rsidRPr="006E5ABF">
        <w:rPr>
          <w:rFonts w:ascii="Times New Roman" w:hAnsi="Times New Roman"/>
          <w:color w:val="000000"/>
          <w:shd w:val="clear" w:color="auto" w:fill="FFFFFF"/>
        </w:rPr>
        <w:t xml:space="preserve"> 100–108.</w:t>
      </w:r>
    </w:p>
    <w:p w:rsidR="00EC67E5" w:rsidRDefault="005741CC" w:rsidP="00DC7526">
      <w:pPr>
        <w:spacing w:line="480" w:lineRule="auto"/>
        <w:rPr>
          <w:rFonts w:ascii="Times New Roman" w:hAnsi="Times New Roman"/>
          <w:i/>
          <w:szCs w:val="20"/>
        </w:rPr>
      </w:pPr>
      <w:r>
        <w:rPr>
          <w:rFonts w:ascii="Times New Roman" w:hAnsi="Times New Roman"/>
          <w:szCs w:val="20"/>
        </w:rPr>
        <w:t>Finkelstein, C.</w:t>
      </w:r>
      <w:r w:rsidR="005C63F7" w:rsidRPr="00FA540E">
        <w:rPr>
          <w:rFonts w:ascii="Times New Roman" w:hAnsi="Times New Roman"/>
          <w:szCs w:val="20"/>
        </w:rPr>
        <w:t xml:space="preserve"> </w:t>
      </w:r>
      <w:r>
        <w:rPr>
          <w:rFonts w:ascii="Times New Roman" w:hAnsi="Times New Roman"/>
          <w:szCs w:val="20"/>
        </w:rPr>
        <w:t>(</w:t>
      </w:r>
      <w:r w:rsidR="005C63F7" w:rsidRPr="00FA540E">
        <w:rPr>
          <w:rFonts w:ascii="Times New Roman" w:hAnsi="Times New Roman"/>
          <w:szCs w:val="20"/>
        </w:rPr>
        <w:t>2005</w:t>
      </w:r>
      <w:r>
        <w:rPr>
          <w:rFonts w:ascii="Times New Roman" w:hAnsi="Times New Roman"/>
          <w:szCs w:val="20"/>
        </w:rPr>
        <w:t xml:space="preserve">). </w:t>
      </w:r>
      <w:r w:rsidR="007A1EDC">
        <w:rPr>
          <w:rFonts w:ascii="Times New Roman" w:hAnsi="Times New Roman"/>
          <w:szCs w:val="20"/>
        </w:rPr>
        <w:t>‘</w:t>
      </w:r>
      <w:r w:rsidR="005C63F7" w:rsidRPr="00FA540E">
        <w:rPr>
          <w:rFonts w:ascii="Times New Roman" w:hAnsi="Times New Roman"/>
          <w:szCs w:val="20"/>
        </w:rPr>
        <w:t>Responsibili</w:t>
      </w:r>
      <w:r>
        <w:rPr>
          <w:rFonts w:ascii="Times New Roman" w:hAnsi="Times New Roman"/>
          <w:szCs w:val="20"/>
        </w:rPr>
        <w:t xml:space="preserve">ty for </w:t>
      </w:r>
      <w:r w:rsidR="00FE487C">
        <w:rPr>
          <w:rFonts w:ascii="Times New Roman" w:hAnsi="Times New Roman"/>
          <w:szCs w:val="20"/>
        </w:rPr>
        <w:t>unintended consequences</w:t>
      </w:r>
      <w:r w:rsidR="007A1EDC">
        <w:rPr>
          <w:rFonts w:ascii="Times New Roman" w:hAnsi="Times New Roman"/>
          <w:szCs w:val="20"/>
        </w:rPr>
        <w:t>,’</w:t>
      </w:r>
      <w:r w:rsidR="005C63F7" w:rsidRPr="00FA540E">
        <w:rPr>
          <w:rFonts w:ascii="Times New Roman" w:hAnsi="Times New Roman"/>
          <w:szCs w:val="20"/>
        </w:rPr>
        <w:t xml:space="preserve"> </w:t>
      </w:r>
      <w:r w:rsidR="005C63F7" w:rsidRPr="00FA540E">
        <w:rPr>
          <w:rFonts w:ascii="Times New Roman" w:hAnsi="Times New Roman"/>
          <w:i/>
          <w:szCs w:val="20"/>
        </w:rPr>
        <w:t xml:space="preserve">Ohio State Journal of </w:t>
      </w:r>
    </w:p>
    <w:p w:rsidR="005C63F7" w:rsidRPr="00EC67E5" w:rsidRDefault="005C63F7" w:rsidP="00DC7526">
      <w:pPr>
        <w:spacing w:line="480" w:lineRule="auto"/>
        <w:ind w:firstLine="720"/>
        <w:rPr>
          <w:rFonts w:ascii="Times New Roman" w:hAnsi="Times New Roman"/>
          <w:i/>
          <w:szCs w:val="20"/>
        </w:rPr>
      </w:pPr>
      <w:r w:rsidRPr="00FA540E">
        <w:rPr>
          <w:rFonts w:ascii="Times New Roman" w:hAnsi="Times New Roman"/>
          <w:i/>
          <w:szCs w:val="20"/>
        </w:rPr>
        <w:t xml:space="preserve">Criminal Law </w:t>
      </w:r>
      <w:r w:rsidRPr="007A1EDC">
        <w:rPr>
          <w:rFonts w:ascii="Times New Roman" w:hAnsi="Times New Roman"/>
          <w:szCs w:val="20"/>
        </w:rPr>
        <w:t>2</w:t>
      </w:r>
      <w:r w:rsidR="007A1EDC">
        <w:rPr>
          <w:rFonts w:ascii="Times New Roman" w:hAnsi="Times New Roman"/>
          <w:szCs w:val="20"/>
        </w:rPr>
        <w:t xml:space="preserve">, </w:t>
      </w:r>
      <w:r w:rsidR="007A1EDC">
        <w:rPr>
          <w:rFonts w:ascii="Times New Roman" w:hAnsi="Times New Roman"/>
          <w:color w:val="000000"/>
          <w:shd w:val="clear" w:color="auto" w:fill="FFFFFF"/>
        </w:rPr>
        <w:t>pp.</w:t>
      </w:r>
      <w:r w:rsidRPr="00FA540E">
        <w:rPr>
          <w:rFonts w:ascii="Times New Roman" w:hAnsi="Times New Roman"/>
          <w:szCs w:val="20"/>
        </w:rPr>
        <w:t xml:space="preserve"> 579-99.</w:t>
      </w:r>
      <w:r w:rsidR="002B5029">
        <w:rPr>
          <w:rFonts w:ascii="Times New Roman" w:hAnsi="Times New Roman"/>
          <w:szCs w:val="20"/>
        </w:rPr>
        <w:t xml:space="preserve"> </w:t>
      </w:r>
    </w:p>
    <w:p w:rsidR="007A171B" w:rsidRDefault="005741CC" w:rsidP="007A171B">
      <w:pPr>
        <w:spacing w:line="480" w:lineRule="auto"/>
        <w:rPr>
          <w:rFonts w:ascii="Times New Roman" w:hAnsi="Times New Roman"/>
          <w:i/>
        </w:rPr>
      </w:pPr>
      <w:r>
        <w:rPr>
          <w:rFonts w:ascii="Times New Roman" w:hAnsi="Times New Roman"/>
        </w:rPr>
        <w:t xml:space="preserve">Fischer, J. M. </w:t>
      </w:r>
      <w:r w:rsidR="001A6AB9">
        <w:rPr>
          <w:rFonts w:ascii="Times New Roman" w:hAnsi="Times New Roman"/>
        </w:rPr>
        <w:t>and M.</w:t>
      </w:r>
      <w:r w:rsidR="00E97DB2" w:rsidRPr="00FA540E">
        <w:rPr>
          <w:rFonts w:ascii="Times New Roman" w:hAnsi="Times New Roman"/>
        </w:rPr>
        <w:t xml:space="preserve"> Ravizza. </w:t>
      </w:r>
      <w:r>
        <w:rPr>
          <w:rFonts w:ascii="Times New Roman" w:hAnsi="Times New Roman"/>
        </w:rPr>
        <w:t>(</w:t>
      </w:r>
      <w:r w:rsidR="00E97DB2" w:rsidRPr="00FA540E">
        <w:rPr>
          <w:rFonts w:ascii="Times New Roman" w:hAnsi="Times New Roman"/>
        </w:rPr>
        <w:t>1998</w:t>
      </w:r>
      <w:r>
        <w:rPr>
          <w:rFonts w:ascii="Times New Roman" w:hAnsi="Times New Roman"/>
        </w:rPr>
        <w:t>)</w:t>
      </w:r>
      <w:r w:rsidR="00E97DB2" w:rsidRPr="00FA540E">
        <w:rPr>
          <w:rFonts w:ascii="Times New Roman" w:hAnsi="Times New Roman"/>
        </w:rPr>
        <w:t xml:space="preserve">. </w:t>
      </w:r>
      <w:r w:rsidR="00E97DB2" w:rsidRPr="00FA540E">
        <w:rPr>
          <w:rFonts w:ascii="Times New Roman" w:hAnsi="Times New Roman"/>
          <w:i/>
        </w:rPr>
        <w:t xml:space="preserve">Responsibility and </w:t>
      </w:r>
      <w:r w:rsidR="00FE487C" w:rsidRPr="00FA540E">
        <w:rPr>
          <w:rFonts w:ascii="Times New Roman" w:hAnsi="Times New Roman"/>
          <w:i/>
        </w:rPr>
        <w:t>control</w:t>
      </w:r>
      <w:r w:rsidR="00E97DB2" w:rsidRPr="00FA540E">
        <w:rPr>
          <w:rFonts w:ascii="Times New Roman" w:hAnsi="Times New Roman"/>
          <w:i/>
        </w:rPr>
        <w:t xml:space="preserve">: A </w:t>
      </w:r>
      <w:r w:rsidR="00FE487C" w:rsidRPr="00FA540E">
        <w:rPr>
          <w:rFonts w:ascii="Times New Roman" w:hAnsi="Times New Roman"/>
          <w:i/>
        </w:rPr>
        <w:t xml:space="preserve">theory of moral </w:t>
      </w:r>
    </w:p>
    <w:p w:rsidR="00E97DB2" w:rsidRPr="00EC67E5" w:rsidRDefault="00FE487C" w:rsidP="007A171B">
      <w:pPr>
        <w:spacing w:line="480" w:lineRule="auto"/>
        <w:ind w:firstLine="720"/>
        <w:rPr>
          <w:rFonts w:ascii="Times New Roman" w:hAnsi="Times New Roman"/>
          <w:i/>
        </w:rPr>
      </w:pPr>
      <w:r w:rsidRPr="00FA540E">
        <w:rPr>
          <w:rFonts w:ascii="Times New Roman" w:hAnsi="Times New Roman"/>
          <w:i/>
        </w:rPr>
        <w:t>responsibilit</w:t>
      </w:r>
      <w:r w:rsidR="00E97DB2" w:rsidRPr="00FA540E">
        <w:rPr>
          <w:rFonts w:ascii="Times New Roman" w:hAnsi="Times New Roman"/>
          <w:i/>
        </w:rPr>
        <w:t>y</w:t>
      </w:r>
      <w:r w:rsidR="00E97DB2" w:rsidRPr="00FA540E">
        <w:rPr>
          <w:rFonts w:ascii="Times New Roman" w:hAnsi="Times New Roman"/>
        </w:rPr>
        <w:t>. Cambridge: Cambridge University Press.</w:t>
      </w:r>
    </w:p>
    <w:p w:rsidR="00EC67E5" w:rsidRDefault="005741CC" w:rsidP="00DC7526">
      <w:pPr>
        <w:spacing w:line="480" w:lineRule="auto"/>
        <w:rPr>
          <w:rFonts w:ascii="Times New Roman" w:hAnsi="Times New Roman"/>
          <w:szCs w:val="20"/>
        </w:rPr>
      </w:pPr>
      <w:r>
        <w:rPr>
          <w:rFonts w:ascii="Times New Roman" w:hAnsi="Times New Roman"/>
          <w:szCs w:val="20"/>
        </w:rPr>
        <w:t>Fitzpatrick, W</w:t>
      </w:r>
      <w:r w:rsidR="000C165E" w:rsidRPr="00FA540E">
        <w:rPr>
          <w:rFonts w:ascii="Times New Roman" w:hAnsi="Times New Roman"/>
          <w:szCs w:val="20"/>
        </w:rPr>
        <w:t xml:space="preserve">. </w:t>
      </w:r>
      <w:r>
        <w:rPr>
          <w:rFonts w:ascii="Times New Roman" w:hAnsi="Times New Roman"/>
          <w:szCs w:val="20"/>
        </w:rPr>
        <w:t>(</w:t>
      </w:r>
      <w:r w:rsidR="000C165E" w:rsidRPr="00FA540E">
        <w:rPr>
          <w:rFonts w:ascii="Times New Roman" w:hAnsi="Times New Roman"/>
          <w:szCs w:val="20"/>
        </w:rPr>
        <w:t>2008</w:t>
      </w:r>
      <w:r>
        <w:rPr>
          <w:rFonts w:ascii="Times New Roman" w:hAnsi="Times New Roman"/>
          <w:szCs w:val="20"/>
        </w:rPr>
        <w:t>)</w:t>
      </w:r>
      <w:r w:rsidR="000C165E" w:rsidRPr="00FA540E">
        <w:rPr>
          <w:rFonts w:ascii="Times New Roman" w:hAnsi="Times New Roman"/>
          <w:szCs w:val="20"/>
        </w:rPr>
        <w:t xml:space="preserve">. </w:t>
      </w:r>
      <w:r w:rsidR="0099236A">
        <w:rPr>
          <w:rFonts w:ascii="Times New Roman" w:hAnsi="Times New Roman"/>
          <w:szCs w:val="20"/>
        </w:rPr>
        <w:t>‘</w:t>
      </w:r>
      <w:r w:rsidR="000C165E" w:rsidRPr="00FA540E">
        <w:rPr>
          <w:rFonts w:ascii="Times New Roman" w:hAnsi="Times New Roman"/>
          <w:szCs w:val="20"/>
        </w:rPr>
        <w:t xml:space="preserve">Moral </w:t>
      </w:r>
      <w:r w:rsidR="00FE487C" w:rsidRPr="00FA540E">
        <w:rPr>
          <w:rFonts w:ascii="Times New Roman" w:hAnsi="Times New Roman"/>
          <w:szCs w:val="20"/>
        </w:rPr>
        <w:t xml:space="preserve">responsibility and normative ignorance: Answering </w:t>
      </w:r>
      <w:r w:rsidR="00FE487C">
        <w:rPr>
          <w:rFonts w:ascii="Times New Roman" w:hAnsi="Times New Roman"/>
          <w:szCs w:val="20"/>
        </w:rPr>
        <w:t xml:space="preserve">a new </w:t>
      </w:r>
    </w:p>
    <w:p w:rsidR="000C165E" w:rsidRPr="00677819" w:rsidRDefault="00FE487C" w:rsidP="00DC7526">
      <w:pPr>
        <w:spacing w:line="480" w:lineRule="auto"/>
        <w:ind w:firstLine="720"/>
        <w:rPr>
          <w:rFonts w:ascii="Times New Roman" w:hAnsi="Times New Roman"/>
          <w:szCs w:val="20"/>
        </w:rPr>
      </w:pPr>
      <w:r>
        <w:rPr>
          <w:rFonts w:ascii="Times New Roman" w:hAnsi="Times New Roman"/>
          <w:szCs w:val="20"/>
        </w:rPr>
        <w:t>skeptical challeng</w:t>
      </w:r>
      <w:r w:rsidR="0099236A">
        <w:rPr>
          <w:rFonts w:ascii="Times New Roman" w:hAnsi="Times New Roman"/>
          <w:szCs w:val="20"/>
        </w:rPr>
        <w:t>e,’</w:t>
      </w:r>
      <w:r w:rsidR="000C165E" w:rsidRPr="00677819">
        <w:rPr>
          <w:rFonts w:ascii="Times New Roman" w:hAnsi="Times New Roman"/>
          <w:szCs w:val="20"/>
        </w:rPr>
        <w:t xml:space="preserve"> </w:t>
      </w:r>
      <w:r w:rsidR="000C165E" w:rsidRPr="00677819">
        <w:rPr>
          <w:rFonts w:ascii="Times New Roman" w:hAnsi="Times New Roman"/>
          <w:i/>
          <w:szCs w:val="20"/>
        </w:rPr>
        <w:t>Ethics</w:t>
      </w:r>
      <w:r w:rsidR="000C165E" w:rsidRPr="00677819">
        <w:rPr>
          <w:rFonts w:ascii="Times New Roman" w:hAnsi="Times New Roman"/>
          <w:szCs w:val="20"/>
        </w:rPr>
        <w:t xml:space="preserve"> </w:t>
      </w:r>
      <w:r w:rsidR="000C165E" w:rsidRPr="0099236A">
        <w:rPr>
          <w:rFonts w:ascii="Times New Roman" w:hAnsi="Times New Roman"/>
          <w:szCs w:val="20"/>
        </w:rPr>
        <w:t>118</w:t>
      </w:r>
      <w:r w:rsidR="007E7BC9">
        <w:rPr>
          <w:rFonts w:ascii="Times New Roman" w:hAnsi="Times New Roman"/>
          <w:szCs w:val="20"/>
        </w:rPr>
        <w:t>(4),</w:t>
      </w:r>
      <w:r w:rsidR="0099236A">
        <w:rPr>
          <w:rFonts w:ascii="Times New Roman" w:hAnsi="Times New Roman"/>
          <w:szCs w:val="20"/>
        </w:rPr>
        <w:t xml:space="preserve"> </w:t>
      </w:r>
      <w:r w:rsidR="0099236A">
        <w:rPr>
          <w:rFonts w:ascii="Times New Roman" w:hAnsi="Times New Roman"/>
          <w:color w:val="000000"/>
          <w:shd w:val="clear" w:color="auto" w:fill="FFFFFF"/>
        </w:rPr>
        <w:t>pp.</w:t>
      </w:r>
      <w:r w:rsidR="000C165E" w:rsidRPr="00677819">
        <w:rPr>
          <w:rFonts w:ascii="Times New Roman" w:hAnsi="Times New Roman"/>
          <w:szCs w:val="20"/>
        </w:rPr>
        <w:t xml:space="preserve"> 589-613.</w:t>
      </w:r>
    </w:p>
    <w:p w:rsidR="005741CC" w:rsidRDefault="005741CC" w:rsidP="00DC7526">
      <w:pPr>
        <w:spacing w:line="480" w:lineRule="auto"/>
        <w:rPr>
          <w:rFonts w:ascii="Times New Roman" w:hAnsi="Times New Roman"/>
          <w:i/>
          <w:szCs w:val="20"/>
        </w:rPr>
      </w:pPr>
      <w:r>
        <w:rPr>
          <w:rFonts w:ascii="Times New Roman" w:hAnsi="Times New Roman"/>
          <w:szCs w:val="20"/>
        </w:rPr>
        <w:t>Ginet, C</w:t>
      </w:r>
      <w:r w:rsidR="00677819" w:rsidRPr="00677819">
        <w:rPr>
          <w:rFonts w:ascii="Times New Roman" w:hAnsi="Times New Roman"/>
          <w:szCs w:val="20"/>
        </w:rPr>
        <w:t xml:space="preserve">. </w:t>
      </w:r>
      <w:r>
        <w:rPr>
          <w:rFonts w:ascii="Times New Roman" w:hAnsi="Times New Roman"/>
          <w:szCs w:val="20"/>
        </w:rPr>
        <w:t>(</w:t>
      </w:r>
      <w:r w:rsidR="00677819" w:rsidRPr="00677819">
        <w:rPr>
          <w:rFonts w:ascii="Times New Roman" w:hAnsi="Times New Roman"/>
          <w:szCs w:val="20"/>
        </w:rPr>
        <w:t>2000</w:t>
      </w:r>
      <w:r>
        <w:rPr>
          <w:rFonts w:ascii="Times New Roman" w:hAnsi="Times New Roman"/>
          <w:szCs w:val="20"/>
        </w:rPr>
        <w:t xml:space="preserve">). </w:t>
      </w:r>
      <w:r w:rsidR="009120E9">
        <w:rPr>
          <w:rFonts w:ascii="Times New Roman" w:hAnsi="Times New Roman"/>
          <w:szCs w:val="20"/>
        </w:rPr>
        <w:t>‘</w:t>
      </w:r>
      <w:r w:rsidR="00677819" w:rsidRPr="00677819">
        <w:rPr>
          <w:rFonts w:ascii="Times New Roman" w:hAnsi="Times New Roman"/>
          <w:szCs w:val="20"/>
        </w:rPr>
        <w:t xml:space="preserve">The </w:t>
      </w:r>
      <w:r w:rsidR="00FE487C" w:rsidRPr="00677819">
        <w:rPr>
          <w:rFonts w:ascii="Times New Roman" w:hAnsi="Times New Roman"/>
          <w:szCs w:val="20"/>
        </w:rPr>
        <w:t>epistemic requirem</w:t>
      </w:r>
      <w:r w:rsidR="00FE487C">
        <w:rPr>
          <w:rFonts w:ascii="Times New Roman" w:hAnsi="Times New Roman"/>
          <w:szCs w:val="20"/>
        </w:rPr>
        <w:t>ents for moral responsibility</w:t>
      </w:r>
      <w:r w:rsidR="009120E9">
        <w:rPr>
          <w:rFonts w:ascii="Times New Roman" w:hAnsi="Times New Roman"/>
          <w:szCs w:val="20"/>
        </w:rPr>
        <w:t>,’</w:t>
      </w:r>
      <w:r>
        <w:rPr>
          <w:rFonts w:ascii="Times New Roman" w:hAnsi="Times New Roman"/>
          <w:szCs w:val="20"/>
        </w:rPr>
        <w:t xml:space="preserve"> </w:t>
      </w:r>
      <w:r w:rsidR="00677819" w:rsidRPr="00677819">
        <w:rPr>
          <w:rFonts w:ascii="Times New Roman" w:hAnsi="Times New Roman"/>
          <w:i/>
          <w:szCs w:val="20"/>
        </w:rPr>
        <w:t xml:space="preserve">Philosophical </w:t>
      </w:r>
    </w:p>
    <w:p w:rsidR="00677819" w:rsidRDefault="00677819" w:rsidP="00DC7526">
      <w:pPr>
        <w:spacing w:line="480" w:lineRule="auto"/>
        <w:ind w:firstLine="720"/>
        <w:rPr>
          <w:rFonts w:ascii="Times New Roman" w:hAnsi="Times New Roman"/>
          <w:szCs w:val="20"/>
        </w:rPr>
      </w:pPr>
      <w:r w:rsidRPr="00677819">
        <w:rPr>
          <w:rFonts w:ascii="Times New Roman" w:hAnsi="Times New Roman"/>
          <w:i/>
          <w:szCs w:val="20"/>
        </w:rPr>
        <w:t>Perspectives</w:t>
      </w:r>
      <w:r w:rsidRPr="00677819">
        <w:rPr>
          <w:rFonts w:ascii="Times New Roman" w:hAnsi="Times New Roman"/>
          <w:szCs w:val="20"/>
        </w:rPr>
        <w:t xml:space="preserve"> </w:t>
      </w:r>
      <w:r w:rsidR="006E4FD5" w:rsidRPr="009120E9">
        <w:rPr>
          <w:rFonts w:ascii="Times New Roman" w:hAnsi="Times New Roman"/>
          <w:szCs w:val="20"/>
        </w:rPr>
        <w:t>34</w:t>
      </w:r>
      <w:r w:rsidR="006E4FD5">
        <w:rPr>
          <w:rFonts w:ascii="Times New Roman" w:hAnsi="Times New Roman"/>
          <w:szCs w:val="20"/>
        </w:rPr>
        <w:t>(</w:t>
      </w:r>
      <w:r w:rsidRPr="006E4FD5">
        <w:rPr>
          <w:rFonts w:ascii="Times New Roman" w:hAnsi="Times New Roman"/>
          <w:szCs w:val="20"/>
        </w:rPr>
        <w:t>14</w:t>
      </w:r>
      <w:r w:rsidR="006E4FD5">
        <w:rPr>
          <w:rFonts w:ascii="Times New Roman" w:hAnsi="Times New Roman"/>
          <w:szCs w:val="20"/>
        </w:rPr>
        <w:t>),</w:t>
      </w:r>
      <w:r w:rsidR="009120E9">
        <w:rPr>
          <w:rFonts w:ascii="Times New Roman" w:hAnsi="Times New Roman"/>
          <w:szCs w:val="20"/>
        </w:rPr>
        <w:t xml:space="preserve"> </w:t>
      </w:r>
      <w:r w:rsidR="009120E9">
        <w:rPr>
          <w:rFonts w:ascii="Times New Roman" w:hAnsi="Times New Roman"/>
          <w:color w:val="000000"/>
          <w:shd w:val="clear" w:color="auto" w:fill="FFFFFF"/>
        </w:rPr>
        <w:t>pp.</w:t>
      </w:r>
      <w:r w:rsidRPr="00677819">
        <w:rPr>
          <w:rFonts w:ascii="Times New Roman" w:hAnsi="Times New Roman"/>
          <w:szCs w:val="20"/>
        </w:rPr>
        <w:t xml:space="preserve"> 267-</w:t>
      </w:r>
      <w:r w:rsidR="006D53D4">
        <w:rPr>
          <w:rFonts w:ascii="Times New Roman" w:hAnsi="Times New Roman"/>
          <w:szCs w:val="20"/>
        </w:rPr>
        <w:t>2</w:t>
      </w:r>
      <w:r w:rsidRPr="00677819">
        <w:rPr>
          <w:rFonts w:ascii="Times New Roman" w:hAnsi="Times New Roman"/>
          <w:szCs w:val="20"/>
        </w:rPr>
        <w:t>77.</w:t>
      </w:r>
    </w:p>
    <w:p w:rsidR="00AB2B05" w:rsidRPr="00AB2B05" w:rsidRDefault="00AB2B05" w:rsidP="00DC7526">
      <w:pPr>
        <w:spacing w:line="480" w:lineRule="auto"/>
        <w:rPr>
          <w:rFonts w:ascii="Times New Roman" w:hAnsi="Times New Roman"/>
          <w:szCs w:val="20"/>
        </w:rPr>
      </w:pPr>
      <w:r>
        <w:rPr>
          <w:rFonts w:ascii="Times New Roman" w:hAnsi="Times New Roman"/>
          <w:szCs w:val="20"/>
        </w:rPr>
        <w:t>Guerrero, A</w:t>
      </w:r>
      <w:r w:rsidRPr="00AB2B05">
        <w:rPr>
          <w:rFonts w:ascii="Times New Roman" w:hAnsi="Times New Roman"/>
          <w:szCs w:val="20"/>
        </w:rPr>
        <w:t xml:space="preserve">. </w:t>
      </w:r>
      <w:r>
        <w:rPr>
          <w:rFonts w:ascii="Times New Roman" w:hAnsi="Times New Roman"/>
          <w:szCs w:val="20"/>
        </w:rPr>
        <w:t>(</w:t>
      </w:r>
      <w:r w:rsidRPr="00AB2B05">
        <w:rPr>
          <w:rFonts w:ascii="Times New Roman" w:hAnsi="Times New Roman"/>
          <w:szCs w:val="20"/>
        </w:rPr>
        <w:t>2007</w:t>
      </w:r>
      <w:r>
        <w:rPr>
          <w:rFonts w:ascii="Times New Roman" w:hAnsi="Times New Roman"/>
          <w:szCs w:val="20"/>
        </w:rPr>
        <w:t>)</w:t>
      </w:r>
      <w:r w:rsidRPr="00AB2B05">
        <w:rPr>
          <w:rFonts w:ascii="Times New Roman" w:hAnsi="Times New Roman"/>
          <w:szCs w:val="20"/>
        </w:rPr>
        <w:t xml:space="preserve">. </w:t>
      </w:r>
      <w:r w:rsidR="0004535C">
        <w:rPr>
          <w:rFonts w:ascii="Times New Roman" w:hAnsi="Times New Roman"/>
          <w:szCs w:val="20"/>
        </w:rPr>
        <w:t>‘</w:t>
      </w:r>
      <w:r w:rsidRPr="00AB2B05">
        <w:rPr>
          <w:rFonts w:ascii="Times New Roman" w:hAnsi="Times New Roman"/>
          <w:szCs w:val="20"/>
        </w:rPr>
        <w:t>Don’t know, don’t kill: Moral ignorance, culpability, and caution</w:t>
      </w:r>
      <w:r w:rsidR="0004535C">
        <w:rPr>
          <w:rFonts w:ascii="Times New Roman" w:hAnsi="Times New Roman"/>
          <w:szCs w:val="20"/>
        </w:rPr>
        <w:t>,’</w:t>
      </w:r>
    </w:p>
    <w:p w:rsidR="00AB2B05" w:rsidRPr="00677819" w:rsidRDefault="00AB2B05" w:rsidP="00DC7526">
      <w:pPr>
        <w:spacing w:line="480" w:lineRule="auto"/>
        <w:ind w:firstLine="720"/>
        <w:rPr>
          <w:rFonts w:ascii="Times New Roman" w:hAnsi="Times New Roman"/>
          <w:szCs w:val="20"/>
        </w:rPr>
      </w:pPr>
      <w:r w:rsidRPr="00AB2B05">
        <w:rPr>
          <w:rFonts w:ascii="Times New Roman" w:hAnsi="Times New Roman"/>
          <w:i/>
          <w:szCs w:val="20"/>
        </w:rPr>
        <w:t>Philosophical Studies</w:t>
      </w:r>
      <w:r w:rsidRPr="00AB2B05">
        <w:rPr>
          <w:rFonts w:ascii="Times New Roman" w:hAnsi="Times New Roman"/>
          <w:szCs w:val="20"/>
        </w:rPr>
        <w:t xml:space="preserve"> </w:t>
      </w:r>
      <w:r w:rsidRPr="0004535C">
        <w:rPr>
          <w:rFonts w:ascii="Times New Roman" w:hAnsi="Times New Roman"/>
          <w:szCs w:val="20"/>
        </w:rPr>
        <w:t>136</w:t>
      </w:r>
      <w:r>
        <w:rPr>
          <w:rFonts w:ascii="Times New Roman" w:hAnsi="Times New Roman"/>
          <w:i/>
          <w:szCs w:val="20"/>
        </w:rPr>
        <w:t>,</w:t>
      </w:r>
      <w:r w:rsidR="0004535C">
        <w:rPr>
          <w:rFonts w:ascii="Times New Roman" w:hAnsi="Times New Roman"/>
          <w:i/>
          <w:szCs w:val="20"/>
        </w:rPr>
        <w:t xml:space="preserve"> </w:t>
      </w:r>
      <w:r w:rsidR="0004535C">
        <w:rPr>
          <w:rFonts w:ascii="Times New Roman" w:hAnsi="Times New Roman"/>
          <w:color w:val="000000"/>
          <w:shd w:val="clear" w:color="auto" w:fill="FFFFFF"/>
        </w:rPr>
        <w:t>pp.</w:t>
      </w:r>
      <w:r w:rsidRPr="00AB2B05">
        <w:rPr>
          <w:rFonts w:ascii="Times New Roman" w:hAnsi="Times New Roman"/>
          <w:szCs w:val="20"/>
        </w:rPr>
        <w:t xml:space="preserve"> 59-97.</w:t>
      </w:r>
    </w:p>
    <w:p w:rsidR="004C0CC7" w:rsidRPr="00FA540E" w:rsidRDefault="005741CC" w:rsidP="00DC7526">
      <w:pPr>
        <w:spacing w:line="480" w:lineRule="auto"/>
        <w:rPr>
          <w:rFonts w:ascii="Times New Roman" w:hAnsi="Times New Roman"/>
        </w:rPr>
      </w:pPr>
      <w:r>
        <w:rPr>
          <w:rFonts w:ascii="Times New Roman" w:hAnsi="Times New Roman"/>
        </w:rPr>
        <w:t>Harman, E</w:t>
      </w:r>
      <w:r w:rsidR="004C0CC7" w:rsidRPr="00FA540E">
        <w:rPr>
          <w:rFonts w:ascii="Times New Roman" w:hAnsi="Times New Roman"/>
        </w:rPr>
        <w:t xml:space="preserve">. </w:t>
      </w:r>
      <w:r>
        <w:rPr>
          <w:rFonts w:ascii="Times New Roman" w:hAnsi="Times New Roman"/>
        </w:rPr>
        <w:t>(</w:t>
      </w:r>
      <w:r w:rsidR="004C0CC7" w:rsidRPr="00FA540E">
        <w:rPr>
          <w:rFonts w:ascii="Times New Roman" w:hAnsi="Times New Roman"/>
        </w:rPr>
        <w:t>2011</w:t>
      </w:r>
      <w:r>
        <w:rPr>
          <w:rFonts w:ascii="Times New Roman" w:hAnsi="Times New Roman"/>
        </w:rPr>
        <w:t>)</w:t>
      </w:r>
      <w:r w:rsidR="004C0CC7" w:rsidRPr="00FA540E">
        <w:rPr>
          <w:rFonts w:ascii="Times New Roman" w:hAnsi="Times New Roman"/>
        </w:rPr>
        <w:t xml:space="preserve">. </w:t>
      </w:r>
      <w:r w:rsidR="006D53D4">
        <w:rPr>
          <w:rFonts w:ascii="Times New Roman" w:hAnsi="Times New Roman"/>
        </w:rPr>
        <w:t>‘</w:t>
      </w:r>
      <w:r w:rsidR="004C0CC7" w:rsidRPr="00FA540E">
        <w:rPr>
          <w:rFonts w:ascii="Times New Roman" w:hAnsi="Times New Roman"/>
        </w:rPr>
        <w:t xml:space="preserve">Does </w:t>
      </w:r>
      <w:r w:rsidR="006E4FD5" w:rsidRPr="00FA540E">
        <w:rPr>
          <w:rFonts w:ascii="Times New Roman" w:hAnsi="Times New Roman"/>
        </w:rPr>
        <w:t>moral ignorance exculpate</w:t>
      </w:r>
      <w:r w:rsidR="004C0CC7" w:rsidRPr="00FA540E">
        <w:rPr>
          <w:rFonts w:ascii="Times New Roman" w:hAnsi="Times New Roman"/>
        </w:rPr>
        <w:t>?</w:t>
      </w:r>
      <w:r w:rsidR="006D53D4">
        <w:rPr>
          <w:rFonts w:ascii="Times New Roman" w:hAnsi="Times New Roman"/>
        </w:rPr>
        <w:t>’</w:t>
      </w:r>
      <w:r w:rsidR="004C0CC7" w:rsidRPr="00FA540E">
        <w:rPr>
          <w:rFonts w:ascii="Times New Roman" w:hAnsi="Times New Roman"/>
        </w:rPr>
        <w:t xml:space="preserve"> </w:t>
      </w:r>
      <w:r w:rsidR="004C0CC7" w:rsidRPr="00FA540E">
        <w:rPr>
          <w:rFonts w:ascii="Times New Roman" w:hAnsi="Times New Roman"/>
          <w:i/>
        </w:rPr>
        <w:t>Ratio</w:t>
      </w:r>
      <w:r w:rsidR="004C0CC7" w:rsidRPr="00FA540E">
        <w:rPr>
          <w:rFonts w:ascii="Times New Roman" w:hAnsi="Times New Roman"/>
        </w:rPr>
        <w:t xml:space="preserve"> </w:t>
      </w:r>
      <w:r w:rsidR="004C0CC7" w:rsidRPr="006D53D4">
        <w:rPr>
          <w:rFonts w:ascii="Times New Roman" w:hAnsi="Times New Roman"/>
        </w:rPr>
        <w:t>24</w:t>
      </w:r>
      <w:r w:rsidR="00E01988">
        <w:rPr>
          <w:rFonts w:ascii="Times New Roman" w:hAnsi="Times New Roman"/>
        </w:rPr>
        <w:t>(4),</w:t>
      </w:r>
      <w:r w:rsidR="006D53D4">
        <w:rPr>
          <w:rFonts w:ascii="Times New Roman" w:hAnsi="Times New Roman"/>
        </w:rPr>
        <w:t xml:space="preserve"> </w:t>
      </w:r>
      <w:r w:rsidR="006D53D4">
        <w:rPr>
          <w:rFonts w:ascii="Times New Roman" w:hAnsi="Times New Roman"/>
          <w:color w:val="000000"/>
          <w:shd w:val="clear" w:color="auto" w:fill="FFFFFF"/>
        </w:rPr>
        <w:t>pp.</w:t>
      </w:r>
      <w:r w:rsidR="004C0CC7" w:rsidRPr="00FA540E">
        <w:rPr>
          <w:rFonts w:ascii="Times New Roman" w:hAnsi="Times New Roman"/>
        </w:rPr>
        <w:t xml:space="preserve"> 443–468.</w:t>
      </w:r>
    </w:p>
    <w:p w:rsidR="00B54E8C" w:rsidRDefault="00B5026B" w:rsidP="00B54E8C">
      <w:pPr>
        <w:spacing w:line="480" w:lineRule="auto"/>
        <w:rPr>
          <w:rFonts w:ascii="Times New Roman" w:hAnsi="Times New Roman"/>
          <w:i/>
          <w:color w:val="000000"/>
          <w:shd w:val="clear" w:color="auto" w:fill="FFFFFF"/>
        </w:rPr>
      </w:pPr>
      <w:r w:rsidRPr="00FA540E">
        <w:rPr>
          <w:rFonts w:ascii="Times New Roman" w:hAnsi="Times New Roman"/>
          <w:color w:val="000000"/>
          <w:shd w:val="clear" w:color="auto" w:fill="FFFFFF"/>
        </w:rPr>
        <w:t xml:space="preserve">Hart, H. L. A. </w:t>
      </w:r>
      <w:r w:rsidR="005741CC">
        <w:rPr>
          <w:rFonts w:ascii="Times New Roman" w:hAnsi="Times New Roman"/>
          <w:color w:val="000000"/>
          <w:shd w:val="clear" w:color="auto" w:fill="FFFFFF"/>
        </w:rPr>
        <w:t>(</w:t>
      </w:r>
      <w:r w:rsidR="00BC5C74">
        <w:rPr>
          <w:rFonts w:ascii="Times New Roman" w:hAnsi="Times New Roman"/>
          <w:color w:val="000000"/>
          <w:shd w:val="clear" w:color="auto" w:fill="FFFFFF"/>
        </w:rPr>
        <w:t>1968</w:t>
      </w:r>
      <w:r w:rsidR="005741CC">
        <w:rPr>
          <w:rFonts w:ascii="Times New Roman" w:hAnsi="Times New Roman"/>
          <w:color w:val="000000"/>
          <w:shd w:val="clear" w:color="auto" w:fill="FFFFFF"/>
        </w:rPr>
        <w:t>)</w:t>
      </w:r>
      <w:r w:rsidRPr="00FA540E">
        <w:rPr>
          <w:rFonts w:ascii="Times New Roman" w:hAnsi="Times New Roman"/>
          <w:color w:val="000000"/>
          <w:shd w:val="clear" w:color="auto" w:fill="FFFFFF"/>
        </w:rPr>
        <w:t xml:space="preserve">. </w:t>
      </w:r>
      <w:r w:rsidR="00F01CA0">
        <w:rPr>
          <w:rFonts w:ascii="Times New Roman" w:hAnsi="Times New Roman"/>
          <w:color w:val="000000"/>
          <w:shd w:val="clear" w:color="auto" w:fill="FFFFFF"/>
        </w:rPr>
        <w:t>‘</w:t>
      </w:r>
      <w:r w:rsidRPr="00FA540E">
        <w:rPr>
          <w:rFonts w:ascii="Times New Roman" w:hAnsi="Times New Roman"/>
          <w:color w:val="000000"/>
          <w:shd w:val="clear" w:color="auto" w:fill="FFFFFF"/>
        </w:rPr>
        <w:t>Negligence,</w:t>
      </w:r>
      <w:r w:rsidRPr="00FA540E">
        <w:rPr>
          <w:rStyle w:val="apple-converted-space"/>
          <w:rFonts w:ascii="Times New Roman" w:hAnsi="Times New Roman"/>
          <w:color w:val="000000"/>
          <w:shd w:val="clear" w:color="auto" w:fill="FFFFFF"/>
        </w:rPr>
        <w:t> </w:t>
      </w:r>
      <w:r w:rsidR="00E01988" w:rsidRPr="00FA540E">
        <w:rPr>
          <w:rFonts w:ascii="Times New Roman" w:hAnsi="Times New Roman"/>
          <w:i/>
          <w:iCs/>
          <w:color w:val="000000"/>
          <w:shd w:val="clear" w:color="auto" w:fill="FFFFFF"/>
        </w:rPr>
        <w:t>mens rea</w:t>
      </w:r>
      <w:r w:rsidR="00E01988">
        <w:rPr>
          <w:rFonts w:ascii="Times New Roman" w:hAnsi="Times New Roman"/>
          <w:color w:val="000000"/>
          <w:shd w:val="clear" w:color="auto" w:fill="FFFFFF"/>
        </w:rPr>
        <w:t>, and criminal responsibility</w:t>
      </w:r>
      <w:r w:rsidR="00F01CA0">
        <w:rPr>
          <w:rFonts w:ascii="Times New Roman" w:hAnsi="Times New Roman"/>
          <w:color w:val="000000"/>
          <w:shd w:val="clear" w:color="auto" w:fill="FFFFFF"/>
        </w:rPr>
        <w:t>,’</w:t>
      </w:r>
      <w:r w:rsidRPr="00FA540E">
        <w:rPr>
          <w:rFonts w:ascii="Times New Roman" w:hAnsi="Times New Roman"/>
          <w:color w:val="000000"/>
          <w:shd w:val="clear" w:color="auto" w:fill="FFFFFF"/>
        </w:rPr>
        <w:t xml:space="preserve"> </w:t>
      </w:r>
      <w:r w:rsidR="00F01CA0">
        <w:rPr>
          <w:rFonts w:ascii="Times New Roman" w:hAnsi="Times New Roman"/>
          <w:color w:val="000000"/>
          <w:shd w:val="clear" w:color="auto" w:fill="FFFFFF"/>
        </w:rPr>
        <w:t>i</w:t>
      </w:r>
      <w:r w:rsidR="005741CC" w:rsidRPr="00FA540E">
        <w:rPr>
          <w:rFonts w:ascii="Times New Roman" w:hAnsi="Times New Roman"/>
          <w:color w:val="000000"/>
          <w:shd w:val="clear" w:color="auto" w:fill="FFFFFF"/>
        </w:rPr>
        <w:t>n</w:t>
      </w:r>
      <w:r w:rsidR="00BC5C74">
        <w:rPr>
          <w:rFonts w:ascii="Times New Roman" w:hAnsi="Times New Roman"/>
          <w:color w:val="000000"/>
          <w:shd w:val="clear" w:color="auto" w:fill="FFFFFF"/>
        </w:rPr>
        <w:t xml:space="preserve"> </w:t>
      </w:r>
      <w:r w:rsidR="00BC5C74">
        <w:rPr>
          <w:rFonts w:ascii="Times New Roman" w:hAnsi="Times New Roman"/>
          <w:i/>
          <w:color w:val="000000"/>
          <w:shd w:val="clear" w:color="auto" w:fill="FFFFFF"/>
        </w:rPr>
        <w:t xml:space="preserve">Punishment and </w:t>
      </w:r>
    </w:p>
    <w:p w:rsidR="00D66FA9" w:rsidRDefault="00D66FA9" w:rsidP="00D66FA9">
      <w:pPr>
        <w:spacing w:line="480" w:lineRule="auto"/>
        <w:rPr>
          <w:rFonts w:ascii="Times New Roman" w:hAnsi="Times New Roman"/>
          <w:i/>
          <w:color w:val="000000"/>
          <w:shd w:val="clear" w:color="auto" w:fill="FFFFFF"/>
        </w:rPr>
      </w:pPr>
    </w:p>
    <w:p w:rsidR="00B5026B" w:rsidRPr="00D66FA9" w:rsidRDefault="00BC5C74" w:rsidP="00D66FA9">
      <w:pPr>
        <w:spacing w:line="480" w:lineRule="auto"/>
        <w:ind w:firstLine="720"/>
        <w:rPr>
          <w:rFonts w:ascii="Times New Roman" w:hAnsi="Times New Roman"/>
          <w:i/>
          <w:color w:val="000000"/>
          <w:shd w:val="clear" w:color="auto" w:fill="FFFFFF"/>
        </w:rPr>
      </w:pPr>
      <w:r>
        <w:rPr>
          <w:rFonts w:ascii="Times New Roman" w:hAnsi="Times New Roman"/>
          <w:i/>
          <w:color w:val="000000"/>
          <w:shd w:val="clear" w:color="auto" w:fill="FFFFFF"/>
        </w:rPr>
        <w:lastRenderedPageBreak/>
        <w:t>Responsibility</w:t>
      </w:r>
      <w:r w:rsidR="00B54E8C">
        <w:rPr>
          <w:rFonts w:ascii="Times New Roman" w:hAnsi="Times New Roman"/>
          <w:i/>
          <w:color w:val="000000"/>
          <w:shd w:val="clear" w:color="auto" w:fill="FFFFFF"/>
        </w:rPr>
        <w:t>: Essays in the Philosophy of Law</w:t>
      </w:r>
      <w:r w:rsidR="009C7BBE">
        <w:rPr>
          <w:rFonts w:ascii="Times New Roman" w:hAnsi="Times New Roman"/>
          <w:color w:val="000000"/>
          <w:shd w:val="clear" w:color="auto" w:fill="FFFFFF"/>
        </w:rPr>
        <w:t>. Oxford: Clarendon Press</w:t>
      </w:r>
      <w:r w:rsidR="00D66FA9">
        <w:rPr>
          <w:rFonts w:ascii="Times New Roman" w:hAnsi="Times New Roman"/>
          <w:color w:val="000000"/>
          <w:shd w:val="clear" w:color="auto" w:fill="FFFFFF"/>
        </w:rPr>
        <w:t>, pp. 136-157.</w:t>
      </w:r>
    </w:p>
    <w:p w:rsidR="000E2058" w:rsidRDefault="00883B7F" w:rsidP="00DC7526">
      <w:pPr>
        <w:spacing w:line="480" w:lineRule="auto"/>
        <w:rPr>
          <w:rFonts w:ascii="Times New Roman" w:hAnsi="Times New Roman"/>
        </w:rPr>
      </w:pPr>
      <w:r>
        <w:rPr>
          <w:rFonts w:ascii="Times New Roman" w:hAnsi="Times New Roman"/>
        </w:rPr>
        <w:t>Holton, R</w:t>
      </w:r>
      <w:r w:rsidR="00B5026B" w:rsidRPr="00FA540E">
        <w:rPr>
          <w:rFonts w:ascii="Times New Roman" w:hAnsi="Times New Roman"/>
        </w:rPr>
        <w:t xml:space="preserve">. </w:t>
      </w:r>
      <w:r>
        <w:rPr>
          <w:rFonts w:ascii="Times New Roman" w:hAnsi="Times New Roman"/>
        </w:rPr>
        <w:t>(</w:t>
      </w:r>
      <w:r w:rsidR="00B5026B" w:rsidRPr="00FA540E">
        <w:rPr>
          <w:rFonts w:ascii="Times New Roman" w:hAnsi="Times New Roman"/>
        </w:rPr>
        <w:t>1999</w:t>
      </w:r>
      <w:r>
        <w:rPr>
          <w:rFonts w:ascii="Times New Roman" w:hAnsi="Times New Roman"/>
        </w:rPr>
        <w:t>)</w:t>
      </w:r>
      <w:r w:rsidR="00B5026B" w:rsidRPr="00FA540E">
        <w:rPr>
          <w:rFonts w:ascii="Times New Roman" w:hAnsi="Times New Roman"/>
        </w:rPr>
        <w:t>.</w:t>
      </w:r>
      <w:r>
        <w:rPr>
          <w:rFonts w:ascii="Times New Roman" w:hAnsi="Times New Roman"/>
        </w:rPr>
        <w:t xml:space="preserve"> </w:t>
      </w:r>
      <w:r w:rsidR="00D66FA9">
        <w:rPr>
          <w:rFonts w:ascii="Times New Roman" w:hAnsi="Times New Roman"/>
        </w:rPr>
        <w:t>‘</w:t>
      </w:r>
      <w:r>
        <w:rPr>
          <w:rFonts w:ascii="Times New Roman" w:hAnsi="Times New Roman"/>
        </w:rPr>
        <w:t xml:space="preserve">Intention and </w:t>
      </w:r>
      <w:r w:rsidR="00E01988">
        <w:rPr>
          <w:rFonts w:ascii="Times New Roman" w:hAnsi="Times New Roman"/>
        </w:rPr>
        <w:t>weakness of will</w:t>
      </w:r>
      <w:r w:rsidR="00D66FA9">
        <w:rPr>
          <w:rFonts w:ascii="Times New Roman" w:hAnsi="Times New Roman"/>
        </w:rPr>
        <w:t>,’</w:t>
      </w:r>
      <w:r w:rsidR="00B5026B" w:rsidRPr="00FA540E">
        <w:rPr>
          <w:rFonts w:ascii="Times New Roman" w:hAnsi="Times New Roman"/>
        </w:rPr>
        <w:t xml:space="preserve"> </w:t>
      </w:r>
      <w:r w:rsidR="00B5026B" w:rsidRPr="00FA540E">
        <w:rPr>
          <w:rFonts w:ascii="Times New Roman" w:hAnsi="Times New Roman"/>
          <w:i/>
        </w:rPr>
        <w:t>Journal of Philosophy</w:t>
      </w:r>
      <w:r w:rsidR="00B5026B" w:rsidRPr="00FA540E">
        <w:rPr>
          <w:rFonts w:ascii="Times New Roman" w:hAnsi="Times New Roman"/>
        </w:rPr>
        <w:t xml:space="preserve"> </w:t>
      </w:r>
      <w:r w:rsidR="00B5026B" w:rsidRPr="00D66FA9">
        <w:rPr>
          <w:rFonts w:ascii="Times New Roman" w:hAnsi="Times New Roman"/>
        </w:rPr>
        <w:t>96</w:t>
      </w:r>
      <w:r w:rsidR="009A3533">
        <w:rPr>
          <w:rFonts w:ascii="Times New Roman" w:hAnsi="Times New Roman"/>
        </w:rPr>
        <w:t>(5),</w:t>
      </w:r>
      <w:r w:rsidR="00D66FA9">
        <w:rPr>
          <w:rFonts w:ascii="Times New Roman" w:hAnsi="Times New Roman"/>
        </w:rPr>
        <w:t xml:space="preserve"> </w:t>
      </w:r>
      <w:r w:rsidR="00D66FA9">
        <w:rPr>
          <w:rFonts w:ascii="Times New Roman" w:hAnsi="Times New Roman"/>
          <w:color w:val="000000"/>
          <w:shd w:val="clear" w:color="auto" w:fill="FFFFFF"/>
        </w:rPr>
        <w:t>pp.</w:t>
      </w:r>
      <w:r w:rsidR="00B5026B" w:rsidRPr="00FA540E">
        <w:rPr>
          <w:rFonts w:ascii="Times New Roman" w:hAnsi="Times New Roman"/>
        </w:rPr>
        <w:t xml:space="preserve"> 241–</w:t>
      </w:r>
      <w:r w:rsidR="00E14523">
        <w:rPr>
          <w:rFonts w:ascii="Times New Roman" w:hAnsi="Times New Roman"/>
        </w:rPr>
        <w:t>2</w:t>
      </w:r>
      <w:r w:rsidR="00B5026B" w:rsidRPr="00FA540E">
        <w:rPr>
          <w:rFonts w:ascii="Times New Roman" w:hAnsi="Times New Roman"/>
        </w:rPr>
        <w:t>62.</w:t>
      </w:r>
    </w:p>
    <w:p w:rsidR="003658EE" w:rsidRDefault="003658EE" w:rsidP="003658EE">
      <w:pPr>
        <w:spacing w:line="480" w:lineRule="auto"/>
        <w:rPr>
          <w:rFonts w:ascii="Times New Roman" w:hAnsi="Times New Roman"/>
        </w:rPr>
      </w:pPr>
      <w:r w:rsidRPr="003658EE">
        <w:rPr>
          <w:rFonts w:ascii="Times New Roman" w:hAnsi="Times New Roman"/>
        </w:rPr>
        <w:t>Latané, B. and J. Darley. (1970</w:t>
      </w:r>
      <w:r>
        <w:rPr>
          <w:rFonts w:ascii="Times New Roman" w:hAnsi="Times New Roman"/>
        </w:rPr>
        <w:t>)</w:t>
      </w:r>
      <w:r w:rsidRPr="003658EE">
        <w:rPr>
          <w:rFonts w:ascii="Times New Roman" w:hAnsi="Times New Roman"/>
        </w:rPr>
        <w:t xml:space="preserve">. </w:t>
      </w:r>
      <w:r w:rsidRPr="003658EE">
        <w:rPr>
          <w:rFonts w:ascii="Times New Roman" w:hAnsi="Times New Roman"/>
          <w:i/>
        </w:rPr>
        <w:t>The Unresponsive Bystander: Why Doesn't He Help?</w:t>
      </w:r>
      <w:r w:rsidRPr="003658EE">
        <w:rPr>
          <w:rFonts w:ascii="Times New Roman" w:hAnsi="Times New Roman"/>
        </w:rPr>
        <w:t xml:space="preserve"> N</w:t>
      </w:r>
      <w:r>
        <w:rPr>
          <w:rFonts w:ascii="Times New Roman" w:hAnsi="Times New Roman"/>
        </w:rPr>
        <w:t xml:space="preserve">ew </w:t>
      </w:r>
    </w:p>
    <w:p w:rsidR="003658EE" w:rsidRPr="00FA540E" w:rsidRDefault="003658EE" w:rsidP="003658EE">
      <w:pPr>
        <w:spacing w:line="480" w:lineRule="auto"/>
        <w:ind w:firstLine="720"/>
        <w:rPr>
          <w:rFonts w:ascii="Times New Roman" w:hAnsi="Times New Roman"/>
        </w:rPr>
      </w:pPr>
      <w:r>
        <w:rPr>
          <w:rFonts w:ascii="Times New Roman" w:hAnsi="Times New Roman"/>
        </w:rPr>
        <w:t xml:space="preserve">York: </w:t>
      </w:r>
      <w:r w:rsidRPr="003658EE">
        <w:rPr>
          <w:rFonts w:ascii="Times New Roman" w:hAnsi="Times New Roman"/>
        </w:rPr>
        <w:t>Prentice-Hall.</w:t>
      </w:r>
    </w:p>
    <w:p w:rsidR="009A3533" w:rsidRDefault="00EC67E5" w:rsidP="00DC7526">
      <w:pPr>
        <w:spacing w:line="480" w:lineRule="auto"/>
        <w:rPr>
          <w:rFonts w:ascii="Times New Roman" w:hAnsi="Times New Roman"/>
          <w:color w:val="000000"/>
          <w:shd w:val="clear" w:color="auto" w:fill="FFFFFF"/>
        </w:rPr>
      </w:pPr>
      <w:r>
        <w:rPr>
          <w:rFonts w:ascii="Times New Roman" w:hAnsi="Times New Roman"/>
          <w:color w:val="000000"/>
          <w:shd w:val="clear" w:color="auto" w:fill="FFFFFF"/>
        </w:rPr>
        <w:t>Levy, N</w:t>
      </w:r>
      <w:r w:rsidR="00BB2D98" w:rsidRPr="00FA540E">
        <w:rPr>
          <w:rFonts w:ascii="Times New Roman" w:hAnsi="Times New Roman"/>
          <w:color w:val="000000"/>
          <w:shd w:val="clear" w:color="auto" w:fill="FFFFFF"/>
        </w:rPr>
        <w:t xml:space="preserve">. </w:t>
      </w:r>
      <w:r>
        <w:rPr>
          <w:rFonts w:ascii="Times New Roman" w:hAnsi="Times New Roman"/>
          <w:color w:val="000000"/>
          <w:shd w:val="clear" w:color="auto" w:fill="FFFFFF"/>
        </w:rPr>
        <w:t>(</w:t>
      </w:r>
      <w:r w:rsidR="00BB2D98" w:rsidRPr="00FA540E">
        <w:rPr>
          <w:rFonts w:ascii="Times New Roman" w:hAnsi="Times New Roman"/>
          <w:color w:val="000000"/>
          <w:shd w:val="clear" w:color="auto" w:fill="FFFFFF"/>
        </w:rPr>
        <w:t>2011</w:t>
      </w:r>
      <w:r>
        <w:rPr>
          <w:rFonts w:ascii="Times New Roman" w:hAnsi="Times New Roman"/>
          <w:color w:val="000000"/>
          <w:shd w:val="clear" w:color="auto" w:fill="FFFFFF"/>
        </w:rPr>
        <w:t>)</w:t>
      </w:r>
      <w:r w:rsidR="00BB2D98" w:rsidRPr="00FA540E">
        <w:rPr>
          <w:rFonts w:ascii="Times New Roman" w:hAnsi="Times New Roman"/>
          <w:color w:val="000000"/>
          <w:shd w:val="clear" w:color="auto" w:fill="FFFFFF"/>
        </w:rPr>
        <w:t>.</w:t>
      </w:r>
      <w:r w:rsidR="00BB2D98" w:rsidRPr="00FA540E">
        <w:rPr>
          <w:rStyle w:val="apple-converted-space"/>
          <w:rFonts w:ascii="Times New Roman" w:hAnsi="Times New Roman"/>
          <w:color w:val="000000"/>
          <w:shd w:val="clear" w:color="auto" w:fill="FFFFFF"/>
        </w:rPr>
        <w:t> </w:t>
      </w:r>
      <w:r w:rsidR="00BB2D98" w:rsidRPr="00FA540E">
        <w:rPr>
          <w:rFonts w:ascii="Times New Roman" w:hAnsi="Times New Roman"/>
          <w:i/>
          <w:iCs/>
          <w:color w:val="000000"/>
          <w:shd w:val="clear" w:color="auto" w:fill="FFFFFF"/>
        </w:rPr>
        <w:t xml:space="preserve">Hard </w:t>
      </w:r>
      <w:r w:rsidR="009A3533" w:rsidRPr="00FA540E">
        <w:rPr>
          <w:rFonts w:ascii="Times New Roman" w:hAnsi="Times New Roman"/>
          <w:i/>
          <w:iCs/>
          <w:color w:val="000000"/>
          <w:shd w:val="clear" w:color="auto" w:fill="FFFFFF"/>
        </w:rPr>
        <w:t>luc</w:t>
      </w:r>
      <w:r w:rsidR="00BB2D98" w:rsidRPr="00FA540E">
        <w:rPr>
          <w:rFonts w:ascii="Times New Roman" w:hAnsi="Times New Roman"/>
          <w:i/>
          <w:iCs/>
          <w:color w:val="000000"/>
          <w:shd w:val="clear" w:color="auto" w:fill="FFFFFF"/>
        </w:rPr>
        <w:t xml:space="preserve">k: How </w:t>
      </w:r>
      <w:r w:rsidR="009A3533" w:rsidRPr="00FA540E">
        <w:rPr>
          <w:rFonts w:ascii="Times New Roman" w:hAnsi="Times New Roman"/>
          <w:i/>
          <w:iCs/>
          <w:color w:val="000000"/>
          <w:shd w:val="clear" w:color="auto" w:fill="FFFFFF"/>
        </w:rPr>
        <w:t>luck undermines free will and moral responsibility</w:t>
      </w:r>
      <w:r w:rsidR="009A3533" w:rsidRPr="00FA540E">
        <w:rPr>
          <w:rFonts w:ascii="Times New Roman" w:hAnsi="Times New Roman"/>
          <w:color w:val="000000"/>
          <w:shd w:val="clear" w:color="auto" w:fill="FFFFFF"/>
        </w:rPr>
        <w:t xml:space="preserve">. </w:t>
      </w:r>
      <w:r w:rsidR="00BB2D98" w:rsidRPr="00FA540E">
        <w:rPr>
          <w:rFonts w:ascii="Times New Roman" w:hAnsi="Times New Roman"/>
          <w:color w:val="000000"/>
          <w:shd w:val="clear" w:color="auto" w:fill="FFFFFF"/>
        </w:rPr>
        <w:t xml:space="preserve">Oxford: </w:t>
      </w:r>
    </w:p>
    <w:p w:rsidR="00BB2D98" w:rsidRPr="009A3533" w:rsidRDefault="00BB2D98" w:rsidP="00DC7526">
      <w:pPr>
        <w:spacing w:line="480" w:lineRule="auto"/>
        <w:ind w:firstLine="720"/>
        <w:rPr>
          <w:rFonts w:ascii="Times New Roman" w:hAnsi="Times New Roman"/>
          <w:i/>
          <w:iCs/>
          <w:color w:val="000000"/>
          <w:shd w:val="clear" w:color="auto" w:fill="FFFFFF"/>
        </w:rPr>
      </w:pPr>
      <w:r w:rsidRPr="00FA540E">
        <w:rPr>
          <w:rFonts w:ascii="Times New Roman" w:hAnsi="Times New Roman"/>
          <w:color w:val="000000"/>
          <w:shd w:val="clear" w:color="auto" w:fill="FFFFFF"/>
        </w:rPr>
        <w:t>Oxford University Press.</w:t>
      </w:r>
    </w:p>
    <w:p w:rsidR="00EC67E5" w:rsidRDefault="002C75FC" w:rsidP="00DC7526">
      <w:pPr>
        <w:spacing w:line="480" w:lineRule="auto"/>
        <w:rPr>
          <w:rFonts w:ascii="Times New Roman" w:hAnsi="Times New Roman"/>
          <w:i/>
          <w:szCs w:val="20"/>
        </w:rPr>
      </w:pPr>
      <w:r w:rsidRPr="00FA540E">
        <w:rPr>
          <w:rFonts w:ascii="Times New Roman" w:hAnsi="Times New Roman"/>
          <w:szCs w:val="20"/>
        </w:rPr>
        <w:t xml:space="preserve">Littlejohn, C. </w:t>
      </w:r>
      <w:r w:rsidR="00EC67E5">
        <w:rPr>
          <w:rFonts w:ascii="Times New Roman" w:hAnsi="Times New Roman"/>
          <w:szCs w:val="20"/>
        </w:rPr>
        <w:t>(</w:t>
      </w:r>
      <w:r w:rsidRPr="00FA540E">
        <w:rPr>
          <w:rFonts w:ascii="Times New Roman" w:hAnsi="Times New Roman"/>
          <w:szCs w:val="20"/>
        </w:rPr>
        <w:t>2014</w:t>
      </w:r>
      <w:r w:rsidR="00EC67E5">
        <w:rPr>
          <w:rFonts w:ascii="Times New Roman" w:hAnsi="Times New Roman"/>
          <w:szCs w:val="20"/>
        </w:rPr>
        <w:t xml:space="preserve">). </w:t>
      </w:r>
      <w:r w:rsidR="00D66FA9">
        <w:rPr>
          <w:rFonts w:ascii="Times New Roman" w:hAnsi="Times New Roman"/>
          <w:szCs w:val="20"/>
        </w:rPr>
        <w:t>‘</w:t>
      </w:r>
      <w:r w:rsidRPr="00FA540E">
        <w:rPr>
          <w:rFonts w:ascii="Times New Roman" w:hAnsi="Times New Roman"/>
          <w:szCs w:val="20"/>
        </w:rPr>
        <w:t xml:space="preserve">The </w:t>
      </w:r>
      <w:r w:rsidR="009A3533" w:rsidRPr="00FA540E">
        <w:rPr>
          <w:rFonts w:ascii="Times New Roman" w:hAnsi="Times New Roman"/>
          <w:szCs w:val="20"/>
        </w:rPr>
        <w:t>unity of reas</w:t>
      </w:r>
      <w:r w:rsidR="009A3533">
        <w:rPr>
          <w:rFonts w:ascii="Times New Roman" w:hAnsi="Times New Roman"/>
          <w:szCs w:val="20"/>
        </w:rPr>
        <w:t>on</w:t>
      </w:r>
      <w:r w:rsidR="00D66FA9">
        <w:rPr>
          <w:rFonts w:ascii="Times New Roman" w:hAnsi="Times New Roman"/>
          <w:szCs w:val="20"/>
        </w:rPr>
        <w:t>,’ i</w:t>
      </w:r>
      <w:r w:rsidR="00EC67E5">
        <w:rPr>
          <w:rFonts w:ascii="Times New Roman" w:hAnsi="Times New Roman"/>
          <w:szCs w:val="20"/>
        </w:rPr>
        <w:t>n C.</w:t>
      </w:r>
      <w:r w:rsidRPr="00FA540E">
        <w:rPr>
          <w:rFonts w:ascii="Times New Roman" w:hAnsi="Times New Roman"/>
          <w:szCs w:val="20"/>
        </w:rPr>
        <w:t xml:space="preserve"> Littlejohn </w:t>
      </w:r>
      <w:r w:rsidR="00EC67E5">
        <w:rPr>
          <w:rFonts w:ascii="Times New Roman" w:hAnsi="Times New Roman"/>
          <w:szCs w:val="20"/>
        </w:rPr>
        <w:t>&amp;</w:t>
      </w:r>
      <w:r w:rsidRPr="00FA540E">
        <w:rPr>
          <w:rFonts w:ascii="Times New Roman" w:hAnsi="Times New Roman"/>
          <w:szCs w:val="20"/>
        </w:rPr>
        <w:t xml:space="preserve"> John Turri (</w:t>
      </w:r>
      <w:r w:rsidR="00D66FA9">
        <w:rPr>
          <w:rFonts w:ascii="Times New Roman" w:hAnsi="Times New Roman"/>
          <w:szCs w:val="20"/>
        </w:rPr>
        <w:t>e</w:t>
      </w:r>
      <w:r w:rsidR="00EC67E5" w:rsidRPr="00FA540E">
        <w:rPr>
          <w:rFonts w:ascii="Times New Roman" w:hAnsi="Times New Roman"/>
          <w:szCs w:val="20"/>
        </w:rPr>
        <w:t>ds</w:t>
      </w:r>
      <w:r w:rsidR="00F95142">
        <w:rPr>
          <w:rFonts w:ascii="Times New Roman" w:hAnsi="Times New Roman"/>
          <w:szCs w:val="20"/>
        </w:rPr>
        <w:t>.)</w:t>
      </w:r>
      <w:r w:rsidRPr="00FA540E">
        <w:rPr>
          <w:rFonts w:ascii="Times New Roman" w:hAnsi="Times New Roman"/>
          <w:szCs w:val="20"/>
        </w:rPr>
        <w:t xml:space="preserve"> </w:t>
      </w:r>
      <w:r w:rsidRPr="00FA540E">
        <w:rPr>
          <w:rFonts w:ascii="Times New Roman" w:hAnsi="Times New Roman"/>
          <w:i/>
          <w:szCs w:val="20"/>
        </w:rPr>
        <w:t xml:space="preserve">Epistemic </w:t>
      </w:r>
    </w:p>
    <w:p w:rsidR="0028764D" w:rsidRDefault="009A3533" w:rsidP="00DC7526">
      <w:pPr>
        <w:spacing w:line="480" w:lineRule="auto"/>
        <w:ind w:left="720"/>
        <w:rPr>
          <w:rFonts w:ascii="Times New Roman" w:hAnsi="Times New Roman"/>
          <w:color w:val="000000"/>
          <w:shd w:val="clear" w:color="auto" w:fill="FFFFFF"/>
        </w:rPr>
      </w:pPr>
      <w:r w:rsidRPr="00FA540E">
        <w:rPr>
          <w:rFonts w:ascii="Times New Roman" w:hAnsi="Times New Roman"/>
          <w:i/>
          <w:szCs w:val="20"/>
        </w:rPr>
        <w:t>norms</w:t>
      </w:r>
      <w:r w:rsidR="002C75FC" w:rsidRPr="00FA540E">
        <w:rPr>
          <w:rFonts w:ascii="Times New Roman" w:hAnsi="Times New Roman"/>
          <w:i/>
          <w:szCs w:val="20"/>
        </w:rPr>
        <w:t xml:space="preserve">: New </w:t>
      </w:r>
      <w:r w:rsidRPr="00FA540E">
        <w:rPr>
          <w:rFonts w:ascii="Times New Roman" w:hAnsi="Times New Roman"/>
          <w:i/>
          <w:szCs w:val="20"/>
        </w:rPr>
        <w:t>essays o</w:t>
      </w:r>
      <w:r>
        <w:rPr>
          <w:rFonts w:ascii="Times New Roman" w:hAnsi="Times New Roman"/>
          <w:i/>
          <w:szCs w:val="20"/>
        </w:rPr>
        <w:t>n action, belief, and assertion</w:t>
      </w:r>
      <w:r w:rsidR="00EC67E5">
        <w:rPr>
          <w:rFonts w:ascii="Times New Roman" w:hAnsi="Times New Roman"/>
          <w:szCs w:val="20"/>
        </w:rPr>
        <w:t>.</w:t>
      </w:r>
      <w:r w:rsidR="0028764D" w:rsidRPr="00FA540E">
        <w:rPr>
          <w:rFonts w:ascii="Times New Roman" w:hAnsi="Times New Roman"/>
          <w:color w:val="000000"/>
          <w:shd w:val="clear" w:color="auto" w:fill="FFFFFF"/>
        </w:rPr>
        <w:t xml:space="preserve"> </w:t>
      </w:r>
      <w:r w:rsidR="00EC67E5" w:rsidRPr="00FA540E">
        <w:rPr>
          <w:rFonts w:ascii="Times New Roman" w:hAnsi="Times New Roman"/>
          <w:color w:val="000000"/>
          <w:shd w:val="clear" w:color="auto" w:fill="FFFFFF"/>
        </w:rPr>
        <w:t>Oxford: Oxford University Press</w:t>
      </w:r>
      <w:r w:rsidR="00F95142">
        <w:rPr>
          <w:rFonts w:ascii="Times New Roman" w:hAnsi="Times New Roman"/>
          <w:color w:val="000000"/>
          <w:shd w:val="clear" w:color="auto" w:fill="FFFFFF"/>
        </w:rPr>
        <w:t xml:space="preserve">, </w:t>
      </w:r>
      <w:r w:rsidR="00F95142">
        <w:rPr>
          <w:rFonts w:ascii="Times New Roman" w:hAnsi="Times New Roman"/>
          <w:szCs w:val="20"/>
        </w:rPr>
        <w:t>pp. 135-152</w:t>
      </w:r>
      <w:r w:rsidR="00EC67E5" w:rsidRPr="00FA540E">
        <w:rPr>
          <w:rFonts w:ascii="Times New Roman" w:hAnsi="Times New Roman"/>
          <w:color w:val="000000"/>
          <w:shd w:val="clear" w:color="auto" w:fill="FFFFFF"/>
        </w:rPr>
        <w:t>.</w:t>
      </w:r>
    </w:p>
    <w:p w:rsidR="000D634E" w:rsidRPr="000D634E" w:rsidRDefault="000D634E" w:rsidP="000D634E">
      <w:pPr>
        <w:spacing w:line="480" w:lineRule="auto"/>
        <w:rPr>
          <w:rFonts w:ascii="Times New Roman" w:hAnsi="Times New Roman"/>
          <w:szCs w:val="20"/>
        </w:rPr>
      </w:pPr>
      <w:r w:rsidRPr="000D634E">
        <w:rPr>
          <w:rFonts w:ascii="Times New Roman" w:hAnsi="Times New Roman"/>
          <w:szCs w:val="20"/>
        </w:rPr>
        <w:t xml:space="preserve">Matthews, K. </w:t>
      </w:r>
      <w:r>
        <w:rPr>
          <w:rFonts w:ascii="Times New Roman" w:hAnsi="Times New Roman"/>
          <w:szCs w:val="20"/>
        </w:rPr>
        <w:t>and</w:t>
      </w:r>
      <w:r w:rsidRPr="000D634E">
        <w:rPr>
          <w:rFonts w:ascii="Times New Roman" w:hAnsi="Times New Roman"/>
          <w:szCs w:val="20"/>
        </w:rPr>
        <w:t xml:space="preserve"> L. Cannon. </w:t>
      </w:r>
      <w:r>
        <w:rPr>
          <w:rFonts w:ascii="Times New Roman" w:hAnsi="Times New Roman"/>
          <w:szCs w:val="20"/>
        </w:rPr>
        <w:t>(</w:t>
      </w:r>
      <w:r w:rsidRPr="000D634E">
        <w:rPr>
          <w:rFonts w:ascii="Times New Roman" w:hAnsi="Times New Roman"/>
          <w:szCs w:val="20"/>
        </w:rPr>
        <w:t>1975</w:t>
      </w:r>
      <w:r>
        <w:rPr>
          <w:rFonts w:ascii="Times New Roman" w:hAnsi="Times New Roman"/>
          <w:szCs w:val="20"/>
        </w:rPr>
        <w:t xml:space="preserve">). </w:t>
      </w:r>
      <w:r w:rsidR="00DA7F69">
        <w:rPr>
          <w:rFonts w:ascii="Times New Roman" w:hAnsi="Times New Roman"/>
          <w:szCs w:val="20"/>
        </w:rPr>
        <w:t>‘</w:t>
      </w:r>
      <w:r w:rsidRPr="000D634E">
        <w:rPr>
          <w:rFonts w:ascii="Times New Roman" w:hAnsi="Times New Roman"/>
          <w:szCs w:val="20"/>
        </w:rPr>
        <w:t xml:space="preserve">Environmental Noise Level as a Determinant of Helping </w:t>
      </w:r>
    </w:p>
    <w:p w:rsidR="000D634E" w:rsidRDefault="00DA7F69" w:rsidP="000D634E">
      <w:pPr>
        <w:spacing w:line="480" w:lineRule="auto"/>
        <w:ind w:firstLine="720"/>
        <w:rPr>
          <w:rFonts w:ascii="Times New Roman" w:hAnsi="Times New Roman"/>
          <w:szCs w:val="20"/>
        </w:rPr>
      </w:pPr>
      <w:r>
        <w:rPr>
          <w:rFonts w:ascii="Times New Roman" w:hAnsi="Times New Roman"/>
          <w:szCs w:val="20"/>
        </w:rPr>
        <w:t>Behavior,’</w:t>
      </w:r>
      <w:r w:rsidR="000D634E" w:rsidRPr="000D634E">
        <w:rPr>
          <w:rFonts w:ascii="Times New Roman" w:hAnsi="Times New Roman"/>
          <w:szCs w:val="20"/>
        </w:rPr>
        <w:t xml:space="preserve"> </w:t>
      </w:r>
      <w:r w:rsidR="000D634E" w:rsidRPr="000D634E">
        <w:rPr>
          <w:rFonts w:ascii="Times New Roman" w:hAnsi="Times New Roman"/>
          <w:i/>
          <w:szCs w:val="20"/>
        </w:rPr>
        <w:t xml:space="preserve">Journal of Personality and Social Psychology </w:t>
      </w:r>
      <w:r>
        <w:rPr>
          <w:rFonts w:ascii="Times New Roman" w:hAnsi="Times New Roman"/>
          <w:szCs w:val="20"/>
        </w:rPr>
        <w:t>32, pp.</w:t>
      </w:r>
      <w:r w:rsidR="000D634E" w:rsidRPr="000D634E">
        <w:rPr>
          <w:rFonts w:ascii="Times New Roman" w:hAnsi="Times New Roman"/>
          <w:szCs w:val="20"/>
        </w:rPr>
        <w:t xml:space="preserve"> 571–577.</w:t>
      </w:r>
    </w:p>
    <w:p w:rsidR="00807071" w:rsidRPr="00807071" w:rsidRDefault="00807071" w:rsidP="00807071">
      <w:pPr>
        <w:rPr>
          <w:rFonts w:ascii="Times New Roman" w:hAnsi="Times New Roman"/>
          <w:color w:val="000000"/>
          <w:shd w:val="clear" w:color="auto" w:fill="FFFFFF"/>
        </w:rPr>
      </w:pPr>
      <w:r w:rsidRPr="00807071">
        <w:rPr>
          <w:rFonts w:ascii="Times New Roman" w:hAnsi="Times New Roman"/>
          <w:color w:val="000000"/>
          <w:shd w:val="clear" w:color="auto" w:fill="FFFFFF"/>
        </w:rPr>
        <w:t xml:space="preserve">Milgram, S. </w:t>
      </w:r>
      <w:r>
        <w:rPr>
          <w:rFonts w:ascii="Times New Roman" w:hAnsi="Times New Roman"/>
          <w:color w:val="000000"/>
          <w:shd w:val="clear" w:color="auto" w:fill="FFFFFF"/>
        </w:rPr>
        <w:t>(</w:t>
      </w:r>
      <w:r w:rsidRPr="00807071">
        <w:rPr>
          <w:rFonts w:ascii="Times New Roman" w:hAnsi="Times New Roman"/>
          <w:color w:val="000000"/>
          <w:shd w:val="clear" w:color="auto" w:fill="FFFFFF"/>
        </w:rPr>
        <w:t>1969</w:t>
      </w:r>
      <w:r>
        <w:rPr>
          <w:rFonts w:ascii="Times New Roman" w:hAnsi="Times New Roman"/>
          <w:color w:val="000000"/>
          <w:shd w:val="clear" w:color="auto" w:fill="FFFFFF"/>
        </w:rPr>
        <w:t>)</w:t>
      </w:r>
      <w:r w:rsidRPr="00807071">
        <w:rPr>
          <w:rFonts w:ascii="Times New Roman" w:hAnsi="Times New Roman"/>
          <w:color w:val="000000"/>
          <w:shd w:val="clear" w:color="auto" w:fill="FFFFFF"/>
        </w:rPr>
        <w:t>.</w:t>
      </w:r>
      <w:r w:rsidRPr="00807071">
        <w:rPr>
          <w:rStyle w:val="apple-converted-space"/>
          <w:rFonts w:ascii="Times New Roman" w:hAnsi="Times New Roman"/>
          <w:color w:val="000000"/>
          <w:shd w:val="clear" w:color="auto" w:fill="FFFFFF"/>
        </w:rPr>
        <w:t> </w:t>
      </w:r>
      <w:r w:rsidRPr="00807071">
        <w:rPr>
          <w:rFonts w:ascii="Times New Roman" w:hAnsi="Times New Roman"/>
          <w:i/>
          <w:iCs/>
          <w:color w:val="000000"/>
          <w:shd w:val="clear" w:color="auto" w:fill="FFFFFF"/>
        </w:rPr>
        <w:t>Obedience to Authority</w:t>
      </w:r>
      <w:r w:rsidRPr="00807071">
        <w:rPr>
          <w:rFonts w:ascii="Times New Roman" w:hAnsi="Times New Roman"/>
          <w:color w:val="000000"/>
          <w:shd w:val="clear" w:color="auto" w:fill="FFFFFF"/>
        </w:rPr>
        <w:t xml:space="preserve">. </w:t>
      </w:r>
      <w:r>
        <w:rPr>
          <w:rFonts w:ascii="Times New Roman" w:hAnsi="Times New Roman"/>
          <w:color w:val="000000"/>
          <w:shd w:val="clear" w:color="auto" w:fill="FFFFFF"/>
        </w:rPr>
        <w:t>New</w:t>
      </w:r>
      <w:r w:rsidRPr="00807071">
        <w:rPr>
          <w:rFonts w:ascii="Times New Roman" w:hAnsi="Times New Roman"/>
          <w:color w:val="000000"/>
          <w:shd w:val="clear" w:color="auto" w:fill="FFFFFF"/>
        </w:rPr>
        <w:t xml:space="preserve"> York: Harper and Row. </w:t>
      </w:r>
    </w:p>
    <w:p w:rsidR="00C83EBD" w:rsidRPr="005C2EC6" w:rsidRDefault="00EC67E5" w:rsidP="005C2EC6">
      <w:pPr>
        <w:spacing w:line="480" w:lineRule="auto"/>
        <w:rPr>
          <w:rFonts w:ascii="Times New Roman" w:hAnsi="Times New Roman"/>
          <w:color w:val="000000"/>
          <w:szCs w:val="20"/>
          <w:shd w:val="clear" w:color="auto" w:fill="FFFFFF"/>
        </w:rPr>
      </w:pPr>
      <w:r>
        <w:rPr>
          <w:rFonts w:ascii="Times New Roman" w:hAnsi="Times New Roman"/>
          <w:color w:val="000000"/>
          <w:shd w:val="clear" w:color="auto" w:fill="FFFFFF"/>
        </w:rPr>
        <w:t>Montmarquet, J</w:t>
      </w:r>
      <w:r w:rsidR="00C83EBD" w:rsidRPr="00FA540E">
        <w:rPr>
          <w:rFonts w:ascii="Times New Roman" w:hAnsi="Times New Roman"/>
          <w:color w:val="000000"/>
          <w:shd w:val="clear" w:color="auto" w:fill="FFFFFF"/>
        </w:rPr>
        <w:t xml:space="preserve">. </w:t>
      </w:r>
      <w:r>
        <w:rPr>
          <w:rFonts w:ascii="Times New Roman" w:hAnsi="Times New Roman"/>
          <w:color w:val="000000"/>
          <w:shd w:val="clear" w:color="auto" w:fill="FFFFFF"/>
        </w:rPr>
        <w:t>(</w:t>
      </w:r>
      <w:r w:rsidR="00C83EBD" w:rsidRPr="00FA540E">
        <w:rPr>
          <w:rFonts w:ascii="Times New Roman" w:hAnsi="Times New Roman"/>
          <w:color w:val="000000"/>
          <w:szCs w:val="20"/>
          <w:shd w:val="clear" w:color="auto" w:fill="FFFFFF"/>
        </w:rPr>
        <w:t>1999</w:t>
      </w:r>
      <w:r>
        <w:rPr>
          <w:rFonts w:ascii="Times New Roman" w:hAnsi="Times New Roman"/>
          <w:color w:val="000000"/>
          <w:szCs w:val="20"/>
          <w:shd w:val="clear" w:color="auto" w:fill="FFFFFF"/>
        </w:rPr>
        <w:t>)</w:t>
      </w:r>
      <w:r w:rsidR="00C83EBD" w:rsidRPr="00FA540E">
        <w:rPr>
          <w:rFonts w:ascii="Times New Roman" w:hAnsi="Times New Roman"/>
          <w:color w:val="000000"/>
          <w:sz w:val="20"/>
          <w:szCs w:val="20"/>
          <w:shd w:val="clear" w:color="auto" w:fill="FFFFFF"/>
        </w:rPr>
        <w:t xml:space="preserve">. </w:t>
      </w:r>
      <w:r w:rsidR="005C2EC6">
        <w:rPr>
          <w:rFonts w:ascii="Times New Roman" w:hAnsi="Times New Roman"/>
          <w:color w:val="000000"/>
          <w:sz w:val="20"/>
          <w:szCs w:val="20"/>
          <w:shd w:val="clear" w:color="auto" w:fill="FFFFFF"/>
        </w:rPr>
        <w:t>‘</w:t>
      </w:r>
      <w:r w:rsidR="00C83EBD" w:rsidRPr="00FA540E">
        <w:rPr>
          <w:rFonts w:ascii="Times New Roman" w:hAnsi="Times New Roman"/>
          <w:color w:val="000000"/>
          <w:szCs w:val="20"/>
          <w:shd w:val="clear" w:color="auto" w:fill="FFFFFF"/>
        </w:rPr>
        <w:t>Z</w:t>
      </w:r>
      <w:r>
        <w:rPr>
          <w:rFonts w:ascii="Times New Roman" w:hAnsi="Times New Roman"/>
          <w:color w:val="000000"/>
          <w:szCs w:val="20"/>
          <w:shd w:val="clear" w:color="auto" w:fill="FFFFFF"/>
        </w:rPr>
        <w:t xml:space="preserve">immerman on </w:t>
      </w:r>
      <w:r w:rsidR="00CC51B0">
        <w:rPr>
          <w:rFonts w:ascii="Times New Roman" w:hAnsi="Times New Roman"/>
          <w:color w:val="000000"/>
          <w:szCs w:val="20"/>
          <w:shd w:val="clear" w:color="auto" w:fill="FFFFFF"/>
        </w:rPr>
        <w:t>culpable ignorance</w:t>
      </w:r>
      <w:r w:rsidR="005C2EC6">
        <w:rPr>
          <w:rFonts w:ascii="Times New Roman" w:hAnsi="Times New Roman"/>
          <w:color w:val="000000"/>
          <w:szCs w:val="20"/>
          <w:shd w:val="clear" w:color="auto" w:fill="FFFFFF"/>
        </w:rPr>
        <w:t>,’</w:t>
      </w:r>
      <w:r w:rsidR="00C83EBD" w:rsidRPr="00FA540E">
        <w:rPr>
          <w:rFonts w:ascii="Times New Roman" w:hAnsi="Times New Roman"/>
          <w:color w:val="000000"/>
          <w:szCs w:val="20"/>
          <w:shd w:val="clear" w:color="auto" w:fill="FFFFFF"/>
        </w:rPr>
        <w:t xml:space="preserve"> </w:t>
      </w:r>
      <w:r w:rsidR="00C83EBD" w:rsidRPr="00FA540E">
        <w:rPr>
          <w:rFonts w:ascii="Times New Roman" w:hAnsi="Times New Roman"/>
          <w:i/>
          <w:color w:val="000000"/>
          <w:szCs w:val="20"/>
          <w:shd w:val="clear" w:color="auto" w:fill="FFFFFF"/>
        </w:rPr>
        <w:t>Ethics</w:t>
      </w:r>
      <w:r w:rsidR="00C83EBD" w:rsidRPr="00FA540E">
        <w:rPr>
          <w:rFonts w:ascii="Times New Roman" w:hAnsi="Times New Roman"/>
          <w:color w:val="000000"/>
          <w:szCs w:val="20"/>
          <w:shd w:val="clear" w:color="auto" w:fill="FFFFFF"/>
        </w:rPr>
        <w:t xml:space="preserve"> </w:t>
      </w:r>
      <w:r w:rsidR="00C83EBD" w:rsidRPr="005C2EC6">
        <w:rPr>
          <w:rFonts w:ascii="Times New Roman" w:hAnsi="Times New Roman"/>
          <w:color w:val="000000"/>
          <w:szCs w:val="20"/>
          <w:shd w:val="clear" w:color="auto" w:fill="FFFFFF"/>
        </w:rPr>
        <w:t>109</w:t>
      </w:r>
      <w:r w:rsidR="00434DE6">
        <w:rPr>
          <w:rFonts w:ascii="Times New Roman" w:hAnsi="Times New Roman"/>
          <w:color w:val="000000"/>
          <w:szCs w:val="20"/>
          <w:shd w:val="clear" w:color="auto" w:fill="FFFFFF"/>
        </w:rPr>
        <w:t>(4),</w:t>
      </w:r>
      <w:r w:rsidR="005C2EC6">
        <w:rPr>
          <w:rFonts w:ascii="Times New Roman" w:hAnsi="Times New Roman"/>
          <w:color w:val="000000"/>
          <w:szCs w:val="20"/>
          <w:shd w:val="clear" w:color="auto" w:fill="FFFFFF"/>
        </w:rPr>
        <w:t xml:space="preserve"> </w:t>
      </w:r>
      <w:r w:rsidR="005C2EC6">
        <w:rPr>
          <w:rFonts w:ascii="Times New Roman" w:hAnsi="Times New Roman"/>
          <w:szCs w:val="20"/>
        </w:rPr>
        <w:t>pp.</w:t>
      </w:r>
      <w:r w:rsidR="00C83EBD" w:rsidRPr="00FA540E">
        <w:rPr>
          <w:rFonts w:ascii="Times New Roman" w:hAnsi="Times New Roman"/>
          <w:color w:val="000000"/>
          <w:szCs w:val="20"/>
          <w:shd w:val="clear" w:color="auto" w:fill="FFFFFF"/>
        </w:rPr>
        <w:t xml:space="preserve"> 842–845.</w:t>
      </w:r>
    </w:p>
    <w:p w:rsidR="007F01A6" w:rsidRPr="007F01A6" w:rsidRDefault="007F01A6" w:rsidP="005C2EC6">
      <w:pPr>
        <w:spacing w:line="480" w:lineRule="auto"/>
        <w:rPr>
          <w:rFonts w:ascii="Times New Roman" w:hAnsi="Times New Roman"/>
          <w:color w:val="000000"/>
          <w:shd w:val="clear" w:color="auto" w:fill="FFFFFF"/>
        </w:rPr>
      </w:pPr>
      <w:r>
        <w:rPr>
          <w:rFonts w:ascii="Times New Roman" w:hAnsi="Times New Roman"/>
          <w:color w:val="000000"/>
          <w:shd w:val="clear" w:color="auto" w:fill="FFFFFF"/>
        </w:rPr>
        <w:t xml:space="preserve">Nelkin, D. (2011). </w:t>
      </w:r>
      <w:r>
        <w:rPr>
          <w:rFonts w:ascii="Times New Roman" w:hAnsi="Times New Roman"/>
          <w:i/>
          <w:color w:val="000000"/>
          <w:shd w:val="clear" w:color="auto" w:fill="FFFFFF"/>
        </w:rPr>
        <w:t xml:space="preserve">Making </w:t>
      </w:r>
      <w:r w:rsidR="00434DE6">
        <w:rPr>
          <w:rFonts w:ascii="Times New Roman" w:hAnsi="Times New Roman"/>
          <w:i/>
          <w:color w:val="000000"/>
          <w:shd w:val="clear" w:color="auto" w:fill="FFFFFF"/>
        </w:rPr>
        <w:t>sense of freedom and respon</w:t>
      </w:r>
      <w:r>
        <w:rPr>
          <w:rFonts w:ascii="Times New Roman" w:hAnsi="Times New Roman"/>
          <w:i/>
          <w:color w:val="000000"/>
          <w:shd w:val="clear" w:color="auto" w:fill="FFFFFF"/>
        </w:rPr>
        <w:t>sibility</w:t>
      </w:r>
      <w:r>
        <w:rPr>
          <w:rFonts w:ascii="Times New Roman" w:hAnsi="Times New Roman"/>
          <w:color w:val="000000"/>
          <w:shd w:val="clear" w:color="auto" w:fill="FFFFFF"/>
        </w:rPr>
        <w:t>.</w:t>
      </w:r>
      <w:r w:rsidRPr="00FA540E">
        <w:rPr>
          <w:rFonts w:ascii="Times New Roman" w:hAnsi="Times New Roman"/>
          <w:color w:val="000000"/>
          <w:shd w:val="clear" w:color="auto" w:fill="FFFFFF"/>
        </w:rPr>
        <w:t xml:space="preserve"> Oxford: Oxford University Press.</w:t>
      </w:r>
    </w:p>
    <w:p w:rsidR="00FF05CC" w:rsidRPr="00FA540E" w:rsidRDefault="00B03692" w:rsidP="00DC7526">
      <w:pPr>
        <w:spacing w:line="480" w:lineRule="auto"/>
        <w:rPr>
          <w:rFonts w:ascii="Times New Roman" w:hAnsi="Times New Roman"/>
          <w:color w:val="000000"/>
          <w:sz w:val="32"/>
          <w:shd w:val="clear" w:color="auto" w:fill="FFFFFF"/>
        </w:rPr>
      </w:pPr>
      <w:r>
        <w:rPr>
          <w:rFonts w:ascii="Times New Roman" w:hAnsi="Times New Roman"/>
          <w:color w:val="000000"/>
          <w:shd w:val="clear" w:color="auto" w:fill="FFFFFF"/>
        </w:rPr>
        <w:t>Peels, R</w:t>
      </w:r>
      <w:r w:rsidR="003073B5" w:rsidRPr="00FA540E">
        <w:rPr>
          <w:rFonts w:ascii="Times New Roman" w:hAnsi="Times New Roman"/>
          <w:color w:val="000000"/>
          <w:shd w:val="clear" w:color="auto" w:fill="FFFFFF"/>
        </w:rPr>
        <w:t xml:space="preserve">. </w:t>
      </w:r>
      <w:r>
        <w:rPr>
          <w:rFonts w:ascii="Times New Roman" w:hAnsi="Times New Roman"/>
          <w:color w:val="000000"/>
          <w:shd w:val="clear" w:color="auto" w:fill="FFFFFF"/>
        </w:rPr>
        <w:t>(</w:t>
      </w:r>
      <w:r w:rsidR="003073B5" w:rsidRPr="00FA540E">
        <w:rPr>
          <w:rFonts w:ascii="Times New Roman" w:hAnsi="Times New Roman"/>
          <w:color w:val="000000"/>
          <w:shd w:val="clear" w:color="auto" w:fill="FFFFFF"/>
        </w:rPr>
        <w:t>2011</w:t>
      </w:r>
      <w:r w:rsidR="00717C60">
        <w:rPr>
          <w:rFonts w:ascii="Times New Roman" w:hAnsi="Times New Roman"/>
          <w:color w:val="000000"/>
          <w:shd w:val="clear" w:color="auto" w:fill="FFFFFF"/>
        </w:rPr>
        <w:t>)</w:t>
      </w:r>
      <w:r w:rsidR="003073B5" w:rsidRPr="00FA540E">
        <w:rPr>
          <w:rFonts w:ascii="Times New Roman" w:hAnsi="Times New Roman"/>
          <w:color w:val="000000"/>
          <w:shd w:val="clear" w:color="auto" w:fill="FFFFFF"/>
        </w:rPr>
        <w:t xml:space="preserve">. </w:t>
      </w:r>
      <w:r w:rsidR="005C2EC6">
        <w:rPr>
          <w:rFonts w:ascii="Times New Roman" w:hAnsi="Times New Roman"/>
          <w:color w:val="000000"/>
          <w:shd w:val="clear" w:color="auto" w:fill="FFFFFF"/>
        </w:rPr>
        <w:t>‘</w:t>
      </w:r>
      <w:r w:rsidR="00717C60">
        <w:rPr>
          <w:rFonts w:ascii="Times New Roman" w:hAnsi="Times New Roman"/>
          <w:color w:val="000000"/>
          <w:szCs w:val="20"/>
          <w:shd w:val="clear" w:color="auto" w:fill="FFFFFF"/>
        </w:rPr>
        <w:t xml:space="preserve">Tracing </w:t>
      </w:r>
      <w:r w:rsidR="00434DE6">
        <w:rPr>
          <w:rFonts w:ascii="Times New Roman" w:hAnsi="Times New Roman"/>
          <w:color w:val="000000"/>
          <w:szCs w:val="20"/>
          <w:shd w:val="clear" w:color="auto" w:fill="FFFFFF"/>
        </w:rPr>
        <w:t>culpable ignorance</w:t>
      </w:r>
      <w:r w:rsidR="005C2EC6">
        <w:rPr>
          <w:rFonts w:ascii="Times New Roman" w:hAnsi="Times New Roman"/>
          <w:color w:val="000000"/>
          <w:szCs w:val="20"/>
          <w:shd w:val="clear" w:color="auto" w:fill="FFFFFF"/>
        </w:rPr>
        <w:t>,’</w:t>
      </w:r>
      <w:r w:rsidR="003073B5" w:rsidRPr="00FA540E">
        <w:rPr>
          <w:rFonts w:ascii="Times New Roman" w:hAnsi="Times New Roman"/>
          <w:color w:val="000000"/>
          <w:szCs w:val="20"/>
          <w:shd w:val="clear" w:color="auto" w:fill="FFFFFF"/>
        </w:rPr>
        <w:t xml:space="preserve"> </w:t>
      </w:r>
      <w:r w:rsidR="003073B5" w:rsidRPr="00FA540E">
        <w:rPr>
          <w:rFonts w:ascii="Times New Roman" w:hAnsi="Times New Roman"/>
          <w:i/>
          <w:color w:val="000000"/>
          <w:szCs w:val="20"/>
          <w:shd w:val="clear" w:color="auto" w:fill="FFFFFF"/>
        </w:rPr>
        <w:t>Logos and Episteme</w:t>
      </w:r>
      <w:r w:rsidR="00717C60">
        <w:rPr>
          <w:rFonts w:ascii="Times New Roman" w:hAnsi="Times New Roman"/>
          <w:color w:val="000000"/>
          <w:szCs w:val="20"/>
          <w:shd w:val="clear" w:color="auto" w:fill="FFFFFF"/>
        </w:rPr>
        <w:t xml:space="preserve"> </w:t>
      </w:r>
      <w:r w:rsidR="00717C60" w:rsidRPr="005C2EC6">
        <w:rPr>
          <w:rFonts w:ascii="Times New Roman" w:hAnsi="Times New Roman"/>
          <w:color w:val="000000"/>
          <w:szCs w:val="20"/>
          <w:shd w:val="clear" w:color="auto" w:fill="FFFFFF"/>
        </w:rPr>
        <w:t>2</w:t>
      </w:r>
      <w:r w:rsidR="00717C60">
        <w:rPr>
          <w:rFonts w:ascii="Times New Roman" w:hAnsi="Times New Roman"/>
          <w:color w:val="000000"/>
          <w:szCs w:val="20"/>
          <w:shd w:val="clear" w:color="auto" w:fill="FFFFFF"/>
        </w:rPr>
        <w:t>(4),</w:t>
      </w:r>
      <w:r w:rsidR="005C2EC6">
        <w:rPr>
          <w:rFonts w:ascii="Times New Roman" w:hAnsi="Times New Roman"/>
          <w:color w:val="000000"/>
          <w:szCs w:val="20"/>
          <w:shd w:val="clear" w:color="auto" w:fill="FFFFFF"/>
        </w:rPr>
        <w:t xml:space="preserve"> </w:t>
      </w:r>
      <w:r w:rsidR="005C2EC6">
        <w:rPr>
          <w:rFonts w:ascii="Times New Roman" w:hAnsi="Times New Roman"/>
          <w:szCs w:val="20"/>
        </w:rPr>
        <w:t>pp.</w:t>
      </w:r>
      <w:r w:rsidR="003073B5" w:rsidRPr="00FA540E">
        <w:rPr>
          <w:rFonts w:ascii="Times New Roman" w:hAnsi="Times New Roman"/>
          <w:color w:val="000000"/>
          <w:szCs w:val="20"/>
          <w:shd w:val="clear" w:color="auto" w:fill="FFFFFF"/>
        </w:rPr>
        <w:t xml:space="preserve"> 575–582.</w:t>
      </w:r>
    </w:p>
    <w:p w:rsidR="005C2EC6" w:rsidRDefault="00717C60" w:rsidP="005C2EC6">
      <w:pPr>
        <w:spacing w:line="480" w:lineRule="auto"/>
        <w:rPr>
          <w:rFonts w:ascii="Times New Roman" w:hAnsi="Times New Roman"/>
          <w:i/>
        </w:rPr>
      </w:pPr>
      <w:r>
        <w:rPr>
          <w:rFonts w:ascii="Times New Roman" w:hAnsi="Times New Roman"/>
        </w:rPr>
        <w:t>Peels, R. (2014).</w:t>
      </w:r>
      <w:r w:rsidR="002A1756" w:rsidRPr="00FA540E">
        <w:rPr>
          <w:rFonts w:ascii="Times New Roman" w:hAnsi="Times New Roman"/>
        </w:rPr>
        <w:t xml:space="preserve"> </w:t>
      </w:r>
      <w:r w:rsidR="005C2EC6">
        <w:rPr>
          <w:rFonts w:ascii="Times New Roman" w:hAnsi="Times New Roman"/>
        </w:rPr>
        <w:t>‘</w:t>
      </w:r>
      <w:r w:rsidR="00045AFB" w:rsidRPr="00FA540E">
        <w:rPr>
          <w:rFonts w:ascii="Times New Roman" w:hAnsi="Times New Roman"/>
        </w:rPr>
        <w:t>What kind of ignorance</w:t>
      </w:r>
      <w:r w:rsidR="005C2EC6">
        <w:rPr>
          <w:rFonts w:ascii="Times New Roman" w:hAnsi="Times New Roman"/>
        </w:rPr>
        <w:t xml:space="preserve"> excuses? Two neglected issues,’</w:t>
      </w:r>
      <w:r w:rsidR="00045AFB" w:rsidRPr="00FA540E">
        <w:rPr>
          <w:rFonts w:ascii="Times New Roman" w:hAnsi="Times New Roman"/>
        </w:rPr>
        <w:t xml:space="preserve"> </w:t>
      </w:r>
      <w:r w:rsidR="00045AFB" w:rsidRPr="00FA540E">
        <w:rPr>
          <w:rFonts w:ascii="Times New Roman" w:hAnsi="Times New Roman"/>
          <w:i/>
        </w:rPr>
        <w:t xml:space="preserve">The Philosophical </w:t>
      </w:r>
    </w:p>
    <w:p w:rsidR="00045AFB" w:rsidRPr="005C2EC6" w:rsidRDefault="00045AFB" w:rsidP="005C2EC6">
      <w:pPr>
        <w:spacing w:line="480" w:lineRule="auto"/>
        <w:ind w:firstLine="720"/>
        <w:rPr>
          <w:rFonts w:ascii="Times New Roman" w:hAnsi="Times New Roman"/>
          <w:i/>
        </w:rPr>
      </w:pPr>
      <w:r w:rsidRPr="00FA540E">
        <w:rPr>
          <w:rFonts w:ascii="Times New Roman" w:hAnsi="Times New Roman"/>
          <w:i/>
        </w:rPr>
        <w:t>Quarterly</w:t>
      </w:r>
      <w:r w:rsidRPr="00FA540E">
        <w:rPr>
          <w:rFonts w:ascii="Times New Roman" w:hAnsi="Times New Roman"/>
        </w:rPr>
        <w:t xml:space="preserve"> </w:t>
      </w:r>
      <w:r w:rsidRPr="005C2EC6">
        <w:rPr>
          <w:rFonts w:ascii="Times New Roman" w:hAnsi="Times New Roman"/>
        </w:rPr>
        <w:t>64</w:t>
      </w:r>
      <w:r w:rsidR="001202AE">
        <w:rPr>
          <w:rFonts w:ascii="Times New Roman" w:hAnsi="Times New Roman"/>
        </w:rPr>
        <w:t>,</w:t>
      </w:r>
      <w:r w:rsidR="005C2EC6">
        <w:rPr>
          <w:rFonts w:ascii="Times New Roman" w:hAnsi="Times New Roman"/>
        </w:rPr>
        <w:t xml:space="preserve"> </w:t>
      </w:r>
      <w:r w:rsidR="005C2EC6">
        <w:rPr>
          <w:rFonts w:ascii="Times New Roman" w:hAnsi="Times New Roman"/>
          <w:szCs w:val="20"/>
        </w:rPr>
        <w:t>pp.</w:t>
      </w:r>
      <w:r w:rsidRPr="00FA540E">
        <w:rPr>
          <w:rFonts w:ascii="Times New Roman" w:hAnsi="Times New Roman"/>
        </w:rPr>
        <w:t xml:space="preserve"> 478-</w:t>
      </w:r>
      <w:r w:rsidR="000866E4">
        <w:rPr>
          <w:rFonts w:ascii="Times New Roman" w:hAnsi="Times New Roman"/>
        </w:rPr>
        <w:t>4</w:t>
      </w:r>
      <w:r w:rsidRPr="00FA540E">
        <w:rPr>
          <w:rFonts w:ascii="Times New Roman" w:hAnsi="Times New Roman"/>
        </w:rPr>
        <w:t>96.</w:t>
      </w:r>
    </w:p>
    <w:p w:rsidR="00286FAD" w:rsidRPr="00FA540E" w:rsidRDefault="003B413D" w:rsidP="00286FAD">
      <w:pPr>
        <w:spacing w:line="480" w:lineRule="auto"/>
        <w:rPr>
          <w:rFonts w:ascii="Times New Roman" w:hAnsi="Times New Roman"/>
        </w:rPr>
      </w:pPr>
      <w:r>
        <w:rPr>
          <w:rFonts w:ascii="Times New Roman" w:hAnsi="Times New Roman"/>
        </w:rPr>
        <w:t>Robichaud, P. (2014</w:t>
      </w:r>
      <w:r w:rsidR="00286FAD">
        <w:rPr>
          <w:rFonts w:ascii="Times New Roman" w:hAnsi="Times New Roman"/>
        </w:rPr>
        <w:t>)</w:t>
      </w:r>
      <w:r w:rsidR="000866E4">
        <w:rPr>
          <w:rFonts w:ascii="Times New Roman" w:hAnsi="Times New Roman"/>
        </w:rPr>
        <w:t>.</w:t>
      </w:r>
      <w:r>
        <w:rPr>
          <w:rFonts w:ascii="Times New Roman" w:hAnsi="Times New Roman"/>
        </w:rPr>
        <w:t xml:space="preserve"> ‘On culpable ignorance and akrasia’, </w:t>
      </w:r>
      <w:r>
        <w:rPr>
          <w:rFonts w:ascii="Times New Roman" w:hAnsi="Times New Roman"/>
          <w:i/>
        </w:rPr>
        <w:t>Ethics</w:t>
      </w:r>
      <w:r>
        <w:rPr>
          <w:rFonts w:ascii="Times New Roman" w:hAnsi="Times New Roman"/>
        </w:rPr>
        <w:t xml:space="preserve"> </w:t>
      </w:r>
      <w:r w:rsidRPr="003B413D">
        <w:rPr>
          <w:rFonts w:ascii="Times New Roman" w:hAnsi="Times New Roman"/>
        </w:rPr>
        <w:t>125</w:t>
      </w:r>
      <w:r>
        <w:rPr>
          <w:rFonts w:ascii="Times New Roman" w:hAnsi="Times New Roman"/>
        </w:rPr>
        <w:t>(</w:t>
      </w:r>
      <w:r w:rsidRPr="003B413D">
        <w:rPr>
          <w:rFonts w:ascii="Times New Roman" w:hAnsi="Times New Roman"/>
        </w:rPr>
        <w:t>1</w:t>
      </w:r>
      <w:r>
        <w:rPr>
          <w:rFonts w:ascii="Times New Roman" w:hAnsi="Times New Roman"/>
        </w:rPr>
        <w:t>), pp. 137-151.</w:t>
      </w:r>
    </w:p>
    <w:p w:rsidR="00D31371" w:rsidRDefault="00717C60" w:rsidP="00D31371">
      <w:pPr>
        <w:spacing w:line="480" w:lineRule="auto"/>
        <w:rPr>
          <w:rFonts w:ascii="Times New Roman" w:hAnsi="Times New Roman"/>
          <w:color w:val="000000"/>
          <w:shd w:val="clear" w:color="auto" w:fill="FFFFFF"/>
        </w:rPr>
      </w:pPr>
      <w:r>
        <w:rPr>
          <w:rFonts w:ascii="Times New Roman" w:hAnsi="Times New Roman"/>
          <w:color w:val="000000"/>
          <w:shd w:val="clear" w:color="auto" w:fill="FFFFFF"/>
        </w:rPr>
        <w:t>Rosen, G</w:t>
      </w:r>
      <w:r w:rsidR="007E43E6" w:rsidRPr="00FA540E">
        <w:rPr>
          <w:rFonts w:ascii="Times New Roman" w:hAnsi="Times New Roman"/>
          <w:color w:val="000000"/>
          <w:shd w:val="clear" w:color="auto" w:fill="FFFFFF"/>
        </w:rPr>
        <w:t xml:space="preserve">. </w:t>
      </w:r>
      <w:r>
        <w:rPr>
          <w:rFonts w:ascii="Times New Roman" w:hAnsi="Times New Roman"/>
          <w:color w:val="000000"/>
          <w:shd w:val="clear" w:color="auto" w:fill="FFFFFF"/>
        </w:rPr>
        <w:t>(</w:t>
      </w:r>
      <w:r w:rsidR="007E43E6" w:rsidRPr="00FA540E">
        <w:rPr>
          <w:rFonts w:ascii="Times New Roman" w:hAnsi="Times New Roman"/>
          <w:color w:val="000000"/>
          <w:shd w:val="clear" w:color="auto" w:fill="FFFFFF"/>
        </w:rPr>
        <w:t>2004</w:t>
      </w:r>
      <w:r>
        <w:rPr>
          <w:rFonts w:ascii="Times New Roman" w:hAnsi="Times New Roman"/>
          <w:color w:val="000000"/>
          <w:shd w:val="clear" w:color="auto" w:fill="FFFFFF"/>
        </w:rPr>
        <w:t>)</w:t>
      </w:r>
      <w:r w:rsidR="007E7D11">
        <w:rPr>
          <w:rFonts w:ascii="Times New Roman" w:hAnsi="Times New Roman"/>
          <w:color w:val="000000"/>
          <w:shd w:val="clear" w:color="auto" w:fill="FFFFFF"/>
        </w:rPr>
        <w:t xml:space="preserve">. </w:t>
      </w:r>
      <w:r w:rsidR="00D31371">
        <w:rPr>
          <w:rFonts w:ascii="Times New Roman" w:hAnsi="Times New Roman"/>
          <w:color w:val="000000"/>
          <w:shd w:val="clear" w:color="auto" w:fill="FFFFFF"/>
        </w:rPr>
        <w:t>‘</w:t>
      </w:r>
      <w:r w:rsidR="007E43E6" w:rsidRPr="00FA540E">
        <w:rPr>
          <w:rFonts w:ascii="Times New Roman" w:hAnsi="Times New Roman"/>
          <w:color w:val="000000"/>
          <w:shd w:val="clear" w:color="auto" w:fill="FFFFFF"/>
        </w:rPr>
        <w:t xml:space="preserve">Skepticism about </w:t>
      </w:r>
      <w:r w:rsidR="007E7D11" w:rsidRPr="00FA540E">
        <w:rPr>
          <w:rFonts w:ascii="Times New Roman" w:hAnsi="Times New Roman"/>
          <w:color w:val="000000"/>
          <w:shd w:val="clear" w:color="auto" w:fill="FFFFFF"/>
        </w:rPr>
        <w:t>moral responsibility</w:t>
      </w:r>
      <w:r w:rsidR="00D31371">
        <w:rPr>
          <w:rFonts w:ascii="Times New Roman" w:hAnsi="Times New Roman"/>
          <w:color w:val="000000"/>
          <w:shd w:val="clear" w:color="auto" w:fill="FFFFFF"/>
        </w:rPr>
        <w:t>,’</w:t>
      </w:r>
      <w:r w:rsidR="007E43E6" w:rsidRPr="00FA540E">
        <w:rPr>
          <w:rStyle w:val="apple-converted-space"/>
          <w:rFonts w:ascii="Times New Roman" w:hAnsi="Times New Roman"/>
          <w:color w:val="000000"/>
          <w:shd w:val="clear" w:color="auto" w:fill="FFFFFF"/>
        </w:rPr>
        <w:t> </w:t>
      </w:r>
      <w:r w:rsidR="007E43E6" w:rsidRPr="00FA540E">
        <w:rPr>
          <w:rFonts w:ascii="Times New Roman" w:hAnsi="Times New Roman"/>
          <w:i/>
          <w:iCs/>
          <w:color w:val="000000"/>
          <w:shd w:val="clear" w:color="auto" w:fill="FFFFFF"/>
        </w:rPr>
        <w:t>Philosophical Perspective</w:t>
      </w:r>
      <w:r w:rsidR="007E43E6" w:rsidRPr="00FA540E">
        <w:rPr>
          <w:rFonts w:ascii="Times New Roman" w:hAnsi="Times New Roman"/>
          <w:color w:val="000000"/>
          <w:shd w:val="clear" w:color="auto" w:fill="FFFFFF"/>
        </w:rPr>
        <w:t xml:space="preserve">s </w:t>
      </w:r>
      <w:r w:rsidR="007E43E6" w:rsidRPr="00D31371">
        <w:rPr>
          <w:rFonts w:ascii="Times New Roman" w:hAnsi="Times New Roman"/>
          <w:color w:val="000000"/>
          <w:shd w:val="clear" w:color="auto" w:fill="FFFFFF"/>
        </w:rPr>
        <w:t>18</w:t>
      </w:r>
      <w:r w:rsidR="00D31371">
        <w:rPr>
          <w:rFonts w:ascii="Times New Roman" w:hAnsi="Times New Roman"/>
          <w:color w:val="000000"/>
          <w:shd w:val="clear" w:color="auto" w:fill="FFFFFF"/>
        </w:rPr>
        <w:t xml:space="preserve">, </w:t>
      </w:r>
      <w:r w:rsidR="00D31371">
        <w:rPr>
          <w:rFonts w:ascii="Times New Roman" w:hAnsi="Times New Roman"/>
          <w:szCs w:val="20"/>
        </w:rPr>
        <w:t>pp.</w:t>
      </w:r>
      <w:r w:rsidR="007E43E6" w:rsidRPr="00FA540E">
        <w:rPr>
          <w:rFonts w:ascii="Times New Roman" w:hAnsi="Times New Roman"/>
          <w:color w:val="000000"/>
          <w:shd w:val="clear" w:color="auto" w:fill="FFFFFF"/>
        </w:rPr>
        <w:t xml:space="preserve"> </w:t>
      </w:r>
    </w:p>
    <w:p w:rsidR="007E43E6" w:rsidRPr="00123305" w:rsidRDefault="007E43E6" w:rsidP="00D31371">
      <w:pPr>
        <w:spacing w:line="480" w:lineRule="auto"/>
        <w:ind w:firstLine="720"/>
        <w:rPr>
          <w:rFonts w:ascii="Times New Roman" w:hAnsi="Times New Roman"/>
          <w:color w:val="000000"/>
          <w:shd w:val="clear" w:color="auto" w:fill="FFFFFF"/>
        </w:rPr>
      </w:pPr>
      <w:r w:rsidRPr="00FA540E">
        <w:rPr>
          <w:rFonts w:ascii="Times New Roman" w:hAnsi="Times New Roman"/>
          <w:color w:val="000000"/>
          <w:shd w:val="clear" w:color="auto" w:fill="FFFFFF"/>
        </w:rPr>
        <w:t>295–313.</w:t>
      </w:r>
    </w:p>
    <w:p w:rsidR="00A10DC2" w:rsidRDefault="00717C60" w:rsidP="00A10DC2">
      <w:pPr>
        <w:spacing w:line="480" w:lineRule="auto"/>
        <w:rPr>
          <w:rFonts w:ascii="Times New Roman" w:hAnsi="Times New Roman"/>
          <w:color w:val="000000"/>
          <w:shd w:val="clear" w:color="auto" w:fill="FFFFFF"/>
        </w:rPr>
      </w:pPr>
      <w:r>
        <w:rPr>
          <w:rFonts w:ascii="Times New Roman" w:hAnsi="Times New Roman"/>
          <w:color w:val="000000"/>
          <w:shd w:val="clear" w:color="auto" w:fill="FFFFFF"/>
        </w:rPr>
        <w:t xml:space="preserve">Rosen, G. (2008). </w:t>
      </w:r>
      <w:r w:rsidR="00D31371">
        <w:rPr>
          <w:rFonts w:ascii="Times New Roman" w:hAnsi="Times New Roman"/>
          <w:color w:val="000000"/>
          <w:shd w:val="clear" w:color="auto" w:fill="FFFFFF"/>
        </w:rPr>
        <w:t>‘</w:t>
      </w:r>
      <w:r w:rsidR="007E43E6" w:rsidRPr="00FA540E">
        <w:rPr>
          <w:rFonts w:ascii="Times New Roman" w:hAnsi="Times New Roman"/>
          <w:color w:val="000000"/>
          <w:shd w:val="clear" w:color="auto" w:fill="FFFFFF"/>
        </w:rPr>
        <w:t xml:space="preserve">Kleinbart the </w:t>
      </w:r>
      <w:r w:rsidR="007E7D11" w:rsidRPr="00FA540E">
        <w:rPr>
          <w:rFonts w:ascii="Times New Roman" w:hAnsi="Times New Roman"/>
          <w:color w:val="000000"/>
          <w:shd w:val="clear" w:color="auto" w:fill="FFFFFF"/>
        </w:rPr>
        <w:t xml:space="preserve">oblivious and other tales of ignorance and </w:t>
      </w:r>
    </w:p>
    <w:p w:rsidR="007E43E6" w:rsidRPr="00A10DC2" w:rsidRDefault="007E7D11" w:rsidP="00A10DC2">
      <w:pPr>
        <w:spacing w:line="480" w:lineRule="auto"/>
        <w:ind w:firstLine="720"/>
        <w:rPr>
          <w:rFonts w:ascii="Times New Roman" w:hAnsi="Times New Roman"/>
          <w:color w:val="000000"/>
          <w:shd w:val="clear" w:color="auto" w:fill="FFFFFF"/>
        </w:rPr>
      </w:pPr>
      <w:r>
        <w:rPr>
          <w:rFonts w:ascii="Times New Roman" w:hAnsi="Times New Roman"/>
          <w:color w:val="000000"/>
          <w:shd w:val="clear" w:color="auto" w:fill="FFFFFF"/>
        </w:rPr>
        <w:t>responsibility</w:t>
      </w:r>
      <w:r w:rsidR="00D31371">
        <w:rPr>
          <w:rFonts w:ascii="Times New Roman" w:hAnsi="Times New Roman"/>
          <w:color w:val="000000"/>
          <w:shd w:val="clear" w:color="auto" w:fill="FFFFFF"/>
        </w:rPr>
        <w:t>,’</w:t>
      </w:r>
      <w:r w:rsidR="007E43E6" w:rsidRPr="00FA540E">
        <w:rPr>
          <w:rStyle w:val="apple-converted-space"/>
          <w:rFonts w:ascii="Times New Roman" w:hAnsi="Times New Roman"/>
          <w:color w:val="000000"/>
          <w:shd w:val="clear" w:color="auto" w:fill="FFFFFF"/>
        </w:rPr>
        <w:t> </w:t>
      </w:r>
      <w:r w:rsidR="007E43E6" w:rsidRPr="00FA540E">
        <w:rPr>
          <w:rFonts w:ascii="Times New Roman" w:hAnsi="Times New Roman"/>
          <w:i/>
          <w:iCs/>
          <w:color w:val="000000"/>
          <w:shd w:val="clear" w:color="auto" w:fill="FFFFFF"/>
        </w:rPr>
        <w:t>Journal of Philosophy</w:t>
      </w:r>
      <w:r w:rsidR="007E43E6" w:rsidRPr="00FA540E">
        <w:rPr>
          <w:rStyle w:val="apple-converted-space"/>
          <w:rFonts w:ascii="Times New Roman" w:hAnsi="Times New Roman"/>
          <w:color w:val="000000"/>
          <w:shd w:val="clear" w:color="auto" w:fill="FFFFFF"/>
        </w:rPr>
        <w:t> </w:t>
      </w:r>
      <w:r w:rsidR="007E43E6" w:rsidRPr="00D31371">
        <w:rPr>
          <w:rFonts w:ascii="Times New Roman" w:hAnsi="Times New Roman"/>
          <w:color w:val="000000"/>
          <w:shd w:val="clear" w:color="auto" w:fill="FFFFFF"/>
        </w:rPr>
        <w:t>105</w:t>
      </w:r>
      <w:r w:rsidR="00880965">
        <w:rPr>
          <w:rFonts w:ascii="Times New Roman" w:hAnsi="Times New Roman"/>
          <w:color w:val="000000"/>
          <w:shd w:val="clear" w:color="auto" w:fill="FFFFFF"/>
        </w:rPr>
        <w:t>(10),</w:t>
      </w:r>
      <w:r w:rsidR="00D31371">
        <w:rPr>
          <w:rFonts w:ascii="Times New Roman" w:hAnsi="Times New Roman"/>
          <w:color w:val="000000"/>
          <w:shd w:val="clear" w:color="auto" w:fill="FFFFFF"/>
        </w:rPr>
        <w:t xml:space="preserve"> </w:t>
      </w:r>
      <w:r w:rsidR="00D31371">
        <w:rPr>
          <w:rFonts w:ascii="Times New Roman" w:hAnsi="Times New Roman"/>
          <w:szCs w:val="20"/>
        </w:rPr>
        <w:t>pp.</w:t>
      </w:r>
      <w:r w:rsidR="007E43E6" w:rsidRPr="00FA540E">
        <w:rPr>
          <w:rFonts w:ascii="Times New Roman" w:hAnsi="Times New Roman"/>
          <w:color w:val="000000"/>
          <w:shd w:val="clear" w:color="auto" w:fill="FFFFFF"/>
        </w:rPr>
        <w:t xml:space="preserve"> 591–610.</w:t>
      </w:r>
    </w:p>
    <w:p w:rsidR="00717C60" w:rsidRDefault="00717C60" w:rsidP="00DC7526">
      <w:pPr>
        <w:spacing w:line="480" w:lineRule="auto"/>
        <w:rPr>
          <w:rFonts w:ascii="Times New Roman" w:hAnsi="Times New Roman"/>
          <w:color w:val="000000"/>
          <w:shd w:val="clear" w:color="auto" w:fill="FFFFFF"/>
        </w:rPr>
      </w:pPr>
      <w:r>
        <w:rPr>
          <w:rFonts w:ascii="Times New Roman" w:hAnsi="Times New Roman"/>
          <w:color w:val="000000"/>
          <w:shd w:val="clear" w:color="auto" w:fill="FFFFFF"/>
        </w:rPr>
        <w:t>Sher, G</w:t>
      </w:r>
      <w:r w:rsidR="00CF6D09" w:rsidRPr="00FA540E">
        <w:rPr>
          <w:rFonts w:ascii="Times New Roman" w:hAnsi="Times New Roman"/>
          <w:color w:val="000000"/>
          <w:shd w:val="clear" w:color="auto" w:fill="FFFFFF"/>
        </w:rPr>
        <w:t xml:space="preserve">. </w:t>
      </w:r>
      <w:r>
        <w:rPr>
          <w:rFonts w:ascii="Times New Roman" w:hAnsi="Times New Roman"/>
          <w:color w:val="000000"/>
          <w:shd w:val="clear" w:color="auto" w:fill="FFFFFF"/>
        </w:rPr>
        <w:t>(</w:t>
      </w:r>
      <w:r w:rsidR="00CF6D09" w:rsidRPr="00FA540E">
        <w:rPr>
          <w:rFonts w:ascii="Times New Roman" w:hAnsi="Times New Roman"/>
          <w:color w:val="000000"/>
          <w:shd w:val="clear" w:color="auto" w:fill="FFFFFF"/>
        </w:rPr>
        <w:t>2009</w:t>
      </w:r>
      <w:r>
        <w:rPr>
          <w:rFonts w:ascii="Times New Roman" w:hAnsi="Times New Roman"/>
          <w:color w:val="000000"/>
          <w:shd w:val="clear" w:color="auto" w:fill="FFFFFF"/>
        </w:rPr>
        <w:t>)</w:t>
      </w:r>
      <w:r w:rsidR="00CF6D09" w:rsidRPr="00FA540E">
        <w:rPr>
          <w:rFonts w:ascii="Times New Roman" w:hAnsi="Times New Roman"/>
          <w:color w:val="000000"/>
          <w:shd w:val="clear" w:color="auto" w:fill="FFFFFF"/>
        </w:rPr>
        <w:t>.</w:t>
      </w:r>
      <w:r w:rsidR="00CF6D09" w:rsidRPr="00FA540E">
        <w:rPr>
          <w:rStyle w:val="apple-converted-space"/>
          <w:rFonts w:ascii="Times New Roman" w:hAnsi="Times New Roman"/>
          <w:color w:val="000000"/>
          <w:shd w:val="clear" w:color="auto" w:fill="FFFFFF"/>
        </w:rPr>
        <w:t> </w:t>
      </w:r>
      <w:r w:rsidR="00CF6D09" w:rsidRPr="00FA540E">
        <w:rPr>
          <w:rFonts w:ascii="Times New Roman" w:hAnsi="Times New Roman"/>
          <w:i/>
          <w:iCs/>
          <w:color w:val="000000"/>
          <w:shd w:val="clear" w:color="auto" w:fill="FFFFFF"/>
        </w:rPr>
        <w:t>Who Knew? Responsibility without Awareness</w:t>
      </w:r>
      <w:r w:rsidR="00CF6D09" w:rsidRPr="00FA540E">
        <w:rPr>
          <w:rFonts w:ascii="Times New Roman" w:hAnsi="Times New Roman"/>
          <w:color w:val="000000"/>
          <w:shd w:val="clear" w:color="auto" w:fill="FFFFFF"/>
        </w:rPr>
        <w:t xml:space="preserve">. New York: Oxford University </w:t>
      </w:r>
    </w:p>
    <w:p w:rsidR="00CF6D09" w:rsidRPr="00FA540E" w:rsidRDefault="00CF6D09" w:rsidP="00DC7526">
      <w:pPr>
        <w:spacing w:line="480" w:lineRule="auto"/>
        <w:ind w:firstLine="720"/>
        <w:rPr>
          <w:rFonts w:ascii="Times New Roman" w:hAnsi="Times New Roman"/>
          <w:color w:val="000000"/>
          <w:shd w:val="clear" w:color="auto" w:fill="FFFFFF"/>
        </w:rPr>
      </w:pPr>
      <w:r w:rsidRPr="00FA540E">
        <w:rPr>
          <w:rFonts w:ascii="Times New Roman" w:hAnsi="Times New Roman"/>
          <w:color w:val="000000"/>
          <w:shd w:val="clear" w:color="auto" w:fill="FFFFFF"/>
        </w:rPr>
        <w:t>Press.</w:t>
      </w:r>
    </w:p>
    <w:p w:rsidR="00A10DC2" w:rsidRDefault="00E77827" w:rsidP="00A10DC2">
      <w:pPr>
        <w:spacing w:line="480" w:lineRule="auto"/>
        <w:rPr>
          <w:rFonts w:ascii="Times New Roman" w:hAnsi="Times New Roman"/>
          <w:i/>
        </w:rPr>
      </w:pPr>
      <w:r w:rsidRPr="00FA540E">
        <w:rPr>
          <w:rFonts w:ascii="Times New Roman" w:hAnsi="Times New Roman"/>
        </w:rPr>
        <w:lastRenderedPageBreak/>
        <w:t>Smith, A.</w:t>
      </w:r>
      <w:r w:rsidR="006C7248" w:rsidRPr="00FA540E">
        <w:rPr>
          <w:rFonts w:ascii="Times New Roman" w:hAnsi="Times New Roman"/>
        </w:rPr>
        <w:t xml:space="preserve"> </w:t>
      </w:r>
      <w:r w:rsidR="00717C60">
        <w:rPr>
          <w:rFonts w:ascii="Times New Roman" w:hAnsi="Times New Roman"/>
        </w:rPr>
        <w:t>(</w:t>
      </w:r>
      <w:r w:rsidR="006C7248" w:rsidRPr="00FA540E">
        <w:rPr>
          <w:rFonts w:ascii="Times New Roman" w:hAnsi="Times New Roman"/>
        </w:rPr>
        <w:t>2005</w:t>
      </w:r>
      <w:r w:rsidR="00717C60">
        <w:rPr>
          <w:rFonts w:ascii="Times New Roman" w:hAnsi="Times New Roman"/>
        </w:rPr>
        <w:t>)</w:t>
      </w:r>
      <w:r w:rsidR="006C7248" w:rsidRPr="00FA540E">
        <w:rPr>
          <w:rFonts w:ascii="Times New Roman" w:hAnsi="Times New Roman"/>
        </w:rPr>
        <w:t>.</w:t>
      </w:r>
      <w:r w:rsidR="00717C60">
        <w:rPr>
          <w:rFonts w:ascii="Times New Roman" w:hAnsi="Times New Roman"/>
        </w:rPr>
        <w:t xml:space="preserve"> </w:t>
      </w:r>
      <w:r w:rsidR="00A10DC2">
        <w:rPr>
          <w:rFonts w:ascii="Times New Roman" w:hAnsi="Times New Roman"/>
        </w:rPr>
        <w:t>‘</w:t>
      </w:r>
      <w:r w:rsidR="00717C60">
        <w:rPr>
          <w:rFonts w:ascii="Times New Roman" w:hAnsi="Times New Roman"/>
        </w:rPr>
        <w:t xml:space="preserve">Responsibility for </w:t>
      </w:r>
      <w:r w:rsidR="00357C41">
        <w:rPr>
          <w:rFonts w:ascii="Times New Roman" w:hAnsi="Times New Roman"/>
        </w:rPr>
        <w:t>attitudes</w:t>
      </w:r>
      <w:r w:rsidR="00717C60">
        <w:rPr>
          <w:rFonts w:ascii="Times New Roman" w:hAnsi="Times New Roman"/>
        </w:rPr>
        <w:t xml:space="preserve">: Activity </w:t>
      </w:r>
      <w:r w:rsidR="00A10DC2">
        <w:rPr>
          <w:rFonts w:ascii="Times New Roman" w:hAnsi="Times New Roman"/>
        </w:rPr>
        <w:t>and passivity in mental life,’</w:t>
      </w:r>
      <w:r w:rsidRPr="00FA540E">
        <w:rPr>
          <w:rFonts w:ascii="Times New Roman" w:hAnsi="Times New Roman"/>
        </w:rPr>
        <w:t xml:space="preserve"> </w:t>
      </w:r>
      <w:r w:rsidRPr="00FA540E">
        <w:rPr>
          <w:rFonts w:ascii="Times New Roman" w:hAnsi="Times New Roman"/>
          <w:i/>
        </w:rPr>
        <w:t xml:space="preserve">Ethics </w:t>
      </w:r>
    </w:p>
    <w:p w:rsidR="003F0001" w:rsidRPr="00A10DC2" w:rsidRDefault="00E77827" w:rsidP="00A10DC2">
      <w:pPr>
        <w:spacing w:line="480" w:lineRule="auto"/>
        <w:ind w:firstLine="720"/>
        <w:rPr>
          <w:rFonts w:ascii="Times New Roman" w:hAnsi="Times New Roman"/>
          <w:i/>
        </w:rPr>
      </w:pPr>
      <w:r w:rsidRPr="00A10DC2">
        <w:rPr>
          <w:rFonts w:ascii="Times New Roman" w:hAnsi="Times New Roman"/>
        </w:rPr>
        <w:t>115</w:t>
      </w:r>
      <w:r w:rsidR="007924EF">
        <w:rPr>
          <w:rFonts w:ascii="Times New Roman" w:hAnsi="Times New Roman"/>
        </w:rPr>
        <w:t>(2),</w:t>
      </w:r>
      <w:r w:rsidR="00A10DC2">
        <w:rPr>
          <w:rFonts w:ascii="Times New Roman" w:hAnsi="Times New Roman"/>
        </w:rPr>
        <w:t xml:space="preserve"> </w:t>
      </w:r>
      <w:r w:rsidR="00A10DC2">
        <w:rPr>
          <w:rFonts w:ascii="Times New Roman" w:hAnsi="Times New Roman"/>
          <w:szCs w:val="20"/>
        </w:rPr>
        <w:t>pp.</w:t>
      </w:r>
      <w:r w:rsidRPr="00FA540E">
        <w:rPr>
          <w:rFonts w:ascii="Times New Roman" w:hAnsi="Times New Roman"/>
        </w:rPr>
        <w:t xml:space="preserve"> 236-271.</w:t>
      </w:r>
    </w:p>
    <w:p w:rsidR="00CF6D09" w:rsidRPr="00FA540E" w:rsidRDefault="00717C60" w:rsidP="00DC7526">
      <w:pPr>
        <w:spacing w:line="480" w:lineRule="auto"/>
        <w:rPr>
          <w:rFonts w:ascii="Times New Roman" w:hAnsi="Times New Roman"/>
          <w:color w:val="000000"/>
          <w:shd w:val="clear" w:color="auto" w:fill="FFFFFF"/>
        </w:rPr>
      </w:pPr>
      <w:r>
        <w:rPr>
          <w:rFonts w:ascii="Times New Roman" w:hAnsi="Times New Roman"/>
          <w:color w:val="000000"/>
          <w:shd w:val="clear" w:color="auto" w:fill="FFFFFF"/>
        </w:rPr>
        <w:t xml:space="preserve">Smith, H. (1983). </w:t>
      </w:r>
      <w:r w:rsidR="00803214">
        <w:rPr>
          <w:rFonts w:ascii="Times New Roman" w:hAnsi="Times New Roman"/>
          <w:color w:val="000000"/>
          <w:shd w:val="clear" w:color="auto" w:fill="FFFFFF"/>
        </w:rPr>
        <w:t>‘</w:t>
      </w:r>
      <w:r>
        <w:rPr>
          <w:rFonts w:ascii="Times New Roman" w:hAnsi="Times New Roman"/>
          <w:color w:val="000000"/>
          <w:shd w:val="clear" w:color="auto" w:fill="FFFFFF"/>
        </w:rPr>
        <w:t xml:space="preserve">Culpable </w:t>
      </w:r>
      <w:r w:rsidR="00674AFE">
        <w:rPr>
          <w:rFonts w:ascii="Times New Roman" w:hAnsi="Times New Roman"/>
          <w:color w:val="000000"/>
          <w:shd w:val="clear" w:color="auto" w:fill="FFFFFF"/>
        </w:rPr>
        <w:t>ignorance</w:t>
      </w:r>
      <w:r w:rsidR="00803214">
        <w:rPr>
          <w:rFonts w:ascii="Times New Roman" w:hAnsi="Times New Roman"/>
          <w:color w:val="000000"/>
          <w:shd w:val="clear" w:color="auto" w:fill="FFFFFF"/>
        </w:rPr>
        <w:t>,’</w:t>
      </w:r>
      <w:r w:rsidR="00CF6D09" w:rsidRPr="00FA540E">
        <w:rPr>
          <w:rStyle w:val="apple-converted-space"/>
          <w:rFonts w:ascii="Times New Roman" w:hAnsi="Times New Roman"/>
          <w:color w:val="000000"/>
          <w:shd w:val="clear" w:color="auto" w:fill="FFFFFF"/>
        </w:rPr>
        <w:t> </w:t>
      </w:r>
      <w:r w:rsidR="00CF6D09" w:rsidRPr="00FA540E">
        <w:rPr>
          <w:rFonts w:ascii="Times New Roman" w:hAnsi="Times New Roman"/>
          <w:i/>
          <w:iCs/>
          <w:color w:val="000000"/>
          <w:shd w:val="clear" w:color="auto" w:fill="FFFFFF"/>
        </w:rPr>
        <w:t>Philosophical Review</w:t>
      </w:r>
      <w:r w:rsidR="00CF6D09" w:rsidRPr="00FA540E">
        <w:rPr>
          <w:rStyle w:val="apple-converted-space"/>
          <w:rFonts w:ascii="Times New Roman" w:hAnsi="Times New Roman"/>
          <w:color w:val="000000"/>
          <w:shd w:val="clear" w:color="auto" w:fill="FFFFFF"/>
        </w:rPr>
        <w:t> </w:t>
      </w:r>
      <w:r w:rsidR="00CF6D09" w:rsidRPr="00803214">
        <w:rPr>
          <w:rFonts w:ascii="Times New Roman" w:hAnsi="Times New Roman"/>
          <w:color w:val="000000"/>
          <w:shd w:val="clear" w:color="auto" w:fill="FFFFFF"/>
        </w:rPr>
        <w:t>92</w:t>
      </w:r>
      <w:r w:rsidR="00674AFE">
        <w:rPr>
          <w:rFonts w:ascii="Times New Roman" w:hAnsi="Times New Roman"/>
          <w:color w:val="000000"/>
          <w:shd w:val="clear" w:color="auto" w:fill="FFFFFF"/>
        </w:rPr>
        <w:t>(</w:t>
      </w:r>
      <w:r w:rsidR="00E14523">
        <w:rPr>
          <w:rFonts w:ascii="Times New Roman" w:hAnsi="Times New Roman"/>
          <w:color w:val="000000"/>
          <w:shd w:val="clear" w:color="auto" w:fill="FFFFFF"/>
        </w:rPr>
        <w:t>4</w:t>
      </w:r>
      <w:r w:rsidR="00674AFE">
        <w:rPr>
          <w:rFonts w:ascii="Times New Roman" w:hAnsi="Times New Roman"/>
          <w:color w:val="000000"/>
          <w:shd w:val="clear" w:color="auto" w:fill="FFFFFF"/>
        </w:rPr>
        <w:t>),</w:t>
      </w:r>
      <w:r w:rsidR="00803214">
        <w:rPr>
          <w:rFonts w:ascii="Times New Roman" w:hAnsi="Times New Roman"/>
          <w:color w:val="000000"/>
          <w:shd w:val="clear" w:color="auto" w:fill="FFFFFF"/>
        </w:rPr>
        <w:t xml:space="preserve"> </w:t>
      </w:r>
      <w:r w:rsidR="00803214">
        <w:rPr>
          <w:rFonts w:ascii="Times New Roman" w:hAnsi="Times New Roman"/>
          <w:szCs w:val="20"/>
        </w:rPr>
        <w:t>pp.</w:t>
      </w:r>
      <w:r w:rsidR="00CF6D09" w:rsidRPr="00FA540E">
        <w:rPr>
          <w:rFonts w:ascii="Times New Roman" w:hAnsi="Times New Roman"/>
          <w:color w:val="000000"/>
          <w:shd w:val="clear" w:color="auto" w:fill="FFFFFF"/>
        </w:rPr>
        <w:t xml:space="preserve"> 543–</w:t>
      </w:r>
      <w:r w:rsidR="00E14523">
        <w:rPr>
          <w:rFonts w:ascii="Times New Roman" w:hAnsi="Times New Roman"/>
          <w:color w:val="000000"/>
          <w:shd w:val="clear" w:color="auto" w:fill="FFFFFF"/>
        </w:rPr>
        <w:t>5</w:t>
      </w:r>
      <w:r w:rsidR="00CF6D09" w:rsidRPr="00FA540E">
        <w:rPr>
          <w:rFonts w:ascii="Times New Roman" w:hAnsi="Times New Roman"/>
          <w:color w:val="000000"/>
          <w:shd w:val="clear" w:color="auto" w:fill="FFFFFF"/>
        </w:rPr>
        <w:t>71.</w:t>
      </w:r>
    </w:p>
    <w:p w:rsidR="004456FA" w:rsidRDefault="00717C60" w:rsidP="004456FA">
      <w:pPr>
        <w:spacing w:line="480" w:lineRule="auto"/>
        <w:rPr>
          <w:rFonts w:ascii="Times New Roman" w:hAnsi="Times New Roman"/>
          <w:i/>
          <w:color w:val="000000"/>
          <w:shd w:val="clear" w:color="auto" w:fill="FFFFFF"/>
        </w:rPr>
      </w:pPr>
      <w:r>
        <w:rPr>
          <w:rFonts w:ascii="Times New Roman" w:hAnsi="Times New Roman"/>
          <w:color w:val="000000"/>
          <w:shd w:val="clear" w:color="auto" w:fill="FFFFFF"/>
        </w:rPr>
        <w:t>Smith, H</w:t>
      </w:r>
      <w:r w:rsidR="0057571F" w:rsidRPr="00FA540E">
        <w:rPr>
          <w:rFonts w:ascii="Times New Roman" w:hAnsi="Times New Roman"/>
          <w:color w:val="000000"/>
          <w:shd w:val="clear" w:color="auto" w:fill="FFFFFF"/>
        </w:rPr>
        <w:t xml:space="preserve">. </w:t>
      </w:r>
      <w:r>
        <w:rPr>
          <w:rFonts w:ascii="Times New Roman" w:hAnsi="Times New Roman"/>
          <w:color w:val="000000"/>
          <w:shd w:val="clear" w:color="auto" w:fill="FFFFFF"/>
        </w:rPr>
        <w:t>(</w:t>
      </w:r>
      <w:r w:rsidR="0057571F" w:rsidRPr="00FA540E">
        <w:rPr>
          <w:rFonts w:ascii="Times New Roman" w:hAnsi="Times New Roman"/>
          <w:color w:val="000000"/>
          <w:shd w:val="clear" w:color="auto" w:fill="FFFFFF"/>
        </w:rPr>
        <w:t>2011</w:t>
      </w:r>
      <w:r>
        <w:rPr>
          <w:rFonts w:ascii="Times New Roman" w:hAnsi="Times New Roman"/>
          <w:color w:val="000000"/>
          <w:shd w:val="clear" w:color="auto" w:fill="FFFFFF"/>
        </w:rPr>
        <w:t xml:space="preserve">). </w:t>
      </w:r>
      <w:r w:rsidR="004456FA">
        <w:rPr>
          <w:rFonts w:ascii="Times New Roman" w:hAnsi="Times New Roman"/>
          <w:color w:val="000000"/>
          <w:shd w:val="clear" w:color="auto" w:fill="FFFFFF"/>
        </w:rPr>
        <w:t>‘</w:t>
      </w:r>
      <w:r w:rsidR="0057571F" w:rsidRPr="00FA540E">
        <w:rPr>
          <w:rFonts w:ascii="Times New Roman" w:hAnsi="Times New Roman"/>
          <w:color w:val="000000"/>
          <w:shd w:val="clear" w:color="auto" w:fill="FFFFFF"/>
        </w:rPr>
        <w:t>Non-</w:t>
      </w:r>
      <w:r w:rsidR="00E14523" w:rsidRPr="00FA540E">
        <w:rPr>
          <w:rFonts w:ascii="Times New Roman" w:hAnsi="Times New Roman"/>
          <w:color w:val="000000"/>
          <w:shd w:val="clear" w:color="auto" w:fill="FFFFFF"/>
        </w:rPr>
        <w:t>tracing cases of c</w:t>
      </w:r>
      <w:r w:rsidR="00E14523">
        <w:rPr>
          <w:rFonts w:ascii="Times New Roman" w:hAnsi="Times New Roman"/>
          <w:color w:val="000000"/>
          <w:shd w:val="clear" w:color="auto" w:fill="FFFFFF"/>
        </w:rPr>
        <w:t>ulpable ignorance</w:t>
      </w:r>
      <w:r w:rsidR="004456FA">
        <w:rPr>
          <w:rFonts w:ascii="Times New Roman" w:hAnsi="Times New Roman"/>
          <w:color w:val="000000"/>
          <w:shd w:val="clear" w:color="auto" w:fill="FFFFFF"/>
        </w:rPr>
        <w:t>,’</w:t>
      </w:r>
      <w:r w:rsidR="0057571F" w:rsidRPr="00FA540E">
        <w:rPr>
          <w:rStyle w:val="apple-converted-space"/>
          <w:rFonts w:ascii="Times New Roman" w:hAnsi="Times New Roman"/>
          <w:color w:val="000000"/>
          <w:shd w:val="clear" w:color="auto" w:fill="FFFFFF"/>
        </w:rPr>
        <w:t> </w:t>
      </w:r>
      <w:r w:rsidR="0057571F" w:rsidRPr="00FA540E">
        <w:rPr>
          <w:rFonts w:ascii="Times New Roman" w:hAnsi="Times New Roman"/>
          <w:i/>
          <w:iCs/>
          <w:color w:val="000000"/>
          <w:shd w:val="clear" w:color="auto" w:fill="FFFFFF"/>
        </w:rPr>
        <w:t>Criminal Law and Philosophy</w:t>
      </w:r>
      <w:r w:rsidR="0057571F" w:rsidRPr="00FA540E">
        <w:rPr>
          <w:rStyle w:val="apple-converted-space"/>
          <w:rFonts w:ascii="Times New Roman" w:hAnsi="Times New Roman"/>
          <w:color w:val="000000"/>
          <w:shd w:val="clear" w:color="auto" w:fill="FFFFFF"/>
        </w:rPr>
        <w:t> </w:t>
      </w:r>
      <w:r w:rsidR="0057571F" w:rsidRPr="004456FA">
        <w:rPr>
          <w:rFonts w:ascii="Times New Roman" w:hAnsi="Times New Roman"/>
          <w:color w:val="000000"/>
          <w:shd w:val="clear" w:color="auto" w:fill="FFFFFF"/>
        </w:rPr>
        <w:t>5</w:t>
      </w:r>
      <w:r w:rsidR="00EB715C">
        <w:rPr>
          <w:rFonts w:ascii="Times New Roman" w:hAnsi="Times New Roman"/>
          <w:i/>
          <w:color w:val="000000"/>
          <w:shd w:val="clear" w:color="auto" w:fill="FFFFFF"/>
        </w:rPr>
        <w:t>,</w:t>
      </w:r>
      <w:r w:rsidR="004456FA">
        <w:rPr>
          <w:rFonts w:ascii="Times New Roman" w:hAnsi="Times New Roman"/>
          <w:i/>
          <w:color w:val="000000"/>
          <w:shd w:val="clear" w:color="auto" w:fill="FFFFFF"/>
        </w:rPr>
        <w:t xml:space="preserve"> </w:t>
      </w:r>
    </w:p>
    <w:p w:rsidR="0057571F" w:rsidRPr="00EB715C" w:rsidRDefault="004456FA" w:rsidP="004456FA">
      <w:pPr>
        <w:spacing w:line="480" w:lineRule="auto"/>
        <w:ind w:firstLine="720"/>
        <w:rPr>
          <w:rFonts w:ascii="Times New Roman" w:hAnsi="Times New Roman"/>
          <w:color w:val="000000"/>
          <w:shd w:val="clear" w:color="auto" w:fill="FFFFFF"/>
        </w:rPr>
      </w:pPr>
      <w:r>
        <w:rPr>
          <w:rFonts w:ascii="Times New Roman" w:hAnsi="Times New Roman"/>
          <w:szCs w:val="20"/>
        </w:rPr>
        <w:t>pp.</w:t>
      </w:r>
      <w:r w:rsidR="0057571F" w:rsidRPr="00FA540E">
        <w:rPr>
          <w:rFonts w:ascii="Times New Roman" w:hAnsi="Times New Roman"/>
          <w:color w:val="000000"/>
          <w:shd w:val="clear" w:color="auto" w:fill="FFFFFF"/>
        </w:rPr>
        <w:t xml:space="preserve"> 115–46.</w:t>
      </w:r>
    </w:p>
    <w:p w:rsidR="003F2F45" w:rsidRDefault="00717C60" w:rsidP="00DC7526">
      <w:pPr>
        <w:spacing w:line="480" w:lineRule="auto"/>
        <w:rPr>
          <w:rFonts w:ascii="Times New Roman" w:hAnsi="Times New Roman"/>
          <w:color w:val="000000"/>
          <w:shd w:val="clear" w:color="auto" w:fill="FFFFFF"/>
        </w:rPr>
      </w:pPr>
      <w:r>
        <w:rPr>
          <w:rFonts w:ascii="Times New Roman" w:hAnsi="Times New Roman"/>
          <w:color w:val="000000"/>
          <w:shd w:val="clear" w:color="auto" w:fill="FFFFFF"/>
        </w:rPr>
        <w:t>Talbert, M</w:t>
      </w:r>
      <w:r w:rsidR="00B71890">
        <w:rPr>
          <w:rFonts w:ascii="Times New Roman" w:hAnsi="Times New Roman"/>
          <w:color w:val="000000"/>
          <w:shd w:val="clear" w:color="auto" w:fill="FFFFFF"/>
        </w:rPr>
        <w:t xml:space="preserve">. </w:t>
      </w:r>
      <w:r>
        <w:rPr>
          <w:rFonts w:ascii="Times New Roman" w:hAnsi="Times New Roman"/>
          <w:color w:val="000000"/>
          <w:shd w:val="clear" w:color="auto" w:fill="FFFFFF"/>
        </w:rPr>
        <w:t>(</w:t>
      </w:r>
      <w:r w:rsidR="00B3761A">
        <w:rPr>
          <w:rFonts w:ascii="Times New Roman" w:hAnsi="Times New Roman"/>
          <w:color w:val="000000"/>
          <w:shd w:val="clear" w:color="auto" w:fill="FFFFFF"/>
        </w:rPr>
        <w:t>2012</w:t>
      </w:r>
      <w:r>
        <w:rPr>
          <w:rFonts w:ascii="Times New Roman" w:hAnsi="Times New Roman"/>
          <w:color w:val="000000"/>
          <w:shd w:val="clear" w:color="auto" w:fill="FFFFFF"/>
        </w:rPr>
        <w:t>).</w:t>
      </w:r>
      <w:r w:rsidR="00BB3459">
        <w:rPr>
          <w:rFonts w:ascii="Times New Roman" w:hAnsi="Times New Roman"/>
          <w:color w:val="000000"/>
          <w:shd w:val="clear" w:color="auto" w:fill="FFFFFF"/>
        </w:rPr>
        <w:t xml:space="preserve"> </w:t>
      </w:r>
      <w:r w:rsidR="003F2F45">
        <w:rPr>
          <w:rFonts w:ascii="Times New Roman" w:hAnsi="Times New Roman"/>
          <w:color w:val="000000"/>
          <w:shd w:val="clear" w:color="auto" w:fill="FFFFFF"/>
        </w:rPr>
        <w:t>‘</w:t>
      </w:r>
      <w:r w:rsidR="00BB3459" w:rsidRPr="00BB3459">
        <w:rPr>
          <w:rFonts w:ascii="Times New Roman" w:hAnsi="Times New Roman"/>
          <w:color w:val="000000"/>
          <w:shd w:val="clear" w:color="auto" w:fill="FFFFFF"/>
        </w:rPr>
        <w:t xml:space="preserve">Moral </w:t>
      </w:r>
      <w:r w:rsidR="003F2F45" w:rsidRPr="00BB3459">
        <w:rPr>
          <w:rFonts w:ascii="Times New Roman" w:hAnsi="Times New Roman"/>
          <w:color w:val="000000"/>
          <w:shd w:val="clear" w:color="auto" w:fill="FFFFFF"/>
        </w:rPr>
        <w:t>compet</w:t>
      </w:r>
      <w:r w:rsidR="003F2F45">
        <w:rPr>
          <w:rFonts w:ascii="Times New Roman" w:hAnsi="Times New Roman"/>
          <w:color w:val="000000"/>
          <w:shd w:val="clear" w:color="auto" w:fill="FFFFFF"/>
        </w:rPr>
        <w:t>ence, moral blame, and protest,’</w:t>
      </w:r>
      <w:r w:rsidR="00BB3459" w:rsidRPr="00BB3459">
        <w:rPr>
          <w:rFonts w:ascii="Times New Roman" w:hAnsi="Times New Roman"/>
          <w:color w:val="000000"/>
          <w:shd w:val="clear" w:color="auto" w:fill="FFFFFF"/>
        </w:rPr>
        <w:t xml:space="preserve"> </w:t>
      </w:r>
      <w:r w:rsidR="00BB3459" w:rsidRPr="00BB3459">
        <w:rPr>
          <w:rFonts w:ascii="Times New Roman" w:hAnsi="Times New Roman"/>
          <w:i/>
          <w:color w:val="000000"/>
          <w:shd w:val="clear" w:color="auto" w:fill="FFFFFF"/>
        </w:rPr>
        <w:t>Journal of Ethics</w:t>
      </w:r>
      <w:r w:rsidR="003F2F45">
        <w:rPr>
          <w:rFonts w:ascii="Times New Roman" w:hAnsi="Times New Roman"/>
          <w:color w:val="000000"/>
          <w:shd w:val="clear" w:color="auto" w:fill="FFFFFF"/>
        </w:rPr>
        <w:t xml:space="preserve"> 16, </w:t>
      </w:r>
      <w:r w:rsidR="003F2F45">
        <w:rPr>
          <w:rFonts w:ascii="Times New Roman" w:hAnsi="Times New Roman"/>
          <w:szCs w:val="20"/>
        </w:rPr>
        <w:t>pp.</w:t>
      </w:r>
      <w:r w:rsidR="00BB3459">
        <w:rPr>
          <w:rFonts w:ascii="Times New Roman" w:hAnsi="Times New Roman"/>
          <w:color w:val="000000"/>
          <w:shd w:val="clear" w:color="auto" w:fill="FFFFFF"/>
        </w:rPr>
        <w:t xml:space="preserve"> </w:t>
      </w:r>
      <w:r w:rsidR="00BB3459" w:rsidRPr="00BB3459">
        <w:rPr>
          <w:rFonts w:ascii="Times New Roman" w:hAnsi="Times New Roman"/>
          <w:color w:val="000000"/>
          <w:shd w:val="clear" w:color="auto" w:fill="FFFFFF"/>
        </w:rPr>
        <w:t>89-</w:t>
      </w:r>
    </w:p>
    <w:p w:rsidR="0062489C" w:rsidRPr="00FA540E" w:rsidRDefault="00BB3459" w:rsidP="003F2F45">
      <w:pPr>
        <w:spacing w:line="480" w:lineRule="auto"/>
        <w:ind w:firstLine="720"/>
        <w:rPr>
          <w:rFonts w:ascii="Times New Roman" w:hAnsi="Times New Roman"/>
          <w:color w:val="000000"/>
          <w:shd w:val="clear" w:color="auto" w:fill="FFFFFF"/>
        </w:rPr>
      </w:pPr>
      <w:r w:rsidRPr="00BB3459">
        <w:rPr>
          <w:rFonts w:ascii="Times New Roman" w:hAnsi="Times New Roman"/>
          <w:color w:val="000000"/>
          <w:shd w:val="clear" w:color="auto" w:fill="FFFFFF"/>
        </w:rPr>
        <w:t>109.</w:t>
      </w:r>
    </w:p>
    <w:p w:rsidR="006E1758" w:rsidRDefault="00545831" w:rsidP="00DC7526">
      <w:pPr>
        <w:spacing w:line="480" w:lineRule="auto"/>
        <w:rPr>
          <w:rFonts w:ascii="Times New Roman" w:hAnsi="Times New Roman"/>
          <w:color w:val="000000"/>
          <w:shd w:val="clear" w:color="auto" w:fill="FFFFFF"/>
        </w:rPr>
      </w:pPr>
      <w:r>
        <w:rPr>
          <w:rFonts w:ascii="Times New Roman" w:hAnsi="Times New Roman"/>
          <w:color w:val="000000"/>
          <w:shd w:val="clear" w:color="auto" w:fill="FFFFFF"/>
        </w:rPr>
        <w:t>Vargas, M</w:t>
      </w:r>
      <w:r w:rsidR="00874168" w:rsidRPr="00FA540E">
        <w:rPr>
          <w:rFonts w:ascii="Times New Roman" w:hAnsi="Times New Roman"/>
          <w:color w:val="000000"/>
          <w:shd w:val="clear" w:color="auto" w:fill="FFFFFF"/>
        </w:rPr>
        <w:t xml:space="preserve">. </w:t>
      </w:r>
      <w:r>
        <w:rPr>
          <w:rFonts w:ascii="Times New Roman" w:hAnsi="Times New Roman"/>
          <w:color w:val="000000"/>
          <w:shd w:val="clear" w:color="auto" w:fill="FFFFFF"/>
        </w:rPr>
        <w:t>(</w:t>
      </w:r>
      <w:r w:rsidR="00874168" w:rsidRPr="00FA540E">
        <w:rPr>
          <w:rFonts w:ascii="Times New Roman" w:hAnsi="Times New Roman"/>
          <w:color w:val="000000"/>
          <w:shd w:val="clear" w:color="auto" w:fill="FFFFFF"/>
        </w:rPr>
        <w:t>2013</w:t>
      </w:r>
      <w:r w:rsidR="006E1758">
        <w:rPr>
          <w:rFonts w:ascii="Times New Roman" w:hAnsi="Times New Roman"/>
          <w:color w:val="000000"/>
          <w:shd w:val="clear" w:color="auto" w:fill="FFFFFF"/>
        </w:rPr>
        <w:t>)</w:t>
      </w:r>
      <w:r w:rsidR="00874168" w:rsidRPr="00FA540E">
        <w:rPr>
          <w:rFonts w:ascii="Times New Roman" w:hAnsi="Times New Roman"/>
          <w:color w:val="000000"/>
          <w:shd w:val="clear" w:color="auto" w:fill="FFFFFF"/>
        </w:rPr>
        <w:t xml:space="preserve">. </w:t>
      </w:r>
      <w:r w:rsidR="00874168" w:rsidRPr="00FA540E">
        <w:rPr>
          <w:rFonts w:ascii="Times New Roman" w:hAnsi="Times New Roman"/>
          <w:i/>
          <w:color w:val="000000"/>
          <w:shd w:val="clear" w:color="auto" w:fill="FFFFFF"/>
        </w:rPr>
        <w:t xml:space="preserve">Building </w:t>
      </w:r>
      <w:r w:rsidR="00EB715C" w:rsidRPr="00FA540E">
        <w:rPr>
          <w:rFonts w:ascii="Times New Roman" w:hAnsi="Times New Roman"/>
          <w:i/>
          <w:color w:val="000000"/>
          <w:shd w:val="clear" w:color="auto" w:fill="FFFFFF"/>
        </w:rPr>
        <w:t>better beings: A theory of moral responsibility</w:t>
      </w:r>
      <w:r w:rsidR="00874168" w:rsidRPr="00FA540E">
        <w:rPr>
          <w:rFonts w:ascii="Times New Roman" w:hAnsi="Times New Roman"/>
          <w:color w:val="000000"/>
          <w:shd w:val="clear" w:color="auto" w:fill="FFFFFF"/>
        </w:rPr>
        <w:t xml:space="preserve">. New York: </w:t>
      </w:r>
    </w:p>
    <w:p w:rsidR="00874168" w:rsidRDefault="00874168" w:rsidP="00DC7526">
      <w:pPr>
        <w:spacing w:line="480" w:lineRule="auto"/>
        <w:ind w:firstLine="720"/>
        <w:rPr>
          <w:rFonts w:ascii="Times New Roman" w:hAnsi="Times New Roman"/>
          <w:color w:val="000000"/>
          <w:shd w:val="clear" w:color="auto" w:fill="FFFFFF"/>
        </w:rPr>
      </w:pPr>
      <w:r w:rsidRPr="00FA540E">
        <w:rPr>
          <w:rFonts w:ascii="Times New Roman" w:hAnsi="Times New Roman"/>
          <w:color w:val="000000"/>
          <w:shd w:val="clear" w:color="auto" w:fill="FFFFFF"/>
        </w:rPr>
        <w:t>Oxford University Press.</w:t>
      </w:r>
    </w:p>
    <w:p w:rsidR="00C26DEE" w:rsidRDefault="00C26DEE" w:rsidP="00C26DEE">
      <w:pPr>
        <w:spacing w:line="480" w:lineRule="auto"/>
        <w:rPr>
          <w:rFonts w:ascii="Times New Roman" w:hAnsi="Times New Roman"/>
          <w:color w:val="000000"/>
          <w:shd w:val="clear" w:color="auto" w:fill="FFFFFF"/>
        </w:rPr>
      </w:pPr>
      <w:r>
        <w:rPr>
          <w:rFonts w:ascii="Times New Roman" w:hAnsi="Times New Roman"/>
          <w:color w:val="000000"/>
          <w:shd w:val="clear" w:color="auto" w:fill="FFFFFF"/>
        </w:rPr>
        <w:t>Wallace, R. J</w:t>
      </w:r>
      <w:r w:rsidRPr="00C26DEE">
        <w:rPr>
          <w:rFonts w:ascii="Times New Roman" w:hAnsi="Times New Roman"/>
          <w:color w:val="000000"/>
          <w:shd w:val="clear" w:color="auto" w:fill="FFFFFF"/>
        </w:rPr>
        <w:t xml:space="preserve">. </w:t>
      </w:r>
      <w:r>
        <w:rPr>
          <w:rFonts w:ascii="Times New Roman" w:hAnsi="Times New Roman"/>
          <w:color w:val="000000"/>
          <w:shd w:val="clear" w:color="auto" w:fill="FFFFFF"/>
        </w:rPr>
        <w:t>(</w:t>
      </w:r>
      <w:r w:rsidRPr="00C26DEE">
        <w:rPr>
          <w:rFonts w:ascii="Times New Roman" w:hAnsi="Times New Roman"/>
          <w:color w:val="000000"/>
          <w:shd w:val="clear" w:color="auto" w:fill="FFFFFF"/>
        </w:rPr>
        <w:t>1994</w:t>
      </w:r>
      <w:r>
        <w:rPr>
          <w:rFonts w:ascii="Times New Roman" w:hAnsi="Times New Roman"/>
          <w:color w:val="000000"/>
          <w:shd w:val="clear" w:color="auto" w:fill="FFFFFF"/>
        </w:rPr>
        <w:t>)</w:t>
      </w:r>
      <w:r w:rsidRPr="00C26DEE">
        <w:rPr>
          <w:rFonts w:ascii="Times New Roman" w:hAnsi="Times New Roman"/>
          <w:color w:val="000000"/>
          <w:shd w:val="clear" w:color="auto" w:fill="FFFFFF"/>
        </w:rPr>
        <w:t xml:space="preserve">. </w:t>
      </w:r>
      <w:r w:rsidRPr="00C26DEE">
        <w:rPr>
          <w:rFonts w:ascii="Times New Roman" w:hAnsi="Times New Roman"/>
          <w:i/>
          <w:color w:val="000000"/>
          <w:shd w:val="clear" w:color="auto" w:fill="FFFFFF"/>
        </w:rPr>
        <w:t>Responsibility and the moral sentiments.</w:t>
      </w:r>
      <w:r>
        <w:rPr>
          <w:rFonts w:ascii="Times New Roman" w:hAnsi="Times New Roman"/>
          <w:color w:val="000000"/>
          <w:shd w:val="clear" w:color="auto" w:fill="FFFFFF"/>
        </w:rPr>
        <w:t xml:space="preserve"> Cambridge, MA: </w:t>
      </w:r>
      <w:r w:rsidRPr="00C26DEE">
        <w:rPr>
          <w:rFonts w:ascii="Times New Roman" w:hAnsi="Times New Roman"/>
          <w:color w:val="000000"/>
          <w:shd w:val="clear" w:color="auto" w:fill="FFFFFF"/>
        </w:rPr>
        <w:t xml:space="preserve">Harvard </w:t>
      </w:r>
    </w:p>
    <w:p w:rsidR="00C26DEE" w:rsidRPr="00FA540E" w:rsidRDefault="00C26DEE" w:rsidP="00C26DEE">
      <w:pPr>
        <w:spacing w:line="480" w:lineRule="auto"/>
        <w:ind w:firstLine="720"/>
        <w:rPr>
          <w:rFonts w:ascii="Times New Roman" w:hAnsi="Times New Roman"/>
          <w:color w:val="000000"/>
          <w:shd w:val="clear" w:color="auto" w:fill="FFFFFF"/>
        </w:rPr>
      </w:pPr>
      <w:r w:rsidRPr="00C26DEE">
        <w:rPr>
          <w:rFonts w:ascii="Times New Roman" w:hAnsi="Times New Roman"/>
          <w:color w:val="000000"/>
          <w:shd w:val="clear" w:color="auto" w:fill="FFFFFF"/>
        </w:rPr>
        <w:t>University Press.</w:t>
      </w:r>
    </w:p>
    <w:p w:rsidR="00874168" w:rsidRPr="00FA540E" w:rsidRDefault="006E1758" w:rsidP="00DC7526">
      <w:pPr>
        <w:spacing w:line="480" w:lineRule="auto"/>
        <w:rPr>
          <w:rFonts w:ascii="Times New Roman" w:hAnsi="Times New Roman"/>
          <w:color w:val="000000"/>
          <w:shd w:val="clear" w:color="auto" w:fill="FFFFFF"/>
        </w:rPr>
      </w:pPr>
      <w:r>
        <w:rPr>
          <w:rFonts w:ascii="Times New Roman" w:hAnsi="Times New Roman"/>
        </w:rPr>
        <w:t>Wolf, S</w:t>
      </w:r>
      <w:r w:rsidR="00874168" w:rsidRPr="00FA540E">
        <w:rPr>
          <w:rFonts w:ascii="Times New Roman" w:hAnsi="Times New Roman"/>
        </w:rPr>
        <w:t xml:space="preserve">. </w:t>
      </w:r>
      <w:r>
        <w:rPr>
          <w:rFonts w:ascii="Times New Roman" w:hAnsi="Times New Roman"/>
        </w:rPr>
        <w:t>(</w:t>
      </w:r>
      <w:r w:rsidR="00874168" w:rsidRPr="00FA540E">
        <w:rPr>
          <w:rFonts w:ascii="Times New Roman" w:hAnsi="Times New Roman"/>
        </w:rPr>
        <w:t>1990</w:t>
      </w:r>
      <w:r>
        <w:rPr>
          <w:rFonts w:ascii="Times New Roman" w:hAnsi="Times New Roman"/>
        </w:rPr>
        <w:t>)</w:t>
      </w:r>
      <w:r w:rsidR="00874168" w:rsidRPr="00FA540E">
        <w:rPr>
          <w:rFonts w:ascii="Times New Roman" w:hAnsi="Times New Roman"/>
        </w:rPr>
        <w:t xml:space="preserve">. </w:t>
      </w:r>
      <w:r w:rsidR="00874168" w:rsidRPr="00FA540E">
        <w:rPr>
          <w:rFonts w:ascii="Times New Roman" w:hAnsi="Times New Roman"/>
          <w:i/>
        </w:rPr>
        <w:t xml:space="preserve">Freedom </w:t>
      </w:r>
      <w:r w:rsidR="0056660F" w:rsidRPr="00FA540E">
        <w:rPr>
          <w:rFonts w:ascii="Times New Roman" w:hAnsi="Times New Roman"/>
          <w:i/>
        </w:rPr>
        <w:t>within reason</w:t>
      </w:r>
      <w:r w:rsidR="00874168" w:rsidRPr="00FA540E">
        <w:rPr>
          <w:rFonts w:ascii="Times New Roman" w:hAnsi="Times New Roman"/>
        </w:rPr>
        <w:t xml:space="preserve">. </w:t>
      </w:r>
      <w:r w:rsidR="00874168" w:rsidRPr="00FA540E">
        <w:rPr>
          <w:rFonts w:ascii="Times New Roman" w:hAnsi="Times New Roman"/>
          <w:color w:val="000000"/>
          <w:shd w:val="clear" w:color="auto" w:fill="FFFFFF"/>
        </w:rPr>
        <w:t>Oxford: Oxford University Press.</w:t>
      </w:r>
    </w:p>
    <w:p w:rsidR="003C0A23" w:rsidRPr="00FA540E" w:rsidRDefault="00874168" w:rsidP="00DC7526">
      <w:pPr>
        <w:spacing w:line="480" w:lineRule="auto"/>
        <w:rPr>
          <w:rFonts w:ascii="Times New Roman" w:hAnsi="Times New Roman"/>
          <w:color w:val="000000"/>
          <w:shd w:val="clear" w:color="auto" w:fill="FFFFFF"/>
        </w:rPr>
      </w:pPr>
      <w:r w:rsidRPr="00FA540E">
        <w:rPr>
          <w:rFonts w:ascii="Times New Roman" w:hAnsi="Times New Roman"/>
        </w:rPr>
        <w:t>Zimmerman, M.</w:t>
      </w:r>
      <w:r w:rsidRPr="00FA540E">
        <w:rPr>
          <w:rFonts w:ascii="Times New Roman" w:hAnsi="Times New Roman"/>
          <w:color w:val="000000"/>
          <w:shd w:val="clear" w:color="auto" w:fill="FFFFFF"/>
        </w:rPr>
        <w:t xml:space="preserve"> </w:t>
      </w:r>
      <w:r w:rsidR="006E1758">
        <w:rPr>
          <w:rFonts w:ascii="Times New Roman" w:hAnsi="Times New Roman"/>
          <w:color w:val="000000"/>
          <w:shd w:val="clear" w:color="auto" w:fill="FFFFFF"/>
        </w:rPr>
        <w:t>(</w:t>
      </w:r>
      <w:r w:rsidR="00F84E42" w:rsidRPr="00FA540E">
        <w:rPr>
          <w:rFonts w:ascii="Times New Roman" w:hAnsi="Times New Roman"/>
          <w:color w:val="000000"/>
          <w:shd w:val="clear" w:color="auto" w:fill="FFFFFF"/>
        </w:rPr>
        <w:t>1986</w:t>
      </w:r>
      <w:r w:rsidR="006E1758">
        <w:rPr>
          <w:rFonts w:ascii="Times New Roman" w:hAnsi="Times New Roman"/>
          <w:color w:val="000000"/>
          <w:shd w:val="clear" w:color="auto" w:fill="FFFFFF"/>
        </w:rPr>
        <w:t>)</w:t>
      </w:r>
      <w:r w:rsidR="00F84E42" w:rsidRPr="00FA540E">
        <w:rPr>
          <w:rFonts w:ascii="Times New Roman" w:hAnsi="Times New Roman"/>
          <w:color w:val="000000"/>
          <w:shd w:val="clear" w:color="auto" w:fill="FFFFFF"/>
        </w:rPr>
        <w:t xml:space="preserve">. </w:t>
      </w:r>
      <w:r w:rsidR="001A2142">
        <w:rPr>
          <w:rFonts w:ascii="Times New Roman" w:hAnsi="Times New Roman"/>
          <w:color w:val="000000"/>
          <w:shd w:val="clear" w:color="auto" w:fill="FFFFFF"/>
        </w:rPr>
        <w:t>‘</w:t>
      </w:r>
      <w:r w:rsidR="00F84E42" w:rsidRPr="00FA540E">
        <w:rPr>
          <w:rFonts w:ascii="Times New Roman" w:hAnsi="Times New Roman"/>
          <w:color w:val="000000"/>
          <w:shd w:val="clear" w:color="auto" w:fill="FFFFFF"/>
        </w:rPr>
        <w:t xml:space="preserve">Negligence and </w:t>
      </w:r>
      <w:r w:rsidR="0056660F" w:rsidRPr="00FA540E">
        <w:rPr>
          <w:rFonts w:ascii="Times New Roman" w:hAnsi="Times New Roman"/>
          <w:color w:val="000000"/>
          <w:shd w:val="clear" w:color="auto" w:fill="FFFFFF"/>
        </w:rPr>
        <w:t>moral</w:t>
      </w:r>
      <w:r w:rsidR="0056660F">
        <w:rPr>
          <w:rFonts w:ascii="Times New Roman" w:hAnsi="Times New Roman"/>
          <w:color w:val="000000"/>
          <w:shd w:val="clear" w:color="auto" w:fill="FFFFFF"/>
        </w:rPr>
        <w:t xml:space="preserve"> responsibility</w:t>
      </w:r>
      <w:r w:rsidR="001A2142">
        <w:rPr>
          <w:rFonts w:ascii="Times New Roman" w:hAnsi="Times New Roman"/>
          <w:color w:val="000000"/>
          <w:shd w:val="clear" w:color="auto" w:fill="FFFFFF"/>
        </w:rPr>
        <w:t>,’</w:t>
      </w:r>
      <w:r w:rsidR="00F84E42" w:rsidRPr="00FA540E">
        <w:rPr>
          <w:rStyle w:val="apple-converted-space"/>
          <w:rFonts w:ascii="Times New Roman" w:hAnsi="Times New Roman"/>
          <w:color w:val="000000"/>
          <w:shd w:val="clear" w:color="auto" w:fill="FFFFFF"/>
        </w:rPr>
        <w:t> </w:t>
      </w:r>
      <w:r w:rsidR="00F84E42" w:rsidRPr="00FA540E">
        <w:rPr>
          <w:rFonts w:ascii="Times New Roman" w:hAnsi="Times New Roman"/>
          <w:i/>
          <w:iCs/>
          <w:color w:val="000000"/>
          <w:shd w:val="clear" w:color="auto" w:fill="FFFFFF"/>
        </w:rPr>
        <w:t>Noûs</w:t>
      </w:r>
      <w:r w:rsidR="00F84E42" w:rsidRPr="00FA540E">
        <w:rPr>
          <w:rStyle w:val="apple-converted-space"/>
          <w:rFonts w:ascii="Times New Roman" w:hAnsi="Times New Roman"/>
          <w:color w:val="000000"/>
          <w:shd w:val="clear" w:color="auto" w:fill="FFFFFF"/>
        </w:rPr>
        <w:t> </w:t>
      </w:r>
      <w:r w:rsidR="00F84E42" w:rsidRPr="001A2142">
        <w:rPr>
          <w:rFonts w:ascii="Times New Roman" w:hAnsi="Times New Roman"/>
          <w:color w:val="000000"/>
          <w:shd w:val="clear" w:color="auto" w:fill="FFFFFF"/>
        </w:rPr>
        <w:t>20</w:t>
      </w:r>
      <w:r w:rsidR="0056660F">
        <w:rPr>
          <w:rFonts w:ascii="Times New Roman" w:hAnsi="Times New Roman"/>
          <w:color w:val="000000"/>
          <w:shd w:val="clear" w:color="auto" w:fill="FFFFFF"/>
        </w:rPr>
        <w:t>(2),</w:t>
      </w:r>
      <w:r w:rsidR="001A2142">
        <w:rPr>
          <w:rFonts w:ascii="Times New Roman" w:hAnsi="Times New Roman"/>
          <w:color w:val="000000"/>
          <w:shd w:val="clear" w:color="auto" w:fill="FFFFFF"/>
        </w:rPr>
        <w:t xml:space="preserve"> </w:t>
      </w:r>
      <w:r w:rsidR="001A2142">
        <w:rPr>
          <w:rFonts w:ascii="Times New Roman" w:hAnsi="Times New Roman"/>
          <w:szCs w:val="20"/>
        </w:rPr>
        <w:t>pp.</w:t>
      </w:r>
      <w:r w:rsidR="00F84E42" w:rsidRPr="00FA540E">
        <w:rPr>
          <w:rFonts w:ascii="Times New Roman" w:hAnsi="Times New Roman"/>
          <w:color w:val="000000"/>
          <w:shd w:val="clear" w:color="auto" w:fill="FFFFFF"/>
        </w:rPr>
        <w:t xml:space="preserve"> 199–218.</w:t>
      </w:r>
    </w:p>
    <w:p w:rsidR="00874168" w:rsidRPr="00FA540E" w:rsidRDefault="006E1758" w:rsidP="00DC7526">
      <w:pPr>
        <w:spacing w:line="480" w:lineRule="auto"/>
        <w:rPr>
          <w:rFonts w:ascii="Times New Roman" w:hAnsi="Times New Roman"/>
          <w:color w:val="000000"/>
          <w:shd w:val="clear" w:color="auto" w:fill="FFFFFF"/>
        </w:rPr>
      </w:pPr>
      <w:r w:rsidRPr="00FA540E">
        <w:rPr>
          <w:rFonts w:ascii="Times New Roman" w:hAnsi="Times New Roman"/>
        </w:rPr>
        <w:t>Zimmerman, M.</w:t>
      </w:r>
      <w:r>
        <w:rPr>
          <w:rFonts w:ascii="Times New Roman" w:hAnsi="Times New Roman"/>
        </w:rPr>
        <w:t xml:space="preserve"> (</w:t>
      </w:r>
      <w:r w:rsidR="00874168" w:rsidRPr="00FA540E">
        <w:rPr>
          <w:rFonts w:ascii="Times New Roman" w:hAnsi="Times New Roman"/>
          <w:color w:val="000000"/>
          <w:shd w:val="clear" w:color="auto" w:fill="FFFFFF"/>
        </w:rPr>
        <w:t>1997</w:t>
      </w:r>
      <w:r>
        <w:rPr>
          <w:rFonts w:ascii="Times New Roman" w:hAnsi="Times New Roman"/>
          <w:color w:val="000000"/>
          <w:shd w:val="clear" w:color="auto" w:fill="FFFFFF"/>
        </w:rPr>
        <w:t>)</w:t>
      </w:r>
      <w:r w:rsidR="00874168" w:rsidRPr="00FA540E">
        <w:rPr>
          <w:rFonts w:ascii="Times New Roman" w:hAnsi="Times New Roman"/>
          <w:color w:val="000000"/>
          <w:shd w:val="clear" w:color="auto" w:fill="FFFFFF"/>
        </w:rPr>
        <w:t xml:space="preserve">. </w:t>
      </w:r>
      <w:r w:rsidR="0062100E">
        <w:rPr>
          <w:rFonts w:ascii="Times New Roman" w:hAnsi="Times New Roman"/>
          <w:color w:val="000000"/>
          <w:shd w:val="clear" w:color="auto" w:fill="FFFFFF"/>
        </w:rPr>
        <w:t>‘</w:t>
      </w:r>
      <w:r w:rsidR="00874168" w:rsidRPr="00FA540E">
        <w:rPr>
          <w:rFonts w:ascii="Times New Roman" w:hAnsi="Times New Roman"/>
          <w:color w:val="000000"/>
          <w:shd w:val="clear" w:color="auto" w:fill="FFFFFF"/>
        </w:rPr>
        <w:t>Mora</w:t>
      </w:r>
      <w:r w:rsidR="002A555F">
        <w:rPr>
          <w:rFonts w:ascii="Times New Roman" w:hAnsi="Times New Roman"/>
          <w:color w:val="000000"/>
          <w:shd w:val="clear" w:color="auto" w:fill="FFFFFF"/>
        </w:rPr>
        <w:t xml:space="preserve">l </w:t>
      </w:r>
      <w:r w:rsidR="0056660F">
        <w:rPr>
          <w:rFonts w:ascii="Times New Roman" w:hAnsi="Times New Roman"/>
          <w:color w:val="000000"/>
          <w:shd w:val="clear" w:color="auto" w:fill="FFFFFF"/>
        </w:rPr>
        <w:t>responsibility and ignorance</w:t>
      </w:r>
      <w:r w:rsidR="0062100E">
        <w:rPr>
          <w:rFonts w:ascii="Times New Roman" w:hAnsi="Times New Roman"/>
          <w:color w:val="000000"/>
          <w:shd w:val="clear" w:color="auto" w:fill="FFFFFF"/>
        </w:rPr>
        <w:t>,’</w:t>
      </w:r>
      <w:r w:rsidR="00874168" w:rsidRPr="00FA540E">
        <w:rPr>
          <w:rStyle w:val="apple-converted-space"/>
          <w:rFonts w:ascii="Times New Roman" w:hAnsi="Times New Roman"/>
          <w:color w:val="000000"/>
          <w:shd w:val="clear" w:color="auto" w:fill="FFFFFF"/>
        </w:rPr>
        <w:t> </w:t>
      </w:r>
      <w:r w:rsidR="00874168" w:rsidRPr="00FA540E">
        <w:rPr>
          <w:rFonts w:ascii="Times New Roman" w:hAnsi="Times New Roman"/>
          <w:i/>
          <w:iCs/>
          <w:color w:val="000000"/>
          <w:shd w:val="clear" w:color="auto" w:fill="FFFFFF"/>
        </w:rPr>
        <w:t>Ethics</w:t>
      </w:r>
      <w:r w:rsidR="00874168" w:rsidRPr="00FA540E">
        <w:rPr>
          <w:rStyle w:val="apple-converted-space"/>
          <w:rFonts w:ascii="Times New Roman" w:hAnsi="Times New Roman"/>
          <w:color w:val="000000"/>
          <w:shd w:val="clear" w:color="auto" w:fill="FFFFFF"/>
        </w:rPr>
        <w:t> </w:t>
      </w:r>
      <w:r w:rsidR="00874168" w:rsidRPr="0062100E">
        <w:rPr>
          <w:rFonts w:ascii="Times New Roman" w:hAnsi="Times New Roman"/>
          <w:color w:val="000000"/>
          <w:shd w:val="clear" w:color="auto" w:fill="FFFFFF"/>
        </w:rPr>
        <w:t>107</w:t>
      </w:r>
      <w:r w:rsidR="0056660F">
        <w:rPr>
          <w:rFonts w:ascii="Times New Roman" w:hAnsi="Times New Roman"/>
          <w:color w:val="000000"/>
          <w:shd w:val="clear" w:color="auto" w:fill="FFFFFF"/>
        </w:rPr>
        <w:t>(3),</w:t>
      </w:r>
      <w:r w:rsidR="0062100E">
        <w:rPr>
          <w:rFonts w:ascii="Times New Roman" w:hAnsi="Times New Roman"/>
          <w:color w:val="000000"/>
          <w:shd w:val="clear" w:color="auto" w:fill="FFFFFF"/>
        </w:rPr>
        <w:t xml:space="preserve"> </w:t>
      </w:r>
      <w:r w:rsidR="0062100E">
        <w:rPr>
          <w:rFonts w:ascii="Times New Roman" w:hAnsi="Times New Roman"/>
          <w:szCs w:val="20"/>
        </w:rPr>
        <w:t>pp.</w:t>
      </w:r>
      <w:r w:rsidR="00874168" w:rsidRPr="00FA540E">
        <w:rPr>
          <w:rFonts w:ascii="Times New Roman" w:hAnsi="Times New Roman"/>
          <w:color w:val="000000"/>
          <w:shd w:val="clear" w:color="auto" w:fill="FFFFFF"/>
        </w:rPr>
        <w:t xml:space="preserve"> 410–</w:t>
      </w:r>
      <w:r w:rsidR="0056660F">
        <w:rPr>
          <w:rFonts w:ascii="Times New Roman" w:hAnsi="Times New Roman"/>
          <w:color w:val="000000"/>
          <w:shd w:val="clear" w:color="auto" w:fill="FFFFFF"/>
        </w:rPr>
        <w:t>4</w:t>
      </w:r>
      <w:r w:rsidR="00874168" w:rsidRPr="00FA540E">
        <w:rPr>
          <w:rFonts w:ascii="Times New Roman" w:hAnsi="Times New Roman"/>
          <w:color w:val="000000"/>
          <w:shd w:val="clear" w:color="auto" w:fill="FFFFFF"/>
        </w:rPr>
        <w:t>26.</w:t>
      </w:r>
    </w:p>
    <w:p w:rsidR="004B4880" w:rsidRDefault="002A555F" w:rsidP="00DC7526">
      <w:pPr>
        <w:spacing w:line="480" w:lineRule="auto"/>
        <w:rPr>
          <w:rFonts w:ascii="Times New Roman" w:hAnsi="Times New Roman"/>
          <w:color w:val="000000"/>
          <w:shd w:val="clear" w:color="auto" w:fill="FFFFFF"/>
        </w:rPr>
      </w:pPr>
      <w:r w:rsidRPr="00FA540E">
        <w:rPr>
          <w:rFonts w:ascii="Times New Roman" w:hAnsi="Times New Roman"/>
        </w:rPr>
        <w:t>Zimmerman, M</w:t>
      </w:r>
      <w:r w:rsidR="00874168" w:rsidRPr="00FA540E">
        <w:rPr>
          <w:rFonts w:ascii="Times New Roman" w:hAnsi="Times New Roman"/>
          <w:color w:val="000000"/>
          <w:shd w:val="clear" w:color="auto" w:fill="FFFFFF"/>
        </w:rPr>
        <w:t xml:space="preserve">. </w:t>
      </w:r>
      <w:r>
        <w:rPr>
          <w:rFonts w:ascii="Times New Roman" w:hAnsi="Times New Roman"/>
          <w:color w:val="000000"/>
          <w:shd w:val="clear" w:color="auto" w:fill="FFFFFF"/>
        </w:rPr>
        <w:t>(</w:t>
      </w:r>
      <w:r w:rsidR="00874168" w:rsidRPr="00FA540E">
        <w:rPr>
          <w:rFonts w:ascii="Times New Roman" w:hAnsi="Times New Roman"/>
          <w:color w:val="000000"/>
          <w:shd w:val="clear" w:color="auto" w:fill="FFFFFF"/>
        </w:rPr>
        <w:t>2008</w:t>
      </w:r>
      <w:r>
        <w:rPr>
          <w:rFonts w:ascii="Times New Roman" w:hAnsi="Times New Roman"/>
          <w:color w:val="000000"/>
          <w:shd w:val="clear" w:color="auto" w:fill="FFFFFF"/>
        </w:rPr>
        <w:t>)</w:t>
      </w:r>
      <w:r w:rsidR="00874168" w:rsidRPr="00FA540E">
        <w:rPr>
          <w:rFonts w:ascii="Times New Roman" w:hAnsi="Times New Roman"/>
          <w:color w:val="000000"/>
          <w:shd w:val="clear" w:color="auto" w:fill="FFFFFF"/>
        </w:rPr>
        <w:t>.</w:t>
      </w:r>
      <w:r w:rsidR="00874168" w:rsidRPr="00FA540E">
        <w:rPr>
          <w:rStyle w:val="apple-converted-space"/>
          <w:rFonts w:ascii="Times New Roman" w:hAnsi="Times New Roman"/>
          <w:color w:val="000000"/>
          <w:shd w:val="clear" w:color="auto" w:fill="FFFFFF"/>
        </w:rPr>
        <w:t> </w:t>
      </w:r>
      <w:r w:rsidR="00874168" w:rsidRPr="00FA540E">
        <w:rPr>
          <w:rFonts w:ascii="Times New Roman" w:hAnsi="Times New Roman"/>
          <w:i/>
          <w:iCs/>
          <w:color w:val="000000"/>
          <w:shd w:val="clear" w:color="auto" w:fill="FFFFFF"/>
        </w:rPr>
        <w:t xml:space="preserve">Living with </w:t>
      </w:r>
      <w:r w:rsidR="0056660F" w:rsidRPr="00FA540E">
        <w:rPr>
          <w:rFonts w:ascii="Times New Roman" w:hAnsi="Times New Roman"/>
          <w:i/>
          <w:iCs/>
          <w:color w:val="000000"/>
          <w:shd w:val="clear" w:color="auto" w:fill="FFFFFF"/>
        </w:rPr>
        <w:t>uncertainty</w:t>
      </w:r>
      <w:r w:rsidR="00874168" w:rsidRPr="00FA540E">
        <w:rPr>
          <w:rFonts w:ascii="Times New Roman" w:hAnsi="Times New Roman"/>
          <w:color w:val="000000"/>
          <w:shd w:val="clear" w:color="auto" w:fill="FFFFFF"/>
        </w:rPr>
        <w:t>. Cambridge: Cambridge University Press.</w:t>
      </w:r>
    </w:p>
    <w:p w:rsidR="0062100E" w:rsidRDefault="00BF003E" w:rsidP="00DC7526">
      <w:pPr>
        <w:spacing w:line="480" w:lineRule="auto"/>
        <w:rPr>
          <w:rFonts w:ascii="Times New Roman" w:hAnsi="Times New Roman"/>
          <w:i/>
          <w:color w:val="000000"/>
          <w:shd w:val="clear" w:color="auto" w:fill="FFFFFF"/>
        </w:rPr>
      </w:pPr>
      <w:r>
        <w:rPr>
          <w:rFonts w:ascii="Times New Roman" w:hAnsi="Times New Roman"/>
          <w:color w:val="000000"/>
          <w:shd w:val="clear" w:color="auto" w:fill="FFFFFF"/>
        </w:rPr>
        <w:t xml:space="preserve">Zimmerman, M. (2016). </w:t>
      </w:r>
      <w:r w:rsidR="0062100E">
        <w:rPr>
          <w:rFonts w:ascii="Times New Roman" w:hAnsi="Times New Roman"/>
          <w:color w:val="000000"/>
          <w:shd w:val="clear" w:color="auto" w:fill="FFFFFF"/>
        </w:rPr>
        <w:t>‘</w:t>
      </w:r>
      <w:r>
        <w:rPr>
          <w:rFonts w:ascii="Times New Roman" w:hAnsi="Times New Roman"/>
          <w:color w:val="000000"/>
          <w:shd w:val="clear" w:color="auto" w:fill="FFFFFF"/>
        </w:rPr>
        <w:t xml:space="preserve">Ignorance as a </w:t>
      </w:r>
      <w:r w:rsidR="00680E64">
        <w:rPr>
          <w:rFonts w:ascii="Times New Roman" w:hAnsi="Times New Roman"/>
          <w:color w:val="000000"/>
          <w:shd w:val="clear" w:color="auto" w:fill="FFFFFF"/>
        </w:rPr>
        <w:t>moral excuse</w:t>
      </w:r>
      <w:r w:rsidR="0062100E">
        <w:rPr>
          <w:rFonts w:ascii="Times New Roman" w:hAnsi="Times New Roman"/>
          <w:color w:val="000000"/>
          <w:shd w:val="clear" w:color="auto" w:fill="FFFFFF"/>
        </w:rPr>
        <w:t>,’ i</w:t>
      </w:r>
      <w:r>
        <w:rPr>
          <w:rFonts w:ascii="Times New Roman" w:hAnsi="Times New Roman"/>
          <w:color w:val="000000"/>
          <w:shd w:val="clear" w:color="auto" w:fill="FFFFFF"/>
        </w:rPr>
        <w:t xml:space="preserve">n R. Peels (ed.) </w:t>
      </w:r>
      <w:r>
        <w:rPr>
          <w:rFonts w:ascii="Times New Roman" w:hAnsi="Times New Roman"/>
          <w:i/>
          <w:color w:val="000000"/>
          <w:shd w:val="clear" w:color="auto" w:fill="FFFFFF"/>
        </w:rPr>
        <w:t xml:space="preserve">Perspectives on </w:t>
      </w:r>
    </w:p>
    <w:p w:rsidR="00BF003E" w:rsidRDefault="00105FFB" w:rsidP="0062100E">
      <w:pPr>
        <w:spacing w:line="480" w:lineRule="auto"/>
        <w:ind w:firstLine="720"/>
        <w:rPr>
          <w:rFonts w:ascii="Times New Roman" w:hAnsi="Times New Roman"/>
          <w:color w:val="000000"/>
          <w:shd w:val="clear" w:color="auto" w:fill="FFFFFF"/>
        </w:rPr>
      </w:pPr>
      <w:r>
        <w:rPr>
          <w:rFonts w:ascii="Times New Roman" w:hAnsi="Times New Roman"/>
          <w:i/>
          <w:color w:val="000000"/>
          <w:shd w:val="clear" w:color="auto" w:fill="FFFFFF"/>
        </w:rPr>
        <w:t>ignorance from moral and social philosophy</w:t>
      </w:r>
      <w:r>
        <w:rPr>
          <w:rFonts w:ascii="Times New Roman" w:hAnsi="Times New Roman"/>
          <w:color w:val="000000"/>
          <w:shd w:val="clear" w:color="auto" w:fill="FFFFFF"/>
        </w:rPr>
        <w:t xml:space="preserve">. New York: Routledge, </w:t>
      </w:r>
      <w:r>
        <w:rPr>
          <w:rFonts w:ascii="Times New Roman" w:hAnsi="Times New Roman"/>
          <w:szCs w:val="20"/>
        </w:rPr>
        <w:t xml:space="preserve">pp. </w:t>
      </w:r>
      <w:r w:rsidR="000C36F7">
        <w:rPr>
          <w:rFonts w:ascii="Times New Roman" w:hAnsi="Times New Roman"/>
          <w:szCs w:val="20"/>
        </w:rPr>
        <w:t>77-94.</w:t>
      </w:r>
    </w:p>
    <w:p w:rsidR="00380EE4" w:rsidRPr="00380EE4" w:rsidRDefault="00380EE4" w:rsidP="00DC7526">
      <w:pPr>
        <w:spacing w:line="480" w:lineRule="auto"/>
        <w:rPr>
          <w:rFonts w:ascii="Times New Roman" w:hAnsi="Times New Roman"/>
          <w:color w:val="000000"/>
          <w:shd w:val="clear" w:color="auto" w:fill="FFFFFF"/>
        </w:rPr>
      </w:pPr>
    </w:p>
    <w:sectPr w:rsidR="00380EE4" w:rsidRPr="00380EE4" w:rsidSect="00647563">
      <w:footerReference w:type="default" r:id="rId8"/>
      <w:endnotePr>
        <w:numFmt w:val="decimal"/>
      </w:end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AA7" w:rsidRDefault="002D3AA7" w:rsidP="00D87184">
      <w:pPr>
        <w:spacing w:line="240" w:lineRule="auto"/>
      </w:pPr>
      <w:r>
        <w:separator/>
      </w:r>
    </w:p>
  </w:endnote>
  <w:endnote w:type="continuationSeparator" w:id="0">
    <w:p w:rsidR="002D3AA7" w:rsidRDefault="002D3AA7" w:rsidP="00D87184">
      <w:pPr>
        <w:spacing w:line="240" w:lineRule="auto"/>
      </w:pPr>
      <w:r>
        <w:continuationSeparator/>
      </w:r>
    </w:p>
  </w:endnote>
  <w:endnote w:id="1">
    <w:p w:rsidR="004456FA" w:rsidRPr="005B428C" w:rsidRDefault="004456FA" w:rsidP="006918CE">
      <w:pPr>
        <w:pStyle w:val="EndnoteText"/>
        <w:rPr>
          <w:rFonts w:ascii="Times New Roman" w:hAnsi="Times New Roman"/>
        </w:rPr>
      </w:pPr>
      <w:r w:rsidRPr="005B428C">
        <w:rPr>
          <w:rStyle w:val="EndnoteReference"/>
          <w:rFonts w:ascii="Times New Roman" w:hAnsi="Times New Roman"/>
        </w:rPr>
        <w:endnoteRef/>
      </w:r>
      <w:r w:rsidRPr="005B428C">
        <w:rPr>
          <w:rFonts w:ascii="Times New Roman" w:hAnsi="Times New Roman"/>
        </w:rPr>
        <w:t xml:space="preserve"> At least since Aristotle</w:t>
      </w:r>
      <w:r>
        <w:rPr>
          <w:rFonts w:ascii="Times New Roman" w:hAnsi="Times New Roman"/>
        </w:rPr>
        <w:t xml:space="preserve"> (1985)</w:t>
      </w:r>
      <w:r w:rsidRPr="005B428C">
        <w:rPr>
          <w:rFonts w:ascii="Times New Roman" w:hAnsi="Times New Roman"/>
        </w:rPr>
        <w:t xml:space="preserve">, who writes in the </w:t>
      </w:r>
      <w:r w:rsidRPr="005B428C">
        <w:rPr>
          <w:rFonts w:ascii="Times New Roman" w:hAnsi="Times New Roman"/>
          <w:i/>
        </w:rPr>
        <w:t>Nicomachean Ethics</w:t>
      </w:r>
      <w:r>
        <w:rPr>
          <w:rFonts w:ascii="Times New Roman" w:hAnsi="Times New Roman"/>
        </w:rPr>
        <w:t xml:space="preserve"> that ‘</w:t>
      </w:r>
      <w:r w:rsidRPr="005B428C">
        <w:rPr>
          <w:rFonts w:ascii="Times New Roman" w:hAnsi="Times New Roman"/>
        </w:rPr>
        <w:t xml:space="preserve">[actions] receive praise or blame when they are voluntary, but pardon, sometimes even </w:t>
      </w:r>
      <w:r>
        <w:rPr>
          <w:rFonts w:ascii="Times New Roman" w:hAnsi="Times New Roman"/>
        </w:rPr>
        <w:t>pity, when they are involuntary’ (1109b30-33), and then adds: ‘</w:t>
      </w:r>
      <w:r w:rsidRPr="005B428C">
        <w:rPr>
          <w:rFonts w:ascii="Times New Roman" w:hAnsi="Times New Roman"/>
        </w:rPr>
        <w:t>What comes about by force or because of ig</w:t>
      </w:r>
      <w:r>
        <w:rPr>
          <w:rFonts w:ascii="Times New Roman" w:hAnsi="Times New Roman"/>
        </w:rPr>
        <w:t>norance seems to be involuntary’</w:t>
      </w:r>
      <w:r w:rsidRPr="005B428C">
        <w:rPr>
          <w:rFonts w:ascii="Times New Roman" w:hAnsi="Times New Roman"/>
        </w:rPr>
        <w:t xml:space="preserve"> (1110a1-2).</w:t>
      </w:r>
    </w:p>
  </w:endnote>
  <w:endnote w:id="2">
    <w:p w:rsidR="004456FA" w:rsidRPr="005B428C" w:rsidRDefault="004456FA" w:rsidP="00CF4603">
      <w:pPr>
        <w:pStyle w:val="EndnoteText"/>
        <w:rPr>
          <w:rFonts w:ascii="Times New Roman" w:hAnsi="Times New Roman"/>
        </w:rPr>
      </w:pPr>
      <w:r w:rsidRPr="005B428C">
        <w:rPr>
          <w:rStyle w:val="EndnoteReference"/>
          <w:rFonts w:ascii="Times New Roman" w:hAnsi="Times New Roman"/>
        </w:rPr>
        <w:endnoteRef/>
      </w:r>
      <w:r w:rsidRPr="005B428C">
        <w:rPr>
          <w:rFonts w:ascii="Times New Roman" w:hAnsi="Times New Roman"/>
        </w:rPr>
        <w:t xml:space="preserve"> It seems plausible to think that even culpable ignorance is exculpating </w:t>
      </w:r>
      <w:r w:rsidRPr="005B428C">
        <w:rPr>
          <w:rFonts w:ascii="Times New Roman" w:hAnsi="Times New Roman"/>
          <w:i/>
        </w:rPr>
        <w:t>to some degree</w:t>
      </w:r>
      <w:r w:rsidRPr="005B428C">
        <w:rPr>
          <w:rFonts w:ascii="Times New Roman" w:hAnsi="Times New Roman"/>
        </w:rPr>
        <w:t>, since it’s always worse to commit wrongdoing knowingly than ignorantly. On this point, see Holly Smith (1983: 569).</w:t>
      </w:r>
    </w:p>
  </w:endnote>
  <w:endnote w:id="3">
    <w:p w:rsidR="004456FA" w:rsidRPr="00BD41EE" w:rsidRDefault="004456FA">
      <w:pPr>
        <w:pStyle w:val="EndnoteText"/>
        <w:rPr>
          <w:rFonts w:ascii="Times New Roman" w:hAnsi="Times New Roman"/>
        </w:rPr>
      </w:pPr>
      <w:r w:rsidRPr="00E372E6">
        <w:rPr>
          <w:rStyle w:val="EndnoteReference"/>
          <w:rFonts w:ascii="Times New Roman" w:hAnsi="Times New Roman"/>
        </w:rPr>
        <w:endnoteRef/>
      </w:r>
      <w:r w:rsidRPr="00E372E6">
        <w:rPr>
          <w:rFonts w:ascii="Times New Roman" w:hAnsi="Times New Roman"/>
        </w:rPr>
        <w:t xml:space="preserve"> </w:t>
      </w:r>
      <w:r>
        <w:rPr>
          <w:rFonts w:ascii="Times New Roman" w:hAnsi="Times New Roman"/>
        </w:rPr>
        <w:t xml:space="preserve">As an anonymous referee correctly pointed out to me, the ‘volitionalist’ thesis I will be arguing against is interesting even if clear-eyed akratic wrongdoing isn’t as rare as I’m assuming it is. All that’s necessary for the thesis to have interest is that </w:t>
      </w:r>
      <w:r>
        <w:rPr>
          <w:rFonts w:ascii="Times New Roman" w:hAnsi="Times New Roman"/>
          <w:i/>
        </w:rPr>
        <w:t>many</w:t>
      </w:r>
      <w:r>
        <w:rPr>
          <w:rFonts w:ascii="Times New Roman" w:hAnsi="Times New Roman"/>
        </w:rPr>
        <w:t xml:space="preserve"> intuitively blameworthy agents fail to satisfy </w:t>
      </w:r>
      <w:r w:rsidR="003C753D">
        <w:rPr>
          <w:rFonts w:ascii="Times New Roman" w:hAnsi="Times New Roman"/>
        </w:rPr>
        <w:t>the</w:t>
      </w:r>
      <w:r>
        <w:rPr>
          <w:rFonts w:ascii="Times New Roman" w:hAnsi="Times New Roman"/>
        </w:rPr>
        <w:t xml:space="preserve"> akrasia requirement that, according to the volitionalist, is a necessary condition of blameworthiness.</w:t>
      </w:r>
    </w:p>
  </w:endnote>
  <w:endnote w:id="4">
    <w:p w:rsidR="004456FA" w:rsidRPr="00660A20" w:rsidRDefault="004456FA">
      <w:pPr>
        <w:pStyle w:val="EndnoteText"/>
        <w:rPr>
          <w:rFonts w:ascii="Times New Roman" w:hAnsi="Times New Roman"/>
        </w:rPr>
      </w:pPr>
      <w:r w:rsidRPr="00660A20">
        <w:rPr>
          <w:rStyle w:val="EndnoteReference"/>
          <w:rFonts w:ascii="Times New Roman" w:hAnsi="Times New Roman"/>
        </w:rPr>
        <w:endnoteRef/>
      </w:r>
      <w:r w:rsidRPr="00660A20">
        <w:rPr>
          <w:rFonts w:ascii="Times New Roman" w:hAnsi="Times New Roman"/>
        </w:rPr>
        <w:t xml:space="preserve"> </w:t>
      </w:r>
      <w:r>
        <w:rPr>
          <w:rFonts w:ascii="Times New Roman" w:hAnsi="Times New Roman"/>
        </w:rPr>
        <w:t>Most philosophers accept that culpability for unwitting wrongdoing requires culpability for the underlying ignorance, but some deny it. See for example Talbert (2012) and, more cautiously, Clarke (2014: ch. 7, forthcoming b).</w:t>
      </w:r>
    </w:p>
  </w:endnote>
  <w:endnote w:id="5">
    <w:p w:rsidR="004456FA" w:rsidRPr="005B428C" w:rsidRDefault="004456FA" w:rsidP="00011C3F">
      <w:pPr>
        <w:pStyle w:val="EndnoteText"/>
        <w:rPr>
          <w:rFonts w:ascii="Times New Roman" w:hAnsi="Times New Roman"/>
        </w:rPr>
      </w:pPr>
      <w:r w:rsidRPr="005B428C">
        <w:rPr>
          <w:rStyle w:val="EndnoteReference"/>
          <w:rFonts w:ascii="Times New Roman" w:hAnsi="Times New Roman"/>
        </w:rPr>
        <w:endnoteRef/>
      </w:r>
      <w:r w:rsidRPr="005B428C">
        <w:rPr>
          <w:rFonts w:ascii="Times New Roman" w:hAnsi="Times New Roman"/>
        </w:rPr>
        <w:t xml:space="preserve"> The most prominent defenders of the volitionalist tracing account are </w:t>
      </w:r>
      <w:r>
        <w:rPr>
          <w:rFonts w:ascii="Times New Roman" w:hAnsi="Times New Roman"/>
        </w:rPr>
        <w:t>Michael Zimmerman (1997, 2008: c</w:t>
      </w:r>
      <w:r w:rsidRPr="005B428C">
        <w:rPr>
          <w:rFonts w:ascii="Times New Roman" w:hAnsi="Times New Roman"/>
        </w:rPr>
        <w:t>h. 4</w:t>
      </w:r>
      <w:r>
        <w:rPr>
          <w:rFonts w:ascii="Times New Roman" w:hAnsi="Times New Roman"/>
        </w:rPr>
        <w:t>, 2016), Gideon Rosen (2004)</w:t>
      </w:r>
      <w:r w:rsidRPr="005B428C">
        <w:rPr>
          <w:rFonts w:ascii="Times New Roman" w:hAnsi="Times New Roman"/>
        </w:rPr>
        <w:t>, and Neil Levy (2011: ch. 5).</w:t>
      </w:r>
      <w:r>
        <w:rPr>
          <w:rFonts w:ascii="Times New Roman" w:hAnsi="Times New Roman"/>
        </w:rPr>
        <w:t xml:space="preserve"> See also </w:t>
      </w:r>
      <w:r w:rsidRPr="005B428C">
        <w:rPr>
          <w:rFonts w:ascii="Times New Roman" w:hAnsi="Times New Roman"/>
        </w:rPr>
        <w:t>Carl Ginet (2000)</w:t>
      </w:r>
      <w:r>
        <w:rPr>
          <w:rFonts w:ascii="Times New Roman" w:hAnsi="Times New Roman"/>
        </w:rPr>
        <w:t>.</w:t>
      </w:r>
      <w:r w:rsidRPr="005B428C">
        <w:rPr>
          <w:rFonts w:ascii="Times New Roman" w:hAnsi="Times New Roman"/>
        </w:rPr>
        <w:t xml:space="preserve"> In this paper I focus on Zimmerman’s and Rosen’s arguments. The seeds of the volitionalist tracing accou</w:t>
      </w:r>
      <w:r>
        <w:rPr>
          <w:rFonts w:ascii="Times New Roman" w:hAnsi="Times New Roman"/>
        </w:rPr>
        <w:t>nt can be found in Holly Smith</w:t>
      </w:r>
      <w:r w:rsidRPr="005B428C">
        <w:rPr>
          <w:rFonts w:ascii="Times New Roman" w:hAnsi="Times New Roman"/>
        </w:rPr>
        <w:t xml:space="preserve"> (1983)</w:t>
      </w:r>
      <w:r>
        <w:rPr>
          <w:rFonts w:ascii="Times New Roman" w:hAnsi="Times New Roman"/>
        </w:rPr>
        <w:t xml:space="preserve">. </w:t>
      </w:r>
      <w:r w:rsidRPr="00425F80">
        <w:rPr>
          <w:rFonts w:ascii="Times New Roman" w:hAnsi="Times New Roman"/>
        </w:rPr>
        <w:t xml:space="preserve">Robichaud </w:t>
      </w:r>
      <w:r>
        <w:rPr>
          <w:rFonts w:ascii="Times New Roman" w:hAnsi="Times New Roman"/>
        </w:rPr>
        <w:t>(2014</w:t>
      </w:r>
      <w:r w:rsidRPr="00425F80">
        <w:rPr>
          <w:rFonts w:ascii="Times New Roman" w:hAnsi="Times New Roman"/>
        </w:rPr>
        <w:t>) refers to the fa</w:t>
      </w:r>
      <w:r>
        <w:rPr>
          <w:rFonts w:ascii="Times New Roman" w:hAnsi="Times New Roman"/>
        </w:rPr>
        <w:t>mily of views I attack here as ‘</w:t>
      </w:r>
      <w:r w:rsidRPr="00425F80">
        <w:rPr>
          <w:rFonts w:ascii="Times New Roman" w:hAnsi="Times New Roman"/>
        </w:rPr>
        <w:t>volitionist</w:t>
      </w:r>
      <w:r>
        <w:rPr>
          <w:rFonts w:ascii="Times New Roman" w:hAnsi="Times New Roman"/>
        </w:rPr>
        <w:t>.’</w:t>
      </w:r>
    </w:p>
  </w:endnote>
  <w:endnote w:id="6">
    <w:p w:rsidR="004456FA" w:rsidRPr="00425F80" w:rsidRDefault="004456FA">
      <w:pPr>
        <w:pStyle w:val="EndnoteText"/>
        <w:rPr>
          <w:rFonts w:ascii="Times New Roman" w:hAnsi="Times New Roman"/>
        </w:rPr>
      </w:pPr>
      <w:r w:rsidRPr="00425F80">
        <w:rPr>
          <w:rStyle w:val="EndnoteReference"/>
          <w:rFonts w:ascii="Times New Roman" w:hAnsi="Times New Roman"/>
        </w:rPr>
        <w:endnoteRef/>
      </w:r>
      <w:r>
        <w:rPr>
          <w:rFonts w:ascii="Times New Roman" w:hAnsi="Times New Roman"/>
        </w:rPr>
        <w:t xml:space="preserve"> I employ ‘volitionalist’</w:t>
      </w:r>
      <w:r w:rsidRPr="00425F80">
        <w:rPr>
          <w:rFonts w:ascii="Times New Roman" w:hAnsi="Times New Roman"/>
        </w:rPr>
        <w:t xml:space="preserve"> alternatively as a noun and as an adjective. I hope the context will make clear which is the use intended in each occasion. The sa</w:t>
      </w:r>
      <w:r>
        <w:rPr>
          <w:rFonts w:ascii="Times New Roman" w:hAnsi="Times New Roman"/>
        </w:rPr>
        <w:t>me goes for my use of the term ‘capacitarian.’</w:t>
      </w:r>
    </w:p>
  </w:endnote>
  <w:endnote w:id="7">
    <w:p w:rsidR="004456FA" w:rsidRPr="00665278" w:rsidRDefault="004456FA">
      <w:pPr>
        <w:pStyle w:val="EndnoteText"/>
        <w:rPr>
          <w:rFonts w:ascii="Times New Roman" w:hAnsi="Times New Roman"/>
        </w:rPr>
      </w:pPr>
      <w:r w:rsidRPr="00665278">
        <w:rPr>
          <w:rStyle w:val="EndnoteReference"/>
          <w:rFonts w:ascii="Times New Roman" w:hAnsi="Times New Roman"/>
        </w:rPr>
        <w:endnoteRef/>
      </w:r>
      <w:r w:rsidRPr="00665278">
        <w:rPr>
          <w:rFonts w:ascii="Times New Roman" w:hAnsi="Times New Roman"/>
        </w:rPr>
        <w:t xml:space="preserve"> </w:t>
      </w:r>
      <w:r>
        <w:rPr>
          <w:rFonts w:ascii="Times New Roman" w:hAnsi="Times New Roman"/>
        </w:rPr>
        <w:t>Not all volitionalists employ their account to mount a global skeptical challenge about moral responsibility. For instance, a prominent volitionalist like Zimmerman thinks that what he calls the ‘Origination Thesis’ does warrant a widespread revisionism about judgments of blameworthiness but, unlike Rosen and Levy, stops short of defending global skepticism (or, in Levy’s case, straightforward denial of moral responsibility).</w:t>
      </w:r>
    </w:p>
  </w:endnote>
  <w:endnote w:id="8">
    <w:p w:rsidR="004456FA" w:rsidRPr="005B428C" w:rsidRDefault="004456FA" w:rsidP="003128EA">
      <w:pPr>
        <w:pStyle w:val="EndnoteText"/>
        <w:rPr>
          <w:rFonts w:ascii="Times New Roman" w:hAnsi="Times New Roman"/>
        </w:rPr>
      </w:pPr>
      <w:r w:rsidRPr="005B428C">
        <w:rPr>
          <w:rStyle w:val="EndnoteReference"/>
          <w:rFonts w:ascii="Times New Roman" w:hAnsi="Times New Roman"/>
        </w:rPr>
        <w:endnoteRef/>
      </w:r>
      <w:r>
        <w:rPr>
          <w:rFonts w:ascii="Times New Roman" w:hAnsi="Times New Roman"/>
        </w:rPr>
        <w:t xml:space="preserve"> I say ‘potentially’</w:t>
      </w:r>
      <w:r w:rsidRPr="005B428C">
        <w:rPr>
          <w:rFonts w:ascii="Times New Roman" w:hAnsi="Times New Roman"/>
        </w:rPr>
        <w:t xml:space="preserve"> in order to make room for culpable ignorance, which doesn’t excuse (or, more plausibly, doesn’t excuse completely). See fn. 2 above.</w:t>
      </w:r>
    </w:p>
  </w:endnote>
  <w:endnote w:id="9">
    <w:p w:rsidR="004456FA" w:rsidRPr="005B428C" w:rsidRDefault="004456FA" w:rsidP="00FC0553">
      <w:pPr>
        <w:pStyle w:val="EndnoteText"/>
        <w:rPr>
          <w:rFonts w:ascii="Times New Roman" w:hAnsi="Times New Roman"/>
        </w:rPr>
      </w:pPr>
      <w:r w:rsidRPr="005B428C">
        <w:rPr>
          <w:rStyle w:val="EndnoteReference"/>
          <w:rFonts w:ascii="Times New Roman" w:hAnsi="Times New Roman"/>
        </w:rPr>
        <w:endnoteRef/>
      </w:r>
      <w:r w:rsidRPr="005B428C">
        <w:rPr>
          <w:rFonts w:ascii="Times New Roman" w:hAnsi="Times New Roman"/>
        </w:rPr>
        <w:t xml:space="preserve"> Peels (2014) argues that morally relevant ignorance concerns ignorance of one’s obligations. This conception is at bottom identical to the one discussed in the text, since whenever an action or omission has features that make it all things considered wrong not performing it becomes one of our obligations and, conversely, whenever we’re under an obligation not to perform a certain action this is because performing it would be all things considered wrong. (And whenever we’re under an obligation to perform a certain action, omitting to perform it would be all things considered wrong.)</w:t>
      </w:r>
    </w:p>
  </w:endnote>
  <w:endnote w:id="10">
    <w:p w:rsidR="004456FA" w:rsidRPr="0044006E" w:rsidRDefault="004456FA">
      <w:pPr>
        <w:pStyle w:val="EndnoteText"/>
        <w:rPr>
          <w:rFonts w:ascii="Times New Roman" w:hAnsi="Times New Roman"/>
        </w:rPr>
      </w:pPr>
      <w:r w:rsidRPr="009E70B8">
        <w:rPr>
          <w:rStyle w:val="EndnoteReference"/>
          <w:rFonts w:ascii="Times New Roman" w:hAnsi="Times New Roman"/>
        </w:rPr>
        <w:endnoteRef/>
      </w:r>
      <w:r w:rsidRPr="009E70B8">
        <w:rPr>
          <w:rFonts w:ascii="Times New Roman" w:hAnsi="Times New Roman"/>
        </w:rPr>
        <w:t xml:space="preserve"> </w:t>
      </w:r>
      <w:r>
        <w:rPr>
          <w:rFonts w:ascii="Times New Roman" w:hAnsi="Times New Roman"/>
        </w:rPr>
        <w:t xml:space="preserve">An editor of this journal has correctly pointed out to me that there are cases in which an agent’s ignorance is relevant to his blameworthiness despite the fact that it concerns the </w:t>
      </w:r>
      <w:r w:rsidRPr="0044006E">
        <w:rPr>
          <w:rFonts w:ascii="Times New Roman" w:hAnsi="Times New Roman"/>
          <w:i/>
        </w:rPr>
        <w:t>absence</w:t>
      </w:r>
      <w:r>
        <w:rPr>
          <w:rFonts w:ascii="Times New Roman" w:hAnsi="Times New Roman"/>
        </w:rPr>
        <w:t xml:space="preserve"> of a </w:t>
      </w:r>
      <w:r w:rsidRPr="0044006E">
        <w:rPr>
          <w:rFonts w:ascii="Times New Roman" w:hAnsi="Times New Roman"/>
          <w:i/>
        </w:rPr>
        <w:t>right</w:t>
      </w:r>
      <w:r>
        <w:rPr>
          <w:rFonts w:ascii="Times New Roman" w:hAnsi="Times New Roman"/>
        </w:rPr>
        <w:t>-making feature of the act rather than the presence of a wrong-making feature. For instance, Abe might be aware of all the relevant wrong-making features of killing an innocent person but mistakenly believe that it’s permissible to do so in this case since it would save hundreds of other innocent people. However, in reality the killing would have no such effect. Surely Abe’s ignorance of this fact is relevant for assessing his culpability, and yet it isn’t ignorance of a wrong-making feature of the act. The upshot is that the definition of morally relevant ignorance I present in the text is too narrow. I agree on this point, but have decided to leave it as it stands for the sake of simplicity. All the examples I employ below are correctly covered by this narrow definition.</w:t>
      </w:r>
    </w:p>
  </w:endnote>
  <w:endnote w:id="11">
    <w:p w:rsidR="004456FA" w:rsidRPr="005B428C" w:rsidRDefault="004456FA" w:rsidP="00783C7B">
      <w:pPr>
        <w:pStyle w:val="EndnoteText"/>
        <w:rPr>
          <w:rFonts w:ascii="Times New Roman" w:hAnsi="Times New Roman"/>
        </w:rPr>
      </w:pPr>
      <w:r w:rsidRPr="005B428C">
        <w:rPr>
          <w:rStyle w:val="EndnoteReference"/>
          <w:rFonts w:ascii="Times New Roman" w:hAnsi="Times New Roman"/>
        </w:rPr>
        <w:endnoteRef/>
      </w:r>
      <w:r w:rsidRPr="005B428C">
        <w:rPr>
          <w:rFonts w:ascii="Times New Roman" w:hAnsi="Times New Roman"/>
        </w:rPr>
        <w:t xml:space="preserve"> This conception of morally relevant ignorance is in fact the most favorable to the volitionalist account of culpable ignorance I’ll be attacking</w:t>
      </w:r>
      <w:r>
        <w:rPr>
          <w:rFonts w:ascii="Times New Roman" w:hAnsi="Times New Roman"/>
        </w:rPr>
        <w:t xml:space="preserve"> (see Zimmerman 1997: 421-2)</w:t>
      </w:r>
      <w:r w:rsidRPr="005B428C">
        <w:rPr>
          <w:rFonts w:ascii="Times New Roman" w:hAnsi="Times New Roman"/>
        </w:rPr>
        <w:t>. By contrast, Peels (2011) argues that having a dispositional belief is enough for avoiding ignorance, and so he has a much easier time discarding Rosen’s skeptical argument than I do. The downside is that he fails to attack the strongest possible version of it.</w:t>
      </w:r>
    </w:p>
  </w:endnote>
  <w:endnote w:id="12">
    <w:p w:rsidR="004456FA" w:rsidRPr="00FC0553" w:rsidRDefault="004456FA">
      <w:pPr>
        <w:pStyle w:val="EndnoteText"/>
        <w:rPr>
          <w:rFonts w:ascii="Times New Roman" w:hAnsi="Times New Roman"/>
        </w:rPr>
      </w:pPr>
      <w:r w:rsidRPr="004B4532">
        <w:rPr>
          <w:rStyle w:val="EndnoteReference"/>
          <w:rFonts w:ascii="Times New Roman" w:hAnsi="Times New Roman"/>
        </w:rPr>
        <w:endnoteRef/>
      </w:r>
      <w:r>
        <w:t xml:space="preserve"> </w:t>
      </w:r>
      <w:r>
        <w:rPr>
          <w:rFonts w:ascii="Times New Roman" w:hAnsi="Times New Roman"/>
        </w:rPr>
        <w:t>There is also such a thing as moral (as opposed to factual) ignorance, i.e., ignorance of moral truths or precepts. Here I’m concerned exclusively with factual ignorance.</w:t>
      </w:r>
    </w:p>
  </w:endnote>
  <w:endnote w:id="13">
    <w:p w:rsidR="004456FA" w:rsidRPr="005B428C" w:rsidRDefault="004456FA" w:rsidP="00553FC5">
      <w:pPr>
        <w:pStyle w:val="EndnoteText"/>
        <w:rPr>
          <w:rFonts w:ascii="Times New Roman" w:hAnsi="Times New Roman"/>
        </w:rPr>
      </w:pPr>
      <w:r w:rsidRPr="005B428C">
        <w:rPr>
          <w:rStyle w:val="EndnoteReference"/>
          <w:rFonts w:ascii="Times New Roman" w:hAnsi="Times New Roman"/>
        </w:rPr>
        <w:endnoteRef/>
      </w:r>
      <w:r w:rsidRPr="005B428C">
        <w:rPr>
          <w:rFonts w:ascii="Times New Roman" w:hAnsi="Times New Roman"/>
        </w:rPr>
        <w:t xml:space="preserve"> The reconstruction that follows is meant to capture the basics of Zimmerman’s (1997, 2008: ch. 4</w:t>
      </w:r>
      <w:r>
        <w:rPr>
          <w:rFonts w:ascii="Times New Roman" w:hAnsi="Times New Roman"/>
        </w:rPr>
        <w:t>, 2016</w:t>
      </w:r>
      <w:r w:rsidRPr="005B428C">
        <w:rPr>
          <w:rFonts w:ascii="Times New Roman" w:hAnsi="Times New Roman"/>
        </w:rPr>
        <w:t xml:space="preserve">) and Rosen’s (2004) accounts. The </w:t>
      </w:r>
      <w:r>
        <w:rPr>
          <w:rFonts w:ascii="Times New Roman" w:hAnsi="Times New Roman"/>
        </w:rPr>
        <w:t>label</w:t>
      </w:r>
      <w:r w:rsidRPr="005B428C">
        <w:rPr>
          <w:rFonts w:ascii="Times New Roman" w:hAnsi="Times New Roman"/>
        </w:rPr>
        <w:t xml:space="preserve"> </w:t>
      </w:r>
      <w:r>
        <w:rPr>
          <w:rFonts w:ascii="Times New Roman" w:hAnsi="Times New Roman"/>
        </w:rPr>
        <w:t>‘</w:t>
      </w:r>
      <w:r w:rsidRPr="005B428C">
        <w:rPr>
          <w:rFonts w:ascii="Times New Roman" w:hAnsi="Times New Roman"/>
        </w:rPr>
        <w:t>epistemic duties of care</w:t>
      </w:r>
      <w:r>
        <w:rPr>
          <w:rFonts w:ascii="Times New Roman" w:hAnsi="Times New Roman"/>
        </w:rPr>
        <w:t>’ is mine; Rosen speaks of ‘</w:t>
      </w:r>
      <w:r w:rsidRPr="005B428C">
        <w:rPr>
          <w:rFonts w:ascii="Times New Roman" w:hAnsi="Times New Roman"/>
        </w:rPr>
        <w:t>pr</w:t>
      </w:r>
      <w:r>
        <w:rPr>
          <w:rFonts w:ascii="Times New Roman" w:hAnsi="Times New Roman"/>
        </w:rPr>
        <w:t>ocedural epistemic obligations’ instead, but the idea is the same</w:t>
      </w:r>
      <w:r w:rsidRPr="005B428C">
        <w:rPr>
          <w:rFonts w:ascii="Times New Roman" w:hAnsi="Times New Roman"/>
        </w:rPr>
        <w:t>. Levy (2011: ch. 5) offers a closely related argument for the conclusion that culpable ignorance is much rarer than usually assumed.</w:t>
      </w:r>
    </w:p>
  </w:endnote>
  <w:endnote w:id="14">
    <w:p w:rsidR="004456FA" w:rsidRPr="005B428C" w:rsidRDefault="004456FA" w:rsidP="00795F69">
      <w:pPr>
        <w:pStyle w:val="EndnoteText"/>
        <w:rPr>
          <w:rFonts w:ascii="Times New Roman" w:hAnsi="Times New Roman"/>
        </w:rPr>
      </w:pPr>
      <w:r w:rsidRPr="005B428C">
        <w:rPr>
          <w:rStyle w:val="EndnoteReference"/>
          <w:rFonts w:ascii="Times New Roman" w:hAnsi="Times New Roman"/>
        </w:rPr>
        <w:endnoteRef/>
      </w:r>
      <w:r w:rsidRPr="005B428C">
        <w:rPr>
          <w:rFonts w:ascii="Times New Roman" w:hAnsi="Times New Roman"/>
        </w:rPr>
        <w:t xml:space="preserve"> Responsibility also includes praiseworthiness, but in the present context only blameworthiness is at stake.</w:t>
      </w:r>
    </w:p>
  </w:endnote>
  <w:endnote w:id="15">
    <w:p w:rsidR="004456FA" w:rsidRPr="005B428C" w:rsidRDefault="004456FA" w:rsidP="006B5869">
      <w:pPr>
        <w:pStyle w:val="EndnoteText"/>
        <w:rPr>
          <w:rFonts w:ascii="Times New Roman" w:hAnsi="Times New Roman"/>
        </w:rPr>
      </w:pPr>
      <w:r w:rsidRPr="005B428C">
        <w:rPr>
          <w:rStyle w:val="EndnoteReference"/>
          <w:rFonts w:ascii="Times New Roman" w:hAnsi="Times New Roman"/>
        </w:rPr>
        <w:endnoteRef/>
      </w:r>
      <w:r w:rsidRPr="005B428C">
        <w:rPr>
          <w:rFonts w:ascii="Times New Roman" w:hAnsi="Times New Roman"/>
        </w:rPr>
        <w:t xml:space="preserve"> I wil</w:t>
      </w:r>
      <w:r>
        <w:rPr>
          <w:rFonts w:ascii="Times New Roman" w:hAnsi="Times New Roman"/>
        </w:rPr>
        <w:t>l also refer to them simply as ‘epistemic duties’ or ‘epistemic obligations.’</w:t>
      </w:r>
    </w:p>
  </w:endnote>
  <w:endnote w:id="16">
    <w:p w:rsidR="004456FA" w:rsidRPr="005B428C" w:rsidRDefault="004456FA">
      <w:pPr>
        <w:pStyle w:val="EndnoteText"/>
        <w:rPr>
          <w:rFonts w:ascii="Times New Roman" w:hAnsi="Times New Roman"/>
        </w:rPr>
      </w:pPr>
      <w:r w:rsidRPr="005B428C">
        <w:rPr>
          <w:rStyle w:val="EndnoteReference"/>
          <w:rFonts w:ascii="Times New Roman" w:hAnsi="Times New Roman"/>
        </w:rPr>
        <w:endnoteRef/>
      </w:r>
      <w:r w:rsidRPr="005B428C">
        <w:rPr>
          <w:rFonts w:ascii="Times New Roman" w:hAnsi="Times New Roman"/>
        </w:rPr>
        <w:t xml:space="preserve"> The volitionalist maintains that if an agent is ignorant of </w:t>
      </w:r>
      <w:r w:rsidRPr="005B428C">
        <w:rPr>
          <w:rFonts w:ascii="Times New Roman" w:hAnsi="Times New Roman"/>
          <w:i/>
        </w:rPr>
        <w:t>p</w:t>
      </w:r>
      <w:r w:rsidRPr="005B428C">
        <w:rPr>
          <w:rFonts w:ascii="Times New Roman" w:hAnsi="Times New Roman"/>
        </w:rPr>
        <w:t xml:space="preserve"> but there was no precaution that he ought to have taken to prevent his ignorance, then he’s blameless for the latter given that it was beyond his control. For this point see Rosen (2004: 312, n.11).</w:t>
      </w:r>
    </w:p>
  </w:endnote>
  <w:endnote w:id="17">
    <w:p w:rsidR="004456FA" w:rsidRPr="00295D9E" w:rsidRDefault="004456FA">
      <w:pPr>
        <w:pStyle w:val="EndnoteText"/>
        <w:rPr>
          <w:rFonts w:ascii="Times New Roman" w:hAnsi="Times New Roman"/>
        </w:rPr>
      </w:pPr>
      <w:r w:rsidRPr="00295D9E">
        <w:rPr>
          <w:rStyle w:val="EndnoteReference"/>
          <w:rFonts w:ascii="Times New Roman" w:hAnsi="Times New Roman"/>
        </w:rPr>
        <w:endnoteRef/>
      </w:r>
      <w:r w:rsidRPr="00295D9E">
        <w:rPr>
          <w:rFonts w:ascii="Times New Roman" w:hAnsi="Times New Roman"/>
        </w:rPr>
        <w:t xml:space="preserve"> </w:t>
      </w:r>
      <w:r>
        <w:rPr>
          <w:rFonts w:ascii="Times New Roman" w:hAnsi="Times New Roman"/>
        </w:rPr>
        <w:t>The volitionalist claims that</w:t>
      </w:r>
      <w:r w:rsidRPr="00295D9E">
        <w:rPr>
          <w:rFonts w:ascii="Times New Roman" w:hAnsi="Times New Roman"/>
        </w:rPr>
        <w:t xml:space="preserve"> mere foreseeability </w:t>
      </w:r>
      <w:r>
        <w:rPr>
          <w:rFonts w:ascii="Times New Roman" w:hAnsi="Times New Roman"/>
        </w:rPr>
        <w:t>doesn’t</w:t>
      </w:r>
      <w:r w:rsidRPr="00295D9E">
        <w:rPr>
          <w:rFonts w:ascii="Times New Roman" w:hAnsi="Times New Roman"/>
        </w:rPr>
        <w:t xml:space="preserve"> suffice for culpability for ignorance. Rather, it must have been the case that, besides the agent</w:t>
      </w:r>
      <w:r>
        <w:rPr>
          <w:rFonts w:ascii="Times New Roman" w:hAnsi="Times New Roman"/>
        </w:rPr>
        <w:t>’s</w:t>
      </w:r>
      <w:r w:rsidRPr="00295D9E">
        <w:rPr>
          <w:rFonts w:ascii="Times New Roman" w:hAnsi="Times New Roman"/>
        </w:rPr>
        <w:t xml:space="preserve"> </w:t>
      </w:r>
      <w:r>
        <w:rPr>
          <w:rFonts w:ascii="Times New Roman" w:hAnsi="Times New Roman"/>
        </w:rPr>
        <w:t>knowing breach of</w:t>
      </w:r>
      <w:r w:rsidRPr="00295D9E">
        <w:rPr>
          <w:rFonts w:ascii="Times New Roman" w:hAnsi="Times New Roman"/>
        </w:rPr>
        <w:t xml:space="preserve"> an epistemic duty of care, he also had an occurrent belief about the likely consequences of doing so—namely, to remain or become ignorant of </w:t>
      </w:r>
      <w:r w:rsidRPr="00295D9E">
        <w:rPr>
          <w:rFonts w:ascii="Times New Roman" w:hAnsi="Times New Roman"/>
          <w:i/>
        </w:rPr>
        <w:t>p</w:t>
      </w:r>
      <w:r w:rsidRPr="00295D9E">
        <w:rPr>
          <w:rFonts w:ascii="Times New Roman" w:hAnsi="Times New Roman"/>
        </w:rPr>
        <w:t xml:space="preserve"> at a later time. Zimmerman (1986: 206-10) </w:t>
      </w:r>
      <w:r>
        <w:rPr>
          <w:rFonts w:ascii="Times New Roman" w:hAnsi="Times New Roman"/>
        </w:rPr>
        <w:t>explains</w:t>
      </w:r>
      <w:r w:rsidRPr="00295D9E">
        <w:rPr>
          <w:rFonts w:ascii="Times New Roman" w:hAnsi="Times New Roman"/>
        </w:rPr>
        <w:t xml:space="preserve"> in detail why</w:t>
      </w:r>
      <w:r>
        <w:rPr>
          <w:rFonts w:ascii="Times New Roman" w:hAnsi="Times New Roman"/>
        </w:rPr>
        <w:t xml:space="preserve"> he thinks that</w:t>
      </w:r>
      <w:r w:rsidRPr="00295D9E">
        <w:rPr>
          <w:rFonts w:ascii="Times New Roman" w:hAnsi="Times New Roman"/>
        </w:rPr>
        <w:t xml:space="preserve"> mere foreseeability isn’t enough to ground culpability for results.</w:t>
      </w:r>
      <w:r>
        <w:rPr>
          <w:rFonts w:ascii="Times New Roman" w:hAnsi="Times New Roman"/>
        </w:rPr>
        <w:t xml:space="preserve"> I thank an anonymous referee for urging me to clarify this aspect of the volitionalist’s position.</w:t>
      </w:r>
    </w:p>
  </w:endnote>
  <w:endnote w:id="18">
    <w:p w:rsidR="004456FA" w:rsidRPr="005B428C" w:rsidRDefault="004456FA" w:rsidP="00E2784A">
      <w:pPr>
        <w:pStyle w:val="EndnoteText"/>
        <w:rPr>
          <w:rFonts w:ascii="Times New Roman" w:hAnsi="Times New Roman"/>
        </w:rPr>
      </w:pPr>
      <w:r w:rsidRPr="005B428C">
        <w:rPr>
          <w:rStyle w:val="EndnoteReference"/>
          <w:rFonts w:ascii="Times New Roman" w:hAnsi="Times New Roman"/>
        </w:rPr>
        <w:endnoteRef/>
      </w:r>
      <w:r>
        <w:rPr>
          <w:rFonts w:ascii="Times New Roman" w:hAnsi="Times New Roman"/>
        </w:rPr>
        <w:t xml:space="preserve"> As I said in fn. 7 above, t</w:t>
      </w:r>
      <w:r w:rsidRPr="005B428C">
        <w:rPr>
          <w:rFonts w:ascii="Times New Roman" w:hAnsi="Times New Roman"/>
        </w:rPr>
        <w:t>his kind of global skepticism about responsibility is explicitly endorsed by Rosen but not by Zimmerman. However, there is just a small step from Zimmerman’s</w:t>
      </w:r>
      <w:r>
        <w:rPr>
          <w:rFonts w:ascii="Times New Roman" w:hAnsi="Times New Roman"/>
        </w:rPr>
        <w:t xml:space="preserve"> (1997)</w:t>
      </w:r>
      <w:r w:rsidRPr="005B428C">
        <w:rPr>
          <w:rFonts w:ascii="Times New Roman" w:hAnsi="Times New Roman"/>
        </w:rPr>
        <w:t xml:space="preserve"> argument to the full-blown skepticism based on it that Rosen (2004) develops.</w:t>
      </w:r>
    </w:p>
  </w:endnote>
  <w:endnote w:id="19">
    <w:p w:rsidR="004456FA" w:rsidRPr="005B428C" w:rsidRDefault="004456FA">
      <w:pPr>
        <w:pStyle w:val="EndnoteText"/>
        <w:rPr>
          <w:rFonts w:ascii="Times New Roman" w:hAnsi="Times New Roman"/>
        </w:rPr>
      </w:pPr>
      <w:r w:rsidRPr="005B428C">
        <w:rPr>
          <w:rStyle w:val="EndnoteReference"/>
          <w:rFonts w:ascii="Times New Roman" w:hAnsi="Times New Roman"/>
        </w:rPr>
        <w:endnoteRef/>
      </w:r>
      <w:r w:rsidRPr="005B428C">
        <w:rPr>
          <w:rFonts w:ascii="Times New Roman" w:hAnsi="Times New Roman"/>
        </w:rPr>
        <w:t xml:space="preserve"> Rosen (2004: 308-10) provides a brief defense of the idea that we’re never justified in thinking that a presumptive akratic act was indeed akratic. He appeals </w:t>
      </w:r>
      <w:r>
        <w:rPr>
          <w:rFonts w:ascii="Times New Roman" w:hAnsi="Times New Roman"/>
        </w:rPr>
        <w:t xml:space="preserve">to </w:t>
      </w:r>
      <w:r w:rsidRPr="005B428C">
        <w:rPr>
          <w:rFonts w:ascii="Times New Roman" w:hAnsi="Times New Roman"/>
        </w:rPr>
        <w:t>Richard Holton’s (1999)</w:t>
      </w:r>
      <w:r>
        <w:rPr>
          <w:rFonts w:ascii="Times New Roman" w:hAnsi="Times New Roman"/>
        </w:rPr>
        <w:t xml:space="preserve"> idea</w:t>
      </w:r>
      <w:r w:rsidRPr="005B428C">
        <w:rPr>
          <w:rFonts w:ascii="Times New Roman" w:hAnsi="Times New Roman"/>
        </w:rPr>
        <w:t xml:space="preserve"> that in many cases where it may initially seem that the agent acts against his best judgment</w:t>
      </w:r>
      <w:r>
        <w:rPr>
          <w:rFonts w:ascii="Times New Roman" w:hAnsi="Times New Roman"/>
        </w:rPr>
        <w:t>,</w:t>
      </w:r>
      <w:r w:rsidRPr="005B428C">
        <w:rPr>
          <w:rFonts w:ascii="Times New Roman" w:hAnsi="Times New Roman"/>
        </w:rPr>
        <w:t xml:space="preserve"> what really</w:t>
      </w:r>
      <w:r>
        <w:rPr>
          <w:rFonts w:ascii="Times New Roman" w:hAnsi="Times New Roman"/>
        </w:rPr>
        <w:t xml:space="preserve"> occurs is that he undergoes a ‘judgment shift’—i.e.,</w:t>
      </w:r>
      <w:r w:rsidRPr="005B428C">
        <w:rPr>
          <w:rFonts w:ascii="Times New Roman" w:hAnsi="Times New Roman"/>
        </w:rPr>
        <w:t xml:space="preserve"> at the time of action he no longer thinks that the hitherto best option is indeed best. In this sort of case the condition of original responsibility laid down by Rosen won’t be satisfied, since the agent would be acting from ignorance about what’s to be done all things considered. On the other hand, Levy (2011: ch. 6) attempts to bolster Rosen’s argument by claiming that, </w:t>
      </w:r>
      <w:r w:rsidRPr="005B428C">
        <w:rPr>
          <w:rFonts w:ascii="Times New Roman" w:hAnsi="Times New Roman"/>
          <w:i/>
        </w:rPr>
        <w:t>even</w:t>
      </w:r>
      <w:r w:rsidRPr="005B428C">
        <w:rPr>
          <w:rFonts w:ascii="Times New Roman" w:hAnsi="Times New Roman"/>
        </w:rPr>
        <w:t xml:space="preserve"> if we could identify</w:t>
      </w:r>
      <w:r>
        <w:rPr>
          <w:rFonts w:ascii="Times New Roman" w:hAnsi="Times New Roman"/>
        </w:rPr>
        <w:t xml:space="preserve"> a case of what Rosen calls ‘genuine akrasia</w:t>
      </w:r>
      <w:r w:rsidRPr="005B428C">
        <w:rPr>
          <w:rFonts w:ascii="Times New Roman" w:hAnsi="Times New Roman"/>
        </w:rPr>
        <w:t>,</w:t>
      </w:r>
      <w:r>
        <w:rPr>
          <w:rFonts w:ascii="Times New Roman" w:hAnsi="Times New Roman"/>
        </w:rPr>
        <w:t>’</w:t>
      </w:r>
      <w:r w:rsidRPr="005B428C">
        <w:rPr>
          <w:rFonts w:ascii="Times New Roman" w:hAnsi="Times New Roman"/>
        </w:rPr>
        <w:t xml:space="preserve"> that wouldn’t defeat the skeptic, since, according to Levy, either akratic agents always fail to satisfy one or another of the necessary conditions of moral responsibility (freedom or awareness), or their akratic actions are subject to responsibility-undermining luck. Thus, Levy concludes that not even akratic acts are a locus of original responsibility. As we’ll see below, my response to the skeptical argument consists in denying that original responsibility necessitates an akratic act.</w:t>
      </w:r>
    </w:p>
  </w:endnote>
  <w:endnote w:id="20">
    <w:p w:rsidR="004456FA" w:rsidRPr="005B428C" w:rsidRDefault="004456FA" w:rsidP="0029266F">
      <w:pPr>
        <w:pStyle w:val="EndnoteText"/>
        <w:rPr>
          <w:rFonts w:ascii="Times New Roman" w:hAnsi="Times New Roman"/>
        </w:rPr>
      </w:pPr>
      <w:r w:rsidRPr="005B428C">
        <w:rPr>
          <w:rStyle w:val="EndnoteReference"/>
          <w:rFonts w:ascii="Times New Roman" w:hAnsi="Times New Roman"/>
        </w:rPr>
        <w:endnoteRef/>
      </w:r>
      <w:r w:rsidRPr="005B428C">
        <w:rPr>
          <w:rFonts w:ascii="Times New Roman" w:hAnsi="Times New Roman"/>
        </w:rPr>
        <w:t xml:space="preserve"> </w:t>
      </w:r>
      <w:r>
        <w:rPr>
          <w:rFonts w:ascii="Times New Roman" w:hAnsi="Times New Roman"/>
        </w:rPr>
        <w:t>The restricted version of b) I endorse states that</w:t>
      </w:r>
      <w:r w:rsidRPr="005B428C">
        <w:rPr>
          <w:rFonts w:ascii="Times New Roman" w:hAnsi="Times New Roman"/>
        </w:rPr>
        <w:t xml:space="preserve"> </w:t>
      </w:r>
      <w:r w:rsidRPr="005B428C">
        <w:rPr>
          <w:rFonts w:ascii="Times New Roman" w:hAnsi="Times New Roman"/>
          <w:i/>
        </w:rPr>
        <w:t>many</w:t>
      </w:r>
      <w:r w:rsidRPr="005B428C">
        <w:rPr>
          <w:rFonts w:ascii="Times New Roman" w:hAnsi="Times New Roman"/>
        </w:rPr>
        <w:t xml:space="preserve"> cases of culpable ignorance involve the violation of an epistemic obligation</w:t>
      </w:r>
      <w:r>
        <w:rPr>
          <w:rFonts w:ascii="Times New Roman" w:hAnsi="Times New Roman"/>
        </w:rPr>
        <w:t>.</w:t>
      </w:r>
      <w:r w:rsidRPr="005B428C">
        <w:rPr>
          <w:rFonts w:ascii="Times New Roman" w:hAnsi="Times New Roman"/>
        </w:rPr>
        <w:t xml:space="preserve"> </w:t>
      </w:r>
      <w:r>
        <w:rPr>
          <w:rFonts w:ascii="Times New Roman" w:hAnsi="Times New Roman"/>
        </w:rPr>
        <w:t>However,</w:t>
      </w:r>
      <w:r w:rsidRPr="005B428C">
        <w:rPr>
          <w:rFonts w:ascii="Times New Roman" w:hAnsi="Times New Roman"/>
        </w:rPr>
        <w:t xml:space="preserve"> in 4.3 </w:t>
      </w:r>
      <w:r>
        <w:rPr>
          <w:rFonts w:ascii="Times New Roman" w:hAnsi="Times New Roman"/>
        </w:rPr>
        <w:t>through 4.5 I will argue</w:t>
      </w:r>
      <w:r w:rsidRPr="005B428C">
        <w:rPr>
          <w:rFonts w:ascii="Times New Roman" w:hAnsi="Times New Roman"/>
        </w:rPr>
        <w:t xml:space="preserve"> that the volitionalist is mistaken in thinking that </w:t>
      </w:r>
      <w:r w:rsidRPr="005B428C">
        <w:rPr>
          <w:rFonts w:ascii="Times New Roman" w:hAnsi="Times New Roman"/>
          <w:i/>
        </w:rPr>
        <w:t>all</w:t>
      </w:r>
      <w:r w:rsidRPr="005B428C">
        <w:rPr>
          <w:rFonts w:ascii="Times New Roman" w:hAnsi="Times New Roman"/>
        </w:rPr>
        <w:t xml:space="preserve"> cases of culpable ignorance necessarily involve such violation.</w:t>
      </w:r>
    </w:p>
  </w:endnote>
  <w:endnote w:id="21">
    <w:p w:rsidR="004456FA" w:rsidRPr="005B428C" w:rsidRDefault="004456FA">
      <w:pPr>
        <w:pStyle w:val="EndnoteText"/>
        <w:rPr>
          <w:rFonts w:ascii="Times New Roman" w:hAnsi="Times New Roman"/>
        </w:rPr>
      </w:pPr>
      <w:r w:rsidRPr="005B428C">
        <w:rPr>
          <w:rStyle w:val="EndnoteReference"/>
          <w:rFonts w:ascii="Times New Roman" w:hAnsi="Times New Roman"/>
        </w:rPr>
        <w:endnoteRef/>
      </w:r>
      <w:r w:rsidRPr="005B428C">
        <w:rPr>
          <w:rFonts w:ascii="Times New Roman" w:hAnsi="Times New Roman"/>
        </w:rPr>
        <w:t xml:space="preserve"> I distill this definition of control from the writings of Zimmerman, Rosen, and Levy, none of whom present it explicitly in this form. However, it’s patent that all three adhere to it or something very close.</w:t>
      </w:r>
      <w:r>
        <w:rPr>
          <w:rFonts w:ascii="Times New Roman" w:hAnsi="Times New Roman"/>
        </w:rPr>
        <w:t xml:space="preserve"> </w:t>
      </w:r>
      <w:r w:rsidRPr="00BD0DB2">
        <w:rPr>
          <w:rFonts w:ascii="Times New Roman" w:hAnsi="Times New Roman"/>
        </w:rPr>
        <w:t>Notice</w:t>
      </w:r>
      <w:r>
        <w:rPr>
          <w:rFonts w:ascii="Times New Roman" w:hAnsi="Times New Roman"/>
        </w:rPr>
        <w:t xml:space="preserve"> </w:t>
      </w:r>
      <w:r w:rsidRPr="00BD0DB2">
        <w:rPr>
          <w:rFonts w:ascii="Times New Roman" w:hAnsi="Times New Roman"/>
        </w:rPr>
        <w:t>that the fact that this condition of control explicitly incorporates epistemic requirements goes against the usual assumption that the control and epistemic conditions on responsibility are separate ones. Levy (2011: ch. 5) argues against this separation (see also Zimmerman 1986: 205).</w:t>
      </w:r>
    </w:p>
  </w:endnote>
  <w:endnote w:id="22">
    <w:p w:rsidR="004456FA" w:rsidRPr="005B428C" w:rsidRDefault="004456FA">
      <w:pPr>
        <w:pStyle w:val="EndnoteText"/>
        <w:rPr>
          <w:rFonts w:ascii="Times New Roman" w:hAnsi="Times New Roman"/>
        </w:rPr>
      </w:pPr>
      <w:r w:rsidRPr="005B428C">
        <w:rPr>
          <w:rStyle w:val="EndnoteReference"/>
          <w:rFonts w:ascii="Times New Roman" w:hAnsi="Times New Roman"/>
        </w:rPr>
        <w:endnoteRef/>
      </w:r>
      <w:r w:rsidRPr="005B428C">
        <w:rPr>
          <w:rFonts w:ascii="Times New Roman" w:hAnsi="Times New Roman"/>
        </w:rPr>
        <w:t xml:space="preserve"> I say more </w:t>
      </w:r>
      <w:r>
        <w:rPr>
          <w:rFonts w:ascii="Times New Roman" w:hAnsi="Times New Roman"/>
        </w:rPr>
        <w:t>about</w:t>
      </w:r>
      <w:r w:rsidRPr="005B428C">
        <w:rPr>
          <w:rFonts w:ascii="Times New Roman" w:hAnsi="Times New Roman"/>
        </w:rPr>
        <w:t xml:space="preserve"> this point in subsection 4.1.1 below.</w:t>
      </w:r>
    </w:p>
  </w:endnote>
  <w:endnote w:id="23">
    <w:p w:rsidR="004456FA" w:rsidRPr="005B428C" w:rsidRDefault="004456FA" w:rsidP="005866B5">
      <w:pPr>
        <w:pStyle w:val="EndnoteText"/>
        <w:rPr>
          <w:rFonts w:ascii="Times New Roman" w:hAnsi="Times New Roman"/>
        </w:rPr>
      </w:pPr>
      <w:r w:rsidRPr="005B428C">
        <w:rPr>
          <w:rStyle w:val="EndnoteReference"/>
          <w:rFonts w:ascii="Times New Roman" w:hAnsi="Times New Roman"/>
        </w:rPr>
        <w:endnoteRef/>
      </w:r>
      <w:r w:rsidRPr="005B428C">
        <w:rPr>
          <w:rFonts w:ascii="Times New Roman" w:hAnsi="Times New Roman"/>
        </w:rPr>
        <w:t xml:space="preserve"> James Montmarquet (1999) also rejects Zimmerman’s assumption that ignorance is necessarily beyond the agent’s direct control, but he doesn’t reject Zimmerman’s conception of control. Rather, he tries to show that one can have direct volitionalist control over one’s beliefs in virtue of having direct volitionalist control over the degree of care one exhibits in their formation (he employs the analogy of having direct control over one’s whistling by way of directly controlling the degree of care with which one whistles). To my mind, Zimmerman (2008: 183-9) rebuts this suggestion convincingly</w:t>
      </w:r>
      <w:r>
        <w:rPr>
          <w:rFonts w:ascii="Times New Roman" w:hAnsi="Times New Roman"/>
        </w:rPr>
        <w:t>. My proposal is that</w:t>
      </w:r>
      <w:r w:rsidRPr="005B428C">
        <w:rPr>
          <w:rFonts w:ascii="Times New Roman" w:hAnsi="Times New Roman"/>
        </w:rPr>
        <w:t xml:space="preserve"> </w:t>
      </w:r>
      <w:r>
        <w:rPr>
          <w:rFonts w:ascii="Times New Roman" w:hAnsi="Times New Roman"/>
        </w:rPr>
        <w:t xml:space="preserve">the </w:t>
      </w:r>
      <w:r w:rsidRPr="005B428C">
        <w:rPr>
          <w:rFonts w:ascii="Times New Roman" w:hAnsi="Times New Roman"/>
        </w:rPr>
        <w:t xml:space="preserve">best way to counter Zimmerman’s account of culpable ignorance is </w:t>
      </w:r>
      <w:r>
        <w:rPr>
          <w:rFonts w:ascii="Times New Roman" w:hAnsi="Times New Roman"/>
        </w:rPr>
        <w:t>to reject</w:t>
      </w:r>
      <w:r w:rsidRPr="005B428C">
        <w:rPr>
          <w:rFonts w:ascii="Times New Roman" w:hAnsi="Times New Roman"/>
        </w:rPr>
        <w:t xml:space="preserve"> his conception of control outright.</w:t>
      </w:r>
    </w:p>
  </w:endnote>
  <w:endnote w:id="24">
    <w:p w:rsidR="004456FA" w:rsidRPr="00F506D1" w:rsidRDefault="004456FA">
      <w:pPr>
        <w:pStyle w:val="EndnoteText"/>
        <w:rPr>
          <w:rFonts w:ascii="Times New Roman" w:hAnsi="Times New Roman"/>
        </w:rPr>
      </w:pPr>
      <w:r w:rsidRPr="00F506D1">
        <w:rPr>
          <w:rStyle w:val="EndnoteReference"/>
          <w:rFonts w:ascii="Times New Roman" w:hAnsi="Times New Roman"/>
        </w:rPr>
        <w:endnoteRef/>
      </w:r>
      <w:r w:rsidRPr="00F506D1">
        <w:rPr>
          <w:rFonts w:ascii="Times New Roman" w:hAnsi="Times New Roman"/>
        </w:rPr>
        <w:t xml:space="preserve"> Just to be clear: I accepted at the outset that only clear-eyed akratic wrongdoer</w:t>
      </w:r>
      <w:r>
        <w:rPr>
          <w:rFonts w:ascii="Times New Roman" w:hAnsi="Times New Roman"/>
        </w:rPr>
        <w:t>s fail</w:t>
      </w:r>
      <w:r w:rsidRPr="00F506D1">
        <w:rPr>
          <w:rFonts w:ascii="Times New Roman" w:hAnsi="Times New Roman"/>
        </w:rPr>
        <w:t xml:space="preserve"> to </w:t>
      </w:r>
      <w:r>
        <w:rPr>
          <w:rFonts w:ascii="Times New Roman" w:hAnsi="Times New Roman"/>
        </w:rPr>
        <w:t>act from ignorance, but what I’ll be</w:t>
      </w:r>
      <w:r w:rsidRPr="00F506D1">
        <w:rPr>
          <w:rFonts w:ascii="Times New Roman" w:hAnsi="Times New Roman"/>
        </w:rPr>
        <w:t xml:space="preserve"> denying is that clear-eyed akrasia is required for direct (or original) responsibility.</w:t>
      </w:r>
    </w:p>
  </w:endnote>
  <w:endnote w:id="25">
    <w:p w:rsidR="004456FA" w:rsidRPr="005B428C" w:rsidRDefault="004456FA">
      <w:pPr>
        <w:pStyle w:val="EndnoteText"/>
        <w:rPr>
          <w:rFonts w:ascii="Times New Roman" w:hAnsi="Times New Roman"/>
        </w:rPr>
      </w:pPr>
      <w:r w:rsidRPr="005B428C">
        <w:rPr>
          <w:rStyle w:val="EndnoteReference"/>
          <w:rFonts w:ascii="Times New Roman" w:hAnsi="Times New Roman"/>
        </w:rPr>
        <w:endnoteRef/>
      </w:r>
      <w:r w:rsidRPr="005B428C">
        <w:rPr>
          <w:rFonts w:ascii="Times New Roman" w:hAnsi="Times New Roman"/>
        </w:rPr>
        <w:t xml:space="preserve"> I </w:t>
      </w:r>
      <w:r>
        <w:rPr>
          <w:rFonts w:ascii="Times New Roman" w:hAnsi="Times New Roman"/>
        </w:rPr>
        <w:t xml:space="preserve">borrow </w:t>
      </w:r>
      <w:r w:rsidRPr="005B428C">
        <w:rPr>
          <w:rFonts w:ascii="Times New Roman" w:hAnsi="Times New Roman"/>
        </w:rPr>
        <w:t>fro</w:t>
      </w:r>
      <w:r>
        <w:rPr>
          <w:rFonts w:ascii="Times New Roman" w:hAnsi="Times New Roman"/>
        </w:rPr>
        <w:t>m Hart (1968</w:t>
      </w:r>
      <w:r w:rsidRPr="005B428C">
        <w:rPr>
          <w:rFonts w:ascii="Times New Roman" w:hAnsi="Times New Roman"/>
        </w:rPr>
        <w:t>) the idea that a fair opportunity to exercise one’s responsibility-relevant capacities is necessary for</w:t>
      </w:r>
      <w:r>
        <w:rPr>
          <w:rFonts w:ascii="Times New Roman" w:hAnsi="Times New Roman"/>
        </w:rPr>
        <w:t xml:space="preserve"> blameworthiness</w:t>
      </w:r>
      <w:r w:rsidRPr="005B428C">
        <w:rPr>
          <w:rFonts w:ascii="Times New Roman" w:hAnsi="Times New Roman"/>
        </w:rPr>
        <w:t xml:space="preserve">. Such fair opportunity </w:t>
      </w:r>
      <w:r>
        <w:rPr>
          <w:rFonts w:ascii="Times New Roman" w:hAnsi="Times New Roman"/>
        </w:rPr>
        <w:t>amounts to what I call ‘situational aptness’</w:t>
      </w:r>
      <w:r w:rsidRPr="005B428C">
        <w:rPr>
          <w:rFonts w:ascii="Times New Roman" w:hAnsi="Times New Roman"/>
        </w:rPr>
        <w:t xml:space="preserve">: basically, the agent’s situation being apt for the deployment of his responsibility-relevant capacities. See </w:t>
      </w:r>
      <w:r>
        <w:rPr>
          <w:rFonts w:ascii="Times New Roman" w:hAnsi="Times New Roman"/>
        </w:rPr>
        <w:t>fn. 27 below</w:t>
      </w:r>
      <w:r w:rsidRPr="005B428C">
        <w:rPr>
          <w:rFonts w:ascii="Times New Roman" w:hAnsi="Times New Roman"/>
        </w:rPr>
        <w:t xml:space="preserve"> for more on this point. Brink and Nelkin (2013) </w:t>
      </w:r>
      <w:r>
        <w:rPr>
          <w:rFonts w:ascii="Times New Roman" w:hAnsi="Times New Roman"/>
        </w:rPr>
        <w:t xml:space="preserve">also </w:t>
      </w:r>
      <w:r w:rsidRPr="005B428C">
        <w:rPr>
          <w:rFonts w:ascii="Times New Roman" w:hAnsi="Times New Roman"/>
        </w:rPr>
        <w:t>develop Hart’s suggestion in detail.</w:t>
      </w:r>
    </w:p>
  </w:endnote>
  <w:endnote w:id="26">
    <w:p w:rsidR="004456FA" w:rsidRPr="00EB0351" w:rsidRDefault="004456FA">
      <w:pPr>
        <w:pStyle w:val="EndnoteText"/>
        <w:rPr>
          <w:rFonts w:ascii="Times New Roman" w:hAnsi="Times New Roman"/>
        </w:rPr>
      </w:pPr>
      <w:r w:rsidRPr="00EB0351">
        <w:rPr>
          <w:rStyle w:val="EndnoteReference"/>
          <w:rFonts w:ascii="Times New Roman" w:hAnsi="Times New Roman"/>
        </w:rPr>
        <w:endnoteRef/>
      </w:r>
      <w:r w:rsidRPr="00EB0351">
        <w:rPr>
          <w:rFonts w:ascii="Times New Roman" w:hAnsi="Times New Roman"/>
        </w:rPr>
        <w:t xml:space="preserve"> </w:t>
      </w:r>
      <w:r>
        <w:rPr>
          <w:rFonts w:ascii="Times New Roman" w:hAnsi="Times New Roman"/>
        </w:rPr>
        <w:t>So a</w:t>
      </w:r>
      <w:r w:rsidRPr="00EB0351">
        <w:rPr>
          <w:rFonts w:ascii="Times New Roman" w:hAnsi="Times New Roman"/>
        </w:rPr>
        <w:t>lthough I agree with Clarke’s characterization of what I call awareness-related abilities, we disagree sharply about their normative relevance for cases of culpable ignorance. See 4.5 below for details.</w:t>
      </w:r>
    </w:p>
  </w:endnote>
  <w:endnote w:id="27">
    <w:p w:rsidR="004456FA" w:rsidRPr="005B428C" w:rsidRDefault="004456FA">
      <w:pPr>
        <w:pStyle w:val="EndnoteText"/>
        <w:rPr>
          <w:rFonts w:ascii="Times New Roman" w:hAnsi="Times New Roman"/>
        </w:rPr>
      </w:pPr>
      <w:r w:rsidRPr="005B428C">
        <w:rPr>
          <w:rStyle w:val="EndnoteReference"/>
          <w:rFonts w:ascii="Times New Roman" w:hAnsi="Times New Roman"/>
        </w:rPr>
        <w:endnoteRef/>
      </w:r>
      <w:r w:rsidRPr="005B428C">
        <w:rPr>
          <w:rFonts w:ascii="Times New Roman" w:hAnsi="Times New Roman"/>
        </w:rPr>
        <w:t xml:space="preserve"> Someone might complain that the fairness invoked here is a very indeterminate notion and of no help in actual practice. But this i</w:t>
      </w:r>
      <w:r>
        <w:rPr>
          <w:rFonts w:ascii="Times New Roman" w:hAnsi="Times New Roman"/>
        </w:rPr>
        <w:t>s not the case:</w:t>
      </w:r>
      <w:r w:rsidRPr="005B428C">
        <w:rPr>
          <w:rFonts w:ascii="Times New Roman" w:hAnsi="Times New Roman"/>
        </w:rPr>
        <w:t xml:space="preserve"> we aren’t at a loss concerning which influencing factors deprive an agent of the fair opportunity in question by </w:t>
      </w:r>
      <w:r>
        <w:rPr>
          <w:rFonts w:ascii="Times New Roman" w:hAnsi="Times New Roman"/>
        </w:rPr>
        <w:t>decisively</w:t>
      </w:r>
      <w:r w:rsidRPr="005B428C">
        <w:rPr>
          <w:rFonts w:ascii="Times New Roman" w:hAnsi="Times New Roman"/>
        </w:rPr>
        <w:t xml:space="preserve"> interfering with the deployment of his responsibility-relevant capacities. This can be seen by noting that we have a pretty good grasp of the kind of situational factors that play the role of excuses, e.g., coercion, duress, extraordinary distraction</w:t>
      </w:r>
      <w:r>
        <w:rPr>
          <w:rFonts w:ascii="Times New Roman" w:hAnsi="Times New Roman"/>
        </w:rPr>
        <w:t>s, extreme mental fatigue, etc. I return to this point in 4.1.3 below.</w:t>
      </w:r>
    </w:p>
  </w:endnote>
  <w:endnote w:id="28">
    <w:p w:rsidR="004456FA" w:rsidRPr="005B428C" w:rsidRDefault="004456FA" w:rsidP="00B25D00">
      <w:pPr>
        <w:pStyle w:val="EndnoteText"/>
        <w:rPr>
          <w:rFonts w:ascii="Times New Roman" w:hAnsi="Times New Roman"/>
        </w:rPr>
      </w:pPr>
      <w:r w:rsidRPr="005B428C">
        <w:rPr>
          <w:rStyle w:val="EndnoteReference"/>
          <w:rFonts w:ascii="Times New Roman" w:hAnsi="Times New Roman"/>
        </w:rPr>
        <w:endnoteRef/>
      </w:r>
      <w:r w:rsidRPr="005B428C">
        <w:rPr>
          <w:rFonts w:ascii="Times New Roman" w:hAnsi="Times New Roman"/>
        </w:rPr>
        <w:t xml:space="preserve"> Wolf (1990),</w:t>
      </w:r>
      <w:r>
        <w:rPr>
          <w:rFonts w:ascii="Times New Roman" w:hAnsi="Times New Roman"/>
        </w:rPr>
        <w:t xml:space="preserve"> Wallace (1994),</w:t>
      </w:r>
      <w:r w:rsidRPr="005B428C">
        <w:rPr>
          <w:rFonts w:ascii="Times New Roman" w:hAnsi="Times New Roman"/>
        </w:rPr>
        <w:t xml:space="preserve"> Nelkin (2011), Brink and Nelkin (2013), and Clarke (2014, forthcoming a, b) offer conceptions of responsible agency that are broadly in the spirit of my capacitarian account of control. A crucial difference among us is that they restrict their attention to responsibility for actions and omissions, and so fail to </w:t>
      </w:r>
      <w:r>
        <w:rPr>
          <w:rFonts w:ascii="Times New Roman" w:hAnsi="Times New Roman"/>
        </w:rPr>
        <w:t>develop</w:t>
      </w:r>
      <w:r w:rsidRPr="005B428C">
        <w:rPr>
          <w:rFonts w:ascii="Times New Roman" w:hAnsi="Times New Roman"/>
        </w:rPr>
        <w:t xml:space="preserve"> the more radical implications of the capacitarian account. For these implications, see subsection</w:t>
      </w:r>
      <w:r>
        <w:rPr>
          <w:rFonts w:ascii="Times New Roman" w:hAnsi="Times New Roman"/>
        </w:rPr>
        <w:t>s</w:t>
      </w:r>
      <w:r w:rsidRPr="005B428C">
        <w:rPr>
          <w:rFonts w:ascii="Times New Roman" w:hAnsi="Times New Roman"/>
        </w:rPr>
        <w:t xml:space="preserve"> 4.4</w:t>
      </w:r>
      <w:r>
        <w:rPr>
          <w:rFonts w:ascii="Times New Roman" w:hAnsi="Times New Roman"/>
        </w:rPr>
        <w:t xml:space="preserve"> and 4.5</w:t>
      </w:r>
      <w:r w:rsidRPr="005B428C">
        <w:rPr>
          <w:rFonts w:ascii="Times New Roman" w:hAnsi="Times New Roman"/>
        </w:rPr>
        <w:t xml:space="preserve"> and section 5 below.</w:t>
      </w:r>
    </w:p>
  </w:endnote>
  <w:endnote w:id="29">
    <w:p w:rsidR="004456FA" w:rsidRPr="005B428C" w:rsidRDefault="004456FA">
      <w:pPr>
        <w:pStyle w:val="EndnoteText"/>
        <w:rPr>
          <w:rFonts w:ascii="Times New Roman" w:hAnsi="Times New Roman"/>
        </w:rPr>
      </w:pPr>
      <w:r w:rsidRPr="005B428C">
        <w:rPr>
          <w:rStyle w:val="EndnoteReference"/>
          <w:rFonts w:ascii="Times New Roman" w:hAnsi="Times New Roman"/>
        </w:rPr>
        <w:endnoteRef/>
      </w:r>
      <w:r w:rsidRPr="005B428C">
        <w:rPr>
          <w:rFonts w:ascii="Times New Roman" w:hAnsi="Times New Roman"/>
        </w:rPr>
        <w:t xml:space="preserve"> This, of course, wouldn’t automatically let the surgeon off the hook, for in this case she might be subject to a further epistemic duty, like asking her colleagues to remind her to check the chart. However, if we obtain further evidence that the surgeon nearly always forgets to comply with </w:t>
      </w:r>
      <w:r w:rsidRPr="005B428C">
        <w:rPr>
          <w:rFonts w:ascii="Times New Roman" w:hAnsi="Times New Roman"/>
          <w:i/>
        </w:rPr>
        <w:t>all</w:t>
      </w:r>
      <w:r w:rsidRPr="005B428C">
        <w:rPr>
          <w:rFonts w:ascii="Times New Roman" w:hAnsi="Times New Roman"/>
        </w:rPr>
        <w:t xml:space="preserve"> of her epistemic duties, then this might give us pause in attributing to her the capacities needed to avoid ignorance and so we might be inclined to let her off the hook after all—unless, of course, we have grounds to suspect that her obliviousness is the result of her lack of commitment to her profession or of some other failure for which we can hold her accountable.</w:t>
      </w:r>
    </w:p>
  </w:endnote>
  <w:endnote w:id="30">
    <w:p w:rsidR="004456FA" w:rsidRPr="0011062E" w:rsidRDefault="004456FA" w:rsidP="0087399C">
      <w:pPr>
        <w:pStyle w:val="EndnoteText"/>
        <w:rPr>
          <w:rFonts w:ascii="Times New Roman" w:hAnsi="Times New Roman"/>
        </w:rPr>
      </w:pPr>
      <w:r w:rsidRPr="0011062E">
        <w:rPr>
          <w:rStyle w:val="EndnoteReference"/>
          <w:rFonts w:ascii="Times New Roman" w:hAnsi="Times New Roman"/>
        </w:rPr>
        <w:endnoteRef/>
      </w:r>
      <w:r w:rsidRPr="0011062E">
        <w:rPr>
          <w:rFonts w:ascii="Times New Roman" w:hAnsi="Times New Roman"/>
        </w:rPr>
        <w:t xml:space="preserve"> I thank an anonymous referee for presenting this objection.</w:t>
      </w:r>
    </w:p>
  </w:endnote>
  <w:endnote w:id="31">
    <w:p w:rsidR="004456FA" w:rsidRPr="00F41835" w:rsidRDefault="004456FA" w:rsidP="00F41835">
      <w:pPr>
        <w:pStyle w:val="EndnoteText"/>
        <w:rPr>
          <w:rFonts w:ascii="Times New Roman" w:hAnsi="Times New Roman"/>
        </w:rPr>
      </w:pPr>
      <w:r w:rsidRPr="00D72473">
        <w:rPr>
          <w:rStyle w:val="EndnoteReference"/>
          <w:rFonts w:ascii="Times New Roman" w:hAnsi="Times New Roman"/>
        </w:rPr>
        <w:endnoteRef/>
      </w:r>
      <w:r w:rsidRPr="00D72473">
        <w:rPr>
          <w:rFonts w:ascii="Times New Roman" w:hAnsi="Times New Roman"/>
        </w:rPr>
        <w:t xml:space="preserve"> </w:t>
      </w:r>
      <w:r>
        <w:rPr>
          <w:rFonts w:ascii="Times New Roman" w:hAnsi="Times New Roman"/>
        </w:rPr>
        <w:t>Someone might suggest that the fact that being in a hurry or other agents’ indifference affect</w:t>
      </w:r>
      <w:r w:rsidR="00041B12">
        <w:rPr>
          <w:rFonts w:ascii="Times New Roman" w:hAnsi="Times New Roman"/>
        </w:rPr>
        <w:t>s</w:t>
      </w:r>
      <w:r>
        <w:rPr>
          <w:rFonts w:ascii="Times New Roman" w:hAnsi="Times New Roman"/>
        </w:rPr>
        <w:t xml:space="preserve"> </w:t>
      </w:r>
      <w:r>
        <w:rPr>
          <w:rFonts w:ascii="RrwmdbStkbdlPjcykqAdvP6975" w:hAnsi="RrwmdbStkbdlPjcykqAdvP6975" w:cs="RrwmdbStkbdlPjcykqAdvP6975"/>
        </w:rPr>
        <w:t>helping behavior in a significant number of cases show</w:t>
      </w:r>
      <w:r w:rsidR="00CB189A">
        <w:rPr>
          <w:rFonts w:ascii="RrwmdbStkbdlPjcykqAdvP6975" w:hAnsi="RrwmdbStkbdlPjcykqAdvP6975" w:cs="RrwmdbStkbdlPjcykqAdvP6975"/>
        </w:rPr>
        <w:t>s</w:t>
      </w:r>
      <w:r>
        <w:rPr>
          <w:rFonts w:ascii="RrwmdbStkbdlPjcykqAdvP6975" w:hAnsi="RrwmdbStkbdlPjcykqAdvP6975" w:cs="RrwmdbStkbdlPjcykqAdvP6975"/>
        </w:rPr>
        <w:t xml:space="preserve"> that those influences do make it unfair the hold the agent accountable. But this is unconvincing, for the reason Amaya and Doris (2015: 263) lay out: ‘The problem is that statistical considerations like this are hardly ever, at least not by themselves, sufficient to indicate that behaving appropriately posed an onerous demand. Overstaying a parking meter, for example, is common, but the fact that it happens often gives no reason to suppose that the infractions occur under duress.’</w:t>
      </w:r>
    </w:p>
  </w:endnote>
  <w:endnote w:id="32">
    <w:p w:rsidR="004456FA" w:rsidRPr="00227B75" w:rsidRDefault="004456FA" w:rsidP="00227B75">
      <w:pPr>
        <w:pStyle w:val="EndnoteText"/>
        <w:rPr>
          <w:rFonts w:ascii="Times New Roman" w:hAnsi="Times New Roman"/>
        </w:rPr>
      </w:pPr>
      <w:r w:rsidRPr="00227B75">
        <w:rPr>
          <w:rStyle w:val="EndnoteReference"/>
          <w:rFonts w:ascii="Times New Roman" w:hAnsi="Times New Roman"/>
        </w:rPr>
        <w:endnoteRef/>
      </w:r>
      <w:r w:rsidRPr="00227B75">
        <w:rPr>
          <w:rFonts w:ascii="Times New Roman" w:hAnsi="Times New Roman"/>
        </w:rPr>
        <w:t xml:space="preserve"> I thank the same anonymous referee for this objection as well.</w:t>
      </w:r>
    </w:p>
  </w:endnote>
  <w:endnote w:id="33">
    <w:p w:rsidR="004456FA" w:rsidRPr="009A2BA0" w:rsidRDefault="004456FA" w:rsidP="00227B75">
      <w:pPr>
        <w:pStyle w:val="EndnoteText"/>
        <w:rPr>
          <w:rFonts w:ascii="Times New Roman" w:hAnsi="Times New Roman"/>
        </w:rPr>
      </w:pPr>
      <w:r w:rsidRPr="009A2BA0">
        <w:rPr>
          <w:rStyle w:val="EndnoteReference"/>
          <w:rFonts w:ascii="Times New Roman" w:hAnsi="Times New Roman"/>
        </w:rPr>
        <w:endnoteRef/>
      </w:r>
      <w:r w:rsidRPr="009A2BA0">
        <w:rPr>
          <w:rFonts w:ascii="Times New Roman" w:hAnsi="Times New Roman"/>
        </w:rPr>
        <w:t xml:space="preserve"> </w:t>
      </w:r>
      <w:r>
        <w:rPr>
          <w:rFonts w:ascii="Times New Roman" w:hAnsi="Times New Roman"/>
        </w:rPr>
        <w:t>T</w:t>
      </w:r>
      <w:r w:rsidRPr="009A2BA0">
        <w:rPr>
          <w:rFonts w:ascii="Times New Roman" w:hAnsi="Times New Roman"/>
        </w:rPr>
        <w:t>his is an ubiquitous role, one that competent adults occupy during the entirety of their waking lives. I am indebted here to</w:t>
      </w:r>
      <w:r>
        <w:rPr>
          <w:rFonts w:ascii="Times New Roman" w:hAnsi="Times New Roman"/>
        </w:rPr>
        <w:t xml:space="preserve"> Tamar Schapiro</w:t>
      </w:r>
      <w:r w:rsidRPr="009A2BA0">
        <w:rPr>
          <w:rFonts w:ascii="Times New Roman" w:hAnsi="Times New Roman"/>
        </w:rPr>
        <w:t>, who suggested to me this way of framing my position.</w:t>
      </w:r>
    </w:p>
  </w:endnote>
  <w:endnote w:id="34">
    <w:p w:rsidR="004456FA" w:rsidRPr="001D5722" w:rsidRDefault="004456FA">
      <w:pPr>
        <w:pStyle w:val="EndnoteText"/>
        <w:rPr>
          <w:rFonts w:ascii="Times New Roman" w:hAnsi="Times New Roman"/>
        </w:rPr>
      </w:pPr>
      <w:r w:rsidRPr="00764BA4">
        <w:rPr>
          <w:rStyle w:val="EndnoteReference"/>
          <w:rFonts w:ascii="Times New Roman" w:hAnsi="Times New Roman"/>
        </w:rPr>
        <w:endnoteRef/>
      </w:r>
      <w:r w:rsidRPr="00764BA4">
        <w:rPr>
          <w:rFonts w:ascii="Times New Roman" w:hAnsi="Times New Roman"/>
        </w:rPr>
        <w:t xml:space="preserve"> </w:t>
      </w:r>
      <w:r>
        <w:rPr>
          <w:rFonts w:ascii="Times New Roman" w:hAnsi="Times New Roman"/>
        </w:rPr>
        <w:t xml:space="preserve">It’s worth stressing that I’m not claiming that the quality of the agent’s will is </w:t>
      </w:r>
      <w:r>
        <w:rPr>
          <w:rFonts w:ascii="Times New Roman" w:hAnsi="Times New Roman"/>
          <w:i/>
        </w:rPr>
        <w:t>irrelevant</w:t>
      </w:r>
      <w:r>
        <w:rPr>
          <w:rFonts w:ascii="Times New Roman" w:hAnsi="Times New Roman"/>
        </w:rPr>
        <w:t xml:space="preserve"> for ascriptions of moral blame. For instance, I have insisted several times that unwitting wrongdoing is less blameworthy than knowing wrongdoing, and a plausible explanation appeals precisely to the respective quality of the wrongdoers’ will (knowingly doing wrong exhibits a worse will than doing wrong from ignorance, even culpable one). What I do deny is that ill will is </w:t>
      </w:r>
      <w:r>
        <w:rPr>
          <w:rFonts w:ascii="Times New Roman" w:hAnsi="Times New Roman"/>
          <w:i/>
        </w:rPr>
        <w:t>necessary</w:t>
      </w:r>
      <w:r>
        <w:rPr>
          <w:rFonts w:ascii="Times New Roman" w:hAnsi="Times New Roman"/>
        </w:rPr>
        <w:t xml:space="preserve"> for blameworthiness. Amaya and Doris (2015: 269) advance a similar suggestion.</w:t>
      </w:r>
    </w:p>
  </w:endnote>
  <w:endnote w:id="35">
    <w:p w:rsidR="004456FA" w:rsidRPr="007D455C" w:rsidRDefault="004456FA">
      <w:pPr>
        <w:pStyle w:val="EndnoteText"/>
        <w:rPr>
          <w:rFonts w:ascii="Times New Roman" w:hAnsi="Times New Roman"/>
        </w:rPr>
      </w:pPr>
      <w:r w:rsidRPr="00140FB5">
        <w:rPr>
          <w:rStyle w:val="EndnoteReference"/>
          <w:rFonts w:ascii="Times New Roman" w:hAnsi="Times New Roman"/>
        </w:rPr>
        <w:endnoteRef/>
      </w:r>
      <w:r w:rsidRPr="00140FB5">
        <w:rPr>
          <w:rFonts w:ascii="Times New Roman" w:hAnsi="Times New Roman"/>
        </w:rPr>
        <w:t xml:space="preserve"> </w:t>
      </w:r>
      <w:r>
        <w:rPr>
          <w:rFonts w:ascii="Times New Roman" w:hAnsi="Times New Roman"/>
        </w:rPr>
        <w:t xml:space="preserve">I’m borrowing here from Clarke’s (2014, forthcoming a) account of </w:t>
      </w:r>
      <w:r w:rsidRPr="00B0036A">
        <w:rPr>
          <w:rFonts w:ascii="Times New Roman" w:hAnsi="Times New Roman"/>
          <w:i/>
        </w:rPr>
        <w:t>direct</w:t>
      </w:r>
      <w:r>
        <w:rPr>
          <w:rFonts w:ascii="Times New Roman" w:hAnsi="Times New Roman"/>
        </w:rPr>
        <w:t xml:space="preserve"> responsibility for unwitting wrongful omissions to explain </w:t>
      </w:r>
      <w:r>
        <w:rPr>
          <w:rFonts w:ascii="Times New Roman" w:hAnsi="Times New Roman"/>
          <w:i/>
        </w:rPr>
        <w:t>derivative</w:t>
      </w:r>
      <w:r>
        <w:rPr>
          <w:rFonts w:ascii="Times New Roman" w:hAnsi="Times New Roman"/>
        </w:rPr>
        <w:t xml:space="preserve"> responsibility for ignorance in cases like the surgeon’s. However, Clarke and I differ markedly on the question whether an agent can be </w:t>
      </w:r>
      <w:r>
        <w:rPr>
          <w:rFonts w:ascii="Times New Roman" w:hAnsi="Times New Roman"/>
          <w:i/>
        </w:rPr>
        <w:t xml:space="preserve">directly </w:t>
      </w:r>
      <w:r>
        <w:rPr>
          <w:rFonts w:ascii="Times New Roman" w:hAnsi="Times New Roman"/>
        </w:rPr>
        <w:t>responsible for a bit of ignorance, since he tentatively denies this possibility while I defend it in the next three subsections. I explore the significance of this divergence in 4.5 below.</w:t>
      </w:r>
    </w:p>
  </w:endnote>
  <w:endnote w:id="36">
    <w:p w:rsidR="004456FA" w:rsidRPr="005B428C" w:rsidRDefault="004456FA" w:rsidP="00CC70B5">
      <w:pPr>
        <w:pStyle w:val="EndnoteText"/>
        <w:rPr>
          <w:rFonts w:ascii="Times New Roman" w:hAnsi="Times New Roman"/>
        </w:rPr>
      </w:pPr>
      <w:r w:rsidRPr="005B428C">
        <w:rPr>
          <w:rStyle w:val="EndnoteReference"/>
          <w:rFonts w:ascii="Times New Roman" w:hAnsi="Times New Roman"/>
        </w:rPr>
        <w:endnoteRef/>
      </w:r>
      <w:r w:rsidRPr="005B428C">
        <w:rPr>
          <w:rFonts w:ascii="Times New Roman" w:hAnsi="Times New Roman"/>
        </w:rPr>
        <w:t xml:space="preserve"> My capacitarian tracing account resembles in </w:t>
      </w:r>
      <w:r>
        <w:rPr>
          <w:rFonts w:ascii="Times New Roman" w:hAnsi="Times New Roman"/>
        </w:rPr>
        <w:t>some</w:t>
      </w:r>
      <w:r w:rsidRPr="005B428C">
        <w:rPr>
          <w:rFonts w:ascii="Times New Roman" w:hAnsi="Times New Roman"/>
        </w:rPr>
        <w:t xml:space="preserve"> respects the account </w:t>
      </w:r>
      <w:r>
        <w:rPr>
          <w:rFonts w:ascii="Times New Roman" w:hAnsi="Times New Roman"/>
        </w:rPr>
        <w:t xml:space="preserve">of culpable ignorance </w:t>
      </w:r>
      <w:r w:rsidRPr="005B428C">
        <w:rPr>
          <w:rFonts w:ascii="Times New Roman" w:hAnsi="Times New Roman"/>
        </w:rPr>
        <w:t>William FitzPatrick (2008) offers, for he claims that ignorance can be culpable even in the absence of an</w:t>
      </w:r>
      <w:r>
        <w:rPr>
          <w:rFonts w:ascii="Times New Roman" w:hAnsi="Times New Roman"/>
        </w:rPr>
        <w:t xml:space="preserve"> episode of akrasia so long as ‘</w:t>
      </w:r>
      <w:r w:rsidRPr="005B428C">
        <w:rPr>
          <w:rFonts w:ascii="Times New Roman" w:hAnsi="Times New Roman"/>
        </w:rPr>
        <w:t>the agent could reasonably have been expected to take measures that would have corrected or avoided it, given his or her capabilities and the opportunities</w:t>
      </w:r>
      <w:r>
        <w:rPr>
          <w:rFonts w:ascii="Times New Roman" w:hAnsi="Times New Roman"/>
        </w:rPr>
        <w:t xml:space="preserve"> provided by the social context’</w:t>
      </w:r>
      <w:r w:rsidRPr="005B428C">
        <w:rPr>
          <w:rFonts w:ascii="Times New Roman" w:hAnsi="Times New Roman"/>
        </w:rPr>
        <w:t xml:space="preserve"> (p. 609). However, a crucial difference with my account is that FitzPatrick goes on to stipulate that the agent’s failure to take those precaut</w:t>
      </w:r>
      <w:r>
        <w:rPr>
          <w:rFonts w:ascii="Times New Roman" w:hAnsi="Times New Roman"/>
        </w:rPr>
        <w:t>ionary measures must have been ‘</w:t>
      </w:r>
      <w:r w:rsidRPr="005B428C">
        <w:rPr>
          <w:rFonts w:ascii="Times New Roman" w:hAnsi="Times New Roman"/>
        </w:rPr>
        <w:t xml:space="preserve">the result of </w:t>
      </w:r>
      <w:r w:rsidRPr="005B428C">
        <w:rPr>
          <w:rFonts w:ascii="Times New Roman" w:hAnsi="Times New Roman"/>
          <w:i/>
        </w:rPr>
        <w:t>voluntary</w:t>
      </w:r>
      <w:r w:rsidRPr="005B428C">
        <w:rPr>
          <w:rFonts w:ascii="Times New Roman" w:hAnsi="Times New Roman"/>
        </w:rPr>
        <w:t xml:space="preserve"> exercises of vices such as overconfidence, arrogance, dismissiveness, laziness, dogmaticism, incuriosity, self-</w:t>
      </w:r>
      <w:r>
        <w:rPr>
          <w:rFonts w:ascii="Times New Roman" w:hAnsi="Times New Roman"/>
        </w:rPr>
        <w:t>indulgence, contempt, and so on’</w:t>
      </w:r>
      <w:r w:rsidRPr="005B428C">
        <w:rPr>
          <w:rFonts w:ascii="Times New Roman" w:hAnsi="Times New Roman"/>
        </w:rPr>
        <w:t xml:space="preserve"> (p. 605, italics added). In my view, this stipulation is doubly problematic. On the one hand, it’s problematic because it requires that a vice or a defect of character be at the root of every culpable failure of awareness. On the other, because it reintroduces the volitionalist conception of control through the back door, since according to FitzPatrick a voluntary act must be the ultimate cause of the agent’s ignorance. By contrast, in my account it’s sufficient if we can trace the agent’s ignorance back to his failure to comply with an epistemic obligation despite being capable of </w:t>
      </w:r>
      <w:r>
        <w:rPr>
          <w:rFonts w:ascii="Times New Roman" w:hAnsi="Times New Roman"/>
        </w:rPr>
        <w:t>doing so.</w:t>
      </w:r>
      <w:r w:rsidRPr="005B428C">
        <w:rPr>
          <w:rFonts w:ascii="Times New Roman" w:hAnsi="Times New Roman"/>
        </w:rPr>
        <w:t xml:space="preserve"> In my view, then, a defect of character or the voluntary exercise of a vice aren’t required. I think this is all to the good, since the surgeon in the example can be culpably ignorant despite having a virtuous character and despite her ignorance not being the product of a voluntary vicious action or omission.</w:t>
      </w:r>
    </w:p>
  </w:endnote>
  <w:endnote w:id="37">
    <w:p w:rsidR="004456FA" w:rsidRPr="005B428C" w:rsidRDefault="004456FA">
      <w:pPr>
        <w:pStyle w:val="EndnoteText"/>
        <w:rPr>
          <w:rFonts w:ascii="Times New Roman" w:hAnsi="Times New Roman"/>
        </w:rPr>
      </w:pPr>
      <w:r w:rsidRPr="005B428C">
        <w:rPr>
          <w:rStyle w:val="EndnoteReference"/>
          <w:rFonts w:ascii="Times New Roman" w:hAnsi="Times New Roman"/>
        </w:rPr>
        <w:endnoteRef/>
      </w:r>
      <w:r w:rsidRPr="005B428C">
        <w:rPr>
          <w:rFonts w:ascii="Times New Roman" w:hAnsi="Times New Roman"/>
        </w:rPr>
        <w:t xml:space="preserve"> I have concocted this objection based on Rosen (2004).</w:t>
      </w:r>
    </w:p>
  </w:endnote>
  <w:endnote w:id="38">
    <w:p w:rsidR="004456FA" w:rsidRPr="005B428C" w:rsidRDefault="004456FA">
      <w:pPr>
        <w:pStyle w:val="EndnoteText"/>
        <w:rPr>
          <w:rFonts w:ascii="Times New Roman" w:hAnsi="Times New Roman"/>
        </w:rPr>
      </w:pPr>
      <w:r w:rsidRPr="005B428C">
        <w:rPr>
          <w:rStyle w:val="EndnoteReference"/>
          <w:rFonts w:ascii="Times New Roman" w:hAnsi="Times New Roman"/>
        </w:rPr>
        <w:endnoteRef/>
      </w:r>
      <w:r w:rsidRPr="005B428C">
        <w:rPr>
          <w:rFonts w:ascii="Times New Roman" w:hAnsi="Times New Roman"/>
        </w:rPr>
        <w:t xml:space="preserve"> This is as it should be, since we cannot rule out the possibility that some </w:t>
      </w:r>
      <w:r>
        <w:rPr>
          <w:rFonts w:ascii="Times New Roman" w:hAnsi="Times New Roman"/>
        </w:rPr>
        <w:t>culpability chain</w:t>
      </w:r>
      <w:r w:rsidRPr="005B428C">
        <w:rPr>
          <w:rFonts w:ascii="Times New Roman" w:hAnsi="Times New Roman"/>
        </w:rPr>
        <w:t xml:space="preserve">s are indeed abortive. What I need to dispute is the objector’s claim that in my account these chains are </w:t>
      </w:r>
      <w:r w:rsidRPr="005B428C">
        <w:rPr>
          <w:rFonts w:ascii="Times New Roman" w:hAnsi="Times New Roman"/>
          <w:i/>
        </w:rPr>
        <w:t>necessarily</w:t>
      </w:r>
      <w:r w:rsidRPr="005B428C">
        <w:rPr>
          <w:rFonts w:ascii="Times New Roman" w:hAnsi="Times New Roman"/>
        </w:rPr>
        <w:t xml:space="preserve"> abortive (or else go on forever).</w:t>
      </w:r>
    </w:p>
  </w:endnote>
  <w:endnote w:id="39">
    <w:p w:rsidR="004456FA" w:rsidRPr="0021338D" w:rsidRDefault="004456FA">
      <w:pPr>
        <w:pStyle w:val="EndnoteText"/>
        <w:rPr>
          <w:rFonts w:ascii="Times New Roman" w:hAnsi="Times New Roman"/>
        </w:rPr>
      </w:pPr>
      <w:r w:rsidRPr="0021338D">
        <w:rPr>
          <w:rStyle w:val="EndnoteReference"/>
          <w:rFonts w:ascii="Times New Roman" w:hAnsi="Times New Roman"/>
        </w:rPr>
        <w:endnoteRef/>
      </w:r>
      <w:r w:rsidRPr="0021338D">
        <w:rPr>
          <w:rFonts w:ascii="Times New Roman" w:hAnsi="Times New Roman"/>
        </w:rPr>
        <w:t xml:space="preserve"> </w:t>
      </w:r>
      <w:r>
        <w:rPr>
          <w:rFonts w:ascii="Times New Roman" w:hAnsi="Times New Roman"/>
        </w:rPr>
        <w:t xml:space="preserve">Unlike the volitionalist, the capacitarian maintains that mere foreseeability suffices for the ignorance that results from a breach of epistemic duty to be culpable. </w:t>
      </w:r>
      <w:r w:rsidR="007A0783">
        <w:rPr>
          <w:rFonts w:ascii="Times New Roman" w:hAnsi="Times New Roman"/>
        </w:rPr>
        <w:t>For the contrary volitionalist</w:t>
      </w:r>
      <w:bookmarkStart w:id="0" w:name="_GoBack"/>
      <w:bookmarkEnd w:id="0"/>
      <w:r>
        <w:rPr>
          <w:rFonts w:ascii="Times New Roman" w:hAnsi="Times New Roman"/>
        </w:rPr>
        <w:t xml:space="preserve"> view, see footnote 17 above.</w:t>
      </w:r>
    </w:p>
  </w:endnote>
  <w:endnote w:id="40">
    <w:p w:rsidR="004456FA" w:rsidRPr="005B428C" w:rsidRDefault="004456FA">
      <w:pPr>
        <w:pStyle w:val="EndnoteText"/>
        <w:rPr>
          <w:rFonts w:ascii="Times New Roman" w:hAnsi="Times New Roman"/>
        </w:rPr>
      </w:pPr>
      <w:r w:rsidRPr="005B428C">
        <w:rPr>
          <w:rStyle w:val="EndnoteReference"/>
          <w:rFonts w:ascii="Times New Roman" w:hAnsi="Times New Roman"/>
        </w:rPr>
        <w:endnoteRef/>
      </w:r>
      <w:r w:rsidRPr="005B428C">
        <w:rPr>
          <w:rFonts w:ascii="Times New Roman" w:hAnsi="Times New Roman"/>
        </w:rPr>
        <w:t xml:space="preserve"> Note that the surgeon’s ignorance is culpable under both disjuncts of my definition: her ignorance of the patient’s blood type is culpable under i), whereas her ignorance of </w:t>
      </w:r>
      <w:r>
        <w:rPr>
          <w:rFonts w:ascii="Times New Roman" w:hAnsi="Times New Roman"/>
        </w:rPr>
        <w:t xml:space="preserve">the need </w:t>
      </w:r>
      <w:r w:rsidRPr="005B428C">
        <w:rPr>
          <w:rFonts w:ascii="Times New Roman" w:hAnsi="Times New Roman"/>
        </w:rPr>
        <w:t>to check the chart is culpable under ii).</w:t>
      </w:r>
    </w:p>
  </w:endnote>
  <w:endnote w:id="41">
    <w:p w:rsidR="004456FA" w:rsidRPr="005B428C" w:rsidRDefault="004456FA" w:rsidP="008F6D2D">
      <w:pPr>
        <w:pStyle w:val="EndnoteText"/>
        <w:rPr>
          <w:rFonts w:ascii="Times New Roman" w:hAnsi="Times New Roman"/>
        </w:rPr>
      </w:pPr>
      <w:r w:rsidRPr="005B428C">
        <w:rPr>
          <w:rStyle w:val="EndnoteReference"/>
          <w:rFonts w:ascii="Times New Roman" w:hAnsi="Times New Roman"/>
        </w:rPr>
        <w:endnoteRef/>
      </w:r>
      <w:r w:rsidRPr="005B428C">
        <w:rPr>
          <w:rFonts w:ascii="Times New Roman" w:hAnsi="Times New Roman"/>
        </w:rPr>
        <w:t xml:space="preserve"> It may sound odd to say that Jill was </w:t>
      </w:r>
      <w:r w:rsidRPr="005B428C">
        <w:rPr>
          <w:rFonts w:ascii="Times New Roman" w:hAnsi="Times New Roman"/>
          <w:i/>
        </w:rPr>
        <w:t>ignorant</w:t>
      </w:r>
      <w:r w:rsidRPr="005B428C">
        <w:rPr>
          <w:rFonts w:ascii="Times New Roman" w:hAnsi="Times New Roman"/>
        </w:rPr>
        <w:t xml:space="preserve"> of </w:t>
      </w:r>
      <w:r>
        <w:rPr>
          <w:rFonts w:ascii="Times New Roman" w:hAnsi="Times New Roman"/>
        </w:rPr>
        <w:t>her obligation to bake a nut-free cake</w:t>
      </w:r>
      <w:r w:rsidRPr="005B428C">
        <w:rPr>
          <w:rFonts w:ascii="Times New Roman" w:hAnsi="Times New Roman"/>
        </w:rPr>
        <w:t xml:space="preserve">, given </w:t>
      </w:r>
      <w:r>
        <w:rPr>
          <w:rFonts w:ascii="Times New Roman" w:hAnsi="Times New Roman"/>
        </w:rPr>
        <w:t>what Rob had just told her</w:t>
      </w:r>
      <w:r w:rsidRPr="005B428C">
        <w:rPr>
          <w:rFonts w:ascii="Times New Roman" w:hAnsi="Times New Roman"/>
        </w:rPr>
        <w:t xml:space="preserve">. But recall that in section 2 I defined morally relevant ignorance as lack of </w:t>
      </w:r>
      <w:r w:rsidRPr="005B428C">
        <w:rPr>
          <w:rFonts w:ascii="Times New Roman" w:hAnsi="Times New Roman"/>
          <w:i/>
        </w:rPr>
        <w:t>occurrent</w:t>
      </w:r>
      <w:r w:rsidRPr="005B428C">
        <w:rPr>
          <w:rFonts w:ascii="Times New Roman" w:hAnsi="Times New Roman"/>
        </w:rPr>
        <w:t xml:space="preserve"> true belief or as lack of awareness. And in this sense it’s perfectly legitimate to say that Jill was, at the time she was baking the cake, ignorant of the fact </w:t>
      </w:r>
      <w:r>
        <w:rPr>
          <w:rFonts w:ascii="Times New Roman" w:hAnsi="Times New Roman"/>
        </w:rPr>
        <w:t>that she shouldn’t put nuts in it.</w:t>
      </w:r>
    </w:p>
  </w:endnote>
  <w:endnote w:id="42">
    <w:p w:rsidR="004456FA" w:rsidRPr="005B428C" w:rsidRDefault="004456FA">
      <w:pPr>
        <w:pStyle w:val="EndnoteText"/>
        <w:rPr>
          <w:rFonts w:ascii="Times New Roman" w:hAnsi="Times New Roman"/>
        </w:rPr>
      </w:pPr>
      <w:r w:rsidRPr="005B428C">
        <w:rPr>
          <w:rStyle w:val="EndnoteReference"/>
          <w:rFonts w:ascii="Times New Roman" w:hAnsi="Times New Roman"/>
        </w:rPr>
        <w:endnoteRef/>
      </w:r>
      <w:r w:rsidRPr="005B428C">
        <w:rPr>
          <w:rFonts w:ascii="Times New Roman" w:hAnsi="Times New Roman"/>
        </w:rPr>
        <w:t xml:space="preserve"> </w:t>
      </w:r>
      <w:r>
        <w:rPr>
          <w:rFonts w:ascii="Times New Roman" w:hAnsi="Times New Roman"/>
        </w:rPr>
        <w:t>You</w:t>
      </w:r>
      <w:r w:rsidRPr="005B428C">
        <w:rPr>
          <w:rFonts w:ascii="Times New Roman" w:hAnsi="Times New Roman"/>
        </w:rPr>
        <w:t xml:space="preserve"> may disagree with my claim that Jill wasn’t </w:t>
      </w:r>
      <w:r>
        <w:rPr>
          <w:rFonts w:ascii="Times New Roman" w:hAnsi="Times New Roman"/>
        </w:rPr>
        <w:t>subject to</w:t>
      </w:r>
      <w:r w:rsidRPr="005B428C">
        <w:rPr>
          <w:rFonts w:ascii="Times New Roman" w:hAnsi="Times New Roman"/>
        </w:rPr>
        <w:t xml:space="preserve"> any epistemic duty, but this won’t matter for my overall point so long as </w:t>
      </w:r>
      <w:r>
        <w:rPr>
          <w:rFonts w:ascii="Times New Roman" w:hAnsi="Times New Roman"/>
        </w:rPr>
        <w:t>you</w:t>
      </w:r>
      <w:r w:rsidRPr="005B428C">
        <w:rPr>
          <w:rFonts w:ascii="Times New Roman" w:hAnsi="Times New Roman"/>
        </w:rPr>
        <w:t xml:space="preserve"> </w:t>
      </w:r>
      <w:r>
        <w:rPr>
          <w:rFonts w:ascii="Times New Roman" w:hAnsi="Times New Roman"/>
        </w:rPr>
        <w:t>agree</w:t>
      </w:r>
      <w:r w:rsidRPr="005B428C">
        <w:rPr>
          <w:rFonts w:ascii="Times New Roman" w:hAnsi="Times New Roman"/>
        </w:rPr>
        <w:t xml:space="preserve"> that there are cases with the following two features: i) </w:t>
      </w:r>
      <w:r>
        <w:rPr>
          <w:rFonts w:ascii="Times New Roman" w:hAnsi="Times New Roman"/>
        </w:rPr>
        <w:t>an agent forge</w:t>
      </w:r>
      <w:r w:rsidRPr="005B428C">
        <w:rPr>
          <w:rFonts w:ascii="Times New Roman" w:hAnsi="Times New Roman"/>
        </w:rPr>
        <w:t>t</w:t>
      </w:r>
      <w:r>
        <w:rPr>
          <w:rFonts w:ascii="Times New Roman" w:hAnsi="Times New Roman"/>
        </w:rPr>
        <w:t>s, or fails</w:t>
      </w:r>
      <w:r w:rsidRPr="005B428C">
        <w:rPr>
          <w:rFonts w:ascii="Times New Roman" w:hAnsi="Times New Roman"/>
        </w:rPr>
        <w:t xml:space="preserve"> to notice, a morally relevant </w:t>
      </w:r>
      <w:r>
        <w:rPr>
          <w:rFonts w:ascii="Times New Roman" w:hAnsi="Times New Roman"/>
        </w:rPr>
        <w:t>consideration</w:t>
      </w:r>
      <w:r w:rsidRPr="005B428C">
        <w:rPr>
          <w:rFonts w:ascii="Times New Roman" w:hAnsi="Times New Roman"/>
        </w:rPr>
        <w:t xml:space="preserve"> he should have recalled or noticed; ii) there was no epistemic precaution the agent should have taken to ensure that he remembered or noticed. Such cases aren’t hard to find. For instance, suppose that Paul arrives home and </w:t>
      </w:r>
      <w:r>
        <w:rPr>
          <w:rFonts w:ascii="Times New Roman" w:hAnsi="Times New Roman"/>
        </w:rPr>
        <w:t>finds</w:t>
      </w:r>
      <w:r w:rsidRPr="005B428C">
        <w:rPr>
          <w:rFonts w:ascii="Times New Roman" w:hAnsi="Times New Roman"/>
        </w:rPr>
        <w:t xml:space="preserve"> </w:t>
      </w:r>
      <w:r>
        <w:rPr>
          <w:rFonts w:ascii="Times New Roman" w:hAnsi="Times New Roman"/>
        </w:rPr>
        <w:t>his</w:t>
      </w:r>
      <w:r w:rsidRPr="005B428C">
        <w:rPr>
          <w:rFonts w:ascii="Times New Roman" w:hAnsi="Times New Roman"/>
        </w:rPr>
        <w:t xml:space="preserve"> wife lying on the sofa with red watery eyes</w:t>
      </w:r>
      <w:r>
        <w:rPr>
          <w:rFonts w:ascii="Times New Roman" w:hAnsi="Times New Roman"/>
        </w:rPr>
        <w:t>; however, he</w:t>
      </w:r>
      <w:r w:rsidRPr="005B428C">
        <w:rPr>
          <w:rFonts w:ascii="Times New Roman" w:hAnsi="Times New Roman"/>
        </w:rPr>
        <w:t xml:space="preserve"> fails to notice this fact or to infer its relevance. If Paul is a normal agent, we can say that he should and could have noticed that </w:t>
      </w:r>
      <w:r>
        <w:rPr>
          <w:rFonts w:ascii="Times New Roman" w:hAnsi="Times New Roman"/>
        </w:rPr>
        <w:t>his</w:t>
      </w:r>
      <w:r w:rsidRPr="005B428C">
        <w:rPr>
          <w:rFonts w:ascii="Times New Roman" w:hAnsi="Times New Roman"/>
        </w:rPr>
        <w:t xml:space="preserve"> wife had been crying and so he’s blameworthy for his failure to do so. And yet it seems clear that, absent very peculiar circumstances, there wasn’t any epistemic precaution Paul ought to have taken in advance to bolster his perceptual or inferential capacities.</w:t>
      </w:r>
    </w:p>
  </w:endnote>
  <w:endnote w:id="43">
    <w:p w:rsidR="004456FA" w:rsidRPr="005B428C" w:rsidRDefault="004456FA">
      <w:pPr>
        <w:pStyle w:val="EndnoteText"/>
        <w:rPr>
          <w:rFonts w:ascii="Times New Roman" w:hAnsi="Times New Roman"/>
        </w:rPr>
      </w:pPr>
      <w:r w:rsidRPr="005B428C">
        <w:rPr>
          <w:rStyle w:val="EndnoteReference"/>
          <w:rFonts w:ascii="Times New Roman" w:hAnsi="Times New Roman"/>
        </w:rPr>
        <w:endnoteRef/>
      </w:r>
      <w:r w:rsidRPr="005B428C">
        <w:rPr>
          <w:rFonts w:ascii="Times New Roman" w:hAnsi="Times New Roman"/>
        </w:rPr>
        <w:t xml:space="preserve"> An additional cost for the volitionalist account of culpable ignorance is that it entails that agents are </w:t>
      </w:r>
      <w:r w:rsidRPr="005B428C">
        <w:rPr>
          <w:rFonts w:ascii="Times New Roman" w:hAnsi="Times New Roman"/>
          <w:i/>
        </w:rPr>
        <w:t>never</w:t>
      </w:r>
      <w:r w:rsidRPr="005B428C">
        <w:rPr>
          <w:rFonts w:ascii="Times New Roman" w:hAnsi="Times New Roman"/>
        </w:rPr>
        <w:t xml:space="preserve"> blameworthy for their ignorance in this sort of case, since according to the volitionalist ignorance is necessarily blameless if it doesn’t derive from a failure to comply with an epistemic obligation (see again Rosen [2004: 312, n.11] for this point).</w:t>
      </w:r>
      <w:r>
        <w:rPr>
          <w:rFonts w:ascii="Times New Roman" w:hAnsi="Times New Roman"/>
        </w:rPr>
        <w:t xml:space="preserve"> Clarke (2014: ch. 7, forthcoming a, b) tentatively accepts this claim, too. I discuss Clarke’s position in 4.5 below.</w:t>
      </w:r>
    </w:p>
  </w:endnote>
  <w:endnote w:id="44">
    <w:p w:rsidR="004456FA" w:rsidRPr="005B428C" w:rsidRDefault="004456FA">
      <w:pPr>
        <w:pStyle w:val="EndnoteText"/>
        <w:rPr>
          <w:rFonts w:ascii="Times New Roman" w:hAnsi="Times New Roman"/>
        </w:rPr>
      </w:pPr>
      <w:r w:rsidRPr="005B428C">
        <w:rPr>
          <w:rStyle w:val="EndnoteReference"/>
          <w:rFonts w:ascii="Times New Roman" w:hAnsi="Times New Roman"/>
        </w:rPr>
        <w:endnoteRef/>
      </w:r>
      <w:r w:rsidRPr="005B428C">
        <w:rPr>
          <w:rFonts w:ascii="Times New Roman" w:hAnsi="Times New Roman"/>
        </w:rPr>
        <w:t xml:space="preserve"> Holly Smith (2011) also discusses non-tracing cases of culpable ignorance. However, her treatment of these cases is very different fr</w:t>
      </w:r>
      <w:r>
        <w:rPr>
          <w:rFonts w:ascii="Times New Roman" w:hAnsi="Times New Roman"/>
        </w:rPr>
        <w:t>om mine, since she proposes an attributionist</w:t>
      </w:r>
      <w:r w:rsidRPr="005B428C">
        <w:rPr>
          <w:rFonts w:ascii="Times New Roman" w:hAnsi="Times New Roman"/>
        </w:rPr>
        <w:t xml:space="preserve"> account according to which agents are blameworthy for their ignorance in non-tracing cases only if their lack of awareness reveals an objectionable underlying attitude. I think this account isn’t very promising, since there are many non-tracing cases that intuitively involve culpable ignor</w:t>
      </w:r>
      <w:r>
        <w:rPr>
          <w:rFonts w:ascii="Times New Roman" w:hAnsi="Times New Roman"/>
        </w:rPr>
        <w:t>ance despite the agent’s lack of</w:t>
      </w:r>
      <w:r w:rsidRPr="005B428C">
        <w:rPr>
          <w:rFonts w:ascii="Times New Roman" w:hAnsi="Times New Roman"/>
        </w:rPr>
        <w:t xml:space="preserve"> an objectionable attitude that caused his failure of awareness. Jill’s case can be taken as an example, for I haven’t said anything about an objectionable attitude on her part that prompted her failure to recall. Oddly enough, Smith herself concludes (for other reasons) that the attributionist account can’t vindicate</w:t>
      </w:r>
      <w:r>
        <w:rPr>
          <w:rFonts w:ascii="Times New Roman" w:hAnsi="Times New Roman"/>
        </w:rPr>
        <w:t xml:space="preserve"> most</w:t>
      </w:r>
      <w:r w:rsidRPr="005B428C">
        <w:rPr>
          <w:rFonts w:ascii="Times New Roman" w:hAnsi="Times New Roman"/>
        </w:rPr>
        <w:t xml:space="preserve"> ordinary intuitions about culpable</w:t>
      </w:r>
      <w:r>
        <w:rPr>
          <w:rFonts w:ascii="Times New Roman" w:hAnsi="Times New Roman"/>
        </w:rPr>
        <w:t xml:space="preserve"> ignorance in non-tracing cases</w:t>
      </w:r>
      <w:r w:rsidRPr="005B428C">
        <w:rPr>
          <w:rFonts w:ascii="Times New Roman" w:hAnsi="Times New Roman"/>
        </w:rPr>
        <w:t xml:space="preserve"> and so she ends up doubting the accuracy of these intuitions.</w:t>
      </w:r>
      <w:r>
        <w:rPr>
          <w:rFonts w:ascii="Times New Roman" w:hAnsi="Times New Roman"/>
        </w:rPr>
        <w:t xml:space="preserve"> </w:t>
      </w:r>
      <w:r w:rsidRPr="005B428C">
        <w:rPr>
          <w:rFonts w:ascii="Times New Roman" w:hAnsi="Times New Roman"/>
        </w:rPr>
        <w:t>My capacitarian account alleviates these doubts.</w:t>
      </w:r>
    </w:p>
  </w:endnote>
  <w:endnote w:id="45">
    <w:p w:rsidR="004456FA" w:rsidRPr="005B428C" w:rsidRDefault="004456FA">
      <w:pPr>
        <w:pStyle w:val="EndnoteText"/>
        <w:rPr>
          <w:rFonts w:ascii="Times New Roman" w:hAnsi="Times New Roman"/>
        </w:rPr>
      </w:pPr>
      <w:r w:rsidRPr="005B428C">
        <w:rPr>
          <w:rStyle w:val="EndnoteReference"/>
          <w:rFonts w:ascii="Times New Roman" w:hAnsi="Times New Roman"/>
        </w:rPr>
        <w:endnoteRef/>
      </w:r>
      <w:r w:rsidRPr="005B428C">
        <w:rPr>
          <w:rFonts w:ascii="Times New Roman" w:hAnsi="Times New Roman"/>
        </w:rPr>
        <w:t xml:space="preserve"> The surgeon’s is a mix</w:t>
      </w:r>
      <w:r>
        <w:rPr>
          <w:rFonts w:ascii="Times New Roman" w:hAnsi="Times New Roman"/>
        </w:rPr>
        <w:t>ed</w:t>
      </w:r>
      <w:r w:rsidRPr="005B428C">
        <w:rPr>
          <w:rFonts w:ascii="Times New Roman" w:hAnsi="Times New Roman"/>
        </w:rPr>
        <w:t xml:space="preserve"> case because it incorporates both tracing and non-tracing elements. Of course, the three key features of my account listed in the text are already present in the non-tracing component of the surgeon’s case.</w:t>
      </w:r>
    </w:p>
  </w:endnote>
  <w:endnote w:id="46">
    <w:p w:rsidR="004456FA" w:rsidRPr="005B428C" w:rsidRDefault="004456FA">
      <w:pPr>
        <w:pStyle w:val="EndnoteText"/>
        <w:rPr>
          <w:rFonts w:ascii="Times New Roman" w:hAnsi="Times New Roman"/>
        </w:rPr>
      </w:pPr>
      <w:r w:rsidRPr="005B428C">
        <w:rPr>
          <w:rStyle w:val="EndnoteReference"/>
          <w:rFonts w:ascii="Times New Roman" w:hAnsi="Times New Roman"/>
        </w:rPr>
        <w:endnoteRef/>
      </w:r>
      <w:r w:rsidRPr="005B428C">
        <w:rPr>
          <w:rFonts w:ascii="Times New Roman" w:hAnsi="Times New Roman"/>
        </w:rPr>
        <w:t xml:space="preserve"> </w:t>
      </w:r>
      <w:r>
        <w:rPr>
          <w:rFonts w:ascii="Times New Roman" w:hAnsi="Times New Roman"/>
        </w:rPr>
        <w:t xml:space="preserve">Robert </w:t>
      </w:r>
      <w:r w:rsidRPr="005B428C">
        <w:rPr>
          <w:rFonts w:ascii="Times New Roman" w:hAnsi="Times New Roman"/>
        </w:rPr>
        <w:t xml:space="preserve">Adams (1985) and Angela Smith (2005) have also argued in favor of this thesis, but they have done so by </w:t>
      </w:r>
      <w:r w:rsidRPr="005B428C">
        <w:rPr>
          <w:rFonts w:ascii="Times New Roman" w:hAnsi="Times New Roman"/>
          <w:i/>
        </w:rPr>
        <w:t>rejecting</w:t>
      </w:r>
      <w:r w:rsidRPr="005B428C">
        <w:rPr>
          <w:rFonts w:ascii="Times New Roman" w:hAnsi="Times New Roman"/>
        </w:rPr>
        <w:t xml:space="preserve"> the importance of control for responsibility. The distinctiveness of my account is that it preserves the centrality of control and at the same time argues that a proper understanding of it entails that one can be directly responsible for more than actions and omissions.</w:t>
      </w:r>
    </w:p>
  </w:endnote>
  <w:endnote w:id="47">
    <w:p w:rsidR="004456FA" w:rsidRPr="005B428C" w:rsidRDefault="004456FA">
      <w:pPr>
        <w:pStyle w:val="EndnoteText"/>
        <w:rPr>
          <w:rFonts w:ascii="Times New Roman" w:hAnsi="Times New Roman"/>
        </w:rPr>
      </w:pPr>
      <w:r w:rsidRPr="005B428C">
        <w:rPr>
          <w:rStyle w:val="EndnoteReference"/>
          <w:rFonts w:ascii="Times New Roman" w:hAnsi="Times New Roman"/>
        </w:rPr>
        <w:endnoteRef/>
      </w:r>
      <w:r w:rsidRPr="005B428C">
        <w:rPr>
          <w:rFonts w:ascii="Times New Roman" w:hAnsi="Times New Roman"/>
        </w:rPr>
        <w:t xml:space="preserve"> Harman (2011) also adheres to this thesis, sinc</w:t>
      </w:r>
      <w:r>
        <w:rPr>
          <w:rFonts w:ascii="Times New Roman" w:hAnsi="Times New Roman"/>
        </w:rPr>
        <w:t>e she defends the existence of ‘</w:t>
      </w:r>
      <w:r w:rsidRPr="005B428C">
        <w:rPr>
          <w:rFonts w:ascii="Times New Roman" w:hAnsi="Times New Roman"/>
        </w:rPr>
        <w:t xml:space="preserve">moral norms that apply to </w:t>
      </w:r>
      <w:r w:rsidRPr="005B428C">
        <w:rPr>
          <w:rFonts w:ascii="Times New Roman" w:hAnsi="Times New Roman"/>
          <w:i/>
        </w:rPr>
        <w:t>beliefs</w:t>
      </w:r>
      <w:r w:rsidRPr="005B428C">
        <w:rPr>
          <w:rFonts w:ascii="Times New Roman" w:hAnsi="Times New Roman"/>
        </w:rPr>
        <w:t xml:space="preserve"> themselves, not to the management of one’s </w:t>
      </w:r>
      <w:r>
        <w:rPr>
          <w:rFonts w:ascii="Times New Roman" w:hAnsi="Times New Roman"/>
        </w:rPr>
        <w:t>beliefs,’ for example the norm that ‘</w:t>
      </w:r>
      <w:r w:rsidRPr="005B428C">
        <w:rPr>
          <w:rFonts w:ascii="Times New Roman" w:hAnsi="Times New Roman"/>
        </w:rPr>
        <w:t>we morally o</w:t>
      </w:r>
      <w:r>
        <w:rPr>
          <w:rFonts w:ascii="Times New Roman" w:hAnsi="Times New Roman"/>
        </w:rPr>
        <w:t>ught to believe the moral truth’</w:t>
      </w:r>
      <w:r w:rsidRPr="005B428C">
        <w:rPr>
          <w:rFonts w:ascii="Times New Roman" w:hAnsi="Times New Roman"/>
        </w:rPr>
        <w:t xml:space="preserve"> (p. 459). However, she fails to explain </w:t>
      </w:r>
      <w:r w:rsidRPr="005B428C">
        <w:rPr>
          <w:rFonts w:ascii="Times New Roman" w:hAnsi="Times New Roman"/>
          <w:i/>
        </w:rPr>
        <w:t>why</w:t>
      </w:r>
      <w:r>
        <w:rPr>
          <w:rFonts w:ascii="Times New Roman" w:hAnsi="Times New Roman"/>
        </w:rPr>
        <w:t xml:space="preserve"> we have an obligation like this</w:t>
      </w:r>
      <w:r w:rsidRPr="005B428C">
        <w:rPr>
          <w:rFonts w:ascii="Times New Roman" w:hAnsi="Times New Roman"/>
        </w:rPr>
        <w:t>—i.e.,</w:t>
      </w:r>
      <w:r>
        <w:rPr>
          <w:rFonts w:ascii="Times New Roman" w:hAnsi="Times New Roman"/>
        </w:rPr>
        <w:t xml:space="preserve"> an obligation</w:t>
      </w:r>
      <w:r w:rsidRPr="005B428C">
        <w:rPr>
          <w:rFonts w:ascii="Times New Roman" w:hAnsi="Times New Roman"/>
        </w:rPr>
        <w:t xml:space="preserve"> that go</w:t>
      </w:r>
      <w:r>
        <w:rPr>
          <w:rFonts w:ascii="Times New Roman" w:hAnsi="Times New Roman"/>
        </w:rPr>
        <w:t>es</w:t>
      </w:r>
      <w:r w:rsidRPr="005B428C">
        <w:rPr>
          <w:rFonts w:ascii="Times New Roman" w:hAnsi="Times New Roman"/>
        </w:rPr>
        <w:t xml:space="preserve"> beyond the performance of </w:t>
      </w:r>
      <w:r>
        <w:rPr>
          <w:rFonts w:ascii="Times New Roman" w:hAnsi="Times New Roman"/>
        </w:rPr>
        <w:t>an intentional action</w:t>
      </w:r>
      <w:r w:rsidRPr="005B428C">
        <w:rPr>
          <w:rFonts w:ascii="Times New Roman" w:hAnsi="Times New Roman"/>
        </w:rPr>
        <w:t xml:space="preserve"> </w:t>
      </w:r>
      <w:r>
        <w:rPr>
          <w:rFonts w:ascii="Times New Roman" w:hAnsi="Times New Roman"/>
        </w:rPr>
        <w:t>or</w:t>
      </w:r>
      <w:r w:rsidRPr="005B428C">
        <w:rPr>
          <w:rFonts w:ascii="Times New Roman" w:hAnsi="Times New Roman"/>
        </w:rPr>
        <w:t xml:space="preserve"> omis</w:t>
      </w:r>
      <w:r>
        <w:rPr>
          <w:rFonts w:ascii="Times New Roman" w:hAnsi="Times New Roman"/>
        </w:rPr>
        <w:t>sion</w:t>
      </w:r>
      <w:r w:rsidRPr="005B428C">
        <w:rPr>
          <w:rFonts w:ascii="Times New Roman" w:hAnsi="Times New Roman"/>
        </w:rPr>
        <w:t xml:space="preserve">. I sketch such explanation </w:t>
      </w:r>
      <w:r>
        <w:rPr>
          <w:rFonts w:ascii="Times New Roman" w:hAnsi="Times New Roman"/>
        </w:rPr>
        <w:t xml:space="preserve">in section 5 </w:t>
      </w:r>
      <w:r w:rsidRPr="005B428C">
        <w:rPr>
          <w:rFonts w:ascii="Times New Roman" w:hAnsi="Times New Roman"/>
        </w:rPr>
        <w:t>below.</w:t>
      </w:r>
    </w:p>
  </w:endnote>
  <w:endnote w:id="48">
    <w:p w:rsidR="004456FA" w:rsidRPr="007136BE" w:rsidRDefault="004456FA" w:rsidP="007136BE">
      <w:pPr>
        <w:pStyle w:val="EndnoteText"/>
        <w:rPr>
          <w:rFonts w:ascii="Times New Roman" w:hAnsi="Times New Roman"/>
        </w:rPr>
      </w:pPr>
      <w:r w:rsidRPr="007136BE">
        <w:rPr>
          <w:rStyle w:val="EndnoteReference"/>
          <w:rFonts w:ascii="Times New Roman" w:hAnsi="Times New Roman"/>
        </w:rPr>
        <w:endnoteRef/>
      </w:r>
      <w:r>
        <w:rPr>
          <w:rFonts w:ascii="Times New Roman" w:hAnsi="Times New Roman"/>
        </w:rPr>
        <w:t xml:space="preserve"> I thank a second anonymous referee for pressing me to emphasize the differences between Clarke’s account and mine.</w:t>
      </w:r>
      <w:r w:rsidRPr="007136BE">
        <w:rPr>
          <w:rFonts w:ascii="Times New Roman" w:hAnsi="Times New Roman"/>
        </w:rPr>
        <w:t xml:space="preserve"> My position also bears comparison to Sher’s (2009) account of responsibility for unwitting wrongdoing, since both of us appeal to what can reasonably be expected of the ignorant wrongdoer given his capacities and situation. However, a crucial point of disagreement between us concerns whether the proposed account vindicates or refutes the importance of control for responsibility. Sher opts for the latter option</w:t>
      </w:r>
      <w:r>
        <w:rPr>
          <w:rFonts w:ascii="Times New Roman" w:hAnsi="Times New Roman"/>
        </w:rPr>
        <w:t xml:space="preserve">, since he thinks </w:t>
      </w:r>
      <w:r w:rsidRPr="007136BE">
        <w:rPr>
          <w:rFonts w:ascii="Times New Roman" w:hAnsi="Times New Roman"/>
        </w:rPr>
        <w:t xml:space="preserve">that what matters for blameworthiness isn’t whether the agent had control over his </w:t>
      </w:r>
      <w:r>
        <w:rPr>
          <w:rFonts w:ascii="Times New Roman" w:hAnsi="Times New Roman"/>
        </w:rPr>
        <w:t>cognitive failure and subsequent wrongdoing but rather whether they</w:t>
      </w:r>
      <w:r w:rsidRPr="007136BE">
        <w:rPr>
          <w:rFonts w:ascii="Times New Roman" w:hAnsi="Times New Roman"/>
        </w:rPr>
        <w:t xml:space="preserve"> </w:t>
      </w:r>
      <w:r w:rsidRPr="00F90256">
        <w:rPr>
          <w:rFonts w:ascii="Times New Roman" w:hAnsi="Times New Roman"/>
          <w:i/>
        </w:rPr>
        <w:t>originated</w:t>
      </w:r>
      <w:r w:rsidRPr="007136BE">
        <w:rPr>
          <w:rFonts w:ascii="Times New Roman" w:hAnsi="Times New Roman"/>
        </w:rPr>
        <w:t xml:space="preserve"> in him</w:t>
      </w:r>
      <w:r>
        <w:rPr>
          <w:rFonts w:ascii="Times New Roman" w:hAnsi="Times New Roman"/>
        </w:rPr>
        <w:t xml:space="preserve"> (that is, whether the failure of awareness was caused by the person’s “constitutive” psychological traits)</w:t>
      </w:r>
      <w:r w:rsidRPr="007136BE">
        <w:rPr>
          <w:rFonts w:ascii="Times New Roman" w:hAnsi="Times New Roman"/>
        </w:rPr>
        <w:t>.</w:t>
      </w:r>
      <w:r>
        <w:rPr>
          <w:rFonts w:ascii="Times New Roman" w:hAnsi="Times New Roman"/>
        </w:rPr>
        <w:t xml:space="preserve"> By contrast, in my view the crucial question is whether the agent had capacitarian control over the cognitive failure that led to his ignorance.</w:t>
      </w:r>
    </w:p>
  </w:endnote>
  <w:endnote w:id="49">
    <w:p w:rsidR="004456FA" w:rsidRPr="007136BE" w:rsidRDefault="004456FA" w:rsidP="007136BE">
      <w:pPr>
        <w:pStyle w:val="EndnoteText"/>
        <w:rPr>
          <w:rFonts w:ascii="Times New Roman" w:hAnsi="Times New Roman"/>
        </w:rPr>
      </w:pPr>
      <w:r w:rsidRPr="007136BE">
        <w:rPr>
          <w:rStyle w:val="EndnoteReference"/>
          <w:rFonts w:ascii="Times New Roman" w:hAnsi="Times New Roman"/>
        </w:rPr>
        <w:endnoteRef/>
      </w:r>
      <w:r w:rsidRPr="007136BE">
        <w:rPr>
          <w:rFonts w:ascii="Times New Roman" w:hAnsi="Times New Roman"/>
        </w:rPr>
        <w:t xml:space="preserve"> An anonymous </w:t>
      </w:r>
      <w:r>
        <w:rPr>
          <w:rFonts w:ascii="Times New Roman" w:hAnsi="Times New Roman"/>
        </w:rPr>
        <w:t xml:space="preserve">referee correctly </w:t>
      </w:r>
      <w:r w:rsidRPr="007136BE">
        <w:rPr>
          <w:rFonts w:ascii="Times New Roman" w:hAnsi="Times New Roman"/>
        </w:rPr>
        <w:t>pointed out to me that Clarke doesn’t endorse this principle outright and doesn’t rule out its rejection.</w:t>
      </w:r>
      <w:r w:rsidRPr="00230F76">
        <w:rPr>
          <w:rFonts w:ascii="Times New Roman" w:hAnsi="Times New Roman"/>
        </w:rPr>
        <w:t xml:space="preserve"> </w:t>
      </w:r>
      <w:r>
        <w:rPr>
          <w:rFonts w:ascii="Times New Roman" w:hAnsi="Times New Roman"/>
        </w:rPr>
        <w:t>(</w:t>
      </w:r>
      <w:r w:rsidRPr="007136BE">
        <w:rPr>
          <w:rFonts w:ascii="Times New Roman" w:hAnsi="Times New Roman"/>
        </w:rPr>
        <w:t xml:space="preserve">He does write that </w:t>
      </w:r>
      <w:r>
        <w:rPr>
          <w:rFonts w:ascii="Times New Roman" w:hAnsi="Times New Roman"/>
        </w:rPr>
        <w:t>he finds it ‘rather plausible’ [</w:t>
      </w:r>
      <w:r w:rsidRPr="007136BE">
        <w:rPr>
          <w:rFonts w:ascii="Times New Roman" w:hAnsi="Times New Roman"/>
        </w:rPr>
        <w:t>forthcoming b: 8</w:t>
      </w:r>
      <w:r>
        <w:rPr>
          <w:rFonts w:ascii="Times New Roman" w:hAnsi="Times New Roman"/>
        </w:rPr>
        <w:t>], though.)</w:t>
      </w:r>
      <w:r w:rsidRPr="007136BE">
        <w:rPr>
          <w:rFonts w:ascii="Times New Roman" w:hAnsi="Times New Roman"/>
        </w:rPr>
        <w:t xml:space="preserve"> </w:t>
      </w:r>
      <w:r>
        <w:rPr>
          <w:rFonts w:ascii="Times New Roman" w:hAnsi="Times New Roman"/>
        </w:rPr>
        <w:t>However,</w:t>
      </w:r>
      <w:r w:rsidRPr="007136BE">
        <w:rPr>
          <w:rFonts w:ascii="Times New Roman" w:hAnsi="Times New Roman"/>
        </w:rPr>
        <w:t xml:space="preserve"> I think it’s fair to say that Clarke’s considered view is that DR</w:t>
      </w:r>
      <w:r>
        <w:rPr>
          <w:rFonts w:ascii="Times New Roman" w:hAnsi="Times New Roman"/>
        </w:rPr>
        <w:t>, along with the related idea that culpability for ignorance is necessarily derivative,</w:t>
      </w:r>
      <w:r w:rsidRPr="007136BE">
        <w:rPr>
          <w:rFonts w:ascii="Times New Roman" w:hAnsi="Times New Roman"/>
        </w:rPr>
        <w:t xml:space="preserve"> </w:t>
      </w:r>
      <w:r>
        <w:rPr>
          <w:rFonts w:ascii="Times New Roman" w:hAnsi="Times New Roman"/>
        </w:rPr>
        <w:t>are</w:t>
      </w:r>
      <w:r w:rsidRPr="007136BE">
        <w:rPr>
          <w:rFonts w:ascii="Times New Roman" w:hAnsi="Times New Roman"/>
        </w:rPr>
        <w:t xml:space="preserve"> most likely true.</w:t>
      </w:r>
      <w:r>
        <w:rPr>
          <w:rFonts w:ascii="Times New Roman" w:hAnsi="Times New Roman"/>
        </w:rPr>
        <w:t xml:space="preserve"> See for instance his discussion of culpable ignorance in Clarke (2014: 168-174), particularly his claim that, in the absence of prior blameworthy actions or omissions from which blameworthiness for a bit of ignorance might derive, ‘it seems that I’m not blameworthy for this ignorance’ (171). For further textual evidence, see fn. 54 below.</w:t>
      </w:r>
    </w:p>
  </w:endnote>
  <w:endnote w:id="50">
    <w:p w:rsidR="004456FA" w:rsidRPr="00674FA9" w:rsidRDefault="004456FA">
      <w:pPr>
        <w:pStyle w:val="EndnoteText"/>
        <w:rPr>
          <w:rFonts w:ascii="Times New Roman" w:hAnsi="Times New Roman"/>
        </w:rPr>
      </w:pPr>
      <w:r w:rsidRPr="001055E2">
        <w:rPr>
          <w:rStyle w:val="EndnoteReference"/>
          <w:rFonts w:ascii="Times New Roman" w:hAnsi="Times New Roman"/>
        </w:rPr>
        <w:endnoteRef/>
      </w:r>
      <w:r w:rsidRPr="001055E2">
        <w:rPr>
          <w:rFonts w:ascii="Times New Roman" w:hAnsi="Times New Roman"/>
        </w:rPr>
        <w:t xml:space="preserve"> </w:t>
      </w:r>
      <w:r>
        <w:rPr>
          <w:rFonts w:ascii="Times New Roman" w:hAnsi="Times New Roman"/>
        </w:rPr>
        <w:t xml:space="preserve">Just to be clear, let me emphasize that what is under dispute between Clarke and I at this point is exclusively whether Jill is culpable for her </w:t>
      </w:r>
      <w:r w:rsidRPr="00674FA9">
        <w:rPr>
          <w:rFonts w:ascii="Times New Roman" w:hAnsi="Times New Roman"/>
          <w:i/>
        </w:rPr>
        <w:t>ignorance</w:t>
      </w:r>
      <w:r>
        <w:rPr>
          <w:rFonts w:ascii="Times New Roman" w:hAnsi="Times New Roman"/>
        </w:rPr>
        <w:t xml:space="preserve">, not whether she is culpable for her </w:t>
      </w:r>
      <w:r>
        <w:rPr>
          <w:rFonts w:ascii="Times New Roman" w:hAnsi="Times New Roman"/>
          <w:i/>
        </w:rPr>
        <w:t>action</w:t>
      </w:r>
      <w:r>
        <w:rPr>
          <w:rFonts w:ascii="Times New Roman" w:hAnsi="Times New Roman"/>
        </w:rPr>
        <w:t xml:space="preserve"> of baking a cake with nuts in it. In Clarke’s view Jill would indeed be blameworthy for the latter despite the fact that it was performed ignorantly and even though Jill’s ignorance would be, in Clarke’s view, non-culpable. So Clarke and I would agree that Jill’s ignorant action is blameworthy, but would disagree on the further question of whether her ignorance is blameworthy as well. The variant of the example discussed in the next paragraph is meant to lay out this difference in a stark way. I thank an anonymous referee for urging me to clarify this point.</w:t>
      </w:r>
    </w:p>
  </w:endnote>
  <w:endnote w:id="51">
    <w:p w:rsidR="004456FA" w:rsidRPr="007136BE" w:rsidRDefault="004456FA" w:rsidP="00E02C23">
      <w:pPr>
        <w:pStyle w:val="EndnoteText"/>
        <w:rPr>
          <w:rFonts w:ascii="Times New Roman" w:hAnsi="Times New Roman"/>
        </w:rPr>
      </w:pPr>
      <w:r w:rsidRPr="007136BE">
        <w:rPr>
          <w:rStyle w:val="EndnoteReference"/>
          <w:rFonts w:ascii="Times New Roman" w:hAnsi="Times New Roman"/>
        </w:rPr>
        <w:endnoteRef/>
      </w:r>
      <w:r w:rsidRPr="007136BE">
        <w:rPr>
          <w:rFonts w:ascii="Times New Roman" w:hAnsi="Times New Roman"/>
        </w:rPr>
        <w:t xml:space="preserve"> Someone might </w:t>
      </w:r>
      <w:r>
        <w:rPr>
          <w:rFonts w:ascii="Times New Roman" w:hAnsi="Times New Roman"/>
        </w:rPr>
        <w:t>have</w:t>
      </w:r>
      <w:r w:rsidRPr="007136BE">
        <w:rPr>
          <w:rFonts w:ascii="Times New Roman" w:hAnsi="Times New Roman"/>
        </w:rPr>
        <w:t xml:space="preserve"> </w:t>
      </w:r>
      <w:r>
        <w:rPr>
          <w:rFonts w:ascii="Times New Roman" w:hAnsi="Times New Roman"/>
        </w:rPr>
        <w:t>doubts</w:t>
      </w:r>
      <w:r w:rsidRPr="007136BE">
        <w:rPr>
          <w:rFonts w:ascii="Times New Roman" w:hAnsi="Times New Roman"/>
        </w:rPr>
        <w:t xml:space="preserve"> about the </w:t>
      </w:r>
      <w:r>
        <w:rPr>
          <w:rFonts w:ascii="Times New Roman" w:hAnsi="Times New Roman"/>
        </w:rPr>
        <w:t>relevance of these intuitions for a theory of responsibility</w:t>
      </w:r>
      <w:r w:rsidRPr="007136BE">
        <w:rPr>
          <w:rFonts w:ascii="Times New Roman" w:hAnsi="Times New Roman"/>
        </w:rPr>
        <w:t>. However, Clarke clearly accords pride of place to intuitions about blameworthiness</w:t>
      </w:r>
      <w:r>
        <w:rPr>
          <w:rFonts w:ascii="Times New Roman" w:hAnsi="Times New Roman"/>
        </w:rPr>
        <w:t>,</w:t>
      </w:r>
      <w:r w:rsidRPr="007136BE">
        <w:rPr>
          <w:rFonts w:ascii="Times New Roman" w:hAnsi="Times New Roman"/>
        </w:rPr>
        <w:t xml:space="preserve"> and he seems to be guided by the underlying principle that the more ordinary moral intuitions a theory is able to vindicate the better. On this point see Clarke (2014: 162</w:t>
      </w:r>
      <w:r>
        <w:rPr>
          <w:rFonts w:ascii="Times New Roman" w:hAnsi="Times New Roman"/>
        </w:rPr>
        <w:t>, 167</w:t>
      </w:r>
      <w:r w:rsidRPr="007136BE">
        <w:rPr>
          <w:rFonts w:ascii="Times New Roman" w:hAnsi="Times New Roman"/>
        </w:rPr>
        <w:t>).</w:t>
      </w:r>
    </w:p>
  </w:endnote>
  <w:endnote w:id="52">
    <w:p w:rsidR="004456FA" w:rsidRPr="007136BE" w:rsidRDefault="004456FA" w:rsidP="007136BE">
      <w:pPr>
        <w:pStyle w:val="EndnoteText"/>
        <w:rPr>
          <w:rFonts w:ascii="Times New Roman" w:hAnsi="Times New Roman"/>
        </w:rPr>
      </w:pPr>
      <w:r w:rsidRPr="007136BE">
        <w:rPr>
          <w:rStyle w:val="EndnoteReference"/>
          <w:rFonts w:ascii="Times New Roman" w:hAnsi="Times New Roman"/>
        </w:rPr>
        <w:endnoteRef/>
      </w:r>
      <w:r w:rsidRPr="007136BE">
        <w:rPr>
          <w:rFonts w:ascii="Times New Roman" w:hAnsi="Times New Roman"/>
        </w:rPr>
        <w:t xml:space="preserve"> Clar</w:t>
      </w:r>
      <w:r>
        <w:rPr>
          <w:rFonts w:ascii="Times New Roman" w:hAnsi="Times New Roman"/>
        </w:rPr>
        <w:t>ke (forthcoming b: 24) writes: ‘</w:t>
      </w:r>
      <w:r w:rsidRPr="007136BE">
        <w:rPr>
          <w:rFonts w:ascii="Times New Roman" w:hAnsi="Times New Roman"/>
        </w:rPr>
        <w:t xml:space="preserve">I’m not denying that the ability to act that is required by the control condition for direct responsibility is an ability to </w:t>
      </w:r>
      <w:r w:rsidRPr="007136BE">
        <w:rPr>
          <w:rFonts w:ascii="Times New Roman" w:hAnsi="Times New Roman"/>
          <w:i/>
        </w:rPr>
        <w:t xml:space="preserve">intentionally </w:t>
      </w:r>
      <w:r>
        <w:rPr>
          <w:rFonts w:ascii="Times New Roman" w:hAnsi="Times New Roman"/>
        </w:rPr>
        <w:t>do a certain thing.’</w:t>
      </w:r>
    </w:p>
  </w:endnote>
  <w:endnote w:id="53">
    <w:p w:rsidR="004456FA" w:rsidRPr="008440E9" w:rsidRDefault="004456FA" w:rsidP="007136BE">
      <w:pPr>
        <w:pStyle w:val="EndnoteText"/>
      </w:pPr>
      <w:r w:rsidRPr="007136BE">
        <w:rPr>
          <w:rStyle w:val="EndnoteReference"/>
          <w:rFonts w:ascii="Times New Roman" w:hAnsi="Times New Roman"/>
        </w:rPr>
        <w:endnoteRef/>
      </w:r>
      <w:r w:rsidRPr="007136BE">
        <w:rPr>
          <w:rFonts w:ascii="Times New Roman" w:hAnsi="Times New Roman"/>
        </w:rPr>
        <w:t xml:space="preserve"> Harman (2011) defends a similar idea, namely that an agent can be directly blameworthy both for his false moral beliefs and for the unwitting wrongdoing prompted by them. However, she provides a completely different rationale for accepting this idea, appealing </w:t>
      </w:r>
      <w:r>
        <w:rPr>
          <w:rFonts w:ascii="Times New Roman" w:hAnsi="Times New Roman"/>
        </w:rPr>
        <w:t xml:space="preserve">to </w:t>
      </w:r>
      <w:r w:rsidRPr="007136BE">
        <w:rPr>
          <w:rFonts w:ascii="Times New Roman" w:hAnsi="Times New Roman"/>
        </w:rPr>
        <w:t>a quality of will conception of blameworthiness inspired by Arpaly (2003)</w:t>
      </w:r>
      <w:r>
        <w:rPr>
          <w:rFonts w:ascii="Times New Roman" w:hAnsi="Times New Roman"/>
        </w:rPr>
        <w:t xml:space="preserve"> rather than to a control-based conception like mine</w:t>
      </w:r>
      <w:r w:rsidRPr="007136BE">
        <w:rPr>
          <w:rFonts w:ascii="Times New Roman" w:hAnsi="Times New Roman"/>
        </w:rPr>
        <w:t>.</w:t>
      </w:r>
    </w:p>
  </w:endnote>
  <w:endnote w:id="54">
    <w:p w:rsidR="004456FA" w:rsidRPr="005B428C" w:rsidRDefault="004456FA">
      <w:pPr>
        <w:pStyle w:val="EndnoteText"/>
        <w:rPr>
          <w:rFonts w:ascii="Times New Roman" w:hAnsi="Times New Roman"/>
        </w:rPr>
      </w:pPr>
      <w:r w:rsidRPr="005B428C">
        <w:rPr>
          <w:rStyle w:val="EndnoteReference"/>
          <w:rFonts w:ascii="Times New Roman" w:hAnsi="Times New Roman"/>
        </w:rPr>
        <w:endnoteRef/>
      </w:r>
      <w:r w:rsidRPr="005B428C">
        <w:rPr>
          <w:rFonts w:ascii="Times New Roman" w:hAnsi="Times New Roman"/>
        </w:rPr>
        <w:t xml:space="preserve"> In addition to </w:t>
      </w:r>
      <w:r>
        <w:rPr>
          <w:rFonts w:ascii="Times New Roman" w:hAnsi="Times New Roman"/>
        </w:rPr>
        <w:t>Zimmerman (1997), Rosen (2004), and Levy (2011)</w:t>
      </w:r>
      <w:r w:rsidRPr="005B428C">
        <w:rPr>
          <w:rFonts w:ascii="Times New Roman" w:hAnsi="Times New Roman"/>
        </w:rPr>
        <w:t xml:space="preserve">, see for example Finkelstein (2005), Alexander </w:t>
      </w:r>
      <w:r w:rsidRPr="00C10967">
        <w:rPr>
          <w:rFonts w:ascii="Times New Roman" w:hAnsi="Times New Roman"/>
          <w:i/>
        </w:rPr>
        <w:t>et al.</w:t>
      </w:r>
      <w:r w:rsidRPr="005B428C">
        <w:rPr>
          <w:rFonts w:ascii="Times New Roman" w:hAnsi="Times New Roman"/>
        </w:rPr>
        <w:t xml:space="preserve"> (2009</w:t>
      </w:r>
      <w:r>
        <w:rPr>
          <w:rFonts w:ascii="Times New Roman" w:hAnsi="Times New Roman"/>
        </w:rPr>
        <w:t>: ch. 3</w:t>
      </w:r>
      <w:r w:rsidRPr="005B428C">
        <w:rPr>
          <w:rFonts w:ascii="Times New Roman" w:hAnsi="Times New Roman"/>
        </w:rPr>
        <w:t>)</w:t>
      </w:r>
      <w:r>
        <w:rPr>
          <w:rFonts w:ascii="Times New Roman" w:hAnsi="Times New Roman"/>
        </w:rPr>
        <w:t xml:space="preserve">, </w:t>
      </w:r>
      <w:r w:rsidRPr="005B428C">
        <w:rPr>
          <w:rFonts w:ascii="Times New Roman" w:hAnsi="Times New Roman"/>
        </w:rPr>
        <w:t>and</w:t>
      </w:r>
      <w:r>
        <w:rPr>
          <w:rFonts w:ascii="Times New Roman" w:hAnsi="Times New Roman"/>
        </w:rPr>
        <w:t xml:space="preserve"> (more tentatively)</w:t>
      </w:r>
      <w:r w:rsidRPr="005B428C">
        <w:rPr>
          <w:rFonts w:ascii="Times New Roman" w:hAnsi="Times New Roman"/>
        </w:rPr>
        <w:t xml:space="preserve"> Clarke (forthcoming a).</w:t>
      </w:r>
      <w:r>
        <w:rPr>
          <w:rFonts w:ascii="Times New Roman" w:hAnsi="Times New Roman"/>
        </w:rPr>
        <w:t xml:space="preserve"> Clarke (2014: 167) seems to endorse this idea outright, when he writes: ‘remembering isn’t an action, and it isn’t subject to obligation.’ Later on he insists: ‘I failed to remember, but remembering isn’t itself something we’re obligated to do’ (p. 173).</w:t>
      </w:r>
    </w:p>
  </w:endnote>
  <w:endnote w:id="55">
    <w:p w:rsidR="004456FA" w:rsidRPr="005B428C" w:rsidRDefault="004456FA" w:rsidP="00C04A11">
      <w:pPr>
        <w:pStyle w:val="EndnoteText"/>
        <w:rPr>
          <w:rFonts w:ascii="Times New Roman" w:hAnsi="Times New Roman"/>
        </w:rPr>
      </w:pPr>
      <w:r w:rsidRPr="005B428C">
        <w:rPr>
          <w:rStyle w:val="EndnoteReference"/>
          <w:rFonts w:ascii="Times New Roman" w:hAnsi="Times New Roman"/>
        </w:rPr>
        <w:endnoteRef/>
      </w:r>
      <w:r w:rsidRPr="005B428C">
        <w:rPr>
          <w:rFonts w:ascii="Times New Roman" w:hAnsi="Times New Roman"/>
        </w:rPr>
        <w:t xml:space="preserve"> Zimmerman (1986) argues in this way, although he doesn’t explicitly draw the conclusion of the argument (which he would clearly accept, though). Clarke (forthcoming a) </w:t>
      </w:r>
      <w:r>
        <w:rPr>
          <w:rFonts w:ascii="Times New Roman" w:hAnsi="Times New Roman"/>
        </w:rPr>
        <w:t>tentatively</w:t>
      </w:r>
      <w:r w:rsidRPr="005B428C">
        <w:rPr>
          <w:rFonts w:ascii="Times New Roman" w:hAnsi="Times New Roman"/>
        </w:rPr>
        <w:t xml:space="preserve"> endorses this conclusion</w:t>
      </w:r>
      <w:r>
        <w:rPr>
          <w:rFonts w:ascii="Times New Roman" w:hAnsi="Times New Roman"/>
        </w:rPr>
        <w:t>, whereas Clarke (2014: 167, 173) seems to accept it outright.</w:t>
      </w:r>
    </w:p>
  </w:endnote>
  <w:endnote w:id="56">
    <w:p w:rsidR="004456FA" w:rsidRPr="005B428C" w:rsidRDefault="004456FA">
      <w:pPr>
        <w:pStyle w:val="EndnoteText"/>
        <w:rPr>
          <w:rFonts w:ascii="Times New Roman" w:hAnsi="Times New Roman"/>
        </w:rPr>
      </w:pPr>
      <w:r w:rsidRPr="005B428C">
        <w:rPr>
          <w:rStyle w:val="EndnoteReference"/>
          <w:rFonts w:ascii="Times New Roman" w:hAnsi="Times New Roman"/>
        </w:rPr>
        <w:endnoteRef/>
      </w:r>
      <w:r w:rsidRPr="005B428C">
        <w:rPr>
          <w:rFonts w:ascii="Times New Roman" w:hAnsi="Times New Roman"/>
        </w:rPr>
        <w:t xml:space="preserve"> Zimmerman contrasts personal possibility with logical and metaphysical possibility and claims that the latter two are irrelevant for the OIC principle. I agree with him on this point, but disagree about what personal possibility </w:t>
      </w:r>
      <w:r>
        <w:rPr>
          <w:rFonts w:ascii="Times New Roman" w:hAnsi="Times New Roman"/>
        </w:rPr>
        <w:t>involves</w:t>
      </w:r>
      <w:r w:rsidRPr="005B428C">
        <w:rPr>
          <w:rFonts w:ascii="Times New Roman" w:hAnsi="Times New Roman"/>
        </w:rPr>
        <w:t>.</w:t>
      </w:r>
    </w:p>
  </w:endnote>
  <w:endnote w:id="57">
    <w:p w:rsidR="004456FA" w:rsidRPr="00602526" w:rsidRDefault="004456FA">
      <w:pPr>
        <w:pStyle w:val="EndnoteText"/>
        <w:rPr>
          <w:rFonts w:ascii="Times New Roman" w:hAnsi="Times New Roman"/>
        </w:rPr>
      </w:pPr>
      <w:r w:rsidRPr="006454BF">
        <w:rPr>
          <w:rStyle w:val="EndnoteReference"/>
          <w:rFonts w:ascii="Times New Roman" w:hAnsi="Times New Roman"/>
        </w:rPr>
        <w:endnoteRef/>
      </w:r>
      <w:r w:rsidRPr="006454BF">
        <w:rPr>
          <w:rFonts w:ascii="Times New Roman" w:hAnsi="Times New Roman"/>
        </w:rPr>
        <w:t xml:space="preserve"> </w:t>
      </w:r>
      <w:r w:rsidRPr="00602526">
        <w:rPr>
          <w:rFonts w:ascii="Times New Roman" w:hAnsi="Times New Roman"/>
        </w:rPr>
        <w:t>For helpful co</w:t>
      </w:r>
      <w:r>
        <w:rPr>
          <w:rFonts w:ascii="Times New Roman" w:hAnsi="Times New Roman"/>
        </w:rPr>
        <w:t>mments I thank Michael Bratman</w:t>
      </w:r>
      <w:r w:rsidRPr="00602526">
        <w:rPr>
          <w:rFonts w:ascii="Times New Roman" w:hAnsi="Times New Roman"/>
        </w:rPr>
        <w:t>, Tamar Schapiro,</w:t>
      </w:r>
      <w:r>
        <w:rPr>
          <w:rFonts w:ascii="Times New Roman" w:hAnsi="Times New Roman"/>
        </w:rPr>
        <w:t xml:space="preserve"> Jorah Dannenberg, Moises Vaca</w:t>
      </w:r>
      <w:r w:rsidR="00AD59F7">
        <w:rPr>
          <w:rFonts w:ascii="Times New Roman" w:hAnsi="Times New Roman"/>
        </w:rPr>
        <w:t>, and two anonymous referees for this journal</w:t>
      </w:r>
      <w:r>
        <w:rPr>
          <w:rFonts w:ascii="Times New Roman" w:hAnsi="Times New Roman"/>
        </w:rPr>
        <w:t>. I am</w:t>
      </w:r>
      <w:r w:rsidRPr="00602526">
        <w:rPr>
          <w:rFonts w:ascii="Times New Roman" w:hAnsi="Times New Roman"/>
        </w:rPr>
        <w:t xml:space="preserve"> especially</w:t>
      </w:r>
      <w:r>
        <w:rPr>
          <w:rFonts w:ascii="Times New Roman" w:hAnsi="Times New Roman"/>
        </w:rPr>
        <w:t xml:space="preserve"> grateful to </w:t>
      </w:r>
      <w:r w:rsidRPr="00602526">
        <w:rPr>
          <w:rFonts w:ascii="Times New Roman" w:hAnsi="Times New Roman"/>
        </w:rPr>
        <w:t>Manuel Vargas</w:t>
      </w:r>
      <w:r>
        <w:rPr>
          <w:rFonts w:ascii="Times New Roman" w:hAnsi="Times New Roman"/>
        </w:rPr>
        <w:t xml:space="preserve"> for his invaluable help and his copious written comments</w:t>
      </w:r>
      <w:r w:rsidRPr="00602526">
        <w:rPr>
          <w:rFonts w:ascii="Times New Roman" w:hAnsi="Times New Roma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rwmdbStkbdlPjcykqAdvP6975">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714982"/>
      <w:docPartObj>
        <w:docPartGallery w:val="Page Numbers (Bottom of Page)"/>
        <w:docPartUnique/>
      </w:docPartObj>
    </w:sdtPr>
    <w:sdtEndPr>
      <w:rPr>
        <w:rFonts w:ascii="Times New Roman" w:hAnsi="Times New Roman"/>
        <w:noProof/>
      </w:rPr>
    </w:sdtEndPr>
    <w:sdtContent>
      <w:p w:rsidR="004456FA" w:rsidRPr="00647563" w:rsidRDefault="004456FA">
        <w:pPr>
          <w:pStyle w:val="Footer"/>
          <w:jc w:val="right"/>
          <w:rPr>
            <w:rFonts w:ascii="Times New Roman" w:hAnsi="Times New Roman"/>
          </w:rPr>
        </w:pPr>
        <w:r w:rsidRPr="00647563">
          <w:rPr>
            <w:rFonts w:ascii="Times New Roman" w:hAnsi="Times New Roman"/>
          </w:rPr>
          <w:fldChar w:fldCharType="begin"/>
        </w:r>
        <w:r w:rsidRPr="00647563">
          <w:rPr>
            <w:rFonts w:ascii="Times New Roman" w:hAnsi="Times New Roman"/>
          </w:rPr>
          <w:instrText xml:space="preserve"> PAGE   \* MERGEFORMAT </w:instrText>
        </w:r>
        <w:r w:rsidRPr="00647563">
          <w:rPr>
            <w:rFonts w:ascii="Times New Roman" w:hAnsi="Times New Roman"/>
          </w:rPr>
          <w:fldChar w:fldCharType="separate"/>
        </w:r>
        <w:r w:rsidR="007A0783">
          <w:rPr>
            <w:rFonts w:ascii="Times New Roman" w:hAnsi="Times New Roman"/>
            <w:noProof/>
          </w:rPr>
          <w:t>39</w:t>
        </w:r>
        <w:r w:rsidRPr="00647563">
          <w:rPr>
            <w:rFonts w:ascii="Times New Roman" w:hAnsi="Times New Roman"/>
            <w:noProof/>
          </w:rPr>
          <w:fldChar w:fldCharType="end"/>
        </w:r>
      </w:p>
    </w:sdtContent>
  </w:sdt>
  <w:p w:rsidR="004456FA" w:rsidRDefault="004456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AA7" w:rsidRDefault="002D3AA7" w:rsidP="00D87184">
      <w:pPr>
        <w:spacing w:line="240" w:lineRule="auto"/>
      </w:pPr>
      <w:r>
        <w:separator/>
      </w:r>
    </w:p>
  </w:footnote>
  <w:footnote w:type="continuationSeparator" w:id="0">
    <w:p w:rsidR="002D3AA7" w:rsidRDefault="002D3AA7" w:rsidP="00D8718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GrammaticalErrors/>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3B2"/>
    <w:rsid w:val="00000D2B"/>
    <w:rsid w:val="00001049"/>
    <w:rsid w:val="0000142F"/>
    <w:rsid w:val="00001C19"/>
    <w:rsid w:val="00001FCD"/>
    <w:rsid w:val="00002A6F"/>
    <w:rsid w:val="00003015"/>
    <w:rsid w:val="00003142"/>
    <w:rsid w:val="0000337F"/>
    <w:rsid w:val="00003A5F"/>
    <w:rsid w:val="00004658"/>
    <w:rsid w:val="00005618"/>
    <w:rsid w:val="00005943"/>
    <w:rsid w:val="00005B14"/>
    <w:rsid w:val="00005CD9"/>
    <w:rsid w:val="00005E4E"/>
    <w:rsid w:val="00006204"/>
    <w:rsid w:val="0000632B"/>
    <w:rsid w:val="000067EA"/>
    <w:rsid w:val="00006EEC"/>
    <w:rsid w:val="000070BB"/>
    <w:rsid w:val="00007604"/>
    <w:rsid w:val="00007CD7"/>
    <w:rsid w:val="00007D1B"/>
    <w:rsid w:val="00010C03"/>
    <w:rsid w:val="0001164C"/>
    <w:rsid w:val="00011682"/>
    <w:rsid w:val="00011844"/>
    <w:rsid w:val="0001194E"/>
    <w:rsid w:val="00011C3F"/>
    <w:rsid w:val="00011FF7"/>
    <w:rsid w:val="000120D3"/>
    <w:rsid w:val="0001262A"/>
    <w:rsid w:val="000127CE"/>
    <w:rsid w:val="000127E5"/>
    <w:rsid w:val="0001291D"/>
    <w:rsid w:val="00013518"/>
    <w:rsid w:val="00013705"/>
    <w:rsid w:val="00013743"/>
    <w:rsid w:val="0001399F"/>
    <w:rsid w:val="000139CD"/>
    <w:rsid w:val="00013AD6"/>
    <w:rsid w:val="00013BA5"/>
    <w:rsid w:val="00013F39"/>
    <w:rsid w:val="00014098"/>
    <w:rsid w:val="00014443"/>
    <w:rsid w:val="00015249"/>
    <w:rsid w:val="000155AF"/>
    <w:rsid w:val="00015759"/>
    <w:rsid w:val="00015EAA"/>
    <w:rsid w:val="00015F52"/>
    <w:rsid w:val="000161F0"/>
    <w:rsid w:val="00017523"/>
    <w:rsid w:val="00017BF7"/>
    <w:rsid w:val="000201D5"/>
    <w:rsid w:val="000205BB"/>
    <w:rsid w:val="000206FB"/>
    <w:rsid w:val="00021202"/>
    <w:rsid w:val="00021E78"/>
    <w:rsid w:val="000223BF"/>
    <w:rsid w:val="0002264B"/>
    <w:rsid w:val="0002285B"/>
    <w:rsid w:val="00022D75"/>
    <w:rsid w:val="000235F9"/>
    <w:rsid w:val="00023780"/>
    <w:rsid w:val="00023AFA"/>
    <w:rsid w:val="00024254"/>
    <w:rsid w:val="000247D0"/>
    <w:rsid w:val="00024C40"/>
    <w:rsid w:val="0002513C"/>
    <w:rsid w:val="00025188"/>
    <w:rsid w:val="000254D0"/>
    <w:rsid w:val="00025541"/>
    <w:rsid w:val="00025AA8"/>
    <w:rsid w:val="00025E66"/>
    <w:rsid w:val="00026F86"/>
    <w:rsid w:val="000271A5"/>
    <w:rsid w:val="00027D87"/>
    <w:rsid w:val="0003023B"/>
    <w:rsid w:val="00030CB4"/>
    <w:rsid w:val="00031B82"/>
    <w:rsid w:val="000322DB"/>
    <w:rsid w:val="00032963"/>
    <w:rsid w:val="00032CD5"/>
    <w:rsid w:val="00033DA0"/>
    <w:rsid w:val="00033DB9"/>
    <w:rsid w:val="0003404A"/>
    <w:rsid w:val="0003408A"/>
    <w:rsid w:val="000342EB"/>
    <w:rsid w:val="00035474"/>
    <w:rsid w:val="0003572E"/>
    <w:rsid w:val="000358F1"/>
    <w:rsid w:val="00035C77"/>
    <w:rsid w:val="000360BD"/>
    <w:rsid w:val="0003644A"/>
    <w:rsid w:val="000366F3"/>
    <w:rsid w:val="00036822"/>
    <w:rsid w:val="00037114"/>
    <w:rsid w:val="000371C7"/>
    <w:rsid w:val="00037442"/>
    <w:rsid w:val="000375D6"/>
    <w:rsid w:val="000376CA"/>
    <w:rsid w:val="000377F5"/>
    <w:rsid w:val="00037810"/>
    <w:rsid w:val="00040937"/>
    <w:rsid w:val="000409FE"/>
    <w:rsid w:val="00040AD5"/>
    <w:rsid w:val="00040E30"/>
    <w:rsid w:val="0004107E"/>
    <w:rsid w:val="0004121B"/>
    <w:rsid w:val="0004150D"/>
    <w:rsid w:val="000415BF"/>
    <w:rsid w:val="000416D3"/>
    <w:rsid w:val="00041B12"/>
    <w:rsid w:val="00041D89"/>
    <w:rsid w:val="00042192"/>
    <w:rsid w:val="00042642"/>
    <w:rsid w:val="00042D3F"/>
    <w:rsid w:val="00042E93"/>
    <w:rsid w:val="00043E47"/>
    <w:rsid w:val="000449BF"/>
    <w:rsid w:val="00044AC3"/>
    <w:rsid w:val="0004535C"/>
    <w:rsid w:val="00045522"/>
    <w:rsid w:val="000457E4"/>
    <w:rsid w:val="00045AFB"/>
    <w:rsid w:val="00045B7F"/>
    <w:rsid w:val="00046748"/>
    <w:rsid w:val="00046AD7"/>
    <w:rsid w:val="00046B08"/>
    <w:rsid w:val="00046D93"/>
    <w:rsid w:val="000479CB"/>
    <w:rsid w:val="00047FEE"/>
    <w:rsid w:val="00050037"/>
    <w:rsid w:val="00050FBA"/>
    <w:rsid w:val="00051349"/>
    <w:rsid w:val="00051936"/>
    <w:rsid w:val="00052828"/>
    <w:rsid w:val="00052974"/>
    <w:rsid w:val="00053030"/>
    <w:rsid w:val="00053483"/>
    <w:rsid w:val="00053749"/>
    <w:rsid w:val="00053979"/>
    <w:rsid w:val="0005475E"/>
    <w:rsid w:val="00054CB1"/>
    <w:rsid w:val="0005584F"/>
    <w:rsid w:val="00056B13"/>
    <w:rsid w:val="00056D99"/>
    <w:rsid w:val="0005733F"/>
    <w:rsid w:val="000573E7"/>
    <w:rsid w:val="00057667"/>
    <w:rsid w:val="000577E9"/>
    <w:rsid w:val="00057AAD"/>
    <w:rsid w:val="000604BA"/>
    <w:rsid w:val="0006089F"/>
    <w:rsid w:val="00061268"/>
    <w:rsid w:val="000612C1"/>
    <w:rsid w:val="00061671"/>
    <w:rsid w:val="00061DCB"/>
    <w:rsid w:val="00061F93"/>
    <w:rsid w:val="00062A8B"/>
    <w:rsid w:val="00062E3A"/>
    <w:rsid w:val="000632B5"/>
    <w:rsid w:val="0006341B"/>
    <w:rsid w:val="0006354A"/>
    <w:rsid w:val="0006386B"/>
    <w:rsid w:val="00063B90"/>
    <w:rsid w:val="00064568"/>
    <w:rsid w:val="00065086"/>
    <w:rsid w:val="0006571B"/>
    <w:rsid w:val="000663F6"/>
    <w:rsid w:val="000664D9"/>
    <w:rsid w:val="000667D0"/>
    <w:rsid w:val="00066850"/>
    <w:rsid w:val="00066C39"/>
    <w:rsid w:val="00066FA4"/>
    <w:rsid w:val="00066FB5"/>
    <w:rsid w:val="00070410"/>
    <w:rsid w:val="0007154E"/>
    <w:rsid w:val="00071DEF"/>
    <w:rsid w:val="00072038"/>
    <w:rsid w:val="0007217D"/>
    <w:rsid w:val="00072272"/>
    <w:rsid w:val="00072777"/>
    <w:rsid w:val="00072FBB"/>
    <w:rsid w:val="000730ED"/>
    <w:rsid w:val="00073593"/>
    <w:rsid w:val="0007392C"/>
    <w:rsid w:val="00073CD5"/>
    <w:rsid w:val="00073D25"/>
    <w:rsid w:val="0007404B"/>
    <w:rsid w:val="00074074"/>
    <w:rsid w:val="00075A24"/>
    <w:rsid w:val="00075CA8"/>
    <w:rsid w:val="000761F6"/>
    <w:rsid w:val="00076678"/>
    <w:rsid w:val="00076F06"/>
    <w:rsid w:val="00077AAE"/>
    <w:rsid w:val="00080BEC"/>
    <w:rsid w:val="00081AB2"/>
    <w:rsid w:val="00081BE0"/>
    <w:rsid w:val="000829A7"/>
    <w:rsid w:val="00082E3A"/>
    <w:rsid w:val="00082F31"/>
    <w:rsid w:val="000836DE"/>
    <w:rsid w:val="00083F8C"/>
    <w:rsid w:val="0008439B"/>
    <w:rsid w:val="00084C1B"/>
    <w:rsid w:val="00085229"/>
    <w:rsid w:val="00085291"/>
    <w:rsid w:val="000858CB"/>
    <w:rsid w:val="00085C0E"/>
    <w:rsid w:val="00086345"/>
    <w:rsid w:val="000866E4"/>
    <w:rsid w:val="00086875"/>
    <w:rsid w:val="000868CE"/>
    <w:rsid w:val="00086AF4"/>
    <w:rsid w:val="00087109"/>
    <w:rsid w:val="00087239"/>
    <w:rsid w:val="0008742E"/>
    <w:rsid w:val="00087747"/>
    <w:rsid w:val="00087C3B"/>
    <w:rsid w:val="000907CC"/>
    <w:rsid w:val="00090847"/>
    <w:rsid w:val="00090A0F"/>
    <w:rsid w:val="000916B2"/>
    <w:rsid w:val="00091C4B"/>
    <w:rsid w:val="000925F7"/>
    <w:rsid w:val="00093398"/>
    <w:rsid w:val="00093C7F"/>
    <w:rsid w:val="00094199"/>
    <w:rsid w:val="0009480F"/>
    <w:rsid w:val="00094962"/>
    <w:rsid w:val="00095F81"/>
    <w:rsid w:val="00096067"/>
    <w:rsid w:val="000961CA"/>
    <w:rsid w:val="0009657E"/>
    <w:rsid w:val="000968D8"/>
    <w:rsid w:val="0009702B"/>
    <w:rsid w:val="0009743F"/>
    <w:rsid w:val="000975CE"/>
    <w:rsid w:val="00097E43"/>
    <w:rsid w:val="000A0915"/>
    <w:rsid w:val="000A17D1"/>
    <w:rsid w:val="000A1848"/>
    <w:rsid w:val="000A18E1"/>
    <w:rsid w:val="000A1DC2"/>
    <w:rsid w:val="000A23A8"/>
    <w:rsid w:val="000A23EF"/>
    <w:rsid w:val="000A314A"/>
    <w:rsid w:val="000A3697"/>
    <w:rsid w:val="000A3A06"/>
    <w:rsid w:val="000A3A5D"/>
    <w:rsid w:val="000A411A"/>
    <w:rsid w:val="000A4753"/>
    <w:rsid w:val="000A4E05"/>
    <w:rsid w:val="000A4FDC"/>
    <w:rsid w:val="000A5136"/>
    <w:rsid w:val="000A53BA"/>
    <w:rsid w:val="000A5448"/>
    <w:rsid w:val="000A6501"/>
    <w:rsid w:val="000A6BC9"/>
    <w:rsid w:val="000A70DE"/>
    <w:rsid w:val="000A710B"/>
    <w:rsid w:val="000A718F"/>
    <w:rsid w:val="000A7600"/>
    <w:rsid w:val="000A7965"/>
    <w:rsid w:val="000A7C11"/>
    <w:rsid w:val="000B0481"/>
    <w:rsid w:val="000B0A3C"/>
    <w:rsid w:val="000B0B14"/>
    <w:rsid w:val="000B194B"/>
    <w:rsid w:val="000B1A6F"/>
    <w:rsid w:val="000B1F3D"/>
    <w:rsid w:val="000B1FFC"/>
    <w:rsid w:val="000B22F1"/>
    <w:rsid w:val="000B237D"/>
    <w:rsid w:val="000B29F7"/>
    <w:rsid w:val="000B2ED4"/>
    <w:rsid w:val="000B2FFF"/>
    <w:rsid w:val="000B36C7"/>
    <w:rsid w:val="000B38A6"/>
    <w:rsid w:val="000B40F5"/>
    <w:rsid w:val="000B412A"/>
    <w:rsid w:val="000B4BFC"/>
    <w:rsid w:val="000B53E7"/>
    <w:rsid w:val="000B540B"/>
    <w:rsid w:val="000B54FF"/>
    <w:rsid w:val="000B552E"/>
    <w:rsid w:val="000B60B6"/>
    <w:rsid w:val="000B6111"/>
    <w:rsid w:val="000B61F0"/>
    <w:rsid w:val="000B6C7C"/>
    <w:rsid w:val="000B6D5F"/>
    <w:rsid w:val="000B7C80"/>
    <w:rsid w:val="000C041E"/>
    <w:rsid w:val="000C125C"/>
    <w:rsid w:val="000C165E"/>
    <w:rsid w:val="000C177B"/>
    <w:rsid w:val="000C181B"/>
    <w:rsid w:val="000C203E"/>
    <w:rsid w:val="000C2E53"/>
    <w:rsid w:val="000C35BA"/>
    <w:rsid w:val="000C36F7"/>
    <w:rsid w:val="000C3C3B"/>
    <w:rsid w:val="000C3F24"/>
    <w:rsid w:val="000C4718"/>
    <w:rsid w:val="000C4CFC"/>
    <w:rsid w:val="000C54BD"/>
    <w:rsid w:val="000C57C8"/>
    <w:rsid w:val="000C592B"/>
    <w:rsid w:val="000C7237"/>
    <w:rsid w:val="000C77B2"/>
    <w:rsid w:val="000C7CED"/>
    <w:rsid w:val="000C7D92"/>
    <w:rsid w:val="000D0B87"/>
    <w:rsid w:val="000D0BF9"/>
    <w:rsid w:val="000D0C08"/>
    <w:rsid w:val="000D0E0D"/>
    <w:rsid w:val="000D1209"/>
    <w:rsid w:val="000D1318"/>
    <w:rsid w:val="000D1D32"/>
    <w:rsid w:val="000D24C3"/>
    <w:rsid w:val="000D296A"/>
    <w:rsid w:val="000D2A4B"/>
    <w:rsid w:val="000D370E"/>
    <w:rsid w:val="000D3FAF"/>
    <w:rsid w:val="000D4A92"/>
    <w:rsid w:val="000D4CE9"/>
    <w:rsid w:val="000D571E"/>
    <w:rsid w:val="000D5A95"/>
    <w:rsid w:val="000D5C70"/>
    <w:rsid w:val="000D634E"/>
    <w:rsid w:val="000D6A6D"/>
    <w:rsid w:val="000D7484"/>
    <w:rsid w:val="000D7B22"/>
    <w:rsid w:val="000D7E75"/>
    <w:rsid w:val="000E0383"/>
    <w:rsid w:val="000E076D"/>
    <w:rsid w:val="000E08AF"/>
    <w:rsid w:val="000E133D"/>
    <w:rsid w:val="000E2058"/>
    <w:rsid w:val="000E213A"/>
    <w:rsid w:val="000E26EB"/>
    <w:rsid w:val="000E2929"/>
    <w:rsid w:val="000E3E12"/>
    <w:rsid w:val="000E3FA3"/>
    <w:rsid w:val="000E3FA4"/>
    <w:rsid w:val="000E44E2"/>
    <w:rsid w:val="000E4D24"/>
    <w:rsid w:val="000E4ECB"/>
    <w:rsid w:val="000E4EE9"/>
    <w:rsid w:val="000E4F16"/>
    <w:rsid w:val="000E4F7F"/>
    <w:rsid w:val="000E5149"/>
    <w:rsid w:val="000E570E"/>
    <w:rsid w:val="000E5D37"/>
    <w:rsid w:val="000E5D5F"/>
    <w:rsid w:val="000E7262"/>
    <w:rsid w:val="000E7B9D"/>
    <w:rsid w:val="000F0156"/>
    <w:rsid w:val="000F02D8"/>
    <w:rsid w:val="000F03FC"/>
    <w:rsid w:val="000F06A7"/>
    <w:rsid w:val="000F10DF"/>
    <w:rsid w:val="000F156A"/>
    <w:rsid w:val="000F1AB3"/>
    <w:rsid w:val="000F1CC0"/>
    <w:rsid w:val="000F221F"/>
    <w:rsid w:val="000F27FC"/>
    <w:rsid w:val="000F2F76"/>
    <w:rsid w:val="000F3068"/>
    <w:rsid w:val="000F3DCB"/>
    <w:rsid w:val="000F4351"/>
    <w:rsid w:val="000F478B"/>
    <w:rsid w:val="000F50D2"/>
    <w:rsid w:val="000F51C2"/>
    <w:rsid w:val="000F5823"/>
    <w:rsid w:val="000F5E45"/>
    <w:rsid w:val="000F609A"/>
    <w:rsid w:val="000F6307"/>
    <w:rsid w:val="000F6435"/>
    <w:rsid w:val="000F66D4"/>
    <w:rsid w:val="000F674F"/>
    <w:rsid w:val="000F6B19"/>
    <w:rsid w:val="000F6F9C"/>
    <w:rsid w:val="000F7B3E"/>
    <w:rsid w:val="000F7BAD"/>
    <w:rsid w:val="000F7C87"/>
    <w:rsid w:val="000F7E18"/>
    <w:rsid w:val="000F7F93"/>
    <w:rsid w:val="0010004B"/>
    <w:rsid w:val="001008F1"/>
    <w:rsid w:val="00100923"/>
    <w:rsid w:val="00100DD9"/>
    <w:rsid w:val="00101423"/>
    <w:rsid w:val="0010163F"/>
    <w:rsid w:val="00101F8A"/>
    <w:rsid w:val="001024DB"/>
    <w:rsid w:val="00102992"/>
    <w:rsid w:val="00102E6C"/>
    <w:rsid w:val="00102E74"/>
    <w:rsid w:val="00102F73"/>
    <w:rsid w:val="0010315A"/>
    <w:rsid w:val="00103A31"/>
    <w:rsid w:val="00103D2F"/>
    <w:rsid w:val="00104202"/>
    <w:rsid w:val="00104BA4"/>
    <w:rsid w:val="001055E2"/>
    <w:rsid w:val="00105904"/>
    <w:rsid w:val="00105F69"/>
    <w:rsid w:val="00105FFB"/>
    <w:rsid w:val="001067EE"/>
    <w:rsid w:val="00106C65"/>
    <w:rsid w:val="001071A5"/>
    <w:rsid w:val="00107323"/>
    <w:rsid w:val="001074B5"/>
    <w:rsid w:val="00107AFD"/>
    <w:rsid w:val="00107DA1"/>
    <w:rsid w:val="00110015"/>
    <w:rsid w:val="00110481"/>
    <w:rsid w:val="0011062E"/>
    <w:rsid w:val="001106E8"/>
    <w:rsid w:val="00110900"/>
    <w:rsid w:val="00110BF3"/>
    <w:rsid w:val="00111083"/>
    <w:rsid w:val="0011134E"/>
    <w:rsid w:val="0011161A"/>
    <w:rsid w:val="001118C3"/>
    <w:rsid w:val="00111957"/>
    <w:rsid w:val="00111B66"/>
    <w:rsid w:val="00111C03"/>
    <w:rsid w:val="00111F7A"/>
    <w:rsid w:val="001122DA"/>
    <w:rsid w:val="00112772"/>
    <w:rsid w:val="001128E9"/>
    <w:rsid w:val="00112AD5"/>
    <w:rsid w:val="00112B1E"/>
    <w:rsid w:val="00112DF6"/>
    <w:rsid w:val="00113117"/>
    <w:rsid w:val="001131CB"/>
    <w:rsid w:val="00113469"/>
    <w:rsid w:val="0011354A"/>
    <w:rsid w:val="001138D4"/>
    <w:rsid w:val="001138DE"/>
    <w:rsid w:val="00113CBB"/>
    <w:rsid w:val="00113E25"/>
    <w:rsid w:val="001143D2"/>
    <w:rsid w:val="00114519"/>
    <w:rsid w:val="001146FD"/>
    <w:rsid w:val="00114B69"/>
    <w:rsid w:val="00114D14"/>
    <w:rsid w:val="00115B25"/>
    <w:rsid w:val="001161B8"/>
    <w:rsid w:val="001163E1"/>
    <w:rsid w:val="0011667E"/>
    <w:rsid w:val="0011698F"/>
    <w:rsid w:val="00116A0D"/>
    <w:rsid w:val="00116F9B"/>
    <w:rsid w:val="001173E3"/>
    <w:rsid w:val="001173FF"/>
    <w:rsid w:val="001177E4"/>
    <w:rsid w:val="00117887"/>
    <w:rsid w:val="00117DDD"/>
    <w:rsid w:val="001202AE"/>
    <w:rsid w:val="001209C9"/>
    <w:rsid w:val="00120C36"/>
    <w:rsid w:val="00121318"/>
    <w:rsid w:val="00121328"/>
    <w:rsid w:val="001217E3"/>
    <w:rsid w:val="001217EF"/>
    <w:rsid w:val="001221E8"/>
    <w:rsid w:val="00122814"/>
    <w:rsid w:val="001229F8"/>
    <w:rsid w:val="00122AB0"/>
    <w:rsid w:val="00123305"/>
    <w:rsid w:val="00123474"/>
    <w:rsid w:val="00123694"/>
    <w:rsid w:val="00123FA5"/>
    <w:rsid w:val="00124E55"/>
    <w:rsid w:val="0012541D"/>
    <w:rsid w:val="00125F43"/>
    <w:rsid w:val="00126098"/>
    <w:rsid w:val="0012657A"/>
    <w:rsid w:val="00126644"/>
    <w:rsid w:val="00126AA0"/>
    <w:rsid w:val="00126B14"/>
    <w:rsid w:val="001274DC"/>
    <w:rsid w:val="00127844"/>
    <w:rsid w:val="00127B76"/>
    <w:rsid w:val="00130ECD"/>
    <w:rsid w:val="001310B7"/>
    <w:rsid w:val="0013120E"/>
    <w:rsid w:val="00131C47"/>
    <w:rsid w:val="00131C79"/>
    <w:rsid w:val="001329A3"/>
    <w:rsid w:val="00132F8D"/>
    <w:rsid w:val="0013347A"/>
    <w:rsid w:val="00133A29"/>
    <w:rsid w:val="00133AEB"/>
    <w:rsid w:val="00134420"/>
    <w:rsid w:val="00134467"/>
    <w:rsid w:val="00134E11"/>
    <w:rsid w:val="0013508B"/>
    <w:rsid w:val="00135CAE"/>
    <w:rsid w:val="00136356"/>
    <w:rsid w:val="00136867"/>
    <w:rsid w:val="00136E58"/>
    <w:rsid w:val="00136FF3"/>
    <w:rsid w:val="00137272"/>
    <w:rsid w:val="00137647"/>
    <w:rsid w:val="00140366"/>
    <w:rsid w:val="0014075F"/>
    <w:rsid w:val="001409E5"/>
    <w:rsid w:val="00140E17"/>
    <w:rsid w:val="00140FB5"/>
    <w:rsid w:val="00140FF6"/>
    <w:rsid w:val="00141477"/>
    <w:rsid w:val="0014177F"/>
    <w:rsid w:val="00141834"/>
    <w:rsid w:val="00142094"/>
    <w:rsid w:val="00142865"/>
    <w:rsid w:val="00142A6B"/>
    <w:rsid w:val="00142CAF"/>
    <w:rsid w:val="00143D70"/>
    <w:rsid w:val="0014405B"/>
    <w:rsid w:val="00144066"/>
    <w:rsid w:val="00145376"/>
    <w:rsid w:val="00145DC1"/>
    <w:rsid w:val="0014639E"/>
    <w:rsid w:val="001473AC"/>
    <w:rsid w:val="001475F9"/>
    <w:rsid w:val="001477CE"/>
    <w:rsid w:val="001478BC"/>
    <w:rsid w:val="00147F2D"/>
    <w:rsid w:val="0015085D"/>
    <w:rsid w:val="00150890"/>
    <w:rsid w:val="001508FA"/>
    <w:rsid w:val="00152A94"/>
    <w:rsid w:val="001532D7"/>
    <w:rsid w:val="001535F1"/>
    <w:rsid w:val="00153840"/>
    <w:rsid w:val="00153C95"/>
    <w:rsid w:val="001545E7"/>
    <w:rsid w:val="00154F3E"/>
    <w:rsid w:val="00155BA4"/>
    <w:rsid w:val="00155E86"/>
    <w:rsid w:val="00156626"/>
    <w:rsid w:val="00156F07"/>
    <w:rsid w:val="00157215"/>
    <w:rsid w:val="0015745C"/>
    <w:rsid w:val="00157E94"/>
    <w:rsid w:val="00160062"/>
    <w:rsid w:val="0016026C"/>
    <w:rsid w:val="0016041D"/>
    <w:rsid w:val="00160478"/>
    <w:rsid w:val="0016084D"/>
    <w:rsid w:val="00160E18"/>
    <w:rsid w:val="00161095"/>
    <w:rsid w:val="00161905"/>
    <w:rsid w:val="00161AD8"/>
    <w:rsid w:val="00162049"/>
    <w:rsid w:val="001628EE"/>
    <w:rsid w:val="00162DDC"/>
    <w:rsid w:val="0016304E"/>
    <w:rsid w:val="00163126"/>
    <w:rsid w:val="00163477"/>
    <w:rsid w:val="00164442"/>
    <w:rsid w:val="00164529"/>
    <w:rsid w:val="0016474C"/>
    <w:rsid w:val="00164CB9"/>
    <w:rsid w:val="0016581E"/>
    <w:rsid w:val="001660EC"/>
    <w:rsid w:val="001662F2"/>
    <w:rsid w:val="00166891"/>
    <w:rsid w:val="00166A63"/>
    <w:rsid w:val="00166B2C"/>
    <w:rsid w:val="00167520"/>
    <w:rsid w:val="00167F15"/>
    <w:rsid w:val="00170872"/>
    <w:rsid w:val="001710B7"/>
    <w:rsid w:val="00171B1A"/>
    <w:rsid w:val="00171EFD"/>
    <w:rsid w:val="00172203"/>
    <w:rsid w:val="00173327"/>
    <w:rsid w:val="001733B2"/>
    <w:rsid w:val="0017398F"/>
    <w:rsid w:val="001739BC"/>
    <w:rsid w:val="00174AAC"/>
    <w:rsid w:val="00174C0B"/>
    <w:rsid w:val="00174C13"/>
    <w:rsid w:val="00174C56"/>
    <w:rsid w:val="001758CD"/>
    <w:rsid w:val="00175DBC"/>
    <w:rsid w:val="00176409"/>
    <w:rsid w:val="001768B1"/>
    <w:rsid w:val="00176D6F"/>
    <w:rsid w:val="001771A6"/>
    <w:rsid w:val="0017753D"/>
    <w:rsid w:val="00177553"/>
    <w:rsid w:val="0017768F"/>
    <w:rsid w:val="00180057"/>
    <w:rsid w:val="00180062"/>
    <w:rsid w:val="00180288"/>
    <w:rsid w:val="00180587"/>
    <w:rsid w:val="00180ADB"/>
    <w:rsid w:val="00180C49"/>
    <w:rsid w:val="00181CB5"/>
    <w:rsid w:val="00181DD9"/>
    <w:rsid w:val="00181E1D"/>
    <w:rsid w:val="001830CD"/>
    <w:rsid w:val="0018336D"/>
    <w:rsid w:val="00183653"/>
    <w:rsid w:val="00183670"/>
    <w:rsid w:val="00183C3B"/>
    <w:rsid w:val="00183CEB"/>
    <w:rsid w:val="00184041"/>
    <w:rsid w:val="001840E4"/>
    <w:rsid w:val="001847AA"/>
    <w:rsid w:val="00184922"/>
    <w:rsid w:val="0018498A"/>
    <w:rsid w:val="00184E93"/>
    <w:rsid w:val="00185383"/>
    <w:rsid w:val="001858A9"/>
    <w:rsid w:val="00186186"/>
    <w:rsid w:val="00186194"/>
    <w:rsid w:val="001862E7"/>
    <w:rsid w:val="001863DC"/>
    <w:rsid w:val="001865C7"/>
    <w:rsid w:val="00186739"/>
    <w:rsid w:val="00186BD8"/>
    <w:rsid w:val="00186E37"/>
    <w:rsid w:val="00186FAF"/>
    <w:rsid w:val="00187255"/>
    <w:rsid w:val="00190400"/>
    <w:rsid w:val="001904B8"/>
    <w:rsid w:val="00190BF4"/>
    <w:rsid w:val="00190FE1"/>
    <w:rsid w:val="00191371"/>
    <w:rsid w:val="00191669"/>
    <w:rsid w:val="0019180D"/>
    <w:rsid w:val="0019187F"/>
    <w:rsid w:val="0019211F"/>
    <w:rsid w:val="00192849"/>
    <w:rsid w:val="00192F53"/>
    <w:rsid w:val="001938EE"/>
    <w:rsid w:val="00193ED5"/>
    <w:rsid w:val="001946E7"/>
    <w:rsid w:val="001946F9"/>
    <w:rsid w:val="00194BA2"/>
    <w:rsid w:val="00194C0E"/>
    <w:rsid w:val="00195124"/>
    <w:rsid w:val="00195BC4"/>
    <w:rsid w:val="00195C6D"/>
    <w:rsid w:val="00195E34"/>
    <w:rsid w:val="00195E57"/>
    <w:rsid w:val="00195F88"/>
    <w:rsid w:val="00196A57"/>
    <w:rsid w:val="00196C09"/>
    <w:rsid w:val="00196F30"/>
    <w:rsid w:val="00196FA3"/>
    <w:rsid w:val="00196FC8"/>
    <w:rsid w:val="00197262"/>
    <w:rsid w:val="00197729"/>
    <w:rsid w:val="00197773"/>
    <w:rsid w:val="00197E73"/>
    <w:rsid w:val="001A03EC"/>
    <w:rsid w:val="001A0497"/>
    <w:rsid w:val="001A0C2B"/>
    <w:rsid w:val="001A0CF1"/>
    <w:rsid w:val="001A1233"/>
    <w:rsid w:val="001A1675"/>
    <w:rsid w:val="001A1B2E"/>
    <w:rsid w:val="001A2142"/>
    <w:rsid w:val="001A232E"/>
    <w:rsid w:val="001A2AF7"/>
    <w:rsid w:val="001A2F55"/>
    <w:rsid w:val="001A390B"/>
    <w:rsid w:val="001A4111"/>
    <w:rsid w:val="001A44FF"/>
    <w:rsid w:val="001A4925"/>
    <w:rsid w:val="001A4B78"/>
    <w:rsid w:val="001A50B0"/>
    <w:rsid w:val="001A5392"/>
    <w:rsid w:val="001A5775"/>
    <w:rsid w:val="001A5DB4"/>
    <w:rsid w:val="001A62F9"/>
    <w:rsid w:val="001A68D6"/>
    <w:rsid w:val="001A6AB9"/>
    <w:rsid w:val="001A6E5A"/>
    <w:rsid w:val="001A6FCC"/>
    <w:rsid w:val="001A7043"/>
    <w:rsid w:val="001A7D05"/>
    <w:rsid w:val="001B072C"/>
    <w:rsid w:val="001B09E6"/>
    <w:rsid w:val="001B0C3D"/>
    <w:rsid w:val="001B0D5A"/>
    <w:rsid w:val="001B1626"/>
    <w:rsid w:val="001B1810"/>
    <w:rsid w:val="001B1CE3"/>
    <w:rsid w:val="001B1DDE"/>
    <w:rsid w:val="001B1E93"/>
    <w:rsid w:val="001B22FC"/>
    <w:rsid w:val="001B2832"/>
    <w:rsid w:val="001B31F2"/>
    <w:rsid w:val="001B3794"/>
    <w:rsid w:val="001B3CAA"/>
    <w:rsid w:val="001B3E27"/>
    <w:rsid w:val="001B40A3"/>
    <w:rsid w:val="001B41C4"/>
    <w:rsid w:val="001B49AB"/>
    <w:rsid w:val="001B49B1"/>
    <w:rsid w:val="001B5647"/>
    <w:rsid w:val="001B603C"/>
    <w:rsid w:val="001B6C6A"/>
    <w:rsid w:val="001B73AC"/>
    <w:rsid w:val="001B74C2"/>
    <w:rsid w:val="001B7944"/>
    <w:rsid w:val="001C04D6"/>
    <w:rsid w:val="001C051F"/>
    <w:rsid w:val="001C0579"/>
    <w:rsid w:val="001C0726"/>
    <w:rsid w:val="001C0AB3"/>
    <w:rsid w:val="001C123C"/>
    <w:rsid w:val="001C134F"/>
    <w:rsid w:val="001C1E81"/>
    <w:rsid w:val="001C28F4"/>
    <w:rsid w:val="001C29EE"/>
    <w:rsid w:val="001C2A17"/>
    <w:rsid w:val="001C3361"/>
    <w:rsid w:val="001C3A6F"/>
    <w:rsid w:val="001C3B12"/>
    <w:rsid w:val="001C3B51"/>
    <w:rsid w:val="001C3B79"/>
    <w:rsid w:val="001C3E1C"/>
    <w:rsid w:val="001C4013"/>
    <w:rsid w:val="001C4903"/>
    <w:rsid w:val="001C5551"/>
    <w:rsid w:val="001C5AC3"/>
    <w:rsid w:val="001C64E2"/>
    <w:rsid w:val="001C710E"/>
    <w:rsid w:val="001C7ED4"/>
    <w:rsid w:val="001D00BA"/>
    <w:rsid w:val="001D17CA"/>
    <w:rsid w:val="001D1876"/>
    <w:rsid w:val="001D2000"/>
    <w:rsid w:val="001D243C"/>
    <w:rsid w:val="001D261A"/>
    <w:rsid w:val="001D2941"/>
    <w:rsid w:val="001D2BCC"/>
    <w:rsid w:val="001D2D0B"/>
    <w:rsid w:val="001D3335"/>
    <w:rsid w:val="001D3486"/>
    <w:rsid w:val="001D3AA2"/>
    <w:rsid w:val="001D3CBB"/>
    <w:rsid w:val="001D3DD8"/>
    <w:rsid w:val="001D4780"/>
    <w:rsid w:val="001D4FBD"/>
    <w:rsid w:val="001D5722"/>
    <w:rsid w:val="001D5A73"/>
    <w:rsid w:val="001D5D3D"/>
    <w:rsid w:val="001D60B8"/>
    <w:rsid w:val="001D64AA"/>
    <w:rsid w:val="001D6883"/>
    <w:rsid w:val="001D690D"/>
    <w:rsid w:val="001D6BD4"/>
    <w:rsid w:val="001D6EDC"/>
    <w:rsid w:val="001D75D5"/>
    <w:rsid w:val="001D7AB3"/>
    <w:rsid w:val="001E0B5C"/>
    <w:rsid w:val="001E0E76"/>
    <w:rsid w:val="001E0EFD"/>
    <w:rsid w:val="001E0F60"/>
    <w:rsid w:val="001E16FA"/>
    <w:rsid w:val="001E1C3E"/>
    <w:rsid w:val="001E1F11"/>
    <w:rsid w:val="001E2466"/>
    <w:rsid w:val="001E2706"/>
    <w:rsid w:val="001E3529"/>
    <w:rsid w:val="001E377D"/>
    <w:rsid w:val="001E3F75"/>
    <w:rsid w:val="001E4535"/>
    <w:rsid w:val="001E480C"/>
    <w:rsid w:val="001E545D"/>
    <w:rsid w:val="001E5D64"/>
    <w:rsid w:val="001E5EE5"/>
    <w:rsid w:val="001E60D1"/>
    <w:rsid w:val="001E7424"/>
    <w:rsid w:val="001E7EDD"/>
    <w:rsid w:val="001F0866"/>
    <w:rsid w:val="001F0A66"/>
    <w:rsid w:val="001F14CC"/>
    <w:rsid w:val="001F18E4"/>
    <w:rsid w:val="001F1D9B"/>
    <w:rsid w:val="001F2358"/>
    <w:rsid w:val="001F26E5"/>
    <w:rsid w:val="001F2939"/>
    <w:rsid w:val="001F2D39"/>
    <w:rsid w:val="001F2FEE"/>
    <w:rsid w:val="001F31D4"/>
    <w:rsid w:val="001F3466"/>
    <w:rsid w:val="001F35D9"/>
    <w:rsid w:val="001F485C"/>
    <w:rsid w:val="001F4C9F"/>
    <w:rsid w:val="001F4CD8"/>
    <w:rsid w:val="001F4EF7"/>
    <w:rsid w:val="001F50F2"/>
    <w:rsid w:val="001F5527"/>
    <w:rsid w:val="001F5AAC"/>
    <w:rsid w:val="001F5BB4"/>
    <w:rsid w:val="001F5C93"/>
    <w:rsid w:val="001F5DFC"/>
    <w:rsid w:val="001F5E19"/>
    <w:rsid w:val="001F6089"/>
    <w:rsid w:val="001F6979"/>
    <w:rsid w:val="001F6C38"/>
    <w:rsid w:val="001F6C49"/>
    <w:rsid w:val="001F7E38"/>
    <w:rsid w:val="001F7FEB"/>
    <w:rsid w:val="0020028A"/>
    <w:rsid w:val="002005B7"/>
    <w:rsid w:val="00201878"/>
    <w:rsid w:val="002018E5"/>
    <w:rsid w:val="00201960"/>
    <w:rsid w:val="0020243B"/>
    <w:rsid w:val="0020253C"/>
    <w:rsid w:val="002026EF"/>
    <w:rsid w:val="002027F6"/>
    <w:rsid w:val="002037B2"/>
    <w:rsid w:val="00204290"/>
    <w:rsid w:val="00204B78"/>
    <w:rsid w:val="00204FB9"/>
    <w:rsid w:val="00205A17"/>
    <w:rsid w:val="00205BA0"/>
    <w:rsid w:val="00205E71"/>
    <w:rsid w:val="00206B92"/>
    <w:rsid w:val="00206CD8"/>
    <w:rsid w:val="0020715B"/>
    <w:rsid w:val="002072D8"/>
    <w:rsid w:val="00207CFE"/>
    <w:rsid w:val="00210C0F"/>
    <w:rsid w:val="00210C3D"/>
    <w:rsid w:val="0021124C"/>
    <w:rsid w:val="00211485"/>
    <w:rsid w:val="00212095"/>
    <w:rsid w:val="002121D0"/>
    <w:rsid w:val="00212504"/>
    <w:rsid w:val="0021263A"/>
    <w:rsid w:val="00212CF0"/>
    <w:rsid w:val="00213311"/>
    <w:rsid w:val="0021338D"/>
    <w:rsid w:val="0021339A"/>
    <w:rsid w:val="002137C6"/>
    <w:rsid w:val="00213FA4"/>
    <w:rsid w:val="002141C5"/>
    <w:rsid w:val="0021427E"/>
    <w:rsid w:val="00214A3B"/>
    <w:rsid w:val="00214B1B"/>
    <w:rsid w:val="00214BBA"/>
    <w:rsid w:val="00214D65"/>
    <w:rsid w:val="00214E0B"/>
    <w:rsid w:val="00215D61"/>
    <w:rsid w:val="00216300"/>
    <w:rsid w:val="00216D88"/>
    <w:rsid w:val="0022080F"/>
    <w:rsid w:val="002210F2"/>
    <w:rsid w:val="00221BA1"/>
    <w:rsid w:val="00221FAB"/>
    <w:rsid w:val="00222729"/>
    <w:rsid w:val="00222FF3"/>
    <w:rsid w:val="0022348F"/>
    <w:rsid w:val="002234AB"/>
    <w:rsid w:val="0022432D"/>
    <w:rsid w:val="0022438F"/>
    <w:rsid w:val="0022467D"/>
    <w:rsid w:val="00224A29"/>
    <w:rsid w:val="00224B73"/>
    <w:rsid w:val="00224F86"/>
    <w:rsid w:val="00224FBD"/>
    <w:rsid w:val="00225338"/>
    <w:rsid w:val="0022535A"/>
    <w:rsid w:val="0022572E"/>
    <w:rsid w:val="0022581A"/>
    <w:rsid w:val="00225B9D"/>
    <w:rsid w:val="00225C35"/>
    <w:rsid w:val="00225CB5"/>
    <w:rsid w:val="00225D7F"/>
    <w:rsid w:val="00226326"/>
    <w:rsid w:val="002265ED"/>
    <w:rsid w:val="00226602"/>
    <w:rsid w:val="002266DD"/>
    <w:rsid w:val="002266DF"/>
    <w:rsid w:val="002274C0"/>
    <w:rsid w:val="00227A09"/>
    <w:rsid w:val="00227B3B"/>
    <w:rsid w:val="00227B75"/>
    <w:rsid w:val="00227C35"/>
    <w:rsid w:val="00227C7B"/>
    <w:rsid w:val="00230571"/>
    <w:rsid w:val="002309E0"/>
    <w:rsid w:val="00230F76"/>
    <w:rsid w:val="002315DA"/>
    <w:rsid w:val="00231874"/>
    <w:rsid w:val="0023196E"/>
    <w:rsid w:val="00231B03"/>
    <w:rsid w:val="00231F75"/>
    <w:rsid w:val="00232376"/>
    <w:rsid w:val="00232613"/>
    <w:rsid w:val="002326B6"/>
    <w:rsid w:val="002328CC"/>
    <w:rsid w:val="00232EBF"/>
    <w:rsid w:val="002339C9"/>
    <w:rsid w:val="00233BA6"/>
    <w:rsid w:val="00233C4F"/>
    <w:rsid w:val="002343A6"/>
    <w:rsid w:val="0023442A"/>
    <w:rsid w:val="0023500A"/>
    <w:rsid w:val="00235187"/>
    <w:rsid w:val="00235521"/>
    <w:rsid w:val="00235739"/>
    <w:rsid w:val="00235A75"/>
    <w:rsid w:val="00235E3A"/>
    <w:rsid w:val="00235F9F"/>
    <w:rsid w:val="0023620E"/>
    <w:rsid w:val="0023639F"/>
    <w:rsid w:val="0023649A"/>
    <w:rsid w:val="00236D02"/>
    <w:rsid w:val="002378CA"/>
    <w:rsid w:val="00237A9A"/>
    <w:rsid w:val="00240302"/>
    <w:rsid w:val="0024049A"/>
    <w:rsid w:val="002404EC"/>
    <w:rsid w:val="0024099B"/>
    <w:rsid w:val="0024105D"/>
    <w:rsid w:val="0024113D"/>
    <w:rsid w:val="00241A8C"/>
    <w:rsid w:val="00241CE8"/>
    <w:rsid w:val="00242336"/>
    <w:rsid w:val="00242A1B"/>
    <w:rsid w:val="00242B31"/>
    <w:rsid w:val="0024332A"/>
    <w:rsid w:val="00244153"/>
    <w:rsid w:val="00244855"/>
    <w:rsid w:val="00244E48"/>
    <w:rsid w:val="00244EED"/>
    <w:rsid w:val="0024569D"/>
    <w:rsid w:val="002456C6"/>
    <w:rsid w:val="00245DA0"/>
    <w:rsid w:val="0024628E"/>
    <w:rsid w:val="002467E7"/>
    <w:rsid w:val="0024691D"/>
    <w:rsid w:val="00246AFA"/>
    <w:rsid w:val="00246C10"/>
    <w:rsid w:val="00246EDD"/>
    <w:rsid w:val="00246F40"/>
    <w:rsid w:val="00246FDE"/>
    <w:rsid w:val="002474FE"/>
    <w:rsid w:val="00247948"/>
    <w:rsid w:val="00247CA1"/>
    <w:rsid w:val="002500DD"/>
    <w:rsid w:val="002501A9"/>
    <w:rsid w:val="00250610"/>
    <w:rsid w:val="00250918"/>
    <w:rsid w:val="002509AB"/>
    <w:rsid w:val="00250B87"/>
    <w:rsid w:val="00250E1B"/>
    <w:rsid w:val="00250F1E"/>
    <w:rsid w:val="00251D51"/>
    <w:rsid w:val="00252DEA"/>
    <w:rsid w:val="00253544"/>
    <w:rsid w:val="00253708"/>
    <w:rsid w:val="00253805"/>
    <w:rsid w:val="0025384D"/>
    <w:rsid w:val="00253A8B"/>
    <w:rsid w:val="00253C62"/>
    <w:rsid w:val="00254148"/>
    <w:rsid w:val="00254189"/>
    <w:rsid w:val="00254372"/>
    <w:rsid w:val="00254421"/>
    <w:rsid w:val="00255107"/>
    <w:rsid w:val="00255846"/>
    <w:rsid w:val="00255A56"/>
    <w:rsid w:val="002560B7"/>
    <w:rsid w:val="0025612A"/>
    <w:rsid w:val="002564CC"/>
    <w:rsid w:val="002568DC"/>
    <w:rsid w:val="002568E6"/>
    <w:rsid w:val="002569A9"/>
    <w:rsid w:val="00257BDB"/>
    <w:rsid w:val="0026071C"/>
    <w:rsid w:val="00261028"/>
    <w:rsid w:val="0026121C"/>
    <w:rsid w:val="0026193B"/>
    <w:rsid w:val="0026348D"/>
    <w:rsid w:val="002634A2"/>
    <w:rsid w:val="002638AE"/>
    <w:rsid w:val="00263B5C"/>
    <w:rsid w:val="002644DF"/>
    <w:rsid w:val="00264B53"/>
    <w:rsid w:val="00264E34"/>
    <w:rsid w:val="00265819"/>
    <w:rsid w:val="00266550"/>
    <w:rsid w:val="00266D94"/>
    <w:rsid w:val="00266DFF"/>
    <w:rsid w:val="00267C4B"/>
    <w:rsid w:val="00267DC8"/>
    <w:rsid w:val="00267E40"/>
    <w:rsid w:val="00270F97"/>
    <w:rsid w:val="0027110C"/>
    <w:rsid w:val="00271183"/>
    <w:rsid w:val="002711EB"/>
    <w:rsid w:val="00271411"/>
    <w:rsid w:val="00271974"/>
    <w:rsid w:val="002721F3"/>
    <w:rsid w:val="002726FA"/>
    <w:rsid w:val="002728B6"/>
    <w:rsid w:val="00273930"/>
    <w:rsid w:val="00273C7E"/>
    <w:rsid w:val="00273E92"/>
    <w:rsid w:val="002740B5"/>
    <w:rsid w:val="00274531"/>
    <w:rsid w:val="00274A43"/>
    <w:rsid w:val="0027501D"/>
    <w:rsid w:val="00275357"/>
    <w:rsid w:val="002761AE"/>
    <w:rsid w:val="002766B4"/>
    <w:rsid w:val="00276C75"/>
    <w:rsid w:val="00276DF6"/>
    <w:rsid w:val="00276FAC"/>
    <w:rsid w:val="0027779D"/>
    <w:rsid w:val="002779C4"/>
    <w:rsid w:val="00277A9F"/>
    <w:rsid w:val="002800FB"/>
    <w:rsid w:val="002801A6"/>
    <w:rsid w:val="00280482"/>
    <w:rsid w:val="00280516"/>
    <w:rsid w:val="0028174C"/>
    <w:rsid w:val="0028206C"/>
    <w:rsid w:val="0028218B"/>
    <w:rsid w:val="002829A8"/>
    <w:rsid w:val="00282E36"/>
    <w:rsid w:val="00282E7F"/>
    <w:rsid w:val="0028356E"/>
    <w:rsid w:val="00283AD2"/>
    <w:rsid w:val="002841D3"/>
    <w:rsid w:val="002844A7"/>
    <w:rsid w:val="002844BF"/>
    <w:rsid w:val="00285687"/>
    <w:rsid w:val="00285C6F"/>
    <w:rsid w:val="0028664B"/>
    <w:rsid w:val="0028670B"/>
    <w:rsid w:val="00286934"/>
    <w:rsid w:val="00286A16"/>
    <w:rsid w:val="00286A25"/>
    <w:rsid w:val="00286FAD"/>
    <w:rsid w:val="002871CA"/>
    <w:rsid w:val="0028739F"/>
    <w:rsid w:val="0028764D"/>
    <w:rsid w:val="00287BCF"/>
    <w:rsid w:val="002905DB"/>
    <w:rsid w:val="002911DC"/>
    <w:rsid w:val="0029190B"/>
    <w:rsid w:val="00292002"/>
    <w:rsid w:val="0029255A"/>
    <w:rsid w:val="002925F6"/>
    <w:rsid w:val="0029266F"/>
    <w:rsid w:val="00293581"/>
    <w:rsid w:val="0029359B"/>
    <w:rsid w:val="002936CF"/>
    <w:rsid w:val="00294327"/>
    <w:rsid w:val="0029434A"/>
    <w:rsid w:val="002943F7"/>
    <w:rsid w:val="0029441C"/>
    <w:rsid w:val="00294706"/>
    <w:rsid w:val="00294AD9"/>
    <w:rsid w:val="00294DFF"/>
    <w:rsid w:val="002952EC"/>
    <w:rsid w:val="00295829"/>
    <w:rsid w:val="00295D7C"/>
    <w:rsid w:val="00295D93"/>
    <w:rsid w:val="00295D9E"/>
    <w:rsid w:val="002965F9"/>
    <w:rsid w:val="002966BA"/>
    <w:rsid w:val="00296B8C"/>
    <w:rsid w:val="002971B0"/>
    <w:rsid w:val="0029731A"/>
    <w:rsid w:val="002979D6"/>
    <w:rsid w:val="00297A8F"/>
    <w:rsid w:val="00297B32"/>
    <w:rsid w:val="002A00DE"/>
    <w:rsid w:val="002A073D"/>
    <w:rsid w:val="002A0A16"/>
    <w:rsid w:val="002A0E52"/>
    <w:rsid w:val="002A0FD1"/>
    <w:rsid w:val="002A10E0"/>
    <w:rsid w:val="002A1756"/>
    <w:rsid w:val="002A1841"/>
    <w:rsid w:val="002A1BF6"/>
    <w:rsid w:val="002A2020"/>
    <w:rsid w:val="002A26B5"/>
    <w:rsid w:val="002A27A9"/>
    <w:rsid w:val="002A28C5"/>
    <w:rsid w:val="002A2A2B"/>
    <w:rsid w:val="002A2DDE"/>
    <w:rsid w:val="002A315E"/>
    <w:rsid w:val="002A33FB"/>
    <w:rsid w:val="002A369F"/>
    <w:rsid w:val="002A3BF1"/>
    <w:rsid w:val="002A3E92"/>
    <w:rsid w:val="002A4351"/>
    <w:rsid w:val="002A4A99"/>
    <w:rsid w:val="002A4AB1"/>
    <w:rsid w:val="002A4DB2"/>
    <w:rsid w:val="002A555F"/>
    <w:rsid w:val="002A5876"/>
    <w:rsid w:val="002A5EA0"/>
    <w:rsid w:val="002A5F92"/>
    <w:rsid w:val="002A6041"/>
    <w:rsid w:val="002A625C"/>
    <w:rsid w:val="002A62DF"/>
    <w:rsid w:val="002A64C0"/>
    <w:rsid w:val="002A7486"/>
    <w:rsid w:val="002A7645"/>
    <w:rsid w:val="002A77F8"/>
    <w:rsid w:val="002A7A55"/>
    <w:rsid w:val="002A7B5E"/>
    <w:rsid w:val="002A7E11"/>
    <w:rsid w:val="002B027F"/>
    <w:rsid w:val="002B0630"/>
    <w:rsid w:val="002B0B64"/>
    <w:rsid w:val="002B13F1"/>
    <w:rsid w:val="002B18EA"/>
    <w:rsid w:val="002B1F18"/>
    <w:rsid w:val="002B2419"/>
    <w:rsid w:val="002B26B0"/>
    <w:rsid w:val="002B2962"/>
    <w:rsid w:val="002B2E98"/>
    <w:rsid w:val="002B2FA2"/>
    <w:rsid w:val="002B310E"/>
    <w:rsid w:val="002B3CCB"/>
    <w:rsid w:val="002B3E09"/>
    <w:rsid w:val="002B5029"/>
    <w:rsid w:val="002B5338"/>
    <w:rsid w:val="002B5800"/>
    <w:rsid w:val="002B5883"/>
    <w:rsid w:val="002B5B58"/>
    <w:rsid w:val="002B64BC"/>
    <w:rsid w:val="002B659F"/>
    <w:rsid w:val="002B6603"/>
    <w:rsid w:val="002B693E"/>
    <w:rsid w:val="002B789B"/>
    <w:rsid w:val="002C00F0"/>
    <w:rsid w:val="002C01A3"/>
    <w:rsid w:val="002C08D7"/>
    <w:rsid w:val="002C0B11"/>
    <w:rsid w:val="002C0BD8"/>
    <w:rsid w:val="002C17F9"/>
    <w:rsid w:val="002C1AED"/>
    <w:rsid w:val="002C1C38"/>
    <w:rsid w:val="002C1E63"/>
    <w:rsid w:val="002C2820"/>
    <w:rsid w:val="002C314B"/>
    <w:rsid w:val="002C3236"/>
    <w:rsid w:val="002C3470"/>
    <w:rsid w:val="002C3988"/>
    <w:rsid w:val="002C3DB2"/>
    <w:rsid w:val="002C41FD"/>
    <w:rsid w:val="002C472A"/>
    <w:rsid w:val="002C48BF"/>
    <w:rsid w:val="002C54EE"/>
    <w:rsid w:val="002C5CD7"/>
    <w:rsid w:val="002C64E7"/>
    <w:rsid w:val="002C7442"/>
    <w:rsid w:val="002C75FC"/>
    <w:rsid w:val="002C7669"/>
    <w:rsid w:val="002C7873"/>
    <w:rsid w:val="002C7A48"/>
    <w:rsid w:val="002C7EE3"/>
    <w:rsid w:val="002D0A1B"/>
    <w:rsid w:val="002D0D86"/>
    <w:rsid w:val="002D1333"/>
    <w:rsid w:val="002D157B"/>
    <w:rsid w:val="002D1ACA"/>
    <w:rsid w:val="002D21FE"/>
    <w:rsid w:val="002D2263"/>
    <w:rsid w:val="002D2B87"/>
    <w:rsid w:val="002D2D01"/>
    <w:rsid w:val="002D2DBC"/>
    <w:rsid w:val="002D3955"/>
    <w:rsid w:val="002D3A03"/>
    <w:rsid w:val="002D3AA7"/>
    <w:rsid w:val="002D446E"/>
    <w:rsid w:val="002D5408"/>
    <w:rsid w:val="002D55A9"/>
    <w:rsid w:val="002D5D46"/>
    <w:rsid w:val="002D5D53"/>
    <w:rsid w:val="002D60F9"/>
    <w:rsid w:val="002D6889"/>
    <w:rsid w:val="002D6B98"/>
    <w:rsid w:val="002D7098"/>
    <w:rsid w:val="002D76F6"/>
    <w:rsid w:val="002D781E"/>
    <w:rsid w:val="002E048E"/>
    <w:rsid w:val="002E0D33"/>
    <w:rsid w:val="002E0F41"/>
    <w:rsid w:val="002E1554"/>
    <w:rsid w:val="002E1926"/>
    <w:rsid w:val="002E1941"/>
    <w:rsid w:val="002E1D65"/>
    <w:rsid w:val="002E2386"/>
    <w:rsid w:val="002E249F"/>
    <w:rsid w:val="002E2B7D"/>
    <w:rsid w:val="002E2F7E"/>
    <w:rsid w:val="002E35A6"/>
    <w:rsid w:val="002E39ED"/>
    <w:rsid w:val="002E3DF2"/>
    <w:rsid w:val="002E3F4A"/>
    <w:rsid w:val="002E44AA"/>
    <w:rsid w:val="002E46D6"/>
    <w:rsid w:val="002E477C"/>
    <w:rsid w:val="002E50FD"/>
    <w:rsid w:val="002E5D53"/>
    <w:rsid w:val="002E5F0E"/>
    <w:rsid w:val="002E640D"/>
    <w:rsid w:val="002E64A8"/>
    <w:rsid w:val="002E6B89"/>
    <w:rsid w:val="002E703D"/>
    <w:rsid w:val="002E70AC"/>
    <w:rsid w:val="002E722C"/>
    <w:rsid w:val="002E7A51"/>
    <w:rsid w:val="002E7C27"/>
    <w:rsid w:val="002E7D94"/>
    <w:rsid w:val="002E7EFB"/>
    <w:rsid w:val="002F020C"/>
    <w:rsid w:val="002F0454"/>
    <w:rsid w:val="002F091E"/>
    <w:rsid w:val="002F1A29"/>
    <w:rsid w:val="002F1DBB"/>
    <w:rsid w:val="002F2554"/>
    <w:rsid w:val="002F27C0"/>
    <w:rsid w:val="002F2A68"/>
    <w:rsid w:val="002F2AB7"/>
    <w:rsid w:val="002F35ED"/>
    <w:rsid w:val="002F381B"/>
    <w:rsid w:val="002F446A"/>
    <w:rsid w:val="002F46F1"/>
    <w:rsid w:val="002F473F"/>
    <w:rsid w:val="002F478C"/>
    <w:rsid w:val="002F5071"/>
    <w:rsid w:val="002F53E6"/>
    <w:rsid w:val="002F57A5"/>
    <w:rsid w:val="002F5A19"/>
    <w:rsid w:val="002F5D37"/>
    <w:rsid w:val="002F62AD"/>
    <w:rsid w:val="002F6357"/>
    <w:rsid w:val="002F638C"/>
    <w:rsid w:val="002F6E9E"/>
    <w:rsid w:val="002F6EE7"/>
    <w:rsid w:val="002F72E4"/>
    <w:rsid w:val="002F7382"/>
    <w:rsid w:val="002F757D"/>
    <w:rsid w:val="002F7D82"/>
    <w:rsid w:val="002F7E78"/>
    <w:rsid w:val="002F7FD0"/>
    <w:rsid w:val="00300131"/>
    <w:rsid w:val="003003E6"/>
    <w:rsid w:val="00300A63"/>
    <w:rsid w:val="00300A77"/>
    <w:rsid w:val="0030163B"/>
    <w:rsid w:val="00301716"/>
    <w:rsid w:val="0030231B"/>
    <w:rsid w:val="00302447"/>
    <w:rsid w:val="003027BB"/>
    <w:rsid w:val="00302B73"/>
    <w:rsid w:val="0030339F"/>
    <w:rsid w:val="003035B4"/>
    <w:rsid w:val="00303876"/>
    <w:rsid w:val="0030395C"/>
    <w:rsid w:val="00303995"/>
    <w:rsid w:val="00303F05"/>
    <w:rsid w:val="003048E1"/>
    <w:rsid w:val="0030490E"/>
    <w:rsid w:val="00304A68"/>
    <w:rsid w:val="00305174"/>
    <w:rsid w:val="00305D72"/>
    <w:rsid w:val="0030600C"/>
    <w:rsid w:val="003062ED"/>
    <w:rsid w:val="00306890"/>
    <w:rsid w:val="00306FE9"/>
    <w:rsid w:val="003073B5"/>
    <w:rsid w:val="00307458"/>
    <w:rsid w:val="0030745E"/>
    <w:rsid w:val="00307878"/>
    <w:rsid w:val="00307DDA"/>
    <w:rsid w:val="00310A5D"/>
    <w:rsid w:val="00310C96"/>
    <w:rsid w:val="0031171B"/>
    <w:rsid w:val="00312182"/>
    <w:rsid w:val="00312395"/>
    <w:rsid w:val="00312522"/>
    <w:rsid w:val="003128EA"/>
    <w:rsid w:val="00312918"/>
    <w:rsid w:val="00312EF4"/>
    <w:rsid w:val="00313BE2"/>
    <w:rsid w:val="00313DB7"/>
    <w:rsid w:val="00313EAD"/>
    <w:rsid w:val="0031479F"/>
    <w:rsid w:val="003147D1"/>
    <w:rsid w:val="0031495B"/>
    <w:rsid w:val="00314A81"/>
    <w:rsid w:val="00314CD3"/>
    <w:rsid w:val="00314D2D"/>
    <w:rsid w:val="00314E2A"/>
    <w:rsid w:val="003150A2"/>
    <w:rsid w:val="00315A22"/>
    <w:rsid w:val="00315BCF"/>
    <w:rsid w:val="00315F1C"/>
    <w:rsid w:val="0031628C"/>
    <w:rsid w:val="0031659A"/>
    <w:rsid w:val="0031662E"/>
    <w:rsid w:val="00316E6C"/>
    <w:rsid w:val="00317C7E"/>
    <w:rsid w:val="00320245"/>
    <w:rsid w:val="00320422"/>
    <w:rsid w:val="00320854"/>
    <w:rsid w:val="00320D6E"/>
    <w:rsid w:val="003212AB"/>
    <w:rsid w:val="003215A7"/>
    <w:rsid w:val="00321692"/>
    <w:rsid w:val="00321C02"/>
    <w:rsid w:val="00321FFA"/>
    <w:rsid w:val="003221E4"/>
    <w:rsid w:val="00322945"/>
    <w:rsid w:val="00322A51"/>
    <w:rsid w:val="0032391D"/>
    <w:rsid w:val="00323AEC"/>
    <w:rsid w:val="0032488E"/>
    <w:rsid w:val="00324B73"/>
    <w:rsid w:val="00324EEA"/>
    <w:rsid w:val="00325193"/>
    <w:rsid w:val="00325493"/>
    <w:rsid w:val="00326286"/>
    <w:rsid w:val="0032669F"/>
    <w:rsid w:val="00326BA0"/>
    <w:rsid w:val="00327D37"/>
    <w:rsid w:val="00327FA3"/>
    <w:rsid w:val="00330252"/>
    <w:rsid w:val="00330543"/>
    <w:rsid w:val="00330A65"/>
    <w:rsid w:val="00330BAA"/>
    <w:rsid w:val="003311C3"/>
    <w:rsid w:val="00332207"/>
    <w:rsid w:val="00332414"/>
    <w:rsid w:val="00332968"/>
    <w:rsid w:val="00332A02"/>
    <w:rsid w:val="00332D55"/>
    <w:rsid w:val="00333C40"/>
    <w:rsid w:val="003345BE"/>
    <w:rsid w:val="003346B6"/>
    <w:rsid w:val="0033476B"/>
    <w:rsid w:val="00334832"/>
    <w:rsid w:val="003349A2"/>
    <w:rsid w:val="00334CE5"/>
    <w:rsid w:val="00335F02"/>
    <w:rsid w:val="003374E7"/>
    <w:rsid w:val="0033774D"/>
    <w:rsid w:val="003377BA"/>
    <w:rsid w:val="00337B63"/>
    <w:rsid w:val="003403B7"/>
    <w:rsid w:val="0034057F"/>
    <w:rsid w:val="003405FE"/>
    <w:rsid w:val="00340B87"/>
    <w:rsid w:val="00341493"/>
    <w:rsid w:val="00341596"/>
    <w:rsid w:val="003415DB"/>
    <w:rsid w:val="00341895"/>
    <w:rsid w:val="00341C23"/>
    <w:rsid w:val="00342211"/>
    <w:rsid w:val="00342C15"/>
    <w:rsid w:val="00342D0A"/>
    <w:rsid w:val="00343413"/>
    <w:rsid w:val="0034392E"/>
    <w:rsid w:val="003449DF"/>
    <w:rsid w:val="00344CB4"/>
    <w:rsid w:val="00345783"/>
    <w:rsid w:val="00345A80"/>
    <w:rsid w:val="00345D94"/>
    <w:rsid w:val="00345EA3"/>
    <w:rsid w:val="003467DD"/>
    <w:rsid w:val="00346AFE"/>
    <w:rsid w:val="00346D43"/>
    <w:rsid w:val="0034704F"/>
    <w:rsid w:val="003472A8"/>
    <w:rsid w:val="003474C0"/>
    <w:rsid w:val="003477E8"/>
    <w:rsid w:val="00350348"/>
    <w:rsid w:val="00350671"/>
    <w:rsid w:val="003506AD"/>
    <w:rsid w:val="0035079E"/>
    <w:rsid w:val="003510CE"/>
    <w:rsid w:val="00351328"/>
    <w:rsid w:val="00351747"/>
    <w:rsid w:val="003518FF"/>
    <w:rsid w:val="003524D1"/>
    <w:rsid w:val="0035282F"/>
    <w:rsid w:val="00352EAA"/>
    <w:rsid w:val="00353894"/>
    <w:rsid w:val="0035393C"/>
    <w:rsid w:val="00353DFC"/>
    <w:rsid w:val="00353ED6"/>
    <w:rsid w:val="0035417B"/>
    <w:rsid w:val="00354375"/>
    <w:rsid w:val="003544AF"/>
    <w:rsid w:val="00354C1A"/>
    <w:rsid w:val="00355155"/>
    <w:rsid w:val="003552CE"/>
    <w:rsid w:val="00355754"/>
    <w:rsid w:val="003557F2"/>
    <w:rsid w:val="00355D19"/>
    <w:rsid w:val="0035616D"/>
    <w:rsid w:val="00356F0A"/>
    <w:rsid w:val="00357054"/>
    <w:rsid w:val="00357C41"/>
    <w:rsid w:val="00360959"/>
    <w:rsid w:val="00360C0F"/>
    <w:rsid w:val="00360D26"/>
    <w:rsid w:val="0036189D"/>
    <w:rsid w:val="00361903"/>
    <w:rsid w:val="003619A9"/>
    <w:rsid w:val="00361AEE"/>
    <w:rsid w:val="00361E2E"/>
    <w:rsid w:val="0036292B"/>
    <w:rsid w:val="003631A4"/>
    <w:rsid w:val="0036447E"/>
    <w:rsid w:val="00364B21"/>
    <w:rsid w:val="00364E8D"/>
    <w:rsid w:val="00364F1F"/>
    <w:rsid w:val="003653C5"/>
    <w:rsid w:val="00365410"/>
    <w:rsid w:val="003658EE"/>
    <w:rsid w:val="00365A2A"/>
    <w:rsid w:val="00365C69"/>
    <w:rsid w:val="0036622F"/>
    <w:rsid w:val="00366BDD"/>
    <w:rsid w:val="003673C5"/>
    <w:rsid w:val="003674AF"/>
    <w:rsid w:val="00367736"/>
    <w:rsid w:val="00367CAB"/>
    <w:rsid w:val="00367F26"/>
    <w:rsid w:val="00367FEF"/>
    <w:rsid w:val="003703F2"/>
    <w:rsid w:val="00370D3B"/>
    <w:rsid w:val="0037104A"/>
    <w:rsid w:val="00371407"/>
    <w:rsid w:val="00371464"/>
    <w:rsid w:val="00371543"/>
    <w:rsid w:val="0037185F"/>
    <w:rsid w:val="00371FCD"/>
    <w:rsid w:val="00372296"/>
    <w:rsid w:val="0037260A"/>
    <w:rsid w:val="003730D7"/>
    <w:rsid w:val="00373121"/>
    <w:rsid w:val="00373452"/>
    <w:rsid w:val="0037361A"/>
    <w:rsid w:val="003737E9"/>
    <w:rsid w:val="00373893"/>
    <w:rsid w:val="00373A04"/>
    <w:rsid w:val="00373A09"/>
    <w:rsid w:val="00374049"/>
    <w:rsid w:val="00374818"/>
    <w:rsid w:val="00374F50"/>
    <w:rsid w:val="00375050"/>
    <w:rsid w:val="00375277"/>
    <w:rsid w:val="003754B0"/>
    <w:rsid w:val="00375641"/>
    <w:rsid w:val="00376672"/>
    <w:rsid w:val="00376CFB"/>
    <w:rsid w:val="00380623"/>
    <w:rsid w:val="00380893"/>
    <w:rsid w:val="003808EB"/>
    <w:rsid w:val="00380A97"/>
    <w:rsid w:val="00380E6C"/>
    <w:rsid w:val="00380EE4"/>
    <w:rsid w:val="00381A77"/>
    <w:rsid w:val="0038235B"/>
    <w:rsid w:val="00382736"/>
    <w:rsid w:val="00382F2F"/>
    <w:rsid w:val="0038327D"/>
    <w:rsid w:val="003834CB"/>
    <w:rsid w:val="00383516"/>
    <w:rsid w:val="0038399F"/>
    <w:rsid w:val="00383DD0"/>
    <w:rsid w:val="00384AEE"/>
    <w:rsid w:val="003851A3"/>
    <w:rsid w:val="003854CB"/>
    <w:rsid w:val="003858DA"/>
    <w:rsid w:val="003878FD"/>
    <w:rsid w:val="00387F72"/>
    <w:rsid w:val="003902BF"/>
    <w:rsid w:val="00390DFF"/>
    <w:rsid w:val="00391049"/>
    <w:rsid w:val="003910A5"/>
    <w:rsid w:val="00391D47"/>
    <w:rsid w:val="00391E45"/>
    <w:rsid w:val="00391E6C"/>
    <w:rsid w:val="003921AB"/>
    <w:rsid w:val="00392264"/>
    <w:rsid w:val="00392294"/>
    <w:rsid w:val="00393442"/>
    <w:rsid w:val="0039382B"/>
    <w:rsid w:val="003939C7"/>
    <w:rsid w:val="00393B81"/>
    <w:rsid w:val="0039402D"/>
    <w:rsid w:val="00394830"/>
    <w:rsid w:val="00394963"/>
    <w:rsid w:val="00394A43"/>
    <w:rsid w:val="00394C7B"/>
    <w:rsid w:val="00394CCC"/>
    <w:rsid w:val="00395FAB"/>
    <w:rsid w:val="003960A4"/>
    <w:rsid w:val="00396221"/>
    <w:rsid w:val="00396F0E"/>
    <w:rsid w:val="00397231"/>
    <w:rsid w:val="00397299"/>
    <w:rsid w:val="00397CF0"/>
    <w:rsid w:val="00397ECF"/>
    <w:rsid w:val="003A004F"/>
    <w:rsid w:val="003A0789"/>
    <w:rsid w:val="003A0F47"/>
    <w:rsid w:val="003A1352"/>
    <w:rsid w:val="003A1904"/>
    <w:rsid w:val="003A1C5B"/>
    <w:rsid w:val="003A1E6C"/>
    <w:rsid w:val="003A1EC1"/>
    <w:rsid w:val="003A2255"/>
    <w:rsid w:val="003A23FC"/>
    <w:rsid w:val="003A27D9"/>
    <w:rsid w:val="003A2965"/>
    <w:rsid w:val="003A2A0B"/>
    <w:rsid w:val="003A2A0E"/>
    <w:rsid w:val="003A2E77"/>
    <w:rsid w:val="003A2FA1"/>
    <w:rsid w:val="003A368E"/>
    <w:rsid w:val="003A3A79"/>
    <w:rsid w:val="003A4388"/>
    <w:rsid w:val="003A5020"/>
    <w:rsid w:val="003A518D"/>
    <w:rsid w:val="003A59EE"/>
    <w:rsid w:val="003A5B49"/>
    <w:rsid w:val="003A5C06"/>
    <w:rsid w:val="003A6BCB"/>
    <w:rsid w:val="003A6EE0"/>
    <w:rsid w:val="003A71CA"/>
    <w:rsid w:val="003A7225"/>
    <w:rsid w:val="003A77EE"/>
    <w:rsid w:val="003A7D88"/>
    <w:rsid w:val="003B0D4A"/>
    <w:rsid w:val="003B0DDA"/>
    <w:rsid w:val="003B0ECE"/>
    <w:rsid w:val="003B112B"/>
    <w:rsid w:val="003B13E0"/>
    <w:rsid w:val="003B163C"/>
    <w:rsid w:val="003B1805"/>
    <w:rsid w:val="003B1909"/>
    <w:rsid w:val="003B1D50"/>
    <w:rsid w:val="003B270C"/>
    <w:rsid w:val="003B2A93"/>
    <w:rsid w:val="003B2F04"/>
    <w:rsid w:val="003B3068"/>
    <w:rsid w:val="003B377B"/>
    <w:rsid w:val="003B3CC0"/>
    <w:rsid w:val="003B413D"/>
    <w:rsid w:val="003B43BC"/>
    <w:rsid w:val="003B4E1A"/>
    <w:rsid w:val="003B4F06"/>
    <w:rsid w:val="003B5636"/>
    <w:rsid w:val="003B56CE"/>
    <w:rsid w:val="003B59B8"/>
    <w:rsid w:val="003B620D"/>
    <w:rsid w:val="003B6772"/>
    <w:rsid w:val="003B6F41"/>
    <w:rsid w:val="003B7777"/>
    <w:rsid w:val="003C0504"/>
    <w:rsid w:val="003C0A23"/>
    <w:rsid w:val="003C0AAE"/>
    <w:rsid w:val="003C0C13"/>
    <w:rsid w:val="003C1238"/>
    <w:rsid w:val="003C1719"/>
    <w:rsid w:val="003C1B0A"/>
    <w:rsid w:val="003C1C78"/>
    <w:rsid w:val="003C1D41"/>
    <w:rsid w:val="003C202E"/>
    <w:rsid w:val="003C2C09"/>
    <w:rsid w:val="003C2FFA"/>
    <w:rsid w:val="003C3979"/>
    <w:rsid w:val="003C40C2"/>
    <w:rsid w:val="003C458B"/>
    <w:rsid w:val="003C461D"/>
    <w:rsid w:val="003C4944"/>
    <w:rsid w:val="003C4A7E"/>
    <w:rsid w:val="003C4DC3"/>
    <w:rsid w:val="003C59FB"/>
    <w:rsid w:val="003C5CCF"/>
    <w:rsid w:val="003C5D5A"/>
    <w:rsid w:val="003C5D76"/>
    <w:rsid w:val="003C5FBE"/>
    <w:rsid w:val="003C6169"/>
    <w:rsid w:val="003C6609"/>
    <w:rsid w:val="003C6F8F"/>
    <w:rsid w:val="003C7080"/>
    <w:rsid w:val="003C753D"/>
    <w:rsid w:val="003C755D"/>
    <w:rsid w:val="003C7CA4"/>
    <w:rsid w:val="003D06E1"/>
    <w:rsid w:val="003D091D"/>
    <w:rsid w:val="003D16F7"/>
    <w:rsid w:val="003D2028"/>
    <w:rsid w:val="003D2682"/>
    <w:rsid w:val="003D297D"/>
    <w:rsid w:val="003D2DD8"/>
    <w:rsid w:val="003D3023"/>
    <w:rsid w:val="003D30CD"/>
    <w:rsid w:val="003D322D"/>
    <w:rsid w:val="003D35B1"/>
    <w:rsid w:val="003D3ED5"/>
    <w:rsid w:val="003D3F32"/>
    <w:rsid w:val="003D4163"/>
    <w:rsid w:val="003D427F"/>
    <w:rsid w:val="003D43C7"/>
    <w:rsid w:val="003D48E1"/>
    <w:rsid w:val="003D517E"/>
    <w:rsid w:val="003D53E5"/>
    <w:rsid w:val="003D5758"/>
    <w:rsid w:val="003D5BBD"/>
    <w:rsid w:val="003D6564"/>
    <w:rsid w:val="003D6946"/>
    <w:rsid w:val="003D73A4"/>
    <w:rsid w:val="003D782C"/>
    <w:rsid w:val="003D79A9"/>
    <w:rsid w:val="003E0596"/>
    <w:rsid w:val="003E0AE2"/>
    <w:rsid w:val="003E0CB7"/>
    <w:rsid w:val="003E0D3D"/>
    <w:rsid w:val="003E10EF"/>
    <w:rsid w:val="003E23B5"/>
    <w:rsid w:val="003E392F"/>
    <w:rsid w:val="003E3979"/>
    <w:rsid w:val="003E3A01"/>
    <w:rsid w:val="003E3B6C"/>
    <w:rsid w:val="003E3FF8"/>
    <w:rsid w:val="003E4E86"/>
    <w:rsid w:val="003E5629"/>
    <w:rsid w:val="003E5C97"/>
    <w:rsid w:val="003E5D48"/>
    <w:rsid w:val="003E5D94"/>
    <w:rsid w:val="003E68A1"/>
    <w:rsid w:val="003E6AF0"/>
    <w:rsid w:val="003E6B56"/>
    <w:rsid w:val="003E7C7D"/>
    <w:rsid w:val="003E7EFC"/>
    <w:rsid w:val="003F0001"/>
    <w:rsid w:val="003F017C"/>
    <w:rsid w:val="003F01C8"/>
    <w:rsid w:val="003F03B6"/>
    <w:rsid w:val="003F04CF"/>
    <w:rsid w:val="003F0786"/>
    <w:rsid w:val="003F0A61"/>
    <w:rsid w:val="003F0BB5"/>
    <w:rsid w:val="003F0C3C"/>
    <w:rsid w:val="003F12F8"/>
    <w:rsid w:val="003F161E"/>
    <w:rsid w:val="003F1ED9"/>
    <w:rsid w:val="003F250A"/>
    <w:rsid w:val="003F2592"/>
    <w:rsid w:val="003F2852"/>
    <w:rsid w:val="003F2906"/>
    <w:rsid w:val="003F2F45"/>
    <w:rsid w:val="003F32B4"/>
    <w:rsid w:val="003F38D9"/>
    <w:rsid w:val="003F393F"/>
    <w:rsid w:val="003F3F2E"/>
    <w:rsid w:val="003F431E"/>
    <w:rsid w:val="003F459F"/>
    <w:rsid w:val="003F4A27"/>
    <w:rsid w:val="003F4B02"/>
    <w:rsid w:val="003F4C5A"/>
    <w:rsid w:val="003F52FC"/>
    <w:rsid w:val="003F57BD"/>
    <w:rsid w:val="003F663C"/>
    <w:rsid w:val="003F67DF"/>
    <w:rsid w:val="003F686A"/>
    <w:rsid w:val="003F6BEB"/>
    <w:rsid w:val="003F6F94"/>
    <w:rsid w:val="003F7160"/>
    <w:rsid w:val="003F7A12"/>
    <w:rsid w:val="003F7A9A"/>
    <w:rsid w:val="0040043E"/>
    <w:rsid w:val="00401621"/>
    <w:rsid w:val="00401DFC"/>
    <w:rsid w:val="0040237A"/>
    <w:rsid w:val="004025B9"/>
    <w:rsid w:val="00402B2D"/>
    <w:rsid w:val="00402BFB"/>
    <w:rsid w:val="00402D24"/>
    <w:rsid w:val="004032A3"/>
    <w:rsid w:val="004032B4"/>
    <w:rsid w:val="004034A7"/>
    <w:rsid w:val="0040360C"/>
    <w:rsid w:val="00403862"/>
    <w:rsid w:val="00403AF1"/>
    <w:rsid w:val="00404728"/>
    <w:rsid w:val="00404F1D"/>
    <w:rsid w:val="00405789"/>
    <w:rsid w:val="00405F6C"/>
    <w:rsid w:val="004062DC"/>
    <w:rsid w:val="00406614"/>
    <w:rsid w:val="00406CE7"/>
    <w:rsid w:val="00407460"/>
    <w:rsid w:val="004076D5"/>
    <w:rsid w:val="004103FF"/>
    <w:rsid w:val="0041052E"/>
    <w:rsid w:val="004105A8"/>
    <w:rsid w:val="004109E8"/>
    <w:rsid w:val="00410BFD"/>
    <w:rsid w:val="00410D04"/>
    <w:rsid w:val="00410F3B"/>
    <w:rsid w:val="00411008"/>
    <w:rsid w:val="004115D0"/>
    <w:rsid w:val="00411DEE"/>
    <w:rsid w:val="00411E25"/>
    <w:rsid w:val="00411E88"/>
    <w:rsid w:val="004120EB"/>
    <w:rsid w:val="00412616"/>
    <w:rsid w:val="00412781"/>
    <w:rsid w:val="004127BD"/>
    <w:rsid w:val="00412F42"/>
    <w:rsid w:val="004130A5"/>
    <w:rsid w:val="00413F42"/>
    <w:rsid w:val="00414144"/>
    <w:rsid w:val="0041434F"/>
    <w:rsid w:val="0041438B"/>
    <w:rsid w:val="00414DE4"/>
    <w:rsid w:val="00415379"/>
    <w:rsid w:val="00415633"/>
    <w:rsid w:val="004158F4"/>
    <w:rsid w:val="00415E84"/>
    <w:rsid w:val="00415FDE"/>
    <w:rsid w:val="0041646A"/>
    <w:rsid w:val="004167BD"/>
    <w:rsid w:val="0041738C"/>
    <w:rsid w:val="004200EF"/>
    <w:rsid w:val="0042011F"/>
    <w:rsid w:val="0042064D"/>
    <w:rsid w:val="00420C05"/>
    <w:rsid w:val="004211CB"/>
    <w:rsid w:val="004211D4"/>
    <w:rsid w:val="0042155D"/>
    <w:rsid w:val="00421602"/>
    <w:rsid w:val="004216A9"/>
    <w:rsid w:val="00421FAC"/>
    <w:rsid w:val="004221DF"/>
    <w:rsid w:val="00422497"/>
    <w:rsid w:val="00422627"/>
    <w:rsid w:val="00422B4E"/>
    <w:rsid w:val="00422F06"/>
    <w:rsid w:val="0042321B"/>
    <w:rsid w:val="00423495"/>
    <w:rsid w:val="00423E0B"/>
    <w:rsid w:val="00423EF0"/>
    <w:rsid w:val="00424320"/>
    <w:rsid w:val="0042493D"/>
    <w:rsid w:val="004252AF"/>
    <w:rsid w:val="004252D7"/>
    <w:rsid w:val="004256A7"/>
    <w:rsid w:val="00425881"/>
    <w:rsid w:val="00425DB3"/>
    <w:rsid w:val="00425DD0"/>
    <w:rsid w:val="00425F80"/>
    <w:rsid w:val="00426242"/>
    <w:rsid w:val="00426693"/>
    <w:rsid w:val="00426961"/>
    <w:rsid w:val="0042699A"/>
    <w:rsid w:val="00426A16"/>
    <w:rsid w:val="00426ABD"/>
    <w:rsid w:val="00426BB2"/>
    <w:rsid w:val="00427014"/>
    <w:rsid w:val="00427173"/>
    <w:rsid w:val="00427B8C"/>
    <w:rsid w:val="00427EAD"/>
    <w:rsid w:val="004300A1"/>
    <w:rsid w:val="004301DA"/>
    <w:rsid w:val="004305BC"/>
    <w:rsid w:val="00430F6F"/>
    <w:rsid w:val="00431059"/>
    <w:rsid w:val="0043114C"/>
    <w:rsid w:val="004314E8"/>
    <w:rsid w:val="0043165E"/>
    <w:rsid w:val="00431BA2"/>
    <w:rsid w:val="00432D32"/>
    <w:rsid w:val="00432FB0"/>
    <w:rsid w:val="004330BD"/>
    <w:rsid w:val="0043318E"/>
    <w:rsid w:val="004332C0"/>
    <w:rsid w:val="00433445"/>
    <w:rsid w:val="004335FA"/>
    <w:rsid w:val="00433A8E"/>
    <w:rsid w:val="00433D87"/>
    <w:rsid w:val="00434423"/>
    <w:rsid w:val="00434995"/>
    <w:rsid w:val="00434DE6"/>
    <w:rsid w:val="0043527C"/>
    <w:rsid w:val="00435C44"/>
    <w:rsid w:val="004362B9"/>
    <w:rsid w:val="0043694B"/>
    <w:rsid w:val="0043753E"/>
    <w:rsid w:val="00437D80"/>
    <w:rsid w:val="00437FAA"/>
    <w:rsid w:val="0044006E"/>
    <w:rsid w:val="00440077"/>
    <w:rsid w:val="004401EA"/>
    <w:rsid w:val="0044082F"/>
    <w:rsid w:val="0044093E"/>
    <w:rsid w:val="00440978"/>
    <w:rsid w:val="004412BE"/>
    <w:rsid w:val="004415E8"/>
    <w:rsid w:val="0044219B"/>
    <w:rsid w:val="00442886"/>
    <w:rsid w:val="00442920"/>
    <w:rsid w:val="00442D8E"/>
    <w:rsid w:val="00442DF1"/>
    <w:rsid w:val="0044328E"/>
    <w:rsid w:val="004434C3"/>
    <w:rsid w:val="00443AE0"/>
    <w:rsid w:val="00444006"/>
    <w:rsid w:val="004452A0"/>
    <w:rsid w:val="0044545D"/>
    <w:rsid w:val="004456FA"/>
    <w:rsid w:val="0044580B"/>
    <w:rsid w:val="00445C8B"/>
    <w:rsid w:val="00446531"/>
    <w:rsid w:val="004469BC"/>
    <w:rsid w:val="004478BF"/>
    <w:rsid w:val="00447A49"/>
    <w:rsid w:val="00447A79"/>
    <w:rsid w:val="004507C0"/>
    <w:rsid w:val="004509B4"/>
    <w:rsid w:val="00450AAF"/>
    <w:rsid w:val="0045197D"/>
    <w:rsid w:val="00451EAC"/>
    <w:rsid w:val="00451EDA"/>
    <w:rsid w:val="00451FA4"/>
    <w:rsid w:val="00452043"/>
    <w:rsid w:val="00452644"/>
    <w:rsid w:val="00452982"/>
    <w:rsid w:val="00452BF3"/>
    <w:rsid w:val="00452CBE"/>
    <w:rsid w:val="00452EC5"/>
    <w:rsid w:val="00453237"/>
    <w:rsid w:val="00453BB0"/>
    <w:rsid w:val="00453CDD"/>
    <w:rsid w:val="00453EFD"/>
    <w:rsid w:val="00454097"/>
    <w:rsid w:val="00454626"/>
    <w:rsid w:val="00455D40"/>
    <w:rsid w:val="00455E72"/>
    <w:rsid w:val="00455EAE"/>
    <w:rsid w:val="00456B1F"/>
    <w:rsid w:val="00457146"/>
    <w:rsid w:val="0045798B"/>
    <w:rsid w:val="00460ECA"/>
    <w:rsid w:val="0046134F"/>
    <w:rsid w:val="00462D81"/>
    <w:rsid w:val="00462FEB"/>
    <w:rsid w:val="00463431"/>
    <w:rsid w:val="00463A08"/>
    <w:rsid w:val="00463C30"/>
    <w:rsid w:val="004641A7"/>
    <w:rsid w:val="00464742"/>
    <w:rsid w:val="00464923"/>
    <w:rsid w:val="004650C2"/>
    <w:rsid w:val="00465ADA"/>
    <w:rsid w:val="00466261"/>
    <w:rsid w:val="00466497"/>
    <w:rsid w:val="004665E0"/>
    <w:rsid w:val="00466ADE"/>
    <w:rsid w:val="0046764B"/>
    <w:rsid w:val="004708FB"/>
    <w:rsid w:val="00470EC9"/>
    <w:rsid w:val="00471A9D"/>
    <w:rsid w:val="00471EE1"/>
    <w:rsid w:val="00472714"/>
    <w:rsid w:val="00472907"/>
    <w:rsid w:val="0047296F"/>
    <w:rsid w:val="00472CD3"/>
    <w:rsid w:val="00472DD5"/>
    <w:rsid w:val="00472E59"/>
    <w:rsid w:val="00472FF0"/>
    <w:rsid w:val="00473364"/>
    <w:rsid w:val="0047337C"/>
    <w:rsid w:val="004735FF"/>
    <w:rsid w:val="00473698"/>
    <w:rsid w:val="00473792"/>
    <w:rsid w:val="00474B35"/>
    <w:rsid w:val="004751E2"/>
    <w:rsid w:val="00475347"/>
    <w:rsid w:val="00475752"/>
    <w:rsid w:val="00475837"/>
    <w:rsid w:val="00475907"/>
    <w:rsid w:val="00475C18"/>
    <w:rsid w:val="00475D11"/>
    <w:rsid w:val="004762EE"/>
    <w:rsid w:val="00476D83"/>
    <w:rsid w:val="00477096"/>
    <w:rsid w:val="0047734D"/>
    <w:rsid w:val="0047768B"/>
    <w:rsid w:val="0047776D"/>
    <w:rsid w:val="0047790E"/>
    <w:rsid w:val="00477C13"/>
    <w:rsid w:val="00480223"/>
    <w:rsid w:val="004809F5"/>
    <w:rsid w:val="00481B02"/>
    <w:rsid w:val="0048218A"/>
    <w:rsid w:val="0048234D"/>
    <w:rsid w:val="00482356"/>
    <w:rsid w:val="00482567"/>
    <w:rsid w:val="0048294B"/>
    <w:rsid w:val="00482B3D"/>
    <w:rsid w:val="00482E93"/>
    <w:rsid w:val="00482EE5"/>
    <w:rsid w:val="0048357C"/>
    <w:rsid w:val="0048370F"/>
    <w:rsid w:val="00484416"/>
    <w:rsid w:val="004847D4"/>
    <w:rsid w:val="00484E38"/>
    <w:rsid w:val="00484E59"/>
    <w:rsid w:val="00485197"/>
    <w:rsid w:val="00485549"/>
    <w:rsid w:val="004858A3"/>
    <w:rsid w:val="00485B50"/>
    <w:rsid w:val="004862CE"/>
    <w:rsid w:val="004865CB"/>
    <w:rsid w:val="00486D51"/>
    <w:rsid w:val="00487086"/>
    <w:rsid w:val="004901DF"/>
    <w:rsid w:val="004902A0"/>
    <w:rsid w:val="00490761"/>
    <w:rsid w:val="004908FA"/>
    <w:rsid w:val="004909EB"/>
    <w:rsid w:val="00490CA5"/>
    <w:rsid w:val="0049122C"/>
    <w:rsid w:val="0049151E"/>
    <w:rsid w:val="004921B9"/>
    <w:rsid w:val="00492EC7"/>
    <w:rsid w:val="00493082"/>
    <w:rsid w:val="004931CC"/>
    <w:rsid w:val="0049451E"/>
    <w:rsid w:val="00494CE2"/>
    <w:rsid w:val="00495939"/>
    <w:rsid w:val="00495A2D"/>
    <w:rsid w:val="00495E56"/>
    <w:rsid w:val="00495EDE"/>
    <w:rsid w:val="00496C00"/>
    <w:rsid w:val="00496D5E"/>
    <w:rsid w:val="00497126"/>
    <w:rsid w:val="00497156"/>
    <w:rsid w:val="00497883"/>
    <w:rsid w:val="00497D7A"/>
    <w:rsid w:val="004A03C2"/>
    <w:rsid w:val="004A0715"/>
    <w:rsid w:val="004A0726"/>
    <w:rsid w:val="004A087C"/>
    <w:rsid w:val="004A0C6E"/>
    <w:rsid w:val="004A0D72"/>
    <w:rsid w:val="004A15A6"/>
    <w:rsid w:val="004A172F"/>
    <w:rsid w:val="004A1BED"/>
    <w:rsid w:val="004A1F5E"/>
    <w:rsid w:val="004A20DE"/>
    <w:rsid w:val="004A24DF"/>
    <w:rsid w:val="004A2895"/>
    <w:rsid w:val="004A2A88"/>
    <w:rsid w:val="004A2AF3"/>
    <w:rsid w:val="004A2F35"/>
    <w:rsid w:val="004A3059"/>
    <w:rsid w:val="004A33D4"/>
    <w:rsid w:val="004A390C"/>
    <w:rsid w:val="004A46E8"/>
    <w:rsid w:val="004A4917"/>
    <w:rsid w:val="004A4987"/>
    <w:rsid w:val="004A4A8E"/>
    <w:rsid w:val="004A4F10"/>
    <w:rsid w:val="004A4F94"/>
    <w:rsid w:val="004A59B7"/>
    <w:rsid w:val="004A60BD"/>
    <w:rsid w:val="004A6CE6"/>
    <w:rsid w:val="004A7075"/>
    <w:rsid w:val="004A7320"/>
    <w:rsid w:val="004A7717"/>
    <w:rsid w:val="004A79D6"/>
    <w:rsid w:val="004A7ECB"/>
    <w:rsid w:val="004B01EC"/>
    <w:rsid w:val="004B0565"/>
    <w:rsid w:val="004B090C"/>
    <w:rsid w:val="004B1802"/>
    <w:rsid w:val="004B1806"/>
    <w:rsid w:val="004B1A79"/>
    <w:rsid w:val="004B2E51"/>
    <w:rsid w:val="004B3867"/>
    <w:rsid w:val="004B38A6"/>
    <w:rsid w:val="004B3BD7"/>
    <w:rsid w:val="004B3F62"/>
    <w:rsid w:val="004B3FA9"/>
    <w:rsid w:val="004B4532"/>
    <w:rsid w:val="004B45DE"/>
    <w:rsid w:val="004B47A5"/>
    <w:rsid w:val="004B4880"/>
    <w:rsid w:val="004B4A72"/>
    <w:rsid w:val="004B4A78"/>
    <w:rsid w:val="004B4E29"/>
    <w:rsid w:val="004B502B"/>
    <w:rsid w:val="004B50A9"/>
    <w:rsid w:val="004B52E4"/>
    <w:rsid w:val="004B5428"/>
    <w:rsid w:val="004B5563"/>
    <w:rsid w:val="004B5BD1"/>
    <w:rsid w:val="004B60CB"/>
    <w:rsid w:val="004B67EB"/>
    <w:rsid w:val="004B6841"/>
    <w:rsid w:val="004B6C42"/>
    <w:rsid w:val="004B7185"/>
    <w:rsid w:val="004B7442"/>
    <w:rsid w:val="004B752D"/>
    <w:rsid w:val="004B7F08"/>
    <w:rsid w:val="004C08D6"/>
    <w:rsid w:val="004C0AE0"/>
    <w:rsid w:val="004C0B80"/>
    <w:rsid w:val="004C0BB8"/>
    <w:rsid w:val="004C0CC7"/>
    <w:rsid w:val="004C0FC0"/>
    <w:rsid w:val="004C17A8"/>
    <w:rsid w:val="004C17DE"/>
    <w:rsid w:val="004C1924"/>
    <w:rsid w:val="004C19C3"/>
    <w:rsid w:val="004C22A6"/>
    <w:rsid w:val="004C29F4"/>
    <w:rsid w:val="004C2E23"/>
    <w:rsid w:val="004C2F82"/>
    <w:rsid w:val="004C31CB"/>
    <w:rsid w:val="004C34AA"/>
    <w:rsid w:val="004C386D"/>
    <w:rsid w:val="004C3C24"/>
    <w:rsid w:val="004C3DCF"/>
    <w:rsid w:val="004C4754"/>
    <w:rsid w:val="004C4762"/>
    <w:rsid w:val="004C5207"/>
    <w:rsid w:val="004C5356"/>
    <w:rsid w:val="004C5E49"/>
    <w:rsid w:val="004C643C"/>
    <w:rsid w:val="004C658B"/>
    <w:rsid w:val="004C65A1"/>
    <w:rsid w:val="004C65B7"/>
    <w:rsid w:val="004C6BFF"/>
    <w:rsid w:val="004C7015"/>
    <w:rsid w:val="004C712D"/>
    <w:rsid w:val="004C7186"/>
    <w:rsid w:val="004C7312"/>
    <w:rsid w:val="004C76D2"/>
    <w:rsid w:val="004C788B"/>
    <w:rsid w:val="004D0118"/>
    <w:rsid w:val="004D028D"/>
    <w:rsid w:val="004D02AF"/>
    <w:rsid w:val="004D0B99"/>
    <w:rsid w:val="004D1108"/>
    <w:rsid w:val="004D153B"/>
    <w:rsid w:val="004D1DFC"/>
    <w:rsid w:val="004D2D6D"/>
    <w:rsid w:val="004D390B"/>
    <w:rsid w:val="004D3E36"/>
    <w:rsid w:val="004D4326"/>
    <w:rsid w:val="004D4463"/>
    <w:rsid w:val="004D4976"/>
    <w:rsid w:val="004D4A0D"/>
    <w:rsid w:val="004D4B66"/>
    <w:rsid w:val="004D51E4"/>
    <w:rsid w:val="004D52C0"/>
    <w:rsid w:val="004D5624"/>
    <w:rsid w:val="004D638D"/>
    <w:rsid w:val="004D6B29"/>
    <w:rsid w:val="004D7759"/>
    <w:rsid w:val="004D7B58"/>
    <w:rsid w:val="004E0695"/>
    <w:rsid w:val="004E06C5"/>
    <w:rsid w:val="004E0C2C"/>
    <w:rsid w:val="004E0EA0"/>
    <w:rsid w:val="004E0F4D"/>
    <w:rsid w:val="004E113F"/>
    <w:rsid w:val="004E1BE3"/>
    <w:rsid w:val="004E26CC"/>
    <w:rsid w:val="004E274E"/>
    <w:rsid w:val="004E2875"/>
    <w:rsid w:val="004E28D3"/>
    <w:rsid w:val="004E2D5E"/>
    <w:rsid w:val="004E3688"/>
    <w:rsid w:val="004E40C3"/>
    <w:rsid w:val="004E4356"/>
    <w:rsid w:val="004E456D"/>
    <w:rsid w:val="004E4808"/>
    <w:rsid w:val="004E4F7F"/>
    <w:rsid w:val="004E5110"/>
    <w:rsid w:val="004E5C52"/>
    <w:rsid w:val="004E60DF"/>
    <w:rsid w:val="004E620A"/>
    <w:rsid w:val="004E6EF9"/>
    <w:rsid w:val="004E7332"/>
    <w:rsid w:val="004E744B"/>
    <w:rsid w:val="004E7990"/>
    <w:rsid w:val="004F02EC"/>
    <w:rsid w:val="004F08F2"/>
    <w:rsid w:val="004F0A13"/>
    <w:rsid w:val="004F0A77"/>
    <w:rsid w:val="004F0CAD"/>
    <w:rsid w:val="004F129C"/>
    <w:rsid w:val="004F18C3"/>
    <w:rsid w:val="004F2829"/>
    <w:rsid w:val="004F2A22"/>
    <w:rsid w:val="004F317F"/>
    <w:rsid w:val="004F3F6E"/>
    <w:rsid w:val="004F436E"/>
    <w:rsid w:val="004F454C"/>
    <w:rsid w:val="004F5598"/>
    <w:rsid w:val="004F59EA"/>
    <w:rsid w:val="004F5DD6"/>
    <w:rsid w:val="004F6379"/>
    <w:rsid w:val="004F6658"/>
    <w:rsid w:val="004F696D"/>
    <w:rsid w:val="004F6BF9"/>
    <w:rsid w:val="004F6DBA"/>
    <w:rsid w:val="004F79F4"/>
    <w:rsid w:val="004F7BC3"/>
    <w:rsid w:val="004F7C59"/>
    <w:rsid w:val="00500FA3"/>
    <w:rsid w:val="005016F1"/>
    <w:rsid w:val="005022EA"/>
    <w:rsid w:val="00502C94"/>
    <w:rsid w:val="005035AD"/>
    <w:rsid w:val="00503605"/>
    <w:rsid w:val="0050382B"/>
    <w:rsid w:val="00503925"/>
    <w:rsid w:val="00503D5C"/>
    <w:rsid w:val="005040A6"/>
    <w:rsid w:val="005041D3"/>
    <w:rsid w:val="005042B1"/>
    <w:rsid w:val="00504490"/>
    <w:rsid w:val="00504837"/>
    <w:rsid w:val="005049F4"/>
    <w:rsid w:val="00504C75"/>
    <w:rsid w:val="005053B4"/>
    <w:rsid w:val="00505918"/>
    <w:rsid w:val="00505C7A"/>
    <w:rsid w:val="00506042"/>
    <w:rsid w:val="00506901"/>
    <w:rsid w:val="0050717D"/>
    <w:rsid w:val="00507315"/>
    <w:rsid w:val="00510026"/>
    <w:rsid w:val="00510A9C"/>
    <w:rsid w:val="00510B3F"/>
    <w:rsid w:val="00510C1B"/>
    <w:rsid w:val="00510C4D"/>
    <w:rsid w:val="00510C97"/>
    <w:rsid w:val="00510F38"/>
    <w:rsid w:val="00511D34"/>
    <w:rsid w:val="00511E03"/>
    <w:rsid w:val="00511E3D"/>
    <w:rsid w:val="00511F5E"/>
    <w:rsid w:val="005129D6"/>
    <w:rsid w:val="00512C95"/>
    <w:rsid w:val="00513DFB"/>
    <w:rsid w:val="00514372"/>
    <w:rsid w:val="00514430"/>
    <w:rsid w:val="00514DF7"/>
    <w:rsid w:val="00515170"/>
    <w:rsid w:val="0051526E"/>
    <w:rsid w:val="00515837"/>
    <w:rsid w:val="0051599C"/>
    <w:rsid w:val="00515B1A"/>
    <w:rsid w:val="00515BFF"/>
    <w:rsid w:val="00515E53"/>
    <w:rsid w:val="0051603C"/>
    <w:rsid w:val="005164E7"/>
    <w:rsid w:val="0051666F"/>
    <w:rsid w:val="005168D6"/>
    <w:rsid w:val="00517045"/>
    <w:rsid w:val="00517165"/>
    <w:rsid w:val="005172BD"/>
    <w:rsid w:val="005204DA"/>
    <w:rsid w:val="00521539"/>
    <w:rsid w:val="00521C72"/>
    <w:rsid w:val="00521CB5"/>
    <w:rsid w:val="00521D48"/>
    <w:rsid w:val="0052232E"/>
    <w:rsid w:val="00522393"/>
    <w:rsid w:val="005226D2"/>
    <w:rsid w:val="0052290D"/>
    <w:rsid w:val="00522EB8"/>
    <w:rsid w:val="0052381A"/>
    <w:rsid w:val="005239CA"/>
    <w:rsid w:val="00524483"/>
    <w:rsid w:val="00524B80"/>
    <w:rsid w:val="00524BD9"/>
    <w:rsid w:val="00524BE5"/>
    <w:rsid w:val="0052536D"/>
    <w:rsid w:val="00525743"/>
    <w:rsid w:val="00525A1C"/>
    <w:rsid w:val="00525BE7"/>
    <w:rsid w:val="00525C66"/>
    <w:rsid w:val="00526919"/>
    <w:rsid w:val="0052727E"/>
    <w:rsid w:val="005279F5"/>
    <w:rsid w:val="00530B4D"/>
    <w:rsid w:val="00531479"/>
    <w:rsid w:val="005314E9"/>
    <w:rsid w:val="00531967"/>
    <w:rsid w:val="0053297D"/>
    <w:rsid w:val="005336DA"/>
    <w:rsid w:val="005337B0"/>
    <w:rsid w:val="00534A01"/>
    <w:rsid w:val="00534E31"/>
    <w:rsid w:val="00535A16"/>
    <w:rsid w:val="00535B0B"/>
    <w:rsid w:val="0053641F"/>
    <w:rsid w:val="005366DB"/>
    <w:rsid w:val="00536F66"/>
    <w:rsid w:val="00537037"/>
    <w:rsid w:val="00537154"/>
    <w:rsid w:val="005375E1"/>
    <w:rsid w:val="005376B9"/>
    <w:rsid w:val="00537A62"/>
    <w:rsid w:val="00537CF3"/>
    <w:rsid w:val="00540888"/>
    <w:rsid w:val="0054098E"/>
    <w:rsid w:val="005409D1"/>
    <w:rsid w:val="00540BC5"/>
    <w:rsid w:val="00540F86"/>
    <w:rsid w:val="005414FE"/>
    <w:rsid w:val="00541762"/>
    <w:rsid w:val="005418A2"/>
    <w:rsid w:val="00541E38"/>
    <w:rsid w:val="00541EB7"/>
    <w:rsid w:val="00542701"/>
    <w:rsid w:val="00542D3F"/>
    <w:rsid w:val="00543251"/>
    <w:rsid w:val="00543561"/>
    <w:rsid w:val="00543792"/>
    <w:rsid w:val="00543A7B"/>
    <w:rsid w:val="005447BB"/>
    <w:rsid w:val="00544AF7"/>
    <w:rsid w:val="0054538C"/>
    <w:rsid w:val="005454D3"/>
    <w:rsid w:val="00545831"/>
    <w:rsid w:val="005460BE"/>
    <w:rsid w:val="00550237"/>
    <w:rsid w:val="00550E10"/>
    <w:rsid w:val="00550E56"/>
    <w:rsid w:val="00550F82"/>
    <w:rsid w:val="00551703"/>
    <w:rsid w:val="0055170A"/>
    <w:rsid w:val="005522DE"/>
    <w:rsid w:val="005524A0"/>
    <w:rsid w:val="00553830"/>
    <w:rsid w:val="00553FC5"/>
    <w:rsid w:val="00554663"/>
    <w:rsid w:val="00554A74"/>
    <w:rsid w:val="00554B71"/>
    <w:rsid w:val="005558D3"/>
    <w:rsid w:val="00556260"/>
    <w:rsid w:val="005567F9"/>
    <w:rsid w:val="005569F5"/>
    <w:rsid w:val="00556A5F"/>
    <w:rsid w:val="00556D9B"/>
    <w:rsid w:val="005572B7"/>
    <w:rsid w:val="00557444"/>
    <w:rsid w:val="005575F9"/>
    <w:rsid w:val="005578BD"/>
    <w:rsid w:val="005578D2"/>
    <w:rsid w:val="00557CD6"/>
    <w:rsid w:val="00557FE2"/>
    <w:rsid w:val="0056047C"/>
    <w:rsid w:val="00562682"/>
    <w:rsid w:val="0056337C"/>
    <w:rsid w:val="005635A9"/>
    <w:rsid w:val="005636D0"/>
    <w:rsid w:val="005637B8"/>
    <w:rsid w:val="005639B6"/>
    <w:rsid w:val="00563BF3"/>
    <w:rsid w:val="00563D77"/>
    <w:rsid w:val="005643C7"/>
    <w:rsid w:val="005643E3"/>
    <w:rsid w:val="0056484F"/>
    <w:rsid w:val="005649F3"/>
    <w:rsid w:val="00564B2B"/>
    <w:rsid w:val="00565344"/>
    <w:rsid w:val="00565E33"/>
    <w:rsid w:val="00565F90"/>
    <w:rsid w:val="0056604F"/>
    <w:rsid w:val="00566279"/>
    <w:rsid w:val="0056660F"/>
    <w:rsid w:val="005669B9"/>
    <w:rsid w:val="005669CD"/>
    <w:rsid w:val="00566D65"/>
    <w:rsid w:val="00566FEC"/>
    <w:rsid w:val="005672B7"/>
    <w:rsid w:val="005674CB"/>
    <w:rsid w:val="005678A6"/>
    <w:rsid w:val="00567BDA"/>
    <w:rsid w:val="005708F4"/>
    <w:rsid w:val="00570D03"/>
    <w:rsid w:val="00570ECD"/>
    <w:rsid w:val="00571068"/>
    <w:rsid w:val="005716E8"/>
    <w:rsid w:val="00571881"/>
    <w:rsid w:val="00571B9C"/>
    <w:rsid w:val="00571C55"/>
    <w:rsid w:val="00571C57"/>
    <w:rsid w:val="00571CF2"/>
    <w:rsid w:val="00572284"/>
    <w:rsid w:val="00572370"/>
    <w:rsid w:val="0057243B"/>
    <w:rsid w:val="005728F6"/>
    <w:rsid w:val="00572D31"/>
    <w:rsid w:val="00573A40"/>
    <w:rsid w:val="00573C99"/>
    <w:rsid w:val="005741CC"/>
    <w:rsid w:val="00574667"/>
    <w:rsid w:val="005746F7"/>
    <w:rsid w:val="00574A33"/>
    <w:rsid w:val="00574C9D"/>
    <w:rsid w:val="00575037"/>
    <w:rsid w:val="0057504C"/>
    <w:rsid w:val="00575525"/>
    <w:rsid w:val="00575654"/>
    <w:rsid w:val="00575665"/>
    <w:rsid w:val="0057571F"/>
    <w:rsid w:val="00575B08"/>
    <w:rsid w:val="005768A5"/>
    <w:rsid w:val="005769B7"/>
    <w:rsid w:val="00576AA0"/>
    <w:rsid w:val="00576F41"/>
    <w:rsid w:val="005772C1"/>
    <w:rsid w:val="005777A7"/>
    <w:rsid w:val="005802F3"/>
    <w:rsid w:val="00580378"/>
    <w:rsid w:val="00580443"/>
    <w:rsid w:val="0058062A"/>
    <w:rsid w:val="005806FF"/>
    <w:rsid w:val="00580FB6"/>
    <w:rsid w:val="00581279"/>
    <w:rsid w:val="00581936"/>
    <w:rsid w:val="0058276F"/>
    <w:rsid w:val="005831CE"/>
    <w:rsid w:val="00583319"/>
    <w:rsid w:val="00583D20"/>
    <w:rsid w:val="00583D56"/>
    <w:rsid w:val="00583F6F"/>
    <w:rsid w:val="00584658"/>
    <w:rsid w:val="005846DA"/>
    <w:rsid w:val="00584C4B"/>
    <w:rsid w:val="00585325"/>
    <w:rsid w:val="0058582F"/>
    <w:rsid w:val="005858D6"/>
    <w:rsid w:val="00585E90"/>
    <w:rsid w:val="0058609C"/>
    <w:rsid w:val="00586481"/>
    <w:rsid w:val="005866B5"/>
    <w:rsid w:val="00586B6C"/>
    <w:rsid w:val="00586FA6"/>
    <w:rsid w:val="00587419"/>
    <w:rsid w:val="00587485"/>
    <w:rsid w:val="00587881"/>
    <w:rsid w:val="00587B2C"/>
    <w:rsid w:val="00590365"/>
    <w:rsid w:val="00590554"/>
    <w:rsid w:val="005909DD"/>
    <w:rsid w:val="00590CD0"/>
    <w:rsid w:val="00590DD7"/>
    <w:rsid w:val="00590E4F"/>
    <w:rsid w:val="005918B3"/>
    <w:rsid w:val="00591BEC"/>
    <w:rsid w:val="00591E72"/>
    <w:rsid w:val="00592606"/>
    <w:rsid w:val="005927B9"/>
    <w:rsid w:val="00592EF9"/>
    <w:rsid w:val="0059308A"/>
    <w:rsid w:val="0059326B"/>
    <w:rsid w:val="005933B6"/>
    <w:rsid w:val="00594874"/>
    <w:rsid w:val="005949F2"/>
    <w:rsid w:val="00594B16"/>
    <w:rsid w:val="0059574B"/>
    <w:rsid w:val="005961BA"/>
    <w:rsid w:val="00596661"/>
    <w:rsid w:val="005968C5"/>
    <w:rsid w:val="005969C3"/>
    <w:rsid w:val="00596AB4"/>
    <w:rsid w:val="00596B8C"/>
    <w:rsid w:val="005974DA"/>
    <w:rsid w:val="005977B0"/>
    <w:rsid w:val="00597F90"/>
    <w:rsid w:val="005A0746"/>
    <w:rsid w:val="005A0926"/>
    <w:rsid w:val="005A0E53"/>
    <w:rsid w:val="005A1046"/>
    <w:rsid w:val="005A113B"/>
    <w:rsid w:val="005A152B"/>
    <w:rsid w:val="005A1680"/>
    <w:rsid w:val="005A1C64"/>
    <w:rsid w:val="005A1E4E"/>
    <w:rsid w:val="005A1EA5"/>
    <w:rsid w:val="005A20DC"/>
    <w:rsid w:val="005A23A1"/>
    <w:rsid w:val="005A2ECC"/>
    <w:rsid w:val="005A3272"/>
    <w:rsid w:val="005A33EB"/>
    <w:rsid w:val="005A3413"/>
    <w:rsid w:val="005A3673"/>
    <w:rsid w:val="005A3765"/>
    <w:rsid w:val="005A3C24"/>
    <w:rsid w:val="005A44AA"/>
    <w:rsid w:val="005A4F66"/>
    <w:rsid w:val="005A5675"/>
    <w:rsid w:val="005A65BA"/>
    <w:rsid w:val="005A6BFE"/>
    <w:rsid w:val="005A6C74"/>
    <w:rsid w:val="005A6CF1"/>
    <w:rsid w:val="005A6D5E"/>
    <w:rsid w:val="005A6E98"/>
    <w:rsid w:val="005A74A1"/>
    <w:rsid w:val="005A7891"/>
    <w:rsid w:val="005B0464"/>
    <w:rsid w:val="005B1018"/>
    <w:rsid w:val="005B1167"/>
    <w:rsid w:val="005B136A"/>
    <w:rsid w:val="005B1FC4"/>
    <w:rsid w:val="005B218F"/>
    <w:rsid w:val="005B24D4"/>
    <w:rsid w:val="005B2DD6"/>
    <w:rsid w:val="005B428C"/>
    <w:rsid w:val="005B431F"/>
    <w:rsid w:val="005B4721"/>
    <w:rsid w:val="005B5139"/>
    <w:rsid w:val="005B548B"/>
    <w:rsid w:val="005B5581"/>
    <w:rsid w:val="005B60FA"/>
    <w:rsid w:val="005B67DB"/>
    <w:rsid w:val="005B697C"/>
    <w:rsid w:val="005B699E"/>
    <w:rsid w:val="005B6D45"/>
    <w:rsid w:val="005C0024"/>
    <w:rsid w:val="005C00F5"/>
    <w:rsid w:val="005C0B6B"/>
    <w:rsid w:val="005C0DC0"/>
    <w:rsid w:val="005C0FD3"/>
    <w:rsid w:val="005C1302"/>
    <w:rsid w:val="005C1416"/>
    <w:rsid w:val="005C212C"/>
    <w:rsid w:val="005C215D"/>
    <w:rsid w:val="005C22C7"/>
    <w:rsid w:val="005C2A30"/>
    <w:rsid w:val="005C2C88"/>
    <w:rsid w:val="005C2E6A"/>
    <w:rsid w:val="005C2EC6"/>
    <w:rsid w:val="005C2F56"/>
    <w:rsid w:val="005C3F33"/>
    <w:rsid w:val="005C40C1"/>
    <w:rsid w:val="005C4520"/>
    <w:rsid w:val="005C4539"/>
    <w:rsid w:val="005C4732"/>
    <w:rsid w:val="005C4A4A"/>
    <w:rsid w:val="005C505A"/>
    <w:rsid w:val="005C55A4"/>
    <w:rsid w:val="005C6233"/>
    <w:rsid w:val="005C63F7"/>
    <w:rsid w:val="005C6596"/>
    <w:rsid w:val="005C6751"/>
    <w:rsid w:val="005C6BB0"/>
    <w:rsid w:val="005C756E"/>
    <w:rsid w:val="005C76AE"/>
    <w:rsid w:val="005C77B6"/>
    <w:rsid w:val="005C77F7"/>
    <w:rsid w:val="005C7A6E"/>
    <w:rsid w:val="005C7B71"/>
    <w:rsid w:val="005D03E2"/>
    <w:rsid w:val="005D152F"/>
    <w:rsid w:val="005D181F"/>
    <w:rsid w:val="005D1918"/>
    <w:rsid w:val="005D1E01"/>
    <w:rsid w:val="005D225D"/>
    <w:rsid w:val="005D2386"/>
    <w:rsid w:val="005D2BE2"/>
    <w:rsid w:val="005D2D1E"/>
    <w:rsid w:val="005D34C4"/>
    <w:rsid w:val="005D34CD"/>
    <w:rsid w:val="005D389B"/>
    <w:rsid w:val="005D45F7"/>
    <w:rsid w:val="005D58A0"/>
    <w:rsid w:val="005D5FCD"/>
    <w:rsid w:val="005D630F"/>
    <w:rsid w:val="005D66C9"/>
    <w:rsid w:val="005D6ADF"/>
    <w:rsid w:val="005D7124"/>
    <w:rsid w:val="005D71FF"/>
    <w:rsid w:val="005D7404"/>
    <w:rsid w:val="005D7BF1"/>
    <w:rsid w:val="005E023E"/>
    <w:rsid w:val="005E0495"/>
    <w:rsid w:val="005E0DEB"/>
    <w:rsid w:val="005E1285"/>
    <w:rsid w:val="005E1349"/>
    <w:rsid w:val="005E23D1"/>
    <w:rsid w:val="005E2423"/>
    <w:rsid w:val="005E267B"/>
    <w:rsid w:val="005E26F7"/>
    <w:rsid w:val="005E2ADF"/>
    <w:rsid w:val="005E2CE6"/>
    <w:rsid w:val="005E2E38"/>
    <w:rsid w:val="005E36AE"/>
    <w:rsid w:val="005E36E3"/>
    <w:rsid w:val="005E39BF"/>
    <w:rsid w:val="005E3D4A"/>
    <w:rsid w:val="005E4316"/>
    <w:rsid w:val="005E49BD"/>
    <w:rsid w:val="005E4CC2"/>
    <w:rsid w:val="005E5DAE"/>
    <w:rsid w:val="005E6242"/>
    <w:rsid w:val="005E65D1"/>
    <w:rsid w:val="005E6658"/>
    <w:rsid w:val="005E6A63"/>
    <w:rsid w:val="005E6A73"/>
    <w:rsid w:val="005E6EFB"/>
    <w:rsid w:val="005E734B"/>
    <w:rsid w:val="005E78A8"/>
    <w:rsid w:val="005E7A1F"/>
    <w:rsid w:val="005F0119"/>
    <w:rsid w:val="005F022F"/>
    <w:rsid w:val="005F048A"/>
    <w:rsid w:val="005F05F7"/>
    <w:rsid w:val="005F0779"/>
    <w:rsid w:val="005F078A"/>
    <w:rsid w:val="005F0AC2"/>
    <w:rsid w:val="005F0B51"/>
    <w:rsid w:val="005F1062"/>
    <w:rsid w:val="005F15DD"/>
    <w:rsid w:val="005F1A2A"/>
    <w:rsid w:val="005F231C"/>
    <w:rsid w:val="005F2455"/>
    <w:rsid w:val="005F247D"/>
    <w:rsid w:val="005F2A70"/>
    <w:rsid w:val="005F3838"/>
    <w:rsid w:val="005F4372"/>
    <w:rsid w:val="005F4A12"/>
    <w:rsid w:val="005F5149"/>
    <w:rsid w:val="005F52B3"/>
    <w:rsid w:val="005F58FA"/>
    <w:rsid w:val="005F664D"/>
    <w:rsid w:val="005F6B24"/>
    <w:rsid w:val="005F6C3E"/>
    <w:rsid w:val="005F70B2"/>
    <w:rsid w:val="005F7FC9"/>
    <w:rsid w:val="0060033C"/>
    <w:rsid w:val="00600702"/>
    <w:rsid w:val="006009A2"/>
    <w:rsid w:val="00600F7D"/>
    <w:rsid w:val="006015AC"/>
    <w:rsid w:val="00601736"/>
    <w:rsid w:val="006017D8"/>
    <w:rsid w:val="00601A0A"/>
    <w:rsid w:val="00602148"/>
    <w:rsid w:val="00602526"/>
    <w:rsid w:val="006027B4"/>
    <w:rsid w:val="0060299B"/>
    <w:rsid w:val="00602C96"/>
    <w:rsid w:val="00602E10"/>
    <w:rsid w:val="00602EC1"/>
    <w:rsid w:val="00602F4B"/>
    <w:rsid w:val="006033C6"/>
    <w:rsid w:val="00603607"/>
    <w:rsid w:val="00603E12"/>
    <w:rsid w:val="006044A3"/>
    <w:rsid w:val="00604CE7"/>
    <w:rsid w:val="00604FE8"/>
    <w:rsid w:val="00605192"/>
    <w:rsid w:val="00606408"/>
    <w:rsid w:val="006069EA"/>
    <w:rsid w:val="006071DE"/>
    <w:rsid w:val="00607997"/>
    <w:rsid w:val="00607C12"/>
    <w:rsid w:val="006103F3"/>
    <w:rsid w:val="00610766"/>
    <w:rsid w:val="0061078C"/>
    <w:rsid w:val="00610D46"/>
    <w:rsid w:val="00610DB3"/>
    <w:rsid w:val="0061135D"/>
    <w:rsid w:val="00611766"/>
    <w:rsid w:val="00611A81"/>
    <w:rsid w:val="00611C82"/>
    <w:rsid w:val="00611FC1"/>
    <w:rsid w:val="00612378"/>
    <w:rsid w:val="00612E29"/>
    <w:rsid w:val="00612E84"/>
    <w:rsid w:val="0061345B"/>
    <w:rsid w:val="00613531"/>
    <w:rsid w:val="00613A85"/>
    <w:rsid w:val="00614009"/>
    <w:rsid w:val="0061419D"/>
    <w:rsid w:val="006153B2"/>
    <w:rsid w:val="00615477"/>
    <w:rsid w:val="00616020"/>
    <w:rsid w:val="006163A3"/>
    <w:rsid w:val="00616781"/>
    <w:rsid w:val="00616BF5"/>
    <w:rsid w:val="00616CC1"/>
    <w:rsid w:val="00616D79"/>
    <w:rsid w:val="0061712B"/>
    <w:rsid w:val="00617322"/>
    <w:rsid w:val="006174B8"/>
    <w:rsid w:val="0061784C"/>
    <w:rsid w:val="00617B1B"/>
    <w:rsid w:val="00617D34"/>
    <w:rsid w:val="006201D5"/>
    <w:rsid w:val="00620B46"/>
    <w:rsid w:val="00620CFB"/>
    <w:rsid w:val="0062100E"/>
    <w:rsid w:val="0062166C"/>
    <w:rsid w:val="00621A94"/>
    <w:rsid w:val="00621C06"/>
    <w:rsid w:val="00621EB8"/>
    <w:rsid w:val="0062203C"/>
    <w:rsid w:val="006223C8"/>
    <w:rsid w:val="006230A1"/>
    <w:rsid w:val="006232CA"/>
    <w:rsid w:val="00623DC2"/>
    <w:rsid w:val="00624221"/>
    <w:rsid w:val="00624432"/>
    <w:rsid w:val="00624667"/>
    <w:rsid w:val="006246A0"/>
    <w:rsid w:val="0062489C"/>
    <w:rsid w:val="00624BD0"/>
    <w:rsid w:val="006253C2"/>
    <w:rsid w:val="006254B5"/>
    <w:rsid w:val="0062557B"/>
    <w:rsid w:val="0062622F"/>
    <w:rsid w:val="00626564"/>
    <w:rsid w:val="006266C8"/>
    <w:rsid w:val="00626C91"/>
    <w:rsid w:val="006274F8"/>
    <w:rsid w:val="006277BA"/>
    <w:rsid w:val="006279BF"/>
    <w:rsid w:val="006307AC"/>
    <w:rsid w:val="0063087E"/>
    <w:rsid w:val="00631BB2"/>
    <w:rsid w:val="00631F1B"/>
    <w:rsid w:val="00632451"/>
    <w:rsid w:val="00632573"/>
    <w:rsid w:val="006326B9"/>
    <w:rsid w:val="006326F8"/>
    <w:rsid w:val="00632979"/>
    <w:rsid w:val="006329A8"/>
    <w:rsid w:val="00632E6C"/>
    <w:rsid w:val="006344E4"/>
    <w:rsid w:val="00634A52"/>
    <w:rsid w:val="00634AC8"/>
    <w:rsid w:val="00634DD5"/>
    <w:rsid w:val="0063519F"/>
    <w:rsid w:val="006352AC"/>
    <w:rsid w:val="00635594"/>
    <w:rsid w:val="00635A8B"/>
    <w:rsid w:val="00635B9D"/>
    <w:rsid w:val="00635C89"/>
    <w:rsid w:val="006361E4"/>
    <w:rsid w:val="0063632C"/>
    <w:rsid w:val="0063647D"/>
    <w:rsid w:val="00636A8D"/>
    <w:rsid w:val="00636B82"/>
    <w:rsid w:val="00636BE7"/>
    <w:rsid w:val="00636F20"/>
    <w:rsid w:val="00636FE3"/>
    <w:rsid w:val="006374D7"/>
    <w:rsid w:val="0063775C"/>
    <w:rsid w:val="00637849"/>
    <w:rsid w:val="00637A60"/>
    <w:rsid w:val="00637C87"/>
    <w:rsid w:val="00637EFA"/>
    <w:rsid w:val="006402D6"/>
    <w:rsid w:val="006405E2"/>
    <w:rsid w:val="00640B71"/>
    <w:rsid w:val="00641022"/>
    <w:rsid w:val="00641735"/>
    <w:rsid w:val="00641887"/>
    <w:rsid w:val="006419DE"/>
    <w:rsid w:val="00642213"/>
    <w:rsid w:val="00642344"/>
    <w:rsid w:val="006424EA"/>
    <w:rsid w:val="00642680"/>
    <w:rsid w:val="006429D0"/>
    <w:rsid w:val="006432A9"/>
    <w:rsid w:val="006435BA"/>
    <w:rsid w:val="00643E2F"/>
    <w:rsid w:val="00644323"/>
    <w:rsid w:val="00644889"/>
    <w:rsid w:val="00644929"/>
    <w:rsid w:val="00644EA9"/>
    <w:rsid w:val="00645206"/>
    <w:rsid w:val="006454BF"/>
    <w:rsid w:val="006456F1"/>
    <w:rsid w:val="006459B2"/>
    <w:rsid w:val="006464B0"/>
    <w:rsid w:val="006464BB"/>
    <w:rsid w:val="00646A97"/>
    <w:rsid w:val="00646CA8"/>
    <w:rsid w:val="00647310"/>
    <w:rsid w:val="00647563"/>
    <w:rsid w:val="00647AE3"/>
    <w:rsid w:val="00647E62"/>
    <w:rsid w:val="00650DF7"/>
    <w:rsid w:val="0065134E"/>
    <w:rsid w:val="006513F7"/>
    <w:rsid w:val="00651439"/>
    <w:rsid w:val="0065147D"/>
    <w:rsid w:val="00651637"/>
    <w:rsid w:val="00651B3D"/>
    <w:rsid w:val="00651E42"/>
    <w:rsid w:val="0065236A"/>
    <w:rsid w:val="00652754"/>
    <w:rsid w:val="00652CCB"/>
    <w:rsid w:val="00652D1C"/>
    <w:rsid w:val="00652DD8"/>
    <w:rsid w:val="00653C91"/>
    <w:rsid w:val="00653D8A"/>
    <w:rsid w:val="00653FFE"/>
    <w:rsid w:val="00654370"/>
    <w:rsid w:val="00654E4B"/>
    <w:rsid w:val="00655795"/>
    <w:rsid w:val="006558E7"/>
    <w:rsid w:val="00655CD8"/>
    <w:rsid w:val="00655D02"/>
    <w:rsid w:val="0065636A"/>
    <w:rsid w:val="00656898"/>
    <w:rsid w:val="00656E8D"/>
    <w:rsid w:val="00657579"/>
    <w:rsid w:val="00657BC9"/>
    <w:rsid w:val="006602A9"/>
    <w:rsid w:val="0066030C"/>
    <w:rsid w:val="00660A20"/>
    <w:rsid w:val="00660C7E"/>
    <w:rsid w:val="00660FCB"/>
    <w:rsid w:val="006617C0"/>
    <w:rsid w:val="00661A6E"/>
    <w:rsid w:val="00661FA6"/>
    <w:rsid w:val="006620EC"/>
    <w:rsid w:val="006621A1"/>
    <w:rsid w:val="00663064"/>
    <w:rsid w:val="00663427"/>
    <w:rsid w:val="00664C37"/>
    <w:rsid w:val="0066523E"/>
    <w:rsid w:val="00665278"/>
    <w:rsid w:val="00665809"/>
    <w:rsid w:val="00665E57"/>
    <w:rsid w:val="00666497"/>
    <w:rsid w:val="00666A58"/>
    <w:rsid w:val="00667631"/>
    <w:rsid w:val="00667B9C"/>
    <w:rsid w:val="00670108"/>
    <w:rsid w:val="00670123"/>
    <w:rsid w:val="0067017B"/>
    <w:rsid w:val="006705E9"/>
    <w:rsid w:val="00670792"/>
    <w:rsid w:val="006708CA"/>
    <w:rsid w:val="00670A7A"/>
    <w:rsid w:val="00670F4D"/>
    <w:rsid w:val="006718A1"/>
    <w:rsid w:val="006718D0"/>
    <w:rsid w:val="006718E0"/>
    <w:rsid w:val="00671DC6"/>
    <w:rsid w:val="006721EF"/>
    <w:rsid w:val="006727BE"/>
    <w:rsid w:val="00672B6E"/>
    <w:rsid w:val="00672CB0"/>
    <w:rsid w:val="00672DD2"/>
    <w:rsid w:val="00672F4B"/>
    <w:rsid w:val="00673224"/>
    <w:rsid w:val="006744E2"/>
    <w:rsid w:val="006745A9"/>
    <w:rsid w:val="006746BA"/>
    <w:rsid w:val="00674AFE"/>
    <w:rsid w:val="00674FA9"/>
    <w:rsid w:val="00675355"/>
    <w:rsid w:val="00675360"/>
    <w:rsid w:val="0067536E"/>
    <w:rsid w:val="006754F5"/>
    <w:rsid w:val="006756EB"/>
    <w:rsid w:val="00675762"/>
    <w:rsid w:val="0067583A"/>
    <w:rsid w:val="00675860"/>
    <w:rsid w:val="006758C9"/>
    <w:rsid w:val="00675B9A"/>
    <w:rsid w:val="00675CF1"/>
    <w:rsid w:val="006765A4"/>
    <w:rsid w:val="00676A84"/>
    <w:rsid w:val="00677819"/>
    <w:rsid w:val="00677AD7"/>
    <w:rsid w:val="00680388"/>
    <w:rsid w:val="00680E64"/>
    <w:rsid w:val="00681327"/>
    <w:rsid w:val="00681791"/>
    <w:rsid w:val="00681792"/>
    <w:rsid w:val="00681E92"/>
    <w:rsid w:val="006821A9"/>
    <w:rsid w:val="006825E3"/>
    <w:rsid w:val="0068280C"/>
    <w:rsid w:val="006834C0"/>
    <w:rsid w:val="006838DD"/>
    <w:rsid w:val="00683FB5"/>
    <w:rsid w:val="00685C1E"/>
    <w:rsid w:val="00685C5A"/>
    <w:rsid w:val="0068616F"/>
    <w:rsid w:val="00687376"/>
    <w:rsid w:val="00687D59"/>
    <w:rsid w:val="0069075C"/>
    <w:rsid w:val="00690BA9"/>
    <w:rsid w:val="00691176"/>
    <w:rsid w:val="006912DE"/>
    <w:rsid w:val="00691809"/>
    <w:rsid w:val="006918CE"/>
    <w:rsid w:val="00691B65"/>
    <w:rsid w:val="00691B91"/>
    <w:rsid w:val="00692300"/>
    <w:rsid w:val="0069323E"/>
    <w:rsid w:val="006941B5"/>
    <w:rsid w:val="00694511"/>
    <w:rsid w:val="00694981"/>
    <w:rsid w:val="006950CC"/>
    <w:rsid w:val="00695A91"/>
    <w:rsid w:val="00695C94"/>
    <w:rsid w:val="00696152"/>
    <w:rsid w:val="00696D6B"/>
    <w:rsid w:val="00697245"/>
    <w:rsid w:val="00697299"/>
    <w:rsid w:val="00697714"/>
    <w:rsid w:val="006978BA"/>
    <w:rsid w:val="006978BB"/>
    <w:rsid w:val="006A03A2"/>
    <w:rsid w:val="006A16BA"/>
    <w:rsid w:val="006A1F7E"/>
    <w:rsid w:val="006A2A53"/>
    <w:rsid w:val="006A2A56"/>
    <w:rsid w:val="006A3895"/>
    <w:rsid w:val="006A3C21"/>
    <w:rsid w:val="006A3C43"/>
    <w:rsid w:val="006A3C47"/>
    <w:rsid w:val="006A3CA1"/>
    <w:rsid w:val="006A4069"/>
    <w:rsid w:val="006A50B0"/>
    <w:rsid w:val="006A5174"/>
    <w:rsid w:val="006A5305"/>
    <w:rsid w:val="006A53FA"/>
    <w:rsid w:val="006A5637"/>
    <w:rsid w:val="006A5921"/>
    <w:rsid w:val="006A641E"/>
    <w:rsid w:val="006A6705"/>
    <w:rsid w:val="006A71BD"/>
    <w:rsid w:val="006A7385"/>
    <w:rsid w:val="006A7D5A"/>
    <w:rsid w:val="006A7E5A"/>
    <w:rsid w:val="006B05C3"/>
    <w:rsid w:val="006B096C"/>
    <w:rsid w:val="006B0EE8"/>
    <w:rsid w:val="006B12FF"/>
    <w:rsid w:val="006B140B"/>
    <w:rsid w:val="006B193F"/>
    <w:rsid w:val="006B2C78"/>
    <w:rsid w:val="006B2E23"/>
    <w:rsid w:val="006B2E40"/>
    <w:rsid w:val="006B306E"/>
    <w:rsid w:val="006B30A5"/>
    <w:rsid w:val="006B3590"/>
    <w:rsid w:val="006B3710"/>
    <w:rsid w:val="006B4256"/>
    <w:rsid w:val="006B42FC"/>
    <w:rsid w:val="006B45A5"/>
    <w:rsid w:val="006B47EB"/>
    <w:rsid w:val="006B4838"/>
    <w:rsid w:val="006B5869"/>
    <w:rsid w:val="006B598D"/>
    <w:rsid w:val="006B5B9F"/>
    <w:rsid w:val="006B5C04"/>
    <w:rsid w:val="006B672C"/>
    <w:rsid w:val="006B6C1A"/>
    <w:rsid w:val="006B7401"/>
    <w:rsid w:val="006C008C"/>
    <w:rsid w:val="006C0312"/>
    <w:rsid w:val="006C0C60"/>
    <w:rsid w:val="006C14E1"/>
    <w:rsid w:val="006C15C6"/>
    <w:rsid w:val="006C18C1"/>
    <w:rsid w:val="006C1BE9"/>
    <w:rsid w:val="006C206D"/>
    <w:rsid w:val="006C228B"/>
    <w:rsid w:val="006C2300"/>
    <w:rsid w:val="006C2473"/>
    <w:rsid w:val="006C25F6"/>
    <w:rsid w:val="006C2881"/>
    <w:rsid w:val="006C36AA"/>
    <w:rsid w:val="006C37C0"/>
    <w:rsid w:val="006C38C7"/>
    <w:rsid w:val="006C3C33"/>
    <w:rsid w:val="006C3CF2"/>
    <w:rsid w:val="006C45E5"/>
    <w:rsid w:val="006C555E"/>
    <w:rsid w:val="006C57DD"/>
    <w:rsid w:val="006C58F2"/>
    <w:rsid w:val="006C623A"/>
    <w:rsid w:val="006C668C"/>
    <w:rsid w:val="006C66CD"/>
    <w:rsid w:val="006C6A93"/>
    <w:rsid w:val="006C6F66"/>
    <w:rsid w:val="006C7248"/>
    <w:rsid w:val="006C72D5"/>
    <w:rsid w:val="006C74C9"/>
    <w:rsid w:val="006C78FE"/>
    <w:rsid w:val="006D0240"/>
    <w:rsid w:val="006D04B9"/>
    <w:rsid w:val="006D0892"/>
    <w:rsid w:val="006D08FE"/>
    <w:rsid w:val="006D0A3B"/>
    <w:rsid w:val="006D0C3B"/>
    <w:rsid w:val="006D0D64"/>
    <w:rsid w:val="006D0E33"/>
    <w:rsid w:val="006D0EF2"/>
    <w:rsid w:val="006D1026"/>
    <w:rsid w:val="006D10E7"/>
    <w:rsid w:val="006D1BAA"/>
    <w:rsid w:val="006D1D7D"/>
    <w:rsid w:val="006D21E0"/>
    <w:rsid w:val="006D22D7"/>
    <w:rsid w:val="006D2795"/>
    <w:rsid w:val="006D2E2C"/>
    <w:rsid w:val="006D2E5B"/>
    <w:rsid w:val="006D3078"/>
    <w:rsid w:val="006D35E0"/>
    <w:rsid w:val="006D363F"/>
    <w:rsid w:val="006D3EAC"/>
    <w:rsid w:val="006D3FD9"/>
    <w:rsid w:val="006D459D"/>
    <w:rsid w:val="006D478A"/>
    <w:rsid w:val="006D49F1"/>
    <w:rsid w:val="006D53D4"/>
    <w:rsid w:val="006D5819"/>
    <w:rsid w:val="006D58E7"/>
    <w:rsid w:val="006D5A3F"/>
    <w:rsid w:val="006D5C16"/>
    <w:rsid w:val="006D70EA"/>
    <w:rsid w:val="006D736A"/>
    <w:rsid w:val="006D77F1"/>
    <w:rsid w:val="006D78E2"/>
    <w:rsid w:val="006D7D4D"/>
    <w:rsid w:val="006D7FA8"/>
    <w:rsid w:val="006E0424"/>
    <w:rsid w:val="006E04BE"/>
    <w:rsid w:val="006E05AD"/>
    <w:rsid w:val="006E07D7"/>
    <w:rsid w:val="006E0C71"/>
    <w:rsid w:val="006E1181"/>
    <w:rsid w:val="006E12F2"/>
    <w:rsid w:val="006E140B"/>
    <w:rsid w:val="006E1758"/>
    <w:rsid w:val="006E1A51"/>
    <w:rsid w:val="006E1B46"/>
    <w:rsid w:val="006E2707"/>
    <w:rsid w:val="006E36F4"/>
    <w:rsid w:val="006E396C"/>
    <w:rsid w:val="006E3E22"/>
    <w:rsid w:val="006E40FD"/>
    <w:rsid w:val="006E4511"/>
    <w:rsid w:val="006E4942"/>
    <w:rsid w:val="006E4F4F"/>
    <w:rsid w:val="006E4FD5"/>
    <w:rsid w:val="006E542B"/>
    <w:rsid w:val="006E54D7"/>
    <w:rsid w:val="006E5ABF"/>
    <w:rsid w:val="006E5AF6"/>
    <w:rsid w:val="006E5EA5"/>
    <w:rsid w:val="006E5F6F"/>
    <w:rsid w:val="006E631F"/>
    <w:rsid w:val="006E68B9"/>
    <w:rsid w:val="006E779D"/>
    <w:rsid w:val="006E7CD0"/>
    <w:rsid w:val="006F00C3"/>
    <w:rsid w:val="006F1BBF"/>
    <w:rsid w:val="006F2269"/>
    <w:rsid w:val="006F238D"/>
    <w:rsid w:val="006F2B5F"/>
    <w:rsid w:val="006F2D94"/>
    <w:rsid w:val="006F3025"/>
    <w:rsid w:val="006F3156"/>
    <w:rsid w:val="006F37BC"/>
    <w:rsid w:val="006F3B49"/>
    <w:rsid w:val="006F3FAA"/>
    <w:rsid w:val="006F4915"/>
    <w:rsid w:val="006F50F7"/>
    <w:rsid w:val="006F5443"/>
    <w:rsid w:val="006F629D"/>
    <w:rsid w:val="006F750C"/>
    <w:rsid w:val="006F79D7"/>
    <w:rsid w:val="006F7AF9"/>
    <w:rsid w:val="00700BA0"/>
    <w:rsid w:val="0070118A"/>
    <w:rsid w:val="00701209"/>
    <w:rsid w:val="007012B4"/>
    <w:rsid w:val="00701592"/>
    <w:rsid w:val="0070161C"/>
    <w:rsid w:val="00701847"/>
    <w:rsid w:val="00701CAA"/>
    <w:rsid w:val="00701E58"/>
    <w:rsid w:val="0070246F"/>
    <w:rsid w:val="00702929"/>
    <w:rsid w:val="0070355E"/>
    <w:rsid w:val="00703A88"/>
    <w:rsid w:val="00703BA1"/>
    <w:rsid w:val="00703D5B"/>
    <w:rsid w:val="00703E27"/>
    <w:rsid w:val="007041FB"/>
    <w:rsid w:val="0070427F"/>
    <w:rsid w:val="0070434E"/>
    <w:rsid w:val="00704B5F"/>
    <w:rsid w:val="00704D56"/>
    <w:rsid w:val="007050AD"/>
    <w:rsid w:val="007054F0"/>
    <w:rsid w:val="00705597"/>
    <w:rsid w:val="00705A18"/>
    <w:rsid w:val="00705BFD"/>
    <w:rsid w:val="00706640"/>
    <w:rsid w:val="007066DF"/>
    <w:rsid w:val="00706A7F"/>
    <w:rsid w:val="00707214"/>
    <w:rsid w:val="00707F11"/>
    <w:rsid w:val="00710581"/>
    <w:rsid w:val="00710777"/>
    <w:rsid w:val="00710E3B"/>
    <w:rsid w:val="00710EAD"/>
    <w:rsid w:val="00711A9B"/>
    <w:rsid w:val="00711EB4"/>
    <w:rsid w:val="007121D6"/>
    <w:rsid w:val="0071223E"/>
    <w:rsid w:val="00712298"/>
    <w:rsid w:val="00712325"/>
    <w:rsid w:val="00712D33"/>
    <w:rsid w:val="00712FCF"/>
    <w:rsid w:val="007136BE"/>
    <w:rsid w:val="00713AB9"/>
    <w:rsid w:val="00713CC1"/>
    <w:rsid w:val="00713D15"/>
    <w:rsid w:val="00713E67"/>
    <w:rsid w:val="00714802"/>
    <w:rsid w:val="007150BE"/>
    <w:rsid w:val="007155FF"/>
    <w:rsid w:val="00716500"/>
    <w:rsid w:val="00716779"/>
    <w:rsid w:val="00716D20"/>
    <w:rsid w:val="007175E1"/>
    <w:rsid w:val="0071762F"/>
    <w:rsid w:val="00717A95"/>
    <w:rsid w:val="00717C60"/>
    <w:rsid w:val="00717C80"/>
    <w:rsid w:val="0072010D"/>
    <w:rsid w:val="00720378"/>
    <w:rsid w:val="00720471"/>
    <w:rsid w:val="00720D14"/>
    <w:rsid w:val="00720D6C"/>
    <w:rsid w:val="00720F0F"/>
    <w:rsid w:val="00721873"/>
    <w:rsid w:val="00721958"/>
    <w:rsid w:val="00721D90"/>
    <w:rsid w:val="00721DF5"/>
    <w:rsid w:val="00721E9F"/>
    <w:rsid w:val="007220F2"/>
    <w:rsid w:val="00722139"/>
    <w:rsid w:val="0072262A"/>
    <w:rsid w:val="00722776"/>
    <w:rsid w:val="00722C0C"/>
    <w:rsid w:val="00722D46"/>
    <w:rsid w:val="00723297"/>
    <w:rsid w:val="00723607"/>
    <w:rsid w:val="0072466F"/>
    <w:rsid w:val="00724A8F"/>
    <w:rsid w:val="00724DAC"/>
    <w:rsid w:val="00724EC9"/>
    <w:rsid w:val="00726373"/>
    <w:rsid w:val="00726BCE"/>
    <w:rsid w:val="0072745D"/>
    <w:rsid w:val="00727528"/>
    <w:rsid w:val="007275BC"/>
    <w:rsid w:val="0072776B"/>
    <w:rsid w:val="00727D9E"/>
    <w:rsid w:val="007310ED"/>
    <w:rsid w:val="0073179A"/>
    <w:rsid w:val="007318D1"/>
    <w:rsid w:val="00731BD6"/>
    <w:rsid w:val="0073216E"/>
    <w:rsid w:val="00733111"/>
    <w:rsid w:val="00733DA9"/>
    <w:rsid w:val="00734593"/>
    <w:rsid w:val="00734624"/>
    <w:rsid w:val="0073496B"/>
    <w:rsid w:val="007349F2"/>
    <w:rsid w:val="00734C71"/>
    <w:rsid w:val="00735047"/>
    <w:rsid w:val="0073526A"/>
    <w:rsid w:val="00735312"/>
    <w:rsid w:val="0073560A"/>
    <w:rsid w:val="00736624"/>
    <w:rsid w:val="0073799B"/>
    <w:rsid w:val="00737C38"/>
    <w:rsid w:val="00737DC0"/>
    <w:rsid w:val="007402F4"/>
    <w:rsid w:val="007404C3"/>
    <w:rsid w:val="0074072B"/>
    <w:rsid w:val="00740D4F"/>
    <w:rsid w:val="0074106D"/>
    <w:rsid w:val="00741533"/>
    <w:rsid w:val="0074160D"/>
    <w:rsid w:val="0074196E"/>
    <w:rsid w:val="007419C1"/>
    <w:rsid w:val="00742B58"/>
    <w:rsid w:val="00742D16"/>
    <w:rsid w:val="007430B5"/>
    <w:rsid w:val="0074361D"/>
    <w:rsid w:val="00743624"/>
    <w:rsid w:val="007441AB"/>
    <w:rsid w:val="00744DDF"/>
    <w:rsid w:val="0074514E"/>
    <w:rsid w:val="00745175"/>
    <w:rsid w:val="00745284"/>
    <w:rsid w:val="00745636"/>
    <w:rsid w:val="00745691"/>
    <w:rsid w:val="00745863"/>
    <w:rsid w:val="00745EAF"/>
    <w:rsid w:val="00745F61"/>
    <w:rsid w:val="00746672"/>
    <w:rsid w:val="00746706"/>
    <w:rsid w:val="00746814"/>
    <w:rsid w:val="00746845"/>
    <w:rsid w:val="00747ADC"/>
    <w:rsid w:val="00750454"/>
    <w:rsid w:val="007504F2"/>
    <w:rsid w:val="00750C5D"/>
    <w:rsid w:val="00751121"/>
    <w:rsid w:val="00751156"/>
    <w:rsid w:val="007511E1"/>
    <w:rsid w:val="00751D9F"/>
    <w:rsid w:val="007529D3"/>
    <w:rsid w:val="00752D4C"/>
    <w:rsid w:val="00753028"/>
    <w:rsid w:val="007541E1"/>
    <w:rsid w:val="007543F5"/>
    <w:rsid w:val="00754503"/>
    <w:rsid w:val="00754818"/>
    <w:rsid w:val="00755824"/>
    <w:rsid w:val="007560F9"/>
    <w:rsid w:val="007561DB"/>
    <w:rsid w:val="00756E34"/>
    <w:rsid w:val="00756FB5"/>
    <w:rsid w:val="00756FBB"/>
    <w:rsid w:val="007572AA"/>
    <w:rsid w:val="007573DF"/>
    <w:rsid w:val="00757681"/>
    <w:rsid w:val="0076010E"/>
    <w:rsid w:val="00760717"/>
    <w:rsid w:val="007609EC"/>
    <w:rsid w:val="00760C47"/>
    <w:rsid w:val="00760C49"/>
    <w:rsid w:val="00761209"/>
    <w:rsid w:val="007612DF"/>
    <w:rsid w:val="00761809"/>
    <w:rsid w:val="00761EE7"/>
    <w:rsid w:val="00762366"/>
    <w:rsid w:val="007623A3"/>
    <w:rsid w:val="00762471"/>
    <w:rsid w:val="007624FE"/>
    <w:rsid w:val="00762827"/>
    <w:rsid w:val="00762FF4"/>
    <w:rsid w:val="00763898"/>
    <w:rsid w:val="0076392E"/>
    <w:rsid w:val="00763CB7"/>
    <w:rsid w:val="00763E96"/>
    <w:rsid w:val="00763ECC"/>
    <w:rsid w:val="0076415B"/>
    <w:rsid w:val="00764304"/>
    <w:rsid w:val="00764396"/>
    <w:rsid w:val="00764965"/>
    <w:rsid w:val="00764BA4"/>
    <w:rsid w:val="00764F5C"/>
    <w:rsid w:val="007650FA"/>
    <w:rsid w:val="00765769"/>
    <w:rsid w:val="00765A0B"/>
    <w:rsid w:val="00765B0E"/>
    <w:rsid w:val="00765B67"/>
    <w:rsid w:val="00766290"/>
    <w:rsid w:val="007662FA"/>
    <w:rsid w:val="00766F28"/>
    <w:rsid w:val="007672AB"/>
    <w:rsid w:val="00767762"/>
    <w:rsid w:val="00767869"/>
    <w:rsid w:val="00767913"/>
    <w:rsid w:val="00767DC2"/>
    <w:rsid w:val="00770891"/>
    <w:rsid w:val="00770A05"/>
    <w:rsid w:val="00770B45"/>
    <w:rsid w:val="0077118A"/>
    <w:rsid w:val="00771244"/>
    <w:rsid w:val="007717A9"/>
    <w:rsid w:val="00771A32"/>
    <w:rsid w:val="00771FBB"/>
    <w:rsid w:val="00772440"/>
    <w:rsid w:val="00772562"/>
    <w:rsid w:val="0077337B"/>
    <w:rsid w:val="007733E3"/>
    <w:rsid w:val="00773A50"/>
    <w:rsid w:val="0077462F"/>
    <w:rsid w:val="007749B3"/>
    <w:rsid w:val="00774A8A"/>
    <w:rsid w:val="00774C38"/>
    <w:rsid w:val="00774FCF"/>
    <w:rsid w:val="007757CF"/>
    <w:rsid w:val="00775C7C"/>
    <w:rsid w:val="00775E6E"/>
    <w:rsid w:val="00775EA8"/>
    <w:rsid w:val="0077636E"/>
    <w:rsid w:val="00776D3C"/>
    <w:rsid w:val="00777175"/>
    <w:rsid w:val="007779C2"/>
    <w:rsid w:val="00777B2D"/>
    <w:rsid w:val="00777B52"/>
    <w:rsid w:val="00780B58"/>
    <w:rsid w:val="0078125A"/>
    <w:rsid w:val="00781776"/>
    <w:rsid w:val="00781B52"/>
    <w:rsid w:val="00781C4D"/>
    <w:rsid w:val="0078268D"/>
    <w:rsid w:val="0078269C"/>
    <w:rsid w:val="007827AB"/>
    <w:rsid w:val="00782E07"/>
    <w:rsid w:val="00782FB5"/>
    <w:rsid w:val="007838FC"/>
    <w:rsid w:val="00783C7B"/>
    <w:rsid w:val="0078451E"/>
    <w:rsid w:val="007845A6"/>
    <w:rsid w:val="00784830"/>
    <w:rsid w:val="00784D01"/>
    <w:rsid w:val="0078550A"/>
    <w:rsid w:val="00785863"/>
    <w:rsid w:val="00785896"/>
    <w:rsid w:val="00785C84"/>
    <w:rsid w:val="00785F4F"/>
    <w:rsid w:val="0078631B"/>
    <w:rsid w:val="007863F9"/>
    <w:rsid w:val="00786887"/>
    <w:rsid w:val="00786967"/>
    <w:rsid w:val="007869F7"/>
    <w:rsid w:val="0078702C"/>
    <w:rsid w:val="00787114"/>
    <w:rsid w:val="00787445"/>
    <w:rsid w:val="00787775"/>
    <w:rsid w:val="007878D9"/>
    <w:rsid w:val="00787EF8"/>
    <w:rsid w:val="00790637"/>
    <w:rsid w:val="00790B29"/>
    <w:rsid w:val="00790E2E"/>
    <w:rsid w:val="00791481"/>
    <w:rsid w:val="00791B03"/>
    <w:rsid w:val="00791D98"/>
    <w:rsid w:val="00792416"/>
    <w:rsid w:val="00792440"/>
    <w:rsid w:val="007924EF"/>
    <w:rsid w:val="00792F6C"/>
    <w:rsid w:val="007932D5"/>
    <w:rsid w:val="00793843"/>
    <w:rsid w:val="00794025"/>
    <w:rsid w:val="00794180"/>
    <w:rsid w:val="007944C5"/>
    <w:rsid w:val="00795468"/>
    <w:rsid w:val="0079560D"/>
    <w:rsid w:val="00795A74"/>
    <w:rsid w:val="00795CFE"/>
    <w:rsid w:val="00795F69"/>
    <w:rsid w:val="007960B3"/>
    <w:rsid w:val="007965FD"/>
    <w:rsid w:val="0079661A"/>
    <w:rsid w:val="0079699E"/>
    <w:rsid w:val="00796AC8"/>
    <w:rsid w:val="00796B5A"/>
    <w:rsid w:val="00796D88"/>
    <w:rsid w:val="00797DF5"/>
    <w:rsid w:val="007A0783"/>
    <w:rsid w:val="007A0D2E"/>
    <w:rsid w:val="007A171B"/>
    <w:rsid w:val="007A193C"/>
    <w:rsid w:val="007A1EDC"/>
    <w:rsid w:val="007A21F8"/>
    <w:rsid w:val="007A23F3"/>
    <w:rsid w:val="007A2758"/>
    <w:rsid w:val="007A2B5B"/>
    <w:rsid w:val="007A2EEF"/>
    <w:rsid w:val="007A2FCC"/>
    <w:rsid w:val="007A305B"/>
    <w:rsid w:val="007A3237"/>
    <w:rsid w:val="007A3662"/>
    <w:rsid w:val="007A3754"/>
    <w:rsid w:val="007A3B37"/>
    <w:rsid w:val="007A3D70"/>
    <w:rsid w:val="007A4992"/>
    <w:rsid w:val="007A4A32"/>
    <w:rsid w:val="007A5451"/>
    <w:rsid w:val="007A5889"/>
    <w:rsid w:val="007A5C22"/>
    <w:rsid w:val="007A5F3F"/>
    <w:rsid w:val="007A66CD"/>
    <w:rsid w:val="007A6C2C"/>
    <w:rsid w:val="007A70DB"/>
    <w:rsid w:val="007A712C"/>
    <w:rsid w:val="007A7261"/>
    <w:rsid w:val="007A7746"/>
    <w:rsid w:val="007A78CD"/>
    <w:rsid w:val="007B022F"/>
    <w:rsid w:val="007B06C0"/>
    <w:rsid w:val="007B0C2C"/>
    <w:rsid w:val="007B0DBA"/>
    <w:rsid w:val="007B129C"/>
    <w:rsid w:val="007B154A"/>
    <w:rsid w:val="007B1FF3"/>
    <w:rsid w:val="007B24B8"/>
    <w:rsid w:val="007B25A0"/>
    <w:rsid w:val="007B30F1"/>
    <w:rsid w:val="007B3565"/>
    <w:rsid w:val="007B3C7B"/>
    <w:rsid w:val="007B477C"/>
    <w:rsid w:val="007B4981"/>
    <w:rsid w:val="007B4AAD"/>
    <w:rsid w:val="007B5765"/>
    <w:rsid w:val="007B59F0"/>
    <w:rsid w:val="007B5CFE"/>
    <w:rsid w:val="007B5E26"/>
    <w:rsid w:val="007B5FCA"/>
    <w:rsid w:val="007B6086"/>
    <w:rsid w:val="007B621A"/>
    <w:rsid w:val="007B64AE"/>
    <w:rsid w:val="007B7512"/>
    <w:rsid w:val="007B7CCF"/>
    <w:rsid w:val="007C008F"/>
    <w:rsid w:val="007C00D6"/>
    <w:rsid w:val="007C0349"/>
    <w:rsid w:val="007C0BF6"/>
    <w:rsid w:val="007C0D4D"/>
    <w:rsid w:val="007C10BA"/>
    <w:rsid w:val="007C131C"/>
    <w:rsid w:val="007C14E7"/>
    <w:rsid w:val="007C1F9C"/>
    <w:rsid w:val="007C22B4"/>
    <w:rsid w:val="007C2398"/>
    <w:rsid w:val="007C2497"/>
    <w:rsid w:val="007C32FC"/>
    <w:rsid w:val="007C361F"/>
    <w:rsid w:val="007C380D"/>
    <w:rsid w:val="007C3A66"/>
    <w:rsid w:val="007C3BDB"/>
    <w:rsid w:val="007C3CDB"/>
    <w:rsid w:val="007C3E62"/>
    <w:rsid w:val="007C447E"/>
    <w:rsid w:val="007C485D"/>
    <w:rsid w:val="007C4947"/>
    <w:rsid w:val="007C58F8"/>
    <w:rsid w:val="007C63BA"/>
    <w:rsid w:val="007C67FE"/>
    <w:rsid w:val="007C6CC8"/>
    <w:rsid w:val="007C71FB"/>
    <w:rsid w:val="007C78F0"/>
    <w:rsid w:val="007C7F69"/>
    <w:rsid w:val="007D0476"/>
    <w:rsid w:val="007D07DE"/>
    <w:rsid w:val="007D1197"/>
    <w:rsid w:val="007D15DC"/>
    <w:rsid w:val="007D182E"/>
    <w:rsid w:val="007D18E0"/>
    <w:rsid w:val="007D19CE"/>
    <w:rsid w:val="007D1B99"/>
    <w:rsid w:val="007D22BB"/>
    <w:rsid w:val="007D3388"/>
    <w:rsid w:val="007D3486"/>
    <w:rsid w:val="007D3607"/>
    <w:rsid w:val="007D37AD"/>
    <w:rsid w:val="007D3AE4"/>
    <w:rsid w:val="007D455C"/>
    <w:rsid w:val="007D48AB"/>
    <w:rsid w:val="007D4A66"/>
    <w:rsid w:val="007D5293"/>
    <w:rsid w:val="007D5C44"/>
    <w:rsid w:val="007D63C8"/>
    <w:rsid w:val="007D6DA4"/>
    <w:rsid w:val="007D6F77"/>
    <w:rsid w:val="007D7CCB"/>
    <w:rsid w:val="007E0A66"/>
    <w:rsid w:val="007E1194"/>
    <w:rsid w:val="007E1203"/>
    <w:rsid w:val="007E142B"/>
    <w:rsid w:val="007E1E11"/>
    <w:rsid w:val="007E231F"/>
    <w:rsid w:val="007E2565"/>
    <w:rsid w:val="007E2758"/>
    <w:rsid w:val="007E2D46"/>
    <w:rsid w:val="007E3077"/>
    <w:rsid w:val="007E40A4"/>
    <w:rsid w:val="007E43E6"/>
    <w:rsid w:val="007E448B"/>
    <w:rsid w:val="007E4E68"/>
    <w:rsid w:val="007E5184"/>
    <w:rsid w:val="007E5579"/>
    <w:rsid w:val="007E55EC"/>
    <w:rsid w:val="007E63C4"/>
    <w:rsid w:val="007E63F6"/>
    <w:rsid w:val="007E6685"/>
    <w:rsid w:val="007E6936"/>
    <w:rsid w:val="007E6958"/>
    <w:rsid w:val="007E6D2D"/>
    <w:rsid w:val="007E6E0D"/>
    <w:rsid w:val="007E76BD"/>
    <w:rsid w:val="007E78B6"/>
    <w:rsid w:val="007E7900"/>
    <w:rsid w:val="007E7BC9"/>
    <w:rsid w:val="007E7D11"/>
    <w:rsid w:val="007F01A3"/>
    <w:rsid w:val="007F01A6"/>
    <w:rsid w:val="007F0723"/>
    <w:rsid w:val="007F27B6"/>
    <w:rsid w:val="007F2A98"/>
    <w:rsid w:val="007F2AE4"/>
    <w:rsid w:val="007F2C22"/>
    <w:rsid w:val="007F3145"/>
    <w:rsid w:val="007F3552"/>
    <w:rsid w:val="007F36DF"/>
    <w:rsid w:val="007F371A"/>
    <w:rsid w:val="007F3F47"/>
    <w:rsid w:val="007F4BFF"/>
    <w:rsid w:val="007F4D77"/>
    <w:rsid w:val="007F5156"/>
    <w:rsid w:val="007F5410"/>
    <w:rsid w:val="007F5480"/>
    <w:rsid w:val="007F5854"/>
    <w:rsid w:val="007F61B3"/>
    <w:rsid w:val="007F63A1"/>
    <w:rsid w:val="007F6C58"/>
    <w:rsid w:val="007F6E9D"/>
    <w:rsid w:val="007F6FCE"/>
    <w:rsid w:val="007F702E"/>
    <w:rsid w:val="007F7252"/>
    <w:rsid w:val="007F7A7E"/>
    <w:rsid w:val="007F7FB7"/>
    <w:rsid w:val="00800E24"/>
    <w:rsid w:val="008012E1"/>
    <w:rsid w:val="008017C1"/>
    <w:rsid w:val="00801F07"/>
    <w:rsid w:val="0080209C"/>
    <w:rsid w:val="00802D62"/>
    <w:rsid w:val="008031A8"/>
    <w:rsid w:val="00803214"/>
    <w:rsid w:val="00803BB1"/>
    <w:rsid w:val="00803D05"/>
    <w:rsid w:val="00803D5A"/>
    <w:rsid w:val="00803FEC"/>
    <w:rsid w:val="0080417C"/>
    <w:rsid w:val="00804410"/>
    <w:rsid w:val="0080466E"/>
    <w:rsid w:val="008046A6"/>
    <w:rsid w:val="00804B46"/>
    <w:rsid w:val="00804C7E"/>
    <w:rsid w:val="0080537B"/>
    <w:rsid w:val="008057E5"/>
    <w:rsid w:val="00805840"/>
    <w:rsid w:val="008058F3"/>
    <w:rsid w:val="0080640A"/>
    <w:rsid w:val="0080655A"/>
    <w:rsid w:val="00807071"/>
    <w:rsid w:val="00807727"/>
    <w:rsid w:val="008078D4"/>
    <w:rsid w:val="00810670"/>
    <w:rsid w:val="008108FC"/>
    <w:rsid w:val="008112AC"/>
    <w:rsid w:val="008115C3"/>
    <w:rsid w:val="008116A6"/>
    <w:rsid w:val="00812226"/>
    <w:rsid w:val="00812BA4"/>
    <w:rsid w:val="00812FDC"/>
    <w:rsid w:val="008132F9"/>
    <w:rsid w:val="008136A5"/>
    <w:rsid w:val="008138D2"/>
    <w:rsid w:val="00813D47"/>
    <w:rsid w:val="00813EBF"/>
    <w:rsid w:val="008149B1"/>
    <w:rsid w:val="00814A65"/>
    <w:rsid w:val="00814ADE"/>
    <w:rsid w:val="00814AE3"/>
    <w:rsid w:val="00815427"/>
    <w:rsid w:val="0081563E"/>
    <w:rsid w:val="008159AE"/>
    <w:rsid w:val="008165D1"/>
    <w:rsid w:val="00816639"/>
    <w:rsid w:val="00817D97"/>
    <w:rsid w:val="00820894"/>
    <w:rsid w:val="008208D1"/>
    <w:rsid w:val="00821C93"/>
    <w:rsid w:val="00822479"/>
    <w:rsid w:val="00822CA6"/>
    <w:rsid w:val="008240F2"/>
    <w:rsid w:val="00824639"/>
    <w:rsid w:val="00825B9D"/>
    <w:rsid w:val="00825C53"/>
    <w:rsid w:val="00826061"/>
    <w:rsid w:val="00826389"/>
    <w:rsid w:val="0082680E"/>
    <w:rsid w:val="008268F8"/>
    <w:rsid w:val="00827048"/>
    <w:rsid w:val="00827602"/>
    <w:rsid w:val="00827640"/>
    <w:rsid w:val="0082768B"/>
    <w:rsid w:val="00827CCF"/>
    <w:rsid w:val="0083010E"/>
    <w:rsid w:val="008301B3"/>
    <w:rsid w:val="008305F1"/>
    <w:rsid w:val="00830763"/>
    <w:rsid w:val="00830811"/>
    <w:rsid w:val="00831098"/>
    <w:rsid w:val="00831915"/>
    <w:rsid w:val="00831A91"/>
    <w:rsid w:val="008320B0"/>
    <w:rsid w:val="008326C8"/>
    <w:rsid w:val="008329AA"/>
    <w:rsid w:val="00832E85"/>
    <w:rsid w:val="00832EEE"/>
    <w:rsid w:val="008333B4"/>
    <w:rsid w:val="0083371B"/>
    <w:rsid w:val="00833890"/>
    <w:rsid w:val="00833AF6"/>
    <w:rsid w:val="00833F00"/>
    <w:rsid w:val="00834030"/>
    <w:rsid w:val="00834428"/>
    <w:rsid w:val="0083443C"/>
    <w:rsid w:val="008344C8"/>
    <w:rsid w:val="008345A4"/>
    <w:rsid w:val="0083476E"/>
    <w:rsid w:val="00834B8A"/>
    <w:rsid w:val="00834BA4"/>
    <w:rsid w:val="008353BD"/>
    <w:rsid w:val="00835FB2"/>
    <w:rsid w:val="00836336"/>
    <w:rsid w:val="008366C3"/>
    <w:rsid w:val="008368FE"/>
    <w:rsid w:val="0083699D"/>
    <w:rsid w:val="00836DE8"/>
    <w:rsid w:val="008379E9"/>
    <w:rsid w:val="00837C18"/>
    <w:rsid w:val="00837F4E"/>
    <w:rsid w:val="00837FAC"/>
    <w:rsid w:val="00840069"/>
    <w:rsid w:val="008401A1"/>
    <w:rsid w:val="00840351"/>
    <w:rsid w:val="0084057C"/>
    <w:rsid w:val="00840615"/>
    <w:rsid w:val="008409C5"/>
    <w:rsid w:val="008418F0"/>
    <w:rsid w:val="00841F87"/>
    <w:rsid w:val="0084240C"/>
    <w:rsid w:val="00842884"/>
    <w:rsid w:val="008428AE"/>
    <w:rsid w:val="008431E4"/>
    <w:rsid w:val="00843432"/>
    <w:rsid w:val="008439AF"/>
    <w:rsid w:val="008441CC"/>
    <w:rsid w:val="00844921"/>
    <w:rsid w:val="00844ABD"/>
    <w:rsid w:val="00844C37"/>
    <w:rsid w:val="00844E20"/>
    <w:rsid w:val="00844EA9"/>
    <w:rsid w:val="008455CA"/>
    <w:rsid w:val="00845A3D"/>
    <w:rsid w:val="00845EF4"/>
    <w:rsid w:val="00845F22"/>
    <w:rsid w:val="008461EE"/>
    <w:rsid w:val="00846386"/>
    <w:rsid w:val="00846A3A"/>
    <w:rsid w:val="00846E67"/>
    <w:rsid w:val="008471F0"/>
    <w:rsid w:val="00847C6E"/>
    <w:rsid w:val="008504D2"/>
    <w:rsid w:val="00850927"/>
    <w:rsid w:val="00851579"/>
    <w:rsid w:val="00852078"/>
    <w:rsid w:val="0085244E"/>
    <w:rsid w:val="008527A7"/>
    <w:rsid w:val="008528D3"/>
    <w:rsid w:val="0085298D"/>
    <w:rsid w:val="00852991"/>
    <w:rsid w:val="00852EF7"/>
    <w:rsid w:val="0085301E"/>
    <w:rsid w:val="00854095"/>
    <w:rsid w:val="0085409B"/>
    <w:rsid w:val="008541D6"/>
    <w:rsid w:val="008546A2"/>
    <w:rsid w:val="00854C9E"/>
    <w:rsid w:val="00854E85"/>
    <w:rsid w:val="00854E88"/>
    <w:rsid w:val="00854F51"/>
    <w:rsid w:val="008554FE"/>
    <w:rsid w:val="00855674"/>
    <w:rsid w:val="00856128"/>
    <w:rsid w:val="00856206"/>
    <w:rsid w:val="00856510"/>
    <w:rsid w:val="0085674A"/>
    <w:rsid w:val="00856BA3"/>
    <w:rsid w:val="008570C4"/>
    <w:rsid w:val="00857691"/>
    <w:rsid w:val="00857846"/>
    <w:rsid w:val="00857E8A"/>
    <w:rsid w:val="00857FAF"/>
    <w:rsid w:val="00857FF6"/>
    <w:rsid w:val="00860239"/>
    <w:rsid w:val="00860E73"/>
    <w:rsid w:val="0086125C"/>
    <w:rsid w:val="0086133D"/>
    <w:rsid w:val="008616D6"/>
    <w:rsid w:val="00861C67"/>
    <w:rsid w:val="00861D94"/>
    <w:rsid w:val="00861FBB"/>
    <w:rsid w:val="00862052"/>
    <w:rsid w:val="00862991"/>
    <w:rsid w:val="008629C3"/>
    <w:rsid w:val="00862C57"/>
    <w:rsid w:val="00862CEC"/>
    <w:rsid w:val="008633E2"/>
    <w:rsid w:val="008638BA"/>
    <w:rsid w:val="008640F0"/>
    <w:rsid w:val="0086426D"/>
    <w:rsid w:val="0086466A"/>
    <w:rsid w:val="008647C9"/>
    <w:rsid w:val="00864889"/>
    <w:rsid w:val="0086496F"/>
    <w:rsid w:val="00865623"/>
    <w:rsid w:val="00865BF4"/>
    <w:rsid w:val="0086608C"/>
    <w:rsid w:val="008661AA"/>
    <w:rsid w:val="00866209"/>
    <w:rsid w:val="00870E35"/>
    <w:rsid w:val="00870F83"/>
    <w:rsid w:val="00871079"/>
    <w:rsid w:val="00871247"/>
    <w:rsid w:val="00873413"/>
    <w:rsid w:val="0087351B"/>
    <w:rsid w:val="008735B4"/>
    <w:rsid w:val="0087399C"/>
    <w:rsid w:val="008739A1"/>
    <w:rsid w:val="008740E8"/>
    <w:rsid w:val="00874168"/>
    <w:rsid w:val="00874256"/>
    <w:rsid w:val="008742EB"/>
    <w:rsid w:val="0087441C"/>
    <w:rsid w:val="00874F47"/>
    <w:rsid w:val="008754CB"/>
    <w:rsid w:val="00875619"/>
    <w:rsid w:val="00875C01"/>
    <w:rsid w:val="00875D7E"/>
    <w:rsid w:val="00876434"/>
    <w:rsid w:val="0087650E"/>
    <w:rsid w:val="00876C2A"/>
    <w:rsid w:val="008773F5"/>
    <w:rsid w:val="0087758D"/>
    <w:rsid w:val="008779F2"/>
    <w:rsid w:val="00877BF8"/>
    <w:rsid w:val="00877D0A"/>
    <w:rsid w:val="00880965"/>
    <w:rsid w:val="008813CE"/>
    <w:rsid w:val="0088156D"/>
    <w:rsid w:val="0088180C"/>
    <w:rsid w:val="00881813"/>
    <w:rsid w:val="00882181"/>
    <w:rsid w:val="008821AA"/>
    <w:rsid w:val="008823E9"/>
    <w:rsid w:val="00882805"/>
    <w:rsid w:val="00882BC1"/>
    <w:rsid w:val="00882D4E"/>
    <w:rsid w:val="008835E1"/>
    <w:rsid w:val="00883A5C"/>
    <w:rsid w:val="00883B7F"/>
    <w:rsid w:val="00883B94"/>
    <w:rsid w:val="008847BD"/>
    <w:rsid w:val="00884968"/>
    <w:rsid w:val="00884A88"/>
    <w:rsid w:val="00884EB6"/>
    <w:rsid w:val="00884F6A"/>
    <w:rsid w:val="00885564"/>
    <w:rsid w:val="00885767"/>
    <w:rsid w:val="00885F0D"/>
    <w:rsid w:val="00886E32"/>
    <w:rsid w:val="00886EDE"/>
    <w:rsid w:val="008870A8"/>
    <w:rsid w:val="008873A9"/>
    <w:rsid w:val="00887457"/>
    <w:rsid w:val="00887A25"/>
    <w:rsid w:val="00887B39"/>
    <w:rsid w:val="008900D8"/>
    <w:rsid w:val="0089045A"/>
    <w:rsid w:val="00890851"/>
    <w:rsid w:val="00890AEE"/>
    <w:rsid w:val="00890C7F"/>
    <w:rsid w:val="00890E5C"/>
    <w:rsid w:val="00891486"/>
    <w:rsid w:val="00891B5A"/>
    <w:rsid w:val="00891FD7"/>
    <w:rsid w:val="0089212D"/>
    <w:rsid w:val="0089224F"/>
    <w:rsid w:val="00892E3F"/>
    <w:rsid w:val="00893470"/>
    <w:rsid w:val="0089351D"/>
    <w:rsid w:val="00893A11"/>
    <w:rsid w:val="00894200"/>
    <w:rsid w:val="008946A9"/>
    <w:rsid w:val="008965B3"/>
    <w:rsid w:val="00896942"/>
    <w:rsid w:val="00896C9B"/>
    <w:rsid w:val="00896D1B"/>
    <w:rsid w:val="00896F04"/>
    <w:rsid w:val="00896FAF"/>
    <w:rsid w:val="00897258"/>
    <w:rsid w:val="00897AF6"/>
    <w:rsid w:val="008A0655"/>
    <w:rsid w:val="008A07F7"/>
    <w:rsid w:val="008A0B66"/>
    <w:rsid w:val="008A0D7F"/>
    <w:rsid w:val="008A0E53"/>
    <w:rsid w:val="008A1043"/>
    <w:rsid w:val="008A11D1"/>
    <w:rsid w:val="008A13EA"/>
    <w:rsid w:val="008A1AB9"/>
    <w:rsid w:val="008A217B"/>
    <w:rsid w:val="008A23B3"/>
    <w:rsid w:val="008A2E74"/>
    <w:rsid w:val="008A3DC7"/>
    <w:rsid w:val="008A3E2B"/>
    <w:rsid w:val="008A56C1"/>
    <w:rsid w:val="008A57E3"/>
    <w:rsid w:val="008A5941"/>
    <w:rsid w:val="008A59B5"/>
    <w:rsid w:val="008A5AF3"/>
    <w:rsid w:val="008A5E68"/>
    <w:rsid w:val="008A6699"/>
    <w:rsid w:val="008A66AB"/>
    <w:rsid w:val="008A7254"/>
    <w:rsid w:val="008A77B0"/>
    <w:rsid w:val="008A7AB4"/>
    <w:rsid w:val="008A7B36"/>
    <w:rsid w:val="008A7FE2"/>
    <w:rsid w:val="008B00DF"/>
    <w:rsid w:val="008B0338"/>
    <w:rsid w:val="008B056D"/>
    <w:rsid w:val="008B0CC3"/>
    <w:rsid w:val="008B0DB1"/>
    <w:rsid w:val="008B11FE"/>
    <w:rsid w:val="008B124F"/>
    <w:rsid w:val="008B14D9"/>
    <w:rsid w:val="008B1BB0"/>
    <w:rsid w:val="008B2111"/>
    <w:rsid w:val="008B24B5"/>
    <w:rsid w:val="008B28DA"/>
    <w:rsid w:val="008B3553"/>
    <w:rsid w:val="008B38B4"/>
    <w:rsid w:val="008B440E"/>
    <w:rsid w:val="008B4449"/>
    <w:rsid w:val="008B4B4D"/>
    <w:rsid w:val="008B4BC2"/>
    <w:rsid w:val="008B52F9"/>
    <w:rsid w:val="008B541E"/>
    <w:rsid w:val="008B5500"/>
    <w:rsid w:val="008B5D98"/>
    <w:rsid w:val="008B6113"/>
    <w:rsid w:val="008B65E7"/>
    <w:rsid w:val="008B6BD6"/>
    <w:rsid w:val="008B70C6"/>
    <w:rsid w:val="008B72C4"/>
    <w:rsid w:val="008B7B74"/>
    <w:rsid w:val="008B7EFE"/>
    <w:rsid w:val="008C0284"/>
    <w:rsid w:val="008C09C3"/>
    <w:rsid w:val="008C0CBD"/>
    <w:rsid w:val="008C1163"/>
    <w:rsid w:val="008C12C4"/>
    <w:rsid w:val="008C14CC"/>
    <w:rsid w:val="008C15DB"/>
    <w:rsid w:val="008C252C"/>
    <w:rsid w:val="008C25A7"/>
    <w:rsid w:val="008C2E81"/>
    <w:rsid w:val="008C2F8A"/>
    <w:rsid w:val="008C2FBD"/>
    <w:rsid w:val="008C33B1"/>
    <w:rsid w:val="008C3D06"/>
    <w:rsid w:val="008C429A"/>
    <w:rsid w:val="008C439C"/>
    <w:rsid w:val="008C4A62"/>
    <w:rsid w:val="008C4A92"/>
    <w:rsid w:val="008C4B03"/>
    <w:rsid w:val="008C4D8B"/>
    <w:rsid w:val="008C4ECE"/>
    <w:rsid w:val="008C5349"/>
    <w:rsid w:val="008C5BC6"/>
    <w:rsid w:val="008C618F"/>
    <w:rsid w:val="008C62E1"/>
    <w:rsid w:val="008C6651"/>
    <w:rsid w:val="008C70FC"/>
    <w:rsid w:val="008C7990"/>
    <w:rsid w:val="008C79E9"/>
    <w:rsid w:val="008C7E5F"/>
    <w:rsid w:val="008D0624"/>
    <w:rsid w:val="008D097D"/>
    <w:rsid w:val="008D0CC5"/>
    <w:rsid w:val="008D1405"/>
    <w:rsid w:val="008D2DCA"/>
    <w:rsid w:val="008D3406"/>
    <w:rsid w:val="008D3984"/>
    <w:rsid w:val="008D39C0"/>
    <w:rsid w:val="008D4339"/>
    <w:rsid w:val="008D4415"/>
    <w:rsid w:val="008D463A"/>
    <w:rsid w:val="008D4C0A"/>
    <w:rsid w:val="008D4C14"/>
    <w:rsid w:val="008D4D6C"/>
    <w:rsid w:val="008D5ABB"/>
    <w:rsid w:val="008D6859"/>
    <w:rsid w:val="008D68A9"/>
    <w:rsid w:val="008D6DE0"/>
    <w:rsid w:val="008D7326"/>
    <w:rsid w:val="008D75EC"/>
    <w:rsid w:val="008E0060"/>
    <w:rsid w:val="008E0354"/>
    <w:rsid w:val="008E05FE"/>
    <w:rsid w:val="008E093D"/>
    <w:rsid w:val="008E0FC3"/>
    <w:rsid w:val="008E105E"/>
    <w:rsid w:val="008E11AE"/>
    <w:rsid w:val="008E1276"/>
    <w:rsid w:val="008E13E5"/>
    <w:rsid w:val="008E1A71"/>
    <w:rsid w:val="008E1D12"/>
    <w:rsid w:val="008E2AE7"/>
    <w:rsid w:val="008E3136"/>
    <w:rsid w:val="008E31F0"/>
    <w:rsid w:val="008E3784"/>
    <w:rsid w:val="008E39E8"/>
    <w:rsid w:val="008E3D7A"/>
    <w:rsid w:val="008E42D0"/>
    <w:rsid w:val="008E44A8"/>
    <w:rsid w:val="008E4558"/>
    <w:rsid w:val="008E4678"/>
    <w:rsid w:val="008E480A"/>
    <w:rsid w:val="008E4E9B"/>
    <w:rsid w:val="008E5342"/>
    <w:rsid w:val="008E5D56"/>
    <w:rsid w:val="008E5D85"/>
    <w:rsid w:val="008E5EEF"/>
    <w:rsid w:val="008E5FB7"/>
    <w:rsid w:val="008E611E"/>
    <w:rsid w:val="008E6A4E"/>
    <w:rsid w:val="008E6E60"/>
    <w:rsid w:val="008E6EFA"/>
    <w:rsid w:val="008E749A"/>
    <w:rsid w:val="008E74B1"/>
    <w:rsid w:val="008E7BB9"/>
    <w:rsid w:val="008F0290"/>
    <w:rsid w:val="008F0556"/>
    <w:rsid w:val="008F0817"/>
    <w:rsid w:val="008F0971"/>
    <w:rsid w:val="008F097E"/>
    <w:rsid w:val="008F0BEA"/>
    <w:rsid w:val="008F126C"/>
    <w:rsid w:val="008F12E3"/>
    <w:rsid w:val="008F1965"/>
    <w:rsid w:val="008F1B7A"/>
    <w:rsid w:val="008F1DA7"/>
    <w:rsid w:val="008F1E08"/>
    <w:rsid w:val="008F2975"/>
    <w:rsid w:val="008F2CE0"/>
    <w:rsid w:val="008F2D32"/>
    <w:rsid w:val="008F2D35"/>
    <w:rsid w:val="008F3547"/>
    <w:rsid w:val="008F356E"/>
    <w:rsid w:val="008F360F"/>
    <w:rsid w:val="008F39FA"/>
    <w:rsid w:val="008F3A1A"/>
    <w:rsid w:val="008F3D12"/>
    <w:rsid w:val="008F3E83"/>
    <w:rsid w:val="008F403E"/>
    <w:rsid w:val="008F4C51"/>
    <w:rsid w:val="008F4D88"/>
    <w:rsid w:val="008F51DF"/>
    <w:rsid w:val="008F520D"/>
    <w:rsid w:val="008F54BB"/>
    <w:rsid w:val="008F590C"/>
    <w:rsid w:val="008F6D08"/>
    <w:rsid w:val="008F6D2D"/>
    <w:rsid w:val="008F6D93"/>
    <w:rsid w:val="008F6EEC"/>
    <w:rsid w:val="008F75AF"/>
    <w:rsid w:val="008F78FA"/>
    <w:rsid w:val="009003B0"/>
    <w:rsid w:val="00901015"/>
    <w:rsid w:val="009012D6"/>
    <w:rsid w:val="0090154F"/>
    <w:rsid w:val="00901B6F"/>
    <w:rsid w:val="00901D85"/>
    <w:rsid w:val="00901F04"/>
    <w:rsid w:val="0090249D"/>
    <w:rsid w:val="009024F6"/>
    <w:rsid w:val="009027B6"/>
    <w:rsid w:val="0090387C"/>
    <w:rsid w:val="00903A40"/>
    <w:rsid w:val="00903C2F"/>
    <w:rsid w:val="00903D78"/>
    <w:rsid w:val="00904434"/>
    <w:rsid w:val="0090485C"/>
    <w:rsid w:val="009049EE"/>
    <w:rsid w:val="00905631"/>
    <w:rsid w:val="0090579B"/>
    <w:rsid w:val="00905CD9"/>
    <w:rsid w:val="00905CFE"/>
    <w:rsid w:val="00906AB6"/>
    <w:rsid w:val="00906D9D"/>
    <w:rsid w:val="00906E8D"/>
    <w:rsid w:val="0091007B"/>
    <w:rsid w:val="0091017F"/>
    <w:rsid w:val="00910442"/>
    <w:rsid w:val="009104AE"/>
    <w:rsid w:val="009107CA"/>
    <w:rsid w:val="009108CB"/>
    <w:rsid w:val="0091096F"/>
    <w:rsid w:val="00911AA5"/>
    <w:rsid w:val="00911DFE"/>
    <w:rsid w:val="009120E9"/>
    <w:rsid w:val="009128C1"/>
    <w:rsid w:val="00912F88"/>
    <w:rsid w:val="009131A2"/>
    <w:rsid w:val="009138FE"/>
    <w:rsid w:val="00914073"/>
    <w:rsid w:val="00914389"/>
    <w:rsid w:val="00914A5F"/>
    <w:rsid w:val="00914AD7"/>
    <w:rsid w:val="00914D05"/>
    <w:rsid w:val="0091514F"/>
    <w:rsid w:val="009155AF"/>
    <w:rsid w:val="009157F5"/>
    <w:rsid w:val="00915D61"/>
    <w:rsid w:val="00915E6B"/>
    <w:rsid w:val="0091707E"/>
    <w:rsid w:val="0091734A"/>
    <w:rsid w:val="009174E6"/>
    <w:rsid w:val="009179EE"/>
    <w:rsid w:val="00917A02"/>
    <w:rsid w:val="00920428"/>
    <w:rsid w:val="009209E8"/>
    <w:rsid w:val="00921386"/>
    <w:rsid w:val="00921C2D"/>
    <w:rsid w:val="009226A5"/>
    <w:rsid w:val="009238B9"/>
    <w:rsid w:val="00923C0C"/>
    <w:rsid w:val="009245A0"/>
    <w:rsid w:val="00924973"/>
    <w:rsid w:val="00924B15"/>
    <w:rsid w:val="00924E49"/>
    <w:rsid w:val="00924E53"/>
    <w:rsid w:val="00925111"/>
    <w:rsid w:val="009251FC"/>
    <w:rsid w:val="0092533A"/>
    <w:rsid w:val="009259CE"/>
    <w:rsid w:val="009259F3"/>
    <w:rsid w:val="00925C59"/>
    <w:rsid w:val="00925CCC"/>
    <w:rsid w:val="00925DFF"/>
    <w:rsid w:val="00926C8D"/>
    <w:rsid w:val="00927B77"/>
    <w:rsid w:val="00927ED8"/>
    <w:rsid w:val="00930231"/>
    <w:rsid w:val="00930451"/>
    <w:rsid w:val="00930559"/>
    <w:rsid w:val="0093067A"/>
    <w:rsid w:val="0093073B"/>
    <w:rsid w:val="00930D1D"/>
    <w:rsid w:val="00932116"/>
    <w:rsid w:val="009323DB"/>
    <w:rsid w:val="0093274E"/>
    <w:rsid w:val="00932FE1"/>
    <w:rsid w:val="00933025"/>
    <w:rsid w:val="00933257"/>
    <w:rsid w:val="00934618"/>
    <w:rsid w:val="00935212"/>
    <w:rsid w:val="009355DE"/>
    <w:rsid w:val="00935D67"/>
    <w:rsid w:val="00935E71"/>
    <w:rsid w:val="009362E5"/>
    <w:rsid w:val="00936379"/>
    <w:rsid w:val="00936DE0"/>
    <w:rsid w:val="00937240"/>
    <w:rsid w:val="00937464"/>
    <w:rsid w:val="00937EA9"/>
    <w:rsid w:val="00937FC3"/>
    <w:rsid w:val="00940403"/>
    <w:rsid w:val="009405D5"/>
    <w:rsid w:val="00940740"/>
    <w:rsid w:val="0094087D"/>
    <w:rsid w:val="00940A4F"/>
    <w:rsid w:val="00940F39"/>
    <w:rsid w:val="009413D1"/>
    <w:rsid w:val="0094150F"/>
    <w:rsid w:val="00941581"/>
    <w:rsid w:val="00941887"/>
    <w:rsid w:val="00941CE1"/>
    <w:rsid w:val="00942521"/>
    <w:rsid w:val="00942EC0"/>
    <w:rsid w:val="00943092"/>
    <w:rsid w:val="0094365B"/>
    <w:rsid w:val="00943716"/>
    <w:rsid w:val="00943ADA"/>
    <w:rsid w:val="00944537"/>
    <w:rsid w:val="009446F0"/>
    <w:rsid w:val="009446F7"/>
    <w:rsid w:val="00944983"/>
    <w:rsid w:val="0094539C"/>
    <w:rsid w:val="009458EE"/>
    <w:rsid w:val="0094683A"/>
    <w:rsid w:val="009471DD"/>
    <w:rsid w:val="009479C5"/>
    <w:rsid w:val="00950150"/>
    <w:rsid w:val="0095049C"/>
    <w:rsid w:val="0095051A"/>
    <w:rsid w:val="009507CE"/>
    <w:rsid w:val="00950DBE"/>
    <w:rsid w:val="00952CBB"/>
    <w:rsid w:val="0095318B"/>
    <w:rsid w:val="00953F99"/>
    <w:rsid w:val="0095465E"/>
    <w:rsid w:val="009546D2"/>
    <w:rsid w:val="009549A4"/>
    <w:rsid w:val="00954BC2"/>
    <w:rsid w:val="0095592B"/>
    <w:rsid w:val="009559FB"/>
    <w:rsid w:val="00956C2F"/>
    <w:rsid w:val="0095713B"/>
    <w:rsid w:val="0095720B"/>
    <w:rsid w:val="009572ED"/>
    <w:rsid w:val="0095741A"/>
    <w:rsid w:val="00957550"/>
    <w:rsid w:val="0095763C"/>
    <w:rsid w:val="0095771F"/>
    <w:rsid w:val="009601B3"/>
    <w:rsid w:val="0096026E"/>
    <w:rsid w:val="009604AD"/>
    <w:rsid w:val="0096055C"/>
    <w:rsid w:val="009614E7"/>
    <w:rsid w:val="00961C27"/>
    <w:rsid w:val="00962192"/>
    <w:rsid w:val="00962524"/>
    <w:rsid w:val="00962881"/>
    <w:rsid w:val="00962A5C"/>
    <w:rsid w:val="0096306A"/>
    <w:rsid w:val="009634F0"/>
    <w:rsid w:val="009641D7"/>
    <w:rsid w:val="009643CA"/>
    <w:rsid w:val="00965272"/>
    <w:rsid w:val="00965389"/>
    <w:rsid w:val="00965562"/>
    <w:rsid w:val="009660F3"/>
    <w:rsid w:val="00966CD1"/>
    <w:rsid w:val="00966DE3"/>
    <w:rsid w:val="00970440"/>
    <w:rsid w:val="009705C8"/>
    <w:rsid w:val="009706AC"/>
    <w:rsid w:val="0097093D"/>
    <w:rsid w:val="00970D1F"/>
    <w:rsid w:val="00970E1A"/>
    <w:rsid w:val="00970F52"/>
    <w:rsid w:val="0097131C"/>
    <w:rsid w:val="00971430"/>
    <w:rsid w:val="0097158B"/>
    <w:rsid w:val="00971AC5"/>
    <w:rsid w:val="00972388"/>
    <w:rsid w:val="0097274A"/>
    <w:rsid w:val="0097298C"/>
    <w:rsid w:val="00972B71"/>
    <w:rsid w:val="00972D2E"/>
    <w:rsid w:val="00973433"/>
    <w:rsid w:val="00974145"/>
    <w:rsid w:val="0097442B"/>
    <w:rsid w:val="0097541D"/>
    <w:rsid w:val="00975D98"/>
    <w:rsid w:val="00975F5F"/>
    <w:rsid w:val="009765B4"/>
    <w:rsid w:val="00977407"/>
    <w:rsid w:val="00977857"/>
    <w:rsid w:val="00977C77"/>
    <w:rsid w:val="0098068E"/>
    <w:rsid w:val="009809B5"/>
    <w:rsid w:val="00980D1C"/>
    <w:rsid w:val="00981185"/>
    <w:rsid w:val="0098135A"/>
    <w:rsid w:val="00982148"/>
    <w:rsid w:val="00982913"/>
    <w:rsid w:val="00982A59"/>
    <w:rsid w:val="00982C5F"/>
    <w:rsid w:val="0098374A"/>
    <w:rsid w:val="00983E0A"/>
    <w:rsid w:val="009843C9"/>
    <w:rsid w:val="00984D90"/>
    <w:rsid w:val="0098507E"/>
    <w:rsid w:val="00985288"/>
    <w:rsid w:val="009854EB"/>
    <w:rsid w:val="00985B97"/>
    <w:rsid w:val="00986872"/>
    <w:rsid w:val="00986AE3"/>
    <w:rsid w:val="00986E88"/>
    <w:rsid w:val="00986F45"/>
    <w:rsid w:val="0098706C"/>
    <w:rsid w:val="00987071"/>
    <w:rsid w:val="00987559"/>
    <w:rsid w:val="00987947"/>
    <w:rsid w:val="00987C82"/>
    <w:rsid w:val="00990572"/>
    <w:rsid w:val="00990BD5"/>
    <w:rsid w:val="0099236A"/>
    <w:rsid w:val="00992714"/>
    <w:rsid w:val="00992802"/>
    <w:rsid w:val="00992C66"/>
    <w:rsid w:val="009938EA"/>
    <w:rsid w:val="009938EF"/>
    <w:rsid w:val="0099395A"/>
    <w:rsid w:val="00994025"/>
    <w:rsid w:val="009943B4"/>
    <w:rsid w:val="00994563"/>
    <w:rsid w:val="00994901"/>
    <w:rsid w:val="00994ABD"/>
    <w:rsid w:val="009950F8"/>
    <w:rsid w:val="009957DC"/>
    <w:rsid w:val="009957E5"/>
    <w:rsid w:val="00995A74"/>
    <w:rsid w:val="00995BCB"/>
    <w:rsid w:val="00995C54"/>
    <w:rsid w:val="00995C62"/>
    <w:rsid w:val="00995EDB"/>
    <w:rsid w:val="00995EE7"/>
    <w:rsid w:val="00996567"/>
    <w:rsid w:val="0099738F"/>
    <w:rsid w:val="0099759D"/>
    <w:rsid w:val="00997661"/>
    <w:rsid w:val="009A0193"/>
    <w:rsid w:val="009A01C3"/>
    <w:rsid w:val="009A059E"/>
    <w:rsid w:val="009A0C3B"/>
    <w:rsid w:val="009A0CE0"/>
    <w:rsid w:val="009A150E"/>
    <w:rsid w:val="009A2490"/>
    <w:rsid w:val="009A2BA0"/>
    <w:rsid w:val="009A2D0E"/>
    <w:rsid w:val="009A31CA"/>
    <w:rsid w:val="009A3531"/>
    <w:rsid w:val="009A3533"/>
    <w:rsid w:val="009A35E5"/>
    <w:rsid w:val="009A38BD"/>
    <w:rsid w:val="009A3C01"/>
    <w:rsid w:val="009A53C2"/>
    <w:rsid w:val="009A61EA"/>
    <w:rsid w:val="009A632A"/>
    <w:rsid w:val="009A6505"/>
    <w:rsid w:val="009A6699"/>
    <w:rsid w:val="009A67C8"/>
    <w:rsid w:val="009A6BF5"/>
    <w:rsid w:val="009A713B"/>
    <w:rsid w:val="009A758B"/>
    <w:rsid w:val="009A7CAF"/>
    <w:rsid w:val="009B0130"/>
    <w:rsid w:val="009B034F"/>
    <w:rsid w:val="009B03BC"/>
    <w:rsid w:val="009B06B3"/>
    <w:rsid w:val="009B0C9D"/>
    <w:rsid w:val="009B0D06"/>
    <w:rsid w:val="009B129E"/>
    <w:rsid w:val="009B12D4"/>
    <w:rsid w:val="009B136E"/>
    <w:rsid w:val="009B13E1"/>
    <w:rsid w:val="009B1418"/>
    <w:rsid w:val="009B154E"/>
    <w:rsid w:val="009B1DDA"/>
    <w:rsid w:val="009B217B"/>
    <w:rsid w:val="009B2B3E"/>
    <w:rsid w:val="009B33AF"/>
    <w:rsid w:val="009B37C7"/>
    <w:rsid w:val="009B3BB8"/>
    <w:rsid w:val="009B4B3A"/>
    <w:rsid w:val="009B4C30"/>
    <w:rsid w:val="009B4DC1"/>
    <w:rsid w:val="009B4F0C"/>
    <w:rsid w:val="009B5213"/>
    <w:rsid w:val="009B52E7"/>
    <w:rsid w:val="009B53D4"/>
    <w:rsid w:val="009B5BD1"/>
    <w:rsid w:val="009B6629"/>
    <w:rsid w:val="009B6B28"/>
    <w:rsid w:val="009B6E17"/>
    <w:rsid w:val="009B739B"/>
    <w:rsid w:val="009B73C3"/>
    <w:rsid w:val="009B76BC"/>
    <w:rsid w:val="009B78AF"/>
    <w:rsid w:val="009B7928"/>
    <w:rsid w:val="009B7B8B"/>
    <w:rsid w:val="009B7BAD"/>
    <w:rsid w:val="009B7C83"/>
    <w:rsid w:val="009B7C89"/>
    <w:rsid w:val="009C03AD"/>
    <w:rsid w:val="009C05CC"/>
    <w:rsid w:val="009C07DE"/>
    <w:rsid w:val="009C0E95"/>
    <w:rsid w:val="009C1701"/>
    <w:rsid w:val="009C1925"/>
    <w:rsid w:val="009C192B"/>
    <w:rsid w:val="009C1B7F"/>
    <w:rsid w:val="009C2638"/>
    <w:rsid w:val="009C26CB"/>
    <w:rsid w:val="009C26E3"/>
    <w:rsid w:val="009C2C8F"/>
    <w:rsid w:val="009C2E5C"/>
    <w:rsid w:val="009C3AA8"/>
    <w:rsid w:val="009C3D80"/>
    <w:rsid w:val="009C4604"/>
    <w:rsid w:val="009C481C"/>
    <w:rsid w:val="009C6085"/>
    <w:rsid w:val="009C68ED"/>
    <w:rsid w:val="009C68FA"/>
    <w:rsid w:val="009C72C6"/>
    <w:rsid w:val="009C7BBE"/>
    <w:rsid w:val="009D00F3"/>
    <w:rsid w:val="009D0289"/>
    <w:rsid w:val="009D036D"/>
    <w:rsid w:val="009D097B"/>
    <w:rsid w:val="009D0A7A"/>
    <w:rsid w:val="009D0CC7"/>
    <w:rsid w:val="009D0E51"/>
    <w:rsid w:val="009D0E6B"/>
    <w:rsid w:val="009D0F67"/>
    <w:rsid w:val="009D174B"/>
    <w:rsid w:val="009D17A5"/>
    <w:rsid w:val="009D1E75"/>
    <w:rsid w:val="009D3078"/>
    <w:rsid w:val="009D3738"/>
    <w:rsid w:val="009D38FE"/>
    <w:rsid w:val="009D3CB2"/>
    <w:rsid w:val="009D3DD2"/>
    <w:rsid w:val="009D43CA"/>
    <w:rsid w:val="009D4B6E"/>
    <w:rsid w:val="009D530E"/>
    <w:rsid w:val="009D56B3"/>
    <w:rsid w:val="009D59C8"/>
    <w:rsid w:val="009D5A62"/>
    <w:rsid w:val="009D660A"/>
    <w:rsid w:val="009D6A13"/>
    <w:rsid w:val="009D6BE0"/>
    <w:rsid w:val="009D6F23"/>
    <w:rsid w:val="009D78B5"/>
    <w:rsid w:val="009D7EC0"/>
    <w:rsid w:val="009E04A2"/>
    <w:rsid w:val="009E057E"/>
    <w:rsid w:val="009E0B17"/>
    <w:rsid w:val="009E10D8"/>
    <w:rsid w:val="009E1502"/>
    <w:rsid w:val="009E2066"/>
    <w:rsid w:val="009E255D"/>
    <w:rsid w:val="009E2AFA"/>
    <w:rsid w:val="009E2B41"/>
    <w:rsid w:val="009E2C72"/>
    <w:rsid w:val="009E32B3"/>
    <w:rsid w:val="009E33A1"/>
    <w:rsid w:val="009E34CC"/>
    <w:rsid w:val="009E38BB"/>
    <w:rsid w:val="009E3A04"/>
    <w:rsid w:val="009E3BC2"/>
    <w:rsid w:val="009E3C47"/>
    <w:rsid w:val="009E3CEF"/>
    <w:rsid w:val="009E400C"/>
    <w:rsid w:val="009E421D"/>
    <w:rsid w:val="009E46F9"/>
    <w:rsid w:val="009E4F05"/>
    <w:rsid w:val="009E540F"/>
    <w:rsid w:val="009E5B1E"/>
    <w:rsid w:val="009E6742"/>
    <w:rsid w:val="009E696A"/>
    <w:rsid w:val="009E6FBB"/>
    <w:rsid w:val="009E70B8"/>
    <w:rsid w:val="009E71E5"/>
    <w:rsid w:val="009E737B"/>
    <w:rsid w:val="009E74D6"/>
    <w:rsid w:val="009E7A31"/>
    <w:rsid w:val="009F0DD1"/>
    <w:rsid w:val="009F0E49"/>
    <w:rsid w:val="009F180F"/>
    <w:rsid w:val="009F1828"/>
    <w:rsid w:val="009F18CD"/>
    <w:rsid w:val="009F19AF"/>
    <w:rsid w:val="009F19F1"/>
    <w:rsid w:val="009F1D21"/>
    <w:rsid w:val="009F315C"/>
    <w:rsid w:val="009F38AC"/>
    <w:rsid w:val="009F3968"/>
    <w:rsid w:val="009F412E"/>
    <w:rsid w:val="009F41BD"/>
    <w:rsid w:val="009F473C"/>
    <w:rsid w:val="009F47C1"/>
    <w:rsid w:val="009F4A17"/>
    <w:rsid w:val="009F4C24"/>
    <w:rsid w:val="009F4F1A"/>
    <w:rsid w:val="009F53AD"/>
    <w:rsid w:val="009F5584"/>
    <w:rsid w:val="009F6390"/>
    <w:rsid w:val="009F6C61"/>
    <w:rsid w:val="009F6DD9"/>
    <w:rsid w:val="009F6E6B"/>
    <w:rsid w:val="009F789C"/>
    <w:rsid w:val="009F7FC0"/>
    <w:rsid w:val="00A00353"/>
    <w:rsid w:val="00A00776"/>
    <w:rsid w:val="00A00853"/>
    <w:rsid w:val="00A00A60"/>
    <w:rsid w:val="00A01B2B"/>
    <w:rsid w:val="00A01C6C"/>
    <w:rsid w:val="00A02038"/>
    <w:rsid w:val="00A02791"/>
    <w:rsid w:val="00A028FD"/>
    <w:rsid w:val="00A03112"/>
    <w:rsid w:val="00A035F2"/>
    <w:rsid w:val="00A03753"/>
    <w:rsid w:val="00A037F8"/>
    <w:rsid w:val="00A0400A"/>
    <w:rsid w:val="00A04A00"/>
    <w:rsid w:val="00A04D29"/>
    <w:rsid w:val="00A04E69"/>
    <w:rsid w:val="00A052E3"/>
    <w:rsid w:val="00A0555F"/>
    <w:rsid w:val="00A05CAB"/>
    <w:rsid w:val="00A05EC1"/>
    <w:rsid w:val="00A064FD"/>
    <w:rsid w:val="00A0667C"/>
    <w:rsid w:val="00A06872"/>
    <w:rsid w:val="00A06969"/>
    <w:rsid w:val="00A06C4F"/>
    <w:rsid w:val="00A06CEE"/>
    <w:rsid w:val="00A06E98"/>
    <w:rsid w:val="00A07091"/>
    <w:rsid w:val="00A07A9D"/>
    <w:rsid w:val="00A10AFC"/>
    <w:rsid w:val="00A10DC2"/>
    <w:rsid w:val="00A10E39"/>
    <w:rsid w:val="00A11DD0"/>
    <w:rsid w:val="00A11ED9"/>
    <w:rsid w:val="00A12018"/>
    <w:rsid w:val="00A12366"/>
    <w:rsid w:val="00A125E1"/>
    <w:rsid w:val="00A12769"/>
    <w:rsid w:val="00A12A05"/>
    <w:rsid w:val="00A12D28"/>
    <w:rsid w:val="00A12E8A"/>
    <w:rsid w:val="00A1324C"/>
    <w:rsid w:val="00A1327E"/>
    <w:rsid w:val="00A13291"/>
    <w:rsid w:val="00A137BC"/>
    <w:rsid w:val="00A13910"/>
    <w:rsid w:val="00A141BB"/>
    <w:rsid w:val="00A142ED"/>
    <w:rsid w:val="00A14537"/>
    <w:rsid w:val="00A14B5E"/>
    <w:rsid w:val="00A14D05"/>
    <w:rsid w:val="00A15289"/>
    <w:rsid w:val="00A1560F"/>
    <w:rsid w:val="00A15858"/>
    <w:rsid w:val="00A15A2A"/>
    <w:rsid w:val="00A16129"/>
    <w:rsid w:val="00A16297"/>
    <w:rsid w:val="00A167E7"/>
    <w:rsid w:val="00A16AE4"/>
    <w:rsid w:val="00A16E6F"/>
    <w:rsid w:val="00A171D3"/>
    <w:rsid w:val="00A1764F"/>
    <w:rsid w:val="00A1795A"/>
    <w:rsid w:val="00A2012D"/>
    <w:rsid w:val="00A20BDF"/>
    <w:rsid w:val="00A20F48"/>
    <w:rsid w:val="00A21388"/>
    <w:rsid w:val="00A21B40"/>
    <w:rsid w:val="00A21E26"/>
    <w:rsid w:val="00A2240E"/>
    <w:rsid w:val="00A22EAA"/>
    <w:rsid w:val="00A22FEF"/>
    <w:rsid w:val="00A231EE"/>
    <w:rsid w:val="00A234CF"/>
    <w:rsid w:val="00A241BB"/>
    <w:rsid w:val="00A24398"/>
    <w:rsid w:val="00A243AA"/>
    <w:rsid w:val="00A243BB"/>
    <w:rsid w:val="00A2449A"/>
    <w:rsid w:val="00A24C3B"/>
    <w:rsid w:val="00A24DFC"/>
    <w:rsid w:val="00A2533F"/>
    <w:rsid w:val="00A25A58"/>
    <w:rsid w:val="00A25F93"/>
    <w:rsid w:val="00A26363"/>
    <w:rsid w:val="00A26A53"/>
    <w:rsid w:val="00A26E7F"/>
    <w:rsid w:val="00A26F60"/>
    <w:rsid w:val="00A26FA6"/>
    <w:rsid w:val="00A27136"/>
    <w:rsid w:val="00A272D0"/>
    <w:rsid w:val="00A27388"/>
    <w:rsid w:val="00A27724"/>
    <w:rsid w:val="00A27740"/>
    <w:rsid w:val="00A27806"/>
    <w:rsid w:val="00A2791D"/>
    <w:rsid w:val="00A27BD7"/>
    <w:rsid w:val="00A27FFE"/>
    <w:rsid w:val="00A301F2"/>
    <w:rsid w:val="00A307B3"/>
    <w:rsid w:val="00A3080A"/>
    <w:rsid w:val="00A308DB"/>
    <w:rsid w:val="00A30A3D"/>
    <w:rsid w:val="00A319DD"/>
    <w:rsid w:val="00A325D6"/>
    <w:rsid w:val="00A32F25"/>
    <w:rsid w:val="00A35196"/>
    <w:rsid w:val="00A357C3"/>
    <w:rsid w:val="00A35E07"/>
    <w:rsid w:val="00A3651B"/>
    <w:rsid w:val="00A36761"/>
    <w:rsid w:val="00A36828"/>
    <w:rsid w:val="00A368C6"/>
    <w:rsid w:val="00A37371"/>
    <w:rsid w:val="00A37431"/>
    <w:rsid w:val="00A37AB9"/>
    <w:rsid w:val="00A37FAF"/>
    <w:rsid w:val="00A4007C"/>
    <w:rsid w:val="00A4032A"/>
    <w:rsid w:val="00A403B6"/>
    <w:rsid w:val="00A405A1"/>
    <w:rsid w:val="00A40C85"/>
    <w:rsid w:val="00A41895"/>
    <w:rsid w:val="00A41C23"/>
    <w:rsid w:val="00A41CB8"/>
    <w:rsid w:val="00A41D6C"/>
    <w:rsid w:val="00A4259A"/>
    <w:rsid w:val="00A42632"/>
    <w:rsid w:val="00A426A5"/>
    <w:rsid w:val="00A4273C"/>
    <w:rsid w:val="00A42784"/>
    <w:rsid w:val="00A4289D"/>
    <w:rsid w:val="00A43699"/>
    <w:rsid w:val="00A43D50"/>
    <w:rsid w:val="00A4471E"/>
    <w:rsid w:val="00A44C81"/>
    <w:rsid w:val="00A45046"/>
    <w:rsid w:val="00A45641"/>
    <w:rsid w:val="00A459A3"/>
    <w:rsid w:val="00A45B15"/>
    <w:rsid w:val="00A45B3A"/>
    <w:rsid w:val="00A465B3"/>
    <w:rsid w:val="00A46876"/>
    <w:rsid w:val="00A4715D"/>
    <w:rsid w:val="00A4742C"/>
    <w:rsid w:val="00A47AC2"/>
    <w:rsid w:val="00A47C9B"/>
    <w:rsid w:val="00A47D9B"/>
    <w:rsid w:val="00A47DE2"/>
    <w:rsid w:val="00A50BF5"/>
    <w:rsid w:val="00A51671"/>
    <w:rsid w:val="00A5215B"/>
    <w:rsid w:val="00A52381"/>
    <w:rsid w:val="00A523BB"/>
    <w:rsid w:val="00A523CF"/>
    <w:rsid w:val="00A52A57"/>
    <w:rsid w:val="00A52C9B"/>
    <w:rsid w:val="00A52ECD"/>
    <w:rsid w:val="00A53834"/>
    <w:rsid w:val="00A54326"/>
    <w:rsid w:val="00A546AE"/>
    <w:rsid w:val="00A54A6E"/>
    <w:rsid w:val="00A55430"/>
    <w:rsid w:val="00A55BE5"/>
    <w:rsid w:val="00A55CE7"/>
    <w:rsid w:val="00A55E77"/>
    <w:rsid w:val="00A56006"/>
    <w:rsid w:val="00A561DE"/>
    <w:rsid w:val="00A563AF"/>
    <w:rsid w:val="00A565E9"/>
    <w:rsid w:val="00A567A0"/>
    <w:rsid w:val="00A56A49"/>
    <w:rsid w:val="00A56A8F"/>
    <w:rsid w:val="00A56C14"/>
    <w:rsid w:val="00A573B0"/>
    <w:rsid w:val="00A573C2"/>
    <w:rsid w:val="00A57B0F"/>
    <w:rsid w:val="00A57D67"/>
    <w:rsid w:val="00A607FB"/>
    <w:rsid w:val="00A60A46"/>
    <w:rsid w:val="00A60E2E"/>
    <w:rsid w:val="00A60FCF"/>
    <w:rsid w:val="00A62E2B"/>
    <w:rsid w:val="00A6362B"/>
    <w:rsid w:val="00A63A48"/>
    <w:rsid w:val="00A63E61"/>
    <w:rsid w:val="00A64073"/>
    <w:rsid w:val="00A64251"/>
    <w:rsid w:val="00A64787"/>
    <w:rsid w:val="00A64F23"/>
    <w:rsid w:val="00A65264"/>
    <w:rsid w:val="00A65D25"/>
    <w:rsid w:val="00A65F80"/>
    <w:rsid w:val="00A661DC"/>
    <w:rsid w:val="00A66905"/>
    <w:rsid w:val="00A66D47"/>
    <w:rsid w:val="00A6788A"/>
    <w:rsid w:val="00A70F10"/>
    <w:rsid w:val="00A70F3C"/>
    <w:rsid w:val="00A71039"/>
    <w:rsid w:val="00A715E2"/>
    <w:rsid w:val="00A7192B"/>
    <w:rsid w:val="00A7236E"/>
    <w:rsid w:val="00A7281F"/>
    <w:rsid w:val="00A72860"/>
    <w:rsid w:val="00A72A55"/>
    <w:rsid w:val="00A72A90"/>
    <w:rsid w:val="00A72C4C"/>
    <w:rsid w:val="00A72E08"/>
    <w:rsid w:val="00A7337A"/>
    <w:rsid w:val="00A74498"/>
    <w:rsid w:val="00A755E6"/>
    <w:rsid w:val="00A75BFC"/>
    <w:rsid w:val="00A7623B"/>
    <w:rsid w:val="00A76446"/>
    <w:rsid w:val="00A76475"/>
    <w:rsid w:val="00A76C84"/>
    <w:rsid w:val="00A7772F"/>
    <w:rsid w:val="00A77D4C"/>
    <w:rsid w:val="00A804C2"/>
    <w:rsid w:val="00A811AD"/>
    <w:rsid w:val="00A816F3"/>
    <w:rsid w:val="00A81A5F"/>
    <w:rsid w:val="00A83635"/>
    <w:rsid w:val="00A83C97"/>
    <w:rsid w:val="00A84185"/>
    <w:rsid w:val="00A84298"/>
    <w:rsid w:val="00A84F6B"/>
    <w:rsid w:val="00A850C4"/>
    <w:rsid w:val="00A85623"/>
    <w:rsid w:val="00A85C0C"/>
    <w:rsid w:val="00A85E1C"/>
    <w:rsid w:val="00A8606E"/>
    <w:rsid w:val="00A8687A"/>
    <w:rsid w:val="00A86B1D"/>
    <w:rsid w:val="00A86E74"/>
    <w:rsid w:val="00A87552"/>
    <w:rsid w:val="00A87974"/>
    <w:rsid w:val="00A87B55"/>
    <w:rsid w:val="00A87E46"/>
    <w:rsid w:val="00A9000D"/>
    <w:rsid w:val="00A9018F"/>
    <w:rsid w:val="00A902F7"/>
    <w:rsid w:val="00A9039B"/>
    <w:rsid w:val="00A908BC"/>
    <w:rsid w:val="00A90C6D"/>
    <w:rsid w:val="00A90E98"/>
    <w:rsid w:val="00A92121"/>
    <w:rsid w:val="00A925CC"/>
    <w:rsid w:val="00A9280B"/>
    <w:rsid w:val="00A92831"/>
    <w:rsid w:val="00A935A3"/>
    <w:rsid w:val="00A93883"/>
    <w:rsid w:val="00A93C21"/>
    <w:rsid w:val="00A93D25"/>
    <w:rsid w:val="00A93E02"/>
    <w:rsid w:val="00A95D97"/>
    <w:rsid w:val="00A96570"/>
    <w:rsid w:val="00A96632"/>
    <w:rsid w:val="00A96927"/>
    <w:rsid w:val="00A972B7"/>
    <w:rsid w:val="00A97865"/>
    <w:rsid w:val="00A97C6C"/>
    <w:rsid w:val="00AA0324"/>
    <w:rsid w:val="00AA0518"/>
    <w:rsid w:val="00AA0F88"/>
    <w:rsid w:val="00AA156A"/>
    <w:rsid w:val="00AA1CD3"/>
    <w:rsid w:val="00AA24C8"/>
    <w:rsid w:val="00AA2576"/>
    <w:rsid w:val="00AA283A"/>
    <w:rsid w:val="00AA2897"/>
    <w:rsid w:val="00AA2F14"/>
    <w:rsid w:val="00AA354D"/>
    <w:rsid w:val="00AA52FE"/>
    <w:rsid w:val="00AA5B9D"/>
    <w:rsid w:val="00AA6764"/>
    <w:rsid w:val="00AA69A0"/>
    <w:rsid w:val="00AA69FB"/>
    <w:rsid w:val="00AA746A"/>
    <w:rsid w:val="00AA75D4"/>
    <w:rsid w:val="00AA7B17"/>
    <w:rsid w:val="00AA7E64"/>
    <w:rsid w:val="00AA7FCD"/>
    <w:rsid w:val="00AB0ACD"/>
    <w:rsid w:val="00AB0C4D"/>
    <w:rsid w:val="00AB0DC4"/>
    <w:rsid w:val="00AB105E"/>
    <w:rsid w:val="00AB1887"/>
    <w:rsid w:val="00AB24BA"/>
    <w:rsid w:val="00AB25CF"/>
    <w:rsid w:val="00AB2ADE"/>
    <w:rsid w:val="00AB2B05"/>
    <w:rsid w:val="00AB3DE3"/>
    <w:rsid w:val="00AB4210"/>
    <w:rsid w:val="00AB4685"/>
    <w:rsid w:val="00AB4700"/>
    <w:rsid w:val="00AB4722"/>
    <w:rsid w:val="00AB50F3"/>
    <w:rsid w:val="00AB5508"/>
    <w:rsid w:val="00AB598C"/>
    <w:rsid w:val="00AB6235"/>
    <w:rsid w:val="00AB6404"/>
    <w:rsid w:val="00AB6432"/>
    <w:rsid w:val="00AB65B2"/>
    <w:rsid w:val="00AB6F3C"/>
    <w:rsid w:val="00AB710D"/>
    <w:rsid w:val="00AC04A0"/>
    <w:rsid w:val="00AC0634"/>
    <w:rsid w:val="00AC0BCA"/>
    <w:rsid w:val="00AC0D03"/>
    <w:rsid w:val="00AC0F25"/>
    <w:rsid w:val="00AC1239"/>
    <w:rsid w:val="00AC142D"/>
    <w:rsid w:val="00AC17C7"/>
    <w:rsid w:val="00AC1EAF"/>
    <w:rsid w:val="00AC2AC9"/>
    <w:rsid w:val="00AC2C58"/>
    <w:rsid w:val="00AC31F3"/>
    <w:rsid w:val="00AC32C8"/>
    <w:rsid w:val="00AC360A"/>
    <w:rsid w:val="00AC390D"/>
    <w:rsid w:val="00AC3CBB"/>
    <w:rsid w:val="00AC425F"/>
    <w:rsid w:val="00AC4A70"/>
    <w:rsid w:val="00AC4CA9"/>
    <w:rsid w:val="00AC510E"/>
    <w:rsid w:val="00AC5E84"/>
    <w:rsid w:val="00AC65FB"/>
    <w:rsid w:val="00AC6762"/>
    <w:rsid w:val="00AC6774"/>
    <w:rsid w:val="00AC6BE5"/>
    <w:rsid w:val="00AC6CFB"/>
    <w:rsid w:val="00AC6E9B"/>
    <w:rsid w:val="00AC7522"/>
    <w:rsid w:val="00AC757C"/>
    <w:rsid w:val="00AD015C"/>
    <w:rsid w:val="00AD0208"/>
    <w:rsid w:val="00AD0AA9"/>
    <w:rsid w:val="00AD0C34"/>
    <w:rsid w:val="00AD113A"/>
    <w:rsid w:val="00AD16D7"/>
    <w:rsid w:val="00AD1A45"/>
    <w:rsid w:val="00AD25BA"/>
    <w:rsid w:val="00AD274C"/>
    <w:rsid w:val="00AD28A6"/>
    <w:rsid w:val="00AD2C44"/>
    <w:rsid w:val="00AD2CEF"/>
    <w:rsid w:val="00AD2DCC"/>
    <w:rsid w:val="00AD31D7"/>
    <w:rsid w:val="00AD3213"/>
    <w:rsid w:val="00AD3624"/>
    <w:rsid w:val="00AD465E"/>
    <w:rsid w:val="00AD4B6E"/>
    <w:rsid w:val="00AD514A"/>
    <w:rsid w:val="00AD59BF"/>
    <w:rsid w:val="00AD59F7"/>
    <w:rsid w:val="00AD5CD5"/>
    <w:rsid w:val="00AD5CE9"/>
    <w:rsid w:val="00AD70F3"/>
    <w:rsid w:val="00AD71A6"/>
    <w:rsid w:val="00AD7591"/>
    <w:rsid w:val="00AD75A8"/>
    <w:rsid w:val="00AE03B7"/>
    <w:rsid w:val="00AE086A"/>
    <w:rsid w:val="00AE165C"/>
    <w:rsid w:val="00AE1BB0"/>
    <w:rsid w:val="00AE23E7"/>
    <w:rsid w:val="00AE2422"/>
    <w:rsid w:val="00AE2455"/>
    <w:rsid w:val="00AE259D"/>
    <w:rsid w:val="00AE2BDB"/>
    <w:rsid w:val="00AE2F1E"/>
    <w:rsid w:val="00AE3008"/>
    <w:rsid w:val="00AE3851"/>
    <w:rsid w:val="00AE3953"/>
    <w:rsid w:val="00AE3BBC"/>
    <w:rsid w:val="00AE3DEA"/>
    <w:rsid w:val="00AE426E"/>
    <w:rsid w:val="00AE47C3"/>
    <w:rsid w:val="00AE4FE7"/>
    <w:rsid w:val="00AE5310"/>
    <w:rsid w:val="00AE5521"/>
    <w:rsid w:val="00AE5A08"/>
    <w:rsid w:val="00AE7131"/>
    <w:rsid w:val="00AE7914"/>
    <w:rsid w:val="00AE7AD1"/>
    <w:rsid w:val="00AE7C8D"/>
    <w:rsid w:val="00AE7E90"/>
    <w:rsid w:val="00AF0937"/>
    <w:rsid w:val="00AF0AB2"/>
    <w:rsid w:val="00AF1586"/>
    <w:rsid w:val="00AF1ED4"/>
    <w:rsid w:val="00AF2242"/>
    <w:rsid w:val="00AF255D"/>
    <w:rsid w:val="00AF276A"/>
    <w:rsid w:val="00AF2BA6"/>
    <w:rsid w:val="00AF321F"/>
    <w:rsid w:val="00AF36CE"/>
    <w:rsid w:val="00AF3850"/>
    <w:rsid w:val="00AF41B7"/>
    <w:rsid w:val="00AF4525"/>
    <w:rsid w:val="00AF4545"/>
    <w:rsid w:val="00AF5420"/>
    <w:rsid w:val="00AF5A19"/>
    <w:rsid w:val="00AF5BD9"/>
    <w:rsid w:val="00AF62C3"/>
    <w:rsid w:val="00AF687D"/>
    <w:rsid w:val="00AF6ABA"/>
    <w:rsid w:val="00AF7226"/>
    <w:rsid w:val="00AF7974"/>
    <w:rsid w:val="00B000EF"/>
    <w:rsid w:val="00B0036A"/>
    <w:rsid w:val="00B00F96"/>
    <w:rsid w:val="00B02C46"/>
    <w:rsid w:val="00B02DB7"/>
    <w:rsid w:val="00B0319B"/>
    <w:rsid w:val="00B03304"/>
    <w:rsid w:val="00B03692"/>
    <w:rsid w:val="00B037B0"/>
    <w:rsid w:val="00B04164"/>
    <w:rsid w:val="00B04DD8"/>
    <w:rsid w:val="00B0518A"/>
    <w:rsid w:val="00B053B0"/>
    <w:rsid w:val="00B057C6"/>
    <w:rsid w:val="00B05FD6"/>
    <w:rsid w:val="00B060F4"/>
    <w:rsid w:val="00B0646C"/>
    <w:rsid w:val="00B06C15"/>
    <w:rsid w:val="00B06C2F"/>
    <w:rsid w:val="00B06E67"/>
    <w:rsid w:val="00B07069"/>
    <w:rsid w:val="00B07C74"/>
    <w:rsid w:val="00B10A90"/>
    <w:rsid w:val="00B10ACD"/>
    <w:rsid w:val="00B10EE5"/>
    <w:rsid w:val="00B10F81"/>
    <w:rsid w:val="00B114DB"/>
    <w:rsid w:val="00B11709"/>
    <w:rsid w:val="00B11762"/>
    <w:rsid w:val="00B11BE3"/>
    <w:rsid w:val="00B11EAF"/>
    <w:rsid w:val="00B12D4D"/>
    <w:rsid w:val="00B13151"/>
    <w:rsid w:val="00B13248"/>
    <w:rsid w:val="00B14265"/>
    <w:rsid w:val="00B14596"/>
    <w:rsid w:val="00B1556B"/>
    <w:rsid w:val="00B159FF"/>
    <w:rsid w:val="00B1652A"/>
    <w:rsid w:val="00B171FD"/>
    <w:rsid w:val="00B1731D"/>
    <w:rsid w:val="00B175DD"/>
    <w:rsid w:val="00B17ECB"/>
    <w:rsid w:val="00B2084D"/>
    <w:rsid w:val="00B208C1"/>
    <w:rsid w:val="00B20B4C"/>
    <w:rsid w:val="00B21078"/>
    <w:rsid w:val="00B2154E"/>
    <w:rsid w:val="00B21588"/>
    <w:rsid w:val="00B218E4"/>
    <w:rsid w:val="00B22C3D"/>
    <w:rsid w:val="00B22E7A"/>
    <w:rsid w:val="00B2319C"/>
    <w:rsid w:val="00B23A9E"/>
    <w:rsid w:val="00B23C19"/>
    <w:rsid w:val="00B23C82"/>
    <w:rsid w:val="00B23F81"/>
    <w:rsid w:val="00B2487E"/>
    <w:rsid w:val="00B24C45"/>
    <w:rsid w:val="00B25BB5"/>
    <w:rsid w:val="00B25D00"/>
    <w:rsid w:val="00B263A2"/>
    <w:rsid w:val="00B264A1"/>
    <w:rsid w:val="00B26635"/>
    <w:rsid w:val="00B26927"/>
    <w:rsid w:val="00B30489"/>
    <w:rsid w:val="00B30904"/>
    <w:rsid w:val="00B30E7C"/>
    <w:rsid w:val="00B317F8"/>
    <w:rsid w:val="00B31912"/>
    <w:rsid w:val="00B31B4F"/>
    <w:rsid w:val="00B32AE6"/>
    <w:rsid w:val="00B32C75"/>
    <w:rsid w:val="00B32F03"/>
    <w:rsid w:val="00B32F9F"/>
    <w:rsid w:val="00B33242"/>
    <w:rsid w:val="00B3397C"/>
    <w:rsid w:val="00B34F99"/>
    <w:rsid w:val="00B34FD5"/>
    <w:rsid w:val="00B351AF"/>
    <w:rsid w:val="00B351D5"/>
    <w:rsid w:val="00B35598"/>
    <w:rsid w:val="00B3648B"/>
    <w:rsid w:val="00B37191"/>
    <w:rsid w:val="00B374FF"/>
    <w:rsid w:val="00B3761A"/>
    <w:rsid w:val="00B37887"/>
    <w:rsid w:val="00B37BE8"/>
    <w:rsid w:val="00B37F34"/>
    <w:rsid w:val="00B402EE"/>
    <w:rsid w:val="00B40960"/>
    <w:rsid w:val="00B40985"/>
    <w:rsid w:val="00B40D42"/>
    <w:rsid w:val="00B40E3D"/>
    <w:rsid w:val="00B40E71"/>
    <w:rsid w:val="00B40E8B"/>
    <w:rsid w:val="00B410AD"/>
    <w:rsid w:val="00B41172"/>
    <w:rsid w:val="00B41256"/>
    <w:rsid w:val="00B4145F"/>
    <w:rsid w:val="00B4175C"/>
    <w:rsid w:val="00B417D0"/>
    <w:rsid w:val="00B41C5C"/>
    <w:rsid w:val="00B41EB6"/>
    <w:rsid w:val="00B4260E"/>
    <w:rsid w:val="00B436F0"/>
    <w:rsid w:val="00B437C7"/>
    <w:rsid w:val="00B438E7"/>
    <w:rsid w:val="00B4399F"/>
    <w:rsid w:val="00B43EF5"/>
    <w:rsid w:val="00B44386"/>
    <w:rsid w:val="00B4504A"/>
    <w:rsid w:val="00B4515A"/>
    <w:rsid w:val="00B46853"/>
    <w:rsid w:val="00B5026B"/>
    <w:rsid w:val="00B51122"/>
    <w:rsid w:val="00B51401"/>
    <w:rsid w:val="00B51952"/>
    <w:rsid w:val="00B51AC8"/>
    <w:rsid w:val="00B520C7"/>
    <w:rsid w:val="00B52A3A"/>
    <w:rsid w:val="00B52BFB"/>
    <w:rsid w:val="00B5321B"/>
    <w:rsid w:val="00B53B15"/>
    <w:rsid w:val="00B54684"/>
    <w:rsid w:val="00B54E6B"/>
    <w:rsid w:val="00B54E8C"/>
    <w:rsid w:val="00B55310"/>
    <w:rsid w:val="00B554ED"/>
    <w:rsid w:val="00B556A3"/>
    <w:rsid w:val="00B56229"/>
    <w:rsid w:val="00B56509"/>
    <w:rsid w:val="00B5682D"/>
    <w:rsid w:val="00B56F60"/>
    <w:rsid w:val="00B572E9"/>
    <w:rsid w:val="00B5747C"/>
    <w:rsid w:val="00B577C2"/>
    <w:rsid w:val="00B57BBE"/>
    <w:rsid w:val="00B60FCD"/>
    <w:rsid w:val="00B610C7"/>
    <w:rsid w:val="00B61B56"/>
    <w:rsid w:val="00B61E78"/>
    <w:rsid w:val="00B62844"/>
    <w:rsid w:val="00B62AC5"/>
    <w:rsid w:val="00B63321"/>
    <w:rsid w:val="00B63367"/>
    <w:rsid w:val="00B63826"/>
    <w:rsid w:val="00B63C54"/>
    <w:rsid w:val="00B63E9A"/>
    <w:rsid w:val="00B63F20"/>
    <w:rsid w:val="00B651BC"/>
    <w:rsid w:val="00B6567B"/>
    <w:rsid w:val="00B65EB3"/>
    <w:rsid w:val="00B663B2"/>
    <w:rsid w:val="00B66B08"/>
    <w:rsid w:val="00B66BBC"/>
    <w:rsid w:val="00B66E82"/>
    <w:rsid w:val="00B673B8"/>
    <w:rsid w:val="00B678E4"/>
    <w:rsid w:val="00B67905"/>
    <w:rsid w:val="00B67F09"/>
    <w:rsid w:val="00B67F25"/>
    <w:rsid w:val="00B70A77"/>
    <w:rsid w:val="00B70C94"/>
    <w:rsid w:val="00B7102C"/>
    <w:rsid w:val="00B712CE"/>
    <w:rsid w:val="00B71890"/>
    <w:rsid w:val="00B718D0"/>
    <w:rsid w:val="00B71C3C"/>
    <w:rsid w:val="00B71F04"/>
    <w:rsid w:val="00B725C7"/>
    <w:rsid w:val="00B7299F"/>
    <w:rsid w:val="00B72A78"/>
    <w:rsid w:val="00B73011"/>
    <w:rsid w:val="00B7403E"/>
    <w:rsid w:val="00B74A06"/>
    <w:rsid w:val="00B74A42"/>
    <w:rsid w:val="00B74A94"/>
    <w:rsid w:val="00B74BB0"/>
    <w:rsid w:val="00B753BF"/>
    <w:rsid w:val="00B758EE"/>
    <w:rsid w:val="00B75D21"/>
    <w:rsid w:val="00B76068"/>
    <w:rsid w:val="00B76276"/>
    <w:rsid w:val="00B770BC"/>
    <w:rsid w:val="00B7715F"/>
    <w:rsid w:val="00B77358"/>
    <w:rsid w:val="00B779CA"/>
    <w:rsid w:val="00B77DD3"/>
    <w:rsid w:val="00B80248"/>
    <w:rsid w:val="00B80800"/>
    <w:rsid w:val="00B80B3C"/>
    <w:rsid w:val="00B80B78"/>
    <w:rsid w:val="00B80C91"/>
    <w:rsid w:val="00B8111E"/>
    <w:rsid w:val="00B81230"/>
    <w:rsid w:val="00B814FC"/>
    <w:rsid w:val="00B81542"/>
    <w:rsid w:val="00B81680"/>
    <w:rsid w:val="00B81D08"/>
    <w:rsid w:val="00B81FD1"/>
    <w:rsid w:val="00B8271A"/>
    <w:rsid w:val="00B82736"/>
    <w:rsid w:val="00B82871"/>
    <w:rsid w:val="00B82989"/>
    <w:rsid w:val="00B82FBB"/>
    <w:rsid w:val="00B830A6"/>
    <w:rsid w:val="00B834F1"/>
    <w:rsid w:val="00B83A45"/>
    <w:rsid w:val="00B84D2B"/>
    <w:rsid w:val="00B853B7"/>
    <w:rsid w:val="00B854C7"/>
    <w:rsid w:val="00B85805"/>
    <w:rsid w:val="00B85DB8"/>
    <w:rsid w:val="00B85FBD"/>
    <w:rsid w:val="00B8615E"/>
    <w:rsid w:val="00B86277"/>
    <w:rsid w:val="00B86B73"/>
    <w:rsid w:val="00B86DE8"/>
    <w:rsid w:val="00B87015"/>
    <w:rsid w:val="00B87370"/>
    <w:rsid w:val="00B874A3"/>
    <w:rsid w:val="00B87622"/>
    <w:rsid w:val="00B8794B"/>
    <w:rsid w:val="00B879E3"/>
    <w:rsid w:val="00B879E4"/>
    <w:rsid w:val="00B87C39"/>
    <w:rsid w:val="00B87FCB"/>
    <w:rsid w:val="00B87FFE"/>
    <w:rsid w:val="00B9118C"/>
    <w:rsid w:val="00B91731"/>
    <w:rsid w:val="00B91CED"/>
    <w:rsid w:val="00B92064"/>
    <w:rsid w:val="00B92B9B"/>
    <w:rsid w:val="00B92ED0"/>
    <w:rsid w:val="00B93092"/>
    <w:rsid w:val="00B9316A"/>
    <w:rsid w:val="00B932AB"/>
    <w:rsid w:val="00B939E1"/>
    <w:rsid w:val="00B93A2D"/>
    <w:rsid w:val="00B93B8B"/>
    <w:rsid w:val="00B94056"/>
    <w:rsid w:val="00B940D7"/>
    <w:rsid w:val="00B944F7"/>
    <w:rsid w:val="00B94CCA"/>
    <w:rsid w:val="00B94D19"/>
    <w:rsid w:val="00B94D5D"/>
    <w:rsid w:val="00B953F0"/>
    <w:rsid w:val="00B9562C"/>
    <w:rsid w:val="00B95CC9"/>
    <w:rsid w:val="00B960D6"/>
    <w:rsid w:val="00B9622D"/>
    <w:rsid w:val="00B96506"/>
    <w:rsid w:val="00B96F48"/>
    <w:rsid w:val="00B972E6"/>
    <w:rsid w:val="00B97514"/>
    <w:rsid w:val="00BA02AE"/>
    <w:rsid w:val="00BA09D8"/>
    <w:rsid w:val="00BA0C31"/>
    <w:rsid w:val="00BA1240"/>
    <w:rsid w:val="00BA2B49"/>
    <w:rsid w:val="00BA2C92"/>
    <w:rsid w:val="00BA2FEF"/>
    <w:rsid w:val="00BA374F"/>
    <w:rsid w:val="00BA3F11"/>
    <w:rsid w:val="00BA3F57"/>
    <w:rsid w:val="00BA4197"/>
    <w:rsid w:val="00BA469A"/>
    <w:rsid w:val="00BA4B1E"/>
    <w:rsid w:val="00BA4D36"/>
    <w:rsid w:val="00BA4DEC"/>
    <w:rsid w:val="00BA50FE"/>
    <w:rsid w:val="00BA5682"/>
    <w:rsid w:val="00BA56C0"/>
    <w:rsid w:val="00BA5817"/>
    <w:rsid w:val="00BA614D"/>
    <w:rsid w:val="00BA62E1"/>
    <w:rsid w:val="00BA6952"/>
    <w:rsid w:val="00BA6BE6"/>
    <w:rsid w:val="00BA70C2"/>
    <w:rsid w:val="00BA749A"/>
    <w:rsid w:val="00BA790E"/>
    <w:rsid w:val="00BA79BF"/>
    <w:rsid w:val="00BA7B81"/>
    <w:rsid w:val="00BB018D"/>
    <w:rsid w:val="00BB035D"/>
    <w:rsid w:val="00BB0948"/>
    <w:rsid w:val="00BB0981"/>
    <w:rsid w:val="00BB0AE3"/>
    <w:rsid w:val="00BB0BBD"/>
    <w:rsid w:val="00BB0F01"/>
    <w:rsid w:val="00BB1169"/>
    <w:rsid w:val="00BB1676"/>
    <w:rsid w:val="00BB18AA"/>
    <w:rsid w:val="00BB195D"/>
    <w:rsid w:val="00BB1E05"/>
    <w:rsid w:val="00BB1EB8"/>
    <w:rsid w:val="00BB23E1"/>
    <w:rsid w:val="00BB2979"/>
    <w:rsid w:val="00BB297A"/>
    <w:rsid w:val="00BB2B9B"/>
    <w:rsid w:val="00BB2D98"/>
    <w:rsid w:val="00BB2EF0"/>
    <w:rsid w:val="00BB3459"/>
    <w:rsid w:val="00BB3477"/>
    <w:rsid w:val="00BB348B"/>
    <w:rsid w:val="00BB3F28"/>
    <w:rsid w:val="00BB44E6"/>
    <w:rsid w:val="00BB49C8"/>
    <w:rsid w:val="00BB4A62"/>
    <w:rsid w:val="00BB5834"/>
    <w:rsid w:val="00BB5AB2"/>
    <w:rsid w:val="00BB66E1"/>
    <w:rsid w:val="00BB6DEB"/>
    <w:rsid w:val="00BB6F1F"/>
    <w:rsid w:val="00BB6FF3"/>
    <w:rsid w:val="00BB7C7F"/>
    <w:rsid w:val="00BB7D70"/>
    <w:rsid w:val="00BC0499"/>
    <w:rsid w:val="00BC0ABB"/>
    <w:rsid w:val="00BC0CAB"/>
    <w:rsid w:val="00BC12CF"/>
    <w:rsid w:val="00BC1729"/>
    <w:rsid w:val="00BC1A9F"/>
    <w:rsid w:val="00BC231D"/>
    <w:rsid w:val="00BC31A1"/>
    <w:rsid w:val="00BC31EF"/>
    <w:rsid w:val="00BC3499"/>
    <w:rsid w:val="00BC34D2"/>
    <w:rsid w:val="00BC3701"/>
    <w:rsid w:val="00BC37F8"/>
    <w:rsid w:val="00BC3A9D"/>
    <w:rsid w:val="00BC3DE8"/>
    <w:rsid w:val="00BC485E"/>
    <w:rsid w:val="00BC4947"/>
    <w:rsid w:val="00BC4A88"/>
    <w:rsid w:val="00BC4E05"/>
    <w:rsid w:val="00BC4E7D"/>
    <w:rsid w:val="00BC5C74"/>
    <w:rsid w:val="00BC5DF5"/>
    <w:rsid w:val="00BC62EE"/>
    <w:rsid w:val="00BC681B"/>
    <w:rsid w:val="00BC6A4B"/>
    <w:rsid w:val="00BC6BAD"/>
    <w:rsid w:val="00BC6BBC"/>
    <w:rsid w:val="00BC6E38"/>
    <w:rsid w:val="00BC70EA"/>
    <w:rsid w:val="00BC7260"/>
    <w:rsid w:val="00BC7D85"/>
    <w:rsid w:val="00BC7E99"/>
    <w:rsid w:val="00BD0299"/>
    <w:rsid w:val="00BD0DB2"/>
    <w:rsid w:val="00BD0EC5"/>
    <w:rsid w:val="00BD0F54"/>
    <w:rsid w:val="00BD1663"/>
    <w:rsid w:val="00BD204A"/>
    <w:rsid w:val="00BD23E9"/>
    <w:rsid w:val="00BD32DA"/>
    <w:rsid w:val="00BD366A"/>
    <w:rsid w:val="00BD3675"/>
    <w:rsid w:val="00BD3AD1"/>
    <w:rsid w:val="00BD41EE"/>
    <w:rsid w:val="00BD4983"/>
    <w:rsid w:val="00BD4990"/>
    <w:rsid w:val="00BD4BF7"/>
    <w:rsid w:val="00BD501F"/>
    <w:rsid w:val="00BD516E"/>
    <w:rsid w:val="00BD53B2"/>
    <w:rsid w:val="00BD617C"/>
    <w:rsid w:val="00BD61DE"/>
    <w:rsid w:val="00BD6D8F"/>
    <w:rsid w:val="00BD6F1A"/>
    <w:rsid w:val="00BD7055"/>
    <w:rsid w:val="00BD7456"/>
    <w:rsid w:val="00BD76FB"/>
    <w:rsid w:val="00BE059F"/>
    <w:rsid w:val="00BE0B3A"/>
    <w:rsid w:val="00BE11C4"/>
    <w:rsid w:val="00BE1288"/>
    <w:rsid w:val="00BE17C5"/>
    <w:rsid w:val="00BE1E9C"/>
    <w:rsid w:val="00BE1F1F"/>
    <w:rsid w:val="00BE22B3"/>
    <w:rsid w:val="00BE2332"/>
    <w:rsid w:val="00BE2C26"/>
    <w:rsid w:val="00BE2F98"/>
    <w:rsid w:val="00BE33A7"/>
    <w:rsid w:val="00BE455D"/>
    <w:rsid w:val="00BE4A87"/>
    <w:rsid w:val="00BE4B69"/>
    <w:rsid w:val="00BE50E8"/>
    <w:rsid w:val="00BE63E3"/>
    <w:rsid w:val="00BE6646"/>
    <w:rsid w:val="00BE672D"/>
    <w:rsid w:val="00BE6CCD"/>
    <w:rsid w:val="00BE7020"/>
    <w:rsid w:val="00BE71AE"/>
    <w:rsid w:val="00BE73CD"/>
    <w:rsid w:val="00BE7484"/>
    <w:rsid w:val="00BE7682"/>
    <w:rsid w:val="00BF003E"/>
    <w:rsid w:val="00BF022C"/>
    <w:rsid w:val="00BF0470"/>
    <w:rsid w:val="00BF0623"/>
    <w:rsid w:val="00BF11E2"/>
    <w:rsid w:val="00BF16C5"/>
    <w:rsid w:val="00BF194B"/>
    <w:rsid w:val="00BF232C"/>
    <w:rsid w:val="00BF26F3"/>
    <w:rsid w:val="00BF2759"/>
    <w:rsid w:val="00BF30EE"/>
    <w:rsid w:val="00BF3A74"/>
    <w:rsid w:val="00BF3DCA"/>
    <w:rsid w:val="00BF3EAB"/>
    <w:rsid w:val="00BF44CA"/>
    <w:rsid w:val="00BF494A"/>
    <w:rsid w:val="00BF4AB4"/>
    <w:rsid w:val="00BF5246"/>
    <w:rsid w:val="00BF58C5"/>
    <w:rsid w:val="00BF5D16"/>
    <w:rsid w:val="00BF62AC"/>
    <w:rsid w:val="00BF63C0"/>
    <w:rsid w:val="00BF6DD7"/>
    <w:rsid w:val="00BF72C4"/>
    <w:rsid w:val="00BF760F"/>
    <w:rsid w:val="00BF7796"/>
    <w:rsid w:val="00BF7E05"/>
    <w:rsid w:val="00C00BC9"/>
    <w:rsid w:val="00C01086"/>
    <w:rsid w:val="00C01A47"/>
    <w:rsid w:val="00C028E1"/>
    <w:rsid w:val="00C029CE"/>
    <w:rsid w:val="00C02F02"/>
    <w:rsid w:val="00C03123"/>
    <w:rsid w:val="00C03226"/>
    <w:rsid w:val="00C03682"/>
    <w:rsid w:val="00C0371F"/>
    <w:rsid w:val="00C0383B"/>
    <w:rsid w:val="00C0412A"/>
    <w:rsid w:val="00C045F3"/>
    <w:rsid w:val="00C04A11"/>
    <w:rsid w:val="00C04CC9"/>
    <w:rsid w:val="00C050EC"/>
    <w:rsid w:val="00C05253"/>
    <w:rsid w:val="00C060FE"/>
    <w:rsid w:val="00C06126"/>
    <w:rsid w:val="00C06859"/>
    <w:rsid w:val="00C06F14"/>
    <w:rsid w:val="00C07098"/>
    <w:rsid w:val="00C072FF"/>
    <w:rsid w:val="00C075C1"/>
    <w:rsid w:val="00C076C0"/>
    <w:rsid w:val="00C10595"/>
    <w:rsid w:val="00C10967"/>
    <w:rsid w:val="00C10D02"/>
    <w:rsid w:val="00C116C3"/>
    <w:rsid w:val="00C11A47"/>
    <w:rsid w:val="00C11ECB"/>
    <w:rsid w:val="00C11F63"/>
    <w:rsid w:val="00C12208"/>
    <w:rsid w:val="00C126E5"/>
    <w:rsid w:val="00C12A17"/>
    <w:rsid w:val="00C12C7E"/>
    <w:rsid w:val="00C13BBB"/>
    <w:rsid w:val="00C1438B"/>
    <w:rsid w:val="00C146DA"/>
    <w:rsid w:val="00C14706"/>
    <w:rsid w:val="00C14F5E"/>
    <w:rsid w:val="00C151EA"/>
    <w:rsid w:val="00C152AD"/>
    <w:rsid w:val="00C15DFE"/>
    <w:rsid w:val="00C16B13"/>
    <w:rsid w:val="00C17064"/>
    <w:rsid w:val="00C170B8"/>
    <w:rsid w:val="00C171D2"/>
    <w:rsid w:val="00C17218"/>
    <w:rsid w:val="00C17953"/>
    <w:rsid w:val="00C17B6B"/>
    <w:rsid w:val="00C200B3"/>
    <w:rsid w:val="00C20249"/>
    <w:rsid w:val="00C209E2"/>
    <w:rsid w:val="00C20C1A"/>
    <w:rsid w:val="00C20E8C"/>
    <w:rsid w:val="00C20ECA"/>
    <w:rsid w:val="00C212C0"/>
    <w:rsid w:val="00C214E8"/>
    <w:rsid w:val="00C21555"/>
    <w:rsid w:val="00C21825"/>
    <w:rsid w:val="00C21FE4"/>
    <w:rsid w:val="00C22D0F"/>
    <w:rsid w:val="00C22F0E"/>
    <w:rsid w:val="00C232F1"/>
    <w:rsid w:val="00C23430"/>
    <w:rsid w:val="00C238C1"/>
    <w:rsid w:val="00C239AE"/>
    <w:rsid w:val="00C246B3"/>
    <w:rsid w:val="00C24C40"/>
    <w:rsid w:val="00C253DB"/>
    <w:rsid w:val="00C256FA"/>
    <w:rsid w:val="00C2619C"/>
    <w:rsid w:val="00C262B9"/>
    <w:rsid w:val="00C26314"/>
    <w:rsid w:val="00C264A6"/>
    <w:rsid w:val="00C268AE"/>
    <w:rsid w:val="00C26DEE"/>
    <w:rsid w:val="00C26E46"/>
    <w:rsid w:val="00C27187"/>
    <w:rsid w:val="00C2733D"/>
    <w:rsid w:val="00C273F1"/>
    <w:rsid w:val="00C27B3F"/>
    <w:rsid w:val="00C27CCD"/>
    <w:rsid w:val="00C27DAF"/>
    <w:rsid w:val="00C30100"/>
    <w:rsid w:val="00C302AE"/>
    <w:rsid w:val="00C306CB"/>
    <w:rsid w:val="00C3190B"/>
    <w:rsid w:val="00C32082"/>
    <w:rsid w:val="00C32660"/>
    <w:rsid w:val="00C328E8"/>
    <w:rsid w:val="00C328F4"/>
    <w:rsid w:val="00C3303D"/>
    <w:rsid w:val="00C3315C"/>
    <w:rsid w:val="00C3327F"/>
    <w:rsid w:val="00C3386D"/>
    <w:rsid w:val="00C33A88"/>
    <w:rsid w:val="00C343C7"/>
    <w:rsid w:val="00C34AFC"/>
    <w:rsid w:val="00C35437"/>
    <w:rsid w:val="00C355CC"/>
    <w:rsid w:val="00C35BA7"/>
    <w:rsid w:val="00C35EAF"/>
    <w:rsid w:val="00C36783"/>
    <w:rsid w:val="00C36D68"/>
    <w:rsid w:val="00C36F72"/>
    <w:rsid w:val="00C36FAE"/>
    <w:rsid w:val="00C37338"/>
    <w:rsid w:val="00C40123"/>
    <w:rsid w:val="00C4024E"/>
    <w:rsid w:val="00C40D7E"/>
    <w:rsid w:val="00C41903"/>
    <w:rsid w:val="00C41B98"/>
    <w:rsid w:val="00C42EEF"/>
    <w:rsid w:val="00C4313E"/>
    <w:rsid w:val="00C435E6"/>
    <w:rsid w:val="00C43D26"/>
    <w:rsid w:val="00C44193"/>
    <w:rsid w:val="00C444BA"/>
    <w:rsid w:val="00C444E2"/>
    <w:rsid w:val="00C445F0"/>
    <w:rsid w:val="00C44AEA"/>
    <w:rsid w:val="00C451A1"/>
    <w:rsid w:val="00C45DB7"/>
    <w:rsid w:val="00C463AD"/>
    <w:rsid w:val="00C4683D"/>
    <w:rsid w:val="00C46B9D"/>
    <w:rsid w:val="00C46D36"/>
    <w:rsid w:val="00C46D3B"/>
    <w:rsid w:val="00C46E27"/>
    <w:rsid w:val="00C4759E"/>
    <w:rsid w:val="00C47C86"/>
    <w:rsid w:val="00C50112"/>
    <w:rsid w:val="00C51199"/>
    <w:rsid w:val="00C511D4"/>
    <w:rsid w:val="00C51463"/>
    <w:rsid w:val="00C51644"/>
    <w:rsid w:val="00C51731"/>
    <w:rsid w:val="00C523C9"/>
    <w:rsid w:val="00C52B7D"/>
    <w:rsid w:val="00C52FFE"/>
    <w:rsid w:val="00C53A11"/>
    <w:rsid w:val="00C53B9F"/>
    <w:rsid w:val="00C53CE7"/>
    <w:rsid w:val="00C5452D"/>
    <w:rsid w:val="00C55038"/>
    <w:rsid w:val="00C552CC"/>
    <w:rsid w:val="00C5573B"/>
    <w:rsid w:val="00C55A82"/>
    <w:rsid w:val="00C55CC3"/>
    <w:rsid w:val="00C55CDC"/>
    <w:rsid w:val="00C55F5F"/>
    <w:rsid w:val="00C5633B"/>
    <w:rsid w:val="00C56671"/>
    <w:rsid w:val="00C56A6D"/>
    <w:rsid w:val="00C56F14"/>
    <w:rsid w:val="00C56F8F"/>
    <w:rsid w:val="00C57503"/>
    <w:rsid w:val="00C57510"/>
    <w:rsid w:val="00C5797C"/>
    <w:rsid w:val="00C57EB2"/>
    <w:rsid w:val="00C60104"/>
    <w:rsid w:val="00C61055"/>
    <w:rsid w:val="00C619D9"/>
    <w:rsid w:val="00C61E3E"/>
    <w:rsid w:val="00C6209D"/>
    <w:rsid w:val="00C6251C"/>
    <w:rsid w:val="00C62C87"/>
    <w:rsid w:val="00C62DD6"/>
    <w:rsid w:val="00C62E62"/>
    <w:rsid w:val="00C631CD"/>
    <w:rsid w:val="00C63D7C"/>
    <w:rsid w:val="00C64132"/>
    <w:rsid w:val="00C65A07"/>
    <w:rsid w:val="00C65A82"/>
    <w:rsid w:val="00C65CAF"/>
    <w:rsid w:val="00C65CB2"/>
    <w:rsid w:val="00C66168"/>
    <w:rsid w:val="00C6638C"/>
    <w:rsid w:val="00C66551"/>
    <w:rsid w:val="00C665BD"/>
    <w:rsid w:val="00C666CF"/>
    <w:rsid w:val="00C666FB"/>
    <w:rsid w:val="00C674C0"/>
    <w:rsid w:val="00C67570"/>
    <w:rsid w:val="00C67678"/>
    <w:rsid w:val="00C67797"/>
    <w:rsid w:val="00C67C62"/>
    <w:rsid w:val="00C7003E"/>
    <w:rsid w:val="00C70337"/>
    <w:rsid w:val="00C705A6"/>
    <w:rsid w:val="00C71603"/>
    <w:rsid w:val="00C71836"/>
    <w:rsid w:val="00C72028"/>
    <w:rsid w:val="00C72930"/>
    <w:rsid w:val="00C72A6F"/>
    <w:rsid w:val="00C734E5"/>
    <w:rsid w:val="00C738D3"/>
    <w:rsid w:val="00C73CCA"/>
    <w:rsid w:val="00C73ED2"/>
    <w:rsid w:val="00C73F19"/>
    <w:rsid w:val="00C743E1"/>
    <w:rsid w:val="00C74415"/>
    <w:rsid w:val="00C74E41"/>
    <w:rsid w:val="00C74FDB"/>
    <w:rsid w:val="00C75877"/>
    <w:rsid w:val="00C759B3"/>
    <w:rsid w:val="00C75A24"/>
    <w:rsid w:val="00C760D9"/>
    <w:rsid w:val="00C762CB"/>
    <w:rsid w:val="00C763AA"/>
    <w:rsid w:val="00C7642A"/>
    <w:rsid w:val="00C76ABA"/>
    <w:rsid w:val="00C76FBA"/>
    <w:rsid w:val="00C7706E"/>
    <w:rsid w:val="00C772A2"/>
    <w:rsid w:val="00C7785A"/>
    <w:rsid w:val="00C7793B"/>
    <w:rsid w:val="00C77A25"/>
    <w:rsid w:val="00C80612"/>
    <w:rsid w:val="00C808DD"/>
    <w:rsid w:val="00C809CF"/>
    <w:rsid w:val="00C80BDA"/>
    <w:rsid w:val="00C813A9"/>
    <w:rsid w:val="00C813AF"/>
    <w:rsid w:val="00C81564"/>
    <w:rsid w:val="00C81759"/>
    <w:rsid w:val="00C81D88"/>
    <w:rsid w:val="00C81F0C"/>
    <w:rsid w:val="00C81FD6"/>
    <w:rsid w:val="00C825AD"/>
    <w:rsid w:val="00C82E7B"/>
    <w:rsid w:val="00C83278"/>
    <w:rsid w:val="00C83D7A"/>
    <w:rsid w:val="00C83EBD"/>
    <w:rsid w:val="00C8443D"/>
    <w:rsid w:val="00C84F14"/>
    <w:rsid w:val="00C85735"/>
    <w:rsid w:val="00C86011"/>
    <w:rsid w:val="00C861E5"/>
    <w:rsid w:val="00C86342"/>
    <w:rsid w:val="00C870F3"/>
    <w:rsid w:val="00C873D3"/>
    <w:rsid w:val="00C87C76"/>
    <w:rsid w:val="00C900CB"/>
    <w:rsid w:val="00C9059C"/>
    <w:rsid w:val="00C90662"/>
    <w:rsid w:val="00C909C5"/>
    <w:rsid w:val="00C90D51"/>
    <w:rsid w:val="00C91719"/>
    <w:rsid w:val="00C9189B"/>
    <w:rsid w:val="00C91C60"/>
    <w:rsid w:val="00C928F3"/>
    <w:rsid w:val="00C932FB"/>
    <w:rsid w:val="00C939DD"/>
    <w:rsid w:val="00C93D6F"/>
    <w:rsid w:val="00C942F5"/>
    <w:rsid w:val="00C943BF"/>
    <w:rsid w:val="00C946C6"/>
    <w:rsid w:val="00C95045"/>
    <w:rsid w:val="00C95308"/>
    <w:rsid w:val="00C9572A"/>
    <w:rsid w:val="00C959A0"/>
    <w:rsid w:val="00C95BFE"/>
    <w:rsid w:val="00C978C5"/>
    <w:rsid w:val="00C97A93"/>
    <w:rsid w:val="00CA0000"/>
    <w:rsid w:val="00CA0042"/>
    <w:rsid w:val="00CA008C"/>
    <w:rsid w:val="00CA112F"/>
    <w:rsid w:val="00CA1838"/>
    <w:rsid w:val="00CA1F8E"/>
    <w:rsid w:val="00CA241A"/>
    <w:rsid w:val="00CA269B"/>
    <w:rsid w:val="00CA26A5"/>
    <w:rsid w:val="00CA2CA8"/>
    <w:rsid w:val="00CA3A61"/>
    <w:rsid w:val="00CA3EE1"/>
    <w:rsid w:val="00CA3F13"/>
    <w:rsid w:val="00CA440C"/>
    <w:rsid w:val="00CA44A8"/>
    <w:rsid w:val="00CA47C3"/>
    <w:rsid w:val="00CA47F1"/>
    <w:rsid w:val="00CA4ACA"/>
    <w:rsid w:val="00CA58AA"/>
    <w:rsid w:val="00CA5C8D"/>
    <w:rsid w:val="00CA6117"/>
    <w:rsid w:val="00CA707D"/>
    <w:rsid w:val="00CA7755"/>
    <w:rsid w:val="00CA7769"/>
    <w:rsid w:val="00CB04BB"/>
    <w:rsid w:val="00CB0691"/>
    <w:rsid w:val="00CB16D0"/>
    <w:rsid w:val="00CB189A"/>
    <w:rsid w:val="00CB20DB"/>
    <w:rsid w:val="00CB2240"/>
    <w:rsid w:val="00CB2368"/>
    <w:rsid w:val="00CB2EA6"/>
    <w:rsid w:val="00CB3304"/>
    <w:rsid w:val="00CB366E"/>
    <w:rsid w:val="00CB39BB"/>
    <w:rsid w:val="00CB3C67"/>
    <w:rsid w:val="00CB3EA7"/>
    <w:rsid w:val="00CB3FB9"/>
    <w:rsid w:val="00CB41F7"/>
    <w:rsid w:val="00CB4581"/>
    <w:rsid w:val="00CB47C3"/>
    <w:rsid w:val="00CB4AA8"/>
    <w:rsid w:val="00CB503C"/>
    <w:rsid w:val="00CB5365"/>
    <w:rsid w:val="00CB555D"/>
    <w:rsid w:val="00CB5800"/>
    <w:rsid w:val="00CB594B"/>
    <w:rsid w:val="00CB6644"/>
    <w:rsid w:val="00CB6FDC"/>
    <w:rsid w:val="00CB74BE"/>
    <w:rsid w:val="00CB794D"/>
    <w:rsid w:val="00CC02D7"/>
    <w:rsid w:val="00CC05DA"/>
    <w:rsid w:val="00CC0F40"/>
    <w:rsid w:val="00CC1728"/>
    <w:rsid w:val="00CC1910"/>
    <w:rsid w:val="00CC1E60"/>
    <w:rsid w:val="00CC2C14"/>
    <w:rsid w:val="00CC3FE4"/>
    <w:rsid w:val="00CC41B3"/>
    <w:rsid w:val="00CC490C"/>
    <w:rsid w:val="00CC4B52"/>
    <w:rsid w:val="00CC51B0"/>
    <w:rsid w:val="00CC70B5"/>
    <w:rsid w:val="00CD0C2B"/>
    <w:rsid w:val="00CD0D5E"/>
    <w:rsid w:val="00CD1690"/>
    <w:rsid w:val="00CD2468"/>
    <w:rsid w:val="00CD2C44"/>
    <w:rsid w:val="00CD438D"/>
    <w:rsid w:val="00CD439B"/>
    <w:rsid w:val="00CD48ED"/>
    <w:rsid w:val="00CD490B"/>
    <w:rsid w:val="00CD4DF1"/>
    <w:rsid w:val="00CD4E63"/>
    <w:rsid w:val="00CD512A"/>
    <w:rsid w:val="00CD515F"/>
    <w:rsid w:val="00CD54C7"/>
    <w:rsid w:val="00CD550F"/>
    <w:rsid w:val="00CD55EC"/>
    <w:rsid w:val="00CD57F2"/>
    <w:rsid w:val="00CD57FC"/>
    <w:rsid w:val="00CD5C4F"/>
    <w:rsid w:val="00CD6A92"/>
    <w:rsid w:val="00CD6C03"/>
    <w:rsid w:val="00CD7807"/>
    <w:rsid w:val="00CD7919"/>
    <w:rsid w:val="00CE0BF1"/>
    <w:rsid w:val="00CE0F79"/>
    <w:rsid w:val="00CE122B"/>
    <w:rsid w:val="00CE24A4"/>
    <w:rsid w:val="00CE2C0C"/>
    <w:rsid w:val="00CE3169"/>
    <w:rsid w:val="00CE31D2"/>
    <w:rsid w:val="00CE345F"/>
    <w:rsid w:val="00CE380D"/>
    <w:rsid w:val="00CE4183"/>
    <w:rsid w:val="00CE48B2"/>
    <w:rsid w:val="00CE491C"/>
    <w:rsid w:val="00CE5947"/>
    <w:rsid w:val="00CE5AD8"/>
    <w:rsid w:val="00CE61F1"/>
    <w:rsid w:val="00CE61F5"/>
    <w:rsid w:val="00CE6590"/>
    <w:rsid w:val="00CE67CB"/>
    <w:rsid w:val="00CE6A29"/>
    <w:rsid w:val="00CE7318"/>
    <w:rsid w:val="00CE7EF4"/>
    <w:rsid w:val="00CF0873"/>
    <w:rsid w:val="00CF0BDF"/>
    <w:rsid w:val="00CF0CF9"/>
    <w:rsid w:val="00CF1CED"/>
    <w:rsid w:val="00CF2D1E"/>
    <w:rsid w:val="00CF2E6E"/>
    <w:rsid w:val="00CF2EE3"/>
    <w:rsid w:val="00CF4255"/>
    <w:rsid w:val="00CF4343"/>
    <w:rsid w:val="00CF45AE"/>
    <w:rsid w:val="00CF4603"/>
    <w:rsid w:val="00CF4C6A"/>
    <w:rsid w:val="00CF4F13"/>
    <w:rsid w:val="00CF5081"/>
    <w:rsid w:val="00CF57A9"/>
    <w:rsid w:val="00CF5C3B"/>
    <w:rsid w:val="00CF5F25"/>
    <w:rsid w:val="00CF60C5"/>
    <w:rsid w:val="00CF6299"/>
    <w:rsid w:val="00CF6427"/>
    <w:rsid w:val="00CF6512"/>
    <w:rsid w:val="00CF65DE"/>
    <w:rsid w:val="00CF6818"/>
    <w:rsid w:val="00CF68BA"/>
    <w:rsid w:val="00CF69D1"/>
    <w:rsid w:val="00CF6A27"/>
    <w:rsid w:val="00CF6D09"/>
    <w:rsid w:val="00CF6E87"/>
    <w:rsid w:val="00CF75DF"/>
    <w:rsid w:val="00CF7680"/>
    <w:rsid w:val="00CF78C8"/>
    <w:rsid w:val="00D00007"/>
    <w:rsid w:val="00D000F3"/>
    <w:rsid w:val="00D00B77"/>
    <w:rsid w:val="00D0196B"/>
    <w:rsid w:val="00D01A5A"/>
    <w:rsid w:val="00D01F94"/>
    <w:rsid w:val="00D0211C"/>
    <w:rsid w:val="00D025EA"/>
    <w:rsid w:val="00D02981"/>
    <w:rsid w:val="00D03450"/>
    <w:rsid w:val="00D039EB"/>
    <w:rsid w:val="00D041C9"/>
    <w:rsid w:val="00D042D2"/>
    <w:rsid w:val="00D045C9"/>
    <w:rsid w:val="00D045F8"/>
    <w:rsid w:val="00D04B77"/>
    <w:rsid w:val="00D04D4A"/>
    <w:rsid w:val="00D04ECF"/>
    <w:rsid w:val="00D04F9D"/>
    <w:rsid w:val="00D050FA"/>
    <w:rsid w:val="00D05364"/>
    <w:rsid w:val="00D05602"/>
    <w:rsid w:val="00D059ED"/>
    <w:rsid w:val="00D05DFE"/>
    <w:rsid w:val="00D05F26"/>
    <w:rsid w:val="00D061C5"/>
    <w:rsid w:val="00D06211"/>
    <w:rsid w:val="00D06AAC"/>
    <w:rsid w:val="00D06AB4"/>
    <w:rsid w:val="00D06FCD"/>
    <w:rsid w:val="00D07044"/>
    <w:rsid w:val="00D07103"/>
    <w:rsid w:val="00D07185"/>
    <w:rsid w:val="00D07260"/>
    <w:rsid w:val="00D0740F"/>
    <w:rsid w:val="00D07482"/>
    <w:rsid w:val="00D10988"/>
    <w:rsid w:val="00D1114F"/>
    <w:rsid w:val="00D1139B"/>
    <w:rsid w:val="00D11BCC"/>
    <w:rsid w:val="00D11D3F"/>
    <w:rsid w:val="00D1209E"/>
    <w:rsid w:val="00D1247E"/>
    <w:rsid w:val="00D12891"/>
    <w:rsid w:val="00D12DEA"/>
    <w:rsid w:val="00D12DEE"/>
    <w:rsid w:val="00D14DEE"/>
    <w:rsid w:val="00D14E07"/>
    <w:rsid w:val="00D14F60"/>
    <w:rsid w:val="00D1525C"/>
    <w:rsid w:val="00D15328"/>
    <w:rsid w:val="00D157C6"/>
    <w:rsid w:val="00D1592A"/>
    <w:rsid w:val="00D15FBC"/>
    <w:rsid w:val="00D1640E"/>
    <w:rsid w:val="00D1680F"/>
    <w:rsid w:val="00D16D74"/>
    <w:rsid w:val="00D16DCF"/>
    <w:rsid w:val="00D16E9B"/>
    <w:rsid w:val="00D172E1"/>
    <w:rsid w:val="00D174E3"/>
    <w:rsid w:val="00D1751B"/>
    <w:rsid w:val="00D2039D"/>
    <w:rsid w:val="00D2048B"/>
    <w:rsid w:val="00D2062E"/>
    <w:rsid w:val="00D206BC"/>
    <w:rsid w:val="00D207BB"/>
    <w:rsid w:val="00D207F2"/>
    <w:rsid w:val="00D20991"/>
    <w:rsid w:val="00D212A6"/>
    <w:rsid w:val="00D21FB4"/>
    <w:rsid w:val="00D220E4"/>
    <w:rsid w:val="00D224A9"/>
    <w:rsid w:val="00D225C6"/>
    <w:rsid w:val="00D227D0"/>
    <w:rsid w:val="00D228B5"/>
    <w:rsid w:val="00D228D3"/>
    <w:rsid w:val="00D22ADE"/>
    <w:rsid w:val="00D22DB3"/>
    <w:rsid w:val="00D22EE7"/>
    <w:rsid w:val="00D22F14"/>
    <w:rsid w:val="00D22F63"/>
    <w:rsid w:val="00D2309E"/>
    <w:rsid w:val="00D230A9"/>
    <w:rsid w:val="00D233E8"/>
    <w:rsid w:val="00D2429D"/>
    <w:rsid w:val="00D242DE"/>
    <w:rsid w:val="00D25305"/>
    <w:rsid w:val="00D2606C"/>
    <w:rsid w:val="00D264FF"/>
    <w:rsid w:val="00D26704"/>
    <w:rsid w:val="00D269CF"/>
    <w:rsid w:val="00D26ABF"/>
    <w:rsid w:val="00D26FDF"/>
    <w:rsid w:val="00D27429"/>
    <w:rsid w:val="00D27728"/>
    <w:rsid w:val="00D277B5"/>
    <w:rsid w:val="00D27B25"/>
    <w:rsid w:val="00D27B4B"/>
    <w:rsid w:val="00D27BF0"/>
    <w:rsid w:val="00D27FD2"/>
    <w:rsid w:val="00D30B34"/>
    <w:rsid w:val="00D30F77"/>
    <w:rsid w:val="00D31371"/>
    <w:rsid w:val="00D3153D"/>
    <w:rsid w:val="00D31793"/>
    <w:rsid w:val="00D31E2A"/>
    <w:rsid w:val="00D32341"/>
    <w:rsid w:val="00D3248C"/>
    <w:rsid w:val="00D329FB"/>
    <w:rsid w:val="00D3373B"/>
    <w:rsid w:val="00D3384A"/>
    <w:rsid w:val="00D347FA"/>
    <w:rsid w:val="00D359AC"/>
    <w:rsid w:val="00D35A09"/>
    <w:rsid w:val="00D35DA8"/>
    <w:rsid w:val="00D35F0F"/>
    <w:rsid w:val="00D36857"/>
    <w:rsid w:val="00D37458"/>
    <w:rsid w:val="00D376F7"/>
    <w:rsid w:val="00D37E95"/>
    <w:rsid w:val="00D37EE6"/>
    <w:rsid w:val="00D409D6"/>
    <w:rsid w:val="00D40FBD"/>
    <w:rsid w:val="00D41830"/>
    <w:rsid w:val="00D426D3"/>
    <w:rsid w:val="00D427DA"/>
    <w:rsid w:val="00D429DD"/>
    <w:rsid w:val="00D42CD4"/>
    <w:rsid w:val="00D43555"/>
    <w:rsid w:val="00D4355B"/>
    <w:rsid w:val="00D43A0F"/>
    <w:rsid w:val="00D44DC8"/>
    <w:rsid w:val="00D4550C"/>
    <w:rsid w:val="00D456AD"/>
    <w:rsid w:val="00D45CC7"/>
    <w:rsid w:val="00D461DA"/>
    <w:rsid w:val="00D46906"/>
    <w:rsid w:val="00D46946"/>
    <w:rsid w:val="00D46F6C"/>
    <w:rsid w:val="00D47D86"/>
    <w:rsid w:val="00D50878"/>
    <w:rsid w:val="00D5150E"/>
    <w:rsid w:val="00D51C8D"/>
    <w:rsid w:val="00D51DE9"/>
    <w:rsid w:val="00D523D1"/>
    <w:rsid w:val="00D5257E"/>
    <w:rsid w:val="00D5265A"/>
    <w:rsid w:val="00D52AB8"/>
    <w:rsid w:val="00D52D40"/>
    <w:rsid w:val="00D53B57"/>
    <w:rsid w:val="00D53F51"/>
    <w:rsid w:val="00D54220"/>
    <w:rsid w:val="00D54B36"/>
    <w:rsid w:val="00D55308"/>
    <w:rsid w:val="00D559A1"/>
    <w:rsid w:val="00D559DB"/>
    <w:rsid w:val="00D55C2D"/>
    <w:rsid w:val="00D56551"/>
    <w:rsid w:val="00D5686A"/>
    <w:rsid w:val="00D56A54"/>
    <w:rsid w:val="00D571CB"/>
    <w:rsid w:val="00D601AA"/>
    <w:rsid w:val="00D6061A"/>
    <w:rsid w:val="00D60A2F"/>
    <w:rsid w:val="00D60EF1"/>
    <w:rsid w:val="00D6106A"/>
    <w:rsid w:val="00D61291"/>
    <w:rsid w:val="00D61335"/>
    <w:rsid w:val="00D61350"/>
    <w:rsid w:val="00D61675"/>
    <w:rsid w:val="00D625E3"/>
    <w:rsid w:val="00D62835"/>
    <w:rsid w:val="00D62BAD"/>
    <w:rsid w:val="00D63019"/>
    <w:rsid w:val="00D63527"/>
    <w:rsid w:val="00D652AB"/>
    <w:rsid w:val="00D65B5F"/>
    <w:rsid w:val="00D669DD"/>
    <w:rsid w:val="00D66FA9"/>
    <w:rsid w:val="00D67255"/>
    <w:rsid w:val="00D67584"/>
    <w:rsid w:val="00D67B2A"/>
    <w:rsid w:val="00D67CEA"/>
    <w:rsid w:val="00D67E5F"/>
    <w:rsid w:val="00D70358"/>
    <w:rsid w:val="00D704C1"/>
    <w:rsid w:val="00D70CC6"/>
    <w:rsid w:val="00D71E06"/>
    <w:rsid w:val="00D72473"/>
    <w:rsid w:val="00D726D2"/>
    <w:rsid w:val="00D727ED"/>
    <w:rsid w:val="00D74163"/>
    <w:rsid w:val="00D7454B"/>
    <w:rsid w:val="00D75EB9"/>
    <w:rsid w:val="00D76C35"/>
    <w:rsid w:val="00D770E3"/>
    <w:rsid w:val="00D77308"/>
    <w:rsid w:val="00D774E3"/>
    <w:rsid w:val="00D77822"/>
    <w:rsid w:val="00D77C96"/>
    <w:rsid w:val="00D77D6B"/>
    <w:rsid w:val="00D80004"/>
    <w:rsid w:val="00D80710"/>
    <w:rsid w:val="00D80DB7"/>
    <w:rsid w:val="00D810F6"/>
    <w:rsid w:val="00D81402"/>
    <w:rsid w:val="00D823DE"/>
    <w:rsid w:val="00D82527"/>
    <w:rsid w:val="00D82591"/>
    <w:rsid w:val="00D83377"/>
    <w:rsid w:val="00D83417"/>
    <w:rsid w:val="00D840EA"/>
    <w:rsid w:val="00D8492A"/>
    <w:rsid w:val="00D85021"/>
    <w:rsid w:val="00D85AD8"/>
    <w:rsid w:val="00D861E5"/>
    <w:rsid w:val="00D863D6"/>
    <w:rsid w:val="00D87184"/>
    <w:rsid w:val="00D8719D"/>
    <w:rsid w:val="00D87ECC"/>
    <w:rsid w:val="00D9039C"/>
    <w:rsid w:val="00D90C30"/>
    <w:rsid w:val="00D918E7"/>
    <w:rsid w:val="00D91F8A"/>
    <w:rsid w:val="00D92A5F"/>
    <w:rsid w:val="00D92D65"/>
    <w:rsid w:val="00D93308"/>
    <w:rsid w:val="00D93381"/>
    <w:rsid w:val="00D93689"/>
    <w:rsid w:val="00D937BF"/>
    <w:rsid w:val="00D93873"/>
    <w:rsid w:val="00D94604"/>
    <w:rsid w:val="00D94DA1"/>
    <w:rsid w:val="00D950BC"/>
    <w:rsid w:val="00D958B8"/>
    <w:rsid w:val="00D95CB5"/>
    <w:rsid w:val="00D966E2"/>
    <w:rsid w:val="00D9689F"/>
    <w:rsid w:val="00D96BEF"/>
    <w:rsid w:val="00D96DB8"/>
    <w:rsid w:val="00D97388"/>
    <w:rsid w:val="00D97F96"/>
    <w:rsid w:val="00DA009D"/>
    <w:rsid w:val="00DA01DA"/>
    <w:rsid w:val="00DA01E1"/>
    <w:rsid w:val="00DA0AB7"/>
    <w:rsid w:val="00DA0B35"/>
    <w:rsid w:val="00DA0BB0"/>
    <w:rsid w:val="00DA1071"/>
    <w:rsid w:val="00DA133E"/>
    <w:rsid w:val="00DA1DA5"/>
    <w:rsid w:val="00DA1F60"/>
    <w:rsid w:val="00DA26B1"/>
    <w:rsid w:val="00DA2AEF"/>
    <w:rsid w:val="00DA2B5E"/>
    <w:rsid w:val="00DA3143"/>
    <w:rsid w:val="00DA3B96"/>
    <w:rsid w:val="00DA3D38"/>
    <w:rsid w:val="00DA4EBF"/>
    <w:rsid w:val="00DA5175"/>
    <w:rsid w:val="00DA521B"/>
    <w:rsid w:val="00DA5A9A"/>
    <w:rsid w:val="00DA5B89"/>
    <w:rsid w:val="00DA5DC6"/>
    <w:rsid w:val="00DA6070"/>
    <w:rsid w:val="00DA68F0"/>
    <w:rsid w:val="00DA7876"/>
    <w:rsid w:val="00DA7A1F"/>
    <w:rsid w:val="00DA7CE5"/>
    <w:rsid w:val="00DA7F69"/>
    <w:rsid w:val="00DB026E"/>
    <w:rsid w:val="00DB04AF"/>
    <w:rsid w:val="00DB04F5"/>
    <w:rsid w:val="00DB066F"/>
    <w:rsid w:val="00DB0B9D"/>
    <w:rsid w:val="00DB10E4"/>
    <w:rsid w:val="00DB144F"/>
    <w:rsid w:val="00DB14DC"/>
    <w:rsid w:val="00DB3923"/>
    <w:rsid w:val="00DB3FEC"/>
    <w:rsid w:val="00DB406F"/>
    <w:rsid w:val="00DB4969"/>
    <w:rsid w:val="00DB541D"/>
    <w:rsid w:val="00DB5D0B"/>
    <w:rsid w:val="00DB7453"/>
    <w:rsid w:val="00DC06A6"/>
    <w:rsid w:val="00DC0D84"/>
    <w:rsid w:val="00DC104F"/>
    <w:rsid w:val="00DC134E"/>
    <w:rsid w:val="00DC141B"/>
    <w:rsid w:val="00DC176D"/>
    <w:rsid w:val="00DC1E7E"/>
    <w:rsid w:val="00DC229B"/>
    <w:rsid w:val="00DC22C2"/>
    <w:rsid w:val="00DC2DF2"/>
    <w:rsid w:val="00DC2F35"/>
    <w:rsid w:val="00DC2FA1"/>
    <w:rsid w:val="00DC3655"/>
    <w:rsid w:val="00DC3A6A"/>
    <w:rsid w:val="00DC3B0C"/>
    <w:rsid w:val="00DC3B57"/>
    <w:rsid w:val="00DC3BE4"/>
    <w:rsid w:val="00DC42E4"/>
    <w:rsid w:val="00DC51AA"/>
    <w:rsid w:val="00DC5415"/>
    <w:rsid w:val="00DC5EB1"/>
    <w:rsid w:val="00DC60C2"/>
    <w:rsid w:val="00DC61F3"/>
    <w:rsid w:val="00DC629E"/>
    <w:rsid w:val="00DC6881"/>
    <w:rsid w:val="00DC6FB2"/>
    <w:rsid w:val="00DC701F"/>
    <w:rsid w:val="00DC7441"/>
    <w:rsid w:val="00DC74D0"/>
    <w:rsid w:val="00DC7526"/>
    <w:rsid w:val="00DC7770"/>
    <w:rsid w:val="00DC79B3"/>
    <w:rsid w:val="00DD0072"/>
    <w:rsid w:val="00DD0507"/>
    <w:rsid w:val="00DD0613"/>
    <w:rsid w:val="00DD0AB2"/>
    <w:rsid w:val="00DD0D58"/>
    <w:rsid w:val="00DD126E"/>
    <w:rsid w:val="00DD189E"/>
    <w:rsid w:val="00DD22F3"/>
    <w:rsid w:val="00DD25C2"/>
    <w:rsid w:val="00DD269D"/>
    <w:rsid w:val="00DD3412"/>
    <w:rsid w:val="00DD3536"/>
    <w:rsid w:val="00DD393F"/>
    <w:rsid w:val="00DD3F50"/>
    <w:rsid w:val="00DD3F7E"/>
    <w:rsid w:val="00DD3FF0"/>
    <w:rsid w:val="00DD4439"/>
    <w:rsid w:val="00DD4448"/>
    <w:rsid w:val="00DD4620"/>
    <w:rsid w:val="00DD4726"/>
    <w:rsid w:val="00DD4F4D"/>
    <w:rsid w:val="00DD521A"/>
    <w:rsid w:val="00DD5408"/>
    <w:rsid w:val="00DD55E4"/>
    <w:rsid w:val="00DD5666"/>
    <w:rsid w:val="00DD5938"/>
    <w:rsid w:val="00DD5A36"/>
    <w:rsid w:val="00DD5A82"/>
    <w:rsid w:val="00DD67B9"/>
    <w:rsid w:val="00DD75D8"/>
    <w:rsid w:val="00DD78DA"/>
    <w:rsid w:val="00DD7A43"/>
    <w:rsid w:val="00DD7EB7"/>
    <w:rsid w:val="00DD7FB9"/>
    <w:rsid w:val="00DE015C"/>
    <w:rsid w:val="00DE0503"/>
    <w:rsid w:val="00DE0870"/>
    <w:rsid w:val="00DE14B3"/>
    <w:rsid w:val="00DE1B33"/>
    <w:rsid w:val="00DE1B3C"/>
    <w:rsid w:val="00DE1C2D"/>
    <w:rsid w:val="00DE1D5C"/>
    <w:rsid w:val="00DE1F5B"/>
    <w:rsid w:val="00DE1F62"/>
    <w:rsid w:val="00DE25FE"/>
    <w:rsid w:val="00DE2A2D"/>
    <w:rsid w:val="00DE31C7"/>
    <w:rsid w:val="00DE3292"/>
    <w:rsid w:val="00DE34D3"/>
    <w:rsid w:val="00DE36BD"/>
    <w:rsid w:val="00DE3951"/>
    <w:rsid w:val="00DE5D24"/>
    <w:rsid w:val="00DE5DB7"/>
    <w:rsid w:val="00DE6007"/>
    <w:rsid w:val="00DE61F0"/>
    <w:rsid w:val="00DE63E6"/>
    <w:rsid w:val="00DE671F"/>
    <w:rsid w:val="00DE6883"/>
    <w:rsid w:val="00DE7120"/>
    <w:rsid w:val="00DE7720"/>
    <w:rsid w:val="00DE789D"/>
    <w:rsid w:val="00DF0389"/>
    <w:rsid w:val="00DF043F"/>
    <w:rsid w:val="00DF07D2"/>
    <w:rsid w:val="00DF0AD6"/>
    <w:rsid w:val="00DF0BE8"/>
    <w:rsid w:val="00DF0DA2"/>
    <w:rsid w:val="00DF0E59"/>
    <w:rsid w:val="00DF0EFF"/>
    <w:rsid w:val="00DF0F8F"/>
    <w:rsid w:val="00DF11E7"/>
    <w:rsid w:val="00DF1458"/>
    <w:rsid w:val="00DF159D"/>
    <w:rsid w:val="00DF22B5"/>
    <w:rsid w:val="00DF257F"/>
    <w:rsid w:val="00DF2802"/>
    <w:rsid w:val="00DF3418"/>
    <w:rsid w:val="00DF3543"/>
    <w:rsid w:val="00DF3D68"/>
    <w:rsid w:val="00DF47A1"/>
    <w:rsid w:val="00DF4F2E"/>
    <w:rsid w:val="00DF4F35"/>
    <w:rsid w:val="00DF52A8"/>
    <w:rsid w:val="00DF53FE"/>
    <w:rsid w:val="00DF5828"/>
    <w:rsid w:val="00DF5CD7"/>
    <w:rsid w:val="00DF5E1A"/>
    <w:rsid w:val="00DF62B3"/>
    <w:rsid w:val="00DF63BB"/>
    <w:rsid w:val="00DF6823"/>
    <w:rsid w:val="00DF6893"/>
    <w:rsid w:val="00DF6A87"/>
    <w:rsid w:val="00DF6DF3"/>
    <w:rsid w:val="00DF6E2F"/>
    <w:rsid w:val="00DF71AA"/>
    <w:rsid w:val="00DF733C"/>
    <w:rsid w:val="00DF755E"/>
    <w:rsid w:val="00DF7979"/>
    <w:rsid w:val="00DF79E9"/>
    <w:rsid w:val="00DF79EB"/>
    <w:rsid w:val="00E0019C"/>
    <w:rsid w:val="00E00989"/>
    <w:rsid w:val="00E00E90"/>
    <w:rsid w:val="00E01319"/>
    <w:rsid w:val="00E01487"/>
    <w:rsid w:val="00E015EA"/>
    <w:rsid w:val="00E01988"/>
    <w:rsid w:val="00E01AC5"/>
    <w:rsid w:val="00E01B60"/>
    <w:rsid w:val="00E01CF0"/>
    <w:rsid w:val="00E01F73"/>
    <w:rsid w:val="00E01F9D"/>
    <w:rsid w:val="00E02058"/>
    <w:rsid w:val="00E02B0F"/>
    <w:rsid w:val="00E02C23"/>
    <w:rsid w:val="00E02FA2"/>
    <w:rsid w:val="00E03278"/>
    <w:rsid w:val="00E03329"/>
    <w:rsid w:val="00E03A32"/>
    <w:rsid w:val="00E04E40"/>
    <w:rsid w:val="00E066F8"/>
    <w:rsid w:val="00E069BB"/>
    <w:rsid w:val="00E06A84"/>
    <w:rsid w:val="00E06E00"/>
    <w:rsid w:val="00E10061"/>
    <w:rsid w:val="00E10280"/>
    <w:rsid w:val="00E10D73"/>
    <w:rsid w:val="00E11520"/>
    <w:rsid w:val="00E119FE"/>
    <w:rsid w:val="00E11BBE"/>
    <w:rsid w:val="00E11CBF"/>
    <w:rsid w:val="00E12212"/>
    <w:rsid w:val="00E126AC"/>
    <w:rsid w:val="00E12C81"/>
    <w:rsid w:val="00E136A5"/>
    <w:rsid w:val="00E1375B"/>
    <w:rsid w:val="00E1388F"/>
    <w:rsid w:val="00E14100"/>
    <w:rsid w:val="00E14523"/>
    <w:rsid w:val="00E145E2"/>
    <w:rsid w:val="00E146E1"/>
    <w:rsid w:val="00E146F9"/>
    <w:rsid w:val="00E149F1"/>
    <w:rsid w:val="00E14B72"/>
    <w:rsid w:val="00E15808"/>
    <w:rsid w:val="00E158DC"/>
    <w:rsid w:val="00E15E03"/>
    <w:rsid w:val="00E15F80"/>
    <w:rsid w:val="00E160AA"/>
    <w:rsid w:val="00E16322"/>
    <w:rsid w:val="00E163A5"/>
    <w:rsid w:val="00E16451"/>
    <w:rsid w:val="00E16B85"/>
    <w:rsid w:val="00E16F5C"/>
    <w:rsid w:val="00E17446"/>
    <w:rsid w:val="00E17AF4"/>
    <w:rsid w:val="00E17B87"/>
    <w:rsid w:val="00E2109D"/>
    <w:rsid w:val="00E21236"/>
    <w:rsid w:val="00E21729"/>
    <w:rsid w:val="00E2172A"/>
    <w:rsid w:val="00E21B41"/>
    <w:rsid w:val="00E22156"/>
    <w:rsid w:val="00E22261"/>
    <w:rsid w:val="00E2229C"/>
    <w:rsid w:val="00E2318D"/>
    <w:rsid w:val="00E23255"/>
    <w:rsid w:val="00E23828"/>
    <w:rsid w:val="00E23ADF"/>
    <w:rsid w:val="00E24038"/>
    <w:rsid w:val="00E24711"/>
    <w:rsid w:val="00E24F50"/>
    <w:rsid w:val="00E254AD"/>
    <w:rsid w:val="00E25628"/>
    <w:rsid w:val="00E26D46"/>
    <w:rsid w:val="00E26ED7"/>
    <w:rsid w:val="00E27402"/>
    <w:rsid w:val="00E2746C"/>
    <w:rsid w:val="00E274E9"/>
    <w:rsid w:val="00E275AC"/>
    <w:rsid w:val="00E275E8"/>
    <w:rsid w:val="00E2784A"/>
    <w:rsid w:val="00E27C2E"/>
    <w:rsid w:val="00E3000C"/>
    <w:rsid w:val="00E30056"/>
    <w:rsid w:val="00E30262"/>
    <w:rsid w:val="00E3039B"/>
    <w:rsid w:val="00E3045C"/>
    <w:rsid w:val="00E30DCC"/>
    <w:rsid w:val="00E30DEF"/>
    <w:rsid w:val="00E3168C"/>
    <w:rsid w:val="00E31787"/>
    <w:rsid w:val="00E319B0"/>
    <w:rsid w:val="00E31EF9"/>
    <w:rsid w:val="00E322E0"/>
    <w:rsid w:val="00E3267F"/>
    <w:rsid w:val="00E32982"/>
    <w:rsid w:val="00E32B16"/>
    <w:rsid w:val="00E32D4B"/>
    <w:rsid w:val="00E32EF8"/>
    <w:rsid w:val="00E33198"/>
    <w:rsid w:val="00E33594"/>
    <w:rsid w:val="00E33AB0"/>
    <w:rsid w:val="00E3402D"/>
    <w:rsid w:val="00E3408D"/>
    <w:rsid w:val="00E34791"/>
    <w:rsid w:val="00E3481F"/>
    <w:rsid w:val="00E35D9F"/>
    <w:rsid w:val="00E36889"/>
    <w:rsid w:val="00E36965"/>
    <w:rsid w:val="00E36E61"/>
    <w:rsid w:val="00E36E9E"/>
    <w:rsid w:val="00E372E6"/>
    <w:rsid w:val="00E374B7"/>
    <w:rsid w:val="00E37ABA"/>
    <w:rsid w:val="00E37B9B"/>
    <w:rsid w:val="00E37E51"/>
    <w:rsid w:val="00E40A8B"/>
    <w:rsid w:val="00E4145F"/>
    <w:rsid w:val="00E41774"/>
    <w:rsid w:val="00E419E5"/>
    <w:rsid w:val="00E423E6"/>
    <w:rsid w:val="00E426FE"/>
    <w:rsid w:val="00E42815"/>
    <w:rsid w:val="00E428DE"/>
    <w:rsid w:val="00E430D0"/>
    <w:rsid w:val="00E43216"/>
    <w:rsid w:val="00E44216"/>
    <w:rsid w:val="00E44597"/>
    <w:rsid w:val="00E44BD6"/>
    <w:rsid w:val="00E44CCF"/>
    <w:rsid w:val="00E44CFC"/>
    <w:rsid w:val="00E45EE0"/>
    <w:rsid w:val="00E460CD"/>
    <w:rsid w:val="00E468A8"/>
    <w:rsid w:val="00E47872"/>
    <w:rsid w:val="00E479F3"/>
    <w:rsid w:val="00E5034D"/>
    <w:rsid w:val="00E50353"/>
    <w:rsid w:val="00E50B17"/>
    <w:rsid w:val="00E50BE6"/>
    <w:rsid w:val="00E50D05"/>
    <w:rsid w:val="00E50D65"/>
    <w:rsid w:val="00E510E4"/>
    <w:rsid w:val="00E515D0"/>
    <w:rsid w:val="00E515D7"/>
    <w:rsid w:val="00E51AF8"/>
    <w:rsid w:val="00E52D51"/>
    <w:rsid w:val="00E52F54"/>
    <w:rsid w:val="00E5304C"/>
    <w:rsid w:val="00E54416"/>
    <w:rsid w:val="00E54988"/>
    <w:rsid w:val="00E54A19"/>
    <w:rsid w:val="00E54DD1"/>
    <w:rsid w:val="00E5513B"/>
    <w:rsid w:val="00E55670"/>
    <w:rsid w:val="00E55731"/>
    <w:rsid w:val="00E56649"/>
    <w:rsid w:val="00E56B5C"/>
    <w:rsid w:val="00E56D97"/>
    <w:rsid w:val="00E5722F"/>
    <w:rsid w:val="00E57747"/>
    <w:rsid w:val="00E577DB"/>
    <w:rsid w:val="00E57F8B"/>
    <w:rsid w:val="00E6007E"/>
    <w:rsid w:val="00E602F3"/>
    <w:rsid w:val="00E60312"/>
    <w:rsid w:val="00E60CD9"/>
    <w:rsid w:val="00E60F8B"/>
    <w:rsid w:val="00E613B4"/>
    <w:rsid w:val="00E63182"/>
    <w:rsid w:val="00E633B3"/>
    <w:rsid w:val="00E639D6"/>
    <w:rsid w:val="00E6417C"/>
    <w:rsid w:val="00E64886"/>
    <w:rsid w:val="00E65479"/>
    <w:rsid w:val="00E65541"/>
    <w:rsid w:val="00E65841"/>
    <w:rsid w:val="00E660E3"/>
    <w:rsid w:val="00E664F9"/>
    <w:rsid w:val="00E66AB3"/>
    <w:rsid w:val="00E66B95"/>
    <w:rsid w:val="00E66C5C"/>
    <w:rsid w:val="00E67B3B"/>
    <w:rsid w:val="00E67E38"/>
    <w:rsid w:val="00E702AE"/>
    <w:rsid w:val="00E70A01"/>
    <w:rsid w:val="00E70D60"/>
    <w:rsid w:val="00E712A1"/>
    <w:rsid w:val="00E713F9"/>
    <w:rsid w:val="00E71687"/>
    <w:rsid w:val="00E71A8D"/>
    <w:rsid w:val="00E71BDF"/>
    <w:rsid w:val="00E71D62"/>
    <w:rsid w:val="00E72509"/>
    <w:rsid w:val="00E72A21"/>
    <w:rsid w:val="00E743F3"/>
    <w:rsid w:val="00E748E5"/>
    <w:rsid w:val="00E74A92"/>
    <w:rsid w:val="00E74C98"/>
    <w:rsid w:val="00E759C0"/>
    <w:rsid w:val="00E75B68"/>
    <w:rsid w:val="00E75CA9"/>
    <w:rsid w:val="00E75F5D"/>
    <w:rsid w:val="00E7747D"/>
    <w:rsid w:val="00E77827"/>
    <w:rsid w:val="00E7794A"/>
    <w:rsid w:val="00E77A7F"/>
    <w:rsid w:val="00E803CC"/>
    <w:rsid w:val="00E80605"/>
    <w:rsid w:val="00E80700"/>
    <w:rsid w:val="00E810D6"/>
    <w:rsid w:val="00E817D7"/>
    <w:rsid w:val="00E820C2"/>
    <w:rsid w:val="00E82349"/>
    <w:rsid w:val="00E82701"/>
    <w:rsid w:val="00E8271B"/>
    <w:rsid w:val="00E82EB0"/>
    <w:rsid w:val="00E82FCC"/>
    <w:rsid w:val="00E83153"/>
    <w:rsid w:val="00E83DEF"/>
    <w:rsid w:val="00E84519"/>
    <w:rsid w:val="00E84F2F"/>
    <w:rsid w:val="00E85027"/>
    <w:rsid w:val="00E85149"/>
    <w:rsid w:val="00E851FB"/>
    <w:rsid w:val="00E8563F"/>
    <w:rsid w:val="00E856B8"/>
    <w:rsid w:val="00E864CA"/>
    <w:rsid w:val="00E86E0F"/>
    <w:rsid w:val="00E86FF4"/>
    <w:rsid w:val="00E87AC4"/>
    <w:rsid w:val="00E87B48"/>
    <w:rsid w:val="00E87E7C"/>
    <w:rsid w:val="00E90D0C"/>
    <w:rsid w:val="00E915C3"/>
    <w:rsid w:val="00E929D1"/>
    <w:rsid w:val="00E92B3A"/>
    <w:rsid w:val="00E92D50"/>
    <w:rsid w:val="00E93062"/>
    <w:rsid w:val="00E9385A"/>
    <w:rsid w:val="00E93E3B"/>
    <w:rsid w:val="00E93EF3"/>
    <w:rsid w:val="00E94A10"/>
    <w:rsid w:val="00E94B95"/>
    <w:rsid w:val="00E94E93"/>
    <w:rsid w:val="00E94EB3"/>
    <w:rsid w:val="00E963E9"/>
    <w:rsid w:val="00E96429"/>
    <w:rsid w:val="00E96C4D"/>
    <w:rsid w:val="00E970F5"/>
    <w:rsid w:val="00E973C9"/>
    <w:rsid w:val="00E974AA"/>
    <w:rsid w:val="00E97A34"/>
    <w:rsid w:val="00E97DB2"/>
    <w:rsid w:val="00EA0B0D"/>
    <w:rsid w:val="00EA1525"/>
    <w:rsid w:val="00EA1608"/>
    <w:rsid w:val="00EA1A69"/>
    <w:rsid w:val="00EA1C24"/>
    <w:rsid w:val="00EA222C"/>
    <w:rsid w:val="00EA26F7"/>
    <w:rsid w:val="00EA2F12"/>
    <w:rsid w:val="00EA3503"/>
    <w:rsid w:val="00EA35BC"/>
    <w:rsid w:val="00EA3C45"/>
    <w:rsid w:val="00EA40BE"/>
    <w:rsid w:val="00EA422B"/>
    <w:rsid w:val="00EA42D5"/>
    <w:rsid w:val="00EA4401"/>
    <w:rsid w:val="00EA44C0"/>
    <w:rsid w:val="00EA4E35"/>
    <w:rsid w:val="00EA4FB3"/>
    <w:rsid w:val="00EA5682"/>
    <w:rsid w:val="00EA5AA2"/>
    <w:rsid w:val="00EA5B8D"/>
    <w:rsid w:val="00EA5F31"/>
    <w:rsid w:val="00EA6BE5"/>
    <w:rsid w:val="00EA75E2"/>
    <w:rsid w:val="00EA79AC"/>
    <w:rsid w:val="00EA7BCA"/>
    <w:rsid w:val="00EA7E16"/>
    <w:rsid w:val="00EB001F"/>
    <w:rsid w:val="00EB0351"/>
    <w:rsid w:val="00EB03F4"/>
    <w:rsid w:val="00EB0958"/>
    <w:rsid w:val="00EB22FC"/>
    <w:rsid w:val="00EB243F"/>
    <w:rsid w:val="00EB2612"/>
    <w:rsid w:val="00EB2867"/>
    <w:rsid w:val="00EB328A"/>
    <w:rsid w:val="00EB3498"/>
    <w:rsid w:val="00EB35DF"/>
    <w:rsid w:val="00EB3917"/>
    <w:rsid w:val="00EB3D44"/>
    <w:rsid w:val="00EB3EC0"/>
    <w:rsid w:val="00EB424D"/>
    <w:rsid w:val="00EB43E1"/>
    <w:rsid w:val="00EB4487"/>
    <w:rsid w:val="00EB4628"/>
    <w:rsid w:val="00EB5AA1"/>
    <w:rsid w:val="00EB605D"/>
    <w:rsid w:val="00EB63D2"/>
    <w:rsid w:val="00EB6489"/>
    <w:rsid w:val="00EB676E"/>
    <w:rsid w:val="00EB6E17"/>
    <w:rsid w:val="00EB70E4"/>
    <w:rsid w:val="00EB715C"/>
    <w:rsid w:val="00EB730F"/>
    <w:rsid w:val="00EB77C2"/>
    <w:rsid w:val="00EB799B"/>
    <w:rsid w:val="00EB7D0C"/>
    <w:rsid w:val="00EC0203"/>
    <w:rsid w:val="00EC02E7"/>
    <w:rsid w:val="00EC05E1"/>
    <w:rsid w:val="00EC0A5D"/>
    <w:rsid w:val="00EC0AC2"/>
    <w:rsid w:val="00EC0B1F"/>
    <w:rsid w:val="00EC0D17"/>
    <w:rsid w:val="00EC0E36"/>
    <w:rsid w:val="00EC1826"/>
    <w:rsid w:val="00EC1D50"/>
    <w:rsid w:val="00EC1EB8"/>
    <w:rsid w:val="00EC2A0A"/>
    <w:rsid w:val="00EC2C47"/>
    <w:rsid w:val="00EC2EF4"/>
    <w:rsid w:val="00EC31E5"/>
    <w:rsid w:val="00EC3307"/>
    <w:rsid w:val="00EC34B5"/>
    <w:rsid w:val="00EC39B7"/>
    <w:rsid w:val="00EC3AB4"/>
    <w:rsid w:val="00EC41AF"/>
    <w:rsid w:val="00EC49E1"/>
    <w:rsid w:val="00EC4A97"/>
    <w:rsid w:val="00EC4AF5"/>
    <w:rsid w:val="00EC5221"/>
    <w:rsid w:val="00EC53D5"/>
    <w:rsid w:val="00EC580C"/>
    <w:rsid w:val="00EC5CB8"/>
    <w:rsid w:val="00EC5DEB"/>
    <w:rsid w:val="00EC5F8D"/>
    <w:rsid w:val="00EC60CC"/>
    <w:rsid w:val="00EC67E5"/>
    <w:rsid w:val="00EC6CCB"/>
    <w:rsid w:val="00EC7B7D"/>
    <w:rsid w:val="00EC7F8F"/>
    <w:rsid w:val="00ED0236"/>
    <w:rsid w:val="00ED084F"/>
    <w:rsid w:val="00ED08D5"/>
    <w:rsid w:val="00ED13F8"/>
    <w:rsid w:val="00ED145A"/>
    <w:rsid w:val="00ED1AB5"/>
    <w:rsid w:val="00ED21D8"/>
    <w:rsid w:val="00ED2317"/>
    <w:rsid w:val="00ED2C5A"/>
    <w:rsid w:val="00ED3897"/>
    <w:rsid w:val="00ED38F7"/>
    <w:rsid w:val="00ED3D32"/>
    <w:rsid w:val="00ED4397"/>
    <w:rsid w:val="00ED45BE"/>
    <w:rsid w:val="00ED47E4"/>
    <w:rsid w:val="00ED49D7"/>
    <w:rsid w:val="00ED4B02"/>
    <w:rsid w:val="00ED4B6D"/>
    <w:rsid w:val="00ED4C5D"/>
    <w:rsid w:val="00ED4F06"/>
    <w:rsid w:val="00ED5508"/>
    <w:rsid w:val="00ED5742"/>
    <w:rsid w:val="00ED581D"/>
    <w:rsid w:val="00ED5F98"/>
    <w:rsid w:val="00ED6204"/>
    <w:rsid w:val="00ED6591"/>
    <w:rsid w:val="00ED67D1"/>
    <w:rsid w:val="00ED74A4"/>
    <w:rsid w:val="00ED7F43"/>
    <w:rsid w:val="00EE0658"/>
    <w:rsid w:val="00EE0848"/>
    <w:rsid w:val="00EE09D1"/>
    <w:rsid w:val="00EE0D1E"/>
    <w:rsid w:val="00EE0F50"/>
    <w:rsid w:val="00EE138C"/>
    <w:rsid w:val="00EE193C"/>
    <w:rsid w:val="00EE2211"/>
    <w:rsid w:val="00EE2976"/>
    <w:rsid w:val="00EE2D68"/>
    <w:rsid w:val="00EE2E7B"/>
    <w:rsid w:val="00EE3453"/>
    <w:rsid w:val="00EE379C"/>
    <w:rsid w:val="00EE3A3F"/>
    <w:rsid w:val="00EE40DA"/>
    <w:rsid w:val="00EE4713"/>
    <w:rsid w:val="00EE49C6"/>
    <w:rsid w:val="00EE4EB5"/>
    <w:rsid w:val="00EE541F"/>
    <w:rsid w:val="00EE55BA"/>
    <w:rsid w:val="00EE563E"/>
    <w:rsid w:val="00EE5771"/>
    <w:rsid w:val="00EE5818"/>
    <w:rsid w:val="00EE5BE5"/>
    <w:rsid w:val="00EE61F3"/>
    <w:rsid w:val="00EE631B"/>
    <w:rsid w:val="00EE659C"/>
    <w:rsid w:val="00EE6D9C"/>
    <w:rsid w:val="00EE6F24"/>
    <w:rsid w:val="00EE70CD"/>
    <w:rsid w:val="00EE76A5"/>
    <w:rsid w:val="00EE76FB"/>
    <w:rsid w:val="00EE7DDF"/>
    <w:rsid w:val="00EF0078"/>
    <w:rsid w:val="00EF06DA"/>
    <w:rsid w:val="00EF0A7B"/>
    <w:rsid w:val="00EF1067"/>
    <w:rsid w:val="00EF1432"/>
    <w:rsid w:val="00EF1C6B"/>
    <w:rsid w:val="00EF1D7C"/>
    <w:rsid w:val="00EF1DF3"/>
    <w:rsid w:val="00EF20EC"/>
    <w:rsid w:val="00EF22FA"/>
    <w:rsid w:val="00EF2318"/>
    <w:rsid w:val="00EF268B"/>
    <w:rsid w:val="00EF29CF"/>
    <w:rsid w:val="00EF2BB8"/>
    <w:rsid w:val="00EF2CF3"/>
    <w:rsid w:val="00EF3DC8"/>
    <w:rsid w:val="00EF3DFE"/>
    <w:rsid w:val="00EF4063"/>
    <w:rsid w:val="00EF41A3"/>
    <w:rsid w:val="00EF43B2"/>
    <w:rsid w:val="00EF4B3B"/>
    <w:rsid w:val="00EF523D"/>
    <w:rsid w:val="00EF5B88"/>
    <w:rsid w:val="00EF5B9A"/>
    <w:rsid w:val="00EF5BD4"/>
    <w:rsid w:val="00EF5C76"/>
    <w:rsid w:val="00EF6140"/>
    <w:rsid w:val="00EF659F"/>
    <w:rsid w:val="00EF6A88"/>
    <w:rsid w:val="00EF6B5F"/>
    <w:rsid w:val="00EF6EB8"/>
    <w:rsid w:val="00EF6FD6"/>
    <w:rsid w:val="00EF745F"/>
    <w:rsid w:val="00EF75C1"/>
    <w:rsid w:val="00EF7823"/>
    <w:rsid w:val="00EF78F1"/>
    <w:rsid w:val="00EF7D50"/>
    <w:rsid w:val="00EF7DCB"/>
    <w:rsid w:val="00F00C8B"/>
    <w:rsid w:val="00F01344"/>
    <w:rsid w:val="00F01CA0"/>
    <w:rsid w:val="00F01CCC"/>
    <w:rsid w:val="00F02AE8"/>
    <w:rsid w:val="00F0361B"/>
    <w:rsid w:val="00F038D9"/>
    <w:rsid w:val="00F03A0D"/>
    <w:rsid w:val="00F03D0A"/>
    <w:rsid w:val="00F03D8C"/>
    <w:rsid w:val="00F04943"/>
    <w:rsid w:val="00F04C14"/>
    <w:rsid w:val="00F053FE"/>
    <w:rsid w:val="00F0543A"/>
    <w:rsid w:val="00F05AA9"/>
    <w:rsid w:val="00F05B63"/>
    <w:rsid w:val="00F06247"/>
    <w:rsid w:val="00F06383"/>
    <w:rsid w:val="00F069DE"/>
    <w:rsid w:val="00F07D3D"/>
    <w:rsid w:val="00F105E9"/>
    <w:rsid w:val="00F10AE7"/>
    <w:rsid w:val="00F10C00"/>
    <w:rsid w:val="00F11138"/>
    <w:rsid w:val="00F117A9"/>
    <w:rsid w:val="00F118FA"/>
    <w:rsid w:val="00F11C45"/>
    <w:rsid w:val="00F11D02"/>
    <w:rsid w:val="00F11FC6"/>
    <w:rsid w:val="00F126BF"/>
    <w:rsid w:val="00F13B82"/>
    <w:rsid w:val="00F1432E"/>
    <w:rsid w:val="00F143BB"/>
    <w:rsid w:val="00F14A49"/>
    <w:rsid w:val="00F15132"/>
    <w:rsid w:val="00F1548A"/>
    <w:rsid w:val="00F15CA9"/>
    <w:rsid w:val="00F15EE7"/>
    <w:rsid w:val="00F1635D"/>
    <w:rsid w:val="00F168A4"/>
    <w:rsid w:val="00F169FB"/>
    <w:rsid w:val="00F16B52"/>
    <w:rsid w:val="00F16CDA"/>
    <w:rsid w:val="00F207AC"/>
    <w:rsid w:val="00F2091B"/>
    <w:rsid w:val="00F20980"/>
    <w:rsid w:val="00F20F5C"/>
    <w:rsid w:val="00F214C5"/>
    <w:rsid w:val="00F21834"/>
    <w:rsid w:val="00F21920"/>
    <w:rsid w:val="00F21A3A"/>
    <w:rsid w:val="00F22349"/>
    <w:rsid w:val="00F223AF"/>
    <w:rsid w:val="00F22857"/>
    <w:rsid w:val="00F232E7"/>
    <w:rsid w:val="00F2418A"/>
    <w:rsid w:val="00F24A1D"/>
    <w:rsid w:val="00F24C43"/>
    <w:rsid w:val="00F24E16"/>
    <w:rsid w:val="00F251C3"/>
    <w:rsid w:val="00F26275"/>
    <w:rsid w:val="00F26345"/>
    <w:rsid w:val="00F26681"/>
    <w:rsid w:val="00F26A32"/>
    <w:rsid w:val="00F26D71"/>
    <w:rsid w:val="00F27A7A"/>
    <w:rsid w:val="00F27B8B"/>
    <w:rsid w:val="00F30A82"/>
    <w:rsid w:val="00F30FEC"/>
    <w:rsid w:val="00F31810"/>
    <w:rsid w:val="00F31EF5"/>
    <w:rsid w:val="00F32363"/>
    <w:rsid w:val="00F32376"/>
    <w:rsid w:val="00F32540"/>
    <w:rsid w:val="00F32600"/>
    <w:rsid w:val="00F32F66"/>
    <w:rsid w:val="00F330EC"/>
    <w:rsid w:val="00F33D7E"/>
    <w:rsid w:val="00F33E07"/>
    <w:rsid w:val="00F34AFA"/>
    <w:rsid w:val="00F34F14"/>
    <w:rsid w:val="00F354AA"/>
    <w:rsid w:val="00F35B10"/>
    <w:rsid w:val="00F360D9"/>
    <w:rsid w:val="00F363E7"/>
    <w:rsid w:val="00F36D55"/>
    <w:rsid w:val="00F37721"/>
    <w:rsid w:val="00F37A6F"/>
    <w:rsid w:val="00F414DF"/>
    <w:rsid w:val="00F41835"/>
    <w:rsid w:val="00F4184B"/>
    <w:rsid w:val="00F41E31"/>
    <w:rsid w:val="00F42F64"/>
    <w:rsid w:val="00F43276"/>
    <w:rsid w:val="00F433BC"/>
    <w:rsid w:val="00F438E4"/>
    <w:rsid w:val="00F43A2E"/>
    <w:rsid w:val="00F447FF"/>
    <w:rsid w:val="00F44C34"/>
    <w:rsid w:val="00F45185"/>
    <w:rsid w:val="00F45266"/>
    <w:rsid w:val="00F46071"/>
    <w:rsid w:val="00F46B3D"/>
    <w:rsid w:val="00F46E08"/>
    <w:rsid w:val="00F47CD4"/>
    <w:rsid w:val="00F47D23"/>
    <w:rsid w:val="00F5014F"/>
    <w:rsid w:val="00F505F3"/>
    <w:rsid w:val="00F506D1"/>
    <w:rsid w:val="00F50DE7"/>
    <w:rsid w:val="00F50FBD"/>
    <w:rsid w:val="00F51BA7"/>
    <w:rsid w:val="00F51D1B"/>
    <w:rsid w:val="00F528B5"/>
    <w:rsid w:val="00F52ADA"/>
    <w:rsid w:val="00F52D64"/>
    <w:rsid w:val="00F52D91"/>
    <w:rsid w:val="00F52DD3"/>
    <w:rsid w:val="00F53A59"/>
    <w:rsid w:val="00F5421E"/>
    <w:rsid w:val="00F54813"/>
    <w:rsid w:val="00F55A0B"/>
    <w:rsid w:val="00F570B0"/>
    <w:rsid w:val="00F5782D"/>
    <w:rsid w:val="00F57D6D"/>
    <w:rsid w:val="00F60420"/>
    <w:rsid w:val="00F607BC"/>
    <w:rsid w:val="00F60AB7"/>
    <w:rsid w:val="00F60EAC"/>
    <w:rsid w:val="00F61423"/>
    <w:rsid w:val="00F61944"/>
    <w:rsid w:val="00F623E9"/>
    <w:rsid w:val="00F6241D"/>
    <w:rsid w:val="00F627B8"/>
    <w:rsid w:val="00F62E5D"/>
    <w:rsid w:val="00F63035"/>
    <w:rsid w:val="00F63134"/>
    <w:rsid w:val="00F6356D"/>
    <w:rsid w:val="00F635DC"/>
    <w:rsid w:val="00F63874"/>
    <w:rsid w:val="00F64944"/>
    <w:rsid w:val="00F64ED1"/>
    <w:rsid w:val="00F65579"/>
    <w:rsid w:val="00F65711"/>
    <w:rsid w:val="00F658CC"/>
    <w:rsid w:val="00F65CE0"/>
    <w:rsid w:val="00F65D6E"/>
    <w:rsid w:val="00F65E13"/>
    <w:rsid w:val="00F665A5"/>
    <w:rsid w:val="00F66E25"/>
    <w:rsid w:val="00F66FCB"/>
    <w:rsid w:val="00F6714D"/>
    <w:rsid w:val="00F672C0"/>
    <w:rsid w:val="00F67853"/>
    <w:rsid w:val="00F700E6"/>
    <w:rsid w:val="00F70481"/>
    <w:rsid w:val="00F706C7"/>
    <w:rsid w:val="00F7082D"/>
    <w:rsid w:val="00F70A34"/>
    <w:rsid w:val="00F70D22"/>
    <w:rsid w:val="00F70EE2"/>
    <w:rsid w:val="00F71705"/>
    <w:rsid w:val="00F71AFF"/>
    <w:rsid w:val="00F72402"/>
    <w:rsid w:val="00F7241B"/>
    <w:rsid w:val="00F72DC8"/>
    <w:rsid w:val="00F733C0"/>
    <w:rsid w:val="00F737AC"/>
    <w:rsid w:val="00F7387B"/>
    <w:rsid w:val="00F7471D"/>
    <w:rsid w:val="00F7499D"/>
    <w:rsid w:val="00F74A0C"/>
    <w:rsid w:val="00F74CE8"/>
    <w:rsid w:val="00F74F3E"/>
    <w:rsid w:val="00F751E9"/>
    <w:rsid w:val="00F75357"/>
    <w:rsid w:val="00F7574B"/>
    <w:rsid w:val="00F7596A"/>
    <w:rsid w:val="00F75E7E"/>
    <w:rsid w:val="00F76B43"/>
    <w:rsid w:val="00F77131"/>
    <w:rsid w:val="00F771B5"/>
    <w:rsid w:val="00F7736E"/>
    <w:rsid w:val="00F773AD"/>
    <w:rsid w:val="00F77853"/>
    <w:rsid w:val="00F800A3"/>
    <w:rsid w:val="00F806D0"/>
    <w:rsid w:val="00F80FC6"/>
    <w:rsid w:val="00F81097"/>
    <w:rsid w:val="00F81142"/>
    <w:rsid w:val="00F81A60"/>
    <w:rsid w:val="00F82712"/>
    <w:rsid w:val="00F83389"/>
    <w:rsid w:val="00F83939"/>
    <w:rsid w:val="00F83EC7"/>
    <w:rsid w:val="00F83ED6"/>
    <w:rsid w:val="00F84446"/>
    <w:rsid w:val="00F84697"/>
    <w:rsid w:val="00F846F1"/>
    <w:rsid w:val="00F84E42"/>
    <w:rsid w:val="00F84FE2"/>
    <w:rsid w:val="00F8568F"/>
    <w:rsid w:val="00F85E73"/>
    <w:rsid w:val="00F85EF5"/>
    <w:rsid w:val="00F8616A"/>
    <w:rsid w:val="00F865F7"/>
    <w:rsid w:val="00F86900"/>
    <w:rsid w:val="00F86A2D"/>
    <w:rsid w:val="00F86A30"/>
    <w:rsid w:val="00F86BE6"/>
    <w:rsid w:val="00F86E52"/>
    <w:rsid w:val="00F86EEA"/>
    <w:rsid w:val="00F86F33"/>
    <w:rsid w:val="00F86F92"/>
    <w:rsid w:val="00F870EE"/>
    <w:rsid w:val="00F87355"/>
    <w:rsid w:val="00F87541"/>
    <w:rsid w:val="00F87A5C"/>
    <w:rsid w:val="00F87BB1"/>
    <w:rsid w:val="00F90256"/>
    <w:rsid w:val="00F905B9"/>
    <w:rsid w:val="00F910F2"/>
    <w:rsid w:val="00F916BC"/>
    <w:rsid w:val="00F916DB"/>
    <w:rsid w:val="00F9266A"/>
    <w:rsid w:val="00F926C2"/>
    <w:rsid w:val="00F92780"/>
    <w:rsid w:val="00F9282C"/>
    <w:rsid w:val="00F92A3A"/>
    <w:rsid w:val="00F931C0"/>
    <w:rsid w:val="00F93387"/>
    <w:rsid w:val="00F9362A"/>
    <w:rsid w:val="00F93681"/>
    <w:rsid w:val="00F93716"/>
    <w:rsid w:val="00F93D2D"/>
    <w:rsid w:val="00F94896"/>
    <w:rsid w:val="00F948AB"/>
    <w:rsid w:val="00F94BA5"/>
    <w:rsid w:val="00F95142"/>
    <w:rsid w:val="00F958AD"/>
    <w:rsid w:val="00F95D59"/>
    <w:rsid w:val="00F960F4"/>
    <w:rsid w:val="00F963C0"/>
    <w:rsid w:val="00F9655B"/>
    <w:rsid w:val="00F96B7F"/>
    <w:rsid w:val="00F97B4B"/>
    <w:rsid w:val="00F97ED4"/>
    <w:rsid w:val="00FA02DC"/>
    <w:rsid w:val="00FA06C2"/>
    <w:rsid w:val="00FA07CD"/>
    <w:rsid w:val="00FA0860"/>
    <w:rsid w:val="00FA096F"/>
    <w:rsid w:val="00FA18D8"/>
    <w:rsid w:val="00FA1AA5"/>
    <w:rsid w:val="00FA1DFD"/>
    <w:rsid w:val="00FA22F7"/>
    <w:rsid w:val="00FA2AAB"/>
    <w:rsid w:val="00FA36C6"/>
    <w:rsid w:val="00FA3704"/>
    <w:rsid w:val="00FA39F6"/>
    <w:rsid w:val="00FA3C67"/>
    <w:rsid w:val="00FA41A0"/>
    <w:rsid w:val="00FA44B3"/>
    <w:rsid w:val="00FA474D"/>
    <w:rsid w:val="00FA4816"/>
    <w:rsid w:val="00FA4C7E"/>
    <w:rsid w:val="00FA4F80"/>
    <w:rsid w:val="00FA52F8"/>
    <w:rsid w:val="00FA5405"/>
    <w:rsid w:val="00FA540E"/>
    <w:rsid w:val="00FA600A"/>
    <w:rsid w:val="00FA64B7"/>
    <w:rsid w:val="00FA64DA"/>
    <w:rsid w:val="00FA6537"/>
    <w:rsid w:val="00FA66C7"/>
    <w:rsid w:val="00FA6D20"/>
    <w:rsid w:val="00FA6E80"/>
    <w:rsid w:val="00FA6FDA"/>
    <w:rsid w:val="00FA701C"/>
    <w:rsid w:val="00FA7041"/>
    <w:rsid w:val="00FA7366"/>
    <w:rsid w:val="00FA7A39"/>
    <w:rsid w:val="00FB0007"/>
    <w:rsid w:val="00FB08B1"/>
    <w:rsid w:val="00FB09F4"/>
    <w:rsid w:val="00FB15F4"/>
    <w:rsid w:val="00FB2A39"/>
    <w:rsid w:val="00FB3088"/>
    <w:rsid w:val="00FB37E6"/>
    <w:rsid w:val="00FB3A3B"/>
    <w:rsid w:val="00FB3C33"/>
    <w:rsid w:val="00FB534D"/>
    <w:rsid w:val="00FB5450"/>
    <w:rsid w:val="00FB56F3"/>
    <w:rsid w:val="00FB606D"/>
    <w:rsid w:val="00FB6805"/>
    <w:rsid w:val="00FB694C"/>
    <w:rsid w:val="00FB742F"/>
    <w:rsid w:val="00FB75A7"/>
    <w:rsid w:val="00FC0553"/>
    <w:rsid w:val="00FC0A14"/>
    <w:rsid w:val="00FC0BE8"/>
    <w:rsid w:val="00FC0E46"/>
    <w:rsid w:val="00FC0E85"/>
    <w:rsid w:val="00FC1207"/>
    <w:rsid w:val="00FC169D"/>
    <w:rsid w:val="00FC1983"/>
    <w:rsid w:val="00FC1984"/>
    <w:rsid w:val="00FC1C19"/>
    <w:rsid w:val="00FC2450"/>
    <w:rsid w:val="00FC24B8"/>
    <w:rsid w:val="00FC2522"/>
    <w:rsid w:val="00FC290F"/>
    <w:rsid w:val="00FC29DB"/>
    <w:rsid w:val="00FC29EC"/>
    <w:rsid w:val="00FC33D5"/>
    <w:rsid w:val="00FC37F7"/>
    <w:rsid w:val="00FC3929"/>
    <w:rsid w:val="00FC411F"/>
    <w:rsid w:val="00FC44F7"/>
    <w:rsid w:val="00FC4C0E"/>
    <w:rsid w:val="00FC53D4"/>
    <w:rsid w:val="00FC5982"/>
    <w:rsid w:val="00FC5E8D"/>
    <w:rsid w:val="00FC5F4E"/>
    <w:rsid w:val="00FC6273"/>
    <w:rsid w:val="00FC65F9"/>
    <w:rsid w:val="00FC6601"/>
    <w:rsid w:val="00FC689C"/>
    <w:rsid w:val="00FC698B"/>
    <w:rsid w:val="00FC733A"/>
    <w:rsid w:val="00FC78A8"/>
    <w:rsid w:val="00FC7D85"/>
    <w:rsid w:val="00FC7DD5"/>
    <w:rsid w:val="00FD01B1"/>
    <w:rsid w:val="00FD048F"/>
    <w:rsid w:val="00FD05E8"/>
    <w:rsid w:val="00FD0A95"/>
    <w:rsid w:val="00FD0C76"/>
    <w:rsid w:val="00FD1404"/>
    <w:rsid w:val="00FD15C1"/>
    <w:rsid w:val="00FD203C"/>
    <w:rsid w:val="00FD22B1"/>
    <w:rsid w:val="00FD22F2"/>
    <w:rsid w:val="00FD2C59"/>
    <w:rsid w:val="00FD2C5E"/>
    <w:rsid w:val="00FD34C5"/>
    <w:rsid w:val="00FD3742"/>
    <w:rsid w:val="00FD3CC4"/>
    <w:rsid w:val="00FD3D50"/>
    <w:rsid w:val="00FD41D9"/>
    <w:rsid w:val="00FD4549"/>
    <w:rsid w:val="00FD5411"/>
    <w:rsid w:val="00FD5A88"/>
    <w:rsid w:val="00FD5DA5"/>
    <w:rsid w:val="00FD5F8F"/>
    <w:rsid w:val="00FD5FAE"/>
    <w:rsid w:val="00FD6A2B"/>
    <w:rsid w:val="00FD6A8A"/>
    <w:rsid w:val="00FD6FF9"/>
    <w:rsid w:val="00FD7903"/>
    <w:rsid w:val="00FD7E35"/>
    <w:rsid w:val="00FE0188"/>
    <w:rsid w:val="00FE025A"/>
    <w:rsid w:val="00FE05F1"/>
    <w:rsid w:val="00FE09EC"/>
    <w:rsid w:val="00FE0D04"/>
    <w:rsid w:val="00FE0FC6"/>
    <w:rsid w:val="00FE16F1"/>
    <w:rsid w:val="00FE1A5E"/>
    <w:rsid w:val="00FE2201"/>
    <w:rsid w:val="00FE2466"/>
    <w:rsid w:val="00FE2AC7"/>
    <w:rsid w:val="00FE2ED8"/>
    <w:rsid w:val="00FE3355"/>
    <w:rsid w:val="00FE370E"/>
    <w:rsid w:val="00FE3E3D"/>
    <w:rsid w:val="00FE3F6F"/>
    <w:rsid w:val="00FE3F7C"/>
    <w:rsid w:val="00FE4038"/>
    <w:rsid w:val="00FE45F9"/>
    <w:rsid w:val="00FE487C"/>
    <w:rsid w:val="00FE4943"/>
    <w:rsid w:val="00FE54EE"/>
    <w:rsid w:val="00FE5586"/>
    <w:rsid w:val="00FE5720"/>
    <w:rsid w:val="00FE5C15"/>
    <w:rsid w:val="00FE5F49"/>
    <w:rsid w:val="00FE6396"/>
    <w:rsid w:val="00FE6869"/>
    <w:rsid w:val="00FE692B"/>
    <w:rsid w:val="00FE6992"/>
    <w:rsid w:val="00FE74CB"/>
    <w:rsid w:val="00FE7542"/>
    <w:rsid w:val="00FE767B"/>
    <w:rsid w:val="00FE7C88"/>
    <w:rsid w:val="00FE7F5B"/>
    <w:rsid w:val="00FF017E"/>
    <w:rsid w:val="00FF042B"/>
    <w:rsid w:val="00FF05CC"/>
    <w:rsid w:val="00FF0924"/>
    <w:rsid w:val="00FF12BF"/>
    <w:rsid w:val="00FF1507"/>
    <w:rsid w:val="00FF22C8"/>
    <w:rsid w:val="00FF2DBB"/>
    <w:rsid w:val="00FF3B31"/>
    <w:rsid w:val="00FF3BF6"/>
    <w:rsid w:val="00FF4E2A"/>
    <w:rsid w:val="00FF4EA8"/>
    <w:rsid w:val="00FF52FE"/>
    <w:rsid w:val="00FF5462"/>
    <w:rsid w:val="00FF5824"/>
    <w:rsid w:val="00FF5DAA"/>
    <w:rsid w:val="00FF63B8"/>
    <w:rsid w:val="00FF66D0"/>
    <w:rsid w:val="00FF6BFA"/>
    <w:rsid w:val="00FF6F15"/>
    <w:rsid w:val="00FF79E0"/>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z w:val="24"/>
        <w:szCs w:val="24"/>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87184"/>
    <w:pPr>
      <w:spacing w:line="240" w:lineRule="auto"/>
    </w:pPr>
    <w:rPr>
      <w:sz w:val="20"/>
      <w:szCs w:val="20"/>
    </w:rPr>
  </w:style>
  <w:style w:type="character" w:customStyle="1" w:styleId="FootnoteTextChar">
    <w:name w:val="Footnote Text Char"/>
    <w:basedOn w:val="DefaultParagraphFont"/>
    <w:link w:val="FootnoteText"/>
    <w:uiPriority w:val="99"/>
    <w:rsid w:val="00D87184"/>
    <w:rPr>
      <w:sz w:val="20"/>
      <w:szCs w:val="20"/>
    </w:rPr>
  </w:style>
  <w:style w:type="character" w:styleId="FootnoteReference">
    <w:name w:val="footnote reference"/>
    <w:basedOn w:val="DefaultParagraphFont"/>
    <w:uiPriority w:val="99"/>
    <w:semiHidden/>
    <w:unhideWhenUsed/>
    <w:rsid w:val="00D87184"/>
    <w:rPr>
      <w:vertAlign w:val="superscript"/>
    </w:rPr>
  </w:style>
  <w:style w:type="paragraph" w:styleId="Header">
    <w:name w:val="header"/>
    <w:basedOn w:val="Normal"/>
    <w:link w:val="HeaderChar"/>
    <w:uiPriority w:val="99"/>
    <w:unhideWhenUsed/>
    <w:rsid w:val="002A7A55"/>
    <w:pPr>
      <w:tabs>
        <w:tab w:val="center" w:pos="4680"/>
        <w:tab w:val="right" w:pos="9360"/>
      </w:tabs>
      <w:spacing w:line="240" w:lineRule="auto"/>
    </w:pPr>
  </w:style>
  <w:style w:type="character" w:customStyle="1" w:styleId="HeaderChar">
    <w:name w:val="Header Char"/>
    <w:basedOn w:val="DefaultParagraphFont"/>
    <w:link w:val="Header"/>
    <w:uiPriority w:val="99"/>
    <w:rsid w:val="002A7A55"/>
  </w:style>
  <w:style w:type="paragraph" w:styleId="Footer">
    <w:name w:val="footer"/>
    <w:basedOn w:val="Normal"/>
    <w:link w:val="FooterChar"/>
    <w:uiPriority w:val="99"/>
    <w:unhideWhenUsed/>
    <w:rsid w:val="002A7A55"/>
    <w:pPr>
      <w:tabs>
        <w:tab w:val="center" w:pos="4680"/>
        <w:tab w:val="right" w:pos="9360"/>
      </w:tabs>
      <w:spacing w:line="240" w:lineRule="auto"/>
    </w:pPr>
  </w:style>
  <w:style w:type="character" w:customStyle="1" w:styleId="FooterChar">
    <w:name w:val="Footer Char"/>
    <w:basedOn w:val="DefaultParagraphFont"/>
    <w:link w:val="Footer"/>
    <w:uiPriority w:val="99"/>
    <w:rsid w:val="002A7A55"/>
  </w:style>
  <w:style w:type="character" w:customStyle="1" w:styleId="apple-converted-space">
    <w:name w:val="apple-converted-space"/>
    <w:basedOn w:val="DefaultParagraphFont"/>
    <w:rsid w:val="00A87E46"/>
  </w:style>
  <w:style w:type="character" w:styleId="Emphasis">
    <w:name w:val="Emphasis"/>
    <w:basedOn w:val="DefaultParagraphFont"/>
    <w:uiPriority w:val="20"/>
    <w:qFormat/>
    <w:rsid w:val="00A87E46"/>
    <w:rPr>
      <w:i/>
      <w:iCs/>
    </w:rPr>
  </w:style>
  <w:style w:type="character" w:styleId="Hyperlink">
    <w:name w:val="Hyperlink"/>
    <w:basedOn w:val="DefaultParagraphFont"/>
    <w:uiPriority w:val="99"/>
    <w:unhideWhenUsed/>
    <w:rsid w:val="004F5598"/>
    <w:rPr>
      <w:color w:val="0000FF" w:themeColor="hyperlink"/>
      <w:u w:val="single"/>
    </w:rPr>
  </w:style>
  <w:style w:type="paragraph" w:styleId="EndnoteText">
    <w:name w:val="endnote text"/>
    <w:basedOn w:val="Normal"/>
    <w:link w:val="EndnoteTextChar"/>
    <w:uiPriority w:val="99"/>
    <w:semiHidden/>
    <w:unhideWhenUsed/>
    <w:rsid w:val="00DD5938"/>
    <w:pPr>
      <w:spacing w:line="240" w:lineRule="auto"/>
    </w:pPr>
    <w:rPr>
      <w:sz w:val="20"/>
      <w:szCs w:val="20"/>
    </w:rPr>
  </w:style>
  <w:style w:type="character" w:customStyle="1" w:styleId="EndnoteTextChar">
    <w:name w:val="Endnote Text Char"/>
    <w:basedOn w:val="DefaultParagraphFont"/>
    <w:link w:val="EndnoteText"/>
    <w:uiPriority w:val="99"/>
    <w:semiHidden/>
    <w:rsid w:val="00DD5938"/>
    <w:rPr>
      <w:sz w:val="20"/>
      <w:szCs w:val="20"/>
    </w:rPr>
  </w:style>
  <w:style w:type="character" w:styleId="EndnoteReference">
    <w:name w:val="endnote reference"/>
    <w:basedOn w:val="DefaultParagraphFont"/>
    <w:uiPriority w:val="99"/>
    <w:semiHidden/>
    <w:unhideWhenUsed/>
    <w:rsid w:val="00DD59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z w:val="24"/>
        <w:szCs w:val="24"/>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87184"/>
    <w:pPr>
      <w:spacing w:line="240" w:lineRule="auto"/>
    </w:pPr>
    <w:rPr>
      <w:sz w:val="20"/>
      <w:szCs w:val="20"/>
    </w:rPr>
  </w:style>
  <w:style w:type="character" w:customStyle="1" w:styleId="FootnoteTextChar">
    <w:name w:val="Footnote Text Char"/>
    <w:basedOn w:val="DefaultParagraphFont"/>
    <w:link w:val="FootnoteText"/>
    <w:uiPriority w:val="99"/>
    <w:rsid w:val="00D87184"/>
    <w:rPr>
      <w:sz w:val="20"/>
      <w:szCs w:val="20"/>
    </w:rPr>
  </w:style>
  <w:style w:type="character" w:styleId="FootnoteReference">
    <w:name w:val="footnote reference"/>
    <w:basedOn w:val="DefaultParagraphFont"/>
    <w:uiPriority w:val="99"/>
    <w:semiHidden/>
    <w:unhideWhenUsed/>
    <w:rsid w:val="00D87184"/>
    <w:rPr>
      <w:vertAlign w:val="superscript"/>
    </w:rPr>
  </w:style>
  <w:style w:type="paragraph" w:styleId="Header">
    <w:name w:val="header"/>
    <w:basedOn w:val="Normal"/>
    <w:link w:val="HeaderChar"/>
    <w:uiPriority w:val="99"/>
    <w:unhideWhenUsed/>
    <w:rsid w:val="002A7A55"/>
    <w:pPr>
      <w:tabs>
        <w:tab w:val="center" w:pos="4680"/>
        <w:tab w:val="right" w:pos="9360"/>
      </w:tabs>
      <w:spacing w:line="240" w:lineRule="auto"/>
    </w:pPr>
  </w:style>
  <w:style w:type="character" w:customStyle="1" w:styleId="HeaderChar">
    <w:name w:val="Header Char"/>
    <w:basedOn w:val="DefaultParagraphFont"/>
    <w:link w:val="Header"/>
    <w:uiPriority w:val="99"/>
    <w:rsid w:val="002A7A55"/>
  </w:style>
  <w:style w:type="paragraph" w:styleId="Footer">
    <w:name w:val="footer"/>
    <w:basedOn w:val="Normal"/>
    <w:link w:val="FooterChar"/>
    <w:uiPriority w:val="99"/>
    <w:unhideWhenUsed/>
    <w:rsid w:val="002A7A55"/>
    <w:pPr>
      <w:tabs>
        <w:tab w:val="center" w:pos="4680"/>
        <w:tab w:val="right" w:pos="9360"/>
      </w:tabs>
      <w:spacing w:line="240" w:lineRule="auto"/>
    </w:pPr>
  </w:style>
  <w:style w:type="character" w:customStyle="1" w:styleId="FooterChar">
    <w:name w:val="Footer Char"/>
    <w:basedOn w:val="DefaultParagraphFont"/>
    <w:link w:val="Footer"/>
    <w:uiPriority w:val="99"/>
    <w:rsid w:val="002A7A55"/>
  </w:style>
  <w:style w:type="character" w:customStyle="1" w:styleId="apple-converted-space">
    <w:name w:val="apple-converted-space"/>
    <w:basedOn w:val="DefaultParagraphFont"/>
    <w:rsid w:val="00A87E46"/>
  </w:style>
  <w:style w:type="character" w:styleId="Emphasis">
    <w:name w:val="Emphasis"/>
    <w:basedOn w:val="DefaultParagraphFont"/>
    <w:uiPriority w:val="20"/>
    <w:qFormat/>
    <w:rsid w:val="00A87E46"/>
    <w:rPr>
      <w:i/>
      <w:iCs/>
    </w:rPr>
  </w:style>
  <w:style w:type="character" w:styleId="Hyperlink">
    <w:name w:val="Hyperlink"/>
    <w:basedOn w:val="DefaultParagraphFont"/>
    <w:uiPriority w:val="99"/>
    <w:unhideWhenUsed/>
    <w:rsid w:val="004F5598"/>
    <w:rPr>
      <w:color w:val="0000FF" w:themeColor="hyperlink"/>
      <w:u w:val="single"/>
    </w:rPr>
  </w:style>
  <w:style w:type="paragraph" w:styleId="EndnoteText">
    <w:name w:val="endnote text"/>
    <w:basedOn w:val="Normal"/>
    <w:link w:val="EndnoteTextChar"/>
    <w:uiPriority w:val="99"/>
    <w:semiHidden/>
    <w:unhideWhenUsed/>
    <w:rsid w:val="00DD5938"/>
    <w:pPr>
      <w:spacing w:line="240" w:lineRule="auto"/>
    </w:pPr>
    <w:rPr>
      <w:sz w:val="20"/>
      <w:szCs w:val="20"/>
    </w:rPr>
  </w:style>
  <w:style w:type="character" w:customStyle="1" w:styleId="EndnoteTextChar">
    <w:name w:val="Endnote Text Char"/>
    <w:basedOn w:val="DefaultParagraphFont"/>
    <w:link w:val="EndnoteText"/>
    <w:uiPriority w:val="99"/>
    <w:semiHidden/>
    <w:rsid w:val="00DD5938"/>
    <w:rPr>
      <w:sz w:val="20"/>
      <w:szCs w:val="20"/>
    </w:rPr>
  </w:style>
  <w:style w:type="character" w:styleId="EndnoteReference">
    <w:name w:val="endnote reference"/>
    <w:basedOn w:val="DefaultParagraphFont"/>
    <w:uiPriority w:val="99"/>
    <w:semiHidden/>
    <w:unhideWhenUsed/>
    <w:rsid w:val="00DD59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95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2D566-AB88-4B2E-BDB9-2AC38E981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9663</Words>
  <Characters>55083</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2017-01-14T18:50:00Z</dcterms:created>
  <dcterms:modified xsi:type="dcterms:W3CDTF">2017-03-03T19:07:00Z</dcterms:modified>
</cp:coreProperties>
</file>