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73F" w:rsidRDefault="006E473F" w:rsidP="00764BB4">
      <w:pPr>
        <w:jc w:val="center"/>
        <w:rPr>
          <w:rFonts w:ascii="Times New Roman" w:hAnsi="Times New Roman" w:cs="Times New Roman"/>
          <w:b/>
          <w:sz w:val="32"/>
          <w:szCs w:val="32"/>
        </w:rPr>
      </w:pPr>
    </w:p>
    <w:p w:rsidR="009E037B" w:rsidRDefault="00764BB4" w:rsidP="00764BB4">
      <w:pPr>
        <w:jc w:val="center"/>
        <w:rPr>
          <w:rFonts w:ascii="Times New Roman" w:hAnsi="Times New Roman" w:cs="Times New Roman"/>
          <w:b/>
          <w:sz w:val="32"/>
          <w:szCs w:val="32"/>
        </w:rPr>
      </w:pPr>
      <w:r>
        <w:rPr>
          <w:rFonts w:ascii="Times New Roman" w:hAnsi="Times New Roman" w:cs="Times New Roman"/>
          <w:b/>
          <w:sz w:val="32"/>
          <w:szCs w:val="32"/>
        </w:rPr>
        <w:t>THE TAO OF TEACHING:</w:t>
      </w:r>
    </w:p>
    <w:p w:rsidR="00764BB4" w:rsidRDefault="00764BB4" w:rsidP="00764BB4">
      <w:pPr>
        <w:jc w:val="center"/>
        <w:rPr>
          <w:rFonts w:ascii="Times New Roman" w:hAnsi="Times New Roman" w:cs="Times New Roman"/>
          <w:b/>
          <w:sz w:val="32"/>
          <w:szCs w:val="32"/>
        </w:rPr>
      </w:pPr>
      <w:r>
        <w:rPr>
          <w:rFonts w:ascii="Times New Roman" w:hAnsi="Times New Roman" w:cs="Times New Roman"/>
          <w:b/>
          <w:sz w:val="32"/>
          <w:szCs w:val="32"/>
        </w:rPr>
        <w:t>ROMANCE AND PROCESS</w:t>
      </w:r>
    </w:p>
    <w:p w:rsidR="00764BB4" w:rsidRDefault="00764BB4" w:rsidP="00511F76">
      <w:pPr>
        <w:jc w:val="center"/>
        <w:rPr>
          <w:rFonts w:ascii="Times New Roman" w:hAnsi="Times New Roman" w:cs="Times New Roman"/>
          <w:b/>
          <w:sz w:val="32"/>
          <w:szCs w:val="32"/>
        </w:rPr>
      </w:pPr>
    </w:p>
    <w:p w:rsidR="00511F76" w:rsidRPr="00511F76" w:rsidRDefault="00511F76" w:rsidP="00511F76">
      <w:pPr>
        <w:jc w:val="center"/>
        <w:rPr>
          <w:rFonts w:ascii="Times New Roman" w:hAnsi="Times New Roman" w:cs="Times New Roman"/>
          <w:sz w:val="32"/>
          <w:szCs w:val="32"/>
        </w:rPr>
      </w:pPr>
      <w:r w:rsidRPr="00511F76">
        <w:rPr>
          <w:rFonts w:ascii="Times New Roman" w:hAnsi="Times New Roman" w:cs="Times New Roman"/>
          <w:sz w:val="32"/>
          <w:szCs w:val="32"/>
        </w:rPr>
        <w:t>Stefan Schindler</w:t>
      </w:r>
    </w:p>
    <w:p w:rsidR="0035306F" w:rsidRDefault="0035306F" w:rsidP="00764BB4">
      <w:pPr>
        <w:rPr>
          <w:rFonts w:ascii="Times New Roman" w:hAnsi="Times New Roman" w:cs="Times New Roman"/>
          <w:b/>
          <w:sz w:val="32"/>
          <w:szCs w:val="32"/>
        </w:rPr>
      </w:pPr>
    </w:p>
    <w:p w:rsidR="00764BB4" w:rsidRPr="00764BB4" w:rsidRDefault="00764BB4" w:rsidP="00764BB4">
      <w:pPr>
        <w:jc w:val="center"/>
        <w:rPr>
          <w:rFonts w:ascii="Times New Roman" w:hAnsi="Times New Roman" w:cs="Times New Roman"/>
          <w:i/>
          <w:sz w:val="28"/>
          <w:szCs w:val="28"/>
        </w:rPr>
      </w:pPr>
      <w:r w:rsidRPr="00764BB4">
        <w:rPr>
          <w:rFonts w:ascii="Times New Roman" w:hAnsi="Times New Roman" w:cs="Times New Roman"/>
          <w:i/>
          <w:sz w:val="28"/>
          <w:szCs w:val="28"/>
        </w:rPr>
        <w:t xml:space="preserve">Who would prefer the jingle of jade </w:t>
      </w:r>
      <w:proofErr w:type="gramStart"/>
      <w:r w:rsidRPr="00764BB4">
        <w:rPr>
          <w:rFonts w:ascii="Times New Roman" w:hAnsi="Times New Roman" w:cs="Times New Roman"/>
          <w:i/>
          <w:sz w:val="28"/>
          <w:szCs w:val="28"/>
        </w:rPr>
        <w:t>pendants</w:t>
      </w:r>
      <w:proofErr w:type="gramEnd"/>
    </w:p>
    <w:p w:rsidR="00764BB4" w:rsidRPr="00764BB4" w:rsidRDefault="00764BB4" w:rsidP="00764BB4">
      <w:pPr>
        <w:jc w:val="center"/>
        <w:rPr>
          <w:rFonts w:ascii="Times New Roman" w:hAnsi="Times New Roman" w:cs="Times New Roman"/>
          <w:i/>
          <w:sz w:val="28"/>
          <w:szCs w:val="28"/>
        </w:rPr>
      </w:pPr>
      <w:proofErr w:type="gramStart"/>
      <w:r w:rsidRPr="00764BB4">
        <w:rPr>
          <w:rFonts w:ascii="Times New Roman" w:hAnsi="Times New Roman" w:cs="Times New Roman"/>
          <w:i/>
          <w:sz w:val="28"/>
          <w:szCs w:val="28"/>
        </w:rPr>
        <w:t>if</w:t>
      </w:r>
      <w:proofErr w:type="gramEnd"/>
      <w:r w:rsidRPr="00764BB4">
        <w:rPr>
          <w:rFonts w:ascii="Times New Roman" w:hAnsi="Times New Roman" w:cs="Times New Roman"/>
          <w:i/>
          <w:sz w:val="28"/>
          <w:szCs w:val="28"/>
        </w:rPr>
        <w:t xml:space="preserve"> he has once heard stone growing in a cliff?</w:t>
      </w:r>
    </w:p>
    <w:p w:rsidR="00764BB4" w:rsidRPr="00764BB4" w:rsidRDefault="00764BB4" w:rsidP="00764BB4">
      <w:pPr>
        <w:jc w:val="center"/>
        <w:rPr>
          <w:rFonts w:ascii="Times New Roman" w:hAnsi="Times New Roman" w:cs="Times New Roman"/>
          <w:sz w:val="28"/>
          <w:szCs w:val="28"/>
        </w:rPr>
      </w:pPr>
      <w:r w:rsidRPr="00764BB4">
        <w:rPr>
          <w:rFonts w:ascii="Times New Roman" w:hAnsi="Times New Roman" w:cs="Times New Roman"/>
          <w:sz w:val="28"/>
          <w:szCs w:val="28"/>
        </w:rPr>
        <w:t>Lao Tzu</w:t>
      </w:r>
    </w:p>
    <w:p w:rsidR="006E473F" w:rsidRPr="00764BB4" w:rsidRDefault="006E473F" w:rsidP="00764BB4">
      <w:pPr>
        <w:rPr>
          <w:rFonts w:ascii="Times New Roman" w:hAnsi="Times New Roman" w:cs="Times New Roman"/>
          <w:sz w:val="28"/>
          <w:szCs w:val="28"/>
        </w:rPr>
      </w:pPr>
      <w:bookmarkStart w:id="0" w:name="_GoBack"/>
      <w:bookmarkEnd w:id="0"/>
    </w:p>
    <w:p w:rsidR="00764BB4" w:rsidRDefault="00A61E6C" w:rsidP="00764BB4">
      <w:pPr>
        <w:rPr>
          <w:rFonts w:ascii="Times New Roman" w:hAnsi="Times New Roman" w:cs="Times New Roman"/>
          <w:b/>
          <w:sz w:val="28"/>
          <w:szCs w:val="28"/>
        </w:rPr>
      </w:pPr>
      <w:r>
        <w:rPr>
          <w:rFonts w:ascii="Times New Roman" w:hAnsi="Times New Roman" w:cs="Times New Roman"/>
          <w:b/>
          <w:sz w:val="28"/>
          <w:szCs w:val="28"/>
        </w:rPr>
        <w:t>PART ONE: LOGOS</w:t>
      </w:r>
    </w:p>
    <w:p w:rsidR="006E473F" w:rsidRPr="00764BB4" w:rsidRDefault="006E473F" w:rsidP="00764BB4">
      <w:pPr>
        <w:rPr>
          <w:rFonts w:ascii="Times New Roman" w:hAnsi="Times New Roman" w:cs="Times New Roman"/>
          <w:b/>
          <w:sz w:val="28"/>
          <w:szCs w:val="28"/>
        </w:rPr>
      </w:pPr>
    </w:p>
    <w:p w:rsidR="00764BB4" w:rsidRDefault="00764BB4" w:rsidP="00764BB4">
      <w:pPr>
        <w:rPr>
          <w:rFonts w:ascii="Times New Roman" w:hAnsi="Times New Roman" w:cs="Times New Roman"/>
          <w:sz w:val="28"/>
          <w:szCs w:val="28"/>
        </w:rPr>
      </w:pPr>
      <w:r w:rsidRPr="00764BB4">
        <w:rPr>
          <w:rFonts w:ascii="Times New Roman" w:hAnsi="Times New Roman" w:cs="Times New Roman"/>
          <w:sz w:val="28"/>
          <w:szCs w:val="28"/>
        </w:rPr>
        <w:tab/>
        <w:t xml:space="preserve">George Bernard Shaw once remarked that </w:t>
      </w:r>
      <w:r>
        <w:rPr>
          <w:rFonts w:ascii="Times New Roman" w:hAnsi="Times New Roman" w:cs="Times New Roman"/>
          <w:sz w:val="28"/>
          <w:szCs w:val="28"/>
        </w:rPr>
        <w:t>the only time his education was interrupted was when he was in school.  Lao Tzu, the legendary founder of Taoism, said in various parables much the same thing to Confucius.</w:t>
      </w:r>
    </w:p>
    <w:p w:rsidR="00764BB4" w:rsidRDefault="00764BB4" w:rsidP="00764BB4">
      <w:pPr>
        <w:rPr>
          <w:rFonts w:ascii="Times New Roman" w:hAnsi="Times New Roman" w:cs="Times New Roman"/>
          <w:sz w:val="28"/>
          <w:szCs w:val="28"/>
        </w:rPr>
      </w:pPr>
      <w:r>
        <w:rPr>
          <w:rFonts w:ascii="Times New Roman" w:hAnsi="Times New Roman" w:cs="Times New Roman"/>
          <w:sz w:val="28"/>
          <w:szCs w:val="28"/>
        </w:rPr>
        <w:tab/>
        <w:t>Taoism is a Chinese philosophy and way of life dating back several millennia, codified around 500 BCE.  Confucius told his students that in Lao Tzu he had met a dragon.</w:t>
      </w:r>
    </w:p>
    <w:p w:rsidR="00764BB4" w:rsidRDefault="00764BB4" w:rsidP="00764BB4">
      <w:pPr>
        <w:rPr>
          <w:rFonts w:ascii="Times New Roman" w:hAnsi="Times New Roman" w:cs="Times New Roman"/>
          <w:sz w:val="28"/>
          <w:szCs w:val="28"/>
        </w:rPr>
      </w:pPr>
      <w:r>
        <w:rPr>
          <w:rFonts w:ascii="Times New Roman" w:hAnsi="Times New Roman" w:cs="Times New Roman"/>
          <w:sz w:val="28"/>
          <w:szCs w:val="28"/>
        </w:rPr>
        <w:tab/>
      </w:r>
      <w:r w:rsidR="00A61E6C">
        <w:rPr>
          <w:rFonts w:ascii="Times New Roman" w:hAnsi="Times New Roman" w:cs="Times New Roman"/>
          <w:sz w:val="28"/>
          <w:szCs w:val="28"/>
        </w:rPr>
        <w:t xml:space="preserve">Confucius favored a multiplicity of strict social roles and rules.  In contrast, Taoism emphasizes intuition, spontaneity, </w:t>
      </w:r>
      <w:proofErr w:type="gramStart"/>
      <w:r w:rsidR="00A61E6C">
        <w:rPr>
          <w:rFonts w:ascii="Times New Roman" w:hAnsi="Times New Roman" w:cs="Times New Roman"/>
          <w:sz w:val="28"/>
          <w:szCs w:val="28"/>
        </w:rPr>
        <w:t>simplicity</w:t>
      </w:r>
      <w:proofErr w:type="gramEnd"/>
      <w:r w:rsidR="00A61E6C">
        <w:rPr>
          <w:rFonts w:ascii="Times New Roman" w:hAnsi="Times New Roman" w:cs="Times New Roman"/>
          <w:sz w:val="28"/>
          <w:szCs w:val="28"/>
        </w:rPr>
        <w:t>.  Its supreme concept, the Tao, is symbolized by a circle with a bright side and a dark side, divided by an S curve down the middle.</w:t>
      </w:r>
    </w:p>
    <w:p w:rsidR="0035306F" w:rsidRDefault="00A61E6C" w:rsidP="00764BB4">
      <w:pPr>
        <w:rPr>
          <w:rFonts w:ascii="Times New Roman" w:hAnsi="Times New Roman" w:cs="Times New Roman"/>
          <w:sz w:val="28"/>
          <w:szCs w:val="28"/>
        </w:rPr>
      </w:pPr>
      <w:r>
        <w:rPr>
          <w:rFonts w:ascii="Times New Roman" w:hAnsi="Times New Roman" w:cs="Times New Roman"/>
          <w:sz w:val="28"/>
          <w:szCs w:val="28"/>
        </w:rPr>
        <w:tab/>
        <w:t>The dark side is called yin and represents receptivity, contraction, restraint.  The dark side is called yang and represents</w:t>
      </w:r>
      <w:r w:rsidR="0035306F">
        <w:rPr>
          <w:rFonts w:ascii="Times New Roman" w:hAnsi="Times New Roman" w:cs="Times New Roman"/>
          <w:sz w:val="28"/>
          <w:szCs w:val="28"/>
        </w:rPr>
        <w:t xml:space="preserve"> activity, expansion, freedom.</w:t>
      </w:r>
    </w:p>
    <w:p w:rsidR="00A61E6C" w:rsidRDefault="00A61E6C" w:rsidP="0035306F">
      <w:pPr>
        <w:ind w:firstLine="720"/>
        <w:rPr>
          <w:rFonts w:ascii="Times New Roman" w:hAnsi="Times New Roman" w:cs="Times New Roman"/>
          <w:sz w:val="28"/>
          <w:szCs w:val="28"/>
        </w:rPr>
      </w:pPr>
      <w:r>
        <w:rPr>
          <w:rFonts w:ascii="Times New Roman" w:hAnsi="Times New Roman" w:cs="Times New Roman"/>
          <w:sz w:val="28"/>
          <w:szCs w:val="28"/>
        </w:rPr>
        <w:t xml:space="preserve">The curving line between yin and yang signifies the golden mean or middle way, the life of harmony, ratio, </w:t>
      </w:r>
      <w:proofErr w:type="gramStart"/>
      <w:r>
        <w:rPr>
          <w:rFonts w:ascii="Times New Roman" w:hAnsi="Times New Roman" w:cs="Times New Roman"/>
          <w:sz w:val="28"/>
          <w:szCs w:val="28"/>
        </w:rPr>
        <w:t>balance</w:t>
      </w:r>
      <w:proofErr w:type="gramEnd"/>
      <w:r>
        <w:rPr>
          <w:rFonts w:ascii="Times New Roman" w:hAnsi="Times New Roman" w:cs="Times New Roman"/>
          <w:sz w:val="28"/>
          <w:szCs w:val="28"/>
        </w:rPr>
        <w:t>.</w:t>
      </w:r>
    </w:p>
    <w:p w:rsidR="00A61E6C" w:rsidRDefault="00A61E6C" w:rsidP="00764BB4">
      <w:pPr>
        <w:rPr>
          <w:rFonts w:ascii="Times New Roman" w:hAnsi="Times New Roman" w:cs="Times New Roman"/>
          <w:sz w:val="28"/>
          <w:szCs w:val="28"/>
        </w:rPr>
      </w:pPr>
      <w:r>
        <w:rPr>
          <w:rFonts w:ascii="Times New Roman" w:hAnsi="Times New Roman" w:cs="Times New Roman"/>
          <w:sz w:val="28"/>
          <w:szCs w:val="28"/>
        </w:rPr>
        <w:tab/>
        <w:t xml:space="preserve">The Taoist art of life treads a path between extremes, balancing opposites in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centered, equanimitous way, subtle and bending as a blade of grass.</w:t>
      </w:r>
    </w:p>
    <w:p w:rsidR="00A61E6C" w:rsidRPr="00A61E6C" w:rsidRDefault="00A61E6C" w:rsidP="00764BB4">
      <w:pPr>
        <w:rPr>
          <w:rFonts w:ascii="Times New Roman" w:hAnsi="Times New Roman" w:cs="Times New Roman"/>
          <w:b/>
          <w:i/>
          <w:sz w:val="28"/>
          <w:szCs w:val="28"/>
        </w:rPr>
      </w:pPr>
      <w:r w:rsidRPr="00A61E6C">
        <w:rPr>
          <w:rFonts w:ascii="Times New Roman" w:hAnsi="Times New Roman" w:cs="Times New Roman"/>
          <w:b/>
          <w:i/>
          <w:sz w:val="28"/>
          <w:szCs w:val="28"/>
        </w:rPr>
        <w:lastRenderedPageBreak/>
        <w:t>Students, Teacher and Syllabus</w:t>
      </w:r>
    </w:p>
    <w:p w:rsidR="00A61E6C" w:rsidRDefault="00A61E6C" w:rsidP="00764BB4">
      <w:pPr>
        <w:rPr>
          <w:rFonts w:ascii="Times New Roman" w:hAnsi="Times New Roman" w:cs="Times New Roman"/>
          <w:sz w:val="28"/>
          <w:szCs w:val="28"/>
        </w:rPr>
      </w:pPr>
      <w:r>
        <w:rPr>
          <w:rFonts w:ascii="Times New Roman" w:hAnsi="Times New Roman" w:cs="Times New Roman"/>
          <w:sz w:val="28"/>
          <w:szCs w:val="28"/>
        </w:rPr>
        <w:tab/>
        <w:t>Let us contemplate the Tao sign as a symbol for the educational process.  Any particular course has three components: student, teacher and syllabus.  These three components may be mapped onto the Tao sign in various ways.</w:t>
      </w:r>
    </w:p>
    <w:p w:rsidR="00A61E6C" w:rsidRDefault="00A61E6C" w:rsidP="00764BB4">
      <w:pPr>
        <w:rPr>
          <w:rFonts w:ascii="Times New Roman" w:hAnsi="Times New Roman" w:cs="Times New Roman"/>
          <w:sz w:val="28"/>
          <w:szCs w:val="28"/>
        </w:rPr>
      </w:pPr>
      <w:r>
        <w:rPr>
          <w:rFonts w:ascii="Times New Roman" w:hAnsi="Times New Roman" w:cs="Times New Roman"/>
          <w:sz w:val="28"/>
          <w:szCs w:val="28"/>
        </w:rPr>
        <w:tab/>
        <w:t>The syllabus might be the middle way between teacher and students.  It is the river down which the boat of learning will float.  Teacher and students climb aboard at the beginning of the semester and sail toward a horizon of hoped-for satisfactions.</w:t>
      </w:r>
    </w:p>
    <w:p w:rsidR="00A61E6C" w:rsidRDefault="00A61E6C" w:rsidP="00764BB4">
      <w:pPr>
        <w:rPr>
          <w:rFonts w:ascii="Times New Roman" w:hAnsi="Times New Roman" w:cs="Times New Roman"/>
          <w:sz w:val="28"/>
          <w:szCs w:val="28"/>
        </w:rPr>
      </w:pPr>
      <w:r>
        <w:rPr>
          <w:rFonts w:ascii="Times New Roman" w:hAnsi="Times New Roman" w:cs="Times New Roman"/>
          <w:sz w:val="28"/>
          <w:szCs w:val="28"/>
        </w:rPr>
        <w:tab/>
        <w:t>Or</w:t>
      </w:r>
      <w:r w:rsidR="009E678F">
        <w:rPr>
          <w:rFonts w:ascii="Times New Roman" w:hAnsi="Times New Roman" w:cs="Times New Roman"/>
          <w:sz w:val="28"/>
          <w:szCs w:val="28"/>
        </w:rPr>
        <w:t>:</w:t>
      </w:r>
      <w:r>
        <w:rPr>
          <w:rFonts w:ascii="Times New Roman" w:hAnsi="Times New Roman" w:cs="Times New Roman"/>
          <w:sz w:val="28"/>
          <w:szCs w:val="28"/>
        </w:rPr>
        <w:t xml:space="preserve"> the studen</w:t>
      </w:r>
      <w:r w:rsidR="009E678F">
        <w:rPr>
          <w:rFonts w:ascii="Times New Roman" w:hAnsi="Times New Roman" w:cs="Times New Roman"/>
          <w:sz w:val="28"/>
          <w:szCs w:val="28"/>
        </w:rPr>
        <w:t>ts may be seen as the middle way, balancing their insistence on the linear path of the syllabus (yin) with the spontaneity and exploratory exuberance (yang) of the teacher.</w:t>
      </w:r>
    </w:p>
    <w:p w:rsidR="009E678F" w:rsidRDefault="009E678F" w:rsidP="00764BB4">
      <w:pPr>
        <w:rPr>
          <w:rFonts w:ascii="Times New Roman" w:hAnsi="Times New Roman" w:cs="Times New Roman"/>
          <w:sz w:val="28"/>
          <w:szCs w:val="28"/>
        </w:rPr>
      </w:pPr>
      <w:r>
        <w:rPr>
          <w:rFonts w:ascii="Times New Roman" w:hAnsi="Times New Roman" w:cs="Times New Roman"/>
          <w:sz w:val="28"/>
          <w:szCs w:val="28"/>
        </w:rPr>
        <w:tab/>
        <w:t>Now let us put the teacher in the middle.  Visualize the Tao sign and see the students on one side, the syllabus on the other.  The syllabus is yin: the structure, limits and constraints of a reading and testing chronology.  The students are yang: a seething cluster of freedoms, all wanting their needs met, their curiosities satisfied, ready to follow the trackless paths of their own tangents.  The teacher is the connecting thread, the balancing act between the structure of the syllabus and energy of the students.</w:t>
      </w:r>
    </w:p>
    <w:p w:rsidR="009E678F" w:rsidRDefault="009E678F" w:rsidP="00764BB4">
      <w:pPr>
        <w:rPr>
          <w:rFonts w:ascii="Times New Roman" w:hAnsi="Times New Roman" w:cs="Times New Roman"/>
          <w:sz w:val="28"/>
          <w:szCs w:val="28"/>
        </w:rPr>
      </w:pPr>
      <w:r>
        <w:rPr>
          <w:rFonts w:ascii="Times New Roman" w:hAnsi="Times New Roman" w:cs="Times New Roman"/>
          <w:sz w:val="28"/>
          <w:szCs w:val="28"/>
        </w:rPr>
        <w:tab/>
        <w:t>A good teacher balances the objectively imposed discipline of a syllabus with a sensitivity to the subjective needs of the students for whom the syllabus exists.</w:t>
      </w:r>
    </w:p>
    <w:p w:rsidR="009E678F" w:rsidRDefault="009E678F" w:rsidP="00764BB4">
      <w:pPr>
        <w:rPr>
          <w:rFonts w:ascii="Times New Roman" w:hAnsi="Times New Roman" w:cs="Times New Roman"/>
          <w:sz w:val="28"/>
          <w:szCs w:val="28"/>
        </w:rPr>
      </w:pPr>
      <w:r>
        <w:rPr>
          <w:rFonts w:ascii="Times New Roman" w:hAnsi="Times New Roman" w:cs="Times New Roman"/>
          <w:sz w:val="28"/>
          <w:szCs w:val="28"/>
        </w:rPr>
        <w:tab/>
      </w:r>
      <w:r w:rsidR="00C6592D">
        <w:rPr>
          <w:rFonts w:ascii="Times New Roman" w:hAnsi="Times New Roman" w:cs="Times New Roman"/>
          <w:sz w:val="28"/>
          <w:szCs w:val="28"/>
        </w:rPr>
        <w:t>The alchemy of education requires that facts be counterbalanced with a constant cultivation of feelings.  Thus the importance of drama in the classroom.  A good teacher is captivating, spontaneous, audacious, humorous, passionate, risk-taking and progressive.  Teaching requires the finely tuned skill of sustain a multiplicity of exquisite tensions.  Without the tension, learning dies of inertia.  Keeping the tension effective – day after day, week after week – there’s the rub.</w:t>
      </w:r>
    </w:p>
    <w:p w:rsidR="00C6592D" w:rsidRDefault="00C6592D" w:rsidP="00764BB4">
      <w:pPr>
        <w:rPr>
          <w:rFonts w:ascii="Times New Roman" w:hAnsi="Times New Roman" w:cs="Times New Roman"/>
          <w:sz w:val="28"/>
          <w:szCs w:val="28"/>
        </w:rPr>
      </w:pPr>
      <w:r>
        <w:rPr>
          <w:rFonts w:ascii="Times New Roman" w:hAnsi="Times New Roman" w:cs="Times New Roman"/>
          <w:sz w:val="28"/>
          <w:szCs w:val="28"/>
        </w:rPr>
        <w:tab/>
        <w:t>A thoughtful teacher carefully balances information with experience, theory with practice, predictability with surprise.  Hence the need for flexibility in the use of that philosopher’s stone, that piece of hot ice called a syllabus.</w:t>
      </w:r>
    </w:p>
    <w:p w:rsidR="006E473F" w:rsidRDefault="00C6592D" w:rsidP="00764BB4">
      <w:pPr>
        <w:rPr>
          <w:rFonts w:ascii="Times New Roman" w:hAnsi="Times New Roman" w:cs="Times New Roman"/>
          <w:sz w:val="28"/>
          <w:szCs w:val="28"/>
        </w:rPr>
      </w:pPr>
      <w:r>
        <w:rPr>
          <w:rFonts w:ascii="Times New Roman" w:hAnsi="Times New Roman" w:cs="Times New Roman"/>
          <w:sz w:val="28"/>
          <w:szCs w:val="28"/>
        </w:rPr>
        <w:tab/>
        <w:t>A syllabus is a good thing.  It allows all three elements of the educational endeavor (students, teachers, administrators) the security of a</w:t>
      </w:r>
      <w:r w:rsidR="006E473F">
        <w:rPr>
          <w:rFonts w:ascii="Times New Roman" w:hAnsi="Times New Roman" w:cs="Times New Roman"/>
          <w:sz w:val="28"/>
          <w:szCs w:val="28"/>
        </w:rPr>
        <w:t xml:space="preserve"> well-planned order of events.</w:t>
      </w:r>
    </w:p>
    <w:p w:rsidR="00C6592D" w:rsidRDefault="00C6592D" w:rsidP="006E473F">
      <w:pPr>
        <w:ind w:firstLine="720"/>
        <w:rPr>
          <w:rFonts w:ascii="Times New Roman" w:hAnsi="Times New Roman" w:cs="Times New Roman"/>
          <w:sz w:val="28"/>
          <w:szCs w:val="28"/>
        </w:rPr>
      </w:pPr>
      <w:r>
        <w:rPr>
          <w:rFonts w:ascii="Times New Roman" w:hAnsi="Times New Roman" w:cs="Times New Roman"/>
          <w:sz w:val="28"/>
          <w:szCs w:val="28"/>
        </w:rPr>
        <w:lastRenderedPageBreak/>
        <w:t>On the other hand, there is almost nothing more dreadful than a boring teacher; and one sure way to generate boredom in the classroom is to follow a syllabus with rigorous strictness regardless of the learning – or nonlearning – among students.</w:t>
      </w:r>
    </w:p>
    <w:p w:rsidR="00C6592D" w:rsidRDefault="00C6592D" w:rsidP="00764BB4">
      <w:pPr>
        <w:rPr>
          <w:rFonts w:ascii="Times New Roman" w:hAnsi="Times New Roman" w:cs="Times New Roman"/>
          <w:sz w:val="28"/>
          <w:szCs w:val="28"/>
        </w:rPr>
      </w:pPr>
      <w:r>
        <w:rPr>
          <w:rFonts w:ascii="Times New Roman" w:hAnsi="Times New Roman" w:cs="Times New Roman"/>
          <w:sz w:val="28"/>
          <w:szCs w:val="28"/>
        </w:rPr>
        <w:tab/>
      </w:r>
      <w:r w:rsidR="00837D7A">
        <w:rPr>
          <w:rFonts w:ascii="Times New Roman" w:hAnsi="Times New Roman" w:cs="Times New Roman"/>
          <w:sz w:val="28"/>
          <w:szCs w:val="28"/>
        </w:rPr>
        <w:t>Boredom haunts academia.  It may seem like a quiet thing.  In fact, it bellows through halls of the American educational system and is euphemistically named “the discipline problem.”</w:t>
      </w:r>
    </w:p>
    <w:p w:rsidR="00837D7A" w:rsidRDefault="00837D7A" w:rsidP="00837D7A">
      <w:pPr>
        <w:ind w:firstLine="720"/>
        <w:rPr>
          <w:rFonts w:ascii="Times New Roman" w:hAnsi="Times New Roman" w:cs="Times New Roman"/>
          <w:sz w:val="28"/>
          <w:szCs w:val="28"/>
        </w:rPr>
      </w:pPr>
      <w:r>
        <w:rPr>
          <w:rFonts w:ascii="Times New Roman" w:hAnsi="Times New Roman" w:cs="Times New Roman"/>
          <w:sz w:val="28"/>
          <w:szCs w:val="28"/>
        </w:rPr>
        <w:t>Alfred North Whitehead once remarked that boring teachers should be brought to trial for the murder of young souls.  Depending on the structure of a syllabus, and on a teacher’s attitude toward that structure, a syllabus may be as much a graveyard as a highway to enlightenment.</w:t>
      </w:r>
    </w:p>
    <w:p w:rsidR="00837D7A" w:rsidRDefault="00837D7A" w:rsidP="00837D7A">
      <w:pPr>
        <w:ind w:firstLine="720"/>
        <w:rPr>
          <w:rFonts w:ascii="Times New Roman" w:hAnsi="Times New Roman" w:cs="Times New Roman"/>
          <w:sz w:val="28"/>
          <w:szCs w:val="28"/>
        </w:rPr>
      </w:pPr>
      <w:r>
        <w:rPr>
          <w:rFonts w:ascii="Times New Roman" w:hAnsi="Times New Roman" w:cs="Times New Roman"/>
          <w:sz w:val="28"/>
          <w:szCs w:val="28"/>
        </w:rPr>
        <w:t>To stay on the right track, Whitehead suggests attunement to “the rhythmic claims of freedom and discipline.”</w:t>
      </w:r>
    </w:p>
    <w:p w:rsidR="00F32F6B" w:rsidRDefault="00F32F6B" w:rsidP="00837D7A">
      <w:pPr>
        <w:ind w:firstLine="720"/>
        <w:rPr>
          <w:rFonts w:ascii="Times New Roman" w:hAnsi="Times New Roman" w:cs="Times New Roman"/>
          <w:sz w:val="28"/>
          <w:szCs w:val="28"/>
        </w:rPr>
      </w:pPr>
      <w:r>
        <w:rPr>
          <w:rFonts w:ascii="Times New Roman" w:hAnsi="Times New Roman" w:cs="Times New Roman"/>
          <w:sz w:val="28"/>
          <w:szCs w:val="28"/>
        </w:rPr>
        <w:t xml:space="preserve">In his book </w:t>
      </w:r>
      <w:r w:rsidRPr="00F32F6B">
        <w:rPr>
          <w:rFonts w:ascii="Times New Roman" w:hAnsi="Times New Roman" w:cs="Times New Roman"/>
          <w:i/>
          <w:sz w:val="28"/>
          <w:szCs w:val="28"/>
        </w:rPr>
        <w:t>The Aims of Education</w:t>
      </w:r>
      <w:r>
        <w:rPr>
          <w:rFonts w:ascii="Times New Roman" w:hAnsi="Times New Roman" w:cs="Times New Roman"/>
          <w:sz w:val="28"/>
          <w:szCs w:val="28"/>
        </w:rPr>
        <w:t xml:space="preserve">, Whitehead notes that a good teacher has clearly in mind what the student must know by the end of the semester.  The syllabus maps the route to those objectives.  Whitehead also asserts that the key to successful educating is pacing.  Pacing, of course, is built into the very structure of a syllabus; it is an essential element of a course’s chronology.  Yet pacing also includes spontaneity, sensitivity, </w:t>
      </w:r>
      <w:proofErr w:type="gramStart"/>
      <w:r>
        <w:rPr>
          <w:rFonts w:ascii="Times New Roman" w:hAnsi="Times New Roman" w:cs="Times New Roman"/>
          <w:sz w:val="28"/>
          <w:szCs w:val="28"/>
        </w:rPr>
        <w:t>flexibility</w:t>
      </w:r>
      <w:proofErr w:type="gramEnd"/>
      <w:r>
        <w:rPr>
          <w:rFonts w:ascii="Times New Roman" w:hAnsi="Times New Roman" w:cs="Times New Roman"/>
          <w:sz w:val="28"/>
          <w:szCs w:val="28"/>
        </w:rPr>
        <w:t>.  One of the great challenges of teaching is the constant adjustment of quantity of information to quality of learning.</w:t>
      </w:r>
    </w:p>
    <w:p w:rsidR="00F32F6B" w:rsidRDefault="00F32F6B" w:rsidP="00837D7A">
      <w:pPr>
        <w:ind w:firstLine="720"/>
        <w:rPr>
          <w:rFonts w:ascii="Times New Roman" w:hAnsi="Times New Roman" w:cs="Times New Roman"/>
          <w:sz w:val="28"/>
          <w:szCs w:val="28"/>
        </w:rPr>
      </w:pPr>
      <w:r>
        <w:rPr>
          <w:rFonts w:ascii="Times New Roman" w:hAnsi="Times New Roman" w:cs="Times New Roman"/>
          <w:sz w:val="28"/>
          <w:szCs w:val="28"/>
        </w:rPr>
        <w:t>No teacher can know ahead of time the exact talents, concerns and needs of the uniquely individual humans that make up a class.  Thus the chronology inherent in a syllabus may need to be modified by the pacing required for diverse students.  It is amazing how many teachers forget this fact.</w:t>
      </w:r>
    </w:p>
    <w:p w:rsidR="00F32F6B" w:rsidRPr="00F32F6B" w:rsidRDefault="00F32F6B" w:rsidP="00F32F6B">
      <w:pPr>
        <w:rPr>
          <w:rFonts w:ascii="Times New Roman" w:hAnsi="Times New Roman" w:cs="Times New Roman"/>
          <w:b/>
          <w:i/>
          <w:sz w:val="28"/>
          <w:szCs w:val="28"/>
        </w:rPr>
      </w:pPr>
      <w:r w:rsidRPr="00F32F6B">
        <w:rPr>
          <w:rFonts w:ascii="Times New Roman" w:hAnsi="Times New Roman" w:cs="Times New Roman"/>
          <w:b/>
          <w:i/>
          <w:sz w:val="28"/>
          <w:szCs w:val="28"/>
        </w:rPr>
        <w:t>Romance, Precision, Generalization</w:t>
      </w:r>
    </w:p>
    <w:p w:rsidR="00F32F6B" w:rsidRDefault="00F32F6B" w:rsidP="00F32F6B">
      <w:pPr>
        <w:rPr>
          <w:rFonts w:ascii="Times New Roman" w:hAnsi="Times New Roman" w:cs="Times New Roman"/>
          <w:sz w:val="28"/>
          <w:szCs w:val="28"/>
        </w:rPr>
      </w:pPr>
      <w:r>
        <w:rPr>
          <w:rFonts w:ascii="Times New Roman" w:hAnsi="Times New Roman" w:cs="Times New Roman"/>
          <w:sz w:val="28"/>
          <w:szCs w:val="28"/>
        </w:rPr>
        <w:tab/>
        <w:t>Whitehead’s model of education is organic.  He draws our attention to the natural rhythms of development.  Children exhibit cycles of attention and effort in the way they learn.  If we take a hint from nature, Whitehead argues, we will structure the educational process in terms of a tripartite cycle: romance, precision, generalization.</w:t>
      </w:r>
    </w:p>
    <w:p w:rsidR="006E473F" w:rsidRDefault="00672B48" w:rsidP="00F32F6B">
      <w:pPr>
        <w:rPr>
          <w:rFonts w:ascii="Times New Roman" w:hAnsi="Times New Roman" w:cs="Times New Roman"/>
          <w:sz w:val="28"/>
          <w:szCs w:val="28"/>
        </w:rPr>
      </w:pPr>
      <w:r>
        <w:rPr>
          <w:rFonts w:ascii="Times New Roman" w:hAnsi="Times New Roman" w:cs="Times New Roman"/>
          <w:sz w:val="28"/>
          <w:szCs w:val="28"/>
        </w:rPr>
        <w:tab/>
      </w:r>
      <w:r w:rsidR="0002711F">
        <w:rPr>
          <w:rFonts w:ascii="Times New Roman" w:hAnsi="Times New Roman" w:cs="Times New Roman"/>
          <w:sz w:val="28"/>
          <w:szCs w:val="28"/>
        </w:rPr>
        <w:t>The first task of a teacher is to romance the students: to excite their curiosity and awe in order to give</w:t>
      </w:r>
      <w:r w:rsidR="006E473F">
        <w:rPr>
          <w:rFonts w:ascii="Times New Roman" w:hAnsi="Times New Roman" w:cs="Times New Roman"/>
          <w:sz w:val="28"/>
          <w:szCs w:val="28"/>
        </w:rPr>
        <w:t xml:space="preserve"> the path of learning a heart.</w:t>
      </w:r>
    </w:p>
    <w:p w:rsidR="00672B48" w:rsidRDefault="0002711F" w:rsidP="006E473F">
      <w:pPr>
        <w:ind w:firstLine="720"/>
        <w:rPr>
          <w:rFonts w:ascii="Times New Roman" w:hAnsi="Times New Roman" w:cs="Times New Roman"/>
          <w:sz w:val="28"/>
          <w:szCs w:val="28"/>
        </w:rPr>
      </w:pPr>
      <w:r>
        <w:rPr>
          <w:rFonts w:ascii="Times New Roman" w:hAnsi="Times New Roman" w:cs="Times New Roman"/>
          <w:sz w:val="28"/>
          <w:szCs w:val="28"/>
        </w:rPr>
        <w:lastRenderedPageBreak/>
        <w:t>Without romance, without emotional soil, one is merely planting seeds in sand.  For Whitehead, hard work is the second natural phase of the educational process.  The logic is simple: effort naturally follows interest.</w:t>
      </w:r>
    </w:p>
    <w:p w:rsidR="0002711F" w:rsidRDefault="0002711F" w:rsidP="00F32F6B">
      <w:pPr>
        <w:rPr>
          <w:rFonts w:ascii="Times New Roman" w:hAnsi="Times New Roman" w:cs="Times New Roman"/>
          <w:sz w:val="28"/>
          <w:szCs w:val="28"/>
        </w:rPr>
      </w:pPr>
      <w:r>
        <w:rPr>
          <w:rFonts w:ascii="Times New Roman" w:hAnsi="Times New Roman" w:cs="Times New Roman"/>
          <w:sz w:val="28"/>
          <w:szCs w:val="28"/>
        </w:rPr>
        <w:tab/>
        <w:t>This second phase, precision, exhibits the discipline required for learning: study and practice trial and error, the patient mastery of those precise details that disclose the mystery of a subject and make it the student’s own.  But the real test of mastery is utilization, Whitehead’s third stage: generalization.  It is the application of what has been comprehended, the art of utilizing knowledge.  It is the fruit, the creative freedom that issues from the discipline of hard work.</w:t>
      </w:r>
    </w:p>
    <w:p w:rsidR="0002711F" w:rsidRDefault="0002711F" w:rsidP="00F32F6B">
      <w:pPr>
        <w:rPr>
          <w:rFonts w:ascii="Times New Roman" w:hAnsi="Times New Roman" w:cs="Times New Roman"/>
          <w:sz w:val="28"/>
          <w:szCs w:val="28"/>
        </w:rPr>
      </w:pPr>
      <w:r>
        <w:rPr>
          <w:rFonts w:ascii="Times New Roman" w:hAnsi="Times New Roman" w:cs="Times New Roman"/>
          <w:sz w:val="28"/>
          <w:szCs w:val="28"/>
        </w:rPr>
        <w:tab/>
      </w:r>
      <w:r w:rsidR="0005278F">
        <w:rPr>
          <w:rFonts w:ascii="Times New Roman" w:hAnsi="Times New Roman" w:cs="Times New Roman"/>
          <w:sz w:val="28"/>
          <w:szCs w:val="28"/>
        </w:rPr>
        <w:t xml:space="preserve">This three-fold cycle – romance, precision, generalization (RPG) – is not a once-and-for-all accomplishment.  The phases overlap in rhythms of shifting emphasis.  Whitehead criticizes education in the twentieth century as focusing too exclusively on precision, with little or no time for romance and creativity.  </w:t>
      </w:r>
      <w:r w:rsidR="00AB51AB">
        <w:rPr>
          <w:rFonts w:ascii="Times New Roman" w:hAnsi="Times New Roman" w:cs="Times New Roman"/>
          <w:sz w:val="28"/>
          <w:szCs w:val="28"/>
        </w:rPr>
        <w:t>Modern pedagogy suffers from a staggering stasis, manifest as a whirlwind of mostly meaningless motion.  The ignorating, curiosity killing, soul deadening imbalance is so obvious and omnipresent that President Reagan’s blue ribbon research team on the state of American education called its report “A Nation At Risk.”</w:t>
      </w:r>
      <w:r w:rsidR="00EF443D">
        <w:rPr>
          <w:rFonts w:ascii="Times New Roman" w:hAnsi="Times New Roman" w:cs="Times New Roman"/>
          <w:sz w:val="28"/>
          <w:szCs w:val="28"/>
        </w:rPr>
        <w:t xml:space="preserve">  Whitehead’s worldview clarifies the issue and offers common-sense guidelines for reform.</w:t>
      </w:r>
    </w:p>
    <w:p w:rsidR="00EF443D" w:rsidRDefault="00EF443D" w:rsidP="00F32F6B">
      <w:pPr>
        <w:rPr>
          <w:rFonts w:ascii="Times New Roman" w:hAnsi="Times New Roman" w:cs="Times New Roman"/>
          <w:sz w:val="28"/>
          <w:szCs w:val="28"/>
        </w:rPr>
      </w:pPr>
      <w:r>
        <w:rPr>
          <w:rFonts w:ascii="Times New Roman" w:hAnsi="Times New Roman" w:cs="Times New Roman"/>
          <w:sz w:val="28"/>
          <w:szCs w:val="28"/>
        </w:rPr>
        <w:tab/>
      </w:r>
      <w:r w:rsidR="00DC4C51">
        <w:rPr>
          <w:rFonts w:ascii="Times New Roman" w:hAnsi="Times New Roman" w:cs="Times New Roman"/>
          <w:sz w:val="28"/>
          <w:szCs w:val="28"/>
        </w:rPr>
        <w:t>Note t</w:t>
      </w:r>
      <w:r>
        <w:rPr>
          <w:rFonts w:ascii="Times New Roman" w:hAnsi="Times New Roman" w:cs="Times New Roman"/>
          <w:sz w:val="28"/>
          <w:szCs w:val="28"/>
        </w:rPr>
        <w:t>he magic of Whitehead’s approach</w:t>
      </w:r>
      <w:r w:rsidR="00DC4C51">
        <w:rPr>
          <w:rFonts w:ascii="Times New Roman" w:hAnsi="Times New Roman" w:cs="Times New Roman"/>
          <w:sz w:val="28"/>
          <w:szCs w:val="28"/>
        </w:rPr>
        <w:t>: the</w:t>
      </w:r>
      <w:r>
        <w:rPr>
          <w:rFonts w:ascii="Times New Roman" w:hAnsi="Times New Roman" w:cs="Times New Roman"/>
          <w:sz w:val="28"/>
          <w:szCs w:val="28"/>
        </w:rPr>
        <w:t xml:space="preserve"> metamorphosis of the triad (RPG) into a simple, </w:t>
      </w:r>
      <w:r w:rsidR="00DC4C51">
        <w:rPr>
          <w:rFonts w:ascii="Times New Roman" w:hAnsi="Times New Roman" w:cs="Times New Roman"/>
          <w:sz w:val="28"/>
          <w:szCs w:val="28"/>
        </w:rPr>
        <w:t>organic,</w:t>
      </w:r>
      <w:r>
        <w:rPr>
          <w:rFonts w:ascii="Times New Roman" w:hAnsi="Times New Roman" w:cs="Times New Roman"/>
          <w:sz w:val="28"/>
          <w:szCs w:val="28"/>
        </w:rPr>
        <w:t xml:space="preserve"> yin-yang dyad.  The generalization stage, being creative, carries with it its own romance.  Creativity</w:t>
      </w:r>
      <w:r w:rsidRPr="00EF443D">
        <w:rPr>
          <w:rFonts w:ascii="Times New Roman" w:hAnsi="Times New Roman" w:cs="Times New Roman"/>
          <w:i/>
          <w:sz w:val="28"/>
          <w:szCs w:val="28"/>
        </w:rPr>
        <w:t xml:space="preserve"> is</w:t>
      </w:r>
      <w:r>
        <w:rPr>
          <w:rFonts w:ascii="Times New Roman" w:hAnsi="Times New Roman" w:cs="Times New Roman"/>
          <w:sz w:val="28"/>
          <w:szCs w:val="28"/>
        </w:rPr>
        <w:t xml:space="preserve"> romantic.  </w:t>
      </w:r>
      <w:r w:rsidR="00DC4C51">
        <w:rPr>
          <w:rFonts w:ascii="Times New Roman" w:hAnsi="Times New Roman" w:cs="Times New Roman"/>
          <w:sz w:val="28"/>
          <w:szCs w:val="28"/>
        </w:rPr>
        <w:t>It generates the interest that will sustain the discipline required for the next stage of study.  Thus the process of romance, precision, generalization, once begun, quickly becomes a simple respiration between precision (yin) and romantic generalization (yang).</w:t>
      </w:r>
    </w:p>
    <w:p w:rsidR="006E473F" w:rsidRDefault="00DC4C51" w:rsidP="006E473F">
      <w:pPr>
        <w:rPr>
          <w:rFonts w:ascii="Times New Roman" w:hAnsi="Times New Roman" w:cs="Times New Roman"/>
          <w:sz w:val="28"/>
          <w:szCs w:val="28"/>
        </w:rPr>
      </w:pPr>
      <w:r>
        <w:rPr>
          <w:rFonts w:ascii="Times New Roman" w:hAnsi="Times New Roman" w:cs="Times New Roman"/>
          <w:sz w:val="28"/>
          <w:szCs w:val="28"/>
        </w:rPr>
        <w:tab/>
        <w:t>Perhaps the clearest example of this process is learning to play</w:t>
      </w:r>
      <w:r w:rsidR="007E3C86">
        <w:rPr>
          <w:rFonts w:ascii="Times New Roman" w:hAnsi="Times New Roman" w:cs="Times New Roman"/>
          <w:sz w:val="28"/>
          <w:szCs w:val="28"/>
        </w:rPr>
        <w:t xml:space="preserve"> a musical instrument.  The first successful playing of a simple tune generates enthusiasm for learning more complicated melodies.  The satisfaction garnered from initial effort yields the promise of even greater satisfactions through additional effort.  Creativity is more than just its own reward.  It stimulated desire for even higher rewards.</w:t>
      </w:r>
    </w:p>
    <w:p w:rsidR="006E473F" w:rsidRDefault="006E473F" w:rsidP="006E473F">
      <w:pPr>
        <w:ind w:firstLine="720"/>
        <w:rPr>
          <w:rFonts w:ascii="Times New Roman" w:hAnsi="Times New Roman" w:cs="Times New Roman"/>
          <w:sz w:val="28"/>
          <w:szCs w:val="28"/>
        </w:rPr>
      </w:pPr>
      <w:r>
        <w:rPr>
          <w:rFonts w:ascii="Times New Roman" w:hAnsi="Times New Roman" w:cs="Times New Roman"/>
          <w:sz w:val="28"/>
          <w:szCs w:val="28"/>
        </w:rPr>
        <w:t xml:space="preserve">Whitehead wrote the essays in </w:t>
      </w:r>
      <w:r w:rsidRPr="006E473F">
        <w:rPr>
          <w:rFonts w:ascii="Times New Roman" w:hAnsi="Times New Roman" w:cs="Times New Roman"/>
          <w:i/>
          <w:sz w:val="28"/>
          <w:szCs w:val="28"/>
        </w:rPr>
        <w:t xml:space="preserve">The Aims of Education </w:t>
      </w:r>
      <w:r>
        <w:rPr>
          <w:rFonts w:ascii="Times New Roman" w:hAnsi="Times New Roman" w:cs="Times New Roman"/>
          <w:sz w:val="28"/>
          <w:szCs w:val="28"/>
        </w:rPr>
        <w:t>between 1912 and1928.  They echo the ancient wisdom of Lao Tzu.  Whitehead’s process philosophy takes is inspiration from nature’s cycles.  The dialectic of practice and performance, tension and release, yin and yang, is universal in all the arts.</w:t>
      </w:r>
    </w:p>
    <w:p w:rsidR="007E3C86" w:rsidRDefault="006E473F" w:rsidP="006E473F">
      <w:pPr>
        <w:ind w:firstLine="720"/>
        <w:rPr>
          <w:rFonts w:ascii="Times New Roman" w:hAnsi="Times New Roman" w:cs="Times New Roman"/>
          <w:sz w:val="28"/>
          <w:szCs w:val="28"/>
        </w:rPr>
      </w:pPr>
      <w:r>
        <w:rPr>
          <w:rFonts w:ascii="Times New Roman" w:hAnsi="Times New Roman" w:cs="Times New Roman"/>
          <w:sz w:val="28"/>
          <w:szCs w:val="28"/>
        </w:rPr>
        <w:lastRenderedPageBreak/>
        <w:t>As Stravinsky was fond of insisting, the balance between Dionysian freedom and Apollonian discipline is key to creating great art.  It is also key to the great art of educating.</w:t>
      </w:r>
    </w:p>
    <w:p w:rsidR="006E473F" w:rsidRDefault="006E473F" w:rsidP="006E473F">
      <w:pPr>
        <w:ind w:firstLine="720"/>
        <w:rPr>
          <w:rFonts w:ascii="Times New Roman" w:hAnsi="Times New Roman" w:cs="Times New Roman"/>
          <w:sz w:val="28"/>
          <w:szCs w:val="28"/>
        </w:rPr>
      </w:pPr>
    </w:p>
    <w:p w:rsidR="006E473F" w:rsidRDefault="006E473F" w:rsidP="006E473F">
      <w:pPr>
        <w:rPr>
          <w:rFonts w:ascii="Times New Roman" w:hAnsi="Times New Roman" w:cs="Times New Roman"/>
          <w:b/>
          <w:sz w:val="28"/>
          <w:szCs w:val="28"/>
        </w:rPr>
      </w:pPr>
      <w:r>
        <w:rPr>
          <w:rFonts w:ascii="Times New Roman" w:hAnsi="Times New Roman" w:cs="Times New Roman"/>
          <w:b/>
          <w:sz w:val="28"/>
          <w:szCs w:val="28"/>
        </w:rPr>
        <w:t>PART TWO: POESIS</w:t>
      </w:r>
    </w:p>
    <w:p w:rsidR="006E473F" w:rsidRPr="006E473F" w:rsidRDefault="006E473F" w:rsidP="006E473F">
      <w:pPr>
        <w:rPr>
          <w:rFonts w:ascii="Times New Roman" w:hAnsi="Times New Roman" w:cs="Times New Roman"/>
          <w:b/>
          <w:sz w:val="28"/>
          <w:szCs w:val="28"/>
        </w:rPr>
      </w:pPr>
    </w:p>
    <w:p w:rsidR="006E473F" w:rsidRDefault="006E473F" w:rsidP="006E473F">
      <w:pPr>
        <w:rPr>
          <w:rFonts w:ascii="Times New Roman" w:hAnsi="Times New Roman" w:cs="Times New Roman"/>
          <w:sz w:val="28"/>
          <w:szCs w:val="28"/>
        </w:rPr>
      </w:pPr>
      <w:r>
        <w:rPr>
          <w:rFonts w:ascii="Times New Roman" w:hAnsi="Times New Roman" w:cs="Times New Roman"/>
          <w:sz w:val="28"/>
          <w:szCs w:val="28"/>
        </w:rPr>
        <w:tab/>
        <w:t>Teaching is</w:t>
      </w:r>
    </w:p>
    <w:p w:rsidR="006E473F" w:rsidRDefault="006E473F" w:rsidP="006E473F">
      <w:pPr>
        <w:rPr>
          <w:rFonts w:ascii="Times New Roman" w:hAnsi="Times New Roman" w:cs="Times New Roman"/>
          <w:sz w:val="28"/>
          <w:szCs w:val="28"/>
        </w:rPr>
      </w:pPr>
      <w:r>
        <w:rPr>
          <w:rFonts w:ascii="Times New Roman" w:hAnsi="Times New Roman" w:cs="Times New Roman"/>
          <w:sz w:val="28"/>
          <w:szCs w:val="28"/>
        </w:rPr>
        <w:tab/>
        <w:t>A performing art</w:t>
      </w:r>
    </w:p>
    <w:p w:rsidR="006E473F" w:rsidRDefault="006E473F" w:rsidP="006E473F">
      <w:pPr>
        <w:rPr>
          <w:rFonts w:ascii="Times New Roman" w:hAnsi="Times New Roman" w:cs="Times New Roman"/>
          <w:sz w:val="28"/>
          <w:szCs w:val="28"/>
        </w:rPr>
      </w:pPr>
      <w:r>
        <w:rPr>
          <w:rFonts w:ascii="Times New Roman" w:hAnsi="Times New Roman" w:cs="Times New Roman"/>
          <w:sz w:val="28"/>
          <w:szCs w:val="28"/>
        </w:rPr>
        <w:tab/>
        <w:t>Climaxing in</w:t>
      </w:r>
    </w:p>
    <w:p w:rsidR="006E473F" w:rsidRDefault="006E473F" w:rsidP="006E473F">
      <w:pPr>
        <w:ind w:firstLine="720"/>
        <w:rPr>
          <w:rFonts w:ascii="Times New Roman" w:hAnsi="Times New Roman" w:cs="Times New Roman"/>
          <w:sz w:val="28"/>
          <w:szCs w:val="28"/>
        </w:rPr>
      </w:pPr>
      <w:r>
        <w:rPr>
          <w:rFonts w:ascii="Times New Roman" w:hAnsi="Times New Roman" w:cs="Times New Roman"/>
          <w:sz w:val="28"/>
          <w:szCs w:val="28"/>
        </w:rPr>
        <w:t>The artistry</w:t>
      </w:r>
    </w:p>
    <w:p w:rsidR="006E473F" w:rsidRDefault="006E473F" w:rsidP="006E473F">
      <w:pPr>
        <w:ind w:firstLine="720"/>
        <w:rPr>
          <w:rFonts w:ascii="Times New Roman" w:hAnsi="Times New Roman" w:cs="Times New Roman"/>
          <w:sz w:val="28"/>
          <w:szCs w:val="28"/>
        </w:rPr>
      </w:pPr>
      <w:r>
        <w:rPr>
          <w:rFonts w:ascii="Times New Roman" w:hAnsi="Times New Roman" w:cs="Times New Roman"/>
          <w:sz w:val="28"/>
          <w:szCs w:val="28"/>
        </w:rPr>
        <w:t>Of the students.</w:t>
      </w:r>
    </w:p>
    <w:p w:rsidR="006E473F" w:rsidRDefault="006E473F" w:rsidP="006E473F">
      <w:pPr>
        <w:ind w:firstLine="720"/>
        <w:rPr>
          <w:rFonts w:ascii="Times New Roman" w:hAnsi="Times New Roman" w:cs="Times New Roman"/>
          <w:sz w:val="28"/>
          <w:szCs w:val="28"/>
        </w:rPr>
      </w:pPr>
      <w:r>
        <w:rPr>
          <w:rFonts w:ascii="Times New Roman" w:hAnsi="Times New Roman" w:cs="Times New Roman"/>
          <w:sz w:val="28"/>
          <w:szCs w:val="28"/>
        </w:rPr>
        <w:t>The target</w:t>
      </w:r>
    </w:p>
    <w:p w:rsidR="006E473F" w:rsidRDefault="006E473F" w:rsidP="006E473F">
      <w:pPr>
        <w:ind w:firstLine="720"/>
        <w:rPr>
          <w:rFonts w:ascii="Times New Roman" w:hAnsi="Times New Roman" w:cs="Times New Roman"/>
          <w:sz w:val="28"/>
          <w:szCs w:val="28"/>
        </w:rPr>
      </w:pPr>
      <w:r>
        <w:rPr>
          <w:rFonts w:ascii="Times New Roman" w:hAnsi="Times New Roman" w:cs="Times New Roman"/>
          <w:sz w:val="28"/>
          <w:szCs w:val="28"/>
        </w:rPr>
        <w:t>Of the teacher’s arrow</w:t>
      </w:r>
    </w:p>
    <w:p w:rsidR="006E473F" w:rsidRDefault="006E473F" w:rsidP="006E473F">
      <w:pPr>
        <w:ind w:firstLine="720"/>
        <w:rPr>
          <w:rFonts w:ascii="Times New Roman" w:hAnsi="Times New Roman" w:cs="Times New Roman"/>
          <w:sz w:val="28"/>
          <w:szCs w:val="28"/>
        </w:rPr>
      </w:pPr>
      <w:r>
        <w:rPr>
          <w:rFonts w:ascii="Times New Roman" w:hAnsi="Times New Roman" w:cs="Times New Roman"/>
          <w:sz w:val="28"/>
          <w:szCs w:val="28"/>
        </w:rPr>
        <w:t>Is to become</w:t>
      </w:r>
    </w:p>
    <w:p w:rsidR="006E473F" w:rsidRDefault="006E473F" w:rsidP="006E473F">
      <w:pPr>
        <w:ind w:firstLine="720"/>
        <w:rPr>
          <w:rFonts w:ascii="Times New Roman" w:hAnsi="Times New Roman" w:cs="Times New Roman"/>
          <w:sz w:val="28"/>
          <w:szCs w:val="28"/>
        </w:rPr>
      </w:pPr>
      <w:r>
        <w:rPr>
          <w:rFonts w:ascii="Times New Roman" w:hAnsi="Times New Roman" w:cs="Times New Roman"/>
          <w:sz w:val="28"/>
          <w:szCs w:val="28"/>
        </w:rPr>
        <w:t>A witness.</w:t>
      </w:r>
    </w:p>
    <w:p w:rsidR="006E473F" w:rsidRDefault="006E473F" w:rsidP="006E473F">
      <w:pPr>
        <w:rPr>
          <w:rFonts w:ascii="Times New Roman" w:hAnsi="Times New Roman" w:cs="Times New Roman"/>
          <w:sz w:val="28"/>
          <w:szCs w:val="28"/>
        </w:rPr>
      </w:pPr>
    </w:p>
    <w:p w:rsidR="006E473F" w:rsidRPr="006E473F" w:rsidRDefault="006E473F" w:rsidP="006E473F">
      <w:pPr>
        <w:rPr>
          <w:rFonts w:ascii="Times New Roman" w:hAnsi="Times New Roman" w:cs="Times New Roman"/>
          <w:b/>
          <w:sz w:val="28"/>
          <w:szCs w:val="28"/>
        </w:rPr>
      </w:pPr>
      <w:r w:rsidRPr="006E473F">
        <w:rPr>
          <w:rFonts w:ascii="Times New Roman" w:hAnsi="Times New Roman" w:cs="Times New Roman"/>
          <w:b/>
          <w:sz w:val="28"/>
          <w:szCs w:val="28"/>
        </w:rPr>
        <w:t>PART THREE: PRAXIS</w:t>
      </w:r>
    </w:p>
    <w:p w:rsidR="006E473F" w:rsidRDefault="006E473F" w:rsidP="006E473F">
      <w:pPr>
        <w:rPr>
          <w:rFonts w:ascii="Times New Roman" w:hAnsi="Times New Roman" w:cs="Times New Roman"/>
          <w:sz w:val="28"/>
          <w:szCs w:val="28"/>
        </w:rPr>
      </w:pPr>
    </w:p>
    <w:p w:rsidR="006E473F" w:rsidRDefault="006E473F" w:rsidP="006E473F">
      <w:pPr>
        <w:rPr>
          <w:rFonts w:ascii="Times New Roman" w:hAnsi="Times New Roman" w:cs="Times New Roman"/>
          <w:sz w:val="28"/>
          <w:szCs w:val="28"/>
        </w:rPr>
      </w:pPr>
      <w:r>
        <w:rPr>
          <w:rFonts w:ascii="Times New Roman" w:hAnsi="Times New Roman" w:cs="Times New Roman"/>
          <w:sz w:val="28"/>
          <w:szCs w:val="28"/>
        </w:rPr>
        <w:tab/>
      </w:r>
      <w:r w:rsidR="00217E71">
        <w:rPr>
          <w:rFonts w:ascii="Times New Roman" w:hAnsi="Times New Roman" w:cs="Times New Roman"/>
          <w:sz w:val="28"/>
          <w:szCs w:val="28"/>
        </w:rPr>
        <w:t>How may</w:t>
      </w:r>
      <w:r w:rsidR="00B23CD2">
        <w:rPr>
          <w:rFonts w:ascii="Times New Roman" w:hAnsi="Times New Roman" w:cs="Times New Roman"/>
          <w:sz w:val="28"/>
          <w:szCs w:val="28"/>
        </w:rPr>
        <w:t xml:space="preserve"> a teacher romance students?</w:t>
      </w:r>
    </w:p>
    <w:p w:rsidR="00B23CD2" w:rsidRDefault="00B23CD2" w:rsidP="00B23CD2">
      <w:pPr>
        <w:ind w:firstLine="720"/>
        <w:rPr>
          <w:rFonts w:ascii="Times New Roman" w:hAnsi="Times New Roman" w:cs="Times New Roman"/>
          <w:sz w:val="28"/>
          <w:szCs w:val="28"/>
        </w:rPr>
      </w:pPr>
      <w:r>
        <w:rPr>
          <w:rFonts w:ascii="Times New Roman" w:hAnsi="Times New Roman" w:cs="Times New Roman"/>
          <w:sz w:val="28"/>
          <w:szCs w:val="28"/>
        </w:rPr>
        <w:t>Answer: Any way that’s legal.</w:t>
      </w:r>
    </w:p>
    <w:p w:rsidR="00B23CD2" w:rsidRDefault="00B23CD2" w:rsidP="00B23CD2">
      <w:pPr>
        <w:ind w:firstLine="720"/>
        <w:rPr>
          <w:rFonts w:ascii="Times New Roman" w:hAnsi="Times New Roman" w:cs="Times New Roman"/>
          <w:sz w:val="28"/>
          <w:szCs w:val="28"/>
        </w:rPr>
      </w:pPr>
      <w:r>
        <w:rPr>
          <w:rFonts w:ascii="Times New Roman" w:hAnsi="Times New Roman" w:cs="Times New Roman"/>
          <w:sz w:val="28"/>
          <w:szCs w:val="28"/>
        </w:rPr>
        <w:t>If this issue were taken seriously, our schools – overnight – could be turned into the gardens of learning for which students hunger and critics clamor.</w:t>
      </w:r>
    </w:p>
    <w:p w:rsidR="00B23CD2" w:rsidRDefault="00217E71" w:rsidP="00B23CD2">
      <w:pPr>
        <w:ind w:firstLine="720"/>
        <w:rPr>
          <w:rFonts w:ascii="Times New Roman" w:hAnsi="Times New Roman" w:cs="Times New Roman"/>
          <w:sz w:val="28"/>
          <w:szCs w:val="28"/>
        </w:rPr>
      </w:pPr>
      <w:r>
        <w:rPr>
          <w:rFonts w:ascii="Times New Roman" w:hAnsi="Times New Roman" w:cs="Times New Roman"/>
          <w:sz w:val="28"/>
          <w:szCs w:val="28"/>
        </w:rPr>
        <w:t>Aristotle, quoting Plato, asserts that philosophy begins with wonder.  We may generalize: All true learning begins with curiosity and awe.  The beginning stages of education have nothing to do with forced memorization.  Thus Whitehead, in discussing the rhythmic claims of freedom and discipline, describes the romance phase as “claimed” by freedom, just as the following precision phase is “claimed” by discipline.</w:t>
      </w:r>
    </w:p>
    <w:p w:rsidR="00217E71" w:rsidRDefault="00217E71" w:rsidP="00B23CD2">
      <w:pPr>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To be romanced by something, to be in wonder at it, is to direct attention </w:t>
      </w:r>
      <w:r w:rsidR="00956363">
        <w:rPr>
          <w:rFonts w:ascii="Times New Roman" w:hAnsi="Times New Roman" w:cs="Times New Roman"/>
          <w:sz w:val="28"/>
          <w:szCs w:val="28"/>
        </w:rPr>
        <w:t xml:space="preserve">to it </w:t>
      </w:r>
      <w:r>
        <w:rPr>
          <w:rFonts w:ascii="Times New Roman" w:hAnsi="Times New Roman" w:cs="Times New Roman"/>
          <w:sz w:val="28"/>
          <w:szCs w:val="28"/>
        </w:rPr>
        <w:t xml:space="preserve">freely, willingly.  Human being have this happy attribute: we are glad to be interested in something interesting.   </w:t>
      </w:r>
      <w:r w:rsidR="00956363">
        <w:rPr>
          <w:rFonts w:ascii="Times New Roman" w:hAnsi="Times New Roman" w:cs="Times New Roman"/>
          <w:sz w:val="28"/>
          <w:szCs w:val="28"/>
        </w:rPr>
        <w:t xml:space="preserve">Students should </w:t>
      </w:r>
      <w:r>
        <w:rPr>
          <w:rFonts w:ascii="Times New Roman" w:hAnsi="Times New Roman" w:cs="Times New Roman"/>
          <w:sz w:val="28"/>
          <w:szCs w:val="28"/>
        </w:rPr>
        <w:t xml:space="preserve">be glad to be in school.  </w:t>
      </w:r>
      <w:r w:rsidR="00956363">
        <w:rPr>
          <w:rFonts w:ascii="Times New Roman" w:hAnsi="Times New Roman" w:cs="Times New Roman"/>
          <w:sz w:val="28"/>
          <w:szCs w:val="28"/>
        </w:rPr>
        <w:t>That’s how interesting teachers need to be.  Accordingly, teachers should be given maximum support in the exercise of their creativity.</w:t>
      </w:r>
    </w:p>
    <w:p w:rsidR="00956363" w:rsidRDefault="00956363" w:rsidP="00B23CD2">
      <w:pPr>
        <w:ind w:firstLine="720"/>
        <w:rPr>
          <w:rFonts w:ascii="Times New Roman" w:hAnsi="Times New Roman" w:cs="Times New Roman"/>
          <w:sz w:val="28"/>
          <w:szCs w:val="28"/>
        </w:rPr>
      </w:pPr>
      <w:r>
        <w:rPr>
          <w:rFonts w:ascii="Times New Roman" w:hAnsi="Times New Roman" w:cs="Times New Roman"/>
          <w:sz w:val="28"/>
          <w:szCs w:val="28"/>
        </w:rPr>
        <w:t>Teachers are alchemists.  The magic of their alchemy is catalyzing and cultivating inquisitive subjectivity.  Students who are sufficiently curious will gladly be creative.  The generating of adequate interest will naturally tend toward the mastery of skills that teachers and society alike desire for the students.  But the interest, the romance, must come first.  All curriculum reform that fails to start with this realization is fatally misguided.</w:t>
      </w:r>
    </w:p>
    <w:p w:rsidR="00956363" w:rsidRDefault="00956363" w:rsidP="00B23CD2">
      <w:pPr>
        <w:ind w:firstLine="720"/>
        <w:rPr>
          <w:rFonts w:ascii="Times New Roman" w:hAnsi="Times New Roman" w:cs="Times New Roman"/>
          <w:sz w:val="28"/>
          <w:szCs w:val="28"/>
        </w:rPr>
      </w:pPr>
      <w:r>
        <w:rPr>
          <w:rFonts w:ascii="Times New Roman" w:hAnsi="Times New Roman" w:cs="Times New Roman"/>
          <w:sz w:val="28"/>
          <w:szCs w:val="28"/>
        </w:rPr>
        <w:t xml:space="preserve">Interest is a feeling.  Whitehead chooses the word </w:t>
      </w:r>
      <w:r w:rsidRPr="00956363">
        <w:rPr>
          <w:rFonts w:ascii="Times New Roman" w:hAnsi="Times New Roman" w:cs="Times New Roman"/>
          <w:i/>
          <w:sz w:val="28"/>
          <w:szCs w:val="28"/>
        </w:rPr>
        <w:t>romance</w:t>
      </w:r>
      <w:r>
        <w:rPr>
          <w:rFonts w:ascii="Times New Roman" w:hAnsi="Times New Roman" w:cs="Times New Roman"/>
          <w:sz w:val="28"/>
          <w:szCs w:val="28"/>
        </w:rPr>
        <w:t xml:space="preserve"> to emphasize this fact.  Every educator is obliged to create a certain quality of experience that is organically the most fertile foundation for learning.</w:t>
      </w:r>
      <w:r w:rsidR="009C693D">
        <w:rPr>
          <w:rFonts w:ascii="Times New Roman" w:hAnsi="Times New Roman" w:cs="Times New Roman"/>
          <w:sz w:val="28"/>
          <w:szCs w:val="28"/>
        </w:rPr>
        <w:t xml:space="preserve">  The shuffling of curricular content needs to be guided by the primary aim of generating enthusiasm for the mysteries of life, history and the universe.  The core of the curriculum should be joy; that is to say, the triple joys of curiosity, discovery, creativity,</w:t>
      </w:r>
    </w:p>
    <w:p w:rsidR="009C693D" w:rsidRDefault="006605AF" w:rsidP="00B23CD2">
      <w:pPr>
        <w:ind w:firstLine="720"/>
        <w:rPr>
          <w:rFonts w:ascii="Times New Roman" w:hAnsi="Times New Roman" w:cs="Times New Roman"/>
          <w:sz w:val="28"/>
          <w:szCs w:val="28"/>
        </w:rPr>
      </w:pPr>
      <w:r>
        <w:rPr>
          <w:rFonts w:ascii="Times New Roman" w:hAnsi="Times New Roman" w:cs="Times New Roman"/>
          <w:sz w:val="28"/>
          <w:szCs w:val="28"/>
        </w:rPr>
        <w:t>A human being will often find other human beings fascinating, unless of course confronted by the backs of their heads.  Overcoming educational inertia includes paying attention to classroom environment.  Nature loves a curve, because curves and growth go together.  So take a hint from nature and put the chairs in a circle or semicircle.  By arranging chairs into what Martin Buber and Paulo Freire call a “dialogical” format – giving life to the sacred hoop of Socratic dialogue – the students are literally give the classroom a human face, thereby overcoming the boredom and brain-death associated with their traditional militarist imprisonment in linear rows.</w:t>
      </w:r>
    </w:p>
    <w:p w:rsidR="006605AF" w:rsidRDefault="006605AF" w:rsidP="006605AF">
      <w:pPr>
        <w:rPr>
          <w:rFonts w:ascii="Times New Roman" w:hAnsi="Times New Roman" w:cs="Times New Roman"/>
          <w:sz w:val="28"/>
          <w:szCs w:val="28"/>
        </w:rPr>
      </w:pPr>
      <w:r>
        <w:rPr>
          <w:rFonts w:ascii="Times New Roman" w:hAnsi="Times New Roman" w:cs="Times New Roman"/>
          <w:sz w:val="28"/>
          <w:szCs w:val="28"/>
        </w:rPr>
        <w:tab/>
        <w:t>If, as John Dewey showed, we learn by doing, then a teacher’s task is to catalyze romance through student involvement.  Begin, for example, with sharing; more specifically, sharing dreams is guaranteed to capture interest and excite the imagination.</w:t>
      </w:r>
    </w:p>
    <w:p w:rsidR="00427612" w:rsidRDefault="006605AF" w:rsidP="006605AF">
      <w:pPr>
        <w:rPr>
          <w:rFonts w:ascii="Times New Roman" w:hAnsi="Times New Roman" w:cs="Times New Roman"/>
          <w:sz w:val="28"/>
          <w:szCs w:val="28"/>
        </w:rPr>
      </w:pPr>
      <w:r>
        <w:rPr>
          <w:rFonts w:ascii="Times New Roman" w:hAnsi="Times New Roman" w:cs="Times New Roman"/>
          <w:sz w:val="28"/>
          <w:szCs w:val="28"/>
        </w:rPr>
        <w:tab/>
      </w:r>
      <w:r w:rsidR="00427612">
        <w:rPr>
          <w:rFonts w:ascii="Times New Roman" w:hAnsi="Times New Roman" w:cs="Times New Roman"/>
          <w:sz w:val="28"/>
          <w:szCs w:val="28"/>
        </w:rPr>
        <w:t>As the course continues, students begin breading about each other (not to mention the teacher!), and the results can be as enlightening as they are hilarious.</w:t>
      </w:r>
    </w:p>
    <w:p w:rsidR="006605AF" w:rsidRDefault="00427612" w:rsidP="006605AF">
      <w:pPr>
        <w:rPr>
          <w:rFonts w:ascii="Times New Roman" w:hAnsi="Times New Roman" w:cs="Times New Roman"/>
          <w:sz w:val="28"/>
          <w:szCs w:val="28"/>
        </w:rPr>
      </w:pPr>
      <w:r>
        <w:rPr>
          <w:rFonts w:ascii="Times New Roman" w:hAnsi="Times New Roman" w:cs="Times New Roman"/>
          <w:sz w:val="28"/>
          <w:szCs w:val="28"/>
        </w:rPr>
        <w:lastRenderedPageBreak/>
        <w:tab/>
        <w:t>If the teacher unabashedly shares some of his or her own dreams, the students become bolder and more open with theirs, and a classroom of strangers becomes a community of heart-centered communicating souls.</w:t>
      </w:r>
    </w:p>
    <w:p w:rsidR="00427612" w:rsidRDefault="00427612" w:rsidP="006605AF">
      <w:pPr>
        <w:rPr>
          <w:rFonts w:ascii="Times New Roman" w:hAnsi="Times New Roman" w:cs="Times New Roman"/>
          <w:sz w:val="28"/>
          <w:szCs w:val="28"/>
        </w:rPr>
      </w:pPr>
      <w:r>
        <w:rPr>
          <w:rFonts w:ascii="Times New Roman" w:hAnsi="Times New Roman" w:cs="Times New Roman"/>
          <w:sz w:val="28"/>
          <w:szCs w:val="28"/>
        </w:rPr>
        <w:tab/>
        <w:t>Keeping dream journals helps keep writing romantic.</w:t>
      </w:r>
    </w:p>
    <w:p w:rsidR="00427612" w:rsidRDefault="00427612" w:rsidP="006605AF">
      <w:pPr>
        <w:rPr>
          <w:rFonts w:ascii="Times New Roman" w:hAnsi="Times New Roman" w:cs="Times New Roman"/>
          <w:sz w:val="28"/>
          <w:szCs w:val="28"/>
        </w:rPr>
      </w:pPr>
      <w:r>
        <w:rPr>
          <w:rFonts w:ascii="Times New Roman" w:hAnsi="Times New Roman" w:cs="Times New Roman"/>
          <w:sz w:val="28"/>
          <w:szCs w:val="28"/>
        </w:rPr>
        <w:tab/>
        <w:t>Ask a question, thereby evoking student involvement.  A successful course is a mutually participatory event.  Teachers benefit by paying heed to their students’ needs.</w:t>
      </w:r>
    </w:p>
    <w:p w:rsidR="00427612" w:rsidRDefault="00427612" w:rsidP="00427612">
      <w:pPr>
        <w:ind w:firstLine="720"/>
        <w:rPr>
          <w:rFonts w:ascii="Times New Roman" w:hAnsi="Times New Roman" w:cs="Times New Roman"/>
          <w:sz w:val="28"/>
          <w:szCs w:val="28"/>
        </w:rPr>
      </w:pPr>
      <w:r>
        <w:rPr>
          <w:rFonts w:ascii="Times New Roman" w:hAnsi="Times New Roman" w:cs="Times New Roman"/>
          <w:sz w:val="28"/>
          <w:szCs w:val="28"/>
        </w:rPr>
        <w:t>Begin class with a story; and see where it leads.</w:t>
      </w:r>
    </w:p>
    <w:p w:rsidR="00427612" w:rsidRDefault="00427612" w:rsidP="00427612">
      <w:pPr>
        <w:ind w:firstLine="720"/>
        <w:rPr>
          <w:rFonts w:ascii="Times New Roman" w:hAnsi="Times New Roman" w:cs="Times New Roman"/>
          <w:sz w:val="28"/>
          <w:szCs w:val="28"/>
        </w:rPr>
      </w:pPr>
      <w:r>
        <w:rPr>
          <w:rFonts w:ascii="Times New Roman" w:hAnsi="Times New Roman" w:cs="Times New Roman"/>
          <w:sz w:val="28"/>
          <w:szCs w:val="28"/>
        </w:rPr>
        <w:t>Sustaining the joy of discovery</w:t>
      </w:r>
      <w:r w:rsidR="00C6518A">
        <w:rPr>
          <w:rFonts w:ascii="Times New Roman" w:hAnsi="Times New Roman" w:cs="Times New Roman"/>
          <w:sz w:val="28"/>
          <w:szCs w:val="28"/>
        </w:rPr>
        <w:t>, perpetuating the romance during the disciplines of precision, is by far the teacher’s greatest task once the process has begun.  But if the process has begun romantically, fueled by the igniting of wonder, it is infinitely more likely to achieve education’s goals than any process that merely pendulates between memorization and imitation – the lowest rung on Plato’s ladder of knowledge.</w:t>
      </w:r>
    </w:p>
    <w:p w:rsidR="00C6518A" w:rsidRDefault="00C6518A" w:rsidP="00427612">
      <w:pPr>
        <w:ind w:firstLine="720"/>
        <w:rPr>
          <w:rFonts w:ascii="Times New Roman" w:hAnsi="Times New Roman" w:cs="Times New Roman"/>
          <w:sz w:val="28"/>
          <w:szCs w:val="28"/>
        </w:rPr>
      </w:pPr>
      <w:r>
        <w:rPr>
          <w:rFonts w:ascii="Times New Roman" w:hAnsi="Times New Roman" w:cs="Times New Roman"/>
          <w:sz w:val="28"/>
          <w:szCs w:val="28"/>
        </w:rPr>
        <w:t>A teacher is not sitting – i.e., hiding – behind a desk.  A teacher is up front, out front, taking risks, making connections, blowing minds.</w:t>
      </w:r>
    </w:p>
    <w:p w:rsidR="00C6518A" w:rsidRDefault="00C6518A" w:rsidP="00427612">
      <w:pPr>
        <w:ind w:firstLine="720"/>
        <w:rPr>
          <w:rFonts w:ascii="Times New Roman" w:hAnsi="Times New Roman" w:cs="Times New Roman"/>
          <w:sz w:val="28"/>
          <w:szCs w:val="28"/>
        </w:rPr>
      </w:pPr>
      <w:r>
        <w:rPr>
          <w:rFonts w:ascii="Times New Roman" w:hAnsi="Times New Roman" w:cs="Times New Roman"/>
          <w:sz w:val="28"/>
          <w:szCs w:val="28"/>
        </w:rPr>
        <w:t xml:space="preserve">A classroom of students is </w:t>
      </w:r>
      <w:r w:rsidR="00F277C8">
        <w:rPr>
          <w:rFonts w:ascii="Times New Roman" w:hAnsi="Times New Roman" w:cs="Times New Roman"/>
          <w:sz w:val="28"/>
          <w:szCs w:val="28"/>
        </w:rPr>
        <w:t>a cauldron feelings.  T</w:t>
      </w:r>
      <w:r>
        <w:rPr>
          <w:rFonts w:ascii="Times New Roman" w:hAnsi="Times New Roman" w:cs="Times New Roman"/>
          <w:sz w:val="28"/>
          <w:szCs w:val="28"/>
        </w:rPr>
        <w:t>he task of a teacher is to heat it up</w:t>
      </w:r>
      <w:r w:rsidR="00ED52BC">
        <w:rPr>
          <w:rFonts w:ascii="Times New Roman" w:hAnsi="Times New Roman" w:cs="Times New Roman"/>
          <w:sz w:val="28"/>
          <w:szCs w:val="28"/>
        </w:rPr>
        <w:t>,</w:t>
      </w:r>
      <w:r>
        <w:rPr>
          <w:rFonts w:ascii="Times New Roman" w:hAnsi="Times New Roman" w:cs="Times New Roman"/>
          <w:sz w:val="28"/>
          <w:szCs w:val="28"/>
        </w:rPr>
        <w:t xml:space="preserve"> and stir it into gold.</w:t>
      </w:r>
    </w:p>
    <w:p w:rsidR="00C6518A" w:rsidRDefault="00C6518A" w:rsidP="00C6518A">
      <w:pPr>
        <w:rPr>
          <w:rFonts w:ascii="Times New Roman" w:hAnsi="Times New Roman" w:cs="Times New Roman"/>
          <w:sz w:val="28"/>
          <w:szCs w:val="28"/>
        </w:rPr>
      </w:pPr>
    </w:p>
    <w:p w:rsidR="00C6518A" w:rsidRDefault="00C6518A" w:rsidP="00C6518A">
      <w:pPr>
        <w:rPr>
          <w:rFonts w:ascii="Times New Roman" w:hAnsi="Times New Roman" w:cs="Times New Roman"/>
          <w:sz w:val="28"/>
          <w:szCs w:val="28"/>
        </w:rPr>
      </w:pPr>
    </w:p>
    <w:p w:rsidR="00C6518A" w:rsidRDefault="00C6518A" w:rsidP="00C6518A">
      <w:pPr>
        <w:rPr>
          <w:rFonts w:ascii="Times New Roman" w:hAnsi="Times New Roman" w:cs="Times New Roman"/>
          <w:sz w:val="28"/>
          <w:szCs w:val="28"/>
        </w:rPr>
      </w:pPr>
    </w:p>
    <w:p w:rsidR="00C6518A" w:rsidRPr="00C6518A" w:rsidRDefault="00C6518A" w:rsidP="00C6518A">
      <w:pPr>
        <w:rPr>
          <w:rFonts w:ascii="Times New Roman" w:hAnsi="Times New Roman" w:cs="Times New Roman"/>
          <w:b/>
          <w:i/>
          <w:sz w:val="24"/>
          <w:szCs w:val="24"/>
        </w:rPr>
      </w:pPr>
      <w:r w:rsidRPr="00C6518A">
        <w:rPr>
          <w:rFonts w:ascii="Times New Roman" w:hAnsi="Times New Roman" w:cs="Times New Roman"/>
          <w:i/>
          <w:sz w:val="24"/>
          <w:szCs w:val="24"/>
        </w:rPr>
        <w:t>(A longer version of this essay was originally published in “College Teaching,” Volume 39, Number 2, Spring 1991</w:t>
      </w:r>
      <w:r w:rsidR="00CC1486">
        <w:rPr>
          <w:rFonts w:ascii="Times New Roman" w:hAnsi="Times New Roman" w:cs="Times New Roman"/>
          <w:i/>
          <w:sz w:val="24"/>
          <w:szCs w:val="24"/>
        </w:rPr>
        <w:t>;</w:t>
      </w:r>
      <w:r w:rsidRPr="00C6518A">
        <w:rPr>
          <w:rFonts w:ascii="Times New Roman" w:hAnsi="Times New Roman" w:cs="Times New Roman"/>
          <w:i/>
          <w:sz w:val="24"/>
          <w:szCs w:val="24"/>
        </w:rPr>
        <w:t xml:space="preserve"> and republished in “Process Papers,” Volume 9, March 2005.)</w:t>
      </w:r>
    </w:p>
    <w:sectPr w:rsidR="00C6518A" w:rsidRPr="00C6518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887" w:rsidRDefault="00723887" w:rsidP="00764BB4">
      <w:pPr>
        <w:spacing w:after="0" w:line="240" w:lineRule="auto"/>
      </w:pPr>
      <w:r>
        <w:separator/>
      </w:r>
    </w:p>
  </w:endnote>
  <w:endnote w:type="continuationSeparator" w:id="0">
    <w:p w:rsidR="00723887" w:rsidRDefault="00723887" w:rsidP="00764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887" w:rsidRDefault="00723887" w:rsidP="00764BB4">
      <w:pPr>
        <w:spacing w:after="0" w:line="240" w:lineRule="auto"/>
      </w:pPr>
      <w:r>
        <w:separator/>
      </w:r>
    </w:p>
  </w:footnote>
  <w:footnote w:type="continuationSeparator" w:id="0">
    <w:p w:rsidR="00723887" w:rsidRDefault="00723887" w:rsidP="00764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330130"/>
      <w:docPartObj>
        <w:docPartGallery w:val="Page Numbers (Top of Page)"/>
        <w:docPartUnique/>
      </w:docPartObj>
    </w:sdtPr>
    <w:sdtEndPr>
      <w:rPr>
        <w:noProof/>
      </w:rPr>
    </w:sdtEndPr>
    <w:sdtContent>
      <w:p w:rsidR="00764BB4" w:rsidRDefault="00764BB4">
        <w:pPr>
          <w:pStyle w:val="Header"/>
          <w:jc w:val="right"/>
        </w:pPr>
        <w:r>
          <w:fldChar w:fldCharType="begin"/>
        </w:r>
        <w:r>
          <w:instrText xml:space="preserve"> PAGE   \* MERGEFORMAT </w:instrText>
        </w:r>
        <w:r>
          <w:fldChar w:fldCharType="separate"/>
        </w:r>
        <w:r w:rsidR="00511F76">
          <w:rPr>
            <w:noProof/>
          </w:rPr>
          <w:t>2</w:t>
        </w:r>
        <w:r>
          <w:rPr>
            <w:noProof/>
          </w:rPr>
          <w:fldChar w:fldCharType="end"/>
        </w:r>
      </w:p>
    </w:sdtContent>
  </w:sdt>
  <w:p w:rsidR="00764BB4" w:rsidRDefault="00764B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21C46"/>
    <w:multiLevelType w:val="hybridMultilevel"/>
    <w:tmpl w:val="6F86C174"/>
    <w:lvl w:ilvl="0" w:tplc="902A423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B4"/>
    <w:rsid w:val="0002711F"/>
    <w:rsid w:val="0005278F"/>
    <w:rsid w:val="00100BF5"/>
    <w:rsid w:val="00217E71"/>
    <w:rsid w:val="002526CB"/>
    <w:rsid w:val="0034777E"/>
    <w:rsid w:val="0035306F"/>
    <w:rsid w:val="00427612"/>
    <w:rsid w:val="00511F76"/>
    <w:rsid w:val="00524E33"/>
    <w:rsid w:val="006454FC"/>
    <w:rsid w:val="006605AF"/>
    <w:rsid w:val="00672B48"/>
    <w:rsid w:val="006E473F"/>
    <w:rsid w:val="00723887"/>
    <w:rsid w:val="007647CE"/>
    <w:rsid w:val="00764BB4"/>
    <w:rsid w:val="007A26F6"/>
    <w:rsid w:val="007E3C86"/>
    <w:rsid w:val="00837D7A"/>
    <w:rsid w:val="00956363"/>
    <w:rsid w:val="009C693D"/>
    <w:rsid w:val="009E037B"/>
    <w:rsid w:val="009E678F"/>
    <w:rsid w:val="00A201A3"/>
    <w:rsid w:val="00A61E6C"/>
    <w:rsid w:val="00AB51AB"/>
    <w:rsid w:val="00B23CD2"/>
    <w:rsid w:val="00C14721"/>
    <w:rsid w:val="00C328E1"/>
    <w:rsid w:val="00C6518A"/>
    <w:rsid w:val="00C6592D"/>
    <w:rsid w:val="00CC1486"/>
    <w:rsid w:val="00DC4C51"/>
    <w:rsid w:val="00DE241C"/>
    <w:rsid w:val="00E4405A"/>
    <w:rsid w:val="00ED52BC"/>
    <w:rsid w:val="00EF443D"/>
    <w:rsid w:val="00F277C8"/>
    <w:rsid w:val="00F32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D79E6-1A28-4653-AE6E-C2D1BD93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BB4"/>
  </w:style>
  <w:style w:type="paragraph" w:styleId="Footer">
    <w:name w:val="footer"/>
    <w:basedOn w:val="Normal"/>
    <w:link w:val="FooterChar"/>
    <w:uiPriority w:val="99"/>
    <w:unhideWhenUsed/>
    <w:rsid w:val="00764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BB4"/>
  </w:style>
  <w:style w:type="paragraph" w:styleId="ListParagraph">
    <w:name w:val="List Paragraph"/>
    <w:basedOn w:val="Normal"/>
    <w:uiPriority w:val="34"/>
    <w:qFormat/>
    <w:rsid w:val="00C65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Schindler</dc:creator>
  <cp:keywords/>
  <dc:description/>
  <cp:lastModifiedBy>Stefan Schindler</cp:lastModifiedBy>
  <cp:revision>3</cp:revision>
  <dcterms:created xsi:type="dcterms:W3CDTF">2015-06-07T05:46:00Z</dcterms:created>
  <dcterms:modified xsi:type="dcterms:W3CDTF">2016-06-20T22:47:00Z</dcterms:modified>
</cp:coreProperties>
</file>