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50817" w14:textId="77B6F614" w:rsidR="00D41BBB" w:rsidRDefault="00A852C8" w:rsidP="00D41BBB">
      <w:pPr>
        <w:pStyle w:val="Heading1"/>
        <w:jc w:val="center"/>
      </w:pPr>
      <w:r>
        <w:t xml:space="preserve">The Now </w:t>
      </w:r>
      <w:r w:rsidR="00D13625">
        <w:t xml:space="preserve">and </w:t>
      </w:r>
      <w:r w:rsidR="00CB670F">
        <w:t xml:space="preserve">the </w:t>
      </w:r>
      <w:r w:rsidR="00D13625">
        <w:t xml:space="preserve">Relation between Motion and </w:t>
      </w:r>
      <w:r w:rsidR="00E479C5">
        <w:t>Time</w:t>
      </w:r>
      <w:r w:rsidR="00D13625">
        <w:t xml:space="preserve"> in Aristotle</w:t>
      </w:r>
      <w:r>
        <w:t>:</w:t>
      </w:r>
      <w:r w:rsidR="002014D6">
        <w:t xml:space="preserve"> A Systematic R</w:t>
      </w:r>
      <w:r w:rsidR="00F52FE3">
        <w:t>econstruction</w:t>
      </w:r>
    </w:p>
    <w:p w14:paraId="19E09007" w14:textId="77777777" w:rsidR="00D41BBB" w:rsidRDefault="00D41BBB" w:rsidP="00D41BBB">
      <w:pPr>
        <w:pStyle w:val="BodyText"/>
        <w:ind w:firstLine="0"/>
        <w:jc w:val="center"/>
      </w:pPr>
    </w:p>
    <w:p w14:paraId="7E374634" w14:textId="7CD962D9" w:rsidR="00A36476" w:rsidRDefault="00D41BBB" w:rsidP="00D41BBB">
      <w:pPr>
        <w:pStyle w:val="BodyText"/>
        <w:ind w:firstLine="0"/>
        <w:jc w:val="center"/>
      </w:pPr>
      <w:r>
        <w:t>Mark Sentesy</w:t>
      </w:r>
    </w:p>
    <w:p w14:paraId="3AB22926" w14:textId="13FB8E6C" w:rsidR="00D41BBB" w:rsidRDefault="00D41BBB" w:rsidP="00D41BBB">
      <w:pPr>
        <w:pStyle w:val="BodyText"/>
        <w:ind w:firstLine="0"/>
        <w:jc w:val="center"/>
      </w:pPr>
      <w:r>
        <w:t>Penn State University</w:t>
      </w:r>
    </w:p>
    <w:p w14:paraId="3CBB2C42" w14:textId="1CB3B075" w:rsidR="00D41BBB" w:rsidRDefault="00D41BBB" w:rsidP="00ED18FE">
      <w:pPr>
        <w:pStyle w:val="BodyText"/>
        <w:ind w:firstLine="0"/>
        <w:jc w:val="center"/>
      </w:pPr>
      <w:r>
        <w:t>DRAFT</w:t>
      </w:r>
      <w:r w:rsidR="00ED18FE">
        <w:t xml:space="preserve"> November 2017</w:t>
      </w:r>
    </w:p>
    <w:p w14:paraId="2A395279" w14:textId="77777777" w:rsidR="00D41BBB" w:rsidRDefault="00D41BBB" w:rsidP="00225166">
      <w:pPr>
        <w:pStyle w:val="BodyText"/>
      </w:pPr>
    </w:p>
    <w:p w14:paraId="032BC4E3" w14:textId="5EE55A1F" w:rsidR="001F4CFD" w:rsidRDefault="00BF0D65" w:rsidP="00225166">
      <w:pPr>
        <w:pStyle w:val="BodyText"/>
      </w:pPr>
      <w:r w:rsidRPr="00595A59">
        <w:rPr>
          <w:i/>
        </w:rPr>
        <w:t>Keywords</w:t>
      </w:r>
      <w:r w:rsidRPr="00595A59">
        <w:t xml:space="preserve">: </w:t>
      </w:r>
      <w:r w:rsidR="002E081E">
        <w:t>t</w:t>
      </w:r>
      <w:r w:rsidR="000F5B9D" w:rsidRPr="00595A59">
        <w:t xml:space="preserve">ime, </w:t>
      </w:r>
      <w:r w:rsidR="002E081E" w:rsidRPr="00595A59">
        <w:t xml:space="preserve">Aristotle, </w:t>
      </w:r>
      <w:r w:rsidR="000F5B9D" w:rsidRPr="00595A59">
        <w:t xml:space="preserve">motion, physics, </w:t>
      </w:r>
      <w:r w:rsidR="002E081E">
        <w:t>mathematics</w:t>
      </w:r>
      <w:r w:rsidR="002E081E" w:rsidRPr="00595A59">
        <w:t xml:space="preserve">, </w:t>
      </w:r>
      <w:r w:rsidR="002E081E">
        <w:t>abstraction,</w:t>
      </w:r>
      <w:r w:rsidR="002E081E" w:rsidRPr="00595A59">
        <w:t xml:space="preserve"> </w:t>
      </w:r>
      <w:r w:rsidR="000F5B9D" w:rsidRPr="00595A59">
        <w:t>metaphysics</w:t>
      </w:r>
    </w:p>
    <w:p w14:paraId="1FBF397F" w14:textId="060D75A3" w:rsidR="00CA4783" w:rsidRDefault="00CA4783" w:rsidP="00225166">
      <w:pPr>
        <w:pStyle w:val="BodyText"/>
      </w:pPr>
    </w:p>
    <w:p w14:paraId="412CE246" w14:textId="0F0F0BF1" w:rsidR="00BF0D65" w:rsidRPr="00CA4783" w:rsidRDefault="00CA4783" w:rsidP="00CA4783">
      <w:pPr>
        <w:pStyle w:val="BodyText"/>
        <w:ind w:left="720" w:right="720" w:firstLine="0"/>
      </w:pPr>
      <w:r w:rsidRPr="00CA4783">
        <w:rPr>
          <w:i/>
        </w:rPr>
        <w:t>Abstract:</w:t>
      </w:r>
      <w:r>
        <w:rPr>
          <w:i/>
        </w:rPr>
        <w:t xml:space="preserve"> </w:t>
      </w:r>
      <w:r w:rsidRPr="00CA4783">
        <w:t xml:space="preserve">This paper reconstructs the relationship between the now, motion, and number in Aristotle to clarify the nature of the now, and, thereby, the relationship between motion and time. Although it is clear that for Aristotle motion, and, more generally, change, are prior to time, the nature of this priority is not clear. But if time is the number of motion, then the priority of motion can be grasped by examining his theory of number. </w:t>
      </w:r>
      <w:r w:rsidRPr="00CA4783">
        <w:rPr>
          <w:iCs/>
        </w:rPr>
        <w:t>T</w:t>
      </w:r>
      <w:r w:rsidRPr="00CA4783">
        <w:t>his paper aims to show that, just as numbers are generated by the soul, t</w:t>
      </w:r>
      <w:r w:rsidRPr="00CA4783">
        <w:rPr>
          <w:iCs/>
        </w:rPr>
        <w:t>ime is not presupposed by motion,</w:t>
      </w:r>
      <w:r w:rsidRPr="00CA4783">
        <w:t xml:space="preserve"> but </w:t>
      </w:r>
      <w:r w:rsidRPr="00CA4783">
        <w:rPr>
          <w:iCs/>
        </w:rPr>
        <w:t>emerges through the soul’s articulation of motion. Time is co-constituted by the soul and motion. The now</w:t>
      </w:r>
      <w:r>
        <w:rPr>
          <w:iCs/>
        </w:rPr>
        <w:t xml:space="preserve"> </w:t>
      </w:r>
      <w:r w:rsidRPr="00CA4783">
        <w:rPr>
          <w:iCs/>
        </w:rPr>
        <w:t xml:space="preserve">is the key to understanding both the contribution of motion and soul to the being of time. </w:t>
      </w:r>
      <w:r w:rsidRPr="00CA4783">
        <w:t>T</w:t>
      </w:r>
      <w:r w:rsidRPr="00CA4783">
        <w:rPr>
          <w:iCs/>
        </w:rPr>
        <w:t xml:space="preserve">he now is part of the soul’s articulation of motion, and sets the stage for an act that distinguishes a unit from its underlying motion. The now, then, sets up an abstraction by which the soul generates the temporal number from motion. Reconstructing this account of abstraction allows us to formulate more strongly Aristotle’s claim to the ontological dependence of time on motion. The paper </w:t>
      </w:r>
      <w:r w:rsidR="001C2E81">
        <w:rPr>
          <w:iCs/>
        </w:rPr>
        <w:t xml:space="preserve">then </w:t>
      </w:r>
      <w:r w:rsidRPr="00CA4783">
        <w:rPr>
          <w:iCs/>
        </w:rPr>
        <w:t>gives a systematic overview of the relationships between the now and number in order to address the question of whether the now might be extended. It closes with an examination of the possibility that motion depends on time, and how universal time is possible.</w:t>
      </w:r>
    </w:p>
    <w:p w14:paraId="71F17EE8" w14:textId="2BE7424E" w:rsidR="00BF0D65" w:rsidRDefault="00BF0D65" w:rsidP="00BF0D65">
      <w:pPr>
        <w:pStyle w:val="Heading2"/>
      </w:pPr>
      <w:r>
        <w:t>Introduction</w:t>
      </w:r>
      <w:r w:rsidR="005E6A58">
        <w:rPr>
          <w:rStyle w:val="FootnoteReference"/>
          <w:rFonts w:eastAsiaTheme="minorHAnsi"/>
        </w:rPr>
        <w:footnoteReference w:id="2"/>
      </w:r>
    </w:p>
    <w:p w14:paraId="786D74B9" w14:textId="77777777" w:rsidR="00BC4A4D" w:rsidRDefault="00533BEA" w:rsidP="00633AB9">
      <w:pPr>
        <w:ind w:firstLine="720"/>
        <w:rPr>
          <w:rFonts w:ascii="Palatino Linotype" w:hAnsi="Palatino Linotype"/>
        </w:rPr>
      </w:pPr>
      <w:r>
        <w:rPr>
          <w:rFonts w:ascii="Palatino Linotype" w:hAnsi="Palatino Linotype"/>
        </w:rPr>
        <w:t>Time is the number of motion</w:t>
      </w:r>
      <w:r w:rsidR="006571C2">
        <w:rPr>
          <w:rFonts w:ascii="Palatino Linotype" w:hAnsi="Palatino Linotype"/>
        </w:rPr>
        <w:t>,</w:t>
      </w:r>
      <w:r w:rsidR="00A55B02">
        <w:rPr>
          <w:rFonts w:ascii="Palatino Linotype" w:hAnsi="Palatino Linotype"/>
        </w:rPr>
        <w:t xml:space="preserve"> according to Aristotle (</w:t>
      </w:r>
      <w:r w:rsidR="00A55B02">
        <w:rPr>
          <w:rFonts w:ascii="Palatino Linotype" w:hAnsi="Palatino Linotype"/>
          <w:i/>
        </w:rPr>
        <w:t xml:space="preserve">Phys. </w:t>
      </w:r>
      <w:r w:rsidR="008F57C1">
        <w:rPr>
          <w:rFonts w:ascii="Palatino Linotype" w:hAnsi="Palatino Linotype"/>
        </w:rPr>
        <w:t>IV.11 219b1)</w:t>
      </w:r>
      <w:r>
        <w:rPr>
          <w:rFonts w:ascii="Palatino Linotype" w:hAnsi="Palatino Linotype"/>
        </w:rPr>
        <w:t xml:space="preserve">. </w:t>
      </w:r>
      <w:r w:rsidR="00BC4A4D" w:rsidRPr="00BC4A4D">
        <w:rPr>
          <w:rFonts w:ascii="Palatino Linotype" w:hAnsi="Palatino Linotype"/>
        </w:rPr>
        <w:t xml:space="preserve">This paper reconstructs the relationship between the now, motion, and number in Aristotle to clarify the nature of the now, and, thereby, the relationship between motion and time. </w:t>
      </w:r>
    </w:p>
    <w:p w14:paraId="602A0709" w14:textId="2929B711" w:rsidR="00DC35B5" w:rsidRDefault="00BA5E22" w:rsidP="00633AB9">
      <w:pPr>
        <w:ind w:firstLine="720"/>
        <w:rPr>
          <w:rFonts w:ascii="Palatino Linotype" w:hAnsi="Palatino Linotype"/>
          <w:iCs/>
        </w:rPr>
      </w:pPr>
      <w:r>
        <w:rPr>
          <w:rFonts w:ascii="Palatino Linotype" w:hAnsi="Palatino Linotype"/>
        </w:rPr>
        <w:t>A</w:t>
      </w:r>
      <w:r w:rsidR="00FF7011">
        <w:rPr>
          <w:rFonts w:ascii="Palatino Linotype" w:hAnsi="Palatino Linotype"/>
        </w:rPr>
        <w:t xml:space="preserve">lthough it </w:t>
      </w:r>
      <w:r w:rsidR="00C42830">
        <w:rPr>
          <w:rFonts w:ascii="Palatino Linotype" w:hAnsi="Palatino Linotype"/>
        </w:rPr>
        <w:t>is</w:t>
      </w:r>
      <w:r w:rsidR="00DA572F">
        <w:rPr>
          <w:rFonts w:ascii="Palatino Linotype" w:hAnsi="Palatino Linotype"/>
        </w:rPr>
        <w:t xml:space="preserve"> </w:t>
      </w:r>
      <w:r w:rsidR="00A434C8">
        <w:rPr>
          <w:rFonts w:ascii="Palatino Linotype" w:hAnsi="Palatino Linotype"/>
        </w:rPr>
        <w:t xml:space="preserve">clear that for Aristotle </w:t>
      </w:r>
      <w:r w:rsidR="008215B6">
        <w:rPr>
          <w:rFonts w:ascii="Palatino Linotype" w:hAnsi="Palatino Linotype"/>
        </w:rPr>
        <w:t>motion</w:t>
      </w:r>
      <w:r w:rsidR="00A64CE4">
        <w:rPr>
          <w:rFonts w:ascii="Palatino Linotype" w:hAnsi="Palatino Linotype"/>
        </w:rPr>
        <w:t>,</w:t>
      </w:r>
      <w:r w:rsidR="00A434C8">
        <w:rPr>
          <w:rFonts w:ascii="Palatino Linotype" w:hAnsi="Palatino Linotype"/>
        </w:rPr>
        <w:t xml:space="preserve"> </w:t>
      </w:r>
      <w:r w:rsidR="00A64CE4">
        <w:rPr>
          <w:rFonts w:ascii="Palatino Linotype" w:hAnsi="Palatino Linotype"/>
        </w:rPr>
        <w:t>and, more generally, change, are</w:t>
      </w:r>
      <w:r w:rsidR="00A434C8">
        <w:rPr>
          <w:rFonts w:ascii="Palatino Linotype" w:hAnsi="Palatino Linotype"/>
        </w:rPr>
        <w:t xml:space="preserve"> prior to time, </w:t>
      </w:r>
      <w:r w:rsidR="00FF7011">
        <w:rPr>
          <w:rFonts w:ascii="Palatino Linotype" w:hAnsi="Palatino Linotype"/>
        </w:rPr>
        <w:t>the nature of this priority</w:t>
      </w:r>
      <w:r w:rsidR="00DA572F">
        <w:rPr>
          <w:rFonts w:ascii="Palatino Linotype" w:hAnsi="Palatino Linotype"/>
        </w:rPr>
        <w:t xml:space="preserve"> </w:t>
      </w:r>
      <w:r w:rsidR="00277338">
        <w:rPr>
          <w:rFonts w:ascii="Palatino Linotype" w:hAnsi="Palatino Linotype"/>
        </w:rPr>
        <w:t xml:space="preserve">is not </w:t>
      </w:r>
      <w:r w:rsidR="00BC4A4D">
        <w:rPr>
          <w:rFonts w:ascii="Palatino Linotype" w:hAnsi="Palatino Linotype"/>
        </w:rPr>
        <w:t>clear</w:t>
      </w:r>
      <w:r w:rsidR="00FF7011">
        <w:rPr>
          <w:rFonts w:ascii="Palatino Linotype" w:hAnsi="Palatino Linotype"/>
        </w:rPr>
        <w:t>.</w:t>
      </w:r>
      <w:r w:rsidR="005E6A58">
        <w:rPr>
          <w:rStyle w:val="FootnoteReference"/>
          <w:rFonts w:eastAsiaTheme="minorHAnsi"/>
        </w:rPr>
        <w:footnoteReference w:id="3"/>
      </w:r>
      <w:r w:rsidR="00A434C8">
        <w:rPr>
          <w:rFonts w:ascii="Palatino Linotype" w:hAnsi="Palatino Linotype"/>
        </w:rPr>
        <w:t xml:space="preserve"> </w:t>
      </w:r>
      <w:r w:rsidR="00BC4A4D">
        <w:rPr>
          <w:rFonts w:ascii="Palatino Linotype" w:hAnsi="Palatino Linotype"/>
        </w:rPr>
        <w:t>But i</w:t>
      </w:r>
      <w:r w:rsidR="00C8676E">
        <w:rPr>
          <w:rFonts w:ascii="Palatino Linotype" w:hAnsi="Palatino Linotype"/>
        </w:rPr>
        <w:t xml:space="preserve">f </w:t>
      </w:r>
      <w:r w:rsidR="002D3559">
        <w:rPr>
          <w:rFonts w:ascii="Palatino Linotype" w:hAnsi="Palatino Linotype"/>
        </w:rPr>
        <w:t xml:space="preserve">time is the number of </w:t>
      </w:r>
      <w:r w:rsidR="008215B6">
        <w:rPr>
          <w:rFonts w:ascii="Palatino Linotype" w:hAnsi="Palatino Linotype"/>
        </w:rPr>
        <w:t>motion</w:t>
      </w:r>
      <w:r w:rsidR="00DF221A">
        <w:rPr>
          <w:rFonts w:ascii="Palatino Linotype" w:hAnsi="Palatino Linotype"/>
        </w:rPr>
        <w:t xml:space="preserve">, then </w:t>
      </w:r>
      <w:r w:rsidR="002D3559">
        <w:rPr>
          <w:rFonts w:ascii="Palatino Linotype" w:hAnsi="Palatino Linotype"/>
        </w:rPr>
        <w:t xml:space="preserve">the priority of </w:t>
      </w:r>
      <w:r w:rsidR="008215B6">
        <w:rPr>
          <w:rFonts w:ascii="Palatino Linotype" w:hAnsi="Palatino Linotype"/>
        </w:rPr>
        <w:t>motion</w:t>
      </w:r>
      <w:r w:rsidR="002D3559">
        <w:rPr>
          <w:rFonts w:ascii="Palatino Linotype" w:hAnsi="Palatino Linotype"/>
        </w:rPr>
        <w:t xml:space="preserve"> </w:t>
      </w:r>
      <w:r w:rsidR="002D3559">
        <w:rPr>
          <w:rFonts w:ascii="Palatino Linotype" w:hAnsi="Palatino Linotype"/>
        </w:rPr>
        <w:lastRenderedPageBreak/>
        <w:t xml:space="preserve">can be </w:t>
      </w:r>
      <w:r w:rsidR="00CD73E8">
        <w:rPr>
          <w:rFonts w:ascii="Palatino Linotype" w:hAnsi="Palatino Linotype"/>
        </w:rPr>
        <w:t xml:space="preserve">grasped by examining </w:t>
      </w:r>
      <w:r w:rsidR="002D3559">
        <w:rPr>
          <w:rFonts w:ascii="Palatino Linotype" w:hAnsi="Palatino Linotype"/>
        </w:rPr>
        <w:t xml:space="preserve">his theory of number </w:t>
      </w:r>
      <w:r w:rsidR="002D3559">
        <w:rPr>
          <w:rFonts w:ascii="Palatino Linotype" w:hAnsi="Palatino Linotype"/>
        </w:rPr>
        <w:fldChar w:fldCharType="begin" w:fldLock="1"/>
      </w:r>
      <w:r w:rsidR="002D3559">
        <w:rPr>
          <w:rFonts w:ascii="Palatino Linotype" w:hAnsi="Palatino Linotype"/>
        </w:rPr>
        <w:instrText>ADDIN CSL_CITATION { "citationItems" : [ { "id" : "ITEM-1", "itemData" : { "author" : [ { "dropping-particle" : "", "family" : "Annas", "given" : "Julia", "non-dropping-particle" : "", "parse-names" : false, "suffix" : "" } ], "container-title" : "The Philosophical Quarterly", "id" : "ITEM-1", "issue" : "99", "issued" : { "date-parts" : [ [ "1975" ] ] }, "page" : "97-113", "title" : "Aristotle, Number and Time", "type" : "article-journal", "volume" : "25" }, "prefix" : "cf. ", "uris" : [ "http://www.mendeley.com/documents/?uuid=959d07f2-2f5e-4582-a40d-97d726646832" ] } ], "mendeley" : { "formattedCitation" : "(cf. Annas 1975)", "plainTextFormattedCitation" : "(cf. Annas 1975)", "previouslyFormattedCitation" : "(cf. Annas 1975)" }, "properties" : { "noteIndex" : 0 }, "schema" : "https://github.com/citation-style-language/schema/raw/master/csl-citation.json" }</w:instrText>
      </w:r>
      <w:r w:rsidR="002D3559">
        <w:rPr>
          <w:rFonts w:ascii="Palatino Linotype" w:hAnsi="Palatino Linotype"/>
        </w:rPr>
        <w:fldChar w:fldCharType="separate"/>
      </w:r>
      <w:r w:rsidR="002D3559" w:rsidRPr="008B55F9">
        <w:rPr>
          <w:rFonts w:ascii="Palatino Linotype" w:hAnsi="Palatino Linotype"/>
          <w:noProof/>
        </w:rPr>
        <w:t>(Annas 1975)</w:t>
      </w:r>
      <w:r w:rsidR="002D3559">
        <w:rPr>
          <w:rFonts w:ascii="Palatino Linotype" w:hAnsi="Palatino Linotype"/>
        </w:rPr>
        <w:fldChar w:fldCharType="end"/>
      </w:r>
      <w:r w:rsidR="002D3559">
        <w:rPr>
          <w:rFonts w:ascii="Palatino Linotype" w:hAnsi="Palatino Linotype"/>
        </w:rPr>
        <w:t>.</w:t>
      </w:r>
      <w:r w:rsidR="005D07A8">
        <w:rPr>
          <w:rFonts w:ascii="Palatino Linotype" w:hAnsi="Palatino Linotype"/>
        </w:rPr>
        <w:t xml:space="preserve"> </w:t>
      </w:r>
      <w:r w:rsidR="00AA582E">
        <w:rPr>
          <w:rFonts w:ascii="Palatino Linotype" w:hAnsi="Palatino Linotype"/>
          <w:iCs/>
        </w:rPr>
        <w:t>What t</w:t>
      </w:r>
      <w:r w:rsidR="000D45E2">
        <w:rPr>
          <w:rFonts w:ascii="Palatino Linotype" w:hAnsi="Palatino Linotype"/>
        </w:rPr>
        <w:t>his paper</w:t>
      </w:r>
      <w:r w:rsidR="00AA582E">
        <w:rPr>
          <w:rFonts w:ascii="Palatino Linotype" w:hAnsi="Palatino Linotype"/>
        </w:rPr>
        <w:t xml:space="preserve"> </w:t>
      </w:r>
      <w:r w:rsidR="000D45E2">
        <w:rPr>
          <w:rFonts w:ascii="Palatino Linotype" w:hAnsi="Palatino Linotype"/>
        </w:rPr>
        <w:t>aims to show</w:t>
      </w:r>
      <w:r w:rsidR="007672C8">
        <w:rPr>
          <w:rFonts w:ascii="Palatino Linotype" w:hAnsi="Palatino Linotype"/>
        </w:rPr>
        <w:t xml:space="preserve"> </w:t>
      </w:r>
      <w:r w:rsidR="00AA582E">
        <w:rPr>
          <w:rFonts w:ascii="Palatino Linotype" w:hAnsi="Palatino Linotype"/>
        </w:rPr>
        <w:t xml:space="preserve">is </w:t>
      </w:r>
      <w:r w:rsidR="000D45E2">
        <w:rPr>
          <w:rFonts w:ascii="Palatino Linotype" w:hAnsi="Palatino Linotype"/>
        </w:rPr>
        <w:t>that</w:t>
      </w:r>
      <w:r w:rsidR="006571C2">
        <w:rPr>
          <w:rFonts w:ascii="Palatino Linotype" w:hAnsi="Palatino Linotype"/>
        </w:rPr>
        <w:t xml:space="preserve">, just as numbers are generated by the soul, </w:t>
      </w:r>
      <w:r w:rsidR="00335FB4">
        <w:rPr>
          <w:rFonts w:ascii="Palatino Linotype" w:hAnsi="Palatino Linotype"/>
        </w:rPr>
        <w:t>t</w:t>
      </w:r>
      <w:r w:rsidR="00335FB4" w:rsidRPr="004C4970">
        <w:rPr>
          <w:rFonts w:ascii="Palatino Linotype" w:hAnsi="Palatino Linotype"/>
          <w:iCs/>
        </w:rPr>
        <w:t>ime</w:t>
      </w:r>
      <w:r w:rsidR="00335FB4">
        <w:rPr>
          <w:rFonts w:ascii="Palatino Linotype" w:hAnsi="Palatino Linotype"/>
          <w:iCs/>
        </w:rPr>
        <w:t xml:space="preserve"> </w:t>
      </w:r>
      <w:r w:rsidR="00335FB4" w:rsidRPr="004C4970">
        <w:rPr>
          <w:rFonts w:ascii="Palatino Linotype" w:hAnsi="Palatino Linotype"/>
          <w:iCs/>
        </w:rPr>
        <w:t>is not presupposed by motion,</w:t>
      </w:r>
      <w:r w:rsidR="00834678">
        <w:rPr>
          <w:rFonts w:ascii="Palatino Linotype" w:hAnsi="Palatino Linotype"/>
        </w:rPr>
        <w:t xml:space="preserve"> </w:t>
      </w:r>
      <w:r w:rsidR="00335FB4">
        <w:rPr>
          <w:rFonts w:ascii="Palatino Linotype" w:hAnsi="Palatino Linotype"/>
        </w:rPr>
        <w:t>but</w:t>
      </w:r>
      <w:r w:rsidR="006571C2">
        <w:rPr>
          <w:rFonts w:ascii="Palatino Linotype" w:hAnsi="Palatino Linotype"/>
        </w:rPr>
        <w:t xml:space="preserve"> </w:t>
      </w:r>
      <w:r w:rsidR="004C4970" w:rsidRPr="004C4970">
        <w:rPr>
          <w:rFonts w:ascii="Palatino Linotype" w:hAnsi="Palatino Linotype"/>
          <w:iCs/>
        </w:rPr>
        <w:t xml:space="preserve">emerges through the soul’s articulation of motion. </w:t>
      </w:r>
      <w:r w:rsidR="00253E4D">
        <w:rPr>
          <w:rFonts w:ascii="Palatino Linotype" w:hAnsi="Palatino Linotype"/>
          <w:iCs/>
        </w:rPr>
        <w:t>But t</w:t>
      </w:r>
      <w:r w:rsidR="00D73AFB">
        <w:rPr>
          <w:rFonts w:ascii="Palatino Linotype" w:hAnsi="Palatino Linotype"/>
          <w:iCs/>
        </w:rPr>
        <w:t xml:space="preserve">ime is </w:t>
      </w:r>
      <w:r w:rsidR="00253E4D">
        <w:rPr>
          <w:rFonts w:ascii="Palatino Linotype" w:hAnsi="Palatino Linotype"/>
          <w:iCs/>
        </w:rPr>
        <w:t xml:space="preserve">not simply a creation of </w:t>
      </w:r>
      <w:r w:rsidR="00353A39">
        <w:rPr>
          <w:rFonts w:ascii="Palatino Linotype" w:hAnsi="Palatino Linotype"/>
          <w:iCs/>
        </w:rPr>
        <w:t xml:space="preserve">the </w:t>
      </w:r>
      <w:r w:rsidR="00253E4D">
        <w:rPr>
          <w:rFonts w:ascii="Palatino Linotype" w:hAnsi="Palatino Linotype"/>
          <w:iCs/>
        </w:rPr>
        <w:t xml:space="preserve">soul, it is </w:t>
      </w:r>
      <w:r w:rsidR="00D73AFB">
        <w:rPr>
          <w:rFonts w:ascii="Palatino Linotype" w:hAnsi="Palatino Linotype"/>
          <w:iCs/>
        </w:rPr>
        <w:t xml:space="preserve">co-constituted by </w:t>
      </w:r>
      <w:r w:rsidR="00353A39">
        <w:rPr>
          <w:rFonts w:ascii="Palatino Linotype" w:hAnsi="Palatino Linotype"/>
          <w:iCs/>
        </w:rPr>
        <w:t xml:space="preserve">the soul and </w:t>
      </w:r>
      <w:r w:rsidR="00D73AFB">
        <w:rPr>
          <w:rFonts w:ascii="Palatino Linotype" w:hAnsi="Palatino Linotype"/>
          <w:iCs/>
        </w:rPr>
        <w:t>motion.</w:t>
      </w:r>
      <w:r w:rsidR="00253E4D">
        <w:rPr>
          <w:rFonts w:ascii="Palatino Linotype" w:hAnsi="Palatino Linotype"/>
          <w:iCs/>
        </w:rPr>
        <w:t xml:space="preserve"> </w:t>
      </w:r>
    </w:p>
    <w:p w14:paraId="53AE764F" w14:textId="59F3FA6C" w:rsidR="00A8213E" w:rsidRDefault="00253E4D" w:rsidP="00633AB9">
      <w:pPr>
        <w:ind w:firstLine="720"/>
      </w:pPr>
      <w:r>
        <w:rPr>
          <w:rFonts w:ascii="Palatino Linotype" w:hAnsi="Palatino Linotype"/>
          <w:iCs/>
        </w:rPr>
        <w:t>The now</w:t>
      </w:r>
      <w:r w:rsidR="00443FAD">
        <w:rPr>
          <w:rFonts w:ascii="Palatino Linotype" w:hAnsi="Palatino Linotype"/>
        </w:rPr>
        <w:t xml:space="preserve">, </w:t>
      </w:r>
      <w:r w:rsidR="00443FAD">
        <w:rPr>
          <w:rFonts w:ascii="Palatino Linotype" w:hAnsi="Palatino Linotype"/>
          <w:i/>
        </w:rPr>
        <w:t>to nun</w:t>
      </w:r>
      <w:r w:rsidR="00443FAD">
        <w:rPr>
          <w:rFonts w:ascii="Palatino Linotype" w:hAnsi="Palatino Linotype"/>
        </w:rPr>
        <w:t>,</w:t>
      </w:r>
      <w:r>
        <w:rPr>
          <w:rFonts w:ascii="Palatino Linotype" w:hAnsi="Palatino Linotype"/>
          <w:iCs/>
        </w:rPr>
        <w:t xml:space="preserve"> is the key to understanding </w:t>
      </w:r>
      <w:r w:rsidR="00353A39">
        <w:rPr>
          <w:rFonts w:ascii="Palatino Linotype" w:hAnsi="Palatino Linotype"/>
          <w:iCs/>
        </w:rPr>
        <w:t>both the contribution of motion and soul to the being of time</w:t>
      </w:r>
      <w:r>
        <w:rPr>
          <w:rFonts w:ascii="Palatino Linotype" w:hAnsi="Palatino Linotype"/>
          <w:iCs/>
        </w:rPr>
        <w:t>.</w:t>
      </w:r>
      <w:r w:rsidR="00DC35B5">
        <w:rPr>
          <w:rFonts w:ascii="Palatino Linotype" w:hAnsi="Palatino Linotype"/>
          <w:iCs/>
        </w:rPr>
        <w:t xml:space="preserve"> </w:t>
      </w:r>
      <w:r w:rsidR="00DC35B5">
        <w:rPr>
          <w:rFonts w:ascii="Palatino Linotype" w:hAnsi="Palatino Linotype"/>
        </w:rPr>
        <w:t>S</w:t>
      </w:r>
      <w:r w:rsidR="00883159">
        <w:rPr>
          <w:rFonts w:ascii="Palatino Linotype" w:hAnsi="Palatino Linotype"/>
        </w:rPr>
        <w:t>ince Aristotle holds it to be “impossible for time either to be or to be thought without the now” (</w:t>
      </w:r>
      <w:r w:rsidR="00883159">
        <w:rPr>
          <w:rFonts w:ascii="Palatino Linotype" w:hAnsi="Palatino Linotype"/>
          <w:i/>
        </w:rPr>
        <w:t xml:space="preserve">Phys. </w:t>
      </w:r>
      <w:r w:rsidR="00883159" w:rsidRPr="00101137">
        <w:rPr>
          <w:rFonts w:ascii="Palatino Linotype" w:hAnsi="Palatino Linotype"/>
          <w:iCs/>
        </w:rPr>
        <w:t>VIII.1 251b19-20</w:t>
      </w:r>
      <w:r w:rsidR="00883159">
        <w:rPr>
          <w:rFonts w:ascii="Palatino Linotype" w:hAnsi="Palatino Linotype"/>
          <w:iCs/>
        </w:rPr>
        <w:t xml:space="preserve">), to </w:t>
      </w:r>
      <w:r w:rsidR="00483155">
        <w:rPr>
          <w:rFonts w:ascii="Palatino Linotype" w:hAnsi="Palatino Linotype"/>
          <w:iCs/>
        </w:rPr>
        <w:t xml:space="preserve">understand </w:t>
      </w:r>
      <w:r w:rsidR="00883159">
        <w:rPr>
          <w:rFonts w:ascii="Palatino Linotype" w:hAnsi="Palatino Linotype"/>
          <w:iCs/>
        </w:rPr>
        <w:t xml:space="preserve">how Aristotle’s number theory </w:t>
      </w:r>
      <w:r w:rsidR="00B36AA3">
        <w:rPr>
          <w:rFonts w:ascii="Palatino Linotype" w:hAnsi="Palatino Linotype"/>
          <w:iCs/>
        </w:rPr>
        <w:t>works in the analysis</w:t>
      </w:r>
      <w:r w:rsidR="00483155">
        <w:rPr>
          <w:rFonts w:ascii="Palatino Linotype" w:hAnsi="Palatino Linotype"/>
          <w:iCs/>
        </w:rPr>
        <w:t xml:space="preserve"> of </w:t>
      </w:r>
      <w:r w:rsidR="00883159">
        <w:rPr>
          <w:rFonts w:ascii="Palatino Linotype" w:hAnsi="Palatino Linotype"/>
          <w:iCs/>
        </w:rPr>
        <w:t xml:space="preserve">time, we must examine what the now is, and how it relates to motion, to time, and </w:t>
      </w:r>
      <w:r w:rsidR="00483155">
        <w:rPr>
          <w:rFonts w:ascii="Palatino Linotype" w:hAnsi="Palatino Linotype"/>
          <w:iCs/>
        </w:rPr>
        <w:t xml:space="preserve">to number </w:t>
      </w:r>
      <w:r w:rsidR="00883159">
        <w:rPr>
          <w:rFonts w:ascii="Palatino Linotype" w:hAnsi="Palatino Linotype"/>
          <w:iCs/>
        </w:rPr>
        <w:t xml:space="preserve">in general. I shall argue that </w:t>
      </w:r>
      <w:r w:rsidR="000E065D">
        <w:rPr>
          <w:rFonts w:ascii="Palatino Linotype" w:hAnsi="Palatino Linotype"/>
          <w:iCs/>
        </w:rPr>
        <w:t xml:space="preserve">for Aristotle </w:t>
      </w:r>
      <w:r w:rsidR="00883159">
        <w:rPr>
          <w:rFonts w:ascii="Palatino Linotype" w:hAnsi="Palatino Linotype"/>
          <w:iCs/>
        </w:rPr>
        <w:t>t</w:t>
      </w:r>
      <w:r w:rsidR="004C4970" w:rsidRPr="004C4970">
        <w:rPr>
          <w:rFonts w:ascii="Palatino Linotype" w:hAnsi="Palatino Linotype"/>
          <w:iCs/>
        </w:rPr>
        <w:t xml:space="preserve">he now </w:t>
      </w:r>
      <w:r w:rsidR="002E5B21">
        <w:rPr>
          <w:rFonts w:ascii="Palatino Linotype" w:hAnsi="Palatino Linotype"/>
          <w:iCs/>
        </w:rPr>
        <w:t xml:space="preserve">is part of the soul’s articulation of motion, </w:t>
      </w:r>
      <w:r w:rsidR="002062F3">
        <w:rPr>
          <w:rFonts w:ascii="Palatino Linotype" w:hAnsi="Palatino Linotype"/>
          <w:iCs/>
        </w:rPr>
        <w:t xml:space="preserve">and </w:t>
      </w:r>
      <w:r w:rsidR="009939D1">
        <w:rPr>
          <w:rFonts w:ascii="Palatino Linotype" w:hAnsi="Palatino Linotype"/>
          <w:iCs/>
        </w:rPr>
        <w:t xml:space="preserve">sets the stage for an act that </w:t>
      </w:r>
      <w:r w:rsidR="00633AB9">
        <w:rPr>
          <w:rFonts w:ascii="Palatino Linotype" w:hAnsi="Palatino Linotype"/>
          <w:iCs/>
        </w:rPr>
        <w:t>distinguish</w:t>
      </w:r>
      <w:r w:rsidR="009939D1">
        <w:rPr>
          <w:rFonts w:ascii="Palatino Linotype" w:hAnsi="Palatino Linotype"/>
          <w:iCs/>
        </w:rPr>
        <w:t>es</w:t>
      </w:r>
      <w:r w:rsidR="00633AB9">
        <w:rPr>
          <w:rFonts w:ascii="Palatino Linotype" w:hAnsi="Palatino Linotype"/>
          <w:iCs/>
        </w:rPr>
        <w:t xml:space="preserve"> a unit </w:t>
      </w:r>
      <w:r w:rsidR="004C4970" w:rsidRPr="004C4970">
        <w:rPr>
          <w:rFonts w:ascii="Palatino Linotype" w:hAnsi="Palatino Linotype"/>
          <w:iCs/>
        </w:rPr>
        <w:t>from its underlying subject.</w:t>
      </w:r>
      <w:r w:rsidR="002E5B21">
        <w:rPr>
          <w:rFonts w:ascii="Palatino Linotype" w:hAnsi="Palatino Linotype"/>
          <w:iCs/>
        </w:rPr>
        <w:t xml:space="preserve"> </w:t>
      </w:r>
      <w:r w:rsidR="009939D1">
        <w:rPr>
          <w:rFonts w:ascii="Palatino Linotype" w:hAnsi="Palatino Linotype"/>
          <w:iCs/>
        </w:rPr>
        <w:t>T</w:t>
      </w:r>
      <w:r w:rsidR="00633AB9">
        <w:rPr>
          <w:rFonts w:ascii="Palatino Linotype" w:hAnsi="Palatino Linotype"/>
          <w:iCs/>
        </w:rPr>
        <w:t xml:space="preserve">he now sets up an </w:t>
      </w:r>
      <w:r w:rsidR="00633AB9" w:rsidRPr="004C4970">
        <w:rPr>
          <w:rFonts w:ascii="Palatino Linotype" w:hAnsi="Palatino Linotype"/>
          <w:iCs/>
        </w:rPr>
        <w:t xml:space="preserve">abstraction </w:t>
      </w:r>
      <w:r w:rsidR="005C5E42">
        <w:rPr>
          <w:rFonts w:ascii="Palatino Linotype" w:hAnsi="Palatino Linotype"/>
          <w:iCs/>
        </w:rPr>
        <w:t xml:space="preserve">by </w:t>
      </w:r>
      <w:r w:rsidR="00633AB9" w:rsidRPr="004C4970">
        <w:rPr>
          <w:rFonts w:ascii="Palatino Linotype" w:hAnsi="Palatino Linotype"/>
          <w:iCs/>
        </w:rPr>
        <w:t xml:space="preserve">which the </w:t>
      </w:r>
      <w:r w:rsidR="00633AB9">
        <w:rPr>
          <w:rFonts w:ascii="Palatino Linotype" w:hAnsi="Palatino Linotype"/>
          <w:iCs/>
        </w:rPr>
        <w:t>temporal number is generated</w:t>
      </w:r>
      <w:r w:rsidR="009939D1">
        <w:rPr>
          <w:rFonts w:ascii="Palatino Linotype" w:hAnsi="Palatino Linotype"/>
          <w:iCs/>
        </w:rPr>
        <w:t xml:space="preserve"> from </w:t>
      </w:r>
      <w:r w:rsidR="00883159">
        <w:rPr>
          <w:rFonts w:ascii="Palatino Linotype" w:hAnsi="Palatino Linotype"/>
          <w:iCs/>
        </w:rPr>
        <w:t>articulated motion</w:t>
      </w:r>
      <w:r w:rsidR="00633AB9">
        <w:rPr>
          <w:rFonts w:ascii="Palatino Linotype" w:hAnsi="Palatino Linotype"/>
          <w:iCs/>
        </w:rPr>
        <w:t>.</w:t>
      </w:r>
    </w:p>
    <w:p w14:paraId="5C39B724" w14:textId="7B469CC1" w:rsidR="000C358D" w:rsidRDefault="00F77D3D" w:rsidP="00595A59">
      <w:pPr>
        <w:ind w:firstLine="720"/>
        <w:rPr>
          <w:rFonts w:ascii="Palatino Linotype" w:hAnsi="Palatino Linotype"/>
        </w:rPr>
      </w:pPr>
      <w:r>
        <w:t xml:space="preserve">Unfortunately, neither Aristotle nor </w:t>
      </w:r>
      <w:r w:rsidR="005C5E42">
        <w:t xml:space="preserve">the </w:t>
      </w:r>
      <w:r>
        <w:t xml:space="preserve">scholarship on the subject </w:t>
      </w:r>
      <w:r w:rsidR="005C5E42">
        <w:t xml:space="preserve">have given us </w:t>
      </w:r>
      <w:r>
        <w:t xml:space="preserve">a systematic </w:t>
      </w:r>
      <w:r w:rsidRPr="008564D6">
        <w:t>examination</w:t>
      </w:r>
      <w:r>
        <w:t xml:space="preserve"> of the </w:t>
      </w:r>
      <w:r w:rsidRPr="00F77D3D">
        <w:t>now</w:t>
      </w:r>
      <w:r>
        <w:t xml:space="preserve"> </w:t>
      </w:r>
      <w:r w:rsidR="001C0C29">
        <w:rPr>
          <w:rFonts w:ascii="Palatino Linotype" w:hAnsi="Palatino Linotype"/>
        </w:rPr>
        <w:t>and its role in the production of the temporal number.</w:t>
      </w:r>
      <w:r w:rsidR="00A8213E">
        <w:rPr>
          <w:rFonts w:ascii="Palatino Linotype" w:hAnsi="Palatino Linotype"/>
        </w:rPr>
        <w:t xml:space="preserve"> </w:t>
      </w:r>
      <w:r w:rsidR="000C358D">
        <w:t>Aristotle’s</w:t>
      </w:r>
      <w:r w:rsidR="00BF0D65">
        <w:t xml:space="preserve"> account of time in </w:t>
      </w:r>
      <w:r w:rsidR="00BF0D65">
        <w:rPr>
          <w:i/>
        </w:rPr>
        <w:t xml:space="preserve">Physics </w:t>
      </w:r>
      <w:r w:rsidR="00BF0D65">
        <w:t xml:space="preserve">IV.10-14 </w:t>
      </w:r>
      <w:r w:rsidR="008564D6">
        <w:t xml:space="preserve">is a dialectical inquiry: he begins </w:t>
      </w:r>
      <w:r w:rsidR="00631B52">
        <w:t xml:space="preserve">in IV.10 </w:t>
      </w:r>
      <w:r w:rsidR="008564D6">
        <w:t xml:space="preserve">by </w:t>
      </w:r>
      <w:r w:rsidR="00EA74B8">
        <w:t>using the existing authoritative opinions to formulate</w:t>
      </w:r>
      <w:r w:rsidR="008564D6">
        <w:t xml:space="preserve"> </w:t>
      </w:r>
      <w:r w:rsidR="00281795">
        <w:t>impasses</w:t>
      </w:r>
      <w:r w:rsidR="00332777">
        <w:t xml:space="preserve"> and rough out </w:t>
      </w:r>
      <w:r w:rsidR="00622C61">
        <w:t xml:space="preserve">conceptual </w:t>
      </w:r>
      <w:r w:rsidR="00332777">
        <w:t>resources</w:t>
      </w:r>
      <w:r w:rsidR="00281795">
        <w:t>.</w:t>
      </w:r>
      <w:bookmarkStart w:id="0" w:name="_Ref486869956"/>
      <w:r w:rsidR="00632017">
        <w:rPr>
          <w:rStyle w:val="FootnoteReference"/>
          <w:rFonts w:eastAsiaTheme="minorHAnsi"/>
        </w:rPr>
        <w:footnoteReference w:id="4"/>
      </w:r>
      <w:bookmarkEnd w:id="0"/>
      <w:r w:rsidR="00281795">
        <w:rPr>
          <w:i/>
        </w:rPr>
        <w:t xml:space="preserve"> </w:t>
      </w:r>
      <w:r w:rsidR="00332777">
        <w:t xml:space="preserve">Thereafter what drives the investigation is not </w:t>
      </w:r>
      <w:r w:rsidR="00622C61">
        <w:t xml:space="preserve">an </w:t>
      </w:r>
      <w:r w:rsidR="00281795">
        <w:t xml:space="preserve">ordinary concept of time, nor is it the </w:t>
      </w:r>
      <w:r w:rsidR="00281795">
        <w:rPr>
          <w:i/>
        </w:rPr>
        <w:t>endoxa</w:t>
      </w:r>
      <w:r w:rsidR="00253C46">
        <w:t xml:space="preserve"> he started with, but </w:t>
      </w:r>
      <w:r w:rsidR="00281795">
        <w:t xml:space="preserve">the attempt to answer these </w:t>
      </w:r>
      <w:r w:rsidR="00281795">
        <w:rPr>
          <w:i/>
        </w:rPr>
        <w:t>aporiai</w:t>
      </w:r>
      <w:r w:rsidR="00EA74B8">
        <w:t>.</w:t>
      </w:r>
      <w:r w:rsidR="00622C61">
        <w:rPr>
          <w:rStyle w:val="FootnoteReference"/>
          <w:rFonts w:eastAsiaTheme="minorHAnsi"/>
        </w:rPr>
        <w:footnoteReference w:id="5"/>
      </w:r>
      <w:r w:rsidR="00EA74B8">
        <w:t xml:space="preserve"> </w:t>
      </w:r>
      <w:r w:rsidR="00631B52">
        <w:t>Throughou</w:t>
      </w:r>
      <w:r w:rsidR="00281795">
        <w:t>t</w:t>
      </w:r>
      <w:r w:rsidR="00631B52">
        <w:t xml:space="preserve"> </w:t>
      </w:r>
      <w:r w:rsidR="00810EE8">
        <w:t xml:space="preserve">these chapters </w:t>
      </w:r>
      <w:r w:rsidR="00631B52">
        <w:t xml:space="preserve">he </w:t>
      </w:r>
      <w:r w:rsidR="00EA74B8">
        <w:t xml:space="preserve">works </w:t>
      </w:r>
      <w:r w:rsidR="00253C46">
        <w:t>dialectically</w:t>
      </w:r>
      <w:r w:rsidR="00EA74B8">
        <w:t xml:space="preserve">, </w:t>
      </w:r>
      <w:r w:rsidR="00434596">
        <w:t xml:space="preserve">again and again </w:t>
      </w:r>
      <w:r w:rsidR="00253C46">
        <w:t>using impasses to sharpen and reformulate</w:t>
      </w:r>
      <w:r w:rsidR="00EA74B8">
        <w:t xml:space="preserve"> </w:t>
      </w:r>
      <w:r w:rsidR="00132E94">
        <w:t xml:space="preserve">his </w:t>
      </w:r>
      <w:r w:rsidR="00631B52">
        <w:t xml:space="preserve">answers </w:t>
      </w:r>
      <w:r w:rsidR="00810EE8">
        <w:t>and to extend the analysis to related questions</w:t>
      </w:r>
      <w:r w:rsidR="00132E94">
        <w:t xml:space="preserve">. This means the text </w:t>
      </w:r>
      <w:r w:rsidR="00AA23DB">
        <w:t>does not give us a</w:t>
      </w:r>
      <w:r w:rsidR="00125AEF">
        <w:t xml:space="preserve"> </w:t>
      </w:r>
      <w:r w:rsidR="00132E94">
        <w:t xml:space="preserve">systematic </w:t>
      </w:r>
      <w:r w:rsidR="00BF0D65">
        <w:t xml:space="preserve">presentation </w:t>
      </w:r>
      <w:r w:rsidR="00B24C42">
        <w:t xml:space="preserve">of </w:t>
      </w:r>
      <w:r w:rsidR="00D20D60">
        <w:t xml:space="preserve">how </w:t>
      </w:r>
      <w:r w:rsidR="00B24C42">
        <w:t xml:space="preserve">the now </w:t>
      </w:r>
      <w:r w:rsidR="009D4685">
        <w:t xml:space="preserve">relates </w:t>
      </w:r>
      <w:r w:rsidR="00D20D60">
        <w:t>to number and time</w:t>
      </w:r>
      <w:r w:rsidR="00550957">
        <w:t xml:space="preserve">, and </w:t>
      </w:r>
      <w:r w:rsidR="009D4685">
        <w:t xml:space="preserve">has made it difficult for </w:t>
      </w:r>
      <w:r w:rsidR="00550957">
        <w:t xml:space="preserve">scholars </w:t>
      </w:r>
      <w:r w:rsidR="009D4685">
        <w:t>to provide</w:t>
      </w:r>
      <w:r w:rsidR="00977A24">
        <w:t xml:space="preserve"> an adequate reconstruction</w:t>
      </w:r>
      <w:r w:rsidR="00FA31F2">
        <w:rPr>
          <w:rFonts w:ascii="Palatino Linotype" w:hAnsi="Palatino Linotype"/>
        </w:rPr>
        <w:t>.</w:t>
      </w:r>
      <w:r w:rsidR="004609B8">
        <w:rPr>
          <w:rStyle w:val="FootnoteReference"/>
          <w:rFonts w:eastAsiaTheme="minorHAnsi"/>
        </w:rPr>
        <w:footnoteReference w:id="6"/>
      </w:r>
      <w:r w:rsidR="00550957">
        <w:rPr>
          <w:rFonts w:ascii="Palatino Linotype" w:hAnsi="Palatino Linotype"/>
        </w:rPr>
        <w:t xml:space="preserve"> </w:t>
      </w:r>
      <w:r w:rsidR="00977A24">
        <w:t>T</w:t>
      </w:r>
      <w:r w:rsidR="007672C8">
        <w:t>his</w:t>
      </w:r>
      <w:r w:rsidR="00D4514B">
        <w:t xml:space="preserve"> paper offers a remedy</w:t>
      </w:r>
      <w:r w:rsidR="00550957">
        <w:t>.</w:t>
      </w:r>
      <w:r w:rsidR="00EC1497">
        <w:rPr>
          <w:rFonts w:ascii="Palatino Linotype" w:hAnsi="Palatino Linotype"/>
        </w:rPr>
        <w:t xml:space="preserve"> </w:t>
      </w:r>
    </w:p>
    <w:p w14:paraId="73C64833" w14:textId="72B0999B" w:rsidR="00D510B3" w:rsidRDefault="007B0E52" w:rsidP="00595A59">
      <w:pPr>
        <w:ind w:firstLine="720"/>
        <w:rPr>
          <w:rFonts w:ascii="Palatino Linotype" w:hAnsi="Palatino Linotype"/>
        </w:rPr>
      </w:pPr>
      <w:r>
        <w:rPr>
          <w:rFonts w:ascii="Palatino Linotype" w:hAnsi="Palatino Linotype"/>
        </w:rPr>
        <w:lastRenderedPageBreak/>
        <w:t>T</w:t>
      </w:r>
      <w:r w:rsidR="00BF0812">
        <w:rPr>
          <w:rFonts w:ascii="Palatino Linotype" w:hAnsi="Palatino Linotype"/>
        </w:rPr>
        <w:t>he</w:t>
      </w:r>
      <w:r>
        <w:rPr>
          <w:rFonts w:ascii="Palatino Linotype" w:hAnsi="Palatino Linotype"/>
        </w:rPr>
        <w:t xml:space="preserve"> </w:t>
      </w:r>
      <w:r w:rsidR="0001723D">
        <w:rPr>
          <w:rFonts w:ascii="Palatino Linotype" w:hAnsi="Palatino Linotype"/>
        </w:rPr>
        <w:t xml:space="preserve">complex dialectical structure </w:t>
      </w:r>
      <w:r w:rsidR="00BF0812">
        <w:rPr>
          <w:rFonts w:ascii="Palatino Linotype" w:hAnsi="Palatino Linotype"/>
        </w:rPr>
        <w:t xml:space="preserve">of </w:t>
      </w:r>
      <w:r w:rsidR="005C4130">
        <w:rPr>
          <w:rFonts w:ascii="Palatino Linotype" w:hAnsi="Palatino Linotype"/>
        </w:rPr>
        <w:t xml:space="preserve">Aristotle’s analytic of time </w:t>
      </w:r>
      <w:r>
        <w:rPr>
          <w:rFonts w:ascii="Palatino Linotype" w:hAnsi="Palatino Linotype"/>
        </w:rPr>
        <w:t xml:space="preserve">leads to </w:t>
      </w:r>
      <w:r w:rsidR="009B761F">
        <w:rPr>
          <w:rFonts w:ascii="Palatino Linotype" w:hAnsi="Palatino Linotype"/>
        </w:rPr>
        <w:t>misunderstanding</w:t>
      </w:r>
      <w:r w:rsidR="00D4514B">
        <w:rPr>
          <w:rFonts w:ascii="Palatino Linotype" w:hAnsi="Palatino Linotype"/>
        </w:rPr>
        <w:t xml:space="preserve">, </w:t>
      </w:r>
      <w:r w:rsidR="009B761F">
        <w:rPr>
          <w:rFonts w:ascii="Palatino Linotype" w:hAnsi="Palatino Linotype"/>
        </w:rPr>
        <w:t>notably, for our purpose,</w:t>
      </w:r>
      <w:r w:rsidR="00D6274C">
        <w:rPr>
          <w:rFonts w:ascii="Palatino Linotype" w:hAnsi="Palatino Linotype"/>
        </w:rPr>
        <w:t xml:space="preserve"> to</w:t>
      </w:r>
      <w:r w:rsidR="009B761F">
        <w:rPr>
          <w:rFonts w:ascii="Palatino Linotype" w:hAnsi="Palatino Linotype"/>
        </w:rPr>
        <w:t xml:space="preserve"> </w:t>
      </w:r>
      <w:r>
        <w:rPr>
          <w:rFonts w:ascii="Palatino Linotype" w:hAnsi="Palatino Linotype"/>
        </w:rPr>
        <w:t xml:space="preserve">confusion about what the now is and what its role is in the account of time. </w:t>
      </w:r>
      <w:r w:rsidR="002862FC">
        <w:rPr>
          <w:rFonts w:ascii="Palatino Linotype" w:hAnsi="Palatino Linotype"/>
        </w:rPr>
        <w:t xml:space="preserve">In this context </w:t>
      </w:r>
      <w:r w:rsidR="004609B8">
        <w:rPr>
          <w:rFonts w:ascii="Palatino Linotype" w:hAnsi="Palatino Linotype"/>
        </w:rPr>
        <w:t>t</w:t>
      </w:r>
      <w:r w:rsidR="0001723D">
        <w:rPr>
          <w:rFonts w:ascii="Palatino Linotype" w:hAnsi="Palatino Linotype"/>
        </w:rPr>
        <w:t xml:space="preserve">he main puzzle </w:t>
      </w:r>
      <w:r w:rsidR="004609B8">
        <w:rPr>
          <w:rFonts w:ascii="Palatino Linotype" w:hAnsi="Palatino Linotype"/>
        </w:rPr>
        <w:t xml:space="preserve">to tackle </w:t>
      </w:r>
      <w:r w:rsidR="0004133C">
        <w:rPr>
          <w:rFonts w:ascii="Palatino Linotype" w:hAnsi="Palatino Linotype"/>
        </w:rPr>
        <w:t>admits of two formulations: is the now a point, or a unit</w:t>
      </w:r>
      <w:r w:rsidR="00C715B4">
        <w:rPr>
          <w:rFonts w:ascii="Palatino Linotype" w:hAnsi="Palatino Linotype"/>
        </w:rPr>
        <w:t xml:space="preserve"> (Annas, </w:t>
      </w:r>
      <w:r w:rsidR="00645131">
        <w:rPr>
          <w:rFonts w:ascii="Palatino Linotype" w:hAnsi="Palatino Linotype"/>
        </w:rPr>
        <w:t xml:space="preserve">1975), and </w:t>
      </w:r>
      <w:r w:rsidR="000C358D">
        <w:rPr>
          <w:rFonts w:ascii="Palatino Linotype" w:hAnsi="Palatino Linotype"/>
        </w:rPr>
        <w:t>t</w:t>
      </w:r>
      <w:r w:rsidR="002F3780">
        <w:rPr>
          <w:rFonts w:ascii="Palatino Linotype" w:hAnsi="Palatino Linotype"/>
        </w:rPr>
        <w:t>o count time, do we count nows</w:t>
      </w:r>
      <w:r w:rsidR="00AB40EE">
        <w:rPr>
          <w:rFonts w:ascii="Palatino Linotype" w:hAnsi="Palatino Linotype"/>
        </w:rPr>
        <w:t>, or something else</w:t>
      </w:r>
      <w:r w:rsidR="002F3780">
        <w:rPr>
          <w:rFonts w:ascii="Palatino Linotype" w:hAnsi="Palatino Linotype"/>
        </w:rPr>
        <w:t xml:space="preserve"> (Coope, 2005</w:t>
      </w:r>
      <w:r w:rsidR="00402835">
        <w:rPr>
          <w:rFonts w:ascii="Palatino Linotype" w:hAnsi="Palatino Linotype"/>
        </w:rPr>
        <w:t>, 86</w:t>
      </w:r>
      <w:r w:rsidR="002F3780">
        <w:rPr>
          <w:rFonts w:ascii="Palatino Linotype" w:hAnsi="Palatino Linotype"/>
        </w:rPr>
        <w:t>)?</w:t>
      </w:r>
      <w:r w:rsidR="008D0A72">
        <w:rPr>
          <w:rStyle w:val="FootnoteReference"/>
          <w:rFonts w:eastAsiaTheme="minorHAnsi"/>
        </w:rPr>
        <w:footnoteReference w:id="7"/>
      </w:r>
      <w:r w:rsidR="00A75865">
        <w:rPr>
          <w:rFonts w:ascii="Palatino Linotype" w:hAnsi="Palatino Linotype"/>
        </w:rPr>
        <w:t xml:space="preserve"> </w:t>
      </w:r>
      <w:r w:rsidR="004D69A1">
        <w:rPr>
          <w:rFonts w:ascii="Palatino Linotype" w:hAnsi="Palatino Linotype"/>
        </w:rPr>
        <w:t>A</w:t>
      </w:r>
      <w:r w:rsidR="00695EFA">
        <w:rPr>
          <w:rFonts w:ascii="Palatino Linotype" w:hAnsi="Palatino Linotype"/>
        </w:rPr>
        <w:t xml:space="preserve">lthough Aristotle </w:t>
      </w:r>
      <w:r w:rsidR="004D69A1">
        <w:rPr>
          <w:rFonts w:ascii="Palatino Linotype" w:hAnsi="Palatino Linotype"/>
        </w:rPr>
        <w:t xml:space="preserve">clearly argues that the now is not an extended unit and is therefore not counted in counting time (e.g. </w:t>
      </w:r>
      <w:r w:rsidR="004D69A1" w:rsidRPr="00595A59">
        <w:rPr>
          <w:i/>
        </w:rPr>
        <w:t xml:space="preserve">Phys. </w:t>
      </w:r>
      <w:r w:rsidR="004D69A1" w:rsidRPr="00595A59">
        <w:t xml:space="preserve">IV.11 </w:t>
      </w:r>
      <w:r w:rsidR="004D69A1" w:rsidRPr="003C64CC">
        <w:t>21</w:t>
      </w:r>
      <w:r w:rsidR="00593620">
        <w:t>8</w:t>
      </w:r>
      <w:r w:rsidR="004D69A1" w:rsidRPr="003C64CC">
        <w:t>b</w:t>
      </w:r>
      <w:r w:rsidR="004D69A1">
        <w:t>5</w:t>
      </w:r>
      <w:r w:rsidR="004D69A1" w:rsidRPr="00595A59">
        <w:t>-</w:t>
      </w:r>
      <w:r w:rsidR="00593620">
        <w:t>9</w:t>
      </w:r>
      <w:r w:rsidR="00211182">
        <w:t xml:space="preserve"> and</w:t>
      </w:r>
      <w:r w:rsidR="004D69A1">
        <w:t xml:space="preserve"> </w:t>
      </w:r>
      <w:r w:rsidR="004D69A1" w:rsidRPr="00595A59">
        <w:t>220a19</w:t>
      </w:r>
      <w:r w:rsidR="00593620">
        <w:t>-21</w:t>
      </w:r>
      <w:r w:rsidR="000F6FC2">
        <w:t xml:space="preserve">, with </w:t>
      </w:r>
      <w:r w:rsidR="000F6FC2" w:rsidRPr="000F6FC2">
        <w:t>Phys. IV.14 223b13-15</w:t>
      </w:r>
      <w:r w:rsidR="004D69A1">
        <w:rPr>
          <w:rFonts w:ascii="Palatino Linotype" w:hAnsi="Palatino Linotype"/>
        </w:rPr>
        <w:t xml:space="preserve">), he also </w:t>
      </w:r>
      <w:r w:rsidR="00695EFA">
        <w:rPr>
          <w:rFonts w:ascii="Palatino Linotype" w:hAnsi="Palatino Linotype"/>
        </w:rPr>
        <w:t>says that the now is something numerable (</w:t>
      </w:r>
      <w:r w:rsidR="00695EFA" w:rsidRPr="00595A59">
        <w:rPr>
          <w:i/>
        </w:rPr>
        <w:t xml:space="preserve">Phys. </w:t>
      </w:r>
      <w:r w:rsidR="00695EFA" w:rsidRPr="00595A59">
        <w:t>IV.11 219b25-6, cf. b28, b12, and 220a14-17</w:t>
      </w:r>
      <w:r w:rsidR="00695EFA">
        <w:t>)</w:t>
      </w:r>
      <w:r w:rsidR="00FE1494">
        <w:rPr>
          <w:rFonts w:ascii="Palatino Linotype" w:hAnsi="Palatino Linotype"/>
        </w:rPr>
        <w:t xml:space="preserve">, which </w:t>
      </w:r>
      <w:r w:rsidR="003312B4">
        <w:rPr>
          <w:rFonts w:ascii="Palatino Linotype" w:hAnsi="Palatino Linotype"/>
        </w:rPr>
        <w:t>could make</w:t>
      </w:r>
      <w:r w:rsidR="004D69A1">
        <w:rPr>
          <w:rFonts w:ascii="Palatino Linotype" w:hAnsi="Palatino Linotype"/>
        </w:rPr>
        <w:t xml:space="preserve"> it seem </w:t>
      </w:r>
      <w:r w:rsidR="00FE1494">
        <w:rPr>
          <w:rFonts w:ascii="Palatino Linotype" w:hAnsi="Palatino Linotype"/>
        </w:rPr>
        <w:t xml:space="preserve">as though counting time means counting nows. And </w:t>
      </w:r>
      <w:r w:rsidR="004D69A1">
        <w:rPr>
          <w:rFonts w:ascii="Palatino Linotype" w:hAnsi="Palatino Linotype"/>
        </w:rPr>
        <w:t xml:space="preserve">since </w:t>
      </w:r>
      <w:r w:rsidR="003021CA">
        <w:rPr>
          <w:rFonts w:ascii="Palatino Linotype" w:hAnsi="Palatino Linotype"/>
        </w:rPr>
        <w:t>c</w:t>
      </w:r>
      <w:r w:rsidR="00A75865">
        <w:rPr>
          <w:rFonts w:ascii="Palatino Linotype" w:hAnsi="Palatino Linotype"/>
        </w:rPr>
        <w:t xml:space="preserve">ounting time </w:t>
      </w:r>
      <w:r w:rsidR="00F9019E">
        <w:rPr>
          <w:rFonts w:ascii="Palatino Linotype" w:hAnsi="Palatino Linotype"/>
        </w:rPr>
        <w:t xml:space="preserve">appears to </w:t>
      </w:r>
      <w:r w:rsidR="00B63C0E">
        <w:rPr>
          <w:rFonts w:ascii="Palatino Linotype" w:hAnsi="Palatino Linotype"/>
        </w:rPr>
        <w:t xml:space="preserve">be an activity of </w:t>
      </w:r>
      <w:r w:rsidR="00A75865">
        <w:rPr>
          <w:rFonts w:ascii="Palatino Linotype" w:hAnsi="Palatino Linotype"/>
        </w:rPr>
        <w:t xml:space="preserve">counting </w:t>
      </w:r>
      <w:r w:rsidR="0057297D">
        <w:rPr>
          <w:rFonts w:ascii="Palatino Linotype" w:hAnsi="Palatino Linotype"/>
        </w:rPr>
        <w:t xml:space="preserve">extended </w:t>
      </w:r>
      <w:r w:rsidR="00A75865">
        <w:rPr>
          <w:rFonts w:ascii="Palatino Linotype" w:hAnsi="Palatino Linotype"/>
        </w:rPr>
        <w:t>units</w:t>
      </w:r>
      <w:r w:rsidR="0028337E">
        <w:rPr>
          <w:rFonts w:ascii="Palatino Linotype" w:hAnsi="Palatino Linotype"/>
        </w:rPr>
        <w:t xml:space="preserve"> of time</w:t>
      </w:r>
      <w:r w:rsidR="00B63C0E">
        <w:rPr>
          <w:rFonts w:ascii="Palatino Linotype" w:hAnsi="Palatino Linotype"/>
        </w:rPr>
        <w:t xml:space="preserve"> </w:t>
      </w:r>
      <w:r w:rsidR="00B63C0E" w:rsidRPr="00595A59">
        <w:t>(</w:t>
      </w:r>
      <w:r w:rsidR="00B63C0E" w:rsidRPr="00595A59">
        <w:rPr>
          <w:i/>
        </w:rPr>
        <w:t xml:space="preserve">Phys. </w:t>
      </w:r>
      <w:r w:rsidR="00B63C0E" w:rsidRPr="00595A59">
        <w:t xml:space="preserve">IV.11 </w:t>
      </w:r>
      <w:r w:rsidR="00B63C0E" w:rsidRPr="003C64CC">
        <w:t>219b</w:t>
      </w:r>
      <w:r w:rsidR="00B63C0E">
        <w:t>5</w:t>
      </w:r>
      <w:r w:rsidR="00B63C0E" w:rsidRPr="00595A59">
        <w:t>-7</w:t>
      </w:r>
      <w:r w:rsidR="00B63C0E">
        <w:t>)</w:t>
      </w:r>
      <w:r w:rsidR="00FE1494">
        <w:t xml:space="preserve">, Aristotle </w:t>
      </w:r>
      <w:r w:rsidR="00254F5A">
        <w:t>could appear</w:t>
      </w:r>
      <w:r w:rsidR="00FE1494">
        <w:t xml:space="preserve"> to </w:t>
      </w:r>
      <w:r w:rsidR="00254F5A">
        <w:t xml:space="preserve">claim </w:t>
      </w:r>
      <w:r w:rsidR="00FE1494">
        <w:t>that the now is extended</w:t>
      </w:r>
      <w:r w:rsidR="00211182">
        <w:rPr>
          <w:rFonts w:ascii="Palatino Linotype" w:hAnsi="Palatino Linotype"/>
        </w:rPr>
        <w:t xml:space="preserve">, which would be </w:t>
      </w:r>
      <w:r w:rsidR="00A63CA8">
        <w:rPr>
          <w:rFonts w:ascii="Palatino Linotype" w:hAnsi="Palatino Linotype"/>
        </w:rPr>
        <w:t>a contradiction</w:t>
      </w:r>
      <w:r w:rsidR="00CE1EBD">
        <w:rPr>
          <w:rFonts w:ascii="Palatino Linotype" w:hAnsi="Palatino Linotype"/>
        </w:rPr>
        <w:t xml:space="preserve">. </w:t>
      </w:r>
      <w:r w:rsidR="00884B33">
        <w:rPr>
          <w:rFonts w:ascii="Palatino Linotype" w:hAnsi="Palatino Linotype"/>
        </w:rPr>
        <w:t>The existence of this contradiction mars Aristotle’s account of time.</w:t>
      </w:r>
      <w:r w:rsidR="009C4896">
        <w:rPr>
          <w:rFonts w:ascii="Palatino Linotype" w:hAnsi="Palatino Linotype"/>
        </w:rPr>
        <w:t xml:space="preserve"> </w:t>
      </w:r>
      <w:r w:rsidR="00C53E59">
        <w:rPr>
          <w:rFonts w:ascii="Palatino Linotype" w:hAnsi="Palatino Linotype"/>
        </w:rPr>
        <w:t xml:space="preserve">A major </w:t>
      </w:r>
      <w:r w:rsidR="009C4896">
        <w:rPr>
          <w:rFonts w:ascii="Palatino Linotype" w:hAnsi="Palatino Linotype"/>
        </w:rPr>
        <w:t xml:space="preserve">goal of this paper, then, is to </w:t>
      </w:r>
      <w:r w:rsidR="00407A49">
        <w:rPr>
          <w:rFonts w:ascii="Palatino Linotype" w:hAnsi="Palatino Linotype"/>
        </w:rPr>
        <w:t>remove</w:t>
      </w:r>
      <w:r w:rsidR="009C4896">
        <w:rPr>
          <w:rFonts w:ascii="Palatino Linotype" w:hAnsi="Palatino Linotype"/>
        </w:rPr>
        <w:t xml:space="preserve"> </w:t>
      </w:r>
      <w:r w:rsidR="00B35F01">
        <w:rPr>
          <w:rFonts w:ascii="Palatino Linotype" w:hAnsi="Palatino Linotype"/>
        </w:rPr>
        <w:t>it</w:t>
      </w:r>
      <w:r w:rsidR="009C4896">
        <w:rPr>
          <w:rFonts w:ascii="Palatino Linotype" w:hAnsi="Palatino Linotype"/>
        </w:rPr>
        <w:t>.</w:t>
      </w:r>
    </w:p>
    <w:p w14:paraId="7E6B14BD" w14:textId="14254435" w:rsidR="0035686B" w:rsidRDefault="00163504" w:rsidP="00595A59">
      <w:pPr>
        <w:ind w:firstLine="720"/>
        <w:rPr>
          <w:rFonts w:ascii="Palatino Linotype" w:hAnsi="Palatino Linotype"/>
        </w:rPr>
      </w:pPr>
      <w:r>
        <w:rPr>
          <w:rFonts w:ascii="Palatino Linotype" w:hAnsi="Palatino Linotype"/>
        </w:rPr>
        <w:t>T</w:t>
      </w:r>
      <w:r w:rsidR="00654419">
        <w:rPr>
          <w:rFonts w:ascii="Palatino Linotype" w:hAnsi="Palatino Linotype"/>
        </w:rPr>
        <w:t xml:space="preserve">he primary reason to think that </w:t>
      </w:r>
      <w:r w:rsidR="009C75CF">
        <w:rPr>
          <w:rFonts w:ascii="Palatino Linotype" w:hAnsi="Palatino Linotype"/>
        </w:rPr>
        <w:t xml:space="preserve">the now </w:t>
      </w:r>
      <w:r w:rsidR="00654419">
        <w:rPr>
          <w:rFonts w:ascii="Palatino Linotype" w:hAnsi="Palatino Linotype"/>
        </w:rPr>
        <w:t xml:space="preserve">is a unit </w:t>
      </w:r>
      <w:r w:rsidR="00832977">
        <w:rPr>
          <w:rFonts w:ascii="Palatino Linotype" w:hAnsi="Palatino Linotype"/>
        </w:rPr>
        <w:t xml:space="preserve">seems to be </w:t>
      </w:r>
      <w:r w:rsidR="00654419">
        <w:rPr>
          <w:rFonts w:ascii="Palatino Linotype" w:hAnsi="Palatino Linotype"/>
        </w:rPr>
        <w:t xml:space="preserve">the idea that </w:t>
      </w:r>
      <w:r w:rsidR="00CE33AD">
        <w:rPr>
          <w:rFonts w:ascii="Palatino Linotype" w:hAnsi="Palatino Linotype"/>
        </w:rPr>
        <w:t xml:space="preserve">to </w:t>
      </w:r>
      <w:r w:rsidR="00EB2CE5">
        <w:rPr>
          <w:rFonts w:ascii="Palatino Linotype" w:hAnsi="Palatino Linotype"/>
        </w:rPr>
        <w:t>count</w:t>
      </w:r>
      <w:r w:rsidR="001D10DF">
        <w:rPr>
          <w:rFonts w:ascii="Palatino Linotype" w:hAnsi="Palatino Linotype"/>
        </w:rPr>
        <w:t xml:space="preserve"> nows </w:t>
      </w:r>
      <w:r w:rsidR="00CE33AD">
        <w:rPr>
          <w:rFonts w:ascii="Palatino Linotype" w:hAnsi="Palatino Linotype"/>
        </w:rPr>
        <w:t xml:space="preserve">is to count </w:t>
      </w:r>
      <w:r w:rsidR="001D10DF">
        <w:rPr>
          <w:rFonts w:ascii="Palatino Linotype" w:hAnsi="Palatino Linotype"/>
        </w:rPr>
        <w:t xml:space="preserve">an extent of </w:t>
      </w:r>
      <w:r>
        <w:rPr>
          <w:rFonts w:ascii="Palatino Linotype" w:hAnsi="Palatino Linotype"/>
        </w:rPr>
        <w:t>time.</w:t>
      </w:r>
      <w:r w:rsidR="00654419">
        <w:rPr>
          <w:rFonts w:ascii="Palatino Linotype" w:hAnsi="Palatino Linotype"/>
        </w:rPr>
        <w:t xml:space="preserve"> </w:t>
      </w:r>
      <w:r w:rsidR="005B41D0">
        <w:rPr>
          <w:rFonts w:ascii="Palatino Linotype" w:hAnsi="Palatino Linotype"/>
        </w:rPr>
        <w:t xml:space="preserve">But there seems to be a way to argue that the now is only a limit, and never a unit. For </w:t>
      </w:r>
      <w:r w:rsidR="00C03FA7">
        <w:rPr>
          <w:rFonts w:ascii="Palatino Linotype" w:hAnsi="Palatino Linotype"/>
        </w:rPr>
        <w:t xml:space="preserve">the now </w:t>
      </w:r>
      <w:r w:rsidR="00F11563">
        <w:rPr>
          <w:rFonts w:ascii="Palatino Linotype" w:hAnsi="Palatino Linotype"/>
        </w:rPr>
        <w:t xml:space="preserve">could be </w:t>
      </w:r>
      <w:r w:rsidR="00C03FA7">
        <w:rPr>
          <w:rFonts w:ascii="Palatino Linotype" w:hAnsi="Palatino Linotype"/>
        </w:rPr>
        <w:t xml:space="preserve">numerable </w:t>
      </w:r>
      <w:r w:rsidR="00F11563">
        <w:rPr>
          <w:rFonts w:ascii="Palatino Linotype" w:hAnsi="Palatino Linotype"/>
        </w:rPr>
        <w:t xml:space="preserve">without </w:t>
      </w:r>
      <w:r w:rsidR="00643853">
        <w:rPr>
          <w:rFonts w:ascii="Palatino Linotype" w:hAnsi="Palatino Linotype"/>
        </w:rPr>
        <w:t xml:space="preserve">its number being </w:t>
      </w:r>
      <w:r w:rsidR="004E1403">
        <w:rPr>
          <w:rFonts w:ascii="Palatino Linotype" w:hAnsi="Palatino Linotype"/>
        </w:rPr>
        <w:t>a unit</w:t>
      </w:r>
      <w:r w:rsidR="00195876">
        <w:rPr>
          <w:rFonts w:ascii="Palatino Linotype" w:hAnsi="Palatino Linotype"/>
        </w:rPr>
        <w:t xml:space="preserve"> or extent of </w:t>
      </w:r>
      <w:r w:rsidR="00B95B73">
        <w:rPr>
          <w:rFonts w:ascii="Palatino Linotype" w:hAnsi="Palatino Linotype"/>
        </w:rPr>
        <w:t>motion, and</w:t>
      </w:r>
      <w:r w:rsidR="002C2C9D">
        <w:rPr>
          <w:rFonts w:ascii="Palatino Linotype" w:hAnsi="Palatino Linotype"/>
        </w:rPr>
        <w:t>,</w:t>
      </w:r>
      <w:r w:rsidR="00B95B73">
        <w:rPr>
          <w:rFonts w:ascii="Palatino Linotype" w:hAnsi="Palatino Linotype"/>
        </w:rPr>
        <w:t xml:space="preserve"> </w:t>
      </w:r>
      <w:r w:rsidR="003C075A">
        <w:rPr>
          <w:rFonts w:ascii="Palatino Linotype" w:hAnsi="Palatino Linotype"/>
        </w:rPr>
        <w:t>in addition</w:t>
      </w:r>
      <w:r w:rsidR="002C2C9D">
        <w:rPr>
          <w:rFonts w:ascii="Palatino Linotype" w:hAnsi="Palatino Linotype"/>
        </w:rPr>
        <w:t>,</w:t>
      </w:r>
      <w:r w:rsidR="00B95B73">
        <w:rPr>
          <w:rFonts w:ascii="Palatino Linotype" w:hAnsi="Palatino Linotype"/>
        </w:rPr>
        <w:t xml:space="preserve"> the fact that we can count nows (a number of limits) does not imply that to count nows is to count time (a number of motion). </w:t>
      </w:r>
      <w:r w:rsidR="00E25F4D">
        <w:rPr>
          <w:rFonts w:ascii="Palatino Linotype" w:hAnsi="Palatino Linotype"/>
        </w:rPr>
        <w:t xml:space="preserve">So </w:t>
      </w:r>
      <w:r w:rsidR="00A418B0">
        <w:rPr>
          <w:rFonts w:ascii="Palatino Linotype" w:hAnsi="Palatino Linotype"/>
        </w:rPr>
        <w:t>i</w:t>
      </w:r>
      <w:r w:rsidR="00C03FA7">
        <w:rPr>
          <w:rFonts w:ascii="Palatino Linotype" w:hAnsi="Palatino Linotype"/>
        </w:rPr>
        <w:t xml:space="preserve">t is possible to defend a view in which </w:t>
      </w:r>
      <w:r w:rsidR="00D61CB7">
        <w:rPr>
          <w:rFonts w:ascii="Palatino Linotype" w:hAnsi="Palatino Linotype"/>
        </w:rPr>
        <w:t>Aristotle</w:t>
      </w:r>
      <w:r w:rsidR="00C03FA7">
        <w:rPr>
          <w:rFonts w:ascii="Palatino Linotype" w:hAnsi="Palatino Linotype"/>
        </w:rPr>
        <w:t>’s account of the now</w:t>
      </w:r>
      <w:r w:rsidR="00D61CB7">
        <w:rPr>
          <w:rFonts w:ascii="Palatino Linotype" w:hAnsi="Palatino Linotype"/>
        </w:rPr>
        <w:t xml:space="preserve"> is consistent</w:t>
      </w:r>
      <w:r w:rsidR="00A418B0">
        <w:rPr>
          <w:rFonts w:ascii="Palatino Linotype" w:hAnsi="Palatino Linotype"/>
        </w:rPr>
        <w:t>, as I intend to do</w:t>
      </w:r>
      <w:r w:rsidR="00D61CB7">
        <w:rPr>
          <w:rFonts w:ascii="Palatino Linotype" w:hAnsi="Palatino Linotype"/>
        </w:rPr>
        <w:t xml:space="preserve">. </w:t>
      </w:r>
    </w:p>
    <w:p w14:paraId="21C0ED03" w14:textId="15642B86" w:rsidR="002F3780" w:rsidRDefault="0097525B" w:rsidP="00595A59">
      <w:pPr>
        <w:ind w:firstLine="720"/>
        <w:rPr>
          <w:rFonts w:ascii="Palatino Linotype" w:hAnsi="Palatino Linotype"/>
        </w:rPr>
      </w:pPr>
      <w:r>
        <w:rPr>
          <w:rFonts w:ascii="Palatino Linotype" w:hAnsi="Palatino Linotype"/>
        </w:rPr>
        <w:t xml:space="preserve">But </w:t>
      </w:r>
      <w:r w:rsidR="00C372DC">
        <w:rPr>
          <w:rFonts w:ascii="Palatino Linotype" w:hAnsi="Palatino Linotype"/>
        </w:rPr>
        <w:t>Coope and Annas’s assertions</w:t>
      </w:r>
      <w:r w:rsidR="00EF0FF7">
        <w:rPr>
          <w:rFonts w:ascii="Palatino Linotype" w:hAnsi="Palatino Linotype"/>
        </w:rPr>
        <w:t xml:space="preserve"> that counting time means counting now-units ha</w:t>
      </w:r>
      <w:r w:rsidR="00B915BB">
        <w:rPr>
          <w:rFonts w:ascii="Palatino Linotype" w:hAnsi="Palatino Linotype"/>
        </w:rPr>
        <w:t>d</w:t>
      </w:r>
      <w:r w:rsidR="00EF0FF7">
        <w:rPr>
          <w:rFonts w:ascii="Palatino Linotype" w:hAnsi="Palatino Linotype"/>
        </w:rPr>
        <w:t xml:space="preserve"> the benefit of making it </w:t>
      </w:r>
      <w:r w:rsidR="007744A0">
        <w:rPr>
          <w:rFonts w:ascii="Palatino Linotype" w:hAnsi="Palatino Linotype"/>
        </w:rPr>
        <w:t>easier</w:t>
      </w:r>
      <w:r w:rsidR="00C702AB">
        <w:rPr>
          <w:rFonts w:ascii="Palatino Linotype" w:hAnsi="Palatino Linotype"/>
        </w:rPr>
        <w:t xml:space="preserve"> to say </w:t>
      </w:r>
      <w:r w:rsidR="00EF0FF7">
        <w:rPr>
          <w:rFonts w:ascii="Palatino Linotype" w:hAnsi="Palatino Linotype"/>
        </w:rPr>
        <w:t>what</w:t>
      </w:r>
      <w:r w:rsidR="00B915BB">
        <w:rPr>
          <w:rFonts w:ascii="Palatino Linotype" w:hAnsi="Palatino Linotype"/>
        </w:rPr>
        <w:t>, for Aristotle,</w:t>
      </w:r>
      <w:r w:rsidR="00EF0FF7">
        <w:rPr>
          <w:rFonts w:ascii="Palatino Linotype" w:hAnsi="Palatino Linotype"/>
        </w:rPr>
        <w:t xml:space="preserve"> time is. </w:t>
      </w:r>
      <w:r w:rsidR="00B7099A">
        <w:rPr>
          <w:rFonts w:ascii="Palatino Linotype" w:hAnsi="Palatino Linotype"/>
        </w:rPr>
        <w:t xml:space="preserve">So to accept my solution is to re-open a basic question: if the now is not what </w:t>
      </w:r>
      <w:r w:rsidR="00B915BB">
        <w:rPr>
          <w:rFonts w:ascii="Palatino Linotype" w:hAnsi="Palatino Linotype"/>
        </w:rPr>
        <w:t>we count</w:t>
      </w:r>
      <w:r w:rsidR="00B7099A">
        <w:rPr>
          <w:rFonts w:ascii="Palatino Linotype" w:hAnsi="Palatino Linotype"/>
        </w:rPr>
        <w:t xml:space="preserve"> when we count time, then what </w:t>
      </w:r>
      <w:r w:rsidR="00000AF7">
        <w:rPr>
          <w:rFonts w:ascii="Palatino Linotype" w:hAnsi="Palatino Linotype"/>
        </w:rPr>
        <w:t xml:space="preserve">do we count when we count time? </w:t>
      </w:r>
      <w:r w:rsidR="00203C55">
        <w:rPr>
          <w:rFonts w:ascii="Palatino Linotype" w:hAnsi="Palatino Linotype"/>
        </w:rPr>
        <w:t xml:space="preserve">And </w:t>
      </w:r>
      <w:r w:rsidR="00376334">
        <w:rPr>
          <w:rFonts w:ascii="Palatino Linotype" w:hAnsi="Palatino Linotype"/>
        </w:rPr>
        <w:t>since ti</w:t>
      </w:r>
      <w:r w:rsidR="00203C55">
        <w:rPr>
          <w:rFonts w:ascii="Palatino Linotype" w:hAnsi="Palatino Linotype"/>
        </w:rPr>
        <w:t>me is what is counted,</w:t>
      </w:r>
      <w:r w:rsidR="00376334">
        <w:rPr>
          <w:rFonts w:ascii="Palatino Linotype" w:hAnsi="Palatino Linotype"/>
        </w:rPr>
        <w:t xml:space="preserve"> w</w:t>
      </w:r>
      <w:r w:rsidR="00000AF7">
        <w:rPr>
          <w:rFonts w:ascii="Palatino Linotype" w:hAnsi="Palatino Linotype"/>
        </w:rPr>
        <w:t xml:space="preserve">hat </w:t>
      </w:r>
      <w:r w:rsidR="00B7099A">
        <w:rPr>
          <w:rFonts w:ascii="Palatino Linotype" w:hAnsi="Palatino Linotype"/>
        </w:rPr>
        <w:t xml:space="preserve">is time? </w:t>
      </w:r>
      <w:r w:rsidR="00D73119">
        <w:rPr>
          <w:rFonts w:ascii="Palatino Linotype" w:hAnsi="Palatino Linotype"/>
        </w:rPr>
        <w:t>But t</w:t>
      </w:r>
      <w:r w:rsidR="00F27723">
        <w:rPr>
          <w:rFonts w:ascii="Palatino Linotype" w:hAnsi="Palatino Linotype"/>
        </w:rPr>
        <w:t xml:space="preserve">his is the </w:t>
      </w:r>
      <w:r w:rsidR="00D73119">
        <w:rPr>
          <w:rFonts w:ascii="Palatino Linotype" w:hAnsi="Palatino Linotype"/>
        </w:rPr>
        <w:t xml:space="preserve">same </w:t>
      </w:r>
      <w:r w:rsidR="00F27723">
        <w:rPr>
          <w:rFonts w:ascii="Palatino Linotype" w:hAnsi="Palatino Linotype"/>
        </w:rPr>
        <w:t xml:space="preserve">problem </w:t>
      </w:r>
      <w:r w:rsidR="00B87CDC">
        <w:rPr>
          <w:rFonts w:ascii="Palatino Linotype" w:hAnsi="Palatino Linotype"/>
        </w:rPr>
        <w:t xml:space="preserve">that </w:t>
      </w:r>
      <w:r w:rsidR="00F27723">
        <w:rPr>
          <w:rFonts w:ascii="Palatino Linotype" w:hAnsi="Palatino Linotype"/>
        </w:rPr>
        <w:t xml:space="preserve">confronts us in </w:t>
      </w:r>
      <w:r w:rsidR="00375211">
        <w:rPr>
          <w:rFonts w:ascii="Palatino Linotype" w:hAnsi="Palatino Linotype"/>
        </w:rPr>
        <w:t xml:space="preserve">the </w:t>
      </w:r>
      <w:r w:rsidR="00B87CDC">
        <w:rPr>
          <w:rFonts w:ascii="Palatino Linotype" w:hAnsi="Palatino Linotype"/>
        </w:rPr>
        <w:t>contradictory account of the now</w:t>
      </w:r>
      <w:r w:rsidR="00E77F96">
        <w:rPr>
          <w:rFonts w:ascii="Palatino Linotype" w:hAnsi="Palatino Linotype"/>
        </w:rPr>
        <w:t>, sketched above</w:t>
      </w:r>
      <w:r w:rsidR="004D79DC">
        <w:rPr>
          <w:rFonts w:ascii="Palatino Linotype" w:hAnsi="Palatino Linotype"/>
        </w:rPr>
        <w:t xml:space="preserve">: </w:t>
      </w:r>
      <w:r w:rsidR="00B43013">
        <w:rPr>
          <w:rFonts w:ascii="Palatino Linotype" w:hAnsi="Palatino Linotype"/>
        </w:rPr>
        <w:t xml:space="preserve">at </w:t>
      </w:r>
      <w:r w:rsidR="00000AF7">
        <w:rPr>
          <w:rFonts w:ascii="Palatino Linotype" w:hAnsi="Palatino Linotype"/>
        </w:rPr>
        <w:t>best</w:t>
      </w:r>
      <w:r w:rsidR="00B43013">
        <w:rPr>
          <w:rFonts w:ascii="Palatino Linotype" w:hAnsi="Palatino Linotype"/>
        </w:rPr>
        <w:t xml:space="preserve">, that </w:t>
      </w:r>
      <w:r w:rsidR="004D79DC">
        <w:rPr>
          <w:rFonts w:ascii="Palatino Linotype" w:hAnsi="Palatino Linotype"/>
        </w:rPr>
        <w:t xml:space="preserve">we have not adequately understood </w:t>
      </w:r>
      <w:r w:rsidR="00B43013">
        <w:rPr>
          <w:rFonts w:ascii="Palatino Linotype" w:hAnsi="Palatino Linotype"/>
        </w:rPr>
        <w:t xml:space="preserve">the relationship between the now and time in Aristotle, </w:t>
      </w:r>
      <w:r w:rsidR="00000AF7">
        <w:rPr>
          <w:rFonts w:ascii="Palatino Linotype" w:hAnsi="Palatino Linotype"/>
        </w:rPr>
        <w:t>and at worst</w:t>
      </w:r>
      <w:r w:rsidR="00B43013">
        <w:rPr>
          <w:rFonts w:ascii="Palatino Linotype" w:hAnsi="Palatino Linotype"/>
        </w:rPr>
        <w:t xml:space="preserve">, that we do not understand what time is. </w:t>
      </w:r>
      <w:r w:rsidR="00EF0FF7">
        <w:rPr>
          <w:rFonts w:ascii="Palatino Linotype" w:hAnsi="Palatino Linotype"/>
        </w:rPr>
        <w:t>My attempt to show that the account is consistent</w:t>
      </w:r>
      <w:r w:rsidR="007602D8">
        <w:rPr>
          <w:rFonts w:ascii="Palatino Linotype" w:hAnsi="Palatino Linotype"/>
        </w:rPr>
        <w:t xml:space="preserve">, then, </w:t>
      </w:r>
      <w:r w:rsidR="00EF0FF7">
        <w:rPr>
          <w:rFonts w:ascii="Palatino Linotype" w:hAnsi="Palatino Linotype"/>
        </w:rPr>
        <w:t xml:space="preserve">casts us back on the question </w:t>
      </w:r>
      <w:r w:rsidR="007744A0">
        <w:rPr>
          <w:rFonts w:ascii="Palatino Linotype" w:hAnsi="Palatino Linotype"/>
        </w:rPr>
        <w:t xml:space="preserve">of </w:t>
      </w:r>
      <w:r w:rsidR="00EF0FF7">
        <w:rPr>
          <w:rFonts w:ascii="Palatino Linotype" w:hAnsi="Palatino Linotype"/>
        </w:rPr>
        <w:t xml:space="preserve">what </w:t>
      </w:r>
      <w:r w:rsidR="007744A0">
        <w:rPr>
          <w:rFonts w:ascii="Palatino Linotype" w:hAnsi="Palatino Linotype"/>
        </w:rPr>
        <w:t xml:space="preserve">it is </w:t>
      </w:r>
      <w:r w:rsidR="00187F51">
        <w:rPr>
          <w:rFonts w:ascii="Palatino Linotype" w:hAnsi="Palatino Linotype"/>
        </w:rPr>
        <w:t>we count when we count time</w:t>
      </w:r>
      <w:r w:rsidR="00AE3967">
        <w:rPr>
          <w:rFonts w:ascii="Palatino Linotype" w:hAnsi="Palatino Linotype"/>
        </w:rPr>
        <w:t xml:space="preserve">, that is, </w:t>
      </w:r>
      <w:r w:rsidR="00187F51">
        <w:rPr>
          <w:rFonts w:ascii="Palatino Linotype" w:hAnsi="Palatino Linotype"/>
        </w:rPr>
        <w:t xml:space="preserve">what </w:t>
      </w:r>
      <w:r w:rsidR="00AE3967">
        <w:rPr>
          <w:rFonts w:ascii="Palatino Linotype" w:hAnsi="Palatino Linotype"/>
        </w:rPr>
        <w:t>the process of counting time is, and it has consequences for an account of what time is.</w:t>
      </w:r>
    </w:p>
    <w:p w14:paraId="3200D2D2" w14:textId="6AFA7B82" w:rsidR="00EF0FF7" w:rsidRDefault="00886187" w:rsidP="0028700A">
      <w:pPr>
        <w:ind w:firstLine="720"/>
      </w:pPr>
      <w:r>
        <w:t xml:space="preserve">Aristotle’s account, I </w:t>
      </w:r>
      <w:r w:rsidR="00ED74BE">
        <w:t xml:space="preserve">shall </w:t>
      </w:r>
      <w:r>
        <w:t xml:space="preserve">argue, is that </w:t>
      </w:r>
      <w:r w:rsidRPr="00595A59">
        <w:t>articulating</w:t>
      </w:r>
      <w:r>
        <w:t xml:space="preserve"> </w:t>
      </w:r>
      <w:r w:rsidRPr="00595A59">
        <w:t>and</w:t>
      </w:r>
      <w:r>
        <w:t xml:space="preserve"> </w:t>
      </w:r>
      <w:r w:rsidRPr="00595A59">
        <w:t>perceiving</w:t>
      </w:r>
      <w:r>
        <w:t xml:space="preserve"> </w:t>
      </w:r>
      <w:r w:rsidR="00D71EF5">
        <w:t xml:space="preserve">differences in </w:t>
      </w:r>
      <w:r w:rsidRPr="00595A59">
        <w:t>one</w:t>
      </w:r>
      <w:r>
        <w:t xml:space="preserve"> </w:t>
      </w:r>
      <w:r w:rsidRPr="00595A59">
        <w:t>thing</w:t>
      </w:r>
      <w:r>
        <w:t xml:space="preserve"> </w:t>
      </w:r>
      <w:r w:rsidRPr="00595A59">
        <w:t>(</w:t>
      </w:r>
      <w:r w:rsidR="008215B6">
        <w:t>motion</w:t>
      </w:r>
      <w:r w:rsidRPr="00595A59">
        <w:t>)</w:t>
      </w:r>
      <w:r>
        <w:t xml:space="preserve"> </w:t>
      </w:r>
      <w:r w:rsidRPr="00595A59">
        <w:t>generates</w:t>
      </w:r>
      <w:r>
        <w:t xml:space="preserve"> </w:t>
      </w:r>
      <w:r w:rsidRPr="00595A59">
        <w:t>a</w:t>
      </w:r>
      <w:r>
        <w:t xml:space="preserve"> </w:t>
      </w:r>
      <w:r w:rsidRPr="00595A59">
        <w:t>new</w:t>
      </w:r>
      <w:r>
        <w:t xml:space="preserve"> </w:t>
      </w:r>
      <w:r w:rsidRPr="00595A59">
        <w:t>abstract</w:t>
      </w:r>
      <w:r>
        <w:t xml:space="preserve"> </w:t>
      </w:r>
      <w:r w:rsidRPr="00595A59">
        <w:t>being</w:t>
      </w:r>
      <w:r>
        <w:t xml:space="preserve"> </w:t>
      </w:r>
      <w:r w:rsidRPr="00595A59">
        <w:t>(number,</w:t>
      </w:r>
      <w:r>
        <w:t xml:space="preserve"> </w:t>
      </w:r>
      <w:r w:rsidRPr="00595A59">
        <w:t>time).</w:t>
      </w:r>
      <w:r>
        <w:t xml:space="preserve"> </w:t>
      </w:r>
      <w:r w:rsidR="00D71EF5">
        <w:t>For this reason i</w:t>
      </w:r>
      <w:r w:rsidR="00E34BDD">
        <w:t xml:space="preserve">t is analogous to distance: </w:t>
      </w:r>
      <w:r w:rsidR="00AF0E4D">
        <w:t>a unit</w:t>
      </w:r>
      <w:r w:rsidR="00EF0FF7">
        <w:t xml:space="preserve"> of distance</w:t>
      </w:r>
      <w:r w:rsidR="00463373">
        <w:t>,</w:t>
      </w:r>
      <w:r w:rsidR="00EF0FF7">
        <w:t xml:space="preserve"> </w:t>
      </w:r>
      <w:r w:rsidR="00AF0E4D">
        <w:t xml:space="preserve">e.g. a meter, is a </w:t>
      </w:r>
      <w:r w:rsidR="00EF0FF7">
        <w:t>l</w:t>
      </w:r>
      <w:r w:rsidR="00AF0E4D">
        <w:t>ength</w:t>
      </w:r>
      <w:r w:rsidR="00EF0FF7">
        <w:t xml:space="preserve"> that we abstract from</w:t>
      </w:r>
      <w:r w:rsidR="00463373">
        <w:t xml:space="preserve"> a</w:t>
      </w:r>
      <w:r w:rsidR="00EF0FF7">
        <w:t xml:space="preserve"> </w:t>
      </w:r>
      <w:r w:rsidR="00463373">
        <w:t>particular body</w:t>
      </w:r>
      <w:r w:rsidR="00EF0FF7">
        <w:t xml:space="preserve"> </w:t>
      </w:r>
      <w:r w:rsidR="00AF0E4D">
        <w:t xml:space="preserve">by </w:t>
      </w:r>
      <w:r w:rsidR="00EF0FF7">
        <w:t>marking off</w:t>
      </w:r>
      <w:r w:rsidR="00AF0E4D">
        <w:t xml:space="preserve"> </w:t>
      </w:r>
      <w:r w:rsidR="00463373">
        <w:t>that body</w:t>
      </w:r>
      <w:r w:rsidR="00AF0E4D">
        <w:t xml:space="preserve">. The </w:t>
      </w:r>
      <w:r w:rsidR="00F73420">
        <w:t xml:space="preserve">act </w:t>
      </w:r>
      <w:r w:rsidR="00AF0E4D">
        <w:t>of defining the length detaches it from</w:t>
      </w:r>
      <w:r w:rsidR="00F73420">
        <w:t xml:space="preserve"> the body and makes it transferable to other bodies. </w:t>
      </w:r>
      <w:r w:rsidR="00AB10CA">
        <w:t xml:space="preserve">A length is not merely an intelligible entity: because </w:t>
      </w:r>
      <w:r w:rsidR="004C4596">
        <w:t>the thought ‘7 meters’ is not 7 meters long</w:t>
      </w:r>
      <w:r w:rsidR="00166D9E">
        <w:t xml:space="preserve">, </w:t>
      </w:r>
      <w:r w:rsidR="00AB10CA">
        <w:t xml:space="preserve">length </w:t>
      </w:r>
      <w:r w:rsidR="00467C37">
        <w:t xml:space="preserve">is and remains </w:t>
      </w:r>
      <w:r w:rsidR="00C917EA">
        <w:t xml:space="preserve">necessarily </w:t>
      </w:r>
      <w:r w:rsidR="00095CAA">
        <w:t>related to bodies</w:t>
      </w:r>
      <w:r w:rsidR="0084078A">
        <w:t>. T</w:t>
      </w:r>
      <w:r w:rsidR="00467C37">
        <w:t>he activity of the soul in defining this length</w:t>
      </w:r>
      <w:r w:rsidR="0084078A">
        <w:t>, then,</w:t>
      </w:r>
      <w:r w:rsidR="00467C37">
        <w:t xml:space="preserve"> </w:t>
      </w:r>
      <w:r w:rsidR="0084078A">
        <w:t>produced</w:t>
      </w:r>
      <w:r w:rsidR="00467C37">
        <w:t xml:space="preserve"> a new sort of object</w:t>
      </w:r>
      <w:r w:rsidR="00DD6DFD">
        <w:t>, a hybrid object</w:t>
      </w:r>
      <w:r w:rsidR="00751B6C">
        <w:t>: an abstract unit of length</w:t>
      </w:r>
      <w:r w:rsidR="00467C37">
        <w:t>.</w:t>
      </w:r>
    </w:p>
    <w:p w14:paraId="3BEB08F8" w14:textId="16A8EF99" w:rsidR="00DD6DFD" w:rsidRDefault="00F13D06" w:rsidP="0028700A">
      <w:pPr>
        <w:ind w:firstLine="720"/>
      </w:pPr>
      <w:r>
        <w:t xml:space="preserve">Similarly, </w:t>
      </w:r>
      <w:r w:rsidR="00463373">
        <w:t xml:space="preserve">a unit of </w:t>
      </w:r>
      <w:r>
        <w:t xml:space="preserve">time is an extent </w:t>
      </w:r>
      <w:r w:rsidR="00DD6DFD">
        <w:t xml:space="preserve">that we abstract from </w:t>
      </w:r>
      <w:r w:rsidR="00463373">
        <w:t xml:space="preserve">a </w:t>
      </w:r>
      <w:r w:rsidR="00DD6DFD">
        <w:t>particula</w:t>
      </w:r>
      <w:r w:rsidR="00463373">
        <w:t xml:space="preserve">r </w:t>
      </w:r>
      <w:r w:rsidR="008215B6">
        <w:t>motion</w:t>
      </w:r>
      <w:r w:rsidR="00DD6DFD">
        <w:t xml:space="preserve"> by marking </w:t>
      </w:r>
      <w:r w:rsidR="00095CAA">
        <w:t xml:space="preserve">off </w:t>
      </w:r>
      <w:r w:rsidR="003422F6">
        <w:t xml:space="preserve">that </w:t>
      </w:r>
      <w:r w:rsidR="008215B6">
        <w:t>motion</w:t>
      </w:r>
      <w:r w:rsidR="00DD6DFD">
        <w:t>.</w:t>
      </w:r>
      <w:r w:rsidR="00095CAA">
        <w:t xml:space="preserve"> The act o</w:t>
      </w:r>
      <w:r w:rsidR="00463373">
        <w:t xml:space="preserve">f marking </w:t>
      </w:r>
      <w:r w:rsidR="003422F6">
        <w:t xml:space="preserve">it </w:t>
      </w:r>
      <w:r w:rsidR="00463373">
        <w:t xml:space="preserve">off detaches </w:t>
      </w:r>
      <w:r w:rsidR="003422F6">
        <w:t xml:space="preserve">the extent </w:t>
      </w:r>
      <w:r w:rsidR="00095CAA">
        <w:t xml:space="preserve">from the </w:t>
      </w:r>
      <w:r w:rsidR="008215B6">
        <w:t>motion</w:t>
      </w:r>
      <w:r w:rsidR="00095CAA">
        <w:t xml:space="preserve"> and makes it transferable to other </w:t>
      </w:r>
      <w:r w:rsidR="008215B6">
        <w:t>motion</w:t>
      </w:r>
      <w:r w:rsidR="00095CAA">
        <w:t>s.</w:t>
      </w:r>
      <w:r>
        <w:t xml:space="preserve"> </w:t>
      </w:r>
      <w:r w:rsidR="00AB10CA">
        <w:t xml:space="preserve">A unit of time is not simply an intellectual entity: because </w:t>
      </w:r>
      <w:r w:rsidR="004C4596">
        <w:t>the thought ‘7 seconds’ is not 7 seconds long</w:t>
      </w:r>
      <w:r w:rsidR="00154202">
        <w:t>, a</w:t>
      </w:r>
      <w:r w:rsidR="004C4596">
        <w:t xml:space="preserve"> time-unit </w:t>
      </w:r>
      <w:r>
        <w:t xml:space="preserve">is and remains necessarily dependent on </w:t>
      </w:r>
      <w:r w:rsidR="008215B6">
        <w:t>motion</w:t>
      </w:r>
      <w:r>
        <w:t>s</w:t>
      </w:r>
      <w:r w:rsidR="004C4596">
        <w:t>. T</w:t>
      </w:r>
      <w:r w:rsidR="004B4CFC">
        <w:t xml:space="preserve">he activity of the soul in defining this </w:t>
      </w:r>
      <w:r w:rsidR="00751B6C">
        <w:t xml:space="preserve">extent generates a hybrid </w:t>
      </w:r>
      <w:r w:rsidR="0084078A">
        <w:t xml:space="preserve">abstract </w:t>
      </w:r>
      <w:r w:rsidR="00751B6C">
        <w:t xml:space="preserve">object: </w:t>
      </w:r>
      <w:r w:rsidR="0084078A">
        <w:t xml:space="preserve">a </w:t>
      </w:r>
      <w:r w:rsidR="00751B6C">
        <w:t>unit of time.</w:t>
      </w:r>
    </w:p>
    <w:p w14:paraId="78CCFA0A" w14:textId="6620B93B" w:rsidR="00C060C7" w:rsidRDefault="00554E5B" w:rsidP="0028700A">
      <w:pPr>
        <w:ind w:firstLine="720"/>
      </w:pPr>
      <w:r>
        <w:lastRenderedPageBreak/>
        <w:t xml:space="preserve">I shall argue that on Aristotle’s view the process </w:t>
      </w:r>
      <w:r w:rsidR="004A1D7D">
        <w:t xml:space="preserve">that generates the time-unit </w:t>
      </w:r>
      <w:r w:rsidR="00886187">
        <w:t>is as follows: e</w:t>
      </w:r>
      <w:r w:rsidR="00C060C7">
        <w:t xml:space="preserve">ach </w:t>
      </w:r>
      <w:r w:rsidR="008215B6">
        <w:t>motion</w:t>
      </w:r>
      <w:r w:rsidR="00C060C7">
        <w:t xml:space="preserve"> constitutes </w:t>
      </w:r>
      <w:r w:rsidR="00C060C7" w:rsidRPr="00595A59">
        <w:t>a</w:t>
      </w:r>
      <w:r w:rsidR="00C060C7">
        <w:t xml:space="preserve"> </w:t>
      </w:r>
      <w:r w:rsidR="004A1D7D">
        <w:t>pre-temporal, pre-numeric</w:t>
      </w:r>
      <w:r w:rsidR="00886187">
        <w:t xml:space="preserve"> </w:t>
      </w:r>
      <w:r w:rsidR="00C060C7" w:rsidRPr="00595A59">
        <w:t>continuity</w:t>
      </w:r>
      <w:r w:rsidR="00C060C7">
        <w:t xml:space="preserve"> </w:t>
      </w:r>
      <w:r w:rsidR="00C060C7" w:rsidRPr="00595A59">
        <w:t>oriented</w:t>
      </w:r>
      <w:r w:rsidR="00C060C7">
        <w:t xml:space="preserve"> toward an implicit </w:t>
      </w:r>
      <w:r w:rsidR="002F79D5">
        <w:t>completion.</w:t>
      </w:r>
      <w:r w:rsidR="00C060C7">
        <w:t xml:space="preserve"> </w:t>
      </w:r>
      <w:r w:rsidR="00FD67BE">
        <w:t xml:space="preserve">When </w:t>
      </w:r>
      <w:r w:rsidR="002F79D5">
        <w:t>this</w:t>
      </w:r>
      <w:r w:rsidR="00C060C7">
        <w:t xml:space="preserve"> continuity </w:t>
      </w:r>
      <w:r w:rsidR="002F79D5">
        <w:t xml:space="preserve">gets </w:t>
      </w:r>
      <w:r w:rsidR="00C060C7" w:rsidRPr="00595A59">
        <w:t>divided,</w:t>
      </w:r>
      <w:r w:rsidR="00C060C7">
        <w:t xml:space="preserve"> </w:t>
      </w:r>
      <w:r w:rsidR="002F79D5">
        <w:t xml:space="preserve">a new </w:t>
      </w:r>
      <w:r w:rsidR="00FD67BE">
        <w:t xml:space="preserve">arrangement </w:t>
      </w:r>
      <w:r w:rsidR="002F79D5">
        <w:t xml:space="preserve">arises: </w:t>
      </w:r>
      <w:r w:rsidR="00FD67BE">
        <w:t xml:space="preserve">there is </w:t>
      </w:r>
      <w:r w:rsidR="00C060C7" w:rsidRPr="00595A59">
        <w:t>something</w:t>
      </w:r>
      <w:r w:rsidR="00C060C7">
        <w:t xml:space="preserve"> </w:t>
      </w:r>
      <w:r w:rsidR="00FD67BE">
        <w:t xml:space="preserve">that </w:t>
      </w:r>
      <w:r w:rsidR="00C060C7" w:rsidRPr="00595A59">
        <w:t>precede</w:t>
      </w:r>
      <w:r w:rsidR="002F79D5">
        <w:t>s</w:t>
      </w:r>
      <w:r w:rsidR="00C060C7">
        <w:t xml:space="preserve"> </w:t>
      </w:r>
      <w:r w:rsidR="00C060C7" w:rsidRPr="00595A59">
        <w:t>and</w:t>
      </w:r>
      <w:r w:rsidR="00C060C7">
        <w:t xml:space="preserve"> </w:t>
      </w:r>
      <w:r w:rsidR="00C060C7" w:rsidRPr="00595A59">
        <w:t>something</w:t>
      </w:r>
      <w:r w:rsidR="00C060C7">
        <w:t xml:space="preserve"> </w:t>
      </w:r>
      <w:r w:rsidR="00C060C7" w:rsidRPr="00595A59">
        <w:t>else</w:t>
      </w:r>
      <w:r w:rsidR="00C060C7">
        <w:t xml:space="preserve"> </w:t>
      </w:r>
      <w:r w:rsidR="00FD67BE">
        <w:t xml:space="preserve">that </w:t>
      </w:r>
      <w:r w:rsidR="00C060C7" w:rsidRPr="00595A59">
        <w:t>follow</w:t>
      </w:r>
      <w:r w:rsidR="002F79D5">
        <w:t>s</w:t>
      </w:r>
      <w:r w:rsidR="00C060C7" w:rsidRPr="00595A59">
        <w:t>.</w:t>
      </w:r>
      <w:r w:rsidR="00C060C7">
        <w:t xml:space="preserve"> </w:t>
      </w:r>
      <w:r w:rsidR="00006989">
        <w:t>To mark</w:t>
      </w:r>
      <w:r w:rsidR="00C060C7">
        <w:t xml:space="preserve"> </w:t>
      </w:r>
      <w:r w:rsidR="00C060C7" w:rsidRPr="00595A59">
        <w:t>such</w:t>
      </w:r>
      <w:r w:rsidR="00C060C7">
        <w:t xml:space="preserve"> </w:t>
      </w:r>
      <w:r w:rsidR="00006989">
        <w:t xml:space="preserve">a </w:t>
      </w:r>
      <w:r w:rsidR="00C060C7" w:rsidRPr="00595A59">
        <w:t>potential</w:t>
      </w:r>
      <w:r w:rsidR="00C060C7">
        <w:t xml:space="preserve"> </w:t>
      </w:r>
      <w:r w:rsidR="00006989">
        <w:t>division</w:t>
      </w:r>
      <w:r w:rsidR="00C060C7">
        <w:t xml:space="preserve"> </w:t>
      </w:r>
      <w:r w:rsidR="005C648D">
        <w:t>is to create</w:t>
      </w:r>
      <w:r w:rsidR="00C060C7">
        <w:t xml:space="preserve"> a now, a point-like limit </w:t>
      </w:r>
      <w:r w:rsidR="00006989">
        <w:t xml:space="preserve">dividing a </w:t>
      </w:r>
      <w:r w:rsidR="00C060C7">
        <w:t>line-like continuity</w:t>
      </w:r>
      <w:r w:rsidR="00C060C7" w:rsidRPr="00595A59">
        <w:t>.</w:t>
      </w:r>
      <w:r w:rsidR="00C060C7">
        <w:t xml:space="preserve"> </w:t>
      </w:r>
      <w:r w:rsidR="009C7AF0">
        <w:t>A number</w:t>
      </w:r>
      <w:r w:rsidR="00C060C7">
        <w:t xml:space="preserve"> is generated </w:t>
      </w:r>
      <w:r w:rsidR="009C7AF0">
        <w:t xml:space="preserve">when </w:t>
      </w:r>
      <w:r w:rsidR="00BF741C">
        <w:t xml:space="preserve">a soul </w:t>
      </w:r>
      <w:r w:rsidR="002102E2">
        <w:t>takes these nows to define</w:t>
      </w:r>
      <w:r w:rsidR="00C060C7">
        <w:t xml:space="preserve"> or mark off a unit</w:t>
      </w:r>
      <w:r w:rsidR="00540B82">
        <w:t>.</w:t>
      </w:r>
      <w:r w:rsidR="009C7AF0">
        <w:t xml:space="preserve"> </w:t>
      </w:r>
      <w:r w:rsidR="00540B82">
        <w:t>The temporal unit</w:t>
      </w:r>
      <w:r w:rsidR="00C060C7">
        <w:t xml:space="preserve"> </w:t>
      </w:r>
      <w:r w:rsidR="00C060C7" w:rsidRPr="00595A59">
        <w:t>is</w:t>
      </w:r>
      <w:r w:rsidR="00C060C7">
        <w:t xml:space="preserve"> </w:t>
      </w:r>
      <w:r w:rsidR="00C060C7" w:rsidRPr="00595A59">
        <w:t>generated</w:t>
      </w:r>
      <w:r w:rsidR="00C060C7">
        <w:t xml:space="preserve"> in the following way: one </w:t>
      </w:r>
      <w:r w:rsidR="00ED2ACB">
        <w:t xml:space="preserve">marks </w:t>
      </w:r>
      <w:r w:rsidR="00C060C7" w:rsidRPr="00595A59">
        <w:t>off</w:t>
      </w:r>
      <w:r w:rsidR="00C060C7">
        <w:t xml:space="preserve"> </w:t>
      </w:r>
      <w:r w:rsidR="00540B82">
        <w:t xml:space="preserve">a </w:t>
      </w:r>
      <w:r w:rsidR="008215B6">
        <w:t>motion</w:t>
      </w:r>
      <w:r w:rsidR="00540B82">
        <w:t xml:space="preserve"> twice, and when </w:t>
      </w:r>
      <w:r w:rsidR="00BF741C">
        <w:t xml:space="preserve">one grasps the </w:t>
      </w:r>
      <w:r w:rsidR="00540B82">
        <w:t>two divisions</w:t>
      </w:r>
      <w:r w:rsidR="00564836">
        <w:t xml:space="preserve"> </w:t>
      </w:r>
      <w:r w:rsidR="00C060C7">
        <w:t>together</w:t>
      </w:r>
      <w:r w:rsidR="00564836">
        <w:t>,</w:t>
      </w:r>
      <w:r w:rsidR="00C060C7">
        <w:t xml:space="preserve"> </w:t>
      </w:r>
      <w:r w:rsidR="00BF741C">
        <w:t xml:space="preserve">the divisions </w:t>
      </w:r>
      <w:r w:rsidR="00564836">
        <w:t>define</w:t>
      </w:r>
      <w:r w:rsidR="00C060C7">
        <w:t xml:space="preserve"> </w:t>
      </w:r>
      <w:r w:rsidR="00BF741C">
        <w:t xml:space="preserve">the extent </w:t>
      </w:r>
      <w:r w:rsidR="00ED2ACB">
        <w:t>between them</w:t>
      </w:r>
      <w:r w:rsidR="00C060C7">
        <w:t xml:space="preserve">. </w:t>
      </w:r>
      <w:r w:rsidR="00060878">
        <w:t xml:space="preserve">This is </w:t>
      </w:r>
      <w:r w:rsidR="00C060C7">
        <w:t xml:space="preserve">to generate </w:t>
      </w:r>
      <w:r w:rsidR="00C060C7" w:rsidRPr="00595A59">
        <w:t>a</w:t>
      </w:r>
      <w:r w:rsidR="00C060C7">
        <w:t xml:space="preserve"> </w:t>
      </w:r>
      <w:r w:rsidR="00C060C7" w:rsidRPr="00595A59">
        <w:t>new</w:t>
      </w:r>
      <w:r w:rsidR="00C060C7">
        <w:t xml:space="preserve"> </w:t>
      </w:r>
      <w:r w:rsidR="00C060C7" w:rsidRPr="00595A59">
        <w:t>kind</w:t>
      </w:r>
      <w:r w:rsidR="00C060C7">
        <w:t xml:space="preserve"> </w:t>
      </w:r>
      <w:r w:rsidR="00C060C7" w:rsidRPr="00595A59">
        <w:t>of</w:t>
      </w:r>
      <w:r w:rsidR="00C060C7">
        <w:t xml:space="preserve"> entity by defining </w:t>
      </w:r>
      <w:r w:rsidR="00060878">
        <w:t>it. This</w:t>
      </w:r>
      <w:r w:rsidR="00C060C7">
        <w:t xml:space="preserve"> determinate extent</w:t>
      </w:r>
      <w:r w:rsidR="00060878">
        <w:t xml:space="preserve"> is</w:t>
      </w:r>
      <w:r w:rsidR="00C060C7">
        <w:t xml:space="preserve"> a unit separate </w:t>
      </w:r>
      <w:r w:rsidR="00060878">
        <w:t xml:space="preserve">and abstracted </w:t>
      </w:r>
      <w:r w:rsidR="00C060C7">
        <w:t xml:space="preserve">from the underlying continuity, usable as </w:t>
      </w:r>
      <w:r w:rsidR="00060878">
        <w:t xml:space="preserve">a </w:t>
      </w:r>
      <w:r w:rsidR="00915F77">
        <w:t xml:space="preserve">standard of </w:t>
      </w:r>
      <w:r w:rsidR="00C060C7">
        <w:t>measure</w:t>
      </w:r>
      <w:r w:rsidR="00C060C7" w:rsidRPr="00595A59">
        <w:t>.</w:t>
      </w:r>
      <w:r w:rsidR="00C060C7">
        <w:t xml:space="preserve"> </w:t>
      </w:r>
      <w:r w:rsidR="005165A4">
        <w:t xml:space="preserve">This unit </w:t>
      </w:r>
      <w:r w:rsidR="007B7D5A">
        <w:t xml:space="preserve">of measure </w:t>
      </w:r>
      <w:r w:rsidR="005165A4">
        <w:t xml:space="preserve">is </w:t>
      </w:r>
      <w:r w:rsidR="007B7D5A" w:rsidRPr="00595A59">
        <w:t>ontologically</w:t>
      </w:r>
      <w:r w:rsidR="007B7D5A">
        <w:t xml:space="preserve"> </w:t>
      </w:r>
      <w:r w:rsidR="007B7D5A" w:rsidRPr="00595A59">
        <w:t>distinct</w:t>
      </w:r>
      <w:r w:rsidR="007B7D5A">
        <w:t xml:space="preserve"> </w:t>
      </w:r>
      <w:r w:rsidR="007B7D5A" w:rsidRPr="00595A59">
        <w:t>from</w:t>
      </w:r>
      <w:r w:rsidR="007B7D5A">
        <w:t xml:space="preserve"> </w:t>
      </w:r>
      <w:r w:rsidR="005165A4">
        <w:t xml:space="preserve">the </w:t>
      </w:r>
      <w:r w:rsidR="005165A4" w:rsidRPr="00595A59">
        <w:t>existing</w:t>
      </w:r>
      <w:r w:rsidR="005165A4">
        <w:t xml:space="preserve"> </w:t>
      </w:r>
      <w:r w:rsidR="005165A4" w:rsidRPr="00595A59">
        <w:t>continuity</w:t>
      </w:r>
      <w:r w:rsidR="005165A4">
        <w:t xml:space="preserve"> </w:t>
      </w:r>
      <w:r w:rsidR="005165A4" w:rsidRPr="00595A59">
        <w:t>of</w:t>
      </w:r>
      <w:r w:rsidR="005165A4">
        <w:t xml:space="preserve"> </w:t>
      </w:r>
      <w:r w:rsidR="008215B6">
        <w:t>motion</w:t>
      </w:r>
      <w:r w:rsidR="007B7D5A">
        <w:t>. This is so even though it is</w:t>
      </w:r>
      <w:r w:rsidR="005165A4">
        <w:t xml:space="preserve"> </w:t>
      </w:r>
      <w:r w:rsidR="005165A4" w:rsidRPr="00595A59">
        <w:t>a</w:t>
      </w:r>
      <w:r w:rsidR="005165A4">
        <w:t xml:space="preserve"> </w:t>
      </w:r>
      <w:r w:rsidR="005165A4" w:rsidRPr="00595A59">
        <w:t>unity</w:t>
      </w:r>
      <w:r w:rsidR="005165A4">
        <w:t xml:space="preserve"> </w:t>
      </w:r>
      <w:r w:rsidR="005165A4" w:rsidRPr="00595A59">
        <w:t>generated</w:t>
      </w:r>
      <w:r w:rsidR="005165A4">
        <w:t xml:space="preserve"> </w:t>
      </w:r>
      <w:r w:rsidR="007B7D5A">
        <w:t xml:space="preserve">out of </w:t>
      </w:r>
      <w:r w:rsidR="008215B6">
        <w:t>motion</w:t>
      </w:r>
      <w:r w:rsidR="005165A4">
        <w:t xml:space="preserve">, </w:t>
      </w:r>
      <w:r w:rsidR="00FF327B">
        <w:t xml:space="preserve">and </w:t>
      </w:r>
      <w:r w:rsidR="005165A4" w:rsidRPr="00595A59">
        <w:t>arising</w:t>
      </w:r>
      <w:r w:rsidR="005165A4">
        <w:t xml:space="preserve"> </w:t>
      </w:r>
      <w:r w:rsidR="005165A4" w:rsidRPr="00595A59">
        <w:t>from</w:t>
      </w:r>
      <w:r w:rsidR="005165A4">
        <w:t xml:space="preserve"> </w:t>
      </w:r>
      <w:r w:rsidR="007B7D5A">
        <w:t xml:space="preserve">the articulation of </w:t>
      </w:r>
      <w:r w:rsidR="008215B6">
        <w:t>motion</w:t>
      </w:r>
      <w:r w:rsidR="005165A4" w:rsidRPr="00595A59">
        <w:t>.</w:t>
      </w:r>
      <w:r w:rsidR="0028700A">
        <w:t xml:space="preserve"> </w:t>
      </w:r>
      <w:r w:rsidR="00C060C7">
        <w:t>T</w:t>
      </w:r>
      <w:r w:rsidR="00C060C7" w:rsidRPr="00595A59">
        <w:t>aking</w:t>
      </w:r>
      <w:r w:rsidR="00C060C7">
        <w:t xml:space="preserve"> </w:t>
      </w:r>
      <w:r w:rsidR="00C060C7" w:rsidRPr="00595A59">
        <w:t>this</w:t>
      </w:r>
      <w:r w:rsidR="00C060C7">
        <w:t xml:space="preserve"> </w:t>
      </w:r>
      <w:r w:rsidR="00C060C7" w:rsidRPr="00595A59">
        <w:t>measure</w:t>
      </w:r>
      <w:r w:rsidR="00C060C7">
        <w:t xml:space="preserve"> as though it were indivisible and using its limits to mark off other </w:t>
      </w:r>
      <w:r w:rsidR="008215B6">
        <w:t>motion</w:t>
      </w:r>
      <w:r w:rsidR="00C060C7">
        <w:t xml:space="preserve">s, is to </w:t>
      </w:r>
      <w:r w:rsidR="00E26184">
        <w:t>use it as a unit</w:t>
      </w:r>
      <w:r w:rsidR="00C060C7">
        <w:t xml:space="preserve">. </w:t>
      </w:r>
      <w:r w:rsidR="00C060C7" w:rsidRPr="00595A59">
        <w:t>To</w:t>
      </w:r>
      <w:r w:rsidR="00C060C7">
        <w:t xml:space="preserve"> </w:t>
      </w:r>
      <w:r w:rsidR="00C060C7" w:rsidRPr="00595A59">
        <w:t>use</w:t>
      </w:r>
      <w:r w:rsidR="00C060C7">
        <w:t xml:space="preserve"> this unit </w:t>
      </w:r>
      <w:r w:rsidR="00C060C7" w:rsidRPr="00595A59">
        <w:t>to</w:t>
      </w:r>
      <w:r w:rsidR="00C060C7">
        <w:t xml:space="preserve"> </w:t>
      </w:r>
      <w:r w:rsidR="00C060C7" w:rsidRPr="00595A59">
        <w:t>count,</w:t>
      </w:r>
      <w:r w:rsidR="00C060C7">
        <w:t xml:space="preserve"> </w:t>
      </w:r>
      <w:r w:rsidR="00C060C7" w:rsidRPr="00595A59">
        <w:t>that</w:t>
      </w:r>
      <w:r w:rsidR="00C060C7">
        <w:t xml:space="preserve"> </w:t>
      </w:r>
      <w:r w:rsidR="00C060C7" w:rsidRPr="00595A59">
        <w:t>is,</w:t>
      </w:r>
      <w:r w:rsidR="00C060C7">
        <w:t xml:space="preserve"> </w:t>
      </w:r>
      <w:r w:rsidR="00C060C7" w:rsidRPr="00595A59">
        <w:t>to</w:t>
      </w:r>
      <w:r w:rsidR="00C060C7">
        <w:t xml:space="preserve"> </w:t>
      </w:r>
      <w:r w:rsidR="00C060C7" w:rsidRPr="00595A59">
        <w:t>use</w:t>
      </w:r>
      <w:r w:rsidR="00C060C7">
        <w:t xml:space="preserve"> </w:t>
      </w:r>
      <w:r w:rsidR="00C060C7" w:rsidRPr="00595A59">
        <w:t>it</w:t>
      </w:r>
      <w:r w:rsidR="00C060C7">
        <w:t xml:space="preserve"> </w:t>
      </w:r>
      <w:r w:rsidR="00C060C7" w:rsidRPr="00595A59">
        <w:t>as</w:t>
      </w:r>
      <w:r w:rsidR="00C060C7">
        <w:t xml:space="preserve"> </w:t>
      </w:r>
      <w:r w:rsidR="00C060C7" w:rsidRPr="00595A59">
        <w:t>a</w:t>
      </w:r>
      <w:r w:rsidR="00C060C7">
        <w:t xml:space="preserve"> </w:t>
      </w:r>
      <w:r w:rsidR="00C060C7" w:rsidRPr="00595A59">
        <w:t>number,</w:t>
      </w:r>
      <w:r w:rsidR="00C060C7">
        <w:t xml:space="preserve"> </w:t>
      </w:r>
      <w:r w:rsidR="00C060C7" w:rsidRPr="00595A59">
        <w:t>is</w:t>
      </w:r>
      <w:r w:rsidR="00C060C7">
        <w:t xml:space="preserve"> </w:t>
      </w:r>
      <w:r w:rsidR="00C060C7" w:rsidRPr="00595A59">
        <w:t>to</w:t>
      </w:r>
      <w:r w:rsidR="00C060C7">
        <w:t xml:space="preserve"> </w:t>
      </w:r>
      <w:r w:rsidR="00C060C7" w:rsidRPr="00595A59">
        <w:t>use</w:t>
      </w:r>
      <w:r w:rsidR="00C060C7">
        <w:t xml:space="preserve"> </w:t>
      </w:r>
      <w:r w:rsidR="00C060C7" w:rsidRPr="00595A59">
        <w:t>it</w:t>
      </w:r>
      <w:r w:rsidR="00C060C7">
        <w:t xml:space="preserve"> </w:t>
      </w:r>
      <w:r w:rsidR="00C060C7" w:rsidRPr="00E26184">
        <w:t>as time</w:t>
      </w:r>
      <w:r w:rsidR="00C060C7" w:rsidRPr="00595A59">
        <w:t>.</w:t>
      </w:r>
    </w:p>
    <w:p w14:paraId="46ED5E50" w14:textId="21DC0B5E" w:rsidR="00A8291C" w:rsidRPr="00437372" w:rsidRDefault="00147E53" w:rsidP="00437372">
      <w:pPr>
        <w:ind w:firstLine="720"/>
        <w:rPr>
          <w:rFonts w:ascii="Palatino Linotype" w:hAnsi="Palatino Linotype"/>
        </w:rPr>
      </w:pPr>
      <w:r>
        <w:rPr>
          <w:rFonts w:ascii="Palatino Linotype" w:hAnsi="Palatino Linotype"/>
        </w:rPr>
        <w:t xml:space="preserve">I shall </w:t>
      </w:r>
      <w:r w:rsidR="00437372" w:rsidRPr="00595A59">
        <w:rPr>
          <w:rFonts w:ascii="Palatino Linotype" w:hAnsi="Palatino Linotype"/>
        </w:rPr>
        <w:t>establish that this is Aristotle’s accou</w:t>
      </w:r>
      <w:r w:rsidR="000E14BA">
        <w:rPr>
          <w:rFonts w:ascii="Palatino Linotype" w:hAnsi="Palatino Linotype"/>
        </w:rPr>
        <w:t>nt</w:t>
      </w:r>
      <w:r>
        <w:t xml:space="preserve"> in three sections:</w:t>
      </w:r>
    </w:p>
    <w:p w14:paraId="6BF07A28" w14:textId="77777777" w:rsidR="00F14370" w:rsidRPr="00147E53" w:rsidRDefault="00F14370" w:rsidP="0035088F">
      <w:pPr>
        <w:ind w:left="1080"/>
      </w:pPr>
    </w:p>
    <w:p w14:paraId="2A635A44" w14:textId="263DE6AF" w:rsidR="00EE0B02" w:rsidRDefault="00147E53" w:rsidP="000E1575">
      <w:pPr>
        <w:numPr>
          <w:ilvl w:val="0"/>
          <w:numId w:val="8"/>
        </w:numPr>
        <w:rPr>
          <w:lang w:val="en-CA"/>
        </w:rPr>
      </w:pPr>
      <w:r>
        <w:rPr>
          <w:lang w:val="en-CA"/>
        </w:rPr>
        <w:t xml:space="preserve">Section </w:t>
      </w:r>
      <w:r w:rsidR="00F50F0D">
        <w:rPr>
          <w:lang w:val="en-CA"/>
        </w:rPr>
        <w:t xml:space="preserve">One: </w:t>
      </w:r>
      <w:r w:rsidR="008215B6">
        <w:rPr>
          <w:lang w:val="en-CA"/>
        </w:rPr>
        <w:t>motion</w:t>
      </w:r>
      <w:r w:rsidR="00EE0B02">
        <w:rPr>
          <w:lang w:val="en-CA"/>
        </w:rPr>
        <w:t xml:space="preserve">, time, and the now all differ by definition, i.e. </w:t>
      </w:r>
      <w:r w:rsidR="00B82ED5">
        <w:rPr>
          <w:lang w:val="en-CA"/>
        </w:rPr>
        <w:t xml:space="preserve">in </w:t>
      </w:r>
      <w:r w:rsidR="00EE0B02">
        <w:rPr>
          <w:lang w:val="en-CA"/>
        </w:rPr>
        <w:t>what they are, their being</w:t>
      </w:r>
    </w:p>
    <w:p w14:paraId="0612F453" w14:textId="178CADE7" w:rsidR="00685EB5" w:rsidRDefault="00147E53" w:rsidP="000E1575">
      <w:pPr>
        <w:numPr>
          <w:ilvl w:val="0"/>
          <w:numId w:val="8"/>
        </w:numPr>
        <w:rPr>
          <w:lang w:val="en-CA"/>
        </w:rPr>
      </w:pPr>
      <w:r>
        <w:rPr>
          <w:lang w:val="en-CA"/>
        </w:rPr>
        <w:t xml:space="preserve">Section </w:t>
      </w:r>
      <w:r w:rsidR="00F50F0D">
        <w:rPr>
          <w:lang w:val="en-CA"/>
        </w:rPr>
        <w:t xml:space="preserve">Two: </w:t>
      </w:r>
      <w:r w:rsidR="00685EB5">
        <w:rPr>
          <w:lang w:val="en-CA"/>
        </w:rPr>
        <w:t xml:space="preserve">the structure of </w:t>
      </w:r>
      <w:r w:rsidR="008215B6">
        <w:rPr>
          <w:lang w:val="en-CA"/>
        </w:rPr>
        <w:t>motion</w:t>
      </w:r>
      <w:r w:rsidR="00685EB5">
        <w:rPr>
          <w:lang w:val="en-CA"/>
        </w:rPr>
        <w:t xml:space="preserve"> nevertheless makes both the now and time what they are</w:t>
      </w:r>
    </w:p>
    <w:p w14:paraId="35B7E4D4" w14:textId="6FAD88C5" w:rsidR="00A8291C" w:rsidRPr="00A8291C" w:rsidRDefault="00147E53" w:rsidP="000E1575">
      <w:pPr>
        <w:numPr>
          <w:ilvl w:val="0"/>
          <w:numId w:val="8"/>
        </w:numPr>
        <w:rPr>
          <w:lang w:val="en-CA"/>
        </w:rPr>
      </w:pPr>
      <w:r>
        <w:rPr>
          <w:lang w:val="en-CA"/>
        </w:rPr>
        <w:t xml:space="preserve">Section </w:t>
      </w:r>
      <w:r w:rsidR="00F50F0D">
        <w:rPr>
          <w:lang w:val="en-CA"/>
        </w:rPr>
        <w:t xml:space="preserve">Three: </w:t>
      </w:r>
      <w:r w:rsidR="00F75C3A">
        <w:rPr>
          <w:lang w:val="en-CA"/>
        </w:rPr>
        <w:t xml:space="preserve">two </w:t>
      </w:r>
      <w:r w:rsidR="00A8291C" w:rsidRPr="00A8291C">
        <w:rPr>
          <w:lang w:val="en-CA"/>
        </w:rPr>
        <w:t>now</w:t>
      </w:r>
      <w:r w:rsidR="00145898">
        <w:rPr>
          <w:lang w:val="en-CA"/>
        </w:rPr>
        <w:t>-limits,</w:t>
      </w:r>
      <w:r w:rsidR="00A8291C" w:rsidRPr="00A8291C">
        <w:rPr>
          <w:lang w:val="en-CA"/>
        </w:rPr>
        <w:t xml:space="preserve"> </w:t>
      </w:r>
      <w:r w:rsidR="00145898">
        <w:rPr>
          <w:lang w:val="en-CA"/>
        </w:rPr>
        <w:t>by dividing</w:t>
      </w:r>
      <w:r w:rsidR="00D95DAD">
        <w:rPr>
          <w:lang w:val="en-CA"/>
        </w:rPr>
        <w:t xml:space="preserve"> </w:t>
      </w:r>
      <w:r w:rsidR="00A8291C" w:rsidRPr="00A8291C">
        <w:rPr>
          <w:lang w:val="en-CA"/>
        </w:rPr>
        <w:t xml:space="preserve">a </w:t>
      </w:r>
      <w:r w:rsidR="00E7579E">
        <w:rPr>
          <w:lang w:val="en-CA"/>
        </w:rPr>
        <w:t xml:space="preserve">continuity </w:t>
      </w:r>
      <w:r w:rsidR="00145898">
        <w:rPr>
          <w:lang w:val="en-CA"/>
        </w:rPr>
        <w:t xml:space="preserve">of </w:t>
      </w:r>
      <w:r w:rsidR="008215B6">
        <w:rPr>
          <w:lang w:val="en-CA"/>
        </w:rPr>
        <w:t>motion</w:t>
      </w:r>
      <w:r w:rsidR="00145898">
        <w:rPr>
          <w:lang w:val="en-CA"/>
        </w:rPr>
        <w:t xml:space="preserve">, </w:t>
      </w:r>
      <w:r w:rsidR="00A8291C" w:rsidRPr="00A8291C">
        <w:rPr>
          <w:lang w:val="en-CA"/>
        </w:rPr>
        <w:t xml:space="preserve">define </w:t>
      </w:r>
      <w:r w:rsidR="000B280A">
        <w:rPr>
          <w:lang w:val="en-CA"/>
        </w:rPr>
        <w:t xml:space="preserve">and thereby produce </w:t>
      </w:r>
      <w:r w:rsidR="00A8291C" w:rsidRPr="00A8291C">
        <w:rPr>
          <w:lang w:val="en-CA"/>
        </w:rPr>
        <w:t xml:space="preserve">a </w:t>
      </w:r>
      <w:r w:rsidR="00E7579E">
        <w:rPr>
          <w:lang w:val="en-CA"/>
        </w:rPr>
        <w:t>unit</w:t>
      </w:r>
      <w:r w:rsidR="00145898">
        <w:rPr>
          <w:lang w:val="en-CA"/>
        </w:rPr>
        <w:t xml:space="preserve"> of </w:t>
      </w:r>
      <w:r w:rsidR="000B280A">
        <w:rPr>
          <w:lang w:val="en-CA"/>
        </w:rPr>
        <w:t>time</w:t>
      </w:r>
    </w:p>
    <w:p w14:paraId="0C5C5D46" w14:textId="0B851FB6" w:rsidR="00812964" w:rsidRDefault="00812964" w:rsidP="002263E6">
      <w:pPr>
        <w:ind w:left="720"/>
        <w:rPr>
          <w:lang w:val="en-CA"/>
        </w:rPr>
      </w:pPr>
    </w:p>
    <w:p w14:paraId="5F5E4D13" w14:textId="39EE3199" w:rsidR="0045524B" w:rsidRDefault="00F50F0D" w:rsidP="0045524B">
      <w:pPr>
        <w:ind w:firstLine="720"/>
      </w:pPr>
      <w:r>
        <w:t xml:space="preserve">After this </w:t>
      </w:r>
      <w:r w:rsidR="001E1B57">
        <w:t xml:space="preserve">systematic reconstruction of the ontological status and role of the now, </w:t>
      </w:r>
      <w:r w:rsidR="00147E53">
        <w:t xml:space="preserve">Section </w:t>
      </w:r>
      <w:r w:rsidR="001E1B57">
        <w:t xml:space="preserve">Four </w:t>
      </w:r>
      <w:r>
        <w:t xml:space="preserve">aims </w:t>
      </w:r>
      <w:r w:rsidR="001E1B57">
        <w:t xml:space="preserve">to </w:t>
      </w:r>
      <w:r>
        <w:t xml:space="preserve">resolve </w:t>
      </w:r>
      <w:r w:rsidR="001E1B57">
        <w:t>the confusion about whether nows are point-like or extended units</w:t>
      </w:r>
      <w:r>
        <w:t xml:space="preserve"> by presenting</w:t>
      </w:r>
      <w:r w:rsidR="001E1B57">
        <w:t xml:space="preserve"> the various ways th</w:t>
      </w:r>
      <w:r w:rsidR="00C861D3">
        <w:t>at the now is related to number</w:t>
      </w:r>
      <w:r w:rsidR="006955DC">
        <w:t>,</w:t>
      </w:r>
      <w:r w:rsidR="00C861D3">
        <w:t xml:space="preserve"> and</w:t>
      </w:r>
      <w:r w:rsidR="001E1B57">
        <w:t xml:space="preserve"> arguing that insofar as the now can be number</w:t>
      </w:r>
      <w:r w:rsidR="00C861D3">
        <w:t xml:space="preserve">ed, it remains </w:t>
      </w:r>
      <w:r w:rsidR="001E1B57">
        <w:t>point</w:t>
      </w:r>
      <w:r w:rsidR="00C861D3">
        <w:t>-like</w:t>
      </w:r>
      <w:r w:rsidR="001E1B57">
        <w:t xml:space="preserve"> rather than being a unit of motion or of time. </w:t>
      </w:r>
      <w:r w:rsidR="00147E53">
        <w:t xml:space="preserve">Section </w:t>
      </w:r>
      <w:r w:rsidR="001E1B57">
        <w:t xml:space="preserve">Five </w:t>
      </w:r>
      <w:r w:rsidR="0017639D">
        <w:t xml:space="preserve">consists of </w:t>
      </w:r>
      <w:r w:rsidR="001E1B57">
        <w:t xml:space="preserve">reflections on the </w:t>
      </w:r>
      <w:r w:rsidR="005F6368">
        <w:t>results of this reading</w:t>
      </w:r>
      <w:r w:rsidR="002710E3">
        <w:t>, and addresses further concerns</w:t>
      </w:r>
      <w:r w:rsidR="001E1B57">
        <w:t>.</w:t>
      </w:r>
    </w:p>
    <w:p w14:paraId="01F19FAA" w14:textId="419BDBC0" w:rsidR="001A7C01" w:rsidRDefault="00D631BB" w:rsidP="0045524B">
      <w:pPr>
        <w:ind w:firstLine="720"/>
      </w:pPr>
      <w:r>
        <w:rPr>
          <w:iCs/>
        </w:rPr>
        <w:t>T</w:t>
      </w:r>
      <w:r w:rsidR="001A7C01" w:rsidRPr="00007008">
        <w:rPr>
          <w:iCs/>
        </w:rPr>
        <w:t xml:space="preserve">he meaning of Aristotle’s distinction between the now as </w:t>
      </w:r>
      <w:r w:rsidR="00B64B20">
        <w:rPr>
          <w:iCs/>
        </w:rPr>
        <w:t xml:space="preserve">both </w:t>
      </w:r>
      <w:r w:rsidR="001A7C01" w:rsidRPr="00007008">
        <w:rPr>
          <w:iCs/>
        </w:rPr>
        <w:t>changing and staying the same</w:t>
      </w:r>
      <w:r w:rsidR="00DD209C">
        <w:rPr>
          <w:iCs/>
        </w:rPr>
        <w:t>, while perplexing,</w:t>
      </w:r>
      <w:r>
        <w:rPr>
          <w:iCs/>
        </w:rPr>
        <w:t xml:space="preserve"> </w:t>
      </w:r>
      <w:r w:rsidR="002509BD">
        <w:rPr>
          <w:iCs/>
        </w:rPr>
        <w:t>receives</w:t>
      </w:r>
      <w:r w:rsidR="00DD209C">
        <w:rPr>
          <w:iCs/>
        </w:rPr>
        <w:t xml:space="preserve"> </w:t>
      </w:r>
      <w:r>
        <w:rPr>
          <w:iCs/>
        </w:rPr>
        <w:t xml:space="preserve">adequate </w:t>
      </w:r>
      <w:r w:rsidR="002509BD">
        <w:rPr>
          <w:iCs/>
        </w:rPr>
        <w:t>attention</w:t>
      </w:r>
      <w:r w:rsidR="00DD209C">
        <w:rPr>
          <w:iCs/>
        </w:rPr>
        <w:t xml:space="preserve"> </w:t>
      </w:r>
      <w:r w:rsidR="002509BD">
        <w:rPr>
          <w:iCs/>
        </w:rPr>
        <w:t xml:space="preserve">from </w:t>
      </w:r>
      <w:r w:rsidR="00DD209C">
        <w:rPr>
          <w:iCs/>
        </w:rPr>
        <w:t>scholars</w:t>
      </w:r>
      <w:r>
        <w:rPr>
          <w:iCs/>
        </w:rPr>
        <w:t>,</w:t>
      </w:r>
      <w:r w:rsidR="00415B5A">
        <w:rPr>
          <w:rStyle w:val="FootnoteReference"/>
          <w:rFonts w:eastAsiaTheme="minorHAnsi"/>
        </w:rPr>
        <w:footnoteReference w:id="8"/>
      </w:r>
      <w:r>
        <w:rPr>
          <w:iCs/>
        </w:rPr>
        <w:t xml:space="preserve"> and </w:t>
      </w:r>
      <w:r w:rsidR="00B64B20">
        <w:rPr>
          <w:iCs/>
        </w:rPr>
        <w:t xml:space="preserve">is </w:t>
      </w:r>
      <w:r w:rsidR="003C6BC6">
        <w:rPr>
          <w:iCs/>
        </w:rPr>
        <w:t xml:space="preserve">incidental </w:t>
      </w:r>
      <w:r w:rsidR="00B64B20">
        <w:rPr>
          <w:iCs/>
        </w:rPr>
        <w:t xml:space="preserve">to </w:t>
      </w:r>
      <w:r w:rsidR="00DD209C">
        <w:rPr>
          <w:iCs/>
        </w:rPr>
        <w:t xml:space="preserve">the primary concern of this paper, namely </w:t>
      </w:r>
      <w:r w:rsidR="00B64B20">
        <w:rPr>
          <w:iCs/>
        </w:rPr>
        <w:t>the way the now is related to number</w:t>
      </w:r>
      <w:r w:rsidR="001A7C01" w:rsidRPr="00007008">
        <w:rPr>
          <w:iCs/>
        </w:rPr>
        <w:t>.</w:t>
      </w:r>
    </w:p>
    <w:p w14:paraId="52DD0D21" w14:textId="0F6EFEE9" w:rsidR="004845CA" w:rsidRDefault="004845CA" w:rsidP="004845CA">
      <w:pPr>
        <w:pStyle w:val="Heading2"/>
      </w:pPr>
      <w:bookmarkStart w:id="1" w:name="_Ref487016996"/>
      <w:r>
        <w:t>Aristotle’s Theory of Number</w:t>
      </w:r>
      <w:bookmarkEnd w:id="1"/>
    </w:p>
    <w:p w14:paraId="73B137DA" w14:textId="6E3AD0C4" w:rsidR="003F7541" w:rsidRDefault="00091BA9" w:rsidP="001B3182">
      <w:pPr>
        <w:ind w:firstLine="720"/>
      </w:pPr>
      <w:r>
        <w:t xml:space="preserve">Before we begin the reconstruction, however, </w:t>
      </w:r>
      <w:r w:rsidR="001316B2">
        <w:t xml:space="preserve">since time is a number, it </w:t>
      </w:r>
      <w:r>
        <w:t xml:space="preserve">will be helpful to put the account briefly in </w:t>
      </w:r>
      <w:r w:rsidR="00C532A1">
        <w:t xml:space="preserve">the </w:t>
      </w:r>
      <w:r>
        <w:t>context</w:t>
      </w:r>
      <w:r w:rsidR="001316B2">
        <w:t xml:space="preserve"> of </w:t>
      </w:r>
      <w:r w:rsidR="00C532A1">
        <w:t xml:space="preserve">Aristotle’s </w:t>
      </w:r>
      <w:r w:rsidR="001316B2">
        <w:t>theory of number</w:t>
      </w:r>
      <w:r>
        <w:t xml:space="preserve">. </w:t>
      </w:r>
      <w:r w:rsidR="005A12E2">
        <w:t xml:space="preserve">At Aristotle’s time, the generation </w:t>
      </w:r>
      <w:r w:rsidR="00E8498F">
        <w:t xml:space="preserve">of numbers and </w:t>
      </w:r>
      <w:r w:rsidR="005A12E2">
        <w:t xml:space="preserve">of diagrams is </w:t>
      </w:r>
      <w:r w:rsidR="00FA5C5B">
        <w:t xml:space="preserve">being used as a </w:t>
      </w:r>
      <w:r w:rsidR="005A12E2">
        <w:t xml:space="preserve">fruitful </w:t>
      </w:r>
      <w:r w:rsidR="00E8498F">
        <w:t xml:space="preserve">philosophical </w:t>
      </w:r>
      <w:r w:rsidR="005A12E2">
        <w:t xml:space="preserve">resource. Aristotle aims to </w:t>
      </w:r>
      <w:r w:rsidR="005A12E2">
        <w:lastRenderedPageBreak/>
        <w:t xml:space="preserve">contribute to the theory of mathematics and geometry by thinking about the generation of mathematical objects more clearly and concretely. </w:t>
      </w:r>
      <w:r w:rsidR="001F6690">
        <w:t xml:space="preserve">In her </w:t>
      </w:r>
      <w:r w:rsidR="009C4B72">
        <w:t xml:space="preserve">introduction to </w:t>
      </w:r>
      <w:r w:rsidR="00BF6531">
        <w:rPr>
          <w:i/>
        </w:rPr>
        <w:t xml:space="preserve">Metaphysics </w:t>
      </w:r>
      <w:r w:rsidR="00BF6531">
        <w:t xml:space="preserve">M and N, </w:t>
      </w:r>
      <w:r>
        <w:t xml:space="preserve">Annas </w:t>
      </w:r>
      <w:r w:rsidR="001316B2">
        <w:t xml:space="preserve">observes that </w:t>
      </w:r>
      <w:r w:rsidR="00904821">
        <w:t xml:space="preserve">“Aristotle distinguishes various senses of ‘exist’ (or ‘be’) and in none of them is it literally true that numbers exist…” </w:t>
      </w:r>
      <w:r w:rsidR="00BF6531">
        <w:t xml:space="preserve">(Annas 1976, 27). </w:t>
      </w:r>
      <w:r w:rsidR="001316B2">
        <w:t xml:space="preserve">Instead, </w:t>
      </w:r>
      <w:r w:rsidR="00904821">
        <w:t>“</w:t>
      </w:r>
      <w:r w:rsidR="004405F7" w:rsidRPr="004405F7">
        <w:t>Aristotle wants to say that time, place, etc. do not exist in their own right, but are dependent for their existence o</w:t>
      </w:r>
      <w:r w:rsidR="00203FAF">
        <w:t>n</w:t>
      </w:r>
      <w:r w:rsidR="004405F7" w:rsidRPr="004405F7">
        <w:t xml:space="preserve"> the existence of individual Aristotelian substances…”</w:t>
      </w:r>
      <w:r w:rsidR="00904821">
        <w:t xml:space="preserve"> and on the soul</w:t>
      </w:r>
      <w:r w:rsidR="00E035A2">
        <w:t>, since</w:t>
      </w:r>
      <w:r w:rsidR="000279E0">
        <w:t xml:space="preserve">, Aristotle argues (at </w:t>
      </w:r>
      <w:r w:rsidR="000279E0">
        <w:rPr>
          <w:i/>
        </w:rPr>
        <w:t xml:space="preserve">Met. </w:t>
      </w:r>
      <w:r w:rsidR="000279E0">
        <w:t>IX.9 1051a21-32) that</w:t>
      </w:r>
      <w:r w:rsidR="00E035A2">
        <w:t xml:space="preserve"> “a proof of a given geometrical construction can be said to exist just to the extent that the successive steps are actually carried out by the geometer”</w:t>
      </w:r>
      <w:r w:rsidR="000279E0">
        <w:t xml:space="preserve"> (Annas 1976, 28</w:t>
      </w:r>
      <w:r w:rsidR="00043774">
        <w:t>-</w:t>
      </w:r>
      <w:r w:rsidR="000279E0">
        <w:t>29)</w:t>
      </w:r>
      <w:r w:rsidR="00904821">
        <w:t xml:space="preserve">. </w:t>
      </w:r>
      <w:r w:rsidR="001E45A3">
        <w:t xml:space="preserve">There are good reasons to call </w:t>
      </w:r>
      <w:r w:rsidR="00753EC2">
        <w:t xml:space="preserve">Aristotle’s view constructivist, since </w:t>
      </w:r>
      <w:r w:rsidR="00753EC2">
        <w:rPr>
          <w:iCs/>
        </w:rPr>
        <w:t xml:space="preserve">he frequently </w:t>
      </w:r>
      <w:r w:rsidR="0088067B">
        <w:rPr>
          <w:iCs/>
        </w:rPr>
        <w:t xml:space="preserve">discusses the </w:t>
      </w:r>
      <w:r w:rsidR="000A3BCF">
        <w:rPr>
          <w:iCs/>
        </w:rPr>
        <w:t xml:space="preserve">generation of numbers </w:t>
      </w:r>
      <w:r w:rsidR="000A3BCF">
        <w:t>(</w:t>
      </w:r>
      <w:r w:rsidR="000A3BCF">
        <w:rPr>
          <w:i/>
        </w:rPr>
        <w:t>hē genesis t</w:t>
      </w:r>
      <w:r w:rsidR="000A3BCF" w:rsidRPr="00410771">
        <w:rPr>
          <w:i/>
        </w:rPr>
        <w:t>ō</w:t>
      </w:r>
      <w:r w:rsidR="000A3BCF">
        <w:rPr>
          <w:i/>
        </w:rPr>
        <w:t>n arithmōn</w:t>
      </w:r>
      <w:r w:rsidR="000A3BCF">
        <w:t xml:space="preserve">, </w:t>
      </w:r>
      <w:r w:rsidR="000A3BCF">
        <w:rPr>
          <w:iCs/>
        </w:rPr>
        <w:t xml:space="preserve">cf. </w:t>
      </w:r>
      <w:r w:rsidR="000A3BCF" w:rsidRPr="005A4D72">
        <w:rPr>
          <w:i/>
          <w:iCs/>
        </w:rPr>
        <w:t xml:space="preserve">Met. </w:t>
      </w:r>
      <w:r w:rsidR="00D41642">
        <w:rPr>
          <w:iCs/>
        </w:rPr>
        <w:t xml:space="preserve">VII.13 1039a3-12, </w:t>
      </w:r>
      <w:r w:rsidR="000A3BCF" w:rsidRPr="005A4D72">
        <w:rPr>
          <w:iCs/>
        </w:rPr>
        <w:t>XIV.4 1091a29, XIV.6 1093b26</w:t>
      </w:r>
      <w:r w:rsidR="000A3BCF">
        <w:t>).</w:t>
      </w:r>
      <w:r w:rsidR="000A3BCF" w:rsidRPr="00DB4EC9">
        <w:t xml:space="preserve"> </w:t>
      </w:r>
      <w:r w:rsidR="00685AEA">
        <w:t>But these discussions are difficult to reconstruct. T</w:t>
      </w:r>
      <w:r w:rsidR="00EB247E">
        <w:t xml:space="preserve">he analytic of time in </w:t>
      </w:r>
      <w:r w:rsidR="00EB247E">
        <w:rPr>
          <w:i/>
        </w:rPr>
        <w:t>Phys.</w:t>
      </w:r>
      <w:r w:rsidR="00EB247E">
        <w:t xml:space="preserve"> IV.10-14 may</w:t>
      </w:r>
      <w:r w:rsidR="003F7541">
        <w:t xml:space="preserve"> </w:t>
      </w:r>
      <w:r w:rsidR="00EB247E">
        <w:t xml:space="preserve">be the most </w:t>
      </w:r>
      <w:r w:rsidR="00685AEA">
        <w:t xml:space="preserve">sustained </w:t>
      </w:r>
      <w:r w:rsidR="00EB247E">
        <w:t xml:space="preserve">presentation we have of how this occurs. </w:t>
      </w:r>
    </w:p>
    <w:p w14:paraId="4C838EBC" w14:textId="35CDD128" w:rsidR="00DC73EC" w:rsidRDefault="0066758A" w:rsidP="001B3182">
      <w:pPr>
        <w:ind w:firstLine="720"/>
        <w:rPr>
          <w:iCs/>
        </w:rPr>
      </w:pPr>
      <w:r>
        <w:t xml:space="preserve">Annas </w:t>
      </w:r>
      <w:r w:rsidR="00E035A2">
        <w:t xml:space="preserve">stops </w:t>
      </w:r>
      <w:r w:rsidR="00614212">
        <w:t xml:space="preserve">just </w:t>
      </w:r>
      <w:r w:rsidR="00E035A2">
        <w:t>short of saying Aristotle</w:t>
      </w:r>
      <w:r w:rsidR="00614212">
        <w:t xml:space="preserve">’s theory of number </w:t>
      </w:r>
      <w:r w:rsidR="00E035A2">
        <w:t xml:space="preserve">is </w:t>
      </w:r>
      <w:r>
        <w:t>constructivist</w:t>
      </w:r>
      <w:r w:rsidR="001E45A3">
        <w:t xml:space="preserve">, but bases her hesitation on a misreading of the argument of </w:t>
      </w:r>
      <w:r w:rsidR="001E45A3">
        <w:rPr>
          <w:i/>
        </w:rPr>
        <w:t xml:space="preserve">On the Heavens </w:t>
      </w:r>
      <w:r w:rsidR="001E45A3">
        <w:t xml:space="preserve">I.10 </w:t>
      </w:r>
      <w:r w:rsidR="001E45A3" w:rsidRPr="00614212">
        <w:t>279b32-280a10</w:t>
      </w:r>
      <w:r w:rsidR="001E45A3">
        <w:t xml:space="preserve">. </w:t>
      </w:r>
      <w:r w:rsidR="001A232C">
        <w:t>I</w:t>
      </w:r>
      <w:r w:rsidR="000417FB">
        <w:t xml:space="preserve">n </w:t>
      </w:r>
      <w:r w:rsidR="00A82D3A">
        <w:t xml:space="preserve">that </w:t>
      </w:r>
      <w:r w:rsidR="000417FB">
        <w:t>passage</w:t>
      </w:r>
      <w:r w:rsidR="008F7DE2">
        <w:t>,</w:t>
      </w:r>
      <w:r w:rsidR="008F7DE2">
        <w:rPr>
          <w:i/>
        </w:rPr>
        <w:t xml:space="preserve"> </w:t>
      </w:r>
      <w:r w:rsidR="00C83AA0">
        <w:t xml:space="preserve">Aristotle uses the same word to describe </w:t>
      </w:r>
      <w:r w:rsidR="00FB3A2D">
        <w:t xml:space="preserve">both </w:t>
      </w:r>
      <w:r w:rsidR="00815A80">
        <w:t xml:space="preserve">the coming into being </w:t>
      </w:r>
      <w:r w:rsidR="00C83AA0">
        <w:t xml:space="preserve">of the world and </w:t>
      </w:r>
      <w:r w:rsidR="000417FB">
        <w:t xml:space="preserve">the production </w:t>
      </w:r>
      <w:r w:rsidR="00C83AA0">
        <w:t>of the figure</w:t>
      </w:r>
      <w:r w:rsidR="00A82D3A">
        <w:t>, using</w:t>
      </w:r>
      <w:r w:rsidR="00E678A7">
        <w:t xml:space="preserve"> </w:t>
      </w:r>
      <w:r w:rsidR="00A82D3A">
        <w:t xml:space="preserve">the word </w:t>
      </w:r>
      <w:r w:rsidR="00C279FB">
        <w:rPr>
          <w:i/>
        </w:rPr>
        <w:t>genesis</w:t>
      </w:r>
      <w:r w:rsidR="000A0CFC">
        <w:t xml:space="preserve">, </w:t>
      </w:r>
      <w:r w:rsidR="00EA1182">
        <w:t>coming</w:t>
      </w:r>
      <w:r w:rsidR="000A0CFC">
        <w:t xml:space="preserve"> to be, </w:t>
      </w:r>
      <w:r w:rsidR="00EA1182">
        <w:t>generation</w:t>
      </w:r>
      <w:r w:rsidR="00DB4EC9" w:rsidRPr="00DB4EC9">
        <w:t>.</w:t>
      </w:r>
      <w:r w:rsidR="003D51EB" w:rsidRPr="003D51EB">
        <w:rPr>
          <w:iCs/>
        </w:rPr>
        <w:t xml:space="preserve"> </w:t>
      </w:r>
      <w:r w:rsidR="001A232C">
        <w:t>T</w:t>
      </w:r>
      <w:r w:rsidR="001A232C" w:rsidRPr="009462A0">
        <w:rPr>
          <w:iCs/>
        </w:rPr>
        <w:t xml:space="preserve">here </w:t>
      </w:r>
      <w:r w:rsidR="001A232C">
        <w:rPr>
          <w:iCs/>
        </w:rPr>
        <w:t xml:space="preserve">is </w:t>
      </w:r>
      <w:r w:rsidR="001A232C" w:rsidRPr="009462A0">
        <w:rPr>
          <w:iCs/>
        </w:rPr>
        <w:t xml:space="preserve">a clear continuity between his use of </w:t>
      </w:r>
      <w:r w:rsidR="001A232C">
        <w:rPr>
          <w:i/>
          <w:iCs/>
        </w:rPr>
        <w:t xml:space="preserve">genesis </w:t>
      </w:r>
      <w:r w:rsidR="001A232C" w:rsidRPr="009462A0">
        <w:rPr>
          <w:iCs/>
        </w:rPr>
        <w:t>for mathematical entities and natural ones</w:t>
      </w:r>
      <w:r w:rsidR="001A232C">
        <w:rPr>
          <w:iCs/>
        </w:rPr>
        <w:t xml:space="preserve">. Aristotle’s objection is not </w:t>
      </w:r>
      <w:r w:rsidR="000A3BCF">
        <w:rPr>
          <w:iCs/>
        </w:rPr>
        <w:t>to the idea that numbers are generated</w:t>
      </w:r>
      <w:r w:rsidR="001A232C">
        <w:rPr>
          <w:iCs/>
        </w:rPr>
        <w:t>,</w:t>
      </w:r>
      <w:r w:rsidR="000B2EFB">
        <w:rPr>
          <w:rStyle w:val="FootnoteReference"/>
          <w:rFonts w:eastAsiaTheme="minorHAnsi"/>
          <w:iCs/>
        </w:rPr>
        <w:footnoteReference w:id="9"/>
      </w:r>
      <w:r w:rsidR="001A232C">
        <w:rPr>
          <w:iCs/>
        </w:rPr>
        <w:t xml:space="preserve"> but </w:t>
      </w:r>
      <w:r w:rsidR="000A3BCF">
        <w:rPr>
          <w:iCs/>
        </w:rPr>
        <w:t xml:space="preserve">to the idea that </w:t>
      </w:r>
      <w:r w:rsidR="000A3BCF">
        <w:t xml:space="preserve">the </w:t>
      </w:r>
      <w:r w:rsidR="00BE3E78">
        <w:t xml:space="preserve">object </w:t>
      </w:r>
      <w:r w:rsidR="00D26EEC">
        <w:t xml:space="preserve">produced </w:t>
      </w:r>
      <w:r w:rsidR="000A3BCF">
        <w:t>is the same</w:t>
      </w:r>
      <w:r w:rsidR="000B2EFB" w:rsidRPr="000B2EFB">
        <w:t xml:space="preserve"> </w:t>
      </w:r>
      <w:r w:rsidR="000B2EFB">
        <w:t xml:space="preserve">in both cases: </w:t>
      </w:r>
      <w:r w:rsidR="001A232C">
        <w:t>geometrical objects</w:t>
      </w:r>
      <w:r w:rsidR="00D26EEC">
        <w:t>, he observes,</w:t>
      </w:r>
      <w:r w:rsidR="001A232C">
        <w:t xml:space="preserve"> </w:t>
      </w:r>
      <w:r w:rsidR="003557C0">
        <w:t xml:space="preserve">do not perish, but </w:t>
      </w:r>
      <w:r w:rsidR="00E236B6">
        <w:t xml:space="preserve">objects whose being includes time </w:t>
      </w:r>
      <w:r w:rsidR="004F62D7">
        <w:t xml:space="preserve">and change </w:t>
      </w:r>
      <w:r w:rsidR="003557C0">
        <w:t>do</w:t>
      </w:r>
      <w:r w:rsidR="001A232C">
        <w:t>.</w:t>
      </w:r>
      <w:r w:rsidR="001A232C">
        <w:rPr>
          <w:rStyle w:val="FootnoteReference"/>
          <w:rFonts w:eastAsiaTheme="minorHAnsi"/>
        </w:rPr>
        <w:footnoteReference w:id="10"/>
      </w:r>
      <w:r w:rsidR="001B3182">
        <w:rPr>
          <w:iCs/>
        </w:rPr>
        <w:t xml:space="preserve"> That Aristotle sees a continuity between the </w:t>
      </w:r>
      <w:r w:rsidR="001B3182" w:rsidRPr="005E5CED">
        <w:rPr>
          <w:iCs/>
        </w:rPr>
        <w:t>genesis</w:t>
      </w:r>
      <w:r w:rsidR="001B3182">
        <w:rPr>
          <w:iCs/>
        </w:rPr>
        <w:t xml:space="preserve"> of geometrical and natural objects is clear</w:t>
      </w:r>
      <w:r w:rsidR="00136502">
        <w:rPr>
          <w:iCs/>
        </w:rPr>
        <w:t xml:space="preserve"> from other passages as well.</w:t>
      </w:r>
      <w:r w:rsidR="0041033D">
        <w:rPr>
          <w:iCs/>
        </w:rPr>
        <w:t xml:space="preserve"> </w:t>
      </w:r>
      <w:r w:rsidR="00136502">
        <w:rPr>
          <w:iCs/>
        </w:rPr>
        <w:t>F</w:t>
      </w:r>
      <w:r w:rsidR="0041033D">
        <w:rPr>
          <w:iCs/>
        </w:rPr>
        <w:t>or example:</w:t>
      </w:r>
      <w:r w:rsidR="001B3182">
        <w:rPr>
          <w:iCs/>
        </w:rPr>
        <w:t xml:space="preserve"> </w:t>
      </w:r>
    </w:p>
    <w:p w14:paraId="39056A00" w14:textId="5AE21273" w:rsidR="00E0540F" w:rsidRDefault="00E0540F" w:rsidP="00CC0C7E">
      <w:pPr>
        <w:pStyle w:val="Quote"/>
        <w:numPr>
          <w:ilvl w:val="0"/>
          <w:numId w:val="0"/>
        </w:numPr>
        <w:ind w:left="720"/>
      </w:pPr>
      <w:r w:rsidRPr="009462A0">
        <w:t xml:space="preserve">“Also, the coming into being of a mathematical magnitude makes this clear. For first it comes to be along its length, then along its width, and last into its depth, and it has its completion. So if what is later in coming to be is prior in </w:t>
      </w:r>
      <w:r w:rsidR="00136502">
        <w:rPr>
          <w:i/>
        </w:rPr>
        <w:t xml:space="preserve">ousia </w:t>
      </w:r>
      <w:r w:rsidRPr="009462A0">
        <w:t>[</w:t>
      </w:r>
      <w:r w:rsidR="004728DE">
        <w:t xml:space="preserve">as argued </w:t>
      </w:r>
      <w:r w:rsidR="00DC73EC">
        <w:t xml:space="preserve">in </w:t>
      </w:r>
      <w:r w:rsidRPr="009462A0">
        <w:rPr>
          <w:i/>
        </w:rPr>
        <w:t xml:space="preserve">Met. </w:t>
      </w:r>
      <w:r w:rsidRPr="009462A0">
        <w:t>IX.8 1050a4-17], body would be prior to surface and length…”</w:t>
      </w:r>
      <w:r>
        <w:t xml:space="preserve"> (</w:t>
      </w:r>
      <w:r w:rsidRPr="009462A0">
        <w:rPr>
          <w:i/>
        </w:rPr>
        <w:t xml:space="preserve">Met. </w:t>
      </w:r>
      <w:r w:rsidRPr="009462A0">
        <w:t>XIII.2 1077a25-8</w:t>
      </w:r>
      <w:r>
        <w:t>).</w:t>
      </w:r>
      <w:r>
        <w:rPr>
          <w:rStyle w:val="FootnoteReference"/>
          <w:rFonts w:eastAsiaTheme="minorHAnsi"/>
          <w:iCs/>
        </w:rPr>
        <w:footnoteReference w:id="11"/>
      </w:r>
    </w:p>
    <w:p w14:paraId="39A27EA8" w14:textId="0083D679" w:rsidR="00DB7868" w:rsidRDefault="00E2656F" w:rsidP="00E678A7">
      <w:pPr>
        <w:ind w:firstLine="720"/>
        <w:rPr>
          <w:iCs/>
        </w:rPr>
      </w:pPr>
      <w:r>
        <w:rPr>
          <w:iCs/>
        </w:rPr>
        <w:t xml:space="preserve">Aristotle draws a conclusion about </w:t>
      </w:r>
      <w:r w:rsidRPr="004728DE">
        <w:rPr>
          <w:iCs/>
        </w:rPr>
        <w:t>bodily</w:t>
      </w:r>
      <w:r>
        <w:rPr>
          <w:iCs/>
        </w:rPr>
        <w:t xml:space="preserve"> </w:t>
      </w:r>
      <w:r w:rsidRPr="00D84B1B">
        <w:rPr>
          <w:iCs/>
        </w:rPr>
        <w:t>genesis</w:t>
      </w:r>
      <w:r>
        <w:rPr>
          <w:iCs/>
        </w:rPr>
        <w:t xml:space="preserve"> </w:t>
      </w:r>
      <w:r w:rsidRPr="00974828">
        <w:rPr>
          <w:i/>
          <w:iCs/>
        </w:rPr>
        <w:t>directly</w:t>
      </w:r>
      <w:r>
        <w:rPr>
          <w:iCs/>
        </w:rPr>
        <w:t xml:space="preserve"> from the order of mathematical </w:t>
      </w:r>
      <w:r w:rsidRPr="00D84B1B">
        <w:rPr>
          <w:iCs/>
        </w:rPr>
        <w:t>genesis</w:t>
      </w:r>
      <w:r>
        <w:rPr>
          <w:iCs/>
        </w:rPr>
        <w:t xml:space="preserve">. His conclusion even makes bodies </w:t>
      </w:r>
      <w:r w:rsidR="009D000E">
        <w:rPr>
          <w:iCs/>
        </w:rPr>
        <w:t xml:space="preserve">conceptually </w:t>
      </w:r>
      <w:r>
        <w:rPr>
          <w:iCs/>
        </w:rPr>
        <w:t>continuous with mathematical entities</w:t>
      </w:r>
      <w:r w:rsidR="004728DE">
        <w:rPr>
          <w:iCs/>
        </w:rPr>
        <w:t>.</w:t>
      </w:r>
    </w:p>
    <w:p w14:paraId="3691FC70" w14:textId="4C9CAE08" w:rsidR="003027E4" w:rsidRDefault="002F46C8" w:rsidP="00227862">
      <w:pPr>
        <w:ind w:firstLine="720"/>
        <w:rPr>
          <w:iCs/>
        </w:rPr>
      </w:pPr>
      <w:r>
        <w:t>W</w:t>
      </w:r>
      <w:r w:rsidR="004D2A3A">
        <w:t xml:space="preserve">hat sort of </w:t>
      </w:r>
      <w:r w:rsidR="004D2A3A" w:rsidRPr="005E5CED">
        <w:t>genesis</w:t>
      </w:r>
      <w:r w:rsidR="004D2A3A">
        <w:t xml:space="preserve"> is </w:t>
      </w:r>
      <w:r>
        <w:t>Aristotle proposing</w:t>
      </w:r>
      <w:r w:rsidR="004D2A3A">
        <w:t xml:space="preserve">? </w:t>
      </w:r>
      <w:r w:rsidR="00C279FB">
        <w:t xml:space="preserve">In the passage in </w:t>
      </w:r>
      <w:r w:rsidR="00C279FB">
        <w:rPr>
          <w:i/>
        </w:rPr>
        <w:t>On the Heavens</w:t>
      </w:r>
      <w:r w:rsidR="005A12E2">
        <w:rPr>
          <w:i/>
        </w:rPr>
        <w:t xml:space="preserve"> </w:t>
      </w:r>
      <w:r w:rsidR="005A12E2">
        <w:t>just addressed</w:t>
      </w:r>
      <w:r w:rsidR="00C279FB">
        <w:t>,</w:t>
      </w:r>
      <w:r w:rsidR="00C279FB">
        <w:rPr>
          <w:i/>
        </w:rPr>
        <w:t xml:space="preserve"> </w:t>
      </w:r>
      <w:r w:rsidR="00C279FB">
        <w:t xml:space="preserve">Aristotle </w:t>
      </w:r>
      <w:r w:rsidR="00DB4EC9">
        <w:t xml:space="preserve">uses </w:t>
      </w:r>
      <w:r w:rsidR="00C279FB">
        <w:rPr>
          <w:i/>
        </w:rPr>
        <w:t xml:space="preserve">genesis </w:t>
      </w:r>
      <w:r w:rsidR="00E75A4F">
        <w:t xml:space="preserve">interchangeably with </w:t>
      </w:r>
      <w:r w:rsidR="00DB4EC9">
        <w:t>the word</w:t>
      </w:r>
      <w:r w:rsidR="0083211D">
        <w:t>s</w:t>
      </w:r>
      <w:r w:rsidR="00DB4EC9">
        <w:t xml:space="preserve"> </w:t>
      </w:r>
      <w:r w:rsidR="00DB4EC9">
        <w:rPr>
          <w:i/>
        </w:rPr>
        <w:t>poiēsei</w:t>
      </w:r>
      <w:r w:rsidR="00DB4EC9">
        <w:t xml:space="preserve">, to make, build, or </w:t>
      </w:r>
      <w:r w:rsidR="00E75A4F">
        <w:t>construct (</w:t>
      </w:r>
      <w:r w:rsidR="0083211D">
        <w:t xml:space="preserve">280a3) and </w:t>
      </w:r>
      <w:r w:rsidR="0083211D">
        <w:rPr>
          <w:i/>
        </w:rPr>
        <w:lastRenderedPageBreak/>
        <w:t xml:space="preserve">tithemi, </w:t>
      </w:r>
      <w:r w:rsidR="0083211D">
        <w:t>to place, set, or posit</w:t>
      </w:r>
      <w:r w:rsidR="002D37D1">
        <w:t xml:space="preserve"> (280a4)</w:t>
      </w:r>
      <w:r w:rsidR="0083211D">
        <w:t>.</w:t>
      </w:r>
      <w:r w:rsidR="00870742">
        <w:rPr>
          <w:rStyle w:val="FootnoteReference"/>
          <w:rFonts w:eastAsiaTheme="minorHAnsi"/>
        </w:rPr>
        <w:footnoteReference w:id="12"/>
      </w:r>
      <w:r w:rsidR="0083211D">
        <w:t xml:space="preserve"> </w:t>
      </w:r>
      <w:r w:rsidR="00870742">
        <w:t xml:space="preserve">This is in line with his </w:t>
      </w:r>
      <w:r w:rsidR="00181A13">
        <w:t xml:space="preserve">descriptions of the genesis of geometrical and mathematical </w:t>
      </w:r>
      <w:r w:rsidR="00410771">
        <w:t xml:space="preserve">objects elsewhere. </w:t>
      </w:r>
      <w:r w:rsidR="003027E4" w:rsidRPr="003027E4">
        <w:rPr>
          <w:iCs/>
        </w:rPr>
        <w:t xml:space="preserve">Aristotle </w:t>
      </w:r>
      <w:r w:rsidR="00024537">
        <w:rPr>
          <w:iCs/>
        </w:rPr>
        <w:t xml:space="preserve">also </w:t>
      </w:r>
      <w:r w:rsidR="003027E4" w:rsidRPr="003027E4">
        <w:rPr>
          <w:iCs/>
        </w:rPr>
        <w:t xml:space="preserve">describes this activity as an act of </w:t>
      </w:r>
      <w:r w:rsidR="003027E4" w:rsidRPr="003027E4">
        <w:rPr>
          <w:i/>
          <w:iCs/>
        </w:rPr>
        <w:t>poiēsis</w:t>
      </w:r>
      <w:r w:rsidR="004C3D74">
        <w:rPr>
          <w:iCs/>
        </w:rPr>
        <w:t xml:space="preserve"> in </w:t>
      </w:r>
      <w:r w:rsidR="003027E4" w:rsidRPr="003027E4">
        <w:rPr>
          <w:i/>
          <w:iCs/>
        </w:rPr>
        <w:t xml:space="preserve">Phys. </w:t>
      </w:r>
      <w:r w:rsidR="003027E4" w:rsidRPr="003027E4">
        <w:rPr>
          <w:iCs/>
        </w:rPr>
        <w:t xml:space="preserve">218b26, Met. IX.9, 1051a29-33, </w:t>
      </w:r>
      <w:r w:rsidR="0073743F">
        <w:rPr>
          <w:iCs/>
        </w:rPr>
        <w:t xml:space="preserve">and </w:t>
      </w:r>
      <w:r w:rsidR="003027E4" w:rsidRPr="003027E4">
        <w:rPr>
          <w:iCs/>
        </w:rPr>
        <w:t>XIV.2 1090a9</w:t>
      </w:r>
      <w:r w:rsidR="004C3D74">
        <w:rPr>
          <w:iCs/>
        </w:rPr>
        <w:t>. He</w:t>
      </w:r>
      <w:r w:rsidR="00371369">
        <w:rPr>
          <w:iCs/>
        </w:rPr>
        <w:t xml:space="preserve"> </w:t>
      </w:r>
      <w:r w:rsidR="00024537">
        <w:rPr>
          <w:iCs/>
        </w:rPr>
        <w:t xml:space="preserve">also </w:t>
      </w:r>
      <w:r w:rsidR="00371369">
        <w:rPr>
          <w:iCs/>
        </w:rPr>
        <w:t>uses</w:t>
      </w:r>
      <w:r w:rsidR="003027E4" w:rsidRPr="003027E4">
        <w:rPr>
          <w:iCs/>
        </w:rPr>
        <w:t xml:space="preserve"> </w:t>
      </w:r>
      <w:r w:rsidR="003027E4" w:rsidRPr="003027E4">
        <w:rPr>
          <w:i/>
          <w:iCs/>
        </w:rPr>
        <w:t>sunistanai</w:t>
      </w:r>
      <w:r w:rsidR="003027E4" w:rsidRPr="003027E4">
        <w:rPr>
          <w:iCs/>
        </w:rPr>
        <w:t>,</w:t>
      </w:r>
      <w:r w:rsidR="003027E4" w:rsidRPr="003027E4">
        <w:rPr>
          <w:i/>
          <w:iCs/>
        </w:rPr>
        <w:t xml:space="preserve"> </w:t>
      </w:r>
      <w:r w:rsidR="00384CDB">
        <w:rPr>
          <w:iCs/>
        </w:rPr>
        <w:t>to compose or join</w:t>
      </w:r>
      <w:r w:rsidR="003027E4" w:rsidRPr="003027E4">
        <w:rPr>
          <w:iCs/>
        </w:rPr>
        <w:t xml:space="preserve"> (</w:t>
      </w:r>
      <w:r w:rsidR="003027E4" w:rsidRPr="003027E4">
        <w:rPr>
          <w:i/>
          <w:iCs/>
        </w:rPr>
        <w:t xml:space="preserve">Met. </w:t>
      </w:r>
      <w:r w:rsidR="003027E4" w:rsidRPr="003027E4">
        <w:rPr>
          <w:iCs/>
        </w:rPr>
        <w:t xml:space="preserve">XIII.7 1080b20), </w:t>
      </w:r>
      <w:r w:rsidR="003027E4" w:rsidRPr="003027E4">
        <w:rPr>
          <w:i/>
          <w:iCs/>
        </w:rPr>
        <w:t>sugkeisthai</w:t>
      </w:r>
      <w:r w:rsidR="001B7893">
        <w:rPr>
          <w:iCs/>
        </w:rPr>
        <w:t>, to compose or arrange</w:t>
      </w:r>
      <w:r w:rsidR="003027E4" w:rsidRPr="003027E4">
        <w:rPr>
          <w:iCs/>
        </w:rPr>
        <w:t xml:space="preserve"> (</w:t>
      </w:r>
      <w:r w:rsidR="003027E4" w:rsidRPr="003027E4">
        <w:rPr>
          <w:i/>
          <w:iCs/>
        </w:rPr>
        <w:t xml:space="preserve">Met. </w:t>
      </w:r>
      <w:r w:rsidR="003027E4" w:rsidRPr="003027E4">
        <w:rPr>
          <w:iCs/>
        </w:rPr>
        <w:t xml:space="preserve">XIII.7 1082a28-1082b2, 1083b15), </w:t>
      </w:r>
      <w:r w:rsidR="00024537">
        <w:rPr>
          <w:iCs/>
        </w:rPr>
        <w:t xml:space="preserve">and </w:t>
      </w:r>
      <w:r w:rsidR="003027E4" w:rsidRPr="003027E4">
        <w:rPr>
          <w:i/>
          <w:iCs/>
        </w:rPr>
        <w:t>kataskeuazein</w:t>
      </w:r>
      <w:r w:rsidR="003027E4" w:rsidRPr="003027E4">
        <w:rPr>
          <w:iCs/>
        </w:rPr>
        <w:t xml:space="preserve">, </w:t>
      </w:r>
      <w:r w:rsidR="001B7893">
        <w:rPr>
          <w:iCs/>
        </w:rPr>
        <w:t xml:space="preserve">to </w:t>
      </w:r>
      <w:r w:rsidR="003027E4" w:rsidRPr="003027E4">
        <w:rPr>
          <w:iCs/>
        </w:rPr>
        <w:t>f</w:t>
      </w:r>
      <w:r w:rsidR="001B7893">
        <w:rPr>
          <w:iCs/>
        </w:rPr>
        <w:t>urnish</w:t>
      </w:r>
      <w:r w:rsidR="003027E4" w:rsidRPr="003027E4">
        <w:rPr>
          <w:iCs/>
        </w:rPr>
        <w:t xml:space="preserve">, </w:t>
      </w:r>
      <w:r w:rsidR="001B7893">
        <w:rPr>
          <w:iCs/>
        </w:rPr>
        <w:t>build, or make</w:t>
      </w:r>
      <w:r w:rsidR="003027E4" w:rsidRPr="003027E4">
        <w:rPr>
          <w:i/>
          <w:iCs/>
        </w:rPr>
        <w:t xml:space="preserve"> </w:t>
      </w:r>
      <w:r w:rsidR="003027E4" w:rsidRPr="003027E4">
        <w:rPr>
          <w:iCs/>
        </w:rPr>
        <w:t>(</w:t>
      </w:r>
      <w:r w:rsidR="003027E4" w:rsidRPr="003027E4">
        <w:rPr>
          <w:i/>
          <w:iCs/>
        </w:rPr>
        <w:t xml:space="preserve">Met. </w:t>
      </w:r>
      <w:r w:rsidR="003027E4" w:rsidRPr="003027E4">
        <w:rPr>
          <w:iCs/>
        </w:rPr>
        <w:t>XIV.4 1091a23-9).</w:t>
      </w:r>
      <w:r w:rsidR="0082589D">
        <w:rPr>
          <w:iCs/>
        </w:rPr>
        <w:t xml:space="preserve"> </w:t>
      </w:r>
      <w:r w:rsidR="008B3039">
        <w:rPr>
          <w:iCs/>
        </w:rPr>
        <w:t xml:space="preserve">Since </w:t>
      </w:r>
      <w:r w:rsidR="001B7893">
        <w:rPr>
          <w:iCs/>
        </w:rPr>
        <w:t xml:space="preserve">Aristotle’s terms for the generation of numbers include </w:t>
      </w:r>
      <w:r w:rsidR="009A426A">
        <w:rPr>
          <w:iCs/>
        </w:rPr>
        <w:t xml:space="preserve">such a </w:t>
      </w:r>
      <w:r w:rsidR="00384CDB">
        <w:rPr>
          <w:iCs/>
        </w:rPr>
        <w:t xml:space="preserve">variety of terms </w:t>
      </w:r>
      <w:r w:rsidR="009A426A">
        <w:rPr>
          <w:iCs/>
        </w:rPr>
        <w:t xml:space="preserve">for making, </w:t>
      </w:r>
      <w:r w:rsidR="008B3039">
        <w:rPr>
          <w:iCs/>
        </w:rPr>
        <w:t xml:space="preserve">it appears </w:t>
      </w:r>
      <w:r w:rsidR="001B7893">
        <w:rPr>
          <w:iCs/>
        </w:rPr>
        <w:t xml:space="preserve">Aristotle </w:t>
      </w:r>
      <w:r w:rsidR="008B3039">
        <w:rPr>
          <w:iCs/>
        </w:rPr>
        <w:t xml:space="preserve">is </w:t>
      </w:r>
      <w:r w:rsidR="00A11327">
        <w:rPr>
          <w:iCs/>
        </w:rPr>
        <w:t xml:space="preserve">a </w:t>
      </w:r>
      <w:r w:rsidR="001B7893">
        <w:rPr>
          <w:iCs/>
        </w:rPr>
        <w:t>constructivist</w:t>
      </w:r>
      <w:r w:rsidR="008B3039">
        <w:rPr>
          <w:iCs/>
        </w:rPr>
        <w:t xml:space="preserve"> about mathematical objects</w:t>
      </w:r>
      <w:r w:rsidR="001B7893">
        <w:rPr>
          <w:iCs/>
        </w:rPr>
        <w:t>.</w:t>
      </w:r>
    </w:p>
    <w:p w14:paraId="534CC742" w14:textId="5A2EC269" w:rsidR="00E678A7" w:rsidRDefault="00A11327" w:rsidP="009C544F">
      <w:pPr>
        <w:ind w:firstLine="720"/>
        <w:rPr>
          <w:iCs/>
        </w:rPr>
      </w:pPr>
      <w:r>
        <w:rPr>
          <w:iCs/>
        </w:rPr>
        <w:t xml:space="preserve">However, we should hesitate </w:t>
      </w:r>
      <w:r w:rsidR="0073743F">
        <w:rPr>
          <w:iCs/>
        </w:rPr>
        <w:t>to assign</w:t>
      </w:r>
      <w:r>
        <w:rPr>
          <w:iCs/>
        </w:rPr>
        <w:t xml:space="preserve"> Aristotle this title, though for different reasons than Annas, because Aristotle is also clear that </w:t>
      </w:r>
      <w:r w:rsidR="00796650">
        <w:rPr>
          <w:iCs/>
        </w:rPr>
        <w:t xml:space="preserve">time, which is the number of motion, </w:t>
      </w:r>
      <w:r>
        <w:rPr>
          <w:iCs/>
        </w:rPr>
        <w:t xml:space="preserve">is not a </w:t>
      </w:r>
      <w:r w:rsidR="008B3039">
        <w:rPr>
          <w:iCs/>
        </w:rPr>
        <w:t xml:space="preserve">completely </w:t>
      </w:r>
      <w:r>
        <w:rPr>
          <w:iCs/>
        </w:rPr>
        <w:t>free construction accomplished by the soul</w:t>
      </w:r>
      <w:r w:rsidR="009D3456">
        <w:rPr>
          <w:iCs/>
        </w:rPr>
        <w:t xml:space="preserve"> (McGinnis 2003, 163)</w:t>
      </w:r>
      <w:r w:rsidR="001C4906">
        <w:rPr>
          <w:iCs/>
        </w:rPr>
        <w:t xml:space="preserve">, </w:t>
      </w:r>
      <w:r w:rsidR="008B3039">
        <w:rPr>
          <w:iCs/>
        </w:rPr>
        <w:t>n</w:t>
      </w:r>
      <w:r w:rsidR="001C4906">
        <w:rPr>
          <w:iCs/>
        </w:rPr>
        <w:t xml:space="preserve">or </w:t>
      </w:r>
      <w:r w:rsidR="008B3039">
        <w:rPr>
          <w:iCs/>
        </w:rPr>
        <w:t>does time reside</w:t>
      </w:r>
      <w:r w:rsidR="001C4906">
        <w:rPr>
          <w:iCs/>
        </w:rPr>
        <w:t xml:space="preserve"> in the soul as one of its properties or intuitions</w:t>
      </w:r>
      <w:r w:rsidR="009D3456">
        <w:rPr>
          <w:iCs/>
        </w:rPr>
        <w:t xml:space="preserve"> (Loughlin 2015, 309-11).</w:t>
      </w:r>
      <w:r w:rsidR="00796650">
        <w:rPr>
          <w:iCs/>
        </w:rPr>
        <w:t xml:space="preserve"> </w:t>
      </w:r>
      <w:r w:rsidR="009D3456">
        <w:rPr>
          <w:iCs/>
        </w:rPr>
        <w:t>T</w:t>
      </w:r>
      <w:r w:rsidR="008B3039">
        <w:rPr>
          <w:iCs/>
        </w:rPr>
        <w:t xml:space="preserve">ime </w:t>
      </w:r>
      <w:r w:rsidR="009C544F">
        <w:rPr>
          <w:iCs/>
        </w:rPr>
        <w:t xml:space="preserve">is instead something </w:t>
      </w:r>
      <w:r w:rsidR="005B219A">
        <w:rPr>
          <w:iCs/>
        </w:rPr>
        <w:t xml:space="preserve">whose being </w:t>
      </w:r>
      <w:r>
        <w:rPr>
          <w:iCs/>
        </w:rPr>
        <w:t xml:space="preserve">depends </w:t>
      </w:r>
      <w:r w:rsidR="008B3039">
        <w:rPr>
          <w:iCs/>
        </w:rPr>
        <w:t xml:space="preserve">primarily </w:t>
      </w:r>
      <w:r>
        <w:rPr>
          <w:iCs/>
        </w:rPr>
        <w:t>on motion</w:t>
      </w:r>
      <w:r w:rsidR="00733D06">
        <w:rPr>
          <w:iCs/>
        </w:rPr>
        <w:t xml:space="preserve"> </w:t>
      </w:r>
      <w:r w:rsidR="00AA4566">
        <w:t>(</w:t>
      </w:r>
      <w:r w:rsidR="00AA4566">
        <w:rPr>
          <w:i/>
        </w:rPr>
        <w:t xml:space="preserve">Phys. </w:t>
      </w:r>
      <w:r w:rsidR="00AA4566">
        <w:t>IV.14 223a27-29)</w:t>
      </w:r>
      <w:r w:rsidR="008B3039">
        <w:t xml:space="preserve">, </w:t>
      </w:r>
      <w:r w:rsidR="009D3456">
        <w:t xml:space="preserve">and </w:t>
      </w:r>
      <w:r w:rsidR="008B3039">
        <w:t>secondarily on the soul</w:t>
      </w:r>
      <w:r w:rsidR="00475E66">
        <w:t xml:space="preserve"> (</w:t>
      </w:r>
      <w:r w:rsidR="00475E66" w:rsidRPr="0049421F">
        <w:rPr>
          <w:i/>
        </w:rPr>
        <w:t xml:space="preserve">Phys. </w:t>
      </w:r>
      <w:r w:rsidR="00475E66">
        <w:t>IV.14 223a22-27</w:t>
      </w:r>
      <w:r w:rsidR="00475E66" w:rsidRPr="00475E66">
        <w:t>)</w:t>
      </w:r>
      <w:r w:rsidR="00733D06">
        <w:rPr>
          <w:iCs/>
        </w:rPr>
        <w:t>.</w:t>
      </w:r>
      <w:r w:rsidR="00531E4B">
        <w:rPr>
          <w:iCs/>
        </w:rPr>
        <w:t xml:space="preserve"> </w:t>
      </w:r>
      <w:r w:rsidR="0003481E">
        <w:rPr>
          <w:iCs/>
        </w:rPr>
        <w:t>Time is</w:t>
      </w:r>
      <w:r w:rsidR="00496CC5">
        <w:rPr>
          <w:iCs/>
        </w:rPr>
        <w:t xml:space="preserve"> </w:t>
      </w:r>
      <w:r w:rsidR="0003481E">
        <w:rPr>
          <w:iCs/>
        </w:rPr>
        <w:t xml:space="preserve">a hybrid </w:t>
      </w:r>
      <w:r w:rsidR="00496CC5">
        <w:rPr>
          <w:iCs/>
        </w:rPr>
        <w:t xml:space="preserve">being, produced </w:t>
      </w:r>
      <w:r w:rsidR="008B3039">
        <w:rPr>
          <w:iCs/>
        </w:rPr>
        <w:t xml:space="preserve">both by the soul and </w:t>
      </w:r>
      <w:r w:rsidR="0034697C">
        <w:rPr>
          <w:iCs/>
        </w:rPr>
        <w:t>movement</w:t>
      </w:r>
      <w:r w:rsidR="008B3039">
        <w:rPr>
          <w:iCs/>
        </w:rPr>
        <w:t>.</w:t>
      </w:r>
      <w:r w:rsidR="00C91BF0">
        <w:rPr>
          <w:iCs/>
        </w:rPr>
        <w:t xml:space="preserve"> Aristotle </w:t>
      </w:r>
      <w:r w:rsidR="001578A5">
        <w:rPr>
          <w:iCs/>
        </w:rPr>
        <w:t xml:space="preserve">has a </w:t>
      </w:r>
      <w:r w:rsidR="00C91BF0">
        <w:rPr>
          <w:iCs/>
        </w:rPr>
        <w:t xml:space="preserve">co-constitutivist </w:t>
      </w:r>
      <w:r w:rsidR="001578A5">
        <w:rPr>
          <w:iCs/>
        </w:rPr>
        <w:t xml:space="preserve">theory of </w:t>
      </w:r>
      <w:r w:rsidR="00C91BF0">
        <w:rPr>
          <w:iCs/>
        </w:rPr>
        <w:t>time and number.</w:t>
      </w:r>
    </w:p>
    <w:p w14:paraId="4EE5232A" w14:textId="02F92A09" w:rsidR="00036F2D" w:rsidRPr="00C83AA0" w:rsidRDefault="00036F2D" w:rsidP="009C544F">
      <w:pPr>
        <w:ind w:firstLine="720"/>
      </w:pPr>
      <w:r>
        <w:rPr>
          <w:iCs/>
        </w:rPr>
        <w:t xml:space="preserve">With these general remarks in place, </w:t>
      </w:r>
      <w:r w:rsidR="00E86716">
        <w:rPr>
          <w:iCs/>
        </w:rPr>
        <w:t>we can begin the reconstruction of Aristotle’s account of the now.</w:t>
      </w:r>
    </w:p>
    <w:p w14:paraId="2A97A5E6" w14:textId="3248296B" w:rsidR="00BF0D65" w:rsidRDefault="009B4DD0" w:rsidP="00BF0D65">
      <w:pPr>
        <w:pStyle w:val="Heading2"/>
      </w:pPr>
      <w:r>
        <w:t>I</w:t>
      </w:r>
      <w:r w:rsidR="007B2726">
        <w:t xml:space="preserve">: The Formal Distinctions between Now, Time, and </w:t>
      </w:r>
      <w:r w:rsidR="008215B6">
        <w:t>Motion</w:t>
      </w:r>
    </w:p>
    <w:p w14:paraId="758E54D7" w14:textId="5C41258A" w:rsidR="00211F0F" w:rsidRDefault="00211F0F" w:rsidP="00211F0F">
      <w:pPr>
        <w:ind w:firstLine="720"/>
        <w:rPr>
          <w:rFonts w:eastAsia="Palatino Linotype" w:cs="Times New Roman"/>
          <w:szCs w:val="21"/>
        </w:rPr>
      </w:pPr>
      <w:r w:rsidRPr="008A5165">
        <w:rPr>
          <w:rFonts w:eastAsia="Palatino Linotype" w:cs="Times New Roman"/>
          <w:szCs w:val="21"/>
        </w:rPr>
        <w:t>The</w:t>
      </w:r>
      <w:r w:rsidR="00C4601F" w:rsidRPr="008A5165">
        <w:rPr>
          <w:rFonts w:eastAsia="Palatino Linotype" w:cs="Times New Roman"/>
          <w:szCs w:val="21"/>
        </w:rPr>
        <w:t>re are</w:t>
      </w:r>
      <w:r w:rsidRPr="008A5165">
        <w:rPr>
          <w:rFonts w:eastAsia="Palatino Linotype" w:cs="Times New Roman"/>
          <w:szCs w:val="21"/>
        </w:rPr>
        <w:t xml:space="preserve"> four possible ways for time and motion to be ontologically related:</w:t>
      </w:r>
    </w:p>
    <w:p w14:paraId="48A15604" w14:textId="77777777" w:rsidR="00693D51" w:rsidRPr="008A5165" w:rsidRDefault="00693D51" w:rsidP="00211F0F">
      <w:pPr>
        <w:ind w:firstLine="720"/>
        <w:rPr>
          <w:rFonts w:eastAsia="Palatino Linotype" w:cs="Times New Roman"/>
          <w:szCs w:val="21"/>
        </w:rPr>
      </w:pPr>
    </w:p>
    <w:p w14:paraId="7059B6C3" w14:textId="772E5673" w:rsidR="00211F0F" w:rsidRPr="008A5165" w:rsidRDefault="00C4601F" w:rsidP="003F2895">
      <w:pPr>
        <w:pStyle w:val="ListParagraph"/>
        <w:numPr>
          <w:ilvl w:val="0"/>
          <w:numId w:val="9"/>
        </w:numPr>
      </w:pPr>
      <w:r w:rsidRPr="008A5165">
        <w:t>T</w:t>
      </w:r>
      <w:r w:rsidR="00211F0F" w:rsidRPr="008A5165">
        <w:t xml:space="preserve">ime and motion are simply the same thing. </w:t>
      </w:r>
    </w:p>
    <w:p w14:paraId="3CC53E04" w14:textId="679BD33E" w:rsidR="00211F0F" w:rsidRPr="008A5165" w:rsidRDefault="00C4601F" w:rsidP="003F2895">
      <w:pPr>
        <w:pStyle w:val="ListParagraph"/>
        <w:numPr>
          <w:ilvl w:val="0"/>
          <w:numId w:val="9"/>
        </w:numPr>
      </w:pPr>
      <w:r w:rsidRPr="008A5165">
        <w:t>T</w:t>
      </w:r>
      <w:r w:rsidR="00211F0F" w:rsidRPr="008A5165">
        <w:t xml:space="preserve">ime </w:t>
      </w:r>
      <w:r w:rsidR="00211F0F" w:rsidRPr="003A6E95">
        <w:t>and</w:t>
      </w:r>
      <w:r w:rsidR="00211F0F" w:rsidRPr="008A5165">
        <w:t xml:space="preserve"> motion are ontologically independent (even if epistemologically dependent, </w:t>
      </w:r>
      <w:r w:rsidR="004F681F">
        <w:t>on the Verificationist Hypothesis</w:t>
      </w:r>
      <w:r w:rsidR="00211F0F" w:rsidRPr="008A5165">
        <w:t>).</w:t>
      </w:r>
    </w:p>
    <w:p w14:paraId="75E8FDEF" w14:textId="3A62A178" w:rsidR="00211F0F" w:rsidRPr="008A5165" w:rsidRDefault="00C4601F" w:rsidP="003F2895">
      <w:pPr>
        <w:pStyle w:val="ListParagraph"/>
        <w:numPr>
          <w:ilvl w:val="0"/>
          <w:numId w:val="9"/>
        </w:numPr>
      </w:pPr>
      <w:r w:rsidRPr="008A5165">
        <w:t>T</w:t>
      </w:r>
      <w:r w:rsidR="00211F0F" w:rsidRPr="008A5165">
        <w:t>ime and motion are different, but motion depends on or presupposes time (and space, on the Modern Hypothesis).</w:t>
      </w:r>
    </w:p>
    <w:p w14:paraId="7E93CC35" w14:textId="68324763" w:rsidR="00211F0F" w:rsidRPr="008A5165" w:rsidRDefault="00C4601F" w:rsidP="003F2895">
      <w:pPr>
        <w:pStyle w:val="ListParagraph"/>
        <w:numPr>
          <w:ilvl w:val="0"/>
          <w:numId w:val="9"/>
        </w:numPr>
      </w:pPr>
      <w:r w:rsidRPr="008A5165">
        <w:t>T</w:t>
      </w:r>
      <w:r w:rsidR="00211F0F" w:rsidRPr="008A5165">
        <w:t xml:space="preserve">ime and motion are different, but time </w:t>
      </w:r>
      <w:r w:rsidR="00F50525">
        <w:t>depends on or belongs to motion</w:t>
      </w:r>
    </w:p>
    <w:p w14:paraId="1AD95291" w14:textId="77777777" w:rsidR="00693D51" w:rsidRDefault="00693D51" w:rsidP="00C4601F">
      <w:pPr>
        <w:pStyle w:val="StyleFirstline127cm"/>
        <w:autoSpaceDE w:val="0"/>
        <w:spacing w:line="240" w:lineRule="auto"/>
        <w:rPr>
          <w:sz w:val="21"/>
        </w:rPr>
      </w:pPr>
    </w:p>
    <w:p w14:paraId="44812E18" w14:textId="7B9D9965" w:rsidR="008B635C" w:rsidRDefault="00BF0D65" w:rsidP="00C4601F">
      <w:pPr>
        <w:pStyle w:val="StyleFirstline127cm"/>
        <w:autoSpaceDE w:val="0"/>
        <w:spacing w:line="240" w:lineRule="auto"/>
        <w:rPr>
          <w:sz w:val="21"/>
        </w:rPr>
      </w:pPr>
      <w:r w:rsidRPr="00595A59">
        <w:rPr>
          <w:sz w:val="21"/>
        </w:rPr>
        <w:t xml:space="preserve">Aristotle </w:t>
      </w:r>
      <w:r w:rsidR="000F5B9D" w:rsidRPr="00595A59">
        <w:rPr>
          <w:sz w:val="21"/>
        </w:rPr>
        <w:t xml:space="preserve">takes the </w:t>
      </w:r>
      <w:r w:rsidR="003F2895">
        <w:rPr>
          <w:sz w:val="21"/>
        </w:rPr>
        <w:t>last</w:t>
      </w:r>
      <w:r w:rsidR="00C4601F">
        <w:rPr>
          <w:sz w:val="21"/>
        </w:rPr>
        <w:t xml:space="preserve"> position</w:t>
      </w:r>
      <w:r w:rsidR="000F5B9D" w:rsidRPr="00595A59">
        <w:rPr>
          <w:sz w:val="21"/>
        </w:rPr>
        <w:t>,</w:t>
      </w:r>
      <w:r w:rsidRPr="00595A59">
        <w:rPr>
          <w:sz w:val="21"/>
        </w:rPr>
        <w:t xml:space="preserve"> that time </w:t>
      </w:r>
      <w:r w:rsidR="000F5B9D" w:rsidRPr="00595A59">
        <w:rPr>
          <w:sz w:val="21"/>
        </w:rPr>
        <w:t>depends on</w:t>
      </w:r>
      <w:r w:rsidRPr="00595A59">
        <w:rPr>
          <w:sz w:val="21"/>
        </w:rPr>
        <w:t xml:space="preserve"> </w:t>
      </w:r>
      <w:r w:rsidR="008215B6">
        <w:rPr>
          <w:sz w:val="21"/>
        </w:rPr>
        <w:t>motion</w:t>
      </w:r>
      <w:r w:rsidRPr="00595A59">
        <w:rPr>
          <w:sz w:val="21"/>
        </w:rPr>
        <w:t xml:space="preserve">, </w:t>
      </w:r>
      <w:r w:rsidR="000F5B9D" w:rsidRPr="00595A59">
        <w:rPr>
          <w:sz w:val="21"/>
        </w:rPr>
        <w:t xml:space="preserve">but not vis-versa. </w:t>
      </w:r>
      <w:r w:rsidR="00A50E42">
        <w:rPr>
          <w:sz w:val="21"/>
        </w:rPr>
        <w:t xml:space="preserve">This is because, as </w:t>
      </w:r>
      <w:r w:rsidR="008B635C">
        <w:rPr>
          <w:sz w:val="21"/>
        </w:rPr>
        <w:t>he claims</w:t>
      </w:r>
    </w:p>
    <w:p w14:paraId="4D24C995" w14:textId="3FB0183F" w:rsidR="00BF0D65" w:rsidRDefault="00BF0D65" w:rsidP="00DE7C6C">
      <w:pPr>
        <w:pStyle w:val="Quote"/>
      </w:pPr>
      <w:bookmarkStart w:id="2" w:name="_Ref478394580"/>
      <w:r w:rsidRPr="00595A59">
        <w:t xml:space="preserve">“time is </w:t>
      </w:r>
      <w:r w:rsidRPr="003C64CC">
        <w:t>not</w:t>
      </w:r>
      <w:r w:rsidRPr="00595A59">
        <w:t xml:space="preserve"> motion except insofar as the motion has a number</w:t>
      </w:r>
      <w:r w:rsidR="000F5B9D" w:rsidRPr="00595A59">
        <w:rPr>
          <w:szCs w:val="20"/>
        </w:rPr>
        <w:t>.” (</w:t>
      </w:r>
      <w:r w:rsidR="000F5B9D" w:rsidRPr="00595A59">
        <w:rPr>
          <w:i/>
          <w:szCs w:val="20"/>
        </w:rPr>
        <w:t xml:space="preserve">Phys. </w:t>
      </w:r>
      <w:r w:rsidRPr="00595A59">
        <w:t>IV.11 219b3-</w:t>
      </w:r>
      <w:r w:rsidR="00DC1279" w:rsidRPr="00595A59">
        <w:rPr>
          <w:szCs w:val="20"/>
        </w:rPr>
        <w:t>4</w:t>
      </w:r>
      <w:r w:rsidRPr="00595A59">
        <w:t>).</w:t>
      </w:r>
      <w:r w:rsidRPr="00595A59">
        <w:rPr>
          <w:rStyle w:val="FootnoteReference"/>
          <w:rFonts w:eastAsiaTheme="minorHAnsi"/>
        </w:rPr>
        <w:footnoteReference w:id="13"/>
      </w:r>
      <w:bookmarkEnd w:id="2"/>
      <w:r w:rsidRPr="00595A59">
        <w:t xml:space="preserve"> </w:t>
      </w:r>
    </w:p>
    <w:p w14:paraId="3756F518" w14:textId="430BACF1" w:rsidR="00F50525" w:rsidRDefault="00C97AEB" w:rsidP="00177493">
      <w:pPr>
        <w:pStyle w:val="StyleFirstline127cm"/>
        <w:autoSpaceDE w:val="0"/>
        <w:spacing w:line="240" w:lineRule="auto"/>
        <w:rPr>
          <w:sz w:val="21"/>
        </w:rPr>
      </w:pPr>
      <w:r>
        <w:rPr>
          <w:sz w:val="21"/>
        </w:rPr>
        <w:t>Time and motion coincide, but differ from one another</w:t>
      </w:r>
      <w:r w:rsidR="00D54D64">
        <w:rPr>
          <w:sz w:val="21"/>
        </w:rPr>
        <w:t xml:space="preserve">. </w:t>
      </w:r>
      <w:r w:rsidR="00B07831">
        <w:rPr>
          <w:sz w:val="21"/>
        </w:rPr>
        <w:t>T</w:t>
      </w:r>
      <w:r w:rsidR="00760D5D">
        <w:rPr>
          <w:sz w:val="21"/>
        </w:rPr>
        <w:t xml:space="preserve">hings that coincide can </w:t>
      </w:r>
      <w:r w:rsidR="00B07831">
        <w:rPr>
          <w:sz w:val="21"/>
        </w:rPr>
        <w:t xml:space="preserve">differ in what they are, in their definition and thereby in their being. </w:t>
      </w:r>
      <w:r w:rsidR="00760D5D">
        <w:rPr>
          <w:sz w:val="21"/>
        </w:rPr>
        <w:t>For example, b</w:t>
      </w:r>
      <w:r w:rsidR="00D54D64">
        <w:rPr>
          <w:sz w:val="21"/>
        </w:rPr>
        <w:t xml:space="preserve">eing a doctor and being a patient are two different ways of being: even when </w:t>
      </w:r>
      <w:r>
        <w:rPr>
          <w:sz w:val="21"/>
        </w:rPr>
        <w:t xml:space="preserve">a doctor </w:t>
      </w:r>
      <w:r w:rsidR="00D54D64">
        <w:rPr>
          <w:sz w:val="21"/>
        </w:rPr>
        <w:t>treats</w:t>
      </w:r>
      <w:r>
        <w:rPr>
          <w:sz w:val="21"/>
        </w:rPr>
        <w:t xml:space="preserve"> himself</w:t>
      </w:r>
      <w:r w:rsidR="00C27E97">
        <w:rPr>
          <w:sz w:val="21"/>
        </w:rPr>
        <w:t>,</w:t>
      </w:r>
      <w:r>
        <w:rPr>
          <w:sz w:val="21"/>
        </w:rPr>
        <w:t xml:space="preserve"> </w:t>
      </w:r>
      <w:r w:rsidR="00C27E97">
        <w:rPr>
          <w:sz w:val="21"/>
        </w:rPr>
        <w:t xml:space="preserve">he does not get healed </w:t>
      </w:r>
      <w:r>
        <w:rPr>
          <w:sz w:val="21"/>
        </w:rPr>
        <w:t>insofar as he is a doctor,</w:t>
      </w:r>
      <w:r w:rsidR="00C27E97">
        <w:rPr>
          <w:sz w:val="21"/>
        </w:rPr>
        <w:t xml:space="preserve"> but insofar as he is a patient.</w:t>
      </w:r>
      <w:r>
        <w:rPr>
          <w:sz w:val="21"/>
        </w:rPr>
        <w:t xml:space="preserve"> </w:t>
      </w:r>
      <w:r w:rsidR="00760D5D">
        <w:rPr>
          <w:sz w:val="21"/>
        </w:rPr>
        <w:t xml:space="preserve">Aristotle’s account of time advances by making such distinctions. </w:t>
      </w:r>
    </w:p>
    <w:p w14:paraId="5A274B4D" w14:textId="4A523D68" w:rsidR="00BF0D65" w:rsidRPr="00595A59" w:rsidRDefault="00760D5D" w:rsidP="00BF0D65">
      <w:pPr>
        <w:pStyle w:val="StyleFirstline127cm"/>
        <w:autoSpaceDE w:val="0"/>
        <w:spacing w:line="240" w:lineRule="auto"/>
        <w:rPr>
          <w:sz w:val="21"/>
        </w:rPr>
      </w:pPr>
      <w:r>
        <w:rPr>
          <w:sz w:val="21"/>
        </w:rPr>
        <w:t xml:space="preserve">Here </w:t>
      </w:r>
      <w:r w:rsidR="00C86DF8" w:rsidRPr="00595A59">
        <w:rPr>
          <w:sz w:val="21"/>
        </w:rPr>
        <w:t>Aristotle articulates</w:t>
      </w:r>
      <w:r w:rsidR="00BF0D65" w:rsidRPr="00595A59">
        <w:rPr>
          <w:sz w:val="21"/>
        </w:rPr>
        <w:t xml:space="preserve"> </w:t>
      </w:r>
      <w:r>
        <w:rPr>
          <w:sz w:val="21"/>
        </w:rPr>
        <w:t xml:space="preserve">the </w:t>
      </w:r>
      <w:r w:rsidR="00C97AEB">
        <w:rPr>
          <w:sz w:val="21"/>
        </w:rPr>
        <w:t xml:space="preserve">coincidence </w:t>
      </w:r>
      <w:r w:rsidR="00BF0D65" w:rsidRPr="00595A59">
        <w:rPr>
          <w:sz w:val="21"/>
        </w:rPr>
        <w:t xml:space="preserve">and </w:t>
      </w:r>
      <w:r w:rsidR="00C86DF8" w:rsidRPr="00595A59">
        <w:rPr>
          <w:sz w:val="21"/>
        </w:rPr>
        <w:t xml:space="preserve">difference at once: </w:t>
      </w:r>
      <w:r w:rsidR="0004767C" w:rsidRPr="00595A59">
        <w:rPr>
          <w:sz w:val="21"/>
        </w:rPr>
        <w:t>since time is a number</w:t>
      </w:r>
      <w:r w:rsidR="00BF0D65" w:rsidRPr="00595A59">
        <w:rPr>
          <w:sz w:val="21"/>
        </w:rPr>
        <w:t>, it is not</w:t>
      </w:r>
      <w:r w:rsidR="0004767C" w:rsidRPr="00595A59">
        <w:rPr>
          <w:sz w:val="21"/>
        </w:rPr>
        <w:t xml:space="preserve"> motion, yet insofar as motion </w:t>
      </w:r>
      <w:r w:rsidR="0004767C" w:rsidRPr="00595A59">
        <w:rPr>
          <w:i/>
          <w:sz w:val="21"/>
        </w:rPr>
        <w:t xml:space="preserve">has </w:t>
      </w:r>
      <w:r w:rsidR="0004767C" w:rsidRPr="00595A59">
        <w:rPr>
          <w:sz w:val="21"/>
        </w:rPr>
        <w:t>a number</w:t>
      </w:r>
      <w:r w:rsidR="00956488" w:rsidRPr="00595A59">
        <w:rPr>
          <w:sz w:val="21"/>
        </w:rPr>
        <w:t xml:space="preserve">, and </w:t>
      </w:r>
      <w:r w:rsidR="00956488" w:rsidRPr="00595A59">
        <w:rPr>
          <w:i/>
          <w:sz w:val="21"/>
        </w:rPr>
        <w:t>only</w:t>
      </w:r>
      <w:r w:rsidR="00956488" w:rsidRPr="00595A59">
        <w:rPr>
          <w:sz w:val="21"/>
        </w:rPr>
        <w:t xml:space="preserve"> to this extent</w:t>
      </w:r>
      <w:r w:rsidR="0004767C" w:rsidRPr="00595A59">
        <w:rPr>
          <w:sz w:val="21"/>
        </w:rPr>
        <w:t>, t</w:t>
      </w:r>
      <w:r w:rsidR="00BE46F0" w:rsidRPr="00595A59">
        <w:rPr>
          <w:sz w:val="21"/>
        </w:rPr>
        <w:t xml:space="preserve">ime </w:t>
      </w:r>
      <w:r w:rsidR="00BE46F0" w:rsidRPr="00595A59">
        <w:rPr>
          <w:i/>
          <w:sz w:val="21"/>
        </w:rPr>
        <w:t xml:space="preserve">is </w:t>
      </w:r>
      <w:r w:rsidR="00BE46F0" w:rsidRPr="00595A59">
        <w:rPr>
          <w:sz w:val="21"/>
        </w:rPr>
        <w:t>motion</w:t>
      </w:r>
      <w:r w:rsidR="00435AC4" w:rsidRPr="00595A59">
        <w:rPr>
          <w:sz w:val="21"/>
        </w:rPr>
        <w:t xml:space="preserve">. </w:t>
      </w:r>
      <w:r w:rsidR="00E50E00">
        <w:rPr>
          <w:sz w:val="21"/>
        </w:rPr>
        <w:t xml:space="preserve">This </w:t>
      </w:r>
      <w:r w:rsidR="00C31DE0">
        <w:rPr>
          <w:sz w:val="21"/>
        </w:rPr>
        <w:t>relationship</w:t>
      </w:r>
      <w:r w:rsidR="00E50E00">
        <w:rPr>
          <w:sz w:val="21"/>
        </w:rPr>
        <w:t xml:space="preserve"> </w:t>
      </w:r>
      <w:r w:rsidR="00177493">
        <w:rPr>
          <w:sz w:val="21"/>
        </w:rPr>
        <w:t xml:space="preserve">can be clarified by examining </w:t>
      </w:r>
      <w:r w:rsidR="00E50E00">
        <w:rPr>
          <w:sz w:val="21"/>
        </w:rPr>
        <w:t xml:space="preserve">how </w:t>
      </w:r>
      <w:r w:rsidR="00C31DE0">
        <w:rPr>
          <w:sz w:val="21"/>
        </w:rPr>
        <w:t>being a number differs from and relates to w</w:t>
      </w:r>
      <w:r w:rsidR="00EF14BF">
        <w:rPr>
          <w:sz w:val="21"/>
        </w:rPr>
        <w:t xml:space="preserve">hat it </w:t>
      </w:r>
      <w:r w:rsidR="00EF14BF">
        <w:rPr>
          <w:sz w:val="21"/>
        </w:rPr>
        <w:lastRenderedPageBreak/>
        <w:t>numbers, that is, how number is an abstraction of the thing numbered</w:t>
      </w:r>
      <w:r w:rsidR="00C31DE0">
        <w:rPr>
          <w:sz w:val="21"/>
        </w:rPr>
        <w:t xml:space="preserve">. </w:t>
      </w:r>
      <w:r w:rsidR="00F50525">
        <w:rPr>
          <w:sz w:val="21"/>
        </w:rPr>
        <w:t>So Aristotle turns</w:t>
      </w:r>
      <w:r w:rsidR="00CD1987">
        <w:rPr>
          <w:sz w:val="21"/>
        </w:rPr>
        <w:t xml:space="preserve"> </w:t>
      </w:r>
      <w:r w:rsidR="00E7401F">
        <w:rPr>
          <w:sz w:val="21"/>
        </w:rPr>
        <w:t xml:space="preserve">immediately </w:t>
      </w:r>
      <w:r w:rsidR="00F50525">
        <w:rPr>
          <w:sz w:val="21"/>
        </w:rPr>
        <w:t>to articulate the internal structure of the act of numbering</w:t>
      </w:r>
      <w:r w:rsidR="0095220E">
        <w:rPr>
          <w:sz w:val="21"/>
        </w:rPr>
        <w:t>:</w:t>
      </w:r>
      <w:r w:rsidR="00BF0D65" w:rsidRPr="00595A59">
        <w:rPr>
          <w:sz w:val="21"/>
        </w:rPr>
        <w:t xml:space="preserve"> </w:t>
      </w:r>
    </w:p>
    <w:p w14:paraId="3080A8A8" w14:textId="7BC4C33D" w:rsidR="00BF0D65" w:rsidRPr="00595A59" w:rsidRDefault="00BF0D65" w:rsidP="005B29F2">
      <w:pPr>
        <w:pStyle w:val="Quote"/>
      </w:pPr>
      <w:bookmarkStart w:id="3" w:name="_Ref462437763"/>
      <w:r w:rsidRPr="00595A59">
        <w:t>“</w:t>
      </w:r>
      <w:r w:rsidR="00732FBD">
        <w:t xml:space="preserve">But number is [so called] in two ways: we call number both </w:t>
      </w:r>
      <w:r w:rsidR="003D1D83">
        <w:t xml:space="preserve">the </w:t>
      </w:r>
      <w:r w:rsidR="00732FBD">
        <w:t xml:space="preserve">counted and </w:t>
      </w:r>
      <w:r w:rsidR="003D1D83">
        <w:t xml:space="preserve">the </w:t>
      </w:r>
      <w:r w:rsidR="00732FBD">
        <w:t xml:space="preserve">countable, and that by which we count. </w:t>
      </w:r>
      <w:r w:rsidRPr="00732FBD">
        <w:t>Time</w:t>
      </w:r>
      <w:r w:rsidRPr="00595A59">
        <w:t xml:space="preserve"> is that which is counted, and not that by which we count (That by which we count is different from that which is counted).” (</w:t>
      </w:r>
      <w:r w:rsidRPr="00595A59">
        <w:rPr>
          <w:i/>
        </w:rPr>
        <w:t xml:space="preserve">Phys. </w:t>
      </w:r>
      <w:r w:rsidRPr="00595A59">
        <w:t xml:space="preserve">IV.11 </w:t>
      </w:r>
      <w:r w:rsidRPr="003C64CC">
        <w:t>219b</w:t>
      </w:r>
      <w:r w:rsidR="00166430">
        <w:t>5</w:t>
      </w:r>
      <w:r w:rsidRPr="00595A59">
        <w:t>-7).</w:t>
      </w:r>
      <w:r w:rsidR="00166430">
        <w:rPr>
          <w:rStyle w:val="FootnoteReference"/>
          <w:rFonts w:eastAsiaTheme="minorHAnsi"/>
        </w:rPr>
        <w:footnoteReference w:id="14"/>
      </w:r>
      <w:bookmarkEnd w:id="3"/>
    </w:p>
    <w:p w14:paraId="58F7C91C" w14:textId="0F383BE7" w:rsidR="009B2275" w:rsidRDefault="00D36782" w:rsidP="00BF0D65">
      <w:pPr>
        <w:ind w:firstLine="720"/>
        <w:rPr>
          <w:rFonts w:ascii="Palatino Linotype" w:hAnsi="Palatino Linotype"/>
          <w:lang w:val="en-CA"/>
        </w:rPr>
      </w:pPr>
      <w:r>
        <w:rPr>
          <w:rFonts w:ascii="Palatino Linotype" w:hAnsi="Palatino Linotype"/>
          <w:lang w:val="en-CA"/>
        </w:rPr>
        <w:t xml:space="preserve">The word </w:t>
      </w:r>
      <w:r>
        <w:rPr>
          <w:rFonts w:ascii="Palatino Linotype" w:hAnsi="Palatino Linotype"/>
          <w:i/>
          <w:lang w:val="en-CA"/>
        </w:rPr>
        <w:t>arithmein</w:t>
      </w:r>
      <w:r>
        <w:rPr>
          <w:rFonts w:ascii="Palatino Linotype" w:hAnsi="Palatino Linotype"/>
          <w:lang w:val="en-CA"/>
        </w:rPr>
        <w:t>, ‘to count</w:t>
      </w:r>
      <w:r w:rsidR="003D1D83">
        <w:rPr>
          <w:rFonts w:ascii="Palatino Linotype" w:hAnsi="Palatino Linotype"/>
          <w:lang w:val="en-CA"/>
        </w:rPr>
        <w:t>,</w:t>
      </w:r>
      <w:r>
        <w:rPr>
          <w:rFonts w:ascii="Palatino Linotype" w:hAnsi="Palatino Linotype"/>
          <w:lang w:val="en-CA"/>
        </w:rPr>
        <w:t>’ ‘to number</w:t>
      </w:r>
      <w:r w:rsidR="003D1D83">
        <w:rPr>
          <w:rFonts w:ascii="Palatino Linotype" w:hAnsi="Palatino Linotype"/>
          <w:lang w:val="en-CA"/>
        </w:rPr>
        <w:t>,</w:t>
      </w:r>
      <w:r>
        <w:rPr>
          <w:rFonts w:ascii="Palatino Linotype" w:hAnsi="Palatino Linotype"/>
          <w:lang w:val="en-CA"/>
        </w:rPr>
        <w:t>’</w:t>
      </w:r>
      <w:r w:rsidR="003D1D83">
        <w:rPr>
          <w:rFonts w:ascii="Palatino Linotype" w:hAnsi="Palatino Linotype"/>
          <w:lang w:val="en-CA"/>
        </w:rPr>
        <w:t xml:space="preserve"> </w:t>
      </w:r>
      <w:r w:rsidR="007C3764">
        <w:rPr>
          <w:rFonts w:ascii="Palatino Linotype" w:hAnsi="Palatino Linotype"/>
          <w:lang w:val="en-CA"/>
        </w:rPr>
        <w:t>reduce</w:t>
      </w:r>
      <w:r w:rsidR="005F1D52">
        <w:rPr>
          <w:rFonts w:ascii="Palatino Linotype" w:hAnsi="Palatino Linotype"/>
          <w:lang w:val="en-CA"/>
        </w:rPr>
        <w:t>s</w:t>
      </w:r>
      <w:r w:rsidR="007C3764">
        <w:rPr>
          <w:rFonts w:ascii="Palatino Linotype" w:hAnsi="Palatino Linotype"/>
          <w:lang w:val="en-CA"/>
        </w:rPr>
        <w:t xml:space="preserve"> to two</w:t>
      </w:r>
      <w:r w:rsidR="005F1D52">
        <w:rPr>
          <w:rFonts w:ascii="Palatino Linotype" w:hAnsi="Palatino Linotype"/>
          <w:lang w:val="en-CA"/>
        </w:rPr>
        <w:t xml:space="preserve"> meanings</w:t>
      </w:r>
      <w:r w:rsidR="003D1D83">
        <w:rPr>
          <w:rFonts w:ascii="Palatino Linotype" w:hAnsi="Palatino Linotype"/>
          <w:lang w:val="en-CA"/>
        </w:rPr>
        <w:t>: the counted</w:t>
      </w:r>
      <w:r w:rsidR="009B2275">
        <w:rPr>
          <w:rFonts w:ascii="Palatino Linotype" w:hAnsi="Palatino Linotype"/>
          <w:lang w:val="en-CA"/>
        </w:rPr>
        <w:t xml:space="preserve"> </w:t>
      </w:r>
      <w:r w:rsidR="00BF3DCE">
        <w:rPr>
          <w:rFonts w:ascii="Palatino Linotype" w:hAnsi="Palatino Linotype"/>
          <w:lang w:val="en-CA"/>
        </w:rPr>
        <w:t>(or countable)</w:t>
      </w:r>
      <w:r w:rsidR="003D1D83">
        <w:rPr>
          <w:rFonts w:ascii="Palatino Linotype" w:hAnsi="Palatino Linotype"/>
          <w:lang w:val="en-CA"/>
        </w:rPr>
        <w:t xml:space="preserve">, and </w:t>
      </w:r>
      <w:r w:rsidR="00987177">
        <w:rPr>
          <w:rFonts w:ascii="Palatino Linotype" w:hAnsi="Palatino Linotype"/>
          <w:lang w:val="en-CA"/>
        </w:rPr>
        <w:t xml:space="preserve">that by which we count, </w:t>
      </w:r>
      <w:r w:rsidR="00987BC8">
        <w:rPr>
          <w:rFonts w:ascii="Palatino Linotype" w:hAnsi="Palatino Linotype"/>
          <w:lang w:val="en-CA"/>
        </w:rPr>
        <w:t xml:space="preserve">which </w:t>
      </w:r>
      <w:r w:rsidR="00CD0787">
        <w:rPr>
          <w:rFonts w:ascii="Palatino Linotype" w:hAnsi="Palatino Linotype"/>
          <w:lang w:val="en-CA"/>
        </w:rPr>
        <w:t>allows counting to occur</w:t>
      </w:r>
      <w:r w:rsidR="00987177">
        <w:rPr>
          <w:rFonts w:ascii="Palatino Linotype" w:hAnsi="Palatino Linotype"/>
          <w:lang w:val="en-CA"/>
        </w:rPr>
        <w:t>.</w:t>
      </w:r>
      <w:r w:rsidR="008B4365">
        <w:rPr>
          <w:rFonts w:ascii="Palatino Linotype" w:hAnsi="Palatino Linotype"/>
          <w:lang w:val="en-CA"/>
        </w:rPr>
        <w:t xml:space="preserve"> </w:t>
      </w:r>
      <w:r w:rsidR="00987BC8">
        <w:rPr>
          <w:rFonts w:ascii="Palatino Linotype" w:hAnsi="Palatino Linotype"/>
          <w:lang w:val="en-CA"/>
        </w:rPr>
        <w:t>T</w:t>
      </w:r>
      <w:r w:rsidR="008211C3">
        <w:rPr>
          <w:rFonts w:ascii="Palatino Linotype" w:hAnsi="Palatino Linotype"/>
          <w:lang w:val="en-CA"/>
        </w:rPr>
        <w:t>he distinction here</w:t>
      </w:r>
      <w:r w:rsidR="00987BC8">
        <w:rPr>
          <w:rFonts w:ascii="Palatino Linotype" w:hAnsi="Palatino Linotype"/>
          <w:lang w:val="en-CA"/>
        </w:rPr>
        <w:t xml:space="preserve">, I </w:t>
      </w:r>
      <w:r w:rsidR="00C20EFF">
        <w:rPr>
          <w:rFonts w:ascii="Palatino Linotype" w:hAnsi="Palatino Linotype"/>
          <w:lang w:val="en-CA"/>
        </w:rPr>
        <w:t>shall argue</w:t>
      </w:r>
      <w:r w:rsidR="00987BC8">
        <w:rPr>
          <w:rFonts w:ascii="Palatino Linotype" w:hAnsi="Palatino Linotype"/>
          <w:lang w:val="en-CA"/>
        </w:rPr>
        <w:t>,</w:t>
      </w:r>
      <w:r w:rsidR="008211C3">
        <w:rPr>
          <w:rFonts w:ascii="Palatino Linotype" w:hAnsi="Palatino Linotype"/>
          <w:lang w:val="en-CA"/>
        </w:rPr>
        <w:t xml:space="preserve"> </w:t>
      </w:r>
      <w:r w:rsidR="00C20EFF">
        <w:rPr>
          <w:rFonts w:ascii="Palatino Linotype" w:hAnsi="Palatino Linotype"/>
          <w:lang w:val="en-CA"/>
        </w:rPr>
        <w:t xml:space="preserve">is </w:t>
      </w:r>
      <w:r w:rsidR="008211C3">
        <w:rPr>
          <w:rFonts w:ascii="Palatino Linotype" w:hAnsi="Palatino Linotype"/>
          <w:lang w:val="en-CA"/>
        </w:rPr>
        <w:t xml:space="preserve">between what is counted, time, </w:t>
      </w:r>
      <w:r w:rsidR="00987BC8">
        <w:rPr>
          <w:rFonts w:ascii="Palatino Linotype" w:hAnsi="Palatino Linotype"/>
          <w:lang w:val="en-CA"/>
        </w:rPr>
        <w:t>and that through which we count, namely the now, which defines the temporal unit.</w:t>
      </w:r>
    </w:p>
    <w:p w14:paraId="76A76F02" w14:textId="59DDCFC9" w:rsidR="00722436" w:rsidRDefault="00722436" w:rsidP="00BF0D65">
      <w:pPr>
        <w:ind w:firstLine="720"/>
        <w:rPr>
          <w:rFonts w:ascii="Palatino Linotype" w:hAnsi="Palatino Linotype"/>
          <w:lang w:val="en-CA"/>
        </w:rPr>
      </w:pPr>
      <w:r>
        <w:rPr>
          <w:rFonts w:ascii="Palatino Linotype" w:hAnsi="Palatino Linotype"/>
          <w:lang w:val="en-CA"/>
        </w:rPr>
        <w:t xml:space="preserve">In </w:t>
      </w:r>
      <w:r>
        <w:rPr>
          <w:rFonts w:ascii="Palatino Linotype" w:hAnsi="Palatino Linotype"/>
          <w:i/>
          <w:lang w:val="en-CA"/>
        </w:rPr>
        <w:t xml:space="preserve">Met. </w:t>
      </w:r>
      <w:r>
        <w:rPr>
          <w:rFonts w:ascii="Palatino Linotype" w:hAnsi="Palatino Linotype"/>
          <w:lang w:val="en-CA"/>
        </w:rPr>
        <w:t xml:space="preserve">X, Aristotle </w:t>
      </w:r>
      <w:r w:rsidR="009E0EC5">
        <w:rPr>
          <w:rFonts w:ascii="Palatino Linotype" w:hAnsi="Palatino Linotype"/>
          <w:lang w:val="en-CA"/>
        </w:rPr>
        <w:t>argues that, to know an amount</w:t>
      </w:r>
      <w:r w:rsidR="00F11500">
        <w:rPr>
          <w:rFonts w:ascii="Palatino Linotype" w:hAnsi="Palatino Linotype"/>
          <w:lang w:val="en-CA"/>
        </w:rPr>
        <w:t>, one must first choose or define a measure:</w:t>
      </w:r>
    </w:p>
    <w:p w14:paraId="64348711" w14:textId="27C76A96" w:rsidR="00722436" w:rsidRDefault="00722436" w:rsidP="00722436">
      <w:pPr>
        <w:pStyle w:val="Quote"/>
      </w:pPr>
      <w:r>
        <w:t xml:space="preserve">“a measure is that by which the amount of something is known; and </w:t>
      </w:r>
      <w:r w:rsidR="00A37101">
        <w:t xml:space="preserve">(2) </w:t>
      </w:r>
      <w:r>
        <w:t xml:space="preserve">it is either by a one or by a number that an amount is known… while </w:t>
      </w:r>
      <w:r w:rsidR="00F425A4">
        <w:t xml:space="preserve">(1) </w:t>
      </w:r>
      <w:r>
        <w:t>every number is known by a one” (</w:t>
      </w:r>
      <w:r>
        <w:rPr>
          <w:i/>
        </w:rPr>
        <w:t xml:space="preserve">Met. </w:t>
      </w:r>
      <w:r>
        <w:t>X.1 1052b20-3)</w:t>
      </w:r>
      <w:r>
        <w:rPr>
          <w:rStyle w:val="FootnoteReference"/>
          <w:rFonts w:eastAsiaTheme="minorHAnsi"/>
        </w:rPr>
        <w:footnoteReference w:id="15"/>
      </w:r>
    </w:p>
    <w:p w14:paraId="3E2478AB" w14:textId="0C7D9A7E" w:rsidR="00225166" w:rsidRDefault="00F11500" w:rsidP="00225166">
      <w:pPr>
        <w:pStyle w:val="BodyText"/>
      </w:pPr>
      <w:r>
        <w:t xml:space="preserve">The measure of something is ultimately a one, e.g. one sheep, one inch, one second. </w:t>
      </w:r>
      <w:r w:rsidR="006267F1">
        <w:t xml:space="preserve">Since a measure is a continuity, it is </w:t>
      </w:r>
      <w:r>
        <w:t xml:space="preserve">divisible, </w:t>
      </w:r>
      <w:r w:rsidR="006267F1">
        <w:t xml:space="preserve">but it is </w:t>
      </w:r>
      <w:r w:rsidR="006267F1" w:rsidRPr="006267F1">
        <w:t>taken as though it were simply one</w:t>
      </w:r>
      <w:r w:rsidR="006267F1">
        <w:t>.</w:t>
      </w:r>
      <w:r w:rsidR="006267F1">
        <w:rPr>
          <w:i/>
        </w:rPr>
        <w:t xml:space="preserve"> </w:t>
      </w:r>
      <w:r w:rsidR="00A37101">
        <w:t xml:space="preserve">The first </w:t>
      </w:r>
      <w:r w:rsidR="00225166">
        <w:t>stage in knowing quantities</w:t>
      </w:r>
      <w:r w:rsidR="006267F1">
        <w:t>, then,</w:t>
      </w:r>
      <w:r w:rsidR="00225166">
        <w:t xml:space="preserve"> is defining a one: </w:t>
      </w:r>
    </w:p>
    <w:p w14:paraId="399AECFE" w14:textId="346EC824" w:rsidR="00225166" w:rsidRDefault="000F5B9D" w:rsidP="00225166">
      <w:pPr>
        <w:pStyle w:val="Quote"/>
      </w:pPr>
      <w:bookmarkStart w:id="4" w:name="_Ref462693254"/>
      <w:r w:rsidRPr="00595A59">
        <w:t>“a number is a multitude measured by the one” (Met. X.6 1057a4)</w:t>
      </w:r>
      <w:bookmarkEnd w:id="4"/>
      <w:r w:rsidR="00953018">
        <w:rPr>
          <w:rStyle w:val="FootnoteReference"/>
          <w:rFonts w:eastAsiaTheme="minorHAnsi"/>
        </w:rPr>
        <w:footnoteReference w:id="16"/>
      </w:r>
    </w:p>
    <w:p w14:paraId="1B1ED056" w14:textId="00812386" w:rsidR="008604E5" w:rsidRDefault="0028270D" w:rsidP="00A45794">
      <w:pPr>
        <w:pStyle w:val="BodyText"/>
      </w:pPr>
      <w:r>
        <w:t xml:space="preserve">This </w:t>
      </w:r>
      <w:r w:rsidR="00E7401F">
        <w:t xml:space="preserve">definition </w:t>
      </w:r>
      <w:r>
        <w:t xml:space="preserve">confronts us with two questions: </w:t>
      </w:r>
      <w:r w:rsidR="00685568">
        <w:t xml:space="preserve">(a) </w:t>
      </w:r>
      <w:r w:rsidR="003B0601">
        <w:t xml:space="preserve">if </w:t>
      </w:r>
      <w:r w:rsidR="006267F1">
        <w:t>t</w:t>
      </w:r>
      <w:r w:rsidR="00C20EFF">
        <w:t>ime</w:t>
      </w:r>
      <w:r w:rsidR="006267F1">
        <w:t xml:space="preserve"> </w:t>
      </w:r>
      <w:r w:rsidR="000F5B9D" w:rsidRPr="00595A59">
        <w:t xml:space="preserve">is a </w:t>
      </w:r>
      <w:r w:rsidR="006267F1">
        <w:t xml:space="preserve">multitude, </w:t>
      </w:r>
      <w:r>
        <w:t xml:space="preserve">of </w:t>
      </w:r>
      <w:r w:rsidR="006267F1">
        <w:t>w</w:t>
      </w:r>
      <w:r w:rsidR="000F5B9D" w:rsidRPr="00595A59">
        <w:t xml:space="preserve">hat </w:t>
      </w:r>
      <w:r w:rsidR="009E0EC5">
        <w:t xml:space="preserve">sort is </w:t>
      </w:r>
      <w:r w:rsidR="000F5B9D" w:rsidRPr="00595A59">
        <w:t xml:space="preserve">it? And </w:t>
      </w:r>
      <w:r w:rsidR="00685568">
        <w:t xml:space="preserve">(b) </w:t>
      </w:r>
      <w:r w:rsidR="000F5B9D" w:rsidRPr="00595A59">
        <w:t>what is the one that measures it?</w:t>
      </w:r>
      <w:r w:rsidR="00685568">
        <w:t xml:space="preserve"> We shall examine the</w:t>
      </w:r>
      <w:r w:rsidR="009F3CD4">
        <w:t>se questions</w:t>
      </w:r>
      <w:r w:rsidR="00685568">
        <w:t xml:space="preserve"> in order:</w:t>
      </w:r>
    </w:p>
    <w:p w14:paraId="029E057D" w14:textId="1CAFD085" w:rsidR="00A45794" w:rsidRPr="00A45794" w:rsidRDefault="00A45794" w:rsidP="00A45794">
      <w:pPr>
        <w:pStyle w:val="Quote"/>
      </w:pPr>
      <w:bookmarkStart w:id="5" w:name="_Ref462437791"/>
      <w:r>
        <w:t>“Each thing is counted by some one thing of the same kind (units by a unit, horses by a horse), and therefore time too by some definite time” (</w:t>
      </w:r>
      <w:r>
        <w:rPr>
          <w:i/>
        </w:rPr>
        <w:t>Phys</w:t>
      </w:r>
      <w:r>
        <w:t>. IV.14 223b1</w:t>
      </w:r>
      <w:r w:rsidR="00E732D1">
        <w:t>3-15</w:t>
      </w:r>
      <w:r>
        <w:t>)</w:t>
      </w:r>
      <w:bookmarkEnd w:id="5"/>
    </w:p>
    <w:p w14:paraId="7447440F" w14:textId="77777777" w:rsidR="00A47807" w:rsidRDefault="00A45794" w:rsidP="00BF0D65">
      <w:pPr>
        <w:ind w:firstLine="720"/>
        <w:rPr>
          <w:rFonts w:ascii="Palatino Linotype" w:hAnsi="Palatino Linotype"/>
          <w:szCs w:val="20"/>
        </w:rPr>
      </w:pPr>
      <w:r w:rsidRPr="00595A59">
        <w:t xml:space="preserve">Time is </w:t>
      </w:r>
      <w:r w:rsidRPr="00A45794">
        <w:t>counted</w:t>
      </w:r>
      <w:r w:rsidRPr="00595A59">
        <w:rPr>
          <w:i/>
        </w:rPr>
        <w:t xml:space="preserve"> </w:t>
      </w:r>
      <w:r w:rsidRPr="00595A59">
        <w:t>by time</w:t>
      </w:r>
      <w:r>
        <w:t xml:space="preserve">. </w:t>
      </w:r>
      <w:r w:rsidR="0028270D">
        <w:t xml:space="preserve">It is a multitude composed of times. </w:t>
      </w:r>
      <w:r w:rsidR="008A50E7" w:rsidRPr="00595A59">
        <w:rPr>
          <w:rFonts w:ascii="Palatino Linotype" w:hAnsi="Palatino Linotype"/>
          <w:szCs w:val="20"/>
        </w:rPr>
        <w:t xml:space="preserve">A line is counted by line segments, a </w:t>
      </w:r>
      <w:r w:rsidR="004B7CA9" w:rsidRPr="00595A59">
        <w:rPr>
          <w:rFonts w:ascii="Palatino Linotype" w:hAnsi="Palatino Linotype"/>
          <w:szCs w:val="20"/>
        </w:rPr>
        <w:t>stretch of time by seconds or minutes or hours.</w:t>
      </w:r>
      <w:r w:rsidR="008604E5" w:rsidRPr="00595A59">
        <w:rPr>
          <w:rFonts w:ascii="Palatino Linotype" w:hAnsi="Palatino Linotype"/>
          <w:szCs w:val="20"/>
        </w:rPr>
        <w:t xml:space="preserve"> </w:t>
      </w:r>
    </w:p>
    <w:p w14:paraId="41DC894B" w14:textId="69F2A1F2" w:rsidR="00BF0D65" w:rsidRPr="00595A59" w:rsidRDefault="009F3CD4" w:rsidP="00BF0D65">
      <w:pPr>
        <w:ind w:firstLine="720"/>
        <w:rPr>
          <w:rFonts w:ascii="Palatino Linotype" w:hAnsi="Palatino Linotype"/>
        </w:rPr>
      </w:pPr>
      <w:r>
        <w:rPr>
          <w:rFonts w:ascii="Palatino Linotype" w:hAnsi="Palatino Linotype"/>
        </w:rPr>
        <w:t>The now, by contrast,</w:t>
      </w:r>
      <w:r w:rsidR="005E4434">
        <w:rPr>
          <w:rFonts w:ascii="Palatino Linotype" w:hAnsi="Palatino Linotype"/>
        </w:rPr>
        <w:t xml:space="preserve"> is a</w:t>
      </w:r>
      <w:r>
        <w:rPr>
          <w:rFonts w:ascii="Palatino Linotype" w:hAnsi="Palatino Linotype"/>
        </w:rPr>
        <w:t xml:space="preserve"> limit</w:t>
      </w:r>
      <w:r w:rsidR="005E4434">
        <w:rPr>
          <w:rFonts w:ascii="Palatino Linotype" w:hAnsi="Palatino Linotype"/>
        </w:rPr>
        <w:t xml:space="preserve"> without extension</w:t>
      </w:r>
      <w:r>
        <w:rPr>
          <w:rFonts w:ascii="Palatino Linotype" w:hAnsi="Palatino Linotype"/>
        </w:rPr>
        <w:t>. It follows that t</w:t>
      </w:r>
      <w:r w:rsidR="00BF0D65" w:rsidRPr="00595A59">
        <w:rPr>
          <w:rFonts w:ascii="Palatino Linotype" w:hAnsi="Palatino Linotype"/>
        </w:rPr>
        <w:t>he now</w:t>
      </w:r>
      <w:r>
        <w:rPr>
          <w:rFonts w:ascii="Palatino Linotype" w:hAnsi="Palatino Linotype"/>
        </w:rPr>
        <w:t xml:space="preserve"> </w:t>
      </w:r>
      <w:r w:rsidR="00BF0D65" w:rsidRPr="00595A59">
        <w:rPr>
          <w:rFonts w:ascii="Palatino Linotype" w:hAnsi="Palatino Linotype"/>
        </w:rPr>
        <w:t>is not time, nor is it a portion of time:</w:t>
      </w:r>
    </w:p>
    <w:p w14:paraId="448BD245" w14:textId="2D96A44F" w:rsidR="00BF0D65" w:rsidRPr="00595A59" w:rsidRDefault="00BF0D65" w:rsidP="005B29F2">
      <w:pPr>
        <w:pStyle w:val="Quote"/>
      </w:pPr>
      <w:bookmarkStart w:id="6" w:name="_Ref462437783"/>
      <w:r w:rsidRPr="00595A59">
        <w:t>“the now is no</w:t>
      </w:r>
      <w:r w:rsidR="005454B5">
        <w:t>t</w:t>
      </w:r>
      <w:r w:rsidRPr="00595A59">
        <w:t xml:space="preserve"> </w:t>
      </w:r>
      <w:r w:rsidR="005454B5">
        <w:t>a part</w:t>
      </w:r>
      <w:r w:rsidRPr="00595A59">
        <w:t xml:space="preserve"> of time </w:t>
      </w:r>
      <w:r w:rsidR="005454B5">
        <w:t xml:space="preserve">and </w:t>
      </w:r>
      <w:r w:rsidRPr="00595A59">
        <w:t xml:space="preserve">the division </w:t>
      </w:r>
      <w:r w:rsidR="005454B5">
        <w:t xml:space="preserve">is not </w:t>
      </w:r>
      <w:r w:rsidRPr="00595A59">
        <w:t>[</w:t>
      </w:r>
      <w:r w:rsidR="005454B5">
        <w:t>part</w:t>
      </w:r>
      <w:r w:rsidRPr="00595A59">
        <w:t xml:space="preserve">] of the </w:t>
      </w:r>
      <w:r w:rsidR="000F5B9D" w:rsidRPr="00595A59">
        <w:rPr>
          <w:szCs w:val="20"/>
        </w:rPr>
        <w:t>change</w:t>
      </w:r>
      <w:r w:rsidRPr="00595A59">
        <w:t>, any more than the point is [</w:t>
      </w:r>
      <w:r w:rsidR="005454B5">
        <w:t>part</w:t>
      </w:r>
      <w:r w:rsidRPr="00595A59">
        <w:t xml:space="preserve">] of the line (it is two lines that are </w:t>
      </w:r>
      <w:r w:rsidR="005454B5">
        <w:t xml:space="preserve">part </w:t>
      </w:r>
      <w:r w:rsidRPr="00595A59">
        <w:t>of the one). (</w:t>
      </w:r>
      <w:r w:rsidRPr="00595A59">
        <w:rPr>
          <w:i/>
        </w:rPr>
        <w:t xml:space="preserve">Physics </w:t>
      </w:r>
      <w:r w:rsidRPr="00595A59">
        <w:t>IV.11 220a19</w:t>
      </w:r>
      <w:r w:rsidR="00593620">
        <w:t>-21</w:t>
      </w:r>
      <w:r w:rsidRPr="00595A59">
        <w:t>).</w:t>
      </w:r>
      <w:bookmarkEnd w:id="6"/>
    </w:p>
    <w:p w14:paraId="5C587FC0" w14:textId="44E34001" w:rsidR="00B13670" w:rsidRDefault="00D50824" w:rsidP="00B13670">
      <w:pPr>
        <w:pStyle w:val="BodyText"/>
      </w:pPr>
      <w:r>
        <w:t>T</w:t>
      </w:r>
      <w:r w:rsidRPr="00595A59">
        <w:t>ime</w:t>
      </w:r>
      <w:r>
        <w:t xml:space="preserve"> is composed by continuous </w:t>
      </w:r>
      <w:r w:rsidRPr="00595A59">
        <w:t>stretches of time</w:t>
      </w:r>
      <w:r>
        <w:t xml:space="preserve"> the way a line is made up of lines. The now, </w:t>
      </w:r>
      <w:r w:rsidR="00370E5E">
        <w:t>by contrast</w:t>
      </w:r>
      <w:r>
        <w:t>, is like a point on a line</w:t>
      </w:r>
      <w:r w:rsidR="00370E5E">
        <w:t>.</w:t>
      </w:r>
      <w:r>
        <w:t xml:space="preserve"> </w:t>
      </w:r>
      <w:r w:rsidR="000237F3">
        <w:t xml:space="preserve">Nows, then, are neither portions of time, nor of change. </w:t>
      </w:r>
    </w:p>
    <w:p w14:paraId="29E83665" w14:textId="038B8D25" w:rsidR="00B13670" w:rsidRDefault="00B13670" w:rsidP="00B13670">
      <w:pPr>
        <w:pStyle w:val="Quote"/>
      </w:pPr>
      <w:bookmarkStart w:id="7" w:name="_Ref462439737"/>
      <w:r>
        <w:lastRenderedPageBreak/>
        <w:t>“The now is not a part, for a part measures</w:t>
      </w:r>
      <w:r w:rsidR="00E304E1">
        <w:t xml:space="preserve"> [the whole]</w:t>
      </w:r>
      <w:r>
        <w:t>, and the whole must be composed of the parts, but time is not thought to be composed of nows… [but a now] appears to be the boundary between past and future” (</w:t>
      </w:r>
      <w:r>
        <w:rPr>
          <w:i/>
        </w:rPr>
        <w:t xml:space="preserve">Phys. </w:t>
      </w:r>
      <w:r>
        <w:t>IV.10, 218a6-9).</w:t>
      </w:r>
      <w:bookmarkEnd w:id="7"/>
    </w:p>
    <w:p w14:paraId="5A844F0B" w14:textId="7CE2CCD7" w:rsidR="00E304E1" w:rsidRPr="00E304E1" w:rsidRDefault="000237F3" w:rsidP="00E304E1">
      <w:pPr>
        <w:pStyle w:val="BodyText"/>
        <w:rPr>
          <w:lang w:val="en-CA" w:eastAsia="en-CA"/>
        </w:rPr>
      </w:pPr>
      <w:r>
        <w:t xml:space="preserve">Time is not made up or composed of nows, and therefore is different in kind from time. </w:t>
      </w:r>
      <w:r w:rsidR="00E304E1">
        <w:rPr>
          <w:lang w:val="en-CA" w:eastAsia="en-CA"/>
        </w:rPr>
        <w:t>The n</w:t>
      </w:r>
      <w:r>
        <w:rPr>
          <w:lang w:val="en-CA" w:eastAsia="en-CA"/>
        </w:rPr>
        <w:t xml:space="preserve">ow is an extensionless limit, rather than </w:t>
      </w:r>
      <w:r w:rsidR="00E304E1">
        <w:rPr>
          <w:lang w:val="en-CA" w:eastAsia="en-CA"/>
        </w:rPr>
        <w:t>a part. A part is the same in kind as its whole.</w:t>
      </w:r>
      <w:r w:rsidR="00474D29">
        <w:rPr>
          <w:lang w:val="en-CA" w:eastAsia="en-CA"/>
        </w:rPr>
        <w:t xml:space="preserve"> </w:t>
      </w:r>
    </w:p>
    <w:p w14:paraId="216E9F4A" w14:textId="7920B1E6" w:rsidR="00B13670" w:rsidRDefault="00B13670" w:rsidP="00B13670">
      <w:pPr>
        <w:pStyle w:val="Quote"/>
      </w:pPr>
      <w:bookmarkStart w:id="8" w:name="_Ref462439777"/>
      <w:r w:rsidRPr="00B72B60">
        <w:t>“</w:t>
      </w:r>
      <w:r w:rsidR="00DC3510">
        <w:t xml:space="preserve">(i) </w:t>
      </w:r>
      <w:r w:rsidRPr="00B72B60">
        <w:t>time is not composed of indivisible nows, any more than any other magnitude is composed of indivisibles</w:t>
      </w:r>
      <w:r>
        <w:t xml:space="preserve">… [Moreover,] </w:t>
      </w:r>
      <w:r w:rsidR="00DC3510">
        <w:t xml:space="preserve">(ii) </w:t>
      </w:r>
      <w:r w:rsidRPr="00B72B60">
        <w:t>Zeno is wrong to say</w:t>
      </w:r>
      <w:r>
        <w:t xml:space="preserve"> </w:t>
      </w:r>
      <w:r w:rsidR="00536695">
        <w:t xml:space="preserve">that </w:t>
      </w:r>
      <w:r>
        <w:t>‘time is composed of nows’”</w:t>
      </w:r>
      <w:r w:rsidRPr="00B72B60">
        <w:t xml:space="preserve"> (</w:t>
      </w:r>
      <w:r w:rsidRPr="00B72B60">
        <w:rPr>
          <w:i/>
        </w:rPr>
        <w:t xml:space="preserve">Phys </w:t>
      </w:r>
      <w:r w:rsidRPr="00B72B60">
        <w:t>VI.9 239b</w:t>
      </w:r>
      <w:r>
        <w:t xml:space="preserve">8-9, </w:t>
      </w:r>
      <w:r w:rsidRPr="00B72B60">
        <w:t>30-33).</w:t>
      </w:r>
      <w:r w:rsidR="00E304E1">
        <w:rPr>
          <w:rStyle w:val="FootnoteReference"/>
          <w:rFonts w:eastAsiaTheme="minorHAnsi"/>
        </w:rPr>
        <w:footnoteReference w:id="17"/>
      </w:r>
      <w:bookmarkEnd w:id="8"/>
    </w:p>
    <w:p w14:paraId="5F809992" w14:textId="164B69D6" w:rsidR="00B13670" w:rsidRDefault="00A47807" w:rsidP="00B13670">
      <w:pPr>
        <w:pStyle w:val="BodyText"/>
      </w:pPr>
      <w:r>
        <w:t>P</w:t>
      </w:r>
      <w:r w:rsidR="00E304E1">
        <w:t xml:space="preserve">assage </w:t>
      </w:r>
      <w:r>
        <w:fldChar w:fldCharType="begin"/>
      </w:r>
      <w:r>
        <w:instrText xml:space="preserve"> REF _Ref462439777 \r \h </w:instrText>
      </w:r>
      <w:r>
        <w:fldChar w:fldCharType="separate"/>
      </w:r>
      <w:r w:rsidR="000F237D">
        <w:t>(8)</w:t>
      </w:r>
      <w:r>
        <w:fldChar w:fldCharType="end"/>
      </w:r>
      <w:r>
        <w:t xml:space="preserve"> </w:t>
      </w:r>
      <w:r w:rsidR="00E304E1">
        <w:t xml:space="preserve">draws two different conclusions: </w:t>
      </w:r>
      <w:r w:rsidR="00B13670" w:rsidRPr="00B72B60">
        <w:t>the first</w:t>
      </w:r>
      <w:r w:rsidR="00CA3635">
        <w:t>,</w:t>
      </w:r>
      <w:r w:rsidR="00B13670" w:rsidRPr="00B72B60">
        <w:t xml:space="preserve"> </w:t>
      </w:r>
      <w:r w:rsidR="00DC3510">
        <w:t xml:space="preserve">that </w:t>
      </w:r>
      <w:r w:rsidR="00B13670" w:rsidRPr="00B72B60">
        <w:t>time is not composed</w:t>
      </w:r>
      <w:r w:rsidR="00706F2E">
        <w:t xml:space="preserve"> of extended indivisible now-units</w:t>
      </w:r>
      <w:r w:rsidR="00B13670" w:rsidRPr="00B72B60">
        <w:t xml:space="preserve">, </w:t>
      </w:r>
      <w:r w:rsidR="00474D29">
        <w:t xml:space="preserve">because </w:t>
      </w:r>
      <w:r w:rsidR="00706F2E">
        <w:t>time is divisible</w:t>
      </w:r>
      <w:r w:rsidR="00474D29">
        <w:t xml:space="preserve">, </w:t>
      </w:r>
      <w:r w:rsidR="00DC3510">
        <w:t xml:space="preserve">while </w:t>
      </w:r>
      <w:r w:rsidR="00B13670" w:rsidRPr="00B72B60">
        <w:t xml:space="preserve">the second </w:t>
      </w:r>
      <w:r w:rsidR="00DC3510">
        <w:t xml:space="preserve">concludes </w:t>
      </w:r>
      <w:r w:rsidR="00B13670" w:rsidRPr="00B72B60">
        <w:t xml:space="preserve">that time is not composed of </w:t>
      </w:r>
      <w:r w:rsidR="00077160">
        <w:t>now-</w:t>
      </w:r>
      <w:r w:rsidR="00B13670" w:rsidRPr="00B72B60">
        <w:t>points</w:t>
      </w:r>
      <w:r w:rsidR="00747C4B">
        <w:t>, because lines are different in kind from points</w:t>
      </w:r>
      <w:r w:rsidR="00B13670" w:rsidRPr="00B72B60">
        <w:t>.</w:t>
      </w:r>
      <w:r w:rsidR="000237F3">
        <w:t xml:space="preserve"> </w:t>
      </w:r>
      <w:r w:rsidR="00077160">
        <w:t xml:space="preserve">We saw </w:t>
      </w:r>
      <w:r w:rsidR="00D42351">
        <w:t xml:space="preserve">in </w:t>
      </w:r>
      <w:r w:rsidR="00D42351">
        <w:fldChar w:fldCharType="begin"/>
      </w:r>
      <w:r w:rsidR="00D42351">
        <w:instrText xml:space="preserve"> REF _Ref462437783 \r \h </w:instrText>
      </w:r>
      <w:r w:rsidR="00D42351">
        <w:fldChar w:fldCharType="separate"/>
      </w:r>
      <w:r w:rsidR="000F237D">
        <w:t>(6)</w:t>
      </w:r>
      <w:r w:rsidR="00D42351">
        <w:fldChar w:fldCharType="end"/>
      </w:r>
      <w:r w:rsidR="00D42351">
        <w:t>-</w:t>
      </w:r>
      <w:r w:rsidR="00D42351">
        <w:fldChar w:fldCharType="begin"/>
      </w:r>
      <w:r w:rsidR="00D42351">
        <w:instrText xml:space="preserve"> REF _Ref462439737 \r \h </w:instrText>
      </w:r>
      <w:r w:rsidR="00D42351">
        <w:fldChar w:fldCharType="separate"/>
      </w:r>
      <w:r w:rsidR="000F237D">
        <w:t>(7)</w:t>
      </w:r>
      <w:r w:rsidR="00D42351">
        <w:fldChar w:fldCharType="end"/>
      </w:r>
      <w:r w:rsidR="00077160">
        <w:t xml:space="preserve"> </w:t>
      </w:r>
      <w:r w:rsidR="00D42351">
        <w:t xml:space="preserve">that </w:t>
      </w:r>
      <w:r w:rsidR="00872542">
        <w:t xml:space="preserve">nows are not (divisible) portions of time either. </w:t>
      </w:r>
      <w:r w:rsidR="000237F3">
        <w:t>Time is not in any way composed of nows.</w:t>
      </w:r>
    </w:p>
    <w:p w14:paraId="0831BA1E" w14:textId="6FBFCF86" w:rsidR="0028270D" w:rsidRDefault="00F520F2" w:rsidP="006426DD">
      <w:pPr>
        <w:pStyle w:val="BodyText"/>
      </w:pPr>
      <w:r>
        <w:t xml:space="preserve">From this </w:t>
      </w:r>
      <w:r w:rsidR="00370E5E">
        <w:t xml:space="preserve">we can reach </w:t>
      </w:r>
      <w:r>
        <w:t xml:space="preserve">two </w:t>
      </w:r>
      <w:r w:rsidR="000237F3">
        <w:t>further</w:t>
      </w:r>
      <w:r>
        <w:t>, related</w:t>
      </w:r>
      <w:r w:rsidR="000237F3">
        <w:t xml:space="preserve"> </w:t>
      </w:r>
      <w:r w:rsidR="00D50824">
        <w:t>result</w:t>
      </w:r>
      <w:r>
        <w:t>s</w:t>
      </w:r>
      <w:r w:rsidR="00D50824">
        <w:t>: i</w:t>
      </w:r>
      <w:r w:rsidR="006426DD">
        <w:t>f</w:t>
      </w:r>
      <w:r w:rsidR="000237F3">
        <w:t xml:space="preserve"> </w:t>
      </w:r>
      <w:r w:rsidR="00D41D7E">
        <w:t xml:space="preserve">according to </w:t>
      </w:r>
      <w:r w:rsidR="00BA5BDC">
        <w:fldChar w:fldCharType="begin"/>
      </w:r>
      <w:r w:rsidR="00BA5BDC">
        <w:instrText xml:space="preserve"> REF _Ref462437783 \r \h </w:instrText>
      </w:r>
      <w:r w:rsidR="00BA5BDC">
        <w:fldChar w:fldCharType="separate"/>
      </w:r>
      <w:r w:rsidR="000F237D">
        <w:t>(6)</w:t>
      </w:r>
      <w:r w:rsidR="00BA5BDC">
        <w:fldChar w:fldCharType="end"/>
      </w:r>
      <w:r w:rsidR="00BA5BDC">
        <w:t xml:space="preserve">, </w:t>
      </w:r>
      <w:r w:rsidR="000237F3">
        <w:fldChar w:fldCharType="begin"/>
      </w:r>
      <w:r w:rsidR="000237F3">
        <w:instrText xml:space="preserve"> REF _Ref462439737 \r \h </w:instrText>
      </w:r>
      <w:r w:rsidR="000237F3">
        <w:fldChar w:fldCharType="separate"/>
      </w:r>
      <w:r w:rsidR="000F237D">
        <w:t>(7)</w:t>
      </w:r>
      <w:r w:rsidR="000237F3">
        <w:fldChar w:fldCharType="end"/>
      </w:r>
      <w:r w:rsidR="000237F3">
        <w:t xml:space="preserve"> and </w:t>
      </w:r>
      <w:r w:rsidR="000237F3">
        <w:fldChar w:fldCharType="begin"/>
      </w:r>
      <w:r w:rsidR="000237F3">
        <w:instrText xml:space="preserve"> REF _Ref462439777 \r \h </w:instrText>
      </w:r>
      <w:r w:rsidR="000237F3">
        <w:fldChar w:fldCharType="separate"/>
      </w:r>
      <w:r w:rsidR="000F237D">
        <w:t>(8)</w:t>
      </w:r>
      <w:r w:rsidR="000237F3">
        <w:fldChar w:fldCharType="end"/>
      </w:r>
      <w:r w:rsidR="003617CC" w:rsidRPr="00595A59">
        <w:t xml:space="preserve"> the nows are </w:t>
      </w:r>
      <w:r w:rsidR="003617CC" w:rsidRPr="003617CC">
        <w:t>not</w:t>
      </w:r>
      <w:r w:rsidR="003617CC" w:rsidRPr="00595A59">
        <w:rPr>
          <w:i/>
        </w:rPr>
        <w:t xml:space="preserve"> </w:t>
      </w:r>
      <w:r w:rsidR="003617CC" w:rsidRPr="00595A59">
        <w:t xml:space="preserve">portions of </w:t>
      </w:r>
      <w:r w:rsidR="003617CC">
        <w:t>time, and</w:t>
      </w:r>
      <w:r w:rsidR="003617CC" w:rsidRPr="00595A59">
        <w:t xml:space="preserve"> if </w:t>
      </w:r>
      <w:r w:rsidR="003617CC">
        <w:fldChar w:fldCharType="begin"/>
      </w:r>
      <w:r w:rsidR="003617CC">
        <w:instrText xml:space="preserve"> REF _Ref462437791 \r \h </w:instrText>
      </w:r>
      <w:r w:rsidR="003617CC">
        <w:fldChar w:fldCharType="separate"/>
      </w:r>
      <w:r w:rsidR="000F237D">
        <w:t>(5)</w:t>
      </w:r>
      <w:r w:rsidR="003617CC">
        <w:fldChar w:fldCharType="end"/>
      </w:r>
      <w:r w:rsidR="003617CC" w:rsidRPr="00595A59">
        <w:t xml:space="preserve"> </w:t>
      </w:r>
      <w:r w:rsidR="003617CC">
        <w:t xml:space="preserve">time is counted by </w:t>
      </w:r>
      <w:r w:rsidR="00BA5BDC">
        <w:t xml:space="preserve">portions of </w:t>
      </w:r>
      <w:r w:rsidR="003617CC">
        <w:t xml:space="preserve">time, </w:t>
      </w:r>
      <w:r w:rsidR="003617CC" w:rsidRPr="00595A59">
        <w:t xml:space="preserve">it follows </w:t>
      </w:r>
      <w:r w:rsidR="003617CC">
        <w:t xml:space="preserve">that </w:t>
      </w:r>
      <w:r w:rsidR="003617CC" w:rsidRPr="00595A59">
        <w:t xml:space="preserve">time is </w:t>
      </w:r>
      <w:r w:rsidR="003617CC" w:rsidRPr="003617CC">
        <w:t>not</w:t>
      </w:r>
      <w:r w:rsidR="003617CC" w:rsidRPr="00595A59">
        <w:rPr>
          <w:i/>
        </w:rPr>
        <w:t xml:space="preserve"> </w:t>
      </w:r>
      <w:r w:rsidR="003617CC" w:rsidRPr="00595A59">
        <w:t>counted by nows</w:t>
      </w:r>
      <w:r w:rsidR="00BF0D65" w:rsidRPr="00595A59">
        <w:t xml:space="preserve">. </w:t>
      </w:r>
      <w:r w:rsidR="0028270D">
        <w:t xml:space="preserve">Furthermore, </w:t>
      </w:r>
      <w:r w:rsidR="003617CC">
        <w:t xml:space="preserve">if </w:t>
      </w:r>
      <w:r w:rsidR="003617CC">
        <w:fldChar w:fldCharType="begin"/>
      </w:r>
      <w:r w:rsidR="003617CC">
        <w:instrText xml:space="preserve"> REF _Ref462437763 \r \h </w:instrText>
      </w:r>
      <w:r w:rsidR="003617CC">
        <w:fldChar w:fldCharType="separate"/>
      </w:r>
      <w:r w:rsidR="000F237D">
        <w:t>(2)</w:t>
      </w:r>
      <w:r w:rsidR="003617CC">
        <w:fldChar w:fldCharType="end"/>
      </w:r>
      <w:r w:rsidR="003617CC" w:rsidRPr="00595A59">
        <w:t xml:space="preserve"> time is what is counted, </w:t>
      </w:r>
      <w:r w:rsidR="001B4C3E">
        <w:t xml:space="preserve">it follows that what </w:t>
      </w:r>
      <w:r w:rsidR="00BA5BDC">
        <w:t xml:space="preserve">is counted </w:t>
      </w:r>
      <w:r w:rsidR="00F2254F">
        <w:t xml:space="preserve">when we count </w:t>
      </w:r>
      <w:r w:rsidR="001B4C3E">
        <w:t>time</w:t>
      </w:r>
      <w:r w:rsidR="00CE5220">
        <w:t xml:space="preserve"> cannot be nows</w:t>
      </w:r>
      <w:r w:rsidR="003617CC">
        <w:t xml:space="preserve">. </w:t>
      </w:r>
      <w:r w:rsidR="00370E5E">
        <w:t xml:space="preserve">The argument that we count time by counting nows cannot be accurate </w:t>
      </w:r>
      <w:r w:rsidR="00370E5E">
        <w:fldChar w:fldCharType="begin" w:fldLock="1"/>
      </w:r>
      <w:r w:rsidR="00E968A9">
        <w:instrText>ADDIN CSL_CITATION { "citationItems" : [ { "id" : "ITEM-1", "itemData" : { "DOI" : "10.1017/CBO9781107415324.004", "ISBN" : "9788578110796", "ISSN" : "1098-6596", "PMID" : "25246403", "author" : [ { "dropping-particle" : "", "family" : "Coope", "given" : "Ursula", "non-dropping-particle" : "", "parse-names" : false, "suffix" : "" } ], "id" : "ITEM-1", "issued" : { "date-parts" : [ [ "2005" ] ] }, "number-of-pages" : "205", "publisher" : "Oxford University Press", "publisher-place" : "Oxford", "title" : "Time for Aristotle: Physics IV.10-14", "type" : "book" }, "locator" : "86", "uris" : [ "http://www.mendeley.com/documents/?uuid=fef03ee6-187d-4380-9de9-b2a75be59f7e" ] } ], "mendeley" : { "formattedCitation" : "(Coope 2005, 86)", "plainTextFormattedCitation" : "(Coope 2005, 86)", "previouslyFormattedCitation" : "(Coope 2005, 86)" }, "properties" : { "noteIndex" : 0 }, "schema" : "https://github.com/citation-style-language/schema/raw/master/csl-citation.json" }</w:instrText>
      </w:r>
      <w:r w:rsidR="00370E5E">
        <w:fldChar w:fldCharType="separate"/>
      </w:r>
      <w:r w:rsidR="00370E5E" w:rsidRPr="00370E5E">
        <w:rPr>
          <w:noProof/>
        </w:rPr>
        <w:t>(Coope 2005, 86</w:t>
      </w:r>
      <w:r w:rsidR="00CC3647">
        <w:rPr>
          <w:noProof/>
        </w:rPr>
        <w:t xml:space="preserve">, </w:t>
      </w:r>
      <w:r w:rsidR="0063369F">
        <w:rPr>
          <w:noProof/>
        </w:rPr>
        <w:t>cf.</w:t>
      </w:r>
      <w:r w:rsidR="00CC3647">
        <w:rPr>
          <w:noProof/>
        </w:rPr>
        <w:t xml:space="preserve"> Section IV, below</w:t>
      </w:r>
      <w:r w:rsidR="00370E5E" w:rsidRPr="00370E5E">
        <w:rPr>
          <w:noProof/>
        </w:rPr>
        <w:t>)</w:t>
      </w:r>
      <w:r w:rsidR="00370E5E">
        <w:fldChar w:fldCharType="end"/>
      </w:r>
      <w:r w:rsidR="00370E5E">
        <w:t>.</w:t>
      </w:r>
    </w:p>
    <w:p w14:paraId="430E7A9B" w14:textId="7333F534" w:rsidR="00BF0D65" w:rsidRPr="00776EE4" w:rsidRDefault="0028270D" w:rsidP="006426DD">
      <w:pPr>
        <w:pStyle w:val="BodyText"/>
      </w:pPr>
      <w:r>
        <w:t xml:space="preserve">But </w:t>
      </w:r>
      <w:r w:rsidR="00BA5BDC">
        <w:t xml:space="preserve">the picture will not be complete until we examine what </w:t>
      </w:r>
      <w:r w:rsidR="00B13670">
        <w:t xml:space="preserve">the ‘one’ </w:t>
      </w:r>
      <w:r w:rsidR="00BA5BDC">
        <w:t xml:space="preserve">is, </w:t>
      </w:r>
      <w:r w:rsidR="00B13670">
        <w:t xml:space="preserve">by which the multitude of </w:t>
      </w:r>
      <w:r w:rsidR="00BC739C">
        <w:t xml:space="preserve">time is measured. Here Aristotle supplies something </w:t>
      </w:r>
      <w:r w:rsidR="00A978BC">
        <w:t xml:space="preserve">he argues </w:t>
      </w:r>
      <w:r w:rsidR="00BC739C">
        <w:t xml:space="preserve">his contemporaries did not: an account of “how the first </w:t>
      </w:r>
      <w:r w:rsidR="00BC739C">
        <w:rPr>
          <w:i/>
        </w:rPr>
        <w:t xml:space="preserve">one </w:t>
      </w:r>
      <w:r w:rsidR="00BC739C">
        <w:t xml:space="preserve">was composed </w:t>
      </w:r>
      <w:r w:rsidR="00BA65DD">
        <w:t>[</w:t>
      </w:r>
      <w:r w:rsidR="00776EE4" w:rsidRPr="007229D5">
        <w:rPr>
          <w:i/>
        </w:rPr>
        <w:t>sunestē</w:t>
      </w:r>
      <w:r w:rsidR="00776EE4">
        <w:t xml:space="preserve">] </w:t>
      </w:r>
      <w:r w:rsidR="00BC739C">
        <w:t>as having magnitude” (</w:t>
      </w:r>
      <w:r w:rsidR="00BC739C">
        <w:rPr>
          <w:i/>
        </w:rPr>
        <w:t xml:space="preserve">Met. </w:t>
      </w:r>
      <w:r w:rsidR="00BC739C">
        <w:t>XIII.7 1080b</w:t>
      </w:r>
      <w:r w:rsidR="00BA65DD">
        <w:t>20).</w:t>
      </w:r>
      <w:r w:rsidR="00BA65DD">
        <w:rPr>
          <w:rStyle w:val="FootnoteReference"/>
        </w:rPr>
        <w:footnoteReference w:id="18"/>
      </w:r>
      <w:r w:rsidR="00BA65DD">
        <w:t xml:space="preserve"> </w:t>
      </w:r>
      <w:r w:rsidR="00BA5BDC">
        <w:t xml:space="preserve"> </w:t>
      </w:r>
      <w:r w:rsidR="00776EE4">
        <w:t xml:space="preserve">The word </w:t>
      </w:r>
      <w:r w:rsidR="00776EE4">
        <w:rPr>
          <w:i/>
        </w:rPr>
        <w:t>sunistēmi</w:t>
      </w:r>
      <w:r w:rsidR="00776EE4">
        <w:t xml:space="preserve">, to put together, </w:t>
      </w:r>
      <w:r w:rsidR="001F6B3A">
        <w:t xml:space="preserve">indicates both that </w:t>
      </w:r>
      <w:r w:rsidR="00C83CD3">
        <w:t xml:space="preserve">units require composition as extents. Aristotle’s view of mathematical entities is, to this extent, constructivist. </w:t>
      </w:r>
    </w:p>
    <w:p w14:paraId="5F695F73" w14:textId="22655337" w:rsidR="00BF0D65" w:rsidRPr="00595A59" w:rsidRDefault="00BF0D65" w:rsidP="005B29F2">
      <w:pPr>
        <w:pStyle w:val="Quote"/>
      </w:pPr>
      <w:r w:rsidRPr="00595A59">
        <w:t>“time is not defined by [</w:t>
      </w:r>
      <w:r w:rsidRPr="00595A59">
        <w:rPr>
          <w:i/>
        </w:rPr>
        <w:t>horizai</w:t>
      </w:r>
      <w:r w:rsidRPr="00595A59">
        <w:t>]</w:t>
      </w:r>
      <w:r w:rsidRPr="00595A59">
        <w:rPr>
          <w:i/>
        </w:rPr>
        <w:t xml:space="preserve"> </w:t>
      </w:r>
      <w:r w:rsidRPr="00595A59">
        <w:t>means of time, neither by being a certain amount of it nor a certain kind” (</w:t>
      </w:r>
      <w:r w:rsidRPr="00595A59">
        <w:rPr>
          <w:i/>
        </w:rPr>
        <w:t xml:space="preserve">Phys. </w:t>
      </w:r>
      <w:r w:rsidRPr="00595A59">
        <w:t>IV.218b17-18).</w:t>
      </w:r>
      <w:r w:rsidRPr="00595A59">
        <w:rPr>
          <w:rStyle w:val="FootnoteReference"/>
          <w:rFonts w:eastAsiaTheme="minorHAnsi"/>
        </w:rPr>
        <w:footnoteReference w:id="19"/>
      </w:r>
    </w:p>
    <w:p w14:paraId="034AE8D9" w14:textId="2EFDB6C5" w:rsidR="008604E5" w:rsidRPr="008604E5" w:rsidRDefault="00B13670" w:rsidP="008604E5">
      <w:pPr>
        <w:ind w:firstLine="720"/>
      </w:pPr>
      <w:r>
        <w:t xml:space="preserve">Time may be counted by time, but it </w:t>
      </w:r>
      <w:r w:rsidR="008604E5" w:rsidRPr="00595A59">
        <w:rPr>
          <w:rFonts w:ascii="Palatino Linotype" w:hAnsi="Palatino Linotype"/>
          <w:szCs w:val="20"/>
        </w:rPr>
        <w:t xml:space="preserve">is defined </w:t>
      </w:r>
      <w:r w:rsidR="007950DA">
        <w:rPr>
          <w:rFonts w:ascii="Palatino Linotype" w:hAnsi="Palatino Linotype"/>
          <w:szCs w:val="20"/>
        </w:rPr>
        <w:t xml:space="preserve">or delimited </w:t>
      </w:r>
      <w:r w:rsidR="008604E5" w:rsidRPr="00595A59">
        <w:rPr>
          <w:rFonts w:ascii="Palatino Linotype" w:hAnsi="Palatino Linotype"/>
          <w:szCs w:val="20"/>
        </w:rPr>
        <w:t>by something else, something that is not time.</w:t>
      </w:r>
      <w:r w:rsidR="0052535C" w:rsidRPr="00595A59">
        <w:rPr>
          <w:rFonts w:ascii="Palatino Linotype" w:hAnsi="Palatino Linotype"/>
          <w:szCs w:val="20"/>
        </w:rPr>
        <w:t xml:space="preserve"> </w:t>
      </w:r>
      <w:r w:rsidR="00BA5BDC">
        <w:rPr>
          <w:rFonts w:ascii="Palatino Linotype" w:hAnsi="Palatino Linotype"/>
          <w:szCs w:val="20"/>
        </w:rPr>
        <w:t xml:space="preserve">The obvious candidate for what defines time is the now. But before we </w:t>
      </w:r>
      <w:r w:rsidR="002C3D42">
        <w:rPr>
          <w:rFonts w:ascii="Palatino Linotype" w:hAnsi="Palatino Linotype"/>
          <w:szCs w:val="20"/>
        </w:rPr>
        <w:t>can claim</w:t>
      </w:r>
      <w:r w:rsidR="007950DA">
        <w:rPr>
          <w:rFonts w:ascii="Palatino Linotype" w:hAnsi="Palatino Linotype"/>
          <w:szCs w:val="20"/>
        </w:rPr>
        <w:t xml:space="preserve"> that it is</w:t>
      </w:r>
      <w:r w:rsidR="002C3D42">
        <w:rPr>
          <w:rFonts w:ascii="Palatino Linotype" w:hAnsi="Palatino Linotype"/>
          <w:szCs w:val="20"/>
        </w:rPr>
        <w:t xml:space="preserve">, we need to work out what the now is, </w:t>
      </w:r>
      <w:r w:rsidR="00D41D7E">
        <w:rPr>
          <w:rFonts w:ascii="Palatino Linotype" w:hAnsi="Palatino Linotype"/>
          <w:szCs w:val="20"/>
        </w:rPr>
        <w:t xml:space="preserve">that is, </w:t>
      </w:r>
      <w:r w:rsidR="002C3D42">
        <w:rPr>
          <w:rFonts w:ascii="Palatino Linotype" w:hAnsi="Palatino Linotype"/>
          <w:szCs w:val="20"/>
        </w:rPr>
        <w:t>what its being is, and what is responsible for its being</w:t>
      </w:r>
      <w:r w:rsidR="007950DA">
        <w:rPr>
          <w:rFonts w:ascii="Palatino Linotype" w:hAnsi="Palatino Linotype"/>
          <w:szCs w:val="20"/>
        </w:rPr>
        <w:t xml:space="preserve"> is </w:t>
      </w:r>
      <w:r w:rsidR="008215B6">
        <w:rPr>
          <w:rFonts w:ascii="Palatino Linotype" w:hAnsi="Palatino Linotype"/>
          <w:szCs w:val="20"/>
        </w:rPr>
        <w:t>motion</w:t>
      </w:r>
      <w:r w:rsidR="002C3D42">
        <w:rPr>
          <w:rFonts w:ascii="Palatino Linotype" w:hAnsi="Palatino Linotype"/>
          <w:szCs w:val="20"/>
        </w:rPr>
        <w:t>.</w:t>
      </w:r>
    </w:p>
    <w:p w14:paraId="1D826879" w14:textId="06BEC9DA" w:rsidR="00BF0D65" w:rsidRDefault="009B4DD0" w:rsidP="00BF0D65">
      <w:pPr>
        <w:pStyle w:val="Heading2"/>
      </w:pPr>
      <w:r>
        <w:t>II</w:t>
      </w:r>
      <w:r w:rsidR="007B2726">
        <w:t>: The R</w:t>
      </w:r>
      <w:r w:rsidR="00590E17">
        <w:t>elation B</w:t>
      </w:r>
      <w:r w:rsidR="007B2726">
        <w:t xml:space="preserve">etween Now and </w:t>
      </w:r>
      <w:r w:rsidR="008215B6">
        <w:t>Motion</w:t>
      </w:r>
    </w:p>
    <w:p w14:paraId="60D64DEE" w14:textId="40374973" w:rsidR="000E6405" w:rsidRDefault="00BF0D65" w:rsidP="00BF0D65">
      <w:pPr>
        <w:rPr>
          <w:rFonts w:ascii="Palatino Linotype" w:hAnsi="Palatino Linotype"/>
        </w:rPr>
      </w:pPr>
      <w:r w:rsidRPr="00595A59">
        <w:rPr>
          <w:rFonts w:ascii="Palatino Linotype" w:hAnsi="Palatino Linotype"/>
        </w:rPr>
        <w:tab/>
        <w:t xml:space="preserve">The role that the now plays in </w:t>
      </w:r>
      <w:r w:rsidRPr="009B6066">
        <w:rPr>
          <w:rFonts w:ascii="Palatino Linotype" w:hAnsi="Palatino Linotype"/>
        </w:rPr>
        <w:t>time</w:t>
      </w:r>
      <w:r w:rsidRPr="00595A59">
        <w:rPr>
          <w:rFonts w:ascii="Palatino Linotype" w:hAnsi="Palatino Linotype"/>
        </w:rPr>
        <w:t xml:space="preserve"> </w:t>
      </w:r>
      <w:r w:rsidR="002C4EE8" w:rsidRPr="00595A59">
        <w:rPr>
          <w:rFonts w:ascii="Palatino Linotype" w:hAnsi="Palatino Linotype"/>
          <w:szCs w:val="20"/>
        </w:rPr>
        <w:t>starts</w:t>
      </w:r>
      <w:r w:rsidRPr="00595A59">
        <w:rPr>
          <w:rFonts w:ascii="Palatino Linotype" w:hAnsi="Palatino Linotype"/>
        </w:rPr>
        <w:t xml:space="preserve"> from its relation to </w:t>
      </w:r>
      <w:r w:rsidR="002C4EE8" w:rsidRPr="00595A59">
        <w:rPr>
          <w:rFonts w:ascii="Palatino Linotype" w:hAnsi="Palatino Linotype"/>
          <w:szCs w:val="20"/>
        </w:rPr>
        <w:t>continuous</w:t>
      </w:r>
      <w:r w:rsidRPr="00595A59">
        <w:rPr>
          <w:rFonts w:ascii="Palatino Linotype" w:hAnsi="Palatino Linotype"/>
        </w:rPr>
        <w:t xml:space="preserve"> </w:t>
      </w:r>
      <w:r w:rsidR="008215B6">
        <w:rPr>
          <w:rFonts w:ascii="Palatino Linotype" w:hAnsi="Palatino Linotype"/>
        </w:rPr>
        <w:t>motion</w:t>
      </w:r>
      <w:r w:rsidRPr="00595A59">
        <w:rPr>
          <w:rFonts w:ascii="Palatino Linotype" w:hAnsi="Palatino Linotype"/>
        </w:rPr>
        <w:t xml:space="preserve">. </w:t>
      </w:r>
      <w:r w:rsidR="000E6405">
        <w:rPr>
          <w:rFonts w:ascii="Palatino Linotype" w:hAnsi="Palatino Linotype"/>
        </w:rPr>
        <w:t>The now is related to the precedi</w:t>
      </w:r>
      <w:r w:rsidR="00F12FB4">
        <w:rPr>
          <w:rFonts w:ascii="Palatino Linotype" w:hAnsi="Palatino Linotype"/>
        </w:rPr>
        <w:t xml:space="preserve">ng and following </w:t>
      </w:r>
      <w:r w:rsidR="00AF022F" w:rsidRPr="00595A59">
        <w:rPr>
          <w:rFonts w:ascii="Palatino Linotype" w:hAnsi="Palatino Linotype"/>
        </w:rPr>
        <w:t>(</w:t>
      </w:r>
      <w:r w:rsidR="00AF022F" w:rsidRPr="00595A59">
        <w:rPr>
          <w:rFonts w:ascii="Palatino Linotype" w:hAnsi="Palatino Linotype"/>
          <w:i/>
        </w:rPr>
        <w:t>proteron kai husteron</w:t>
      </w:r>
      <w:r w:rsidR="00AF022F" w:rsidRPr="00595A59">
        <w:rPr>
          <w:rFonts w:ascii="Palatino Linotype" w:hAnsi="Palatino Linotype"/>
        </w:rPr>
        <w:t>)</w:t>
      </w:r>
      <w:r w:rsidR="00AF022F">
        <w:rPr>
          <w:rFonts w:ascii="Palatino Linotype" w:hAnsi="Palatino Linotype"/>
        </w:rPr>
        <w:t xml:space="preserve"> </w:t>
      </w:r>
      <w:r w:rsidR="00F12FB4">
        <w:rPr>
          <w:rFonts w:ascii="Palatino Linotype" w:hAnsi="Palatino Linotype"/>
        </w:rPr>
        <w:t xml:space="preserve">in a </w:t>
      </w:r>
      <w:r w:rsidR="008215B6">
        <w:rPr>
          <w:rFonts w:ascii="Palatino Linotype" w:hAnsi="Palatino Linotype"/>
        </w:rPr>
        <w:t>motion</w:t>
      </w:r>
      <w:r w:rsidR="00F12FB4">
        <w:rPr>
          <w:rFonts w:ascii="Palatino Linotype" w:hAnsi="Palatino Linotype"/>
        </w:rPr>
        <w:t xml:space="preserve">, but it is necessary to understand this precedence to understand how nows relate to both time and </w:t>
      </w:r>
      <w:r w:rsidR="008215B6">
        <w:rPr>
          <w:rFonts w:ascii="Palatino Linotype" w:hAnsi="Palatino Linotype"/>
        </w:rPr>
        <w:t>motion</w:t>
      </w:r>
      <w:r w:rsidR="00F12FB4">
        <w:rPr>
          <w:rFonts w:ascii="Palatino Linotype" w:hAnsi="Palatino Linotype"/>
        </w:rPr>
        <w:t>.</w:t>
      </w:r>
    </w:p>
    <w:p w14:paraId="63757891" w14:textId="5E97728A" w:rsidR="000E6405" w:rsidRDefault="000E6405" w:rsidP="002578DE">
      <w:pPr>
        <w:pStyle w:val="Heading3"/>
      </w:pPr>
      <w:r>
        <w:t xml:space="preserve">The Precedence-Structure of </w:t>
      </w:r>
      <w:r w:rsidR="008215B6">
        <w:t>Motion</w:t>
      </w:r>
      <w:r>
        <w:t>s</w:t>
      </w:r>
    </w:p>
    <w:p w14:paraId="1B65C615" w14:textId="7361ACBA" w:rsidR="000E6405" w:rsidRPr="00595A59" w:rsidRDefault="00BF0D65" w:rsidP="00D709E1">
      <w:pPr>
        <w:ind w:firstLine="720"/>
        <w:rPr>
          <w:rFonts w:ascii="Palatino Linotype" w:hAnsi="Palatino Linotype"/>
        </w:rPr>
      </w:pPr>
      <w:r w:rsidRPr="00595A59">
        <w:rPr>
          <w:rFonts w:ascii="Palatino Linotype" w:hAnsi="Palatino Linotype"/>
        </w:rPr>
        <w:t>Aris</w:t>
      </w:r>
      <w:r w:rsidR="003966E9">
        <w:rPr>
          <w:rFonts w:ascii="Palatino Linotype" w:hAnsi="Palatino Linotype"/>
        </w:rPr>
        <w:t xml:space="preserve">totle </w:t>
      </w:r>
      <w:r w:rsidR="00451A68">
        <w:rPr>
          <w:rFonts w:ascii="Palatino Linotype" w:hAnsi="Palatino Linotype"/>
        </w:rPr>
        <w:t>characterizes</w:t>
      </w:r>
      <w:r w:rsidR="003966E9">
        <w:rPr>
          <w:rFonts w:ascii="Palatino Linotype" w:hAnsi="Palatino Linotype"/>
        </w:rPr>
        <w:t xml:space="preserve"> </w:t>
      </w:r>
      <w:r w:rsidRPr="00595A59">
        <w:rPr>
          <w:rFonts w:ascii="Palatino Linotype" w:hAnsi="Palatino Linotype"/>
        </w:rPr>
        <w:t xml:space="preserve">the </w:t>
      </w:r>
      <w:r w:rsidR="00D709E1">
        <w:rPr>
          <w:rFonts w:ascii="Palatino Linotype" w:hAnsi="Palatino Linotype"/>
        </w:rPr>
        <w:t xml:space="preserve">preceding and following </w:t>
      </w:r>
      <w:r w:rsidR="00A443F4">
        <w:rPr>
          <w:rFonts w:ascii="Palatino Linotype" w:hAnsi="Palatino Linotype"/>
        </w:rPr>
        <w:t xml:space="preserve">in any </w:t>
      </w:r>
      <w:r w:rsidRPr="00595A59">
        <w:rPr>
          <w:rFonts w:ascii="Palatino Linotype" w:hAnsi="Palatino Linotype"/>
        </w:rPr>
        <w:t>magnitude</w:t>
      </w:r>
      <w:r w:rsidR="00A443F4">
        <w:rPr>
          <w:rFonts w:ascii="Palatino Linotype" w:hAnsi="Palatino Linotype"/>
        </w:rPr>
        <w:t>:</w:t>
      </w:r>
    </w:p>
    <w:p w14:paraId="3B1CE387" w14:textId="3E9AE4E6" w:rsidR="00F13A88" w:rsidRPr="00595A59" w:rsidRDefault="00F13A88" w:rsidP="00F13A88">
      <w:pPr>
        <w:pStyle w:val="Quote"/>
      </w:pPr>
      <w:bookmarkStart w:id="9" w:name="_Ref486589451"/>
      <w:bookmarkStart w:id="10" w:name="_Ref462492784"/>
      <w:r w:rsidRPr="00595A59">
        <w:lastRenderedPageBreak/>
        <w:t xml:space="preserve">“The preceding and following </w:t>
      </w:r>
      <w:r w:rsidR="00AF022F">
        <w:t>[</w:t>
      </w:r>
      <w:r w:rsidR="00AF022F" w:rsidRPr="00AF022F">
        <w:rPr>
          <w:i/>
        </w:rPr>
        <w:t>proteron kai husteron</w:t>
      </w:r>
      <w:r w:rsidR="00AF022F">
        <w:t xml:space="preserve">] </w:t>
      </w:r>
      <w:r w:rsidRPr="00595A59">
        <w:t xml:space="preserve">in </w:t>
      </w:r>
      <w:r w:rsidR="008215B6">
        <w:t>motion</w:t>
      </w:r>
      <w:r w:rsidRPr="00595A59">
        <w:t xml:space="preserve"> is, </w:t>
      </w:r>
      <w:r w:rsidR="000A5ED1">
        <w:t>with</w:t>
      </w:r>
      <w:r w:rsidRPr="00595A59">
        <w:t xml:space="preserve"> respect </w:t>
      </w:r>
      <w:r w:rsidR="000A5ED1">
        <w:t xml:space="preserve">to </w:t>
      </w:r>
      <w:r w:rsidRPr="00595A59">
        <w:t xml:space="preserve">what makes it what it is, </w:t>
      </w:r>
      <w:r w:rsidR="008215B6">
        <w:t>motion</w:t>
      </w:r>
      <w:r w:rsidR="000A5ED1">
        <w:t>,</w:t>
      </w:r>
      <w:r w:rsidRPr="00595A59">
        <w:t xml:space="preserve"> but its being is different and is not </w:t>
      </w:r>
      <w:r w:rsidR="008215B6">
        <w:t>motion</w:t>
      </w:r>
      <w:r w:rsidRPr="00595A59">
        <w:t>.” (</w:t>
      </w:r>
      <w:r w:rsidRPr="00595A59">
        <w:rPr>
          <w:i/>
        </w:rPr>
        <w:t xml:space="preserve">Phys. </w:t>
      </w:r>
      <w:r w:rsidRPr="00595A59">
        <w:t>IV.11 219a20-21).</w:t>
      </w:r>
      <w:bookmarkEnd w:id="9"/>
      <w:r w:rsidRPr="00595A59">
        <w:t xml:space="preserve"> </w:t>
      </w:r>
    </w:p>
    <w:p w14:paraId="4525841B" w14:textId="2E0D7C5B" w:rsidR="00F13A88" w:rsidRPr="00F13A88" w:rsidRDefault="008215B6" w:rsidP="00F13A88">
      <w:pPr>
        <w:ind w:firstLine="720"/>
        <w:rPr>
          <w:rFonts w:ascii="Palatino Linotype" w:hAnsi="Palatino Linotype"/>
        </w:rPr>
      </w:pPr>
      <w:r>
        <w:rPr>
          <w:rFonts w:ascii="Palatino Linotype" w:hAnsi="Palatino Linotype"/>
        </w:rPr>
        <w:t>Motion</w:t>
      </w:r>
      <w:r w:rsidR="00F13A88" w:rsidRPr="00595A59">
        <w:rPr>
          <w:rFonts w:ascii="Palatino Linotype" w:hAnsi="Palatino Linotype"/>
        </w:rPr>
        <w:t xml:space="preserve"> </w:t>
      </w:r>
      <w:r w:rsidR="00F13A88">
        <w:rPr>
          <w:rFonts w:ascii="Palatino Linotype" w:hAnsi="Palatino Linotype"/>
        </w:rPr>
        <w:t xml:space="preserve">is </w:t>
      </w:r>
      <w:r w:rsidR="00F13A88" w:rsidRPr="00595A59">
        <w:rPr>
          <w:rFonts w:ascii="Palatino Linotype" w:hAnsi="Palatino Linotype"/>
        </w:rPr>
        <w:t xml:space="preserve">the </w:t>
      </w:r>
      <w:r w:rsidR="00F13A88">
        <w:rPr>
          <w:rFonts w:ascii="Palatino Linotype" w:hAnsi="Palatino Linotype"/>
        </w:rPr>
        <w:t xml:space="preserve">precedence-structure of a continuity; the preceding and following gets its </w:t>
      </w:r>
      <w:r w:rsidR="00A55298">
        <w:rPr>
          <w:rFonts w:ascii="Palatino Linotype" w:hAnsi="Palatino Linotype"/>
        </w:rPr>
        <w:t>orientation</w:t>
      </w:r>
      <w:r w:rsidR="00F13A88">
        <w:rPr>
          <w:rFonts w:ascii="Palatino Linotype" w:hAnsi="Palatino Linotype"/>
        </w:rPr>
        <w:t xml:space="preserve"> </w:t>
      </w:r>
      <w:r w:rsidR="00EE3739">
        <w:rPr>
          <w:rFonts w:ascii="Palatino Linotype" w:hAnsi="Palatino Linotype"/>
        </w:rPr>
        <w:t xml:space="preserve">or sequential meaning </w:t>
      </w:r>
      <w:r w:rsidR="00F13A88">
        <w:rPr>
          <w:rFonts w:ascii="Palatino Linotype" w:hAnsi="Palatino Linotype"/>
        </w:rPr>
        <w:t xml:space="preserve">from </w:t>
      </w:r>
      <w:r>
        <w:rPr>
          <w:rFonts w:ascii="Palatino Linotype" w:hAnsi="Palatino Linotype"/>
        </w:rPr>
        <w:t>motion</w:t>
      </w:r>
      <w:r w:rsidR="00F13A88">
        <w:rPr>
          <w:rFonts w:ascii="Palatino Linotype" w:hAnsi="Palatino Linotype"/>
        </w:rPr>
        <w:t>. B</w:t>
      </w:r>
      <w:r w:rsidR="00F13A88" w:rsidRPr="00595A59">
        <w:rPr>
          <w:rFonts w:ascii="Palatino Linotype" w:hAnsi="Palatino Linotype"/>
        </w:rPr>
        <w:t xml:space="preserve">ut </w:t>
      </w:r>
      <w:r w:rsidR="00F13A88">
        <w:rPr>
          <w:rFonts w:ascii="Palatino Linotype" w:hAnsi="Palatino Linotype"/>
        </w:rPr>
        <w:t xml:space="preserve">what </w:t>
      </w:r>
      <w:r w:rsidR="00F13A88" w:rsidRPr="00595A59">
        <w:rPr>
          <w:rFonts w:ascii="Palatino Linotype" w:hAnsi="Palatino Linotype"/>
        </w:rPr>
        <w:t>the preceding and following itself</w:t>
      </w:r>
      <w:r w:rsidR="00F13A88">
        <w:rPr>
          <w:rFonts w:ascii="Palatino Linotype" w:hAnsi="Palatino Linotype"/>
        </w:rPr>
        <w:t xml:space="preserve"> is</w:t>
      </w:r>
      <w:r w:rsidR="00F13A88" w:rsidRPr="00595A59">
        <w:rPr>
          <w:rFonts w:ascii="Palatino Linotype" w:hAnsi="Palatino Linotype"/>
        </w:rPr>
        <w:t xml:space="preserve">, </w:t>
      </w:r>
      <w:r w:rsidR="00F13A88">
        <w:rPr>
          <w:rFonts w:ascii="Palatino Linotype" w:hAnsi="Palatino Linotype"/>
        </w:rPr>
        <w:t xml:space="preserve">namely </w:t>
      </w:r>
      <w:r w:rsidR="00F13A88" w:rsidRPr="00595A59">
        <w:rPr>
          <w:rFonts w:ascii="Palatino Linotype" w:hAnsi="Palatino Linotype"/>
        </w:rPr>
        <w:t>ordinal orientation, is different</w:t>
      </w:r>
      <w:r w:rsidR="00F13A88">
        <w:rPr>
          <w:rFonts w:ascii="Palatino Linotype" w:hAnsi="Palatino Linotype"/>
        </w:rPr>
        <w:t xml:space="preserve"> than what the </w:t>
      </w:r>
      <w:r>
        <w:rPr>
          <w:rFonts w:ascii="Palatino Linotype" w:hAnsi="Palatino Linotype"/>
        </w:rPr>
        <w:t>motion</w:t>
      </w:r>
      <w:r w:rsidR="00F13A88">
        <w:rPr>
          <w:rFonts w:ascii="Palatino Linotype" w:hAnsi="Palatino Linotype"/>
        </w:rPr>
        <w:t xml:space="preserve"> is. The two</w:t>
      </w:r>
      <w:r w:rsidR="00C71D84">
        <w:rPr>
          <w:rFonts w:ascii="Palatino Linotype" w:hAnsi="Palatino Linotype"/>
        </w:rPr>
        <w:t xml:space="preserve"> </w:t>
      </w:r>
      <w:r w:rsidR="00F13A88">
        <w:rPr>
          <w:rFonts w:ascii="Palatino Linotype" w:hAnsi="Palatino Linotype"/>
        </w:rPr>
        <w:t xml:space="preserve">are </w:t>
      </w:r>
      <w:r w:rsidR="00F13A88" w:rsidRPr="00595A59">
        <w:rPr>
          <w:rFonts w:ascii="Palatino Linotype" w:hAnsi="Palatino Linotype"/>
        </w:rPr>
        <w:t>ontologically distinct</w:t>
      </w:r>
      <w:r w:rsidR="00F13A88">
        <w:rPr>
          <w:rFonts w:ascii="Palatino Linotype" w:hAnsi="Palatino Linotype"/>
        </w:rPr>
        <w:t xml:space="preserve">, even while precedence is </w:t>
      </w:r>
      <w:r w:rsidR="00F13A88" w:rsidRPr="0004233B">
        <w:rPr>
          <w:rFonts w:ascii="Palatino Linotype" w:hAnsi="Palatino Linotype"/>
          <w:i/>
        </w:rPr>
        <w:t>in</w:t>
      </w:r>
      <w:r w:rsidR="00F13A88">
        <w:rPr>
          <w:rFonts w:ascii="Palatino Linotype" w:hAnsi="Palatino Linotype"/>
        </w:rPr>
        <w:t xml:space="preserve"> it, </w:t>
      </w:r>
      <w:r w:rsidR="00F13A88" w:rsidRPr="000E15B6">
        <w:rPr>
          <w:rFonts w:ascii="Palatino Linotype" w:hAnsi="Palatino Linotype"/>
          <w:i/>
        </w:rPr>
        <w:t>from</w:t>
      </w:r>
      <w:r w:rsidR="00F13A88">
        <w:rPr>
          <w:rFonts w:ascii="Palatino Linotype" w:hAnsi="Palatino Linotype"/>
        </w:rPr>
        <w:t xml:space="preserve"> it, and </w:t>
      </w:r>
      <w:r w:rsidR="00F13A88" w:rsidRPr="000E15B6">
        <w:rPr>
          <w:rFonts w:ascii="Palatino Linotype" w:hAnsi="Palatino Linotype"/>
          <w:i/>
        </w:rPr>
        <w:t>inseparable from</w:t>
      </w:r>
      <w:r w:rsidR="00F13A88">
        <w:rPr>
          <w:rFonts w:ascii="Palatino Linotype" w:hAnsi="Palatino Linotype"/>
        </w:rPr>
        <w:t xml:space="preserve"> it.</w:t>
      </w:r>
    </w:p>
    <w:p w14:paraId="1581A153" w14:textId="36E8D179" w:rsidR="00BF0D65" w:rsidRPr="00595A59" w:rsidRDefault="00BF0D65" w:rsidP="005B29F2">
      <w:pPr>
        <w:pStyle w:val="Quote"/>
      </w:pPr>
      <w:r w:rsidRPr="00595A59">
        <w:t xml:space="preserve">“Now, the preceding and following is in place, primarily; </w:t>
      </w:r>
      <w:r w:rsidR="00DC64D4">
        <w:t>there</w:t>
      </w:r>
      <w:r w:rsidR="002860B1">
        <w:t xml:space="preserve"> it is set down</w:t>
      </w:r>
      <w:r w:rsidR="00AA6425">
        <w:t xml:space="preserve"> [</w:t>
      </w:r>
      <w:r w:rsidR="00AA6425">
        <w:rPr>
          <w:i/>
        </w:rPr>
        <w:t>thesei</w:t>
      </w:r>
      <w:r w:rsidR="00AA6425">
        <w:t>]</w:t>
      </w:r>
      <w:r w:rsidRPr="00595A59">
        <w:t>.” (</w:t>
      </w:r>
      <w:r w:rsidRPr="00595A59">
        <w:rPr>
          <w:i/>
        </w:rPr>
        <w:t xml:space="preserve">Physics </w:t>
      </w:r>
      <w:r w:rsidRPr="00595A59">
        <w:t>IV.11 219a14).</w:t>
      </w:r>
      <w:r w:rsidRPr="00595A59">
        <w:rPr>
          <w:rStyle w:val="FootnoteReference"/>
          <w:rFonts w:eastAsiaTheme="minorHAnsi"/>
        </w:rPr>
        <w:footnoteReference w:id="20"/>
      </w:r>
      <w:bookmarkEnd w:id="10"/>
    </w:p>
    <w:p w14:paraId="176C04ED" w14:textId="4FF93F5D" w:rsidR="00AF3143" w:rsidRDefault="00BF0D65" w:rsidP="00BF0D65">
      <w:pPr>
        <w:ind w:firstLine="720"/>
        <w:rPr>
          <w:rFonts w:ascii="Palatino Linotype" w:hAnsi="Palatino Linotype"/>
        </w:rPr>
      </w:pPr>
      <w:r w:rsidRPr="00595A59">
        <w:rPr>
          <w:rFonts w:ascii="Palatino Linotype" w:hAnsi="Palatino Linotype"/>
        </w:rPr>
        <w:t xml:space="preserve">The ‘preceding and following’ </w:t>
      </w:r>
      <w:r w:rsidR="00AF022F">
        <w:rPr>
          <w:rFonts w:ascii="Palatino Linotype" w:hAnsi="Palatino Linotype"/>
        </w:rPr>
        <w:t>or ‘prior and posterior’</w:t>
      </w:r>
      <w:r w:rsidRPr="00595A59">
        <w:rPr>
          <w:rFonts w:ascii="Palatino Linotype" w:hAnsi="Palatino Linotype"/>
        </w:rPr>
        <w:t xml:space="preserve"> </w:t>
      </w:r>
      <w:r w:rsidR="00E0777E">
        <w:rPr>
          <w:rFonts w:ascii="Palatino Linotype" w:hAnsi="Palatino Linotype"/>
        </w:rPr>
        <w:t xml:space="preserve">articulates </w:t>
      </w:r>
      <w:r w:rsidR="00E0777E">
        <w:rPr>
          <w:rFonts w:ascii="Palatino Linotype" w:hAnsi="Palatino Linotype"/>
          <w:szCs w:val="20"/>
        </w:rPr>
        <w:t xml:space="preserve">a </w:t>
      </w:r>
      <w:r w:rsidRPr="00595A59">
        <w:rPr>
          <w:rFonts w:ascii="Palatino Linotype" w:hAnsi="Palatino Linotype"/>
        </w:rPr>
        <w:t>structure</w:t>
      </w:r>
      <w:r w:rsidR="000F197C" w:rsidRPr="00595A59">
        <w:rPr>
          <w:rFonts w:ascii="Palatino Linotype" w:hAnsi="Palatino Linotype"/>
          <w:szCs w:val="20"/>
        </w:rPr>
        <w:t xml:space="preserve"> oriented into </w:t>
      </w:r>
      <w:r w:rsidRPr="00595A59">
        <w:rPr>
          <w:rFonts w:ascii="Palatino Linotype" w:hAnsi="Palatino Linotype"/>
        </w:rPr>
        <w:t xml:space="preserve">a sequence. </w:t>
      </w:r>
      <w:r w:rsidR="00AF2759">
        <w:rPr>
          <w:rFonts w:ascii="Palatino Linotype" w:hAnsi="Palatino Linotype"/>
        </w:rPr>
        <w:t xml:space="preserve">The words </w:t>
      </w:r>
      <w:r w:rsidRPr="00595A59">
        <w:rPr>
          <w:rFonts w:ascii="Palatino Linotype" w:hAnsi="Palatino Linotype"/>
        </w:rPr>
        <w:t>do not have primarily temporal senses for Aristotle</w:t>
      </w:r>
      <w:r w:rsidR="00AF3143">
        <w:rPr>
          <w:rFonts w:ascii="Palatino Linotype" w:hAnsi="Palatino Linotype"/>
        </w:rPr>
        <w:t>, although they are frequently translated as ‘before and after</w:t>
      </w:r>
      <w:r w:rsidRPr="00595A59">
        <w:rPr>
          <w:rFonts w:ascii="Palatino Linotype" w:hAnsi="Palatino Linotype"/>
        </w:rPr>
        <w:t>.</w:t>
      </w:r>
      <w:r w:rsidR="00DD3737">
        <w:rPr>
          <w:rFonts w:ascii="Palatino Linotype" w:hAnsi="Palatino Linotype"/>
        </w:rPr>
        <w:t>’</w:t>
      </w:r>
      <w:r w:rsidRPr="00595A59">
        <w:rPr>
          <w:rStyle w:val="FootnoteReference"/>
          <w:rFonts w:eastAsiaTheme="minorHAnsi"/>
        </w:rPr>
        <w:footnoteReference w:id="21"/>
      </w:r>
      <w:r w:rsidRPr="00595A59">
        <w:rPr>
          <w:rFonts w:ascii="Palatino Linotype" w:hAnsi="Palatino Linotype"/>
        </w:rPr>
        <w:t xml:space="preserve"> Precedence is most immediately in place</w:t>
      </w:r>
      <w:r w:rsidR="00B04082">
        <w:rPr>
          <w:rFonts w:ascii="Palatino Linotype" w:hAnsi="Palatino Linotype"/>
        </w:rPr>
        <w:t xml:space="preserve">, most authoritatively in </w:t>
      </w:r>
      <w:r w:rsidR="001472C6">
        <w:rPr>
          <w:rFonts w:ascii="Palatino Linotype" w:hAnsi="Palatino Linotype"/>
        </w:rPr>
        <w:t xml:space="preserve">nature and being (cf. </w:t>
      </w:r>
      <w:r w:rsidR="001472C6">
        <w:rPr>
          <w:rFonts w:ascii="Palatino Linotype" w:hAnsi="Palatino Linotype"/>
          <w:i/>
        </w:rPr>
        <w:t xml:space="preserve">Met. </w:t>
      </w:r>
      <w:r w:rsidR="001472C6">
        <w:rPr>
          <w:rFonts w:ascii="Palatino Linotype" w:hAnsi="Palatino Linotype"/>
        </w:rPr>
        <w:t>V.11)</w:t>
      </w:r>
      <w:r w:rsidRPr="00595A59">
        <w:rPr>
          <w:rFonts w:ascii="Palatino Linotype" w:hAnsi="Palatino Linotype"/>
        </w:rPr>
        <w:t>.</w:t>
      </w:r>
      <w:r w:rsidRPr="00595A59">
        <w:rPr>
          <w:rStyle w:val="FootnoteReference"/>
          <w:rFonts w:eastAsiaTheme="minorHAnsi"/>
        </w:rPr>
        <w:footnoteReference w:id="22"/>
      </w:r>
      <w:r w:rsidRPr="00595A59">
        <w:rPr>
          <w:rFonts w:ascii="Palatino Linotype" w:hAnsi="Palatino Linotype"/>
        </w:rPr>
        <w:t xml:space="preserve"> Thus, one could translate </w:t>
      </w:r>
      <w:r w:rsidRPr="00595A59">
        <w:rPr>
          <w:rFonts w:ascii="Palatino Linotype" w:hAnsi="Palatino Linotype"/>
          <w:i/>
        </w:rPr>
        <w:t xml:space="preserve">proteron </w:t>
      </w:r>
      <w:r w:rsidRPr="00595A59">
        <w:rPr>
          <w:rFonts w:ascii="Palatino Linotype" w:hAnsi="Palatino Linotype"/>
        </w:rPr>
        <w:t xml:space="preserve">and </w:t>
      </w:r>
      <w:r w:rsidRPr="00595A59">
        <w:rPr>
          <w:rFonts w:ascii="Palatino Linotype" w:hAnsi="Palatino Linotype"/>
          <w:i/>
        </w:rPr>
        <w:t xml:space="preserve">husteron </w:t>
      </w:r>
      <w:r w:rsidRPr="00595A59">
        <w:rPr>
          <w:rFonts w:ascii="Palatino Linotype" w:hAnsi="Palatino Linotype"/>
        </w:rPr>
        <w:t xml:space="preserve">variously by closer and farther, before and after, </w:t>
      </w:r>
      <w:r w:rsidR="00215D30">
        <w:rPr>
          <w:rFonts w:ascii="Palatino Linotype" w:hAnsi="Palatino Linotype"/>
        </w:rPr>
        <w:t xml:space="preserve">or, more neutrally, </w:t>
      </w:r>
      <w:r w:rsidRPr="00595A59">
        <w:rPr>
          <w:rFonts w:ascii="Palatino Linotype" w:hAnsi="Palatino Linotype"/>
        </w:rPr>
        <w:t xml:space="preserve">preceding and following, prior and posterior. </w:t>
      </w:r>
      <w:r w:rsidR="00DD3737">
        <w:t>By starting with place</w:t>
      </w:r>
      <w:r w:rsidR="00D9619B">
        <w:t xml:space="preserve"> and building step-by-step toward a temporal sense of priority</w:t>
      </w:r>
      <w:r w:rsidR="00DD3737">
        <w:t xml:space="preserve">, Aristotle </w:t>
      </w:r>
      <w:r w:rsidR="005307DC">
        <w:t>argues</w:t>
      </w:r>
      <w:r w:rsidR="00DD3737">
        <w:t xml:space="preserve"> that temporal continuity is not </w:t>
      </w:r>
      <w:r w:rsidR="005307DC">
        <w:t xml:space="preserve">an </w:t>
      </w:r>
      <w:r w:rsidR="00DD3737">
        <w:t>independently constituted</w:t>
      </w:r>
      <w:r w:rsidR="005307DC">
        <w:t xml:space="preserve">, </w:t>
      </w:r>
      <w:r w:rsidR="00D9619B">
        <w:t>already-existing magnitude</w:t>
      </w:r>
      <w:r w:rsidR="00DD3737">
        <w:t xml:space="preserve">. </w:t>
      </w:r>
      <w:r w:rsidR="00984B64">
        <w:t xml:space="preserve">But </w:t>
      </w:r>
      <w:r w:rsidR="009C6D59">
        <w:t>temporal continuity</w:t>
      </w:r>
      <w:r w:rsidR="00984B64">
        <w:t xml:space="preserve"> is not </w:t>
      </w:r>
      <w:r w:rsidR="00DD3737">
        <w:t xml:space="preserve">based on spatial continuity, it is based on the continuity of </w:t>
      </w:r>
      <w:r w:rsidR="008215B6">
        <w:t>motion</w:t>
      </w:r>
      <w:r w:rsidR="00DD3737">
        <w:t>.</w:t>
      </w:r>
      <w:r w:rsidR="00E874D9">
        <w:t xml:space="preserve"> </w:t>
      </w:r>
    </w:p>
    <w:p w14:paraId="1D294941" w14:textId="4C999660" w:rsidR="001472C6" w:rsidRDefault="005875E2" w:rsidP="00073650">
      <w:pPr>
        <w:ind w:firstLine="720"/>
      </w:pPr>
      <w:r>
        <w:rPr>
          <w:rFonts w:ascii="Palatino Linotype" w:hAnsi="Palatino Linotype"/>
          <w:szCs w:val="20"/>
        </w:rPr>
        <w:t xml:space="preserve">Since </w:t>
      </w:r>
      <w:r w:rsidR="009C6D59">
        <w:rPr>
          <w:rFonts w:ascii="Palatino Linotype" w:hAnsi="Palatino Linotype"/>
          <w:szCs w:val="20"/>
        </w:rPr>
        <w:t xml:space="preserve">preceding and following </w:t>
      </w:r>
      <w:r w:rsidR="00712B05" w:rsidRPr="00595A59">
        <w:rPr>
          <w:rFonts w:ascii="Palatino Linotype" w:hAnsi="Palatino Linotype"/>
          <w:szCs w:val="20"/>
        </w:rPr>
        <w:t xml:space="preserve">is the only feature of magnitude that </w:t>
      </w:r>
      <w:r w:rsidR="00712B05" w:rsidRPr="00595A59">
        <w:rPr>
          <w:rFonts w:ascii="Palatino Linotype" w:hAnsi="Palatino Linotype"/>
        </w:rPr>
        <w:t xml:space="preserve">Aristotle </w:t>
      </w:r>
      <w:r w:rsidR="009C6D59">
        <w:rPr>
          <w:rFonts w:ascii="Palatino Linotype" w:hAnsi="Palatino Linotype"/>
          <w:szCs w:val="20"/>
        </w:rPr>
        <w:t>brings up</w:t>
      </w:r>
      <w:r>
        <w:rPr>
          <w:rFonts w:ascii="Palatino Linotype" w:hAnsi="Palatino Linotype"/>
          <w:szCs w:val="20"/>
        </w:rPr>
        <w:t xml:space="preserve">, orientation is the crucial feature </w:t>
      </w:r>
      <w:r w:rsidR="00F369BB">
        <w:rPr>
          <w:rFonts w:ascii="Palatino Linotype" w:hAnsi="Palatino Linotype"/>
          <w:szCs w:val="20"/>
        </w:rPr>
        <w:t>for examination in this passage</w:t>
      </w:r>
      <w:r w:rsidR="00712B05" w:rsidRPr="00595A59">
        <w:rPr>
          <w:rFonts w:ascii="Palatino Linotype" w:hAnsi="Palatino Linotype"/>
          <w:szCs w:val="20"/>
        </w:rPr>
        <w:t>. What establishes the orientedness of a magnitude?</w:t>
      </w:r>
      <w:r w:rsidR="00607E91">
        <w:rPr>
          <w:rFonts w:ascii="Palatino Linotype" w:hAnsi="Palatino Linotype"/>
          <w:szCs w:val="20"/>
        </w:rPr>
        <w:t xml:space="preserve"> </w:t>
      </w:r>
      <w:r w:rsidR="00073650">
        <w:rPr>
          <w:rFonts w:ascii="Palatino Linotype" w:hAnsi="Palatino Linotype"/>
          <w:szCs w:val="20"/>
        </w:rPr>
        <w:t>T</w:t>
      </w:r>
      <w:r w:rsidR="00073650">
        <w:t xml:space="preserve">he preceding and following are in place through </w:t>
      </w:r>
      <w:r w:rsidR="004B2389">
        <w:t xml:space="preserve">being set </w:t>
      </w:r>
      <w:r w:rsidR="00073650">
        <w:t xml:space="preserve">down or by arrangement, </w:t>
      </w:r>
      <w:r w:rsidR="00073650">
        <w:rPr>
          <w:i/>
        </w:rPr>
        <w:t>thesei</w:t>
      </w:r>
      <w:r w:rsidR="00073650">
        <w:t>. What is it that accomplishes this arrangement?</w:t>
      </w:r>
      <w:r w:rsidR="00F369BB">
        <w:t xml:space="preserve"> </w:t>
      </w:r>
      <w:r w:rsidR="00181537">
        <w:t xml:space="preserve">Unlike in classical mechanics, for Aristotle movement and orientation are inseparable. </w:t>
      </w:r>
      <w:r w:rsidR="003C18D8">
        <w:t>Here, I aim to show, o</w:t>
      </w:r>
      <w:r w:rsidR="00181537">
        <w:t xml:space="preserve">rientation derives from movement. </w:t>
      </w:r>
      <w:r w:rsidR="003C18D8">
        <w:t>W</w:t>
      </w:r>
      <w:r w:rsidR="00377CF3" w:rsidRPr="00FC778B">
        <w:t>hat arranges magnitude into oriented continuities</w:t>
      </w:r>
      <w:r w:rsidR="00377CF3">
        <w:t xml:space="preserve"> is </w:t>
      </w:r>
      <w:r w:rsidR="00F369BB" w:rsidRPr="00FC778B">
        <w:t>the moved body</w:t>
      </w:r>
      <w:r w:rsidR="00F369BB">
        <w:t>, while soul, by positing a division in this continuity, produces a new phenomenon, namely discrete parts that precede and follow one another.</w:t>
      </w:r>
      <w:r w:rsidR="00CD6391">
        <w:t xml:space="preserve"> </w:t>
      </w:r>
    </w:p>
    <w:p w14:paraId="73A5A3C9" w14:textId="4794F63B" w:rsidR="000A0ADA" w:rsidRPr="0076403C" w:rsidRDefault="000A0ADA" w:rsidP="00CA33AD">
      <w:pPr>
        <w:pStyle w:val="BodyText"/>
      </w:pPr>
      <w:r>
        <w:t xml:space="preserve">It has frequently been argued that Aristotle presupposes time in his formulation of precedence </w:t>
      </w:r>
      <w:r>
        <w:fldChar w:fldCharType="begin" w:fldLock="1"/>
      </w:r>
      <w:r>
        <w:instrText>ADDIN CSL_CITATION { "citationItems" : [ { "id" : "ITEM-1", "itemData" : { "author" : [ { "dropping-particle" : "", "family" : "Corish", "given" : "Denis", "non-dropping-particle" : "", "parse-names" : false, "suffix" : "" } ], "container-title" : "Phronesis: A Journal for Ancient Philosophy", "id" : "ITEM-1", "issued" : { "date-parts" : [ [ "1976" ] ] }, "page" : "241-51", "title" : "Aristotle's Attempted Derivation of Temporal Order from That of Movement and Space", "type" : "article-journal", "volume" : "21" }, "uris" : [ "http://www.mendeley.com/documents/?uuid=38b52cba-b38b-44f3-a911-30baa92c0c90" ] }, { "id" : "ITEM-2", "itemData" : { "author" : [ { "dropping-particle" : "", "family" : "Aristotle", "given" : "", "non-dropping-particle" : "", "parse-names" : false, "suffix" : "" } ], "editor" : [ { "dropping-particle" : "", "family" : "Ross", "given" : "David", "non-dropping-particle" : "", "parse-names" : false, "suffix" : "" } ], "id" : "ITEM-2", "issued" : { "date-parts" : [ [ "1936" ] ] }, "publisher" : "Oxford University Press", "publisher-place" : "Oxford", "title" : "Physics", "type" : "book" }, "prefix" : "Ross,", "uris" : [ "http://www.mendeley.com/documents/?uuid=91c2c560-ecdb-41a2-8403-e02d4cffaf77" ] }, { "id" : "ITEM-3", "itemData" : { "author" : [ { "dropping-particle" : "", "family" : "Annas", "given" : "Julia", "non-dropping-particle" : "", "parse-names" : false, "suffix" : "" } ], "container-title" : "The Philosophical Quarterly", "id" : "ITEM-3", "issue" : "99", "issued" : { "date-parts" : [ [ "1975" ] ] }, "page" : "97-113", "title" : "Aristotle, Number and Time", "type" : "article-journal", "volume" : "25" }, "uris" : [ "http://www.mendeley.com/documents/?uuid=959d07f2-2f5e-4582-a40d-97d726646832" ] }, { "id" : "ITEM-4", "itemData" : { "author" : [ { "dropping-particle" : "", "family" : "Owen", "given" : "G. E. L.", "non-dropping-particle" : "", "parse-names" : false, "suffix" : "" } ], "container-title" : "Motion and Time, Space and Matter: Interrelations in the History of Philosophy and Science", "editor" : [ { "dropping-particle" : "", "family" : "Machamer", "given" : "Peter", "non-dropping-particle" : "", "parse-names" : false, "suffix" : "" }, { "dropping-particle" : "", "family" : "Turnbull", "given" : "Robert", "non-dropping-particle" : "", "parse-names" : false, "suffix" : "" } ], "id" : "ITEM-4", "issued" : { "date-parts" : [ [ "1976" ] ] }, "page" : "3-27", "publisher" : "Ohio State University Press", "publisher-place" : "Columbus", "title" : "Aristotle on Time", "type" : "chapter" }, "uris" : [ "http://www.mendeley.com/documents/?uuid=3c1629e4-ccfb-4fe0-b4b8-375c0b88a445" ] } ], "mendeley" : { "formattedCitation" : "(Corish 1976; Ross, Aristotle 1936; Annas 1975; Owen 1976)", "plainTextFormattedCitation" : "(Corish 1976; Ross, Aristotle 1936; Annas 1975; Owen 1976)", "previouslyFormattedCitation" : "(Corish 1976; Ross, Aristotle 1936; Annas 1975; Owen 1976)" }, "properties" : { "noteIndex" : 0 }, "schema" : "https://github.com/citation-style-language/schema/raw/master/csl-citation.json" }</w:instrText>
      </w:r>
      <w:r>
        <w:fldChar w:fldCharType="separate"/>
      </w:r>
      <w:r w:rsidRPr="005E1663">
        <w:rPr>
          <w:noProof/>
        </w:rPr>
        <w:t>(Corish 1976; Ross, Aristotle 1936; Annas 1975; Owen 1976)</w:t>
      </w:r>
      <w:r>
        <w:fldChar w:fldCharType="end"/>
      </w:r>
      <w:r>
        <w:t xml:space="preserve">. </w:t>
      </w:r>
      <w:r w:rsidR="00B80E36">
        <w:t xml:space="preserve">But </w:t>
      </w:r>
      <w:r w:rsidR="005965A7">
        <w:t>it seems clear that</w:t>
      </w:r>
      <w:r>
        <w:t xml:space="preserve"> no temporal sense of precedence is required or implied </w:t>
      </w:r>
      <w:r w:rsidR="00B80E36">
        <w:t xml:space="preserve">by </w:t>
      </w:r>
      <w:r w:rsidR="005965A7">
        <w:t xml:space="preserve">Aristotle’s account of motion </w:t>
      </w:r>
      <w:r>
        <w:fldChar w:fldCharType="begin" w:fldLock="1"/>
      </w:r>
      <w:r>
        <w:instrText>ADDIN CSL_CITATION { "citationItems" : [ { "id" : "ITEM-1", "itemData" : { "DOI" : "10.1017/CBO9780511753664", "ISBN" : "9781107002623", "abstract" : "Aristotle's definition of time as 'a number of motion with respect to the before and after' has been branded as patently circular by commentators ranging from Simplicius to W. D. Ross. In this book Tony Roark presents an interpretation of the definition that renders it not only non-circular, but also worthy of serious philosophical scrutiny. He shows how Aristotle developed an account of the nature of time that is inspired by Plato while also thoroughly bound up with Aristotle's sophisticated analyses of motion and perception. When Aristotle's view is properly understood, Roark argues, it is immune to devastating objections against the possibility of temporal passage articulated by {McTaggart} and other 20th century philosophers. Roark's novel and fascinating interpretation of Aristotle's temporal theory will appeal to those interested in Aristotle, ancient philosophy and the philosophy of time.", "author" : [ { "dropping-particle" : "", "family" : "Roark", "given" : "Tony", "non-dropping-particle" : "", "parse-names" : false, "suffix" : "" } ], "id" : "ITEM-1", "issued" : { "date-parts" : [ [ "2011" ] ] }, "number-of-pages" : "247", "title" : "Aristotle on Time", "type" : "book" }, "locator" : "87-94", "uris" : [ "http://www.mendeley.com/documents/?uuid=cb4169e6-5f74-4527-89bb-8064c9b65f8d" ] } ], "mendeley" : { "formattedCitation" : "(Roark 2011, 87\u201394)", "plainTextFormattedCitation" : "(Roark 2011, 87\u201394)", "previouslyFormattedCitation" : "(Roark 2011, 87\u201394)" }, "properties" : { "noteIndex" : 0 }, "schema" : "https://github.com/citation-style-language/schema/raw/master/csl-citation.json" }</w:instrText>
      </w:r>
      <w:r>
        <w:fldChar w:fldCharType="separate"/>
      </w:r>
      <w:r w:rsidRPr="00745BC9">
        <w:rPr>
          <w:noProof/>
        </w:rPr>
        <w:t>(Roark 2011, 87–94</w:t>
      </w:r>
      <w:r w:rsidR="00A11ADF">
        <w:rPr>
          <w:noProof/>
        </w:rPr>
        <w:t xml:space="preserve">, </w:t>
      </w:r>
      <w:r w:rsidR="00A11ADF" w:rsidRPr="00A11ADF">
        <w:rPr>
          <w:noProof/>
        </w:rPr>
        <w:t>Bowin 2009, and McGinnis 2003</w:t>
      </w:r>
      <w:r w:rsidR="007949AB">
        <w:rPr>
          <w:noProof/>
        </w:rPr>
        <w:t>, 159-160</w:t>
      </w:r>
      <w:r w:rsidRPr="00745BC9">
        <w:rPr>
          <w:noProof/>
        </w:rPr>
        <w:t>)</w:t>
      </w:r>
      <w:r>
        <w:fldChar w:fldCharType="end"/>
      </w:r>
      <w:r>
        <w:t>.</w:t>
      </w:r>
      <w:r w:rsidR="00110959">
        <w:rPr>
          <w:rStyle w:val="FootnoteReference"/>
        </w:rPr>
        <w:footnoteReference w:id="23"/>
      </w:r>
      <w:r>
        <w:t xml:space="preserve"> Taking a kinetic cut to specify a moving being’s spatial position in </w:t>
      </w:r>
      <w:r>
        <w:lastRenderedPageBreak/>
        <w:t xml:space="preserve">relation to a goal or end-point of a </w:t>
      </w:r>
      <w:r w:rsidR="008215B6">
        <w:t>motion</w:t>
      </w:r>
      <w:r>
        <w:t xml:space="preserve"> (e.g. Aminah is 42m from the library), Roark grounds kinetic order in spatial inclusion:</w:t>
      </w:r>
    </w:p>
    <w:p w14:paraId="34894EBB" w14:textId="77777777" w:rsidR="000A0ADA" w:rsidRDefault="000A0ADA" w:rsidP="000A0ADA">
      <w:pPr>
        <w:ind w:firstLine="720"/>
        <w:rPr>
          <w:rFonts w:ascii="Palatino Linotype" w:hAnsi="Palatino Linotype"/>
        </w:rPr>
      </w:pPr>
    </w:p>
    <w:p w14:paraId="129E2764" w14:textId="77777777" w:rsidR="000A0ADA" w:rsidRPr="00307131" w:rsidRDefault="000A0ADA" w:rsidP="000A0ADA">
      <w:pPr>
        <w:pStyle w:val="BlockText"/>
      </w:pPr>
      <w:r>
        <w:t>“</w:t>
      </w:r>
      <w:r>
        <w:rPr>
          <w:b/>
        </w:rPr>
        <w:t>Kinetic order</w:t>
      </w:r>
      <w:r>
        <w:t xml:space="preserve">: for any pair of related kinetic cuts </w:t>
      </w:r>
      <w:r w:rsidRPr="001C242A">
        <w:rPr>
          <w:i/>
        </w:rPr>
        <w:t>x</w:t>
      </w:r>
      <w:r>
        <w:t xml:space="preserve"> and </w:t>
      </w:r>
      <w:r w:rsidRPr="001C242A">
        <w:rPr>
          <w:i/>
        </w:rPr>
        <w:t>y</w:t>
      </w:r>
      <w:r>
        <w:t xml:space="preserve"> (</w:t>
      </w:r>
      <w:r w:rsidRPr="001C242A">
        <w:rPr>
          <w:i/>
        </w:rPr>
        <w:t>x</w:t>
      </w:r>
      <w:r>
        <w:t xml:space="preserve"> ≠ </w:t>
      </w:r>
      <w:r w:rsidRPr="001C242A">
        <w:rPr>
          <w:i/>
        </w:rPr>
        <w:t>y</w:t>
      </w:r>
      <w:r>
        <w:t xml:space="preserve">), </w:t>
      </w:r>
      <w:r>
        <w:rPr>
          <w:i/>
        </w:rPr>
        <w:t>x</w:t>
      </w:r>
      <w:r>
        <w:t xml:space="preserve"> is </w:t>
      </w:r>
      <w:r>
        <w:rPr>
          <w:i/>
        </w:rPr>
        <w:t xml:space="preserve">before y </w:t>
      </w:r>
      <w:r>
        <w:t xml:space="preserve">iff the spatial interval specified in </w:t>
      </w:r>
      <w:r>
        <w:rPr>
          <w:i/>
        </w:rPr>
        <w:t>y</w:t>
      </w:r>
      <w:r>
        <w:t xml:space="preserve"> is included in the spatial interval specified in </w:t>
      </w:r>
      <w:r>
        <w:rPr>
          <w:i/>
        </w:rPr>
        <w:t>x</w:t>
      </w:r>
      <w:r>
        <w:t xml:space="preserve">; otherwise, </w:t>
      </w:r>
      <w:r>
        <w:rPr>
          <w:i/>
        </w:rPr>
        <w:t>x</w:t>
      </w:r>
      <w:r>
        <w:t xml:space="preserve"> is </w:t>
      </w:r>
      <w:r>
        <w:rPr>
          <w:i/>
        </w:rPr>
        <w:t>after y</w:t>
      </w:r>
      <w:r>
        <w:t xml:space="preserve">.” </w:t>
      </w:r>
      <w:r>
        <w:fldChar w:fldCharType="begin" w:fldLock="1"/>
      </w:r>
      <w:r>
        <w:instrText>ADDIN CSL_CITATION { "citationItems" : [ { "id" : "ITEM-1", "itemData" : { "DOI" : "10.1017/CBO9780511753664", "ISBN" : "9781107002623", "abstract" : "Aristotle's definition of time as 'a number of motion with respect to the before and after' has been branded as patently circular by commentators ranging from Simplicius to W. D. Ross. In this book Tony Roark presents an interpretation of the definition that renders it not only non-circular, but also worthy of serious philosophical scrutiny. He shows how Aristotle developed an account of the nature of time that is inspired by Plato while also thoroughly bound up with Aristotle's sophisticated analyses of motion and perception. When Aristotle's view is properly understood, Roark argues, it is immune to devastating objections against the possibility of temporal passage articulated by {McTaggart} and other 20th century philosophers. Roark's novel and fascinating interpretation of Aristotle's temporal theory will appeal to those interested in Aristotle, ancient philosophy and the philosophy of time.", "author" : [ { "dropping-particle" : "", "family" : "Roark", "given" : "Tony", "non-dropping-particle" : "", "parse-names" : false, "suffix" : "" } ], "id" : "ITEM-1", "issued" : { "date-parts" : [ [ "2011" ] ] }, "number-of-pages" : "247", "title" : "Aristotle on Time", "type" : "book" }, "locator" : "93", "uris" : [ "http://www.mendeley.com/documents/?uuid=cb4169e6-5f74-4527-89bb-8064c9b65f8d" ] } ], "mendeley" : { "formattedCitation" : "(Roark 2011, 93)", "plainTextFormattedCitation" : "(Roark 2011, 93)", "previouslyFormattedCitation" : "(Roark 2011, 93)" }, "properties" : { "noteIndex" : 0 }, "schema" : "https://github.com/citation-style-language/schema/raw/master/csl-citation.json" }</w:instrText>
      </w:r>
      <w:r>
        <w:fldChar w:fldCharType="separate"/>
      </w:r>
      <w:r w:rsidRPr="00B31A50">
        <w:rPr>
          <w:noProof/>
        </w:rPr>
        <w:t>(Roark 2011, 93)</w:t>
      </w:r>
      <w:r>
        <w:fldChar w:fldCharType="end"/>
      </w:r>
    </w:p>
    <w:p w14:paraId="5859D76E" w14:textId="77777777" w:rsidR="000A0ADA" w:rsidRDefault="000A0ADA" w:rsidP="000A0ADA">
      <w:pPr>
        <w:ind w:firstLine="720"/>
      </w:pPr>
    </w:p>
    <w:p w14:paraId="76959E48" w14:textId="00C2D7A0" w:rsidR="00C679FB" w:rsidRDefault="000A0ADA" w:rsidP="00C679FB">
      <w:pPr>
        <w:ind w:firstLine="720"/>
        <w:rPr>
          <w:lang w:val="en-CA"/>
        </w:rPr>
      </w:pPr>
      <w:r>
        <w:t>Kinetic order is the fundamental organization of magnitude.</w:t>
      </w:r>
      <w:r w:rsidR="00C679FB">
        <w:t xml:space="preserve"> But there is more to Aristotle’s account than Roark articulates</w:t>
      </w:r>
      <w:r w:rsidR="00F379F8">
        <w:rPr>
          <w:lang w:val="en-CA"/>
        </w:rPr>
        <w:t>.</w:t>
      </w:r>
      <w:r w:rsidR="00C679FB">
        <w:rPr>
          <w:lang w:val="en-CA"/>
        </w:rPr>
        <w:t xml:space="preserve"> </w:t>
      </w:r>
      <w:r w:rsidR="00F379F8">
        <w:rPr>
          <w:lang w:val="en-CA"/>
        </w:rPr>
        <w:t>I</w:t>
      </w:r>
      <w:r w:rsidR="00C679FB">
        <w:rPr>
          <w:lang w:val="en-CA"/>
        </w:rPr>
        <w:t xml:space="preserve">t is not spatial </w:t>
      </w:r>
      <w:r w:rsidR="008215B6">
        <w:rPr>
          <w:lang w:val="en-CA"/>
        </w:rPr>
        <w:t>motion</w:t>
      </w:r>
      <w:r w:rsidR="00C679FB">
        <w:rPr>
          <w:lang w:val="en-CA"/>
        </w:rPr>
        <w:t xml:space="preserve"> (as Roark claims) or </w:t>
      </w:r>
      <w:r w:rsidR="008215B6">
        <w:rPr>
          <w:lang w:val="en-CA"/>
        </w:rPr>
        <w:t>motion</w:t>
      </w:r>
      <w:r w:rsidR="00C679FB">
        <w:rPr>
          <w:lang w:val="en-CA"/>
        </w:rPr>
        <w:t xml:space="preserve"> in general that sets down the orientation of a magnitude, it is this particular moving thing that arranges the motion into a unity</w:t>
      </w:r>
      <w:r w:rsidR="00F379F8">
        <w:rPr>
          <w:lang w:val="en-CA"/>
        </w:rPr>
        <w:t>:</w:t>
      </w:r>
    </w:p>
    <w:p w14:paraId="641D1229" w14:textId="45AC38AB" w:rsidR="00BF0D65" w:rsidRPr="00595A59" w:rsidRDefault="00BF0D65" w:rsidP="005B29F2">
      <w:pPr>
        <w:pStyle w:val="Quote"/>
      </w:pPr>
      <w:bookmarkStart w:id="11" w:name="_Ref477288979"/>
      <w:r w:rsidRPr="00595A59">
        <w:t>“the moving thing (</w:t>
      </w:r>
      <w:r w:rsidRPr="00595A59">
        <w:rPr>
          <w:i/>
        </w:rPr>
        <w:t>pheromenon</w:t>
      </w:r>
      <w:r w:rsidRPr="00595A59">
        <w:t>)</w:t>
      </w:r>
      <w:r w:rsidRPr="00595A59">
        <w:rPr>
          <w:i/>
        </w:rPr>
        <w:t xml:space="preserve"> </w:t>
      </w:r>
      <w:r w:rsidRPr="00595A59">
        <w:t xml:space="preserve">[is that] by which we know </w:t>
      </w:r>
      <w:r w:rsidR="008215B6">
        <w:t>motion</w:t>
      </w:r>
      <w:r w:rsidRPr="00595A59">
        <w:t xml:space="preserve"> and the preceding and following in it” (</w:t>
      </w:r>
      <w:r w:rsidRPr="00595A59">
        <w:rPr>
          <w:i/>
        </w:rPr>
        <w:t xml:space="preserve">Phys. </w:t>
      </w:r>
      <w:r w:rsidRPr="00595A59">
        <w:t>IV.</w:t>
      </w:r>
      <w:r w:rsidR="0033062D">
        <w:t>11</w:t>
      </w:r>
      <w:r w:rsidRPr="00595A59">
        <w:t xml:space="preserve"> 219b17-18).</w:t>
      </w:r>
      <w:r w:rsidRPr="00595A59">
        <w:rPr>
          <w:rStyle w:val="FootnoteReference"/>
          <w:rFonts w:eastAsiaTheme="minorHAnsi"/>
        </w:rPr>
        <w:footnoteReference w:id="24"/>
      </w:r>
      <w:bookmarkEnd w:id="11"/>
    </w:p>
    <w:p w14:paraId="0C4C7C42" w14:textId="1F5F4FC0" w:rsidR="00FF0A96" w:rsidRDefault="00FF0A96" w:rsidP="00FF0A96">
      <w:pPr>
        <w:pStyle w:val="Quote"/>
      </w:pPr>
      <w:bookmarkStart w:id="12" w:name="_Ref462492113"/>
      <w:r>
        <w:t xml:space="preserve">“the change and the motion are one </w:t>
      </w:r>
      <w:r w:rsidR="00704D6D">
        <w:t xml:space="preserve">because of </w:t>
      </w:r>
      <w:r>
        <w:t>the moving thing, because that is one” (</w:t>
      </w:r>
      <w:r>
        <w:rPr>
          <w:i/>
        </w:rPr>
        <w:t>Phys</w:t>
      </w:r>
      <w:r>
        <w:t>. IV.11 220a6-7).</w:t>
      </w:r>
      <w:bookmarkEnd w:id="12"/>
    </w:p>
    <w:p w14:paraId="634350D8" w14:textId="6E7119AA" w:rsidR="00C679FB" w:rsidRDefault="00C679FB" w:rsidP="008A5165">
      <w:pPr>
        <w:ind w:firstLine="720"/>
        <w:rPr>
          <w:lang w:val="en-CA"/>
        </w:rPr>
      </w:pPr>
      <w:r w:rsidRPr="00C679FB">
        <w:rPr>
          <w:lang w:val="en-CA"/>
        </w:rPr>
        <w:t xml:space="preserve">There is no closer or farther away without a ‘from’ and a ‘to,’ </w:t>
      </w:r>
      <w:r>
        <w:rPr>
          <w:lang w:val="en-CA"/>
        </w:rPr>
        <w:t xml:space="preserve">and these </w:t>
      </w:r>
      <w:r w:rsidRPr="00C679FB">
        <w:rPr>
          <w:lang w:val="en-CA"/>
        </w:rPr>
        <w:t xml:space="preserve">are laid out by the </w:t>
      </w:r>
      <w:r w:rsidR="00694776" w:rsidRPr="00C679FB">
        <w:rPr>
          <w:lang w:val="en-CA"/>
        </w:rPr>
        <w:t>mobile</w:t>
      </w:r>
      <w:r w:rsidR="00694776">
        <w:rPr>
          <w:lang w:val="en-CA"/>
        </w:rPr>
        <w:t xml:space="preserve">, the thing insofar as it is in </w:t>
      </w:r>
      <w:r w:rsidR="008215B6">
        <w:rPr>
          <w:lang w:val="en-CA"/>
        </w:rPr>
        <w:t>motion</w:t>
      </w:r>
      <w:r w:rsidRPr="00C679FB">
        <w:rPr>
          <w:lang w:val="en-CA"/>
        </w:rPr>
        <w:t xml:space="preserve">. </w:t>
      </w:r>
      <w:r w:rsidR="0088421B" w:rsidRPr="009C37D0">
        <w:rPr>
          <w:lang w:val="en-CA"/>
        </w:rPr>
        <w:t xml:space="preserve">The </w:t>
      </w:r>
      <w:r w:rsidR="000F261C">
        <w:rPr>
          <w:lang w:val="en-CA"/>
        </w:rPr>
        <w:t>change an</w:t>
      </w:r>
      <w:r w:rsidR="00F772A4">
        <w:rPr>
          <w:lang w:val="en-CA"/>
        </w:rPr>
        <w:t>d</w:t>
      </w:r>
      <w:r w:rsidR="000F261C">
        <w:rPr>
          <w:lang w:val="en-CA"/>
        </w:rPr>
        <w:t xml:space="preserve"> motion are </w:t>
      </w:r>
      <w:r w:rsidR="0088421B" w:rsidRPr="009C37D0">
        <w:rPr>
          <w:lang w:val="en-CA"/>
        </w:rPr>
        <w:t xml:space="preserve">implied in </w:t>
      </w:r>
      <w:r w:rsidR="000F261C">
        <w:rPr>
          <w:lang w:val="en-CA"/>
        </w:rPr>
        <w:t>the thing insofar as it is a moving thing</w:t>
      </w:r>
      <w:r w:rsidR="004E37FA">
        <w:rPr>
          <w:lang w:val="en-CA"/>
        </w:rPr>
        <w:t xml:space="preserve"> with its </w:t>
      </w:r>
      <w:r w:rsidR="0088421B" w:rsidRPr="009C37D0">
        <w:rPr>
          <w:lang w:val="en-CA"/>
        </w:rPr>
        <w:t>specific capacity to move</w:t>
      </w:r>
      <w:r w:rsidR="000F261C">
        <w:rPr>
          <w:lang w:val="en-CA"/>
        </w:rPr>
        <w:t>.</w:t>
      </w:r>
    </w:p>
    <w:p w14:paraId="2AD7F215" w14:textId="5DA6D482" w:rsidR="00993B2F" w:rsidRDefault="00921DE5" w:rsidP="008A5165">
      <w:pPr>
        <w:ind w:firstLine="720"/>
        <w:rPr>
          <w:lang w:val="en-CA"/>
        </w:rPr>
      </w:pPr>
      <w:r>
        <w:rPr>
          <w:lang w:val="en-CA"/>
        </w:rPr>
        <w:t>W</w:t>
      </w:r>
      <w:r w:rsidR="001734C3">
        <w:rPr>
          <w:lang w:val="en-CA"/>
        </w:rPr>
        <w:t xml:space="preserve">hat is relevant about the </w:t>
      </w:r>
      <w:r w:rsidR="003218F5">
        <w:rPr>
          <w:lang w:val="en-CA"/>
        </w:rPr>
        <w:t xml:space="preserve">continuous </w:t>
      </w:r>
      <w:r w:rsidR="001734C3">
        <w:rPr>
          <w:lang w:val="en-CA"/>
        </w:rPr>
        <w:t>magnitude</w:t>
      </w:r>
      <w:r w:rsidR="00DE5B45">
        <w:rPr>
          <w:lang w:val="en-CA"/>
        </w:rPr>
        <w:t xml:space="preserve"> </w:t>
      </w:r>
      <w:r w:rsidR="003218F5">
        <w:rPr>
          <w:lang w:val="en-CA"/>
        </w:rPr>
        <w:t xml:space="preserve">of </w:t>
      </w:r>
      <w:r w:rsidR="008215B6">
        <w:rPr>
          <w:lang w:val="en-CA"/>
        </w:rPr>
        <w:t>motion</w:t>
      </w:r>
      <w:r w:rsidR="003218F5">
        <w:rPr>
          <w:lang w:val="en-CA"/>
        </w:rPr>
        <w:t xml:space="preserve"> </w:t>
      </w:r>
      <w:r w:rsidR="00DE5B45">
        <w:rPr>
          <w:lang w:val="en-CA"/>
        </w:rPr>
        <w:t xml:space="preserve">– its precedence structure – </w:t>
      </w:r>
      <w:r w:rsidR="001734C3">
        <w:rPr>
          <w:lang w:val="en-CA"/>
        </w:rPr>
        <w:t>is</w:t>
      </w:r>
      <w:r w:rsidR="00DE5B45">
        <w:rPr>
          <w:lang w:val="en-CA"/>
        </w:rPr>
        <w:t xml:space="preserve"> </w:t>
      </w:r>
      <w:r w:rsidR="00840EDC">
        <w:rPr>
          <w:lang w:val="en-CA"/>
        </w:rPr>
        <w:t xml:space="preserve">not articulated </w:t>
      </w:r>
      <w:r w:rsidR="00AD093C">
        <w:rPr>
          <w:lang w:val="en-CA"/>
        </w:rPr>
        <w:t>abstractly</w:t>
      </w:r>
      <w:r w:rsidR="00DE5B45">
        <w:rPr>
          <w:lang w:val="en-CA"/>
        </w:rPr>
        <w:t>, but by reference to a specific moving thing</w:t>
      </w:r>
      <w:r w:rsidR="00AD093C">
        <w:rPr>
          <w:lang w:val="en-CA"/>
        </w:rPr>
        <w:t xml:space="preserve">. When we say it is 30 km </w:t>
      </w:r>
      <w:r w:rsidR="000F261C">
        <w:rPr>
          <w:lang w:val="en-CA"/>
        </w:rPr>
        <w:t>“as the crow flies</w:t>
      </w:r>
      <w:r w:rsidR="00840EDC">
        <w:rPr>
          <w:lang w:val="en-CA"/>
        </w:rPr>
        <w:t>,</w:t>
      </w:r>
      <w:r w:rsidR="000F261C">
        <w:rPr>
          <w:lang w:val="en-CA"/>
        </w:rPr>
        <w:t>”</w:t>
      </w:r>
      <w:r w:rsidR="00840EDC">
        <w:rPr>
          <w:lang w:val="en-CA"/>
        </w:rPr>
        <w:t xml:space="preserve"> </w:t>
      </w:r>
      <w:r w:rsidR="00DE5783">
        <w:rPr>
          <w:lang w:val="en-CA"/>
        </w:rPr>
        <w:t xml:space="preserve">taken literally </w:t>
      </w:r>
      <w:r w:rsidR="00AD093C">
        <w:rPr>
          <w:lang w:val="en-CA"/>
        </w:rPr>
        <w:t xml:space="preserve">we are articulating the distance through the </w:t>
      </w:r>
      <w:r w:rsidR="00DE5783">
        <w:rPr>
          <w:lang w:val="en-CA"/>
        </w:rPr>
        <w:t>crow’s capacity to fly directly without obstruction</w:t>
      </w:r>
      <w:r w:rsidR="00F92EBF">
        <w:rPr>
          <w:lang w:val="en-CA"/>
        </w:rPr>
        <w:t xml:space="preserve">. </w:t>
      </w:r>
      <w:r w:rsidR="00DE5783">
        <w:rPr>
          <w:lang w:val="en-CA"/>
        </w:rPr>
        <w:t>F</w:t>
      </w:r>
      <w:r w:rsidR="00F92EBF">
        <w:rPr>
          <w:lang w:val="en-CA"/>
        </w:rPr>
        <w:t>or a person</w:t>
      </w:r>
      <w:r w:rsidR="00DE5B45">
        <w:rPr>
          <w:lang w:val="en-CA"/>
        </w:rPr>
        <w:t>, by contrast,</w:t>
      </w:r>
      <w:r w:rsidR="00DE5783">
        <w:rPr>
          <w:lang w:val="en-CA"/>
        </w:rPr>
        <w:t xml:space="preserve"> the distance </w:t>
      </w:r>
      <w:r w:rsidR="00DE5B45">
        <w:rPr>
          <w:lang w:val="en-CA"/>
        </w:rPr>
        <w:t xml:space="preserve">and proximity to the her destination </w:t>
      </w:r>
      <w:r w:rsidR="00DE5783">
        <w:rPr>
          <w:lang w:val="en-CA"/>
        </w:rPr>
        <w:t xml:space="preserve">is </w:t>
      </w:r>
      <w:r w:rsidR="00F92EBF">
        <w:rPr>
          <w:lang w:val="en-CA"/>
        </w:rPr>
        <w:t xml:space="preserve">defined </w:t>
      </w:r>
      <w:r w:rsidR="00DE5783">
        <w:rPr>
          <w:lang w:val="en-CA"/>
        </w:rPr>
        <w:t xml:space="preserve">by </w:t>
      </w:r>
      <w:r w:rsidR="0066136E">
        <w:rPr>
          <w:lang w:val="en-CA"/>
        </w:rPr>
        <w:t xml:space="preserve">her </w:t>
      </w:r>
      <w:r w:rsidR="0088421B" w:rsidRPr="009C37D0">
        <w:rPr>
          <w:lang w:val="en-CA"/>
        </w:rPr>
        <w:t>capacity to</w:t>
      </w:r>
      <w:r w:rsidR="0066136E">
        <w:rPr>
          <w:lang w:val="en-CA"/>
        </w:rPr>
        <w:t xml:space="preserve"> walk, climb, or run,</w:t>
      </w:r>
      <w:r w:rsidR="00DE5783">
        <w:rPr>
          <w:lang w:val="en-CA"/>
        </w:rPr>
        <w:t xml:space="preserve"> and </w:t>
      </w:r>
      <w:r w:rsidR="0066136E">
        <w:rPr>
          <w:lang w:val="en-CA"/>
        </w:rPr>
        <w:t>limited by roads, forests, and waterways</w:t>
      </w:r>
      <w:r w:rsidR="0088421B" w:rsidRPr="009C37D0">
        <w:rPr>
          <w:lang w:val="en-CA"/>
        </w:rPr>
        <w:t>. The path</w:t>
      </w:r>
      <w:r w:rsidR="0066136E">
        <w:rPr>
          <w:lang w:val="en-CA"/>
        </w:rPr>
        <w:t>, and thereby the magnitude and its orientation,</w:t>
      </w:r>
      <w:r w:rsidR="0088421B" w:rsidRPr="009C37D0">
        <w:rPr>
          <w:lang w:val="en-CA"/>
        </w:rPr>
        <w:t xml:space="preserve"> changes depending on the </w:t>
      </w:r>
      <w:r w:rsidR="00F772A4">
        <w:rPr>
          <w:lang w:val="en-CA"/>
        </w:rPr>
        <w:t xml:space="preserve">concrete </w:t>
      </w:r>
      <w:r w:rsidR="0088421B" w:rsidRPr="009C37D0">
        <w:rPr>
          <w:lang w:val="en-CA"/>
        </w:rPr>
        <w:t xml:space="preserve">ability to travel. </w:t>
      </w:r>
    </w:p>
    <w:p w14:paraId="55F11BC8" w14:textId="235996EA" w:rsidR="005410E3" w:rsidRDefault="00993B2F" w:rsidP="005410E3">
      <w:pPr>
        <w:ind w:firstLine="720"/>
        <w:rPr>
          <w:rFonts w:ascii="Palatino Linotype" w:hAnsi="Palatino Linotype"/>
        </w:rPr>
      </w:pPr>
      <w:r>
        <w:rPr>
          <w:lang w:val="en-CA"/>
        </w:rPr>
        <w:t xml:space="preserve">Roark’s account </w:t>
      </w:r>
      <w:r w:rsidR="003E6508">
        <w:rPr>
          <w:lang w:val="en-CA"/>
        </w:rPr>
        <w:t xml:space="preserve">also </w:t>
      </w:r>
      <w:r>
        <w:rPr>
          <w:lang w:val="en-CA"/>
        </w:rPr>
        <w:t xml:space="preserve">needs to be broadened from motion in place to </w:t>
      </w:r>
      <w:r w:rsidR="003E6508">
        <w:rPr>
          <w:lang w:val="en-CA"/>
        </w:rPr>
        <w:t>i</w:t>
      </w:r>
      <w:r w:rsidR="005410E3">
        <w:rPr>
          <w:lang w:val="en-CA"/>
        </w:rPr>
        <w:t>nclude all categories of change, e.g. a</w:t>
      </w:r>
      <w:r w:rsidR="0088421B" w:rsidRPr="009C37D0">
        <w:rPr>
          <w:lang w:val="en-CA"/>
        </w:rPr>
        <w:t xml:space="preserve"> color sequence defined by </w:t>
      </w:r>
      <w:r w:rsidR="003E6508">
        <w:rPr>
          <w:lang w:val="en-CA"/>
        </w:rPr>
        <w:t xml:space="preserve">its ability </w:t>
      </w:r>
      <w:r w:rsidR="0088421B" w:rsidRPr="009C37D0">
        <w:rPr>
          <w:lang w:val="en-CA"/>
        </w:rPr>
        <w:t>to get darker or paler.</w:t>
      </w:r>
      <w:r w:rsidR="0088421B">
        <w:rPr>
          <w:lang w:val="en-CA"/>
        </w:rPr>
        <w:t xml:space="preserve"> </w:t>
      </w:r>
      <w:r w:rsidR="005410E3">
        <w:rPr>
          <w:lang w:val="en-CA"/>
        </w:rPr>
        <w:t xml:space="preserve">For any </w:t>
      </w:r>
      <w:r w:rsidR="008215B6">
        <w:rPr>
          <w:lang w:val="en-CA"/>
        </w:rPr>
        <w:t>motion</w:t>
      </w:r>
      <w:r w:rsidR="005410E3">
        <w:rPr>
          <w:lang w:val="en-CA"/>
        </w:rPr>
        <w:t xml:space="preserve"> or change, t</w:t>
      </w:r>
      <w:r w:rsidR="005410E3" w:rsidRPr="009C37D0">
        <w:rPr>
          <w:lang w:val="en-CA"/>
        </w:rPr>
        <w:t>he body-insofar-as-it-moves (</w:t>
      </w:r>
      <w:r w:rsidR="005410E3" w:rsidRPr="009C37D0">
        <w:rPr>
          <w:i/>
          <w:lang w:val="en-CA"/>
        </w:rPr>
        <w:t>kinoumenon</w:t>
      </w:r>
      <w:r w:rsidR="005410E3" w:rsidRPr="009C37D0">
        <w:rPr>
          <w:lang w:val="en-CA"/>
        </w:rPr>
        <w:t xml:space="preserve">) establishes the </w:t>
      </w:r>
      <w:r w:rsidR="005410E3">
        <w:rPr>
          <w:lang w:val="en-CA"/>
        </w:rPr>
        <w:t xml:space="preserve">direction of the magnitude </w:t>
      </w:r>
      <w:r w:rsidR="005410E3" w:rsidRPr="009C37D0">
        <w:rPr>
          <w:lang w:val="en-CA"/>
        </w:rPr>
        <w:t xml:space="preserve">that is marked off by the ‘now,’ </w:t>
      </w:r>
      <w:r w:rsidR="005410E3">
        <w:rPr>
          <w:lang w:val="en-CA"/>
        </w:rPr>
        <w:t xml:space="preserve">and </w:t>
      </w:r>
      <w:r w:rsidR="005410E3" w:rsidRPr="009C37D0">
        <w:rPr>
          <w:lang w:val="en-CA"/>
        </w:rPr>
        <w:t>the nature of this continuity</w:t>
      </w:r>
      <w:r w:rsidR="005410E3">
        <w:rPr>
          <w:lang w:val="en-CA"/>
        </w:rPr>
        <w:t xml:space="preserve">. </w:t>
      </w:r>
      <w:r w:rsidR="005410E3" w:rsidRPr="00595A59">
        <w:rPr>
          <w:rFonts w:ascii="Palatino Linotype" w:hAnsi="Palatino Linotype"/>
        </w:rPr>
        <w:t xml:space="preserve">The preceding and following, that is, the orientation of the relevant magnitude is, therefore, constituted by the potency of the moved body, the </w:t>
      </w:r>
      <w:r w:rsidR="005410E3" w:rsidRPr="00595A59">
        <w:rPr>
          <w:rFonts w:ascii="Palatino Linotype" w:hAnsi="Palatino Linotype"/>
          <w:i/>
        </w:rPr>
        <w:t>kinoumenon</w:t>
      </w:r>
      <w:r w:rsidR="005410E3" w:rsidRPr="00595A59">
        <w:rPr>
          <w:rFonts w:ascii="Palatino Linotype" w:hAnsi="Palatino Linotype"/>
        </w:rPr>
        <w:t>.</w:t>
      </w:r>
      <w:r w:rsidR="005410E3">
        <w:rPr>
          <w:rStyle w:val="FootnoteReference"/>
          <w:rFonts w:eastAsiaTheme="minorHAnsi"/>
          <w:lang w:val="en-CA"/>
        </w:rPr>
        <w:footnoteReference w:id="25"/>
      </w:r>
    </w:p>
    <w:p w14:paraId="24556D22" w14:textId="4C2F0DC5" w:rsidR="00FE2770" w:rsidRPr="00635630" w:rsidRDefault="00BD06CC" w:rsidP="002578DE">
      <w:pPr>
        <w:pStyle w:val="Heading3"/>
      </w:pPr>
      <w:r>
        <w:lastRenderedPageBreak/>
        <w:t>Precedence and the Now</w:t>
      </w:r>
    </w:p>
    <w:p w14:paraId="45FB8BC2" w14:textId="42D59A19" w:rsidR="003218F5" w:rsidRDefault="00535EBE" w:rsidP="003218F5">
      <w:pPr>
        <w:ind w:firstLine="720"/>
        <w:rPr>
          <w:rFonts w:ascii="Palatino Linotype" w:hAnsi="Palatino Linotype"/>
        </w:rPr>
      </w:pPr>
      <w:r>
        <w:rPr>
          <w:lang w:val="en-CA"/>
        </w:rPr>
        <w:t xml:space="preserve">Before any distinctions have been marked in the continuity of a </w:t>
      </w:r>
      <w:r w:rsidR="008215B6">
        <w:rPr>
          <w:lang w:val="en-CA"/>
        </w:rPr>
        <w:t>motion</w:t>
      </w:r>
      <w:r>
        <w:rPr>
          <w:lang w:val="en-CA"/>
        </w:rPr>
        <w:t xml:space="preserve">, </w:t>
      </w:r>
      <w:r w:rsidR="00317E6C">
        <w:rPr>
          <w:lang w:val="en-CA"/>
        </w:rPr>
        <w:t xml:space="preserve">no part of the </w:t>
      </w:r>
      <w:r w:rsidR="008215B6">
        <w:rPr>
          <w:lang w:val="en-CA"/>
        </w:rPr>
        <w:t>motion</w:t>
      </w:r>
      <w:r w:rsidR="00317E6C">
        <w:rPr>
          <w:lang w:val="en-CA"/>
        </w:rPr>
        <w:t xml:space="preserve"> can be said to be prior or posterior to any other, because no parts have been distinguished.</w:t>
      </w:r>
      <w:r w:rsidR="0085606D">
        <w:rPr>
          <w:rStyle w:val="FootnoteReference"/>
          <w:rFonts w:eastAsiaTheme="minorHAnsi"/>
          <w:lang w:val="en-CA"/>
        </w:rPr>
        <w:footnoteReference w:id="26"/>
      </w:r>
      <w:r w:rsidR="00317E6C">
        <w:rPr>
          <w:lang w:val="en-CA"/>
        </w:rPr>
        <w:t xml:space="preserve"> And yet </w:t>
      </w:r>
      <w:r>
        <w:rPr>
          <w:lang w:val="en-CA"/>
        </w:rPr>
        <w:t>there is</w:t>
      </w:r>
      <w:r w:rsidR="0047254C">
        <w:rPr>
          <w:lang w:val="en-CA"/>
        </w:rPr>
        <w:t xml:space="preserve"> a structure of orientation, a preceding and following, </w:t>
      </w:r>
      <w:r>
        <w:rPr>
          <w:lang w:val="en-CA"/>
        </w:rPr>
        <w:t xml:space="preserve">based on the body insofar as it moves in </w:t>
      </w:r>
      <w:r w:rsidR="00317E6C">
        <w:rPr>
          <w:lang w:val="en-CA"/>
        </w:rPr>
        <w:t xml:space="preserve">such and such a </w:t>
      </w:r>
      <w:r>
        <w:rPr>
          <w:lang w:val="en-CA"/>
        </w:rPr>
        <w:t xml:space="preserve">particular way. </w:t>
      </w:r>
      <w:r w:rsidR="0047254C">
        <w:rPr>
          <w:lang w:val="en-CA"/>
        </w:rPr>
        <w:t xml:space="preserve">When we mark off a </w:t>
      </w:r>
      <w:r w:rsidR="008215B6">
        <w:rPr>
          <w:lang w:val="en-CA"/>
        </w:rPr>
        <w:t>motion</w:t>
      </w:r>
      <w:r w:rsidR="0047254C">
        <w:rPr>
          <w:lang w:val="en-CA"/>
        </w:rPr>
        <w:t xml:space="preserve">, however, </w:t>
      </w:r>
      <w:r w:rsidR="00984F37">
        <w:rPr>
          <w:lang w:val="en-CA"/>
        </w:rPr>
        <w:t xml:space="preserve">by </w:t>
      </w:r>
      <w:r w:rsidR="00A50E5A">
        <w:rPr>
          <w:lang w:val="en-CA"/>
        </w:rPr>
        <w:t xml:space="preserve">marking where this body is in the sequence, </w:t>
      </w:r>
      <w:r w:rsidR="00984F37">
        <w:rPr>
          <w:lang w:val="en-CA"/>
        </w:rPr>
        <w:t xml:space="preserve">we </w:t>
      </w:r>
      <w:r w:rsidR="0047254C">
        <w:rPr>
          <w:lang w:val="en-CA"/>
        </w:rPr>
        <w:t>create</w:t>
      </w:r>
      <w:r w:rsidR="003218F5">
        <w:rPr>
          <w:lang w:val="en-CA"/>
        </w:rPr>
        <w:t xml:space="preserve"> a distinction between something that precedes and something that follows in the </w:t>
      </w:r>
      <w:r w:rsidR="008215B6">
        <w:rPr>
          <w:lang w:val="en-CA"/>
        </w:rPr>
        <w:t>motion</w:t>
      </w:r>
      <w:r w:rsidR="003218F5">
        <w:rPr>
          <w:lang w:val="en-CA"/>
        </w:rPr>
        <w:t xml:space="preserve"> sequence</w:t>
      </w:r>
      <w:r w:rsidR="00A50E5A">
        <w:rPr>
          <w:lang w:val="en-CA"/>
        </w:rPr>
        <w:t>, i.e. we divide it into parts</w:t>
      </w:r>
      <w:r w:rsidR="003218F5">
        <w:rPr>
          <w:lang w:val="en-CA"/>
        </w:rPr>
        <w:t xml:space="preserve">. </w:t>
      </w:r>
      <w:r w:rsidR="00984F37">
        <w:rPr>
          <w:lang w:val="en-CA"/>
        </w:rPr>
        <w:t xml:space="preserve">In this way, the division manifests </w:t>
      </w:r>
      <w:r w:rsidR="00914D3B">
        <w:rPr>
          <w:lang w:val="en-CA"/>
        </w:rPr>
        <w:t xml:space="preserve">in a new way </w:t>
      </w:r>
      <w:r w:rsidR="00984F37">
        <w:rPr>
          <w:lang w:val="en-CA"/>
        </w:rPr>
        <w:t xml:space="preserve">the oriented character of the </w:t>
      </w:r>
      <w:r w:rsidR="008215B6">
        <w:rPr>
          <w:lang w:val="en-CA"/>
        </w:rPr>
        <w:t>motion</w:t>
      </w:r>
      <w:r w:rsidR="00AC593D">
        <w:rPr>
          <w:lang w:val="en-CA"/>
        </w:rPr>
        <w:t xml:space="preserve"> </w:t>
      </w:r>
      <w:r w:rsidR="00914D3B">
        <w:rPr>
          <w:lang w:val="en-CA"/>
        </w:rPr>
        <w:t>continuity that preceded it.</w:t>
      </w:r>
    </w:p>
    <w:p w14:paraId="6CC937A7" w14:textId="2F8F4B07" w:rsidR="00951973" w:rsidRPr="00595A59" w:rsidRDefault="009E5716" w:rsidP="00951973">
      <w:pPr>
        <w:ind w:firstLine="720"/>
        <w:rPr>
          <w:rFonts w:ascii="Palatino Linotype" w:hAnsi="Palatino Linotype"/>
        </w:rPr>
      </w:pPr>
      <w:r>
        <w:rPr>
          <w:rFonts w:ascii="Palatino Linotype" w:hAnsi="Palatino Linotype"/>
        </w:rPr>
        <w:t>The now is the name for such an actual division:</w:t>
      </w:r>
    </w:p>
    <w:p w14:paraId="7E68FFFE" w14:textId="77777777" w:rsidR="00951973" w:rsidRPr="00595A59" w:rsidRDefault="00951973" w:rsidP="00951973">
      <w:pPr>
        <w:pStyle w:val="Quote"/>
      </w:pPr>
      <w:bookmarkStart w:id="13" w:name="_Ref452469856"/>
      <w:r w:rsidRPr="00595A59">
        <w:t xml:space="preserve">“the now is the preceding and following </w:t>
      </w:r>
      <w:r w:rsidRPr="00595A59">
        <w:rPr>
          <w:i/>
        </w:rPr>
        <w:t xml:space="preserve">as </w:t>
      </w:r>
      <w:r w:rsidRPr="00595A59">
        <w:t>numerable” (</w:t>
      </w:r>
      <w:r w:rsidRPr="00595A59">
        <w:rPr>
          <w:i/>
        </w:rPr>
        <w:t xml:space="preserve">Phys. </w:t>
      </w:r>
      <w:r w:rsidRPr="00595A59">
        <w:t>IV.11 219b25-6, cf. b28, b12, and 220a14-17).</w:t>
      </w:r>
      <w:r w:rsidRPr="00595A59">
        <w:rPr>
          <w:rStyle w:val="FootnoteReference"/>
          <w:rFonts w:eastAsiaTheme="minorHAnsi"/>
        </w:rPr>
        <w:footnoteReference w:id="27"/>
      </w:r>
      <w:bookmarkEnd w:id="13"/>
    </w:p>
    <w:p w14:paraId="603098C9" w14:textId="2A6C3148" w:rsidR="00951973" w:rsidRDefault="00827815" w:rsidP="00827815">
      <w:pPr>
        <w:ind w:firstLine="720"/>
      </w:pPr>
      <w:r w:rsidRPr="00595A59">
        <w:t xml:space="preserve">The preceding and following is implied in the moved body, and from there unfolded in the expressed </w:t>
      </w:r>
      <w:r w:rsidR="008215B6">
        <w:t>motion</w:t>
      </w:r>
      <w:r>
        <w:t xml:space="preserve"> across a continuous magnitude</w:t>
      </w:r>
      <w:r w:rsidRPr="00595A59">
        <w:t xml:space="preserve">. </w:t>
      </w:r>
      <w:r w:rsidR="009A2551">
        <w:t xml:space="preserve">In being </w:t>
      </w:r>
      <w:r>
        <w:t xml:space="preserve">articulated through the introduction of a limit, the </w:t>
      </w:r>
      <w:r w:rsidR="009A2551">
        <w:t xml:space="preserve">motion </w:t>
      </w:r>
      <w:r w:rsidR="000760F4">
        <w:t xml:space="preserve">gets distinguished into a section that precedes and a section that follows, so the now, which </w:t>
      </w:r>
      <w:r w:rsidR="000760F4">
        <w:rPr>
          <w:i/>
        </w:rPr>
        <w:t xml:space="preserve">is </w:t>
      </w:r>
      <w:r w:rsidR="000760F4">
        <w:t xml:space="preserve">this limit, </w:t>
      </w:r>
      <w:r w:rsidR="00914D3B">
        <w:t xml:space="preserve">has </w:t>
      </w:r>
      <w:r>
        <w:t xml:space="preserve">the precedence-structure in </w:t>
      </w:r>
      <w:r>
        <w:fldChar w:fldCharType="begin"/>
      </w:r>
      <w:r>
        <w:instrText xml:space="preserve"> REF _Ref477288979 \r \h </w:instrText>
      </w:r>
      <w:r>
        <w:fldChar w:fldCharType="separate"/>
      </w:r>
      <w:r w:rsidR="000F237D">
        <w:t>(12)</w:t>
      </w:r>
      <w:r>
        <w:fldChar w:fldCharType="end"/>
      </w:r>
      <w:r>
        <w:t xml:space="preserve"> </w:t>
      </w:r>
      <w:r w:rsidR="00914D3B">
        <w:t>built into it.</w:t>
      </w:r>
      <w:r w:rsidR="00914D3B">
        <w:rPr>
          <w:rStyle w:val="FootnoteReference"/>
          <w:rFonts w:eastAsiaTheme="minorHAnsi"/>
          <w:lang w:val="en-CA"/>
        </w:rPr>
        <w:footnoteReference w:id="28"/>
      </w:r>
      <w:r w:rsidR="00914D3B">
        <w:t xml:space="preserve"> </w:t>
      </w:r>
      <w:r w:rsidR="00E803B3">
        <w:rPr>
          <w:rFonts w:ascii="Palatino Linotype" w:hAnsi="Palatino Linotype"/>
          <w:szCs w:val="20"/>
        </w:rPr>
        <w:t>T</w:t>
      </w:r>
      <w:r w:rsidR="00E803B3" w:rsidRPr="00595A59">
        <w:rPr>
          <w:rFonts w:ascii="Palatino Linotype" w:hAnsi="Palatino Linotype"/>
          <w:szCs w:val="20"/>
        </w:rPr>
        <w:t>he</w:t>
      </w:r>
      <w:r w:rsidR="00E803B3" w:rsidRPr="00595A59">
        <w:rPr>
          <w:rFonts w:ascii="Palatino Linotype" w:hAnsi="Palatino Linotype"/>
        </w:rPr>
        <w:t xml:space="preserve"> now is not the same as the preceding and following. It is this oriented continuity taken as numerable</w:t>
      </w:r>
      <w:r w:rsidR="00E803B3" w:rsidRPr="00595A59">
        <w:rPr>
          <w:rFonts w:ascii="Palatino Linotype" w:hAnsi="Palatino Linotype"/>
          <w:szCs w:val="20"/>
        </w:rPr>
        <w:t>.</w:t>
      </w:r>
      <w:r w:rsidR="00EF3B79">
        <w:rPr>
          <w:rStyle w:val="FootnoteReference"/>
          <w:rFonts w:eastAsiaTheme="minorHAnsi"/>
          <w:szCs w:val="20"/>
        </w:rPr>
        <w:footnoteReference w:id="29"/>
      </w:r>
      <w:r w:rsidR="00E803B3">
        <w:rPr>
          <w:rFonts w:ascii="Palatino Linotype" w:hAnsi="Palatino Linotype"/>
          <w:szCs w:val="20"/>
        </w:rPr>
        <w:t xml:space="preserve"> </w:t>
      </w:r>
      <w:r w:rsidR="00951973" w:rsidRPr="00595A59">
        <w:rPr>
          <w:rFonts w:ascii="Palatino Linotype" w:hAnsi="Palatino Linotype"/>
          <w:szCs w:val="20"/>
        </w:rPr>
        <w:t xml:space="preserve">So, the now </w:t>
      </w:r>
      <w:r w:rsidR="00951973" w:rsidRPr="00595A59">
        <w:rPr>
          <w:rFonts w:ascii="Palatino Linotype" w:hAnsi="Palatino Linotype"/>
          <w:i/>
          <w:szCs w:val="20"/>
        </w:rPr>
        <w:t xml:space="preserve">is </w:t>
      </w:r>
      <w:r w:rsidR="00951973" w:rsidRPr="00595A59">
        <w:rPr>
          <w:rFonts w:ascii="Palatino Linotype" w:hAnsi="Palatino Linotype"/>
          <w:szCs w:val="20"/>
        </w:rPr>
        <w:t>this</w:t>
      </w:r>
      <w:r w:rsidR="00951973" w:rsidRPr="00595A59">
        <w:rPr>
          <w:rFonts w:ascii="Palatino Linotype" w:hAnsi="Palatino Linotype"/>
        </w:rPr>
        <w:t xml:space="preserve"> preceding and following, not simply, b</w:t>
      </w:r>
      <w:r w:rsidR="00E803B3">
        <w:rPr>
          <w:rFonts w:ascii="Palatino Linotype" w:hAnsi="Palatino Linotype"/>
        </w:rPr>
        <w:t xml:space="preserve">ut insofar as it can be counted or </w:t>
      </w:r>
      <w:r w:rsidR="00951973" w:rsidRPr="00595A59">
        <w:rPr>
          <w:rFonts w:ascii="Palatino Linotype" w:hAnsi="Palatino Linotype"/>
        </w:rPr>
        <w:t>numbered</w:t>
      </w:r>
      <w:r w:rsidR="00951973">
        <w:rPr>
          <w:rFonts w:ascii="Palatino Linotype" w:hAnsi="Palatino Linotype"/>
        </w:rPr>
        <w:t>.</w:t>
      </w:r>
      <w:r w:rsidR="00951973" w:rsidRPr="00595A59">
        <w:rPr>
          <w:rFonts w:ascii="Palatino Linotype" w:hAnsi="Palatino Linotype"/>
        </w:rPr>
        <w:t xml:space="preserve"> Considered on its own, preceding and following is not </w:t>
      </w:r>
      <w:r w:rsidR="00951973">
        <w:rPr>
          <w:rFonts w:ascii="Palatino Linotype" w:hAnsi="Palatino Linotype"/>
        </w:rPr>
        <w:t>numerable</w:t>
      </w:r>
      <w:r w:rsidR="00951973" w:rsidRPr="00595A59">
        <w:rPr>
          <w:rFonts w:ascii="Palatino Linotype" w:hAnsi="Palatino Linotype"/>
        </w:rPr>
        <w:t>. It is merely the structure of orientation by which things precede and follow</w:t>
      </w:r>
      <w:r w:rsidR="00951973" w:rsidRPr="00595A59">
        <w:rPr>
          <w:rFonts w:ascii="Palatino Linotype" w:hAnsi="Palatino Linotype"/>
          <w:szCs w:val="20"/>
        </w:rPr>
        <w:t>.</w:t>
      </w:r>
      <w:r w:rsidR="00951973" w:rsidRPr="00595A59">
        <w:rPr>
          <w:rFonts w:ascii="Palatino Linotype" w:hAnsi="Palatino Linotype"/>
        </w:rPr>
        <w:t xml:space="preserve"> Put otherwise, the orientation is pre-numerable, pre-schematic, pre-articulate. </w:t>
      </w:r>
      <w:r w:rsidR="00951973" w:rsidRPr="00595A59">
        <w:rPr>
          <w:rFonts w:ascii="Palatino Linotype" w:hAnsi="Palatino Linotype"/>
          <w:szCs w:val="20"/>
        </w:rPr>
        <w:t xml:space="preserve">However, in being </w:t>
      </w:r>
      <w:r w:rsidR="00951973" w:rsidRPr="00595A59">
        <w:rPr>
          <w:rFonts w:ascii="Palatino Linotype" w:hAnsi="Palatino Linotype"/>
        </w:rPr>
        <w:t xml:space="preserve">articulated </w:t>
      </w:r>
      <w:r w:rsidR="00951973" w:rsidRPr="00595A59">
        <w:rPr>
          <w:rFonts w:ascii="Palatino Linotype" w:hAnsi="Palatino Linotype"/>
          <w:szCs w:val="20"/>
        </w:rPr>
        <w:t>as</w:t>
      </w:r>
      <w:r w:rsidR="00951973" w:rsidRPr="00595A59">
        <w:rPr>
          <w:rFonts w:ascii="Palatino Linotype" w:hAnsi="Palatino Linotype"/>
        </w:rPr>
        <w:t xml:space="preserve"> a now, the preceding and following </w:t>
      </w:r>
      <w:r w:rsidR="00951973" w:rsidRPr="00595A59">
        <w:rPr>
          <w:rFonts w:ascii="Palatino Linotype" w:hAnsi="Palatino Linotype"/>
          <w:szCs w:val="20"/>
        </w:rPr>
        <w:t xml:space="preserve">is numerable. </w:t>
      </w:r>
      <w:r w:rsidR="009E5716">
        <w:rPr>
          <w:rFonts w:ascii="Palatino Linotype" w:hAnsi="Palatino Linotype"/>
        </w:rPr>
        <w:t>Although the now is founded upon the orientation established by the being-insofar-as-it-moves, the now is different from both</w:t>
      </w:r>
      <w:r w:rsidR="009A2551">
        <w:rPr>
          <w:rFonts w:ascii="Palatino Linotype" w:hAnsi="Palatino Linotype"/>
        </w:rPr>
        <w:t>.</w:t>
      </w:r>
    </w:p>
    <w:p w14:paraId="0993EDA0" w14:textId="2EFE8D69" w:rsidR="00BF0D65" w:rsidRDefault="00A72C7C" w:rsidP="00BF0D65">
      <w:pPr>
        <w:ind w:firstLine="720"/>
        <w:rPr>
          <w:rFonts w:ascii="Palatino Linotype" w:hAnsi="Palatino Linotype"/>
        </w:rPr>
      </w:pPr>
      <w:r>
        <w:rPr>
          <w:rFonts w:ascii="Palatino Linotype" w:hAnsi="Palatino Linotype"/>
          <w:szCs w:val="20"/>
        </w:rPr>
        <w:t xml:space="preserve">To sum up: </w:t>
      </w:r>
      <w:r w:rsidR="006170DC">
        <w:t xml:space="preserve">insofar as it moves, </w:t>
      </w:r>
      <w:r w:rsidR="006170DC" w:rsidRPr="006170DC">
        <w:t>each thing</w:t>
      </w:r>
      <w:r w:rsidR="006170DC">
        <w:t xml:space="preserve"> lays out a particular order and direction, an orientation. </w:t>
      </w:r>
      <w:r w:rsidR="004F2B9F">
        <w:t>It</w:t>
      </w:r>
      <w:r w:rsidR="00D46897">
        <w:t>s o</w:t>
      </w:r>
      <w:r w:rsidR="006170DC">
        <w:rPr>
          <w:rFonts w:ascii="Palatino Linotype" w:hAnsi="Palatino Linotype"/>
          <w:szCs w:val="20"/>
        </w:rPr>
        <w:t xml:space="preserve">rientedness or </w:t>
      </w:r>
      <w:r w:rsidR="006170DC" w:rsidRPr="006170DC">
        <w:rPr>
          <w:rFonts w:ascii="Palatino Linotype" w:hAnsi="Palatino Linotype"/>
          <w:szCs w:val="20"/>
        </w:rPr>
        <w:t>sequential character is what makes the magnitude one</w:t>
      </w:r>
      <w:r w:rsidR="006170DC">
        <w:rPr>
          <w:rFonts w:ascii="Palatino Linotype" w:hAnsi="Palatino Linotype"/>
          <w:szCs w:val="20"/>
        </w:rPr>
        <w:t xml:space="preserve">. </w:t>
      </w:r>
      <w:r w:rsidR="006170DC" w:rsidRPr="006170DC">
        <w:rPr>
          <w:rFonts w:ascii="Palatino Linotype" w:hAnsi="Palatino Linotype"/>
          <w:szCs w:val="20"/>
        </w:rPr>
        <w:t>But you can only say one part has priority over another once you divide it up. We divide it up, e.g. by placing a point on a line.</w:t>
      </w:r>
      <w:r w:rsidR="006170DC">
        <w:rPr>
          <w:rFonts w:ascii="Palatino Linotype" w:hAnsi="Palatino Linotype"/>
          <w:szCs w:val="20"/>
        </w:rPr>
        <w:t xml:space="preserve"> </w:t>
      </w:r>
      <w:r w:rsidR="006170DC" w:rsidRPr="006170DC">
        <w:rPr>
          <w:rFonts w:ascii="Palatino Linotype" w:hAnsi="Palatino Linotype"/>
          <w:szCs w:val="20"/>
        </w:rPr>
        <w:t xml:space="preserve">So ‘preceding and following’ are constituted by </w:t>
      </w:r>
      <w:r w:rsidR="008215B6">
        <w:rPr>
          <w:rFonts w:ascii="Palatino Linotype" w:hAnsi="Palatino Linotype"/>
          <w:szCs w:val="20"/>
        </w:rPr>
        <w:t>motion</w:t>
      </w:r>
      <w:r w:rsidR="006170DC" w:rsidRPr="006170DC">
        <w:rPr>
          <w:rFonts w:ascii="Palatino Linotype" w:hAnsi="Palatino Linotype"/>
          <w:szCs w:val="20"/>
        </w:rPr>
        <w:t xml:space="preserve">, but their being is different, since they only appear </w:t>
      </w:r>
      <w:r w:rsidR="00D46897">
        <w:rPr>
          <w:rFonts w:ascii="Palatino Linotype" w:hAnsi="Palatino Linotype"/>
          <w:szCs w:val="20"/>
        </w:rPr>
        <w:t xml:space="preserve">through </w:t>
      </w:r>
      <w:r w:rsidR="006170DC" w:rsidRPr="006170DC">
        <w:rPr>
          <w:rFonts w:ascii="Palatino Linotype" w:hAnsi="Palatino Linotype"/>
          <w:szCs w:val="20"/>
        </w:rPr>
        <w:t>an act of division</w:t>
      </w:r>
      <w:r w:rsidR="00D46897">
        <w:rPr>
          <w:rFonts w:ascii="Palatino Linotype" w:hAnsi="Palatino Linotype"/>
          <w:szCs w:val="20"/>
        </w:rPr>
        <w:t xml:space="preserve">. </w:t>
      </w:r>
      <w:r w:rsidR="00C33AD6" w:rsidRPr="001C5B7B">
        <w:t xml:space="preserve">When </w:t>
      </w:r>
      <w:r w:rsidR="00D46897">
        <w:t xml:space="preserve">an </w:t>
      </w:r>
      <w:r w:rsidR="00C33AD6" w:rsidRPr="001C5B7B">
        <w:t xml:space="preserve">oriented </w:t>
      </w:r>
      <w:r w:rsidR="00FA664F">
        <w:t xml:space="preserve">continuity </w:t>
      </w:r>
      <w:r w:rsidR="00C33AD6" w:rsidRPr="001C5B7B">
        <w:t>is marked off by a limit, the division inherits the orientation of the line it marks off.</w:t>
      </w:r>
      <w:r w:rsidR="00C33AD6">
        <w:t xml:space="preserve"> </w:t>
      </w:r>
      <w:r w:rsidR="00BF0D65" w:rsidRPr="00595A59">
        <w:rPr>
          <w:rFonts w:ascii="Palatino Linotype" w:hAnsi="Palatino Linotype"/>
        </w:rPr>
        <w:t xml:space="preserve">Because </w:t>
      </w:r>
      <w:r w:rsidR="005F7EE4">
        <w:rPr>
          <w:rFonts w:ascii="Palatino Linotype" w:hAnsi="Palatino Linotype"/>
        </w:rPr>
        <w:fldChar w:fldCharType="begin"/>
      </w:r>
      <w:r w:rsidR="005F7EE4">
        <w:rPr>
          <w:rFonts w:ascii="Palatino Linotype" w:hAnsi="Palatino Linotype"/>
        </w:rPr>
        <w:instrText xml:space="preserve"> REF _Ref462492784 \r \h </w:instrText>
      </w:r>
      <w:r w:rsidR="005F7EE4">
        <w:rPr>
          <w:rFonts w:ascii="Palatino Linotype" w:hAnsi="Palatino Linotype"/>
        </w:rPr>
      </w:r>
      <w:r w:rsidR="005F7EE4">
        <w:rPr>
          <w:rFonts w:ascii="Palatino Linotype" w:hAnsi="Palatino Linotype"/>
        </w:rPr>
        <w:fldChar w:fldCharType="separate"/>
      </w:r>
      <w:r w:rsidR="000F237D">
        <w:rPr>
          <w:rFonts w:ascii="Palatino Linotype" w:hAnsi="Palatino Linotype"/>
        </w:rPr>
        <w:t>(10)</w:t>
      </w:r>
      <w:r w:rsidR="005F7EE4">
        <w:rPr>
          <w:rFonts w:ascii="Palatino Linotype" w:hAnsi="Palatino Linotype"/>
        </w:rPr>
        <w:fldChar w:fldCharType="end"/>
      </w:r>
      <w:r w:rsidR="005F7EE4">
        <w:rPr>
          <w:rFonts w:ascii="Palatino Linotype" w:hAnsi="Palatino Linotype"/>
        </w:rPr>
        <w:t>-</w:t>
      </w:r>
      <w:r w:rsidR="00A416D8">
        <w:rPr>
          <w:rFonts w:ascii="Palatino Linotype" w:hAnsi="Palatino Linotype"/>
        </w:rPr>
        <w:fldChar w:fldCharType="begin"/>
      </w:r>
      <w:r w:rsidR="00A416D8">
        <w:rPr>
          <w:rFonts w:ascii="Palatino Linotype" w:hAnsi="Palatino Linotype"/>
        </w:rPr>
        <w:instrText xml:space="preserve"> REF _Ref462492113 \r \h </w:instrText>
      </w:r>
      <w:r w:rsidR="00A416D8">
        <w:rPr>
          <w:rFonts w:ascii="Palatino Linotype" w:hAnsi="Palatino Linotype"/>
        </w:rPr>
      </w:r>
      <w:r w:rsidR="00A416D8">
        <w:rPr>
          <w:rFonts w:ascii="Palatino Linotype" w:hAnsi="Palatino Linotype"/>
        </w:rPr>
        <w:fldChar w:fldCharType="separate"/>
      </w:r>
      <w:r w:rsidR="000F237D">
        <w:rPr>
          <w:rFonts w:ascii="Palatino Linotype" w:hAnsi="Palatino Linotype"/>
        </w:rPr>
        <w:t>(13)</w:t>
      </w:r>
      <w:r w:rsidR="00A416D8">
        <w:rPr>
          <w:rFonts w:ascii="Palatino Linotype" w:hAnsi="Palatino Linotype"/>
        </w:rPr>
        <w:fldChar w:fldCharType="end"/>
      </w:r>
      <w:r w:rsidR="00BF0D65" w:rsidRPr="00595A59">
        <w:rPr>
          <w:rFonts w:ascii="Palatino Linotype" w:hAnsi="Palatino Linotype"/>
        </w:rPr>
        <w:t xml:space="preserve"> the now inherits the structure of oriented continuity from the moving thing, </w:t>
      </w:r>
      <w:r w:rsidR="00A416D8">
        <w:rPr>
          <w:rFonts w:ascii="Palatino Linotype" w:hAnsi="Palatino Linotype"/>
          <w:highlight w:val="yellow"/>
        </w:rPr>
        <w:fldChar w:fldCharType="begin"/>
      </w:r>
      <w:r w:rsidR="00A416D8">
        <w:rPr>
          <w:rFonts w:ascii="Palatino Linotype" w:hAnsi="Palatino Linotype"/>
        </w:rPr>
        <w:instrText xml:space="preserve"> REF _Ref452469856 \r \h </w:instrText>
      </w:r>
      <w:r w:rsidR="00A416D8">
        <w:rPr>
          <w:rFonts w:ascii="Palatino Linotype" w:hAnsi="Palatino Linotype"/>
          <w:highlight w:val="yellow"/>
        </w:rPr>
      </w:r>
      <w:r w:rsidR="00A416D8">
        <w:rPr>
          <w:rFonts w:ascii="Palatino Linotype" w:hAnsi="Palatino Linotype"/>
          <w:highlight w:val="yellow"/>
        </w:rPr>
        <w:fldChar w:fldCharType="separate"/>
      </w:r>
      <w:r w:rsidR="000F237D">
        <w:rPr>
          <w:rFonts w:ascii="Palatino Linotype" w:hAnsi="Palatino Linotype"/>
        </w:rPr>
        <w:t>(14)</w:t>
      </w:r>
      <w:r w:rsidR="00A416D8">
        <w:rPr>
          <w:rFonts w:ascii="Palatino Linotype" w:hAnsi="Palatino Linotype"/>
          <w:highlight w:val="yellow"/>
        </w:rPr>
        <w:fldChar w:fldCharType="end"/>
      </w:r>
      <w:r w:rsidR="00A416D8">
        <w:rPr>
          <w:rFonts w:ascii="Palatino Linotype" w:hAnsi="Palatino Linotype"/>
        </w:rPr>
        <w:t xml:space="preserve"> </w:t>
      </w:r>
      <w:r w:rsidR="00BF0D65" w:rsidRPr="00595A59">
        <w:rPr>
          <w:rFonts w:ascii="Palatino Linotype" w:hAnsi="Palatino Linotype"/>
        </w:rPr>
        <w:t xml:space="preserve">its being is determined by the oriented </w:t>
      </w:r>
      <w:r w:rsidR="00BF0D65" w:rsidRPr="00595A59">
        <w:rPr>
          <w:rFonts w:ascii="Palatino Linotype" w:hAnsi="Palatino Linotype"/>
        </w:rPr>
        <w:lastRenderedPageBreak/>
        <w:t xml:space="preserve">continuity, but its being is </w:t>
      </w:r>
      <w:r w:rsidR="00BF0D65" w:rsidRPr="00595A59">
        <w:rPr>
          <w:rFonts w:ascii="Palatino Linotype" w:hAnsi="Palatino Linotype"/>
          <w:i/>
        </w:rPr>
        <w:t xml:space="preserve">different </w:t>
      </w:r>
      <w:r w:rsidR="00A445E5">
        <w:rPr>
          <w:rFonts w:ascii="Palatino Linotype" w:hAnsi="Palatino Linotype"/>
        </w:rPr>
        <w:t>than that continuity</w:t>
      </w:r>
      <w:r w:rsidR="00BF0D65" w:rsidRPr="00595A59">
        <w:rPr>
          <w:rFonts w:ascii="Palatino Linotype" w:hAnsi="Palatino Linotype"/>
        </w:rPr>
        <w:t xml:space="preserve"> </w:t>
      </w:r>
      <w:r w:rsidR="00B5109D">
        <w:rPr>
          <w:rFonts w:ascii="Palatino Linotype" w:hAnsi="Palatino Linotype"/>
        </w:rPr>
        <w:t xml:space="preserve">much as </w:t>
      </w:r>
      <w:r w:rsidR="00BF0D65" w:rsidRPr="00595A59">
        <w:rPr>
          <w:rFonts w:ascii="Palatino Linotype" w:hAnsi="Palatino Linotype"/>
        </w:rPr>
        <w:t>the being of a point is different from the being of a line.</w:t>
      </w:r>
      <w:r w:rsidR="001C5B7B" w:rsidRPr="00595A59">
        <w:rPr>
          <w:rStyle w:val="FootnoteReference"/>
          <w:rFonts w:eastAsiaTheme="minorHAnsi"/>
          <w:szCs w:val="20"/>
        </w:rPr>
        <w:footnoteReference w:id="30"/>
      </w:r>
    </w:p>
    <w:p w14:paraId="2CF34A1A" w14:textId="3754275D" w:rsidR="00A416D8" w:rsidRPr="00595A59" w:rsidRDefault="00FE2641" w:rsidP="00A416D8">
      <w:pPr>
        <w:pStyle w:val="Quote"/>
      </w:pPr>
      <w:bookmarkStart w:id="14" w:name="_Ref486589465"/>
      <w:r>
        <w:t>“</w:t>
      </w:r>
      <w:r w:rsidR="00A416D8" w:rsidRPr="00595A59">
        <w:t xml:space="preserve">from its source in the moved body </w:t>
      </w:r>
      <w:r w:rsidR="00A416D8" w:rsidRPr="00423FA6">
        <w:t>there</w:t>
      </w:r>
      <w:r w:rsidR="00A416D8" w:rsidRPr="00595A59">
        <w:t xml:space="preserve"> in the magnitude, the preceding and following extends to time as well</w:t>
      </w:r>
      <w:r>
        <w:t>”</w:t>
      </w:r>
      <w:r w:rsidR="00A416D8" w:rsidRPr="00595A59">
        <w:t xml:space="preserve"> (</w:t>
      </w:r>
      <w:r w:rsidR="00A416D8" w:rsidRPr="00595A59">
        <w:rPr>
          <w:i/>
        </w:rPr>
        <w:t xml:space="preserve">Phys. </w:t>
      </w:r>
      <w:r w:rsidR="00A416D8" w:rsidRPr="00595A59">
        <w:t>IV.11 219a16-20, IV.14 223a5-9).</w:t>
      </w:r>
      <w:r w:rsidR="00A416D8" w:rsidRPr="00595A59">
        <w:rPr>
          <w:rStyle w:val="FootnoteReference"/>
          <w:rFonts w:eastAsiaTheme="minorHAnsi"/>
        </w:rPr>
        <w:footnoteReference w:id="31"/>
      </w:r>
      <w:bookmarkEnd w:id="14"/>
    </w:p>
    <w:p w14:paraId="609C98BB" w14:textId="56891771" w:rsidR="005F7EE4" w:rsidRPr="005F7EE4" w:rsidRDefault="005F7EE4" w:rsidP="00A416D8">
      <w:pPr>
        <w:pStyle w:val="BodyText"/>
      </w:pPr>
      <w:r>
        <w:t>There is such thing as temporal precedence</w:t>
      </w:r>
      <w:r w:rsidR="00482606">
        <w:t xml:space="preserve"> at all</w:t>
      </w:r>
      <w:r w:rsidR="001A5E1C">
        <w:t>, Aristotle claims,</w:t>
      </w:r>
      <w:r>
        <w:t xml:space="preserve"> because time inherits features of the continuity </w:t>
      </w:r>
      <w:r w:rsidR="00482606">
        <w:t xml:space="preserve">of </w:t>
      </w:r>
      <w:r w:rsidR="008215B6">
        <w:t>motion</w:t>
      </w:r>
      <w:r w:rsidR="00482606">
        <w:t xml:space="preserve"> </w:t>
      </w:r>
      <w:r>
        <w:t xml:space="preserve">from which it emerges. </w:t>
      </w:r>
      <w:r w:rsidR="00A416D8">
        <w:t xml:space="preserve">But we do not yet know how the continuity of a </w:t>
      </w:r>
      <w:r w:rsidR="008215B6">
        <w:t>motion</w:t>
      </w:r>
      <w:r w:rsidR="00A416D8">
        <w:t xml:space="preserve"> extends to time, since we do not know how time is related to </w:t>
      </w:r>
      <w:r w:rsidR="008215B6">
        <w:t>motion</w:t>
      </w:r>
      <w:r w:rsidR="00A416D8">
        <w:t xml:space="preserve">. </w:t>
      </w:r>
      <w:r w:rsidR="00F45AF4">
        <w:t>We need now to show how the now relates this oriented continuity to time.</w:t>
      </w:r>
      <w:r w:rsidR="00B50928">
        <w:t xml:space="preserve"> </w:t>
      </w:r>
      <w:r w:rsidR="00240DCB">
        <w:t>As we shall see, i</w:t>
      </w:r>
      <w:r w:rsidR="00B50928">
        <w:t xml:space="preserve">t does so by delimiting and separating off a </w:t>
      </w:r>
      <w:r w:rsidR="00240DCB">
        <w:t xml:space="preserve">temporal </w:t>
      </w:r>
      <w:r w:rsidR="00B50928">
        <w:t>unit that nevertheless remains a divisible continuity.</w:t>
      </w:r>
    </w:p>
    <w:p w14:paraId="2A4E444C" w14:textId="30808763" w:rsidR="001F4CFD" w:rsidRPr="001F4AFC" w:rsidRDefault="009B4DD0" w:rsidP="001F4AFC">
      <w:pPr>
        <w:pStyle w:val="Heading2"/>
      </w:pPr>
      <w:r>
        <w:t>III</w:t>
      </w:r>
      <w:r w:rsidR="007B2726">
        <w:t xml:space="preserve">: The Generation of </w:t>
      </w:r>
      <w:r w:rsidR="00590E17">
        <w:t>Temporal Numbers</w:t>
      </w:r>
      <w:r w:rsidR="00A90730">
        <w:t xml:space="preserve"> Through Delimitation</w:t>
      </w:r>
    </w:p>
    <w:p w14:paraId="4AFE1529" w14:textId="52BD2A13" w:rsidR="00BF0D65" w:rsidRDefault="00BF0D65" w:rsidP="003B0B6B">
      <w:pPr>
        <w:ind w:firstLine="720"/>
        <w:rPr>
          <w:rFonts w:ascii="Palatino Linotype" w:hAnsi="Palatino Linotype"/>
        </w:rPr>
      </w:pPr>
      <w:r w:rsidRPr="00595A59">
        <w:rPr>
          <w:rFonts w:ascii="Palatino Linotype" w:hAnsi="Palatino Linotype"/>
        </w:rPr>
        <w:t>Aristo</w:t>
      </w:r>
      <w:r w:rsidR="002A02CB">
        <w:rPr>
          <w:rFonts w:ascii="Palatino Linotype" w:hAnsi="Palatino Linotype"/>
        </w:rPr>
        <w:t xml:space="preserve">tle gives a philosophically rigorous account of </w:t>
      </w:r>
      <w:r w:rsidR="001A5E1C">
        <w:rPr>
          <w:rFonts w:ascii="Palatino Linotype" w:hAnsi="Palatino Linotype"/>
        </w:rPr>
        <w:t xml:space="preserve">the relationship between time and </w:t>
      </w:r>
      <w:r w:rsidR="008215B6">
        <w:rPr>
          <w:rFonts w:ascii="Palatino Linotype" w:hAnsi="Palatino Linotype"/>
        </w:rPr>
        <w:t>motion</w:t>
      </w:r>
      <w:r w:rsidR="001A5E1C">
        <w:rPr>
          <w:rFonts w:ascii="Palatino Linotype" w:hAnsi="Palatino Linotype"/>
        </w:rPr>
        <w:t xml:space="preserve"> through the proce</w:t>
      </w:r>
      <w:r w:rsidR="002A02CB">
        <w:rPr>
          <w:rFonts w:ascii="Palatino Linotype" w:hAnsi="Palatino Linotype"/>
        </w:rPr>
        <w:t>ss of unit-creation</w:t>
      </w:r>
      <w:r w:rsidR="00E61572">
        <w:rPr>
          <w:rFonts w:ascii="Palatino Linotype" w:hAnsi="Palatino Linotype"/>
        </w:rPr>
        <w:t>. The now is the centerpiece of this analysis</w:t>
      </w:r>
      <w:r w:rsidR="009F0E87">
        <w:rPr>
          <w:rFonts w:ascii="Palatino Linotype" w:hAnsi="Palatino Linotype"/>
        </w:rPr>
        <w:t>.</w:t>
      </w:r>
    </w:p>
    <w:p w14:paraId="267D7169" w14:textId="50C6264A" w:rsidR="000755FD" w:rsidRDefault="003F0B44" w:rsidP="003543B0">
      <w:pPr>
        <w:ind w:firstLine="720"/>
      </w:pPr>
      <w:r>
        <w:rPr>
          <w:rFonts w:ascii="Palatino Linotype" w:hAnsi="Palatino Linotype"/>
        </w:rPr>
        <w:t xml:space="preserve">What would we expect </w:t>
      </w:r>
      <w:r w:rsidR="00A34E7D">
        <w:rPr>
          <w:rFonts w:ascii="Palatino Linotype" w:hAnsi="Palatino Linotype"/>
        </w:rPr>
        <w:t>to find in</w:t>
      </w:r>
      <w:r>
        <w:rPr>
          <w:rFonts w:ascii="Palatino Linotype" w:hAnsi="Palatino Linotype"/>
        </w:rPr>
        <w:t xml:space="preserve"> this analysis</w:t>
      </w:r>
      <w:r w:rsidR="00A34E7D">
        <w:rPr>
          <w:rFonts w:ascii="Palatino Linotype" w:hAnsi="Palatino Linotype"/>
        </w:rPr>
        <w:t>,</w:t>
      </w:r>
      <w:r>
        <w:rPr>
          <w:rFonts w:ascii="Palatino Linotype" w:hAnsi="Palatino Linotype"/>
        </w:rPr>
        <w:t xml:space="preserve"> based on texts outside of </w:t>
      </w:r>
      <w:r>
        <w:rPr>
          <w:rFonts w:ascii="Palatino Linotype" w:hAnsi="Palatino Linotype"/>
          <w:i/>
        </w:rPr>
        <w:t>Physics</w:t>
      </w:r>
      <w:r>
        <w:rPr>
          <w:rFonts w:ascii="Palatino Linotype" w:hAnsi="Palatino Linotype"/>
        </w:rPr>
        <w:t xml:space="preserve"> IV.10-14?</w:t>
      </w:r>
      <w:r w:rsidR="002E5274">
        <w:rPr>
          <w:rFonts w:ascii="Palatino Linotype" w:hAnsi="Palatino Linotype"/>
        </w:rPr>
        <w:t xml:space="preserve"> </w:t>
      </w:r>
      <w:r w:rsidR="003C0560">
        <w:rPr>
          <w:rFonts w:ascii="Palatino Linotype" w:hAnsi="Palatino Linotype"/>
        </w:rPr>
        <w:t>As we discussed</w:t>
      </w:r>
      <w:r w:rsidR="000B7CD8">
        <w:rPr>
          <w:rFonts w:ascii="Palatino Linotype" w:hAnsi="Palatino Linotype"/>
        </w:rPr>
        <w:t xml:space="preserve"> above</w:t>
      </w:r>
      <w:r w:rsidR="003C0560">
        <w:rPr>
          <w:rFonts w:ascii="Palatino Linotype" w:hAnsi="Palatino Linotype"/>
        </w:rPr>
        <w:t>,</w:t>
      </w:r>
      <w:r w:rsidR="000B7CD8">
        <w:rPr>
          <w:rFonts w:ascii="Palatino Linotype" w:hAnsi="Palatino Linotype"/>
        </w:rPr>
        <w:t xml:space="preserve"> </w:t>
      </w:r>
      <w:r w:rsidR="003C0560">
        <w:rPr>
          <w:rFonts w:ascii="Palatino Linotype" w:hAnsi="Palatino Linotype"/>
        </w:rPr>
        <w:t xml:space="preserve">Aristotle differs from others of his time in the way he describes the generation of numbers. </w:t>
      </w:r>
      <w:r w:rsidR="002E5274">
        <w:rPr>
          <w:rFonts w:ascii="Palatino Linotype" w:hAnsi="Palatino Linotype"/>
        </w:rPr>
        <w:t>Since number and measure both depend on a one</w:t>
      </w:r>
      <w:r w:rsidR="004708B0">
        <w:rPr>
          <w:rFonts w:ascii="Palatino Linotype" w:hAnsi="Palatino Linotype"/>
        </w:rPr>
        <w:t xml:space="preserve">, </w:t>
      </w:r>
      <w:r w:rsidR="00541921">
        <w:rPr>
          <w:rFonts w:ascii="Palatino Linotype" w:hAnsi="Palatino Linotype"/>
        </w:rPr>
        <w:t>which is used as though it were indivisible (</w:t>
      </w:r>
      <w:r w:rsidR="004708B0">
        <w:rPr>
          <w:rFonts w:ascii="Palatino Linotype" w:hAnsi="Palatino Linotype"/>
          <w:i/>
        </w:rPr>
        <w:t xml:space="preserve">Met. </w:t>
      </w:r>
      <w:r w:rsidR="004708B0">
        <w:rPr>
          <w:rFonts w:ascii="Palatino Linotype" w:hAnsi="Palatino Linotype"/>
        </w:rPr>
        <w:t xml:space="preserve">X.1 </w:t>
      </w:r>
      <w:r w:rsidR="00541921">
        <w:rPr>
          <w:rFonts w:ascii="Palatino Linotype" w:hAnsi="Palatino Linotype"/>
        </w:rPr>
        <w:t>1052b20-</w:t>
      </w:r>
      <w:r w:rsidR="004708B0">
        <w:rPr>
          <w:rFonts w:ascii="Palatino Linotype" w:hAnsi="Palatino Linotype"/>
        </w:rPr>
        <w:t>1052b34</w:t>
      </w:r>
      <w:r w:rsidR="000B7CD8">
        <w:rPr>
          <w:rFonts w:ascii="Palatino Linotype" w:hAnsi="Palatino Linotype"/>
        </w:rPr>
        <w:t>, 1053a18-</w:t>
      </w:r>
      <w:r w:rsidR="00731D91">
        <w:rPr>
          <w:rFonts w:ascii="Palatino Linotype" w:hAnsi="Palatino Linotype"/>
        </w:rPr>
        <w:t>25</w:t>
      </w:r>
      <w:r w:rsidR="004708B0">
        <w:rPr>
          <w:rFonts w:ascii="Palatino Linotype" w:hAnsi="Palatino Linotype"/>
        </w:rPr>
        <w:t xml:space="preserve">), we would expect an account of </w:t>
      </w:r>
      <w:r w:rsidR="00731D91">
        <w:rPr>
          <w:rFonts w:ascii="Palatino Linotype" w:hAnsi="Palatino Linotype"/>
        </w:rPr>
        <w:t xml:space="preserve">how the unit is generated. </w:t>
      </w:r>
      <w:r w:rsidR="005F00A3">
        <w:rPr>
          <w:rFonts w:ascii="Palatino Linotype" w:hAnsi="Palatino Linotype"/>
        </w:rPr>
        <w:t xml:space="preserve">Since numbers are </w:t>
      </w:r>
      <w:r w:rsidR="00731D91">
        <w:rPr>
          <w:rFonts w:ascii="Palatino Linotype" w:hAnsi="Palatino Linotype"/>
        </w:rPr>
        <w:t xml:space="preserve">not independent </w:t>
      </w:r>
      <w:r w:rsidR="00731D91">
        <w:rPr>
          <w:rFonts w:ascii="Palatino Linotype" w:hAnsi="Palatino Linotype"/>
          <w:i/>
        </w:rPr>
        <w:t>ousiai</w:t>
      </w:r>
      <w:r w:rsidR="005F00A3">
        <w:rPr>
          <w:rFonts w:ascii="Palatino Linotype" w:hAnsi="Palatino Linotype"/>
        </w:rPr>
        <w:t xml:space="preserve"> (</w:t>
      </w:r>
      <w:r w:rsidR="00D41642">
        <w:rPr>
          <w:rFonts w:ascii="Palatino Linotype" w:hAnsi="Palatino Linotype"/>
          <w:i/>
        </w:rPr>
        <w:t xml:space="preserve">Met. </w:t>
      </w:r>
      <w:r w:rsidR="00D41642">
        <w:rPr>
          <w:rFonts w:ascii="Palatino Linotype" w:hAnsi="Palatino Linotype"/>
        </w:rPr>
        <w:t>VII.13 1039a3-14</w:t>
      </w:r>
      <w:r w:rsidR="00757F0A">
        <w:rPr>
          <w:rFonts w:ascii="Palatino Linotype" w:hAnsi="Palatino Linotype"/>
        </w:rPr>
        <w:t>, VII.16 1040b16-</w:t>
      </w:r>
      <w:r w:rsidR="007445F2">
        <w:rPr>
          <w:rFonts w:ascii="Palatino Linotype" w:hAnsi="Palatino Linotype"/>
        </w:rPr>
        <w:t>27</w:t>
      </w:r>
      <w:r w:rsidR="002F2928">
        <w:rPr>
          <w:rFonts w:ascii="Palatino Linotype" w:hAnsi="Palatino Linotype"/>
        </w:rPr>
        <w:t>, XIV.5 1092b17-26</w:t>
      </w:r>
      <w:r w:rsidR="007445F2">
        <w:rPr>
          <w:rFonts w:ascii="Palatino Linotype" w:hAnsi="Palatino Linotype"/>
        </w:rPr>
        <w:t>)</w:t>
      </w:r>
      <w:r w:rsidR="00731D91">
        <w:rPr>
          <w:rFonts w:ascii="Palatino Linotype" w:hAnsi="Palatino Linotype"/>
        </w:rPr>
        <w:t xml:space="preserve">, </w:t>
      </w:r>
      <w:r w:rsidR="005F00A3">
        <w:rPr>
          <w:rFonts w:ascii="Palatino Linotype" w:hAnsi="Palatino Linotype"/>
        </w:rPr>
        <w:t>their being is their definition</w:t>
      </w:r>
      <w:r w:rsidR="001A30F0">
        <w:rPr>
          <w:rFonts w:ascii="Palatino Linotype" w:hAnsi="Palatino Linotype"/>
        </w:rPr>
        <w:t xml:space="preserve">. For them to be is not for them to be </w:t>
      </w:r>
      <w:r w:rsidR="003543B0">
        <w:rPr>
          <w:rFonts w:ascii="Palatino Linotype" w:hAnsi="Palatino Linotype"/>
        </w:rPr>
        <w:t>in potency</w:t>
      </w:r>
      <w:r w:rsidR="001A30F0">
        <w:rPr>
          <w:rFonts w:ascii="Palatino Linotype" w:hAnsi="Palatino Linotype"/>
        </w:rPr>
        <w:t xml:space="preserve">, but </w:t>
      </w:r>
      <w:r w:rsidR="003543B0">
        <w:rPr>
          <w:rFonts w:ascii="Palatino Linotype" w:hAnsi="Palatino Linotype"/>
        </w:rPr>
        <w:t>to be in activity</w:t>
      </w:r>
      <w:r w:rsidR="001A30F0">
        <w:rPr>
          <w:rFonts w:ascii="Palatino Linotype" w:hAnsi="Palatino Linotype"/>
        </w:rPr>
        <w:t>.</w:t>
      </w:r>
      <w:r w:rsidR="00BD6890">
        <w:rPr>
          <w:rStyle w:val="FootnoteReference"/>
          <w:rFonts w:eastAsiaTheme="minorHAnsi"/>
        </w:rPr>
        <w:footnoteReference w:id="32"/>
      </w:r>
      <w:r w:rsidR="001A30F0">
        <w:rPr>
          <w:rFonts w:ascii="Palatino Linotype" w:hAnsi="Palatino Linotype"/>
        </w:rPr>
        <w:t xml:space="preserve"> This is why</w:t>
      </w:r>
      <w:r w:rsidR="003543B0">
        <w:rPr>
          <w:rFonts w:ascii="Palatino Linotype" w:hAnsi="Palatino Linotype"/>
        </w:rPr>
        <w:t xml:space="preserve"> Aristotle holds that</w:t>
      </w:r>
      <w:r w:rsidR="000755FD">
        <w:t xml:space="preserve"> </w:t>
      </w:r>
      <w:r w:rsidR="003543B0">
        <w:t xml:space="preserve">mathematical </w:t>
      </w:r>
      <w:r w:rsidR="000755FD">
        <w:t>constructions are known through being generated or produced</w:t>
      </w:r>
      <w:r w:rsidR="004217A0">
        <w:t xml:space="preserve">. </w:t>
      </w:r>
    </w:p>
    <w:p w14:paraId="357481A4" w14:textId="7975422D" w:rsidR="000755FD" w:rsidRDefault="0031385E" w:rsidP="000755FD">
      <w:pPr>
        <w:pStyle w:val="Quote"/>
      </w:pPr>
      <w:bookmarkStart w:id="15" w:name="_Ref478395609"/>
      <w:r>
        <w:t>“So it’s evident that things that are potentially are found out when they are drawn into activity; the reason is that the activity is thinking; so that the pot</w:t>
      </w:r>
      <w:r w:rsidR="00CE37CC">
        <w:t>ency [proceeds] out of activity, and it is by this means that in making [the diagrammata] people come to know [them]</w:t>
      </w:r>
      <w:r w:rsidR="00521A2E">
        <w:t>.”</w:t>
      </w:r>
      <w:r w:rsidR="000755FD">
        <w:t xml:space="preserve"> (</w:t>
      </w:r>
      <w:r w:rsidR="000755FD">
        <w:rPr>
          <w:i/>
        </w:rPr>
        <w:t xml:space="preserve">Met. </w:t>
      </w:r>
      <w:r w:rsidR="000755FD">
        <w:t>IX.9 1051a29-33, cf. 1061a29)</w:t>
      </w:r>
      <w:r w:rsidR="000755FD">
        <w:rPr>
          <w:rStyle w:val="FootnoteReference"/>
          <w:rFonts w:eastAsiaTheme="minorHAnsi"/>
        </w:rPr>
        <w:footnoteReference w:id="33"/>
      </w:r>
      <w:bookmarkEnd w:id="15"/>
    </w:p>
    <w:p w14:paraId="3C6F816A" w14:textId="2A53AFD3" w:rsidR="00142DFC" w:rsidRDefault="00CB7455" w:rsidP="00142DFC">
      <w:pPr>
        <w:pStyle w:val="BodyText"/>
      </w:pPr>
      <w:r>
        <w:t xml:space="preserve">Mathematical things </w:t>
      </w:r>
      <w:r w:rsidR="00EC1724">
        <w:t xml:space="preserve">(both geometrical and arithmetical) </w:t>
      </w:r>
      <w:r w:rsidR="00BA2EBB">
        <w:t xml:space="preserve">that are in potency </w:t>
      </w:r>
      <w:r>
        <w:t xml:space="preserve">are only known by being drawn into activity, and what this activity does is construct, </w:t>
      </w:r>
      <w:r>
        <w:rPr>
          <w:i/>
        </w:rPr>
        <w:t>poieien</w:t>
      </w:r>
      <w:r w:rsidR="00BA2EBB">
        <w:t>,</w:t>
      </w:r>
      <w:r>
        <w:rPr>
          <w:i/>
        </w:rPr>
        <w:t xml:space="preserve"> </w:t>
      </w:r>
      <w:r>
        <w:t xml:space="preserve">the number or figure. </w:t>
      </w:r>
      <w:r w:rsidR="009A2D94">
        <w:t>But f</w:t>
      </w:r>
      <w:r w:rsidR="0014219C">
        <w:t xml:space="preserve">or a </w:t>
      </w:r>
      <w:r w:rsidR="009A2D94">
        <w:t xml:space="preserve">mathematical object </w:t>
      </w:r>
      <w:r w:rsidR="0014219C">
        <w:t xml:space="preserve">to be actively is quite different than for it to be </w:t>
      </w:r>
      <w:r w:rsidR="00A95850">
        <w:t>potentially</w:t>
      </w:r>
      <w:r w:rsidR="0024778C">
        <w:t xml:space="preserve">, and its </w:t>
      </w:r>
      <w:r w:rsidR="0024778C">
        <w:rPr>
          <w:i/>
        </w:rPr>
        <w:t xml:space="preserve">energeia </w:t>
      </w:r>
      <w:r w:rsidR="0024778C">
        <w:lastRenderedPageBreak/>
        <w:t xml:space="preserve">is later in </w:t>
      </w:r>
      <w:r w:rsidR="0024778C">
        <w:rPr>
          <w:i/>
        </w:rPr>
        <w:t>genesis</w:t>
      </w:r>
      <w:r w:rsidR="0024778C">
        <w:t>.</w:t>
      </w:r>
      <w:r w:rsidR="00A95850">
        <w:t xml:space="preserve"> </w:t>
      </w:r>
      <w:r w:rsidR="00DC751B">
        <w:t>Aristotle uses a half line to illustrate the difference: s</w:t>
      </w:r>
      <w:r w:rsidR="00142DFC">
        <w:t>omething ca</w:t>
      </w:r>
      <w:r w:rsidR="00257BA3">
        <w:t>n only be a half line in potency</w:t>
      </w:r>
      <w:r w:rsidR="00142DFC">
        <w:t xml:space="preserve">, </w:t>
      </w:r>
      <w:r w:rsidR="00257BA3">
        <w:t xml:space="preserve">Aristotle argues. Its being as </w:t>
      </w:r>
      <w:r w:rsidR="00257BA3" w:rsidRPr="00257BA3">
        <w:t>half</w:t>
      </w:r>
      <w:r w:rsidR="00257BA3">
        <w:t xml:space="preserve"> of something depends on something else—a whole. But </w:t>
      </w:r>
      <w:r w:rsidR="00142DFC">
        <w:t xml:space="preserve">to be a half line actively is to be </w:t>
      </w:r>
      <w:r w:rsidR="00257BA3">
        <w:t xml:space="preserve">a line, i.e. to be </w:t>
      </w:r>
      <w:r w:rsidR="00142DFC">
        <w:t xml:space="preserve">an independent line </w:t>
      </w:r>
      <w:r w:rsidR="001430FE">
        <w:t xml:space="preserve">that has been separated out </w:t>
      </w:r>
      <w:r w:rsidR="00142DFC">
        <w:t>(</w:t>
      </w:r>
      <w:r w:rsidR="00142DFC">
        <w:rPr>
          <w:i/>
        </w:rPr>
        <w:t xml:space="preserve">Met. </w:t>
      </w:r>
      <w:r w:rsidR="00142DFC">
        <w:t>VII.13 1039a3-14</w:t>
      </w:r>
      <w:r w:rsidR="0005355B">
        <w:t>). Thus</w:t>
      </w:r>
      <w:r w:rsidR="00142DFC">
        <w:t xml:space="preserve"> </w:t>
      </w:r>
      <w:r w:rsidR="0005355B">
        <w:t xml:space="preserve">for a number or figure to be drawn into activity or constructed </w:t>
      </w:r>
      <w:r w:rsidR="00142DFC">
        <w:t xml:space="preserve">is to </w:t>
      </w:r>
      <w:r w:rsidR="00142DFC" w:rsidRPr="001430FE">
        <w:t>come to be</w:t>
      </w:r>
      <w:r w:rsidR="00142DFC">
        <w:t xml:space="preserve"> </w:t>
      </w:r>
      <w:r w:rsidR="0005355B">
        <w:t>an independent</w:t>
      </w:r>
      <w:r w:rsidR="00201CB5">
        <w:t>,</w:t>
      </w:r>
      <w:r w:rsidR="0005355B">
        <w:t xml:space="preserve"> separate object</w:t>
      </w:r>
      <w:r w:rsidR="00142DFC">
        <w:t>.</w:t>
      </w:r>
      <w:r w:rsidR="001430FE">
        <w:t xml:space="preserve"> Thus, Aristotle presents here a sort of constructivism, in which by </w:t>
      </w:r>
      <w:r w:rsidR="001D525B">
        <w:t xml:space="preserve">drawing </w:t>
      </w:r>
      <w:r w:rsidR="001430FE">
        <w:t>a line or figure</w:t>
      </w:r>
      <w:r w:rsidR="005914F0">
        <w:t>, i.e. by defining an</w:t>
      </w:r>
      <w:r w:rsidR="001D525B">
        <w:t xml:space="preserve"> object, thought generates </w:t>
      </w:r>
      <w:r w:rsidR="001430FE">
        <w:t>something active</w:t>
      </w:r>
      <w:r w:rsidR="001D525B">
        <w:t xml:space="preserve"> and independent.</w:t>
      </w:r>
    </w:p>
    <w:p w14:paraId="46B3F909" w14:textId="196F216D" w:rsidR="00AC351B" w:rsidRDefault="005078E1" w:rsidP="005078E1">
      <w:pPr>
        <w:ind w:firstLine="720"/>
        <w:rPr>
          <w:rFonts w:ascii="Palatino Linotype" w:hAnsi="Palatino Linotype"/>
        </w:rPr>
      </w:pPr>
      <w:r>
        <w:rPr>
          <w:rFonts w:ascii="Palatino Linotype" w:hAnsi="Palatino Linotype"/>
        </w:rPr>
        <w:t xml:space="preserve">The primary sense of </w:t>
      </w:r>
      <w:r>
        <w:rPr>
          <w:rFonts w:ascii="Palatino Linotype" w:hAnsi="Palatino Linotype"/>
          <w:i/>
        </w:rPr>
        <w:t>gignesthai</w:t>
      </w:r>
      <w:r>
        <w:rPr>
          <w:rFonts w:ascii="Palatino Linotype" w:hAnsi="Palatino Linotype"/>
        </w:rPr>
        <w:t xml:space="preserve"> is ‘to generate or give rise to,’ </w:t>
      </w:r>
      <w:r w:rsidR="0056763D">
        <w:rPr>
          <w:rFonts w:ascii="Palatino Linotype" w:hAnsi="Palatino Linotype"/>
        </w:rPr>
        <w:t xml:space="preserve">and of artificial objects </w:t>
      </w:r>
      <w:r>
        <w:rPr>
          <w:rFonts w:ascii="Palatino Linotype" w:hAnsi="Palatino Linotype"/>
        </w:rPr>
        <w:t xml:space="preserve">it means ‘to be produced.’ </w:t>
      </w:r>
      <w:r w:rsidR="00C13AAC">
        <w:rPr>
          <w:rFonts w:ascii="Palatino Linotype" w:hAnsi="Palatino Linotype"/>
        </w:rPr>
        <w:t>There is a distinct mathematical use</w:t>
      </w:r>
      <w:r w:rsidR="00F30E1D">
        <w:rPr>
          <w:rFonts w:ascii="Palatino Linotype" w:hAnsi="Palatino Linotype"/>
        </w:rPr>
        <w:t xml:space="preserve"> of the word when applied to amounts and other mathematical objects.</w:t>
      </w:r>
      <w:r w:rsidR="00C13AAC">
        <w:rPr>
          <w:rFonts w:ascii="Palatino Linotype" w:hAnsi="Palatino Linotype"/>
        </w:rPr>
        <w:t xml:space="preserve"> </w:t>
      </w:r>
      <w:r w:rsidR="00F30E1D">
        <w:rPr>
          <w:rFonts w:ascii="Palatino Linotype" w:hAnsi="Palatino Linotype"/>
        </w:rPr>
        <w:t xml:space="preserve">It </w:t>
      </w:r>
      <w:r w:rsidR="00C13AAC">
        <w:rPr>
          <w:rFonts w:ascii="Palatino Linotype" w:hAnsi="Palatino Linotype"/>
        </w:rPr>
        <w:t xml:space="preserve">is </w:t>
      </w:r>
      <w:r>
        <w:rPr>
          <w:rFonts w:ascii="Palatino Linotype" w:hAnsi="Palatino Linotype"/>
        </w:rPr>
        <w:t>close to the common sense the word has namely ‘to generate a number, create a figure, or produce a result.’</w:t>
      </w:r>
      <w:r>
        <w:rPr>
          <w:rFonts w:ascii="Palatino Linotype" w:hAnsi="Palatino Linotype"/>
          <w:i/>
        </w:rPr>
        <w:t xml:space="preserve"> </w:t>
      </w:r>
      <w:r>
        <w:rPr>
          <w:rFonts w:ascii="Palatino Linotype" w:hAnsi="Palatino Linotype"/>
        </w:rPr>
        <w:t>Xenophon, for example, uses the word to describe the generation of food in the countryside or the production of tangible things (</w:t>
      </w:r>
      <w:r w:rsidRPr="00CB5276">
        <w:rPr>
          <w:rFonts w:ascii="Palatino Linotype" w:hAnsi="Palatino Linotype"/>
        </w:rPr>
        <w:t>Xenophon</w:t>
      </w:r>
      <w:r>
        <w:rPr>
          <w:rFonts w:ascii="Palatino Linotype" w:hAnsi="Palatino Linotype"/>
        </w:rPr>
        <w:t xml:space="preserve"> </w:t>
      </w:r>
      <w:r>
        <w:rPr>
          <w:rFonts w:ascii="Palatino Linotype" w:hAnsi="Palatino Linotype"/>
          <w:i/>
        </w:rPr>
        <w:t>Mem.</w:t>
      </w:r>
      <w:r>
        <w:rPr>
          <w:rFonts w:ascii="Palatino Linotype" w:hAnsi="Palatino Linotype"/>
        </w:rPr>
        <w:t xml:space="preserve"> </w:t>
      </w:r>
      <w:r w:rsidRPr="00CB5276">
        <w:rPr>
          <w:rFonts w:ascii="Palatino Linotype" w:hAnsi="Palatino Linotype"/>
        </w:rPr>
        <w:t>2.9.4</w:t>
      </w:r>
      <w:r>
        <w:rPr>
          <w:rFonts w:ascii="Palatino Linotype" w:hAnsi="Palatino Linotype"/>
        </w:rPr>
        <w:t>, 3.6.13). Euclid</w:t>
      </w:r>
      <w:r w:rsidR="00BD4202">
        <w:rPr>
          <w:rFonts w:ascii="Palatino Linotype" w:hAnsi="Palatino Linotype"/>
        </w:rPr>
        <w:t xml:space="preserve"> </w:t>
      </w:r>
      <w:r>
        <w:rPr>
          <w:rFonts w:ascii="Palatino Linotype" w:hAnsi="Palatino Linotype"/>
        </w:rPr>
        <w:t xml:space="preserve">uses the word to describe the creation of numbers through multiplication, </w:t>
      </w:r>
      <w:r>
        <w:rPr>
          <w:i/>
        </w:rPr>
        <w:t>h</w:t>
      </w:r>
      <w:r w:rsidRPr="00626123">
        <w:rPr>
          <w:i/>
        </w:rPr>
        <w:t>o</w:t>
      </w:r>
      <w:r>
        <w:rPr>
          <w:i/>
        </w:rPr>
        <w:t>… genomenos arithmos</w:t>
      </w:r>
      <w:r>
        <w:rPr>
          <w:rFonts w:ascii="Palatino Linotype" w:hAnsi="Palatino Linotype"/>
        </w:rPr>
        <w:t xml:space="preserve"> (Euclid, </w:t>
      </w:r>
      <w:r w:rsidRPr="00A37DF7">
        <w:rPr>
          <w:rFonts w:ascii="Palatino Linotype" w:hAnsi="Palatino Linotype"/>
        </w:rPr>
        <w:t>7.</w:t>
      </w:r>
      <w:r>
        <w:rPr>
          <w:rFonts w:ascii="Palatino Linotype" w:hAnsi="Palatino Linotype"/>
        </w:rPr>
        <w:t xml:space="preserve">19), </w:t>
      </w:r>
      <w:r w:rsidR="00EF3C2F">
        <w:rPr>
          <w:rFonts w:ascii="Palatino Linotype" w:hAnsi="Palatino Linotype"/>
        </w:rPr>
        <w:t xml:space="preserve">and </w:t>
      </w:r>
      <w:r>
        <w:rPr>
          <w:rFonts w:ascii="Palatino Linotype" w:hAnsi="Palatino Linotype"/>
        </w:rPr>
        <w:t>the creation of geometrical shapes (e.g. in Euclid, 10.</w:t>
      </w:r>
      <w:r w:rsidR="0064122A">
        <w:rPr>
          <w:rFonts w:ascii="Palatino Linotype" w:hAnsi="Palatino Linotype"/>
        </w:rPr>
        <w:t>71, 10.</w:t>
      </w:r>
      <w:r>
        <w:rPr>
          <w:rFonts w:ascii="Palatino Linotype" w:hAnsi="Palatino Linotype"/>
        </w:rPr>
        <w:t xml:space="preserve">105, 11.27, 12.2 lemma, </w:t>
      </w:r>
      <w:r w:rsidR="00BE1CE7" w:rsidRPr="00BE1CE7">
        <w:rPr>
          <w:rFonts w:ascii="Palatino Linotype" w:hAnsi="Palatino Linotype"/>
        </w:rPr>
        <w:t xml:space="preserve">12.17 </w:t>
      </w:r>
      <w:r>
        <w:rPr>
          <w:rFonts w:ascii="Palatino Linotype" w:hAnsi="Palatino Linotype"/>
        </w:rPr>
        <w:t>etc.)</w:t>
      </w:r>
      <w:r w:rsidR="0056763D">
        <w:rPr>
          <w:rFonts w:ascii="Palatino Linotype" w:hAnsi="Palatino Linotype"/>
        </w:rPr>
        <w:t>.</w:t>
      </w:r>
      <w:r w:rsidR="00627E18">
        <w:rPr>
          <w:rStyle w:val="FootnoteReference"/>
          <w:rFonts w:eastAsiaTheme="minorHAnsi"/>
        </w:rPr>
        <w:footnoteReference w:id="34"/>
      </w:r>
      <w:r w:rsidR="0056763D">
        <w:rPr>
          <w:rFonts w:ascii="Palatino Linotype" w:hAnsi="Palatino Linotype"/>
        </w:rPr>
        <w:t xml:space="preserve"> </w:t>
      </w:r>
      <w:r w:rsidR="00627E18">
        <w:rPr>
          <w:rFonts w:ascii="Palatino Linotype" w:hAnsi="Palatino Linotype"/>
        </w:rPr>
        <w:t>Moreover, o</w:t>
      </w:r>
      <w:r w:rsidR="0056763D">
        <w:rPr>
          <w:rFonts w:ascii="Palatino Linotype" w:hAnsi="Palatino Linotype"/>
        </w:rPr>
        <w:t xml:space="preserve">nce a line or shape </w:t>
      </w:r>
      <w:r w:rsidR="00D12AEB">
        <w:rPr>
          <w:rFonts w:ascii="Palatino Linotype" w:hAnsi="Palatino Linotype"/>
        </w:rPr>
        <w:t xml:space="preserve">or a property </w:t>
      </w:r>
      <w:r w:rsidR="0056763D">
        <w:rPr>
          <w:rFonts w:ascii="Palatino Linotype" w:hAnsi="Palatino Linotype"/>
        </w:rPr>
        <w:t xml:space="preserve">has been added to an existing diagram, the </w:t>
      </w:r>
      <w:r>
        <w:rPr>
          <w:rFonts w:ascii="Palatino Linotype" w:hAnsi="Palatino Linotype"/>
        </w:rPr>
        <w:t xml:space="preserve">new relationships or states of affairs that result </w:t>
      </w:r>
      <w:r w:rsidR="00627E18">
        <w:rPr>
          <w:rFonts w:ascii="Palatino Linotype" w:hAnsi="Palatino Linotype"/>
        </w:rPr>
        <w:t xml:space="preserve">are said to have </w:t>
      </w:r>
      <w:r w:rsidR="00AC351B">
        <w:rPr>
          <w:rFonts w:ascii="Palatino Linotype" w:hAnsi="Palatino Linotype"/>
        </w:rPr>
        <w:t xml:space="preserve">been produced or </w:t>
      </w:r>
      <w:r w:rsidR="00627E18">
        <w:rPr>
          <w:rFonts w:ascii="Palatino Linotype" w:hAnsi="Palatino Linotype"/>
        </w:rPr>
        <w:t xml:space="preserve">come to be </w:t>
      </w:r>
      <w:r>
        <w:rPr>
          <w:rFonts w:ascii="Palatino Linotype" w:hAnsi="Palatino Linotype"/>
        </w:rPr>
        <w:t>(Euclid 5.</w:t>
      </w:r>
      <w:r w:rsidR="00627E18">
        <w:rPr>
          <w:rFonts w:ascii="Palatino Linotype" w:hAnsi="Palatino Linotype"/>
        </w:rPr>
        <w:t>5, 5.</w:t>
      </w:r>
      <w:r>
        <w:rPr>
          <w:rFonts w:ascii="Palatino Linotype" w:hAnsi="Palatino Linotype"/>
        </w:rPr>
        <w:t xml:space="preserve">8, </w:t>
      </w:r>
      <w:r w:rsidR="00D12AEB" w:rsidRPr="00D12AEB">
        <w:rPr>
          <w:rFonts w:ascii="Palatino Linotype" w:hAnsi="Palatino Linotype"/>
        </w:rPr>
        <w:t>6.28,</w:t>
      </w:r>
      <w:r w:rsidR="006C13D3">
        <w:rPr>
          <w:rFonts w:ascii="Palatino Linotype" w:hAnsi="Palatino Linotype"/>
        </w:rPr>
        <w:t xml:space="preserve"> 10.6 cor.</w:t>
      </w:r>
      <w:r w:rsidR="00D12AEB" w:rsidRPr="00D12AEB">
        <w:rPr>
          <w:rFonts w:ascii="Palatino Linotype" w:hAnsi="Palatino Linotype"/>
        </w:rPr>
        <w:t xml:space="preserve"> </w:t>
      </w:r>
      <w:r>
        <w:rPr>
          <w:rFonts w:ascii="Palatino Linotype" w:hAnsi="Palatino Linotype"/>
        </w:rPr>
        <w:t>etc.)</w:t>
      </w:r>
      <w:r w:rsidR="00627E18">
        <w:rPr>
          <w:rFonts w:ascii="Palatino Linotype" w:hAnsi="Palatino Linotype"/>
        </w:rPr>
        <w:t>.</w:t>
      </w:r>
      <w:r>
        <w:rPr>
          <w:rFonts w:ascii="Palatino Linotype" w:hAnsi="Palatino Linotype"/>
        </w:rPr>
        <w:t xml:space="preserve"> </w:t>
      </w:r>
      <w:r w:rsidR="00B61743">
        <w:rPr>
          <w:rFonts w:ascii="Palatino Linotype" w:hAnsi="Palatino Linotype"/>
        </w:rPr>
        <w:t>His theory of number</w:t>
      </w:r>
      <w:r w:rsidR="008664B7">
        <w:rPr>
          <w:rFonts w:ascii="Palatino Linotype" w:hAnsi="Palatino Linotype"/>
        </w:rPr>
        <w:t>, including the ability to generate numbers and figures,</w:t>
      </w:r>
      <w:r w:rsidR="00B61743">
        <w:rPr>
          <w:rFonts w:ascii="Palatino Linotype" w:hAnsi="Palatino Linotype"/>
        </w:rPr>
        <w:t xml:space="preserve"> makes it possible to connect geometry and arithmetic.</w:t>
      </w:r>
      <w:r w:rsidR="008664B7">
        <w:rPr>
          <w:rStyle w:val="FootnoteReference"/>
          <w:rFonts w:eastAsiaTheme="minorHAnsi"/>
        </w:rPr>
        <w:footnoteReference w:id="35"/>
      </w:r>
    </w:p>
    <w:p w14:paraId="585732AC" w14:textId="1190175F" w:rsidR="005078E1" w:rsidRPr="00674051" w:rsidRDefault="00F30E1D" w:rsidP="005078E1">
      <w:pPr>
        <w:ind w:firstLine="720"/>
        <w:rPr>
          <w:rFonts w:ascii="Palatino Linotype" w:hAnsi="Palatino Linotype"/>
        </w:rPr>
      </w:pPr>
      <w:r>
        <w:rPr>
          <w:rFonts w:ascii="Palatino Linotype" w:hAnsi="Palatino Linotype"/>
        </w:rPr>
        <w:t xml:space="preserve">As we saw, Aristotle treats the generation of mathematical entities as continuous with and apparently of the same type as the generation of </w:t>
      </w:r>
      <w:r w:rsidR="00F22276">
        <w:rPr>
          <w:rFonts w:ascii="Palatino Linotype" w:hAnsi="Palatino Linotype"/>
        </w:rPr>
        <w:t xml:space="preserve">natural </w:t>
      </w:r>
      <w:r>
        <w:rPr>
          <w:rFonts w:ascii="Palatino Linotype" w:hAnsi="Palatino Linotype"/>
        </w:rPr>
        <w:t>bodies</w:t>
      </w:r>
      <w:r w:rsidR="002F18B4">
        <w:rPr>
          <w:rFonts w:ascii="Palatino Linotype" w:hAnsi="Palatino Linotype"/>
        </w:rPr>
        <w:t xml:space="preserve">, and sometimes uses </w:t>
      </w:r>
      <w:r w:rsidR="002F18B4">
        <w:rPr>
          <w:rFonts w:ascii="Palatino Linotype" w:hAnsi="Palatino Linotype"/>
          <w:i/>
        </w:rPr>
        <w:t>poiēsis</w:t>
      </w:r>
      <w:r w:rsidR="002F18B4">
        <w:rPr>
          <w:rFonts w:ascii="Palatino Linotype" w:hAnsi="Palatino Linotype"/>
        </w:rPr>
        <w:t xml:space="preserve"> and other making-verbs instead of </w:t>
      </w:r>
      <w:r w:rsidR="002F18B4">
        <w:rPr>
          <w:rFonts w:ascii="Palatino Linotype" w:hAnsi="Palatino Linotype"/>
          <w:i/>
        </w:rPr>
        <w:t xml:space="preserve">gignesthai </w:t>
      </w:r>
      <w:r w:rsidR="002F18B4">
        <w:rPr>
          <w:rFonts w:ascii="Palatino Linotype" w:hAnsi="Palatino Linotype"/>
        </w:rPr>
        <w:t xml:space="preserve">to describe the production of diagrams (see </w:t>
      </w:r>
      <w:r w:rsidR="0080442D">
        <w:rPr>
          <w:rFonts w:ascii="Palatino Linotype" w:hAnsi="Palatino Linotype"/>
        </w:rPr>
        <w:t xml:space="preserve">the discussion </w:t>
      </w:r>
      <w:r w:rsidR="002F18B4">
        <w:rPr>
          <w:rFonts w:ascii="Palatino Linotype" w:hAnsi="Palatino Linotype"/>
        </w:rPr>
        <w:fldChar w:fldCharType="begin"/>
      </w:r>
      <w:r w:rsidR="002F18B4">
        <w:rPr>
          <w:rFonts w:ascii="Palatino Linotype" w:hAnsi="Palatino Linotype"/>
        </w:rPr>
        <w:instrText xml:space="preserve"> PAGEREF _Ref487016996 \p \h </w:instrText>
      </w:r>
      <w:r w:rsidR="002F18B4">
        <w:rPr>
          <w:rFonts w:ascii="Palatino Linotype" w:hAnsi="Palatino Linotype"/>
        </w:rPr>
      </w:r>
      <w:r w:rsidR="002F18B4">
        <w:rPr>
          <w:rFonts w:ascii="Palatino Linotype" w:hAnsi="Palatino Linotype"/>
        </w:rPr>
        <w:fldChar w:fldCharType="separate"/>
      </w:r>
      <w:r w:rsidR="000F237D">
        <w:rPr>
          <w:rFonts w:ascii="Palatino Linotype" w:hAnsi="Palatino Linotype"/>
          <w:noProof/>
        </w:rPr>
        <w:t>on page 4</w:t>
      </w:r>
      <w:r w:rsidR="002F18B4">
        <w:rPr>
          <w:rFonts w:ascii="Palatino Linotype" w:hAnsi="Palatino Linotype"/>
        </w:rPr>
        <w:fldChar w:fldCharType="end"/>
      </w:r>
      <w:r w:rsidR="002F18B4">
        <w:rPr>
          <w:rFonts w:ascii="Palatino Linotype" w:hAnsi="Palatino Linotype"/>
        </w:rPr>
        <w:fldChar w:fldCharType="begin"/>
      </w:r>
      <w:r w:rsidR="002F18B4">
        <w:rPr>
          <w:rFonts w:ascii="Palatino Linotype" w:hAnsi="Palatino Linotype"/>
        </w:rPr>
        <w:instrText xml:space="preserve"> PAGEREF _Ref487016996 \p \h </w:instrText>
      </w:r>
      <w:r w:rsidR="002F18B4">
        <w:rPr>
          <w:rFonts w:ascii="Palatino Linotype" w:hAnsi="Palatino Linotype"/>
        </w:rPr>
      </w:r>
      <w:r w:rsidR="002F18B4">
        <w:rPr>
          <w:rFonts w:ascii="Palatino Linotype" w:hAnsi="Palatino Linotype"/>
        </w:rPr>
        <w:fldChar w:fldCharType="separate"/>
      </w:r>
      <w:r w:rsidR="000F237D">
        <w:rPr>
          <w:rFonts w:ascii="Palatino Linotype" w:hAnsi="Palatino Linotype"/>
          <w:noProof/>
        </w:rPr>
        <w:t>on page 4</w:t>
      </w:r>
      <w:r w:rsidR="002F18B4">
        <w:rPr>
          <w:rFonts w:ascii="Palatino Linotype" w:hAnsi="Palatino Linotype"/>
        </w:rPr>
        <w:fldChar w:fldCharType="end"/>
      </w:r>
      <w:r w:rsidR="002F18B4">
        <w:rPr>
          <w:rFonts w:ascii="Palatino Linotype" w:hAnsi="Palatino Linotype"/>
        </w:rPr>
        <w:t>).</w:t>
      </w:r>
      <w:r>
        <w:rPr>
          <w:rFonts w:ascii="Palatino Linotype" w:hAnsi="Palatino Linotype"/>
        </w:rPr>
        <w:t xml:space="preserve"> </w:t>
      </w:r>
      <w:r w:rsidR="0080442D">
        <w:rPr>
          <w:rFonts w:ascii="Palatino Linotype" w:hAnsi="Palatino Linotype"/>
        </w:rPr>
        <w:t xml:space="preserve">Everything indicates that </w:t>
      </w:r>
      <w:r w:rsidR="00B13DA6">
        <w:rPr>
          <w:rFonts w:ascii="Palatino Linotype" w:hAnsi="Palatino Linotype"/>
        </w:rPr>
        <w:t xml:space="preserve">he </w:t>
      </w:r>
      <w:r w:rsidR="00D52C95">
        <w:rPr>
          <w:rFonts w:ascii="Palatino Linotype" w:hAnsi="Palatino Linotype"/>
        </w:rPr>
        <w:t xml:space="preserve">is using the </w:t>
      </w:r>
      <w:r w:rsidR="0080442D">
        <w:rPr>
          <w:rFonts w:ascii="Palatino Linotype" w:hAnsi="Palatino Linotype"/>
        </w:rPr>
        <w:t xml:space="preserve">mathematical sense of the term. </w:t>
      </w:r>
      <w:r w:rsidR="005078E1">
        <w:rPr>
          <w:rFonts w:ascii="Palatino Linotype" w:hAnsi="Palatino Linotype"/>
        </w:rPr>
        <w:t xml:space="preserve">Since, on Aristotle’s account, time is a number, </w:t>
      </w:r>
      <w:r w:rsidR="00F22276">
        <w:rPr>
          <w:rFonts w:ascii="Palatino Linotype" w:hAnsi="Palatino Linotype"/>
        </w:rPr>
        <w:t xml:space="preserve">we would expect him to use </w:t>
      </w:r>
      <w:r w:rsidR="005078E1">
        <w:rPr>
          <w:rFonts w:ascii="Palatino Linotype" w:hAnsi="Palatino Linotype"/>
        </w:rPr>
        <w:t xml:space="preserve">the mathematical </w:t>
      </w:r>
      <w:r w:rsidR="00F22276">
        <w:rPr>
          <w:rFonts w:ascii="Palatino Linotype" w:hAnsi="Palatino Linotype"/>
        </w:rPr>
        <w:t xml:space="preserve">sense </w:t>
      </w:r>
      <w:r w:rsidR="005078E1">
        <w:rPr>
          <w:rFonts w:ascii="Palatino Linotype" w:hAnsi="Palatino Linotype"/>
        </w:rPr>
        <w:t xml:space="preserve">of </w:t>
      </w:r>
      <w:r w:rsidR="005078E1">
        <w:rPr>
          <w:rFonts w:ascii="Palatino Linotype" w:hAnsi="Palatino Linotype"/>
          <w:i/>
        </w:rPr>
        <w:t>gignesthai</w:t>
      </w:r>
      <w:r w:rsidR="0080442D">
        <w:rPr>
          <w:rFonts w:ascii="Palatino Linotype" w:hAnsi="Palatino Linotype"/>
        </w:rPr>
        <w:t xml:space="preserve"> for it as well.</w:t>
      </w:r>
      <w:r w:rsidR="00A6657C">
        <w:rPr>
          <w:rFonts w:ascii="Palatino Linotype" w:hAnsi="Palatino Linotype"/>
        </w:rPr>
        <w:t xml:space="preserve"> </w:t>
      </w:r>
      <w:r w:rsidR="003E0EAA">
        <w:rPr>
          <w:rFonts w:ascii="Palatino Linotype" w:hAnsi="Palatino Linotype"/>
        </w:rPr>
        <w:t xml:space="preserve">This part of the paper is devoted to elucidating </w:t>
      </w:r>
      <w:r w:rsidR="00A6657C">
        <w:rPr>
          <w:rFonts w:ascii="Palatino Linotype" w:hAnsi="Palatino Linotype"/>
        </w:rPr>
        <w:t>how this works.</w:t>
      </w:r>
    </w:p>
    <w:p w14:paraId="1F4EF1DD" w14:textId="136922B8" w:rsidR="009F0E87" w:rsidRDefault="009F0E87" w:rsidP="002578DE">
      <w:pPr>
        <w:pStyle w:val="Heading3"/>
        <w:numPr>
          <w:ilvl w:val="0"/>
          <w:numId w:val="19"/>
        </w:numPr>
      </w:pPr>
      <w:r>
        <w:t>The Claim that Time is Generated or Produced</w:t>
      </w:r>
    </w:p>
    <w:p w14:paraId="44FE6616" w14:textId="0EF2A0CF" w:rsidR="00C93339" w:rsidRPr="00C93339" w:rsidRDefault="00C93339" w:rsidP="00C93339">
      <w:pPr>
        <w:pStyle w:val="BodyText"/>
        <w:rPr>
          <w:lang w:eastAsia="en-US"/>
        </w:rPr>
      </w:pPr>
      <w:r>
        <w:rPr>
          <w:lang w:eastAsia="en-US"/>
        </w:rPr>
        <w:t xml:space="preserve">Aristotle uses the opening argument of IV.11 to formulate </w:t>
      </w:r>
      <w:r w:rsidR="0097525B">
        <w:rPr>
          <w:lang w:eastAsia="en-US"/>
        </w:rPr>
        <w:t xml:space="preserve">the claim that </w:t>
      </w:r>
      <w:r>
        <w:rPr>
          <w:lang w:eastAsia="en-US"/>
        </w:rPr>
        <w:t xml:space="preserve">time </w:t>
      </w:r>
      <w:r w:rsidR="0097525B">
        <w:rPr>
          <w:lang w:eastAsia="en-US"/>
        </w:rPr>
        <w:t>depends on motion (</w:t>
      </w:r>
      <w:r w:rsidR="00A86334">
        <w:rPr>
          <w:i/>
          <w:lang w:eastAsia="en-US"/>
        </w:rPr>
        <w:t xml:space="preserve">Phys. </w:t>
      </w:r>
      <w:r w:rsidR="00A86334">
        <w:rPr>
          <w:lang w:eastAsia="en-US"/>
        </w:rPr>
        <w:t xml:space="preserve">IV.11 </w:t>
      </w:r>
      <w:r w:rsidR="0097525B">
        <w:rPr>
          <w:lang w:eastAsia="en-US"/>
        </w:rPr>
        <w:t>219a</w:t>
      </w:r>
      <w:r w:rsidR="00396462">
        <w:rPr>
          <w:lang w:eastAsia="en-US"/>
        </w:rPr>
        <w:t>9-10):</w:t>
      </w:r>
    </w:p>
    <w:p w14:paraId="107EB17F" w14:textId="733EA5BD" w:rsidR="00BF0D65" w:rsidRPr="00595A59" w:rsidRDefault="00527E9D" w:rsidP="00ED6748">
      <w:pPr>
        <w:pStyle w:val="Quote"/>
      </w:pPr>
      <w:bookmarkStart w:id="16" w:name="_Ref462688493"/>
      <w:r>
        <w:t>“</w:t>
      </w:r>
      <w:r w:rsidR="00D27366">
        <w:t xml:space="preserve">just as, </w:t>
      </w:r>
      <w:r w:rsidR="001B670F">
        <w:t xml:space="preserve">(a) </w:t>
      </w:r>
      <w:r w:rsidR="00D27366">
        <w:t>if</w:t>
      </w:r>
      <w:r w:rsidR="00656F8D">
        <w:t xml:space="preserve"> t</w:t>
      </w:r>
      <w:r w:rsidR="00D27366">
        <w:t xml:space="preserve">he now </w:t>
      </w:r>
      <w:r w:rsidR="00D954FE">
        <w:t xml:space="preserve">[at the end of a sleep] </w:t>
      </w:r>
      <w:r w:rsidR="00D27366">
        <w:t>were not other</w:t>
      </w:r>
      <w:r w:rsidR="00D954FE">
        <w:t xml:space="preserve"> [than the now at the beginning]</w:t>
      </w:r>
      <w:r w:rsidR="00D27366">
        <w:t>,</w:t>
      </w:r>
      <w:r w:rsidR="00656F8D">
        <w:t xml:space="preserve"> but were </w:t>
      </w:r>
      <w:r w:rsidR="009B554A">
        <w:t xml:space="preserve">the same and </w:t>
      </w:r>
      <w:r w:rsidR="00656F8D">
        <w:t xml:space="preserve">one, there would be no time, </w:t>
      </w:r>
      <w:r w:rsidR="00D954FE">
        <w:t xml:space="preserve">so too </w:t>
      </w:r>
      <w:r w:rsidR="001B670F">
        <w:t xml:space="preserve">(b) </w:t>
      </w:r>
      <w:r w:rsidR="00656F8D">
        <w:t xml:space="preserve">when we </w:t>
      </w:r>
      <w:r w:rsidR="00D954FE">
        <w:t xml:space="preserve">overlook </w:t>
      </w:r>
      <w:r w:rsidR="00656F8D">
        <w:t xml:space="preserve">its being other, there does not seem to be an in-between time. </w:t>
      </w:r>
      <w:r w:rsidR="00ED6748" w:rsidRPr="00ED6748">
        <w:t>But if it happens to us not to think time to be whenever we do not mark of</w:t>
      </w:r>
      <w:r w:rsidR="00066A36">
        <w:t>f</w:t>
      </w:r>
      <w:r w:rsidR="00ED6748" w:rsidRPr="00ED6748">
        <w:t xml:space="preserve"> any change</w:t>
      </w:r>
      <w:r w:rsidR="0066360D">
        <w:t>…</w:t>
      </w:r>
      <w:r w:rsidR="00ED6748" w:rsidRPr="00ED6748">
        <w:t xml:space="preserve"> while </w:t>
      </w:r>
      <w:r w:rsidR="00DA27D2">
        <w:t>(</w:t>
      </w:r>
      <w:r w:rsidR="00384D38">
        <w:t>c</w:t>
      </w:r>
      <w:r w:rsidR="00DA27D2">
        <w:t xml:space="preserve">) </w:t>
      </w:r>
      <w:r w:rsidR="00ED6748" w:rsidRPr="00ED6748">
        <w:t xml:space="preserve">when we perceive </w:t>
      </w:r>
      <w:r w:rsidR="003F1360">
        <w:t>and mark off &lt;change&gt;</w:t>
      </w:r>
      <w:r w:rsidR="00ED6748" w:rsidRPr="00ED6748">
        <w:t xml:space="preserve"> then </w:t>
      </w:r>
      <w:r w:rsidR="003F1360">
        <w:t>we say time has come to be, therefore</w:t>
      </w:r>
      <w:r w:rsidR="00ED6748" w:rsidRPr="00ED6748">
        <w:t xml:space="preserve"> </w:t>
      </w:r>
      <w:r w:rsidR="00DA27D2">
        <w:t>(</w:t>
      </w:r>
      <w:r w:rsidR="00384D38">
        <w:t>d</w:t>
      </w:r>
      <w:r w:rsidR="00DA27D2">
        <w:t xml:space="preserve">) </w:t>
      </w:r>
      <w:r w:rsidR="00ED6748" w:rsidRPr="00ED6748">
        <w:t xml:space="preserve">it is clear that without </w:t>
      </w:r>
      <w:r w:rsidR="008215B6">
        <w:t>motion</w:t>
      </w:r>
      <w:r w:rsidR="00ED6748" w:rsidRPr="00ED6748">
        <w:t xml:space="preserve"> and change time is not.</w:t>
      </w:r>
      <w:r w:rsidR="00180C80">
        <w:t xml:space="preserve"> That, then, time neither is motion nor is without motion, is clear.</w:t>
      </w:r>
      <w:r>
        <w:t>”</w:t>
      </w:r>
      <w:r w:rsidR="00BF0D65" w:rsidRPr="00595A59">
        <w:t xml:space="preserve"> (</w:t>
      </w:r>
      <w:r w:rsidR="00BF0D65" w:rsidRPr="00527E9D">
        <w:rPr>
          <w:i/>
        </w:rPr>
        <w:t xml:space="preserve">Phys. </w:t>
      </w:r>
      <w:r w:rsidR="00D37C50">
        <w:t>IV.11 218b29</w:t>
      </w:r>
      <w:r w:rsidR="00BF0D65" w:rsidRPr="00595A59">
        <w:t>-219a1)</w:t>
      </w:r>
      <w:r w:rsidR="00BF0D65" w:rsidRPr="00595A59">
        <w:rPr>
          <w:rStyle w:val="FootnoteReference"/>
          <w:rFonts w:eastAsiaTheme="minorHAnsi"/>
        </w:rPr>
        <w:footnoteReference w:id="36"/>
      </w:r>
      <w:bookmarkEnd w:id="16"/>
    </w:p>
    <w:p w14:paraId="0DD1259B" w14:textId="49A8A863" w:rsidR="00DB5703" w:rsidRDefault="00656F8D" w:rsidP="00F02DDB">
      <w:pPr>
        <w:ind w:firstLine="720"/>
      </w:pPr>
      <w:r>
        <w:t xml:space="preserve">This </w:t>
      </w:r>
      <w:r w:rsidR="004448FB">
        <w:t xml:space="preserve">passage </w:t>
      </w:r>
      <w:r>
        <w:t xml:space="preserve">shows us two things: </w:t>
      </w:r>
      <w:r w:rsidR="005246D2">
        <w:t xml:space="preserve">first, </w:t>
      </w:r>
      <w:r w:rsidR="00770910">
        <w:t xml:space="preserve">the work of Aristotle’s </w:t>
      </w:r>
      <w:r w:rsidR="004448FB">
        <w:t xml:space="preserve">argument </w:t>
      </w:r>
      <w:r w:rsidR="00770910">
        <w:t xml:space="preserve">is not to establish that without </w:t>
      </w:r>
      <w:r w:rsidR="00A62806">
        <w:t>change</w:t>
      </w:r>
      <w:r w:rsidR="00770910">
        <w:t xml:space="preserve"> there is no time—he simply asserts this </w:t>
      </w:r>
      <w:r w:rsidR="00AB3D59">
        <w:t xml:space="preserve">at the outset </w:t>
      </w:r>
      <w:r w:rsidR="005A14DE">
        <w:t>(218b26-7)—it is to show that there is no perception of time</w:t>
      </w:r>
      <w:r w:rsidR="009420F6" w:rsidRPr="009420F6">
        <w:t xml:space="preserve"> </w:t>
      </w:r>
      <w:r w:rsidR="009420F6">
        <w:t>independent of motion</w:t>
      </w:r>
      <w:r w:rsidR="00751F2D">
        <w:t xml:space="preserve">. More precisely, he argues </w:t>
      </w:r>
      <w:r w:rsidR="005A14DE">
        <w:t xml:space="preserve">that the perception </w:t>
      </w:r>
      <w:r w:rsidR="005A14DE">
        <w:lastRenderedPageBreak/>
        <w:t xml:space="preserve">of time depends on </w:t>
      </w:r>
      <w:r w:rsidR="005246D2">
        <w:t xml:space="preserve">the perception of </w:t>
      </w:r>
      <w:r w:rsidR="005A14DE">
        <w:t>motion</w:t>
      </w:r>
      <w:r w:rsidR="005246D2">
        <w:t xml:space="preserve">, </w:t>
      </w:r>
      <w:r w:rsidR="00AB3D59">
        <w:t xml:space="preserve">and presuming that </w:t>
      </w:r>
      <w:r w:rsidR="00751F2D">
        <w:t xml:space="preserve">the perception of </w:t>
      </w:r>
      <w:r w:rsidR="00AB3D59">
        <w:t xml:space="preserve">motion </w:t>
      </w:r>
      <w:r w:rsidR="00751F2D">
        <w:t xml:space="preserve">depends </w:t>
      </w:r>
      <w:r w:rsidR="005246D2">
        <w:t>on motion</w:t>
      </w:r>
      <w:r w:rsidR="00AB3D59">
        <w:t>, that the perception of time therefore depends on motion.</w:t>
      </w:r>
    </w:p>
    <w:p w14:paraId="3E3EBB1F" w14:textId="10426A11" w:rsidR="00E15264" w:rsidRDefault="002658B1" w:rsidP="00F02DDB">
      <w:pPr>
        <w:ind w:firstLine="720"/>
        <w:rPr>
          <w:rFonts w:ascii="Palatino Linotype" w:hAnsi="Palatino Linotype"/>
          <w:szCs w:val="20"/>
          <w:lang w:val="en-CA"/>
        </w:rPr>
      </w:pPr>
      <w:r>
        <w:t xml:space="preserve">This argument </w:t>
      </w:r>
      <w:r w:rsidR="00DB5703">
        <w:t xml:space="preserve">lead some scholars to claim that Aristotle </w:t>
      </w:r>
      <w:r>
        <w:t xml:space="preserve">advances </w:t>
      </w:r>
      <w:r w:rsidR="00DB5703">
        <w:t>a Verificationist position</w:t>
      </w:r>
      <w:r w:rsidR="00BC48DF">
        <w:t>, in which time and motion are both independent continuities</w:t>
      </w:r>
      <w:r w:rsidR="007405EC">
        <w:t xml:space="preserve"> (whether in the world, in the soul, or </w:t>
      </w:r>
      <w:r w:rsidR="007405EC">
        <w:rPr>
          <w:i/>
        </w:rPr>
        <w:t>a priori</w:t>
      </w:r>
      <w:r w:rsidR="007405EC">
        <w:t>)</w:t>
      </w:r>
      <w:r w:rsidR="00BC48DF">
        <w:t xml:space="preserve">, but </w:t>
      </w:r>
      <w:r w:rsidR="00BC48DF" w:rsidRPr="00BC48DF">
        <w:t>for the mind to notice the passage of time</w:t>
      </w:r>
      <w:r w:rsidR="00BC48DF">
        <w:t xml:space="preserve">, it must </w:t>
      </w:r>
      <w:r w:rsidR="005D1859">
        <w:t xml:space="preserve">mark off </w:t>
      </w:r>
      <w:r w:rsidR="00BC48DF">
        <w:t>motions</w:t>
      </w:r>
      <w:r w:rsidR="00DB5703">
        <w:t xml:space="preserve">. </w:t>
      </w:r>
      <w:r w:rsidR="00F07720">
        <w:t>But t</w:t>
      </w:r>
      <w:r>
        <w:rPr>
          <w:rFonts w:ascii="Palatino Linotype" w:hAnsi="Palatino Linotype"/>
          <w:szCs w:val="20"/>
          <w:lang w:val="en-CA"/>
        </w:rPr>
        <w:t>he Verificationist reading of this passage</w:t>
      </w:r>
      <w:r w:rsidR="00F07720">
        <w:rPr>
          <w:rFonts w:ascii="Palatino Linotype" w:hAnsi="Palatino Linotype"/>
          <w:szCs w:val="20"/>
          <w:lang w:val="en-CA"/>
        </w:rPr>
        <w:t xml:space="preserve"> has been dismantled on textual grounds (Coope 2005, Roark 2011)</w:t>
      </w:r>
      <w:r>
        <w:rPr>
          <w:rFonts w:ascii="Palatino Linotype" w:hAnsi="Palatino Linotype"/>
          <w:szCs w:val="20"/>
          <w:lang w:val="en-CA"/>
        </w:rPr>
        <w:t xml:space="preserve">. </w:t>
      </w:r>
      <w:r w:rsidR="00E15264">
        <w:rPr>
          <w:rFonts w:ascii="Palatino Linotype" w:hAnsi="Palatino Linotype"/>
          <w:szCs w:val="20"/>
          <w:lang w:val="en-CA"/>
        </w:rPr>
        <w:t xml:space="preserve">One can accept Aristotle’s argument </w:t>
      </w:r>
      <w:r w:rsidR="009C0C4C">
        <w:rPr>
          <w:rFonts w:ascii="Palatino Linotype" w:hAnsi="Palatino Linotype"/>
          <w:szCs w:val="20"/>
          <w:lang w:val="en-CA"/>
        </w:rPr>
        <w:t>here without also asserting that time is a reality independent of motion</w:t>
      </w:r>
      <w:r w:rsidR="00443FE9">
        <w:rPr>
          <w:rFonts w:ascii="Palatino Linotype" w:hAnsi="Palatino Linotype"/>
          <w:szCs w:val="20"/>
          <w:lang w:val="en-CA"/>
        </w:rPr>
        <w:t>, or a</w:t>
      </w:r>
      <w:r w:rsidR="00847024">
        <w:rPr>
          <w:rFonts w:ascii="Palatino Linotype" w:hAnsi="Palatino Linotype"/>
          <w:szCs w:val="20"/>
          <w:lang w:val="en-CA"/>
        </w:rPr>
        <w:t>n independent</w:t>
      </w:r>
      <w:r w:rsidR="00443FE9">
        <w:rPr>
          <w:rFonts w:ascii="Palatino Linotype" w:hAnsi="Palatino Linotype"/>
          <w:szCs w:val="20"/>
          <w:lang w:val="en-CA"/>
        </w:rPr>
        <w:t xml:space="preserve"> psychic entity </w:t>
      </w:r>
      <w:r w:rsidR="00847024">
        <w:rPr>
          <w:rFonts w:ascii="Palatino Linotype" w:hAnsi="Palatino Linotype"/>
          <w:szCs w:val="20"/>
          <w:lang w:val="en-CA"/>
        </w:rPr>
        <w:t>only noticed with the help of motion. I aim to show that</w:t>
      </w:r>
      <w:r w:rsidR="00CB7EDC">
        <w:rPr>
          <w:rFonts w:ascii="Palatino Linotype" w:hAnsi="Palatino Linotype"/>
          <w:szCs w:val="20"/>
          <w:lang w:val="en-CA"/>
        </w:rPr>
        <w:t xml:space="preserve"> time depends </w:t>
      </w:r>
      <w:r w:rsidR="005A3694">
        <w:rPr>
          <w:rFonts w:ascii="Palatino Linotype" w:hAnsi="Palatino Linotype"/>
          <w:szCs w:val="20"/>
          <w:lang w:val="en-CA"/>
        </w:rPr>
        <w:t xml:space="preserve">both </w:t>
      </w:r>
      <w:r w:rsidR="00CB7EDC">
        <w:rPr>
          <w:rFonts w:ascii="Palatino Linotype" w:hAnsi="Palatino Linotype"/>
          <w:szCs w:val="20"/>
          <w:lang w:val="en-CA"/>
        </w:rPr>
        <w:t>on motion</w:t>
      </w:r>
      <w:r w:rsidR="005A3694">
        <w:rPr>
          <w:rFonts w:ascii="Palatino Linotype" w:hAnsi="Palatino Linotype"/>
          <w:szCs w:val="20"/>
          <w:lang w:val="en-CA"/>
        </w:rPr>
        <w:t xml:space="preserve"> and </w:t>
      </w:r>
      <w:r w:rsidR="00CB7EDC">
        <w:rPr>
          <w:rFonts w:ascii="Palatino Linotype" w:hAnsi="Palatino Linotype"/>
          <w:szCs w:val="20"/>
          <w:lang w:val="en-CA"/>
        </w:rPr>
        <w:t>on perception</w:t>
      </w:r>
      <w:r w:rsidR="005A3694" w:rsidRPr="005A3694">
        <w:rPr>
          <w:rFonts w:ascii="Palatino Linotype" w:hAnsi="Palatino Linotype"/>
          <w:szCs w:val="20"/>
          <w:lang w:val="en-CA"/>
        </w:rPr>
        <w:t xml:space="preserve"> </w:t>
      </w:r>
      <w:r w:rsidR="005A3694">
        <w:rPr>
          <w:rFonts w:ascii="Palatino Linotype" w:hAnsi="Palatino Linotype"/>
          <w:szCs w:val="20"/>
          <w:lang w:val="en-CA"/>
        </w:rPr>
        <w:t xml:space="preserve">in order to be at all. In other words, articulate perception </w:t>
      </w:r>
      <w:r w:rsidR="00E26B89">
        <w:rPr>
          <w:rFonts w:ascii="Palatino Linotype" w:hAnsi="Palatino Linotype"/>
          <w:szCs w:val="20"/>
          <w:lang w:val="en-CA"/>
        </w:rPr>
        <w:t xml:space="preserve">of movement </w:t>
      </w:r>
      <w:r w:rsidR="00CB7EDC">
        <w:rPr>
          <w:rFonts w:ascii="Palatino Linotype" w:hAnsi="Palatino Linotype"/>
          <w:szCs w:val="20"/>
          <w:lang w:val="en-CA"/>
        </w:rPr>
        <w:t xml:space="preserve">generates </w:t>
      </w:r>
      <w:r w:rsidR="007405EC">
        <w:rPr>
          <w:rFonts w:ascii="Palatino Linotype" w:hAnsi="Palatino Linotype"/>
          <w:szCs w:val="20"/>
          <w:lang w:val="en-CA"/>
        </w:rPr>
        <w:t xml:space="preserve">temporal unities. </w:t>
      </w:r>
    </w:p>
    <w:p w14:paraId="13DDA4C1" w14:textId="0FB7B11C" w:rsidR="002B4D92" w:rsidRDefault="00552435" w:rsidP="00884B8D">
      <w:pPr>
        <w:ind w:firstLine="720"/>
      </w:pPr>
      <w:r>
        <w:t>The other n</w:t>
      </w:r>
      <w:r w:rsidR="00E26B89">
        <w:t xml:space="preserve">otable feature of this passage </w:t>
      </w:r>
      <w:r>
        <w:t xml:space="preserve">is that </w:t>
      </w:r>
      <w:r w:rsidR="00841FD4">
        <w:t xml:space="preserve">Aristotle articulates </w:t>
      </w:r>
      <w:r w:rsidR="00527CD9">
        <w:t>his view of how the temporal number comes to be,</w:t>
      </w:r>
      <w:r w:rsidR="001645A2">
        <w:t xml:space="preserve"> namely that the perception and marking off of motion produces </w:t>
      </w:r>
      <w:r w:rsidR="003034E2">
        <w:t>it</w:t>
      </w:r>
      <w:r w:rsidR="001645A2">
        <w:t xml:space="preserve">. </w:t>
      </w:r>
      <w:r w:rsidR="00532138">
        <w:t xml:space="preserve">Aristotle identifies two </w:t>
      </w:r>
      <w:r w:rsidR="00FC3705">
        <w:t>conditions under</w:t>
      </w:r>
      <w:r w:rsidR="00E339E0">
        <w:t xml:space="preserve"> which </w:t>
      </w:r>
      <w:r w:rsidR="00532138">
        <w:t xml:space="preserve">time </w:t>
      </w:r>
      <w:r w:rsidR="00E339E0">
        <w:t>is said to be at all</w:t>
      </w:r>
      <w:r w:rsidR="001B670F">
        <w:t xml:space="preserve">: </w:t>
      </w:r>
      <w:r w:rsidR="00FC3705">
        <w:t xml:space="preserve">on the one hand, </w:t>
      </w:r>
      <w:r w:rsidR="005952B5">
        <w:t xml:space="preserve">the now must change, and </w:t>
      </w:r>
      <w:r w:rsidR="00FC3705">
        <w:t xml:space="preserve">on the other, </w:t>
      </w:r>
      <w:r w:rsidR="005952B5">
        <w:t xml:space="preserve">we must perceive and mark off this change with nows. </w:t>
      </w:r>
      <w:r w:rsidR="005A76FB">
        <w:t xml:space="preserve">If both are the case, </w:t>
      </w:r>
      <w:r w:rsidR="001A663C">
        <w:t>time</w:t>
      </w:r>
      <w:r w:rsidR="00DF7D13">
        <w:t>, the passage reads,</w:t>
      </w:r>
      <w:r w:rsidR="001A663C">
        <w:t xml:space="preserve"> has come to be, </w:t>
      </w:r>
      <w:r w:rsidR="001A663C">
        <w:rPr>
          <w:i/>
        </w:rPr>
        <w:t>gegonenai</w:t>
      </w:r>
      <w:r w:rsidR="00DF7D13">
        <w:t xml:space="preserve">. As Euclid might have said, </w:t>
      </w:r>
      <w:r w:rsidR="002B4D92">
        <w:t>when we mark</w:t>
      </w:r>
      <w:r w:rsidR="00DF7D13">
        <w:t xml:space="preserve"> off a diagram, new relations </w:t>
      </w:r>
      <w:r w:rsidR="0095192F">
        <w:t xml:space="preserve">or </w:t>
      </w:r>
      <w:r w:rsidR="00DF7D13">
        <w:t xml:space="preserve">unities </w:t>
      </w:r>
      <w:r w:rsidR="002B4D92">
        <w:t xml:space="preserve">have </w:t>
      </w:r>
      <w:r w:rsidR="00DF7D13">
        <w:t xml:space="preserve">come to be. </w:t>
      </w:r>
    </w:p>
    <w:p w14:paraId="29DDB25D" w14:textId="7BCE4B7C" w:rsidR="005078E1" w:rsidRDefault="00B515F6" w:rsidP="00884B8D">
      <w:pPr>
        <w:ind w:firstLine="720"/>
        <w:rPr>
          <w:rFonts w:ascii="Palatino Linotype" w:hAnsi="Palatino Linotype"/>
        </w:rPr>
      </w:pPr>
      <w:r>
        <w:rPr>
          <w:rFonts w:ascii="Palatino Linotype" w:hAnsi="Palatino Linotype"/>
        </w:rPr>
        <w:t xml:space="preserve">In </w:t>
      </w:r>
      <w:r w:rsidR="00BD5BB1">
        <w:rPr>
          <w:rFonts w:ascii="Palatino Linotype" w:hAnsi="Palatino Linotype"/>
        </w:rPr>
        <w:t>this passage</w:t>
      </w:r>
      <w:r w:rsidR="001A663C">
        <w:rPr>
          <w:rFonts w:ascii="Palatino Linotype" w:hAnsi="Palatino Linotype"/>
        </w:rPr>
        <w:t xml:space="preserve">, since </w:t>
      </w:r>
      <w:r w:rsidR="00C3576D">
        <w:rPr>
          <w:rFonts w:ascii="Palatino Linotype" w:hAnsi="Palatino Linotype"/>
        </w:rPr>
        <w:t>the subject</w:t>
      </w:r>
      <w:r w:rsidR="001A663C">
        <w:rPr>
          <w:rFonts w:ascii="Palatino Linotype" w:hAnsi="Palatino Linotype"/>
        </w:rPr>
        <w:t xml:space="preserve"> is </w:t>
      </w:r>
      <w:r w:rsidR="001F0438">
        <w:rPr>
          <w:rFonts w:ascii="Palatino Linotype" w:hAnsi="Palatino Linotype"/>
        </w:rPr>
        <w:t xml:space="preserve">time, translators sometimes gloss </w:t>
      </w:r>
      <w:r w:rsidR="00C3576D">
        <w:rPr>
          <w:rFonts w:ascii="Palatino Linotype" w:hAnsi="Palatino Linotype"/>
          <w:i/>
        </w:rPr>
        <w:t xml:space="preserve">gignesthai </w:t>
      </w:r>
      <w:r w:rsidR="00C3576D">
        <w:rPr>
          <w:rFonts w:ascii="Palatino Linotype" w:hAnsi="Palatino Linotype"/>
        </w:rPr>
        <w:t xml:space="preserve">and its cognates with </w:t>
      </w:r>
      <w:r w:rsidR="001F0438">
        <w:rPr>
          <w:rFonts w:ascii="Palatino Linotype" w:hAnsi="Palatino Linotype"/>
        </w:rPr>
        <w:t>‘</w:t>
      </w:r>
      <w:r w:rsidR="00B25036">
        <w:rPr>
          <w:rFonts w:ascii="Palatino Linotype" w:hAnsi="Palatino Linotype"/>
        </w:rPr>
        <w:t>happen</w:t>
      </w:r>
      <w:r w:rsidR="00ED0979">
        <w:rPr>
          <w:rFonts w:ascii="Palatino Linotype" w:hAnsi="Palatino Linotype"/>
        </w:rPr>
        <w:t>,</w:t>
      </w:r>
      <w:r w:rsidR="001F0438">
        <w:rPr>
          <w:rFonts w:ascii="Palatino Linotype" w:hAnsi="Palatino Linotype"/>
        </w:rPr>
        <w:t xml:space="preserve"> </w:t>
      </w:r>
      <w:r w:rsidR="00ED0979">
        <w:rPr>
          <w:rFonts w:ascii="Palatino Linotype" w:hAnsi="Palatino Linotype"/>
        </w:rPr>
        <w:t>occur,</w:t>
      </w:r>
      <w:r w:rsidR="001F0438">
        <w:rPr>
          <w:rFonts w:ascii="Palatino Linotype" w:hAnsi="Palatino Linotype"/>
        </w:rPr>
        <w:t>’</w:t>
      </w:r>
      <w:r w:rsidR="00B4778D">
        <w:rPr>
          <w:rFonts w:ascii="Palatino Linotype" w:hAnsi="Palatino Linotype"/>
        </w:rPr>
        <w:t xml:space="preserve"> and</w:t>
      </w:r>
      <w:r w:rsidR="00B95344">
        <w:rPr>
          <w:rFonts w:ascii="Palatino Linotype" w:hAnsi="Palatino Linotype"/>
        </w:rPr>
        <w:t>,</w:t>
      </w:r>
      <w:r w:rsidR="00B4778D">
        <w:rPr>
          <w:rFonts w:ascii="Palatino Linotype" w:hAnsi="Palatino Linotype"/>
        </w:rPr>
        <w:t xml:space="preserve"> </w:t>
      </w:r>
      <w:r w:rsidR="00B95344">
        <w:rPr>
          <w:rFonts w:ascii="Palatino Linotype" w:hAnsi="Palatino Linotype"/>
        </w:rPr>
        <w:t xml:space="preserve">farther afield, </w:t>
      </w:r>
      <w:r w:rsidR="00C3576D">
        <w:rPr>
          <w:rFonts w:ascii="Palatino Linotype" w:hAnsi="Palatino Linotype"/>
        </w:rPr>
        <w:t>‘elapse</w:t>
      </w:r>
      <w:r w:rsidR="001F0438">
        <w:rPr>
          <w:rFonts w:ascii="Palatino Linotype" w:hAnsi="Palatino Linotype"/>
        </w:rPr>
        <w:t>.’</w:t>
      </w:r>
      <w:r w:rsidR="00B25036">
        <w:rPr>
          <w:rFonts w:ascii="Palatino Linotype" w:hAnsi="Palatino Linotype"/>
        </w:rPr>
        <w:t xml:space="preserve"> </w:t>
      </w:r>
      <w:r w:rsidR="00C3576D">
        <w:rPr>
          <w:rFonts w:ascii="Palatino Linotype" w:hAnsi="Palatino Linotype"/>
        </w:rPr>
        <w:t>At first t</w:t>
      </w:r>
      <w:r w:rsidR="0025433C">
        <w:rPr>
          <w:rFonts w:ascii="Palatino Linotype" w:hAnsi="Palatino Linotype"/>
        </w:rPr>
        <w:t xml:space="preserve">his seems </w:t>
      </w:r>
      <w:r w:rsidR="003355E7">
        <w:rPr>
          <w:rFonts w:ascii="Palatino Linotype" w:hAnsi="Palatino Linotype"/>
        </w:rPr>
        <w:t xml:space="preserve">to make the text easier for us to understand, but </w:t>
      </w:r>
      <w:r w:rsidR="00940FD4">
        <w:rPr>
          <w:rFonts w:ascii="Palatino Linotype" w:hAnsi="Palatino Linotype"/>
        </w:rPr>
        <w:t xml:space="preserve">these words </w:t>
      </w:r>
      <w:r w:rsidR="003355E7">
        <w:rPr>
          <w:rFonts w:ascii="Palatino Linotype" w:hAnsi="Palatino Linotype"/>
        </w:rPr>
        <w:t>introduc</w:t>
      </w:r>
      <w:r w:rsidR="00940FD4">
        <w:rPr>
          <w:rFonts w:ascii="Palatino Linotype" w:hAnsi="Palatino Linotype"/>
        </w:rPr>
        <w:t>e</w:t>
      </w:r>
      <w:r w:rsidR="00F51C21">
        <w:rPr>
          <w:rFonts w:ascii="Palatino Linotype" w:hAnsi="Palatino Linotype"/>
        </w:rPr>
        <w:t xml:space="preserve"> the possibility that time</w:t>
      </w:r>
      <w:r w:rsidR="003804F0">
        <w:rPr>
          <w:rFonts w:ascii="Palatino Linotype" w:hAnsi="Palatino Linotype"/>
        </w:rPr>
        <w:t xml:space="preserve"> flows along </w:t>
      </w:r>
      <w:r w:rsidR="003355E7">
        <w:rPr>
          <w:rFonts w:ascii="Palatino Linotype" w:hAnsi="Palatino Linotype"/>
        </w:rPr>
        <w:t>independently</w:t>
      </w:r>
      <w:r w:rsidR="00940FD4">
        <w:rPr>
          <w:rFonts w:ascii="Palatino Linotype" w:hAnsi="Palatino Linotype"/>
        </w:rPr>
        <w:t>, as we moderns suppose it does.</w:t>
      </w:r>
      <w:r w:rsidR="003355E7">
        <w:rPr>
          <w:rFonts w:ascii="Palatino Linotype" w:hAnsi="Palatino Linotype"/>
        </w:rPr>
        <w:t xml:space="preserve"> </w:t>
      </w:r>
      <w:r w:rsidR="007F6AF5">
        <w:rPr>
          <w:rFonts w:ascii="Palatino Linotype" w:hAnsi="Palatino Linotype"/>
        </w:rPr>
        <w:t>But this</w:t>
      </w:r>
      <w:r w:rsidR="00066D41">
        <w:rPr>
          <w:rFonts w:ascii="Palatino Linotype" w:hAnsi="Palatino Linotype"/>
        </w:rPr>
        <w:t xml:space="preserve"> </w:t>
      </w:r>
      <w:r w:rsidR="007F6AF5">
        <w:rPr>
          <w:rFonts w:ascii="Palatino Linotype" w:hAnsi="Palatino Linotype"/>
        </w:rPr>
        <w:t>is a mistranslation.</w:t>
      </w:r>
      <w:r w:rsidR="003D78C7">
        <w:rPr>
          <w:rStyle w:val="FootnoteReference"/>
          <w:rFonts w:eastAsiaTheme="minorHAnsi"/>
        </w:rPr>
        <w:footnoteReference w:id="37"/>
      </w:r>
      <w:r w:rsidR="007F6AF5">
        <w:rPr>
          <w:rFonts w:ascii="Palatino Linotype" w:hAnsi="Palatino Linotype"/>
        </w:rPr>
        <w:t xml:space="preserve"> </w:t>
      </w:r>
      <w:r w:rsidR="00066D41">
        <w:rPr>
          <w:rFonts w:ascii="Palatino Linotype" w:hAnsi="Palatino Linotype"/>
        </w:rPr>
        <w:t xml:space="preserve">In the context of a discourse on mathematical objects, </w:t>
      </w:r>
      <w:r w:rsidR="00940FD4">
        <w:rPr>
          <w:rFonts w:ascii="Palatino Linotype" w:hAnsi="Palatino Linotype"/>
        </w:rPr>
        <w:t xml:space="preserve">in </w:t>
      </w:r>
      <w:r w:rsidR="000B4E6F">
        <w:rPr>
          <w:rFonts w:ascii="Palatino Linotype" w:hAnsi="Palatino Linotype"/>
        </w:rPr>
        <w:t xml:space="preserve">a passage whose purpose is to show </w:t>
      </w:r>
      <w:r w:rsidR="00940FD4">
        <w:rPr>
          <w:rFonts w:ascii="Palatino Linotype" w:hAnsi="Palatino Linotype"/>
        </w:rPr>
        <w:t xml:space="preserve">that the number </w:t>
      </w:r>
      <w:r w:rsidR="00892C29">
        <w:rPr>
          <w:rFonts w:ascii="Palatino Linotype" w:hAnsi="Palatino Linotype"/>
        </w:rPr>
        <w:t xml:space="preserve">does not exist without the motion it is </w:t>
      </w:r>
      <w:r w:rsidR="00892C29">
        <w:rPr>
          <w:rFonts w:ascii="Palatino Linotype" w:hAnsi="Palatino Linotype"/>
          <w:i/>
        </w:rPr>
        <w:t xml:space="preserve">of </w:t>
      </w:r>
      <w:r w:rsidR="00892C29">
        <w:rPr>
          <w:rFonts w:ascii="Palatino Linotype" w:hAnsi="Palatino Linotype"/>
        </w:rPr>
        <w:t>(</w:t>
      </w:r>
      <w:r w:rsidR="00892C29">
        <w:rPr>
          <w:rFonts w:ascii="Palatino Linotype" w:hAnsi="Palatino Linotype"/>
          <w:i/>
        </w:rPr>
        <w:t xml:space="preserve">Phys. </w:t>
      </w:r>
      <w:r w:rsidR="00892C29">
        <w:rPr>
          <w:rFonts w:ascii="Palatino Linotype" w:hAnsi="Palatino Linotype"/>
        </w:rPr>
        <w:t xml:space="preserve">IV.11 219a9-10), </w:t>
      </w:r>
      <w:r w:rsidR="003B6651">
        <w:rPr>
          <w:rFonts w:ascii="Palatino Linotype" w:hAnsi="Palatino Linotype"/>
        </w:rPr>
        <w:t>it would be contradictory to claim that time is an independent quantum</w:t>
      </w:r>
      <w:r w:rsidR="00884B8D">
        <w:rPr>
          <w:rFonts w:ascii="Palatino Linotype" w:hAnsi="Palatino Linotype"/>
        </w:rPr>
        <w:t>.</w:t>
      </w:r>
      <w:r w:rsidR="00011830">
        <w:rPr>
          <w:rStyle w:val="FootnoteReference"/>
          <w:rFonts w:eastAsiaTheme="minorHAnsi"/>
        </w:rPr>
        <w:footnoteReference w:id="38"/>
      </w:r>
      <w:r w:rsidR="00884B8D">
        <w:rPr>
          <w:rFonts w:ascii="Palatino Linotype" w:hAnsi="Palatino Linotype"/>
        </w:rPr>
        <w:t xml:space="preserve"> </w:t>
      </w:r>
      <w:r w:rsidR="008F0D7C">
        <w:rPr>
          <w:rFonts w:ascii="Palatino Linotype" w:hAnsi="Palatino Linotype"/>
        </w:rPr>
        <w:t>Since the</w:t>
      </w:r>
      <w:r w:rsidR="00884B8D">
        <w:rPr>
          <w:rFonts w:ascii="Palatino Linotype" w:hAnsi="Palatino Linotype"/>
        </w:rPr>
        <w:t xml:space="preserve"> claim</w:t>
      </w:r>
      <w:r w:rsidR="008F0D7C">
        <w:rPr>
          <w:rFonts w:ascii="Palatino Linotype" w:hAnsi="Palatino Linotype"/>
        </w:rPr>
        <w:t>—repeated twice—</w:t>
      </w:r>
      <w:r w:rsidR="00884B8D">
        <w:rPr>
          <w:rFonts w:ascii="Palatino Linotype" w:hAnsi="Palatino Linotype"/>
        </w:rPr>
        <w:t>is</w:t>
      </w:r>
      <w:r w:rsidR="008F0D7C">
        <w:rPr>
          <w:rFonts w:ascii="Palatino Linotype" w:hAnsi="Palatino Linotype"/>
        </w:rPr>
        <w:t xml:space="preserve"> </w:t>
      </w:r>
      <w:r w:rsidR="00884B8D">
        <w:rPr>
          <w:rFonts w:ascii="Palatino Linotype" w:hAnsi="Palatino Linotype"/>
        </w:rPr>
        <w:t xml:space="preserve">that without motion and change time </w:t>
      </w:r>
      <w:r w:rsidR="00884B8D">
        <w:rPr>
          <w:rFonts w:ascii="Palatino Linotype" w:hAnsi="Palatino Linotype"/>
          <w:i/>
        </w:rPr>
        <w:t>is not</w:t>
      </w:r>
      <w:r w:rsidR="00884B8D">
        <w:rPr>
          <w:rFonts w:ascii="Palatino Linotype" w:hAnsi="Palatino Linotype"/>
        </w:rPr>
        <w:t xml:space="preserve">, that </w:t>
      </w:r>
      <w:r w:rsidR="00884B8D" w:rsidRPr="00884B8D">
        <w:rPr>
          <w:rFonts w:ascii="Palatino Linotype" w:hAnsi="Palatino Linotype"/>
          <w:i/>
        </w:rPr>
        <w:t xml:space="preserve">it </w:t>
      </w:r>
      <w:r w:rsidR="00D01EAD">
        <w:rPr>
          <w:rFonts w:ascii="Palatino Linotype" w:hAnsi="Palatino Linotype"/>
          <w:i/>
        </w:rPr>
        <w:t>has no being</w:t>
      </w:r>
      <w:r w:rsidR="008F0D7C">
        <w:rPr>
          <w:rFonts w:ascii="Palatino Linotype" w:hAnsi="Palatino Linotype"/>
        </w:rPr>
        <w:t xml:space="preserve">, </w:t>
      </w:r>
      <w:r w:rsidR="006D0A26">
        <w:rPr>
          <w:rFonts w:ascii="Palatino Linotype" w:hAnsi="Palatino Linotype"/>
        </w:rPr>
        <w:t xml:space="preserve">translations like ‘elapse’ </w:t>
      </w:r>
      <w:r w:rsidR="00664F1F">
        <w:rPr>
          <w:rFonts w:ascii="Palatino Linotype" w:hAnsi="Palatino Linotype"/>
        </w:rPr>
        <w:t>are misleading.</w:t>
      </w:r>
    </w:p>
    <w:p w14:paraId="73B6A63F" w14:textId="6B02E7D5" w:rsidR="00933F57" w:rsidRPr="008B46A8" w:rsidRDefault="000403F9" w:rsidP="000D3139">
      <w:pPr>
        <w:pStyle w:val="StyleFirstline127cm"/>
        <w:spacing w:line="240" w:lineRule="auto"/>
        <w:rPr>
          <w:sz w:val="21"/>
        </w:rPr>
      </w:pPr>
      <w:r w:rsidRPr="008B46A8">
        <w:rPr>
          <w:sz w:val="21"/>
        </w:rPr>
        <w:t>The question, then, is how does time come to be?</w:t>
      </w:r>
      <w:r w:rsidR="00652A3E" w:rsidRPr="008B46A8">
        <w:rPr>
          <w:sz w:val="21"/>
        </w:rPr>
        <w:t xml:space="preserve"> </w:t>
      </w:r>
      <w:r w:rsidR="000D3139" w:rsidRPr="008B46A8">
        <w:rPr>
          <w:sz w:val="21"/>
        </w:rPr>
        <w:t xml:space="preserve">What makes time </w:t>
      </w:r>
      <w:r w:rsidR="000D3139" w:rsidRPr="008B46A8">
        <w:rPr>
          <w:i/>
          <w:sz w:val="21"/>
        </w:rPr>
        <w:t>be</w:t>
      </w:r>
      <w:r w:rsidR="000D3139" w:rsidRPr="008B46A8">
        <w:rPr>
          <w:sz w:val="21"/>
        </w:rPr>
        <w:t xml:space="preserve">? </w:t>
      </w:r>
      <w:r w:rsidR="00664F1F" w:rsidRPr="008B46A8">
        <w:rPr>
          <w:sz w:val="21"/>
        </w:rPr>
        <w:t xml:space="preserve">To show </w:t>
      </w:r>
      <w:r w:rsidR="00CD60EF" w:rsidRPr="008B46A8">
        <w:rPr>
          <w:sz w:val="21"/>
        </w:rPr>
        <w:t xml:space="preserve">that Aristotle’s account of </w:t>
      </w:r>
      <w:r w:rsidR="00664F1F" w:rsidRPr="008B46A8">
        <w:rPr>
          <w:sz w:val="21"/>
        </w:rPr>
        <w:t xml:space="preserve">marking off </w:t>
      </w:r>
      <w:r w:rsidR="00CD60EF" w:rsidRPr="008B46A8">
        <w:rPr>
          <w:sz w:val="21"/>
        </w:rPr>
        <w:t xml:space="preserve">is an account of generation, it should be sufficient to observe that </w:t>
      </w:r>
      <w:r w:rsidR="00D95D40" w:rsidRPr="008B46A8">
        <w:rPr>
          <w:sz w:val="21"/>
        </w:rPr>
        <w:t xml:space="preserve">Aristotle </w:t>
      </w:r>
      <w:r w:rsidR="00B30EAB" w:rsidRPr="008B46A8">
        <w:rPr>
          <w:sz w:val="21"/>
        </w:rPr>
        <w:t>uses both negative an</w:t>
      </w:r>
      <w:r w:rsidR="004722DC" w:rsidRPr="008B46A8">
        <w:rPr>
          <w:sz w:val="21"/>
        </w:rPr>
        <w:t>d</w:t>
      </w:r>
      <w:r w:rsidR="00B30EAB" w:rsidRPr="008B46A8">
        <w:rPr>
          <w:sz w:val="21"/>
        </w:rPr>
        <w:t xml:space="preserve"> positive formulations</w:t>
      </w:r>
      <w:r w:rsidR="004722DC" w:rsidRPr="008B46A8">
        <w:rPr>
          <w:sz w:val="21"/>
        </w:rPr>
        <w:t xml:space="preserve"> to establish</w:t>
      </w:r>
      <w:r w:rsidR="00B30EAB" w:rsidRPr="008B46A8">
        <w:rPr>
          <w:sz w:val="21"/>
        </w:rPr>
        <w:t xml:space="preserve">: (b) when we do not mark off any change, we do not think time </w:t>
      </w:r>
      <w:r w:rsidR="0000682F" w:rsidRPr="008B46A8">
        <w:rPr>
          <w:sz w:val="21"/>
        </w:rPr>
        <w:t>exists</w:t>
      </w:r>
      <w:r w:rsidR="0000682F" w:rsidRPr="008B46A8">
        <w:rPr>
          <w:i/>
          <w:sz w:val="21"/>
        </w:rPr>
        <w:t xml:space="preserve"> </w:t>
      </w:r>
      <w:r w:rsidR="0000682F" w:rsidRPr="008B46A8">
        <w:rPr>
          <w:sz w:val="21"/>
        </w:rPr>
        <w:t>(</w:t>
      </w:r>
      <w:r w:rsidR="0000682F" w:rsidRPr="008B46A8">
        <w:rPr>
          <w:i/>
          <w:sz w:val="21"/>
        </w:rPr>
        <w:t>einai</w:t>
      </w:r>
      <w:r w:rsidR="0000682F" w:rsidRPr="008B46A8">
        <w:rPr>
          <w:sz w:val="21"/>
        </w:rPr>
        <w:t xml:space="preserve">), and (c) </w:t>
      </w:r>
      <w:r w:rsidR="00CD60EF" w:rsidRPr="008B46A8">
        <w:rPr>
          <w:sz w:val="21"/>
        </w:rPr>
        <w:t xml:space="preserve">“when we perceive </w:t>
      </w:r>
      <w:r w:rsidR="00C146C0" w:rsidRPr="008B46A8">
        <w:rPr>
          <w:sz w:val="21"/>
        </w:rPr>
        <w:t xml:space="preserve">and mark off </w:t>
      </w:r>
      <w:r w:rsidR="00CD60EF" w:rsidRPr="008B46A8">
        <w:rPr>
          <w:sz w:val="21"/>
        </w:rPr>
        <w:t>change then we say time has come to be</w:t>
      </w:r>
      <w:r w:rsidR="0000682F" w:rsidRPr="008B46A8">
        <w:rPr>
          <w:sz w:val="21"/>
        </w:rPr>
        <w:t xml:space="preserve"> (</w:t>
      </w:r>
      <w:r w:rsidR="0000682F" w:rsidRPr="008B46A8">
        <w:rPr>
          <w:i/>
          <w:sz w:val="21"/>
        </w:rPr>
        <w:t>gignesthai</w:t>
      </w:r>
      <w:r w:rsidR="0000682F" w:rsidRPr="008B46A8">
        <w:rPr>
          <w:sz w:val="21"/>
        </w:rPr>
        <w:t>).</w:t>
      </w:r>
      <w:r w:rsidR="00CD60EF" w:rsidRPr="008B46A8">
        <w:rPr>
          <w:sz w:val="21"/>
        </w:rPr>
        <w:t xml:space="preserve">” </w:t>
      </w:r>
      <w:r w:rsidR="009A4A3A" w:rsidRPr="008B46A8">
        <w:rPr>
          <w:sz w:val="21"/>
        </w:rPr>
        <w:t>Importantly</w:t>
      </w:r>
      <w:r w:rsidR="00777997" w:rsidRPr="008B46A8">
        <w:rPr>
          <w:sz w:val="21"/>
        </w:rPr>
        <w:t xml:space="preserve">, </w:t>
      </w:r>
      <w:r w:rsidR="007D6455" w:rsidRPr="008B46A8">
        <w:rPr>
          <w:sz w:val="21"/>
        </w:rPr>
        <w:t xml:space="preserve">(a) in these cases it is just as if the now did not change. </w:t>
      </w:r>
      <w:r w:rsidR="0000682F" w:rsidRPr="008B46A8">
        <w:rPr>
          <w:sz w:val="21"/>
        </w:rPr>
        <w:t>The</w:t>
      </w:r>
      <w:r w:rsidR="00D14A3E" w:rsidRPr="008B46A8">
        <w:rPr>
          <w:sz w:val="21"/>
        </w:rPr>
        <w:t xml:space="preserve">refore, </w:t>
      </w:r>
      <w:r w:rsidR="00746F04" w:rsidRPr="008B46A8">
        <w:rPr>
          <w:sz w:val="21"/>
        </w:rPr>
        <w:t xml:space="preserve">he concludes, </w:t>
      </w:r>
      <w:r w:rsidR="00D14A3E" w:rsidRPr="008B46A8">
        <w:rPr>
          <w:sz w:val="21"/>
        </w:rPr>
        <w:t xml:space="preserve">time does not exist without </w:t>
      </w:r>
      <w:r w:rsidR="00746F04" w:rsidRPr="008B46A8">
        <w:rPr>
          <w:sz w:val="21"/>
        </w:rPr>
        <w:t xml:space="preserve">motion </w:t>
      </w:r>
      <w:r w:rsidR="00D14A3E" w:rsidRPr="008B46A8">
        <w:rPr>
          <w:sz w:val="21"/>
        </w:rPr>
        <w:t>(</w:t>
      </w:r>
      <w:r w:rsidR="00D14A3E" w:rsidRPr="008B46A8">
        <w:rPr>
          <w:i/>
          <w:sz w:val="21"/>
        </w:rPr>
        <w:t>ouk estin aneu</w:t>
      </w:r>
      <w:r w:rsidR="008B7FF6" w:rsidRPr="008B46A8">
        <w:rPr>
          <w:sz w:val="21"/>
        </w:rPr>
        <w:t>, repeated twice</w:t>
      </w:r>
      <w:r w:rsidR="00D14A3E" w:rsidRPr="008B46A8">
        <w:rPr>
          <w:sz w:val="21"/>
        </w:rPr>
        <w:t>)</w:t>
      </w:r>
      <w:r w:rsidR="004722DC" w:rsidRPr="008B46A8">
        <w:rPr>
          <w:sz w:val="21"/>
        </w:rPr>
        <w:t>.</w:t>
      </w:r>
      <w:r w:rsidR="009A4A3A" w:rsidRPr="008B46A8">
        <w:rPr>
          <w:sz w:val="21"/>
        </w:rPr>
        <w:t xml:space="preserve"> The </w:t>
      </w:r>
      <w:r w:rsidR="00382837" w:rsidRPr="008B46A8">
        <w:rPr>
          <w:sz w:val="21"/>
        </w:rPr>
        <w:t xml:space="preserve">subject of the </w:t>
      </w:r>
      <w:r w:rsidR="009A4A3A" w:rsidRPr="008B46A8">
        <w:rPr>
          <w:sz w:val="21"/>
        </w:rPr>
        <w:t xml:space="preserve">discussion of marking off </w:t>
      </w:r>
      <w:r w:rsidR="00382837" w:rsidRPr="008B46A8">
        <w:rPr>
          <w:sz w:val="21"/>
        </w:rPr>
        <w:t xml:space="preserve">is </w:t>
      </w:r>
      <w:r w:rsidR="005D1CAA" w:rsidRPr="008B46A8">
        <w:rPr>
          <w:sz w:val="21"/>
        </w:rPr>
        <w:t>the being and coming-to-be of time.</w:t>
      </w:r>
      <w:r w:rsidR="00B57D36" w:rsidRPr="008B46A8">
        <w:rPr>
          <w:sz w:val="21"/>
        </w:rPr>
        <w:t xml:space="preserve"> This idea</w:t>
      </w:r>
      <w:r w:rsidR="00D26AEA" w:rsidRPr="008B46A8">
        <w:rPr>
          <w:sz w:val="21"/>
        </w:rPr>
        <w:t>, as we shall see,</w:t>
      </w:r>
      <w:r w:rsidR="00B57D36" w:rsidRPr="008B46A8">
        <w:rPr>
          <w:sz w:val="21"/>
        </w:rPr>
        <w:t xml:space="preserve"> is repeated </w:t>
      </w:r>
      <w:r w:rsidR="00D26AEA" w:rsidRPr="008B46A8">
        <w:rPr>
          <w:sz w:val="21"/>
        </w:rPr>
        <w:t>and elaborated as the text proceeds.</w:t>
      </w:r>
    </w:p>
    <w:p w14:paraId="577F592E" w14:textId="77777777" w:rsidR="000B1C51" w:rsidRPr="008B46A8" w:rsidRDefault="001F62E3" w:rsidP="000D3139">
      <w:pPr>
        <w:pStyle w:val="StyleFirstline127cm"/>
        <w:spacing w:line="240" w:lineRule="auto"/>
        <w:rPr>
          <w:sz w:val="21"/>
        </w:rPr>
      </w:pPr>
      <w:r w:rsidRPr="008B46A8">
        <w:rPr>
          <w:sz w:val="21"/>
        </w:rPr>
        <w:t>But</w:t>
      </w:r>
      <w:r w:rsidR="00EF5F07" w:rsidRPr="008B46A8">
        <w:rPr>
          <w:sz w:val="21"/>
        </w:rPr>
        <w:t xml:space="preserve">, one might say, </w:t>
      </w:r>
      <w:r w:rsidRPr="008B46A8">
        <w:rPr>
          <w:sz w:val="21"/>
        </w:rPr>
        <w:t xml:space="preserve">since </w:t>
      </w:r>
      <w:r w:rsidR="00C146C0" w:rsidRPr="008B46A8">
        <w:rPr>
          <w:sz w:val="21"/>
        </w:rPr>
        <w:t xml:space="preserve">the explicit focus of </w:t>
      </w:r>
      <w:r w:rsidR="002E6CD7" w:rsidRPr="008B46A8">
        <w:rPr>
          <w:sz w:val="21"/>
        </w:rPr>
        <w:t xml:space="preserve">this passage </w:t>
      </w:r>
      <w:r w:rsidR="00C146C0" w:rsidRPr="008B46A8">
        <w:rPr>
          <w:sz w:val="21"/>
        </w:rPr>
        <w:t>is on a</w:t>
      </w:r>
      <w:r w:rsidR="002E6CD7" w:rsidRPr="008B46A8">
        <w:rPr>
          <w:sz w:val="21"/>
        </w:rPr>
        <w:t xml:space="preserve"> seemingly</w:t>
      </w:r>
      <w:r w:rsidR="00C146C0" w:rsidRPr="008B46A8">
        <w:rPr>
          <w:sz w:val="21"/>
        </w:rPr>
        <w:t xml:space="preserve"> </w:t>
      </w:r>
      <w:r w:rsidR="002E6CD7" w:rsidRPr="008B46A8">
        <w:rPr>
          <w:sz w:val="21"/>
        </w:rPr>
        <w:t xml:space="preserve">much </w:t>
      </w:r>
      <w:r w:rsidR="00C146C0" w:rsidRPr="008B46A8">
        <w:rPr>
          <w:sz w:val="21"/>
        </w:rPr>
        <w:t>simpler idea, namely that time depends</w:t>
      </w:r>
      <w:r w:rsidR="004E396D" w:rsidRPr="008B46A8">
        <w:rPr>
          <w:sz w:val="21"/>
        </w:rPr>
        <w:t xml:space="preserve"> on motion</w:t>
      </w:r>
      <w:r w:rsidR="00EF5F07" w:rsidRPr="008B46A8">
        <w:rPr>
          <w:sz w:val="21"/>
        </w:rPr>
        <w:t xml:space="preserve">, </w:t>
      </w:r>
      <w:r w:rsidR="002E6CD7" w:rsidRPr="008B46A8">
        <w:rPr>
          <w:sz w:val="21"/>
        </w:rPr>
        <w:t xml:space="preserve">perhaps </w:t>
      </w:r>
      <w:r w:rsidR="006C0C0C" w:rsidRPr="008B46A8">
        <w:rPr>
          <w:sz w:val="21"/>
        </w:rPr>
        <w:t xml:space="preserve">the references to perception and marking off are inessential </w:t>
      </w:r>
      <w:r w:rsidR="00EF5F07" w:rsidRPr="008B46A8">
        <w:rPr>
          <w:sz w:val="21"/>
        </w:rPr>
        <w:t>fluff rather than a robust claim</w:t>
      </w:r>
      <w:r w:rsidR="006C0C0C" w:rsidRPr="008B46A8">
        <w:rPr>
          <w:sz w:val="21"/>
        </w:rPr>
        <w:t xml:space="preserve">. To show that this is not the case, let us examine Aristotle’s </w:t>
      </w:r>
      <w:r w:rsidR="006C0C0C" w:rsidRPr="008B46A8">
        <w:rPr>
          <w:sz w:val="21"/>
        </w:rPr>
        <w:lastRenderedPageBreak/>
        <w:t xml:space="preserve">claim that </w:t>
      </w:r>
      <w:r w:rsidRPr="008B46A8">
        <w:rPr>
          <w:sz w:val="21"/>
        </w:rPr>
        <w:t xml:space="preserve">time depends </w:t>
      </w:r>
      <w:r w:rsidR="004E396D" w:rsidRPr="008B46A8">
        <w:rPr>
          <w:sz w:val="21"/>
        </w:rPr>
        <w:t>on the soul as well. In particular, t</w:t>
      </w:r>
      <w:r w:rsidRPr="008B46A8">
        <w:rPr>
          <w:sz w:val="21"/>
        </w:rPr>
        <w:t xml:space="preserve">ime </w:t>
      </w:r>
      <w:r w:rsidR="00934E1C" w:rsidRPr="008B46A8">
        <w:rPr>
          <w:sz w:val="21"/>
        </w:rPr>
        <w:t xml:space="preserve">is not generated </w:t>
      </w:r>
      <w:r w:rsidR="000D3139" w:rsidRPr="008B46A8">
        <w:rPr>
          <w:sz w:val="21"/>
        </w:rPr>
        <w:t xml:space="preserve">independently by motion. </w:t>
      </w:r>
    </w:p>
    <w:p w14:paraId="7CD47EF9" w14:textId="414F8123" w:rsidR="000D3139" w:rsidRDefault="000D3139" w:rsidP="000D3139">
      <w:pPr>
        <w:pStyle w:val="StyleFirstline127cm"/>
        <w:spacing w:line="240" w:lineRule="auto"/>
        <w:rPr>
          <w:sz w:val="21"/>
        </w:rPr>
      </w:pPr>
      <w:r>
        <w:rPr>
          <w:sz w:val="21"/>
        </w:rPr>
        <w:t>When</w:t>
      </w:r>
      <w:r w:rsidR="000B1C51">
        <w:rPr>
          <w:sz w:val="21"/>
        </w:rPr>
        <w:t>,</w:t>
      </w:r>
      <w:r w:rsidR="00C631E4">
        <w:rPr>
          <w:sz w:val="21"/>
        </w:rPr>
        <w:t xml:space="preserve"> in IV.14, </w:t>
      </w:r>
      <w:r>
        <w:rPr>
          <w:sz w:val="21"/>
        </w:rPr>
        <w:t xml:space="preserve">Aristotle raises the </w:t>
      </w:r>
      <w:r>
        <w:rPr>
          <w:i/>
          <w:sz w:val="21"/>
        </w:rPr>
        <w:t>aporia</w:t>
      </w:r>
      <w:r>
        <w:rPr>
          <w:sz w:val="21"/>
        </w:rPr>
        <w:t xml:space="preserve"> that time might not exist </w:t>
      </w:r>
      <w:r w:rsidR="00E93A2E">
        <w:rPr>
          <w:sz w:val="21"/>
        </w:rPr>
        <w:t>without soul</w:t>
      </w:r>
      <w:r w:rsidR="00047FC5">
        <w:rPr>
          <w:sz w:val="21"/>
        </w:rPr>
        <w:t>,</w:t>
      </w:r>
      <w:r>
        <w:rPr>
          <w:sz w:val="21"/>
        </w:rPr>
        <w:t xml:space="preserve"> </w:t>
      </w:r>
      <w:r w:rsidR="00047FC5">
        <w:rPr>
          <w:sz w:val="21"/>
        </w:rPr>
        <w:t>h</w:t>
      </w:r>
      <w:r>
        <w:rPr>
          <w:sz w:val="21"/>
        </w:rPr>
        <w:t xml:space="preserve">e argues that although motion is possible without soul, the </w:t>
      </w:r>
      <w:r w:rsidR="00047FC5">
        <w:rPr>
          <w:sz w:val="21"/>
        </w:rPr>
        <w:t xml:space="preserve">number </w:t>
      </w:r>
      <w:r>
        <w:rPr>
          <w:sz w:val="21"/>
        </w:rPr>
        <w:t>of motion, time, is not:</w:t>
      </w:r>
    </w:p>
    <w:p w14:paraId="7F181B3A" w14:textId="77777777" w:rsidR="000D3139" w:rsidRDefault="000D3139" w:rsidP="000D3139">
      <w:pPr>
        <w:pStyle w:val="Quote"/>
      </w:pPr>
      <w:r>
        <w:t>“And one might be at an impasse whether, if the soul were not, time would be or not. For if it is impossible for there to be a counter it is also impossible for there to be anything counted; so it is clear that neither can there be a number.</w:t>
      </w:r>
      <w:r w:rsidRPr="0049421F">
        <w:t xml:space="preserve"> For a number is either what has been counted or what is capable of being counted. But if nothing else is of such a nature as to count but the soul and the intelligence in the soul, then it is impossible that time be if soul is not…” </w:t>
      </w:r>
      <w:r>
        <w:t>(</w:t>
      </w:r>
      <w:r w:rsidRPr="0049421F">
        <w:rPr>
          <w:i/>
        </w:rPr>
        <w:t xml:space="preserve">Phys. </w:t>
      </w:r>
      <w:r>
        <w:t>IV.14 223a22-27)</w:t>
      </w:r>
      <w:r>
        <w:rPr>
          <w:rStyle w:val="FootnoteReference"/>
          <w:rFonts w:eastAsiaTheme="minorHAnsi"/>
        </w:rPr>
        <w:footnoteReference w:id="39"/>
      </w:r>
    </w:p>
    <w:p w14:paraId="5AD97B2D" w14:textId="2C8BF69F" w:rsidR="000D3139" w:rsidRDefault="000B1C51" w:rsidP="000D3139">
      <w:pPr>
        <w:pStyle w:val="BodyText"/>
        <w:rPr>
          <w:lang w:val="en-CA" w:eastAsia="en-CA"/>
        </w:rPr>
      </w:pPr>
      <w:r>
        <w:rPr>
          <w:lang w:val="en-CA" w:eastAsia="en-CA"/>
        </w:rPr>
        <w:t>I</w:t>
      </w:r>
      <w:r w:rsidR="00331B4F">
        <w:rPr>
          <w:lang w:val="en-CA" w:eastAsia="en-CA"/>
        </w:rPr>
        <w:t xml:space="preserve">f </w:t>
      </w:r>
      <w:r w:rsidR="00660101">
        <w:rPr>
          <w:lang w:val="en-CA" w:eastAsia="en-CA"/>
        </w:rPr>
        <w:t xml:space="preserve">number </w:t>
      </w:r>
      <w:r w:rsidR="00331B4F">
        <w:rPr>
          <w:lang w:val="en-CA" w:eastAsia="en-CA"/>
        </w:rPr>
        <w:t xml:space="preserve">depends on the soul, then if </w:t>
      </w:r>
      <w:r w:rsidR="00980BE1">
        <w:rPr>
          <w:lang w:val="en-CA" w:eastAsia="en-CA"/>
        </w:rPr>
        <w:t>there is no</w:t>
      </w:r>
      <w:r w:rsidR="00660101">
        <w:rPr>
          <w:lang w:val="en-CA" w:eastAsia="en-CA"/>
        </w:rPr>
        <w:t xml:space="preserve"> soul</w:t>
      </w:r>
      <w:r w:rsidR="00980BE1">
        <w:rPr>
          <w:lang w:val="en-CA" w:eastAsia="en-CA"/>
        </w:rPr>
        <w:t>,</w:t>
      </w:r>
      <w:r w:rsidR="00331B4F">
        <w:rPr>
          <w:lang w:val="en-CA" w:eastAsia="en-CA"/>
        </w:rPr>
        <w:t xml:space="preserve"> </w:t>
      </w:r>
      <w:r w:rsidR="007B0E61">
        <w:rPr>
          <w:lang w:val="en-CA" w:eastAsia="en-CA"/>
        </w:rPr>
        <w:t xml:space="preserve">number </w:t>
      </w:r>
      <w:r w:rsidR="00331B4F">
        <w:rPr>
          <w:lang w:val="en-CA" w:eastAsia="en-CA"/>
        </w:rPr>
        <w:t>does not exist</w:t>
      </w:r>
      <w:r w:rsidR="007B0E61">
        <w:rPr>
          <w:lang w:val="en-CA" w:eastAsia="en-CA"/>
        </w:rPr>
        <w:t>. Since time is a number, without soul, time does not exist</w:t>
      </w:r>
      <w:r w:rsidR="00331B4F">
        <w:rPr>
          <w:lang w:val="en-CA" w:eastAsia="en-CA"/>
        </w:rPr>
        <w:t xml:space="preserve">. </w:t>
      </w:r>
      <w:r>
        <w:rPr>
          <w:lang w:val="en-CA" w:eastAsia="en-CA"/>
        </w:rPr>
        <w:t xml:space="preserve">The argument is laconic: </w:t>
      </w:r>
      <w:r w:rsidR="00980BE1">
        <w:rPr>
          <w:lang w:val="en-CA" w:eastAsia="en-CA"/>
        </w:rPr>
        <w:t>Aristotle</w:t>
      </w:r>
      <w:r w:rsidR="00795EAD">
        <w:rPr>
          <w:lang w:val="en-CA" w:eastAsia="en-CA"/>
        </w:rPr>
        <w:t xml:space="preserve"> mak</w:t>
      </w:r>
      <w:r w:rsidR="00980BE1">
        <w:rPr>
          <w:lang w:val="en-CA" w:eastAsia="en-CA"/>
        </w:rPr>
        <w:t>es</w:t>
      </w:r>
      <w:r w:rsidR="00795EAD">
        <w:rPr>
          <w:lang w:val="en-CA" w:eastAsia="en-CA"/>
        </w:rPr>
        <w:t xml:space="preserve"> </w:t>
      </w:r>
      <w:r w:rsidR="00836707">
        <w:rPr>
          <w:lang w:val="en-CA" w:eastAsia="en-CA"/>
        </w:rPr>
        <w:t xml:space="preserve">no effort to persuade the reader that number </w:t>
      </w:r>
      <w:r w:rsidR="003E7108">
        <w:rPr>
          <w:lang w:val="en-CA" w:eastAsia="en-CA"/>
        </w:rPr>
        <w:t>or time in fact do</w:t>
      </w:r>
      <w:r w:rsidR="00BF3D36">
        <w:rPr>
          <w:lang w:val="en-CA" w:eastAsia="en-CA"/>
        </w:rPr>
        <w:t xml:space="preserve"> </w:t>
      </w:r>
      <w:r w:rsidR="00836707">
        <w:rPr>
          <w:lang w:val="en-CA" w:eastAsia="en-CA"/>
        </w:rPr>
        <w:t>depend on souls</w:t>
      </w:r>
      <w:r>
        <w:rPr>
          <w:lang w:val="en-CA" w:eastAsia="en-CA"/>
        </w:rPr>
        <w:t xml:space="preserve">, even though </w:t>
      </w:r>
      <w:r w:rsidR="004051F1">
        <w:rPr>
          <w:lang w:val="en-CA" w:eastAsia="en-CA"/>
        </w:rPr>
        <w:t>his contemporaries would have pressed him on this point</w:t>
      </w:r>
      <w:r w:rsidR="00835EA8">
        <w:rPr>
          <w:lang w:val="en-CA" w:eastAsia="en-CA"/>
        </w:rPr>
        <w:t>.</w:t>
      </w:r>
      <w:r w:rsidR="00FF3D43">
        <w:rPr>
          <w:lang w:val="en-CA" w:eastAsia="en-CA"/>
        </w:rPr>
        <w:t xml:space="preserve"> But t</w:t>
      </w:r>
      <w:r w:rsidR="00835EA8">
        <w:rPr>
          <w:lang w:val="en-CA" w:eastAsia="en-CA"/>
        </w:rPr>
        <w:t xml:space="preserve">he </w:t>
      </w:r>
      <w:r w:rsidR="00FF3D43">
        <w:rPr>
          <w:lang w:val="en-CA" w:eastAsia="en-CA"/>
        </w:rPr>
        <w:t xml:space="preserve">claim </w:t>
      </w:r>
      <w:r w:rsidR="00835EA8">
        <w:rPr>
          <w:lang w:val="en-CA" w:eastAsia="en-CA"/>
        </w:rPr>
        <w:t xml:space="preserve">is already serious and intelligible </w:t>
      </w:r>
      <w:r w:rsidR="004051F1">
        <w:rPr>
          <w:lang w:val="en-CA" w:eastAsia="en-CA"/>
        </w:rPr>
        <w:t>because</w:t>
      </w:r>
      <w:r w:rsidR="007F4758">
        <w:rPr>
          <w:lang w:val="en-CA" w:eastAsia="en-CA"/>
        </w:rPr>
        <w:t xml:space="preserve"> </w:t>
      </w:r>
      <w:r w:rsidR="004051F1">
        <w:rPr>
          <w:lang w:val="en-CA" w:eastAsia="en-CA"/>
        </w:rPr>
        <w:t xml:space="preserve">he </w:t>
      </w:r>
      <w:r w:rsidR="00836707">
        <w:rPr>
          <w:lang w:val="en-CA" w:eastAsia="en-CA"/>
        </w:rPr>
        <w:t xml:space="preserve">has </w:t>
      </w:r>
      <w:r w:rsidR="00FF3D43">
        <w:rPr>
          <w:lang w:val="en-CA" w:eastAsia="en-CA"/>
        </w:rPr>
        <w:t xml:space="preserve">previously </w:t>
      </w:r>
      <w:r w:rsidR="00E3229D">
        <w:rPr>
          <w:lang w:val="en-CA" w:eastAsia="en-CA"/>
        </w:rPr>
        <w:t xml:space="preserve">(in IV.11-13) </w:t>
      </w:r>
      <w:r w:rsidR="004051F1">
        <w:rPr>
          <w:lang w:val="en-CA" w:eastAsia="en-CA"/>
        </w:rPr>
        <w:t xml:space="preserve">given a detailed description of how </w:t>
      </w:r>
      <w:r w:rsidR="00FF3D43">
        <w:rPr>
          <w:lang w:val="en-CA" w:eastAsia="en-CA"/>
        </w:rPr>
        <w:t>the soul counts time</w:t>
      </w:r>
      <w:r w:rsidR="00671662">
        <w:rPr>
          <w:lang w:val="en-CA" w:eastAsia="en-CA"/>
        </w:rPr>
        <w:t>.</w:t>
      </w:r>
      <w:r w:rsidR="00671662">
        <w:rPr>
          <w:rStyle w:val="FootnoteReference"/>
        </w:rPr>
        <w:footnoteReference w:id="40"/>
      </w:r>
      <w:r w:rsidR="00671662">
        <w:rPr>
          <w:lang w:val="en-CA" w:eastAsia="en-CA"/>
        </w:rPr>
        <w:t xml:space="preserve"> </w:t>
      </w:r>
      <w:r w:rsidR="007F4758">
        <w:rPr>
          <w:lang w:val="en-CA" w:eastAsia="en-CA"/>
        </w:rPr>
        <w:t>The impasse</w:t>
      </w:r>
      <w:r w:rsidR="00BF3D36">
        <w:rPr>
          <w:lang w:val="en-CA" w:eastAsia="en-CA"/>
        </w:rPr>
        <w:t xml:space="preserve"> the passage confronts</w:t>
      </w:r>
      <w:r w:rsidR="007F4758">
        <w:rPr>
          <w:lang w:val="en-CA" w:eastAsia="en-CA"/>
        </w:rPr>
        <w:t xml:space="preserve"> </w:t>
      </w:r>
      <w:r w:rsidR="00E62992">
        <w:rPr>
          <w:lang w:val="en-CA" w:eastAsia="en-CA"/>
        </w:rPr>
        <w:t xml:space="preserve">is not whether time depends on the soul, </w:t>
      </w:r>
      <w:r w:rsidR="00C773DC">
        <w:rPr>
          <w:lang w:val="en-CA" w:eastAsia="en-CA"/>
        </w:rPr>
        <w:t xml:space="preserve">it is whether, when souls are sleeping, motion and time would stop and no-one would ever wake up. In other words, </w:t>
      </w:r>
      <w:r w:rsidR="00E62992">
        <w:rPr>
          <w:lang w:val="en-CA" w:eastAsia="en-CA"/>
        </w:rPr>
        <w:t xml:space="preserve">it </w:t>
      </w:r>
      <w:r w:rsidR="003F6C74">
        <w:rPr>
          <w:lang w:val="en-CA" w:eastAsia="en-CA"/>
        </w:rPr>
        <w:t xml:space="preserve">arises from </w:t>
      </w:r>
      <w:r w:rsidR="00C773DC">
        <w:rPr>
          <w:lang w:val="en-CA" w:eastAsia="en-CA"/>
        </w:rPr>
        <w:t>a further premise</w:t>
      </w:r>
      <w:r w:rsidR="00AF57B7">
        <w:rPr>
          <w:lang w:val="en-CA" w:eastAsia="en-CA"/>
        </w:rPr>
        <w:t>,</w:t>
      </w:r>
      <w:r w:rsidR="00C773DC">
        <w:rPr>
          <w:lang w:val="en-CA" w:eastAsia="en-CA"/>
        </w:rPr>
        <w:t xml:space="preserve"> that </w:t>
      </w:r>
      <w:r w:rsidR="000D3139">
        <w:rPr>
          <w:lang w:val="en-CA" w:eastAsia="en-CA"/>
        </w:rPr>
        <w:t xml:space="preserve">motion </w:t>
      </w:r>
      <w:r w:rsidR="00E62992">
        <w:rPr>
          <w:lang w:val="en-CA" w:eastAsia="en-CA"/>
        </w:rPr>
        <w:t>seems to depend on time</w:t>
      </w:r>
      <w:r w:rsidR="00C773DC">
        <w:rPr>
          <w:lang w:val="en-CA" w:eastAsia="en-CA"/>
        </w:rPr>
        <w:t>.</w:t>
      </w:r>
      <w:r w:rsidR="003F6C74">
        <w:rPr>
          <w:lang w:val="en-CA" w:eastAsia="en-CA"/>
        </w:rPr>
        <w:t xml:space="preserve"> But </w:t>
      </w:r>
      <w:r w:rsidR="000D3139">
        <w:rPr>
          <w:lang w:val="en-CA" w:eastAsia="en-CA"/>
        </w:rPr>
        <w:t>Ari</w:t>
      </w:r>
      <w:r w:rsidR="00AA43A6">
        <w:rPr>
          <w:lang w:val="en-CA" w:eastAsia="en-CA"/>
        </w:rPr>
        <w:t xml:space="preserve">stotle rejects </w:t>
      </w:r>
      <w:r w:rsidR="001C2FD6">
        <w:rPr>
          <w:lang w:val="en-CA" w:eastAsia="en-CA"/>
        </w:rPr>
        <w:t>this premise</w:t>
      </w:r>
      <w:r w:rsidR="00AF57B7">
        <w:rPr>
          <w:lang w:val="en-CA" w:eastAsia="en-CA"/>
        </w:rPr>
        <w:t xml:space="preserve">. </w:t>
      </w:r>
      <w:r w:rsidR="00AA43A6">
        <w:rPr>
          <w:lang w:val="en-CA" w:eastAsia="en-CA"/>
        </w:rPr>
        <w:t>E</w:t>
      </w:r>
      <w:r w:rsidR="000D3139">
        <w:rPr>
          <w:lang w:val="en-CA" w:eastAsia="en-CA"/>
        </w:rPr>
        <w:t>ven if time is not:</w:t>
      </w:r>
    </w:p>
    <w:p w14:paraId="645757F8" w14:textId="77777777" w:rsidR="000D3139" w:rsidRDefault="000D3139" w:rsidP="000D3139">
      <w:pPr>
        <w:pStyle w:val="Quote"/>
      </w:pPr>
      <w:r>
        <w:t xml:space="preserve"> “…there would still be that which time depends on the being of, such as motion, if it is possible for it to be without soul. (</w:t>
      </w:r>
      <w:r>
        <w:rPr>
          <w:i/>
        </w:rPr>
        <w:t xml:space="preserve">Phys. </w:t>
      </w:r>
      <w:r>
        <w:t>IV.14 223a27-29)</w:t>
      </w:r>
      <w:r>
        <w:rPr>
          <w:rStyle w:val="FootnoteReference"/>
          <w:rFonts w:eastAsiaTheme="minorHAnsi"/>
        </w:rPr>
        <w:footnoteReference w:id="41"/>
      </w:r>
    </w:p>
    <w:p w14:paraId="4135DD8C" w14:textId="28A014A1" w:rsidR="00652A3E" w:rsidRDefault="000D3139" w:rsidP="00AE5FB5">
      <w:pPr>
        <w:pStyle w:val="BodyText"/>
      </w:pPr>
      <w:r>
        <w:rPr>
          <w:lang w:val="en-CA"/>
        </w:rPr>
        <w:t>If time is not, motion, on which it depends, will nevertheless be.</w:t>
      </w:r>
      <w:r>
        <w:rPr>
          <w:rStyle w:val="FootnoteReference"/>
          <w:lang w:val="en-CA"/>
        </w:rPr>
        <w:footnoteReference w:id="42"/>
      </w:r>
      <w:r>
        <w:rPr>
          <w:lang w:val="en-CA"/>
        </w:rPr>
        <w:t xml:space="preserve"> </w:t>
      </w:r>
      <w:r w:rsidR="001E4373">
        <w:rPr>
          <w:lang w:val="en-CA"/>
        </w:rPr>
        <w:t xml:space="preserve">Similarly, </w:t>
      </w:r>
      <w:r w:rsidR="001E4373" w:rsidRPr="001E4373">
        <w:rPr>
          <w:lang w:val="en-CA"/>
        </w:rPr>
        <w:t>without perceivers, the things that cause perception would nevertheless exist (</w:t>
      </w:r>
      <w:r w:rsidR="001E4373" w:rsidRPr="001E4373">
        <w:rPr>
          <w:i/>
          <w:lang w:val="en-CA"/>
        </w:rPr>
        <w:t xml:space="preserve">Met. </w:t>
      </w:r>
      <w:r w:rsidR="001E4373" w:rsidRPr="001E4373">
        <w:rPr>
          <w:lang w:val="en-CA"/>
        </w:rPr>
        <w:t xml:space="preserve">IV.5 1010b33-5). </w:t>
      </w:r>
      <w:r>
        <w:rPr>
          <w:lang w:val="en-CA" w:eastAsia="en-CA"/>
        </w:rPr>
        <w:t xml:space="preserve">Coope writes: “If there were no counters, change might exist, but the </w:t>
      </w:r>
      <w:r>
        <w:rPr>
          <w:i/>
          <w:lang w:val="en-CA" w:eastAsia="en-CA"/>
        </w:rPr>
        <w:t>countable aspect of change would not</w:t>
      </w:r>
      <w:r>
        <w:rPr>
          <w:lang w:val="en-CA" w:eastAsia="en-CA"/>
        </w:rPr>
        <w:t>” (Coope 2005, 169).</w:t>
      </w:r>
      <w:r w:rsidRPr="003640F9">
        <w:rPr>
          <w:lang w:val="en-CA" w:eastAsia="en-CA"/>
        </w:rPr>
        <w:t xml:space="preserve"> </w:t>
      </w:r>
      <w:r w:rsidR="0023506A">
        <w:t>Therefore,</w:t>
      </w:r>
      <w:r w:rsidR="003640F9">
        <w:t xml:space="preserve"> m</w:t>
      </w:r>
      <w:r>
        <w:t>otion does no</w:t>
      </w:r>
      <w:r w:rsidR="00DD6FAD">
        <w:t>t depend on time in order to be.</w:t>
      </w:r>
      <w:r w:rsidR="009F0B97">
        <w:rPr>
          <w:rStyle w:val="FootnoteReference"/>
        </w:rPr>
        <w:footnoteReference w:id="43"/>
      </w:r>
      <w:r w:rsidR="00DD6FAD">
        <w:t xml:space="preserve"> </w:t>
      </w:r>
      <w:r w:rsidR="003529A7">
        <w:t xml:space="preserve">This passage, then, provides two reasons that motion does not </w:t>
      </w:r>
      <w:r w:rsidR="00A31F37">
        <w:t xml:space="preserve">on its own </w:t>
      </w:r>
      <w:r w:rsidR="003529A7">
        <w:t xml:space="preserve">generate time: </w:t>
      </w:r>
      <w:r w:rsidR="00AE5FB5">
        <w:t xml:space="preserve">on the one hand, </w:t>
      </w:r>
      <w:r w:rsidR="00875CE7">
        <w:t xml:space="preserve">since </w:t>
      </w:r>
      <w:r w:rsidR="00AE5FB5">
        <w:t xml:space="preserve">motion could exist without time, </w:t>
      </w:r>
      <w:r w:rsidR="00DF3232">
        <w:t xml:space="preserve">it follows that </w:t>
      </w:r>
      <w:r w:rsidR="00AE5FB5">
        <w:t xml:space="preserve">nothing about motion itself </w:t>
      </w:r>
      <w:r w:rsidR="00DF3232">
        <w:t>would generate</w:t>
      </w:r>
      <w:r w:rsidR="00AE5FB5">
        <w:t xml:space="preserve"> time, and on the </w:t>
      </w:r>
      <w:r w:rsidR="00AE5FB5">
        <w:lastRenderedPageBreak/>
        <w:t xml:space="preserve">other hand, </w:t>
      </w:r>
      <w:r w:rsidR="00875CE7">
        <w:t xml:space="preserve">since time depends on soul, </w:t>
      </w:r>
      <w:r w:rsidR="00AE5FB5">
        <w:t xml:space="preserve">without soul, </w:t>
      </w:r>
      <w:r w:rsidR="003529A7">
        <w:t xml:space="preserve">time </w:t>
      </w:r>
      <w:r w:rsidR="00AE5FB5">
        <w:rPr>
          <w:i/>
        </w:rPr>
        <w:t>is not</w:t>
      </w:r>
      <w:r w:rsidR="00A31F37">
        <w:t>.</w:t>
      </w:r>
      <w:r w:rsidR="00AE5FB5">
        <w:t xml:space="preserve"> </w:t>
      </w:r>
      <w:r w:rsidR="003640F9">
        <w:t xml:space="preserve">Time comes to be, then, </w:t>
      </w:r>
      <w:r w:rsidR="00047FC5">
        <w:t xml:space="preserve">through </w:t>
      </w:r>
      <w:r w:rsidR="003640F9">
        <w:t xml:space="preserve">both motion </w:t>
      </w:r>
      <w:r w:rsidR="003640F9" w:rsidRPr="003640F9">
        <w:t>and</w:t>
      </w:r>
      <w:r w:rsidR="003640F9">
        <w:t xml:space="preserve"> the soul</w:t>
      </w:r>
      <w:r w:rsidR="00AE5FB5">
        <w:t xml:space="preserve">. It is ontologically </w:t>
      </w:r>
      <w:r w:rsidR="00660A23">
        <w:t>rooted in motion, but comes to be because of soul.</w:t>
      </w:r>
    </w:p>
    <w:p w14:paraId="0F5A6A11" w14:textId="4AD9F7D2" w:rsidR="00D34BD2" w:rsidRPr="00595A59" w:rsidRDefault="00660A23" w:rsidP="00EB7E93">
      <w:pPr>
        <w:ind w:firstLine="720"/>
        <w:rPr>
          <w:rFonts w:ascii="Palatino Linotype" w:hAnsi="Palatino Linotype"/>
        </w:rPr>
      </w:pPr>
      <w:r>
        <w:rPr>
          <w:rFonts w:ascii="Palatino Linotype" w:hAnsi="Palatino Linotype"/>
        </w:rPr>
        <w:t>When we return to passage</w:t>
      </w:r>
      <w:r w:rsidR="001C5889">
        <w:rPr>
          <w:rFonts w:ascii="Palatino Linotype" w:hAnsi="Palatino Linotype"/>
        </w:rPr>
        <w:t xml:space="preserve"> </w:t>
      </w:r>
      <w:r w:rsidR="001C5889">
        <w:rPr>
          <w:rFonts w:ascii="Palatino Linotype" w:hAnsi="Palatino Linotype"/>
        </w:rPr>
        <w:fldChar w:fldCharType="begin"/>
      </w:r>
      <w:r w:rsidR="001C5889">
        <w:rPr>
          <w:rFonts w:ascii="Palatino Linotype" w:hAnsi="Palatino Linotype"/>
        </w:rPr>
        <w:instrText xml:space="preserve"> REF _Ref462688493 \r \h </w:instrText>
      </w:r>
      <w:r w:rsidR="001C5889">
        <w:rPr>
          <w:rFonts w:ascii="Palatino Linotype" w:hAnsi="Palatino Linotype"/>
        </w:rPr>
      </w:r>
      <w:r w:rsidR="001C5889">
        <w:rPr>
          <w:rFonts w:ascii="Palatino Linotype" w:hAnsi="Palatino Linotype"/>
        </w:rPr>
        <w:fldChar w:fldCharType="separate"/>
      </w:r>
      <w:r w:rsidR="000F237D">
        <w:rPr>
          <w:rFonts w:ascii="Palatino Linotype" w:hAnsi="Palatino Linotype"/>
        </w:rPr>
        <w:t>(17)</w:t>
      </w:r>
      <w:r w:rsidR="001C5889">
        <w:rPr>
          <w:rFonts w:ascii="Palatino Linotype" w:hAnsi="Palatino Linotype"/>
        </w:rPr>
        <w:fldChar w:fldCharType="end"/>
      </w:r>
      <w:r>
        <w:rPr>
          <w:rFonts w:ascii="Palatino Linotype" w:hAnsi="Palatino Linotype"/>
        </w:rPr>
        <w:t xml:space="preserve">, we see a clear explanation of how the soul generates </w:t>
      </w:r>
      <w:r w:rsidR="001C5889">
        <w:rPr>
          <w:rFonts w:ascii="Palatino Linotype" w:hAnsi="Palatino Linotype"/>
        </w:rPr>
        <w:t>time</w:t>
      </w:r>
      <w:r>
        <w:rPr>
          <w:rFonts w:ascii="Palatino Linotype" w:hAnsi="Palatino Linotype"/>
        </w:rPr>
        <w:t xml:space="preserve">, namely </w:t>
      </w:r>
      <w:r w:rsidR="001C5889">
        <w:rPr>
          <w:rFonts w:ascii="Palatino Linotype" w:hAnsi="Palatino Linotype"/>
        </w:rPr>
        <w:t>(b)-</w:t>
      </w:r>
      <w:r>
        <w:rPr>
          <w:rFonts w:ascii="Palatino Linotype" w:hAnsi="Palatino Linotype"/>
        </w:rPr>
        <w:t xml:space="preserve">(c) by </w:t>
      </w:r>
      <w:r w:rsidR="00211B3E">
        <w:rPr>
          <w:rFonts w:ascii="Palatino Linotype" w:hAnsi="Palatino Linotype"/>
        </w:rPr>
        <w:t xml:space="preserve">perceiving and </w:t>
      </w:r>
      <w:r>
        <w:rPr>
          <w:rFonts w:ascii="Palatino Linotype" w:hAnsi="Palatino Linotype"/>
        </w:rPr>
        <w:t>marking off change.</w:t>
      </w:r>
      <w:r w:rsidR="00211B3E">
        <w:rPr>
          <w:rFonts w:ascii="Palatino Linotype" w:hAnsi="Palatino Linotype"/>
        </w:rPr>
        <w:t xml:space="preserve"> Time is not </w:t>
      </w:r>
      <w:r w:rsidR="00C865E4">
        <w:rPr>
          <w:rFonts w:ascii="Palatino Linotype" w:hAnsi="Palatino Linotype"/>
        </w:rPr>
        <w:t xml:space="preserve">an external event, nor is it </w:t>
      </w:r>
      <w:r w:rsidR="00211B3E">
        <w:rPr>
          <w:rFonts w:ascii="Palatino Linotype" w:hAnsi="Palatino Linotype"/>
        </w:rPr>
        <w:t xml:space="preserve">an ongoing experience </w:t>
      </w:r>
      <w:r w:rsidR="00504E9E">
        <w:rPr>
          <w:rFonts w:ascii="Palatino Linotype" w:hAnsi="Palatino Linotype"/>
        </w:rPr>
        <w:t xml:space="preserve">internal to </w:t>
      </w:r>
      <w:r w:rsidR="00C865E4">
        <w:rPr>
          <w:rFonts w:ascii="Palatino Linotype" w:hAnsi="Palatino Linotype"/>
        </w:rPr>
        <w:t>the soul.</w:t>
      </w:r>
      <w:r w:rsidR="007D726B">
        <w:rPr>
          <w:rStyle w:val="FootnoteReference"/>
          <w:rFonts w:eastAsiaTheme="minorHAnsi"/>
        </w:rPr>
        <w:footnoteReference w:id="44"/>
      </w:r>
      <w:r w:rsidR="00211B3E">
        <w:rPr>
          <w:rFonts w:ascii="Palatino Linotype" w:hAnsi="Palatino Linotype"/>
        </w:rPr>
        <w:t xml:space="preserve"> </w:t>
      </w:r>
      <w:r w:rsidR="00C865E4">
        <w:rPr>
          <w:rFonts w:ascii="Palatino Linotype" w:hAnsi="Palatino Linotype"/>
        </w:rPr>
        <w:t xml:space="preserve">Time </w:t>
      </w:r>
      <w:r w:rsidR="00504E9E">
        <w:rPr>
          <w:rFonts w:ascii="Palatino Linotype" w:hAnsi="Palatino Linotype"/>
        </w:rPr>
        <w:t xml:space="preserve">depends on </w:t>
      </w:r>
      <w:r w:rsidR="00C865E4">
        <w:rPr>
          <w:rFonts w:ascii="Palatino Linotype" w:hAnsi="Palatino Linotype"/>
        </w:rPr>
        <w:t xml:space="preserve">a </w:t>
      </w:r>
      <w:r w:rsidR="00D34BD2">
        <w:rPr>
          <w:rFonts w:ascii="Palatino Linotype" w:hAnsi="Palatino Linotype"/>
        </w:rPr>
        <w:t xml:space="preserve">certain </w:t>
      </w:r>
      <w:r w:rsidR="00504E9E">
        <w:rPr>
          <w:rFonts w:ascii="Palatino Linotype" w:hAnsi="Palatino Linotype"/>
        </w:rPr>
        <w:t xml:space="preserve">perception of motion, </w:t>
      </w:r>
      <w:r w:rsidR="00D34BD2">
        <w:rPr>
          <w:rFonts w:ascii="Palatino Linotype" w:hAnsi="Palatino Linotype"/>
        </w:rPr>
        <w:t xml:space="preserve">namely </w:t>
      </w:r>
      <w:r w:rsidR="00C865E4">
        <w:rPr>
          <w:rFonts w:ascii="Palatino Linotype" w:hAnsi="Palatino Linotype"/>
        </w:rPr>
        <w:t>an</w:t>
      </w:r>
      <w:r w:rsidR="00504E9E">
        <w:rPr>
          <w:rFonts w:ascii="Palatino Linotype" w:hAnsi="Palatino Linotype"/>
        </w:rPr>
        <w:t xml:space="preserve"> </w:t>
      </w:r>
      <w:r w:rsidR="00211B3E" w:rsidRPr="00504E9E">
        <w:rPr>
          <w:rFonts w:ascii="Palatino Linotype" w:hAnsi="Palatino Linotype"/>
          <w:i/>
        </w:rPr>
        <w:t>articulate</w:t>
      </w:r>
      <w:r w:rsidR="00EB7E93">
        <w:rPr>
          <w:rFonts w:ascii="Palatino Linotype" w:hAnsi="Palatino Linotype"/>
        </w:rPr>
        <w:t xml:space="preserve"> perception:</w:t>
      </w:r>
    </w:p>
    <w:p w14:paraId="1AA3B9C9" w14:textId="506F1943" w:rsidR="00D34BD2" w:rsidRDefault="00D34BD2" w:rsidP="00D34BD2">
      <w:pPr>
        <w:pStyle w:val="Quote"/>
        <w:rPr>
          <w:szCs w:val="17"/>
        </w:rPr>
      </w:pPr>
      <w:bookmarkStart w:id="17" w:name="_Ref462688760"/>
      <w:r w:rsidRPr="00D443DA">
        <w:rPr>
          <w:szCs w:val="17"/>
        </w:rPr>
        <w:t>“</w:t>
      </w:r>
      <w:r>
        <w:rPr>
          <w:szCs w:val="17"/>
        </w:rPr>
        <w:t>And</w:t>
      </w:r>
      <w:r w:rsidRPr="00D443DA">
        <w:rPr>
          <w:szCs w:val="17"/>
        </w:rPr>
        <w:t xml:space="preserve"> time, too, we </w:t>
      </w:r>
      <w:r>
        <w:rPr>
          <w:szCs w:val="17"/>
        </w:rPr>
        <w:t xml:space="preserve">know </w:t>
      </w:r>
      <w:r w:rsidRPr="00D443DA">
        <w:rPr>
          <w:szCs w:val="17"/>
        </w:rPr>
        <w:t xml:space="preserve">when we divide </w:t>
      </w:r>
      <w:r>
        <w:rPr>
          <w:szCs w:val="17"/>
        </w:rPr>
        <w:t xml:space="preserve">motion, dividing it </w:t>
      </w:r>
      <w:r w:rsidR="000A0A0A">
        <w:rPr>
          <w:szCs w:val="17"/>
        </w:rPr>
        <w:t xml:space="preserve">with a </w:t>
      </w:r>
      <w:r>
        <w:rPr>
          <w:szCs w:val="17"/>
        </w:rPr>
        <w:t xml:space="preserve">preceding and </w:t>
      </w:r>
      <w:r w:rsidR="000A0A0A">
        <w:rPr>
          <w:szCs w:val="17"/>
        </w:rPr>
        <w:t xml:space="preserve">a </w:t>
      </w:r>
      <w:r>
        <w:rPr>
          <w:szCs w:val="17"/>
        </w:rPr>
        <w:t>following</w:t>
      </w:r>
      <w:r w:rsidRPr="00D443DA">
        <w:rPr>
          <w:szCs w:val="17"/>
        </w:rPr>
        <w:t>;</w:t>
      </w:r>
      <w:r>
        <w:rPr>
          <w:szCs w:val="17"/>
        </w:rPr>
        <w:t xml:space="preserve"> and we say time </w:t>
      </w:r>
      <w:r w:rsidRPr="005D10E2">
        <w:rPr>
          <w:szCs w:val="17"/>
        </w:rPr>
        <w:t>has come to be</w:t>
      </w:r>
      <w:r w:rsidRPr="00D443DA">
        <w:rPr>
          <w:szCs w:val="17"/>
        </w:rPr>
        <w:t xml:space="preserve"> whenever we grasp in perception the preceding and following in the </w:t>
      </w:r>
      <w:r>
        <w:rPr>
          <w:szCs w:val="17"/>
        </w:rPr>
        <w:t>motion</w:t>
      </w:r>
      <w:r w:rsidRPr="00D443DA">
        <w:rPr>
          <w:szCs w:val="17"/>
        </w:rPr>
        <w:t>.” (</w:t>
      </w:r>
      <w:r w:rsidRPr="00D443DA">
        <w:rPr>
          <w:i/>
          <w:szCs w:val="17"/>
        </w:rPr>
        <w:t>Phys</w:t>
      </w:r>
      <w:r w:rsidRPr="00D443DA">
        <w:rPr>
          <w:szCs w:val="17"/>
        </w:rPr>
        <w:t>. IV.11 219a22-25).</w:t>
      </w:r>
      <w:bookmarkEnd w:id="17"/>
    </w:p>
    <w:p w14:paraId="11B376AB" w14:textId="45F7F418" w:rsidR="000D6F64" w:rsidRDefault="005D10E2" w:rsidP="000D6F64">
      <w:pPr>
        <w:pStyle w:val="BodyText"/>
        <w:rPr>
          <w:szCs w:val="17"/>
        </w:rPr>
      </w:pPr>
      <w:r>
        <w:rPr>
          <w:szCs w:val="17"/>
        </w:rPr>
        <w:t xml:space="preserve">Again Aristotle presents the soul’s </w:t>
      </w:r>
      <w:r w:rsidR="00EB7E93">
        <w:rPr>
          <w:szCs w:val="17"/>
        </w:rPr>
        <w:t xml:space="preserve">articulation of motion </w:t>
      </w:r>
      <w:r>
        <w:rPr>
          <w:szCs w:val="17"/>
        </w:rPr>
        <w:t xml:space="preserve">with divisions or limit-marks as resulting in the </w:t>
      </w:r>
      <w:r w:rsidRPr="005D10E2">
        <w:rPr>
          <w:szCs w:val="17"/>
        </w:rPr>
        <w:t>coming to be</w:t>
      </w:r>
      <w:r>
        <w:rPr>
          <w:szCs w:val="17"/>
        </w:rPr>
        <w:t xml:space="preserve"> of time. </w:t>
      </w:r>
      <w:r w:rsidR="00D34BD2">
        <w:rPr>
          <w:szCs w:val="17"/>
        </w:rPr>
        <w:t>T</w:t>
      </w:r>
      <w:r w:rsidR="00D34BD2" w:rsidRPr="00D443DA">
        <w:rPr>
          <w:szCs w:val="17"/>
        </w:rPr>
        <w:t xml:space="preserve">ime comes to be when we make it known and perceive it, and we do this by dividing </w:t>
      </w:r>
      <w:r w:rsidR="00D34BD2">
        <w:rPr>
          <w:szCs w:val="17"/>
        </w:rPr>
        <w:t>motion</w:t>
      </w:r>
      <w:r w:rsidR="00D34BD2" w:rsidRPr="00D443DA">
        <w:rPr>
          <w:szCs w:val="17"/>
        </w:rPr>
        <w:t>.</w:t>
      </w:r>
      <w:r w:rsidR="00483E11">
        <w:rPr>
          <w:szCs w:val="17"/>
        </w:rPr>
        <w:t xml:space="preserve"> </w:t>
      </w:r>
    </w:p>
    <w:p w14:paraId="4BF3D616" w14:textId="77777777" w:rsidR="000D6F64" w:rsidRDefault="000D6F64" w:rsidP="002578DE">
      <w:pPr>
        <w:pStyle w:val="Heading3"/>
      </w:pPr>
      <w:r>
        <w:t>The Activity of Marking Off Time</w:t>
      </w:r>
    </w:p>
    <w:p w14:paraId="6468DF69" w14:textId="05A7D5C1" w:rsidR="000D6F64" w:rsidRPr="00495FD5" w:rsidRDefault="000D6F64" w:rsidP="004822FE">
      <w:pPr>
        <w:pStyle w:val="BodyText"/>
        <w:rPr>
          <w:lang w:eastAsia="en-US"/>
        </w:rPr>
      </w:pPr>
      <w:r>
        <w:rPr>
          <w:lang w:eastAsia="en-US"/>
        </w:rPr>
        <w:t xml:space="preserve">We saw in </w:t>
      </w:r>
      <w:r>
        <w:rPr>
          <w:lang w:eastAsia="en-US"/>
        </w:rPr>
        <w:fldChar w:fldCharType="begin"/>
      </w:r>
      <w:r>
        <w:rPr>
          <w:lang w:eastAsia="en-US"/>
        </w:rPr>
        <w:instrText xml:space="preserve"> REF _Ref478395609 \r \h </w:instrText>
      </w:r>
      <w:r>
        <w:rPr>
          <w:lang w:eastAsia="en-US"/>
        </w:rPr>
      </w:r>
      <w:r>
        <w:rPr>
          <w:lang w:eastAsia="en-US"/>
        </w:rPr>
        <w:fldChar w:fldCharType="separate"/>
      </w:r>
      <w:r w:rsidR="000F237D">
        <w:rPr>
          <w:lang w:eastAsia="en-US"/>
        </w:rPr>
        <w:t>(16)</w:t>
      </w:r>
      <w:r>
        <w:rPr>
          <w:lang w:eastAsia="en-US"/>
        </w:rPr>
        <w:fldChar w:fldCharType="end"/>
      </w:r>
      <w:r>
        <w:rPr>
          <w:lang w:eastAsia="en-US"/>
        </w:rPr>
        <w:t xml:space="preserve"> that mathematical entities are drawn into activity (</w:t>
      </w:r>
      <w:r>
        <w:rPr>
          <w:i/>
          <w:lang w:eastAsia="en-US"/>
        </w:rPr>
        <w:t>energeia</w:t>
      </w:r>
      <w:r w:rsidR="00EB7E93">
        <w:rPr>
          <w:lang w:eastAsia="en-US"/>
        </w:rPr>
        <w:t>, actuality, being-at-work).</w:t>
      </w:r>
      <w:r w:rsidR="004822FE">
        <w:rPr>
          <w:lang w:eastAsia="en-US"/>
        </w:rPr>
        <w:t xml:space="preserve"> Now we can see that leading </w:t>
      </w:r>
      <w:r w:rsidR="00DF14C4">
        <w:rPr>
          <w:lang w:eastAsia="en-US"/>
        </w:rPr>
        <w:t xml:space="preserve">a unit into </w:t>
      </w:r>
      <w:r w:rsidR="00DF14C4">
        <w:rPr>
          <w:i/>
          <w:lang w:eastAsia="en-US"/>
        </w:rPr>
        <w:t>energeia</w:t>
      </w:r>
      <w:r w:rsidR="00DF14C4">
        <w:rPr>
          <w:lang w:eastAsia="en-US"/>
        </w:rPr>
        <w:t xml:space="preserve"> is to generate or produce it.</w:t>
      </w:r>
      <w:r w:rsidR="004822FE">
        <w:rPr>
          <w:lang w:eastAsia="en-US"/>
        </w:rPr>
        <w:t xml:space="preserve"> </w:t>
      </w:r>
      <w:r w:rsidR="004822FE">
        <w:rPr>
          <w:szCs w:val="17"/>
        </w:rPr>
        <w:t>It is through being defined in articulate perception that it comes to be at all. Time does not merely require perception to be noticed (as Verificationists would have it), it is instead produced by articulate perception.</w:t>
      </w:r>
      <w:r w:rsidR="00EB7E93">
        <w:rPr>
          <w:szCs w:val="17"/>
        </w:rPr>
        <w:t xml:space="preserve"> But how exactly does this happen? </w:t>
      </w:r>
      <w:r w:rsidR="00EB7E93">
        <w:t xml:space="preserve">Aristotle develops this account in increasing detail (e.g. he uses the language of marking off </w:t>
      </w:r>
      <w:r w:rsidR="007C3939">
        <w:t xml:space="preserve">at </w:t>
      </w:r>
      <w:r w:rsidR="007C3939">
        <w:rPr>
          <w:i/>
        </w:rPr>
        <w:t xml:space="preserve">Phys. </w:t>
      </w:r>
      <w:r w:rsidR="007C3939">
        <w:t>IV.11 220</w:t>
      </w:r>
      <w:r w:rsidR="00EB7E93">
        <w:t xml:space="preserve">a22-24, and 221a1-4, as well as </w:t>
      </w:r>
      <w:r w:rsidR="00EB7E93" w:rsidRPr="00595A59">
        <w:rPr>
          <w:i/>
        </w:rPr>
        <w:t>Phys</w:t>
      </w:r>
      <w:r w:rsidR="00EB7E93">
        <w:t>.</w:t>
      </w:r>
      <w:r w:rsidR="00EB7E93" w:rsidRPr="00595A59">
        <w:rPr>
          <w:i/>
        </w:rPr>
        <w:t xml:space="preserve"> </w:t>
      </w:r>
      <w:r w:rsidR="00EB7E93" w:rsidRPr="00595A59">
        <w:t>VI.7 237a</w:t>
      </w:r>
      <w:r w:rsidR="00EB7E93">
        <w:t>4-</w:t>
      </w:r>
      <w:r w:rsidR="00EB7E93" w:rsidRPr="00595A59">
        <w:t>5</w:t>
      </w:r>
      <w:r w:rsidR="00EB7E93">
        <w:t xml:space="preserve">, and </w:t>
      </w:r>
      <w:r w:rsidR="00EB7E93" w:rsidRPr="009143E3">
        <w:rPr>
          <w:i/>
          <w:iCs/>
        </w:rPr>
        <w:t>Soul</w:t>
      </w:r>
      <w:r w:rsidR="00EB7E93" w:rsidRPr="009143E3">
        <w:rPr>
          <w:iCs/>
        </w:rPr>
        <w:t xml:space="preserve"> III.6 430b9-14</w:t>
      </w:r>
      <w:r w:rsidR="00EB7E93">
        <w:t>)</w:t>
      </w:r>
      <w:r w:rsidR="007C3939">
        <w:t>:</w:t>
      </w:r>
    </w:p>
    <w:p w14:paraId="08B013B1" w14:textId="77777777" w:rsidR="009A6AEA" w:rsidRDefault="009A6AEA" w:rsidP="009A6AEA">
      <w:pPr>
        <w:pStyle w:val="Quote"/>
      </w:pPr>
      <w:bookmarkStart w:id="18" w:name="_Ref462688762"/>
      <w:r>
        <w:t>“And this &lt;the now&gt; bounds the change preceding and following.” (</w:t>
      </w:r>
      <w:r>
        <w:rPr>
          <w:i/>
        </w:rPr>
        <w:t>Phys</w:t>
      </w:r>
      <w:r>
        <w:t>. IV.11 220a9)</w:t>
      </w:r>
    </w:p>
    <w:p w14:paraId="30A746E5" w14:textId="7A9A8A2A" w:rsidR="009A6AEA" w:rsidRDefault="009A6AEA" w:rsidP="009A6AEA">
      <w:pPr>
        <w:pStyle w:val="Quote"/>
      </w:pPr>
      <w:r>
        <w:t>“…by taking a now at the extreme of &lt;a time&gt; (for this is what marks off [</w:t>
      </w:r>
      <w:r>
        <w:rPr>
          <w:i/>
        </w:rPr>
        <w:t>horizon</w:t>
      </w:r>
      <w:r>
        <w:t>]</w:t>
      </w:r>
      <w:r>
        <w:rPr>
          <w:i/>
        </w:rPr>
        <w:t xml:space="preserve"> </w:t>
      </w:r>
      <w:r>
        <w:t>&lt;time&gt;, and what is between nows is time)…” (</w:t>
      </w:r>
      <w:r w:rsidRPr="00595A59">
        <w:rPr>
          <w:i/>
        </w:rPr>
        <w:t xml:space="preserve">Phys. </w:t>
      </w:r>
      <w:r w:rsidRPr="00595A59">
        <w:t>VI.7 237a</w:t>
      </w:r>
      <w:r>
        <w:t>4-</w:t>
      </w:r>
      <w:r w:rsidRPr="00595A59">
        <w:t>5</w:t>
      </w:r>
      <w:r>
        <w:t>)</w:t>
      </w:r>
    </w:p>
    <w:p w14:paraId="264F9BAF" w14:textId="2D3EA56F" w:rsidR="000D6F64" w:rsidRDefault="000D6F64" w:rsidP="009A6AEA">
      <w:pPr>
        <w:pStyle w:val="Quote"/>
      </w:pPr>
      <w:bookmarkStart w:id="19" w:name="_Ref487471450"/>
      <w:r w:rsidRPr="00595A59">
        <w:t xml:space="preserve">“We mark off </w:t>
      </w:r>
      <w:r>
        <w:t>[</w:t>
      </w:r>
      <w:r>
        <w:rPr>
          <w:i/>
        </w:rPr>
        <w:t>horizomen</w:t>
      </w:r>
      <w:r>
        <w:t xml:space="preserve">] </w:t>
      </w:r>
      <w:r w:rsidRPr="00595A59">
        <w:t xml:space="preserve">change by taking them [the preceding and following in change] to be different things, and some other thing between them; for whenever we conceive of the limits as other than the middle, and the soul says that the nows are two, one preceding and one following, then it is and this is </w:t>
      </w:r>
      <w:r>
        <w:t>w</w:t>
      </w:r>
      <w:r w:rsidRPr="00595A59">
        <w:t>hat we say time is.”</w:t>
      </w:r>
      <w:r w:rsidRPr="00DE6AF7">
        <w:rPr>
          <w:rStyle w:val="FootnoteReference"/>
          <w:rFonts w:eastAsiaTheme="minorHAnsi"/>
        </w:rPr>
        <w:t xml:space="preserve"> </w:t>
      </w:r>
      <w:r w:rsidRPr="00595A59">
        <w:t>(</w:t>
      </w:r>
      <w:r w:rsidRPr="00595A59">
        <w:rPr>
          <w:i/>
        </w:rPr>
        <w:t xml:space="preserve">Phys. </w:t>
      </w:r>
      <w:r>
        <w:t>IV.11 219a26-219b1</w:t>
      </w:r>
      <w:r w:rsidRPr="00595A59">
        <w:t>)</w:t>
      </w:r>
      <w:r w:rsidRPr="00595A59">
        <w:rPr>
          <w:rStyle w:val="FootnoteReference"/>
          <w:rFonts w:eastAsiaTheme="minorHAnsi"/>
        </w:rPr>
        <w:footnoteReference w:id="45"/>
      </w:r>
      <w:bookmarkEnd w:id="18"/>
      <w:bookmarkEnd w:id="19"/>
    </w:p>
    <w:p w14:paraId="40309ACC" w14:textId="77777777" w:rsidR="000D6F64" w:rsidRDefault="000D6F64" w:rsidP="000D6F64">
      <w:pPr>
        <w:pStyle w:val="BodyText"/>
      </w:pPr>
      <w:r>
        <w:lastRenderedPageBreak/>
        <w:t xml:space="preserve">The word </w:t>
      </w:r>
      <w:r>
        <w:rPr>
          <w:i/>
        </w:rPr>
        <w:t xml:space="preserve">horizein </w:t>
      </w:r>
      <w:r>
        <w:t xml:space="preserve">could be translated as ‘define,’ which would make its ontological importance more evident, or as ‘mark off,’ as here, which highlights its geometrical characteristics. </w:t>
      </w:r>
      <w:r w:rsidRPr="00595A59">
        <w:t xml:space="preserve">Starting with a pre-numerable oriented continuity, we mark </w:t>
      </w:r>
      <w:r>
        <w:t>a motion off twice. These limit-marks define an extent, and are, by definition, its extremes</w:t>
      </w:r>
      <w:r w:rsidRPr="00595A59">
        <w:t xml:space="preserve">. </w:t>
      </w:r>
      <w:r>
        <w:t xml:space="preserve">The separate nows </w:t>
      </w:r>
      <w:r w:rsidRPr="00595A59">
        <w:t xml:space="preserve">mark out and differ from the extent defined between </w:t>
      </w:r>
      <w:r>
        <w:t>them:</w:t>
      </w:r>
    </w:p>
    <w:p w14:paraId="23AF5FD3" w14:textId="77777777" w:rsidR="000D6F64" w:rsidRDefault="000D6F64" w:rsidP="000D6F64">
      <w:pPr>
        <w:pStyle w:val="BodyText"/>
      </w:pPr>
    </w:p>
    <w:p w14:paraId="19FBE1B8" w14:textId="77777777" w:rsidR="000D6F64" w:rsidRPr="006A5554" w:rsidRDefault="000D6F64" w:rsidP="000D6F64">
      <w:pPr>
        <w:pStyle w:val="BodyText"/>
        <w:ind w:firstLine="0"/>
        <w:jc w:val="center"/>
        <w:rPr>
          <w:u w:val="single"/>
          <w:vertAlign w:val="subscript"/>
        </w:rPr>
      </w:pPr>
      <w:r w:rsidRPr="006A5554">
        <w:t>now</w:t>
      </w:r>
      <w:r w:rsidRPr="006A5554">
        <w:rPr>
          <w:vertAlign w:val="subscript"/>
        </w:rPr>
        <w:t xml:space="preserve">1 </w:t>
      </w:r>
      <w:r>
        <w:t xml:space="preserve">                           </w:t>
      </w:r>
      <w:r w:rsidRPr="006A5554">
        <w:t>now</w:t>
      </w:r>
      <w:r w:rsidRPr="006A5554">
        <w:rPr>
          <w:vertAlign w:val="subscript"/>
        </w:rPr>
        <w:t>2</w:t>
      </w:r>
    </w:p>
    <w:p w14:paraId="6F0F0EEE" w14:textId="77777777" w:rsidR="000D6F64" w:rsidRDefault="000D6F64" w:rsidP="000D6F64">
      <w:pPr>
        <w:pStyle w:val="BodyText"/>
        <w:ind w:firstLine="0"/>
        <w:jc w:val="center"/>
        <w:rPr>
          <w:u w:val="single"/>
        </w:rPr>
      </w:pPr>
      <w:r>
        <w:rPr>
          <w:u w:val="single"/>
        </w:rPr>
        <w:t xml:space="preserve">          </w:t>
      </w:r>
      <w:r w:rsidRPr="00AE3F6E">
        <w:rPr>
          <w:u w:val="single"/>
        </w:rPr>
        <w:t>|________1________|</w:t>
      </w:r>
      <w:r>
        <w:rPr>
          <w:u w:val="single"/>
        </w:rPr>
        <w:t xml:space="preserve">         _</w:t>
      </w:r>
    </w:p>
    <w:p w14:paraId="2FBCBE6B" w14:textId="77777777" w:rsidR="000D6F64" w:rsidRDefault="000D6F64" w:rsidP="000D6F64">
      <w:pPr>
        <w:pStyle w:val="BodyText"/>
      </w:pPr>
    </w:p>
    <w:p w14:paraId="76E1CF62" w14:textId="71250161" w:rsidR="000D6F64" w:rsidRDefault="000D6F64" w:rsidP="000D6F64">
      <w:pPr>
        <w:ind w:firstLine="720"/>
        <w:rPr>
          <w:rFonts w:ascii="Palatino Linotype" w:hAnsi="Palatino Linotype"/>
        </w:rPr>
      </w:pPr>
      <w:r w:rsidRPr="00595A59">
        <w:rPr>
          <w:rFonts w:ascii="Palatino Linotype" w:hAnsi="Palatino Linotype"/>
        </w:rPr>
        <w:t xml:space="preserve">In marking off </w:t>
      </w:r>
      <w:r w:rsidRPr="00595A59">
        <w:rPr>
          <w:rFonts w:ascii="Palatino Linotype" w:hAnsi="Palatino Linotype"/>
          <w:szCs w:val="20"/>
        </w:rPr>
        <w:t>any</w:t>
      </w:r>
      <w:r w:rsidRPr="00595A59">
        <w:rPr>
          <w:rFonts w:ascii="Palatino Linotype" w:hAnsi="Palatino Linotype"/>
        </w:rPr>
        <w:t xml:space="preserve"> </w:t>
      </w:r>
      <w:r>
        <w:rPr>
          <w:rFonts w:ascii="Palatino Linotype" w:hAnsi="Palatino Linotype"/>
        </w:rPr>
        <w:t xml:space="preserve">motion </w:t>
      </w:r>
      <w:r w:rsidRPr="00595A59">
        <w:rPr>
          <w:rFonts w:ascii="Palatino Linotype" w:hAnsi="Palatino Linotype"/>
        </w:rPr>
        <w:t xml:space="preserve">we have </w:t>
      </w:r>
      <w:r>
        <w:rPr>
          <w:rFonts w:ascii="Palatino Linotype" w:hAnsi="Palatino Linotype"/>
        </w:rPr>
        <w:t>created an active now</w:t>
      </w:r>
      <w:r w:rsidRPr="00595A59">
        <w:rPr>
          <w:rFonts w:ascii="Palatino Linotype" w:hAnsi="Palatino Linotype"/>
        </w:rPr>
        <w:t xml:space="preserve">, </w:t>
      </w:r>
      <w:r>
        <w:rPr>
          <w:rFonts w:ascii="Palatino Linotype" w:hAnsi="Palatino Linotype"/>
        </w:rPr>
        <w:t>and if we mark two of them the motion</w:t>
      </w:r>
      <w:r w:rsidR="0056422F">
        <w:rPr>
          <w:rFonts w:ascii="Palatino Linotype" w:hAnsi="Palatino Linotype"/>
        </w:rPr>
        <w:t>’s orientation makes one precede</w:t>
      </w:r>
      <w:r>
        <w:rPr>
          <w:rFonts w:ascii="Palatino Linotype" w:hAnsi="Palatino Linotype"/>
        </w:rPr>
        <w:t xml:space="preserve"> and the other fol</w:t>
      </w:r>
      <w:r w:rsidR="0056422F">
        <w:rPr>
          <w:rFonts w:ascii="Palatino Linotype" w:hAnsi="Palatino Linotype"/>
        </w:rPr>
        <w:t>low</w:t>
      </w:r>
      <w:r>
        <w:rPr>
          <w:rFonts w:ascii="Palatino Linotype" w:hAnsi="Palatino Linotype"/>
        </w:rPr>
        <w:t xml:space="preserve">. Preceding and following describe here two different now-limits, </w:t>
      </w:r>
      <w:r w:rsidRPr="00C73AB0">
        <w:rPr>
          <w:rFonts w:ascii="Palatino Linotype" w:hAnsi="Palatino Linotype"/>
        </w:rPr>
        <w:t>not</w:t>
      </w:r>
      <w:r>
        <w:rPr>
          <w:rFonts w:ascii="Palatino Linotype" w:hAnsi="Palatino Linotype"/>
          <w:i/>
        </w:rPr>
        <w:t xml:space="preserve"> </w:t>
      </w:r>
      <w:r>
        <w:rPr>
          <w:rFonts w:ascii="Palatino Linotype" w:hAnsi="Palatino Linotype"/>
        </w:rPr>
        <w:t>the extent marked off. But i</w:t>
      </w:r>
      <w:r w:rsidRPr="00595A59">
        <w:rPr>
          <w:rFonts w:ascii="Palatino Linotype" w:hAnsi="Palatino Linotype"/>
          <w:szCs w:val="20"/>
        </w:rPr>
        <w:t>n every</w:t>
      </w:r>
      <w:r w:rsidRPr="00595A59">
        <w:rPr>
          <w:rFonts w:ascii="Palatino Linotype" w:hAnsi="Palatino Linotype"/>
        </w:rPr>
        <w:t xml:space="preserve"> case, </w:t>
      </w:r>
      <w:r>
        <w:rPr>
          <w:rFonts w:ascii="Palatino Linotype" w:hAnsi="Palatino Linotype"/>
        </w:rPr>
        <w:t xml:space="preserve">between them </w:t>
      </w:r>
      <w:r w:rsidRPr="00595A59">
        <w:rPr>
          <w:rFonts w:ascii="Palatino Linotype" w:hAnsi="Palatino Linotype"/>
        </w:rPr>
        <w:t>will be a</w:t>
      </w:r>
      <w:r>
        <w:rPr>
          <w:rFonts w:ascii="Palatino Linotype" w:hAnsi="Palatino Linotype"/>
        </w:rPr>
        <w:t>n extent marked out, a measure.</w:t>
      </w:r>
      <w:r>
        <w:rPr>
          <w:rStyle w:val="FootnoteReference"/>
          <w:rFonts w:eastAsiaTheme="minorHAnsi"/>
        </w:rPr>
        <w:footnoteReference w:id="46"/>
      </w:r>
    </w:p>
    <w:p w14:paraId="3893C160" w14:textId="3113AA83" w:rsidR="000E6AFD" w:rsidRDefault="000E6AFD" w:rsidP="000D6F64">
      <w:pPr>
        <w:pStyle w:val="BodyText"/>
      </w:pPr>
      <w:r>
        <w:t>The two active nows define the unit: when the tw</w:t>
      </w:r>
      <w:r w:rsidR="00400317">
        <w:t>o nows are grasped as defining an extent</w:t>
      </w:r>
      <w:r>
        <w:t xml:space="preserve">, </w:t>
      </w:r>
      <w:r w:rsidR="00515A91">
        <w:t xml:space="preserve">it is no longer in potency, no longer </w:t>
      </w:r>
      <w:r>
        <w:t>considered as part of a larger sequence, it has been separated out</w:t>
      </w:r>
      <w:r w:rsidR="00515A91">
        <w:t xml:space="preserve"> and is active as its own mathematical entity</w:t>
      </w:r>
      <w:r>
        <w:t xml:space="preserve">. Thus, a unit has come to be through definition. </w:t>
      </w:r>
    </w:p>
    <w:p w14:paraId="4FDDCB80" w14:textId="42C271C7" w:rsidR="000D6F64" w:rsidRDefault="000D6F64" w:rsidP="000D6F64">
      <w:pPr>
        <w:pStyle w:val="BodyText"/>
      </w:pPr>
      <w:r>
        <w:t xml:space="preserve">Aristotle emphasizes the activity of the soul in this act (marking off or defining, taking as </w:t>
      </w:r>
      <w:r>
        <w:rPr>
          <w:i/>
        </w:rPr>
        <w:t>hupolabein</w:t>
      </w:r>
      <w:r>
        <w:t xml:space="preserve">, conceiving as, </w:t>
      </w:r>
      <w:r>
        <w:rPr>
          <w:i/>
        </w:rPr>
        <w:t>noein</w:t>
      </w:r>
      <w:r>
        <w:t xml:space="preserve">, and saying that, </w:t>
      </w:r>
      <w:r>
        <w:rPr>
          <w:i/>
        </w:rPr>
        <w:t>eipon</w:t>
      </w:r>
      <w:r>
        <w:t xml:space="preserve"> and </w:t>
      </w:r>
      <w:r>
        <w:rPr>
          <w:i/>
        </w:rPr>
        <w:t>phēmi</w:t>
      </w:r>
      <w:r>
        <w:t>). He uses the phrase “when the soul should say [</w:t>
      </w:r>
      <w:r>
        <w:rPr>
          <w:i/>
        </w:rPr>
        <w:t>eipē</w:t>
      </w:r>
      <w:r>
        <w:t xml:space="preserve">],” in a way parallel to </w:t>
      </w:r>
      <w:r>
        <w:rPr>
          <w:i/>
        </w:rPr>
        <w:t>horizein</w:t>
      </w:r>
      <w:r>
        <w:t>,</w:t>
      </w:r>
      <w:r>
        <w:rPr>
          <w:i/>
        </w:rPr>
        <w:t xml:space="preserve"> </w:t>
      </w:r>
      <w:r>
        <w:t xml:space="preserve">divide, define, or mark off. </w:t>
      </w:r>
      <w:r w:rsidRPr="00787CAD">
        <w:t xml:space="preserve">The simplest way to make sense of this is to assert the following: the act of </w:t>
      </w:r>
      <w:r>
        <w:t xml:space="preserve">articulating </w:t>
      </w:r>
      <w:r w:rsidRPr="00787CAD">
        <w:t>is part of the act that generates time as a number.</w:t>
      </w:r>
      <w:r>
        <w:t xml:space="preserve"> M</w:t>
      </w:r>
      <w:r w:rsidRPr="00787CAD">
        <w:t xml:space="preserve">arking off change is </w:t>
      </w:r>
      <w:r>
        <w:t xml:space="preserve">an act of making distinctions and marking joints or turning points, which is, paradigmatically, something we do in </w:t>
      </w:r>
      <w:r>
        <w:rPr>
          <w:i/>
        </w:rPr>
        <w:t>logos,</w:t>
      </w:r>
      <w:r>
        <w:t xml:space="preserve"> speech or reason. It is the reason Aristotle often uses </w:t>
      </w:r>
      <w:r>
        <w:rPr>
          <w:i/>
        </w:rPr>
        <w:t>logos</w:t>
      </w:r>
      <w:r>
        <w:t xml:space="preserve"> rather than </w:t>
      </w:r>
      <w:r>
        <w:rPr>
          <w:i/>
        </w:rPr>
        <w:t xml:space="preserve">horismos </w:t>
      </w:r>
      <w:r>
        <w:t xml:space="preserve">to mean </w:t>
      </w:r>
      <w:r w:rsidRPr="00C075BB">
        <w:t>definition</w:t>
      </w:r>
      <w:r>
        <w:t xml:space="preserve">: here the two are fused concepts. The word ‘articulation’ clearly expresses both terms at once, and just means the act to marking off or defining something in </w:t>
      </w:r>
      <w:r>
        <w:rPr>
          <w:i/>
        </w:rPr>
        <w:t>logos</w:t>
      </w:r>
      <w:r w:rsidRPr="0018714B">
        <w:t>.</w:t>
      </w:r>
      <w:r w:rsidRPr="00787CAD">
        <w:t xml:space="preserve"> </w:t>
      </w:r>
    </w:p>
    <w:p w14:paraId="083417F0" w14:textId="41BEB5CE" w:rsidR="000D6F64" w:rsidRPr="00B073ED" w:rsidRDefault="00B073ED" w:rsidP="00B073ED">
      <w:pPr>
        <w:ind w:firstLine="720"/>
        <w:rPr>
          <w:rFonts w:ascii="Palatino Linotype" w:hAnsi="Palatino Linotype"/>
        </w:rPr>
      </w:pPr>
      <w:r>
        <w:rPr>
          <w:rFonts w:ascii="Palatino Linotype" w:hAnsi="Palatino Linotype"/>
        </w:rPr>
        <w:t xml:space="preserve">In sum: </w:t>
      </w:r>
      <w:r w:rsidR="000D6F64">
        <w:rPr>
          <w:rFonts w:ascii="Palatino Linotype" w:hAnsi="Palatino Linotype"/>
        </w:rPr>
        <w:t xml:space="preserve">the way time comes to be is through defining, i.e. producing, a unit. As the soul adds now-marks to the continuum of movement, </w:t>
      </w:r>
      <w:r w:rsidR="000D6F64" w:rsidRPr="00595A59">
        <w:rPr>
          <w:rFonts w:ascii="Palatino Linotype" w:hAnsi="Palatino Linotype"/>
        </w:rPr>
        <w:t xml:space="preserve">the creation </w:t>
      </w:r>
      <w:r w:rsidR="000D6F64">
        <w:rPr>
          <w:rFonts w:ascii="Palatino Linotype" w:hAnsi="Palatino Linotype"/>
        </w:rPr>
        <w:t xml:space="preserve">of a </w:t>
      </w:r>
      <w:r w:rsidR="000D6F64" w:rsidRPr="00B073ED">
        <w:rPr>
          <w:rFonts w:ascii="Palatino Linotype" w:hAnsi="Palatino Linotype"/>
        </w:rPr>
        <w:t>unit</w:t>
      </w:r>
      <w:r w:rsidR="000D6F64">
        <w:rPr>
          <w:rFonts w:ascii="Palatino Linotype" w:hAnsi="Palatino Linotype"/>
        </w:rPr>
        <w:t xml:space="preserve"> from out of motion becomes possible, and when the soul grasps two now-marks as defining a unit, t</w:t>
      </w:r>
      <w:r w:rsidR="000D6F64" w:rsidRPr="00595A59">
        <w:rPr>
          <w:rFonts w:ascii="Palatino Linotype" w:hAnsi="Palatino Linotype"/>
          <w:szCs w:val="20"/>
        </w:rPr>
        <w:t>ime</w:t>
      </w:r>
      <w:r w:rsidR="000D6F64" w:rsidRPr="00595A59">
        <w:rPr>
          <w:rFonts w:ascii="Palatino Linotype" w:hAnsi="Palatino Linotype"/>
        </w:rPr>
        <w:t xml:space="preserve"> comes to be</w:t>
      </w:r>
      <w:r w:rsidR="00334332">
        <w:rPr>
          <w:rFonts w:ascii="Palatino Linotype" w:hAnsi="Palatino Linotype"/>
        </w:rPr>
        <w:t>. I</w:t>
      </w:r>
      <w:r w:rsidR="000D6F64">
        <w:rPr>
          <w:rFonts w:ascii="Palatino Linotype" w:hAnsi="Palatino Linotype"/>
        </w:rPr>
        <w:t xml:space="preserve">f time comes to be through being defined or marked off, it </w:t>
      </w:r>
      <w:r w:rsidR="000D6F64" w:rsidRPr="00595A59">
        <w:rPr>
          <w:rFonts w:ascii="Palatino Linotype" w:hAnsi="Palatino Linotype"/>
        </w:rPr>
        <w:t xml:space="preserve">is not something </w:t>
      </w:r>
      <w:r w:rsidR="000D6F64">
        <w:rPr>
          <w:rFonts w:ascii="Palatino Linotype" w:hAnsi="Palatino Linotype"/>
        </w:rPr>
        <w:t>existing independently alongside motion</w:t>
      </w:r>
      <w:r w:rsidR="002E4198">
        <w:rPr>
          <w:rFonts w:ascii="Palatino Linotype" w:hAnsi="Palatino Linotype"/>
        </w:rPr>
        <w:t>. S</w:t>
      </w:r>
      <w:r w:rsidR="002E4198">
        <w:rPr>
          <w:rFonts w:ascii="Palatino Linotype" w:hAnsi="Palatino Linotype"/>
          <w:szCs w:val="20"/>
        </w:rPr>
        <w:t>ince the claim that time depends on motion for it to be means that t</w:t>
      </w:r>
      <w:r w:rsidR="002E4198" w:rsidRPr="00595A59">
        <w:rPr>
          <w:rFonts w:ascii="Palatino Linotype" w:hAnsi="Palatino Linotype"/>
          <w:szCs w:val="20"/>
        </w:rPr>
        <w:t>ime</w:t>
      </w:r>
      <w:r w:rsidR="002E4198" w:rsidRPr="00595A59">
        <w:rPr>
          <w:rFonts w:ascii="Palatino Linotype" w:hAnsi="Palatino Linotype"/>
        </w:rPr>
        <w:t xml:space="preserve"> is ontologically dependent on </w:t>
      </w:r>
      <w:r w:rsidR="002E4198">
        <w:rPr>
          <w:rFonts w:ascii="Palatino Linotype" w:hAnsi="Palatino Linotype"/>
        </w:rPr>
        <w:t>motion</w:t>
      </w:r>
      <w:r w:rsidR="002E4198" w:rsidRPr="00595A59">
        <w:rPr>
          <w:rFonts w:ascii="Palatino Linotype" w:hAnsi="Palatino Linotype"/>
        </w:rPr>
        <w:t xml:space="preserve"> or change </w:t>
      </w:r>
      <w:r w:rsidR="002E4198">
        <w:rPr>
          <w:rFonts w:ascii="Palatino Linotype" w:hAnsi="Palatino Linotype"/>
        </w:rPr>
        <w:t xml:space="preserve">even in the field of perception, time is also </w:t>
      </w:r>
      <w:r>
        <w:rPr>
          <w:rFonts w:ascii="Palatino Linotype" w:hAnsi="Palatino Linotype"/>
        </w:rPr>
        <w:t xml:space="preserve">not </w:t>
      </w:r>
      <w:r w:rsidR="002E4198">
        <w:rPr>
          <w:rFonts w:ascii="Palatino Linotype" w:hAnsi="Palatino Linotype"/>
        </w:rPr>
        <w:t xml:space="preserve">merely </w:t>
      </w:r>
      <w:r>
        <w:rPr>
          <w:rFonts w:ascii="Palatino Linotype" w:hAnsi="Palatino Linotype"/>
        </w:rPr>
        <w:t>a</w:t>
      </w:r>
      <w:r w:rsidR="002E4198">
        <w:rPr>
          <w:rFonts w:ascii="Palatino Linotype" w:hAnsi="Palatino Linotype"/>
        </w:rPr>
        <w:t>n</w:t>
      </w:r>
      <w:r>
        <w:rPr>
          <w:rFonts w:ascii="Palatino Linotype" w:hAnsi="Palatino Linotype"/>
        </w:rPr>
        <w:t xml:space="preserve"> internal experience. </w:t>
      </w:r>
    </w:p>
    <w:p w14:paraId="354F9CB1" w14:textId="318F5172" w:rsidR="00543F6C" w:rsidRDefault="007E5ECE" w:rsidP="002578DE">
      <w:pPr>
        <w:pStyle w:val="Heading3"/>
      </w:pPr>
      <w:r>
        <w:t xml:space="preserve">Time is Abstracted From </w:t>
      </w:r>
      <w:r w:rsidR="008215B6">
        <w:t>Motion</w:t>
      </w:r>
    </w:p>
    <w:p w14:paraId="72B9A769" w14:textId="229CA4B5" w:rsidR="009A4B26" w:rsidRDefault="00BF0D65" w:rsidP="00BF0D65">
      <w:pPr>
        <w:ind w:firstLine="720"/>
        <w:rPr>
          <w:rFonts w:ascii="Palatino Linotype" w:hAnsi="Palatino Linotype"/>
        </w:rPr>
      </w:pPr>
      <w:r w:rsidRPr="00595A59">
        <w:rPr>
          <w:rFonts w:ascii="Palatino Linotype" w:hAnsi="Palatino Linotype"/>
        </w:rPr>
        <w:t xml:space="preserve">Aristotle closes passage </w:t>
      </w:r>
      <w:r w:rsidR="009A4B26">
        <w:rPr>
          <w:rFonts w:ascii="Palatino Linotype" w:hAnsi="Palatino Linotype"/>
          <w:sz w:val="20"/>
        </w:rPr>
        <w:fldChar w:fldCharType="begin"/>
      </w:r>
      <w:r w:rsidR="009A4B26">
        <w:rPr>
          <w:rFonts w:ascii="Palatino Linotype" w:hAnsi="Palatino Linotype"/>
        </w:rPr>
        <w:instrText xml:space="preserve"> REF _Ref462688760 \r \h </w:instrText>
      </w:r>
      <w:r w:rsidR="009A4B26">
        <w:rPr>
          <w:rFonts w:ascii="Palatino Linotype" w:hAnsi="Palatino Linotype"/>
          <w:sz w:val="20"/>
        </w:rPr>
      </w:r>
      <w:r w:rsidR="009A4B26">
        <w:rPr>
          <w:rFonts w:ascii="Palatino Linotype" w:hAnsi="Palatino Linotype"/>
          <w:sz w:val="20"/>
        </w:rPr>
        <w:fldChar w:fldCharType="separate"/>
      </w:r>
      <w:r w:rsidR="000F237D">
        <w:rPr>
          <w:rFonts w:ascii="Palatino Linotype" w:hAnsi="Palatino Linotype"/>
        </w:rPr>
        <w:t>(20)</w:t>
      </w:r>
      <w:r w:rsidR="009A4B26">
        <w:rPr>
          <w:rFonts w:ascii="Palatino Linotype" w:hAnsi="Palatino Linotype"/>
          <w:sz w:val="20"/>
        </w:rPr>
        <w:fldChar w:fldCharType="end"/>
      </w:r>
      <w:r w:rsidR="009A4B26">
        <w:rPr>
          <w:rFonts w:ascii="Palatino Linotype" w:hAnsi="Palatino Linotype"/>
          <w:sz w:val="20"/>
        </w:rPr>
        <w:t>-</w:t>
      </w:r>
      <w:r w:rsidR="009A4B26">
        <w:rPr>
          <w:rFonts w:ascii="Palatino Linotype" w:hAnsi="Palatino Linotype"/>
          <w:sz w:val="20"/>
        </w:rPr>
        <w:fldChar w:fldCharType="begin"/>
      </w:r>
      <w:r w:rsidR="009A4B26">
        <w:rPr>
          <w:rFonts w:ascii="Palatino Linotype" w:hAnsi="Palatino Linotype"/>
          <w:sz w:val="20"/>
        </w:rPr>
        <w:instrText xml:space="preserve"> REF _Ref462688762 \r \h </w:instrText>
      </w:r>
      <w:r w:rsidR="009A4B26">
        <w:rPr>
          <w:rFonts w:ascii="Palatino Linotype" w:hAnsi="Palatino Linotype"/>
          <w:sz w:val="20"/>
        </w:rPr>
      </w:r>
      <w:r w:rsidR="009A4B26">
        <w:rPr>
          <w:rFonts w:ascii="Palatino Linotype" w:hAnsi="Palatino Linotype"/>
          <w:sz w:val="20"/>
        </w:rPr>
        <w:fldChar w:fldCharType="separate"/>
      </w:r>
      <w:r w:rsidR="000F237D">
        <w:rPr>
          <w:rFonts w:ascii="Palatino Linotype" w:hAnsi="Palatino Linotype"/>
          <w:sz w:val="20"/>
        </w:rPr>
        <w:t>(21)</w:t>
      </w:r>
      <w:r w:rsidR="009A4B26">
        <w:rPr>
          <w:rFonts w:ascii="Palatino Linotype" w:hAnsi="Palatino Linotype"/>
          <w:sz w:val="20"/>
        </w:rPr>
        <w:fldChar w:fldCharType="end"/>
      </w:r>
      <w:r w:rsidR="009A4B26">
        <w:rPr>
          <w:rFonts w:ascii="Palatino Linotype" w:hAnsi="Palatino Linotype"/>
          <w:sz w:val="20"/>
        </w:rPr>
        <w:t xml:space="preserve"> </w:t>
      </w:r>
      <w:r w:rsidRPr="00595A59">
        <w:rPr>
          <w:rFonts w:ascii="Palatino Linotype" w:hAnsi="Palatino Linotype"/>
        </w:rPr>
        <w:t xml:space="preserve">with the assertion that </w:t>
      </w:r>
    </w:p>
    <w:p w14:paraId="4AD2B99A" w14:textId="77777777" w:rsidR="009A4B26" w:rsidRDefault="00BF0D65" w:rsidP="009A4B26">
      <w:pPr>
        <w:pStyle w:val="Quote"/>
      </w:pPr>
      <w:bookmarkStart w:id="20" w:name="_Ref478395340"/>
      <w:r w:rsidRPr="00595A59">
        <w:t xml:space="preserve">“What is marked off by the now is thought to be time: </w:t>
      </w:r>
      <w:r w:rsidRPr="00595A59">
        <w:rPr>
          <w:i/>
        </w:rPr>
        <w:t>let this be taken as true</w:t>
      </w:r>
      <w:r w:rsidRPr="00595A59">
        <w:t>” (</w:t>
      </w:r>
      <w:r w:rsidRPr="00595A59">
        <w:rPr>
          <w:i/>
        </w:rPr>
        <w:t xml:space="preserve">Phys. </w:t>
      </w:r>
      <w:r w:rsidRPr="00595A59">
        <w:t>IV.11 219b1).</w:t>
      </w:r>
      <w:bookmarkEnd w:id="20"/>
      <w:r w:rsidRPr="00595A59">
        <w:t xml:space="preserve"> </w:t>
      </w:r>
    </w:p>
    <w:p w14:paraId="7ED6577B" w14:textId="60FEB983" w:rsidR="00BF0D65" w:rsidRPr="00595A59" w:rsidRDefault="00BF0D65" w:rsidP="00BF0D65">
      <w:pPr>
        <w:ind w:firstLine="720"/>
        <w:rPr>
          <w:rFonts w:ascii="Palatino Linotype" w:hAnsi="Palatino Linotype"/>
        </w:rPr>
      </w:pPr>
      <w:r w:rsidRPr="00595A59">
        <w:rPr>
          <w:rFonts w:ascii="Palatino Linotype" w:hAnsi="Palatino Linotype"/>
        </w:rPr>
        <w:t xml:space="preserve">He is emphatic: what is marked off is </w:t>
      </w:r>
      <w:r w:rsidRPr="00595A59">
        <w:rPr>
          <w:rFonts w:ascii="Palatino Linotype" w:hAnsi="Palatino Linotype"/>
          <w:i/>
        </w:rPr>
        <w:t>time</w:t>
      </w:r>
      <w:r w:rsidRPr="00595A59">
        <w:rPr>
          <w:rFonts w:ascii="Palatino Linotype" w:hAnsi="Palatino Linotype"/>
        </w:rPr>
        <w:t xml:space="preserve">, not </w:t>
      </w:r>
      <w:r w:rsidR="008215B6">
        <w:rPr>
          <w:rFonts w:ascii="Palatino Linotype" w:hAnsi="Palatino Linotype"/>
        </w:rPr>
        <w:t>motion</w:t>
      </w:r>
      <w:r w:rsidRPr="00595A59">
        <w:rPr>
          <w:rFonts w:ascii="Palatino Linotype" w:hAnsi="Palatino Linotype"/>
        </w:rPr>
        <w:t xml:space="preserve">. </w:t>
      </w:r>
      <w:r w:rsidR="009A4B26">
        <w:rPr>
          <w:rFonts w:ascii="Palatino Linotype" w:hAnsi="Palatino Linotype"/>
        </w:rPr>
        <w:t xml:space="preserve">This is a </w:t>
      </w:r>
      <w:r w:rsidRPr="00595A59">
        <w:rPr>
          <w:rFonts w:ascii="Palatino Linotype" w:hAnsi="Palatino Linotype"/>
        </w:rPr>
        <w:t xml:space="preserve">remarkable assertion. </w:t>
      </w:r>
      <w:r w:rsidRPr="00595A59">
        <w:rPr>
          <w:rFonts w:ascii="Palatino Linotype" w:hAnsi="Palatino Linotype"/>
          <w:lang w:val="en-CA"/>
        </w:rPr>
        <w:t xml:space="preserve">If the preceding and following is </w:t>
      </w:r>
      <w:r w:rsidRPr="00595A59">
        <w:rPr>
          <w:rFonts w:ascii="Palatino Linotype" w:hAnsi="Palatino Linotype"/>
          <w:i/>
          <w:lang w:val="en-CA"/>
        </w:rPr>
        <w:t>in</w:t>
      </w:r>
      <w:r w:rsidRPr="00595A59">
        <w:rPr>
          <w:rFonts w:ascii="Palatino Linotype" w:hAnsi="Palatino Linotype"/>
          <w:lang w:val="en-CA"/>
        </w:rPr>
        <w:t xml:space="preserve"> change, and</w:t>
      </w:r>
      <w:r w:rsidR="002F5B59">
        <w:rPr>
          <w:rFonts w:ascii="Palatino Linotype" w:hAnsi="Palatino Linotype"/>
          <w:lang w:val="en-CA"/>
        </w:rPr>
        <w:t xml:space="preserve">, </w:t>
      </w:r>
      <w:r w:rsidRPr="00595A59">
        <w:rPr>
          <w:rFonts w:ascii="Palatino Linotype" w:hAnsi="Palatino Linotype"/>
          <w:lang w:val="en-CA"/>
        </w:rPr>
        <w:t>change is what makes the ‘now’ what it is</w:t>
      </w:r>
      <w:r w:rsidR="002F5B59">
        <w:rPr>
          <w:rFonts w:ascii="Palatino Linotype" w:hAnsi="Palatino Linotype"/>
          <w:lang w:val="en-CA"/>
        </w:rPr>
        <w:t xml:space="preserve"> </w:t>
      </w:r>
      <w:r w:rsidR="00855C81">
        <w:rPr>
          <w:rFonts w:ascii="Palatino Linotype" w:hAnsi="Palatino Linotype"/>
          <w:lang w:val="en-CA"/>
        </w:rPr>
        <w:t>(</w:t>
      </w:r>
      <w:r w:rsidR="002F5B59">
        <w:rPr>
          <w:rFonts w:ascii="Palatino Linotype" w:hAnsi="Palatino Linotype"/>
          <w:lang w:val="en-CA"/>
        </w:rPr>
        <w:t xml:space="preserve">once </w:t>
      </w:r>
      <w:r w:rsidR="00855C81">
        <w:rPr>
          <w:rFonts w:ascii="Palatino Linotype" w:hAnsi="Palatino Linotype"/>
          <w:lang w:val="en-CA"/>
        </w:rPr>
        <w:t>the soul posits it)</w:t>
      </w:r>
      <w:r w:rsidRPr="00595A59">
        <w:rPr>
          <w:rFonts w:ascii="Palatino Linotype" w:hAnsi="Palatino Linotype"/>
          <w:lang w:val="en-CA"/>
        </w:rPr>
        <w:t xml:space="preserve">, we would expect marking off ‘nows’ would demarcate </w:t>
      </w:r>
      <w:r w:rsidRPr="00595A59">
        <w:rPr>
          <w:rFonts w:ascii="Palatino Linotype" w:hAnsi="Palatino Linotype"/>
          <w:i/>
        </w:rPr>
        <w:t>change</w:t>
      </w:r>
      <w:r w:rsidRPr="00595A59">
        <w:rPr>
          <w:rFonts w:ascii="Palatino Linotype" w:hAnsi="Palatino Linotype"/>
          <w:lang w:val="en-CA"/>
        </w:rPr>
        <w:t xml:space="preserve">. That Aristotle does </w:t>
      </w:r>
      <w:r w:rsidRPr="00595A59">
        <w:rPr>
          <w:rFonts w:ascii="Palatino Linotype" w:hAnsi="Palatino Linotype"/>
          <w:i/>
          <w:lang w:val="en-CA"/>
        </w:rPr>
        <w:t xml:space="preserve">not </w:t>
      </w:r>
      <w:r w:rsidRPr="00595A59">
        <w:rPr>
          <w:rFonts w:ascii="Palatino Linotype" w:hAnsi="Palatino Linotype"/>
          <w:lang w:val="en-CA"/>
        </w:rPr>
        <w:t xml:space="preserve">say this gives us insight into what it is to generate a number. Instead of saying that the now demarcates a </w:t>
      </w:r>
      <w:r w:rsidRPr="00595A59">
        <w:rPr>
          <w:rFonts w:ascii="Palatino Linotype" w:hAnsi="Palatino Linotype"/>
          <w:lang w:val="en-CA"/>
        </w:rPr>
        <w:lastRenderedPageBreak/>
        <w:t xml:space="preserve">quantity of </w:t>
      </w:r>
      <w:r w:rsidRPr="00595A59">
        <w:rPr>
          <w:rFonts w:ascii="Palatino Linotype" w:hAnsi="Palatino Linotype"/>
          <w:i/>
          <w:lang w:val="en-CA"/>
        </w:rPr>
        <w:t>change</w:t>
      </w:r>
      <w:r w:rsidRPr="00595A59">
        <w:rPr>
          <w:rFonts w:ascii="Palatino Linotype" w:hAnsi="Palatino Linotype"/>
          <w:lang w:val="en-CA"/>
        </w:rPr>
        <w:t xml:space="preserve">, he says it demarcates </w:t>
      </w:r>
      <w:r w:rsidRPr="00595A59">
        <w:rPr>
          <w:rFonts w:ascii="Palatino Linotype" w:hAnsi="Palatino Linotype"/>
          <w:i/>
          <w:lang w:val="en-CA"/>
        </w:rPr>
        <w:t>time</w:t>
      </w:r>
      <w:r w:rsidRPr="00595A59">
        <w:rPr>
          <w:rFonts w:ascii="Palatino Linotype" w:hAnsi="Palatino Linotype"/>
          <w:lang w:val="en-CA"/>
        </w:rPr>
        <w:t xml:space="preserve">. </w:t>
      </w:r>
      <w:r w:rsidRPr="00595A59">
        <w:rPr>
          <w:rFonts w:ascii="Palatino Linotype" w:hAnsi="Palatino Linotype"/>
        </w:rPr>
        <w:t xml:space="preserve">This is not a sloppy statement. Not only does Aristotle take the unusual step of exhorting us to accept this as the truth, he also repeats </w:t>
      </w:r>
      <w:r w:rsidR="000F5B9D" w:rsidRPr="00595A59">
        <w:rPr>
          <w:rFonts w:ascii="Palatino Linotype" w:hAnsi="Palatino Linotype"/>
          <w:szCs w:val="20"/>
        </w:rPr>
        <w:t>himself</w:t>
      </w:r>
      <w:r w:rsidR="00A32610" w:rsidRPr="00595A59">
        <w:rPr>
          <w:rFonts w:ascii="Palatino Linotype" w:hAnsi="Palatino Linotype"/>
        </w:rPr>
        <w:t>, saying:</w:t>
      </w:r>
    </w:p>
    <w:p w14:paraId="7FE713EC" w14:textId="76967A15" w:rsidR="00BF0D65" w:rsidRDefault="00BF0D65" w:rsidP="005B29F2">
      <w:pPr>
        <w:pStyle w:val="Quote"/>
      </w:pPr>
      <w:r w:rsidRPr="00595A59">
        <w:t xml:space="preserve">“it is the now that, </w:t>
      </w:r>
      <w:r w:rsidRPr="00595A59">
        <w:rPr>
          <w:i/>
        </w:rPr>
        <w:t>as</w:t>
      </w:r>
      <w:r w:rsidRPr="00595A59">
        <w:t xml:space="preserve"> preceding and following, marks off</w:t>
      </w:r>
      <w:r w:rsidRPr="00595A59">
        <w:rPr>
          <w:rStyle w:val="FootnoteReference"/>
          <w:rFonts w:eastAsiaTheme="minorHAnsi"/>
        </w:rPr>
        <w:footnoteReference w:id="47"/>
      </w:r>
      <w:r w:rsidRPr="00595A59">
        <w:t xml:space="preserve"> time” (</w:t>
      </w:r>
      <w:r w:rsidRPr="00595A59">
        <w:rPr>
          <w:i/>
        </w:rPr>
        <w:t xml:space="preserve">Phys. </w:t>
      </w:r>
      <w:r w:rsidRPr="00595A59">
        <w:t>IV.11 219b11-2).</w:t>
      </w:r>
    </w:p>
    <w:p w14:paraId="5EF449E1" w14:textId="5101214D" w:rsidR="00BF0D65" w:rsidRDefault="00BF0D65" w:rsidP="00BF0D65">
      <w:pPr>
        <w:pStyle w:val="StyleFirstline127cm"/>
        <w:spacing w:line="240" w:lineRule="auto"/>
        <w:rPr>
          <w:sz w:val="21"/>
        </w:rPr>
      </w:pPr>
      <w:r w:rsidRPr="00595A59">
        <w:rPr>
          <w:sz w:val="21"/>
        </w:rPr>
        <w:t xml:space="preserve">Insofar as a now is taken in its character of </w:t>
      </w:r>
      <w:r w:rsidR="00BC2223">
        <w:rPr>
          <w:sz w:val="21"/>
        </w:rPr>
        <w:t xml:space="preserve">being </w:t>
      </w:r>
      <w:r w:rsidR="003C676E" w:rsidRPr="00595A59">
        <w:rPr>
          <w:sz w:val="21"/>
        </w:rPr>
        <w:t xml:space="preserve">the </w:t>
      </w:r>
      <w:r w:rsidRPr="00595A59">
        <w:rPr>
          <w:sz w:val="21"/>
        </w:rPr>
        <w:t>preceding and following,</w:t>
      </w:r>
      <w:r w:rsidRPr="00595A59">
        <w:rPr>
          <w:rStyle w:val="FootnoteReference"/>
        </w:rPr>
        <w:footnoteReference w:id="48"/>
      </w:r>
      <w:r w:rsidRPr="00595A59">
        <w:rPr>
          <w:sz w:val="21"/>
        </w:rPr>
        <w:t xml:space="preserve"> it marks off </w:t>
      </w:r>
      <w:r w:rsidRPr="00BF19D8">
        <w:rPr>
          <w:i/>
          <w:sz w:val="21"/>
        </w:rPr>
        <w:t>time</w:t>
      </w:r>
      <w:r w:rsidRPr="00595A59">
        <w:rPr>
          <w:sz w:val="21"/>
        </w:rPr>
        <w:t xml:space="preserve">. What sense </w:t>
      </w:r>
      <w:r w:rsidR="00BC2223">
        <w:rPr>
          <w:sz w:val="21"/>
        </w:rPr>
        <w:t>does</w:t>
      </w:r>
      <w:r w:rsidRPr="00595A59">
        <w:rPr>
          <w:sz w:val="21"/>
        </w:rPr>
        <w:t xml:space="preserve"> it make to say this? </w:t>
      </w:r>
      <w:r w:rsidR="00565295">
        <w:rPr>
          <w:sz w:val="21"/>
        </w:rPr>
        <w:t>N</w:t>
      </w:r>
      <w:r w:rsidRPr="00595A59">
        <w:rPr>
          <w:sz w:val="21"/>
        </w:rPr>
        <w:t xml:space="preserve">ows are </w:t>
      </w:r>
      <w:r w:rsidR="00565295">
        <w:rPr>
          <w:sz w:val="21"/>
        </w:rPr>
        <w:fldChar w:fldCharType="begin"/>
      </w:r>
      <w:r w:rsidR="00565295">
        <w:rPr>
          <w:sz w:val="21"/>
        </w:rPr>
        <w:instrText xml:space="preserve"> REF _Ref462437783 \r \h </w:instrText>
      </w:r>
      <w:r w:rsidR="00565295">
        <w:rPr>
          <w:sz w:val="21"/>
        </w:rPr>
      </w:r>
      <w:r w:rsidR="00565295">
        <w:rPr>
          <w:sz w:val="21"/>
        </w:rPr>
        <w:fldChar w:fldCharType="separate"/>
      </w:r>
      <w:r w:rsidR="000F237D">
        <w:rPr>
          <w:sz w:val="21"/>
        </w:rPr>
        <w:t>(6)</w:t>
      </w:r>
      <w:r w:rsidR="00565295">
        <w:rPr>
          <w:sz w:val="21"/>
        </w:rPr>
        <w:fldChar w:fldCharType="end"/>
      </w:r>
      <w:r w:rsidR="00565295">
        <w:rPr>
          <w:sz w:val="21"/>
        </w:rPr>
        <w:t>-</w:t>
      </w:r>
      <w:r w:rsidR="00565295">
        <w:rPr>
          <w:sz w:val="21"/>
        </w:rPr>
        <w:fldChar w:fldCharType="begin"/>
      </w:r>
      <w:r w:rsidR="00565295">
        <w:rPr>
          <w:sz w:val="21"/>
        </w:rPr>
        <w:instrText xml:space="preserve"> REF _Ref462439777 \r \h </w:instrText>
      </w:r>
      <w:r w:rsidR="00565295">
        <w:rPr>
          <w:sz w:val="21"/>
        </w:rPr>
      </w:r>
      <w:r w:rsidR="00565295">
        <w:rPr>
          <w:sz w:val="21"/>
        </w:rPr>
        <w:fldChar w:fldCharType="separate"/>
      </w:r>
      <w:r w:rsidR="000F237D">
        <w:rPr>
          <w:sz w:val="21"/>
        </w:rPr>
        <w:t>(8)</w:t>
      </w:r>
      <w:r w:rsidR="00565295">
        <w:rPr>
          <w:sz w:val="21"/>
        </w:rPr>
        <w:fldChar w:fldCharType="end"/>
      </w:r>
      <w:r w:rsidR="00565295">
        <w:rPr>
          <w:sz w:val="21"/>
        </w:rPr>
        <w:t xml:space="preserve"> </w:t>
      </w:r>
      <w:r w:rsidRPr="00595A59">
        <w:rPr>
          <w:sz w:val="21"/>
        </w:rPr>
        <w:t xml:space="preserve">not parts of time or </w:t>
      </w:r>
      <w:r w:rsidR="008215B6">
        <w:rPr>
          <w:sz w:val="21"/>
        </w:rPr>
        <w:t>motion</w:t>
      </w:r>
      <w:r w:rsidRPr="00595A59">
        <w:rPr>
          <w:sz w:val="21"/>
        </w:rPr>
        <w:t xml:space="preserve"> or, for that matter, </w:t>
      </w:r>
      <w:r w:rsidR="00A71C98" w:rsidRPr="00595A59">
        <w:rPr>
          <w:sz w:val="21"/>
        </w:rPr>
        <w:t xml:space="preserve">of </w:t>
      </w:r>
      <w:r w:rsidRPr="00595A59">
        <w:rPr>
          <w:sz w:val="21"/>
        </w:rPr>
        <w:t xml:space="preserve">any continuity. They mark off the pre-numeric oriented continuity of </w:t>
      </w:r>
      <w:r w:rsidR="008215B6">
        <w:rPr>
          <w:sz w:val="21"/>
        </w:rPr>
        <w:t>motion</w:t>
      </w:r>
      <w:r w:rsidRPr="00595A59">
        <w:rPr>
          <w:sz w:val="21"/>
        </w:rPr>
        <w:t>, but insofar as the ‘nows’ are limits (as the extremities of a line), we see here that they are not limits of motion but instead of time.</w:t>
      </w:r>
      <w:r w:rsidR="00B14AE5">
        <w:rPr>
          <w:sz w:val="21"/>
        </w:rPr>
        <w:t xml:space="preserve"> That nows mark off time and </w:t>
      </w:r>
      <w:r w:rsidR="00B14AE5" w:rsidRPr="00902699">
        <w:rPr>
          <w:i/>
          <w:sz w:val="21"/>
        </w:rPr>
        <w:t>not</w:t>
      </w:r>
      <w:r w:rsidR="00B14AE5">
        <w:rPr>
          <w:sz w:val="21"/>
        </w:rPr>
        <w:t xml:space="preserve"> </w:t>
      </w:r>
      <w:r w:rsidR="008215B6">
        <w:rPr>
          <w:sz w:val="21"/>
        </w:rPr>
        <w:t>motion</w:t>
      </w:r>
      <w:r w:rsidR="00B14AE5">
        <w:rPr>
          <w:sz w:val="21"/>
        </w:rPr>
        <w:t xml:space="preserve"> indicates the ontological difference between </w:t>
      </w:r>
      <w:r w:rsidR="008215B6">
        <w:rPr>
          <w:sz w:val="21"/>
        </w:rPr>
        <w:t>motion</w:t>
      </w:r>
      <w:r w:rsidR="00B14AE5">
        <w:rPr>
          <w:sz w:val="21"/>
        </w:rPr>
        <w:t xml:space="preserve"> and </w:t>
      </w:r>
      <w:r w:rsidR="00902699">
        <w:rPr>
          <w:sz w:val="21"/>
        </w:rPr>
        <w:t>the temporal unit they generate</w:t>
      </w:r>
      <w:r w:rsidR="00B14AE5">
        <w:rPr>
          <w:sz w:val="21"/>
        </w:rPr>
        <w:t>.</w:t>
      </w:r>
      <w:r w:rsidR="005B5DB3">
        <w:rPr>
          <w:sz w:val="21"/>
        </w:rPr>
        <w:t xml:space="preserve"> </w:t>
      </w:r>
      <w:r w:rsidR="00534C3D">
        <w:rPr>
          <w:sz w:val="21"/>
        </w:rPr>
        <w:t xml:space="preserve">To be </w:t>
      </w:r>
      <w:r w:rsidR="005B5DB3">
        <w:rPr>
          <w:sz w:val="21"/>
        </w:rPr>
        <w:t xml:space="preserve">time is </w:t>
      </w:r>
      <w:r w:rsidR="00534C3D">
        <w:rPr>
          <w:sz w:val="21"/>
        </w:rPr>
        <w:t xml:space="preserve">to be a </w:t>
      </w:r>
      <w:r w:rsidR="008953C2">
        <w:rPr>
          <w:sz w:val="21"/>
        </w:rPr>
        <w:t xml:space="preserve">continuous </w:t>
      </w:r>
      <w:r w:rsidR="00534C3D">
        <w:rPr>
          <w:sz w:val="21"/>
        </w:rPr>
        <w:t>unit</w:t>
      </w:r>
      <w:r w:rsidR="00A15B20">
        <w:rPr>
          <w:sz w:val="21"/>
        </w:rPr>
        <w:t xml:space="preserve"> produced </w:t>
      </w:r>
      <w:r w:rsidR="008953C2">
        <w:rPr>
          <w:sz w:val="21"/>
        </w:rPr>
        <w:t xml:space="preserve">by separating </w:t>
      </w:r>
      <w:r w:rsidR="00A15B20">
        <w:rPr>
          <w:sz w:val="21"/>
        </w:rPr>
        <w:t xml:space="preserve">a unit from its basis through delimitation, whose </w:t>
      </w:r>
      <w:r w:rsidR="00FE1401">
        <w:rPr>
          <w:sz w:val="21"/>
        </w:rPr>
        <w:t xml:space="preserve">orientation and </w:t>
      </w:r>
      <w:r w:rsidR="00A15B20">
        <w:rPr>
          <w:sz w:val="21"/>
        </w:rPr>
        <w:t xml:space="preserve">continuity is inherited from the precedence-structure of a </w:t>
      </w:r>
      <w:r w:rsidR="008215B6">
        <w:rPr>
          <w:sz w:val="21"/>
        </w:rPr>
        <w:t>motion</w:t>
      </w:r>
      <w:r w:rsidR="008953C2">
        <w:rPr>
          <w:sz w:val="21"/>
        </w:rPr>
        <w:t>.</w:t>
      </w:r>
    </w:p>
    <w:p w14:paraId="3C40FD31" w14:textId="5ED3F1F4" w:rsidR="00BF0D65" w:rsidRPr="00595A59" w:rsidRDefault="00BF19D8" w:rsidP="00BF0D65">
      <w:pPr>
        <w:ind w:firstLine="720"/>
        <w:rPr>
          <w:rFonts w:ascii="Palatino Linotype" w:hAnsi="Palatino Linotype"/>
        </w:rPr>
      </w:pPr>
      <w:r>
        <w:rPr>
          <w:rFonts w:ascii="Palatino Linotype" w:hAnsi="Palatino Linotype"/>
          <w:szCs w:val="20"/>
        </w:rPr>
        <w:t xml:space="preserve">If </w:t>
      </w:r>
      <w:r w:rsidR="00876194" w:rsidRPr="00595A59">
        <w:rPr>
          <w:rFonts w:ascii="Palatino Linotype" w:hAnsi="Palatino Linotype"/>
        </w:rPr>
        <w:t xml:space="preserve">nows </w:t>
      </w:r>
      <w:r>
        <w:rPr>
          <w:rFonts w:ascii="Palatino Linotype" w:hAnsi="Palatino Linotype"/>
        </w:rPr>
        <w:t xml:space="preserve">are </w:t>
      </w:r>
      <w:r w:rsidR="00876194" w:rsidRPr="00595A59">
        <w:rPr>
          <w:rFonts w:ascii="Palatino Linotype" w:hAnsi="Palatino Linotype"/>
        </w:rPr>
        <w:t>not grasped together in their unity</w:t>
      </w:r>
      <w:r w:rsidR="00876194">
        <w:rPr>
          <w:rFonts w:ascii="Palatino Linotype" w:hAnsi="Palatino Linotype"/>
        </w:rPr>
        <w:t xml:space="preserve"> with the extent the</w:t>
      </w:r>
      <w:r>
        <w:rPr>
          <w:rFonts w:ascii="Palatino Linotype" w:hAnsi="Palatino Linotype"/>
        </w:rPr>
        <w:t>y define, then there is no unit</w:t>
      </w:r>
      <w:r w:rsidR="00876194" w:rsidRPr="00595A59">
        <w:rPr>
          <w:rFonts w:ascii="Palatino Linotype" w:hAnsi="Palatino Linotype"/>
        </w:rPr>
        <w:t xml:space="preserve">. </w:t>
      </w:r>
      <w:r w:rsidR="00876194" w:rsidRPr="00595A59">
        <w:rPr>
          <w:rFonts w:ascii="Palatino Linotype" w:hAnsi="Palatino Linotype"/>
          <w:szCs w:val="20"/>
        </w:rPr>
        <w:t>If</w:t>
      </w:r>
      <w:r>
        <w:rPr>
          <w:rFonts w:ascii="Palatino Linotype" w:hAnsi="Palatino Linotype"/>
          <w:szCs w:val="20"/>
        </w:rPr>
        <w:t>, however,</w:t>
      </w:r>
      <w:r w:rsidR="00876194" w:rsidRPr="00595A59">
        <w:rPr>
          <w:rFonts w:ascii="Palatino Linotype" w:hAnsi="Palatino Linotype"/>
          <w:szCs w:val="20"/>
        </w:rPr>
        <w:t xml:space="preserve"> we </w:t>
      </w:r>
      <w:r w:rsidR="00876194">
        <w:rPr>
          <w:rFonts w:ascii="Palatino Linotype" w:hAnsi="Palatino Linotype"/>
        </w:rPr>
        <w:t>perceive this unit of</w:t>
      </w:r>
      <w:r w:rsidR="00876194" w:rsidRPr="00595A59">
        <w:rPr>
          <w:rFonts w:ascii="Palatino Linotype" w:hAnsi="Palatino Linotype"/>
        </w:rPr>
        <w:t xml:space="preserve"> measure as one </w:t>
      </w:r>
      <w:r w:rsidR="00876194" w:rsidRPr="00595A59">
        <w:rPr>
          <w:rFonts w:ascii="Palatino Linotype" w:hAnsi="Palatino Linotype"/>
          <w:szCs w:val="20"/>
        </w:rPr>
        <w:t>indivisible whole</w:t>
      </w:r>
      <w:r>
        <w:rPr>
          <w:rFonts w:ascii="Palatino Linotype" w:hAnsi="Palatino Linotype"/>
          <w:szCs w:val="20"/>
        </w:rPr>
        <w:t xml:space="preserve"> </w:t>
      </w:r>
      <w:r w:rsidR="00876194" w:rsidRPr="00595A59">
        <w:rPr>
          <w:rFonts w:ascii="Palatino Linotype" w:hAnsi="Palatino Linotype"/>
          <w:szCs w:val="20"/>
        </w:rPr>
        <w:t>we have used</w:t>
      </w:r>
      <w:r w:rsidR="00876194" w:rsidRPr="00595A59">
        <w:rPr>
          <w:rFonts w:ascii="Palatino Linotype" w:hAnsi="Palatino Linotype"/>
        </w:rPr>
        <w:t xml:space="preserve"> now-marks to </w:t>
      </w:r>
      <w:r w:rsidR="00876194" w:rsidRPr="00595A59">
        <w:rPr>
          <w:rFonts w:ascii="Palatino Linotype" w:hAnsi="Palatino Linotype"/>
          <w:szCs w:val="20"/>
        </w:rPr>
        <w:t xml:space="preserve">define a unit or number. To do </w:t>
      </w:r>
      <w:r w:rsidR="00876194" w:rsidRPr="00595A59">
        <w:rPr>
          <w:rFonts w:ascii="Palatino Linotype" w:hAnsi="Palatino Linotype"/>
          <w:i/>
          <w:szCs w:val="20"/>
        </w:rPr>
        <w:t>this</w:t>
      </w:r>
      <w:r w:rsidR="00876194" w:rsidRPr="00595A59">
        <w:rPr>
          <w:rFonts w:ascii="Palatino Linotype" w:hAnsi="Palatino Linotype"/>
          <w:szCs w:val="20"/>
        </w:rPr>
        <w:t xml:space="preserve"> is to </w:t>
      </w:r>
      <w:r w:rsidR="00876194" w:rsidRPr="00595A59">
        <w:rPr>
          <w:rFonts w:ascii="Palatino Linotype" w:hAnsi="Palatino Linotype"/>
        </w:rPr>
        <w:t xml:space="preserve">generate </w:t>
      </w:r>
      <w:r w:rsidR="00876194" w:rsidRPr="00595A59">
        <w:rPr>
          <w:rFonts w:ascii="Palatino Linotype" w:hAnsi="Palatino Linotype"/>
          <w:szCs w:val="20"/>
        </w:rPr>
        <w:t>the number of time</w:t>
      </w:r>
      <w:r w:rsidR="00876194" w:rsidRPr="00595A59">
        <w:rPr>
          <w:rFonts w:ascii="Palatino Linotype" w:hAnsi="Palatino Linotype"/>
        </w:rPr>
        <w:t xml:space="preserve">. </w:t>
      </w:r>
      <w:r w:rsidR="00977BB6" w:rsidRPr="00595A59">
        <w:rPr>
          <w:rFonts w:ascii="Palatino Linotype" w:hAnsi="Palatino Linotype"/>
          <w:szCs w:val="20"/>
        </w:rPr>
        <w:t>Again, t</w:t>
      </w:r>
      <w:r w:rsidR="000F5B9D" w:rsidRPr="00595A59">
        <w:rPr>
          <w:rFonts w:ascii="Palatino Linotype" w:hAnsi="Palatino Linotype"/>
          <w:szCs w:val="20"/>
        </w:rPr>
        <w:t>ime</w:t>
      </w:r>
      <w:r w:rsidR="00BF0D65" w:rsidRPr="00595A59">
        <w:rPr>
          <w:rFonts w:ascii="Palatino Linotype" w:hAnsi="Palatino Linotype"/>
        </w:rPr>
        <w:t xml:space="preserve"> is the number of </w:t>
      </w:r>
      <w:r w:rsidR="008215B6">
        <w:rPr>
          <w:rFonts w:ascii="Palatino Linotype" w:hAnsi="Palatino Linotype"/>
        </w:rPr>
        <w:t>motion</w:t>
      </w:r>
      <w:r w:rsidR="00BF0D65" w:rsidRPr="00595A59">
        <w:rPr>
          <w:rFonts w:ascii="Palatino Linotype" w:hAnsi="Palatino Linotype"/>
        </w:rPr>
        <w:t>, an extent measured out by two nows that limit and define it—an extent taken as though it were indivisible.</w:t>
      </w:r>
      <w:r w:rsidR="00BF0D65" w:rsidRPr="00595A59">
        <w:rPr>
          <w:rStyle w:val="FootnoteReference"/>
          <w:rFonts w:eastAsiaTheme="minorHAnsi"/>
        </w:rPr>
        <w:footnoteReference w:id="49"/>
      </w:r>
    </w:p>
    <w:p w14:paraId="243E1E63" w14:textId="0F0AE5F3" w:rsidR="00BF0D65" w:rsidRPr="00595A59" w:rsidRDefault="00BF0D65" w:rsidP="005B29F2">
      <w:pPr>
        <w:pStyle w:val="Quote"/>
      </w:pPr>
      <w:bookmarkStart w:id="21" w:name="_Ref462690403"/>
      <w:r w:rsidRPr="00595A59">
        <w:t xml:space="preserve">“Hence time is a number… in the way in which the extremes &lt;are&gt; </w:t>
      </w:r>
      <w:r w:rsidRPr="00595A59">
        <w:rPr>
          <w:i/>
        </w:rPr>
        <w:t>of</w:t>
      </w:r>
      <w:r w:rsidRPr="00595A59">
        <w:t xml:space="preserve"> the same thing &lt;viz. the unit defined by the extremes&gt;—and not as the parts” (</w:t>
      </w:r>
      <w:r w:rsidRPr="00595A59">
        <w:rPr>
          <w:i/>
        </w:rPr>
        <w:t xml:space="preserve">Phys. </w:t>
      </w:r>
      <w:r w:rsidRPr="00595A59">
        <w:t>IV.11 220a13-16).</w:t>
      </w:r>
      <w:r w:rsidRPr="00595A59">
        <w:rPr>
          <w:rStyle w:val="FootnoteReference"/>
          <w:rFonts w:eastAsiaTheme="minorHAnsi"/>
        </w:rPr>
        <w:footnoteReference w:id="50"/>
      </w:r>
      <w:bookmarkEnd w:id="21"/>
    </w:p>
    <w:p w14:paraId="22221843" w14:textId="6769D5E5" w:rsidR="000B63E5" w:rsidRPr="00595A59" w:rsidRDefault="000B63E5" w:rsidP="000B63E5">
      <w:pPr>
        <w:pStyle w:val="StyleFirstline127cm"/>
        <w:spacing w:line="240" w:lineRule="auto"/>
        <w:rPr>
          <w:sz w:val="21"/>
        </w:rPr>
      </w:pPr>
      <w:r w:rsidRPr="00595A59">
        <w:rPr>
          <w:sz w:val="21"/>
        </w:rPr>
        <w:t xml:space="preserve">Aristotle can claim this because he holds that limits adhere to that which they </w:t>
      </w:r>
      <w:r w:rsidRPr="00595A59">
        <w:rPr>
          <w:i/>
          <w:sz w:val="21"/>
        </w:rPr>
        <w:t>define</w:t>
      </w:r>
      <w:r w:rsidRPr="00595A59">
        <w:rPr>
          <w:sz w:val="21"/>
        </w:rPr>
        <w:t xml:space="preserve">, not to that which makes them what </w:t>
      </w:r>
      <w:r w:rsidRPr="00595A59">
        <w:rPr>
          <w:i/>
          <w:sz w:val="21"/>
        </w:rPr>
        <w:t>they</w:t>
      </w:r>
      <w:r w:rsidRPr="00595A59">
        <w:rPr>
          <w:sz w:val="21"/>
        </w:rPr>
        <w:t xml:space="preserve"> are</w:t>
      </w:r>
      <w:r w:rsidR="00512723">
        <w:rPr>
          <w:sz w:val="21"/>
        </w:rPr>
        <w:t xml:space="preserve"> (</w:t>
      </w:r>
      <w:r>
        <w:rPr>
          <w:sz w:val="21"/>
        </w:rPr>
        <w:t>we shall return to this idea below</w:t>
      </w:r>
      <w:r w:rsidR="00512723">
        <w:rPr>
          <w:sz w:val="21"/>
        </w:rPr>
        <w:t>)</w:t>
      </w:r>
      <w:r w:rsidRPr="00595A59">
        <w:rPr>
          <w:sz w:val="21"/>
        </w:rPr>
        <w:t xml:space="preserve">. Thus </w:t>
      </w:r>
      <w:r w:rsidR="008215B6">
        <w:rPr>
          <w:sz w:val="21"/>
        </w:rPr>
        <w:t>motion</w:t>
      </w:r>
      <w:r w:rsidRPr="00595A59">
        <w:rPr>
          <w:sz w:val="21"/>
        </w:rPr>
        <w:t xml:space="preserve"> is what makes nows what they are, but nows are what makes time what </w:t>
      </w:r>
      <w:r w:rsidRPr="00595A59">
        <w:rPr>
          <w:i/>
          <w:sz w:val="21"/>
        </w:rPr>
        <w:t xml:space="preserve">it </w:t>
      </w:r>
      <w:r w:rsidRPr="00595A59">
        <w:rPr>
          <w:sz w:val="21"/>
        </w:rPr>
        <w:t>is, and they therefore belon</w:t>
      </w:r>
      <w:r w:rsidR="00EC5FB6">
        <w:rPr>
          <w:sz w:val="21"/>
        </w:rPr>
        <w:t>g to it.</w:t>
      </w:r>
    </w:p>
    <w:p w14:paraId="11098DDF" w14:textId="77777777" w:rsidR="000B63E5" w:rsidRPr="00595A59" w:rsidRDefault="000B63E5" w:rsidP="000B63E5">
      <w:pPr>
        <w:pStyle w:val="Quote"/>
      </w:pPr>
      <w:bookmarkStart w:id="22" w:name="_Ref462693501"/>
      <w:r w:rsidRPr="00595A59">
        <w:t>“For limits are of that alone of which they are limits, but the number of these horses, the ten, is elsewhere too.” (</w:t>
      </w:r>
      <w:r w:rsidRPr="00595A59">
        <w:rPr>
          <w:i/>
        </w:rPr>
        <w:t xml:space="preserve">Phys. </w:t>
      </w:r>
      <w:r w:rsidRPr="00595A59">
        <w:t>IV.11 220a23, cf. VI.3 233b32-a4).</w:t>
      </w:r>
      <w:r w:rsidRPr="00595A59">
        <w:rPr>
          <w:vertAlign w:val="superscript"/>
        </w:rPr>
        <w:footnoteReference w:id="51"/>
      </w:r>
      <w:bookmarkEnd w:id="22"/>
    </w:p>
    <w:p w14:paraId="36945B16" w14:textId="2EC68E13" w:rsidR="000B63E5" w:rsidRDefault="000B63E5" w:rsidP="000B63E5">
      <w:pPr>
        <w:pStyle w:val="StyleFirstline127cm"/>
        <w:spacing w:line="240" w:lineRule="auto"/>
        <w:rPr>
          <w:sz w:val="21"/>
        </w:rPr>
      </w:pPr>
      <w:r w:rsidRPr="00595A59">
        <w:rPr>
          <w:sz w:val="21"/>
        </w:rPr>
        <w:lastRenderedPageBreak/>
        <w:t>Time, however, as a number, is abstracted from particulars.</w:t>
      </w:r>
      <w:r w:rsidRPr="00595A59">
        <w:rPr>
          <w:rStyle w:val="FootnoteReference"/>
        </w:rPr>
        <w:footnoteReference w:id="52"/>
      </w:r>
      <w:r w:rsidRPr="00595A59">
        <w:rPr>
          <w:sz w:val="21"/>
        </w:rPr>
        <w:t xml:space="preserve"> </w:t>
      </w:r>
      <w:r>
        <w:rPr>
          <w:sz w:val="21"/>
        </w:rPr>
        <w:t xml:space="preserve">Since the preceding and following, and therefore the now, differs in its being from the motion, the </w:t>
      </w:r>
      <w:r w:rsidRPr="00595A59">
        <w:rPr>
          <w:sz w:val="21"/>
        </w:rPr>
        <w:t xml:space="preserve">unit </w:t>
      </w:r>
      <w:r>
        <w:rPr>
          <w:sz w:val="21"/>
        </w:rPr>
        <w:t xml:space="preserve">that two nows define is different in being from the motion. </w:t>
      </w:r>
      <w:r w:rsidRPr="00595A59">
        <w:rPr>
          <w:sz w:val="21"/>
        </w:rPr>
        <w:t xml:space="preserve">The nows split a unit off from the </w:t>
      </w:r>
      <w:r w:rsidR="008215B6">
        <w:rPr>
          <w:sz w:val="21"/>
        </w:rPr>
        <w:t>motion</w:t>
      </w:r>
      <w:r w:rsidRPr="00595A59">
        <w:rPr>
          <w:sz w:val="21"/>
        </w:rPr>
        <w:t>, and belong prope</w:t>
      </w:r>
      <w:r>
        <w:rPr>
          <w:sz w:val="21"/>
        </w:rPr>
        <w:t xml:space="preserve">rly to the unit they define. Like a length this separated unit </w:t>
      </w:r>
      <w:r w:rsidRPr="00595A59">
        <w:rPr>
          <w:sz w:val="21"/>
        </w:rPr>
        <w:t xml:space="preserve">can be </w:t>
      </w:r>
      <w:r>
        <w:rPr>
          <w:sz w:val="21"/>
        </w:rPr>
        <w:t xml:space="preserve">applied </w:t>
      </w:r>
      <w:r w:rsidRPr="00595A59">
        <w:rPr>
          <w:sz w:val="21"/>
        </w:rPr>
        <w:t>elsewhere</w:t>
      </w:r>
      <w:r>
        <w:rPr>
          <w:sz w:val="21"/>
        </w:rPr>
        <w:t xml:space="preserve"> to other motions</w:t>
      </w:r>
      <w:r w:rsidRPr="00595A59">
        <w:rPr>
          <w:sz w:val="21"/>
        </w:rPr>
        <w:t>.</w:t>
      </w:r>
      <w:r>
        <w:rPr>
          <w:sz w:val="21"/>
        </w:rPr>
        <w:t xml:space="preserve"> We shall return to this issue in a moment.</w:t>
      </w:r>
    </w:p>
    <w:p w14:paraId="7E2090C8" w14:textId="057256FD" w:rsidR="00BF0D65" w:rsidRDefault="0025021F" w:rsidP="00BF0D65">
      <w:pPr>
        <w:pStyle w:val="StyleFirstline127cm"/>
        <w:spacing w:line="240" w:lineRule="auto"/>
        <w:rPr>
          <w:sz w:val="21"/>
        </w:rPr>
      </w:pPr>
      <w:r>
        <w:rPr>
          <w:sz w:val="21"/>
        </w:rPr>
        <w:t xml:space="preserve">To summarize the process: </w:t>
      </w:r>
      <w:r w:rsidR="00876194">
        <w:rPr>
          <w:sz w:val="21"/>
        </w:rPr>
        <w:t>t</w:t>
      </w:r>
      <w:r w:rsidR="00BF0D65" w:rsidRPr="00595A59">
        <w:rPr>
          <w:sz w:val="21"/>
        </w:rPr>
        <w:t xml:space="preserve">ime is related to </w:t>
      </w:r>
      <w:r w:rsidR="008215B6">
        <w:rPr>
          <w:sz w:val="21"/>
        </w:rPr>
        <w:t>motion</w:t>
      </w:r>
      <w:r w:rsidR="00BF0D65" w:rsidRPr="00595A59">
        <w:rPr>
          <w:sz w:val="21"/>
        </w:rPr>
        <w:t xml:space="preserve"> the way length is related to a body. </w:t>
      </w:r>
      <w:r w:rsidR="00977BB6" w:rsidRPr="00595A59">
        <w:rPr>
          <w:sz w:val="21"/>
        </w:rPr>
        <w:t>Experiencing</w:t>
      </w:r>
      <w:r w:rsidR="00BF0D65" w:rsidRPr="00595A59">
        <w:rPr>
          <w:sz w:val="21"/>
        </w:rPr>
        <w:t xml:space="preserve"> </w:t>
      </w:r>
      <w:r w:rsidR="008215B6">
        <w:rPr>
          <w:sz w:val="21"/>
        </w:rPr>
        <w:t>motion</w:t>
      </w:r>
      <w:r w:rsidR="00BF0D65" w:rsidRPr="00595A59">
        <w:rPr>
          <w:sz w:val="21"/>
        </w:rPr>
        <w:t xml:space="preserve"> we mark off nows, which are not </w:t>
      </w:r>
      <w:r w:rsidR="008215B6">
        <w:rPr>
          <w:sz w:val="21"/>
        </w:rPr>
        <w:t>motion</w:t>
      </w:r>
      <w:r w:rsidR="00BF0D65" w:rsidRPr="00595A59">
        <w:rPr>
          <w:sz w:val="21"/>
        </w:rPr>
        <w:t xml:space="preserve">, but </w:t>
      </w:r>
      <w:r w:rsidR="00BF0D65" w:rsidRPr="00595A59">
        <w:rPr>
          <w:i/>
          <w:sz w:val="21"/>
        </w:rPr>
        <w:t xml:space="preserve">in </w:t>
      </w:r>
      <w:r w:rsidR="00BF0D65" w:rsidRPr="00595A59">
        <w:rPr>
          <w:sz w:val="21"/>
        </w:rPr>
        <w:t xml:space="preserve">them. The number-unit arising from </w:t>
      </w:r>
      <w:r w:rsidR="002C3C62">
        <w:rPr>
          <w:sz w:val="21"/>
        </w:rPr>
        <w:t xml:space="preserve">marking off two </w:t>
      </w:r>
      <w:r w:rsidR="00BF0D65" w:rsidRPr="00595A59">
        <w:rPr>
          <w:sz w:val="21"/>
        </w:rPr>
        <w:t xml:space="preserve">nows is </w:t>
      </w:r>
      <w:r w:rsidR="00BF0D65" w:rsidRPr="00595A59">
        <w:rPr>
          <w:i/>
          <w:sz w:val="21"/>
        </w:rPr>
        <w:t>a time</w:t>
      </w:r>
      <w:r w:rsidR="00BF0D65" w:rsidRPr="00595A59">
        <w:rPr>
          <w:sz w:val="21"/>
        </w:rPr>
        <w:t xml:space="preserve">, which depends on </w:t>
      </w:r>
      <w:r w:rsidR="008215B6">
        <w:rPr>
          <w:sz w:val="21"/>
        </w:rPr>
        <w:t>motion</w:t>
      </w:r>
      <w:r w:rsidR="00BF0D65" w:rsidRPr="00595A59">
        <w:rPr>
          <w:sz w:val="21"/>
        </w:rPr>
        <w:t xml:space="preserve"> for its appearance and continuity</w:t>
      </w:r>
      <w:r w:rsidR="005A71C4" w:rsidRPr="00595A59">
        <w:rPr>
          <w:sz w:val="21"/>
        </w:rPr>
        <w:t>.</w:t>
      </w:r>
      <w:r w:rsidR="000F5B9D" w:rsidRPr="00595A59">
        <w:rPr>
          <w:sz w:val="21"/>
        </w:rPr>
        <w:t xml:space="preserve"> </w:t>
      </w:r>
      <w:r w:rsidR="005A71C4" w:rsidRPr="00595A59">
        <w:rPr>
          <w:sz w:val="21"/>
        </w:rPr>
        <w:t>B</w:t>
      </w:r>
      <w:r w:rsidR="000F5B9D" w:rsidRPr="00595A59">
        <w:rPr>
          <w:sz w:val="21"/>
        </w:rPr>
        <w:t>ut</w:t>
      </w:r>
      <w:r w:rsidR="00BF0D65" w:rsidRPr="00595A59">
        <w:rPr>
          <w:sz w:val="21"/>
        </w:rPr>
        <w:t xml:space="preserve"> because it</w:t>
      </w:r>
      <w:r w:rsidR="004D2E24">
        <w:rPr>
          <w:sz w:val="21"/>
        </w:rPr>
        <w:t>s being is different</w:t>
      </w:r>
      <w:r w:rsidR="00D7342F">
        <w:rPr>
          <w:sz w:val="21"/>
        </w:rPr>
        <w:t xml:space="preserve"> from </w:t>
      </w:r>
      <w:r w:rsidR="008215B6">
        <w:rPr>
          <w:sz w:val="21"/>
        </w:rPr>
        <w:t>motion</w:t>
      </w:r>
      <w:r w:rsidR="004D2E24">
        <w:rPr>
          <w:sz w:val="21"/>
        </w:rPr>
        <w:t xml:space="preserve">, defined </w:t>
      </w:r>
      <w:r w:rsidR="004D2E24" w:rsidRPr="004D2E24">
        <w:rPr>
          <w:i/>
          <w:sz w:val="21"/>
        </w:rPr>
        <w:t>not</w:t>
      </w:r>
      <w:r w:rsidR="004D2E24">
        <w:rPr>
          <w:sz w:val="21"/>
        </w:rPr>
        <w:t xml:space="preserve"> by the telic structure of a </w:t>
      </w:r>
      <w:r w:rsidR="008215B6">
        <w:rPr>
          <w:sz w:val="21"/>
        </w:rPr>
        <w:t>motion</w:t>
      </w:r>
      <w:r w:rsidR="004D2E24">
        <w:rPr>
          <w:sz w:val="21"/>
        </w:rPr>
        <w:t xml:space="preserve">, but by its now-limits, it </w:t>
      </w:r>
      <w:r w:rsidR="00BF0D65" w:rsidRPr="00595A59">
        <w:rPr>
          <w:sz w:val="21"/>
        </w:rPr>
        <w:t xml:space="preserve">is </w:t>
      </w:r>
      <w:r w:rsidR="004D2E24">
        <w:rPr>
          <w:sz w:val="21"/>
        </w:rPr>
        <w:t>separate</w:t>
      </w:r>
      <w:r w:rsidR="002A41D8">
        <w:rPr>
          <w:sz w:val="21"/>
        </w:rPr>
        <w:t xml:space="preserve"> from and literally </w:t>
      </w:r>
      <w:r w:rsidR="00BF0D65" w:rsidRPr="00595A59">
        <w:rPr>
          <w:sz w:val="21"/>
        </w:rPr>
        <w:t>abstracted</w:t>
      </w:r>
      <w:r w:rsidR="004D2E24">
        <w:rPr>
          <w:sz w:val="21"/>
        </w:rPr>
        <w:t xml:space="preserve"> </w:t>
      </w:r>
      <w:r w:rsidR="002A41D8">
        <w:rPr>
          <w:sz w:val="21"/>
        </w:rPr>
        <w:t xml:space="preserve">from </w:t>
      </w:r>
      <w:r w:rsidR="008215B6">
        <w:rPr>
          <w:sz w:val="21"/>
        </w:rPr>
        <w:t>motion</w:t>
      </w:r>
      <w:r w:rsidR="004D2E24">
        <w:rPr>
          <w:sz w:val="21"/>
        </w:rPr>
        <w:t xml:space="preserve">. This means it </w:t>
      </w:r>
      <w:r w:rsidR="005A71C4" w:rsidRPr="00595A59">
        <w:rPr>
          <w:sz w:val="21"/>
        </w:rPr>
        <w:t>has some independence, and</w:t>
      </w:r>
      <w:r w:rsidR="00BF0D65" w:rsidRPr="00595A59">
        <w:rPr>
          <w:sz w:val="21"/>
        </w:rPr>
        <w:t xml:space="preserve"> can apply to other </w:t>
      </w:r>
      <w:r w:rsidR="008215B6">
        <w:rPr>
          <w:sz w:val="21"/>
        </w:rPr>
        <w:t>motion</w:t>
      </w:r>
      <w:r w:rsidR="00BF0D65" w:rsidRPr="00595A59">
        <w:rPr>
          <w:sz w:val="21"/>
        </w:rPr>
        <w:t xml:space="preserve">s as well. If time is the number that </w:t>
      </w:r>
      <w:r w:rsidR="00BF0D65" w:rsidRPr="00595A59">
        <w:rPr>
          <w:i/>
          <w:sz w:val="21"/>
        </w:rPr>
        <w:t>is</w:t>
      </w:r>
      <w:r w:rsidR="00BF0D65" w:rsidRPr="00595A59">
        <w:rPr>
          <w:sz w:val="21"/>
        </w:rPr>
        <w:t xml:space="preserve"> counted, the now is that non-temporal limit </w:t>
      </w:r>
      <w:r w:rsidR="00BF0D65" w:rsidRPr="00595A59">
        <w:rPr>
          <w:i/>
          <w:sz w:val="21"/>
        </w:rPr>
        <w:t>with which</w:t>
      </w:r>
      <w:r w:rsidR="00BF0D65" w:rsidRPr="00595A59">
        <w:rPr>
          <w:sz w:val="21"/>
        </w:rPr>
        <w:t xml:space="preserve"> we count, and the motion is that </w:t>
      </w:r>
      <w:r w:rsidR="00BF0D65" w:rsidRPr="00595A59">
        <w:rPr>
          <w:i/>
          <w:sz w:val="21"/>
        </w:rPr>
        <w:t>of</w:t>
      </w:r>
      <w:r w:rsidR="00BF0D65" w:rsidRPr="00595A59">
        <w:rPr>
          <w:sz w:val="21"/>
        </w:rPr>
        <w:t xml:space="preserve">, </w:t>
      </w:r>
      <w:r w:rsidR="00BF0D65" w:rsidRPr="00595A59">
        <w:rPr>
          <w:i/>
          <w:sz w:val="21"/>
        </w:rPr>
        <w:t xml:space="preserve">from </w:t>
      </w:r>
      <w:r w:rsidR="00BF0D65" w:rsidRPr="00595A59">
        <w:rPr>
          <w:sz w:val="21"/>
        </w:rPr>
        <w:t xml:space="preserve">or </w:t>
      </w:r>
      <w:r w:rsidR="00BF0D65" w:rsidRPr="00595A59">
        <w:rPr>
          <w:i/>
          <w:sz w:val="21"/>
        </w:rPr>
        <w:t>according to which</w:t>
      </w:r>
      <w:r w:rsidR="00BF0D65" w:rsidRPr="00595A59">
        <w:rPr>
          <w:sz w:val="21"/>
        </w:rPr>
        <w:t xml:space="preserve"> we count.</w:t>
      </w:r>
      <w:r w:rsidR="004D3213">
        <w:rPr>
          <w:rStyle w:val="FootnoteReference"/>
        </w:rPr>
        <w:footnoteReference w:id="53"/>
      </w:r>
    </w:p>
    <w:p w14:paraId="43B6E108" w14:textId="2CDD4012" w:rsidR="004D1E00" w:rsidRDefault="00876194" w:rsidP="009301C7">
      <w:pPr>
        <w:pStyle w:val="StyleFirstline127cm"/>
        <w:spacing w:line="240" w:lineRule="auto"/>
        <w:rPr>
          <w:sz w:val="21"/>
        </w:rPr>
      </w:pPr>
      <w:r>
        <w:rPr>
          <w:sz w:val="21"/>
        </w:rPr>
        <w:t xml:space="preserve">The relationship between </w:t>
      </w:r>
      <w:r w:rsidR="00D7342F">
        <w:rPr>
          <w:sz w:val="21"/>
        </w:rPr>
        <w:t xml:space="preserve">articulating </w:t>
      </w:r>
      <w:r>
        <w:rPr>
          <w:sz w:val="21"/>
        </w:rPr>
        <w:t xml:space="preserve">and perceiving in </w:t>
      </w:r>
      <w:r>
        <w:rPr>
          <w:sz w:val="21"/>
        </w:rPr>
        <w:fldChar w:fldCharType="begin"/>
      </w:r>
      <w:r>
        <w:rPr>
          <w:sz w:val="21"/>
        </w:rPr>
        <w:instrText xml:space="preserve"> REF _Ref462688493 \r \h </w:instrText>
      </w:r>
      <w:r>
        <w:rPr>
          <w:sz w:val="21"/>
        </w:rPr>
      </w:r>
      <w:r>
        <w:rPr>
          <w:sz w:val="21"/>
        </w:rPr>
        <w:fldChar w:fldCharType="separate"/>
      </w:r>
      <w:r w:rsidR="000F237D">
        <w:rPr>
          <w:sz w:val="21"/>
        </w:rPr>
        <w:t>(17)</w:t>
      </w:r>
      <w:r>
        <w:rPr>
          <w:sz w:val="21"/>
        </w:rPr>
        <w:fldChar w:fldCharType="end"/>
      </w:r>
      <w:r>
        <w:rPr>
          <w:sz w:val="21"/>
        </w:rPr>
        <w:t>-</w:t>
      </w:r>
      <w:r>
        <w:rPr>
          <w:sz w:val="21"/>
        </w:rPr>
        <w:fldChar w:fldCharType="begin"/>
      </w:r>
      <w:r>
        <w:rPr>
          <w:sz w:val="21"/>
        </w:rPr>
        <w:instrText xml:space="preserve"> REF _Ref462690403 \r \h </w:instrText>
      </w:r>
      <w:r>
        <w:rPr>
          <w:sz w:val="21"/>
        </w:rPr>
      </w:r>
      <w:r>
        <w:rPr>
          <w:sz w:val="21"/>
        </w:rPr>
        <w:fldChar w:fldCharType="separate"/>
      </w:r>
      <w:r w:rsidR="000F237D">
        <w:rPr>
          <w:sz w:val="21"/>
        </w:rPr>
        <w:t>(26)</w:t>
      </w:r>
      <w:r>
        <w:rPr>
          <w:sz w:val="21"/>
        </w:rPr>
        <w:fldChar w:fldCharType="end"/>
      </w:r>
      <w:r>
        <w:rPr>
          <w:sz w:val="21"/>
        </w:rPr>
        <w:t xml:space="preserve"> shows that </w:t>
      </w:r>
      <w:r w:rsidRPr="00595A59">
        <w:rPr>
          <w:sz w:val="21"/>
        </w:rPr>
        <w:t xml:space="preserve">for Aristotle time is a mode of </w:t>
      </w:r>
      <w:r w:rsidR="001872FD">
        <w:rPr>
          <w:sz w:val="21"/>
        </w:rPr>
        <w:t xml:space="preserve">the </w:t>
      </w:r>
      <w:r w:rsidRPr="00595A59">
        <w:rPr>
          <w:sz w:val="21"/>
        </w:rPr>
        <w:t xml:space="preserve">experience of </w:t>
      </w:r>
      <w:r w:rsidR="008215B6">
        <w:rPr>
          <w:sz w:val="21"/>
        </w:rPr>
        <w:t>motion</w:t>
      </w:r>
      <w:r>
        <w:rPr>
          <w:sz w:val="21"/>
        </w:rPr>
        <w:t xml:space="preserve">: to the extent that </w:t>
      </w:r>
      <w:r w:rsidR="00193137">
        <w:rPr>
          <w:sz w:val="21"/>
        </w:rPr>
        <w:t xml:space="preserve">we perceive </w:t>
      </w:r>
      <w:r w:rsidR="008215B6">
        <w:rPr>
          <w:sz w:val="21"/>
        </w:rPr>
        <w:t>motion</w:t>
      </w:r>
      <w:r w:rsidR="00D7342F">
        <w:rPr>
          <w:sz w:val="21"/>
        </w:rPr>
        <w:t xml:space="preserve"> thoughtfully</w:t>
      </w:r>
      <w:r w:rsidR="00193137">
        <w:rPr>
          <w:sz w:val="21"/>
        </w:rPr>
        <w:t>, we are articulating it, which means we are already marking it off with nows</w:t>
      </w:r>
      <w:r w:rsidRPr="00595A59">
        <w:rPr>
          <w:sz w:val="21"/>
        </w:rPr>
        <w:t>.</w:t>
      </w:r>
      <w:r w:rsidR="00306438">
        <w:rPr>
          <w:sz w:val="21"/>
        </w:rPr>
        <w:t xml:space="preserve"> But grasping these nows as themselves defining an extent is a further act of abstraction, which generates the unit of time.</w:t>
      </w:r>
      <w:r w:rsidR="00E11F06">
        <w:rPr>
          <w:sz w:val="21"/>
        </w:rPr>
        <w:t xml:space="preserve"> </w:t>
      </w:r>
      <w:r w:rsidR="006F1D23">
        <w:rPr>
          <w:sz w:val="21"/>
        </w:rPr>
        <w:t>T</w:t>
      </w:r>
      <w:r w:rsidR="00BC7371">
        <w:rPr>
          <w:sz w:val="21"/>
        </w:rPr>
        <w:t xml:space="preserve">here are several </w:t>
      </w:r>
      <w:r w:rsidR="006F1D23">
        <w:rPr>
          <w:sz w:val="21"/>
        </w:rPr>
        <w:t xml:space="preserve">gradations </w:t>
      </w:r>
      <w:r w:rsidR="00BC7371">
        <w:rPr>
          <w:sz w:val="21"/>
        </w:rPr>
        <w:t>of temporal experience: animals, who can make distinctions, have an experience of the now even if they do not have the further grasp of a unit of time, and animals who can perceive temporal unities might not use them comparatively to measure off other motions.</w:t>
      </w:r>
      <w:r w:rsidR="00F65429">
        <w:rPr>
          <w:rStyle w:val="FootnoteReference"/>
        </w:rPr>
        <w:footnoteReference w:id="54"/>
      </w:r>
    </w:p>
    <w:p w14:paraId="088DA60A" w14:textId="7B9B3BA1" w:rsidR="00876194" w:rsidRPr="00213D93" w:rsidRDefault="00FE44D7" w:rsidP="00BC7371">
      <w:pPr>
        <w:pStyle w:val="StyleFirstline127cm"/>
        <w:spacing w:line="240" w:lineRule="auto"/>
        <w:rPr>
          <w:sz w:val="21"/>
          <w:szCs w:val="21"/>
        </w:rPr>
      </w:pPr>
      <w:r w:rsidRPr="00213D93">
        <w:rPr>
          <w:sz w:val="21"/>
          <w:szCs w:val="21"/>
        </w:rPr>
        <w:t>Marking off reveals something new about the motion, and when the soul generates something separate out of it, this is inseparable from movement. B</w:t>
      </w:r>
      <w:r w:rsidR="00080373" w:rsidRPr="00213D93">
        <w:rPr>
          <w:sz w:val="21"/>
          <w:szCs w:val="21"/>
        </w:rPr>
        <w:t>ecause time inherits properties of the motion, it is not merely a subjective or ideal form imposed on motion</w:t>
      </w:r>
      <w:r w:rsidRPr="00213D93">
        <w:rPr>
          <w:sz w:val="21"/>
          <w:szCs w:val="21"/>
        </w:rPr>
        <w:t>.</w:t>
      </w:r>
      <w:r w:rsidR="00080373" w:rsidRPr="00213D93">
        <w:rPr>
          <w:sz w:val="21"/>
          <w:szCs w:val="21"/>
        </w:rPr>
        <w:t xml:space="preserve"> </w:t>
      </w:r>
      <w:r w:rsidRPr="00213D93">
        <w:rPr>
          <w:sz w:val="21"/>
          <w:szCs w:val="21"/>
        </w:rPr>
        <w:t>F</w:t>
      </w:r>
      <w:r w:rsidR="00080373" w:rsidRPr="00213D93">
        <w:rPr>
          <w:sz w:val="21"/>
          <w:szCs w:val="21"/>
        </w:rPr>
        <w:t xml:space="preserve">irst, </w:t>
      </w:r>
      <w:r w:rsidRPr="00213D93">
        <w:rPr>
          <w:sz w:val="21"/>
          <w:szCs w:val="21"/>
        </w:rPr>
        <w:t xml:space="preserve">the possibility of marking something off depends on motion having an articulable structure (see </w:t>
      </w:r>
      <w:r w:rsidR="00D2368A">
        <w:rPr>
          <w:sz w:val="21"/>
          <w:szCs w:val="21"/>
        </w:rPr>
        <w:t xml:space="preserve">Section </w:t>
      </w:r>
      <w:r w:rsidRPr="00213D93">
        <w:rPr>
          <w:sz w:val="21"/>
          <w:szCs w:val="21"/>
        </w:rPr>
        <w:t xml:space="preserve">Five, below), second, </w:t>
      </w:r>
      <w:r w:rsidR="00080373" w:rsidRPr="00213D93">
        <w:rPr>
          <w:sz w:val="21"/>
          <w:szCs w:val="21"/>
        </w:rPr>
        <w:t xml:space="preserve">positing a mark reveals a precedence structure independent of the soul, </w:t>
      </w:r>
      <w:r w:rsidRPr="00213D93">
        <w:rPr>
          <w:sz w:val="21"/>
          <w:szCs w:val="21"/>
        </w:rPr>
        <w:t>third</w:t>
      </w:r>
      <w:r w:rsidR="00080373" w:rsidRPr="00213D93">
        <w:rPr>
          <w:sz w:val="21"/>
          <w:szCs w:val="21"/>
        </w:rPr>
        <w:t xml:space="preserve">, it is </w:t>
      </w:r>
      <w:r w:rsidRPr="00213D93">
        <w:rPr>
          <w:sz w:val="21"/>
          <w:szCs w:val="21"/>
        </w:rPr>
        <w:t xml:space="preserve">the </w:t>
      </w:r>
      <w:r w:rsidR="004E5A51" w:rsidRPr="00213D93">
        <w:rPr>
          <w:sz w:val="21"/>
          <w:szCs w:val="21"/>
        </w:rPr>
        <w:t xml:space="preserve">ongoing </w:t>
      </w:r>
      <w:r w:rsidRPr="00213D93">
        <w:rPr>
          <w:sz w:val="21"/>
          <w:szCs w:val="21"/>
        </w:rPr>
        <w:t xml:space="preserve">continuity of the movement that makes it possible for there to be two nows, and fourth, </w:t>
      </w:r>
      <w:r w:rsidR="00080373" w:rsidRPr="00213D93">
        <w:rPr>
          <w:sz w:val="21"/>
          <w:szCs w:val="21"/>
        </w:rPr>
        <w:t>once two marks have been introduced</w:t>
      </w:r>
      <w:r w:rsidRPr="00213D93">
        <w:rPr>
          <w:sz w:val="21"/>
          <w:szCs w:val="21"/>
        </w:rPr>
        <w:t xml:space="preserve"> it is not up to us</w:t>
      </w:r>
      <w:r w:rsidR="00080373" w:rsidRPr="00213D93">
        <w:rPr>
          <w:sz w:val="21"/>
          <w:szCs w:val="21"/>
        </w:rPr>
        <w:t xml:space="preserve"> </w:t>
      </w:r>
      <w:r w:rsidRPr="00213D93">
        <w:rPr>
          <w:sz w:val="21"/>
          <w:szCs w:val="21"/>
        </w:rPr>
        <w:t xml:space="preserve">that </w:t>
      </w:r>
      <w:r w:rsidR="00080373" w:rsidRPr="00213D93">
        <w:rPr>
          <w:sz w:val="21"/>
          <w:szCs w:val="21"/>
        </w:rPr>
        <w:t>the extent between them becomes visible as a definite quantity</w:t>
      </w:r>
      <w:r w:rsidR="00090650" w:rsidRPr="00213D93">
        <w:rPr>
          <w:sz w:val="21"/>
          <w:szCs w:val="21"/>
        </w:rPr>
        <w:t>, and for the same reason, it is not up to us that this extent is comparable to others (</w:t>
      </w:r>
      <w:r w:rsidR="00F56040">
        <w:rPr>
          <w:sz w:val="21"/>
          <w:szCs w:val="21"/>
        </w:rPr>
        <w:t xml:space="preserve">cf. </w:t>
      </w:r>
      <w:r w:rsidR="00D2368A">
        <w:rPr>
          <w:sz w:val="21"/>
          <w:szCs w:val="21"/>
        </w:rPr>
        <w:t xml:space="preserve">Section </w:t>
      </w:r>
      <w:r w:rsidR="00192FEA" w:rsidRPr="00213D93">
        <w:rPr>
          <w:sz w:val="21"/>
          <w:szCs w:val="21"/>
        </w:rPr>
        <w:t>Five</w:t>
      </w:r>
      <w:r w:rsidR="00090650" w:rsidRPr="00213D93">
        <w:rPr>
          <w:sz w:val="21"/>
          <w:szCs w:val="21"/>
        </w:rPr>
        <w:t>)</w:t>
      </w:r>
      <w:r w:rsidR="00080373" w:rsidRPr="00213D93">
        <w:rPr>
          <w:sz w:val="21"/>
          <w:szCs w:val="21"/>
        </w:rPr>
        <w:t xml:space="preserve">. </w:t>
      </w:r>
      <w:r w:rsidR="004E0824" w:rsidRPr="00213D93">
        <w:rPr>
          <w:sz w:val="21"/>
          <w:szCs w:val="21"/>
        </w:rPr>
        <w:t>In a word, t</w:t>
      </w:r>
      <w:r w:rsidR="00080373" w:rsidRPr="00213D93">
        <w:rPr>
          <w:sz w:val="21"/>
          <w:szCs w:val="21"/>
        </w:rPr>
        <w:t xml:space="preserve">he act of defining does not manufacture a unit </w:t>
      </w:r>
      <w:r w:rsidR="004E0824" w:rsidRPr="00213D93">
        <w:rPr>
          <w:sz w:val="21"/>
          <w:szCs w:val="21"/>
        </w:rPr>
        <w:t xml:space="preserve">by imposing </w:t>
      </w:r>
      <w:r w:rsidR="00080373" w:rsidRPr="00213D93">
        <w:rPr>
          <w:sz w:val="21"/>
          <w:szCs w:val="21"/>
        </w:rPr>
        <w:t xml:space="preserve">an independent ideal entity (a number, diagram, </w:t>
      </w:r>
      <w:r w:rsidR="004E0824" w:rsidRPr="00213D93">
        <w:rPr>
          <w:sz w:val="21"/>
          <w:szCs w:val="21"/>
        </w:rPr>
        <w:t>blueprint),</w:t>
      </w:r>
      <w:r w:rsidR="00080373" w:rsidRPr="00213D93">
        <w:rPr>
          <w:sz w:val="21"/>
          <w:szCs w:val="21"/>
        </w:rPr>
        <w:t xml:space="preserve"> it is </w:t>
      </w:r>
      <w:r w:rsidR="004E0824" w:rsidRPr="00213D93">
        <w:rPr>
          <w:sz w:val="21"/>
          <w:szCs w:val="21"/>
        </w:rPr>
        <w:t xml:space="preserve">an act of co-creation, in which the soul’s </w:t>
      </w:r>
      <w:r w:rsidR="00080373" w:rsidRPr="00213D93">
        <w:rPr>
          <w:sz w:val="21"/>
          <w:szCs w:val="21"/>
        </w:rPr>
        <w:t xml:space="preserve">marking off precipitates the generation of </w:t>
      </w:r>
      <w:r w:rsidRPr="00213D93">
        <w:rPr>
          <w:sz w:val="21"/>
          <w:szCs w:val="21"/>
        </w:rPr>
        <w:t xml:space="preserve">a possible unit, which, in grasping it and drawing it into activity, makes </w:t>
      </w:r>
      <w:r w:rsidR="00AC4020" w:rsidRPr="00213D93">
        <w:rPr>
          <w:sz w:val="21"/>
          <w:szCs w:val="21"/>
        </w:rPr>
        <w:t xml:space="preserve">the extent into an </w:t>
      </w:r>
      <w:r w:rsidRPr="00213D93">
        <w:rPr>
          <w:sz w:val="21"/>
          <w:szCs w:val="21"/>
        </w:rPr>
        <w:t>independent</w:t>
      </w:r>
      <w:r w:rsidR="00AC4020" w:rsidRPr="00213D93">
        <w:rPr>
          <w:sz w:val="21"/>
          <w:szCs w:val="21"/>
        </w:rPr>
        <w:t xml:space="preserve"> entity</w:t>
      </w:r>
      <w:r w:rsidRPr="00213D93">
        <w:rPr>
          <w:sz w:val="21"/>
          <w:szCs w:val="21"/>
        </w:rPr>
        <w:t xml:space="preserve">, a </w:t>
      </w:r>
      <w:r w:rsidR="00080373" w:rsidRPr="00213D93">
        <w:rPr>
          <w:sz w:val="21"/>
          <w:szCs w:val="21"/>
        </w:rPr>
        <w:t>time.</w:t>
      </w:r>
    </w:p>
    <w:p w14:paraId="5040B200" w14:textId="78B4BB67" w:rsidR="00A4507F" w:rsidRDefault="009B4DD0" w:rsidP="00A4507F">
      <w:pPr>
        <w:pStyle w:val="Heading2"/>
      </w:pPr>
      <w:r>
        <w:lastRenderedPageBreak/>
        <w:t>IV</w:t>
      </w:r>
      <w:r w:rsidR="00590E17">
        <w:t xml:space="preserve">: </w:t>
      </w:r>
      <w:r w:rsidR="00A4507F">
        <w:t xml:space="preserve">The Relationships </w:t>
      </w:r>
      <w:r w:rsidR="00590E17">
        <w:t>B</w:t>
      </w:r>
      <w:r w:rsidR="00A4507F">
        <w:t>etween Now and Number</w:t>
      </w:r>
      <w:r w:rsidR="00590E17">
        <w:t xml:space="preserve"> in General</w:t>
      </w:r>
    </w:p>
    <w:p w14:paraId="160692AF" w14:textId="175FAE73" w:rsidR="002E4146" w:rsidRDefault="00D97C6A" w:rsidP="00174A88">
      <w:pPr>
        <w:ind w:firstLine="720"/>
      </w:pPr>
      <w:r>
        <w:t xml:space="preserve">I argued in the first section that </w:t>
      </w:r>
      <w:r w:rsidR="00130B4A">
        <w:t>according to Aristotle,</w:t>
      </w:r>
      <w:r w:rsidR="006865D0">
        <w:t xml:space="preserve"> </w:t>
      </w:r>
      <w:r w:rsidR="00174A88">
        <w:t xml:space="preserve">insofar as we are counting time, we </w:t>
      </w:r>
      <w:r>
        <w:t xml:space="preserve">are </w:t>
      </w:r>
      <w:r w:rsidR="00174A88" w:rsidRPr="00E2735B">
        <w:rPr>
          <w:i/>
        </w:rPr>
        <w:t>not</w:t>
      </w:r>
      <w:r w:rsidR="00174A88">
        <w:t xml:space="preserve"> count</w:t>
      </w:r>
      <w:r>
        <w:t>ing</w:t>
      </w:r>
      <w:r w:rsidR="00174A88">
        <w:t xml:space="preserve"> nows</w:t>
      </w:r>
      <w:r w:rsidR="00130B4A">
        <w:t>.</w:t>
      </w:r>
      <w:r>
        <w:t xml:space="preserve"> </w:t>
      </w:r>
      <w:r w:rsidR="00595344">
        <w:t xml:space="preserve">If </w:t>
      </w:r>
      <w:r w:rsidR="00130B4A">
        <w:t xml:space="preserve">nows are that by which we mark out a number, i.e. that by which we number </w:t>
      </w:r>
      <w:r w:rsidR="008215B6">
        <w:t>motion</w:t>
      </w:r>
      <w:r w:rsidR="002E4146">
        <w:t xml:space="preserve">, </w:t>
      </w:r>
      <w:r w:rsidR="00595344">
        <w:t xml:space="preserve">then we satisfy Aristotle’s claim that </w:t>
      </w:r>
      <w:r w:rsidR="002E4146" w:rsidRPr="00D17968">
        <w:t>time</w:t>
      </w:r>
      <w:r w:rsidR="00595344">
        <w:t xml:space="preserve">, rather than </w:t>
      </w:r>
      <w:r w:rsidR="008215B6">
        <w:t>motion</w:t>
      </w:r>
      <w:r w:rsidR="00595344">
        <w:t xml:space="preserve"> or nows,</w:t>
      </w:r>
      <w:r w:rsidR="000C624E" w:rsidRPr="000C624E">
        <w:t xml:space="preserve"> </w:t>
      </w:r>
      <w:r w:rsidR="00595344">
        <w:t>must be w</w:t>
      </w:r>
      <w:r w:rsidR="000C624E">
        <w:t>hat is counted</w:t>
      </w:r>
      <w:r w:rsidR="00174A88">
        <w:t xml:space="preserve">. </w:t>
      </w:r>
    </w:p>
    <w:p w14:paraId="384B5813" w14:textId="466AA851" w:rsidR="00174A88" w:rsidRDefault="002E4146" w:rsidP="00174A88">
      <w:pPr>
        <w:ind w:firstLine="720"/>
      </w:pPr>
      <w:r>
        <w:t xml:space="preserve">But </w:t>
      </w:r>
      <w:r w:rsidR="003516B2">
        <w:t xml:space="preserve">since </w:t>
      </w:r>
      <w:r>
        <w:t>t</w:t>
      </w:r>
      <w:r w:rsidR="00174A88">
        <w:t xml:space="preserve">he most </w:t>
      </w:r>
      <w:r>
        <w:t>prevalent reading of Aristotle</w:t>
      </w:r>
      <w:r w:rsidR="00BF49EB">
        <w:t xml:space="preserve"> </w:t>
      </w:r>
      <w:r>
        <w:t xml:space="preserve">holds that </w:t>
      </w:r>
      <w:r w:rsidR="00174A88">
        <w:t>count</w:t>
      </w:r>
      <w:r w:rsidR="00BF49EB">
        <w:t xml:space="preserve">ing time </w:t>
      </w:r>
      <w:r w:rsidR="001D59C7">
        <w:t xml:space="preserve">is </w:t>
      </w:r>
      <w:r w:rsidR="00BF49EB">
        <w:t>the same as counting</w:t>
      </w:r>
      <w:r w:rsidR="00174A88">
        <w:t xml:space="preserve"> nows</w:t>
      </w:r>
      <w:r w:rsidR="00357349">
        <w:t xml:space="preserve">, </w:t>
      </w:r>
      <w:r w:rsidR="000C624E">
        <w:t xml:space="preserve">perhaps we should say more </w:t>
      </w:r>
      <w:r w:rsidR="00D17968">
        <w:t>to clear up the problem</w:t>
      </w:r>
      <w:r w:rsidR="00BF49EB">
        <w:t>.</w:t>
      </w:r>
      <w:r w:rsidR="00174A88">
        <w:t xml:space="preserve"> </w:t>
      </w:r>
      <w:r w:rsidR="003516B2">
        <w:t xml:space="preserve">Ross claims that the now is the unit that by repetition constitutes time (Ross 1936, 603). </w:t>
      </w:r>
      <w:r w:rsidR="00174A88">
        <w:t xml:space="preserve">Annas </w:t>
      </w:r>
      <w:r w:rsidR="00306D7B">
        <w:t>worries</w:t>
      </w:r>
      <w:r w:rsidR="00174A88">
        <w:t xml:space="preserve"> that the now plays </w:t>
      </w:r>
      <w:r w:rsidR="00306D7B">
        <w:t xml:space="preserve">both </w:t>
      </w:r>
      <w:r w:rsidR="00174A88">
        <w:t xml:space="preserve">the role of </w:t>
      </w:r>
      <w:r w:rsidR="00306D7B">
        <w:t xml:space="preserve">limit and </w:t>
      </w:r>
      <w:r w:rsidR="00174A88">
        <w:t>counted unit</w:t>
      </w:r>
      <w:r w:rsidR="001B5D4E">
        <w:t xml:space="preserve">, which, if true would conflict </w:t>
      </w:r>
      <w:r w:rsidR="003516B2">
        <w:t xml:space="preserve">both </w:t>
      </w:r>
      <w:r w:rsidR="001B5D4E">
        <w:t>with Aristotle’s account of measurement</w:t>
      </w:r>
      <w:r w:rsidR="003516B2">
        <w:t xml:space="preserve"> and his explicit claims that the now is a point </w:t>
      </w:r>
      <w:r w:rsidR="00113626">
        <w:t xml:space="preserve">in </w:t>
      </w:r>
      <w:r w:rsidR="003516B2">
        <w:fldChar w:fldCharType="begin"/>
      </w:r>
      <w:r w:rsidR="003516B2">
        <w:instrText xml:space="preserve"> REF _Ref462437791 \r \h </w:instrText>
      </w:r>
      <w:r w:rsidR="003516B2">
        <w:fldChar w:fldCharType="separate"/>
      </w:r>
      <w:r w:rsidR="000F237D">
        <w:t>(5)</w:t>
      </w:r>
      <w:r w:rsidR="003516B2">
        <w:fldChar w:fldCharType="end"/>
      </w:r>
      <w:r w:rsidR="003516B2">
        <w:t>-</w:t>
      </w:r>
      <w:r w:rsidR="003516B2">
        <w:fldChar w:fldCharType="begin"/>
      </w:r>
      <w:r w:rsidR="003516B2">
        <w:instrText xml:space="preserve"> REF _Ref462439777 \r \h </w:instrText>
      </w:r>
      <w:r w:rsidR="003516B2">
        <w:fldChar w:fldCharType="separate"/>
      </w:r>
      <w:r w:rsidR="000F237D">
        <w:t>(8)</w:t>
      </w:r>
      <w:r w:rsidR="003516B2">
        <w:fldChar w:fldCharType="end"/>
      </w:r>
      <w:r w:rsidR="00174A88">
        <w:t>.</w:t>
      </w:r>
      <w:r w:rsidR="00174A88">
        <w:rPr>
          <w:rStyle w:val="FootnoteReference"/>
          <w:rFonts w:eastAsiaTheme="minorHAnsi"/>
        </w:rPr>
        <w:footnoteReference w:id="55"/>
      </w:r>
      <w:r w:rsidR="00174A88">
        <w:t xml:space="preserve"> Coope</w:t>
      </w:r>
      <w:r w:rsidR="00837066">
        <w:t xml:space="preserve"> </w:t>
      </w:r>
      <w:r w:rsidR="002C5B58">
        <w:t>says “for Aristotle, time is what we count by counting nows as they pass” (Coope 2005, 171</w:t>
      </w:r>
      <w:r w:rsidR="00890B5C">
        <w:t>, cf. 86</w:t>
      </w:r>
      <w:r w:rsidR="00FD308F">
        <w:t>, 169</w:t>
      </w:r>
      <w:r w:rsidR="002C5B58">
        <w:t>)</w:t>
      </w:r>
      <w:r w:rsidR="00174A88">
        <w:t>.</w:t>
      </w:r>
      <w:r w:rsidR="00540B6D">
        <w:t xml:space="preserve"> They each </w:t>
      </w:r>
      <w:r w:rsidR="00262F6D">
        <w:t>maintain a version of the Counted-Now hypothesis.</w:t>
      </w:r>
      <w:r w:rsidR="002A598B">
        <w:rPr>
          <w:rStyle w:val="FootnoteReference"/>
          <w:rFonts w:eastAsiaTheme="minorHAnsi"/>
        </w:rPr>
        <w:footnoteReference w:id="56"/>
      </w:r>
    </w:p>
    <w:p w14:paraId="3C343BB5" w14:textId="658B3894" w:rsidR="00E42F21" w:rsidRDefault="00B25778" w:rsidP="00385C46">
      <w:pPr>
        <w:ind w:firstLine="720"/>
      </w:pPr>
      <w:r>
        <w:t xml:space="preserve">While the </w:t>
      </w:r>
      <w:r w:rsidR="00540B6D">
        <w:t xml:space="preserve">preceding reconstruction </w:t>
      </w:r>
      <w:r>
        <w:t xml:space="preserve">should be sufficient to show that </w:t>
      </w:r>
      <w:r w:rsidR="00095574">
        <w:t>Aristotle does not hold the Counted-Now view</w:t>
      </w:r>
      <w:r>
        <w:t xml:space="preserve">, </w:t>
      </w:r>
      <w:r w:rsidR="00262F6D">
        <w:t xml:space="preserve">that view </w:t>
      </w:r>
      <w:r w:rsidR="002B638D">
        <w:t xml:space="preserve">is based on </w:t>
      </w:r>
      <w:r w:rsidR="00F34F5F">
        <w:t xml:space="preserve">a vague sense </w:t>
      </w:r>
      <w:r w:rsidR="002B638D">
        <w:t xml:space="preserve">that </w:t>
      </w:r>
      <w:r w:rsidR="00860B6E">
        <w:t xml:space="preserve">if </w:t>
      </w:r>
      <w:r w:rsidR="002B638D">
        <w:t xml:space="preserve">the now can </w:t>
      </w:r>
      <w:r w:rsidR="00141F66">
        <w:t xml:space="preserve">also </w:t>
      </w:r>
      <w:r w:rsidR="002B638D">
        <w:t>be counted</w:t>
      </w:r>
      <w:r w:rsidR="00141F66">
        <w:t xml:space="preserve">, </w:t>
      </w:r>
      <w:r w:rsidR="00860B6E">
        <w:t xml:space="preserve">counting nows must be </w:t>
      </w:r>
      <w:r w:rsidR="00F34F5F">
        <w:t xml:space="preserve">associated with </w:t>
      </w:r>
      <w:r w:rsidR="00874AA1">
        <w:t>counting time</w:t>
      </w:r>
      <w:r w:rsidR="002B638D">
        <w:t xml:space="preserve">. </w:t>
      </w:r>
      <w:r w:rsidR="00874AA1">
        <w:t xml:space="preserve">My claim in response to this is </w:t>
      </w:r>
      <w:r w:rsidR="00F34F5F">
        <w:t>straightforward</w:t>
      </w:r>
      <w:r w:rsidR="00874AA1">
        <w:t>: the now has several determinations</w:t>
      </w:r>
      <w:r w:rsidR="00385C46">
        <w:t>, and several ways of being related to number</w:t>
      </w:r>
      <w:r w:rsidR="00874AA1">
        <w:t xml:space="preserve">, but </w:t>
      </w:r>
      <w:r w:rsidR="00385C46">
        <w:t>only one of them relates it to the temporal number</w:t>
      </w:r>
      <w:r w:rsidR="00874AA1">
        <w:t xml:space="preserve">. </w:t>
      </w:r>
      <w:r w:rsidR="00262F6D">
        <w:t xml:space="preserve">Distinguishing the ways the now is related to number </w:t>
      </w:r>
      <w:r w:rsidR="00E42F21">
        <w:t>will provide</w:t>
      </w:r>
      <w:r w:rsidR="00095574">
        <w:t xml:space="preserve"> another rebuttal </w:t>
      </w:r>
      <w:r w:rsidR="000318BA">
        <w:t>of</w:t>
      </w:r>
      <w:r w:rsidR="00095574">
        <w:t xml:space="preserve"> the </w:t>
      </w:r>
      <w:r w:rsidR="00E42F21">
        <w:t>Counted-Now view</w:t>
      </w:r>
      <w:r w:rsidR="00122905">
        <w:t>, as we shall see</w:t>
      </w:r>
      <w:r w:rsidR="00385C46">
        <w:t>.</w:t>
      </w:r>
    </w:p>
    <w:p w14:paraId="726D7815" w14:textId="134A218B" w:rsidR="00A4507F" w:rsidRDefault="00A4507F" w:rsidP="00A4507F">
      <w:pPr>
        <w:ind w:firstLine="720"/>
      </w:pPr>
      <w:r>
        <w:t>Three distinctions are required</w:t>
      </w:r>
      <w:r w:rsidR="00E25577">
        <w:t xml:space="preserve"> to clarify the possible relationships between nows and number</w:t>
      </w:r>
      <w:r>
        <w:t xml:space="preserve">: first, </w:t>
      </w:r>
      <w:r w:rsidR="00E25577">
        <w:t xml:space="preserve">like any limit </w:t>
      </w:r>
      <w:r>
        <w:t>the ‘now’ can be taken e</w:t>
      </w:r>
      <w:r w:rsidR="00D11E50">
        <w:t xml:space="preserve">ither as uniting or as dividing, so which of these is </w:t>
      </w:r>
      <w:r>
        <w:t xml:space="preserve">related to </w:t>
      </w:r>
      <w:r w:rsidR="00255E55">
        <w:t>the temporal unit</w:t>
      </w:r>
      <w:r>
        <w:t xml:space="preserve">, and how? Second, </w:t>
      </w:r>
      <w:r w:rsidR="00965DD0">
        <w:t xml:space="preserve">the now is used to form numbers, but </w:t>
      </w:r>
      <w:r>
        <w:t>can the now itself be counted</w:t>
      </w:r>
      <w:r w:rsidR="00965DD0">
        <w:t xml:space="preserve">, even if it is a point? </w:t>
      </w:r>
      <w:r w:rsidR="004156EE">
        <w:t xml:space="preserve">And what makes it countable? </w:t>
      </w:r>
      <w:r w:rsidR="00821684">
        <w:t>In other words, c</w:t>
      </w:r>
      <w:r w:rsidR="00965DD0">
        <w:t>an it be a number</w:t>
      </w:r>
      <w:r>
        <w:t xml:space="preserve">? </w:t>
      </w:r>
      <w:r w:rsidR="0009346A">
        <w:t xml:space="preserve">If so, is one of these the same as the temporal unit? </w:t>
      </w:r>
      <w:r>
        <w:t>Third, in what way is the now ‘in Time’</w:t>
      </w:r>
      <w:r w:rsidR="004156EE">
        <w:t xml:space="preserve">, and, on the same question, in what way is </w:t>
      </w:r>
      <w:r w:rsidR="008215B6">
        <w:t>motion</w:t>
      </w:r>
      <w:r w:rsidR="004156EE">
        <w:t xml:space="preserve"> ‘in Time’</w:t>
      </w:r>
      <w:r w:rsidR="00821684">
        <w:t xml:space="preserve">? </w:t>
      </w:r>
      <w:r w:rsidR="008B2729">
        <w:t xml:space="preserve">Aristotle claims that </w:t>
      </w:r>
      <w:r w:rsidR="004156EE">
        <w:t xml:space="preserve">the now </w:t>
      </w:r>
      <w:r w:rsidR="00821684">
        <w:t>is in time the way that a limit is in number</w:t>
      </w:r>
      <w:r w:rsidR="000E483B">
        <w:t xml:space="preserve">, </w:t>
      </w:r>
      <w:r w:rsidR="008C7C7A">
        <w:t xml:space="preserve">and </w:t>
      </w:r>
      <w:r w:rsidR="008215B6">
        <w:t>motion</w:t>
      </w:r>
      <w:r w:rsidR="008C7C7A">
        <w:t xml:space="preserve"> is in time in the way that there is always a number of it, </w:t>
      </w:r>
      <w:r w:rsidR="000E483B">
        <w:t xml:space="preserve">but </w:t>
      </w:r>
      <w:r w:rsidR="008C7C7A">
        <w:t>these need</w:t>
      </w:r>
      <w:r w:rsidR="000E483B">
        <w:t xml:space="preserve"> to be explained.</w:t>
      </w:r>
    </w:p>
    <w:p w14:paraId="714A5031" w14:textId="2CFD4680" w:rsidR="00CD7386" w:rsidRDefault="00C97C79" w:rsidP="002578DE">
      <w:pPr>
        <w:pStyle w:val="Heading3"/>
        <w:numPr>
          <w:ilvl w:val="0"/>
          <w:numId w:val="20"/>
        </w:numPr>
      </w:pPr>
      <w:r>
        <w:t xml:space="preserve">The </w:t>
      </w:r>
      <w:r w:rsidR="00681377">
        <w:t>Two Functions of Limits</w:t>
      </w:r>
    </w:p>
    <w:p w14:paraId="4F2B5CBD" w14:textId="6BB3EC26" w:rsidR="00CD7386" w:rsidRDefault="00CD7386" w:rsidP="00CD7386">
      <w:pPr>
        <w:ind w:firstLine="720"/>
      </w:pPr>
      <w:r>
        <w:t>The now, like all limits, has two functions:</w:t>
      </w:r>
    </w:p>
    <w:p w14:paraId="4D91AE3A" w14:textId="77777777" w:rsidR="00CD7386" w:rsidRDefault="00CD7386" w:rsidP="00CD7386">
      <w:pPr>
        <w:pStyle w:val="Quote"/>
      </w:pPr>
      <w:bookmarkStart w:id="23" w:name="_Ref462693547"/>
      <w:r w:rsidRPr="00362475">
        <w:t>“the point, too, both a) makes the length continuous and b) bounds it, being the beginning of one and the end of another.” (</w:t>
      </w:r>
      <w:r w:rsidRPr="00E42E13">
        <w:rPr>
          <w:i/>
        </w:rPr>
        <w:t xml:space="preserve">Phys. </w:t>
      </w:r>
      <w:r w:rsidRPr="00362475">
        <w:t>IV.11 220a10-13).</w:t>
      </w:r>
      <w:bookmarkEnd w:id="23"/>
      <w:r w:rsidRPr="00362475">
        <w:t xml:space="preserve"> </w:t>
      </w:r>
    </w:p>
    <w:p w14:paraId="68D5D2AA" w14:textId="6E658F82" w:rsidR="00CD7386" w:rsidRDefault="00CD7386" w:rsidP="00FF079F">
      <w:pPr>
        <w:pStyle w:val="Quote"/>
      </w:pPr>
      <w:r w:rsidRPr="00362475">
        <w:lastRenderedPageBreak/>
        <w:t>“</w:t>
      </w:r>
      <w:r w:rsidR="00E02879">
        <w:t>The now is a link of time… it links together past and future time, and is a limit of time, since it is a beginning of one and an end of another…</w:t>
      </w:r>
      <w:r w:rsidR="008101E0">
        <w:t xml:space="preserve"> </w:t>
      </w:r>
      <w:r w:rsidRPr="00362475">
        <w:t xml:space="preserve">The now is on the one hand a </w:t>
      </w:r>
      <w:r w:rsidRPr="008101E0">
        <w:rPr>
          <w:i/>
        </w:rPr>
        <w:t>division</w:t>
      </w:r>
      <w:r w:rsidRPr="00362475">
        <w:t xml:space="preserve"> of time, in potency, </w:t>
      </w:r>
      <w:r>
        <w:t xml:space="preserve">and </w:t>
      </w:r>
      <w:r w:rsidRPr="00362475">
        <w:t xml:space="preserve">on the other hand, the </w:t>
      </w:r>
      <w:r w:rsidRPr="008101E0">
        <w:rPr>
          <w:i/>
        </w:rPr>
        <w:t>limit and union</w:t>
      </w:r>
      <w:r>
        <w:t xml:space="preserve"> of both [times]. The division and the unification are the same thing and in respect of the same thing, but their being is not the same.</w:t>
      </w:r>
      <w:r w:rsidRPr="00362475">
        <w:t>” (</w:t>
      </w:r>
      <w:r w:rsidRPr="008101E0">
        <w:rPr>
          <w:i/>
        </w:rPr>
        <w:t xml:space="preserve">Phys. </w:t>
      </w:r>
      <w:r>
        <w:t xml:space="preserve">IV.13 </w:t>
      </w:r>
      <w:r w:rsidR="008101E0">
        <w:t>222a10-12, 1</w:t>
      </w:r>
      <w:r w:rsidR="009351E8">
        <w:t xml:space="preserve">3-15, </w:t>
      </w:r>
      <w:r>
        <w:t>18-20</w:t>
      </w:r>
      <w:r w:rsidR="00E02879">
        <w:t>, emphase</w:t>
      </w:r>
      <w:r w:rsidRPr="00362475">
        <w:t>s added)</w:t>
      </w:r>
      <w:r>
        <w:t>.</w:t>
      </w:r>
      <w:r w:rsidR="00BA72D3" w:rsidRPr="00535DBE">
        <w:rPr>
          <w:rStyle w:val="FootnoteReference"/>
          <w:rFonts w:eastAsiaTheme="minorHAnsi"/>
        </w:rPr>
        <w:footnoteReference w:id="57"/>
      </w:r>
    </w:p>
    <w:p w14:paraId="6D15BC6C" w14:textId="2058633E" w:rsidR="00CD7386" w:rsidRDefault="00CD7386" w:rsidP="00CD7386">
      <w:pPr>
        <w:pStyle w:val="BodyText"/>
      </w:pPr>
      <w:r w:rsidRPr="00362475">
        <w:t>On the one hand the now</w:t>
      </w:r>
      <w:r>
        <w:t>-point</w:t>
      </w:r>
      <w:r w:rsidRPr="00362475">
        <w:t xml:space="preserve"> separates a </w:t>
      </w:r>
      <w:r>
        <w:t>continuity-line</w:t>
      </w:r>
      <w:r w:rsidRPr="00362475">
        <w:t xml:space="preserve"> into two, ending one and beginning the next, and on the other hand it unites two </w:t>
      </w:r>
      <w:r>
        <w:t xml:space="preserve">lines </w:t>
      </w:r>
      <w:r w:rsidRPr="00362475">
        <w:t>into one: __</w:t>
      </w:r>
      <w:r w:rsidRPr="00362475">
        <w:rPr>
          <w:u w:val="single"/>
        </w:rPr>
        <w:t>1</w:t>
      </w:r>
      <w:r w:rsidRPr="00362475">
        <w:t>__</w:t>
      </w:r>
      <w:r w:rsidRPr="00362475">
        <w:rPr>
          <w:u w:val="single"/>
        </w:rPr>
        <w:t>|</w:t>
      </w:r>
      <w:r w:rsidRPr="00362475">
        <w:t>__</w:t>
      </w:r>
      <w:r w:rsidRPr="00362475">
        <w:rPr>
          <w:u w:val="single"/>
        </w:rPr>
        <w:t>2</w:t>
      </w:r>
      <w:r w:rsidRPr="00362475">
        <w:t>__ and _____</w:t>
      </w:r>
      <w:r w:rsidRPr="00362475">
        <w:rPr>
          <w:u w:val="single"/>
        </w:rPr>
        <w:t>|</w:t>
      </w:r>
      <w:r w:rsidRPr="00362475">
        <w:t>_____.</w:t>
      </w:r>
      <w:r w:rsidR="00D72AEE">
        <w:t xml:space="preserve"> </w:t>
      </w:r>
      <w:r w:rsidR="00613433">
        <w:t xml:space="preserve">As dividing, </w:t>
      </w:r>
      <w:r w:rsidR="00551713">
        <w:t xml:space="preserve">we saw, </w:t>
      </w:r>
      <w:r w:rsidR="00613433">
        <w:t xml:space="preserve">it </w:t>
      </w:r>
      <w:r w:rsidR="00551713">
        <w:t xml:space="preserve">distinguishes </w:t>
      </w:r>
      <w:r w:rsidR="004B4D60">
        <w:t xml:space="preserve">two things and thereby </w:t>
      </w:r>
      <w:r w:rsidR="00551713">
        <w:t xml:space="preserve">makes evident </w:t>
      </w:r>
      <w:r w:rsidR="004B4D60">
        <w:t xml:space="preserve">a relation of </w:t>
      </w:r>
      <w:r w:rsidR="00613433">
        <w:t>priority</w:t>
      </w:r>
      <w:r w:rsidR="000318BA">
        <w:t>.</w:t>
      </w:r>
      <w:r w:rsidR="00551713">
        <w:t xml:space="preserve"> As uniting, it joins two lengths into one continuous extent. </w:t>
      </w:r>
      <w:r w:rsidR="008172ED">
        <w:t xml:space="preserve">It is the boundary that </w:t>
      </w:r>
      <w:r w:rsidR="00D45AB2">
        <w:t xml:space="preserve">joins </w:t>
      </w:r>
      <w:r w:rsidR="00772479">
        <w:t>(</w:t>
      </w:r>
      <w:r w:rsidR="00772479">
        <w:rPr>
          <w:i/>
        </w:rPr>
        <w:t>suneche</w:t>
      </w:r>
      <w:r w:rsidR="008E157C">
        <w:rPr>
          <w:i/>
        </w:rPr>
        <w:t>i</w:t>
      </w:r>
      <w:r w:rsidR="00772479">
        <w:t>)</w:t>
      </w:r>
      <w:r w:rsidR="00772479">
        <w:rPr>
          <w:i/>
        </w:rPr>
        <w:t xml:space="preserve"> </w:t>
      </w:r>
      <w:r w:rsidR="008172ED">
        <w:t xml:space="preserve">the future </w:t>
      </w:r>
      <w:r w:rsidR="00014B46">
        <w:t>to</w:t>
      </w:r>
      <w:r w:rsidR="00772479">
        <w:t xml:space="preserve"> </w:t>
      </w:r>
      <w:r w:rsidR="008172ED">
        <w:t>the past.</w:t>
      </w:r>
      <w:r w:rsidR="003829B4">
        <w:rPr>
          <w:rStyle w:val="FootnoteReference"/>
        </w:rPr>
        <w:footnoteReference w:id="58"/>
      </w:r>
      <w:r w:rsidR="00A17B39">
        <w:t xml:space="preserve"> </w:t>
      </w:r>
      <w:r w:rsidR="005263A0">
        <w:t xml:space="preserve">What the point is, its being, </w:t>
      </w:r>
      <w:r w:rsidR="00A17B39">
        <w:t xml:space="preserve">differs depending on what </w:t>
      </w:r>
      <w:r w:rsidR="005263A0">
        <w:t>its relevant function is:</w:t>
      </w:r>
    </w:p>
    <w:p w14:paraId="2A157E6E" w14:textId="3E2EB95B" w:rsidR="004B4D60" w:rsidRDefault="008101E0" w:rsidP="008101E0">
      <w:pPr>
        <w:pStyle w:val="Quote"/>
      </w:pPr>
      <w:r>
        <w:t>“It divides potentially, and as such, the now is always different, but as binding together it is always the same, just as in the case of mathematical lines…</w:t>
      </w:r>
      <w:r w:rsidR="000F77FB">
        <w:t xml:space="preserve"> if one divides the line it is different in different case</w:t>
      </w:r>
      <w:r w:rsidR="0069719D">
        <w:t>s</w:t>
      </w:r>
      <w:r w:rsidR="000F77FB">
        <w:t>, but inasmuch as [the line] is one, [the point] is the same everywhere.</w:t>
      </w:r>
      <w:r>
        <w:t>” (</w:t>
      </w:r>
      <w:r w:rsidRPr="00E42E13">
        <w:rPr>
          <w:i/>
        </w:rPr>
        <w:t xml:space="preserve">Phys. </w:t>
      </w:r>
      <w:r>
        <w:t>IV.13 222a13-15)</w:t>
      </w:r>
      <w:r w:rsidR="00734824">
        <w:rPr>
          <w:rStyle w:val="FootnoteReference"/>
          <w:rFonts w:eastAsiaTheme="minorHAnsi"/>
        </w:rPr>
        <w:footnoteReference w:id="59"/>
      </w:r>
    </w:p>
    <w:p w14:paraId="6717CA19" w14:textId="423BD1BB" w:rsidR="005263A0" w:rsidRDefault="00790D91" w:rsidP="005263A0">
      <w:pPr>
        <w:pStyle w:val="BodyText"/>
        <w:rPr>
          <w:lang w:val="en-CA" w:eastAsia="en-CA"/>
        </w:rPr>
      </w:pPr>
      <w:r>
        <w:rPr>
          <w:lang w:val="en-CA" w:eastAsia="en-CA"/>
        </w:rPr>
        <w:t>Aristotle’s claim seems to be this: i</w:t>
      </w:r>
      <w:r w:rsidR="000F77FB">
        <w:rPr>
          <w:lang w:val="en-CA" w:eastAsia="en-CA"/>
        </w:rPr>
        <w:t xml:space="preserve">f the point is viewed as dividing a continuity, then the </w:t>
      </w:r>
      <w:r w:rsidR="003B72B7">
        <w:rPr>
          <w:lang w:val="en-CA" w:eastAsia="en-CA"/>
        </w:rPr>
        <w:t xml:space="preserve">two </w:t>
      </w:r>
      <w:r w:rsidR="000F77FB">
        <w:rPr>
          <w:lang w:val="en-CA" w:eastAsia="en-CA"/>
        </w:rPr>
        <w:t xml:space="preserve">lines it </w:t>
      </w:r>
      <w:r w:rsidR="003B72B7">
        <w:rPr>
          <w:lang w:val="en-CA" w:eastAsia="en-CA"/>
        </w:rPr>
        <w:t>defines change depending on where it is placed. Since the point belongs to the line it defines, its being will be different</w:t>
      </w:r>
      <w:r w:rsidR="007C5ECE">
        <w:rPr>
          <w:lang w:val="en-CA" w:eastAsia="en-CA"/>
        </w:rPr>
        <w:t xml:space="preserve"> depending on where you place it</w:t>
      </w:r>
      <w:r w:rsidR="003B72B7">
        <w:rPr>
          <w:lang w:val="en-CA" w:eastAsia="en-CA"/>
        </w:rPr>
        <w:t xml:space="preserve">. But </w:t>
      </w:r>
      <w:r>
        <w:rPr>
          <w:lang w:val="en-CA" w:eastAsia="en-CA"/>
        </w:rPr>
        <w:t xml:space="preserve">if </w:t>
      </w:r>
      <w:r w:rsidR="00AB393E">
        <w:rPr>
          <w:lang w:val="en-CA" w:eastAsia="en-CA"/>
        </w:rPr>
        <w:t xml:space="preserve">a point </w:t>
      </w:r>
      <w:r>
        <w:rPr>
          <w:lang w:val="en-CA" w:eastAsia="en-CA"/>
        </w:rPr>
        <w:t>is taken as uniting</w:t>
      </w:r>
      <w:r w:rsidR="003B72B7">
        <w:rPr>
          <w:lang w:val="en-CA" w:eastAsia="en-CA"/>
        </w:rPr>
        <w:t xml:space="preserve"> two lines</w:t>
      </w:r>
      <w:r>
        <w:rPr>
          <w:lang w:val="en-CA" w:eastAsia="en-CA"/>
        </w:rPr>
        <w:t xml:space="preserve"> then </w:t>
      </w:r>
      <w:r w:rsidR="00AB393E">
        <w:rPr>
          <w:lang w:val="en-CA" w:eastAsia="en-CA"/>
        </w:rPr>
        <w:t xml:space="preserve">no matter where you put it, </w:t>
      </w:r>
      <w:r w:rsidR="0015363C">
        <w:rPr>
          <w:lang w:val="en-CA" w:eastAsia="en-CA"/>
        </w:rPr>
        <w:t>the result</w:t>
      </w:r>
      <w:r w:rsidR="00AB393E">
        <w:rPr>
          <w:lang w:val="en-CA" w:eastAsia="en-CA"/>
        </w:rPr>
        <w:t xml:space="preserve"> is always the same </w:t>
      </w:r>
      <w:r w:rsidR="00C12420">
        <w:rPr>
          <w:lang w:val="en-CA" w:eastAsia="en-CA"/>
        </w:rPr>
        <w:t xml:space="preserve">unified </w:t>
      </w:r>
      <w:r w:rsidR="00AB393E">
        <w:rPr>
          <w:lang w:val="en-CA" w:eastAsia="en-CA"/>
        </w:rPr>
        <w:t xml:space="preserve">line, so its being will be the same, because it </w:t>
      </w:r>
      <w:r w:rsidR="0024515A">
        <w:rPr>
          <w:lang w:val="en-CA" w:eastAsia="en-CA"/>
        </w:rPr>
        <w:t xml:space="preserve">belongs to </w:t>
      </w:r>
      <w:r w:rsidR="0015363C">
        <w:rPr>
          <w:lang w:val="en-CA" w:eastAsia="en-CA"/>
        </w:rPr>
        <w:t>the same line.</w:t>
      </w:r>
    </w:p>
    <w:p w14:paraId="1058689F" w14:textId="6D6B881A" w:rsidR="00BF52EA" w:rsidRDefault="00BF52EA" w:rsidP="005263A0">
      <w:pPr>
        <w:pStyle w:val="BodyText"/>
        <w:rPr>
          <w:lang w:val="en-CA" w:eastAsia="en-CA"/>
        </w:rPr>
      </w:pPr>
      <w:r>
        <w:rPr>
          <w:lang w:val="en-CA" w:eastAsia="en-CA"/>
        </w:rPr>
        <w:t>This fits the description of the present now between 219b9-220a4.</w:t>
      </w:r>
      <w:r w:rsidR="004630CC">
        <w:rPr>
          <w:lang w:val="en-CA" w:eastAsia="en-CA"/>
        </w:rPr>
        <w:t xml:space="preserve"> There Aristotle argues th</w:t>
      </w:r>
      <w:r w:rsidR="00FF079F">
        <w:rPr>
          <w:lang w:val="en-CA" w:eastAsia="en-CA"/>
        </w:rPr>
        <w:t xml:space="preserve">at the now corresponds with the moving thing, while time corresponds with the </w:t>
      </w:r>
      <w:r w:rsidR="008215B6">
        <w:rPr>
          <w:lang w:val="en-CA" w:eastAsia="en-CA"/>
        </w:rPr>
        <w:t>motion</w:t>
      </w:r>
      <w:r w:rsidR="00A8324B">
        <w:rPr>
          <w:lang w:val="en-CA" w:eastAsia="en-CA"/>
        </w:rPr>
        <w:t>. Both the moved body and the now are in one respect always the same, and in another respect always different:</w:t>
      </w:r>
    </w:p>
    <w:p w14:paraId="1D181364" w14:textId="6A877286" w:rsidR="00FF079F" w:rsidRDefault="005D3B43" w:rsidP="00FF079F">
      <w:pPr>
        <w:pStyle w:val="Quote"/>
      </w:pPr>
      <w:bookmarkStart w:id="25" w:name="_Ref477383583"/>
      <w:r>
        <w:t>“</w:t>
      </w:r>
      <w:r w:rsidR="00FF079F">
        <w:t xml:space="preserve">The moving thing is, in respect of what makes it what it is, the same… but in </w:t>
      </w:r>
      <w:r w:rsidR="00FB26EE">
        <w:rPr>
          <w:i/>
        </w:rPr>
        <w:t xml:space="preserve">logos </w:t>
      </w:r>
      <w:r w:rsidR="00FF079F" w:rsidRPr="00F90780">
        <w:t>it</w:t>
      </w:r>
      <w:r w:rsidR="00FF079F">
        <w:t xml:space="preserve"> is different, in the way in which… being Corsicus-in-the</w:t>
      </w:r>
      <w:r w:rsidR="00782A55">
        <w:t>-</w:t>
      </w:r>
      <w:r w:rsidR="00FF079F">
        <w:t>Lyceum is different</w:t>
      </w:r>
      <w:r w:rsidR="00782A55">
        <w:t xml:space="preserve"> from Corsicus-in-the-marketplace</w:t>
      </w:r>
      <w:r>
        <w:t>… Here to</w:t>
      </w:r>
      <w:r w:rsidR="008C371E">
        <w:t>o</w:t>
      </w:r>
      <w:r>
        <w:t>, then, whatever it is that makes it the now is the same</w:t>
      </w:r>
      <w:r w:rsidR="00871702">
        <w:t xml:space="preserve">: </w:t>
      </w:r>
      <w:r>
        <w:t xml:space="preserve">it is the </w:t>
      </w:r>
      <w:r w:rsidR="00476B0D">
        <w:t xml:space="preserve">preceding </w:t>
      </w:r>
      <w:r>
        <w:t xml:space="preserve">and </w:t>
      </w:r>
      <w:r w:rsidR="00476B0D">
        <w:t xml:space="preserve">following </w:t>
      </w:r>
      <w:r>
        <w:t>in change. But its being is differen</w:t>
      </w:r>
      <w:r w:rsidR="00871702">
        <w:t xml:space="preserve">t: it is the </w:t>
      </w:r>
      <w:r w:rsidR="004A6684">
        <w:t xml:space="preserve">preceding </w:t>
      </w:r>
      <w:r w:rsidR="00871702">
        <w:t xml:space="preserve">and </w:t>
      </w:r>
      <w:r w:rsidR="004A6684">
        <w:t>following</w:t>
      </w:r>
      <w:r w:rsidR="00871702">
        <w:t>, considered as countable</w:t>
      </w:r>
      <w:r w:rsidR="00E42080">
        <w:t>… So the now is in a way the same always, and in a way not the same, since the moving thing too [is so].</w:t>
      </w:r>
      <w:r>
        <w:t>”</w:t>
      </w:r>
      <w:r w:rsidR="00782A55">
        <w:t xml:space="preserve"> (</w:t>
      </w:r>
      <w:r w:rsidR="00782A55">
        <w:rPr>
          <w:i/>
        </w:rPr>
        <w:t xml:space="preserve">Phys. </w:t>
      </w:r>
      <w:r w:rsidR="00782A55">
        <w:t xml:space="preserve">IV.11 </w:t>
      </w:r>
      <w:r w:rsidR="00F31567">
        <w:t>219b18-28</w:t>
      </w:r>
      <w:r w:rsidR="00782A55">
        <w:t>)</w:t>
      </w:r>
      <w:r w:rsidR="00871702">
        <w:rPr>
          <w:rStyle w:val="FootnoteReference"/>
          <w:rFonts w:eastAsiaTheme="minorHAnsi"/>
        </w:rPr>
        <w:footnoteReference w:id="60"/>
      </w:r>
      <w:bookmarkEnd w:id="25"/>
    </w:p>
    <w:p w14:paraId="3920EC2C" w14:textId="15CA965C" w:rsidR="0044341D" w:rsidRDefault="00D44348" w:rsidP="002E5BFA">
      <w:pPr>
        <w:pStyle w:val="BodyText"/>
        <w:rPr>
          <w:lang w:eastAsia="en-CA"/>
        </w:rPr>
      </w:pPr>
      <w:r>
        <w:rPr>
          <w:lang w:eastAsia="en-CA"/>
        </w:rPr>
        <w:t>W</w:t>
      </w:r>
      <w:r w:rsidR="00F31567">
        <w:rPr>
          <w:lang w:eastAsia="en-CA"/>
        </w:rPr>
        <w:t>hat is responsible for its being</w:t>
      </w:r>
      <w:r>
        <w:rPr>
          <w:lang w:eastAsia="en-CA"/>
        </w:rPr>
        <w:t xml:space="preserve"> is always the same: Corsicus is himself no matter how he is moving, the now is always a precedence point in change. </w:t>
      </w:r>
      <w:r w:rsidR="009966BB">
        <w:rPr>
          <w:lang w:eastAsia="en-CA"/>
        </w:rPr>
        <w:t xml:space="preserve">In this respect its being is always the same. </w:t>
      </w:r>
      <w:r w:rsidR="00DF18B4">
        <w:rPr>
          <w:lang w:eastAsia="en-CA"/>
        </w:rPr>
        <w:t>The way it is different is more difficult to grasp. I</w:t>
      </w:r>
      <w:r w:rsidR="00EE0906">
        <w:rPr>
          <w:lang w:eastAsia="en-CA"/>
        </w:rPr>
        <w:t>n articulation</w:t>
      </w:r>
      <w:r w:rsidR="00AE10F5">
        <w:rPr>
          <w:lang w:eastAsia="en-CA"/>
        </w:rPr>
        <w:t>, or insofar as it is countable,</w:t>
      </w:r>
      <w:r w:rsidR="00EE0906">
        <w:rPr>
          <w:lang w:eastAsia="en-CA"/>
        </w:rPr>
        <w:t xml:space="preserve"> the thing </w:t>
      </w:r>
      <w:r w:rsidR="00EE0906">
        <w:rPr>
          <w:lang w:eastAsia="en-CA"/>
        </w:rPr>
        <w:lastRenderedPageBreak/>
        <w:t>is different: Corsicus’ attributes differ, the precedence point</w:t>
      </w:r>
      <w:r w:rsidR="00CF58AC">
        <w:rPr>
          <w:lang w:eastAsia="en-CA"/>
        </w:rPr>
        <w:t xml:space="preserve"> considered as countable</w:t>
      </w:r>
      <w:r w:rsidR="005E4D7D">
        <w:rPr>
          <w:lang w:eastAsia="en-CA"/>
        </w:rPr>
        <w:t xml:space="preserve"> is always different.</w:t>
      </w:r>
      <w:r w:rsidR="005E4D7D">
        <w:rPr>
          <w:rStyle w:val="FootnoteReference"/>
          <w:lang w:eastAsia="en-CA"/>
        </w:rPr>
        <w:footnoteReference w:id="61"/>
      </w:r>
    </w:p>
    <w:p w14:paraId="6D31B462" w14:textId="0DE9640D" w:rsidR="002E5BFA" w:rsidRDefault="0044341D" w:rsidP="002E5BFA">
      <w:pPr>
        <w:pStyle w:val="BodyText"/>
        <w:rPr>
          <w:lang w:eastAsia="en-CA"/>
        </w:rPr>
      </w:pPr>
      <w:r>
        <w:rPr>
          <w:lang w:eastAsia="en-CA"/>
        </w:rPr>
        <w:t xml:space="preserve">Putting together </w:t>
      </w:r>
      <w:r w:rsidR="008A1466">
        <w:rPr>
          <w:lang w:eastAsia="en-CA"/>
        </w:rPr>
        <w:fldChar w:fldCharType="begin"/>
      </w:r>
      <w:r w:rsidR="008A1466">
        <w:rPr>
          <w:lang w:eastAsia="en-CA"/>
        </w:rPr>
        <w:instrText xml:space="preserve"> REF _Ref462693547 \r \h </w:instrText>
      </w:r>
      <w:r w:rsidR="008A1466">
        <w:rPr>
          <w:lang w:eastAsia="en-CA"/>
        </w:rPr>
      </w:r>
      <w:r w:rsidR="008A1466">
        <w:rPr>
          <w:lang w:eastAsia="en-CA"/>
        </w:rPr>
        <w:fldChar w:fldCharType="separate"/>
      </w:r>
      <w:r w:rsidR="000F237D">
        <w:rPr>
          <w:lang w:eastAsia="en-CA"/>
        </w:rPr>
        <w:t>(28)</w:t>
      </w:r>
      <w:r w:rsidR="008A1466">
        <w:rPr>
          <w:lang w:eastAsia="en-CA"/>
        </w:rPr>
        <w:fldChar w:fldCharType="end"/>
      </w:r>
      <w:r w:rsidR="008A1466">
        <w:rPr>
          <w:lang w:eastAsia="en-CA"/>
        </w:rPr>
        <w:t>-</w:t>
      </w:r>
      <w:r w:rsidR="008A1466">
        <w:rPr>
          <w:lang w:eastAsia="en-CA"/>
        </w:rPr>
        <w:fldChar w:fldCharType="begin"/>
      </w:r>
      <w:r w:rsidR="008A1466">
        <w:rPr>
          <w:lang w:eastAsia="en-CA"/>
        </w:rPr>
        <w:instrText xml:space="preserve"> REF _Ref477383583 \r \h </w:instrText>
      </w:r>
      <w:r w:rsidR="008A1466">
        <w:rPr>
          <w:lang w:eastAsia="en-CA"/>
        </w:rPr>
      </w:r>
      <w:r w:rsidR="008A1466">
        <w:rPr>
          <w:lang w:eastAsia="en-CA"/>
        </w:rPr>
        <w:fldChar w:fldCharType="separate"/>
      </w:r>
      <w:r w:rsidR="000F237D">
        <w:rPr>
          <w:lang w:eastAsia="en-CA"/>
        </w:rPr>
        <w:t>(31)</w:t>
      </w:r>
      <w:r w:rsidR="008A1466">
        <w:rPr>
          <w:lang w:eastAsia="en-CA"/>
        </w:rPr>
        <w:fldChar w:fldCharType="end"/>
      </w:r>
      <w:r w:rsidR="008A1466">
        <w:rPr>
          <w:lang w:eastAsia="en-CA"/>
        </w:rPr>
        <w:t xml:space="preserve">, </w:t>
      </w:r>
      <w:r w:rsidR="00AE10F5">
        <w:rPr>
          <w:lang w:eastAsia="en-CA"/>
        </w:rPr>
        <w:t xml:space="preserve">we can make sense of the claim: </w:t>
      </w:r>
      <w:r w:rsidR="008A1466">
        <w:rPr>
          <w:lang w:eastAsia="en-CA"/>
        </w:rPr>
        <w:t xml:space="preserve">the uniting function of a point is the same because in uniting it is considered in view of the underlying being responsible for it being what it is. </w:t>
      </w:r>
      <w:r w:rsidR="00AE10F5">
        <w:rPr>
          <w:lang w:eastAsia="en-CA"/>
        </w:rPr>
        <w:t>On the other hand, t</w:t>
      </w:r>
      <w:r w:rsidR="008A1466">
        <w:rPr>
          <w:lang w:eastAsia="en-CA"/>
        </w:rPr>
        <w:t xml:space="preserve">he dividing function of a point </w:t>
      </w:r>
      <w:r w:rsidR="00E91F6A">
        <w:rPr>
          <w:lang w:eastAsia="en-CA"/>
        </w:rPr>
        <w:t>means it is ever different</w:t>
      </w:r>
      <w:r w:rsidR="00736420">
        <w:rPr>
          <w:lang w:eastAsia="en-CA"/>
        </w:rPr>
        <w:t xml:space="preserve">: it is possible to divide a continuity anywhere, and </w:t>
      </w:r>
      <w:r w:rsidR="00736420">
        <w:rPr>
          <w:i/>
          <w:lang w:eastAsia="en-CA"/>
        </w:rPr>
        <w:t xml:space="preserve">as </w:t>
      </w:r>
      <w:r w:rsidR="00736420">
        <w:rPr>
          <w:lang w:eastAsia="en-CA"/>
        </w:rPr>
        <w:t>a division a point is always potential, since once the division is made</w:t>
      </w:r>
      <w:r w:rsidR="00FC2CCF">
        <w:rPr>
          <w:lang w:eastAsia="en-CA"/>
        </w:rPr>
        <w:t xml:space="preserve"> actual</w:t>
      </w:r>
      <w:r w:rsidR="00736420">
        <w:rPr>
          <w:lang w:eastAsia="en-CA"/>
        </w:rPr>
        <w:t xml:space="preserve">, </w:t>
      </w:r>
      <w:r w:rsidR="00FC2CCF">
        <w:rPr>
          <w:lang w:eastAsia="en-CA"/>
        </w:rPr>
        <w:t xml:space="preserve">what is there is no longer a division, but two lines </w:t>
      </w:r>
      <w:r w:rsidR="005D709D">
        <w:rPr>
          <w:lang w:eastAsia="en-CA"/>
        </w:rPr>
        <w:t xml:space="preserve">that have a </w:t>
      </w:r>
      <w:r w:rsidR="00FC2CCF">
        <w:rPr>
          <w:lang w:eastAsia="en-CA"/>
        </w:rPr>
        <w:t xml:space="preserve">beginning and end </w:t>
      </w:r>
      <w:r w:rsidR="005D709D">
        <w:rPr>
          <w:lang w:eastAsia="en-CA"/>
        </w:rPr>
        <w:t xml:space="preserve">at </w:t>
      </w:r>
      <w:r w:rsidR="00FC2CCF">
        <w:rPr>
          <w:lang w:eastAsia="en-CA"/>
        </w:rPr>
        <w:t>the same point.</w:t>
      </w:r>
      <w:r w:rsidR="00E91F6A">
        <w:rPr>
          <w:lang w:eastAsia="en-CA"/>
        </w:rPr>
        <w:t xml:space="preserve"> </w:t>
      </w:r>
      <w:r w:rsidR="003538D2">
        <w:rPr>
          <w:lang w:eastAsia="en-CA"/>
        </w:rPr>
        <w:t>The point of division</w:t>
      </w:r>
      <w:r w:rsidR="005E00E3">
        <w:rPr>
          <w:lang w:eastAsia="en-CA"/>
        </w:rPr>
        <w:t xml:space="preserve"> </w:t>
      </w:r>
      <w:r w:rsidR="005E00E3" w:rsidRPr="005E00E3">
        <w:rPr>
          <w:lang w:eastAsia="en-CA"/>
        </w:rPr>
        <w:t>generates</w:t>
      </w:r>
      <w:r w:rsidR="005E00E3">
        <w:rPr>
          <w:lang w:eastAsia="en-CA"/>
        </w:rPr>
        <w:t xml:space="preserve"> two lines. </w:t>
      </w:r>
      <w:r w:rsidR="00E91F6A">
        <w:rPr>
          <w:lang w:eastAsia="en-CA"/>
        </w:rPr>
        <w:t xml:space="preserve">Thus, it is not as uniting, but as dividing that the now is </w:t>
      </w:r>
      <w:r>
        <w:rPr>
          <w:lang w:eastAsia="en-CA"/>
        </w:rPr>
        <w:t>‘</w:t>
      </w:r>
      <w:r w:rsidR="00CF58AC">
        <w:rPr>
          <w:lang w:eastAsia="en-CA"/>
        </w:rPr>
        <w:t>countable</w:t>
      </w:r>
      <w:r w:rsidR="003538D2">
        <w:rPr>
          <w:lang w:eastAsia="en-CA"/>
        </w:rPr>
        <w:t>,</w:t>
      </w:r>
      <w:r>
        <w:rPr>
          <w:lang w:eastAsia="en-CA"/>
        </w:rPr>
        <w:t>’</w:t>
      </w:r>
      <w:r w:rsidR="00E91F6A">
        <w:rPr>
          <w:lang w:eastAsia="en-CA"/>
        </w:rPr>
        <w:t xml:space="preserve"> </w:t>
      </w:r>
      <w:r w:rsidR="003538D2">
        <w:rPr>
          <w:lang w:eastAsia="en-CA"/>
        </w:rPr>
        <w:t xml:space="preserve">and it is as countable that a </w:t>
      </w:r>
      <w:r w:rsidR="004B307C">
        <w:rPr>
          <w:lang w:eastAsia="en-CA"/>
        </w:rPr>
        <w:t xml:space="preserve">now </w:t>
      </w:r>
      <w:r w:rsidR="003538D2">
        <w:rPr>
          <w:lang w:eastAsia="en-CA"/>
        </w:rPr>
        <w:t xml:space="preserve">generates </w:t>
      </w:r>
      <w:r w:rsidR="004B307C">
        <w:rPr>
          <w:lang w:eastAsia="en-CA"/>
        </w:rPr>
        <w:t>mathematical objects.</w:t>
      </w:r>
      <w:r w:rsidR="003538D2">
        <w:rPr>
          <w:lang w:eastAsia="en-CA"/>
        </w:rPr>
        <w:t xml:space="preserve"> </w:t>
      </w:r>
    </w:p>
    <w:p w14:paraId="29429A2A" w14:textId="5CF8D5DA" w:rsidR="00A15AD6" w:rsidRPr="00EE0906" w:rsidRDefault="00A15AD6" w:rsidP="002E5BFA">
      <w:pPr>
        <w:pStyle w:val="BodyText"/>
        <w:rPr>
          <w:lang w:val="en-CA" w:eastAsia="en-CA"/>
        </w:rPr>
      </w:pPr>
      <w:r>
        <w:rPr>
          <w:lang w:eastAsia="en-CA"/>
        </w:rPr>
        <w:t>The present now, then, insofar as it is always the same, holds together past and future</w:t>
      </w:r>
      <w:r w:rsidR="003C2543">
        <w:rPr>
          <w:lang w:eastAsia="en-CA"/>
        </w:rPr>
        <w:t xml:space="preserve"> </w:t>
      </w:r>
      <w:r w:rsidR="00C57FE8">
        <w:rPr>
          <w:lang w:eastAsia="en-CA"/>
        </w:rPr>
        <w:t xml:space="preserve">insofar as its being is anchored in </w:t>
      </w:r>
      <w:r w:rsidR="003C2543">
        <w:rPr>
          <w:lang w:eastAsia="en-CA"/>
        </w:rPr>
        <w:t xml:space="preserve">the </w:t>
      </w:r>
      <w:r w:rsidR="00547959">
        <w:rPr>
          <w:lang w:eastAsia="en-CA"/>
        </w:rPr>
        <w:t xml:space="preserve">being of the </w:t>
      </w:r>
      <w:r w:rsidR="00C57FE8">
        <w:rPr>
          <w:lang w:eastAsia="en-CA"/>
        </w:rPr>
        <w:t xml:space="preserve">moved </w:t>
      </w:r>
      <w:r w:rsidR="003C2543">
        <w:rPr>
          <w:lang w:eastAsia="en-CA"/>
        </w:rPr>
        <w:t>body</w:t>
      </w:r>
      <w:r w:rsidR="003B2ED0">
        <w:rPr>
          <w:lang w:eastAsia="en-CA"/>
        </w:rPr>
        <w:t xml:space="preserve"> responsible for it</w:t>
      </w:r>
      <w:r w:rsidR="00547959">
        <w:rPr>
          <w:lang w:eastAsia="en-CA"/>
        </w:rPr>
        <w:t>, e.g. mine</w:t>
      </w:r>
      <w:r w:rsidR="00AD17D9">
        <w:rPr>
          <w:lang w:eastAsia="en-CA"/>
        </w:rPr>
        <w:t>,</w:t>
      </w:r>
      <w:r w:rsidR="00547959">
        <w:rPr>
          <w:lang w:eastAsia="en-CA"/>
        </w:rPr>
        <w:t xml:space="preserve"> yours</w:t>
      </w:r>
      <w:r w:rsidR="00AD17D9">
        <w:rPr>
          <w:lang w:eastAsia="en-CA"/>
        </w:rPr>
        <w:t>, the sun’s</w:t>
      </w:r>
      <w:r>
        <w:rPr>
          <w:lang w:eastAsia="en-CA"/>
        </w:rPr>
        <w:t xml:space="preserve">. </w:t>
      </w:r>
      <w:r w:rsidR="00C57FE8">
        <w:rPr>
          <w:lang w:eastAsia="en-CA"/>
        </w:rPr>
        <w:t>The ever-differing now</w:t>
      </w:r>
      <w:r>
        <w:rPr>
          <w:lang w:eastAsia="en-CA"/>
        </w:rPr>
        <w:t xml:space="preserve"> distinguishes </w:t>
      </w:r>
      <w:r w:rsidR="00465622">
        <w:rPr>
          <w:lang w:eastAsia="en-CA"/>
        </w:rPr>
        <w:t>past from future, preceding from following, because its being is anchored in the particular things it marks off</w:t>
      </w:r>
      <w:r w:rsidR="00EE656D">
        <w:rPr>
          <w:lang w:eastAsia="en-CA"/>
        </w:rPr>
        <w:t xml:space="preserve">, in the </w:t>
      </w:r>
      <w:r w:rsidR="00D02B24">
        <w:rPr>
          <w:lang w:eastAsia="en-CA"/>
        </w:rPr>
        <w:t>unities</w:t>
      </w:r>
      <w:r w:rsidR="00EE656D">
        <w:rPr>
          <w:lang w:eastAsia="en-CA"/>
        </w:rPr>
        <w:t xml:space="preserve"> </w:t>
      </w:r>
      <w:r w:rsidR="00EC3791">
        <w:rPr>
          <w:lang w:eastAsia="en-CA"/>
        </w:rPr>
        <w:t>generated by articulation</w:t>
      </w:r>
      <w:r w:rsidR="00EE656D">
        <w:rPr>
          <w:lang w:eastAsia="en-CA"/>
        </w:rPr>
        <w:t>.</w:t>
      </w:r>
      <w:r w:rsidR="00877A47">
        <w:rPr>
          <w:lang w:eastAsia="en-CA"/>
        </w:rPr>
        <w:t xml:space="preserve"> It is in its function of dividing that the now is related to time.</w:t>
      </w:r>
    </w:p>
    <w:p w14:paraId="1072CDC4" w14:textId="50835100" w:rsidR="00681377" w:rsidRDefault="00681377" w:rsidP="002578DE">
      <w:pPr>
        <w:pStyle w:val="Heading3"/>
      </w:pPr>
      <w:r>
        <w:t>A Countable Now</w:t>
      </w:r>
    </w:p>
    <w:p w14:paraId="3D7E996F" w14:textId="10E533D2" w:rsidR="00174A88" w:rsidRDefault="00564727" w:rsidP="00174A88">
      <w:pPr>
        <w:ind w:firstLine="720"/>
      </w:pPr>
      <w:r>
        <w:t>T</w:t>
      </w:r>
      <w:r w:rsidR="000D76A3">
        <w:t xml:space="preserve">he now is </w:t>
      </w:r>
      <w:r w:rsidR="008215B6">
        <w:t>motion</w:t>
      </w:r>
      <w:r>
        <w:t>-precedence insofar as it is</w:t>
      </w:r>
      <w:r w:rsidR="000D76A3">
        <w:t xml:space="preserve"> </w:t>
      </w:r>
      <w:r w:rsidR="000D76A3">
        <w:rPr>
          <w:i/>
        </w:rPr>
        <w:t xml:space="preserve">countable </w:t>
      </w:r>
      <w:r w:rsidR="000D76A3" w:rsidRPr="000D76A3">
        <w:fldChar w:fldCharType="begin"/>
      </w:r>
      <w:r w:rsidR="000D76A3" w:rsidRPr="000D76A3">
        <w:instrText xml:space="preserve"> REF _Ref452469856 \r \h  \* MERGEFORMAT </w:instrText>
      </w:r>
      <w:r w:rsidR="000D76A3" w:rsidRPr="000D76A3">
        <w:fldChar w:fldCharType="separate"/>
      </w:r>
      <w:r w:rsidR="000F237D">
        <w:t>(14)</w:t>
      </w:r>
      <w:r w:rsidR="000D76A3" w:rsidRPr="000D76A3">
        <w:fldChar w:fldCharType="end"/>
      </w:r>
      <w:r w:rsidR="000D76A3">
        <w:t xml:space="preserve"> </w:t>
      </w:r>
      <w:r>
        <w:t xml:space="preserve">and it </w:t>
      </w:r>
      <w:r w:rsidR="000D76A3">
        <w:t>belongs to number</w:t>
      </w:r>
      <w:r>
        <w:t xml:space="preserve"> </w:t>
      </w:r>
      <w:r>
        <w:fldChar w:fldCharType="begin"/>
      </w:r>
      <w:r>
        <w:instrText xml:space="preserve"> REF _Ref462693501 \r \h </w:instrText>
      </w:r>
      <w:r>
        <w:fldChar w:fldCharType="separate"/>
      </w:r>
      <w:r w:rsidR="000F237D">
        <w:t>(27)</w:t>
      </w:r>
      <w:r>
        <w:fldChar w:fldCharType="end"/>
      </w:r>
      <w:r>
        <w:t>,</w:t>
      </w:r>
      <w:r w:rsidR="000D76A3">
        <w:t xml:space="preserve"> but </w:t>
      </w:r>
      <w:r>
        <w:t xml:space="preserve">can it also be counted? </w:t>
      </w:r>
      <w:r w:rsidR="00B6168D">
        <w:t>C</w:t>
      </w:r>
      <w:r w:rsidR="00867D6B">
        <w:t xml:space="preserve">an </w:t>
      </w:r>
      <w:r>
        <w:t xml:space="preserve">the now </w:t>
      </w:r>
      <w:r w:rsidR="00867D6B" w:rsidRPr="00B6168D">
        <w:rPr>
          <w:i/>
        </w:rPr>
        <w:t>itself</w:t>
      </w:r>
      <w:r w:rsidR="00867D6B">
        <w:t xml:space="preserve"> </w:t>
      </w:r>
      <w:r w:rsidR="00B6168D">
        <w:t>be counted</w:t>
      </w:r>
      <w:r>
        <w:t xml:space="preserve"> </w:t>
      </w:r>
      <w:r w:rsidR="00B6168D">
        <w:t xml:space="preserve">and </w:t>
      </w:r>
      <w:r>
        <w:t>have its own number</w:t>
      </w:r>
      <w:r w:rsidR="00867D6B">
        <w:t>?</w:t>
      </w:r>
      <w:r>
        <w:t xml:space="preserve"> </w:t>
      </w:r>
      <w:r w:rsidR="00423B5C">
        <w:t xml:space="preserve">Apart from claim </w:t>
      </w:r>
      <w:r w:rsidR="00423B5C">
        <w:fldChar w:fldCharType="begin"/>
      </w:r>
      <w:r w:rsidR="00423B5C">
        <w:instrText xml:space="preserve"> REF _Ref452469856 \r \h </w:instrText>
      </w:r>
      <w:r w:rsidR="00423B5C">
        <w:fldChar w:fldCharType="separate"/>
      </w:r>
      <w:r w:rsidR="000F237D">
        <w:t>(14)</w:t>
      </w:r>
      <w:r w:rsidR="00423B5C">
        <w:fldChar w:fldCharType="end"/>
      </w:r>
      <w:r w:rsidR="00423B5C">
        <w:t xml:space="preserve"> that the now is the preceding and following as countable, t</w:t>
      </w:r>
      <w:r>
        <w:t xml:space="preserve">he primary evidence that it can </w:t>
      </w:r>
      <w:r w:rsidR="000D76A3">
        <w:t>occurs in a corrupt passage</w:t>
      </w:r>
      <w:r w:rsidR="00867D6B">
        <w:t xml:space="preserve">, and no </w:t>
      </w:r>
      <w:r w:rsidR="00DE69BA">
        <w:t>solid conclusions can be drawn from it</w:t>
      </w:r>
      <w:r w:rsidR="000D76A3">
        <w:t>.</w:t>
      </w:r>
      <w:r w:rsidR="000D76A3">
        <w:rPr>
          <w:rStyle w:val="FootnoteReference"/>
          <w:rFonts w:eastAsiaTheme="minorHAnsi"/>
        </w:rPr>
        <w:footnoteReference w:id="62"/>
      </w:r>
      <w:r w:rsidR="00DE69BA">
        <w:t xml:space="preserve"> But it seems reasonable to say that if nows can be distinguished, we could number them.</w:t>
      </w:r>
      <w:r w:rsidR="00D25CB3">
        <w:rPr>
          <w:rStyle w:val="FootnoteReference"/>
          <w:rFonts w:eastAsiaTheme="minorHAnsi"/>
          <w:lang w:val="en-CA"/>
        </w:rPr>
        <w:footnoteReference w:id="63"/>
      </w:r>
      <w:r w:rsidR="009459DD">
        <w:t xml:space="preserve"> This means the now could relate to number in two ways, either to be that by which numbers are generated, or that which is numbered.</w:t>
      </w:r>
    </w:p>
    <w:p w14:paraId="1B45FFD2" w14:textId="3997DF6B" w:rsidR="00FC378E" w:rsidRDefault="009459DD" w:rsidP="00867D6B">
      <w:pPr>
        <w:ind w:firstLine="720"/>
      </w:pPr>
      <w:r>
        <w:t xml:space="preserve">If so, the now </w:t>
      </w:r>
      <w:r w:rsidR="0027478D">
        <w:t>w</w:t>
      </w:r>
      <w:r w:rsidR="00867D6B">
        <w:t xml:space="preserve">ould only be related to time in one of </w:t>
      </w:r>
      <w:r>
        <w:t>these ways</w:t>
      </w:r>
      <w:r w:rsidR="0027478D">
        <w:t>, for</w:t>
      </w:r>
      <w:r w:rsidR="00867D6B">
        <w:t xml:space="preserve"> </w:t>
      </w:r>
      <w:r w:rsidR="0027478D">
        <w:t>i</w:t>
      </w:r>
      <w:r w:rsidR="00867D6B">
        <w:t xml:space="preserve">n </w:t>
      </w:r>
      <w:r w:rsidR="0027478D">
        <w:t xml:space="preserve">the first </w:t>
      </w:r>
      <w:r w:rsidR="00867D6B">
        <w:t xml:space="preserve">case, when it is used as a limit to define time as an extended unit, as we have seen, the now is that by which time is counted, </w:t>
      </w:r>
      <w:r w:rsidR="00933D97">
        <w:t xml:space="preserve">so that it is not nows but </w:t>
      </w:r>
      <w:r w:rsidR="00867D6B" w:rsidRPr="00933D97">
        <w:rPr>
          <w:i/>
        </w:rPr>
        <w:t>time</w:t>
      </w:r>
      <w:r w:rsidR="00933D97">
        <w:rPr>
          <w:i/>
        </w:rPr>
        <w:t xml:space="preserve"> </w:t>
      </w:r>
      <w:r w:rsidR="00933D97">
        <w:t xml:space="preserve">that </w:t>
      </w:r>
      <w:r w:rsidR="00867D6B">
        <w:t>is counted. W</w:t>
      </w:r>
      <w:r w:rsidR="00867D6B" w:rsidRPr="007C0FEA">
        <w:t xml:space="preserve">hen the now is used as a limit, </w:t>
      </w:r>
      <w:r w:rsidR="00867D6B">
        <w:t xml:space="preserve">what it </w:t>
      </w:r>
      <w:r w:rsidR="00867D6B" w:rsidRPr="007C0FEA">
        <w:t xml:space="preserve">marks off </w:t>
      </w:r>
      <w:r w:rsidR="00867D6B">
        <w:t xml:space="preserve">is what is counted, i.e. time. The now </w:t>
      </w:r>
      <w:r w:rsidR="00867D6B" w:rsidRPr="007C0FEA">
        <w:t>is not time because it bel</w:t>
      </w:r>
      <w:r w:rsidR="00540303">
        <w:t>ongs to that which it marks off</w:t>
      </w:r>
      <w:r w:rsidR="00451935">
        <w:t xml:space="preserve">, i.e. </w:t>
      </w:r>
      <w:r w:rsidR="00867D6B" w:rsidRPr="007C0FEA">
        <w:t>time, without being part of it.</w:t>
      </w:r>
      <w:r w:rsidR="00867D6B">
        <w:t xml:space="preserve"> As a point-like limit, it is therefore not time, just attached to and accompanying it. </w:t>
      </w:r>
    </w:p>
    <w:p w14:paraId="3A46DEF7" w14:textId="13729581" w:rsidR="00867D6B" w:rsidRDefault="00867D6B" w:rsidP="00867D6B">
      <w:pPr>
        <w:ind w:firstLine="720"/>
      </w:pPr>
      <w:r>
        <w:t xml:space="preserve">In the other case, if </w:t>
      </w:r>
      <w:r w:rsidR="00540303">
        <w:t xml:space="preserve">a now </w:t>
      </w:r>
      <w:r>
        <w:t xml:space="preserve">could itself be what is counted, in this respect it would be used neither to define nor to count time, because what is being counted is the now. If the now was counted, it would be a number, but this would not be the number of motion, i.e. time, it would instead be the number of the preceding and following, as noted in </w:t>
      </w:r>
      <w:r>
        <w:fldChar w:fldCharType="begin"/>
      </w:r>
      <w:r>
        <w:instrText xml:space="preserve"> REF _Ref452469856 \r \h </w:instrText>
      </w:r>
      <w:r>
        <w:fldChar w:fldCharType="separate"/>
      </w:r>
      <w:r w:rsidR="000F237D">
        <w:t>(14)</w:t>
      </w:r>
      <w:r>
        <w:fldChar w:fldCharType="end"/>
      </w:r>
      <w:r>
        <w:t xml:space="preserve">, above </w:t>
      </w:r>
      <w:r w:rsidRPr="007C0FEA">
        <w:t>(</w:t>
      </w:r>
      <w:r w:rsidRPr="007C0FEA">
        <w:rPr>
          <w:i/>
        </w:rPr>
        <w:t xml:space="preserve">Phys. </w:t>
      </w:r>
      <w:r w:rsidRPr="007C0FEA">
        <w:t>IV.11 219b25-</w:t>
      </w:r>
      <w:r>
        <w:t>6, cf. b28, b12, and 220a14-17). The now</w:t>
      </w:r>
      <w:r w:rsidRPr="007C0FEA">
        <w:t xml:space="preserve"> in this case is not time because the number </w:t>
      </w:r>
      <w:r>
        <w:t xml:space="preserve">being counted </w:t>
      </w:r>
      <w:r w:rsidRPr="007C0FEA">
        <w:t xml:space="preserve">is </w:t>
      </w:r>
      <w:r>
        <w:t xml:space="preserve">not the number of a </w:t>
      </w:r>
      <w:r w:rsidR="008215B6">
        <w:lastRenderedPageBreak/>
        <w:t>motion</w:t>
      </w:r>
      <w:r>
        <w:t xml:space="preserve">, i.e. time, but </w:t>
      </w:r>
      <w:r w:rsidRPr="007C0FEA">
        <w:t xml:space="preserve">of the now as a </w:t>
      </w:r>
      <w:r>
        <w:t>limit with a precedence structure. It therefore differs in its being from time</w:t>
      </w:r>
      <w:r w:rsidRPr="007C0FEA">
        <w:t>.</w:t>
      </w:r>
      <w:r>
        <w:t xml:space="preserve"> Thus, i</w:t>
      </w:r>
      <w:r w:rsidRPr="007C0FEA">
        <w:t xml:space="preserve">n neither </w:t>
      </w:r>
      <w:r>
        <w:t xml:space="preserve">of these ways </w:t>
      </w:r>
      <w:r w:rsidRPr="007C0FEA">
        <w:t>is the now time</w:t>
      </w:r>
      <w:r>
        <w:t>.</w:t>
      </w:r>
    </w:p>
    <w:p w14:paraId="492E40B4" w14:textId="12DFEC6C" w:rsidR="00371A7D" w:rsidRDefault="00920E2F" w:rsidP="00371A7D">
      <w:pPr>
        <w:ind w:firstLine="720"/>
      </w:pPr>
      <w:r>
        <w:t>Aristotle uses this account of limits to</w:t>
      </w:r>
      <w:r w:rsidR="008503A3">
        <w:t xml:space="preserve"> mount an argument at 220a4-24 that</w:t>
      </w:r>
      <w:r>
        <w:t xml:space="preserve"> reject</w:t>
      </w:r>
      <w:r w:rsidR="008503A3">
        <w:t>s</w:t>
      </w:r>
      <w:r>
        <w:t xml:space="preserve"> the claim that time is the number of a now. </w:t>
      </w:r>
      <w:r w:rsidR="00CD7386">
        <w:t>Recall that the now has two functions: one of uniting, one of separating. T</w:t>
      </w:r>
      <w:r w:rsidR="00371A7D" w:rsidRPr="00362475">
        <w:t>he function of separating is itself split</w:t>
      </w:r>
      <w:r w:rsidR="00371A7D">
        <w:t xml:space="preserve"> into two aspects. Because </w:t>
      </w:r>
      <w:r w:rsidR="007359DB">
        <w:fldChar w:fldCharType="begin"/>
      </w:r>
      <w:r w:rsidR="007359DB">
        <w:instrText xml:space="preserve"> REF _Ref462693501 \r \h </w:instrText>
      </w:r>
      <w:r w:rsidR="007359DB">
        <w:fldChar w:fldCharType="separate"/>
      </w:r>
      <w:r w:rsidR="000F237D">
        <w:t>(27)</w:t>
      </w:r>
      <w:r w:rsidR="007359DB">
        <w:fldChar w:fldCharType="end"/>
      </w:r>
      <w:r w:rsidR="00371A7D">
        <w:t xml:space="preserve"> the limits belong to what they mark off, the now is the limit of two different extents. But the limit can only belong to one whole at a time, as Aristotle says, continuing </w:t>
      </w:r>
      <w:r w:rsidR="007359DB">
        <w:fldChar w:fldCharType="begin"/>
      </w:r>
      <w:r w:rsidR="007359DB">
        <w:instrText xml:space="preserve"> REF _Ref462693547 \r \h </w:instrText>
      </w:r>
      <w:r w:rsidR="007359DB">
        <w:fldChar w:fldCharType="separate"/>
      </w:r>
      <w:r w:rsidR="000F237D">
        <w:t>(28)</w:t>
      </w:r>
      <w:r w:rsidR="007359DB">
        <w:fldChar w:fldCharType="end"/>
      </w:r>
      <w:r w:rsidR="007359DB">
        <w:t>,</w:t>
      </w:r>
      <w:r w:rsidR="00371A7D">
        <w:t xml:space="preserve"> above:</w:t>
      </w:r>
    </w:p>
    <w:p w14:paraId="0E751482" w14:textId="77777777" w:rsidR="00371A7D" w:rsidRDefault="00371A7D" w:rsidP="005B29F2">
      <w:pPr>
        <w:pStyle w:val="Quote"/>
      </w:pPr>
      <w:r w:rsidRPr="00362475">
        <w:t>“But when one takes it in this way, treating the one [point] as two, one must come to a halt [</w:t>
      </w:r>
      <w:r w:rsidRPr="00BB235D">
        <w:rPr>
          <w:i/>
        </w:rPr>
        <w:t>histasthai</w:t>
      </w:r>
      <w:r w:rsidRPr="00362475">
        <w:t>], if the same point is to be both beginning and end.” (</w:t>
      </w:r>
      <w:r w:rsidRPr="00BB235D">
        <w:rPr>
          <w:i/>
        </w:rPr>
        <w:t>Physics</w:t>
      </w:r>
      <w:r w:rsidRPr="00362475">
        <w:t xml:space="preserve"> IV.11 220a13)</w:t>
      </w:r>
      <w:r>
        <w:t xml:space="preserve">. </w:t>
      </w:r>
    </w:p>
    <w:p w14:paraId="22D8B583" w14:textId="223F72B3" w:rsidR="00863C8D" w:rsidRDefault="00371A7D" w:rsidP="00863C8D">
      <w:pPr>
        <w:ind w:firstLine="720"/>
      </w:pPr>
      <w:r>
        <w:t>Aristotle</w:t>
      </w:r>
      <w:r w:rsidR="003C630F">
        <w:t xml:space="preserve"> is pointing out </w:t>
      </w:r>
      <w:r>
        <w:t xml:space="preserve">the phenomenon that produces </w:t>
      </w:r>
      <w:r w:rsidR="00FE5BCC">
        <w:t>multistable optical illusions</w:t>
      </w:r>
      <w:r>
        <w:t xml:space="preserve"> like Rubin’s vase</w:t>
      </w:r>
      <w:r w:rsidR="00FE5BCC">
        <w:t xml:space="preserve"> (see Figure 1)</w:t>
      </w:r>
      <w:r w:rsidR="00863C8D">
        <w:t>.</w:t>
      </w:r>
      <w:r w:rsidR="003C630F">
        <w:t xml:space="preserve"> First, </w:t>
      </w:r>
      <w:r w:rsidR="00863C8D">
        <w:t xml:space="preserve">the boundary is not a third thing in-between the white and black. It does not hover between them, it is always resolved in one way or the other, </w:t>
      </w:r>
      <w:r w:rsidR="00D962BE">
        <w:t xml:space="preserve">attached to </w:t>
      </w:r>
      <w:r w:rsidR="00863C8D">
        <w:t xml:space="preserve">the item in the foreground. </w:t>
      </w:r>
    </w:p>
    <w:p w14:paraId="359158BE" w14:textId="2C4D61BD" w:rsidR="00AE2AE3" w:rsidRDefault="007972E1" w:rsidP="00AE2AE3">
      <w:pPr>
        <w:ind w:firstLine="720"/>
        <w:rPr>
          <w:lang w:val="en-CA"/>
        </w:rPr>
      </w:pPr>
      <w:r>
        <w:rPr>
          <w:noProof/>
        </w:rPr>
        <w:drawing>
          <wp:anchor distT="0" distB="0" distL="114300" distR="114300" simplePos="0" relativeHeight="251662336" behindDoc="1" locked="0" layoutInCell="1" allowOverlap="1" wp14:anchorId="4036A4AE" wp14:editId="2AFD17E7">
            <wp:simplePos x="0" y="0"/>
            <wp:positionH relativeFrom="margin">
              <wp:align>right</wp:align>
            </wp:positionH>
            <wp:positionV relativeFrom="paragraph">
              <wp:posOffset>4445</wp:posOffset>
            </wp:positionV>
            <wp:extent cx="1587500" cy="1190625"/>
            <wp:effectExtent l="0" t="0" r="0" b="9525"/>
            <wp:wrapTight wrapText="bothSides">
              <wp:wrapPolygon edited="0">
                <wp:start x="0" y="0"/>
                <wp:lineTo x="0" y="21427"/>
                <wp:lineTo x="21254" y="21427"/>
                <wp:lineTo x="21254" y="0"/>
                <wp:lineTo x="0" y="0"/>
              </wp:wrapPolygon>
            </wp:wrapTight>
            <wp:docPr id="3" name="Picture 3" descr="http://figures.boundless.com/20021/full/rubin-vas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gures.boundless.com/20021/full/rubin-vase.j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87500" cy="1190625"/>
                    </a:xfrm>
                    <a:prstGeom prst="rect">
                      <a:avLst/>
                    </a:prstGeom>
                    <a:noFill/>
                    <a:ln>
                      <a:noFill/>
                    </a:ln>
                  </pic:spPr>
                </pic:pic>
              </a:graphicData>
            </a:graphic>
          </wp:anchor>
        </w:drawing>
      </w:r>
      <w:r w:rsidR="0033533F">
        <w:rPr>
          <w:noProof/>
        </w:rPr>
        <mc:AlternateContent>
          <mc:Choice Requires="wps">
            <w:drawing>
              <wp:anchor distT="0" distB="0" distL="114300" distR="114300" simplePos="0" relativeHeight="251661312" behindDoc="0" locked="0" layoutInCell="1" allowOverlap="1" wp14:anchorId="7E883C1E" wp14:editId="27867A2B">
                <wp:simplePos x="0" y="0"/>
                <wp:positionH relativeFrom="margin">
                  <wp:align>right</wp:align>
                </wp:positionH>
                <wp:positionV relativeFrom="paragraph">
                  <wp:posOffset>1238250</wp:posOffset>
                </wp:positionV>
                <wp:extent cx="1647825" cy="8001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1647825" cy="800100"/>
                        </a:xfrm>
                        <a:prstGeom prst="rect">
                          <a:avLst/>
                        </a:prstGeom>
                        <a:solidFill>
                          <a:prstClr val="white"/>
                        </a:solidFill>
                        <a:ln>
                          <a:noFill/>
                        </a:ln>
                      </wps:spPr>
                      <wps:txbx>
                        <w:txbxContent>
                          <w:p w14:paraId="49EC4CA7" w14:textId="7B91D408" w:rsidR="00817298" w:rsidRPr="00351A1C" w:rsidRDefault="00817298" w:rsidP="00351A1C">
                            <w:pPr>
                              <w:pStyle w:val="Caption"/>
                            </w:pPr>
                            <w:r w:rsidRPr="00351A1C">
                              <w:fldChar w:fldCharType="begin"/>
                            </w:r>
                            <w:r w:rsidRPr="00351A1C">
                              <w:instrText xml:space="preserve"> SEQ Figure \* ARABIC </w:instrText>
                            </w:r>
                            <w:r w:rsidRPr="00351A1C">
                              <w:fldChar w:fldCharType="separate"/>
                            </w:r>
                            <w:r>
                              <w:t>1</w:t>
                            </w:r>
                            <w:r w:rsidRPr="00351A1C">
                              <w:fldChar w:fldCharType="end"/>
                            </w:r>
                            <w:r w:rsidRPr="00351A1C">
                              <w:t xml:space="preserve"> In Rubin's Vase, we see either a face or a vase. </w:t>
                            </w:r>
                            <w:r>
                              <w:t xml:space="preserve">We do not grasp an independent limit between them. </w:t>
                            </w:r>
                            <w:r w:rsidRPr="00351A1C">
                              <w:t>The boundary between white and black belongs to what it defines.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83C1E" id="_x0000_t202" coordsize="21600,21600" o:spt="202" path="m,l,21600r21600,l21600,xe">
                <v:stroke joinstyle="miter"/>
                <v:path gradientshapeok="t" o:connecttype="rect"/>
              </v:shapetype>
              <v:shape id="Text Box 2" o:spid="_x0000_s1026" type="#_x0000_t202" style="position:absolute;left:0;text-align:left;margin-left:78.55pt;margin-top:97.5pt;width:129.75pt;height:63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" stroked="f">
                <v:textbox inset="0,0,0,0">
                  <w:txbxContent>
                    <w:p w14:paraId="49EC4CA7" w14:textId="7B91D408" w:rsidR="00817298" w:rsidRPr="00351A1C" w:rsidRDefault="00817298" w:rsidP="00351A1C">
                      <w:pPr>
                        <w:pStyle w:val="Caption"/>
                      </w:pPr>
                      <w:r w:rsidRPr="00351A1C">
                        <w:fldChar w:fldCharType="begin"/>
                      </w:r>
                      <w:r w:rsidRPr="00351A1C">
                        <w:instrText xml:space="preserve"> SEQ Figure \* ARABIC </w:instrText>
                      </w:r>
                      <w:r w:rsidRPr="00351A1C">
                        <w:fldChar w:fldCharType="separate"/>
                      </w:r>
                      <w:r>
                        <w:t>1</w:t>
                      </w:r>
                      <w:r w:rsidRPr="00351A1C">
                        <w:fldChar w:fldCharType="end"/>
                      </w:r>
                      <w:r w:rsidRPr="00351A1C">
                        <w:t xml:space="preserve"> In Rubin's Vase, we see either a face or a vase. </w:t>
                      </w:r>
                      <w:r>
                        <w:t xml:space="preserve">We do not grasp an independent limit between them. </w:t>
                      </w:r>
                      <w:r w:rsidRPr="00351A1C">
                        <w:t>The boundary between white and black belongs to what it defines.</w:t>
                      </w:r>
                    </w:p>
                  </w:txbxContent>
                </v:textbox>
                <w10:wrap type="square" anchorx="margin"/>
              </v:shape>
            </w:pict>
          </mc:Fallback>
        </mc:AlternateContent>
      </w:r>
      <w:r w:rsidR="00D962BE">
        <w:t xml:space="preserve">Second, </w:t>
      </w:r>
      <w:r w:rsidR="00371A7D">
        <w:t xml:space="preserve">the outline either forms a vase or two faces, but not both at once. </w:t>
      </w:r>
      <w:r w:rsidR="00F651E7">
        <w:t>While the limit accomplishes both the function of beginning one thing and ending another, the</w:t>
      </w:r>
      <w:r w:rsidR="00D962BE">
        <w:t>se</w:t>
      </w:r>
      <w:r w:rsidR="00F651E7">
        <w:t xml:space="preserve"> functions are different in their being. We cannot give </w:t>
      </w:r>
      <w:r w:rsidR="00642558">
        <w:t xml:space="preserve">the limit </w:t>
      </w:r>
      <w:r w:rsidR="00F651E7">
        <w:t xml:space="preserve">a single number: we must come to a halt between </w:t>
      </w:r>
      <w:r w:rsidR="00642558">
        <w:t xml:space="preserve">grasping </w:t>
      </w:r>
      <w:r w:rsidR="00F651E7">
        <w:t>the first (</w:t>
      </w:r>
      <w:r w:rsidR="00D962BE">
        <w:t xml:space="preserve">being the </w:t>
      </w:r>
      <w:r w:rsidR="00F651E7">
        <w:t xml:space="preserve">end of </w:t>
      </w:r>
      <w:r w:rsidR="00D962BE">
        <w:t xml:space="preserve">one </w:t>
      </w:r>
      <w:r w:rsidR="00F651E7">
        <w:t>extent) and the second (</w:t>
      </w:r>
      <w:r w:rsidR="00C652A9">
        <w:t xml:space="preserve">being the </w:t>
      </w:r>
      <w:r w:rsidR="00F651E7">
        <w:t xml:space="preserve">beginning </w:t>
      </w:r>
      <w:r w:rsidR="00C652A9">
        <w:t xml:space="preserve">of </w:t>
      </w:r>
      <w:r w:rsidR="00F651E7">
        <w:t>another</w:t>
      </w:r>
      <w:r w:rsidR="00C652A9">
        <w:t xml:space="preserve"> extent</w:t>
      </w:r>
      <w:r w:rsidR="00F651E7">
        <w:t xml:space="preserve">). </w:t>
      </w:r>
      <w:r w:rsidR="000E70D5">
        <w:t xml:space="preserve">Considered abstractly in this way, the now is two. </w:t>
      </w:r>
      <w:r w:rsidR="00863C8D">
        <w:rPr>
          <w:lang w:val="en-CA"/>
        </w:rPr>
        <w:t xml:space="preserve">The now as dividing implies </w:t>
      </w:r>
      <w:r w:rsidR="000E70D5">
        <w:rPr>
          <w:lang w:val="en-CA"/>
        </w:rPr>
        <w:t xml:space="preserve">both </w:t>
      </w:r>
      <w:r w:rsidR="00863C8D">
        <w:rPr>
          <w:lang w:val="en-CA"/>
        </w:rPr>
        <w:t xml:space="preserve">discontinuous functions. It is split in its being into these functions in relation to the continuities it marks off. </w:t>
      </w:r>
      <w:r w:rsidR="000160CE">
        <w:rPr>
          <w:lang w:val="en-CA"/>
        </w:rPr>
        <w:t>There is no unit, no continuity or extent</w:t>
      </w:r>
      <w:r w:rsidR="00AE2AE3">
        <w:rPr>
          <w:lang w:val="en-CA"/>
        </w:rPr>
        <w:t xml:space="preserve"> marked out by these two nows.</w:t>
      </w:r>
    </w:p>
    <w:p w14:paraId="7290D8CD" w14:textId="7D941909" w:rsidR="003D7826" w:rsidRDefault="00863C8D" w:rsidP="00863C8D">
      <w:pPr>
        <w:pStyle w:val="BodyText"/>
        <w:rPr>
          <w:lang w:val="en-CA"/>
        </w:rPr>
      </w:pPr>
      <w:r>
        <w:rPr>
          <w:lang w:val="en-CA"/>
        </w:rPr>
        <w:t xml:space="preserve">If </w:t>
      </w:r>
      <w:r w:rsidR="000160CE">
        <w:rPr>
          <w:lang w:val="en-CA"/>
        </w:rPr>
        <w:t xml:space="preserve">we called </w:t>
      </w:r>
      <w:r>
        <w:rPr>
          <w:lang w:val="en-CA"/>
        </w:rPr>
        <w:t xml:space="preserve">time </w:t>
      </w:r>
      <w:r>
        <w:rPr>
          <w:i/>
          <w:lang w:val="en-CA"/>
        </w:rPr>
        <w:t xml:space="preserve">this </w:t>
      </w:r>
      <w:r>
        <w:rPr>
          <w:lang w:val="en-CA"/>
        </w:rPr>
        <w:t xml:space="preserve">number, i.e. the </w:t>
      </w:r>
      <w:r w:rsidR="00DC7D56">
        <w:rPr>
          <w:lang w:val="en-CA"/>
        </w:rPr>
        <w:t xml:space="preserve">number of the </w:t>
      </w:r>
      <w:r>
        <w:rPr>
          <w:lang w:val="en-CA"/>
        </w:rPr>
        <w:t xml:space="preserve">now </w:t>
      </w:r>
      <w:r w:rsidR="000160CE">
        <w:rPr>
          <w:lang w:val="en-CA"/>
        </w:rPr>
        <w:t>as dividing</w:t>
      </w:r>
      <w:r>
        <w:rPr>
          <w:lang w:val="en-CA"/>
        </w:rPr>
        <w:t xml:space="preserve">, </w:t>
      </w:r>
      <w:r w:rsidR="00DC7D56">
        <w:rPr>
          <w:lang w:val="en-CA"/>
        </w:rPr>
        <w:t xml:space="preserve">time </w:t>
      </w:r>
      <w:r>
        <w:rPr>
          <w:lang w:val="en-CA"/>
        </w:rPr>
        <w:t xml:space="preserve">would not be the number of motion at all, but of a halt, of discontinuity, since there is no continuity between the functions of the now. </w:t>
      </w:r>
      <w:r w:rsidR="003D7826">
        <w:rPr>
          <w:lang w:val="en-CA"/>
        </w:rPr>
        <w:t xml:space="preserve">Clearly, </w:t>
      </w:r>
      <w:r w:rsidR="004705C5">
        <w:rPr>
          <w:lang w:val="en-CA"/>
        </w:rPr>
        <w:t>this is not the way to define time, and if we counted the now</w:t>
      </w:r>
      <w:r w:rsidR="002E75F4">
        <w:rPr>
          <w:lang w:val="en-CA"/>
        </w:rPr>
        <w:t xml:space="preserve"> in its function of dividing</w:t>
      </w:r>
      <w:r w:rsidR="004705C5">
        <w:rPr>
          <w:lang w:val="en-CA"/>
        </w:rPr>
        <w:t>, we would not be counting a unit of time</w:t>
      </w:r>
      <w:r w:rsidR="002E75F4">
        <w:rPr>
          <w:lang w:val="en-CA"/>
        </w:rPr>
        <w:t xml:space="preserve">, but the </w:t>
      </w:r>
      <w:r w:rsidR="0077564D">
        <w:rPr>
          <w:lang w:val="en-CA"/>
        </w:rPr>
        <w:t xml:space="preserve">conceptual </w:t>
      </w:r>
      <w:r w:rsidR="002E75F4">
        <w:rPr>
          <w:lang w:val="en-CA"/>
        </w:rPr>
        <w:t>halt</w:t>
      </w:r>
      <w:r w:rsidR="0077564D">
        <w:rPr>
          <w:lang w:val="en-CA"/>
        </w:rPr>
        <w:t xml:space="preserve"> between two </w:t>
      </w:r>
      <w:r w:rsidR="000017AD">
        <w:rPr>
          <w:lang w:val="en-CA"/>
        </w:rPr>
        <w:t xml:space="preserve">incongruous </w:t>
      </w:r>
      <w:r w:rsidR="0077564D">
        <w:rPr>
          <w:lang w:val="en-CA"/>
        </w:rPr>
        <w:t>functions</w:t>
      </w:r>
      <w:r w:rsidR="004705C5">
        <w:rPr>
          <w:lang w:val="en-CA"/>
        </w:rPr>
        <w:t>.</w:t>
      </w:r>
    </w:p>
    <w:p w14:paraId="15676421" w14:textId="25923CF0" w:rsidR="00863C8D" w:rsidRDefault="00D70CF1" w:rsidP="00863C8D">
      <w:pPr>
        <w:pStyle w:val="BodyText"/>
      </w:pPr>
      <w:r>
        <w:rPr>
          <w:lang w:val="en-CA"/>
        </w:rPr>
        <w:t>Whereas the now in this respect would be immobile, unchanging, Aristotle continues, t</w:t>
      </w:r>
      <w:r w:rsidR="00FB2197">
        <w:rPr>
          <w:lang w:val="en-CA"/>
        </w:rPr>
        <w:t xml:space="preserve">he now </w:t>
      </w:r>
      <w:r>
        <w:rPr>
          <w:lang w:val="en-CA"/>
        </w:rPr>
        <w:t xml:space="preserve">insofar as it is </w:t>
      </w:r>
      <w:r w:rsidR="00FB2197">
        <w:rPr>
          <w:lang w:val="en-CA"/>
        </w:rPr>
        <w:t>related to time</w:t>
      </w:r>
      <w:r>
        <w:rPr>
          <w:lang w:val="en-CA"/>
        </w:rPr>
        <w:t xml:space="preserve"> </w:t>
      </w:r>
      <w:r w:rsidR="00FB2197">
        <w:rPr>
          <w:lang w:val="en-CA"/>
        </w:rPr>
        <w:t xml:space="preserve">has to be related to </w:t>
      </w:r>
      <w:r w:rsidR="008215B6">
        <w:rPr>
          <w:lang w:val="en-CA"/>
        </w:rPr>
        <w:t>motion</w:t>
      </w:r>
      <w:r w:rsidR="00953587">
        <w:rPr>
          <w:lang w:val="en-CA"/>
        </w:rPr>
        <w:t>:</w:t>
      </w:r>
      <w:r w:rsidR="00863C8D" w:rsidRPr="00366FC2">
        <w:t xml:space="preserve"> </w:t>
      </w:r>
    </w:p>
    <w:p w14:paraId="3A791078" w14:textId="71D28BBC" w:rsidR="00863C8D" w:rsidRDefault="00863C8D" w:rsidP="00863C8D">
      <w:pPr>
        <w:pStyle w:val="Quote"/>
      </w:pPr>
      <w:r w:rsidRPr="00366FC2">
        <w:t>“But the now is always different, because the moving thing changes” (</w:t>
      </w:r>
      <w:r w:rsidRPr="00385BAF">
        <w:rPr>
          <w:i/>
        </w:rPr>
        <w:t>Physics</w:t>
      </w:r>
      <w:r w:rsidRPr="00366FC2">
        <w:t xml:space="preserve"> IV.11 220a13</w:t>
      </w:r>
      <w:r>
        <w:t>-14</w:t>
      </w:r>
      <w:r w:rsidRPr="00366FC2">
        <w:t>).</w:t>
      </w:r>
      <w:r w:rsidRPr="00C94F05">
        <w:rPr>
          <w:rStyle w:val="FootnoteReference"/>
          <w:rFonts w:eastAsiaTheme="minorHAnsi"/>
        </w:rPr>
        <w:footnoteReference w:id="64"/>
      </w:r>
      <w:r w:rsidRPr="00366FC2">
        <w:t xml:space="preserve"> </w:t>
      </w:r>
    </w:p>
    <w:p w14:paraId="29E107E9" w14:textId="6ED99078" w:rsidR="00F651E7" w:rsidRDefault="00863C8D" w:rsidP="00863C8D">
      <w:pPr>
        <w:ind w:firstLine="720"/>
      </w:pPr>
      <w:r>
        <w:t>Because the now as related to motion is always different</w:t>
      </w:r>
      <w:r w:rsidR="00D70CF1">
        <w:t>, because it tracks the moving body,</w:t>
      </w:r>
      <w:r w:rsidRPr="00366FC2">
        <w:t xml:space="preserve"> </w:t>
      </w:r>
      <w:r>
        <w:t xml:space="preserve">Aristotle concludes, </w:t>
      </w:r>
      <w:r w:rsidR="00B65D2B">
        <w:t xml:space="preserve">the </w:t>
      </w:r>
      <w:r w:rsidR="0055164D">
        <w:t>temporal number</w:t>
      </w:r>
      <w:r w:rsidR="006948DF">
        <w:t xml:space="preserve"> is not the number of </w:t>
      </w:r>
      <w:r w:rsidR="0055164D">
        <w:t>the now</w:t>
      </w:r>
      <w:r w:rsidR="006948DF">
        <w:t>, but the number generated by limits</w:t>
      </w:r>
      <w:r w:rsidR="0055164D">
        <w:t>:</w:t>
      </w:r>
    </w:p>
    <w:p w14:paraId="6CEE816C" w14:textId="7E2E9834" w:rsidR="0055164D" w:rsidRPr="00366FC2" w:rsidRDefault="0055164D" w:rsidP="0055164D">
      <w:pPr>
        <w:pStyle w:val="Quote"/>
      </w:pPr>
      <w:bookmarkStart w:id="26" w:name="_Ref462695147"/>
      <w:r>
        <w:t xml:space="preserve">“Hence time is a number, not as being of the same point, in being &lt;both&gt; beginning and end, but in the way in which the extremes &lt;are&gt; of the same </w:t>
      </w:r>
      <w:r>
        <w:lastRenderedPageBreak/>
        <w:t>thing &lt;viz. the unit defined by the extremes&gt;—and not as the parts” (</w:t>
      </w:r>
      <w:r w:rsidRPr="00D04204">
        <w:rPr>
          <w:i/>
        </w:rPr>
        <w:t>Phys</w:t>
      </w:r>
      <w:r>
        <w:t>. IV.11 220a13-16).</w:t>
      </w:r>
      <w:bookmarkEnd w:id="26"/>
    </w:p>
    <w:p w14:paraId="4223FBD0" w14:textId="76F08A42" w:rsidR="006E6882" w:rsidRDefault="006E6882" w:rsidP="007B4056">
      <w:pPr>
        <w:ind w:firstLine="720"/>
      </w:pPr>
      <w:r>
        <w:t xml:space="preserve">At face value it </w:t>
      </w:r>
      <w:r w:rsidR="00280A6A">
        <w:t>might seem</w:t>
      </w:r>
      <w:r>
        <w:t xml:space="preserve"> as though there are two possible readings of </w:t>
      </w:r>
      <w:r>
        <w:fldChar w:fldCharType="begin"/>
      </w:r>
      <w:r>
        <w:instrText xml:space="preserve"> REF _Ref462695147 \r \h </w:instrText>
      </w:r>
      <w:r>
        <w:fldChar w:fldCharType="separate"/>
      </w:r>
      <w:r w:rsidR="000F237D">
        <w:t>(34)</w:t>
      </w:r>
      <w:r>
        <w:fldChar w:fldCharType="end"/>
      </w:r>
      <w:r>
        <w:t xml:space="preserve">: </w:t>
      </w:r>
      <w:r w:rsidRPr="00170BAC">
        <w:rPr>
          <w:i/>
        </w:rPr>
        <w:t>either</w:t>
      </w:r>
      <w:r>
        <w:t xml:space="preserve"> the number or quantity of time just is the number of nows, counted in series, </w:t>
      </w:r>
      <w:r w:rsidRPr="00170BAC">
        <w:rPr>
          <w:i/>
        </w:rPr>
        <w:t>or</w:t>
      </w:r>
      <w:r>
        <w:t xml:space="preserve"> attending to the continuously differing now, we mark off two different points, which define a line-unit, i.e. time. But </w:t>
      </w:r>
      <w:r w:rsidR="00280A6A">
        <w:t xml:space="preserve">the arguments leading up to the passage mean that </w:t>
      </w:r>
      <w:r>
        <w:t xml:space="preserve">insofar as the now is numbered, it is taken as multiply functional, i.e. as the beginning of one line and end of the next, as dividing and unifying. </w:t>
      </w:r>
      <w:r w:rsidR="00280A6A">
        <w:t>A</w:t>
      </w:r>
      <w:r>
        <w:t xml:space="preserve">s so numbered, its functions imply discontinuity rather than motion. </w:t>
      </w:r>
      <w:r w:rsidR="001847EA">
        <w:t>Therefore, i</w:t>
      </w:r>
      <w:r w:rsidR="000C114A">
        <w:t xml:space="preserve">nsofar as they are counted, nows </w:t>
      </w:r>
      <w:r w:rsidR="001847EA">
        <w:t xml:space="preserve">do not relate to motion. So if time was counted by counting nows, </w:t>
      </w:r>
      <w:r>
        <w:t xml:space="preserve">time </w:t>
      </w:r>
      <w:r w:rsidR="001847EA">
        <w:t xml:space="preserve">would not follow </w:t>
      </w:r>
      <w:r>
        <w:t>motion</w:t>
      </w:r>
      <w:r w:rsidR="001847EA">
        <w:t xml:space="preserve"> or be the number of motion, but </w:t>
      </w:r>
      <w:r w:rsidR="00BE0D0C">
        <w:t xml:space="preserve">of the </w:t>
      </w:r>
      <w:r w:rsidR="001847EA">
        <w:t>discontinuity</w:t>
      </w:r>
      <w:r w:rsidR="00BE0D0C">
        <w:t xml:space="preserve"> of now-functions</w:t>
      </w:r>
      <w:r>
        <w:t xml:space="preserve">. </w:t>
      </w:r>
      <w:r w:rsidR="00BE0D0C">
        <w:t>So s</w:t>
      </w:r>
      <w:r>
        <w:t>ince time is an extent, not a point or composed of points, and since it is a</w:t>
      </w:r>
      <w:r w:rsidR="00BE0D0C">
        <w:t xml:space="preserve"> number of </w:t>
      </w:r>
      <w:r w:rsidR="008215B6">
        <w:t>motion</w:t>
      </w:r>
      <w:r w:rsidR="00BE0D0C">
        <w:t>, not of now-functions</w:t>
      </w:r>
      <w:r>
        <w:t xml:space="preserve">, </w:t>
      </w:r>
      <w:r w:rsidR="00280A6A">
        <w:t xml:space="preserve">the only possible reading is that </w:t>
      </w:r>
      <w:r>
        <w:t>time is not made by counting nows, but by counting the units generated by nows.</w:t>
      </w:r>
      <w:r w:rsidR="007B4056" w:rsidRPr="007B4056">
        <w:t xml:space="preserve"> </w:t>
      </w:r>
      <w:r w:rsidR="00CA7F32">
        <w:t xml:space="preserve">This argument, then, </w:t>
      </w:r>
      <w:r w:rsidR="007B4056">
        <w:t xml:space="preserve">shows that the now is not time, and that </w:t>
      </w:r>
      <w:r w:rsidR="00CA7F32">
        <w:t>to count</w:t>
      </w:r>
      <w:r w:rsidR="007B4056">
        <w:t xml:space="preserve"> it is not to count time.</w:t>
      </w:r>
    </w:p>
    <w:p w14:paraId="34EEE729" w14:textId="3CD97581" w:rsidR="00B93240" w:rsidRDefault="00F316AA" w:rsidP="00C52C6D">
      <w:pPr>
        <w:ind w:firstLine="720"/>
      </w:pPr>
      <w:r>
        <w:t xml:space="preserve">It follows </w:t>
      </w:r>
      <w:r w:rsidR="006077F8">
        <w:t xml:space="preserve">from this </w:t>
      </w:r>
      <w:r>
        <w:t xml:space="preserve">that insofar as the now is </w:t>
      </w:r>
      <w:r w:rsidRPr="00362475">
        <w:t xml:space="preserve">related to time, </w:t>
      </w:r>
      <w:r>
        <w:t xml:space="preserve">it is not considered as such a two-function dividing limit, but </w:t>
      </w:r>
      <w:r w:rsidRPr="00362475">
        <w:t xml:space="preserve">only as </w:t>
      </w:r>
      <w:r w:rsidR="006077F8">
        <w:t>a one-function limit</w:t>
      </w:r>
      <w:r w:rsidR="008A695B">
        <w:t>,</w:t>
      </w:r>
      <w:r w:rsidR="005C3C1E">
        <w:t xml:space="preserve"> </w:t>
      </w:r>
      <w:r>
        <w:t>either a beginning or an end of an extent.</w:t>
      </w:r>
      <w:r w:rsidR="007F6336">
        <w:t xml:space="preserve"> </w:t>
      </w:r>
      <w:r w:rsidR="008A695B">
        <w:t xml:space="preserve">When we count time, we are not counting nows, we are using nows as extremes that define the temporal unit. </w:t>
      </w:r>
      <w:r w:rsidR="007F6336">
        <w:t xml:space="preserve">The way that the nows are </w:t>
      </w:r>
      <w:r w:rsidR="007F6336" w:rsidRPr="007F6336">
        <w:rPr>
          <w:i/>
        </w:rPr>
        <w:t>two</w:t>
      </w:r>
      <w:r w:rsidR="007F6336">
        <w:t xml:space="preserve"> in defining the temporal number is by being opposite ends of an extent</w:t>
      </w:r>
      <w:r w:rsidR="00186D28">
        <w:t>, not by one now having two functions</w:t>
      </w:r>
      <w:r w:rsidR="007F6336">
        <w:t xml:space="preserve">. </w:t>
      </w:r>
      <w:r w:rsidR="00235E8D" w:rsidRPr="00366FC2">
        <w:t xml:space="preserve">Its use in defining time is as extremes belonging to a line, </w:t>
      </w:r>
      <w:r w:rsidR="00235E8D">
        <w:t xml:space="preserve">and </w:t>
      </w:r>
      <w:r w:rsidR="00235E8D" w:rsidRPr="00366FC2">
        <w:rPr>
          <w:i/>
        </w:rPr>
        <w:t>not</w:t>
      </w:r>
      <w:r w:rsidR="00235E8D" w:rsidRPr="00366FC2">
        <w:t xml:space="preserve"> as </w:t>
      </w:r>
      <w:r w:rsidR="00235E8D">
        <w:t>a single dividing point in the middle of a line</w:t>
      </w:r>
      <w:r w:rsidR="00235E8D" w:rsidRPr="00366FC2">
        <w:t xml:space="preserve">. </w:t>
      </w:r>
      <w:r w:rsidR="005A6989">
        <w:t xml:space="preserve">The now’s own numerability is not used; only its character as a </w:t>
      </w:r>
      <w:r w:rsidR="00235E8D">
        <w:t xml:space="preserve">one-function </w:t>
      </w:r>
      <w:r w:rsidR="005A6989">
        <w:t xml:space="preserve">limit of an extent is used. </w:t>
      </w:r>
      <w:r w:rsidR="00C52C6D">
        <w:t xml:space="preserve">This means that language of the now being a number does not (as Annas </w:t>
      </w:r>
      <w:r w:rsidR="007C348A">
        <w:t>and Ross have it</w:t>
      </w:r>
      <w:r w:rsidR="00C52C6D">
        <w:t>) imply that it is a unit.</w:t>
      </w:r>
    </w:p>
    <w:p w14:paraId="1E92E5D8" w14:textId="28BF0DB3" w:rsidR="0082570E" w:rsidRDefault="0082570E" w:rsidP="0082570E">
      <w:pPr>
        <w:ind w:firstLine="720"/>
      </w:pPr>
      <w:r>
        <w:t xml:space="preserve">The argument has a dilemmatic structure: either the temporal number is just the number of nows, in which case it has no relation to </w:t>
      </w:r>
      <w:r w:rsidR="008215B6">
        <w:t>motion</w:t>
      </w:r>
      <w:r>
        <w:t>, or time is the number of motion, in which case it is not the number of nows. Aristotle chooses the latter. He could hardly reject the Counted-Now hypothesis more forcefully.</w:t>
      </w:r>
    </w:p>
    <w:p w14:paraId="51F1F385" w14:textId="76A9C892" w:rsidR="001F26C2" w:rsidRDefault="0043696D" w:rsidP="000445CE">
      <w:pPr>
        <w:ind w:firstLine="720"/>
      </w:pPr>
      <w:r>
        <w:t>To summarize, t</w:t>
      </w:r>
      <w:r w:rsidR="00371A7D" w:rsidRPr="00362475">
        <w:t xml:space="preserve">he same point </w:t>
      </w:r>
      <w:r w:rsidR="001F26C2">
        <w:t xml:space="preserve">or now </w:t>
      </w:r>
      <w:r w:rsidR="00371A7D" w:rsidRPr="00362475">
        <w:t xml:space="preserve">has two different definitions, two sorts of </w:t>
      </w:r>
      <w:r w:rsidR="009951D6">
        <w:t>functions</w:t>
      </w:r>
      <w:r w:rsidR="00371A7D">
        <w:t xml:space="preserve">, </w:t>
      </w:r>
      <w:r w:rsidR="00A431A5">
        <w:t xml:space="preserve">one of </w:t>
      </w:r>
      <w:r w:rsidR="00371A7D">
        <w:t>which is split into two</w:t>
      </w:r>
      <w:r w:rsidR="00371A7D" w:rsidRPr="00362475">
        <w:t xml:space="preserve">: </w:t>
      </w:r>
    </w:p>
    <w:p w14:paraId="42E499CE" w14:textId="77777777" w:rsidR="00C626F6" w:rsidRDefault="00C626F6" w:rsidP="000445CE">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34AA1" w14:paraId="13C23BB7" w14:textId="77777777" w:rsidTr="009951D6">
        <w:tc>
          <w:tcPr>
            <w:tcW w:w="9350" w:type="dxa"/>
            <w:gridSpan w:val="4"/>
          </w:tcPr>
          <w:p w14:paraId="798C3B0C" w14:textId="06F7A054" w:rsidR="00F34AA1" w:rsidRDefault="00F34AA1" w:rsidP="00F34AA1">
            <w:pPr>
              <w:jc w:val="center"/>
            </w:pPr>
            <w:r>
              <w:t>Now</w:t>
            </w:r>
          </w:p>
        </w:tc>
      </w:tr>
      <w:tr w:rsidR="00F34AA1" w14:paraId="6F38367F" w14:textId="77777777" w:rsidTr="009951D6">
        <w:tc>
          <w:tcPr>
            <w:tcW w:w="4674" w:type="dxa"/>
            <w:gridSpan w:val="2"/>
            <w:tcBorders>
              <w:right w:val="single" w:sz="4" w:space="0" w:color="auto"/>
            </w:tcBorders>
          </w:tcPr>
          <w:p w14:paraId="5C4E5496" w14:textId="033CDFA4" w:rsidR="00F34AA1" w:rsidRDefault="00F34AA1" w:rsidP="00F34AA1">
            <w:pPr>
              <w:jc w:val="center"/>
            </w:pPr>
            <w:r>
              <w:t>Dividing segments</w:t>
            </w:r>
          </w:p>
        </w:tc>
        <w:tc>
          <w:tcPr>
            <w:tcW w:w="4676" w:type="dxa"/>
            <w:gridSpan w:val="2"/>
            <w:tcBorders>
              <w:left w:val="single" w:sz="4" w:space="0" w:color="auto"/>
            </w:tcBorders>
          </w:tcPr>
          <w:p w14:paraId="326BDE34" w14:textId="285D5393" w:rsidR="00F34AA1" w:rsidRDefault="00F34AA1" w:rsidP="00F34AA1">
            <w:pPr>
              <w:jc w:val="center"/>
            </w:pPr>
            <w:r>
              <w:t>Unifying segments</w:t>
            </w:r>
          </w:p>
        </w:tc>
      </w:tr>
      <w:tr w:rsidR="001F26C2" w14:paraId="1599E764" w14:textId="77777777" w:rsidTr="009951D6">
        <w:tc>
          <w:tcPr>
            <w:tcW w:w="2337" w:type="dxa"/>
            <w:tcBorders>
              <w:right w:val="single" w:sz="4" w:space="0" w:color="auto"/>
            </w:tcBorders>
          </w:tcPr>
          <w:p w14:paraId="5A8F9C86" w14:textId="2D1C229A" w:rsidR="001F26C2" w:rsidRDefault="00F34AA1" w:rsidP="00F34AA1">
            <w:pPr>
              <w:jc w:val="center"/>
            </w:pPr>
            <w:r>
              <w:t>Beginning</w:t>
            </w:r>
          </w:p>
        </w:tc>
        <w:tc>
          <w:tcPr>
            <w:tcW w:w="2337" w:type="dxa"/>
            <w:tcBorders>
              <w:left w:val="single" w:sz="4" w:space="0" w:color="auto"/>
              <w:right w:val="single" w:sz="4" w:space="0" w:color="auto"/>
            </w:tcBorders>
          </w:tcPr>
          <w:p w14:paraId="52749A38" w14:textId="6146089E" w:rsidR="001F26C2" w:rsidRDefault="00F34AA1" w:rsidP="00F34AA1">
            <w:pPr>
              <w:jc w:val="center"/>
            </w:pPr>
            <w:r>
              <w:t>End</w:t>
            </w:r>
          </w:p>
        </w:tc>
        <w:tc>
          <w:tcPr>
            <w:tcW w:w="2338" w:type="dxa"/>
            <w:tcBorders>
              <w:left w:val="single" w:sz="4" w:space="0" w:color="auto"/>
              <w:right w:val="single" w:sz="4" w:space="0" w:color="auto"/>
            </w:tcBorders>
          </w:tcPr>
          <w:p w14:paraId="5E4D3281" w14:textId="23253E6C" w:rsidR="001F26C2" w:rsidRDefault="001F26C2" w:rsidP="00F34AA1">
            <w:pPr>
              <w:jc w:val="center"/>
            </w:pPr>
          </w:p>
        </w:tc>
        <w:tc>
          <w:tcPr>
            <w:tcW w:w="2338" w:type="dxa"/>
            <w:tcBorders>
              <w:left w:val="single" w:sz="4" w:space="0" w:color="auto"/>
            </w:tcBorders>
          </w:tcPr>
          <w:p w14:paraId="529768BC" w14:textId="40CA121A" w:rsidR="001F26C2" w:rsidRDefault="001F26C2" w:rsidP="00C626F6">
            <w:pPr>
              <w:jc w:val="center"/>
            </w:pPr>
          </w:p>
        </w:tc>
      </w:tr>
    </w:tbl>
    <w:p w14:paraId="0BEC1415" w14:textId="77777777" w:rsidR="001F26C2" w:rsidRDefault="001F26C2" w:rsidP="000445CE">
      <w:pPr>
        <w:ind w:firstLine="720"/>
      </w:pPr>
    </w:p>
    <w:p w14:paraId="6A5AF9CA" w14:textId="77777777" w:rsidR="00CD31C1" w:rsidRDefault="00C626F6" w:rsidP="000445CE">
      <w:pPr>
        <w:ind w:firstLine="720"/>
      </w:pPr>
      <w:r>
        <w:t xml:space="preserve">Since these functions are </w:t>
      </w:r>
      <w:r w:rsidR="0043696D">
        <w:t xml:space="preserve">different in definition, i.e. in being, the now is </w:t>
      </w:r>
      <w:r w:rsidR="00371A7D">
        <w:t>therefore multistable</w:t>
      </w:r>
      <w:r w:rsidR="0043696D">
        <w:t xml:space="preserve"> in its function</w:t>
      </w:r>
      <w:r w:rsidR="00371A7D" w:rsidRPr="00362475">
        <w:t xml:space="preserve">. </w:t>
      </w:r>
      <w:r w:rsidR="0081604E">
        <w:t xml:space="preserve">In none of these functions can the now play the role of a unit. Although these functions can be counted, so that the now can be counted in its own right as a limit, counting them is not to count time. Thus </w:t>
      </w:r>
      <w:r w:rsidR="00684EB7">
        <w:t>Aristotle’s</w:t>
      </w:r>
      <w:r w:rsidR="00371A7D">
        <w:t xml:space="preserve"> argument provides the strongest possible rejection of the idea that </w:t>
      </w:r>
      <w:r w:rsidR="000B34E6">
        <w:t xml:space="preserve">counting </w:t>
      </w:r>
      <w:r w:rsidR="00371A7D">
        <w:t xml:space="preserve">time consists of counting nows. </w:t>
      </w:r>
    </w:p>
    <w:p w14:paraId="0D47096B" w14:textId="45A4D3C6" w:rsidR="00CD31C1" w:rsidRDefault="00C64074" w:rsidP="00CD31C1">
      <w:pPr>
        <w:ind w:firstLine="720"/>
      </w:pPr>
      <w:r>
        <w:t xml:space="preserve">One might protest that the claim was not that the now was time, but that by counting one thing (nows), we can count another (time). If this were the case, could not time be counted by counting nows in sequence? </w:t>
      </w:r>
      <w:r w:rsidR="00012FE4">
        <w:t xml:space="preserve">But this account is unnecessary. </w:t>
      </w:r>
      <w:r w:rsidR="003C7656">
        <w:t xml:space="preserve">And </w:t>
      </w:r>
      <w:r>
        <w:t xml:space="preserve">Aristotle argues that things </w:t>
      </w:r>
      <w:r>
        <w:fldChar w:fldCharType="begin"/>
      </w:r>
      <w:r>
        <w:instrText xml:space="preserve"> REF _Ref462437791 \r \h </w:instrText>
      </w:r>
      <w:r>
        <w:fldChar w:fldCharType="separate"/>
      </w:r>
      <w:r w:rsidR="000F237D">
        <w:t>(5)</w:t>
      </w:r>
      <w:r>
        <w:fldChar w:fldCharType="end"/>
      </w:r>
      <w:r>
        <w:t xml:space="preserve"> are counted by something that is the same in kind (cf. </w:t>
      </w:r>
      <w:r>
        <w:rPr>
          <w:i/>
        </w:rPr>
        <w:t>Phys</w:t>
      </w:r>
      <w:r>
        <w:t xml:space="preserve">. IV.14 223b13-15). </w:t>
      </w:r>
    </w:p>
    <w:p w14:paraId="262E8909" w14:textId="77F8E09A" w:rsidR="00CD31C1" w:rsidRDefault="00CD31C1" w:rsidP="00CD31C1">
      <w:pPr>
        <w:ind w:firstLine="720"/>
      </w:pPr>
      <w:r>
        <w:t>But there is a further function that a now can perform, but not on its own: two nows can define an entity that is different in kind, namely a unit. This function is how the now gives rise to time.</w:t>
      </w:r>
    </w:p>
    <w:p w14:paraId="4D1210C4" w14:textId="1595170B" w:rsidR="00C4502D" w:rsidRDefault="00C4502D" w:rsidP="002578DE">
      <w:pPr>
        <w:pStyle w:val="Heading3"/>
      </w:pPr>
      <w:r>
        <w:lastRenderedPageBreak/>
        <w:t xml:space="preserve">How </w:t>
      </w:r>
      <w:r w:rsidR="00555E90">
        <w:t xml:space="preserve">are the Now and </w:t>
      </w:r>
      <w:r w:rsidR="008215B6">
        <w:t>Motion</w:t>
      </w:r>
      <w:r>
        <w:t xml:space="preserve"> ‘in Time’?</w:t>
      </w:r>
    </w:p>
    <w:p w14:paraId="7384CCDB" w14:textId="1C5976EE" w:rsidR="00233091" w:rsidRDefault="00DE662F" w:rsidP="00233091">
      <w:pPr>
        <w:pStyle w:val="BodyText"/>
      </w:pPr>
      <w:r>
        <w:t xml:space="preserve">The now </w:t>
      </w:r>
      <w:r w:rsidR="00F04F0F">
        <w:t xml:space="preserve">in </w:t>
      </w:r>
      <w:r w:rsidR="008215B6">
        <w:t>motion</w:t>
      </w:r>
      <w:r w:rsidR="00F04F0F">
        <w:t xml:space="preserve"> </w:t>
      </w:r>
      <w:r>
        <w:t>is related to the number of time, then, by dividing off a unit-extent</w:t>
      </w:r>
      <w:r w:rsidR="00F04F0F">
        <w:t xml:space="preserve"> that differs in its being from </w:t>
      </w:r>
      <w:r w:rsidR="008215B6">
        <w:t>motion</w:t>
      </w:r>
      <w:r>
        <w:t xml:space="preserve">, </w:t>
      </w:r>
      <w:r w:rsidR="00F04F0F">
        <w:t xml:space="preserve">making this unit what is </w:t>
      </w:r>
      <w:r>
        <w:t xml:space="preserve">counted. But </w:t>
      </w:r>
      <w:r w:rsidR="00F04F0F">
        <w:t xml:space="preserve">if </w:t>
      </w:r>
      <w:r w:rsidR="00FD4B2B">
        <w:t xml:space="preserve">the now </w:t>
      </w:r>
      <w:r w:rsidR="00371A7D">
        <w:t xml:space="preserve">is </w:t>
      </w:r>
      <w:r w:rsidR="00371A7D">
        <w:rPr>
          <w:i/>
        </w:rPr>
        <w:t>in</w:t>
      </w:r>
      <w:r w:rsidR="00371A7D">
        <w:t xml:space="preserve"> time, </w:t>
      </w:r>
      <w:r w:rsidR="002170FA">
        <w:t xml:space="preserve">must not </w:t>
      </w:r>
      <w:r w:rsidR="00371A7D">
        <w:t xml:space="preserve">time </w:t>
      </w:r>
      <w:r w:rsidR="002170FA">
        <w:t>be prior to it?</w:t>
      </w:r>
      <w:r w:rsidR="00371A7D">
        <w:t xml:space="preserve"> </w:t>
      </w:r>
      <w:r w:rsidR="000D3210">
        <w:t>I</w:t>
      </w:r>
      <w:r w:rsidR="006C45A7">
        <w:t xml:space="preserve">f this is the case, </w:t>
      </w:r>
      <w:r w:rsidR="000D3210">
        <w:t xml:space="preserve">my thesis that </w:t>
      </w:r>
      <w:r w:rsidR="00422526">
        <w:t xml:space="preserve">for Aristotle </w:t>
      </w:r>
      <w:r w:rsidR="006C45A7">
        <w:t xml:space="preserve">time </w:t>
      </w:r>
      <w:r w:rsidR="000D3210">
        <w:t xml:space="preserve">is </w:t>
      </w:r>
      <w:r w:rsidR="006C45A7">
        <w:t xml:space="preserve">generated by marking off </w:t>
      </w:r>
      <w:r w:rsidR="008215B6">
        <w:t>motion</w:t>
      </w:r>
      <w:r w:rsidR="000D3210">
        <w:t xml:space="preserve"> must be false</w:t>
      </w:r>
      <w:r w:rsidR="006C45A7">
        <w:t xml:space="preserve">. </w:t>
      </w:r>
      <w:r w:rsidR="00FD4B2B">
        <w:t xml:space="preserve">Similarly, if </w:t>
      </w:r>
      <w:r w:rsidR="008215B6">
        <w:t>motion</w:t>
      </w:r>
      <w:r w:rsidR="00FD4B2B">
        <w:t xml:space="preserve"> is in time, should not time be prior to it? </w:t>
      </w:r>
    </w:p>
    <w:p w14:paraId="61D51B33" w14:textId="554FB2E2" w:rsidR="00371A7D" w:rsidRDefault="006C3A34" w:rsidP="002170FA">
      <w:pPr>
        <w:pStyle w:val="BodyText"/>
      </w:pPr>
      <w:r>
        <w:t xml:space="preserve">The </w:t>
      </w:r>
      <w:r w:rsidR="006C45A7">
        <w:t xml:space="preserve">question </w:t>
      </w:r>
      <w:r w:rsidR="00371A7D">
        <w:t xml:space="preserve">gets going </w:t>
      </w:r>
      <w:r w:rsidR="006F6677">
        <w:t xml:space="preserve">from </w:t>
      </w:r>
      <w:r w:rsidR="00371A7D">
        <w:t>passages like this:</w:t>
      </w:r>
    </w:p>
    <w:p w14:paraId="47815F59" w14:textId="33E95F2E" w:rsidR="00371A7D" w:rsidRDefault="00371A7D" w:rsidP="002170FA">
      <w:pPr>
        <w:pStyle w:val="Quote"/>
      </w:pPr>
      <w:r>
        <w:t xml:space="preserve">“for a </w:t>
      </w:r>
      <w:r w:rsidR="008215B6">
        <w:t>motion</w:t>
      </w:r>
      <w:r>
        <w:t xml:space="preserve"> the being in time is the being measured by time both of the </w:t>
      </w:r>
      <w:r w:rsidR="008215B6">
        <w:t>motion</w:t>
      </w:r>
      <w:r>
        <w:t xml:space="preserve"> itself and of its being…” (</w:t>
      </w:r>
      <w:r>
        <w:rPr>
          <w:i/>
        </w:rPr>
        <w:t>Phys</w:t>
      </w:r>
      <w:r>
        <w:t>. IV.12 221a4-5)</w:t>
      </w:r>
      <w:r>
        <w:rPr>
          <w:rStyle w:val="FootnoteReference"/>
          <w:rFonts w:eastAsiaTheme="minorHAnsi"/>
        </w:rPr>
        <w:footnoteReference w:id="65"/>
      </w:r>
    </w:p>
    <w:p w14:paraId="619DF770" w14:textId="67E3C084" w:rsidR="00371A7D" w:rsidRDefault="00371A7D" w:rsidP="00371A7D">
      <w:pPr>
        <w:ind w:firstLine="720"/>
      </w:pPr>
      <w:r>
        <w:t xml:space="preserve">This worry is based on the assumption that being </w:t>
      </w:r>
      <w:r>
        <w:rPr>
          <w:i/>
        </w:rPr>
        <w:t xml:space="preserve">in </w:t>
      </w:r>
      <w:r>
        <w:t xml:space="preserve">means being </w:t>
      </w:r>
      <w:r>
        <w:rPr>
          <w:i/>
        </w:rPr>
        <w:t>prior</w:t>
      </w:r>
      <w:r>
        <w:t>.</w:t>
      </w:r>
      <w:r>
        <w:rPr>
          <w:i/>
        </w:rPr>
        <w:t xml:space="preserve"> </w:t>
      </w:r>
      <w:r>
        <w:t>But this is an assumption Aristotle does not share.</w:t>
      </w:r>
      <w:r w:rsidR="00D944FE">
        <w:rPr>
          <w:rStyle w:val="FootnoteReference"/>
          <w:rFonts w:eastAsiaTheme="minorHAnsi"/>
        </w:rPr>
        <w:footnoteReference w:id="66"/>
      </w:r>
      <w:r>
        <w:t xml:space="preserve"> </w:t>
      </w:r>
      <w:r w:rsidR="004B07C4">
        <w:t xml:space="preserve">The objection is based on a misunderstanding of what the word ‘in’ means, for Aristotle. </w:t>
      </w:r>
      <w:r>
        <w:t xml:space="preserve">He </w:t>
      </w:r>
      <w:r w:rsidR="005B747E">
        <w:t>responds to the worry by distinguishing</w:t>
      </w:r>
      <w:r>
        <w:t xml:space="preserve"> </w:t>
      </w:r>
      <w:r w:rsidR="005B747E">
        <w:t xml:space="preserve">its </w:t>
      </w:r>
      <w:r>
        <w:t xml:space="preserve">meanings </w:t>
      </w:r>
      <w:r w:rsidR="005B747E">
        <w:t>as follows</w:t>
      </w:r>
      <w:r>
        <w:t>:</w:t>
      </w:r>
    </w:p>
    <w:p w14:paraId="042A5F1B" w14:textId="77777777" w:rsidR="00371A7D" w:rsidRDefault="00371A7D" w:rsidP="00013CEC">
      <w:pPr>
        <w:pStyle w:val="Quote"/>
        <w:spacing w:after="0"/>
      </w:pPr>
      <w:bookmarkStart w:id="27" w:name="_Ref486690729"/>
      <w:r>
        <w:t>“to be in time is one or other of two things:</w:t>
      </w:r>
      <w:bookmarkEnd w:id="27"/>
      <w:r>
        <w:t xml:space="preserve"> </w:t>
      </w:r>
    </w:p>
    <w:p w14:paraId="688F32FF" w14:textId="26524438" w:rsidR="00371A7D" w:rsidRDefault="00371A7D" w:rsidP="000E1575">
      <w:pPr>
        <w:pStyle w:val="BlockText"/>
        <w:numPr>
          <w:ilvl w:val="0"/>
          <w:numId w:val="6"/>
        </w:numPr>
      </w:pPr>
      <w:r w:rsidRPr="00B305BD">
        <w:rPr>
          <w:i/>
        </w:rPr>
        <w:t>either</w:t>
      </w:r>
      <w:r>
        <w:rPr>
          <w:i/>
        </w:rPr>
        <w:t xml:space="preserve">, </w:t>
      </w:r>
      <w:r>
        <w:t xml:space="preserve">to be when time is, </w:t>
      </w:r>
    </w:p>
    <w:p w14:paraId="58A45693" w14:textId="1CDA3EAC" w:rsidR="00371A7D" w:rsidRDefault="00371A7D" w:rsidP="000E1575">
      <w:pPr>
        <w:pStyle w:val="BlockText"/>
        <w:numPr>
          <w:ilvl w:val="0"/>
          <w:numId w:val="6"/>
        </w:numPr>
      </w:pPr>
      <w:r>
        <w:rPr>
          <w:i/>
        </w:rPr>
        <w:t>or</w:t>
      </w:r>
      <w:r>
        <w:t>, [to be in it] in the way in which we say some things are ‘in number’, which means that [something is in number]</w:t>
      </w:r>
    </w:p>
    <w:p w14:paraId="339A1B7F" w14:textId="77777777" w:rsidR="00371A7D" w:rsidRDefault="00371A7D" w:rsidP="00013CEC">
      <w:pPr>
        <w:pStyle w:val="BlockText"/>
        <w:ind w:left="1800"/>
      </w:pPr>
      <w:r>
        <w:t>(B</w:t>
      </w:r>
      <w:r w:rsidRPr="005F6C76">
        <w:rPr>
          <w:vertAlign w:val="subscript"/>
        </w:rPr>
        <w:t>1</w:t>
      </w:r>
      <w:r>
        <w:t xml:space="preserve">) </w:t>
      </w:r>
      <w:r>
        <w:rPr>
          <w:i/>
        </w:rPr>
        <w:t>either</w:t>
      </w:r>
      <w:r>
        <w:t xml:space="preserve"> as a part or property of number, and in general, that it is some aspect of number, </w:t>
      </w:r>
    </w:p>
    <w:p w14:paraId="3A1DA5AA" w14:textId="77777777" w:rsidR="00371A7D" w:rsidRDefault="00371A7D" w:rsidP="00013CEC">
      <w:pPr>
        <w:pStyle w:val="BlockText"/>
        <w:ind w:left="1800"/>
      </w:pPr>
      <w:r>
        <w:t>(B</w:t>
      </w:r>
      <w:r>
        <w:rPr>
          <w:vertAlign w:val="subscript"/>
        </w:rPr>
        <w:t>2</w:t>
      </w:r>
      <w:r>
        <w:t xml:space="preserve">) </w:t>
      </w:r>
      <w:r>
        <w:rPr>
          <w:i/>
        </w:rPr>
        <w:t>or</w:t>
      </w:r>
      <w:r>
        <w:t xml:space="preserve"> that there is a number of it. </w:t>
      </w:r>
    </w:p>
    <w:p w14:paraId="1E692C06" w14:textId="77777777" w:rsidR="00371A7D" w:rsidRDefault="00371A7D" w:rsidP="00013CEC">
      <w:pPr>
        <w:pStyle w:val="BlockText"/>
        <w:ind w:left="2160"/>
      </w:pPr>
      <w:r>
        <w:t>(B</w:t>
      </w:r>
      <w:r w:rsidRPr="005F6C76">
        <w:rPr>
          <w:vertAlign w:val="subscript"/>
        </w:rPr>
        <w:t>1</w:t>
      </w:r>
      <w:r>
        <w:t xml:space="preserve">) And since time is a number, the now and the preceding and everything of </w:t>
      </w:r>
      <w:r w:rsidRPr="00E556EA">
        <w:rPr>
          <w:i/>
        </w:rPr>
        <w:t>that</w:t>
      </w:r>
      <w:r>
        <w:t xml:space="preserve"> kind [i.e. divisions] are in time in the way in which the limit and the odd and the even are in number (they are aspects of number as the others are of time). </w:t>
      </w:r>
    </w:p>
    <w:p w14:paraId="43CA9DAC" w14:textId="77777777" w:rsidR="00371A7D" w:rsidRDefault="00371A7D" w:rsidP="00013CEC">
      <w:pPr>
        <w:pStyle w:val="BlockText"/>
        <w:ind w:left="2160"/>
      </w:pPr>
      <w:r>
        <w:t>(B</w:t>
      </w:r>
      <w:r w:rsidRPr="00B168B6">
        <w:rPr>
          <w:vertAlign w:val="subscript"/>
        </w:rPr>
        <w:t>2</w:t>
      </w:r>
      <w:r>
        <w:t xml:space="preserve">) But </w:t>
      </w:r>
      <w:r w:rsidRPr="00650402">
        <w:rPr>
          <w:i/>
        </w:rPr>
        <w:t>objects</w:t>
      </w:r>
      <w:r>
        <w:t xml:space="preserve"> are [in time] as they are in number. If so, they are surrounded by time [i.e. they are not aspects of time] just as the things in number are by number and the things in place by place. </w:t>
      </w:r>
    </w:p>
    <w:p w14:paraId="4E16B1F8" w14:textId="77777777" w:rsidR="0008469D" w:rsidRDefault="00371A7D" w:rsidP="000E1575">
      <w:pPr>
        <w:pStyle w:val="BlockText"/>
        <w:numPr>
          <w:ilvl w:val="0"/>
          <w:numId w:val="7"/>
        </w:numPr>
      </w:pPr>
      <w:r>
        <w:t xml:space="preserve">It is manifest, too, that </w:t>
      </w:r>
      <w:r w:rsidRPr="003310EB">
        <w:rPr>
          <w:i/>
        </w:rPr>
        <w:t>to be in time is not to be when time is</w:t>
      </w:r>
      <w:r>
        <w:t>… If this is what ‘in something’ is to mean, then all objects will be in anything whatever</w:t>
      </w:r>
      <w:r w:rsidR="004367EE">
        <w:t xml:space="preserve">…. </w:t>
      </w:r>
    </w:p>
    <w:p w14:paraId="4E99513A" w14:textId="25B28EA2" w:rsidR="00013CEC" w:rsidRPr="00B305BD" w:rsidRDefault="004367EE" w:rsidP="000E1575">
      <w:pPr>
        <w:pStyle w:val="BlockText"/>
        <w:numPr>
          <w:ilvl w:val="0"/>
          <w:numId w:val="7"/>
        </w:numPr>
      </w:pPr>
      <w:r>
        <w:t>For a thing to be in number is for there to be some number of the object, and for its being to be measured by the number in which it is, and so, if it is in time, by time.</w:t>
      </w:r>
      <w:r w:rsidR="00371A7D">
        <w:t>” (</w:t>
      </w:r>
      <w:r w:rsidR="00371A7D">
        <w:rPr>
          <w:i/>
        </w:rPr>
        <w:t>Phys</w:t>
      </w:r>
      <w:r w:rsidR="00371A7D">
        <w:t>. IV.12 221a9-23</w:t>
      </w:r>
      <w:r>
        <w:t>, 221b14-17</w:t>
      </w:r>
      <w:r w:rsidR="00371A7D">
        <w:t>)</w:t>
      </w:r>
      <w:r w:rsidR="00371A7D">
        <w:rPr>
          <w:rStyle w:val="FootnoteReference"/>
        </w:rPr>
        <w:footnoteReference w:id="67"/>
      </w:r>
    </w:p>
    <w:p w14:paraId="28275815" w14:textId="77777777" w:rsidR="00371A7D" w:rsidRDefault="00371A7D" w:rsidP="00371A7D">
      <w:pPr>
        <w:ind w:firstLine="720"/>
      </w:pPr>
    </w:p>
    <w:p w14:paraId="086AED95" w14:textId="133B025F" w:rsidR="00371A7D" w:rsidRDefault="00371A7D" w:rsidP="004266B4">
      <w:pPr>
        <w:ind w:firstLine="720"/>
      </w:pPr>
      <w:r>
        <w:t xml:space="preserve">Aristotle rules out option (A) that to be in time is to be when time is. </w:t>
      </w:r>
      <w:r w:rsidR="00181725">
        <w:t xml:space="preserve">For the now and </w:t>
      </w:r>
      <w:r w:rsidR="008215B6">
        <w:t>motion</w:t>
      </w:r>
      <w:r w:rsidR="00181725">
        <w:t xml:space="preserve"> t</w:t>
      </w:r>
      <w:r>
        <w:t>o be in time, then is (B) to be in number, in one of two ways: (</w:t>
      </w:r>
      <w:r w:rsidRPr="00F837AF">
        <w:t>B</w:t>
      </w:r>
      <w:r w:rsidRPr="00F837AF">
        <w:rPr>
          <w:vertAlign w:val="subscript"/>
        </w:rPr>
        <w:t>1</w:t>
      </w:r>
      <w:r>
        <w:t xml:space="preserve">) </w:t>
      </w:r>
      <w:r w:rsidRPr="00F837AF">
        <w:t>some</w:t>
      </w:r>
      <w:r>
        <w:t xml:space="preserve"> things are aspects of number, </w:t>
      </w:r>
      <w:r w:rsidR="00181725">
        <w:t xml:space="preserve">as the now is, </w:t>
      </w:r>
      <w:r>
        <w:t>but (</w:t>
      </w:r>
      <w:r w:rsidRPr="00F837AF">
        <w:t>B</w:t>
      </w:r>
      <w:r>
        <w:rPr>
          <w:vertAlign w:val="subscript"/>
        </w:rPr>
        <w:t>2</w:t>
      </w:r>
      <w:r>
        <w:t xml:space="preserve">) things that are not aspects of number are in number only insofar as </w:t>
      </w:r>
      <w:r w:rsidR="000B231E">
        <w:t xml:space="preserve">number surrounds them, i.e. insofar as they </w:t>
      </w:r>
      <w:r w:rsidR="00E15580">
        <w:t xml:space="preserve">and the things around them </w:t>
      </w:r>
      <w:r w:rsidR="000B231E">
        <w:t xml:space="preserve">can be </w:t>
      </w:r>
      <w:r>
        <w:t>number</w:t>
      </w:r>
      <w:r w:rsidR="000B231E">
        <w:t>ed</w:t>
      </w:r>
      <w:r>
        <w:t>. Since</w:t>
      </w:r>
      <w:r w:rsidRPr="00BD6086">
        <w:t xml:space="preserve"> </w:t>
      </w:r>
      <w:r>
        <w:t xml:space="preserve">time is dependent on </w:t>
      </w:r>
      <w:r w:rsidR="008215B6">
        <w:t>motion</w:t>
      </w:r>
      <w:r>
        <w:t>, and more specificall</w:t>
      </w:r>
      <w:r w:rsidR="000B231E">
        <w:t xml:space="preserve">y, since according to passage </w:t>
      </w:r>
      <w:r w:rsidR="000B231E">
        <w:fldChar w:fldCharType="begin"/>
      </w:r>
      <w:r w:rsidR="000B231E">
        <w:instrText xml:space="preserve"> REF _Ref478394580 \r \h </w:instrText>
      </w:r>
      <w:r w:rsidR="000B231E">
        <w:fldChar w:fldCharType="separate"/>
      </w:r>
      <w:r w:rsidR="000F237D">
        <w:t>(1)</w:t>
      </w:r>
      <w:r w:rsidR="000B231E">
        <w:fldChar w:fldCharType="end"/>
      </w:r>
      <w:r>
        <w:t xml:space="preserve"> time is </w:t>
      </w:r>
      <w:r w:rsidR="008215B6">
        <w:t>motion</w:t>
      </w:r>
      <w:r>
        <w:t xml:space="preserve"> insofar as </w:t>
      </w:r>
      <w:r w:rsidR="008215B6">
        <w:t>motion</w:t>
      </w:r>
      <w:r>
        <w:t xml:space="preserve"> has a number, clearly (B</w:t>
      </w:r>
      <w:r>
        <w:rPr>
          <w:vertAlign w:val="subscript"/>
        </w:rPr>
        <w:t>2</w:t>
      </w:r>
      <w:r>
        <w:t xml:space="preserve">) </w:t>
      </w:r>
      <w:r w:rsidR="008215B6">
        <w:t>motion</w:t>
      </w:r>
      <w:r>
        <w:t xml:space="preserve"> is in time only insofar as there is a number of </w:t>
      </w:r>
      <w:r w:rsidR="008215B6">
        <w:t>motion</w:t>
      </w:r>
      <w:r>
        <w:t xml:space="preserve">. </w:t>
      </w:r>
      <w:r w:rsidR="004266B4">
        <w:t xml:space="preserve">As Annas </w:t>
      </w:r>
      <w:r w:rsidR="009F47E4">
        <w:t xml:space="preserve">argues, </w:t>
      </w:r>
      <w:r w:rsidR="0022322A">
        <w:t xml:space="preserve">according to Aristotle </w:t>
      </w:r>
      <w:r w:rsidR="009F47E4">
        <w:t xml:space="preserve">the phrase ‘to be in number’ does not imply that numbers are </w:t>
      </w:r>
      <w:r w:rsidR="009F47E4">
        <w:lastRenderedPageBreak/>
        <w:t xml:space="preserve">there in advance: </w:t>
      </w:r>
      <w:r w:rsidR="004266B4">
        <w:t>“’in number’ means only, of a term, that its definition presupposes mention of numbe</w:t>
      </w:r>
      <w:r w:rsidR="005E28F7">
        <w:t>r, and of a thing, that ‘its be</w:t>
      </w:r>
      <w:r w:rsidR="004266B4">
        <w:t>in</w:t>
      </w:r>
      <w:r w:rsidR="005E28F7">
        <w:t>g</w:t>
      </w:r>
      <w:r w:rsidR="004266B4">
        <w:t xml:space="preserve"> is measured by the number that it is in’</w:t>
      </w:r>
      <w:r w:rsidR="005E28F7">
        <w:t>”</w:t>
      </w:r>
      <w:r w:rsidR="004266B4">
        <w:t>.</w:t>
      </w:r>
      <w:r w:rsidR="004266B4">
        <w:rPr>
          <w:rStyle w:val="FootnoteReference"/>
          <w:rFonts w:eastAsiaTheme="minorHAnsi"/>
        </w:rPr>
        <w:footnoteReference w:id="68"/>
      </w:r>
      <w:r w:rsidR="004266B4">
        <w:t xml:space="preserve"> </w:t>
      </w:r>
      <w:r>
        <w:t xml:space="preserve">Thus, clearly, being in time does </w:t>
      </w:r>
      <w:r>
        <w:rPr>
          <w:i/>
        </w:rPr>
        <w:t xml:space="preserve">not </w:t>
      </w:r>
      <w:r>
        <w:t xml:space="preserve">mean that time is </w:t>
      </w:r>
      <w:r w:rsidRPr="00BD6086">
        <w:rPr>
          <w:i/>
        </w:rPr>
        <w:t>prior</w:t>
      </w:r>
      <w:r>
        <w:t xml:space="preserve"> </w:t>
      </w:r>
      <w:r w:rsidRPr="00BD6086">
        <w:t>to</w:t>
      </w:r>
      <w:r>
        <w:t xml:space="preserve"> </w:t>
      </w:r>
      <w:r w:rsidR="005141BE">
        <w:t xml:space="preserve">nows or to </w:t>
      </w:r>
      <w:r w:rsidR="008215B6">
        <w:t>motion</w:t>
      </w:r>
      <w:r w:rsidR="00C645AF">
        <w:t>.</w:t>
      </w:r>
      <w:r w:rsidR="00375035">
        <w:rPr>
          <w:rStyle w:val="FootnoteReference"/>
          <w:rFonts w:eastAsiaTheme="minorHAnsi"/>
        </w:rPr>
        <w:footnoteReference w:id="69"/>
      </w:r>
    </w:p>
    <w:p w14:paraId="4A9A51F7" w14:textId="5C42DB3D" w:rsidR="00E31D5A" w:rsidRDefault="00371A7D" w:rsidP="00E31D5A">
      <w:pPr>
        <w:ind w:firstLine="720"/>
      </w:pPr>
      <w:r>
        <w:t>But there is another way to pose the same objection: since Aristotle clearly says that time meas</w:t>
      </w:r>
      <w:r w:rsidR="00D00749">
        <w:t xml:space="preserve">ures </w:t>
      </w:r>
      <w:r w:rsidR="008215B6">
        <w:t>motion</w:t>
      </w:r>
      <w:r w:rsidR="00D00749">
        <w:t xml:space="preserve"> and </w:t>
      </w:r>
      <w:r w:rsidR="008215B6">
        <w:t>motion</w:t>
      </w:r>
      <w:r w:rsidR="00D00749">
        <w:t xml:space="preserve"> measures</w:t>
      </w:r>
      <w:r>
        <w:t xml:space="preserve"> time, someone might </w:t>
      </w:r>
      <w:r w:rsidR="00D00749">
        <w:t>object that</w:t>
      </w:r>
      <w:r>
        <w:t xml:space="preserve"> it cannot be the case that time is generated by and ontologically dependent on </w:t>
      </w:r>
      <w:r w:rsidR="008215B6">
        <w:t>motion</w:t>
      </w:r>
      <w:r>
        <w:t xml:space="preserve">. This is </w:t>
      </w:r>
      <w:r w:rsidR="00F87449">
        <w:t>the same objection as above, but</w:t>
      </w:r>
      <w:r>
        <w:t xml:space="preserve"> let us address it on its terms. </w:t>
      </w:r>
    </w:p>
    <w:p w14:paraId="7FAA8088" w14:textId="03F0D2D7" w:rsidR="00E31D5A" w:rsidRPr="00723D2D" w:rsidRDefault="00E31D5A" w:rsidP="00E31D5A">
      <w:pPr>
        <w:ind w:firstLine="720"/>
      </w:pPr>
      <w:r>
        <w:t>The worry gets going based on passages like this:</w:t>
      </w:r>
    </w:p>
    <w:p w14:paraId="08BDD887" w14:textId="663B22B3" w:rsidR="00371A7D" w:rsidRPr="00492BB7" w:rsidRDefault="00371A7D" w:rsidP="005B29F2">
      <w:pPr>
        <w:pStyle w:val="Quote"/>
      </w:pPr>
      <w:bookmarkStart w:id="28" w:name="_Ref462696129"/>
      <w:r>
        <w:t xml:space="preserve">“Not only do we measure </w:t>
      </w:r>
      <w:r w:rsidR="008215B6">
        <w:t>motion</w:t>
      </w:r>
      <w:r>
        <w:t xml:space="preserve"> by time, but time by </w:t>
      </w:r>
      <w:r w:rsidR="008215B6">
        <w:t>motion</w:t>
      </w:r>
      <w:r>
        <w:t xml:space="preserve"> also, because they are defined by one another.” (</w:t>
      </w:r>
      <w:r>
        <w:rPr>
          <w:i/>
        </w:rPr>
        <w:t xml:space="preserve">Phys. </w:t>
      </w:r>
      <w:r>
        <w:t>IV.11 220b14-15)</w:t>
      </w:r>
      <w:r>
        <w:rPr>
          <w:rStyle w:val="FootnoteReference"/>
          <w:rFonts w:eastAsiaTheme="minorHAnsi"/>
        </w:rPr>
        <w:footnoteReference w:id="70"/>
      </w:r>
      <w:bookmarkEnd w:id="28"/>
    </w:p>
    <w:p w14:paraId="7628762D" w14:textId="1E775BBA" w:rsidR="00371A7D" w:rsidRDefault="00F87449" w:rsidP="00821FCF">
      <w:pPr>
        <w:pStyle w:val="BodyText"/>
      </w:pPr>
      <w:r>
        <w:t xml:space="preserve">The objection </w:t>
      </w:r>
      <w:r w:rsidR="00371A7D">
        <w:t xml:space="preserve">is based on the assumption that the two ways of being defined are the same, or at least equiprimordial. The continuation of </w:t>
      </w:r>
      <w:r w:rsidR="001561B5">
        <w:t xml:space="preserve">this </w:t>
      </w:r>
      <w:r w:rsidR="00371A7D">
        <w:t xml:space="preserve">passage </w:t>
      </w:r>
      <w:r w:rsidR="001561B5">
        <w:fldChar w:fldCharType="begin"/>
      </w:r>
      <w:r w:rsidR="001561B5">
        <w:instrText xml:space="preserve"> REF _Ref462696129 \r \h </w:instrText>
      </w:r>
      <w:r w:rsidR="001561B5">
        <w:fldChar w:fldCharType="separate"/>
      </w:r>
      <w:r w:rsidR="000F237D">
        <w:t>(37)</w:t>
      </w:r>
      <w:r w:rsidR="001561B5">
        <w:fldChar w:fldCharType="end"/>
      </w:r>
      <w:r w:rsidR="001561B5">
        <w:t xml:space="preserve"> </w:t>
      </w:r>
      <w:r w:rsidR="00371A7D">
        <w:t xml:space="preserve">shows that this assumption is false: the way </w:t>
      </w:r>
      <w:r w:rsidR="008215B6">
        <w:t>motion</w:t>
      </w:r>
      <w:r w:rsidR="00371A7D">
        <w:t xml:space="preserve"> and time define one another differently allows time to depend ontologically on </w:t>
      </w:r>
      <w:r w:rsidR="008215B6">
        <w:t>motion</w:t>
      </w:r>
      <w:r w:rsidR="00371A7D">
        <w:t>.</w:t>
      </w:r>
    </w:p>
    <w:p w14:paraId="094A92F6" w14:textId="233D7045" w:rsidR="00371A7D" w:rsidRDefault="00371A7D" w:rsidP="00DB7246">
      <w:pPr>
        <w:pStyle w:val="Quote"/>
        <w:spacing w:after="0"/>
      </w:pPr>
      <w:r>
        <w:t xml:space="preserve">(A) “The time defines the </w:t>
      </w:r>
      <w:r w:rsidR="008215B6">
        <w:t>motion</w:t>
      </w:r>
      <w:r>
        <w:t xml:space="preserve">, being its number, and </w:t>
      </w:r>
    </w:p>
    <w:p w14:paraId="0CF4AF87" w14:textId="2B107269" w:rsidR="00371A7D" w:rsidRDefault="00371A7D" w:rsidP="00DB7246">
      <w:pPr>
        <w:pStyle w:val="Quote"/>
        <w:numPr>
          <w:ilvl w:val="0"/>
          <w:numId w:val="1"/>
        </w:numPr>
        <w:spacing w:before="0" w:after="0"/>
        <w:ind w:left="1800"/>
      </w:pPr>
      <w:r>
        <w:t xml:space="preserve">the </w:t>
      </w:r>
      <w:r w:rsidR="008215B6">
        <w:t>motion</w:t>
      </w:r>
      <w:r>
        <w:t xml:space="preserve"> [defines] the time. We speak of ‘much time’ and ‘little time’, measuring it by </w:t>
      </w:r>
      <w:r w:rsidR="008215B6">
        <w:t>motion</w:t>
      </w:r>
      <w:r>
        <w:t xml:space="preserve">, just as we measure </w:t>
      </w:r>
      <w:r w:rsidR="00CF57E7">
        <w:t>the number by what is countable,</w:t>
      </w:r>
      <w:r>
        <w:t xml:space="preserve"> e.g. by the one horse we measure the number of the horses, </w:t>
      </w:r>
    </w:p>
    <w:p w14:paraId="21FE7E73" w14:textId="77777777" w:rsidR="00371A7D" w:rsidRDefault="00371A7D" w:rsidP="00DB7246">
      <w:pPr>
        <w:pStyle w:val="Quote"/>
        <w:numPr>
          <w:ilvl w:val="0"/>
          <w:numId w:val="2"/>
        </w:numPr>
        <w:spacing w:before="0" w:after="0"/>
        <w:ind w:left="1800"/>
      </w:pPr>
      <w:r>
        <w:t xml:space="preserve">for it is by number that we become acquainted with the multiplicity of the horses, </w:t>
      </w:r>
    </w:p>
    <w:p w14:paraId="3B45C24B" w14:textId="77777777" w:rsidR="00371A7D" w:rsidRDefault="00371A7D" w:rsidP="00DB7246">
      <w:pPr>
        <w:pStyle w:val="Quote"/>
        <w:numPr>
          <w:ilvl w:val="0"/>
          <w:numId w:val="2"/>
        </w:numPr>
        <w:spacing w:before="0"/>
        <w:ind w:left="1800"/>
      </w:pPr>
      <w:r>
        <w:t>and, conversely, by the one horse that we become acquainted with the number of horses itself.” (</w:t>
      </w:r>
      <w:r w:rsidRPr="00515C00">
        <w:rPr>
          <w:i/>
        </w:rPr>
        <w:t xml:space="preserve">Phys. </w:t>
      </w:r>
      <w:r>
        <w:t>IV.11 220b15-23)</w:t>
      </w:r>
      <w:r>
        <w:rPr>
          <w:rStyle w:val="FootnoteReference"/>
          <w:rFonts w:eastAsiaTheme="minorHAnsi"/>
        </w:rPr>
        <w:footnoteReference w:id="71"/>
      </w:r>
    </w:p>
    <w:p w14:paraId="7E3B79C7" w14:textId="6D55E871" w:rsidR="00371A7D" w:rsidRDefault="00371A7D" w:rsidP="001561B5">
      <w:pPr>
        <w:pStyle w:val="BodyText"/>
      </w:pPr>
      <w:r>
        <w:t xml:space="preserve">The one horse / </w:t>
      </w:r>
      <w:r w:rsidR="008215B6">
        <w:t>motion</w:t>
      </w:r>
      <w:r>
        <w:t xml:space="preserve"> lets us know </w:t>
      </w:r>
      <w:r w:rsidR="001561B5">
        <w:t xml:space="preserve">the </w:t>
      </w:r>
      <w:r>
        <w:t xml:space="preserve">number itself, and then the number lets us know the multiplicity of horses / </w:t>
      </w:r>
      <w:r w:rsidR="008215B6">
        <w:t>motion</w:t>
      </w:r>
      <w:r>
        <w:t>s. A foot-length is created by marking off an actual foot, after which we can use this length to mark off other things, including other feet:</w:t>
      </w:r>
    </w:p>
    <w:p w14:paraId="4ABBD2E2" w14:textId="152ACD12" w:rsidR="00371A7D" w:rsidRDefault="00371A7D" w:rsidP="005B29F2">
      <w:pPr>
        <w:pStyle w:val="Quote"/>
      </w:pPr>
      <w:bookmarkStart w:id="29" w:name="_Ref486690802"/>
      <w:r>
        <w:t xml:space="preserve">“Since time is a measure of </w:t>
      </w:r>
      <w:r w:rsidR="008215B6">
        <w:t>motion</w:t>
      </w:r>
      <w:r>
        <w:t xml:space="preserve"> and of being-in-</w:t>
      </w:r>
      <w:r w:rsidR="008215B6">
        <w:t>motion</w:t>
      </w:r>
      <w:r>
        <w:t xml:space="preserve">, and since it </w:t>
      </w:r>
      <w:r w:rsidR="001561B5">
        <w:t xml:space="preserve">[time] </w:t>
      </w:r>
      <w:r>
        <w:t xml:space="preserve">measures </w:t>
      </w:r>
      <w:r w:rsidR="008215B6">
        <w:t>motion</w:t>
      </w:r>
      <w:r>
        <w:t xml:space="preserve"> by defining some </w:t>
      </w:r>
      <w:r w:rsidR="008215B6">
        <w:t>motion</w:t>
      </w:r>
      <w:r>
        <w:t xml:space="preserve"> which will measure out the whole </w:t>
      </w:r>
      <w:r w:rsidR="008215B6">
        <w:t>motion</w:t>
      </w:r>
      <w:r>
        <w:t xml:space="preserve"> (just as the cubit measures length by defining some magnitude which will measure off the whole magnitude)…” (</w:t>
      </w:r>
      <w:r>
        <w:rPr>
          <w:i/>
        </w:rPr>
        <w:t xml:space="preserve">Phys. </w:t>
      </w:r>
      <w:r>
        <w:t>IV.12 220b32-221a4)</w:t>
      </w:r>
      <w:r>
        <w:rPr>
          <w:rStyle w:val="FootnoteReference"/>
          <w:rFonts w:eastAsiaTheme="minorHAnsi"/>
        </w:rPr>
        <w:footnoteReference w:id="72"/>
      </w:r>
      <w:bookmarkEnd w:id="29"/>
    </w:p>
    <w:p w14:paraId="2296113A" w14:textId="77777777" w:rsidR="00371A7D" w:rsidRDefault="00371A7D" w:rsidP="001561B5">
      <w:pPr>
        <w:pStyle w:val="BodyText"/>
      </w:pPr>
      <w:r>
        <w:t xml:space="preserve">Aristotle describes the same relation of priority in the </w:t>
      </w:r>
      <w:r>
        <w:rPr>
          <w:i/>
        </w:rPr>
        <w:t>Metaphysics</w:t>
      </w:r>
      <w:r w:rsidRPr="008B0132">
        <w:t>:</w:t>
      </w:r>
    </w:p>
    <w:p w14:paraId="721FB1D6" w14:textId="77777777" w:rsidR="00371A7D" w:rsidRDefault="00371A7D" w:rsidP="005B29F2">
      <w:pPr>
        <w:pStyle w:val="Quote"/>
      </w:pPr>
      <w:bookmarkStart w:id="30" w:name="_Ref486690745"/>
      <w:r>
        <w:lastRenderedPageBreak/>
        <w:t>“a measure is that by which the amount of something is known; and it is either by a one or by a number that an amount is known… while every number is known by a one” (</w:t>
      </w:r>
      <w:r>
        <w:rPr>
          <w:i/>
        </w:rPr>
        <w:t xml:space="preserve">Met. </w:t>
      </w:r>
      <w:r>
        <w:t>X.1 1052b20-3)</w:t>
      </w:r>
      <w:r>
        <w:rPr>
          <w:rStyle w:val="FootnoteReference"/>
          <w:rFonts w:eastAsiaTheme="minorHAnsi"/>
        </w:rPr>
        <w:footnoteReference w:id="73"/>
      </w:r>
      <w:bookmarkEnd w:id="30"/>
    </w:p>
    <w:p w14:paraId="44F661CB" w14:textId="063E09A9" w:rsidR="00371A7D" w:rsidRDefault="00371A7D" w:rsidP="001561B5">
      <w:pPr>
        <w:pStyle w:val="BodyText"/>
      </w:pPr>
      <w:r>
        <w:t xml:space="preserve">Since in definition the one is primary, and </w:t>
      </w:r>
      <w:r w:rsidR="008215B6">
        <w:t>motion</w:t>
      </w:r>
      <w:r>
        <w:t xml:space="preserve"> defines the temporal unit, clearly </w:t>
      </w:r>
      <w:r w:rsidR="008215B6">
        <w:t>motion</w:t>
      </w:r>
      <w:r>
        <w:t xml:space="preserve"> is prior to time. Even though they define one another, they define one another differently; </w:t>
      </w:r>
      <w:r w:rsidR="008215B6">
        <w:t>motion</w:t>
      </w:r>
      <w:r>
        <w:t xml:space="preserve"> defines time by being what generates the unit of time, while time, thereby constituted, can </w:t>
      </w:r>
      <w:r w:rsidR="008C1D3B">
        <w:t xml:space="preserve">in a second step </w:t>
      </w:r>
      <w:r>
        <w:t xml:space="preserve">then mark off </w:t>
      </w:r>
      <w:r w:rsidR="008215B6">
        <w:t>motion</w:t>
      </w:r>
      <w:r>
        <w:t xml:space="preserve">. </w:t>
      </w:r>
    </w:p>
    <w:p w14:paraId="3B1276BF" w14:textId="28C11270" w:rsidR="00371A7D" w:rsidRDefault="00371A7D" w:rsidP="001561B5">
      <w:pPr>
        <w:pStyle w:val="BodyText"/>
      </w:pPr>
      <w:r>
        <w:t>In sum, there is no indication in the text that time is prior to or ev</w:t>
      </w:r>
      <w:r w:rsidR="002375B3">
        <w:t xml:space="preserve">en equiprimordial with </w:t>
      </w:r>
      <w:r w:rsidR="008215B6">
        <w:t>motion</w:t>
      </w:r>
      <w:r w:rsidR="002375B3">
        <w:t>.</w:t>
      </w:r>
      <w:r>
        <w:t xml:space="preserve"> </w:t>
      </w:r>
      <w:r w:rsidR="002375B3">
        <w:t>T</w:t>
      </w:r>
      <w:r>
        <w:t xml:space="preserve">he fact that </w:t>
      </w:r>
      <w:r w:rsidR="008215B6">
        <w:t>motion</w:t>
      </w:r>
      <w:r>
        <w:t xml:space="preserve"> is in time means only that there is a number of it, while the fact that </w:t>
      </w:r>
      <w:r w:rsidR="008215B6">
        <w:t>motion</w:t>
      </w:r>
      <w:r>
        <w:t xml:space="preserve"> and time measure one another just means that once the unit of time is generated from measuring </w:t>
      </w:r>
      <w:r w:rsidR="008215B6">
        <w:t>motion</w:t>
      </w:r>
      <w:r>
        <w:t xml:space="preserve">, it can, thereafter, mark off other </w:t>
      </w:r>
      <w:r w:rsidR="008215B6">
        <w:t>motion</w:t>
      </w:r>
      <w:r>
        <w:t xml:space="preserve">s. Thus, the principal objections to my proposal fail: if we understand the role of the now in Aristotle, we can see time is ontologically dependent on </w:t>
      </w:r>
      <w:r w:rsidR="008215B6">
        <w:t>motion</w:t>
      </w:r>
      <w:r>
        <w:t>.</w:t>
      </w:r>
    </w:p>
    <w:p w14:paraId="2B50F098" w14:textId="2684330D" w:rsidR="0005057D" w:rsidRDefault="009B4DD0" w:rsidP="00753319">
      <w:pPr>
        <w:pStyle w:val="Heading2"/>
      </w:pPr>
      <w:r>
        <w:t>V</w:t>
      </w:r>
      <w:r w:rsidR="0005057D">
        <w:t>: Further Questions</w:t>
      </w:r>
    </w:p>
    <w:p w14:paraId="0BCA4694" w14:textId="5568268D" w:rsidR="0005057D" w:rsidRPr="0005057D" w:rsidRDefault="0005057D" w:rsidP="0005057D">
      <w:pPr>
        <w:pStyle w:val="BodyText"/>
        <w:rPr>
          <w:lang w:eastAsia="en-US"/>
        </w:rPr>
      </w:pPr>
      <w:r>
        <w:rPr>
          <w:lang w:eastAsia="en-US"/>
        </w:rPr>
        <w:t xml:space="preserve">Two </w:t>
      </w:r>
      <w:r w:rsidR="002C2504">
        <w:rPr>
          <w:lang w:eastAsia="en-US"/>
        </w:rPr>
        <w:t xml:space="preserve">important questions remain: a) if the now is a mark in a particular </w:t>
      </w:r>
      <w:r w:rsidR="008215B6">
        <w:rPr>
          <w:lang w:eastAsia="en-US"/>
        </w:rPr>
        <w:t>motion</w:t>
      </w:r>
      <w:r w:rsidR="002C2504">
        <w:rPr>
          <w:lang w:eastAsia="en-US"/>
        </w:rPr>
        <w:t xml:space="preserve">, but defines temporal units, how can these temporal units be universal? </w:t>
      </w:r>
      <w:r w:rsidR="00396462">
        <w:rPr>
          <w:lang w:eastAsia="en-US"/>
        </w:rPr>
        <w:t>Then</w:t>
      </w:r>
      <w:r w:rsidR="002C2504">
        <w:rPr>
          <w:lang w:eastAsia="en-US"/>
        </w:rPr>
        <w:t xml:space="preserve">, b) </w:t>
      </w:r>
      <w:r w:rsidR="00A8099A">
        <w:rPr>
          <w:lang w:eastAsia="en-US"/>
        </w:rPr>
        <w:t xml:space="preserve">if nows are simply arbitrary cuts in </w:t>
      </w:r>
      <w:r w:rsidR="008215B6">
        <w:rPr>
          <w:lang w:eastAsia="en-US"/>
        </w:rPr>
        <w:t>motion</w:t>
      </w:r>
      <w:r w:rsidR="00A8099A">
        <w:rPr>
          <w:lang w:eastAsia="en-US"/>
        </w:rPr>
        <w:t xml:space="preserve">s, then isn’t the real basis for the temporal unit </w:t>
      </w:r>
      <w:r w:rsidR="000D7A6D">
        <w:rPr>
          <w:lang w:eastAsia="en-US"/>
        </w:rPr>
        <w:t xml:space="preserve">in the soul rather than in </w:t>
      </w:r>
      <w:r w:rsidR="008215B6">
        <w:rPr>
          <w:lang w:eastAsia="en-US"/>
        </w:rPr>
        <w:t>motion</w:t>
      </w:r>
      <w:r w:rsidR="000D7A6D">
        <w:rPr>
          <w:lang w:eastAsia="en-US"/>
        </w:rPr>
        <w:t xml:space="preserve">? And if this is true, might we be drawing on </w:t>
      </w:r>
      <w:r w:rsidR="00DF7C8F">
        <w:rPr>
          <w:lang w:eastAsia="en-US"/>
        </w:rPr>
        <w:t xml:space="preserve">an experience of </w:t>
      </w:r>
      <w:r w:rsidR="000D7A6D">
        <w:rPr>
          <w:lang w:eastAsia="en-US"/>
        </w:rPr>
        <w:t xml:space="preserve">time independent of </w:t>
      </w:r>
      <w:r w:rsidR="00DF7C8F">
        <w:rPr>
          <w:lang w:eastAsia="en-US"/>
        </w:rPr>
        <w:t xml:space="preserve">(external) </w:t>
      </w:r>
      <w:r w:rsidR="008215B6">
        <w:rPr>
          <w:lang w:eastAsia="en-US"/>
        </w:rPr>
        <w:t>motion</w:t>
      </w:r>
      <w:r w:rsidR="00036655">
        <w:rPr>
          <w:lang w:eastAsia="en-US"/>
        </w:rPr>
        <w:t>s?</w:t>
      </w:r>
    </w:p>
    <w:p w14:paraId="4B58045B" w14:textId="68E0553B" w:rsidR="00753319" w:rsidRDefault="00753319" w:rsidP="002578DE">
      <w:pPr>
        <w:pStyle w:val="Heading3"/>
        <w:numPr>
          <w:ilvl w:val="0"/>
          <w:numId w:val="21"/>
        </w:numPr>
      </w:pPr>
      <w:bookmarkStart w:id="31" w:name="_Ref498726028"/>
      <w:r>
        <w:t>The Universality of Time</w:t>
      </w:r>
      <w:bookmarkEnd w:id="31"/>
    </w:p>
    <w:p w14:paraId="0AAC00A3" w14:textId="150048A4" w:rsidR="00753319" w:rsidRDefault="0005057D" w:rsidP="00753319">
      <w:pPr>
        <w:ind w:firstLine="720"/>
      </w:pPr>
      <w:r>
        <w:t>H</w:t>
      </w:r>
      <w:r w:rsidR="00753319">
        <w:t xml:space="preserve">ow </w:t>
      </w:r>
      <w:r>
        <w:t xml:space="preserve">can </w:t>
      </w:r>
      <w:r w:rsidR="00753319">
        <w:t xml:space="preserve">Aristotle get from the activity of marking off individual </w:t>
      </w:r>
      <w:r w:rsidR="008215B6">
        <w:t>motion</w:t>
      </w:r>
      <w:r w:rsidR="00753319">
        <w:t xml:space="preserve">s to </w:t>
      </w:r>
      <w:r>
        <w:t>a universal temporal continuity?</w:t>
      </w:r>
      <w:r w:rsidR="00753319">
        <w:t xml:space="preserve"> We have seen that the now is a fundamentally different kind of being than the </w:t>
      </w:r>
      <w:r w:rsidR="008215B6">
        <w:t>motion</w:t>
      </w:r>
      <w:r w:rsidR="00753319">
        <w:t xml:space="preserve"> it marks off, and also different than the stretch time it defines. The stretch of time and </w:t>
      </w:r>
      <w:r w:rsidR="008215B6">
        <w:t>motion</w:t>
      </w:r>
      <w:r w:rsidR="00753319">
        <w:t xml:space="preserve"> are kept ontologically distinct by this function of the now, i.e. by the difference that the now introduces. The now splits an abstract unit off of a concrete </w:t>
      </w:r>
      <w:r w:rsidR="008215B6">
        <w:t>motion</w:t>
      </w:r>
      <w:r w:rsidR="00753319">
        <w:t xml:space="preserve">. </w:t>
      </w:r>
    </w:p>
    <w:p w14:paraId="03A11E12" w14:textId="6E5F14F5" w:rsidR="00753319" w:rsidRDefault="00753319" w:rsidP="00753319">
      <w:pPr>
        <w:ind w:firstLine="720"/>
      </w:pPr>
      <w:r>
        <w:t xml:space="preserve">But at </w:t>
      </w:r>
      <w:r w:rsidRPr="005B3C77">
        <w:rPr>
          <w:i/>
        </w:rPr>
        <w:t>Phys</w:t>
      </w:r>
      <w:r>
        <w:t xml:space="preserve">. IV.14 </w:t>
      </w:r>
      <w:r w:rsidRPr="005B3C77">
        <w:t>223a29</w:t>
      </w:r>
      <w:r>
        <w:t xml:space="preserve">-b3, Aristotle formulates a problem: since time “is a number of each change, insofar as it is change” it is conceivable that the result would be simply an irreducible plurality of times—one for each </w:t>
      </w:r>
      <w:r w:rsidR="008215B6">
        <w:t>motion</w:t>
      </w:r>
      <w:r>
        <w:t>. How exactly can different temporal numbers join together and become part of others? What is responsible for the universality of time?</w:t>
      </w:r>
    </w:p>
    <w:p w14:paraId="570B5C7F" w14:textId="5A1419FE" w:rsidR="00753319" w:rsidRDefault="00753319" w:rsidP="00753319">
      <w:pPr>
        <w:ind w:firstLine="720"/>
      </w:pPr>
      <w:r>
        <w:t xml:space="preserve">There are two possible responses: first, if we grant that the temporal unit does remain tied to the individual </w:t>
      </w:r>
      <w:r w:rsidR="008215B6">
        <w:t>motion</w:t>
      </w:r>
      <w:r>
        <w:t xml:space="preserve">, nevertheless, for Aristotle there is a </w:t>
      </w:r>
      <w:r w:rsidR="008215B6">
        <w:t>motion</w:t>
      </w:r>
      <w:r>
        <w:t xml:space="preserve"> that encompasses all others: </w:t>
      </w:r>
    </w:p>
    <w:p w14:paraId="69E86AAC" w14:textId="77777777" w:rsidR="00753319" w:rsidRDefault="00753319" w:rsidP="00753319">
      <w:pPr>
        <w:pStyle w:val="Quote"/>
      </w:pPr>
      <w:r>
        <w:t>“…time is thought to be the motion of the [celestial] sphere, because the other changes are measured by this one, and time by this change.” (</w:t>
      </w:r>
      <w:r>
        <w:rPr>
          <w:i/>
        </w:rPr>
        <w:t>Phys</w:t>
      </w:r>
      <w:r>
        <w:t>.</w:t>
      </w:r>
      <w:r>
        <w:rPr>
          <w:i/>
        </w:rPr>
        <w:t xml:space="preserve"> </w:t>
      </w:r>
      <w:r>
        <w:t>IV.14 223b22-24)</w:t>
      </w:r>
      <w:r>
        <w:rPr>
          <w:rStyle w:val="FootnoteReference"/>
          <w:rFonts w:eastAsiaTheme="minorHAnsi"/>
        </w:rPr>
        <w:footnoteReference w:id="74"/>
      </w:r>
    </w:p>
    <w:p w14:paraId="14512FF7" w14:textId="12F3C371" w:rsidR="00753319" w:rsidRDefault="00753319" w:rsidP="00753319">
      <w:pPr>
        <w:ind w:firstLine="720"/>
      </w:pPr>
      <w:r>
        <w:t xml:space="preserve">The </w:t>
      </w:r>
      <w:r w:rsidR="008215B6">
        <w:t>motion</w:t>
      </w:r>
      <w:r>
        <w:t xml:space="preserve"> of the heavens encompasses and measures all others, and the other changes, including changes different in kind, such as qualitative, quantitative, and substantial changes, can be mapped or marked onto it. Thus the greatest </w:t>
      </w:r>
      <w:r w:rsidR="008215B6">
        <w:t>motion</w:t>
      </w:r>
      <w:r>
        <w:t xml:space="preserve"> provides us with a temporal continuity that encompasses and relates all possible generated time units. But Aristotle’s language is tentative throughout this passage, </w:t>
      </w:r>
      <w:r w:rsidR="00106D70">
        <w:t xml:space="preserve">which is </w:t>
      </w:r>
      <w:r w:rsidR="00A73E77">
        <w:t>attempting</w:t>
      </w:r>
      <w:r>
        <w:t xml:space="preserve"> to explain why people think of time as a cycle (</w:t>
      </w:r>
      <w:r>
        <w:rPr>
          <w:i/>
        </w:rPr>
        <w:t>Phys</w:t>
      </w:r>
      <w:r>
        <w:t xml:space="preserve">. </w:t>
      </w:r>
      <w:r>
        <w:lastRenderedPageBreak/>
        <w:t xml:space="preserve">IV.14 223b28-34). The governing assumption here, that the temporal unit is tied to the moving body, has the </w:t>
      </w:r>
      <w:r w:rsidR="00DE1DC6">
        <w:t xml:space="preserve">philosophical </w:t>
      </w:r>
      <w:r>
        <w:t>disadvantage that it seems, at first, difficult to adapt Aristotle’s account of time to our current understanding of the universe. But while it might not fit a Newtonian universe, it might relate in an interesting way with the general theory of relativity, for which individual moving bodies shape space-time.</w:t>
      </w:r>
    </w:p>
    <w:p w14:paraId="6A41F96D" w14:textId="77777777" w:rsidR="005E160B" w:rsidRDefault="00661FAE" w:rsidP="002470B6">
      <w:pPr>
        <w:ind w:firstLine="720"/>
      </w:pPr>
      <w:r>
        <w:t>S</w:t>
      </w:r>
      <w:r w:rsidR="00753319">
        <w:t xml:space="preserve">econd, we might instead argue that the kind of split that the now introduces between the </w:t>
      </w:r>
      <w:r w:rsidR="008215B6">
        <w:t>motion</w:t>
      </w:r>
      <w:r w:rsidR="00753319">
        <w:t xml:space="preserve"> and the temporal unit is more radical, and that it amounts to a distinction between a concrete continuity and an abstract one that is already universal or can be assembled into a universal continuity. This </w:t>
      </w:r>
      <w:r w:rsidR="002470B6">
        <w:t xml:space="preserve">is closer to </w:t>
      </w:r>
      <w:r w:rsidR="00753319">
        <w:t xml:space="preserve">Aristotle’s position. He makes two related arguments at 223a30-b12: times that are equal and together or coincident are the same, the way the number seven is the same whether it is of a number of dogs or horses. Here the abstract character of the number appears to do the work of anchoring the universal. He bolsters this claim at 224a2-15 by arguing the following: though ten dogs and ten horses are different groups of ten, the tens do not differ insofar as they are numbers. Since numbers do not, </w:t>
      </w:r>
      <w:r w:rsidR="00753319" w:rsidRPr="0020398E">
        <w:t>as numbers</w:t>
      </w:r>
      <w:r w:rsidR="00753319">
        <w:t>,</w:t>
      </w:r>
      <w:r w:rsidR="00753319">
        <w:rPr>
          <w:i/>
        </w:rPr>
        <w:t xml:space="preserve"> </w:t>
      </w:r>
      <w:r w:rsidR="00753319">
        <w:t xml:space="preserve">differ from one another, the relevant difference that would tie them to particular </w:t>
      </w:r>
      <w:r w:rsidR="008215B6">
        <w:t>motion</w:t>
      </w:r>
      <w:r w:rsidR="00753319">
        <w:t>s vanishes. So, insofar as time is a number, all individual time-units are in principle the same and commensurate.</w:t>
      </w:r>
      <w:r w:rsidR="00FA0DBC">
        <w:t xml:space="preserve"> </w:t>
      </w:r>
    </w:p>
    <w:p w14:paraId="09A9C44A" w14:textId="55270BC6" w:rsidR="00753319" w:rsidRDefault="005E160B" w:rsidP="002470B6">
      <w:pPr>
        <w:ind w:firstLine="720"/>
      </w:pPr>
      <w:r>
        <w:t>But t</w:t>
      </w:r>
      <w:r w:rsidR="00FA0DBC">
        <w:t>his commensurability</w:t>
      </w:r>
      <w:r w:rsidR="00285825">
        <w:t xml:space="preserve"> does not imply that all </w:t>
      </w:r>
      <w:r w:rsidR="00EC568F">
        <w:t xml:space="preserve">times </w:t>
      </w:r>
      <w:r w:rsidR="00285825">
        <w:t>are reducible to a single continuous dimension of time.</w:t>
      </w:r>
      <w:r w:rsidR="002470B6">
        <w:t xml:space="preserve"> </w:t>
      </w:r>
      <w:r>
        <w:t>T</w:t>
      </w:r>
      <w:r w:rsidR="002470B6">
        <w:t>here is no necessity for there to be a single measure</w:t>
      </w:r>
      <w:r>
        <w:t xml:space="preserve">. As Stein shows, all that is necessary for things to be in time together is </w:t>
      </w:r>
      <w:r w:rsidR="00D6171F">
        <w:t xml:space="preserve">for </w:t>
      </w:r>
      <w:r>
        <w:t xml:space="preserve">something </w:t>
      </w:r>
      <w:r w:rsidR="00D6171F">
        <w:t>to happen</w:t>
      </w:r>
      <w:r>
        <w:t xml:space="preserve"> before and something </w:t>
      </w:r>
      <w:r w:rsidR="00D6171F">
        <w:t>after the time of any particular being</w:t>
      </w:r>
      <w:r>
        <w:t xml:space="preserve">. </w:t>
      </w:r>
      <w:r w:rsidR="00D6171F">
        <w:t xml:space="preserve">Being in time means that individual beings surround one another temporally, so that </w:t>
      </w:r>
      <w:r w:rsidR="002470B6" w:rsidRPr="00661FAE">
        <w:t>“all times are parts of some greater time without</w:t>
      </w:r>
      <w:r w:rsidR="00AD3D50">
        <w:t>… [implying]</w:t>
      </w:r>
      <w:r w:rsidR="002470B6" w:rsidRPr="00661FAE">
        <w:t xml:space="preserve"> that the greater time is independent of the things and events in time, or </w:t>
      </w:r>
      <w:r w:rsidR="00AD3D50">
        <w:t>…</w:t>
      </w:r>
      <w:r w:rsidR="002470B6" w:rsidRPr="00661FAE">
        <w:t>that these times must ultimately compose a single whole… there is no collection of parts that compose to form the whole of time in the way parts compose</w:t>
      </w:r>
      <w:r w:rsidR="002470B6">
        <w:t xml:space="preserve"> wholes as standardly conceived</w:t>
      </w:r>
      <w:r w:rsidR="002470B6" w:rsidRPr="00661FAE">
        <w:t>”</w:t>
      </w:r>
      <w:r w:rsidR="002470B6">
        <w:t xml:space="preserve"> (Stein 2016, 510).</w:t>
      </w:r>
    </w:p>
    <w:p w14:paraId="5184A2D7" w14:textId="0EBB9C91" w:rsidR="003A6EC8" w:rsidRDefault="00753319" w:rsidP="00753319">
      <w:pPr>
        <w:ind w:firstLine="720"/>
      </w:pPr>
      <w:r>
        <w:t xml:space="preserve">But </w:t>
      </w:r>
      <w:r w:rsidR="00660FB5">
        <w:t xml:space="preserve">if </w:t>
      </w:r>
      <w:r>
        <w:t xml:space="preserve">the now is responsible for both the relation and the separation of number from the </w:t>
      </w:r>
      <w:r w:rsidR="008215B6">
        <w:t>motion</w:t>
      </w:r>
      <w:r w:rsidR="00660FB5">
        <w:t xml:space="preserve"> it is ‘of,</w:t>
      </w:r>
      <w:r>
        <w:t xml:space="preserve">’ we would expect Aristotle to claim that it is by the ‘now’ that different times are related. He does just this at 223b6-12: when the limits of two changes coincide, he argues, even when </w:t>
      </w:r>
      <w:r w:rsidR="00C1767B">
        <w:t xml:space="preserve">the changes </w:t>
      </w:r>
      <w:r>
        <w:t xml:space="preserve">are different in kind, the time is the same. He concludes that it is because of the coincidence of their limits that the numbers are equal, despite being marked out from different </w:t>
      </w:r>
      <w:r w:rsidR="008215B6">
        <w:t>motion</w:t>
      </w:r>
      <w:r>
        <w:t xml:space="preserve">s (223b10-12). It is the limits of the temporal unit that make the equivalence possible. Much as marks on a ruler can measure out the same length on different objects, nows can mark out the same time </w:t>
      </w:r>
      <w:r w:rsidR="00C1767B">
        <w:t xml:space="preserve">though they are </w:t>
      </w:r>
      <w:r>
        <w:t xml:space="preserve">in different </w:t>
      </w:r>
      <w:r w:rsidR="008215B6">
        <w:t>motion</w:t>
      </w:r>
      <w:r>
        <w:t>s.</w:t>
      </w:r>
      <w:r w:rsidR="002B56AD">
        <w:rPr>
          <w:rStyle w:val="FootnoteReference"/>
          <w:rFonts w:eastAsiaTheme="minorHAnsi"/>
        </w:rPr>
        <w:footnoteReference w:id="75"/>
      </w:r>
      <w:r>
        <w:t xml:space="preserve"> That now-points are different in kind from both </w:t>
      </w:r>
      <w:r w:rsidR="008215B6">
        <w:t>motion</w:t>
      </w:r>
      <w:r>
        <w:t>s and time</w:t>
      </w:r>
      <w:r w:rsidR="00E5050E">
        <w:t xml:space="preserve"> </w:t>
      </w:r>
      <w:r>
        <w:t xml:space="preserve">allows them to mark off either one without making time the same as </w:t>
      </w:r>
      <w:r w:rsidR="008215B6">
        <w:t>motion</w:t>
      </w:r>
      <w:r>
        <w:t>.</w:t>
      </w:r>
      <w:r w:rsidR="000E1523">
        <w:t xml:space="preserve"> </w:t>
      </w:r>
      <w:r w:rsidR="006B23FA">
        <w:t xml:space="preserve">That nows belong to the temporal unit they define, and not to the </w:t>
      </w:r>
      <w:r w:rsidR="008215B6">
        <w:t>motion</w:t>
      </w:r>
      <w:r w:rsidR="006B23FA">
        <w:t xml:space="preserve"> </w:t>
      </w:r>
      <w:r w:rsidR="006B23FA">
        <w:fldChar w:fldCharType="begin"/>
      </w:r>
      <w:r w:rsidR="006B23FA">
        <w:instrText xml:space="preserve"> REF _Ref478395340 \r \h </w:instrText>
      </w:r>
      <w:r w:rsidR="006B23FA">
        <w:fldChar w:fldCharType="separate"/>
      </w:r>
      <w:r w:rsidR="000F237D">
        <w:t>(24)</w:t>
      </w:r>
      <w:r w:rsidR="006B23FA">
        <w:fldChar w:fldCharType="end"/>
      </w:r>
      <w:r w:rsidR="006B23FA">
        <w:t>-</w:t>
      </w:r>
      <w:r w:rsidR="006B23FA">
        <w:fldChar w:fldCharType="begin"/>
      </w:r>
      <w:r w:rsidR="006B23FA">
        <w:instrText xml:space="preserve"> REF _Ref462693501 \r \h </w:instrText>
      </w:r>
      <w:r w:rsidR="006B23FA">
        <w:fldChar w:fldCharType="separate"/>
      </w:r>
      <w:r w:rsidR="000F237D">
        <w:t>(27)</w:t>
      </w:r>
      <w:r w:rsidR="006B23FA">
        <w:fldChar w:fldCharType="end"/>
      </w:r>
      <w:r w:rsidR="006B23FA">
        <w:t xml:space="preserve">. </w:t>
      </w:r>
    </w:p>
    <w:p w14:paraId="50DC0F24" w14:textId="52355489" w:rsidR="00753319" w:rsidRDefault="000E1523" w:rsidP="00753319">
      <w:pPr>
        <w:ind w:firstLine="720"/>
      </w:pPr>
      <w:r>
        <w:t xml:space="preserve">But </w:t>
      </w:r>
      <w:r w:rsidR="00AB5803">
        <w:t xml:space="preserve">how is it possible to take a point from one </w:t>
      </w:r>
      <w:r w:rsidR="008215B6">
        <w:t>motion</w:t>
      </w:r>
      <w:r w:rsidR="00AB5803">
        <w:t xml:space="preserve"> and mark off a different </w:t>
      </w:r>
      <w:r w:rsidR="008215B6">
        <w:t>motion</w:t>
      </w:r>
      <w:r w:rsidR="00AB5803">
        <w:t>? It is possible in much the same way that we can take a ruler and mark off a different bo</w:t>
      </w:r>
      <w:r w:rsidR="00676A60">
        <w:t xml:space="preserve">dy by using its length: the fact that the two are in the same world allows me to pivot from one to the other and keep both in view. The common world, ultimately, underlies the comparison of </w:t>
      </w:r>
      <w:r w:rsidR="008215B6">
        <w:t>motion</w:t>
      </w:r>
      <w:r w:rsidR="00676A60">
        <w:t>s</w:t>
      </w:r>
      <w:r w:rsidR="00F71041">
        <w:t>.</w:t>
      </w:r>
    </w:p>
    <w:p w14:paraId="5FFC8970" w14:textId="24717491" w:rsidR="00492D9B" w:rsidRDefault="00492D9B" w:rsidP="002578DE">
      <w:pPr>
        <w:pStyle w:val="Heading3"/>
      </w:pPr>
      <w:r>
        <w:t xml:space="preserve">Grasping Articulate </w:t>
      </w:r>
      <w:r w:rsidR="008215B6">
        <w:t>Motion</w:t>
      </w:r>
    </w:p>
    <w:p w14:paraId="697EA5E4" w14:textId="0D2F30B5" w:rsidR="007E60C4" w:rsidRDefault="00266A7E" w:rsidP="00D952CE">
      <w:pPr>
        <w:pStyle w:val="StyleFirstline127cm"/>
        <w:spacing w:line="240" w:lineRule="auto"/>
        <w:rPr>
          <w:sz w:val="21"/>
        </w:rPr>
      </w:pPr>
      <w:r>
        <w:rPr>
          <w:sz w:val="21"/>
        </w:rPr>
        <w:t xml:space="preserve">It might seem as though dependence on things and dependence on the soul are mutually exclusive. </w:t>
      </w:r>
      <w:r w:rsidR="009858E1">
        <w:rPr>
          <w:sz w:val="21"/>
        </w:rPr>
        <w:t>Section</w:t>
      </w:r>
      <w:r w:rsidR="00C90727">
        <w:rPr>
          <w:sz w:val="21"/>
        </w:rPr>
        <w:t xml:space="preserve"> Three, above, aimed to show that </w:t>
      </w:r>
      <w:r w:rsidR="007E60C4">
        <w:rPr>
          <w:sz w:val="21"/>
        </w:rPr>
        <w:t>they are not, and that time depends on both soul and motion</w:t>
      </w:r>
      <w:r w:rsidR="00D952CE">
        <w:rPr>
          <w:sz w:val="21"/>
        </w:rPr>
        <w:t>, but</w:t>
      </w:r>
      <w:r w:rsidR="00396462">
        <w:rPr>
          <w:sz w:val="21"/>
        </w:rPr>
        <w:t xml:space="preserve"> </w:t>
      </w:r>
      <w:r w:rsidR="00D952CE">
        <w:rPr>
          <w:sz w:val="21"/>
        </w:rPr>
        <w:t>t</w:t>
      </w:r>
      <w:r w:rsidR="004473B9">
        <w:rPr>
          <w:sz w:val="21"/>
        </w:rPr>
        <w:t xml:space="preserve">here is more to say about why. </w:t>
      </w:r>
      <w:r w:rsidR="00D952CE">
        <w:rPr>
          <w:sz w:val="21"/>
        </w:rPr>
        <w:t xml:space="preserve">If the being of the now depends on the motion of </w:t>
      </w:r>
      <w:r w:rsidR="00D952CE">
        <w:rPr>
          <w:sz w:val="21"/>
        </w:rPr>
        <w:lastRenderedPageBreak/>
        <w:t xml:space="preserve">beings in the world, and motion is an ontological ground of time </w:t>
      </w:r>
      <w:r w:rsidR="00D952CE">
        <w:rPr>
          <w:sz w:val="21"/>
        </w:rPr>
        <w:fldChar w:fldCharType="begin"/>
      </w:r>
      <w:r w:rsidR="00D952CE">
        <w:rPr>
          <w:sz w:val="21"/>
        </w:rPr>
        <w:instrText xml:space="preserve"> REF _Ref486589451 \r \h </w:instrText>
      </w:r>
      <w:r w:rsidR="00D952CE">
        <w:rPr>
          <w:sz w:val="21"/>
        </w:rPr>
      </w:r>
      <w:r w:rsidR="00D952CE">
        <w:rPr>
          <w:sz w:val="21"/>
        </w:rPr>
        <w:fldChar w:fldCharType="separate"/>
      </w:r>
      <w:r w:rsidR="000F237D">
        <w:rPr>
          <w:sz w:val="21"/>
        </w:rPr>
        <w:t>(10)</w:t>
      </w:r>
      <w:r w:rsidR="00D952CE">
        <w:rPr>
          <w:sz w:val="21"/>
        </w:rPr>
        <w:fldChar w:fldCharType="end"/>
      </w:r>
      <w:r w:rsidR="00D952CE">
        <w:rPr>
          <w:sz w:val="21"/>
        </w:rPr>
        <w:t>-</w:t>
      </w:r>
      <w:r w:rsidR="00D952CE">
        <w:rPr>
          <w:sz w:val="21"/>
        </w:rPr>
        <w:fldChar w:fldCharType="begin"/>
      </w:r>
      <w:r w:rsidR="00D952CE">
        <w:rPr>
          <w:sz w:val="21"/>
        </w:rPr>
        <w:instrText xml:space="preserve"> REF _Ref486589465 \r \h </w:instrText>
      </w:r>
      <w:r w:rsidR="00D952CE">
        <w:rPr>
          <w:sz w:val="21"/>
        </w:rPr>
      </w:r>
      <w:r w:rsidR="00D952CE">
        <w:rPr>
          <w:sz w:val="21"/>
        </w:rPr>
        <w:fldChar w:fldCharType="separate"/>
      </w:r>
      <w:r w:rsidR="000F237D">
        <w:rPr>
          <w:sz w:val="21"/>
        </w:rPr>
        <w:t>(15)</w:t>
      </w:r>
      <w:r w:rsidR="00D952CE">
        <w:rPr>
          <w:sz w:val="21"/>
        </w:rPr>
        <w:fldChar w:fldCharType="end"/>
      </w:r>
      <w:r w:rsidR="00D952CE">
        <w:rPr>
          <w:sz w:val="21"/>
        </w:rPr>
        <w:t>, then in what way does time depend on the soul, and in what way on motion?</w:t>
      </w:r>
    </w:p>
    <w:p w14:paraId="04EF0B68" w14:textId="651766BC" w:rsidR="00001CC1" w:rsidRPr="00213D93" w:rsidRDefault="00471DAC" w:rsidP="00D952CE">
      <w:pPr>
        <w:pStyle w:val="StyleFirstline127cm"/>
        <w:spacing w:line="240" w:lineRule="auto"/>
        <w:rPr>
          <w:sz w:val="21"/>
          <w:szCs w:val="21"/>
        </w:rPr>
      </w:pPr>
      <w:r w:rsidRPr="00213D93">
        <w:rPr>
          <w:sz w:val="21"/>
          <w:szCs w:val="21"/>
        </w:rPr>
        <w:t>Concerning w</w:t>
      </w:r>
      <w:r w:rsidR="009136BA" w:rsidRPr="00213D93">
        <w:rPr>
          <w:sz w:val="21"/>
          <w:szCs w:val="21"/>
        </w:rPr>
        <w:t xml:space="preserve">hat </w:t>
      </w:r>
      <w:r w:rsidRPr="00213D93">
        <w:rPr>
          <w:sz w:val="21"/>
          <w:szCs w:val="21"/>
        </w:rPr>
        <w:t xml:space="preserve">the soul </w:t>
      </w:r>
      <w:r w:rsidR="00175440" w:rsidRPr="00213D93">
        <w:rPr>
          <w:sz w:val="21"/>
          <w:szCs w:val="21"/>
        </w:rPr>
        <w:t xml:space="preserve">must </w:t>
      </w:r>
      <w:r w:rsidRPr="00213D93">
        <w:rPr>
          <w:sz w:val="21"/>
          <w:szCs w:val="21"/>
        </w:rPr>
        <w:t>b</w:t>
      </w:r>
      <w:r w:rsidR="009136BA" w:rsidRPr="00213D93">
        <w:rPr>
          <w:sz w:val="21"/>
          <w:szCs w:val="21"/>
        </w:rPr>
        <w:t>e like for this to be the case</w:t>
      </w:r>
      <w:r w:rsidR="009E73E9" w:rsidRPr="00213D93">
        <w:rPr>
          <w:sz w:val="21"/>
          <w:szCs w:val="21"/>
        </w:rPr>
        <w:t>, i</w:t>
      </w:r>
      <w:r w:rsidRPr="00213D93">
        <w:rPr>
          <w:sz w:val="21"/>
          <w:szCs w:val="21"/>
        </w:rPr>
        <w:t>t should suffice</w:t>
      </w:r>
      <w:r w:rsidR="00284778" w:rsidRPr="00213D93">
        <w:rPr>
          <w:sz w:val="21"/>
          <w:szCs w:val="21"/>
        </w:rPr>
        <w:t xml:space="preserve"> for </w:t>
      </w:r>
      <w:r w:rsidR="00933D78" w:rsidRPr="00213D93">
        <w:rPr>
          <w:sz w:val="21"/>
          <w:szCs w:val="21"/>
        </w:rPr>
        <w:t>our purposes</w:t>
      </w:r>
      <w:r w:rsidR="00284778" w:rsidRPr="00213D93">
        <w:rPr>
          <w:sz w:val="21"/>
          <w:szCs w:val="21"/>
        </w:rPr>
        <w:t xml:space="preserve"> to say that, </w:t>
      </w:r>
      <w:r w:rsidR="00F86701">
        <w:rPr>
          <w:sz w:val="21"/>
          <w:szCs w:val="21"/>
        </w:rPr>
        <w:t xml:space="preserve">perception or </w:t>
      </w:r>
      <w:r w:rsidR="00284778" w:rsidRPr="00213D93">
        <w:rPr>
          <w:sz w:val="21"/>
          <w:szCs w:val="21"/>
        </w:rPr>
        <w:t xml:space="preserve">imagination, and based on motions, </w:t>
      </w:r>
      <w:r w:rsidRPr="00213D93">
        <w:rPr>
          <w:sz w:val="21"/>
          <w:szCs w:val="21"/>
        </w:rPr>
        <w:t xml:space="preserve">we can reconstruct </w:t>
      </w:r>
      <w:r w:rsidR="00536FF3" w:rsidRPr="00213D93">
        <w:rPr>
          <w:sz w:val="21"/>
          <w:szCs w:val="21"/>
        </w:rPr>
        <w:t xml:space="preserve">nows in the past (“we </w:t>
      </w:r>
      <w:r w:rsidR="00001CC1" w:rsidRPr="00213D93">
        <w:rPr>
          <w:sz w:val="21"/>
          <w:szCs w:val="21"/>
        </w:rPr>
        <w:t xml:space="preserve">did not notice until later that </w:t>
      </w:r>
      <w:r w:rsidR="00536FF3" w:rsidRPr="00213D93">
        <w:rPr>
          <w:sz w:val="21"/>
          <w:szCs w:val="21"/>
        </w:rPr>
        <w:t xml:space="preserve">the sun had set while we were inside,”) and </w:t>
      </w:r>
      <w:r w:rsidRPr="00213D93">
        <w:rPr>
          <w:sz w:val="21"/>
          <w:szCs w:val="21"/>
        </w:rPr>
        <w:t>anticipate</w:t>
      </w:r>
      <w:r w:rsidR="00536FF3" w:rsidRPr="00213D93">
        <w:rPr>
          <w:sz w:val="21"/>
          <w:szCs w:val="21"/>
        </w:rPr>
        <w:t xml:space="preserve"> nows in the future (“the m</w:t>
      </w:r>
      <w:r w:rsidR="006A40F9" w:rsidRPr="00213D93">
        <w:rPr>
          <w:sz w:val="21"/>
          <w:szCs w:val="21"/>
        </w:rPr>
        <w:t>oon will be full in three days”)</w:t>
      </w:r>
      <w:r w:rsidRPr="00213D93">
        <w:rPr>
          <w:sz w:val="21"/>
          <w:szCs w:val="21"/>
        </w:rPr>
        <w:t>.</w:t>
      </w:r>
      <w:r w:rsidR="00905E89" w:rsidRPr="00FC76E6">
        <w:rPr>
          <w:rStyle w:val="FootnoteReference"/>
          <w:szCs w:val="21"/>
        </w:rPr>
        <w:footnoteReference w:id="76"/>
      </w:r>
      <w:r w:rsidRPr="00213D93">
        <w:rPr>
          <w:sz w:val="21"/>
          <w:szCs w:val="21"/>
        </w:rPr>
        <w:t> </w:t>
      </w:r>
      <w:r w:rsidR="00482441" w:rsidRPr="00213D93">
        <w:rPr>
          <w:sz w:val="21"/>
          <w:szCs w:val="21"/>
        </w:rPr>
        <w:t xml:space="preserve">This is why Aristotle is comfortable with the expressions </w:t>
      </w:r>
      <w:r w:rsidR="00482441" w:rsidRPr="00213D93">
        <w:rPr>
          <w:iCs/>
          <w:sz w:val="21"/>
          <w:szCs w:val="21"/>
        </w:rPr>
        <w:t>“he will come now” and “he has come now” and “just now” and “right away” (</w:t>
      </w:r>
      <w:r w:rsidR="00482441" w:rsidRPr="00213D93">
        <w:rPr>
          <w:i/>
          <w:iCs/>
          <w:sz w:val="21"/>
          <w:szCs w:val="21"/>
        </w:rPr>
        <w:t>Phys</w:t>
      </w:r>
      <w:r w:rsidR="00482441" w:rsidRPr="00213D93">
        <w:rPr>
          <w:iCs/>
          <w:sz w:val="21"/>
          <w:szCs w:val="21"/>
        </w:rPr>
        <w:t xml:space="preserve">. IV.13 222a21-25, b8-15). </w:t>
      </w:r>
      <w:r w:rsidR="00AB53EC" w:rsidRPr="00213D93">
        <w:rPr>
          <w:sz w:val="21"/>
          <w:szCs w:val="21"/>
        </w:rPr>
        <w:t>While we are sleeping, we do not mark off motions, but when we wake, we recognize that something changed while we were asleep (“the sun rose</w:t>
      </w:r>
      <w:r w:rsidR="00F82764" w:rsidRPr="00213D93">
        <w:rPr>
          <w:sz w:val="21"/>
          <w:szCs w:val="21"/>
        </w:rPr>
        <w:t>,” “the rain stopped,” “my friends arrived”), and mark them off retrospectively.</w:t>
      </w:r>
      <w:r w:rsidR="0051325C" w:rsidRPr="00FC76E6">
        <w:rPr>
          <w:rStyle w:val="FootnoteReference"/>
          <w:szCs w:val="21"/>
        </w:rPr>
        <w:footnoteReference w:id="77"/>
      </w:r>
      <w:r w:rsidR="009143E3" w:rsidRPr="00213D93">
        <w:rPr>
          <w:sz w:val="21"/>
          <w:szCs w:val="21"/>
        </w:rPr>
        <w:t xml:space="preserve"> </w:t>
      </w:r>
      <w:r w:rsidR="006A40F9" w:rsidRPr="00213D93">
        <w:rPr>
          <w:iCs/>
          <w:sz w:val="21"/>
          <w:szCs w:val="21"/>
        </w:rPr>
        <w:t xml:space="preserve">One </w:t>
      </w:r>
      <w:r w:rsidR="0088643E" w:rsidRPr="00213D93">
        <w:rPr>
          <w:iCs/>
          <w:sz w:val="21"/>
          <w:szCs w:val="21"/>
        </w:rPr>
        <w:t xml:space="preserve">can have </w:t>
      </w:r>
      <w:r w:rsidR="006A40F9" w:rsidRPr="00213D93">
        <w:rPr>
          <w:iCs/>
          <w:sz w:val="21"/>
          <w:szCs w:val="21"/>
        </w:rPr>
        <w:t xml:space="preserve">in mind a past </w:t>
      </w:r>
      <w:r w:rsidR="0088643E" w:rsidRPr="00213D93">
        <w:rPr>
          <w:iCs/>
          <w:sz w:val="21"/>
          <w:szCs w:val="21"/>
        </w:rPr>
        <w:t xml:space="preserve">or future </w:t>
      </w:r>
      <w:r w:rsidR="006A40F9" w:rsidRPr="00213D93">
        <w:rPr>
          <w:iCs/>
          <w:sz w:val="21"/>
          <w:szCs w:val="21"/>
        </w:rPr>
        <w:t>now when one marks off a unit of time.</w:t>
      </w:r>
    </w:p>
    <w:p w14:paraId="038BBF9C" w14:textId="2453910D" w:rsidR="00F94F7E" w:rsidRPr="00BA44BF" w:rsidRDefault="00312013" w:rsidP="00F94F7E">
      <w:pPr>
        <w:pStyle w:val="BodyText"/>
      </w:pPr>
      <w:r>
        <w:t>Let us</w:t>
      </w:r>
      <w:r w:rsidR="00906599">
        <w:t xml:space="preserve">, </w:t>
      </w:r>
      <w:r w:rsidR="00873302">
        <w:t>finally</w:t>
      </w:r>
      <w:r w:rsidR="00906599">
        <w:t>,</w:t>
      </w:r>
      <w:r>
        <w:t xml:space="preserve"> turn to the question: w</w:t>
      </w:r>
      <w:r w:rsidR="00F94F7E">
        <w:t xml:space="preserve">hat does </w:t>
      </w:r>
      <w:r w:rsidR="008215B6">
        <w:t>motion</w:t>
      </w:r>
      <w:r w:rsidR="00F94F7E">
        <w:t xml:space="preserve"> have to be like for this account of time to be possible? D</w:t>
      </w:r>
      <w:r w:rsidR="00F94F7E" w:rsidRPr="005B245A">
        <w:t xml:space="preserve">oes the </w:t>
      </w:r>
      <w:r w:rsidR="00F94F7E">
        <w:t>soul use the ‘</w:t>
      </w:r>
      <w:r w:rsidR="00F94F7E" w:rsidRPr="005B245A">
        <w:t>now</w:t>
      </w:r>
      <w:r w:rsidR="00F94F7E">
        <w:t>’</w:t>
      </w:r>
      <w:r w:rsidR="00F94F7E" w:rsidRPr="005B245A">
        <w:t xml:space="preserve"> </w:t>
      </w:r>
      <w:r w:rsidR="00F94F7E">
        <w:t xml:space="preserve">to </w:t>
      </w:r>
      <w:r w:rsidR="00F94F7E" w:rsidRPr="005B245A">
        <w:t>arbitrarily mark off motions</w:t>
      </w:r>
      <w:r w:rsidR="00F94F7E">
        <w:t>, or do motions contain or imply marking-off points, or are both positions possible</w:t>
      </w:r>
      <w:r w:rsidR="00F94F7E" w:rsidRPr="005B245A">
        <w:t>?</w:t>
      </w:r>
    </w:p>
    <w:p w14:paraId="64CFC480" w14:textId="4E780E3D" w:rsidR="00492D9B" w:rsidRDefault="00492D9B" w:rsidP="00492D9B">
      <w:pPr>
        <w:pStyle w:val="StyleFirstline127cm"/>
        <w:spacing w:line="240" w:lineRule="auto"/>
        <w:rPr>
          <w:sz w:val="21"/>
        </w:rPr>
      </w:pPr>
      <w:r>
        <w:rPr>
          <w:sz w:val="21"/>
        </w:rPr>
        <w:t xml:space="preserve">If (a) a person marks off motions arbitrarily, </w:t>
      </w:r>
      <w:r w:rsidRPr="005B245A">
        <w:rPr>
          <w:sz w:val="21"/>
        </w:rPr>
        <w:t>the soul would seem</w:t>
      </w:r>
      <w:r>
        <w:rPr>
          <w:sz w:val="21"/>
        </w:rPr>
        <w:t xml:space="preserve"> to be the real source of time, but if (b) motions contain, imply, or suggest their own articulations, then time is either (b</w:t>
      </w:r>
      <w:r w:rsidRPr="009E059D">
        <w:rPr>
          <w:sz w:val="21"/>
          <w:vertAlign w:val="subscript"/>
        </w:rPr>
        <w:t>1</w:t>
      </w:r>
      <w:r>
        <w:rPr>
          <w:sz w:val="21"/>
        </w:rPr>
        <w:t xml:space="preserve">) structured </w:t>
      </w:r>
      <w:r w:rsidR="001A494C">
        <w:rPr>
          <w:sz w:val="21"/>
        </w:rPr>
        <w:t xml:space="preserve">solely </w:t>
      </w:r>
      <w:r>
        <w:rPr>
          <w:sz w:val="21"/>
        </w:rPr>
        <w:t xml:space="preserve">by the </w:t>
      </w:r>
      <w:r w:rsidR="008215B6">
        <w:rPr>
          <w:sz w:val="21"/>
        </w:rPr>
        <w:t>motion</w:t>
      </w:r>
      <w:r>
        <w:rPr>
          <w:sz w:val="21"/>
        </w:rPr>
        <w:t xml:space="preserve"> of things, or (b</w:t>
      </w:r>
      <w:r w:rsidRPr="009E059D">
        <w:rPr>
          <w:sz w:val="21"/>
          <w:vertAlign w:val="subscript"/>
        </w:rPr>
        <w:t>2</w:t>
      </w:r>
      <w:r>
        <w:rPr>
          <w:sz w:val="21"/>
        </w:rPr>
        <w:t xml:space="preserve">) it is generated by both </w:t>
      </w:r>
      <w:r w:rsidR="008215B6">
        <w:rPr>
          <w:sz w:val="21"/>
        </w:rPr>
        <w:t>motion</w:t>
      </w:r>
      <w:r>
        <w:rPr>
          <w:sz w:val="21"/>
        </w:rPr>
        <w:t xml:space="preserve"> and the soul </w:t>
      </w:r>
      <w:r w:rsidR="001A494C">
        <w:rPr>
          <w:sz w:val="21"/>
        </w:rPr>
        <w:t xml:space="preserve">that </w:t>
      </w:r>
      <w:r>
        <w:rPr>
          <w:sz w:val="21"/>
        </w:rPr>
        <w:t>marks it off. I shall argue briefly for the latter position (b</w:t>
      </w:r>
      <w:r>
        <w:rPr>
          <w:sz w:val="21"/>
          <w:vertAlign w:val="subscript"/>
        </w:rPr>
        <w:t>2</w:t>
      </w:r>
      <w:r>
        <w:rPr>
          <w:sz w:val="21"/>
        </w:rPr>
        <w:t xml:space="preserve">). </w:t>
      </w:r>
    </w:p>
    <w:p w14:paraId="11B24DBA" w14:textId="45FDCEAF" w:rsidR="00492D9B" w:rsidRDefault="00492D9B" w:rsidP="00492D9B">
      <w:pPr>
        <w:pStyle w:val="StyleFirstline127cm"/>
        <w:spacing w:line="240" w:lineRule="auto"/>
        <w:rPr>
          <w:sz w:val="21"/>
        </w:rPr>
      </w:pPr>
      <w:r w:rsidRPr="005B245A">
        <w:rPr>
          <w:sz w:val="21"/>
        </w:rPr>
        <w:t xml:space="preserve">For </w:t>
      </w:r>
      <w:r w:rsidR="008215B6">
        <w:rPr>
          <w:sz w:val="21"/>
        </w:rPr>
        <w:t>motion</w:t>
      </w:r>
      <w:r>
        <w:rPr>
          <w:sz w:val="21"/>
        </w:rPr>
        <w:t xml:space="preserve"> </w:t>
      </w:r>
      <w:r w:rsidRPr="005B245A">
        <w:rPr>
          <w:sz w:val="21"/>
        </w:rPr>
        <w:t xml:space="preserve">you need </w:t>
      </w:r>
      <w:r>
        <w:rPr>
          <w:sz w:val="21"/>
        </w:rPr>
        <w:t>at minimum</w:t>
      </w:r>
      <w:r w:rsidRPr="005B245A">
        <w:rPr>
          <w:sz w:val="21"/>
        </w:rPr>
        <w:t xml:space="preserve"> two things: a </w:t>
      </w:r>
      <w:r>
        <w:rPr>
          <w:sz w:val="21"/>
        </w:rPr>
        <w:t xml:space="preserve">coherent </w:t>
      </w:r>
      <w:r w:rsidRPr="005B245A">
        <w:rPr>
          <w:sz w:val="21"/>
        </w:rPr>
        <w:t xml:space="preserve">stretch or extent, and a difference, i.e. a </w:t>
      </w:r>
      <w:r>
        <w:rPr>
          <w:sz w:val="21"/>
        </w:rPr>
        <w:t>preceding and following</w:t>
      </w:r>
      <w:r w:rsidRPr="005B245A">
        <w:rPr>
          <w:sz w:val="21"/>
        </w:rPr>
        <w:t xml:space="preserve">. </w:t>
      </w:r>
      <w:r>
        <w:rPr>
          <w:sz w:val="21"/>
        </w:rPr>
        <w:t xml:space="preserve">For a </w:t>
      </w:r>
      <w:r w:rsidR="008215B6">
        <w:rPr>
          <w:sz w:val="21"/>
        </w:rPr>
        <w:t>motion</w:t>
      </w:r>
      <w:r>
        <w:rPr>
          <w:sz w:val="21"/>
        </w:rPr>
        <w:t xml:space="preserve"> </w:t>
      </w:r>
      <w:r w:rsidR="00B456AE">
        <w:rPr>
          <w:sz w:val="21"/>
        </w:rPr>
        <w:t xml:space="preserve">to </w:t>
      </w:r>
      <w:r w:rsidR="00095291">
        <w:rPr>
          <w:sz w:val="21"/>
        </w:rPr>
        <w:t xml:space="preserve">be both coherent and </w:t>
      </w:r>
      <w:r>
        <w:rPr>
          <w:sz w:val="21"/>
        </w:rPr>
        <w:t xml:space="preserve">have a preceding and following, it must be organized by a principle, </w:t>
      </w:r>
      <w:r w:rsidR="00095291">
        <w:rPr>
          <w:sz w:val="21"/>
        </w:rPr>
        <w:t xml:space="preserve">i.e. </w:t>
      </w:r>
      <w:r w:rsidR="00095291">
        <w:rPr>
          <w:sz w:val="21"/>
        </w:rPr>
        <w:fldChar w:fldCharType="begin"/>
      </w:r>
      <w:r w:rsidR="00095291">
        <w:rPr>
          <w:sz w:val="21"/>
        </w:rPr>
        <w:instrText xml:space="preserve"> REF _Ref477288979 \r \h </w:instrText>
      </w:r>
      <w:r w:rsidR="00095291">
        <w:rPr>
          <w:sz w:val="21"/>
        </w:rPr>
      </w:r>
      <w:r w:rsidR="00095291">
        <w:rPr>
          <w:sz w:val="21"/>
        </w:rPr>
        <w:fldChar w:fldCharType="separate"/>
      </w:r>
      <w:r w:rsidR="000F237D">
        <w:rPr>
          <w:sz w:val="21"/>
        </w:rPr>
        <w:t>(12)</w:t>
      </w:r>
      <w:r w:rsidR="00095291">
        <w:rPr>
          <w:sz w:val="21"/>
        </w:rPr>
        <w:fldChar w:fldCharType="end"/>
      </w:r>
      <w:r w:rsidR="00095291">
        <w:rPr>
          <w:sz w:val="21"/>
        </w:rPr>
        <w:t>-</w:t>
      </w:r>
      <w:r w:rsidR="00095291">
        <w:rPr>
          <w:sz w:val="21"/>
        </w:rPr>
        <w:fldChar w:fldCharType="begin"/>
      </w:r>
      <w:r w:rsidR="00095291">
        <w:rPr>
          <w:sz w:val="21"/>
        </w:rPr>
        <w:instrText xml:space="preserve"> REF _Ref462492113 \r \h </w:instrText>
      </w:r>
      <w:r w:rsidR="00095291">
        <w:rPr>
          <w:sz w:val="21"/>
        </w:rPr>
      </w:r>
      <w:r w:rsidR="00095291">
        <w:rPr>
          <w:sz w:val="21"/>
        </w:rPr>
        <w:fldChar w:fldCharType="separate"/>
      </w:r>
      <w:r w:rsidR="000F237D">
        <w:rPr>
          <w:sz w:val="21"/>
        </w:rPr>
        <w:t>(13)</w:t>
      </w:r>
      <w:r w:rsidR="00095291">
        <w:rPr>
          <w:sz w:val="21"/>
        </w:rPr>
        <w:fldChar w:fldCharType="end"/>
      </w:r>
      <w:r w:rsidR="00095291">
        <w:rPr>
          <w:sz w:val="21"/>
        </w:rPr>
        <w:t xml:space="preserve"> by </w:t>
      </w:r>
      <w:r>
        <w:rPr>
          <w:sz w:val="21"/>
        </w:rPr>
        <w:t xml:space="preserve">a body insofar as it is in </w:t>
      </w:r>
      <w:r w:rsidR="008215B6">
        <w:rPr>
          <w:sz w:val="21"/>
        </w:rPr>
        <w:t>motion</w:t>
      </w:r>
      <w:r>
        <w:rPr>
          <w:sz w:val="21"/>
        </w:rPr>
        <w:t xml:space="preserve">, and have a ‘for which’, </w:t>
      </w:r>
      <w:r>
        <w:rPr>
          <w:i/>
          <w:sz w:val="21"/>
        </w:rPr>
        <w:t>heneka</w:t>
      </w:r>
      <w:r>
        <w:rPr>
          <w:sz w:val="21"/>
        </w:rPr>
        <w:t>,</w:t>
      </w:r>
      <w:r>
        <w:rPr>
          <w:i/>
          <w:sz w:val="21"/>
        </w:rPr>
        <w:t xml:space="preserve"> </w:t>
      </w:r>
      <w:r>
        <w:rPr>
          <w:sz w:val="21"/>
        </w:rPr>
        <w:t xml:space="preserve">or </w:t>
      </w:r>
      <w:r>
        <w:rPr>
          <w:i/>
          <w:sz w:val="21"/>
        </w:rPr>
        <w:t>telos</w:t>
      </w:r>
      <w:r>
        <w:rPr>
          <w:sz w:val="21"/>
        </w:rPr>
        <w:t>.</w:t>
      </w:r>
      <w:r w:rsidRPr="00095291">
        <w:rPr>
          <w:sz w:val="21"/>
        </w:rPr>
        <w:t xml:space="preserve"> </w:t>
      </w:r>
      <w:r>
        <w:rPr>
          <w:sz w:val="21"/>
        </w:rPr>
        <w:t>T</w:t>
      </w:r>
      <w:r w:rsidRPr="005B245A">
        <w:rPr>
          <w:sz w:val="21"/>
        </w:rPr>
        <w:t xml:space="preserve">o mark off a </w:t>
      </w:r>
      <w:r>
        <w:rPr>
          <w:sz w:val="21"/>
        </w:rPr>
        <w:t xml:space="preserve">magnitude of </w:t>
      </w:r>
      <w:r w:rsidR="008215B6">
        <w:rPr>
          <w:sz w:val="21"/>
        </w:rPr>
        <w:t>motion</w:t>
      </w:r>
      <w:r>
        <w:rPr>
          <w:sz w:val="21"/>
        </w:rPr>
        <w:t xml:space="preserve">, and not just to mark a point along a magnitude, it is necessary </w:t>
      </w:r>
      <w:r w:rsidRPr="005B245A">
        <w:rPr>
          <w:sz w:val="21"/>
        </w:rPr>
        <w:t xml:space="preserve">to grasp the principle </w:t>
      </w:r>
      <w:r>
        <w:rPr>
          <w:sz w:val="21"/>
        </w:rPr>
        <w:t xml:space="preserve">or end </w:t>
      </w:r>
      <w:r w:rsidRPr="005B245A">
        <w:rPr>
          <w:sz w:val="21"/>
        </w:rPr>
        <w:t>that unifies it</w:t>
      </w:r>
      <w:r>
        <w:rPr>
          <w:sz w:val="21"/>
        </w:rPr>
        <w:t xml:space="preserve"> as a </w:t>
      </w:r>
      <w:r w:rsidR="008215B6">
        <w:rPr>
          <w:sz w:val="21"/>
        </w:rPr>
        <w:t>motion</w:t>
      </w:r>
      <w:r w:rsidR="00095291">
        <w:rPr>
          <w:sz w:val="21"/>
        </w:rPr>
        <w:t xml:space="preserve"> and makes it continuous</w:t>
      </w:r>
      <w:r w:rsidR="00AA3E55">
        <w:rPr>
          <w:sz w:val="21"/>
        </w:rPr>
        <w:t>. T</w:t>
      </w:r>
      <w:r>
        <w:rPr>
          <w:sz w:val="21"/>
        </w:rPr>
        <w:t xml:space="preserve">his </w:t>
      </w:r>
      <w:r w:rsidR="00AA3E55">
        <w:rPr>
          <w:sz w:val="21"/>
        </w:rPr>
        <w:t xml:space="preserve">principle </w:t>
      </w:r>
      <w:r w:rsidRPr="005B245A">
        <w:rPr>
          <w:sz w:val="21"/>
        </w:rPr>
        <w:t xml:space="preserve">is apparent once </w:t>
      </w:r>
      <w:r>
        <w:rPr>
          <w:sz w:val="21"/>
        </w:rPr>
        <w:t xml:space="preserve">the </w:t>
      </w:r>
      <w:r w:rsidR="008215B6">
        <w:rPr>
          <w:sz w:val="21"/>
        </w:rPr>
        <w:t>motion</w:t>
      </w:r>
      <w:r>
        <w:rPr>
          <w:sz w:val="21"/>
        </w:rPr>
        <w:t xml:space="preserve"> </w:t>
      </w:r>
      <w:r w:rsidR="00AA3E55">
        <w:rPr>
          <w:sz w:val="21"/>
        </w:rPr>
        <w:t>is already underway:</w:t>
      </w:r>
    </w:p>
    <w:p w14:paraId="005C8947" w14:textId="77777777" w:rsidR="00492D9B" w:rsidRDefault="00492D9B" w:rsidP="00492D9B">
      <w:pPr>
        <w:pStyle w:val="Quote"/>
      </w:pPr>
      <w:r>
        <w:t>“something of what comes into being has always already come into being, and in general something of what is in motion has always already been moved” (</w:t>
      </w:r>
      <w:r>
        <w:rPr>
          <w:i/>
        </w:rPr>
        <w:t xml:space="preserve">Met. </w:t>
      </w:r>
      <w:r>
        <w:t xml:space="preserve">IX.8 1049b34-5, cf. </w:t>
      </w:r>
      <w:r w:rsidRPr="000A3340">
        <w:rPr>
          <w:i/>
          <w:iCs/>
        </w:rPr>
        <w:t>Phys</w:t>
      </w:r>
      <w:r>
        <w:t>. VI.6</w:t>
      </w:r>
      <w:r w:rsidRPr="000A3340">
        <w:t xml:space="preserve"> 236a10-15</w:t>
      </w:r>
      <w:r>
        <w:t>)</w:t>
      </w:r>
      <w:r>
        <w:rPr>
          <w:rStyle w:val="FootnoteReference"/>
          <w:rFonts w:eastAsiaTheme="minorHAnsi"/>
        </w:rPr>
        <w:footnoteReference w:id="78"/>
      </w:r>
    </w:p>
    <w:p w14:paraId="790B1ED0" w14:textId="6CAD07B5" w:rsidR="00492D9B" w:rsidRDefault="00492D9B" w:rsidP="00492D9B">
      <w:pPr>
        <w:pStyle w:val="StyleFirstline127cm"/>
        <w:spacing w:line="240" w:lineRule="auto"/>
        <w:rPr>
          <w:sz w:val="21"/>
        </w:rPr>
      </w:pPr>
      <w:r w:rsidRPr="005B245A">
        <w:rPr>
          <w:sz w:val="21"/>
        </w:rPr>
        <w:lastRenderedPageBreak/>
        <w:t xml:space="preserve">Therefore, articulating a </w:t>
      </w:r>
      <w:r w:rsidR="008215B6">
        <w:rPr>
          <w:sz w:val="21"/>
        </w:rPr>
        <w:t>motion</w:t>
      </w:r>
      <w:r>
        <w:rPr>
          <w:sz w:val="21"/>
        </w:rPr>
        <w:t xml:space="preserve"> </w:t>
      </w:r>
      <w:r w:rsidRPr="005B245A">
        <w:rPr>
          <w:sz w:val="21"/>
        </w:rPr>
        <w:t>will always be in some way retrospective</w:t>
      </w:r>
      <w:r>
        <w:rPr>
          <w:sz w:val="21"/>
        </w:rPr>
        <w:t xml:space="preserve"> and prospective</w:t>
      </w:r>
      <w:r w:rsidRPr="005B245A">
        <w:rPr>
          <w:sz w:val="21"/>
        </w:rPr>
        <w:t xml:space="preserve">, </w:t>
      </w:r>
      <w:r>
        <w:rPr>
          <w:sz w:val="21"/>
        </w:rPr>
        <w:t xml:space="preserve">an articulation </w:t>
      </w:r>
      <w:r w:rsidRPr="005B245A">
        <w:rPr>
          <w:sz w:val="21"/>
        </w:rPr>
        <w:t>accomplished in the perception</w:t>
      </w:r>
      <w:r>
        <w:rPr>
          <w:sz w:val="21"/>
        </w:rPr>
        <w:t xml:space="preserve"> or grasp</w:t>
      </w:r>
      <w:r w:rsidRPr="005B245A">
        <w:rPr>
          <w:sz w:val="21"/>
        </w:rPr>
        <w:t xml:space="preserve"> of its principle. </w:t>
      </w:r>
      <w:r>
        <w:rPr>
          <w:sz w:val="21"/>
        </w:rPr>
        <w:t>If this is so</w:t>
      </w:r>
      <w:r w:rsidRPr="005B245A">
        <w:rPr>
          <w:sz w:val="21"/>
        </w:rPr>
        <w:t xml:space="preserve">, it is only because motion </w:t>
      </w:r>
      <w:r>
        <w:rPr>
          <w:sz w:val="21"/>
        </w:rPr>
        <w:t>is principled that its differentiation and articulation are possible.</w:t>
      </w:r>
    </w:p>
    <w:p w14:paraId="3AAA1058" w14:textId="4C12FDF7" w:rsidR="00492D9B" w:rsidRDefault="00492D9B" w:rsidP="00492D9B">
      <w:pPr>
        <w:pStyle w:val="StyleFirstline127cm"/>
        <w:spacing w:line="240" w:lineRule="auto"/>
        <w:rPr>
          <w:sz w:val="21"/>
        </w:rPr>
      </w:pPr>
      <w:r>
        <w:rPr>
          <w:sz w:val="21"/>
        </w:rPr>
        <w:t xml:space="preserve">If this is right, the capacity for articulation </w:t>
      </w:r>
      <w:r w:rsidRPr="005B245A">
        <w:rPr>
          <w:sz w:val="21"/>
        </w:rPr>
        <w:t xml:space="preserve">arises in the </w:t>
      </w:r>
      <w:r w:rsidR="008215B6">
        <w:rPr>
          <w:sz w:val="21"/>
        </w:rPr>
        <w:t>motion</w:t>
      </w:r>
      <w:r w:rsidRPr="005B245A">
        <w:rPr>
          <w:sz w:val="21"/>
        </w:rPr>
        <w:t xml:space="preserve"> of things</w:t>
      </w:r>
      <w:r>
        <w:rPr>
          <w:sz w:val="21"/>
        </w:rPr>
        <w:t xml:space="preserve">, and the articulateness of </w:t>
      </w:r>
      <w:r w:rsidR="008215B6">
        <w:rPr>
          <w:sz w:val="21"/>
        </w:rPr>
        <w:t>motion</w:t>
      </w:r>
      <w:r>
        <w:rPr>
          <w:sz w:val="21"/>
        </w:rPr>
        <w:t xml:space="preserve"> is thereby what makes </w:t>
      </w:r>
      <w:r w:rsidRPr="005B245A">
        <w:rPr>
          <w:sz w:val="21"/>
        </w:rPr>
        <w:t>time possible</w:t>
      </w:r>
      <w:r>
        <w:rPr>
          <w:sz w:val="21"/>
        </w:rPr>
        <w:t>. When something changes, that is,</w:t>
      </w:r>
      <w:r w:rsidRPr="00E548C1">
        <w:rPr>
          <w:sz w:val="21"/>
        </w:rPr>
        <w:t xml:space="preserve"> </w:t>
      </w:r>
      <w:r>
        <w:rPr>
          <w:sz w:val="21"/>
        </w:rPr>
        <w:t xml:space="preserve">when </w:t>
      </w:r>
      <w:r w:rsidR="008215B6">
        <w:rPr>
          <w:sz w:val="21"/>
        </w:rPr>
        <w:t>motion</w:t>
      </w:r>
      <w:r>
        <w:rPr>
          <w:sz w:val="21"/>
        </w:rPr>
        <w:t xml:space="preserve"> differentiates the moving thing, these differentiations are possible nows that the soul could articulate and grasp.</w:t>
      </w:r>
      <w:r>
        <w:rPr>
          <w:rStyle w:val="FootnoteReference"/>
        </w:rPr>
        <w:footnoteReference w:id="79"/>
      </w:r>
      <w:r>
        <w:rPr>
          <w:sz w:val="21"/>
        </w:rPr>
        <w:t xml:space="preserve"> By </w:t>
      </w:r>
      <w:r w:rsidR="00E432AE">
        <w:rPr>
          <w:sz w:val="21"/>
        </w:rPr>
        <w:fldChar w:fldCharType="begin"/>
      </w:r>
      <w:r w:rsidR="00E432AE">
        <w:rPr>
          <w:sz w:val="21"/>
        </w:rPr>
        <w:instrText xml:space="preserve"> REF _Ref478395609 \r \h </w:instrText>
      </w:r>
      <w:r w:rsidR="00E432AE">
        <w:rPr>
          <w:sz w:val="21"/>
        </w:rPr>
      </w:r>
      <w:r w:rsidR="00E432AE">
        <w:rPr>
          <w:sz w:val="21"/>
        </w:rPr>
        <w:fldChar w:fldCharType="separate"/>
      </w:r>
      <w:r w:rsidR="000F237D">
        <w:rPr>
          <w:sz w:val="21"/>
        </w:rPr>
        <w:t>(16)</w:t>
      </w:r>
      <w:r w:rsidR="00E432AE">
        <w:rPr>
          <w:sz w:val="21"/>
        </w:rPr>
        <w:fldChar w:fldCharType="end"/>
      </w:r>
      <w:r w:rsidR="00E432AE">
        <w:rPr>
          <w:sz w:val="21"/>
        </w:rPr>
        <w:t xml:space="preserve"> </w:t>
      </w:r>
      <w:r>
        <w:rPr>
          <w:sz w:val="21"/>
        </w:rPr>
        <w:t>drawing them into activity</w:t>
      </w:r>
      <w:r w:rsidR="00E432AE">
        <w:rPr>
          <w:sz w:val="21"/>
        </w:rPr>
        <w:t xml:space="preserve">, </w:t>
      </w:r>
      <w:r>
        <w:rPr>
          <w:sz w:val="21"/>
        </w:rPr>
        <w:t>the soul thereby generates the temporal number</w:t>
      </w:r>
      <w:r w:rsidRPr="005B245A">
        <w:rPr>
          <w:sz w:val="21"/>
        </w:rPr>
        <w:t xml:space="preserve">. In other words, by having definite articulate </w:t>
      </w:r>
      <w:r>
        <w:rPr>
          <w:sz w:val="21"/>
        </w:rPr>
        <w:t xml:space="preserve">differences and unity, </w:t>
      </w:r>
      <w:r w:rsidR="008215B6">
        <w:rPr>
          <w:sz w:val="21"/>
        </w:rPr>
        <w:t>motion</w:t>
      </w:r>
      <w:r w:rsidRPr="005B245A">
        <w:rPr>
          <w:sz w:val="21"/>
        </w:rPr>
        <w:t xml:space="preserve"> lays out ‘nows’ </w:t>
      </w:r>
      <w:r>
        <w:rPr>
          <w:sz w:val="21"/>
        </w:rPr>
        <w:t xml:space="preserve">that we grasp, and the soul, </w:t>
      </w:r>
      <w:r w:rsidRPr="005B245A">
        <w:rPr>
          <w:sz w:val="21"/>
        </w:rPr>
        <w:t>per</w:t>
      </w:r>
      <w:r>
        <w:rPr>
          <w:sz w:val="21"/>
        </w:rPr>
        <w:t xml:space="preserve">ceiving and distinguishing them, grasps and </w:t>
      </w:r>
      <w:r w:rsidR="00E432AE">
        <w:rPr>
          <w:sz w:val="21"/>
        </w:rPr>
        <w:t xml:space="preserve">thereby </w:t>
      </w:r>
      <w:r>
        <w:rPr>
          <w:sz w:val="21"/>
        </w:rPr>
        <w:t xml:space="preserve">generates </w:t>
      </w:r>
      <w:r w:rsidRPr="005B245A">
        <w:rPr>
          <w:sz w:val="21"/>
        </w:rPr>
        <w:t>time.</w:t>
      </w:r>
    </w:p>
    <w:p w14:paraId="661473DC" w14:textId="20087A99" w:rsidR="00371A7D" w:rsidRDefault="00371A7D" w:rsidP="00371A7D">
      <w:pPr>
        <w:pStyle w:val="Heading2"/>
      </w:pPr>
      <w:r>
        <w:t>Conclusion</w:t>
      </w:r>
    </w:p>
    <w:p w14:paraId="19744969" w14:textId="2CBA7853" w:rsidR="0021799D" w:rsidRDefault="00371A7D" w:rsidP="0021799D">
      <w:pPr>
        <w:ind w:firstLine="720"/>
      </w:pPr>
      <w:r>
        <w:t xml:space="preserve">Through a reconstruction of the </w:t>
      </w:r>
      <w:r w:rsidR="00C15870">
        <w:t xml:space="preserve">relationship between </w:t>
      </w:r>
      <w:r>
        <w:t>the now</w:t>
      </w:r>
      <w:r w:rsidR="00C15870">
        <w:t xml:space="preserve"> and number</w:t>
      </w:r>
      <w:r>
        <w:t xml:space="preserve">, I have argued that Aristotle’s account of time contains a strong claim about the relationship between time and </w:t>
      </w:r>
      <w:r w:rsidR="008215B6">
        <w:t>motion</w:t>
      </w:r>
      <w:r>
        <w:t xml:space="preserve">, namely that the </w:t>
      </w:r>
      <w:r w:rsidR="00745780">
        <w:t xml:space="preserve">now </w:t>
      </w:r>
      <w:r w:rsidR="00640FBF">
        <w:t>is instrumental in generating</w:t>
      </w:r>
      <w:r w:rsidR="00745780">
        <w:t xml:space="preserve"> </w:t>
      </w:r>
      <w:r w:rsidR="00640FBF">
        <w:t>the temporal number through abstraction</w:t>
      </w:r>
      <w:r w:rsidR="00745780">
        <w:t>.</w:t>
      </w:r>
    </w:p>
    <w:p w14:paraId="29DB6909" w14:textId="64B62694" w:rsidR="00801EF7" w:rsidRDefault="00745780" w:rsidP="0021799D">
      <w:pPr>
        <w:tabs>
          <w:tab w:val="num" w:pos="1800"/>
        </w:tabs>
        <w:ind w:firstLine="720"/>
        <w:rPr>
          <w:lang w:val="en-CA"/>
        </w:rPr>
      </w:pPr>
      <w:r>
        <w:t xml:space="preserve">I </w:t>
      </w:r>
      <w:r w:rsidR="00A41600">
        <w:t xml:space="preserve">first set up the problem </w:t>
      </w:r>
      <w:r>
        <w:t>with Aristotle’s distinctions between</w:t>
      </w:r>
      <w:r w:rsidR="00A41600">
        <w:t xml:space="preserve"> each of the principal terms involved in time. </w:t>
      </w:r>
      <w:r w:rsidR="008215B6">
        <w:t>Motion</w:t>
      </w:r>
      <w:r w:rsidR="0021799D" w:rsidRPr="0021799D">
        <w:rPr>
          <w:lang w:val="en-CA"/>
        </w:rPr>
        <w:t xml:space="preserve">, time, and the now all differ by definition, </w:t>
      </w:r>
      <w:r w:rsidR="00E077FD">
        <w:rPr>
          <w:lang w:val="en-CA"/>
        </w:rPr>
        <w:t xml:space="preserve">that is, </w:t>
      </w:r>
      <w:r w:rsidR="0021799D" w:rsidRPr="0021799D">
        <w:rPr>
          <w:lang w:val="en-CA"/>
        </w:rPr>
        <w:t>in what they are, their being</w:t>
      </w:r>
      <w:r w:rsidR="0021799D">
        <w:rPr>
          <w:lang w:val="en-CA"/>
        </w:rPr>
        <w:t>:</w:t>
      </w:r>
      <w:r w:rsidR="0021799D" w:rsidRPr="0021799D">
        <w:rPr>
          <w:lang w:val="en-CA"/>
        </w:rPr>
        <w:t xml:space="preserve"> </w:t>
      </w:r>
      <w:r w:rsidR="0021799D">
        <w:rPr>
          <w:lang w:val="en-CA"/>
        </w:rPr>
        <w:t xml:space="preserve">a </w:t>
      </w:r>
      <w:r w:rsidR="0021799D" w:rsidRPr="0021799D">
        <w:rPr>
          <w:lang w:val="en-CA"/>
        </w:rPr>
        <w:t>number (time) is by definition not the same as what it numbers (</w:t>
      </w:r>
      <w:r w:rsidR="008215B6">
        <w:rPr>
          <w:lang w:val="en-CA"/>
        </w:rPr>
        <w:t>motion</w:t>
      </w:r>
      <w:r w:rsidR="0021799D" w:rsidRPr="0021799D">
        <w:rPr>
          <w:lang w:val="en-CA"/>
        </w:rPr>
        <w:t>)</w:t>
      </w:r>
      <w:r w:rsidR="0021799D">
        <w:rPr>
          <w:lang w:val="en-CA"/>
        </w:rPr>
        <w:t xml:space="preserve">, </w:t>
      </w:r>
      <w:r w:rsidR="0021799D" w:rsidRPr="0021799D">
        <w:rPr>
          <w:lang w:val="en-CA"/>
        </w:rPr>
        <w:t xml:space="preserve">a limit (a now) is by definition different than a continuity (both </w:t>
      </w:r>
      <w:r w:rsidR="008215B6">
        <w:rPr>
          <w:lang w:val="en-CA"/>
        </w:rPr>
        <w:t>motion</w:t>
      </w:r>
      <w:r w:rsidR="0021799D" w:rsidRPr="0021799D">
        <w:rPr>
          <w:lang w:val="en-CA"/>
        </w:rPr>
        <w:t xml:space="preserve"> and time)</w:t>
      </w:r>
      <w:r w:rsidR="0021799D">
        <w:rPr>
          <w:lang w:val="en-CA"/>
        </w:rPr>
        <w:t>.</w:t>
      </w:r>
      <w:r w:rsidR="00A02CA2">
        <w:rPr>
          <w:lang w:val="en-CA"/>
        </w:rPr>
        <w:t xml:space="preserve"> The question </w:t>
      </w:r>
      <w:r w:rsidR="001847FA">
        <w:rPr>
          <w:lang w:val="en-CA"/>
        </w:rPr>
        <w:t xml:space="preserve">then </w:t>
      </w:r>
      <w:r w:rsidR="00A02CA2">
        <w:rPr>
          <w:lang w:val="en-CA"/>
        </w:rPr>
        <w:t xml:space="preserve">was how </w:t>
      </w:r>
      <w:r w:rsidR="00801EF7">
        <w:rPr>
          <w:lang w:val="en-CA"/>
        </w:rPr>
        <w:t xml:space="preserve">the temporal number is defined. </w:t>
      </w:r>
    </w:p>
    <w:p w14:paraId="4CBA0FD2" w14:textId="5AFFDA38" w:rsidR="0021799D" w:rsidRPr="0021799D" w:rsidRDefault="00801EF7" w:rsidP="00A02CA2">
      <w:pPr>
        <w:tabs>
          <w:tab w:val="num" w:pos="1800"/>
        </w:tabs>
        <w:ind w:firstLine="720"/>
        <w:rPr>
          <w:lang w:val="en-CA"/>
        </w:rPr>
      </w:pPr>
      <w:r>
        <w:rPr>
          <w:lang w:val="en-CA"/>
        </w:rPr>
        <w:t xml:space="preserve">To understand how the now </w:t>
      </w:r>
      <w:r w:rsidR="00C26F07">
        <w:rPr>
          <w:lang w:val="en-CA"/>
        </w:rPr>
        <w:t xml:space="preserve">could </w:t>
      </w:r>
      <w:r>
        <w:rPr>
          <w:lang w:val="en-CA"/>
        </w:rPr>
        <w:t xml:space="preserve">define time, we needed </w:t>
      </w:r>
      <w:r w:rsidR="00C26F07">
        <w:rPr>
          <w:lang w:val="en-CA"/>
        </w:rPr>
        <w:t xml:space="preserve">first </w:t>
      </w:r>
      <w:r>
        <w:rPr>
          <w:lang w:val="en-CA"/>
        </w:rPr>
        <w:t xml:space="preserve">to examine its relationship with </w:t>
      </w:r>
      <w:r w:rsidR="008215B6">
        <w:rPr>
          <w:lang w:val="en-CA"/>
        </w:rPr>
        <w:t>motion</w:t>
      </w:r>
      <w:r>
        <w:rPr>
          <w:lang w:val="en-CA"/>
        </w:rPr>
        <w:t xml:space="preserve">. </w:t>
      </w:r>
      <w:r w:rsidR="00C25032">
        <w:rPr>
          <w:lang w:val="en-CA"/>
        </w:rPr>
        <w:t>T</w:t>
      </w:r>
      <w:r w:rsidR="0021799D" w:rsidRPr="0021799D">
        <w:rPr>
          <w:lang w:val="en-CA"/>
        </w:rPr>
        <w:t xml:space="preserve">he structure of </w:t>
      </w:r>
      <w:r w:rsidR="008215B6">
        <w:rPr>
          <w:lang w:val="en-CA"/>
        </w:rPr>
        <w:t>motion</w:t>
      </w:r>
      <w:r w:rsidR="0021799D" w:rsidRPr="0021799D">
        <w:rPr>
          <w:lang w:val="en-CA"/>
        </w:rPr>
        <w:t xml:space="preserve"> makes both the now and time what they are</w:t>
      </w:r>
      <w:r w:rsidR="00A02CA2">
        <w:rPr>
          <w:lang w:val="en-CA"/>
        </w:rPr>
        <w:t>. T</w:t>
      </w:r>
      <w:r w:rsidR="0021799D" w:rsidRPr="0021799D">
        <w:rPr>
          <w:lang w:val="en-CA"/>
        </w:rPr>
        <w:t xml:space="preserve">he moving thing </w:t>
      </w:r>
      <w:r w:rsidR="00FD27C7">
        <w:rPr>
          <w:lang w:val="en-CA"/>
        </w:rPr>
        <w:t xml:space="preserve">unfolds </w:t>
      </w:r>
      <w:r w:rsidR="0021799D" w:rsidRPr="0021799D">
        <w:rPr>
          <w:lang w:val="en-CA"/>
        </w:rPr>
        <w:t>an oriented continuity independently, without presupposing time or nows</w:t>
      </w:r>
      <w:r w:rsidR="00A02CA2">
        <w:rPr>
          <w:lang w:val="en-CA"/>
        </w:rPr>
        <w:t>. D</w:t>
      </w:r>
      <w:r w:rsidR="0021799D" w:rsidRPr="0021799D">
        <w:rPr>
          <w:lang w:val="en-CA"/>
        </w:rPr>
        <w:t>ividing (marking a limit</w:t>
      </w:r>
      <w:r w:rsidR="00C611FD">
        <w:rPr>
          <w:lang w:val="en-CA"/>
        </w:rPr>
        <w:t xml:space="preserve"> in</w:t>
      </w:r>
      <w:r w:rsidR="0021799D" w:rsidRPr="0021799D">
        <w:rPr>
          <w:lang w:val="en-CA"/>
        </w:rPr>
        <w:t xml:space="preserve">) an oriented continuity </w:t>
      </w:r>
      <w:r w:rsidR="00C611FD">
        <w:rPr>
          <w:lang w:val="en-CA"/>
        </w:rPr>
        <w:t xml:space="preserve">into parts </w:t>
      </w:r>
      <w:r w:rsidR="0021799D" w:rsidRPr="0021799D">
        <w:rPr>
          <w:lang w:val="en-CA"/>
        </w:rPr>
        <w:t xml:space="preserve">produces the phenomenon of </w:t>
      </w:r>
      <w:r w:rsidR="00FD27C7">
        <w:rPr>
          <w:lang w:val="en-CA"/>
        </w:rPr>
        <w:t xml:space="preserve">one part </w:t>
      </w:r>
      <w:r w:rsidR="0021799D" w:rsidRPr="0021799D">
        <w:rPr>
          <w:lang w:val="en-CA"/>
        </w:rPr>
        <w:t xml:space="preserve">preceding </w:t>
      </w:r>
      <w:r w:rsidR="00C611FD">
        <w:rPr>
          <w:lang w:val="en-CA"/>
        </w:rPr>
        <w:t>another part</w:t>
      </w:r>
      <w:r w:rsidR="00A02CA2">
        <w:rPr>
          <w:lang w:val="en-CA"/>
        </w:rPr>
        <w:t xml:space="preserve">. </w:t>
      </w:r>
      <w:r w:rsidR="000B2512">
        <w:rPr>
          <w:lang w:val="en-CA"/>
        </w:rPr>
        <w:t>Because the orientation was implicit in the continuity that t</w:t>
      </w:r>
      <w:r w:rsidR="00213105">
        <w:rPr>
          <w:lang w:val="en-CA"/>
        </w:rPr>
        <w:t xml:space="preserve">he </w:t>
      </w:r>
      <w:r w:rsidR="0021799D" w:rsidRPr="0021799D">
        <w:rPr>
          <w:lang w:val="en-CA"/>
        </w:rPr>
        <w:t xml:space="preserve">limit </w:t>
      </w:r>
      <w:r w:rsidR="002B6E6B">
        <w:rPr>
          <w:lang w:val="en-CA"/>
        </w:rPr>
        <w:t>marked</w:t>
      </w:r>
      <w:r w:rsidR="000B2512">
        <w:rPr>
          <w:lang w:val="en-CA"/>
        </w:rPr>
        <w:t xml:space="preserve"> off</w:t>
      </w:r>
      <w:r w:rsidR="002B6E6B">
        <w:rPr>
          <w:lang w:val="en-CA"/>
        </w:rPr>
        <w:t xml:space="preserve">, the limit </w:t>
      </w:r>
      <w:r w:rsidR="002B6E6B" w:rsidRPr="0021799D">
        <w:rPr>
          <w:lang w:val="en-CA"/>
        </w:rPr>
        <w:t xml:space="preserve">(a now) </w:t>
      </w:r>
      <w:r w:rsidR="0021799D" w:rsidRPr="0021799D">
        <w:rPr>
          <w:lang w:val="en-CA"/>
        </w:rPr>
        <w:t xml:space="preserve">is </w:t>
      </w:r>
      <w:r w:rsidR="002B6E6B">
        <w:rPr>
          <w:lang w:val="en-CA"/>
        </w:rPr>
        <w:t xml:space="preserve">intrinsically </w:t>
      </w:r>
      <w:r w:rsidR="0021799D" w:rsidRPr="0021799D">
        <w:rPr>
          <w:lang w:val="en-CA"/>
        </w:rPr>
        <w:t>oriented</w:t>
      </w:r>
      <w:r w:rsidR="00A02CA2">
        <w:rPr>
          <w:lang w:val="en-CA"/>
        </w:rPr>
        <w:t>. T</w:t>
      </w:r>
      <w:r w:rsidR="0021799D" w:rsidRPr="0021799D">
        <w:rPr>
          <w:lang w:val="en-CA"/>
        </w:rPr>
        <w:t xml:space="preserve">he unit (time) </w:t>
      </w:r>
      <w:r w:rsidR="000B2512">
        <w:rPr>
          <w:lang w:val="en-CA"/>
        </w:rPr>
        <w:t>will, in turn, inherit</w:t>
      </w:r>
      <w:r w:rsidR="0021799D" w:rsidRPr="0021799D">
        <w:rPr>
          <w:lang w:val="en-CA"/>
        </w:rPr>
        <w:t xml:space="preserve"> this orientation from the limit (a now), not directly from </w:t>
      </w:r>
      <w:r w:rsidR="008215B6">
        <w:rPr>
          <w:lang w:val="en-CA"/>
        </w:rPr>
        <w:t>motion</w:t>
      </w:r>
      <w:r w:rsidR="00CB194C">
        <w:rPr>
          <w:lang w:val="en-CA"/>
        </w:rPr>
        <w:t>,</w:t>
      </w:r>
      <w:r w:rsidR="004D0B03">
        <w:rPr>
          <w:lang w:val="en-CA"/>
        </w:rPr>
        <w:t xml:space="preserve"> which means that the now is the proximate source of both the orientation and the continuity of time</w:t>
      </w:r>
      <w:r w:rsidR="00A02CA2">
        <w:rPr>
          <w:lang w:val="en-CA"/>
        </w:rPr>
        <w:t>.</w:t>
      </w:r>
    </w:p>
    <w:p w14:paraId="62E2A080" w14:textId="45C16412" w:rsidR="0021799D" w:rsidRPr="0021799D" w:rsidRDefault="00430CB3" w:rsidP="00C25032">
      <w:pPr>
        <w:tabs>
          <w:tab w:val="num" w:pos="1080"/>
          <w:tab w:val="num" w:pos="1800"/>
        </w:tabs>
        <w:ind w:firstLine="720"/>
        <w:rPr>
          <w:lang w:val="en-CA"/>
        </w:rPr>
      </w:pPr>
      <w:r>
        <w:rPr>
          <w:lang w:val="en-CA"/>
        </w:rPr>
        <w:t xml:space="preserve">To understand how </w:t>
      </w:r>
      <w:r w:rsidR="0067667B">
        <w:rPr>
          <w:lang w:val="en-CA"/>
        </w:rPr>
        <w:t xml:space="preserve">a continuous motion could give rise to </w:t>
      </w:r>
      <w:r w:rsidR="0080199C">
        <w:rPr>
          <w:lang w:val="en-CA"/>
        </w:rPr>
        <w:t>a temporal unit</w:t>
      </w:r>
      <w:r>
        <w:rPr>
          <w:lang w:val="en-CA"/>
        </w:rPr>
        <w:t>, w</w:t>
      </w:r>
      <w:r w:rsidR="00A41600">
        <w:rPr>
          <w:lang w:val="en-CA"/>
        </w:rPr>
        <w:t xml:space="preserve">e then turned to </w:t>
      </w:r>
      <w:r w:rsidR="00C25032">
        <w:rPr>
          <w:lang w:val="en-CA"/>
        </w:rPr>
        <w:t xml:space="preserve">an examination of </w:t>
      </w:r>
      <w:r w:rsidR="00A41600">
        <w:rPr>
          <w:lang w:val="en-CA"/>
        </w:rPr>
        <w:t xml:space="preserve">how the now is related to time. </w:t>
      </w:r>
      <w:r w:rsidR="00A02CA2">
        <w:rPr>
          <w:lang w:val="en-CA"/>
        </w:rPr>
        <w:t>A</w:t>
      </w:r>
      <w:r w:rsidR="0021799D" w:rsidRPr="0021799D">
        <w:rPr>
          <w:lang w:val="en-CA"/>
        </w:rPr>
        <w:t xml:space="preserve"> limit (a now) in a continuity (</w:t>
      </w:r>
      <w:r w:rsidR="008215B6">
        <w:rPr>
          <w:lang w:val="en-CA"/>
        </w:rPr>
        <w:t>motion</w:t>
      </w:r>
      <w:r w:rsidR="0021799D" w:rsidRPr="0021799D">
        <w:rPr>
          <w:lang w:val="en-CA"/>
        </w:rPr>
        <w:t>) has two functions, either dividing it into two, or joining two into one.</w:t>
      </w:r>
      <w:r w:rsidR="00A41600">
        <w:rPr>
          <w:lang w:val="en-CA"/>
        </w:rPr>
        <w:t xml:space="preserve"> I</w:t>
      </w:r>
      <w:r w:rsidR="0021799D" w:rsidRPr="0021799D">
        <w:rPr>
          <w:lang w:val="en-CA"/>
        </w:rPr>
        <w:t>n pairs, limits (nows) that divide a continuity define a unit (time</w:t>
      </w:r>
      <w:r w:rsidR="00C25032">
        <w:rPr>
          <w:lang w:val="en-CA"/>
        </w:rPr>
        <w:t>). T</w:t>
      </w:r>
      <w:r w:rsidR="0021799D" w:rsidRPr="0021799D">
        <w:rPr>
          <w:lang w:val="en-CA"/>
        </w:rPr>
        <w:t>he unit (the number of time) comes to be through being defined, and did not pre-exist its definition</w:t>
      </w:r>
      <w:r w:rsidR="00C25032">
        <w:rPr>
          <w:lang w:val="en-CA"/>
        </w:rPr>
        <w:t>.</w:t>
      </w:r>
    </w:p>
    <w:p w14:paraId="2B34365A" w14:textId="142FB78F" w:rsidR="0021799D" w:rsidRDefault="001855E1" w:rsidP="001855E1">
      <w:pPr>
        <w:ind w:firstLine="720"/>
        <w:rPr>
          <w:lang w:val="en-CA"/>
        </w:rPr>
      </w:pPr>
      <w:r>
        <w:rPr>
          <w:lang w:val="en-CA"/>
        </w:rPr>
        <w:t xml:space="preserve">Following this, we examined the relationships between the now and number. </w:t>
      </w:r>
      <w:r w:rsidR="0072707A">
        <w:rPr>
          <w:lang w:val="en-CA"/>
        </w:rPr>
        <w:t>We saw that a</w:t>
      </w:r>
      <w:r w:rsidR="0021799D" w:rsidRPr="0021799D">
        <w:rPr>
          <w:lang w:val="en-CA"/>
        </w:rPr>
        <w:t xml:space="preserve"> limit (a now) taken as joining two things (e.g. past and future) establishes a continuity</w:t>
      </w:r>
      <w:r w:rsidR="0072707A">
        <w:rPr>
          <w:lang w:val="en-CA"/>
        </w:rPr>
        <w:t xml:space="preserve">, but </w:t>
      </w:r>
      <w:r w:rsidR="0051641F">
        <w:rPr>
          <w:lang w:val="en-CA"/>
        </w:rPr>
        <w:t xml:space="preserve">we also saw that </w:t>
      </w:r>
      <w:r w:rsidR="0072707A">
        <w:rPr>
          <w:lang w:val="en-CA"/>
        </w:rPr>
        <w:t xml:space="preserve">this is not the respect in which the now marks off time. Then we saw that </w:t>
      </w:r>
      <w:r w:rsidR="00DE432C">
        <w:rPr>
          <w:lang w:val="en-CA"/>
        </w:rPr>
        <w:t xml:space="preserve">insofar as a now could itself be numbered, </w:t>
      </w:r>
      <w:r w:rsidR="009F7FE0">
        <w:rPr>
          <w:lang w:val="en-CA"/>
        </w:rPr>
        <w:t>it would have two incompatible functions. T</w:t>
      </w:r>
      <w:r w:rsidR="00DE432C">
        <w:rPr>
          <w:lang w:val="en-CA"/>
        </w:rPr>
        <w:t xml:space="preserve">his number would not be time, nor would time be constituted by numbering it. </w:t>
      </w:r>
      <w:r w:rsidR="009F7FE0">
        <w:rPr>
          <w:lang w:val="en-CA"/>
        </w:rPr>
        <w:t>Thus, it is as one-function limit</w:t>
      </w:r>
      <w:r w:rsidR="003838EB">
        <w:rPr>
          <w:lang w:val="en-CA"/>
        </w:rPr>
        <w:t>s</w:t>
      </w:r>
      <w:r w:rsidR="009F7FE0">
        <w:rPr>
          <w:lang w:val="en-CA"/>
        </w:rPr>
        <w:t xml:space="preserve"> (i.e. a beginning or </w:t>
      </w:r>
      <w:r w:rsidR="003838EB">
        <w:rPr>
          <w:lang w:val="en-CA"/>
        </w:rPr>
        <w:t xml:space="preserve">an </w:t>
      </w:r>
      <w:r w:rsidR="009F7FE0">
        <w:rPr>
          <w:lang w:val="en-CA"/>
        </w:rPr>
        <w:t>end) of an extent that now</w:t>
      </w:r>
      <w:r w:rsidR="003838EB">
        <w:rPr>
          <w:lang w:val="en-CA"/>
        </w:rPr>
        <w:t>s define</w:t>
      </w:r>
      <w:r w:rsidR="009F7FE0">
        <w:rPr>
          <w:lang w:val="en-CA"/>
        </w:rPr>
        <w:t xml:space="preserve"> time. </w:t>
      </w:r>
      <w:r w:rsidR="00DE432C">
        <w:rPr>
          <w:lang w:val="en-CA"/>
        </w:rPr>
        <w:t xml:space="preserve">Then we saw that by being in time, neither </w:t>
      </w:r>
      <w:r w:rsidR="008215B6">
        <w:rPr>
          <w:lang w:val="en-CA"/>
        </w:rPr>
        <w:t>motion</w:t>
      </w:r>
      <w:r w:rsidR="00DE432C">
        <w:rPr>
          <w:lang w:val="en-CA"/>
        </w:rPr>
        <w:t xml:space="preserve"> nor </w:t>
      </w:r>
      <w:r w:rsidR="00AE7C99">
        <w:rPr>
          <w:lang w:val="en-CA"/>
        </w:rPr>
        <w:t xml:space="preserve">the now is subordinate to </w:t>
      </w:r>
      <w:r w:rsidR="007B3BFC">
        <w:rPr>
          <w:lang w:val="en-CA"/>
        </w:rPr>
        <w:t xml:space="preserve">or presupposes </w:t>
      </w:r>
      <w:r w:rsidR="00AE7C99">
        <w:rPr>
          <w:lang w:val="en-CA"/>
        </w:rPr>
        <w:t xml:space="preserve">time: </w:t>
      </w:r>
      <w:r w:rsidR="008215B6">
        <w:rPr>
          <w:lang w:val="en-CA"/>
        </w:rPr>
        <w:t>motion</w:t>
      </w:r>
      <w:r w:rsidR="00AE7C99">
        <w:rPr>
          <w:lang w:val="en-CA"/>
        </w:rPr>
        <w:t xml:space="preserve"> is in time insofar as there is a number of it</w:t>
      </w:r>
      <w:r w:rsidR="00506317">
        <w:rPr>
          <w:lang w:val="en-CA"/>
        </w:rPr>
        <w:t xml:space="preserve">, and </w:t>
      </w:r>
      <w:r w:rsidR="004B26D9">
        <w:rPr>
          <w:lang w:val="en-CA"/>
        </w:rPr>
        <w:t xml:space="preserve">it </w:t>
      </w:r>
      <w:r w:rsidR="00506317">
        <w:rPr>
          <w:lang w:val="en-CA"/>
        </w:rPr>
        <w:t>generates the temporal number</w:t>
      </w:r>
      <w:r w:rsidR="00AE7C99">
        <w:rPr>
          <w:lang w:val="en-CA"/>
        </w:rPr>
        <w:t xml:space="preserve">, while the now is in time </w:t>
      </w:r>
      <w:r w:rsidR="00B10152">
        <w:rPr>
          <w:lang w:val="en-CA"/>
        </w:rPr>
        <w:t xml:space="preserve">the way limits, the odd and the even are in number, namely that they are </w:t>
      </w:r>
      <w:r w:rsidR="00506317">
        <w:rPr>
          <w:lang w:val="en-CA"/>
        </w:rPr>
        <w:t xml:space="preserve">aspects </w:t>
      </w:r>
      <w:r w:rsidR="00B10152">
        <w:rPr>
          <w:lang w:val="en-CA"/>
        </w:rPr>
        <w:t>of it without being numbers.</w:t>
      </w:r>
    </w:p>
    <w:p w14:paraId="57F30CCE" w14:textId="49C56ACC" w:rsidR="00B10152" w:rsidRPr="0021799D" w:rsidRDefault="00B10152" w:rsidP="00753319">
      <w:pPr>
        <w:ind w:firstLine="720"/>
        <w:rPr>
          <w:lang w:val="en-CA"/>
        </w:rPr>
      </w:pPr>
      <w:r>
        <w:rPr>
          <w:lang w:val="en-CA"/>
        </w:rPr>
        <w:lastRenderedPageBreak/>
        <w:t xml:space="preserve">We then turned to two </w:t>
      </w:r>
      <w:r w:rsidR="004B26D9">
        <w:rPr>
          <w:lang w:val="en-CA"/>
        </w:rPr>
        <w:t xml:space="preserve">further questions </w:t>
      </w:r>
      <w:r w:rsidR="007B3BFC">
        <w:rPr>
          <w:lang w:val="en-CA"/>
        </w:rPr>
        <w:t>related to the thesis</w:t>
      </w:r>
      <w:r w:rsidR="005E1498">
        <w:rPr>
          <w:lang w:val="en-CA"/>
        </w:rPr>
        <w:t xml:space="preserve">. In </w:t>
      </w:r>
      <w:r w:rsidR="007B3BFC">
        <w:rPr>
          <w:lang w:val="en-CA"/>
        </w:rPr>
        <w:t>the first</w:t>
      </w:r>
      <w:r w:rsidR="005E1498">
        <w:rPr>
          <w:lang w:val="en-CA"/>
        </w:rPr>
        <w:t>,</w:t>
      </w:r>
      <w:r w:rsidR="007B3BFC">
        <w:rPr>
          <w:lang w:val="en-CA"/>
        </w:rPr>
        <w:t xml:space="preserve"> </w:t>
      </w:r>
      <w:r w:rsidR="00753319">
        <w:rPr>
          <w:lang w:val="en-CA"/>
        </w:rPr>
        <w:t xml:space="preserve">I showed that the abstract character of the temporal number, along with the ability of ‘nows’ to mark off other </w:t>
      </w:r>
      <w:r w:rsidR="008215B6">
        <w:rPr>
          <w:lang w:val="en-CA"/>
        </w:rPr>
        <w:t>motion</w:t>
      </w:r>
      <w:r w:rsidR="00753319">
        <w:rPr>
          <w:lang w:val="en-CA"/>
        </w:rPr>
        <w:t xml:space="preserve">s, accounts for the universality of time. </w:t>
      </w:r>
      <w:r w:rsidR="003B308E">
        <w:rPr>
          <w:lang w:val="en-CA"/>
        </w:rPr>
        <w:t>Then</w:t>
      </w:r>
      <w:r w:rsidR="00753319">
        <w:rPr>
          <w:lang w:val="en-CA"/>
        </w:rPr>
        <w:t xml:space="preserve">, I argued that the soul is not able to articulate </w:t>
      </w:r>
      <w:r w:rsidR="008215B6">
        <w:rPr>
          <w:lang w:val="en-CA"/>
        </w:rPr>
        <w:t>motion</w:t>
      </w:r>
      <w:r w:rsidR="00753319">
        <w:rPr>
          <w:lang w:val="en-CA"/>
        </w:rPr>
        <w:t>s without in some way grasping their principles. Thus time depends both on the soul and on the orientation implied in the structure of moving beings.</w:t>
      </w:r>
    </w:p>
    <w:p w14:paraId="62FA9227" w14:textId="41F1AE52" w:rsidR="0052373D" w:rsidRDefault="0052373D" w:rsidP="0052373D">
      <w:pPr>
        <w:pStyle w:val="StyleFirstline127cm"/>
        <w:spacing w:line="240" w:lineRule="auto"/>
        <w:rPr>
          <w:sz w:val="21"/>
        </w:rPr>
      </w:pPr>
      <w:r>
        <w:rPr>
          <w:sz w:val="21"/>
        </w:rPr>
        <w:t>T</w:t>
      </w:r>
      <w:r w:rsidRPr="005B245A">
        <w:rPr>
          <w:sz w:val="21"/>
        </w:rPr>
        <w:t>ime</w:t>
      </w:r>
      <w:r w:rsidR="00DB28EA">
        <w:rPr>
          <w:sz w:val="21"/>
        </w:rPr>
        <w:t xml:space="preserve"> </w:t>
      </w:r>
      <w:r>
        <w:rPr>
          <w:sz w:val="21"/>
        </w:rPr>
        <w:t xml:space="preserve">is </w:t>
      </w:r>
      <w:r w:rsidRPr="005B245A">
        <w:rPr>
          <w:sz w:val="21"/>
        </w:rPr>
        <w:t xml:space="preserve">related to motion the </w:t>
      </w:r>
      <w:r>
        <w:rPr>
          <w:sz w:val="21"/>
        </w:rPr>
        <w:t xml:space="preserve">way length is related to a body: the unit of length is generated by marking off the body, while the points with which we mark it off are neither the length nor the body, but create a unit separate from the body, which can be taken away or abstracted for use elsewhere. Because the body is already articulate, it has such units of length in potency. A length is </w:t>
      </w:r>
      <w:r w:rsidR="00DB28EA">
        <w:rPr>
          <w:sz w:val="21"/>
        </w:rPr>
        <w:t>generated by marking these off.</w:t>
      </w:r>
    </w:p>
    <w:p w14:paraId="0E0CFB55" w14:textId="77777777" w:rsidR="000566B8" w:rsidRDefault="004A3494" w:rsidP="0052373D">
      <w:pPr>
        <w:pStyle w:val="StyleFirstline127cm"/>
        <w:spacing w:line="240" w:lineRule="auto"/>
        <w:rPr>
          <w:sz w:val="21"/>
        </w:rPr>
      </w:pPr>
      <w:r>
        <w:rPr>
          <w:sz w:val="21"/>
        </w:rPr>
        <w:t>It will be useful to summarize the whole process. T</w:t>
      </w:r>
      <w:r w:rsidR="0052373D">
        <w:rPr>
          <w:sz w:val="21"/>
        </w:rPr>
        <w:t xml:space="preserve">ime comes to be </w:t>
      </w:r>
      <w:r w:rsidR="00371A7D" w:rsidRPr="008B46A8">
        <w:rPr>
          <w:sz w:val="21"/>
        </w:rPr>
        <w:t xml:space="preserve">as follows: each </w:t>
      </w:r>
      <w:r w:rsidR="008215B6" w:rsidRPr="008B46A8">
        <w:rPr>
          <w:sz w:val="21"/>
        </w:rPr>
        <w:t>motion</w:t>
      </w:r>
      <w:r w:rsidR="00371A7D" w:rsidRPr="008B46A8">
        <w:rPr>
          <w:sz w:val="21"/>
        </w:rPr>
        <w:t xml:space="preserve"> occu</w:t>
      </w:r>
      <w:r w:rsidR="00487843">
        <w:rPr>
          <w:sz w:val="21"/>
        </w:rPr>
        <w:t>rs along an oriented continuity</w:t>
      </w:r>
      <w:r w:rsidR="00371A7D" w:rsidRPr="008B46A8">
        <w:rPr>
          <w:sz w:val="21"/>
        </w:rPr>
        <w:t xml:space="preserve">. Marking off this continuity </w:t>
      </w:r>
      <w:r w:rsidR="00487843">
        <w:rPr>
          <w:sz w:val="21"/>
        </w:rPr>
        <w:t xml:space="preserve">creates a point-like limit, </w:t>
      </w:r>
      <w:r w:rsidR="00371A7D" w:rsidRPr="008B46A8">
        <w:rPr>
          <w:sz w:val="21"/>
        </w:rPr>
        <w:t>a now, which inherits the structure of precedence</w:t>
      </w:r>
      <w:r w:rsidR="00C81486" w:rsidRPr="008B46A8">
        <w:rPr>
          <w:sz w:val="21"/>
        </w:rPr>
        <w:t xml:space="preserve"> from the oriented continuity of </w:t>
      </w:r>
      <w:r w:rsidR="008215B6" w:rsidRPr="008B46A8">
        <w:rPr>
          <w:sz w:val="21"/>
        </w:rPr>
        <w:t>motion</w:t>
      </w:r>
      <w:r w:rsidR="00371A7D" w:rsidRPr="008B46A8">
        <w:rPr>
          <w:sz w:val="21"/>
        </w:rPr>
        <w:t xml:space="preserve">. When two nows are marked off, </w:t>
      </w:r>
      <w:r w:rsidR="000365FA">
        <w:rPr>
          <w:sz w:val="21"/>
        </w:rPr>
        <w:t>t</w:t>
      </w:r>
      <w:r w:rsidR="00C81486" w:rsidRPr="008B46A8">
        <w:rPr>
          <w:sz w:val="21"/>
        </w:rPr>
        <w:t xml:space="preserve">he </w:t>
      </w:r>
      <w:r w:rsidR="00371A7D" w:rsidRPr="008B46A8">
        <w:rPr>
          <w:sz w:val="21"/>
        </w:rPr>
        <w:t xml:space="preserve">act of grasping or perceiving </w:t>
      </w:r>
      <w:r w:rsidR="00C81486" w:rsidRPr="008B46A8">
        <w:rPr>
          <w:sz w:val="21"/>
        </w:rPr>
        <w:t xml:space="preserve">the nows as defining </w:t>
      </w:r>
      <w:r w:rsidR="000365FA">
        <w:rPr>
          <w:sz w:val="21"/>
        </w:rPr>
        <w:t xml:space="preserve">an </w:t>
      </w:r>
      <w:r w:rsidR="00C81486" w:rsidRPr="008B46A8">
        <w:rPr>
          <w:sz w:val="21"/>
        </w:rPr>
        <w:t xml:space="preserve">extent generates a temporal unit of measure by drawing it into activity. This </w:t>
      </w:r>
      <w:r w:rsidR="00371A7D" w:rsidRPr="008B46A8">
        <w:rPr>
          <w:sz w:val="21"/>
        </w:rPr>
        <w:t xml:space="preserve">is the generation of </w:t>
      </w:r>
      <w:r w:rsidR="000365FA">
        <w:rPr>
          <w:sz w:val="21"/>
        </w:rPr>
        <w:t>time as a</w:t>
      </w:r>
      <w:r w:rsidR="004C7600">
        <w:rPr>
          <w:sz w:val="21"/>
        </w:rPr>
        <w:t xml:space="preserve"> </w:t>
      </w:r>
      <w:r w:rsidR="000365FA">
        <w:rPr>
          <w:sz w:val="21"/>
        </w:rPr>
        <w:t>number</w:t>
      </w:r>
      <w:r w:rsidR="00371A7D" w:rsidRPr="008B46A8">
        <w:rPr>
          <w:sz w:val="21"/>
        </w:rPr>
        <w:t xml:space="preserve">. </w:t>
      </w:r>
      <w:r w:rsidR="004C7600">
        <w:rPr>
          <w:sz w:val="21"/>
        </w:rPr>
        <w:t>If we t</w:t>
      </w:r>
      <w:r w:rsidR="00371A7D" w:rsidRPr="008B46A8">
        <w:rPr>
          <w:sz w:val="21"/>
        </w:rPr>
        <w:t>aking this measur</w:t>
      </w:r>
      <w:r w:rsidR="00C81486" w:rsidRPr="008B46A8">
        <w:rPr>
          <w:sz w:val="21"/>
        </w:rPr>
        <w:t>e as though it were indivisible</w:t>
      </w:r>
      <w:r w:rsidR="004C7600">
        <w:rPr>
          <w:sz w:val="21"/>
        </w:rPr>
        <w:t>, we are taking</w:t>
      </w:r>
      <w:r w:rsidR="00371A7D" w:rsidRPr="008B46A8">
        <w:rPr>
          <w:sz w:val="21"/>
        </w:rPr>
        <w:t xml:space="preserve"> it as a kind of being separate from and ontologically distinct from </w:t>
      </w:r>
      <w:r w:rsidR="008215B6" w:rsidRPr="008B46A8">
        <w:rPr>
          <w:sz w:val="21"/>
        </w:rPr>
        <w:t>motion</w:t>
      </w:r>
      <w:r w:rsidR="00371A7D" w:rsidRPr="008B46A8">
        <w:rPr>
          <w:sz w:val="21"/>
        </w:rPr>
        <w:t xml:space="preserve">, </w:t>
      </w:r>
      <w:r w:rsidR="00C81486" w:rsidRPr="008B46A8">
        <w:rPr>
          <w:sz w:val="21"/>
        </w:rPr>
        <w:t>even though it is generated from and arises</w:t>
      </w:r>
      <w:r w:rsidR="00371A7D" w:rsidRPr="008B46A8">
        <w:rPr>
          <w:sz w:val="21"/>
        </w:rPr>
        <w:t xml:space="preserve"> from it. Thus by articulating and perceiving one thing (</w:t>
      </w:r>
      <w:r w:rsidR="008215B6" w:rsidRPr="008B46A8">
        <w:rPr>
          <w:sz w:val="21"/>
        </w:rPr>
        <w:t>motion</w:t>
      </w:r>
      <w:r w:rsidR="00371A7D" w:rsidRPr="008B46A8">
        <w:rPr>
          <w:sz w:val="21"/>
        </w:rPr>
        <w:t>) we generate a new being (number, time)</w:t>
      </w:r>
      <w:r w:rsidR="000566B8">
        <w:rPr>
          <w:sz w:val="21"/>
        </w:rPr>
        <w:t xml:space="preserve"> through abstraction, i.e. through separation.</w:t>
      </w:r>
      <w:r w:rsidR="00371A7D" w:rsidRPr="008B46A8">
        <w:rPr>
          <w:sz w:val="21"/>
        </w:rPr>
        <w:t xml:space="preserve"> This </w:t>
      </w:r>
      <w:r w:rsidR="00856FDA" w:rsidRPr="008B46A8">
        <w:rPr>
          <w:sz w:val="21"/>
        </w:rPr>
        <w:t xml:space="preserve">can </w:t>
      </w:r>
      <w:r w:rsidR="000566B8">
        <w:rPr>
          <w:sz w:val="21"/>
        </w:rPr>
        <w:t xml:space="preserve">then </w:t>
      </w:r>
      <w:r w:rsidR="00856FDA" w:rsidRPr="008B46A8">
        <w:rPr>
          <w:sz w:val="21"/>
        </w:rPr>
        <w:t xml:space="preserve">be </w:t>
      </w:r>
      <w:r w:rsidR="00371A7D" w:rsidRPr="008B46A8">
        <w:rPr>
          <w:sz w:val="21"/>
        </w:rPr>
        <w:t xml:space="preserve">used to measure or mark off other </w:t>
      </w:r>
      <w:r w:rsidR="008215B6" w:rsidRPr="008B46A8">
        <w:rPr>
          <w:sz w:val="21"/>
        </w:rPr>
        <w:t>motion</w:t>
      </w:r>
      <w:r w:rsidR="00371A7D" w:rsidRPr="008B46A8">
        <w:rPr>
          <w:sz w:val="21"/>
        </w:rPr>
        <w:t>s</w:t>
      </w:r>
      <w:r w:rsidR="000566B8">
        <w:rPr>
          <w:sz w:val="21"/>
        </w:rPr>
        <w:t xml:space="preserve">, again </w:t>
      </w:r>
      <w:r w:rsidR="00C81486" w:rsidRPr="008B46A8">
        <w:rPr>
          <w:sz w:val="21"/>
        </w:rPr>
        <w:t xml:space="preserve"> using now-marks</w:t>
      </w:r>
      <w:r w:rsidR="00371A7D" w:rsidRPr="008B46A8">
        <w:rPr>
          <w:sz w:val="21"/>
        </w:rPr>
        <w:t>.</w:t>
      </w:r>
      <w:r w:rsidR="0021799D" w:rsidRPr="008B46A8">
        <w:rPr>
          <w:sz w:val="21"/>
        </w:rPr>
        <w:t xml:space="preserve"> </w:t>
      </w:r>
    </w:p>
    <w:p w14:paraId="36DE40C3" w14:textId="5F0714F3" w:rsidR="00371A7D" w:rsidRPr="008B46A8" w:rsidRDefault="00BD2809" w:rsidP="0052373D">
      <w:pPr>
        <w:pStyle w:val="StyleFirstline127cm"/>
        <w:spacing w:line="240" w:lineRule="auto"/>
        <w:rPr>
          <w:sz w:val="21"/>
        </w:rPr>
      </w:pPr>
      <w:r w:rsidRPr="008B46A8">
        <w:rPr>
          <w:sz w:val="21"/>
        </w:rPr>
        <w:t xml:space="preserve">For Aristotle, time is an epiphenomenon of </w:t>
      </w:r>
      <w:r w:rsidR="008215B6" w:rsidRPr="008B46A8">
        <w:rPr>
          <w:sz w:val="21"/>
        </w:rPr>
        <w:t>motion</w:t>
      </w:r>
      <w:r w:rsidRPr="008B46A8">
        <w:rPr>
          <w:sz w:val="21"/>
        </w:rPr>
        <w:t xml:space="preserve">, and ontologically dependent upon it. </w:t>
      </w:r>
      <w:r w:rsidR="00FC327A">
        <w:rPr>
          <w:sz w:val="21"/>
        </w:rPr>
        <w:t>M</w:t>
      </w:r>
      <w:r w:rsidR="00371A7D" w:rsidRPr="008B46A8">
        <w:rPr>
          <w:sz w:val="21"/>
        </w:rPr>
        <w:t xml:space="preserve">arking off or articulation of </w:t>
      </w:r>
      <w:r w:rsidR="008215B6" w:rsidRPr="008B46A8">
        <w:rPr>
          <w:sz w:val="21"/>
        </w:rPr>
        <w:t>motion</w:t>
      </w:r>
      <w:r w:rsidR="00FC327A">
        <w:rPr>
          <w:sz w:val="21"/>
        </w:rPr>
        <w:t xml:space="preserve"> </w:t>
      </w:r>
      <w:r w:rsidR="00371A7D" w:rsidRPr="008B46A8">
        <w:rPr>
          <w:sz w:val="21"/>
        </w:rPr>
        <w:t xml:space="preserve">sets us up to grasp </w:t>
      </w:r>
      <w:r w:rsidR="00FC327A">
        <w:rPr>
          <w:sz w:val="21"/>
        </w:rPr>
        <w:t xml:space="preserve">nows as </w:t>
      </w:r>
      <w:r w:rsidR="00371A7D" w:rsidRPr="008B46A8">
        <w:rPr>
          <w:sz w:val="21"/>
        </w:rPr>
        <w:t>unit</w:t>
      </w:r>
      <w:r w:rsidR="00FC327A">
        <w:rPr>
          <w:sz w:val="21"/>
        </w:rPr>
        <w:t>s</w:t>
      </w:r>
      <w:r w:rsidR="00371A7D" w:rsidRPr="008B46A8">
        <w:rPr>
          <w:sz w:val="21"/>
        </w:rPr>
        <w:t>, and to grasp these is already to generate time. Because of this, complex articulation</w:t>
      </w:r>
      <w:r w:rsidR="00C839B2" w:rsidRPr="008B46A8">
        <w:rPr>
          <w:sz w:val="21"/>
        </w:rPr>
        <w:t>s</w:t>
      </w:r>
      <w:r w:rsidR="00371A7D" w:rsidRPr="008B46A8">
        <w:rPr>
          <w:sz w:val="21"/>
        </w:rPr>
        <w:t xml:space="preserve"> of </w:t>
      </w:r>
      <w:r w:rsidR="008215B6" w:rsidRPr="008B46A8">
        <w:rPr>
          <w:sz w:val="21"/>
        </w:rPr>
        <w:t>motion</w:t>
      </w:r>
      <w:r w:rsidR="00371A7D" w:rsidRPr="008B46A8">
        <w:rPr>
          <w:sz w:val="21"/>
        </w:rPr>
        <w:t xml:space="preserve"> will </w:t>
      </w:r>
      <w:r w:rsidR="008A03F8">
        <w:rPr>
          <w:sz w:val="21"/>
        </w:rPr>
        <w:t xml:space="preserve">tend to </w:t>
      </w:r>
      <w:r w:rsidR="00371A7D" w:rsidRPr="008B46A8">
        <w:rPr>
          <w:sz w:val="21"/>
        </w:rPr>
        <w:t xml:space="preserve">overflow into a generative </w:t>
      </w:r>
      <w:r w:rsidR="008A03F8">
        <w:rPr>
          <w:sz w:val="21"/>
        </w:rPr>
        <w:t xml:space="preserve">definition </w:t>
      </w:r>
      <w:r w:rsidR="00371A7D" w:rsidRPr="008B46A8">
        <w:rPr>
          <w:sz w:val="21"/>
        </w:rPr>
        <w:t xml:space="preserve">of time, for which reason it is difficult </w:t>
      </w:r>
      <w:r w:rsidR="008A03F8">
        <w:rPr>
          <w:sz w:val="21"/>
        </w:rPr>
        <w:t xml:space="preserve">for us </w:t>
      </w:r>
      <w:r w:rsidR="00371A7D" w:rsidRPr="008B46A8">
        <w:rPr>
          <w:sz w:val="21"/>
        </w:rPr>
        <w:t>t</w:t>
      </w:r>
      <w:r w:rsidR="0021799D" w:rsidRPr="008B46A8">
        <w:rPr>
          <w:sz w:val="21"/>
        </w:rPr>
        <w:t xml:space="preserve">o think of </w:t>
      </w:r>
      <w:r w:rsidR="008A03F8">
        <w:rPr>
          <w:sz w:val="21"/>
        </w:rPr>
        <w:t xml:space="preserve">motion and time </w:t>
      </w:r>
      <w:r w:rsidR="0021799D" w:rsidRPr="008B46A8">
        <w:rPr>
          <w:sz w:val="21"/>
        </w:rPr>
        <w:t>as separate.</w:t>
      </w:r>
    </w:p>
    <w:p w14:paraId="522D7F75" w14:textId="0D7B6A4F" w:rsidR="004B0BD1" w:rsidRDefault="00BF3061" w:rsidP="004B0BD1">
      <w:pPr>
        <w:pStyle w:val="Heading1"/>
      </w:pPr>
      <w:r>
        <w:t>References</w:t>
      </w:r>
    </w:p>
    <w:p w14:paraId="38923031" w14:textId="4F9E1FA7" w:rsidR="00AF7A61" w:rsidRDefault="004746C4" w:rsidP="008C063E">
      <w:pPr>
        <w:pStyle w:val="FootnoteText"/>
        <w:ind w:left="720" w:hanging="720"/>
        <w:rPr>
          <w:sz w:val="21"/>
          <w:szCs w:val="21"/>
        </w:rPr>
      </w:pPr>
      <w:r>
        <w:rPr>
          <w:sz w:val="21"/>
          <w:szCs w:val="21"/>
        </w:rPr>
        <w:t>Annas, J.</w:t>
      </w:r>
      <w:r w:rsidR="00AF7A61" w:rsidRPr="00F80A49">
        <w:rPr>
          <w:sz w:val="21"/>
          <w:szCs w:val="21"/>
        </w:rPr>
        <w:t xml:space="preserve"> 1975. “Aristotle, Number, and Time,” </w:t>
      </w:r>
      <w:r w:rsidR="00AF7A61" w:rsidRPr="00F80A49">
        <w:rPr>
          <w:i/>
          <w:sz w:val="21"/>
          <w:szCs w:val="21"/>
        </w:rPr>
        <w:t>The Philosophical Quarterly</w:t>
      </w:r>
      <w:r w:rsidR="00AF7A61" w:rsidRPr="00F80A49">
        <w:rPr>
          <w:sz w:val="21"/>
          <w:szCs w:val="21"/>
        </w:rPr>
        <w:t xml:space="preserve"> 2</w:t>
      </w:r>
      <w:r w:rsidR="00646444">
        <w:rPr>
          <w:sz w:val="21"/>
          <w:szCs w:val="21"/>
        </w:rPr>
        <w:t>5 (99), 97-113.</w:t>
      </w:r>
    </w:p>
    <w:p w14:paraId="11ABC7AE" w14:textId="759FC8E4" w:rsidR="00A028D9" w:rsidRPr="00A028D9" w:rsidRDefault="004746C4" w:rsidP="00A028D9">
      <w:pPr>
        <w:widowControl w:val="0"/>
        <w:autoSpaceDE w:val="0"/>
        <w:autoSpaceDN w:val="0"/>
        <w:adjustRightInd w:val="0"/>
        <w:ind w:left="480" w:hanging="480"/>
        <w:rPr>
          <w:rFonts w:cs="Palatino Linotype"/>
          <w:szCs w:val="21"/>
        </w:rPr>
      </w:pPr>
      <w:r>
        <w:rPr>
          <w:rFonts w:cs="Palatino Linotype"/>
          <w:szCs w:val="21"/>
        </w:rPr>
        <w:t>Aristotle.</w:t>
      </w:r>
      <w:r w:rsidR="00A028D9" w:rsidRPr="00A028D9">
        <w:rPr>
          <w:rFonts w:cs="Palatino Linotype"/>
          <w:szCs w:val="21"/>
        </w:rPr>
        <w:t xml:space="preserve"> 1924. </w:t>
      </w:r>
      <w:r w:rsidR="00A028D9" w:rsidRPr="00A028D9">
        <w:rPr>
          <w:rFonts w:cs="Palatino Linotype"/>
          <w:i/>
          <w:iCs/>
          <w:szCs w:val="21"/>
        </w:rPr>
        <w:t>Metaphysics: A Revised Text</w:t>
      </w:r>
      <w:r w:rsidR="00A028D9" w:rsidRPr="00A028D9">
        <w:rPr>
          <w:rFonts w:cs="Palatino Linotype"/>
          <w:szCs w:val="21"/>
        </w:rPr>
        <w:t>. Edited by W.D. Ross. Oxford: Oxford University Press.</w:t>
      </w:r>
    </w:p>
    <w:p w14:paraId="06182433" w14:textId="77777777" w:rsidR="00A028D9" w:rsidRPr="00A028D9" w:rsidRDefault="00A028D9" w:rsidP="00A028D9">
      <w:pPr>
        <w:widowControl w:val="0"/>
        <w:autoSpaceDE w:val="0"/>
        <w:autoSpaceDN w:val="0"/>
        <w:adjustRightInd w:val="0"/>
        <w:ind w:left="480" w:hanging="480"/>
        <w:rPr>
          <w:rFonts w:cs="Palatino Linotype"/>
          <w:szCs w:val="21"/>
        </w:rPr>
      </w:pPr>
      <w:r w:rsidRPr="00A028D9">
        <w:rPr>
          <w:rFonts w:cs="Palatino Linotype"/>
          <w:szCs w:val="21"/>
        </w:rPr>
        <w:t xml:space="preserve">Aristotle. 1936. </w:t>
      </w:r>
      <w:r w:rsidRPr="00A028D9">
        <w:rPr>
          <w:rFonts w:cs="Palatino Linotype"/>
          <w:i/>
          <w:iCs/>
          <w:szCs w:val="21"/>
        </w:rPr>
        <w:t>Physics</w:t>
      </w:r>
      <w:r w:rsidRPr="00A028D9">
        <w:rPr>
          <w:rFonts w:cs="Palatino Linotype"/>
          <w:szCs w:val="21"/>
        </w:rPr>
        <w:t>. Edited by David Ross. Oxford: Oxford University Press.</w:t>
      </w:r>
    </w:p>
    <w:p w14:paraId="725CC213" w14:textId="77777777" w:rsidR="006964B6" w:rsidRDefault="006964B6" w:rsidP="006964B6">
      <w:pPr>
        <w:pStyle w:val="FootnoteText"/>
        <w:ind w:left="720" w:hanging="720"/>
        <w:rPr>
          <w:sz w:val="21"/>
          <w:szCs w:val="21"/>
        </w:rPr>
      </w:pPr>
      <w:r w:rsidRPr="006964B6">
        <w:rPr>
          <w:sz w:val="21"/>
          <w:szCs w:val="21"/>
        </w:rPr>
        <w:t>Aristotle</w:t>
      </w:r>
      <w:r>
        <w:rPr>
          <w:sz w:val="21"/>
          <w:szCs w:val="21"/>
        </w:rPr>
        <w:t xml:space="preserve">. 1976. </w:t>
      </w:r>
      <w:r w:rsidRPr="006964B6">
        <w:rPr>
          <w:i/>
          <w:sz w:val="21"/>
          <w:szCs w:val="21"/>
        </w:rPr>
        <w:t>Metaphysics:</w:t>
      </w:r>
      <w:r>
        <w:rPr>
          <w:sz w:val="21"/>
          <w:szCs w:val="21"/>
        </w:rPr>
        <w:t xml:space="preserve"> </w:t>
      </w:r>
      <w:r w:rsidRPr="00F5046D">
        <w:rPr>
          <w:i/>
          <w:sz w:val="21"/>
          <w:szCs w:val="21"/>
        </w:rPr>
        <w:t>Books M and N</w:t>
      </w:r>
      <w:r>
        <w:rPr>
          <w:sz w:val="21"/>
          <w:szCs w:val="21"/>
        </w:rPr>
        <w:t xml:space="preserve">. Annas, J., </w:t>
      </w:r>
      <w:r w:rsidRPr="00F5046D">
        <w:rPr>
          <w:sz w:val="21"/>
          <w:szCs w:val="21"/>
        </w:rPr>
        <w:t>trans. and commentary</w:t>
      </w:r>
      <w:r>
        <w:rPr>
          <w:sz w:val="21"/>
          <w:szCs w:val="21"/>
        </w:rPr>
        <w:t xml:space="preserve">. </w:t>
      </w:r>
      <w:r w:rsidRPr="00C448F0">
        <w:rPr>
          <w:sz w:val="21"/>
          <w:szCs w:val="21"/>
        </w:rPr>
        <w:t>Oxford: Oxford University Press.</w:t>
      </w:r>
    </w:p>
    <w:p w14:paraId="5BC85F80" w14:textId="33674758" w:rsidR="00846BDA" w:rsidRDefault="00846BDA" w:rsidP="008C063E">
      <w:pPr>
        <w:pStyle w:val="FootnoteText"/>
        <w:ind w:left="720" w:hanging="720"/>
        <w:rPr>
          <w:sz w:val="21"/>
          <w:szCs w:val="21"/>
        </w:rPr>
      </w:pPr>
      <w:r w:rsidRPr="00846BDA">
        <w:rPr>
          <w:sz w:val="21"/>
          <w:szCs w:val="21"/>
        </w:rPr>
        <w:t xml:space="preserve">Aristotle. 1985. </w:t>
      </w:r>
      <w:r w:rsidRPr="00846BDA">
        <w:rPr>
          <w:i/>
          <w:iCs/>
          <w:sz w:val="21"/>
          <w:szCs w:val="21"/>
        </w:rPr>
        <w:t>Metaphysics: Books Zeta, Eta, Theta, Iota</w:t>
      </w:r>
      <w:r w:rsidRPr="00846BDA">
        <w:rPr>
          <w:sz w:val="21"/>
          <w:szCs w:val="21"/>
        </w:rPr>
        <w:t xml:space="preserve"> (VII-X). Trans. and notes Furth, Montgomery. Indianapolis: Hackett.</w:t>
      </w:r>
    </w:p>
    <w:p w14:paraId="5358EFE8" w14:textId="77777777" w:rsidR="006F06F4" w:rsidRDefault="006F06F4" w:rsidP="006F06F4">
      <w:pPr>
        <w:pStyle w:val="FootnoteText"/>
        <w:ind w:left="720" w:hanging="720"/>
        <w:rPr>
          <w:sz w:val="21"/>
          <w:szCs w:val="21"/>
        </w:rPr>
      </w:pPr>
      <w:r w:rsidRPr="001221A6">
        <w:rPr>
          <w:rFonts w:cs="Times New Roman"/>
          <w:noProof/>
          <w:sz w:val="20"/>
        </w:rPr>
        <w:t xml:space="preserve">Aristotle. </w:t>
      </w:r>
      <w:r>
        <w:rPr>
          <w:rFonts w:cs="Times New Roman"/>
          <w:noProof/>
          <w:sz w:val="20"/>
        </w:rPr>
        <w:t>1991</w:t>
      </w:r>
      <w:r w:rsidRPr="001221A6">
        <w:rPr>
          <w:rFonts w:cs="Times New Roman"/>
          <w:noProof/>
          <w:sz w:val="20"/>
        </w:rPr>
        <w:t xml:space="preserve">. </w:t>
      </w:r>
      <w:r w:rsidRPr="00640A56">
        <w:rPr>
          <w:rFonts w:cs="Times New Roman"/>
          <w:i/>
          <w:noProof/>
          <w:sz w:val="20"/>
        </w:rPr>
        <w:t>Complete Works</w:t>
      </w:r>
      <w:r w:rsidRPr="001221A6">
        <w:rPr>
          <w:rFonts w:cs="Times New Roman"/>
          <w:noProof/>
          <w:sz w:val="20"/>
        </w:rPr>
        <w:t xml:space="preserve">. </w:t>
      </w:r>
      <w:r w:rsidRPr="00640A56">
        <w:rPr>
          <w:rFonts w:cs="Times New Roman"/>
          <w:iCs/>
          <w:noProof/>
          <w:sz w:val="20"/>
        </w:rPr>
        <w:t>Barnes</w:t>
      </w:r>
      <w:r>
        <w:rPr>
          <w:rFonts w:cs="Times New Roman"/>
          <w:iCs/>
          <w:noProof/>
          <w:sz w:val="20"/>
        </w:rPr>
        <w:t>, J. ed. Princeton: Princeton University Press</w:t>
      </w:r>
      <w:r w:rsidRPr="00640A56">
        <w:rPr>
          <w:rFonts w:cs="Times New Roman"/>
          <w:noProof/>
          <w:sz w:val="20"/>
        </w:rPr>
        <w:t>.</w:t>
      </w:r>
    </w:p>
    <w:p w14:paraId="6FF3054D" w14:textId="77777777" w:rsidR="00AC7C91" w:rsidRPr="00F80A49" w:rsidRDefault="00AC7C91" w:rsidP="00AC7C91">
      <w:pPr>
        <w:pStyle w:val="FootnoteText"/>
        <w:ind w:left="720" w:hanging="720"/>
        <w:rPr>
          <w:sz w:val="21"/>
          <w:szCs w:val="21"/>
        </w:rPr>
      </w:pPr>
      <w:r>
        <w:rPr>
          <w:sz w:val="21"/>
          <w:szCs w:val="21"/>
        </w:rPr>
        <w:t xml:space="preserve">Aristotle. </w:t>
      </w:r>
      <w:r w:rsidRPr="00F80A49">
        <w:rPr>
          <w:sz w:val="21"/>
          <w:szCs w:val="21"/>
        </w:rPr>
        <w:t xml:space="preserve">1999. </w:t>
      </w:r>
      <w:r w:rsidRPr="00F80A49">
        <w:rPr>
          <w:i/>
          <w:sz w:val="21"/>
          <w:szCs w:val="21"/>
        </w:rPr>
        <w:t>Aristotle’s Metaphysics</w:t>
      </w:r>
      <w:r w:rsidRPr="00F80A49">
        <w:rPr>
          <w:sz w:val="21"/>
          <w:szCs w:val="21"/>
        </w:rPr>
        <w:t xml:space="preserve">. Sachs, J., trans. Santa Fe: Green Lion Press. </w:t>
      </w:r>
    </w:p>
    <w:p w14:paraId="591F50AF" w14:textId="77777777" w:rsidR="00AC7C91" w:rsidRPr="00F80A49" w:rsidRDefault="00AC7C91" w:rsidP="00AC7C91">
      <w:pPr>
        <w:widowControl w:val="0"/>
        <w:autoSpaceDE w:val="0"/>
        <w:autoSpaceDN w:val="0"/>
        <w:adjustRightInd w:val="0"/>
        <w:ind w:left="480" w:hanging="480"/>
        <w:rPr>
          <w:rFonts w:ascii="Palatino Linotype" w:hAnsi="Palatino Linotype" w:cs="Palatino Linotype"/>
          <w:szCs w:val="21"/>
        </w:rPr>
      </w:pPr>
      <w:r>
        <w:rPr>
          <w:rFonts w:ascii="Palatino Linotype" w:hAnsi="Palatino Linotype" w:cs="Palatino Linotype"/>
          <w:szCs w:val="21"/>
        </w:rPr>
        <w:t xml:space="preserve">Aristotle. </w:t>
      </w:r>
      <w:r w:rsidRPr="00F80A49">
        <w:rPr>
          <w:rFonts w:ascii="Palatino Linotype" w:hAnsi="Palatino Linotype" w:cs="Palatino Linotype"/>
          <w:szCs w:val="21"/>
        </w:rPr>
        <w:t xml:space="preserve">2005. </w:t>
      </w:r>
      <w:r w:rsidRPr="00F80A49">
        <w:rPr>
          <w:rFonts w:ascii="Palatino Linotype" w:hAnsi="Palatino Linotype" w:cs="Palatino Linotype"/>
          <w:i/>
          <w:iCs/>
          <w:szCs w:val="21"/>
        </w:rPr>
        <w:t>Physics: A Guided Study</w:t>
      </w:r>
      <w:r w:rsidRPr="00F80A49">
        <w:rPr>
          <w:rFonts w:ascii="Palatino Linotype" w:hAnsi="Palatino Linotype" w:cs="Palatino Linotype"/>
          <w:szCs w:val="21"/>
        </w:rPr>
        <w:t>.</w:t>
      </w:r>
      <w:r>
        <w:rPr>
          <w:rFonts w:ascii="Palatino Linotype" w:hAnsi="Palatino Linotype" w:cs="Palatino Linotype"/>
          <w:szCs w:val="21"/>
        </w:rPr>
        <w:t xml:space="preserve"> </w:t>
      </w:r>
      <w:r w:rsidRPr="00F80A49">
        <w:rPr>
          <w:rFonts w:ascii="Palatino Linotype" w:hAnsi="Palatino Linotype" w:cs="Palatino Linotype"/>
          <w:szCs w:val="21"/>
        </w:rPr>
        <w:t>Sachs, J., trans. New Brunswick: Rutgers University Press.</w:t>
      </w:r>
    </w:p>
    <w:p w14:paraId="5B4F8F95" w14:textId="067F46B6" w:rsidR="00AF7A61" w:rsidRPr="00F80A49" w:rsidRDefault="00AF7A61" w:rsidP="008C063E">
      <w:pPr>
        <w:pStyle w:val="FootnoteText"/>
        <w:ind w:left="720" w:hanging="720"/>
        <w:rPr>
          <w:sz w:val="21"/>
          <w:szCs w:val="21"/>
        </w:rPr>
      </w:pPr>
      <w:r w:rsidRPr="00F80A49">
        <w:rPr>
          <w:sz w:val="21"/>
          <w:szCs w:val="21"/>
        </w:rPr>
        <w:t xml:space="preserve">Bostock, D. 1980. “Aristotle’s Account of Time,” </w:t>
      </w:r>
      <w:r w:rsidRPr="00F80A49">
        <w:rPr>
          <w:i/>
          <w:sz w:val="21"/>
          <w:szCs w:val="21"/>
        </w:rPr>
        <w:t xml:space="preserve">Phronesis </w:t>
      </w:r>
      <w:r w:rsidRPr="00F80A49">
        <w:rPr>
          <w:sz w:val="21"/>
          <w:szCs w:val="21"/>
        </w:rPr>
        <w:t xml:space="preserve">25, 148. </w:t>
      </w:r>
    </w:p>
    <w:p w14:paraId="5D4D172A" w14:textId="16E9CB51" w:rsidR="00EA7624" w:rsidRPr="00EA7624" w:rsidRDefault="00EA7624" w:rsidP="00EA7624">
      <w:pPr>
        <w:ind w:left="720" w:hanging="720"/>
        <w:rPr>
          <w:bCs/>
          <w:szCs w:val="21"/>
        </w:rPr>
      </w:pPr>
      <w:r>
        <w:rPr>
          <w:bCs/>
          <w:szCs w:val="21"/>
        </w:rPr>
        <w:t xml:space="preserve">Bowin, J. </w:t>
      </w:r>
      <w:r w:rsidRPr="00EA7624">
        <w:rPr>
          <w:bCs/>
          <w:szCs w:val="21"/>
        </w:rPr>
        <w:t xml:space="preserve">2008. “Aristotle on Identity and Persistence” </w:t>
      </w:r>
      <w:r w:rsidRPr="00EA7624">
        <w:rPr>
          <w:bCs/>
          <w:i/>
          <w:szCs w:val="21"/>
        </w:rPr>
        <w:t>Apeiron</w:t>
      </w:r>
      <w:r w:rsidRPr="00EA7624">
        <w:rPr>
          <w:bCs/>
          <w:szCs w:val="21"/>
        </w:rPr>
        <w:t xml:space="preserve"> 41:1, 63-88.</w:t>
      </w:r>
    </w:p>
    <w:p w14:paraId="2EB9C3A0" w14:textId="7C2B8588" w:rsidR="00AE3798" w:rsidRDefault="00AE3798" w:rsidP="00D50EF5">
      <w:pPr>
        <w:ind w:left="720" w:hanging="720"/>
        <w:rPr>
          <w:szCs w:val="21"/>
        </w:rPr>
      </w:pPr>
      <w:r w:rsidRPr="00AE3798">
        <w:rPr>
          <w:szCs w:val="21"/>
        </w:rPr>
        <w:t>Bowin</w:t>
      </w:r>
      <w:r>
        <w:rPr>
          <w:szCs w:val="21"/>
        </w:rPr>
        <w:t>,</w:t>
      </w:r>
      <w:r w:rsidRPr="00AE3798">
        <w:rPr>
          <w:szCs w:val="21"/>
        </w:rPr>
        <w:t xml:space="preserve"> </w:t>
      </w:r>
      <w:r w:rsidR="00EB6FC9">
        <w:rPr>
          <w:szCs w:val="21"/>
        </w:rPr>
        <w:t>J</w:t>
      </w:r>
      <w:r w:rsidRPr="00AE3798">
        <w:rPr>
          <w:szCs w:val="21"/>
        </w:rPr>
        <w:t>. 2009. “Aristotle on the Order and Direction of Time.” </w:t>
      </w:r>
      <w:r w:rsidRPr="00AE3798">
        <w:rPr>
          <w:i/>
          <w:iCs/>
          <w:szCs w:val="21"/>
        </w:rPr>
        <w:t>Apeiron</w:t>
      </w:r>
      <w:r>
        <w:rPr>
          <w:szCs w:val="21"/>
        </w:rPr>
        <w:t> 42</w:t>
      </w:r>
      <w:r w:rsidR="00216203">
        <w:rPr>
          <w:szCs w:val="21"/>
        </w:rPr>
        <w:t xml:space="preserve">:1, </w:t>
      </w:r>
      <w:r>
        <w:rPr>
          <w:szCs w:val="21"/>
        </w:rPr>
        <w:t>33-62</w:t>
      </w:r>
      <w:r w:rsidRPr="00AE3798">
        <w:rPr>
          <w:szCs w:val="21"/>
        </w:rPr>
        <w:t>.</w:t>
      </w:r>
    </w:p>
    <w:p w14:paraId="5CBBB825" w14:textId="0F190A33" w:rsidR="00EA7624" w:rsidRDefault="00EA7624" w:rsidP="00EA7624">
      <w:pPr>
        <w:ind w:left="720" w:hanging="720"/>
        <w:rPr>
          <w:szCs w:val="21"/>
        </w:rPr>
      </w:pPr>
      <w:r>
        <w:rPr>
          <w:szCs w:val="21"/>
        </w:rPr>
        <w:t xml:space="preserve">Bowin, J. </w:t>
      </w:r>
      <w:r>
        <w:t xml:space="preserve">2017. “Aristotle on the Perception and Cognition of Time” in </w:t>
      </w:r>
      <w:r w:rsidRPr="003740AE">
        <w:rPr>
          <w:i/>
        </w:rPr>
        <w:t>History of Philosophy of Mind: Pre-Socratics to Augustine</w:t>
      </w:r>
      <w:r>
        <w:t>. London: Routledge.</w:t>
      </w:r>
    </w:p>
    <w:p w14:paraId="1644216C" w14:textId="3A4690B8" w:rsidR="00AF7A61" w:rsidRDefault="004746C4" w:rsidP="00D50EF5">
      <w:pPr>
        <w:ind w:left="720" w:hanging="720"/>
        <w:rPr>
          <w:szCs w:val="21"/>
        </w:rPr>
      </w:pPr>
      <w:r>
        <w:rPr>
          <w:szCs w:val="21"/>
        </w:rPr>
        <w:t>Broadie, S.</w:t>
      </w:r>
      <w:r w:rsidR="00AF7A61" w:rsidRPr="00F80A49">
        <w:rPr>
          <w:szCs w:val="21"/>
        </w:rPr>
        <w:t xml:space="preserve"> 1984. “Aristotle’s Now,” The Philosophical Quarterly 34: 104–28.</w:t>
      </w:r>
    </w:p>
    <w:p w14:paraId="35D24BAD" w14:textId="77777777" w:rsidR="00D62DD9" w:rsidRPr="00CA4783" w:rsidRDefault="00D62DD9" w:rsidP="00D50EF5">
      <w:pPr>
        <w:ind w:left="720" w:hanging="720"/>
        <w:rPr>
          <w:szCs w:val="21"/>
          <w:lang w:val="fr-FR"/>
        </w:rPr>
      </w:pPr>
      <w:r w:rsidRPr="00D62DD9">
        <w:rPr>
          <w:szCs w:val="21"/>
        </w:rPr>
        <w:lastRenderedPageBreak/>
        <w:t>Broadie</w:t>
      </w:r>
      <w:r>
        <w:rPr>
          <w:szCs w:val="21"/>
        </w:rPr>
        <w:t>, S</w:t>
      </w:r>
      <w:r w:rsidRPr="00D62DD9">
        <w:rPr>
          <w:szCs w:val="21"/>
        </w:rPr>
        <w:t xml:space="preserve">. 2005. “A Contemporary Look at Aristotle’s Changing Now” in R. Salles, ed., </w:t>
      </w:r>
      <w:r w:rsidRPr="00D62DD9">
        <w:rPr>
          <w:i/>
          <w:iCs/>
          <w:szCs w:val="21"/>
        </w:rPr>
        <w:t>Metaphysics, Soul, and Ethics in Ancient Thought: Themes from the Work of Richard Sorabji</w:t>
      </w:r>
      <w:r w:rsidRPr="00D62DD9">
        <w:rPr>
          <w:szCs w:val="21"/>
        </w:rPr>
        <w:t xml:space="preserve">. </w:t>
      </w:r>
      <w:r w:rsidRPr="00CA4783">
        <w:rPr>
          <w:szCs w:val="21"/>
          <w:lang w:val="fr-FR"/>
        </w:rPr>
        <w:t>Oxford: Oxford University Press, 81-93.</w:t>
      </w:r>
    </w:p>
    <w:p w14:paraId="0129AD23" w14:textId="0E10CE98" w:rsidR="00646444" w:rsidRPr="00277338" w:rsidRDefault="00646444" w:rsidP="00D50EF5">
      <w:pPr>
        <w:ind w:left="720" w:hanging="720"/>
        <w:rPr>
          <w:szCs w:val="21"/>
        </w:rPr>
      </w:pPr>
      <w:r w:rsidRPr="00277338">
        <w:rPr>
          <w:szCs w:val="21"/>
          <w:lang w:val="fr-FR"/>
        </w:rPr>
        <w:t xml:space="preserve">Brague, R. 1982. </w:t>
      </w:r>
      <w:r w:rsidRPr="00277338">
        <w:rPr>
          <w:i/>
          <w:szCs w:val="21"/>
          <w:lang w:val="fr-FR"/>
        </w:rPr>
        <w:t xml:space="preserve">Du </w:t>
      </w:r>
      <w:r w:rsidRPr="004D79C5">
        <w:rPr>
          <w:i/>
          <w:szCs w:val="21"/>
          <w:lang w:val="fr-FR"/>
        </w:rPr>
        <w:t>temps chez Platon et Aristote: Quatre études</w:t>
      </w:r>
      <w:r w:rsidRPr="004D79C5">
        <w:rPr>
          <w:szCs w:val="21"/>
          <w:lang w:val="fr-FR"/>
        </w:rPr>
        <w:t xml:space="preserve">. </w:t>
      </w:r>
      <w:r w:rsidRPr="00277338">
        <w:rPr>
          <w:szCs w:val="21"/>
        </w:rPr>
        <w:t>Paris: Presses Universitaires de France.</w:t>
      </w:r>
    </w:p>
    <w:p w14:paraId="4EC2DAFD" w14:textId="6AF29678" w:rsidR="00AF7A61" w:rsidRPr="00F80A49" w:rsidRDefault="004746C4" w:rsidP="008C063E">
      <w:pPr>
        <w:ind w:left="720" w:hanging="720"/>
        <w:rPr>
          <w:szCs w:val="21"/>
        </w:rPr>
      </w:pPr>
      <w:r>
        <w:rPr>
          <w:szCs w:val="21"/>
        </w:rPr>
        <w:t>Coope, U.</w:t>
      </w:r>
      <w:r w:rsidR="00AF7A61" w:rsidRPr="00F80A49">
        <w:rPr>
          <w:szCs w:val="21"/>
        </w:rPr>
        <w:t xml:space="preserve"> 2001. “Why Does Aristotle Say That There Is No Time Without Change?” in </w:t>
      </w:r>
      <w:r w:rsidR="00AF7A61" w:rsidRPr="00F80A49">
        <w:rPr>
          <w:i/>
          <w:szCs w:val="21"/>
        </w:rPr>
        <w:t xml:space="preserve">Proceedings of the Aristotelian Society </w:t>
      </w:r>
      <w:r w:rsidR="00AF7A61" w:rsidRPr="00F80A49">
        <w:rPr>
          <w:szCs w:val="21"/>
        </w:rPr>
        <w:t>101, 359-367.</w:t>
      </w:r>
    </w:p>
    <w:p w14:paraId="245802F0" w14:textId="564A826F" w:rsidR="00AF7A61" w:rsidRPr="00F80A49" w:rsidRDefault="00AF7A61" w:rsidP="00CC23DB">
      <w:pPr>
        <w:ind w:left="720" w:hanging="720"/>
        <w:rPr>
          <w:szCs w:val="21"/>
        </w:rPr>
      </w:pPr>
      <w:r w:rsidRPr="00F80A49">
        <w:rPr>
          <w:szCs w:val="21"/>
        </w:rPr>
        <w:t xml:space="preserve">Coope, U. 2005. </w:t>
      </w:r>
      <w:r w:rsidRPr="00F80A49">
        <w:rPr>
          <w:i/>
          <w:szCs w:val="21"/>
        </w:rPr>
        <w:t xml:space="preserve">Time for Aristotle: </w:t>
      </w:r>
      <w:r w:rsidRPr="00F80A49">
        <w:rPr>
          <w:szCs w:val="21"/>
        </w:rPr>
        <w:t>Physics</w:t>
      </w:r>
      <w:r w:rsidRPr="00F80A49">
        <w:rPr>
          <w:i/>
          <w:szCs w:val="21"/>
        </w:rPr>
        <w:t xml:space="preserve"> IV.10–14</w:t>
      </w:r>
      <w:r w:rsidRPr="00F80A49">
        <w:rPr>
          <w:szCs w:val="21"/>
        </w:rPr>
        <w:t>. Oxford: Oxford University Press.</w:t>
      </w:r>
    </w:p>
    <w:p w14:paraId="5F7581A9" w14:textId="03BE21F4" w:rsidR="00AF7A61" w:rsidRPr="00F80A49" w:rsidRDefault="00AF7A61" w:rsidP="000C52D4">
      <w:pPr>
        <w:widowControl w:val="0"/>
        <w:autoSpaceDE w:val="0"/>
        <w:autoSpaceDN w:val="0"/>
        <w:adjustRightInd w:val="0"/>
        <w:ind w:left="480" w:hanging="480"/>
        <w:rPr>
          <w:rFonts w:ascii="Palatino Linotype" w:hAnsi="Palatino Linotype" w:cs="Palatino Linotype"/>
          <w:szCs w:val="21"/>
        </w:rPr>
      </w:pPr>
      <w:r w:rsidRPr="00F80A49">
        <w:rPr>
          <w:rFonts w:ascii="Palatino Linotype" w:hAnsi="Palatino Linotype" w:cs="Palatino Linotype"/>
          <w:szCs w:val="21"/>
        </w:rPr>
        <w:t xml:space="preserve">Corish, Denis. 1976. “Aristotle’s Attempted Derivation of Temporal Order from That of </w:t>
      </w:r>
      <w:r w:rsidR="008215B6">
        <w:rPr>
          <w:rFonts w:ascii="Palatino Linotype" w:hAnsi="Palatino Linotype" w:cs="Palatino Linotype"/>
          <w:szCs w:val="21"/>
        </w:rPr>
        <w:t>Motion</w:t>
      </w:r>
      <w:r w:rsidRPr="00F80A49">
        <w:rPr>
          <w:rFonts w:ascii="Palatino Linotype" w:hAnsi="Palatino Linotype" w:cs="Palatino Linotype"/>
          <w:szCs w:val="21"/>
        </w:rPr>
        <w:t xml:space="preserve"> and Space.” </w:t>
      </w:r>
      <w:r w:rsidRPr="00F80A49">
        <w:rPr>
          <w:rFonts w:ascii="Palatino Linotype" w:hAnsi="Palatino Linotype" w:cs="Palatino Linotype"/>
          <w:i/>
          <w:iCs/>
          <w:szCs w:val="21"/>
        </w:rPr>
        <w:t>Phronesis: A Journal for Ancient Philosophy</w:t>
      </w:r>
      <w:r w:rsidRPr="00F80A49">
        <w:rPr>
          <w:rFonts w:ascii="Palatino Linotype" w:hAnsi="Palatino Linotype" w:cs="Palatino Linotype"/>
          <w:szCs w:val="21"/>
        </w:rPr>
        <w:t xml:space="preserve"> 21: 241–51.</w:t>
      </w:r>
    </w:p>
    <w:p w14:paraId="39FC0D62" w14:textId="48343159" w:rsidR="00AF7A61" w:rsidRPr="00F80A49" w:rsidRDefault="006E35C2" w:rsidP="008C063E">
      <w:pPr>
        <w:ind w:left="720" w:hanging="720"/>
        <w:rPr>
          <w:szCs w:val="21"/>
        </w:rPr>
      </w:pPr>
      <w:r>
        <w:rPr>
          <w:szCs w:val="21"/>
        </w:rPr>
        <w:t>Earman, J. and R. M. Gale.</w:t>
      </w:r>
      <w:r w:rsidR="00AF7A61" w:rsidRPr="00F80A49">
        <w:rPr>
          <w:szCs w:val="21"/>
        </w:rPr>
        <w:t xml:space="preserve"> 1995. “Time” in </w:t>
      </w:r>
      <w:r w:rsidR="00AF7A61" w:rsidRPr="00F80A49">
        <w:rPr>
          <w:i/>
          <w:szCs w:val="21"/>
        </w:rPr>
        <w:t>The Cambridge Dictionary of Philosophy</w:t>
      </w:r>
      <w:r w:rsidR="00AF7A61" w:rsidRPr="00F80A49">
        <w:rPr>
          <w:szCs w:val="21"/>
        </w:rPr>
        <w:t>.</w:t>
      </w:r>
      <w:r w:rsidR="00AF7A61" w:rsidRPr="00F80A49">
        <w:rPr>
          <w:i/>
          <w:szCs w:val="21"/>
        </w:rPr>
        <w:t xml:space="preserve"> </w:t>
      </w:r>
      <w:r w:rsidR="00AF7A61" w:rsidRPr="00F80A49">
        <w:rPr>
          <w:szCs w:val="21"/>
        </w:rPr>
        <w:t>Cambridge: Cambridge University Press, 803.</w:t>
      </w:r>
    </w:p>
    <w:p w14:paraId="352608CC" w14:textId="1FE6126C" w:rsidR="002D7057" w:rsidRDefault="002D7057" w:rsidP="008C063E">
      <w:pPr>
        <w:pStyle w:val="FootnoteText"/>
        <w:ind w:left="720" w:hanging="720"/>
        <w:rPr>
          <w:sz w:val="21"/>
          <w:szCs w:val="21"/>
        </w:rPr>
      </w:pPr>
      <w:r>
        <w:rPr>
          <w:sz w:val="21"/>
          <w:szCs w:val="21"/>
        </w:rPr>
        <w:t>Euclid. 1883-1888.</w:t>
      </w:r>
      <w:r w:rsidRPr="002D7057">
        <w:rPr>
          <w:sz w:val="21"/>
          <w:szCs w:val="21"/>
        </w:rPr>
        <w:t xml:space="preserve"> </w:t>
      </w:r>
      <w:r w:rsidRPr="002D7057">
        <w:rPr>
          <w:i/>
          <w:sz w:val="21"/>
          <w:szCs w:val="21"/>
        </w:rPr>
        <w:t>Euclidis Elementa</w:t>
      </w:r>
      <w:r>
        <w:rPr>
          <w:sz w:val="21"/>
          <w:szCs w:val="21"/>
        </w:rPr>
        <w:t>.</w:t>
      </w:r>
      <w:r w:rsidRPr="002D7057">
        <w:rPr>
          <w:sz w:val="21"/>
          <w:szCs w:val="21"/>
        </w:rPr>
        <w:t xml:space="preserve"> </w:t>
      </w:r>
      <w:r>
        <w:rPr>
          <w:sz w:val="21"/>
          <w:szCs w:val="21"/>
        </w:rPr>
        <w:t>E</w:t>
      </w:r>
      <w:r w:rsidRPr="002D7057">
        <w:rPr>
          <w:sz w:val="21"/>
          <w:szCs w:val="21"/>
        </w:rPr>
        <w:t>d. J. L Heiberg</w:t>
      </w:r>
      <w:r>
        <w:rPr>
          <w:sz w:val="21"/>
          <w:szCs w:val="21"/>
        </w:rPr>
        <w:t xml:space="preserve">. </w:t>
      </w:r>
      <w:r w:rsidRPr="002D7057">
        <w:rPr>
          <w:sz w:val="21"/>
          <w:szCs w:val="21"/>
        </w:rPr>
        <w:t>Leipzig: Teubner.</w:t>
      </w:r>
    </w:p>
    <w:p w14:paraId="159A2C0A" w14:textId="3987635F" w:rsidR="00AF7A61" w:rsidRPr="00F80A49" w:rsidRDefault="00AF7A61" w:rsidP="008C063E">
      <w:pPr>
        <w:pStyle w:val="FootnoteText"/>
        <w:ind w:left="720" w:hanging="720"/>
        <w:rPr>
          <w:sz w:val="21"/>
          <w:szCs w:val="21"/>
        </w:rPr>
      </w:pPr>
      <w:r w:rsidRPr="00F80A49">
        <w:rPr>
          <w:sz w:val="21"/>
          <w:szCs w:val="21"/>
        </w:rPr>
        <w:t>Hardie, R.P.</w:t>
      </w:r>
      <w:r w:rsidR="004746C4">
        <w:rPr>
          <w:sz w:val="21"/>
          <w:szCs w:val="21"/>
        </w:rPr>
        <w:t xml:space="preserve"> and R.K. Gaye, trans.</w:t>
      </w:r>
      <w:r w:rsidRPr="00F80A49">
        <w:rPr>
          <w:sz w:val="21"/>
          <w:szCs w:val="21"/>
        </w:rPr>
        <w:t xml:space="preserve"> 1941. Aristotle, </w:t>
      </w:r>
      <w:r w:rsidRPr="00F80A49">
        <w:rPr>
          <w:i/>
          <w:sz w:val="21"/>
          <w:szCs w:val="21"/>
        </w:rPr>
        <w:t>Physics</w:t>
      </w:r>
      <w:r w:rsidRPr="00F80A49">
        <w:rPr>
          <w:sz w:val="21"/>
          <w:szCs w:val="21"/>
        </w:rPr>
        <w:t xml:space="preserve"> in </w:t>
      </w:r>
      <w:r w:rsidRPr="00F80A49">
        <w:rPr>
          <w:i/>
          <w:sz w:val="21"/>
          <w:szCs w:val="21"/>
        </w:rPr>
        <w:t>Basic Works of Aristotle</w:t>
      </w:r>
      <w:r w:rsidRPr="00F80A49">
        <w:rPr>
          <w:sz w:val="21"/>
          <w:szCs w:val="21"/>
        </w:rPr>
        <w:t xml:space="preserve">, Ed. Richard McKeon. New York: Random House. </w:t>
      </w:r>
    </w:p>
    <w:p w14:paraId="29AB57BA" w14:textId="26388BAE" w:rsidR="00C32252" w:rsidRDefault="00C32252" w:rsidP="008C063E">
      <w:pPr>
        <w:ind w:left="720" w:hanging="720"/>
        <w:rPr>
          <w:szCs w:val="21"/>
        </w:rPr>
      </w:pPr>
      <w:r>
        <w:rPr>
          <w:szCs w:val="21"/>
        </w:rPr>
        <w:t xml:space="preserve">Harry, C. </w:t>
      </w:r>
      <w:r w:rsidR="00A21D0F">
        <w:rPr>
          <w:szCs w:val="21"/>
        </w:rPr>
        <w:t xml:space="preserve">2015. </w:t>
      </w:r>
      <w:r w:rsidRPr="00C32252">
        <w:rPr>
          <w:i/>
          <w:szCs w:val="21"/>
        </w:rPr>
        <w:t>Chronos in Aristotle’s Physics: On the Nature of Time</w:t>
      </w:r>
      <w:r>
        <w:rPr>
          <w:szCs w:val="21"/>
        </w:rPr>
        <w:t xml:space="preserve">. </w:t>
      </w:r>
      <w:r w:rsidR="00A21D0F">
        <w:rPr>
          <w:szCs w:val="21"/>
        </w:rPr>
        <w:t>Dordrecht: Springer.</w:t>
      </w:r>
    </w:p>
    <w:p w14:paraId="06D31016" w14:textId="77777777" w:rsidR="00B45599" w:rsidRPr="00B45599" w:rsidRDefault="00B45599" w:rsidP="00B45599">
      <w:pPr>
        <w:ind w:left="720" w:hanging="720"/>
        <w:rPr>
          <w:iCs/>
          <w:szCs w:val="21"/>
        </w:rPr>
      </w:pPr>
      <w:r w:rsidRPr="00B45599">
        <w:rPr>
          <w:iCs/>
          <w:szCs w:val="21"/>
        </w:rPr>
        <w:t xml:space="preserve">Heidegger, M., </w:t>
      </w:r>
      <w:r w:rsidRPr="00B45599">
        <w:rPr>
          <w:i/>
          <w:iCs/>
          <w:szCs w:val="21"/>
        </w:rPr>
        <w:t>The Basic Problems of Phenomenology</w:t>
      </w:r>
      <w:r w:rsidRPr="00B45599">
        <w:rPr>
          <w:iCs/>
          <w:szCs w:val="21"/>
        </w:rPr>
        <w:t xml:space="preserve">, trans. Albert Hofstadter (Bloomington: Indiana University Press, 1982). </w:t>
      </w:r>
    </w:p>
    <w:p w14:paraId="2A11774A" w14:textId="32134E30" w:rsidR="00AF7A61" w:rsidRPr="00F80A49" w:rsidRDefault="00AF7A61" w:rsidP="008C063E">
      <w:pPr>
        <w:ind w:left="720" w:hanging="720"/>
        <w:rPr>
          <w:szCs w:val="21"/>
        </w:rPr>
      </w:pPr>
      <w:r>
        <w:rPr>
          <w:szCs w:val="21"/>
        </w:rPr>
        <w:t>Hussey, E.,</w:t>
      </w:r>
      <w:r w:rsidRPr="00F80A49">
        <w:rPr>
          <w:szCs w:val="21"/>
        </w:rPr>
        <w:t xml:space="preserve"> </w:t>
      </w:r>
      <w:r>
        <w:rPr>
          <w:szCs w:val="21"/>
        </w:rPr>
        <w:t xml:space="preserve">trans. and commentary. </w:t>
      </w:r>
      <w:r w:rsidRPr="00F80A49">
        <w:rPr>
          <w:szCs w:val="21"/>
        </w:rPr>
        <w:t xml:space="preserve">1993. </w:t>
      </w:r>
      <w:r w:rsidRPr="00F80A49">
        <w:rPr>
          <w:i/>
          <w:szCs w:val="21"/>
        </w:rPr>
        <w:t>Aristotle’s Physics Books III and IV</w:t>
      </w:r>
      <w:r w:rsidRPr="00F80A49">
        <w:rPr>
          <w:szCs w:val="21"/>
        </w:rPr>
        <w:t>. Oxford: Oxford University Press.</w:t>
      </w:r>
    </w:p>
    <w:p w14:paraId="414C6534" w14:textId="02A70B7E" w:rsidR="00E74E0C" w:rsidRDefault="00E74E0C" w:rsidP="00FD6B50">
      <w:pPr>
        <w:ind w:left="720" w:hanging="720"/>
        <w:rPr>
          <w:bCs/>
          <w:szCs w:val="21"/>
        </w:rPr>
      </w:pPr>
      <w:r>
        <w:rPr>
          <w:bCs/>
          <w:szCs w:val="21"/>
        </w:rPr>
        <w:t>Kelly, M</w:t>
      </w:r>
      <w:r w:rsidRPr="00E74E0C">
        <w:rPr>
          <w:bCs/>
          <w:szCs w:val="21"/>
        </w:rPr>
        <w:t xml:space="preserve">. 2005. "On the Mind’s Pronouncement of Time: Aristotle, Augustine, and Husserl on Time-consciousness." </w:t>
      </w:r>
      <w:r w:rsidRPr="00E74E0C">
        <w:rPr>
          <w:bCs/>
          <w:i/>
          <w:iCs/>
          <w:szCs w:val="21"/>
        </w:rPr>
        <w:t xml:space="preserve">Proceedings of the </w:t>
      </w:r>
      <w:r>
        <w:rPr>
          <w:bCs/>
          <w:i/>
          <w:iCs/>
          <w:szCs w:val="21"/>
        </w:rPr>
        <w:t>American Catholic Philosophical Association</w:t>
      </w:r>
      <w:r w:rsidRPr="00E74E0C">
        <w:rPr>
          <w:bCs/>
          <w:szCs w:val="21"/>
        </w:rPr>
        <w:t>, 78, 247-262.</w:t>
      </w:r>
    </w:p>
    <w:p w14:paraId="14216826" w14:textId="0A568B8A" w:rsidR="008F48CF" w:rsidRDefault="008F48CF" w:rsidP="00FD6B50">
      <w:pPr>
        <w:ind w:left="720" w:hanging="720"/>
        <w:rPr>
          <w:bCs/>
          <w:szCs w:val="21"/>
        </w:rPr>
      </w:pPr>
      <w:r w:rsidRPr="008F48CF">
        <w:rPr>
          <w:bCs/>
          <w:szCs w:val="21"/>
        </w:rPr>
        <w:t xml:space="preserve">Lazzarini, 2015. "Why Is Time ‘Something Of Motion’ For Aristotle?" </w:t>
      </w:r>
      <w:r w:rsidRPr="008F48CF">
        <w:rPr>
          <w:bCs/>
          <w:i/>
          <w:iCs/>
          <w:szCs w:val="21"/>
        </w:rPr>
        <w:t xml:space="preserve">Philosophical Inquiry </w:t>
      </w:r>
      <w:r w:rsidRPr="008F48CF">
        <w:rPr>
          <w:bCs/>
          <w:szCs w:val="21"/>
        </w:rPr>
        <w:t>39:2, 2-14.</w:t>
      </w:r>
    </w:p>
    <w:p w14:paraId="681AA8FC" w14:textId="0150CEFD" w:rsidR="00732DFE" w:rsidRDefault="00732DFE" w:rsidP="00FD6B50">
      <w:pPr>
        <w:ind w:left="720" w:hanging="720"/>
        <w:rPr>
          <w:bCs/>
          <w:szCs w:val="21"/>
        </w:rPr>
      </w:pPr>
      <w:r w:rsidRPr="00732DFE">
        <w:rPr>
          <w:bCs/>
          <w:szCs w:val="21"/>
        </w:rPr>
        <w:t xml:space="preserve">Loughlin, Tim. </w:t>
      </w:r>
      <w:r>
        <w:rPr>
          <w:bCs/>
          <w:szCs w:val="21"/>
        </w:rPr>
        <w:t xml:space="preserve">2011. </w:t>
      </w:r>
      <w:r w:rsidRPr="00732DFE">
        <w:rPr>
          <w:bCs/>
          <w:szCs w:val="21"/>
        </w:rPr>
        <w:t xml:space="preserve">“Souls and the Location of Time in Physics IV 14, 223a16-223a29.” </w:t>
      </w:r>
      <w:r w:rsidRPr="00732DFE">
        <w:rPr>
          <w:bCs/>
          <w:i/>
          <w:iCs/>
          <w:szCs w:val="21"/>
        </w:rPr>
        <w:t xml:space="preserve">Apeiron: A Journal for Ancient Philosophy and Science </w:t>
      </w:r>
      <w:r>
        <w:rPr>
          <w:bCs/>
          <w:szCs w:val="21"/>
        </w:rPr>
        <w:t>44:4,</w:t>
      </w:r>
      <w:r w:rsidRPr="00732DFE">
        <w:rPr>
          <w:bCs/>
          <w:szCs w:val="21"/>
        </w:rPr>
        <w:t xml:space="preserve"> 307-25.</w:t>
      </w:r>
    </w:p>
    <w:p w14:paraId="3E2D2E3E" w14:textId="3DE3D2CC" w:rsidR="00FD6B50" w:rsidRPr="00FD6B50" w:rsidRDefault="009E448C" w:rsidP="00FD6B50">
      <w:pPr>
        <w:ind w:left="720" w:hanging="720"/>
        <w:rPr>
          <w:bCs/>
          <w:szCs w:val="21"/>
        </w:rPr>
      </w:pPr>
      <w:r>
        <w:rPr>
          <w:bCs/>
          <w:szCs w:val="21"/>
        </w:rPr>
        <w:t>Massie, P</w:t>
      </w:r>
      <w:r w:rsidR="00FD6B50">
        <w:rPr>
          <w:bCs/>
          <w:szCs w:val="21"/>
        </w:rPr>
        <w:t xml:space="preserve">. 2009. </w:t>
      </w:r>
      <w:r w:rsidR="00C32252" w:rsidRPr="00FD6B50">
        <w:rPr>
          <w:bCs/>
          <w:szCs w:val="21"/>
        </w:rPr>
        <w:t xml:space="preserve">“Between Past and Future: Aristotle and the Division of Time.” </w:t>
      </w:r>
      <w:r w:rsidR="00C32252" w:rsidRPr="00FD6B50">
        <w:rPr>
          <w:bCs/>
          <w:i/>
          <w:iCs/>
          <w:szCs w:val="21"/>
        </w:rPr>
        <w:t xml:space="preserve">Epoche: A Journal for the History of Philosophy </w:t>
      </w:r>
      <w:r w:rsidR="00C32252" w:rsidRPr="00FD6B50">
        <w:rPr>
          <w:bCs/>
          <w:szCs w:val="21"/>
        </w:rPr>
        <w:t>13</w:t>
      </w:r>
      <w:r w:rsidR="00FD6B50">
        <w:rPr>
          <w:bCs/>
          <w:szCs w:val="21"/>
        </w:rPr>
        <w:t>:</w:t>
      </w:r>
      <w:r w:rsidR="00C32252" w:rsidRPr="00FD6B50">
        <w:rPr>
          <w:bCs/>
          <w:szCs w:val="21"/>
        </w:rPr>
        <w:t>2</w:t>
      </w:r>
      <w:r w:rsidR="00FD6B50">
        <w:rPr>
          <w:bCs/>
          <w:szCs w:val="21"/>
        </w:rPr>
        <w:t>,</w:t>
      </w:r>
      <w:r w:rsidR="00C32252" w:rsidRPr="00FD6B50">
        <w:rPr>
          <w:bCs/>
          <w:szCs w:val="21"/>
        </w:rPr>
        <w:t xml:space="preserve"> 317-29.</w:t>
      </w:r>
    </w:p>
    <w:p w14:paraId="0ECD915F" w14:textId="616728E8" w:rsidR="00565C85" w:rsidRDefault="00565C85" w:rsidP="008C063E">
      <w:pPr>
        <w:ind w:left="720" w:hanging="720"/>
        <w:rPr>
          <w:szCs w:val="21"/>
        </w:rPr>
      </w:pPr>
      <w:r w:rsidRPr="00565C85">
        <w:rPr>
          <w:szCs w:val="21"/>
        </w:rPr>
        <w:t>McGinnis, J</w:t>
      </w:r>
      <w:r w:rsidR="002E35F6">
        <w:rPr>
          <w:szCs w:val="21"/>
        </w:rPr>
        <w:t>.</w:t>
      </w:r>
      <w:r w:rsidRPr="00565C85">
        <w:rPr>
          <w:szCs w:val="21"/>
        </w:rPr>
        <w:t xml:space="preserve"> 2003. “Making Time Aristotle's Way.” </w:t>
      </w:r>
      <w:r w:rsidRPr="00565C85">
        <w:rPr>
          <w:i/>
          <w:iCs/>
          <w:szCs w:val="21"/>
        </w:rPr>
        <w:t xml:space="preserve">Apeiron: A Journal for Ancient Philosophy and Science </w:t>
      </w:r>
      <w:r w:rsidR="00F97205">
        <w:rPr>
          <w:szCs w:val="21"/>
        </w:rPr>
        <w:t>36:2,</w:t>
      </w:r>
      <w:r w:rsidRPr="00565C85">
        <w:rPr>
          <w:szCs w:val="21"/>
        </w:rPr>
        <w:t xml:space="preserve"> 143-70.</w:t>
      </w:r>
    </w:p>
    <w:p w14:paraId="7B1A232D" w14:textId="3CAE8914" w:rsidR="00AF7A61" w:rsidRPr="00F80A49" w:rsidRDefault="004746C4" w:rsidP="008C063E">
      <w:pPr>
        <w:ind w:left="720" w:hanging="720"/>
        <w:rPr>
          <w:szCs w:val="21"/>
        </w:rPr>
      </w:pPr>
      <w:r>
        <w:rPr>
          <w:szCs w:val="21"/>
        </w:rPr>
        <w:t>Newton-Smith, W. H.</w:t>
      </w:r>
      <w:r w:rsidR="00AF7A61" w:rsidRPr="00F80A49">
        <w:rPr>
          <w:szCs w:val="21"/>
        </w:rPr>
        <w:t xml:space="preserve"> 1986. “Space, Time and Space-Time: A Philosopher’s View” in Raymond Flood and Michael Lockwood, eds., </w:t>
      </w:r>
      <w:r w:rsidR="00AF7A61" w:rsidRPr="00F80A49">
        <w:rPr>
          <w:i/>
          <w:szCs w:val="21"/>
        </w:rPr>
        <w:t>The Nature of Time</w:t>
      </w:r>
      <w:r w:rsidR="00AF7A61" w:rsidRPr="00F80A49">
        <w:rPr>
          <w:szCs w:val="21"/>
        </w:rPr>
        <w:t>, Oxford: Blackwell), 22-35.</w:t>
      </w:r>
    </w:p>
    <w:p w14:paraId="34C4789F" w14:textId="77777777" w:rsidR="00AF7A61" w:rsidRPr="00F80A49" w:rsidRDefault="00AF7A61" w:rsidP="008C063E">
      <w:pPr>
        <w:pStyle w:val="FootnoteText"/>
        <w:ind w:left="720" w:hanging="720"/>
        <w:rPr>
          <w:sz w:val="21"/>
          <w:szCs w:val="21"/>
        </w:rPr>
      </w:pPr>
      <w:r w:rsidRPr="00F80A49">
        <w:rPr>
          <w:sz w:val="21"/>
          <w:szCs w:val="21"/>
        </w:rPr>
        <w:t xml:space="preserve">Owen, G. E. L. 1976. “Aristotle on Time.” In </w:t>
      </w:r>
      <w:r w:rsidRPr="00F80A49">
        <w:rPr>
          <w:i/>
          <w:iCs/>
          <w:sz w:val="21"/>
          <w:szCs w:val="21"/>
        </w:rPr>
        <w:t>Motion and Time, Space and Matter: Interrelations in the History of Philosophy and Science</w:t>
      </w:r>
      <w:r w:rsidRPr="00F80A49">
        <w:rPr>
          <w:sz w:val="21"/>
          <w:szCs w:val="21"/>
        </w:rPr>
        <w:t>, edited by Peter Machamer and Robert Turnbull, 3–27. Columbus: Ohio State University Press.</w:t>
      </w:r>
    </w:p>
    <w:p w14:paraId="70544E97" w14:textId="219E0946" w:rsidR="00AF7A61" w:rsidRPr="00F80A49" w:rsidRDefault="004746C4" w:rsidP="008C063E">
      <w:pPr>
        <w:pStyle w:val="FootnoteText"/>
        <w:ind w:left="720" w:hanging="720"/>
        <w:rPr>
          <w:sz w:val="21"/>
          <w:szCs w:val="21"/>
        </w:rPr>
      </w:pPr>
      <w:r>
        <w:rPr>
          <w:sz w:val="21"/>
          <w:szCs w:val="21"/>
        </w:rPr>
        <w:t>Owen, G. E. L.</w:t>
      </w:r>
      <w:r w:rsidR="00AF7A61" w:rsidRPr="00F80A49">
        <w:rPr>
          <w:sz w:val="21"/>
          <w:szCs w:val="21"/>
        </w:rPr>
        <w:t xml:space="preserve"> 1986. “</w:t>
      </w:r>
      <w:r w:rsidR="00AF7A61" w:rsidRPr="00F80A49">
        <w:rPr>
          <w:i/>
          <w:sz w:val="21"/>
          <w:szCs w:val="21"/>
        </w:rPr>
        <w:t>Tithenai ta phainomena</w:t>
      </w:r>
      <w:r w:rsidR="00AF7A61" w:rsidRPr="00F80A49">
        <w:rPr>
          <w:sz w:val="21"/>
          <w:szCs w:val="21"/>
        </w:rPr>
        <w:t xml:space="preserve">,” in </w:t>
      </w:r>
      <w:r w:rsidR="00AF7A61" w:rsidRPr="00F80A49">
        <w:rPr>
          <w:i/>
          <w:sz w:val="21"/>
          <w:szCs w:val="21"/>
        </w:rPr>
        <w:t>Logic, Science and Dialectic</w:t>
      </w:r>
      <w:r w:rsidR="00AF7A61" w:rsidRPr="00F80A49">
        <w:rPr>
          <w:sz w:val="21"/>
          <w:szCs w:val="21"/>
        </w:rPr>
        <w:t xml:space="preserve">, ed. Martha Nussbaum. Ithaca: Cornell University Press. </w:t>
      </w:r>
    </w:p>
    <w:p w14:paraId="6D57E718" w14:textId="76B4262C" w:rsidR="00AF7A61" w:rsidRPr="00F80A49" w:rsidRDefault="00AF7A61" w:rsidP="008C063E">
      <w:pPr>
        <w:pStyle w:val="FootnoteText"/>
        <w:ind w:left="720" w:hanging="720"/>
        <w:rPr>
          <w:sz w:val="21"/>
          <w:szCs w:val="21"/>
        </w:rPr>
      </w:pPr>
      <w:r w:rsidRPr="00F80A49">
        <w:rPr>
          <w:sz w:val="21"/>
          <w:szCs w:val="21"/>
        </w:rPr>
        <w:t xml:space="preserve">Pickering, F. R. 1978. “Aristotle on Zeno and the now,” </w:t>
      </w:r>
      <w:r w:rsidRPr="00F80A49">
        <w:rPr>
          <w:i/>
          <w:sz w:val="21"/>
          <w:szCs w:val="21"/>
        </w:rPr>
        <w:t>Phronesis</w:t>
      </w:r>
      <w:r w:rsidRPr="00F80A49">
        <w:rPr>
          <w:sz w:val="21"/>
          <w:szCs w:val="21"/>
        </w:rPr>
        <w:t xml:space="preserve"> 23, 253-257. </w:t>
      </w:r>
    </w:p>
    <w:p w14:paraId="604987D1" w14:textId="5EF47922" w:rsidR="00AF7A61" w:rsidRPr="00F80A49" w:rsidRDefault="004746C4" w:rsidP="008C063E">
      <w:pPr>
        <w:pStyle w:val="FootnoteText"/>
        <w:ind w:left="720" w:hanging="720"/>
        <w:rPr>
          <w:sz w:val="21"/>
          <w:szCs w:val="21"/>
        </w:rPr>
      </w:pPr>
      <w:r>
        <w:rPr>
          <w:sz w:val="21"/>
          <w:szCs w:val="21"/>
        </w:rPr>
        <w:t>Roark, T.</w:t>
      </w:r>
      <w:r w:rsidR="00AF7A61" w:rsidRPr="00F80A49">
        <w:rPr>
          <w:sz w:val="21"/>
          <w:szCs w:val="21"/>
        </w:rPr>
        <w:t xml:space="preserve"> 2011. </w:t>
      </w:r>
      <w:r w:rsidR="00AF7A61" w:rsidRPr="00C95842">
        <w:rPr>
          <w:i/>
          <w:sz w:val="21"/>
          <w:szCs w:val="21"/>
        </w:rPr>
        <w:t>Aristotle o</w:t>
      </w:r>
      <w:r w:rsidR="00C95842" w:rsidRPr="00C95842">
        <w:rPr>
          <w:i/>
          <w:sz w:val="21"/>
          <w:szCs w:val="21"/>
        </w:rPr>
        <w:t>n Time: A Study of the Physics</w:t>
      </w:r>
      <w:r w:rsidR="00C95842">
        <w:rPr>
          <w:sz w:val="21"/>
          <w:szCs w:val="21"/>
        </w:rPr>
        <w:t>.</w:t>
      </w:r>
      <w:r w:rsidR="00AF7A61" w:rsidRPr="00F80A49">
        <w:rPr>
          <w:sz w:val="21"/>
          <w:szCs w:val="21"/>
        </w:rPr>
        <w:t xml:space="preserve"> Cambridge: Cambridge University Press.</w:t>
      </w:r>
    </w:p>
    <w:p w14:paraId="3FEAC580" w14:textId="77777777" w:rsidR="00AF7A61" w:rsidRPr="00F80A49" w:rsidRDefault="00AF7A61" w:rsidP="00C60C9D">
      <w:pPr>
        <w:widowControl w:val="0"/>
        <w:autoSpaceDE w:val="0"/>
        <w:autoSpaceDN w:val="0"/>
        <w:adjustRightInd w:val="0"/>
        <w:ind w:left="480" w:hanging="480"/>
        <w:rPr>
          <w:rFonts w:ascii="Palatino Linotype" w:hAnsi="Palatino Linotype" w:cs="Palatino Linotype"/>
          <w:szCs w:val="21"/>
        </w:rPr>
      </w:pPr>
      <w:r w:rsidRPr="00F80A49">
        <w:rPr>
          <w:rFonts w:ascii="Palatino Linotype" w:hAnsi="Palatino Linotype" w:cs="Palatino Linotype"/>
          <w:szCs w:val="21"/>
        </w:rPr>
        <w:t xml:space="preserve">Shoemaker, S. 1969. “Time Without Change.” </w:t>
      </w:r>
      <w:r w:rsidRPr="00F80A49">
        <w:rPr>
          <w:rFonts w:ascii="Palatino Linotype" w:hAnsi="Palatino Linotype" w:cs="Palatino Linotype"/>
          <w:i/>
          <w:iCs/>
          <w:szCs w:val="21"/>
        </w:rPr>
        <w:t>Journal of Philosophy</w:t>
      </w:r>
      <w:r w:rsidRPr="00F80A49">
        <w:rPr>
          <w:rFonts w:ascii="Palatino Linotype" w:hAnsi="Palatino Linotype" w:cs="Palatino Linotype"/>
          <w:szCs w:val="21"/>
        </w:rPr>
        <w:t xml:space="preserve"> 66: 363–81.</w:t>
      </w:r>
    </w:p>
    <w:p w14:paraId="2CA7A8C7" w14:textId="2BFA20E2" w:rsidR="00AF7A61" w:rsidRDefault="00926C01" w:rsidP="008C063E">
      <w:pPr>
        <w:ind w:left="720" w:hanging="720"/>
        <w:rPr>
          <w:szCs w:val="21"/>
        </w:rPr>
      </w:pPr>
      <w:r>
        <w:rPr>
          <w:szCs w:val="21"/>
        </w:rPr>
        <w:t>Sorabji, R.</w:t>
      </w:r>
      <w:r w:rsidR="00AF7A61" w:rsidRPr="00F80A49">
        <w:rPr>
          <w:szCs w:val="21"/>
        </w:rPr>
        <w:t xml:space="preserve"> 1983. </w:t>
      </w:r>
      <w:r w:rsidR="00AF7A61" w:rsidRPr="00F80A49">
        <w:rPr>
          <w:i/>
          <w:szCs w:val="21"/>
        </w:rPr>
        <w:t>Time, Creation and the Continuum: Theories in Antiquity and the Early Middle Ages.</w:t>
      </w:r>
      <w:r w:rsidR="00AF7A61" w:rsidRPr="00F80A49">
        <w:rPr>
          <w:szCs w:val="21"/>
        </w:rPr>
        <w:t xml:space="preserve"> Ithaca: Cornell University Press.</w:t>
      </w:r>
    </w:p>
    <w:p w14:paraId="3962B333" w14:textId="3C032FFC" w:rsidR="00ED4D0B" w:rsidRDefault="00ED4D0B" w:rsidP="00ED4D0B">
      <w:r w:rsidRPr="00AC0485">
        <w:t>Stein, N</w:t>
      </w:r>
      <w:r w:rsidR="002E35F6">
        <w:t xml:space="preserve">. </w:t>
      </w:r>
      <w:r>
        <w:t xml:space="preserve">2016. </w:t>
      </w:r>
      <w:r w:rsidRPr="00AC0485">
        <w:t xml:space="preserve">“Aristotle on Parts of Time and Being in Time.” </w:t>
      </w:r>
      <w:r w:rsidRPr="00AC0485">
        <w:rPr>
          <w:i/>
          <w:iCs/>
        </w:rPr>
        <w:t xml:space="preserve">Review of Metaphysics </w:t>
      </w:r>
      <w:r w:rsidRPr="00AC0485">
        <w:t>69:3.275</w:t>
      </w:r>
      <w:r>
        <w:t xml:space="preserve">, </w:t>
      </w:r>
      <w:r w:rsidRPr="00AC0485">
        <w:t>495-518.</w:t>
      </w:r>
    </w:p>
    <w:p w14:paraId="6154B1E2" w14:textId="3DDE6913" w:rsidR="00F65429" w:rsidRPr="00F65429" w:rsidRDefault="00F65429" w:rsidP="00596043">
      <w:pPr>
        <w:ind w:left="720" w:hanging="720"/>
      </w:pPr>
      <w:r>
        <w:t xml:space="preserve">Thorp, J. 2017. </w:t>
      </w:r>
      <w:r w:rsidR="00EB0F1E">
        <w:t>“</w:t>
      </w:r>
      <w:r w:rsidR="00EB0F1E" w:rsidRPr="00EB0F1E">
        <w:t>Aristotle's definition of time: a modest proposal</w:t>
      </w:r>
      <w:r w:rsidR="00EB0F1E">
        <w:t xml:space="preserve">” </w:t>
      </w:r>
      <w:r w:rsidR="00A168E9">
        <w:t xml:space="preserve">presented at </w:t>
      </w:r>
      <w:r w:rsidR="00A168E9">
        <w:rPr>
          <w:i/>
        </w:rPr>
        <w:t xml:space="preserve">The </w:t>
      </w:r>
      <w:r w:rsidRPr="00A168E9">
        <w:rPr>
          <w:i/>
        </w:rPr>
        <w:t>S</w:t>
      </w:r>
      <w:r w:rsidR="00EB0F1E" w:rsidRPr="00A168E9">
        <w:rPr>
          <w:i/>
        </w:rPr>
        <w:t xml:space="preserve">ociety for </w:t>
      </w:r>
      <w:r w:rsidRPr="00A168E9">
        <w:rPr>
          <w:i/>
        </w:rPr>
        <w:t>A</w:t>
      </w:r>
      <w:r w:rsidR="00EB0F1E" w:rsidRPr="00A168E9">
        <w:rPr>
          <w:i/>
        </w:rPr>
        <w:t xml:space="preserve">ncient </w:t>
      </w:r>
      <w:r w:rsidRPr="00A168E9">
        <w:rPr>
          <w:i/>
        </w:rPr>
        <w:t>G</w:t>
      </w:r>
      <w:r w:rsidR="00EB0F1E" w:rsidRPr="00A168E9">
        <w:rPr>
          <w:i/>
        </w:rPr>
        <w:t xml:space="preserve">reek </w:t>
      </w:r>
      <w:r w:rsidRPr="00A168E9">
        <w:rPr>
          <w:i/>
        </w:rPr>
        <w:t>P</w:t>
      </w:r>
      <w:r w:rsidR="00EB0F1E" w:rsidRPr="00A168E9">
        <w:rPr>
          <w:i/>
        </w:rPr>
        <w:t>hilosophy</w:t>
      </w:r>
      <w:r w:rsidR="00EB0F1E">
        <w:t>,</w:t>
      </w:r>
      <w:r w:rsidRPr="00F65429">
        <w:t xml:space="preserve"> </w:t>
      </w:r>
      <w:r w:rsidR="00EB0F1E" w:rsidRPr="00A168E9">
        <w:rPr>
          <w:i/>
        </w:rPr>
        <w:t xml:space="preserve">APA </w:t>
      </w:r>
      <w:r w:rsidRPr="00A168E9">
        <w:rPr>
          <w:i/>
        </w:rPr>
        <w:t>Central Division Conference</w:t>
      </w:r>
      <w:r w:rsidRPr="00F65429">
        <w:t>.</w:t>
      </w:r>
    </w:p>
    <w:p w14:paraId="5D98E3AC" w14:textId="0920A17A" w:rsidR="00C60C9D" w:rsidRDefault="00926C01" w:rsidP="00783296">
      <w:pPr>
        <w:ind w:left="720" w:hanging="720"/>
        <w:rPr>
          <w:szCs w:val="21"/>
        </w:rPr>
      </w:pPr>
      <w:r>
        <w:rPr>
          <w:szCs w:val="21"/>
        </w:rPr>
        <w:t>Von Leyden, W.</w:t>
      </w:r>
      <w:r w:rsidR="00AF7A61" w:rsidRPr="00F80A49">
        <w:rPr>
          <w:szCs w:val="21"/>
        </w:rPr>
        <w:t xml:space="preserve"> 1964. “Time, Number, and Eternity in Plato and Aristotle,” </w:t>
      </w:r>
      <w:r w:rsidR="00AF7A61" w:rsidRPr="00F80A49">
        <w:rPr>
          <w:i/>
          <w:szCs w:val="21"/>
        </w:rPr>
        <w:t>The Philosophical Quarterly</w:t>
      </w:r>
      <w:r w:rsidR="00AF7A61" w:rsidRPr="00F80A49">
        <w:rPr>
          <w:szCs w:val="21"/>
        </w:rPr>
        <w:t xml:space="preserve"> 14:54 (Jan), 35-52.</w:t>
      </w:r>
    </w:p>
    <w:p w14:paraId="62AEB59C" w14:textId="6E789609" w:rsidR="002759AC" w:rsidRPr="00783296" w:rsidRDefault="002759AC" w:rsidP="00783296">
      <w:pPr>
        <w:ind w:left="720" w:hanging="720"/>
        <w:rPr>
          <w:szCs w:val="21"/>
        </w:rPr>
      </w:pPr>
      <w:r w:rsidRPr="00277338">
        <w:rPr>
          <w:szCs w:val="21"/>
          <w:lang w:val="fr-FR"/>
        </w:rPr>
        <w:lastRenderedPageBreak/>
        <w:t xml:space="preserve">Xenophon. 1921. </w:t>
      </w:r>
      <w:r w:rsidRPr="00277338">
        <w:rPr>
          <w:i/>
          <w:szCs w:val="21"/>
          <w:lang w:val="fr-FR"/>
        </w:rPr>
        <w:t>Xenophontis opera omnia</w:t>
      </w:r>
      <w:r w:rsidRPr="00277338">
        <w:rPr>
          <w:szCs w:val="21"/>
          <w:lang w:val="fr-FR"/>
        </w:rPr>
        <w:t xml:space="preserve">, vol. 2, 2nd edn. </w:t>
      </w:r>
      <w:r>
        <w:rPr>
          <w:szCs w:val="21"/>
        </w:rPr>
        <w:t>Oxford: Clarendon Press.</w:t>
      </w:r>
    </w:p>
    <w:sectPr w:rsidR="002759AC" w:rsidRPr="00783296" w:rsidSect="00E00773">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4B536" w14:textId="77777777" w:rsidR="00810C9C" w:rsidRDefault="00810C9C" w:rsidP="00D72A61">
      <w:r>
        <w:separator/>
      </w:r>
    </w:p>
  </w:endnote>
  <w:endnote w:type="continuationSeparator" w:id="0">
    <w:p w14:paraId="241B637A" w14:textId="77777777" w:rsidR="00810C9C" w:rsidRDefault="00810C9C" w:rsidP="00D72A61">
      <w:r>
        <w:continuationSeparator/>
      </w:r>
    </w:p>
  </w:endnote>
  <w:endnote w:type="continuationNotice" w:id="1">
    <w:p w14:paraId="7D2F4ED0" w14:textId="77777777" w:rsidR="00810C9C" w:rsidRDefault="00810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60DF" w14:textId="11E578D7" w:rsidR="00817298" w:rsidRDefault="00817298">
    <w:pPr>
      <w:pStyle w:val="Footer"/>
      <w:jc w:val="center"/>
    </w:pPr>
    <w:r>
      <w:fldChar w:fldCharType="begin"/>
    </w:r>
    <w:r>
      <w:instrText xml:space="preserve"> PAGE   \* MERGEFORMAT </w:instrText>
    </w:r>
    <w:r>
      <w:fldChar w:fldCharType="separate"/>
    </w:r>
    <w:r w:rsidR="00215A8F">
      <w:rPr>
        <w:noProof/>
      </w:rPr>
      <w:t>21</w:t>
    </w:r>
    <w:r>
      <w:rPr>
        <w:noProof/>
      </w:rPr>
      <w:fldChar w:fldCharType="end"/>
    </w:r>
  </w:p>
  <w:p w14:paraId="09A74FB7" w14:textId="77777777" w:rsidR="00817298" w:rsidRDefault="00817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B3116" w14:textId="77777777" w:rsidR="00810C9C" w:rsidRDefault="00810C9C" w:rsidP="00D72A61">
      <w:r>
        <w:separator/>
      </w:r>
    </w:p>
  </w:footnote>
  <w:footnote w:type="continuationSeparator" w:id="0">
    <w:p w14:paraId="4FBBA612" w14:textId="77777777" w:rsidR="00810C9C" w:rsidRDefault="00810C9C" w:rsidP="00D72A61">
      <w:r>
        <w:continuationSeparator/>
      </w:r>
    </w:p>
  </w:footnote>
  <w:footnote w:type="continuationNotice" w:id="1">
    <w:p w14:paraId="3FD94577" w14:textId="77777777" w:rsidR="00810C9C" w:rsidRDefault="00810C9C"/>
  </w:footnote>
  <w:footnote w:id="2">
    <w:p w14:paraId="61E767A0" w14:textId="77F59914" w:rsidR="00817298" w:rsidRDefault="00817298" w:rsidP="00107102">
      <w:pPr>
        <w:pStyle w:val="FootnoteText"/>
      </w:pPr>
      <w:r>
        <w:rPr>
          <w:rStyle w:val="FootnoteReference"/>
          <w:rFonts w:eastAsiaTheme="minorHAnsi"/>
        </w:rPr>
        <w:footnoteRef/>
      </w:r>
      <w:r>
        <w:t xml:space="preserve"> The author wishes to thank the reviewers for their thoughtful and thorough comments.</w:t>
      </w:r>
    </w:p>
  </w:footnote>
  <w:footnote w:id="3">
    <w:p w14:paraId="1E21DDD3" w14:textId="216EBA3D" w:rsidR="00817298" w:rsidRDefault="00817298" w:rsidP="00107102">
      <w:pPr>
        <w:pStyle w:val="FootnoteText"/>
      </w:pPr>
      <w:r>
        <w:rPr>
          <w:rStyle w:val="FootnoteReference"/>
          <w:rFonts w:eastAsiaTheme="minorHAnsi"/>
        </w:rPr>
        <w:footnoteRef/>
      </w:r>
      <w:r>
        <w:t xml:space="preserve"> </w:t>
      </w:r>
      <w:r w:rsidRPr="00CD73E8">
        <w:t xml:space="preserve">The </w:t>
      </w:r>
      <w:r>
        <w:t>influential v</w:t>
      </w:r>
      <w:r w:rsidRPr="00CD73E8">
        <w:t>erificationist reading takes the priority to be merely epistemological: time is always running off in parallel to motion, but we only notice it or grasp it by marking off motion. On this view, time is ontologically independent of motion but epistemologically dependent on it</w:t>
      </w:r>
      <w:r>
        <w:t xml:space="preserve"> (See Shoemaker 1969, Sorabji 1983, Hussey 1983. Coope 2001 gives an overview of the debate)</w:t>
      </w:r>
      <w:r w:rsidRPr="00CD73E8">
        <w:t xml:space="preserve">. </w:t>
      </w:r>
      <w:r>
        <w:t xml:space="preserve">But it has been made clear that </w:t>
      </w:r>
      <w:r w:rsidRPr="00CD73E8">
        <w:t>this position does not fit the text (</w:t>
      </w:r>
      <w:r>
        <w:t xml:space="preserve">e.g. in </w:t>
      </w:r>
      <w:r w:rsidRPr="00CD73E8">
        <w:t xml:space="preserve">Coope </w:t>
      </w:r>
      <w:r>
        <w:t>2001, 2005,</w:t>
      </w:r>
      <w:r w:rsidRPr="00CD73E8">
        <w:t xml:space="preserve"> Roark 2011)</w:t>
      </w:r>
      <w:r>
        <w:t>. Recently there have been studies of the objectivity of time (e.g. Stein 2016, and Loughlin 2011), and several scholars have argued that motion and soul co-constitute time (e.g. McGinness 2003, Roark 2011, Harry 2015), but (except for Roark 2011) they concentrate more on the soul than on motion, so too little attention has been given to the ontological priority of motion over time</w:t>
      </w:r>
      <w:r w:rsidRPr="00CD73E8">
        <w:t>.</w:t>
      </w:r>
      <w:r>
        <w:t xml:space="preserve"> The debate about whether for Aristotle time is static or dynamic points to the same perplexity about the relationship between time and motion </w:t>
      </w:r>
      <w:r>
        <w:fldChar w:fldCharType="begin" w:fldLock="1"/>
      </w:r>
      <w:r>
        <w:instrText>ADDIN CSL_CITATION { "citationItems" : [ { "id" : "ITEM-1", "itemData" : { "DOI" : "10.1017/CBO9780511753664", "ISBN" : "9781107002623", "abstract" : "Aristotle's definition of time as 'a number of motion with respect to the before and after' has been branded as patently circular by commentators ranging from Simplicius to W. D. Ross. In this book Tony Roark presents an interpretation of the definition that renders it not only non-circular, but also worthy of serious philosophical scrutiny. He shows how Aristotle developed an account of the nature of time that is inspired by Plato while also thoroughly bound up with Aristotle's sophisticated analyses of motion and perception. When Aristotle's view is properly understood, Roark argues, it is immune to devastating objections against the possibility of temporal passage articulated by {McTaggart} and other 20th century philosophers. Roark's novel and fascinating interpretation of Aristotle's temporal theory will appeal to those interested in Aristotle, ancient philosophy and the philosophy of time.", "author" : [ { "dropping-particle" : "", "family" : "Roark", "given" : "Tony", "non-dropping-particle" : "", "parse-names" : false, "suffix" : "" } ], "id" : "ITEM-1", "issued" : { "date-parts" : [ [ "2011" ] ] }, "number-of-pages" : "247", "title" : "Aristotle on Time", "type" : "book" }, "locator" : "179-210", "uris" : [ "http://www.mendeley.com/documents/?uuid=cb4169e6-5f74-4527-89bb-8064c9b65f8d" ] } ], "mendeley" : { "formattedCitation" : "(Roark 2011, 179\u2013210)", "plainTextFormattedCitation" : "(Roark 2011, 179\u2013210)", "previouslyFormattedCitation" : "(Roark 2011, 179\u2013210)" }, "properties" : { "noteIndex" : 0 }, "schema" : "https://github.com/citation-style-language/schema/raw/master/csl-citation.json" }</w:instrText>
      </w:r>
      <w:r>
        <w:fldChar w:fldCharType="separate"/>
      </w:r>
      <w:r w:rsidRPr="00C6703A">
        <w:rPr>
          <w:noProof/>
        </w:rPr>
        <w:t>(</w:t>
      </w:r>
      <w:r>
        <w:rPr>
          <w:noProof/>
        </w:rPr>
        <w:t xml:space="preserve">cf. McGinnis 2003, 151-5, 165, and </w:t>
      </w:r>
      <w:r w:rsidRPr="00C6703A">
        <w:rPr>
          <w:noProof/>
        </w:rPr>
        <w:t>Roark</w:t>
      </w:r>
      <w:r>
        <w:rPr>
          <w:noProof/>
        </w:rPr>
        <w:t xml:space="preserve"> </w:t>
      </w:r>
      <w:r w:rsidRPr="00C6703A">
        <w:rPr>
          <w:noProof/>
        </w:rPr>
        <w:t>2011,</w:t>
      </w:r>
      <w:r>
        <w:rPr>
          <w:noProof/>
        </w:rPr>
        <w:t xml:space="preserve"> </w:t>
      </w:r>
      <w:r w:rsidRPr="00C6703A">
        <w:rPr>
          <w:noProof/>
        </w:rPr>
        <w:t>179–210)</w:t>
      </w:r>
      <w:r>
        <w:fldChar w:fldCharType="end"/>
      </w:r>
      <w:r>
        <w:t>. As the debate indicates, the problem is not yet settled. A systematic account of the now, which I undertake here, can anchor a robust co-constitutivist account of the priority of motion over time.</w:t>
      </w:r>
    </w:p>
  </w:footnote>
  <w:footnote w:id="4">
    <w:p w14:paraId="7410D347" w14:textId="75162E60" w:rsidR="00817298" w:rsidRPr="00EA5252" w:rsidRDefault="00817298" w:rsidP="00632017">
      <w:pPr>
        <w:pStyle w:val="FootnoteText"/>
        <w:rPr>
          <w:i/>
        </w:rPr>
      </w:pPr>
      <w:r>
        <w:rPr>
          <w:rStyle w:val="FootnoteReference"/>
          <w:rFonts w:eastAsiaTheme="minorHAnsi"/>
        </w:rPr>
        <w:footnoteRef/>
      </w:r>
      <w:r>
        <w:t xml:space="preserve"> Aristotle does not, in my view, accept authoritative opinion as sufficient ground for truth, notwithstanding the passage at </w:t>
      </w:r>
      <w:r>
        <w:rPr>
          <w:i/>
        </w:rPr>
        <w:t xml:space="preserve">Nicomachean Ethics </w:t>
      </w:r>
      <w:r>
        <w:t xml:space="preserve">1172b36-1173a2. Instead, he accepts that there is </w:t>
      </w:r>
      <w:r>
        <w:rPr>
          <w:i/>
        </w:rPr>
        <w:t>something</w:t>
      </w:r>
      <w:r>
        <w:t xml:space="preserve"> </w:t>
      </w:r>
      <w:r w:rsidRPr="0069146D">
        <w:t>true</w:t>
      </w:r>
      <w:r>
        <w:t xml:space="preserve"> in it and does considerable dialectical work to discover what the problem is that these opinions are attempting to answer, and what is at stake in this answer. In other words, before he agrees with the </w:t>
      </w:r>
      <w:r>
        <w:rPr>
          <w:i/>
        </w:rPr>
        <w:t>endoxa</w:t>
      </w:r>
      <w:r>
        <w:t xml:space="preserve">, he does a lot of work to uncover something to agree with. This is why his interlocutors, and with them modern readers, have good reasons to accuse Aristotle of distortion, because they disagree with his assessment of what the positions are really about. I take a middle position between Coope and Roark: against Coope, I agree with Roark that Aristotle is not philosophically naïve, and that he has thought carefully about the path his argument will take, but I agree with Coope (against Roark) that Aristotle might not know the answer in advance. As Roark notes, Aristotle does not make every step of the argument gradually: he gives the definition of motion immediately after his opening arguments in IV.11, for example (Roark 2008, 78). This indicates that he has a clear direction he wishes to go in the argument, and shows that what comes earlier in an argument is not necessarily replaced by or abandoned in what follows. Moreover, he will often defend a position he disagrees with in order to set up a conclusion that its proponents would disagree with (cf. his treatment of Parmenides in </w:t>
      </w:r>
      <w:r>
        <w:rPr>
          <w:i/>
        </w:rPr>
        <w:t xml:space="preserve">Phys. </w:t>
      </w:r>
      <w:r>
        <w:t xml:space="preserve">I.2-3, 8, and of Plato in </w:t>
      </w:r>
      <w:r>
        <w:rPr>
          <w:i/>
        </w:rPr>
        <w:t xml:space="preserve">Met. </w:t>
      </w:r>
      <w:r>
        <w:t>VII.6). Meanwhile what comes later can sometimes be rejected because an earlier argument becomes relevant again. For example, when in IV.13 Aristotle brings up the claims that time depends on the soul, but motion exists without time, the issue is discussed with severe brevity and summarily dispatched. This is possible because the preceding argument (in IV.11) established an answer that needed merely to be stated explicitly. This view of Aristotle’s dialectical writing just means we need to examine his actual arguments to discover which he holds and which he does not.</w:t>
      </w:r>
    </w:p>
  </w:footnote>
  <w:footnote w:id="5">
    <w:p w14:paraId="1458FC57" w14:textId="735DC166" w:rsidR="00817298" w:rsidRDefault="00817298">
      <w:pPr>
        <w:pStyle w:val="FootnoteText"/>
      </w:pPr>
      <w:r>
        <w:rPr>
          <w:rStyle w:val="FootnoteReference"/>
          <w:rFonts w:eastAsiaTheme="minorHAnsi"/>
        </w:rPr>
        <w:footnoteRef/>
      </w:r>
      <w:r>
        <w:t xml:space="preserve"> </w:t>
      </w:r>
      <w:r w:rsidR="00E5262F">
        <w:t xml:space="preserve">Roark 2011 rightly resists the view that Aristotle is a philosopher of common sense (Roark 2011, 78-9). </w:t>
      </w:r>
      <w:r>
        <w:t xml:space="preserve">Bostock 1980 and Heidegger 1982 both claim that Aristotle is explaining the common-sense view of </w:t>
      </w:r>
      <w:r w:rsidR="00E5262F">
        <w:t>time,</w:t>
      </w:r>
      <w:r>
        <w:t xml:space="preserve"> </w:t>
      </w:r>
      <w:r w:rsidR="00E5262F">
        <w:t>b</w:t>
      </w:r>
      <w:r>
        <w:t>ut the claim ends up being something of a Trojan horse in both cases.</w:t>
      </w:r>
    </w:p>
  </w:footnote>
  <w:footnote w:id="6">
    <w:p w14:paraId="516DC21D" w14:textId="77777777" w:rsidR="00817298" w:rsidRDefault="00817298" w:rsidP="004609B8">
      <w:pPr>
        <w:pStyle w:val="FootnoteText"/>
      </w:pPr>
      <w:r>
        <w:rPr>
          <w:rStyle w:val="FootnoteReference"/>
          <w:rFonts w:eastAsiaTheme="minorHAnsi"/>
        </w:rPr>
        <w:footnoteRef/>
      </w:r>
      <w:r>
        <w:t xml:space="preserve"> </w:t>
      </w:r>
      <w:r w:rsidRPr="00870DBB">
        <w:t>Pickering</w:t>
      </w:r>
      <w:r>
        <w:t xml:space="preserve"> </w:t>
      </w:r>
      <w:r w:rsidRPr="00870DBB">
        <w:t>(1978)</w:t>
      </w:r>
      <w:r>
        <w:t xml:space="preserve"> </w:t>
      </w:r>
      <w:r w:rsidRPr="00870DBB">
        <w:t>argues,</w:t>
      </w:r>
      <w:r>
        <w:t xml:space="preserve"> </w:t>
      </w:r>
      <w:r w:rsidRPr="00870DBB">
        <w:t>on</w:t>
      </w:r>
      <w:r>
        <w:t xml:space="preserve"> </w:t>
      </w:r>
      <w:r w:rsidRPr="00870DBB">
        <w:t>the</w:t>
      </w:r>
      <w:r>
        <w:t xml:space="preserve"> </w:t>
      </w:r>
      <w:r w:rsidRPr="00870DBB">
        <w:t>basis</w:t>
      </w:r>
      <w:r>
        <w:t xml:space="preserve"> </w:t>
      </w:r>
      <w:r w:rsidRPr="00870DBB">
        <w:t>of</w:t>
      </w:r>
      <w:r>
        <w:t xml:space="preserve"> </w:t>
      </w:r>
      <w:r w:rsidRPr="00870DBB">
        <w:t>Aristotle’s</w:t>
      </w:r>
      <w:r>
        <w:t xml:space="preserve"> </w:t>
      </w:r>
      <w:r w:rsidRPr="00870DBB">
        <w:t>response</w:t>
      </w:r>
      <w:r>
        <w:t xml:space="preserve"> </w:t>
      </w:r>
      <w:r w:rsidRPr="00870DBB">
        <w:t>to</w:t>
      </w:r>
      <w:r>
        <w:t xml:space="preserve"> </w:t>
      </w:r>
      <w:r w:rsidRPr="00870DBB">
        <w:t>Zeno,</w:t>
      </w:r>
      <w:r>
        <w:t xml:space="preserve"> </w:t>
      </w:r>
      <w:r w:rsidRPr="00870DBB">
        <w:t>that</w:t>
      </w:r>
      <w:r>
        <w:t xml:space="preserve"> </w:t>
      </w:r>
      <w:r w:rsidRPr="00870DBB">
        <w:t>the</w:t>
      </w:r>
      <w:r>
        <w:t xml:space="preserve"> </w:t>
      </w:r>
      <w:r w:rsidRPr="00870DBB">
        <w:t>now</w:t>
      </w:r>
      <w:r>
        <w:t xml:space="preserve"> </w:t>
      </w:r>
      <w:r w:rsidRPr="00870DBB">
        <w:t>is</w:t>
      </w:r>
      <w:r>
        <w:t xml:space="preserve"> </w:t>
      </w:r>
      <w:r w:rsidRPr="00870DBB">
        <w:t>a</w:t>
      </w:r>
      <w:r>
        <w:t xml:space="preserve"> </w:t>
      </w:r>
      <w:r w:rsidRPr="00870DBB">
        <w:t>point,</w:t>
      </w:r>
      <w:r>
        <w:t xml:space="preserve"> </w:t>
      </w:r>
      <w:r w:rsidRPr="00870DBB">
        <w:t>which</w:t>
      </w:r>
      <w:r>
        <w:t xml:space="preserve"> </w:t>
      </w:r>
      <w:r w:rsidRPr="00870DBB">
        <w:t>means</w:t>
      </w:r>
      <w:r>
        <w:t xml:space="preserve"> </w:t>
      </w:r>
      <w:r w:rsidRPr="00870DBB">
        <w:t>it</w:t>
      </w:r>
      <w:r>
        <w:t xml:space="preserve"> </w:t>
      </w:r>
      <w:r w:rsidRPr="00870DBB">
        <w:t>is</w:t>
      </w:r>
      <w:r>
        <w:t xml:space="preserve"> </w:t>
      </w:r>
      <w:r w:rsidRPr="00870DBB">
        <w:t>not</w:t>
      </w:r>
      <w:r>
        <w:t xml:space="preserve"> </w:t>
      </w:r>
      <w:r w:rsidRPr="00870DBB">
        <w:t>a</w:t>
      </w:r>
      <w:r>
        <w:t xml:space="preserve"> </w:t>
      </w:r>
      <w:r w:rsidRPr="00870DBB">
        <w:t>part</w:t>
      </w:r>
      <w:r>
        <w:t xml:space="preserve"> </w:t>
      </w:r>
      <w:r w:rsidRPr="00870DBB">
        <w:t>of</w:t>
      </w:r>
      <w:r>
        <w:t xml:space="preserve"> </w:t>
      </w:r>
      <w:r w:rsidRPr="00870DBB">
        <w:t>motion,</w:t>
      </w:r>
      <w:r>
        <w:t xml:space="preserve"> </w:t>
      </w:r>
      <w:r w:rsidRPr="00870DBB">
        <w:t>but</w:t>
      </w:r>
      <w:r>
        <w:t xml:space="preserve"> </w:t>
      </w:r>
      <w:r w:rsidRPr="00870DBB">
        <w:t>his</w:t>
      </w:r>
      <w:r>
        <w:t xml:space="preserve"> </w:t>
      </w:r>
      <w:r w:rsidRPr="00870DBB">
        <w:t>argument</w:t>
      </w:r>
      <w:r>
        <w:t xml:space="preserve"> </w:t>
      </w:r>
      <w:r w:rsidRPr="00870DBB">
        <w:t>does</w:t>
      </w:r>
      <w:r>
        <w:t xml:space="preserve"> </w:t>
      </w:r>
      <w:r w:rsidRPr="00870DBB">
        <w:t>not</w:t>
      </w:r>
      <w:r>
        <w:t xml:space="preserve"> </w:t>
      </w:r>
      <w:r w:rsidRPr="00870DBB">
        <w:t>examine</w:t>
      </w:r>
      <w:r>
        <w:t xml:space="preserve"> </w:t>
      </w:r>
      <w:r w:rsidRPr="00870DBB">
        <w:t>its</w:t>
      </w:r>
      <w:r>
        <w:t xml:space="preserve"> </w:t>
      </w:r>
      <w:r w:rsidRPr="00870DBB">
        <w:t>role</w:t>
      </w:r>
      <w:r>
        <w:t xml:space="preserve"> </w:t>
      </w:r>
      <w:r w:rsidRPr="00870DBB">
        <w:t>in</w:t>
      </w:r>
      <w:r>
        <w:t xml:space="preserve"> </w:t>
      </w:r>
      <w:r w:rsidRPr="00870DBB">
        <w:t>constituting</w:t>
      </w:r>
      <w:r>
        <w:t xml:space="preserve"> </w:t>
      </w:r>
      <w:r w:rsidRPr="00870DBB">
        <w:t>time.</w:t>
      </w:r>
      <w:r>
        <w:t xml:space="preserve"> </w:t>
      </w:r>
      <w:r w:rsidRPr="00870DBB">
        <w:t>G.E.L.</w:t>
      </w:r>
      <w:r>
        <w:t xml:space="preserve"> </w:t>
      </w:r>
      <w:r w:rsidRPr="00870DBB">
        <w:t>Owen</w:t>
      </w:r>
      <w:r>
        <w:t xml:space="preserve"> </w:t>
      </w:r>
      <w:r w:rsidRPr="00870DBB">
        <w:t>(1981)</w:t>
      </w:r>
      <w:r>
        <w:t xml:space="preserve"> </w:t>
      </w:r>
      <w:r w:rsidRPr="00870DBB">
        <w:t>argues</w:t>
      </w:r>
      <w:r>
        <w:t xml:space="preserve"> </w:t>
      </w:r>
      <w:r w:rsidRPr="00870DBB">
        <w:t>that</w:t>
      </w:r>
      <w:r>
        <w:t xml:space="preserve"> </w:t>
      </w:r>
      <w:r w:rsidRPr="00870DBB">
        <w:t>Aristotle’s</w:t>
      </w:r>
      <w:r>
        <w:t xml:space="preserve"> </w:t>
      </w:r>
      <w:r w:rsidRPr="00870DBB">
        <w:t>account</w:t>
      </w:r>
      <w:r>
        <w:t xml:space="preserve"> </w:t>
      </w:r>
      <w:r w:rsidRPr="00870DBB">
        <w:t>is</w:t>
      </w:r>
      <w:r>
        <w:t xml:space="preserve"> </w:t>
      </w:r>
      <w:r w:rsidRPr="00870DBB">
        <w:t>centered</w:t>
      </w:r>
      <w:r>
        <w:t xml:space="preserve"> </w:t>
      </w:r>
      <w:r w:rsidRPr="00870DBB">
        <w:t>on</w:t>
      </w:r>
      <w:r>
        <w:t xml:space="preserve"> </w:t>
      </w:r>
      <w:r w:rsidRPr="00870DBB">
        <w:t>the</w:t>
      </w:r>
      <w:r>
        <w:t xml:space="preserve"> </w:t>
      </w:r>
      <w:r w:rsidRPr="00870DBB">
        <w:t>concept</w:t>
      </w:r>
      <w:r>
        <w:t xml:space="preserve"> </w:t>
      </w:r>
      <w:r w:rsidRPr="00870DBB">
        <w:t>of</w:t>
      </w:r>
      <w:r>
        <w:t xml:space="preserve"> </w:t>
      </w:r>
      <w:r w:rsidRPr="00870DBB">
        <w:t>an</w:t>
      </w:r>
      <w:r>
        <w:t xml:space="preserve"> </w:t>
      </w:r>
      <w:r w:rsidRPr="00870DBB">
        <w:t>instantaneous</w:t>
      </w:r>
      <w:r>
        <w:t xml:space="preserve"> </w:t>
      </w:r>
      <w:r w:rsidRPr="00870DBB">
        <w:t>present,</w:t>
      </w:r>
      <w:r>
        <w:t xml:space="preserve"> </w:t>
      </w:r>
      <w:r w:rsidRPr="00870DBB">
        <w:t>and</w:t>
      </w:r>
      <w:r>
        <w:t xml:space="preserve"> </w:t>
      </w:r>
      <w:r w:rsidRPr="00870DBB">
        <w:t>that</w:t>
      </w:r>
      <w:r>
        <w:t xml:space="preserve"> </w:t>
      </w:r>
      <w:r w:rsidRPr="00870DBB">
        <w:t>other</w:t>
      </w:r>
      <w:r>
        <w:t xml:space="preserve"> </w:t>
      </w:r>
      <w:r w:rsidRPr="00870DBB">
        <w:t>senses</w:t>
      </w:r>
      <w:r>
        <w:t xml:space="preserve"> </w:t>
      </w:r>
      <w:r w:rsidRPr="00870DBB">
        <w:t>of</w:t>
      </w:r>
      <w:r>
        <w:t xml:space="preserve"> </w:t>
      </w:r>
      <w:r w:rsidRPr="00870DBB">
        <w:t>present</w:t>
      </w:r>
      <w:r>
        <w:t xml:space="preserve"> </w:t>
      </w:r>
      <w:r w:rsidRPr="00870DBB">
        <w:t>derive</w:t>
      </w:r>
      <w:r>
        <w:t xml:space="preserve"> </w:t>
      </w:r>
      <w:r w:rsidRPr="00870DBB">
        <w:t>from</w:t>
      </w:r>
      <w:r>
        <w:t xml:space="preserve"> </w:t>
      </w:r>
      <w:r w:rsidRPr="00870DBB">
        <w:t>this,</w:t>
      </w:r>
      <w:r>
        <w:t xml:space="preserve"> </w:t>
      </w:r>
      <w:r w:rsidRPr="00870DBB">
        <w:t>but</w:t>
      </w:r>
      <w:r>
        <w:t xml:space="preserve"> </w:t>
      </w:r>
      <w:r w:rsidRPr="00870DBB">
        <w:t>does</w:t>
      </w:r>
      <w:r>
        <w:t xml:space="preserve"> </w:t>
      </w:r>
      <w:r w:rsidRPr="00870DBB">
        <w:t>not</w:t>
      </w:r>
      <w:r>
        <w:t xml:space="preserve"> </w:t>
      </w:r>
      <w:r w:rsidRPr="00870DBB">
        <w:t>examine</w:t>
      </w:r>
      <w:r>
        <w:t xml:space="preserve"> </w:t>
      </w:r>
      <w:r w:rsidRPr="00870DBB">
        <w:t>how</w:t>
      </w:r>
      <w:r>
        <w:t xml:space="preserve"> </w:t>
      </w:r>
      <w:r w:rsidRPr="00870DBB">
        <w:t>the</w:t>
      </w:r>
      <w:r>
        <w:t xml:space="preserve"> </w:t>
      </w:r>
      <w:r w:rsidRPr="00870DBB">
        <w:t>temporal</w:t>
      </w:r>
      <w:r>
        <w:t xml:space="preserve"> </w:t>
      </w:r>
      <w:r w:rsidRPr="00870DBB">
        <w:t>number</w:t>
      </w:r>
      <w:r>
        <w:t xml:space="preserve"> </w:t>
      </w:r>
      <w:r w:rsidRPr="00870DBB">
        <w:t>is</w:t>
      </w:r>
      <w:r>
        <w:t xml:space="preserve"> </w:t>
      </w:r>
      <w:r w:rsidRPr="00870DBB">
        <w:t>produced,</w:t>
      </w:r>
      <w:r>
        <w:t xml:space="preserve"> </w:t>
      </w:r>
      <w:r w:rsidRPr="00870DBB">
        <w:t>while</w:t>
      </w:r>
      <w:r>
        <w:t xml:space="preserve"> </w:t>
      </w:r>
      <w:r w:rsidRPr="00870DBB">
        <w:t>Broadie</w:t>
      </w:r>
      <w:r>
        <w:t xml:space="preserve"> </w:t>
      </w:r>
      <w:r w:rsidRPr="00870DBB">
        <w:t>(1984)</w:t>
      </w:r>
      <w:r>
        <w:t xml:space="preserve"> </w:t>
      </w:r>
      <w:r w:rsidRPr="00870DBB">
        <w:t>argues</w:t>
      </w:r>
      <w:r>
        <w:t xml:space="preserve"> </w:t>
      </w:r>
      <w:r w:rsidRPr="00870DBB">
        <w:t>for</w:t>
      </w:r>
      <w:r>
        <w:t xml:space="preserve"> </w:t>
      </w:r>
      <w:r w:rsidRPr="00870DBB">
        <w:t>Aristotle’s</w:t>
      </w:r>
      <w:r>
        <w:t xml:space="preserve"> </w:t>
      </w:r>
      <w:r w:rsidRPr="00870DBB">
        <w:t>concept</w:t>
      </w:r>
      <w:r>
        <w:t xml:space="preserve"> </w:t>
      </w:r>
      <w:r w:rsidRPr="00870DBB">
        <w:t>of</w:t>
      </w:r>
      <w:r>
        <w:t xml:space="preserve"> </w:t>
      </w:r>
      <w:r w:rsidRPr="00870DBB">
        <w:t>the</w:t>
      </w:r>
      <w:r>
        <w:t xml:space="preserve"> </w:t>
      </w:r>
      <w:r w:rsidRPr="00870DBB">
        <w:t>now</w:t>
      </w:r>
      <w:r>
        <w:t xml:space="preserve"> </w:t>
      </w:r>
      <w:r w:rsidRPr="00870DBB">
        <w:t>as</w:t>
      </w:r>
      <w:r>
        <w:t xml:space="preserve"> </w:t>
      </w:r>
      <w:r w:rsidRPr="00870DBB">
        <w:t>instantaneous</w:t>
      </w:r>
      <w:r>
        <w:t xml:space="preserve"> </w:t>
      </w:r>
      <w:r w:rsidRPr="00870DBB">
        <w:t>and</w:t>
      </w:r>
      <w:r>
        <w:t xml:space="preserve"> she </w:t>
      </w:r>
      <w:r w:rsidRPr="00870DBB">
        <w:t>reconstructs</w:t>
      </w:r>
      <w:r>
        <w:t xml:space="preserve"> </w:t>
      </w:r>
      <w:r w:rsidRPr="00870DBB">
        <w:t>the</w:t>
      </w:r>
      <w:r>
        <w:t xml:space="preserve"> </w:t>
      </w:r>
      <w:r w:rsidRPr="00870DBB">
        <w:t>way</w:t>
      </w:r>
      <w:r>
        <w:t xml:space="preserve"> </w:t>
      </w:r>
      <w:r w:rsidRPr="00870DBB">
        <w:t>it</w:t>
      </w:r>
      <w:r>
        <w:t xml:space="preserve"> </w:t>
      </w:r>
      <w:r w:rsidRPr="00870DBB">
        <w:t>joins</w:t>
      </w:r>
      <w:r>
        <w:t xml:space="preserve"> </w:t>
      </w:r>
      <w:r w:rsidRPr="00870DBB">
        <w:t>future</w:t>
      </w:r>
      <w:r>
        <w:t xml:space="preserve"> </w:t>
      </w:r>
      <w:r w:rsidRPr="00870DBB">
        <w:t>to</w:t>
      </w:r>
      <w:r>
        <w:t xml:space="preserve"> </w:t>
      </w:r>
      <w:r w:rsidRPr="00870DBB">
        <w:t>past,</w:t>
      </w:r>
      <w:r>
        <w:t xml:space="preserve"> </w:t>
      </w:r>
      <w:r w:rsidRPr="00870DBB">
        <w:t>but</w:t>
      </w:r>
      <w:r>
        <w:t xml:space="preserve"> </w:t>
      </w:r>
      <w:r w:rsidRPr="00870DBB">
        <w:t>only</w:t>
      </w:r>
      <w:r>
        <w:t xml:space="preserve"> </w:t>
      </w:r>
      <w:r w:rsidRPr="00870DBB">
        <w:t>devotes</w:t>
      </w:r>
      <w:r>
        <w:t xml:space="preserve"> </w:t>
      </w:r>
      <w:r w:rsidRPr="00870DBB">
        <w:t>two</w:t>
      </w:r>
      <w:r>
        <w:t xml:space="preserve"> </w:t>
      </w:r>
      <w:r w:rsidRPr="00870DBB">
        <w:t>pages</w:t>
      </w:r>
      <w:r>
        <w:t xml:space="preserve"> </w:t>
      </w:r>
      <w:r w:rsidRPr="00870DBB">
        <w:t>to</w:t>
      </w:r>
      <w:r>
        <w:t xml:space="preserve"> </w:t>
      </w:r>
      <w:r w:rsidRPr="00870DBB">
        <w:t>its</w:t>
      </w:r>
      <w:r>
        <w:t xml:space="preserve"> </w:t>
      </w:r>
      <w:r w:rsidRPr="00870DBB">
        <w:t>relationship</w:t>
      </w:r>
      <w:r>
        <w:t xml:space="preserve"> </w:t>
      </w:r>
      <w:r w:rsidRPr="00870DBB">
        <w:t>to</w:t>
      </w:r>
      <w:r>
        <w:t xml:space="preserve"> motion </w:t>
      </w:r>
      <w:r w:rsidRPr="00870DBB">
        <w:t>and</w:t>
      </w:r>
      <w:r>
        <w:t xml:space="preserve"> </w:t>
      </w:r>
      <w:r w:rsidRPr="00870DBB">
        <w:t>the</w:t>
      </w:r>
      <w:r>
        <w:t xml:space="preserve"> </w:t>
      </w:r>
      <w:r w:rsidRPr="00870DBB">
        <w:t>constitution</w:t>
      </w:r>
      <w:r>
        <w:t xml:space="preserve"> </w:t>
      </w:r>
      <w:r w:rsidRPr="00870DBB">
        <w:t>of</w:t>
      </w:r>
      <w:r>
        <w:t xml:space="preserve"> </w:t>
      </w:r>
      <w:r w:rsidRPr="00870DBB">
        <w:t>number</w:t>
      </w:r>
      <w:r>
        <w:t xml:space="preserve"> </w:t>
      </w:r>
      <w:r w:rsidRPr="00870DBB">
        <w:fldChar w:fldCharType="begin" w:fldLock="1"/>
      </w:r>
      <w:r w:rsidRPr="00870DBB">
        <w:instrText>ADDIN CSL_CITATION { "citationItems" : [ { "id" : "ITEM-1", "itemData" : { "author" : [ { "dropping-particle" : "", "family" : "Broadie", "given" : "Sarah", "non-dropping-particle" : "", "parse-names" : false, "suffix" : "" } ], "container-title" : "The Philosophical Quarterly", "id" : "ITEM-1", "issued" : { "date-parts" : [ [ "1984" ] ] }, "page" : "104-28", "title" : "Aristotle's Now", "type" : "article-journal", "volume" : "34" }, "locator" : "113-114", "uris" : [ "http://www.mendeley.com/documents/?uuid=5ade5f5c-c7de-4086-be65-b412d15ff554" ] } ], "mendeley" : { "formattedCitation" : "(Broadie 1984, 113\u201314)", "plainTextFormattedCitation" : "(Broadie 1984, 113\u201314)", "previouslyFormattedCitation" : "(Broadie 1984, 113\u201314)" }, "properties" : { "noteIndex" : 0 }, "schema" : "https://github.com/citation-style-language/schema/raw/master/csl-citation.json" }</w:instrText>
      </w:r>
      <w:r w:rsidRPr="00870DBB">
        <w:fldChar w:fldCharType="separate"/>
      </w:r>
      <w:r w:rsidRPr="00870DBB">
        <w:t>(Broadie</w:t>
      </w:r>
      <w:r>
        <w:t xml:space="preserve"> </w:t>
      </w:r>
      <w:r w:rsidRPr="00870DBB">
        <w:t>1984,</w:t>
      </w:r>
      <w:r>
        <w:t xml:space="preserve"> </w:t>
      </w:r>
      <w:r w:rsidRPr="00870DBB">
        <w:t>113–14)</w:t>
      </w:r>
      <w:r w:rsidRPr="00870DBB">
        <w:fldChar w:fldCharType="end"/>
      </w:r>
      <w:r w:rsidRPr="00870DBB">
        <w:t>.</w:t>
      </w:r>
      <w:r>
        <w:t xml:space="preserve"> </w:t>
      </w:r>
      <w:r w:rsidRPr="00870DBB">
        <w:t>Roark</w:t>
      </w:r>
      <w:r>
        <w:t xml:space="preserve"> (2011</w:t>
      </w:r>
      <w:r w:rsidRPr="00870DBB">
        <w:t>)</w:t>
      </w:r>
      <w:r>
        <w:t xml:space="preserve"> </w:t>
      </w:r>
      <w:r w:rsidRPr="00870DBB">
        <w:t>argues</w:t>
      </w:r>
      <w:r>
        <w:t xml:space="preserve"> </w:t>
      </w:r>
      <w:r w:rsidRPr="00870DBB">
        <w:t>that</w:t>
      </w:r>
      <w:r>
        <w:t xml:space="preserve"> </w:t>
      </w:r>
      <w:r w:rsidRPr="00870DBB">
        <w:t>the</w:t>
      </w:r>
      <w:r>
        <w:t xml:space="preserve"> </w:t>
      </w:r>
      <w:r w:rsidRPr="00870DBB">
        <w:t>material</w:t>
      </w:r>
      <w:r>
        <w:t xml:space="preserve"> </w:t>
      </w:r>
      <w:r w:rsidRPr="00870DBB">
        <w:t>of</w:t>
      </w:r>
      <w:r>
        <w:t xml:space="preserve"> </w:t>
      </w:r>
      <w:r w:rsidRPr="00870DBB">
        <w:t>time</w:t>
      </w:r>
      <w:r>
        <w:t xml:space="preserve"> </w:t>
      </w:r>
      <w:r w:rsidRPr="00870DBB">
        <w:t>is</w:t>
      </w:r>
      <w:r>
        <w:t xml:space="preserve"> motion</w:t>
      </w:r>
      <w:r w:rsidRPr="00870DBB">
        <w:t>,</w:t>
      </w:r>
      <w:r>
        <w:t xml:space="preserve"> </w:t>
      </w:r>
      <w:r w:rsidRPr="00870DBB">
        <w:t>while</w:t>
      </w:r>
      <w:r>
        <w:t xml:space="preserve"> </w:t>
      </w:r>
      <w:r w:rsidRPr="00870DBB">
        <w:t>the</w:t>
      </w:r>
      <w:r>
        <w:t xml:space="preserve"> </w:t>
      </w:r>
      <w:r w:rsidRPr="00870DBB">
        <w:t>form</w:t>
      </w:r>
      <w:r>
        <w:t xml:space="preserve"> </w:t>
      </w:r>
      <w:r w:rsidRPr="00870DBB">
        <w:t>is</w:t>
      </w:r>
      <w:r>
        <w:t xml:space="preserve"> </w:t>
      </w:r>
      <w:r w:rsidRPr="00870DBB">
        <w:t>perception.</w:t>
      </w:r>
      <w:r>
        <w:t xml:space="preserve"> </w:t>
      </w:r>
      <w:r w:rsidRPr="00870DBB">
        <w:t>In</w:t>
      </w:r>
      <w:r>
        <w:t xml:space="preserve"> </w:t>
      </w:r>
      <w:r w:rsidRPr="00870DBB">
        <w:t>so</w:t>
      </w:r>
      <w:r>
        <w:t xml:space="preserve"> </w:t>
      </w:r>
      <w:r w:rsidRPr="00870DBB">
        <w:t>doing</w:t>
      </w:r>
      <w:r>
        <w:t xml:space="preserve"> </w:t>
      </w:r>
      <w:r w:rsidRPr="00870DBB">
        <w:t>he</w:t>
      </w:r>
      <w:r>
        <w:t xml:space="preserve"> </w:t>
      </w:r>
      <w:r w:rsidRPr="00870DBB">
        <w:t>offers</w:t>
      </w:r>
      <w:r>
        <w:t xml:space="preserve"> </w:t>
      </w:r>
      <w:r w:rsidRPr="00870DBB">
        <w:t>a</w:t>
      </w:r>
      <w:r>
        <w:t xml:space="preserve"> </w:t>
      </w:r>
      <w:r w:rsidRPr="00870DBB">
        <w:t>non-temporal</w:t>
      </w:r>
      <w:r>
        <w:t xml:space="preserve"> </w:t>
      </w:r>
      <w:r w:rsidRPr="00870DBB">
        <w:t>account</w:t>
      </w:r>
      <w:r>
        <w:t xml:space="preserve"> </w:t>
      </w:r>
      <w:r w:rsidRPr="00870DBB">
        <w:t>of</w:t>
      </w:r>
      <w:r>
        <w:t xml:space="preserve"> </w:t>
      </w:r>
      <w:r w:rsidRPr="00870DBB">
        <w:t>precedence,</w:t>
      </w:r>
      <w:r>
        <w:t xml:space="preserve"> </w:t>
      </w:r>
      <w:r w:rsidRPr="00870DBB">
        <w:t>in</w:t>
      </w:r>
      <w:r>
        <w:t xml:space="preserve"> </w:t>
      </w:r>
      <w:r w:rsidRPr="00870DBB">
        <w:t>which</w:t>
      </w:r>
      <w:r>
        <w:t xml:space="preserve"> </w:t>
      </w:r>
      <w:r w:rsidRPr="00870DBB">
        <w:t>the</w:t>
      </w:r>
      <w:r>
        <w:t xml:space="preserve"> </w:t>
      </w:r>
      <w:r w:rsidRPr="00870DBB">
        <w:t>now</w:t>
      </w:r>
      <w:r>
        <w:t xml:space="preserve"> </w:t>
      </w:r>
      <w:r w:rsidRPr="00870DBB">
        <w:t>is</w:t>
      </w:r>
      <w:r>
        <w:t xml:space="preserve"> </w:t>
      </w:r>
      <w:r w:rsidRPr="00870DBB">
        <w:t>a</w:t>
      </w:r>
      <w:r>
        <w:t xml:space="preserve"> </w:t>
      </w:r>
      <w:r w:rsidRPr="00870DBB">
        <w:t>kinetic</w:t>
      </w:r>
      <w:r>
        <w:t xml:space="preserve"> </w:t>
      </w:r>
      <w:r w:rsidRPr="00870DBB">
        <w:t>cut</w:t>
      </w:r>
      <w:r>
        <w:t xml:space="preserve"> </w:t>
      </w:r>
      <w:r w:rsidRPr="00870DBB">
        <w:t>in</w:t>
      </w:r>
      <w:r>
        <w:t xml:space="preserve"> </w:t>
      </w:r>
      <w:r w:rsidRPr="00870DBB">
        <w:t>a</w:t>
      </w:r>
      <w:r>
        <w:t xml:space="preserve"> </w:t>
      </w:r>
      <w:r w:rsidRPr="00870DBB">
        <w:t>spatial</w:t>
      </w:r>
      <w:r>
        <w:t xml:space="preserve"> </w:t>
      </w:r>
      <w:r w:rsidRPr="00870DBB">
        <w:t>continuity</w:t>
      </w:r>
      <w:r>
        <w:t xml:space="preserve"> </w:t>
      </w:r>
      <w:r w:rsidRPr="00870DBB">
        <w:t>oriented</w:t>
      </w:r>
      <w:r>
        <w:t xml:space="preserve"> </w:t>
      </w:r>
      <w:r w:rsidRPr="00870DBB">
        <w:t>by</w:t>
      </w:r>
      <w:r>
        <w:t xml:space="preserve"> </w:t>
      </w:r>
      <w:r w:rsidRPr="00870DBB">
        <w:t>motion.</w:t>
      </w:r>
      <w:r>
        <w:t xml:space="preserve"> </w:t>
      </w:r>
      <w:r w:rsidRPr="00870DBB">
        <w:t>But</w:t>
      </w:r>
      <w:r>
        <w:t xml:space="preserve"> </w:t>
      </w:r>
      <w:r w:rsidRPr="00870DBB">
        <w:t>while</w:t>
      </w:r>
      <w:r>
        <w:t xml:space="preserve"> </w:t>
      </w:r>
      <w:r w:rsidRPr="00870DBB">
        <w:t>articulate</w:t>
      </w:r>
      <w:r>
        <w:t xml:space="preserve"> </w:t>
      </w:r>
      <w:r w:rsidRPr="00870DBB">
        <w:t>perception</w:t>
      </w:r>
      <w:r>
        <w:t xml:space="preserve"> </w:t>
      </w:r>
      <w:r w:rsidRPr="00870DBB">
        <w:t>precipitates</w:t>
      </w:r>
      <w:r>
        <w:t xml:space="preserve"> </w:t>
      </w:r>
      <w:r w:rsidRPr="00870DBB">
        <w:t>the</w:t>
      </w:r>
      <w:r>
        <w:t xml:space="preserve"> </w:t>
      </w:r>
      <w:r w:rsidRPr="00870DBB">
        <w:t>generation</w:t>
      </w:r>
      <w:r>
        <w:t xml:space="preserve"> </w:t>
      </w:r>
      <w:r w:rsidRPr="00870DBB">
        <w:t>of</w:t>
      </w:r>
      <w:r>
        <w:t xml:space="preserve"> </w:t>
      </w:r>
      <w:r w:rsidRPr="00870DBB">
        <w:t>number,</w:t>
      </w:r>
      <w:r>
        <w:t xml:space="preserve"> </w:t>
      </w:r>
      <w:r w:rsidRPr="00870DBB">
        <w:t>the</w:t>
      </w:r>
      <w:r>
        <w:t xml:space="preserve"> </w:t>
      </w:r>
      <w:r w:rsidRPr="00870DBB">
        <w:t>form</w:t>
      </w:r>
      <w:r>
        <w:t xml:space="preserve"> </w:t>
      </w:r>
      <w:r w:rsidRPr="00870DBB">
        <w:t>of</w:t>
      </w:r>
      <w:r>
        <w:t xml:space="preserve"> </w:t>
      </w:r>
      <w:r w:rsidRPr="00870DBB">
        <w:t>time</w:t>
      </w:r>
      <w:r>
        <w:t xml:space="preserve"> </w:t>
      </w:r>
      <w:r w:rsidRPr="00870DBB">
        <w:t>is</w:t>
      </w:r>
      <w:r>
        <w:t xml:space="preserve"> </w:t>
      </w:r>
      <w:r w:rsidRPr="00870DBB">
        <w:t>number.</w:t>
      </w:r>
      <w:r>
        <w:t xml:space="preserve"> </w:t>
      </w:r>
      <w:r w:rsidRPr="00870DBB">
        <w:t>Thus,</w:t>
      </w:r>
      <w:r>
        <w:t xml:space="preserve"> </w:t>
      </w:r>
      <w:r w:rsidRPr="00870DBB">
        <w:t>Roark</w:t>
      </w:r>
      <w:r>
        <w:t xml:space="preserve"> </w:t>
      </w:r>
      <w:r w:rsidRPr="00870DBB">
        <w:t>does</w:t>
      </w:r>
      <w:r>
        <w:t xml:space="preserve"> </w:t>
      </w:r>
      <w:r w:rsidRPr="00870DBB">
        <w:t>not</w:t>
      </w:r>
      <w:r>
        <w:t xml:space="preserve"> </w:t>
      </w:r>
      <w:r w:rsidRPr="00870DBB">
        <w:t>give</w:t>
      </w:r>
      <w:r>
        <w:t xml:space="preserve"> </w:t>
      </w:r>
      <w:r w:rsidRPr="00870DBB">
        <w:t>an</w:t>
      </w:r>
      <w:r>
        <w:t xml:space="preserve"> </w:t>
      </w:r>
      <w:r w:rsidRPr="00870DBB">
        <w:t>adequate</w:t>
      </w:r>
      <w:r>
        <w:t xml:space="preserve"> </w:t>
      </w:r>
      <w:r w:rsidRPr="00870DBB">
        <w:t>account</w:t>
      </w:r>
      <w:r>
        <w:t xml:space="preserve"> </w:t>
      </w:r>
      <w:r w:rsidRPr="00870DBB">
        <w:t>of</w:t>
      </w:r>
      <w:r>
        <w:t xml:space="preserve"> </w:t>
      </w:r>
      <w:r w:rsidRPr="00870DBB">
        <w:t>how</w:t>
      </w:r>
      <w:r>
        <w:t xml:space="preserve"> </w:t>
      </w:r>
      <w:r w:rsidRPr="00870DBB">
        <w:t>the</w:t>
      </w:r>
      <w:r>
        <w:t xml:space="preserve"> </w:t>
      </w:r>
      <w:r w:rsidRPr="00870DBB">
        <w:t>now</w:t>
      </w:r>
      <w:r>
        <w:t xml:space="preserve"> </w:t>
      </w:r>
      <w:r w:rsidRPr="00870DBB">
        <w:t>is</w:t>
      </w:r>
      <w:r>
        <w:t xml:space="preserve"> </w:t>
      </w:r>
      <w:r w:rsidRPr="00870DBB">
        <w:t>involved</w:t>
      </w:r>
      <w:r>
        <w:t xml:space="preserve"> </w:t>
      </w:r>
      <w:r w:rsidRPr="00870DBB">
        <w:t>in</w:t>
      </w:r>
      <w:r>
        <w:t xml:space="preserve"> </w:t>
      </w:r>
      <w:r w:rsidRPr="00870DBB">
        <w:t>the</w:t>
      </w:r>
      <w:r>
        <w:t xml:space="preserve"> </w:t>
      </w:r>
      <w:r w:rsidRPr="00870DBB">
        <w:t>constitution</w:t>
      </w:r>
      <w:r>
        <w:t xml:space="preserve"> </w:t>
      </w:r>
      <w:r w:rsidRPr="00870DBB">
        <w:t>of</w:t>
      </w:r>
      <w:r>
        <w:t xml:space="preserve"> </w:t>
      </w:r>
      <w:r w:rsidRPr="00870DBB">
        <w:t>the</w:t>
      </w:r>
      <w:r>
        <w:t xml:space="preserve"> </w:t>
      </w:r>
      <w:r w:rsidRPr="00870DBB">
        <w:t>temporal</w:t>
      </w:r>
      <w:r>
        <w:t xml:space="preserve"> </w:t>
      </w:r>
      <w:r w:rsidRPr="00870DBB">
        <w:t>number.</w:t>
      </w:r>
    </w:p>
  </w:footnote>
  <w:footnote w:id="7">
    <w:p w14:paraId="720375A0" w14:textId="26292DCA" w:rsidR="00817298" w:rsidRDefault="00817298" w:rsidP="008D0A72">
      <w:pPr>
        <w:pStyle w:val="FootnoteText"/>
      </w:pPr>
      <w:r>
        <w:rPr>
          <w:rStyle w:val="FootnoteReference"/>
          <w:rFonts w:eastAsiaTheme="minorHAnsi"/>
        </w:rPr>
        <w:footnoteRef/>
      </w:r>
      <w:r>
        <w:t xml:space="preserve"> Although </w:t>
      </w:r>
      <w:r w:rsidRPr="00870DBB">
        <w:t>Annas</w:t>
      </w:r>
      <w:r>
        <w:t xml:space="preserve"> </w:t>
      </w:r>
      <w:r w:rsidRPr="00870DBB">
        <w:t>(1975)</w:t>
      </w:r>
      <w:r>
        <w:t xml:space="preserve"> </w:t>
      </w:r>
      <w:r w:rsidRPr="00870DBB">
        <w:t>argues</w:t>
      </w:r>
      <w:r>
        <w:t xml:space="preserve"> </w:t>
      </w:r>
      <w:r w:rsidRPr="00870DBB">
        <w:t>that</w:t>
      </w:r>
      <w:r>
        <w:t xml:space="preserve"> </w:t>
      </w:r>
      <w:r w:rsidRPr="00870DBB">
        <w:t>Aristotle’s</w:t>
      </w:r>
      <w:r>
        <w:t xml:space="preserve"> </w:t>
      </w:r>
      <w:r w:rsidRPr="00870DBB">
        <w:t>account</w:t>
      </w:r>
      <w:r>
        <w:t xml:space="preserve"> </w:t>
      </w:r>
      <w:r w:rsidRPr="00870DBB">
        <w:t>of</w:t>
      </w:r>
      <w:r>
        <w:t xml:space="preserve"> </w:t>
      </w:r>
      <w:r w:rsidRPr="00870DBB">
        <w:t>time</w:t>
      </w:r>
      <w:r>
        <w:t xml:space="preserve"> </w:t>
      </w:r>
      <w:r w:rsidRPr="00870DBB">
        <w:t>depends</w:t>
      </w:r>
      <w:r>
        <w:t xml:space="preserve"> </w:t>
      </w:r>
      <w:r w:rsidRPr="00870DBB">
        <w:t>on</w:t>
      </w:r>
      <w:r>
        <w:t xml:space="preserve"> </w:t>
      </w:r>
      <w:r w:rsidRPr="00870DBB">
        <w:t>his</w:t>
      </w:r>
      <w:r>
        <w:t xml:space="preserve"> </w:t>
      </w:r>
      <w:r w:rsidRPr="00870DBB">
        <w:t>account</w:t>
      </w:r>
      <w:r>
        <w:t xml:space="preserve"> </w:t>
      </w:r>
      <w:r w:rsidRPr="00870DBB">
        <w:t>of</w:t>
      </w:r>
      <w:r>
        <w:t xml:space="preserve"> </w:t>
      </w:r>
      <w:r w:rsidRPr="00870DBB">
        <w:t>the</w:t>
      </w:r>
      <w:r>
        <w:t xml:space="preserve"> </w:t>
      </w:r>
      <w:r w:rsidRPr="00870DBB">
        <w:t>generation</w:t>
      </w:r>
      <w:r>
        <w:t xml:space="preserve"> </w:t>
      </w:r>
      <w:r w:rsidRPr="00870DBB">
        <w:t>of</w:t>
      </w:r>
      <w:r>
        <w:t xml:space="preserve"> </w:t>
      </w:r>
      <w:r w:rsidRPr="00870DBB">
        <w:t>number,</w:t>
      </w:r>
      <w:r>
        <w:t xml:space="preserve"> she also claims </w:t>
      </w:r>
      <w:r w:rsidRPr="00870DBB">
        <w:t>that</w:t>
      </w:r>
      <w:r>
        <w:t xml:space="preserve"> </w:t>
      </w:r>
      <w:r w:rsidRPr="00870DBB">
        <w:t>the</w:t>
      </w:r>
      <w:r>
        <w:t xml:space="preserve"> </w:t>
      </w:r>
      <w:r w:rsidRPr="00870DBB">
        <w:t>now</w:t>
      </w:r>
      <w:r>
        <w:t xml:space="preserve"> </w:t>
      </w:r>
      <w:r w:rsidRPr="00870DBB">
        <w:t>is</w:t>
      </w:r>
      <w:r>
        <w:t xml:space="preserve"> </w:t>
      </w:r>
      <w:r w:rsidRPr="00870DBB">
        <w:t>sometimes</w:t>
      </w:r>
      <w:r>
        <w:t xml:space="preserve"> </w:t>
      </w:r>
      <w:r w:rsidRPr="00870DBB">
        <w:t>a</w:t>
      </w:r>
      <w:r>
        <w:t xml:space="preserve"> </w:t>
      </w:r>
      <w:r w:rsidRPr="00870DBB">
        <w:t>unit</w:t>
      </w:r>
      <w:r>
        <w:t xml:space="preserve"> </w:t>
      </w:r>
      <w:r w:rsidRPr="00870DBB">
        <w:t>and</w:t>
      </w:r>
      <w:r>
        <w:t xml:space="preserve"> </w:t>
      </w:r>
      <w:r w:rsidRPr="00870DBB">
        <w:t>sometimes</w:t>
      </w:r>
      <w:r>
        <w:t xml:space="preserve"> </w:t>
      </w:r>
      <w:r w:rsidRPr="00870DBB">
        <w:t>a</w:t>
      </w:r>
      <w:r>
        <w:t xml:space="preserve"> </w:t>
      </w:r>
      <w:r w:rsidRPr="00870DBB">
        <w:t>point—a</w:t>
      </w:r>
      <w:r>
        <w:t xml:space="preserve"> </w:t>
      </w:r>
      <w:r w:rsidRPr="00870DBB">
        <w:t>position</w:t>
      </w:r>
      <w:r>
        <w:t xml:space="preserve"> </w:t>
      </w:r>
      <w:r w:rsidRPr="00870DBB">
        <w:t>I</w:t>
      </w:r>
      <w:r>
        <w:t xml:space="preserve"> </w:t>
      </w:r>
      <w:r w:rsidRPr="00870DBB">
        <w:t>will</w:t>
      </w:r>
      <w:r>
        <w:t xml:space="preserve"> </w:t>
      </w:r>
      <w:r w:rsidRPr="00870DBB">
        <w:t>argue</w:t>
      </w:r>
      <w:r>
        <w:t xml:space="preserve"> </w:t>
      </w:r>
      <w:r w:rsidRPr="00870DBB">
        <w:t>conflates</w:t>
      </w:r>
      <w:r>
        <w:t xml:space="preserve"> </w:t>
      </w:r>
      <w:r w:rsidRPr="00870DBB">
        <w:t>two</w:t>
      </w:r>
      <w:r>
        <w:t xml:space="preserve"> </w:t>
      </w:r>
      <w:r w:rsidRPr="00870DBB">
        <w:t>ways</w:t>
      </w:r>
      <w:r>
        <w:t xml:space="preserve"> </w:t>
      </w:r>
      <w:r w:rsidRPr="00870DBB">
        <w:t>the</w:t>
      </w:r>
      <w:r>
        <w:t xml:space="preserve"> </w:t>
      </w:r>
      <w:r w:rsidRPr="00870DBB">
        <w:t>now</w:t>
      </w:r>
      <w:r>
        <w:t xml:space="preserve"> </w:t>
      </w:r>
      <w:r w:rsidRPr="00870DBB">
        <w:t>relates</w:t>
      </w:r>
      <w:r>
        <w:t xml:space="preserve"> </w:t>
      </w:r>
      <w:r w:rsidRPr="00870DBB">
        <w:t>to</w:t>
      </w:r>
      <w:r>
        <w:t xml:space="preserve"> </w:t>
      </w:r>
      <w:r w:rsidRPr="00870DBB">
        <w:t>number.</w:t>
      </w:r>
      <w:r>
        <w:t xml:space="preserve"> Similarly, </w:t>
      </w:r>
      <w:r w:rsidRPr="00870DBB">
        <w:t>Coope</w:t>
      </w:r>
      <w:r>
        <w:t xml:space="preserve"> </w:t>
      </w:r>
      <w:r w:rsidRPr="00870DBB">
        <w:t>(2005)</w:t>
      </w:r>
      <w:r>
        <w:t xml:space="preserve"> claims </w:t>
      </w:r>
      <w:r w:rsidRPr="00870DBB">
        <w:t>that</w:t>
      </w:r>
      <w:r>
        <w:t xml:space="preserve"> </w:t>
      </w:r>
      <w:r w:rsidRPr="00870DBB">
        <w:t>to</w:t>
      </w:r>
      <w:r>
        <w:t xml:space="preserve"> </w:t>
      </w:r>
      <w:r w:rsidRPr="00870DBB">
        <w:t>count</w:t>
      </w:r>
      <w:r>
        <w:t xml:space="preserve"> </w:t>
      </w:r>
      <w:r w:rsidRPr="00870DBB">
        <w:t>time</w:t>
      </w:r>
      <w:r>
        <w:t xml:space="preserve"> </w:t>
      </w:r>
      <w:r w:rsidRPr="00870DBB">
        <w:t>is</w:t>
      </w:r>
      <w:r>
        <w:t xml:space="preserve"> </w:t>
      </w:r>
      <w:r w:rsidRPr="00870DBB">
        <w:t>to</w:t>
      </w:r>
      <w:r>
        <w:t xml:space="preserve"> </w:t>
      </w:r>
      <w:r w:rsidRPr="00870DBB">
        <w:t>count</w:t>
      </w:r>
      <w:r>
        <w:t xml:space="preserve"> </w:t>
      </w:r>
      <w:r w:rsidRPr="00870DBB">
        <w:t>nows.</w:t>
      </w:r>
    </w:p>
  </w:footnote>
  <w:footnote w:id="8">
    <w:p w14:paraId="1C7EC463" w14:textId="7CB713AA" w:rsidR="00817298" w:rsidRDefault="00817298" w:rsidP="00415B5A">
      <w:pPr>
        <w:pStyle w:val="FootnoteText"/>
      </w:pPr>
      <w:r>
        <w:rPr>
          <w:rStyle w:val="FootnoteReference"/>
          <w:rFonts w:eastAsiaTheme="minorHAnsi"/>
        </w:rPr>
        <w:footnoteRef/>
      </w:r>
      <w:r>
        <w:t xml:space="preserve"> See, for example, Broadie’s examination of the flowing now (Broadie, 1984). Similarly, her 2005 aims to show that it is the now, not the events themselves, that constitutes the relations of events to one another, and thereby that it is not part of the temporal series (Broadie 2005, 86-9</w:t>
      </w:r>
      <w:r w:rsidRPr="00561639">
        <w:t>3</w:t>
      </w:r>
      <w:r>
        <w:t xml:space="preserve">). On the other hand, McGinness holds that the now does not flow, but sticks to events it marks off (McGinniss 2003, 165-7). Bowin argues, counter-intuitively, that in Aristotle’s usage the total object insofar as it changes amounts to a complex predicate, so that ‘Corsicus-in-the-Lyceum’ (where ‘Corsicus-in-the-Lyceum’ is a being addressed as identical with all its changing attributes) and ‘Corsicus-in-the-Agora’ are two mutually exclusive entities, whereas the object insofar as it stays the same is grasped only by intellect because it distinguishes between the underlying thing (Corsicus) and its attributes (Bowin 2008, 74-6, 83-4). This interpretation leads, Stein argues, to the conclusion that the type of non-being belonging to past and future events is superficial: since the underlying subject always persists through a change, all change amounts to a temporal specification of predicates. Instead of saying that (S) the underlying material of the world </w:t>
      </w:r>
      <w:r w:rsidRPr="008512DE">
        <w:rPr>
          <w:i/>
        </w:rPr>
        <w:t>is no</w:t>
      </w:r>
      <w:r>
        <w:rPr>
          <w:i/>
        </w:rPr>
        <w:t>t</w:t>
      </w:r>
      <w:r w:rsidRPr="008512DE">
        <w:rPr>
          <w:i/>
        </w:rPr>
        <w:t xml:space="preserve"> </w:t>
      </w:r>
      <w:r>
        <w:rPr>
          <w:i/>
        </w:rPr>
        <w:t xml:space="preserve">now </w:t>
      </w:r>
      <w:r w:rsidRPr="00715B51">
        <w:t>(P)</w:t>
      </w:r>
      <w:r>
        <w:rPr>
          <w:b/>
        </w:rPr>
        <w:t xml:space="preserve"> </w:t>
      </w:r>
      <w:r w:rsidRPr="00B56DB0">
        <w:t>Socrates</w:t>
      </w:r>
      <w:r>
        <w:t xml:space="preserve">, Stein argues, (S) </w:t>
      </w:r>
      <w:r w:rsidRPr="008512DE">
        <w:rPr>
          <w:i/>
        </w:rPr>
        <w:t>is</w:t>
      </w:r>
      <w:r>
        <w:t xml:space="preserve"> (P) </w:t>
      </w:r>
      <w:r w:rsidRPr="00B56DB0">
        <w:t>no</w:t>
      </w:r>
      <w:r>
        <w:t>t-now-</w:t>
      </w:r>
      <w:r w:rsidRPr="00B56DB0">
        <w:t>Socrates</w:t>
      </w:r>
      <w:r>
        <w:rPr>
          <w:b/>
        </w:rPr>
        <w:t xml:space="preserve"> </w:t>
      </w:r>
      <w:r>
        <w:t xml:space="preserve">(Stein 2016, 511-8). </w:t>
      </w:r>
    </w:p>
  </w:footnote>
  <w:footnote w:id="9">
    <w:p w14:paraId="0E4E2EC6" w14:textId="7461C3C8" w:rsidR="00817298" w:rsidRPr="000B2EFB" w:rsidRDefault="00817298" w:rsidP="00107102">
      <w:pPr>
        <w:pStyle w:val="FootnoteText"/>
        <w:rPr>
          <w:iCs/>
        </w:rPr>
      </w:pPr>
      <w:r>
        <w:rPr>
          <w:rStyle w:val="FootnoteReference"/>
          <w:rFonts w:eastAsiaTheme="minorHAnsi"/>
        </w:rPr>
        <w:footnoteRef/>
      </w:r>
      <w:r>
        <w:t xml:space="preserve"> </w:t>
      </w:r>
      <w:r w:rsidRPr="000B2EFB">
        <w:rPr>
          <w:iCs/>
        </w:rPr>
        <w:t>In</w:t>
      </w:r>
      <w:r>
        <w:rPr>
          <w:iCs/>
        </w:rPr>
        <w:t xml:space="preserve"> </w:t>
      </w:r>
      <w:r w:rsidRPr="000B2EFB">
        <w:rPr>
          <w:i/>
          <w:iCs/>
        </w:rPr>
        <w:t>Met.</w:t>
      </w:r>
      <w:r>
        <w:rPr>
          <w:i/>
          <w:iCs/>
        </w:rPr>
        <w:t xml:space="preserve"> </w:t>
      </w:r>
      <w:r w:rsidRPr="000B2EFB">
        <w:rPr>
          <w:iCs/>
        </w:rPr>
        <w:t>XIII.7</w:t>
      </w:r>
      <w:r>
        <w:rPr>
          <w:iCs/>
        </w:rPr>
        <w:t xml:space="preserve"> </w:t>
      </w:r>
      <w:r w:rsidRPr="000B2EFB">
        <w:rPr>
          <w:iCs/>
        </w:rPr>
        <w:t>Aristotle</w:t>
      </w:r>
      <w:r>
        <w:rPr>
          <w:iCs/>
        </w:rPr>
        <w:t xml:space="preserve"> </w:t>
      </w:r>
      <w:r w:rsidRPr="000B2EFB">
        <w:rPr>
          <w:iCs/>
        </w:rPr>
        <w:t>criticizes</w:t>
      </w:r>
      <w:r>
        <w:rPr>
          <w:iCs/>
        </w:rPr>
        <w:t xml:space="preserve"> </w:t>
      </w:r>
      <w:r w:rsidRPr="000B2EFB">
        <w:rPr>
          <w:iCs/>
        </w:rPr>
        <w:t>the</w:t>
      </w:r>
      <w:r>
        <w:rPr>
          <w:iCs/>
        </w:rPr>
        <w:t xml:space="preserve"> </w:t>
      </w:r>
      <w:r w:rsidRPr="000B2EFB">
        <w:rPr>
          <w:iCs/>
        </w:rPr>
        <w:t>Platonists</w:t>
      </w:r>
      <w:r>
        <w:rPr>
          <w:iCs/>
        </w:rPr>
        <w:t xml:space="preserve"> </w:t>
      </w:r>
      <w:r w:rsidRPr="000B2EFB">
        <w:rPr>
          <w:iCs/>
        </w:rPr>
        <w:t>not</w:t>
      </w:r>
      <w:r>
        <w:rPr>
          <w:iCs/>
        </w:rPr>
        <w:t xml:space="preserve"> </w:t>
      </w:r>
      <w:r w:rsidRPr="000B2EFB">
        <w:rPr>
          <w:iCs/>
        </w:rPr>
        <w:t>because</w:t>
      </w:r>
      <w:r>
        <w:rPr>
          <w:iCs/>
        </w:rPr>
        <w:t xml:space="preserve"> </w:t>
      </w:r>
      <w:r w:rsidRPr="000B2EFB">
        <w:rPr>
          <w:iCs/>
        </w:rPr>
        <w:t>they</w:t>
      </w:r>
      <w:r>
        <w:rPr>
          <w:iCs/>
        </w:rPr>
        <w:t xml:space="preserve"> </w:t>
      </w:r>
      <w:r w:rsidRPr="000B2EFB">
        <w:rPr>
          <w:iCs/>
        </w:rPr>
        <w:t>suggest</w:t>
      </w:r>
      <w:r>
        <w:rPr>
          <w:iCs/>
        </w:rPr>
        <w:t xml:space="preserve"> </w:t>
      </w:r>
      <w:r w:rsidRPr="000B2EFB">
        <w:rPr>
          <w:iCs/>
        </w:rPr>
        <w:t>that</w:t>
      </w:r>
      <w:r>
        <w:rPr>
          <w:iCs/>
        </w:rPr>
        <w:t xml:space="preserve"> </w:t>
      </w:r>
      <w:r w:rsidRPr="000B2EFB">
        <w:rPr>
          <w:iCs/>
        </w:rPr>
        <w:t>numbers</w:t>
      </w:r>
      <w:r>
        <w:rPr>
          <w:iCs/>
        </w:rPr>
        <w:t xml:space="preserve"> </w:t>
      </w:r>
      <w:r w:rsidRPr="000B2EFB">
        <w:rPr>
          <w:iCs/>
        </w:rPr>
        <w:t>come</w:t>
      </w:r>
      <w:r>
        <w:rPr>
          <w:iCs/>
        </w:rPr>
        <w:t xml:space="preserve"> </w:t>
      </w:r>
      <w:r w:rsidRPr="000B2EFB">
        <w:rPr>
          <w:iCs/>
        </w:rPr>
        <w:t>to</w:t>
      </w:r>
      <w:r>
        <w:rPr>
          <w:iCs/>
        </w:rPr>
        <w:t xml:space="preserve"> </w:t>
      </w:r>
      <w:r w:rsidRPr="000B2EFB">
        <w:rPr>
          <w:iCs/>
        </w:rPr>
        <w:t>be,</w:t>
      </w:r>
      <w:r>
        <w:rPr>
          <w:iCs/>
        </w:rPr>
        <w:t xml:space="preserve"> </w:t>
      </w:r>
      <w:r w:rsidRPr="000B2EFB">
        <w:rPr>
          <w:iCs/>
        </w:rPr>
        <w:t>but</w:t>
      </w:r>
      <w:r>
        <w:rPr>
          <w:iCs/>
        </w:rPr>
        <w:t xml:space="preserve"> </w:t>
      </w:r>
      <w:r w:rsidRPr="000B2EFB">
        <w:rPr>
          <w:iCs/>
        </w:rPr>
        <w:t>because</w:t>
      </w:r>
      <w:r>
        <w:rPr>
          <w:iCs/>
        </w:rPr>
        <w:t xml:space="preserve"> </w:t>
      </w:r>
      <w:r w:rsidRPr="000B2EFB">
        <w:rPr>
          <w:iCs/>
        </w:rPr>
        <w:t>the</w:t>
      </w:r>
      <w:r>
        <w:rPr>
          <w:iCs/>
        </w:rPr>
        <w:t xml:space="preserve"> </w:t>
      </w:r>
      <w:r w:rsidRPr="000B2EFB">
        <w:rPr>
          <w:iCs/>
        </w:rPr>
        <w:t>descriptions</w:t>
      </w:r>
      <w:r>
        <w:rPr>
          <w:iCs/>
        </w:rPr>
        <w:t xml:space="preserve"> </w:t>
      </w:r>
      <w:r w:rsidRPr="000B2EFB">
        <w:rPr>
          <w:iCs/>
        </w:rPr>
        <w:t>they</w:t>
      </w:r>
      <w:r>
        <w:rPr>
          <w:iCs/>
        </w:rPr>
        <w:t xml:space="preserve"> </w:t>
      </w:r>
      <w:r w:rsidRPr="000B2EFB">
        <w:rPr>
          <w:iCs/>
        </w:rPr>
        <w:t>offer</w:t>
      </w:r>
      <w:r>
        <w:rPr>
          <w:iCs/>
        </w:rPr>
        <w:t xml:space="preserve"> </w:t>
      </w:r>
      <w:r w:rsidRPr="000B2EFB">
        <w:rPr>
          <w:iCs/>
        </w:rPr>
        <w:t>of</w:t>
      </w:r>
      <w:r>
        <w:rPr>
          <w:iCs/>
        </w:rPr>
        <w:t xml:space="preserve"> </w:t>
      </w:r>
      <w:r w:rsidRPr="000B2EFB">
        <w:rPr>
          <w:iCs/>
        </w:rPr>
        <w:t>how</w:t>
      </w:r>
      <w:r>
        <w:rPr>
          <w:iCs/>
        </w:rPr>
        <w:t xml:space="preserve"> </w:t>
      </w:r>
      <w:r w:rsidRPr="000B2EFB">
        <w:rPr>
          <w:iCs/>
        </w:rPr>
        <w:t>this</w:t>
      </w:r>
      <w:r>
        <w:rPr>
          <w:iCs/>
        </w:rPr>
        <w:t xml:space="preserve"> </w:t>
      </w:r>
      <w:r w:rsidRPr="000B2EFB">
        <w:rPr>
          <w:iCs/>
        </w:rPr>
        <w:t>happens</w:t>
      </w:r>
      <w:r>
        <w:rPr>
          <w:iCs/>
        </w:rPr>
        <w:t xml:space="preserve"> </w:t>
      </w:r>
      <w:r w:rsidRPr="000B2EFB">
        <w:rPr>
          <w:iCs/>
        </w:rPr>
        <w:t>all</w:t>
      </w:r>
      <w:r>
        <w:rPr>
          <w:iCs/>
        </w:rPr>
        <w:t xml:space="preserve"> </w:t>
      </w:r>
      <w:r w:rsidRPr="000B2EFB">
        <w:rPr>
          <w:iCs/>
        </w:rPr>
        <w:t>lead</w:t>
      </w:r>
      <w:r>
        <w:rPr>
          <w:iCs/>
        </w:rPr>
        <w:t xml:space="preserve"> </w:t>
      </w:r>
      <w:r w:rsidRPr="000B2EFB">
        <w:rPr>
          <w:iCs/>
        </w:rPr>
        <w:t>to</w:t>
      </w:r>
      <w:r>
        <w:rPr>
          <w:iCs/>
        </w:rPr>
        <w:t xml:space="preserve"> </w:t>
      </w:r>
      <w:r w:rsidRPr="000B2EFB">
        <w:rPr>
          <w:iCs/>
        </w:rPr>
        <w:t>absurdities</w:t>
      </w:r>
      <w:r>
        <w:rPr>
          <w:iCs/>
        </w:rPr>
        <w:t xml:space="preserve"> </w:t>
      </w:r>
      <w:r w:rsidRPr="000B2EFB">
        <w:rPr>
          <w:iCs/>
        </w:rPr>
        <w:t>(</w:t>
      </w:r>
      <w:r>
        <w:rPr>
          <w:iCs/>
        </w:rPr>
        <w:t xml:space="preserve">see esp. 1093b24-9, and </w:t>
      </w:r>
      <w:r w:rsidRPr="000B2EFB">
        <w:rPr>
          <w:iCs/>
        </w:rPr>
        <w:t>1081b16-18,</w:t>
      </w:r>
      <w:r>
        <w:rPr>
          <w:iCs/>
        </w:rPr>
        <w:t xml:space="preserve"> </w:t>
      </w:r>
      <w:r w:rsidRPr="000B2EFB">
        <w:rPr>
          <w:iCs/>
        </w:rPr>
        <w:t>1082b30,</w:t>
      </w:r>
      <w:r>
        <w:rPr>
          <w:iCs/>
        </w:rPr>
        <w:t xml:space="preserve"> </w:t>
      </w:r>
      <w:r w:rsidRPr="000B2EFB">
        <w:rPr>
          <w:iCs/>
        </w:rPr>
        <w:t>1083b34,</w:t>
      </w:r>
      <w:r>
        <w:rPr>
          <w:iCs/>
        </w:rPr>
        <w:t xml:space="preserve"> </w:t>
      </w:r>
      <w:r w:rsidRPr="000B2EFB">
        <w:rPr>
          <w:iCs/>
        </w:rPr>
        <w:t>1084a2,</w:t>
      </w:r>
      <w:r>
        <w:rPr>
          <w:iCs/>
        </w:rPr>
        <w:t xml:space="preserve"> </w:t>
      </w:r>
      <w:r w:rsidRPr="000B2EFB">
        <w:rPr>
          <w:iCs/>
        </w:rPr>
        <w:t>1084a26-34,</w:t>
      </w:r>
      <w:r>
        <w:rPr>
          <w:iCs/>
        </w:rPr>
        <w:t xml:space="preserve"> </w:t>
      </w:r>
      <w:r w:rsidRPr="000B2EFB">
        <w:rPr>
          <w:iCs/>
        </w:rPr>
        <w:t>and</w:t>
      </w:r>
      <w:r>
        <w:rPr>
          <w:iCs/>
        </w:rPr>
        <w:t xml:space="preserve"> </w:t>
      </w:r>
      <w:r w:rsidRPr="000B2EFB">
        <w:rPr>
          <w:iCs/>
        </w:rPr>
        <w:t>XIV.5</w:t>
      </w:r>
      <w:r>
        <w:rPr>
          <w:iCs/>
        </w:rPr>
        <w:t xml:space="preserve"> </w:t>
      </w:r>
      <w:r w:rsidRPr="000B2EFB">
        <w:rPr>
          <w:iCs/>
        </w:rPr>
        <w:t>1092b2).</w:t>
      </w:r>
      <w:r>
        <w:rPr>
          <w:iCs/>
        </w:rPr>
        <w:t xml:space="preserve"> </w:t>
      </w:r>
      <w:r w:rsidRPr="000B2EFB">
        <w:rPr>
          <w:iCs/>
        </w:rPr>
        <w:t>In</w:t>
      </w:r>
      <w:r>
        <w:rPr>
          <w:iCs/>
        </w:rPr>
        <w:t xml:space="preserve"> </w:t>
      </w:r>
      <w:r w:rsidRPr="000B2EFB">
        <w:rPr>
          <w:iCs/>
        </w:rPr>
        <w:t>Aristotle’s</w:t>
      </w:r>
      <w:r>
        <w:rPr>
          <w:iCs/>
        </w:rPr>
        <w:t xml:space="preserve"> </w:t>
      </w:r>
      <w:r w:rsidRPr="000B2EFB">
        <w:rPr>
          <w:iCs/>
        </w:rPr>
        <w:t>description,</w:t>
      </w:r>
      <w:r>
        <w:rPr>
          <w:iCs/>
        </w:rPr>
        <w:t xml:space="preserve"> </w:t>
      </w:r>
      <w:r w:rsidRPr="000B2EFB">
        <w:rPr>
          <w:iCs/>
        </w:rPr>
        <w:t>numbers</w:t>
      </w:r>
      <w:r>
        <w:rPr>
          <w:iCs/>
        </w:rPr>
        <w:t xml:space="preserve"> </w:t>
      </w:r>
      <w:r w:rsidRPr="000B2EFB">
        <w:rPr>
          <w:iCs/>
        </w:rPr>
        <w:t>are</w:t>
      </w:r>
      <w:r>
        <w:rPr>
          <w:iCs/>
        </w:rPr>
        <w:t xml:space="preserve"> </w:t>
      </w:r>
      <w:r w:rsidRPr="000B2EFB">
        <w:rPr>
          <w:iCs/>
        </w:rPr>
        <w:t>generated</w:t>
      </w:r>
      <w:r>
        <w:rPr>
          <w:iCs/>
        </w:rPr>
        <w:t xml:space="preserve"> </w:t>
      </w:r>
      <w:r w:rsidRPr="000B2EFB">
        <w:rPr>
          <w:iCs/>
        </w:rPr>
        <w:t>by</w:t>
      </w:r>
      <w:r>
        <w:rPr>
          <w:iCs/>
        </w:rPr>
        <w:t xml:space="preserve"> </w:t>
      </w:r>
      <w:r w:rsidRPr="000B2EFB">
        <w:rPr>
          <w:iCs/>
        </w:rPr>
        <w:t>abstraction</w:t>
      </w:r>
      <w:r>
        <w:rPr>
          <w:iCs/>
        </w:rPr>
        <w:t xml:space="preserve"> </w:t>
      </w:r>
      <w:r w:rsidRPr="000B2EFB">
        <w:rPr>
          <w:iCs/>
        </w:rPr>
        <w:t>(cf.</w:t>
      </w:r>
      <w:r>
        <w:rPr>
          <w:iCs/>
        </w:rPr>
        <w:t xml:space="preserve"> </w:t>
      </w:r>
      <w:r w:rsidRPr="000B2EFB">
        <w:rPr>
          <w:iCs/>
        </w:rPr>
        <w:t>Annas</w:t>
      </w:r>
      <w:r>
        <w:rPr>
          <w:iCs/>
        </w:rPr>
        <w:t xml:space="preserve"> </w:t>
      </w:r>
      <w:r w:rsidRPr="000B2EFB">
        <w:rPr>
          <w:iCs/>
        </w:rPr>
        <w:t>1976,</w:t>
      </w:r>
      <w:r>
        <w:rPr>
          <w:iCs/>
        </w:rPr>
        <w:t xml:space="preserve"> </w:t>
      </w:r>
      <w:r w:rsidRPr="000B2EFB">
        <w:rPr>
          <w:iCs/>
        </w:rPr>
        <w:t>30-34).</w:t>
      </w:r>
    </w:p>
  </w:footnote>
  <w:footnote w:id="10">
    <w:p w14:paraId="2B19EE1E" w14:textId="4B5E617E" w:rsidR="00817298" w:rsidRDefault="00817298">
      <w:pPr>
        <w:pStyle w:val="FootnoteText"/>
      </w:pPr>
      <w:r>
        <w:rPr>
          <w:rStyle w:val="FootnoteReference"/>
          <w:rFonts w:eastAsiaTheme="minorHAnsi"/>
        </w:rPr>
        <w:footnoteRef/>
      </w:r>
      <w:r>
        <w:t xml:space="preserve"> The reason Annas gives is that in </w:t>
      </w:r>
      <w:r>
        <w:rPr>
          <w:i/>
        </w:rPr>
        <w:t xml:space="preserve">On the Heavens </w:t>
      </w:r>
      <w:r>
        <w:t xml:space="preserve">I.10 </w:t>
      </w:r>
      <w:r w:rsidRPr="00614212">
        <w:t>279b32-280a10</w:t>
      </w:r>
      <w:r>
        <w:t>, Aristotle appears to say that the construction of geometrical forms is not a process that takes time, on the assumption that constructivists argue that it does. On the one hand, it seems possible to put forward a case that geometrical construction does not take time, e.g. if positing a point or a line instantly produces new properties and relations. On the other hand, the passage she refers to seems not to say what she claims it does. Aristotle’s argument appears to turn on the difference between the results of two types of generation: some claim that the generation of the universe and the generation of a diagram are alike, in that they both produce something indestructible. Aristotle answers that, while generating a diagram does just that, when the universe is generated, its contradictory states imply that change and time inhere in what is produced, and since change and time allow for something to be destroyed, what is generated cannot be indestructible, and the likeness is illusory in this respect. If this is the correct reading of the passage, then Annas could comfortably call Aristotle a constructivist about mathematical objects.</w:t>
      </w:r>
    </w:p>
  </w:footnote>
  <w:footnote w:id="11">
    <w:p w14:paraId="241552B2" w14:textId="728115D2" w:rsidR="00817298" w:rsidRDefault="00817298">
      <w:pPr>
        <w:pStyle w:val="FootnoteText"/>
      </w:pPr>
      <w:r>
        <w:rPr>
          <w:rStyle w:val="FootnoteReference"/>
          <w:rFonts w:eastAsiaTheme="minorHAnsi"/>
        </w:rPr>
        <w:footnoteRef/>
      </w:r>
      <w:r>
        <w:t xml:space="preserve"> Sachs, trans. Modified: ‘thinghood’ replaced with ‘ousia.’</w:t>
      </w:r>
    </w:p>
  </w:footnote>
  <w:footnote w:id="12">
    <w:p w14:paraId="48D14595" w14:textId="40835C1E" w:rsidR="00817298" w:rsidRPr="00C73E8B" w:rsidRDefault="00817298">
      <w:pPr>
        <w:pStyle w:val="FootnoteText"/>
        <w:rPr>
          <w:i/>
        </w:rPr>
      </w:pPr>
      <w:r>
        <w:rPr>
          <w:rStyle w:val="FootnoteReference"/>
          <w:rFonts w:eastAsiaTheme="minorHAnsi"/>
        </w:rPr>
        <w:footnoteRef/>
      </w:r>
      <w:r w:rsidRPr="00D7704A">
        <w:rPr>
          <w:i/>
        </w:rPr>
        <w:t xml:space="preserve"> hōsper to diagramma gignomenon theasmenous… en men gar tē poiēsei tōn diagrammatōn pantōn tethentōn einai hama to auto sumbainei</w:t>
      </w:r>
      <w:r w:rsidRPr="00C73E8B">
        <w:t xml:space="preserve"> </w:t>
      </w:r>
      <w:r w:rsidRPr="00870742">
        <w:t>(</w:t>
      </w:r>
      <w:r>
        <w:rPr>
          <w:i/>
        </w:rPr>
        <w:t>On the Heavens</w:t>
      </w:r>
      <w:r>
        <w:t>, 280a1-4).</w:t>
      </w:r>
    </w:p>
  </w:footnote>
  <w:footnote w:id="13">
    <w:p w14:paraId="69FF00AD" w14:textId="611C352A" w:rsidR="00817298" w:rsidRPr="00A7344F" w:rsidRDefault="00817298">
      <w:pPr>
        <w:pStyle w:val="FootnoteText"/>
        <w:rPr>
          <w:szCs w:val="17"/>
        </w:rPr>
      </w:pPr>
      <w:r w:rsidRPr="00A7344F">
        <w:rPr>
          <w:rStyle w:val="FootnoteReference"/>
          <w:rFonts w:eastAsiaTheme="minorHAnsi"/>
          <w:szCs w:val="17"/>
        </w:rPr>
        <w:footnoteRef/>
      </w:r>
      <w:r>
        <w:rPr>
          <w:szCs w:val="17"/>
        </w:rPr>
        <w:t xml:space="preserve"> Aristotle 2005, Sachs, trans.</w:t>
      </w:r>
    </w:p>
  </w:footnote>
  <w:footnote w:id="14">
    <w:p w14:paraId="4F351C69" w14:textId="2E388A1A" w:rsidR="00817298" w:rsidRDefault="00817298">
      <w:pPr>
        <w:pStyle w:val="FootnoteText"/>
      </w:pPr>
      <w:r>
        <w:rPr>
          <w:rStyle w:val="FootnoteReference"/>
          <w:rFonts w:eastAsiaTheme="minorHAnsi"/>
        </w:rPr>
        <w:footnoteRef/>
      </w:r>
      <w:r>
        <w:t xml:space="preserve"> Aristotle 1983, Hussey, trans. Modified. Hussey has “that which is counted and countable”. </w:t>
      </w:r>
    </w:p>
  </w:footnote>
  <w:footnote w:id="15">
    <w:p w14:paraId="4E2E75F6" w14:textId="095261E4" w:rsidR="00817298" w:rsidRDefault="00817298">
      <w:pPr>
        <w:pStyle w:val="FootnoteText"/>
      </w:pPr>
      <w:r>
        <w:rPr>
          <w:rStyle w:val="FootnoteReference"/>
          <w:rFonts w:eastAsiaTheme="minorHAnsi"/>
        </w:rPr>
        <w:footnoteRef/>
      </w:r>
      <w:r>
        <w:t xml:space="preserve"> Sachs, trans.</w:t>
      </w:r>
    </w:p>
  </w:footnote>
  <w:footnote w:id="16">
    <w:p w14:paraId="1900DEC1" w14:textId="6621A435" w:rsidR="00817298" w:rsidRDefault="00817298">
      <w:pPr>
        <w:pStyle w:val="FootnoteText"/>
      </w:pPr>
      <w:r>
        <w:rPr>
          <w:rStyle w:val="FootnoteReference"/>
          <w:rFonts w:eastAsiaTheme="minorHAnsi"/>
        </w:rPr>
        <w:footnoteRef/>
      </w:r>
      <w:r>
        <w:t xml:space="preserve"> Translations are my own unless otherwise noted.</w:t>
      </w:r>
    </w:p>
  </w:footnote>
  <w:footnote w:id="17">
    <w:p w14:paraId="5DD708C3" w14:textId="045FE156" w:rsidR="00817298" w:rsidRPr="00277338" w:rsidRDefault="00817298">
      <w:pPr>
        <w:pStyle w:val="FootnoteText"/>
        <w:rPr>
          <w:lang w:val="fr-FR"/>
        </w:rPr>
      </w:pPr>
      <w:r>
        <w:rPr>
          <w:rStyle w:val="FootnoteReference"/>
          <w:rFonts w:eastAsiaTheme="minorHAnsi"/>
        </w:rPr>
        <w:footnoteRef/>
      </w:r>
      <w:r w:rsidRPr="00277338">
        <w:rPr>
          <w:lang w:val="fr-FR"/>
        </w:rPr>
        <w:t xml:space="preserve"> Sachs, trans.</w:t>
      </w:r>
    </w:p>
  </w:footnote>
  <w:footnote w:id="18">
    <w:p w14:paraId="3C491C14" w14:textId="7F0CC670" w:rsidR="00817298" w:rsidRPr="00277338" w:rsidRDefault="00817298">
      <w:pPr>
        <w:pStyle w:val="FootnoteText"/>
        <w:rPr>
          <w:lang w:val="fr-FR"/>
        </w:rPr>
      </w:pPr>
      <w:r>
        <w:rPr>
          <w:rStyle w:val="FootnoteReference"/>
          <w:rFonts w:eastAsiaTheme="minorHAnsi"/>
        </w:rPr>
        <w:footnoteRef/>
      </w:r>
      <w:r w:rsidRPr="00277338">
        <w:rPr>
          <w:lang w:val="fr-FR"/>
        </w:rPr>
        <w:t xml:space="preserve"> Sachs, trans.</w:t>
      </w:r>
    </w:p>
  </w:footnote>
  <w:footnote w:id="19">
    <w:p w14:paraId="687FA0DB" w14:textId="4BAB0553" w:rsidR="00817298" w:rsidRPr="00277338" w:rsidRDefault="00817298">
      <w:pPr>
        <w:pStyle w:val="FootnoteText"/>
        <w:rPr>
          <w:szCs w:val="17"/>
          <w:lang w:val="fr-FR"/>
        </w:rPr>
      </w:pPr>
      <w:r w:rsidRPr="00A7344F">
        <w:rPr>
          <w:rStyle w:val="FootnoteReference"/>
          <w:rFonts w:eastAsiaTheme="minorHAnsi"/>
          <w:szCs w:val="17"/>
        </w:rPr>
        <w:footnoteRef/>
      </w:r>
      <w:r w:rsidRPr="00277338">
        <w:rPr>
          <w:szCs w:val="17"/>
          <w:lang w:val="fr-FR"/>
        </w:rPr>
        <w:t xml:space="preserve"> Sachs, trans.</w:t>
      </w:r>
    </w:p>
  </w:footnote>
  <w:footnote w:id="20">
    <w:p w14:paraId="663FAEDC" w14:textId="05647A9A" w:rsidR="00817298" w:rsidRPr="00A7344F" w:rsidRDefault="00817298">
      <w:pPr>
        <w:pStyle w:val="FootnoteText"/>
        <w:rPr>
          <w:szCs w:val="17"/>
        </w:rPr>
      </w:pPr>
      <w:r w:rsidRPr="00A7344F">
        <w:rPr>
          <w:rStyle w:val="FootnoteReference"/>
          <w:rFonts w:eastAsiaTheme="minorHAnsi"/>
          <w:szCs w:val="17"/>
        </w:rPr>
        <w:footnoteRef/>
      </w:r>
      <w:r>
        <w:rPr>
          <w:szCs w:val="17"/>
        </w:rPr>
        <w:t xml:space="preserve"> </w:t>
      </w:r>
      <w:r w:rsidRPr="00A7344F">
        <w:rPr>
          <w:szCs w:val="17"/>
        </w:rPr>
        <w:t>Coope</w:t>
      </w:r>
      <w:r>
        <w:rPr>
          <w:szCs w:val="17"/>
        </w:rPr>
        <w:t xml:space="preserve"> </w:t>
      </w:r>
      <w:r w:rsidRPr="00A7344F">
        <w:rPr>
          <w:szCs w:val="17"/>
        </w:rPr>
        <w:t>tran</w:t>
      </w:r>
      <w:r>
        <w:rPr>
          <w:szCs w:val="17"/>
        </w:rPr>
        <w:t>slates “there it is in position</w:t>
      </w:r>
      <w:r w:rsidRPr="00A7344F">
        <w:rPr>
          <w:szCs w:val="17"/>
        </w:rPr>
        <w:t>”</w:t>
      </w:r>
      <w:r>
        <w:rPr>
          <w:szCs w:val="17"/>
        </w:rPr>
        <w:t xml:space="preserve"> </w:t>
      </w:r>
      <w:r w:rsidRPr="00A7344F">
        <w:rPr>
          <w:szCs w:val="17"/>
        </w:rPr>
        <w:t>(Coope</w:t>
      </w:r>
      <w:r>
        <w:rPr>
          <w:szCs w:val="17"/>
        </w:rPr>
        <w:t xml:space="preserve"> </w:t>
      </w:r>
      <w:r w:rsidRPr="00A7344F">
        <w:rPr>
          <w:szCs w:val="17"/>
        </w:rPr>
        <w:t>2005,</w:t>
      </w:r>
      <w:r>
        <w:rPr>
          <w:szCs w:val="17"/>
        </w:rPr>
        <w:t xml:space="preserve"> </w:t>
      </w:r>
      <w:r w:rsidRPr="00A7344F">
        <w:rPr>
          <w:szCs w:val="17"/>
        </w:rPr>
        <w:t>60)</w:t>
      </w:r>
      <w:r>
        <w:rPr>
          <w:szCs w:val="17"/>
        </w:rPr>
        <w:t>.</w:t>
      </w:r>
    </w:p>
  </w:footnote>
  <w:footnote w:id="21">
    <w:p w14:paraId="6A805981" w14:textId="6D8B7969" w:rsidR="00817298" w:rsidRPr="00A7344F" w:rsidRDefault="00817298">
      <w:pPr>
        <w:pStyle w:val="FootnoteText"/>
        <w:rPr>
          <w:szCs w:val="17"/>
        </w:rPr>
      </w:pPr>
      <w:r w:rsidRPr="00A7344F">
        <w:rPr>
          <w:rStyle w:val="FootnoteReference"/>
          <w:rFonts w:eastAsiaTheme="minorHAnsi"/>
          <w:szCs w:val="17"/>
        </w:rPr>
        <w:footnoteRef/>
      </w:r>
      <w:r>
        <w:rPr>
          <w:szCs w:val="17"/>
        </w:rPr>
        <w:t xml:space="preserve"> </w:t>
      </w:r>
      <w:r w:rsidRPr="00A7344F">
        <w:rPr>
          <w:szCs w:val="17"/>
        </w:rPr>
        <w:t>The</w:t>
      </w:r>
      <w:r>
        <w:rPr>
          <w:szCs w:val="17"/>
        </w:rPr>
        <w:t xml:space="preserve"> </w:t>
      </w:r>
      <w:r w:rsidRPr="00A7344F">
        <w:rPr>
          <w:szCs w:val="17"/>
        </w:rPr>
        <w:t>senses</w:t>
      </w:r>
      <w:r>
        <w:rPr>
          <w:szCs w:val="17"/>
        </w:rPr>
        <w:t xml:space="preserve"> </w:t>
      </w:r>
      <w:r w:rsidRPr="00A7344F">
        <w:rPr>
          <w:szCs w:val="17"/>
        </w:rPr>
        <w:t>of</w:t>
      </w:r>
      <w:r>
        <w:rPr>
          <w:szCs w:val="17"/>
        </w:rPr>
        <w:t xml:space="preserve"> </w:t>
      </w:r>
      <w:r w:rsidRPr="00A7344F">
        <w:rPr>
          <w:szCs w:val="17"/>
        </w:rPr>
        <w:t>precedence</w:t>
      </w:r>
      <w:r>
        <w:rPr>
          <w:szCs w:val="17"/>
        </w:rPr>
        <w:t xml:space="preserve"> </w:t>
      </w:r>
      <w:r w:rsidRPr="00A7344F">
        <w:rPr>
          <w:szCs w:val="17"/>
        </w:rPr>
        <w:t>in</w:t>
      </w:r>
      <w:r>
        <w:rPr>
          <w:szCs w:val="17"/>
        </w:rPr>
        <w:t xml:space="preserve"> </w:t>
      </w:r>
      <w:r w:rsidRPr="00A7344F">
        <w:rPr>
          <w:i/>
          <w:szCs w:val="17"/>
        </w:rPr>
        <w:t>Met.</w:t>
      </w:r>
      <w:r>
        <w:rPr>
          <w:i/>
          <w:szCs w:val="17"/>
        </w:rPr>
        <w:t xml:space="preserve"> </w:t>
      </w:r>
      <w:r w:rsidRPr="00A7344F">
        <w:rPr>
          <w:szCs w:val="17"/>
        </w:rPr>
        <w:t>V.</w:t>
      </w:r>
      <w:r>
        <w:rPr>
          <w:szCs w:val="17"/>
        </w:rPr>
        <w:t xml:space="preserve"> </w:t>
      </w:r>
      <w:r w:rsidRPr="00A7344F">
        <w:rPr>
          <w:szCs w:val="17"/>
        </w:rPr>
        <w:t>11</w:t>
      </w:r>
      <w:r>
        <w:rPr>
          <w:szCs w:val="17"/>
        </w:rPr>
        <w:t xml:space="preserve"> </w:t>
      </w:r>
      <w:r w:rsidRPr="00A7344F">
        <w:rPr>
          <w:szCs w:val="17"/>
        </w:rPr>
        <w:t>include:</w:t>
      </w:r>
      <w:r>
        <w:rPr>
          <w:szCs w:val="17"/>
        </w:rPr>
        <w:t xml:space="preserve"> </w:t>
      </w:r>
      <w:r w:rsidRPr="00A7344F">
        <w:rPr>
          <w:szCs w:val="17"/>
        </w:rPr>
        <w:t>i)</w:t>
      </w:r>
      <w:r>
        <w:rPr>
          <w:szCs w:val="17"/>
        </w:rPr>
        <w:t xml:space="preserve"> </w:t>
      </w:r>
      <w:r w:rsidRPr="00A7344F">
        <w:rPr>
          <w:szCs w:val="17"/>
        </w:rPr>
        <w:t>nearness</w:t>
      </w:r>
      <w:r>
        <w:rPr>
          <w:szCs w:val="17"/>
        </w:rPr>
        <w:t xml:space="preserve"> </w:t>
      </w:r>
      <w:r w:rsidRPr="00A7344F">
        <w:rPr>
          <w:szCs w:val="17"/>
        </w:rPr>
        <w:t>in</w:t>
      </w:r>
      <w:r>
        <w:rPr>
          <w:szCs w:val="17"/>
        </w:rPr>
        <w:t xml:space="preserve"> </w:t>
      </w:r>
      <w:r w:rsidRPr="00A7344F">
        <w:rPr>
          <w:szCs w:val="17"/>
        </w:rPr>
        <w:t>place,</w:t>
      </w:r>
      <w:r>
        <w:rPr>
          <w:szCs w:val="17"/>
        </w:rPr>
        <w:t xml:space="preserve"> </w:t>
      </w:r>
      <w:r w:rsidRPr="00A7344F">
        <w:rPr>
          <w:szCs w:val="17"/>
        </w:rPr>
        <w:t>ii)</w:t>
      </w:r>
      <w:r>
        <w:rPr>
          <w:szCs w:val="17"/>
        </w:rPr>
        <w:t xml:space="preserve"> </w:t>
      </w:r>
      <w:r w:rsidRPr="00A7344F">
        <w:rPr>
          <w:szCs w:val="17"/>
        </w:rPr>
        <w:t>in</w:t>
      </w:r>
      <w:r>
        <w:rPr>
          <w:szCs w:val="17"/>
        </w:rPr>
        <w:t xml:space="preserve"> </w:t>
      </w:r>
      <w:r w:rsidRPr="00A7344F">
        <w:rPr>
          <w:szCs w:val="17"/>
        </w:rPr>
        <w:t>time,</w:t>
      </w:r>
      <w:r>
        <w:rPr>
          <w:szCs w:val="17"/>
        </w:rPr>
        <w:t xml:space="preserve"> </w:t>
      </w:r>
      <w:r w:rsidRPr="00A7344F">
        <w:rPr>
          <w:szCs w:val="17"/>
        </w:rPr>
        <w:t>iii)</w:t>
      </w:r>
      <w:r>
        <w:rPr>
          <w:szCs w:val="17"/>
        </w:rPr>
        <w:t xml:space="preserve"> </w:t>
      </w:r>
      <w:r w:rsidRPr="00A7344F">
        <w:rPr>
          <w:szCs w:val="17"/>
        </w:rPr>
        <w:t>in</w:t>
      </w:r>
      <w:r>
        <w:rPr>
          <w:szCs w:val="17"/>
        </w:rPr>
        <w:t xml:space="preserve"> </w:t>
      </w:r>
      <w:r w:rsidRPr="00A7344F">
        <w:rPr>
          <w:szCs w:val="17"/>
        </w:rPr>
        <w:t>motion,</w:t>
      </w:r>
      <w:r>
        <w:rPr>
          <w:szCs w:val="17"/>
        </w:rPr>
        <w:t xml:space="preserve"> </w:t>
      </w:r>
      <w:r w:rsidRPr="00A7344F">
        <w:rPr>
          <w:szCs w:val="17"/>
        </w:rPr>
        <w:t>iii)</w:t>
      </w:r>
      <w:r>
        <w:rPr>
          <w:szCs w:val="17"/>
        </w:rPr>
        <w:t xml:space="preserve"> </w:t>
      </w:r>
      <w:r w:rsidRPr="00A7344F">
        <w:rPr>
          <w:szCs w:val="17"/>
        </w:rPr>
        <w:t>in</w:t>
      </w:r>
      <w:r>
        <w:rPr>
          <w:szCs w:val="17"/>
        </w:rPr>
        <w:t xml:space="preserve"> </w:t>
      </w:r>
      <w:r w:rsidRPr="00A7344F">
        <w:rPr>
          <w:szCs w:val="17"/>
        </w:rPr>
        <w:t>power,</w:t>
      </w:r>
      <w:r>
        <w:rPr>
          <w:szCs w:val="17"/>
        </w:rPr>
        <w:t xml:space="preserve"> </w:t>
      </w:r>
      <w:r w:rsidRPr="00A7344F">
        <w:rPr>
          <w:szCs w:val="17"/>
        </w:rPr>
        <w:t>iv)</w:t>
      </w:r>
      <w:r>
        <w:rPr>
          <w:szCs w:val="17"/>
        </w:rPr>
        <w:t xml:space="preserve"> </w:t>
      </w:r>
      <w:r w:rsidRPr="00A7344F">
        <w:rPr>
          <w:szCs w:val="17"/>
        </w:rPr>
        <w:t>in</w:t>
      </w:r>
      <w:r>
        <w:rPr>
          <w:szCs w:val="17"/>
        </w:rPr>
        <w:t xml:space="preserve"> </w:t>
      </w:r>
      <w:r w:rsidRPr="00A7344F">
        <w:rPr>
          <w:szCs w:val="17"/>
        </w:rPr>
        <w:t>knowledge</w:t>
      </w:r>
      <w:r>
        <w:rPr>
          <w:szCs w:val="17"/>
        </w:rPr>
        <w:t xml:space="preserve"> </w:t>
      </w:r>
      <w:r w:rsidRPr="00A7344F">
        <w:rPr>
          <w:szCs w:val="17"/>
        </w:rPr>
        <w:t>due</w:t>
      </w:r>
      <w:r>
        <w:rPr>
          <w:szCs w:val="17"/>
        </w:rPr>
        <w:t xml:space="preserve"> </w:t>
      </w:r>
      <w:r w:rsidRPr="00A7344F">
        <w:rPr>
          <w:szCs w:val="17"/>
        </w:rPr>
        <w:t>to</w:t>
      </w:r>
      <w:r>
        <w:rPr>
          <w:szCs w:val="17"/>
        </w:rPr>
        <w:t xml:space="preserve"> </w:t>
      </w:r>
      <w:r w:rsidRPr="00A7344F">
        <w:rPr>
          <w:szCs w:val="17"/>
        </w:rPr>
        <w:t>perception,</w:t>
      </w:r>
      <w:r>
        <w:rPr>
          <w:szCs w:val="17"/>
        </w:rPr>
        <w:t xml:space="preserve"> </w:t>
      </w:r>
      <w:r w:rsidRPr="00A7344F">
        <w:rPr>
          <w:szCs w:val="17"/>
        </w:rPr>
        <w:t>v)</w:t>
      </w:r>
      <w:r>
        <w:rPr>
          <w:szCs w:val="17"/>
        </w:rPr>
        <w:t xml:space="preserve"> </w:t>
      </w:r>
      <w:r w:rsidRPr="00A7344F">
        <w:rPr>
          <w:szCs w:val="17"/>
        </w:rPr>
        <w:t>in</w:t>
      </w:r>
      <w:r>
        <w:rPr>
          <w:szCs w:val="17"/>
        </w:rPr>
        <w:t xml:space="preserve"> </w:t>
      </w:r>
      <w:r w:rsidRPr="00A7344F">
        <w:rPr>
          <w:szCs w:val="17"/>
        </w:rPr>
        <w:t>knowledge</w:t>
      </w:r>
      <w:r>
        <w:rPr>
          <w:szCs w:val="17"/>
        </w:rPr>
        <w:t xml:space="preserve"> </w:t>
      </w:r>
      <w:r w:rsidRPr="00A7344F">
        <w:rPr>
          <w:szCs w:val="17"/>
        </w:rPr>
        <w:t>due</w:t>
      </w:r>
      <w:r>
        <w:rPr>
          <w:szCs w:val="17"/>
        </w:rPr>
        <w:t xml:space="preserve"> </w:t>
      </w:r>
      <w:r w:rsidRPr="00A7344F">
        <w:rPr>
          <w:szCs w:val="17"/>
        </w:rPr>
        <w:t>to</w:t>
      </w:r>
      <w:r>
        <w:rPr>
          <w:szCs w:val="17"/>
        </w:rPr>
        <w:t xml:space="preserve"> </w:t>
      </w:r>
      <w:r w:rsidRPr="00A7344F">
        <w:rPr>
          <w:i/>
          <w:szCs w:val="17"/>
        </w:rPr>
        <w:t>logos</w:t>
      </w:r>
      <w:r w:rsidRPr="00A7344F">
        <w:rPr>
          <w:szCs w:val="17"/>
        </w:rPr>
        <w:t>,</w:t>
      </w:r>
      <w:r>
        <w:rPr>
          <w:szCs w:val="17"/>
        </w:rPr>
        <w:t xml:space="preserve"> </w:t>
      </w:r>
      <w:r w:rsidRPr="00A7344F">
        <w:rPr>
          <w:szCs w:val="17"/>
        </w:rPr>
        <w:t>and</w:t>
      </w:r>
      <w:r>
        <w:rPr>
          <w:szCs w:val="17"/>
        </w:rPr>
        <w:t xml:space="preserve"> </w:t>
      </w:r>
      <w:r w:rsidRPr="00A7344F">
        <w:rPr>
          <w:szCs w:val="17"/>
        </w:rPr>
        <w:t>in</w:t>
      </w:r>
      <w:r>
        <w:rPr>
          <w:szCs w:val="17"/>
        </w:rPr>
        <w:t xml:space="preserve"> </w:t>
      </w:r>
      <w:r w:rsidRPr="00A7344F">
        <w:rPr>
          <w:szCs w:val="17"/>
        </w:rPr>
        <w:t>the</w:t>
      </w:r>
      <w:r>
        <w:rPr>
          <w:szCs w:val="17"/>
        </w:rPr>
        <w:t xml:space="preserve"> </w:t>
      </w:r>
      <w:r w:rsidRPr="00A7344F">
        <w:rPr>
          <w:szCs w:val="17"/>
        </w:rPr>
        <w:t>governing</w:t>
      </w:r>
      <w:r>
        <w:rPr>
          <w:szCs w:val="17"/>
        </w:rPr>
        <w:t xml:space="preserve"> </w:t>
      </w:r>
      <w:r w:rsidRPr="00A7344F">
        <w:rPr>
          <w:szCs w:val="17"/>
        </w:rPr>
        <w:t>sense,</w:t>
      </w:r>
      <w:r>
        <w:rPr>
          <w:szCs w:val="17"/>
        </w:rPr>
        <w:t xml:space="preserve"> </w:t>
      </w:r>
      <w:r w:rsidRPr="00A7344F">
        <w:rPr>
          <w:szCs w:val="17"/>
        </w:rPr>
        <w:t>vi)</w:t>
      </w:r>
      <w:r>
        <w:rPr>
          <w:szCs w:val="17"/>
        </w:rPr>
        <w:t xml:space="preserve"> </w:t>
      </w:r>
      <w:r w:rsidRPr="00A7344F">
        <w:rPr>
          <w:szCs w:val="17"/>
        </w:rPr>
        <w:t>in</w:t>
      </w:r>
      <w:r>
        <w:rPr>
          <w:szCs w:val="17"/>
        </w:rPr>
        <w:t xml:space="preserve"> </w:t>
      </w:r>
      <w:r w:rsidRPr="00A7344F">
        <w:rPr>
          <w:szCs w:val="17"/>
        </w:rPr>
        <w:t>nature</w:t>
      </w:r>
      <w:r>
        <w:rPr>
          <w:szCs w:val="17"/>
        </w:rPr>
        <w:t xml:space="preserve"> </w:t>
      </w:r>
      <w:r w:rsidRPr="00A7344F">
        <w:rPr>
          <w:szCs w:val="17"/>
        </w:rPr>
        <w:t>and</w:t>
      </w:r>
      <w:r>
        <w:rPr>
          <w:szCs w:val="17"/>
        </w:rPr>
        <w:t xml:space="preserve"> </w:t>
      </w:r>
      <w:r w:rsidRPr="00A7344F">
        <w:rPr>
          <w:szCs w:val="17"/>
        </w:rPr>
        <w:t>being</w:t>
      </w:r>
      <w:r>
        <w:rPr>
          <w:szCs w:val="17"/>
        </w:rPr>
        <w:t xml:space="preserve"> </w:t>
      </w:r>
      <w:r w:rsidRPr="00A7344F">
        <w:rPr>
          <w:szCs w:val="17"/>
        </w:rPr>
        <w:t>(</w:t>
      </w:r>
      <w:r w:rsidRPr="00A7344F">
        <w:rPr>
          <w:i/>
          <w:szCs w:val="17"/>
        </w:rPr>
        <w:t>ousia</w:t>
      </w:r>
      <w:r w:rsidRPr="00A7344F">
        <w:rPr>
          <w:szCs w:val="17"/>
        </w:rPr>
        <w:t>).</w:t>
      </w:r>
      <w:r>
        <w:rPr>
          <w:szCs w:val="17"/>
        </w:rPr>
        <w:t xml:space="preserve"> </w:t>
      </w:r>
    </w:p>
  </w:footnote>
  <w:footnote w:id="22">
    <w:p w14:paraId="04FC187F" w14:textId="383A910F" w:rsidR="00817298" w:rsidRPr="005D5F97" w:rsidRDefault="00817298">
      <w:pPr>
        <w:pStyle w:val="FootnoteText"/>
        <w:rPr>
          <w:iCs/>
        </w:rPr>
      </w:pPr>
      <w:r>
        <w:rPr>
          <w:rStyle w:val="FootnoteReference"/>
          <w:rFonts w:eastAsiaTheme="minorHAnsi"/>
        </w:rPr>
        <w:footnoteRef/>
      </w:r>
      <w:r>
        <w:t xml:space="preserve"> </w:t>
      </w:r>
      <w:r w:rsidRPr="00720490">
        <w:t>Continuity,</w:t>
      </w:r>
      <w:r>
        <w:t xml:space="preserve"> </w:t>
      </w:r>
      <w:r w:rsidRPr="00720490">
        <w:t>and</w:t>
      </w:r>
      <w:r>
        <w:t xml:space="preserve"> </w:t>
      </w:r>
      <w:r w:rsidRPr="00720490">
        <w:t>therefore</w:t>
      </w:r>
      <w:r>
        <w:t xml:space="preserve"> </w:t>
      </w:r>
      <w:r w:rsidRPr="00720490">
        <w:t>precedence</w:t>
      </w:r>
      <w:r>
        <w:t xml:space="preserve"> </w:t>
      </w:r>
      <w:r w:rsidRPr="00720490">
        <w:t>as</w:t>
      </w:r>
      <w:r>
        <w:t xml:space="preserve"> </w:t>
      </w:r>
      <w:r w:rsidRPr="00720490">
        <w:t>well,</w:t>
      </w:r>
      <w:r>
        <w:t xml:space="preserve"> </w:t>
      </w:r>
      <w:r w:rsidRPr="00720490">
        <w:t>extends</w:t>
      </w:r>
      <w:r>
        <w:t xml:space="preserve"> </w:t>
      </w:r>
      <w:r w:rsidRPr="00720490">
        <w:t>from</w:t>
      </w:r>
      <w:r>
        <w:t xml:space="preserve"> </w:t>
      </w:r>
      <w:r w:rsidRPr="00720490">
        <w:t>the</w:t>
      </w:r>
      <w:r>
        <w:t xml:space="preserve"> </w:t>
      </w:r>
      <w:r w:rsidRPr="00720490">
        <w:t>magnitude</w:t>
      </w:r>
      <w:r>
        <w:t xml:space="preserve"> </w:t>
      </w:r>
      <w:r w:rsidRPr="00720490">
        <w:t>marked</w:t>
      </w:r>
      <w:r>
        <w:t xml:space="preserve"> </w:t>
      </w:r>
      <w:r w:rsidRPr="00720490">
        <w:t>out</w:t>
      </w:r>
      <w:r>
        <w:t xml:space="preserve"> </w:t>
      </w:r>
      <w:r w:rsidRPr="00720490">
        <w:t>by</w:t>
      </w:r>
      <w:r>
        <w:t xml:space="preserve"> </w:t>
      </w:r>
      <w:r w:rsidRPr="00720490">
        <w:t>the</w:t>
      </w:r>
      <w:r>
        <w:t xml:space="preserve"> </w:t>
      </w:r>
      <w:r w:rsidRPr="00720490">
        <w:t>poles</w:t>
      </w:r>
      <w:r>
        <w:t xml:space="preserve"> </w:t>
      </w:r>
      <w:r w:rsidRPr="00720490">
        <w:t>of</w:t>
      </w:r>
      <w:r>
        <w:t xml:space="preserve"> </w:t>
      </w:r>
      <w:r w:rsidRPr="00720490">
        <w:t>a</w:t>
      </w:r>
      <w:r>
        <w:t xml:space="preserve"> </w:t>
      </w:r>
      <w:r w:rsidRPr="00720490">
        <w:t>change</w:t>
      </w:r>
      <w:r>
        <w:t xml:space="preserve"> </w:t>
      </w:r>
      <w:r w:rsidRPr="00720490">
        <w:t>(e.g.</w:t>
      </w:r>
      <w:r>
        <w:t xml:space="preserve"> </w:t>
      </w:r>
      <w:r w:rsidRPr="00720490">
        <w:t>white</w:t>
      </w:r>
      <w:r>
        <w:t xml:space="preserve"> </w:t>
      </w:r>
      <w:r w:rsidRPr="00720490">
        <w:t>to</w:t>
      </w:r>
      <w:r>
        <w:t xml:space="preserve"> </w:t>
      </w:r>
      <w:r w:rsidRPr="00720490">
        <w:t>black,</w:t>
      </w:r>
      <w:r>
        <w:t xml:space="preserve"> </w:t>
      </w:r>
      <w:r w:rsidRPr="00720490">
        <w:t>Athens</w:t>
      </w:r>
      <w:r>
        <w:t xml:space="preserve"> </w:t>
      </w:r>
      <w:r w:rsidRPr="00720490">
        <w:t>to</w:t>
      </w:r>
      <w:r>
        <w:t xml:space="preserve"> </w:t>
      </w:r>
      <w:r w:rsidRPr="00720490">
        <w:t>Thebes)</w:t>
      </w:r>
      <w:r>
        <w:t xml:space="preserve"> </w:t>
      </w:r>
      <w:r w:rsidRPr="00720490">
        <w:t>through</w:t>
      </w:r>
      <w:r>
        <w:t xml:space="preserve"> motion</w:t>
      </w:r>
      <w:r w:rsidRPr="00720490">
        <w:t>,</w:t>
      </w:r>
      <w:r>
        <w:t xml:space="preserve"> </w:t>
      </w:r>
      <w:r w:rsidRPr="00720490">
        <w:t>to</w:t>
      </w:r>
      <w:r>
        <w:t xml:space="preserve"> </w:t>
      </w:r>
      <w:r w:rsidRPr="00720490">
        <w:t>time.</w:t>
      </w:r>
      <w:r>
        <w:t xml:space="preserve"> Aristotle claims </w:t>
      </w:r>
      <w:r w:rsidRPr="00875CAB">
        <w:rPr>
          <w:iCs/>
        </w:rPr>
        <w:t>“it</w:t>
      </w:r>
      <w:r>
        <w:rPr>
          <w:iCs/>
        </w:rPr>
        <w:t xml:space="preserve"> </w:t>
      </w:r>
      <w:r w:rsidRPr="00875CAB">
        <w:rPr>
          <w:iCs/>
        </w:rPr>
        <w:t>is</w:t>
      </w:r>
      <w:r>
        <w:rPr>
          <w:iCs/>
        </w:rPr>
        <w:t xml:space="preserve"> </w:t>
      </w:r>
      <w:r w:rsidRPr="00875CAB">
        <w:rPr>
          <w:iCs/>
        </w:rPr>
        <w:t>because</w:t>
      </w:r>
      <w:r>
        <w:rPr>
          <w:iCs/>
        </w:rPr>
        <w:t xml:space="preserve"> </w:t>
      </w:r>
      <w:r w:rsidRPr="00875CAB">
        <w:rPr>
          <w:iCs/>
        </w:rPr>
        <w:t>the</w:t>
      </w:r>
      <w:r>
        <w:rPr>
          <w:iCs/>
        </w:rPr>
        <w:t xml:space="preserve"> </w:t>
      </w:r>
      <w:r w:rsidRPr="00875CAB">
        <w:rPr>
          <w:iCs/>
        </w:rPr>
        <w:t>magnitude</w:t>
      </w:r>
      <w:r>
        <w:rPr>
          <w:iCs/>
        </w:rPr>
        <w:t xml:space="preserve"> </w:t>
      </w:r>
      <w:r w:rsidRPr="00875CAB">
        <w:rPr>
          <w:iCs/>
        </w:rPr>
        <w:t>is</w:t>
      </w:r>
      <w:r>
        <w:rPr>
          <w:iCs/>
        </w:rPr>
        <w:t xml:space="preserve"> </w:t>
      </w:r>
      <w:r w:rsidRPr="00875CAB">
        <w:rPr>
          <w:iCs/>
        </w:rPr>
        <w:t>continuous</w:t>
      </w:r>
      <w:r>
        <w:rPr>
          <w:iCs/>
        </w:rPr>
        <w:t xml:space="preserve"> </w:t>
      </w:r>
      <w:r w:rsidRPr="00875CAB">
        <w:rPr>
          <w:iCs/>
        </w:rPr>
        <w:t>that</w:t>
      </w:r>
      <w:r>
        <w:rPr>
          <w:iCs/>
        </w:rPr>
        <w:t xml:space="preserve"> </w:t>
      </w:r>
      <w:r w:rsidRPr="00875CAB">
        <w:rPr>
          <w:iCs/>
        </w:rPr>
        <w:t>the</w:t>
      </w:r>
      <w:r>
        <w:rPr>
          <w:iCs/>
        </w:rPr>
        <w:t xml:space="preserve"> </w:t>
      </w:r>
      <w:r w:rsidRPr="00875CAB">
        <w:rPr>
          <w:iCs/>
        </w:rPr>
        <w:t>change</w:t>
      </w:r>
      <w:r>
        <w:rPr>
          <w:iCs/>
        </w:rPr>
        <w:t xml:space="preserve"> </w:t>
      </w:r>
      <w:r w:rsidRPr="00875CAB">
        <w:rPr>
          <w:iCs/>
        </w:rPr>
        <w:t>is</w:t>
      </w:r>
      <w:r>
        <w:rPr>
          <w:iCs/>
        </w:rPr>
        <w:t xml:space="preserve"> </w:t>
      </w:r>
      <w:r w:rsidRPr="00875CAB">
        <w:rPr>
          <w:iCs/>
        </w:rPr>
        <w:t>too.</w:t>
      </w:r>
      <w:r>
        <w:rPr>
          <w:iCs/>
        </w:rPr>
        <w:t xml:space="preserve"> </w:t>
      </w:r>
      <w:r w:rsidRPr="00875CAB">
        <w:rPr>
          <w:iCs/>
        </w:rPr>
        <w:t>And</w:t>
      </w:r>
      <w:r>
        <w:rPr>
          <w:iCs/>
        </w:rPr>
        <w:t xml:space="preserve"> </w:t>
      </w:r>
      <w:r w:rsidRPr="00875CAB">
        <w:rPr>
          <w:iCs/>
        </w:rPr>
        <w:t>it</w:t>
      </w:r>
      <w:r>
        <w:rPr>
          <w:iCs/>
        </w:rPr>
        <w:t xml:space="preserve"> </w:t>
      </w:r>
      <w:r w:rsidRPr="00875CAB">
        <w:rPr>
          <w:iCs/>
        </w:rPr>
        <w:t>is</w:t>
      </w:r>
      <w:r>
        <w:rPr>
          <w:iCs/>
        </w:rPr>
        <w:t xml:space="preserve"> </w:t>
      </w:r>
      <w:r w:rsidRPr="00875CAB">
        <w:rPr>
          <w:iCs/>
        </w:rPr>
        <w:t>because</w:t>
      </w:r>
      <w:r>
        <w:rPr>
          <w:iCs/>
        </w:rPr>
        <w:t xml:space="preserve"> </w:t>
      </w:r>
      <w:r w:rsidRPr="00875CAB">
        <w:rPr>
          <w:iCs/>
        </w:rPr>
        <w:t>the</w:t>
      </w:r>
      <w:r>
        <w:rPr>
          <w:iCs/>
        </w:rPr>
        <w:t xml:space="preserve"> </w:t>
      </w:r>
      <w:r w:rsidRPr="00875CAB">
        <w:rPr>
          <w:iCs/>
        </w:rPr>
        <w:t>change</w:t>
      </w:r>
      <w:r>
        <w:rPr>
          <w:iCs/>
        </w:rPr>
        <w:t xml:space="preserve"> </w:t>
      </w:r>
      <w:r w:rsidRPr="00875CAB">
        <w:rPr>
          <w:iCs/>
        </w:rPr>
        <w:t>is</w:t>
      </w:r>
      <w:r>
        <w:rPr>
          <w:iCs/>
        </w:rPr>
        <w:t xml:space="preserve"> </w:t>
      </w:r>
      <w:r w:rsidRPr="00875CAB">
        <w:rPr>
          <w:iCs/>
        </w:rPr>
        <w:t>that</w:t>
      </w:r>
      <w:r>
        <w:rPr>
          <w:iCs/>
        </w:rPr>
        <w:t xml:space="preserve"> </w:t>
      </w:r>
      <w:r w:rsidRPr="00875CAB">
        <w:rPr>
          <w:iCs/>
        </w:rPr>
        <w:t>the</w:t>
      </w:r>
      <w:r>
        <w:rPr>
          <w:iCs/>
        </w:rPr>
        <w:t xml:space="preserve"> </w:t>
      </w:r>
      <w:r w:rsidRPr="00875CAB">
        <w:rPr>
          <w:iCs/>
        </w:rPr>
        <w:t>time</w:t>
      </w:r>
      <w:r>
        <w:rPr>
          <w:iCs/>
        </w:rPr>
        <w:t xml:space="preserve"> </w:t>
      </w:r>
      <w:r w:rsidRPr="00875CAB">
        <w:rPr>
          <w:iCs/>
        </w:rPr>
        <w:t>is”</w:t>
      </w:r>
      <w:r>
        <w:rPr>
          <w:iCs/>
        </w:rPr>
        <w:t xml:space="preserve"> </w:t>
      </w:r>
      <w:r w:rsidRPr="00875CAB">
        <w:rPr>
          <w:iCs/>
        </w:rPr>
        <w:t>(219a10-14).</w:t>
      </w:r>
      <w:r>
        <w:rPr>
          <w:iCs/>
        </w:rPr>
        <w:t xml:space="preserve"> Hussey, trans. I</w:t>
      </w:r>
      <w:r w:rsidRPr="005D5F97">
        <w:rPr>
          <w:iCs/>
        </w:rPr>
        <w:t>n</w:t>
      </w:r>
      <w:r>
        <w:rPr>
          <w:iCs/>
        </w:rPr>
        <w:t xml:space="preserve"> </w:t>
      </w:r>
      <w:r w:rsidRPr="005D5F97">
        <w:rPr>
          <w:iCs/>
        </w:rPr>
        <w:t>the</w:t>
      </w:r>
      <w:r>
        <w:rPr>
          <w:iCs/>
        </w:rPr>
        <w:t xml:space="preserve"> </w:t>
      </w:r>
      <w:r w:rsidRPr="005D5F97">
        <w:rPr>
          <w:iCs/>
        </w:rPr>
        <w:t>formation</w:t>
      </w:r>
      <w:r>
        <w:rPr>
          <w:iCs/>
        </w:rPr>
        <w:t xml:space="preserve"> </w:t>
      </w:r>
      <w:r w:rsidRPr="005D5F97">
        <w:rPr>
          <w:iCs/>
        </w:rPr>
        <w:t>of</w:t>
      </w:r>
      <w:r>
        <w:rPr>
          <w:iCs/>
        </w:rPr>
        <w:t xml:space="preserve"> </w:t>
      </w:r>
      <w:r w:rsidRPr="005D5F97">
        <w:rPr>
          <w:iCs/>
        </w:rPr>
        <w:t>the</w:t>
      </w:r>
      <w:r>
        <w:rPr>
          <w:iCs/>
        </w:rPr>
        <w:t xml:space="preserve"> </w:t>
      </w:r>
      <w:r w:rsidRPr="005D5F97">
        <w:rPr>
          <w:iCs/>
        </w:rPr>
        <w:t>temporal</w:t>
      </w:r>
      <w:r>
        <w:rPr>
          <w:iCs/>
        </w:rPr>
        <w:t xml:space="preserve"> </w:t>
      </w:r>
      <w:r w:rsidRPr="005D5F97">
        <w:rPr>
          <w:iCs/>
        </w:rPr>
        <w:t>number</w:t>
      </w:r>
      <w:r>
        <w:rPr>
          <w:iCs/>
        </w:rPr>
        <w:t>, c</w:t>
      </w:r>
      <w:r w:rsidRPr="005D5F97">
        <w:rPr>
          <w:iCs/>
        </w:rPr>
        <w:t>hange</w:t>
      </w:r>
      <w:r>
        <w:rPr>
          <w:iCs/>
        </w:rPr>
        <w:t xml:space="preserve"> </w:t>
      </w:r>
      <w:r w:rsidRPr="005D5F97">
        <w:rPr>
          <w:iCs/>
        </w:rPr>
        <w:t>must</w:t>
      </w:r>
      <w:r>
        <w:rPr>
          <w:iCs/>
        </w:rPr>
        <w:t xml:space="preserve"> </w:t>
      </w:r>
      <w:r w:rsidRPr="005D5F97">
        <w:rPr>
          <w:iCs/>
        </w:rPr>
        <w:t>have</w:t>
      </w:r>
      <w:r>
        <w:rPr>
          <w:iCs/>
        </w:rPr>
        <w:t xml:space="preserve"> </w:t>
      </w:r>
      <w:r w:rsidRPr="005D5F97">
        <w:rPr>
          <w:iCs/>
        </w:rPr>
        <w:t>a</w:t>
      </w:r>
      <w:r>
        <w:rPr>
          <w:iCs/>
        </w:rPr>
        <w:t xml:space="preserve"> </w:t>
      </w:r>
      <w:r w:rsidRPr="005D5F97">
        <w:rPr>
          <w:iCs/>
        </w:rPr>
        <w:t>characteristic</w:t>
      </w:r>
      <w:r>
        <w:rPr>
          <w:iCs/>
        </w:rPr>
        <w:t xml:space="preserve"> </w:t>
      </w:r>
      <w:r w:rsidRPr="005D5F97">
        <w:rPr>
          <w:iCs/>
        </w:rPr>
        <w:t>that</w:t>
      </w:r>
      <w:r>
        <w:rPr>
          <w:iCs/>
        </w:rPr>
        <w:t xml:space="preserve"> </w:t>
      </w:r>
      <w:r w:rsidRPr="005D5F97">
        <w:rPr>
          <w:iCs/>
        </w:rPr>
        <w:t>plays</w:t>
      </w:r>
      <w:r>
        <w:rPr>
          <w:iCs/>
        </w:rPr>
        <w:t xml:space="preserve"> </w:t>
      </w:r>
      <w:r w:rsidRPr="005D5F97">
        <w:rPr>
          <w:iCs/>
        </w:rPr>
        <w:t>a</w:t>
      </w:r>
      <w:r>
        <w:rPr>
          <w:iCs/>
        </w:rPr>
        <w:t xml:space="preserve"> </w:t>
      </w:r>
      <w:r w:rsidRPr="005D5F97">
        <w:rPr>
          <w:iCs/>
        </w:rPr>
        <w:t>role</w:t>
      </w:r>
      <w:r>
        <w:rPr>
          <w:iCs/>
        </w:rPr>
        <w:t xml:space="preserve"> </w:t>
      </w:r>
      <w:r w:rsidRPr="005D5F97">
        <w:rPr>
          <w:iCs/>
        </w:rPr>
        <w:t>similar</w:t>
      </w:r>
      <w:r>
        <w:rPr>
          <w:iCs/>
        </w:rPr>
        <w:t xml:space="preserve"> </w:t>
      </w:r>
      <w:r w:rsidRPr="005D5F97">
        <w:rPr>
          <w:iCs/>
        </w:rPr>
        <w:t>to</w:t>
      </w:r>
      <w:r>
        <w:rPr>
          <w:iCs/>
        </w:rPr>
        <w:t xml:space="preserve"> </w:t>
      </w:r>
      <w:r w:rsidRPr="005D5F97">
        <w:rPr>
          <w:iCs/>
        </w:rPr>
        <w:t>magnitude.</w:t>
      </w:r>
      <w:r>
        <w:rPr>
          <w:iCs/>
        </w:rPr>
        <w:t xml:space="preserve"> </w:t>
      </w:r>
      <w:r>
        <w:t xml:space="preserve">Motion, Aristotle says, “follows” spatial magnitude, while time “follows” motion: “it is because the magnitude is continuous that the change is too. And it is because the change is that the time is” (219a10-14). Hussey, trans. Roark and Hussey both argue that this is indicated by the word follow, </w:t>
      </w:r>
      <w:r>
        <w:rPr>
          <w:i/>
        </w:rPr>
        <w:t>akolouthei</w:t>
      </w:r>
      <w:r>
        <w:t>, in the claim that motion follows magnitude, while time follows motion. Hussey calls it “structure-preserving mapping” (Hussey, 144, cf. Roark, 82).</w:t>
      </w:r>
    </w:p>
  </w:footnote>
  <w:footnote w:id="23">
    <w:p w14:paraId="3F2E1208" w14:textId="6B383899" w:rsidR="00817298" w:rsidRDefault="00817298">
      <w:pPr>
        <w:pStyle w:val="FootnoteText"/>
      </w:pPr>
      <w:r>
        <w:rPr>
          <w:rStyle w:val="FootnoteReference"/>
          <w:rFonts w:eastAsiaTheme="minorHAnsi"/>
        </w:rPr>
        <w:footnoteRef/>
      </w:r>
      <w:r>
        <w:t xml:space="preserve"> Bowin also answers the objection that if time is based on individual motions, time could not have a general coherent direction, by appealing to the simultaneity of motions. I propose a solution below in V: </w:t>
      </w:r>
      <w:r>
        <w:fldChar w:fldCharType="begin"/>
      </w:r>
      <w:r>
        <w:instrText xml:space="preserve"> REF _Ref498726028 \h </w:instrText>
      </w:r>
      <w:r>
        <w:fldChar w:fldCharType="separate"/>
      </w:r>
      <w:r>
        <w:t>The Universality of Time</w:t>
      </w:r>
      <w:r>
        <w:fldChar w:fldCharType="end"/>
      </w:r>
      <w:r>
        <w:t>.</w:t>
      </w:r>
    </w:p>
  </w:footnote>
  <w:footnote w:id="24">
    <w:p w14:paraId="0B9181F6" w14:textId="1CCFC6FF" w:rsidR="00817298" w:rsidRDefault="00817298">
      <w:pPr>
        <w:pStyle w:val="FootnoteText"/>
      </w:pPr>
      <w:r>
        <w:rPr>
          <w:rStyle w:val="FootnoteReference"/>
          <w:rFonts w:eastAsiaTheme="minorHAnsi"/>
        </w:rPr>
        <w:footnoteRef/>
      </w:r>
      <w:r>
        <w:t xml:space="preserve"> Aristotle repeats this assertion at </w:t>
      </w:r>
      <w:r>
        <w:rPr>
          <w:i/>
        </w:rPr>
        <w:t xml:space="preserve">Phys. </w:t>
      </w:r>
      <w:r>
        <w:t>IV.11 219b24-5: “it is by the moving thing that we know the preceding and following in motion.”</w:t>
      </w:r>
    </w:p>
  </w:footnote>
  <w:footnote w:id="25">
    <w:p w14:paraId="1DC3B01C" w14:textId="6BCF37A7" w:rsidR="00817298" w:rsidRDefault="00817298">
      <w:pPr>
        <w:pStyle w:val="FootnoteText"/>
      </w:pPr>
      <w:r>
        <w:rPr>
          <w:rStyle w:val="FootnoteReference"/>
          <w:rFonts w:eastAsiaTheme="minorHAnsi"/>
        </w:rPr>
        <w:footnoteRef/>
      </w:r>
      <w:r>
        <w:t xml:space="preserve"> It may be that </w:t>
      </w:r>
      <w:r>
        <w:rPr>
          <w:rFonts w:ascii="Palatino Linotype" w:hAnsi="Palatino Linotype"/>
        </w:rPr>
        <w:t>a</w:t>
      </w:r>
      <w:r>
        <w:rPr>
          <w:lang w:val="en-CA"/>
        </w:rPr>
        <w:t xml:space="preserve"> magnitude is itself only continuous insofar as it is articulated through </w:t>
      </w:r>
      <w:r>
        <w:rPr>
          <w:i/>
          <w:lang w:val="en-CA"/>
        </w:rPr>
        <w:t>kinoumena</w:t>
      </w:r>
      <w:r>
        <w:rPr>
          <w:lang w:val="en-CA"/>
        </w:rPr>
        <w:t xml:space="preserve">: if there is no sequence, there is no continuity, but sequence is grounded in the motion of a being. </w:t>
      </w:r>
      <w:r>
        <w:t>I</w:t>
      </w:r>
      <w:r w:rsidRPr="008F447B">
        <w:t>magine</w:t>
      </w:r>
      <w:r>
        <w:t xml:space="preserve"> </w:t>
      </w:r>
      <w:r w:rsidRPr="008F447B">
        <w:t>there</w:t>
      </w:r>
      <w:r>
        <w:t xml:space="preserve"> </w:t>
      </w:r>
      <w:r w:rsidRPr="008F447B">
        <w:t>is</w:t>
      </w:r>
      <w:r>
        <w:t xml:space="preserve"> </w:t>
      </w:r>
      <w:r w:rsidRPr="008F447B">
        <w:t>an</w:t>
      </w:r>
      <w:r>
        <w:t xml:space="preserve"> </w:t>
      </w:r>
      <w:r w:rsidRPr="008F447B">
        <w:t>indifferent</w:t>
      </w:r>
      <w:r>
        <w:t xml:space="preserve"> quantity of </w:t>
      </w:r>
      <w:r w:rsidRPr="008F447B">
        <w:t>space</w:t>
      </w:r>
      <w:r>
        <w:t xml:space="preserve"> </w:t>
      </w:r>
      <w:r w:rsidRPr="008F447B">
        <w:t>north</w:t>
      </w:r>
      <w:r>
        <w:t xml:space="preserve"> </w:t>
      </w:r>
      <w:r w:rsidRPr="008F447B">
        <w:t>of</w:t>
      </w:r>
      <w:r>
        <w:t xml:space="preserve"> </w:t>
      </w:r>
      <w:r w:rsidRPr="008F447B">
        <w:t>Athens.</w:t>
      </w:r>
      <w:r>
        <w:t xml:space="preserve"> </w:t>
      </w:r>
      <w:r w:rsidRPr="008F447B">
        <w:t>We</w:t>
      </w:r>
      <w:r>
        <w:t xml:space="preserve"> </w:t>
      </w:r>
      <w:r w:rsidRPr="008F447B">
        <w:t>begin</w:t>
      </w:r>
      <w:r>
        <w:t xml:space="preserve"> </w:t>
      </w:r>
      <w:r w:rsidRPr="008F447B">
        <w:t>to</w:t>
      </w:r>
      <w:r>
        <w:t xml:space="preserve"> </w:t>
      </w:r>
      <w:r w:rsidRPr="008F447B">
        <w:t>count</w:t>
      </w:r>
      <w:r>
        <w:t xml:space="preserve"> </w:t>
      </w:r>
      <w:r w:rsidRPr="008F447B">
        <w:t>it</w:t>
      </w:r>
      <w:r>
        <w:t xml:space="preserve"> </w:t>
      </w:r>
      <w:r w:rsidRPr="008F447B">
        <w:t>as</w:t>
      </w:r>
      <w:r>
        <w:t xml:space="preserve"> </w:t>
      </w:r>
      <w:r w:rsidRPr="008F447B">
        <w:t>a</w:t>
      </w:r>
      <w:r>
        <w:t xml:space="preserve"> </w:t>
      </w:r>
      <w:r w:rsidRPr="008F447B">
        <w:rPr>
          <w:i/>
        </w:rPr>
        <w:t>distance</w:t>
      </w:r>
      <w:r>
        <w:t xml:space="preserve"> </w:t>
      </w:r>
      <w:r w:rsidRPr="008F447B">
        <w:t>between</w:t>
      </w:r>
      <w:r>
        <w:t xml:space="preserve"> </w:t>
      </w:r>
      <w:r w:rsidRPr="008F447B">
        <w:t>Athens</w:t>
      </w:r>
      <w:r>
        <w:t xml:space="preserve"> </w:t>
      </w:r>
      <w:r w:rsidRPr="008F447B">
        <w:t>and</w:t>
      </w:r>
      <w:r>
        <w:t xml:space="preserve"> </w:t>
      </w:r>
      <w:r w:rsidRPr="008F447B">
        <w:t>Thebes</w:t>
      </w:r>
      <w:r>
        <w:t xml:space="preserve"> </w:t>
      </w:r>
      <w:r w:rsidRPr="008F447B">
        <w:t>when</w:t>
      </w:r>
      <w:r>
        <w:t xml:space="preserve"> </w:t>
      </w:r>
      <w:r w:rsidRPr="008F447B">
        <w:t>we</w:t>
      </w:r>
      <w:r>
        <w:t xml:space="preserve"> </w:t>
      </w:r>
      <w:r w:rsidRPr="008F447B">
        <w:t>define</w:t>
      </w:r>
      <w:r>
        <w:t xml:space="preserve"> </w:t>
      </w:r>
      <w:r w:rsidRPr="008F447B">
        <w:t>it</w:t>
      </w:r>
      <w:r>
        <w:t xml:space="preserve"> </w:t>
      </w:r>
      <w:r w:rsidRPr="008F447B">
        <w:t>as</w:t>
      </w:r>
      <w:r>
        <w:t xml:space="preserve"> </w:t>
      </w:r>
      <w:r w:rsidRPr="008F447B">
        <w:t>a</w:t>
      </w:r>
      <w:r>
        <w:t xml:space="preserve"> </w:t>
      </w:r>
      <w:r w:rsidRPr="008F447B">
        <w:t>continuity</w:t>
      </w:r>
      <w:r>
        <w:t xml:space="preserve"> </w:t>
      </w:r>
      <w:r w:rsidRPr="008F447B">
        <w:t>of</w:t>
      </w:r>
      <w:r>
        <w:t xml:space="preserve"> </w:t>
      </w:r>
      <w:r w:rsidRPr="008F447B">
        <w:t>a</w:t>
      </w:r>
      <w:r>
        <w:t xml:space="preserve"> motion</w:t>
      </w:r>
      <w:r w:rsidRPr="008F447B">
        <w:t>.</w:t>
      </w:r>
      <w:r>
        <w:t xml:space="preserve"> </w:t>
      </w:r>
      <w:r w:rsidRPr="008F447B">
        <w:t>This</w:t>
      </w:r>
      <w:r>
        <w:t xml:space="preserve"> </w:t>
      </w:r>
      <w:r w:rsidRPr="008F447B">
        <w:t>means</w:t>
      </w:r>
      <w:r>
        <w:t xml:space="preserve"> </w:t>
      </w:r>
      <w:r w:rsidRPr="008F447B">
        <w:t>that</w:t>
      </w:r>
      <w:r>
        <w:t xml:space="preserve"> if, without a principle of unification, somehow </w:t>
      </w:r>
      <w:r w:rsidRPr="008F447B">
        <w:t>the</w:t>
      </w:r>
      <w:r>
        <w:t xml:space="preserve"> </w:t>
      </w:r>
      <w:r w:rsidRPr="008F447B">
        <w:t>magnitude</w:t>
      </w:r>
      <w:r>
        <w:t xml:space="preserve"> has continuity, this continuity nevertheless has no orientation. Without the orientation implied in a motion, a </w:t>
      </w:r>
      <w:r w:rsidRPr="008F447B">
        <w:t>magnitude</w:t>
      </w:r>
      <w:r>
        <w:t xml:space="preserve"> is </w:t>
      </w:r>
      <w:r w:rsidRPr="008F447B">
        <w:t>not</w:t>
      </w:r>
      <w:r>
        <w:t xml:space="preserve"> </w:t>
      </w:r>
      <w:r w:rsidRPr="008F447B">
        <w:t>yet</w:t>
      </w:r>
      <w:r>
        <w:t xml:space="preserve"> a </w:t>
      </w:r>
      <w:r w:rsidRPr="008F447B">
        <w:t>distance</w:t>
      </w:r>
      <w:r>
        <w:t xml:space="preserve"> from and to</w:t>
      </w:r>
      <w:r w:rsidRPr="008F447B">
        <w:t>,</w:t>
      </w:r>
      <w:r>
        <w:t xml:space="preserve"> </w:t>
      </w:r>
      <w:r w:rsidRPr="008F447B">
        <w:t>and</w:t>
      </w:r>
      <w:r>
        <w:t xml:space="preserve"> </w:t>
      </w:r>
      <w:r w:rsidRPr="008F447B">
        <w:t>therefore</w:t>
      </w:r>
      <w:r>
        <w:t xml:space="preserve"> </w:t>
      </w:r>
      <w:r w:rsidRPr="008F447B">
        <w:t>there</w:t>
      </w:r>
      <w:r>
        <w:t xml:space="preserve"> </w:t>
      </w:r>
      <w:r w:rsidRPr="008F447B">
        <w:t>is</w:t>
      </w:r>
      <w:r>
        <w:t xml:space="preserve"> </w:t>
      </w:r>
      <w:r w:rsidRPr="008F447B">
        <w:t>no</w:t>
      </w:r>
      <w:r>
        <w:t xml:space="preserve"> </w:t>
      </w:r>
      <w:r w:rsidRPr="008F447B">
        <w:t>preceding</w:t>
      </w:r>
      <w:r>
        <w:t xml:space="preserve"> </w:t>
      </w:r>
      <w:r w:rsidRPr="008F447B">
        <w:t>or</w:t>
      </w:r>
      <w:r>
        <w:t xml:space="preserve"> </w:t>
      </w:r>
      <w:r w:rsidRPr="008F447B">
        <w:t>following</w:t>
      </w:r>
      <w:r>
        <w:t xml:space="preserve"> </w:t>
      </w:r>
      <w:r w:rsidRPr="008F447B">
        <w:t>in</w:t>
      </w:r>
      <w:r>
        <w:t xml:space="preserve"> </w:t>
      </w:r>
      <w:r w:rsidRPr="008F447B">
        <w:t>it.</w:t>
      </w:r>
      <w:r>
        <w:t xml:space="preserve"> It is motion that arranges it into an oriented continuity, makes point X farther or closer than point Y</w:t>
      </w:r>
      <w:r w:rsidRPr="008F447B">
        <w:t>.</w:t>
      </w:r>
      <w:r>
        <w:t xml:space="preserve"> </w:t>
      </w:r>
      <w:r>
        <w:rPr>
          <w:lang w:val="en-CA"/>
        </w:rPr>
        <w:t>T</w:t>
      </w:r>
      <w:r w:rsidRPr="009C37D0">
        <w:rPr>
          <w:lang w:val="en-CA"/>
        </w:rPr>
        <w:t>he</w:t>
      </w:r>
      <w:r>
        <w:rPr>
          <w:lang w:val="en-CA"/>
        </w:rPr>
        <w:t xml:space="preserve"> </w:t>
      </w:r>
      <w:r>
        <w:rPr>
          <w:i/>
          <w:lang w:val="en-CA"/>
        </w:rPr>
        <w:t xml:space="preserve">direction </w:t>
      </w:r>
      <w:r>
        <w:rPr>
          <w:lang w:val="en-CA"/>
        </w:rPr>
        <w:t xml:space="preserve">or line within the magnitude </w:t>
      </w:r>
      <w:r w:rsidRPr="009C37D0">
        <w:rPr>
          <w:lang w:val="en-CA"/>
        </w:rPr>
        <w:t>is</w:t>
      </w:r>
      <w:r>
        <w:rPr>
          <w:lang w:val="en-CA"/>
        </w:rPr>
        <w:t xml:space="preserve"> laid out </w:t>
      </w:r>
      <w:r w:rsidRPr="009C37D0">
        <w:rPr>
          <w:lang w:val="en-CA"/>
        </w:rPr>
        <w:t>by</w:t>
      </w:r>
      <w:r>
        <w:rPr>
          <w:lang w:val="en-CA"/>
        </w:rPr>
        <w:t xml:space="preserve"> </w:t>
      </w:r>
      <w:r w:rsidRPr="009C37D0">
        <w:rPr>
          <w:lang w:val="en-CA"/>
        </w:rPr>
        <w:t>the</w:t>
      </w:r>
      <w:r>
        <w:rPr>
          <w:lang w:val="en-CA"/>
        </w:rPr>
        <w:t xml:space="preserve"> </w:t>
      </w:r>
      <w:r w:rsidRPr="009C37D0">
        <w:rPr>
          <w:lang w:val="en-CA"/>
        </w:rPr>
        <w:t>concrete</w:t>
      </w:r>
      <w:r>
        <w:rPr>
          <w:lang w:val="en-CA"/>
        </w:rPr>
        <w:t xml:space="preserve"> motion </w:t>
      </w:r>
      <w:r w:rsidRPr="009C37D0">
        <w:rPr>
          <w:lang w:val="en-CA"/>
        </w:rPr>
        <w:t>between</w:t>
      </w:r>
      <w:r>
        <w:rPr>
          <w:lang w:val="en-CA"/>
        </w:rPr>
        <w:t xml:space="preserve"> </w:t>
      </w:r>
      <w:r w:rsidRPr="009C37D0">
        <w:rPr>
          <w:lang w:val="en-CA"/>
        </w:rPr>
        <w:t>the</w:t>
      </w:r>
      <w:r>
        <w:rPr>
          <w:lang w:val="en-CA"/>
        </w:rPr>
        <w:t xml:space="preserve"> </w:t>
      </w:r>
      <w:r w:rsidRPr="009C37D0">
        <w:rPr>
          <w:lang w:val="en-CA"/>
        </w:rPr>
        <w:t>two</w:t>
      </w:r>
      <w:r>
        <w:rPr>
          <w:lang w:val="en-CA"/>
        </w:rPr>
        <w:t xml:space="preserve"> </w:t>
      </w:r>
      <w:r w:rsidRPr="009C37D0">
        <w:rPr>
          <w:lang w:val="en-CA"/>
        </w:rPr>
        <w:t>cities.</w:t>
      </w:r>
      <w:r>
        <w:rPr>
          <w:lang w:val="en-CA"/>
        </w:rPr>
        <w:t xml:space="preserve"> For there to be an oriented magnitude, i.e. a distance, it is not necessary for the distance to actually be traversed, only for there to be a body considered insofar as it is traversing it. </w:t>
      </w:r>
      <w:r w:rsidRPr="00101DF1">
        <w:t>Thus,</w:t>
      </w:r>
      <w:r>
        <w:t xml:space="preserve"> </w:t>
      </w:r>
      <w:r w:rsidRPr="00101DF1">
        <w:t>what</w:t>
      </w:r>
      <w:r>
        <w:t xml:space="preserve"> </w:t>
      </w:r>
      <w:r w:rsidRPr="00101DF1">
        <w:t>establishes</w:t>
      </w:r>
      <w:r>
        <w:t xml:space="preserve"> </w:t>
      </w:r>
      <w:r w:rsidRPr="00101DF1">
        <w:t>the</w:t>
      </w:r>
      <w:r>
        <w:t xml:space="preserve"> </w:t>
      </w:r>
      <w:r w:rsidRPr="00101DF1">
        <w:t>orientation</w:t>
      </w:r>
      <w:r>
        <w:t xml:space="preserve"> </w:t>
      </w:r>
      <w:r w:rsidRPr="00101DF1">
        <w:t>of</w:t>
      </w:r>
      <w:r>
        <w:t xml:space="preserve"> </w:t>
      </w:r>
      <w:r w:rsidRPr="00101DF1">
        <w:t>a</w:t>
      </w:r>
      <w:r>
        <w:t xml:space="preserve"> </w:t>
      </w:r>
      <w:r w:rsidRPr="00101DF1">
        <w:t>magnitude,</w:t>
      </w:r>
      <w:r>
        <w:t xml:space="preserve"> </w:t>
      </w:r>
      <w:r w:rsidRPr="00101DF1">
        <w:t>namely</w:t>
      </w:r>
      <w:r>
        <w:t xml:space="preserve"> </w:t>
      </w:r>
      <w:r w:rsidRPr="00101DF1">
        <w:t>the</w:t>
      </w:r>
      <w:r>
        <w:t xml:space="preserve"> </w:t>
      </w:r>
      <w:r w:rsidRPr="00101DF1">
        <w:t>body</w:t>
      </w:r>
      <w:r>
        <w:t xml:space="preserve"> </w:t>
      </w:r>
      <w:r w:rsidRPr="00101DF1">
        <w:t>in</w:t>
      </w:r>
      <w:r>
        <w:t xml:space="preserve"> motion</w:t>
      </w:r>
      <w:r w:rsidRPr="00101DF1">
        <w:t>,</w:t>
      </w:r>
      <w:r>
        <w:t xml:space="preserve"> </w:t>
      </w:r>
      <w:r w:rsidRPr="00101DF1">
        <w:t>is</w:t>
      </w:r>
      <w:r>
        <w:t xml:space="preserve"> </w:t>
      </w:r>
      <w:r w:rsidRPr="00101DF1">
        <w:t>what</w:t>
      </w:r>
      <w:r>
        <w:t xml:space="preserve"> </w:t>
      </w:r>
      <w:r w:rsidRPr="00101DF1">
        <w:t>sets</w:t>
      </w:r>
      <w:r>
        <w:t xml:space="preserve"> </w:t>
      </w:r>
      <w:r w:rsidRPr="00101DF1">
        <w:t>the</w:t>
      </w:r>
      <w:r>
        <w:t xml:space="preserve"> </w:t>
      </w:r>
      <w:r w:rsidRPr="00101DF1">
        <w:t>preceding</w:t>
      </w:r>
      <w:r>
        <w:t xml:space="preserve"> </w:t>
      </w:r>
      <w:r w:rsidRPr="00101DF1">
        <w:t>and</w:t>
      </w:r>
      <w:r>
        <w:t xml:space="preserve"> </w:t>
      </w:r>
      <w:r w:rsidRPr="00101DF1">
        <w:t>following</w:t>
      </w:r>
      <w:r>
        <w:t xml:space="preserve"> </w:t>
      </w:r>
      <w:r w:rsidRPr="00101DF1">
        <w:t>first</w:t>
      </w:r>
      <w:r>
        <w:t xml:space="preserve"> </w:t>
      </w:r>
      <w:r w:rsidRPr="00101DF1">
        <w:t>of</w:t>
      </w:r>
      <w:r>
        <w:t xml:space="preserve"> </w:t>
      </w:r>
      <w:r w:rsidRPr="00101DF1">
        <w:t>all</w:t>
      </w:r>
      <w:r>
        <w:t xml:space="preserve"> </w:t>
      </w:r>
      <w:r w:rsidRPr="00101DF1">
        <w:t>into</w:t>
      </w:r>
      <w:r>
        <w:t xml:space="preserve"> </w:t>
      </w:r>
      <w:r w:rsidRPr="00101DF1">
        <w:t>place</w:t>
      </w:r>
      <w:r>
        <w:t>.</w:t>
      </w:r>
    </w:p>
  </w:footnote>
  <w:footnote w:id="26">
    <w:p w14:paraId="178576B1" w14:textId="578911A7" w:rsidR="00817298" w:rsidRPr="0085606D" w:rsidRDefault="00817298" w:rsidP="0085606D">
      <w:pPr>
        <w:pStyle w:val="FootnoteText"/>
      </w:pPr>
      <w:r>
        <w:rPr>
          <w:rStyle w:val="FootnoteReference"/>
          <w:rFonts w:eastAsiaTheme="minorHAnsi"/>
        </w:rPr>
        <w:footnoteRef/>
      </w:r>
      <w:r>
        <w:t xml:space="preserve"> The whole of the movement is prior to its division into parts. If this were not so, Zeno’s refutation of the possibility of movement would be successful. Parts of motions, for Aristotle, are not independent: their being depends on and points to the whole movement. Only by reference to the </w:t>
      </w:r>
      <w:r>
        <w:rPr>
          <w:i/>
        </w:rPr>
        <w:t xml:space="preserve">telos </w:t>
      </w:r>
      <w:r>
        <w:t>can Aristotle say that motion has occurred, because something of the end has come to be (</w:t>
      </w:r>
      <w:r>
        <w:rPr>
          <w:i/>
        </w:rPr>
        <w:t xml:space="preserve">Met. </w:t>
      </w:r>
      <w:r>
        <w:t xml:space="preserve">IX.8 1049b35-1050a2). </w:t>
      </w:r>
    </w:p>
  </w:footnote>
  <w:footnote w:id="27">
    <w:p w14:paraId="60995B89" w14:textId="6A90064C" w:rsidR="00817298" w:rsidRPr="00A7344F" w:rsidRDefault="00817298">
      <w:pPr>
        <w:pStyle w:val="FootnoteText"/>
        <w:rPr>
          <w:szCs w:val="17"/>
        </w:rPr>
      </w:pPr>
      <w:r w:rsidRPr="00A7344F">
        <w:rPr>
          <w:rStyle w:val="FootnoteReference"/>
          <w:rFonts w:eastAsiaTheme="minorHAnsi"/>
          <w:szCs w:val="17"/>
        </w:rPr>
        <w:footnoteRef/>
      </w:r>
      <w:r>
        <w:rPr>
          <w:szCs w:val="17"/>
        </w:rPr>
        <w:t xml:space="preserve"> </w:t>
      </w:r>
      <w:r w:rsidRPr="00A7344F">
        <w:rPr>
          <w:i/>
          <w:szCs w:val="17"/>
        </w:rPr>
        <w:t>hē</w:t>
      </w:r>
      <w:r>
        <w:rPr>
          <w:i/>
          <w:szCs w:val="17"/>
        </w:rPr>
        <w:t xml:space="preserve"> </w:t>
      </w:r>
      <w:r w:rsidRPr="00A7344F">
        <w:rPr>
          <w:i/>
          <w:szCs w:val="17"/>
        </w:rPr>
        <w:t>d’arithmēton</w:t>
      </w:r>
      <w:r>
        <w:rPr>
          <w:i/>
          <w:szCs w:val="17"/>
        </w:rPr>
        <w:t xml:space="preserve"> </w:t>
      </w:r>
      <w:r w:rsidRPr="00A7344F">
        <w:rPr>
          <w:i/>
          <w:szCs w:val="17"/>
        </w:rPr>
        <w:t>to</w:t>
      </w:r>
      <w:r>
        <w:rPr>
          <w:i/>
          <w:szCs w:val="17"/>
        </w:rPr>
        <w:t xml:space="preserve"> </w:t>
      </w:r>
      <w:r w:rsidRPr="00A7344F">
        <w:rPr>
          <w:i/>
          <w:szCs w:val="17"/>
        </w:rPr>
        <w:t>proteron</w:t>
      </w:r>
      <w:r>
        <w:rPr>
          <w:i/>
          <w:szCs w:val="17"/>
        </w:rPr>
        <w:t xml:space="preserve"> </w:t>
      </w:r>
      <w:r w:rsidRPr="00A7344F">
        <w:rPr>
          <w:i/>
          <w:szCs w:val="17"/>
        </w:rPr>
        <w:t>kai</w:t>
      </w:r>
      <w:r>
        <w:rPr>
          <w:i/>
          <w:szCs w:val="17"/>
        </w:rPr>
        <w:t xml:space="preserve"> </w:t>
      </w:r>
      <w:r w:rsidRPr="00A7344F">
        <w:rPr>
          <w:i/>
          <w:szCs w:val="17"/>
        </w:rPr>
        <w:t>husteron,</w:t>
      </w:r>
      <w:r>
        <w:rPr>
          <w:i/>
          <w:szCs w:val="17"/>
        </w:rPr>
        <w:t xml:space="preserve"> </w:t>
      </w:r>
      <w:r w:rsidRPr="00A7344F">
        <w:rPr>
          <w:i/>
          <w:szCs w:val="17"/>
        </w:rPr>
        <w:t>to</w:t>
      </w:r>
      <w:r>
        <w:rPr>
          <w:i/>
          <w:szCs w:val="17"/>
        </w:rPr>
        <w:t xml:space="preserve"> </w:t>
      </w:r>
      <w:r w:rsidRPr="00A7344F">
        <w:rPr>
          <w:i/>
          <w:szCs w:val="17"/>
        </w:rPr>
        <w:t>nun</w:t>
      </w:r>
      <w:r>
        <w:rPr>
          <w:i/>
          <w:szCs w:val="17"/>
        </w:rPr>
        <w:t xml:space="preserve"> </w:t>
      </w:r>
      <w:r w:rsidRPr="00A7344F">
        <w:rPr>
          <w:i/>
          <w:szCs w:val="17"/>
        </w:rPr>
        <w:t>estin</w:t>
      </w:r>
      <w:r>
        <w:rPr>
          <w:i/>
          <w:szCs w:val="17"/>
        </w:rPr>
        <w:t xml:space="preserve">. </w:t>
      </w:r>
      <w:r>
        <w:t>“The preceding and following are in motion, and time is these as countable.” (</w:t>
      </w:r>
      <w:r>
        <w:rPr>
          <w:i/>
        </w:rPr>
        <w:t xml:space="preserve">Phys. </w:t>
      </w:r>
      <w:r>
        <w:t>IV.14 223a28)</w:t>
      </w:r>
    </w:p>
  </w:footnote>
  <w:footnote w:id="28">
    <w:p w14:paraId="3028EC21" w14:textId="4EAEC3CB" w:rsidR="00817298" w:rsidRPr="00885D47" w:rsidRDefault="00817298" w:rsidP="00914D3B">
      <w:pPr>
        <w:pStyle w:val="FootnoteText"/>
      </w:pPr>
      <w:r>
        <w:rPr>
          <w:rStyle w:val="FootnoteReference"/>
          <w:rFonts w:eastAsiaTheme="minorHAnsi"/>
        </w:rPr>
        <w:footnoteRef/>
      </w:r>
      <w:r>
        <w:t xml:space="preserve"> Pascal Massie, by contrast, thinks that the now is a kind of motor that makes things perish, and thereby the source of the orientation of movements. This conflicts with the order of precedence indicated by </w:t>
      </w:r>
      <w:r>
        <w:rPr>
          <w:i/>
        </w:rPr>
        <w:t>akolouthein</w:t>
      </w:r>
      <w:r>
        <w:t xml:space="preserve"> (Massie, </w:t>
      </w:r>
      <w:r w:rsidRPr="00885D47">
        <w:t>2009</w:t>
      </w:r>
      <w:r>
        <w:t>).</w:t>
      </w:r>
    </w:p>
  </w:footnote>
  <w:footnote w:id="29">
    <w:p w14:paraId="68906596" w14:textId="237B3A8A" w:rsidR="00817298" w:rsidRPr="00323138" w:rsidRDefault="00817298" w:rsidP="00323138">
      <w:pPr>
        <w:pStyle w:val="FootnoteText"/>
      </w:pPr>
      <w:r>
        <w:rPr>
          <w:rStyle w:val="FootnoteReference"/>
          <w:rFonts w:eastAsiaTheme="minorHAnsi"/>
        </w:rPr>
        <w:footnoteRef/>
      </w:r>
      <w:r>
        <w:t xml:space="preserve"> Cf. Hussey’s translation: “</w:t>
      </w:r>
      <w:r w:rsidRPr="00A174F9">
        <w:t>the now is the before and after [in change], considered as countable</w:t>
      </w:r>
      <w:r>
        <w:t>.” Bowin argues for this translation over that of Coope (“</w:t>
      </w:r>
      <w:r w:rsidRPr="00EF3B79">
        <w:t xml:space="preserve">it is insofar as the before and after [in change] is countable that the </w:t>
      </w:r>
      <w:r>
        <w:t xml:space="preserve">now is [what it is],” Coope, 128) because it solves the problem of simultaneous times by relating them ultimately to movement. (Bowin. </w:t>
      </w:r>
      <w:r w:rsidRPr="00323138">
        <w:t>2009</w:t>
      </w:r>
      <w:r>
        <w:t>)</w:t>
      </w:r>
      <w:r w:rsidRPr="00323138">
        <w:t>.</w:t>
      </w:r>
    </w:p>
  </w:footnote>
  <w:footnote w:id="30">
    <w:p w14:paraId="00146AB5" w14:textId="164698AC" w:rsidR="00817298" w:rsidRDefault="00817298">
      <w:pPr>
        <w:pStyle w:val="FootnoteText"/>
      </w:pPr>
      <w:r>
        <w:rPr>
          <w:rStyle w:val="FootnoteReference"/>
          <w:rFonts w:eastAsiaTheme="minorHAnsi"/>
        </w:rPr>
        <w:footnoteRef/>
      </w:r>
      <w:r>
        <w:t xml:space="preserve"> </w:t>
      </w:r>
      <w:r w:rsidRPr="001C5B7B">
        <w:t>When</w:t>
      </w:r>
      <w:r>
        <w:t xml:space="preserve"> </w:t>
      </w:r>
      <w:r w:rsidRPr="001C5B7B">
        <w:t>this</w:t>
      </w:r>
      <w:r>
        <w:t xml:space="preserve"> </w:t>
      </w:r>
      <w:r w:rsidRPr="001C5B7B">
        <w:t>oriented</w:t>
      </w:r>
      <w:r>
        <w:t xml:space="preserve"> </w:t>
      </w:r>
      <w:r w:rsidRPr="001C5B7B">
        <w:t>directionality</w:t>
      </w:r>
      <w:r>
        <w:t xml:space="preserve"> </w:t>
      </w:r>
      <w:r w:rsidRPr="001C5B7B">
        <w:t>is</w:t>
      </w:r>
      <w:r>
        <w:t xml:space="preserve"> </w:t>
      </w:r>
      <w:r w:rsidRPr="001C5B7B">
        <w:t>marked</w:t>
      </w:r>
      <w:r>
        <w:t xml:space="preserve"> </w:t>
      </w:r>
      <w:r w:rsidRPr="001C5B7B">
        <w:t>off</w:t>
      </w:r>
      <w:r>
        <w:t xml:space="preserve"> </w:t>
      </w:r>
      <w:r w:rsidRPr="001C5B7B">
        <w:t>by</w:t>
      </w:r>
      <w:r>
        <w:t xml:space="preserve"> </w:t>
      </w:r>
      <w:r w:rsidRPr="001C5B7B">
        <w:t>a</w:t>
      </w:r>
      <w:r>
        <w:t xml:space="preserve"> </w:t>
      </w:r>
      <w:r w:rsidRPr="001C5B7B">
        <w:t>limit,</w:t>
      </w:r>
      <w:r>
        <w:t xml:space="preserve"> </w:t>
      </w:r>
      <w:r w:rsidRPr="001C5B7B">
        <w:t>however,</w:t>
      </w:r>
      <w:r>
        <w:t xml:space="preserve"> </w:t>
      </w:r>
      <w:r w:rsidRPr="001C5B7B">
        <w:t>the</w:t>
      </w:r>
      <w:r>
        <w:t xml:space="preserve"> </w:t>
      </w:r>
      <w:r w:rsidRPr="001C5B7B">
        <w:t>division</w:t>
      </w:r>
      <w:r>
        <w:t xml:space="preserve"> </w:t>
      </w:r>
      <w:r w:rsidRPr="001C5B7B">
        <w:t>inherits</w:t>
      </w:r>
      <w:r>
        <w:t xml:space="preserve"> </w:t>
      </w:r>
      <w:r w:rsidRPr="001C5B7B">
        <w:t>the</w:t>
      </w:r>
      <w:r>
        <w:t xml:space="preserve"> </w:t>
      </w:r>
      <w:r w:rsidRPr="001C5B7B">
        <w:t>orientation</w:t>
      </w:r>
      <w:r>
        <w:t xml:space="preserve"> </w:t>
      </w:r>
      <w:r w:rsidRPr="001C5B7B">
        <w:t>of</w:t>
      </w:r>
      <w:r>
        <w:t xml:space="preserve"> </w:t>
      </w:r>
      <w:r w:rsidRPr="001C5B7B">
        <w:t>the</w:t>
      </w:r>
      <w:r>
        <w:t xml:space="preserve"> </w:t>
      </w:r>
      <w:r w:rsidRPr="001C5B7B">
        <w:t>line</w:t>
      </w:r>
      <w:r>
        <w:t xml:space="preserve"> </w:t>
      </w:r>
      <w:r w:rsidRPr="001C5B7B">
        <w:t>it</w:t>
      </w:r>
      <w:r>
        <w:t xml:space="preserve"> </w:t>
      </w:r>
      <w:r w:rsidRPr="001C5B7B">
        <w:t>marks</w:t>
      </w:r>
      <w:r>
        <w:t xml:space="preserve"> </w:t>
      </w:r>
      <w:r w:rsidRPr="001C5B7B">
        <w:t>off,</w:t>
      </w:r>
      <w:r>
        <w:t xml:space="preserve"> </w:t>
      </w:r>
      <w:r w:rsidRPr="001C5B7B">
        <w:t>and</w:t>
      </w:r>
      <w:r>
        <w:t xml:space="preserve"> </w:t>
      </w:r>
      <w:r w:rsidRPr="001C5B7B">
        <w:t>this—the</w:t>
      </w:r>
      <w:r>
        <w:t xml:space="preserve"> </w:t>
      </w:r>
      <w:r w:rsidRPr="001C5B7B">
        <w:t>now—can</w:t>
      </w:r>
      <w:r>
        <w:t xml:space="preserve"> </w:t>
      </w:r>
      <w:r w:rsidRPr="001C5B7B">
        <w:t>be</w:t>
      </w:r>
      <w:r>
        <w:t xml:space="preserve"> </w:t>
      </w:r>
      <w:r w:rsidRPr="001C5B7B">
        <w:t>counted.</w:t>
      </w:r>
      <w:r>
        <w:t xml:space="preserve">  </w:t>
      </w:r>
      <w:r w:rsidRPr="001C5B7B">
        <w:t>What</w:t>
      </w:r>
      <w:r>
        <w:t xml:space="preserve"> </w:t>
      </w:r>
      <w:r w:rsidRPr="001C5B7B">
        <w:t>does</w:t>
      </w:r>
      <w:r>
        <w:t xml:space="preserve"> </w:t>
      </w:r>
      <w:r w:rsidRPr="001C5B7B">
        <w:t>it</w:t>
      </w:r>
      <w:r>
        <w:t xml:space="preserve"> </w:t>
      </w:r>
      <w:r w:rsidRPr="001C5B7B">
        <w:t>mean</w:t>
      </w:r>
      <w:r>
        <w:t xml:space="preserve"> </w:t>
      </w:r>
      <w:r w:rsidRPr="001C5B7B">
        <w:t>to</w:t>
      </w:r>
      <w:r>
        <w:t xml:space="preserve"> </w:t>
      </w:r>
      <w:r w:rsidRPr="001C5B7B">
        <w:t>number</w:t>
      </w:r>
      <w:r>
        <w:t xml:space="preserve"> </w:t>
      </w:r>
      <w:r w:rsidRPr="001C5B7B">
        <w:t>it</w:t>
      </w:r>
      <w:r>
        <w:t xml:space="preserve"> </w:t>
      </w:r>
      <w:r w:rsidRPr="001C5B7B">
        <w:t>or</w:t>
      </w:r>
      <w:r>
        <w:t xml:space="preserve"> </w:t>
      </w:r>
      <w:r w:rsidRPr="001C5B7B">
        <w:t>count</w:t>
      </w:r>
      <w:r>
        <w:t xml:space="preserve"> </w:t>
      </w:r>
      <w:r w:rsidRPr="001C5B7B">
        <w:t>it?</w:t>
      </w:r>
      <w:r>
        <w:t xml:space="preserve"> </w:t>
      </w:r>
      <w:r w:rsidRPr="001C5B7B">
        <w:t>But</w:t>
      </w:r>
      <w:r>
        <w:t xml:space="preserve"> </w:t>
      </w:r>
      <w:r w:rsidRPr="001C5B7B">
        <w:t>which</w:t>
      </w:r>
      <w:r>
        <w:t xml:space="preserve"> </w:t>
      </w:r>
      <w:r w:rsidRPr="001C5B7B">
        <w:t>organized</w:t>
      </w:r>
      <w:r>
        <w:t xml:space="preserve"> </w:t>
      </w:r>
      <w:r w:rsidRPr="001C5B7B">
        <w:t>continuity</w:t>
      </w:r>
      <w:r>
        <w:t xml:space="preserve"> </w:t>
      </w:r>
      <w:r w:rsidRPr="001C5B7B">
        <w:t>does</w:t>
      </w:r>
      <w:r>
        <w:t xml:space="preserve"> </w:t>
      </w:r>
      <w:r w:rsidRPr="001C5B7B">
        <w:t>the</w:t>
      </w:r>
      <w:r>
        <w:t xml:space="preserve"> </w:t>
      </w:r>
      <w:r w:rsidRPr="001C5B7B">
        <w:t>now</w:t>
      </w:r>
      <w:r>
        <w:t xml:space="preserve"> </w:t>
      </w:r>
      <w:r w:rsidRPr="001C5B7B">
        <w:t>belong</w:t>
      </w:r>
      <w:r>
        <w:t xml:space="preserve"> </w:t>
      </w:r>
      <w:r w:rsidRPr="001C5B7B">
        <w:t>to?</w:t>
      </w:r>
      <w:r>
        <w:t xml:space="preserve"> As I shall argue in the next section, Aristotle’s claim is that it belongs not to motion but to the newly constituted unit of time. See (19)-(21) and discussion, below.</w:t>
      </w:r>
    </w:p>
  </w:footnote>
  <w:footnote w:id="31">
    <w:p w14:paraId="0C6E9C91" w14:textId="17922B29" w:rsidR="00817298" w:rsidRDefault="00817298">
      <w:pPr>
        <w:pStyle w:val="FootnoteText"/>
      </w:pPr>
      <w:r>
        <w:rPr>
          <w:rStyle w:val="FootnoteReference"/>
          <w:rFonts w:eastAsiaTheme="minorHAnsi"/>
        </w:rPr>
        <w:footnoteRef/>
      </w:r>
      <w:r>
        <w:t xml:space="preserve"> Aristotle approaches this point from several starting places: i) the before and after are in time because time follows motion, which follows magnitude: “But since the preceding and following is in magnitude, it must also be in change, by analogy with what there is there (</w:t>
      </w:r>
      <w:r>
        <w:rPr>
          <w:i/>
        </w:rPr>
        <w:t>analogon tois ekei</w:t>
      </w:r>
      <w:r>
        <w:t>) [i.e. the oriented, moved body in the magnitude]. But in time, too, the preceding and following is present, because the one always follows the other of them” (</w:t>
      </w:r>
      <w:r>
        <w:rPr>
          <w:i/>
        </w:rPr>
        <w:t xml:space="preserve">Phys. </w:t>
      </w:r>
      <w:r>
        <w:t>IV.11 219a16-20). Furthermore, ii) the before and after are in time because the now is in time: “So since the nows are in time, the before and after will also be in time; for the distance from the now will be in that in which the now is” (</w:t>
      </w:r>
      <w:r>
        <w:rPr>
          <w:i/>
        </w:rPr>
        <w:t xml:space="preserve">Phys. </w:t>
      </w:r>
      <w:r>
        <w:t xml:space="preserve">IV.14 223a5-9), and so on. Hussey, trans. emended. McGinnis argues persuasively against the claim (in Annas, 1974, 110, Ross 1936, 67, and Hussey, 1993, 152-8) that </w:t>
      </w:r>
      <w:r w:rsidRPr="0005207F">
        <w:rPr>
          <w:i/>
        </w:rPr>
        <w:t>akolouthein</w:t>
      </w:r>
      <w:r>
        <w:t xml:space="preserve">, ‘to follow’ </w:t>
      </w:r>
      <w:r w:rsidRPr="0005207F">
        <w:t>means</w:t>
      </w:r>
      <w:r>
        <w:t xml:space="preserve"> ‘be analogous to’ (McGinnis 2003, 157-8).</w:t>
      </w:r>
    </w:p>
  </w:footnote>
  <w:footnote w:id="32">
    <w:p w14:paraId="484F1477" w14:textId="05DBE8AA" w:rsidR="00817298" w:rsidRDefault="00817298">
      <w:pPr>
        <w:pStyle w:val="FootnoteText"/>
      </w:pPr>
      <w:r>
        <w:rPr>
          <w:rStyle w:val="FootnoteReference"/>
          <w:rFonts w:eastAsiaTheme="minorHAnsi"/>
        </w:rPr>
        <w:footnoteRef/>
      </w:r>
      <w:r>
        <w:t xml:space="preserve"> </w:t>
      </w:r>
      <w:r>
        <w:rPr>
          <w:rFonts w:ascii="Palatino Linotype" w:hAnsi="Palatino Linotype"/>
        </w:rPr>
        <w:t>Cf. the section “For Time To Be Countable, It Must Be Counted” in Coope 2007, 169-170.</w:t>
      </w:r>
    </w:p>
  </w:footnote>
  <w:footnote w:id="33">
    <w:p w14:paraId="519E48C5" w14:textId="0861092B" w:rsidR="00817298" w:rsidRPr="006951A3" w:rsidRDefault="00817298" w:rsidP="006951A3">
      <w:pPr>
        <w:pStyle w:val="FootnoteText"/>
      </w:pPr>
      <w:r>
        <w:rPr>
          <w:rStyle w:val="FootnoteReference"/>
          <w:rFonts w:eastAsiaTheme="minorHAnsi"/>
        </w:rPr>
        <w:footnoteRef/>
      </w:r>
      <w:r>
        <w:t xml:space="preserve"> </w:t>
      </w:r>
      <w:r w:rsidRPr="006951A3">
        <w:t>Aristotle</w:t>
      </w:r>
      <w:r>
        <w:t xml:space="preserve">. </w:t>
      </w:r>
      <w:r w:rsidRPr="006951A3">
        <w:t xml:space="preserve">1985. </w:t>
      </w:r>
      <w:r w:rsidRPr="006951A3">
        <w:rPr>
          <w:i/>
          <w:iCs/>
        </w:rPr>
        <w:t>Metaphysics: Books Zeta, Eta, Theta, Iota</w:t>
      </w:r>
      <w:r>
        <w:t xml:space="preserve"> (VII-X).</w:t>
      </w:r>
      <w:r w:rsidRPr="006951A3">
        <w:t xml:space="preserve"> </w:t>
      </w:r>
      <w:r>
        <w:t>T</w:t>
      </w:r>
      <w:r w:rsidRPr="006951A3">
        <w:t>rans. and notes Furth, Montgomery. Indianapolis: Hackett.</w:t>
      </w:r>
    </w:p>
  </w:footnote>
  <w:footnote w:id="34">
    <w:p w14:paraId="242A045A" w14:textId="444C4AB5" w:rsidR="00817298" w:rsidRPr="00BE1CE7" w:rsidRDefault="00817298">
      <w:pPr>
        <w:pStyle w:val="FootnoteText"/>
      </w:pPr>
      <w:r>
        <w:rPr>
          <w:rStyle w:val="FootnoteReference"/>
          <w:rFonts w:eastAsiaTheme="minorHAnsi"/>
        </w:rPr>
        <w:footnoteRef/>
      </w:r>
      <w:r>
        <w:t xml:space="preserve"> Euclid, </w:t>
      </w:r>
      <w:r>
        <w:rPr>
          <w:i/>
        </w:rPr>
        <w:t xml:space="preserve">Euclidis </w:t>
      </w:r>
      <w:r w:rsidRPr="009B7D1A">
        <w:rPr>
          <w:i/>
        </w:rPr>
        <w:t>Elementa</w:t>
      </w:r>
      <w:r>
        <w:t xml:space="preserve">, ed. J. L Heiberg (Leipzig: Teubner, 1883-1888). In </w:t>
      </w:r>
      <w:r w:rsidRPr="00BE1CE7">
        <w:rPr>
          <w:rFonts w:ascii="Palatino Linotype" w:hAnsi="Palatino Linotype"/>
        </w:rPr>
        <w:t>12.17</w:t>
      </w:r>
      <w:r>
        <w:rPr>
          <w:rFonts w:ascii="Palatino Linotype" w:hAnsi="Palatino Linotype"/>
        </w:rPr>
        <w:t>, the example is the generation of spheres using arcs rather than diameters.</w:t>
      </w:r>
    </w:p>
  </w:footnote>
  <w:footnote w:id="35">
    <w:p w14:paraId="57620FAA" w14:textId="5A0247C5" w:rsidR="00817298" w:rsidRDefault="00817298">
      <w:pPr>
        <w:pStyle w:val="FootnoteText"/>
      </w:pPr>
      <w:r>
        <w:rPr>
          <w:rStyle w:val="FootnoteReference"/>
          <w:rFonts w:eastAsiaTheme="minorHAnsi"/>
        </w:rPr>
        <w:footnoteRef/>
      </w:r>
      <w:r>
        <w:t xml:space="preserve"> Thanks to an anonymous reviewer for pressing this point.</w:t>
      </w:r>
    </w:p>
  </w:footnote>
  <w:footnote w:id="36">
    <w:p w14:paraId="2A677D92" w14:textId="1425830F" w:rsidR="00817298" w:rsidRPr="009840AC" w:rsidRDefault="00817298">
      <w:pPr>
        <w:pStyle w:val="FootnoteText"/>
        <w:rPr>
          <w:szCs w:val="17"/>
        </w:rPr>
      </w:pPr>
      <w:r w:rsidRPr="00A7344F">
        <w:rPr>
          <w:rStyle w:val="FootnoteReference"/>
          <w:rFonts w:eastAsiaTheme="minorHAnsi"/>
          <w:szCs w:val="17"/>
        </w:rPr>
        <w:footnoteRef/>
      </w:r>
      <w:r>
        <w:rPr>
          <w:szCs w:val="17"/>
        </w:rPr>
        <w:t xml:space="preserve"> </w:t>
      </w:r>
      <w:r>
        <w:rPr>
          <w:rFonts w:ascii="Palatino Linotype" w:eastAsia="Times New Roman" w:hAnsi="Palatino Linotype" w:cs="Times New Roman"/>
          <w:szCs w:val="17"/>
          <w:lang w:eastAsia="en-CA"/>
        </w:rPr>
        <w:t xml:space="preserve">Removing the comma after </w:t>
      </w:r>
      <w:r>
        <w:rPr>
          <w:rFonts w:ascii="Palatino Linotype" w:eastAsia="Times New Roman" w:hAnsi="Palatino Linotype" w:cs="Times New Roman"/>
          <w:i/>
          <w:szCs w:val="17"/>
          <w:lang w:eastAsia="en-CA"/>
        </w:rPr>
        <w:t>hēmin</w:t>
      </w:r>
      <w:r>
        <w:rPr>
          <w:rFonts w:ascii="Palatino Linotype" w:eastAsia="Times New Roman" w:hAnsi="Palatino Linotype" w:cs="Times New Roman"/>
          <w:szCs w:val="17"/>
          <w:lang w:eastAsia="en-CA"/>
        </w:rPr>
        <w:t>.</w:t>
      </w:r>
    </w:p>
  </w:footnote>
  <w:footnote w:id="37">
    <w:p w14:paraId="0E30BAC6" w14:textId="77777777" w:rsidR="00817298" w:rsidRDefault="00817298">
      <w:pPr>
        <w:pStyle w:val="FootnoteText"/>
      </w:pPr>
      <w:r>
        <w:rPr>
          <w:rStyle w:val="FootnoteReference"/>
          <w:rFonts w:eastAsiaTheme="minorHAnsi"/>
        </w:rPr>
        <w:footnoteRef/>
      </w:r>
      <w:r>
        <w:t xml:space="preserve"> The implicit claim suggested by these terms is that </w:t>
      </w:r>
      <w:r w:rsidRPr="0024319A">
        <w:t>something</w:t>
      </w:r>
      <w:r>
        <w:t xml:space="preserve"> </w:t>
      </w:r>
      <w:r w:rsidRPr="0024319A">
        <w:t>must</w:t>
      </w:r>
      <w:r>
        <w:t xml:space="preserve"> </w:t>
      </w:r>
      <w:r w:rsidRPr="0024319A">
        <w:t>already</w:t>
      </w:r>
      <w:r>
        <w:t xml:space="preserve"> </w:t>
      </w:r>
      <w:r w:rsidRPr="0024319A">
        <w:rPr>
          <w:i/>
        </w:rPr>
        <w:t>be</w:t>
      </w:r>
      <w:r>
        <w:t xml:space="preserve"> </w:t>
      </w:r>
      <w:r w:rsidRPr="0024319A">
        <w:t>in</w:t>
      </w:r>
      <w:r>
        <w:t xml:space="preserve"> </w:t>
      </w:r>
      <w:r w:rsidRPr="0024319A">
        <w:t>order</w:t>
      </w:r>
      <w:r>
        <w:t xml:space="preserve"> </w:t>
      </w:r>
      <w:r w:rsidRPr="0024319A">
        <w:t>to</w:t>
      </w:r>
      <w:r>
        <w:t xml:space="preserve"> </w:t>
      </w:r>
      <w:r w:rsidRPr="0024319A">
        <w:t>happen,</w:t>
      </w:r>
      <w:r>
        <w:t xml:space="preserve"> </w:t>
      </w:r>
      <w:r w:rsidRPr="0024319A">
        <w:t>occur,</w:t>
      </w:r>
      <w:r>
        <w:t xml:space="preserve"> </w:t>
      </w:r>
      <w:r w:rsidRPr="0024319A">
        <w:t>or</w:t>
      </w:r>
      <w:r>
        <w:t xml:space="preserve"> </w:t>
      </w:r>
      <w:r w:rsidRPr="0024319A">
        <w:t>elapse.</w:t>
      </w:r>
      <w:r>
        <w:t xml:space="preserve"> </w:t>
      </w:r>
      <w:r w:rsidRPr="0024319A">
        <w:t>If</w:t>
      </w:r>
      <w:r>
        <w:t xml:space="preserve"> </w:t>
      </w:r>
      <w:r w:rsidRPr="0024319A">
        <w:t>this</w:t>
      </w:r>
      <w:r>
        <w:t xml:space="preserve"> </w:t>
      </w:r>
      <w:r w:rsidRPr="0024319A">
        <w:t>was</w:t>
      </w:r>
      <w:r>
        <w:t xml:space="preserve"> </w:t>
      </w:r>
      <w:r w:rsidRPr="0024319A">
        <w:t>granted,</w:t>
      </w:r>
      <w:r>
        <w:t xml:space="preserve"> </w:t>
      </w:r>
      <w:r w:rsidRPr="0024319A">
        <w:t>it</w:t>
      </w:r>
      <w:r>
        <w:t xml:space="preserve"> </w:t>
      </w:r>
      <w:r w:rsidRPr="0024319A">
        <w:t>would</w:t>
      </w:r>
      <w:r>
        <w:t xml:space="preserve"> </w:t>
      </w:r>
      <w:r w:rsidRPr="0024319A">
        <w:t>weaken</w:t>
      </w:r>
      <w:r>
        <w:t xml:space="preserve"> </w:t>
      </w:r>
      <w:r w:rsidRPr="0024319A">
        <w:t>the</w:t>
      </w:r>
      <w:r>
        <w:t xml:space="preserve"> </w:t>
      </w:r>
      <w:r w:rsidRPr="0024319A">
        <w:t>claim,</w:t>
      </w:r>
      <w:r>
        <w:t xml:space="preserve"> </w:t>
      </w:r>
      <w:r w:rsidRPr="0024319A">
        <w:t>since</w:t>
      </w:r>
      <w:r>
        <w:t xml:space="preserve"> </w:t>
      </w:r>
      <w:r w:rsidRPr="0024319A">
        <w:t>time</w:t>
      </w:r>
      <w:r>
        <w:t xml:space="preserve"> </w:t>
      </w:r>
      <w:r w:rsidRPr="0024319A">
        <w:t>would</w:t>
      </w:r>
      <w:r>
        <w:t xml:space="preserve"> </w:t>
      </w:r>
      <w:r w:rsidRPr="0024319A">
        <w:t>necessarily</w:t>
      </w:r>
      <w:r>
        <w:t xml:space="preserve"> </w:t>
      </w:r>
      <w:r w:rsidRPr="0024319A">
        <w:t>pre-exist</w:t>
      </w:r>
      <w:r>
        <w:t xml:space="preserve"> </w:t>
      </w:r>
      <w:r w:rsidRPr="0024319A">
        <w:t>being</w:t>
      </w:r>
      <w:r>
        <w:t xml:space="preserve"> </w:t>
      </w:r>
      <w:r w:rsidRPr="0024319A">
        <w:t>marked</w:t>
      </w:r>
      <w:r>
        <w:t xml:space="preserve"> </w:t>
      </w:r>
      <w:r w:rsidRPr="0024319A">
        <w:t>off.</w:t>
      </w:r>
      <w:r>
        <w:t xml:space="preserve"> But </w:t>
      </w:r>
      <w:r w:rsidRPr="0024319A">
        <w:t>this</w:t>
      </w:r>
      <w:r>
        <w:t xml:space="preserve"> </w:t>
      </w:r>
      <w:r w:rsidRPr="0024319A">
        <w:t>claim</w:t>
      </w:r>
      <w:r>
        <w:t xml:space="preserve"> </w:t>
      </w:r>
      <w:r w:rsidRPr="0024319A">
        <w:t>about</w:t>
      </w:r>
      <w:r>
        <w:t xml:space="preserve"> </w:t>
      </w:r>
      <w:r w:rsidRPr="0024319A">
        <w:t>the</w:t>
      </w:r>
      <w:r>
        <w:t xml:space="preserve"> </w:t>
      </w:r>
      <w:r w:rsidRPr="0024319A">
        <w:t>metaphysics</w:t>
      </w:r>
      <w:r>
        <w:t xml:space="preserve"> </w:t>
      </w:r>
      <w:r w:rsidRPr="0024319A">
        <w:t>implied</w:t>
      </w:r>
      <w:r>
        <w:t xml:space="preserve"> </w:t>
      </w:r>
      <w:r w:rsidRPr="0024319A">
        <w:t>by</w:t>
      </w:r>
      <w:r>
        <w:t xml:space="preserve"> </w:t>
      </w:r>
      <w:r w:rsidRPr="0024319A">
        <w:t>the</w:t>
      </w:r>
      <w:r>
        <w:t xml:space="preserve"> </w:t>
      </w:r>
      <w:r w:rsidRPr="0024319A">
        <w:t>word</w:t>
      </w:r>
      <w:r>
        <w:t xml:space="preserve"> </w:t>
      </w:r>
      <w:r w:rsidRPr="0024319A">
        <w:t>‘happen’</w:t>
      </w:r>
      <w:r>
        <w:t xml:space="preserve"> </w:t>
      </w:r>
      <w:r w:rsidRPr="0024319A">
        <w:t>is</w:t>
      </w:r>
      <w:r>
        <w:t xml:space="preserve"> </w:t>
      </w:r>
      <w:r w:rsidRPr="0024319A">
        <w:t>probably</w:t>
      </w:r>
      <w:r>
        <w:t xml:space="preserve"> </w:t>
      </w:r>
      <w:r w:rsidRPr="0024319A">
        <w:t>idiomatic</w:t>
      </w:r>
      <w:r>
        <w:t xml:space="preserve"> </w:t>
      </w:r>
      <w:r w:rsidRPr="0024319A">
        <w:t>to</w:t>
      </w:r>
      <w:r>
        <w:t xml:space="preserve"> </w:t>
      </w:r>
      <w:r w:rsidRPr="0024319A">
        <w:t>the</w:t>
      </w:r>
      <w:r>
        <w:t xml:space="preserve"> </w:t>
      </w:r>
      <w:r w:rsidRPr="0024319A">
        <w:t>semantic</w:t>
      </w:r>
      <w:r>
        <w:t xml:space="preserve"> </w:t>
      </w:r>
      <w:r w:rsidRPr="0024319A">
        <w:t>range</w:t>
      </w:r>
      <w:r>
        <w:t xml:space="preserve"> </w:t>
      </w:r>
      <w:r w:rsidRPr="0024319A">
        <w:t>of</w:t>
      </w:r>
      <w:r>
        <w:t xml:space="preserve"> </w:t>
      </w:r>
      <w:r w:rsidRPr="0024319A">
        <w:t>the</w:t>
      </w:r>
      <w:r>
        <w:t xml:space="preserve"> </w:t>
      </w:r>
      <w:r w:rsidRPr="0024319A">
        <w:t>Germanic</w:t>
      </w:r>
      <w:r>
        <w:t xml:space="preserve"> </w:t>
      </w:r>
      <w:r w:rsidRPr="0024319A">
        <w:t>word</w:t>
      </w:r>
      <w:r>
        <w:t xml:space="preserve"> </w:t>
      </w:r>
      <w:r w:rsidRPr="0024319A">
        <w:t>‘hap’</w:t>
      </w:r>
      <w:r>
        <w:t xml:space="preserve"> </w:t>
      </w:r>
      <w:r w:rsidRPr="0024319A">
        <w:t>(to</w:t>
      </w:r>
      <w:r>
        <w:t xml:space="preserve"> </w:t>
      </w:r>
      <w:r w:rsidRPr="0024319A">
        <w:t>occur,</w:t>
      </w:r>
      <w:r>
        <w:t xml:space="preserve"> </w:t>
      </w:r>
      <w:r w:rsidRPr="0024319A">
        <w:t>to</w:t>
      </w:r>
      <w:r>
        <w:t xml:space="preserve"> </w:t>
      </w:r>
      <w:r w:rsidRPr="0024319A">
        <w:t>find</w:t>
      </w:r>
      <w:r>
        <w:t xml:space="preserve"> </w:t>
      </w:r>
      <w:r w:rsidRPr="0024319A">
        <w:t>or</w:t>
      </w:r>
      <w:r>
        <w:t xml:space="preserve"> </w:t>
      </w:r>
      <w:r w:rsidRPr="0024319A">
        <w:t>come</w:t>
      </w:r>
      <w:r>
        <w:t xml:space="preserve"> </w:t>
      </w:r>
      <w:r w:rsidRPr="0024319A">
        <w:t>across</w:t>
      </w:r>
      <w:r>
        <w:t xml:space="preserve"> </w:t>
      </w:r>
      <w:r w:rsidRPr="0024319A">
        <w:t>by</w:t>
      </w:r>
      <w:r>
        <w:t xml:space="preserve"> </w:t>
      </w:r>
      <w:r w:rsidRPr="0024319A">
        <w:t>chance,</w:t>
      </w:r>
      <w:r>
        <w:t xml:space="preserve"> </w:t>
      </w:r>
      <w:r w:rsidRPr="0024319A">
        <w:t>to</w:t>
      </w:r>
      <w:r>
        <w:t xml:space="preserve"> </w:t>
      </w:r>
      <w:r w:rsidRPr="0024319A">
        <w:t>experience).</w:t>
      </w:r>
      <w:r>
        <w:t xml:space="preserve"> </w:t>
      </w:r>
      <w:r w:rsidRPr="0024319A">
        <w:t>But</w:t>
      </w:r>
      <w:r>
        <w:t xml:space="preserve"> </w:t>
      </w:r>
      <w:r w:rsidRPr="0024319A">
        <w:t>‘happen’</w:t>
      </w:r>
      <w:r>
        <w:t xml:space="preserve"> </w:t>
      </w:r>
      <w:r w:rsidRPr="0024319A">
        <w:t>also</w:t>
      </w:r>
      <w:r>
        <w:t xml:space="preserve"> </w:t>
      </w:r>
      <w:r w:rsidRPr="0024319A">
        <w:t>means</w:t>
      </w:r>
      <w:r>
        <w:t xml:space="preserve"> </w:t>
      </w:r>
      <w:r w:rsidRPr="0024319A">
        <w:t>‘to</w:t>
      </w:r>
      <w:r>
        <w:t xml:space="preserve"> </w:t>
      </w:r>
      <w:r w:rsidRPr="0024319A">
        <w:t>ensue</w:t>
      </w:r>
      <w:r>
        <w:t xml:space="preserve"> </w:t>
      </w:r>
      <w:r w:rsidRPr="0024319A">
        <w:t>or</w:t>
      </w:r>
      <w:r>
        <w:t xml:space="preserve"> </w:t>
      </w:r>
      <w:r w:rsidRPr="0024319A">
        <w:t>result</w:t>
      </w:r>
      <w:r>
        <w:t xml:space="preserve"> </w:t>
      </w:r>
      <w:r w:rsidRPr="0024319A">
        <w:t>from,’</w:t>
      </w:r>
      <w:r>
        <w:t xml:space="preserve"> </w:t>
      </w:r>
      <w:r w:rsidRPr="0024319A">
        <w:t>which</w:t>
      </w:r>
      <w:r>
        <w:t xml:space="preserve"> </w:t>
      </w:r>
      <w:r w:rsidRPr="0024319A">
        <w:t>seems</w:t>
      </w:r>
      <w:r>
        <w:t xml:space="preserve"> </w:t>
      </w:r>
      <w:r w:rsidRPr="0024319A">
        <w:t>to</w:t>
      </w:r>
      <w:r>
        <w:t xml:space="preserve"> </w:t>
      </w:r>
      <w:r w:rsidRPr="0024319A">
        <w:t>imply</w:t>
      </w:r>
      <w:r>
        <w:t xml:space="preserve"> </w:t>
      </w:r>
      <w:r w:rsidRPr="0024319A">
        <w:t>that</w:t>
      </w:r>
      <w:r>
        <w:t xml:space="preserve"> </w:t>
      </w:r>
      <w:r w:rsidRPr="0024319A">
        <w:t>what</w:t>
      </w:r>
      <w:r>
        <w:t xml:space="preserve"> </w:t>
      </w:r>
      <w:r w:rsidRPr="0024319A">
        <w:t>happens</w:t>
      </w:r>
      <w:r>
        <w:t xml:space="preserve"> </w:t>
      </w:r>
      <w:r w:rsidRPr="0024319A">
        <w:t>did</w:t>
      </w:r>
      <w:r>
        <w:t xml:space="preserve"> </w:t>
      </w:r>
      <w:r w:rsidRPr="0024319A">
        <w:t>not</w:t>
      </w:r>
      <w:r>
        <w:t xml:space="preserve"> </w:t>
      </w:r>
      <w:r w:rsidRPr="0024319A">
        <w:t>already</w:t>
      </w:r>
      <w:r>
        <w:t xml:space="preserve"> </w:t>
      </w:r>
      <w:r w:rsidRPr="0024319A">
        <w:t>exist.</w:t>
      </w:r>
      <w:r>
        <w:t xml:space="preserve"> </w:t>
      </w:r>
      <w:r w:rsidRPr="0024319A">
        <w:t>‘To</w:t>
      </w:r>
      <w:r>
        <w:t xml:space="preserve"> </w:t>
      </w:r>
      <w:r w:rsidRPr="0024319A">
        <w:t>occur,’</w:t>
      </w:r>
      <w:r>
        <w:t xml:space="preserve"> </w:t>
      </w:r>
      <w:r w:rsidRPr="0024319A">
        <w:t>from</w:t>
      </w:r>
      <w:r>
        <w:t xml:space="preserve"> </w:t>
      </w:r>
      <w:r w:rsidRPr="0024319A">
        <w:t>the</w:t>
      </w:r>
      <w:r>
        <w:t xml:space="preserve"> </w:t>
      </w:r>
      <w:r w:rsidRPr="0024319A">
        <w:t>latin</w:t>
      </w:r>
      <w:r>
        <w:t xml:space="preserve"> </w:t>
      </w:r>
      <w:r w:rsidRPr="0024319A">
        <w:t>ob-currere,</w:t>
      </w:r>
      <w:r>
        <w:t xml:space="preserve"> </w:t>
      </w:r>
      <w:r w:rsidRPr="0024319A">
        <w:t>‘to</w:t>
      </w:r>
      <w:r>
        <w:t xml:space="preserve"> </w:t>
      </w:r>
      <w:r w:rsidRPr="0024319A">
        <w:t>run</w:t>
      </w:r>
      <w:r>
        <w:t xml:space="preserve"> </w:t>
      </w:r>
      <w:r w:rsidRPr="0024319A">
        <w:t>toward,</w:t>
      </w:r>
      <w:r>
        <w:t xml:space="preserve"> </w:t>
      </w:r>
      <w:r w:rsidRPr="0024319A">
        <w:t>to</w:t>
      </w:r>
      <w:r>
        <w:t xml:space="preserve"> </w:t>
      </w:r>
      <w:r w:rsidRPr="0024319A">
        <w:t>manifest’</w:t>
      </w:r>
      <w:r>
        <w:t xml:space="preserve"> </w:t>
      </w:r>
      <w:r w:rsidRPr="0024319A">
        <w:t>means</w:t>
      </w:r>
      <w:r>
        <w:t xml:space="preserve"> </w:t>
      </w:r>
      <w:r w:rsidRPr="0024319A">
        <w:t>‘to</w:t>
      </w:r>
      <w:r>
        <w:t xml:space="preserve"> </w:t>
      </w:r>
      <w:r w:rsidRPr="0024319A">
        <w:t>arise,</w:t>
      </w:r>
      <w:r>
        <w:t xml:space="preserve"> </w:t>
      </w:r>
      <w:r w:rsidRPr="0024319A">
        <w:t>manifest</w:t>
      </w:r>
      <w:r>
        <w:t xml:space="preserve"> </w:t>
      </w:r>
      <w:r w:rsidRPr="0024319A">
        <w:t>or</w:t>
      </w:r>
      <w:r>
        <w:t xml:space="preserve"> </w:t>
      </w:r>
      <w:r w:rsidRPr="0024319A">
        <w:t>turn</w:t>
      </w:r>
      <w:r>
        <w:t xml:space="preserve"> </w:t>
      </w:r>
      <w:r w:rsidRPr="0024319A">
        <w:t>up,’</w:t>
      </w:r>
      <w:r>
        <w:t xml:space="preserve"> </w:t>
      </w:r>
      <w:r w:rsidRPr="0024319A">
        <w:t>but</w:t>
      </w:r>
      <w:r>
        <w:t xml:space="preserve"> </w:t>
      </w:r>
      <w:r w:rsidRPr="0024319A">
        <w:t>in</w:t>
      </w:r>
      <w:r>
        <w:t xml:space="preserve"> </w:t>
      </w:r>
      <w:r w:rsidRPr="0024319A">
        <w:t>English</w:t>
      </w:r>
      <w:r>
        <w:t xml:space="preserve"> </w:t>
      </w:r>
      <w:r w:rsidRPr="0024319A">
        <w:t>it</w:t>
      </w:r>
      <w:r>
        <w:t xml:space="preserve"> </w:t>
      </w:r>
      <w:r w:rsidRPr="0024319A">
        <w:t>tends</w:t>
      </w:r>
      <w:r>
        <w:t xml:space="preserve"> </w:t>
      </w:r>
      <w:r w:rsidRPr="0024319A">
        <w:t>to</w:t>
      </w:r>
      <w:r>
        <w:t xml:space="preserve"> </w:t>
      </w:r>
      <w:r w:rsidRPr="0024319A">
        <w:t>suggest</w:t>
      </w:r>
      <w:r>
        <w:t xml:space="preserve"> </w:t>
      </w:r>
      <w:r w:rsidRPr="0024319A">
        <w:t>that</w:t>
      </w:r>
      <w:r>
        <w:t xml:space="preserve"> </w:t>
      </w:r>
      <w:r w:rsidRPr="0024319A">
        <w:t>what</w:t>
      </w:r>
      <w:r>
        <w:t xml:space="preserve"> </w:t>
      </w:r>
      <w:r w:rsidRPr="0024319A">
        <w:t>occurs</w:t>
      </w:r>
      <w:r>
        <w:t xml:space="preserve"> </w:t>
      </w:r>
      <w:r w:rsidRPr="0024319A">
        <w:t>is</w:t>
      </w:r>
      <w:r>
        <w:t xml:space="preserve"> </w:t>
      </w:r>
      <w:r w:rsidRPr="0024319A">
        <w:t>not</w:t>
      </w:r>
      <w:r>
        <w:t xml:space="preserve"> </w:t>
      </w:r>
      <w:r w:rsidRPr="0024319A">
        <w:t>essential</w:t>
      </w:r>
      <w:r>
        <w:t xml:space="preserve"> </w:t>
      </w:r>
      <w:r w:rsidRPr="0024319A">
        <w:t>change,</w:t>
      </w:r>
      <w:r>
        <w:t xml:space="preserve"> </w:t>
      </w:r>
      <w:r w:rsidRPr="0024319A">
        <w:t>not</w:t>
      </w:r>
      <w:r>
        <w:t xml:space="preserve"> </w:t>
      </w:r>
      <w:r w:rsidRPr="0024319A">
        <w:t>by</w:t>
      </w:r>
      <w:r>
        <w:t xml:space="preserve"> </w:t>
      </w:r>
      <w:r w:rsidRPr="0024319A">
        <w:t>design,</w:t>
      </w:r>
      <w:r>
        <w:t xml:space="preserve"> </w:t>
      </w:r>
      <w:r w:rsidRPr="0024319A">
        <w:t>but</w:t>
      </w:r>
      <w:r>
        <w:t xml:space="preserve"> </w:t>
      </w:r>
      <w:r w:rsidRPr="0024319A">
        <w:t>by</w:t>
      </w:r>
      <w:r>
        <w:t xml:space="preserve"> </w:t>
      </w:r>
      <w:r w:rsidRPr="0024319A">
        <w:t>accident.</w:t>
      </w:r>
      <w:r>
        <w:t xml:space="preserve"> </w:t>
      </w:r>
      <w:r w:rsidRPr="0024319A">
        <w:t>The</w:t>
      </w:r>
      <w:r>
        <w:t xml:space="preserve"> </w:t>
      </w:r>
      <w:r w:rsidRPr="0024319A">
        <w:t>metaphysical</w:t>
      </w:r>
      <w:r>
        <w:t xml:space="preserve"> </w:t>
      </w:r>
      <w:r w:rsidRPr="0024319A">
        <w:t>connotations</w:t>
      </w:r>
      <w:r>
        <w:t xml:space="preserve"> </w:t>
      </w:r>
      <w:r w:rsidRPr="0024319A">
        <w:t>of</w:t>
      </w:r>
      <w:r>
        <w:t xml:space="preserve"> </w:t>
      </w:r>
      <w:r w:rsidRPr="0024319A">
        <w:t>these</w:t>
      </w:r>
      <w:r>
        <w:t xml:space="preserve"> </w:t>
      </w:r>
      <w:r w:rsidRPr="0024319A">
        <w:t>words</w:t>
      </w:r>
      <w:r>
        <w:t xml:space="preserve"> </w:t>
      </w:r>
      <w:r w:rsidRPr="0024319A">
        <w:t>are</w:t>
      </w:r>
      <w:r>
        <w:t xml:space="preserve"> </w:t>
      </w:r>
      <w:r w:rsidRPr="0024319A">
        <w:t>too</w:t>
      </w:r>
      <w:r>
        <w:t xml:space="preserve"> </w:t>
      </w:r>
      <w:r w:rsidRPr="0024319A">
        <w:t>subtle</w:t>
      </w:r>
      <w:r>
        <w:t xml:space="preserve"> </w:t>
      </w:r>
      <w:r w:rsidRPr="0024319A">
        <w:t>to</w:t>
      </w:r>
      <w:r>
        <w:t xml:space="preserve"> </w:t>
      </w:r>
      <w:r w:rsidRPr="0024319A">
        <w:t>be</w:t>
      </w:r>
      <w:r>
        <w:t xml:space="preserve"> </w:t>
      </w:r>
      <w:r w:rsidRPr="0024319A">
        <w:t>reliably</w:t>
      </w:r>
      <w:r>
        <w:t xml:space="preserve"> </w:t>
      </w:r>
      <w:r w:rsidRPr="0024319A">
        <w:t>attributed</w:t>
      </w:r>
      <w:r>
        <w:t xml:space="preserve"> </w:t>
      </w:r>
      <w:r w:rsidRPr="0024319A">
        <w:t>to</w:t>
      </w:r>
      <w:r>
        <w:t xml:space="preserve"> </w:t>
      </w:r>
      <w:r w:rsidRPr="0024319A">
        <w:t>the</w:t>
      </w:r>
      <w:r>
        <w:t xml:space="preserve"> </w:t>
      </w:r>
      <w:r w:rsidRPr="0024319A">
        <w:t>Greek.</w:t>
      </w:r>
      <w:r>
        <w:t xml:space="preserve"> </w:t>
      </w:r>
      <w:r w:rsidRPr="0024319A">
        <w:t>We</w:t>
      </w:r>
      <w:r>
        <w:t xml:space="preserve"> </w:t>
      </w:r>
      <w:r w:rsidRPr="0024319A">
        <w:t>should</w:t>
      </w:r>
      <w:r>
        <w:t xml:space="preserve"> </w:t>
      </w:r>
      <w:r w:rsidRPr="0024319A">
        <w:t>refer</w:t>
      </w:r>
      <w:r>
        <w:t xml:space="preserve"> </w:t>
      </w:r>
      <w:r w:rsidRPr="0024319A">
        <w:t>to</w:t>
      </w:r>
      <w:r>
        <w:t xml:space="preserve"> </w:t>
      </w:r>
      <w:r w:rsidRPr="0024319A">
        <w:t>the</w:t>
      </w:r>
      <w:r>
        <w:t xml:space="preserve"> </w:t>
      </w:r>
      <w:r w:rsidRPr="0024319A">
        <w:t>Greek</w:t>
      </w:r>
      <w:r>
        <w:t xml:space="preserve"> </w:t>
      </w:r>
      <w:r w:rsidRPr="0024319A">
        <w:t>rather</w:t>
      </w:r>
      <w:r>
        <w:t xml:space="preserve"> </w:t>
      </w:r>
      <w:r w:rsidRPr="0024319A">
        <w:t>than</w:t>
      </w:r>
      <w:r>
        <w:t xml:space="preserve"> </w:t>
      </w:r>
      <w:r w:rsidRPr="0024319A">
        <w:t>the</w:t>
      </w:r>
      <w:r>
        <w:t xml:space="preserve"> </w:t>
      </w:r>
      <w:r w:rsidRPr="0024319A">
        <w:t>English</w:t>
      </w:r>
      <w:r>
        <w:t xml:space="preserve"> </w:t>
      </w:r>
      <w:r w:rsidRPr="0024319A">
        <w:t>or</w:t>
      </w:r>
      <w:r>
        <w:t xml:space="preserve"> </w:t>
      </w:r>
      <w:r w:rsidRPr="0024319A">
        <w:t>Latin</w:t>
      </w:r>
      <w:r>
        <w:t xml:space="preserve"> </w:t>
      </w:r>
      <w:r w:rsidRPr="0024319A">
        <w:t>or</w:t>
      </w:r>
      <w:r>
        <w:t xml:space="preserve"> </w:t>
      </w:r>
      <w:r w:rsidRPr="0024319A">
        <w:t>Germanic</w:t>
      </w:r>
      <w:r>
        <w:t xml:space="preserve"> </w:t>
      </w:r>
      <w:r w:rsidRPr="0024319A">
        <w:t>to</w:t>
      </w:r>
      <w:r>
        <w:t xml:space="preserve"> </w:t>
      </w:r>
      <w:r w:rsidRPr="0024319A">
        <w:t>decide</w:t>
      </w:r>
      <w:r>
        <w:t xml:space="preserve"> </w:t>
      </w:r>
      <w:r w:rsidRPr="0024319A">
        <w:t>the</w:t>
      </w:r>
      <w:r>
        <w:t xml:space="preserve"> </w:t>
      </w:r>
      <w:r w:rsidRPr="0024319A">
        <w:t>case.</w:t>
      </w:r>
    </w:p>
  </w:footnote>
  <w:footnote w:id="38">
    <w:p w14:paraId="48AF4198" w14:textId="34C09F56" w:rsidR="00817298" w:rsidRDefault="00817298">
      <w:pPr>
        <w:pStyle w:val="FootnoteText"/>
      </w:pPr>
      <w:r>
        <w:rPr>
          <w:rStyle w:val="FootnoteReference"/>
          <w:rFonts w:eastAsiaTheme="minorHAnsi"/>
        </w:rPr>
        <w:footnoteRef/>
      </w:r>
      <w:r>
        <w:t xml:space="preserve"> To argue that </w:t>
      </w:r>
      <w:r>
        <w:rPr>
          <w:rFonts w:ascii="Palatino Linotype" w:hAnsi="Palatino Linotype"/>
        </w:rPr>
        <w:t xml:space="preserve">time must pre-exist the act of marking off, we would have to supply a Verificationist gloss on the phrase ‘is not without,’ </w:t>
      </w:r>
      <w:r w:rsidRPr="005C0E9F">
        <w:rPr>
          <w:rFonts w:ascii="Palatino Linotype" w:hAnsi="Palatino Linotype"/>
          <w:i/>
        </w:rPr>
        <w:t>oux</w:t>
      </w:r>
      <w:r>
        <w:rPr>
          <w:rFonts w:ascii="Palatino Linotype" w:hAnsi="Palatino Linotype"/>
          <w:i/>
        </w:rPr>
        <w:t xml:space="preserve"> </w:t>
      </w:r>
      <w:r w:rsidRPr="005C0E9F">
        <w:rPr>
          <w:rFonts w:ascii="Palatino Linotype" w:hAnsi="Palatino Linotype"/>
          <w:i/>
        </w:rPr>
        <w:t>estin</w:t>
      </w:r>
      <w:r>
        <w:rPr>
          <w:rFonts w:ascii="Palatino Linotype" w:hAnsi="Palatino Linotype"/>
          <w:i/>
        </w:rPr>
        <w:t xml:space="preserve"> </w:t>
      </w:r>
      <w:r w:rsidRPr="005C0E9F">
        <w:rPr>
          <w:rFonts w:ascii="Palatino Linotype" w:hAnsi="Palatino Linotype"/>
          <w:i/>
        </w:rPr>
        <w:t>aneu</w:t>
      </w:r>
      <w:r>
        <w:rPr>
          <w:rFonts w:ascii="Palatino Linotype" w:hAnsi="Palatino Linotype"/>
        </w:rPr>
        <w:t xml:space="preserve">, e.g. ‘is not noticed or perceived without,’ that amounts to a much greater modification to the text than reading </w:t>
      </w:r>
      <w:r>
        <w:rPr>
          <w:rFonts w:ascii="Palatino Linotype" w:hAnsi="Palatino Linotype"/>
          <w:i/>
        </w:rPr>
        <w:t>gignesthai</w:t>
      </w:r>
      <w:r>
        <w:rPr>
          <w:rFonts w:ascii="Palatino Linotype" w:hAnsi="Palatino Linotype"/>
        </w:rPr>
        <w:t xml:space="preserve"> as ‘to generate or produce.’ The reading I propose is more natural.</w:t>
      </w:r>
    </w:p>
  </w:footnote>
  <w:footnote w:id="39">
    <w:p w14:paraId="73F62F8A" w14:textId="54087E53" w:rsidR="00817298" w:rsidRPr="009C492B" w:rsidRDefault="00817298" w:rsidP="00345184">
      <w:pPr>
        <w:pStyle w:val="FootnoteText"/>
      </w:pPr>
      <w:r>
        <w:rPr>
          <w:rStyle w:val="FootnoteReference"/>
          <w:rFonts w:eastAsiaTheme="minorHAnsi"/>
        </w:rPr>
        <w:footnoteRef/>
      </w:r>
      <w:r>
        <w:t xml:space="preserve"> Sachs, trans. Accepting Harry’s argument that the meaning of </w:t>
      </w:r>
      <w:r>
        <w:rPr>
          <w:i/>
        </w:rPr>
        <w:t xml:space="preserve">nous </w:t>
      </w:r>
      <w:r>
        <w:t xml:space="preserve">in </w:t>
      </w:r>
      <w:r>
        <w:rPr>
          <w:i/>
        </w:rPr>
        <w:t>Phys</w:t>
      </w:r>
      <w:r>
        <w:t>. IV is not strictly the faculty of intellect: “</w:t>
      </w:r>
      <w:r w:rsidRPr="00345184">
        <w:t>rather, “nous” here means broadly the working</w:t>
      </w:r>
      <w:r>
        <w:t xml:space="preserve"> </w:t>
      </w:r>
      <w:r w:rsidRPr="00345184">
        <w:t xml:space="preserve">together of sense and intellection in that, as we see in </w:t>
      </w:r>
      <w:r w:rsidRPr="00345184">
        <w:rPr>
          <w:i/>
        </w:rPr>
        <w:t xml:space="preserve">De </w:t>
      </w:r>
      <w:r>
        <w:rPr>
          <w:i/>
        </w:rPr>
        <w:t>a</w:t>
      </w:r>
      <w:r w:rsidRPr="00345184">
        <w:rPr>
          <w:i/>
        </w:rPr>
        <w:t>nima</w:t>
      </w:r>
      <w:r w:rsidRPr="00345184">
        <w:t>, the faculties of</w:t>
      </w:r>
      <w:r>
        <w:t xml:space="preserve"> </w:t>
      </w:r>
      <w:r w:rsidRPr="00345184">
        <w:t>intellect require sensation.</w:t>
      </w:r>
      <w:r>
        <w:t xml:space="preserve">” (Harry 2015, 52, cf. 60). </w:t>
      </w:r>
    </w:p>
  </w:footnote>
  <w:footnote w:id="40">
    <w:p w14:paraId="187B259F" w14:textId="63A6AFD7" w:rsidR="00817298" w:rsidRDefault="00817298">
      <w:pPr>
        <w:pStyle w:val="FootnoteText"/>
      </w:pPr>
      <w:r>
        <w:rPr>
          <w:rStyle w:val="FootnoteReference"/>
          <w:rFonts w:eastAsiaTheme="minorHAnsi"/>
        </w:rPr>
        <w:footnoteRef/>
      </w:r>
      <w:r>
        <w:t xml:space="preserve"> By the time we get to IV.14, w</w:t>
      </w:r>
      <w:r w:rsidRPr="00E93A2E">
        <w:t>e</w:t>
      </w:r>
      <w:r>
        <w:t xml:space="preserve"> </w:t>
      </w:r>
      <w:r w:rsidRPr="00E93A2E">
        <w:t>already</w:t>
      </w:r>
      <w:r>
        <w:t xml:space="preserve"> </w:t>
      </w:r>
      <w:r w:rsidRPr="00E93A2E">
        <w:t>have</w:t>
      </w:r>
      <w:r>
        <w:t xml:space="preserve"> </w:t>
      </w:r>
      <w:r w:rsidRPr="00E93A2E">
        <w:t>grounds</w:t>
      </w:r>
      <w:r>
        <w:t xml:space="preserve"> </w:t>
      </w:r>
      <w:r w:rsidRPr="00E93A2E">
        <w:t>to</w:t>
      </w:r>
      <w:r>
        <w:t xml:space="preserve"> </w:t>
      </w:r>
      <w:r w:rsidRPr="00E93A2E">
        <w:t>believe</w:t>
      </w:r>
      <w:r>
        <w:t xml:space="preserve"> that time depends on soul. The argument of IV.11-12 has gradually prepared Aristotle to answer this question, notably in </w:t>
      </w:r>
      <w:r>
        <w:fldChar w:fldCharType="begin"/>
      </w:r>
      <w:r>
        <w:instrText xml:space="preserve"> REF _Ref486690729 \r \h  \* MERGEFORMAT </w:instrText>
      </w:r>
      <w:r>
        <w:fldChar w:fldCharType="separate"/>
      </w:r>
      <w:r>
        <w:t>(36)</w:t>
      </w:r>
      <w:r>
        <w:fldChar w:fldCharType="end"/>
      </w:r>
      <w:r>
        <w:t>-</w:t>
      </w:r>
      <w:r>
        <w:fldChar w:fldCharType="begin"/>
      </w:r>
      <w:r>
        <w:instrText xml:space="preserve"> REF _Ref486690802 \r \h </w:instrText>
      </w:r>
      <w:r>
        <w:fldChar w:fldCharType="separate"/>
      </w:r>
      <w:r>
        <w:t>(39)</w:t>
      </w:r>
      <w:r>
        <w:fldChar w:fldCharType="end"/>
      </w:r>
      <w:r>
        <w:t xml:space="preserve"> his argument that although motion is ‘in’ time, it does not thereby depend on time for its being. H</w:t>
      </w:r>
      <w:r w:rsidRPr="00E93A2E">
        <w:t>e</w:t>
      </w:r>
      <w:r>
        <w:t xml:space="preserve"> </w:t>
      </w:r>
      <w:r w:rsidRPr="00E93A2E">
        <w:t>takes</w:t>
      </w:r>
      <w:r>
        <w:t xml:space="preserve"> </w:t>
      </w:r>
      <w:r w:rsidRPr="00E93A2E">
        <w:t>up</w:t>
      </w:r>
      <w:r>
        <w:t xml:space="preserve"> </w:t>
      </w:r>
      <w:r w:rsidRPr="00E93A2E">
        <w:t>the</w:t>
      </w:r>
      <w:r>
        <w:t xml:space="preserve"> </w:t>
      </w:r>
      <w:r w:rsidRPr="00E93A2E">
        <w:t>problem</w:t>
      </w:r>
      <w:r>
        <w:t xml:space="preserve"> in IV.14 </w:t>
      </w:r>
      <w:r w:rsidRPr="00E93A2E">
        <w:t>to</w:t>
      </w:r>
      <w:r>
        <w:t xml:space="preserve"> </w:t>
      </w:r>
      <w:r w:rsidRPr="00E93A2E">
        <w:t>deal</w:t>
      </w:r>
      <w:r>
        <w:t xml:space="preserve"> </w:t>
      </w:r>
      <w:r w:rsidRPr="00E93A2E">
        <w:t>directly</w:t>
      </w:r>
      <w:r>
        <w:t xml:space="preserve"> </w:t>
      </w:r>
      <w:r w:rsidRPr="00E93A2E">
        <w:t>with</w:t>
      </w:r>
      <w:r>
        <w:t xml:space="preserve"> </w:t>
      </w:r>
      <w:r w:rsidRPr="00E93A2E">
        <w:t>the</w:t>
      </w:r>
      <w:r>
        <w:t xml:space="preserve"> </w:t>
      </w:r>
      <w:r w:rsidRPr="00E93A2E">
        <w:t>worry</w:t>
      </w:r>
      <w:r>
        <w:t xml:space="preserve"> </w:t>
      </w:r>
      <w:r w:rsidRPr="00E93A2E">
        <w:t>that</w:t>
      </w:r>
      <w:r>
        <w:t xml:space="preserve"> </w:t>
      </w:r>
      <w:r w:rsidRPr="00E93A2E">
        <w:t>without</w:t>
      </w:r>
      <w:r>
        <w:t xml:space="preserve"> </w:t>
      </w:r>
      <w:r w:rsidRPr="00E93A2E">
        <w:t>time,</w:t>
      </w:r>
      <w:r>
        <w:t xml:space="preserve"> </w:t>
      </w:r>
      <w:r w:rsidRPr="00E93A2E">
        <w:t>motion</w:t>
      </w:r>
      <w:r>
        <w:t xml:space="preserve"> </w:t>
      </w:r>
      <w:r w:rsidRPr="00E93A2E">
        <w:t>could</w:t>
      </w:r>
      <w:r>
        <w:t xml:space="preserve"> </w:t>
      </w:r>
      <w:r w:rsidRPr="00E93A2E">
        <w:t>not</w:t>
      </w:r>
      <w:r>
        <w:t xml:space="preserve"> </w:t>
      </w:r>
      <w:r w:rsidRPr="00E93A2E">
        <w:t>exist</w:t>
      </w:r>
      <w:r>
        <w:t>, which he has not yet done.</w:t>
      </w:r>
    </w:p>
  </w:footnote>
  <w:footnote w:id="41">
    <w:p w14:paraId="468AA77C" w14:textId="348F3BCC" w:rsidR="00817298" w:rsidRDefault="00817298">
      <w:pPr>
        <w:pStyle w:val="FootnoteText"/>
      </w:pPr>
      <w:r>
        <w:rPr>
          <w:rStyle w:val="FootnoteReference"/>
          <w:rFonts w:eastAsiaTheme="minorHAnsi"/>
        </w:rPr>
        <w:footnoteRef/>
      </w:r>
      <w:r>
        <w:t xml:space="preserve"> Sachs, trans.</w:t>
      </w:r>
    </w:p>
  </w:footnote>
  <w:footnote w:id="42">
    <w:p w14:paraId="50481EAE" w14:textId="0E7A888E" w:rsidR="00817298" w:rsidRDefault="00817298">
      <w:pPr>
        <w:pStyle w:val="FootnoteText"/>
      </w:pPr>
      <w:r>
        <w:rPr>
          <w:rStyle w:val="FootnoteReference"/>
          <w:rFonts w:eastAsiaTheme="minorHAnsi"/>
        </w:rPr>
        <w:footnoteRef/>
      </w:r>
      <w:r>
        <w:t xml:space="preserve"> </w:t>
      </w:r>
      <w:r>
        <w:rPr>
          <w:lang w:val="en-CA"/>
        </w:rPr>
        <w:t>In the final clause Aristotle does not abandon the point, he raises the question about whether motion can exist without soul, not whether it can exist without time. Motion depends on souls to the extent that souls originate them. I</w:t>
      </w:r>
      <w:r>
        <w:t xml:space="preserve">f there are other sources of motion apart from souls that can count, then motion can exist without time. Since souls that do not count nevertheless initiate motions, motion can exist without time. Add to this claim Aristotle’s multiple arguments that motion never ceases (e.g. </w:t>
      </w:r>
      <w:r>
        <w:rPr>
          <w:i/>
        </w:rPr>
        <w:t xml:space="preserve">Met. </w:t>
      </w:r>
      <w:r>
        <w:t>IX.8 1</w:t>
      </w:r>
      <w:r w:rsidRPr="00BA44BF">
        <w:t>050b7-1050b28</w:t>
      </w:r>
      <w:r>
        <w:t>), and the claim that time is not, unless the soul counts it, clearly indicates that motion is a reality independent of time.</w:t>
      </w:r>
    </w:p>
  </w:footnote>
  <w:footnote w:id="43">
    <w:p w14:paraId="7C094373" w14:textId="3889952F" w:rsidR="00817298" w:rsidRDefault="00817298">
      <w:pPr>
        <w:pStyle w:val="FootnoteText"/>
      </w:pPr>
      <w:r>
        <w:rPr>
          <w:rStyle w:val="FootnoteReference"/>
          <w:rFonts w:eastAsiaTheme="minorHAnsi"/>
        </w:rPr>
        <w:footnoteRef/>
      </w:r>
      <w:r>
        <w:t xml:space="preserve"> </w:t>
      </w:r>
      <w:r>
        <w:rPr>
          <w:lang w:val="en-CA"/>
        </w:rPr>
        <w:t>C</w:t>
      </w:r>
      <w:r w:rsidRPr="009F0B97">
        <w:rPr>
          <w:lang w:val="en-CA"/>
        </w:rPr>
        <w:t>f. Harry 2015, 57-61</w:t>
      </w:r>
      <w:r>
        <w:rPr>
          <w:lang w:val="en-CA"/>
        </w:rPr>
        <w:t>.</w:t>
      </w:r>
    </w:p>
  </w:footnote>
  <w:footnote w:id="44">
    <w:p w14:paraId="78808CEF" w14:textId="320097E9" w:rsidR="00817298" w:rsidRDefault="00817298">
      <w:pPr>
        <w:pStyle w:val="FootnoteText"/>
      </w:pPr>
      <w:r>
        <w:rPr>
          <w:rStyle w:val="FootnoteReference"/>
          <w:rFonts w:eastAsiaTheme="minorHAnsi"/>
        </w:rPr>
        <w:footnoteRef/>
      </w:r>
      <w:r>
        <w:t xml:space="preserve"> Loughlin argues that time is where countable motions are. He makes the argument based on interpreting ‘the number that is counted’ as something concrete, and ‘that by which we count’ as the abstract number. His reading thus forces him to assert that what is marked off by the now is change, which conflicts explicitly with Aristotle’s assertion that “What is marked off by the now is thought to be time,” which I address in III.3, below (</w:t>
      </w:r>
      <w:r w:rsidRPr="00E87265">
        <w:t>Loughlin, Tim.</w:t>
      </w:r>
      <w:r>
        <w:t xml:space="preserve"> 2011.</w:t>
      </w:r>
      <w:r w:rsidRPr="00E87265">
        <w:t xml:space="preserve"> “Souls and the Location of Time in Physics IV 14, 223a16-223a29.” </w:t>
      </w:r>
      <w:r w:rsidRPr="00E87265">
        <w:rPr>
          <w:i/>
          <w:iCs/>
        </w:rPr>
        <w:t xml:space="preserve">Apeiron: A Journal for Ancient Philosophy and Science </w:t>
      </w:r>
      <w:r>
        <w:t xml:space="preserve">44:4, 310). This also makes him present Aristotle as appealing to abstract numbers to mark concrete ones, which conflicts with Aristotle’s anti-Platonic number theory. Certainly, the capacity to be counted is in things, but it is constituted in a relation to the soul capable of counting. My claim, by contrast, is that Aristotle takes the abstracted number to be ‘that which is counted,’ and ‘that by which we count’ to be the now (i.e. the number of the preceding and following, which follows the moved thing). </w:t>
      </w:r>
    </w:p>
  </w:footnote>
  <w:footnote w:id="45">
    <w:p w14:paraId="0AD4D2BB" w14:textId="77777777" w:rsidR="00817298" w:rsidRPr="00A7344F" w:rsidRDefault="00817298">
      <w:pPr>
        <w:pStyle w:val="FootnoteText"/>
        <w:rPr>
          <w:szCs w:val="17"/>
        </w:rPr>
      </w:pPr>
      <w:r w:rsidRPr="00A7344F">
        <w:rPr>
          <w:rStyle w:val="FootnoteReference"/>
          <w:rFonts w:eastAsiaTheme="minorHAnsi"/>
          <w:szCs w:val="17"/>
        </w:rPr>
        <w:footnoteRef/>
      </w:r>
      <w:r>
        <w:rPr>
          <w:szCs w:val="17"/>
        </w:rPr>
        <w:t xml:space="preserve"> </w:t>
      </w:r>
      <w:r w:rsidRPr="00A7344F">
        <w:rPr>
          <w:szCs w:val="17"/>
        </w:rPr>
        <w:t>Hussey,</w:t>
      </w:r>
      <w:r>
        <w:rPr>
          <w:szCs w:val="17"/>
        </w:rPr>
        <w:t xml:space="preserve"> </w:t>
      </w:r>
      <w:r w:rsidRPr="00A7344F">
        <w:rPr>
          <w:szCs w:val="17"/>
        </w:rPr>
        <w:t>trans.</w:t>
      </w:r>
      <w:r>
        <w:rPr>
          <w:szCs w:val="17"/>
        </w:rPr>
        <w:t xml:space="preserve"> </w:t>
      </w:r>
      <w:r w:rsidRPr="00A7344F">
        <w:rPr>
          <w:szCs w:val="17"/>
        </w:rPr>
        <w:t>emended</w:t>
      </w:r>
      <w:r>
        <w:rPr>
          <w:szCs w:val="17"/>
        </w:rPr>
        <w:t xml:space="preserve">. </w:t>
      </w:r>
    </w:p>
  </w:footnote>
  <w:footnote w:id="46">
    <w:p w14:paraId="54C82A90" w14:textId="082EE834" w:rsidR="00817298" w:rsidRPr="00271C67" w:rsidRDefault="00817298">
      <w:pPr>
        <w:pStyle w:val="FootnoteText"/>
      </w:pPr>
      <w:r>
        <w:rPr>
          <w:rStyle w:val="FootnoteReference"/>
          <w:rFonts w:eastAsiaTheme="minorHAnsi"/>
        </w:rPr>
        <w:footnoteRef/>
      </w:r>
      <w:r>
        <w:t xml:space="preserve"> This is why Aristotle can say “the preceding and following is in motion, and time is </w:t>
      </w:r>
      <w:r w:rsidRPr="00B969E3">
        <w:rPr>
          <w:i/>
        </w:rPr>
        <w:t>these</w:t>
      </w:r>
      <w:r>
        <w:t xml:space="preserve"> [i.e. the preceding and following taken as </w:t>
      </w:r>
      <w:r w:rsidRPr="00E224F2">
        <w:rPr>
          <w:i/>
        </w:rPr>
        <w:t>two</w:t>
      </w:r>
      <w:r>
        <w:t xml:space="preserve">] as countable” at </w:t>
      </w:r>
      <w:r>
        <w:rPr>
          <w:i/>
        </w:rPr>
        <w:t xml:space="preserve">Phys. </w:t>
      </w:r>
      <w:r>
        <w:t xml:space="preserve">IV.14 223a28-9. Since the ‘now’ is the mark that distinguishes preceding and following, insofar as it is countable, taking </w:t>
      </w:r>
      <w:r w:rsidRPr="00B969E3">
        <w:rPr>
          <w:i/>
        </w:rPr>
        <w:t>two</w:t>
      </w:r>
      <w:r>
        <w:t xml:space="preserve"> of them together as different, i.e. taking them as plural, establishes the temporal unit.</w:t>
      </w:r>
    </w:p>
  </w:footnote>
  <w:footnote w:id="47">
    <w:p w14:paraId="3AF05FB9" w14:textId="472F601F" w:rsidR="00817298" w:rsidRPr="00A7344F" w:rsidRDefault="00817298">
      <w:pPr>
        <w:pStyle w:val="FootnoteText"/>
        <w:rPr>
          <w:szCs w:val="17"/>
        </w:rPr>
      </w:pPr>
      <w:r w:rsidRPr="00A7344F">
        <w:rPr>
          <w:rStyle w:val="FootnoteReference"/>
          <w:rFonts w:eastAsiaTheme="minorHAnsi"/>
          <w:szCs w:val="17"/>
        </w:rPr>
        <w:footnoteRef/>
      </w:r>
      <w:r>
        <w:rPr>
          <w:szCs w:val="17"/>
        </w:rPr>
        <w:t xml:space="preserve"> </w:t>
      </w:r>
      <w:r w:rsidRPr="00A7344F">
        <w:rPr>
          <w:szCs w:val="17"/>
        </w:rPr>
        <w:t>Reading</w:t>
      </w:r>
      <w:r>
        <w:rPr>
          <w:szCs w:val="17"/>
        </w:rPr>
        <w:t xml:space="preserve"> </w:t>
      </w:r>
      <w:r w:rsidRPr="00A7344F">
        <w:rPr>
          <w:i/>
          <w:szCs w:val="17"/>
        </w:rPr>
        <w:t>horizei</w:t>
      </w:r>
      <w:r>
        <w:rPr>
          <w:i/>
          <w:szCs w:val="17"/>
        </w:rPr>
        <w:t xml:space="preserve"> </w:t>
      </w:r>
      <w:r w:rsidRPr="00A7344F">
        <w:rPr>
          <w:szCs w:val="17"/>
        </w:rPr>
        <w:t>with</w:t>
      </w:r>
      <w:r>
        <w:rPr>
          <w:szCs w:val="17"/>
        </w:rPr>
        <w:t xml:space="preserve"> </w:t>
      </w:r>
      <w:r w:rsidRPr="00A7344F">
        <w:rPr>
          <w:szCs w:val="17"/>
        </w:rPr>
        <w:t>EV</w:t>
      </w:r>
      <w:r>
        <w:rPr>
          <w:szCs w:val="17"/>
        </w:rPr>
        <w:t xml:space="preserve"> </w:t>
      </w:r>
      <w:r w:rsidRPr="00A7344F">
        <w:rPr>
          <w:szCs w:val="17"/>
        </w:rPr>
        <w:t>(which</w:t>
      </w:r>
      <w:r>
        <w:rPr>
          <w:szCs w:val="17"/>
        </w:rPr>
        <w:t xml:space="preserve"> </w:t>
      </w:r>
      <w:r w:rsidRPr="00A7344F">
        <w:rPr>
          <w:szCs w:val="17"/>
        </w:rPr>
        <w:t>preserve</w:t>
      </w:r>
      <w:r>
        <w:rPr>
          <w:szCs w:val="17"/>
        </w:rPr>
        <w:t xml:space="preserve"> </w:t>
      </w:r>
      <w:r w:rsidRPr="00A7344F">
        <w:rPr>
          <w:i/>
          <w:szCs w:val="17"/>
        </w:rPr>
        <w:t>horizei</w:t>
      </w:r>
      <w:r>
        <w:rPr>
          <w:i/>
          <w:szCs w:val="17"/>
        </w:rPr>
        <w:t xml:space="preserve"> </w:t>
      </w:r>
      <w:r w:rsidRPr="00A7344F">
        <w:rPr>
          <w:szCs w:val="17"/>
        </w:rPr>
        <w:t>after</w:t>
      </w:r>
      <w:r>
        <w:rPr>
          <w:szCs w:val="17"/>
        </w:rPr>
        <w:t xml:space="preserve"> </w:t>
      </w:r>
      <w:r w:rsidRPr="00A7344F">
        <w:rPr>
          <w:i/>
          <w:szCs w:val="17"/>
        </w:rPr>
        <w:t>husteron</w:t>
      </w:r>
      <w:r w:rsidRPr="00A7344F">
        <w:rPr>
          <w:szCs w:val="17"/>
        </w:rPr>
        <w:t>),</w:t>
      </w:r>
      <w:r>
        <w:rPr>
          <w:szCs w:val="17"/>
        </w:rPr>
        <w:t xml:space="preserve"> </w:t>
      </w:r>
      <w:r w:rsidRPr="00A7344F">
        <w:rPr>
          <w:szCs w:val="17"/>
        </w:rPr>
        <w:t>Ross,</w:t>
      </w:r>
      <w:r>
        <w:rPr>
          <w:szCs w:val="17"/>
        </w:rPr>
        <w:t xml:space="preserve"> </w:t>
      </w:r>
      <w:r w:rsidRPr="00A7344F">
        <w:rPr>
          <w:szCs w:val="17"/>
        </w:rPr>
        <w:t>and</w:t>
      </w:r>
      <w:r>
        <w:rPr>
          <w:szCs w:val="17"/>
        </w:rPr>
        <w:t xml:space="preserve"> </w:t>
      </w:r>
      <w:r w:rsidRPr="00A7344F">
        <w:rPr>
          <w:szCs w:val="17"/>
        </w:rPr>
        <w:t>Prantl.</w:t>
      </w:r>
      <w:r>
        <w:rPr>
          <w:szCs w:val="17"/>
        </w:rPr>
        <w:t xml:space="preserve"> </w:t>
      </w:r>
      <w:r w:rsidRPr="00A7344F">
        <w:rPr>
          <w:szCs w:val="17"/>
        </w:rPr>
        <w:t>The</w:t>
      </w:r>
      <w:r>
        <w:rPr>
          <w:szCs w:val="17"/>
        </w:rPr>
        <w:t xml:space="preserve"> </w:t>
      </w:r>
      <w:r w:rsidRPr="00A7344F">
        <w:rPr>
          <w:szCs w:val="17"/>
        </w:rPr>
        <w:t>other</w:t>
      </w:r>
      <w:r>
        <w:rPr>
          <w:szCs w:val="17"/>
        </w:rPr>
        <w:t xml:space="preserve"> </w:t>
      </w:r>
      <w:r w:rsidRPr="00A7344F">
        <w:rPr>
          <w:szCs w:val="17"/>
        </w:rPr>
        <w:t>MSS</w:t>
      </w:r>
      <w:r>
        <w:rPr>
          <w:i/>
          <w:szCs w:val="17"/>
        </w:rPr>
        <w:t xml:space="preserve"> </w:t>
      </w:r>
      <w:r w:rsidRPr="00A7344F">
        <w:rPr>
          <w:szCs w:val="17"/>
        </w:rPr>
        <w:t>read</w:t>
      </w:r>
      <w:r>
        <w:rPr>
          <w:szCs w:val="17"/>
        </w:rPr>
        <w:t xml:space="preserve"> </w:t>
      </w:r>
      <w:r w:rsidRPr="00A7344F">
        <w:rPr>
          <w:i/>
          <w:szCs w:val="17"/>
        </w:rPr>
        <w:t>metrei</w:t>
      </w:r>
      <w:r w:rsidRPr="00A7344F">
        <w:rPr>
          <w:szCs w:val="17"/>
        </w:rPr>
        <w:t>.</w:t>
      </w:r>
    </w:p>
  </w:footnote>
  <w:footnote w:id="48">
    <w:p w14:paraId="3295069D" w14:textId="5E13D0BF" w:rsidR="00817298" w:rsidRPr="00A7344F" w:rsidRDefault="00817298">
      <w:pPr>
        <w:pStyle w:val="FootnoteText"/>
        <w:rPr>
          <w:szCs w:val="17"/>
        </w:rPr>
      </w:pPr>
      <w:r w:rsidRPr="00A7344F">
        <w:rPr>
          <w:rStyle w:val="FootnoteReference"/>
          <w:rFonts w:eastAsiaTheme="minorHAnsi"/>
          <w:szCs w:val="17"/>
        </w:rPr>
        <w:footnoteRef/>
      </w:r>
      <w:r>
        <w:rPr>
          <w:szCs w:val="17"/>
        </w:rPr>
        <w:t xml:space="preserve"> </w:t>
      </w:r>
      <w:r>
        <w:t xml:space="preserve">As we shall see below, this is not the only character of the now: it can also be independently counted, although no longer as preceding and following. </w:t>
      </w:r>
      <w:r w:rsidRPr="00A7344F">
        <w:rPr>
          <w:szCs w:val="17"/>
        </w:rPr>
        <w:t>The</w:t>
      </w:r>
      <w:r>
        <w:rPr>
          <w:szCs w:val="17"/>
        </w:rPr>
        <w:t xml:space="preserve"> </w:t>
      </w:r>
      <w:r w:rsidRPr="00A7344F">
        <w:rPr>
          <w:szCs w:val="17"/>
        </w:rPr>
        <w:t>qualification</w:t>
      </w:r>
      <w:r>
        <w:rPr>
          <w:szCs w:val="17"/>
        </w:rPr>
        <w:t xml:space="preserve"> </w:t>
      </w:r>
      <w:r w:rsidRPr="00A7344F">
        <w:rPr>
          <w:szCs w:val="17"/>
        </w:rPr>
        <w:t>‘as’</w:t>
      </w:r>
      <w:r>
        <w:rPr>
          <w:szCs w:val="17"/>
        </w:rPr>
        <w:t xml:space="preserve"> </w:t>
      </w:r>
      <w:r w:rsidRPr="00A7344F">
        <w:rPr>
          <w:szCs w:val="17"/>
        </w:rPr>
        <w:t>indicates</w:t>
      </w:r>
      <w:r>
        <w:rPr>
          <w:szCs w:val="17"/>
        </w:rPr>
        <w:t xml:space="preserve"> </w:t>
      </w:r>
      <w:r w:rsidRPr="00A7344F">
        <w:rPr>
          <w:szCs w:val="17"/>
        </w:rPr>
        <w:t>that</w:t>
      </w:r>
      <w:r>
        <w:rPr>
          <w:szCs w:val="17"/>
        </w:rPr>
        <w:t xml:space="preserve"> </w:t>
      </w:r>
      <w:r w:rsidRPr="00A7344F">
        <w:rPr>
          <w:szCs w:val="17"/>
        </w:rPr>
        <w:t>there</w:t>
      </w:r>
      <w:r>
        <w:rPr>
          <w:szCs w:val="17"/>
        </w:rPr>
        <w:t xml:space="preserve"> </w:t>
      </w:r>
      <w:r w:rsidRPr="00A7344F">
        <w:rPr>
          <w:szCs w:val="17"/>
        </w:rPr>
        <w:t>is</w:t>
      </w:r>
      <w:r>
        <w:rPr>
          <w:szCs w:val="17"/>
        </w:rPr>
        <w:t xml:space="preserve"> </w:t>
      </w:r>
      <w:r w:rsidRPr="00A7344F">
        <w:rPr>
          <w:szCs w:val="17"/>
        </w:rPr>
        <w:t>another</w:t>
      </w:r>
      <w:r>
        <w:rPr>
          <w:szCs w:val="17"/>
        </w:rPr>
        <w:t xml:space="preserve"> </w:t>
      </w:r>
      <w:r w:rsidRPr="00A7344F">
        <w:rPr>
          <w:szCs w:val="17"/>
        </w:rPr>
        <w:t>way</w:t>
      </w:r>
      <w:r>
        <w:rPr>
          <w:szCs w:val="17"/>
        </w:rPr>
        <w:t xml:space="preserve"> </w:t>
      </w:r>
      <w:r w:rsidRPr="00A7344F">
        <w:rPr>
          <w:szCs w:val="17"/>
        </w:rPr>
        <w:t>to</w:t>
      </w:r>
      <w:r>
        <w:rPr>
          <w:szCs w:val="17"/>
        </w:rPr>
        <w:t xml:space="preserve"> </w:t>
      </w:r>
      <w:r w:rsidRPr="00A7344F">
        <w:rPr>
          <w:szCs w:val="17"/>
        </w:rPr>
        <w:t>consider</w:t>
      </w:r>
      <w:r>
        <w:rPr>
          <w:szCs w:val="17"/>
        </w:rPr>
        <w:t xml:space="preserve"> </w:t>
      </w:r>
      <w:r w:rsidRPr="00A7344F">
        <w:rPr>
          <w:szCs w:val="17"/>
        </w:rPr>
        <w:t>the</w:t>
      </w:r>
      <w:r>
        <w:rPr>
          <w:szCs w:val="17"/>
        </w:rPr>
        <w:t xml:space="preserve"> </w:t>
      </w:r>
      <w:r w:rsidRPr="00A7344F">
        <w:rPr>
          <w:szCs w:val="17"/>
        </w:rPr>
        <w:t>now.</w:t>
      </w:r>
      <w:r>
        <w:rPr>
          <w:szCs w:val="17"/>
        </w:rPr>
        <w:t xml:space="preserve"> </w:t>
      </w:r>
      <w:r w:rsidRPr="00A7344F">
        <w:rPr>
          <w:szCs w:val="17"/>
        </w:rPr>
        <w:t>I</w:t>
      </w:r>
      <w:r>
        <w:rPr>
          <w:szCs w:val="17"/>
        </w:rPr>
        <w:t xml:space="preserve"> </w:t>
      </w:r>
      <w:r w:rsidRPr="00A7344F">
        <w:rPr>
          <w:szCs w:val="17"/>
        </w:rPr>
        <w:t>argue</w:t>
      </w:r>
      <w:r>
        <w:rPr>
          <w:szCs w:val="17"/>
        </w:rPr>
        <w:t xml:space="preserve"> </w:t>
      </w:r>
      <w:r w:rsidRPr="00A7344F">
        <w:rPr>
          <w:szCs w:val="17"/>
        </w:rPr>
        <w:t>below</w:t>
      </w:r>
      <w:r>
        <w:rPr>
          <w:szCs w:val="17"/>
        </w:rPr>
        <w:t xml:space="preserve"> </w:t>
      </w:r>
      <w:r w:rsidRPr="00A7344F">
        <w:rPr>
          <w:szCs w:val="17"/>
        </w:rPr>
        <w:t>that</w:t>
      </w:r>
      <w:r>
        <w:rPr>
          <w:szCs w:val="17"/>
        </w:rPr>
        <w:t xml:space="preserve"> </w:t>
      </w:r>
      <w:r w:rsidRPr="00A7344F">
        <w:rPr>
          <w:szCs w:val="17"/>
        </w:rPr>
        <w:t>this</w:t>
      </w:r>
      <w:r>
        <w:rPr>
          <w:szCs w:val="17"/>
        </w:rPr>
        <w:t xml:space="preserve"> </w:t>
      </w:r>
      <w:r w:rsidRPr="00A7344F">
        <w:rPr>
          <w:szCs w:val="17"/>
        </w:rPr>
        <w:t>is</w:t>
      </w:r>
      <w:r>
        <w:rPr>
          <w:szCs w:val="17"/>
        </w:rPr>
        <w:t xml:space="preserve"> </w:t>
      </w:r>
      <w:r w:rsidRPr="00A7344F">
        <w:rPr>
          <w:szCs w:val="17"/>
        </w:rPr>
        <w:t>because</w:t>
      </w:r>
      <w:r>
        <w:rPr>
          <w:szCs w:val="17"/>
        </w:rPr>
        <w:t xml:space="preserve"> </w:t>
      </w:r>
      <w:r w:rsidRPr="00A7344F">
        <w:rPr>
          <w:szCs w:val="17"/>
        </w:rPr>
        <w:t>the</w:t>
      </w:r>
      <w:r>
        <w:rPr>
          <w:szCs w:val="17"/>
        </w:rPr>
        <w:t xml:space="preserve"> </w:t>
      </w:r>
      <w:r w:rsidRPr="00A7344F">
        <w:rPr>
          <w:szCs w:val="17"/>
        </w:rPr>
        <w:t>now</w:t>
      </w:r>
      <w:r>
        <w:rPr>
          <w:szCs w:val="17"/>
        </w:rPr>
        <w:t xml:space="preserve"> </w:t>
      </w:r>
      <w:r w:rsidRPr="00A7344F">
        <w:rPr>
          <w:szCs w:val="17"/>
        </w:rPr>
        <w:t>has</w:t>
      </w:r>
      <w:r>
        <w:rPr>
          <w:szCs w:val="17"/>
        </w:rPr>
        <w:t xml:space="preserve"> </w:t>
      </w:r>
      <w:r w:rsidRPr="00A7344F">
        <w:rPr>
          <w:szCs w:val="17"/>
        </w:rPr>
        <w:t>a</w:t>
      </w:r>
      <w:r>
        <w:rPr>
          <w:szCs w:val="17"/>
        </w:rPr>
        <w:t xml:space="preserve"> </w:t>
      </w:r>
      <w:r w:rsidRPr="00A7344F">
        <w:rPr>
          <w:szCs w:val="17"/>
        </w:rPr>
        <w:t>numerical</w:t>
      </w:r>
      <w:r>
        <w:rPr>
          <w:szCs w:val="17"/>
        </w:rPr>
        <w:t xml:space="preserve"> </w:t>
      </w:r>
      <w:r w:rsidRPr="00A7344F">
        <w:rPr>
          <w:szCs w:val="17"/>
        </w:rPr>
        <w:t>character</w:t>
      </w:r>
      <w:r>
        <w:rPr>
          <w:szCs w:val="17"/>
        </w:rPr>
        <w:t xml:space="preserve"> </w:t>
      </w:r>
      <w:r w:rsidRPr="00A7344F">
        <w:rPr>
          <w:szCs w:val="17"/>
        </w:rPr>
        <w:t>different</w:t>
      </w:r>
      <w:r>
        <w:rPr>
          <w:szCs w:val="17"/>
        </w:rPr>
        <w:t xml:space="preserve"> </w:t>
      </w:r>
      <w:r w:rsidRPr="00A7344F">
        <w:rPr>
          <w:szCs w:val="17"/>
        </w:rPr>
        <w:t>than</w:t>
      </w:r>
      <w:r>
        <w:rPr>
          <w:szCs w:val="17"/>
        </w:rPr>
        <w:t xml:space="preserve"> </w:t>
      </w:r>
      <w:r w:rsidRPr="00A7344F">
        <w:rPr>
          <w:szCs w:val="17"/>
        </w:rPr>
        <w:t>its</w:t>
      </w:r>
      <w:r>
        <w:rPr>
          <w:szCs w:val="17"/>
        </w:rPr>
        <w:t xml:space="preserve"> </w:t>
      </w:r>
      <w:r w:rsidRPr="00A7344F">
        <w:rPr>
          <w:szCs w:val="17"/>
        </w:rPr>
        <w:t>role</w:t>
      </w:r>
      <w:r>
        <w:rPr>
          <w:szCs w:val="17"/>
        </w:rPr>
        <w:t xml:space="preserve"> </w:t>
      </w:r>
      <w:r w:rsidRPr="00A7344F">
        <w:rPr>
          <w:szCs w:val="17"/>
        </w:rPr>
        <w:t>in</w:t>
      </w:r>
      <w:r>
        <w:rPr>
          <w:szCs w:val="17"/>
        </w:rPr>
        <w:t xml:space="preserve"> </w:t>
      </w:r>
      <w:r w:rsidRPr="00A7344F">
        <w:rPr>
          <w:szCs w:val="17"/>
        </w:rPr>
        <w:t>time:</w:t>
      </w:r>
      <w:r>
        <w:rPr>
          <w:szCs w:val="17"/>
        </w:rPr>
        <w:t xml:space="preserve"> </w:t>
      </w:r>
      <w:r w:rsidRPr="00A7344F">
        <w:rPr>
          <w:szCs w:val="17"/>
        </w:rPr>
        <w:t>a</w:t>
      </w:r>
      <w:r>
        <w:rPr>
          <w:szCs w:val="17"/>
        </w:rPr>
        <w:t xml:space="preserve"> </w:t>
      </w:r>
      <w:r w:rsidRPr="00A7344F">
        <w:rPr>
          <w:szCs w:val="17"/>
        </w:rPr>
        <w:t>now-point</w:t>
      </w:r>
      <w:r>
        <w:rPr>
          <w:szCs w:val="17"/>
        </w:rPr>
        <w:t xml:space="preserve"> </w:t>
      </w:r>
      <w:r w:rsidRPr="00A7344F">
        <w:rPr>
          <w:szCs w:val="17"/>
        </w:rPr>
        <w:t>dividing</w:t>
      </w:r>
      <w:r>
        <w:rPr>
          <w:szCs w:val="17"/>
        </w:rPr>
        <w:t xml:space="preserve"> </w:t>
      </w:r>
      <w:r w:rsidRPr="00A7344F">
        <w:rPr>
          <w:szCs w:val="17"/>
        </w:rPr>
        <w:t>a</w:t>
      </w:r>
      <w:r>
        <w:rPr>
          <w:szCs w:val="17"/>
        </w:rPr>
        <w:t xml:space="preserve"> motion</w:t>
      </w:r>
      <w:r w:rsidRPr="00A7344F">
        <w:rPr>
          <w:szCs w:val="17"/>
        </w:rPr>
        <w:t>-line</w:t>
      </w:r>
      <w:r>
        <w:rPr>
          <w:szCs w:val="17"/>
        </w:rPr>
        <w:t xml:space="preserve"> </w:t>
      </w:r>
      <w:r w:rsidRPr="00A7344F">
        <w:rPr>
          <w:szCs w:val="17"/>
        </w:rPr>
        <w:t>has</w:t>
      </w:r>
      <w:r>
        <w:rPr>
          <w:szCs w:val="17"/>
        </w:rPr>
        <w:t xml:space="preserve"> </w:t>
      </w:r>
      <w:r w:rsidRPr="00A7344F">
        <w:rPr>
          <w:szCs w:val="17"/>
        </w:rPr>
        <w:t>two</w:t>
      </w:r>
      <w:r>
        <w:rPr>
          <w:szCs w:val="17"/>
        </w:rPr>
        <w:t xml:space="preserve"> </w:t>
      </w:r>
      <w:r w:rsidRPr="00A7344F">
        <w:rPr>
          <w:szCs w:val="17"/>
        </w:rPr>
        <w:t>functions,</w:t>
      </w:r>
      <w:r>
        <w:rPr>
          <w:szCs w:val="17"/>
        </w:rPr>
        <w:t xml:space="preserve"> </w:t>
      </w:r>
      <w:r w:rsidRPr="00A7344F">
        <w:rPr>
          <w:szCs w:val="17"/>
        </w:rPr>
        <w:t>namely</w:t>
      </w:r>
      <w:r>
        <w:rPr>
          <w:szCs w:val="17"/>
        </w:rPr>
        <w:t xml:space="preserve"> </w:t>
      </w:r>
      <w:r w:rsidRPr="00A7344F">
        <w:rPr>
          <w:szCs w:val="17"/>
        </w:rPr>
        <w:t>uniting</w:t>
      </w:r>
      <w:r>
        <w:rPr>
          <w:szCs w:val="17"/>
        </w:rPr>
        <w:t xml:space="preserve"> </w:t>
      </w:r>
      <w:r w:rsidRPr="00A7344F">
        <w:rPr>
          <w:szCs w:val="17"/>
        </w:rPr>
        <w:t>and</w:t>
      </w:r>
      <w:r>
        <w:rPr>
          <w:szCs w:val="17"/>
        </w:rPr>
        <w:t xml:space="preserve"> </w:t>
      </w:r>
      <w:r w:rsidRPr="00A7344F">
        <w:rPr>
          <w:szCs w:val="17"/>
        </w:rPr>
        <w:t>separating</w:t>
      </w:r>
      <w:r>
        <w:rPr>
          <w:szCs w:val="17"/>
        </w:rPr>
        <w:t xml:space="preserve"> </w:t>
      </w:r>
      <w:r w:rsidRPr="00A7344F">
        <w:rPr>
          <w:szCs w:val="17"/>
        </w:rPr>
        <w:t>two</w:t>
      </w:r>
      <w:r>
        <w:rPr>
          <w:szCs w:val="17"/>
        </w:rPr>
        <w:t xml:space="preserve"> </w:t>
      </w:r>
      <w:r w:rsidRPr="00A7344F">
        <w:rPr>
          <w:szCs w:val="17"/>
        </w:rPr>
        <w:t>lines.</w:t>
      </w:r>
      <w:r>
        <w:rPr>
          <w:szCs w:val="17"/>
        </w:rPr>
        <w:t xml:space="preserve"> </w:t>
      </w:r>
      <w:r w:rsidRPr="00A7344F">
        <w:rPr>
          <w:szCs w:val="17"/>
        </w:rPr>
        <w:t>These</w:t>
      </w:r>
      <w:r>
        <w:rPr>
          <w:szCs w:val="17"/>
        </w:rPr>
        <w:t xml:space="preserve"> </w:t>
      </w:r>
      <w:r w:rsidRPr="00A7344F">
        <w:rPr>
          <w:szCs w:val="17"/>
        </w:rPr>
        <w:t>two</w:t>
      </w:r>
      <w:r>
        <w:rPr>
          <w:szCs w:val="17"/>
        </w:rPr>
        <w:t xml:space="preserve"> </w:t>
      </w:r>
      <w:r w:rsidRPr="00A7344F">
        <w:rPr>
          <w:szCs w:val="17"/>
        </w:rPr>
        <w:t>functions</w:t>
      </w:r>
      <w:r>
        <w:rPr>
          <w:szCs w:val="17"/>
        </w:rPr>
        <w:t xml:space="preserve"> </w:t>
      </w:r>
      <w:r w:rsidRPr="00A7344F">
        <w:rPr>
          <w:szCs w:val="17"/>
        </w:rPr>
        <w:t>are</w:t>
      </w:r>
      <w:r>
        <w:rPr>
          <w:szCs w:val="17"/>
        </w:rPr>
        <w:t xml:space="preserve"> </w:t>
      </w:r>
      <w:r w:rsidRPr="00A7344F">
        <w:rPr>
          <w:szCs w:val="17"/>
        </w:rPr>
        <w:t>two</w:t>
      </w:r>
      <w:r>
        <w:rPr>
          <w:szCs w:val="17"/>
        </w:rPr>
        <w:t xml:space="preserve"> </w:t>
      </w:r>
      <w:r w:rsidRPr="00A7344F">
        <w:rPr>
          <w:szCs w:val="17"/>
        </w:rPr>
        <w:t>different</w:t>
      </w:r>
      <w:r>
        <w:rPr>
          <w:szCs w:val="17"/>
        </w:rPr>
        <w:t xml:space="preserve"> </w:t>
      </w:r>
      <w:r w:rsidRPr="00A7344F">
        <w:rPr>
          <w:szCs w:val="17"/>
        </w:rPr>
        <w:t>beings</w:t>
      </w:r>
      <w:r>
        <w:rPr>
          <w:szCs w:val="17"/>
        </w:rPr>
        <w:t xml:space="preserve"> </w:t>
      </w:r>
      <w:r w:rsidRPr="00A7344F">
        <w:rPr>
          <w:szCs w:val="17"/>
        </w:rPr>
        <w:t>of</w:t>
      </w:r>
      <w:r>
        <w:rPr>
          <w:szCs w:val="17"/>
        </w:rPr>
        <w:t xml:space="preserve"> </w:t>
      </w:r>
      <w:r w:rsidRPr="00A7344F">
        <w:rPr>
          <w:szCs w:val="17"/>
        </w:rPr>
        <w:t>the</w:t>
      </w:r>
      <w:r>
        <w:rPr>
          <w:szCs w:val="17"/>
        </w:rPr>
        <w:t xml:space="preserve"> </w:t>
      </w:r>
      <w:r w:rsidRPr="00A7344F">
        <w:rPr>
          <w:szCs w:val="17"/>
        </w:rPr>
        <w:t>same</w:t>
      </w:r>
      <w:r>
        <w:rPr>
          <w:szCs w:val="17"/>
        </w:rPr>
        <w:t xml:space="preserve"> </w:t>
      </w:r>
      <w:r w:rsidRPr="00A7344F">
        <w:rPr>
          <w:szCs w:val="17"/>
        </w:rPr>
        <w:t>point,</w:t>
      </w:r>
      <w:r>
        <w:rPr>
          <w:szCs w:val="17"/>
        </w:rPr>
        <w:t xml:space="preserve"> </w:t>
      </w:r>
      <w:r w:rsidRPr="00A7344F">
        <w:rPr>
          <w:szCs w:val="17"/>
        </w:rPr>
        <w:t>and</w:t>
      </w:r>
      <w:r>
        <w:rPr>
          <w:szCs w:val="17"/>
        </w:rPr>
        <w:t xml:space="preserve"> </w:t>
      </w:r>
      <w:r w:rsidRPr="00A7344F">
        <w:rPr>
          <w:szCs w:val="17"/>
        </w:rPr>
        <w:t>this</w:t>
      </w:r>
      <w:r>
        <w:rPr>
          <w:szCs w:val="17"/>
        </w:rPr>
        <w:t xml:space="preserve"> </w:t>
      </w:r>
      <w:r w:rsidRPr="00A7344F">
        <w:rPr>
          <w:szCs w:val="17"/>
        </w:rPr>
        <w:t>difference</w:t>
      </w:r>
      <w:r>
        <w:rPr>
          <w:szCs w:val="17"/>
        </w:rPr>
        <w:t xml:space="preserve"> </w:t>
      </w:r>
      <w:r w:rsidRPr="00A7344F">
        <w:rPr>
          <w:szCs w:val="17"/>
        </w:rPr>
        <w:t>allows</w:t>
      </w:r>
      <w:r>
        <w:rPr>
          <w:szCs w:val="17"/>
        </w:rPr>
        <w:t xml:space="preserve"> </w:t>
      </w:r>
      <w:r w:rsidRPr="00A7344F">
        <w:rPr>
          <w:szCs w:val="17"/>
        </w:rPr>
        <w:t>us</w:t>
      </w:r>
      <w:r>
        <w:rPr>
          <w:szCs w:val="17"/>
        </w:rPr>
        <w:t xml:space="preserve"> </w:t>
      </w:r>
      <w:r w:rsidRPr="00A7344F">
        <w:rPr>
          <w:szCs w:val="17"/>
        </w:rPr>
        <w:t>to</w:t>
      </w:r>
      <w:r>
        <w:rPr>
          <w:szCs w:val="17"/>
        </w:rPr>
        <w:t xml:space="preserve"> </w:t>
      </w:r>
      <w:r w:rsidRPr="00A7344F">
        <w:rPr>
          <w:szCs w:val="17"/>
        </w:rPr>
        <w:t>give</w:t>
      </w:r>
      <w:r>
        <w:rPr>
          <w:szCs w:val="17"/>
        </w:rPr>
        <w:t xml:space="preserve"> </w:t>
      </w:r>
      <w:r w:rsidRPr="00A7344F">
        <w:rPr>
          <w:szCs w:val="17"/>
        </w:rPr>
        <w:t>the</w:t>
      </w:r>
      <w:r>
        <w:rPr>
          <w:szCs w:val="17"/>
        </w:rPr>
        <w:t xml:space="preserve"> </w:t>
      </w:r>
      <w:r w:rsidRPr="00A7344F">
        <w:rPr>
          <w:szCs w:val="17"/>
        </w:rPr>
        <w:t>now</w:t>
      </w:r>
      <w:r>
        <w:rPr>
          <w:szCs w:val="17"/>
        </w:rPr>
        <w:t xml:space="preserve"> </w:t>
      </w:r>
      <w:r w:rsidRPr="00A7344F">
        <w:rPr>
          <w:szCs w:val="17"/>
        </w:rPr>
        <w:t>a</w:t>
      </w:r>
      <w:r>
        <w:rPr>
          <w:szCs w:val="17"/>
        </w:rPr>
        <w:t xml:space="preserve"> </w:t>
      </w:r>
      <w:r w:rsidRPr="00A7344F">
        <w:rPr>
          <w:szCs w:val="17"/>
        </w:rPr>
        <w:t>number</w:t>
      </w:r>
      <w:r>
        <w:rPr>
          <w:szCs w:val="17"/>
        </w:rPr>
        <w:t xml:space="preserve"> </w:t>
      </w:r>
      <w:r w:rsidRPr="00A7344F">
        <w:rPr>
          <w:szCs w:val="17"/>
        </w:rPr>
        <w:t>independently</w:t>
      </w:r>
      <w:r>
        <w:rPr>
          <w:szCs w:val="17"/>
        </w:rPr>
        <w:t xml:space="preserve"> </w:t>
      </w:r>
      <w:r w:rsidRPr="00A7344F">
        <w:rPr>
          <w:szCs w:val="17"/>
        </w:rPr>
        <w:t>of</w:t>
      </w:r>
      <w:r>
        <w:rPr>
          <w:szCs w:val="17"/>
        </w:rPr>
        <w:t xml:space="preserve"> </w:t>
      </w:r>
      <w:r w:rsidRPr="00A7344F">
        <w:rPr>
          <w:szCs w:val="17"/>
        </w:rPr>
        <w:t>its</w:t>
      </w:r>
      <w:r>
        <w:rPr>
          <w:szCs w:val="17"/>
        </w:rPr>
        <w:t xml:space="preserve"> </w:t>
      </w:r>
      <w:r w:rsidRPr="00A7344F">
        <w:rPr>
          <w:szCs w:val="17"/>
        </w:rPr>
        <w:t>role</w:t>
      </w:r>
      <w:r>
        <w:rPr>
          <w:szCs w:val="17"/>
        </w:rPr>
        <w:t xml:space="preserve"> </w:t>
      </w:r>
      <w:r w:rsidRPr="00A7344F">
        <w:rPr>
          <w:szCs w:val="17"/>
        </w:rPr>
        <w:t>in</w:t>
      </w:r>
      <w:r>
        <w:rPr>
          <w:szCs w:val="17"/>
        </w:rPr>
        <w:t xml:space="preserve"> </w:t>
      </w:r>
      <w:r w:rsidRPr="00A7344F">
        <w:rPr>
          <w:szCs w:val="17"/>
        </w:rPr>
        <w:t>generating</w:t>
      </w:r>
      <w:r>
        <w:rPr>
          <w:szCs w:val="17"/>
        </w:rPr>
        <w:t xml:space="preserve"> </w:t>
      </w:r>
      <w:r w:rsidRPr="00A7344F">
        <w:rPr>
          <w:szCs w:val="17"/>
        </w:rPr>
        <w:t>time.</w:t>
      </w:r>
    </w:p>
  </w:footnote>
  <w:footnote w:id="49">
    <w:p w14:paraId="60CB8010" w14:textId="06818EF1" w:rsidR="00817298" w:rsidRPr="00152C04" w:rsidRDefault="00817298">
      <w:pPr>
        <w:pStyle w:val="FootnoteText"/>
        <w:rPr>
          <w:i/>
        </w:rPr>
      </w:pPr>
      <w:r>
        <w:rPr>
          <w:rStyle w:val="FootnoteReference"/>
          <w:rFonts w:eastAsiaTheme="minorHAnsi"/>
        </w:rPr>
        <w:footnoteRef/>
      </w:r>
      <w:r>
        <w:t xml:space="preserve"> While “a measure is that by which the amount of something is known; and it is either by a one or by a number that an amount is known… while every number is known by a one” (</w:t>
      </w:r>
      <w:r>
        <w:rPr>
          <w:i/>
        </w:rPr>
        <w:t xml:space="preserve">Met. </w:t>
      </w:r>
      <w:r>
        <w:t>X.1 1052b20-3) and “In all these cases, the measure and source is something one and indivisible, since even among lines, one uses the foot as though it were indivisible.” (</w:t>
      </w:r>
      <w:r>
        <w:rPr>
          <w:i/>
        </w:rPr>
        <w:t xml:space="preserve">Met. </w:t>
      </w:r>
      <w:r>
        <w:t>X.1 1052b32-4), therefore “it is clear that being one, for someone defining it most strictly in its literal sense, is being a certain kind of measure… what is one is what is indivisible, either simply or in the respect in which it is one.” (</w:t>
      </w:r>
      <w:r>
        <w:rPr>
          <w:i/>
        </w:rPr>
        <w:t xml:space="preserve">Met. </w:t>
      </w:r>
      <w:r>
        <w:t xml:space="preserve">X.1 </w:t>
      </w:r>
      <w:r w:rsidRPr="00152C04">
        <w:t>1053b4-</w:t>
      </w:r>
      <w:r>
        <w:t>8). Sachs, trans.</w:t>
      </w:r>
    </w:p>
  </w:footnote>
  <w:footnote w:id="50">
    <w:p w14:paraId="73705762" w14:textId="67FE3D70" w:rsidR="00817298" w:rsidRPr="00A7344F" w:rsidRDefault="00817298">
      <w:pPr>
        <w:pStyle w:val="FootnoteText"/>
        <w:rPr>
          <w:i/>
          <w:iCs/>
          <w:szCs w:val="17"/>
        </w:rPr>
      </w:pPr>
      <w:r w:rsidRPr="00A7344F">
        <w:rPr>
          <w:rStyle w:val="FootnoteReference"/>
          <w:rFonts w:eastAsiaTheme="minorHAnsi"/>
          <w:szCs w:val="17"/>
        </w:rPr>
        <w:footnoteRef/>
      </w:r>
      <w:r>
        <w:rPr>
          <w:szCs w:val="17"/>
        </w:rPr>
        <w:t xml:space="preserve"> </w:t>
      </w:r>
      <w:r>
        <w:t xml:space="preserve">Reading </w:t>
      </w:r>
      <w:r>
        <w:rPr>
          <w:i/>
        </w:rPr>
        <w:t xml:space="preserve">tēs autēs </w:t>
      </w:r>
      <w:r>
        <w:t xml:space="preserve">with EFGHJP. </w:t>
      </w:r>
    </w:p>
  </w:footnote>
  <w:footnote w:id="51">
    <w:p w14:paraId="747721DF" w14:textId="38B1BE4A" w:rsidR="00817298" w:rsidRPr="00A7344F" w:rsidRDefault="00817298">
      <w:pPr>
        <w:pStyle w:val="FootnoteText"/>
        <w:rPr>
          <w:szCs w:val="17"/>
        </w:rPr>
      </w:pPr>
      <w:r w:rsidRPr="00A7344F">
        <w:rPr>
          <w:rStyle w:val="FootnoteReference"/>
          <w:rFonts w:eastAsiaTheme="minorHAnsi"/>
          <w:szCs w:val="17"/>
        </w:rPr>
        <w:footnoteRef/>
      </w:r>
      <w:r>
        <w:rPr>
          <w:szCs w:val="17"/>
        </w:rPr>
        <w:t xml:space="preserve"> </w:t>
      </w:r>
      <w:r w:rsidRPr="00A7344F">
        <w:rPr>
          <w:szCs w:val="17"/>
        </w:rPr>
        <w:t>Hussey,</w:t>
      </w:r>
      <w:r>
        <w:rPr>
          <w:szCs w:val="17"/>
        </w:rPr>
        <w:t xml:space="preserve"> </w:t>
      </w:r>
      <w:r w:rsidRPr="00A7344F">
        <w:rPr>
          <w:szCs w:val="17"/>
        </w:rPr>
        <w:t>trans.</w:t>
      </w:r>
    </w:p>
  </w:footnote>
  <w:footnote w:id="52">
    <w:p w14:paraId="195B61C6" w14:textId="5C89AED2" w:rsidR="00817298" w:rsidRDefault="00817298">
      <w:pPr>
        <w:pStyle w:val="FootnoteText"/>
      </w:pPr>
      <w:r>
        <w:rPr>
          <w:rStyle w:val="FootnoteReference"/>
          <w:rFonts w:eastAsiaTheme="minorHAnsi"/>
        </w:rPr>
        <w:footnoteRef/>
      </w:r>
      <w:r>
        <w:t xml:space="preserve"> As we shall see, below, this abstraction is how there can be one comprehensive time, instead of an irreducible multiplicity of times. Motion, however, is particular, and its multiplicity cannot be reduced except through such abstractions.</w:t>
      </w:r>
    </w:p>
  </w:footnote>
  <w:footnote w:id="53">
    <w:p w14:paraId="2C91C6C8" w14:textId="5E089CC9" w:rsidR="00817298" w:rsidRPr="00225AE2" w:rsidRDefault="00817298">
      <w:pPr>
        <w:pStyle w:val="FootnoteText"/>
      </w:pPr>
      <w:r>
        <w:rPr>
          <w:rStyle w:val="FootnoteReference"/>
          <w:rFonts w:eastAsiaTheme="minorHAnsi"/>
        </w:rPr>
        <w:footnoteRef/>
      </w:r>
      <w:r>
        <w:t xml:space="preserve"> John Thorp argued that </w:t>
      </w:r>
      <w:r>
        <w:rPr>
          <w:i/>
        </w:rPr>
        <w:t>arithmos</w:t>
      </w:r>
      <w:r>
        <w:t xml:space="preserve"> is a hybrid of a count noun and a mass noun (Thorp 2017). This fits the argument of this paper, in which a measure (a length) generates a number (a count noun).</w:t>
      </w:r>
    </w:p>
  </w:footnote>
  <w:footnote w:id="54">
    <w:p w14:paraId="737EC71C" w14:textId="1E9C5F93" w:rsidR="00817298" w:rsidRPr="001458DD" w:rsidRDefault="00817298" w:rsidP="001458DD">
      <w:pPr>
        <w:pStyle w:val="FootnoteText"/>
      </w:pPr>
      <w:r>
        <w:rPr>
          <w:rStyle w:val="FootnoteReference"/>
          <w:rFonts w:eastAsiaTheme="minorHAnsi"/>
        </w:rPr>
        <w:footnoteRef/>
      </w:r>
      <w:r>
        <w:t xml:space="preserve"> Chelsea Harry argues that any grasp of time requires a body: animals mark time by perceiving beings, while the noetic act of counting time actualizes the potential of </w:t>
      </w:r>
      <w:r>
        <w:rPr>
          <w:i/>
        </w:rPr>
        <w:t>kinēs</w:t>
      </w:r>
      <w:r w:rsidRPr="00980358">
        <w:rPr>
          <w:i/>
        </w:rPr>
        <w:t>is</w:t>
      </w:r>
      <w:r>
        <w:t xml:space="preserve"> and makes it precise (Harry 2015, esp. 59-61)</w:t>
      </w:r>
      <w:r w:rsidRPr="001458DD">
        <w:t>.</w:t>
      </w:r>
      <w:r>
        <w:t xml:space="preserve"> Bowin, 2017, keeps a sharp distinction between perception and thinking, but argues that the latter changes the former, but does so by arguing that perceiving nows is perceiving time (which I aim to reject in part IV, since nows correspond to the moving thing, not to movement, while time is the number of motion).</w:t>
      </w:r>
    </w:p>
  </w:footnote>
  <w:footnote w:id="55">
    <w:p w14:paraId="570DCF93" w14:textId="15F2EAB6" w:rsidR="00817298" w:rsidRPr="002C5344" w:rsidRDefault="00817298">
      <w:pPr>
        <w:pStyle w:val="FootnoteText"/>
      </w:pPr>
      <w:r>
        <w:rPr>
          <w:rStyle w:val="FootnoteReference"/>
          <w:rFonts w:eastAsiaTheme="minorHAnsi"/>
        </w:rPr>
        <w:footnoteRef/>
      </w:r>
      <w:r>
        <w:t xml:space="preserve"> A key passage for her is the following: </w:t>
      </w:r>
      <w:r w:rsidRPr="00907F4B">
        <w:t>“Time</w:t>
      </w:r>
      <w:r>
        <w:t xml:space="preserve"> </w:t>
      </w:r>
      <w:r w:rsidRPr="00907F4B">
        <w:t>is</w:t>
      </w:r>
      <w:r>
        <w:t xml:space="preserve"> </w:t>
      </w:r>
      <w:r w:rsidRPr="00907F4B">
        <w:t>the</w:t>
      </w:r>
      <w:r>
        <w:t xml:space="preserve"> </w:t>
      </w:r>
      <w:r w:rsidRPr="00907F4B">
        <w:t>number</w:t>
      </w:r>
      <w:r>
        <w:t xml:space="preserve"> </w:t>
      </w:r>
      <w:r w:rsidRPr="00907F4B">
        <w:t>of</w:t>
      </w:r>
      <w:r>
        <w:t xml:space="preserve"> </w:t>
      </w:r>
      <w:r w:rsidRPr="00907F4B">
        <w:t>the</w:t>
      </w:r>
      <w:r>
        <w:t xml:space="preserve"> </w:t>
      </w:r>
      <w:r w:rsidRPr="00907F4B">
        <w:t>motion,</w:t>
      </w:r>
      <w:r>
        <w:t xml:space="preserve"> </w:t>
      </w:r>
      <w:r w:rsidRPr="00907F4B">
        <w:t>and</w:t>
      </w:r>
      <w:r>
        <w:t xml:space="preserve"> </w:t>
      </w:r>
      <w:r w:rsidRPr="00907F4B">
        <w:t>the</w:t>
      </w:r>
      <w:r>
        <w:t xml:space="preserve"> </w:t>
      </w:r>
      <w:r w:rsidRPr="00907F4B">
        <w:t>now</w:t>
      </w:r>
      <w:r>
        <w:t xml:space="preserve"> </w:t>
      </w:r>
      <w:r w:rsidRPr="00907F4B">
        <w:t>is,</w:t>
      </w:r>
      <w:r>
        <w:t xml:space="preserve"> </w:t>
      </w:r>
      <w:r w:rsidRPr="00907F4B">
        <w:t>as</w:t>
      </w:r>
      <w:r>
        <w:t xml:space="preserve"> </w:t>
      </w:r>
      <w:r w:rsidRPr="00907F4B">
        <w:t>the</w:t>
      </w:r>
      <w:r>
        <w:t xml:space="preserve"> </w:t>
      </w:r>
      <w:r w:rsidRPr="00907F4B">
        <w:t>moving</w:t>
      </w:r>
      <w:r>
        <w:t xml:space="preserve"> </w:t>
      </w:r>
      <w:r w:rsidRPr="00907F4B">
        <w:t>thing</w:t>
      </w:r>
      <w:r>
        <w:t xml:space="preserve"> </w:t>
      </w:r>
      <w:r w:rsidRPr="00907F4B">
        <w:t>is,</w:t>
      </w:r>
      <w:r>
        <w:t xml:space="preserve"> </w:t>
      </w:r>
      <w:r w:rsidRPr="00907F4B">
        <w:t>like</w:t>
      </w:r>
      <w:r>
        <w:t xml:space="preserve"> </w:t>
      </w:r>
      <w:r w:rsidRPr="00907F4B">
        <w:t>a</w:t>
      </w:r>
      <w:r>
        <w:t xml:space="preserve"> </w:t>
      </w:r>
      <w:r w:rsidRPr="00907F4B">
        <w:t>unit</w:t>
      </w:r>
      <w:r>
        <w:t xml:space="preserve"> </w:t>
      </w:r>
      <w:r w:rsidRPr="00907F4B">
        <w:t>of</w:t>
      </w:r>
      <w:r>
        <w:t xml:space="preserve"> </w:t>
      </w:r>
      <w:r w:rsidRPr="00907F4B">
        <w:t>number”</w:t>
      </w:r>
      <w:r>
        <w:t xml:space="preserve"> </w:t>
      </w:r>
      <w:r w:rsidRPr="00907F4B">
        <w:t>(</w:t>
      </w:r>
      <w:r w:rsidRPr="00907F4B">
        <w:rPr>
          <w:i/>
        </w:rPr>
        <w:t>Phys.</w:t>
      </w:r>
      <w:r>
        <w:rPr>
          <w:i/>
        </w:rPr>
        <w:t xml:space="preserve"> </w:t>
      </w:r>
      <w:r w:rsidRPr="00907F4B">
        <w:t>IV.11</w:t>
      </w:r>
      <w:r>
        <w:t xml:space="preserve"> </w:t>
      </w:r>
      <w:r w:rsidRPr="00907F4B">
        <w:t>220a2-3).</w:t>
      </w:r>
      <w:r>
        <w:t xml:space="preserve"> </w:t>
      </w:r>
      <w:r w:rsidRPr="00907F4B">
        <w:t>Hussey,</w:t>
      </w:r>
      <w:r>
        <w:t xml:space="preserve"> </w:t>
      </w:r>
      <w:r w:rsidRPr="00907F4B">
        <w:t>trans.</w:t>
      </w:r>
      <w:r>
        <w:t xml:space="preserve"> This passage </w:t>
      </w:r>
      <w:r w:rsidRPr="00907F4B">
        <w:t>occur</w:t>
      </w:r>
      <w:r>
        <w:t xml:space="preserve">s </w:t>
      </w:r>
      <w:r w:rsidRPr="00907F4B">
        <w:t>in</w:t>
      </w:r>
      <w:r>
        <w:t xml:space="preserve"> </w:t>
      </w:r>
      <w:r w:rsidRPr="00907F4B">
        <w:t>the</w:t>
      </w:r>
      <w:r>
        <w:t xml:space="preserve"> </w:t>
      </w:r>
      <w:r w:rsidRPr="00907F4B">
        <w:t>midst</w:t>
      </w:r>
      <w:r>
        <w:t xml:space="preserve"> </w:t>
      </w:r>
      <w:r w:rsidRPr="00907F4B">
        <w:t>of</w:t>
      </w:r>
      <w:r>
        <w:t xml:space="preserve"> </w:t>
      </w:r>
      <w:r w:rsidRPr="00907F4B">
        <w:t>repeated</w:t>
      </w:r>
      <w:r>
        <w:t xml:space="preserve"> </w:t>
      </w:r>
      <w:r w:rsidRPr="00907F4B">
        <w:t>descriptions</w:t>
      </w:r>
      <w:r>
        <w:t xml:space="preserve"> </w:t>
      </w:r>
      <w:r w:rsidRPr="00907F4B">
        <w:t>of</w:t>
      </w:r>
      <w:r>
        <w:t xml:space="preserve"> </w:t>
      </w:r>
      <w:r w:rsidRPr="00907F4B">
        <w:t>the</w:t>
      </w:r>
      <w:r>
        <w:t xml:space="preserve"> </w:t>
      </w:r>
      <w:r w:rsidRPr="00907F4B">
        <w:t>‘now’</w:t>
      </w:r>
      <w:r>
        <w:t xml:space="preserve"> </w:t>
      </w:r>
      <w:r w:rsidRPr="00907F4B">
        <w:t>as</w:t>
      </w:r>
      <w:r>
        <w:t xml:space="preserve"> </w:t>
      </w:r>
      <w:r w:rsidRPr="00907F4B">
        <w:t>a</w:t>
      </w:r>
      <w:r>
        <w:t xml:space="preserve"> </w:t>
      </w:r>
      <w:r w:rsidRPr="00907F4B">
        <w:t>limit</w:t>
      </w:r>
      <w:r>
        <w:t xml:space="preserve"> </w:t>
      </w:r>
      <w:r w:rsidRPr="00907F4B">
        <w:t>or</w:t>
      </w:r>
      <w:r>
        <w:t xml:space="preserve"> </w:t>
      </w:r>
      <w:r w:rsidRPr="00907F4B">
        <w:t>extensionle</w:t>
      </w:r>
      <w:r>
        <w:t xml:space="preserve">ss point, instead of as a unit. The solution to her difficulty is to specify exactly how the now is </w:t>
      </w:r>
      <w:r>
        <w:rPr>
          <w:i/>
        </w:rPr>
        <w:t xml:space="preserve">like </w:t>
      </w:r>
      <w:r>
        <w:t xml:space="preserve">a unit of number. To begin with, it is clear from the above discussion that the now is not a unit of time, since units are of the same type as what they measure, it is no part of time, but instead like a point to a line. The way that it is </w:t>
      </w:r>
      <w:r>
        <w:rPr>
          <w:i/>
        </w:rPr>
        <w:t xml:space="preserve">like </w:t>
      </w:r>
      <w:r>
        <w:t>a unit of number is that it plays the role in the following proportion: as the moving thing is to the expressed continuity of motion, so the now is to time. The first allows us to become aware of the second (</w:t>
      </w:r>
      <w:r>
        <w:rPr>
          <w:i/>
        </w:rPr>
        <w:t xml:space="preserve">Phys. </w:t>
      </w:r>
      <w:r>
        <w:t xml:space="preserve">IV.11 219 b24), and in addition the first also makes the second continuous and unified (220a4-6), and generates the second, causing it to come about. It is not necessary to take Aristotle’s claim here to be that the now </w:t>
      </w:r>
      <w:r>
        <w:rPr>
          <w:i/>
        </w:rPr>
        <w:t xml:space="preserve">is </w:t>
      </w:r>
      <w:r>
        <w:t>a unit, nor that it is a unit of time.</w:t>
      </w:r>
    </w:p>
  </w:footnote>
  <w:footnote w:id="56">
    <w:p w14:paraId="4BFB205E" w14:textId="32686E34" w:rsidR="00817298" w:rsidRPr="003F792F" w:rsidRDefault="00817298">
      <w:pPr>
        <w:pStyle w:val="FootnoteText"/>
      </w:pPr>
      <w:r>
        <w:rPr>
          <w:rStyle w:val="FootnoteReference"/>
          <w:rFonts w:eastAsiaTheme="minorHAnsi"/>
        </w:rPr>
        <w:footnoteRef/>
      </w:r>
      <w:r>
        <w:t xml:space="preserve"> Others hold this position as well: Bowin (2017) claims that perceiving nows is perceiving time, while Massie (2009) appears to take the now as an extended indivisible structure, claiming based on </w:t>
      </w:r>
      <w:r>
        <w:rPr>
          <w:i/>
        </w:rPr>
        <w:t xml:space="preserve">Phys. </w:t>
      </w:r>
      <w:r>
        <w:t xml:space="preserve">234a14-24 that part of the now is in the past and part in the future, and that it is marked off by limits (320). But this passage is a </w:t>
      </w:r>
      <w:r>
        <w:rPr>
          <w:i/>
        </w:rPr>
        <w:t>reductio</w:t>
      </w:r>
      <w:r>
        <w:t>, so the claims Massie concentrates on are not obviously Aristotle’s.</w:t>
      </w:r>
    </w:p>
  </w:footnote>
  <w:footnote w:id="57">
    <w:p w14:paraId="71D46794" w14:textId="6834D8ED" w:rsidR="00817298" w:rsidRPr="00BA72D3" w:rsidRDefault="00817298">
      <w:pPr>
        <w:pStyle w:val="FootnoteText"/>
      </w:pPr>
      <w:r>
        <w:rPr>
          <w:rStyle w:val="FootnoteReference"/>
          <w:rFonts w:eastAsiaTheme="minorHAnsi"/>
        </w:rPr>
        <w:footnoteRef/>
      </w:r>
      <w:r>
        <w:t xml:space="preserve"> Hussey, trans. </w:t>
      </w:r>
      <w:r>
        <w:rPr>
          <w:i/>
        </w:rPr>
        <w:t>Qua</w:t>
      </w:r>
      <w:r>
        <w:t xml:space="preserve"> replaced by ‘as.’</w:t>
      </w:r>
    </w:p>
  </w:footnote>
  <w:footnote w:id="58">
    <w:p w14:paraId="79E410B8" w14:textId="16DAA9F0" w:rsidR="003829B4" w:rsidRDefault="003829B4">
      <w:pPr>
        <w:pStyle w:val="FootnoteText"/>
      </w:pPr>
      <w:r>
        <w:rPr>
          <w:rStyle w:val="FootnoteReference"/>
          <w:rFonts w:eastAsiaTheme="minorHAnsi"/>
        </w:rPr>
        <w:footnoteRef/>
      </w:r>
      <w:r>
        <w:t xml:space="preserve"> </w:t>
      </w:r>
      <w:bookmarkStart w:id="24" w:name="_GoBack"/>
      <w:r>
        <w:t xml:space="preserve">On the meaning of </w:t>
      </w:r>
      <w:r w:rsidRPr="00215A8F">
        <w:rPr>
          <w:i/>
        </w:rPr>
        <w:t>sunechei</w:t>
      </w:r>
      <w:r>
        <w:t xml:space="preserve"> as “holding”</w:t>
      </w:r>
      <w:r w:rsidRPr="003829B4">
        <w:rPr>
          <w:iCs/>
        </w:rPr>
        <w:t>: “…the continuous is that which is next to something, but I call them continuous only when the limits at which they are touching become one and the same, and, as the name implies, hold together” (</w:t>
      </w:r>
      <w:r w:rsidRPr="003829B4">
        <w:rPr>
          <w:i/>
          <w:iCs/>
        </w:rPr>
        <w:t>Phys</w:t>
      </w:r>
      <w:r w:rsidRPr="003829B4">
        <w:rPr>
          <w:iCs/>
        </w:rPr>
        <w:t>. V.3 227a10-11).</w:t>
      </w:r>
      <w:bookmarkEnd w:id="24"/>
    </w:p>
  </w:footnote>
  <w:footnote w:id="59">
    <w:p w14:paraId="21899EA5" w14:textId="07F307A3" w:rsidR="00817298" w:rsidRDefault="00817298">
      <w:pPr>
        <w:pStyle w:val="FootnoteText"/>
      </w:pPr>
      <w:r>
        <w:rPr>
          <w:rStyle w:val="FootnoteReference"/>
          <w:rFonts w:eastAsiaTheme="minorHAnsi"/>
        </w:rPr>
        <w:footnoteRef/>
      </w:r>
      <w:r>
        <w:t xml:space="preserve"> Hussey, trans. Emended: ‘qua’ replaced with ‘as.’</w:t>
      </w:r>
    </w:p>
  </w:footnote>
  <w:footnote w:id="60">
    <w:p w14:paraId="2D9699F7" w14:textId="0DFCA9C3" w:rsidR="00817298" w:rsidRDefault="00817298">
      <w:pPr>
        <w:pStyle w:val="FootnoteText"/>
      </w:pPr>
      <w:r>
        <w:rPr>
          <w:rStyle w:val="FootnoteReference"/>
          <w:rFonts w:eastAsiaTheme="minorHAnsi"/>
        </w:rPr>
        <w:footnoteRef/>
      </w:r>
      <w:r>
        <w:t xml:space="preserve"> Hussey, trans. Emended: ‘definition’ replaced with ‘</w:t>
      </w:r>
      <w:r>
        <w:rPr>
          <w:i/>
        </w:rPr>
        <w:t>logos,</w:t>
      </w:r>
      <w:r>
        <w:t>’</w:t>
      </w:r>
      <w:r>
        <w:rPr>
          <w:i/>
        </w:rPr>
        <w:t xml:space="preserve"> </w:t>
      </w:r>
      <w:r>
        <w:t>‘before and after’ replaced by ‘preceding and following,’ and ‘—‘ replaced by ‘:’.</w:t>
      </w:r>
    </w:p>
  </w:footnote>
  <w:footnote w:id="61">
    <w:p w14:paraId="17F70B4F" w14:textId="512A4252" w:rsidR="00817298" w:rsidRDefault="00817298">
      <w:pPr>
        <w:pStyle w:val="FootnoteText"/>
      </w:pPr>
      <w:r>
        <w:rPr>
          <w:rStyle w:val="FootnoteReference"/>
          <w:rFonts w:eastAsiaTheme="minorHAnsi"/>
        </w:rPr>
        <w:footnoteRef/>
      </w:r>
      <w:r>
        <w:t xml:space="preserve"> Coope takes the identity in question to be an account of the identity of temporally dispersed nows (Coope 2005, 125-139). My account here instead concentrates only what the now is related to, and the structure of this relation.</w:t>
      </w:r>
    </w:p>
  </w:footnote>
  <w:footnote w:id="62">
    <w:p w14:paraId="20FA9CA9" w14:textId="78AD4F65" w:rsidR="00817298" w:rsidRDefault="00817298">
      <w:pPr>
        <w:pStyle w:val="FootnoteText"/>
      </w:pPr>
      <w:r>
        <w:rPr>
          <w:rStyle w:val="FootnoteReference"/>
          <w:rFonts w:eastAsiaTheme="minorHAnsi"/>
        </w:rPr>
        <w:footnoteRef/>
      </w:r>
      <w:r>
        <w:t xml:space="preserve"> The evidence consists of the word </w:t>
      </w:r>
      <w:r>
        <w:rPr>
          <w:i/>
        </w:rPr>
        <w:t>arithmos</w:t>
      </w:r>
      <w:r>
        <w:t xml:space="preserve"> at the end of the following passage:</w:t>
      </w:r>
      <w:r>
        <w:rPr>
          <w:i/>
        </w:rPr>
        <w:t xml:space="preserve"> </w:t>
      </w:r>
      <w:r w:rsidRPr="000D76A3">
        <w:rPr>
          <w:iCs/>
        </w:rPr>
        <w:t>“as</w:t>
      </w:r>
      <w:r>
        <w:rPr>
          <w:iCs/>
        </w:rPr>
        <w:t xml:space="preserve"> </w:t>
      </w:r>
      <w:r w:rsidRPr="000D76A3">
        <w:rPr>
          <w:iCs/>
        </w:rPr>
        <w:t>a</w:t>
      </w:r>
      <w:r>
        <w:rPr>
          <w:iCs/>
        </w:rPr>
        <w:t xml:space="preserve"> </w:t>
      </w:r>
      <w:r w:rsidRPr="000D76A3">
        <w:rPr>
          <w:iCs/>
        </w:rPr>
        <w:t>limit,</w:t>
      </w:r>
      <w:r>
        <w:rPr>
          <w:iCs/>
        </w:rPr>
        <w:t xml:space="preserve"> </w:t>
      </w:r>
      <w:r w:rsidRPr="000D76A3">
        <w:rPr>
          <w:iCs/>
        </w:rPr>
        <w:t>therefore,</w:t>
      </w:r>
      <w:r>
        <w:rPr>
          <w:iCs/>
        </w:rPr>
        <w:t xml:space="preserve"> </w:t>
      </w:r>
      <w:r w:rsidRPr="000D76A3">
        <w:rPr>
          <w:iCs/>
        </w:rPr>
        <w:t>the</w:t>
      </w:r>
      <w:r>
        <w:rPr>
          <w:iCs/>
        </w:rPr>
        <w:t xml:space="preserve"> </w:t>
      </w:r>
      <w:r w:rsidRPr="000D76A3">
        <w:rPr>
          <w:iCs/>
        </w:rPr>
        <w:t>now</w:t>
      </w:r>
      <w:r>
        <w:rPr>
          <w:iCs/>
        </w:rPr>
        <w:t xml:space="preserve"> </w:t>
      </w:r>
      <w:r w:rsidRPr="000D76A3">
        <w:rPr>
          <w:iCs/>
        </w:rPr>
        <w:t>is</w:t>
      </w:r>
      <w:r>
        <w:rPr>
          <w:iCs/>
        </w:rPr>
        <w:t xml:space="preserve"> </w:t>
      </w:r>
      <w:r w:rsidRPr="000D76A3">
        <w:rPr>
          <w:iCs/>
        </w:rPr>
        <w:t>not</w:t>
      </w:r>
      <w:r>
        <w:rPr>
          <w:iCs/>
        </w:rPr>
        <w:t xml:space="preserve"> </w:t>
      </w:r>
      <w:r w:rsidRPr="000D76A3">
        <w:rPr>
          <w:iCs/>
        </w:rPr>
        <w:t>time</w:t>
      </w:r>
      <w:r>
        <w:rPr>
          <w:iCs/>
        </w:rPr>
        <w:t xml:space="preserve"> </w:t>
      </w:r>
      <w:r w:rsidRPr="000D76A3">
        <w:rPr>
          <w:iCs/>
        </w:rPr>
        <w:t>but</w:t>
      </w:r>
      <w:r>
        <w:rPr>
          <w:iCs/>
        </w:rPr>
        <w:t xml:space="preserve"> </w:t>
      </w:r>
      <w:r w:rsidRPr="000D76A3">
        <w:rPr>
          <w:iCs/>
        </w:rPr>
        <w:t>has</w:t>
      </w:r>
      <w:r>
        <w:rPr>
          <w:iCs/>
        </w:rPr>
        <w:t xml:space="preserve"> </w:t>
      </w:r>
      <w:r w:rsidRPr="000D76A3">
        <w:rPr>
          <w:iCs/>
        </w:rPr>
        <w:t>come</w:t>
      </w:r>
      <w:r>
        <w:rPr>
          <w:iCs/>
        </w:rPr>
        <w:t xml:space="preserve"> </w:t>
      </w:r>
      <w:r w:rsidRPr="000D76A3">
        <w:rPr>
          <w:iCs/>
        </w:rPr>
        <w:t>along</w:t>
      </w:r>
      <w:r>
        <w:rPr>
          <w:iCs/>
        </w:rPr>
        <w:t xml:space="preserve"> </w:t>
      </w:r>
      <w:r w:rsidRPr="000D76A3">
        <w:rPr>
          <w:iCs/>
        </w:rPr>
        <w:t>&lt;with</w:t>
      </w:r>
      <w:r>
        <w:rPr>
          <w:iCs/>
        </w:rPr>
        <w:t xml:space="preserve"> </w:t>
      </w:r>
      <w:r w:rsidRPr="000D76A3">
        <w:rPr>
          <w:iCs/>
        </w:rPr>
        <w:t>it&gt;,</w:t>
      </w:r>
      <w:r>
        <w:rPr>
          <w:iCs/>
        </w:rPr>
        <w:t xml:space="preserve"> </w:t>
      </w:r>
      <w:r w:rsidRPr="000D76A3">
        <w:rPr>
          <w:iCs/>
        </w:rPr>
        <w:t>while,</w:t>
      </w:r>
      <w:r>
        <w:rPr>
          <w:iCs/>
        </w:rPr>
        <w:t xml:space="preserve"> </w:t>
      </w:r>
      <w:r w:rsidRPr="000D76A3">
        <w:rPr>
          <w:iCs/>
        </w:rPr>
        <w:t>as</w:t>
      </w:r>
      <w:r>
        <w:rPr>
          <w:iCs/>
        </w:rPr>
        <w:t xml:space="preserve"> </w:t>
      </w:r>
      <w:r w:rsidRPr="000D76A3">
        <w:rPr>
          <w:iCs/>
        </w:rPr>
        <w:t>numbering,</w:t>
      </w:r>
      <w:r>
        <w:rPr>
          <w:iCs/>
        </w:rPr>
        <w:t xml:space="preserve"> </w:t>
      </w:r>
      <w:r w:rsidRPr="000D76A3">
        <w:rPr>
          <w:iCs/>
        </w:rPr>
        <w:t>&lt;it</w:t>
      </w:r>
      <w:r>
        <w:rPr>
          <w:iCs/>
        </w:rPr>
        <w:t xml:space="preserve"> </w:t>
      </w:r>
      <w:r w:rsidRPr="000D76A3">
        <w:rPr>
          <w:iCs/>
        </w:rPr>
        <w:t>is</w:t>
      </w:r>
      <w:r>
        <w:rPr>
          <w:iCs/>
        </w:rPr>
        <w:t xml:space="preserve"> </w:t>
      </w:r>
      <w:r w:rsidRPr="000D76A3">
        <w:rPr>
          <w:iCs/>
        </w:rPr>
        <w:t>a&gt;</w:t>
      </w:r>
      <w:r>
        <w:rPr>
          <w:iCs/>
        </w:rPr>
        <w:t xml:space="preserve"> </w:t>
      </w:r>
      <w:r w:rsidRPr="000D76A3">
        <w:rPr>
          <w:iCs/>
        </w:rPr>
        <w:t>number.”</w:t>
      </w:r>
      <w:r>
        <w:rPr>
          <w:iCs/>
        </w:rPr>
        <w:t xml:space="preserve"> </w:t>
      </w:r>
      <w:r w:rsidRPr="000D76A3">
        <w:rPr>
          <w:iCs/>
        </w:rPr>
        <w:t>(</w:t>
      </w:r>
      <w:r w:rsidRPr="000D76A3">
        <w:rPr>
          <w:i/>
          <w:iCs/>
        </w:rPr>
        <w:t>Phys.</w:t>
      </w:r>
      <w:r>
        <w:rPr>
          <w:i/>
          <w:iCs/>
        </w:rPr>
        <w:t xml:space="preserve"> </w:t>
      </w:r>
      <w:r w:rsidRPr="000D76A3">
        <w:rPr>
          <w:iCs/>
        </w:rPr>
        <w:t>IV.11</w:t>
      </w:r>
      <w:r>
        <w:rPr>
          <w:iCs/>
        </w:rPr>
        <w:t xml:space="preserve"> </w:t>
      </w:r>
      <w:r w:rsidRPr="000D76A3">
        <w:rPr>
          <w:iCs/>
        </w:rPr>
        <w:t>220a21-22,</w:t>
      </w:r>
      <w:r>
        <w:rPr>
          <w:iCs/>
        </w:rPr>
        <w:t xml:space="preserve"> </w:t>
      </w:r>
      <w:r w:rsidRPr="000D76A3">
        <w:rPr>
          <w:iCs/>
        </w:rPr>
        <w:t>cf.</w:t>
      </w:r>
      <w:r>
        <w:rPr>
          <w:iCs/>
        </w:rPr>
        <w:t xml:space="preserve"> </w:t>
      </w:r>
      <w:r w:rsidRPr="000D76A3">
        <w:rPr>
          <w:iCs/>
        </w:rPr>
        <w:t>VI.3</w:t>
      </w:r>
      <w:r>
        <w:rPr>
          <w:iCs/>
        </w:rPr>
        <w:t xml:space="preserve"> </w:t>
      </w:r>
      <w:r w:rsidRPr="000D76A3">
        <w:rPr>
          <w:iCs/>
        </w:rPr>
        <w:t>233b32-a4).</w:t>
      </w:r>
      <w:r>
        <w:rPr>
          <w:iCs/>
        </w:rPr>
        <w:t xml:space="preserve"> The </w:t>
      </w:r>
      <w:r>
        <w:rPr>
          <w:i/>
        </w:rPr>
        <w:t>hēi d’ arithmei, arithmos</w:t>
      </w:r>
      <w:r>
        <w:t xml:space="preserve">, which Ross provides as a best guess for the concluding phrase, is problematic. Ross deems the text irretrievable (Ross 1936, 603). Annas defends keeping it as it is on the ground that we do not have a better solution. Themistius, Philoponus and Simplicius did not have </w:t>
      </w:r>
      <w:r>
        <w:rPr>
          <w:i/>
        </w:rPr>
        <w:t>arithmos</w:t>
      </w:r>
      <w:r>
        <w:t xml:space="preserve">, which meant the principal clause is omitted. Torstrik deems </w:t>
      </w:r>
      <w:r>
        <w:rPr>
          <w:i/>
        </w:rPr>
        <w:t xml:space="preserve">arithmei, arithmos </w:t>
      </w:r>
      <w:r>
        <w:t>a corruption. F</w:t>
      </w:r>
      <w:r w:rsidRPr="000D76A3">
        <w:t>irm</w:t>
      </w:r>
      <w:r>
        <w:t xml:space="preserve"> </w:t>
      </w:r>
      <w:r w:rsidRPr="000D76A3">
        <w:t>conclusions</w:t>
      </w:r>
      <w:r>
        <w:t xml:space="preserve"> </w:t>
      </w:r>
      <w:r w:rsidRPr="000D76A3">
        <w:t>cannot</w:t>
      </w:r>
      <w:r>
        <w:t xml:space="preserve"> </w:t>
      </w:r>
      <w:r w:rsidRPr="000D76A3">
        <w:t>be</w:t>
      </w:r>
      <w:r>
        <w:t xml:space="preserve"> </w:t>
      </w:r>
      <w:r w:rsidRPr="000D76A3">
        <w:t>drawn</w:t>
      </w:r>
      <w:r>
        <w:t xml:space="preserve"> </w:t>
      </w:r>
      <w:r w:rsidRPr="000D76A3">
        <w:t>from</w:t>
      </w:r>
      <w:r>
        <w:t xml:space="preserve"> </w:t>
      </w:r>
      <w:r w:rsidRPr="000D76A3">
        <w:t>it.</w:t>
      </w:r>
    </w:p>
  </w:footnote>
  <w:footnote w:id="63">
    <w:p w14:paraId="17DD88A0" w14:textId="0E6CCCEF" w:rsidR="00817298" w:rsidRDefault="00817298">
      <w:pPr>
        <w:pStyle w:val="FootnoteText"/>
      </w:pPr>
      <w:r>
        <w:rPr>
          <w:rStyle w:val="FootnoteReference"/>
          <w:rFonts w:eastAsiaTheme="minorHAnsi"/>
        </w:rPr>
        <w:footnoteRef/>
      </w:r>
      <w:r>
        <w:t xml:space="preserve"> It might be that t</w:t>
      </w:r>
      <w:r w:rsidRPr="00AE2AE3">
        <w:t>he</w:t>
      </w:r>
      <w:r>
        <w:t xml:space="preserve"> </w:t>
      </w:r>
      <w:r w:rsidRPr="00AE2AE3">
        <w:t>irreducible</w:t>
      </w:r>
      <w:r>
        <w:t xml:space="preserve"> </w:t>
      </w:r>
      <w:r w:rsidRPr="00AE2AE3">
        <w:t>two-ness</w:t>
      </w:r>
      <w:r>
        <w:t xml:space="preserve"> </w:t>
      </w:r>
      <w:r w:rsidRPr="00AE2AE3">
        <w:t>of</w:t>
      </w:r>
      <w:r>
        <w:t xml:space="preserve"> </w:t>
      </w:r>
      <w:r w:rsidRPr="00AE2AE3">
        <w:t>limits</w:t>
      </w:r>
      <w:r>
        <w:t xml:space="preserve">, which I discuss below, </w:t>
      </w:r>
      <w:r w:rsidRPr="00AE2AE3">
        <w:t>is</w:t>
      </w:r>
      <w:r>
        <w:t xml:space="preserve"> </w:t>
      </w:r>
      <w:r w:rsidRPr="00AE2AE3">
        <w:t>what</w:t>
      </w:r>
      <w:r>
        <w:t xml:space="preserve"> </w:t>
      </w:r>
      <w:r w:rsidRPr="00AE2AE3">
        <w:t>makes</w:t>
      </w:r>
      <w:r>
        <w:t xml:space="preserve"> </w:t>
      </w:r>
      <w:r w:rsidRPr="00AE2AE3">
        <w:t>them</w:t>
      </w:r>
      <w:r>
        <w:t xml:space="preserve"> </w:t>
      </w:r>
      <w:r w:rsidRPr="00AE2AE3">
        <w:t>numerable.</w:t>
      </w:r>
      <w:r>
        <w:t xml:space="preserve"> </w:t>
      </w:r>
      <w:r w:rsidRPr="000445CE">
        <w:t>A</w:t>
      </w:r>
      <w:r>
        <w:t xml:space="preserve"> </w:t>
      </w:r>
      <w:r w:rsidRPr="000445CE">
        <w:t>number,</w:t>
      </w:r>
      <w:r>
        <w:t xml:space="preserve"> </w:t>
      </w:r>
      <w:r w:rsidRPr="000445CE">
        <w:t>we</w:t>
      </w:r>
      <w:r>
        <w:t xml:space="preserve"> </w:t>
      </w:r>
      <w:r w:rsidRPr="000445CE">
        <w:t>saw</w:t>
      </w:r>
      <w:r>
        <w:t xml:space="preserve"> </w:t>
      </w:r>
      <w:r w:rsidRPr="000445CE">
        <w:t>in</w:t>
      </w:r>
      <w:r>
        <w:t xml:space="preserve"> </w:t>
      </w:r>
      <w:r w:rsidRPr="000445CE">
        <w:fldChar w:fldCharType="begin"/>
      </w:r>
      <w:r w:rsidRPr="000445CE">
        <w:instrText xml:space="preserve"> REF _Ref462693254 \r \h </w:instrText>
      </w:r>
      <w:r w:rsidRPr="000445CE">
        <w:fldChar w:fldCharType="separate"/>
      </w:r>
      <w:r>
        <w:t>(4)</w:t>
      </w:r>
      <w:r w:rsidRPr="000445CE">
        <w:fldChar w:fldCharType="end"/>
      </w:r>
      <w:r w:rsidRPr="000445CE">
        <w:t>,</w:t>
      </w:r>
      <w:r>
        <w:t xml:space="preserve"> </w:t>
      </w:r>
      <w:r w:rsidRPr="000445CE">
        <w:t>is</w:t>
      </w:r>
      <w:r>
        <w:t xml:space="preserve"> </w:t>
      </w:r>
      <w:r w:rsidRPr="000445CE">
        <w:t>a</w:t>
      </w:r>
      <w:r>
        <w:t xml:space="preserve"> </w:t>
      </w:r>
      <w:r w:rsidRPr="000445CE">
        <w:t>multitude</w:t>
      </w:r>
      <w:r>
        <w:t xml:space="preserve"> </w:t>
      </w:r>
      <w:r w:rsidRPr="000445CE">
        <w:t>measured</w:t>
      </w:r>
      <w:r>
        <w:t xml:space="preserve"> </w:t>
      </w:r>
      <w:r w:rsidRPr="000445CE">
        <w:t>by</w:t>
      </w:r>
      <w:r>
        <w:t xml:space="preserve"> </w:t>
      </w:r>
      <w:r w:rsidRPr="000445CE">
        <w:t>the</w:t>
      </w:r>
      <w:r>
        <w:t xml:space="preserve"> </w:t>
      </w:r>
      <w:r w:rsidRPr="000445CE">
        <w:t>one.</w:t>
      </w:r>
      <w:r>
        <w:t xml:space="preserve"> </w:t>
      </w:r>
      <w:r w:rsidRPr="000445CE">
        <w:t>Therefore</w:t>
      </w:r>
      <w:r>
        <w:t xml:space="preserve"> </w:t>
      </w:r>
      <w:r w:rsidRPr="000445CE">
        <w:rPr>
          <w:lang w:val="en-CA"/>
        </w:rPr>
        <w:t>“The</w:t>
      </w:r>
      <w:r>
        <w:rPr>
          <w:lang w:val="en-CA"/>
        </w:rPr>
        <w:t xml:space="preserve"> </w:t>
      </w:r>
      <w:r w:rsidRPr="000445CE">
        <w:rPr>
          <w:lang w:val="en-CA"/>
        </w:rPr>
        <w:t>smallest</w:t>
      </w:r>
      <w:r>
        <w:rPr>
          <w:lang w:val="en-CA"/>
        </w:rPr>
        <w:t xml:space="preserve"> </w:t>
      </w:r>
      <w:r w:rsidRPr="000445CE">
        <w:rPr>
          <w:lang w:val="en-CA"/>
        </w:rPr>
        <w:t>number,</w:t>
      </w:r>
      <w:r>
        <w:rPr>
          <w:lang w:val="en-CA"/>
        </w:rPr>
        <w:t xml:space="preserve"> </w:t>
      </w:r>
      <w:r w:rsidRPr="000445CE">
        <w:rPr>
          <w:lang w:val="en-CA"/>
        </w:rPr>
        <w:t>simply,</w:t>
      </w:r>
      <w:r>
        <w:rPr>
          <w:lang w:val="en-CA"/>
        </w:rPr>
        <w:t xml:space="preserve"> </w:t>
      </w:r>
      <w:r w:rsidRPr="000445CE">
        <w:rPr>
          <w:lang w:val="en-CA"/>
        </w:rPr>
        <w:t>is</w:t>
      </w:r>
      <w:r>
        <w:rPr>
          <w:lang w:val="en-CA"/>
        </w:rPr>
        <w:t xml:space="preserve"> </w:t>
      </w:r>
      <w:r w:rsidRPr="000445CE">
        <w:rPr>
          <w:lang w:val="en-CA"/>
        </w:rPr>
        <w:t>two”</w:t>
      </w:r>
      <w:r>
        <w:rPr>
          <w:lang w:val="en-CA"/>
        </w:rPr>
        <w:t xml:space="preserve"> </w:t>
      </w:r>
      <w:r w:rsidRPr="000445CE">
        <w:rPr>
          <w:lang w:val="en-CA"/>
        </w:rPr>
        <w:t>(</w:t>
      </w:r>
      <w:r w:rsidRPr="000445CE">
        <w:rPr>
          <w:i/>
          <w:lang w:val="en-CA"/>
        </w:rPr>
        <w:t>Phys</w:t>
      </w:r>
      <w:r w:rsidRPr="000445CE">
        <w:rPr>
          <w:lang w:val="en-CA"/>
        </w:rPr>
        <w:t>.</w:t>
      </w:r>
      <w:r>
        <w:rPr>
          <w:lang w:val="en-CA"/>
        </w:rPr>
        <w:t xml:space="preserve"> </w:t>
      </w:r>
      <w:r w:rsidRPr="000445CE">
        <w:rPr>
          <w:lang w:val="en-CA"/>
        </w:rPr>
        <w:t>IV.12</w:t>
      </w:r>
      <w:r>
        <w:rPr>
          <w:lang w:val="en-CA"/>
        </w:rPr>
        <w:t xml:space="preserve"> </w:t>
      </w:r>
      <w:r w:rsidRPr="000445CE">
        <w:rPr>
          <w:lang w:val="en-CA"/>
        </w:rPr>
        <w:t>220a27)</w:t>
      </w:r>
      <w:r>
        <w:rPr>
          <w:lang w:val="en-CA"/>
        </w:rPr>
        <w:t xml:space="preserve">. </w:t>
      </w:r>
      <w:r w:rsidRPr="000445CE">
        <w:t>The</w:t>
      </w:r>
      <w:r>
        <w:t xml:space="preserve"> </w:t>
      </w:r>
      <w:r w:rsidRPr="000445CE">
        <w:t>now,</w:t>
      </w:r>
      <w:r>
        <w:t xml:space="preserve"> </w:t>
      </w:r>
      <w:r w:rsidRPr="000445CE">
        <w:t>then,</w:t>
      </w:r>
      <w:r>
        <w:t xml:space="preserve"> </w:t>
      </w:r>
      <w:r w:rsidRPr="000445CE">
        <w:t>would</w:t>
      </w:r>
      <w:r>
        <w:t xml:space="preserve"> </w:t>
      </w:r>
      <w:r w:rsidRPr="000445CE">
        <w:t>have</w:t>
      </w:r>
      <w:r>
        <w:t xml:space="preserve"> </w:t>
      </w:r>
      <w:r w:rsidRPr="000445CE">
        <w:t>to</w:t>
      </w:r>
      <w:r>
        <w:t xml:space="preserve"> </w:t>
      </w:r>
      <w:r w:rsidRPr="000445CE">
        <w:t>be</w:t>
      </w:r>
      <w:r>
        <w:t xml:space="preserve"> </w:t>
      </w:r>
      <w:r w:rsidRPr="000445CE">
        <w:t>a</w:t>
      </w:r>
      <w:r>
        <w:t xml:space="preserve"> </w:t>
      </w:r>
      <w:r w:rsidRPr="000445CE">
        <w:t>multitude</w:t>
      </w:r>
      <w:r>
        <w:t xml:space="preserve"> </w:t>
      </w:r>
      <w:r w:rsidRPr="000445CE">
        <w:t>for</w:t>
      </w:r>
      <w:r>
        <w:t xml:space="preserve"> </w:t>
      </w:r>
      <w:r w:rsidRPr="000445CE">
        <w:t>it</w:t>
      </w:r>
      <w:r>
        <w:t xml:space="preserve"> </w:t>
      </w:r>
      <w:r w:rsidRPr="000445CE">
        <w:t>to</w:t>
      </w:r>
      <w:r>
        <w:t xml:space="preserve"> </w:t>
      </w:r>
      <w:r w:rsidRPr="000445CE">
        <w:t>be</w:t>
      </w:r>
      <w:r>
        <w:t xml:space="preserve"> </w:t>
      </w:r>
      <w:r w:rsidRPr="000445CE">
        <w:t>numerable.</w:t>
      </w:r>
      <w:r>
        <w:t xml:space="preserve"> </w:t>
      </w:r>
      <w:r w:rsidRPr="000445CE">
        <w:t>If</w:t>
      </w:r>
      <w:r>
        <w:t xml:space="preserve"> </w:t>
      </w:r>
      <w:r w:rsidRPr="000445CE">
        <w:t>it</w:t>
      </w:r>
      <w:r>
        <w:t xml:space="preserve"> </w:t>
      </w:r>
      <w:r w:rsidRPr="000445CE">
        <w:t>is</w:t>
      </w:r>
      <w:r>
        <w:t xml:space="preserve"> </w:t>
      </w:r>
      <w:r w:rsidRPr="000445CE">
        <w:t>a</w:t>
      </w:r>
      <w:r>
        <w:t xml:space="preserve"> </w:t>
      </w:r>
      <w:r w:rsidRPr="000445CE">
        <w:t>limit,</w:t>
      </w:r>
      <w:r>
        <w:t xml:space="preserve"> </w:t>
      </w:r>
      <w:r w:rsidRPr="000445CE">
        <w:t>what</w:t>
      </w:r>
      <w:r>
        <w:t xml:space="preserve"> </w:t>
      </w:r>
      <w:r w:rsidRPr="000445CE">
        <w:t>sort</w:t>
      </w:r>
      <w:r>
        <w:t xml:space="preserve"> </w:t>
      </w:r>
      <w:r w:rsidRPr="000445CE">
        <w:t>of</w:t>
      </w:r>
      <w:r>
        <w:t xml:space="preserve"> </w:t>
      </w:r>
      <w:r w:rsidRPr="000445CE">
        <w:t>multitude</w:t>
      </w:r>
      <w:r>
        <w:t xml:space="preserve"> </w:t>
      </w:r>
      <w:r w:rsidRPr="000445CE">
        <w:t>could</w:t>
      </w:r>
      <w:r>
        <w:t xml:space="preserve"> </w:t>
      </w:r>
      <w:r w:rsidRPr="000445CE">
        <w:t>a</w:t>
      </w:r>
      <w:r>
        <w:t xml:space="preserve"> </w:t>
      </w:r>
      <w:r w:rsidRPr="000445CE">
        <w:t>‘now’</w:t>
      </w:r>
      <w:r>
        <w:t xml:space="preserve"> </w:t>
      </w:r>
      <w:r w:rsidRPr="000445CE">
        <w:t>be?</w:t>
      </w:r>
      <w:r>
        <w:t xml:space="preserve"> </w:t>
      </w:r>
      <w:r w:rsidRPr="00AE2AE3">
        <w:t>Because</w:t>
      </w:r>
      <w:r>
        <w:t xml:space="preserve"> </w:t>
      </w:r>
      <w:r w:rsidRPr="00AE2AE3">
        <w:t>the</w:t>
      </w:r>
      <w:r>
        <w:t xml:space="preserve"> </w:t>
      </w:r>
      <w:r w:rsidRPr="00AE2AE3">
        <w:t>now</w:t>
      </w:r>
      <w:r>
        <w:t xml:space="preserve"> </w:t>
      </w:r>
      <w:r w:rsidRPr="00AE2AE3">
        <w:t>as</w:t>
      </w:r>
      <w:r>
        <w:t xml:space="preserve"> </w:t>
      </w:r>
      <w:r w:rsidRPr="00AE2AE3">
        <w:t>a</w:t>
      </w:r>
      <w:r>
        <w:t xml:space="preserve"> </w:t>
      </w:r>
      <w:r w:rsidRPr="00AE2AE3">
        <w:t>limit</w:t>
      </w:r>
      <w:r>
        <w:t xml:space="preserve"> </w:t>
      </w:r>
      <w:r w:rsidRPr="00AE2AE3">
        <w:t>has</w:t>
      </w:r>
      <w:r>
        <w:t xml:space="preserve"> </w:t>
      </w:r>
      <w:r w:rsidRPr="00AE2AE3">
        <w:t>multiple</w:t>
      </w:r>
      <w:r>
        <w:t xml:space="preserve"> </w:t>
      </w:r>
      <w:r w:rsidRPr="00AE2AE3">
        <w:t>functions,</w:t>
      </w:r>
      <w:r>
        <w:t xml:space="preserve"> </w:t>
      </w:r>
      <w:r w:rsidRPr="00AE2AE3">
        <w:t>it</w:t>
      </w:r>
      <w:r>
        <w:t xml:space="preserve"> could be </w:t>
      </w:r>
      <w:r w:rsidRPr="00AE2AE3">
        <w:t>numerable</w:t>
      </w:r>
      <w:r>
        <w:t xml:space="preserve"> </w:t>
      </w:r>
      <w:r w:rsidRPr="00AE2AE3">
        <w:t>in</w:t>
      </w:r>
      <w:r>
        <w:t xml:space="preserve"> </w:t>
      </w:r>
      <w:r w:rsidRPr="00AE2AE3">
        <w:t>its</w:t>
      </w:r>
      <w:r>
        <w:t xml:space="preserve"> </w:t>
      </w:r>
      <w:r w:rsidRPr="00AE2AE3">
        <w:t>own</w:t>
      </w:r>
      <w:r>
        <w:t xml:space="preserve"> </w:t>
      </w:r>
      <w:r w:rsidRPr="00AE2AE3">
        <w:t>ri</w:t>
      </w:r>
      <w:r>
        <w:t xml:space="preserve">ght. </w:t>
      </w:r>
      <w:r w:rsidRPr="00AE2AE3">
        <w:t>As</w:t>
      </w:r>
      <w:r>
        <w:t xml:space="preserve"> </w:t>
      </w:r>
      <w:r w:rsidRPr="00AE2AE3">
        <w:t>a</w:t>
      </w:r>
      <w:r>
        <w:t xml:space="preserve"> </w:t>
      </w:r>
      <w:r w:rsidRPr="00AE2AE3">
        <w:t>limit,</w:t>
      </w:r>
      <w:r>
        <w:t xml:space="preserve"> </w:t>
      </w:r>
      <w:r w:rsidRPr="00AE2AE3">
        <w:t>the</w:t>
      </w:r>
      <w:r>
        <w:t xml:space="preserve"> </w:t>
      </w:r>
      <w:r w:rsidRPr="00AE2AE3">
        <w:t>now</w:t>
      </w:r>
      <w:r>
        <w:t xml:space="preserve"> </w:t>
      </w:r>
      <w:r w:rsidRPr="00AE2AE3">
        <w:t>genuinely</w:t>
      </w:r>
      <w:r>
        <w:t xml:space="preserve"> </w:t>
      </w:r>
      <w:r w:rsidRPr="00AE2AE3">
        <w:t>has</w:t>
      </w:r>
      <w:r>
        <w:t xml:space="preserve"> </w:t>
      </w:r>
      <w:r w:rsidRPr="00AE2AE3">
        <w:t>its</w:t>
      </w:r>
      <w:r>
        <w:t xml:space="preserve"> </w:t>
      </w:r>
      <w:r w:rsidRPr="00AE2AE3">
        <w:t>own</w:t>
      </w:r>
      <w:r>
        <w:t xml:space="preserve"> </w:t>
      </w:r>
      <w:r w:rsidRPr="00AE2AE3">
        <w:t>being,</w:t>
      </w:r>
      <w:r>
        <w:t xml:space="preserve"> </w:t>
      </w:r>
      <w:r w:rsidRPr="00AE2AE3">
        <w:t>and</w:t>
      </w:r>
      <w:r>
        <w:t xml:space="preserve"> </w:t>
      </w:r>
      <w:r w:rsidRPr="00AE2AE3">
        <w:t>is</w:t>
      </w:r>
      <w:r>
        <w:t xml:space="preserve"> </w:t>
      </w:r>
      <w:r w:rsidRPr="00AE2AE3">
        <w:t>not</w:t>
      </w:r>
      <w:r>
        <w:t xml:space="preserve"> </w:t>
      </w:r>
      <w:r w:rsidRPr="00AE2AE3">
        <w:t>reducible</w:t>
      </w:r>
      <w:r>
        <w:t xml:space="preserve"> </w:t>
      </w:r>
      <w:r w:rsidRPr="00AE2AE3">
        <w:t>to</w:t>
      </w:r>
      <w:r>
        <w:t xml:space="preserve"> </w:t>
      </w:r>
      <w:r w:rsidRPr="00AE2AE3">
        <w:t>the</w:t>
      </w:r>
      <w:r>
        <w:t xml:space="preserve"> </w:t>
      </w:r>
      <w:r w:rsidRPr="00AE2AE3">
        <w:t>extent</w:t>
      </w:r>
      <w:r>
        <w:t xml:space="preserve"> </w:t>
      </w:r>
      <w:r w:rsidRPr="00AE2AE3">
        <w:t>that</w:t>
      </w:r>
      <w:r>
        <w:t xml:space="preserve"> </w:t>
      </w:r>
      <w:r w:rsidRPr="00AE2AE3">
        <w:t>it</w:t>
      </w:r>
      <w:r>
        <w:t xml:space="preserve"> </w:t>
      </w:r>
      <w:r w:rsidRPr="00AE2AE3">
        <w:t>marks</w:t>
      </w:r>
      <w:r>
        <w:t xml:space="preserve"> </w:t>
      </w:r>
      <w:r w:rsidRPr="00AE2AE3">
        <w:t>off.</w:t>
      </w:r>
    </w:p>
  </w:footnote>
  <w:footnote w:id="64">
    <w:p w14:paraId="403742BE" w14:textId="103BC329" w:rsidR="00817298" w:rsidRDefault="00817298">
      <w:pPr>
        <w:pStyle w:val="FootnoteText"/>
      </w:pPr>
      <w:r>
        <w:rPr>
          <w:rStyle w:val="FootnoteReference"/>
          <w:rFonts w:eastAsiaTheme="minorHAnsi"/>
        </w:rPr>
        <w:footnoteRef/>
      </w:r>
      <w:r>
        <w:t xml:space="preserve"> </w:t>
      </w:r>
      <w:r w:rsidRPr="00366FC2">
        <w:t>Hussey,</w:t>
      </w:r>
      <w:r>
        <w:t xml:space="preserve"> </w:t>
      </w:r>
      <w:r w:rsidRPr="00366FC2">
        <w:t>trans.</w:t>
      </w:r>
    </w:p>
  </w:footnote>
  <w:footnote w:id="65">
    <w:p w14:paraId="29A2712F" w14:textId="04F25EE9" w:rsidR="00817298" w:rsidRDefault="00817298">
      <w:pPr>
        <w:pStyle w:val="FootnoteText"/>
      </w:pPr>
      <w:r>
        <w:rPr>
          <w:rStyle w:val="FootnoteReference"/>
          <w:rFonts w:eastAsiaTheme="minorHAnsi"/>
        </w:rPr>
        <w:footnoteRef/>
      </w:r>
      <w:r>
        <w:t xml:space="preserve"> Hussey, trans.</w:t>
      </w:r>
    </w:p>
  </w:footnote>
  <w:footnote w:id="66">
    <w:p w14:paraId="05A59D57" w14:textId="7EAC2CEB" w:rsidR="00817298" w:rsidRDefault="00817298">
      <w:pPr>
        <w:pStyle w:val="FootnoteText"/>
      </w:pPr>
      <w:r>
        <w:rPr>
          <w:rStyle w:val="FootnoteReference"/>
          <w:rFonts w:eastAsiaTheme="minorHAnsi"/>
        </w:rPr>
        <w:footnoteRef/>
      </w:r>
      <w:r>
        <w:t xml:space="preserve"> Cf. Coope 2005, 150-3.</w:t>
      </w:r>
    </w:p>
  </w:footnote>
  <w:footnote w:id="67">
    <w:p w14:paraId="57DCEF71" w14:textId="395F5A14" w:rsidR="00817298" w:rsidRPr="0064764C" w:rsidRDefault="00817298">
      <w:pPr>
        <w:pStyle w:val="FootnoteText"/>
      </w:pPr>
      <w:r>
        <w:rPr>
          <w:rStyle w:val="FootnoteReference"/>
          <w:rFonts w:eastAsiaTheme="minorHAnsi"/>
        </w:rPr>
        <w:footnoteRef/>
      </w:r>
      <w:r>
        <w:t xml:space="preserve"> Hussey, trans. emended. Cf. the discussion of being-in, in the chapters on place: </w:t>
      </w:r>
      <w:r>
        <w:rPr>
          <w:i/>
        </w:rPr>
        <w:t xml:space="preserve">Phys. </w:t>
      </w:r>
      <w:r>
        <w:t>IV.3 210a14-25.</w:t>
      </w:r>
    </w:p>
  </w:footnote>
  <w:footnote w:id="68">
    <w:p w14:paraId="5CA5F5F5" w14:textId="11D101AE" w:rsidR="00817298" w:rsidRDefault="00817298">
      <w:pPr>
        <w:pStyle w:val="FootnoteText"/>
      </w:pPr>
      <w:r>
        <w:rPr>
          <w:rStyle w:val="FootnoteReference"/>
          <w:rFonts w:eastAsiaTheme="minorHAnsi"/>
        </w:rPr>
        <w:footnoteRef/>
      </w:r>
      <w:r>
        <w:t xml:space="preserve"> Annas 1976, 35 n39. For example, the panels and the triptych are in or measured by different numbers. Saying there is one is referring to the triptych, etc.</w:t>
      </w:r>
    </w:p>
  </w:footnote>
  <w:footnote w:id="69">
    <w:p w14:paraId="1B719BD7" w14:textId="2B1F39B9" w:rsidR="00817298" w:rsidRPr="00C645AF" w:rsidRDefault="00817298">
      <w:pPr>
        <w:pStyle w:val="FootnoteText"/>
      </w:pPr>
      <w:r>
        <w:rPr>
          <w:rStyle w:val="FootnoteReference"/>
          <w:rFonts w:eastAsiaTheme="minorHAnsi"/>
        </w:rPr>
        <w:footnoteRef/>
      </w:r>
      <w:r>
        <w:t xml:space="preserve"> In </w:t>
      </w:r>
      <w:r>
        <w:rPr>
          <w:i/>
        </w:rPr>
        <w:t xml:space="preserve">Phys. </w:t>
      </w:r>
      <w:r>
        <w:t xml:space="preserve">IV.3, Aristotle distinguishes eight ways something can be in another. 1-2, the part in the whole and vis-versa, 3-4, parts of the form in the whole genus or definition and vis-versa, 5, as form in material, 6, as things are in the </w:t>
      </w:r>
      <w:r>
        <w:rPr>
          <w:i/>
        </w:rPr>
        <w:t xml:space="preserve">archē </w:t>
      </w:r>
      <w:r>
        <w:t xml:space="preserve">of change, 7, as things are in their </w:t>
      </w:r>
      <w:r>
        <w:rPr>
          <w:i/>
        </w:rPr>
        <w:t>telos</w:t>
      </w:r>
      <w:r>
        <w:t xml:space="preserve">, and as things are in a container. </w:t>
      </w:r>
      <w:r w:rsidRPr="00C645AF">
        <w:t>Things are in time as in a container, by which they have a number.</w:t>
      </w:r>
    </w:p>
  </w:footnote>
  <w:footnote w:id="70">
    <w:p w14:paraId="51DA93F2" w14:textId="673E692F" w:rsidR="00817298" w:rsidRDefault="00817298">
      <w:pPr>
        <w:pStyle w:val="FootnoteText"/>
      </w:pPr>
      <w:r>
        <w:rPr>
          <w:rStyle w:val="FootnoteReference"/>
          <w:rFonts w:eastAsiaTheme="minorHAnsi"/>
        </w:rPr>
        <w:footnoteRef/>
      </w:r>
      <w:r>
        <w:t xml:space="preserve"> Hussey, trans. Emended: ‘change’ replaced by ‘motion.’ </w:t>
      </w:r>
    </w:p>
  </w:footnote>
  <w:footnote w:id="71">
    <w:p w14:paraId="496A9935" w14:textId="6473CC5D" w:rsidR="00817298" w:rsidRDefault="00817298">
      <w:pPr>
        <w:pStyle w:val="FootnoteText"/>
      </w:pPr>
      <w:r>
        <w:rPr>
          <w:rStyle w:val="FootnoteReference"/>
          <w:rFonts w:eastAsiaTheme="minorHAnsi"/>
        </w:rPr>
        <w:footnoteRef/>
      </w:r>
      <w:r>
        <w:t xml:space="preserve"> Hussey, trans. Emended: ‘change’ replaced by ‘motion,’ ‘countable:’ replaced by ‘countable,’.</w:t>
      </w:r>
    </w:p>
  </w:footnote>
  <w:footnote w:id="72">
    <w:p w14:paraId="19846E7B" w14:textId="669E8C0A" w:rsidR="00817298" w:rsidRDefault="00817298">
      <w:pPr>
        <w:pStyle w:val="FootnoteText"/>
      </w:pPr>
      <w:r>
        <w:rPr>
          <w:rStyle w:val="FootnoteReference"/>
          <w:rFonts w:eastAsiaTheme="minorHAnsi"/>
        </w:rPr>
        <w:footnoteRef/>
      </w:r>
      <w:r>
        <w:t xml:space="preserve"> Hussey, trans.</w:t>
      </w:r>
    </w:p>
  </w:footnote>
  <w:footnote w:id="73">
    <w:p w14:paraId="088F3190" w14:textId="2B7FF5C3" w:rsidR="00817298" w:rsidRDefault="00817298">
      <w:pPr>
        <w:pStyle w:val="FootnoteText"/>
      </w:pPr>
      <w:r>
        <w:rPr>
          <w:rStyle w:val="FootnoteReference"/>
          <w:rFonts w:eastAsiaTheme="minorHAnsi"/>
        </w:rPr>
        <w:footnoteRef/>
      </w:r>
      <w:r>
        <w:t xml:space="preserve"> Sachs, trans.</w:t>
      </w:r>
    </w:p>
  </w:footnote>
  <w:footnote w:id="74">
    <w:p w14:paraId="253DC420" w14:textId="4F0800BA" w:rsidR="00817298" w:rsidRDefault="00817298">
      <w:pPr>
        <w:pStyle w:val="FootnoteText"/>
      </w:pPr>
      <w:r>
        <w:rPr>
          <w:rStyle w:val="FootnoteReference"/>
          <w:rFonts w:eastAsiaTheme="minorHAnsi"/>
        </w:rPr>
        <w:footnoteRef/>
      </w:r>
      <w:r>
        <w:t xml:space="preserve"> Hussey, trans.</w:t>
      </w:r>
    </w:p>
  </w:footnote>
  <w:footnote w:id="75">
    <w:p w14:paraId="0B499000" w14:textId="47D9D51B" w:rsidR="00817298" w:rsidRDefault="00817298" w:rsidP="002B56AD">
      <w:pPr>
        <w:pStyle w:val="FootnoteText"/>
      </w:pPr>
      <w:r>
        <w:rPr>
          <w:rStyle w:val="FootnoteReference"/>
          <w:rFonts w:eastAsiaTheme="minorHAnsi"/>
        </w:rPr>
        <w:footnoteRef/>
      </w:r>
      <w:r>
        <w:t xml:space="preserve"> See the discussion in Coope 2005, 113-124, and Bowin 2009, particularly 57-62. Bowin’s result works whether a now is a “stage,” as he calls it, or an extensionless limit, as I maintain.</w:t>
      </w:r>
    </w:p>
  </w:footnote>
  <w:footnote w:id="76">
    <w:p w14:paraId="360BEE9B" w14:textId="7DF2FF63" w:rsidR="00817298" w:rsidRDefault="00817298">
      <w:pPr>
        <w:pStyle w:val="FootnoteText"/>
      </w:pPr>
      <w:r>
        <w:rPr>
          <w:rStyle w:val="FootnoteReference"/>
          <w:rFonts w:eastAsiaTheme="minorHAnsi"/>
        </w:rPr>
        <w:footnoteRef/>
      </w:r>
      <w:r>
        <w:t xml:space="preserve"> See </w:t>
      </w:r>
      <w:r w:rsidRPr="00F86701">
        <w:t>R</w:t>
      </w:r>
      <w:r>
        <w:t xml:space="preserve">oark 2011, 133-148 on the role of imagination. Kelly argues that </w:t>
      </w:r>
      <w:r>
        <w:rPr>
          <w:i/>
        </w:rPr>
        <w:t xml:space="preserve">Met. </w:t>
      </w:r>
      <w:r>
        <w:t xml:space="preserve">IX.6 distinguishes a ‘past in the present’ from a remembered past (Kelly 2005, 254-8) Bowin distinguishes between the act of perceiving indefinite temporal quantities and counting definite quantities (Bowin 2017). Yet he argues that whether it is done in perception or cognition, to grasp nows is to grasp time – a position that is untenable, we saw above, since a now is the number not of motion but of the moving thing. </w:t>
      </w:r>
    </w:p>
  </w:footnote>
  <w:footnote w:id="77">
    <w:p w14:paraId="5D84DB9D" w14:textId="0C4AFA08" w:rsidR="00817298" w:rsidRPr="009143E3" w:rsidRDefault="00817298">
      <w:pPr>
        <w:pStyle w:val="FootnoteText"/>
        <w:rPr>
          <w:iCs/>
        </w:rPr>
      </w:pPr>
      <w:r>
        <w:rPr>
          <w:rStyle w:val="FootnoteReference"/>
          <w:rFonts w:eastAsiaTheme="minorHAnsi"/>
        </w:rPr>
        <w:footnoteRef/>
      </w:r>
      <w:r>
        <w:t xml:space="preserve"> If I ask “how long was I asleep?” to get an answer we generate a unit (e.g. an hour) by marking off a motion we have access to, and work backwards by tracing and imagining what happened, i.e. motions, and mark them off with the unit until we reach the moment I fell asleep. If there are no motions at all, then we say no time has passed (</w:t>
      </w:r>
      <w:r>
        <w:rPr>
          <w:i/>
        </w:rPr>
        <w:t xml:space="preserve">Phys. </w:t>
      </w:r>
      <w:r>
        <w:t>IV.11</w:t>
      </w:r>
      <w:r>
        <w:rPr>
          <w:i/>
        </w:rPr>
        <w:t xml:space="preserve"> </w:t>
      </w:r>
      <w:r w:rsidRPr="00AB0786">
        <w:t>218b21-219a6</w:t>
      </w:r>
      <w:r>
        <w:t>). It is not time that we mark off, but motions. The division of time follows the motion: when one is thinking something indivisible, the time also is indivisible “</w:t>
      </w:r>
      <w:r w:rsidRPr="009143E3">
        <w:rPr>
          <w:iCs/>
        </w:rPr>
        <w:t>a</w:t>
      </w:r>
      <w:r>
        <w:rPr>
          <w:iCs/>
        </w:rPr>
        <w:t xml:space="preserve"> </w:t>
      </w:r>
      <w:r w:rsidRPr="009143E3">
        <w:rPr>
          <w:iCs/>
        </w:rPr>
        <w:t>time</w:t>
      </w:r>
      <w:r>
        <w:rPr>
          <w:iCs/>
        </w:rPr>
        <w:t xml:space="preserve"> </w:t>
      </w:r>
      <w:r w:rsidRPr="009143E3">
        <w:rPr>
          <w:iCs/>
        </w:rPr>
        <w:t>is</w:t>
      </w:r>
      <w:r>
        <w:rPr>
          <w:iCs/>
        </w:rPr>
        <w:t xml:space="preserve"> </w:t>
      </w:r>
      <w:r w:rsidRPr="009143E3">
        <w:rPr>
          <w:iCs/>
        </w:rPr>
        <w:t>divided</w:t>
      </w:r>
      <w:r>
        <w:rPr>
          <w:iCs/>
        </w:rPr>
        <w:t xml:space="preserve"> </w:t>
      </w:r>
      <w:r w:rsidRPr="009143E3">
        <w:rPr>
          <w:iCs/>
        </w:rPr>
        <w:t>and</w:t>
      </w:r>
      <w:r>
        <w:rPr>
          <w:iCs/>
        </w:rPr>
        <w:t xml:space="preserve"> </w:t>
      </w:r>
      <w:r w:rsidRPr="009143E3">
        <w:rPr>
          <w:iCs/>
        </w:rPr>
        <w:t>undivided</w:t>
      </w:r>
      <w:r>
        <w:rPr>
          <w:iCs/>
        </w:rPr>
        <w:t xml:space="preserve"> </w:t>
      </w:r>
      <w:r w:rsidRPr="009143E3">
        <w:rPr>
          <w:iCs/>
        </w:rPr>
        <w:t>in</w:t>
      </w:r>
      <w:r>
        <w:rPr>
          <w:iCs/>
        </w:rPr>
        <w:t xml:space="preserve"> </w:t>
      </w:r>
      <w:r w:rsidRPr="009143E3">
        <w:rPr>
          <w:iCs/>
        </w:rPr>
        <w:t>the</w:t>
      </w:r>
      <w:r>
        <w:rPr>
          <w:iCs/>
        </w:rPr>
        <w:t xml:space="preserve"> </w:t>
      </w:r>
      <w:r w:rsidRPr="009143E3">
        <w:rPr>
          <w:iCs/>
        </w:rPr>
        <w:t>same</w:t>
      </w:r>
      <w:r>
        <w:rPr>
          <w:iCs/>
        </w:rPr>
        <w:t xml:space="preserve"> </w:t>
      </w:r>
      <w:r w:rsidRPr="009143E3">
        <w:rPr>
          <w:iCs/>
        </w:rPr>
        <w:t>way</w:t>
      </w:r>
      <w:r>
        <w:rPr>
          <w:iCs/>
        </w:rPr>
        <w:t xml:space="preserve"> </w:t>
      </w:r>
      <w:r w:rsidRPr="009143E3">
        <w:rPr>
          <w:iCs/>
        </w:rPr>
        <w:t>as</w:t>
      </w:r>
      <w:r>
        <w:rPr>
          <w:iCs/>
        </w:rPr>
        <w:t xml:space="preserve"> length</w:t>
      </w:r>
      <w:r w:rsidRPr="009143E3">
        <w:rPr>
          <w:iCs/>
        </w:rPr>
        <w:t>.</w:t>
      </w:r>
      <w:r>
        <w:rPr>
          <w:iCs/>
        </w:rPr>
        <w:t xml:space="preserve"> </w:t>
      </w:r>
      <w:r w:rsidRPr="009143E3">
        <w:rPr>
          <w:iCs/>
        </w:rPr>
        <w:t>So</w:t>
      </w:r>
      <w:r>
        <w:rPr>
          <w:iCs/>
        </w:rPr>
        <w:t xml:space="preserve"> </w:t>
      </w:r>
      <w:r w:rsidRPr="009143E3">
        <w:rPr>
          <w:iCs/>
        </w:rPr>
        <w:t>it</w:t>
      </w:r>
      <w:r>
        <w:rPr>
          <w:iCs/>
        </w:rPr>
        <w:t xml:space="preserve"> </w:t>
      </w:r>
      <w:r w:rsidRPr="009143E3">
        <w:rPr>
          <w:iCs/>
        </w:rPr>
        <w:t>is</w:t>
      </w:r>
      <w:r>
        <w:rPr>
          <w:iCs/>
        </w:rPr>
        <w:t xml:space="preserve"> </w:t>
      </w:r>
      <w:r w:rsidRPr="009143E3">
        <w:rPr>
          <w:iCs/>
        </w:rPr>
        <w:t>not</w:t>
      </w:r>
      <w:r>
        <w:rPr>
          <w:iCs/>
        </w:rPr>
        <w:t xml:space="preserve"> </w:t>
      </w:r>
      <w:r w:rsidRPr="009143E3">
        <w:rPr>
          <w:iCs/>
        </w:rPr>
        <w:t>possible</w:t>
      </w:r>
      <w:r>
        <w:rPr>
          <w:iCs/>
        </w:rPr>
        <w:t xml:space="preserve"> </w:t>
      </w:r>
      <w:r w:rsidRPr="009143E3">
        <w:rPr>
          <w:iCs/>
        </w:rPr>
        <w:t>to</w:t>
      </w:r>
      <w:r>
        <w:rPr>
          <w:iCs/>
        </w:rPr>
        <w:t xml:space="preserve"> </w:t>
      </w:r>
      <w:r w:rsidRPr="009143E3">
        <w:rPr>
          <w:iCs/>
        </w:rPr>
        <w:t>say</w:t>
      </w:r>
      <w:r>
        <w:rPr>
          <w:iCs/>
        </w:rPr>
        <w:t xml:space="preserve"> </w:t>
      </w:r>
      <w:r w:rsidRPr="009143E3">
        <w:rPr>
          <w:iCs/>
        </w:rPr>
        <w:t>what</w:t>
      </w:r>
      <w:r>
        <w:rPr>
          <w:iCs/>
        </w:rPr>
        <w:t xml:space="preserve"> </w:t>
      </w:r>
      <w:r w:rsidRPr="009143E3">
        <w:rPr>
          <w:iCs/>
        </w:rPr>
        <w:t>one</w:t>
      </w:r>
      <w:r>
        <w:rPr>
          <w:iCs/>
        </w:rPr>
        <w:t xml:space="preserve"> </w:t>
      </w:r>
      <w:r w:rsidRPr="009143E3">
        <w:rPr>
          <w:iCs/>
        </w:rPr>
        <w:t>thought</w:t>
      </w:r>
      <w:r>
        <w:rPr>
          <w:iCs/>
        </w:rPr>
        <w:t xml:space="preserve"> </w:t>
      </w:r>
      <w:r w:rsidRPr="009143E3">
        <w:rPr>
          <w:iCs/>
        </w:rPr>
        <w:t>in</w:t>
      </w:r>
      <w:r>
        <w:rPr>
          <w:iCs/>
        </w:rPr>
        <w:t xml:space="preserve"> </w:t>
      </w:r>
      <w:r w:rsidRPr="009143E3">
        <w:rPr>
          <w:iCs/>
        </w:rPr>
        <w:t>each</w:t>
      </w:r>
      <w:r>
        <w:rPr>
          <w:iCs/>
        </w:rPr>
        <w:t xml:space="preserve"> </w:t>
      </w:r>
      <w:r w:rsidRPr="009143E3">
        <w:rPr>
          <w:iCs/>
        </w:rPr>
        <w:t>half</w:t>
      </w:r>
      <w:r>
        <w:rPr>
          <w:iCs/>
        </w:rPr>
        <w:t xml:space="preserve"> </w:t>
      </w:r>
      <w:r w:rsidRPr="009143E3">
        <w:rPr>
          <w:iCs/>
        </w:rPr>
        <w:t>of</w:t>
      </w:r>
      <w:r>
        <w:rPr>
          <w:iCs/>
        </w:rPr>
        <w:t xml:space="preserve"> </w:t>
      </w:r>
      <w:r w:rsidRPr="009143E3">
        <w:rPr>
          <w:iCs/>
        </w:rPr>
        <w:t>the</w:t>
      </w:r>
      <w:r>
        <w:rPr>
          <w:iCs/>
        </w:rPr>
        <w:t xml:space="preserve"> </w:t>
      </w:r>
      <w:r w:rsidRPr="009143E3">
        <w:rPr>
          <w:iCs/>
        </w:rPr>
        <w:t>time,</w:t>
      </w:r>
      <w:r>
        <w:rPr>
          <w:iCs/>
        </w:rPr>
        <w:t xml:space="preserve"> </w:t>
      </w:r>
      <w:r w:rsidRPr="009143E3">
        <w:rPr>
          <w:iCs/>
        </w:rPr>
        <w:t>since</w:t>
      </w:r>
      <w:r>
        <w:rPr>
          <w:iCs/>
        </w:rPr>
        <w:t xml:space="preserve"> </w:t>
      </w:r>
      <w:r w:rsidRPr="009143E3">
        <w:rPr>
          <w:iCs/>
        </w:rPr>
        <w:t>there</w:t>
      </w:r>
      <w:r>
        <w:rPr>
          <w:iCs/>
        </w:rPr>
        <w:t xml:space="preserve"> </w:t>
      </w:r>
      <w:r w:rsidRPr="009143E3">
        <w:rPr>
          <w:iCs/>
        </w:rPr>
        <w:t>are</w:t>
      </w:r>
      <w:r>
        <w:rPr>
          <w:iCs/>
        </w:rPr>
        <w:t xml:space="preserve"> </w:t>
      </w:r>
      <w:r w:rsidRPr="009143E3">
        <w:rPr>
          <w:iCs/>
        </w:rPr>
        <w:t>no</w:t>
      </w:r>
      <w:r>
        <w:rPr>
          <w:iCs/>
        </w:rPr>
        <w:t xml:space="preserve"> </w:t>
      </w:r>
      <w:r w:rsidRPr="009143E3">
        <w:rPr>
          <w:iCs/>
        </w:rPr>
        <w:t>halves</w:t>
      </w:r>
      <w:r>
        <w:rPr>
          <w:iCs/>
        </w:rPr>
        <w:t xml:space="preserve"> </w:t>
      </w:r>
      <w:r w:rsidRPr="009143E3">
        <w:rPr>
          <w:iCs/>
        </w:rPr>
        <w:t>when</w:t>
      </w:r>
      <w:r>
        <w:rPr>
          <w:iCs/>
        </w:rPr>
        <w:t xml:space="preserve"> </w:t>
      </w:r>
      <w:r w:rsidRPr="009143E3">
        <w:rPr>
          <w:iCs/>
        </w:rPr>
        <w:t>it</w:t>
      </w:r>
      <w:r>
        <w:rPr>
          <w:iCs/>
        </w:rPr>
        <w:t xml:space="preserve"> </w:t>
      </w:r>
      <w:r w:rsidRPr="009143E3">
        <w:rPr>
          <w:iCs/>
        </w:rPr>
        <w:t>has</w:t>
      </w:r>
      <w:r>
        <w:rPr>
          <w:iCs/>
        </w:rPr>
        <w:t xml:space="preserve"> </w:t>
      </w:r>
      <w:r w:rsidRPr="009143E3">
        <w:rPr>
          <w:iCs/>
        </w:rPr>
        <w:t>not</w:t>
      </w:r>
      <w:r>
        <w:rPr>
          <w:iCs/>
        </w:rPr>
        <w:t xml:space="preserve"> </w:t>
      </w:r>
      <w:r w:rsidRPr="009143E3">
        <w:rPr>
          <w:iCs/>
        </w:rPr>
        <w:t>been</w:t>
      </w:r>
      <w:r>
        <w:rPr>
          <w:iCs/>
        </w:rPr>
        <w:t xml:space="preserve"> </w:t>
      </w:r>
      <w:r w:rsidRPr="009143E3">
        <w:rPr>
          <w:iCs/>
        </w:rPr>
        <w:t>divided,</w:t>
      </w:r>
      <w:r>
        <w:rPr>
          <w:iCs/>
        </w:rPr>
        <w:t xml:space="preserve"> </w:t>
      </w:r>
      <w:r w:rsidRPr="009143E3">
        <w:rPr>
          <w:iCs/>
        </w:rPr>
        <w:t>other</w:t>
      </w:r>
      <w:r>
        <w:rPr>
          <w:iCs/>
        </w:rPr>
        <w:t xml:space="preserve"> </w:t>
      </w:r>
      <w:r w:rsidRPr="009143E3">
        <w:rPr>
          <w:iCs/>
        </w:rPr>
        <w:t>than</w:t>
      </w:r>
      <w:r>
        <w:rPr>
          <w:iCs/>
        </w:rPr>
        <w:t xml:space="preserve"> </w:t>
      </w:r>
      <w:r w:rsidRPr="009143E3">
        <w:rPr>
          <w:iCs/>
        </w:rPr>
        <w:t>potentially.</w:t>
      </w:r>
      <w:r>
        <w:rPr>
          <w:iCs/>
        </w:rPr>
        <w:t xml:space="preserve"> </w:t>
      </w:r>
      <w:r w:rsidRPr="009143E3">
        <w:rPr>
          <w:iCs/>
        </w:rPr>
        <w:t>But</w:t>
      </w:r>
      <w:r>
        <w:rPr>
          <w:iCs/>
        </w:rPr>
        <w:t xml:space="preserve"> </w:t>
      </w:r>
      <w:r w:rsidRPr="009143E3">
        <w:rPr>
          <w:iCs/>
        </w:rPr>
        <w:t>by</w:t>
      </w:r>
      <w:r>
        <w:rPr>
          <w:iCs/>
        </w:rPr>
        <w:t xml:space="preserve"> </w:t>
      </w:r>
      <w:r w:rsidRPr="009143E3">
        <w:rPr>
          <w:iCs/>
        </w:rPr>
        <w:t>thinking</w:t>
      </w:r>
      <w:r>
        <w:rPr>
          <w:iCs/>
        </w:rPr>
        <w:t xml:space="preserve"> </w:t>
      </w:r>
      <w:r w:rsidRPr="009143E3">
        <w:rPr>
          <w:iCs/>
        </w:rPr>
        <w:t>separately</w:t>
      </w:r>
      <w:r>
        <w:rPr>
          <w:iCs/>
        </w:rPr>
        <w:t xml:space="preserve"> </w:t>
      </w:r>
      <w:r w:rsidRPr="009143E3">
        <w:rPr>
          <w:iCs/>
        </w:rPr>
        <w:t>during</w:t>
      </w:r>
      <w:r>
        <w:rPr>
          <w:iCs/>
        </w:rPr>
        <w:t xml:space="preserve"> </w:t>
      </w:r>
      <w:r w:rsidRPr="009143E3">
        <w:rPr>
          <w:iCs/>
        </w:rPr>
        <w:t>each</w:t>
      </w:r>
      <w:r>
        <w:rPr>
          <w:iCs/>
        </w:rPr>
        <w:t xml:space="preserve"> </w:t>
      </w:r>
      <w:r w:rsidRPr="009143E3">
        <w:rPr>
          <w:iCs/>
        </w:rPr>
        <w:t>of</w:t>
      </w:r>
      <w:r>
        <w:rPr>
          <w:iCs/>
        </w:rPr>
        <w:t xml:space="preserve"> </w:t>
      </w:r>
      <w:r w:rsidRPr="009143E3">
        <w:rPr>
          <w:iCs/>
        </w:rPr>
        <w:t>the</w:t>
      </w:r>
      <w:r>
        <w:rPr>
          <w:iCs/>
        </w:rPr>
        <w:t xml:space="preserve"> </w:t>
      </w:r>
      <w:r w:rsidRPr="009143E3">
        <w:rPr>
          <w:iCs/>
        </w:rPr>
        <w:t>halves,</w:t>
      </w:r>
      <w:r>
        <w:rPr>
          <w:iCs/>
        </w:rPr>
        <w:t xml:space="preserve"> </w:t>
      </w:r>
      <w:r w:rsidRPr="009143E3">
        <w:rPr>
          <w:iCs/>
        </w:rPr>
        <w:t>one</w:t>
      </w:r>
      <w:r>
        <w:rPr>
          <w:iCs/>
        </w:rPr>
        <w:t xml:space="preserve"> </w:t>
      </w:r>
      <w:r w:rsidRPr="009143E3">
        <w:rPr>
          <w:iCs/>
        </w:rPr>
        <w:t>also</w:t>
      </w:r>
      <w:r>
        <w:rPr>
          <w:iCs/>
        </w:rPr>
        <w:t xml:space="preserve"> </w:t>
      </w:r>
      <w:r w:rsidRPr="009143E3">
        <w:rPr>
          <w:iCs/>
        </w:rPr>
        <w:t>divides</w:t>
      </w:r>
      <w:r>
        <w:rPr>
          <w:iCs/>
        </w:rPr>
        <w:t xml:space="preserve"> </w:t>
      </w:r>
      <w:r w:rsidRPr="009143E3">
        <w:rPr>
          <w:iCs/>
        </w:rPr>
        <w:t>the</w:t>
      </w:r>
      <w:r>
        <w:rPr>
          <w:iCs/>
        </w:rPr>
        <w:t xml:space="preserve"> </w:t>
      </w:r>
      <w:r w:rsidRPr="009143E3">
        <w:rPr>
          <w:iCs/>
        </w:rPr>
        <w:t>time</w:t>
      </w:r>
      <w:r>
        <w:rPr>
          <w:iCs/>
        </w:rPr>
        <w:t xml:space="preserve"> </w:t>
      </w:r>
      <w:r w:rsidRPr="009143E3">
        <w:rPr>
          <w:iCs/>
        </w:rPr>
        <w:t>along</w:t>
      </w:r>
      <w:r>
        <w:rPr>
          <w:iCs/>
        </w:rPr>
        <w:t xml:space="preserve"> </w:t>
      </w:r>
      <w:r w:rsidRPr="009143E3">
        <w:rPr>
          <w:iCs/>
        </w:rPr>
        <w:t>with</w:t>
      </w:r>
      <w:r>
        <w:rPr>
          <w:iCs/>
        </w:rPr>
        <w:t xml:space="preserve"> </w:t>
      </w:r>
      <w:r w:rsidRPr="009143E3">
        <w:rPr>
          <w:iCs/>
        </w:rPr>
        <w:t>it,</w:t>
      </w:r>
      <w:r>
        <w:rPr>
          <w:iCs/>
        </w:rPr>
        <w:t xml:space="preserve"> </w:t>
      </w:r>
      <w:r w:rsidRPr="009143E3">
        <w:rPr>
          <w:iCs/>
        </w:rPr>
        <w:t>and</w:t>
      </w:r>
      <w:r>
        <w:rPr>
          <w:iCs/>
        </w:rPr>
        <w:t xml:space="preserve"> </w:t>
      </w:r>
      <w:r w:rsidRPr="009143E3">
        <w:rPr>
          <w:iCs/>
        </w:rPr>
        <w:t>then</w:t>
      </w:r>
      <w:r>
        <w:rPr>
          <w:iCs/>
        </w:rPr>
        <w:t xml:space="preserve"> </w:t>
      </w:r>
      <w:r w:rsidRPr="009143E3">
        <w:rPr>
          <w:iCs/>
        </w:rPr>
        <w:t>it</w:t>
      </w:r>
      <w:r>
        <w:rPr>
          <w:iCs/>
        </w:rPr>
        <w:t xml:space="preserve"> </w:t>
      </w:r>
      <w:r w:rsidRPr="009143E3">
        <w:rPr>
          <w:iCs/>
        </w:rPr>
        <w:t>is</w:t>
      </w:r>
      <w:r>
        <w:rPr>
          <w:iCs/>
        </w:rPr>
        <w:t xml:space="preserve"> </w:t>
      </w:r>
      <w:r w:rsidRPr="009143E3">
        <w:rPr>
          <w:iCs/>
        </w:rPr>
        <w:t>as</w:t>
      </w:r>
      <w:r>
        <w:rPr>
          <w:iCs/>
        </w:rPr>
        <w:t xml:space="preserve"> </w:t>
      </w:r>
      <w:r w:rsidRPr="009143E3">
        <w:rPr>
          <w:iCs/>
        </w:rPr>
        <w:t>if</w:t>
      </w:r>
      <w:r>
        <w:rPr>
          <w:iCs/>
        </w:rPr>
        <w:t xml:space="preserve"> </w:t>
      </w:r>
      <w:r w:rsidRPr="009143E3">
        <w:rPr>
          <w:iCs/>
        </w:rPr>
        <w:t>there</w:t>
      </w:r>
      <w:r>
        <w:rPr>
          <w:iCs/>
        </w:rPr>
        <w:t xml:space="preserve"> </w:t>
      </w:r>
      <w:r w:rsidRPr="009143E3">
        <w:rPr>
          <w:iCs/>
        </w:rPr>
        <w:t>were</w:t>
      </w:r>
      <w:r>
        <w:rPr>
          <w:iCs/>
        </w:rPr>
        <w:t xml:space="preserve"> </w:t>
      </w:r>
      <w:r w:rsidRPr="009143E3">
        <w:rPr>
          <w:iCs/>
        </w:rPr>
        <w:t>separate</w:t>
      </w:r>
      <w:r>
        <w:rPr>
          <w:iCs/>
        </w:rPr>
        <w:t xml:space="preserve"> lengths</w:t>
      </w:r>
      <w:r w:rsidRPr="009143E3">
        <w:rPr>
          <w:iCs/>
        </w:rPr>
        <w:t>;</w:t>
      </w:r>
      <w:r>
        <w:rPr>
          <w:iCs/>
        </w:rPr>
        <w:t xml:space="preserve"> </w:t>
      </w:r>
      <w:r w:rsidRPr="009143E3">
        <w:rPr>
          <w:iCs/>
        </w:rPr>
        <w:t>but</w:t>
      </w:r>
      <w:r>
        <w:rPr>
          <w:iCs/>
        </w:rPr>
        <w:t xml:space="preserve"> </w:t>
      </w:r>
      <w:r w:rsidRPr="009143E3">
        <w:rPr>
          <w:iCs/>
        </w:rPr>
        <w:t>if</w:t>
      </w:r>
      <w:r>
        <w:rPr>
          <w:iCs/>
        </w:rPr>
        <w:t xml:space="preserve"> </w:t>
      </w:r>
      <w:r w:rsidRPr="009143E3">
        <w:rPr>
          <w:iCs/>
        </w:rPr>
        <w:t>one</w:t>
      </w:r>
      <w:r>
        <w:rPr>
          <w:iCs/>
        </w:rPr>
        <w:t xml:space="preserve"> </w:t>
      </w:r>
      <w:r w:rsidRPr="009143E3">
        <w:rPr>
          <w:iCs/>
        </w:rPr>
        <w:t>thinks</w:t>
      </w:r>
      <w:r>
        <w:rPr>
          <w:iCs/>
        </w:rPr>
        <w:t xml:space="preserve"> </w:t>
      </w:r>
      <w:r w:rsidRPr="009143E3">
        <w:rPr>
          <w:iCs/>
        </w:rPr>
        <w:t>in</w:t>
      </w:r>
      <w:r>
        <w:rPr>
          <w:iCs/>
        </w:rPr>
        <w:t xml:space="preserve"> </w:t>
      </w:r>
      <w:r w:rsidRPr="009143E3">
        <w:rPr>
          <w:iCs/>
        </w:rPr>
        <w:t>a</w:t>
      </w:r>
      <w:r>
        <w:rPr>
          <w:iCs/>
        </w:rPr>
        <w:t xml:space="preserve"> </w:t>
      </w:r>
      <w:r w:rsidRPr="009143E3">
        <w:rPr>
          <w:iCs/>
        </w:rPr>
        <w:t>way</w:t>
      </w:r>
      <w:r>
        <w:rPr>
          <w:iCs/>
        </w:rPr>
        <w:t xml:space="preserve"> </w:t>
      </w:r>
      <w:r w:rsidRPr="009143E3">
        <w:rPr>
          <w:iCs/>
        </w:rPr>
        <w:t>that</w:t>
      </w:r>
      <w:r>
        <w:rPr>
          <w:iCs/>
        </w:rPr>
        <w:t xml:space="preserve"> </w:t>
      </w:r>
      <w:r w:rsidRPr="009143E3">
        <w:rPr>
          <w:iCs/>
        </w:rPr>
        <w:t>is</w:t>
      </w:r>
      <w:r>
        <w:rPr>
          <w:iCs/>
        </w:rPr>
        <w:t xml:space="preserve"> </w:t>
      </w:r>
      <w:r w:rsidRPr="009143E3">
        <w:rPr>
          <w:iCs/>
        </w:rPr>
        <w:t>made</w:t>
      </w:r>
      <w:r>
        <w:rPr>
          <w:iCs/>
        </w:rPr>
        <w:t xml:space="preserve"> </w:t>
      </w:r>
      <w:r w:rsidRPr="009143E3">
        <w:rPr>
          <w:iCs/>
        </w:rPr>
        <w:t>out</w:t>
      </w:r>
      <w:r>
        <w:rPr>
          <w:iCs/>
        </w:rPr>
        <w:t xml:space="preserve"> </w:t>
      </w:r>
      <w:r w:rsidRPr="009143E3">
        <w:rPr>
          <w:iCs/>
        </w:rPr>
        <w:t>of</w:t>
      </w:r>
      <w:r>
        <w:rPr>
          <w:iCs/>
        </w:rPr>
        <w:t xml:space="preserve"> </w:t>
      </w:r>
      <w:r w:rsidRPr="009143E3">
        <w:rPr>
          <w:iCs/>
        </w:rPr>
        <w:t>the</w:t>
      </w:r>
      <w:r>
        <w:rPr>
          <w:iCs/>
        </w:rPr>
        <w:t xml:space="preserve"> </w:t>
      </w:r>
      <w:r w:rsidRPr="009143E3">
        <w:rPr>
          <w:iCs/>
        </w:rPr>
        <w:t>two</w:t>
      </w:r>
      <w:r>
        <w:rPr>
          <w:iCs/>
        </w:rPr>
        <w:t xml:space="preserve"> </w:t>
      </w:r>
      <w:r w:rsidRPr="009143E3">
        <w:rPr>
          <w:iCs/>
        </w:rPr>
        <w:t>halves,</w:t>
      </w:r>
      <w:r>
        <w:rPr>
          <w:iCs/>
        </w:rPr>
        <w:t xml:space="preserve"> </w:t>
      </w:r>
      <w:r w:rsidRPr="009143E3">
        <w:rPr>
          <w:iCs/>
        </w:rPr>
        <w:t>one</w:t>
      </w:r>
      <w:r>
        <w:rPr>
          <w:iCs/>
        </w:rPr>
        <w:t xml:space="preserve"> </w:t>
      </w:r>
      <w:r w:rsidRPr="009143E3">
        <w:rPr>
          <w:iCs/>
        </w:rPr>
        <w:t>also</w:t>
      </w:r>
      <w:r>
        <w:rPr>
          <w:iCs/>
        </w:rPr>
        <w:t xml:space="preserve"> </w:t>
      </w:r>
      <w:r w:rsidRPr="009143E3">
        <w:rPr>
          <w:iCs/>
        </w:rPr>
        <w:t>thinks</w:t>
      </w:r>
      <w:r>
        <w:rPr>
          <w:iCs/>
        </w:rPr>
        <w:t xml:space="preserve"> </w:t>
      </w:r>
      <w:r w:rsidRPr="009143E3">
        <w:rPr>
          <w:iCs/>
        </w:rPr>
        <w:t>in</w:t>
      </w:r>
      <w:r>
        <w:rPr>
          <w:iCs/>
        </w:rPr>
        <w:t xml:space="preserve"> </w:t>
      </w:r>
      <w:r w:rsidRPr="009143E3">
        <w:rPr>
          <w:iCs/>
        </w:rPr>
        <w:t>a</w:t>
      </w:r>
      <w:r>
        <w:rPr>
          <w:iCs/>
        </w:rPr>
        <w:t xml:space="preserve"> </w:t>
      </w:r>
      <w:r w:rsidRPr="009143E3">
        <w:rPr>
          <w:iCs/>
        </w:rPr>
        <w:t>time</w:t>
      </w:r>
      <w:r>
        <w:rPr>
          <w:iCs/>
        </w:rPr>
        <w:t xml:space="preserve"> </w:t>
      </w:r>
      <w:r w:rsidRPr="009143E3">
        <w:rPr>
          <w:iCs/>
        </w:rPr>
        <w:t>that</w:t>
      </w:r>
      <w:r>
        <w:rPr>
          <w:iCs/>
        </w:rPr>
        <w:t xml:space="preserve"> </w:t>
      </w:r>
      <w:r w:rsidRPr="009143E3">
        <w:rPr>
          <w:iCs/>
        </w:rPr>
        <w:t>applies</w:t>
      </w:r>
      <w:r>
        <w:rPr>
          <w:iCs/>
        </w:rPr>
        <w:t xml:space="preserve"> </w:t>
      </w:r>
      <w:r w:rsidRPr="009143E3">
        <w:rPr>
          <w:iCs/>
        </w:rPr>
        <w:t>to</w:t>
      </w:r>
      <w:r>
        <w:rPr>
          <w:iCs/>
        </w:rPr>
        <w:t xml:space="preserve"> both</w:t>
      </w:r>
      <w:r w:rsidRPr="009143E3">
        <w:rPr>
          <w:iCs/>
        </w:rPr>
        <w:t>”</w:t>
      </w:r>
      <w:r>
        <w:rPr>
          <w:iCs/>
        </w:rPr>
        <w:t xml:space="preserve"> (</w:t>
      </w:r>
      <w:r w:rsidRPr="009143E3">
        <w:rPr>
          <w:i/>
          <w:iCs/>
        </w:rPr>
        <w:t>Soul</w:t>
      </w:r>
      <w:r>
        <w:rPr>
          <w:iCs/>
        </w:rPr>
        <w:t xml:space="preserve"> </w:t>
      </w:r>
      <w:r w:rsidRPr="009143E3">
        <w:rPr>
          <w:iCs/>
        </w:rPr>
        <w:t>III.6</w:t>
      </w:r>
      <w:r>
        <w:rPr>
          <w:iCs/>
        </w:rPr>
        <w:t xml:space="preserve"> </w:t>
      </w:r>
      <w:r w:rsidRPr="009143E3">
        <w:rPr>
          <w:iCs/>
        </w:rPr>
        <w:t>430b9-14</w:t>
      </w:r>
      <w:r>
        <w:rPr>
          <w:iCs/>
        </w:rPr>
        <w:t>. Sachs, trans. Modified: ‘duration’ replaced by ‘length’.)</w:t>
      </w:r>
    </w:p>
  </w:footnote>
  <w:footnote w:id="78">
    <w:p w14:paraId="5CA43F03" w14:textId="5402D5C4" w:rsidR="00817298" w:rsidRDefault="00817298">
      <w:pPr>
        <w:pStyle w:val="FootnoteText"/>
      </w:pPr>
      <w:r>
        <w:rPr>
          <w:rStyle w:val="FootnoteReference"/>
          <w:rFonts w:eastAsiaTheme="minorHAnsi"/>
        </w:rPr>
        <w:footnoteRef/>
      </w:r>
      <w:r>
        <w:t xml:space="preserve"> Sachs, trans. Consider also the way that judging whether a life was happy or good (</w:t>
      </w:r>
      <w:r>
        <w:rPr>
          <w:i/>
        </w:rPr>
        <w:t xml:space="preserve">Nicomachean Ethics </w:t>
      </w:r>
      <w:r>
        <w:t>I.10), or whether a body had the ability to be healthy (</w:t>
      </w:r>
      <w:r>
        <w:rPr>
          <w:i/>
        </w:rPr>
        <w:t>Metaphysics</w:t>
      </w:r>
      <w:r>
        <w:t xml:space="preserve"> IX.7) is also judging retrospectively in light of a principle.</w:t>
      </w:r>
    </w:p>
  </w:footnote>
  <w:footnote w:id="79">
    <w:p w14:paraId="24122B96" w14:textId="3A256F33" w:rsidR="00817298" w:rsidRDefault="00817298">
      <w:pPr>
        <w:pStyle w:val="FootnoteText"/>
      </w:pPr>
      <w:r>
        <w:rPr>
          <w:rStyle w:val="FootnoteReference"/>
          <w:rFonts w:eastAsiaTheme="minorHAnsi"/>
        </w:rPr>
        <w:footnoteRef/>
      </w:r>
      <w:r>
        <w:t xml:space="preserve"> </w:t>
      </w:r>
      <w:r w:rsidRPr="00BD2809">
        <w:t>If</w:t>
      </w:r>
      <w:r>
        <w:t xml:space="preserve"> </w:t>
      </w:r>
      <w:r w:rsidRPr="00BD2809">
        <w:t>this</w:t>
      </w:r>
      <w:r>
        <w:t xml:space="preserve"> </w:t>
      </w:r>
      <w:r w:rsidRPr="00BD2809">
        <w:t>account</w:t>
      </w:r>
      <w:r>
        <w:t xml:space="preserve"> </w:t>
      </w:r>
      <w:r w:rsidRPr="00BD2809">
        <w:t>is</w:t>
      </w:r>
      <w:r>
        <w:t xml:space="preserve"> </w:t>
      </w:r>
      <w:r w:rsidRPr="00BD2809">
        <w:t>accepted,</w:t>
      </w:r>
      <w:r>
        <w:t xml:space="preserve"> </w:t>
      </w:r>
      <w:r w:rsidRPr="00BD2809">
        <w:t>what</w:t>
      </w:r>
      <w:r>
        <w:t xml:space="preserve"> </w:t>
      </w:r>
      <w:r w:rsidRPr="00BD2809">
        <w:t>does</w:t>
      </w:r>
      <w:r>
        <w:t xml:space="preserve"> </w:t>
      </w:r>
      <w:r w:rsidRPr="00BD2809">
        <w:t>it</w:t>
      </w:r>
      <w:r>
        <w:t xml:space="preserve"> </w:t>
      </w:r>
      <w:r w:rsidRPr="00BD2809">
        <w:t>mean</w:t>
      </w:r>
      <w:r>
        <w:t xml:space="preserve"> </w:t>
      </w:r>
      <w:r w:rsidRPr="00BD2809">
        <w:t>for</w:t>
      </w:r>
      <w:r>
        <w:t xml:space="preserve"> </w:t>
      </w:r>
      <w:r w:rsidRPr="00BD2809">
        <w:t>the</w:t>
      </w:r>
      <w:r>
        <w:t xml:space="preserve"> </w:t>
      </w:r>
      <w:r w:rsidRPr="00BD2809">
        <w:t>now</w:t>
      </w:r>
      <w:r>
        <w:t xml:space="preserve"> </w:t>
      </w:r>
      <w:r w:rsidRPr="00BD2809">
        <w:t>to</w:t>
      </w:r>
      <w:r>
        <w:t xml:space="preserve"> </w:t>
      </w:r>
      <w:r w:rsidRPr="00BD2809">
        <w:t>correspond</w:t>
      </w:r>
      <w:r>
        <w:t xml:space="preserve"> </w:t>
      </w:r>
      <w:r w:rsidRPr="00BD2809">
        <w:t>to</w:t>
      </w:r>
      <w:r>
        <w:t xml:space="preserve"> </w:t>
      </w:r>
      <w:r w:rsidRPr="00BD2809">
        <w:t>the</w:t>
      </w:r>
      <w:r>
        <w:t xml:space="preserve"> </w:t>
      </w:r>
      <w:r w:rsidRPr="00BD2809">
        <w:t>moved</w:t>
      </w:r>
      <w:r>
        <w:t xml:space="preserve"> </w:t>
      </w:r>
      <w:r w:rsidRPr="00BD2809">
        <w:t>body,</w:t>
      </w:r>
      <w:r>
        <w:t xml:space="preserve"> </w:t>
      </w:r>
      <w:r w:rsidRPr="00BD2809">
        <w:t>the</w:t>
      </w:r>
      <w:r>
        <w:t xml:space="preserve"> </w:t>
      </w:r>
      <w:r w:rsidRPr="00BD2809">
        <w:rPr>
          <w:i/>
        </w:rPr>
        <w:t>kinoumenon</w:t>
      </w:r>
      <w:r w:rsidRPr="00BD2809">
        <w:t>?</w:t>
      </w:r>
      <w:r>
        <w:t xml:space="preserve"> </w:t>
      </w:r>
      <w:r w:rsidRPr="00BD2809">
        <w:t>The</w:t>
      </w:r>
      <w:r>
        <w:t xml:space="preserve"> </w:t>
      </w:r>
      <w:r w:rsidRPr="00BD2809">
        <w:t>now</w:t>
      </w:r>
      <w:r>
        <w:t xml:space="preserve"> </w:t>
      </w:r>
      <w:r w:rsidRPr="00BD2809">
        <w:t>is</w:t>
      </w:r>
      <w:r>
        <w:t xml:space="preserve"> </w:t>
      </w:r>
      <w:r w:rsidRPr="00BD2809">
        <w:t>always</w:t>
      </w:r>
      <w:r>
        <w:t xml:space="preserve"> </w:t>
      </w:r>
      <w:r w:rsidRPr="00BD2809">
        <w:t>other;</w:t>
      </w:r>
      <w:r>
        <w:t xml:space="preserve"> </w:t>
      </w:r>
      <w:r w:rsidRPr="00BD2809">
        <w:t>how</w:t>
      </w:r>
      <w:r>
        <w:t xml:space="preserve"> </w:t>
      </w:r>
      <w:r w:rsidRPr="00BD2809">
        <w:t>is</w:t>
      </w:r>
      <w:r>
        <w:t xml:space="preserve"> </w:t>
      </w:r>
      <w:r w:rsidRPr="00BD2809">
        <w:t>this</w:t>
      </w:r>
      <w:r>
        <w:t xml:space="preserve"> </w:t>
      </w:r>
      <w:r w:rsidRPr="00BD2809">
        <w:t>related</w:t>
      </w:r>
      <w:r>
        <w:t xml:space="preserve"> </w:t>
      </w:r>
      <w:r w:rsidRPr="00BD2809">
        <w:t>to</w:t>
      </w:r>
      <w:r>
        <w:t xml:space="preserve"> </w:t>
      </w:r>
      <w:r w:rsidRPr="00BD2809">
        <w:t>its</w:t>
      </w:r>
      <w:r>
        <w:t xml:space="preserve"> </w:t>
      </w:r>
      <w:r w:rsidRPr="00BD2809">
        <w:t>role</w:t>
      </w:r>
      <w:r>
        <w:t xml:space="preserve"> </w:t>
      </w:r>
      <w:r w:rsidRPr="00BD2809">
        <w:t>as</w:t>
      </w:r>
      <w:r>
        <w:t xml:space="preserve"> </w:t>
      </w:r>
      <w:r w:rsidRPr="00BD2809">
        <w:t>dividing</w:t>
      </w:r>
      <w:r>
        <w:t xml:space="preserve"> </w:t>
      </w:r>
      <w:r w:rsidRPr="00BD2809">
        <w:t>and</w:t>
      </w:r>
      <w:r>
        <w:t xml:space="preserve"> </w:t>
      </w:r>
      <w:r w:rsidRPr="00BD2809">
        <w:t>also</w:t>
      </w:r>
      <w:r>
        <w:t xml:space="preserve"> </w:t>
      </w:r>
      <w:r w:rsidRPr="00BD2809">
        <w:t>unifying?</w:t>
      </w:r>
      <w:r>
        <w:t xml:space="preserve"> </w:t>
      </w:r>
      <w:r w:rsidRPr="00BD2809">
        <w:t>The</w:t>
      </w:r>
      <w:r>
        <w:t xml:space="preserve"> </w:t>
      </w:r>
      <w:r w:rsidRPr="00BD2809">
        <w:rPr>
          <w:i/>
        </w:rPr>
        <w:t>kinoumenon</w:t>
      </w:r>
      <w:r>
        <w:t xml:space="preserve"> </w:t>
      </w:r>
      <w:r w:rsidRPr="00BD2809">
        <w:t>must</w:t>
      </w:r>
      <w:r>
        <w:t xml:space="preserve"> </w:t>
      </w:r>
      <w:r w:rsidRPr="00BD2809">
        <w:t>not</w:t>
      </w:r>
      <w:r>
        <w:t xml:space="preserve"> </w:t>
      </w:r>
      <w:r w:rsidRPr="00BD2809">
        <w:t>only</w:t>
      </w:r>
      <w:r>
        <w:t xml:space="preserve"> </w:t>
      </w:r>
      <w:r w:rsidRPr="00BD2809">
        <w:t>be</w:t>
      </w:r>
      <w:r>
        <w:t xml:space="preserve"> </w:t>
      </w:r>
      <w:r w:rsidRPr="00BD2809">
        <w:t>continuously</w:t>
      </w:r>
      <w:r>
        <w:t xml:space="preserve"> </w:t>
      </w:r>
      <w:r w:rsidRPr="00BD2809">
        <w:t>other,</w:t>
      </w:r>
      <w:r>
        <w:t xml:space="preserve"> </w:t>
      </w:r>
      <w:r w:rsidRPr="00BD2809">
        <w:t>it</w:t>
      </w:r>
      <w:r>
        <w:t xml:space="preserve"> </w:t>
      </w:r>
      <w:r w:rsidRPr="00BD2809">
        <w:t>must</w:t>
      </w:r>
      <w:r>
        <w:t xml:space="preserve"> </w:t>
      </w:r>
      <w:r w:rsidRPr="00BD2809">
        <w:t>also</w:t>
      </w:r>
      <w:r>
        <w:t xml:space="preserve"> </w:t>
      </w:r>
      <w:r w:rsidRPr="00BD2809">
        <w:t>be</w:t>
      </w:r>
      <w:r>
        <w:t xml:space="preserve"> </w:t>
      </w:r>
      <w:r w:rsidRPr="00BD2809">
        <w:t>continuously,</w:t>
      </w:r>
      <w:r>
        <w:t xml:space="preserve"> </w:t>
      </w:r>
      <w:r w:rsidRPr="00BD2809">
        <w:t>actively</w:t>
      </w:r>
      <w:r>
        <w:t xml:space="preserve"> </w:t>
      </w:r>
      <w:r w:rsidRPr="00BD2809">
        <w:t>being</w:t>
      </w:r>
      <w:r>
        <w:t xml:space="preserve"> </w:t>
      </w:r>
      <w:r w:rsidRPr="00BD2809">
        <w:t>the</w:t>
      </w:r>
      <w:r>
        <w:t xml:space="preserve"> </w:t>
      </w:r>
      <w:r w:rsidRPr="00BD2809">
        <w:t>same.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9ED0" w14:textId="77777777" w:rsidR="00817298" w:rsidRDefault="00817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C51AEC58"/>
    <w:lvl w:ilvl="0">
      <w:start w:val="1"/>
      <w:numFmt w:val="decimal"/>
      <w:pStyle w:val="Quote"/>
      <w:lvlText w:val="(%1)"/>
      <w:lvlJc w:val="left"/>
      <w:pPr>
        <w:tabs>
          <w:tab w:val="num" w:pos="1755"/>
        </w:tabs>
        <w:ind w:left="1440" w:hanging="720"/>
      </w:pPr>
      <w:rPr>
        <w:rFonts w:hint="default"/>
        <w:lang w:val="en-US"/>
      </w:rPr>
    </w:lvl>
    <w:lvl w:ilvl="1">
      <w:start w:val="1"/>
      <w:numFmt w:val="lowerLetter"/>
      <w:lvlText w:val="%2."/>
      <w:lvlJc w:val="left"/>
      <w:pPr>
        <w:tabs>
          <w:tab w:val="num" w:pos="2475"/>
        </w:tabs>
        <w:ind w:left="2160" w:hanging="720"/>
      </w:pPr>
      <w:rPr>
        <w:rFonts w:hint="default"/>
      </w:rPr>
    </w:lvl>
    <w:lvl w:ilvl="2">
      <w:start w:val="1"/>
      <w:numFmt w:val="lowerRoman"/>
      <w:lvlText w:val="%3."/>
      <w:lvlJc w:val="right"/>
      <w:pPr>
        <w:tabs>
          <w:tab w:val="num" w:pos="3195"/>
        </w:tabs>
        <w:ind w:left="2880" w:hanging="720"/>
      </w:pPr>
      <w:rPr>
        <w:rFonts w:hint="default"/>
      </w:rPr>
    </w:lvl>
    <w:lvl w:ilvl="3">
      <w:start w:val="1"/>
      <w:numFmt w:val="decimal"/>
      <w:lvlText w:val="%4."/>
      <w:lvlJc w:val="left"/>
      <w:pPr>
        <w:tabs>
          <w:tab w:val="num" w:pos="3915"/>
        </w:tabs>
        <w:ind w:left="3600" w:hanging="720"/>
      </w:pPr>
      <w:rPr>
        <w:rFonts w:hint="default"/>
      </w:rPr>
    </w:lvl>
    <w:lvl w:ilvl="4">
      <w:start w:val="1"/>
      <w:numFmt w:val="lowerLetter"/>
      <w:lvlText w:val="%5."/>
      <w:lvlJc w:val="left"/>
      <w:pPr>
        <w:tabs>
          <w:tab w:val="num" w:pos="4635"/>
        </w:tabs>
        <w:ind w:left="4320" w:hanging="720"/>
      </w:pPr>
      <w:rPr>
        <w:rFonts w:hint="default"/>
      </w:rPr>
    </w:lvl>
    <w:lvl w:ilvl="5">
      <w:start w:val="1"/>
      <w:numFmt w:val="lowerRoman"/>
      <w:lvlText w:val="%6."/>
      <w:lvlJc w:val="right"/>
      <w:pPr>
        <w:tabs>
          <w:tab w:val="num" w:pos="5355"/>
        </w:tabs>
        <w:ind w:left="5040" w:hanging="720"/>
      </w:pPr>
      <w:rPr>
        <w:rFonts w:hint="default"/>
      </w:rPr>
    </w:lvl>
    <w:lvl w:ilvl="6">
      <w:start w:val="1"/>
      <w:numFmt w:val="decimal"/>
      <w:lvlText w:val="%7."/>
      <w:lvlJc w:val="left"/>
      <w:pPr>
        <w:tabs>
          <w:tab w:val="num" w:pos="6075"/>
        </w:tabs>
        <w:ind w:left="5760" w:hanging="720"/>
      </w:pPr>
      <w:rPr>
        <w:rFonts w:hint="default"/>
      </w:rPr>
    </w:lvl>
    <w:lvl w:ilvl="7">
      <w:start w:val="1"/>
      <w:numFmt w:val="lowerLetter"/>
      <w:lvlText w:val="%8."/>
      <w:lvlJc w:val="left"/>
      <w:pPr>
        <w:tabs>
          <w:tab w:val="num" w:pos="6795"/>
        </w:tabs>
        <w:ind w:left="6480" w:hanging="720"/>
      </w:pPr>
      <w:rPr>
        <w:rFonts w:hint="default"/>
      </w:rPr>
    </w:lvl>
    <w:lvl w:ilvl="8">
      <w:start w:val="1"/>
      <w:numFmt w:val="lowerRoman"/>
      <w:lvlText w:val="%9."/>
      <w:lvlJc w:val="right"/>
      <w:pPr>
        <w:tabs>
          <w:tab w:val="num" w:pos="7515"/>
        </w:tabs>
        <w:ind w:left="7200" w:hanging="720"/>
      </w:pPr>
      <w:rPr>
        <w:rFonts w:hint="default"/>
      </w:rPr>
    </w:lvl>
  </w:abstractNum>
  <w:abstractNum w:abstractNumId="1" w15:restartNumberingAfterBreak="0">
    <w:nsid w:val="0132100A"/>
    <w:multiLevelType w:val="hybridMultilevel"/>
    <w:tmpl w:val="62E2D3F4"/>
    <w:lvl w:ilvl="0" w:tplc="E728B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87DAC"/>
    <w:multiLevelType w:val="multilevel"/>
    <w:tmpl w:val="2932E9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9DE1EB5"/>
    <w:multiLevelType w:val="hybridMultilevel"/>
    <w:tmpl w:val="6024ACCC"/>
    <w:lvl w:ilvl="0" w:tplc="9A924C2E">
      <w:start w:val="1"/>
      <w:numFmt w:val="decimal"/>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C14F7"/>
    <w:multiLevelType w:val="hybridMultilevel"/>
    <w:tmpl w:val="1DA8144E"/>
    <w:lvl w:ilvl="0" w:tplc="6D421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3141E"/>
    <w:multiLevelType w:val="hybridMultilevel"/>
    <w:tmpl w:val="658C421E"/>
    <w:lvl w:ilvl="0" w:tplc="1A189396">
      <w:start w:val="1"/>
      <w:numFmt w:val="upp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6" w15:restartNumberingAfterBreak="0">
    <w:nsid w:val="2B6C7EAB"/>
    <w:multiLevelType w:val="hybridMultilevel"/>
    <w:tmpl w:val="F2B8323E"/>
    <w:lvl w:ilvl="0" w:tplc="1A189396">
      <w:start w:val="2"/>
      <w:numFmt w:val="upp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7" w15:restartNumberingAfterBreak="0">
    <w:nsid w:val="326D2B00"/>
    <w:multiLevelType w:val="hybridMultilevel"/>
    <w:tmpl w:val="C0540A7A"/>
    <w:lvl w:ilvl="0" w:tplc="4300D416">
      <w:start w:val="1"/>
      <w:numFmt w:val="upperRoman"/>
      <w:lvlText w:val="%1."/>
      <w:lvlJc w:val="left"/>
      <w:pPr>
        <w:ind w:left="1080" w:hanging="720"/>
      </w:pPr>
      <w:rPr>
        <w:rFonts w:hint="default"/>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F264F"/>
    <w:multiLevelType w:val="hybridMultilevel"/>
    <w:tmpl w:val="316452E4"/>
    <w:lvl w:ilvl="0" w:tplc="7E74A2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A164A6"/>
    <w:multiLevelType w:val="multilevel"/>
    <w:tmpl w:val="4F806CE4"/>
    <w:lvl w:ilvl="0">
      <w:start w:val="1"/>
      <w:numFmt w:val="decimal"/>
      <w:pStyle w:val="ListParagraph"/>
      <w:lvlText w:val="(%1)"/>
      <w:lvlJc w:val="left"/>
      <w:pPr>
        <w:tabs>
          <w:tab w:val="num" w:pos="1755"/>
        </w:tabs>
        <w:ind w:left="1440" w:hanging="720"/>
      </w:pPr>
      <w:rPr>
        <w:rFonts w:hint="default"/>
      </w:rPr>
    </w:lvl>
    <w:lvl w:ilvl="1">
      <w:start w:val="1"/>
      <w:numFmt w:val="lowerLetter"/>
      <w:lvlText w:val="%2."/>
      <w:lvlJc w:val="left"/>
      <w:pPr>
        <w:tabs>
          <w:tab w:val="num" w:pos="2475"/>
        </w:tabs>
        <w:ind w:left="2160" w:hanging="720"/>
      </w:pPr>
      <w:rPr>
        <w:rFonts w:hint="default"/>
      </w:rPr>
    </w:lvl>
    <w:lvl w:ilvl="2">
      <w:start w:val="1"/>
      <w:numFmt w:val="lowerRoman"/>
      <w:lvlText w:val="%3."/>
      <w:lvlJc w:val="right"/>
      <w:pPr>
        <w:tabs>
          <w:tab w:val="num" w:pos="3195"/>
        </w:tabs>
        <w:ind w:left="2880" w:hanging="720"/>
      </w:pPr>
      <w:rPr>
        <w:rFonts w:hint="default"/>
      </w:rPr>
    </w:lvl>
    <w:lvl w:ilvl="3">
      <w:start w:val="1"/>
      <w:numFmt w:val="decimal"/>
      <w:lvlText w:val="%4."/>
      <w:lvlJc w:val="left"/>
      <w:pPr>
        <w:tabs>
          <w:tab w:val="num" w:pos="3915"/>
        </w:tabs>
        <w:ind w:left="3600" w:hanging="720"/>
      </w:pPr>
      <w:rPr>
        <w:rFonts w:hint="default"/>
      </w:rPr>
    </w:lvl>
    <w:lvl w:ilvl="4">
      <w:start w:val="1"/>
      <w:numFmt w:val="lowerLetter"/>
      <w:lvlText w:val="%5."/>
      <w:lvlJc w:val="left"/>
      <w:pPr>
        <w:tabs>
          <w:tab w:val="num" w:pos="4635"/>
        </w:tabs>
        <w:ind w:left="4320" w:hanging="720"/>
      </w:pPr>
      <w:rPr>
        <w:rFonts w:hint="default"/>
      </w:rPr>
    </w:lvl>
    <w:lvl w:ilvl="5">
      <w:start w:val="1"/>
      <w:numFmt w:val="lowerRoman"/>
      <w:lvlText w:val="%6."/>
      <w:lvlJc w:val="right"/>
      <w:pPr>
        <w:tabs>
          <w:tab w:val="num" w:pos="5355"/>
        </w:tabs>
        <w:ind w:left="5040" w:hanging="720"/>
      </w:pPr>
      <w:rPr>
        <w:rFonts w:hint="default"/>
      </w:rPr>
    </w:lvl>
    <w:lvl w:ilvl="6">
      <w:start w:val="1"/>
      <w:numFmt w:val="decimal"/>
      <w:lvlText w:val="%7."/>
      <w:lvlJc w:val="left"/>
      <w:pPr>
        <w:tabs>
          <w:tab w:val="num" w:pos="6075"/>
        </w:tabs>
        <w:ind w:left="5760" w:hanging="720"/>
      </w:pPr>
      <w:rPr>
        <w:rFonts w:hint="default"/>
      </w:rPr>
    </w:lvl>
    <w:lvl w:ilvl="7">
      <w:start w:val="1"/>
      <w:numFmt w:val="lowerLetter"/>
      <w:lvlText w:val="%8."/>
      <w:lvlJc w:val="left"/>
      <w:pPr>
        <w:tabs>
          <w:tab w:val="num" w:pos="6795"/>
        </w:tabs>
        <w:ind w:left="6480" w:hanging="720"/>
      </w:pPr>
      <w:rPr>
        <w:rFonts w:hint="default"/>
      </w:rPr>
    </w:lvl>
    <w:lvl w:ilvl="8">
      <w:start w:val="1"/>
      <w:numFmt w:val="lowerRoman"/>
      <w:lvlText w:val="%9."/>
      <w:lvlJc w:val="right"/>
      <w:pPr>
        <w:tabs>
          <w:tab w:val="num" w:pos="7515"/>
        </w:tabs>
        <w:ind w:left="7200" w:hanging="720"/>
      </w:pPr>
      <w:rPr>
        <w:rFonts w:hint="default"/>
      </w:rPr>
    </w:lvl>
  </w:abstractNum>
  <w:abstractNum w:abstractNumId="10" w15:restartNumberingAfterBreak="0">
    <w:nsid w:val="59705915"/>
    <w:multiLevelType w:val="multilevel"/>
    <w:tmpl w:val="8A24EC50"/>
    <w:lvl w:ilvl="0">
      <w:start w:val="1"/>
      <w:numFmt w:val="upperLetter"/>
      <w:lvlText w:val="%1."/>
      <w:lvlJc w:val="left"/>
      <w:pPr>
        <w:tabs>
          <w:tab w:val="num" w:pos="1755"/>
        </w:tabs>
        <w:ind w:left="1440" w:hanging="720"/>
      </w:pPr>
      <w:rPr>
        <w:rFonts w:hint="default"/>
      </w:rPr>
    </w:lvl>
    <w:lvl w:ilvl="1">
      <w:start w:val="1"/>
      <w:numFmt w:val="lowerLetter"/>
      <w:lvlText w:val="%2."/>
      <w:lvlJc w:val="left"/>
      <w:pPr>
        <w:tabs>
          <w:tab w:val="num" w:pos="2475"/>
        </w:tabs>
        <w:ind w:left="2160" w:hanging="720"/>
      </w:pPr>
      <w:rPr>
        <w:rFonts w:hint="default"/>
      </w:rPr>
    </w:lvl>
    <w:lvl w:ilvl="2">
      <w:start w:val="1"/>
      <w:numFmt w:val="lowerRoman"/>
      <w:lvlText w:val="%3."/>
      <w:lvlJc w:val="right"/>
      <w:pPr>
        <w:tabs>
          <w:tab w:val="num" w:pos="3195"/>
        </w:tabs>
        <w:ind w:left="2880" w:hanging="720"/>
      </w:pPr>
      <w:rPr>
        <w:rFonts w:hint="default"/>
      </w:rPr>
    </w:lvl>
    <w:lvl w:ilvl="3">
      <w:start w:val="1"/>
      <w:numFmt w:val="decimal"/>
      <w:lvlText w:val="%4."/>
      <w:lvlJc w:val="left"/>
      <w:pPr>
        <w:tabs>
          <w:tab w:val="num" w:pos="3915"/>
        </w:tabs>
        <w:ind w:left="3600" w:hanging="720"/>
      </w:pPr>
      <w:rPr>
        <w:rFonts w:hint="default"/>
      </w:rPr>
    </w:lvl>
    <w:lvl w:ilvl="4">
      <w:start w:val="1"/>
      <w:numFmt w:val="lowerLetter"/>
      <w:lvlText w:val="%5."/>
      <w:lvlJc w:val="left"/>
      <w:pPr>
        <w:tabs>
          <w:tab w:val="num" w:pos="4635"/>
        </w:tabs>
        <w:ind w:left="4320" w:hanging="720"/>
      </w:pPr>
      <w:rPr>
        <w:rFonts w:hint="default"/>
      </w:rPr>
    </w:lvl>
    <w:lvl w:ilvl="5">
      <w:start w:val="1"/>
      <w:numFmt w:val="lowerRoman"/>
      <w:lvlText w:val="%6."/>
      <w:lvlJc w:val="right"/>
      <w:pPr>
        <w:tabs>
          <w:tab w:val="num" w:pos="5355"/>
        </w:tabs>
        <w:ind w:left="5040" w:hanging="720"/>
      </w:pPr>
      <w:rPr>
        <w:rFonts w:hint="default"/>
      </w:rPr>
    </w:lvl>
    <w:lvl w:ilvl="6">
      <w:start w:val="1"/>
      <w:numFmt w:val="decimal"/>
      <w:lvlText w:val="%7."/>
      <w:lvlJc w:val="left"/>
      <w:pPr>
        <w:tabs>
          <w:tab w:val="num" w:pos="6075"/>
        </w:tabs>
        <w:ind w:left="5760" w:hanging="720"/>
      </w:pPr>
      <w:rPr>
        <w:rFonts w:hint="default"/>
      </w:rPr>
    </w:lvl>
    <w:lvl w:ilvl="7">
      <w:start w:val="1"/>
      <w:numFmt w:val="lowerLetter"/>
      <w:lvlText w:val="%8."/>
      <w:lvlJc w:val="left"/>
      <w:pPr>
        <w:tabs>
          <w:tab w:val="num" w:pos="6795"/>
        </w:tabs>
        <w:ind w:left="6480" w:hanging="720"/>
      </w:pPr>
      <w:rPr>
        <w:rFonts w:hint="default"/>
      </w:rPr>
    </w:lvl>
    <w:lvl w:ilvl="8">
      <w:start w:val="1"/>
      <w:numFmt w:val="lowerRoman"/>
      <w:lvlText w:val="%9."/>
      <w:lvlJc w:val="right"/>
      <w:pPr>
        <w:tabs>
          <w:tab w:val="num" w:pos="7515"/>
        </w:tabs>
        <w:ind w:left="7200" w:hanging="720"/>
      </w:pPr>
      <w:rPr>
        <w:rFonts w:hint="default"/>
      </w:rPr>
    </w:lvl>
  </w:abstractNum>
  <w:abstractNum w:abstractNumId="11" w15:restartNumberingAfterBreak="0">
    <w:nsid w:val="6C4A149D"/>
    <w:multiLevelType w:val="hybridMultilevel"/>
    <w:tmpl w:val="0C321A2E"/>
    <w:lvl w:ilvl="0" w:tplc="361AE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B4325"/>
    <w:multiLevelType w:val="hybridMultilevel"/>
    <w:tmpl w:val="05B66152"/>
    <w:lvl w:ilvl="0" w:tplc="80C8182E">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DE0520D"/>
    <w:multiLevelType w:val="hybridMultilevel"/>
    <w:tmpl w:val="1570BC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3"/>
  </w:num>
  <w:num w:numId="9">
    <w:abstractNumId w:val="10"/>
  </w:num>
  <w:num w:numId="10">
    <w:abstractNumId w:val="0"/>
  </w:num>
  <w:num w:numId="11">
    <w:abstractNumId w:val="7"/>
  </w:num>
  <w:num w:numId="12">
    <w:abstractNumId w:val="2"/>
  </w:num>
  <w:num w:numId="13">
    <w:abstractNumId w:val="1"/>
  </w:num>
  <w:num w:numId="14">
    <w:abstractNumId w:val="4"/>
  </w:num>
  <w:num w:numId="15">
    <w:abstractNumId w:val="11"/>
  </w:num>
  <w:num w:numId="16">
    <w:abstractNumId w:val="3"/>
  </w:num>
  <w:num w:numId="17">
    <w:abstractNumId w:val="0"/>
  </w:num>
  <w:num w:numId="18">
    <w:abstractNumId w:val="0"/>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61"/>
    <w:rsid w:val="0000017D"/>
    <w:rsid w:val="00000AF7"/>
    <w:rsid w:val="0000108B"/>
    <w:rsid w:val="000017AD"/>
    <w:rsid w:val="00001940"/>
    <w:rsid w:val="00001CC1"/>
    <w:rsid w:val="00002FD6"/>
    <w:rsid w:val="000039CD"/>
    <w:rsid w:val="000043C0"/>
    <w:rsid w:val="00005649"/>
    <w:rsid w:val="00005C9A"/>
    <w:rsid w:val="0000682F"/>
    <w:rsid w:val="00006989"/>
    <w:rsid w:val="00006CDC"/>
    <w:rsid w:val="00006F40"/>
    <w:rsid w:val="00007008"/>
    <w:rsid w:val="000107C6"/>
    <w:rsid w:val="00011830"/>
    <w:rsid w:val="000122B6"/>
    <w:rsid w:val="0001230C"/>
    <w:rsid w:val="00012860"/>
    <w:rsid w:val="00012E8E"/>
    <w:rsid w:val="00012FE4"/>
    <w:rsid w:val="00013CEC"/>
    <w:rsid w:val="00014B46"/>
    <w:rsid w:val="00015564"/>
    <w:rsid w:val="000160CE"/>
    <w:rsid w:val="00016160"/>
    <w:rsid w:val="00016E40"/>
    <w:rsid w:val="0001723D"/>
    <w:rsid w:val="0001785D"/>
    <w:rsid w:val="000208A7"/>
    <w:rsid w:val="00020B19"/>
    <w:rsid w:val="00020DEA"/>
    <w:rsid w:val="00022F0F"/>
    <w:rsid w:val="0002318E"/>
    <w:rsid w:val="0002352B"/>
    <w:rsid w:val="000237F3"/>
    <w:rsid w:val="00024537"/>
    <w:rsid w:val="000247CD"/>
    <w:rsid w:val="00024C1B"/>
    <w:rsid w:val="00024FE8"/>
    <w:rsid w:val="000254B2"/>
    <w:rsid w:val="0002587A"/>
    <w:rsid w:val="00026A07"/>
    <w:rsid w:val="000279E0"/>
    <w:rsid w:val="00027EC1"/>
    <w:rsid w:val="0003052B"/>
    <w:rsid w:val="00031085"/>
    <w:rsid w:val="000318BA"/>
    <w:rsid w:val="000330F7"/>
    <w:rsid w:val="00033405"/>
    <w:rsid w:val="00033FAE"/>
    <w:rsid w:val="0003481E"/>
    <w:rsid w:val="0003520D"/>
    <w:rsid w:val="00035C80"/>
    <w:rsid w:val="00036357"/>
    <w:rsid w:val="000365FA"/>
    <w:rsid w:val="00036655"/>
    <w:rsid w:val="00036F2D"/>
    <w:rsid w:val="00036F85"/>
    <w:rsid w:val="00040336"/>
    <w:rsid w:val="000403F9"/>
    <w:rsid w:val="00040CF9"/>
    <w:rsid w:val="000412FB"/>
    <w:rsid w:val="0004133C"/>
    <w:rsid w:val="000417FB"/>
    <w:rsid w:val="0004233B"/>
    <w:rsid w:val="00042E74"/>
    <w:rsid w:val="00042EC7"/>
    <w:rsid w:val="00043774"/>
    <w:rsid w:val="000445CE"/>
    <w:rsid w:val="000458E0"/>
    <w:rsid w:val="000468B4"/>
    <w:rsid w:val="00047052"/>
    <w:rsid w:val="0004767C"/>
    <w:rsid w:val="00047B5C"/>
    <w:rsid w:val="00047FC5"/>
    <w:rsid w:val="00050357"/>
    <w:rsid w:val="0005057D"/>
    <w:rsid w:val="000506EC"/>
    <w:rsid w:val="00050D5A"/>
    <w:rsid w:val="000519A1"/>
    <w:rsid w:val="0005207F"/>
    <w:rsid w:val="00052418"/>
    <w:rsid w:val="00052BF6"/>
    <w:rsid w:val="0005355B"/>
    <w:rsid w:val="00054302"/>
    <w:rsid w:val="00054A2C"/>
    <w:rsid w:val="00054C1D"/>
    <w:rsid w:val="00055B96"/>
    <w:rsid w:val="00055EF5"/>
    <w:rsid w:val="000566B8"/>
    <w:rsid w:val="0005718E"/>
    <w:rsid w:val="0005754F"/>
    <w:rsid w:val="000579C4"/>
    <w:rsid w:val="00057CCE"/>
    <w:rsid w:val="00060878"/>
    <w:rsid w:val="00061605"/>
    <w:rsid w:val="00061B5E"/>
    <w:rsid w:val="00061DBA"/>
    <w:rsid w:val="00061DDB"/>
    <w:rsid w:val="00062614"/>
    <w:rsid w:val="000629F3"/>
    <w:rsid w:val="00063E6D"/>
    <w:rsid w:val="0006414B"/>
    <w:rsid w:val="00064889"/>
    <w:rsid w:val="00064894"/>
    <w:rsid w:val="0006620E"/>
    <w:rsid w:val="0006681D"/>
    <w:rsid w:val="00066A36"/>
    <w:rsid w:val="00066D41"/>
    <w:rsid w:val="000678BB"/>
    <w:rsid w:val="000717C9"/>
    <w:rsid w:val="00071D76"/>
    <w:rsid w:val="00072D71"/>
    <w:rsid w:val="00072E86"/>
    <w:rsid w:val="00073650"/>
    <w:rsid w:val="000755FD"/>
    <w:rsid w:val="000756E6"/>
    <w:rsid w:val="00075AD3"/>
    <w:rsid w:val="000760F4"/>
    <w:rsid w:val="00076446"/>
    <w:rsid w:val="0007653B"/>
    <w:rsid w:val="0007674D"/>
    <w:rsid w:val="00077160"/>
    <w:rsid w:val="0007728F"/>
    <w:rsid w:val="00077D79"/>
    <w:rsid w:val="00080128"/>
    <w:rsid w:val="00080373"/>
    <w:rsid w:val="00080778"/>
    <w:rsid w:val="00081241"/>
    <w:rsid w:val="000814E6"/>
    <w:rsid w:val="00082F65"/>
    <w:rsid w:val="0008469D"/>
    <w:rsid w:val="00084D6A"/>
    <w:rsid w:val="00085B8C"/>
    <w:rsid w:val="000865BD"/>
    <w:rsid w:val="000872EF"/>
    <w:rsid w:val="00087D69"/>
    <w:rsid w:val="000903EE"/>
    <w:rsid w:val="00090608"/>
    <w:rsid w:val="00090650"/>
    <w:rsid w:val="0009083C"/>
    <w:rsid w:val="00091BA9"/>
    <w:rsid w:val="00092340"/>
    <w:rsid w:val="00093117"/>
    <w:rsid w:val="0009346A"/>
    <w:rsid w:val="000936BC"/>
    <w:rsid w:val="00094877"/>
    <w:rsid w:val="00095124"/>
    <w:rsid w:val="000951E2"/>
    <w:rsid w:val="00095291"/>
    <w:rsid w:val="00095574"/>
    <w:rsid w:val="000955F3"/>
    <w:rsid w:val="00095CAA"/>
    <w:rsid w:val="000967D6"/>
    <w:rsid w:val="00097FEC"/>
    <w:rsid w:val="000A0A0A"/>
    <w:rsid w:val="000A0ADA"/>
    <w:rsid w:val="000A0CFC"/>
    <w:rsid w:val="000A115B"/>
    <w:rsid w:val="000A2D5D"/>
    <w:rsid w:val="000A3BCF"/>
    <w:rsid w:val="000A4938"/>
    <w:rsid w:val="000A4A57"/>
    <w:rsid w:val="000A52F1"/>
    <w:rsid w:val="000A5E41"/>
    <w:rsid w:val="000A5ED1"/>
    <w:rsid w:val="000A7053"/>
    <w:rsid w:val="000A7E45"/>
    <w:rsid w:val="000B1C51"/>
    <w:rsid w:val="000B231E"/>
    <w:rsid w:val="000B2512"/>
    <w:rsid w:val="000B280A"/>
    <w:rsid w:val="000B2EFB"/>
    <w:rsid w:val="000B2F2C"/>
    <w:rsid w:val="000B34E6"/>
    <w:rsid w:val="000B384B"/>
    <w:rsid w:val="000B43EA"/>
    <w:rsid w:val="000B4E6F"/>
    <w:rsid w:val="000B63E5"/>
    <w:rsid w:val="000B7CD8"/>
    <w:rsid w:val="000C114A"/>
    <w:rsid w:val="000C123E"/>
    <w:rsid w:val="000C1D67"/>
    <w:rsid w:val="000C214F"/>
    <w:rsid w:val="000C358D"/>
    <w:rsid w:val="000C46DC"/>
    <w:rsid w:val="000C52D4"/>
    <w:rsid w:val="000C56B4"/>
    <w:rsid w:val="000C624E"/>
    <w:rsid w:val="000C6BCF"/>
    <w:rsid w:val="000C6BEE"/>
    <w:rsid w:val="000C70F7"/>
    <w:rsid w:val="000D051A"/>
    <w:rsid w:val="000D0887"/>
    <w:rsid w:val="000D0F28"/>
    <w:rsid w:val="000D1280"/>
    <w:rsid w:val="000D23B8"/>
    <w:rsid w:val="000D2C28"/>
    <w:rsid w:val="000D3139"/>
    <w:rsid w:val="000D3210"/>
    <w:rsid w:val="000D3930"/>
    <w:rsid w:val="000D45C1"/>
    <w:rsid w:val="000D45E2"/>
    <w:rsid w:val="000D4F01"/>
    <w:rsid w:val="000D63AA"/>
    <w:rsid w:val="000D6B31"/>
    <w:rsid w:val="000D6F03"/>
    <w:rsid w:val="000D6F64"/>
    <w:rsid w:val="000D70F2"/>
    <w:rsid w:val="000D7357"/>
    <w:rsid w:val="000D7537"/>
    <w:rsid w:val="000D76A3"/>
    <w:rsid w:val="000D7A6D"/>
    <w:rsid w:val="000E065D"/>
    <w:rsid w:val="000E0F66"/>
    <w:rsid w:val="000E14BA"/>
    <w:rsid w:val="000E1523"/>
    <w:rsid w:val="000E1575"/>
    <w:rsid w:val="000E15B6"/>
    <w:rsid w:val="000E25F6"/>
    <w:rsid w:val="000E2812"/>
    <w:rsid w:val="000E28BF"/>
    <w:rsid w:val="000E30B3"/>
    <w:rsid w:val="000E3587"/>
    <w:rsid w:val="000E483B"/>
    <w:rsid w:val="000E6405"/>
    <w:rsid w:val="000E6AFD"/>
    <w:rsid w:val="000E70D5"/>
    <w:rsid w:val="000E78FB"/>
    <w:rsid w:val="000F0504"/>
    <w:rsid w:val="000F0E0E"/>
    <w:rsid w:val="000F197C"/>
    <w:rsid w:val="000F237D"/>
    <w:rsid w:val="000F261C"/>
    <w:rsid w:val="000F4EED"/>
    <w:rsid w:val="000F5B9D"/>
    <w:rsid w:val="000F6FC2"/>
    <w:rsid w:val="000F77FB"/>
    <w:rsid w:val="00100F32"/>
    <w:rsid w:val="00101137"/>
    <w:rsid w:val="0010165C"/>
    <w:rsid w:val="00101B99"/>
    <w:rsid w:val="00101DF1"/>
    <w:rsid w:val="00104C3F"/>
    <w:rsid w:val="00106BC2"/>
    <w:rsid w:val="00106BDE"/>
    <w:rsid w:val="00106D70"/>
    <w:rsid w:val="00107102"/>
    <w:rsid w:val="001075C1"/>
    <w:rsid w:val="0011090E"/>
    <w:rsid w:val="00110959"/>
    <w:rsid w:val="00110ACC"/>
    <w:rsid w:val="00113626"/>
    <w:rsid w:val="0011428B"/>
    <w:rsid w:val="001151A1"/>
    <w:rsid w:val="0011643C"/>
    <w:rsid w:val="00116F3D"/>
    <w:rsid w:val="00117446"/>
    <w:rsid w:val="00122905"/>
    <w:rsid w:val="00122964"/>
    <w:rsid w:val="0012349C"/>
    <w:rsid w:val="001236B8"/>
    <w:rsid w:val="001241F6"/>
    <w:rsid w:val="0012486B"/>
    <w:rsid w:val="00124C43"/>
    <w:rsid w:val="0012591B"/>
    <w:rsid w:val="00125AEF"/>
    <w:rsid w:val="00126C0F"/>
    <w:rsid w:val="00127E99"/>
    <w:rsid w:val="00130B4A"/>
    <w:rsid w:val="00130CDF"/>
    <w:rsid w:val="00130E7F"/>
    <w:rsid w:val="001316B2"/>
    <w:rsid w:val="00131B15"/>
    <w:rsid w:val="00132E94"/>
    <w:rsid w:val="00133E3A"/>
    <w:rsid w:val="00134110"/>
    <w:rsid w:val="00134B21"/>
    <w:rsid w:val="00134F6D"/>
    <w:rsid w:val="00135684"/>
    <w:rsid w:val="00135CDB"/>
    <w:rsid w:val="00135EA8"/>
    <w:rsid w:val="00136502"/>
    <w:rsid w:val="001370FA"/>
    <w:rsid w:val="001378EA"/>
    <w:rsid w:val="00140026"/>
    <w:rsid w:val="00140444"/>
    <w:rsid w:val="0014193B"/>
    <w:rsid w:val="00141D3A"/>
    <w:rsid w:val="00141F66"/>
    <w:rsid w:val="0014219C"/>
    <w:rsid w:val="00142DFC"/>
    <w:rsid w:val="001430FE"/>
    <w:rsid w:val="0014338F"/>
    <w:rsid w:val="00143E62"/>
    <w:rsid w:val="00145898"/>
    <w:rsid w:val="001458DD"/>
    <w:rsid w:val="00146360"/>
    <w:rsid w:val="00147227"/>
    <w:rsid w:val="001472C6"/>
    <w:rsid w:val="00147E53"/>
    <w:rsid w:val="0015122A"/>
    <w:rsid w:val="001527A2"/>
    <w:rsid w:val="00153381"/>
    <w:rsid w:val="0015363C"/>
    <w:rsid w:val="00153C51"/>
    <w:rsid w:val="00154202"/>
    <w:rsid w:val="001542B5"/>
    <w:rsid w:val="00154736"/>
    <w:rsid w:val="001547DA"/>
    <w:rsid w:val="00154A0D"/>
    <w:rsid w:val="00155756"/>
    <w:rsid w:val="001561B5"/>
    <w:rsid w:val="001562E6"/>
    <w:rsid w:val="00156EC0"/>
    <w:rsid w:val="001578A5"/>
    <w:rsid w:val="001605AD"/>
    <w:rsid w:val="00160962"/>
    <w:rsid w:val="001618BC"/>
    <w:rsid w:val="001627F0"/>
    <w:rsid w:val="00162976"/>
    <w:rsid w:val="00162B45"/>
    <w:rsid w:val="00162E01"/>
    <w:rsid w:val="00162FD6"/>
    <w:rsid w:val="0016300E"/>
    <w:rsid w:val="001630BA"/>
    <w:rsid w:val="00163504"/>
    <w:rsid w:val="001638E5"/>
    <w:rsid w:val="00163B22"/>
    <w:rsid w:val="00163C32"/>
    <w:rsid w:val="0016438C"/>
    <w:rsid w:val="001645A2"/>
    <w:rsid w:val="00164800"/>
    <w:rsid w:val="00165F74"/>
    <w:rsid w:val="00166430"/>
    <w:rsid w:val="00166D9E"/>
    <w:rsid w:val="0016728B"/>
    <w:rsid w:val="00170A30"/>
    <w:rsid w:val="00170BAC"/>
    <w:rsid w:val="00170CEA"/>
    <w:rsid w:val="001712FA"/>
    <w:rsid w:val="0017175F"/>
    <w:rsid w:val="00171807"/>
    <w:rsid w:val="00171BA8"/>
    <w:rsid w:val="001729BE"/>
    <w:rsid w:val="00172CC3"/>
    <w:rsid w:val="00172F8A"/>
    <w:rsid w:val="001734C3"/>
    <w:rsid w:val="001740B5"/>
    <w:rsid w:val="0017423B"/>
    <w:rsid w:val="00174881"/>
    <w:rsid w:val="00174A88"/>
    <w:rsid w:val="00174D96"/>
    <w:rsid w:val="00174EE8"/>
    <w:rsid w:val="00175440"/>
    <w:rsid w:val="0017639D"/>
    <w:rsid w:val="00177493"/>
    <w:rsid w:val="00177695"/>
    <w:rsid w:val="00177A01"/>
    <w:rsid w:val="00180C80"/>
    <w:rsid w:val="00181537"/>
    <w:rsid w:val="00181725"/>
    <w:rsid w:val="00181A13"/>
    <w:rsid w:val="001820E1"/>
    <w:rsid w:val="00183910"/>
    <w:rsid w:val="00183B17"/>
    <w:rsid w:val="00183B8A"/>
    <w:rsid w:val="00184509"/>
    <w:rsid w:val="001846D7"/>
    <w:rsid w:val="001847EA"/>
    <w:rsid w:val="001847FA"/>
    <w:rsid w:val="00184D7A"/>
    <w:rsid w:val="00184E81"/>
    <w:rsid w:val="0018555A"/>
    <w:rsid w:val="001855E1"/>
    <w:rsid w:val="00186D28"/>
    <w:rsid w:val="0018714B"/>
    <w:rsid w:val="001872D3"/>
    <w:rsid w:val="001872FD"/>
    <w:rsid w:val="00187B22"/>
    <w:rsid w:val="00187F51"/>
    <w:rsid w:val="00191452"/>
    <w:rsid w:val="00191ED1"/>
    <w:rsid w:val="00192534"/>
    <w:rsid w:val="001927DE"/>
    <w:rsid w:val="00192FEA"/>
    <w:rsid w:val="00193137"/>
    <w:rsid w:val="001931D4"/>
    <w:rsid w:val="001937C8"/>
    <w:rsid w:val="00193C33"/>
    <w:rsid w:val="00193EF4"/>
    <w:rsid w:val="0019494C"/>
    <w:rsid w:val="00195876"/>
    <w:rsid w:val="00197743"/>
    <w:rsid w:val="001A0BB9"/>
    <w:rsid w:val="001A1584"/>
    <w:rsid w:val="001A232C"/>
    <w:rsid w:val="001A28BF"/>
    <w:rsid w:val="001A2C9E"/>
    <w:rsid w:val="001A30F0"/>
    <w:rsid w:val="001A317F"/>
    <w:rsid w:val="001A3325"/>
    <w:rsid w:val="001A4066"/>
    <w:rsid w:val="001A4627"/>
    <w:rsid w:val="001A494C"/>
    <w:rsid w:val="001A4DC1"/>
    <w:rsid w:val="001A50EB"/>
    <w:rsid w:val="001A5A46"/>
    <w:rsid w:val="001A5E1C"/>
    <w:rsid w:val="001A663C"/>
    <w:rsid w:val="001A75A9"/>
    <w:rsid w:val="001A7C01"/>
    <w:rsid w:val="001A7EC5"/>
    <w:rsid w:val="001B087A"/>
    <w:rsid w:val="001B12B1"/>
    <w:rsid w:val="001B1A52"/>
    <w:rsid w:val="001B1CB3"/>
    <w:rsid w:val="001B23D2"/>
    <w:rsid w:val="001B273F"/>
    <w:rsid w:val="001B30C7"/>
    <w:rsid w:val="001B3182"/>
    <w:rsid w:val="001B33EF"/>
    <w:rsid w:val="001B3BDA"/>
    <w:rsid w:val="001B41AA"/>
    <w:rsid w:val="001B4AC4"/>
    <w:rsid w:val="001B4C3E"/>
    <w:rsid w:val="001B5B65"/>
    <w:rsid w:val="001B5D4E"/>
    <w:rsid w:val="001B5E47"/>
    <w:rsid w:val="001B670F"/>
    <w:rsid w:val="001B708B"/>
    <w:rsid w:val="001B777F"/>
    <w:rsid w:val="001B7893"/>
    <w:rsid w:val="001C0C29"/>
    <w:rsid w:val="001C11F6"/>
    <w:rsid w:val="001C2024"/>
    <w:rsid w:val="001C242A"/>
    <w:rsid w:val="001C2E81"/>
    <w:rsid w:val="001C2FD6"/>
    <w:rsid w:val="001C3E2D"/>
    <w:rsid w:val="001C4841"/>
    <w:rsid w:val="001C4906"/>
    <w:rsid w:val="001C4A7E"/>
    <w:rsid w:val="001C4C7E"/>
    <w:rsid w:val="001C503B"/>
    <w:rsid w:val="001C5889"/>
    <w:rsid w:val="001C5B7B"/>
    <w:rsid w:val="001C5BB8"/>
    <w:rsid w:val="001C7B9A"/>
    <w:rsid w:val="001C7CB4"/>
    <w:rsid w:val="001D10DF"/>
    <w:rsid w:val="001D11D4"/>
    <w:rsid w:val="001D1F1B"/>
    <w:rsid w:val="001D3C9E"/>
    <w:rsid w:val="001D525B"/>
    <w:rsid w:val="001D59C7"/>
    <w:rsid w:val="001D625C"/>
    <w:rsid w:val="001D74F5"/>
    <w:rsid w:val="001D7AE3"/>
    <w:rsid w:val="001D7E74"/>
    <w:rsid w:val="001E1B57"/>
    <w:rsid w:val="001E1BA0"/>
    <w:rsid w:val="001E1F81"/>
    <w:rsid w:val="001E2603"/>
    <w:rsid w:val="001E2FC5"/>
    <w:rsid w:val="001E333D"/>
    <w:rsid w:val="001E4373"/>
    <w:rsid w:val="001E45A3"/>
    <w:rsid w:val="001E4A29"/>
    <w:rsid w:val="001E4BC1"/>
    <w:rsid w:val="001E5FF6"/>
    <w:rsid w:val="001E6D5F"/>
    <w:rsid w:val="001E6D95"/>
    <w:rsid w:val="001F03B7"/>
    <w:rsid w:val="001F0427"/>
    <w:rsid w:val="001F0438"/>
    <w:rsid w:val="001F091B"/>
    <w:rsid w:val="001F0C8A"/>
    <w:rsid w:val="001F13AB"/>
    <w:rsid w:val="001F1670"/>
    <w:rsid w:val="001F26C2"/>
    <w:rsid w:val="001F374C"/>
    <w:rsid w:val="001F4AFC"/>
    <w:rsid w:val="001F4C98"/>
    <w:rsid w:val="001F4CFD"/>
    <w:rsid w:val="001F59B1"/>
    <w:rsid w:val="001F62E3"/>
    <w:rsid w:val="001F6690"/>
    <w:rsid w:val="001F6922"/>
    <w:rsid w:val="001F6AD5"/>
    <w:rsid w:val="001F6B3A"/>
    <w:rsid w:val="001F7A92"/>
    <w:rsid w:val="002008DF"/>
    <w:rsid w:val="00200D91"/>
    <w:rsid w:val="002014D6"/>
    <w:rsid w:val="0020157F"/>
    <w:rsid w:val="00201CB5"/>
    <w:rsid w:val="002025E5"/>
    <w:rsid w:val="00203345"/>
    <w:rsid w:val="0020398E"/>
    <w:rsid w:val="00203C55"/>
    <w:rsid w:val="00203FAF"/>
    <w:rsid w:val="00204AFD"/>
    <w:rsid w:val="0020585D"/>
    <w:rsid w:val="00205A4D"/>
    <w:rsid w:val="00205DD2"/>
    <w:rsid w:val="002062F3"/>
    <w:rsid w:val="00207116"/>
    <w:rsid w:val="002071DE"/>
    <w:rsid w:val="0020799E"/>
    <w:rsid w:val="002102E2"/>
    <w:rsid w:val="00210C61"/>
    <w:rsid w:val="00211182"/>
    <w:rsid w:val="00211B3E"/>
    <w:rsid w:val="00211F0F"/>
    <w:rsid w:val="00212DC6"/>
    <w:rsid w:val="00213105"/>
    <w:rsid w:val="00213B54"/>
    <w:rsid w:val="00213D93"/>
    <w:rsid w:val="0021464E"/>
    <w:rsid w:val="00214F6D"/>
    <w:rsid w:val="0021528C"/>
    <w:rsid w:val="00215522"/>
    <w:rsid w:val="00215A8F"/>
    <w:rsid w:val="00215C81"/>
    <w:rsid w:val="00215D30"/>
    <w:rsid w:val="00216203"/>
    <w:rsid w:val="002166AF"/>
    <w:rsid w:val="00216EDD"/>
    <w:rsid w:val="00216F5B"/>
    <w:rsid w:val="002170FA"/>
    <w:rsid w:val="002171B8"/>
    <w:rsid w:val="0021799D"/>
    <w:rsid w:val="00220D57"/>
    <w:rsid w:val="00221751"/>
    <w:rsid w:val="002227C1"/>
    <w:rsid w:val="002227CB"/>
    <w:rsid w:val="0022322A"/>
    <w:rsid w:val="002232F8"/>
    <w:rsid w:val="00225166"/>
    <w:rsid w:val="00225395"/>
    <w:rsid w:val="00225AE2"/>
    <w:rsid w:val="002263E6"/>
    <w:rsid w:val="00226A70"/>
    <w:rsid w:val="00227862"/>
    <w:rsid w:val="00227D7F"/>
    <w:rsid w:val="00230074"/>
    <w:rsid w:val="002300D2"/>
    <w:rsid w:val="00230636"/>
    <w:rsid w:val="0023128E"/>
    <w:rsid w:val="00232DD6"/>
    <w:rsid w:val="00233091"/>
    <w:rsid w:val="00233D21"/>
    <w:rsid w:val="0023506A"/>
    <w:rsid w:val="00235331"/>
    <w:rsid w:val="00235B67"/>
    <w:rsid w:val="00235E8D"/>
    <w:rsid w:val="0023704F"/>
    <w:rsid w:val="002375B3"/>
    <w:rsid w:val="00240DCB"/>
    <w:rsid w:val="0024319A"/>
    <w:rsid w:val="00244E31"/>
    <w:rsid w:val="0024515A"/>
    <w:rsid w:val="002470B6"/>
    <w:rsid w:val="002476BF"/>
    <w:rsid w:val="0024778C"/>
    <w:rsid w:val="0025019D"/>
    <w:rsid w:val="0025021F"/>
    <w:rsid w:val="00250378"/>
    <w:rsid w:val="00250730"/>
    <w:rsid w:val="002509BD"/>
    <w:rsid w:val="00250F9C"/>
    <w:rsid w:val="0025153E"/>
    <w:rsid w:val="00251D90"/>
    <w:rsid w:val="0025238B"/>
    <w:rsid w:val="002538E2"/>
    <w:rsid w:val="00253C46"/>
    <w:rsid w:val="00253E4D"/>
    <w:rsid w:val="00253F8C"/>
    <w:rsid w:val="0025433C"/>
    <w:rsid w:val="00254984"/>
    <w:rsid w:val="00254DE8"/>
    <w:rsid w:val="00254F5A"/>
    <w:rsid w:val="00255E55"/>
    <w:rsid w:val="00255F86"/>
    <w:rsid w:val="00256271"/>
    <w:rsid w:val="002566B7"/>
    <w:rsid w:val="00256CA4"/>
    <w:rsid w:val="00257263"/>
    <w:rsid w:val="002577D0"/>
    <w:rsid w:val="002578DE"/>
    <w:rsid w:val="00257BA3"/>
    <w:rsid w:val="00261804"/>
    <w:rsid w:val="00261FF9"/>
    <w:rsid w:val="00262F6D"/>
    <w:rsid w:val="002646A3"/>
    <w:rsid w:val="00264C75"/>
    <w:rsid w:val="00264CD6"/>
    <w:rsid w:val="00264DF9"/>
    <w:rsid w:val="0026554C"/>
    <w:rsid w:val="002658B1"/>
    <w:rsid w:val="00266936"/>
    <w:rsid w:val="00266A7E"/>
    <w:rsid w:val="002672CF"/>
    <w:rsid w:val="00270465"/>
    <w:rsid w:val="00270B78"/>
    <w:rsid w:val="002710E3"/>
    <w:rsid w:val="00271A20"/>
    <w:rsid w:val="00271C67"/>
    <w:rsid w:val="002723A8"/>
    <w:rsid w:val="00272415"/>
    <w:rsid w:val="00272FA3"/>
    <w:rsid w:val="00273AE2"/>
    <w:rsid w:val="00273FBE"/>
    <w:rsid w:val="0027478D"/>
    <w:rsid w:val="00275332"/>
    <w:rsid w:val="002759AC"/>
    <w:rsid w:val="00275B67"/>
    <w:rsid w:val="00276F28"/>
    <w:rsid w:val="00276F46"/>
    <w:rsid w:val="00277338"/>
    <w:rsid w:val="002774C4"/>
    <w:rsid w:val="00277FBE"/>
    <w:rsid w:val="002809F8"/>
    <w:rsid w:val="00280A6A"/>
    <w:rsid w:val="002814A8"/>
    <w:rsid w:val="00281795"/>
    <w:rsid w:val="00281C54"/>
    <w:rsid w:val="00281C96"/>
    <w:rsid w:val="0028270D"/>
    <w:rsid w:val="0028337E"/>
    <w:rsid w:val="00283839"/>
    <w:rsid w:val="00284348"/>
    <w:rsid w:val="00284778"/>
    <w:rsid w:val="002855B8"/>
    <w:rsid w:val="00285825"/>
    <w:rsid w:val="002860B1"/>
    <w:rsid w:val="002862FC"/>
    <w:rsid w:val="0028700A"/>
    <w:rsid w:val="00287C24"/>
    <w:rsid w:val="002910B5"/>
    <w:rsid w:val="0029161C"/>
    <w:rsid w:val="00291686"/>
    <w:rsid w:val="0029341D"/>
    <w:rsid w:val="00293C6B"/>
    <w:rsid w:val="00294C91"/>
    <w:rsid w:val="0029646B"/>
    <w:rsid w:val="00296868"/>
    <w:rsid w:val="00297C8C"/>
    <w:rsid w:val="002A02CB"/>
    <w:rsid w:val="002A0BBC"/>
    <w:rsid w:val="002A2A29"/>
    <w:rsid w:val="002A36DC"/>
    <w:rsid w:val="002A41D8"/>
    <w:rsid w:val="002A420B"/>
    <w:rsid w:val="002A4866"/>
    <w:rsid w:val="002A4FC0"/>
    <w:rsid w:val="002A537C"/>
    <w:rsid w:val="002A598B"/>
    <w:rsid w:val="002A5D46"/>
    <w:rsid w:val="002A764E"/>
    <w:rsid w:val="002B1A05"/>
    <w:rsid w:val="002B1AF8"/>
    <w:rsid w:val="002B2A71"/>
    <w:rsid w:val="002B3921"/>
    <w:rsid w:val="002B4398"/>
    <w:rsid w:val="002B44DF"/>
    <w:rsid w:val="002B4A69"/>
    <w:rsid w:val="002B4D92"/>
    <w:rsid w:val="002B512C"/>
    <w:rsid w:val="002B56AD"/>
    <w:rsid w:val="002B6118"/>
    <w:rsid w:val="002B638D"/>
    <w:rsid w:val="002B69AA"/>
    <w:rsid w:val="002B6E6B"/>
    <w:rsid w:val="002B7E55"/>
    <w:rsid w:val="002C1950"/>
    <w:rsid w:val="002C19D5"/>
    <w:rsid w:val="002C2504"/>
    <w:rsid w:val="002C2C9D"/>
    <w:rsid w:val="002C310D"/>
    <w:rsid w:val="002C3C62"/>
    <w:rsid w:val="002C3D42"/>
    <w:rsid w:val="002C41A8"/>
    <w:rsid w:val="002C4EE8"/>
    <w:rsid w:val="002C50C1"/>
    <w:rsid w:val="002C5B58"/>
    <w:rsid w:val="002C64D2"/>
    <w:rsid w:val="002D0417"/>
    <w:rsid w:val="002D04A5"/>
    <w:rsid w:val="002D1952"/>
    <w:rsid w:val="002D1D18"/>
    <w:rsid w:val="002D3559"/>
    <w:rsid w:val="002D36BE"/>
    <w:rsid w:val="002D37D1"/>
    <w:rsid w:val="002D3AC4"/>
    <w:rsid w:val="002D4DE5"/>
    <w:rsid w:val="002D56A9"/>
    <w:rsid w:val="002D58A0"/>
    <w:rsid w:val="002D61F0"/>
    <w:rsid w:val="002D6B30"/>
    <w:rsid w:val="002D6C53"/>
    <w:rsid w:val="002D6C88"/>
    <w:rsid w:val="002D7057"/>
    <w:rsid w:val="002D78FC"/>
    <w:rsid w:val="002E081E"/>
    <w:rsid w:val="002E291F"/>
    <w:rsid w:val="002E35F6"/>
    <w:rsid w:val="002E4146"/>
    <w:rsid w:val="002E4198"/>
    <w:rsid w:val="002E5274"/>
    <w:rsid w:val="002E5B00"/>
    <w:rsid w:val="002E5B21"/>
    <w:rsid w:val="002E5BFA"/>
    <w:rsid w:val="002E5E2E"/>
    <w:rsid w:val="002E6935"/>
    <w:rsid w:val="002E6CD7"/>
    <w:rsid w:val="002E75F4"/>
    <w:rsid w:val="002F156E"/>
    <w:rsid w:val="002F161A"/>
    <w:rsid w:val="002F18B4"/>
    <w:rsid w:val="002F2928"/>
    <w:rsid w:val="002F2F0E"/>
    <w:rsid w:val="002F351D"/>
    <w:rsid w:val="002F3780"/>
    <w:rsid w:val="002F46C8"/>
    <w:rsid w:val="002F5952"/>
    <w:rsid w:val="002F59B5"/>
    <w:rsid w:val="002F5B59"/>
    <w:rsid w:val="002F5EAD"/>
    <w:rsid w:val="002F69E9"/>
    <w:rsid w:val="002F7152"/>
    <w:rsid w:val="002F719E"/>
    <w:rsid w:val="002F79D5"/>
    <w:rsid w:val="00301AA1"/>
    <w:rsid w:val="003021CA"/>
    <w:rsid w:val="003027E4"/>
    <w:rsid w:val="003034E2"/>
    <w:rsid w:val="00303EF9"/>
    <w:rsid w:val="00305999"/>
    <w:rsid w:val="0030621A"/>
    <w:rsid w:val="00306438"/>
    <w:rsid w:val="00306B8B"/>
    <w:rsid w:val="00306C84"/>
    <w:rsid w:val="00306D7B"/>
    <w:rsid w:val="00307131"/>
    <w:rsid w:val="00307BDD"/>
    <w:rsid w:val="00310F8E"/>
    <w:rsid w:val="00312013"/>
    <w:rsid w:val="00312F70"/>
    <w:rsid w:val="00313121"/>
    <w:rsid w:val="00313436"/>
    <w:rsid w:val="0031385E"/>
    <w:rsid w:val="00313D92"/>
    <w:rsid w:val="00313E17"/>
    <w:rsid w:val="00315307"/>
    <w:rsid w:val="00315411"/>
    <w:rsid w:val="00316750"/>
    <w:rsid w:val="0031695F"/>
    <w:rsid w:val="003170C6"/>
    <w:rsid w:val="00317CC9"/>
    <w:rsid w:val="00317E6C"/>
    <w:rsid w:val="00320873"/>
    <w:rsid w:val="00320A69"/>
    <w:rsid w:val="003218F5"/>
    <w:rsid w:val="00321F6D"/>
    <w:rsid w:val="003225B8"/>
    <w:rsid w:val="00323138"/>
    <w:rsid w:val="00323E40"/>
    <w:rsid w:val="0032434A"/>
    <w:rsid w:val="00325980"/>
    <w:rsid w:val="00326F9B"/>
    <w:rsid w:val="0033062D"/>
    <w:rsid w:val="00330F47"/>
    <w:rsid w:val="003310EB"/>
    <w:rsid w:val="003311A5"/>
    <w:rsid w:val="003312B4"/>
    <w:rsid w:val="003312F4"/>
    <w:rsid w:val="003317B4"/>
    <w:rsid w:val="00331B4F"/>
    <w:rsid w:val="00331DA9"/>
    <w:rsid w:val="00332017"/>
    <w:rsid w:val="00332354"/>
    <w:rsid w:val="00332777"/>
    <w:rsid w:val="00332CE2"/>
    <w:rsid w:val="00333134"/>
    <w:rsid w:val="00333DCE"/>
    <w:rsid w:val="00334110"/>
    <w:rsid w:val="00334332"/>
    <w:rsid w:val="003350E1"/>
    <w:rsid w:val="0033533F"/>
    <w:rsid w:val="0033550D"/>
    <w:rsid w:val="003355E7"/>
    <w:rsid w:val="00335CBA"/>
    <w:rsid w:val="00335FB4"/>
    <w:rsid w:val="0033670E"/>
    <w:rsid w:val="003372A2"/>
    <w:rsid w:val="003422F6"/>
    <w:rsid w:val="00342C06"/>
    <w:rsid w:val="003446EC"/>
    <w:rsid w:val="00345184"/>
    <w:rsid w:val="0034697C"/>
    <w:rsid w:val="00346A9C"/>
    <w:rsid w:val="003470B1"/>
    <w:rsid w:val="0035088F"/>
    <w:rsid w:val="003516B2"/>
    <w:rsid w:val="00351A1C"/>
    <w:rsid w:val="003522F7"/>
    <w:rsid w:val="003529A7"/>
    <w:rsid w:val="00352ADD"/>
    <w:rsid w:val="003538D2"/>
    <w:rsid w:val="00353A39"/>
    <w:rsid w:val="00353FF6"/>
    <w:rsid w:val="0035437F"/>
    <w:rsid w:val="003543B0"/>
    <w:rsid w:val="003557C0"/>
    <w:rsid w:val="00355965"/>
    <w:rsid w:val="00356293"/>
    <w:rsid w:val="003563A2"/>
    <w:rsid w:val="003564A3"/>
    <w:rsid w:val="00356798"/>
    <w:rsid w:val="0035686B"/>
    <w:rsid w:val="00357349"/>
    <w:rsid w:val="00357A15"/>
    <w:rsid w:val="00357E12"/>
    <w:rsid w:val="003617CC"/>
    <w:rsid w:val="0036195D"/>
    <w:rsid w:val="003626C7"/>
    <w:rsid w:val="003628CB"/>
    <w:rsid w:val="003640F9"/>
    <w:rsid w:val="003646A0"/>
    <w:rsid w:val="0036486F"/>
    <w:rsid w:val="00364FA3"/>
    <w:rsid w:val="00366FC2"/>
    <w:rsid w:val="003708BD"/>
    <w:rsid w:val="00370E5E"/>
    <w:rsid w:val="00371369"/>
    <w:rsid w:val="0037157A"/>
    <w:rsid w:val="00371A7D"/>
    <w:rsid w:val="003724E8"/>
    <w:rsid w:val="003734DD"/>
    <w:rsid w:val="00373865"/>
    <w:rsid w:val="00374780"/>
    <w:rsid w:val="00374DE1"/>
    <w:rsid w:val="00375035"/>
    <w:rsid w:val="00375211"/>
    <w:rsid w:val="003753AD"/>
    <w:rsid w:val="003753BF"/>
    <w:rsid w:val="00376334"/>
    <w:rsid w:val="003770D1"/>
    <w:rsid w:val="00377622"/>
    <w:rsid w:val="00377CF3"/>
    <w:rsid w:val="0038016D"/>
    <w:rsid w:val="003804F0"/>
    <w:rsid w:val="00380D95"/>
    <w:rsid w:val="00382837"/>
    <w:rsid w:val="00382864"/>
    <w:rsid w:val="003829B4"/>
    <w:rsid w:val="00382C1D"/>
    <w:rsid w:val="003833B8"/>
    <w:rsid w:val="003838EB"/>
    <w:rsid w:val="00384259"/>
    <w:rsid w:val="00384CDB"/>
    <w:rsid w:val="00384D38"/>
    <w:rsid w:val="003858B9"/>
    <w:rsid w:val="00385A7E"/>
    <w:rsid w:val="00385BAF"/>
    <w:rsid w:val="00385C46"/>
    <w:rsid w:val="00385D00"/>
    <w:rsid w:val="00386208"/>
    <w:rsid w:val="00386907"/>
    <w:rsid w:val="0039045F"/>
    <w:rsid w:val="003908F2"/>
    <w:rsid w:val="003916E5"/>
    <w:rsid w:val="00391777"/>
    <w:rsid w:val="0039447D"/>
    <w:rsid w:val="0039502A"/>
    <w:rsid w:val="00395EB3"/>
    <w:rsid w:val="00396462"/>
    <w:rsid w:val="003966E9"/>
    <w:rsid w:val="00396984"/>
    <w:rsid w:val="0039796C"/>
    <w:rsid w:val="003A0466"/>
    <w:rsid w:val="003A199E"/>
    <w:rsid w:val="003A1FFD"/>
    <w:rsid w:val="003A352F"/>
    <w:rsid w:val="003A3776"/>
    <w:rsid w:val="003A385F"/>
    <w:rsid w:val="003A3FFE"/>
    <w:rsid w:val="003A602B"/>
    <w:rsid w:val="003A65D7"/>
    <w:rsid w:val="003A6C23"/>
    <w:rsid w:val="003A6E95"/>
    <w:rsid w:val="003A6EC8"/>
    <w:rsid w:val="003A7B15"/>
    <w:rsid w:val="003A7BC2"/>
    <w:rsid w:val="003B0601"/>
    <w:rsid w:val="003B0670"/>
    <w:rsid w:val="003B0B6B"/>
    <w:rsid w:val="003B1574"/>
    <w:rsid w:val="003B1D5D"/>
    <w:rsid w:val="003B2ED0"/>
    <w:rsid w:val="003B2FF6"/>
    <w:rsid w:val="003B308E"/>
    <w:rsid w:val="003B3DB5"/>
    <w:rsid w:val="003B469B"/>
    <w:rsid w:val="003B46DA"/>
    <w:rsid w:val="003B6651"/>
    <w:rsid w:val="003B72B7"/>
    <w:rsid w:val="003B736D"/>
    <w:rsid w:val="003C0560"/>
    <w:rsid w:val="003C075A"/>
    <w:rsid w:val="003C1520"/>
    <w:rsid w:val="003C18D8"/>
    <w:rsid w:val="003C2543"/>
    <w:rsid w:val="003C2B79"/>
    <w:rsid w:val="003C4669"/>
    <w:rsid w:val="003C4E32"/>
    <w:rsid w:val="003C573B"/>
    <w:rsid w:val="003C5DA0"/>
    <w:rsid w:val="003C61F7"/>
    <w:rsid w:val="003C62A3"/>
    <w:rsid w:val="003C630F"/>
    <w:rsid w:val="003C64CC"/>
    <w:rsid w:val="003C676E"/>
    <w:rsid w:val="003C6BC6"/>
    <w:rsid w:val="003C7656"/>
    <w:rsid w:val="003C7665"/>
    <w:rsid w:val="003D01F9"/>
    <w:rsid w:val="003D0A23"/>
    <w:rsid w:val="003D0D1E"/>
    <w:rsid w:val="003D141A"/>
    <w:rsid w:val="003D1CC1"/>
    <w:rsid w:val="003D1D83"/>
    <w:rsid w:val="003D1E25"/>
    <w:rsid w:val="003D3594"/>
    <w:rsid w:val="003D3897"/>
    <w:rsid w:val="003D51EB"/>
    <w:rsid w:val="003D7826"/>
    <w:rsid w:val="003D78C7"/>
    <w:rsid w:val="003D7E69"/>
    <w:rsid w:val="003E0EAA"/>
    <w:rsid w:val="003E11D7"/>
    <w:rsid w:val="003E156F"/>
    <w:rsid w:val="003E16C5"/>
    <w:rsid w:val="003E1D5F"/>
    <w:rsid w:val="003E2413"/>
    <w:rsid w:val="003E29CC"/>
    <w:rsid w:val="003E4975"/>
    <w:rsid w:val="003E51E2"/>
    <w:rsid w:val="003E6015"/>
    <w:rsid w:val="003E6083"/>
    <w:rsid w:val="003E6508"/>
    <w:rsid w:val="003E7108"/>
    <w:rsid w:val="003E7362"/>
    <w:rsid w:val="003F0B44"/>
    <w:rsid w:val="003F1360"/>
    <w:rsid w:val="003F1E3F"/>
    <w:rsid w:val="003F2895"/>
    <w:rsid w:val="003F2AF5"/>
    <w:rsid w:val="003F4247"/>
    <w:rsid w:val="003F471D"/>
    <w:rsid w:val="003F49C7"/>
    <w:rsid w:val="003F4C00"/>
    <w:rsid w:val="003F534F"/>
    <w:rsid w:val="003F56BE"/>
    <w:rsid w:val="003F5E93"/>
    <w:rsid w:val="003F6C74"/>
    <w:rsid w:val="003F7541"/>
    <w:rsid w:val="003F792F"/>
    <w:rsid w:val="00400257"/>
    <w:rsid w:val="00400317"/>
    <w:rsid w:val="00400EEC"/>
    <w:rsid w:val="00401D47"/>
    <w:rsid w:val="00402835"/>
    <w:rsid w:val="00402ACC"/>
    <w:rsid w:val="00403A6E"/>
    <w:rsid w:val="004051F1"/>
    <w:rsid w:val="00406287"/>
    <w:rsid w:val="00406CD4"/>
    <w:rsid w:val="00407A49"/>
    <w:rsid w:val="00407E5D"/>
    <w:rsid w:val="00407EFA"/>
    <w:rsid w:val="0041033D"/>
    <w:rsid w:val="00410771"/>
    <w:rsid w:val="00412374"/>
    <w:rsid w:val="004137AE"/>
    <w:rsid w:val="004146AB"/>
    <w:rsid w:val="00414B16"/>
    <w:rsid w:val="00414EA3"/>
    <w:rsid w:val="004156EE"/>
    <w:rsid w:val="00415859"/>
    <w:rsid w:val="00415B5A"/>
    <w:rsid w:val="00417FE5"/>
    <w:rsid w:val="0042029B"/>
    <w:rsid w:val="00420F4F"/>
    <w:rsid w:val="004212BA"/>
    <w:rsid w:val="004217A0"/>
    <w:rsid w:val="00421C71"/>
    <w:rsid w:val="00422526"/>
    <w:rsid w:val="0042279D"/>
    <w:rsid w:val="004237EA"/>
    <w:rsid w:val="0042386D"/>
    <w:rsid w:val="00423B5C"/>
    <w:rsid w:val="00423FA6"/>
    <w:rsid w:val="00424ADA"/>
    <w:rsid w:val="00425381"/>
    <w:rsid w:val="00425AA0"/>
    <w:rsid w:val="00425F88"/>
    <w:rsid w:val="004266B4"/>
    <w:rsid w:val="00427BDC"/>
    <w:rsid w:val="00430CB3"/>
    <w:rsid w:val="00432D8F"/>
    <w:rsid w:val="00433F51"/>
    <w:rsid w:val="00434596"/>
    <w:rsid w:val="004349D8"/>
    <w:rsid w:val="00435AC4"/>
    <w:rsid w:val="0043659B"/>
    <w:rsid w:val="004367EE"/>
    <w:rsid w:val="0043696D"/>
    <w:rsid w:val="004372A7"/>
    <w:rsid w:val="00437372"/>
    <w:rsid w:val="00437538"/>
    <w:rsid w:val="00440381"/>
    <w:rsid w:val="004405F7"/>
    <w:rsid w:val="004412EE"/>
    <w:rsid w:val="00441920"/>
    <w:rsid w:val="00441C52"/>
    <w:rsid w:val="0044341D"/>
    <w:rsid w:val="0044391C"/>
    <w:rsid w:val="00443C31"/>
    <w:rsid w:val="00443E88"/>
    <w:rsid w:val="00443FAD"/>
    <w:rsid w:val="00443FE9"/>
    <w:rsid w:val="004448FB"/>
    <w:rsid w:val="00444930"/>
    <w:rsid w:val="00444A2B"/>
    <w:rsid w:val="004453A6"/>
    <w:rsid w:val="00445495"/>
    <w:rsid w:val="00445E43"/>
    <w:rsid w:val="004472CA"/>
    <w:rsid w:val="004473B9"/>
    <w:rsid w:val="00447CC9"/>
    <w:rsid w:val="00450539"/>
    <w:rsid w:val="004511C0"/>
    <w:rsid w:val="004515A9"/>
    <w:rsid w:val="00451689"/>
    <w:rsid w:val="00451935"/>
    <w:rsid w:val="004519AA"/>
    <w:rsid w:val="00451A68"/>
    <w:rsid w:val="00453363"/>
    <w:rsid w:val="0045524B"/>
    <w:rsid w:val="00456259"/>
    <w:rsid w:val="004564CE"/>
    <w:rsid w:val="004609B8"/>
    <w:rsid w:val="00460A33"/>
    <w:rsid w:val="0046152D"/>
    <w:rsid w:val="00461C69"/>
    <w:rsid w:val="00461D4B"/>
    <w:rsid w:val="004630CC"/>
    <w:rsid w:val="00463373"/>
    <w:rsid w:val="004633AE"/>
    <w:rsid w:val="004642BB"/>
    <w:rsid w:val="0046492E"/>
    <w:rsid w:val="00464D34"/>
    <w:rsid w:val="00465622"/>
    <w:rsid w:val="0046563A"/>
    <w:rsid w:val="00466489"/>
    <w:rsid w:val="00466D5E"/>
    <w:rsid w:val="004672B5"/>
    <w:rsid w:val="00467C37"/>
    <w:rsid w:val="004701A3"/>
    <w:rsid w:val="004705C5"/>
    <w:rsid w:val="004708B0"/>
    <w:rsid w:val="00470BC1"/>
    <w:rsid w:val="00471DAC"/>
    <w:rsid w:val="004722DC"/>
    <w:rsid w:val="0047254C"/>
    <w:rsid w:val="00472614"/>
    <w:rsid w:val="004728DE"/>
    <w:rsid w:val="00472A0A"/>
    <w:rsid w:val="004732A4"/>
    <w:rsid w:val="004741F9"/>
    <w:rsid w:val="004746C4"/>
    <w:rsid w:val="00474D29"/>
    <w:rsid w:val="0047574C"/>
    <w:rsid w:val="004757F7"/>
    <w:rsid w:val="00475E66"/>
    <w:rsid w:val="00475E9B"/>
    <w:rsid w:val="00476562"/>
    <w:rsid w:val="00476950"/>
    <w:rsid w:val="00476957"/>
    <w:rsid w:val="00476B0D"/>
    <w:rsid w:val="00476F3A"/>
    <w:rsid w:val="00477198"/>
    <w:rsid w:val="00477657"/>
    <w:rsid w:val="00477A85"/>
    <w:rsid w:val="00482181"/>
    <w:rsid w:val="004822FE"/>
    <w:rsid w:val="004823E2"/>
    <w:rsid w:val="00482441"/>
    <w:rsid w:val="00482606"/>
    <w:rsid w:val="00482FBC"/>
    <w:rsid w:val="00483155"/>
    <w:rsid w:val="00483E11"/>
    <w:rsid w:val="004845CA"/>
    <w:rsid w:val="00484DD7"/>
    <w:rsid w:val="0048551E"/>
    <w:rsid w:val="00485717"/>
    <w:rsid w:val="00487843"/>
    <w:rsid w:val="00487DBB"/>
    <w:rsid w:val="004902A2"/>
    <w:rsid w:val="004902D0"/>
    <w:rsid w:val="004905CB"/>
    <w:rsid w:val="00491719"/>
    <w:rsid w:val="0049190D"/>
    <w:rsid w:val="00492132"/>
    <w:rsid w:val="004922E7"/>
    <w:rsid w:val="00492BB7"/>
    <w:rsid w:val="00492D9B"/>
    <w:rsid w:val="0049421F"/>
    <w:rsid w:val="00494CD5"/>
    <w:rsid w:val="00494E18"/>
    <w:rsid w:val="00495FD5"/>
    <w:rsid w:val="00496751"/>
    <w:rsid w:val="00496CC5"/>
    <w:rsid w:val="00497266"/>
    <w:rsid w:val="00497D3B"/>
    <w:rsid w:val="004A0601"/>
    <w:rsid w:val="004A1343"/>
    <w:rsid w:val="004A1D7D"/>
    <w:rsid w:val="004A3494"/>
    <w:rsid w:val="004A3CA1"/>
    <w:rsid w:val="004A47A4"/>
    <w:rsid w:val="004A6141"/>
    <w:rsid w:val="004A6338"/>
    <w:rsid w:val="004A6684"/>
    <w:rsid w:val="004A6CE8"/>
    <w:rsid w:val="004A6CE9"/>
    <w:rsid w:val="004A7041"/>
    <w:rsid w:val="004A7629"/>
    <w:rsid w:val="004B010A"/>
    <w:rsid w:val="004B07C4"/>
    <w:rsid w:val="004B0BD1"/>
    <w:rsid w:val="004B1552"/>
    <w:rsid w:val="004B158E"/>
    <w:rsid w:val="004B1689"/>
    <w:rsid w:val="004B1957"/>
    <w:rsid w:val="004B1C77"/>
    <w:rsid w:val="004B2389"/>
    <w:rsid w:val="004B26D9"/>
    <w:rsid w:val="004B2810"/>
    <w:rsid w:val="004B307C"/>
    <w:rsid w:val="004B33C8"/>
    <w:rsid w:val="004B3E15"/>
    <w:rsid w:val="004B448E"/>
    <w:rsid w:val="004B48E3"/>
    <w:rsid w:val="004B4CFC"/>
    <w:rsid w:val="004B4D60"/>
    <w:rsid w:val="004B5D2A"/>
    <w:rsid w:val="004B669A"/>
    <w:rsid w:val="004B6EB0"/>
    <w:rsid w:val="004B70D6"/>
    <w:rsid w:val="004B75E0"/>
    <w:rsid w:val="004B7CA9"/>
    <w:rsid w:val="004C062E"/>
    <w:rsid w:val="004C1640"/>
    <w:rsid w:val="004C20C9"/>
    <w:rsid w:val="004C25CB"/>
    <w:rsid w:val="004C3214"/>
    <w:rsid w:val="004C3D74"/>
    <w:rsid w:val="004C41B8"/>
    <w:rsid w:val="004C4596"/>
    <w:rsid w:val="004C4970"/>
    <w:rsid w:val="004C6F78"/>
    <w:rsid w:val="004C7600"/>
    <w:rsid w:val="004D0B03"/>
    <w:rsid w:val="004D0C3D"/>
    <w:rsid w:val="004D1E00"/>
    <w:rsid w:val="004D2A3A"/>
    <w:rsid w:val="004D2B70"/>
    <w:rsid w:val="004D2E24"/>
    <w:rsid w:val="004D3213"/>
    <w:rsid w:val="004D32A6"/>
    <w:rsid w:val="004D4153"/>
    <w:rsid w:val="004D587C"/>
    <w:rsid w:val="004D5AF3"/>
    <w:rsid w:val="004D683D"/>
    <w:rsid w:val="004D69A1"/>
    <w:rsid w:val="004D6C33"/>
    <w:rsid w:val="004D79C5"/>
    <w:rsid w:val="004D79DC"/>
    <w:rsid w:val="004E0824"/>
    <w:rsid w:val="004E1403"/>
    <w:rsid w:val="004E19E3"/>
    <w:rsid w:val="004E1F0B"/>
    <w:rsid w:val="004E22EC"/>
    <w:rsid w:val="004E34AE"/>
    <w:rsid w:val="004E37FA"/>
    <w:rsid w:val="004E396D"/>
    <w:rsid w:val="004E40B1"/>
    <w:rsid w:val="004E4D69"/>
    <w:rsid w:val="004E5541"/>
    <w:rsid w:val="004E5A51"/>
    <w:rsid w:val="004E6421"/>
    <w:rsid w:val="004F00C9"/>
    <w:rsid w:val="004F150E"/>
    <w:rsid w:val="004F2AD5"/>
    <w:rsid w:val="004F2B9F"/>
    <w:rsid w:val="004F3B31"/>
    <w:rsid w:val="004F62D7"/>
    <w:rsid w:val="004F681F"/>
    <w:rsid w:val="00500FAB"/>
    <w:rsid w:val="00501782"/>
    <w:rsid w:val="00504E9E"/>
    <w:rsid w:val="00505609"/>
    <w:rsid w:val="00505EC5"/>
    <w:rsid w:val="00506317"/>
    <w:rsid w:val="005064B4"/>
    <w:rsid w:val="005073F3"/>
    <w:rsid w:val="005078E1"/>
    <w:rsid w:val="00507C38"/>
    <w:rsid w:val="00507C53"/>
    <w:rsid w:val="00510203"/>
    <w:rsid w:val="0051062B"/>
    <w:rsid w:val="00512229"/>
    <w:rsid w:val="00512723"/>
    <w:rsid w:val="005128D0"/>
    <w:rsid w:val="0051325C"/>
    <w:rsid w:val="00513582"/>
    <w:rsid w:val="005141BE"/>
    <w:rsid w:val="005155D2"/>
    <w:rsid w:val="00515A91"/>
    <w:rsid w:val="00515C00"/>
    <w:rsid w:val="0051641F"/>
    <w:rsid w:val="005165A4"/>
    <w:rsid w:val="00517C01"/>
    <w:rsid w:val="00520AD0"/>
    <w:rsid w:val="005214D2"/>
    <w:rsid w:val="005218C8"/>
    <w:rsid w:val="00521A2E"/>
    <w:rsid w:val="00521B17"/>
    <w:rsid w:val="0052373D"/>
    <w:rsid w:val="0052395D"/>
    <w:rsid w:val="00523D27"/>
    <w:rsid w:val="00523DA2"/>
    <w:rsid w:val="00523F3A"/>
    <w:rsid w:val="005246D2"/>
    <w:rsid w:val="005249EF"/>
    <w:rsid w:val="0052535C"/>
    <w:rsid w:val="0052542B"/>
    <w:rsid w:val="00525435"/>
    <w:rsid w:val="00525882"/>
    <w:rsid w:val="00525E3B"/>
    <w:rsid w:val="005263A0"/>
    <w:rsid w:val="00526463"/>
    <w:rsid w:val="00526564"/>
    <w:rsid w:val="0052719C"/>
    <w:rsid w:val="00527ABD"/>
    <w:rsid w:val="00527CD9"/>
    <w:rsid w:val="00527E9D"/>
    <w:rsid w:val="005307DC"/>
    <w:rsid w:val="00530BB7"/>
    <w:rsid w:val="00531448"/>
    <w:rsid w:val="00531588"/>
    <w:rsid w:val="00531E4B"/>
    <w:rsid w:val="00532138"/>
    <w:rsid w:val="005323AC"/>
    <w:rsid w:val="00533BEA"/>
    <w:rsid w:val="00534C3D"/>
    <w:rsid w:val="00535D20"/>
    <w:rsid w:val="00535DBE"/>
    <w:rsid w:val="00535EBE"/>
    <w:rsid w:val="00535F49"/>
    <w:rsid w:val="00535F86"/>
    <w:rsid w:val="00536695"/>
    <w:rsid w:val="00536FF3"/>
    <w:rsid w:val="005375BB"/>
    <w:rsid w:val="00540303"/>
    <w:rsid w:val="00540B6D"/>
    <w:rsid w:val="00540B82"/>
    <w:rsid w:val="005410E3"/>
    <w:rsid w:val="0054164C"/>
    <w:rsid w:val="00541921"/>
    <w:rsid w:val="00541CB3"/>
    <w:rsid w:val="00541D45"/>
    <w:rsid w:val="0054249E"/>
    <w:rsid w:val="00542AF2"/>
    <w:rsid w:val="00543F6C"/>
    <w:rsid w:val="0054427D"/>
    <w:rsid w:val="00544781"/>
    <w:rsid w:val="005452B9"/>
    <w:rsid w:val="005454B5"/>
    <w:rsid w:val="005476A2"/>
    <w:rsid w:val="0054784E"/>
    <w:rsid w:val="00547959"/>
    <w:rsid w:val="00547991"/>
    <w:rsid w:val="00550957"/>
    <w:rsid w:val="00550EF7"/>
    <w:rsid w:val="0055164D"/>
    <w:rsid w:val="00551713"/>
    <w:rsid w:val="00552435"/>
    <w:rsid w:val="00553645"/>
    <w:rsid w:val="00554532"/>
    <w:rsid w:val="00554E5B"/>
    <w:rsid w:val="00555E90"/>
    <w:rsid w:val="0055621E"/>
    <w:rsid w:val="005568DF"/>
    <w:rsid w:val="00556EBE"/>
    <w:rsid w:val="00557924"/>
    <w:rsid w:val="00557B56"/>
    <w:rsid w:val="00560AE2"/>
    <w:rsid w:val="00561639"/>
    <w:rsid w:val="005627D8"/>
    <w:rsid w:val="00562C67"/>
    <w:rsid w:val="0056365C"/>
    <w:rsid w:val="0056422F"/>
    <w:rsid w:val="005643C8"/>
    <w:rsid w:val="00564727"/>
    <w:rsid w:val="00564836"/>
    <w:rsid w:val="00565295"/>
    <w:rsid w:val="0056577A"/>
    <w:rsid w:val="00565C85"/>
    <w:rsid w:val="00566496"/>
    <w:rsid w:val="0056763D"/>
    <w:rsid w:val="00567A5D"/>
    <w:rsid w:val="00571033"/>
    <w:rsid w:val="0057162C"/>
    <w:rsid w:val="0057197E"/>
    <w:rsid w:val="0057297D"/>
    <w:rsid w:val="005752D6"/>
    <w:rsid w:val="005763E6"/>
    <w:rsid w:val="00576A80"/>
    <w:rsid w:val="00577980"/>
    <w:rsid w:val="00580928"/>
    <w:rsid w:val="00582A2B"/>
    <w:rsid w:val="00582ECA"/>
    <w:rsid w:val="00584B60"/>
    <w:rsid w:val="00584D65"/>
    <w:rsid w:val="005875E2"/>
    <w:rsid w:val="00587843"/>
    <w:rsid w:val="00587939"/>
    <w:rsid w:val="00587C79"/>
    <w:rsid w:val="00590C72"/>
    <w:rsid w:val="00590E17"/>
    <w:rsid w:val="005914F0"/>
    <w:rsid w:val="00592B89"/>
    <w:rsid w:val="0059305B"/>
    <w:rsid w:val="00593620"/>
    <w:rsid w:val="00593D65"/>
    <w:rsid w:val="005952B5"/>
    <w:rsid w:val="00595344"/>
    <w:rsid w:val="00595451"/>
    <w:rsid w:val="00595A59"/>
    <w:rsid w:val="00596043"/>
    <w:rsid w:val="0059655F"/>
    <w:rsid w:val="005965A7"/>
    <w:rsid w:val="0059723D"/>
    <w:rsid w:val="00597B65"/>
    <w:rsid w:val="005A12E2"/>
    <w:rsid w:val="005A14DE"/>
    <w:rsid w:val="005A1813"/>
    <w:rsid w:val="005A199F"/>
    <w:rsid w:val="005A2A0C"/>
    <w:rsid w:val="005A3317"/>
    <w:rsid w:val="005A3694"/>
    <w:rsid w:val="005A4D72"/>
    <w:rsid w:val="005A5274"/>
    <w:rsid w:val="005A5C13"/>
    <w:rsid w:val="005A60E5"/>
    <w:rsid w:val="005A645F"/>
    <w:rsid w:val="005A6989"/>
    <w:rsid w:val="005A6A66"/>
    <w:rsid w:val="005A6EA6"/>
    <w:rsid w:val="005A71C4"/>
    <w:rsid w:val="005A7436"/>
    <w:rsid w:val="005A76FB"/>
    <w:rsid w:val="005A77C4"/>
    <w:rsid w:val="005B0ECE"/>
    <w:rsid w:val="005B1B6F"/>
    <w:rsid w:val="005B219A"/>
    <w:rsid w:val="005B245A"/>
    <w:rsid w:val="005B29F2"/>
    <w:rsid w:val="005B2AE1"/>
    <w:rsid w:val="005B2D3B"/>
    <w:rsid w:val="005B2ED1"/>
    <w:rsid w:val="005B3073"/>
    <w:rsid w:val="005B35AE"/>
    <w:rsid w:val="005B3B88"/>
    <w:rsid w:val="005B3C77"/>
    <w:rsid w:val="005B41D0"/>
    <w:rsid w:val="005B5276"/>
    <w:rsid w:val="005B573D"/>
    <w:rsid w:val="005B5C8B"/>
    <w:rsid w:val="005B5DB3"/>
    <w:rsid w:val="005B6655"/>
    <w:rsid w:val="005B679C"/>
    <w:rsid w:val="005B6CFF"/>
    <w:rsid w:val="005B7385"/>
    <w:rsid w:val="005B747E"/>
    <w:rsid w:val="005B7CFA"/>
    <w:rsid w:val="005B7D20"/>
    <w:rsid w:val="005C06FB"/>
    <w:rsid w:val="005C0E9F"/>
    <w:rsid w:val="005C3C1E"/>
    <w:rsid w:val="005C4130"/>
    <w:rsid w:val="005C5E42"/>
    <w:rsid w:val="005C648D"/>
    <w:rsid w:val="005C6DDE"/>
    <w:rsid w:val="005C6DFF"/>
    <w:rsid w:val="005D07A8"/>
    <w:rsid w:val="005D10E2"/>
    <w:rsid w:val="005D14B0"/>
    <w:rsid w:val="005D1859"/>
    <w:rsid w:val="005D1CAA"/>
    <w:rsid w:val="005D2696"/>
    <w:rsid w:val="005D281D"/>
    <w:rsid w:val="005D370C"/>
    <w:rsid w:val="005D3B43"/>
    <w:rsid w:val="005D425E"/>
    <w:rsid w:val="005D4E3B"/>
    <w:rsid w:val="005D5B47"/>
    <w:rsid w:val="005D6EF1"/>
    <w:rsid w:val="005D709D"/>
    <w:rsid w:val="005E00E3"/>
    <w:rsid w:val="005E0384"/>
    <w:rsid w:val="005E0F1D"/>
    <w:rsid w:val="005E1498"/>
    <w:rsid w:val="005E160B"/>
    <w:rsid w:val="005E1663"/>
    <w:rsid w:val="005E28F7"/>
    <w:rsid w:val="005E378C"/>
    <w:rsid w:val="005E3E41"/>
    <w:rsid w:val="005E4434"/>
    <w:rsid w:val="005E4CB2"/>
    <w:rsid w:val="005E4D7D"/>
    <w:rsid w:val="005E4F51"/>
    <w:rsid w:val="005E529F"/>
    <w:rsid w:val="005E5CED"/>
    <w:rsid w:val="005E6A58"/>
    <w:rsid w:val="005F00A3"/>
    <w:rsid w:val="005F0F9E"/>
    <w:rsid w:val="005F1179"/>
    <w:rsid w:val="005F1D52"/>
    <w:rsid w:val="005F2241"/>
    <w:rsid w:val="005F23A6"/>
    <w:rsid w:val="005F2A67"/>
    <w:rsid w:val="005F412B"/>
    <w:rsid w:val="005F4469"/>
    <w:rsid w:val="005F4CB7"/>
    <w:rsid w:val="005F5751"/>
    <w:rsid w:val="005F61A8"/>
    <w:rsid w:val="005F6368"/>
    <w:rsid w:val="005F6C76"/>
    <w:rsid w:val="005F77DB"/>
    <w:rsid w:val="005F7E2F"/>
    <w:rsid w:val="005F7EE4"/>
    <w:rsid w:val="0060148B"/>
    <w:rsid w:val="00601ED0"/>
    <w:rsid w:val="00602327"/>
    <w:rsid w:val="0060403A"/>
    <w:rsid w:val="006041A8"/>
    <w:rsid w:val="00604204"/>
    <w:rsid w:val="00605310"/>
    <w:rsid w:val="006053F7"/>
    <w:rsid w:val="00605A22"/>
    <w:rsid w:val="00607532"/>
    <w:rsid w:val="006077F8"/>
    <w:rsid w:val="00607E91"/>
    <w:rsid w:val="00611420"/>
    <w:rsid w:val="006114C9"/>
    <w:rsid w:val="006123A0"/>
    <w:rsid w:val="006129F6"/>
    <w:rsid w:val="006133E7"/>
    <w:rsid w:val="00613433"/>
    <w:rsid w:val="006138D6"/>
    <w:rsid w:val="00614212"/>
    <w:rsid w:val="00615567"/>
    <w:rsid w:val="006170DC"/>
    <w:rsid w:val="00617252"/>
    <w:rsid w:val="006179A0"/>
    <w:rsid w:val="00617F9F"/>
    <w:rsid w:val="0062057A"/>
    <w:rsid w:val="0062282C"/>
    <w:rsid w:val="00622C61"/>
    <w:rsid w:val="00625308"/>
    <w:rsid w:val="00626123"/>
    <w:rsid w:val="00626490"/>
    <w:rsid w:val="0062660C"/>
    <w:rsid w:val="006267F1"/>
    <w:rsid w:val="00626C97"/>
    <w:rsid w:val="00626FFF"/>
    <w:rsid w:val="00627519"/>
    <w:rsid w:val="00627E18"/>
    <w:rsid w:val="00627F48"/>
    <w:rsid w:val="006309D0"/>
    <w:rsid w:val="0063165B"/>
    <w:rsid w:val="00631B52"/>
    <w:rsid w:val="00632017"/>
    <w:rsid w:val="0063323F"/>
    <w:rsid w:val="006335DD"/>
    <w:rsid w:val="0063369F"/>
    <w:rsid w:val="00633AB9"/>
    <w:rsid w:val="006341C6"/>
    <w:rsid w:val="00635630"/>
    <w:rsid w:val="00637059"/>
    <w:rsid w:val="0064023E"/>
    <w:rsid w:val="00640A56"/>
    <w:rsid w:val="00640FBF"/>
    <w:rsid w:val="0064122A"/>
    <w:rsid w:val="00642558"/>
    <w:rsid w:val="006426DD"/>
    <w:rsid w:val="00642A6B"/>
    <w:rsid w:val="00643853"/>
    <w:rsid w:val="00645131"/>
    <w:rsid w:val="00646280"/>
    <w:rsid w:val="00646444"/>
    <w:rsid w:val="00646950"/>
    <w:rsid w:val="006469DC"/>
    <w:rsid w:val="0064764C"/>
    <w:rsid w:val="006477DE"/>
    <w:rsid w:val="00647C66"/>
    <w:rsid w:val="00650402"/>
    <w:rsid w:val="0065179A"/>
    <w:rsid w:val="0065179D"/>
    <w:rsid w:val="006519FD"/>
    <w:rsid w:val="00651BB9"/>
    <w:rsid w:val="00651BDE"/>
    <w:rsid w:val="006524A7"/>
    <w:rsid w:val="00652A3E"/>
    <w:rsid w:val="00652D89"/>
    <w:rsid w:val="006537EC"/>
    <w:rsid w:val="00653D96"/>
    <w:rsid w:val="00654419"/>
    <w:rsid w:val="00656DC4"/>
    <w:rsid w:val="00656F8D"/>
    <w:rsid w:val="006571C2"/>
    <w:rsid w:val="0065726C"/>
    <w:rsid w:val="0065727B"/>
    <w:rsid w:val="006579F8"/>
    <w:rsid w:val="00660101"/>
    <w:rsid w:val="00660881"/>
    <w:rsid w:val="00660A23"/>
    <w:rsid w:val="00660FB5"/>
    <w:rsid w:val="0066136E"/>
    <w:rsid w:val="00661FAE"/>
    <w:rsid w:val="00662C05"/>
    <w:rsid w:val="00662FCD"/>
    <w:rsid w:val="006633DE"/>
    <w:rsid w:val="0066360D"/>
    <w:rsid w:val="0066371B"/>
    <w:rsid w:val="00664C74"/>
    <w:rsid w:val="00664D7D"/>
    <w:rsid w:val="00664F1F"/>
    <w:rsid w:val="006659D9"/>
    <w:rsid w:val="00666EE5"/>
    <w:rsid w:val="00667277"/>
    <w:rsid w:val="0066758A"/>
    <w:rsid w:val="0067075C"/>
    <w:rsid w:val="00671662"/>
    <w:rsid w:val="0067293A"/>
    <w:rsid w:val="00672E80"/>
    <w:rsid w:val="006737E4"/>
    <w:rsid w:val="00673C94"/>
    <w:rsid w:val="00674051"/>
    <w:rsid w:val="00676024"/>
    <w:rsid w:val="0067667B"/>
    <w:rsid w:val="00676A60"/>
    <w:rsid w:val="00676AF1"/>
    <w:rsid w:val="00677510"/>
    <w:rsid w:val="00681377"/>
    <w:rsid w:val="00682599"/>
    <w:rsid w:val="00682720"/>
    <w:rsid w:val="00682DB7"/>
    <w:rsid w:val="0068352D"/>
    <w:rsid w:val="00683B13"/>
    <w:rsid w:val="00683CD0"/>
    <w:rsid w:val="00684721"/>
    <w:rsid w:val="00684EB7"/>
    <w:rsid w:val="00685568"/>
    <w:rsid w:val="00685AEA"/>
    <w:rsid w:val="00685EB5"/>
    <w:rsid w:val="006865D0"/>
    <w:rsid w:val="00687594"/>
    <w:rsid w:val="00687D47"/>
    <w:rsid w:val="0069146D"/>
    <w:rsid w:val="006939F3"/>
    <w:rsid w:val="00693D51"/>
    <w:rsid w:val="00693EF9"/>
    <w:rsid w:val="00694776"/>
    <w:rsid w:val="006948DF"/>
    <w:rsid w:val="00694F40"/>
    <w:rsid w:val="006951A3"/>
    <w:rsid w:val="006955DC"/>
    <w:rsid w:val="00695EFA"/>
    <w:rsid w:val="006964B6"/>
    <w:rsid w:val="00696C7E"/>
    <w:rsid w:val="0069719D"/>
    <w:rsid w:val="006977B9"/>
    <w:rsid w:val="006A1619"/>
    <w:rsid w:val="006A243D"/>
    <w:rsid w:val="006A253C"/>
    <w:rsid w:val="006A294D"/>
    <w:rsid w:val="006A3539"/>
    <w:rsid w:val="006A40F9"/>
    <w:rsid w:val="006A47FB"/>
    <w:rsid w:val="006A5515"/>
    <w:rsid w:val="006A5554"/>
    <w:rsid w:val="006A6E98"/>
    <w:rsid w:val="006A6EE8"/>
    <w:rsid w:val="006A78DE"/>
    <w:rsid w:val="006B1040"/>
    <w:rsid w:val="006B1375"/>
    <w:rsid w:val="006B13BB"/>
    <w:rsid w:val="006B1FAE"/>
    <w:rsid w:val="006B21AF"/>
    <w:rsid w:val="006B23FA"/>
    <w:rsid w:val="006B2764"/>
    <w:rsid w:val="006B3CC7"/>
    <w:rsid w:val="006B41ED"/>
    <w:rsid w:val="006B46D2"/>
    <w:rsid w:val="006B5AE7"/>
    <w:rsid w:val="006B5DC7"/>
    <w:rsid w:val="006B5F5F"/>
    <w:rsid w:val="006B6E69"/>
    <w:rsid w:val="006C091C"/>
    <w:rsid w:val="006C0C0C"/>
    <w:rsid w:val="006C0C0E"/>
    <w:rsid w:val="006C13D3"/>
    <w:rsid w:val="006C15C3"/>
    <w:rsid w:val="006C1EBF"/>
    <w:rsid w:val="006C254F"/>
    <w:rsid w:val="006C2DEC"/>
    <w:rsid w:val="006C3A34"/>
    <w:rsid w:val="006C3B30"/>
    <w:rsid w:val="006C449B"/>
    <w:rsid w:val="006C45A7"/>
    <w:rsid w:val="006C6CA6"/>
    <w:rsid w:val="006C721D"/>
    <w:rsid w:val="006C74E8"/>
    <w:rsid w:val="006D0A26"/>
    <w:rsid w:val="006D20B1"/>
    <w:rsid w:val="006D2246"/>
    <w:rsid w:val="006D2DA2"/>
    <w:rsid w:val="006D2F36"/>
    <w:rsid w:val="006D37CA"/>
    <w:rsid w:val="006D426E"/>
    <w:rsid w:val="006D5524"/>
    <w:rsid w:val="006E015B"/>
    <w:rsid w:val="006E136A"/>
    <w:rsid w:val="006E15ED"/>
    <w:rsid w:val="006E188B"/>
    <w:rsid w:val="006E24AD"/>
    <w:rsid w:val="006E2E17"/>
    <w:rsid w:val="006E3558"/>
    <w:rsid w:val="006E35C2"/>
    <w:rsid w:val="006E44E2"/>
    <w:rsid w:val="006E511D"/>
    <w:rsid w:val="006E59AD"/>
    <w:rsid w:val="006E6882"/>
    <w:rsid w:val="006E6934"/>
    <w:rsid w:val="006E6E63"/>
    <w:rsid w:val="006F02E8"/>
    <w:rsid w:val="006F06F4"/>
    <w:rsid w:val="006F1D23"/>
    <w:rsid w:val="006F4F6E"/>
    <w:rsid w:val="006F50C6"/>
    <w:rsid w:val="006F58CA"/>
    <w:rsid w:val="006F6677"/>
    <w:rsid w:val="006F6D5A"/>
    <w:rsid w:val="006F75BB"/>
    <w:rsid w:val="006F7B78"/>
    <w:rsid w:val="00700487"/>
    <w:rsid w:val="00700B4A"/>
    <w:rsid w:val="00700F2E"/>
    <w:rsid w:val="00701CCE"/>
    <w:rsid w:val="007025F9"/>
    <w:rsid w:val="00702C2A"/>
    <w:rsid w:val="00703104"/>
    <w:rsid w:val="00703E63"/>
    <w:rsid w:val="00704D6D"/>
    <w:rsid w:val="00704F43"/>
    <w:rsid w:val="0070604C"/>
    <w:rsid w:val="0070640E"/>
    <w:rsid w:val="00706D08"/>
    <w:rsid w:val="00706F2E"/>
    <w:rsid w:val="007071FD"/>
    <w:rsid w:val="007102F3"/>
    <w:rsid w:val="00710989"/>
    <w:rsid w:val="00710BD4"/>
    <w:rsid w:val="007111F8"/>
    <w:rsid w:val="00711623"/>
    <w:rsid w:val="007117EF"/>
    <w:rsid w:val="00711FA0"/>
    <w:rsid w:val="00712B05"/>
    <w:rsid w:val="00713D70"/>
    <w:rsid w:val="0071446F"/>
    <w:rsid w:val="0071463D"/>
    <w:rsid w:val="007151E9"/>
    <w:rsid w:val="0071548F"/>
    <w:rsid w:val="00715B51"/>
    <w:rsid w:val="007166EE"/>
    <w:rsid w:val="00717640"/>
    <w:rsid w:val="00720490"/>
    <w:rsid w:val="00720741"/>
    <w:rsid w:val="00722436"/>
    <w:rsid w:val="007229D5"/>
    <w:rsid w:val="00722C37"/>
    <w:rsid w:val="00723652"/>
    <w:rsid w:val="00723D2D"/>
    <w:rsid w:val="0072537A"/>
    <w:rsid w:val="0072582F"/>
    <w:rsid w:val="00726233"/>
    <w:rsid w:val="007266D4"/>
    <w:rsid w:val="00726ABD"/>
    <w:rsid w:val="0072707A"/>
    <w:rsid w:val="00727283"/>
    <w:rsid w:val="00730468"/>
    <w:rsid w:val="007304BF"/>
    <w:rsid w:val="007306B6"/>
    <w:rsid w:val="00730B67"/>
    <w:rsid w:val="00731D91"/>
    <w:rsid w:val="00732C6C"/>
    <w:rsid w:val="00732DFE"/>
    <w:rsid w:val="00732ECB"/>
    <w:rsid w:val="00732FBD"/>
    <w:rsid w:val="007333B8"/>
    <w:rsid w:val="00733D06"/>
    <w:rsid w:val="00734824"/>
    <w:rsid w:val="007349B4"/>
    <w:rsid w:val="0073510F"/>
    <w:rsid w:val="007359DB"/>
    <w:rsid w:val="00735F3D"/>
    <w:rsid w:val="00736420"/>
    <w:rsid w:val="007364B6"/>
    <w:rsid w:val="0073743F"/>
    <w:rsid w:val="007405EC"/>
    <w:rsid w:val="00740D60"/>
    <w:rsid w:val="00741B56"/>
    <w:rsid w:val="00742660"/>
    <w:rsid w:val="00743819"/>
    <w:rsid w:val="00743C0D"/>
    <w:rsid w:val="00743ED6"/>
    <w:rsid w:val="00744410"/>
    <w:rsid w:val="007445F2"/>
    <w:rsid w:val="0074460A"/>
    <w:rsid w:val="00744CA9"/>
    <w:rsid w:val="007451F3"/>
    <w:rsid w:val="00745718"/>
    <w:rsid w:val="00745780"/>
    <w:rsid w:val="00745AFF"/>
    <w:rsid w:val="00745BC9"/>
    <w:rsid w:val="007467C0"/>
    <w:rsid w:val="00746F04"/>
    <w:rsid w:val="007477AA"/>
    <w:rsid w:val="00747C4B"/>
    <w:rsid w:val="00747E20"/>
    <w:rsid w:val="00750F34"/>
    <w:rsid w:val="00751B6C"/>
    <w:rsid w:val="00751F2D"/>
    <w:rsid w:val="00752B55"/>
    <w:rsid w:val="00752D4F"/>
    <w:rsid w:val="007531CE"/>
    <w:rsid w:val="00753319"/>
    <w:rsid w:val="00753EC2"/>
    <w:rsid w:val="00753FA2"/>
    <w:rsid w:val="0075453E"/>
    <w:rsid w:val="0075474B"/>
    <w:rsid w:val="00754AAE"/>
    <w:rsid w:val="00754DAF"/>
    <w:rsid w:val="0075593A"/>
    <w:rsid w:val="00755E9C"/>
    <w:rsid w:val="00757E45"/>
    <w:rsid w:val="00757F0A"/>
    <w:rsid w:val="00757FED"/>
    <w:rsid w:val="007602D8"/>
    <w:rsid w:val="00760D5D"/>
    <w:rsid w:val="00761C45"/>
    <w:rsid w:val="00762939"/>
    <w:rsid w:val="00763EC0"/>
    <w:rsid w:val="0076403C"/>
    <w:rsid w:val="00764E62"/>
    <w:rsid w:val="00764F0B"/>
    <w:rsid w:val="0076690B"/>
    <w:rsid w:val="007672C8"/>
    <w:rsid w:val="00770910"/>
    <w:rsid w:val="00771A02"/>
    <w:rsid w:val="00771BD0"/>
    <w:rsid w:val="00772479"/>
    <w:rsid w:val="007744A0"/>
    <w:rsid w:val="00774DF0"/>
    <w:rsid w:val="0077564D"/>
    <w:rsid w:val="00775AF6"/>
    <w:rsid w:val="00776B25"/>
    <w:rsid w:val="00776EE4"/>
    <w:rsid w:val="00777730"/>
    <w:rsid w:val="00777997"/>
    <w:rsid w:val="00777BC5"/>
    <w:rsid w:val="00777EC2"/>
    <w:rsid w:val="0078028B"/>
    <w:rsid w:val="00781545"/>
    <w:rsid w:val="007817FA"/>
    <w:rsid w:val="007825D3"/>
    <w:rsid w:val="00782A55"/>
    <w:rsid w:val="00783296"/>
    <w:rsid w:val="007833E6"/>
    <w:rsid w:val="00784F8D"/>
    <w:rsid w:val="0078566B"/>
    <w:rsid w:val="00790D91"/>
    <w:rsid w:val="007949AB"/>
    <w:rsid w:val="007950C9"/>
    <w:rsid w:val="007950DA"/>
    <w:rsid w:val="00795EAD"/>
    <w:rsid w:val="00796650"/>
    <w:rsid w:val="007966ED"/>
    <w:rsid w:val="007972E1"/>
    <w:rsid w:val="00797AA4"/>
    <w:rsid w:val="007A03C7"/>
    <w:rsid w:val="007A3008"/>
    <w:rsid w:val="007A3300"/>
    <w:rsid w:val="007A370F"/>
    <w:rsid w:val="007A39DC"/>
    <w:rsid w:val="007A414A"/>
    <w:rsid w:val="007A509C"/>
    <w:rsid w:val="007A6C75"/>
    <w:rsid w:val="007A7425"/>
    <w:rsid w:val="007A7787"/>
    <w:rsid w:val="007A7D9B"/>
    <w:rsid w:val="007B0E52"/>
    <w:rsid w:val="007B0E61"/>
    <w:rsid w:val="007B1FCC"/>
    <w:rsid w:val="007B2726"/>
    <w:rsid w:val="007B3BFC"/>
    <w:rsid w:val="007B4056"/>
    <w:rsid w:val="007B7D56"/>
    <w:rsid w:val="007B7D5A"/>
    <w:rsid w:val="007C0380"/>
    <w:rsid w:val="007C151A"/>
    <w:rsid w:val="007C196E"/>
    <w:rsid w:val="007C27A0"/>
    <w:rsid w:val="007C316F"/>
    <w:rsid w:val="007C348A"/>
    <w:rsid w:val="007C3764"/>
    <w:rsid w:val="007C3939"/>
    <w:rsid w:val="007C3ACA"/>
    <w:rsid w:val="007C404C"/>
    <w:rsid w:val="007C5276"/>
    <w:rsid w:val="007C5D5F"/>
    <w:rsid w:val="007C5ECE"/>
    <w:rsid w:val="007C7294"/>
    <w:rsid w:val="007C7525"/>
    <w:rsid w:val="007D011D"/>
    <w:rsid w:val="007D0964"/>
    <w:rsid w:val="007D1AA7"/>
    <w:rsid w:val="007D2043"/>
    <w:rsid w:val="007D2974"/>
    <w:rsid w:val="007D2FC3"/>
    <w:rsid w:val="007D322D"/>
    <w:rsid w:val="007D3620"/>
    <w:rsid w:val="007D469F"/>
    <w:rsid w:val="007D5DEC"/>
    <w:rsid w:val="007D6455"/>
    <w:rsid w:val="007D726B"/>
    <w:rsid w:val="007D73E8"/>
    <w:rsid w:val="007D789A"/>
    <w:rsid w:val="007E0195"/>
    <w:rsid w:val="007E0BD2"/>
    <w:rsid w:val="007E1501"/>
    <w:rsid w:val="007E1DF7"/>
    <w:rsid w:val="007E25CF"/>
    <w:rsid w:val="007E4487"/>
    <w:rsid w:val="007E5439"/>
    <w:rsid w:val="007E574E"/>
    <w:rsid w:val="007E5ECE"/>
    <w:rsid w:val="007E60C4"/>
    <w:rsid w:val="007E7826"/>
    <w:rsid w:val="007E7E35"/>
    <w:rsid w:val="007F06F3"/>
    <w:rsid w:val="007F1E6E"/>
    <w:rsid w:val="007F31A4"/>
    <w:rsid w:val="007F413E"/>
    <w:rsid w:val="007F467F"/>
    <w:rsid w:val="007F4758"/>
    <w:rsid w:val="007F497D"/>
    <w:rsid w:val="007F5B87"/>
    <w:rsid w:val="007F6336"/>
    <w:rsid w:val="007F6AF5"/>
    <w:rsid w:val="007F7636"/>
    <w:rsid w:val="007F7F36"/>
    <w:rsid w:val="008005BD"/>
    <w:rsid w:val="00801800"/>
    <w:rsid w:val="0080199C"/>
    <w:rsid w:val="00801EF7"/>
    <w:rsid w:val="00803171"/>
    <w:rsid w:val="00803922"/>
    <w:rsid w:val="00804253"/>
    <w:rsid w:val="0080442D"/>
    <w:rsid w:val="00804E7C"/>
    <w:rsid w:val="00805AA7"/>
    <w:rsid w:val="00805CD8"/>
    <w:rsid w:val="00805E58"/>
    <w:rsid w:val="00806271"/>
    <w:rsid w:val="00806B2F"/>
    <w:rsid w:val="008101E0"/>
    <w:rsid w:val="00810594"/>
    <w:rsid w:val="00810C9C"/>
    <w:rsid w:val="00810EE8"/>
    <w:rsid w:val="00811239"/>
    <w:rsid w:val="00811939"/>
    <w:rsid w:val="00811AAE"/>
    <w:rsid w:val="0081205E"/>
    <w:rsid w:val="00812256"/>
    <w:rsid w:val="008127B2"/>
    <w:rsid w:val="00812964"/>
    <w:rsid w:val="008138B3"/>
    <w:rsid w:val="00814103"/>
    <w:rsid w:val="00815A80"/>
    <w:rsid w:val="0081604E"/>
    <w:rsid w:val="00816F7C"/>
    <w:rsid w:val="00817298"/>
    <w:rsid w:val="008172ED"/>
    <w:rsid w:val="0081776C"/>
    <w:rsid w:val="008202A3"/>
    <w:rsid w:val="0082058C"/>
    <w:rsid w:val="008206E7"/>
    <w:rsid w:val="008211C3"/>
    <w:rsid w:val="008215B6"/>
    <w:rsid w:val="00821684"/>
    <w:rsid w:val="00821DB9"/>
    <w:rsid w:val="00821F3C"/>
    <w:rsid w:val="00821FCF"/>
    <w:rsid w:val="00822343"/>
    <w:rsid w:val="00824878"/>
    <w:rsid w:val="0082570E"/>
    <w:rsid w:val="0082589D"/>
    <w:rsid w:val="00826E39"/>
    <w:rsid w:val="00827042"/>
    <w:rsid w:val="00827608"/>
    <w:rsid w:val="00827815"/>
    <w:rsid w:val="008310F1"/>
    <w:rsid w:val="00831927"/>
    <w:rsid w:val="0083211D"/>
    <w:rsid w:val="008328EF"/>
    <w:rsid w:val="00832977"/>
    <w:rsid w:val="008336B9"/>
    <w:rsid w:val="00834678"/>
    <w:rsid w:val="00835461"/>
    <w:rsid w:val="008358FA"/>
    <w:rsid w:val="00835D0D"/>
    <w:rsid w:val="00835EA8"/>
    <w:rsid w:val="00835FE0"/>
    <w:rsid w:val="008366CD"/>
    <w:rsid w:val="00836707"/>
    <w:rsid w:val="00836FFE"/>
    <w:rsid w:val="00837066"/>
    <w:rsid w:val="00840032"/>
    <w:rsid w:val="0084078A"/>
    <w:rsid w:val="00840EDC"/>
    <w:rsid w:val="00841FD4"/>
    <w:rsid w:val="0084235C"/>
    <w:rsid w:val="008433A6"/>
    <w:rsid w:val="00843BC6"/>
    <w:rsid w:val="008443C4"/>
    <w:rsid w:val="00846BDA"/>
    <w:rsid w:val="00846F48"/>
    <w:rsid w:val="00847024"/>
    <w:rsid w:val="00847046"/>
    <w:rsid w:val="008503A3"/>
    <w:rsid w:val="008503DE"/>
    <w:rsid w:val="00850467"/>
    <w:rsid w:val="00850C59"/>
    <w:rsid w:val="008512DE"/>
    <w:rsid w:val="00852A9F"/>
    <w:rsid w:val="00853238"/>
    <w:rsid w:val="0085364E"/>
    <w:rsid w:val="00854911"/>
    <w:rsid w:val="008549CD"/>
    <w:rsid w:val="00854D7C"/>
    <w:rsid w:val="00855530"/>
    <w:rsid w:val="00855C81"/>
    <w:rsid w:val="0085606D"/>
    <w:rsid w:val="008564D6"/>
    <w:rsid w:val="00856FDA"/>
    <w:rsid w:val="00857603"/>
    <w:rsid w:val="00857C52"/>
    <w:rsid w:val="00860026"/>
    <w:rsid w:val="008604E5"/>
    <w:rsid w:val="00860B6E"/>
    <w:rsid w:val="00861C3B"/>
    <w:rsid w:val="00861EC5"/>
    <w:rsid w:val="00862F22"/>
    <w:rsid w:val="00863C8D"/>
    <w:rsid w:val="00864209"/>
    <w:rsid w:val="00864A9B"/>
    <w:rsid w:val="008664B7"/>
    <w:rsid w:val="0086707D"/>
    <w:rsid w:val="00867B14"/>
    <w:rsid w:val="00867D6B"/>
    <w:rsid w:val="00870742"/>
    <w:rsid w:val="008708FC"/>
    <w:rsid w:val="008709D7"/>
    <w:rsid w:val="00870DBB"/>
    <w:rsid w:val="00870E1D"/>
    <w:rsid w:val="00870F84"/>
    <w:rsid w:val="00871702"/>
    <w:rsid w:val="00872542"/>
    <w:rsid w:val="00872FC5"/>
    <w:rsid w:val="00873302"/>
    <w:rsid w:val="00873B85"/>
    <w:rsid w:val="00873F68"/>
    <w:rsid w:val="00874AA1"/>
    <w:rsid w:val="008750F4"/>
    <w:rsid w:val="00875CE7"/>
    <w:rsid w:val="00875D35"/>
    <w:rsid w:val="00876194"/>
    <w:rsid w:val="0087671E"/>
    <w:rsid w:val="00876EC0"/>
    <w:rsid w:val="00876EDA"/>
    <w:rsid w:val="00877482"/>
    <w:rsid w:val="00877A47"/>
    <w:rsid w:val="00877AF2"/>
    <w:rsid w:val="0088067B"/>
    <w:rsid w:val="0088085C"/>
    <w:rsid w:val="0088206D"/>
    <w:rsid w:val="00882153"/>
    <w:rsid w:val="00882506"/>
    <w:rsid w:val="00883159"/>
    <w:rsid w:val="00883F25"/>
    <w:rsid w:val="0088421B"/>
    <w:rsid w:val="00884B33"/>
    <w:rsid w:val="00884B8D"/>
    <w:rsid w:val="00885D47"/>
    <w:rsid w:val="00886187"/>
    <w:rsid w:val="0088643E"/>
    <w:rsid w:val="00886FE7"/>
    <w:rsid w:val="0088717B"/>
    <w:rsid w:val="0089061F"/>
    <w:rsid w:val="00890B5C"/>
    <w:rsid w:val="00890E87"/>
    <w:rsid w:val="008910CD"/>
    <w:rsid w:val="00891CD7"/>
    <w:rsid w:val="00892C29"/>
    <w:rsid w:val="00893178"/>
    <w:rsid w:val="0089404D"/>
    <w:rsid w:val="008947C7"/>
    <w:rsid w:val="00894952"/>
    <w:rsid w:val="0089514A"/>
    <w:rsid w:val="008953C2"/>
    <w:rsid w:val="00895807"/>
    <w:rsid w:val="00895BF7"/>
    <w:rsid w:val="008965E3"/>
    <w:rsid w:val="008966CC"/>
    <w:rsid w:val="00896E19"/>
    <w:rsid w:val="00897E3F"/>
    <w:rsid w:val="008A01DE"/>
    <w:rsid w:val="008A03F8"/>
    <w:rsid w:val="008A045C"/>
    <w:rsid w:val="008A1466"/>
    <w:rsid w:val="008A1F5C"/>
    <w:rsid w:val="008A2A3C"/>
    <w:rsid w:val="008A3763"/>
    <w:rsid w:val="008A3AF0"/>
    <w:rsid w:val="008A3C3F"/>
    <w:rsid w:val="008A4199"/>
    <w:rsid w:val="008A4DB7"/>
    <w:rsid w:val="008A50E7"/>
    <w:rsid w:val="008A5165"/>
    <w:rsid w:val="008A66E0"/>
    <w:rsid w:val="008A695B"/>
    <w:rsid w:val="008A71A7"/>
    <w:rsid w:val="008A7E43"/>
    <w:rsid w:val="008A7E4A"/>
    <w:rsid w:val="008A7F17"/>
    <w:rsid w:val="008B0132"/>
    <w:rsid w:val="008B0C77"/>
    <w:rsid w:val="008B2729"/>
    <w:rsid w:val="008B2FFC"/>
    <w:rsid w:val="008B3039"/>
    <w:rsid w:val="008B398E"/>
    <w:rsid w:val="008B3DEA"/>
    <w:rsid w:val="008B3ED7"/>
    <w:rsid w:val="008B3F99"/>
    <w:rsid w:val="008B4365"/>
    <w:rsid w:val="008B46A8"/>
    <w:rsid w:val="008B55F9"/>
    <w:rsid w:val="008B635C"/>
    <w:rsid w:val="008B7985"/>
    <w:rsid w:val="008B7FF6"/>
    <w:rsid w:val="008C0155"/>
    <w:rsid w:val="008C017F"/>
    <w:rsid w:val="008C063E"/>
    <w:rsid w:val="008C09FA"/>
    <w:rsid w:val="008C1074"/>
    <w:rsid w:val="008C1822"/>
    <w:rsid w:val="008C1C54"/>
    <w:rsid w:val="008C1CEE"/>
    <w:rsid w:val="008C1D3B"/>
    <w:rsid w:val="008C371E"/>
    <w:rsid w:val="008C5365"/>
    <w:rsid w:val="008C58D0"/>
    <w:rsid w:val="008C591C"/>
    <w:rsid w:val="008C6313"/>
    <w:rsid w:val="008C6676"/>
    <w:rsid w:val="008C70C4"/>
    <w:rsid w:val="008C7C5A"/>
    <w:rsid w:val="008C7C7A"/>
    <w:rsid w:val="008D02B4"/>
    <w:rsid w:val="008D0A72"/>
    <w:rsid w:val="008D0A7C"/>
    <w:rsid w:val="008D2CD3"/>
    <w:rsid w:val="008D38CE"/>
    <w:rsid w:val="008D3AFD"/>
    <w:rsid w:val="008D4FB9"/>
    <w:rsid w:val="008D54D0"/>
    <w:rsid w:val="008D58DD"/>
    <w:rsid w:val="008D58EF"/>
    <w:rsid w:val="008D5B9D"/>
    <w:rsid w:val="008D5F64"/>
    <w:rsid w:val="008D679B"/>
    <w:rsid w:val="008D6F7F"/>
    <w:rsid w:val="008D7099"/>
    <w:rsid w:val="008E157C"/>
    <w:rsid w:val="008E22CA"/>
    <w:rsid w:val="008E3C4E"/>
    <w:rsid w:val="008E4D1A"/>
    <w:rsid w:val="008E4ED3"/>
    <w:rsid w:val="008E509B"/>
    <w:rsid w:val="008E6904"/>
    <w:rsid w:val="008E74FC"/>
    <w:rsid w:val="008F0D7C"/>
    <w:rsid w:val="008F0E55"/>
    <w:rsid w:val="008F0EA6"/>
    <w:rsid w:val="008F47FE"/>
    <w:rsid w:val="008F48CF"/>
    <w:rsid w:val="008F4F43"/>
    <w:rsid w:val="008F57C1"/>
    <w:rsid w:val="008F597B"/>
    <w:rsid w:val="008F5D81"/>
    <w:rsid w:val="008F753D"/>
    <w:rsid w:val="008F7DE2"/>
    <w:rsid w:val="009001CF"/>
    <w:rsid w:val="0090079F"/>
    <w:rsid w:val="00900A0E"/>
    <w:rsid w:val="00900C6F"/>
    <w:rsid w:val="009010E0"/>
    <w:rsid w:val="009019DD"/>
    <w:rsid w:val="00902699"/>
    <w:rsid w:val="00902D6B"/>
    <w:rsid w:val="00903E4D"/>
    <w:rsid w:val="00904738"/>
    <w:rsid w:val="00904821"/>
    <w:rsid w:val="0090563B"/>
    <w:rsid w:val="00905DE1"/>
    <w:rsid w:val="00905E89"/>
    <w:rsid w:val="00906599"/>
    <w:rsid w:val="009076A4"/>
    <w:rsid w:val="0090778E"/>
    <w:rsid w:val="00907880"/>
    <w:rsid w:val="00911A48"/>
    <w:rsid w:val="0091269D"/>
    <w:rsid w:val="00912A80"/>
    <w:rsid w:val="009136BA"/>
    <w:rsid w:val="00913C17"/>
    <w:rsid w:val="009143E3"/>
    <w:rsid w:val="009145D1"/>
    <w:rsid w:val="00914D3B"/>
    <w:rsid w:val="00915F77"/>
    <w:rsid w:val="00916975"/>
    <w:rsid w:val="0091727A"/>
    <w:rsid w:val="0091780E"/>
    <w:rsid w:val="00917B28"/>
    <w:rsid w:val="0092056C"/>
    <w:rsid w:val="00920CCE"/>
    <w:rsid w:val="00920E2F"/>
    <w:rsid w:val="00920F2C"/>
    <w:rsid w:val="0092159D"/>
    <w:rsid w:val="00921D1A"/>
    <w:rsid w:val="00921DE5"/>
    <w:rsid w:val="00922C4B"/>
    <w:rsid w:val="0092327C"/>
    <w:rsid w:val="009253AC"/>
    <w:rsid w:val="00925D71"/>
    <w:rsid w:val="00925EF1"/>
    <w:rsid w:val="009260AE"/>
    <w:rsid w:val="009260DD"/>
    <w:rsid w:val="009263A8"/>
    <w:rsid w:val="00926C01"/>
    <w:rsid w:val="00926E68"/>
    <w:rsid w:val="00926F72"/>
    <w:rsid w:val="009301C7"/>
    <w:rsid w:val="00930BAC"/>
    <w:rsid w:val="00930DA4"/>
    <w:rsid w:val="00933D78"/>
    <w:rsid w:val="00933D97"/>
    <w:rsid w:val="00933F57"/>
    <w:rsid w:val="00934E1C"/>
    <w:rsid w:val="009351E8"/>
    <w:rsid w:val="009365DF"/>
    <w:rsid w:val="00936CC8"/>
    <w:rsid w:val="00940851"/>
    <w:rsid w:val="00940DC2"/>
    <w:rsid w:val="00940FD4"/>
    <w:rsid w:val="009412F2"/>
    <w:rsid w:val="00941428"/>
    <w:rsid w:val="009419DB"/>
    <w:rsid w:val="00941FFA"/>
    <w:rsid w:val="009420F6"/>
    <w:rsid w:val="00942206"/>
    <w:rsid w:val="0094240C"/>
    <w:rsid w:val="00944E99"/>
    <w:rsid w:val="0094528C"/>
    <w:rsid w:val="00945639"/>
    <w:rsid w:val="0094590E"/>
    <w:rsid w:val="009459DD"/>
    <w:rsid w:val="009462A0"/>
    <w:rsid w:val="0095025E"/>
    <w:rsid w:val="0095147B"/>
    <w:rsid w:val="00951484"/>
    <w:rsid w:val="0095192F"/>
    <w:rsid w:val="00951973"/>
    <w:rsid w:val="0095220E"/>
    <w:rsid w:val="00953018"/>
    <w:rsid w:val="00953587"/>
    <w:rsid w:val="009540E7"/>
    <w:rsid w:val="00954C76"/>
    <w:rsid w:val="009556DD"/>
    <w:rsid w:val="00956488"/>
    <w:rsid w:val="00957890"/>
    <w:rsid w:val="00957C5F"/>
    <w:rsid w:val="00960569"/>
    <w:rsid w:val="0096343C"/>
    <w:rsid w:val="009639F8"/>
    <w:rsid w:val="00964670"/>
    <w:rsid w:val="009651A9"/>
    <w:rsid w:val="00965793"/>
    <w:rsid w:val="00965DD0"/>
    <w:rsid w:val="00966A92"/>
    <w:rsid w:val="00966CA4"/>
    <w:rsid w:val="00967191"/>
    <w:rsid w:val="00971274"/>
    <w:rsid w:val="00971547"/>
    <w:rsid w:val="009715BD"/>
    <w:rsid w:val="00971802"/>
    <w:rsid w:val="009726D2"/>
    <w:rsid w:val="009727E1"/>
    <w:rsid w:val="00972EAB"/>
    <w:rsid w:val="00973D75"/>
    <w:rsid w:val="00974828"/>
    <w:rsid w:val="00974E4F"/>
    <w:rsid w:val="00974FC8"/>
    <w:rsid w:val="0097525B"/>
    <w:rsid w:val="00976436"/>
    <w:rsid w:val="00977A24"/>
    <w:rsid w:val="00977BB6"/>
    <w:rsid w:val="00977DBB"/>
    <w:rsid w:val="00980358"/>
    <w:rsid w:val="00980BE1"/>
    <w:rsid w:val="0098108A"/>
    <w:rsid w:val="009816B6"/>
    <w:rsid w:val="009826FE"/>
    <w:rsid w:val="00983311"/>
    <w:rsid w:val="009840AC"/>
    <w:rsid w:val="009841AE"/>
    <w:rsid w:val="00984A9B"/>
    <w:rsid w:val="00984AC0"/>
    <w:rsid w:val="00984B64"/>
    <w:rsid w:val="00984F37"/>
    <w:rsid w:val="00985739"/>
    <w:rsid w:val="009858E1"/>
    <w:rsid w:val="009865DD"/>
    <w:rsid w:val="00987177"/>
    <w:rsid w:val="00987BC8"/>
    <w:rsid w:val="00990250"/>
    <w:rsid w:val="00990C35"/>
    <w:rsid w:val="00991D33"/>
    <w:rsid w:val="00991EE2"/>
    <w:rsid w:val="00992269"/>
    <w:rsid w:val="009924CD"/>
    <w:rsid w:val="00992664"/>
    <w:rsid w:val="009927C4"/>
    <w:rsid w:val="009932EB"/>
    <w:rsid w:val="009939D1"/>
    <w:rsid w:val="00993B2F"/>
    <w:rsid w:val="0099404D"/>
    <w:rsid w:val="009940F0"/>
    <w:rsid w:val="009949A1"/>
    <w:rsid w:val="009951D6"/>
    <w:rsid w:val="00995510"/>
    <w:rsid w:val="009966BB"/>
    <w:rsid w:val="009967FB"/>
    <w:rsid w:val="00997C71"/>
    <w:rsid w:val="00997CB5"/>
    <w:rsid w:val="009A0D97"/>
    <w:rsid w:val="009A2551"/>
    <w:rsid w:val="009A27E9"/>
    <w:rsid w:val="009A2D94"/>
    <w:rsid w:val="009A426A"/>
    <w:rsid w:val="009A499D"/>
    <w:rsid w:val="009A49E6"/>
    <w:rsid w:val="009A4A3A"/>
    <w:rsid w:val="009A4B26"/>
    <w:rsid w:val="009A50F4"/>
    <w:rsid w:val="009A5DB8"/>
    <w:rsid w:val="009A6AEA"/>
    <w:rsid w:val="009B146D"/>
    <w:rsid w:val="009B1A17"/>
    <w:rsid w:val="009B1B9B"/>
    <w:rsid w:val="009B222E"/>
    <w:rsid w:val="009B2275"/>
    <w:rsid w:val="009B2444"/>
    <w:rsid w:val="009B2F08"/>
    <w:rsid w:val="009B3079"/>
    <w:rsid w:val="009B3B23"/>
    <w:rsid w:val="009B444B"/>
    <w:rsid w:val="009B4DD0"/>
    <w:rsid w:val="009B50BC"/>
    <w:rsid w:val="009B554A"/>
    <w:rsid w:val="009B6066"/>
    <w:rsid w:val="009B6A43"/>
    <w:rsid w:val="009B6B01"/>
    <w:rsid w:val="009B74B8"/>
    <w:rsid w:val="009B7566"/>
    <w:rsid w:val="009B761F"/>
    <w:rsid w:val="009B7A28"/>
    <w:rsid w:val="009B7D1A"/>
    <w:rsid w:val="009B7E7B"/>
    <w:rsid w:val="009C0C4C"/>
    <w:rsid w:val="009C0D55"/>
    <w:rsid w:val="009C14B0"/>
    <w:rsid w:val="009C1865"/>
    <w:rsid w:val="009C1F6A"/>
    <w:rsid w:val="009C2043"/>
    <w:rsid w:val="009C22EA"/>
    <w:rsid w:val="009C43DD"/>
    <w:rsid w:val="009C4445"/>
    <w:rsid w:val="009C4896"/>
    <w:rsid w:val="009C492B"/>
    <w:rsid w:val="009C4B72"/>
    <w:rsid w:val="009C544F"/>
    <w:rsid w:val="009C54F5"/>
    <w:rsid w:val="009C5A50"/>
    <w:rsid w:val="009C630E"/>
    <w:rsid w:val="009C6D59"/>
    <w:rsid w:val="009C75CF"/>
    <w:rsid w:val="009C7AF0"/>
    <w:rsid w:val="009C7B58"/>
    <w:rsid w:val="009D000E"/>
    <w:rsid w:val="009D121D"/>
    <w:rsid w:val="009D3456"/>
    <w:rsid w:val="009D3ABD"/>
    <w:rsid w:val="009D3B7D"/>
    <w:rsid w:val="009D3B8D"/>
    <w:rsid w:val="009D4685"/>
    <w:rsid w:val="009D47AC"/>
    <w:rsid w:val="009D58F2"/>
    <w:rsid w:val="009D5A70"/>
    <w:rsid w:val="009D6237"/>
    <w:rsid w:val="009D62DE"/>
    <w:rsid w:val="009D64A7"/>
    <w:rsid w:val="009D69D3"/>
    <w:rsid w:val="009D6F1E"/>
    <w:rsid w:val="009D732E"/>
    <w:rsid w:val="009D7E0C"/>
    <w:rsid w:val="009D7E3F"/>
    <w:rsid w:val="009E059D"/>
    <w:rsid w:val="009E0EC5"/>
    <w:rsid w:val="009E1611"/>
    <w:rsid w:val="009E3C13"/>
    <w:rsid w:val="009E43DA"/>
    <w:rsid w:val="009E448C"/>
    <w:rsid w:val="009E4681"/>
    <w:rsid w:val="009E4FF6"/>
    <w:rsid w:val="009E5716"/>
    <w:rsid w:val="009E73E9"/>
    <w:rsid w:val="009E7EFF"/>
    <w:rsid w:val="009F09D8"/>
    <w:rsid w:val="009F0B97"/>
    <w:rsid w:val="009F0CED"/>
    <w:rsid w:val="009F0D6E"/>
    <w:rsid w:val="009F0E87"/>
    <w:rsid w:val="009F2D44"/>
    <w:rsid w:val="009F3CD4"/>
    <w:rsid w:val="009F47E4"/>
    <w:rsid w:val="009F61E1"/>
    <w:rsid w:val="009F63FC"/>
    <w:rsid w:val="009F7FE0"/>
    <w:rsid w:val="00A02440"/>
    <w:rsid w:val="00A028D9"/>
    <w:rsid w:val="00A02CA2"/>
    <w:rsid w:val="00A02CB2"/>
    <w:rsid w:val="00A03F36"/>
    <w:rsid w:val="00A06E5F"/>
    <w:rsid w:val="00A11327"/>
    <w:rsid w:val="00A11ADF"/>
    <w:rsid w:val="00A12198"/>
    <w:rsid w:val="00A1304D"/>
    <w:rsid w:val="00A13AAC"/>
    <w:rsid w:val="00A13E09"/>
    <w:rsid w:val="00A15232"/>
    <w:rsid w:val="00A1571E"/>
    <w:rsid w:val="00A15AD6"/>
    <w:rsid w:val="00A15B20"/>
    <w:rsid w:val="00A164DE"/>
    <w:rsid w:val="00A165DA"/>
    <w:rsid w:val="00A168E9"/>
    <w:rsid w:val="00A16A8D"/>
    <w:rsid w:val="00A174F9"/>
    <w:rsid w:val="00A17B39"/>
    <w:rsid w:val="00A17BCE"/>
    <w:rsid w:val="00A202DE"/>
    <w:rsid w:val="00A21D0F"/>
    <w:rsid w:val="00A21FFD"/>
    <w:rsid w:val="00A22A1C"/>
    <w:rsid w:val="00A23469"/>
    <w:rsid w:val="00A23B4A"/>
    <w:rsid w:val="00A24670"/>
    <w:rsid w:val="00A24A38"/>
    <w:rsid w:val="00A25610"/>
    <w:rsid w:val="00A25FCB"/>
    <w:rsid w:val="00A260EE"/>
    <w:rsid w:val="00A26E4D"/>
    <w:rsid w:val="00A27410"/>
    <w:rsid w:val="00A3090B"/>
    <w:rsid w:val="00A31F37"/>
    <w:rsid w:val="00A32610"/>
    <w:rsid w:val="00A329E9"/>
    <w:rsid w:val="00A3315E"/>
    <w:rsid w:val="00A33D19"/>
    <w:rsid w:val="00A33DE8"/>
    <w:rsid w:val="00A34E7D"/>
    <w:rsid w:val="00A34F88"/>
    <w:rsid w:val="00A35932"/>
    <w:rsid w:val="00A36476"/>
    <w:rsid w:val="00A3682D"/>
    <w:rsid w:val="00A37101"/>
    <w:rsid w:val="00A37DF7"/>
    <w:rsid w:val="00A41540"/>
    <w:rsid w:val="00A41600"/>
    <w:rsid w:val="00A416D8"/>
    <w:rsid w:val="00A418B0"/>
    <w:rsid w:val="00A427AE"/>
    <w:rsid w:val="00A4319D"/>
    <w:rsid w:val="00A431A5"/>
    <w:rsid w:val="00A434C8"/>
    <w:rsid w:val="00A43692"/>
    <w:rsid w:val="00A43779"/>
    <w:rsid w:val="00A443CE"/>
    <w:rsid w:val="00A443F4"/>
    <w:rsid w:val="00A445E5"/>
    <w:rsid w:val="00A4507F"/>
    <w:rsid w:val="00A456C2"/>
    <w:rsid w:val="00A45794"/>
    <w:rsid w:val="00A45B93"/>
    <w:rsid w:val="00A45F53"/>
    <w:rsid w:val="00A46864"/>
    <w:rsid w:val="00A46BF6"/>
    <w:rsid w:val="00A46F54"/>
    <w:rsid w:val="00A475CE"/>
    <w:rsid w:val="00A47807"/>
    <w:rsid w:val="00A50E42"/>
    <w:rsid w:val="00A50E5A"/>
    <w:rsid w:val="00A51554"/>
    <w:rsid w:val="00A51B76"/>
    <w:rsid w:val="00A5372D"/>
    <w:rsid w:val="00A544CF"/>
    <w:rsid w:val="00A54613"/>
    <w:rsid w:val="00A54860"/>
    <w:rsid w:val="00A55298"/>
    <w:rsid w:val="00A55B02"/>
    <w:rsid w:val="00A55F18"/>
    <w:rsid w:val="00A56033"/>
    <w:rsid w:val="00A579AD"/>
    <w:rsid w:val="00A6148B"/>
    <w:rsid w:val="00A61EB9"/>
    <w:rsid w:val="00A62104"/>
    <w:rsid w:val="00A62806"/>
    <w:rsid w:val="00A62A11"/>
    <w:rsid w:val="00A6305A"/>
    <w:rsid w:val="00A63CA8"/>
    <w:rsid w:val="00A64969"/>
    <w:rsid w:val="00A64C3D"/>
    <w:rsid w:val="00A64CE4"/>
    <w:rsid w:val="00A6648B"/>
    <w:rsid w:val="00A6657C"/>
    <w:rsid w:val="00A67516"/>
    <w:rsid w:val="00A6770E"/>
    <w:rsid w:val="00A70278"/>
    <w:rsid w:val="00A71705"/>
    <w:rsid w:val="00A71C98"/>
    <w:rsid w:val="00A720E8"/>
    <w:rsid w:val="00A72BFA"/>
    <w:rsid w:val="00A72C7C"/>
    <w:rsid w:val="00A73968"/>
    <w:rsid w:val="00A73E77"/>
    <w:rsid w:val="00A74A6A"/>
    <w:rsid w:val="00A752EC"/>
    <w:rsid w:val="00A75865"/>
    <w:rsid w:val="00A75F17"/>
    <w:rsid w:val="00A7681F"/>
    <w:rsid w:val="00A76B6B"/>
    <w:rsid w:val="00A8099A"/>
    <w:rsid w:val="00A8213E"/>
    <w:rsid w:val="00A8291C"/>
    <w:rsid w:val="00A82D3A"/>
    <w:rsid w:val="00A82E1C"/>
    <w:rsid w:val="00A83002"/>
    <w:rsid w:val="00A8324B"/>
    <w:rsid w:val="00A848AC"/>
    <w:rsid w:val="00A852C8"/>
    <w:rsid w:val="00A8559F"/>
    <w:rsid w:val="00A85C29"/>
    <w:rsid w:val="00A85D68"/>
    <w:rsid w:val="00A86334"/>
    <w:rsid w:val="00A87436"/>
    <w:rsid w:val="00A87F5A"/>
    <w:rsid w:val="00A90730"/>
    <w:rsid w:val="00A90C8E"/>
    <w:rsid w:val="00A91577"/>
    <w:rsid w:val="00A91760"/>
    <w:rsid w:val="00A924C6"/>
    <w:rsid w:val="00A926DC"/>
    <w:rsid w:val="00A92BA0"/>
    <w:rsid w:val="00A92C9A"/>
    <w:rsid w:val="00A94779"/>
    <w:rsid w:val="00A95850"/>
    <w:rsid w:val="00A96429"/>
    <w:rsid w:val="00A96A12"/>
    <w:rsid w:val="00A96B1D"/>
    <w:rsid w:val="00A978BC"/>
    <w:rsid w:val="00AA22F3"/>
    <w:rsid w:val="00AA23DB"/>
    <w:rsid w:val="00AA3276"/>
    <w:rsid w:val="00AA3362"/>
    <w:rsid w:val="00AA3E55"/>
    <w:rsid w:val="00AA43A6"/>
    <w:rsid w:val="00AA4566"/>
    <w:rsid w:val="00AA582E"/>
    <w:rsid w:val="00AA5DD4"/>
    <w:rsid w:val="00AA5DFC"/>
    <w:rsid w:val="00AA6425"/>
    <w:rsid w:val="00AA72D0"/>
    <w:rsid w:val="00AB00EB"/>
    <w:rsid w:val="00AB02F0"/>
    <w:rsid w:val="00AB0786"/>
    <w:rsid w:val="00AB090D"/>
    <w:rsid w:val="00AB10CA"/>
    <w:rsid w:val="00AB158E"/>
    <w:rsid w:val="00AB215C"/>
    <w:rsid w:val="00AB2362"/>
    <w:rsid w:val="00AB2C41"/>
    <w:rsid w:val="00AB393E"/>
    <w:rsid w:val="00AB3D59"/>
    <w:rsid w:val="00AB40EE"/>
    <w:rsid w:val="00AB429B"/>
    <w:rsid w:val="00AB53EC"/>
    <w:rsid w:val="00AB5803"/>
    <w:rsid w:val="00AB5FE3"/>
    <w:rsid w:val="00AB747B"/>
    <w:rsid w:val="00AC0F13"/>
    <w:rsid w:val="00AC351B"/>
    <w:rsid w:val="00AC385E"/>
    <w:rsid w:val="00AC391B"/>
    <w:rsid w:val="00AC3F66"/>
    <w:rsid w:val="00AC4020"/>
    <w:rsid w:val="00AC4391"/>
    <w:rsid w:val="00AC472B"/>
    <w:rsid w:val="00AC47BE"/>
    <w:rsid w:val="00AC593D"/>
    <w:rsid w:val="00AC5C32"/>
    <w:rsid w:val="00AC672C"/>
    <w:rsid w:val="00AC7C91"/>
    <w:rsid w:val="00AD0310"/>
    <w:rsid w:val="00AD093C"/>
    <w:rsid w:val="00AD1754"/>
    <w:rsid w:val="00AD17D9"/>
    <w:rsid w:val="00AD21CF"/>
    <w:rsid w:val="00AD2AC2"/>
    <w:rsid w:val="00AD3065"/>
    <w:rsid w:val="00AD3D50"/>
    <w:rsid w:val="00AD3FFD"/>
    <w:rsid w:val="00AD4451"/>
    <w:rsid w:val="00AD494F"/>
    <w:rsid w:val="00AD4F51"/>
    <w:rsid w:val="00AD5F27"/>
    <w:rsid w:val="00AD7B56"/>
    <w:rsid w:val="00AD7F5F"/>
    <w:rsid w:val="00AD7F7F"/>
    <w:rsid w:val="00AE0A36"/>
    <w:rsid w:val="00AE100F"/>
    <w:rsid w:val="00AE10F5"/>
    <w:rsid w:val="00AE2AE3"/>
    <w:rsid w:val="00AE3798"/>
    <w:rsid w:val="00AE3967"/>
    <w:rsid w:val="00AE3F6E"/>
    <w:rsid w:val="00AE4B2F"/>
    <w:rsid w:val="00AE5911"/>
    <w:rsid w:val="00AE5960"/>
    <w:rsid w:val="00AE59B7"/>
    <w:rsid w:val="00AE5FB5"/>
    <w:rsid w:val="00AE7AB5"/>
    <w:rsid w:val="00AE7C99"/>
    <w:rsid w:val="00AE7F67"/>
    <w:rsid w:val="00AF022F"/>
    <w:rsid w:val="00AF0B77"/>
    <w:rsid w:val="00AF0E4D"/>
    <w:rsid w:val="00AF14A3"/>
    <w:rsid w:val="00AF1753"/>
    <w:rsid w:val="00AF2759"/>
    <w:rsid w:val="00AF3143"/>
    <w:rsid w:val="00AF369E"/>
    <w:rsid w:val="00AF4B1B"/>
    <w:rsid w:val="00AF57B7"/>
    <w:rsid w:val="00AF588F"/>
    <w:rsid w:val="00AF59B5"/>
    <w:rsid w:val="00AF6A1D"/>
    <w:rsid w:val="00AF7A61"/>
    <w:rsid w:val="00AF7C1F"/>
    <w:rsid w:val="00AF7D07"/>
    <w:rsid w:val="00B00308"/>
    <w:rsid w:val="00B0103B"/>
    <w:rsid w:val="00B010A9"/>
    <w:rsid w:val="00B02FAB"/>
    <w:rsid w:val="00B04082"/>
    <w:rsid w:val="00B04ABF"/>
    <w:rsid w:val="00B04B64"/>
    <w:rsid w:val="00B04BBD"/>
    <w:rsid w:val="00B06BDA"/>
    <w:rsid w:val="00B073ED"/>
    <w:rsid w:val="00B07831"/>
    <w:rsid w:val="00B10152"/>
    <w:rsid w:val="00B1037A"/>
    <w:rsid w:val="00B114EE"/>
    <w:rsid w:val="00B12CFC"/>
    <w:rsid w:val="00B13670"/>
    <w:rsid w:val="00B13DA6"/>
    <w:rsid w:val="00B13FB4"/>
    <w:rsid w:val="00B14263"/>
    <w:rsid w:val="00B14AE5"/>
    <w:rsid w:val="00B14D2F"/>
    <w:rsid w:val="00B15B8F"/>
    <w:rsid w:val="00B168B6"/>
    <w:rsid w:val="00B179EF"/>
    <w:rsid w:val="00B203E8"/>
    <w:rsid w:val="00B20B4D"/>
    <w:rsid w:val="00B21134"/>
    <w:rsid w:val="00B211AF"/>
    <w:rsid w:val="00B2135C"/>
    <w:rsid w:val="00B22C96"/>
    <w:rsid w:val="00B24315"/>
    <w:rsid w:val="00B245B3"/>
    <w:rsid w:val="00B24C42"/>
    <w:rsid w:val="00B25036"/>
    <w:rsid w:val="00B25469"/>
    <w:rsid w:val="00B25778"/>
    <w:rsid w:val="00B264A5"/>
    <w:rsid w:val="00B279B7"/>
    <w:rsid w:val="00B303BA"/>
    <w:rsid w:val="00B308FF"/>
    <w:rsid w:val="00B309D7"/>
    <w:rsid w:val="00B30EAB"/>
    <w:rsid w:val="00B314DB"/>
    <w:rsid w:val="00B31A50"/>
    <w:rsid w:val="00B31BFB"/>
    <w:rsid w:val="00B3416F"/>
    <w:rsid w:val="00B34482"/>
    <w:rsid w:val="00B344E2"/>
    <w:rsid w:val="00B35826"/>
    <w:rsid w:val="00B35ED4"/>
    <w:rsid w:val="00B35F01"/>
    <w:rsid w:val="00B36AA3"/>
    <w:rsid w:val="00B37217"/>
    <w:rsid w:val="00B37500"/>
    <w:rsid w:val="00B40068"/>
    <w:rsid w:val="00B406A0"/>
    <w:rsid w:val="00B427ED"/>
    <w:rsid w:val="00B42909"/>
    <w:rsid w:val="00B42BD1"/>
    <w:rsid w:val="00B43013"/>
    <w:rsid w:val="00B449F7"/>
    <w:rsid w:val="00B44D16"/>
    <w:rsid w:val="00B4547E"/>
    <w:rsid w:val="00B45599"/>
    <w:rsid w:val="00B456AE"/>
    <w:rsid w:val="00B469E0"/>
    <w:rsid w:val="00B4778D"/>
    <w:rsid w:val="00B47E50"/>
    <w:rsid w:val="00B502AF"/>
    <w:rsid w:val="00B50928"/>
    <w:rsid w:val="00B5109D"/>
    <w:rsid w:val="00B515F6"/>
    <w:rsid w:val="00B5493F"/>
    <w:rsid w:val="00B54B4D"/>
    <w:rsid w:val="00B54B5A"/>
    <w:rsid w:val="00B56DB0"/>
    <w:rsid w:val="00B5716C"/>
    <w:rsid w:val="00B579CD"/>
    <w:rsid w:val="00B57D36"/>
    <w:rsid w:val="00B60634"/>
    <w:rsid w:val="00B61005"/>
    <w:rsid w:val="00B6168D"/>
    <w:rsid w:val="00B61743"/>
    <w:rsid w:val="00B629E2"/>
    <w:rsid w:val="00B62D4F"/>
    <w:rsid w:val="00B63A8F"/>
    <w:rsid w:val="00B63C0E"/>
    <w:rsid w:val="00B64B20"/>
    <w:rsid w:val="00B64B78"/>
    <w:rsid w:val="00B65D2B"/>
    <w:rsid w:val="00B679E4"/>
    <w:rsid w:val="00B67A44"/>
    <w:rsid w:val="00B67BBA"/>
    <w:rsid w:val="00B7099A"/>
    <w:rsid w:val="00B7169A"/>
    <w:rsid w:val="00B72C7F"/>
    <w:rsid w:val="00B72F94"/>
    <w:rsid w:val="00B72FF4"/>
    <w:rsid w:val="00B7496C"/>
    <w:rsid w:val="00B74AEA"/>
    <w:rsid w:val="00B754BE"/>
    <w:rsid w:val="00B75BCB"/>
    <w:rsid w:val="00B76751"/>
    <w:rsid w:val="00B767B3"/>
    <w:rsid w:val="00B7707A"/>
    <w:rsid w:val="00B777C4"/>
    <w:rsid w:val="00B806F1"/>
    <w:rsid w:val="00B80E36"/>
    <w:rsid w:val="00B81C48"/>
    <w:rsid w:val="00B82ED5"/>
    <w:rsid w:val="00B85497"/>
    <w:rsid w:val="00B85A56"/>
    <w:rsid w:val="00B85EED"/>
    <w:rsid w:val="00B85F98"/>
    <w:rsid w:val="00B86566"/>
    <w:rsid w:val="00B86EB2"/>
    <w:rsid w:val="00B87A39"/>
    <w:rsid w:val="00B87C53"/>
    <w:rsid w:val="00B87CDC"/>
    <w:rsid w:val="00B90A27"/>
    <w:rsid w:val="00B90DAD"/>
    <w:rsid w:val="00B915BB"/>
    <w:rsid w:val="00B91D6D"/>
    <w:rsid w:val="00B91E52"/>
    <w:rsid w:val="00B92291"/>
    <w:rsid w:val="00B924D2"/>
    <w:rsid w:val="00B93009"/>
    <w:rsid w:val="00B930F1"/>
    <w:rsid w:val="00B93240"/>
    <w:rsid w:val="00B95185"/>
    <w:rsid w:val="00B95344"/>
    <w:rsid w:val="00B95B73"/>
    <w:rsid w:val="00B95B77"/>
    <w:rsid w:val="00B9663D"/>
    <w:rsid w:val="00B969E3"/>
    <w:rsid w:val="00B977DF"/>
    <w:rsid w:val="00B97C6E"/>
    <w:rsid w:val="00BA00A1"/>
    <w:rsid w:val="00BA04C3"/>
    <w:rsid w:val="00BA2EBB"/>
    <w:rsid w:val="00BA44BF"/>
    <w:rsid w:val="00BA5BDC"/>
    <w:rsid w:val="00BA5E22"/>
    <w:rsid w:val="00BA65DD"/>
    <w:rsid w:val="00BA69C2"/>
    <w:rsid w:val="00BA6E99"/>
    <w:rsid w:val="00BA72D3"/>
    <w:rsid w:val="00BB0185"/>
    <w:rsid w:val="00BB01BB"/>
    <w:rsid w:val="00BB0858"/>
    <w:rsid w:val="00BB1628"/>
    <w:rsid w:val="00BB176D"/>
    <w:rsid w:val="00BB235D"/>
    <w:rsid w:val="00BB2D89"/>
    <w:rsid w:val="00BB39A5"/>
    <w:rsid w:val="00BB3D98"/>
    <w:rsid w:val="00BB45ED"/>
    <w:rsid w:val="00BB5850"/>
    <w:rsid w:val="00BB5D5D"/>
    <w:rsid w:val="00BB5F05"/>
    <w:rsid w:val="00BB5F5C"/>
    <w:rsid w:val="00BB6F89"/>
    <w:rsid w:val="00BC16C8"/>
    <w:rsid w:val="00BC1E68"/>
    <w:rsid w:val="00BC2223"/>
    <w:rsid w:val="00BC223B"/>
    <w:rsid w:val="00BC22D1"/>
    <w:rsid w:val="00BC3AAB"/>
    <w:rsid w:val="00BC48DF"/>
    <w:rsid w:val="00BC4A4D"/>
    <w:rsid w:val="00BC51EE"/>
    <w:rsid w:val="00BC5AB6"/>
    <w:rsid w:val="00BC7371"/>
    <w:rsid w:val="00BC739C"/>
    <w:rsid w:val="00BD06CC"/>
    <w:rsid w:val="00BD21FC"/>
    <w:rsid w:val="00BD22F6"/>
    <w:rsid w:val="00BD2809"/>
    <w:rsid w:val="00BD2AD8"/>
    <w:rsid w:val="00BD3AB6"/>
    <w:rsid w:val="00BD3E19"/>
    <w:rsid w:val="00BD4202"/>
    <w:rsid w:val="00BD4BF1"/>
    <w:rsid w:val="00BD58E9"/>
    <w:rsid w:val="00BD5BB1"/>
    <w:rsid w:val="00BD5BE8"/>
    <w:rsid w:val="00BD6086"/>
    <w:rsid w:val="00BD67D8"/>
    <w:rsid w:val="00BD6890"/>
    <w:rsid w:val="00BD74F0"/>
    <w:rsid w:val="00BD7C07"/>
    <w:rsid w:val="00BE0D0C"/>
    <w:rsid w:val="00BE1091"/>
    <w:rsid w:val="00BE12C5"/>
    <w:rsid w:val="00BE1763"/>
    <w:rsid w:val="00BE1CE7"/>
    <w:rsid w:val="00BE1DB4"/>
    <w:rsid w:val="00BE289B"/>
    <w:rsid w:val="00BE2E72"/>
    <w:rsid w:val="00BE3E78"/>
    <w:rsid w:val="00BE46F0"/>
    <w:rsid w:val="00BE4FB9"/>
    <w:rsid w:val="00BE589E"/>
    <w:rsid w:val="00BE5F08"/>
    <w:rsid w:val="00BE7093"/>
    <w:rsid w:val="00BE7F40"/>
    <w:rsid w:val="00BF0812"/>
    <w:rsid w:val="00BF0D65"/>
    <w:rsid w:val="00BF19D8"/>
    <w:rsid w:val="00BF2BF4"/>
    <w:rsid w:val="00BF3061"/>
    <w:rsid w:val="00BF384E"/>
    <w:rsid w:val="00BF3D36"/>
    <w:rsid w:val="00BF3DCE"/>
    <w:rsid w:val="00BF3DFD"/>
    <w:rsid w:val="00BF49EB"/>
    <w:rsid w:val="00BF4A7E"/>
    <w:rsid w:val="00BF52EA"/>
    <w:rsid w:val="00BF6531"/>
    <w:rsid w:val="00BF6C38"/>
    <w:rsid w:val="00BF741C"/>
    <w:rsid w:val="00BF7966"/>
    <w:rsid w:val="00C0023B"/>
    <w:rsid w:val="00C0075C"/>
    <w:rsid w:val="00C0257F"/>
    <w:rsid w:val="00C02607"/>
    <w:rsid w:val="00C03295"/>
    <w:rsid w:val="00C03FA7"/>
    <w:rsid w:val="00C042F1"/>
    <w:rsid w:val="00C04D67"/>
    <w:rsid w:val="00C04DF2"/>
    <w:rsid w:val="00C05029"/>
    <w:rsid w:val="00C05098"/>
    <w:rsid w:val="00C051DE"/>
    <w:rsid w:val="00C060C7"/>
    <w:rsid w:val="00C06202"/>
    <w:rsid w:val="00C07362"/>
    <w:rsid w:val="00C075BB"/>
    <w:rsid w:val="00C108FC"/>
    <w:rsid w:val="00C10DD0"/>
    <w:rsid w:val="00C10E39"/>
    <w:rsid w:val="00C11234"/>
    <w:rsid w:val="00C12420"/>
    <w:rsid w:val="00C12CCF"/>
    <w:rsid w:val="00C12FED"/>
    <w:rsid w:val="00C13AAC"/>
    <w:rsid w:val="00C13FD1"/>
    <w:rsid w:val="00C146C0"/>
    <w:rsid w:val="00C14E1F"/>
    <w:rsid w:val="00C15825"/>
    <w:rsid w:val="00C15870"/>
    <w:rsid w:val="00C163ED"/>
    <w:rsid w:val="00C16643"/>
    <w:rsid w:val="00C1767B"/>
    <w:rsid w:val="00C20DA5"/>
    <w:rsid w:val="00C20EFF"/>
    <w:rsid w:val="00C21190"/>
    <w:rsid w:val="00C21507"/>
    <w:rsid w:val="00C21743"/>
    <w:rsid w:val="00C22285"/>
    <w:rsid w:val="00C22C75"/>
    <w:rsid w:val="00C231E5"/>
    <w:rsid w:val="00C23B9C"/>
    <w:rsid w:val="00C245E0"/>
    <w:rsid w:val="00C24614"/>
    <w:rsid w:val="00C25032"/>
    <w:rsid w:val="00C2512D"/>
    <w:rsid w:val="00C25667"/>
    <w:rsid w:val="00C267DA"/>
    <w:rsid w:val="00C26F07"/>
    <w:rsid w:val="00C279FB"/>
    <w:rsid w:val="00C27E97"/>
    <w:rsid w:val="00C30135"/>
    <w:rsid w:val="00C30C73"/>
    <w:rsid w:val="00C31DE0"/>
    <w:rsid w:val="00C32252"/>
    <w:rsid w:val="00C32279"/>
    <w:rsid w:val="00C32404"/>
    <w:rsid w:val="00C334F7"/>
    <w:rsid w:val="00C33AD6"/>
    <w:rsid w:val="00C351E5"/>
    <w:rsid w:val="00C3576D"/>
    <w:rsid w:val="00C35840"/>
    <w:rsid w:val="00C36539"/>
    <w:rsid w:val="00C3655A"/>
    <w:rsid w:val="00C366FC"/>
    <w:rsid w:val="00C3688C"/>
    <w:rsid w:val="00C372DC"/>
    <w:rsid w:val="00C418DF"/>
    <w:rsid w:val="00C419FD"/>
    <w:rsid w:val="00C422E8"/>
    <w:rsid w:val="00C4279B"/>
    <w:rsid w:val="00C42830"/>
    <w:rsid w:val="00C42EE1"/>
    <w:rsid w:val="00C432E9"/>
    <w:rsid w:val="00C436C0"/>
    <w:rsid w:val="00C43FC0"/>
    <w:rsid w:val="00C4453F"/>
    <w:rsid w:val="00C445DE"/>
    <w:rsid w:val="00C448F0"/>
    <w:rsid w:val="00C44956"/>
    <w:rsid w:val="00C44994"/>
    <w:rsid w:val="00C4502D"/>
    <w:rsid w:val="00C45E55"/>
    <w:rsid w:val="00C4601F"/>
    <w:rsid w:val="00C4602A"/>
    <w:rsid w:val="00C46B53"/>
    <w:rsid w:val="00C46C6E"/>
    <w:rsid w:val="00C478D6"/>
    <w:rsid w:val="00C52C6D"/>
    <w:rsid w:val="00C53207"/>
    <w:rsid w:val="00C532A1"/>
    <w:rsid w:val="00C537C6"/>
    <w:rsid w:val="00C53E59"/>
    <w:rsid w:val="00C541ED"/>
    <w:rsid w:val="00C55597"/>
    <w:rsid w:val="00C57FE8"/>
    <w:rsid w:val="00C60C9D"/>
    <w:rsid w:val="00C611FD"/>
    <w:rsid w:val="00C61467"/>
    <w:rsid w:val="00C621E5"/>
    <w:rsid w:val="00C62268"/>
    <w:rsid w:val="00C626F6"/>
    <w:rsid w:val="00C630E5"/>
    <w:rsid w:val="00C631D3"/>
    <w:rsid w:val="00C631E4"/>
    <w:rsid w:val="00C63739"/>
    <w:rsid w:val="00C63CF2"/>
    <w:rsid w:val="00C64074"/>
    <w:rsid w:val="00C645AF"/>
    <w:rsid w:val="00C645F8"/>
    <w:rsid w:val="00C652A9"/>
    <w:rsid w:val="00C6549D"/>
    <w:rsid w:val="00C66169"/>
    <w:rsid w:val="00C66661"/>
    <w:rsid w:val="00C66CAB"/>
    <w:rsid w:val="00C6703A"/>
    <w:rsid w:val="00C679FB"/>
    <w:rsid w:val="00C702AB"/>
    <w:rsid w:val="00C70662"/>
    <w:rsid w:val="00C715B4"/>
    <w:rsid w:val="00C71713"/>
    <w:rsid w:val="00C71D84"/>
    <w:rsid w:val="00C723CD"/>
    <w:rsid w:val="00C73148"/>
    <w:rsid w:val="00C734BB"/>
    <w:rsid w:val="00C73AB0"/>
    <w:rsid w:val="00C73E8B"/>
    <w:rsid w:val="00C746F8"/>
    <w:rsid w:val="00C7614F"/>
    <w:rsid w:val="00C765C7"/>
    <w:rsid w:val="00C773DC"/>
    <w:rsid w:val="00C80638"/>
    <w:rsid w:val="00C80B30"/>
    <w:rsid w:val="00C810BE"/>
    <w:rsid w:val="00C81486"/>
    <w:rsid w:val="00C82711"/>
    <w:rsid w:val="00C82CC0"/>
    <w:rsid w:val="00C82D23"/>
    <w:rsid w:val="00C833CF"/>
    <w:rsid w:val="00C839B2"/>
    <w:rsid w:val="00C83AA0"/>
    <w:rsid w:val="00C83CD3"/>
    <w:rsid w:val="00C84AAF"/>
    <w:rsid w:val="00C84AE2"/>
    <w:rsid w:val="00C8520B"/>
    <w:rsid w:val="00C861D3"/>
    <w:rsid w:val="00C865E4"/>
    <w:rsid w:val="00C8676E"/>
    <w:rsid w:val="00C86DF8"/>
    <w:rsid w:val="00C87644"/>
    <w:rsid w:val="00C87A9D"/>
    <w:rsid w:val="00C900D7"/>
    <w:rsid w:val="00C9032A"/>
    <w:rsid w:val="00C90727"/>
    <w:rsid w:val="00C90796"/>
    <w:rsid w:val="00C90EBD"/>
    <w:rsid w:val="00C917EA"/>
    <w:rsid w:val="00C9191E"/>
    <w:rsid w:val="00C91AB9"/>
    <w:rsid w:val="00C91BF0"/>
    <w:rsid w:val="00C91E9A"/>
    <w:rsid w:val="00C928FA"/>
    <w:rsid w:val="00C9296A"/>
    <w:rsid w:val="00C92E8E"/>
    <w:rsid w:val="00C93339"/>
    <w:rsid w:val="00C935E3"/>
    <w:rsid w:val="00C936EE"/>
    <w:rsid w:val="00C93EAC"/>
    <w:rsid w:val="00C9412C"/>
    <w:rsid w:val="00C945C0"/>
    <w:rsid w:val="00C946A1"/>
    <w:rsid w:val="00C94F05"/>
    <w:rsid w:val="00C95842"/>
    <w:rsid w:val="00C95E2C"/>
    <w:rsid w:val="00C962B7"/>
    <w:rsid w:val="00C965C5"/>
    <w:rsid w:val="00C972E4"/>
    <w:rsid w:val="00C97671"/>
    <w:rsid w:val="00C97868"/>
    <w:rsid w:val="00C97951"/>
    <w:rsid w:val="00C97A3D"/>
    <w:rsid w:val="00C97AEB"/>
    <w:rsid w:val="00C97C79"/>
    <w:rsid w:val="00CA02C1"/>
    <w:rsid w:val="00CA04D1"/>
    <w:rsid w:val="00CA06B1"/>
    <w:rsid w:val="00CA1392"/>
    <w:rsid w:val="00CA2E46"/>
    <w:rsid w:val="00CA33AD"/>
    <w:rsid w:val="00CA3635"/>
    <w:rsid w:val="00CA4783"/>
    <w:rsid w:val="00CA4A00"/>
    <w:rsid w:val="00CA4C08"/>
    <w:rsid w:val="00CA6322"/>
    <w:rsid w:val="00CA7F32"/>
    <w:rsid w:val="00CB194C"/>
    <w:rsid w:val="00CB2590"/>
    <w:rsid w:val="00CB2752"/>
    <w:rsid w:val="00CB290E"/>
    <w:rsid w:val="00CB29C0"/>
    <w:rsid w:val="00CB4412"/>
    <w:rsid w:val="00CB5276"/>
    <w:rsid w:val="00CB59C5"/>
    <w:rsid w:val="00CB670F"/>
    <w:rsid w:val="00CB687B"/>
    <w:rsid w:val="00CB6AC1"/>
    <w:rsid w:val="00CB73C2"/>
    <w:rsid w:val="00CB7455"/>
    <w:rsid w:val="00CB7EDC"/>
    <w:rsid w:val="00CC0C7E"/>
    <w:rsid w:val="00CC0D56"/>
    <w:rsid w:val="00CC1607"/>
    <w:rsid w:val="00CC23DB"/>
    <w:rsid w:val="00CC2B54"/>
    <w:rsid w:val="00CC3647"/>
    <w:rsid w:val="00CC3D0F"/>
    <w:rsid w:val="00CC44D9"/>
    <w:rsid w:val="00CC6CAF"/>
    <w:rsid w:val="00CD0787"/>
    <w:rsid w:val="00CD125C"/>
    <w:rsid w:val="00CD1987"/>
    <w:rsid w:val="00CD19C8"/>
    <w:rsid w:val="00CD29B9"/>
    <w:rsid w:val="00CD31C1"/>
    <w:rsid w:val="00CD3670"/>
    <w:rsid w:val="00CD3872"/>
    <w:rsid w:val="00CD4841"/>
    <w:rsid w:val="00CD57E0"/>
    <w:rsid w:val="00CD60EF"/>
    <w:rsid w:val="00CD6391"/>
    <w:rsid w:val="00CD6D3A"/>
    <w:rsid w:val="00CD7186"/>
    <w:rsid w:val="00CD7386"/>
    <w:rsid w:val="00CD73E8"/>
    <w:rsid w:val="00CD75AC"/>
    <w:rsid w:val="00CD776F"/>
    <w:rsid w:val="00CD7FD6"/>
    <w:rsid w:val="00CE079B"/>
    <w:rsid w:val="00CE165E"/>
    <w:rsid w:val="00CE1BF7"/>
    <w:rsid w:val="00CE1EBD"/>
    <w:rsid w:val="00CE2038"/>
    <w:rsid w:val="00CE2711"/>
    <w:rsid w:val="00CE33AD"/>
    <w:rsid w:val="00CE37CC"/>
    <w:rsid w:val="00CE3CFE"/>
    <w:rsid w:val="00CE4EF7"/>
    <w:rsid w:val="00CE5220"/>
    <w:rsid w:val="00CE533D"/>
    <w:rsid w:val="00CE54A1"/>
    <w:rsid w:val="00CE6162"/>
    <w:rsid w:val="00CE65B3"/>
    <w:rsid w:val="00CE6D26"/>
    <w:rsid w:val="00CE71F5"/>
    <w:rsid w:val="00CF1607"/>
    <w:rsid w:val="00CF1898"/>
    <w:rsid w:val="00CF365C"/>
    <w:rsid w:val="00CF5199"/>
    <w:rsid w:val="00CF57E7"/>
    <w:rsid w:val="00CF58AC"/>
    <w:rsid w:val="00CF5B1A"/>
    <w:rsid w:val="00CF5B6B"/>
    <w:rsid w:val="00CF5DA1"/>
    <w:rsid w:val="00CF6B54"/>
    <w:rsid w:val="00D00728"/>
    <w:rsid w:val="00D00749"/>
    <w:rsid w:val="00D00B6E"/>
    <w:rsid w:val="00D01EAD"/>
    <w:rsid w:val="00D02B24"/>
    <w:rsid w:val="00D035D4"/>
    <w:rsid w:val="00D03ABF"/>
    <w:rsid w:val="00D04204"/>
    <w:rsid w:val="00D06EB4"/>
    <w:rsid w:val="00D071C0"/>
    <w:rsid w:val="00D10B3E"/>
    <w:rsid w:val="00D11E50"/>
    <w:rsid w:val="00D12AEB"/>
    <w:rsid w:val="00D13625"/>
    <w:rsid w:val="00D14283"/>
    <w:rsid w:val="00D146D9"/>
    <w:rsid w:val="00D14A3E"/>
    <w:rsid w:val="00D154A2"/>
    <w:rsid w:val="00D15F46"/>
    <w:rsid w:val="00D1616E"/>
    <w:rsid w:val="00D173EC"/>
    <w:rsid w:val="00D175C4"/>
    <w:rsid w:val="00D17968"/>
    <w:rsid w:val="00D20320"/>
    <w:rsid w:val="00D20D60"/>
    <w:rsid w:val="00D21E77"/>
    <w:rsid w:val="00D2308C"/>
    <w:rsid w:val="00D2368A"/>
    <w:rsid w:val="00D23C58"/>
    <w:rsid w:val="00D248B3"/>
    <w:rsid w:val="00D251D7"/>
    <w:rsid w:val="00D25B17"/>
    <w:rsid w:val="00D25CB3"/>
    <w:rsid w:val="00D26200"/>
    <w:rsid w:val="00D264A0"/>
    <w:rsid w:val="00D26AEA"/>
    <w:rsid w:val="00D26B8D"/>
    <w:rsid w:val="00D26EEC"/>
    <w:rsid w:val="00D27366"/>
    <w:rsid w:val="00D2740D"/>
    <w:rsid w:val="00D27EED"/>
    <w:rsid w:val="00D32661"/>
    <w:rsid w:val="00D32BBB"/>
    <w:rsid w:val="00D32C56"/>
    <w:rsid w:val="00D33569"/>
    <w:rsid w:val="00D33699"/>
    <w:rsid w:val="00D33F77"/>
    <w:rsid w:val="00D3404F"/>
    <w:rsid w:val="00D34BD2"/>
    <w:rsid w:val="00D34DC3"/>
    <w:rsid w:val="00D3574C"/>
    <w:rsid w:val="00D357F4"/>
    <w:rsid w:val="00D36782"/>
    <w:rsid w:val="00D36A27"/>
    <w:rsid w:val="00D36CEC"/>
    <w:rsid w:val="00D37977"/>
    <w:rsid w:val="00D37C50"/>
    <w:rsid w:val="00D40265"/>
    <w:rsid w:val="00D41495"/>
    <w:rsid w:val="00D41642"/>
    <w:rsid w:val="00D41BBB"/>
    <w:rsid w:val="00D41D7E"/>
    <w:rsid w:val="00D42351"/>
    <w:rsid w:val="00D429D5"/>
    <w:rsid w:val="00D44348"/>
    <w:rsid w:val="00D4514B"/>
    <w:rsid w:val="00D4567F"/>
    <w:rsid w:val="00D45782"/>
    <w:rsid w:val="00D45933"/>
    <w:rsid w:val="00D45AB2"/>
    <w:rsid w:val="00D46897"/>
    <w:rsid w:val="00D50824"/>
    <w:rsid w:val="00D50EF5"/>
    <w:rsid w:val="00D510B3"/>
    <w:rsid w:val="00D51D59"/>
    <w:rsid w:val="00D52C95"/>
    <w:rsid w:val="00D53335"/>
    <w:rsid w:val="00D53BB4"/>
    <w:rsid w:val="00D54D64"/>
    <w:rsid w:val="00D54D7D"/>
    <w:rsid w:val="00D55368"/>
    <w:rsid w:val="00D569C3"/>
    <w:rsid w:val="00D573E8"/>
    <w:rsid w:val="00D60482"/>
    <w:rsid w:val="00D6050B"/>
    <w:rsid w:val="00D607E9"/>
    <w:rsid w:val="00D6096F"/>
    <w:rsid w:val="00D61397"/>
    <w:rsid w:val="00D6171F"/>
    <w:rsid w:val="00D61996"/>
    <w:rsid w:val="00D61C33"/>
    <w:rsid w:val="00D61CB7"/>
    <w:rsid w:val="00D6274C"/>
    <w:rsid w:val="00D62A94"/>
    <w:rsid w:val="00D62DD9"/>
    <w:rsid w:val="00D631BB"/>
    <w:rsid w:val="00D63DE9"/>
    <w:rsid w:val="00D64260"/>
    <w:rsid w:val="00D6462B"/>
    <w:rsid w:val="00D64CA2"/>
    <w:rsid w:val="00D64F41"/>
    <w:rsid w:val="00D709E1"/>
    <w:rsid w:val="00D70CF1"/>
    <w:rsid w:val="00D71D00"/>
    <w:rsid w:val="00D71EF5"/>
    <w:rsid w:val="00D723CE"/>
    <w:rsid w:val="00D72A61"/>
    <w:rsid w:val="00D72AEE"/>
    <w:rsid w:val="00D72D96"/>
    <w:rsid w:val="00D72DE5"/>
    <w:rsid w:val="00D73119"/>
    <w:rsid w:val="00D7342F"/>
    <w:rsid w:val="00D73AFB"/>
    <w:rsid w:val="00D74846"/>
    <w:rsid w:val="00D7529B"/>
    <w:rsid w:val="00D76C2B"/>
    <w:rsid w:val="00D7704A"/>
    <w:rsid w:val="00D7755A"/>
    <w:rsid w:val="00D80A28"/>
    <w:rsid w:val="00D819E2"/>
    <w:rsid w:val="00D840C8"/>
    <w:rsid w:val="00D84B1B"/>
    <w:rsid w:val="00D85B1D"/>
    <w:rsid w:val="00D85E15"/>
    <w:rsid w:val="00D86665"/>
    <w:rsid w:val="00D86706"/>
    <w:rsid w:val="00D86FC1"/>
    <w:rsid w:val="00D87618"/>
    <w:rsid w:val="00D90E1B"/>
    <w:rsid w:val="00D91C27"/>
    <w:rsid w:val="00D9222F"/>
    <w:rsid w:val="00D92A85"/>
    <w:rsid w:val="00D931B9"/>
    <w:rsid w:val="00D944FE"/>
    <w:rsid w:val="00D952CE"/>
    <w:rsid w:val="00D954FE"/>
    <w:rsid w:val="00D95D40"/>
    <w:rsid w:val="00D95DAD"/>
    <w:rsid w:val="00D9619B"/>
    <w:rsid w:val="00D962BE"/>
    <w:rsid w:val="00D9657B"/>
    <w:rsid w:val="00D97C6A"/>
    <w:rsid w:val="00D97E0E"/>
    <w:rsid w:val="00DA0105"/>
    <w:rsid w:val="00DA0458"/>
    <w:rsid w:val="00DA0FA1"/>
    <w:rsid w:val="00DA27D2"/>
    <w:rsid w:val="00DA3685"/>
    <w:rsid w:val="00DA374A"/>
    <w:rsid w:val="00DA42D5"/>
    <w:rsid w:val="00DA572F"/>
    <w:rsid w:val="00DA5822"/>
    <w:rsid w:val="00DA6661"/>
    <w:rsid w:val="00DA6BA7"/>
    <w:rsid w:val="00DA7815"/>
    <w:rsid w:val="00DB04A9"/>
    <w:rsid w:val="00DB2042"/>
    <w:rsid w:val="00DB28EA"/>
    <w:rsid w:val="00DB2CAF"/>
    <w:rsid w:val="00DB4EC9"/>
    <w:rsid w:val="00DB51FD"/>
    <w:rsid w:val="00DB567E"/>
    <w:rsid w:val="00DB5703"/>
    <w:rsid w:val="00DB5B34"/>
    <w:rsid w:val="00DB6043"/>
    <w:rsid w:val="00DB632F"/>
    <w:rsid w:val="00DB67B6"/>
    <w:rsid w:val="00DB7246"/>
    <w:rsid w:val="00DB77D6"/>
    <w:rsid w:val="00DB7868"/>
    <w:rsid w:val="00DB7C0E"/>
    <w:rsid w:val="00DB7C62"/>
    <w:rsid w:val="00DB7CE6"/>
    <w:rsid w:val="00DC1279"/>
    <w:rsid w:val="00DC162A"/>
    <w:rsid w:val="00DC3510"/>
    <w:rsid w:val="00DC35B5"/>
    <w:rsid w:val="00DC4019"/>
    <w:rsid w:val="00DC465C"/>
    <w:rsid w:val="00DC4C5A"/>
    <w:rsid w:val="00DC500D"/>
    <w:rsid w:val="00DC64D4"/>
    <w:rsid w:val="00DC65AF"/>
    <w:rsid w:val="00DC682A"/>
    <w:rsid w:val="00DC6AE2"/>
    <w:rsid w:val="00DC7220"/>
    <w:rsid w:val="00DC73EC"/>
    <w:rsid w:val="00DC751B"/>
    <w:rsid w:val="00DC7D56"/>
    <w:rsid w:val="00DD0AF9"/>
    <w:rsid w:val="00DD0D53"/>
    <w:rsid w:val="00DD15AA"/>
    <w:rsid w:val="00DD1C0F"/>
    <w:rsid w:val="00DD1C4F"/>
    <w:rsid w:val="00DD209C"/>
    <w:rsid w:val="00DD2D3D"/>
    <w:rsid w:val="00DD3737"/>
    <w:rsid w:val="00DD4610"/>
    <w:rsid w:val="00DD68E7"/>
    <w:rsid w:val="00DD695B"/>
    <w:rsid w:val="00DD6DFD"/>
    <w:rsid w:val="00DD6FAD"/>
    <w:rsid w:val="00DD71A5"/>
    <w:rsid w:val="00DD73F0"/>
    <w:rsid w:val="00DE11E7"/>
    <w:rsid w:val="00DE1736"/>
    <w:rsid w:val="00DE1947"/>
    <w:rsid w:val="00DE1C81"/>
    <w:rsid w:val="00DE1DC6"/>
    <w:rsid w:val="00DE387B"/>
    <w:rsid w:val="00DE39BE"/>
    <w:rsid w:val="00DE3E56"/>
    <w:rsid w:val="00DE40C6"/>
    <w:rsid w:val="00DE432C"/>
    <w:rsid w:val="00DE4DC2"/>
    <w:rsid w:val="00DE5783"/>
    <w:rsid w:val="00DE5B45"/>
    <w:rsid w:val="00DE662F"/>
    <w:rsid w:val="00DE69BA"/>
    <w:rsid w:val="00DE6AF7"/>
    <w:rsid w:val="00DE7236"/>
    <w:rsid w:val="00DE7C6C"/>
    <w:rsid w:val="00DF14C4"/>
    <w:rsid w:val="00DF18B4"/>
    <w:rsid w:val="00DF1DA4"/>
    <w:rsid w:val="00DF221A"/>
    <w:rsid w:val="00DF24C9"/>
    <w:rsid w:val="00DF2B08"/>
    <w:rsid w:val="00DF3232"/>
    <w:rsid w:val="00DF42DF"/>
    <w:rsid w:val="00DF4907"/>
    <w:rsid w:val="00DF5006"/>
    <w:rsid w:val="00DF5DC6"/>
    <w:rsid w:val="00DF668A"/>
    <w:rsid w:val="00DF6862"/>
    <w:rsid w:val="00DF7886"/>
    <w:rsid w:val="00DF7C8F"/>
    <w:rsid w:val="00DF7D13"/>
    <w:rsid w:val="00E00614"/>
    <w:rsid w:val="00E00773"/>
    <w:rsid w:val="00E0096F"/>
    <w:rsid w:val="00E011B9"/>
    <w:rsid w:val="00E02879"/>
    <w:rsid w:val="00E035A2"/>
    <w:rsid w:val="00E03AA6"/>
    <w:rsid w:val="00E0475A"/>
    <w:rsid w:val="00E0540F"/>
    <w:rsid w:val="00E070CB"/>
    <w:rsid w:val="00E07741"/>
    <w:rsid w:val="00E0777E"/>
    <w:rsid w:val="00E077FD"/>
    <w:rsid w:val="00E10381"/>
    <w:rsid w:val="00E10B30"/>
    <w:rsid w:val="00E11F06"/>
    <w:rsid w:val="00E128E3"/>
    <w:rsid w:val="00E12CAA"/>
    <w:rsid w:val="00E13A52"/>
    <w:rsid w:val="00E1475B"/>
    <w:rsid w:val="00E14E8D"/>
    <w:rsid w:val="00E14FDA"/>
    <w:rsid w:val="00E15264"/>
    <w:rsid w:val="00E15580"/>
    <w:rsid w:val="00E159E5"/>
    <w:rsid w:val="00E1718C"/>
    <w:rsid w:val="00E17683"/>
    <w:rsid w:val="00E21CFA"/>
    <w:rsid w:val="00E21D63"/>
    <w:rsid w:val="00E22002"/>
    <w:rsid w:val="00E224F2"/>
    <w:rsid w:val="00E236B6"/>
    <w:rsid w:val="00E24369"/>
    <w:rsid w:val="00E2466B"/>
    <w:rsid w:val="00E25577"/>
    <w:rsid w:val="00E25F4D"/>
    <w:rsid w:val="00E26184"/>
    <w:rsid w:val="00E2656F"/>
    <w:rsid w:val="00E26B89"/>
    <w:rsid w:val="00E26E4A"/>
    <w:rsid w:val="00E2702E"/>
    <w:rsid w:val="00E27A72"/>
    <w:rsid w:val="00E27EFC"/>
    <w:rsid w:val="00E304E1"/>
    <w:rsid w:val="00E3137D"/>
    <w:rsid w:val="00E31853"/>
    <w:rsid w:val="00E31D5A"/>
    <w:rsid w:val="00E3229D"/>
    <w:rsid w:val="00E3239F"/>
    <w:rsid w:val="00E339E0"/>
    <w:rsid w:val="00E345F0"/>
    <w:rsid w:val="00E347B2"/>
    <w:rsid w:val="00E34869"/>
    <w:rsid w:val="00E34BDD"/>
    <w:rsid w:val="00E35411"/>
    <w:rsid w:val="00E3668A"/>
    <w:rsid w:val="00E416F5"/>
    <w:rsid w:val="00E42080"/>
    <w:rsid w:val="00E4273E"/>
    <w:rsid w:val="00E42C4A"/>
    <w:rsid w:val="00E42E13"/>
    <w:rsid w:val="00E42F21"/>
    <w:rsid w:val="00E4325C"/>
    <w:rsid w:val="00E432AE"/>
    <w:rsid w:val="00E43D96"/>
    <w:rsid w:val="00E44D89"/>
    <w:rsid w:val="00E450C2"/>
    <w:rsid w:val="00E453E9"/>
    <w:rsid w:val="00E45957"/>
    <w:rsid w:val="00E464EC"/>
    <w:rsid w:val="00E46501"/>
    <w:rsid w:val="00E479C5"/>
    <w:rsid w:val="00E500ED"/>
    <w:rsid w:val="00E5011C"/>
    <w:rsid w:val="00E5050E"/>
    <w:rsid w:val="00E50A2A"/>
    <w:rsid w:val="00E50BEB"/>
    <w:rsid w:val="00E50BFC"/>
    <w:rsid w:val="00E50E00"/>
    <w:rsid w:val="00E50EB1"/>
    <w:rsid w:val="00E516BF"/>
    <w:rsid w:val="00E5249F"/>
    <w:rsid w:val="00E5262F"/>
    <w:rsid w:val="00E54421"/>
    <w:rsid w:val="00E548C1"/>
    <w:rsid w:val="00E54950"/>
    <w:rsid w:val="00E556EA"/>
    <w:rsid w:val="00E5672B"/>
    <w:rsid w:val="00E57B6D"/>
    <w:rsid w:val="00E60A5C"/>
    <w:rsid w:val="00E60AE7"/>
    <w:rsid w:val="00E60FA8"/>
    <w:rsid w:val="00E60FED"/>
    <w:rsid w:val="00E61572"/>
    <w:rsid w:val="00E61A3C"/>
    <w:rsid w:val="00E620C5"/>
    <w:rsid w:val="00E62992"/>
    <w:rsid w:val="00E63C60"/>
    <w:rsid w:val="00E64087"/>
    <w:rsid w:val="00E641D7"/>
    <w:rsid w:val="00E65091"/>
    <w:rsid w:val="00E66492"/>
    <w:rsid w:val="00E678A7"/>
    <w:rsid w:val="00E7000A"/>
    <w:rsid w:val="00E70782"/>
    <w:rsid w:val="00E70D4A"/>
    <w:rsid w:val="00E714AE"/>
    <w:rsid w:val="00E72071"/>
    <w:rsid w:val="00E722B2"/>
    <w:rsid w:val="00E72F38"/>
    <w:rsid w:val="00E732D1"/>
    <w:rsid w:val="00E733E8"/>
    <w:rsid w:val="00E73898"/>
    <w:rsid w:val="00E73DDC"/>
    <w:rsid w:val="00E7401F"/>
    <w:rsid w:val="00E74E0C"/>
    <w:rsid w:val="00E754B4"/>
    <w:rsid w:val="00E7579E"/>
    <w:rsid w:val="00E75A4F"/>
    <w:rsid w:val="00E75F76"/>
    <w:rsid w:val="00E7685B"/>
    <w:rsid w:val="00E76F16"/>
    <w:rsid w:val="00E77BDD"/>
    <w:rsid w:val="00E77F96"/>
    <w:rsid w:val="00E803B3"/>
    <w:rsid w:val="00E80DEC"/>
    <w:rsid w:val="00E81787"/>
    <w:rsid w:val="00E81A6B"/>
    <w:rsid w:val="00E81AD1"/>
    <w:rsid w:val="00E82557"/>
    <w:rsid w:val="00E83AD0"/>
    <w:rsid w:val="00E848E5"/>
    <w:rsid w:val="00E8498F"/>
    <w:rsid w:val="00E84FF4"/>
    <w:rsid w:val="00E85230"/>
    <w:rsid w:val="00E86716"/>
    <w:rsid w:val="00E86F5B"/>
    <w:rsid w:val="00E87265"/>
    <w:rsid w:val="00E874D9"/>
    <w:rsid w:val="00E900FE"/>
    <w:rsid w:val="00E9101C"/>
    <w:rsid w:val="00E91F6A"/>
    <w:rsid w:val="00E931EE"/>
    <w:rsid w:val="00E93A2E"/>
    <w:rsid w:val="00E93C92"/>
    <w:rsid w:val="00E9548F"/>
    <w:rsid w:val="00E958B0"/>
    <w:rsid w:val="00E95CFC"/>
    <w:rsid w:val="00E968A9"/>
    <w:rsid w:val="00EA1182"/>
    <w:rsid w:val="00EA254B"/>
    <w:rsid w:val="00EA2D41"/>
    <w:rsid w:val="00EA43E9"/>
    <w:rsid w:val="00EA456D"/>
    <w:rsid w:val="00EA4FE8"/>
    <w:rsid w:val="00EA5252"/>
    <w:rsid w:val="00EA57A7"/>
    <w:rsid w:val="00EA60FE"/>
    <w:rsid w:val="00EA6292"/>
    <w:rsid w:val="00EA6310"/>
    <w:rsid w:val="00EA6406"/>
    <w:rsid w:val="00EA6A5B"/>
    <w:rsid w:val="00EA6C74"/>
    <w:rsid w:val="00EA74B8"/>
    <w:rsid w:val="00EA7624"/>
    <w:rsid w:val="00EB07F4"/>
    <w:rsid w:val="00EB0F1E"/>
    <w:rsid w:val="00EB247E"/>
    <w:rsid w:val="00EB2731"/>
    <w:rsid w:val="00EB2CE5"/>
    <w:rsid w:val="00EB2E29"/>
    <w:rsid w:val="00EB2FEC"/>
    <w:rsid w:val="00EB46F7"/>
    <w:rsid w:val="00EB4E64"/>
    <w:rsid w:val="00EB6490"/>
    <w:rsid w:val="00EB6FC9"/>
    <w:rsid w:val="00EB7B34"/>
    <w:rsid w:val="00EB7E93"/>
    <w:rsid w:val="00EC1497"/>
    <w:rsid w:val="00EC1724"/>
    <w:rsid w:val="00EC3791"/>
    <w:rsid w:val="00EC4366"/>
    <w:rsid w:val="00EC4420"/>
    <w:rsid w:val="00EC50FA"/>
    <w:rsid w:val="00EC51BD"/>
    <w:rsid w:val="00EC568F"/>
    <w:rsid w:val="00EC591B"/>
    <w:rsid w:val="00EC5F9F"/>
    <w:rsid w:val="00EC5FB6"/>
    <w:rsid w:val="00EC61B1"/>
    <w:rsid w:val="00EC65F9"/>
    <w:rsid w:val="00EC7D5B"/>
    <w:rsid w:val="00ED0979"/>
    <w:rsid w:val="00ED18FE"/>
    <w:rsid w:val="00ED26D1"/>
    <w:rsid w:val="00ED2ACB"/>
    <w:rsid w:val="00ED4D0B"/>
    <w:rsid w:val="00ED5604"/>
    <w:rsid w:val="00ED58DD"/>
    <w:rsid w:val="00ED5AF9"/>
    <w:rsid w:val="00ED66B8"/>
    <w:rsid w:val="00ED6748"/>
    <w:rsid w:val="00ED6A16"/>
    <w:rsid w:val="00ED74BE"/>
    <w:rsid w:val="00EE0052"/>
    <w:rsid w:val="00EE0906"/>
    <w:rsid w:val="00EE0B02"/>
    <w:rsid w:val="00EE0CAA"/>
    <w:rsid w:val="00EE131A"/>
    <w:rsid w:val="00EE204B"/>
    <w:rsid w:val="00EE3083"/>
    <w:rsid w:val="00EE3739"/>
    <w:rsid w:val="00EE4A40"/>
    <w:rsid w:val="00EE4CA4"/>
    <w:rsid w:val="00EE5A9A"/>
    <w:rsid w:val="00EE5FD4"/>
    <w:rsid w:val="00EE611C"/>
    <w:rsid w:val="00EE656D"/>
    <w:rsid w:val="00EE7670"/>
    <w:rsid w:val="00EE7D02"/>
    <w:rsid w:val="00EF0FF7"/>
    <w:rsid w:val="00EF146C"/>
    <w:rsid w:val="00EF14BF"/>
    <w:rsid w:val="00EF3B79"/>
    <w:rsid w:val="00EF3C2F"/>
    <w:rsid w:val="00EF4E7E"/>
    <w:rsid w:val="00EF51FD"/>
    <w:rsid w:val="00EF5F07"/>
    <w:rsid w:val="00EF6489"/>
    <w:rsid w:val="00EF67D3"/>
    <w:rsid w:val="00EF69F4"/>
    <w:rsid w:val="00F00343"/>
    <w:rsid w:val="00F00B35"/>
    <w:rsid w:val="00F00CC8"/>
    <w:rsid w:val="00F018F6"/>
    <w:rsid w:val="00F02448"/>
    <w:rsid w:val="00F02DDB"/>
    <w:rsid w:val="00F03E8A"/>
    <w:rsid w:val="00F04104"/>
    <w:rsid w:val="00F0421A"/>
    <w:rsid w:val="00F04308"/>
    <w:rsid w:val="00F04667"/>
    <w:rsid w:val="00F04F0F"/>
    <w:rsid w:val="00F05273"/>
    <w:rsid w:val="00F0594C"/>
    <w:rsid w:val="00F05C6C"/>
    <w:rsid w:val="00F0664D"/>
    <w:rsid w:val="00F06AE9"/>
    <w:rsid w:val="00F07720"/>
    <w:rsid w:val="00F100FF"/>
    <w:rsid w:val="00F11500"/>
    <w:rsid w:val="00F11563"/>
    <w:rsid w:val="00F1166C"/>
    <w:rsid w:val="00F1201E"/>
    <w:rsid w:val="00F12FB4"/>
    <w:rsid w:val="00F130EA"/>
    <w:rsid w:val="00F13A88"/>
    <w:rsid w:val="00F13D06"/>
    <w:rsid w:val="00F14370"/>
    <w:rsid w:val="00F15157"/>
    <w:rsid w:val="00F15CFA"/>
    <w:rsid w:val="00F21E88"/>
    <w:rsid w:val="00F22276"/>
    <w:rsid w:val="00F222C9"/>
    <w:rsid w:val="00F2254F"/>
    <w:rsid w:val="00F22EBE"/>
    <w:rsid w:val="00F2300F"/>
    <w:rsid w:val="00F23973"/>
    <w:rsid w:val="00F24C24"/>
    <w:rsid w:val="00F25DE5"/>
    <w:rsid w:val="00F260D6"/>
    <w:rsid w:val="00F27723"/>
    <w:rsid w:val="00F30BC6"/>
    <w:rsid w:val="00F30E1D"/>
    <w:rsid w:val="00F30FAD"/>
    <w:rsid w:val="00F30FFB"/>
    <w:rsid w:val="00F31407"/>
    <w:rsid w:val="00F31567"/>
    <w:rsid w:val="00F316AA"/>
    <w:rsid w:val="00F33879"/>
    <w:rsid w:val="00F33896"/>
    <w:rsid w:val="00F33AB4"/>
    <w:rsid w:val="00F34AA1"/>
    <w:rsid w:val="00F34F5F"/>
    <w:rsid w:val="00F35FDC"/>
    <w:rsid w:val="00F36686"/>
    <w:rsid w:val="00F369BB"/>
    <w:rsid w:val="00F36B8E"/>
    <w:rsid w:val="00F371E2"/>
    <w:rsid w:val="00F371F6"/>
    <w:rsid w:val="00F379F8"/>
    <w:rsid w:val="00F413EF"/>
    <w:rsid w:val="00F425A4"/>
    <w:rsid w:val="00F4361E"/>
    <w:rsid w:val="00F4516A"/>
    <w:rsid w:val="00F45AF4"/>
    <w:rsid w:val="00F45D6E"/>
    <w:rsid w:val="00F4704B"/>
    <w:rsid w:val="00F47734"/>
    <w:rsid w:val="00F477F0"/>
    <w:rsid w:val="00F47BA7"/>
    <w:rsid w:val="00F47D86"/>
    <w:rsid w:val="00F47FF0"/>
    <w:rsid w:val="00F5046D"/>
    <w:rsid w:val="00F50525"/>
    <w:rsid w:val="00F5074A"/>
    <w:rsid w:val="00F50F0D"/>
    <w:rsid w:val="00F51176"/>
    <w:rsid w:val="00F51C21"/>
    <w:rsid w:val="00F520F2"/>
    <w:rsid w:val="00F52674"/>
    <w:rsid w:val="00F52FE3"/>
    <w:rsid w:val="00F5335E"/>
    <w:rsid w:val="00F545F3"/>
    <w:rsid w:val="00F54C39"/>
    <w:rsid w:val="00F54D80"/>
    <w:rsid w:val="00F55137"/>
    <w:rsid w:val="00F558B5"/>
    <w:rsid w:val="00F56040"/>
    <w:rsid w:val="00F57011"/>
    <w:rsid w:val="00F572B5"/>
    <w:rsid w:val="00F57E72"/>
    <w:rsid w:val="00F6067C"/>
    <w:rsid w:val="00F606C2"/>
    <w:rsid w:val="00F6078C"/>
    <w:rsid w:val="00F609B6"/>
    <w:rsid w:val="00F620AA"/>
    <w:rsid w:val="00F62680"/>
    <w:rsid w:val="00F63D8A"/>
    <w:rsid w:val="00F64014"/>
    <w:rsid w:val="00F644E0"/>
    <w:rsid w:val="00F64718"/>
    <w:rsid w:val="00F651E7"/>
    <w:rsid w:val="00F65429"/>
    <w:rsid w:val="00F65650"/>
    <w:rsid w:val="00F67B46"/>
    <w:rsid w:val="00F7042B"/>
    <w:rsid w:val="00F70F4A"/>
    <w:rsid w:val="00F71041"/>
    <w:rsid w:val="00F71A0D"/>
    <w:rsid w:val="00F72081"/>
    <w:rsid w:val="00F72E56"/>
    <w:rsid w:val="00F733ED"/>
    <w:rsid w:val="00F73420"/>
    <w:rsid w:val="00F7559C"/>
    <w:rsid w:val="00F75C3A"/>
    <w:rsid w:val="00F7687D"/>
    <w:rsid w:val="00F772A4"/>
    <w:rsid w:val="00F77D3D"/>
    <w:rsid w:val="00F8039A"/>
    <w:rsid w:val="00F80A49"/>
    <w:rsid w:val="00F82764"/>
    <w:rsid w:val="00F8290E"/>
    <w:rsid w:val="00F82FBC"/>
    <w:rsid w:val="00F83781"/>
    <w:rsid w:val="00F837AF"/>
    <w:rsid w:val="00F83EBF"/>
    <w:rsid w:val="00F85B99"/>
    <w:rsid w:val="00F861AA"/>
    <w:rsid w:val="00F86701"/>
    <w:rsid w:val="00F86CE7"/>
    <w:rsid w:val="00F86D88"/>
    <w:rsid w:val="00F87449"/>
    <w:rsid w:val="00F87464"/>
    <w:rsid w:val="00F87FAE"/>
    <w:rsid w:val="00F9019E"/>
    <w:rsid w:val="00F90780"/>
    <w:rsid w:val="00F90962"/>
    <w:rsid w:val="00F9188F"/>
    <w:rsid w:val="00F92EBF"/>
    <w:rsid w:val="00F92FB8"/>
    <w:rsid w:val="00F93685"/>
    <w:rsid w:val="00F94359"/>
    <w:rsid w:val="00F94F7E"/>
    <w:rsid w:val="00F95479"/>
    <w:rsid w:val="00F954F1"/>
    <w:rsid w:val="00F964DA"/>
    <w:rsid w:val="00F967C0"/>
    <w:rsid w:val="00F97205"/>
    <w:rsid w:val="00F97E99"/>
    <w:rsid w:val="00FA0054"/>
    <w:rsid w:val="00FA015A"/>
    <w:rsid w:val="00FA0DBC"/>
    <w:rsid w:val="00FA2D93"/>
    <w:rsid w:val="00FA31F2"/>
    <w:rsid w:val="00FA3436"/>
    <w:rsid w:val="00FA3B86"/>
    <w:rsid w:val="00FA4B0A"/>
    <w:rsid w:val="00FA5461"/>
    <w:rsid w:val="00FA5A16"/>
    <w:rsid w:val="00FA5C5B"/>
    <w:rsid w:val="00FA62CF"/>
    <w:rsid w:val="00FA664F"/>
    <w:rsid w:val="00FA6B83"/>
    <w:rsid w:val="00FA782B"/>
    <w:rsid w:val="00FA7956"/>
    <w:rsid w:val="00FB0932"/>
    <w:rsid w:val="00FB0A5F"/>
    <w:rsid w:val="00FB0B2E"/>
    <w:rsid w:val="00FB17EC"/>
    <w:rsid w:val="00FB2197"/>
    <w:rsid w:val="00FB246B"/>
    <w:rsid w:val="00FB26EE"/>
    <w:rsid w:val="00FB377F"/>
    <w:rsid w:val="00FB3A2D"/>
    <w:rsid w:val="00FB3BEC"/>
    <w:rsid w:val="00FB42B6"/>
    <w:rsid w:val="00FB4C44"/>
    <w:rsid w:val="00FB4E82"/>
    <w:rsid w:val="00FB6A65"/>
    <w:rsid w:val="00FB709E"/>
    <w:rsid w:val="00FB7917"/>
    <w:rsid w:val="00FC016D"/>
    <w:rsid w:val="00FC1086"/>
    <w:rsid w:val="00FC221F"/>
    <w:rsid w:val="00FC2CCF"/>
    <w:rsid w:val="00FC2D4A"/>
    <w:rsid w:val="00FC327A"/>
    <w:rsid w:val="00FC3705"/>
    <w:rsid w:val="00FC378E"/>
    <w:rsid w:val="00FC39A3"/>
    <w:rsid w:val="00FC526B"/>
    <w:rsid w:val="00FC65AB"/>
    <w:rsid w:val="00FC76E6"/>
    <w:rsid w:val="00FC778B"/>
    <w:rsid w:val="00FC7F83"/>
    <w:rsid w:val="00FD0461"/>
    <w:rsid w:val="00FD098C"/>
    <w:rsid w:val="00FD17E9"/>
    <w:rsid w:val="00FD27C7"/>
    <w:rsid w:val="00FD308F"/>
    <w:rsid w:val="00FD3599"/>
    <w:rsid w:val="00FD3940"/>
    <w:rsid w:val="00FD3CC1"/>
    <w:rsid w:val="00FD3CDE"/>
    <w:rsid w:val="00FD3DD5"/>
    <w:rsid w:val="00FD3EA1"/>
    <w:rsid w:val="00FD434E"/>
    <w:rsid w:val="00FD4391"/>
    <w:rsid w:val="00FD4B2B"/>
    <w:rsid w:val="00FD4CDE"/>
    <w:rsid w:val="00FD5A75"/>
    <w:rsid w:val="00FD6185"/>
    <w:rsid w:val="00FD67BE"/>
    <w:rsid w:val="00FD6B50"/>
    <w:rsid w:val="00FD7789"/>
    <w:rsid w:val="00FD7926"/>
    <w:rsid w:val="00FD7CFA"/>
    <w:rsid w:val="00FE0073"/>
    <w:rsid w:val="00FE1401"/>
    <w:rsid w:val="00FE1494"/>
    <w:rsid w:val="00FE2560"/>
    <w:rsid w:val="00FE2641"/>
    <w:rsid w:val="00FE2770"/>
    <w:rsid w:val="00FE2C81"/>
    <w:rsid w:val="00FE38E2"/>
    <w:rsid w:val="00FE3D42"/>
    <w:rsid w:val="00FE44D7"/>
    <w:rsid w:val="00FE4CA9"/>
    <w:rsid w:val="00FE577B"/>
    <w:rsid w:val="00FE5B51"/>
    <w:rsid w:val="00FE5BCC"/>
    <w:rsid w:val="00FE619B"/>
    <w:rsid w:val="00FE75B3"/>
    <w:rsid w:val="00FF079F"/>
    <w:rsid w:val="00FF0993"/>
    <w:rsid w:val="00FF0A96"/>
    <w:rsid w:val="00FF1F41"/>
    <w:rsid w:val="00FF23AA"/>
    <w:rsid w:val="00FF2B5D"/>
    <w:rsid w:val="00FF327B"/>
    <w:rsid w:val="00FF3D43"/>
    <w:rsid w:val="00FF4367"/>
    <w:rsid w:val="00FF46FF"/>
    <w:rsid w:val="00FF5A49"/>
    <w:rsid w:val="00FF7011"/>
    <w:rsid w:val="00FF7309"/>
    <w:rsid w:val="00FF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FB504"/>
  <w15:docId w15:val="{1DCF4006-4D79-410A-8EB9-4C3BB9AE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5A"/>
    <w:pPr>
      <w:jc w:val="both"/>
    </w:pPr>
    <w:rPr>
      <w:sz w:val="21"/>
      <w:szCs w:val="22"/>
    </w:rPr>
  </w:style>
  <w:style w:type="paragraph" w:styleId="Heading1">
    <w:name w:val="heading 1"/>
    <w:link w:val="Heading1Char"/>
    <w:qFormat/>
    <w:pPr>
      <w:keepNext/>
      <w:spacing w:before="240" w:after="60"/>
      <w:jc w:val="both"/>
      <w:outlineLvl w:val="0"/>
    </w:pPr>
    <w:rPr>
      <w:rFonts w:ascii="Cambria" w:hAnsi="Cambria"/>
      <w:b/>
      <w:kern w:val="32"/>
      <w:sz w:val="32"/>
      <w:szCs w:val="32"/>
    </w:rPr>
  </w:style>
  <w:style w:type="paragraph" w:styleId="Heading2">
    <w:name w:val="heading 2"/>
    <w:next w:val="BodyText"/>
    <w:link w:val="Heading2Char"/>
    <w:qFormat/>
    <w:pPr>
      <w:keepNext/>
      <w:keepLines/>
      <w:widowControl w:val="0"/>
      <w:spacing w:before="200"/>
      <w:jc w:val="both"/>
      <w:outlineLvl w:val="1"/>
    </w:pPr>
    <w:rPr>
      <w:b/>
      <w:sz w:val="26"/>
      <w:szCs w:val="26"/>
    </w:rPr>
  </w:style>
  <w:style w:type="paragraph" w:styleId="Heading3">
    <w:name w:val="heading 3"/>
    <w:next w:val="BodyText"/>
    <w:link w:val="Heading3Char"/>
    <w:qFormat/>
    <w:rsid w:val="002578DE"/>
    <w:pPr>
      <w:keepNext/>
      <w:keepLines/>
      <w:widowControl w:val="0"/>
      <w:numPr>
        <w:numId w:val="16"/>
      </w:numPr>
      <w:spacing w:before="200"/>
      <w:jc w:val="both"/>
      <w:outlineLvl w:val="2"/>
    </w:pPr>
    <w:rPr>
      <w:b/>
      <w:sz w:val="21"/>
      <w:szCs w:val="24"/>
    </w:rPr>
  </w:style>
  <w:style w:type="paragraph" w:styleId="Heading4">
    <w:name w:val="heading 4"/>
    <w:link w:val="Heading4Char"/>
    <w:pPr>
      <w:keepNext/>
      <w:keepLines/>
      <w:widowControl w:val="0"/>
      <w:spacing w:before="200"/>
      <w:jc w:val="both"/>
      <w:outlineLvl w:val="3"/>
    </w:pPr>
    <w:rPr>
      <w:b/>
      <w:i/>
      <w:color w:val="4F81BD"/>
      <w:sz w:val="21"/>
      <w:szCs w:val="24"/>
    </w:rPr>
  </w:style>
  <w:style w:type="paragraph" w:styleId="Heading5">
    <w:name w:val="heading 5"/>
    <w:link w:val="Heading5Char"/>
    <w:pPr>
      <w:keepNext/>
      <w:keepLines/>
      <w:widowControl w:val="0"/>
      <w:spacing w:before="200"/>
      <w:jc w:val="both"/>
      <w:outlineLvl w:val="4"/>
    </w:pPr>
    <w:rPr>
      <w:color w:val="243F60"/>
      <w:sz w:val="21"/>
      <w:szCs w:val="24"/>
    </w:rPr>
  </w:style>
  <w:style w:type="paragraph" w:styleId="Heading6">
    <w:name w:val="heading 6"/>
    <w:link w:val="Heading6Char"/>
    <w:pPr>
      <w:keepNext/>
      <w:keepLines/>
      <w:widowControl w:val="0"/>
      <w:spacing w:before="200"/>
      <w:jc w:val="both"/>
      <w:outlineLvl w:val="5"/>
    </w:pPr>
    <w:rPr>
      <w:i/>
      <w:color w:val="243F60"/>
      <w:sz w:val="21"/>
      <w:szCs w:val="24"/>
    </w:rPr>
  </w:style>
  <w:style w:type="paragraph" w:styleId="Heading7">
    <w:name w:val="heading 7"/>
    <w:basedOn w:val="Normal"/>
    <w:next w:val="Normal"/>
    <w:link w:val="Heading7Char"/>
    <w:uiPriority w:val="9"/>
    <w:pPr>
      <w:keepNext/>
      <w:keepLines/>
      <w:spacing w:before="200"/>
      <w:outlineLvl w:val="6"/>
    </w:pPr>
    <w:rPr>
      <w:rFonts w:asciiTheme="majorHAnsi" w:eastAsiaTheme="majorEastAsia" w:hAnsiTheme="majorHAnsi" w:cstheme="majorBidi"/>
      <w:i/>
      <w:iCs/>
      <w:color w:val="404040"/>
      <w:szCs w:val="24"/>
    </w:rPr>
  </w:style>
  <w:style w:type="paragraph" w:styleId="Heading8">
    <w:name w:val="heading 8"/>
    <w:basedOn w:val="Normal"/>
    <w:next w:val="Normal"/>
    <w:link w:val="Heading8Char"/>
    <w:uiPriority w:val="9"/>
    <w:pPr>
      <w:keepNext/>
      <w:keepLines/>
      <w:spacing w:before="200"/>
      <w:outlineLvl w:val="7"/>
    </w:pPr>
    <w:rPr>
      <w:rFonts w:asciiTheme="majorHAnsi" w:eastAsiaTheme="majorEastAsia" w:hAnsiTheme="majorHAnsi" w:cstheme="majorBidi"/>
      <w:color w:val="404040"/>
      <w:szCs w:val="20"/>
    </w:rPr>
  </w:style>
  <w:style w:type="paragraph" w:styleId="Heading9">
    <w:name w:val="heading 9"/>
    <w:basedOn w:val="Normal"/>
    <w:next w:val="Normal"/>
    <w:link w:val="Heading9Char"/>
    <w:uiPriority w:val="9"/>
    <w:pPr>
      <w:keepNext/>
      <w:keepLines/>
      <w:spacing w:before="200"/>
      <w:outlineLvl w:val="8"/>
    </w:pPr>
    <w:rPr>
      <w:rFonts w:asciiTheme="majorHAnsi" w:eastAsiaTheme="majorEastAsia" w:hAnsiTheme="majorHAnsi" w:cstheme="majorBidi"/>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445"/>
    <w:rPr>
      <w:rFonts w:ascii="Cambria" w:hAnsi="Cambria"/>
      <w:b/>
      <w:kern w:val="32"/>
      <w:sz w:val="32"/>
      <w:szCs w:val="32"/>
    </w:rPr>
  </w:style>
  <w:style w:type="character" w:customStyle="1" w:styleId="Heading2Char">
    <w:name w:val="Heading 2 Char"/>
    <w:basedOn w:val="DefaultParagraphFont"/>
    <w:link w:val="Heading2"/>
    <w:rsid w:val="009967FB"/>
    <w:rPr>
      <w:b/>
      <w:sz w:val="26"/>
      <w:szCs w:val="26"/>
    </w:rPr>
  </w:style>
  <w:style w:type="paragraph" w:styleId="Quote">
    <w:name w:val="Quote"/>
    <w:basedOn w:val="ListParagraph"/>
    <w:next w:val="BodyText"/>
    <w:link w:val="QuoteChar"/>
    <w:uiPriority w:val="29"/>
    <w:qFormat/>
    <w:rsid w:val="000519A1"/>
    <w:pPr>
      <w:numPr>
        <w:numId w:val="3"/>
      </w:numPr>
      <w:spacing w:before="240" w:after="240"/>
      <w:contextualSpacing w:val="0"/>
    </w:pPr>
  </w:style>
  <w:style w:type="character" w:customStyle="1" w:styleId="QuoteChar">
    <w:name w:val="Quote Char"/>
    <w:basedOn w:val="DefaultParagraphFont"/>
    <w:link w:val="Quote"/>
    <w:uiPriority w:val="29"/>
    <w:rsid w:val="000519A1"/>
    <w:rPr>
      <w:rFonts w:ascii="Palatino Linotype" w:hAnsi="Palatino Linotype"/>
      <w:sz w:val="21"/>
      <w:szCs w:val="24"/>
      <w:lang w:val="en-CA" w:eastAsia="en-CA"/>
    </w:rPr>
  </w:style>
  <w:style w:type="character" w:customStyle="1" w:styleId="Heading3Char">
    <w:name w:val="Heading 3 Char"/>
    <w:basedOn w:val="DefaultParagraphFont"/>
    <w:link w:val="Heading3"/>
    <w:rsid w:val="002578DE"/>
    <w:rPr>
      <w:b/>
      <w:sz w:val="21"/>
      <w:szCs w:val="24"/>
    </w:rPr>
  </w:style>
  <w:style w:type="character" w:customStyle="1" w:styleId="Heading4Char">
    <w:name w:val="Heading 4 Char"/>
    <w:basedOn w:val="DefaultParagraphFont"/>
    <w:link w:val="Heading4"/>
    <w:rsid w:val="00C231E5"/>
    <w:rPr>
      <w:b/>
      <w:i/>
      <w:color w:val="4F81BD"/>
      <w:sz w:val="21"/>
      <w:szCs w:val="24"/>
    </w:rPr>
  </w:style>
  <w:style w:type="character" w:customStyle="1" w:styleId="Heading5Char">
    <w:name w:val="Heading 5 Char"/>
    <w:basedOn w:val="DefaultParagraphFont"/>
    <w:link w:val="Heading5"/>
    <w:rsid w:val="00C231E5"/>
    <w:rPr>
      <w:color w:val="243F60"/>
      <w:sz w:val="21"/>
      <w:szCs w:val="24"/>
    </w:rPr>
  </w:style>
  <w:style w:type="character" w:customStyle="1" w:styleId="Heading6Char">
    <w:name w:val="Heading 6 Char"/>
    <w:basedOn w:val="DefaultParagraphFont"/>
    <w:link w:val="Heading6"/>
    <w:rsid w:val="00C231E5"/>
    <w:rPr>
      <w:i/>
      <w:color w:val="243F60"/>
      <w:sz w:val="21"/>
      <w:szCs w:val="24"/>
    </w:rPr>
  </w:style>
  <w:style w:type="character" w:customStyle="1" w:styleId="Heading7Char">
    <w:name w:val="Heading 7 Char"/>
    <w:basedOn w:val="DefaultParagraphFont"/>
    <w:link w:val="Heading7"/>
    <w:uiPriority w:val="9"/>
    <w:rsid w:val="00C231E5"/>
    <w:rPr>
      <w:rFonts w:asciiTheme="majorHAnsi" w:eastAsiaTheme="majorEastAsia" w:hAnsiTheme="majorHAnsi" w:cstheme="majorBidi"/>
      <w:i/>
      <w:iCs/>
      <w:color w:val="404040"/>
      <w:sz w:val="21"/>
      <w:szCs w:val="24"/>
    </w:rPr>
  </w:style>
  <w:style w:type="character" w:customStyle="1" w:styleId="Heading8Char">
    <w:name w:val="Heading 8 Char"/>
    <w:basedOn w:val="DefaultParagraphFont"/>
    <w:link w:val="Heading8"/>
    <w:uiPriority w:val="9"/>
    <w:rsid w:val="00C231E5"/>
    <w:rPr>
      <w:rFonts w:asciiTheme="majorHAnsi" w:eastAsiaTheme="majorEastAsia" w:hAnsiTheme="majorHAnsi" w:cstheme="majorBidi"/>
      <w:color w:val="404040"/>
      <w:sz w:val="21"/>
    </w:rPr>
  </w:style>
  <w:style w:type="character" w:customStyle="1" w:styleId="Heading9Char">
    <w:name w:val="Heading 9 Char"/>
    <w:basedOn w:val="DefaultParagraphFont"/>
    <w:link w:val="Heading9"/>
    <w:uiPriority w:val="9"/>
    <w:rsid w:val="00C231E5"/>
    <w:rPr>
      <w:rFonts w:asciiTheme="majorHAnsi" w:eastAsiaTheme="majorEastAsia" w:hAnsiTheme="majorHAnsi" w:cstheme="majorBidi"/>
      <w:i/>
      <w:iCs/>
      <w:color w:val="404040"/>
      <w:sz w:val="21"/>
    </w:rPr>
  </w:style>
  <w:style w:type="paragraph" w:styleId="Title">
    <w:name w:val="Title"/>
    <w:basedOn w:val="Normal"/>
    <w:next w:val="Normal"/>
    <w:link w:val="TitleChar"/>
    <w:uiPriority w:val="10"/>
    <w:qFormat/>
    <w:pPr>
      <w:spacing w:after="300"/>
      <w:contextualSpacing/>
      <w:jc w:val="center"/>
    </w:pPr>
    <w:rPr>
      <w:rFonts w:ascii="Palatino Linotype" w:eastAsiaTheme="majorEastAsia" w:hAnsi="Palatino Linotype" w:cstheme="majorBidi"/>
      <w:color w:val="17365D"/>
      <w:spacing w:val="5"/>
      <w:kern w:val="28"/>
      <w:sz w:val="36"/>
      <w:szCs w:val="36"/>
    </w:rPr>
  </w:style>
  <w:style w:type="character" w:customStyle="1" w:styleId="TitleChar">
    <w:name w:val="Title Char"/>
    <w:basedOn w:val="DefaultParagraphFont"/>
    <w:link w:val="Title"/>
    <w:uiPriority w:val="10"/>
    <w:rsid w:val="009C4445"/>
    <w:rPr>
      <w:rFonts w:ascii="Palatino Linotype" w:eastAsiaTheme="majorEastAsia" w:hAnsi="Palatino Linotype" w:cstheme="majorBidi"/>
      <w:color w:val="17365D"/>
      <w:spacing w:val="5"/>
      <w:kern w:val="28"/>
      <w:sz w:val="36"/>
      <w:szCs w:val="3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spacing w:val="15"/>
      <w:sz w:val="24"/>
      <w:szCs w:val="24"/>
    </w:rPr>
  </w:style>
  <w:style w:type="character" w:customStyle="1" w:styleId="SubtitleChar">
    <w:name w:val="Subtitle Char"/>
    <w:basedOn w:val="DefaultParagraphFont"/>
    <w:link w:val="Subtitle"/>
    <w:uiPriority w:val="11"/>
    <w:rsid w:val="00C231E5"/>
    <w:rPr>
      <w:rFonts w:asciiTheme="majorHAnsi" w:eastAsiaTheme="majorEastAsia" w:hAnsiTheme="majorHAnsi" w:cstheme="majorBidi"/>
      <w:i/>
      <w:iCs/>
      <w:color w:val="4F81BD"/>
      <w:spacing w:val="15"/>
      <w:sz w:val="24"/>
      <w:szCs w:val="24"/>
    </w:rPr>
  </w:style>
  <w:style w:type="character" w:styleId="Strong">
    <w:name w:val="Strong"/>
    <w:uiPriority w:val="22"/>
    <w:rsid w:val="00C231E5"/>
    <w:rPr>
      <w:b/>
      <w:bCs/>
    </w:rPr>
  </w:style>
  <w:style w:type="character" w:styleId="Emphasis">
    <w:name w:val="Emphasis"/>
    <w:uiPriority w:val="20"/>
    <w:rsid w:val="00C231E5"/>
    <w:rPr>
      <w:i/>
      <w:iCs/>
    </w:rPr>
  </w:style>
  <w:style w:type="paragraph" w:styleId="NoSpacing">
    <w:name w:val="No Spacing"/>
    <w:basedOn w:val="Normal"/>
    <w:uiPriority w:val="1"/>
    <w:qFormat/>
    <w:rsid w:val="00C231E5"/>
    <w:rPr>
      <w:rFonts w:ascii="Palatino Linotype" w:hAnsi="Palatino Linotype"/>
      <w:szCs w:val="24"/>
    </w:rPr>
  </w:style>
  <w:style w:type="paragraph" w:styleId="ListParagraph">
    <w:name w:val="List Paragraph"/>
    <w:basedOn w:val="Normal"/>
    <w:uiPriority w:val="34"/>
    <w:qFormat/>
    <w:rsid w:val="005B29F2"/>
    <w:pPr>
      <w:numPr>
        <w:numId w:val="4"/>
      </w:numPr>
      <w:tabs>
        <w:tab w:val="left" w:pos="1440"/>
        <w:tab w:val="left" w:pos="1755"/>
      </w:tabs>
      <w:ind w:right="720"/>
      <w:contextualSpacing/>
    </w:pPr>
    <w:rPr>
      <w:rFonts w:ascii="Palatino Linotype" w:hAnsi="Palatino Linotype"/>
      <w:szCs w:val="24"/>
      <w:lang w:val="en-CA" w:eastAsia="en-CA"/>
    </w:rPr>
  </w:style>
  <w:style w:type="paragraph" w:styleId="IntenseQuote">
    <w:name w:val="Intense Quote"/>
    <w:basedOn w:val="Normal"/>
    <w:next w:val="Normal"/>
    <w:link w:val="IntenseQuoteChar"/>
    <w:uiPriority w:val="30"/>
    <w:pPr>
      <w:pBdr>
        <w:bottom w:val="single" w:sz="4" w:space="4" w:color="4F81BD"/>
      </w:pBdr>
      <w:spacing w:before="200" w:after="280"/>
      <w:ind w:left="936" w:right="936"/>
    </w:pPr>
    <w:rPr>
      <w:rFonts w:ascii="Palatino Linotype" w:hAnsi="Palatino Linotype"/>
      <w:b/>
      <w:bCs/>
      <w:i/>
      <w:iCs/>
      <w:color w:val="4F81BD"/>
      <w:szCs w:val="24"/>
    </w:rPr>
  </w:style>
  <w:style w:type="character" w:customStyle="1" w:styleId="IntenseQuoteChar">
    <w:name w:val="Intense Quote Char"/>
    <w:basedOn w:val="DefaultParagraphFont"/>
    <w:link w:val="IntenseQuote"/>
    <w:uiPriority w:val="30"/>
    <w:rsid w:val="00C231E5"/>
    <w:rPr>
      <w:rFonts w:ascii="Palatino Linotype" w:hAnsi="Palatino Linotype"/>
      <w:b/>
      <w:bCs/>
      <w:i/>
      <w:iCs/>
      <w:color w:val="4F81BD"/>
      <w:sz w:val="21"/>
      <w:szCs w:val="24"/>
    </w:rPr>
  </w:style>
  <w:style w:type="character" w:styleId="SubtleEmphasis">
    <w:name w:val="Subtle Emphasis"/>
    <w:uiPriority w:val="19"/>
    <w:rPr>
      <w:i/>
      <w:iCs/>
      <w:color w:val="808080"/>
    </w:rPr>
  </w:style>
  <w:style w:type="character" w:styleId="IntenseEmphasis">
    <w:name w:val="Intense Emphasis"/>
    <w:uiPriority w:val="21"/>
    <w:rPr>
      <w:b/>
      <w:bCs/>
      <w:i/>
      <w:iCs/>
      <w:color w:val="4F81BD"/>
    </w:rPr>
  </w:style>
  <w:style w:type="character" w:styleId="SubtleReference">
    <w:name w:val="Subtle Reference"/>
    <w:basedOn w:val="DefaultParagraphFont"/>
    <w:uiPriority w:val="31"/>
    <w:rPr>
      <w:smallCaps/>
      <w:color w:val="C0504D"/>
      <w:u w:val="single"/>
    </w:rPr>
  </w:style>
  <w:style w:type="character" w:styleId="IntenseReference">
    <w:name w:val="Intense Reference"/>
    <w:uiPriority w:val="32"/>
    <w:rPr>
      <w:b/>
      <w:bCs/>
      <w:smallCaps/>
      <w:color w:val="C0504D"/>
      <w:spacing w:val="5"/>
      <w:u w:val="single"/>
    </w:rPr>
  </w:style>
  <w:style w:type="character" w:styleId="BookTitle">
    <w:name w:val="Book Title"/>
    <w:basedOn w:val="DefaultParagraphFont"/>
    <w:uiPriority w:val="33"/>
    <w:rsid w:val="00C231E5"/>
    <w:rPr>
      <w:b/>
      <w:bCs/>
      <w:smallCaps/>
      <w:spacing w:val="5"/>
    </w:rPr>
  </w:style>
  <w:style w:type="paragraph" w:styleId="TOCHeading">
    <w:name w:val="TOC Heading"/>
    <w:basedOn w:val="Heading1"/>
    <w:next w:val="Normal"/>
    <w:uiPriority w:val="39"/>
    <w:pPr>
      <w:keepLines/>
      <w:spacing w:before="480" w:after="0" w:line="276" w:lineRule="auto"/>
      <w:outlineLvl w:val="9"/>
    </w:pPr>
    <w:rPr>
      <w:rFonts w:asciiTheme="majorHAnsi" w:eastAsiaTheme="majorEastAsia" w:hAnsiTheme="majorHAnsi" w:cstheme="majorBidi"/>
      <w:color w:val="365F91"/>
      <w:kern w:val="0"/>
      <w:sz w:val="28"/>
      <w:szCs w:val="28"/>
    </w:rPr>
  </w:style>
  <w:style w:type="paragraph" w:styleId="BodyText">
    <w:name w:val="Body Text"/>
    <w:basedOn w:val="Normal"/>
    <w:link w:val="BodyTextChar"/>
    <w:qFormat/>
    <w:rsid w:val="00225166"/>
    <w:pPr>
      <w:ind w:firstLine="720"/>
    </w:pPr>
    <w:rPr>
      <w:rFonts w:ascii="Palatino Linotype" w:eastAsia="Times New Roman" w:hAnsi="Palatino Linotype" w:cs="Times New Roman"/>
      <w:szCs w:val="20"/>
      <w:lang w:eastAsia="zh-CN"/>
    </w:rPr>
  </w:style>
  <w:style w:type="character" w:customStyle="1" w:styleId="BodyTextChar">
    <w:name w:val="Body Text Char"/>
    <w:basedOn w:val="DefaultParagraphFont"/>
    <w:link w:val="BodyText"/>
    <w:rsid w:val="00225166"/>
    <w:rPr>
      <w:rFonts w:ascii="Palatino Linotype" w:eastAsia="Times New Roman" w:hAnsi="Palatino Linotype" w:cs="Times New Roman"/>
      <w:sz w:val="21"/>
      <w:lang w:eastAsia="zh-CN"/>
    </w:rPr>
  </w:style>
  <w:style w:type="paragraph" w:styleId="EndnoteText">
    <w:name w:val="endnote text"/>
    <w:basedOn w:val="Normal"/>
    <w:link w:val="EndnoteTextChar"/>
    <w:rPr>
      <w:szCs w:val="20"/>
    </w:rPr>
  </w:style>
  <w:style w:type="character" w:customStyle="1" w:styleId="EndnoteTextChar">
    <w:name w:val="Endnote Text Char"/>
    <w:basedOn w:val="DefaultParagraphFont"/>
    <w:link w:val="EndnoteText"/>
    <w:rsid w:val="00D72A61"/>
    <w:rPr>
      <w:sz w:val="21"/>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rPr>
      <w:sz w:val="17"/>
      <w:szCs w:val="20"/>
    </w:rPr>
  </w:style>
  <w:style w:type="character" w:customStyle="1" w:styleId="FootnoteTextChar">
    <w:name w:val="Footnote Text Char"/>
    <w:basedOn w:val="DefaultParagraphFont"/>
    <w:link w:val="FootnoteText"/>
    <w:uiPriority w:val="99"/>
    <w:rsid w:val="003C62A3"/>
    <w:rPr>
      <w:sz w:val="17"/>
    </w:rPr>
  </w:style>
  <w:style w:type="character" w:styleId="FootnoteReference">
    <w:name w:val="footnote reference"/>
    <w:basedOn w:val="BodyTextChar"/>
    <w:rsid w:val="00535DBE"/>
    <w:rPr>
      <w:rFonts w:ascii="Palatino Linotype" w:eastAsia="Times New Roman" w:hAnsi="Palatino Linotype" w:cs="Times New Roman"/>
      <w:sz w:val="21"/>
      <w:vertAlign w:val="superscript"/>
      <w:lang w:eastAsia="zh-C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sid w:val="00920CCE"/>
    <w:rPr>
      <w:sz w:val="21"/>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sid w:val="00920CCE"/>
    <w:rPr>
      <w:sz w:val="21"/>
      <w:szCs w:val="22"/>
    </w:rPr>
  </w:style>
  <w:style w:type="character" w:styleId="Hyperlink">
    <w:name w:val="Hyperlink"/>
    <w:basedOn w:val="DefaultParagraphFont"/>
    <w:uiPriority w:val="99"/>
    <w:rPr>
      <w:color w:val="0000FF"/>
      <w:u w:val="single"/>
    </w:rPr>
  </w:style>
  <w:style w:type="paragraph" w:customStyle="1" w:styleId="References">
    <w:name w:val="References"/>
    <w:basedOn w:val="Normal"/>
    <w:link w:val="ReferencesChar"/>
    <w:qFormat/>
    <w:rsid w:val="006129F6"/>
    <w:pPr>
      <w:ind w:left="284" w:hanging="284"/>
    </w:pPr>
    <w:rPr>
      <w:rFonts w:ascii="Palatino Linotype" w:eastAsia="Times New Roman" w:hAnsi="Palatino Linotype" w:cs="Times New Roman"/>
      <w:sz w:val="19"/>
      <w:szCs w:val="20"/>
      <w:lang w:eastAsia="zh-CN"/>
    </w:rPr>
  </w:style>
  <w:style w:type="character" w:customStyle="1" w:styleId="ReferencesChar">
    <w:name w:val="References Char"/>
    <w:link w:val="References"/>
    <w:rsid w:val="006129F6"/>
    <w:rPr>
      <w:rFonts w:ascii="Palatino Linotype" w:eastAsia="Times New Roman" w:hAnsi="Palatino Linotype" w:cs="Times New Roman"/>
      <w:sz w:val="19"/>
      <w:lang w:eastAsia="zh-CN"/>
    </w:rPr>
  </w:style>
  <w:style w:type="paragraph" w:styleId="BlockText">
    <w:name w:val="Block Text"/>
    <w:basedOn w:val="Normal"/>
    <w:link w:val="BlockTextChar"/>
    <w:uiPriority w:val="99"/>
    <w:qFormat/>
    <w:rsid w:val="00307131"/>
    <w:pPr>
      <w:ind w:left="720" w:right="720"/>
    </w:pPr>
    <w:rPr>
      <w:rFonts w:ascii="Palatino Linotype" w:eastAsia="Times New Roman" w:hAnsi="Palatino Linotype" w:cs="Times New Roman"/>
      <w:szCs w:val="20"/>
      <w:lang w:eastAsia="zh-CN"/>
    </w:rPr>
  </w:style>
  <w:style w:type="character" w:customStyle="1" w:styleId="BlockTextChar">
    <w:name w:val="Block Text Char"/>
    <w:link w:val="BlockText"/>
    <w:uiPriority w:val="99"/>
    <w:rsid w:val="00307131"/>
    <w:rPr>
      <w:rFonts w:ascii="Palatino Linotype" w:eastAsia="Times New Roman" w:hAnsi="Palatino Linotype" w:cs="Times New Roman"/>
      <w:sz w:val="21"/>
      <w:lang w:eastAsia="zh-CN"/>
    </w:rPr>
  </w:style>
  <w:style w:type="character" w:customStyle="1" w:styleId="BlockTextChar1">
    <w:name w:val="Block Text Char1"/>
    <w:rsid w:val="009816B6"/>
    <w:rPr>
      <w:sz w:val="18"/>
      <w:lang w:val="en-US" w:eastAsia="zh-CN"/>
    </w:rPr>
  </w:style>
  <w:style w:type="paragraph" w:customStyle="1" w:styleId="StyleFirstline127cm">
    <w:name w:val="Style First line:  1.27 cm"/>
    <w:basedOn w:val="Normal"/>
    <w:uiPriority w:val="99"/>
    <w:rsid w:val="008D679B"/>
    <w:pPr>
      <w:spacing w:line="480" w:lineRule="auto"/>
      <w:ind w:firstLine="720"/>
    </w:pPr>
    <w:rPr>
      <w:rFonts w:ascii="Palatino Linotype" w:eastAsia="Times New Roman" w:hAnsi="Palatino Linotype" w:cs="Times New Roman"/>
      <w:sz w:val="22"/>
      <w:szCs w:val="20"/>
      <w:lang w:val="en-CA" w:eastAsia="en-C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sid w:val="005B245A"/>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B15B8F"/>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B15B8F"/>
    <w:rPr>
      <w:b/>
      <w:bCs/>
    </w:rPr>
  </w:style>
  <w:style w:type="character" w:styleId="PlaceholderText">
    <w:name w:val="Placeholder Text"/>
    <w:basedOn w:val="DefaultParagraphFont"/>
    <w:uiPriority w:val="99"/>
    <w:semiHidden/>
    <w:rsid w:val="001C242A"/>
    <w:rPr>
      <w:color w:val="808080"/>
    </w:rPr>
  </w:style>
  <w:style w:type="paragraph" w:styleId="Caption">
    <w:name w:val="caption"/>
    <w:basedOn w:val="Normal"/>
    <w:next w:val="Normal"/>
    <w:uiPriority w:val="35"/>
    <w:unhideWhenUsed/>
    <w:qFormat/>
    <w:rsid w:val="00351A1C"/>
    <w:pPr>
      <w:spacing w:after="200"/>
    </w:pPr>
    <w:rPr>
      <w:i/>
      <w:iCs/>
      <w:noProof/>
      <w:sz w:val="18"/>
      <w:szCs w:val="18"/>
    </w:rPr>
  </w:style>
  <w:style w:type="table" w:styleId="TableGrid">
    <w:name w:val="Table Grid"/>
    <w:basedOn w:val="TableNormal"/>
    <w:uiPriority w:val="59"/>
    <w:rsid w:val="001F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675">
      <w:bodyDiv w:val="1"/>
      <w:marLeft w:val="0"/>
      <w:marRight w:val="0"/>
      <w:marTop w:val="0"/>
      <w:marBottom w:val="0"/>
      <w:divBdr>
        <w:top w:val="none" w:sz="0" w:space="0" w:color="auto"/>
        <w:left w:val="none" w:sz="0" w:space="0" w:color="auto"/>
        <w:bottom w:val="none" w:sz="0" w:space="0" w:color="auto"/>
        <w:right w:val="none" w:sz="0" w:space="0" w:color="auto"/>
      </w:divBdr>
    </w:div>
    <w:div w:id="16015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9D34-BDF2-44A1-B1B3-4F4779AB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14758</Words>
  <Characters>84125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98686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Sentesy</cp:lastModifiedBy>
  <cp:revision>5</cp:revision>
  <cp:lastPrinted>2017-11-20T21:16:00Z</cp:lastPrinted>
  <dcterms:created xsi:type="dcterms:W3CDTF">2017-11-21T18:25:00Z</dcterms:created>
  <dcterms:modified xsi:type="dcterms:W3CDTF">2017-11-21T19:21:00Z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c1b71dc4-bb90-39bc-9c03-a0777237c79c</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