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8385E" w14:textId="76E1209A" w:rsidR="0082204A" w:rsidRPr="00CA4E0C" w:rsidRDefault="00D717D4" w:rsidP="00C5422A">
      <w:pPr>
        <w:spacing w:line="276" w:lineRule="auto"/>
        <w:jc w:val="center"/>
        <w:rPr>
          <w:rFonts w:ascii="Georgia" w:hAnsi="Georgia"/>
          <w:color w:val="000000" w:themeColor="text1"/>
          <w:sz w:val="22"/>
          <w:szCs w:val="22"/>
        </w:rPr>
      </w:pPr>
      <w:r w:rsidRPr="00CA4E0C">
        <w:rPr>
          <w:rFonts w:ascii="Georgia" w:hAnsi="Georgia"/>
          <w:color w:val="000000" w:themeColor="text1"/>
          <w:sz w:val="22"/>
          <w:szCs w:val="22"/>
        </w:rPr>
        <w:t xml:space="preserve">Naturalised Epistemic </w:t>
      </w:r>
      <w:proofErr w:type="spellStart"/>
      <w:r w:rsidRPr="00CA4E0C">
        <w:rPr>
          <w:rFonts w:ascii="Georgia" w:hAnsi="Georgia"/>
          <w:color w:val="000000" w:themeColor="text1"/>
          <w:sz w:val="22"/>
          <w:szCs w:val="22"/>
        </w:rPr>
        <w:t>Oughts</w:t>
      </w:r>
      <w:proofErr w:type="spellEnd"/>
    </w:p>
    <w:p w14:paraId="588EF0AF" w14:textId="77777777" w:rsidR="00C5422A" w:rsidRPr="00CA4E0C" w:rsidRDefault="00C5422A" w:rsidP="00C5422A">
      <w:pPr>
        <w:spacing w:line="276" w:lineRule="auto"/>
        <w:jc w:val="center"/>
        <w:rPr>
          <w:rFonts w:ascii="Georgia" w:hAnsi="Georgia"/>
          <w:color w:val="000000" w:themeColor="text1"/>
          <w:sz w:val="22"/>
          <w:szCs w:val="22"/>
        </w:rPr>
      </w:pPr>
    </w:p>
    <w:p w14:paraId="65544220" w14:textId="4CB1F910" w:rsidR="00C5422A" w:rsidRPr="00CA4E0C" w:rsidRDefault="00C5422A" w:rsidP="00C5422A">
      <w:pPr>
        <w:spacing w:line="276" w:lineRule="auto"/>
        <w:jc w:val="center"/>
        <w:rPr>
          <w:rFonts w:ascii="Georgia" w:hAnsi="Georgia"/>
          <w:color w:val="000000" w:themeColor="text1"/>
          <w:sz w:val="22"/>
          <w:szCs w:val="22"/>
        </w:rPr>
      </w:pPr>
      <w:r w:rsidRPr="00CA4E0C">
        <w:rPr>
          <w:rFonts w:ascii="Georgia" w:hAnsi="Georgia"/>
          <w:color w:val="000000" w:themeColor="text1"/>
          <w:sz w:val="22"/>
          <w:szCs w:val="22"/>
        </w:rPr>
        <w:t>Mona Simion</w:t>
      </w:r>
    </w:p>
    <w:p w14:paraId="3DE5C7CD" w14:textId="15E49850" w:rsidR="00133FEB" w:rsidRPr="00CA4E0C" w:rsidRDefault="00133FEB" w:rsidP="00C5422A">
      <w:pPr>
        <w:spacing w:line="276" w:lineRule="auto"/>
        <w:jc w:val="center"/>
        <w:rPr>
          <w:rFonts w:ascii="Georgia" w:hAnsi="Georgia"/>
          <w:color w:val="000000" w:themeColor="text1"/>
          <w:sz w:val="22"/>
          <w:szCs w:val="22"/>
        </w:rPr>
      </w:pPr>
      <w:r w:rsidRPr="00CA4E0C">
        <w:rPr>
          <w:rFonts w:ascii="Georgia" w:hAnsi="Georgia"/>
          <w:color w:val="000000" w:themeColor="text1"/>
          <w:sz w:val="22"/>
          <w:szCs w:val="22"/>
        </w:rPr>
        <w:t>Cogito Epistemology Research Centre, University of Glasgow</w:t>
      </w:r>
    </w:p>
    <w:p w14:paraId="302D0B42" w14:textId="77777777" w:rsidR="00C5422A" w:rsidRPr="00CA4E0C" w:rsidRDefault="00C5422A" w:rsidP="00C5422A">
      <w:pPr>
        <w:spacing w:line="276" w:lineRule="auto"/>
        <w:jc w:val="center"/>
        <w:rPr>
          <w:rFonts w:ascii="Georgia" w:hAnsi="Georgia"/>
          <w:color w:val="000000" w:themeColor="text1"/>
          <w:sz w:val="22"/>
          <w:szCs w:val="22"/>
        </w:rPr>
      </w:pPr>
    </w:p>
    <w:p w14:paraId="2B3DF8E1" w14:textId="77777777" w:rsidR="00D717D4" w:rsidRDefault="00D717D4" w:rsidP="00293FFA">
      <w:pPr>
        <w:spacing w:line="276" w:lineRule="auto"/>
        <w:jc w:val="both"/>
        <w:rPr>
          <w:rFonts w:ascii="Georgia" w:hAnsi="Georgia"/>
          <w:color w:val="000000" w:themeColor="text1"/>
          <w:sz w:val="22"/>
          <w:szCs w:val="22"/>
        </w:rPr>
      </w:pPr>
    </w:p>
    <w:p w14:paraId="7DE6090D" w14:textId="77777777" w:rsidR="00CA4E0C" w:rsidRPr="00CA4E0C" w:rsidRDefault="00CA4E0C" w:rsidP="00293FFA">
      <w:pPr>
        <w:spacing w:line="276" w:lineRule="auto"/>
        <w:jc w:val="both"/>
        <w:rPr>
          <w:rFonts w:ascii="Georgia" w:hAnsi="Georgia"/>
          <w:color w:val="000000" w:themeColor="text1"/>
          <w:sz w:val="22"/>
          <w:szCs w:val="22"/>
        </w:rPr>
      </w:pPr>
    </w:p>
    <w:p w14:paraId="199BE6F6" w14:textId="3C97541F" w:rsidR="002C030F" w:rsidRPr="00CA4E0C" w:rsidRDefault="002C030F" w:rsidP="00293FFA">
      <w:pPr>
        <w:spacing w:line="276" w:lineRule="auto"/>
        <w:jc w:val="both"/>
        <w:rPr>
          <w:rFonts w:ascii="Georgia" w:hAnsi="Georgia"/>
          <w:b/>
          <w:bCs/>
          <w:color w:val="000000" w:themeColor="text1"/>
          <w:sz w:val="22"/>
          <w:szCs w:val="22"/>
        </w:rPr>
      </w:pPr>
      <w:r w:rsidRPr="00CA4E0C">
        <w:rPr>
          <w:rFonts w:ascii="Georgia" w:hAnsi="Georgia"/>
          <w:b/>
          <w:bCs/>
          <w:color w:val="000000" w:themeColor="text1"/>
          <w:sz w:val="22"/>
          <w:szCs w:val="22"/>
        </w:rPr>
        <w:t>1. Introduction</w:t>
      </w:r>
      <w:r w:rsidR="00CA4E0C" w:rsidRPr="00CA4E0C">
        <w:rPr>
          <w:rStyle w:val="FootnoteReference"/>
          <w:rFonts w:ascii="Georgia" w:hAnsi="Georgia"/>
          <w:b/>
          <w:bCs/>
          <w:color w:val="000000" w:themeColor="text1"/>
          <w:sz w:val="22"/>
          <w:szCs w:val="22"/>
        </w:rPr>
        <w:footnoteReference w:id="1"/>
      </w:r>
    </w:p>
    <w:p w14:paraId="142C02D2" w14:textId="77777777" w:rsidR="002C030F" w:rsidRPr="00CA4E0C" w:rsidRDefault="002C030F" w:rsidP="00293FFA">
      <w:pPr>
        <w:spacing w:line="276" w:lineRule="auto"/>
        <w:jc w:val="both"/>
        <w:rPr>
          <w:rFonts w:ascii="Georgia" w:hAnsi="Georgia"/>
          <w:color w:val="000000" w:themeColor="text1"/>
          <w:sz w:val="22"/>
          <w:szCs w:val="22"/>
        </w:rPr>
      </w:pPr>
    </w:p>
    <w:p w14:paraId="1A348A04" w14:textId="641175D9" w:rsidR="00D717D4" w:rsidRPr="00CA4E0C" w:rsidRDefault="00D717D4"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For a long time, epistemology has been negative epistemology: we cared about identifying restrictions on our permissions to believe, judge, use a proposition as a premise in reasoning</w:t>
      </w:r>
      <w:r w:rsidR="002D2C92" w:rsidRPr="00CA4E0C">
        <w:rPr>
          <w:rFonts w:ascii="Georgia" w:hAnsi="Georgia"/>
          <w:color w:val="000000" w:themeColor="text1"/>
          <w:sz w:val="22"/>
          <w:szCs w:val="22"/>
        </w:rPr>
        <w:t>, and so on</w:t>
      </w:r>
      <w:r w:rsidRPr="00CA4E0C">
        <w:rPr>
          <w:rFonts w:ascii="Georgia" w:hAnsi="Georgia"/>
          <w:color w:val="000000" w:themeColor="text1"/>
          <w:sz w:val="22"/>
          <w:szCs w:val="22"/>
        </w:rPr>
        <w:t>. The assumption underlying this narrow focus has been that suspending is safe. Recent social phenomena - scientific evidence resistance, distrust in expertise, highly costly scepticism about well-established scientific claims such as vaccine safety and climate change - have painfully highlighted that this has been a mistake all along: suspending is just another doxastic attitude. There</w:t>
      </w:r>
      <w:r w:rsidR="00AC5108" w:rsidRPr="00CA4E0C">
        <w:rPr>
          <w:rFonts w:ascii="Georgia" w:hAnsi="Georgia"/>
          <w:color w:val="000000" w:themeColor="text1"/>
          <w:sz w:val="22"/>
          <w:szCs w:val="22"/>
        </w:rPr>
        <w:t xml:space="preserve"> i</w:t>
      </w:r>
      <w:r w:rsidRPr="00CA4E0C">
        <w:rPr>
          <w:rFonts w:ascii="Georgia" w:hAnsi="Georgia"/>
          <w:color w:val="000000" w:themeColor="text1"/>
          <w:sz w:val="22"/>
          <w:szCs w:val="22"/>
        </w:rPr>
        <w:t xml:space="preserve">s nothing safe about it by default: it needs justification just as much as belief does. As a result, </w:t>
      </w:r>
      <w:r w:rsidR="00F0354D" w:rsidRPr="00CA4E0C">
        <w:rPr>
          <w:rFonts w:ascii="Georgia" w:hAnsi="Georgia"/>
          <w:color w:val="000000" w:themeColor="text1"/>
          <w:sz w:val="22"/>
          <w:szCs w:val="22"/>
        </w:rPr>
        <w:t>positive epistemology</w:t>
      </w:r>
      <w:r w:rsidR="00910675" w:rsidRPr="00CA4E0C">
        <w:rPr>
          <w:rFonts w:ascii="Georgia" w:hAnsi="Georgia"/>
          <w:color w:val="000000" w:themeColor="text1"/>
          <w:sz w:val="22"/>
          <w:szCs w:val="22"/>
        </w:rPr>
        <w:t xml:space="preserve">, </w:t>
      </w:r>
      <w:r w:rsidR="005D26DB" w:rsidRPr="00CA4E0C">
        <w:rPr>
          <w:rFonts w:ascii="Georgia" w:hAnsi="Georgia"/>
          <w:color w:val="000000" w:themeColor="text1"/>
          <w:sz w:val="22"/>
          <w:szCs w:val="22"/>
        </w:rPr>
        <w:t>discussing norms</w:t>
      </w:r>
      <w:r w:rsidRPr="00CA4E0C">
        <w:rPr>
          <w:rFonts w:ascii="Georgia" w:hAnsi="Georgia"/>
          <w:color w:val="000000" w:themeColor="text1"/>
          <w:sz w:val="22"/>
          <w:szCs w:val="22"/>
        </w:rPr>
        <w:t xml:space="preserve"> of evidence responsiveness and evidence gathering, as well as the effect that breaches thereof have on epistemic justification, is all the rage in the past several years.</w:t>
      </w:r>
      <w:r w:rsidR="009074AC" w:rsidRPr="00CA4E0C">
        <w:rPr>
          <w:rStyle w:val="FootnoteReference"/>
          <w:rFonts w:ascii="Georgia" w:hAnsi="Georgia"/>
          <w:color w:val="000000" w:themeColor="text1"/>
          <w:sz w:val="22"/>
          <w:szCs w:val="22"/>
        </w:rPr>
        <w:footnoteReference w:id="2"/>
      </w:r>
      <w:r w:rsidRPr="00CA4E0C">
        <w:rPr>
          <w:rFonts w:ascii="Georgia" w:hAnsi="Georgia"/>
          <w:color w:val="000000" w:themeColor="text1"/>
          <w:sz w:val="22"/>
          <w:szCs w:val="22"/>
        </w:rPr>
        <w:t xml:space="preserve">  </w:t>
      </w:r>
      <w:r w:rsidR="00910675" w:rsidRPr="00CA4E0C">
        <w:rPr>
          <w:rFonts w:ascii="Georgia" w:hAnsi="Georgia"/>
          <w:color w:val="000000" w:themeColor="text1"/>
          <w:sz w:val="22"/>
          <w:szCs w:val="22"/>
        </w:rPr>
        <w:t xml:space="preserve"> </w:t>
      </w:r>
    </w:p>
    <w:p w14:paraId="2251484F" w14:textId="7C65984A" w:rsidR="00127D61" w:rsidRPr="00CA4E0C" w:rsidRDefault="00D717D4"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Hilary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is a pioneer of positive epistemology: he has been talking about epistemic obligations </w:t>
      </w:r>
      <w:r w:rsidR="00490C99" w:rsidRPr="00CA4E0C">
        <w:rPr>
          <w:rFonts w:ascii="Georgia" w:hAnsi="Georgia"/>
          <w:color w:val="000000" w:themeColor="text1"/>
          <w:sz w:val="22"/>
          <w:szCs w:val="22"/>
        </w:rPr>
        <w:t xml:space="preserve">to respond to and gather evidence, and their impact on epistemic justification, </w:t>
      </w:r>
      <w:r w:rsidR="005D6E50" w:rsidRPr="00CA4E0C">
        <w:rPr>
          <w:rFonts w:ascii="Georgia" w:hAnsi="Georgia"/>
          <w:color w:val="000000" w:themeColor="text1"/>
          <w:sz w:val="22"/>
          <w:szCs w:val="22"/>
        </w:rPr>
        <w:t xml:space="preserve">since </w:t>
      </w:r>
      <w:r w:rsidRPr="00CA4E0C">
        <w:rPr>
          <w:rFonts w:ascii="Georgia" w:hAnsi="Georgia"/>
          <w:color w:val="000000" w:themeColor="text1"/>
          <w:sz w:val="22"/>
          <w:szCs w:val="22"/>
        </w:rPr>
        <w:t xml:space="preserve">at least as early as </w:t>
      </w:r>
      <w:r w:rsidR="00490C99" w:rsidRPr="00CA4E0C">
        <w:rPr>
          <w:rFonts w:ascii="Georgia" w:hAnsi="Georgia"/>
          <w:color w:val="000000" w:themeColor="text1"/>
          <w:sz w:val="22"/>
          <w:szCs w:val="22"/>
        </w:rPr>
        <w:t xml:space="preserve">his </w:t>
      </w:r>
      <w:r w:rsidRPr="00CA4E0C">
        <w:rPr>
          <w:rFonts w:ascii="Georgia" w:hAnsi="Georgia"/>
          <w:color w:val="000000" w:themeColor="text1"/>
          <w:sz w:val="22"/>
          <w:szCs w:val="22"/>
        </w:rPr>
        <w:t>1983</w:t>
      </w:r>
      <w:r w:rsidR="00490C99" w:rsidRPr="00CA4E0C">
        <w:rPr>
          <w:rFonts w:ascii="Georgia" w:hAnsi="Georgia"/>
          <w:color w:val="000000" w:themeColor="text1"/>
          <w:sz w:val="22"/>
          <w:szCs w:val="22"/>
        </w:rPr>
        <w:t xml:space="preserve"> ‘Justified Belief and Epistemically Responsible Action.’ </w:t>
      </w:r>
      <w:r w:rsidR="00E343BC" w:rsidRPr="00CA4E0C">
        <w:rPr>
          <w:rFonts w:ascii="Georgia" w:hAnsi="Georgia"/>
          <w:color w:val="000000" w:themeColor="text1"/>
          <w:sz w:val="22"/>
          <w:szCs w:val="22"/>
        </w:rPr>
        <w:t>E</w:t>
      </w:r>
      <w:r w:rsidR="00127D61" w:rsidRPr="00CA4E0C">
        <w:rPr>
          <w:rFonts w:ascii="Georgia" w:hAnsi="Georgia"/>
          <w:color w:val="000000" w:themeColor="text1"/>
          <w:sz w:val="22"/>
          <w:szCs w:val="22"/>
        </w:rPr>
        <w:t xml:space="preserve">pistemology and policy </w:t>
      </w:r>
      <w:r w:rsidR="00E343BC" w:rsidRPr="00CA4E0C">
        <w:rPr>
          <w:rFonts w:ascii="Georgia" w:hAnsi="Georgia"/>
          <w:color w:val="000000" w:themeColor="text1"/>
          <w:sz w:val="22"/>
          <w:szCs w:val="22"/>
        </w:rPr>
        <w:t xml:space="preserve">alike </w:t>
      </w:r>
      <w:r w:rsidR="00127D61" w:rsidRPr="00CA4E0C">
        <w:rPr>
          <w:rFonts w:ascii="Georgia" w:hAnsi="Georgia"/>
          <w:color w:val="000000" w:themeColor="text1"/>
          <w:sz w:val="22"/>
          <w:szCs w:val="22"/>
        </w:rPr>
        <w:t xml:space="preserve">would have been in a better place if the profession would have paid more attention to </w:t>
      </w:r>
      <w:r w:rsidR="00F0354D" w:rsidRPr="00CA4E0C">
        <w:rPr>
          <w:rFonts w:ascii="Georgia" w:hAnsi="Georgia"/>
          <w:color w:val="000000" w:themeColor="text1"/>
          <w:sz w:val="22"/>
          <w:szCs w:val="22"/>
        </w:rPr>
        <w:t xml:space="preserve">the </w:t>
      </w:r>
      <w:r w:rsidR="00AC5108" w:rsidRPr="00CA4E0C">
        <w:rPr>
          <w:rFonts w:ascii="Georgia" w:hAnsi="Georgia"/>
          <w:color w:val="000000" w:themeColor="text1"/>
          <w:sz w:val="22"/>
          <w:szCs w:val="22"/>
        </w:rPr>
        <w:t>far-reaching</w:t>
      </w:r>
      <w:r w:rsidR="00F0354D" w:rsidRPr="00CA4E0C">
        <w:rPr>
          <w:rFonts w:ascii="Georgia" w:hAnsi="Georgia"/>
          <w:color w:val="000000" w:themeColor="text1"/>
          <w:sz w:val="22"/>
          <w:szCs w:val="22"/>
        </w:rPr>
        <w:t xml:space="preserve"> consequences for theory and practice of </w:t>
      </w:r>
      <w:proofErr w:type="spellStart"/>
      <w:r w:rsidR="00F0354D" w:rsidRPr="00CA4E0C">
        <w:rPr>
          <w:rFonts w:ascii="Georgia" w:hAnsi="Georgia"/>
          <w:color w:val="000000" w:themeColor="text1"/>
          <w:sz w:val="22"/>
          <w:szCs w:val="22"/>
        </w:rPr>
        <w:t>Kornblith’s</w:t>
      </w:r>
      <w:proofErr w:type="spellEnd"/>
      <w:r w:rsidR="00F0354D" w:rsidRPr="00CA4E0C">
        <w:rPr>
          <w:rFonts w:ascii="Georgia" w:hAnsi="Georgia"/>
          <w:color w:val="000000" w:themeColor="text1"/>
          <w:sz w:val="22"/>
          <w:szCs w:val="22"/>
        </w:rPr>
        <w:t xml:space="preserve"> results</w:t>
      </w:r>
      <w:r w:rsidR="00127D61" w:rsidRPr="00CA4E0C">
        <w:rPr>
          <w:rFonts w:ascii="Georgia" w:hAnsi="Georgia"/>
          <w:color w:val="000000" w:themeColor="text1"/>
          <w:sz w:val="22"/>
          <w:szCs w:val="22"/>
        </w:rPr>
        <w:t xml:space="preserve"> in this paper</w:t>
      </w:r>
      <w:r w:rsidR="00F0354D" w:rsidRPr="00CA4E0C">
        <w:rPr>
          <w:rFonts w:ascii="Georgia" w:hAnsi="Georgia"/>
          <w:color w:val="000000" w:themeColor="text1"/>
          <w:sz w:val="22"/>
          <w:szCs w:val="22"/>
        </w:rPr>
        <w:t>.</w:t>
      </w:r>
    </w:p>
    <w:p w14:paraId="6E9B2486" w14:textId="63F39766" w:rsidR="00490C99" w:rsidRPr="00CA4E0C" w:rsidRDefault="00127D61" w:rsidP="00293FFA">
      <w:pPr>
        <w:spacing w:line="276" w:lineRule="auto"/>
        <w:ind w:firstLine="720"/>
        <w:jc w:val="both"/>
        <w:rPr>
          <w:rFonts w:ascii="Georgia" w:hAnsi="Georgia"/>
          <w:color w:val="000000" w:themeColor="text1"/>
          <w:sz w:val="22"/>
          <w:szCs w:val="22"/>
        </w:rPr>
      </w:pPr>
      <w:proofErr w:type="spellStart"/>
      <w:r w:rsidRPr="00CA4E0C">
        <w:rPr>
          <w:rFonts w:ascii="Georgia" w:hAnsi="Georgia"/>
          <w:color w:val="000000" w:themeColor="text1"/>
          <w:sz w:val="22"/>
          <w:szCs w:val="22"/>
        </w:rPr>
        <w:t>Kornblith</w:t>
      </w:r>
      <w:r w:rsidR="005D6E50" w:rsidRPr="00CA4E0C">
        <w:rPr>
          <w:rFonts w:ascii="Georgia" w:hAnsi="Georgia"/>
          <w:color w:val="000000" w:themeColor="text1"/>
          <w:sz w:val="22"/>
          <w:szCs w:val="22"/>
        </w:rPr>
        <w:t>’s</w:t>
      </w:r>
      <w:proofErr w:type="spellEnd"/>
      <w:r w:rsidR="00490C99" w:rsidRPr="00CA4E0C">
        <w:rPr>
          <w:rFonts w:ascii="Georgia" w:hAnsi="Georgia"/>
          <w:color w:val="000000" w:themeColor="text1"/>
          <w:sz w:val="22"/>
          <w:szCs w:val="22"/>
        </w:rPr>
        <w:t xml:space="preserve"> work has been a major inspiration </w:t>
      </w:r>
      <w:r w:rsidR="005D6E50" w:rsidRPr="00CA4E0C">
        <w:rPr>
          <w:rFonts w:ascii="Georgia" w:hAnsi="Georgia"/>
          <w:color w:val="000000" w:themeColor="text1"/>
          <w:sz w:val="22"/>
          <w:szCs w:val="22"/>
        </w:rPr>
        <w:t>for</w:t>
      </w:r>
      <w:r w:rsidR="00490C99" w:rsidRPr="00CA4E0C">
        <w:rPr>
          <w:rFonts w:ascii="Georgia" w:hAnsi="Georgia"/>
          <w:color w:val="000000" w:themeColor="text1"/>
          <w:sz w:val="22"/>
          <w:szCs w:val="22"/>
        </w:rPr>
        <w:t xml:space="preserve"> my work on the source of epistemic normativity, evidence resistance, and epistemic </w:t>
      </w:r>
      <w:proofErr w:type="spellStart"/>
      <w:r w:rsidR="00490C99" w:rsidRPr="00CA4E0C">
        <w:rPr>
          <w:rFonts w:ascii="Georgia" w:hAnsi="Georgia"/>
          <w:color w:val="000000" w:themeColor="text1"/>
          <w:sz w:val="22"/>
          <w:szCs w:val="22"/>
        </w:rPr>
        <w:t>oughts</w:t>
      </w:r>
      <w:proofErr w:type="spellEnd"/>
      <w:r w:rsidR="00490C99" w:rsidRPr="00CA4E0C">
        <w:rPr>
          <w:rFonts w:ascii="Georgia" w:hAnsi="Georgia"/>
          <w:color w:val="000000" w:themeColor="text1"/>
          <w:sz w:val="22"/>
          <w:szCs w:val="22"/>
        </w:rPr>
        <w:t xml:space="preserve">. Here are two claims that both </w:t>
      </w:r>
      <w:proofErr w:type="spellStart"/>
      <w:r w:rsidR="00AD716E" w:rsidRPr="00CA4E0C">
        <w:rPr>
          <w:rFonts w:ascii="Georgia" w:hAnsi="Georgia"/>
          <w:color w:val="000000" w:themeColor="text1"/>
          <w:sz w:val="22"/>
          <w:szCs w:val="22"/>
        </w:rPr>
        <w:t>Kornblith</w:t>
      </w:r>
      <w:proofErr w:type="spellEnd"/>
      <w:r w:rsidR="00AD716E" w:rsidRPr="00CA4E0C">
        <w:rPr>
          <w:rFonts w:ascii="Georgia" w:hAnsi="Georgia"/>
          <w:color w:val="000000" w:themeColor="text1"/>
          <w:sz w:val="22"/>
          <w:szCs w:val="22"/>
        </w:rPr>
        <w:t xml:space="preserve"> </w:t>
      </w:r>
      <w:r w:rsidR="00490C99" w:rsidRPr="00CA4E0C">
        <w:rPr>
          <w:rFonts w:ascii="Georgia" w:hAnsi="Georgia"/>
          <w:color w:val="000000" w:themeColor="text1"/>
          <w:sz w:val="22"/>
          <w:szCs w:val="22"/>
        </w:rPr>
        <w:t>and I endorse:</w:t>
      </w:r>
    </w:p>
    <w:p w14:paraId="7F64ABED" w14:textId="3392F4CB" w:rsidR="00490C99" w:rsidRPr="00CA4E0C" w:rsidRDefault="00490C99" w:rsidP="00293FFA">
      <w:pPr>
        <w:pStyle w:val="ListParagraph"/>
        <w:numPr>
          <w:ilvl w:val="0"/>
          <w:numId w:val="1"/>
        </w:num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Epistemic </w:t>
      </w:r>
      <w:proofErr w:type="spellStart"/>
      <w:r w:rsidRPr="00CA4E0C">
        <w:rPr>
          <w:rFonts w:ascii="Georgia" w:hAnsi="Georgia"/>
          <w:color w:val="000000" w:themeColor="text1"/>
          <w:sz w:val="22"/>
          <w:szCs w:val="22"/>
        </w:rPr>
        <w:t>Oughts</w:t>
      </w:r>
      <w:proofErr w:type="spellEnd"/>
      <w:r w:rsidR="005D6E50" w:rsidRPr="00CA4E0C">
        <w:rPr>
          <w:rFonts w:ascii="Georgia" w:hAnsi="Georgia"/>
          <w:color w:val="000000" w:themeColor="text1"/>
          <w:sz w:val="22"/>
          <w:szCs w:val="22"/>
        </w:rPr>
        <w:t xml:space="preserve"> Affect Justification</w:t>
      </w:r>
      <w:r w:rsidRPr="00CA4E0C">
        <w:rPr>
          <w:rFonts w:ascii="Georgia" w:hAnsi="Georgia"/>
          <w:color w:val="000000" w:themeColor="text1"/>
          <w:sz w:val="22"/>
          <w:szCs w:val="22"/>
        </w:rPr>
        <w:t xml:space="preserve">: Breaches of </w:t>
      </w:r>
      <w:proofErr w:type="spellStart"/>
      <w:r w:rsidR="005D6E50"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of evidence responsiveness and evidence gathering affect one’s epistemic justification.</w:t>
      </w:r>
    </w:p>
    <w:p w14:paraId="593B2FCF" w14:textId="40FEF02C" w:rsidR="00490C99" w:rsidRPr="00CA4E0C" w:rsidRDefault="00490C99" w:rsidP="00293FFA">
      <w:pPr>
        <w:pStyle w:val="ListParagraph"/>
        <w:numPr>
          <w:ilvl w:val="0"/>
          <w:numId w:val="1"/>
        </w:num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Epistemology Naturalised: Epistemic normativity is naturalistic normativity</w:t>
      </w:r>
      <w:r w:rsidR="009F1108" w:rsidRPr="00CA4E0C">
        <w:rPr>
          <w:rFonts w:ascii="Georgia" w:hAnsi="Georgia"/>
          <w:color w:val="000000" w:themeColor="text1"/>
          <w:sz w:val="22"/>
          <w:szCs w:val="22"/>
        </w:rPr>
        <w:t>.</w:t>
      </w:r>
      <w:r w:rsidRPr="00CA4E0C">
        <w:rPr>
          <w:rFonts w:ascii="Georgia" w:hAnsi="Georgia"/>
          <w:color w:val="000000" w:themeColor="text1"/>
          <w:sz w:val="22"/>
          <w:szCs w:val="22"/>
        </w:rPr>
        <w:t xml:space="preserve"> </w:t>
      </w:r>
    </w:p>
    <w:p w14:paraId="4B753CE9" w14:textId="77777777" w:rsidR="00127D61" w:rsidRPr="00CA4E0C" w:rsidRDefault="00127D61" w:rsidP="00293FFA">
      <w:pPr>
        <w:spacing w:line="276" w:lineRule="auto"/>
        <w:ind w:firstLine="720"/>
        <w:jc w:val="both"/>
        <w:rPr>
          <w:rFonts w:ascii="Georgia" w:hAnsi="Georgia"/>
          <w:color w:val="000000" w:themeColor="text1"/>
          <w:sz w:val="22"/>
          <w:szCs w:val="22"/>
        </w:rPr>
      </w:pPr>
    </w:p>
    <w:p w14:paraId="445E7DAC" w14:textId="1B198BAF" w:rsidR="00490C99" w:rsidRPr="00CA4E0C" w:rsidRDefault="00490C99"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And here are </w:t>
      </w:r>
      <w:r w:rsidR="00127D61" w:rsidRPr="00CA4E0C">
        <w:rPr>
          <w:rFonts w:ascii="Georgia" w:hAnsi="Georgia"/>
          <w:color w:val="000000" w:themeColor="text1"/>
          <w:sz w:val="22"/>
          <w:szCs w:val="22"/>
        </w:rPr>
        <w:t>two</w:t>
      </w:r>
      <w:r w:rsidR="00E95FEA" w:rsidRPr="00CA4E0C">
        <w:rPr>
          <w:rFonts w:ascii="Georgia" w:hAnsi="Georgia"/>
          <w:color w:val="000000" w:themeColor="text1"/>
          <w:sz w:val="22"/>
          <w:szCs w:val="22"/>
        </w:rPr>
        <w:t xml:space="preserve"> </w:t>
      </w:r>
      <w:r w:rsidRPr="00CA4E0C">
        <w:rPr>
          <w:rFonts w:ascii="Georgia" w:hAnsi="Georgia"/>
          <w:color w:val="000000" w:themeColor="text1"/>
          <w:sz w:val="22"/>
          <w:szCs w:val="22"/>
        </w:rPr>
        <w:t xml:space="preserve">claims that </w:t>
      </w:r>
      <w:proofErr w:type="spellStart"/>
      <w:r w:rsidR="00127D61"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w:t>
      </w:r>
      <w:r w:rsidR="00E343BC" w:rsidRPr="00CA4E0C">
        <w:rPr>
          <w:rFonts w:ascii="Georgia" w:hAnsi="Georgia"/>
          <w:color w:val="000000" w:themeColor="text1"/>
          <w:sz w:val="22"/>
          <w:szCs w:val="22"/>
        </w:rPr>
        <w:t xml:space="preserve">(e.g. </w:t>
      </w:r>
      <w:r w:rsidR="00AC5108" w:rsidRPr="00CA4E0C">
        <w:rPr>
          <w:rFonts w:ascii="Georgia" w:hAnsi="Georgia"/>
          <w:color w:val="000000" w:themeColor="text1"/>
          <w:sz w:val="22"/>
          <w:szCs w:val="22"/>
        </w:rPr>
        <w:t xml:space="preserve">1983, </w:t>
      </w:r>
      <w:r w:rsidR="00E343BC" w:rsidRPr="00CA4E0C">
        <w:rPr>
          <w:rFonts w:ascii="Georgia" w:hAnsi="Georgia"/>
          <w:color w:val="000000" w:themeColor="text1"/>
          <w:sz w:val="22"/>
          <w:szCs w:val="22"/>
        </w:rPr>
        <w:t xml:space="preserve">1993) </w:t>
      </w:r>
      <w:r w:rsidRPr="00CA4E0C">
        <w:rPr>
          <w:rFonts w:ascii="Georgia" w:hAnsi="Georgia"/>
          <w:color w:val="000000" w:themeColor="text1"/>
          <w:sz w:val="22"/>
          <w:szCs w:val="22"/>
        </w:rPr>
        <w:t>endorses, but I don’t:</w:t>
      </w:r>
    </w:p>
    <w:p w14:paraId="29C45D9B" w14:textId="77777777" w:rsidR="00490C99" w:rsidRPr="00CA4E0C" w:rsidRDefault="00490C99" w:rsidP="00293FFA">
      <w:pPr>
        <w:spacing w:line="276" w:lineRule="auto"/>
        <w:ind w:firstLine="720"/>
        <w:jc w:val="both"/>
        <w:rPr>
          <w:rFonts w:ascii="Georgia" w:hAnsi="Georgia"/>
          <w:color w:val="000000" w:themeColor="text1"/>
          <w:sz w:val="22"/>
          <w:szCs w:val="22"/>
        </w:rPr>
      </w:pPr>
    </w:p>
    <w:p w14:paraId="2BD2CC37" w14:textId="7D5EB6BD" w:rsidR="00E95FEA" w:rsidRPr="00CA4E0C" w:rsidRDefault="00E95FEA" w:rsidP="00293FFA">
      <w:pPr>
        <w:pStyle w:val="ListParagraph"/>
        <w:numPr>
          <w:ilvl w:val="0"/>
          <w:numId w:val="1"/>
        </w:num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Epistemic justification implies epistemic responsibility</w:t>
      </w:r>
      <w:r w:rsidR="00127D61" w:rsidRPr="00CA4E0C">
        <w:rPr>
          <w:rFonts w:ascii="Georgia" w:hAnsi="Georgia"/>
          <w:color w:val="000000" w:themeColor="text1"/>
          <w:sz w:val="22"/>
          <w:szCs w:val="22"/>
        </w:rPr>
        <w:t>.</w:t>
      </w:r>
    </w:p>
    <w:p w14:paraId="6E8F1FD2" w14:textId="06273699" w:rsidR="00490C99" w:rsidRPr="00CA4E0C" w:rsidRDefault="00127D61" w:rsidP="00B014B9">
      <w:pPr>
        <w:pStyle w:val="ListParagraph"/>
        <w:numPr>
          <w:ilvl w:val="0"/>
          <w:numId w:val="1"/>
        </w:num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Epistemic norms are desire-generated norms: they are hypothetical imperatives sourced in </w:t>
      </w:r>
      <w:r w:rsidR="00AC5108" w:rsidRPr="00CA4E0C">
        <w:rPr>
          <w:rFonts w:ascii="Georgia" w:hAnsi="Georgia"/>
          <w:color w:val="000000" w:themeColor="text1"/>
          <w:sz w:val="22"/>
          <w:szCs w:val="22"/>
        </w:rPr>
        <w:t xml:space="preserve">a desire for truth that we all ought to have, in virtue of its conduciveness to the satisfaction of any desire. </w:t>
      </w:r>
    </w:p>
    <w:p w14:paraId="326541E3" w14:textId="77777777" w:rsidR="00AC5108" w:rsidRPr="00CA4E0C" w:rsidRDefault="00AC5108" w:rsidP="00AC5108">
      <w:pPr>
        <w:spacing w:line="276" w:lineRule="auto"/>
        <w:jc w:val="both"/>
        <w:rPr>
          <w:rFonts w:ascii="Georgia" w:hAnsi="Georgia"/>
          <w:color w:val="000000" w:themeColor="text1"/>
          <w:sz w:val="22"/>
          <w:szCs w:val="22"/>
        </w:rPr>
      </w:pPr>
    </w:p>
    <w:p w14:paraId="42713ABC" w14:textId="2B79C655" w:rsidR="00490C99" w:rsidRPr="00CA4E0C" w:rsidRDefault="00127D61"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To be sure: </w:t>
      </w:r>
      <w:proofErr w:type="spellStart"/>
      <w:r w:rsidRPr="00CA4E0C">
        <w:rPr>
          <w:rFonts w:ascii="Georgia" w:hAnsi="Georgia"/>
          <w:color w:val="000000" w:themeColor="text1"/>
          <w:sz w:val="22"/>
          <w:szCs w:val="22"/>
        </w:rPr>
        <w:t>Kornblith</w:t>
      </w:r>
      <w:proofErr w:type="spellEnd"/>
      <w:r w:rsidR="00490C99" w:rsidRPr="00CA4E0C">
        <w:rPr>
          <w:rFonts w:ascii="Georgia" w:hAnsi="Georgia"/>
          <w:color w:val="000000" w:themeColor="text1"/>
          <w:sz w:val="22"/>
          <w:szCs w:val="22"/>
        </w:rPr>
        <w:t xml:space="preserve"> </w:t>
      </w:r>
      <w:r w:rsidRPr="00CA4E0C">
        <w:rPr>
          <w:rFonts w:ascii="Georgia" w:hAnsi="Georgia"/>
          <w:color w:val="000000" w:themeColor="text1"/>
          <w:sz w:val="22"/>
          <w:szCs w:val="22"/>
        </w:rPr>
        <w:t xml:space="preserve">doesn’t </w:t>
      </w:r>
      <w:r w:rsidR="00490C99" w:rsidRPr="00CA4E0C">
        <w:rPr>
          <w:rFonts w:ascii="Georgia" w:hAnsi="Georgia"/>
          <w:color w:val="000000" w:themeColor="text1"/>
          <w:sz w:val="22"/>
          <w:szCs w:val="22"/>
        </w:rPr>
        <w:t>take (3) and (4) to be</w:t>
      </w:r>
      <w:r w:rsidRPr="00CA4E0C">
        <w:rPr>
          <w:rFonts w:ascii="Georgia" w:hAnsi="Georgia"/>
          <w:color w:val="000000" w:themeColor="text1"/>
          <w:sz w:val="22"/>
          <w:szCs w:val="22"/>
        </w:rPr>
        <w:t xml:space="preserve"> strictly borne out </w:t>
      </w:r>
      <w:r w:rsidR="00490C99" w:rsidRPr="00CA4E0C">
        <w:rPr>
          <w:rFonts w:ascii="Georgia" w:hAnsi="Georgia"/>
          <w:color w:val="000000" w:themeColor="text1"/>
          <w:sz w:val="22"/>
          <w:szCs w:val="22"/>
        </w:rPr>
        <w:t>by</w:t>
      </w:r>
      <w:r w:rsidR="009F1463" w:rsidRPr="00CA4E0C">
        <w:rPr>
          <w:rFonts w:ascii="Georgia" w:hAnsi="Georgia"/>
          <w:color w:val="000000" w:themeColor="text1"/>
          <w:sz w:val="22"/>
          <w:szCs w:val="22"/>
        </w:rPr>
        <w:t xml:space="preserve"> an epistemological picture that endorses</w:t>
      </w:r>
      <w:r w:rsidR="00490C99" w:rsidRPr="00CA4E0C">
        <w:rPr>
          <w:rFonts w:ascii="Georgia" w:hAnsi="Georgia"/>
          <w:color w:val="000000" w:themeColor="text1"/>
          <w:sz w:val="22"/>
          <w:szCs w:val="22"/>
        </w:rPr>
        <w:t xml:space="preserve"> </w:t>
      </w:r>
      <w:r w:rsidRPr="00CA4E0C">
        <w:rPr>
          <w:rFonts w:ascii="Georgia" w:hAnsi="Georgia"/>
          <w:color w:val="000000" w:themeColor="text1"/>
          <w:sz w:val="22"/>
          <w:szCs w:val="22"/>
        </w:rPr>
        <w:t xml:space="preserve">(1) and </w:t>
      </w:r>
      <w:r w:rsidR="00490C99" w:rsidRPr="00CA4E0C">
        <w:rPr>
          <w:rFonts w:ascii="Georgia" w:hAnsi="Georgia"/>
          <w:color w:val="000000" w:themeColor="text1"/>
          <w:sz w:val="22"/>
          <w:szCs w:val="22"/>
        </w:rPr>
        <w:t xml:space="preserve">(2) </w:t>
      </w:r>
      <w:r w:rsidRPr="00CA4E0C">
        <w:rPr>
          <w:rFonts w:ascii="Georgia" w:hAnsi="Georgia"/>
          <w:color w:val="000000" w:themeColor="text1"/>
          <w:sz w:val="22"/>
          <w:szCs w:val="22"/>
        </w:rPr>
        <w:t xml:space="preserve">– i.e. by an account that is naturalistically respectable and incorporates epistemic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However, it is fair to say that he takes (3) and (4) to fit snuggly </w:t>
      </w:r>
      <w:r w:rsidRPr="00CA4E0C">
        <w:rPr>
          <w:rFonts w:ascii="Georgia" w:hAnsi="Georgia"/>
          <w:color w:val="000000" w:themeColor="text1"/>
          <w:sz w:val="22"/>
          <w:szCs w:val="22"/>
        </w:rPr>
        <w:lastRenderedPageBreak/>
        <w:t>into such a picture, and furthermore, to be strongly preferable to alternative accounts for one who likes such a picture.</w:t>
      </w:r>
    </w:p>
    <w:p w14:paraId="6FF33B5E" w14:textId="7DB19CFE" w:rsidR="00490C99" w:rsidRPr="00CA4E0C" w:rsidRDefault="00490C99"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ab/>
        <w:t>I argue here</w:t>
      </w:r>
      <w:r w:rsidR="00127D61" w:rsidRPr="00CA4E0C">
        <w:rPr>
          <w:rFonts w:ascii="Georgia" w:hAnsi="Georgia"/>
          <w:color w:val="000000" w:themeColor="text1"/>
          <w:sz w:val="22"/>
          <w:szCs w:val="22"/>
        </w:rPr>
        <w:t xml:space="preserve">, </w:t>
      </w:r>
      <w:r w:rsidR="00127D61" w:rsidRPr="00CA4E0C">
        <w:rPr>
          <w:rFonts w:ascii="Georgia" w:hAnsi="Georgia"/>
          <w:i/>
          <w:iCs/>
          <w:color w:val="000000" w:themeColor="text1"/>
          <w:sz w:val="22"/>
          <w:szCs w:val="22"/>
        </w:rPr>
        <w:t xml:space="preserve">contra </w:t>
      </w:r>
      <w:proofErr w:type="spellStart"/>
      <w:r w:rsidR="00127D61" w:rsidRPr="00CA4E0C">
        <w:rPr>
          <w:rFonts w:ascii="Georgia" w:hAnsi="Georgia"/>
          <w:color w:val="000000" w:themeColor="text1"/>
          <w:sz w:val="22"/>
          <w:szCs w:val="22"/>
        </w:rPr>
        <w:t>Hornblith</w:t>
      </w:r>
      <w:proofErr w:type="spellEnd"/>
      <w:r w:rsidR="00127D61" w:rsidRPr="00CA4E0C">
        <w:rPr>
          <w:rFonts w:ascii="Georgia" w:hAnsi="Georgia"/>
          <w:color w:val="000000" w:themeColor="text1"/>
          <w:sz w:val="22"/>
          <w:szCs w:val="22"/>
        </w:rPr>
        <w:t>,</w:t>
      </w:r>
      <w:r w:rsidRPr="00CA4E0C">
        <w:rPr>
          <w:rFonts w:ascii="Georgia" w:hAnsi="Georgia"/>
          <w:color w:val="000000" w:themeColor="text1"/>
          <w:sz w:val="22"/>
          <w:szCs w:val="22"/>
        </w:rPr>
        <w:t xml:space="preserve"> </w:t>
      </w:r>
      <w:r w:rsidR="00AD716E" w:rsidRPr="00CA4E0C">
        <w:rPr>
          <w:rFonts w:ascii="Georgia" w:hAnsi="Georgia"/>
          <w:color w:val="000000" w:themeColor="text1"/>
          <w:sz w:val="22"/>
          <w:szCs w:val="22"/>
        </w:rPr>
        <w:t xml:space="preserve">that </w:t>
      </w:r>
      <w:r w:rsidRPr="00CA4E0C">
        <w:rPr>
          <w:rFonts w:ascii="Georgia" w:hAnsi="Georgia"/>
          <w:color w:val="000000" w:themeColor="text1"/>
          <w:sz w:val="22"/>
          <w:szCs w:val="22"/>
        </w:rPr>
        <w:t xml:space="preserve">(3) and (4), far from snugly fitting in a framework that endorses (1) and (2), create problems for (1) and (2): the fan of naturalistic positive epistemology should stay away from desire-talk </w:t>
      </w:r>
      <w:r w:rsidR="00127D61" w:rsidRPr="00CA4E0C">
        <w:rPr>
          <w:rFonts w:ascii="Georgia" w:hAnsi="Georgia"/>
          <w:color w:val="000000" w:themeColor="text1"/>
          <w:sz w:val="22"/>
          <w:szCs w:val="22"/>
        </w:rPr>
        <w:t xml:space="preserve">and responsibility-talk </w:t>
      </w:r>
      <w:r w:rsidRPr="00CA4E0C">
        <w:rPr>
          <w:rFonts w:ascii="Georgia" w:hAnsi="Georgia"/>
          <w:color w:val="000000" w:themeColor="text1"/>
          <w:sz w:val="22"/>
          <w:szCs w:val="22"/>
        </w:rPr>
        <w:t>in explaining normativity.</w:t>
      </w:r>
      <w:r w:rsidR="00AD716E" w:rsidRPr="00CA4E0C">
        <w:rPr>
          <w:rFonts w:ascii="Georgia" w:hAnsi="Georgia"/>
          <w:color w:val="000000" w:themeColor="text1"/>
          <w:sz w:val="22"/>
          <w:szCs w:val="22"/>
        </w:rPr>
        <w:t xml:space="preserve"> I then briefly sketch my preferred way of doing things with (1) and (2) and without (3) and (4).</w:t>
      </w:r>
    </w:p>
    <w:p w14:paraId="10045739" w14:textId="77777777" w:rsidR="00490C99" w:rsidRPr="00CA4E0C" w:rsidRDefault="00490C99" w:rsidP="00293FFA">
      <w:pPr>
        <w:spacing w:line="276" w:lineRule="auto"/>
        <w:jc w:val="both"/>
        <w:rPr>
          <w:rFonts w:ascii="Georgia" w:hAnsi="Georgia"/>
          <w:b/>
          <w:bCs/>
          <w:color w:val="000000" w:themeColor="text1"/>
          <w:sz w:val="22"/>
          <w:szCs w:val="22"/>
        </w:rPr>
      </w:pPr>
    </w:p>
    <w:p w14:paraId="4E955117" w14:textId="77777777" w:rsidR="002C030F" w:rsidRPr="00CA4E0C" w:rsidRDefault="002C030F" w:rsidP="00293FFA">
      <w:pPr>
        <w:spacing w:line="276" w:lineRule="auto"/>
        <w:jc w:val="both"/>
        <w:rPr>
          <w:rFonts w:ascii="Georgia" w:hAnsi="Georgia"/>
          <w:b/>
          <w:bCs/>
          <w:color w:val="000000" w:themeColor="text1"/>
          <w:sz w:val="22"/>
          <w:szCs w:val="22"/>
        </w:rPr>
      </w:pPr>
    </w:p>
    <w:p w14:paraId="1F94C60E" w14:textId="29E3B9FF" w:rsidR="00707B8C" w:rsidRPr="00CA4E0C" w:rsidRDefault="00490C99" w:rsidP="00293FFA">
      <w:pPr>
        <w:spacing w:line="276" w:lineRule="auto"/>
        <w:jc w:val="both"/>
        <w:rPr>
          <w:rFonts w:ascii="Georgia" w:hAnsi="Georgia"/>
          <w:b/>
          <w:bCs/>
          <w:color w:val="000000" w:themeColor="text1"/>
          <w:sz w:val="22"/>
          <w:szCs w:val="22"/>
        </w:rPr>
      </w:pPr>
      <w:r w:rsidRPr="00CA4E0C">
        <w:rPr>
          <w:rFonts w:ascii="Georgia" w:hAnsi="Georgia"/>
          <w:b/>
          <w:bCs/>
          <w:color w:val="000000" w:themeColor="text1"/>
          <w:sz w:val="22"/>
          <w:szCs w:val="22"/>
        </w:rPr>
        <w:t xml:space="preserve">2. </w:t>
      </w:r>
      <w:r w:rsidR="00707B8C" w:rsidRPr="00CA4E0C">
        <w:rPr>
          <w:rFonts w:ascii="Georgia" w:hAnsi="Georgia"/>
          <w:b/>
          <w:bCs/>
          <w:color w:val="000000" w:themeColor="text1"/>
          <w:sz w:val="22"/>
          <w:szCs w:val="22"/>
        </w:rPr>
        <w:t xml:space="preserve">Epistemic </w:t>
      </w:r>
      <w:proofErr w:type="spellStart"/>
      <w:r w:rsidR="008F5F31" w:rsidRPr="00CA4E0C">
        <w:rPr>
          <w:rFonts w:ascii="Georgia" w:hAnsi="Georgia"/>
          <w:b/>
          <w:bCs/>
          <w:color w:val="000000" w:themeColor="text1"/>
          <w:sz w:val="22"/>
          <w:szCs w:val="22"/>
        </w:rPr>
        <w:t>O</w:t>
      </w:r>
      <w:r w:rsidR="00707B8C" w:rsidRPr="00CA4E0C">
        <w:rPr>
          <w:rFonts w:ascii="Georgia" w:hAnsi="Georgia"/>
          <w:b/>
          <w:bCs/>
          <w:color w:val="000000" w:themeColor="text1"/>
          <w:sz w:val="22"/>
          <w:szCs w:val="22"/>
        </w:rPr>
        <w:t>ughts</w:t>
      </w:r>
      <w:proofErr w:type="spellEnd"/>
    </w:p>
    <w:p w14:paraId="54719D56" w14:textId="77777777" w:rsidR="00707B8C" w:rsidRPr="00CA4E0C" w:rsidRDefault="00707B8C" w:rsidP="00293FFA">
      <w:pPr>
        <w:spacing w:line="276" w:lineRule="auto"/>
        <w:jc w:val="both"/>
        <w:rPr>
          <w:rFonts w:ascii="Georgia" w:hAnsi="Georgia"/>
          <w:color w:val="000000" w:themeColor="text1"/>
          <w:sz w:val="22"/>
          <w:szCs w:val="22"/>
        </w:rPr>
      </w:pPr>
    </w:p>
    <w:p w14:paraId="721B5482" w14:textId="55B9EC50" w:rsidR="006E5439" w:rsidRPr="00CA4E0C" w:rsidRDefault="006E5439"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Consider the following classic case of evidence resistance from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1983:</w:t>
      </w:r>
    </w:p>
    <w:p w14:paraId="2BDCF90D" w14:textId="77777777" w:rsidR="00B011B9" w:rsidRPr="00CA4E0C" w:rsidRDefault="00B011B9" w:rsidP="00293FFA">
      <w:pPr>
        <w:spacing w:line="276" w:lineRule="auto"/>
        <w:jc w:val="both"/>
        <w:rPr>
          <w:rFonts w:ascii="Georgia" w:hAnsi="Georgia"/>
          <w:color w:val="000000" w:themeColor="text1"/>
          <w:sz w:val="22"/>
          <w:szCs w:val="22"/>
        </w:rPr>
      </w:pPr>
    </w:p>
    <w:p w14:paraId="7B6FD661" w14:textId="77AD4A8D" w:rsidR="00B011B9" w:rsidRPr="00CA4E0C" w:rsidRDefault="00B011B9" w:rsidP="00293FFA">
      <w:pPr>
        <w:spacing w:line="276" w:lineRule="auto"/>
        <w:jc w:val="both"/>
        <w:rPr>
          <w:rFonts w:ascii="Georgia" w:hAnsi="Georgia"/>
          <w:color w:val="000000" w:themeColor="text1"/>
          <w:sz w:val="22"/>
          <w:szCs w:val="22"/>
        </w:rPr>
      </w:pPr>
      <w:r w:rsidRPr="00CA4E0C">
        <w:rPr>
          <w:rFonts w:ascii="Georgia" w:hAnsi="Georgia"/>
          <w:b/>
          <w:bCs/>
          <w:color w:val="000000" w:themeColor="text1"/>
          <w:sz w:val="22"/>
          <w:szCs w:val="22"/>
        </w:rPr>
        <w:t>Dogmatic Physicist</w:t>
      </w:r>
      <w:r w:rsidRPr="00CA4E0C">
        <w:rPr>
          <w:rFonts w:ascii="Georgia" w:hAnsi="Georgia"/>
          <w:color w:val="000000" w:themeColor="text1"/>
          <w:sz w:val="22"/>
          <w:szCs w:val="22"/>
        </w:rPr>
        <w:t>: Jones is a headstrong young physicist, eager to hear the praise of his colleagues. After Jones reads a paper, a senior colleague presents an objection. Expecting praise and unable to tolerate criticism, Jones pays no attention to the objection; while the criticism is devastating, it fails to make any impact on Jones' beliefs because Jones has not even heard it</w:t>
      </w:r>
      <w:r w:rsidR="00161304" w:rsidRPr="00CA4E0C">
        <w:rPr>
          <w:rFonts w:ascii="Georgia" w:hAnsi="Georgia"/>
          <w:color w:val="000000" w:themeColor="text1"/>
          <w:sz w:val="22"/>
          <w:szCs w:val="22"/>
        </w:rPr>
        <w:t xml:space="preserve"> (1983, 36).</w:t>
      </w:r>
    </w:p>
    <w:p w14:paraId="60E503A7" w14:textId="77777777" w:rsidR="006E5439" w:rsidRPr="00CA4E0C" w:rsidRDefault="006E5439" w:rsidP="00293FFA">
      <w:pPr>
        <w:spacing w:line="276" w:lineRule="auto"/>
        <w:jc w:val="both"/>
        <w:rPr>
          <w:rFonts w:ascii="Georgia" w:hAnsi="Georgia"/>
          <w:color w:val="000000" w:themeColor="text1"/>
          <w:sz w:val="22"/>
          <w:szCs w:val="22"/>
        </w:rPr>
      </w:pPr>
    </w:p>
    <w:p w14:paraId="74EB116C" w14:textId="229A2E3A" w:rsidR="00B011B9" w:rsidRPr="00CA4E0C" w:rsidRDefault="00B52779"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Intuitively, </w:t>
      </w:r>
      <w:r w:rsidR="00B011B9" w:rsidRPr="00CA4E0C">
        <w:rPr>
          <w:rFonts w:ascii="Georgia" w:hAnsi="Georgia"/>
          <w:color w:val="000000" w:themeColor="text1"/>
          <w:sz w:val="22"/>
          <w:szCs w:val="22"/>
        </w:rPr>
        <w:t>Jones is</w:t>
      </w:r>
      <w:r w:rsidRPr="00CA4E0C">
        <w:rPr>
          <w:rFonts w:ascii="Georgia" w:hAnsi="Georgia"/>
          <w:color w:val="000000" w:themeColor="text1"/>
          <w:sz w:val="22"/>
          <w:szCs w:val="22"/>
        </w:rPr>
        <w:t xml:space="preserve"> not justified to continue believing the claims in his paper (at least not with the same degree of confidence): his colleague’s testimony constitutes a defeater for his justification. To put it in deontic terms, Jones (epistemically) ought to revise his doxastic attitude towards p (result in the paper) in the light of his colleague’s </w:t>
      </w:r>
      <w:proofErr w:type="gramStart"/>
      <w:r w:rsidRPr="00CA4E0C">
        <w:rPr>
          <w:rFonts w:ascii="Georgia" w:hAnsi="Georgia"/>
          <w:color w:val="000000" w:themeColor="text1"/>
          <w:sz w:val="22"/>
          <w:szCs w:val="22"/>
        </w:rPr>
        <w:t xml:space="preserve">testimony, </w:t>
      </w:r>
      <w:r w:rsidR="005D26DB" w:rsidRPr="00CA4E0C">
        <w:rPr>
          <w:rFonts w:ascii="Georgia" w:hAnsi="Georgia"/>
          <w:color w:val="000000" w:themeColor="text1"/>
          <w:sz w:val="22"/>
          <w:szCs w:val="22"/>
        </w:rPr>
        <w:t xml:space="preserve"> </w:t>
      </w:r>
      <w:r w:rsidRPr="00CA4E0C">
        <w:rPr>
          <w:rFonts w:ascii="Georgia" w:hAnsi="Georgia"/>
          <w:color w:val="000000" w:themeColor="text1"/>
          <w:sz w:val="22"/>
          <w:szCs w:val="22"/>
        </w:rPr>
        <w:t>but</w:t>
      </w:r>
      <w:proofErr w:type="gramEnd"/>
      <w:r w:rsidRPr="00CA4E0C">
        <w:rPr>
          <w:rFonts w:ascii="Georgia" w:hAnsi="Georgia"/>
          <w:color w:val="000000" w:themeColor="text1"/>
          <w:sz w:val="22"/>
          <w:szCs w:val="22"/>
        </w:rPr>
        <w:t xml:space="preserve"> fails to do so.</w:t>
      </w:r>
    </w:p>
    <w:p w14:paraId="0343C797" w14:textId="35B62EA0" w:rsidR="00B52779" w:rsidRPr="00CA4E0C" w:rsidRDefault="00B52779"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ab/>
        <w:t>Two questions arise for the naturalist epistemologist: (1) what is the (naturalistically respectable) normative source of this ‘ought’, and (2) by what mechanism does it affect Jones’s justification to believe? I will call these questions henceforth the Normative Source question and the Mechanism question.</w:t>
      </w:r>
    </w:p>
    <w:p w14:paraId="7F9874D0" w14:textId="77777777" w:rsidR="006E5439" w:rsidRPr="00CA4E0C" w:rsidRDefault="006E5439" w:rsidP="00293FFA">
      <w:pPr>
        <w:spacing w:line="276" w:lineRule="auto"/>
        <w:jc w:val="both"/>
        <w:rPr>
          <w:rFonts w:ascii="Georgia" w:hAnsi="Georgia"/>
          <w:color w:val="000000" w:themeColor="text1"/>
          <w:sz w:val="22"/>
          <w:szCs w:val="22"/>
        </w:rPr>
      </w:pPr>
    </w:p>
    <w:p w14:paraId="45A6233B" w14:textId="2CB6C668" w:rsidR="003D5565" w:rsidRPr="00CA4E0C" w:rsidRDefault="00C22F54" w:rsidP="00293FFA">
      <w:pPr>
        <w:spacing w:line="276" w:lineRule="auto"/>
        <w:jc w:val="both"/>
        <w:rPr>
          <w:rFonts w:ascii="Georgia" w:hAnsi="Georgia"/>
          <w:i/>
          <w:iCs/>
          <w:color w:val="000000" w:themeColor="text1"/>
          <w:sz w:val="22"/>
          <w:szCs w:val="22"/>
        </w:rPr>
      </w:pPr>
      <w:r w:rsidRPr="00CA4E0C">
        <w:rPr>
          <w:rFonts w:ascii="Georgia" w:hAnsi="Georgia"/>
          <w:i/>
          <w:iCs/>
          <w:color w:val="000000" w:themeColor="text1"/>
          <w:sz w:val="22"/>
          <w:szCs w:val="22"/>
        </w:rPr>
        <w:t xml:space="preserve">Two Elephants </w:t>
      </w:r>
      <w:r w:rsidR="006E5439" w:rsidRPr="00CA4E0C">
        <w:rPr>
          <w:rFonts w:ascii="Georgia" w:hAnsi="Georgia"/>
          <w:i/>
          <w:iCs/>
          <w:color w:val="000000" w:themeColor="text1"/>
          <w:sz w:val="22"/>
          <w:szCs w:val="22"/>
        </w:rPr>
        <w:t>in the Room</w:t>
      </w:r>
    </w:p>
    <w:p w14:paraId="08F04CF0" w14:textId="77777777" w:rsidR="00C22F54" w:rsidRPr="00CA4E0C" w:rsidRDefault="00C22F54" w:rsidP="00293FFA">
      <w:pPr>
        <w:spacing w:line="276" w:lineRule="auto"/>
        <w:jc w:val="both"/>
        <w:rPr>
          <w:rFonts w:ascii="Georgia" w:hAnsi="Georgia"/>
          <w:color w:val="000000" w:themeColor="text1"/>
          <w:sz w:val="22"/>
          <w:szCs w:val="22"/>
        </w:rPr>
      </w:pPr>
    </w:p>
    <w:p w14:paraId="298E2A08" w14:textId="4908738A" w:rsidR="00B6369D" w:rsidRPr="00CA4E0C" w:rsidRDefault="00B52779" w:rsidP="00293FFA">
      <w:pPr>
        <w:spacing w:line="276" w:lineRule="auto"/>
        <w:jc w:val="both"/>
        <w:rPr>
          <w:rFonts w:ascii="Georgia" w:hAnsi="Georgia"/>
          <w:color w:val="000000" w:themeColor="text1"/>
          <w:sz w:val="22"/>
          <w:szCs w:val="22"/>
        </w:rPr>
      </w:pPr>
      <w:proofErr w:type="gramStart"/>
      <w:r w:rsidRPr="00CA4E0C">
        <w:rPr>
          <w:rFonts w:ascii="Georgia" w:hAnsi="Georgia"/>
          <w:color w:val="000000" w:themeColor="text1"/>
          <w:sz w:val="22"/>
          <w:szCs w:val="22"/>
        </w:rPr>
        <w:t>In order to</w:t>
      </w:r>
      <w:proofErr w:type="gramEnd"/>
      <w:r w:rsidRPr="00CA4E0C">
        <w:rPr>
          <w:rFonts w:ascii="Georgia" w:hAnsi="Georgia"/>
          <w:color w:val="000000" w:themeColor="text1"/>
          <w:sz w:val="22"/>
          <w:szCs w:val="22"/>
        </w:rPr>
        <w:t xml:space="preserve"> make some quick progress towards answering these questions. l</w:t>
      </w:r>
      <w:r w:rsidR="009F1463" w:rsidRPr="00CA4E0C">
        <w:rPr>
          <w:rFonts w:ascii="Georgia" w:hAnsi="Georgia"/>
          <w:color w:val="000000" w:themeColor="text1"/>
          <w:sz w:val="22"/>
          <w:szCs w:val="22"/>
        </w:rPr>
        <w:t xml:space="preserve">et us start with the </w:t>
      </w:r>
      <w:r w:rsidR="00E95FEA" w:rsidRPr="00CA4E0C">
        <w:rPr>
          <w:rFonts w:ascii="Georgia" w:hAnsi="Georgia"/>
          <w:color w:val="000000" w:themeColor="text1"/>
          <w:sz w:val="22"/>
          <w:szCs w:val="22"/>
        </w:rPr>
        <w:t xml:space="preserve">two </w:t>
      </w:r>
      <w:r w:rsidR="009F1463" w:rsidRPr="00CA4E0C">
        <w:rPr>
          <w:rFonts w:ascii="Georgia" w:hAnsi="Georgia"/>
          <w:color w:val="000000" w:themeColor="text1"/>
          <w:sz w:val="22"/>
          <w:szCs w:val="22"/>
        </w:rPr>
        <w:t>elephant</w:t>
      </w:r>
      <w:r w:rsidR="00E95FEA" w:rsidRPr="00CA4E0C">
        <w:rPr>
          <w:rFonts w:ascii="Georgia" w:hAnsi="Georgia"/>
          <w:color w:val="000000" w:themeColor="text1"/>
          <w:sz w:val="22"/>
          <w:szCs w:val="22"/>
        </w:rPr>
        <w:t>s</w:t>
      </w:r>
      <w:r w:rsidR="009F1463" w:rsidRPr="00CA4E0C">
        <w:rPr>
          <w:rFonts w:ascii="Georgia" w:hAnsi="Georgia"/>
          <w:color w:val="000000" w:themeColor="text1"/>
          <w:sz w:val="22"/>
          <w:szCs w:val="22"/>
        </w:rPr>
        <w:t xml:space="preserve"> in the room: </w:t>
      </w:r>
    </w:p>
    <w:p w14:paraId="09F720B9" w14:textId="0FEC2E7B" w:rsidR="00E95FEA" w:rsidRPr="00CA4E0C" w:rsidRDefault="00C22F54"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First: </w:t>
      </w:r>
      <w:r w:rsidR="00B6369D" w:rsidRPr="00CA4E0C">
        <w:rPr>
          <w:rFonts w:ascii="Georgia" w:hAnsi="Georgia"/>
          <w:color w:val="000000" w:themeColor="text1"/>
          <w:sz w:val="22"/>
          <w:szCs w:val="22"/>
        </w:rPr>
        <w:t xml:space="preserve">The naturalist epistemologist is committed to thinking that philosophy should be continuous with the natural sciences, in several ways: the natural sciences should inform our philosophical theorizing, and our epistemological theories should be compatible with a worldview whereby nothing exists other than the sorts of objects, facts, properties, and relations studied by the natural sciences. </w:t>
      </w:r>
      <w:r w:rsidR="00E95FEA" w:rsidRPr="00CA4E0C">
        <w:rPr>
          <w:rFonts w:ascii="Georgia" w:hAnsi="Georgia"/>
          <w:color w:val="000000" w:themeColor="text1"/>
          <w:sz w:val="22"/>
          <w:szCs w:val="22"/>
        </w:rPr>
        <w:t xml:space="preserve">The traditional </w:t>
      </w:r>
      <w:r w:rsidR="00F148E1" w:rsidRPr="00CA4E0C">
        <w:rPr>
          <w:rFonts w:ascii="Georgia" w:hAnsi="Georgia"/>
          <w:color w:val="000000" w:themeColor="text1"/>
          <w:sz w:val="22"/>
          <w:szCs w:val="22"/>
        </w:rPr>
        <w:t xml:space="preserve">normative </w:t>
      </w:r>
      <w:r w:rsidR="00E95FEA" w:rsidRPr="00CA4E0C">
        <w:rPr>
          <w:rFonts w:ascii="Georgia" w:hAnsi="Georgia"/>
          <w:color w:val="000000" w:themeColor="text1"/>
          <w:sz w:val="22"/>
          <w:szCs w:val="22"/>
        </w:rPr>
        <w:t xml:space="preserve">challenge for the naturalist is to unpack epistemic normativity (and indeed, general normativity – but for our purposes </w:t>
      </w:r>
      <w:r w:rsidR="00A83470" w:rsidRPr="00CA4E0C">
        <w:rPr>
          <w:rFonts w:ascii="Georgia" w:hAnsi="Georgia"/>
          <w:color w:val="000000" w:themeColor="text1"/>
          <w:sz w:val="22"/>
          <w:szCs w:val="22"/>
        </w:rPr>
        <w:t>here</w:t>
      </w:r>
      <w:r w:rsidR="00E95FEA" w:rsidRPr="00CA4E0C">
        <w:rPr>
          <w:rFonts w:ascii="Georgia" w:hAnsi="Georgia"/>
          <w:color w:val="000000" w:themeColor="text1"/>
          <w:sz w:val="22"/>
          <w:szCs w:val="22"/>
        </w:rPr>
        <w:t xml:space="preserve"> we</w:t>
      </w:r>
      <w:r w:rsidR="00AC5108" w:rsidRPr="00CA4E0C">
        <w:rPr>
          <w:rFonts w:ascii="Georgia" w:hAnsi="Georgia"/>
          <w:color w:val="000000" w:themeColor="text1"/>
          <w:sz w:val="22"/>
          <w:szCs w:val="22"/>
        </w:rPr>
        <w:t xml:space="preserve"> wi</w:t>
      </w:r>
      <w:r w:rsidR="00E95FEA" w:rsidRPr="00CA4E0C">
        <w:rPr>
          <w:rFonts w:ascii="Georgia" w:hAnsi="Georgia"/>
          <w:color w:val="000000" w:themeColor="text1"/>
          <w:sz w:val="22"/>
          <w:szCs w:val="22"/>
        </w:rPr>
        <w:t xml:space="preserve">ll </w:t>
      </w:r>
      <w:r w:rsidR="00AC5108" w:rsidRPr="00CA4E0C">
        <w:rPr>
          <w:rFonts w:ascii="Georgia" w:hAnsi="Georgia"/>
          <w:color w:val="000000" w:themeColor="text1"/>
          <w:sz w:val="22"/>
          <w:szCs w:val="22"/>
        </w:rPr>
        <w:t>focus</w:t>
      </w:r>
      <w:r w:rsidR="00E95FEA" w:rsidRPr="00CA4E0C">
        <w:rPr>
          <w:rFonts w:ascii="Georgia" w:hAnsi="Georgia"/>
          <w:color w:val="000000" w:themeColor="text1"/>
          <w:sz w:val="22"/>
          <w:szCs w:val="22"/>
        </w:rPr>
        <w:t xml:space="preserve"> on the epistemic) in a naturalistically respectable fashion. That is, what</w:t>
      </w:r>
      <w:r w:rsidR="00AC5108" w:rsidRPr="00CA4E0C">
        <w:rPr>
          <w:rFonts w:ascii="Georgia" w:hAnsi="Georgia"/>
          <w:color w:val="000000" w:themeColor="text1"/>
          <w:sz w:val="22"/>
          <w:szCs w:val="22"/>
        </w:rPr>
        <w:t xml:space="preserve"> i</w:t>
      </w:r>
      <w:r w:rsidR="00E95FEA" w:rsidRPr="00CA4E0C">
        <w:rPr>
          <w:rFonts w:ascii="Georgia" w:hAnsi="Georgia"/>
          <w:color w:val="000000" w:themeColor="text1"/>
          <w:sz w:val="22"/>
          <w:szCs w:val="22"/>
        </w:rPr>
        <w:t>s hard for the epistemological naturalist is to explain how such things as epistemic norms arise in nature. Note, crucially, that this challenge does not merely – as some have taken it to – amount to putting forth a reductive account of epistemic normativity in non-normative terms. More is needed: the view also needs to explain how come th</w:t>
      </w:r>
      <w:r w:rsidR="00AC5108" w:rsidRPr="00CA4E0C">
        <w:rPr>
          <w:rFonts w:ascii="Georgia" w:hAnsi="Georgia"/>
          <w:color w:val="000000" w:themeColor="text1"/>
          <w:sz w:val="22"/>
          <w:szCs w:val="22"/>
        </w:rPr>
        <w:t>e purely</w:t>
      </w:r>
      <w:r w:rsidR="00E95FEA" w:rsidRPr="00CA4E0C">
        <w:rPr>
          <w:rFonts w:ascii="Georgia" w:hAnsi="Georgia"/>
          <w:color w:val="000000" w:themeColor="text1"/>
          <w:sz w:val="22"/>
          <w:szCs w:val="22"/>
        </w:rPr>
        <w:t xml:space="preserve"> descriptive property</w:t>
      </w:r>
      <w:r w:rsidR="00AC5108" w:rsidRPr="00CA4E0C">
        <w:rPr>
          <w:rFonts w:ascii="Georgia" w:hAnsi="Georgia"/>
          <w:color w:val="000000" w:themeColor="text1"/>
          <w:sz w:val="22"/>
          <w:szCs w:val="22"/>
        </w:rPr>
        <w:t xml:space="preserve"> that normativity reduces to</w:t>
      </w:r>
      <w:r w:rsidR="00E95FEA" w:rsidRPr="00CA4E0C">
        <w:rPr>
          <w:rFonts w:ascii="Georgia" w:hAnsi="Georgia"/>
          <w:color w:val="000000" w:themeColor="text1"/>
          <w:sz w:val="22"/>
          <w:szCs w:val="22"/>
        </w:rPr>
        <w:t xml:space="preserve"> is something that </w:t>
      </w:r>
      <w:r w:rsidR="00F148E1" w:rsidRPr="00CA4E0C">
        <w:rPr>
          <w:rFonts w:ascii="Georgia" w:hAnsi="Georgia"/>
          <w:i/>
          <w:iCs/>
          <w:color w:val="000000" w:themeColor="text1"/>
          <w:sz w:val="22"/>
          <w:szCs w:val="22"/>
        </w:rPr>
        <w:t>should</w:t>
      </w:r>
      <w:r w:rsidR="00F148E1" w:rsidRPr="00CA4E0C">
        <w:rPr>
          <w:rFonts w:ascii="Georgia" w:hAnsi="Georgia"/>
          <w:color w:val="000000" w:themeColor="text1"/>
          <w:sz w:val="22"/>
          <w:szCs w:val="22"/>
        </w:rPr>
        <w:t xml:space="preserve"> be instantiated. </w:t>
      </w:r>
      <w:proofErr w:type="spellStart"/>
      <w:r w:rsidR="00E95FEA" w:rsidRPr="00CA4E0C">
        <w:rPr>
          <w:rFonts w:ascii="Georgia" w:hAnsi="Georgia"/>
          <w:color w:val="000000" w:themeColor="text1"/>
          <w:sz w:val="22"/>
          <w:szCs w:val="22"/>
        </w:rPr>
        <w:t>Reliabilism</w:t>
      </w:r>
      <w:proofErr w:type="spellEnd"/>
      <w:r w:rsidR="00863FFB" w:rsidRPr="00CA4E0C">
        <w:rPr>
          <w:rFonts w:ascii="Georgia" w:hAnsi="Georgia"/>
          <w:color w:val="000000" w:themeColor="text1"/>
          <w:sz w:val="22"/>
          <w:szCs w:val="22"/>
        </w:rPr>
        <w:t xml:space="preserve"> alone</w:t>
      </w:r>
      <w:r w:rsidR="00E95FEA" w:rsidRPr="00CA4E0C">
        <w:rPr>
          <w:rFonts w:ascii="Georgia" w:hAnsi="Georgia"/>
          <w:color w:val="000000" w:themeColor="text1"/>
          <w:sz w:val="22"/>
          <w:szCs w:val="22"/>
        </w:rPr>
        <w:t xml:space="preserve">, for instance, does not meet this challenge: while </w:t>
      </w:r>
      <w:proofErr w:type="spellStart"/>
      <w:r w:rsidR="00E95FEA" w:rsidRPr="00CA4E0C">
        <w:rPr>
          <w:rFonts w:ascii="Georgia" w:hAnsi="Georgia"/>
          <w:color w:val="000000" w:themeColor="text1"/>
          <w:sz w:val="22"/>
          <w:szCs w:val="22"/>
        </w:rPr>
        <w:t>reliabilism</w:t>
      </w:r>
      <w:proofErr w:type="spellEnd"/>
      <w:r w:rsidR="00E95FEA" w:rsidRPr="00CA4E0C">
        <w:rPr>
          <w:rFonts w:ascii="Georgia" w:hAnsi="Georgia"/>
          <w:color w:val="000000" w:themeColor="text1"/>
          <w:sz w:val="22"/>
          <w:szCs w:val="22"/>
        </w:rPr>
        <w:t xml:space="preserve"> reduces epistemically normative phenomena (e.g. justification, defeat, knowledge) to purely descriptive phenomena – i.e. one </w:t>
      </w:r>
      <w:r w:rsidR="00E95FEA" w:rsidRPr="00CA4E0C">
        <w:rPr>
          <w:rFonts w:ascii="Georgia" w:hAnsi="Georgia"/>
          <w:color w:val="000000" w:themeColor="text1"/>
          <w:sz w:val="22"/>
          <w:szCs w:val="22"/>
        </w:rPr>
        <w:lastRenderedPageBreak/>
        <w:t>variety or another of reliability – i</w:t>
      </w:r>
      <w:r w:rsidR="00F148E1" w:rsidRPr="00CA4E0C">
        <w:rPr>
          <w:rFonts w:ascii="Georgia" w:hAnsi="Georgia"/>
          <w:color w:val="000000" w:themeColor="text1"/>
          <w:sz w:val="22"/>
          <w:szCs w:val="22"/>
        </w:rPr>
        <w:t xml:space="preserve">ts champions still owe us an explanation as to why reliability is normative: why </w:t>
      </w:r>
      <w:r w:rsidR="00F148E1" w:rsidRPr="00CA4E0C">
        <w:rPr>
          <w:rFonts w:ascii="Georgia" w:hAnsi="Georgia"/>
          <w:i/>
          <w:iCs/>
          <w:color w:val="000000" w:themeColor="text1"/>
          <w:sz w:val="22"/>
          <w:szCs w:val="22"/>
        </w:rPr>
        <w:t xml:space="preserve">should </w:t>
      </w:r>
      <w:r w:rsidR="00F148E1" w:rsidRPr="00CA4E0C">
        <w:rPr>
          <w:rFonts w:ascii="Georgia" w:hAnsi="Georgia"/>
          <w:color w:val="000000" w:themeColor="text1"/>
          <w:sz w:val="22"/>
          <w:szCs w:val="22"/>
        </w:rPr>
        <w:t>ou</w:t>
      </w:r>
      <w:r w:rsidR="00863FFB" w:rsidRPr="00CA4E0C">
        <w:rPr>
          <w:rFonts w:ascii="Georgia" w:hAnsi="Georgia"/>
          <w:color w:val="000000" w:themeColor="text1"/>
          <w:sz w:val="22"/>
          <w:szCs w:val="22"/>
        </w:rPr>
        <w:t>r</w:t>
      </w:r>
      <w:r w:rsidR="00F148E1" w:rsidRPr="00CA4E0C">
        <w:rPr>
          <w:rFonts w:ascii="Georgia" w:hAnsi="Georgia"/>
          <w:color w:val="000000" w:themeColor="text1"/>
          <w:sz w:val="22"/>
          <w:szCs w:val="22"/>
        </w:rPr>
        <w:t xml:space="preserve"> beliefs be formed via reliable processes, </w:t>
      </w:r>
      <w:r w:rsidR="00863FFB" w:rsidRPr="00CA4E0C">
        <w:rPr>
          <w:rFonts w:ascii="Georgia" w:hAnsi="Georgia"/>
          <w:color w:val="000000" w:themeColor="text1"/>
          <w:sz w:val="22"/>
          <w:szCs w:val="22"/>
        </w:rPr>
        <w:t>abilities</w:t>
      </w:r>
      <w:r w:rsidR="00F148E1" w:rsidRPr="00CA4E0C">
        <w:rPr>
          <w:rFonts w:ascii="Georgia" w:hAnsi="Georgia"/>
          <w:color w:val="000000" w:themeColor="text1"/>
          <w:sz w:val="22"/>
          <w:szCs w:val="22"/>
        </w:rPr>
        <w:t xml:space="preserve"> etc.</w:t>
      </w:r>
      <w:r w:rsidR="00E95FEA" w:rsidRPr="00CA4E0C">
        <w:rPr>
          <w:rFonts w:ascii="Georgia" w:hAnsi="Georgia"/>
          <w:color w:val="000000" w:themeColor="text1"/>
          <w:sz w:val="22"/>
          <w:szCs w:val="22"/>
        </w:rPr>
        <w:t xml:space="preserve"> </w:t>
      </w:r>
    </w:p>
    <w:p w14:paraId="1AFD44C4" w14:textId="17359D1F" w:rsidR="00A33C3D" w:rsidRPr="00CA4E0C" w:rsidRDefault="00C22F54"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Second: </w:t>
      </w:r>
      <w:r w:rsidR="00F148E1" w:rsidRPr="00CA4E0C">
        <w:rPr>
          <w:rFonts w:ascii="Georgia" w:hAnsi="Georgia"/>
          <w:color w:val="000000" w:themeColor="text1"/>
          <w:sz w:val="22"/>
          <w:szCs w:val="22"/>
        </w:rPr>
        <w:t xml:space="preserve">Recent work on the impact of violations of norms of evidence responsiveness and evidence gathering on epistemic justification </w:t>
      </w:r>
      <w:r w:rsidR="005D26DB" w:rsidRPr="00CA4E0C">
        <w:rPr>
          <w:rFonts w:ascii="Georgia" w:hAnsi="Georgia"/>
          <w:color w:val="000000" w:themeColor="text1"/>
          <w:sz w:val="22"/>
          <w:szCs w:val="22"/>
        </w:rPr>
        <w:t xml:space="preserve">has </w:t>
      </w:r>
      <w:r w:rsidR="00F148E1" w:rsidRPr="00CA4E0C">
        <w:rPr>
          <w:rFonts w:ascii="Georgia" w:hAnsi="Georgia"/>
          <w:color w:val="000000" w:themeColor="text1"/>
          <w:sz w:val="22"/>
          <w:szCs w:val="22"/>
        </w:rPr>
        <w:t xml:space="preserve">highlighted a new and harder challenge for the epistemic naturalist: </w:t>
      </w:r>
      <w:r w:rsidR="009F1463" w:rsidRPr="00CA4E0C">
        <w:rPr>
          <w:rFonts w:ascii="Georgia" w:hAnsi="Georgia"/>
          <w:color w:val="000000" w:themeColor="text1"/>
          <w:sz w:val="22"/>
          <w:szCs w:val="22"/>
        </w:rPr>
        <w:t>the epistemic</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"epistemic"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impermissibility of evidence</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"evidence"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resistance</w:t>
      </w:r>
      <w:r w:rsidR="00F148E1" w:rsidRPr="00CA4E0C">
        <w:rPr>
          <w:rFonts w:ascii="Georgia" w:hAnsi="Georgia"/>
          <w:color w:val="000000" w:themeColor="text1"/>
          <w:sz w:val="22"/>
          <w:szCs w:val="22"/>
        </w:rPr>
        <w:t xml:space="preserve"> and bad inquiry</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"evidence resistance"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w:t>
      </w:r>
      <w:r w:rsidR="00863FFB" w:rsidRPr="00CA4E0C">
        <w:rPr>
          <w:rFonts w:ascii="Georgia" w:hAnsi="Georgia"/>
          <w:color w:val="000000" w:themeColor="text1"/>
          <w:sz w:val="22"/>
          <w:szCs w:val="22"/>
        </w:rPr>
        <w:t>suggests</w:t>
      </w:r>
      <w:r w:rsidR="009F1463" w:rsidRPr="00CA4E0C">
        <w:rPr>
          <w:rFonts w:ascii="Georgia" w:hAnsi="Georgia"/>
          <w:color w:val="000000" w:themeColor="text1"/>
          <w:sz w:val="22"/>
          <w:szCs w:val="22"/>
        </w:rPr>
        <w:t xml:space="preserve"> that there are such things as epistemic </w:t>
      </w:r>
      <w:proofErr w:type="spellStart"/>
      <w:r w:rsidR="009F1463" w:rsidRPr="00CA4E0C">
        <w:rPr>
          <w:rFonts w:ascii="Georgia" w:hAnsi="Georgia"/>
          <w:color w:val="000000" w:themeColor="text1"/>
          <w:sz w:val="22"/>
          <w:szCs w:val="22"/>
        </w:rPr>
        <w:t>oughts</w:t>
      </w:r>
      <w:proofErr w:type="spellEnd"/>
      <w:r w:rsidR="009F1463" w:rsidRPr="00CA4E0C">
        <w:rPr>
          <w:rFonts w:ascii="Georgia" w:hAnsi="Georgia"/>
          <w:color w:val="000000" w:themeColor="text1"/>
          <w:sz w:val="22"/>
          <w:szCs w:val="22"/>
        </w:rPr>
        <w:t xml:space="preserve"> govern</w:t>
      </w:r>
      <w:r w:rsidR="003D5565" w:rsidRPr="00CA4E0C">
        <w:rPr>
          <w:rFonts w:ascii="Georgia" w:hAnsi="Georgia"/>
          <w:color w:val="000000" w:themeColor="text1"/>
          <w:sz w:val="22"/>
          <w:szCs w:val="22"/>
        </w:rPr>
        <w:t>ing</w:t>
      </w:r>
      <w:r w:rsidR="009F1463" w:rsidRPr="00CA4E0C">
        <w:rPr>
          <w:rFonts w:ascii="Georgia" w:hAnsi="Georgia"/>
          <w:color w:val="000000" w:themeColor="text1"/>
          <w:sz w:val="22"/>
          <w:szCs w:val="22"/>
        </w:rPr>
        <w:t xml:space="preserve"> our practices of belief</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“belief”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forming, updating, and maintaining. As such, any epistemology that </w:t>
      </w:r>
      <w:proofErr w:type="gramStart"/>
      <w:r w:rsidR="009F1463" w:rsidRPr="00CA4E0C">
        <w:rPr>
          <w:rFonts w:ascii="Georgia" w:hAnsi="Georgia"/>
          <w:color w:val="000000" w:themeColor="text1"/>
          <w:sz w:val="22"/>
          <w:szCs w:val="22"/>
        </w:rPr>
        <w:t>is able to</w:t>
      </w:r>
      <w:proofErr w:type="gramEnd"/>
      <w:r w:rsidR="009F1463" w:rsidRPr="00CA4E0C">
        <w:rPr>
          <w:rFonts w:ascii="Georgia" w:hAnsi="Georgia"/>
          <w:color w:val="000000" w:themeColor="text1"/>
          <w:sz w:val="22"/>
          <w:szCs w:val="22"/>
        </w:rPr>
        <w:t xml:space="preserve"> predict epistemic impermissibility in cases </w:t>
      </w:r>
      <w:r w:rsidR="00F148E1" w:rsidRPr="00CA4E0C">
        <w:rPr>
          <w:rFonts w:ascii="Georgia" w:hAnsi="Georgia"/>
          <w:color w:val="000000" w:themeColor="text1"/>
          <w:sz w:val="22"/>
          <w:szCs w:val="22"/>
        </w:rPr>
        <w:t xml:space="preserve">involving failures to properly respond to and gather evidence </w:t>
      </w:r>
      <w:r w:rsidR="009F1463" w:rsidRPr="00CA4E0C">
        <w:rPr>
          <w:rFonts w:ascii="Georgia" w:hAnsi="Georgia"/>
          <w:color w:val="000000" w:themeColor="text1"/>
          <w:sz w:val="22"/>
          <w:szCs w:val="22"/>
        </w:rPr>
        <w:t xml:space="preserve">will be an epistemology that is able to incorporate epistemic </w:t>
      </w:r>
      <w:proofErr w:type="spellStart"/>
      <w:r w:rsidR="009F1463" w:rsidRPr="00CA4E0C">
        <w:rPr>
          <w:rFonts w:ascii="Georgia" w:hAnsi="Georgia"/>
          <w:color w:val="000000" w:themeColor="text1"/>
          <w:sz w:val="22"/>
          <w:szCs w:val="22"/>
        </w:rPr>
        <w:t>oughts</w:t>
      </w:r>
      <w:proofErr w:type="spellEnd"/>
      <w:r w:rsidR="009F1463" w:rsidRPr="00CA4E0C">
        <w:rPr>
          <w:rFonts w:ascii="Georgia" w:hAnsi="Georgia"/>
          <w:color w:val="000000" w:themeColor="text1"/>
          <w:sz w:val="22"/>
          <w:szCs w:val="22"/>
        </w:rPr>
        <w:t>.</w:t>
      </w:r>
      <w:r w:rsidR="00F148E1" w:rsidRPr="00CA4E0C">
        <w:rPr>
          <w:rFonts w:ascii="Georgia" w:hAnsi="Georgia"/>
          <w:color w:val="000000" w:themeColor="text1"/>
          <w:sz w:val="22"/>
          <w:szCs w:val="22"/>
        </w:rPr>
        <w:t xml:space="preserve"> </w:t>
      </w:r>
      <w:r w:rsidR="009F1463" w:rsidRPr="00CA4E0C">
        <w:rPr>
          <w:rFonts w:ascii="Georgia" w:hAnsi="Georgia"/>
          <w:color w:val="000000" w:themeColor="text1"/>
          <w:sz w:val="22"/>
          <w:szCs w:val="22"/>
        </w:rPr>
        <w:t>This is not trivial</w:t>
      </w:r>
      <w:r w:rsidR="00F148E1" w:rsidRPr="00CA4E0C">
        <w:rPr>
          <w:rFonts w:ascii="Georgia" w:hAnsi="Georgia"/>
          <w:color w:val="000000" w:themeColor="text1"/>
          <w:sz w:val="22"/>
          <w:szCs w:val="22"/>
        </w:rPr>
        <w:t xml:space="preserve"> in general, and even less so for the naturalist</w:t>
      </w:r>
      <w:r w:rsidR="009F1463" w:rsidRPr="00CA4E0C">
        <w:rPr>
          <w:rFonts w:ascii="Georgia" w:hAnsi="Georgia"/>
          <w:color w:val="000000" w:themeColor="text1"/>
          <w:sz w:val="22"/>
          <w:szCs w:val="22"/>
        </w:rPr>
        <w:t xml:space="preserve">. </w:t>
      </w:r>
      <w:r w:rsidR="00F148E1" w:rsidRPr="00CA4E0C">
        <w:rPr>
          <w:rFonts w:ascii="Georgia" w:hAnsi="Georgia"/>
          <w:color w:val="000000" w:themeColor="text1"/>
          <w:sz w:val="22"/>
          <w:szCs w:val="22"/>
        </w:rPr>
        <w:t>The first reason why it</w:t>
      </w:r>
      <w:r w:rsidR="00AC5108" w:rsidRPr="00CA4E0C">
        <w:rPr>
          <w:rFonts w:ascii="Georgia" w:hAnsi="Georgia"/>
          <w:color w:val="000000" w:themeColor="text1"/>
          <w:sz w:val="22"/>
          <w:szCs w:val="22"/>
        </w:rPr>
        <w:t xml:space="preserve"> i</w:t>
      </w:r>
      <w:r w:rsidR="00F148E1" w:rsidRPr="00CA4E0C">
        <w:rPr>
          <w:rFonts w:ascii="Georgia" w:hAnsi="Georgia"/>
          <w:color w:val="000000" w:themeColor="text1"/>
          <w:sz w:val="22"/>
          <w:szCs w:val="22"/>
        </w:rPr>
        <w:t>s hard is</w:t>
      </w:r>
      <w:r w:rsidR="00330C39" w:rsidRPr="00CA4E0C">
        <w:rPr>
          <w:rFonts w:ascii="Georgia" w:hAnsi="Georgia"/>
          <w:color w:val="000000" w:themeColor="text1"/>
          <w:sz w:val="22"/>
          <w:szCs w:val="22"/>
        </w:rPr>
        <w:t xml:space="preserve"> what the literature takes to be</w:t>
      </w:r>
      <w:r w:rsidR="00F148E1" w:rsidRPr="00CA4E0C">
        <w:rPr>
          <w:rFonts w:ascii="Georgia" w:hAnsi="Georgia"/>
          <w:color w:val="000000" w:themeColor="text1"/>
          <w:sz w:val="22"/>
          <w:szCs w:val="22"/>
        </w:rPr>
        <w:t xml:space="preserve"> </w:t>
      </w:r>
      <w:r w:rsidR="000C1E34" w:rsidRPr="00CA4E0C">
        <w:rPr>
          <w:rFonts w:ascii="Georgia" w:hAnsi="Georgia"/>
          <w:color w:val="000000" w:themeColor="text1"/>
          <w:sz w:val="22"/>
          <w:szCs w:val="22"/>
        </w:rPr>
        <w:t>an</w:t>
      </w:r>
      <w:r w:rsidR="009F1463" w:rsidRPr="00CA4E0C">
        <w:rPr>
          <w:rFonts w:ascii="Georgia" w:hAnsi="Georgia"/>
          <w:color w:val="000000" w:themeColor="text1"/>
          <w:sz w:val="22"/>
          <w:szCs w:val="22"/>
        </w:rPr>
        <w:t xml:space="preserve"> </w:t>
      </w:r>
      <w:r w:rsidR="00F148E1" w:rsidRPr="00CA4E0C">
        <w:rPr>
          <w:rFonts w:ascii="Georgia" w:hAnsi="Georgia"/>
          <w:color w:val="000000" w:themeColor="text1"/>
          <w:sz w:val="22"/>
          <w:szCs w:val="22"/>
        </w:rPr>
        <w:t xml:space="preserve">in-principle </w:t>
      </w:r>
      <w:r w:rsidR="009F1463" w:rsidRPr="00CA4E0C">
        <w:rPr>
          <w:rFonts w:ascii="Georgia" w:hAnsi="Georgia"/>
          <w:color w:val="000000" w:themeColor="text1"/>
          <w:sz w:val="22"/>
          <w:szCs w:val="22"/>
        </w:rPr>
        <w:t>difficulty</w:t>
      </w:r>
      <w:r w:rsidR="00330C39" w:rsidRPr="00CA4E0C">
        <w:rPr>
          <w:rFonts w:ascii="Georgia" w:hAnsi="Georgia"/>
          <w:color w:val="000000" w:themeColor="text1"/>
          <w:sz w:val="22"/>
          <w:szCs w:val="22"/>
        </w:rPr>
        <w:t xml:space="preserve">, </w:t>
      </w:r>
      <w:r w:rsidR="00AC5108" w:rsidRPr="00CA4E0C">
        <w:rPr>
          <w:rFonts w:ascii="Georgia" w:hAnsi="Georgia"/>
          <w:color w:val="000000" w:themeColor="text1"/>
          <w:sz w:val="22"/>
          <w:szCs w:val="22"/>
        </w:rPr>
        <w:t>i.e.</w:t>
      </w:r>
      <w:r w:rsidR="009F1463" w:rsidRPr="00CA4E0C">
        <w:rPr>
          <w:rFonts w:ascii="Georgia" w:hAnsi="Georgia"/>
          <w:color w:val="000000" w:themeColor="text1"/>
          <w:sz w:val="22"/>
          <w:szCs w:val="22"/>
        </w:rPr>
        <w:t xml:space="preserve"> the </w:t>
      </w:r>
      <w:r w:rsidR="000C1E34" w:rsidRPr="00CA4E0C">
        <w:rPr>
          <w:rFonts w:ascii="Georgia" w:hAnsi="Georgia"/>
          <w:color w:val="000000" w:themeColor="text1"/>
          <w:sz w:val="22"/>
          <w:szCs w:val="22"/>
        </w:rPr>
        <w:t>very plausibility</w:t>
      </w:r>
      <w:r w:rsidR="00AC5108" w:rsidRPr="00CA4E0C">
        <w:rPr>
          <w:rFonts w:ascii="Georgia" w:hAnsi="Georgia"/>
          <w:color w:val="000000" w:themeColor="text1"/>
          <w:sz w:val="22"/>
          <w:szCs w:val="22"/>
        </w:rPr>
        <w:t xml:space="preserve"> of</w:t>
      </w:r>
      <w:r w:rsidR="000C1E34" w:rsidRPr="00CA4E0C">
        <w:rPr>
          <w:rFonts w:ascii="Georgia" w:hAnsi="Georgia"/>
          <w:color w:val="000000" w:themeColor="text1"/>
          <w:sz w:val="22"/>
          <w:szCs w:val="22"/>
        </w:rPr>
        <w:t xml:space="preserve"> the existence</w:t>
      </w:r>
      <w:r w:rsidR="009F1463" w:rsidRPr="00CA4E0C">
        <w:rPr>
          <w:rFonts w:ascii="Georgia" w:hAnsi="Georgia"/>
          <w:color w:val="000000" w:themeColor="text1"/>
          <w:sz w:val="22"/>
          <w:szCs w:val="22"/>
        </w:rPr>
        <w:t xml:space="preserve"> of these epistemic</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"epistemic"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w:t>
      </w:r>
      <w:proofErr w:type="spellStart"/>
      <w:r w:rsidR="009F1463" w:rsidRPr="00CA4E0C">
        <w:rPr>
          <w:rFonts w:ascii="Georgia" w:hAnsi="Georgia"/>
          <w:color w:val="000000" w:themeColor="text1"/>
          <w:sz w:val="22"/>
          <w:szCs w:val="22"/>
        </w:rPr>
        <w:t>oughts</w:t>
      </w:r>
      <w:proofErr w:type="spellEnd"/>
      <w:r w:rsidR="009F1463" w:rsidRPr="00CA4E0C">
        <w:rPr>
          <w:rFonts w:ascii="Georgia" w:hAnsi="Georgia"/>
          <w:color w:val="000000" w:themeColor="text1"/>
          <w:sz w:val="22"/>
          <w:szCs w:val="22"/>
        </w:rPr>
        <w:t>: most people think voluntarism about belief</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"belief"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is false</w:t>
      </w:r>
      <w:r w:rsidR="00F148E1" w:rsidRPr="00CA4E0C">
        <w:rPr>
          <w:rFonts w:ascii="Georgia" w:hAnsi="Georgia"/>
          <w:color w:val="000000" w:themeColor="text1"/>
          <w:sz w:val="22"/>
          <w:szCs w:val="22"/>
        </w:rPr>
        <w:t xml:space="preserve"> – and indeed, naturalists have traditionally championed non-voluntarist positions</w:t>
      </w:r>
      <w:r w:rsidR="009F1463" w:rsidRPr="00CA4E0C">
        <w:rPr>
          <w:rFonts w:ascii="Georgia" w:hAnsi="Georgia"/>
          <w:color w:val="000000" w:themeColor="text1"/>
          <w:sz w:val="22"/>
          <w:szCs w:val="22"/>
        </w:rPr>
        <w:t>. Even bold voluntarists would likely accept that</w:t>
      </w:r>
      <w:r w:rsidR="00863FFB" w:rsidRPr="00CA4E0C">
        <w:rPr>
          <w:rFonts w:ascii="Georgia" w:hAnsi="Georgia"/>
          <w:color w:val="000000" w:themeColor="text1"/>
          <w:sz w:val="22"/>
          <w:szCs w:val="22"/>
        </w:rPr>
        <w:t>, for the most part, we don’t exercise voluntary control over what we believe</w:t>
      </w:r>
      <w:r w:rsidR="009F1463" w:rsidRPr="00CA4E0C">
        <w:rPr>
          <w:rFonts w:ascii="Georgia" w:hAnsi="Georgia"/>
          <w:color w:val="000000" w:themeColor="text1"/>
          <w:sz w:val="22"/>
          <w:szCs w:val="22"/>
        </w:rPr>
        <w:t xml:space="preserve">. Notably, </w:t>
      </w:r>
      <w:r w:rsidR="000C1E34" w:rsidRPr="00CA4E0C">
        <w:rPr>
          <w:rFonts w:ascii="Georgia" w:hAnsi="Georgia"/>
          <w:color w:val="000000" w:themeColor="text1"/>
          <w:sz w:val="22"/>
          <w:szCs w:val="22"/>
        </w:rPr>
        <w:t xml:space="preserve">though, </w:t>
      </w:r>
      <w:r w:rsidR="005D26DB" w:rsidRPr="00CA4E0C">
        <w:rPr>
          <w:rFonts w:ascii="Georgia" w:hAnsi="Georgia"/>
          <w:color w:val="000000" w:themeColor="text1"/>
          <w:sz w:val="22"/>
          <w:szCs w:val="22"/>
        </w:rPr>
        <w:t>many</w:t>
      </w:r>
      <w:r w:rsidR="009F1463" w:rsidRPr="00CA4E0C">
        <w:rPr>
          <w:rFonts w:ascii="Georgia" w:hAnsi="Georgia"/>
          <w:color w:val="000000" w:themeColor="text1"/>
          <w:sz w:val="22"/>
          <w:szCs w:val="22"/>
        </w:rPr>
        <w:t xml:space="preserve"> have </w:t>
      </w:r>
      <w:r w:rsidR="00AC5108" w:rsidRPr="00CA4E0C">
        <w:rPr>
          <w:rFonts w:ascii="Georgia" w:hAnsi="Georgia"/>
          <w:color w:val="000000" w:themeColor="text1"/>
          <w:sz w:val="22"/>
          <w:szCs w:val="22"/>
        </w:rPr>
        <w:t>thought that</w:t>
      </w:r>
      <w:r w:rsidR="009F1463" w:rsidRPr="00CA4E0C">
        <w:rPr>
          <w:rFonts w:ascii="Georgia" w:hAnsi="Georgia"/>
          <w:color w:val="000000" w:themeColor="text1"/>
          <w:sz w:val="22"/>
          <w:szCs w:val="22"/>
        </w:rPr>
        <w:t xml:space="preserve"> non-voluntarism </w:t>
      </w:r>
      <w:r w:rsidR="00AC5108" w:rsidRPr="00CA4E0C">
        <w:rPr>
          <w:rFonts w:ascii="Georgia" w:hAnsi="Georgia"/>
          <w:color w:val="000000" w:themeColor="text1"/>
          <w:sz w:val="22"/>
          <w:szCs w:val="22"/>
        </w:rPr>
        <w:t>is</w:t>
      </w:r>
      <w:r w:rsidR="009F1463" w:rsidRPr="00CA4E0C">
        <w:rPr>
          <w:rFonts w:ascii="Georgia" w:hAnsi="Georgia"/>
          <w:color w:val="000000" w:themeColor="text1"/>
          <w:sz w:val="22"/>
          <w:szCs w:val="22"/>
        </w:rPr>
        <w:t xml:space="preserve"> incompatible with epistemic </w:t>
      </w:r>
      <w:proofErr w:type="spellStart"/>
      <w:r w:rsidR="009F1463" w:rsidRPr="00CA4E0C">
        <w:rPr>
          <w:rFonts w:ascii="Georgia" w:hAnsi="Georgia"/>
          <w:color w:val="000000" w:themeColor="text1"/>
          <w:sz w:val="22"/>
          <w:szCs w:val="22"/>
        </w:rPr>
        <w:t>oughts</w:t>
      </w:r>
      <w:proofErr w:type="spellEnd"/>
      <w:r w:rsidR="009F1463" w:rsidRPr="00CA4E0C">
        <w:rPr>
          <w:rFonts w:ascii="Georgia" w:hAnsi="Georgia"/>
          <w:color w:val="000000" w:themeColor="text1"/>
          <w:sz w:val="22"/>
          <w:szCs w:val="22"/>
        </w:rPr>
        <w:t xml:space="preserve"> for belief</w:t>
      </w:r>
      <w:r w:rsidR="00F148E1" w:rsidRPr="00CA4E0C">
        <w:rPr>
          <w:rFonts w:ascii="Georgia" w:hAnsi="Georgia"/>
          <w:color w:val="000000" w:themeColor="text1"/>
          <w:sz w:val="22"/>
          <w:szCs w:val="22"/>
        </w:rPr>
        <w:t xml:space="preserve">: </w:t>
      </w:r>
      <w:r w:rsidR="009F1463" w:rsidRPr="00CA4E0C">
        <w:rPr>
          <w:rFonts w:ascii="Georgia" w:hAnsi="Georgia"/>
          <w:color w:val="000000" w:themeColor="text1"/>
          <w:sz w:val="22"/>
          <w:szCs w:val="22"/>
        </w:rPr>
        <w:t>if ought</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"ought"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implies can, the thought goes, and </w:t>
      </w:r>
      <w:r w:rsidR="00A33C3D" w:rsidRPr="00CA4E0C">
        <w:rPr>
          <w:rFonts w:ascii="Georgia" w:hAnsi="Georgia"/>
          <w:color w:val="000000" w:themeColor="text1"/>
          <w:sz w:val="22"/>
          <w:szCs w:val="22"/>
        </w:rPr>
        <w:t>if</w:t>
      </w:r>
      <w:r w:rsidR="009F1463" w:rsidRPr="00CA4E0C">
        <w:rPr>
          <w:rFonts w:ascii="Georgia" w:hAnsi="Georgia"/>
          <w:color w:val="000000" w:themeColor="text1"/>
          <w:sz w:val="22"/>
          <w:szCs w:val="22"/>
        </w:rPr>
        <w:t xml:space="preserve"> I cannot believe at will, I cannot be subject to norms obliging me to do so either.</w:t>
      </w:r>
      <w:r w:rsidR="00F030A8" w:rsidRPr="00CA4E0C">
        <w:rPr>
          <w:rStyle w:val="FootnoteReference"/>
          <w:rFonts w:ascii="Georgia" w:hAnsi="Georgia"/>
          <w:color w:val="000000" w:themeColor="text1"/>
          <w:sz w:val="22"/>
          <w:szCs w:val="22"/>
        </w:rPr>
        <w:footnoteReference w:id="3"/>
      </w:r>
      <w:r w:rsidR="00F148E1" w:rsidRPr="00CA4E0C">
        <w:rPr>
          <w:rFonts w:ascii="Georgia" w:hAnsi="Georgia"/>
          <w:color w:val="000000" w:themeColor="text1"/>
          <w:sz w:val="22"/>
          <w:szCs w:val="22"/>
        </w:rPr>
        <w:t xml:space="preserve"> </w:t>
      </w:r>
    </w:p>
    <w:p w14:paraId="545113A0" w14:textId="64DB11A5" w:rsidR="009F1463" w:rsidRPr="00CA4E0C" w:rsidRDefault="00F148E1"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Note why this problem is especially hard for naturalists: naturalists are paradigmatically (and should be) non-ideal epistemologists: the</w:t>
      </w:r>
      <w:r w:rsidR="000C1E34" w:rsidRPr="00CA4E0C">
        <w:rPr>
          <w:rFonts w:ascii="Georgia" w:hAnsi="Georgia"/>
          <w:color w:val="000000" w:themeColor="text1"/>
          <w:sz w:val="22"/>
          <w:szCs w:val="22"/>
        </w:rPr>
        <w:t>ir</w:t>
      </w:r>
      <w:r w:rsidRPr="00CA4E0C">
        <w:rPr>
          <w:rFonts w:ascii="Georgia" w:hAnsi="Georgia"/>
          <w:color w:val="000000" w:themeColor="text1"/>
          <w:sz w:val="22"/>
          <w:szCs w:val="22"/>
        </w:rPr>
        <w:t xml:space="preserve"> accounts of justification, knowledge, etc</w:t>
      </w:r>
      <w:r w:rsidR="00AC5108" w:rsidRPr="00CA4E0C">
        <w:rPr>
          <w:rFonts w:ascii="Georgia" w:hAnsi="Georgia"/>
          <w:color w:val="000000" w:themeColor="text1"/>
          <w:sz w:val="22"/>
          <w:szCs w:val="22"/>
        </w:rPr>
        <w:t>.</w:t>
      </w:r>
      <w:r w:rsidRPr="00CA4E0C">
        <w:rPr>
          <w:rFonts w:ascii="Georgia" w:hAnsi="Georgia"/>
          <w:color w:val="000000" w:themeColor="text1"/>
          <w:sz w:val="22"/>
          <w:szCs w:val="22"/>
        </w:rPr>
        <w:t xml:space="preserve"> shy away from idealisation, and incorporate cognitive limitations. This way to proceed, however, </w:t>
      </w:r>
      <w:r w:rsidR="00AC5108" w:rsidRPr="00CA4E0C">
        <w:rPr>
          <w:rFonts w:ascii="Georgia" w:hAnsi="Georgia"/>
          <w:color w:val="000000" w:themeColor="text1"/>
          <w:sz w:val="22"/>
          <w:szCs w:val="22"/>
        </w:rPr>
        <w:t>constitutes</w:t>
      </w:r>
      <w:r w:rsidRPr="00CA4E0C">
        <w:rPr>
          <w:rFonts w:ascii="Georgia" w:hAnsi="Georgia"/>
          <w:color w:val="000000" w:themeColor="text1"/>
          <w:sz w:val="22"/>
          <w:szCs w:val="22"/>
        </w:rPr>
        <w:t xml:space="preserve"> a tacit acceptance of some (</w:t>
      </w:r>
      <w:proofErr w:type="gramStart"/>
      <w:r w:rsidRPr="00CA4E0C">
        <w:rPr>
          <w:rFonts w:ascii="Georgia" w:hAnsi="Georgia"/>
          <w:color w:val="000000" w:themeColor="text1"/>
          <w:sz w:val="22"/>
          <w:szCs w:val="22"/>
        </w:rPr>
        <w:t>more or less restricted</w:t>
      </w:r>
      <w:proofErr w:type="gramEnd"/>
      <w:r w:rsidRPr="00CA4E0C">
        <w:rPr>
          <w:rFonts w:ascii="Georgia" w:hAnsi="Georgia"/>
          <w:color w:val="000000" w:themeColor="text1"/>
          <w:sz w:val="22"/>
          <w:szCs w:val="22"/>
        </w:rPr>
        <w:t xml:space="preserve"> – see below) variety of ought-implies-can: we cannot be governed by norms that ask us to be logically omniscient and believe like a logically omniscient agent would, because we cannot be logically omniscient, nor can we believe like a logically omniscient agent would</w:t>
      </w:r>
      <w:r w:rsidR="00AC5108" w:rsidRPr="00CA4E0C">
        <w:rPr>
          <w:rFonts w:ascii="Georgia" w:hAnsi="Georgia"/>
          <w:color w:val="000000" w:themeColor="text1"/>
          <w:sz w:val="22"/>
          <w:szCs w:val="22"/>
        </w:rPr>
        <w:t xml:space="preserve"> (</w:t>
      </w:r>
      <w:proofErr w:type="spellStart"/>
      <w:r w:rsidR="00AC5108" w:rsidRPr="00CA4E0C">
        <w:rPr>
          <w:rFonts w:ascii="Georgia" w:hAnsi="Georgia"/>
          <w:color w:val="000000" w:themeColor="text1"/>
          <w:sz w:val="22"/>
          <w:szCs w:val="22"/>
        </w:rPr>
        <w:t>Kornblith</w:t>
      </w:r>
      <w:proofErr w:type="spellEnd"/>
      <w:r w:rsidR="00AC5108" w:rsidRPr="00CA4E0C">
        <w:rPr>
          <w:rFonts w:ascii="Georgia" w:hAnsi="Georgia"/>
          <w:color w:val="000000" w:themeColor="text1"/>
          <w:sz w:val="22"/>
          <w:szCs w:val="22"/>
        </w:rPr>
        <w:t xml:space="preserve"> 2002)</w:t>
      </w:r>
      <w:r w:rsidRPr="00CA4E0C">
        <w:rPr>
          <w:rFonts w:ascii="Georgia" w:hAnsi="Georgia"/>
          <w:color w:val="000000" w:themeColor="text1"/>
          <w:sz w:val="22"/>
          <w:szCs w:val="22"/>
        </w:rPr>
        <w:t xml:space="preserve">. </w:t>
      </w:r>
      <w:r w:rsidR="00330C39" w:rsidRPr="00CA4E0C">
        <w:rPr>
          <w:rFonts w:ascii="Georgia" w:hAnsi="Georgia"/>
          <w:color w:val="000000" w:themeColor="text1"/>
          <w:sz w:val="22"/>
          <w:szCs w:val="22"/>
        </w:rPr>
        <w:t>Similarly, the thought goes, since we cannot form beliefs at will, it seems worrisome to think that we ought to form them</w:t>
      </w:r>
      <w:r w:rsidR="002F0C33" w:rsidRPr="00CA4E0C">
        <w:rPr>
          <w:rFonts w:ascii="Georgia" w:hAnsi="Georgia"/>
          <w:color w:val="000000" w:themeColor="text1"/>
          <w:sz w:val="22"/>
          <w:szCs w:val="22"/>
        </w:rPr>
        <w:t xml:space="preserve"> in some </w:t>
      </w:r>
      <w:proofErr w:type="gramStart"/>
      <w:r w:rsidR="002F0C33" w:rsidRPr="00CA4E0C">
        <w:rPr>
          <w:rFonts w:ascii="Georgia" w:hAnsi="Georgia"/>
          <w:color w:val="000000" w:themeColor="text1"/>
          <w:sz w:val="22"/>
          <w:szCs w:val="22"/>
        </w:rPr>
        <w:t>particular way</w:t>
      </w:r>
      <w:proofErr w:type="gramEnd"/>
      <w:r w:rsidR="00330C39" w:rsidRPr="00CA4E0C">
        <w:rPr>
          <w:rFonts w:ascii="Georgia" w:hAnsi="Georgia"/>
          <w:color w:val="000000" w:themeColor="text1"/>
          <w:sz w:val="22"/>
          <w:szCs w:val="22"/>
        </w:rPr>
        <w:t>.</w:t>
      </w:r>
    </w:p>
    <w:p w14:paraId="0EA19F20" w14:textId="0F87A558" w:rsidR="0036198F" w:rsidRPr="00CA4E0C" w:rsidRDefault="00A83470" w:rsidP="0036198F">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A second and related version of this challenge has to do with the nature of these epistemic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how should we conceive of the nature of epistemic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such that they are neither too normatively thick (such as to be in conflict with </w:t>
      </w:r>
      <w:r w:rsidR="00E61148" w:rsidRPr="00CA4E0C">
        <w:rPr>
          <w:rFonts w:ascii="Georgia" w:hAnsi="Georgia"/>
          <w:color w:val="000000" w:themeColor="text1"/>
          <w:sz w:val="22"/>
          <w:szCs w:val="22"/>
        </w:rPr>
        <w:t>non-</w:t>
      </w:r>
      <w:r w:rsidRPr="00CA4E0C">
        <w:rPr>
          <w:rFonts w:ascii="Georgia" w:hAnsi="Georgia"/>
          <w:color w:val="000000" w:themeColor="text1"/>
          <w:sz w:val="22"/>
          <w:szCs w:val="22"/>
        </w:rPr>
        <w:t>voluntarism), nor too normatively thin (such as to predict, against intuition, that epistemic normativity is shallow: that there</w:t>
      </w:r>
      <w:r w:rsidR="00E61148" w:rsidRPr="00CA4E0C">
        <w:rPr>
          <w:rFonts w:ascii="Georgia" w:hAnsi="Georgia"/>
          <w:color w:val="000000" w:themeColor="text1"/>
          <w:sz w:val="22"/>
          <w:szCs w:val="22"/>
        </w:rPr>
        <w:t xml:space="preserve"> i</w:t>
      </w:r>
      <w:r w:rsidRPr="00CA4E0C">
        <w:rPr>
          <w:rFonts w:ascii="Georgia" w:hAnsi="Georgia"/>
          <w:color w:val="000000" w:themeColor="text1"/>
          <w:sz w:val="22"/>
          <w:szCs w:val="22"/>
        </w:rPr>
        <w:t xml:space="preserve">s nothing substantively wrong with not respecting one’s evidence, believing based on wishful thinking, etc). </w:t>
      </w:r>
      <w:r w:rsidR="009F5E67" w:rsidRPr="00CA4E0C">
        <w:rPr>
          <w:rFonts w:ascii="Georgia" w:hAnsi="Georgia"/>
          <w:color w:val="000000" w:themeColor="text1"/>
          <w:sz w:val="22"/>
          <w:szCs w:val="22"/>
        </w:rPr>
        <w:t xml:space="preserve">I will call this henceforth </w:t>
      </w:r>
      <w:r w:rsidR="009F5E67" w:rsidRPr="00CA4E0C">
        <w:rPr>
          <w:rFonts w:ascii="Georgia" w:hAnsi="Georgia"/>
          <w:i/>
          <w:iCs/>
          <w:color w:val="000000" w:themeColor="text1"/>
          <w:sz w:val="22"/>
          <w:szCs w:val="22"/>
        </w:rPr>
        <w:t>The Strength Dilemma</w:t>
      </w:r>
      <w:r w:rsidR="009F5E67" w:rsidRPr="00CA4E0C">
        <w:rPr>
          <w:rFonts w:ascii="Georgia" w:hAnsi="Georgia"/>
          <w:color w:val="000000" w:themeColor="text1"/>
          <w:sz w:val="22"/>
          <w:szCs w:val="22"/>
        </w:rPr>
        <w:t xml:space="preserve"> for the champion of epistemic </w:t>
      </w:r>
      <w:proofErr w:type="spellStart"/>
      <w:r w:rsidR="009F5E67" w:rsidRPr="00CA4E0C">
        <w:rPr>
          <w:rFonts w:ascii="Georgia" w:hAnsi="Georgia"/>
          <w:color w:val="000000" w:themeColor="text1"/>
          <w:sz w:val="22"/>
          <w:szCs w:val="22"/>
        </w:rPr>
        <w:t>oughts</w:t>
      </w:r>
      <w:proofErr w:type="spellEnd"/>
      <w:r w:rsidR="009F5E67" w:rsidRPr="00CA4E0C">
        <w:rPr>
          <w:rFonts w:ascii="Georgia" w:hAnsi="Georgia"/>
          <w:color w:val="000000" w:themeColor="text1"/>
          <w:sz w:val="22"/>
          <w:szCs w:val="22"/>
        </w:rPr>
        <w:t xml:space="preserve">. </w:t>
      </w:r>
      <w:r w:rsidRPr="00CA4E0C">
        <w:rPr>
          <w:rFonts w:ascii="Georgia" w:hAnsi="Georgia"/>
          <w:color w:val="000000" w:themeColor="text1"/>
          <w:sz w:val="22"/>
          <w:szCs w:val="22"/>
        </w:rPr>
        <w:t xml:space="preserve">Once more, this version of the challenge is harder for the naturalist than for the non-naturalist champion of epistemic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that is because, whatever the answer to the question about the nature of these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on offer, it had better be naturalistically respectable as well – on top of avoiding the above </w:t>
      </w:r>
      <w:r w:rsidR="00E57712" w:rsidRPr="00CA4E0C">
        <w:rPr>
          <w:rFonts w:ascii="Georgia" w:hAnsi="Georgia"/>
          <w:color w:val="000000" w:themeColor="text1"/>
          <w:sz w:val="22"/>
          <w:szCs w:val="22"/>
        </w:rPr>
        <w:t>dilemma</w:t>
      </w:r>
      <w:r w:rsidRPr="00CA4E0C">
        <w:rPr>
          <w:rFonts w:ascii="Georgia" w:hAnsi="Georgia"/>
          <w:color w:val="000000" w:themeColor="text1"/>
          <w:sz w:val="22"/>
          <w:szCs w:val="22"/>
        </w:rPr>
        <w:t xml:space="preserve">. </w:t>
      </w:r>
    </w:p>
    <w:p w14:paraId="2EBDD76C" w14:textId="040BDB2A" w:rsidR="009F1463" w:rsidRPr="00CA4E0C" w:rsidRDefault="0036198F"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Several</w:t>
      </w:r>
      <w:r w:rsidR="00C22F54" w:rsidRPr="00CA4E0C">
        <w:rPr>
          <w:rFonts w:ascii="Georgia" w:hAnsi="Georgia"/>
          <w:color w:val="000000" w:themeColor="text1"/>
          <w:sz w:val="22"/>
          <w:szCs w:val="22"/>
        </w:rPr>
        <w:t xml:space="preserve"> </w:t>
      </w:r>
      <w:r w:rsidRPr="00CA4E0C">
        <w:rPr>
          <w:rFonts w:ascii="Georgia" w:hAnsi="Georgia"/>
          <w:color w:val="000000" w:themeColor="text1"/>
          <w:sz w:val="22"/>
          <w:szCs w:val="22"/>
        </w:rPr>
        <w:t>pieces</w:t>
      </w:r>
      <w:r w:rsidR="009F1463" w:rsidRPr="00CA4E0C">
        <w:rPr>
          <w:rFonts w:ascii="Georgia" w:hAnsi="Georgia"/>
          <w:color w:val="000000" w:themeColor="text1"/>
          <w:sz w:val="22"/>
          <w:szCs w:val="22"/>
        </w:rPr>
        <w:t xml:space="preserve"> in the literature attempt to offer accounts of epistemic</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"epistemic"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ought</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"ought"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that bypass the voluntarism objection; I will not run through all of them in </w:t>
      </w:r>
      <w:proofErr w:type="gramStart"/>
      <w:r w:rsidR="009F1463" w:rsidRPr="00CA4E0C">
        <w:rPr>
          <w:rFonts w:ascii="Georgia" w:hAnsi="Georgia"/>
          <w:color w:val="000000" w:themeColor="text1"/>
          <w:sz w:val="22"/>
          <w:szCs w:val="22"/>
        </w:rPr>
        <w:t>great detail</w:t>
      </w:r>
      <w:proofErr w:type="gramEnd"/>
      <w:r w:rsidR="009F1463" w:rsidRPr="00CA4E0C">
        <w:rPr>
          <w:rFonts w:ascii="Georgia" w:hAnsi="Georgia"/>
          <w:color w:val="000000" w:themeColor="text1"/>
          <w:sz w:val="22"/>
          <w:szCs w:val="22"/>
        </w:rPr>
        <w:t xml:space="preserve"> here. To see the </w:t>
      </w:r>
      <w:r w:rsidRPr="00CA4E0C">
        <w:rPr>
          <w:rFonts w:ascii="Georgia" w:hAnsi="Georgia"/>
          <w:color w:val="000000" w:themeColor="text1"/>
          <w:sz w:val="22"/>
          <w:szCs w:val="22"/>
        </w:rPr>
        <w:t xml:space="preserve">ought strength </w:t>
      </w:r>
      <w:r w:rsidR="009F1463" w:rsidRPr="00CA4E0C">
        <w:rPr>
          <w:rFonts w:ascii="Georgia" w:hAnsi="Georgia"/>
          <w:color w:val="000000" w:themeColor="text1"/>
          <w:sz w:val="22"/>
          <w:szCs w:val="22"/>
        </w:rPr>
        <w:t>dilemma, let’s look at a couple of classic proposals.</w:t>
      </w:r>
    </w:p>
    <w:p w14:paraId="43FE293E" w14:textId="77777777" w:rsidR="009F1463" w:rsidRPr="00CA4E0C" w:rsidRDefault="009F1463"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According to Richard Feldman,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obligations are what he calls ‘role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w:t>
      </w:r>
    </w:p>
    <w:p w14:paraId="486E54CF" w14:textId="77777777" w:rsidR="003D1B6F" w:rsidRPr="00CA4E0C" w:rsidRDefault="009F1463"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There are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that result from one’s playing a certain role or having a certain position. </w:t>
      </w:r>
    </w:p>
    <w:p w14:paraId="7E122D67" w14:textId="77777777" w:rsidR="003D1B6F" w:rsidRPr="00CA4E0C" w:rsidRDefault="003D1B6F" w:rsidP="00293FFA">
      <w:pPr>
        <w:spacing w:line="276" w:lineRule="auto"/>
        <w:jc w:val="both"/>
        <w:rPr>
          <w:rFonts w:ascii="Georgia" w:hAnsi="Georgia"/>
          <w:color w:val="000000" w:themeColor="text1"/>
          <w:sz w:val="22"/>
          <w:szCs w:val="22"/>
        </w:rPr>
      </w:pPr>
    </w:p>
    <w:p w14:paraId="088115A8" w14:textId="4BB8729F" w:rsidR="009F1463" w:rsidRPr="00CA4E0C" w:rsidRDefault="009F1463" w:rsidP="007C64E9">
      <w:pPr>
        <w:spacing w:line="276" w:lineRule="auto"/>
        <w:ind w:left="567"/>
        <w:jc w:val="both"/>
        <w:rPr>
          <w:rFonts w:ascii="Georgia" w:hAnsi="Georgia"/>
          <w:color w:val="000000" w:themeColor="text1"/>
          <w:sz w:val="22"/>
          <w:szCs w:val="22"/>
        </w:rPr>
      </w:pPr>
      <w:proofErr w:type="gramStart"/>
      <w:r w:rsidRPr="00CA4E0C">
        <w:rPr>
          <w:rFonts w:ascii="Georgia" w:hAnsi="Georgia"/>
          <w:color w:val="000000" w:themeColor="text1"/>
          <w:sz w:val="22"/>
          <w:szCs w:val="22"/>
        </w:rPr>
        <w:t>Teachers</w:t>
      </w:r>
      <w:proofErr w:type="gramEnd"/>
      <w:r w:rsidRPr="00CA4E0C">
        <w:rPr>
          <w:rFonts w:ascii="Georgia" w:hAnsi="Georgia"/>
          <w:color w:val="000000" w:themeColor="text1"/>
          <w:sz w:val="22"/>
          <w:szCs w:val="22"/>
        </w:rPr>
        <w:t xml:space="preserve"> ought</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"ought"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to explain things clearly. Parents ought to take care of their kids […]. Incompetent teachers, incapable parents […] may be unable to do what they ought to do. Similarly, I’d say, forming beliefs is something people do. That is, we form beliefs in response to our experiences of the world. Anyone engaged in this activity ought to do it </w:t>
      </w:r>
      <w:r w:rsidRPr="00CA4E0C">
        <w:rPr>
          <w:rFonts w:ascii="Georgia" w:hAnsi="Georgia"/>
          <w:color w:val="000000" w:themeColor="text1"/>
          <w:sz w:val="22"/>
          <w:szCs w:val="22"/>
        </w:rPr>
        <w:lastRenderedPageBreak/>
        <w:t>right. In my view, what they ought to do is to follow their evidence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"evidence"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(rather than their wishes or fears). I suggest that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w:t>
      </w:r>
      <w:proofErr w:type="spellStart"/>
      <w:proofErr w:type="gram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are</w:t>
      </w:r>
      <w:proofErr w:type="gramEnd"/>
      <w:r w:rsidRPr="00CA4E0C">
        <w:rPr>
          <w:rFonts w:ascii="Georgia" w:hAnsi="Georgia"/>
          <w:color w:val="000000" w:themeColor="text1"/>
          <w:sz w:val="22"/>
          <w:szCs w:val="22"/>
        </w:rPr>
        <w:t xml:space="preserve"> of this sort – they describe the right way to play a certain role. (Feldman 2000)</w:t>
      </w:r>
    </w:p>
    <w:p w14:paraId="7BF3C3B0" w14:textId="77777777" w:rsidR="003D1B6F" w:rsidRPr="00CA4E0C" w:rsidRDefault="003D1B6F" w:rsidP="00293FFA">
      <w:pPr>
        <w:spacing w:line="276" w:lineRule="auto"/>
        <w:jc w:val="both"/>
        <w:rPr>
          <w:rFonts w:ascii="Georgia" w:hAnsi="Georgia"/>
          <w:color w:val="000000" w:themeColor="text1"/>
          <w:sz w:val="22"/>
          <w:szCs w:val="22"/>
        </w:rPr>
      </w:pPr>
    </w:p>
    <w:p w14:paraId="5B28713F" w14:textId="5AA80C7B" w:rsidR="009F1463" w:rsidRPr="00CA4E0C" w:rsidRDefault="009F1463"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Feldman’s account is the paradigmatic case of a theory that is affected by the lack of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oomph’ worry: after all, role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can – and often are – in an important sense uninteresting, or even bad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w:t>
      </w:r>
      <w:proofErr w:type="gramStart"/>
      <w:r w:rsidRPr="00CA4E0C">
        <w:rPr>
          <w:rFonts w:ascii="Georgia" w:hAnsi="Georgia"/>
          <w:color w:val="000000" w:themeColor="text1"/>
          <w:sz w:val="22"/>
          <w:szCs w:val="22"/>
        </w:rPr>
        <w:t xml:space="preserve">Role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generated</w:t>
      </w:r>
      <w:proofErr w:type="gramEnd"/>
      <w:r w:rsidRPr="00CA4E0C">
        <w:rPr>
          <w:rFonts w:ascii="Georgia" w:hAnsi="Georgia"/>
          <w:color w:val="000000" w:themeColor="text1"/>
          <w:sz w:val="22"/>
          <w:szCs w:val="22"/>
        </w:rPr>
        <w:t xml:space="preserve"> by the role of mafia boss, for instance, seem too normatively thin to constitute the right kind of model for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normativity</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normativity"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w:t>
      </w:r>
    </w:p>
    <w:p w14:paraId="4D9B5723" w14:textId="4EA6631B" w:rsidR="009F1463" w:rsidRPr="00CA4E0C" w:rsidRDefault="009F1463"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Matthew Chrisman ventures to explain belief</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"belief"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in a non-voluntarist-friendly fashion by pointing out a classic distinction between norms governing actions, or ‘ought</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"ought"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-to-dos’ – which may be subject to some variety of the ought-implies-can principle – and ‘rules of criticism’, governing states, or ‘ought-to-</w:t>
      </w:r>
      <w:proofErr w:type="spellStart"/>
      <w:r w:rsidRPr="00CA4E0C">
        <w:rPr>
          <w:rFonts w:ascii="Georgia" w:hAnsi="Georgia"/>
          <w:color w:val="000000" w:themeColor="text1"/>
          <w:sz w:val="22"/>
          <w:szCs w:val="22"/>
        </w:rPr>
        <w:t>bes</w:t>
      </w:r>
      <w:proofErr w:type="spellEnd"/>
      <w:r w:rsidRPr="00CA4E0C">
        <w:rPr>
          <w:rFonts w:ascii="Georgia" w:hAnsi="Georgia"/>
          <w:color w:val="000000" w:themeColor="text1"/>
          <w:sz w:val="22"/>
          <w:szCs w:val="22"/>
        </w:rPr>
        <w:t>’, which, Chrisman thinks, are not thus constrained. Here is Chrisman:</w:t>
      </w:r>
    </w:p>
    <w:p w14:paraId="19961FBD" w14:textId="77777777" w:rsidR="00C22F54" w:rsidRPr="00CA4E0C" w:rsidRDefault="00C22F54" w:rsidP="00293FFA">
      <w:pPr>
        <w:spacing w:line="276" w:lineRule="auto"/>
        <w:jc w:val="both"/>
        <w:rPr>
          <w:rFonts w:ascii="Georgia" w:hAnsi="Georgia"/>
          <w:color w:val="000000" w:themeColor="text1"/>
          <w:sz w:val="22"/>
          <w:szCs w:val="22"/>
        </w:rPr>
      </w:pPr>
    </w:p>
    <w:p w14:paraId="5B6AC8C2" w14:textId="75FD82F6" w:rsidR="009F1463" w:rsidRPr="00CA4E0C" w:rsidRDefault="009F1463" w:rsidP="007C64E9">
      <w:pPr>
        <w:spacing w:line="276" w:lineRule="auto"/>
        <w:ind w:left="567"/>
        <w:jc w:val="both"/>
        <w:rPr>
          <w:rFonts w:ascii="Georgia" w:hAnsi="Georgia"/>
          <w:color w:val="000000" w:themeColor="text1"/>
          <w:sz w:val="22"/>
          <w:szCs w:val="22"/>
        </w:rPr>
      </w:pPr>
      <w:r w:rsidRPr="00CA4E0C">
        <w:rPr>
          <w:rFonts w:ascii="Georgia" w:hAnsi="Georgia"/>
          <w:color w:val="000000" w:themeColor="text1"/>
          <w:sz w:val="22"/>
          <w:szCs w:val="22"/>
        </w:rPr>
        <w:t>In developing an account of robustly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claims about what someone ought</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"ought"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to believe, my strategy is to treat these as adverting to a species of state norms. For instance, the claim, ‘You ought to believe you are reading this text right now’ could be understood to be an instance of the general form, ‘S ought to be in doxastic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"doxastic"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attitude A towards proposition p under conditions C’. Then, the crucial observation is that some such normative claims seem to be true, just like ‘Clock chimes ought</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"ought"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to be disposed to strike on the quarter hour’, ‘The beds ought to be made by 8am every morning’, ‘A child ought to be able to tie their shoes by age seven’ […]. Yet these true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claims don’t presuppose that their subjects be capable of voluntarily following the rule. (Chrisman </w:t>
      </w:r>
      <w:hyperlink w:anchor="ref_bib1_34" w:tooltip="Chrisman, Matthew (2008). Ought to Believe. Journal of Philosophy, 105/7: 346-370.&#10;" w:history="1">
        <w:r w:rsidRPr="00CA4E0C">
          <w:rPr>
            <w:rFonts w:ascii="Georgia" w:hAnsi="Georgia"/>
            <w:color w:val="000000" w:themeColor="text1"/>
            <w:sz w:val="22"/>
            <w:szCs w:val="22"/>
          </w:rPr>
          <w:t>2008</w:t>
        </w:r>
      </w:hyperlink>
      <w:r w:rsidRPr="00CA4E0C">
        <w:rPr>
          <w:rFonts w:ascii="Georgia" w:hAnsi="Georgia"/>
          <w:color w:val="000000" w:themeColor="text1"/>
          <w:sz w:val="22"/>
          <w:szCs w:val="22"/>
        </w:rPr>
        <w:t>)</w:t>
      </w:r>
    </w:p>
    <w:p w14:paraId="1FFCEE97" w14:textId="77777777" w:rsidR="00C22F54" w:rsidRPr="00CA4E0C" w:rsidRDefault="00C22F54" w:rsidP="00293FFA">
      <w:pPr>
        <w:spacing w:line="276" w:lineRule="auto"/>
        <w:jc w:val="both"/>
        <w:rPr>
          <w:rFonts w:ascii="Georgia" w:hAnsi="Georgia"/>
          <w:color w:val="000000" w:themeColor="text1"/>
          <w:sz w:val="22"/>
          <w:szCs w:val="22"/>
        </w:rPr>
      </w:pPr>
    </w:p>
    <w:p w14:paraId="392E460D" w14:textId="4340D875" w:rsidR="00E92B77" w:rsidRPr="00CA4E0C" w:rsidRDefault="009F1463"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The worry for Chrisman’s account is, once more, one having to do with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oomph’: state norms are clearly not always normatively thick – indeed, several of the examples given are paradigmatic examples of social standards of correctness. Is there any interestingly thick normative sense in which beds that are unmade by 8 a.m. are defective? Not really. </w:t>
      </w:r>
      <w:r w:rsidR="00C22F54" w:rsidRPr="00CA4E0C">
        <w:rPr>
          <w:rFonts w:ascii="Georgia" w:hAnsi="Georgia"/>
          <w:color w:val="000000" w:themeColor="text1"/>
          <w:sz w:val="22"/>
          <w:szCs w:val="22"/>
        </w:rPr>
        <w:t>Furthermore, most importantly, we want to say that the epistemic is in a completely different category of normative weight: I would worry about you if you formed unjustified belief</w:t>
      </w:r>
      <w:r w:rsidR="005D26DB" w:rsidRPr="00CA4E0C">
        <w:rPr>
          <w:rFonts w:ascii="Georgia" w:hAnsi="Georgia"/>
          <w:color w:val="000000" w:themeColor="text1"/>
          <w:sz w:val="22"/>
          <w:szCs w:val="22"/>
        </w:rPr>
        <w:t>s</w:t>
      </w:r>
      <w:r w:rsidR="00C22F54" w:rsidRPr="00CA4E0C">
        <w:rPr>
          <w:rFonts w:ascii="Georgia" w:hAnsi="Georgia"/>
          <w:color w:val="000000" w:themeColor="text1"/>
          <w:sz w:val="22"/>
          <w:szCs w:val="22"/>
        </w:rPr>
        <w:t xml:space="preserve"> on a regular basis in a completely different way than I would if I found out you’re not in the habit of making your bed in the morning. And the worry</w:t>
      </w:r>
      <w:r w:rsidR="003D1B6F" w:rsidRPr="00CA4E0C">
        <w:rPr>
          <w:rFonts w:ascii="Georgia" w:hAnsi="Georgia"/>
          <w:color w:val="000000" w:themeColor="text1"/>
          <w:sz w:val="22"/>
          <w:szCs w:val="22"/>
        </w:rPr>
        <w:t>, intuitively,</w:t>
      </w:r>
      <w:r w:rsidR="00C22F54" w:rsidRPr="00CA4E0C">
        <w:rPr>
          <w:rFonts w:ascii="Georgia" w:hAnsi="Georgia"/>
          <w:color w:val="000000" w:themeColor="text1"/>
          <w:sz w:val="22"/>
          <w:szCs w:val="22"/>
        </w:rPr>
        <w:t xml:space="preserve"> would be different in kind, not merely in strength.</w:t>
      </w:r>
      <w:r w:rsidR="00B258F0" w:rsidRPr="00CA4E0C">
        <w:rPr>
          <w:rStyle w:val="FootnoteReference"/>
          <w:rFonts w:ascii="Georgia" w:hAnsi="Georgia"/>
          <w:color w:val="000000" w:themeColor="text1"/>
          <w:sz w:val="22"/>
          <w:szCs w:val="22"/>
        </w:rPr>
        <w:footnoteReference w:id="4"/>
      </w:r>
      <w:r w:rsidR="00C22F54" w:rsidRPr="00CA4E0C">
        <w:rPr>
          <w:rFonts w:ascii="Georgia" w:hAnsi="Georgia"/>
          <w:color w:val="000000" w:themeColor="text1"/>
          <w:sz w:val="22"/>
          <w:szCs w:val="22"/>
        </w:rPr>
        <w:t xml:space="preserve"> </w:t>
      </w:r>
      <w:r w:rsidRPr="00CA4E0C">
        <w:rPr>
          <w:rFonts w:ascii="Georgia" w:hAnsi="Georgia"/>
          <w:color w:val="000000" w:themeColor="text1"/>
          <w:sz w:val="22"/>
          <w:szCs w:val="22"/>
        </w:rPr>
        <w:t>If so, we need to find extra normative resources to account for the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w:t>
      </w:r>
    </w:p>
    <w:p w14:paraId="41F56140" w14:textId="77777777" w:rsidR="00E7028D" w:rsidRPr="00CA4E0C" w:rsidRDefault="00E7028D" w:rsidP="00293FFA">
      <w:pPr>
        <w:spacing w:line="276" w:lineRule="auto"/>
        <w:jc w:val="both"/>
        <w:rPr>
          <w:rFonts w:ascii="Georgia" w:eastAsiaTheme="minorEastAsia" w:hAnsi="Georgia"/>
          <w:color w:val="000000" w:themeColor="text1"/>
          <w:sz w:val="22"/>
          <w:szCs w:val="22"/>
        </w:rPr>
      </w:pPr>
    </w:p>
    <w:p w14:paraId="5B9A2427" w14:textId="77777777" w:rsidR="002C030F" w:rsidRPr="00CA4E0C" w:rsidRDefault="002C030F" w:rsidP="00293FFA">
      <w:pPr>
        <w:spacing w:line="276" w:lineRule="auto"/>
        <w:jc w:val="both"/>
        <w:rPr>
          <w:rFonts w:ascii="Georgia" w:eastAsiaTheme="minorEastAsia" w:hAnsi="Georgia"/>
          <w:color w:val="000000" w:themeColor="text1"/>
          <w:sz w:val="22"/>
          <w:szCs w:val="22"/>
        </w:rPr>
      </w:pPr>
    </w:p>
    <w:p w14:paraId="16C24B5C" w14:textId="3D5F68A7" w:rsidR="00E7028D" w:rsidRPr="00CA4E0C" w:rsidRDefault="00E7028D" w:rsidP="00293FFA">
      <w:pPr>
        <w:spacing w:line="276" w:lineRule="auto"/>
        <w:jc w:val="both"/>
        <w:rPr>
          <w:rFonts w:ascii="Georgia" w:eastAsiaTheme="minorEastAsia" w:hAnsi="Georgia"/>
          <w:b/>
          <w:bCs/>
          <w:color w:val="000000" w:themeColor="text1"/>
          <w:sz w:val="22"/>
          <w:szCs w:val="22"/>
        </w:rPr>
      </w:pPr>
      <w:r w:rsidRPr="00CA4E0C">
        <w:rPr>
          <w:rFonts w:ascii="Georgia" w:eastAsiaTheme="minorEastAsia" w:hAnsi="Georgia"/>
          <w:b/>
          <w:bCs/>
          <w:color w:val="000000" w:themeColor="text1"/>
          <w:sz w:val="22"/>
          <w:szCs w:val="22"/>
        </w:rPr>
        <w:t xml:space="preserve">3. </w:t>
      </w:r>
      <w:r w:rsidR="008F5F31" w:rsidRPr="00CA4E0C">
        <w:rPr>
          <w:rFonts w:ascii="Georgia" w:eastAsiaTheme="minorEastAsia" w:hAnsi="Georgia"/>
          <w:b/>
          <w:bCs/>
          <w:color w:val="000000" w:themeColor="text1"/>
          <w:sz w:val="22"/>
          <w:szCs w:val="22"/>
        </w:rPr>
        <w:t>Desires for Truth</w:t>
      </w:r>
      <w:r w:rsidR="005B4EEE" w:rsidRPr="00CA4E0C">
        <w:rPr>
          <w:rFonts w:ascii="Georgia" w:eastAsiaTheme="minorEastAsia" w:hAnsi="Georgia"/>
          <w:b/>
          <w:bCs/>
          <w:color w:val="000000" w:themeColor="text1"/>
          <w:sz w:val="22"/>
          <w:szCs w:val="22"/>
        </w:rPr>
        <w:t xml:space="preserve"> and Epistemic </w:t>
      </w:r>
      <w:r w:rsidR="00E57712" w:rsidRPr="00CA4E0C">
        <w:rPr>
          <w:rFonts w:ascii="Georgia" w:eastAsiaTheme="minorEastAsia" w:hAnsi="Georgia"/>
          <w:b/>
          <w:bCs/>
          <w:color w:val="000000" w:themeColor="text1"/>
          <w:sz w:val="22"/>
          <w:szCs w:val="22"/>
        </w:rPr>
        <w:t>Responsibility</w:t>
      </w:r>
    </w:p>
    <w:p w14:paraId="29559EE1" w14:textId="77777777" w:rsidR="00E7028D" w:rsidRPr="00CA4E0C" w:rsidRDefault="00E7028D" w:rsidP="00293FFA">
      <w:pPr>
        <w:spacing w:line="276" w:lineRule="auto"/>
        <w:jc w:val="both"/>
        <w:rPr>
          <w:rFonts w:ascii="Georgia" w:eastAsiaTheme="minorEastAsia" w:hAnsi="Georgia"/>
          <w:color w:val="000000" w:themeColor="text1"/>
          <w:sz w:val="22"/>
          <w:szCs w:val="22"/>
        </w:rPr>
      </w:pPr>
    </w:p>
    <w:p w14:paraId="09AC38A4" w14:textId="07F7EC63" w:rsidR="009F1463" w:rsidRPr="00CA4E0C" w:rsidRDefault="00E7028D"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W</w:t>
      </w:r>
      <w:r w:rsidR="009F1463" w:rsidRPr="00CA4E0C">
        <w:rPr>
          <w:rFonts w:ascii="Georgia" w:hAnsi="Georgia"/>
          <w:color w:val="000000" w:themeColor="text1"/>
          <w:sz w:val="22"/>
          <w:szCs w:val="22"/>
        </w:rPr>
        <w:t>e need a model for epistemic</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"epistemic"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normativity</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"epistemic normativity"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that, at the same time, circumvents voluntarism</w:t>
      </w:r>
      <w:r w:rsidR="005F0CF1" w:rsidRPr="00CA4E0C">
        <w:rPr>
          <w:rFonts w:ascii="Georgia" w:hAnsi="Georgia"/>
          <w:color w:val="000000" w:themeColor="text1"/>
          <w:sz w:val="22"/>
          <w:szCs w:val="22"/>
        </w:rPr>
        <w:t>-related</w:t>
      </w:r>
      <w:r w:rsidR="009F1463" w:rsidRPr="00CA4E0C">
        <w:rPr>
          <w:rFonts w:ascii="Georgia" w:hAnsi="Georgia"/>
          <w:color w:val="000000" w:themeColor="text1"/>
          <w:sz w:val="22"/>
          <w:szCs w:val="22"/>
        </w:rPr>
        <w:t xml:space="preserve"> worries and is normatively thick enough to account for the intuitively non-conventional nature of the epistemic. Otherwise, if the model put forth is too normatively thin, the suspicion will be that it only circumvents voluntarist worries in virtue</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"virtue"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of its normative</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"normative"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thinness – and thus that an extensionally more adequate, normatively thicker incarnation thereof will fail to do so.</w:t>
      </w:r>
    </w:p>
    <w:p w14:paraId="1BFE86AD" w14:textId="6A0D409C" w:rsidR="00D46C2F" w:rsidRPr="00CA4E0C" w:rsidRDefault="00FE4ED6"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lastRenderedPageBreak/>
        <w:t xml:space="preserve">Hilary </w:t>
      </w:r>
      <w:proofErr w:type="spellStart"/>
      <w:r w:rsidRPr="00CA4E0C">
        <w:rPr>
          <w:rFonts w:ascii="Georgia" w:hAnsi="Georgia"/>
          <w:color w:val="000000" w:themeColor="text1"/>
          <w:sz w:val="22"/>
          <w:szCs w:val="22"/>
        </w:rPr>
        <w:t>Kornblith’s</w:t>
      </w:r>
      <w:proofErr w:type="spellEnd"/>
      <w:r w:rsidRPr="00CA4E0C">
        <w:rPr>
          <w:rFonts w:ascii="Georgia" w:hAnsi="Georgia"/>
          <w:color w:val="000000" w:themeColor="text1"/>
          <w:sz w:val="22"/>
          <w:szCs w:val="22"/>
        </w:rPr>
        <w:t xml:space="preserve"> view</w:t>
      </w:r>
      <w:r w:rsidR="00E7028D" w:rsidRPr="00CA4E0C">
        <w:rPr>
          <w:rFonts w:ascii="Georgia" w:hAnsi="Georgia"/>
          <w:color w:val="000000" w:themeColor="text1"/>
          <w:sz w:val="22"/>
          <w:szCs w:val="22"/>
        </w:rPr>
        <w:t xml:space="preserve"> of epistemic normativity makes great progress in this direction</w:t>
      </w:r>
      <w:r w:rsidRPr="00CA4E0C">
        <w:rPr>
          <w:rFonts w:ascii="Georgia" w:hAnsi="Georgia"/>
          <w:color w:val="000000" w:themeColor="text1"/>
          <w:sz w:val="22"/>
          <w:szCs w:val="22"/>
        </w:rPr>
        <w:t xml:space="preserve">: according to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w:t>
      </w:r>
      <w:r w:rsidR="009E73E4" w:rsidRPr="00CA4E0C">
        <w:rPr>
          <w:rFonts w:ascii="Georgia" w:hAnsi="Georgia"/>
          <w:color w:val="000000" w:themeColor="text1"/>
          <w:sz w:val="22"/>
          <w:szCs w:val="22"/>
        </w:rPr>
        <w:t xml:space="preserve">in a nutshell, </w:t>
      </w:r>
      <w:r w:rsidR="00E57712" w:rsidRPr="00CA4E0C">
        <w:rPr>
          <w:rFonts w:ascii="Georgia" w:hAnsi="Georgia"/>
          <w:color w:val="000000" w:themeColor="text1"/>
          <w:sz w:val="22"/>
          <w:szCs w:val="22"/>
        </w:rPr>
        <w:t>the fact that we all should have a</w:t>
      </w:r>
      <w:r w:rsidRPr="00CA4E0C">
        <w:rPr>
          <w:rFonts w:ascii="Georgia" w:hAnsi="Georgia"/>
          <w:color w:val="000000" w:themeColor="text1"/>
          <w:sz w:val="22"/>
          <w:szCs w:val="22"/>
        </w:rPr>
        <w:t xml:space="preserve"> desire for truth, together with the corresponding hypothetical imperatives it generates, is all we need for explaining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w:t>
      </w:r>
      <w:r w:rsidR="00E57712" w:rsidRPr="00CA4E0C">
        <w:rPr>
          <w:rFonts w:ascii="Georgia" w:hAnsi="Georgia"/>
          <w:color w:val="000000" w:themeColor="text1"/>
          <w:sz w:val="22"/>
          <w:szCs w:val="22"/>
        </w:rPr>
        <w:t xml:space="preserve">We should all have a desire for truth </w:t>
      </w:r>
      <w:r w:rsidR="00B258F0" w:rsidRPr="00CA4E0C">
        <w:rPr>
          <w:rFonts w:ascii="Georgia" w:hAnsi="Georgia"/>
          <w:color w:val="000000" w:themeColor="text1"/>
          <w:sz w:val="22"/>
          <w:szCs w:val="22"/>
        </w:rPr>
        <w:t>because truth is conducive to all desire satisfaction</w:t>
      </w:r>
      <w:r w:rsidR="000C1E94" w:rsidRPr="00CA4E0C">
        <w:rPr>
          <w:rFonts w:ascii="Georgia" w:hAnsi="Georgia"/>
          <w:color w:val="000000" w:themeColor="text1"/>
          <w:sz w:val="22"/>
          <w:szCs w:val="22"/>
        </w:rPr>
        <w:t>: after all, if I desire food and shelter, I</w:t>
      </w:r>
      <w:r w:rsidR="00E57712" w:rsidRPr="00CA4E0C">
        <w:rPr>
          <w:rFonts w:ascii="Georgia" w:hAnsi="Georgia"/>
          <w:color w:val="000000" w:themeColor="text1"/>
          <w:sz w:val="22"/>
          <w:szCs w:val="22"/>
        </w:rPr>
        <w:t xml:space="preserve"> ha</w:t>
      </w:r>
      <w:r w:rsidR="000C1E94" w:rsidRPr="00CA4E0C">
        <w:rPr>
          <w:rFonts w:ascii="Georgia" w:hAnsi="Georgia"/>
          <w:color w:val="000000" w:themeColor="text1"/>
          <w:sz w:val="22"/>
          <w:szCs w:val="22"/>
        </w:rPr>
        <w:t xml:space="preserve">d better have some true beliefs about where </w:t>
      </w:r>
      <w:r w:rsidR="005D26DB" w:rsidRPr="00CA4E0C">
        <w:rPr>
          <w:rFonts w:ascii="Georgia" w:hAnsi="Georgia"/>
          <w:color w:val="000000" w:themeColor="text1"/>
          <w:sz w:val="22"/>
          <w:szCs w:val="22"/>
        </w:rPr>
        <w:t xml:space="preserve">and how </w:t>
      </w:r>
      <w:r w:rsidR="000C1E94" w:rsidRPr="00CA4E0C">
        <w:rPr>
          <w:rFonts w:ascii="Georgia" w:hAnsi="Georgia"/>
          <w:color w:val="000000" w:themeColor="text1"/>
          <w:sz w:val="22"/>
          <w:szCs w:val="22"/>
        </w:rPr>
        <w:t xml:space="preserve">to get </w:t>
      </w:r>
      <w:r w:rsidR="005D26DB" w:rsidRPr="00CA4E0C">
        <w:rPr>
          <w:rFonts w:ascii="Georgia" w:hAnsi="Georgia"/>
          <w:color w:val="000000" w:themeColor="text1"/>
          <w:sz w:val="22"/>
          <w:szCs w:val="22"/>
        </w:rPr>
        <w:t>them</w:t>
      </w:r>
      <w:r w:rsidR="00B258F0" w:rsidRPr="00CA4E0C">
        <w:rPr>
          <w:rFonts w:ascii="Georgia" w:hAnsi="Georgia"/>
          <w:color w:val="000000" w:themeColor="text1"/>
          <w:sz w:val="22"/>
          <w:szCs w:val="22"/>
        </w:rPr>
        <w:t xml:space="preserve">. </w:t>
      </w:r>
      <w:r w:rsidRPr="00CA4E0C">
        <w:rPr>
          <w:rFonts w:ascii="Georgia" w:hAnsi="Georgia"/>
          <w:color w:val="000000" w:themeColor="text1"/>
          <w:sz w:val="22"/>
          <w:szCs w:val="22"/>
        </w:rPr>
        <w:t>That</w:t>
      </w:r>
      <w:r w:rsidR="00E57712" w:rsidRPr="00CA4E0C">
        <w:rPr>
          <w:rFonts w:ascii="Georgia" w:hAnsi="Georgia"/>
          <w:color w:val="000000" w:themeColor="text1"/>
          <w:sz w:val="22"/>
          <w:szCs w:val="22"/>
        </w:rPr>
        <w:t xml:space="preserve"> i</w:t>
      </w:r>
      <w:r w:rsidRPr="00CA4E0C">
        <w:rPr>
          <w:rFonts w:ascii="Georgia" w:hAnsi="Georgia"/>
          <w:color w:val="000000" w:themeColor="text1"/>
          <w:sz w:val="22"/>
          <w:szCs w:val="22"/>
        </w:rPr>
        <w:t>s all there is to epistemic normativity</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normativity"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not much more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oomph’ than this is needed to explain the data we need to explain.</w:t>
      </w:r>
      <w:r w:rsidR="00991F52" w:rsidRPr="00CA4E0C">
        <w:rPr>
          <w:rFonts w:ascii="Georgia" w:hAnsi="Georgia"/>
          <w:color w:val="000000" w:themeColor="text1"/>
          <w:sz w:val="22"/>
          <w:szCs w:val="22"/>
        </w:rPr>
        <w:t xml:space="preserve"> Here goes</w:t>
      </w:r>
      <w:r w:rsidR="00D46C2F" w:rsidRPr="00CA4E0C">
        <w:rPr>
          <w:rFonts w:ascii="Georgia" w:hAnsi="Georgia"/>
          <w:color w:val="000000" w:themeColor="text1"/>
          <w:sz w:val="22"/>
          <w:szCs w:val="22"/>
        </w:rPr>
        <w:t xml:space="preserve"> </w:t>
      </w:r>
      <w:proofErr w:type="spellStart"/>
      <w:r w:rsidR="00D46C2F" w:rsidRPr="00CA4E0C">
        <w:rPr>
          <w:rFonts w:ascii="Georgia" w:hAnsi="Georgia"/>
          <w:color w:val="000000" w:themeColor="text1"/>
          <w:sz w:val="22"/>
          <w:szCs w:val="22"/>
        </w:rPr>
        <w:t>Kornblith</w:t>
      </w:r>
      <w:proofErr w:type="spellEnd"/>
      <w:r w:rsidR="00991F52" w:rsidRPr="00CA4E0C">
        <w:rPr>
          <w:rFonts w:ascii="Georgia" w:hAnsi="Georgia"/>
          <w:color w:val="000000" w:themeColor="text1"/>
          <w:sz w:val="22"/>
          <w:szCs w:val="22"/>
        </w:rPr>
        <w:t>:</w:t>
      </w:r>
    </w:p>
    <w:p w14:paraId="0A5CCA3B" w14:textId="77777777" w:rsidR="00D46C2F" w:rsidRPr="00CA4E0C" w:rsidRDefault="00D46C2F" w:rsidP="00293FFA">
      <w:pPr>
        <w:pStyle w:val="Default"/>
        <w:spacing w:line="276" w:lineRule="auto"/>
        <w:jc w:val="both"/>
        <w:rPr>
          <w:rFonts w:ascii="Georgia" w:hAnsi="Georgia"/>
          <w:color w:val="000000" w:themeColor="text1"/>
          <w:sz w:val="22"/>
          <w:szCs w:val="22"/>
        </w:rPr>
      </w:pPr>
    </w:p>
    <w:p w14:paraId="127B4E42" w14:textId="5EB54FF6" w:rsidR="00D46C2F" w:rsidRPr="00CA4E0C" w:rsidRDefault="00D46C2F" w:rsidP="0036198F">
      <w:pPr>
        <w:spacing w:line="276" w:lineRule="auto"/>
        <w:ind w:left="567"/>
        <w:jc w:val="both"/>
        <w:rPr>
          <w:rFonts w:ascii="Georgia" w:hAnsi="Georgia"/>
          <w:color w:val="000000" w:themeColor="text1"/>
          <w:sz w:val="22"/>
          <w:szCs w:val="22"/>
        </w:rPr>
      </w:pPr>
      <w:r w:rsidRPr="00CA4E0C">
        <w:rPr>
          <w:rFonts w:ascii="Georgia" w:hAnsi="Georgia"/>
          <w:color w:val="000000" w:themeColor="text1"/>
          <w:sz w:val="22"/>
          <w:szCs w:val="22"/>
        </w:rPr>
        <w:t>Any account which does explain the source of epistemic normativity must explain how it is that epistemic claims have normative force. If you tell me that a belief of mine is unjustified, this gives me reason to give up that belief. The epistemic claim is something about which I should care, and an account of the source of epistemic norms must explain why it is that I should care about such things. Since having a desire for something gives one a reason to care about it, it is well worth considering whether desire might serve as the source of epistemic normativity (</w:t>
      </w:r>
      <w:proofErr w:type="spellStart"/>
      <w:r w:rsidR="002B62A1" w:rsidRPr="00CA4E0C">
        <w:rPr>
          <w:rFonts w:ascii="Georgia" w:hAnsi="Georgia"/>
          <w:color w:val="000000" w:themeColor="text1"/>
          <w:sz w:val="22"/>
          <w:szCs w:val="22"/>
        </w:rPr>
        <w:t>Kornblith</w:t>
      </w:r>
      <w:proofErr w:type="spellEnd"/>
      <w:r w:rsidR="002B62A1" w:rsidRPr="00CA4E0C">
        <w:rPr>
          <w:rFonts w:ascii="Georgia" w:hAnsi="Georgia"/>
          <w:color w:val="000000" w:themeColor="text1"/>
          <w:sz w:val="22"/>
          <w:szCs w:val="22"/>
        </w:rPr>
        <w:t xml:space="preserve"> 1993, </w:t>
      </w:r>
      <w:r w:rsidRPr="00CA4E0C">
        <w:rPr>
          <w:rFonts w:ascii="Georgia" w:hAnsi="Georgia"/>
          <w:color w:val="000000" w:themeColor="text1"/>
          <w:sz w:val="22"/>
          <w:szCs w:val="22"/>
        </w:rPr>
        <w:t>363).</w:t>
      </w:r>
    </w:p>
    <w:p w14:paraId="33114846" w14:textId="77777777" w:rsidR="00D46C2F" w:rsidRPr="00CA4E0C" w:rsidRDefault="00D46C2F" w:rsidP="00293FFA">
      <w:pPr>
        <w:spacing w:line="276" w:lineRule="auto"/>
        <w:ind w:firstLine="720"/>
        <w:jc w:val="both"/>
        <w:rPr>
          <w:rFonts w:ascii="Georgia" w:hAnsi="Georgia"/>
          <w:color w:val="000000" w:themeColor="text1"/>
          <w:sz w:val="22"/>
          <w:szCs w:val="22"/>
        </w:rPr>
      </w:pPr>
    </w:p>
    <w:p w14:paraId="187F0188" w14:textId="6FA76F1E" w:rsidR="00D46C2F" w:rsidRPr="00CA4E0C" w:rsidRDefault="00991F52"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According to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w:t>
      </w:r>
      <w:r w:rsidR="003D2675" w:rsidRPr="00CA4E0C">
        <w:rPr>
          <w:rFonts w:ascii="Georgia" w:hAnsi="Georgia"/>
          <w:color w:val="000000" w:themeColor="text1"/>
          <w:sz w:val="22"/>
          <w:szCs w:val="22"/>
        </w:rPr>
        <w:t xml:space="preserve">epistemic norms are hypothetical imperatives towards the goal </w:t>
      </w:r>
      <w:r w:rsidR="00535822" w:rsidRPr="00CA4E0C">
        <w:rPr>
          <w:rFonts w:ascii="Georgia" w:hAnsi="Georgia"/>
          <w:color w:val="000000" w:themeColor="text1"/>
          <w:sz w:val="22"/>
          <w:szCs w:val="22"/>
        </w:rPr>
        <w:t>of believing truly</w:t>
      </w:r>
      <w:r w:rsidR="003D2675" w:rsidRPr="00CA4E0C">
        <w:rPr>
          <w:rFonts w:ascii="Georgia" w:hAnsi="Georgia"/>
          <w:color w:val="000000" w:themeColor="text1"/>
          <w:sz w:val="22"/>
          <w:szCs w:val="22"/>
        </w:rPr>
        <w:t>. Crucially</w:t>
      </w:r>
      <w:r w:rsidR="00535822" w:rsidRPr="00CA4E0C">
        <w:rPr>
          <w:rFonts w:ascii="Georgia" w:hAnsi="Georgia"/>
          <w:color w:val="000000" w:themeColor="text1"/>
          <w:sz w:val="22"/>
          <w:szCs w:val="22"/>
        </w:rPr>
        <w:t xml:space="preserve">, </w:t>
      </w:r>
      <w:r w:rsidR="003D2675" w:rsidRPr="00CA4E0C">
        <w:rPr>
          <w:rFonts w:ascii="Georgia" w:hAnsi="Georgia"/>
          <w:color w:val="000000" w:themeColor="text1"/>
          <w:sz w:val="22"/>
          <w:szCs w:val="22"/>
        </w:rPr>
        <w:t>true belief occupies a special place in the</w:t>
      </w:r>
      <w:r w:rsidR="00152021" w:rsidRPr="00CA4E0C">
        <w:rPr>
          <w:rFonts w:ascii="Georgia" w:hAnsi="Georgia"/>
          <w:color w:val="000000" w:themeColor="text1"/>
          <w:sz w:val="22"/>
          <w:szCs w:val="22"/>
        </w:rPr>
        <w:t xml:space="preserve"> </w:t>
      </w:r>
      <w:r w:rsidR="003D2675" w:rsidRPr="00CA4E0C">
        <w:rPr>
          <w:rFonts w:ascii="Georgia" w:hAnsi="Georgia"/>
          <w:color w:val="000000" w:themeColor="text1"/>
          <w:sz w:val="22"/>
          <w:szCs w:val="22"/>
        </w:rPr>
        <w:t>scheme of goals, which makes it such that epistemic norms – as dropping out of the goal of true belief – also occupy a special place in the scheme of hypothetical imperatives</w:t>
      </w:r>
      <w:r w:rsidR="00535822" w:rsidRPr="00CA4E0C">
        <w:rPr>
          <w:rFonts w:ascii="Georgia" w:hAnsi="Georgia"/>
          <w:color w:val="000000" w:themeColor="text1"/>
          <w:sz w:val="22"/>
          <w:szCs w:val="22"/>
        </w:rPr>
        <w:t>:</w:t>
      </w:r>
      <w:r w:rsidR="003D2675" w:rsidRPr="00CA4E0C">
        <w:rPr>
          <w:rFonts w:ascii="Georgia" w:hAnsi="Georgia"/>
          <w:color w:val="000000" w:themeColor="text1"/>
          <w:sz w:val="22"/>
          <w:szCs w:val="22"/>
        </w:rPr>
        <w:t xml:space="preserve"> </w:t>
      </w:r>
      <w:r w:rsidR="00535822" w:rsidRPr="00CA4E0C">
        <w:rPr>
          <w:rFonts w:ascii="Georgia" w:hAnsi="Georgia"/>
          <w:color w:val="000000" w:themeColor="text1"/>
          <w:sz w:val="22"/>
          <w:szCs w:val="22"/>
        </w:rPr>
        <w:t>truly believing</w:t>
      </w:r>
      <w:r w:rsidRPr="00CA4E0C">
        <w:rPr>
          <w:rFonts w:ascii="Georgia" w:hAnsi="Georgia"/>
          <w:color w:val="000000" w:themeColor="text1"/>
          <w:sz w:val="22"/>
          <w:szCs w:val="22"/>
        </w:rPr>
        <w:t xml:space="preserve"> </w:t>
      </w:r>
      <w:r w:rsidR="00535822" w:rsidRPr="00CA4E0C">
        <w:rPr>
          <w:rFonts w:ascii="Georgia" w:hAnsi="Georgia"/>
          <w:color w:val="000000" w:themeColor="text1"/>
          <w:sz w:val="22"/>
          <w:szCs w:val="22"/>
        </w:rPr>
        <w:t xml:space="preserve">is </w:t>
      </w:r>
      <w:r w:rsidRPr="00CA4E0C">
        <w:rPr>
          <w:rFonts w:ascii="Georgia" w:hAnsi="Georgia"/>
          <w:i/>
          <w:iCs/>
          <w:color w:val="000000" w:themeColor="text1"/>
          <w:sz w:val="22"/>
          <w:szCs w:val="22"/>
        </w:rPr>
        <w:t xml:space="preserve">universally </w:t>
      </w:r>
      <w:r w:rsidRPr="00CA4E0C">
        <w:rPr>
          <w:rFonts w:ascii="Georgia" w:hAnsi="Georgia"/>
          <w:color w:val="000000" w:themeColor="text1"/>
          <w:sz w:val="22"/>
          <w:szCs w:val="22"/>
        </w:rPr>
        <w:t>instrumentally valuable: no matter what goals you have</w:t>
      </w:r>
      <w:r w:rsidR="00535822" w:rsidRPr="00CA4E0C">
        <w:rPr>
          <w:rFonts w:ascii="Georgia" w:hAnsi="Georgia"/>
          <w:color w:val="000000" w:themeColor="text1"/>
          <w:sz w:val="22"/>
          <w:szCs w:val="22"/>
        </w:rPr>
        <w:t>, truly believing</w:t>
      </w:r>
      <w:r w:rsidRPr="00CA4E0C">
        <w:rPr>
          <w:rFonts w:ascii="Georgia" w:hAnsi="Georgia"/>
          <w:color w:val="000000" w:themeColor="text1"/>
          <w:sz w:val="22"/>
          <w:szCs w:val="22"/>
        </w:rPr>
        <w:t xml:space="preserve"> will best help you achieve those goals</w:t>
      </w:r>
      <w:r w:rsidR="00D46C2F" w:rsidRPr="00CA4E0C">
        <w:rPr>
          <w:rFonts w:ascii="Georgia" w:hAnsi="Georgia"/>
          <w:color w:val="000000" w:themeColor="text1"/>
          <w:sz w:val="22"/>
          <w:szCs w:val="22"/>
        </w:rPr>
        <w:t xml:space="preserve">. Thus, for </w:t>
      </w:r>
      <w:proofErr w:type="spellStart"/>
      <w:r w:rsidR="00D46C2F" w:rsidRPr="00CA4E0C">
        <w:rPr>
          <w:rFonts w:ascii="Georgia" w:hAnsi="Georgia"/>
          <w:color w:val="000000" w:themeColor="text1"/>
          <w:sz w:val="22"/>
          <w:szCs w:val="22"/>
        </w:rPr>
        <w:t>Kornblith</w:t>
      </w:r>
      <w:proofErr w:type="spellEnd"/>
      <w:r w:rsidR="00D46C2F" w:rsidRPr="00CA4E0C">
        <w:rPr>
          <w:rFonts w:ascii="Georgia" w:hAnsi="Georgia"/>
          <w:color w:val="000000" w:themeColor="text1"/>
          <w:sz w:val="22"/>
          <w:szCs w:val="22"/>
        </w:rPr>
        <w:t xml:space="preserve">, epistemic norms are hypothetical but universal: they apply to us </w:t>
      </w:r>
      <w:proofErr w:type="gramStart"/>
      <w:r w:rsidR="00D46C2F" w:rsidRPr="00CA4E0C">
        <w:rPr>
          <w:rFonts w:ascii="Georgia" w:hAnsi="Georgia"/>
          <w:color w:val="000000" w:themeColor="text1"/>
          <w:sz w:val="22"/>
          <w:szCs w:val="22"/>
        </w:rPr>
        <w:t>as long as</w:t>
      </w:r>
      <w:proofErr w:type="gramEnd"/>
      <w:r w:rsidR="00D46C2F" w:rsidRPr="00CA4E0C">
        <w:rPr>
          <w:rFonts w:ascii="Georgia" w:hAnsi="Georgia"/>
          <w:color w:val="000000" w:themeColor="text1"/>
          <w:sz w:val="22"/>
          <w:szCs w:val="22"/>
        </w:rPr>
        <w:t xml:space="preserve"> we possess any goal at all: </w:t>
      </w:r>
    </w:p>
    <w:p w14:paraId="1D22467C" w14:textId="77777777" w:rsidR="00D46C2F" w:rsidRPr="00CA4E0C" w:rsidRDefault="00D46C2F" w:rsidP="00293FFA">
      <w:pPr>
        <w:pStyle w:val="Default"/>
        <w:spacing w:line="276" w:lineRule="auto"/>
        <w:jc w:val="both"/>
        <w:rPr>
          <w:rFonts w:ascii="Georgia" w:hAnsi="Georgia"/>
          <w:color w:val="000000" w:themeColor="text1"/>
          <w:sz w:val="22"/>
          <w:szCs w:val="22"/>
        </w:rPr>
      </w:pPr>
    </w:p>
    <w:p w14:paraId="667CD2D8" w14:textId="1867F143" w:rsidR="00991F52" w:rsidRPr="00CA4E0C" w:rsidRDefault="00D46C2F" w:rsidP="0036198F">
      <w:pPr>
        <w:spacing w:line="276" w:lineRule="auto"/>
        <w:ind w:left="567"/>
        <w:jc w:val="both"/>
        <w:rPr>
          <w:rFonts w:ascii="Georgia" w:hAnsi="Georgia"/>
          <w:color w:val="000000" w:themeColor="text1"/>
          <w:sz w:val="22"/>
          <w:szCs w:val="22"/>
        </w:rPr>
      </w:pPr>
      <w:r w:rsidRPr="00CA4E0C">
        <w:rPr>
          <w:rFonts w:ascii="Georgia" w:hAnsi="Georgia"/>
          <w:color w:val="000000" w:themeColor="text1"/>
          <w:sz w:val="22"/>
          <w:szCs w:val="22"/>
        </w:rPr>
        <w:t>Precisely because our cognitive systems are required to perform evaluations relative to our many concerns, and to perform these evaluations accurately, the standards by which we evaluate these cognitive systems themselves must remain insulated from most of what we intrinsically value, whatever we may value. This provides a reason to care about the truth whatever we may otherwise care about. It also provides us with a reason to evaluate our cognitive systems by their conduciveness to truth. And this is precisely what epistemic evaluation is all about. Truth plays a pre-eminent role here</w:t>
      </w:r>
      <w:r w:rsidR="00B6369D" w:rsidRPr="00CA4E0C">
        <w:rPr>
          <w:rFonts w:ascii="Georgia" w:hAnsi="Georgia"/>
          <w:color w:val="000000" w:themeColor="text1"/>
          <w:sz w:val="22"/>
          <w:szCs w:val="22"/>
        </w:rPr>
        <w:t xml:space="preserve"> (</w:t>
      </w:r>
      <w:r w:rsidR="00E57712" w:rsidRPr="00CA4E0C">
        <w:rPr>
          <w:rFonts w:ascii="Georgia" w:hAnsi="Georgia"/>
          <w:color w:val="000000" w:themeColor="text1"/>
          <w:sz w:val="22"/>
          <w:szCs w:val="22"/>
        </w:rPr>
        <w:t xml:space="preserve">1993, </w:t>
      </w:r>
      <w:r w:rsidR="00B6369D" w:rsidRPr="00CA4E0C">
        <w:rPr>
          <w:rFonts w:ascii="Georgia" w:hAnsi="Georgia"/>
          <w:color w:val="000000" w:themeColor="text1"/>
          <w:sz w:val="22"/>
          <w:szCs w:val="22"/>
        </w:rPr>
        <w:t>372)</w:t>
      </w:r>
      <w:r w:rsidRPr="00CA4E0C">
        <w:rPr>
          <w:rFonts w:ascii="Georgia" w:hAnsi="Georgia"/>
          <w:color w:val="000000" w:themeColor="text1"/>
          <w:sz w:val="22"/>
          <w:szCs w:val="22"/>
        </w:rPr>
        <w:t>.</w:t>
      </w:r>
    </w:p>
    <w:p w14:paraId="0914472E" w14:textId="77777777" w:rsidR="00F43BA0" w:rsidRPr="00CA4E0C" w:rsidRDefault="00F43BA0" w:rsidP="00293FFA">
      <w:pPr>
        <w:spacing w:line="276" w:lineRule="auto"/>
        <w:jc w:val="both"/>
        <w:rPr>
          <w:rFonts w:ascii="Georgia" w:hAnsi="Georgia"/>
          <w:color w:val="000000" w:themeColor="text1"/>
          <w:sz w:val="22"/>
          <w:szCs w:val="22"/>
        </w:rPr>
      </w:pPr>
    </w:p>
    <w:p w14:paraId="4B27AE84" w14:textId="12AEA5C2" w:rsidR="00B145ED" w:rsidRPr="00B145ED" w:rsidRDefault="005F0CF1" w:rsidP="00B145ED">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This is </w:t>
      </w:r>
      <w:proofErr w:type="spellStart"/>
      <w:r w:rsidRPr="00CA4E0C">
        <w:rPr>
          <w:rFonts w:ascii="Georgia" w:hAnsi="Georgia"/>
          <w:color w:val="000000" w:themeColor="text1"/>
          <w:sz w:val="22"/>
          <w:szCs w:val="22"/>
        </w:rPr>
        <w:t>Kornblith</w:t>
      </w:r>
      <w:r w:rsidR="00661BA9">
        <w:rPr>
          <w:rFonts w:ascii="Georgia" w:hAnsi="Georgia"/>
          <w:color w:val="000000" w:themeColor="text1"/>
          <w:sz w:val="22"/>
          <w:szCs w:val="22"/>
        </w:rPr>
        <w:t>’s</w:t>
      </w:r>
      <w:proofErr w:type="spellEnd"/>
      <w:r w:rsidRPr="00CA4E0C">
        <w:rPr>
          <w:rFonts w:ascii="Georgia" w:hAnsi="Georgia"/>
          <w:color w:val="000000" w:themeColor="text1"/>
          <w:sz w:val="22"/>
          <w:szCs w:val="22"/>
        </w:rPr>
        <w:t xml:space="preserve"> answer to the Normative Source question: desires are naturalistically decent entities – they </w:t>
      </w:r>
      <w:r w:rsidR="008A09BF" w:rsidRPr="00CA4E0C">
        <w:rPr>
          <w:rFonts w:ascii="Georgia" w:hAnsi="Georgia"/>
          <w:color w:val="000000" w:themeColor="text1"/>
          <w:sz w:val="22"/>
          <w:szCs w:val="22"/>
        </w:rPr>
        <w:t xml:space="preserve">are </w:t>
      </w:r>
      <w:r w:rsidRPr="00CA4E0C">
        <w:rPr>
          <w:rFonts w:ascii="Georgia" w:hAnsi="Georgia"/>
          <w:color w:val="000000" w:themeColor="text1"/>
          <w:sz w:val="22"/>
          <w:szCs w:val="22"/>
        </w:rPr>
        <w:t xml:space="preserve">states of mind that aren’t in any way spooky in a fully naturalistic world view. </w:t>
      </w:r>
      <w:r w:rsidR="005D26DB" w:rsidRPr="00CA4E0C">
        <w:rPr>
          <w:rFonts w:ascii="Georgia" w:hAnsi="Georgia"/>
          <w:color w:val="000000" w:themeColor="text1"/>
          <w:sz w:val="22"/>
          <w:szCs w:val="22"/>
        </w:rPr>
        <w:t>In turn, t</w:t>
      </w:r>
      <w:r w:rsidRPr="00CA4E0C">
        <w:rPr>
          <w:rFonts w:ascii="Georgia" w:hAnsi="Georgia"/>
          <w:color w:val="000000" w:themeColor="text1"/>
          <w:sz w:val="22"/>
          <w:szCs w:val="22"/>
        </w:rPr>
        <w:t>he normative strength of epistemic norms</w:t>
      </w:r>
      <w:r w:rsidR="00B145ED" w:rsidRPr="00CA4E0C">
        <w:rPr>
          <w:rFonts w:ascii="Georgia" w:hAnsi="Georgia"/>
          <w:color w:val="000000" w:themeColor="text1"/>
          <w:sz w:val="22"/>
          <w:szCs w:val="22"/>
        </w:rPr>
        <w:t xml:space="preserve"> is derived as follows: </w:t>
      </w:r>
      <w:r w:rsidR="005D26DB" w:rsidRPr="00CA4E0C">
        <w:rPr>
          <w:rFonts w:ascii="Georgia" w:hAnsi="Georgia"/>
          <w:color w:val="000000" w:themeColor="text1"/>
          <w:sz w:val="22"/>
          <w:szCs w:val="22"/>
        </w:rPr>
        <w:t>for all S, i</w:t>
      </w:r>
      <w:r w:rsidR="00B145ED" w:rsidRPr="00CA4E0C">
        <w:rPr>
          <w:rFonts w:ascii="Georgia" w:hAnsi="Georgia"/>
          <w:color w:val="000000" w:themeColor="text1"/>
          <w:sz w:val="22"/>
          <w:szCs w:val="22"/>
        </w:rPr>
        <w:t xml:space="preserve">f S desires anything at all, then true beliefs have irreplaceable instrumental value for S. This makes it </w:t>
      </w:r>
      <w:r w:rsidR="00B145ED" w:rsidRPr="00B145ED">
        <w:rPr>
          <w:rFonts w:ascii="Georgia" w:hAnsi="Georgia"/>
          <w:color w:val="000000" w:themeColor="text1"/>
          <w:sz w:val="22"/>
          <w:szCs w:val="22"/>
        </w:rPr>
        <w:t>the case that conforming to epistemic norms is of irreplaceable instrumental value for S.</w:t>
      </w:r>
      <w:r w:rsidR="00B145ED" w:rsidRPr="00CA4E0C">
        <w:rPr>
          <w:rFonts w:ascii="Georgia" w:hAnsi="Georgia"/>
          <w:color w:val="000000" w:themeColor="text1"/>
          <w:sz w:val="22"/>
          <w:szCs w:val="22"/>
        </w:rPr>
        <w:t xml:space="preserve"> This</w:t>
      </w:r>
      <w:r w:rsidR="00B145ED" w:rsidRPr="00B145ED">
        <w:rPr>
          <w:rFonts w:ascii="Georgia" w:hAnsi="Georgia"/>
          <w:color w:val="000000" w:themeColor="text1"/>
          <w:sz w:val="22"/>
          <w:szCs w:val="22"/>
        </w:rPr>
        <w:t xml:space="preserve"> gives </w:t>
      </w:r>
      <w:r w:rsidR="00B145ED" w:rsidRPr="00CA4E0C">
        <w:rPr>
          <w:rFonts w:ascii="Georgia" w:hAnsi="Georgia"/>
          <w:color w:val="000000" w:themeColor="text1"/>
          <w:sz w:val="22"/>
          <w:szCs w:val="22"/>
        </w:rPr>
        <w:t>us all</w:t>
      </w:r>
      <w:r w:rsidR="00B145ED" w:rsidRPr="00B145ED">
        <w:rPr>
          <w:rFonts w:ascii="Georgia" w:hAnsi="Georgia"/>
          <w:color w:val="000000" w:themeColor="text1"/>
          <w:sz w:val="22"/>
          <w:szCs w:val="22"/>
        </w:rPr>
        <w:t xml:space="preserve"> a reason to care about truth and epistemic norms (</w:t>
      </w:r>
      <w:proofErr w:type="gramStart"/>
      <w:r w:rsidR="00B145ED" w:rsidRPr="00B145ED">
        <w:rPr>
          <w:rFonts w:ascii="Georgia" w:hAnsi="Georgia"/>
          <w:color w:val="000000" w:themeColor="text1"/>
          <w:sz w:val="22"/>
          <w:szCs w:val="22"/>
        </w:rPr>
        <w:t>whether or not</w:t>
      </w:r>
      <w:proofErr w:type="gramEnd"/>
      <w:r w:rsidR="00B145ED" w:rsidRPr="00B145ED">
        <w:rPr>
          <w:rFonts w:ascii="Georgia" w:hAnsi="Georgia"/>
          <w:color w:val="000000" w:themeColor="text1"/>
          <w:sz w:val="22"/>
          <w:szCs w:val="22"/>
        </w:rPr>
        <w:t xml:space="preserve"> </w:t>
      </w:r>
      <w:r w:rsidR="00B145ED" w:rsidRPr="00CA4E0C">
        <w:rPr>
          <w:rFonts w:ascii="Georgia" w:hAnsi="Georgia"/>
          <w:color w:val="000000" w:themeColor="text1"/>
          <w:sz w:val="22"/>
          <w:szCs w:val="22"/>
        </w:rPr>
        <w:t>we</w:t>
      </w:r>
      <w:r w:rsidR="00B145ED" w:rsidRPr="00B145ED">
        <w:rPr>
          <w:rFonts w:ascii="Georgia" w:hAnsi="Georgia"/>
          <w:color w:val="000000" w:themeColor="text1"/>
          <w:sz w:val="22"/>
          <w:szCs w:val="22"/>
        </w:rPr>
        <w:t xml:space="preserve"> realize this or act on it).</w:t>
      </w:r>
    </w:p>
    <w:p w14:paraId="173A3BAC" w14:textId="6F824A92" w:rsidR="005F0CF1" w:rsidRPr="00CA4E0C" w:rsidRDefault="005F0CF1"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ab/>
        <w:t xml:space="preserve">How about the Mechanism question? How does this picture explain the mechanism by which epistemic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thus generated affect one’s justification? </w:t>
      </w:r>
      <w:proofErr w:type="spellStart"/>
      <w:r w:rsidRPr="00CA4E0C">
        <w:rPr>
          <w:rFonts w:ascii="Georgia" w:hAnsi="Georgia"/>
          <w:color w:val="000000" w:themeColor="text1"/>
          <w:sz w:val="22"/>
          <w:szCs w:val="22"/>
        </w:rPr>
        <w:t>Kornblith’s</w:t>
      </w:r>
      <w:proofErr w:type="spellEnd"/>
      <w:r w:rsidRPr="00CA4E0C">
        <w:rPr>
          <w:rFonts w:ascii="Georgia" w:hAnsi="Georgia"/>
          <w:color w:val="000000" w:themeColor="text1"/>
          <w:sz w:val="22"/>
          <w:szCs w:val="22"/>
        </w:rPr>
        <w:t xml:space="preserve"> answer</w:t>
      </w:r>
      <w:r w:rsidR="00E57712" w:rsidRPr="00CA4E0C">
        <w:rPr>
          <w:rFonts w:ascii="Georgia" w:hAnsi="Georgia"/>
          <w:color w:val="000000" w:themeColor="text1"/>
          <w:sz w:val="22"/>
          <w:szCs w:val="22"/>
        </w:rPr>
        <w:t xml:space="preserve"> (1983)</w:t>
      </w:r>
      <w:r w:rsidRPr="00CA4E0C">
        <w:rPr>
          <w:rFonts w:ascii="Georgia" w:hAnsi="Georgia"/>
          <w:color w:val="000000" w:themeColor="text1"/>
          <w:sz w:val="22"/>
          <w:szCs w:val="22"/>
        </w:rPr>
        <w:t xml:space="preserve">, in brief, is: responsible agents take the means to their ends. Since truth is </w:t>
      </w:r>
      <w:r w:rsidR="005D26DB" w:rsidRPr="00CA4E0C">
        <w:rPr>
          <w:rFonts w:ascii="Georgia" w:hAnsi="Georgia"/>
          <w:color w:val="000000" w:themeColor="text1"/>
          <w:sz w:val="22"/>
          <w:szCs w:val="22"/>
        </w:rPr>
        <w:t>a</w:t>
      </w:r>
      <w:r w:rsidRPr="00CA4E0C">
        <w:rPr>
          <w:rFonts w:ascii="Georgia" w:hAnsi="Georgia"/>
          <w:color w:val="000000" w:themeColor="text1"/>
          <w:sz w:val="22"/>
          <w:szCs w:val="22"/>
        </w:rPr>
        <w:t xml:space="preserve"> universal end (as per above), responsible agents obey epistemic norms. Here </w:t>
      </w:r>
      <w:r w:rsidR="005D26DB" w:rsidRPr="00CA4E0C">
        <w:rPr>
          <w:rFonts w:ascii="Georgia" w:hAnsi="Georgia"/>
          <w:color w:val="000000" w:themeColor="text1"/>
          <w:sz w:val="22"/>
          <w:szCs w:val="22"/>
        </w:rPr>
        <w:t xml:space="preserve">it </w:t>
      </w:r>
      <w:r w:rsidRPr="00CA4E0C">
        <w:rPr>
          <w:rFonts w:ascii="Georgia" w:hAnsi="Georgia"/>
          <w:color w:val="000000" w:themeColor="text1"/>
          <w:sz w:val="22"/>
          <w:szCs w:val="22"/>
        </w:rPr>
        <w:t>goes:</w:t>
      </w:r>
    </w:p>
    <w:p w14:paraId="79931AC9" w14:textId="77777777" w:rsidR="00F43BA0" w:rsidRPr="00CA4E0C" w:rsidRDefault="00F43BA0" w:rsidP="00293FFA">
      <w:pPr>
        <w:pStyle w:val="Default"/>
        <w:spacing w:line="276" w:lineRule="auto"/>
        <w:jc w:val="both"/>
        <w:rPr>
          <w:rFonts w:ascii="Georgia" w:hAnsi="Georgia"/>
          <w:color w:val="000000" w:themeColor="text1"/>
          <w:sz w:val="22"/>
          <w:szCs w:val="22"/>
        </w:rPr>
      </w:pPr>
    </w:p>
    <w:p w14:paraId="13254259" w14:textId="2FC8ADC5" w:rsidR="00506FFE" w:rsidRPr="00CA4E0C" w:rsidRDefault="00A26CEC" w:rsidP="0036198F">
      <w:pPr>
        <w:spacing w:line="276" w:lineRule="auto"/>
        <w:ind w:left="567"/>
        <w:jc w:val="both"/>
        <w:rPr>
          <w:rFonts w:ascii="Georgia" w:hAnsi="Georgia"/>
          <w:color w:val="000000" w:themeColor="text1"/>
          <w:sz w:val="22"/>
          <w:szCs w:val="22"/>
        </w:rPr>
      </w:pPr>
      <w:r w:rsidRPr="00CA4E0C">
        <w:rPr>
          <w:rFonts w:ascii="Georgia" w:hAnsi="Georgia"/>
          <w:color w:val="000000" w:themeColor="text1"/>
          <w:sz w:val="22"/>
          <w:szCs w:val="22"/>
        </w:rPr>
        <w:t>A</w:t>
      </w:r>
      <w:r w:rsidR="00F43BA0" w:rsidRPr="00CA4E0C">
        <w:rPr>
          <w:rFonts w:ascii="Georgia" w:hAnsi="Georgia"/>
          <w:color w:val="000000" w:themeColor="text1"/>
          <w:sz w:val="22"/>
          <w:szCs w:val="22"/>
        </w:rPr>
        <w:t xml:space="preserve">n epistemically responsible agent desires to have true beliefs, and thus desires to have his beliefs produced by processes which lead to true beliefs; his actions are guided by these desires. </w:t>
      </w:r>
      <w:r w:rsidR="005F0CF1" w:rsidRPr="00CA4E0C">
        <w:rPr>
          <w:rFonts w:ascii="Georgia" w:hAnsi="Georgia"/>
          <w:color w:val="000000" w:themeColor="text1"/>
          <w:sz w:val="22"/>
          <w:szCs w:val="22"/>
        </w:rPr>
        <w:t>[…]</w:t>
      </w:r>
      <w:r w:rsidR="00F43BA0" w:rsidRPr="00CA4E0C">
        <w:rPr>
          <w:rFonts w:ascii="Georgia" w:hAnsi="Georgia"/>
          <w:color w:val="000000" w:themeColor="text1"/>
          <w:sz w:val="22"/>
          <w:szCs w:val="22"/>
        </w:rPr>
        <w:t xml:space="preserve"> when we ask whether an agent's belief is</w:t>
      </w:r>
      <w:r w:rsidR="005F0CF1" w:rsidRPr="00CA4E0C">
        <w:rPr>
          <w:rFonts w:ascii="Georgia" w:hAnsi="Georgia"/>
          <w:color w:val="000000" w:themeColor="text1"/>
          <w:sz w:val="22"/>
          <w:szCs w:val="22"/>
        </w:rPr>
        <w:t xml:space="preserve"> </w:t>
      </w:r>
      <w:r w:rsidR="00F43BA0" w:rsidRPr="00CA4E0C">
        <w:rPr>
          <w:rFonts w:ascii="Georgia" w:hAnsi="Georgia"/>
          <w:color w:val="000000" w:themeColor="text1"/>
          <w:sz w:val="22"/>
          <w:szCs w:val="22"/>
        </w:rPr>
        <w:t xml:space="preserve">justified what we mean to ask </w:t>
      </w:r>
      <w:r w:rsidR="00F43BA0" w:rsidRPr="00CA4E0C">
        <w:rPr>
          <w:rFonts w:ascii="Georgia" w:hAnsi="Georgia"/>
          <w:color w:val="000000" w:themeColor="text1"/>
          <w:sz w:val="22"/>
          <w:szCs w:val="22"/>
        </w:rPr>
        <w:lastRenderedPageBreak/>
        <w:t xml:space="preserve">is whether the belief is the product of epistemically responsible action, i.e. the product of action an epistemically responsible agent might have </w:t>
      </w:r>
      <w:proofErr w:type="gramStart"/>
      <w:r w:rsidR="00F43BA0" w:rsidRPr="00CA4E0C">
        <w:rPr>
          <w:rFonts w:ascii="Georgia" w:hAnsi="Georgia"/>
          <w:color w:val="000000" w:themeColor="text1"/>
          <w:sz w:val="22"/>
          <w:szCs w:val="22"/>
        </w:rPr>
        <w:t>taken.</w:t>
      </w:r>
      <w:r w:rsidR="002D373A" w:rsidRPr="00CA4E0C">
        <w:rPr>
          <w:rFonts w:ascii="Georgia" w:hAnsi="Georgia"/>
          <w:color w:val="000000" w:themeColor="text1"/>
          <w:sz w:val="22"/>
          <w:szCs w:val="22"/>
        </w:rPr>
        <w:t>[</w:t>
      </w:r>
      <w:proofErr w:type="gramEnd"/>
      <w:r w:rsidR="002D373A" w:rsidRPr="00CA4E0C">
        <w:rPr>
          <w:rFonts w:ascii="Georgia" w:hAnsi="Georgia"/>
          <w:color w:val="000000" w:themeColor="text1"/>
          <w:sz w:val="22"/>
          <w:szCs w:val="22"/>
        </w:rPr>
        <w:t>…]</w:t>
      </w:r>
      <w:r w:rsidRPr="00CA4E0C">
        <w:rPr>
          <w:rFonts w:ascii="Georgia" w:hAnsi="Georgia"/>
          <w:color w:val="000000" w:themeColor="text1"/>
          <w:sz w:val="22"/>
          <w:szCs w:val="22"/>
        </w:rPr>
        <w:t xml:space="preserve"> Being justified requires more than simply reasoning properly; it requires that one gather evidence properly as well</w:t>
      </w:r>
      <w:r w:rsidR="0036198F" w:rsidRPr="00CA4E0C">
        <w:rPr>
          <w:rFonts w:ascii="Georgia" w:hAnsi="Georgia"/>
          <w:color w:val="000000" w:themeColor="text1"/>
          <w:sz w:val="22"/>
          <w:szCs w:val="22"/>
        </w:rPr>
        <w:t xml:space="preserve"> (</w:t>
      </w:r>
      <w:proofErr w:type="spellStart"/>
      <w:r w:rsidR="008A09BF" w:rsidRPr="00CA4E0C">
        <w:rPr>
          <w:rFonts w:ascii="Georgia" w:hAnsi="Georgia"/>
          <w:color w:val="000000" w:themeColor="text1"/>
          <w:sz w:val="22"/>
          <w:szCs w:val="22"/>
        </w:rPr>
        <w:t>Kornblith</w:t>
      </w:r>
      <w:proofErr w:type="spellEnd"/>
      <w:r w:rsidR="008A09BF" w:rsidRPr="00CA4E0C">
        <w:rPr>
          <w:rFonts w:ascii="Georgia" w:hAnsi="Georgia"/>
          <w:color w:val="000000" w:themeColor="text1"/>
          <w:sz w:val="22"/>
          <w:szCs w:val="22"/>
        </w:rPr>
        <w:t xml:space="preserve"> 1983, 34-5</w:t>
      </w:r>
      <w:r w:rsidR="0036198F" w:rsidRPr="00CA4E0C">
        <w:rPr>
          <w:rFonts w:ascii="Georgia" w:hAnsi="Georgia"/>
          <w:color w:val="000000" w:themeColor="text1"/>
          <w:sz w:val="22"/>
          <w:szCs w:val="22"/>
        </w:rPr>
        <w:t>)</w:t>
      </w:r>
      <w:r w:rsidRPr="00CA4E0C">
        <w:rPr>
          <w:rFonts w:ascii="Georgia" w:hAnsi="Georgia"/>
          <w:color w:val="000000" w:themeColor="text1"/>
          <w:sz w:val="22"/>
          <w:szCs w:val="22"/>
        </w:rPr>
        <w:t>.</w:t>
      </w:r>
    </w:p>
    <w:p w14:paraId="1B0848C3" w14:textId="77777777" w:rsidR="00A26CEC" w:rsidRPr="00CA4E0C" w:rsidRDefault="00A26CEC" w:rsidP="00293FFA">
      <w:pPr>
        <w:pStyle w:val="Default"/>
        <w:spacing w:line="276" w:lineRule="auto"/>
        <w:jc w:val="both"/>
        <w:rPr>
          <w:rFonts w:ascii="Georgia" w:hAnsi="Georgia"/>
          <w:color w:val="000000" w:themeColor="text1"/>
          <w:sz w:val="22"/>
          <w:szCs w:val="22"/>
        </w:rPr>
      </w:pPr>
    </w:p>
    <w:p w14:paraId="7268CD65" w14:textId="34C8DE78" w:rsidR="00A26CEC" w:rsidRPr="00CA4E0C" w:rsidRDefault="002C030F"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According to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then, our favourite physicist </w:t>
      </w:r>
      <w:r w:rsidR="00A26CEC" w:rsidRPr="00CA4E0C">
        <w:rPr>
          <w:rFonts w:ascii="Georgia" w:hAnsi="Georgia"/>
          <w:color w:val="000000" w:themeColor="text1"/>
          <w:sz w:val="22"/>
          <w:szCs w:val="22"/>
        </w:rPr>
        <w:t>Jones</w:t>
      </w:r>
      <w:r w:rsidRPr="00CA4E0C">
        <w:rPr>
          <w:rFonts w:ascii="Georgia" w:hAnsi="Georgia"/>
          <w:color w:val="000000" w:themeColor="text1"/>
          <w:sz w:val="22"/>
          <w:szCs w:val="22"/>
        </w:rPr>
        <w:t xml:space="preserve"> is not justified to continue believing his results because his</w:t>
      </w:r>
      <w:r w:rsidR="00A26CEC" w:rsidRPr="00CA4E0C">
        <w:rPr>
          <w:rFonts w:ascii="Georgia" w:hAnsi="Georgia"/>
          <w:color w:val="000000" w:themeColor="text1"/>
          <w:sz w:val="22"/>
          <w:szCs w:val="22"/>
        </w:rPr>
        <w:t xml:space="preserve"> conduct is epistemically irresponsible; had Jones' actions been guided by a desire to have true beliefs, he would have listened carefully to the objection</w:t>
      </w:r>
      <w:r w:rsidRPr="00CA4E0C">
        <w:rPr>
          <w:rFonts w:ascii="Georgia" w:hAnsi="Georgia"/>
          <w:color w:val="000000" w:themeColor="text1"/>
          <w:sz w:val="22"/>
          <w:szCs w:val="22"/>
        </w:rPr>
        <w:t xml:space="preserve"> raised by his colleagues</w:t>
      </w:r>
      <w:r w:rsidR="00A26CEC" w:rsidRPr="00CA4E0C">
        <w:rPr>
          <w:rFonts w:ascii="Georgia" w:hAnsi="Georgia"/>
          <w:color w:val="000000" w:themeColor="text1"/>
          <w:sz w:val="22"/>
          <w:szCs w:val="22"/>
        </w:rPr>
        <w:t>.</w:t>
      </w:r>
      <w:r w:rsidRPr="00CA4E0C">
        <w:rPr>
          <w:rFonts w:ascii="Georgia" w:hAnsi="Georgia"/>
          <w:color w:val="000000" w:themeColor="text1"/>
          <w:sz w:val="22"/>
          <w:szCs w:val="22"/>
        </w:rPr>
        <w:t xml:space="preserve"> Given that his maintaining his belief that his result holds </w:t>
      </w:r>
      <w:proofErr w:type="gramStart"/>
      <w:r w:rsidR="00A26CEC" w:rsidRPr="00CA4E0C">
        <w:rPr>
          <w:rFonts w:ascii="Georgia" w:hAnsi="Georgia"/>
          <w:color w:val="000000" w:themeColor="text1"/>
          <w:sz w:val="22"/>
          <w:szCs w:val="22"/>
        </w:rPr>
        <w:t>is</w:t>
      </w:r>
      <w:proofErr w:type="gramEnd"/>
      <w:r w:rsidR="00A26CEC" w:rsidRPr="00CA4E0C">
        <w:rPr>
          <w:rFonts w:ascii="Georgia" w:hAnsi="Georgia"/>
          <w:color w:val="000000" w:themeColor="text1"/>
          <w:sz w:val="22"/>
          <w:szCs w:val="22"/>
        </w:rPr>
        <w:t xml:space="preserve"> due, in part, to this epistemically irresponsible act, his belief is unjustified. </w:t>
      </w:r>
    </w:p>
    <w:p w14:paraId="75A3D927" w14:textId="13B3073C" w:rsidR="005C5619" w:rsidRPr="00CA4E0C" w:rsidRDefault="005C5619"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I share </w:t>
      </w:r>
      <w:proofErr w:type="spellStart"/>
      <w:r w:rsidRPr="00CA4E0C">
        <w:rPr>
          <w:rFonts w:ascii="Georgia" w:hAnsi="Georgia"/>
          <w:color w:val="000000" w:themeColor="text1"/>
          <w:sz w:val="22"/>
          <w:szCs w:val="22"/>
        </w:rPr>
        <w:t>Kornblith</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"Kornblith"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’s</w:t>
      </w:r>
      <w:proofErr w:type="spellEnd"/>
      <w:r w:rsidRPr="00CA4E0C">
        <w:rPr>
          <w:rFonts w:ascii="Georgia" w:hAnsi="Georgia"/>
          <w:color w:val="000000" w:themeColor="text1"/>
          <w:sz w:val="22"/>
          <w:szCs w:val="22"/>
        </w:rPr>
        <w:t xml:space="preserve"> naturalism</w:t>
      </w:r>
      <w:r w:rsidR="00F76B63" w:rsidRPr="00CA4E0C">
        <w:rPr>
          <w:rFonts w:ascii="Georgia" w:hAnsi="Georgia"/>
          <w:color w:val="000000" w:themeColor="text1"/>
          <w:sz w:val="22"/>
          <w:szCs w:val="22"/>
        </w:rPr>
        <w:t>,</w:t>
      </w:r>
      <w:r w:rsidRPr="00CA4E0C">
        <w:rPr>
          <w:rFonts w:ascii="Georgia" w:hAnsi="Georgia"/>
          <w:color w:val="000000" w:themeColor="text1"/>
          <w:sz w:val="22"/>
          <w:szCs w:val="22"/>
        </w:rPr>
        <w:t xml:space="preserve"> as well as, to a large extent, his moderate view on epistemic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oomph:’ epistemic normativity need not give us categoricity in the way moral normativity does</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"scepticism"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This way to think about things is perfectly compatible with the intuition that epistemic normativity is thick in the relevant sense – in that it is not a fleeting type of normativity, dependent on contextual whims.</w:t>
      </w:r>
    </w:p>
    <w:p w14:paraId="29CEA6A1" w14:textId="77777777" w:rsidR="005C5619" w:rsidRPr="00CA4E0C" w:rsidRDefault="005C5619"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I think, however, that a desire-based picture remains unsatisfactory on precisely the desideratum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and I both </w:t>
      </w:r>
      <w:proofErr w:type="gramStart"/>
      <w:r w:rsidRPr="00CA4E0C">
        <w:rPr>
          <w:rFonts w:ascii="Georgia" w:hAnsi="Georgia"/>
          <w:color w:val="000000" w:themeColor="text1"/>
          <w:sz w:val="22"/>
          <w:szCs w:val="22"/>
        </w:rPr>
        <w:t>endorse:</w:t>
      </w:r>
      <w:proofErr w:type="gramEnd"/>
      <w:r w:rsidRPr="00CA4E0C">
        <w:rPr>
          <w:rFonts w:ascii="Georgia" w:hAnsi="Georgia"/>
          <w:color w:val="000000" w:themeColor="text1"/>
          <w:sz w:val="22"/>
          <w:szCs w:val="22"/>
        </w:rPr>
        <w:t xml:space="preserve"> naturalistic friendliness. Three reasons for this:</w:t>
      </w:r>
    </w:p>
    <w:p w14:paraId="52392741" w14:textId="77777777" w:rsidR="005C5619" w:rsidRPr="00CA4E0C" w:rsidRDefault="005C5619" w:rsidP="00293FFA">
      <w:pPr>
        <w:spacing w:line="276" w:lineRule="auto"/>
        <w:jc w:val="both"/>
        <w:rPr>
          <w:rFonts w:ascii="Georgia" w:hAnsi="Georgia"/>
          <w:color w:val="000000" w:themeColor="text1"/>
          <w:sz w:val="22"/>
          <w:szCs w:val="22"/>
        </w:rPr>
      </w:pPr>
    </w:p>
    <w:p w14:paraId="4F8B1483" w14:textId="1BCDDA27" w:rsidR="005C5619" w:rsidRPr="00CA4E0C" w:rsidRDefault="005C5619" w:rsidP="00293FFA">
      <w:pPr>
        <w:spacing w:line="276" w:lineRule="auto"/>
        <w:jc w:val="both"/>
        <w:rPr>
          <w:rFonts w:ascii="Georgia" w:hAnsi="Georgia"/>
          <w:i/>
          <w:iCs/>
          <w:color w:val="000000" w:themeColor="text1"/>
          <w:sz w:val="22"/>
          <w:szCs w:val="22"/>
        </w:rPr>
      </w:pPr>
      <w:r w:rsidRPr="00CA4E0C">
        <w:rPr>
          <w:rFonts w:ascii="Georgia" w:hAnsi="Georgia"/>
          <w:i/>
          <w:iCs/>
          <w:color w:val="000000" w:themeColor="text1"/>
          <w:sz w:val="22"/>
          <w:szCs w:val="22"/>
        </w:rPr>
        <w:t>The Methodological Worry</w:t>
      </w:r>
    </w:p>
    <w:p w14:paraId="19079CBD" w14:textId="3BCD56E3" w:rsidR="00FE4ED6" w:rsidRPr="00CA4E0C" w:rsidRDefault="00FE4ED6"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w:t>
      </w:r>
    </w:p>
    <w:p w14:paraId="7BEE9F65" w14:textId="1B3DEF26" w:rsidR="005C356A" w:rsidRPr="00CA4E0C" w:rsidRDefault="005C356A"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The first </w:t>
      </w:r>
      <w:r w:rsidR="00293FFA" w:rsidRPr="00CA4E0C">
        <w:rPr>
          <w:rFonts w:ascii="Georgia" w:hAnsi="Georgia"/>
          <w:color w:val="000000" w:themeColor="text1"/>
          <w:sz w:val="22"/>
          <w:szCs w:val="22"/>
        </w:rPr>
        <w:t xml:space="preserve">worry </w:t>
      </w:r>
      <w:r w:rsidRPr="00CA4E0C">
        <w:rPr>
          <w:rFonts w:ascii="Georgia" w:hAnsi="Georgia"/>
          <w:color w:val="000000" w:themeColor="text1"/>
          <w:sz w:val="22"/>
          <w:szCs w:val="22"/>
        </w:rPr>
        <w:t xml:space="preserve">is methodological: recall that the methodological naturalist wants philosophical methodology to be continuous with scientific methodology. However, </w:t>
      </w:r>
      <w:proofErr w:type="spellStart"/>
      <w:r w:rsidRPr="00CA4E0C">
        <w:rPr>
          <w:rFonts w:ascii="Georgia" w:hAnsi="Georgia"/>
          <w:color w:val="000000" w:themeColor="text1"/>
          <w:sz w:val="22"/>
          <w:szCs w:val="22"/>
        </w:rPr>
        <w:t>Kornblith’s</w:t>
      </w:r>
      <w:proofErr w:type="spellEnd"/>
      <w:r w:rsidRPr="00CA4E0C">
        <w:rPr>
          <w:rFonts w:ascii="Georgia" w:hAnsi="Georgia"/>
          <w:color w:val="000000" w:themeColor="text1"/>
          <w:sz w:val="22"/>
          <w:szCs w:val="22"/>
        </w:rPr>
        <w:t xml:space="preserve"> proposal for the normative strength of the epistemic is largely armchair-substantiated: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takes it to be plausible from the armchair that</w:t>
      </w:r>
      <w:r w:rsidR="001854EC" w:rsidRPr="00CA4E0C">
        <w:rPr>
          <w:rFonts w:ascii="Georgia" w:hAnsi="Georgia"/>
          <w:color w:val="000000" w:themeColor="text1"/>
          <w:sz w:val="22"/>
          <w:szCs w:val="22"/>
        </w:rPr>
        <w:t xml:space="preserve"> </w:t>
      </w:r>
      <w:r w:rsidR="0026314D" w:rsidRPr="00CA4E0C">
        <w:rPr>
          <w:rFonts w:ascii="Georgia" w:hAnsi="Georgia"/>
          <w:color w:val="000000" w:themeColor="text1"/>
          <w:sz w:val="22"/>
          <w:szCs w:val="22"/>
        </w:rPr>
        <w:t>most of our desires are best served by getting at the truth</w:t>
      </w:r>
      <w:r w:rsidR="00E57712" w:rsidRPr="00CA4E0C">
        <w:rPr>
          <w:rFonts w:ascii="Georgia" w:hAnsi="Georgia"/>
          <w:color w:val="000000" w:themeColor="text1"/>
          <w:sz w:val="22"/>
          <w:szCs w:val="22"/>
        </w:rPr>
        <w:t>.</w:t>
      </w:r>
      <w:r w:rsidR="0026314D" w:rsidRPr="00CA4E0C">
        <w:rPr>
          <w:rFonts w:ascii="Georgia" w:hAnsi="Georgia"/>
          <w:color w:val="000000" w:themeColor="text1"/>
          <w:sz w:val="22"/>
          <w:szCs w:val="22"/>
        </w:rPr>
        <w:t xml:space="preserve"> </w:t>
      </w:r>
      <w:r w:rsidR="00E57712" w:rsidRPr="00CA4E0C">
        <w:rPr>
          <w:rFonts w:ascii="Georgia" w:hAnsi="Georgia"/>
          <w:color w:val="000000" w:themeColor="text1"/>
          <w:sz w:val="22"/>
          <w:szCs w:val="22"/>
        </w:rPr>
        <w:t>W</w:t>
      </w:r>
      <w:r w:rsidR="0026314D" w:rsidRPr="00CA4E0C">
        <w:rPr>
          <w:rFonts w:ascii="Georgia" w:hAnsi="Georgia"/>
          <w:color w:val="000000" w:themeColor="text1"/>
          <w:sz w:val="22"/>
          <w:szCs w:val="22"/>
        </w:rPr>
        <w:t>hile plausible from the armchair</w:t>
      </w:r>
      <w:r w:rsidR="00E57712" w:rsidRPr="00CA4E0C">
        <w:rPr>
          <w:rFonts w:ascii="Georgia" w:hAnsi="Georgia"/>
          <w:color w:val="000000" w:themeColor="text1"/>
          <w:sz w:val="22"/>
          <w:szCs w:val="22"/>
        </w:rPr>
        <w:t xml:space="preserve">, </w:t>
      </w:r>
      <w:r w:rsidR="0026314D" w:rsidRPr="00CA4E0C">
        <w:rPr>
          <w:rFonts w:ascii="Georgia" w:hAnsi="Georgia"/>
          <w:color w:val="000000" w:themeColor="text1"/>
          <w:sz w:val="22"/>
          <w:szCs w:val="22"/>
        </w:rPr>
        <w:t xml:space="preserve">this hypothesis seems to afford empirical investigation: imagine a possible world – </w:t>
      </w:r>
      <w:r w:rsidR="006D51ED" w:rsidRPr="00CA4E0C">
        <w:rPr>
          <w:rFonts w:ascii="Georgia" w:hAnsi="Georgia"/>
          <w:color w:val="000000" w:themeColor="text1"/>
          <w:sz w:val="22"/>
          <w:szCs w:val="22"/>
        </w:rPr>
        <w:t>indeed, some</w:t>
      </w:r>
      <w:r w:rsidR="0026314D" w:rsidRPr="00CA4E0C">
        <w:rPr>
          <w:rFonts w:ascii="Georgia" w:hAnsi="Georgia"/>
          <w:color w:val="000000" w:themeColor="text1"/>
          <w:sz w:val="22"/>
          <w:szCs w:val="22"/>
        </w:rPr>
        <w:t xml:space="preserve"> have argued that it may well be the actual world (</w:t>
      </w:r>
      <w:r w:rsidR="00461E06" w:rsidRPr="00CA4E0C">
        <w:rPr>
          <w:rFonts w:ascii="Georgia" w:hAnsi="Georgia"/>
          <w:color w:val="000000" w:themeColor="text1"/>
          <w:sz w:val="22"/>
          <w:szCs w:val="22"/>
        </w:rPr>
        <w:t>Taylor &amp; Brown 1988</w:t>
      </w:r>
      <w:r w:rsidR="008C456A" w:rsidRPr="00CA4E0C">
        <w:rPr>
          <w:rFonts w:ascii="Georgia" w:hAnsi="Georgia"/>
          <w:color w:val="000000" w:themeColor="text1"/>
          <w:sz w:val="22"/>
          <w:szCs w:val="22"/>
        </w:rPr>
        <w:t>, Brown &amp; Dutton 1995</w:t>
      </w:r>
      <w:r w:rsidR="0026314D" w:rsidRPr="00CA4E0C">
        <w:rPr>
          <w:rFonts w:ascii="Georgia" w:hAnsi="Georgia"/>
          <w:color w:val="000000" w:themeColor="text1"/>
          <w:sz w:val="22"/>
          <w:szCs w:val="22"/>
        </w:rPr>
        <w:t>) – where getting things slightly wrong is best for us – i.e. for fulfilling our desires for general wellbeing, happiness, survival</w:t>
      </w:r>
      <w:r w:rsidR="00E57712" w:rsidRPr="00CA4E0C">
        <w:rPr>
          <w:rFonts w:ascii="Georgia" w:hAnsi="Georgia"/>
          <w:color w:val="000000" w:themeColor="text1"/>
          <w:sz w:val="22"/>
          <w:szCs w:val="22"/>
        </w:rPr>
        <w:t>, etc</w:t>
      </w:r>
      <w:r w:rsidR="0026314D" w:rsidRPr="00CA4E0C">
        <w:rPr>
          <w:rFonts w:ascii="Georgia" w:hAnsi="Georgia"/>
          <w:color w:val="000000" w:themeColor="text1"/>
          <w:sz w:val="22"/>
          <w:szCs w:val="22"/>
        </w:rPr>
        <w:t xml:space="preserve">. It is best for us to think we are </w:t>
      </w:r>
      <w:r w:rsidR="00F76B63" w:rsidRPr="00CA4E0C">
        <w:rPr>
          <w:rFonts w:ascii="Georgia" w:hAnsi="Georgia"/>
          <w:color w:val="000000" w:themeColor="text1"/>
          <w:sz w:val="22"/>
          <w:szCs w:val="22"/>
        </w:rPr>
        <w:t xml:space="preserve">slightly </w:t>
      </w:r>
      <w:r w:rsidR="0026314D" w:rsidRPr="00CA4E0C">
        <w:rPr>
          <w:rFonts w:ascii="Georgia" w:hAnsi="Georgia"/>
          <w:color w:val="000000" w:themeColor="text1"/>
          <w:sz w:val="22"/>
          <w:szCs w:val="22"/>
        </w:rPr>
        <w:t xml:space="preserve">smarter and more beautiful than we already are, to harbour irrational optimism about what the future will bring, to think people around us have our best interest in mind, and to not bother too much with precise e.g. probability calculus or distance approximation, but rather to just work with numbers in the ballpark of truth. I don’t think this is the actual world: indeed, I think cases like these discussed in the literature are salient precisely because they are exceptional: for the most part, we are extremely reliable </w:t>
      </w:r>
      <w:proofErr w:type="spellStart"/>
      <w:r w:rsidR="0026314D" w:rsidRPr="00CA4E0C">
        <w:rPr>
          <w:rFonts w:ascii="Georgia" w:hAnsi="Georgia"/>
          <w:color w:val="000000" w:themeColor="text1"/>
          <w:sz w:val="22"/>
          <w:szCs w:val="22"/>
        </w:rPr>
        <w:t>cognizers</w:t>
      </w:r>
      <w:proofErr w:type="spellEnd"/>
      <w:r w:rsidR="0026314D" w:rsidRPr="00CA4E0C">
        <w:rPr>
          <w:rFonts w:ascii="Georgia" w:hAnsi="Georgia"/>
          <w:color w:val="000000" w:themeColor="text1"/>
          <w:sz w:val="22"/>
          <w:szCs w:val="22"/>
        </w:rPr>
        <w:t>, and that</w:t>
      </w:r>
      <w:r w:rsidR="00F76B63" w:rsidRPr="00CA4E0C">
        <w:rPr>
          <w:rFonts w:ascii="Georgia" w:hAnsi="Georgia"/>
          <w:color w:val="000000" w:themeColor="text1"/>
          <w:sz w:val="22"/>
          <w:szCs w:val="22"/>
        </w:rPr>
        <w:t xml:space="preserve"> i</w:t>
      </w:r>
      <w:r w:rsidR="0026314D" w:rsidRPr="00CA4E0C">
        <w:rPr>
          <w:rFonts w:ascii="Georgia" w:hAnsi="Georgia"/>
          <w:color w:val="000000" w:themeColor="text1"/>
          <w:sz w:val="22"/>
          <w:szCs w:val="22"/>
        </w:rPr>
        <w:t xml:space="preserve">s good for us. But the fact that </w:t>
      </w:r>
      <w:proofErr w:type="spellStart"/>
      <w:r w:rsidR="0026314D" w:rsidRPr="00CA4E0C">
        <w:rPr>
          <w:rFonts w:ascii="Georgia" w:hAnsi="Georgia"/>
          <w:color w:val="000000" w:themeColor="text1"/>
          <w:sz w:val="22"/>
          <w:szCs w:val="22"/>
        </w:rPr>
        <w:t>Kornblith</w:t>
      </w:r>
      <w:proofErr w:type="spellEnd"/>
      <w:r w:rsidR="0026314D" w:rsidRPr="00CA4E0C">
        <w:rPr>
          <w:rFonts w:ascii="Georgia" w:hAnsi="Georgia"/>
          <w:color w:val="000000" w:themeColor="text1"/>
          <w:sz w:val="22"/>
          <w:szCs w:val="22"/>
        </w:rPr>
        <w:t xml:space="preserve"> and I, from the armchair, agree on the plausibility of the thesis that this is how the actual world looks like tells us precious little about what a thorough </w:t>
      </w:r>
      <w:proofErr w:type="gramStart"/>
      <w:r w:rsidR="0026314D" w:rsidRPr="00CA4E0C">
        <w:rPr>
          <w:rFonts w:ascii="Georgia" w:hAnsi="Georgia"/>
          <w:color w:val="000000" w:themeColor="text1"/>
          <w:sz w:val="22"/>
          <w:szCs w:val="22"/>
        </w:rPr>
        <w:t>epistemologically-informed</w:t>
      </w:r>
      <w:proofErr w:type="gramEnd"/>
      <w:r w:rsidR="0026314D" w:rsidRPr="00CA4E0C">
        <w:rPr>
          <w:rFonts w:ascii="Georgia" w:hAnsi="Georgia"/>
          <w:color w:val="000000" w:themeColor="text1"/>
          <w:sz w:val="22"/>
          <w:szCs w:val="22"/>
        </w:rPr>
        <w:t xml:space="preserve"> empirical investigation would deliver. </w:t>
      </w:r>
    </w:p>
    <w:p w14:paraId="7A565325" w14:textId="77777777" w:rsidR="00A83470" w:rsidRPr="00CA4E0C" w:rsidRDefault="00A83470" w:rsidP="00293FFA">
      <w:pPr>
        <w:spacing w:line="276" w:lineRule="auto"/>
        <w:jc w:val="both"/>
        <w:rPr>
          <w:rFonts w:ascii="Georgia" w:hAnsi="Georgia"/>
          <w:color w:val="000000" w:themeColor="text1"/>
          <w:sz w:val="22"/>
          <w:szCs w:val="22"/>
        </w:rPr>
      </w:pPr>
    </w:p>
    <w:p w14:paraId="558A577C" w14:textId="006B8271" w:rsidR="005C5619" w:rsidRPr="00CA4E0C" w:rsidRDefault="005C5619" w:rsidP="00293FFA">
      <w:pPr>
        <w:spacing w:line="276" w:lineRule="auto"/>
        <w:jc w:val="both"/>
        <w:rPr>
          <w:rFonts w:ascii="Georgia" w:hAnsi="Georgia"/>
          <w:i/>
          <w:iCs/>
          <w:color w:val="000000" w:themeColor="text1"/>
          <w:sz w:val="22"/>
          <w:szCs w:val="22"/>
        </w:rPr>
      </w:pPr>
      <w:r w:rsidRPr="00CA4E0C">
        <w:rPr>
          <w:rFonts w:ascii="Georgia" w:hAnsi="Georgia"/>
          <w:i/>
          <w:iCs/>
          <w:color w:val="000000" w:themeColor="text1"/>
          <w:sz w:val="22"/>
          <w:szCs w:val="22"/>
        </w:rPr>
        <w:t>The Value-Theoretic Worry</w:t>
      </w:r>
    </w:p>
    <w:p w14:paraId="77B29E3E" w14:textId="77777777" w:rsidR="005C5619" w:rsidRPr="00CA4E0C" w:rsidRDefault="005C5619" w:rsidP="00293FFA">
      <w:pPr>
        <w:spacing w:line="276" w:lineRule="auto"/>
        <w:jc w:val="both"/>
        <w:rPr>
          <w:rFonts w:ascii="Georgia" w:hAnsi="Georgia"/>
          <w:color w:val="000000" w:themeColor="text1"/>
          <w:sz w:val="22"/>
          <w:szCs w:val="22"/>
        </w:rPr>
      </w:pPr>
    </w:p>
    <w:p w14:paraId="3A71DD6E" w14:textId="4CC178ED" w:rsidR="00B04FDD" w:rsidRPr="00CA4E0C" w:rsidRDefault="0026314D" w:rsidP="00B145ED">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Enough about methodology: here is a second, more philosophically substantive reason to worry that </w:t>
      </w:r>
      <w:proofErr w:type="spellStart"/>
      <w:r w:rsidRPr="00CA4E0C">
        <w:rPr>
          <w:rFonts w:ascii="Georgia" w:hAnsi="Georgia"/>
          <w:color w:val="000000" w:themeColor="text1"/>
          <w:sz w:val="22"/>
          <w:szCs w:val="22"/>
        </w:rPr>
        <w:t>Kornblith’s</w:t>
      </w:r>
      <w:proofErr w:type="spellEnd"/>
      <w:r w:rsidRPr="00CA4E0C">
        <w:rPr>
          <w:rFonts w:ascii="Georgia" w:hAnsi="Georgia"/>
          <w:color w:val="000000" w:themeColor="text1"/>
          <w:sz w:val="22"/>
          <w:szCs w:val="22"/>
        </w:rPr>
        <w:t xml:space="preserve"> desire-based picture will fail him on precisely the naturalistic grounds that </w:t>
      </w:r>
      <w:r w:rsidR="00B04FDD" w:rsidRPr="00CA4E0C">
        <w:rPr>
          <w:rFonts w:ascii="Georgia" w:hAnsi="Georgia"/>
          <w:color w:val="000000" w:themeColor="text1"/>
          <w:sz w:val="22"/>
          <w:szCs w:val="22"/>
        </w:rPr>
        <w:t xml:space="preserve">inspired it. </w:t>
      </w:r>
      <w:proofErr w:type="spellStart"/>
      <w:r w:rsidR="00B04FDD" w:rsidRPr="00CA4E0C">
        <w:rPr>
          <w:rFonts w:ascii="Georgia" w:hAnsi="Georgia"/>
          <w:color w:val="000000" w:themeColor="text1"/>
          <w:sz w:val="22"/>
          <w:szCs w:val="22"/>
        </w:rPr>
        <w:t>Kornblith</w:t>
      </w:r>
      <w:proofErr w:type="spellEnd"/>
      <w:r w:rsidR="00B04FDD" w:rsidRPr="00CA4E0C">
        <w:rPr>
          <w:rFonts w:ascii="Georgia" w:hAnsi="Georgia"/>
          <w:color w:val="000000" w:themeColor="text1"/>
          <w:sz w:val="22"/>
          <w:szCs w:val="22"/>
        </w:rPr>
        <w:t xml:space="preserve"> explains the epistemic normativity of belief in terms of its conduciveness to desire fulfilment. But now note that belief does not have exclusivity on normativity among mental states: </w:t>
      </w:r>
      <w:r w:rsidR="00FE4ED6" w:rsidRPr="00CA4E0C">
        <w:rPr>
          <w:rFonts w:ascii="Georgia" w:hAnsi="Georgia"/>
          <w:color w:val="000000" w:themeColor="text1"/>
          <w:sz w:val="22"/>
          <w:szCs w:val="22"/>
        </w:rPr>
        <w:t>desire is also, plausibly, normatively constrained</w:t>
      </w:r>
      <w:r w:rsidR="00661BA9">
        <w:rPr>
          <w:rFonts w:ascii="Georgia" w:hAnsi="Georgia"/>
          <w:color w:val="000000" w:themeColor="text1"/>
          <w:sz w:val="22"/>
          <w:szCs w:val="22"/>
        </w:rPr>
        <w:t xml:space="preserve"> (Schroeder 2020)</w:t>
      </w:r>
      <w:r w:rsidR="00B04FDD" w:rsidRPr="00CA4E0C">
        <w:rPr>
          <w:rFonts w:ascii="Georgia" w:hAnsi="Georgia"/>
          <w:color w:val="000000" w:themeColor="text1"/>
          <w:sz w:val="22"/>
          <w:szCs w:val="22"/>
        </w:rPr>
        <w:t>. T</w:t>
      </w:r>
      <w:r w:rsidR="00FE4ED6" w:rsidRPr="00CA4E0C">
        <w:rPr>
          <w:rFonts w:ascii="Georgia" w:hAnsi="Georgia"/>
          <w:color w:val="000000" w:themeColor="text1"/>
          <w:sz w:val="22"/>
          <w:szCs w:val="22"/>
        </w:rPr>
        <w:t>here are such things as more and less fitting desires</w:t>
      </w:r>
      <w:r w:rsidR="005B4EEE" w:rsidRPr="00CA4E0C">
        <w:rPr>
          <w:rFonts w:ascii="Georgia" w:hAnsi="Georgia"/>
          <w:color w:val="000000" w:themeColor="text1"/>
          <w:sz w:val="22"/>
          <w:szCs w:val="22"/>
        </w:rPr>
        <w:t>, and, indeed, desires that one should not have</w:t>
      </w:r>
      <w:r w:rsidR="00FE4ED6" w:rsidRPr="00CA4E0C">
        <w:rPr>
          <w:rFonts w:ascii="Georgia" w:hAnsi="Georgia"/>
          <w:color w:val="000000" w:themeColor="text1"/>
          <w:sz w:val="22"/>
          <w:szCs w:val="22"/>
        </w:rPr>
        <w:t xml:space="preserve">. </w:t>
      </w:r>
      <w:r w:rsidR="005C356A" w:rsidRPr="00CA4E0C">
        <w:rPr>
          <w:rFonts w:ascii="Georgia" w:hAnsi="Georgia"/>
          <w:color w:val="000000" w:themeColor="text1"/>
          <w:sz w:val="22"/>
          <w:szCs w:val="22"/>
        </w:rPr>
        <w:t xml:space="preserve">If that is the case, </w:t>
      </w:r>
      <w:r w:rsidR="00B04FDD" w:rsidRPr="00CA4E0C">
        <w:rPr>
          <w:rFonts w:ascii="Georgia" w:hAnsi="Georgia"/>
          <w:color w:val="000000" w:themeColor="text1"/>
          <w:sz w:val="22"/>
          <w:szCs w:val="22"/>
        </w:rPr>
        <w:t xml:space="preserve">by appealing to desire to explain the epistemic </w:t>
      </w:r>
      <w:r w:rsidR="00B04FDD" w:rsidRPr="00CA4E0C">
        <w:rPr>
          <w:rFonts w:ascii="Georgia" w:hAnsi="Georgia"/>
          <w:color w:val="000000" w:themeColor="text1"/>
          <w:sz w:val="22"/>
          <w:szCs w:val="22"/>
        </w:rPr>
        <w:lastRenderedPageBreak/>
        <w:t xml:space="preserve">normativity of belief, </w:t>
      </w:r>
      <w:proofErr w:type="spellStart"/>
      <w:r w:rsidR="00B04FDD" w:rsidRPr="00CA4E0C">
        <w:rPr>
          <w:rFonts w:ascii="Georgia" w:hAnsi="Georgia"/>
          <w:color w:val="000000" w:themeColor="text1"/>
          <w:sz w:val="22"/>
          <w:szCs w:val="22"/>
        </w:rPr>
        <w:t>Kornblith</w:t>
      </w:r>
      <w:proofErr w:type="spellEnd"/>
      <w:r w:rsidR="00B04FDD" w:rsidRPr="00CA4E0C">
        <w:rPr>
          <w:rFonts w:ascii="Georgia" w:hAnsi="Georgia"/>
          <w:color w:val="000000" w:themeColor="text1"/>
          <w:sz w:val="22"/>
          <w:szCs w:val="22"/>
        </w:rPr>
        <w:t xml:space="preserve"> </w:t>
      </w:r>
      <w:r w:rsidR="00F76B63" w:rsidRPr="00CA4E0C">
        <w:rPr>
          <w:rFonts w:ascii="Georgia" w:hAnsi="Georgia"/>
          <w:color w:val="000000" w:themeColor="text1"/>
          <w:sz w:val="22"/>
          <w:szCs w:val="22"/>
        </w:rPr>
        <w:t xml:space="preserve">may </w:t>
      </w:r>
      <w:r w:rsidR="00B04FDD" w:rsidRPr="00CA4E0C">
        <w:rPr>
          <w:rFonts w:ascii="Georgia" w:hAnsi="Georgia"/>
          <w:color w:val="000000" w:themeColor="text1"/>
          <w:sz w:val="22"/>
          <w:szCs w:val="22"/>
        </w:rPr>
        <w:t xml:space="preserve">just </w:t>
      </w:r>
      <w:r w:rsidR="00F76B63" w:rsidRPr="00CA4E0C">
        <w:rPr>
          <w:rFonts w:ascii="Georgia" w:hAnsi="Georgia"/>
          <w:color w:val="000000" w:themeColor="text1"/>
          <w:sz w:val="22"/>
          <w:szCs w:val="22"/>
        </w:rPr>
        <w:t xml:space="preserve">have </w:t>
      </w:r>
      <w:r w:rsidR="00B04FDD" w:rsidRPr="00CA4E0C">
        <w:rPr>
          <w:rFonts w:ascii="Georgia" w:hAnsi="Georgia"/>
          <w:color w:val="000000" w:themeColor="text1"/>
          <w:sz w:val="22"/>
          <w:szCs w:val="22"/>
        </w:rPr>
        <w:t xml:space="preserve">pushed the normative burden from talk of one mental state to another: we are owed a naturalistic picture of the normativity of desire. </w:t>
      </w:r>
      <w:r w:rsidR="00B145ED" w:rsidRPr="00CA4E0C">
        <w:rPr>
          <w:rFonts w:ascii="Georgia" w:hAnsi="Georgia"/>
          <w:color w:val="000000" w:themeColor="text1"/>
          <w:sz w:val="22"/>
          <w:szCs w:val="22"/>
        </w:rPr>
        <w:t>Why think that the means for satisfying bad desires or desires you shouldn’t have</w:t>
      </w:r>
      <w:r w:rsidR="00E57712" w:rsidRPr="00CA4E0C">
        <w:rPr>
          <w:rFonts w:ascii="Georgia" w:hAnsi="Georgia"/>
          <w:color w:val="000000" w:themeColor="text1"/>
          <w:sz w:val="22"/>
          <w:szCs w:val="22"/>
        </w:rPr>
        <w:t>,</w:t>
      </w:r>
      <w:r w:rsidR="00B145ED" w:rsidRPr="00CA4E0C">
        <w:rPr>
          <w:rFonts w:ascii="Georgia" w:hAnsi="Georgia"/>
          <w:color w:val="000000" w:themeColor="text1"/>
          <w:sz w:val="22"/>
          <w:szCs w:val="22"/>
        </w:rPr>
        <w:t xml:space="preserve"> have any force on us, even if they are necessary for those desires? </w:t>
      </w:r>
      <w:r w:rsidR="00B04FDD" w:rsidRPr="00CA4E0C">
        <w:rPr>
          <w:rFonts w:ascii="Georgia" w:hAnsi="Georgia"/>
          <w:color w:val="000000" w:themeColor="text1"/>
          <w:sz w:val="22"/>
          <w:szCs w:val="22"/>
        </w:rPr>
        <w:t xml:space="preserve">The answer that is readily delivered by </w:t>
      </w:r>
      <w:proofErr w:type="spellStart"/>
      <w:r w:rsidR="00B04FDD" w:rsidRPr="00CA4E0C">
        <w:rPr>
          <w:rFonts w:ascii="Georgia" w:hAnsi="Georgia"/>
          <w:color w:val="000000" w:themeColor="text1"/>
          <w:sz w:val="22"/>
          <w:szCs w:val="22"/>
        </w:rPr>
        <w:t>Kornblith’s</w:t>
      </w:r>
      <w:proofErr w:type="spellEnd"/>
      <w:r w:rsidR="00B04FDD" w:rsidRPr="00CA4E0C">
        <w:rPr>
          <w:rFonts w:ascii="Georgia" w:hAnsi="Georgia"/>
          <w:color w:val="000000" w:themeColor="text1"/>
          <w:sz w:val="22"/>
          <w:szCs w:val="22"/>
        </w:rPr>
        <w:t xml:space="preserve"> picture – that </w:t>
      </w:r>
      <w:r w:rsidR="00B145ED" w:rsidRPr="00CA4E0C">
        <w:rPr>
          <w:rFonts w:ascii="Georgia" w:hAnsi="Georgia"/>
          <w:color w:val="000000" w:themeColor="text1"/>
          <w:sz w:val="22"/>
          <w:szCs w:val="22"/>
        </w:rPr>
        <w:t>a truth desire</w:t>
      </w:r>
      <w:r w:rsidR="00B04FDD" w:rsidRPr="00CA4E0C">
        <w:rPr>
          <w:rFonts w:ascii="Georgia" w:hAnsi="Georgia"/>
          <w:color w:val="000000" w:themeColor="text1"/>
          <w:sz w:val="22"/>
          <w:szCs w:val="22"/>
        </w:rPr>
        <w:t xml:space="preserve"> is fitting because it underlies all other desires one might have –w</w:t>
      </w:r>
      <w:r w:rsidR="00E57712" w:rsidRPr="00CA4E0C">
        <w:rPr>
          <w:rFonts w:ascii="Georgia" w:hAnsi="Georgia"/>
          <w:color w:val="000000" w:themeColor="text1"/>
          <w:sz w:val="22"/>
          <w:szCs w:val="22"/>
        </w:rPr>
        <w:t>ill no</w:t>
      </w:r>
      <w:r w:rsidR="00B04FDD" w:rsidRPr="00CA4E0C">
        <w:rPr>
          <w:rFonts w:ascii="Georgia" w:hAnsi="Georgia"/>
          <w:color w:val="000000" w:themeColor="text1"/>
          <w:sz w:val="22"/>
          <w:szCs w:val="22"/>
        </w:rPr>
        <w:t>t do, for two main reasons: first becau</w:t>
      </w:r>
      <w:r w:rsidR="00A83470" w:rsidRPr="00CA4E0C">
        <w:rPr>
          <w:rFonts w:ascii="Georgia" w:hAnsi="Georgia"/>
          <w:color w:val="000000" w:themeColor="text1"/>
          <w:sz w:val="22"/>
          <w:szCs w:val="22"/>
        </w:rPr>
        <w:t>s</w:t>
      </w:r>
      <w:r w:rsidR="00B04FDD" w:rsidRPr="00CA4E0C">
        <w:rPr>
          <w:rFonts w:ascii="Georgia" w:hAnsi="Georgia"/>
          <w:color w:val="000000" w:themeColor="text1"/>
          <w:sz w:val="22"/>
          <w:szCs w:val="22"/>
        </w:rPr>
        <w:t>e, after all, these other desires may well, in many cases</w:t>
      </w:r>
      <w:r w:rsidR="00EB6760" w:rsidRPr="00CA4E0C">
        <w:rPr>
          <w:rFonts w:ascii="Georgia" w:hAnsi="Georgia"/>
          <w:color w:val="000000" w:themeColor="text1"/>
          <w:sz w:val="22"/>
          <w:szCs w:val="22"/>
        </w:rPr>
        <w:t xml:space="preserve"> – or even overwhelmingly - </w:t>
      </w:r>
      <w:r w:rsidR="00B04FDD" w:rsidRPr="00CA4E0C">
        <w:rPr>
          <w:rFonts w:ascii="Georgia" w:hAnsi="Georgia"/>
          <w:color w:val="000000" w:themeColor="text1"/>
          <w:sz w:val="22"/>
          <w:szCs w:val="22"/>
        </w:rPr>
        <w:t>be unfitting. So, on</w:t>
      </w:r>
      <w:r w:rsidR="00A83470" w:rsidRPr="00CA4E0C">
        <w:rPr>
          <w:rFonts w:ascii="Georgia" w:hAnsi="Georgia"/>
          <w:color w:val="000000" w:themeColor="text1"/>
          <w:sz w:val="22"/>
          <w:szCs w:val="22"/>
        </w:rPr>
        <w:t>c</w:t>
      </w:r>
      <w:r w:rsidR="00B04FDD" w:rsidRPr="00CA4E0C">
        <w:rPr>
          <w:rFonts w:ascii="Georgia" w:hAnsi="Georgia"/>
          <w:color w:val="000000" w:themeColor="text1"/>
          <w:sz w:val="22"/>
          <w:szCs w:val="22"/>
        </w:rPr>
        <w:t>e more, the normative explanation has been pushed further but not delivered: the fittingness of the desire for truth will now reduce to whatever makes these further desires fitting. And that, once more, requires a naturalistic normative explanation that we are not offered.</w:t>
      </w:r>
    </w:p>
    <w:p w14:paraId="2A6860DB" w14:textId="4E6D988B" w:rsidR="005B4EEE" w:rsidRPr="00CA4E0C" w:rsidRDefault="00B04FDD"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Furthermore, and relatedly,</w:t>
      </w:r>
      <w:r w:rsidR="00FE4ED6" w:rsidRPr="00CA4E0C">
        <w:rPr>
          <w:rFonts w:ascii="Georgia" w:hAnsi="Georgia"/>
          <w:color w:val="000000" w:themeColor="text1"/>
          <w:sz w:val="22"/>
          <w:szCs w:val="22"/>
        </w:rPr>
        <w:t xml:space="preserve"> hypothetical imperatives are only as thick, normatively, as the desire triggering them is fitting</w:t>
      </w:r>
      <w:r w:rsidR="00984204" w:rsidRPr="00CA4E0C">
        <w:rPr>
          <w:rFonts w:ascii="Georgia" w:hAnsi="Georgia"/>
          <w:color w:val="000000" w:themeColor="text1"/>
          <w:sz w:val="22"/>
          <w:szCs w:val="22"/>
        </w:rPr>
        <w:t>, and a desire for truth will be just as fitting as the desires it is instrumental to fulfilling. B</w:t>
      </w:r>
      <w:r w:rsidR="005B4EEE" w:rsidRPr="00CA4E0C">
        <w:rPr>
          <w:rFonts w:ascii="Georgia" w:hAnsi="Georgia"/>
          <w:color w:val="000000" w:themeColor="text1"/>
          <w:sz w:val="22"/>
          <w:szCs w:val="22"/>
        </w:rPr>
        <w:t>ad desires generate norms with little normative strength</w:t>
      </w:r>
      <w:r w:rsidR="00FE4ED6" w:rsidRPr="00CA4E0C">
        <w:rPr>
          <w:rFonts w:ascii="Georgia" w:hAnsi="Georgia"/>
          <w:color w:val="000000" w:themeColor="text1"/>
          <w:sz w:val="22"/>
          <w:szCs w:val="22"/>
        </w:rPr>
        <w:t xml:space="preserve">. Ideally, </w:t>
      </w:r>
      <w:r w:rsidR="005B4EEE" w:rsidRPr="00CA4E0C">
        <w:rPr>
          <w:rFonts w:ascii="Georgia" w:hAnsi="Georgia"/>
          <w:color w:val="000000" w:themeColor="text1"/>
          <w:sz w:val="22"/>
          <w:szCs w:val="22"/>
        </w:rPr>
        <w:t xml:space="preserve">as naturalists, </w:t>
      </w:r>
      <w:r w:rsidR="00FE4ED6" w:rsidRPr="00CA4E0C">
        <w:rPr>
          <w:rFonts w:ascii="Georgia" w:hAnsi="Georgia"/>
          <w:color w:val="000000" w:themeColor="text1"/>
          <w:sz w:val="22"/>
          <w:szCs w:val="22"/>
        </w:rPr>
        <w:t>we want to explain this in a naturalistically friendly fashion: we want to be able to predict – in a naturalistic normative framework – why some norms are thicker than others</w:t>
      </w:r>
      <w:r w:rsidR="005B4EEE" w:rsidRPr="00CA4E0C">
        <w:rPr>
          <w:rFonts w:ascii="Georgia" w:hAnsi="Georgia"/>
          <w:color w:val="000000" w:themeColor="text1"/>
          <w:sz w:val="22"/>
          <w:szCs w:val="22"/>
        </w:rPr>
        <w:t xml:space="preserve"> – i.e., as it were, why nature cares about some desire-generated hypothetical imperatives more than about others -</w:t>
      </w:r>
      <w:r w:rsidR="00FE4ED6" w:rsidRPr="00CA4E0C">
        <w:rPr>
          <w:rFonts w:ascii="Georgia" w:hAnsi="Georgia"/>
          <w:color w:val="000000" w:themeColor="text1"/>
          <w:sz w:val="22"/>
          <w:szCs w:val="22"/>
        </w:rPr>
        <w:t>, and we want, ideally, to get the result that the epistemic</w:t>
      </w:r>
      <w:r w:rsidR="00FE4ED6" w:rsidRPr="00CA4E0C">
        <w:rPr>
          <w:rFonts w:ascii="Georgia" w:hAnsi="Georgia"/>
          <w:color w:val="000000" w:themeColor="text1"/>
          <w:sz w:val="22"/>
          <w:szCs w:val="22"/>
        </w:rPr>
        <w:fldChar w:fldCharType="begin"/>
      </w:r>
      <w:r w:rsidR="00FE4ED6" w:rsidRPr="00CA4E0C">
        <w:rPr>
          <w:rFonts w:ascii="Georgia" w:hAnsi="Georgia"/>
          <w:color w:val="000000" w:themeColor="text1"/>
          <w:sz w:val="22"/>
          <w:szCs w:val="22"/>
        </w:rPr>
        <w:instrText xml:space="preserve"> XE "epistemic" </w:instrText>
      </w:r>
      <w:r w:rsidR="00FE4ED6" w:rsidRPr="00CA4E0C">
        <w:rPr>
          <w:rFonts w:ascii="Georgia" w:hAnsi="Georgia"/>
          <w:color w:val="000000" w:themeColor="text1"/>
          <w:sz w:val="22"/>
          <w:szCs w:val="22"/>
        </w:rPr>
        <w:fldChar w:fldCharType="end"/>
      </w:r>
      <w:r w:rsidR="00FE4ED6" w:rsidRPr="00CA4E0C">
        <w:rPr>
          <w:rFonts w:ascii="Georgia" w:hAnsi="Georgia"/>
          <w:color w:val="000000" w:themeColor="text1"/>
          <w:sz w:val="22"/>
          <w:szCs w:val="22"/>
        </w:rPr>
        <w:t xml:space="preserve"> is on the thicker side of things than</w:t>
      </w:r>
      <w:r w:rsidR="00EB6760" w:rsidRPr="00CA4E0C">
        <w:rPr>
          <w:rFonts w:ascii="Georgia" w:hAnsi="Georgia"/>
          <w:color w:val="000000" w:themeColor="text1"/>
          <w:sz w:val="22"/>
          <w:szCs w:val="22"/>
        </w:rPr>
        <w:t xml:space="preserve"> </w:t>
      </w:r>
      <w:r w:rsidR="00FE4ED6" w:rsidRPr="00CA4E0C">
        <w:rPr>
          <w:rFonts w:ascii="Georgia" w:hAnsi="Georgia"/>
          <w:color w:val="000000" w:themeColor="text1"/>
          <w:sz w:val="22"/>
          <w:szCs w:val="22"/>
        </w:rPr>
        <w:t xml:space="preserve">norms generated by </w:t>
      </w:r>
      <w:r w:rsidR="00EB6760" w:rsidRPr="00CA4E0C">
        <w:rPr>
          <w:rFonts w:ascii="Georgia" w:hAnsi="Georgia"/>
          <w:color w:val="000000" w:themeColor="text1"/>
          <w:sz w:val="22"/>
          <w:szCs w:val="22"/>
        </w:rPr>
        <w:t xml:space="preserve">e.g. </w:t>
      </w:r>
      <w:r w:rsidRPr="00CA4E0C">
        <w:rPr>
          <w:rFonts w:ascii="Georgia" w:hAnsi="Georgia"/>
          <w:color w:val="000000" w:themeColor="text1"/>
          <w:sz w:val="22"/>
          <w:szCs w:val="22"/>
        </w:rPr>
        <w:t>self-destructive desires</w:t>
      </w:r>
      <w:r w:rsidR="00EB6760" w:rsidRPr="00CA4E0C">
        <w:rPr>
          <w:rFonts w:ascii="Georgia" w:hAnsi="Georgia"/>
          <w:color w:val="000000" w:themeColor="text1"/>
          <w:sz w:val="22"/>
          <w:szCs w:val="22"/>
        </w:rPr>
        <w:t xml:space="preserve">, such as </w:t>
      </w:r>
      <w:r w:rsidR="00F76B63" w:rsidRPr="00CA4E0C">
        <w:rPr>
          <w:rFonts w:ascii="Georgia" w:hAnsi="Georgia"/>
          <w:color w:val="000000" w:themeColor="text1"/>
          <w:sz w:val="22"/>
          <w:szCs w:val="22"/>
        </w:rPr>
        <w:t xml:space="preserve">desires for </w:t>
      </w:r>
      <w:r w:rsidR="00EB6760" w:rsidRPr="00CA4E0C">
        <w:rPr>
          <w:rFonts w:ascii="Georgia" w:hAnsi="Georgia"/>
          <w:color w:val="000000" w:themeColor="text1"/>
          <w:sz w:val="22"/>
          <w:szCs w:val="22"/>
        </w:rPr>
        <w:t>smoking or drinking</w:t>
      </w:r>
      <w:r w:rsidR="00FE4ED6" w:rsidRPr="00CA4E0C">
        <w:rPr>
          <w:rFonts w:ascii="Georgia" w:hAnsi="Georgia"/>
          <w:color w:val="000000" w:themeColor="text1"/>
          <w:sz w:val="22"/>
          <w:szCs w:val="22"/>
        </w:rPr>
        <w:t xml:space="preserve">. In other words, </w:t>
      </w:r>
      <w:r w:rsidR="005B4EEE" w:rsidRPr="00CA4E0C">
        <w:rPr>
          <w:rFonts w:ascii="Georgia" w:hAnsi="Georgia"/>
          <w:color w:val="000000" w:themeColor="text1"/>
          <w:sz w:val="22"/>
          <w:szCs w:val="22"/>
        </w:rPr>
        <w:t xml:space="preserve">whatever our framework, </w:t>
      </w:r>
      <w:r w:rsidR="00FE4ED6" w:rsidRPr="00CA4E0C">
        <w:rPr>
          <w:rFonts w:ascii="Georgia" w:hAnsi="Georgia"/>
          <w:color w:val="000000" w:themeColor="text1"/>
          <w:sz w:val="22"/>
          <w:szCs w:val="22"/>
        </w:rPr>
        <w:t xml:space="preserve">we should be able to predict that nature cares more about the epistemic than about </w:t>
      </w:r>
      <w:r w:rsidR="00EB6760" w:rsidRPr="00CA4E0C">
        <w:rPr>
          <w:rFonts w:ascii="Georgia" w:hAnsi="Georgia"/>
          <w:color w:val="000000" w:themeColor="text1"/>
          <w:sz w:val="22"/>
          <w:szCs w:val="22"/>
        </w:rPr>
        <w:t>smoking</w:t>
      </w:r>
      <w:r w:rsidR="00FE4ED6" w:rsidRPr="00CA4E0C">
        <w:rPr>
          <w:rFonts w:ascii="Georgia" w:hAnsi="Georgia"/>
          <w:color w:val="000000" w:themeColor="text1"/>
          <w:sz w:val="22"/>
          <w:szCs w:val="22"/>
        </w:rPr>
        <w:t xml:space="preserve">. </w:t>
      </w:r>
      <w:r w:rsidR="00984204" w:rsidRPr="00CA4E0C">
        <w:rPr>
          <w:rFonts w:ascii="Georgia" w:hAnsi="Georgia"/>
          <w:color w:val="000000" w:themeColor="text1"/>
          <w:sz w:val="22"/>
          <w:szCs w:val="22"/>
        </w:rPr>
        <w:t xml:space="preserve">Nature, plausibly, only cares about truth insofar as the desires it promotes are naturally beneficial. There is no naturalistic value to the true beliefs of the </w:t>
      </w:r>
      <w:r w:rsidR="00EB6760" w:rsidRPr="00CA4E0C">
        <w:rPr>
          <w:rFonts w:ascii="Georgia" w:hAnsi="Georgia"/>
          <w:color w:val="000000" w:themeColor="text1"/>
          <w:sz w:val="22"/>
          <w:szCs w:val="22"/>
        </w:rPr>
        <w:t xml:space="preserve">binge </w:t>
      </w:r>
      <w:r w:rsidR="00984204" w:rsidRPr="00CA4E0C">
        <w:rPr>
          <w:rFonts w:ascii="Georgia" w:hAnsi="Georgia"/>
          <w:color w:val="000000" w:themeColor="text1"/>
          <w:sz w:val="22"/>
          <w:szCs w:val="22"/>
        </w:rPr>
        <w:t xml:space="preserve">smoker </w:t>
      </w:r>
      <w:r w:rsidR="00EB6760" w:rsidRPr="00CA4E0C">
        <w:rPr>
          <w:rFonts w:ascii="Georgia" w:hAnsi="Georgia"/>
          <w:color w:val="000000" w:themeColor="text1"/>
          <w:sz w:val="22"/>
          <w:szCs w:val="22"/>
        </w:rPr>
        <w:t xml:space="preserve">and heavy drinker </w:t>
      </w:r>
      <w:r w:rsidR="00984204" w:rsidRPr="00CA4E0C">
        <w:rPr>
          <w:rFonts w:ascii="Georgia" w:hAnsi="Georgia"/>
          <w:color w:val="000000" w:themeColor="text1"/>
          <w:sz w:val="22"/>
          <w:szCs w:val="22"/>
        </w:rPr>
        <w:t>– since they are</w:t>
      </w:r>
      <w:proofErr w:type="gramStart"/>
      <w:r w:rsidR="00984204" w:rsidRPr="00CA4E0C">
        <w:rPr>
          <w:rFonts w:ascii="Georgia" w:hAnsi="Georgia"/>
          <w:color w:val="000000" w:themeColor="text1"/>
          <w:sz w:val="22"/>
          <w:szCs w:val="22"/>
        </w:rPr>
        <w:t>, to a large extent,</w:t>
      </w:r>
      <w:proofErr w:type="gramEnd"/>
      <w:r w:rsidR="00984204" w:rsidRPr="00CA4E0C">
        <w:rPr>
          <w:rFonts w:ascii="Georgia" w:hAnsi="Georgia"/>
          <w:color w:val="000000" w:themeColor="text1"/>
          <w:sz w:val="22"/>
          <w:szCs w:val="22"/>
        </w:rPr>
        <w:t xml:space="preserve"> supporting naturally unfitting desires.</w:t>
      </w:r>
    </w:p>
    <w:p w14:paraId="65697057" w14:textId="72BA93F4" w:rsidR="00FE4ED6" w:rsidRPr="00CA4E0C" w:rsidRDefault="00984204"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Furthermore, even if we leave unfitting desires aside,</w:t>
      </w:r>
      <w:r w:rsidR="00B04FDD" w:rsidRPr="00CA4E0C">
        <w:rPr>
          <w:rFonts w:ascii="Georgia" w:hAnsi="Georgia"/>
          <w:color w:val="000000" w:themeColor="text1"/>
          <w:sz w:val="22"/>
          <w:szCs w:val="22"/>
        </w:rPr>
        <w:t xml:space="preserve"> </w:t>
      </w:r>
      <w:proofErr w:type="spellStart"/>
      <w:r w:rsidR="00B04FDD" w:rsidRPr="00CA4E0C">
        <w:rPr>
          <w:rFonts w:ascii="Georgia" w:hAnsi="Georgia"/>
          <w:color w:val="000000" w:themeColor="text1"/>
          <w:sz w:val="22"/>
          <w:szCs w:val="22"/>
        </w:rPr>
        <w:t>Kornblith’s</w:t>
      </w:r>
      <w:proofErr w:type="spellEnd"/>
      <w:r w:rsidR="00B04FDD" w:rsidRPr="00CA4E0C">
        <w:rPr>
          <w:rFonts w:ascii="Georgia" w:hAnsi="Georgia"/>
          <w:color w:val="000000" w:themeColor="text1"/>
          <w:sz w:val="22"/>
          <w:szCs w:val="22"/>
        </w:rPr>
        <w:t xml:space="preserve"> picture is facing a</w:t>
      </w:r>
      <w:r w:rsidR="005B4EEE" w:rsidRPr="00CA4E0C">
        <w:rPr>
          <w:rFonts w:ascii="Georgia" w:hAnsi="Georgia"/>
          <w:color w:val="000000" w:themeColor="text1"/>
          <w:sz w:val="22"/>
          <w:szCs w:val="22"/>
        </w:rPr>
        <w:t xml:space="preserve"> value swamping </w:t>
      </w:r>
      <w:r w:rsidR="001013D5" w:rsidRPr="00CA4E0C">
        <w:rPr>
          <w:rFonts w:ascii="Georgia" w:hAnsi="Georgia"/>
          <w:color w:val="000000" w:themeColor="text1"/>
          <w:sz w:val="22"/>
          <w:szCs w:val="22"/>
        </w:rPr>
        <w:t>worry</w:t>
      </w:r>
      <w:r w:rsidR="005B4EEE" w:rsidRPr="00CA4E0C">
        <w:rPr>
          <w:rFonts w:ascii="Georgia" w:hAnsi="Georgia"/>
          <w:color w:val="000000" w:themeColor="text1"/>
          <w:sz w:val="22"/>
          <w:szCs w:val="22"/>
        </w:rPr>
        <w:t xml:space="preserve">: </w:t>
      </w:r>
      <w:r w:rsidR="001013D5" w:rsidRPr="00CA4E0C">
        <w:rPr>
          <w:rFonts w:ascii="Georgia" w:hAnsi="Georgia"/>
          <w:color w:val="000000" w:themeColor="text1"/>
          <w:sz w:val="22"/>
          <w:szCs w:val="22"/>
        </w:rPr>
        <w:t xml:space="preserve">the worry is that, </w:t>
      </w:r>
      <w:r w:rsidR="00FE4ED6" w:rsidRPr="00CA4E0C">
        <w:rPr>
          <w:rFonts w:ascii="Georgia" w:hAnsi="Georgia"/>
          <w:color w:val="000000" w:themeColor="text1"/>
          <w:sz w:val="22"/>
          <w:szCs w:val="22"/>
        </w:rPr>
        <w:t xml:space="preserve">on this instrumental picture, </w:t>
      </w:r>
      <w:r w:rsidRPr="00CA4E0C">
        <w:rPr>
          <w:rFonts w:ascii="Georgia" w:hAnsi="Georgia"/>
          <w:color w:val="000000" w:themeColor="text1"/>
          <w:sz w:val="22"/>
          <w:szCs w:val="22"/>
        </w:rPr>
        <w:t xml:space="preserve">the value of truth will be swamped by the value of the other fulfilled desires. </w:t>
      </w:r>
      <w:r w:rsidR="001013D5" w:rsidRPr="00CA4E0C">
        <w:rPr>
          <w:rFonts w:ascii="Georgia" w:hAnsi="Georgia"/>
          <w:color w:val="000000" w:themeColor="text1"/>
          <w:sz w:val="22"/>
          <w:szCs w:val="22"/>
        </w:rPr>
        <w:t>Recall</w:t>
      </w:r>
      <w:r w:rsidRPr="00CA4E0C">
        <w:rPr>
          <w:rFonts w:ascii="Georgia" w:hAnsi="Georgia"/>
          <w:color w:val="000000" w:themeColor="text1"/>
          <w:sz w:val="22"/>
          <w:szCs w:val="22"/>
        </w:rPr>
        <w:t xml:space="preserve"> </w:t>
      </w:r>
      <w:proofErr w:type="spellStart"/>
      <w:r w:rsidR="001013D5" w:rsidRPr="00CA4E0C">
        <w:rPr>
          <w:rFonts w:ascii="Georgia" w:hAnsi="Georgia"/>
          <w:color w:val="000000" w:themeColor="text1"/>
          <w:sz w:val="22"/>
          <w:szCs w:val="22"/>
        </w:rPr>
        <w:t>Zagzebski’s</w:t>
      </w:r>
      <w:proofErr w:type="spellEnd"/>
      <w:r w:rsidR="001013D5" w:rsidRPr="00CA4E0C">
        <w:rPr>
          <w:rFonts w:ascii="Georgia" w:hAnsi="Georgia"/>
          <w:color w:val="000000" w:themeColor="text1"/>
          <w:sz w:val="22"/>
          <w:szCs w:val="22"/>
        </w:rPr>
        <w:t xml:space="preserve"> </w:t>
      </w:r>
      <w:r w:rsidR="00EB6760" w:rsidRPr="00CA4E0C">
        <w:rPr>
          <w:rFonts w:ascii="Georgia" w:hAnsi="Georgia"/>
          <w:color w:val="000000" w:themeColor="text1"/>
          <w:sz w:val="22"/>
          <w:szCs w:val="22"/>
        </w:rPr>
        <w:t>(</w:t>
      </w:r>
      <w:r w:rsidR="006D51ED" w:rsidRPr="00CA4E0C">
        <w:rPr>
          <w:rFonts w:ascii="Georgia" w:hAnsi="Georgia"/>
          <w:color w:val="000000" w:themeColor="text1"/>
          <w:sz w:val="22"/>
          <w:szCs w:val="22"/>
        </w:rPr>
        <w:t>1996</w:t>
      </w:r>
      <w:r w:rsidR="00EB6760" w:rsidRPr="00CA4E0C">
        <w:rPr>
          <w:rFonts w:ascii="Georgia" w:hAnsi="Georgia"/>
          <w:color w:val="000000" w:themeColor="text1"/>
          <w:sz w:val="22"/>
          <w:szCs w:val="22"/>
        </w:rPr>
        <w:t xml:space="preserve">) </w:t>
      </w:r>
      <w:r w:rsidR="001013D5" w:rsidRPr="00CA4E0C">
        <w:rPr>
          <w:rFonts w:ascii="Georgia" w:hAnsi="Georgia"/>
          <w:color w:val="000000" w:themeColor="text1"/>
          <w:sz w:val="22"/>
          <w:szCs w:val="22"/>
        </w:rPr>
        <w:t xml:space="preserve">coffee machine case: The value of reliable </w:t>
      </w:r>
      <w:r w:rsidR="00B04FDD" w:rsidRPr="00CA4E0C">
        <w:rPr>
          <w:rFonts w:ascii="Georgia" w:hAnsi="Georgia"/>
          <w:color w:val="000000" w:themeColor="text1"/>
          <w:sz w:val="22"/>
          <w:szCs w:val="22"/>
        </w:rPr>
        <w:t xml:space="preserve">coffee </w:t>
      </w:r>
      <w:r w:rsidR="001013D5" w:rsidRPr="00CA4E0C">
        <w:rPr>
          <w:rFonts w:ascii="Georgia" w:hAnsi="Georgia"/>
          <w:color w:val="000000" w:themeColor="text1"/>
          <w:sz w:val="22"/>
          <w:szCs w:val="22"/>
        </w:rPr>
        <w:t xml:space="preserve">producing </w:t>
      </w:r>
      <w:r w:rsidR="00B04FDD" w:rsidRPr="00CA4E0C">
        <w:rPr>
          <w:rFonts w:ascii="Georgia" w:hAnsi="Georgia"/>
          <w:color w:val="000000" w:themeColor="text1"/>
          <w:sz w:val="22"/>
          <w:szCs w:val="22"/>
        </w:rPr>
        <w:t>machines</w:t>
      </w:r>
      <w:r w:rsidR="001013D5" w:rsidRPr="00CA4E0C">
        <w:rPr>
          <w:rFonts w:ascii="Georgia" w:hAnsi="Georgia"/>
          <w:color w:val="000000" w:themeColor="text1"/>
          <w:sz w:val="22"/>
          <w:szCs w:val="22"/>
        </w:rPr>
        <w:t xml:space="preserve"> is fully swamped by the value of the coffees produced: as soon as the coffee produced </w:t>
      </w:r>
      <w:r w:rsidR="00412AC3" w:rsidRPr="00CA4E0C">
        <w:rPr>
          <w:rFonts w:ascii="Georgia" w:hAnsi="Georgia"/>
          <w:color w:val="000000" w:themeColor="text1"/>
          <w:sz w:val="22"/>
          <w:szCs w:val="22"/>
        </w:rPr>
        <w:t>is</w:t>
      </w:r>
      <w:r w:rsidR="001013D5" w:rsidRPr="00CA4E0C">
        <w:rPr>
          <w:rFonts w:ascii="Georgia" w:hAnsi="Georgia"/>
          <w:color w:val="000000" w:themeColor="text1"/>
          <w:sz w:val="22"/>
          <w:szCs w:val="22"/>
        </w:rPr>
        <w:t xml:space="preserve"> good, </w:t>
      </w:r>
      <w:r w:rsidR="00412AC3" w:rsidRPr="00CA4E0C">
        <w:rPr>
          <w:rFonts w:ascii="Georgia" w:hAnsi="Georgia"/>
          <w:color w:val="000000" w:themeColor="text1"/>
          <w:sz w:val="22"/>
          <w:szCs w:val="22"/>
        </w:rPr>
        <w:t>there is no extra value to it also being produced by a reliable machine.</w:t>
      </w:r>
      <w:r w:rsidR="00B04FDD" w:rsidRPr="00CA4E0C">
        <w:rPr>
          <w:rFonts w:ascii="Georgia" w:hAnsi="Georgia"/>
          <w:color w:val="000000" w:themeColor="text1"/>
          <w:sz w:val="22"/>
          <w:szCs w:val="22"/>
        </w:rPr>
        <w:t xml:space="preserve"> Similarly, it would seem, the value of true belief is fully swamped by the value of the desires the fulfilment of which it </w:t>
      </w:r>
      <w:r w:rsidRPr="00CA4E0C">
        <w:rPr>
          <w:rFonts w:ascii="Georgia" w:hAnsi="Georgia"/>
          <w:color w:val="000000" w:themeColor="text1"/>
          <w:sz w:val="22"/>
          <w:szCs w:val="22"/>
        </w:rPr>
        <w:t xml:space="preserve">supports: once the desires in question are fitting and fulfilled, it doesn’t matter if they were such in virtue of some true beliefs involved in the attempt at fulfilment or not. </w:t>
      </w:r>
    </w:p>
    <w:p w14:paraId="7F605B09" w14:textId="77777777" w:rsidR="005C5619" w:rsidRPr="00CA4E0C" w:rsidRDefault="005C5619" w:rsidP="00293FFA">
      <w:pPr>
        <w:spacing w:line="276" w:lineRule="auto"/>
        <w:jc w:val="both"/>
        <w:rPr>
          <w:rFonts w:ascii="Georgia" w:hAnsi="Georgia"/>
          <w:color w:val="000000" w:themeColor="text1"/>
          <w:sz w:val="22"/>
          <w:szCs w:val="22"/>
        </w:rPr>
      </w:pPr>
    </w:p>
    <w:p w14:paraId="1D44A5FB" w14:textId="0E3D142B" w:rsidR="005C5619" w:rsidRPr="00CA4E0C" w:rsidRDefault="005C5619" w:rsidP="00293FFA">
      <w:pPr>
        <w:spacing w:line="276" w:lineRule="auto"/>
        <w:jc w:val="both"/>
        <w:rPr>
          <w:rFonts w:ascii="Georgia" w:hAnsi="Georgia"/>
          <w:i/>
          <w:iCs/>
          <w:color w:val="000000" w:themeColor="text1"/>
          <w:sz w:val="22"/>
          <w:szCs w:val="22"/>
        </w:rPr>
      </w:pPr>
      <w:r w:rsidRPr="00CA4E0C">
        <w:rPr>
          <w:rFonts w:ascii="Georgia" w:hAnsi="Georgia"/>
          <w:i/>
          <w:iCs/>
          <w:color w:val="000000" w:themeColor="text1"/>
          <w:sz w:val="22"/>
          <w:szCs w:val="22"/>
        </w:rPr>
        <w:t>The Strength Worry</w:t>
      </w:r>
    </w:p>
    <w:p w14:paraId="46104DF8" w14:textId="77777777" w:rsidR="005C5619" w:rsidRPr="00CA4E0C" w:rsidRDefault="005C5619" w:rsidP="00293FFA">
      <w:pPr>
        <w:spacing w:line="276" w:lineRule="auto"/>
        <w:jc w:val="both"/>
        <w:rPr>
          <w:rFonts w:ascii="Georgia" w:hAnsi="Georgia"/>
          <w:color w:val="000000" w:themeColor="text1"/>
          <w:sz w:val="22"/>
          <w:szCs w:val="22"/>
        </w:rPr>
      </w:pPr>
    </w:p>
    <w:p w14:paraId="7C97A785" w14:textId="742AC9E1" w:rsidR="005C5619" w:rsidRPr="00CA4E0C" w:rsidRDefault="00984204"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Third, and finally, I worry about the naturalistic credentials of an account that explains the impact of epistemic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on epistemic justification in terms of epistemic responsibility. T</w:t>
      </w:r>
      <w:r w:rsidR="007C34D5" w:rsidRPr="00CA4E0C">
        <w:rPr>
          <w:rFonts w:ascii="Georgia" w:hAnsi="Georgia"/>
          <w:color w:val="000000" w:themeColor="text1"/>
          <w:sz w:val="22"/>
          <w:szCs w:val="22"/>
        </w:rPr>
        <w:t>wo</w:t>
      </w:r>
      <w:r w:rsidRPr="00CA4E0C">
        <w:rPr>
          <w:rFonts w:ascii="Georgia" w:hAnsi="Georgia"/>
          <w:color w:val="000000" w:themeColor="text1"/>
          <w:sz w:val="22"/>
          <w:szCs w:val="22"/>
        </w:rPr>
        <w:t xml:space="preserve"> reasons for this: first, we know from ethics that there is such a thing as an epistemic condition o</w:t>
      </w:r>
      <w:r w:rsidR="00E57712" w:rsidRPr="00CA4E0C">
        <w:rPr>
          <w:rFonts w:ascii="Georgia" w:hAnsi="Georgia"/>
          <w:color w:val="000000" w:themeColor="text1"/>
          <w:sz w:val="22"/>
          <w:szCs w:val="22"/>
        </w:rPr>
        <w:t>n</w:t>
      </w:r>
      <w:r w:rsidRPr="00CA4E0C">
        <w:rPr>
          <w:rFonts w:ascii="Georgia" w:hAnsi="Georgia"/>
          <w:color w:val="000000" w:themeColor="text1"/>
          <w:sz w:val="22"/>
          <w:szCs w:val="22"/>
        </w:rPr>
        <w:t xml:space="preserve"> responsibility</w:t>
      </w:r>
      <w:r w:rsidR="00DC604C">
        <w:rPr>
          <w:rFonts w:ascii="Georgia" w:hAnsi="Georgia"/>
          <w:color w:val="000000" w:themeColor="text1"/>
          <w:sz w:val="22"/>
          <w:szCs w:val="22"/>
        </w:rPr>
        <w:t xml:space="preserve"> (Rudy-Hiller 2022)</w:t>
      </w:r>
      <w:r w:rsidRPr="00CA4E0C">
        <w:rPr>
          <w:rFonts w:ascii="Georgia" w:hAnsi="Georgia"/>
          <w:color w:val="000000" w:themeColor="text1"/>
          <w:sz w:val="22"/>
          <w:szCs w:val="22"/>
        </w:rPr>
        <w:t>: very roughly, where phi-</w:t>
      </w:r>
      <w:proofErr w:type="spellStart"/>
      <w:r w:rsidRPr="00CA4E0C">
        <w:rPr>
          <w:rFonts w:ascii="Georgia" w:hAnsi="Georgia"/>
          <w:color w:val="000000" w:themeColor="text1"/>
          <w:sz w:val="22"/>
          <w:szCs w:val="22"/>
        </w:rPr>
        <w:t>ing</w:t>
      </w:r>
      <w:proofErr w:type="spellEnd"/>
      <w:r w:rsidRPr="00CA4E0C">
        <w:rPr>
          <w:rFonts w:ascii="Georgia" w:hAnsi="Georgia"/>
          <w:color w:val="000000" w:themeColor="text1"/>
          <w:sz w:val="22"/>
          <w:szCs w:val="22"/>
        </w:rPr>
        <w:t xml:space="preserve"> is a token bad action, I am only responsible for phi-</w:t>
      </w:r>
      <w:proofErr w:type="spellStart"/>
      <w:r w:rsidRPr="00CA4E0C">
        <w:rPr>
          <w:rFonts w:ascii="Georgia" w:hAnsi="Georgia"/>
          <w:color w:val="000000" w:themeColor="text1"/>
          <w:sz w:val="22"/>
          <w:szCs w:val="22"/>
        </w:rPr>
        <w:t>ing</w:t>
      </w:r>
      <w:proofErr w:type="spellEnd"/>
      <w:r w:rsidRPr="00CA4E0C">
        <w:rPr>
          <w:rFonts w:ascii="Georgia" w:hAnsi="Georgia"/>
          <w:color w:val="000000" w:themeColor="text1"/>
          <w:sz w:val="22"/>
          <w:szCs w:val="22"/>
        </w:rPr>
        <w:t xml:space="preserve"> if either I was aware that I was doing something bad and did it anyway, or I should have been aware that I was doing something bad. </w:t>
      </w:r>
      <w:r w:rsidR="00B41230" w:rsidRPr="00CA4E0C">
        <w:rPr>
          <w:rFonts w:ascii="Georgia" w:hAnsi="Georgia"/>
          <w:color w:val="000000" w:themeColor="text1"/>
          <w:sz w:val="22"/>
          <w:szCs w:val="22"/>
        </w:rPr>
        <w:t xml:space="preserve">But an account that purports to explain </w:t>
      </w:r>
      <w:r w:rsidR="00DA06ED" w:rsidRPr="00CA4E0C">
        <w:rPr>
          <w:rFonts w:ascii="Georgia" w:hAnsi="Georgia"/>
          <w:color w:val="000000" w:themeColor="text1"/>
          <w:sz w:val="22"/>
          <w:szCs w:val="22"/>
        </w:rPr>
        <w:t>justification defeat</w:t>
      </w:r>
      <w:r w:rsidR="00B41230" w:rsidRPr="00CA4E0C">
        <w:rPr>
          <w:rFonts w:ascii="Georgia" w:hAnsi="Georgia"/>
          <w:color w:val="000000" w:themeColor="text1"/>
          <w:sz w:val="22"/>
          <w:szCs w:val="22"/>
        </w:rPr>
        <w:t xml:space="preserve"> in terms of failures of epistemic responsibility</w:t>
      </w:r>
      <w:r w:rsidR="00DA06ED" w:rsidRPr="00CA4E0C">
        <w:rPr>
          <w:rFonts w:ascii="Georgia" w:hAnsi="Georgia"/>
          <w:color w:val="000000" w:themeColor="text1"/>
          <w:sz w:val="22"/>
          <w:szCs w:val="22"/>
        </w:rPr>
        <w:t xml:space="preserve">, </w:t>
      </w:r>
      <w:r w:rsidR="00F76B63" w:rsidRPr="00CA4E0C">
        <w:rPr>
          <w:rFonts w:ascii="Georgia" w:hAnsi="Georgia"/>
          <w:color w:val="000000" w:themeColor="text1"/>
          <w:sz w:val="22"/>
          <w:szCs w:val="22"/>
        </w:rPr>
        <w:t>since</w:t>
      </w:r>
      <w:r w:rsidR="00DA06ED" w:rsidRPr="00CA4E0C">
        <w:rPr>
          <w:rFonts w:ascii="Georgia" w:hAnsi="Georgia"/>
          <w:color w:val="000000" w:themeColor="text1"/>
          <w:sz w:val="22"/>
          <w:szCs w:val="22"/>
        </w:rPr>
        <w:t xml:space="preserve"> epistemic responsibility is further unpacked in terms of epistemic should, threatens </w:t>
      </w:r>
      <w:r w:rsidR="00F76B63" w:rsidRPr="00CA4E0C">
        <w:rPr>
          <w:rFonts w:ascii="Georgia" w:hAnsi="Georgia"/>
          <w:color w:val="000000" w:themeColor="text1"/>
          <w:sz w:val="22"/>
          <w:szCs w:val="22"/>
        </w:rPr>
        <w:t>either</w:t>
      </w:r>
      <w:r w:rsidR="00DA06ED" w:rsidRPr="00CA4E0C">
        <w:rPr>
          <w:rFonts w:ascii="Georgia" w:hAnsi="Georgia"/>
          <w:color w:val="000000" w:themeColor="text1"/>
          <w:sz w:val="22"/>
          <w:szCs w:val="22"/>
        </w:rPr>
        <w:t xml:space="preserve"> vicious circularity, </w:t>
      </w:r>
      <w:r w:rsidR="00F76B63" w:rsidRPr="00CA4E0C">
        <w:rPr>
          <w:rFonts w:ascii="Georgia" w:hAnsi="Georgia"/>
          <w:color w:val="000000" w:themeColor="text1"/>
          <w:sz w:val="22"/>
          <w:szCs w:val="22"/>
        </w:rPr>
        <w:t>or</w:t>
      </w:r>
      <w:r w:rsidR="00DA06ED" w:rsidRPr="00CA4E0C">
        <w:rPr>
          <w:rFonts w:ascii="Georgia" w:hAnsi="Georgia"/>
          <w:color w:val="000000" w:themeColor="text1"/>
          <w:sz w:val="22"/>
          <w:szCs w:val="22"/>
        </w:rPr>
        <w:t xml:space="preserve"> not being very informative, in that the ‘should’ in epistemic responsibility requires further unpacking.</w:t>
      </w:r>
    </w:p>
    <w:p w14:paraId="76CDBB7C" w14:textId="0E6122C1" w:rsidR="00DA06ED" w:rsidRPr="00CA4E0C" w:rsidRDefault="00DA06ED"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Finally, an epistemic responsibility condition seems to be too strong a condition on epistemic justification: one way to unpack it that is straightforwardly too strong is by requiring </w:t>
      </w:r>
      <w:r w:rsidRPr="00CA4E0C">
        <w:rPr>
          <w:rFonts w:ascii="Georgia" w:hAnsi="Georgia"/>
          <w:color w:val="000000" w:themeColor="text1"/>
          <w:sz w:val="22"/>
          <w:szCs w:val="22"/>
        </w:rPr>
        <w:lastRenderedPageBreak/>
        <w:t xml:space="preserve">the presence of a stable character trait.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alludes to something along these lines </w:t>
      </w:r>
      <w:r w:rsidR="003A2641" w:rsidRPr="00CA4E0C">
        <w:rPr>
          <w:rFonts w:ascii="Georgia" w:hAnsi="Georgia"/>
          <w:color w:val="000000" w:themeColor="text1"/>
          <w:sz w:val="22"/>
          <w:szCs w:val="22"/>
        </w:rPr>
        <w:t xml:space="preserve">– but does not embrace it - </w:t>
      </w:r>
      <w:r w:rsidRPr="00CA4E0C">
        <w:rPr>
          <w:rFonts w:ascii="Georgia" w:hAnsi="Georgia"/>
          <w:color w:val="000000" w:themeColor="text1"/>
          <w:sz w:val="22"/>
          <w:szCs w:val="22"/>
        </w:rPr>
        <w:t xml:space="preserve">when he writes the following about the case of physicist Jones: </w:t>
      </w:r>
    </w:p>
    <w:p w14:paraId="457F9628" w14:textId="77777777" w:rsidR="00DA06ED" w:rsidRPr="00CA4E0C" w:rsidRDefault="00DA06ED" w:rsidP="00293FFA">
      <w:pPr>
        <w:spacing w:line="276" w:lineRule="auto"/>
        <w:ind w:firstLine="720"/>
        <w:jc w:val="both"/>
        <w:rPr>
          <w:rFonts w:ascii="Georgia" w:hAnsi="Georgia"/>
          <w:color w:val="000000" w:themeColor="text1"/>
          <w:sz w:val="22"/>
          <w:szCs w:val="22"/>
        </w:rPr>
      </w:pPr>
    </w:p>
    <w:p w14:paraId="67FA22AF" w14:textId="72D1C7C2" w:rsidR="00DA06ED" w:rsidRPr="00CA4E0C" w:rsidRDefault="00DA06ED" w:rsidP="00AA53D2">
      <w:pPr>
        <w:spacing w:line="276" w:lineRule="auto"/>
        <w:ind w:left="567"/>
        <w:jc w:val="both"/>
        <w:rPr>
          <w:rFonts w:ascii="Georgia" w:hAnsi="Georgia"/>
          <w:color w:val="000000" w:themeColor="text1"/>
          <w:sz w:val="22"/>
          <w:szCs w:val="22"/>
        </w:rPr>
      </w:pPr>
      <w:r w:rsidRPr="00CA4E0C">
        <w:rPr>
          <w:rFonts w:ascii="Georgia" w:hAnsi="Georgia"/>
          <w:color w:val="000000" w:themeColor="text1"/>
          <w:sz w:val="22"/>
          <w:szCs w:val="22"/>
        </w:rPr>
        <w:t xml:space="preserve">As we might expect from the parallel with moral evaluation of actions, this attribution of an unjustified belief reflects ill on Jones' character, or at least that part of his character which plays a role in the retention of this belief. If this aspect of Jones' character continues to play a significant part in his actions, more and more of his beliefs will be unjustified, </w:t>
      </w:r>
      <w:proofErr w:type="gramStart"/>
      <w:r w:rsidRPr="00CA4E0C">
        <w:rPr>
          <w:rFonts w:ascii="Georgia" w:hAnsi="Georgia"/>
          <w:color w:val="000000" w:themeColor="text1"/>
          <w:sz w:val="22"/>
          <w:szCs w:val="22"/>
        </w:rPr>
        <w:t>in spite of the fact that</w:t>
      </w:r>
      <w:proofErr w:type="gramEnd"/>
      <w:r w:rsidRPr="00CA4E0C">
        <w:rPr>
          <w:rFonts w:ascii="Georgia" w:hAnsi="Georgia"/>
          <w:color w:val="000000" w:themeColor="text1"/>
          <w:sz w:val="22"/>
          <w:szCs w:val="22"/>
        </w:rPr>
        <w:t xml:space="preserve"> the reasoning which led him to these beliefs, and for which he retains them, remains impeccable (</w:t>
      </w:r>
      <w:proofErr w:type="spellStart"/>
      <w:r w:rsidR="006D51ED" w:rsidRPr="00CA4E0C">
        <w:rPr>
          <w:rFonts w:ascii="Georgia" w:hAnsi="Georgia"/>
          <w:color w:val="000000" w:themeColor="text1"/>
          <w:sz w:val="22"/>
          <w:szCs w:val="22"/>
        </w:rPr>
        <w:t>Kornblith</w:t>
      </w:r>
      <w:proofErr w:type="spellEnd"/>
      <w:r w:rsidR="006D51ED" w:rsidRPr="00CA4E0C">
        <w:rPr>
          <w:rFonts w:ascii="Georgia" w:hAnsi="Georgia"/>
          <w:color w:val="000000" w:themeColor="text1"/>
          <w:sz w:val="22"/>
          <w:szCs w:val="22"/>
        </w:rPr>
        <w:t xml:space="preserve"> </w:t>
      </w:r>
      <w:r w:rsidR="005166B2" w:rsidRPr="00CA4E0C">
        <w:rPr>
          <w:rFonts w:ascii="Georgia" w:hAnsi="Georgia"/>
          <w:color w:val="000000" w:themeColor="text1"/>
          <w:sz w:val="22"/>
          <w:szCs w:val="22"/>
        </w:rPr>
        <w:t xml:space="preserve">1983, </w:t>
      </w:r>
      <w:r w:rsidRPr="00CA4E0C">
        <w:rPr>
          <w:rFonts w:ascii="Georgia" w:hAnsi="Georgia"/>
          <w:color w:val="000000" w:themeColor="text1"/>
          <w:sz w:val="22"/>
          <w:szCs w:val="22"/>
        </w:rPr>
        <w:t>36).</w:t>
      </w:r>
    </w:p>
    <w:p w14:paraId="79543799" w14:textId="77777777" w:rsidR="00293FFA" w:rsidRPr="00CA4E0C" w:rsidRDefault="00293FFA" w:rsidP="00293FFA">
      <w:pPr>
        <w:pStyle w:val="0102ParaContinuation"/>
        <w:spacing w:line="276" w:lineRule="auto"/>
        <w:jc w:val="both"/>
        <w:rPr>
          <w:rFonts w:ascii="Georgia" w:hAnsi="Georgia"/>
          <w:color w:val="000000" w:themeColor="text1"/>
          <w:sz w:val="22"/>
          <w:szCs w:val="22"/>
          <w:lang w:val="en-GB"/>
        </w:rPr>
      </w:pPr>
    </w:p>
    <w:p w14:paraId="697B260E" w14:textId="77777777" w:rsidR="009B0A38" w:rsidRPr="00CA4E0C" w:rsidRDefault="005C5619" w:rsidP="00293FFA">
      <w:pPr>
        <w:pStyle w:val="0102ParaContinuation"/>
        <w:spacing w:line="276" w:lineRule="auto"/>
        <w:jc w:val="both"/>
        <w:rPr>
          <w:rFonts w:ascii="Georgia" w:hAnsi="Georgia"/>
          <w:color w:val="000000" w:themeColor="text1"/>
          <w:sz w:val="22"/>
          <w:szCs w:val="22"/>
          <w:lang w:val="en-GB"/>
        </w:rPr>
      </w:pPr>
      <w:r w:rsidRPr="00CA4E0C">
        <w:rPr>
          <w:rFonts w:ascii="Georgia" w:hAnsi="Georgia"/>
          <w:color w:val="000000" w:themeColor="text1"/>
          <w:sz w:val="22"/>
          <w:szCs w:val="22"/>
          <w:lang w:val="en-GB"/>
        </w:rPr>
        <w:t>However, clearly, a justified subject need not manifest great intellectual character</w:t>
      </w:r>
      <w:r w:rsidR="00EB6760" w:rsidRPr="00CA4E0C">
        <w:rPr>
          <w:rFonts w:ascii="Georgia" w:hAnsi="Georgia"/>
          <w:color w:val="000000" w:themeColor="text1"/>
          <w:sz w:val="22"/>
          <w:szCs w:val="22"/>
          <w:lang w:val="en-GB"/>
        </w:rPr>
        <w:t xml:space="preserve"> – not even </w:t>
      </w:r>
      <w:r w:rsidR="009B0A38" w:rsidRPr="00CA4E0C">
        <w:rPr>
          <w:rFonts w:ascii="Georgia" w:hAnsi="Georgia"/>
          <w:color w:val="000000" w:themeColor="text1"/>
          <w:sz w:val="22"/>
          <w:szCs w:val="22"/>
          <w:lang w:val="en-GB"/>
        </w:rPr>
        <w:t xml:space="preserve">partly </w:t>
      </w:r>
      <w:proofErr w:type="gramStart"/>
      <w:r w:rsidR="009B0A38" w:rsidRPr="00CA4E0C">
        <w:rPr>
          <w:rFonts w:ascii="Georgia" w:hAnsi="Georgia"/>
          <w:color w:val="000000" w:themeColor="text1"/>
          <w:sz w:val="22"/>
          <w:szCs w:val="22"/>
          <w:lang w:val="en-GB"/>
        </w:rPr>
        <w:t xml:space="preserve">- </w:t>
      </w:r>
      <w:r w:rsidRPr="00CA4E0C">
        <w:rPr>
          <w:rFonts w:ascii="Georgia" w:hAnsi="Georgia"/>
          <w:color w:val="000000" w:themeColor="text1"/>
          <w:sz w:val="22"/>
          <w:szCs w:val="22"/>
          <w:lang w:val="en-GB"/>
        </w:rPr>
        <w:t>,</w:t>
      </w:r>
      <w:proofErr w:type="gramEnd"/>
      <w:r w:rsidRPr="00CA4E0C">
        <w:rPr>
          <w:rFonts w:ascii="Georgia" w:hAnsi="Georgia"/>
          <w:color w:val="000000" w:themeColor="text1"/>
          <w:sz w:val="22"/>
          <w:szCs w:val="22"/>
          <w:lang w:val="en-GB"/>
        </w:rPr>
        <w:t xml:space="preserve"> nor have it to begin with: the epistemically vicious among us can also form justified beliefs</w:t>
      </w:r>
      <w:r w:rsidR="009B0A38" w:rsidRPr="00CA4E0C">
        <w:rPr>
          <w:rFonts w:ascii="Georgia" w:hAnsi="Georgia"/>
          <w:color w:val="000000" w:themeColor="text1"/>
          <w:sz w:val="22"/>
          <w:szCs w:val="22"/>
          <w:lang w:val="en-GB"/>
        </w:rPr>
        <w:t>, even by employing otherwise vicious parts of their character</w:t>
      </w:r>
      <w:r w:rsidRPr="00CA4E0C">
        <w:rPr>
          <w:rFonts w:ascii="Georgia" w:hAnsi="Georgia"/>
          <w:color w:val="000000" w:themeColor="text1"/>
          <w:sz w:val="22"/>
          <w:szCs w:val="22"/>
          <w:lang w:val="en-GB"/>
        </w:rPr>
        <w:t xml:space="preserve">. </w:t>
      </w:r>
      <w:r w:rsidR="00CB2A22" w:rsidRPr="00CA4E0C">
        <w:rPr>
          <w:rFonts w:ascii="Georgia" w:hAnsi="Georgia"/>
          <w:color w:val="000000" w:themeColor="text1"/>
          <w:sz w:val="22"/>
          <w:szCs w:val="22"/>
          <w:lang w:val="en-GB"/>
        </w:rPr>
        <w:t>Donald Trump, climate change deniers, and conspiracy theorists have all kinds of justified beliefs</w:t>
      </w:r>
      <w:r w:rsidR="009B0A38" w:rsidRPr="00CA4E0C">
        <w:rPr>
          <w:rFonts w:ascii="Georgia" w:hAnsi="Georgia"/>
          <w:color w:val="000000" w:themeColor="text1"/>
          <w:sz w:val="22"/>
          <w:szCs w:val="22"/>
          <w:lang w:val="en-GB"/>
        </w:rPr>
        <w:t>:</w:t>
      </w:r>
      <w:r w:rsidR="00CB2A22" w:rsidRPr="00CA4E0C">
        <w:rPr>
          <w:rFonts w:ascii="Georgia" w:hAnsi="Georgia"/>
          <w:color w:val="000000" w:themeColor="text1"/>
          <w:sz w:val="22"/>
          <w:szCs w:val="22"/>
          <w:lang w:val="en-GB"/>
        </w:rPr>
        <w:t xml:space="preserve"> about the location of milk in the fridge, and the weather in Florida</w:t>
      </w:r>
      <w:r w:rsidR="009B0A38" w:rsidRPr="00CA4E0C">
        <w:rPr>
          <w:rFonts w:ascii="Georgia" w:hAnsi="Georgia"/>
          <w:color w:val="000000" w:themeColor="text1"/>
          <w:sz w:val="22"/>
          <w:szCs w:val="22"/>
          <w:lang w:val="en-GB"/>
        </w:rPr>
        <w:t>, but also about political matters: it’s not clear how we could isolate a ‘part’ of their intellectual character that does reliably well</w:t>
      </w:r>
      <w:r w:rsidR="00CB2A22" w:rsidRPr="00CA4E0C">
        <w:rPr>
          <w:rFonts w:ascii="Georgia" w:hAnsi="Georgia"/>
          <w:color w:val="000000" w:themeColor="text1"/>
          <w:sz w:val="22"/>
          <w:szCs w:val="22"/>
          <w:lang w:val="en-GB"/>
        </w:rPr>
        <w:t xml:space="preserve">.  </w:t>
      </w:r>
      <w:r w:rsidR="009B0A38" w:rsidRPr="00CA4E0C">
        <w:rPr>
          <w:rFonts w:ascii="Georgia" w:hAnsi="Georgia"/>
          <w:color w:val="000000" w:themeColor="text1"/>
          <w:sz w:val="22"/>
          <w:szCs w:val="22"/>
          <w:lang w:val="en-GB"/>
        </w:rPr>
        <w:t xml:space="preserve">Rather, what seems to be going on is that they get it right sometimes – maybe when motivated or otherwise sloppy reasoning doesn’t get in the way. </w:t>
      </w:r>
    </w:p>
    <w:p w14:paraId="1A72E121" w14:textId="7535CEB7" w:rsidR="005C5619" w:rsidRPr="00CA4E0C" w:rsidRDefault="00CB2A22" w:rsidP="009B0A38">
      <w:pPr>
        <w:pStyle w:val="0102ParaContinuation"/>
        <w:spacing w:line="276" w:lineRule="auto"/>
        <w:ind w:firstLine="720"/>
        <w:jc w:val="both"/>
        <w:rPr>
          <w:rFonts w:ascii="Georgia" w:hAnsi="Georgia"/>
          <w:color w:val="000000" w:themeColor="text1"/>
          <w:sz w:val="22"/>
          <w:szCs w:val="22"/>
          <w:lang w:val="en-GB"/>
        </w:rPr>
      </w:pPr>
      <w:r w:rsidRPr="00CA4E0C">
        <w:rPr>
          <w:rFonts w:ascii="Georgia" w:hAnsi="Georgia"/>
          <w:color w:val="000000" w:themeColor="text1"/>
          <w:sz w:val="22"/>
          <w:szCs w:val="22"/>
          <w:lang w:val="en-GB"/>
        </w:rPr>
        <w:t>Conversely, and e</w:t>
      </w:r>
      <w:r w:rsidR="005C5619" w:rsidRPr="00CA4E0C">
        <w:rPr>
          <w:rFonts w:ascii="Georgia" w:hAnsi="Georgia"/>
          <w:color w:val="000000" w:themeColor="text1"/>
          <w:sz w:val="22"/>
          <w:szCs w:val="22"/>
          <w:lang w:val="en-GB"/>
        </w:rPr>
        <w:t>ven more crucially</w:t>
      </w:r>
      <w:r w:rsidRPr="00CA4E0C">
        <w:rPr>
          <w:rFonts w:ascii="Georgia" w:hAnsi="Georgia"/>
          <w:color w:val="000000" w:themeColor="text1"/>
          <w:sz w:val="22"/>
          <w:szCs w:val="22"/>
          <w:lang w:val="en-GB"/>
        </w:rPr>
        <w:t xml:space="preserve"> for our particular purpose here, we need to be able to explain what is going wrong in cases of breaches of norms of evidence responsiveness and evidence gathering even if they feature </w:t>
      </w:r>
      <w:r w:rsidR="006D51ED" w:rsidRPr="00CA4E0C">
        <w:rPr>
          <w:rFonts w:ascii="Georgia" w:hAnsi="Georgia"/>
          <w:color w:val="000000" w:themeColor="text1"/>
          <w:sz w:val="22"/>
          <w:szCs w:val="22"/>
          <w:lang w:val="en-GB"/>
        </w:rPr>
        <w:t xml:space="preserve">exceptionally </w:t>
      </w:r>
      <w:r w:rsidRPr="00CA4E0C">
        <w:rPr>
          <w:rFonts w:ascii="Georgia" w:hAnsi="Georgia"/>
          <w:color w:val="000000" w:themeColor="text1"/>
          <w:sz w:val="22"/>
          <w:szCs w:val="22"/>
          <w:lang w:val="en-GB"/>
        </w:rPr>
        <w:t xml:space="preserve">intellectually virtuous subjects: one-off cases of breaches of these norms are just as bad, epistemically, and they affect one’s justification just as much as cases in which the </w:t>
      </w:r>
      <w:proofErr w:type="spellStart"/>
      <w:r w:rsidRPr="00CA4E0C">
        <w:rPr>
          <w:rFonts w:ascii="Georgia" w:hAnsi="Georgia"/>
          <w:color w:val="000000" w:themeColor="text1"/>
          <w:sz w:val="22"/>
          <w:szCs w:val="22"/>
          <w:lang w:val="en-GB"/>
        </w:rPr>
        <w:t>cogni</w:t>
      </w:r>
      <w:r w:rsidR="00677BE9" w:rsidRPr="00CA4E0C">
        <w:rPr>
          <w:rFonts w:ascii="Georgia" w:hAnsi="Georgia"/>
          <w:color w:val="000000" w:themeColor="text1"/>
          <w:sz w:val="22"/>
          <w:szCs w:val="22"/>
          <w:lang w:val="en-GB"/>
        </w:rPr>
        <w:t>z</w:t>
      </w:r>
      <w:r w:rsidRPr="00CA4E0C">
        <w:rPr>
          <w:rFonts w:ascii="Georgia" w:hAnsi="Georgia"/>
          <w:color w:val="000000" w:themeColor="text1"/>
          <w:sz w:val="22"/>
          <w:szCs w:val="22"/>
          <w:lang w:val="en-GB"/>
        </w:rPr>
        <w:t>er</w:t>
      </w:r>
      <w:proofErr w:type="spellEnd"/>
      <w:r w:rsidRPr="00CA4E0C">
        <w:rPr>
          <w:rFonts w:ascii="Georgia" w:hAnsi="Georgia"/>
          <w:color w:val="000000" w:themeColor="text1"/>
          <w:sz w:val="22"/>
          <w:szCs w:val="22"/>
          <w:lang w:val="en-GB"/>
        </w:rPr>
        <w:t xml:space="preserve"> hosts an intellectually vicious character. </w:t>
      </w:r>
      <w:r w:rsidR="003A2641" w:rsidRPr="00CA4E0C">
        <w:rPr>
          <w:rFonts w:ascii="Georgia" w:hAnsi="Georgia"/>
          <w:color w:val="000000" w:themeColor="text1"/>
          <w:sz w:val="22"/>
          <w:szCs w:val="22"/>
          <w:lang w:val="en-GB"/>
        </w:rPr>
        <w:t>We need, in other words, to be able to</w:t>
      </w:r>
      <w:r w:rsidR="005C5619" w:rsidRPr="00CA4E0C">
        <w:rPr>
          <w:rFonts w:ascii="Georgia" w:hAnsi="Georgia"/>
          <w:color w:val="000000" w:themeColor="text1"/>
          <w:sz w:val="22"/>
          <w:szCs w:val="22"/>
          <w:lang w:val="en-GB"/>
        </w:rPr>
        <w:t xml:space="preserve"> </w:t>
      </w:r>
      <w:r w:rsidR="003A2641" w:rsidRPr="00CA4E0C">
        <w:rPr>
          <w:rFonts w:ascii="Georgia" w:hAnsi="Georgia"/>
          <w:color w:val="000000" w:themeColor="text1"/>
          <w:sz w:val="22"/>
          <w:szCs w:val="22"/>
          <w:lang w:val="en-GB"/>
        </w:rPr>
        <w:t xml:space="preserve">explain what goes wrong in </w:t>
      </w:r>
      <w:r w:rsidR="005C5619" w:rsidRPr="00CA4E0C">
        <w:rPr>
          <w:rFonts w:ascii="Georgia" w:hAnsi="Georgia"/>
          <w:color w:val="000000" w:themeColor="text1"/>
          <w:sz w:val="22"/>
          <w:szCs w:val="22"/>
          <w:lang w:val="en-GB"/>
        </w:rPr>
        <w:t>one-off cases of evidence resistance</w:t>
      </w:r>
      <w:r w:rsidR="005C5619" w:rsidRPr="00CA4E0C">
        <w:rPr>
          <w:rFonts w:ascii="Georgia" w:hAnsi="Georgia"/>
          <w:color w:val="000000" w:themeColor="text1"/>
          <w:sz w:val="22"/>
          <w:szCs w:val="22"/>
          <w:lang w:val="en-GB"/>
        </w:rPr>
        <w:fldChar w:fldCharType="begin"/>
      </w:r>
      <w:r w:rsidR="005C5619" w:rsidRPr="00CA4E0C">
        <w:rPr>
          <w:rFonts w:ascii="Georgia" w:hAnsi="Georgia"/>
          <w:color w:val="000000" w:themeColor="text1"/>
          <w:sz w:val="22"/>
          <w:szCs w:val="22"/>
          <w:lang w:val="en-GB"/>
        </w:rPr>
        <w:instrText xml:space="preserve"> XE "evidence resistance" </w:instrText>
      </w:r>
      <w:r w:rsidR="005C5619" w:rsidRPr="00CA4E0C">
        <w:rPr>
          <w:rFonts w:ascii="Georgia" w:hAnsi="Georgia"/>
          <w:color w:val="000000" w:themeColor="text1"/>
          <w:sz w:val="22"/>
          <w:szCs w:val="22"/>
          <w:lang w:val="en-GB"/>
        </w:rPr>
        <w:fldChar w:fldCharType="end"/>
      </w:r>
      <w:r w:rsidR="005C5619" w:rsidRPr="00CA4E0C">
        <w:rPr>
          <w:rFonts w:ascii="Georgia" w:hAnsi="Georgia"/>
          <w:color w:val="000000" w:themeColor="text1"/>
          <w:sz w:val="22"/>
          <w:szCs w:val="22"/>
          <w:lang w:val="en-GB"/>
        </w:rPr>
        <w:t>, in which the subject’s bad epistemic</w:t>
      </w:r>
      <w:r w:rsidR="005C5619" w:rsidRPr="00CA4E0C">
        <w:rPr>
          <w:rFonts w:ascii="Georgia" w:hAnsi="Georgia"/>
          <w:color w:val="000000" w:themeColor="text1"/>
          <w:sz w:val="22"/>
          <w:szCs w:val="22"/>
          <w:lang w:val="en-GB"/>
        </w:rPr>
        <w:fldChar w:fldCharType="begin"/>
      </w:r>
      <w:r w:rsidR="005C5619" w:rsidRPr="00CA4E0C">
        <w:rPr>
          <w:rFonts w:ascii="Georgia" w:hAnsi="Georgia"/>
          <w:color w:val="000000" w:themeColor="text1"/>
          <w:sz w:val="22"/>
          <w:szCs w:val="22"/>
          <w:lang w:val="en-GB"/>
        </w:rPr>
        <w:instrText xml:space="preserve"> XE "</w:instrText>
      </w:r>
      <w:r w:rsidR="005C5619" w:rsidRPr="00CA4E0C">
        <w:rPr>
          <w:rFonts w:ascii="Georgia" w:hAnsi="Georgia"/>
          <w:bCs/>
          <w:color w:val="000000" w:themeColor="text1"/>
          <w:sz w:val="22"/>
          <w:szCs w:val="22"/>
          <w:lang w:val="en-GB"/>
        </w:rPr>
        <w:instrText>epistemic</w:instrText>
      </w:r>
      <w:r w:rsidR="005C5619" w:rsidRPr="00CA4E0C">
        <w:rPr>
          <w:rFonts w:ascii="Georgia" w:hAnsi="Georgia"/>
          <w:color w:val="000000" w:themeColor="text1"/>
          <w:sz w:val="22"/>
          <w:szCs w:val="22"/>
          <w:lang w:val="en-GB"/>
        </w:rPr>
        <w:instrText xml:space="preserve">" </w:instrText>
      </w:r>
      <w:r w:rsidR="005C5619" w:rsidRPr="00CA4E0C">
        <w:rPr>
          <w:rFonts w:ascii="Georgia" w:hAnsi="Georgia"/>
          <w:color w:val="000000" w:themeColor="text1"/>
          <w:sz w:val="22"/>
          <w:szCs w:val="22"/>
          <w:lang w:val="en-GB"/>
        </w:rPr>
        <w:fldChar w:fldCharType="end"/>
      </w:r>
      <w:r w:rsidR="005C5619" w:rsidRPr="00CA4E0C">
        <w:rPr>
          <w:rFonts w:ascii="Georgia" w:hAnsi="Georgia"/>
          <w:color w:val="000000" w:themeColor="text1"/>
          <w:sz w:val="22"/>
          <w:szCs w:val="22"/>
          <w:lang w:val="en-GB"/>
        </w:rPr>
        <w:t xml:space="preserve"> character is not to blame</w:t>
      </w:r>
      <w:r w:rsidR="005C5619" w:rsidRPr="00CA4E0C">
        <w:rPr>
          <w:rFonts w:ascii="Georgia" w:hAnsi="Georgia"/>
          <w:color w:val="000000" w:themeColor="text1"/>
          <w:sz w:val="22"/>
          <w:szCs w:val="22"/>
          <w:lang w:val="en-GB"/>
        </w:rPr>
        <w:fldChar w:fldCharType="begin"/>
      </w:r>
      <w:r w:rsidR="005C5619" w:rsidRPr="00CA4E0C">
        <w:rPr>
          <w:rFonts w:ascii="Georgia" w:hAnsi="Georgia"/>
          <w:color w:val="000000" w:themeColor="text1"/>
          <w:sz w:val="22"/>
          <w:szCs w:val="22"/>
          <w:lang w:val="en-GB"/>
        </w:rPr>
        <w:instrText xml:space="preserve"> XE "</w:instrText>
      </w:r>
      <w:r w:rsidR="005C5619" w:rsidRPr="00CA4E0C">
        <w:rPr>
          <w:rFonts w:ascii="Georgia" w:hAnsi="Georgia" w:cs="Arial"/>
          <w:color w:val="000000" w:themeColor="text1"/>
          <w:sz w:val="22"/>
          <w:szCs w:val="22"/>
          <w:lang w:val="en-GB"/>
        </w:rPr>
        <w:instrText>blame</w:instrText>
      </w:r>
      <w:r w:rsidR="005C5619" w:rsidRPr="00CA4E0C">
        <w:rPr>
          <w:rFonts w:ascii="Georgia" w:hAnsi="Georgia"/>
          <w:color w:val="000000" w:themeColor="text1"/>
          <w:sz w:val="22"/>
          <w:szCs w:val="22"/>
          <w:lang w:val="en-GB"/>
        </w:rPr>
        <w:instrText xml:space="preserve">" </w:instrText>
      </w:r>
      <w:r w:rsidR="005C5619" w:rsidRPr="00CA4E0C">
        <w:rPr>
          <w:rFonts w:ascii="Georgia" w:hAnsi="Georgia"/>
          <w:color w:val="000000" w:themeColor="text1"/>
          <w:sz w:val="22"/>
          <w:szCs w:val="22"/>
          <w:lang w:val="en-GB"/>
        </w:rPr>
        <w:fldChar w:fldCharType="end"/>
      </w:r>
      <w:r w:rsidR="005C5619" w:rsidRPr="00CA4E0C">
        <w:rPr>
          <w:rFonts w:ascii="Georgia" w:hAnsi="Georgia"/>
          <w:color w:val="000000" w:themeColor="text1"/>
          <w:sz w:val="22"/>
          <w:szCs w:val="22"/>
          <w:lang w:val="en-GB"/>
        </w:rPr>
        <w:t xml:space="preserve"> – since the subject is a virtuous yet fallible believer.</w:t>
      </w:r>
    </w:p>
    <w:p w14:paraId="1840AD85" w14:textId="3578D3C8" w:rsidR="005C5619" w:rsidRPr="00CA4E0C" w:rsidRDefault="007C34D5" w:rsidP="00293FFA">
      <w:pPr>
        <w:pStyle w:val="0101Para"/>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M</w:t>
      </w:r>
      <w:r w:rsidR="005C5619" w:rsidRPr="00CA4E0C">
        <w:rPr>
          <w:rFonts w:ascii="Georgia" w:hAnsi="Georgia"/>
          <w:color w:val="000000" w:themeColor="text1"/>
          <w:sz w:val="22"/>
          <w:szCs w:val="22"/>
        </w:rPr>
        <w:t xml:space="preserve">y worry is that it will be difficult to spell out the </w:t>
      </w:r>
      <w:r w:rsidR="00293FFA" w:rsidRPr="00CA4E0C">
        <w:rPr>
          <w:rFonts w:ascii="Georgia" w:hAnsi="Georgia"/>
          <w:color w:val="000000" w:themeColor="text1"/>
          <w:sz w:val="22"/>
          <w:szCs w:val="22"/>
        </w:rPr>
        <w:t xml:space="preserve">responsibility </w:t>
      </w:r>
      <w:r w:rsidR="003A2641" w:rsidRPr="00CA4E0C">
        <w:rPr>
          <w:rFonts w:ascii="Georgia" w:hAnsi="Georgia"/>
          <w:color w:val="000000" w:themeColor="text1"/>
          <w:sz w:val="22"/>
          <w:szCs w:val="22"/>
        </w:rPr>
        <w:t>condition even in weaker terms,</w:t>
      </w:r>
      <w:r w:rsidR="005C5619" w:rsidRPr="00CA4E0C">
        <w:rPr>
          <w:rFonts w:ascii="Georgia" w:hAnsi="Georgia"/>
          <w:color w:val="000000" w:themeColor="text1"/>
          <w:sz w:val="22"/>
          <w:szCs w:val="22"/>
        </w:rPr>
        <w:t xml:space="preserve"> in a manner that is permissive enough for allowing for ubiquity of epistemic</w:t>
      </w:r>
      <w:r w:rsidR="005C5619" w:rsidRPr="00CA4E0C">
        <w:rPr>
          <w:rFonts w:ascii="Georgia" w:hAnsi="Georgia"/>
          <w:color w:val="000000" w:themeColor="text1"/>
          <w:sz w:val="22"/>
          <w:szCs w:val="22"/>
        </w:rPr>
        <w:fldChar w:fldCharType="begin"/>
      </w:r>
      <w:r w:rsidR="005C5619" w:rsidRPr="00CA4E0C">
        <w:rPr>
          <w:rFonts w:ascii="Georgia" w:hAnsi="Georgia"/>
          <w:color w:val="000000" w:themeColor="text1"/>
          <w:sz w:val="22"/>
          <w:szCs w:val="22"/>
        </w:rPr>
        <w:instrText xml:space="preserve"> XE "</w:instrText>
      </w:r>
      <w:r w:rsidR="005C5619" w:rsidRPr="00CA4E0C">
        <w:rPr>
          <w:rFonts w:ascii="Georgia" w:hAnsi="Georgia"/>
          <w:bCs/>
          <w:color w:val="000000" w:themeColor="text1"/>
          <w:sz w:val="22"/>
          <w:szCs w:val="22"/>
        </w:rPr>
        <w:instrText>epistemic</w:instrText>
      </w:r>
      <w:r w:rsidR="005C5619" w:rsidRPr="00CA4E0C">
        <w:rPr>
          <w:rFonts w:ascii="Georgia" w:hAnsi="Georgia"/>
          <w:color w:val="000000" w:themeColor="text1"/>
          <w:sz w:val="22"/>
          <w:szCs w:val="22"/>
        </w:rPr>
        <w:instrText xml:space="preserve">" </w:instrText>
      </w:r>
      <w:r w:rsidR="005C5619" w:rsidRPr="00CA4E0C">
        <w:rPr>
          <w:rFonts w:ascii="Georgia" w:hAnsi="Georgia"/>
          <w:color w:val="000000" w:themeColor="text1"/>
          <w:sz w:val="22"/>
          <w:szCs w:val="22"/>
        </w:rPr>
        <w:fldChar w:fldCharType="end"/>
      </w:r>
      <w:r w:rsidR="005C5619" w:rsidRPr="00CA4E0C">
        <w:rPr>
          <w:rFonts w:ascii="Georgia" w:hAnsi="Georgia"/>
          <w:color w:val="000000" w:themeColor="text1"/>
          <w:sz w:val="22"/>
          <w:szCs w:val="22"/>
        </w:rPr>
        <w:t xml:space="preserve"> justification but also efficient in dealing with resistance cases. To see why, note, once more, that we are fallible creatures: whatever </w:t>
      </w:r>
      <w:r w:rsidR="003A2641" w:rsidRPr="00CA4E0C">
        <w:rPr>
          <w:rFonts w:ascii="Georgia" w:hAnsi="Georgia"/>
          <w:color w:val="000000" w:themeColor="text1"/>
          <w:sz w:val="22"/>
          <w:szCs w:val="22"/>
        </w:rPr>
        <w:t>virtuous character traits</w:t>
      </w:r>
      <w:r w:rsidR="005C5619" w:rsidRPr="00CA4E0C">
        <w:rPr>
          <w:rFonts w:ascii="Georgia" w:hAnsi="Georgia"/>
          <w:color w:val="000000" w:themeColor="text1"/>
          <w:sz w:val="22"/>
          <w:szCs w:val="22"/>
        </w:rPr>
        <w:t xml:space="preserve"> we may have, it will be consistent with them that we fail to manifest them on occasion, </w:t>
      </w:r>
      <w:r w:rsidR="00F76B63" w:rsidRPr="00CA4E0C">
        <w:rPr>
          <w:rFonts w:ascii="Georgia" w:hAnsi="Georgia"/>
          <w:color w:val="000000" w:themeColor="text1"/>
          <w:sz w:val="22"/>
          <w:szCs w:val="22"/>
        </w:rPr>
        <w:t>but</w:t>
      </w:r>
      <w:r w:rsidR="005C5619" w:rsidRPr="00CA4E0C">
        <w:rPr>
          <w:rFonts w:ascii="Georgia" w:hAnsi="Georgia"/>
          <w:color w:val="000000" w:themeColor="text1"/>
          <w:sz w:val="22"/>
          <w:szCs w:val="22"/>
        </w:rPr>
        <w:t xml:space="preserve"> also that we fail to do the right thing on occasion, </w:t>
      </w:r>
      <w:proofErr w:type="gramStart"/>
      <w:r w:rsidR="005C5619" w:rsidRPr="00CA4E0C">
        <w:rPr>
          <w:rFonts w:ascii="Georgia" w:hAnsi="Georgia"/>
          <w:color w:val="000000" w:themeColor="text1"/>
          <w:sz w:val="22"/>
          <w:szCs w:val="22"/>
        </w:rPr>
        <w:t>in spite of</w:t>
      </w:r>
      <w:proofErr w:type="gramEnd"/>
      <w:r w:rsidR="005C5619" w:rsidRPr="00CA4E0C">
        <w:rPr>
          <w:rFonts w:ascii="Georgia" w:hAnsi="Georgia"/>
          <w:color w:val="000000" w:themeColor="text1"/>
          <w:sz w:val="22"/>
          <w:szCs w:val="22"/>
        </w:rPr>
        <w:t xml:space="preserve"> manifesting them. No matter how courageous I might be, I may, on occasion, fail to be the first to reach the enemy’s lines. I need not do the perfectly courageous thing </w:t>
      </w:r>
      <w:proofErr w:type="gramStart"/>
      <w:r w:rsidR="005C5619" w:rsidRPr="00CA4E0C">
        <w:rPr>
          <w:rFonts w:ascii="Georgia" w:hAnsi="Georgia"/>
          <w:color w:val="000000" w:themeColor="text1"/>
          <w:sz w:val="22"/>
          <w:szCs w:val="22"/>
        </w:rPr>
        <w:t>all of</w:t>
      </w:r>
      <w:proofErr w:type="gramEnd"/>
      <w:r w:rsidR="005C5619" w:rsidRPr="00CA4E0C">
        <w:rPr>
          <w:rFonts w:ascii="Georgia" w:hAnsi="Georgia"/>
          <w:color w:val="000000" w:themeColor="text1"/>
          <w:sz w:val="22"/>
          <w:szCs w:val="22"/>
        </w:rPr>
        <w:t xml:space="preserve"> the time in order for my actions to be consistent with having </w:t>
      </w:r>
      <w:r w:rsidR="00F76B63" w:rsidRPr="00CA4E0C">
        <w:rPr>
          <w:rFonts w:ascii="Georgia" w:hAnsi="Georgia"/>
          <w:color w:val="000000" w:themeColor="text1"/>
          <w:sz w:val="22"/>
          <w:szCs w:val="22"/>
        </w:rPr>
        <w:t xml:space="preserve">(or manifesting) </w:t>
      </w:r>
      <w:r w:rsidR="005C5619" w:rsidRPr="00CA4E0C">
        <w:rPr>
          <w:rFonts w:ascii="Georgia" w:hAnsi="Georgia"/>
          <w:color w:val="000000" w:themeColor="text1"/>
          <w:sz w:val="22"/>
          <w:szCs w:val="22"/>
        </w:rPr>
        <w:t xml:space="preserve">the relevant </w:t>
      </w:r>
      <w:r w:rsidR="00F76B63" w:rsidRPr="00CA4E0C">
        <w:rPr>
          <w:rFonts w:ascii="Georgia" w:hAnsi="Georgia"/>
          <w:color w:val="000000" w:themeColor="text1"/>
          <w:sz w:val="22"/>
          <w:szCs w:val="22"/>
        </w:rPr>
        <w:t xml:space="preserve">(fallible) </w:t>
      </w:r>
      <w:r w:rsidR="005C5619" w:rsidRPr="00CA4E0C">
        <w:rPr>
          <w:rFonts w:ascii="Georgia" w:hAnsi="Georgia"/>
          <w:color w:val="000000" w:themeColor="text1"/>
          <w:sz w:val="22"/>
          <w:szCs w:val="22"/>
        </w:rPr>
        <w:t>character virtue. Furthermore, even in manifesting courage, I may end up doing things that look cowardly due to misreading the facts on the ground. Again, we are fallible creatures: in us, virtues can be manifested in instances of failure. If so, however, one-off cases of evidence</w:t>
      </w:r>
      <w:r w:rsidR="005C5619" w:rsidRPr="00CA4E0C">
        <w:rPr>
          <w:rFonts w:ascii="Georgia" w:hAnsi="Georgia"/>
          <w:color w:val="000000" w:themeColor="text1"/>
          <w:sz w:val="22"/>
          <w:szCs w:val="22"/>
        </w:rPr>
        <w:fldChar w:fldCharType="begin"/>
      </w:r>
      <w:r w:rsidR="005C5619" w:rsidRPr="00CA4E0C">
        <w:rPr>
          <w:rFonts w:ascii="Georgia" w:hAnsi="Georgia"/>
          <w:color w:val="000000" w:themeColor="text1"/>
          <w:sz w:val="22"/>
          <w:szCs w:val="22"/>
        </w:rPr>
        <w:instrText xml:space="preserve"> XE "</w:instrText>
      </w:r>
      <w:r w:rsidR="005C5619" w:rsidRPr="00CA4E0C">
        <w:rPr>
          <w:rFonts w:ascii="Georgia" w:hAnsi="Georgia" w:cs="Arial"/>
          <w:color w:val="000000" w:themeColor="text1"/>
          <w:sz w:val="22"/>
          <w:szCs w:val="22"/>
        </w:rPr>
        <w:instrText>evidence</w:instrText>
      </w:r>
      <w:r w:rsidR="005C5619" w:rsidRPr="00CA4E0C">
        <w:rPr>
          <w:rFonts w:ascii="Georgia" w:hAnsi="Georgia"/>
          <w:color w:val="000000" w:themeColor="text1"/>
          <w:sz w:val="22"/>
          <w:szCs w:val="22"/>
        </w:rPr>
        <w:instrText xml:space="preserve">" </w:instrText>
      </w:r>
      <w:r w:rsidR="005C5619" w:rsidRPr="00CA4E0C">
        <w:rPr>
          <w:rFonts w:ascii="Georgia" w:hAnsi="Georgia"/>
          <w:color w:val="000000" w:themeColor="text1"/>
          <w:sz w:val="22"/>
          <w:szCs w:val="22"/>
        </w:rPr>
        <w:fldChar w:fldCharType="end"/>
      </w:r>
      <w:r w:rsidR="005C5619" w:rsidRPr="00CA4E0C">
        <w:rPr>
          <w:rFonts w:ascii="Georgia" w:hAnsi="Georgia"/>
          <w:color w:val="000000" w:themeColor="text1"/>
          <w:sz w:val="22"/>
          <w:szCs w:val="22"/>
        </w:rPr>
        <w:t xml:space="preserve"> resistance</w:t>
      </w:r>
      <w:r w:rsidR="005C5619" w:rsidRPr="00CA4E0C">
        <w:rPr>
          <w:rFonts w:ascii="Georgia" w:hAnsi="Georgia"/>
          <w:color w:val="000000" w:themeColor="text1"/>
          <w:sz w:val="22"/>
          <w:szCs w:val="22"/>
        </w:rPr>
        <w:fldChar w:fldCharType="begin"/>
      </w:r>
      <w:r w:rsidR="005C5619" w:rsidRPr="00CA4E0C">
        <w:rPr>
          <w:rFonts w:ascii="Georgia" w:hAnsi="Georgia"/>
          <w:color w:val="000000" w:themeColor="text1"/>
          <w:sz w:val="22"/>
          <w:szCs w:val="22"/>
        </w:rPr>
        <w:instrText xml:space="preserve"> XE "evidence resistance" </w:instrText>
      </w:r>
      <w:r w:rsidR="005C5619" w:rsidRPr="00CA4E0C">
        <w:rPr>
          <w:rFonts w:ascii="Georgia" w:hAnsi="Georgia"/>
          <w:color w:val="000000" w:themeColor="text1"/>
          <w:sz w:val="22"/>
          <w:szCs w:val="22"/>
        </w:rPr>
        <w:fldChar w:fldCharType="end"/>
      </w:r>
      <w:r w:rsidR="005C5619" w:rsidRPr="00CA4E0C">
        <w:rPr>
          <w:rFonts w:ascii="Georgia" w:hAnsi="Georgia"/>
          <w:color w:val="000000" w:themeColor="text1"/>
          <w:sz w:val="22"/>
          <w:szCs w:val="22"/>
        </w:rPr>
        <w:t xml:space="preserve"> will be consistent with both having and manifesting </w:t>
      </w:r>
      <w:r w:rsidR="003A2641" w:rsidRPr="00CA4E0C">
        <w:rPr>
          <w:rFonts w:ascii="Georgia" w:hAnsi="Georgia"/>
          <w:color w:val="000000" w:themeColor="text1"/>
          <w:sz w:val="22"/>
          <w:szCs w:val="22"/>
        </w:rPr>
        <w:t xml:space="preserve">great </w:t>
      </w:r>
      <w:r w:rsidR="005C5619" w:rsidRPr="00CA4E0C">
        <w:rPr>
          <w:rFonts w:ascii="Georgia" w:hAnsi="Georgia"/>
          <w:color w:val="000000" w:themeColor="text1"/>
          <w:sz w:val="22"/>
          <w:szCs w:val="22"/>
        </w:rPr>
        <w:t xml:space="preserve">intellectual </w:t>
      </w:r>
      <w:r w:rsidR="003A2641" w:rsidRPr="00CA4E0C">
        <w:rPr>
          <w:rFonts w:ascii="Georgia" w:hAnsi="Georgia"/>
          <w:color w:val="000000" w:themeColor="text1"/>
          <w:sz w:val="22"/>
          <w:szCs w:val="22"/>
        </w:rPr>
        <w:t>character</w:t>
      </w:r>
      <w:r w:rsidR="00F76B63" w:rsidRPr="00CA4E0C">
        <w:rPr>
          <w:rFonts w:ascii="Georgia" w:hAnsi="Georgia"/>
          <w:color w:val="000000" w:themeColor="text1"/>
          <w:sz w:val="22"/>
          <w:szCs w:val="22"/>
        </w:rPr>
        <w:t xml:space="preserve"> traits</w:t>
      </w:r>
      <w:r w:rsidR="005C5619" w:rsidRPr="00CA4E0C">
        <w:rPr>
          <w:rFonts w:ascii="Georgia" w:hAnsi="Georgia"/>
          <w:color w:val="000000" w:themeColor="text1"/>
          <w:sz w:val="22"/>
          <w:szCs w:val="22"/>
        </w:rPr>
        <w:t xml:space="preserve">. </w:t>
      </w:r>
    </w:p>
    <w:p w14:paraId="044D830A" w14:textId="1C5E33CA" w:rsidR="005C5619" w:rsidRPr="00CA4E0C" w:rsidRDefault="005C5619" w:rsidP="00293FFA">
      <w:pPr>
        <w:pStyle w:val="0101Para"/>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One </w:t>
      </w:r>
      <w:r w:rsidR="003A2641" w:rsidRPr="00CA4E0C">
        <w:rPr>
          <w:rFonts w:ascii="Georgia" w:hAnsi="Georgia"/>
          <w:color w:val="000000" w:themeColor="text1"/>
          <w:sz w:val="22"/>
          <w:szCs w:val="22"/>
        </w:rPr>
        <w:t xml:space="preserve">other </w:t>
      </w:r>
      <w:r w:rsidRPr="00CA4E0C">
        <w:rPr>
          <w:rFonts w:ascii="Georgia" w:hAnsi="Georgia"/>
          <w:color w:val="000000" w:themeColor="text1"/>
          <w:sz w:val="22"/>
          <w:szCs w:val="22"/>
        </w:rPr>
        <w:t xml:space="preserve">option </w:t>
      </w:r>
      <w:r w:rsidR="003A2641" w:rsidRPr="00CA4E0C">
        <w:rPr>
          <w:rFonts w:ascii="Georgia" w:hAnsi="Georgia"/>
          <w:color w:val="000000" w:themeColor="text1"/>
          <w:sz w:val="22"/>
          <w:szCs w:val="22"/>
        </w:rPr>
        <w:t xml:space="preserve">to spell out this responsibility condition </w:t>
      </w:r>
      <w:r w:rsidRPr="00CA4E0C">
        <w:rPr>
          <w:rFonts w:ascii="Georgia" w:hAnsi="Georgia"/>
          <w:color w:val="000000" w:themeColor="text1"/>
          <w:sz w:val="22"/>
          <w:szCs w:val="22"/>
        </w:rPr>
        <w:t>would be to follow</w:t>
      </w:r>
      <w:r w:rsidR="003A2641" w:rsidRPr="00CA4E0C">
        <w:rPr>
          <w:rFonts w:ascii="Georgia" w:hAnsi="Georgia"/>
          <w:color w:val="000000" w:themeColor="text1"/>
          <w:sz w:val="22"/>
          <w:szCs w:val="22"/>
        </w:rPr>
        <w:t xml:space="preserve"> (Williamson forthcoming)</w:t>
      </w:r>
      <w:r w:rsidRPr="00CA4E0C">
        <w:rPr>
          <w:rFonts w:ascii="Georgia" w:hAnsi="Georgia"/>
          <w:color w:val="000000" w:themeColor="text1"/>
          <w:sz w:val="22"/>
          <w:szCs w:val="22"/>
        </w:rPr>
        <w:t xml:space="preserve"> and go modal: maybe what </w:t>
      </w:r>
      <w:r w:rsidR="003A2641" w:rsidRPr="00CA4E0C">
        <w:rPr>
          <w:rFonts w:ascii="Georgia" w:hAnsi="Georgia"/>
          <w:color w:val="000000" w:themeColor="text1"/>
          <w:sz w:val="22"/>
          <w:szCs w:val="22"/>
        </w:rPr>
        <w:t xml:space="preserve">is required for </w:t>
      </w:r>
      <w:r w:rsidR="000A3B9D" w:rsidRPr="00CA4E0C">
        <w:rPr>
          <w:rFonts w:ascii="Georgia" w:hAnsi="Georgia"/>
          <w:color w:val="000000" w:themeColor="text1"/>
          <w:sz w:val="22"/>
          <w:szCs w:val="22"/>
        </w:rPr>
        <w:t xml:space="preserve">the responsibility condition on </w:t>
      </w:r>
      <w:r w:rsidR="003A2641" w:rsidRPr="00CA4E0C">
        <w:rPr>
          <w:rFonts w:ascii="Georgia" w:hAnsi="Georgia"/>
          <w:color w:val="000000" w:themeColor="text1"/>
          <w:sz w:val="22"/>
          <w:szCs w:val="22"/>
        </w:rPr>
        <w:t>epistemic justification</w:t>
      </w:r>
      <w:r w:rsidRPr="00CA4E0C">
        <w:rPr>
          <w:rFonts w:ascii="Georgia" w:hAnsi="Georgia"/>
          <w:color w:val="000000" w:themeColor="text1"/>
          <w:sz w:val="22"/>
          <w:szCs w:val="22"/>
        </w:rPr>
        <w:t xml:space="preserve"> </w:t>
      </w:r>
      <w:r w:rsidR="000A3B9D" w:rsidRPr="00CA4E0C">
        <w:rPr>
          <w:rFonts w:ascii="Georgia" w:hAnsi="Georgia"/>
          <w:color w:val="000000" w:themeColor="text1"/>
          <w:sz w:val="22"/>
          <w:szCs w:val="22"/>
        </w:rPr>
        <w:t xml:space="preserve">to be met </w:t>
      </w:r>
      <w:r w:rsidRPr="00CA4E0C">
        <w:rPr>
          <w:rFonts w:ascii="Georgia" w:hAnsi="Georgia"/>
          <w:color w:val="000000" w:themeColor="text1"/>
          <w:sz w:val="22"/>
          <w:szCs w:val="22"/>
        </w:rPr>
        <w:t xml:space="preserve">has to do with doing what the </w:t>
      </w:r>
      <w:r w:rsidR="00293FFA" w:rsidRPr="00CA4E0C">
        <w:rPr>
          <w:rFonts w:ascii="Georgia" w:hAnsi="Georgia"/>
          <w:color w:val="000000" w:themeColor="text1"/>
          <w:sz w:val="22"/>
          <w:szCs w:val="22"/>
        </w:rPr>
        <w:t xml:space="preserve">intellectually </w:t>
      </w:r>
      <w:r w:rsidRPr="00CA4E0C">
        <w:rPr>
          <w:rFonts w:ascii="Georgia" w:hAnsi="Georgia"/>
          <w:color w:val="000000" w:themeColor="text1"/>
          <w:sz w:val="22"/>
          <w:szCs w:val="22"/>
        </w:rPr>
        <w:t>virtuous person would do in the situation at stake. Unfortunately, this will not work either, once more, in virtue of virtue fallibility: after all, the impeccably virtuous person involved in a one-off case of evidence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w:instrText>
      </w:r>
      <w:r w:rsidRPr="00CA4E0C">
        <w:rPr>
          <w:rFonts w:ascii="Georgia" w:hAnsi="Georgia" w:cs="Arial"/>
          <w:color w:val="000000" w:themeColor="text1"/>
          <w:sz w:val="22"/>
          <w:szCs w:val="22"/>
        </w:rPr>
        <w:instrText>evidence</w:instrText>
      </w:r>
      <w:r w:rsidRPr="00CA4E0C">
        <w:rPr>
          <w:rFonts w:ascii="Georgia" w:hAnsi="Georgia"/>
          <w:color w:val="000000" w:themeColor="text1"/>
          <w:sz w:val="22"/>
          <w:szCs w:val="22"/>
        </w:rPr>
        <w:instrText xml:space="preser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resistance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"evidence resistance"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is doing what a virtuous person – namely, themselves – would do in that situation.</w:t>
      </w:r>
    </w:p>
    <w:p w14:paraId="2CA8C132" w14:textId="676CE796" w:rsidR="005C5619" w:rsidRPr="00CA4E0C" w:rsidRDefault="005C5619" w:rsidP="00293FFA">
      <w:pPr>
        <w:pStyle w:val="0101Para"/>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As far as I can tell, what </w:t>
      </w:r>
      <w:r w:rsidR="003A2641" w:rsidRPr="00CA4E0C">
        <w:rPr>
          <w:rFonts w:ascii="Georgia" w:hAnsi="Georgia"/>
          <w:color w:val="000000" w:themeColor="text1"/>
          <w:sz w:val="22"/>
          <w:szCs w:val="22"/>
        </w:rPr>
        <w:t xml:space="preserve">is required </w:t>
      </w:r>
      <w:r w:rsidRPr="00CA4E0C">
        <w:rPr>
          <w:rFonts w:ascii="Georgia" w:hAnsi="Georgia"/>
          <w:color w:val="000000" w:themeColor="text1"/>
          <w:sz w:val="22"/>
          <w:szCs w:val="22"/>
        </w:rPr>
        <w:t xml:space="preserve">to solve this problem is </w:t>
      </w:r>
      <w:r w:rsidR="003A2641" w:rsidRPr="00CA4E0C">
        <w:rPr>
          <w:rFonts w:ascii="Georgia" w:hAnsi="Georgia"/>
          <w:color w:val="000000" w:themeColor="text1"/>
          <w:sz w:val="22"/>
          <w:szCs w:val="22"/>
        </w:rPr>
        <w:t xml:space="preserve">some variety of </w:t>
      </w:r>
      <w:r w:rsidR="00F76B63" w:rsidRPr="00CA4E0C">
        <w:rPr>
          <w:rFonts w:ascii="Georgia" w:hAnsi="Georgia"/>
          <w:color w:val="000000" w:themeColor="text1"/>
          <w:sz w:val="22"/>
          <w:szCs w:val="22"/>
        </w:rPr>
        <w:t xml:space="preserve">character trait </w:t>
      </w:r>
      <w:r w:rsidR="003A2641" w:rsidRPr="00CA4E0C">
        <w:rPr>
          <w:rFonts w:ascii="Georgia" w:hAnsi="Georgia"/>
          <w:color w:val="000000" w:themeColor="text1"/>
          <w:sz w:val="22"/>
          <w:szCs w:val="22"/>
        </w:rPr>
        <w:t>infallibilism</w:t>
      </w:r>
      <w:r w:rsidRPr="00CA4E0C">
        <w:rPr>
          <w:rFonts w:ascii="Georgia" w:hAnsi="Georgia"/>
          <w:color w:val="000000" w:themeColor="text1"/>
          <w:sz w:val="22"/>
          <w:szCs w:val="22"/>
        </w:rPr>
        <w:t xml:space="preserve"> </w:t>
      </w:r>
      <w:r w:rsidR="00293FFA" w:rsidRPr="00CA4E0C">
        <w:rPr>
          <w:rFonts w:ascii="Georgia" w:hAnsi="Georgia"/>
          <w:color w:val="000000" w:themeColor="text1"/>
          <w:sz w:val="22"/>
          <w:szCs w:val="22"/>
        </w:rPr>
        <w:t>about evidence uptake</w:t>
      </w:r>
      <w:r w:rsidRPr="00CA4E0C">
        <w:rPr>
          <w:rFonts w:ascii="Georgia" w:hAnsi="Georgia"/>
          <w:color w:val="000000" w:themeColor="text1"/>
          <w:sz w:val="22"/>
          <w:szCs w:val="22"/>
        </w:rPr>
        <w:t xml:space="preserve">: on a view like this, cases </w:t>
      </w:r>
      <w:r w:rsidR="003A2641" w:rsidRPr="00CA4E0C">
        <w:rPr>
          <w:rFonts w:ascii="Georgia" w:hAnsi="Georgia"/>
          <w:color w:val="000000" w:themeColor="text1"/>
          <w:sz w:val="22"/>
          <w:szCs w:val="22"/>
        </w:rPr>
        <w:t xml:space="preserve">of resistance </w:t>
      </w:r>
      <w:r w:rsidR="00293FFA" w:rsidRPr="00CA4E0C">
        <w:rPr>
          <w:rFonts w:ascii="Georgia" w:hAnsi="Georgia"/>
          <w:color w:val="000000" w:themeColor="text1"/>
          <w:sz w:val="22"/>
          <w:szCs w:val="22"/>
        </w:rPr>
        <w:t xml:space="preserve">to </w:t>
      </w:r>
      <w:r w:rsidR="003A2641" w:rsidRPr="00CA4E0C">
        <w:rPr>
          <w:rFonts w:ascii="Georgia" w:hAnsi="Georgia"/>
          <w:color w:val="000000" w:themeColor="text1"/>
          <w:sz w:val="22"/>
          <w:szCs w:val="22"/>
        </w:rPr>
        <w:t xml:space="preserve">evidence </w:t>
      </w:r>
      <w:r w:rsidRPr="00CA4E0C">
        <w:rPr>
          <w:rFonts w:ascii="Georgia" w:hAnsi="Georgia"/>
          <w:color w:val="000000" w:themeColor="text1"/>
          <w:sz w:val="22"/>
          <w:szCs w:val="22"/>
        </w:rPr>
        <w:t xml:space="preserve">are </w:t>
      </w:r>
      <w:r w:rsidRPr="00CA4E0C">
        <w:rPr>
          <w:rFonts w:ascii="Georgia" w:hAnsi="Georgia"/>
          <w:color w:val="000000" w:themeColor="text1"/>
          <w:sz w:val="22"/>
          <w:szCs w:val="22"/>
        </w:rPr>
        <w:lastRenderedPageBreak/>
        <w:t xml:space="preserve">not consistent with </w:t>
      </w:r>
      <w:r w:rsidR="003A2641" w:rsidRPr="00CA4E0C">
        <w:rPr>
          <w:rFonts w:ascii="Georgia" w:hAnsi="Georgia"/>
          <w:color w:val="000000" w:themeColor="text1"/>
          <w:sz w:val="22"/>
          <w:szCs w:val="22"/>
        </w:rPr>
        <w:t xml:space="preserve">good </w:t>
      </w:r>
      <w:r w:rsidRPr="00CA4E0C">
        <w:rPr>
          <w:rFonts w:ascii="Georgia" w:hAnsi="Georgia"/>
          <w:color w:val="000000" w:themeColor="text1"/>
          <w:sz w:val="22"/>
          <w:szCs w:val="22"/>
        </w:rPr>
        <w:t>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w:instrText>
      </w:r>
      <w:r w:rsidRPr="00CA4E0C">
        <w:rPr>
          <w:rFonts w:ascii="Georgia" w:hAnsi="Georgia"/>
          <w:bCs/>
          <w:color w:val="000000" w:themeColor="text1"/>
          <w:sz w:val="22"/>
          <w:szCs w:val="22"/>
        </w:rPr>
        <w:instrText>epistemic</w:instrText>
      </w:r>
      <w:r w:rsidRPr="00CA4E0C">
        <w:rPr>
          <w:rFonts w:ascii="Georgia" w:hAnsi="Georgia"/>
          <w:color w:val="000000" w:themeColor="text1"/>
          <w:sz w:val="22"/>
          <w:szCs w:val="22"/>
        </w:rPr>
        <w:instrText xml:space="preser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w:t>
      </w:r>
      <w:r w:rsidR="003A2641" w:rsidRPr="00CA4E0C">
        <w:rPr>
          <w:rFonts w:ascii="Georgia" w:hAnsi="Georgia"/>
          <w:color w:val="000000" w:themeColor="text1"/>
          <w:sz w:val="22"/>
          <w:szCs w:val="22"/>
        </w:rPr>
        <w:t>character</w:t>
      </w:r>
      <w:r w:rsidRPr="00CA4E0C">
        <w:rPr>
          <w:rFonts w:ascii="Georgia" w:hAnsi="Georgia"/>
          <w:color w:val="000000" w:themeColor="text1"/>
          <w:sz w:val="22"/>
          <w:szCs w:val="22"/>
        </w:rPr>
        <w:t xml:space="preserve"> because the virtuous person just would not fail in this way. </w:t>
      </w:r>
      <w:r w:rsidR="00336468" w:rsidRPr="00CA4E0C">
        <w:rPr>
          <w:rFonts w:ascii="Georgia" w:hAnsi="Georgia"/>
          <w:color w:val="000000" w:themeColor="text1"/>
          <w:sz w:val="22"/>
          <w:szCs w:val="22"/>
        </w:rPr>
        <w:t xml:space="preserve">The view is not very appealing, I </w:t>
      </w:r>
      <w:proofErr w:type="gramStart"/>
      <w:r w:rsidR="00336468" w:rsidRPr="00CA4E0C">
        <w:rPr>
          <w:rFonts w:ascii="Georgia" w:hAnsi="Georgia"/>
          <w:color w:val="000000" w:themeColor="text1"/>
          <w:sz w:val="22"/>
          <w:szCs w:val="22"/>
        </w:rPr>
        <w:t>submit</w:t>
      </w:r>
      <w:r w:rsidR="00F76B63" w:rsidRPr="00CA4E0C">
        <w:rPr>
          <w:rFonts w:ascii="Georgia" w:hAnsi="Georgia"/>
          <w:color w:val="000000" w:themeColor="text1"/>
          <w:sz w:val="22"/>
          <w:szCs w:val="22"/>
        </w:rPr>
        <w:t>:</w:t>
      </w:r>
      <w:proofErr w:type="gramEnd"/>
      <w:r w:rsidRPr="00CA4E0C">
        <w:rPr>
          <w:rFonts w:ascii="Georgia" w:hAnsi="Georgia"/>
          <w:color w:val="000000" w:themeColor="text1"/>
          <w:sz w:val="22"/>
          <w:szCs w:val="22"/>
        </w:rPr>
        <w:t xml:space="preserve"> as soon as we go down this route, we lose both general </w:t>
      </w:r>
      <w:r w:rsidR="003A2641" w:rsidRPr="00CA4E0C">
        <w:rPr>
          <w:rFonts w:ascii="Georgia" w:hAnsi="Georgia"/>
          <w:color w:val="000000" w:themeColor="text1"/>
          <w:sz w:val="22"/>
          <w:szCs w:val="22"/>
        </w:rPr>
        <w:t xml:space="preserve">naturalistic </w:t>
      </w:r>
      <w:r w:rsidRPr="00CA4E0C">
        <w:rPr>
          <w:rFonts w:ascii="Georgia" w:hAnsi="Georgia"/>
          <w:color w:val="000000" w:themeColor="text1"/>
          <w:sz w:val="22"/>
          <w:szCs w:val="22"/>
        </w:rPr>
        <w:t xml:space="preserve">plausibility for our account of epistemic character traits (we are fallible creatures!) and, even more crucially for our purposes, justification </w:t>
      </w:r>
      <w:r w:rsidR="00293FFA" w:rsidRPr="00CA4E0C">
        <w:rPr>
          <w:rFonts w:ascii="Georgia" w:hAnsi="Georgia"/>
          <w:color w:val="000000" w:themeColor="text1"/>
          <w:sz w:val="22"/>
          <w:szCs w:val="22"/>
        </w:rPr>
        <w:t xml:space="preserve">becomes </w:t>
      </w:r>
      <w:r w:rsidRPr="00CA4E0C">
        <w:rPr>
          <w:rFonts w:ascii="Georgia" w:hAnsi="Georgia"/>
          <w:color w:val="000000" w:themeColor="text1"/>
          <w:sz w:val="22"/>
          <w:szCs w:val="22"/>
        </w:rPr>
        <w:t>a rare commodity, to be held only by the flawless among us.</w:t>
      </w:r>
    </w:p>
    <w:p w14:paraId="1B80BCB8" w14:textId="77777777" w:rsidR="00DA06ED" w:rsidRPr="00CA4E0C" w:rsidRDefault="00DA06ED" w:rsidP="00293FFA">
      <w:pPr>
        <w:spacing w:line="276" w:lineRule="auto"/>
        <w:jc w:val="both"/>
        <w:rPr>
          <w:rFonts w:ascii="Georgia" w:hAnsi="Georgia"/>
          <w:color w:val="000000" w:themeColor="text1"/>
          <w:sz w:val="22"/>
          <w:szCs w:val="22"/>
        </w:rPr>
      </w:pPr>
    </w:p>
    <w:p w14:paraId="4B51BD81" w14:textId="77777777" w:rsidR="00E7028D" w:rsidRPr="00CA4E0C" w:rsidRDefault="00E7028D" w:rsidP="00293FFA">
      <w:pPr>
        <w:spacing w:line="276" w:lineRule="auto"/>
        <w:jc w:val="both"/>
        <w:rPr>
          <w:rFonts w:ascii="Georgia" w:hAnsi="Georgia"/>
          <w:color w:val="000000" w:themeColor="text1"/>
          <w:sz w:val="22"/>
          <w:szCs w:val="22"/>
        </w:rPr>
      </w:pPr>
    </w:p>
    <w:p w14:paraId="05D90C15" w14:textId="0C44F921" w:rsidR="009F1463" w:rsidRPr="00CA4E0C" w:rsidRDefault="00293FFA" w:rsidP="00293FFA">
      <w:pPr>
        <w:spacing w:line="276" w:lineRule="auto"/>
        <w:jc w:val="both"/>
        <w:rPr>
          <w:rFonts w:ascii="Georgia" w:hAnsi="Georgia"/>
          <w:b/>
          <w:bCs/>
          <w:color w:val="000000" w:themeColor="text1"/>
          <w:sz w:val="22"/>
          <w:szCs w:val="22"/>
        </w:rPr>
      </w:pPr>
      <w:bookmarkStart w:id="0" w:name="_Toc78703590"/>
      <w:bookmarkStart w:id="1" w:name="_Toc78713228"/>
      <w:bookmarkStart w:id="2" w:name="_Toc122773034"/>
      <w:bookmarkStart w:id="3" w:name="_Toc128643370"/>
      <w:bookmarkStart w:id="4" w:name="sec_ch6_2"/>
      <w:r w:rsidRPr="00CA4E0C">
        <w:rPr>
          <w:rFonts w:ascii="Georgia" w:hAnsi="Georgia"/>
          <w:b/>
          <w:bCs/>
          <w:color w:val="000000" w:themeColor="text1"/>
          <w:sz w:val="22"/>
          <w:szCs w:val="22"/>
        </w:rPr>
        <w:t xml:space="preserve">4. </w:t>
      </w:r>
      <w:r w:rsidR="009F1463" w:rsidRPr="00CA4E0C">
        <w:rPr>
          <w:rFonts w:ascii="Georgia" w:hAnsi="Georgia"/>
          <w:b/>
          <w:bCs/>
          <w:color w:val="000000" w:themeColor="text1"/>
          <w:sz w:val="22"/>
          <w:szCs w:val="22"/>
        </w:rPr>
        <w:t xml:space="preserve"> Functions and Norms</w:t>
      </w:r>
      <w:bookmarkEnd w:id="0"/>
      <w:bookmarkEnd w:id="1"/>
      <w:bookmarkEnd w:id="2"/>
      <w:bookmarkEnd w:id="3"/>
    </w:p>
    <w:p w14:paraId="1B60B1CE" w14:textId="77777777" w:rsidR="00DA06ED" w:rsidRPr="00CA4E0C" w:rsidRDefault="00DA06ED" w:rsidP="00293FFA">
      <w:pPr>
        <w:spacing w:line="276" w:lineRule="auto"/>
        <w:jc w:val="both"/>
        <w:rPr>
          <w:rFonts w:ascii="Georgia" w:hAnsi="Georgia"/>
          <w:color w:val="000000" w:themeColor="text1"/>
          <w:sz w:val="22"/>
          <w:szCs w:val="22"/>
        </w:rPr>
      </w:pPr>
    </w:p>
    <w:p w14:paraId="5039B2E9" w14:textId="66CC86B7" w:rsidR="00DA06ED" w:rsidRPr="00CA4E0C" w:rsidRDefault="00DA06ED"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I think that the view </w:t>
      </w:r>
      <w:r w:rsidR="00293FFA" w:rsidRPr="00CA4E0C">
        <w:rPr>
          <w:rFonts w:ascii="Georgia" w:hAnsi="Georgia"/>
          <w:color w:val="000000" w:themeColor="text1"/>
          <w:sz w:val="22"/>
          <w:szCs w:val="22"/>
        </w:rPr>
        <w:t xml:space="preserve">of epistemic normativity </w:t>
      </w:r>
      <w:r w:rsidRPr="00CA4E0C">
        <w:rPr>
          <w:rFonts w:ascii="Georgia" w:hAnsi="Georgia"/>
          <w:color w:val="000000" w:themeColor="text1"/>
          <w:sz w:val="22"/>
          <w:szCs w:val="22"/>
        </w:rPr>
        <w:t>we are after should be naturalistic, exhibit prior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plausibility, and be generalisable to other normative domains but also, at the same time, have enough ‘normative oomph’ to explain the intuitive categoricity of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normative constraints. In </w:t>
      </w:r>
      <w:r w:rsidR="00293FFA" w:rsidRPr="00CA4E0C">
        <w:rPr>
          <w:rFonts w:ascii="Georgia" w:hAnsi="Georgia"/>
          <w:color w:val="000000" w:themeColor="text1"/>
          <w:sz w:val="22"/>
          <w:szCs w:val="22"/>
        </w:rPr>
        <w:t>this section</w:t>
      </w:r>
      <w:r w:rsidRPr="00CA4E0C">
        <w:rPr>
          <w:rFonts w:ascii="Georgia" w:hAnsi="Georgia"/>
          <w:color w:val="000000" w:themeColor="text1"/>
          <w:sz w:val="22"/>
          <w:szCs w:val="22"/>
        </w:rPr>
        <w:t xml:space="preserve">, I will </w:t>
      </w:r>
      <w:r w:rsidR="00293FFA" w:rsidRPr="00CA4E0C">
        <w:rPr>
          <w:rFonts w:ascii="Georgia" w:hAnsi="Georgia"/>
          <w:color w:val="000000" w:themeColor="text1"/>
          <w:sz w:val="22"/>
          <w:szCs w:val="22"/>
        </w:rPr>
        <w:t>outline</w:t>
      </w:r>
      <w:r w:rsidRPr="00CA4E0C">
        <w:rPr>
          <w:rFonts w:ascii="Georgia" w:hAnsi="Georgia"/>
          <w:color w:val="000000" w:themeColor="text1"/>
          <w:sz w:val="22"/>
          <w:szCs w:val="22"/>
        </w:rPr>
        <w:t xml:space="preserve"> </w:t>
      </w:r>
      <w:r w:rsidR="00293FFA" w:rsidRPr="00CA4E0C">
        <w:rPr>
          <w:rFonts w:ascii="Georgia" w:hAnsi="Georgia"/>
          <w:color w:val="000000" w:themeColor="text1"/>
          <w:sz w:val="22"/>
          <w:szCs w:val="22"/>
        </w:rPr>
        <w:t>my</w:t>
      </w:r>
      <w:r w:rsidRPr="00CA4E0C">
        <w:rPr>
          <w:rFonts w:ascii="Georgia" w:hAnsi="Georgia"/>
          <w:color w:val="000000" w:themeColor="text1"/>
          <w:sz w:val="22"/>
          <w:szCs w:val="22"/>
        </w:rPr>
        <w:t xml:space="preserve"> view </w:t>
      </w:r>
      <w:r w:rsidR="00293FFA" w:rsidRPr="00CA4E0C">
        <w:rPr>
          <w:rFonts w:ascii="Georgia" w:hAnsi="Georgia"/>
          <w:color w:val="000000" w:themeColor="text1"/>
          <w:sz w:val="22"/>
          <w:szCs w:val="22"/>
        </w:rPr>
        <w:t xml:space="preserve">of the source of epistemic normative strength and argue </w:t>
      </w:r>
      <w:r w:rsidRPr="00CA4E0C">
        <w:rPr>
          <w:rFonts w:ascii="Georgia" w:hAnsi="Georgia"/>
          <w:color w:val="000000" w:themeColor="text1"/>
          <w:sz w:val="22"/>
          <w:szCs w:val="22"/>
        </w:rPr>
        <w:t xml:space="preserve">that </w:t>
      </w:r>
      <w:r w:rsidR="00293FFA" w:rsidRPr="00CA4E0C">
        <w:rPr>
          <w:rFonts w:ascii="Georgia" w:hAnsi="Georgia"/>
          <w:color w:val="000000" w:themeColor="text1"/>
          <w:sz w:val="22"/>
          <w:szCs w:val="22"/>
        </w:rPr>
        <w:t xml:space="preserve">it </w:t>
      </w:r>
      <w:r w:rsidRPr="00CA4E0C">
        <w:rPr>
          <w:rFonts w:ascii="Georgia" w:hAnsi="Georgia"/>
          <w:color w:val="000000" w:themeColor="text1"/>
          <w:sz w:val="22"/>
          <w:szCs w:val="22"/>
        </w:rPr>
        <w:t>meet</w:t>
      </w:r>
      <w:r w:rsidR="00677BE9" w:rsidRPr="00CA4E0C">
        <w:rPr>
          <w:rFonts w:ascii="Georgia" w:hAnsi="Georgia"/>
          <w:color w:val="000000" w:themeColor="text1"/>
          <w:sz w:val="22"/>
          <w:szCs w:val="22"/>
        </w:rPr>
        <w:t>s</w:t>
      </w:r>
      <w:r w:rsidRPr="00CA4E0C">
        <w:rPr>
          <w:rFonts w:ascii="Georgia" w:hAnsi="Georgia"/>
          <w:color w:val="000000" w:themeColor="text1"/>
          <w:sz w:val="22"/>
          <w:szCs w:val="22"/>
        </w:rPr>
        <w:t xml:space="preserve"> </w:t>
      </w:r>
      <w:r w:rsidR="000D5B85" w:rsidRPr="00CA4E0C">
        <w:rPr>
          <w:rFonts w:ascii="Georgia" w:hAnsi="Georgia"/>
          <w:color w:val="000000" w:themeColor="text1"/>
          <w:sz w:val="22"/>
          <w:szCs w:val="22"/>
        </w:rPr>
        <w:t>all</w:t>
      </w:r>
      <w:r w:rsidRPr="00CA4E0C">
        <w:rPr>
          <w:rFonts w:ascii="Georgia" w:hAnsi="Georgia"/>
          <w:color w:val="000000" w:themeColor="text1"/>
          <w:sz w:val="22"/>
          <w:szCs w:val="22"/>
        </w:rPr>
        <w:t xml:space="preserve"> these desiderata: on this account, epistemic normativity</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normativity"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is etiological functionalist normativity.</w:t>
      </w:r>
    </w:p>
    <w:bookmarkEnd w:id="4"/>
    <w:p w14:paraId="72B12571" w14:textId="315C7243" w:rsidR="009F1463" w:rsidRPr="00CA4E0C" w:rsidRDefault="009F1463" w:rsidP="00293FFA">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In traits, artefacts, and practices alike, functions generate norms</w:t>
      </w:r>
      <w:r w:rsidR="003E02AB" w:rsidRPr="00CA4E0C">
        <w:rPr>
          <w:rFonts w:ascii="Georgia" w:hAnsi="Georgia"/>
          <w:color w:val="000000" w:themeColor="text1"/>
          <w:sz w:val="22"/>
          <w:szCs w:val="22"/>
        </w:rPr>
        <w:t xml:space="preserve"> (Millikan</w:t>
      </w:r>
      <w:r w:rsidR="00EA5580" w:rsidRPr="00CA4E0C">
        <w:rPr>
          <w:rFonts w:ascii="Georgia" w:hAnsi="Georgia"/>
          <w:color w:val="000000" w:themeColor="text1"/>
          <w:sz w:val="22"/>
          <w:szCs w:val="22"/>
        </w:rPr>
        <w:t xml:space="preserve"> 1984).</w:t>
      </w:r>
      <w:r w:rsidR="001D5517" w:rsidRPr="00CA4E0C">
        <w:rPr>
          <w:rFonts w:ascii="Georgia" w:hAnsi="Georgia"/>
          <w:color w:val="000000" w:themeColor="text1"/>
          <w:sz w:val="22"/>
          <w:szCs w:val="22"/>
        </w:rPr>
        <w:t xml:space="preserve"> </w:t>
      </w:r>
      <w:r w:rsidRPr="00CA4E0C">
        <w:rPr>
          <w:rFonts w:ascii="Georgia" w:hAnsi="Georgia"/>
          <w:color w:val="000000" w:themeColor="text1"/>
          <w:sz w:val="22"/>
          <w:szCs w:val="22"/>
        </w:rPr>
        <w:t>There is such a thing as a properly functioning heart, a properly functioning can opener, and a proper way to make coffee. If that is so, when we are interested in a particular type of norm</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governing a particular type of trait, it is helpful to first identify its 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w:t>
      </w:r>
    </w:p>
    <w:p w14:paraId="10F65983" w14:textId="486C8283" w:rsidR="009F1463" w:rsidRPr="00CA4E0C" w:rsidRDefault="009F1463" w:rsidP="001B2328">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On the etiological theory of functions</w:t>
      </w:r>
      <w:r w:rsidR="00EA5580" w:rsidRPr="00CA4E0C">
        <w:rPr>
          <w:rFonts w:ascii="Georgia" w:hAnsi="Georgia"/>
          <w:color w:val="000000" w:themeColor="text1"/>
          <w:sz w:val="22"/>
          <w:szCs w:val="22"/>
        </w:rPr>
        <w:t xml:space="preserve"> (</w:t>
      </w:r>
      <w:proofErr w:type="spellStart"/>
      <w:r w:rsidR="00EA5580" w:rsidRPr="00CA4E0C">
        <w:rPr>
          <w:rFonts w:ascii="Georgia" w:hAnsi="Georgia"/>
          <w:color w:val="000000" w:themeColor="text1"/>
          <w:sz w:val="22"/>
          <w:szCs w:val="22"/>
        </w:rPr>
        <w:t>Nender</w:t>
      </w:r>
      <w:proofErr w:type="spellEnd"/>
      <w:r w:rsidR="00EA5580" w:rsidRPr="00CA4E0C">
        <w:rPr>
          <w:rFonts w:ascii="Georgia" w:hAnsi="Georgia"/>
          <w:color w:val="000000" w:themeColor="text1"/>
          <w:sz w:val="22"/>
          <w:szCs w:val="22"/>
        </w:rPr>
        <w:t xml:space="preserve"> 1991, Godfrey-Smith 1994)</w:t>
      </w:r>
      <w:r w:rsidRPr="00CA4E0C">
        <w:rPr>
          <w:rFonts w:ascii="Georgia" w:hAnsi="Georgia"/>
          <w:color w:val="000000" w:themeColor="text1"/>
          <w:sz w:val="22"/>
          <w:szCs w:val="22"/>
        </w:rPr>
        <w:t xml:space="preserve">, functions turn on histories that explain why the item exists or operates in the way it does. Take my heart; plausibly, tokens of the </w:t>
      </w:r>
      <w:proofErr w:type="gramStart"/>
      <w:r w:rsidRPr="00CA4E0C">
        <w:rPr>
          <w:rFonts w:ascii="Georgia" w:hAnsi="Georgia"/>
          <w:color w:val="000000" w:themeColor="text1"/>
          <w:sz w:val="22"/>
          <w:szCs w:val="22"/>
        </w:rPr>
        <w:t>type</w:t>
      </w:r>
      <w:proofErr w:type="gramEnd"/>
      <w:r w:rsidRPr="00CA4E0C">
        <w:rPr>
          <w:rFonts w:ascii="Georgia" w:hAnsi="Georgia"/>
          <w:color w:val="000000" w:themeColor="text1"/>
          <w:sz w:val="22"/>
          <w:szCs w:val="22"/>
        </w:rPr>
        <w:t xml:space="preserve"> pumped blood in my ancestors. This was </w:t>
      </w:r>
      <w:r w:rsidR="000D5B85" w:rsidRPr="00CA4E0C">
        <w:rPr>
          <w:rFonts w:ascii="Georgia" w:hAnsi="Georgia"/>
          <w:color w:val="000000" w:themeColor="text1"/>
          <w:sz w:val="22"/>
          <w:szCs w:val="22"/>
        </w:rPr>
        <w:t xml:space="preserve">biologically </w:t>
      </w:r>
      <w:r w:rsidRPr="00CA4E0C">
        <w:rPr>
          <w:rFonts w:ascii="Georgia" w:hAnsi="Georgia"/>
          <w:color w:val="000000" w:themeColor="text1"/>
          <w:sz w:val="22"/>
          <w:szCs w:val="22"/>
        </w:rPr>
        <w:t xml:space="preserve">beneficial for my ancestors’ survival, which explains why tokens of the type ‘heart’ continue to exist. As a result, my heart acquired the etiological </w:t>
      </w:r>
      <w:r w:rsidR="000D5B85" w:rsidRPr="00CA4E0C">
        <w:rPr>
          <w:rFonts w:ascii="Georgia" w:hAnsi="Georgia"/>
          <w:color w:val="000000" w:themeColor="text1"/>
          <w:sz w:val="22"/>
          <w:szCs w:val="22"/>
        </w:rPr>
        <w:t xml:space="preserve">biological </w:t>
      </w:r>
      <w:r w:rsidRPr="00CA4E0C">
        <w:rPr>
          <w:rFonts w:ascii="Georgia" w:hAnsi="Georgia"/>
          <w:color w:val="000000" w:themeColor="text1"/>
          <w:sz w:val="22"/>
          <w:szCs w:val="22"/>
        </w:rPr>
        <w:t>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(henceforth also e-function) of pumping blood. Acquiring an etiological function </w:t>
      </w:r>
      <w:r w:rsidR="000D5B85" w:rsidRPr="00CA4E0C">
        <w:rPr>
          <w:rFonts w:ascii="Georgia" w:hAnsi="Georgia"/>
          <w:color w:val="000000" w:themeColor="text1"/>
          <w:sz w:val="22"/>
          <w:szCs w:val="22"/>
        </w:rPr>
        <w:t xml:space="preserve">(henceforth also e-function) </w:t>
      </w:r>
      <w:r w:rsidRPr="00CA4E0C">
        <w:rPr>
          <w:rFonts w:ascii="Georgia" w:hAnsi="Georgia"/>
          <w:color w:val="000000" w:themeColor="text1"/>
          <w:sz w:val="22"/>
          <w:szCs w:val="22"/>
        </w:rPr>
        <w:t xml:space="preserve">is a success story: traits, artefacts, and actions get etiological functions of a particular type by producing the relevant type of benefit. My heart acquired a biological etiological function by generating biological benefit. </w:t>
      </w:r>
    </w:p>
    <w:p w14:paraId="5D16C29E" w14:textId="7460B682" w:rsidR="009F1463" w:rsidRPr="00CA4E0C" w:rsidRDefault="009F1463" w:rsidP="000D5B85">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Importantly, while </w:t>
      </w:r>
      <w:proofErr w:type="spellStart"/>
      <w:r w:rsidRPr="00CA4E0C">
        <w:rPr>
          <w:rFonts w:ascii="Georgia" w:hAnsi="Georgia"/>
          <w:color w:val="000000" w:themeColor="text1"/>
          <w:sz w:val="22"/>
          <w:szCs w:val="22"/>
        </w:rPr>
        <w:t>etiology</w:t>
      </w:r>
      <w:proofErr w:type="spellEnd"/>
      <w:r w:rsidRPr="00CA4E0C">
        <w:rPr>
          <w:rFonts w:ascii="Georgia" w:hAnsi="Georgia"/>
          <w:color w:val="000000" w:themeColor="text1"/>
          <w:sz w:val="22"/>
          <w:szCs w:val="22"/>
        </w:rPr>
        <w:t xml:space="preserve"> does require some history of beneficial effects, it does not require an awful lot of it; what it all amounts to is explaining the existence/continuous existence of a trait through a longer or shorter history of positive feedback</w:t>
      </w:r>
      <w:r w:rsidR="000D5B85" w:rsidRPr="00CA4E0C">
        <w:rPr>
          <w:rFonts w:ascii="Georgia" w:hAnsi="Georgia"/>
          <w:color w:val="000000" w:themeColor="text1"/>
          <w:sz w:val="22"/>
          <w:szCs w:val="22"/>
        </w:rPr>
        <w:t xml:space="preserve">. </w:t>
      </w:r>
      <w:r w:rsidRPr="00CA4E0C">
        <w:rPr>
          <w:rFonts w:ascii="Georgia" w:hAnsi="Georgia"/>
          <w:color w:val="000000" w:themeColor="text1"/>
          <w:sz w:val="22"/>
          <w:szCs w:val="22"/>
        </w:rPr>
        <w:t xml:space="preserve">Functions arise from consequence </w:t>
      </w:r>
      <w:proofErr w:type="spellStart"/>
      <w:r w:rsidRPr="00CA4E0C">
        <w:rPr>
          <w:rFonts w:ascii="Georgia" w:hAnsi="Georgia"/>
          <w:color w:val="000000" w:themeColor="text1"/>
          <w:sz w:val="22"/>
          <w:szCs w:val="22"/>
        </w:rPr>
        <w:t>etiologies</w:t>
      </w:r>
      <w:proofErr w:type="spellEnd"/>
      <w:r w:rsidRPr="00CA4E0C">
        <w:rPr>
          <w:rFonts w:ascii="Georgia" w:hAnsi="Georgia"/>
          <w:color w:val="000000" w:themeColor="text1"/>
          <w:sz w:val="22"/>
          <w:szCs w:val="22"/>
        </w:rPr>
        <w:t xml:space="preserve">, </w:t>
      </w:r>
      <w:proofErr w:type="spellStart"/>
      <w:r w:rsidRPr="00CA4E0C">
        <w:rPr>
          <w:rFonts w:ascii="Georgia" w:hAnsi="Georgia"/>
          <w:color w:val="000000" w:themeColor="text1"/>
          <w:sz w:val="22"/>
          <w:szCs w:val="22"/>
        </w:rPr>
        <w:t>etiologies</w:t>
      </w:r>
      <w:proofErr w:type="spellEnd"/>
      <w:r w:rsidRPr="00CA4E0C">
        <w:rPr>
          <w:rFonts w:ascii="Georgia" w:hAnsi="Georgia"/>
          <w:color w:val="000000" w:themeColor="text1"/>
          <w:sz w:val="22"/>
          <w:szCs w:val="22"/>
        </w:rPr>
        <w:t xml:space="preserve"> that explain why something exists or continues to exist in terms of its consequences, because of a feedback mechanism that takes consequences as input and causes or sustains the item as output</w:t>
      </w:r>
      <w:r w:rsidR="001D5517" w:rsidRPr="00CA4E0C">
        <w:rPr>
          <w:rFonts w:ascii="Georgia" w:hAnsi="Georgia"/>
          <w:color w:val="000000" w:themeColor="text1"/>
          <w:sz w:val="22"/>
          <w:szCs w:val="22"/>
        </w:rPr>
        <w:t xml:space="preserve"> </w:t>
      </w:r>
      <w:r w:rsidRPr="00CA4E0C">
        <w:rPr>
          <w:rFonts w:ascii="Georgia" w:hAnsi="Georgia"/>
          <w:color w:val="000000" w:themeColor="text1"/>
          <w:sz w:val="22"/>
          <w:szCs w:val="22"/>
        </w:rPr>
        <w:t>(Graham</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"Graham"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w:t>
      </w:r>
      <w:r w:rsidR="00CA78AB" w:rsidRPr="00CA4E0C">
        <w:rPr>
          <w:rFonts w:ascii="Georgia" w:hAnsi="Georgia"/>
          <w:color w:val="000000" w:themeColor="text1"/>
          <w:sz w:val="22"/>
          <w:szCs w:val="22"/>
        </w:rPr>
        <w:t>2012</w:t>
      </w:r>
      <w:r w:rsidR="00746662" w:rsidRPr="00CA4E0C">
        <w:rPr>
          <w:rFonts w:ascii="Georgia" w:hAnsi="Georgia"/>
          <w:color w:val="000000" w:themeColor="text1"/>
          <w:sz w:val="22"/>
          <w:szCs w:val="22"/>
        </w:rPr>
        <w:t>, Simion 2016</w:t>
      </w:r>
      <w:r w:rsidRPr="00CA4E0C">
        <w:rPr>
          <w:rFonts w:ascii="Georgia" w:hAnsi="Georgia"/>
          <w:color w:val="000000" w:themeColor="text1"/>
          <w:sz w:val="22"/>
          <w:szCs w:val="22"/>
        </w:rPr>
        <w:t>)</w:t>
      </w:r>
      <w:r w:rsidR="001D5517" w:rsidRPr="00CA4E0C">
        <w:rPr>
          <w:rFonts w:ascii="Georgia" w:hAnsi="Georgia"/>
          <w:color w:val="000000" w:themeColor="text1"/>
          <w:sz w:val="22"/>
          <w:szCs w:val="22"/>
        </w:rPr>
        <w:t>.</w:t>
      </w:r>
    </w:p>
    <w:p w14:paraId="7B8FE61C" w14:textId="6C2042E2" w:rsidR="00A122FE" w:rsidRPr="00CA4E0C" w:rsidRDefault="009F1463" w:rsidP="000D5B85">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Functions can be of different sorts: there are biological functions, aesthetic functions, social functions, etc. In contrast to the </w:t>
      </w:r>
      <w:r w:rsidR="001D5517" w:rsidRPr="00CA4E0C">
        <w:rPr>
          <w:rFonts w:ascii="Georgia" w:hAnsi="Georgia"/>
          <w:color w:val="000000" w:themeColor="text1"/>
          <w:sz w:val="22"/>
          <w:szCs w:val="22"/>
        </w:rPr>
        <w:t xml:space="preserve">orthodox </w:t>
      </w:r>
      <w:r w:rsidRPr="00CA4E0C">
        <w:rPr>
          <w:rFonts w:ascii="Georgia" w:hAnsi="Georgia"/>
          <w:color w:val="000000" w:themeColor="text1"/>
          <w:sz w:val="22"/>
          <w:szCs w:val="22"/>
        </w:rPr>
        <w:t>Millika</w:t>
      </w:r>
      <w:r w:rsidR="001D5517" w:rsidRPr="00CA4E0C">
        <w:rPr>
          <w:rFonts w:ascii="Georgia" w:hAnsi="Georgia"/>
          <w:color w:val="000000" w:themeColor="text1"/>
          <w:sz w:val="22"/>
          <w:szCs w:val="22"/>
        </w:rPr>
        <w:t>n</w:t>
      </w:r>
      <w:r w:rsidRPr="00CA4E0C">
        <w:rPr>
          <w:rFonts w:ascii="Georgia" w:hAnsi="Georgia"/>
          <w:color w:val="000000" w:themeColor="text1"/>
          <w:sz w:val="22"/>
          <w:szCs w:val="22"/>
        </w:rPr>
        <w:t xml:space="preserve"> view, my account takes functions to be typed by the corresponding benefit. As such, if a trait produces a benefit of type B in a system, the 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thereby acquired will be a function of type B. The heart’s function to pump blood is a biological function in virtue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"virtue"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of the fact that the produced benefit is also biological (i.e. survival). The function of art is an aesthetic function in virtue of the fact that the produced benefit is an aesthetic benefit. Now, of course, aesthetic benefit might, and often will, also result in biological benefit. This, however, in no way renders the function at stake a biological function. What is important to keep in mind is that the benefit that is essential to aesthetic function acquisition is the aesthetic one. The fact that biological benefit is also associated with the latter is a mere contingent matter of fact.</w:t>
      </w:r>
    </w:p>
    <w:p w14:paraId="4D351C83" w14:textId="2C2A7A2D" w:rsidR="009F1463" w:rsidRPr="00CA4E0C" w:rsidRDefault="009F1463" w:rsidP="00B145ED">
      <w:pPr>
        <w:spacing w:line="276" w:lineRule="auto"/>
        <w:ind w:left="720"/>
        <w:jc w:val="both"/>
        <w:rPr>
          <w:rFonts w:ascii="Georgia" w:hAnsi="Georgia"/>
          <w:color w:val="000000" w:themeColor="text1"/>
          <w:sz w:val="22"/>
          <w:szCs w:val="22"/>
        </w:rPr>
      </w:pPr>
      <w:r w:rsidRPr="00CA4E0C">
        <w:rPr>
          <w:rFonts w:ascii="Georgia" w:hAnsi="Georgia"/>
          <w:color w:val="000000" w:themeColor="text1"/>
          <w:sz w:val="22"/>
          <w:szCs w:val="22"/>
        </w:rPr>
        <w:t xml:space="preserve">Here is, then, the full etiological account </w:t>
      </w:r>
      <w:r w:rsidR="000D5B85" w:rsidRPr="00CA4E0C">
        <w:rPr>
          <w:rFonts w:ascii="Georgia" w:hAnsi="Georgia"/>
          <w:color w:val="000000" w:themeColor="text1"/>
          <w:sz w:val="22"/>
          <w:szCs w:val="22"/>
        </w:rPr>
        <w:t>I like (</w:t>
      </w:r>
      <w:r w:rsidR="00746662" w:rsidRPr="00CA4E0C">
        <w:rPr>
          <w:rFonts w:ascii="Georgia" w:hAnsi="Georgia"/>
          <w:color w:val="000000" w:themeColor="text1"/>
          <w:sz w:val="22"/>
          <w:szCs w:val="22"/>
        </w:rPr>
        <w:t>2019, 2024</w:t>
      </w:r>
      <w:r w:rsidR="000D5B85" w:rsidRPr="00CA4E0C">
        <w:rPr>
          <w:rFonts w:ascii="Georgia" w:hAnsi="Georgia"/>
          <w:color w:val="000000" w:themeColor="text1"/>
          <w:sz w:val="22"/>
          <w:szCs w:val="22"/>
        </w:rPr>
        <w:t>)</w:t>
      </w:r>
      <w:r w:rsidRPr="00CA4E0C">
        <w:rPr>
          <w:rFonts w:ascii="Georgia" w:hAnsi="Georgia"/>
          <w:color w:val="000000" w:themeColor="text1"/>
          <w:sz w:val="22"/>
          <w:szCs w:val="22"/>
        </w:rPr>
        <w:t>:</w:t>
      </w:r>
    </w:p>
    <w:p w14:paraId="6B576CD2" w14:textId="77777777" w:rsidR="001B2328" w:rsidRPr="00CA4E0C" w:rsidRDefault="001B2328" w:rsidP="00293FFA">
      <w:pPr>
        <w:spacing w:line="276" w:lineRule="auto"/>
        <w:jc w:val="both"/>
        <w:rPr>
          <w:rFonts w:ascii="Georgia" w:hAnsi="Georgia"/>
          <w:color w:val="000000" w:themeColor="text1"/>
          <w:sz w:val="22"/>
          <w:szCs w:val="22"/>
        </w:rPr>
      </w:pPr>
    </w:p>
    <w:p w14:paraId="0993A3C3" w14:textId="77777777" w:rsidR="009F1463" w:rsidRPr="00CA4E0C" w:rsidRDefault="009F1463" w:rsidP="00293FFA">
      <w:pPr>
        <w:spacing w:line="276" w:lineRule="auto"/>
        <w:jc w:val="both"/>
        <w:rPr>
          <w:rFonts w:ascii="Georgia" w:hAnsi="Georgia"/>
          <w:color w:val="000000" w:themeColor="text1"/>
          <w:sz w:val="22"/>
          <w:szCs w:val="22"/>
        </w:rPr>
      </w:pPr>
      <w:r w:rsidRPr="00CA4E0C">
        <w:rPr>
          <w:rFonts w:ascii="Georgia" w:hAnsi="Georgia"/>
          <w:b/>
          <w:bCs/>
          <w:color w:val="000000" w:themeColor="text1"/>
          <w:sz w:val="22"/>
          <w:szCs w:val="22"/>
        </w:rPr>
        <w:lastRenderedPageBreak/>
        <w:t>E-function</w:t>
      </w:r>
      <w:r w:rsidRPr="00CA4E0C">
        <w:rPr>
          <w:rFonts w:ascii="Georgia" w:hAnsi="Georgia"/>
          <w:color w:val="000000" w:themeColor="text1"/>
          <w:sz w:val="22"/>
          <w:szCs w:val="22"/>
        </w:rPr>
        <w:t>: A token of type T has the e-function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of type B of producing effect E in system S </w:t>
      </w:r>
      <w:proofErr w:type="spellStart"/>
      <w:r w:rsidRPr="00CA4E0C">
        <w:rPr>
          <w:rFonts w:ascii="Georgia" w:hAnsi="Georgia"/>
          <w:color w:val="000000" w:themeColor="text1"/>
          <w:sz w:val="22"/>
          <w:szCs w:val="22"/>
        </w:rPr>
        <w:t>iff</w:t>
      </w:r>
      <w:proofErr w:type="spellEnd"/>
      <w:r w:rsidRPr="00CA4E0C">
        <w:rPr>
          <w:rFonts w:ascii="Georgia" w:hAnsi="Georgia"/>
          <w:color w:val="000000" w:themeColor="text1"/>
          <w:sz w:val="22"/>
          <w:szCs w:val="22"/>
        </w:rPr>
        <w:t xml:space="preserve"> (1) tokens of T produced E in the past, (2) producing E resulted in benefit of type B in S/S’s ancestors, and (3) producing E’s having B-benefitted S’s ancestors contributes to the explanation of why T exists in S.</w:t>
      </w:r>
    </w:p>
    <w:p w14:paraId="7A79F750" w14:textId="77777777" w:rsidR="001B2328" w:rsidRPr="00CA4E0C" w:rsidRDefault="001B2328" w:rsidP="00293FFA">
      <w:pPr>
        <w:spacing w:line="276" w:lineRule="auto"/>
        <w:jc w:val="both"/>
        <w:rPr>
          <w:rFonts w:ascii="Georgia" w:hAnsi="Georgia"/>
          <w:color w:val="000000" w:themeColor="text1"/>
          <w:sz w:val="22"/>
          <w:szCs w:val="22"/>
        </w:rPr>
      </w:pPr>
    </w:p>
    <w:p w14:paraId="66EC16D0" w14:textId="40B2A949" w:rsidR="009F1463" w:rsidRPr="00CA4E0C" w:rsidRDefault="007C34D5"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F</w:t>
      </w:r>
      <w:r w:rsidR="009F1463" w:rsidRPr="00CA4E0C">
        <w:rPr>
          <w:rFonts w:ascii="Georgia" w:hAnsi="Georgia"/>
          <w:color w:val="000000" w:themeColor="text1"/>
          <w:sz w:val="22"/>
          <w:szCs w:val="22"/>
        </w:rPr>
        <w:t xml:space="preserve">unctions come with associated norms: these prescribe the right way to proceed </w:t>
      </w:r>
      <w:proofErr w:type="gramStart"/>
      <w:r w:rsidR="009F1463" w:rsidRPr="00CA4E0C">
        <w:rPr>
          <w:rFonts w:ascii="Georgia" w:hAnsi="Georgia"/>
          <w:color w:val="000000" w:themeColor="text1"/>
          <w:sz w:val="22"/>
          <w:szCs w:val="22"/>
        </w:rPr>
        <w:t>in order to</w:t>
      </w:r>
      <w:proofErr w:type="gramEnd"/>
      <w:r w:rsidR="009F1463" w:rsidRPr="00CA4E0C">
        <w:rPr>
          <w:rFonts w:ascii="Georgia" w:hAnsi="Georgia"/>
          <w:color w:val="000000" w:themeColor="text1"/>
          <w:sz w:val="22"/>
          <w:szCs w:val="22"/>
        </w:rPr>
        <w:t xml:space="preserve"> reliably enough fulfil the function</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"function"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in question under normal conditions. Because its function contributes to the explanation of its very existence, the trait in question ought</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"ought"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to perform in a way that is associated with likely enough function fulfilment. Your heart will be properly functioning when it functions in the way that reliably enough delivers function fulfilment under normal conditions: it will beat at a rate between 40 and 100 beats/minute, which, under normal conditions (i.e. conditions </w:t>
      </w:r>
      <w:proofErr w:type="gramStart"/>
      <w:r w:rsidR="009F1463" w:rsidRPr="00CA4E0C">
        <w:rPr>
          <w:rFonts w:ascii="Georgia" w:hAnsi="Georgia"/>
          <w:color w:val="000000" w:themeColor="text1"/>
          <w:sz w:val="22"/>
          <w:szCs w:val="22"/>
        </w:rPr>
        <w:t>similar to</w:t>
      </w:r>
      <w:proofErr w:type="gramEnd"/>
      <w:r w:rsidR="009F1463" w:rsidRPr="00CA4E0C">
        <w:rPr>
          <w:rFonts w:ascii="Georgia" w:hAnsi="Georgia"/>
          <w:color w:val="000000" w:themeColor="text1"/>
          <w:sz w:val="22"/>
          <w:szCs w:val="22"/>
        </w:rPr>
        <w:t xml:space="preserve"> those present at the moment of function acquisition), reliably leads to pumping blood in your circulatory system.</w:t>
      </w:r>
    </w:p>
    <w:p w14:paraId="143C8CBB" w14:textId="4E87F0F4" w:rsidR="000C1AD6" w:rsidRPr="00CA4E0C" w:rsidRDefault="009F1463" w:rsidP="000352BE">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In my view, generating knowledge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"knowledge"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is the </w:t>
      </w:r>
      <w:r w:rsidR="00336468" w:rsidRPr="00CA4E0C">
        <w:rPr>
          <w:rFonts w:ascii="Georgia" w:hAnsi="Georgia"/>
          <w:color w:val="000000" w:themeColor="text1"/>
          <w:sz w:val="22"/>
          <w:szCs w:val="22"/>
        </w:rPr>
        <w:t xml:space="preserve">main etiological </w:t>
      </w:r>
      <w:r w:rsidR="000C1AD6" w:rsidRPr="00CA4E0C">
        <w:rPr>
          <w:rFonts w:ascii="Georgia" w:hAnsi="Georgia"/>
          <w:color w:val="000000" w:themeColor="text1"/>
          <w:sz w:val="22"/>
          <w:szCs w:val="22"/>
        </w:rPr>
        <w:t xml:space="preserve">epistemic </w:t>
      </w:r>
      <w:r w:rsidRPr="00CA4E0C">
        <w:rPr>
          <w:rFonts w:ascii="Georgia" w:hAnsi="Georgia"/>
          <w:color w:val="000000" w:themeColor="text1"/>
          <w:sz w:val="22"/>
          <w:szCs w:val="22"/>
        </w:rPr>
        <w:t>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of our </w:t>
      </w:r>
      <w:r w:rsidR="001B2328" w:rsidRPr="00CA4E0C">
        <w:rPr>
          <w:rFonts w:ascii="Georgia" w:hAnsi="Georgia"/>
          <w:color w:val="000000" w:themeColor="text1"/>
          <w:sz w:val="22"/>
          <w:szCs w:val="22"/>
        </w:rPr>
        <w:t xml:space="preserve">cognitive </w:t>
      </w:r>
      <w:r w:rsidR="00336468" w:rsidRPr="00CA4E0C">
        <w:rPr>
          <w:rFonts w:ascii="Georgia" w:hAnsi="Georgia"/>
          <w:color w:val="000000" w:themeColor="text1"/>
          <w:sz w:val="22"/>
          <w:szCs w:val="22"/>
        </w:rPr>
        <w:t>capacities</w:t>
      </w:r>
      <w:r w:rsidR="000352BE" w:rsidRPr="00CA4E0C">
        <w:rPr>
          <w:rFonts w:ascii="Georgia" w:hAnsi="Georgia"/>
          <w:color w:val="000000" w:themeColor="text1"/>
          <w:sz w:val="22"/>
          <w:szCs w:val="22"/>
        </w:rPr>
        <w:t xml:space="preserve">. </w:t>
      </w:r>
      <w:r w:rsidR="000352BE" w:rsidRPr="00CA4E0C">
        <w:rPr>
          <w:rFonts w:ascii="Georgia" w:hAnsi="Georgia"/>
          <w:color w:val="000000" w:themeColor="text1"/>
          <w:sz w:val="22"/>
          <w:szCs w:val="22"/>
        </w:rPr>
        <w:t xml:space="preserve">I have defended the knowledge function </w:t>
      </w:r>
      <w:r w:rsidR="000352BE" w:rsidRPr="00CA4E0C">
        <w:rPr>
          <w:rFonts w:ascii="Georgia" w:hAnsi="Georgia"/>
          <w:color w:val="000000" w:themeColor="text1"/>
          <w:sz w:val="22"/>
          <w:szCs w:val="22"/>
        </w:rPr>
        <w:t xml:space="preserve">claim </w:t>
      </w:r>
      <w:r w:rsidR="000352BE" w:rsidRPr="00CA4E0C">
        <w:rPr>
          <w:rFonts w:ascii="Georgia" w:hAnsi="Georgia"/>
          <w:color w:val="000000" w:themeColor="text1"/>
          <w:sz w:val="22"/>
          <w:szCs w:val="22"/>
        </w:rPr>
        <w:t>at length in the past</w:t>
      </w:r>
      <w:r w:rsidR="00746662" w:rsidRPr="00CA4E0C">
        <w:rPr>
          <w:rFonts w:ascii="Georgia" w:hAnsi="Georgia"/>
          <w:color w:val="000000" w:themeColor="text1"/>
          <w:sz w:val="22"/>
          <w:szCs w:val="22"/>
        </w:rPr>
        <w:t xml:space="preserve"> (e.g. Simion 2019, 2024)</w:t>
      </w:r>
      <w:r w:rsidR="000352BE" w:rsidRPr="00CA4E0C">
        <w:rPr>
          <w:rFonts w:ascii="Georgia" w:hAnsi="Georgia"/>
          <w:color w:val="000000" w:themeColor="text1"/>
          <w:sz w:val="22"/>
          <w:szCs w:val="22"/>
        </w:rPr>
        <w:t xml:space="preserve">, and I will not rehearse </w:t>
      </w:r>
      <w:r w:rsidR="000352BE" w:rsidRPr="00CA4E0C">
        <w:rPr>
          <w:rFonts w:ascii="Georgia" w:hAnsi="Georgia"/>
          <w:color w:val="000000" w:themeColor="text1"/>
          <w:sz w:val="22"/>
          <w:szCs w:val="22"/>
        </w:rPr>
        <w:t xml:space="preserve">all </w:t>
      </w:r>
      <w:r w:rsidR="000352BE" w:rsidRPr="00CA4E0C">
        <w:rPr>
          <w:rFonts w:ascii="Georgia" w:hAnsi="Georgia"/>
          <w:color w:val="000000" w:themeColor="text1"/>
          <w:sz w:val="22"/>
          <w:szCs w:val="22"/>
        </w:rPr>
        <w:t xml:space="preserve">these arguments here. </w:t>
      </w:r>
      <w:r w:rsidR="000352BE" w:rsidRPr="00CA4E0C">
        <w:rPr>
          <w:rFonts w:ascii="Georgia" w:hAnsi="Georgia"/>
          <w:color w:val="000000" w:themeColor="text1"/>
          <w:sz w:val="22"/>
          <w:szCs w:val="22"/>
        </w:rPr>
        <w:t xml:space="preserve">Here are, in brief, a couple of reasons in support of the claim: First, knowledge is </w:t>
      </w:r>
      <w:r w:rsidR="000352BE" w:rsidRPr="00CA4E0C">
        <w:rPr>
          <w:rFonts w:ascii="Georgia" w:hAnsi="Georgia"/>
          <w:i/>
          <w:iCs/>
          <w:color w:val="000000" w:themeColor="text1"/>
          <w:sz w:val="22"/>
          <w:szCs w:val="22"/>
        </w:rPr>
        <w:t>an</w:t>
      </w:r>
      <w:r w:rsidR="000352BE" w:rsidRPr="00CA4E0C">
        <w:rPr>
          <w:rFonts w:ascii="Georgia" w:hAnsi="Georgia"/>
          <w:color w:val="000000" w:themeColor="text1"/>
          <w:sz w:val="22"/>
          <w:szCs w:val="22"/>
        </w:rPr>
        <w:t xml:space="preserve"> etiological function of our cognitive capacities in that it meets E-Function:</w:t>
      </w:r>
      <w:r w:rsidRPr="00CA4E0C">
        <w:rPr>
          <w:rFonts w:ascii="Georgia" w:hAnsi="Georgia"/>
          <w:color w:val="000000" w:themeColor="text1"/>
          <w:sz w:val="22"/>
          <w:szCs w:val="22"/>
        </w:rPr>
        <w:t xml:space="preserve"> </w:t>
      </w:r>
      <w:r w:rsidR="000352BE" w:rsidRPr="00CA4E0C">
        <w:rPr>
          <w:rFonts w:ascii="Georgia" w:hAnsi="Georgia"/>
          <w:color w:val="000000" w:themeColor="text1"/>
          <w:sz w:val="22"/>
          <w:szCs w:val="22"/>
        </w:rPr>
        <w:t>knowledge</w:t>
      </w:r>
      <w:r w:rsidRPr="00CA4E0C">
        <w:rPr>
          <w:rFonts w:ascii="Georgia" w:hAnsi="Georgia"/>
          <w:color w:val="000000" w:themeColor="text1"/>
          <w:sz w:val="22"/>
          <w:szCs w:val="22"/>
        </w:rPr>
        <w:t xml:space="preserve"> has been generated by our cognitive </w:t>
      </w:r>
      <w:r w:rsidR="00336468" w:rsidRPr="00CA4E0C">
        <w:rPr>
          <w:rFonts w:ascii="Georgia" w:hAnsi="Georgia"/>
          <w:color w:val="000000" w:themeColor="text1"/>
          <w:sz w:val="22"/>
          <w:szCs w:val="22"/>
        </w:rPr>
        <w:t>capacities</w:t>
      </w:r>
      <w:r w:rsidRPr="00CA4E0C">
        <w:rPr>
          <w:rFonts w:ascii="Georgia" w:hAnsi="Georgia"/>
          <w:color w:val="000000" w:themeColor="text1"/>
          <w:sz w:val="22"/>
          <w:szCs w:val="22"/>
        </w:rPr>
        <w:t xml:space="preserve"> and those of our ancestors in the past (after all, knowledge is readily available in our environment), that this benefitted our organisms (e.g. by informing us about the presence of predators and the whereabouts of food), and that the fact that knowledge benefitted us in this way contributes to the explanation of why cognitive </w:t>
      </w:r>
      <w:r w:rsidR="00336468" w:rsidRPr="00CA4E0C">
        <w:rPr>
          <w:rFonts w:ascii="Georgia" w:hAnsi="Georgia"/>
          <w:color w:val="000000" w:themeColor="text1"/>
          <w:sz w:val="22"/>
          <w:szCs w:val="22"/>
        </w:rPr>
        <w:t>capacities</w:t>
      </w:r>
      <w:r w:rsidRPr="00CA4E0C">
        <w:rPr>
          <w:rFonts w:ascii="Georgia" w:hAnsi="Georgia"/>
          <w:color w:val="000000" w:themeColor="text1"/>
          <w:sz w:val="22"/>
          <w:szCs w:val="22"/>
        </w:rPr>
        <w:t xml:space="preserve"> continue to exist in individuals like us. </w:t>
      </w:r>
    </w:p>
    <w:p w14:paraId="7702FB64" w14:textId="243F4EA3" w:rsidR="000C1AD6" w:rsidRPr="00CA4E0C" w:rsidRDefault="000C1AD6" w:rsidP="000352BE">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Second, </w:t>
      </w:r>
      <w:r w:rsidR="002E42F8" w:rsidRPr="00CA4E0C">
        <w:rPr>
          <w:rFonts w:ascii="Georgia" w:hAnsi="Georgia"/>
          <w:color w:val="000000" w:themeColor="text1"/>
          <w:sz w:val="22"/>
          <w:szCs w:val="22"/>
        </w:rPr>
        <w:t>I have argued</w:t>
      </w:r>
      <w:r w:rsidRPr="00CA4E0C">
        <w:rPr>
          <w:rFonts w:ascii="Georgia" w:hAnsi="Georgia"/>
          <w:color w:val="000000" w:themeColor="text1"/>
          <w:sz w:val="22"/>
          <w:szCs w:val="22"/>
        </w:rPr>
        <w:t xml:space="preserve"> that generating knowledge is the </w:t>
      </w:r>
      <w:r w:rsidRPr="00CA4E0C">
        <w:rPr>
          <w:rFonts w:ascii="Georgia" w:hAnsi="Georgia"/>
          <w:i/>
          <w:iCs/>
          <w:color w:val="000000" w:themeColor="text1"/>
          <w:sz w:val="22"/>
          <w:szCs w:val="22"/>
        </w:rPr>
        <w:t>main</w:t>
      </w:r>
      <w:r w:rsidRPr="00CA4E0C">
        <w:rPr>
          <w:rFonts w:ascii="Georgia" w:hAnsi="Georgia"/>
          <w:color w:val="000000" w:themeColor="text1"/>
          <w:sz w:val="22"/>
          <w:szCs w:val="22"/>
        </w:rPr>
        <w:t xml:space="preserve"> </w:t>
      </w:r>
      <w:r w:rsidRPr="00CA4E0C">
        <w:rPr>
          <w:rFonts w:ascii="Georgia" w:hAnsi="Georgia"/>
          <w:i/>
          <w:iCs/>
          <w:color w:val="000000" w:themeColor="text1"/>
          <w:sz w:val="22"/>
          <w:szCs w:val="22"/>
        </w:rPr>
        <w:t>epistemic</w:t>
      </w:r>
      <w:r w:rsidRPr="00CA4E0C">
        <w:rPr>
          <w:rFonts w:ascii="Georgia" w:hAnsi="Georgia"/>
          <w:color w:val="000000" w:themeColor="text1"/>
          <w:sz w:val="22"/>
          <w:szCs w:val="22"/>
        </w:rPr>
        <w:t xml:space="preserve"> </w:t>
      </w:r>
      <w:r w:rsidR="002E42F8" w:rsidRPr="00CA4E0C">
        <w:rPr>
          <w:rFonts w:ascii="Georgia" w:hAnsi="Georgia"/>
          <w:color w:val="000000" w:themeColor="text1"/>
          <w:sz w:val="22"/>
          <w:szCs w:val="22"/>
        </w:rPr>
        <w:t xml:space="preserve">etiological </w:t>
      </w:r>
      <w:r w:rsidRPr="00CA4E0C">
        <w:rPr>
          <w:rFonts w:ascii="Georgia" w:hAnsi="Georgia"/>
          <w:color w:val="000000" w:themeColor="text1"/>
          <w:sz w:val="22"/>
          <w:szCs w:val="22"/>
        </w:rPr>
        <w:t>function of our cognitive capacities. Two reasons for this: first, for all types t, main t-function attributions are value laden: the most valuable t-function is the main t-function. The function of your heart is pumping blood in your circulatory system. It is not just pumping, nor is it pumping blood in your circulatory system and making a ticking sound. Value matters for main functions. But it is widely accepted</w:t>
      </w:r>
      <w:r w:rsidR="00746662" w:rsidRPr="00CA4E0C">
        <w:rPr>
          <w:rStyle w:val="FootnoteReference"/>
          <w:rFonts w:ascii="Georgia" w:hAnsi="Georgia"/>
          <w:color w:val="000000" w:themeColor="text1"/>
          <w:sz w:val="22"/>
          <w:szCs w:val="22"/>
        </w:rPr>
        <w:footnoteReference w:id="5"/>
      </w:r>
      <w:r w:rsidRPr="00CA4E0C">
        <w:rPr>
          <w:rFonts w:ascii="Georgia" w:hAnsi="Georgia"/>
          <w:color w:val="000000" w:themeColor="text1"/>
          <w:sz w:val="22"/>
          <w:szCs w:val="22"/>
        </w:rPr>
        <w:t xml:space="preserve"> that knowledge is the most valuable epistemic state. If so, knowledge is the main </w:t>
      </w:r>
      <w:r w:rsidR="002E42F8" w:rsidRPr="00CA4E0C">
        <w:rPr>
          <w:rFonts w:ascii="Georgia" w:hAnsi="Georgia"/>
          <w:color w:val="000000" w:themeColor="text1"/>
          <w:sz w:val="22"/>
          <w:szCs w:val="22"/>
        </w:rPr>
        <w:t>etiological</w:t>
      </w:r>
      <w:r w:rsidR="002E42F8" w:rsidRPr="00CA4E0C">
        <w:rPr>
          <w:rFonts w:ascii="Georgia" w:hAnsi="Georgia"/>
          <w:color w:val="000000" w:themeColor="text1"/>
          <w:sz w:val="22"/>
          <w:szCs w:val="22"/>
        </w:rPr>
        <w:t xml:space="preserve"> </w:t>
      </w:r>
      <w:r w:rsidRPr="00CA4E0C">
        <w:rPr>
          <w:rFonts w:ascii="Georgia" w:hAnsi="Georgia"/>
          <w:color w:val="000000" w:themeColor="text1"/>
          <w:sz w:val="22"/>
          <w:szCs w:val="22"/>
        </w:rPr>
        <w:t>epistemic function of our cognitive capacities. Second, main functions tend to map on to attributive goodness (</w:t>
      </w:r>
      <w:proofErr w:type="spellStart"/>
      <w:r w:rsidRPr="00CA4E0C">
        <w:rPr>
          <w:rFonts w:ascii="Georgia" w:hAnsi="Georgia"/>
          <w:color w:val="000000" w:themeColor="text1"/>
          <w:sz w:val="22"/>
          <w:szCs w:val="22"/>
        </w:rPr>
        <w:t>Geach</w:t>
      </w:r>
      <w:proofErr w:type="spellEnd"/>
      <w:r w:rsidRPr="00CA4E0C">
        <w:rPr>
          <w:rFonts w:ascii="Georgia" w:hAnsi="Georgia"/>
          <w:color w:val="000000" w:themeColor="text1"/>
          <w:sz w:val="22"/>
          <w:szCs w:val="22"/>
        </w:rPr>
        <w:t xml:space="preserve"> 1956): e.g. the main practical function of the knife is to cut – and what it is for a knife to be a good knife simpliciter – i.e. a good token of its type – is for it to be a sharp knife. Many have argued that good belief – belief that is good as a token of its type – is knowledgeable belief</w:t>
      </w:r>
      <w:r w:rsidR="002E42F8" w:rsidRPr="00CA4E0C">
        <w:rPr>
          <w:rFonts w:ascii="Georgia" w:hAnsi="Georgia"/>
          <w:color w:val="000000" w:themeColor="text1"/>
          <w:sz w:val="22"/>
          <w:szCs w:val="22"/>
        </w:rPr>
        <w:t xml:space="preserve"> (</w:t>
      </w:r>
      <w:r w:rsidR="00CE186D">
        <w:rPr>
          <w:rFonts w:ascii="Georgia" w:hAnsi="Georgia"/>
          <w:color w:val="000000" w:themeColor="text1"/>
          <w:sz w:val="22"/>
          <w:szCs w:val="22"/>
        </w:rPr>
        <w:t>Williamson 2000</w:t>
      </w:r>
      <w:r w:rsidR="002E42F8" w:rsidRPr="00CA4E0C">
        <w:rPr>
          <w:rFonts w:ascii="Georgia" w:hAnsi="Georgia"/>
          <w:color w:val="000000" w:themeColor="text1"/>
          <w:sz w:val="22"/>
          <w:szCs w:val="22"/>
        </w:rPr>
        <w:t>)</w:t>
      </w:r>
      <w:r w:rsidRPr="00CA4E0C">
        <w:rPr>
          <w:rFonts w:ascii="Georgia" w:hAnsi="Georgia"/>
          <w:color w:val="000000" w:themeColor="text1"/>
          <w:sz w:val="22"/>
          <w:szCs w:val="22"/>
        </w:rPr>
        <w:t xml:space="preserve">. If so, the main </w:t>
      </w:r>
      <w:r w:rsidR="002E42F8" w:rsidRPr="00CA4E0C">
        <w:rPr>
          <w:rFonts w:ascii="Georgia" w:hAnsi="Georgia"/>
          <w:color w:val="000000" w:themeColor="text1"/>
          <w:sz w:val="22"/>
          <w:szCs w:val="22"/>
        </w:rPr>
        <w:t xml:space="preserve">etiological epistemic </w:t>
      </w:r>
      <w:r w:rsidRPr="00CA4E0C">
        <w:rPr>
          <w:rFonts w:ascii="Georgia" w:hAnsi="Georgia"/>
          <w:color w:val="000000" w:themeColor="text1"/>
          <w:sz w:val="22"/>
          <w:szCs w:val="22"/>
        </w:rPr>
        <w:t xml:space="preserve">function of our belief formation capacities is to generate knowledge. </w:t>
      </w:r>
    </w:p>
    <w:p w14:paraId="3CE46A31" w14:textId="35B06F9B" w:rsidR="009F1463" w:rsidRPr="00CA4E0C" w:rsidRDefault="000C1AD6" w:rsidP="000352BE">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More things can be said on this topic than space permits.  </w:t>
      </w:r>
      <w:r w:rsidR="000352BE" w:rsidRPr="00CA4E0C">
        <w:rPr>
          <w:rFonts w:ascii="Georgia" w:hAnsi="Georgia"/>
          <w:color w:val="000000" w:themeColor="text1"/>
          <w:sz w:val="22"/>
          <w:szCs w:val="22"/>
        </w:rPr>
        <w:t xml:space="preserve">What </w:t>
      </w:r>
      <w:r w:rsidR="00CE186D">
        <w:rPr>
          <w:rFonts w:ascii="Georgia" w:hAnsi="Georgia"/>
          <w:color w:val="000000" w:themeColor="text1"/>
          <w:sz w:val="22"/>
          <w:szCs w:val="22"/>
        </w:rPr>
        <w:t xml:space="preserve">is of central interest for us here is that the knowledge function </w:t>
      </w:r>
      <w:r w:rsidR="007C34D5" w:rsidRPr="00CA4E0C">
        <w:rPr>
          <w:rFonts w:ascii="Georgia" w:hAnsi="Georgia"/>
          <w:color w:val="000000" w:themeColor="text1"/>
          <w:sz w:val="22"/>
          <w:szCs w:val="22"/>
        </w:rPr>
        <w:t>generates norms: our cognitive capacities</w:t>
      </w:r>
      <w:r w:rsidR="009F1463" w:rsidRPr="00CA4E0C">
        <w:rPr>
          <w:rFonts w:ascii="Georgia" w:hAnsi="Georgia"/>
          <w:color w:val="000000" w:themeColor="text1"/>
          <w:sz w:val="22"/>
          <w:szCs w:val="22"/>
        </w:rPr>
        <w:t xml:space="preserve"> are properly functioning just in case they work in a way that is normally conducive to generating knowledge</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“generating knowledge”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When that happens, the beliefs they generate are justified.</w:t>
      </w:r>
      <w:r w:rsidR="00B71E73" w:rsidRPr="00CA4E0C">
        <w:rPr>
          <w:rFonts w:ascii="Georgia" w:hAnsi="Georgia"/>
          <w:color w:val="000000" w:themeColor="text1"/>
          <w:sz w:val="22"/>
          <w:szCs w:val="22"/>
        </w:rPr>
        <w:t xml:space="preserve"> </w:t>
      </w:r>
      <w:r w:rsidR="009F1463" w:rsidRPr="00CA4E0C">
        <w:rPr>
          <w:rFonts w:ascii="Georgia" w:hAnsi="Georgia"/>
          <w:color w:val="000000" w:themeColor="text1"/>
          <w:sz w:val="22"/>
          <w:szCs w:val="22"/>
        </w:rPr>
        <w:t>I dub my view of justification ‘knowledge-first functionalism’: the account is functionalist in that it tak</w:t>
      </w:r>
      <w:r w:rsidR="001D5517" w:rsidRPr="00CA4E0C">
        <w:rPr>
          <w:rFonts w:ascii="Georgia" w:hAnsi="Georgia"/>
          <w:color w:val="000000" w:themeColor="text1"/>
          <w:sz w:val="22"/>
          <w:szCs w:val="22"/>
        </w:rPr>
        <w:t>es</w:t>
      </w:r>
      <w:r w:rsidR="009F1463" w:rsidRPr="00CA4E0C">
        <w:rPr>
          <w:rFonts w:ascii="Georgia" w:hAnsi="Georgia"/>
          <w:color w:val="000000" w:themeColor="text1"/>
          <w:sz w:val="22"/>
          <w:szCs w:val="22"/>
        </w:rPr>
        <w:t xml:space="preserve"> the epistemic</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"epistemic"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normativity</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"epistemic normativity"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of belief</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"belief"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to drop out of the </w:t>
      </w:r>
      <w:r w:rsidR="002E42F8" w:rsidRPr="00CA4E0C">
        <w:rPr>
          <w:rFonts w:ascii="Georgia" w:hAnsi="Georgia"/>
          <w:color w:val="000000" w:themeColor="text1"/>
          <w:sz w:val="22"/>
          <w:szCs w:val="22"/>
        </w:rPr>
        <w:t xml:space="preserve">etiological </w:t>
      </w:r>
      <w:r w:rsidR="009F1463" w:rsidRPr="00CA4E0C">
        <w:rPr>
          <w:rFonts w:ascii="Georgia" w:hAnsi="Georgia"/>
          <w:color w:val="000000" w:themeColor="text1"/>
          <w:sz w:val="22"/>
          <w:szCs w:val="22"/>
        </w:rPr>
        <w:t>epistemic function</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"function"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of our cognitive capacities. It is knowledge</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"knowledge"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-first epistemological in that, unlike traditional, truth-first functionalism</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"functionalism"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it unpacks the function at stake in terms of knowledge. Here is the view:</w:t>
      </w:r>
    </w:p>
    <w:p w14:paraId="286D7EEA" w14:textId="77777777" w:rsidR="001B2328" w:rsidRPr="00CA4E0C" w:rsidRDefault="001B2328" w:rsidP="00293FFA">
      <w:pPr>
        <w:spacing w:line="276" w:lineRule="auto"/>
        <w:jc w:val="both"/>
        <w:rPr>
          <w:rFonts w:ascii="Georgia" w:hAnsi="Georgia"/>
          <w:color w:val="000000" w:themeColor="text1"/>
          <w:sz w:val="22"/>
          <w:szCs w:val="22"/>
        </w:rPr>
      </w:pPr>
    </w:p>
    <w:p w14:paraId="21CA9F30" w14:textId="1640DECD" w:rsidR="009F1463" w:rsidRPr="00CA4E0C" w:rsidRDefault="009F1463" w:rsidP="00293FFA">
      <w:pPr>
        <w:spacing w:line="276" w:lineRule="auto"/>
        <w:jc w:val="both"/>
        <w:rPr>
          <w:rFonts w:ascii="Georgia" w:hAnsi="Georgia"/>
          <w:color w:val="000000" w:themeColor="text1"/>
          <w:sz w:val="22"/>
          <w:szCs w:val="22"/>
        </w:rPr>
      </w:pPr>
      <w:r w:rsidRPr="00CA4E0C">
        <w:rPr>
          <w:rFonts w:ascii="Georgia" w:hAnsi="Georgia"/>
          <w:b/>
          <w:bCs/>
          <w:color w:val="000000" w:themeColor="text1"/>
          <w:sz w:val="22"/>
          <w:szCs w:val="22"/>
        </w:rPr>
        <w:lastRenderedPageBreak/>
        <w:t>Knowledge-first functionalism (KFF):</w:t>
      </w:r>
      <w:r w:rsidRPr="00CA4E0C">
        <w:rPr>
          <w:rFonts w:ascii="Georgia" w:hAnsi="Georgia"/>
          <w:color w:val="000000" w:themeColor="text1"/>
          <w:sz w:val="22"/>
          <w:szCs w:val="22"/>
        </w:rPr>
        <w:t xml:space="preserve"> A belief</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"belief"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is prima facie justified if and only if it is generated by a properly functioning cognitive capacity</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"cognitive process"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that has the etiological 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of generating knowledge</w:t>
      </w:r>
      <w:r w:rsidR="00080DC8" w:rsidRPr="00CA4E0C">
        <w:rPr>
          <w:rFonts w:ascii="Georgia" w:hAnsi="Georgia"/>
          <w:color w:val="000000" w:themeColor="text1"/>
          <w:sz w:val="22"/>
          <w:szCs w:val="22"/>
        </w:rPr>
        <w:t xml:space="preserve"> (Simion 2019, 2024)</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"knowledge"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w:t>
      </w:r>
    </w:p>
    <w:p w14:paraId="291F4241" w14:textId="77777777" w:rsidR="001B2328" w:rsidRPr="00CA4E0C" w:rsidRDefault="001B2328" w:rsidP="00293FFA">
      <w:pPr>
        <w:spacing w:line="276" w:lineRule="auto"/>
        <w:jc w:val="both"/>
        <w:rPr>
          <w:rFonts w:ascii="Georgia" w:hAnsi="Georgia"/>
          <w:color w:val="000000" w:themeColor="text1"/>
          <w:sz w:val="22"/>
          <w:szCs w:val="22"/>
        </w:rPr>
      </w:pPr>
    </w:p>
    <w:p w14:paraId="7549BB04" w14:textId="0FDA0F34" w:rsidR="009F1463" w:rsidRPr="00CA4E0C" w:rsidRDefault="009F1463"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On this knowledge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"knowledge"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-centric picture, good belief</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"belief"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is knowledgeable belief, while justified belief – belief that is permissible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"permissible"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by the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norm</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of belief – is belief generated by a properly functioning cognitive capacity</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"cognitive process"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that has the etiological 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of generating knowledge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"generating knowledge"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The standards for proper functioning are thus natural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standards, and they are constitutively associated with promoting knowledgeable beliefs.</w:t>
      </w:r>
      <w:r w:rsidR="000352BE" w:rsidRPr="00CA4E0C">
        <w:rPr>
          <w:rFonts w:ascii="Georgia" w:hAnsi="Georgia"/>
          <w:color w:val="000000" w:themeColor="text1"/>
          <w:sz w:val="22"/>
          <w:szCs w:val="22"/>
        </w:rPr>
        <w:t xml:space="preserve"> Compatibly, one can be justified in holding false beliefs: proper function need not imply function fulfilment.</w:t>
      </w:r>
      <w:r w:rsidR="0001493D" w:rsidRPr="00CA4E0C">
        <w:rPr>
          <w:rFonts w:ascii="Georgia" w:hAnsi="Georgia"/>
          <w:color w:val="000000" w:themeColor="text1"/>
          <w:sz w:val="22"/>
          <w:szCs w:val="22"/>
        </w:rPr>
        <w:t xml:space="preserve"> Our cognitive capacities with the function of generating knowledge may and likely will fail to do so in abnormal conditions.</w:t>
      </w:r>
    </w:p>
    <w:p w14:paraId="44D70D91" w14:textId="1774360D" w:rsidR="009F1463" w:rsidRPr="00CA4E0C" w:rsidRDefault="009F1463" w:rsidP="00336468">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What is the source of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obligation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"obligation"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What grounds the epistemic </w:t>
      </w:r>
      <w:r w:rsidR="007C34D5" w:rsidRPr="00CA4E0C">
        <w:rPr>
          <w:rFonts w:ascii="Georgia" w:hAnsi="Georgia"/>
          <w:color w:val="000000" w:themeColor="text1"/>
          <w:sz w:val="22"/>
          <w:szCs w:val="22"/>
        </w:rPr>
        <w:t>ought</w:t>
      </w:r>
      <w:r w:rsidRPr="00CA4E0C">
        <w:rPr>
          <w:rFonts w:ascii="Georgia" w:hAnsi="Georgia"/>
          <w:color w:val="000000" w:themeColor="text1"/>
          <w:sz w:val="22"/>
          <w:szCs w:val="22"/>
        </w:rPr>
        <w:t>, in my view, is</w:t>
      </w:r>
      <w:r w:rsidR="002E42F8" w:rsidRPr="00CA4E0C">
        <w:rPr>
          <w:rFonts w:ascii="Georgia" w:hAnsi="Georgia"/>
          <w:color w:val="000000" w:themeColor="text1"/>
          <w:sz w:val="22"/>
          <w:szCs w:val="22"/>
        </w:rPr>
        <w:t>, once more,</w:t>
      </w:r>
      <w:r w:rsidRPr="00CA4E0C">
        <w:rPr>
          <w:rFonts w:ascii="Georgia" w:hAnsi="Georgia"/>
          <w:color w:val="000000" w:themeColor="text1"/>
          <w:sz w:val="22"/>
          <w:szCs w:val="22"/>
        </w:rPr>
        <w:t xml:space="preserve"> proper epistemic functioning. </w:t>
      </w:r>
      <w:r w:rsidR="007C34D5" w:rsidRPr="00CA4E0C">
        <w:rPr>
          <w:rFonts w:ascii="Georgia" w:hAnsi="Georgia"/>
          <w:color w:val="000000" w:themeColor="text1"/>
          <w:sz w:val="22"/>
          <w:szCs w:val="22"/>
        </w:rPr>
        <w:t>O</w:t>
      </w:r>
      <w:r w:rsidRPr="00CA4E0C">
        <w:rPr>
          <w:rFonts w:ascii="Georgia" w:hAnsi="Georgia"/>
          <w:color w:val="000000" w:themeColor="text1"/>
          <w:sz w:val="22"/>
          <w:szCs w:val="22"/>
        </w:rPr>
        <w:t>ur belief</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"belief"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-formation capacities </w:t>
      </w:r>
      <w:r w:rsidR="003E02AB" w:rsidRPr="00CA4E0C">
        <w:rPr>
          <w:rFonts w:ascii="Georgia" w:hAnsi="Georgia"/>
          <w:color w:val="000000" w:themeColor="text1"/>
          <w:sz w:val="22"/>
          <w:szCs w:val="22"/>
        </w:rPr>
        <w:t>can</w:t>
      </w:r>
      <w:r w:rsidRPr="00CA4E0C">
        <w:rPr>
          <w:rFonts w:ascii="Georgia" w:hAnsi="Georgia"/>
          <w:color w:val="000000" w:themeColor="text1"/>
          <w:sz w:val="22"/>
          <w:szCs w:val="22"/>
        </w:rPr>
        <w:t xml:space="preserve"> malfunction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"malfunction"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in at least two input-dependent ways: via taking up the wrong kind of inputs (e.g. wishes), but also, and crucially for my purposes here, via failing to take up easily available good inputs (i.e. easily available evidence)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"evidence"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w:t>
      </w:r>
      <w:r w:rsidR="003E02AB" w:rsidRPr="00CA4E0C">
        <w:rPr>
          <w:rFonts w:ascii="Georgia" w:hAnsi="Georgia"/>
          <w:color w:val="000000" w:themeColor="text1"/>
          <w:sz w:val="22"/>
          <w:szCs w:val="22"/>
        </w:rPr>
        <w:t xml:space="preserve"> </w:t>
      </w:r>
      <w:r w:rsidR="007D2E63" w:rsidRPr="00CA4E0C">
        <w:rPr>
          <w:rFonts w:ascii="Georgia" w:hAnsi="Georgia"/>
          <w:color w:val="000000" w:themeColor="text1"/>
          <w:sz w:val="22"/>
          <w:szCs w:val="22"/>
        </w:rPr>
        <w:t xml:space="preserve">It is overwhelmingly plausible that proper evidence uptake is constitutive of proper cognitive functioning: after all, plausibly, proper evidence uptake is involved in the </w:t>
      </w:r>
      <w:proofErr w:type="gramStart"/>
      <w:r w:rsidR="007D2E63" w:rsidRPr="00CA4E0C">
        <w:rPr>
          <w:rFonts w:ascii="Georgia" w:hAnsi="Georgia"/>
          <w:color w:val="000000" w:themeColor="text1"/>
          <w:sz w:val="22"/>
          <w:szCs w:val="22"/>
        </w:rPr>
        <w:t>manner in which</w:t>
      </w:r>
      <w:proofErr w:type="gramEnd"/>
      <w:r w:rsidR="007D2E63" w:rsidRPr="00CA4E0C">
        <w:rPr>
          <w:rFonts w:ascii="Georgia" w:hAnsi="Georgia"/>
          <w:color w:val="000000" w:themeColor="text1"/>
          <w:sz w:val="22"/>
          <w:szCs w:val="22"/>
        </w:rPr>
        <w:t xml:space="preserve"> our cognitive capacities generate knowledge in normal conditions. </w:t>
      </w:r>
      <w:r w:rsidR="003E02AB" w:rsidRPr="00CA4E0C">
        <w:rPr>
          <w:rFonts w:ascii="Georgia" w:hAnsi="Georgia"/>
          <w:color w:val="000000" w:themeColor="text1"/>
          <w:sz w:val="22"/>
          <w:szCs w:val="22"/>
        </w:rPr>
        <w:t>Pieces of evidence</w:t>
      </w:r>
      <w:r w:rsidR="003E02AB" w:rsidRPr="00CA4E0C">
        <w:rPr>
          <w:rFonts w:ascii="Georgia" w:hAnsi="Georgia"/>
          <w:color w:val="000000" w:themeColor="text1"/>
          <w:sz w:val="22"/>
          <w:szCs w:val="22"/>
        </w:rPr>
        <w:fldChar w:fldCharType="begin"/>
      </w:r>
      <w:r w:rsidR="003E02AB" w:rsidRPr="00CA4E0C">
        <w:rPr>
          <w:rFonts w:ascii="Georgia" w:hAnsi="Georgia"/>
          <w:color w:val="000000" w:themeColor="text1"/>
          <w:sz w:val="22"/>
          <w:szCs w:val="22"/>
        </w:rPr>
        <w:instrText xml:space="preserve"> XE "evidence" </w:instrText>
      </w:r>
      <w:r w:rsidR="003E02AB" w:rsidRPr="00CA4E0C">
        <w:rPr>
          <w:rFonts w:ascii="Georgia" w:hAnsi="Georgia"/>
          <w:color w:val="000000" w:themeColor="text1"/>
          <w:sz w:val="22"/>
          <w:szCs w:val="22"/>
        </w:rPr>
        <w:fldChar w:fldCharType="end"/>
      </w:r>
      <w:r w:rsidR="003E02AB" w:rsidRPr="00CA4E0C">
        <w:rPr>
          <w:rFonts w:ascii="Georgia" w:hAnsi="Georgia"/>
          <w:color w:val="000000" w:themeColor="text1"/>
          <w:sz w:val="22"/>
          <w:szCs w:val="22"/>
        </w:rPr>
        <w:t xml:space="preserve"> are pro tanto, prima facie justification-makers: they are the proper inputs to our processes of belief</w:t>
      </w:r>
      <w:r w:rsidR="003E02AB" w:rsidRPr="00CA4E0C">
        <w:rPr>
          <w:rFonts w:ascii="Georgia" w:hAnsi="Georgia"/>
          <w:color w:val="000000" w:themeColor="text1"/>
          <w:sz w:val="22"/>
          <w:szCs w:val="22"/>
        </w:rPr>
        <w:fldChar w:fldCharType="begin"/>
      </w:r>
      <w:r w:rsidR="003E02AB" w:rsidRPr="00CA4E0C">
        <w:rPr>
          <w:rFonts w:ascii="Georgia" w:hAnsi="Georgia"/>
          <w:color w:val="000000" w:themeColor="text1"/>
          <w:sz w:val="22"/>
          <w:szCs w:val="22"/>
        </w:rPr>
        <w:instrText xml:space="preserve"> XE "belief" </w:instrText>
      </w:r>
      <w:r w:rsidR="003E02AB" w:rsidRPr="00CA4E0C">
        <w:rPr>
          <w:rFonts w:ascii="Georgia" w:hAnsi="Georgia"/>
          <w:color w:val="000000" w:themeColor="text1"/>
          <w:sz w:val="22"/>
          <w:szCs w:val="22"/>
        </w:rPr>
        <w:fldChar w:fldCharType="end"/>
      </w:r>
      <w:r w:rsidR="003E02AB" w:rsidRPr="00CA4E0C">
        <w:rPr>
          <w:rFonts w:ascii="Georgia" w:hAnsi="Georgia"/>
          <w:color w:val="000000" w:themeColor="text1"/>
          <w:sz w:val="22"/>
          <w:szCs w:val="22"/>
        </w:rPr>
        <w:t xml:space="preserve"> formation. When our belief-formation processes either fail to take up justifiers that they could have easily taken up or they take them up but fail to update accordingly, they are malfunctioning. The proper function</w:t>
      </w:r>
      <w:r w:rsidR="003E02AB" w:rsidRPr="00CA4E0C">
        <w:rPr>
          <w:rFonts w:ascii="Georgia" w:hAnsi="Georgia"/>
          <w:color w:val="000000" w:themeColor="text1"/>
          <w:sz w:val="22"/>
          <w:szCs w:val="22"/>
        </w:rPr>
        <w:fldChar w:fldCharType="begin"/>
      </w:r>
      <w:r w:rsidR="003E02AB" w:rsidRPr="00CA4E0C">
        <w:rPr>
          <w:rFonts w:ascii="Georgia" w:hAnsi="Georgia"/>
          <w:color w:val="000000" w:themeColor="text1"/>
          <w:sz w:val="22"/>
          <w:szCs w:val="22"/>
        </w:rPr>
        <w:instrText xml:space="preserve"> XE "function" </w:instrText>
      </w:r>
      <w:r w:rsidR="003E02AB" w:rsidRPr="00CA4E0C">
        <w:rPr>
          <w:rFonts w:ascii="Georgia" w:hAnsi="Georgia"/>
          <w:color w:val="000000" w:themeColor="text1"/>
          <w:sz w:val="22"/>
          <w:szCs w:val="22"/>
        </w:rPr>
        <w:fldChar w:fldCharType="end"/>
      </w:r>
      <w:r w:rsidR="003E02AB" w:rsidRPr="00CA4E0C">
        <w:rPr>
          <w:rFonts w:ascii="Georgia" w:hAnsi="Georgia"/>
          <w:color w:val="000000" w:themeColor="text1"/>
          <w:sz w:val="22"/>
          <w:szCs w:val="22"/>
        </w:rPr>
        <w:t xml:space="preserve"> of belief</w:t>
      </w:r>
      <w:r w:rsidR="003E02AB" w:rsidRPr="00CA4E0C">
        <w:rPr>
          <w:rFonts w:ascii="Georgia" w:hAnsi="Georgia"/>
          <w:color w:val="000000" w:themeColor="text1"/>
          <w:sz w:val="22"/>
          <w:szCs w:val="22"/>
        </w:rPr>
        <w:fldChar w:fldCharType="begin"/>
      </w:r>
      <w:r w:rsidR="003E02AB" w:rsidRPr="00CA4E0C">
        <w:rPr>
          <w:rFonts w:ascii="Georgia" w:hAnsi="Georgia"/>
          <w:color w:val="000000" w:themeColor="text1"/>
          <w:sz w:val="22"/>
          <w:szCs w:val="22"/>
        </w:rPr>
        <w:instrText xml:space="preserve"> XE "belief" </w:instrText>
      </w:r>
      <w:r w:rsidR="003E02AB" w:rsidRPr="00CA4E0C">
        <w:rPr>
          <w:rFonts w:ascii="Georgia" w:hAnsi="Georgia"/>
          <w:color w:val="000000" w:themeColor="text1"/>
          <w:sz w:val="22"/>
          <w:szCs w:val="22"/>
        </w:rPr>
        <w:fldChar w:fldCharType="end"/>
      </w:r>
      <w:r w:rsidR="003E02AB" w:rsidRPr="00CA4E0C">
        <w:rPr>
          <w:rFonts w:ascii="Georgia" w:hAnsi="Georgia"/>
          <w:color w:val="000000" w:themeColor="text1"/>
          <w:sz w:val="22"/>
          <w:szCs w:val="22"/>
        </w:rPr>
        <w:t xml:space="preserve">-formation capacities is input dependent: failing to take up the right inputs – whether this occurs by taking up the wrong inputs or by failing to take up the right inputs – is an instance of malfunctioning. </w:t>
      </w:r>
    </w:p>
    <w:p w14:paraId="09304F2B" w14:textId="30EC7FE5" w:rsidR="009F1463" w:rsidRPr="00CA4E0C" w:rsidRDefault="009F1463" w:rsidP="007C34D5">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It is important to note that empirical results also overwhelmingly confirm the hypothesis that the proper functioning of our cognitive systems is input dependent (i.e. that our cognitive systems are malfunctioning if they fail to respond to environmental stimuli). Our levels of neuroplasticity – the brain’s disposition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"disposition"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for neuron-level changes in response to the environment – predict the brain’s capacity to take up information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"information"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from the environment: when a cognitive system</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"cognitive system"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displays abnormally low levels of structural neuroplasticity</w:t>
      </w:r>
      <w:r w:rsidR="002E42F8" w:rsidRPr="00CA4E0C">
        <w:rPr>
          <w:rFonts w:ascii="Georgia" w:hAnsi="Georgia"/>
          <w:color w:val="000000" w:themeColor="text1"/>
          <w:sz w:val="22"/>
          <w:szCs w:val="22"/>
        </w:rPr>
        <w:t>,</w:t>
      </w:r>
      <w:r w:rsidRPr="00CA4E0C">
        <w:rPr>
          <w:rFonts w:ascii="Georgia" w:hAnsi="Georgia"/>
          <w:color w:val="000000" w:themeColor="text1"/>
          <w:sz w:val="22"/>
          <w:szCs w:val="22"/>
        </w:rPr>
        <w:t xml:space="preserve"> learning in response to novel stimuli from the environment fails to occur at a normal rate. In turn, abnormally low levels of neuroplasticity, generating low responses to environmental stimuli, predict improper cognitive functioning. But if this is so, the proper functioning of our cognitive </w:t>
      </w:r>
      <w:r w:rsidR="00336468" w:rsidRPr="00CA4E0C">
        <w:rPr>
          <w:rFonts w:ascii="Georgia" w:hAnsi="Georgia"/>
          <w:color w:val="000000" w:themeColor="text1"/>
          <w:sz w:val="22"/>
          <w:szCs w:val="22"/>
        </w:rPr>
        <w:t>capacities</w:t>
      </w:r>
      <w:r w:rsidRPr="00CA4E0C">
        <w:rPr>
          <w:rFonts w:ascii="Georgia" w:hAnsi="Georgia"/>
          <w:color w:val="000000" w:themeColor="text1"/>
          <w:sz w:val="22"/>
          <w:szCs w:val="22"/>
        </w:rPr>
        <w:t xml:space="preserve"> is input dependent: one way in which they can malfunction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"malfunction"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is by failing to respond to easily available environmental stimuli.</w:t>
      </w:r>
    </w:p>
    <w:p w14:paraId="1EA696DB" w14:textId="62D714F5" w:rsidR="0042372E" w:rsidRPr="00CA4E0C" w:rsidRDefault="00FB7757" w:rsidP="0042372E">
      <w:pPr>
        <w:spacing w:line="276" w:lineRule="auto"/>
        <w:ind w:firstLine="720"/>
        <w:jc w:val="both"/>
        <w:rPr>
          <w:rFonts w:ascii="Georgia" w:hAnsi="Georgia" w:cs="Arial"/>
          <w:color w:val="000000" w:themeColor="text1"/>
          <w:sz w:val="22"/>
          <w:szCs w:val="22"/>
        </w:rPr>
      </w:pPr>
      <w:r w:rsidRPr="00CA4E0C">
        <w:rPr>
          <w:rFonts w:ascii="Georgia" w:hAnsi="Georgia" w:cs="Arial"/>
          <w:color w:val="000000" w:themeColor="text1"/>
          <w:sz w:val="22"/>
          <w:szCs w:val="22"/>
        </w:rPr>
        <w:t>Of course, there are limits to our trigger-responsiveness</w:t>
      </w:r>
      <w:r w:rsidR="00CE186D">
        <w:rPr>
          <w:rFonts w:ascii="Georgia" w:hAnsi="Georgia" w:cs="Arial"/>
          <w:color w:val="000000" w:themeColor="text1"/>
          <w:sz w:val="22"/>
          <w:szCs w:val="22"/>
        </w:rPr>
        <w:t xml:space="preserve"> (Simion 2024)</w:t>
      </w:r>
      <w:r w:rsidRPr="00CA4E0C">
        <w:rPr>
          <w:rFonts w:ascii="Georgia" w:hAnsi="Georgia" w:cs="Arial"/>
          <w:color w:val="000000" w:themeColor="text1"/>
          <w:sz w:val="22"/>
          <w:szCs w:val="22"/>
        </w:rPr>
        <w:t>,</w:t>
      </w:r>
      <w:r w:rsidR="0042372E" w:rsidRPr="00CA4E0C">
        <w:rPr>
          <w:rFonts w:ascii="Georgia" w:hAnsi="Georgia" w:cs="Arial"/>
          <w:color w:val="000000" w:themeColor="text1"/>
          <w:sz w:val="22"/>
          <w:szCs w:val="22"/>
        </w:rPr>
        <w:t xml:space="preserve"> </w:t>
      </w:r>
      <w:r w:rsidRPr="00CA4E0C">
        <w:rPr>
          <w:rFonts w:ascii="Georgia" w:hAnsi="Georgia" w:cs="Arial"/>
          <w:color w:val="000000" w:themeColor="text1"/>
          <w:sz w:val="22"/>
          <w:szCs w:val="22"/>
        </w:rPr>
        <w:t xml:space="preserve">since there are </w:t>
      </w:r>
      <w:r w:rsidRPr="00CA4E0C">
        <w:rPr>
          <w:rFonts w:ascii="Georgia" w:hAnsi="Georgia" w:cs="Arial"/>
          <w:iCs/>
          <w:color w:val="000000" w:themeColor="text1"/>
          <w:sz w:val="22"/>
          <w:szCs w:val="22"/>
        </w:rPr>
        <w:t>quantitative</w:t>
      </w:r>
      <w:r w:rsidRPr="00CA4E0C">
        <w:rPr>
          <w:rFonts w:ascii="Georgia" w:hAnsi="Georgia" w:cs="Arial"/>
          <w:color w:val="000000" w:themeColor="text1"/>
          <w:sz w:val="22"/>
          <w:szCs w:val="22"/>
        </w:rPr>
        <w:t xml:space="preserve"> limitations on our information accessing and processing: the fact that there’s a table somewhere towards the periphery of our visual field – in contrast with it being right in front of us, in plain view – is not something we can easily take up and process: we lack the power to process everything in our visual field, it’s just too much information. Similarly, while we might easily access any of </w:t>
      </w:r>
      <w:r w:rsidRPr="00CA4E0C">
        <w:rPr>
          <w:rFonts w:ascii="Georgia" w:hAnsi="Georgia" w:cs="Arial"/>
          <w:i/>
          <w:iCs/>
          <w:color w:val="000000" w:themeColor="text1"/>
          <w:sz w:val="22"/>
          <w:szCs w:val="22"/>
        </w:rPr>
        <w:t>p</w:t>
      </w:r>
      <w:r w:rsidRPr="00CA4E0C">
        <w:rPr>
          <w:rFonts w:ascii="Georgia" w:hAnsi="Georgia" w:cs="Arial"/>
          <w:color w:val="000000" w:themeColor="text1"/>
          <w:sz w:val="22"/>
          <w:szCs w:val="22"/>
          <w:vertAlign w:val="subscript"/>
        </w:rPr>
        <w:t>1</w:t>
      </w:r>
      <w:r w:rsidRPr="00CA4E0C">
        <w:rPr>
          <w:rFonts w:ascii="Georgia" w:hAnsi="Georgia" w:cs="Arial"/>
          <w:color w:val="000000" w:themeColor="text1"/>
          <w:sz w:val="22"/>
          <w:szCs w:val="22"/>
        </w:rPr>
        <w:t xml:space="preserve">, …, </w:t>
      </w:r>
      <w:proofErr w:type="spellStart"/>
      <w:r w:rsidRPr="00CA4E0C">
        <w:rPr>
          <w:rFonts w:ascii="Georgia" w:hAnsi="Georgia" w:cs="Arial"/>
          <w:i/>
          <w:iCs/>
          <w:color w:val="000000" w:themeColor="text1"/>
          <w:sz w:val="22"/>
          <w:szCs w:val="22"/>
        </w:rPr>
        <w:t>p</w:t>
      </w:r>
      <w:r w:rsidRPr="00CA4E0C">
        <w:rPr>
          <w:rFonts w:ascii="Georgia" w:hAnsi="Georgia" w:cs="Arial"/>
          <w:i/>
          <w:iCs/>
          <w:color w:val="000000" w:themeColor="text1"/>
          <w:sz w:val="22"/>
          <w:szCs w:val="22"/>
          <w:vertAlign w:val="subscript"/>
        </w:rPr>
        <w:t>n</w:t>
      </w:r>
      <w:proofErr w:type="spellEnd"/>
      <w:r w:rsidRPr="00CA4E0C">
        <w:rPr>
          <w:rFonts w:ascii="Georgia" w:hAnsi="Georgia" w:cs="Arial"/>
          <w:color w:val="000000" w:themeColor="text1"/>
          <w:sz w:val="22"/>
          <w:szCs w:val="22"/>
        </w:rPr>
        <w:t xml:space="preserve"> independently, we might not be able to easily access them at the same time, nor their conjunction, nor what follows from them, due to our processing limitations. This explains why we are not required to form </w:t>
      </w:r>
      <w:proofErr w:type="gramStart"/>
      <w:r w:rsidRPr="00CA4E0C">
        <w:rPr>
          <w:rFonts w:ascii="Georgia" w:hAnsi="Georgia" w:cs="Arial"/>
          <w:color w:val="000000" w:themeColor="text1"/>
          <w:sz w:val="22"/>
          <w:szCs w:val="22"/>
        </w:rPr>
        <w:t>a large number of</w:t>
      </w:r>
      <w:proofErr w:type="gramEnd"/>
      <w:r w:rsidRPr="00CA4E0C">
        <w:rPr>
          <w:rFonts w:ascii="Georgia" w:hAnsi="Georgia" w:cs="Arial"/>
          <w:color w:val="000000" w:themeColor="text1"/>
          <w:sz w:val="22"/>
          <w:szCs w:val="22"/>
        </w:rPr>
        <w:t xml:space="preserve"> beliefs at the same time, believe very long conjunctions, or form beliefs about all arithmetical truths, </w:t>
      </w:r>
      <w:r w:rsidRPr="00CA4E0C">
        <w:rPr>
          <w:rFonts w:ascii="Georgia" w:hAnsi="Georgia" w:cs="Arial"/>
          <w:color w:val="000000" w:themeColor="text1"/>
          <w:sz w:val="22"/>
          <w:szCs w:val="22"/>
        </w:rPr>
        <w:lastRenderedPageBreak/>
        <w:t>and why facts that we are not able to know cannot constitute evidence we should be responsive to.</w:t>
      </w:r>
      <w:r w:rsidRPr="00CA4E0C">
        <w:rPr>
          <w:rStyle w:val="FootnoteReference"/>
          <w:rFonts w:ascii="Georgia" w:hAnsi="Georgia" w:cs="Arial"/>
          <w:color w:val="000000" w:themeColor="text1"/>
          <w:sz w:val="22"/>
          <w:szCs w:val="22"/>
        </w:rPr>
        <w:footnoteReference w:id="6"/>
      </w:r>
    </w:p>
    <w:p w14:paraId="3AE42AE7" w14:textId="77777777" w:rsidR="002E42F8" w:rsidRPr="00CA4E0C" w:rsidRDefault="00FB7757" w:rsidP="00E7774D">
      <w:pPr>
        <w:widowControl w:val="0"/>
        <w:autoSpaceDE w:val="0"/>
        <w:autoSpaceDN w:val="0"/>
        <w:adjustRightInd w:val="0"/>
        <w:spacing w:line="276" w:lineRule="auto"/>
        <w:jc w:val="both"/>
        <w:rPr>
          <w:rFonts w:ascii="Georgia" w:hAnsi="Georgia"/>
          <w:color w:val="000000" w:themeColor="text1"/>
          <w:sz w:val="22"/>
          <w:szCs w:val="22"/>
        </w:rPr>
      </w:pPr>
      <w:r w:rsidRPr="00CA4E0C">
        <w:rPr>
          <w:rFonts w:ascii="Georgia" w:hAnsi="Georgia" w:cs="Arial"/>
          <w:color w:val="000000" w:themeColor="text1"/>
          <w:sz w:val="22"/>
          <w:szCs w:val="22"/>
        </w:rPr>
        <w:tab/>
        <w:t>Q</w:t>
      </w:r>
      <w:r w:rsidRPr="00CA4E0C">
        <w:rPr>
          <w:rFonts w:ascii="Georgia" w:hAnsi="Georgia"/>
          <w:color w:val="000000" w:themeColor="text1"/>
          <w:sz w:val="22"/>
          <w:szCs w:val="22"/>
        </w:rPr>
        <w:t>uantitative limitations will deliver an epistemic obligation to take up only a proper subset of</w:t>
      </w:r>
      <w:r w:rsidR="002E42F8" w:rsidRPr="00CA4E0C">
        <w:rPr>
          <w:rFonts w:ascii="Georgia" w:hAnsi="Georgia"/>
          <w:color w:val="000000" w:themeColor="text1"/>
          <w:sz w:val="22"/>
          <w:szCs w:val="22"/>
        </w:rPr>
        <w:t xml:space="preserve"> available facts</w:t>
      </w:r>
      <w:r w:rsidRPr="00CA4E0C">
        <w:rPr>
          <w:rFonts w:ascii="Georgia" w:hAnsi="Georgia"/>
          <w:color w:val="000000" w:themeColor="text1"/>
          <w:sz w:val="22"/>
          <w:szCs w:val="22"/>
        </w:rPr>
        <w:t xml:space="preserve"> </w:t>
      </w:r>
      <w:r w:rsidRPr="00CA4E0C">
        <w:rPr>
          <w:rFonts w:ascii="Georgia" w:hAnsi="Georgia" w:cs="Arial"/>
          <w:i/>
          <w:iCs/>
          <w:color w:val="000000" w:themeColor="text1"/>
          <w:sz w:val="22"/>
          <w:szCs w:val="22"/>
        </w:rPr>
        <w:t>p</w:t>
      </w:r>
      <w:r w:rsidRPr="00CA4E0C">
        <w:rPr>
          <w:rFonts w:ascii="Georgia" w:hAnsi="Georgia" w:cs="Arial"/>
          <w:color w:val="000000" w:themeColor="text1"/>
          <w:sz w:val="22"/>
          <w:szCs w:val="22"/>
          <w:vertAlign w:val="subscript"/>
        </w:rPr>
        <w:t>1</w:t>
      </w:r>
      <w:r w:rsidRPr="00CA4E0C">
        <w:rPr>
          <w:rFonts w:ascii="Georgia" w:hAnsi="Georgia" w:cs="Arial"/>
          <w:color w:val="000000" w:themeColor="text1"/>
          <w:sz w:val="22"/>
          <w:szCs w:val="22"/>
        </w:rPr>
        <w:t xml:space="preserve">, …, </w:t>
      </w:r>
      <w:proofErr w:type="spellStart"/>
      <w:r w:rsidRPr="00CA4E0C">
        <w:rPr>
          <w:rFonts w:ascii="Georgia" w:hAnsi="Georgia" w:cs="Arial"/>
          <w:i/>
          <w:iCs/>
          <w:color w:val="000000" w:themeColor="text1"/>
          <w:sz w:val="22"/>
          <w:szCs w:val="22"/>
        </w:rPr>
        <w:t>p</w:t>
      </w:r>
      <w:r w:rsidRPr="00CA4E0C">
        <w:rPr>
          <w:rFonts w:ascii="Georgia" w:hAnsi="Georgia" w:cs="Arial"/>
          <w:i/>
          <w:iCs/>
          <w:color w:val="000000" w:themeColor="text1"/>
          <w:sz w:val="22"/>
          <w:szCs w:val="22"/>
          <w:vertAlign w:val="subscript"/>
        </w:rPr>
        <w:t>n</w:t>
      </w:r>
      <w:proofErr w:type="spellEnd"/>
      <w:r w:rsidRPr="00CA4E0C">
        <w:rPr>
          <w:rFonts w:ascii="Georgia" w:hAnsi="Georgia" w:cs="Arial"/>
          <w:color w:val="000000" w:themeColor="text1"/>
          <w:sz w:val="22"/>
          <w:szCs w:val="22"/>
        </w:rPr>
        <w:t xml:space="preserve"> </w:t>
      </w:r>
      <w:r w:rsidRPr="00CA4E0C">
        <w:rPr>
          <w:rFonts w:ascii="Georgia" w:hAnsi="Georgia"/>
          <w:color w:val="000000" w:themeColor="text1"/>
          <w:sz w:val="22"/>
          <w:szCs w:val="22"/>
        </w:rPr>
        <w:t xml:space="preserve">that is as large as your quantitative take-up limitations. </w:t>
      </w:r>
      <w:r w:rsidR="0042372E" w:rsidRPr="00CA4E0C">
        <w:rPr>
          <w:rFonts w:ascii="Georgia" w:hAnsi="Georgia"/>
          <w:color w:val="000000" w:themeColor="text1"/>
          <w:sz w:val="22"/>
          <w:szCs w:val="22"/>
        </w:rPr>
        <w:t>A</w:t>
      </w:r>
      <w:r w:rsidRPr="00CA4E0C">
        <w:rPr>
          <w:rFonts w:ascii="Georgia" w:hAnsi="Georgia"/>
          <w:color w:val="000000" w:themeColor="text1"/>
          <w:sz w:val="22"/>
          <w:szCs w:val="22"/>
        </w:rPr>
        <w:t xml:space="preserve">vailability rankings will deliver the relevant set: the most easily available subset of facts that you can take up is the subset you should take up. </w:t>
      </w:r>
    </w:p>
    <w:p w14:paraId="30933E33" w14:textId="6FF7A4F2" w:rsidR="00FB7757" w:rsidRPr="00CA4E0C" w:rsidRDefault="00FB7757" w:rsidP="002E42F8">
      <w:pPr>
        <w:widowControl w:val="0"/>
        <w:autoSpaceDE w:val="0"/>
        <w:autoSpaceDN w:val="0"/>
        <w:adjustRightInd w:val="0"/>
        <w:spacing w:line="276" w:lineRule="auto"/>
        <w:ind w:firstLine="720"/>
        <w:jc w:val="both"/>
        <w:rPr>
          <w:rFonts w:ascii="Georgia" w:hAnsi="Georgia" w:cs="Arial"/>
          <w:color w:val="000000" w:themeColor="text1"/>
          <w:sz w:val="22"/>
          <w:szCs w:val="22"/>
        </w:rPr>
      </w:pPr>
      <w:r w:rsidRPr="00CA4E0C">
        <w:rPr>
          <w:rFonts w:ascii="Georgia" w:hAnsi="Georgia" w:cs="Arial"/>
          <w:color w:val="000000" w:themeColor="text1"/>
          <w:sz w:val="22"/>
          <w:szCs w:val="22"/>
        </w:rPr>
        <w:t xml:space="preserve">Besides quantitative limitations, our ability to respond to triggers that is at stake here will be further restricted by </w:t>
      </w:r>
      <w:r w:rsidRPr="00CA4E0C">
        <w:rPr>
          <w:rFonts w:ascii="Georgia" w:hAnsi="Georgia" w:cs="Arial"/>
          <w:i/>
          <w:color w:val="000000" w:themeColor="text1"/>
          <w:sz w:val="22"/>
          <w:szCs w:val="22"/>
        </w:rPr>
        <w:t>qualitative</w:t>
      </w:r>
      <w:r w:rsidRPr="00CA4E0C">
        <w:rPr>
          <w:rFonts w:ascii="Georgia" w:hAnsi="Georgia" w:cs="Arial"/>
          <w:color w:val="000000" w:themeColor="text1"/>
          <w:sz w:val="22"/>
          <w:szCs w:val="22"/>
        </w:rPr>
        <w:t xml:space="preserve"> features: </w:t>
      </w:r>
      <w:r w:rsidR="002E42F8" w:rsidRPr="00CA4E0C">
        <w:rPr>
          <w:rFonts w:ascii="Georgia" w:hAnsi="Georgia" w:cs="Arial"/>
          <w:color w:val="000000" w:themeColor="text1"/>
          <w:sz w:val="22"/>
          <w:szCs w:val="22"/>
        </w:rPr>
        <w:t>t</w:t>
      </w:r>
      <w:r w:rsidRPr="00CA4E0C">
        <w:rPr>
          <w:rFonts w:ascii="Georgia" w:hAnsi="Georgia" w:cs="Arial"/>
          <w:color w:val="000000" w:themeColor="text1"/>
          <w:sz w:val="22"/>
          <w:szCs w:val="22"/>
        </w:rPr>
        <w:t xml:space="preserve">here are of </w:t>
      </w:r>
      <w:proofErr w:type="gramStart"/>
      <w:r w:rsidRPr="00CA4E0C">
        <w:rPr>
          <w:rFonts w:ascii="Georgia" w:hAnsi="Georgia" w:cs="Arial"/>
          <w:i/>
          <w:color w:val="000000" w:themeColor="text1"/>
          <w:sz w:val="22"/>
          <w:szCs w:val="22"/>
        </w:rPr>
        <w:t>types</w:t>
      </w:r>
      <w:proofErr w:type="gramEnd"/>
      <w:r w:rsidRPr="00CA4E0C">
        <w:rPr>
          <w:rFonts w:ascii="Georgia" w:hAnsi="Georgia" w:cs="Arial"/>
          <w:color w:val="000000" w:themeColor="text1"/>
          <w:sz w:val="22"/>
          <w:szCs w:val="22"/>
        </w:rPr>
        <w:t xml:space="preserve"> information that we just cannot access or process, and </w:t>
      </w:r>
      <w:r w:rsidRPr="00CA4E0C">
        <w:rPr>
          <w:rFonts w:ascii="Georgia" w:hAnsi="Georgia" w:cs="Arial"/>
          <w:i/>
          <w:iCs/>
          <w:color w:val="000000" w:themeColor="text1"/>
          <w:sz w:val="22"/>
          <w:szCs w:val="22"/>
        </w:rPr>
        <w:t>types</w:t>
      </w:r>
      <w:r w:rsidRPr="00CA4E0C">
        <w:rPr>
          <w:rFonts w:ascii="Georgia" w:hAnsi="Georgia" w:cs="Arial"/>
          <w:i/>
          <w:color w:val="000000" w:themeColor="text1"/>
          <w:sz w:val="22"/>
          <w:szCs w:val="22"/>
        </w:rPr>
        <w:t xml:space="preserve"> </w:t>
      </w:r>
      <w:r w:rsidRPr="00CA4E0C">
        <w:rPr>
          <w:rFonts w:ascii="Georgia" w:hAnsi="Georgia" w:cs="Arial"/>
          <w:color w:val="000000" w:themeColor="text1"/>
          <w:sz w:val="22"/>
          <w:szCs w:val="22"/>
        </w:rPr>
        <w:t xml:space="preserve">of support relations that we cannot </w:t>
      </w:r>
      <w:r w:rsidR="002E42F8" w:rsidRPr="00CA4E0C">
        <w:rPr>
          <w:rFonts w:ascii="Georgia" w:hAnsi="Georgia" w:cs="Arial"/>
          <w:color w:val="000000" w:themeColor="text1"/>
          <w:sz w:val="22"/>
          <w:szCs w:val="22"/>
        </w:rPr>
        <w:t xml:space="preserve">access or </w:t>
      </w:r>
      <w:r w:rsidRPr="00CA4E0C">
        <w:rPr>
          <w:rFonts w:ascii="Georgia" w:hAnsi="Georgia" w:cs="Arial"/>
          <w:color w:val="000000" w:themeColor="text1"/>
          <w:sz w:val="22"/>
          <w:szCs w:val="22"/>
        </w:rPr>
        <w:t xml:space="preserve">process. Finally, there are also </w:t>
      </w:r>
      <w:r w:rsidRPr="00CA4E0C">
        <w:rPr>
          <w:rFonts w:ascii="Georgia" w:hAnsi="Georgia" w:cs="Arial"/>
          <w:i/>
          <w:iCs/>
          <w:color w:val="000000" w:themeColor="text1"/>
          <w:sz w:val="22"/>
          <w:szCs w:val="22"/>
        </w:rPr>
        <w:t>environmental limitations</w:t>
      </w:r>
      <w:r w:rsidRPr="00CA4E0C">
        <w:rPr>
          <w:rFonts w:ascii="Georgia" w:hAnsi="Georgia" w:cs="Arial"/>
          <w:color w:val="000000" w:themeColor="text1"/>
          <w:sz w:val="22"/>
          <w:szCs w:val="22"/>
        </w:rPr>
        <w:t xml:space="preserve"> – i.e. features of the social and physical environment</w:t>
      </w:r>
      <w:r w:rsidR="00E7774D" w:rsidRPr="00CA4E0C">
        <w:rPr>
          <w:rFonts w:ascii="Georgia" w:hAnsi="Georgia" w:cs="Arial"/>
          <w:color w:val="000000" w:themeColor="text1"/>
          <w:sz w:val="22"/>
          <w:szCs w:val="22"/>
        </w:rPr>
        <w:t xml:space="preserve"> that limit availability. </w:t>
      </w:r>
      <w:r w:rsidRPr="00CA4E0C">
        <w:rPr>
          <w:rFonts w:ascii="Georgia" w:hAnsi="Georgia" w:cs="Arial"/>
          <w:color w:val="000000" w:themeColor="text1"/>
          <w:sz w:val="22"/>
          <w:szCs w:val="22"/>
        </w:rPr>
        <w:t xml:space="preserve">In sum, the relevant limitations will track a ‘can’ for a typical </w:t>
      </w:r>
      <w:proofErr w:type="spellStart"/>
      <w:r w:rsidRPr="00CA4E0C">
        <w:rPr>
          <w:rFonts w:ascii="Georgia" w:hAnsi="Georgia" w:cs="Arial"/>
          <w:color w:val="000000" w:themeColor="text1"/>
          <w:sz w:val="22"/>
          <w:szCs w:val="22"/>
        </w:rPr>
        <w:t>cognizer</w:t>
      </w:r>
      <w:proofErr w:type="spellEnd"/>
      <w:r w:rsidRPr="00CA4E0C">
        <w:rPr>
          <w:rFonts w:ascii="Georgia" w:hAnsi="Georgia" w:cs="Arial"/>
          <w:color w:val="000000" w:themeColor="text1"/>
          <w:sz w:val="22"/>
          <w:szCs w:val="22"/>
        </w:rPr>
        <w:t xml:space="preserve"> of the sort exemplified.</w:t>
      </w:r>
    </w:p>
    <w:p w14:paraId="1C130B1B" w14:textId="77777777" w:rsidR="007D2E63" w:rsidRPr="00CA4E0C" w:rsidRDefault="0042372E" w:rsidP="00336468">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We now have a straightforward explanation of what goes wrong in cases like </w:t>
      </w:r>
      <w:proofErr w:type="spellStart"/>
      <w:r w:rsidRPr="00CA4E0C">
        <w:rPr>
          <w:rFonts w:ascii="Georgia" w:hAnsi="Georgia"/>
          <w:color w:val="000000" w:themeColor="text1"/>
          <w:sz w:val="22"/>
          <w:szCs w:val="22"/>
        </w:rPr>
        <w:t>Kornblith’s</w:t>
      </w:r>
      <w:proofErr w:type="spellEnd"/>
      <w:r w:rsidRPr="00CA4E0C">
        <w:rPr>
          <w:rFonts w:ascii="Georgia" w:hAnsi="Georgia"/>
          <w:color w:val="000000" w:themeColor="text1"/>
          <w:sz w:val="22"/>
          <w:szCs w:val="22"/>
        </w:rPr>
        <w:t xml:space="preserve"> DOGMATIC PHYSICIST</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"evidence"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it is an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incarnation of input-level malfunction</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"malfunction"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w:t>
      </w:r>
    </w:p>
    <w:p w14:paraId="4650D6BE" w14:textId="604A43AC" w:rsidR="00FB7757" w:rsidRPr="00CA4E0C" w:rsidRDefault="00FB7757" w:rsidP="00336468">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What about cases in which evidence is not readily available to the </w:t>
      </w:r>
      <w:proofErr w:type="spellStart"/>
      <w:r w:rsidRPr="00CA4E0C">
        <w:rPr>
          <w:rFonts w:ascii="Georgia" w:hAnsi="Georgia"/>
          <w:color w:val="000000" w:themeColor="text1"/>
          <w:sz w:val="22"/>
          <w:szCs w:val="22"/>
        </w:rPr>
        <w:t>cogniser</w:t>
      </w:r>
      <w:proofErr w:type="spellEnd"/>
      <w:r w:rsidRPr="00CA4E0C">
        <w:rPr>
          <w:rFonts w:ascii="Georgia" w:hAnsi="Georgia"/>
          <w:color w:val="000000" w:themeColor="text1"/>
          <w:sz w:val="22"/>
          <w:szCs w:val="22"/>
        </w:rPr>
        <w:t xml:space="preserve">, but it </w:t>
      </w:r>
      <w:r w:rsidRPr="00CA4E0C">
        <w:rPr>
          <w:rFonts w:ascii="Georgia" w:hAnsi="Georgia"/>
          <w:i/>
          <w:iCs/>
          <w:color w:val="000000" w:themeColor="text1"/>
          <w:sz w:val="22"/>
          <w:szCs w:val="22"/>
        </w:rPr>
        <w:t>should</w:t>
      </w:r>
      <w:r w:rsidRPr="00CA4E0C">
        <w:rPr>
          <w:rFonts w:ascii="Georgia" w:hAnsi="Georgia"/>
          <w:color w:val="000000" w:themeColor="text1"/>
          <w:sz w:val="22"/>
          <w:szCs w:val="22"/>
        </w:rPr>
        <w:t xml:space="preserve"> have been? </w:t>
      </w:r>
      <w:r w:rsidR="00DC2BFF" w:rsidRPr="00CA4E0C">
        <w:rPr>
          <w:rFonts w:ascii="Georgia" w:hAnsi="Georgia"/>
          <w:color w:val="000000" w:themeColor="text1"/>
          <w:sz w:val="22"/>
          <w:szCs w:val="22"/>
        </w:rPr>
        <w:t>Consider</w:t>
      </w:r>
      <w:r w:rsidRPr="00CA4E0C">
        <w:rPr>
          <w:rFonts w:ascii="Georgia" w:hAnsi="Georgia"/>
          <w:color w:val="000000" w:themeColor="text1"/>
          <w:sz w:val="22"/>
          <w:szCs w:val="22"/>
        </w:rPr>
        <w:t>:</w:t>
      </w:r>
    </w:p>
    <w:p w14:paraId="5788823D" w14:textId="739FC709" w:rsidR="00DC2BFF" w:rsidRPr="00CA4E0C" w:rsidRDefault="00DC2BFF" w:rsidP="00DC2BFF">
      <w:pPr>
        <w:spacing w:line="276" w:lineRule="auto"/>
        <w:jc w:val="both"/>
        <w:rPr>
          <w:rFonts w:ascii="Georgia" w:hAnsi="Georgia"/>
          <w:color w:val="000000" w:themeColor="text1"/>
          <w:sz w:val="22"/>
          <w:szCs w:val="22"/>
        </w:rPr>
      </w:pPr>
    </w:p>
    <w:p w14:paraId="7B757014" w14:textId="09748CC2" w:rsidR="00FB7757" w:rsidRPr="00CA4E0C" w:rsidRDefault="00FB7757" w:rsidP="00FB7757">
      <w:pPr>
        <w:widowControl w:val="0"/>
        <w:autoSpaceDE w:val="0"/>
        <w:autoSpaceDN w:val="0"/>
        <w:adjustRightInd w:val="0"/>
        <w:spacing w:line="276" w:lineRule="auto"/>
        <w:ind w:left="720"/>
        <w:jc w:val="both"/>
        <w:rPr>
          <w:rFonts w:ascii="Georgia" w:hAnsi="Georgia"/>
          <w:color w:val="000000" w:themeColor="text1"/>
          <w:sz w:val="22"/>
          <w:szCs w:val="22"/>
        </w:rPr>
      </w:pPr>
      <w:r w:rsidRPr="00CA4E0C">
        <w:rPr>
          <w:rFonts w:ascii="Georgia" w:hAnsi="Georgia"/>
          <w:color w:val="000000" w:themeColor="text1"/>
          <w:sz w:val="22"/>
          <w:szCs w:val="22"/>
        </w:rPr>
        <w:t xml:space="preserve">THE LAZY DOCTOR. Doctor </w:t>
      </w:r>
      <w:r w:rsidR="001B5C76" w:rsidRPr="00CA4E0C">
        <w:rPr>
          <w:rFonts w:ascii="Georgia" w:hAnsi="Georgia"/>
          <w:color w:val="000000" w:themeColor="text1"/>
          <w:sz w:val="22"/>
          <w:szCs w:val="22"/>
        </w:rPr>
        <w:t xml:space="preserve">Smith, unlike physicist Jones, is close to </w:t>
      </w:r>
      <w:r w:rsidR="0016763F" w:rsidRPr="00CA4E0C">
        <w:rPr>
          <w:rFonts w:ascii="Georgia" w:hAnsi="Georgia"/>
          <w:color w:val="000000" w:themeColor="text1"/>
          <w:sz w:val="22"/>
          <w:szCs w:val="22"/>
        </w:rPr>
        <w:t>retirement</w:t>
      </w:r>
      <w:r w:rsidR="001B5C76" w:rsidRPr="00CA4E0C">
        <w:rPr>
          <w:rFonts w:ascii="Georgia" w:hAnsi="Georgia"/>
          <w:color w:val="000000" w:themeColor="text1"/>
          <w:sz w:val="22"/>
          <w:szCs w:val="22"/>
        </w:rPr>
        <w:t xml:space="preserve"> and not very excited about medicine anymore.</w:t>
      </w:r>
      <w:r w:rsidRPr="00CA4E0C">
        <w:rPr>
          <w:rFonts w:ascii="Georgia" w:hAnsi="Georgia"/>
          <w:color w:val="000000" w:themeColor="text1"/>
          <w:sz w:val="22"/>
          <w:szCs w:val="22"/>
        </w:rPr>
        <w:t xml:space="preserve"> </w:t>
      </w:r>
      <w:r w:rsidR="001B5C76" w:rsidRPr="00CA4E0C">
        <w:rPr>
          <w:rFonts w:ascii="Georgia" w:hAnsi="Georgia"/>
          <w:color w:val="000000" w:themeColor="text1"/>
          <w:sz w:val="22"/>
          <w:szCs w:val="22"/>
        </w:rPr>
        <w:t xml:space="preserve">He </w:t>
      </w:r>
      <w:r w:rsidRPr="00CA4E0C">
        <w:rPr>
          <w:rFonts w:ascii="Georgia" w:hAnsi="Georgia"/>
          <w:color w:val="000000" w:themeColor="text1"/>
          <w:sz w:val="22"/>
          <w:szCs w:val="22"/>
        </w:rPr>
        <w:t xml:space="preserve">believes that (p =) stomach ulcer is caused by stress, a proposition that was once widely believed in </w:t>
      </w:r>
      <w:r w:rsidR="001B5C76" w:rsidRPr="00CA4E0C">
        <w:rPr>
          <w:rFonts w:ascii="Georgia" w:hAnsi="Georgia"/>
          <w:color w:val="000000" w:themeColor="text1"/>
          <w:sz w:val="22"/>
          <w:szCs w:val="22"/>
        </w:rPr>
        <w:t>his</w:t>
      </w:r>
      <w:r w:rsidRPr="00CA4E0C">
        <w:rPr>
          <w:rFonts w:ascii="Georgia" w:hAnsi="Georgia"/>
          <w:color w:val="000000" w:themeColor="text1"/>
          <w:sz w:val="22"/>
          <w:szCs w:val="22"/>
        </w:rPr>
        <w:t xml:space="preserve"> field. As a result of laziness, X has failed to keep an up-to-date understanding of the literature. One of the many things they have missed is a well-known development (q =) that ulcer is caused by a bacteria </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ADDIN ZOTERO_ITEM CSL_CITATION {"citationID":"GsXZ04KM","properties":{"formattedCitation":"(Goldberg, 2018)","plainCitation":"(Goldberg, 2018)","noteIndex":0},"citationItems":[{"id":722,"uris":["http://zotero.org/users/local/oogz4hLc/items/NEQ2G3YS"],"itemData":{"id":722,"type":"book","publisher":"Oxford University Press","title":"To the Best of Our Knowledge: Social Expectations and Epistemic Normativity","author":[{"family":"Goldberg","given":"Sanford"}],"issued":{"date-parts":[["2018"]]}}}],"schema":"https://github.com/citation-style-language/schema/raw/master/csl-citation.json"} </w:instrText>
      </w:r>
      <w:r w:rsidRPr="00CA4E0C">
        <w:rPr>
          <w:rFonts w:ascii="Georgia" w:hAnsi="Georgia"/>
          <w:color w:val="000000" w:themeColor="text1"/>
          <w:sz w:val="22"/>
          <w:szCs w:val="22"/>
        </w:rPr>
        <w:fldChar w:fldCharType="separate"/>
      </w:r>
      <w:r w:rsidRPr="00CA4E0C">
        <w:rPr>
          <w:rFonts w:ascii="Georgia" w:hAnsi="Georgia"/>
          <w:noProof/>
          <w:color w:val="000000" w:themeColor="text1"/>
          <w:sz w:val="22"/>
          <w:szCs w:val="22"/>
        </w:rPr>
        <w:t>(adaped from Goldberg, 2018)</w: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w:t>
      </w:r>
    </w:p>
    <w:p w14:paraId="35CE9DB6" w14:textId="77777777" w:rsidR="0042372E" w:rsidRPr="00CA4E0C" w:rsidRDefault="0042372E" w:rsidP="00FB7757">
      <w:pPr>
        <w:widowControl w:val="0"/>
        <w:autoSpaceDE w:val="0"/>
        <w:autoSpaceDN w:val="0"/>
        <w:adjustRightInd w:val="0"/>
        <w:spacing w:line="276" w:lineRule="auto"/>
        <w:ind w:left="720"/>
        <w:jc w:val="both"/>
        <w:rPr>
          <w:rFonts w:ascii="Georgia" w:hAnsi="Georgia"/>
          <w:color w:val="000000" w:themeColor="text1"/>
          <w:sz w:val="22"/>
          <w:szCs w:val="22"/>
        </w:rPr>
      </w:pPr>
    </w:p>
    <w:p w14:paraId="29137F89" w14:textId="33323477" w:rsidR="00FB7757" w:rsidRPr="00CA4E0C" w:rsidRDefault="00F23627" w:rsidP="00FB7757">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In the case of Doctor Smith, one might think, as opposed to the case physicist Jones, the failure at stake is not one of evidence responsiveness, but rather one of evidence gathering. </w:t>
      </w:r>
      <w:r w:rsidR="00FB7757" w:rsidRPr="00CA4E0C">
        <w:rPr>
          <w:rFonts w:ascii="Georgia" w:hAnsi="Georgia"/>
          <w:color w:val="000000" w:themeColor="text1"/>
          <w:sz w:val="22"/>
          <w:szCs w:val="22"/>
        </w:rPr>
        <w:t xml:space="preserve">Aren’t these cases going to be better explained by a framework such as </w:t>
      </w:r>
      <w:proofErr w:type="spellStart"/>
      <w:r w:rsidR="00FB7757" w:rsidRPr="00CA4E0C">
        <w:rPr>
          <w:rFonts w:ascii="Georgia" w:hAnsi="Georgia"/>
          <w:color w:val="000000" w:themeColor="text1"/>
          <w:sz w:val="22"/>
          <w:szCs w:val="22"/>
        </w:rPr>
        <w:t>Kornblith’s</w:t>
      </w:r>
      <w:proofErr w:type="spellEnd"/>
      <w:r w:rsidR="00B145ED" w:rsidRPr="00CA4E0C">
        <w:rPr>
          <w:rFonts w:ascii="Georgia" w:hAnsi="Georgia"/>
          <w:color w:val="000000" w:themeColor="text1"/>
          <w:sz w:val="22"/>
          <w:szCs w:val="22"/>
        </w:rPr>
        <w:t xml:space="preserve"> (1983)</w:t>
      </w:r>
      <w:r w:rsidR="00FB7757" w:rsidRPr="00CA4E0C">
        <w:rPr>
          <w:rFonts w:ascii="Georgia" w:hAnsi="Georgia"/>
          <w:color w:val="000000" w:themeColor="text1"/>
          <w:sz w:val="22"/>
          <w:szCs w:val="22"/>
        </w:rPr>
        <w:t>, on which epistemic responsibility is part and parcel of epistemic justification</w:t>
      </w:r>
      <w:r w:rsidR="004D5D76" w:rsidRPr="00CA4E0C">
        <w:rPr>
          <w:rStyle w:val="FootnoteReference"/>
          <w:rFonts w:ascii="Georgia" w:hAnsi="Georgia"/>
          <w:color w:val="000000" w:themeColor="text1"/>
          <w:sz w:val="22"/>
          <w:szCs w:val="22"/>
        </w:rPr>
        <w:footnoteReference w:id="7"/>
      </w:r>
      <w:r w:rsidR="00FB7757" w:rsidRPr="00CA4E0C">
        <w:rPr>
          <w:rFonts w:ascii="Georgia" w:hAnsi="Georgia"/>
          <w:color w:val="000000" w:themeColor="text1"/>
          <w:sz w:val="22"/>
          <w:szCs w:val="22"/>
        </w:rPr>
        <w:t xml:space="preserve">, than by the functionalist framework? After all, lazy doctor </w:t>
      </w:r>
      <w:r w:rsidRPr="00CA4E0C">
        <w:rPr>
          <w:rFonts w:ascii="Georgia" w:hAnsi="Georgia"/>
          <w:color w:val="000000" w:themeColor="text1"/>
          <w:sz w:val="22"/>
          <w:szCs w:val="22"/>
        </w:rPr>
        <w:t xml:space="preserve">Smith </w:t>
      </w:r>
      <w:r w:rsidR="00FB7757" w:rsidRPr="00CA4E0C">
        <w:rPr>
          <w:rFonts w:ascii="Georgia" w:hAnsi="Georgia"/>
          <w:color w:val="000000" w:themeColor="text1"/>
          <w:sz w:val="22"/>
          <w:szCs w:val="22"/>
        </w:rPr>
        <w:t>seems to be epistemically irresponsible</w:t>
      </w:r>
      <w:r w:rsidRPr="00CA4E0C">
        <w:rPr>
          <w:rFonts w:ascii="Georgia" w:hAnsi="Georgia"/>
          <w:color w:val="000000" w:themeColor="text1"/>
          <w:sz w:val="22"/>
          <w:szCs w:val="22"/>
        </w:rPr>
        <w:t xml:space="preserve"> rather than not-properly-trigger-responsive.</w:t>
      </w:r>
    </w:p>
    <w:p w14:paraId="16259ABA" w14:textId="1FE61405" w:rsidR="00C5012D" w:rsidRPr="00CA4E0C" w:rsidRDefault="00C5012D" w:rsidP="00C5012D">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ab/>
        <w:t>I want to resist this intuition: available evidence will do all the work that we need done here. To see this, compare the following two variations on LAZY DOCTOR:</w:t>
      </w:r>
      <w:r w:rsidRPr="00CA4E0C">
        <w:rPr>
          <w:rFonts w:ascii="Georgia" w:hAnsi="Georgia"/>
          <w:color w:val="000000" w:themeColor="text1"/>
          <w:sz w:val="22"/>
          <w:szCs w:val="22"/>
        </w:rPr>
        <w:tab/>
      </w:r>
    </w:p>
    <w:p w14:paraId="3BAD94A2" w14:textId="77777777" w:rsidR="00C5012D" w:rsidRPr="00CA4E0C" w:rsidRDefault="00C5012D" w:rsidP="00C5012D">
      <w:pPr>
        <w:spacing w:line="276" w:lineRule="auto"/>
        <w:jc w:val="both"/>
        <w:rPr>
          <w:rFonts w:ascii="Georgia" w:hAnsi="Georgia"/>
          <w:color w:val="000000" w:themeColor="text1"/>
          <w:sz w:val="22"/>
          <w:szCs w:val="22"/>
        </w:rPr>
      </w:pPr>
    </w:p>
    <w:p w14:paraId="0E49D47F" w14:textId="1F6AE026" w:rsidR="00C5012D" w:rsidRPr="00CA4E0C" w:rsidRDefault="00C5012D" w:rsidP="00C5012D">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THE LAZY DOCTOR*. Doctor Smith</w:t>
      </w:r>
      <w:r w:rsidR="00D73719" w:rsidRPr="00CA4E0C">
        <w:rPr>
          <w:rFonts w:ascii="Georgia" w:hAnsi="Georgia"/>
          <w:color w:val="000000" w:themeColor="text1"/>
          <w:sz w:val="22"/>
          <w:szCs w:val="22"/>
        </w:rPr>
        <w:t>*</w:t>
      </w:r>
      <w:r w:rsidRPr="00CA4E0C">
        <w:rPr>
          <w:rFonts w:ascii="Georgia" w:hAnsi="Georgia"/>
          <w:color w:val="000000" w:themeColor="text1"/>
          <w:sz w:val="22"/>
          <w:szCs w:val="22"/>
        </w:rPr>
        <w:t xml:space="preserve"> believes that (p =) stomach ulcer is caused by stress, a proposition that was once widely believed in his field (but which, unbeknownst to him, recent studies suggest </w:t>
      </w:r>
      <w:proofErr w:type="gramStart"/>
      <w:r w:rsidR="00080DC8" w:rsidRPr="00CA4E0C">
        <w:rPr>
          <w:rFonts w:ascii="Georgia" w:hAnsi="Georgia"/>
          <w:color w:val="000000" w:themeColor="text1"/>
          <w:sz w:val="22"/>
          <w:szCs w:val="22"/>
        </w:rPr>
        <w:t>to be</w:t>
      </w:r>
      <w:proofErr w:type="gramEnd"/>
      <w:r w:rsidRPr="00CA4E0C">
        <w:rPr>
          <w:rFonts w:ascii="Georgia" w:hAnsi="Georgia"/>
          <w:color w:val="000000" w:themeColor="text1"/>
          <w:sz w:val="22"/>
          <w:szCs w:val="22"/>
        </w:rPr>
        <w:t xml:space="preserve"> false). The evidence that he bases his belief on - i.e. the literature he read a while ago - strongly supports this. Smith</w:t>
      </w:r>
      <w:r w:rsidR="00D73719" w:rsidRPr="00CA4E0C">
        <w:rPr>
          <w:rFonts w:ascii="Georgia" w:hAnsi="Georgia"/>
          <w:color w:val="000000" w:themeColor="text1"/>
          <w:sz w:val="22"/>
          <w:szCs w:val="22"/>
        </w:rPr>
        <w:t>*</w:t>
      </w:r>
      <w:r w:rsidRPr="00CA4E0C">
        <w:rPr>
          <w:rFonts w:ascii="Georgia" w:hAnsi="Georgia"/>
          <w:color w:val="000000" w:themeColor="text1"/>
          <w:sz w:val="22"/>
          <w:szCs w:val="22"/>
        </w:rPr>
        <w:t xml:space="preserve"> has no evidence that there are new studies challenging this view: everyone he has talked to about this issue – his colleague George, his </w:t>
      </w:r>
      <w:r w:rsidR="007D2E63" w:rsidRPr="00CA4E0C">
        <w:rPr>
          <w:rFonts w:ascii="Georgia" w:hAnsi="Georgia"/>
          <w:color w:val="000000" w:themeColor="text1"/>
          <w:sz w:val="22"/>
          <w:szCs w:val="22"/>
        </w:rPr>
        <w:t>boss</w:t>
      </w:r>
      <w:r w:rsidRPr="00CA4E0C">
        <w:rPr>
          <w:rFonts w:ascii="Georgia" w:hAnsi="Georgia"/>
          <w:color w:val="000000" w:themeColor="text1"/>
          <w:sz w:val="22"/>
          <w:szCs w:val="22"/>
        </w:rPr>
        <w:t xml:space="preserve"> Mary – has confirmed that the stress hypothesis stands. Furthermore, Smith</w:t>
      </w:r>
      <w:r w:rsidR="00D73719" w:rsidRPr="00CA4E0C">
        <w:rPr>
          <w:rFonts w:ascii="Georgia" w:hAnsi="Georgia"/>
          <w:color w:val="000000" w:themeColor="text1"/>
          <w:sz w:val="22"/>
          <w:szCs w:val="22"/>
        </w:rPr>
        <w:t>*</w:t>
      </w:r>
      <w:r w:rsidRPr="00CA4E0C">
        <w:rPr>
          <w:rFonts w:ascii="Georgia" w:hAnsi="Georgia"/>
          <w:color w:val="000000" w:themeColor="text1"/>
          <w:sz w:val="22"/>
          <w:szCs w:val="22"/>
        </w:rPr>
        <w:t xml:space="preserve"> is a doctor in a remote village, with no internet access, where all the colleagues he trusts – and that proved </w:t>
      </w:r>
      <w:r w:rsidRPr="00CA4E0C">
        <w:rPr>
          <w:rFonts w:ascii="Georgia" w:hAnsi="Georgia"/>
          <w:color w:val="000000" w:themeColor="text1"/>
          <w:sz w:val="22"/>
          <w:szCs w:val="22"/>
        </w:rPr>
        <w:lastRenderedPageBreak/>
        <w:t>reliable and sincere in the past on all kinds of topics – told him there are no updates on the cause of ulcer.</w:t>
      </w:r>
    </w:p>
    <w:p w14:paraId="0F592DB0" w14:textId="77777777" w:rsidR="00C5012D" w:rsidRPr="00CA4E0C" w:rsidRDefault="00C5012D" w:rsidP="00C5012D">
      <w:pPr>
        <w:spacing w:line="276" w:lineRule="auto"/>
        <w:jc w:val="both"/>
        <w:rPr>
          <w:rFonts w:ascii="Georgia" w:hAnsi="Georgia"/>
          <w:color w:val="000000" w:themeColor="text1"/>
          <w:sz w:val="22"/>
          <w:szCs w:val="22"/>
        </w:rPr>
      </w:pPr>
    </w:p>
    <w:p w14:paraId="77675F02" w14:textId="7F0BE417" w:rsidR="00C5012D" w:rsidRPr="00CA4E0C" w:rsidRDefault="00C5012D" w:rsidP="00C5012D">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THE LAZY DOCTOR*</w:t>
      </w:r>
      <w:r w:rsidR="00D73719" w:rsidRPr="00CA4E0C">
        <w:rPr>
          <w:rFonts w:ascii="Georgia" w:hAnsi="Georgia"/>
          <w:color w:val="000000" w:themeColor="text1"/>
          <w:sz w:val="22"/>
          <w:szCs w:val="22"/>
        </w:rPr>
        <w:t>*</w:t>
      </w:r>
      <w:r w:rsidRPr="00CA4E0C">
        <w:rPr>
          <w:rFonts w:ascii="Georgia" w:hAnsi="Georgia"/>
          <w:color w:val="000000" w:themeColor="text1"/>
          <w:sz w:val="22"/>
          <w:szCs w:val="22"/>
        </w:rPr>
        <w:t xml:space="preserve"> Doctor Smith</w:t>
      </w:r>
      <w:r w:rsidR="00D73719" w:rsidRPr="00CA4E0C">
        <w:rPr>
          <w:rFonts w:ascii="Georgia" w:hAnsi="Georgia"/>
          <w:color w:val="000000" w:themeColor="text1"/>
          <w:sz w:val="22"/>
          <w:szCs w:val="22"/>
        </w:rPr>
        <w:t>**</w:t>
      </w:r>
      <w:r w:rsidRPr="00CA4E0C">
        <w:rPr>
          <w:rFonts w:ascii="Georgia" w:hAnsi="Georgia"/>
          <w:color w:val="000000" w:themeColor="text1"/>
          <w:sz w:val="22"/>
          <w:szCs w:val="22"/>
        </w:rPr>
        <w:t xml:space="preserve"> believes that (p =) stomach ulcer is caused by stress, a proposition that was once widely believed in his field (but which, unbeknownst to him, recent studies suggest </w:t>
      </w:r>
      <w:proofErr w:type="gramStart"/>
      <w:r w:rsidR="00080DC8" w:rsidRPr="00CA4E0C">
        <w:rPr>
          <w:rFonts w:ascii="Georgia" w:hAnsi="Georgia"/>
          <w:color w:val="000000" w:themeColor="text1"/>
          <w:sz w:val="22"/>
          <w:szCs w:val="22"/>
        </w:rPr>
        <w:t>to be</w:t>
      </w:r>
      <w:proofErr w:type="gramEnd"/>
      <w:r w:rsidRPr="00CA4E0C">
        <w:rPr>
          <w:rFonts w:ascii="Georgia" w:hAnsi="Georgia"/>
          <w:color w:val="000000" w:themeColor="text1"/>
          <w:sz w:val="22"/>
          <w:szCs w:val="22"/>
        </w:rPr>
        <w:t xml:space="preserve"> false). The evidence that he bases his belief on - i.e. the literature he read a while ago - strongly supports this. </w:t>
      </w:r>
      <w:r w:rsidR="00D73719" w:rsidRPr="00CA4E0C">
        <w:rPr>
          <w:rFonts w:ascii="Georgia" w:hAnsi="Georgia"/>
          <w:color w:val="000000" w:themeColor="text1"/>
          <w:sz w:val="22"/>
          <w:szCs w:val="22"/>
        </w:rPr>
        <w:t xml:space="preserve">Smith** is a doctor in a big city, where he has access to plenty of available evidence that new studies have been carried on the topic. </w:t>
      </w:r>
      <w:r w:rsidRPr="00CA4E0C">
        <w:rPr>
          <w:rFonts w:ascii="Georgia" w:hAnsi="Georgia"/>
          <w:color w:val="000000" w:themeColor="text1"/>
          <w:sz w:val="22"/>
          <w:szCs w:val="22"/>
        </w:rPr>
        <w:t xml:space="preserve">Nevertheless, </w:t>
      </w:r>
      <w:r w:rsidR="00D73719" w:rsidRPr="00CA4E0C">
        <w:rPr>
          <w:rFonts w:ascii="Georgia" w:hAnsi="Georgia"/>
          <w:color w:val="000000" w:themeColor="text1"/>
          <w:sz w:val="22"/>
          <w:szCs w:val="22"/>
        </w:rPr>
        <w:t>Smith</w:t>
      </w:r>
      <w:r w:rsidRPr="00CA4E0C">
        <w:rPr>
          <w:rFonts w:ascii="Georgia" w:hAnsi="Georgia"/>
          <w:color w:val="000000" w:themeColor="text1"/>
          <w:sz w:val="22"/>
          <w:szCs w:val="22"/>
        </w:rPr>
        <w:t xml:space="preserve"> doesn’t care enough about the </w:t>
      </w:r>
      <w:r w:rsidR="00D73719" w:rsidRPr="00CA4E0C">
        <w:rPr>
          <w:rFonts w:ascii="Georgia" w:hAnsi="Georgia"/>
          <w:color w:val="000000" w:themeColor="text1"/>
          <w:sz w:val="22"/>
          <w:szCs w:val="22"/>
        </w:rPr>
        <w:t>issue</w:t>
      </w:r>
      <w:r w:rsidRPr="00CA4E0C">
        <w:rPr>
          <w:rFonts w:ascii="Georgia" w:hAnsi="Georgia"/>
          <w:color w:val="000000" w:themeColor="text1"/>
          <w:sz w:val="22"/>
          <w:szCs w:val="22"/>
        </w:rPr>
        <w:t xml:space="preserve"> to investigate further</w:t>
      </w:r>
      <w:r w:rsidR="00D73719" w:rsidRPr="00CA4E0C">
        <w:rPr>
          <w:rFonts w:ascii="Georgia" w:hAnsi="Georgia"/>
          <w:color w:val="000000" w:themeColor="text1"/>
          <w:sz w:val="22"/>
          <w:szCs w:val="22"/>
        </w:rPr>
        <w:t>.</w:t>
      </w:r>
    </w:p>
    <w:p w14:paraId="53B4BE3F" w14:textId="77777777" w:rsidR="00C5012D" w:rsidRPr="00CA4E0C" w:rsidRDefault="00C5012D" w:rsidP="00C5012D">
      <w:pPr>
        <w:spacing w:line="276" w:lineRule="auto"/>
        <w:jc w:val="both"/>
        <w:rPr>
          <w:rFonts w:ascii="Georgia" w:hAnsi="Georgia"/>
          <w:color w:val="000000" w:themeColor="text1"/>
          <w:sz w:val="22"/>
          <w:szCs w:val="22"/>
        </w:rPr>
      </w:pPr>
    </w:p>
    <w:p w14:paraId="57F34DBA" w14:textId="4D76F39F" w:rsidR="00C5012D" w:rsidRPr="00CA4E0C" w:rsidRDefault="00C5012D" w:rsidP="00C5012D">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I submit that</w:t>
      </w:r>
      <w:r w:rsidR="00D73719" w:rsidRPr="00CA4E0C">
        <w:rPr>
          <w:rFonts w:ascii="Georgia" w:hAnsi="Georgia"/>
          <w:color w:val="000000" w:themeColor="text1"/>
          <w:sz w:val="22"/>
          <w:szCs w:val="22"/>
        </w:rPr>
        <w:t xml:space="preserve"> Smith</w:t>
      </w:r>
      <w:r w:rsidRPr="00CA4E0C">
        <w:rPr>
          <w:rFonts w:ascii="Georgia" w:hAnsi="Georgia"/>
          <w:color w:val="000000" w:themeColor="text1"/>
          <w:sz w:val="22"/>
          <w:szCs w:val="22"/>
        </w:rPr>
        <w:t xml:space="preserve">*, but not </w:t>
      </w:r>
      <w:r w:rsidR="00D73719" w:rsidRPr="00CA4E0C">
        <w:rPr>
          <w:rFonts w:ascii="Georgia" w:hAnsi="Georgia"/>
          <w:color w:val="000000" w:themeColor="text1"/>
          <w:sz w:val="22"/>
          <w:szCs w:val="22"/>
        </w:rPr>
        <w:t>Smith</w:t>
      </w:r>
      <w:r w:rsidRPr="00CA4E0C">
        <w:rPr>
          <w:rFonts w:ascii="Georgia" w:hAnsi="Georgia"/>
          <w:color w:val="000000" w:themeColor="text1"/>
          <w:sz w:val="22"/>
          <w:szCs w:val="22"/>
        </w:rPr>
        <w:t xml:space="preserve">**, is justified to believe </w:t>
      </w:r>
      <w:r w:rsidR="00D73719" w:rsidRPr="00CA4E0C">
        <w:rPr>
          <w:rFonts w:ascii="Georgia" w:hAnsi="Georgia"/>
          <w:color w:val="000000" w:themeColor="text1"/>
          <w:sz w:val="22"/>
          <w:szCs w:val="22"/>
        </w:rPr>
        <w:t>that stomach ulcer</w:t>
      </w:r>
      <w:r w:rsidR="007D2E63" w:rsidRPr="00CA4E0C">
        <w:rPr>
          <w:rFonts w:ascii="Georgia" w:hAnsi="Georgia"/>
          <w:color w:val="000000" w:themeColor="text1"/>
          <w:sz w:val="22"/>
          <w:szCs w:val="22"/>
        </w:rPr>
        <w:t xml:space="preserve"> is caused by stress</w:t>
      </w:r>
      <w:r w:rsidRPr="00CA4E0C">
        <w:rPr>
          <w:rFonts w:ascii="Georgia" w:hAnsi="Georgia"/>
          <w:color w:val="000000" w:themeColor="text1"/>
          <w:sz w:val="22"/>
          <w:szCs w:val="22"/>
        </w:rPr>
        <w:t>: he relies on reliable (albeit not infallible) testimony that provides h</w:t>
      </w:r>
      <w:r w:rsidR="00D73719" w:rsidRPr="00CA4E0C">
        <w:rPr>
          <w:rFonts w:ascii="Georgia" w:hAnsi="Georgia"/>
          <w:color w:val="000000" w:themeColor="text1"/>
          <w:sz w:val="22"/>
          <w:szCs w:val="22"/>
        </w:rPr>
        <w:t>im</w:t>
      </w:r>
      <w:r w:rsidR="007D2E63" w:rsidRPr="00CA4E0C">
        <w:rPr>
          <w:rFonts w:ascii="Georgia" w:hAnsi="Georgia"/>
          <w:color w:val="000000" w:themeColor="text1"/>
          <w:sz w:val="22"/>
          <w:szCs w:val="22"/>
        </w:rPr>
        <w:t xml:space="preserve"> </w:t>
      </w:r>
      <w:r w:rsidRPr="00CA4E0C">
        <w:rPr>
          <w:rFonts w:ascii="Georgia" w:hAnsi="Georgia"/>
          <w:color w:val="000000" w:themeColor="text1"/>
          <w:sz w:val="22"/>
          <w:szCs w:val="22"/>
        </w:rPr>
        <w:t xml:space="preserve">with evidence that </w:t>
      </w:r>
      <w:r w:rsidR="00D73719" w:rsidRPr="00CA4E0C">
        <w:rPr>
          <w:rFonts w:ascii="Georgia" w:hAnsi="Georgia"/>
          <w:color w:val="000000" w:themeColor="text1"/>
          <w:sz w:val="22"/>
          <w:szCs w:val="22"/>
        </w:rPr>
        <w:t>ulcer is caused by stress</w:t>
      </w:r>
      <w:r w:rsidRPr="00CA4E0C">
        <w:rPr>
          <w:rFonts w:ascii="Georgia" w:hAnsi="Georgia"/>
          <w:color w:val="000000" w:themeColor="text1"/>
          <w:sz w:val="22"/>
          <w:szCs w:val="22"/>
        </w:rPr>
        <w:t xml:space="preserve">. In contrast, </w:t>
      </w:r>
      <w:r w:rsidR="00D73719" w:rsidRPr="00CA4E0C">
        <w:rPr>
          <w:rFonts w:ascii="Georgia" w:hAnsi="Georgia"/>
          <w:color w:val="000000" w:themeColor="text1"/>
          <w:sz w:val="22"/>
          <w:szCs w:val="22"/>
        </w:rPr>
        <w:t>Smith</w:t>
      </w:r>
      <w:r w:rsidRPr="00CA4E0C">
        <w:rPr>
          <w:rFonts w:ascii="Georgia" w:hAnsi="Georgia"/>
          <w:color w:val="000000" w:themeColor="text1"/>
          <w:sz w:val="22"/>
          <w:szCs w:val="22"/>
        </w:rPr>
        <w:t xml:space="preserve">** should have inquired better, </w:t>
      </w:r>
      <w:r w:rsidR="00D73719" w:rsidRPr="00CA4E0C">
        <w:rPr>
          <w:rFonts w:ascii="Georgia" w:hAnsi="Georgia"/>
          <w:color w:val="000000" w:themeColor="text1"/>
          <w:sz w:val="22"/>
          <w:szCs w:val="22"/>
        </w:rPr>
        <w:t xml:space="preserve">given the evidence that he has. </w:t>
      </w:r>
      <w:r w:rsidRPr="00CA4E0C">
        <w:rPr>
          <w:rFonts w:ascii="Georgia" w:hAnsi="Georgia"/>
          <w:color w:val="000000" w:themeColor="text1"/>
          <w:sz w:val="22"/>
          <w:szCs w:val="22"/>
        </w:rPr>
        <w:t xml:space="preserve">But note that the salient difference between </w:t>
      </w:r>
      <w:r w:rsidR="00D73719" w:rsidRPr="00CA4E0C">
        <w:rPr>
          <w:rFonts w:ascii="Georgia" w:hAnsi="Georgia"/>
          <w:color w:val="000000" w:themeColor="text1"/>
          <w:sz w:val="22"/>
          <w:szCs w:val="22"/>
        </w:rPr>
        <w:t>Smith</w:t>
      </w:r>
      <w:r w:rsidRPr="00CA4E0C">
        <w:rPr>
          <w:rFonts w:ascii="Georgia" w:hAnsi="Georgia"/>
          <w:color w:val="000000" w:themeColor="text1"/>
          <w:sz w:val="22"/>
          <w:szCs w:val="22"/>
        </w:rPr>
        <w:t xml:space="preserve">* and </w:t>
      </w:r>
      <w:r w:rsidR="00D73719" w:rsidRPr="00CA4E0C">
        <w:rPr>
          <w:rFonts w:ascii="Georgia" w:hAnsi="Georgia"/>
          <w:color w:val="000000" w:themeColor="text1"/>
          <w:sz w:val="22"/>
          <w:szCs w:val="22"/>
        </w:rPr>
        <w:t>Smith</w:t>
      </w:r>
      <w:r w:rsidRPr="00CA4E0C">
        <w:rPr>
          <w:rFonts w:ascii="Georgia" w:hAnsi="Georgia"/>
          <w:color w:val="000000" w:themeColor="text1"/>
          <w:sz w:val="22"/>
          <w:szCs w:val="22"/>
        </w:rPr>
        <w:t xml:space="preserve">** is one in evidential situation. </w:t>
      </w:r>
      <w:r w:rsidR="00D73719" w:rsidRPr="00CA4E0C">
        <w:rPr>
          <w:rFonts w:ascii="Georgia" w:hAnsi="Georgia"/>
          <w:color w:val="000000" w:themeColor="text1"/>
          <w:sz w:val="22"/>
          <w:szCs w:val="22"/>
        </w:rPr>
        <w:t>Smith</w:t>
      </w:r>
      <w:r w:rsidRPr="00CA4E0C">
        <w:rPr>
          <w:rFonts w:ascii="Georgia" w:hAnsi="Georgia"/>
          <w:color w:val="000000" w:themeColor="text1"/>
          <w:sz w:val="22"/>
          <w:szCs w:val="22"/>
        </w:rPr>
        <w:t>** could have done better, given h</w:t>
      </w:r>
      <w:r w:rsidR="00D73719" w:rsidRPr="00CA4E0C">
        <w:rPr>
          <w:rFonts w:ascii="Georgia" w:hAnsi="Georgia"/>
          <w:color w:val="000000" w:themeColor="text1"/>
          <w:sz w:val="22"/>
          <w:szCs w:val="22"/>
        </w:rPr>
        <w:t>is</w:t>
      </w:r>
      <w:r w:rsidRPr="00CA4E0C">
        <w:rPr>
          <w:rFonts w:ascii="Georgia" w:hAnsi="Georgia"/>
          <w:color w:val="000000" w:themeColor="text1"/>
          <w:sz w:val="22"/>
          <w:szCs w:val="22"/>
        </w:rPr>
        <w:t xml:space="preserve"> evidence: as opposed to </w:t>
      </w:r>
      <w:r w:rsidR="00D73719" w:rsidRPr="00CA4E0C">
        <w:rPr>
          <w:rFonts w:ascii="Georgia" w:hAnsi="Georgia"/>
          <w:color w:val="000000" w:themeColor="text1"/>
          <w:sz w:val="22"/>
          <w:szCs w:val="22"/>
        </w:rPr>
        <w:t>Smith</w:t>
      </w:r>
      <w:r w:rsidRPr="00CA4E0C">
        <w:rPr>
          <w:rFonts w:ascii="Georgia" w:hAnsi="Georgia"/>
          <w:color w:val="000000" w:themeColor="text1"/>
          <w:sz w:val="22"/>
          <w:szCs w:val="22"/>
        </w:rPr>
        <w:t xml:space="preserve">*, he is </w:t>
      </w:r>
      <w:proofErr w:type="gramStart"/>
      <w:r w:rsidRPr="00CA4E0C">
        <w:rPr>
          <w:rFonts w:ascii="Georgia" w:hAnsi="Georgia"/>
          <w:color w:val="000000" w:themeColor="text1"/>
          <w:sz w:val="22"/>
          <w:szCs w:val="22"/>
        </w:rPr>
        <w:t>in a position</w:t>
      </w:r>
      <w:proofErr w:type="gramEnd"/>
      <w:r w:rsidRPr="00CA4E0C">
        <w:rPr>
          <w:rFonts w:ascii="Georgia" w:hAnsi="Georgia"/>
          <w:color w:val="000000" w:themeColor="text1"/>
          <w:sz w:val="22"/>
          <w:szCs w:val="22"/>
        </w:rPr>
        <w:t xml:space="preserve"> to know that he should </w:t>
      </w:r>
      <w:r w:rsidR="00D73719" w:rsidRPr="00CA4E0C">
        <w:rPr>
          <w:rFonts w:ascii="Georgia" w:hAnsi="Georgia"/>
          <w:color w:val="000000" w:themeColor="text1"/>
          <w:sz w:val="22"/>
          <w:szCs w:val="22"/>
        </w:rPr>
        <w:t xml:space="preserve">read up on new developments in the field. </w:t>
      </w:r>
      <w:r w:rsidRPr="00CA4E0C">
        <w:rPr>
          <w:rFonts w:ascii="Georgia" w:hAnsi="Georgia"/>
          <w:color w:val="000000" w:themeColor="text1"/>
          <w:sz w:val="22"/>
          <w:szCs w:val="22"/>
        </w:rPr>
        <w:t>The difference in justification, once more, boils down to a difference in available evidence.</w:t>
      </w:r>
    </w:p>
    <w:p w14:paraId="468E7813" w14:textId="1DDBBB76" w:rsidR="00B71E73" w:rsidRPr="00CA4E0C" w:rsidRDefault="00D72F76" w:rsidP="00336468">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L</w:t>
      </w:r>
      <w:r w:rsidR="00B71E73" w:rsidRPr="00CA4E0C">
        <w:rPr>
          <w:rFonts w:ascii="Georgia" w:hAnsi="Georgia"/>
          <w:color w:val="000000" w:themeColor="text1"/>
          <w:sz w:val="22"/>
          <w:szCs w:val="22"/>
        </w:rPr>
        <w:t xml:space="preserve">et us </w:t>
      </w:r>
      <w:r w:rsidRPr="00CA4E0C">
        <w:rPr>
          <w:rFonts w:ascii="Georgia" w:hAnsi="Georgia"/>
          <w:color w:val="000000" w:themeColor="text1"/>
          <w:sz w:val="22"/>
          <w:szCs w:val="22"/>
        </w:rPr>
        <w:t xml:space="preserve">now </w:t>
      </w:r>
      <w:r w:rsidR="00B71E73" w:rsidRPr="00CA4E0C">
        <w:rPr>
          <w:rFonts w:ascii="Georgia" w:hAnsi="Georgia"/>
          <w:color w:val="000000" w:themeColor="text1"/>
          <w:sz w:val="22"/>
          <w:szCs w:val="22"/>
        </w:rPr>
        <w:t>go back to the strength dilemma</w:t>
      </w:r>
      <w:r w:rsidR="00B71E73" w:rsidRPr="00CA4E0C">
        <w:rPr>
          <w:rFonts w:ascii="Georgia" w:hAnsi="Georgia"/>
          <w:color w:val="000000" w:themeColor="text1"/>
          <w:sz w:val="22"/>
          <w:szCs w:val="22"/>
        </w:rPr>
        <w:fldChar w:fldCharType="begin"/>
      </w:r>
      <w:r w:rsidR="00B71E73" w:rsidRPr="00CA4E0C">
        <w:rPr>
          <w:rFonts w:ascii="Georgia" w:hAnsi="Georgia"/>
          <w:color w:val="000000" w:themeColor="text1"/>
          <w:sz w:val="22"/>
          <w:szCs w:val="22"/>
        </w:rPr>
        <w:instrText xml:space="preserve"> XE "dilemma" </w:instrText>
      </w:r>
      <w:r w:rsidR="00B71E73" w:rsidRPr="00CA4E0C">
        <w:rPr>
          <w:rFonts w:ascii="Georgia" w:hAnsi="Georgia"/>
          <w:color w:val="000000" w:themeColor="text1"/>
          <w:sz w:val="22"/>
          <w:szCs w:val="22"/>
        </w:rPr>
        <w:fldChar w:fldCharType="end"/>
      </w:r>
      <w:r w:rsidR="00B71E73" w:rsidRPr="00CA4E0C">
        <w:rPr>
          <w:rFonts w:ascii="Georgia" w:hAnsi="Georgia"/>
          <w:color w:val="000000" w:themeColor="text1"/>
          <w:sz w:val="22"/>
          <w:szCs w:val="22"/>
        </w:rPr>
        <w:t xml:space="preserve"> generated by voluntarist worry and the question of ‘normative</w:t>
      </w:r>
      <w:r w:rsidR="00B71E73" w:rsidRPr="00CA4E0C">
        <w:rPr>
          <w:rFonts w:ascii="Georgia" w:hAnsi="Georgia"/>
          <w:color w:val="000000" w:themeColor="text1"/>
          <w:sz w:val="22"/>
          <w:szCs w:val="22"/>
        </w:rPr>
        <w:fldChar w:fldCharType="begin"/>
      </w:r>
      <w:r w:rsidR="00B71E73" w:rsidRPr="00CA4E0C">
        <w:rPr>
          <w:rFonts w:ascii="Georgia" w:hAnsi="Georgia"/>
          <w:color w:val="000000" w:themeColor="text1"/>
          <w:sz w:val="22"/>
          <w:szCs w:val="22"/>
        </w:rPr>
        <w:instrText xml:space="preserve"> XE "normative" </w:instrText>
      </w:r>
      <w:r w:rsidR="00B71E73" w:rsidRPr="00CA4E0C">
        <w:rPr>
          <w:rFonts w:ascii="Georgia" w:hAnsi="Georgia"/>
          <w:color w:val="000000" w:themeColor="text1"/>
          <w:sz w:val="22"/>
          <w:szCs w:val="22"/>
        </w:rPr>
        <w:fldChar w:fldCharType="end"/>
      </w:r>
      <w:r w:rsidR="00B71E73" w:rsidRPr="00CA4E0C">
        <w:rPr>
          <w:rFonts w:ascii="Georgia" w:hAnsi="Georgia"/>
          <w:color w:val="000000" w:themeColor="text1"/>
          <w:sz w:val="22"/>
          <w:szCs w:val="22"/>
        </w:rPr>
        <w:t xml:space="preserve"> oomph’: the good news is that, clearly, norms of proper function</w:t>
      </w:r>
      <w:r w:rsidR="00B71E73" w:rsidRPr="00CA4E0C">
        <w:rPr>
          <w:rFonts w:ascii="Georgia" w:hAnsi="Georgia"/>
          <w:color w:val="000000" w:themeColor="text1"/>
          <w:sz w:val="22"/>
          <w:szCs w:val="22"/>
        </w:rPr>
        <w:fldChar w:fldCharType="begin"/>
      </w:r>
      <w:r w:rsidR="00B71E73" w:rsidRPr="00CA4E0C">
        <w:rPr>
          <w:rFonts w:ascii="Georgia" w:hAnsi="Georgia"/>
          <w:color w:val="000000" w:themeColor="text1"/>
          <w:sz w:val="22"/>
          <w:szCs w:val="22"/>
        </w:rPr>
        <w:instrText xml:space="preserve"> XE "function" </w:instrText>
      </w:r>
      <w:r w:rsidR="00B71E73" w:rsidRPr="00CA4E0C">
        <w:rPr>
          <w:rFonts w:ascii="Georgia" w:hAnsi="Georgia"/>
          <w:color w:val="000000" w:themeColor="text1"/>
          <w:sz w:val="22"/>
          <w:szCs w:val="22"/>
        </w:rPr>
        <w:fldChar w:fldCharType="end"/>
      </w:r>
      <w:r w:rsidR="00B71E73" w:rsidRPr="00CA4E0C">
        <w:rPr>
          <w:rFonts w:ascii="Georgia" w:hAnsi="Georgia"/>
          <w:color w:val="000000" w:themeColor="text1"/>
          <w:sz w:val="22"/>
          <w:szCs w:val="22"/>
        </w:rPr>
        <w:t xml:space="preserve"> do not imply any voluntarist claim: just like my heart is governed by norms of proper function</w:t>
      </w:r>
      <w:r w:rsidR="00B71E73" w:rsidRPr="00CA4E0C">
        <w:rPr>
          <w:rFonts w:ascii="Georgia" w:hAnsi="Georgia"/>
          <w:color w:val="000000" w:themeColor="text1"/>
          <w:sz w:val="22"/>
          <w:szCs w:val="22"/>
        </w:rPr>
        <w:fldChar w:fldCharType="begin"/>
      </w:r>
      <w:r w:rsidR="00B71E73" w:rsidRPr="00CA4E0C">
        <w:rPr>
          <w:rFonts w:ascii="Georgia" w:hAnsi="Georgia"/>
          <w:color w:val="000000" w:themeColor="text1"/>
          <w:sz w:val="22"/>
          <w:szCs w:val="22"/>
        </w:rPr>
        <w:instrText xml:space="preserve"> XE "proper function" </w:instrText>
      </w:r>
      <w:r w:rsidR="00B71E73" w:rsidRPr="00CA4E0C">
        <w:rPr>
          <w:rFonts w:ascii="Georgia" w:hAnsi="Georgia"/>
          <w:color w:val="000000" w:themeColor="text1"/>
          <w:sz w:val="22"/>
          <w:szCs w:val="22"/>
        </w:rPr>
        <w:fldChar w:fldCharType="end"/>
      </w:r>
      <w:r w:rsidR="00B71E73" w:rsidRPr="00CA4E0C">
        <w:rPr>
          <w:rFonts w:ascii="Georgia" w:hAnsi="Georgia"/>
          <w:color w:val="000000" w:themeColor="text1"/>
          <w:sz w:val="22"/>
          <w:szCs w:val="22"/>
        </w:rPr>
        <w:t xml:space="preserve"> about blood pumping, my cognitive capacities are governed by norms of proper function about belief</w:t>
      </w:r>
      <w:r w:rsidR="00B71E73" w:rsidRPr="00CA4E0C">
        <w:rPr>
          <w:rFonts w:ascii="Georgia" w:hAnsi="Georgia"/>
          <w:color w:val="000000" w:themeColor="text1"/>
          <w:sz w:val="22"/>
          <w:szCs w:val="22"/>
        </w:rPr>
        <w:fldChar w:fldCharType="begin"/>
      </w:r>
      <w:r w:rsidR="00B71E73" w:rsidRPr="00CA4E0C">
        <w:rPr>
          <w:rFonts w:ascii="Georgia" w:hAnsi="Georgia"/>
          <w:color w:val="000000" w:themeColor="text1"/>
          <w:sz w:val="22"/>
          <w:szCs w:val="22"/>
        </w:rPr>
        <w:instrText xml:space="preserve"> XE "belief" </w:instrText>
      </w:r>
      <w:r w:rsidR="00B71E73" w:rsidRPr="00CA4E0C">
        <w:rPr>
          <w:rFonts w:ascii="Georgia" w:hAnsi="Georgia"/>
          <w:color w:val="000000" w:themeColor="text1"/>
          <w:sz w:val="22"/>
          <w:szCs w:val="22"/>
        </w:rPr>
        <w:fldChar w:fldCharType="end"/>
      </w:r>
      <w:r w:rsidR="00B71E73" w:rsidRPr="00CA4E0C">
        <w:rPr>
          <w:rFonts w:ascii="Georgia" w:hAnsi="Georgia"/>
          <w:color w:val="000000" w:themeColor="text1"/>
          <w:sz w:val="22"/>
          <w:szCs w:val="22"/>
        </w:rPr>
        <w:t xml:space="preserve"> forming.</w:t>
      </w:r>
    </w:p>
    <w:p w14:paraId="62A14771" w14:textId="77777777" w:rsidR="00B71E73" w:rsidRPr="00CA4E0C" w:rsidRDefault="00B71E73" w:rsidP="00B71E73">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Is functionalist normativity going to generate a normatively thick enough model for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normativity</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normativity"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Let’s go back to norms and practices in the domain of mafia. Here is a worry one might have: mafia practices may well continue to exist because they achieve the corresponding ‘values’ internal to the domain of mafia. If so, on a functionalist picture, we can get norms out of these functions: norms that regulate proper ways of going about achieving the domain-specific values that the domain of mafia is organised around. But do the resultant ‘norms’ have any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oomph at all?</w:t>
      </w:r>
    </w:p>
    <w:p w14:paraId="603EB262" w14:textId="36BBAE85" w:rsidR="00B71E73" w:rsidRPr="00CA4E0C" w:rsidRDefault="00B71E73" w:rsidP="00B71E73">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One would think that the case of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norms is different. For instance, the fact that S said that p and that S is very reliable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"reliable"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on p-related matters seems like a reason to believe that p has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force – I can’t just set it aside in the way I can set aside the orders from my crime boss. These cases case feel different in a way that needs to be explained.</w:t>
      </w:r>
    </w:p>
    <w:p w14:paraId="604E4EDD" w14:textId="77777777" w:rsidR="00B71E73" w:rsidRPr="00CA4E0C" w:rsidRDefault="00B71E73" w:rsidP="00B71E73">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On functionalism</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"functionalism"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indeed, it can be the case that, for example, efficient killing is a domain-specific value in the domain of mafia, which, in turn, generates corresponding (domain-internal) functionalist norms. It’s a completely different question, however, if the domain itself is, for example, valuable simpliciter to begin with – and I take it that the domain of mafia is not. If so, the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force of its norms will be restricted to the domain of mafia.</w:t>
      </w:r>
    </w:p>
    <w:p w14:paraId="098D943C" w14:textId="4061B31E" w:rsidR="0056619F" w:rsidRPr="0056619F" w:rsidRDefault="0056619F" w:rsidP="0056619F">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 xml:space="preserve">Note also that evolved functions will also not safeguard against this worry: </w:t>
      </w:r>
      <w:r w:rsidRPr="00CA4E0C">
        <w:rPr>
          <w:rFonts w:ascii="Georgia" w:hAnsi="Georgia"/>
          <w:color w:val="000000" w:themeColor="text1"/>
          <w:sz w:val="22"/>
          <w:szCs w:val="22"/>
        </w:rPr>
        <w:t>the originally selected biological</w:t>
      </w:r>
      <w:r w:rsidRPr="00CA4E0C">
        <w:rPr>
          <w:rFonts w:ascii="Georgia" w:hAnsi="Georgia"/>
          <w:color w:val="000000" w:themeColor="text1"/>
          <w:sz w:val="22"/>
          <w:szCs w:val="22"/>
        </w:rPr>
        <w:t xml:space="preserve"> </w:t>
      </w:r>
      <w:r w:rsidRPr="0056619F">
        <w:rPr>
          <w:rFonts w:ascii="Georgia" w:hAnsi="Georgia"/>
          <w:color w:val="000000" w:themeColor="text1"/>
          <w:sz w:val="22"/>
          <w:szCs w:val="22"/>
        </w:rPr>
        <w:t>func</w:t>
      </w:r>
      <w:r w:rsidRPr="00CA4E0C">
        <w:rPr>
          <w:rFonts w:ascii="Georgia" w:hAnsi="Georgia"/>
          <w:color w:val="000000" w:themeColor="text1"/>
          <w:sz w:val="22"/>
          <w:szCs w:val="22"/>
        </w:rPr>
        <w:t>ti</w:t>
      </w:r>
      <w:r w:rsidRPr="0056619F">
        <w:rPr>
          <w:rFonts w:ascii="Georgia" w:hAnsi="Georgia"/>
          <w:color w:val="000000" w:themeColor="text1"/>
          <w:sz w:val="22"/>
          <w:szCs w:val="22"/>
        </w:rPr>
        <w:t>on of a capacity need not always con</w:t>
      </w:r>
      <w:r w:rsidR="007D2E63" w:rsidRPr="00CA4E0C">
        <w:rPr>
          <w:rFonts w:ascii="Georgia" w:hAnsi="Georgia"/>
          <w:color w:val="000000" w:themeColor="text1"/>
          <w:sz w:val="22"/>
          <w:szCs w:val="22"/>
        </w:rPr>
        <w:t>ti</w:t>
      </w:r>
      <w:r w:rsidRPr="0056619F">
        <w:rPr>
          <w:rFonts w:ascii="Georgia" w:hAnsi="Georgia"/>
          <w:color w:val="000000" w:themeColor="text1"/>
          <w:sz w:val="22"/>
          <w:szCs w:val="22"/>
        </w:rPr>
        <w:t>nue to serve the organism well, through changing</w:t>
      </w:r>
      <w:r w:rsidRPr="00CA4E0C">
        <w:rPr>
          <w:rFonts w:ascii="Georgia" w:hAnsi="Georgia"/>
          <w:color w:val="000000" w:themeColor="text1"/>
          <w:sz w:val="22"/>
          <w:szCs w:val="22"/>
        </w:rPr>
        <w:t xml:space="preserve"> </w:t>
      </w:r>
      <w:r w:rsidRPr="0056619F">
        <w:rPr>
          <w:rFonts w:ascii="Georgia" w:hAnsi="Georgia"/>
          <w:color w:val="000000" w:themeColor="text1"/>
          <w:sz w:val="22"/>
          <w:szCs w:val="22"/>
        </w:rPr>
        <w:t>environments;</w:t>
      </w:r>
      <w:r w:rsidRPr="00CA4E0C">
        <w:rPr>
          <w:rFonts w:ascii="Georgia" w:hAnsi="Georgia"/>
          <w:color w:val="000000" w:themeColor="text1"/>
          <w:sz w:val="22"/>
          <w:szCs w:val="22"/>
        </w:rPr>
        <w:t xml:space="preserve"> </w:t>
      </w:r>
      <w:r w:rsidRPr="0056619F">
        <w:rPr>
          <w:rFonts w:ascii="Georgia" w:hAnsi="Georgia"/>
          <w:color w:val="000000" w:themeColor="text1"/>
          <w:sz w:val="22"/>
          <w:szCs w:val="22"/>
        </w:rPr>
        <w:t>ves</w:t>
      </w:r>
      <w:r w:rsidRPr="00CA4E0C">
        <w:rPr>
          <w:rFonts w:ascii="Georgia" w:hAnsi="Georgia"/>
          <w:color w:val="000000" w:themeColor="text1"/>
          <w:sz w:val="22"/>
          <w:szCs w:val="22"/>
        </w:rPr>
        <w:t>ti</w:t>
      </w:r>
      <w:r w:rsidRPr="0056619F">
        <w:rPr>
          <w:rFonts w:ascii="Georgia" w:hAnsi="Georgia"/>
          <w:color w:val="000000" w:themeColor="text1"/>
          <w:sz w:val="22"/>
          <w:szCs w:val="22"/>
        </w:rPr>
        <w:t>gial selected capaci</w:t>
      </w:r>
      <w:r w:rsidRPr="00CA4E0C">
        <w:rPr>
          <w:rFonts w:ascii="Georgia" w:hAnsi="Georgia"/>
          <w:color w:val="000000" w:themeColor="text1"/>
          <w:sz w:val="22"/>
          <w:szCs w:val="22"/>
        </w:rPr>
        <w:t>ti</w:t>
      </w:r>
      <w:r w:rsidRPr="0056619F">
        <w:rPr>
          <w:rFonts w:ascii="Georgia" w:hAnsi="Georgia"/>
          <w:color w:val="000000" w:themeColor="text1"/>
          <w:sz w:val="22"/>
          <w:szCs w:val="22"/>
        </w:rPr>
        <w:t>es can be outright harmful to the organism</w:t>
      </w:r>
      <w:r w:rsidRPr="00CA4E0C">
        <w:rPr>
          <w:rFonts w:ascii="Georgia" w:hAnsi="Georgia"/>
          <w:color w:val="000000" w:themeColor="text1"/>
          <w:sz w:val="22"/>
          <w:szCs w:val="22"/>
        </w:rPr>
        <w:t>.</w:t>
      </w:r>
    </w:p>
    <w:p w14:paraId="36EC0C4D" w14:textId="77777777" w:rsidR="007D2E63" w:rsidRPr="00CA4E0C" w:rsidRDefault="00B71E73" w:rsidP="004F44A3">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I take it to be empirically plausible that doing well epistemically is, at least for the most part, good for us</w:t>
      </w:r>
      <w:r w:rsidR="007D2E63" w:rsidRPr="00CA4E0C">
        <w:rPr>
          <w:rFonts w:ascii="Georgia" w:hAnsi="Georgia"/>
          <w:color w:val="000000" w:themeColor="text1"/>
          <w:sz w:val="22"/>
          <w:szCs w:val="22"/>
        </w:rPr>
        <w:t>,</w:t>
      </w:r>
      <w:r w:rsidRPr="00CA4E0C">
        <w:rPr>
          <w:rFonts w:ascii="Georgia" w:hAnsi="Georgia"/>
          <w:color w:val="000000" w:themeColor="text1"/>
          <w:sz w:val="22"/>
          <w:szCs w:val="22"/>
        </w:rPr>
        <w:t xml:space="preserve"> biologically. If </w:t>
      </w:r>
      <w:r w:rsidR="007D2E63" w:rsidRPr="00CA4E0C">
        <w:rPr>
          <w:rFonts w:ascii="Georgia" w:hAnsi="Georgia"/>
          <w:color w:val="000000" w:themeColor="text1"/>
          <w:sz w:val="22"/>
          <w:szCs w:val="22"/>
        </w:rPr>
        <w:t>this hypothesis is true</w:t>
      </w:r>
      <w:r w:rsidRPr="00CA4E0C">
        <w:rPr>
          <w:rFonts w:ascii="Georgia" w:hAnsi="Georgia"/>
          <w:color w:val="000000" w:themeColor="text1"/>
          <w:sz w:val="22"/>
          <w:szCs w:val="22"/>
        </w:rPr>
        <w:t>, the domain of the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in contrast to the domain of mafia, will itself be valuable</w:t>
      </w:r>
      <w:r w:rsidR="007D2E63" w:rsidRPr="00CA4E0C">
        <w:rPr>
          <w:rFonts w:ascii="Georgia" w:hAnsi="Georgia"/>
          <w:color w:val="000000" w:themeColor="text1"/>
          <w:sz w:val="22"/>
          <w:szCs w:val="22"/>
        </w:rPr>
        <w:t xml:space="preserve">, and </w:t>
      </w:r>
      <w:r w:rsidRPr="00CA4E0C">
        <w:rPr>
          <w:rFonts w:ascii="Georgia" w:hAnsi="Georgia"/>
          <w:color w:val="000000" w:themeColor="text1"/>
          <w:sz w:val="22"/>
          <w:szCs w:val="22"/>
        </w:rPr>
        <w:t>its internal functional norms will bear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oomph’ in a way in which norms of the domain of mafia do not. Importantly, though, I can afford to stay neutral on the extent to which the epistemic is good or bad: for ‘normative oomph’, I just need the </w:t>
      </w:r>
      <w:proofErr w:type="gramStart"/>
      <w:r w:rsidRPr="00CA4E0C">
        <w:rPr>
          <w:rFonts w:ascii="Georgia" w:hAnsi="Georgia"/>
          <w:color w:val="000000" w:themeColor="text1"/>
          <w:sz w:val="22"/>
          <w:szCs w:val="22"/>
        </w:rPr>
        <w:t>fairly weak</w:t>
      </w:r>
      <w:proofErr w:type="gramEnd"/>
      <w:r w:rsidRPr="00CA4E0C">
        <w:rPr>
          <w:rFonts w:ascii="Georgia" w:hAnsi="Georgia"/>
          <w:color w:val="000000" w:themeColor="text1"/>
          <w:sz w:val="22"/>
          <w:szCs w:val="22"/>
        </w:rPr>
        <w:t xml:space="preserve"> claim that it is generally good for us. This is </w:t>
      </w:r>
      <w:r w:rsidRPr="00CA4E0C">
        <w:rPr>
          <w:rFonts w:ascii="Georgia" w:hAnsi="Georgia"/>
          <w:color w:val="000000" w:themeColor="text1"/>
          <w:sz w:val="22"/>
          <w:szCs w:val="22"/>
        </w:rPr>
        <w:lastRenderedPageBreak/>
        <w:t>important because it gives my view the flexibility to adapt to empirical results that purport to show that, at times, epistemic unreliability co-varies with biological benefits.</w:t>
      </w:r>
      <w:r w:rsidR="0056619F" w:rsidRPr="00CA4E0C">
        <w:rPr>
          <w:rFonts w:ascii="Georgia" w:hAnsi="Georgia"/>
          <w:color w:val="000000" w:themeColor="text1"/>
          <w:sz w:val="22"/>
          <w:szCs w:val="22"/>
        </w:rPr>
        <w:t xml:space="preserve"> </w:t>
      </w:r>
    </w:p>
    <w:p w14:paraId="57C70692" w14:textId="1CE3EB54" w:rsidR="004F44A3" w:rsidRPr="00CA4E0C" w:rsidRDefault="004F44A3" w:rsidP="004F44A3">
      <w:pPr>
        <w:spacing w:line="276" w:lineRule="auto"/>
        <w:ind w:firstLine="720"/>
        <w:jc w:val="both"/>
        <w:rPr>
          <w:rFonts w:ascii="Georgia" w:hAnsi="Georgia"/>
          <w:i/>
          <w:iCs/>
          <w:color w:val="000000" w:themeColor="text1"/>
          <w:sz w:val="22"/>
          <w:szCs w:val="22"/>
        </w:rPr>
      </w:pPr>
      <w:r w:rsidRPr="00CA4E0C">
        <w:rPr>
          <w:rFonts w:ascii="Georgia" w:hAnsi="Georgia"/>
          <w:color w:val="000000" w:themeColor="text1"/>
          <w:sz w:val="22"/>
          <w:szCs w:val="22"/>
        </w:rPr>
        <w:t xml:space="preserve">Humans are not fully bound by selected goals </w:t>
      </w:r>
      <w:r w:rsidRPr="004F44A3">
        <w:rPr>
          <w:rFonts w:ascii="Georgia" w:hAnsi="Georgia"/>
          <w:color w:val="000000" w:themeColor="text1"/>
          <w:sz w:val="22"/>
          <w:szCs w:val="22"/>
        </w:rPr>
        <w:t>(Stanovich 2005)</w:t>
      </w:r>
      <w:r w:rsidRPr="00CA4E0C">
        <w:rPr>
          <w:rFonts w:ascii="Georgia" w:hAnsi="Georgia"/>
          <w:color w:val="000000" w:themeColor="text1"/>
          <w:sz w:val="22"/>
          <w:szCs w:val="22"/>
        </w:rPr>
        <w:t>: we often pursue our own (good or bad) goals, that don’t do much to ben</w:t>
      </w:r>
      <w:r w:rsidR="007D2E63" w:rsidRPr="00CA4E0C">
        <w:rPr>
          <w:rFonts w:ascii="Georgia" w:hAnsi="Georgia"/>
          <w:color w:val="000000" w:themeColor="text1"/>
          <w:sz w:val="22"/>
          <w:szCs w:val="22"/>
        </w:rPr>
        <w:t>e</w:t>
      </w:r>
      <w:r w:rsidRPr="00CA4E0C">
        <w:rPr>
          <w:rFonts w:ascii="Georgia" w:hAnsi="Georgia"/>
          <w:color w:val="000000" w:themeColor="text1"/>
          <w:sz w:val="22"/>
          <w:szCs w:val="22"/>
        </w:rPr>
        <w:t xml:space="preserve">fit species survival. It may well be, thus, that we will continue knowledge searching </w:t>
      </w:r>
      <w:r w:rsidR="007D2E63" w:rsidRPr="00CA4E0C">
        <w:rPr>
          <w:rFonts w:ascii="Georgia" w:hAnsi="Georgia"/>
          <w:color w:val="000000" w:themeColor="text1"/>
          <w:sz w:val="22"/>
          <w:szCs w:val="22"/>
        </w:rPr>
        <w:t>e</w:t>
      </w:r>
      <w:r w:rsidRPr="00CA4E0C">
        <w:rPr>
          <w:rFonts w:ascii="Georgia" w:hAnsi="Georgia"/>
          <w:color w:val="000000" w:themeColor="text1"/>
          <w:sz w:val="22"/>
          <w:szCs w:val="22"/>
        </w:rPr>
        <w:t>ven in times when it will stop being b</w:t>
      </w:r>
      <w:r w:rsidR="007D2E63" w:rsidRPr="00CA4E0C">
        <w:rPr>
          <w:rFonts w:ascii="Georgia" w:hAnsi="Georgia"/>
          <w:color w:val="000000" w:themeColor="text1"/>
          <w:sz w:val="22"/>
          <w:szCs w:val="22"/>
        </w:rPr>
        <w:t>e</w:t>
      </w:r>
      <w:r w:rsidRPr="00CA4E0C">
        <w:rPr>
          <w:rFonts w:ascii="Georgia" w:hAnsi="Georgia"/>
          <w:color w:val="000000" w:themeColor="text1"/>
          <w:sz w:val="22"/>
          <w:szCs w:val="22"/>
        </w:rPr>
        <w:t xml:space="preserve">neficial for us. </w:t>
      </w:r>
      <w:r w:rsidR="007D2E63" w:rsidRPr="00CA4E0C">
        <w:rPr>
          <w:rFonts w:ascii="Georgia" w:hAnsi="Georgia"/>
          <w:color w:val="000000" w:themeColor="text1"/>
          <w:sz w:val="22"/>
          <w:szCs w:val="22"/>
        </w:rPr>
        <w:t>It is compatible with my account that there</w:t>
      </w:r>
      <w:r w:rsidR="007D2E63" w:rsidRPr="00CA4E0C">
        <w:rPr>
          <w:rFonts w:ascii="Georgia" w:hAnsi="Georgia"/>
          <w:color w:val="000000" w:themeColor="text1"/>
          <w:sz w:val="22"/>
          <w:szCs w:val="22"/>
        </w:rPr>
        <w:t xml:space="preserve"> </w:t>
      </w:r>
      <w:r w:rsidR="007D2E63" w:rsidRPr="00CA4E0C">
        <w:rPr>
          <w:rFonts w:ascii="Georgia" w:hAnsi="Georgia"/>
          <w:color w:val="000000" w:themeColor="text1"/>
          <w:sz w:val="22"/>
          <w:szCs w:val="22"/>
        </w:rPr>
        <w:t>comes</w:t>
      </w:r>
      <w:r w:rsidR="007D2E63" w:rsidRPr="00CA4E0C">
        <w:rPr>
          <w:rFonts w:ascii="Georgia" w:hAnsi="Georgia"/>
          <w:color w:val="000000" w:themeColor="text1"/>
          <w:sz w:val="22"/>
          <w:szCs w:val="22"/>
        </w:rPr>
        <w:t xml:space="preserve"> a time when having lots of knowledge is harmful to us</w:t>
      </w:r>
      <w:r w:rsidR="007D2E63" w:rsidRPr="00CA4E0C">
        <w:rPr>
          <w:rFonts w:ascii="Georgia" w:hAnsi="Georgia"/>
          <w:color w:val="000000" w:themeColor="text1"/>
          <w:sz w:val="22"/>
          <w:szCs w:val="22"/>
        </w:rPr>
        <w:t>: under such circumstances,</w:t>
      </w:r>
      <w:r w:rsidR="007D2E63" w:rsidRPr="00CA4E0C">
        <w:rPr>
          <w:rFonts w:ascii="Georgia" w:hAnsi="Georgia"/>
          <w:color w:val="000000" w:themeColor="text1"/>
          <w:sz w:val="22"/>
          <w:szCs w:val="22"/>
        </w:rPr>
        <w:t xml:space="preserve"> I am happy to give up the normative oomph claim – and I think </w:t>
      </w:r>
      <w:r w:rsidR="007D2E63" w:rsidRPr="00CA4E0C">
        <w:rPr>
          <w:rFonts w:ascii="Georgia" w:hAnsi="Georgia"/>
          <w:color w:val="000000" w:themeColor="text1"/>
          <w:sz w:val="22"/>
          <w:szCs w:val="22"/>
        </w:rPr>
        <w:t xml:space="preserve">that this is a feature of the view, not a bug: likely, </w:t>
      </w:r>
      <w:r w:rsidR="007D2E63" w:rsidRPr="00CA4E0C">
        <w:rPr>
          <w:rFonts w:ascii="Georgia" w:hAnsi="Georgia"/>
          <w:color w:val="000000" w:themeColor="text1"/>
          <w:sz w:val="22"/>
          <w:szCs w:val="22"/>
        </w:rPr>
        <w:t xml:space="preserve">the </w:t>
      </w:r>
      <w:proofErr w:type="spellStart"/>
      <w:r w:rsidR="007D2E63" w:rsidRPr="00CA4E0C">
        <w:rPr>
          <w:rFonts w:ascii="Georgia" w:hAnsi="Georgia"/>
          <w:color w:val="000000" w:themeColor="text1"/>
          <w:sz w:val="22"/>
          <w:szCs w:val="22"/>
        </w:rPr>
        <w:t>oomphiness</w:t>
      </w:r>
      <w:proofErr w:type="spellEnd"/>
      <w:r w:rsidR="007D2E63" w:rsidRPr="00CA4E0C">
        <w:rPr>
          <w:rFonts w:ascii="Georgia" w:hAnsi="Georgia"/>
          <w:color w:val="000000" w:themeColor="text1"/>
          <w:sz w:val="22"/>
          <w:szCs w:val="22"/>
        </w:rPr>
        <w:t xml:space="preserve"> intuition will follow suit and disappear</w:t>
      </w:r>
      <w:r w:rsidR="007D2E63" w:rsidRPr="00CA4E0C">
        <w:rPr>
          <w:rFonts w:ascii="Georgia" w:hAnsi="Georgia"/>
          <w:color w:val="000000" w:themeColor="text1"/>
          <w:sz w:val="22"/>
          <w:szCs w:val="22"/>
        </w:rPr>
        <w:t xml:space="preserve"> as well</w:t>
      </w:r>
      <w:r w:rsidR="007D2E63" w:rsidRPr="00CA4E0C">
        <w:rPr>
          <w:rFonts w:ascii="Georgia" w:hAnsi="Georgia"/>
          <w:color w:val="000000" w:themeColor="text1"/>
          <w:sz w:val="22"/>
          <w:szCs w:val="22"/>
        </w:rPr>
        <w:t>.</w:t>
      </w:r>
    </w:p>
    <w:p w14:paraId="6E2FC194" w14:textId="1C58AF95" w:rsidR="00B71E73" w:rsidRPr="00CA4E0C" w:rsidRDefault="00B71E73" w:rsidP="00B71E73">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Compatibly</w:t>
      </w:r>
      <w:r w:rsidR="0056619F" w:rsidRPr="00CA4E0C">
        <w:rPr>
          <w:rFonts w:ascii="Georgia" w:hAnsi="Georgia"/>
          <w:color w:val="000000" w:themeColor="text1"/>
          <w:sz w:val="22"/>
          <w:szCs w:val="22"/>
        </w:rPr>
        <w:t xml:space="preserve"> with all this</w:t>
      </w:r>
      <w:r w:rsidRPr="00CA4E0C">
        <w:rPr>
          <w:rFonts w:ascii="Georgia" w:hAnsi="Georgia"/>
          <w:color w:val="000000" w:themeColor="text1"/>
          <w:sz w:val="22"/>
          <w:szCs w:val="22"/>
        </w:rPr>
        <w:t>, plausibly</w:t>
      </w:r>
      <w:r w:rsidR="0056619F" w:rsidRPr="00CA4E0C">
        <w:rPr>
          <w:rFonts w:ascii="Georgia" w:hAnsi="Georgia"/>
          <w:color w:val="000000" w:themeColor="text1"/>
          <w:sz w:val="22"/>
          <w:szCs w:val="22"/>
        </w:rPr>
        <w:t>,</w:t>
      </w:r>
      <w:r w:rsidRPr="00CA4E0C">
        <w:rPr>
          <w:rFonts w:ascii="Georgia" w:hAnsi="Georgia"/>
          <w:color w:val="000000" w:themeColor="text1"/>
          <w:sz w:val="22"/>
          <w:szCs w:val="22"/>
        </w:rPr>
        <w:t xml:space="preserve"> the domain of epistemology is </w:t>
      </w:r>
      <w:r w:rsidR="007D2E63" w:rsidRPr="00CA4E0C">
        <w:rPr>
          <w:rFonts w:ascii="Georgia" w:hAnsi="Georgia"/>
          <w:color w:val="000000" w:themeColor="text1"/>
          <w:sz w:val="22"/>
          <w:szCs w:val="22"/>
        </w:rPr>
        <w:t xml:space="preserve">(for now) </w:t>
      </w:r>
      <w:r w:rsidRPr="00CA4E0C">
        <w:rPr>
          <w:rFonts w:ascii="Georgia" w:hAnsi="Georgia"/>
          <w:color w:val="000000" w:themeColor="text1"/>
          <w:sz w:val="22"/>
          <w:szCs w:val="22"/>
        </w:rPr>
        <w:t>valuable for our survival in a way that generates thick normative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"normative"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constraints. My functionalism</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"functionalism"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thus does have the capacity to distinguish different kinds and strengths of normative force. On my view, epistemic</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"epistemic"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xml:space="preserve"> norms have (1) domain-bound normative force, in that they promote knowledge</w:t>
      </w:r>
      <w:r w:rsidRPr="00CA4E0C">
        <w:rPr>
          <w:rFonts w:ascii="Georgia" w:hAnsi="Georgia"/>
          <w:color w:val="000000" w:themeColor="text1"/>
          <w:sz w:val="22"/>
          <w:szCs w:val="22"/>
        </w:rPr>
        <w:fldChar w:fldCharType="begin"/>
      </w:r>
      <w:r w:rsidRPr="00CA4E0C">
        <w:rPr>
          <w:rFonts w:ascii="Georgia" w:hAnsi="Georgia"/>
          <w:color w:val="000000" w:themeColor="text1"/>
          <w:sz w:val="22"/>
          <w:szCs w:val="22"/>
        </w:rPr>
        <w:instrText xml:space="preserve"> XE "knowledge" </w:instrText>
      </w:r>
      <w:r w:rsidRPr="00CA4E0C">
        <w:rPr>
          <w:rFonts w:ascii="Georgia" w:hAnsi="Georgia"/>
          <w:color w:val="000000" w:themeColor="text1"/>
          <w:sz w:val="22"/>
          <w:szCs w:val="22"/>
        </w:rPr>
        <w:fldChar w:fldCharType="end"/>
      </w:r>
      <w:r w:rsidRPr="00CA4E0C">
        <w:rPr>
          <w:rFonts w:ascii="Georgia" w:hAnsi="Georgia"/>
          <w:color w:val="000000" w:themeColor="text1"/>
          <w:sz w:val="22"/>
          <w:szCs w:val="22"/>
        </w:rPr>
        <w:t>, which is the value around which the domain is organised, and (2) non-domain-bound normative force, in that ‘the epistemic’ is a domain that is (empirically plausibly) valuable for our survival</w:t>
      </w:r>
      <w:bookmarkStart w:id="5" w:name="sec_ch6_3"/>
      <w:r w:rsidR="007D2E63" w:rsidRPr="00CA4E0C">
        <w:rPr>
          <w:rFonts w:ascii="Georgia" w:hAnsi="Georgia"/>
          <w:color w:val="000000" w:themeColor="text1"/>
          <w:sz w:val="22"/>
          <w:szCs w:val="22"/>
        </w:rPr>
        <w:t>.</w:t>
      </w:r>
    </w:p>
    <w:bookmarkEnd w:id="5"/>
    <w:p w14:paraId="7D086819" w14:textId="77777777" w:rsidR="00B71E73" w:rsidRPr="00CA4E0C" w:rsidRDefault="00B71E73" w:rsidP="00293FFA">
      <w:pPr>
        <w:spacing w:line="276" w:lineRule="auto"/>
        <w:jc w:val="both"/>
        <w:rPr>
          <w:rFonts w:ascii="Georgia" w:hAnsi="Georgia"/>
          <w:color w:val="000000" w:themeColor="text1"/>
          <w:sz w:val="22"/>
          <w:szCs w:val="22"/>
        </w:rPr>
      </w:pPr>
    </w:p>
    <w:p w14:paraId="1984F71D" w14:textId="5C4ABC59" w:rsidR="009F1463" w:rsidRPr="00CA4E0C" w:rsidRDefault="008F5F31" w:rsidP="00293FFA">
      <w:pPr>
        <w:spacing w:line="276" w:lineRule="auto"/>
        <w:jc w:val="both"/>
        <w:rPr>
          <w:rFonts w:ascii="Georgia" w:hAnsi="Georgia"/>
          <w:b/>
          <w:bCs/>
          <w:color w:val="000000" w:themeColor="text1"/>
          <w:sz w:val="22"/>
          <w:szCs w:val="22"/>
        </w:rPr>
      </w:pPr>
      <w:r w:rsidRPr="00CA4E0C">
        <w:rPr>
          <w:rFonts w:ascii="Georgia" w:hAnsi="Georgia"/>
          <w:b/>
          <w:bCs/>
          <w:color w:val="000000" w:themeColor="text1"/>
          <w:sz w:val="22"/>
          <w:szCs w:val="22"/>
        </w:rPr>
        <w:t>5.</w:t>
      </w:r>
      <w:r w:rsidR="009F1463" w:rsidRPr="00CA4E0C">
        <w:rPr>
          <w:rFonts w:ascii="Georgia" w:hAnsi="Georgia"/>
          <w:b/>
          <w:bCs/>
          <w:color w:val="000000" w:themeColor="text1"/>
          <w:sz w:val="22"/>
          <w:szCs w:val="22"/>
        </w:rPr>
        <w:t xml:space="preserve"> Conclusion</w:t>
      </w:r>
    </w:p>
    <w:p w14:paraId="516CFC57" w14:textId="77777777" w:rsidR="009F5E67" w:rsidRPr="00CA4E0C" w:rsidRDefault="009F5E67" w:rsidP="00293FFA">
      <w:pPr>
        <w:spacing w:line="276" w:lineRule="auto"/>
        <w:jc w:val="both"/>
        <w:rPr>
          <w:rFonts w:ascii="Georgia" w:hAnsi="Georgia"/>
          <w:color w:val="000000" w:themeColor="text1"/>
          <w:sz w:val="22"/>
          <w:szCs w:val="22"/>
        </w:rPr>
      </w:pPr>
    </w:p>
    <w:p w14:paraId="345F33E1" w14:textId="00430E30" w:rsidR="009F5E67" w:rsidRPr="00CA4E0C" w:rsidRDefault="009F5E67" w:rsidP="00293FF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Hilary </w:t>
      </w:r>
      <w:proofErr w:type="spellStart"/>
      <w:r w:rsidRPr="00CA4E0C">
        <w:rPr>
          <w:rFonts w:ascii="Georgia" w:hAnsi="Georgia"/>
          <w:color w:val="000000" w:themeColor="text1"/>
          <w:sz w:val="22"/>
          <w:szCs w:val="22"/>
        </w:rPr>
        <w:t>Kornblith’s</w:t>
      </w:r>
      <w:proofErr w:type="spellEnd"/>
      <w:r w:rsidRPr="00CA4E0C">
        <w:rPr>
          <w:rFonts w:ascii="Georgia" w:hAnsi="Georgia"/>
          <w:color w:val="000000" w:themeColor="text1"/>
          <w:sz w:val="22"/>
          <w:szCs w:val="22"/>
        </w:rPr>
        <w:t xml:space="preserve"> pioneering work in naturalizing epistemic </w:t>
      </w:r>
      <w:proofErr w:type="spellStart"/>
      <w:r w:rsidRPr="00CA4E0C">
        <w:rPr>
          <w:rFonts w:ascii="Georgia" w:hAnsi="Georgia"/>
          <w:color w:val="000000" w:themeColor="text1"/>
          <w:sz w:val="22"/>
          <w:szCs w:val="22"/>
        </w:rPr>
        <w:t>oughts</w:t>
      </w:r>
      <w:proofErr w:type="spellEnd"/>
      <w:r w:rsidRPr="00CA4E0C">
        <w:rPr>
          <w:rFonts w:ascii="Georgia" w:hAnsi="Georgia"/>
          <w:color w:val="000000" w:themeColor="text1"/>
          <w:sz w:val="22"/>
          <w:szCs w:val="22"/>
        </w:rPr>
        <w:t xml:space="preserve"> has triggered major advances in work on positive epistemology. I have argued here that, building on his work, we can make better progress as naturalists if we abandon desire-generated norms and epistemic responsibility-infused justification: far from snugly fitting in a naturalistic framework that both </w:t>
      </w: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and I endorse, these theses create trouble for the naturalist.  Or so I have claimed.</w:t>
      </w:r>
    </w:p>
    <w:p w14:paraId="1D08C3A4" w14:textId="0FDB6EC3" w:rsidR="009F1463" w:rsidRPr="00CA4E0C" w:rsidRDefault="009F5E67" w:rsidP="009F5E67">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We are better off doing things with functions and functionalist norms</w:t>
      </w:r>
      <w:r w:rsidR="007D2E63" w:rsidRPr="00CA4E0C">
        <w:rPr>
          <w:rFonts w:ascii="Georgia" w:hAnsi="Georgia"/>
          <w:color w:val="000000" w:themeColor="text1"/>
          <w:sz w:val="22"/>
          <w:szCs w:val="22"/>
        </w:rPr>
        <w:t>.</w:t>
      </w:r>
      <w:r w:rsidRPr="00CA4E0C">
        <w:rPr>
          <w:rFonts w:ascii="Georgia" w:hAnsi="Georgia"/>
          <w:color w:val="000000" w:themeColor="text1"/>
          <w:sz w:val="22"/>
          <w:szCs w:val="22"/>
        </w:rPr>
        <w:t xml:space="preserve"> </w:t>
      </w:r>
      <w:r w:rsidR="009F1463" w:rsidRPr="00CA4E0C">
        <w:rPr>
          <w:rFonts w:ascii="Georgia" w:hAnsi="Georgia"/>
          <w:color w:val="000000" w:themeColor="text1"/>
          <w:sz w:val="22"/>
          <w:szCs w:val="22"/>
        </w:rPr>
        <w:t xml:space="preserve">The </w:t>
      </w:r>
      <w:r w:rsidR="007D2E63" w:rsidRPr="00CA4E0C">
        <w:rPr>
          <w:rFonts w:ascii="Georgia" w:hAnsi="Georgia"/>
          <w:color w:val="000000" w:themeColor="text1"/>
          <w:sz w:val="22"/>
          <w:szCs w:val="22"/>
        </w:rPr>
        <w:t xml:space="preserve">main etiological epistemic </w:t>
      </w:r>
      <w:r w:rsidR="009F1463" w:rsidRPr="00CA4E0C">
        <w:rPr>
          <w:rFonts w:ascii="Georgia" w:hAnsi="Georgia"/>
          <w:color w:val="000000" w:themeColor="text1"/>
          <w:sz w:val="22"/>
          <w:szCs w:val="22"/>
        </w:rPr>
        <w:t>function</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"function"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of our cognitive </w:t>
      </w:r>
      <w:r w:rsidR="007D2E63" w:rsidRPr="00CA4E0C">
        <w:rPr>
          <w:rFonts w:ascii="Georgia" w:hAnsi="Georgia"/>
          <w:color w:val="000000" w:themeColor="text1"/>
          <w:sz w:val="22"/>
          <w:szCs w:val="22"/>
        </w:rPr>
        <w:t>capacitie</w:t>
      </w:r>
      <w:r w:rsidR="009F1463" w:rsidRPr="00CA4E0C">
        <w:rPr>
          <w:rFonts w:ascii="Georgia" w:hAnsi="Georgia"/>
          <w:color w:val="000000" w:themeColor="text1"/>
          <w:sz w:val="22"/>
          <w:szCs w:val="22"/>
        </w:rPr>
        <w:t>s is to generate knowledge</w:t>
      </w:r>
      <w:r w:rsidR="009F1463" w:rsidRPr="00CA4E0C">
        <w:rPr>
          <w:rFonts w:ascii="Georgia" w:hAnsi="Georgia"/>
          <w:color w:val="000000" w:themeColor="text1"/>
          <w:sz w:val="22"/>
          <w:szCs w:val="22"/>
        </w:rPr>
        <w:fldChar w:fldCharType="begin"/>
      </w:r>
      <w:r w:rsidR="009F1463" w:rsidRPr="00CA4E0C">
        <w:rPr>
          <w:rFonts w:ascii="Georgia" w:hAnsi="Georgia"/>
          <w:color w:val="000000" w:themeColor="text1"/>
          <w:sz w:val="22"/>
          <w:szCs w:val="22"/>
        </w:rPr>
        <w:instrText xml:space="preserve"> XE "knowledge" </w:instrText>
      </w:r>
      <w:r w:rsidR="009F1463" w:rsidRPr="00CA4E0C">
        <w:rPr>
          <w:rFonts w:ascii="Georgia" w:hAnsi="Georgia"/>
          <w:color w:val="000000" w:themeColor="text1"/>
          <w:sz w:val="22"/>
          <w:szCs w:val="22"/>
        </w:rPr>
        <w:fldChar w:fldCharType="end"/>
      </w:r>
      <w:r w:rsidR="009F1463" w:rsidRPr="00CA4E0C">
        <w:rPr>
          <w:rFonts w:ascii="Georgia" w:hAnsi="Georgia"/>
          <w:color w:val="000000" w:themeColor="text1"/>
          <w:sz w:val="22"/>
          <w:szCs w:val="22"/>
        </w:rPr>
        <w:t xml:space="preserve">, and justification turns on this function: we are justified to believe just in case our cognitive systems work in the way in which they generate knowledge reliably under normal conditions. </w:t>
      </w:r>
      <w:r w:rsidR="007D2E63" w:rsidRPr="00CA4E0C">
        <w:rPr>
          <w:rFonts w:ascii="Georgia" w:hAnsi="Georgia"/>
          <w:color w:val="000000" w:themeColor="text1"/>
          <w:sz w:val="22"/>
          <w:szCs w:val="22"/>
        </w:rPr>
        <w:t>In turn, functioning in this way implies proper evidential uptake.</w:t>
      </w:r>
    </w:p>
    <w:p w14:paraId="1901C95E" w14:textId="140074FD" w:rsidR="00707B8C" w:rsidRPr="00CA4E0C" w:rsidRDefault="009F5E67" w:rsidP="00946775">
      <w:pPr>
        <w:spacing w:line="276" w:lineRule="auto"/>
        <w:ind w:firstLine="720"/>
        <w:jc w:val="both"/>
        <w:rPr>
          <w:rFonts w:ascii="Georgia" w:hAnsi="Georgia"/>
          <w:color w:val="000000" w:themeColor="text1"/>
          <w:sz w:val="22"/>
          <w:szCs w:val="22"/>
        </w:rPr>
      </w:pPr>
      <w:r w:rsidRPr="00CA4E0C">
        <w:rPr>
          <w:rFonts w:ascii="Georgia" w:hAnsi="Georgia"/>
          <w:color w:val="000000" w:themeColor="text1"/>
          <w:sz w:val="22"/>
          <w:szCs w:val="22"/>
        </w:rPr>
        <w:t>Finally: note that taking up the functionalist commitments defended here should be easy for naturalists of any sort – and indeed, for any epistemologist</w:t>
      </w:r>
      <w:r w:rsidR="00946775" w:rsidRPr="00CA4E0C">
        <w:rPr>
          <w:rFonts w:ascii="Georgia" w:hAnsi="Georgia"/>
          <w:color w:val="000000" w:themeColor="text1"/>
          <w:sz w:val="22"/>
          <w:szCs w:val="22"/>
        </w:rPr>
        <w:t>.</w:t>
      </w:r>
      <w:r w:rsidRPr="00CA4E0C">
        <w:rPr>
          <w:rFonts w:ascii="Georgia" w:hAnsi="Georgia"/>
          <w:color w:val="000000" w:themeColor="text1"/>
          <w:sz w:val="22"/>
          <w:szCs w:val="22"/>
        </w:rPr>
        <w:t xml:space="preserve"> </w:t>
      </w:r>
      <w:r w:rsidR="00946775" w:rsidRPr="00CA4E0C">
        <w:rPr>
          <w:rFonts w:ascii="Georgia" w:hAnsi="Georgia"/>
          <w:color w:val="000000" w:themeColor="text1"/>
          <w:sz w:val="22"/>
          <w:szCs w:val="22"/>
        </w:rPr>
        <w:t>H</w:t>
      </w:r>
      <w:r w:rsidRPr="00CA4E0C">
        <w:rPr>
          <w:rFonts w:ascii="Georgia" w:hAnsi="Georgia"/>
          <w:color w:val="000000" w:themeColor="text1"/>
          <w:sz w:val="22"/>
          <w:szCs w:val="22"/>
        </w:rPr>
        <w:t>ere is why</w:t>
      </w:r>
      <w:r w:rsidR="00946775" w:rsidRPr="00CA4E0C">
        <w:rPr>
          <w:rFonts w:ascii="Georgia" w:hAnsi="Georgia"/>
          <w:color w:val="000000" w:themeColor="text1"/>
          <w:sz w:val="22"/>
          <w:szCs w:val="22"/>
        </w:rPr>
        <w:t>:</w:t>
      </w:r>
      <w:r w:rsidRPr="00CA4E0C">
        <w:rPr>
          <w:rFonts w:ascii="Georgia" w:hAnsi="Georgia"/>
          <w:color w:val="000000" w:themeColor="text1"/>
          <w:sz w:val="22"/>
          <w:szCs w:val="22"/>
        </w:rPr>
        <w:t xml:space="preserve"> </w:t>
      </w:r>
      <w:r w:rsidR="00946775" w:rsidRPr="00CA4E0C">
        <w:rPr>
          <w:rFonts w:ascii="Georgia" w:hAnsi="Georgia"/>
          <w:color w:val="000000" w:themeColor="text1"/>
          <w:sz w:val="22"/>
          <w:szCs w:val="22"/>
        </w:rPr>
        <w:t xml:space="preserve">The fact that our cognitive system has an epistemic function is something that anyone that is minimally conceptually competent with the concepts involved should accept (even people who, e.g., might think </w:t>
      </w:r>
      <w:r w:rsidR="007D2E63" w:rsidRPr="00CA4E0C">
        <w:rPr>
          <w:rFonts w:ascii="Georgia" w:hAnsi="Georgia"/>
          <w:color w:val="000000" w:themeColor="text1"/>
          <w:sz w:val="22"/>
          <w:szCs w:val="22"/>
        </w:rPr>
        <w:t xml:space="preserve">that </w:t>
      </w:r>
      <w:r w:rsidR="00946775" w:rsidRPr="00CA4E0C">
        <w:rPr>
          <w:rFonts w:ascii="Georgia" w:hAnsi="Georgia"/>
          <w:color w:val="000000" w:themeColor="text1"/>
          <w:sz w:val="22"/>
          <w:szCs w:val="22"/>
        </w:rPr>
        <w:t xml:space="preserve">the epistemic function is not the only </w:t>
      </w:r>
      <w:r w:rsidR="00B756D7" w:rsidRPr="00CA4E0C">
        <w:rPr>
          <w:rFonts w:ascii="Georgia" w:hAnsi="Georgia"/>
          <w:color w:val="000000" w:themeColor="text1"/>
          <w:sz w:val="22"/>
          <w:szCs w:val="22"/>
        </w:rPr>
        <w:t>function</w:t>
      </w:r>
      <w:r w:rsidR="00946775" w:rsidRPr="00CA4E0C">
        <w:rPr>
          <w:rFonts w:ascii="Georgia" w:hAnsi="Georgia"/>
          <w:color w:val="000000" w:themeColor="text1"/>
          <w:sz w:val="22"/>
          <w:szCs w:val="22"/>
        </w:rPr>
        <w:t>, or not even the main</w:t>
      </w:r>
      <w:r w:rsidR="00D73719" w:rsidRPr="00CA4E0C">
        <w:rPr>
          <w:rFonts w:ascii="Georgia" w:hAnsi="Georgia"/>
          <w:color w:val="000000" w:themeColor="text1"/>
          <w:sz w:val="22"/>
          <w:szCs w:val="22"/>
        </w:rPr>
        <w:t xml:space="preserve"> </w:t>
      </w:r>
      <w:r w:rsidR="00B756D7" w:rsidRPr="00CA4E0C">
        <w:rPr>
          <w:rFonts w:ascii="Georgia" w:hAnsi="Georgia"/>
          <w:color w:val="000000" w:themeColor="text1"/>
          <w:sz w:val="22"/>
          <w:szCs w:val="22"/>
        </w:rPr>
        <w:t xml:space="preserve">function of our cognitive </w:t>
      </w:r>
      <w:r w:rsidR="007D2E63" w:rsidRPr="00CA4E0C">
        <w:rPr>
          <w:rFonts w:ascii="Georgia" w:hAnsi="Georgia"/>
          <w:color w:val="000000" w:themeColor="text1"/>
          <w:sz w:val="22"/>
          <w:szCs w:val="22"/>
        </w:rPr>
        <w:t>capacities</w:t>
      </w:r>
      <w:r w:rsidR="00946775" w:rsidRPr="00CA4E0C">
        <w:rPr>
          <w:rFonts w:ascii="Georgia" w:hAnsi="Georgia"/>
          <w:color w:val="000000" w:themeColor="text1"/>
          <w:sz w:val="22"/>
          <w:szCs w:val="22"/>
        </w:rPr>
        <w:t>). But if something has a function</w:t>
      </w:r>
      <w:r w:rsidR="00D933ED" w:rsidRPr="00CA4E0C">
        <w:rPr>
          <w:rFonts w:ascii="Georgia" w:hAnsi="Georgia"/>
          <w:color w:val="000000" w:themeColor="text1"/>
          <w:sz w:val="22"/>
          <w:szCs w:val="22"/>
        </w:rPr>
        <w:t xml:space="preserve"> of type T</w:t>
      </w:r>
      <w:r w:rsidR="00946775" w:rsidRPr="00CA4E0C">
        <w:rPr>
          <w:rFonts w:ascii="Georgia" w:hAnsi="Georgia"/>
          <w:color w:val="000000" w:themeColor="text1"/>
          <w:sz w:val="22"/>
          <w:szCs w:val="22"/>
        </w:rPr>
        <w:t xml:space="preserve"> to phi, then it can </w:t>
      </w:r>
      <w:r w:rsidR="00D933ED" w:rsidRPr="00CA4E0C">
        <w:rPr>
          <w:rFonts w:ascii="Georgia" w:hAnsi="Georgia"/>
          <w:color w:val="000000" w:themeColor="text1"/>
          <w:sz w:val="22"/>
          <w:szCs w:val="22"/>
        </w:rPr>
        <w:t>T-</w:t>
      </w:r>
      <w:r w:rsidR="00946775" w:rsidRPr="00CA4E0C">
        <w:rPr>
          <w:rFonts w:ascii="Georgia" w:hAnsi="Georgia"/>
          <w:color w:val="000000" w:themeColor="text1"/>
          <w:sz w:val="22"/>
          <w:szCs w:val="22"/>
        </w:rPr>
        <w:t xml:space="preserve">malfunction or </w:t>
      </w:r>
      <w:r w:rsidR="00D933ED" w:rsidRPr="00CA4E0C">
        <w:rPr>
          <w:rFonts w:ascii="Georgia" w:hAnsi="Georgia"/>
          <w:color w:val="000000" w:themeColor="text1"/>
          <w:sz w:val="22"/>
          <w:szCs w:val="22"/>
        </w:rPr>
        <w:t>T-</w:t>
      </w:r>
      <w:r w:rsidR="00946775" w:rsidRPr="00CA4E0C">
        <w:rPr>
          <w:rFonts w:ascii="Georgia" w:hAnsi="Georgia"/>
          <w:color w:val="000000" w:themeColor="text1"/>
          <w:sz w:val="22"/>
          <w:szCs w:val="22"/>
        </w:rPr>
        <w:t>function properly with respect to phi-</w:t>
      </w:r>
      <w:proofErr w:type="spellStart"/>
      <w:r w:rsidR="00946775" w:rsidRPr="00CA4E0C">
        <w:rPr>
          <w:rFonts w:ascii="Georgia" w:hAnsi="Georgia"/>
          <w:color w:val="000000" w:themeColor="text1"/>
          <w:sz w:val="22"/>
          <w:szCs w:val="22"/>
        </w:rPr>
        <w:t>ing</w:t>
      </w:r>
      <w:proofErr w:type="spellEnd"/>
      <w:r w:rsidR="00946775" w:rsidRPr="00CA4E0C">
        <w:rPr>
          <w:rFonts w:ascii="Georgia" w:hAnsi="Georgia"/>
          <w:color w:val="000000" w:themeColor="text1"/>
          <w:sz w:val="22"/>
          <w:szCs w:val="22"/>
        </w:rPr>
        <w:t xml:space="preserve">. Malfunctioning and proper functioning are normative: traits </w:t>
      </w:r>
      <w:r w:rsidR="00D933ED" w:rsidRPr="00CA4E0C">
        <w:rPr>
          <w:rFonts w:ascii="Georgia" w:hAnsi="Georgia"/>
          <w:color w:val="000000" w:themeColor="text1"/>
          <w:sz w:val="22"/>
          <w:szCs w:val="22"/>
        </w:rPr>
        <w:t>T-</w:t>
      </w:r>
      <w:r w:rsidR="00946775" w:rsidRPr="00CA4E0C">
        <w:rPr>
          <w:rFonts w:ascii="Georgia" w:hAnsi="Georgia"/>
          <w:color w:val="000000" w:themeColor="text1"/>
          <w:sz w:val="22"/>
          <w:szCs w:val="22"/>
        </w:rPr>
        <w:t xml:space="preserve">ought not function in the way in which they do when they </w:t>
      </w:r>
      <w:r w:rsidR="00D933ED" w:rsidRPr="00CA4E0C">
        <w:rPr>
          <w:rFonts w:ascii="Georgia" w:hAnsi="Georgia"/>
          <w:color w:val="000000" w:themeColor="text1"/>
          <w:sz w:val="22"/>
          <w:szCs w:val="22"/>
        </w:rPr>
        <w:t>T-</w:t>
      </w:r>
      <w:r w:rsidR="00946775" w:rsidRPr="00CA4E0C">
        <w:rPr>
          <w:rFonts w:ascii="Georgia" w:hAnsi="Georgia"/>
          <w:color w:val="000000" w:themeColor="text1"/>
          <w:sz w:val="22"/>
          <w:szCs w:val="22"/>
        </w:rPr>
        <w:t xml:space="preserve">malfunction; rather, they </w:t>
      </w:r>
      <w:r w:rsidR="00D933ED" w:rsidRPr="00CA4E0C">
        <w:rPr>
          <w:rFonts w:ascii="Georgia" w:hAnsi="Georgia"/>
          <w:color w:val="000000" w:themeColor="text1"/>
          <w:sz w:val="22"/>
          <w:szCs w:val="22"/>
        </w:rPr>
        <w:t>T-</w:t>
      </w:r>
      <w:r w:rsidR="00946775" w:rsidRPr="00CA4E0C">
        <w:rPr>
          <w:rFonts w:ascii="Georgia" w:hAnsi="Georgia"/>
          <w:color w:val="000000" w:themeColor="text1"/>
          <w:sz w:val="22"/>
          <w:szCs w:val="22"/>
        </w:rPr>
        <w:t xml:space="preserve">ought to function in the way in which they do when they </w:t>
      </w:r>
      <w:r w:rsidR="00D933ED" w:rsidRPr="00CA4E0C">
        <w:rPr>
          <w:rFonts w:ascii="Georgia" w:hAnsi="Georgia"/>
          <w:color w:val="000000" w:themeColor="text1"/>
          <w:sz w:val="22"/>
          <w:szCs w:val="22"/>
        </w:rPr>
        <w:t>T-</w:t>
      </w:r>
      <w:r w:rsidR="00946775" w:rsidRPr="00CA4E0C">
        <w:rPr>
          <w:rFonts w:ascii="Georgia" w:hAnsi="Georgia"/>
          <w:color w:val="000000" w:themeColor="text1"/>
          <w:sz w:val="22"/>
          <w:szCs w:val="22"/>
        </w:rPr>
        <w:t xml:space="preserve">properly function. In this way, functionalist epistemic </w:t>
      </w:r>
      <w:proofErr w:type="spellStart"/>
      <w:r w:rsidR="00946775" w:rsidRPr="00CA4E0C">
        <w:rPr>
          <w:rFonts w:ascii="Georgia" w:hAnsi="Georgia"/>
          <w:color w:val="000000" w:themeColor="text1"/>
          <w:sz w:val="22"/>
          <w:szCs w:val="22"/>
        </w:rPr>
        <w:t>oughts</w:t>
      </w:r>
      <w:proofErr w:type="spellEnd"/>
      <w:r w:rsidR="00946775" w:rsidRPr="00CA4E0C">
        <w:rPr>
          <w:rFonts w:ascii="Georgia" w:hAnsi="Georgia"/>
          <w:color w:val="000000" w:themeColor="text1"/>
          <w:sz w:val="22"/>
          <w:szCs w:val="22"/>
        </w:rPr>
        <w:t xml:space="preserve"> should be accepted by anyone who accepts that our cognitive system has an epistemic function.</w:t>
      </w:r>
    </w:p>
    <w:p w14:paraId="0BC1972C" w14:textId="77777777" w:rsidR="00B258F0" w:rsidRPr="00CA4E0C" w:rsidRDefault="00B258F0" w:rsidP="00B258F0">
      <w:pPr>
        <w:spacing w:line="276" w:lineRule="auto"/>
        <w:jc w:val="both"/>
        <w:rPr>
          <w:rFonts w:ascii="Georgia" w:hAnsi="Georgia"/>
          <w:color w:val="000000" w:themeColor="text1"/>
          <w:sz w:val="22"/>
          <w:szCs w:val="22"/>
        </w:rPr>
      </w:pPr>
    </w:p>
    <w:p w14:paraId="4885C82A" w14:textId="77777777" w:rsidR="008F5F31" w:rsidRPr="00CA4E0C" w:rsidRDefault="008F5F31" w:rsidP="00B258F0">
      <w:pPr>
        <w:spacing w:line="276" w:lineRule="auto"/>
        <w:jc w:val="both"/>
        <w:rPr>
          <w:rFonts w:ascii="Georgia" w:hAnsi="Georgia"/>
          <w:color w:val="000000" w:themeColor="text1"/>
          <w:sz w:val="22"/>
          <w:szCs w:val="22"/>
        </w:rPr>
      </w:pPr>
    </w:p>
    <w:p w14:paraId="7F49CB55" w14:textId="4A1B4FCF" w:rsidR="00B258F0" w:rsidRPr="00CA4E0C" w:rsidRDefault="008F5F31" w:rsidP="00B258F0">
      <w:pPr>
        <w:spacing w:line="276" w:lineRule="auto"/>
        <w:jc w:val="both"/>
        <w:rPr>
          <w:rFonts w:ascii="Georgia" w:hAnsi="Georgia"/>
          <w:b/>
          <w:bCs/>
          <w:color w:val="000000" w:themeColor="text1"/>
          <w:sz w:val="22"/>
          <w:szCs w:val="22"/>
        </w:rPr>
      </w:pPr>
      <w:r w:rsidRPr="00CA4E0C">
        <w:rPr>
          <w:rFonts w:ascii="Georgia" w:hAnsi="Georgia"/>
          <w:b/>
          <w:bCs/>
          <w:color w:val="000000" w:themeColor="text1"/>
          <w:sz w:val="22"/>
          <w:szCs w:val="22"/>
        </w:rPr>
        <w:t>References</w:t>
      </w:r>
    </w:p>
    <w:p w14:paraId="3F042D01" w14:textId="77777777" w:rsidR="00B258F0" w:rsidRPr="00CA4E0C" w:rsidRDefault="00B258F0" w:rsidP="00B258F0">
      <w:pPr>
        <w:spacing w:line="276" w:lineRule="auto"/>
        <w:jc w:val="both"/>
        <w:rPr>
          <w:rFonts w:ascii="Georgia" w:hAnsi="Georgia"/>
          <w:color w:val="000000" w:themeColor="text1"/>
          <w:sz w:val="22"/>
          <w:szCs w:val="22"/>
        </w:rPr>
      </w:pPr>
    </w:p>
    <w:p w14:paraId="2FD6E452" w14:textId="77777777" w:rsidR="008F5F31" w:rsidRPr="00CA4E0C" w:rsidRDefault="008F5F31" w:rsidP="000749A0">
      <w:pPr>
        <w:spacing w:line="276" w:lineRule="auto"/>
        <w:jc w:val="both"/>
        <w:rPr>
          <w:rFonts w:ascii="Georgia" w:hAnsi="Georgia"/>
          <w:i/>
          <w:iCs/>
          <w:color w:val="000000" w:themeColor="text1"/>
          <w:sz w:val="22"/>
          <w:szCs w:val="22"/>
        </w:rPr>
      </w:pPr>
    </w:p>
    <w:p w14:paraId="20701C3A" w14:textId="05D35627" w:rsidR="008C456A" w:rsidRPr="00CA4E0C" w:rsidRDefault="008C456A" w:rsidP="008C456A">
      <w:pPr>
        <w:spacing w:line="276" w:lineRule="auto"/>
        <w:jc w:val="both"/>
        <w:rPr>
          <w:rFonts w:ascii="Georgia" w:hAnsi="Georgia"/>
          <w:color w:val="000000" w:themeColor="text1"/>
          <w:sz w:val="22"/>
          <w:szCs w:val="22"/>
        </w:rPr>
      </w:pPr>
      <w:r w:rsidRPr="008C456A">
        <w:rPr>
          <w:rFonts w:ascii="Georgia" w:hAnsi="Georgia"/>
          <w:color w:val="000000" w:themeColor="text1"/>
          <w:sz w:val="22"/>
          <w:szCs w:val="22"/>
        </w:rPr>
        <w:t>Brown</w:t>
      </w:r>
      <w:r w:rsidRPr="00CA4E0C">
        <w:rPr>
          <w:rFonts w:ascii="Georgia" w:hAnsi="Georgia"/>
          <w:color w:val="000000" w:themeColor="text1"/>
          <w:sz w:val="22"/>
          <w:szCs w:val="22"/>
        </w:rPr>
        <w:t>, J.</w:t>
      </w:r>
      <w:r w:rsidRPr="008C456A">
        <w:rPr>
          <w:rFonts w:ascii="Georgia" w:hAnsi="Georgia"/>
          <w:color w:val="000000" w:themeColor="text1"/>
          <w:sz w:val="22"/>
          <w:szCs w:val="22"/>
        </w:rPr>
        <w:t xml:space="preserve"> and Dutton</w:t>
      </w:r>
      <w:r w:rsidRPr="00CA4E0C">
        <w:rPr>
          <w:rFonts w:ascii="Georgia" w:hAnsi="Georgia"/>
          <w:color w:val="000000" w:themeColor="text1"/>
          <w:sz w:val="22"/>
          <w:szCs w:val="22"/>
        </w:rPr>
        <w:t>, K. (1995)</w:t>
      </w:r>
      <w:r w:rsidRPr="008C456A">
        <w:rPr>
          <w:rFonts w:ascii="Georgia" w:hAnsi="Georgia"/>
          <w:color w:val="000000" w:themeColor="text1"/>
          <w:sz w:val="22"/>
          <w:szCs w:val="22"/>
        </w:rPr>
        <w:t>. Truth and consequences: the costs and benefits of accurate self-</w:t>
      </w:r>
      <w:proofErr w:type="spellStart"/>
      <w:r w:rsidRPr="008C456A">
        <w:rPr>
          <w:rFonts w:ascii="Georgia" w:hAnsi="Georgia"/>
          <w:color w:val="000000" w:themeColor="text1"/>
          <w:sz w:val="22"/>
          <w:szCs w:val="22"/>
        </w:rPr>
        <w:t>knowldege</w:t>
      </w:r>
      <w:proofErr w:type="spellEnd"/>
      <w:r w:rsidRPr="008C456A">
        <w:rPr>
          <w:rFonts w:ascii="Georgia" w:hAnsi="Georgia"/>
          <w:color w:val="000000" w:themeColor="text1"/>
          <w:sz w:val="22"/>
          <w:szCs w:val="22"/>
        </w:rPr>
        <w:t xml:space="preserve">. </w:t>
      </w:r>
      <w:r w:rsidRPr="008C456A">
        <w:rPr>
          <w:rFonts w:ascii="Georgia" w:hAnsi="Georgia"/>
          <w:i/>
          <w:iCs/>
          <w:color w:val="000000" w:themeColor="text1"/>
          <w:sz w:val="22"/>
          <w:szCs w:val="22"/>
        </w:rPr>
        <w:t>Journal of Personality and Social Psychology</w:t>
      </w:r>
      <w:r w:rsidRPr="008C456A">
        <w:rPr>
          <w:rFonts w:ascii="Georgia" w:hAnsi="Georgia"/>
          <w:color w:val="000000" w:themeColor="text1"/>
          <w:sz w:val="22"/>
          <w:szCs w:val="22"/>
        </w:rPr>
        <w:t>, 21: 1288–1296</w:t>
      </w:r>
      <w:r w:rsidRPr="00CA4E0C">
        <w:rPr>
          <w:rFonts w:ascii="Georgia" w:hAnsi="Georgia"/>
          <w:color w:val="000000" w:themeColor="text1"/>
          <w:sz w:val="22"/>
          <w:szCs w:val="22"/>
        </w:rPr>
        <w:t>.</w:t>
      </w:r>
      <w:r w:rsidRPr="008C456A">
        <w:rPr>
          <w:rFonts w:ascii="Georgia" w:hAnsi="Georgia"/>
          <w:color w:val="000000" w:themeColor="text1"/>
          <w:sz w:val="22"/>
          <w:szCs w:val="22"/>
        </w:rPr>
        <w:t xml:space="preserve"> </w:t>
      </w:r>
    </w:p>
    <w:p w14:paraId="77C985DB" w14:textId="756DD180" w:rsidR="00F030A8" w:rsidRPr="00CA4E0C" w:rsidRDefault="00F030A8" w:rsidP="008C456A">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lastRenderedPageBreak/>
        <w:t>Chrisman, M</w:t>
      </w:r>
      <w:r w:rsidRPr="00CA4E0C">
        <w:rPr>
          <w:rFonts w:ascii="Georgia" w:hAnsi="Georgia"/>
          <w:color w:val="000000" w:themeColor="text1"/>
          <w:sz w:val="22"/>
          <w:szCs w:val="22"/>
        </w:rPr>
        <w:t>.</w:t>
      </w:r>
      <w:r w:rsidRPr="00CA4E0C">
        <w:rPr>
          <w:rFonts w:ascii="Georgia" w:hAnsi="Georgia"/>
          <w:color w:val="000000" w:themeColor="text1"/>
          <w:sz w:val="22"/>
          <w:szCs w:val="22"/>
        </w:rPr>
        <w:t xml:space="preserve"> (2008). Ought to Believe. </w:t>
      </w:r>
      <w:r w:rsidRPr="00CA4E0C">
        <w:rPr>
          <w:rFonts w:ascii="Georgia" w:hAnsi="Georgia"/>
          <w:i/>
          <w:color w:val="000000" w:themeColor="text1"/>
          <w:sz w:val="22"/>
          <w:szCs w:val="22"/>
        </w:rPr>
        <w:t>Journal of Philosophy</w:t>
      </w:r>
      <w:r w:rsidRPr="00CA4E0C">
        <w:rPr>
          <w:rFonts w:ascii="Georgia" w:hAnsi="Georgia"/>
          <w:color w:val="000000" w:themeColor="text1"/>
          <w:sz w:val="22"/>
          <w:szCs w:val="22"/>
        </w:rPr>
        <w:t xml:space="preserve">, 105/7: </w:t>
      </w:r>
      <w:r w:rsidRPr="00CA4E0C">
        <w:rPr>
          <w:rFonts w:ascii="Georgia" w:hAnsi="Georgia"/>
          <w:color w:val="000000" w:themeColor="text1"/>
          <w:sz w:val="22"/>
          <w:szCs w:val="22"/>
          <w:shd w:val="clear" w:color="auto" w:fill="FFFFFF"/>
        </w:rPr>
        <w:t>346-370.</w:t>
      </w:r>
      <w:r w:rsidRPr="00CA4E0C">
        <w:rPr>
          <w:rFonts w:ascii="Georgia" w:hAnsi="Georgia"/>
          <w:color w:val="000000" w:themeColor="text1"/>
          <w:sz w:val="22"/>
          <w:szCs w:val="22"/>
        </w:rPr>
        <w:t xml:space="preserve"> </w:t>
      </w:r>
    </w:p>
    <w:p w14:paraId="72C253AB" w14:textId="01BD5C7B" w:rsidR="00F030A8" w:rsidRPr="008C456A" w:rsidRDefault="00F030A8" w:rsidP="008C456A">
      <w:pPr>
        <w:spacing w:line="276" w:lineRule="auto"/>
        <w:jc w:val="both"/>
        <w:rPr>
          <w:rFonts w:ascii="Georgia" w:hAnsi="Georgia"/>
          <w:color w:val="000000" w:themeColor="text1"/>
          <w:sz w:val="22"/>
          <w:szCs w:val="22"/>
        </w:rPr>
      </w:pPr>
      <w:r w:rsidRPr="00F030A8">
        <w:rPr>
          <w:rFonts w:ascii="Georgia" w:hAnsi="Georgia"/>
          <w:color w:val="000000" w:themeColor="text1"/>
          <w:sz w:val="22"/>
          <w:szCs w:val="22"/>
        </w:rPr>
        <w:t xml:space="preserve">Feldman, </w:t>
      </w:r>
      <w:r w:rsidRPr="00CA4E0C">
        <w:rPr>
          <w:rFonts w:ascii="Georgia" w:hAnsi="Georgia"/>
          <w:color w:val="000000" w:themeColor="text1"/>
          <w:sz w:val="22"/>
          <w:szCs w:val="22"/>
        </w:rPr>
        <w:t xml:space="preserve">R. (2000). </w:t>
      </w:r>
      <w:r w:rsidRPr="00F030A8">
        <w:rPr>
          <w:rFonts w:ascii="Georgia" w:hAnsi="Georgia"/>
          <w:color w:val="000000" w:themeColor="text1"/>
          <w:sz w:val="22"/>
          <w:szCs w:val="22"/>
        </w:rPr>
        <w:t>Voluntary Belief and Epistemic Evaluation</w:t>
      </w:r>
      <w:r w:rsidRPr="00CA4E0C">
        <w:rPr>
          <w:rFonts w:ascii="Georgia" w:hAnsi="Georgia"/>
          <w:color w:val="000000" w:themeColor="text1"/>
          <w:sz w:val="22"/>
          <w:szCs w:val="22"/>
        </w:rPr>
        <w:t>.</w:t>
      </w:r>
      <w:r w:rsidRPr="00F030A8">
        <w:rPr>
          <w:rFonts w:ascii="Georgia" w:hAnsi="Georgia"/>
          <w:color w:val="000000" w:themeColor="text1"/>
          <w:sz w:val="22"/>
          <w:szCs w:val="22"/>
        </w:rPr>
        <w:t xml:space="preserve"> </w:t>
      </w:r>
      <w:r w:rsidRPr="00CA4E0C">
        <w:rPr>
          <w:rFonts w:ascii="Georgia" w:hAnsi="Georgia"/>
          <w:color w:val="000000" w:themeColor="text1"/>
          <w:sz w:val="22"/>
          <w:szCs w:val="22"/>
        </w:rPr>
        <w:t>I</w:t>
      </w:r>
      <w:r w:rsidRPr="00F030A8">
        <w:rPr>
          <w:rFonts w:ascii="Georgia" w:hAnsi="Georgia"/>
          <w:color w:val="000000" w:themeColor="text1"/>
          <w:sz w:val="22"/>
          <w:szCs w:val="22"/>
        </w:rPr>
        <w:t xml:space="preserve">n Knowledge, Truth, and Duty, ed. M. </w:t>
      </w:r>
      <w:proofErr w:type="spellStart"/>
      <w:r w:rsidRPr="00F030A8">
        <w:rPr>
          <w:rFonts w:ascii="Georgia" w:hAnsi="Georgia"/>
          <w:color w:val="000000" w:themeColor="text1"/>
          <w:sz w:val="22"/>
          <w:szCs w:val="22"/>
        </w:rPr>
        <w:t>Steup</w:t>
      </w:r>
      <w:proofErr w:type="spellEnd"/>
      <w:r w:rsidRPr="00CA4E0C">
        <w:rPr>
          <w:rFonts w:ascii="Georgia" w:hAnsi="Georgia"/>
          <w:color w:val="000000" w:themeColor="text1"/>
          <w:sz w:val="22"/>
          <w:szCs w:val="22"/>
        </w:rPr>
        <w:t xml:space="preserve">, </w:t>
      </w:r>
      <w:r w:rsidRPr="00F030A8">
        <w:rPr>
          <w:rFonts w:ascii="Georgia" w:hAnsi="Georgia"/>
          <w:color w:val="000000" w:themeColor="text1"/>
          <w:sz w:val="22"/>
          <w:szCs w:val="22"/>
        </w:rPr>
        <w:t>Oxford: Oxford University Press</w:t>
      </w:r>
      <w:r w:rsidRPr="00CA4E0C">
        <w:rPr>
          <w:rFonts w:ascii="Georgia" w:hAnsi="Georgia"/>
          <w:color w:val="000000" w:themeColor="text1"/>
          <w:sz w:val="22"/>
          <w:szCs w:val="22"/>
        </w:rPr>
        <w:t>:</w:t>
      </w:r>
      <w:r w:rsidRPr="00F030A8">
        <w:rPr>
          <w:rFonts w:ascii="Georgia" w:hAnsi="Georgia"/>
          <w:color w:val="000000" w:themeColor="text1"/>
          <w:sz w:val="22"/>
          <w:szCs w:val="22"/>
        </w:rPr>
        <w:t xml:space="preserve"> 83</w:t>
      </w:r>
      <w:r w:rsidRPr="00CA4E0C">
        <w:rPr>
          <w:rFonts w:ascii="Georgia" w:hAnsi="Georgia"/>
          <w:color w:val="000000" w:themeColor="text1"/>
          <w:sz w:val="22"/>
          <w:szCs w:val="22"/>
        </w:rPr>
        <w:t>-97.</w:t>
      </w:r>
    </w:p>
    <w:p w14:paraId="64286BFE" w14:textId="77777777" w:rsidR="008F5F31" w:rsidRPr="00CA4E0C" w:rsidRDefault="008F5F31" w:rsidP="008F5F31">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Flores, C. and Woodard, E. (2023), ‘Epistemic norms on evidence- gathering’, </w:t>
      </w:r>
      <w:r w:rsidRPr="00CA4E0C">
        <w:rPr>
          <w:rFonts w:ascii="Georgia" w:hAnsi="Georgia"/>
          <w:i/>
          <w:iCs/>
          <w:color w:val="000000" w:themeColor="text1"/>
          <w:sz w:val="22"/>
          <w:szCs w:val="22"/>
        </w:rPr>
        <w:t>Philosophical Studies</w:t>
      </w:r>
      <w:r w:rsidRPr="00CA4E0C">
        <w:rPr>
          <w:rFonts w:ascii="Georgia" w:hAnsi="Georgia"/>
          <w:color w:val="000000" w:themeColor="text1"/>
          <w:sz w:val="22"/>
          <w:szCs w:val="22"/>
        </w:rPr>
        <w:t>, 180 (9): 2547-2571.</w:t>
      </w:r>
    </w:p>
    <w:p w14:paraId="36CFC65C" w14:textId="3E166D89" w:rsidR="00E70B5A" w:rsidRDefault="00E70B5A" w:rsidP="00E70B5A">
      <w:pPr>
        <w:spacing w:line="276" w:lineRule="auto"/>
        <w:ind w:left="567" w:hanging="567"/>
        <w:jc w:val="both"/>
        <w:rPr>
          <w:rFonts w:ascii="Georgia" w:hAnsi="Georgia" w:cs="Open Sans"/>
          <w:color w:val="333333"/>
          <w:sz w:val="22"/>
          <w:szCs w:val="22"/>
        </w:rPr>
      </w:pPr>
      <w:r w:rsidRPr="00CA4E0C">
        <w:rPr>
          <w:rFonts w:ascii="Georgia" w:hAnsi="Georgia" w:cs="Open Sans"/>
          <w:color w:val="333333"/>
          <w:sz w:val="22"/>
          <w:szCs w:val="22"/>
        </w:rPr>
        <w:t>Friedman, J</w:t>
      </w:r>
      <w:r w:rsidRPr="00CA4E0C">
        <w:rPr>
          <w:rFonts w:ascii="Georgia" w:hAnsi="Georgia" w:cs="Open Sans"/>
          <w:color w:val="333333"/>
          <w:sz w:val="22"/>
          <w:szCs w:val="22"/>
        </w:rPr>
        <w:t>.</w:t>
      </w:r>
      <w:r w:rsidRPr="00CA4E0C">
        <w:rPr>
          <w:rFonts w:ascii="Georgia" w:hAnsi="Georgia" w:cs="Open Sans"/>
          <w:color w:val="333333"/>
          <w:sz w:val="22"/>
          <w:szCs w:val="22"/>
        </w:rPr>
        <w:t xml:space="preserve"> (2017). Inquiry and Belief.</w:t>
      </w:r>
      <w:r w:rsidRPr="00CA4E0C">
        <w:rPr>
          <w:rStyle w:val="apple-converted-space"/>
          <w:rFonts w:ascii="Georgia" w:eastAsiaTheme="majorEastAsia" w:hAnsi="Georgia" w:cs="Open Sans"/>
          <w:color w:val="333333"/>
          <w:sz w:val="22"/>
          <w:szCs w:val="22"/>
        </w:rPr>
        <w:t> </w:t>
      </w:r>
      <w:proofErr w:type="spellStart"/>
      <w:r w:rsidRPr="00CA4E0C">
        <w:rPr>
          <w:rFonts w:ascii="Georgia" w:hAnsi="Georgia" w:cs="Open Sans"/>
          <w:i/>
          <w:iCs/>
          <w:color w:val="333333"/>
          <w:sz w:val="22"/>
          <w:szCs w:val="22"/>
        </w:rPr>
        <w:t>Noûs</w:t>
      </w:r>
      <w:proofErr w:type="spellEnd"/>
      <w:r w:rsidRPr="00CA4E0C">
        <w:rPr>
          <w:rStyle w:val="apple-converted-space"/>
          <w:rFonts w:ascii="Georgia" w:eastAsiaTheme="majorEastAsia" w:hAnsi="Georgia" w:cs="Open Sans"/>
          <w:color w:val="333333"/>
          <w:sz w:val="22"/>
          <w:szCs w:val="22"/>
        </w:rPr>
        <w:t> </w:t>
      </w:r>
      <w:r w:rsidRPr="00CA4E0C">
        <w:rPr>
          <w:rFonts w:ascii="Georgia" w:hAnsi="Georgia" w:cs="Open Sans"/>
          <w:color w:val="333333"/>
          <w:sz w:val="22"/>
          <w:szCs w:val="22"/>
        </w:rPr>
        <w:t>53 (2):296-315.</w:t>
      </w:r>
    </w:p>
    <w:p w14:paraId="21B31D76" w14:textId="6F7DF921" w:rsidR="007F068F" w:rsidRPr="00CA4E0C" w:rsidRDefault="007F068F" w:rsidP="00E70B5A">
      <w:pPr>
        <w:spacing w:line="276" w:lineRule="auto"/>
        <w:ind w:left="567" w:hanging="567"/>
        <w:jc w:val="both"/>
        <w:rPr>
          <w:rFonts w:ascii="Georgia" w:hAnsi="Georgia" w:cs="Open Sans"/>
          <w:color w:val="333333"/>
          <w:sz w:val="22"/>
          <w:szCs w:val="22"/>
        </w:rPr>
      </w:pPr>
      <w:proofErr w:type="spellStart"/>
      <w:r w:rsidRPr="00152079">
        <w:rPr>
          <w:rFonts w:ascii="Georgia" w:hAnsi="Georgia"/>
          <w:sz w:val="22"/>
          <w:szCs w:val="22"/>
        </w:rPr>
        <w:t>Geach</w:t>
      </w:r>
      <w:proofErr w:type="spellEnd"/>
      <w:r w:rsidRPr="00152079">
        <w:rPr>
          <w:rFonts w:ascii="Georgia" w:hAnsi="Georgia"/>
          <w:sz w:val="22"/>
          <w:szCs w:val="22"/>
        </w:rPr>
        <w:t xml:space="preserve">, P. (1956). Good and evil. </w:t>
      </w:r>
      <w:r w:rsidRPr="00152079">
        <w:rPr>
          <w:rFonts w:ascii="Georgia" w:hAnsi="Georgia"/>
          <w:i/>
          <w:iCs/>
          <w:sz w:val="22"/>
          <w:szCs w:val="22"/>
        </w:rPr>
        <w:t>Analysis</w:t>
      </w:r>
      <w:r w:rsidRPr="00152079">
        <w:rPr>
          <w:rFonts w:ascii="Georgia" w:hAnsi="Georgia"/>
          <w:sz w:val="22"/>
          <w:szCs w:val="22"/>
        </w:rPr>
        <w:t xml:space="preserve">, </w:t>
      </w:r>
      <w:r w:rsidRPr="00152079">
        <w:rPr>
          <w:rFonts w:ascii="Georgia" w:hAnsi="Georgia"/>
          <w:i/>
          <w:iCs/>
          <w:sz w:val="22"/>
          <w:szCs w:val="22"/>
        </w:rPr>
        <w:t>17</w:t>
      </w:r>
      <w:r w:rsidRPr="00152079">
        <w:rPr>
          <w:rFonts w:ascii="Georgia" w:hAnsi="Georgia"/>
          <w:sz w:val="22"/>
          <w:szCs w:val="22"/>
        </w:rPr>
        <w:t>, 32–42.</w:t>
      </w:r>
    </w:p>
    <w:p w14:paraId="5C8B3DBF" w14:textId="77777777" w:rsidR="008F5F31" w:rsidRPr="00CA4E0C" w:rsidRDefault="008F5F31" w:rsidP="008F5F31">
      <w:pPr>
        <w:autoSpaceDE w:val="0"/>
        <w:autoSpaceDN w:val="0"/>
        <w:adjustRightInd w:val="0"/>
        <w:spacing w:line="276" w:lineRule="auto"/>
        <w:jc w:val="both"/>
        <w:rPr>
          <w:rFonts w:ascii="Georgia" w:hAnsi="Georgia" w:cs="Times New Roman"/>
          <w:color w:val="000000" w:themeColor="text1"/>
          <w:sz w:val="22"/>
          <w:szCs w:val="22"/>
        </w:rPr>
      </w:pPr>
      <w:r w:rsidRPr="00CA4E0C">
        <w:rPr>
          <w:rFonts w:ascii="Georgia" w:hAnsi="Georgia"/>
          <w:color w:val="000000" w:themeColor="text1"/>
          <w:sz w:val="22"/>
          <w:szCs w:val="22"/>
        </w:rPr>
        <w:t xml:space="preserve">Godfrey-Smith, P. (1994). A Modern History Theory of Functions. </w:t>
      </w:r>
      <w:proofErr w:type="spellStart"/>
      <w:r w:rsidRPr="00CA4E0C">
        <w:rPr>
          <w:rFonts w:ascii="Georgia" w:hAnsi="Georgia"/>
          <w:i/>
          <w:iCs/>
          <w:color w:val="000000" w:themeColor="text1"/>
          <w:sz w:val="22"/>
          <w:szCs w:val="22"/>
        </w:rPr>
        <w:t>Noûs</w:t>
      </w:r>
      <w:proofErr w:type="spellEnd"/>
      <w:r w:rsidRPr="00CA4E0C">
        <w:rPr>
          <w:rFonts w:ascii="Georgia" w:hAnsi="Georgia"/>
          <w:color w:val="000000" w:themeColor="text1"/>
          <w:sz w:val="22"/>
          <w:szCs w:val="22"/>
        </w:rPr>
        <w:t xml:space="preserve"> 28: 344–62. </w:t>
      </w:r>
    </w:p>
    <w:p w14:paraId="64CCB4F5" w14:textId="77777777" w:rsidR="008F5F31" w:rsidRPr="00CA4E0C" w:rsidRDefault="008F5F31" w:rsidP="008F5F31">
      <w:pPr>
        <w:spacing w:line="276" w:lineRule="auto"/>
        <w:jc w:val="both"/>
        <w:rPr>
          <w:rFonts w:ascii="Georgia" w:eastAsia="Times New Roman" w:hAnsi="Georgia" w:cs="Open Sans"/>
          <w:color w:val="000000" w:themeColor="text1"/>
          <w:sz w:val="22"/>
          <w:szCs w:val="22"/>
          <w:shd w:val="clear" w:color="auto" w:fill="FFFFFF"/>
          <w:lang w:eastAsia="en-GB"/>
        </w:rPr>
      </w:pPr>
      <w:r w:rsidRPr="00CA4E0C">
        <w:rPr>
          <w:rFonts w:ascii="Georgia" w:eastAsia="Times New Roman" w:hAnsi="Georgia" w:cs="Open Sans"/>
          <w:color w:val="000000" w:themeColor="text1"/>
          <w:sz w:val="22"/>
          <w:szCs w:val="22"/>
          <w:shd w:val="clear" w:color="auto" w:fill="FFFFFF"/>
          <w:lang w:eastAsia="en-GB"/>
        </w:rPr>
        <w:t xml:space="preserve">Goldberg, S. (2016).  On the Epistemic Significance of </w:t>
      </w:r>
      <w:proofErr w:type="gramStart"/>
      <w:r w:rsidRPr="00CA4E0C">
        <w:rPr>
          <w:rFonts w:ascii="Georgia" w:eastAsia="Times New Roman" w:hAnsi="Georgia" w:cs="Open Sans"/>
          <w:color w:val="000000" w:themeColor="text1"/>
          <w:sz w:val="22"/>
          <w:szCs w:val="22"/>
          <w:shd w:val="clear" w:color="auto" w:fill="FFFFFF"/>
          <w:lang w:eastAsia="en-GB"/>
        </w:rPr>
        <w:t>Evidence</w:t>
      </w:r>
      <w:proofErr w:type="gramEnd"/>
      <w:r w:rsidRPr="00CA4E0C">
        <w:rPr>
          <w:rFonts w:ascii="Georgia" w:eastAsia="Times New Roman" w:hAnsi="Georgia" w:cs="Open Sans"/>
          <w:color w:val="000000" w:themeColor="text1"/>
          <w:sz w:val="22"/>
          <w:szCs w:val="22"/>
          <w:shd w:val="clear" w:color="auto" w:fill="FFFFFF"/>
          <w:lang w:eastAsia="en-GB"/>
        </w:rPr>
        <w:t xml:space="preserve"> You Should Have Had. Episteme 13 (4):449-470.</w:t>
      </w:r>
    </w:p>
    <w:p w14:paraId="6D188699" w14:textId="77777777" w:rsidR="00E70B5A" w:rsidRPr="00CA4E0C" w:rsidRDefault="008F5F31" w:rsidP="00E70B5A">
      <w:pPr>
        <w:autoSpaceDE w:val="0"/>
        <w:autoSpaceDN w:val="0"/>
        <w:adjustRightInd w:val="0"/>
        <w:spacing w:line="276" w:lineRule="auto"/>
        <w:jc w:val="both"/>
        <w:rPr>
          <w:rFonts w:ascii="Georgia" w:hAnsi="Georgia" w:cs="Times New Roman"/>
          <w:color w:val="000000" w:themeColor="text1"/>
          <w:sz w:val="22"/>
          <w:szCs w:val="22"/>
        </w:rPr>
      </w:pPr>
      <w:r w:rsidRPr="00CA4E0C">
        <w:rPr>
          <w:rFonts w:ascii="Georgia" w:hAnsi="Georgia" w:cs="Times New Roman"/>
          <w:color w:val="000000" w:themeColor="text1"/>
          <w:sz w:val="22"/>
          <w:szCs w:val="22"/>
        </w:rPr>
        <w:t>Goldberg, S. (2018). To the Best of Our Knowledge: Social Expectations and Epistemic Normativity. Oxford: Oxford University Press.</w:t>
      </w:r>
    </w:p>
    <w:p w14:paraId="3C9C0D16" w14:textId="77777777" w:rsidR="00CA78AB" w:rsidRPr="00CA4E0C" w:rsidRDefault="00CA78AB" w:rsidP="00CA78AB">
      <w:pPr>
        <w:spacing w:line="276" w:lineRule="auto"/>
        <w:jc w:val="both"/>
        <w:rPr>
          <w:rFonts w:ascii="Georgia" w:hAnsi="Georgia"/>
          <w:sz w:val="22"/>
          <w:szCs w:val="22"/>
        </w:rPr>
      </w:pPr>
      <w:r w:rsidRPr="00CA4E0C">
        <w:rPr>
          <w:rFonts w:ascii="Georgia" w:hAnsi="Georgia"/>
          <w:sz w:val="22"/>
          <w:szCs w:val="22"/>
        </w:rPr>
        <w:t xml:space="preserve">Graham, P. (2012). Epistemic Entitlement. </w:t>
      </w:r>
      <w:r w:rsidRPr="00CA4E0C">
        <w:rPr>
          <w:rFonts w:ascii="Georgia" w:hAnsi="Georgia"/>
          <w:i/>
          <w:sz w:val="22"/>
          <w:szCs w:val="22"/>
        </w:rPr>
        <w:t>Nous</w:t>
      </w:r>
      <w:r w:rsidRPr="00CA4E0C">
        <w:rPr>
          <w:rFonts w:ascii="Georgia" w:hAnsi="Georgia"/>
          <w:sz w:val="22"/>
          <w:szCs w:val="22"/>
        </w:rPr>
        <w:t xml:space="preserve"> 46/3: 449-482.</w:t>
      </w:r>
    </w:p>
    <w:p w14:paraId="49497258" w14:textId="77777777" w:rsidR="00746662" w:rsidRPr="00CA4E0C" w:rsidRDefault="00746662" w:rsidP="00746662">
      <w:pPr>
        <w:autoSpaceDE w:val="0"/>
        <w:autoSpaceDN w:val="0"/>
        <w:adjustRightInd w:val="0"/>
        <w:spacing w:line="276" w:lineRule="auto"/>
        <w:jc w:val="both"/>
        <w:rPr>
          <w:rFonts w:ascii="Georgia" w:hAnsi="Georgia" w:cs="Times New Roman"/>
          <w:color w:val="000000" w:themeColor="text1"/>
          <w:sz w:val="22"/>
          <w:szCs w:val="22"/>
        </w:rPr>
      </w:pPr>
      <w:r w:rsidRPr="00CA4E0C">
        <w:rPr>
          <w:rFonts w:ascii="Georgia" w:hAnsi="Georgia" w:cs="Open Sans"/>
          <w:color w:val="333333"/>
          <w:sz w:val="22"/>
          <w:szCs w:val="22"/>
        </w:rPr>
        <w:t xml:space="preserve">Ichikawa, J. (2024). </w:t>
      </w:r>
      <w:r w:rsidRPr="00CA4E0C">
        <w:rPr>
          <w:rFonts w:ascii="Georgia" w:hAnsi="Georgia" w:cs="Open Sans"/>
          <w:i/>
          <w:iCs/>
          <w:color w:val="333333"/>
          <w:sz w:val="22"/>
          <w:szCs w:val="22"/>
        </w:rPr>
        <w:t>Epistemic Courag</w:t>
      </w:r>
      <w:r w:rsidRPr="00CA4E0C">
        <w:rPr>
          <w:rFonts w:ascii="Georgia" w:hAnsi="Georgia" w:cs="Open Sans"/>
          <w:color w:val="333333"/>
          <w:sz w:val="22"/>
          <w:szCs w:val="22"/>
        </w:rPr>
        <w:t>e. Oxford: Oxford University Press.</w:t>
      </w:r>
    </w:p>
    <w:p w14:paraId="171FC592" w14:textId="7FAB6397" w:rsidR="00E70B5A" w:rsidRPr="00CA4E0C" w:rsidRDefault="00E70B5A" w:rsidP="00E70B5A">
      <w:pPr>
        <w:autoSpaceDE w:val="0"/>
        <w:autoSpaceDN w:val="0"/>
        <w:adjustRightInd w:val="0"/>
        <w:spacing w:line="276" w:lineRule="auto"/>
        <w:jc w:val="both"/>
        <w:rPr>
          <w:rFonts w:ascii="Georgia" w:hAnsi="Georgia" w:cs="Open Sans"/>
          <w:color w:val="333333"/>
          <w:sz w:val="22"/>
          <w:szCs w:val="22"/>
        </w:rPr>
      </w:pPr>
      <w:r w:rsidRPr="00CA4E0C">
        <w:rPr>
          <w:rFonts w:ascii="Georgia" w:hAnsi="Georgia" w:cs="Open Sans"/>
          <w:color w:val="333333"/>
          <w:sz w:val="22"/>
          <w:szCs w:val="22"/>
        </w:rPr>
        <w:t>Kelp, C</w:t>
      </w:r>
      <w:r w:rsidRPr="00CA4E0C">
        <w:rPr>
          <w:rFonts w:ascii="Georgia" w:hAnsi="Georgia" w:cs="Open Sans"/>
          <w:color w:val="333333"/>
          <w:sz w:val="22"/>
          <w:szCs w:val="22"/>
        </w:rPr>
        <w:t>.</w:t>
      </w:r>
      <w:r w:rsidRPr="00CA4E0C">
        <w:rPr>
          <w:rFonts w:ascii="Georgia" w:hAnsi="Georgia" w:cs="Open Sans"/>
          <w:color w:val="333333"/>
          <w:sz w:val="22"/>
          <w:szCs w:val="22"/>
        </w:rPr>
        <w:t xml:space="preserve"> (2021).</w:t>
      </w:r>
      <w:r w:rsidRPr="00CA4E0C">
        <w:rPr>
          <w:rStyle w:val="apple-converted-space"/>
          <w:rFonts w:ascii="Georgia" w:eastAsiaTheme="majorEastAsia" w:hAnsi="Georgia" w:cs="Open Sans"/>
          <w:color w:val="333333"/>
          <w:sz w:val="22"/>
          <w:szCs w:val="22"/>
        </w:rPr>
        <w:t> </w:t>
      </w:r>
      <w:r w:rsidRPr="00CA4E0C">
        <w:rPr>
          <w:rFonts w:ascii="Georgia" w:hAnsi="Georgia" w:cs="Open Sans"/>
          <w:i/>
          <w:iCs/>
          <w:color w:val="333333"/>
          <w:sz w:val="22"/>
          <w:szCs w:val="22"/>
        </w:rPr>
        <w:t>Inquiry, Knowledge, and Understanding</w:t>
      </w:r>
      <w:r w:rsidRPr="00CA4E0C">
        <w:rPr>
          <w:rFonts w:ascii="Georgia" w:hAnsi="Georgia" w:cs="Open Sans"/>
          <w:color w:val="333333"/>
          <w:sz w:val="22"/>
          <w:szCs w:val="22"/>
        </w:rPr>
        <w:t>. Oxford: Oxford University Press.</w:t>
      </w:r>
    </w:p>
    <w:p w14:paraId="533E096C" w14:textId="77777777" w:rsidR="008F5F31" w:rsidRPr="00CA4E0C" w:rsidRDefault="008F5F31" w:rsidP="008F5F31">
      <w:pPr>
        <w:adjustRightInd w:val="0"/>
        <w:snapToGrid w:val="0"/>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Kelp, C. and Simion, M. (2017). Commodious Knowledge. </w:t>
      </w:r>
      <w:proofErr w:type="spellStart"/>
      <w:r w:rsidRPr="00CA4E0C">
        <w:rPr>
          <w:rFonts w:ascii="Georgia" w:hAnsi="Georgia"/>
          <w:i/>
          <w:iCs/>
          <w:color w:val="000000" w:themeColor="text1"/>
          <w:sz w:val="22"/>
          <w:szCs w:val="22"/>
        </w:rPr>
        <w:t>Synthese</w:t>
      </w:r>
      <w:proofErr w:type="spellEnd"/>
      <w:r w:rsidRPr="00CA4E0C">
        <w:rPr>
          <w:rFonts w:ascii="Georgia" w:hAnsi="Georgia"/>
          <w:i/>
          <w:iCs/>
          <w:color w:val="000000" w:themeColor="text1"/>
          <w:sz w:val="22"/>
          <w:szCs w:val="22"/>
        </w:rPr>
        <w:t xml:space="preserve">, </w:t>
      </w:r>
      <w:r w:rsidRPr="00CA4E0C">
        <w:rPr>
          <w:rFonts w:ascii="Georgia" w:hAnsi="Georgia"/>
          <w:color w:val="000000" w:themeColor="text1"/>
          <w:sz w:val="22"/>
          <w:szCs w:val="22"/>
        </w:rPr>
        <w:t>194: 1487–1502.</w:t>
      </w:r>
    </w:p>
    <w:p w14:paraId="1CE615E7" w14:textId="0751584C" w:rsidR="00C73640" w:rsidRPr="00CA4E0C" w:rsidRDefault="00C73640" w:rsidP="008F5F31">
      <w:pPr>
        <w:adjustRightInd w:val="0"/>
        <w:snapToGrid w:val="0"/>
        <w:spacing w:line="276" w:lineRule="auto"/>
        <w:jc w:val="both"/>
        <w:rPr>
          <w:rFonts w:ascii="Georgia" w:hAnsi="Georgia"/>
          <w:color w:val="000000" w:themeColor="text1"/>
          <w:sz w:val="22"/>
          <w:szCs w:val="22"/>
        </w:rPr>
      </w:pP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H. (1983). Justified Belief and Epistemically Responsible Action. The Philosophical Review, Vol. 92/1, pp. 33-48.</w:t>
      </w:r>
    </w:p>
    <w:p w14:paraId="6966B188" w14:textId="5D11E5A3" w:rsidR="00C73640" w:rsidRPr="00CA4E0C" w:rsidRDefault="00C73640" w:rsidP="008F5F31">
      <w:pPr>
        <w:adjustRightInd w:val="0"/>
        <w:snapToGrid w:val="0"/>
        <w:spacing w:line="276" w:lineRule="auto"/>
        <w:jc w:val="both"/>
        <w:rPr>
          <w:rFonts w:ascii="Georgia" w:hAnsi="Georgia"/>
          <w:color w:val="000000" w:themeColor="text1"/>
          <w:sz w:val="22"/>
          <w:szCs w:val="22"/>
        </w:rPr>
      </w:pP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H. (1993). Epistemic Normativity. </w:t>
      </w:r>
      <w:proofErr w:type="spellStart"/>
      <w:r w:rsidRPr="00CA4E0C">
        <w:rPr>
          <w:rFonts w:ascii="Georgia" w:hAnsi="Georgia"/>
          <w:i/>
          <w:iCs/>
          <w:color w:val="000000" w:themeColor="text1"/>
          <w:sz w:val="22"/>
          <w:szCs w:val="22"/>
        </w:rPr>
        <w:t>Synthese</w:t>
      </w:r>
      <w:proofErr w:type="spellEnd"/>
      <w:r w:rsidRPr="00CA4E0C">
        <w:rPr>
          <w:rFonts w:ascii="Georgia" w:hAnsi="Georgia"/>
          <w:color w:val="000000" w:themeColor="text1"/>
          <w:sz w:val="22"/>
          <w:szCs w:val="22"/>
        </w:rPr>
        <w:t xml:space="preserve">, </w:t>
      </w:r>
      <w:r w:rsidRPr="00C73640">
        <w:rPr>
          <w:rFonts w:ascii="Georgia" w:hAnsi="Georgia"/>
          <w:color w:val="000000" w:themeColor="text1"/>
          <w:sz w:val="22"/>
          <w:szCs w:val="22"/>
        </w:rPr>
        <w:t>Vol. 94</w:t>
      </w:r>
      <w:r w:rsidRPr="00CA4E0C">
        <w:rPr>
          <w:rFonts w:ascii="Georgia" w:hAnsi="Georgia"/>
          <w:color w:val="000000" w:themeColor="text1"/>
          <w:sz w:val="22"/>
          <w:szCs w:val="22"/>
        </w:rPr>
        <w:t>/</w:t>
      </w:r>
      <w:r w:rsidRPr="00C73640">
        <w:rPr>
          <w:rFonts w:ascii="Georgia" w:hAnsi="Georgia"/>
          <w:color w:val="000000" w:themeColor="text1"/>
          <w:sz w:val="22"/>
          <w:szCs w:val="22"/>
        </w:rPr>
        <w:t>3</w:t>
      </w:r>
      <w:r w:rsidRPr="00CA4E0C">
        <w:rPr>
          <w:rFonts w:ascii="Georgia" w:hAnsi="Georgia"/>
          <w:color w:val="000000" w:themeColor="text1"/>
          <w:sz w:val="22"/>
          <w:szCs w:val="22"/>
        </w:rPr>
        <w:t xml:space="preserve">, </w:t>
      </w:r>
      <w:r w:rsidRPr="00C73640">
        <w:rPr>
          <w:rFonts w:ascii="Georgia" w:hAnsi="Georgia"/>
          <w:color w:val="000000" w:themeColor="text1"/>
          <w:sz w:val="22"/>
          <w:szCs w:val="22"/>
        </w:rPr>
        <w:t>pp. 357-376</w:t>
      </w:r>
      <w:r w:rsidRPr="00CA4E0C">
        <w:rPr>
          <w:rFonts w:ascii="Georgia" w:hAnsi="Georgia"/>
          <w:color w:val="000000" w:themeColor="text1"/>
          <w:sz w:val="22"/>
          <w:szCs w:val="22"/>
        </w:rPr>
        <w:t>.</w:t>
      </w:r>
    </w:p>
    <w:p w14:paraId="7700BB28" w14:textId="58A50DEE" w:rsidR="00D001F0" w:rsidRPr="00CA4E0C" w:rsidRDefault="00C73640" w:rsidP="00C73640">
      <w:pPr>
        <w:spacing w:line="276" w:lineRule="auto"/>
        <w:jc w:val="both"/>
        <w:rPr>
          <w:rFonts w:ascii="Georgia" w:hAnsi="Georgia"/>
          <w:color w:val="000000" w:themeColor="text1"/>
          <w:sz w:val="22"/>
          <w:szCs w:val="22"/>
        </w:rPr>
      </w:pP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H. (</w:t>
      </w:r>
      <w:r w:rsidRPr="00CA4E0C">
        <w:rPr>
          <w:rFonts w:ascii="Georgia" w:hAnsi="Georgia"/>
          <w:color w:val="000000" w:themeColor="text1"/>
          <w:sz w:val="22"/>
          <w:szCs w:val="22"/>
        </w:rPr>
        <w:t>2017</w:t>
      </w:r>
      <w:r w:rsidRPr="00CA4E0C">
        <w:rPr>
          <w:rFonts w:ascii="Georgia" w:hAnsi="Georgia"/>
          <w:color w:val="000000" w:themeColor="text1"/>
          <w:sz w:val="22"/>
          <w:szCs w:val="22"/>
        </w:rPr>
        <w:t>).</w:t>
      </w:r>
      <w:r w:rsidRPr="00CA4E0C">
        <w:rPr>
          <w:rFonts w:ascii="Georgia" w:hAnsi="Georgia"/>
          <w:color w:val="000000" w:themeColor="text1"/>
          <w:sz w:val="22"/>
          <w:szCs w:val="22"/>
        </w:rPr>
        <w:t xml:space="preserve"> Doxastic Justification is Fundamental</w:t>
      </w:r>
      <w:r w:rsidRPr="00CA4E0C">
        <w:rPr>
          <w:rFonts w:ascii="Georgia" w:hAnsi="Georgia"/>
          <w:color w:val="000000" w:themeColor="text1"/>
          <w:sz w:val="22"/>
          <w:szCs w:val="22"/>
        </w:rPr>
        <w:t>.</w:t>
      </w:r>
      <w:r w:rsidR="00D001F0" w:rsidRPr="00CA4E0C">
        <w:rPr>
          <w:rFonts w:ascii="Georgia" w:hAnsi="Georgia"/>
          <w:color w:val="000000" w:themeColor="text1"/>
          <w:sz w:val="22"/>
          <w:szCs w:val="22"/>
        </w:rPr>
        <w:t xml:space="preserve"> </w:t>
      </w:r>
      <w:r w:rsidR="00D001F0" w:rsidRPr="00CA4E0C">
        <w:rPr>
          <w:rFonts w:ascii="Georgia" w:hAnsi="Georgia"/>
          <w:i/>
          <w:iCs/>
          <w:color w:val="000000" w:themeColor="text1"/>
          <w:sz w:val="22"/>
          <w:szCs w:val="22"/>
        </w:rPr>
        <w:t>Philosophical Topics</w:t>
      </w:r>
      <w:r w:rsidR="00D001F0" w:rsidRPr="00CA4E0C">
        <w:rPr>
          <w:rFonts w:ascii="Georgia" w:hAnsi="Georgia"/>
          <w:color w:val="000000" w:themeColor="text1"/>
          <w:sz w:val="22"/>
          <w:szCs w:val="22"/>
        </w:rPr>
        <w:t>, Vol.45, No. 1, pp. 63-80.</w:t>
      </w:r>
    </w:p>
    <w:p w14:paraId="59636748" w14:textId="1CFAB2AB" w:rsidR="00D001F0" w:rsidRPr="00CA4E0C" w:rsidRDefault="00C73640" w:rsidP="00C73640">
      <w:pPr>
        <w:spacing w:line="276" w:lineRule="auto"/>
        <w:jc w:val="both"/>
        <w:rPr>
          <w:rFonts w:ascii="Georgia" w:hAnsi="Georgia"/>
          <w:color w:val="000000" w:themeColor="text1"/>
          <w:sz w:val="22"/>
          <w:szCs w:val="22"/>
        </w:rPr>
      </w:pPr>
      <w:proofErr w:type="spellStart"/>
      <w:r w:rsidRPr="00CA4E0C">
        <w:rPr>
          <w:rFonts w:ascii="Georgia" w:hAnsi="Georgia"/>
          <w:color w:val="000000" w:themeColor="text1"/>
          <w:sz w:val="22"/>
          <w:szCs w:val="22"/>
        </w:rPr>
        <w:t>Kornblith</w:t>
      </w:r>
      <w:proofErr w:type="spellEnd"/>
      <w:r w:rsidRPr="00CA4E0C">
        <w:rPr>
          <w:rFonts w:ascii="Georgia" w:hAnsi="Georgia"/>
          <w:color w:val="000000" w:themeColor="text1"/>
          <w:sz w:val="22"/>
          <w:szCs w:val="22"/>
        </w:rPr>
        <w:t xml:space="preserve">, H. (2022). </w:t>
      </w:r>
      <w:r w:rsidRPr="00CA4E0C">
        <w:rPr>
          <w:rFonts w:ascii="Georgia" w:hAnsi="Georgia"/>
          <w:color w:val="000000" w:themeColor="text1"/>
          <w:sz w:val="22"/>
          <w:szCs w:val="22"/>
        </w:rPr>
        <w:t>What does Logic ha</w:t>
      </w:r>
      <w:r w:rsidR="00D001F0" w:rsidRPr="00CA4E0C">
        <w:rPr>
          <w:rFonts w:ascii="Georgia" w:hAnsi="Georgia"/>
          <w:color w:val="000000" w:themeColor="text1"/>
          <w:sz w:val="22"/>
          <w:szCs w:val="22"/>
        </w:rPr>
        <w:t xml:space="preserve">ve </w:t>
      </w:r>
      <w:r w:rsidRPr="00CA4E0C">
        <w:rPr>
          <w:rFonts w:ascii="Georgia" w:hAnsi="Georgia"/>
          <w:color w:val="000000" w:themeColor="text1"/>
          <w:sz w:val="22"/>
          <w:szCs w:val="22"/>
        </w:rPr>
        <w:t>to do with Justified Belief?</w:t>
      </w:r>
      <w:r w:rsidR="00D001F0" w:rsidRPr="00CA4E0C">
        <w:rPr>
          <w:rFonts w:ascii="Georgia" w:hAnsi="Georgia"/>
          <w:color w:val="000000" w:themeColor="text1"/>
          <w:sz w:val="22"/>
          <w:szCs w:val="22"/>
        </w:rPr>
        <w:t xml:space="preserve"> </w:t>
      </w:r>
      <w:r w:rsidR="00D001F0" w:rsidRPr="00CA4E0C">
        <w:rPr>
          <w:rFonts w:ascii="Georgia" w:hAnsi="Georgia"/>
          <w:color w:val="000000" w:themeColor="text1"/>
          <w:sz w:val="22"/>
          <w:szCs w:val="22"/>
        </w:rPr>
        <w:t>In Silva</w:t>
      </w:r>
      <w:r w:rsidR="00D001F0" w:rsidRPr="00CA4E0C">
        <w:rPr>
          <w:rFonts w:ascii="Georgia" w:hAnsi="Georgia"/>
          <w:color w:val="000000" w:themeColor="text1"/>
          <w:sz w:val="22"/>
          <w:szCs w:val="22"/>
        </w:rPr>
        <w:t xml:space="preserve">, P. </w:t>
      </w:r>
      <w:proofErr w:type="gramStart"/>
      <w:r w:rsidR="00D001F0" w:rsidRPr="00CA4E0C">
        <w:rPr>
          <w:rFonts w:ascii="Georgia" w:hAnsi="Georgia"/>
          <w:color w:val="000000" w:themeColor="text1"/>
          <w:sz w:val="22"/>
          <w:szCs w:val="22"/>
        </w:rPr>
        <w:t xml:space="preserve">and </w:t>
      </w:r>
      <w:r w:rsidR="00D001F0" w:rsidRPr="00CA4E0C">
        <w:rPr>
          <w:rFonts w:ascii="Georgia" w:hAnsi="Georgia"/>
          <w:color w:val="000000" w:themeColor="text1"/>
          <w:sz w:val="22"/>
          <w:szCs w:val="22"/>
        </w:rPr>
        <w:t xml:space="preserve"> Oliveira</w:t>
      </w:r>
      <w:proofErr w:type="gramEnd"/>
      <w:r w:rsidR="00D001F0" w:rsidRPr="00CA4E0C">
        <w:rPr>
          <w:rFonts w:ascii="Georgia" w:hAnsi="Georgia"/>
          <w:color w:val="000000" w:themeColor="text1"/>
          <w:sz w:val="22"/>
          <w:szCs w:val="22"/>
        </w:rPr>
        <w:t>, L.</w:t>
      </w:r>
      <w:r w:rsidR="00D001F0" w:rsidRPr="00CA4E0C">
        <w:rPr>
          <w:rFonts w:ascii="Georgia" w:hAnsi="Georgia"/>
          <w:color w:val="000000" w:themeColor="text1"/>
          <w:sz w:val="22"/>
          <w:szCs w:val="22"/>
        </w:rPr>
        <w:t xml:space="preserve"> (eds.),</w:t>
      </w:r>
      <w:r w:rsidR="00D001F0" w:rsidRPr="00CA4E0C">
        <w:rPr>
          <w:rFonts w:ascii="Georgia" w:hAnsi="Georgia"/>
          <w:color w:val="000000" w:themeColor="text1"/>
          <w:sz w:val="22"/>
          <w:szCs w:val="22"/>
        </w:rPr>
        <w:t xml:space="preserve"> </w:t>
      </w:r>
      <w:r w:rsidR="00D001F0" w:rsidRPr="00CA4E0C">
        <w:rPr>
          <w:rFonts w:ascii="Georgia" w:hAnsi="Georgia"/>
          <w:i/>
          <w:iCs/>
          <w:color w:val="000000" w:themeColor="text1"/>
          <w:sz w:val="22"/>
          <w:szCs w:val="22"/>
        </w:rPr>
        <w:t>Propositional and Doxastic Justification: New Essays on their Nature and Significance</w:t>
      </w:r>
      <w:r w:rsidR="00D001F0" w:rsidRPr="00CA4E0C">
        <w:rPr>
          <w:rFonts w:ascii="Georgia" w:hAnsi="Georgia"/>
          <w:color w:val="000000" w:themeColor="text1"/>
          <w:sz w:val="22"/>
          <w:szCs w:val="22"/>
        </w:rPr>
        <w:t xml:space="preserve">. New York: Routledge. </w:t>
      </w:r>
      <w:r w:rsidR="00D001F0" w:rsidRPr="00CA4E0C">
        <w:rPr>
          <w:rFonts w:ascii="Georgia" w:hAnsi="Georgia"/>
          <w:color w:val="000000" w:themeColor="text1"/>
          <w:sz w:val="22"/>
          <w:szCs w:val="22"/>
        </w:rPr>
        <w:t> </w:t>
      </w:r>
    </w:p>
    <w:p w14:paraId="0326AE09" w14:textId="77777777" w:rsidR="008F5F31" w:rsidRPr="00CA4E0C" w:rsidRDefault="008F5F31" w:rsidP="008F5F31">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Millikan, R. (1984). </w:t>
      </w:r>
      <w:r w:rsidRPr="00CA4E0C">
        <w:rPr>
          <w:rFonts w:ascii="Georgia" w:hAnsi="Georgia"/>
          <w:i/>
          <w:iCs/>
          <w:color w:val="000000" w:themeColor="text1"/>
          <w:sz w:val="22"/>
          <w:szCs w:val="22"/>
        </w:rPr>
        <w:t>Language, Thought, and Other Biological Categories</w:t>
      </w:r>
      <w:r w:rsidRPr="00CA4E0C">
        <w:rPr>
          <w:rFonts w:ascii="Georgia" w:hAnsi="Georgia"/>
          <w:color w:val="000000" w:themeColor="text1"/>
          <w:sz w:val="22"/>
          <w:szCs w:val="22"/>
        </w:rPr>
        <w:t xml:space="preserve">. Cambridge/MA: MIT Press. </w:t>
      </w:r>
    </w:p>
    <w:p w14:paraId="6B8CE51C" w14:textId="1E1549C1" w:rsidR="008F5F31" w:rsidRPr="00CA4E0C" w:rsidRDefault="008F5F31" w:rsidP="008F5F31">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Neander, K. (1991). Functions as Selected Effects: </w:t>
      </w:r>
      <w:proofErr w:type="gramStart"/>
      <w:r w:rsidRPr="00CA4E0C">
        <w:rPr>
          <w:rFonts w:ascii="Georgia" w:hAnsi="Georgia"/>
          <w:color w:val="000000" w:themeColor="text1"/>
          <w:sz w:val="22"/>
          <w:szCs w:val="22"/>
        </w:rPr>
        <w:t>the</w:t>
      </w:r>
      <w:proofErr w:type="gramEnd"/>
      <w:r w:rsidRPr="00CA4E0C">
        <w:rPr>
          <w:rFonts w:ascii="Georgia" w:hAnsi="Georgia"/>
          <w:color w:val="000000" w:themeColor="text1"/>
          <w:sz w:val="22"/>
          <w:szCs w:val="22"/>
        </w:rPr>
        <w:t xml:space="preserve"> Conceptual Analyst’s Defence. </w:t>
      </w:r>
      <w:r w:rsidRPr="00CA4E0C">
        <w:rPr>
          <w:rFonts w:ascii="Georgia" w:hAnsi="Georgia"/>
          <w:i/>
          <w:iCs/>
          <w:color w:val="000000" w:themeColor="text1"/>
          <w:sz w:val="22"/>
          <w:szCs w:val="22"/>
        </w:rPr>
        <w:t>Philosophy of Science</w:t>
      </w:r>
      <w:r w:rsidRPr="00CA4E0C">
        <w:rPr>
          <w:rFonts w:ascii="Georgia" w:hAnsi="Georgia"/>
          <w:color w:val="000000" w:themeColor="text1"/>
          <w:sz w:val="22"/>
          <w:szCs w:val="22"/>
        </w:rPr>
        <w:t xml:space="preserve"> 58: 168–84. </w:t>
      </w:r>
    </w:p>
    <w:p w14:paraId="55903A08" w14:textId="53DD38A5" w:rsidR="00D001F0" w:rsidRPr="00CA4E0C" w:rsidRDefault="00D001F0" w:rsidP="008F5F31">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Oliveira, L. (2020). Evading the Doxastic Puzzle by Deflating Epistemic Normativity. In </w:t>
      </w:r>
      <w:proofErr w:type="spellStart"/>
      <w:r w:rsidRPr="00CA4E0C">
        <w:rPr>
          <w:rFonts w:ascii="Georgia" w:hAnsi="Georgia"/>
          <w:color w:val="000000" w:themeColor="text1"/>
          <w:sz w:val="22"/>
          <w:szCs w:val="22"/>
        </w:rPr>
        <w:t>Stappleford</w:t>
      </w:r>
      <w:proofErr w:type="spellEnd"/>
      <w:r w:rsidRPr="00CA4E0C">
        <w:rPr>
          <w:rFonts w:ascii="Georgia" w:hAnsi="Georgia"/>
          <w:color w:val="000000" w:themeColor="text1"/>
          <w:sz w:val="22"/>
          <w:szCs w:val="22"/>
        </w:rPr>
        <w:t xml:space="preserve">, S. and McCain, K. (eds.). Epistemic Duties: New Arguments, New Angles. New York: Routledge. </w:t>
      </w:r>
    </w:p>
    <w:p w14:paraId="59BBB19E" w14:textId="411B1092" w:rsidR="00746662" w:rsidRPr="00CA4E0C" w:rsidRDefault="00746662" w:rsidP="008F5F31">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Pritchard, D</w:t>
      </w:r>
      <w:r w:rsidR="0033176E">
        <w:rPr>
          <w:rFonts w:ascii="Georgia" w:hAnsi="Georgia"/>
          <w:color w:val="000000" w:themeColor="text1"/>
          <w:sz w:val="22"/>
          <w:szCs w:val="22"/>
        </w:rPr>
        <w:t>.</w:t>
      </w:r>
      <w:r w:rsidRPr="00CA4E0C">
        <w:rPr>
          <w:rFonts w:ascii="Georgia" w:hAnsi="Georgia"/>
          <w:color w:val="000000" w:themeColor="text1"/>
          <w:sz w:val="22"/>
          <w:szCs w:val="22"/>
        </w:rPr>
        <w:t xml:space="preserve">, </w:t>
      </w:r>
      <w:proofErr w:type="spellStart"/>
      <w:r w:rsidRPr="00CA4E0C">
        <w:rPr>
          <w:rFonts w:ascii="Georgia" w:hAnsi="Georgia"/>
          <w:color w:val="000000" w:themeColor="text1"/>
          <w:sz w:val="22"/>
          <w:szCs w:val="22"/>
        </w:rPr>
        <w:t>Turri</w:t>
      </w:r>
      <w:proofErr w:type="spellEnd"/>
      <w:r w:rsidRPr="00CA4E0C">
        <w:rPr>
          <w:rFonts w:ascii="Georgia" w:hAnsi="Georgia"/>
          <w:color w:val="000000" w:themeColor="text1"/>
          <w:sz w:val="22"/>
          <w:szCs w:val="22"/>
        </w:rPr>
        <w:t xml:space="preserve">, </w:t>
      </w:r>
      <w:r w:rsidR="0033176E">
        <w:rPr>
          <w:rFonts w:ascii="Georgia" w:hAnsi="Georgia"/>
          <w:color w:val="000000" w:themeColor="text1"/>
          <w:sz w:val="22"/>
          <w:szCs w:val="22"/>
        </w:rPr>
        <w:t xml:space="preserve">J. </w:t>
      </w:r>
      <w:r w:rsidRPr="00CA4E0C">
        <w:rPr>
          <w:rFonts w:ascii="Georgia" w:hAnsi="Georgia"/>
          <w:color w:val="000000" w:themeColor="text1"/>
          <w:sz w:val="22"/>
          <w:szCs w:val="22"/>
        </w:rPr>
        <w:t xml:space="preserve">and Carter, </w:t>
      </w:r>
      <w:r w:rsidR="0033176E">
        <w:rPr>
          <w:rFonts w:ascii="Georgia" w:hAnsi="Georgia"/>
          <w:color w:val="000000" w:themeColor="text1"/>
          <w:sz w:val="22"/>
          <w:szCs w:val="22"/>
        </w:rPr>
        <w:t xml:space="preserve">J.A. (2022). </w:t>
      </w:r>
      <w:r w:rsidRPr="00CA4E0C">
        <w:rPr>
          <w:rFonts w:ascii="Georgia" w:hAnsi="Georgia"/>
          <w:color w:val="000000" w:themeColor="text1"/>
          <w:sz w:val="22"/>
          <w:szCs w:val="22"/>
        </w:rPr>
        <w:t>"The Value of Knowledge", </w:t>
      </w:r>
      <w:r w:rsidRPr="00CA4E0C">
        <w:rPr>
          <w:rFonts w:ascii="Georgia" w:hAnsi="Georgia"/>
          <w:i/>
          <w:iCs/>
          <w:color w:val="000000" w:themeColor="text1"/>
          <w:sz w:val="22"/>
          <w:szCs w:val="22"/>
        </w:rPr>
        <w:t xml:space="preserve">The Stanford </w:t>
      </w:r>
      <w:proofErr w:type="spellStart"/>
      <w:r w:rsidRPr="00CA4E0C">
        <w:rPr>
          <w:rFonts w:ascii="Georgia" w:hAnsi="Georgia"/>
          <w:i/>
          <w:iCs/>
          <w:color w:val="000000" w:themeColor="text1"/>
          <w:sz w:val="22"/>
          <w:szCs w:val="22"/>
        </w:rPr>
        <w:t>Encyclopedia</w:t>
      </w:r>
      <w:proofErr w:type="spellEnd"/>
      <w:r w:rsidRPr="00CA4E0C">
        <w:rPr>
          <w:rFonts w:ascii="Georgia" w:hAnsi="Georgia"/>
          <w:i/>
          <w:iCs/>
          <w:color w:val="000000" w:themeColor="text1"/>
          <w:sz w:val="22"/>
          <w:szCs w:val="22"/>
        </w:rPr>
        <w:t xml:space="preserve"> of Philosophy </w:t>
      </w:r>
      <w:r w:rsidRPr="00CA4E0C">
        <w:rPr>
          <w:rFonts w:ascii="Georgia" w:hAnsi="Georgia"/>
          <w:color w:val="000000" w:themeColor="text1"/>
          <w:sz w:val="22"/>
          <w:szCs w:val="22"/>
        </w:rPr>
        <w:t xml:space="preserve">(Fall 2022 Edition), Edward N. </w:t>
      </w:r>
      <w:proofErr w:type="spellStart"/>
      <w:r w:rsidRPr="00CA4E0C">
        <w:rPr>
          <w:rFonts w:ascii="Georgia" w:hAnsi="Georgia"/>
          <w:color w:val="000000" w:themeColor="text1"/>
          <w:sz w:val="22"/>
          <w:szCs w:val="22"/>
        </w:rPr>
        <w:t>Zalta</w:t>
      </w:r>
      <w:proofErr w:type="spellEnd"/>
      <w:r w:rsidRPr="00CA4E0C">
        <w:rPr>
          <w:rFonts w:ascii="Georgia" w:hAnsi="Georgia"/>
          <w:color w:val="000000" w:themeColor="text1"/>
          <w:sz w:val="22"/>
          <w:szCs w:val="22"/>
        </w:rPr>
        <w:t xml:space="preserve"> &amp; Uri </w:t>
      </w:r>
      <w:proofErr w:type="spellStart"/>
      <w:r w:rsidRPr="00CA4E0C">
        <w:rPr>
          <w:rFonts w:ascii="Georgia" w:hAnsi="Georgia"/>
          <w:color w:val="000000" w:themeColor="text1"/>
          <w:sz w:val="22"/>
          <w:szCs w:val="22"/>
        </w:rPr>
        <w:t>Nodelman</w:t>
      </w:r>
      <w:proofErr w:type="spellEnd"/>
      <w:r w:rsidRPr="00CA4E0C">
        <w:rPr>
          <w:rFonts w:ascii="Georgia" w:hAnsi="Georgia"/>
          <w:color w:val="000000" w:themeColor="text1"/>
          <w:sz w:val="22"/>
          <w:szCs w:val="22"/>
        </w:rPr>
        <w:t> (eds.), URL = &lt;https://plato.stanford.edu/archives/fall2022/entries/knowledge-value/&gt;.</w:t>
      </w:r>
    </w:p>
    <w:p w14:paraId="1BE4ACC2" w14:textId="0506B915" w:rsidR="008F5F31" w:rsidRPr="00CA4E0C" w:rsidRDefault="008F5F31" w:rsidP="008F5F31">
      <w:pPr>
        <w:autoSpaceDE w:val="0"/>
        <w:autoSpaceDN w:val="0"/>
        <w:adjustRightInd w:val="0"/>
        <w:spacing w:line="276" w:lineRule="auto"/>
        <w:jc w:val="both"/>
        <w:rPr>
          <w:rFonts w:ascii="Georgia" w:hAnsi="Georgia" w:cs="Times New Roman"/>
          <w:color w:val="000000" w:themeColor="text1"/>
          <w:sz w:val="22"/>
          <w:szCs w:val="22"/>
        </w:rPr>
      </w:pPr>
      <w:r w:rsidRPr="00CA4E0C">
        <w:rPr>
          <w:rFonts w:ascii="Georgia" w:hAnsi="Georgia" w:cs="Times New Roman"/>
          <w:color w:val="000000" w:themeColor="text1"/>
          <w:sz w:val="22"/>
          <w:szCs w:val="22"/>
        </w:rPr>
        <w:t>Rudy-Hiller, F</w:t>
      </w:r>
      <w:r w:rsidR="0033176E">
        <w:rPr>
          <w:rFonts w:ascii="Georgia" w:hAnsi="Georgia" w:cs="Times New Roman"/>
          <w:color w:val="000000" w:themeColor="text1"/>
          <w:sz w:val="22"/>
          <w:szCs w:val="22"/>
        </w:rPr>
        <w:t xml:space="preserve">. (2022). </w:t>
      </w:r>
      <w:r w:rsidRPr="00CA4E0C">
        <w:rPr>
          <w:rFonts w:ascii="Georgia" w:hAnsi="Georgia" w:cs="Times New Roman"/>
          <w:color w:val="000000" w:themeColor="text1"/>
          <w:sz w:val="22"/>
          <w:szCs w:val="22"/>
        </w:rPr>
        <w:t>"The Epistemic Condition for Moral Responsibility", </w:t>
      </w:r>
      <w:r w:rsidRPr="00CA4E0C">
        <w:rPr>
          <w:rFonts w:ascii="Georgia" w:hAnsi="Georgia" w:cs="Times New Roman"/>
          <w:i/>
          <w:iCs/>
          <w:color w:val="000000" w:themeColor="text1"/>
          <w:sz w:val="22"/>
          <w:szCs w:val="22"/>
        </w:rPr>
        <w:t xml:space="preserve">The Stanford </w:t>
      </w:r>
      <w:proofErr w:type="spellStart"/>
      <w:r w:rsidRPr="00CA4E0C">
        <w:rPr>
          <w:rFonts w:ascii="Georgia" w:hAnsi="Georgia" w:cs="Times New Roman"/>
          <w:i/>
          <w:iCs/>
          <w:color w:val="000000" w:themeColor="text1"/>
          <w:sz w:val="22"/>
          <w:szCs w:val="22"/>
        </w:rPr>
        <w:t>Encyclopedia</w:t>
      </w:r>
      <w:proofErr w:type="spellEnd"/>
      <w:r w:rsidRPr="00CA4E0C">
        <w:rPr>
          <w:rFonts w:ascii="Georgia" w:hAnsi="Georgia" w:cs="Times New Roman"/>
          <w:i/>
          <w:iCs/>
          <w:color w:val="000000" w:themeColor="text1"/>
          <w:sz w:val="22"/>
          <w:szCs w:val="22"/>
        </w:rPr>
        <w:t xml:space="preserve"> of Philosophy </w:t>
      </w:r>
      <w:r w:rsidRPr="00CA4E0C">
        <w:rPr>
          <w:rFonts w:ascii="Georgia" w:hAnsi="Georgia" w:cs="Times New Roman"/>
          <w:color w:val="000000" w:themeColor="text1"/>
          <w:sz w:val="22"/>
          <w:szCs w:val="22"/>
        </w:rPr>
        <w:t xml:space="preserve">(Winter 2022 Edition), Edward N. </w:t>
      </w:r>
      <w:proofErr w:type="spellStart"/>
      <w:r w:rsidRPr="00CA4E0C">
        <w:rPr>
          <w:rFonts w:ascii="Georgia" w:hAnsi="Georgia" w:cs="Times New Roman"/>
          <w:color w:val="000000" w:themeColor="text1"/>
          <w:sz w:val="22"/>
          <w:szCs w:val="22"/>
        </w:rPr>
        <w:t>Zalta</w:t>
      </w:r>
      <w:proofErr w:type="spellEnd"/>
      <w:r w:rsidRPr="00CA4E0C">
        <w:rPr>
          <w:rFonts w:ascii="Georgia" w:hAnsi="Georgia" w:cs="Times New Roman"/>
          <w:color w:val="000000" w:themeColor="text1"/>
          <w:sz w:val="22"/>
          <w:szCs w:val="22"/>
        </w:rPr>
        <w:t xml:space="preserve"> &amp; Uri </w:t>
      </w:r>
      <w:proofErr w:type="spellStart"/>
      <w:r w:rsidRPr="00CA4E0C">
        <w:rPr>
          <w:rFonts w:ascii="Georgia" w:hAnsi="Georgia" w:cs="Times New Roman"/>
          <w:color w:val="000000" w:themeColor="text1"/>
          <w:sz w:val="22"/>
          <w:szCs w:val="22"/>
        </w:rPr>
        <w:t>Nodelman</w:t>
      </w:r>
      <w:proofErr w:type="spellEnd"/>
      <w:r w:rsidRPr="00CA4E0C">
        <w:rPr>
          <w:rFonts w:ascii="Georgia" w:hAnsi="Georgia" w:cs="Times New Roman"/>
          <w:color w:val="000000" w:themeColor="text1"/>
          <w:sz w:val="22"/>
          <w:szCs w:val="22"/>
        </w:rPr>
        <w:t> (eds.), URL = &lt;https://plato.stanford.edu/archives/win2022/entries/moral-responsibility-epistemic/&gt;.</w:t>
      </w:r>
    </w:p>
    <w:p w14:paraId="2EC46193" w14:textId="77777777" w:rsidR="008F5F31" w:rsidRDefault="008F5F31" w:rsidP="008F5F31">
      <w:pPr>
        <w:spacing w:line="276" w:lineRule="auto"/>
        <w:jc w:val="both"/>
        <w:rPr>
          <w:rFonts w:ascii="Georgia" w:hAnsi="Georgia" w:cs="Arial"/>
          <w:color w:val="000000" w:themeColor="text1"/>
          <w:sz w:val="22"/>
          <w:szCs w:val="22"/>
        </w:rPr>
      </w:pPr>
      <w:r w:rsidRPr="00CA4E0C">
        <w:rPr>
          <w:rFonts w:ascii="Georgia" w:hAnsi="Georgia" w:cs="Arial"/>
          <w:color w:val="000000" w:themeColor="text1"/>
          <w:sz w:val="22"/>
          <w:szCs w:val="22"/>
        </w:rPr>
        <w:t xml:space="preserve">Ryan, S. (2003). Doxastic Compatibilism and the Ethics of Belief. </w:t>
      </w:r>
      <w:r w:rsidRPr="00CA4E0C">
        <w:rPr>
          <w:rFonts w:ascii="Georgia" w:hAnsi="Georgia" w:cs="Arial"/>
          <w:i/>
          <w:iCs/>
          <w:color w:val="000000" w:themeColor="text1"/>
          <w:sz w:val="22"/>
          <w:szCs w:val="22"/>
        </w:rPr>
        <w:t>Philosophical Studies</w:t>
      </w:r>
      <w:r w:rsidRPr="00CA4E0C">
        <w:rPr>
          <w:rFonts w:ascii="Georgia" w:hAnsi="Georgia" w:cs="Arial"/>
          <w:color w:val="000000" w:themeColor="text1"/>
          <w:sz w:val="22"/>
          <w:szCs w:val="22"/>
        </w:rPr>
        <w:t xml:space="preserve"> Vol. 114/1/2: 47-79.</w:t>
      </w:r>
    </w:p>
    <w:p w14:paraId="4C7FB94E" w14:textId="05DA45D5" w:rsidR="00661BA9" w:rsidRPr="00CA4E0C" w:rsidRDefault="00661BA9" w:rsidP="008F5F31">
      <w:pPr>
        <w:spacing w:line="276" w:lineRule="auto"/>
        <w:jc w:val="both"/>
        <w:rPr>
          <w:rFonts w:ascii="Georgia" w:hAnsi="Georgia" w:cs="Arial"/>
          <w:color w:val="000000" w:themeColor="text1"/>
          <w:sz w:val="22"/>
          <w:szCs w:val="22"/>
        </w:rPr>
      </w:pPr>
      <w:r w:rsidRPr="00661BA9">
        <w:rPr>
          <w:rFonts w:ascii="Georgia" w:hAnsi="Georgia" w:cs="Arial"/>
          <w:color w:val="000000" w:themeColor="text1"/>
          <w:sz w:val="22"/>
          <w:szCs w:val="22"/>
        </w:rPr>
        <w:t>Schroeder, T</w:t>
      </w:r>
      <w:r>
        <w:rPr>
          <w:rFonts w:ascii="Georgia" w:hAnsi="Georgia" w:cs="Arial"/>
          <w:color w:val="000000" w:themeColor="text1"/>
          <w:sz w:val="22"/>
          <w:szCs w:val="22"/>
        </w:rPr>
        <w:t>. (2020).</w:t>
      </w:r>
      <w:r w:rsidRPr="00661BA9">
        <w:rPr>
          <w:rFonts w:ascii="Georgia" w:hAnsi="Georgia" w:cs="Arial"/>
          <w:color w:val="000000" w:themeColor="text1"/>
          <w:sz w:val="22"/>
          <w:szCs w:val="22"/>
        </w:rPr>
        <w:t xml:space="preserve"> "Desire", </w:t>
      </w:r>
      <w:r w:rsidRPr="00661BA9">
        <w:rPr>
          <w:rFonts w:ascii="Georgia" w:hAnsi="Georgia" w:cs="Arial"/>
          <w:i/>
          <w:iCs/>
          <w:color w:val="000000" w:themeColor="text1"/>
          <w:sz w:val="22"/>
          <w:szCs w:val="22"/>
        </w:rPr>
        <w:t xml:space="preserve">The Stanford </w:t>
      </w:r>
      <w:proofErr w:type="spellStart"/>
      <w:r w:rsidRPr="00661BA9">
        <w:rPr>
          <w:rFonts w:ascii="Georgia" w:hAnsi="Georgia" w:cs="Arial"/>
          <w:i/>
          <w:iCs/>
          <w:color w:val="000000" w:themeColor="text1"/>
          <w:sz w:val="22"/>
          <w:szCs w:val="22"/>
        </w:rPr>
        <w:t>Encyclopedia</w:t>
      </w:r>
      <w:proofErr w:type="spellEnd"/>
      <w:r w:rsidRPr="00661BA9">
        <w:rPr>
          <w:rFonts w:ascii="Georgia" w:hAnsi="Georgia" w:cs="Arial"/>
          <w:i/>
          <w:iCs/>
          <w:color w:val="000000" w:themeColor="text1"/>
          <w:sz w:val="22"/>
          <w:szCs w:val="22"/>
        </w:rPr>
        <w:t xml:space="preserve"> of Philosophy </w:t>
      </w:r>
      <w:r w:rsidRPr="00661BA9">
        <w:rPr>
          <w:rFonts w:ascii="Georgia" w:hAnsi="Georgia" w:cs="Arial"/>
          <w:color w:val="000000" w:themeColor="text1"/>
          <w:sz w:val="22"/>
          <w:szCs w:val="22"/>
        </w:rPr>
        <w:t xml:space="preserve">(Summer 2020 Edition), Edward N. </w:t>
      </w:r>
      <w:proofErr w:type="spellStart"/>
      <w:r w:rsidRPr="00661BA9">
        <w:rPr>
          <w:rFonts w:ascii="Georgia" w:hAnsi="Georgia" w:cs="Arial"/>
          <w:color w:val="000000" w:themeColor="text1"/>
          <w:sz w:val="22"/>
          <w:szCs w:val="22"/>
        </w:rPr>
        <w:t>Zalta</w:t>
      </w:r>
      <w:proofErr w:type="spellEnd"/>
      <w:r w:rsidRPr="00661BA9">
        <w:rPr>
          <w:rFonts w:ascii="Georgia" w:hAnsi="Georgia" w:cs="Arial"/>
          <w:color w:val="000000" w:themeColor="text1"/>
          <w:sz w:val="22"/>
          <w:szCs w:val="22"/>
        </w:rPr>
        <w:t> (ed.), URL = &lt;https://plato.stanford.edu/archives/sum2020/entries/desire/&gt;.</w:t>
      </w:r>
    </w:p>
    <w:p w14:paraId="33BC0750" w14:textId="77777777" w:rsidR="008F5F31" w:rsidRPr="00CA4E0C" w:rsidRDefault="008F5F31" w:rsidP="008F5F31">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Simion, M. (2024). </w:t>
      </w:r>
      <w:r w:rsidRPr="00CA4E0C">
        <w:rPr>
          <w:rFonts w:ascii="Georgia" w:hAnsi="Georgia"/>
          <w:i/>
          <w:iCs/>
          <w:color w:val="000000" w:themeColor="text1"/>
          <w:sz w:val="22"/>
          <w:szCs w:val="22"/>
        </w:rPr>
        <w:t>Resistance to Evidence</w:t>
      </w:r>
      <w:r w:rsidRPr="00CA4E0C">
        <w:rPr>
          <w:rFonts w:ascii="Georgia" w:hAnsi="Georgia"/>
          <w:color w:val="000000" w:themeColor="text1"/>
          <w:sz w:val="22"/>
          <w:szCs w:val="22"/>
        </w:rPr>
        <w:t>. Cambridge: Cambridge University Press.</w:t>
      </w:r>
    </w:p>
    <w:p w14:paraId="1214ED90" w14:textId="242542ED" w:rsidR="008F5F31" w:rsidRPr="00CA4E0C" w:rsidRDefault="008F5F31" w:rsidP="008F5F31">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 xml:space="preserve">Simion, M. (2019). Knowledge-First Functionalism. </w:t>
      </w:r>
      <w:r w:rsidRPr="00CA4E0C">
        <w:rPr>
          <w:rFonts w:ascii="Georgia" w:hAnsi="Georgia"/>
          <w:i/>
          <w:color w:val="000000" w:themeColor="text1"/>
          <w:sz w:val="22"/>
          <w:szCs w:val="22"/>
        </w:rPr>
        <w:t>Philosophical Issues</w:t>
      </w:r>
      <w:r w:rsidRPr="00CA4E0C">
        <w:rPr>
          <w:rFonts w:ascii="Georgia" w:hAnsi="Georgia"/>
          <w:color w:val="000000" w:themeColor="text1"/>
          <w:sz w:val="22"/>
          <w:szCs w:val="22"/>
        </w:rPr>
        <w:t>, 29: 254–267.</w:t>
      </w:r>
    </w:p>
    <w:p w14:paraId="54F00241" w14:textId="77777777" w:rsidR="008F5F31" w:rsidRPr="00CA4E0C" w:rsidRDefault="008F5F31" w:rsidP="008F5F31">
      <w:pPr>
        <w:spacing w:line="276" w:lineRule="auto"/>
        <w:jc w:val="both"/>
        <w:rPr>
          <w:rFonts w:ascii="Georgia" w:hAnsi="Georgia" w:cs="Times"/>
          <w:color w:val="000000" w:themeColor="text1"/>
          <w:sz w:val="22"/>
          <w:szCs w:val="22"/>
        </w:rPr>
      </w:pPr>
      <w:r w:rsidRPr="00CA4E0C">
        <w:rPr>
          <w:rFonts w:ascii="Georgia" w:hAnsi="Georgia"/>
          <w:color w:val="000000" w:themeColor="text1"/>
          <w:sz w:val="22"/>
          <w:szCs w:val="22"/>
        </w:rPr>
        <w:t xml:space="preserve">Simion, M. (2016). Perception, History and Benefit. </w:t>
      </w:r>
      <w:r w:rsidRPr="00CA4E0C">
        <w:rPr>
          <w:rFonts w:ascii="Georgia" w:hAnsi="Georgia"/>
          <w:i/>
          <w:color w:val="000000" w:themeColor="text1"/>
          <w:sz w:val="22"/>
          <w:szCs w:val="22"/>
        </w:rPr>
        <w:t>Episteme</w:t>
      </w:r>
      <w:r w:rsidRPr="00CA4E0C">
        <w:rPr>
          <w:rFonts w:ascii="Georgia" w:hAnsi="Georgia" w:cs="Times"/>
          <w:i/>
          <w:iCs/>
          <w:color w:val="000000" w:themeColor="text1"/>
          <w:sz w:val="22"/>
          <w:szCs w:val="22"/>
        </w:rPr>
        <w:t xml:space="preserve">, </w:t>
      </w:r>
      <w:r w:rsidRPr="00CA4E0C">
        <w:rPr>
          <w:rFonts w:ascii="Georgia" w:hAnsi="Georgia" w:cs="Times"/>
          <w:iCs/>
          <w:color w:val="000000" w:themeColor="text1"/>
          <w:sz w:val="22"/>
          <w:szCs w:val="22"/>
        </w:rPr>
        <w:t>13</w:t>
      </w:r>
      <w:r w:rsidRPr="00CA4E0C">
        <w:rPr>
          <w:rFonts w:ascii="Georgia" w:hAnsi="Georgia" w:cs="Times"/>
          <w:color w:val="000000" w:themeColor="text1"/>
          <w:sz w:val="22"/>
          <w:szCs w:val="22"/>
        </w:rPr>
        <w:t>: 61–76.</w:t>
      </w:r>
    </w:p>
    <w:p w14:paraId="0EF78ECB" w14:textId="77777777" w:rsidR="008F5F31" w:rsidRPr="00CA4E0C" w:rsidRDefault="008F5F31" w:rsidP="008F5F31">
      <w:pPr>
        <w:spacing w:line="276" w:lineRule="auto"/>
        <w:jc w:val="both"/>
        <w:rPr>
          <w:rFonts w:ascii="Georgia" w:hAnsi="Georgia"/>
          <w:color w:val="000000" w:themeColor="text1"/>
          <w:sz w:val="22"/>
          <w:szCs w:val="22"/>
          <w:shd w:val="clear" w:color="auto" w:fill="FFFFFF"/>
        </w:rPr>
      </w:pPr>
      <w:r w:rsidRPr="00CA4E0C">
        <w:rPr>
          <w:rFonts w:ascii="Georgia" w:hAnsi="Georgia"/>
          <w:color w:val="000000" w:themeColor="text1"/>
          <w:sz w:val="22"/>
          <w:szCs w:val="22"/>
          <w:shd w:val="clear" w:color="auto" w:fill="FFFFFF"/>
        </w:rPr>
        <w:t>Simion, M. and Kelp, C. (2018b). How to Be an Anti-Reductionist. </w:t>
      </w:r>
      <w:proofErr w:type="spellStart"/>
      <w:r w:rsidRPr="00CA4E0C">
        <w:rPr>
          <w:rFonts w:ascii="Georgia" w:hAnsi="Georgia"/>
          <w:i/>
          <w:iCs/>
          <w:color w:val="000000" w:themeColor="text1"/>
          <w:sz w:val="22"/>
          <w:szCs w:val="22"/>
          <w:shd w:val="clear" w:color="auto" w:fill="FFFFFF"/>
        </w:rPr>
        <w:t>Synthese</w:t>
      </w:r>
      <w:proofErr w:type="spellEnd"/>
      <w:r w:rsidRPr="00CA4E0C">
        <w:rPr>
          <w:rFonts w:ascii="Georgia" w:hAnsi="Georgia"/>
          <w:i/>
          <w:iCs/>
          <w:color w:val="000000" w:themeColor="text1"/>
          <w:sz w:val="22"/>
          <w:szCs w:val="22"/>
          <w:shd w:val="clear" w:color="auto" w:fill="FFFFFF"/>
        </w:rPr>
        <w:t>.</w:t>
      </w:r>
      <w:r w:rsidRPr="00CA4E0C">
        <w:rPr>
          <w:rFonts w:ascii="Georgia" w:hAnsi="Georgia"/>
          <w:color w:val="000000" w:themeColor="text1"/>
          <w:sz w:val="22"/>
          <w:szCs w:val="22"/>
          <w:shd w:val="clear" w:color="auto" w:fill="FFFFFF"/>
        </w:rPr>
        <w:t xml:space="preserve"> Online First.</w:t>
      </w:r>
    </w:p>
    <w:p w14:paraId="3B07892C" w14:textId="77777777" w:rsidR="00461E06" w:rsidRPr="00CA4E0C" w:rsidRDefault="00461E06" w:rsidP="00461E06">
      <w:pPr>
        <w:spacing w:line="276" w:lineRule="auto"/>
        <w:jc w:val="both"/>
        <w:rPr>
          <w:rFonts w:ascii="Georgia" w:hAnsi="Georgia"/>
          <w:color w:val="000000" w:themeColor="text1"/>
          <w:sz w:val="22"/>
          <w:szCs w:val="22"/>
        </w:rPr>
      </w:pPr>
      <w:r w:rsidRPr="000749A0">
        <w:rPr>
          <w:rFonts w:ascii="Georgia" w:hAnsi="Georgia"/>
          <w:color w:val="000000" w:themeColor="text1"/>
          <w:sz w:val="22"/>
          <w:szCs w:val="22"/>
        </w:rPr>
        <w:lastRenderedPageBreak/>
        <w:t xml:space="preserve">Taylor, S. E., </w:t>
      </w:r>
      <w:r w:rsidRPr="00CA4E0C">
        <w:rPr>
          <w:rFonts w:ascii="Georgia" w:hAnsi="Georgia"/>
          <w:color w:val="000000" w:themeColor="text1"/>
          <w:sz w:val="22"/>
          <w:szCs w:val="22"/>
        </w:rPr>
        <w:t>and</w:t>
      </w:r>
      <w:r w:rsidRPr="000749A0">
        <w:rPr>
          <w:rFonts w:ascii="Georgia" w:hAnsi="Georgia"/>
          <w:color w:val="000000" w:themeColor="text1"/>
          <w:sz w:val="22"/>
          <w:szCs w:val="22"/>
        </w:rPr>
        <w:t xml:space="preserve"> Brown, J. D. (1988). Illusion and well-being: a social psychological perspec</w:t>
      </w:r>
      <w:r w:rsidRPr="00CA4E0C">
        <w:rPr>
          <w:rFonts w:ascii="Georgia" w:hAnsi="Georgia"/>
          <w:color w:val="000000" w:themeColor="text1"/>
          <w:sz w:val="22"/>
          <w:szCs w:val="22"/>
        </w:rPr>
        <w:t>ti</w:t>
      </w:r>
      <w:r w:rsidRPr="000749A0">
        <w:rPr>
          <w:rFonts w:ascii="Georgia" w:hAnsi="Georgia"/>
          <w:color w:val="000000" w:themeColor="text1"/>
          <w:sz w:val="22"/>
          <w:szCs w:val="22"/>
        </w:rPr>
        <w:t>ve on</w:t>
      </w:r>
      <w:r w:rsidRPr="00CA4E0C">
        <w:rPr>
          <w:rFonts w:ascii="Georgia" w:hAnsi="Georgia"/>
          <w:color w:val="000000" w:themeColor="text1"/>
          <w:sz w:val="22"/>
          <w:szCs w:val="22"/>
        </w:rPr>
        <w:t xml:space="preserve"> </w:t>
      </w:r>
      <w:r w:rsidRPr="00CA4E0C">
        <w:rPr>
          <w:rFonts w:ascii="Georgia" w:hAnsi="Georgia"/>
          <w:color w:val="000000" w:themeColor="text1"/>
          <w:sz w:val="22"/>
          <w:szCs w:val="22"/>
        </w:rPr>
        <w:t>mental health. Psychological Bulle</w:t>
      </w:r>
      <w:r w:rsidRPr="00CA4E0C">
        <w:rPr>
          <w:rFonts w:ascii="Georgia" w:hAnsi="Georgia"/>
          <w:color w:val="000000" w:themeColor="text1"/>
          <w:sz w:val="22"/>
          <w:szCs w:val="22"/>
        </w:rPr>
        <w:t>ti</w:t>
      </w:r>
      <w:r w:rsidRPr="00CA4E0C">
        <w:rPr>
          <w:rFonts w:ascii="Georgia" w:hAnsi="Georgia"/>
          <w:color w:val="000000" w:themeColor="text1"/>
          <w:sz w:val="22"/>
          <w:szCs w:val="22"/>
        </w:rPr>
        <w:t>n, 103(2), 193.</w:t>
      </w:r>
    </w:p>
    <w:p w14:paraId="38AE05C7" w14:textId="3B2CA6CB" w:rsidR="00D001F0" w:rsidRPr="00CA4E0C" w:rsidRDefault="00D001F0" w:rsidP="00461E06">
      <w:pPr>
        <w:spacing w:line="276" w:lineRule="auto"/>
        <w:jc w:val="both"/>
        <w:rPr>
          <w:rFonts w:ascii="Georgia" w:hAnsi="Georgia"/>
          <w:color w:val="000000" w:themeColor="text1"/>
          <w:sz w:val="22"/>
          <w:szCs w:val="22"/>
        </w:rPr>
      </w:pPr>
      <w:r w:rsidRPr="00CA4E0C">
        <w:rPr>
          <w:rFonts w:ascii="Georgia" w:hAnsi="Georgia" w:cs="Segoe UI"/>
          <w:color w:val="242424"/>
          <w:sz w:val="22"/>
          <w:szCs w:val="22"/>
          <w:bdr w:val="none" w:sz="0" w:space="0" w:color="auto" w:frame="1"/>
        </w:rPr>
        <w:t>Willard-Kyle, C. (forthcoming). The Knowledge Norm for Inquiry.</w:t>
      </w:r>
      <w:r w:rsidRPr="00CA4E0C">
        <w:rPr>
          <w:rStyle w:val="apple-converted-space"/>
          <w:rFonts w:ascii="Georgia" w:eastAsiaTheme="majorEastAsia" w:hAnsi="Georgia" w:cs="Segoe UI"/>
          <w:color w:val="242424"/>
          <w:sz w:val="22"/>
          <w:szCs w:val="22"/>
          <w:bdr w:val="none" w:sz="0" w:space="0" w:color="auto" w:frame="1"/>
        </w:rPr>
        <w:t> </w:t>
      </w:r>
      <w:r w:rsidRPr="00CA4E0C">
        <w:rPr>
          <w:rFonts w:ascii="Georgia" w:hAnsi="Georgia" w:cs="Segoe UI"/>
          <w:i/>
          <w:iCs/>
          <w:color w:val="242424"/>
          <w:sz w:val="22"/>
          <w:szCs w:val="22"/>
          <w:bdr w:val="none" w:sz="0" w:space="0" w:color="auto" w:frame="1"/>
        </w:rPr>
        <w:t>Journal of Philosophy</w:t>
      </w:r>
      <w:r w:rsidRPr="00CA4E0C">
        <w:rPr>
          <w:rFonts w:ascii="Georgia" w:hAnsi="Georgia" w:cs="Segoe UI"/>
          <w:color w:val="242424"/>
          <w:sz w:val="22"/>
          <w:szCs w:val="22"/>
          <w:bdr w:val="none" w:sz="0" w:space="0" w:color="auto" w:frame="1"/>
        </w:rPr>
        <w:t>.</w:t>
      </w:r>
    </w:p>
    <w:p w14:paraId="7EB6E1FA" w14:textId="52F13FB2" w:rsidR="008F5F31" w:rsidRPr="00CA4E0C" w:rsidRDefault="008F5F31" w:rsidP="008F5F31">
      <w:pPr>
        <w:spacing w:line="276" w:lineRule="auto"/>
        <w:jc w:val="both"/>
        <w:rPr>
          <w:rFonts w:ascii="Georgia" w:hAnsi="Georgia"/>
          <w:color w:val="000000" w:themeColor="text1"/>
          <w:sz w:val="22"/>
          <w:szCs w:val="22"/>
        </w:rPr>
      </w:pPr>
      <w:r w:rsidRPr="00CA4E0C">
        <w:rPr>
          <w:rFonts w:ascii="Georgia" w:hAnsi="Georgia"/>
          <w:color w:val="000000" w:themeColor="text1"/>
          <w:sz w:val="22"/>
          <w:szCs w:val="22"/>
        </w:rPr>
        <w:t>Williamson, T. (2000). Knowledge and Its Limits. Oxford University</w:t>
      </w:r>
    </w:p>
    <w:sectPr w:rsidR="008F5F31" w:rsidRPr="00CA4E0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E538" w14:textId="77777777" w:rsidR="003528B4" w:rsidRDefault="003528B4" w:rsidP="009F1463">
      <w:r>
        <w:separator/>
      </w:r>
    </w:p>
  </w:endnote>
  <w:endnote w:type="continuationSeparator" w:id="0">
    <w:p w14:paraId="03049D7A" w14:textId="77777777" w:rsidR="003528B4" w:rsidRDefault="003528B4" w:rsidP="009F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de">
    <w:altName w:val="Calibri"/>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9943791"/>
      <w:docPartObj>
        <w:docPartGallery w:val="Page Numbers (Bottom of Page)"/>
        <w:docPartUnique/>
      </w:docPartObj>
    </w:sdtPr>
    <w:sdtContent>
      <w:p w14:paraId="239A5C45" w14:textId="6D4576B7" w:rsidR="00EB6760" w:rsidRDefault="00EB6760" w:rsidP="00596F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86228" w14:textId="77777777" w:rsidR="00EB6760" w:rsidRDefault="00EB6760" w:rsidP="00EB6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3148383"/>
      <w:docPartObj>
        <w:docPartGallery w:val="Page Numbers (Bottom of Page)"/>
        <w:docPartUnique/>
      </w:docPartObj>
    </w:sdtPr>
    <w:sdtContent>
      <w:p w14:paraId="59A2EC16" w14:textId="66B72783" w:rsidR="00EB6760" w:rsidRDefault="00EB6760" w:rsidP="00596F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8D5FD9" w14:textId="77777777" w:rsidR="00EB6760" w:rsidRDefault="00EB6760" w:rsidP="00EB6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5327D" w14:textId="77777777" w:rsidR="003528B4" w:rsidRDefault="003528B4" w:rsidP="009F1463">
      <w:r>
        <w:separator/>
      </w:r>
    </w:p>
  </w:footnote>
  <w:footnote w:type="continuationSeparator" w:id="0">
    <w:p w14:paraId="5FE66D9A" w14:textId="77777777" w:rsidR="003528B4" w:rsidRDefault="003528B4" w:rsidP="009F1463">
      <w:r>
        <w:continuationSeparator/>
      </w:r>
    </w:p>
  </w:footnote>
  <w:footnote w:id="1">
    <w:p w14:paraId="1482F1DF" w14:textId="06945DBA" w:rsidR="00CA4E0C" w:rsidRPr="00CA4E0C" w:rsidRDefault="00CA4E0C" w:rsidP="00CA4E0C">
      <w:pPr>
        <w:spacing w:line="276" w:lineRule="auto"/>
        <w:jc w:val="both"/>
        <w:rPr>
          <w:rFonts w:ascii="Georgia" w:eastAsia="Times New Roman" w:hAnsi="Georgia" w:cs="Arial"/>
          <w:color w:val="000000" w:themeColor="text1"/>
          <w:sz w:val="18"/>
          <w:szCs w:val="18"/>
          <w:shd w:val="clear" w:color="auto" w:fill="FFFFFF"/>
        </w:rPr>
      </w:pPr>
      <w:r w:rsidRPr="00CA4E0C">
        <w:rPr>
          <w:rStyle w:val="FootnoteReference"/>
          <w:rFonts w:ascii="Georgia" w:hAnsi="Georgia"/>
          <w:sz w:val="18"/>
          <w:szCs w:val="18"/>
        </w:rPr>
        <w:footnoteRef/>
      </w:r>
      <w:r w:rsidRPr="00CA4E0C">
        <w:rPr>
          <w:rFonts w:ascii="Georgia" w:hAnsi="Georgia"/>
          <w:sz w:val="18"/>
          <w:szCs w:val="18"/>
        </w:rPr>
        <w:t xml:space="preserve"> Many thanks to Jennifer Nagel and Luis Oliveira for extremely useful feedback on an early version of this paper. </w:t>
      </w:r>
      <w:r w:rsidRPr="00CA4E0C">
        <w:rPr>
          <w:rFonts w:ascii="Georgia" w:hAnsi="Georgia" w:cs="Arial"/>
          <w:color w:val="000000" w:themeColor="text1"/>
          <w:sz w:val="18"/>
          <w:szCs w:val="18"/>
        </w:rPr>
        <w:t xml:space="preserve">This </w:t>
      </w:r>
      <w:r>
        <w:rPr>
          <w:rFonts w:ascii="Georgia" w:hAnsi="Georgia" w:cs="Arial"/>
          <w:color w:val="000000" w:themeColor="text1"/>
          <w:sz w:val="18"/>
          <w:szCs w:val="18"/>
        </w:rPr>
        <w:t>research</w:t>
      </w:r>
      <w:r w:rsidRPr="00CA4E0C">
        <w:rPr>
          <w:rFonts w:ascii="Georgia" w:hAnsi="Georgia" w:cs="Arial"/>
          <w:color w:val="000000" w:themeColor="text1"/>
          <w:sz w:val="18"/>
          <w:szCs w:val="18"/>
        </w:rPr>
        <w:t xml:space="preserve"> has received funding from the European Research Council (ERC) under the European Union’s Horizon 2020 research and innovation programme (</w:t>
      </w:r>
      <w:proofErr w:type="spellStart"/>
      <w:r w:rsidRPr="00CA4E0C">
        <w:rPr>
          <w:rFonts w:ascii="Georgia" w:hAnsi="Georgia" w:cs="Arial"/>
          <w:color w:val="000000" w:themeColor="text1"/>
          <w:sz w:val="18"/>
          <w:szCs w:val="18"/>
        </w:rPr>
        <w:t>KnowledgeLab</w:t>
      </w:r>
      <w:proofErr w:type="spellEnd"/>
      <w:r w:rsidRPr="00CA4E0C">
        <w:rPr>
          <w:rFonts w:ascii="Georgia" w:hAnsi="Georgia" w:cs="Arial"/>
          <w:color w:val="000000" w:themeColor="text1"/>
          <w:sz w:val="18"/>
          <w:szCs w:val="18"/>
        </w:rPr>
        <w:t>: Knowledge-First Social Epistemology project, grant agreement No 948356). </w:t>
      </w:r>
    </w:p>
  </w:footnote>
  <w:footnote w:id="2">
    <w:p w14:paraId="145CB316" w14:textId="7D05EC92" w:rsidR="009074AC" w:rsidRPr="00CA4E0C" w:rsidRDefault="009074AC" w:rsidP="00CA4E0C">
      <w:pPr>
        <w:pStyle w:val="FootnoteText"/>
        <w:jc w:val="both"/>
        <w:rPr>
          <w:rFonts w:ascii="Georgia" w:hAnsi="Georgia"/>
          <w:sz w:val="18"/>
          <w:szCs w:val="18"/>
        </w:rPr>
      </w:pPr>
      <w:r w:rsidRPr="00CA4E0C">
        <w:rPr>
          <w:rStyle w:val="FootnoteReference"/>
          <w:rFonts w:ascii="Georgia" w:hAnsi="Georgia"/>
          <w:sz w:val="18"/>
          <w:szCs w:val="18"/>
        </w:rPr>
        <w:footnoteRef/>
      </w:r>
      <w:r w:rsidRPr="00CA4E0C">
        <w:rPr>
          <w:rFonts w:ascii="Georgia" w:hAnsi="Georgia"/>
          <w:sz w:val="18"/>
          <w:szCs w:val="18"/>
        </w:rPr>
        <w:t xml:space="preserve"> </w:t>
      </w:r>
      <w:r w:rsidR="00E70B5A" w:rsidRPr="00CA4E0C">
        <w:rPr>
          <w:rFonts w:ascii="Georgia" w:hAnsi="Georgia"/>
          <w:sz w:val="18"/>
          <w:szCs w:val="18"/>
        </w:rPr>
        <w:t xml:space="preserve">E.g. </w:t>
      </w:r>
      <w:r w:rsidR="00E70B5A" w:rsidRPr="00CA4E0C">
        <w:rPr>
          <w:rFonts w:ascii="Georgia" w:hAnsi="Georgia"/>
          <w:sz w:val="18"/>
          <w:szCs w:val="18"/>
        </w:rPr>
        <w:t>Friedman 2017, Kelp 2021</w:t>
      </w:r>
      <w:r w:rsidR="00E70B5A" w:rsidRPr="00CA4E0C">
        <w:rPr>
          <w:rFonts w:ascii="Georgia" w:hAnsi="Georgia"/>
          <w:sz w:val="18"/>
          <w:szCs w:val="18"/>
        </w:rPr>
        <w:t xml:space="preserve">, </w:t>
      </w:r>
      <w:r w:rsidR="00E70B5A" w:rsidRPr="00CA4E0C">
        <w:rPr>
          <w:rFonts w:ascii="Georgia" w:hAnsi="Georgia"/>
          <w:sz w:val="18"/>
          <w:szCs w:val="18"/>
        </w:rPr>
        <w:t xml:space="preserve">Goldberg 2018, </w:t>
      </w:r>
      <w:r w:rsidR="00D001F0" w:rsidRPr="00CA4E0C">
        <w:rPr>
          <w:rFonts w:ascii="Georgia" w:hAnsi="Georgia"/>
          <w:sz w:val="18"/>
          <w:szCs w:val="18"/>
        </w:rPr>
        <w:t xml:space="preserve">Ichikawa </w:t>
      </w:r>
      <w:r w:rsidR="00D001F0" w:rsidRPr="00CA4E0C">
        <w:rPr>
          <w:rFonts w:ascii="Georgia" w:hAnsi="Georgia"/>
          <w:sz w:val="18"/>
          <w:szCs w:val="18"/>
        </w:rPr>
        <w:t>2024</w:t>
      </w:r>
      <w:r w:rsidR="00D001F0" w:rsidRPr="00CA4E0C">
        <w:rPr>
          <w:rFonts w:ascii="Georgia" w:hAnsi="Georgia"/>
          <w:sz w:val="18"/>
          <w:szCs w:val="18"/>
        </w:rPr>
        <w:t xml:space="preserve">, </w:t>
      </w:r>
      <w:r w:rsidRPr="00CA4E0C">
        <w:rPr>
          <w:rFonts w:ascii="Georgia" w:hAnsi="Georgia"/>
          <w:sz w:val="18"/>
          <w:szCs w:val="18"/>
        </w:rPr>
        <w:t xml:space="preserve">Simion </w:t>
      </w:r>
      <w:r w:rsidR="00AC5108" w:rsidRPr="00CA4E0C">
        <w:rPr>
          <w:rFonts w:ascii="Georgia" w:hAnsi="Georgia"/>
          <w:sz w:val="18"/>
          <w:szCs w:val="18"/>
        </w:rPr>
        <w:t>2024</w:t>
      </w:r>
      <w:r w:rsidRPr="00CA4E0C">
        <w:rPr>
          <w:rFonts w:ascii="Georgia" w:hAnsi="Georgia"/>
          <w:sz w:val="18"/>
          <w:szCs w:val="18"/>
        </w:rPr>
        <w:t xml:space="preserve">, </w:t>
      </w:r>
      <w:r w:rsidR="00E70B5A" w:rsidRPr="00CA4E0C">
        <w:rPr>
          <w:rFonts w:ascii="Georgia" w:hAnsi="Georgia"/>
          <w:sz w:val="18"/>
          <w:szCs w:val="18"/>
        </w:rPr>
        <w:t>Willard-Kyle 2023, Woodard and Flores 2023</w:t>
      </w:r>
      <w:r w:rsidR="00E70B5A" w:rsidRPr="00CA4E0C">
        <w:rPr>
          <w:rFonts w:ascii="Georgia" w:hAnsi="Georgia"/>
          <w:sz w:val="18"/>
          <w:szCs w:val="18"/>
        </w:rPr>
        <w:t>.</w:t>
      </w:r>
    </w:p>
  </w:footnote>
  <w:footnote w:id="3">
    <w:p w14:paraId="7ED960C3" w14:textId="1C4D6BE2" w:rsidR="00F030A8" w:rsidRPr="00CA4E0C" w:rsidRDefault="00F030A8" w:rsidP="00CA4E0C">
      <w:pPr>
        <w:pStyle w:val="FootnoteText"/>
        <w:jc w:val="both"/>
        <w:rPr>
          <w:rFonts w:ascii="Georgia" w:hAnsi="Georgia"/>
          <w:sz w:val="18"/>
          <w:szCs w:val="18"/>
        </w:rPr>
      </w:pPr>
      <w:r w:rsidRPr="00CA4E0C">
        <w:rPr>
          <w:rStyle w:val="FootnoteReference"/>
          <w:rFonts w:ascii="Georgia" w:hAnsi="Georgia"/>
          <w:sz w:val="18"/>
          <w:szCs w:val="18"/>
        </w:rPr>
        <w:footnoteRef/>
      </w:r>
      <w:r w:rsidRPr="00CA4E0C">
        <w:rPr>
          <w:rFonts w:ascii="Georgia" w:hAnsi="Georgia"/>
          <w:sz w:val="18"/>
          <w:szCs w:val="18"/>
        </w:rPr>
        <w:t xml:space="preserve"> See e.g. Ryan 2003 for an overview as well as excellent arguments against the voluntarism puzzle.</w:t>
      </w:r>
    </w:p>
  </w:footnote>
  <w:footnote w:id="4">
    <w:p w14:paraId="7725B0C2" w14:textId="0F01C6CD" w:rsidR="00B258F0" w:rsidRPr="00CA4E0C" w:rsidRDefault="00B258F0" w:rsidP="00CA4E0C">
      <w:pPr>
        <w:pStyle w:val="FootnoteText"/>
        <w:jc w:val="both"/>
        <w:rPr>
          <w:rFonts w:ascii="Georgia" w:hAnsi="Georgia"/>
          <w:sz w:val="18"/>
          <w:szCs w:val="18"/>
        </w:rPr>
      </w:pPr>
      <w:r w:rsidRPr="00CA4E0C">
        <w:rPr>
          <w:rStyle w:val="FootnoteReference"/>
          <w:rFonts w:ascii="Georgia" w:hAnsi="Georgia"/>
          <w:sz w:val="18"/>
          <w:szCs w:val="18"/>
        </w:rPr>
        <w:footnoteRef/>
      </w:r>
      <w:r w:rsidRPr="00CA4E0C">
        <w:rPr>
          <w:rFonts w:ascii="Georgia" w:hAnsi="Georgia"/>
          <w:sz w:val="18"/>
          <w:szCs w:val="18"/>
        </w:rPr>
        <w:t xml:space="preserve"> But see </w:t>
      </w:r>
      <w:r w:rsidR="006B4244" w:rsidRPr="00CA4E0C">
        <w:rPr>
          <w:rFonts w:ascii="Georgia" w:hAnsi="Georgia"/>
          <w:sz w:val="18"/>
          <w:szCs w:val="18"/>
        </w:rPr>
        <w:t xml:space="preserve">e.g. </w:t>
      </w:r>
      <w:r w:rsidRPr="00CA4E0C">
        <w:rPr>
          <w:rFonts w:ascii="Georgia" w:hAnsi="Georgia"/>
          <w:sz w:val="18"/>
          <w:szCs w:val="18"/>
        </w:rPr>
        <w:t xml:space="preserve">Oliveira 2020 for a proposal that embraces thin epistemic </w:t>
      </w:r>
      <w:proofErr w:type="spellStart"/>
      <w:r w:rsidRPr="00CA4E0C">
        <w:rPr>
          <w:rFonts w:ascii="Georgia" w:hAnsi="Georgia"/>
          <w:sz w:val="18"/>
          <w:szCs w:val="18"/>
        </w:rPr>
        <w:t>oughts</w:t>
      </w:r>
      <w:proofErr w:type="spellEnd"/>
      <w:r w:rsidRPr="00CA4E0C">
        <w:rPr>
          <w:rFonts w:ascii="Georgia" w:hAnsi="Georgia"/>
          <w:sz w:val="18"/>
          <w:szCs w:val="18"/>
        </w:rPr>
        <w:t>.</w:t>
      </w:r>
    </w:p>
  </w:footnote>
  <w:footnote w:id="5">
    <w:p w14:paraId="1CC494D4" w14:textId="7FB1B6BD" w:rsidR="00746662" w:rsidRPr="00CA4E0C" w:rsidRDefault="00746662" w:rsidP="00CA4E0C">
      <w:pPr>
        <w:pStyle w:val="FootnoteText"/>
        <w:jc w:val="both"/>
        <w:rPr>
          <w:rFonts w:ascii="Georgia" w:hAnsi="Georgia"/>
          <w:sz w:val="18"/>
          <w:szCs w:val="18"/>
        </w:rPr>
      </w:pPr>
      <w:r w:rsidRPr="00CA4E0C">
        <w:rPr>
          <w:rStyle w:val="FootnoteReference"/>
          <w:rFonts w:ascii="Georgia" w:hAnsi="Georgia"/>
          <w:sz w:val="18"/>
          <w:szCs w:val="18"/>
        </w:rPr>
        <w:footnoteRef/>
      </w:r>
      <w:r w:rsidRPr="00CA4E0C">
        <w:rPr>
          <w:rFonts w:ascii="Georgia" w:hAnsi="Georgia"/>
          <w:sz w:val="18"/>
          <w:szCs w:val="18"/>
        </w:rPr>
        <w:t xml:space="preserve"> See </w:t>
      </w:r>
      <w:proofErr w:type="spellStart"/>
      <w:r w:rsidRPr="00CA4E0C">
        <w:rPr>
          <w:rFonts w:ascii="Georgia" w:hAnsi="Georgia"/>
          <w:sz w:val="18"/>
          <w:szCs w:val="18"/>
        </w:rPr>
        <w:t xml:space="preserve">e.g. </w:t>
      </w:r>
      <w:proofErr w:type="spellEnd"/>
      <w:r w:rsidRPr="00CA4E0C">
        <w:rPr>
          <w:rFonts w:ascii="Georgia" w:hAnsi="Georgia"/>
          <w:sz w:val="18"/>
          <w:szCs w:val="18"/>
        </w:rPr>
        <w:t xml:space="preserve">Kelp and Simion 2017 for a defence, and Pritchard, </w:t>
      </w:r>
      <w:proofErr w:type="spellStart"/>
      <w:r w:rsidRPr="00CA4E0C">
        <w:rPr>
          <w:rFonts w:ascii="Georgia" w:hAnsi="Georgia"/>
          <w:sz w:val="18"/>
          <w:szCs w:val="18"/>
        </w:rPr>
        <w:t>Turri</w:t>
      </w:r>
      <w:proofErr w:type="spellEnd"/>
      <w:r w:rsidRPr="00CA4E0C">
        <w:rPr>
          <w:rFonts w:ascii="Georgia" w:hAnsi="Georgia"/>
          <w:sz w:val="18"/>
          <w:szCs w:val="18"/>
        </w:rPr>
        <w:t>, and Carter 2022 for an excellent overview of the debate.</w:t>
      </w:r>
    </w:p>
  </w:footnote>
  <w:footnote w:id="6">
    <w:p w14:paraId="4D1DE0FD" w14:textId="77777777" w:rsidR="00FB7757" w:rsidRPr="00CA4E0C" w:rsidRDefault="00FB7757" w:rsidP="00CA4E0C">
      <w:pPr>
        <w:pStyle w:val="FootnoteText"/>
        <w:jc w:val="both"/>
        <w:rPr>
          <w:rFonts w:ascii="Georgia" w:hAnsi="Georgia"/>
          <w:sz w:val="18"/>
          <w:szCs w:val="18"/>
        </w:rPr>
      </w:pPr>
      <w:r w:rsidRPr="00CA4E0C">
        <w:rPr>
          <w:rStyle w:val="FootnoteReference"/>
          <w:rFonts w:ascii="Georgia" w:hAnsi="Georgia"/>
          <w:sz w:val="18"/>
          <w:szCs w:val="18"/>
        </w:rPr>
        <w:footnoteRef/>
      </w:r>
      <w:r w:rsidRPr="00CA4E0C">
        <w:rPr>
          <w:rFonts w:ascii="Georgia" w:hAnsi="Georgia"/>
          <w:sz w:val="18"/>
          <w:szCs w:val="18"/>
        </w:rPr>
        <w:t xml:space="preserve"> See (Williamson 2000) for more on this.</w:t>
      </w:r>
    </w:p>
  </w:footnote>
  <w:footnote w:id="7">
    <w:p w14:paraId="28138ECD" w14:textId="704BDF2E" w:rsidR="004D5D76" w:rsidRPr="00CA4E0C" w:rsidRDefault="004D5D76" w:rsidP="00CA4E0C">
      <w:pPr>
        <w:pStyle w:val="FootnoteText"/>
        <w:jc w:val="both"/>
        <w:rPr>
          <w:rFonts w:ascii="Georgia" w:hAnsi="Georgia"/>
          <w:sz w:val="18"/>
          <w:szCs w:val="18"/>
        </w:rPr>
      </w:pPr>
      <w:r w:rsidRPr="00CA4E0C">
        <w:rPr>
          <w:rStyle w:val="FootnoteReference"/>
          <w:rFonts w:ascii="Georgia" w:hAnsi="Georgia"/>
          <w:sz w:val="18"/>
          <w:szCs w:val="18"/>
        </w:rPr>
        <w:footnoteRef/>
      </w:r>
      <w:r w:rsidRPr="00CA4E0C">
        <w:rPr>
          <w:rFonts w:ascii="Georgia" w:hAnsi="Georgia"/>
          <w:sz w:val="18"/>
          <w:szCs w:val="18"/>
        </w:rPr>
        <w:t xml:space="preserve"> In more recent work, </w:t>
      </w:r>
      <w:proofErr w:type="spellStart"/>
      <w:r w:rsidRPr="00CA4E0C">
        <w:rPr>
          <w:rFonts w:ascii="Georgia" w:hAnsi="Georgia"/>
          <w:sz w:val="18"/>
          <w:szCs w:val="18"/>
        </w:rPr>
        <w:t>Kornblith</w:t>
      </w:r>
      <w:proofErr w:type="spellEnd"/>
      <w:r w:rsidRPr="00CA4E0C">
        <w:rPr>
          <w:rFonts w:ascii="Georgia" w:hAnsi="Georgia"/>
          <w:sz w:val="18"/>
          <w:szCs w:val="18"/>
        </w:rPr>
        <w:t xml:space="preserve"> (2017, 2022) argues that, given human psychological limitations, doxastic justification, rather than propositional justification, is the fundamental notion in epistemology, and that we should understand the latter in terms of the former. I am sceptical on two grounds: first, as I have argued in the past, views that follow this recommendation traditionally struggle with cases of evidence resistance (Simion 2024). Second, the step from human psychological limitations restricting epistemic justification to putting doxastic justification first is too quick: a view that unpacks propositional justification in accordance </w:t>
      </w:r>
      <w:proofErr w:type="gramStart"/>
      <w:r w:rsidRPr="00CA4E0C">
        <w:rPr>
          <w:rFonts w:ascii="Georgia" w:hAnsi="Georgia"/>
          <w:sz w:val="18"/>
          <w:szCs w:val="18"/>
        </w:rPr>
        <w:t>to</w:t>
      </w:r>
      <w:proofErr w:type="gramEnd"/>
      <w:r w:rsidRPr="00CA4E0C">
        <w:rPr>
          <w:rFonts w:ascii="Georgia" w:hAnsi="Georgia"/>
          <w:sz w:val="18"/>
          <w:szCs w:val="18"/>
        </w:rPr>
        <w:t xml:space="preserve"> human psychological limitations, and doxastic justification in terms of it, remains available</w:t>
      </w:r>
      <w:r w:rsidR="00774D11" w:rsidRPr="00CA4E0C">
        <w:rPr>
          <w:rFonts w:ascii="Georgia" w:hAnsi="Georgia"/>
          <w:sz w:val="18"/>
          <w:szCs w:val="18"/>
        </w:rPr>
        <w:t xml:space="preserve"> (and preferable – for one, for its performance on cases of evidence resistance)</w:t>
      </w:r>
      <w:r w:rsidRPr="00CA4E0C">
        <w:rPr>
          <w:rFonts w:ascii="Georgia" w:hAnsi="Georgia"/>
          <w:sz w:val="18"/>
          <w:szCs w:val="18"/>
        </w:rPr>
        <w:t>. See (</w:t>
      </w:r>
      <w:r w:rsidR="00774D11" w:rsidRPr="00CA4E0C">
        <w:rPr>
          <w:rFonts w:ascii="Georgia" w:hAnsi="Georgia"/>
          <w:sz w:val="18"/>
          <w:szCs w:val="18"/>
        </w:rPr>
        <w:t>S</w:t>
      </w:r>
      <w:r w:rsidRPr="00CA4E0C">
        <w:rPr>
          <w:rFonts w:ascii="Georgia" w:hAnsi="Georgia"/>
          <w:sz w:val="18"/>
          <w:szCs w:val="18"/>
        </w:rPr>
        <w:t>imion 2024) for such a 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5204F"/>
    <w:multiLevelType w:val="multilevel"/>
    <w:tmpl w:val="5B3EC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4218E5"/>
    <w:multiLevelType w:val="hybridMultilevel"/>
    <w:tmpl w:val="F6C479EA"/>
    <w:lvl w:ilvl="0" w:tplc="5746750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07D5C20"/>
    <w:multiLevelType w:val="hybridMultilevel"/>
    <w:tmpl w:val="A91E7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7153F6"/>
    <w:multiLevelType w:val="hybridMultilevel"/>
    <w:tmpl w:val="FC445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1F1629"/>
    <w:multiLevelType w:val="hybridMultilevel"/>
    <w:tmpl w:val="BFC0BBEE"/>
    <w:lvl w:ilvl="0" w:tplc="4CB2D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100325">
    <w:abstractNumId w:val="1"/>
  </w:num>
  <w:num w:numId="2" w16cid:durableId="74473228">
    <w:abstractNumId w:val="4"/>
  </w:num>
  <w:num w:numId="3" w16cid:durableId="1517767583">
    <w:abstractNumId w:val="0"/>
  </w:num>
  <w:num w:numId="4" w16cid:durableId="382364381">
    <w:abstractNumId w:val="3"/>
  </w:num>
  <w:num w:numId="5" w16cid:durableId="1661428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D4"/>
    <w:rsid w:val="0001493D"/>
    <w:rsid w:val="000350DA"/>
    <w:rsid w:val="000352BE"/>
    <w:rsid w:val="000749A0"/>
    <w:rsid w:val="00080DC8"/>
    <w:rsid w:val="000A3B9D"/>
    <w:rsid w:val="000A651C"/>
    <w:rsid w:val="000B0ED4"/>
    <w:rsid w:val="000C1AD6"/>
    <w:rsid w:val="000C1E34"/>
    <w:rsid w:val="000C1E94"/>
    <w:rsid w:val="000D5B85"/>
    <w:rsid w:val="001013D5"/>
    <w:rsid w:val="00127D61"/>
    <w:rsid w:val="00133FEB"/>
    <w:rsid w:val="0014523B"/>
    <w:rsid w:val="00152021"/>
    <w:rsid w:val="00161304"/>
    <w:rsid w:val="0016763F"/>
    <w:rsid w:val="00183281"/>
    <w:rsid w:val="001854EC"/>
    <w:rsid w:val="001B2328"/>
    <w:rsid w:val="001B5C76"/>
    <w:rsid w:val="001D5517"/>
    <w:rsid w:val="0026314D"/>
    <w:rsid w:val="00293FFA"/>
    <w:rsid w:val="002B62A1"/>
    <w:rsid w:val="002C030F"/>
    <w:rsid w:val="002D2369"/>
    <w:rsid w:val="002D2C92"/>
    <w:rsid w:val="002D373A"/>
    <w:rsid w:val="002E42F8"/>
    <w:rsid w:val="002F0C33"/>
    <w:rsid w:val="002F5C8A"/>
    <w:rsid w:val="00330C39"/>
    <w:rsid w:val="0033176E"/>
    <w:rsid w:val="00336468"/>
    <w:rsid w:val="003528B4"/>
    <w:rsid w:val="0036198F"/>
    <w:rsid w:val="00374CA7"/>
    <w:rsid w:val="003A2641"/>
    <w:rsid w:val="003D1B6F"/>
    <w:rsid w:val="003D2675"/>
    <w:rsid w:val="003D5565"/>
    <w:rsid w:val="003E02AB"/>
    <w:rsid w:val="003E44BF"/>
    <w:rsid w:val="00411027"/>
    <w:rsid w:val="00412AC3"/>
    <w:rsid w:val="0042372E"/>
    <w:rsid w:val="0045332A"/>
    <w:rsid w:val="00461E06"/>
    <w:rsid w:val="00490C99"/>
    <w:rsid w:val="004D5D76"/>
    <w:rsid w:val="004F44A3"/>
    <w:rsid w:val="00506FFE"/>
    <w:rsid w:val="005166B2"/>
    <w:rsid w:val="00535822"/>
    <w:rsid w:val="0056619F"/>
    <w:rsid w:val="005670A1"/>
    <w:rsid w:val="00594A25"/>
    <w:rsid w:val="005B4EEE"/>
    <w:rsid w:val="005B62F5"/>
    <w:rsid w:val="005C356A"/>
    <w:rsid w:val="005C5619"/>
    <w:rsid w:val="005D26DB"/>
    <w:rsid w:val="005D6E50"/>
    <w:rsid w:val="005F0CF1"/>
    <w:rsid w:val="00603EE0"/>
    <w:rsid w:val="00635364"/>
    <w:rsid w:val="00661BA9"/>
    <w:rsid w:val="00661C1C"/>
    <w:rsid w:val="00677BE9"/>
    <w:rsid w:val="00690F84"/>
    <w:rsid w:val="006B4244"/>
    <w:rsid w:val="006C4CEA"/>
    <w:rsid w:val="006D51ED"/>
    <w:rsid w:val="006E5439"/>
    <w:rsid w:val="00707B8C"/>
    <w:rsid w:val="007254D0"/>
    <w:rsid w:val="00740F43"/>
    <w:rsid w:val="00746662"/>
    <w:rsid w:val="00774D11"/>
    <w:rsid w:val="007C34D5"/>
    <w:rsid w:val="007C64E9"/>
    <w:rsid w:val="007D2E63"/>
    <w:rsid w:val="007E145C"/>
    <w:rsid w:val="007E5AB7"/>
    <w:rsid w:val="007F068F"/>
    <w:rsid w:val="008166BA"/>
    <w:rsid w:val="00817D85"/>
    <w:rsid w:val="0082204A"/>
    <w:rsid w:val="00863FFB"/>
    <w:rsid w:val="0089177D"/>
    <w:rsid w:val="00894032"/>
    <w:rsid w:val="0089588C"/>
    <w:rsid w:val="008A09BF"/>
    <w:rsid w:val="008C456A"/>
    <w:rsid w:val="008F5F31"/>
    <w:rsid w:val="009074AC"/>
    <w:rsid w:val="00910675"/>
    <w:rsid w:val="00946775"/>
    <w:rsid w:val="00964433"/>
    <w:rsid w:val="00984204"/>
    <w:rsid w:val="00991F52"/>
    <w:rsid w:val="009B0A38"/>
    <w:rsid w:val="009E73E4"/>
    <w:rsid w:val="009F1108"/>
    <w:rsid w:val="009F1463"/>
    <w:rsid w:val="009F5E67"/>
    <w:rsid w:val="00A122FE"/>
    <w:rsid w:val="00A26CEC"/>
    <w:rsid w:val="00A33C3D"/>
    <w:rsid w:val="00A72FD3"/>
    <w:rsid w:val="00A82F31"/>
    <w:rsid w:val="00A83470"/>
    <w:rsid w:val="00AA53D2"/>
    <w:rsid w:val="00AC5108"/>
    <w:rsid w:val="00AD716E"/>
    <w:rsid w:val="00B011B9"/>
    <w:rsid w:val="00B04FDD"/>
    <w:rsid w:val="00B145ED"/>
    <w:rsid w:val="00B258F0"/>
    <w:rsid w:val="00B41230"/>
    <w:rsid w:val="00B52779"/>
    <w:rsid w:val="00B6369D"/>
    <w:rsid w:val="00B71E73"/>
    <w:rsid w:val="00B756D7"/>
    <w:rsid w:val="00BA5ABC"/>
    <w:rsid w:val="00C22F54"/>
    <w:rsid w:val="00C5012D"/>
    <w:rsid w:val="00C5422A"/>
    <w:rsid w:val="00C54C27"/>
    <w:rsid w:val="00C73640"/>
    <w:rsid w:val="00CA4E0C"/>
    <w:rsid w:val="00CA78AB"/>
    <w:rsid w:val="00CB2A22"/>
    <w:rsid w:val="00CD59D2"/>
    <w:rsid w:val="00CE186D"/>
    <w:rsid w:val="00D001F0"/>
    <w:rsid w:val="00D10218"/>
    <w:rsid w:val="00D342C7"/>
    <w:rsid w:val="00D46C2F"/>
    <w:rsid w:val="00D717D4"/>
    <w:rsid w:val="00D72F76"/>
    <w:rsid w:val="00D73719"/>
    <w:rsid w:val="00D8460A"/>
    <w:rsid w:val="00D933ED"/>
    <w:rsid w:val="00DA06ED"/>
    <w:rsid w:val="00DC2BFF"/>
    <w:rsid w:val="00DC604C"/>
    <w:rsid w:val="00E01BDB"/>
    <w:rsid w:val="00E343BC"/>
    <w:rsid w:val="00E57712"/>
    <w:rsid w:val="00E61148"/>
    <w:rsid w:val="00E7028D"/>
    <w:rsid w:val="00E70B5A"/>
    <w:rsid w:val="00E7774D"/>
    <w:rsid w:val="00E92B77"/>
    <w:rsid w:val="00E95FEA"/>
    <w:rsid w:val="00EA5580"/>
    <w:rsid w:val="00EB6760"/>
    <w:rsid w:val="00EC4B44"/>
    <w:rsid w:val="00EF6925"/>
    <w:rsid w:val="00F030A8"/>
    <w:rsid w:val="00F0354D"/>
    <w:rsid w:val="00F148E1"/>
    <w:rsid w:val="00F23627"/>
    <w:rsid w:val="00F43BA0"/>
    <w:rsid w:val="00F76B63"/>
    <w:rsid w:val="00FB5A80"/>
    <w:rsid w:val="00FB7757"/>
    <w:rsid w:val="00FE4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94DB86"/>
  <w15:chartTrackingRefBased/>
  <w15:docId w15:val="{C93B9596-D1DE-724F-856A-44046E2D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1463"/>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99"/>
    <w:pPr>
      <w:ind w:left="720"/>
      <w:contextualSpacing/>
    </w:pPr>
  </w:style>
  <w:style w:type="character" w:customStyle="1" w:styleId="Heading1Char">
    <w:name w:val="Heading 1 Char"/>
    <w:basedOn w:val="DefaultParagraphFont"/>
    <w:link w:val="Heading1"/>
    <w:uiPriority w:val="9"/>
    <w:rsid w:val="009F1463"/>
    <w:rPr>
      <w:rFonts w:ascii="Times New Roman" w:eastAsia="Times New Roman" w:hAnsi="Times New Roman" w:cs="Times New Roman"/>
      <w:b/>
      <w:bCs/>
      <w:kern w:val="36"/>
      <w:sz w:val="48"/>
      <w:szCs w:val="48"/>
      <w:lang w:eastAsia="en-GB"/>
      <w14:ligatures w14:val="none"/>
    </w:rPr>
  </w:style>
  <w:style w:type="character" w:styleId="CommentReference">
    <w:name w:val="annotation reference"/>
    <w:uiPriority w:val="99"/>
    <w:semiHidden/>
    <w:rsid w:val="00E92B77"/>
    <w:rPr>
      <w:rFonts w:ascii="Helvetica" w:hAnsi="Helvetica"/>
      <w:b/>
      <w:sz w:val="28"/>
      <w:bdr w:val="none" w:sz="0" w:space="0" w:color="auto"/>
      <w:shd w:val="clear" w:color="auto" w:fill="FFFF00"/>
    </w:rPr>
  </w:style>
  <w:style w:type="paragraph" w:customStyle="1" w:styleId="0103ParaFirst">
    <w:name w:val="01.03 ParaFirst"/>
    <w:basedOn w:val="Normal"/>
    <w:next w:val="Normal"/>
    <w:qFormat/>
    <w:rsid w:val="00E92B77"/>
    <w:pPr>
      <w:spacing w:before="360" w:line="560" w:lineRule="exact"/>
    </w:pPr>
    <w:rPr>
      <w:rFonts w:ascii="Cambria Math" w:eastAsia="Times New Roman" w:hAnsi="Cambria Math" w:cs="Times New Roman"/>
      <w:kern w:val="0"/>
      <w:szCs w:val="20"/>
      <w:lang w:val="en-US"/>
      <w14:ligatures w14:val="none"/>
    </w:rPr>
  </w:style>
  <w:style w:type="paragraph" w:customStyle="1" w:styleId="0201A">
    <w:name w:val="02.01 A"/>
    <w:basedOn w:val="Normal"/>
    <w:next w:val="Normal"/>
    <w:rsid w:val="00E92B77"/>
    <w:pPr>
      <w:keepNext/>
      <w:keepLines/>
      <w:widowControl w:val="0"/>
      <w:spacing w:before="480" w:after="240" w:line="560" w:lineRule="exact"/>
    </w:pPr>
    <w:rPr>
      <w:rFonts w:ascii="Arial Unicode MS" w:eastAsia="Times New Roman" w:hAnsi="Arial Unicode MS" w:cs="Times New Roman"/>
      <w:b/>
      <w:color w:val="002060"/>
      <w:kern w:val="0"/>
      <w:sz w:val="40"/>
      <w:szCs w:val="20"/>
      <w:lang w:val="en-US"/>
      <w14:ligatures w14:val="none"/>
    </w:rPr>
  </w:style>
  <w:style w:type="paragraph" w:customStyle="1" w:styleId="0202B">
    <w:name w:val="02.02 B"/>
    <w:basedOn w:val="0201A"/>
    <w:next w:val="Normal"/>
    <w:rsid w:val="00E92B77"/>
    <w:pPr>
      <w:spacing w:before="360"/>
      <w:outlineLvl w:val="1"/>
    </w:pPr>
    <w:rPr>
      <w:rFonts w:eastAsia="Arial Unicode MS"/>
      <w:sz w:val="34"/>
    </w:rPr>
  </w:style>
  <w:style w:type="paragraph" w:styleId="CommentText">
    <w:name w:val="annotation text"/>
    <w:basedOn w:val="Normal"/>
    <w:link w:val="CommentTextChar"/>
    <w:uiPriority w:val="99"/>
    <w:rsid w:val="00E92B77"/>
    <w:pPr>
      <w:spacing w:line="320" w:lineRule="exact"/>
    </w:pPr>
    <w:rPr>
      <w:rFonts w:ascii="Cambria Math" w:eastAsia="Times New Roman" w:hAnsi="Cambria Math" w:cs="Times New Roman"/>
      <w:kern w:val="0"/>
      <w:szCs w:val="20"/>
      <w:lang w:val="en-US"/>
      <w14:ligatures w14:val="none"/>
    </w:rPr>
  </w:style>
  <w:style w:type="character" w:customStyle="1" w:styleId="CommentTextChar">
    <w:name w:val="Comment Text Char"/>
    <w:basedOn w:val="DefaultParagraphFont"/>
    <w:link w:val="CommentText"/>
    <w:uiPriority w:val="99"/>
    <w:rsid w:val="00E92B77"/>
    <w:rPr>
      <w:rFonts w:ascii="Cambria Math" w:eastAsia="Times New Roman" w:hAnsi="Cambria Math" w:cs="Times New Roman"/>
      <w:kern w:val="0"/>
      <w:szCs w:val="20"/>
      <w:lang w:val="en-US"/>
      <w14:ligatures w14:val="none"/>
    </w:rPr>
  </w:style>
  <w:style w:type="character" w:customStyle="1" w:styleId="0905XRefLink">
    <w:name w:val="09.05 XRefLink"/>
    <w:qFormat/>
    <w:rsid w:val="00E92B77"/>
    <w:rPr>
      <w:color w:val="0070C0"/>
      <w:u w:val="single" w:color="4BACC6"/>
    </w:rPr>
  </w:style>
  <w:style w:type="character" w:customStyle="1" w:styleId="0211Label">
    <w:name w:val="02.11 Label"/>
    <w:qFormat/>
    <w:rsid w:val="00E92B77"/>
    <w:rPr>
      <w:color w:val="auto"/>
      <w:u w:val="dottedHeavy"/>
      <w:lang w:val="en-GB"/>
    </w:rPr>
  </w:style>
  <w:style w:type="character" w:customStyle="1" w:styleId="0907RefLink">
    <w:name w:val="09.07 RefLink"/>
    <w:qFormat/>
    <w:rsid w:val="00E92B77"/>
    <w:rPr>
      <w:color w:val="000000"/>
      <w:u w:val="single" w:color="4BACC6"/>
      <w:bdr w:val="none" w:sz="0" w:space="0" w:color="auto"/>
      <w:shd w:val="clear" w:color="auto" w:fill="93B7FF"/>
    </w:rPr>
  </w:style>
  <w:style w:type="paragraph" w:customStyle="1" w:styleId="0101Para">
    <w:name w:val="01.01 Para"/>
    <w:basedOn w:val="Normal"/>
    <w:qFormat/>
    <w:rsid w:val="00E92B77"/>
    <w:pPr>
      <w:spacing w:line="560" w:lineRule="exact"/>
      <w:ind w:firstLine="720"/>
    </w:pPr>
    <w:rPr>
      <w:rFonts w:ascii="Cambria Math" w:eastAsia="Times New Roman" w:hAnsi="Cambria Math" w:cs="Times New Roman"/>
      <w:kern w:val="0"/>
      <w:szCs w:val="20"/>
      <w14:ligatures w14:val="none"/>
    </w:rPr>
  </w:style>
  <w:style w:type="paragraph" w:styleId="NormalWeb">
    <w:name w:val="Normal (Web)"/>
    <w:basedOn w:val="Normal"/>
    <w:uiPriority w:val="99"/>
    <w:semiHidden/>
    <w:unhideWhenUsed/>
    <w:rsid w:val="00991F5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D46C2F"/>
    <w:pPr>
      <w:autoSpaceDE w:val="0"/>
      <w:autoSpaceDN w:val="0"/>
      <w:adjustRightInd w:val="0"/>
    </w:pPr>
    <w:rPr>
      <w:rFonts w:ascii="Code" w:hAnsi="Code" w:cs="Code"/>
      <w:color w:val="000000"/>
      <w:kern w:val="0"/>
    </w:rPr>
  </w:style>
  <w:style w:type="paragraph" w:customStyle="1" w:styleId="0102ParaContinuation">
    <w:name w:val="01.02 ParaContinuation"/>
    <w:basedOn w:val="Normal"/>
    <w:rsid w:val="005C5619"/>
    <w:pPr>
      <w:spacing w:line="560" w:lineRule="exact"/>
    </w:pPr>
    <w:rPr>
      <w:rFonts w:ascii="Cambria Math" w:eastAsia="Times New Roman" w:hAnsi="Cambria Math" w:cs="Times New Roman"/>
      <w:kern w:val="0"/>
      <w:szCs w:val="20"/>
      <w:lang w:val="en-US"/>
      <w14:ligatures w14:val="none"/>
    </w:rPr>
  </w:style>
  <w:style w:type="paragraph" w:styleId="FootnoteText">
    <w:name w:val="footnote text"/>
    <w:basedOn w:val="Normal"/>
    <w:link w:val="FootnoteTextChar"/>
    <w:unhideWhenUsed/>
    <w:qFormat/>
    <w:rsid w:val="00FB7757"/>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rsid w:val="00FB7757"/>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nhideWhenUsed/>
    <w:qFormat/>
    <w:rsid w:val="00FB7757"/>
    <w:rPr>
      <w:vertAlign w:val="superscript"/>
    </w:rPr>
  </w:style>
  <w:style w:type="paragraph" w:styleId="Revision">
    <w:name w:val="Revision"/>
    <w:hidden/>
    <w:uiPriority w:val="99"/>
    <w:semiHidden/>
    <w:rsid w:val="002D2C92"/>
  </w:style>
  <w:style w:type="paragraph" w:styleId="CommentSubject">
    <w:name w:val="annotation subject"/>
    <w:basedOn w:val="CommentText"/>
    <w:next w:val="CommentText"/>
    <w:link w:val="CommentSubjectChar"/>
    <w:uiPriority w:val="99"/>
    <w:semiHidden/>
    <w:unhideWhenUsed/>
    <w:rsid w:val="009F1108"/>
    <w:pPr>
      <w:spacing w:line="240" w:lineRule="auto"/>
    </w:pPr>
    <w:rPr>
      <w:rFonts w:asciiTheme="minorHAnsi" w:eastAsiaTheme="minorHAnsi" w:hAnsiTheme="minorHAnsi" w:cstheme="minorBidi"/>
      <w:b/>
      <w:bCs/>
      <w:kern w:val="2"/>
      <w:sz w:val="20"/>
      <w:lang w:val="en-GB"/>
      <w14:ligatures w14:val="standardContextual"/>
    </w:rPr>
  </w:style>
  <w:style w:type="character" w:customStyle="1" w:styleId="CommentSubjectChar">
    <w:name w:val="Comment Subject Char"/>
    <w:basedOn w:val="CommentTextChar"/>
    <w:link w:val="CommentSubject"/>
    <w:uiPriority w:val="99"/>
    <w:semiHidden/>
    <w:rsid w:val="009F1108"/>
    <w:rPr>
      <w:rFonts w:ascii="Cambria Math" w:eastAsia="Times New Roman" w:hAnsi="Cambria Math" w:cs="Times New Roman"/>
      <w:b/>
      <w:bCs/>
      <w:kern w:val="0"/>
      <w:sz w:val="20"/>
      <w:szCs w:val="20"/>
      <w:lang w:val="en-US"/>
      <w14:ligatures w14:val="none"/>
    </w:rPr>
  </w:style>
  <w:style w:type="character" w:styleId="Hyperlink">
    <w:name w:val="Hyperlink"/>
    <w:basedOn w:val="DefaultParagraphFont"/>
    <w:uiPriority w:val="99"/>
    <w:unhideWhenUsed/>
    <w:rsid w:val="002F0C33"/>
    <w:rPr>
      <w:color w:val="0563C1" w:themeColor="hyperlink"/>
      <w:u w:val="single"/>
    </w:rPr>
  </w:style>
  <w:style w:type="character" w:styleId="UnresolvedMention">
    <w:name w:val="Unresolved Mention"/>
    <w:basedOn w:val="DefaultParagraphFont"/>
    <w:uiPriority w:val="99"/>
    <w:semiHidden/>
    <w:unhideWhenUsed/>
    <w:rsid w:val="002F0C33"/>
    <w:rPr>
      <w:color w:val="605E5C"/>
      <w:shd w:val="clear" w:color="auto" w:fill="E1DFDD"/>
    </w:rPr>
  </w:style>
  <w:style w:type="paragraph" w:styleId="Footer">
    <w:name w:val="footer"/>
    <w:basedOn w:val="Normal"/>
    <w:link w:val="FooterChar"/>
    <w:uiPriority w:val="99"/>
    <w:unhideWhenUsed/>
    <w:rsid w:val="00EB6760"/>
    <w:pPr>
      <w:tabs>
        <w:tab w:val="center" w:pos="4513"/>
        <w:tab w:val="right" w:pos="9026"/>
      </w:tabs>
    </w:pPr>
  </w:style>
  <w:style w:type="character" w:customStyle="1" w:styleId="FooterChar">
    <w:name w:val="Footer Char"/>
    <w:basedOn w:val="DefaultParagraphFont"/>
    <w:link w:val="Footer"/>
    <w:uiPriority w:val="99"/>
    <w:rsid w:val="00EB6760"/>
  </w:style>
  <w:style w:type="character" w:styleId="PageNumber">
    <w:name w:val="page number"/>
    <w:basedOn w:val="DefaultParagraphFont"/>
    <w:uiPriority w:val="99"/>
    <w:semiHidden/>
    <w:unhideWhenUsed/>
    <w:rsid w:val="00EB6760"/>
  </w:style>
  <w:style w:type="character" w:customStyle="1" w:styleId="apple-converted-space">
    <w:name w:val="apple-converted-space"/>
    <w:basedOn w:val="DefaultParagraphFont"/>
    <w:rsid w:val="00E7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182">
      <w:bodyDiv w:val="1"/>
      <w:marLeft w:val="0"/>
      <w:marRight w:val="0"/>
      <w:marTop w:val="0"/>
      <w:marBottom w:val="0"/>
      <w:divBdr>
        <w:top w:val="none" w:sz="0" w:space="0" w:color="auto"/>
        <w:left w:val="none" w:sz="0" w:space="0" w:color="auto"/>
        <w:bottom w:val="none" w:sz="0" w:space="0" w:color="auto"/>
        <w:right w:val="none" w:sz="0" w:space="0" w:color="auto"/>
      </w:divBdr>
      <w:divsChild>
        <w:div w:id="198131877">
          <w:marLeft w:val="0"/>
          <w:marRight w:val="0"/>
          <w:marTop w:val="0"/>
          <w:marBottom w:val="0"/>
          <w:divBdr>
            <w:top w:val="none" w:sz="0" w:space="0" w:color="auto"/>
            <w:left w:val="none" w:sz="0" w:space="0" w:color="auto"/>
            <w:bottom w:val="none" w:sz="0" w:space="0" w:color="auto"/>
            <w:right w:val="none" w:sz="0" w:space="0" w:color="auto"/>
          </w:divBdr>
          <w:divsChild>
            <w:div w:id="1996031752">
              <w:marLeft w:val="0"/>
              <w:marRight w:val="0"/>
              <w:marTop w:val="0"/>
              <w:marBottom w:val="0"/>
              <w:divBdr>
                <w:top w:val="none" w:sz="0" w:space="0" w:color="auto"/>
                <w:left w:val="none" w:sz="0" w:space="0" w:color="auto"/>
                <w:bottom w:val="none" w:sz="0" w:space="0" w:color="auto"/>
                <w:right w:val="none" w:sz="0" w:space="0" w:color="auto"/>
              </w:divBdr>
              <w:divsChild>
                <w:div w:id="1544513689">
                  <w:marLeft w:val="0"/>
                  <w:marRight w:val="0"/>
                  <w:marTop w:val="0"/>
                  <w:marBottom w:val="0"/>
                  <w:divBdr>
                    <w:top w:val="none" w:sz="0" w:space="0" w:color="auto"/>
                    <w:left w:val="none" w:sz="0" w:space="0" w:color="auto"/>
                    <w:bottom w:val="none" w:sz="0" w:space="0" w:color="auto"/>
                    <w:right w:val="none" w:sz="0" w:space="0" w:color="auto"/>
                  </w:divBdr>
                </w:div>
                <w:div w:id="1777559826">
                  <w:marLeft w:val="0"/>
                  <w:marRight w:val="0"/>
                  <w:marTop w:val="0"/>
                  <w:marBottom w:val="0"/>
                  <w:divBdr>
                    <w:top w:val="none" w:sz="0" w:space="0" w:color="auto"/>
                    <w:left w:val="none" w:sz="0" w:space="0" w:color="auto"/>
                    <w:bottom w:val="none" w:sz="0" w:space="0" w:color="auto"/>
                    <w:right w:val="none" w:sz="0" w:space="0" w:color="auto"/>
                  </w:divBdr>
                </w:div>
              </w:divsChild>
            </w:div>
            <w:div w:id="1285228631">
              <w:marLeft w:val="0"/>
              <w:marRight w:val="0"/>
              <w:marTop w:val="0"/>
              <w:marBottom w:val="0"/>
              <w:divBdr>
                <w:top w:val="none" w:sz="0" w:space="0" w:color="auto"/>
                <w:left w:val="none" w:sz="0" w:space="0" w:color="auto"/>
                <w:bottom w:val="none" w:sz="0" w:space="0" w:color="auto"/>
                <w:right w:val="none" w:sz="0" w:space="0" w:color="auto"/>
              </w:divBdr>
              <w:divsChild>
                <w:div w:id="11887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0611">
      <w:bodyDiv w:val="1"/>
      <w:marLeft w:val="0"/>
      <w:marRight w:val="0"/>
      <w:marTop w:val="0"/>
      <w:marBottom w:val="0"/>
      <w:divBdr>
        <w:top w:val="none" w:sz="0" w:space="0" w:color="auto"/>
        <w:left w:val="none" w:sz="0" w:space="0" w:color="auto"/>
        <w:bottom w:val="none" w:sz="0" w:space="0" w:color="auto"/>
        <w:right w:val="none" w:sz="0" w:space="0" w:color="auto"/>
      </w:divBdr>
      <w:divsChild>
        <w:div w:id="2005082735">
          <w:marLeft w:val="0"/>
          <w:marRight w:val="0"/>
          <w:marTop w:val="0"/>
          <w:marBottom w:val="0"/>
          <w:divBdr>
            <w:top w:val="none" w:sz="0" w:space="0" w:color="auto"/>
            <w:left w:val="none" w:sz="0" w:space="0" w:color="auto"/>
            <w:bottom w:val="none" w:sz="0" w:space="0" w:color="auto"/>
            <w:right w:val="none" w:sz="0" w:space="0" w:color="auto"/>
          </w:divBdr>
          <w:divsChild>
            <w:div w:id="1109667669">
              <w:marLeft w:val="0"/>
              <w:marRight w:val="0"/>
              <w:marTop w:val="0"/>
              <w:marBottom w:val="0"/>
              <w:divBdr>
                <w:top w:val="none" w:sz="0" w:space="0" w:color="auto"/>
                <w:left w:val="none" w:sz="0" w:space="0" w:color="auto"/>
                <w:bottom w:val="none" w:sz="0" w:space="0" w:color="auto"/>
                <w:right w:val="none" w:sz="0" w:space="0" w:color="auto"/>
              </w:divBdr>
              <w:divsChild>
                <w:div w:id="15511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2626">
      <w:bodyDiv w:val="1"/>
      <w:marLeft w:val="0"/>
      <w:marRight w:val="0"/>
      <w:marTop w:val="0"/>
      <w:marBottom w:val="0"/>
      <w:divBdr>
        <w:top w:val="none" w:sz="0" w:space="0" w:color="auto"/>
        <w:left w:val="none" w:sz="0" w:space="0" w:color="auto"/>
        <w:bottom w:val="none" w:sz="0" w:space="0" w:color="auto"/>
        <w:right w:val="none" w:sz="0" w:space="0" w:color="auto"/>
      </w:divBdr>
      <w:divsChild>
        <w:div w:id="242952846">
          <w:marLeft w:val="0"/>
          <w:marRight w:val="0"/>
          <w:marTop w:val="0"/>
          <w:marBottom w:val="0"/>
          <w:divBdr>
            <w:top w:val="none" w:sz="0" w:space="0" w:color="auto"/>
            <w:left w:val="none" w:sz="0" w:space="0" w:color="auto"/>
            <w:bottom w:val="none" w:sz="0" w:space="0" w:color="auto"/>
            <w:right w:val="none" w:sz="0" w:space="0" w:color="auto"/>
          </w:divBdr>
          <w:divsChild>
            <w:div w:id="1407454281">
              <w:marLeft w:val="0"/>
              <w:marRight w:val="0"/>
              <w:marTop w:val="0"/>
              <w:marBottom w:val="0"/>
              <w:divBdr>
                <w:top w:val="none" w:sz="0" w:space="0" w:color="auto"/>
                <w:left w:val="none" w:sz="0" w:space="0" w:color="auto"/>
                <w:bottom w:val="none" w:sz="0" w:space="0" w:color="auto"/>
                <w:right w:val="none" w:sz="0" w:space="0" w:color="auto"/>
              </w:divBdr>
              <w:divsChild>
                <w:div w:id="70350527">
                  <w:marLeft w:val="0"/>
                  <w:marRight w:val="0"/>
                  <w:marTop w:val="0"/>
                  <w:marBottom w:val="0"/>
                  <w:divBdr>
                    <w:top w:val="none" w:sz="0" w:space="0" w:color="auto"/>
                    <w:left w:val="none" w:sz="0" w:space="0" w:color="auto"/>
                    <w:bottom w:val="none" w:sz="0" w:space="0" w:color="auto"/>
                    <w:right w:val="none" w:sz="0" w:space="0" w:color="auto"/>
                  </w:divBdr>
                </w:div>
                <w:div w:id="555966766">
                  <w:marLeft w:val="0"/>
                  <w:marRight w:val="0"/>
                  <w:marTop w:val="0"/>
                  <w:marBottom w:val="0"/>
                  <w:divBdr>
                    <w:top w:val="none" w:sz="0" w:space="0" w:color="auto"/>
                    <w:left w:val="none" w:sz="0" w:space="0" w:color="auto"/>
                    <w:bottom w:val="none" w:sz="0" w:space="0" w:color="auto"/>
                    <w:right w:val="none" w:sz="0" w:space="0" w:color="auto"/>
                  </w:divBdr>
                </w:div>
              </w:divsChild>
            </w:div>
            <w:div w:id="2141455794">
              <w:marLeft w:val="0"/>
              <w:marRight w:val="0"/>
              <w:marTop w:val="0"/>
              <w:marBottom w:val="0"/>
              <w:divBdr>
                <w:top w:val="none" w:sz="0" w:space="0" w:color="auto"/>
                <w:left w:val="none" w:sz="0" w:space="0" w:color="auto"/>
                <w:bottom w:val="none" w:sz="0" w:space="0" w:color="auto"/>
                <w:right w:val="none" w:sz="0" w:space="0" w:color="auto"/>
              </w:divBdr>
              <w:divsChild>
                <w:div w:id="17096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30524">
      <w:bodyDiv w:val="1"/>
      <w:marLeft w:val="0"/>
      <w:marRight w:val="0"/>
      <w:marTop w:val="0"/>
      <w:marBottom w:val="0"/>
      <w:divBdr>
        <w:top w:val="none" w:sz="0" w:space="0" w:color="auto"/>
        <w:left w:val="none" w:sz="0" w:space="0" w:color="auto"/>
        <w:bottom w:val="none" w:sz="0" w:space="0" w:color="auto"/>
        <w:right w:val="none" w:sz="0" w:space="0" w:color="auto"/>
      </w:divBdr>
      <w:divsChild>
        <w:div w:id="1634630752">
          <w:marLeft w:val="0"/>
          <w:marRight w:val="0"/>
          <w:marTop w:val="0"/>
          <w:marBottom w:val="0"/>
          <w:divBdr>
            <w:top w:val="none" w:sz="0" w:space="0" w:color="auto"/>
            <w:left w:val="none" w:sz="0" w:space="0" w:color="auto"/>
            <w:bottom w:val="none" w:sz="0" w:space="0" w:color="auto"/>
            <w:right w:val="none" w:sz="0" w:space="0" w:color="auto"/>
          </w:divBdr>
          <w:divsChild>
            <w:div w:id="1352492739">
              <w:marLeft w:val="0"/>
              <w:marRight w:val="0"/>
              <w:marTop w:val="0"/>
              <w:marBottom w:val="0"/>
              <w:divBdr>
                <w:top w:val="none" w:sz="0" w:space="0" w:color="auto"/>
                <w:left w:val="none" w:sz="0" w:space="0" w:color="auto"/>
                <w:bottom w:val="none" w:sz="0" w:space="0" w:color="auto"/>
                <w:right w:val="none" w:sz="0" w:space="0" w:color="auto"/>
              </w:divBdr>
              <w:divsChild>
                <w:div w:id="963652695">
                  <w:marLeft w:val="0"/>
                  <w:marRight w:val="0"/>
                  <w:marTop w:val="0"/>
                  <w:marBottom w:val="0"/>
                  <w:divBdr>
                    <w:top w:val="none" w:sz="0" w:space="0" w:color="auto"/>
                    <w:left w:val="none" w:sz="0" w:space="0" w:color="auto"/>
                    <w:bottom w:val="none" w:sz="0" w:space="0" w:color="auto"/>
                    <w:right w:val="none" w:sz="0" w:space="0" w:color="auto"/>
                  </w:divBdr>
                </w:div>
                <w:div w:id="646781619">
                  <w:marLeft w:val="0"/>
                  <w:marRight w:val="0"/>
                  <w:marTop w:val="0"/>
                  <w:marBottom w:val="0"/>
                  <w:divBdr>
                    <w:top w:val="none" w:sz="0" w:space="0" w:color="auto"/>
                    <w:left w:val="none" w:sz="0" w:space="0" w:color="auto"/>
                    <w:bottom w:val="none" w:sz="0" w:space="0" w:color="auto"/>
                    <w:right w:val="none" w:sz="0" w:space="0" w:color="auto"/>
                  </w:divBdr>
                </w:div>
              </w:divsChild>
            </w:div>
            <w:div w:id="2105566651">
              <w:marLeft w:val="0"/>
              <w:marRight w:val="0"/>
              <w:marTop w:val="0"/>
              <w:marBottom w:val="0"/>
              <w:divBdr>
                <w:top w:val="none" w:sz="0" w:space="0" w:color="auto"/>
                <w:left w:val="none" w:sz="0" w:space="0" w:color="auto"/>
                <w:bottom w:val="none" w:sz="0" w:space="0" w:color="auto"/>
                <w:right w:val="none" w:sz="0" w:space="0" w:color="auto"/>
              </w:divBdr>
              <w:divsChild>
                <w:div w:id="19372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4664">
      <w:bodyDiv w:val="1"/>
      <w:marLeft w:val="0"/>
      <w:marRight w:val="0"/>
      <w:marTop w:val="0"/>
      <w:marBottom w:val="0"/>
      <w:divBdr>
        <w:top w:val="none" w:sz="0" w:space="0" w:color="auto"/>
        <w:left w:val="none" w:sz="0" w:space="0" w:color="auto"/>
        <w:bottom w:val="none" w:sz="0" w:space="0" w:color="auto"/>
        <w:right w:val="none" w:sz="0" w:space="0" w:color="auto"/>
      </w:divBdr>
      <w:divsChild>
        <w:div w:id="692413531">
          <w:marLeft w:val="0"/>
          <w:marRight w:val="0"/>
          <w:marTop w:val="0"/>
          <w:marBottom w:val="0"/>
          <w:divBdr>
            <w:top w:val="none" w:sz="0" w:space="0" w:color="auto"/>
            <w:left w:val="none" w:sz="0" w:space="0" w:color="auto"/>
            <w:bottom w:val="none" w:sz="0" w:space="0" w:color="auto"/>
            <w:right w:val="none" w:sz="0" w:space="0" w:color="auto"/>
          </w:divBdr>
          <w:divsChild>
            <w:div w:id="871724694">
              <w:marLeft w:val="0"/>
              <w:marRight w:val="0"/>
              <w:marTop w:val="0"/>
              <w:marBottom w:val="0"/>
              <w:divBdr>
                <w:top w:val="none" w:sz="0" w:space="0" w:color="auto"/>
                <w:left w:val="none" w:sz="0" w:space="0" w:color="auto"/>
                <w:bottom w:val="none" w:sz="0" w:space="0" w:color="auto"/>
                <w:right w:val="none" w:sz="0" w:space="0" w:color="auto"/>
              </w:divBdr>
              <w:divsChild>
                <w:div w:id="135806177">
                  <w:marLeft w:val="0"/>
                  <w:marRight w:val="0"/>
                  <w:marTop w:val="0"/>
                  <w:marBottom w:val="0"/>
                  <w:divBdr>
                    <w:top w:val="none" w:sz="0" w:space="0" w:color="auto"/>
                    <w:left w:val="none" w:sz="0" w:space="0" w:color="auto"/>
                    <w:bottom w:val="none" w:sz="0" w:space="0" w:color="auto"/>
                    <w:right w:val="none" w:sz="0" w:space="0" w:color="auto"/>
                  </w:divBdr>
                </w:div>
                <w:div w:id="303857260">
                  <w:marLeft w:val="0"/>
                  <w:marRight w:val="0"/>
                  <w:marTop w:val="0"/>
                  <w:marBottom w:val="0"/>
                  <w:divBdr>
                    <w:top w:val="none" w:sz="0" w:space="0" w:color="auto"/>
                    <w:left w:val="none" w:sz="0" w:space="0" w:color="auto"/>
                    <w:bottom w:val="none" w:sz="0" w:space="0" w:color="auto"/>
                    <w:right w:val="none" w:sz="0" w:space="0" w:color="auto"/>
                  </w:divBdr>
                </w:div>
              </w:divsChild>
            </w:div>
            <w:div w:id="1897664681">
              <w:marLeft w:val="0"/>
              <w:marRight w:val="0"/>
              <w:marTop w:val="0"/>
              <w:marBottom w:val="0"/>
              <w:divBdr>
                <w:top w:val="none" w:sz="0" w:space="0" w:color="auto"/>
                <w:left w:val="none" w:sz="0" w:space="0" w:color="auto"/>
                <w:bottom w:val="none" w:sz="0" w:space="0" w:color="auto"/>
                <w:right w:val="none" w:sz="0" w:space="0" w:color="auto"/>
              </w:divBdr>
              <w:divsChild>
                <w:div w:id="2706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2048">
      <w:bodyDiv w:val="1"/>
      <w:marLeft w:val="0"/>
      <w:marRight w:val="0"/>
      <w:marTop w:val="0"/>
      <w:marBottom w:val="0"/>
      <w:divBdr>
        <w:top w:val="none" w:sz="0" w:space="0" w:color="auto"/>
        <w:left w:val="none" w:sz="0" w:space="0" w:color="auto"/>
        <w:bottom w:val="none" w:sz="0" w:space="0" w:color="auto"/>
        <w:right w:val="none" w:sz="0" w:space="0" w:color="auto"/>
      </w:divBdr>
    </w:div>
    <w:div w:id="798649295">
      <w:bodyDiv w:val="1"/>
      <w:marLeft w:val="0"/>
      <w:marRight w:val="0"/>
      <w:marTop w:val="0"/>
      <w:marBottom w:val="0"/>
      <w:divBdr>
        <w:top w:val="none" w:sz="0" w:space="0" w:color="auto"/>
        <w:left w:val="none" w:sz="0" w:space="0" w:color="auto"/>
        <w:bottom w:val="none" w:sz="0" w:space="0" w:color="auto"/>
        <w:right w:val="none" w:sz="0" w:space="0" w:color="auto"/>
      </w:divBdr>
      <w:divsChild>
        <w:div w:id="883248001">
          <w:marLeft w:val="0"/>
          <w:marRight w:val="0"/>
          <w:marTop w:val="0"/>
          <w:marBottom w:val="0"/>
          <w:divBdr>
            <w:top w:val="none" w:sz="0" w:space="0" w:color="auto"/>
            <w:left w:val="none" w:sz="0" w:space="0" w:color="auto"/>
            <w:bottom w:val="none" w:sz="0" w:space="0" w:color="auto"/>
            <w:right w:val="none" w:sz="0" w:space="0" w:color="auto"/>
          </w:divBdr>
          <w:divsChild>
            <w:div w:id="1456605417">
              <w:marLeft w:val="0"/>
              <w:marRight w:val="0"/>
              <w:marTop w:val="0"/>
              <w:marBottom w:val="0"/>
              <w:divBdr>
                <w:top w:val="none" w:sz="0" w:space="0" w:color="auto"/>
                <w:left w:val="none" w:sz="0" w:space="0" w:color="auto"/>
                <w:bottom w:val="none" w:sz="0" w:space="0" w:color="auto"/>
                <w:right w:val="none" w:sz="0" w:space="0" w:color="auto"/>
              </w:divBdr>
              <w:divsChild>
                <w:div w:id="462773167">
                  <w:marLeft w:val="0"/>
                  <w:marRight w:val="0"/>
                  <w:marTop w:val="0"/>
                  <w:marBottom w:val="0"/>
                  <w:divBdr>
                    <w:top w:val="none" w:sz="0" w:space="0" w:color="auto"/>
                    <w:left w:val="none" w:sz="0" w:space="0" w:color="auto"/>
                    <w:bottom w:val="none" w:sz="0" w:space="0" w:color="auto"/>
                    <w:right w:val="none" w:sz="0" w:space="0" w:color="auto"/>
                  </w:divBdr>
                </w:div>
                <w:div w:id="1683629508">
                  <w:marLeft w:val="0"/>
                  <w:marRight w:val="0"/>
                  <w:marTop w:val="0"/>
                  <w:marBottom w:val="0"/>
                  <w:divBdr>
                    <w:top w:val="none" w:sz="0" w:space="0" w:color="auto"/>
                    <w:left w:val="none" w:sz="0" w:space="0" w:color="auto"/>
                    <w:bottom w:val="none" w:sz="0" w:space="0" w:color="auto"/>
                    <w:right w:val="none" w:sz="0" w:space="0" w:color="auto"/>
                  </w:divBdr>
                </w:div>
              </w:divsChild>
            </w:div>
            <w:div w:id="251401409">
              <w:marLeft w:val="0"/>
              <w:marRight w:val="0"/>
              <w:marTop w:val="0"/>
              <w:marBottom w:val="0"/>
              <w:divBdr>
                <w:top w:val="none" w:sz="0" w:space="0" w:color="auto"/>
                <w:left w:val="none" w:sz="0" w:space="0" w:color="auto"/>
                <w:bottom w:val="none" w:sz="0" w:space="0" w:color="auto"/>
                <w:right w:val="none" w:sz="0" w:space="0" w:color="auto"/>
              </w:divBdr>
              <w:divsChild>
                <w:div w:id="1868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608">
      <w:bodyDiv w:val="1"/>
      <w:marLeft w:val="0"/>
      <w:marRight w:val="0"/>
      <w:marTop w:val="0"/>
      <w:marBottom w:val="0"/>
      <w:divBdr>
        <w:top w:val="none" w:sz="0" w:space="0" w:color="auto"/>
        <w:left w:val="none" w:sz="0" w:space="0" w:color="auto"/>
        <w:bottom w:val="none" w:sz="0" w:space="0" w:color="auto"/>
        <w:right w:val="none" w:sz="0" w:space="0" w:color="auto"/>
      </w:divBdr>
      <w:divsChild>
        <w:div w:id="930890785">
          <w:marLeft w:val="0"/>
          <w:marRight w:val="0"/>
          <w:marTop w:val="0"/>
          <w:marBottom w:val="0"/>
          <w:divBdr>
            <w:top w:val="none" w:sz="0" w:space="0" w:color="auto"/>
            <w:left w:val="none" w:sz="0" w:space="0" w:color="auto"/>
            <w:bottom w:val="none" w:sz="0" w:space="0" w:color="auto"/>
            <w:right w:val="none" w:sz="0" w:space="0" w:color="auto"/>
          </w:divBdr>
          <w:divsChild>
            <w:div w:id="969703161">
              <w:marLeft w:val="0"/>
              <w:marRight w:val="0"/>
              <w:marTop w:val="0"/>
              <w:marBottom w:val="0"/>
              <w:divBdr>
                <w:top w:val="none" w:sz="0" w:space="0" w:color="auto"/>
                <w:left w:val="none" w:sz="0" w:space="0" w:color="auto"/>
                <w:bottom w:val="none" w:sz="0" w:space="0" w:color="auto"/>
                <w:right w:val="none" w:sz="0" w:space="0" w:color="auto"/>
              </w:divBdr>
              <w:divsChild>
                <w:div w:id="16822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5070">
      <w:bodyDiv w:val="1"/>
      <w:marLeft w:val="0"/>
      <w:marRight w:val="0"/>
      <w:marTop w:val="0"/>
      <w:marBottom w:val="0"/>
      <w:divBdr>
        <w:top w:val="none" w:sz="0" w:space="0" w:color="auto"/>
        <w:left w:val="none" w:sz="0" w:space="0" w:color="auto"/>
        <w:bottom w:val="none" w:sz="0" w:space="0" w:color="auto"/>
        <w:right w:val="none" w:sz="0" w:space="0" w:color="auto"/>
      </w:divBdr>
      <w:divsChild>
        <w:div w:id="651061174">
          <w:marLeft w:val="0"/>
          <w:marRight w:val="0"/>
          <w:marTop w:val="75"/>
          <w:marBottom w:val="150"/>
          <w:divBdr>
            <w:top w:val="none" w:sz="0" w:space="0" w:color="auto"/>
            <w:left w:val="none" w:sz="0" w:space="0" w:color="auto"/>
            <w:bottom w:val="none" w:sz="0" w:space="0" w:color="auto"/>
            <w:right w:val="none" w:sz="0" w:space="0" w:color="auto"/>
          </w:divBdr>
        </w:div>
        <w:div w:id="1294746713">
          <w:marLeft w:val="0"/>
          <w:marRight w:val="0"/>
          <w:marTop w:val="0"/>
          <w:marBottom w:val="0"/>
          <w:divBdr>
            <w:top w:val="none" w:sz="0" w:space="0" w:color="auto"/>
            <w:left w:val="none" w:sz="0" w:space="0" w:color="auto"/>
            <w:bottom w:val="none" w:sz="0" w:space="0" w:color="auto"/>
            <w:right w:val="none" w:sz="0" w:space="0" w:color="auto"/>
          </w:divBdr>
        </w:div>
      </w:divsChild>
    </w:div>
    <w:div w:id="1086263754">
      <w:bodyDiv w:val="1"/>
      <w:marLeft w:val="0"/>
      <w:marRight w:val="0"/>
      <w:marTop w:val="0"/>
      <w:marBottom w:val="0"/>
      <w:divBdr>
        <w:top w:val="none" w:sz="0" w:space="0" w:color="auto"/>
        <w:left w:val="none" w:sz="0" w:space="0" w:color="auto"/>
        <w:bottom w:val="none" w:sz="0" w:space="0" w:color="auto"/>
        <w:right w:val="none" w:sz="0" w:space="0" w:color="auto"/>
      </w:divBdr>
      <w:divsChild>
        <w:div w:id="325793417">
          <w:marLeft w:val="0"/>
          <w:marRight w:val="0"/>
          <w:marTop w:val="75"/>
          <w:marBottom w:val="150"/>
          <w:divBdr>
            <w:top w:val="none" w:sz="0" w:space="0" w:color="auto"/>
            <w:left w:val="none" w:sz="0" w:space="0" w:color="auto"/>
            <w:bottom w:val="none" w:sz="0" w:space="0" w:color="auto"/>
            <w:right w:val="none" w:sz="0" w:space="0" w:color="auto"/>
          </w:divBdr>
        </w:div>
        <w:div w:id="1268077862">
          <w:marLeft w:val="0"/>
          <w:marRight w:val="0"/>
          <w:marTop w:val="0"/>
          <w:marBottom w:val="0"/>
          <w:divBdr>
            <w:top w:val="none" w:sz="0" w:space="0" w:color="auto"/>
            <w:left w:val="none" w:sz="0" w:space="0" w:color="auto"/>
            <w:bottom w:val="none" w:sz="0" w:space="0" w:color="auto"/>
            <w:right w:val="none" w:sz="0" w:space="0" w:color="auto"/>
          </w:divBdr>
        </w:div>
      </w:divsChild>
    </w:div>
    <w:div w:id="1098402124">
      <w:bodyDiv w:val="1"/>
      <w:marLeft w:val="0"/>
      <w:marRight w:val="0"/>
      <w:marTop w:val="0"/>
      <w:marBottom w:val="0"/>
      <w:divBdr>
        <w:top w:val="none" w:sz="0" w:space="0" w:color="auto"/>
        <w:left w:val="none" w:sz="0" w:space="0" w:color="auto"/>
        <w:bottom w:val="none" w:sz="0" w:space="0" w:color="auto"/>
        <w:right w:val="none" w:sz="0" w:space="0" w:color="auto"/>
      </w:divBdr>
      <w:divsChild>
        <w:div w:id="60755504">
          <w:marLeft w:val="0"/>
          <w:marRight w:val="0"/>
          <w:marTop w:val="0"/>
          <w:marBottom w:val="0"/>
          <w:divBdr>
            <w:top w:val="none" w:sz="0" w:space="0" w:color="auto"/>
            <w:left w:val="none" w:sz="0" w:space="0" w:color="auto"/>
            <w:bottom w:val="none" w:sz="0" w:space="0" w:color="auto"/>
            <w:right w:val="none" w:sz="0" w:space="0" w:color="auto"/>
          </w:divBdr>
          <w:divsChild>
            <w:div w:id="56786826">
              <w:marLeft w:val="0"/>
              <w:marRight w:val="0"/>
              <w:marTop w:val="0"/>
              <w:marBottom w:val="0"/>
              <w:divBdr>
                <w:top w:val="none" w:sz="0" w:space="0" w:color="auto"/>
                <w:left w:val="none" w:sz="0" w:space="0" w:color="auto"/>
                <w:bottom w:val="none" w:sz="0" w:space="0" w:color="auto"/>
                <w:right w:val="none" w:sz="0" w:space="0" w:color="auto"/>
              </w:divBdr>
              <w:divsChild>
                <w:div w:id="294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107">
      <w:bodyDiv w:val="1"/>
      <w:marLeft w:val="0"/>
      <w:marRight w:val="0"/>
      <w:marTop w:val="0"/>
      <w:marBottom w:val="0"/>
      <w:divBdr>
        <w:top w:val="none" w:sz="0" w:space="0" w:color="auto"/>
        <w:left w:val="none" w:sz="0" w:space="0" w:color="auto"/>
        <w:bottom w:val="none" w:sz="0" w:space="0" w:color="auto"/>
        <w:right w:val="none" w:sz="0" w:space="0" w:color="auto"/>
      </w:divBdr>
      <w:divsChild>
        <w:div w:id="1678538155">
          <w:marLeft w:val="0"/>
          <w:marRight w:val="0"/>
          <w:marTop w:val="0"/>
          <w:marBottom w:val="0"/>
          <w:divBdr>
            <w:top w:val="none" w:sz="0" w:space="0" w:color="auto"/>
            <w:left w:val="none" w:sz="0" w:space="0" w:color="auto"/>
            <w:bottom w:val="none" w:sz="0" w:space="0" w:color="auto"/>
            <w:right w:val="none" w:sz="0" w:space="0" w:color="auto"/>
          </w:divBdr>
          <w:divsChild>
            <w:div w:id="672802541">
              <w:marLeft w:val="0"/>
              <w:marRight w:val="0"/>
              <w:marTop w:val="0"/>
              <w:marBottom w:val="0"/>
              <w:divBdr>
                <w:top w:val="none" w:sz="0" w:space="0" w:color="auto"/>
                <w:left w:val="none" w:sz="0" w:space="0" w:color="auto"/>
                <w:bottom w:val="none" w:sz="0" w:space="0" w:color="auto"/>
                <w:right w:val="none" w:sz="0" w:space="0" w:color="auto"/>
              </w:divBdr>
              <w:divsChild>
                <w:div w:id="3638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22034">
      <w:bodyDiv w:val="1"/>
      <w:marLeft w:val="0"/>
      <w:marRight w:val="0"/>
      <w:marTop w:val="0"/>
      <w:marBottom w:val="0"/>
      <w:divBdr>
        <w:top w:val="none" w:sz="0" w:space="0" w:color="auto"/>
        <w:left w:val="none" w:sz="0" w:space="0" w:color="auto"/>
        <w:bottom w:val="none" w:sz="0" w:space="0" w:color="auto"/>
        <w:right w:val="none" w:sz="0" w:space="0" w:color="auto"/>
      </w:divBdr>
      <w:divsChild>
        <w:div w:id="1029916292">
          <w:marLeft w:val="0"/>
          <w:marRight w:val="0"/>
          <w:marTop w:val="0"/>
          <w:marBottom w:val="0"/>
          <w:divBdr>
            <w:top w:val="none" w:sz="0" w:space="0" w:color="auto"/>
            <w:left w:val="none" w:sz="0" w:space="0" w:color="auto"/>
            <w:bottom w:val="none" w:sz="0" w:space="0" w:color="auto"/>
            <w:right w:val="none" w:sz="0" w:space="0" w:color="auto"/>
          </w:divBdr>
          <w:divsChild>
            <w:div w:id="753166237">
              <w:marLeft w:val="0"/>
              <w:marRight w:val="0"/>
              <w:marTop w:val="0"/>
              <w:marBottom w:val="0"/>
              <w:divBdr>
                <w:top w:val="none" w:sz="0" w:space="0" w:color="auto"/>
                <w:left w:val="none" w:sz="0" w:space="0" w:color="auto"/>
                <w:bottom w:val="none" w:sz="0" w:space="0" w:color="auto"/>
                <w:right w:val="none" w:sz="0" w:space="0" w:color="auto"/>
              </w:divBdr>
              <w:divsChild>
                <w:div w:id="1802725340">
                  <w:marLeft w:val="0"/>
                  <w:marRight w:val="0"/>
                  <w:marTop w:val="0"/>
                  <w:marBottom w:val="0"/>
                  <w:divBdr>
                    <w:top w:val="none" w:sz="0" w:space="0" w:color="auto"/>
                    <w:left w:val="none" w:sz="0" w:space="0" w:color="auto"/>
                    <w:bottom w:val="none" w:sz="0" w:space="0" w:color="auto"/>
                    <w:right w:val="none" w:sz="0" w:space="0" w:color="auto"/>
                  </w:divBdr>
                </w:div>
                <w:div w:id="167059876">
                  <w:marLeft w:val="0"/>
                  <w:marRight w:val="0"/>
                  <w:marTop w:val="0"/>
                  <w:marBottom w:val="0"/>
                  <w:divBdr>
                    <w:top w:val="none" w:sz="0" w:space="0" w:color="auto"/>
                    <w:left w:val="none" w:sz="0" w:space="0" w:color="auto"/>
                    <w:bottom w:val="none" w:sz="0" w:space="0" w:color="auto"/>
                    <w:right w:val="none" w:sz="0" w:space="0" w:color="auto"/>
                  </w:divBdr>
                </w:div>
              </w:divsChild>
            </w:div>
            <w:div w:id="486362472">
              <w:marLeft w:val="0"/>
              <w:marRight w:val="0"/>
              <w:marTop w:val="0"/>
              <w:marBottom w:val="0"/>
              <w:divBdr>
                <w:top w:val="none" w:sz="0" w:space="0" w:color="auto"/>
                <w:left w:val="none" w:sz="0" w:space="0" w:color="auto"/>
                <w:bottom w:val="none" w:sz="0" w:space="0" w:color="auto"/>
                <w:right w:val="none" w:sz="0" w:space="0" w:color="auto"/>
              </w:divBdr>
              <w:divsChild>
                <w:div w:id="4889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093">
      <w:bodyDiv w:val="1"/>
      <w:marLeft w:val="0"/>
      <w:marRight w:val="0"/>
      <w:marTop w:val="0"/>
      <w:marBottom w:val="0"/>
      <w:divBdr>
        <w:top w:val="none" w:sz="0" w:space="0" w:color="auto"/>
        <w:left w:val="none" w:sz="0" w:space="0" w:color="auto"/>
        <w:bottom w:val="none" w:sz="0" w:space="0" w:color="auto"/>
        <w:right w:val="none" w:sz="0" w:space="0" w:color="auto"/>
      </w:divBdr>
      <w:divsChild>
        <w:div w:id="1577352777">
          <w:marLeft w:val="0"/>
          <w:marRight w:val="0"/>
          <w:marTop w:val="0"/>
          <w:marBottom w:val="0"/>
          <w:divBdr>
            <w:top w:val="none" w:sz="0" w:space="0" w:color="auto"/>
            <w:left w:val="none" w:sz="0" w:space="0" w:color="auto"/>
            <w:bottom w:val="none" w:sz="0" w:space="0" w:color="auto"/>
            <w:right w:val="none" w:sz="0" w:space="0" w:color="auto"/>
          </w:divBdr>
          <w:divsChild>
            <w:div w:id="2044938231">
              <w:marLeft w:val="0"/>
              <w:marRight w:val="0"/>
              <w:marTop w:val="0"/>
              <w:marBottom w:val="0"/>
              <w:divBdr>
                <w:top w:val="none" w:sz="0" w:space="0" w:color="auto"/>
                <w:left w:val="none" w:sz="0" w:space="0" w:color="auto"/>
                <w:bottom w:val="none" w:sz="0" w:space="0" w:color="auto"/>
                <w:right w:val="none" w:sz="0" w:space="0" w:color="auto"/>
              </w:divBdr>
              <w:divsChild>
                <w:div w:id="16087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16</Pages>
  <Words>8404</Words>
  <Characters>47904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Simion</dc:creator>
  <cp:keywords/>
  <dc:description/>
  <cp:lastModifiedBy>Mona Simion</cp:lastModifiedBy>
  <cp:revision>57</cp:revision>
  <dcterms:created xsi:type="dcterms:W3CDTF">2024-09-15T09:33:00Z</dcterms:created>
  <dcterms:modified xsi:type="dcterms:W3CDTF">2024-09-30T15:05:00Z</dcterms:modified>
</cp:coreProperties>
</file>