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310F4" w14:textId="2FC8BFA2" w:rsidR="00DA3A12" w:rsidRDefault="009D1326" w:rsidP="002839AD">
      <w:pPr>
        <w:rPr>
          <w:rFonts w:ascii="Garamond" w:hAnsi="Garamond"/>
          <w:b/>
          <w:sz w:val="36"/>
        </w:rPr>
      </w:pPr>
      <w:r>
        <w:rPr>
          <w:rFonts w:ascii="Garamond" w:hAnsi="Garamond"/>
          <w:b/>
          <w:sz w:val="36"/>
        </w:rPr>
        <w:t>When Does Self-Interest Distort Moral Belief?</w:t>
      </w:r>
    </w:p>
    <w:p w14:paraId="69412B24" w14:textId="77777777" w:rsidR="002839AD" w:rsidRDefault="002839AD" w:rsidP="002839AD">
      <w:pPr>
        <w:rPr>
          <w:rFonts w:ascii="Garamond" w:hAnsi="Garamond"/>
          <w:bCs/>
          <w:sz w:val="36"/>
        </w:rPr>
      </w:pPr>
    </w:p>
    <w:p w14:paraId="436C6665" w14:textId="53106A83" w:rsidR="002839AD" w:rsidRPr="002839AD" w:rsidRDefault="002839AD" w:rsidP="002839AD">
      <w:pPr>
        <w:rPr>
          <w:rFonts w:ascii="Garamond" w:hAnsi="Garamond"/>
          <w:bCs/>
          <w:sz w:val="28"/>
          <w:szCs w:val="20"/>
        </w:rPr>
      </w:pPr>
      <w:r w:rsidRPr="002839AD">
        <w:rPr>
          <w:rFonts w:ascii="Garamond" w:hAnsi="Garamond"/>
          <w:bCs/>
          <w:sz w:val="28"/>
          <w:szCs w:val="20"/>
        </w:rPr>
        <w:t>Nicholas Smyth,</w:t>
      </w:r>
    </w:p>
    <w:p w14:paraId="13722637" w14:textId="70C51119" w:rsidR="002839AD" w:rsidRDefault="002839AD" w:rsidP="002839AD">
      <w:pPr>
        <w:pBdr>
          <w:bottom w:val="single" w:sz="6" w:space="1" w:color="auto"/>
        </w:pBdr>
        <w:rPr>
          <w:rFonts w:ascii="Garamond" w:hAnsi="Garamond"/>
          <w:bCs/>
          <w:i/>
          <w:iCs/>
          <w:sz w:val="28"/>
          <w:szCs w:val="20"/>
        </w:rPr>
      </w:pPr>
      <w:r w:rsidRPr="002839AD">
        <w:rPr>
          <w:rFonts w:ascii="Garamond" w:hAnsi="Garamond"/>
          <w:bCs/>
          <w:i/>
          <w:iCs/>
          <w:sz w:val="28"/>
          <w:szCs w:val="20"/>
        </w:rPr>
        <w:t>Fordham University</w:t>
      </w:r>
    </w:p>
    <w:p w14:paraId="532DCFD0" w14:textId="77777777" w:rsidR="002839AD" w:rsidRPr="002839AD" w:rsidRDefault="002839AD" w:rsidP="002839AD">
      <w:pPr>
        <w:pBdr>
          <w:bottom w:val="single" w:sz="6" w:space="1" w:color="auto"/>
        </w:pBdr>
        <w:rPr>
          <w:rFonts w:ascii="Garamond" w:hAnsi="Garamond"/>
          <w:bCs/>
          <w:i/>
          <w:iCs/>
          <w:sz w:val="28"/>
          <w:szCs w:val="20"/>
        </w:rPr>
      </w:pPr>
    </w:p>
    <w:p w14:paraId="50052CD0" w14:textId="77777777" w:rsidR="002839AD" w:rsidRDefault="002839AD" w:rsidP="00380D49">
      <w:pPr>
        <w:spacing w:line="360" w:lineRule="auto"/>
        <w:jc w:val="both"/>
        <w:rPr>
          <w:rFonts w:ascii="Garamond" w:hAnsi="Garamond"/>
        </w:rPr>
      </w:pPr>
    </w:p>
    <w:p w14:paraId="16047293" w14:textId="716F1879" w:rsidR="00DA3A12" w:rsidRDefault="00DA3A12" w:rsidP="00380D49">
      <w:pPr>
        <w:spacing w:line="360" w:lineRule="auto"/>
        <w:jc w:val="both"/>
        <w:rPr>
          <w:rFonts w:ascii="Garamond" w:hAnsi="Garamond"/>
        </w:rPr>
      </w:pPr>
      <w:r w:rsidRPr="00E55F88">
        <w:rPr>
          <w:rFonts w:ascii="Garamond" w:hAnsi="Garamond"/>
        </w:rPr>
        <w:t>In this paper, I argue against a dogma in contemporary moral epistemology: the idea that moral belief-formation is</w:t>
      </w:r>
      <w:r w:rsidR="00C67689">
        <w:rPr>
          <w:rFonts w:ascii="Garamond" w:hAnsi="Garamond"/>
        </w:rPr>
        <w:t xml:space="preserve"> </w:t>
      </w:r>
      <w:r w:rsidRPr="00E55F88">
        <w:rPr>
          <w:rFonts w:ascii="Garamond" w:hAnsi="Garamond"/>
        </w:rPr>
        <w:t>distorted when it is influenced by self-interest.</w:t>
      </w:r>
      <w:r w:rsidR="00426360" w:rsidRPr="00E55F88">
        <w:rPr>
          <w:rStyle w:val="FootnoteReference"/>
          <w:rFonts w:ascii="Garamond" w:hAnsi="Garamond"/>
        </w:rPr>
        <w:footnoteReference w:id="1"/>
      </w:r>
      <w:r w:rsidRPr="00E55F88">
        <w:rPr>
          <w:rFonts w:ascii="Garamond" w:hAnsi="Garamond"/>
        </w:rPr>
        <w:t xml:space="preserve"> Virtually none of the writers who deploy this idea have </w:t>
      </w:r>
      <w:r w:rsidR="000832BF">
        <w:rPr>
          <w:rFonts w:ascii="Garamond" w:hAnsi="Garamond"/>
        </w:rPr>
        <w:t>tried</w:t>
      </w:r>
      <w:r w:rsidRPr="00E55F88">
        <w:rPr>
          <w:rFonts w:ascii="Garamond" w:hAnsi="Garamond"/>
        </w:rPr>
        <w:t xml:space="preserve"> to defend it, </w:t>
      </w:r>
      <w:r w:rsidR="00DB359D">
        <w:rPr>
          <w:rFonts w:ascii="Garamond" w:hAnsi="Garamond"/>
        </w:rPr>
        <w:t>and as it turns out, the idea is</w:t>
      </w:r>
      <w:r w:rsidRPr="00E55F88">
        <w:rPr>
          <w:rFonts w:ascii="Garamond" w:hAnsi="Garamond"/>
        </w:rPr>
        <w:t xml:space="preserve"> </w:t>
      </w:r>
      <w:r w:rsidR="00B90E16" w:rsidRPr="00E55F88">
        <w:rPr>
          <w:rFonts w:ascii="Garamond" w:hAnsi="Garamond"/>
        </w:rPr>
        <w:t>very questionable</w:t>
      </w:r>
      <w:r w:rsidRPr="00E55F88">
        <w:rPr>
          <w:rFonts w:ascii="Garamond" w:hAnsi="Garamond"/>
        </w:rPr>
        <w:t xml:space="preserve"> on reflection. </w:t>
      </w:r>
      <w:r w:rsidR="003847DC">
        <w:rPr>
          <w:rFonts w:ascii="Garamond" w:hAnsi="Garamond"/>
        </w:rPr>
        <w:t xml:space="preserve"> After offering some reasons to reject the idea, </w:t>
      </w:r>
      <w:r w:rsidR="00F01202">
        <w:rPr>
          <w:rFonts w:ascii="Garamond" w:hAnsi="Garamond"/>
        </w:rPr>
        <w:t>I will suggest that m</w:t>
      </w:r>
      <w:r w:rsidRPr="00E55F88">
        <w:rPr>
          <w:rFonts w:ascii="Garamond" w:hAnsi="Garamond"/>
        </w:rPr>
        <w:t xml:space="preserve">oral epistemology needs a more nuance and situational sensitivity than it </w:t>
      </w:r>
      <w:r w:rsidR="00F01202">
        <w:rPr>
          <w:rFonts w:ascii="Garamond" w:hAnsi="Garamond"/>
        </w:rPr>
        <w:t xml:space="preserve">often </w:t>
      </w:r>
      <w:r w:rsidRPr="00E55F88">
        <w:rPr>
          <w:rFonts w:ascii="Garamond" w:hAnsi="Garamond"/>
        </w:rPr>
        <w:t>displays</w:t>
      </w:r>
      <w:r w:rsidR="00431DFE">
        <w:rPr>
          <w:rFonts w:ascii="Garamond" w:hAnsi="Garamond"/>
        </w:rPr>
        <w:t>, and</w:t>
      </w:r>
      <w:r w:rsidRPr="00E55F88">
        <w:rPr>
          <w:rFonts w:ascii="Garamond" w:hAnsi="Garamond"/>
        </w:rPr>
        <w:t xml:space="preserve"> </w:t>
      </w:r>
      <w:r w:rsidR="00BA1C67">
        <w:rPr>
          <w:rFonts w:ascii="Garamond" w:hAnsi="Garamond"/>
        </w:rPr>
        <w:t xml:space="preserve">that </w:t>
      </w:r>
      <w:r w:rsidR="00431DFE">
        <w:rPr>
          <w:rFonts w:ascii="Garamond" w:hAnsi="Garamond"/>
        </w:rPr>
        <w:t>i</w:t>
      </w:r>
      <w:r w:rsidRPr="00E55F88">
        <w:rPr>
          <w:rFonts w:ascii="Garamond" w:hAnsi="Garamond"/>
        </w:rPr>
        <w:t xml:space="preserve">deas like “self-interest distorts moral belief” are far too simplistic to be of any </w:t>
      </w:r>
      <w:r w:rsidR="00E22649">
        <w:rPr>
          <w:rFonts w:ascii="Garamond" w:hAnsi="Garamond"/>
        </w:rPr>
        <w:t xml:space="preserve">serious </w:t>
      </w:r>
      <w:r w:rsidRPr="00E55F88">
        <w:rPr>
          <w:rFonts w:ascii="Garamond" w:hAnsi="Garamond"/>
        </w:rPr>
        <w:t>use</w:t>
      </w:r>
      <w:r w:rsidR="00431DFE">
        <w:rPr>
          <w:rFonts w:ascii="Garamond" w:hAnsi="Garamond"/>
        </w:rPr>
        <w:t xml:space="preserve">.  </w:t>
      </w:r>
      <w:r w:rsidRPr="00E55F88">
        <w:rPr>
          <w:rFonts w:ascii="Garamond" w:hAnsi="Garamond"/>
        </w:rPr>
        <w:t xml:space="preserve">Our real question should be: </w:t>
      </w:r>
      <w:r w:rsidRPr="00E55F88">
        <w:rPr>
          <w:rFonts w:ascii="Garamond" w:hAnsi="Garamond"/>
          <w:i/>
        </w:rPr>
        <w:t>under what conditions</w:t>
      </w:r>
      <w:r w:rsidRPr="00E55F88">
        <w:rPr>
          <w:rFonts w:ascii="Garamond" w:hAnsi="Garamond"/>
        </w:rPr>
        <w:t xml:space="preserve"> </w:t>
      </w:r>
      <w:r w:rsidR="00320A4F">
        <w:rPr>
          <w:rFonts w:ascii="Garamond" w:hAnsi="Garamond"/>
        </w:rPr>
        <w:t xml:space="preserve">are </w:t>
      </w:r>
      <w:r w:rsidR="000F5ABF">
        <w:rPr>
          <w:rFonts w:ascii="Garamond" w:hAnsi="Garamond"/>
        </w:rPr>
        <w:t xml:space="preserve">such forces as </w:t>
      </w:r>
      <w:r w:rsidRPr="00E55F88">
        <w:rPr>
          <w:rFonts w:ascii="Garamond" w:hAnsi="Garamond"/>
        </w:rPr>
        <w:t>self</w:t>
      </w:r>
      <w:r w:rsidR="00892259">
        <w:rPr>
          <w:rFonts w:ascii="Garamond" w:hAnsi="Garamond"/>
        </w:rPr>
        <w:t>-</w:t>
      </w:r>
      <w:r w:rsidRPr="00E55F88">
        <w:rPr>
          <w:rFonts w:ascii="Garamond" w:hAnsi="Garamond"/>
        </w:rPr>
        <w:t xml:space="preserve">interest distorting? </w:t>
      </w:r>
      <w:r w:rsidR="005C6661">
        <w:rPr>
          <w:rFonts w:ascii="Garamond" w:hAnsi="Garamond"/>
        </w:rPr>
        <w:t xml:space="preserve">In this spirit, </w:t>
      </w:r>
      <w:r w:rsidR="00BF35D0">
        <w:rPr>
          <w:rFonts w:ascii="Garamond" w:hAnsi="Garamond"/>
        </w:rPr>
        <w:t xml:space="preserve">I’ll </w:t>
      </w:r>
      <w:r w:rsidR="005C6661">
        <w:rPr>
          <w:rFonts w:ascii="Garamond" w:hAnsi="Garamond"/>
        </w:rPr>
        <w:t>p</w:t>
      </w:r>
      <w:r w:rsidR="00BF35D0">
        <w:rPr>
          <w:rFonts w:ascii="Garamond" w:hAnsi="Garamond"/>
        </w:rPr>
        <w:t>rovid</w:t>
      </w:r>
      <w:r w:rsidR="005C6661">
        <w:rPr>
          <w:rFonts w:ascii="Garamond" w:hAnsi="Garamond"/>
        </w:rPr>
        <w:t>e</w:t>
      </w:r>
      <w:r w:rsidR="00BF35D0">
        <w:rPr>
          <w:rFonts w:ascii="Garamond" w:hAnsi="Garamond"/>
        </w:rPr>
        <w:t xml:space="preserve"> a principle which separates cases in which self-interest is distorting from cases in which it is not.  </w:t>
      </w:r>
    </w:p>
    <w:p w14:paraId="43AC355D" w14:textId="7993F29F" w:rsidR="00DA3A12" w:rsidRDefault="00DA3A12" w:rsidP="00DA3A12">
      <w:pPr>
        <w:jc w:val="both"/>
        <w:rPr>
          <w:rFonts w:ascii="Garamond" w:hAnsi="Garamond"/>
        </w:rPr>
      </w:pPr>
    </w:p>
    <w:p w14:paraId="7D048478" w14:textId="53D7B83D" w:rsidR="00D97E3B" w:rsidRDefault="00D97E3B" w:rsidP="00D97E3B">
      <w:pPr>
        <w:spacing w:line="360" w:lineRule="auto"/>
        <w:jc w:val="both"/>
        <w:rPr>
          <w:rFonts w:ascii="Garamond" w:hAnsi="Garamond"/>
        </w:rPr>
      </w:pPr>
      <w:r>
        <w:rPr>
          <w:rFonts w:ascii="Garamond" w:hAnsi="Garamond"/>
        </w:rPr>
        <w:t xml:space="preserve">First, a few assumptions: the study of moral knowledge almost trivially implies that there can be such a thing as </w:t>
      </w:r>
      <w:r>
        <w:rPr>
          <w:rFonts w:ascii="Garamond" w:hAnsi="Garamond"/>
          <w:i/>
          <w:iCs/>
        </w:rPr>
        <w:t xml:space="preserve">true </w:t>
      </w:r>
      <w:r>
        <w:rPr>
          <w:rFonts w:ascii="Garamond" w:hAnsi="Garamond"/>
        </w:rPr>
        <w:t xml:space="preserve">and </w:t>
      </w:r>
      <w:r>
        <w:rPr>
          <w:rFonts w:ascii="Garamond" w:hAnsi="Garamond"/>
          <w:i/>
          <w:iCs/>
        </w:rPr>
        <w:t>justified moral belief</w:t>
      </w:r>
      <w:r>
        <w:rPr>
          <w:rFonts w:ascii="Garamond" w:hAnsi="Garamond"/>
        </w:rPr>
        <w:t xml:space="preserve">, and this already involves the assumption that extreme versions of non-cognitivism are false </w:t>
      </w:r>
      <w:r>
        <w:rPr>
          <w:rFonts w:ascii="Garamond" w:hAnsi="Garamond"/>
        </w:rPr>
        <w:fldChar w:fldCharType="begin"/>
      </w:r>
      <w:r>
        <w:rPr>
          <w:rFonts w:ascii="Garamond" w:hAnsi="Garamond"/>
        </w:rPr>
        <w:instrText xml:space="preserve"> ADDIN EN.CITE &lt;EndNote&gt;&lt;Cite&gt;&lt;Author&gt;Ayer&lt;/Author&gt;&lt;Year&gt;1936&lt;/Year&gt;&lt;RecNum&gt;401&lt;/RecNum&gt;&lt;DisplayText&gt;(Ayer 1936)&lt;/DisplayText&gt;&lt;record&gt;&lt;rec-number&gt;401&lt;/rec-number&gt;&lt;foreign-keys&gt;&lt;key app="EN" db-id="ex22zdet2d5vf6eda0bp5sd1xtwspefa2rtr" timestamp="1464640652"&gt;401&lt;/key&gt;&lt;/foreign-keys&gt;&lt;ref-type name="Book"&gt;6&lt;/ref-type&gt;&lt;contributors&gt;&lt;authors&gt;&lt;author&gt;Ayer, A. J.&lt;/author&gt;&lt;/authors&gt;&lt;/contributors&gt;&lt;titles&gt;&lt;title&gt;Language, Truth and Logic&lt;/title&gt;&lt;/titles&gt;&lt;volume&gt;47&lt;/volume&gt;&lt;dates&gt;&lt;year&gt;1936&lt;/year&gt;&lt;pub-dates&gt;&lt;date&gt;1936&lt;/date&gt;&lt;/pub-dates&gt;&lt;/dates&gt;&lt;publisher&gt;London, V. Gollancz, Ltd.&lt;/publisher&gt;&lt;urls&gt;&lt;/urls&gt;&lt;/record&gt;&lt;/Cite&gt;&lt;/EndNote&gt;</w:instrText>
      </w:r>
      <w:r>
        <w:rPr>
          <w:rFonts w:ascii="Garamond" w:hAnsi="Garamond"/>
        </w:rPr>
        <w:fldChar w:fldCharType="separate"/>
      </w:r>
      <w:r>
        <w:rPr>
          <w:rFonts w:ascii="Garamond" w:hAnsi="Garamond"/>
          <w:noProof/>
        </w:rPr>
        <w:t>(Ayer 1936)</w:t>
      </w:r>
      <w:r>
        <w:rPr>
          <w:rFonts w:ascii="Garamond" w:hAnsi="Garamond"/>
        </w:rPr>
        <w:fldChar w:fldCharType="end"/>
      </w:r>
      <w:r>
        <w:rPr>
          <w:rFonts w:ascii="Garamond" w:hAnsi="Garamond"/>
        </w:rPr>
        <w:t xml:space="preserve">.  In addition, the sort of </w:t>
      </w:r>
      <w:r w:rsidRPr="009B608C">
        <w:rPr>
          <w:rFonts w:ascii="Garamond" w:hAnsi="Garamond"/>
        </w:rPr>
        <w:t>constructive</w:t>
      </w:r>
      <w:r>
        <w:rPr>
          <w:rFonts w:ascii="Garamond" w:hAnsi="Garamond"/>
        </w:rPr>
        <w:t xml:space="preserve"> inquiry I am engaging with tends to assume that moral error-theory is false and that moral beliefs are not rendered automatically false or unjustified by some abstract metaphysical considerations or general facts about human evolution </w:t>
      </w:r>
      <w:r>
        <w:rPr>
          <w:rFonts w:ascii="Garamond" w:hAnsi="Garamond"/>
        </w:rPr>
        <w:fldChar w:fldCharType="begin"/>
      </w:r>
      <w:r>
        <w:rPr>
          <w:rFonts w:ascii="Garamond" w:hAnsi="Garamond"/>
        </w:rPr>
        <w:instrText xml:space="preserve"> ADDIN EN.CITE &lt;EndNote&gt;&lt;Cite&gt;&lt;Author&gt;Mackie&lt;/Author&gt;&lt;Year&gt;1977&lt;/Year&gt;&lt;RecNum&gt;4550&lt;/RecNum&gt;&lt;DisplayText&gt;(Mackie 1977; Joyce 2006)&lt;/DisplayText&gt;&lt;record&gt;&lt;rec-number&gt;4550&lt;/rec-number&gt;&lt;foreign-keys&gt;&lt;key app="EN" db-id="ex22zdet2d5vf6eda0bp5sd1xtwspefa2rtr" timestamp="1464640685"&gt;4550&lt;/key&gt;&lt;/foreign-keys&gt;&lt;ref-type name="Book"&gt;6&lt;/ref-type&gt;&lt;contributors&gt;&lt;authors&gt;&lt;author&gt;Mackie, J. L.&lt;/author&gt;&lt;/authors&gt;&lt;/contributors&gt;&lt;titles&gt;&lt;title&gt;Ethics: Inventing Right and Wrong&lt;/title&gt;&lt;/titles&gt;&lt;dates&gt;&lt;year&gt;1977&lt;/year&gt;&lt;pub-dates&gt;&lt;date&gt;1977&lt;/date&gt;&lt;/pub-dates&gt;&lt;/dates&gt;&lt;publisher&gt;Penguin&lt;/publisher&gt;&lt;urls&gt;&lt;/urls&gt;&lt;/record&gt;&lt;/Cite&gt;&lt;Cite&gt;&lt;Author&gt;Joyce&lt;/Author&gt;&lt;Year&gt;2006&lt;/Year&gt;&lt;RecNum&gt;8476&lt;/RecNum&gt;&lt;record&gt;&lt;rec-number&gt;8476&lt;/rec-number&gt;&lt;foreign-keys&gt;&lt;key app="EN" db-id="ex22zdet2d5vf6eda0bp5sd1xtwspefa2rtr" timestamp="1464640752"&gt;8476&lt;/key&gt;&lt;/foreign-keys&gt;&lt;ref-type name="Book"&gt;6&lt;/ref-type&gt;&lt;contributors&gt;&lt;authors&gt;&lt;author&gt;Joyce, Richard&lt;/author&gt;&lt;/authors&gt;&lt;/contributors&gt;&lt;titles&gt;&lt;title&gt;The Evolution of Morality&lt;/title&gt;&lt;/titles&gt;&lt;dates&gt;&lt;year&gt;2006&lt;/year&gt;&lt;pub-dates&gt;&lt;date&gt;2006&lt;/date&gt;&lt;/pub-dates&gt;&lt;/dates&gt;&lt;publisher&gt;MIT Press&lt;/publisher&gt;&lt;urls&gt;&lt;/urls&gt;&lt;/record&gt;&lt;/Cite&gt;&lt;/EndNote&gt;</w:instrText>
      </w:r>
      <w:r>
        <w:rPr>
          <w:rFonts w:ascii="Garamond" w:hAnsi="Garamond"/>
        </w:rPr>
        <w:fldChar w:fldCharType="separate"/>
      </w:r>
      <w:r>
        <w:rPr>
          <w:rFonts w:ascii="Garamond" w:hAnsi="Garamond"/>
          <w:noProof/>
        </w:rPr>
        <w:t>(Mackie 1977; Joyce 2006)</w:t>
      </w:r>
      <w:r>
        <w:rPr>
          <w:rFonts w:ascii="Garamond" w:hAnsi="Garamond"/>
        </w:rPr>
        <w:fldChar w:fldCharType="end"/>
      </w:r>
      <w:r>
        <w:rPr>
          <w:rFonts w:ascii="Garamond" w:hAnsi="Garamond"/>
        </w:rPr>
        <w:t>. Rather than engage directly with moral skepticism, the general assumption here is that at least some human moral beliefs are both true and justified, and that we are trying to locate this moral knowledge rather than argue over its mere possibility.</w:t>
      </w:r>
      <w:r w:rsidRPr="003C1339">
        <w:rPr>
          <w:rStyle w:val="FootnoteReference"/>
          <w:rFonts w:ascii="Garamond" w:hAnsi="Garamond"/>
        </w:rPr>
        <w:t xml:space="preserve"> </w:t>
      </w:r>
      <w:r>
        <w:rPr>
          <w:rStyle w:val="FootnoteReference"/>
          <w:rFonts w:ascii="Garamond" w:hAnsi="Garamond"/>
        </w:rPr>
        <w:footnoteReference w:id="2"/>
      </w:r>
      <w:r w:rsidR="000A42B2">
        <w:rPr>
          <w:rStyle w:val="FootnoteReference"/>
          <w:rFonts w:ascii="Garamond" w:hAnsi="Garamond"/>
        </w:rPr>
        <w:t xml:space="preserve">  </w:t>
      </w:r>
      <w:r w:rsidR="000A42B2">
        <w:rPr>
          <w:rFonts w:ascii="Garamond" w:hAnsi="Garamond"/>
        </w:rPr>
        <w:t>T</w:t>
      </w:r>
      <w:r>
        <w:rPr>
          <w:rFonts w:ascii="Garamond" w:hAnsi="Garamond"/>
        </w:rPr>
        <w:t>h</w:t>
      </w:r>
      <w:r w:rsidR="000A42B2">
        <w:rPr>
          <w:rFonts w:ascii="Garamond" w:hAnsi="Garamond"/>
        </w:rPr>
        <w:t xml:space="preserve">ese </w:t>
      </w:r>
      <w:r>
        <w:rPr>
          <w:rFonts w:ascii="Garamond" w:hAnsi="Garamond"/>
        </w:rPr>
        <w:t>assumption</w:t>
      </w:r>
      <w:r w:rsidR="000A42B2">
        <w:rPr>
          <w:rFonts w:ascii="Garamond" w:hAnsi="Garamond"/>
        </w:rPr>
        <w:t>s</w:t>
      </w:r>
      <w:r>
        <w:rPr>
          <w:rFonts w:ascii="Garamond" w:hAnsi="Garamond"/>
        </w:rPr>
        <w:t xml:space="preserve"> </w:t>
      </w:r>
      <w:r w:rsidR="000A42B2">
        <w:rPr>
          <w:rFonts w:ascii="Garamond" w:hAnsi="Garamond"/>
        </w:rPr>
        <w:t>are</w:t>
      </w:r>
      <w:r>
        <w:rPr>
          <w:rFonts w:ascii="Garamond" w:hAnsi="Garamond"/>
        </w:rPr>
        <w:t xml:space="preserve"> compatible with </w:t>
      </w:r>
      <w:r w:rsidR="007679E6">
        <w:rPr>
          <w:rFonts w:ascii="Garamond" w:hAnsi="Garamond"/>
        </w:rPr>
        <w:t xml:space="preserve">moral </w:t>
      </w:r>
      <w:r>
        <w:rPr>
          <w:rFonts w:ascii="Garamond" w:hAnsi="Garamond"/>
        </w:rPr>
        <w:t>realism, quasi-</w:t>
      </w:r>
      <w:proofErr w:type="gramStart"/>
      <w:r>
        <w:rPr>
          <w:rFonts w:ascii="Garamond" w:hAnsi="Garamond"/>
        </w:rPr>
        <w:t>realism</w:t>
      </w:r>
      <w:proofErr w:type="gramEnd"/>
      <w:r>
        <w:rPr>
          <w:rFonts w:ascii="Garamond" w:hAnsi="Garamond"/>
        </w:rPr>
        <w:t xml:space="preserve"> and constructivist anti-realism.</w:t>
      </w:r>
      <w:r>
        <w:rPr>
          <w:rStyle w:val="FootnoteReference"/>
          <w:rFonts w:ascii="Garamond" w:hAnsi="Garamond"/>
        </w:rPr>
        <w:footnoteReference w:id="3"/>
      </w:r>
    </w:p>
    <w:p w14:paraId="77821A24" w14:textId="5531CEE3" w:rsidR="00D97E3B" w:rsidRDefault="00D97E3B" w:rsidP="00D97E3B">
      <w:pPr>
        <w:spacing w:line="360" w:lineRule="auto"/>
        <w:jc w:val="both"/>
        <w:rPr>
          <w:rFonts w:ascii="Garamond" w:hAnsi="Garamond"/>
        </w:rPr>
      </w:pPr>
      <w:r>
        <w:rPr>
          <w:rFonts w:ascii="Garamond" w:hAnsi="Garamond"/>
        </w:rPr>
        <w:lastRenderedPageBreak/>
        <w:t>Now, b</w:t>
      </w:r>
      <w:r w:rsidRPr="00E55F88">
        <w:rPr>
          <w:rFonts w:ascii="Garamond" w:hAnsi="Garamond"/>
        </w:rPr>
        <w:t>efore criticizing the idea</w:t>
      </w:r>
      <w:r>
        <w:rPr>
          <w:rFonts w:ascii="Garamond" w:hAnsi="Garamond"/>
        </w:rPr>
        <w:t xml:space="preserve"> that self-interest necessarily distorts moral belief</w:t>
      </w:r>
      <w:r w:rsidRPr="00E55F88">
        <w:rPr>
          <w:rFonts w:ascii="Garamond" w:hAnsi="Garamond"/>
        </w:rPr>
        <w:t xml:space="preserve">, I’ll first try to get clearer on just what it is and on the </w:t>
      </w:r>
      <w:proofErr w:type="gramStart"/>
      <w:r w:rsidRPr="00E55F88">
        <w:rPr>
          <w:rFonts w:ascii="Garamond" w:hAnsi="Garamond"/>
        </w:rPr>
        <w:t>role</w:t>
      </w:r>
      <w:proofErr w:type="gramEnd"/>
      <w:r w:rsidRPr="00E55F88">
        <w:rPr>
          <w:rFonts w:ascii="Garamond" w:hAnsi="Garamond"/>
        </w:rPr>
        <w:t xml:space="preserve"> it plays in contemporary </w:t>
      </w:r>
      <w:r>
        <w:rPr>
          <w:rFonts w:ascii="Garamond" w:hAnsi="Garamond"/>
        </w:rPr>
        <w:t>moral epistemology</w:t>
      </w:r>
      <w:r w:rsidRPr="00E55F88">
        <w:rPr>
          <w:rFonts w:ascii="Garamond" w:hAnsi="Garamond"/>
        </w:rPr>
        <w:t>.</w:t>
      </w:r>
    </w:p>
    <w:p w14:paraId="4472157D" w14:textId="77777777" w:rsidR="00D97E3B" w:rsidRDefault="00D97E3B" w:rsidP="00380D49">
      <w:pPr>
        <w:spacing w:line="360" w:lineRule="auto"/>
        <w:jc w:val="both"/>
        <w:rPr>
          <w:rFonts w:ascii="Garamond" w:hAnsi="Garamond"/>
        </w:rPr>
      </w:pPr>
    </w:p>
    <w:p w14:paraId="7A553C5C" w14:textId="77777777" w:rsidR="00D97E3B" w:rsidRPr="00E55F88" w:rsidRDefault="00D97E3B" w:rsidP="00D97E3B">
      <w:pPr>
        <w:jc w:val="both"/>
        <w:rPr>
          <w:rFonts w:ascii="Garamond" w:hAnsi="Garamond"/>
          <w:b/>
        </w:rPr>
      </w:pPr>
      <w:r w:rsidRPr="00E55F88">
        <w:rPr>
          <w:rFonts w:ascii="Garamond" w:hAnsi="Garamond"/>
          <w:b/>
        </w:rPr>
        <w:t>Filters in Epistemology</w:t>
      </w:r>
    </w:p>
    <w:p w14:paraId="49451576" w14:textId="77777777" w:rsidR="00D97E3B" w:rsidRDefault="00D97E3B" w:rsidP="00380D49">
      <w:pPr>
        <w:spacing w:line="360" w:lineRule="auto"/>
        <w:jc w:val="both"/>
        <w:rPr>
          <w:rFonts w:ascii="Garamond" w:hAnsi="Garamond"/>
        </w:rPr>
      </w:pPr>
    </w:p>
    <w:p w14:paraId="539DA67B" w14:textId="60DCEFCF" w:rsidR="00160479" w:rsidRDefault="0054253B" w:rsidP="00380D49">
      <w:pPr>
        <w:spacing w:line="360" w:lineRule="auto"/>
        <w:jc w:val="both"/>
        <w:rPr>
          <w:rFonts w:ascii="Garamond" w:hAnsi="Garamond"/>
        </w:rPr>
      </w:pPr>
      <w:r>
        <w:rPr>
          <w:rFonts w:ascii="Garamond" w:hAnsi="Garamond"/>
        </w:rPr>
        <w:t xml:space="preserve">First, let’s note </w:t>
      </w:r>
      <w:r w:rsidR="00160479">
        <w:rPr>
          <w:rFonts w:ascii="Garamond" w:hAnsi="Garamond"/>
        </w:rPr>
        <w:t xml:space="preserve">that there is an important distinction between </w:t>
      </w:r>
      <w:r w:rsidR="00C802E9">
        <w:rPr>
          <w:rFonts w:ascii="Garamond" w:hAnsi="Garamond"/>
        </w:rPr>
        <w:t>examining</w:t>
      </w:r>
      <w:r w:rsidR="00160479">
        <w:rPr>
          <w:rFonts w:ascii="Garamond" w:hAnsi="Garamond"/>
        </w:rPr>
        <w:t xml:space="preserve"> self-interest from a normative-ethical perspective and </w:t>
      </w:r>
      <w:r w:rsidR="00C802E9">
        <w:rPr>
          <w:rFonts w:ascii="Garamond" w:hAnsi="Garamond"/>
        </w:rPr>
        <w:t xml:space="preserve">examining </w:t>
      </w:r>
      <w:r w:rsidR="00160479">
        <w:rPr>
          <w:rFonts w:ascii="Garamond" w:hAnsi="Garamond"/>
        </w:rPr>
        <w:t xml:space="preserve">it from a </w:t>
      </w:r>
      <w:r w:rsidR="009276B1">
        <w:rPr>
          <w:rFonts w:ascii="Garamond" w:hAnsi="Garamond"/>
        </w:rPr>
        <w:t xml:space="preserve">more distinctively </w:t>
      </w:r>
      <w:r w:rsidR="00160479">
        <w:rPr>
          <w:rFonts w:ascii="Garamond" w:hAnsi="Garamond"/>
        </w:rPr>
        <w:t xml:space="preserve">moral-epistemological perspective.  </w:t>
      </w:r>
      <w:r w:rsidR="00C802E9">
        <w:rPr>
          <w:rFonts w:ascii="Garamond" w:hAnsi="Garamond"/>
        </w:rPr>
        <w:t xml:space="preserve">For example, Kant’s normative theory says that </w:t>
      </w:r>
      <w:r>
        <w:rPr>
          <w:rFonts w:ascii="Garamond" w:hAnsi="Garamond"/>
        </w:rPr>
        <w:t xml:space="preserve">our actions lack moral worth </w:t>
      </w:r>
      <w:r w:rsidR="00160479">
        <w:rPr>
          <w:rFonts w:ascii="Garamond" w:hAnsi="Garamond"/>
        </w:rPr>
        <w:t xml:space="preserve">when self-interest is a motive for our actions. Nothing in this paper is meant to imply that this </w:t>
      </w:r>
      <w:proofErr w:type="spellStart"/>
      <w:r w:rsidR="00160479">
        <w:rPr>
          <w:rFonts w:ascii="Garamond" w:hAnsi="Garamond"/>
        </w:rPr>
        <w:t>impartial</w:t>
      </w:r>
      <w:r w:rsidR="00C802E9">
        <w:rPr>
          <w:rFonts w:ascii="Garamond" w:hAnsi="Garamond"/>
        </w:rPr>
        <w:t>ist</w:t>
      </w:r>
      <w:proofErr w:type="spellEnd"/>
      <w:r w:rsidR="00160479">
        <w:rPr>
          <w:rFonts w:ascii="Garamond" w:hAnsi="Garamond"/>
        </w:rPr>
        <w:t xml:space="preserve"> normative perspective is </w:t>
      </w:r>
      <w:r w:rsidR="00C802E9">
        <w:rPr>
          <w:rFonts w:ascii="Garamond" w:hAnsi="Garamond"/>
        </w:rPr>
        <w:t xml:space="preserve">correct or </w:t>
      </w:r>
      <w:r w:rsidR="00160479">
        <w:rPr>
          <w:rFonts w:ascii="Garamond" w:hAnsi="Garamond"/>
        </w:rPr>
        <w:t xml:space="preserve">incorrect.  </w:t>
      </w:r>
      <w:r w:rsidR="00C802E9">
        <w:rPr>
          <w:rFonts w:ascii="Garamond" w:hAnsi="Garamond"/>
        </w:rPr>
        <w:t>Rather, t</w:t>
      </w:r>
      <w:r w:rsidR="00D91936">
        <w:rPr>
          <w:rFonts w:ascii="Garamond" w:hAnsi="Garamond"/>
        </w:rPr>
        <w:t xml:space="preserve">his paper is an essay </w:t>
      </w:r>
      <w:r w:rsidR="006A6B77">
        <w:rPr>
          <w:rFonts w:ascii="Garamond" w:hAnsi="Garamond"/>
        </w:rPr>
        <w:t>about justified moral belief</w:t>
      </w:r>
      <w:r w:rsidR="00B6154D">
        <w:rPr>
          <w:rFonts w:ascii="Garamond" w:hAnsi="Garamond"/>
        </w:rPr>
        <w:t xml:space="preserve">. </w:t>
      </w:r>
      <w:r w:rsidR="00D91936">
        <w:rPr>
          <w:rFonts w:ascii="Garamond" w:hAnsi="Garamond"/>
        </w:rPr>
        <w:t xml:space="preserve"> As such, </w:t>
      </w:r>
      <w:r w:rsidR="00550B0A">
        <w:rPr>
          <w:rFonts w:ascii="Garamond" w:hAnsi="Garamond"/>
        </w:rPr>
        <w:t xml:space="preserve">my target is the view that </w:t>
      </w:r>
      <w:r w:rsidR="00160479">
        <w:rPr>
          <w:rFonts w:ascii="Garamond" w:hAnsi="Garamond"/>
        </w:rPr>
        <w:t xml:space="preserve">our beliefs about what </w:t>
      </w:r>
      <w:r w:rsidR="00CB3151">
        <w:rPr>
          <w:rFonts w:ascii="Garamond" w:hAnsi="Garamond"/>
        </w:rPr>
        <w:t xml:space="preserve">we ought </w:t>
      </w:r>
      <w:r w:rsidR="00160479">
        <w:rPr>
          <w:rFonts w:ascii="Garamond" w:hAnsi="Garamond"/>
        </w:rPr>
        <w:t xml:space="preserve">to do will </w:t>
      </w:r>
      <w:r w:rsidR="00160479">
        <w:rPr>
          <w:rFonts w:ascii="Garamond" w:hAnsi="Garamond"/>
          <w:i/>
          <w:iCs/>
        </w:rPr>
        <w:t>lack justification</w:t>
      </w:r>
      <w:r w:rsidR="00160479">
        <w:rPr>
          <w:rFonts w:ascii="Garamond" w:hAnsi="Garamond"/>
        </w:rPr>
        <w:t xml:space="preserve"> if they are influenced by self-interest.</w:t>
      </w:r>
      <w:r w:rsidR="00CB3151">
        <w:rPr>
          <w:rFonts w:ascii="Garamond" w:hAnsi="Garamond"/>
        </w:rPr>
        <w:t xml:space="preserve">  And it is this view that </w:t>
      </w:r>
      <w:r w:rsidR="00B6154D">
        <w:rPr>
          <w:rFonts w:ascii="Garamond" w:hAnsi="Garamond"/>
        </w:rPr>
        <w:t>appears to be</w:t>
      </w:r>
      <w:r w:rsidR="00CB3151">
        <w:rPr>
          <w:rFonts w:ascii="Garamond" w:hAnsi="Garamond"/>
        </w:rPr>
        <w:t xml:space="preserve"> nearly hegemonic</w:t>
      </w:r>
      <w:r w:rsidR="000759FD">
        <w:rPr>
          <w:rFonts w:ascii="Garamond" w:hAnsi="Garamond"/>
        </w:rPr>
        <w:t xml:space="preserve"> in moral epistemology</w:t>
      </w:r>
      <w:r w:rsidR="00CB3151">
        <w:rPr>
          <w:rFonts w:ascii="Garamond" w:hAnsi="Garamond"/>
        </w:rPr>
        <w:t>.</w:t>
      </w:r>
      <w:r w:rsidR="00B6154D">
        <w:rPr>
          <w:rFonts w:ascii="Garamond" w:hAnsi="Garamond"/>
        </w:rPr>
        <w:t xml:space="preserve">  </w:t>
      </w:r>
    </w:p>
    <w:p w14:paraId="2D2A53B2" w14:textId="77777777" w:rsidR="00B16D5C" w:rsidRDefault="00B16D5C" w:rsidP="00380D49">
      <w:pPr>
        <w:spacing w:line="360" w:lineRule="auto"/>
        <w:jc w:val="both"/>
        <w:rPr>
          <w:rFonts w:ascii="Garamond" w:hAnsi="Garamond"/>
        </w:rPr>
      </w:pPr>
    </w:p>
    <w:p w14:paraId="2F0D038C" w14:textId="3DF83CC7" w:rsidR="00DA3A12" w:rsidRPr="00E55F88" w:rsidRDefault="0032747F" w:rsidP="00380D49">
      <w:pPr>
        <w:spacing w:line="360" w:lineRule="auto"/>
        <w:jc w:val="both"/>
        <w:rPr>
          <w:rFonts w:ascii="Garamond" w:hAnsi="Garamond"/>
        </w:rPr>
      </w:pPr>
      <w:r>
        <w:rPr>
          <w:rFonts w:ascii="Garamond" w:hAnsi="Garamond"/>
        </w:rPr>
        <w:t xml:space="preserve">Here is one helpful way to see what the </w:t>
      </w:r>
      <w:r w:rsidR="003C56E5">
        <w:rPr>
          <w:rFonts w:ascii="Garamond" w:hAnsi="Garamond"/>
        </w:rPr>
        <w:t xml:space="preserve">view </w:t>
      </w:r>
      <w:r>
        <w:rPr>
          <w:rFonts w:ascii="Garamond" w:hAnsi="Garamond"/>
        </w:rPr>
        <w:t xml:space="preserve">is.  </w:t>
      </w:r>
      <w:r w:rsidR="00DA3A12" w:rsidRPr="00E55F88">
        <w:rPr>
          <w:rFonts w:ascii="Garamond" w:hAnsi="Garamond"/>
        </w:rPr>
        <w:t>In her important discussion of moral epistemology, Karen Jones outlines the idea of a “filter” on moral beliefs</w:t>
      </w:r>
      <w:r w:rsidR="00A3543D" w:rsidRPr="00E55F88">
        <w:rPr>
          <w:rFonts w:ascii="Garamond" w:hAnsi="Garamond"/>
        </w:rPr>
        <w:t xml:space="preserve"> </w:t>
      </w:r>
      <w:r w:rsidR="00A3543D" w:rsidRPr="00E55F88">
        <w:rPr>
          <w:rFonts w:ascii="Garamond" w:hAnsi="Garamond"/>
        </w:rPr>
        <w:fldChar w:fldCharType="begin"/>
      </w:r>
      <w:r w:rsidR="0045421E">
        <w:rPr>
          <w:rFonts w:ascii="Garamond" w:hAnsi="Garamond"/>
        </w:rPr>
        <w:instrText xml:space="preserve"> ADDIN EN.CITE &lt;EndNote&gt;&lt;Cite&gt;&lt;Author&gt;Jones&lt;/Author&gt;&lt;Year&gt;2005&lt;/Year&gt;&lt;RecNum&gt;1213&lt;/RecNum&gt;&lt;DisplayText&gt;(Jones 2005)&lt;/DisplayText&gt;&lt;record&gt;&lt;rec-number&gt;1213&lt;/rec-number&gt;&lt;foreign-keys&gt;&lt;key app="EN" db-id="ex22zdet2d5vf6eda0bp5sd1xtwspefa2rtr" timestamp="1464640656"&gt;1213&lt;/key&gt;&lt;/foreign-keys&gt;&lt;ref-type name="Book Section"&gt;5&lt;/ref-type&gt;&lt;contributors&gt;&lt;authors&gt;&lt;author&gt;Jones, Karen&lt;/author&gt;&lt;/authors&gt;&lt;secondary-authors&gt;&lt;author&gt;Jackson, Frank&lt;/author&gt;&lt;author&gt;Smith, Michael&lt;/author&gt;&lt;/secondary-authors&gt;&lt;/contributors&gt;&lt;titles&gt;&lt;title&gt;Moral epistemology&lt;/title&gt;&lt;secondary-title&gt;The Oxford Handbook of Contemporary Philosophy&lt;/secondary-title&gt;&lt;/titles&gt;&lt;dates&gt;&lt;year&gt;2005&lt;/year&gt;&lt;pub-dates&gt;&lt;date&gt;2005&lt;/date&gt;&lt;/pub-dates&gt;&lt;/dates&gt;&lt;publisher&gt;Oxford University Press&lt;/publisher&gt;&lt;urls&gt;&lt;/urls&gt;&lt;/record&gt;&lt;/Cite&gt;&lt;/EndNote&gt;</w:instrText>
      </w:r>
      <w:r w:rsidR="00A3543D" w:rsidRPr="00E55F88">
        <w:rPr>
          <w:rFonts w:ascii="Garamond" w:hAnsi="Garamond"/>
        </w:rPr>
        <w:fldChar w:fldCharType="separate"/>
      </w:r>
      <w:r w:rsidR="00A3543D" w:rsidRPr="00E55F88">
        <w:rPr>
          <w:rFonts w:ascii="Garamond" w:hAnsi="Garamond"/>
          <w:noProof/>
        </w:rPr>
        <w:t>(Jones 2005)</w:t>
      </w:r>
      <w:r w:rsidR="00A3543D" w:rsidRPr="00E55F88">
        <w:rPr>
          <w:rFonts w:ascii="Garamond" w:hAnsi="Garamond"/>
        </w:rPr>
        <w:fldChar w:fldCharType="end"/>
      </w:r>
      <w:r w:rsidR="00DA3A12" w:rsidRPr="00E55F88">
        <w:rPr>
          <w:rFonts w:ascii="Garamond" w:hAnsi="Garamond"/>
        </w:rPr>
        <w:t xml:space="preserve">.  Any </w:t>
      </w:r>
      <w:r w:rsidR="00B91D4E">
        <w:rPr>
          <w:rFonts w:ascii="Garamond" w:hAnsi="Garamond"/>
        </w:rPr>
        <w:t>constructive</w:t>
      </w:r>
      <w:r w:rsidR="00DA3A12" w:rsidRPr="00E55F88">
        <w:rPr>
          <w:rFonts w:ascii="Garamond" w:hAnsi="Garamond"/>
        </w:rPr>
        <w:t xml:space="preserve"> epistemology in any domain needs filters</w:t>
      </w:r>
      <w:r w:rsidR="00DA3A12" w:rsidRPr="00E55F88">
        <w:rPr>
          <w:rFonts w:ascii="Garamond" w:hAnsi="Garamond"/>
          <w:b/>
        </w:rPr>
        <w:t xml:space="preserve">, </w:t>
      </w:r>
      <w:r w:rsidR="00DA3A12" w:rsidRPr="00E55F88">
        <w:rPr>
          <w:rFonts w:ascii="Garamond" w:hAnsi="Garamond"/>
        </w:rPr>
        <w:t>which are just heuristics or methods for identifying unreliable or untrustworthy belief</w:t>
      </w:r>
      <w:r w:rsidR="002217AE">
        <w:rPr>
          <w:rFonts w:ascii="Garamond" w:hAnsi="Garamond"/>
        </w:rPr>
        <w:t>-formation</w:t>
      </w:r>
      <w:r w:rsidR="00806C26">
        <w:rPr>
          <w:rFonts w:ascii="Garamond" w:hAnsi="Garamond"/>
        </w:rPr>
        <w:t xml:space="preserve">, </w:t>
      </w:r>
      <w:r w:rsidR="002217AE">
        <w:rPr>
          <w:rFonts w:ascii="Garamond" w:hAnsi="Garamond"/>
        </w:rPr>
        <w:t>o</w:t>
      </w:r>
      <w:r w:rsidR="00806C26">
        <w:rPr>
          <w:rFonts w:ascii="Garamond" w:hAnsi="Garamond"/>
        </w:rPr>
        <w:t>r beliefs which cannot count as knowledge</w:t>
      </w:r>
      <w:r w:rsidR="00DA3A12" w:rsidRPr="00E55F88">
        <w:rPr>
          <w:rFonts w:ascii="Garamond" w:hAnsi="Garamond"/>
        </w:rPr>
        <w:t>. One relatively uncontroversial filter is:</w:t>
      </w:r>
    </w:p>
    <w:p w14:paraId="214DCEC7" w14:textId="77777777" w:rsidR="00DA3A12" w:rsidRPr="00E55F88" w:rsidRDefault="00DA3A12" w:rsidP="00DA3A12">
      <w:pPr>
        <w:jc w:val="both"/>
        <w:rPr>
          <w:rFonts w:ascii="Garamond" w:hAnsi="Garamond"/>
        </w:rPr>
      </w:pPr>
    </w:p>
    <w:p w14:paraId="4102759F" w14:textId="7DC09CD9" w:rsidR="00DA3A12" w:rsidRPr="00E55F88" w:rsidRDefault="00DA3A12" w:rsidP="00DA3A12">
      <w:pPr>
        <w:ind w:left="720"/>
        <w:jc w:val="both"/>
        <w:rPr>
          <w:rFonts w:ascii="Garamond" w:hAnsi="Garamond"/>
        </w:rPr>
      </w:pPr>
      <w:r w:rsidRPr="00E55F88">
        <w:rPr>
          <w:rFonts w:ascii="Garamond" w:hAnsi="Garamond"/>
        </w:rPr>
        <w:t>(F</w:t>
      </w:r>
      <w:r w:rsidR="00792DF3">
        <w:rPr>
          <w:rFonts w:ascii="Garamond" w:hAnsi="Garamond"/>
        </w:rPr>
        <w:t>1</w:t>
      </w:r>
      <w:r w:rsidRPr="00E55F88">
        <w:rPr>
          <w:rFonts w:ascii="Garamond" w:hAnsi="Garamond"/>
        </w:rPr>
        <w:t xml:space="preserve">) If a belief is based on reasoning which essentially involves a </w:t>
      </w:r>
      <w:r w:rsidRPr="00E55F88">
        <w:rPr>
          <w:rFonts w:ascii="Garamond" w:hAnsi="Garamond"/>
          <w:i/>
        </w:rPr>
        <w:t>false</w:t>
      </w:r>
      <w:r w:rsidRPr="00E55F88">
        <w:rPr>
          <w:rFonts w:ascii="Garamond" w:hAnsi="Garamond"/>
        </w:rPr>
        <w:t xml:space="preserve"> belief, that resultant belief is untrustworthy.</w:t>
      </w:r>
    </w:p>
    <w:p w14:paraId="166719A0" w14:textId="77777777" w:rsidR="00DA3A12" w:rsidRPr="00E55F88" w:rsidRDefault="00DA3A12" w:rsidP="00DA3A12">
      <w:pPr>
        <w:jc w:val="both"/>
        <w:rPr>
          <w:rFonts w:ascii="Garamond" w:hAnsi="Garamond"/>
        </w:rPr>
      </w:pPr>
    </w:p>
    <w:p w14:paraId="0C4EBFD5" w14:textId="273C8FC3" w:rsidR="00DA3A12" w:rsidRPr="00E55F88" w:rsidRDefault="00DA3A12" w:rsidP="00380D49">
      <w:pPr>
        <w:spacing w:line="360" w:lineRule="auto"/>
        <w:jc w:val="both"/>
        <w:rPr>
          <w:rFonts w:ascii="Garamond" w:hAnsi="Garamond"/>
        </w:rPr>
      </w:pPr>
      <w:r w:rsidRPr="00E55F88">
        <w:rPr>
          <w:rFonts w:ascii="Garamond" w:hAnsi="Garamond"/>
        </w:rPr>
        <w:t xml:space="preserve">For example, </w:t>
      </w:r>
      <w:r w:rsidR="00C42EE5">
        <w:rPr>
          <w:rFonts w:ascii="Garamond" w:hAnsi="Garamond"/>
        </w:rPr>
        <w:t xml:space="preserve">if I’m reasoning about whether a person is virtuous or vicious, </w:t>
      </w:r>
      <w:r w:rsidRPr="00E55F88">
        <w:rPr>
          <w:rFonts w:ascii="Garamond" w:hAnsi="Garamond"/>
        </w:rPr>
        <w:t>it is very unlikely that I’ll reason in a trustworthy manner if</w:t>
      </w:r>
      <w:r w:rsidR="00C42EE5">
        <w:rPr>
          <w:rFonts w:ascii="Garamond" w:hAnsi="Garamond"/>
        </w:rPr>
        <w:t xml:space="preserve"> my eventual judgment is based on a false conception of their character.</w:t>
      </w:r>
      <w:r w:rsidRPr="00E55F88">
        <w:rPr>
          <w:rFonts w:ascii="Garamond" w:hAnsi="Garamond"/>
        </w:rPr>
        <w:t xml:space="preserve"> </w:t>
      </w:r>
      <w:r w:rsidR="005C59B9">
        <w:rPr>
          <w:rFonts w:ascii="Garamond" w:hAnsi="Garamond"/>
        </w:rPr>
        <w:t xml:space="preserve">Any beliefs I form in this manner are unjustified.  </w:t>
      </w:r>
      <w:r w:rsidRPr="00E55F88">
        <w:rPr>
          <w:rFonts w:ascii="Garamond" w:hAnsi="Garamond"/>
        </w:rPr>
        <w:t xml:space="preserve">While this principle needs refinement, and while it may do less work for us than we </w:t>
      </w:r>
      <w:r w:rsidRPr="00E55F88">
        <w:rPr>
          <w:rFonts w:ascii="Garamond" w:hAnsi="Garamond"/>
        </w:rPr>
        <w:lastRenderedPageBreak/>
        <w:t>think it does, it nonetheless seems like the right kind of filter for a positive epistemology to employ.</w:t>
      </w:r>
      <w:r w:rsidR="00991ABB">
        <w:rPr>
          <w:rStyle w:val="FootnoteReference"/>
          <w:rFonts w:ascii="Garamond" w:hAnsi="Garamond"/>
        </w:rPr>
        <w:footnoteReference w:id="4"/>
      </w:r>
    </w:p>
    <w:p w14:paraId="44220467" w14:textId="77777777" w:rsidR="00DA3A12" w:rsidRPr="00E55F88" w:rsidRDefault="00DA3A12" w:rsidP="00DA3A12">
      <w:pPr>
        <w:jc w:val="both"/>
        <w:rPr>
          <w:rFonts w:ascii="Garamond" w:hAnsi="Garamond"/>
        </w:rPr>
      </w:pPr>
    </w:p>
    <w:p w14:paraId="680FBBD5" w14:textId="3C6C69B2" w:rsidR="00DA3A12" w:rsidRPr="00E55F88" w:rsidRDefault="00DA3A12" w:rsidP="00DA3A12">
      <w:pPr>
        <w:jc w:val="both"/>
        <w:rPr>
          <w:rFonts w:ascii="Garamond" w:hAnsi="Garamond"/>
        </w:rPr>
      </w:pPr>
      <w:r w:rsidRPr="00E55F88">
        <w:rPr>
          <w:rFonts w:ascii="Garamond" w:hAnsi="Garamond"/>
        </w:rPr>
        <w:t xml:space="preserve">Seen in this light, </w:t>
      </w:r>
      <w:r w:rsidR="00766DB7">
        <w:rPr>
          <w:rFonts w:ascii="Garamond" w:hAnsi="Garamond"/>
        </w:rPr>
        <w:t xml:space="preserve">a first pass at </w:t>
      </w:r>
      <w:r w:rsidRPr="00E55F88">
        <w:rPr>
          <w:rFonts w:ascii="Garamond" w:hAnsi="Garamond"/>
        </w:rPr>
        <w:t>the filter I am discussing in this paper looks like this:</w:t>
      </w:r>
    </w:p>
    <w:p w14:paraId="3EA5C11B" w14:textId="77777777" w:rsidR="00DA3A12" w:rsidRPr="00E55F88" w:rsidRDefault="00DA3A12" w:rsidP="00DA3A12">
      <w:pPr>
        <w:jc w:val="both"/>
        <w:rPr>
          <w:rFonts w:ascii="Garamond" w:hAnsi="Garamond"/>
        </w:rPr>
      </w:pPr>
    </w:p>
    <w:p w14:paraId="77EE03C5" w14:textId="2E8F2181" w:rsidR="00DA3A12" w:rsidRPr="00E55F88" w:rsidRDefault="00DA3A12" w:rsidP="00DA3A12">
      <w:pPr>
        <w:ind w:left="720"/>
        <w:jc w:val="both"/>
        <w:rPr>
          <w:rFonts w:ascii="Garamond" w:hAnsi="Garamond"/>
        </w:rPr>
      </w:pPr>
      <w:r w:rsidRPr="00E55F88">
        <w:rPr>
          <w:rFonts w:ascii="Garamond" w:hAnsi="Garamond"/>
        </w:rPr>
        <w:t xml:space="preserve">(F2) To the extent that a person’s moral belief is </w:t>
      </w:r>
      <w:r w:rsidR="00BE16A9">
        <w:rPr>
          <w:rFonts w:ascii="Garamond" w:hAnsi="Garamond"/>
        </w:rPr>
        <w:t>explained by</w:t>
      </w:r>
      <w:r w:rsidRPr="00E55F88">
        <w:rPr>
          <w:rFonts w:ascii="Garamond" w:hAnsi="Garamond"/>
        </w:rPr>
        <w:t xml:space="preserve"> their desire to maintain or increase their own </w:t>
      </w:r>
      <w:r w:rsidR="00792DF3">
        <w:rPr>
          <w:rFonts w:ascii="Garamond" w:hAnsi="Garamond"/>
        </w:rPr>
        <w:t xml:space="preserve">relative </w:t>
      </w:r>
      <w:r w:rsidRPr="00E55F88">
        <w:rPr>
          <w:rFonts w:ascii="Garamond" w:hAnsi="Garamond"/>
        </w:rPr>
        <w:t>well-being, the belief is less justified.</w:t>
      </w:r>
    </w:p>
    <w:p w14:paraId="01138A0A" w14:textId="77777777" w:rsidR="00DA3A12" w:rsidRPr="00E55F88" w:rsidRDefault="00DA3A12" w:rsidP="00DA3A12">
      <w:pPr>
        <w:jc w:val="both"/>
        <w:rPr>
          <w:rFonts w:ascii="Garamond" w:hAnsi="Garamond"/>
        </w:rPr>
      </w:pPr>
    </w:p>
    <w:p w14:paraId="2C9A026C" w14:textId="4EFD58AC" w:rsidR="00CA4F19" w:rsidRPr="00281356" w:rsidRDefault="00281356" w:rsidP="00CA4F19">
      <w:pPr>
        <w:spacing w:after="240" w:line="360" w:lineRule="auto"/>
        <w:jc w:val="both"/>
        <w:rPr>
          <w:rFonts w:ascii="Garamond" w:hAnsi="Garamond"/>
        </w:rPr>
      </w:pPr>
      <w:r>
        <w:rPr>
          <w:rFonts w:ascii="Garamond" w:hAnsi="Garamond"/>
        </w:rPr>
        <w:t xml:space="preserve">The idea concerns </w:t>
      </w:r>
      <w:r>
        <w:rPr>
          <w:rFonts w:ascii="Garamond" w:hAnsi="Garamond"/>
          <w:i/>
          <w:iCs/>
        </w:rPr>
        <w:t>relative</w:t>
      </w:r>
      <w:r>
        <w:rPr>
          <w:rFonts w:ascii="Garamond" w:hAnsi="Garamond"/>
        </w:rPr>
        <w:t xml:space="preserve"> well-being because, I take it, no-one is concerned about an agent’s desire to increase their own well-being as such.  This would rule out the desire to increase everyone’s well-being equally, which does not seem to be the object of moral-epistemological concern.</w:t>
      </w:r>
      <w:r w:rsidR="00B6154D">
        <w:rPr>
          <w:rFonts w:ascii="Garamond" w:hAnsi="Garamond"/>
        </w:rPr>
        <w:t xml:space="preserve">  </w:t>
      </w:r>
    </w:p>
    <w:p w14:paraId="340C259C" w14:textId="0721D79D" w:rsidR="00F43DE7" w:rsidRDefault="0012721F" w:rsidP="00F43DE7">
      <w:pPr>
        <w:spacing w:after="240" w:line="360" w:lineRule="auto"/>
        <w:jc w:val="both"/>
        <w:rPr>
          <w:rFonts w:ascii="Garamond" w:hAnsi="Garamond"/>
        </w:rPr>
      </w:pPr>
      <w:r>
        <w:rPr>
          <w:rFonts w:ascii="Garamond" w:hAnsi="Garamond"/>
        </w:rPr>
        <w:t>Something like this</w:t>
      </w:r>
      <w:r w:rsidR="00DA3A12" w:rsidRPr="00E55F88">
        <w:rPr>
          <w:rFonts w:ascii="Garamond" w:hAnsi="Garamond"/>
        </w:rPr>
        <w:t xml:space="preserve"> filter </w:t>
      </w:r>
      <w:r w:rsidR="009B608C">
        <w:rPr>
          <w:rFonts w:ascii="Garamond" w:hAnsi="Garamond"/>
        </w:rPr>
        <w:t xml:space="preserve">seems to do </w:t>
      </w:r>
      <w:r w:rsidR="00DA3A12" w:rsidRPr="00E55F88">
        <w:rPr>
          <w:rFonts w:ascii="Garamond" w:hAnsi="Garamond"/>
        </w:rPr>
        <w:t xml:space="preserve">heavy lifting in two related debates.  </w:t>
      </w:r>
      <w:r w:rsidR="00205499">
        <w:rPr>
          <w:rFonts w:ascii="Garamond" w:hAnsi="Garamond"/>
        </w:rPr>
        <w:t xml:space="preserve">The first begins with the well-known fact that </w:t>
      </w:r>
      <w:r w:rsidR="00DA3A12" w:rsidRPr="00E55F88">
        <w:rPr>
          <w:rFonts w:ascii="Garamond" w:hAnsi="Garamond"/>
        </w:rPr>
        <w:t xml:space="preserve">utilitarian theories </w:t>
      </w:r>
      <w:r w:rsidR="00C42EE5">
        <w:rPr>
          <w:rFonts w:ascii="Garamond" w:hAnsi="Garamond"/>
        </w:rPr>
        <w:t>have insisted</w:t>
      </w:r>
      <w:r w:rsidR="00DA3A12" w:rsidRPr="00E55F88">
        <w:rPr>
          <w:rFonts w:ascii="Garamond" w:hAnsi="Garamond"/>
        </w:rPr>
        <w:t xml:space="preserve"> that morality </w:t>
      </w:r>
      <w:r w:rsidR="00A3543D" w:rsidRPr="00E55F88">
        <w:rPr>
          <w:rFonts w:ascii="Garamond" w:hAnsi="Garamond"/>
        </w:rPr>
        <w:t xml:space="preserve">can </w:t>
      </w:r>
      <w:r w:rsidR="00DA3A12" w:rsidRPr="00E55F88">
        <w:rPr>
          <w:rFonts w:ascii="Garamond" w:hAnsi="Garamond"/>
        </w:rPr>
        <w:t>require serious self-sacrifice from agents.</w:t>
      </w:r>
      <w:r w:rsidR="00034271">
        <w:rPr>
          <w:rFonts w:ascii="Garamond" w:hAnsi="Garamond"/>
        </w:rPr>
        <w:t xml:space="preserve"> </w:t>
      </w:r>
      <w:r w:rsidR="00205499">
        <w:rPr>
          <w:rFonts w:ascii="Garamond" w:hAnsi="Garamond"/>
        </w:rPr>
        <w:t xml:space="preserve">Peter </w:t>
      </w:r>
      <w:r w:rsidR="00034271">
        <w:rPr>
          <w:rFonts w:ascii="Garamond" w:hAnsi="Garamond"/>
        </w:rPr>
        <w:t>Singer and Peter Unger, for example, have separately insisted that the average person is seriously</w:t>
      </w:r>
      <w:r w:rsidR="00C42EE5">
        <w:rPr>
          <w:rFonts w:ascii="Garamond" w:hAnsi="Garamond"/>
        </w:rPr>
        <w:t xml:space="preserve"> morally</w:t>
      </w:r>
      <w:r w:rsidR="00034271">
        <w:rPr>
          <w:rFonts w:ascii="Garamond" w:hAnsi="Garamond"/>
        </w:rPr>
        <w:t xml:space="preserve"> delinquent </w:t>
      </w:r>
      <w:r w:rsidR="00C42EE5">
        <w:rPr>
          <w:rFonts w:ascii="Garamond" w:hAnsi="Garamond"/>
        </w:rPr>
        <w:t>for this reason</w:t>
      </w:r>
      <w:r w:rsidR="00375663">
        <w:rPr>
          <w:rFonts w:ascii="Garamond" w:hAnsi="Garamond"/>
        </w:rPr>
        <w:t xml:space="preserve"> </w:t>
      </w:r>
      <w:r w:rsidR="00375663">
        <w:rPr>
          <w:rFonts w:ascii="Garamond" w:hAnsi="Garamond"/>
        </w:rPr>
        <w:fldChar w:fldCharType="begin"/>
      </w:r>
      <w:r w:rsidR="009A096B">
        <w:rPr>
          <w:rFonts w:ascii="Garamond" w:hAnsi="Garamond"/>
        </w:rPr>
        <w:instrText xml:space="preserve"> ADDIN EN.CITE &lt;EndNote&gt;&lt;Cite&gt;&lt;Author&gt;Unger&lt;/Author&gt;&lt;Year&gt;1996&lt;/Year&gt;&lt;RecNum&gt;26884&lt;/RecNum&gt;&lt;DisplayText&gt;(Unger 1996; Singer 2010)&lt;/DisplayText&gt;&lt;record&gt;&lt;rec-number&gt;26884&lt;/rec-number&gt;&lt;foreign-keys&gt;&lt;key app="EN" db-id="ex22zdet2d5vf6eda0bp5sd1xtwspefa2rtr" timestamp="1573845269"&gt;26884&lt;/key&gt;&lt;/foreign-keys&gt;&lt;ref-type name="Book"&gt;6&lt;/ref-type&gt;&lt;contributors&gt;&lt;authors&gt;&lt;author&gt;Unger, Peter K&lt;/author&gt;&lt;/authors&gt;&lt;/contributors&gt;&lt;titles&gt;&lt;title&gt;Living high and letting die: Our illusion of innocence&lt;/title&gt;&lt;/titles&gt;&lt;dates&gt;&lt;year&gt;1996&lt;/year&gt;&lt;/dates&gt;&lt;publisher&gt;Oxford University Press, USA&lt;/publisher&gt;&lt;isbn&gt;0195108590&lt;/isbn&gt;&lt;urls&gt;&lt;/urls&gt;&lt;/record&gt;&lt;/Cite&gt;&lt;Cite&gt;&lt;Author&gt;Singer&lt;/Author&gt;&lt;Year&gt;2010&lt;/Year&gt;&lt;RecNum&gt;26885&lt;/RecNum&gt;&lt;record&gt;&lt;rec-number&gt;26885&lt;/rec-number&gt;&lt;foreign-keys&gt;&lt;key app="EN" db-id="ex22zdet2d5vf6eda0bp5sd1xtwspefa2rtr" timestamp="1573845320"&gt;26885&lt;/key&gt;&lt;/foreign-keys&gt;&lt;ref-type name="Book"&gt;6&lt;/ref-type&gt;&lt;contributors&gt;&lt;authors&gt;&lt;author&gt;Singer, Peter&lt;/author&gt;&lt;/authors&gt;&lt;/contributors&gt;&lt;titles&gt;&lt;title&gt;The life you can save: How to do your part to end world poverty&lt;/title&gt;&lt;/titles&gt;&lt;dates&gt;&lt;year&gt;2010&lt;/year&gt;&lt;/dates&gt;&lt;publisher&gt;Random House Incorporated&lt;/publisher&gt;&lt;isbn&gt;0812981561&lt;/isbn&gt;&lt;urls&gt;&lt;/urls&gt;&lt;/record&gt;&lt;/Cite&gt;&lt;/EndNote&gt;</w:instrText>
      </w:r>
      <w:r w:rsidR="00375663">
        <w:rPr>
          <w:rFonts w:ascii="Garamond" w:hAnsi="Garamond"/>
        </w:rPr>
        <w:fldChar w:fldCharType="separate"/>
      </w:r>
      <w:r w:rsidR="009A096B">
        <w:rPr>
          <w:rFonts w:ascii="Garamond" w:hAnsi="Garamond"/>
          <w:noProof/>
        </w:rPr>
        <w:t>(Unger 1996; Singer 2010)</w:t>
      </w:r>
      <w:r w:rsidR="00375663">
        <w:rPr>
          <w:rFonts w:ascii="Garamond" w:hAnsi="Garamond"/>
        </w:rPr>
        <w:fldChar w:fldCharType="end"/>
      </w:r>
      <w:r w:rsidR="00034271">
        <w:rPr>
          <w:rFonts w:ascii="Garamond" w:hAnsi="Garamond"/>
        </w:rPr>
        <w:t xml:space="preserve">. </w:t>
      </w:r>
      <w:r w:rsidR="00DA3A12" w:rsidRPr="00E55F88">
        <w:rPr>
          <w:rFonts w:ascii="Garamond" w:hAnsi="Garamond"/>
        </w:rPr>
        <w:t xml:space="preserve">But these admonitions have often met with strong resistance. The notion that </w:t>
      </w:r>
      <w:r w:rsidR="000257B1">
        <w:rPr>
          <w:rFonts w:ascii="Garamond" w:hAnsi="Garamond"/>
        </w:rPr>
        <w:t xml:space="preserve">we </w:t>
      </w:r>
      <w:r w:rsidR="00DA3A12" w:rsidRPr="00E55F88">
        <w:rPr>
          <w:rFonts w:ascii="Garamond" w:hAnsi="Garamond"/>
        </w:rPr>
        <w:t xml:space="preserve">might be required to give up huge amounts of </w:t>
      </w:r>
      <w:r w:rsidR="000257B1">
        <w:rPr>
          <w:rFonts w:ascii="Garamond" w:hAnsi="Garamond"/>
        </w:rPr>
        <w:t>our</w:t>
      </w:r>
      <w:r w:rsidR="00DA3A12" w:rsidRPr="00E55F88">
        <w:rPr>
          <w:rFonts w:ascii="Garamond" w:hAnsi="Garamond"/>
        </w:rPr>
        <w:t xml:space="preserve"> time, energy and bodily or financial resources to</w:t>
      </w:r>
      <w:r w:rsidR="00C42EE5">
        <w:rPr>
          <w:rFonts w:ascii="Garamond" w:hAnsi="Garamond"/>
        </w:rPr>
        <w:t xml:space="preserve"> (for example)</w:t>
      </w:r>
      <w:r w:rsidR="00DA3A12" w:rsidRPr="00E55F88">
        <w:rPr>
          <w:rFonts w:ascii="Garamond" w:hAnsi="Garamond"/>
        </w:rPr>
        <w:t xml:space="preserve"> help the global poor is </w:t>
      </w:r>
      <w:r w:rsidR="00375663">
        <w:rPr>
          <w:rFonts w:ascii="Garamond" w:hAnsi="Garamond"/>
        </w:rPr>
        <w:t xml:space="preserve">indeed </w:t>
      </w:r>
      <w:r w:rsidR="00DA3A12" w:rsidRPr="00E55F88">
        <w:rPr>
          <w:rFonts w:ascii="Garamond" w:hAnsi="Garamond"/>
        </w:rPr>
        <w:t xml:space="preserve">hard </w:t>
      </w:r>
      <w:r w:rsidR="000257B1">
        <w:rPr>
          <w:rFonts w:ascii="Garamond" w:hAnsi="Garamond"/>
        </w:rPr>
        <w:t xml:space="preserve">for most of us </w:t>
      </w:r>
      <w:r w:rsidR="00DA3A12" w:rsidRPr="00E55F88">
        <w:rPr>
          <w:rFonts w:ascii="Garamond" w:hAnsi="Garamond"/>
        </w:rPr>
        <w:t xml:space="preserve">to accept. </w:t>
      </w:r>
      <w:r w:rsidR="002F62C7">
        <w:rPr>
          <w:rFonts w:ascii="Garamond" w:hAnsi="Garamond"/>
        </w:rPr>
        <w:t xml:space="preserve">Such intuitions have driven so-called </w:t>
      </w:r>
      <w:r w:rsidR="00C42EE5">
        <w:rPr>
          <w:rFonts w:ascii="Garamond" w:hAnsi="Garamond"/>
        </w:rPr>
        <w:t>‘</w:t>
      </w:r>
      <w:r w:rsidR="002F62C7">
        <w:rPr>
          <w:rFonts w:ascii="Garamond" w:hAnsi="Garamond"/>
        </w:rPr>
        <w:t>Demandingness</w:t>
      </w:r>
      <w:r w:rsidR="00C42EE5">
        <w:rPr>
          <w:rFonts w:ascii="Garamond" w:hAnsi="Garamond"/>
        </w:rPr>
        <w:t>’</w:t>
      </w:r>
      <w:r w:rsidR="002F62C7">
        <w:rPr>
          <w:rFonts w:ascii="Garamond" w:hAnsi="Garamond"/>
        </w:rPr>
        <w:t xml:space="preserve"> </w:t>
      </w:r>
      <w:r w:rsidR="00C42EE5">
        <w:rPr>
          <w:rFonts w:ascii="Garamond" w:hAnsi="Garamond"/>
        </w:rPr>
        <w:t>a</w:t>
      </w:r>
      <w:r w:rsidR="002F62C7">
        <w:rPr>
          <w:rFonts w:ascii="Garamond" w:hAnsi="Garamond"/>
        </w:rPr>
        <w:t xml:space="preserve">rguments, which allege that </w:t>
      </w:r>
      <w:proofErr w:type="spellStart"/>
      <w:r w:rsidR="002F62C7">
        <w:rPr>
          <w:rFonts w:ascii="Garamond" w:hAnsi="Garamond"/>
        </w:rPr>
        <w:t>impartialist</w:t>
      </w:r>
      <w:proofErr w:type="spellEnd"/>
      <w:r w:rsidR="002F62C7">
        <w:rPr>
          <w:rFonts w:ascii="Garamond" w:hAnsi="Garamond"/>
        </w:rPr>
        <w:t xml:space="preserve"> moral theories require too much of individual agents.</w:t>
      </w:r>
    </w:p>
    <w:p w14:paraId="65A363A5" w14:textId="5727FC6F" w:rsidR="00DA3A12" w:rsidRPr="00E55F88" w:rsidRDefault="00DA3A12" w:rsidP="00380D49">
      <w:pPr>
        <w:spacing w:line="360" w:lineRule="auto"/>
        <w:jc w:val="both"/>
        <w:rPr>
          <w:rFonts w:ascii="Garamond" w:hAnsi="Garamond"/>
        </w:rPr>
      </w:pPr>
      <w:r w:rsidRPr="00E55F88">
        <w:rPr>
          <w:rFonts w:ascii="Garamond" w:hAnsi="Garamond"/>
        </w:rPr>
        <w:t xml:space="preserve">But even if my </w:t>
      </w:r>
      <w:proofErr w:type="gramStart"/>
      <w:r w:rsidRPr="00E55F88">
        <w:rPr>
          <w:rFonts w:ascii="Garamond" w:hAnsi="Garamond"/>
        </w:rPr>
        <w:t>protests against</w:t>
      </w:r>
      <w:proofErr w:type="gramEnd"/>
      <w:r w:rsidRPr="00E55F88">
        <w:rPr>
          <w:rFonts w:ascii="Garamond" w:hAnsi="Garamond"/>
        </w:rPr>
        <w:t xml:space="preserve"> this idea take the form of careful argumentation, </w:t>
      </w:r>
      <w:r w:rsidR="002F62C7">
        <w:rPr>
          <w:rFonts w:ascii="Garamond" w:hAnsi="Garamond"/>
        </w:rPr>
        <w:t xml:space="preserve">some </w:t>
      </w:r>
      <w:r w:rsidRPr="00E55F88">
        <w:rPr>
          <w:rFonts w:ascii="Garamond" w:hAnsi="Garamond"/>
        </w:rPr>
        <w:t xml:space="preserve">philosophers have </w:t>
      </w:r>
      <w:r w:rsidR="002F62C7">
        <w:rPr>
          <w:rFonts w:ascii="Garamond" w:hAnsi="Garamond"/>
        </w:rPr>
        <w:t>suggested</w:t>
      </w:r>
      <w:r w:rsidRPr="00E55F88">
        <w:rPr>
          <w:rFonts w:ascii="Garamond" w:hAnsi="Garamond"/>
        </w:rPr>
        <w:t xml:space="preserve"> that </w:t>
      </w:r>
      <w:r w:rsidR="00205499">
        <w:rPr>
          <w:rFonts w:ascii="Garamond" w:hAnsi="Garamond"/>
        </w:rPr>
        <w:t xml:space="preserve">my moral beliefs </w:t>
      </w:r>
      <w:r w:rsidRPr="00E55F88">
        <w:rPr>
          <w:rFonts w:ascii="Garamond" w:hAnsi="Garamond"/>
        </w:rPr>
        <w:t xml:space="preserve">aren’t trustworthy or justified </w:t>
      </w:r>
      <w:r w:rsidR="00C42EE5">
        <w:rPr>
          <w:rFonts w:ascii="Garamond" w:hAnsi="Garamond"/>
        </w:rPr>
        <w:t>because</w:t>
      </w:r>
      <w:r w:rsidRPr="00E55F88">
        <w:rPr>
          <w:rFonts w:ascii="Garamond" w:hAnsi="Garamond"/>
        </w:rPr>
        <w:t xml:space="preserve"> they are </w:t>
      </w:r>
      <w:r w:rsidRPr="00E55F88">
        <w:rPr>
          <w:rFonts w:ascii="Garamond" w:hAnsi="Garamond"/>
          <w:i/>
        </w:rPr>
        <w:t>motivated</w:t>
      </w:r>
      <w:r w:rsidRPr="00E55F88">
        <w:rPr>
          <w:rFonts w:ascii="Garamond" w:hAnsi="Garamond"/>
        </w:rPr>
        <w:t xml:space="preserve"> by my </w:t>
      </w:r>
      <w:r w:rsidR="00375663">
        <w:rPr>
          <w:rFonts w:ascii="Garamond" w:hAnsi="Garamond"/>
        </w:rPr>
        <w:t xml:space="preserve">self-interested </w:t>
      </w:r>
      <w:r w:rsidRPr="00E55F88">
        <w:rPr>
          <w:rFonts w:ascii="Garamond" w:hAnsi="Garamond"/>
        </w:rPr>
        <w:t>desire to keep my time, energy and resources for myself.</w:t>
      </w:r>
      <w:r w:rsidR="00A3543D" w:rsidRPr="00E55F88">
        <w:rPr>
          <w:rFonts w:ascii="Garamond" w:hAnsi="Garamond"/>
        </w:rPr>
        <w:t xml:space="preserve">  As David Enoch says:</w:t>
      </w:r>
    </w:p>
    <w:p w14:paraId="365D14DE" w14:textId="2BF64964" w:rsidR="00A3543D" w:rsidRPr="00E55F88" w:rsidRDefault="00A3543D" w:rsidP="00DA3A12">
      <w:pPr>
        <w:jc w:val="both"/>
        <w:rPr>
          <w:rFonts w:ascii="Garamond" w:hAnsi="Garamond"/>
        </w:rPr>
      </w:pPr>
    </w:p>
    <w:p w14:paraId="226A4969" w14:textId="5943820F" w:rsidR="00A3543D" w:rsidRDefault="00400094" w:rsidP="00375663">
      <w:pPr>
        <w:ind w:left="720" w:right="720"/>
        <w:jc w:val="both"/>
        <w:rPr>
          <w:rFonts w:ascii="Garamond" w:hAnsi="Garamond"/>
        </w:rPr>
      </w:pPr>
      <w:r w:rsidRPr="00E55F88">
        <w:rPr>
          <w:rFonts w:ascii="Garamond" w:hAnsi="Garamond"/>
        </w:rPr>
        <w:t>T</w:t>
      </w:r>
      <w:r w:rsidR="00A3543D" w:rsidRPr="00E55F88">
        <w:rPr>
          <w:rFonts w:ascii="Garamond" w:hAnsi="Garamond"/>
        </w:rPr>
        <w:t xml:space="preserve">here is no mystery about the almost universal belief that morality does not require all that Singer and Unger believe it does. Acknowledging that they are right would exert a high price: it would involve exposing “our illusion of innocence”, leading us either to give up almost </w:t>
      </w:r>
      <w:proofErr w:type="gramStart"/>
      <w:r w:rsidR="00A3543D" w:rsidRPr="00E55F88">
        <w:rPr>
          <w:rFonts w:ascii="Garamond" w:hAnsi="Garamond"/>
        </w:rPr>
        <w:t>all of</w:t>
      </w:r>
      <w:proofErr w:type="gramEnd"/>
      <w:r w:rsidR="00A3543D" w:rsidRPr="00E55F88">
        <w:rPr>
          <w:rFonts w:ascii="Garamond" w:hAnsi="Garamond"/>
        </w:rPr>
        <w:t xml:space="preserve"> our belongings or to the horrible acknowledgment that we and our loved ones are morally horrendous persons. Refusing to </w:t>
      </w:r>
      <w:r w:rsidR="00A3543D" w:rsidRPr="00E55F88">
        <w:rPr>
          <w:rFonts w:ascii="Garamond" w:hAnsi="Garamond"/>
        </w:rPr>
        <w:lastRenderedPageBreak/>
        <w:t xml:space="preserve">see the (purported) truth of Singer’s and Unger’s claims thus has tremendous psychological payoffs </w:t>
      </w:r>
      <w:r w:rsidR="002F62C7" w:rsidRPr="00E55F88">
        <w:rPr>
          <w:rFonts w:ascii="Garamond" w:hAnsi="Garamond"/>
        </w:rPr>
        <w:fldChar w:fldCharType="begin"/>
      </w:r>
      <w:r w:rsidR="0045421E">
        <w:rPr>
          <w:rFonts w:ascii="Garamond" w:hAnsi="Garamond"/>
        </w:rPr>
        <w:instrText xml:space="preserve"> ADDIN EN.CITE &lt;EndNote&gt;&lt;Cite&gt;&lt;Author&gt;Enoch&lt;/Author&gt;&lt;Year&gt;2011&lt;/Year&gt;&lt;RecNum&gt;7855&lt;/RecNum&gt;&lt;Pages&gt;193&lt;/Pages&gt;&lt;DisplayText&gt;(Enoch 2011, 193)&lt;/DisplayText&gt;&lt;record&gt;&lt;rec-number&gt;7855&lt;/rec-number&gt;&lt;foreign-keys&gt;&lt;key app="EN" db-id="ex22zdet2d5vf6eda0bp5sd1xtwspefa2rtr" timestamp="1464640738"&gt;7855&lt;/key&gt;&lt;/foreign-keys&gt;&lt;ref-type name="Book"&gt;6&lt;/ref-type&gt;&lt;contributors&gt;&lt;authors&gt;&lt;author&gt;Enoch, David&lt;/author&gt;&lt;/authors&gt;&lt;/contributors&gt;&lt;titles&gt;&lt;title&gt;Taking Morality Seriously: A Defense of Robust Realism&lt;/title&gt;&lt;/titles&gt;&lt;dates&gt;&lt;year&gt;2011&lt;/year&gt;&lt;pub-dates&gt;&lt;date&gt;2011&lt;/date&gt;&lt;/pub-dates&gt;&lt;/dates&gt;&lt;publisher&gt;Oxford University Press&lt;/publisher&gt;&lt;urls&gt;&lt;/urls&gt;&lt;/record&gt;&lt;/Cite&gt;&lt;/EndNote&gt;</w:instrText>
      </w:r>
      <w:r w:rsidR="002F62C7" w:rsidRPr="00E55F88">
        <w:rPr>
          <w:rFonts w:ascii="Garamond" w:hAnsi="Garamond"/>
        </w:rPr>
        <w:fldChar w:fldCharType="separate"/>
      </w:r>
      <w:r w:rsidR="0045421E">
        <w:rPr>
          <w:rFonts w:ascii="Garamond" w:hAnsi="Garamond"/>
          <w:noProof/>
        </w:rPr>
        <w:t>(Enoch 2011, 193)</w:t>
      </w:r>
      <w:r w:rsidR="002F62C7" w:rsidRPr="00E55F88">
        <w:rPr>
          <w:rFonts w:ascii="Garamond" w:hAnsi="Garamond"/>
        </w:rPr>
        <w:fldChar w:fldCharType="end"/>
      </w:r>
      <w:r w:rsidR="002F62C7">
        <w:rPr>
          <w:rFonts w:ascii="Garamond" w:hAnsi="Garamond"/>
        </w:rPr>
        <w:t>.</w:t>
      </w:r>
    </w:p>
    <w:p w14:paraId="3A921C10" w14:textId="124B5ED8" w:rsidR="002F62C7" w:rsidRDefault="002F62C7" w:rsidP="002F62C7">
      <w:pPr>
        <w:ind w:right="720"/>
        <w:jc w:val="both"/>
        <w:rPr>
          <w:rFonts w:ascii="Garamond" w:hAnsi="Garamond"/>
        </w:rPr>
      </w:pPr>
    </w:p>
    <w:p w14:paraId="70822D74" w14:textId="0A04477F" w:rsidR="002F62C7" w:rsidRDefault="002F62C7" w:rsidP="00380D49">
      <w:pPr>
        <w:spacing w:line="360" w:lineRule="auto"/>
        <w:jc w:val="both"/>
        <w:rPr>
          <w:rFonts w:ascii="Garamond" w:hAnsi="Garamond"/>
        </w:rPr>
      </w:pPr>
      <w:r>
        <w:rPr>
          <w:rFonts w:ascii="Garamond" w:hAnsi="Garamond"/>
        </w:rPr>
        <w:t>And here</w:t>
      </w:r>
      <w:r w:rsidR="001D0BA7">
        <w:rPr>
          <w:rFonts w:ascii="Garamond" w:hAnsi="Garamond"/>
        </w:rPr>
        <w:t xml:space="preserve"> </w:t>
      </w:r>
      <w:r>
        <w:rPr>
          <w:rFonts w:ascii="Garamond" w:hAnsi="Garamond"/>
        </w:rPr>
        <w:t>is Brian Berkey</w:t>
      </w:r>
      <w:r w:rsidR="00E96177">
        <w:rPr>
          <w:rFonts w:ascii="Garamond" w:hAnsi="Garamond"/>
        </w:rPr>
        <w:t xml:space="preserve">, explicitly drawing the </w:t>
      </w:r>
      <w:r w:rsidR="00C5340D">
        <w:rPr>
          <w:rFonts w:ascii="Garamond" w:hAnsi="Garamond"/>
        </w:rPr>
        <w:t>desired</w:t>
      </w:r>
      <w:r w:rsidR="00E96177">
        <w:rPr>
          <w:rFonts w:ascii="Garamond" w:hAnsi="Garamond"/>
        </w:rPr>
        <w:t xml:space="preserve"> epistemological conclusion</w:t>
      </w:r>
      <w:r>
        <w:rPr>
          <w:rFonts w:ascii="Garamond" w:hAnsi="Garamond"/>
        </w:rPr>
        <w:t>:</w:t>
      </w:r>
    </w:p>
    <w:p w14:paraId="3E8604C3" w14:textId="36719178" w:rsidR="002F62C7" w:rsidRDefault="002F62C7" w:rsidP="00375663">
      <w:pPr>
        <w:ind w:left="720" w:right="720"/>
        <w:jc w:val="both"/>
        <w:rPr>
          <w:rFonts w:ascii="Garamond" w:hAnsi="Garamond"/>
        </w:rPr>
      </w:pPr>
    </w:p>
    <w:p w14:paraId="4ADCF205" w14:textId="360D1FA2" w:rsidR="002F62C7" w:rsidRPr="002F62C7" w:rsidRDefault="002F62C7" w:rsidP="002F62C7">
      <w:pPr>
        <w:ind w:left="720" w:right="720"/>
        <w:jc w:val="both"/>
        <w:rPr>
          <w:rFonts w:ascii="Garamond" w:eastAsia="Times New Roman" w:hAnsi="Garamond" w:cs="Times New Roman"/>
        </w:rPr>
      </w:pPr>
      <w:r w:rsidRPr="002F62C7">
        <w:rPr>
          <w:rFonts w:ascii="Garamond" w:eastAsia="Times New Roman" w:hAnsi="Garamond" w:cs="Times New Roman"/>
        </w:rPr>
        <w:t xml:space="preserve">Those of us who are well off have self-interested reasons for favoring relatively undemanding views, and this fact might be thought to play a role in explaining our having the intuition that we cannot be obligated to make large sacrifices </w:t>
      </w:r>
      <w:proofErr w:type="gramStart"/>
      <w:r w:rsidRPr="002F62C7">
        <w:rPr>
          <w:rFonts w:ascii="Garamond" w:eastAsia="Times New Roman" w:hAnsi="Garamond" w:cs="Times New Roman"/>
        </w:rPr>
        <w:t>in order to</w:t>
      </w:r>
      <w:proofErr w:type="gramEnd"/>
      <w:r w:rsidRPr="002F62C7">
        <w:rPr>
          <w:rFonts w:ascii="Garamond" w:eastAsia="Times New Roman" w:hAnsi="Garamond" w:cs="Times New Roman"/>
        </w:rPr>
        <w:t>, for example, aid the global poor. Since there seems to be at least some reason to worry that the intuitions that motivate the demandingness objection are generated by a disposition to accept views that are convenient for us, given our current place in the distribution of benefits and burdens, we have at least some reason to be suspicious of direct appeals to these intuitions</w:t>
      </w:r>
      <w:r>
        <w:rPr>
          <w:rFonts w:ascii="Garamond" w:eastAsia="Times New Roman" w:hAnsi="Garamond" w:cs="Times New Roman"/>
        </w:rPr>
        <w:t>.</w:t>
      </w:r>
      <w:r w:rsidRPr="002F62C7">
        <w:rPr>
          <w:rFonts w:ascii="Garamond" w:eastAsia="Times New Roman" w:hAnsi="Garamond" w:cs="Times New Roman"/>
        </w:rPr>
        <w:t xml:space="preserve"> </w:t>
      </w:r>
      <w:r>
        <w:rPr>
          <w:rFonts w:ascii="Garamond" w:eastAsia="Times New Roman" w:hAnsi="Garamond" w:cs="Times New Roman"/>
        </w:rPr>
        <w:fldChar w:fldCharType="begin"/>
      </w:r>
      <w:r w:rsidR="0045421E">
        <w:rPr>
          <w:rFonts w:ascii="Garamond" w:eastAsia="Times New Roman" w:hAnsi="Garamond" w:cs="Times New Roman"/>
        </w:rPr>
        <w:instrText xml:space="preserve"> ADDIN EN.CITE &lt;EndNote&gt;&lt;Cite&gt;&lt;Author&gt;Berkey&lt;/Author&gt;&lt;Year&gt;2016&lt;/Year&gt;&lt;RecNum&gt;26756&lt;/RecNum&gt;&lt;Pages&gt;3022&lt;/Pages&gt;&lt;DisplayText&gt;(Berkey 2016, 3022)&lt;/DisplayText&gt;&lt;record&gt;&lt;rec-number&gt;26756&lt;/rec-number&gt;&lt;foreign-keys&gt;&lt;key app="EN" db-id="ex22zdet2d5vf6eda0bp5sd1xtwspefa2rtr" timestamp="1573614062"&gt;26756&lt;/key&gt;&lt;/foreign-keys&gt;&lt;ref-type name="Journal Article"&gt;17&lt;/ref-type&gt;&lt;contributors&gt;&lt;authors&gt;&lt;author&gt;Berkey, Brian&lt;/author&gt;&lt;/authors&gt;&lt;/contributors&gt;&lt;titles&gt;&lt;title&gt;The Demandingness of Morality: Toward a Reflective Equilibrium&lt;/title&gt;&lt;secondary-title&gt;Philosophical Studies&lt;/secondary-title&gt;&lt;/titles&gt;&lt;periodical&gt;&lt;full-title&gt;Philosophical Studies&lt;/full-title&gt;&lt;/periodical&gt;&lt;volume&gt;173&lt;/volume&gt;&lt;number&gt;11&lt;/number&gt;&lt;dates&gt;&lt;year&gt;2016&lt;/year&gt;&lt;/dates&gt;&lt;publisher&gt;Springer Verlag&lt;/publisher&gt;&lt;urls&gt;&lt;/urls&gt;&lt;/record&gt;&lt;/Cite&gt;&lt;/EndNote&gt;</w:instrText>
      </w:r>
      <w:r>
        <w:rPr>
          <w:rFonts w:ascii="Garamond" w:eastAsia="Times New Roman" w:hAnsi="Garamond" w:cs="Times New Roman"/>
        </w:rPr>
        <w:fldChar w:fldCharType="separate"/>
      </w:r>
      <w:r w:rsidR="0045421E">
        <w:rPr>
          <w:rFonts w:ascii="Garamond" w:eastAsia="Times New Roman" w:hAnsi="Garamond" w:cs="Times New Roman"/>
          <w:noProof/>
        </w:rPr>
        <w:t>(Berkey 2016, 3022)</w:t>
      </w:r>
      <w:r>
        <w:rPr>
          <w:rFonts w:ascii="Garamond" w:eastAsia="Times New Roman" w:hAnsi="Garamond" w:cs="Times New Roman"/>
        </w:rPr>
        <w:fldChar w:fldCharType="end"/>
      </w:r>
      <w:r>
        <w:rPr>
          <w:rFonts w:ascii="Garamond" w:eastAsia="Times New Roman" w:hAnsi="Garamond" w:cs="Times New Roman"/>
        </w:rPr>
        <w:tab/>
      </w:r>
    </w:p>
    <w:p w14:paraId="47A6F059" w14:textId="73FCF8AD" w:rsidR="002F62C7" w:rsidRPr="002F62C7" w:rsidRDefault="002F62C7" w:rsidP="002F62C7">
      <w:pPr>
        <w:ind w:left="720" w:right="720"/>
        <w:jc w:val="both"/>
        <w:rPr>
          <w:rFonts w:ascii="Garamond" w:eastAsia="Times New Roman" w:hAnsi="Garamond" w:cs="Times New Roman"/>
        </w:rPr>
      </w:pPr>
    </w:p>
    <w:p w14:paraId="5628561C" w14:textId="2F8A956E" w:rsidR="00DA3A12" w:rsidRDefault="00DA3A12" w:rsidP="00380D49">
      <w:pPr>
        <w:spacing w:line="360" w:lineRule="auto"/>
        <w:jc w:val="both"/>
        <w:rPr>
          <w:rFonts w:ascii="Garamond" w:hAnsi="Garamond"/>
        </w:rPr>
      </w:pPr>
      <w:r w:rsidRPr="00E55F88">
        <w:rPr>
          <w:rFonts w:ascii="Garamond" w:hAnsi="Garamond"/>
        </w:rPr>
        <w:t xml:space="preserve">The second </w:t>
      </w:r>
      <w:r w:rsidR="000005F2" w:rsidRPr="00E55F88">
        <w:rPr>
          <w:rFonts w:ascii="Garamond" w:hAnsi="Garamond"/>
        </w:rPr>
        <w:t xml:space="preserve">(related) </w:t>
      </w:r>
      <w:r w:rsidRPr="00E55F88">
        <w:rPr>
          <w:rFonts w:ascii="Garamond" w:hAnsi="Garamond"/>
        </w:rPr>
        <w:t>debate proceeds from the observation that moral disagreements are apparently quite widespread and intractable.  Critics of moral objectivism have long insisted that th</w:t>
      </w:r>
      <w:r w:rsidR="00C42EE5">
        <w:rPr>
          <w:rFonts w:ascii="Garamond" w:hAnsi="Garamond"/>
        </w:rPr>
        <w:t>is</w:t>
      </w:r>
      <w:r w:rsidRPr="00E55F88">
        <w:rPr>
          <w:rFonts w:ascii="Garamond" w:hAnsi="Garamond"/>
        </w:rPr>
        <w:t xml:space="preserve"> phenomenon makes trouble for the view.  This is because objectivism predicts a certain amount of convergence in belief; to the extent that we do not observe this convergence amongst apparently rational agents, we should become less confident that moral truths are objective. The objectivist’s move, at this point, is to deny those appearances by insisting that most agents are </w:t>
      </w:r>
      <w:r w:rsidRPr="00E55F88">
        <w:rPr>
          <w:rFonts w:ascii="Garamond" w:hAnsi="Garamond"/>
          <w:i/>
        </w:rPr>
        <w:t>not</w:t>
      </w:r>
      <w:r w:rsidRPr="00E55F88">
        <w:rPr>
          <w:rFonts w:ascii="Garamond" w:hAnsi="Garamond"/>
        </w:rPr>
        <w:t xml:space="preserve"> rational, because the moral beliefs of </w:t>
      </w:r>
      <w:r w:rsidR="00C67689">
        <w:rPr>
          <w:rFonts w:ascii="Garamond" w:hAnsi="Garamond"/>
        </w:rPr>
        <w:t xml:space="preserve">many or </w:t>
      </w:r>
      <w:r w:rsidRPr="00E55F88">
        <w:rPr>
          <w:rFonts w:ascii="Garamond" w:hAnsi="Garamond"/>
        </w:rPr>
        <w:t>most agents are strongly influenced by self-interest</w:t>
      </w:r>
      <w:r w:rsidR="005D5685" w:rsidRPr="00E55F88">
        <w:rPr>
          <w:rFonts w:ascii="Garamond" w:hAnsi="Garamond"/>
        </w:rPr>
        <w:t xml:space="preserve"> </w:t>
      </w:r>
      <w:r w:rsidR="005D5685" w:rsidRPr="00E55F88">
        <w:rPr>
          <w:rFonts w:ascii="Garamond" w:hAnsi="Garamond"/>
        </w:rPr>
        <w:fldChar w:fldCharType="begin"/>
      </w:r>
      <w:r w:rsidR="009A096B">
        <w:rPr>
          <w:rFonts w:ascii="Garamond" w:hAnsi="Garamond"/>
        </w:rPr>
        <w:instrText xml:space="preserve"> ADDIN EN.CITE &lt;EndNote&gt;&lt;Cite&gt;&lt;Author&gt;Enoch&lt;/Author&gt;&lt;Year&gt;2009&lt;/Year&gt;&lt;RecNum&gt;3399&lt;/RecNum&gt;&lt;DisplayText&gt;(Enoch 2009; Brink 1984)&lt;/DisplayText&gt;&lt;record&gt;&lt;rec-number&gt;3399&lt;/rec-number&gt;&lt;foreign-keys&gt;&lt;key app="EN" db-id="ex22zdet2d5vf6eda0bp5sd1xtwspefa2rtr" timestamp="1464640671"&gt;3399&lt;/key&gt;&lt;/foreign-keys&gt;&lt;ref-type name="Journal Article"&gt;17&lt;/ref-type&gt;&lt;contributors&gt;&lt;authors&gt;&lt;author&gt;Enoch, David&lt;/author&gt;&lt;/authors&gt;&lt;/contributors&gt;&lt;titles&gt;&lt;title&gt;How is moral disagreement a problem for realism?&lt;/title&gt;&lt;secondary-title&gt;Journal of Ethics&lt;/secondary-title&gt;&lt;/titles&gt;&lt;periodical&gt;&lt;full-title&gt;Journal of Ethics&lt;/full-title&gt;&lt;/periodical&gt;&lt;pages&gt;15-50&lt;/pages&gt;&lt;volume&gt;13&lt;/volume&gt;&lt;number&gt;1&lt;/number&gt;&lt;dates&gt;&lt;year&gt;2009&lt;/year&gt;&lt;pub-dates&gt;&lt;date&gt;2009&lt;/date&gt;&lt;/pub-dates&gt;&lt;/dates&gt;&lt;urls&gt;&lt;/urls&gt;&lt;/record&gt;&lt;/Cite&gt;&lt;Cite&gt;&lt;Author&gt;Brink&lt;/Author&gt;&lt;Year&gt;1984&lt;/Year&gt;&lt;RecNum&gt;2311&lt;/RecNum&gt;&lt;record&gt;&lt;rec-number&gt;2311&lt;/rec-number&gt;&lt;foreign-keys&gt;&lt;key app="EN" db-id="ex22zdet2d5vf6eda0bp5sd1xtwspefa2rtr" timestamp="1464640662"&gt;2311&lt;/key&gt;&lt;/foreign-keys&gt;&lt;ref-type name="Journal Article"&gt;17&lt;/ref-type&gt;&lt;contributors&gt;&lt;authors&gt;&lt;author&gt;Brink, David&lt;/author&gt;&lt;/authors&gt;&lt;/contributors&gt;&lt;titles&gt;&lt;title&gt;Moral realism and the sceptical arguments from disagreement and queerness&lt;/title&gt;&lt;secondary-title&gt;Australasian Journal of Philosophy&lt;/secondary-title&gt;&lt;/titles&gt;&lt;periodical&gt;&lt;full-title&gt;Australasian Journal of Philosophy&lt;/full-title&gt;&lt;/periodical&gt;&lt;pages&gt;111-125&lt;/pages&gt;&lt;volume&gt;62&lt;/volume&gt;&lt;number&gt;2&lt;/number&gt;&lt;dates&gt;&lt;year&gt;1984&lt;/year&gt;&lt;pub-dates&gt;&lt;date&gt;1984&lt;/date&gt;&lt;/pub-dates&gt;&lt;/dates&gt;&lt;urls&gt;&lt;/urls&gt;&lt;/record&gt;&lt;/Cite&gt;&lt;/EndNote&gt;</w:instrText>
      </w:r>
      <w:r w:rsidR="005D5685" w:rsidRPr="00E55F88">
        <w:rPr>
          <w:rFonts w:ascii="Garamond" w:hAnsi="Garamond"/>
        </w:rPr>
        <w:fldChar w:fldCharType="separate"/>
      </w:r>
      <w:r w:rsidR="009A096B">
        <w:rPr>
          <w:rFonts w:ascii="Garamond" w:hAnsi="Garamond"/>
          <w:noProof/>
        </w:rPr>
        <w:t>(Enoch 2009; Brink 1984)</w:t>
      </w:r>
      <w:r w:rsidR="005D5685" w:rsidRPr="00E55F88">
        <w:rPr>
          <w:rFonts w:ascii="Garamond" w:hAnsi="Garamond"/>
        </w:rPr>
        <w:fldChar w:fldCharType="end"/>
      </w:r>
      <w:r w:rsidRPr="00E55F88">
        <w:rPr>
          <w:rFonts w:ascii="Garamond" w:hAnsi="Garamond"/>
        </w:rPr>
        <w:t>.</w:t>
      </w:r>
      <w:r w:rsidR="00D87D28">
        <w:rPr>
          <w:rFonts w:ascii="Garamond" w:hAnsi="Garamond"/>
        </w:rPr>
        <w:t xml:space="preserve">  Peter </w:t>
      </w:r>
      <w:r w:rsidR="002F62C7">
        <w:rPr>
          <w:rFonts w:ascii="Garamond" w:hAnsi="Garamond"/>
        </w:rPr>
        <w:t>Seipel neatly summarizes the idea here:</w:t>
      </w:r>
    </w:p>
    <w:p w14:paraId="440F3C70" w14:textId="77777777" w:rsidR="002F62C7" w:rsidRDefault="002F62C7" w:rsidP="002F62C7">
      <w:pPr>
        <w:jc w:val="both"/>
        <w:rPr>
          <w:rFonts w:ascii="Garamond" w:hAnsi="Garamond"/>
        </w:rPr>
      </w:pPr>
    </w:p>
    <w:p w14:paraId="2B74C2F1" w14:textId="308F5BF3" w:rsidR="002F62C7" w:rsidRPr="00E55F88" w:rsidRDefault="00C54016" w:rsidP="002F62C7">
      <w:pPr>
        <w:ind w:left="720" w:right="720"/>
        <w:jc w:val="both"/>
        <w:rPr>
          <w:rFonts w:ascii="Garamond" w:hAnsi="Garamond"/>
        </w:rPr>
      </w:pPr>
      <w:r w:rsidRPr="00C54016">
        <w:rPr>
          <w:rFonts w:ascii="Garamond" w:hAnsi="Garamond"/>
        </w:rPr>
        <w:t xml:space="preserve">On this method of explanation, </w:t>
      </w:r>
      <w:r>
        <w:rPr>
          <w:rFonts w:ascii="Garamond" w:hAnsi="Garamond"/>
        </w:rPr>
        <w:t>i</w:t>
      </w:r>
      <w:r w:rsidR="002F62C7" w:rsidRPr="002F62C7">
        <w:rPr>
          <w:rFonts w:ascii="Garamond" w:hAnsi="Garamond"/>
        </w:rPr>
        <w:t>ntractable moral diversity is attributable to the distorting effects of our interests.</w:t>
      </w:r>
      <w:r w:rsidR="002F62C7">
        <w:rPr>
          <w:rFonts w:ascii="Garamond" w:hAnsi="Garamond"/>
        </w:rPr>
        <w:t xml:space="preserve"> </w:t>
      </w:r>
      <w:r w:rsidR="002F62C7" w:rsidRPr="002F62C7">
        <w:rPr>
          <w:rFonts w:ascii="Garamond" w:hAnsi="Garamond"/>
        </w:rPr>
        <w:t>People tend to disagree about moral matters because self-interest makes them prone</w:t>
      </w:r>
      <w:r w:rsidR="002F62C7">
        <w:rPr>
          <w:rFonts w:ascii="Garamond" w:hAnsi="Garamond"/>
        </w:rPr>
        <w:t xml:space="preserve"> </w:t>
      </w:r>
      <w:r w:rsidR="002F62C7" w:rsidRPr="002F62C7">
        <w:rPr>
          <w:rFonts w:ascii="Garamond" w:hAnsi="Garamond"/>
        </w:rPr>
        <w:t>to error, leading them to endorse self-serving moral beliefs.</w:t>
      </w:r>
      <w:r w:rsidR="002F62C7">
        <w:rPr>
          <w:rFonts w:ascii="Garamond" w:hAnsi="Garamond"/>
        </w:rPr>
        <w:t xml:space="preserve"> </w:t>
      </w:r>
      <w:r w:rsidR="002F62C7">
        <w:rPr>
          <w:rFonts w:ascii="Garamond" w:hAnsi="Garamond"/>
        </w:rPr>
        <w:fldChar w:fldCharType="begin"/>
      </w:r>
      <w:r w:rsidR="0045421E">
        <w:rPr>
          <w:rFonts w:ascii="Garamond" w:hAnsi="Garamond"/>
        </w:rPr>
        <w:instrText xml:space="preserve"> ADDIN EN.CITE &lt;EndNote&gt;&lt;Cite&gt;&lt;Author&gt;Seipel&lt;/Author&gt;&lt;Year&gt;2019&lt;/Year&gt;&lt;RecNum&gt;26966&lt;/RecNum&gt;&lt;DisplayText&gt;(Seipel 2019)&lt;/DisplayText&gt;&lt;record&gt;&lt;rec-number&gt;26966&lt;/rec-number&gt;&lt;foreign-keys&gt;&lt;key app="EN" db-id="ex22zdet2d5vf6eda0bp5sd1xtwspefa2rtr" timestamp="1574804807"&gt;26966&lt;/key&gt;&lt;/foreign-keys&gt;&lt;ref-type name="Journal Article"&gt;17&lt;/ref-type&gt;&lt;contributors&gt;&lt;authors&gt;&lt;author&gt;Seipel, Peter&lt;/author&gt;&lt;/authors&gt;&lt;/contributors&gt;&lt;titles&gt;&lt;title&gt;Famine, affluence, and philosophers’ biases&lt;/title&gt;&lt;secondary-title&gt;Philosophical Studies&lt;/secondary-title&gt;&lt;/titles&gt;&lt;periodical&gt;&lt;full-title&gt;Philosophical Studies&lt;/full-title&gt;&lt;/periodical&gt;&lt;dates&gt;&lt;year&gt;2019&lt;/year&gt;&lt;pub-dates&gt;&lt;date&gt;October 31&lt;/date&gt;&lt;/pub-dates&gt;&lt;/dates&gt;&lt;isbn&gt;1573-0883&lt;/isbn&gt;&lt;label&gt;Seipel2019&lt;/label&gt;&lt;work-type&gt;journal article&lt;/work-type&gt;&lt;urls&gt;&lt;related-urls&gt;&lt;url&gt;https://doi.org/10.1007/s11098-019-01352-7&lt;/url&gt;&lt;/related-urls&gt;&lt;/urls&gt;&lt;electronic-resource-num&gt;10.1007/s11098-019-01352-7&lt;/electronic-resource-num&gt;&lt;/record&gt;&lt;/Cite&gt;&lt;/EndNote&gt;</w:instrText>
      </w:r>
      <w:r w:rsidR="002F62C7">
        <w:rPr>
          <w:rFonts w:ascii="Garamond" w:hAnsi="Garamond"/>
        </w:rPr>
        <w:fldChar w:fldCharType="separate"/>
      </w:r>
      <w:r w:rsidR="002F62C7">
        <w:rPr>
          <w:rFonts w:ascii="Garamond" w:hAnsi="Garamond"/>
          <w:noProof/>
        </w:rPr>
        <w:t>(Seipel 2019)</w:t>
      </w:r>
      <w:r w:rsidR="002F62C7">
        <w:rPr>
          <w:rFonts w:ascii="Garamond" w:hAnsi="Garamond"/>
        </w:rPr>
        <w:fldChar w:fldCharType="end"/>
      </w:r>
    </w:p>
    <w:p w14:paraId="647C58B2" w14:textId="74807737" w:rsidR="00DA3A12" w:rsidRDefault="00DA3A12" w:rsidP="00DA3A12">
      <w:pPr>
        <w:jc w:val="both"/>
        <w:rPr>
          <w:rFonts w:ascii="Garamond" w:hAnsi="Garamond"/>
        </w:rPr>
      </w:pPr>
    </w:p>
    <w:p w14:paraId="11638D6B" w14:textId="01584284" w:rsidR="00DA3A12" w:rsidRPr="00E55F88" w:rsidRDefault="00DA3A12" w:rsidP="00380D49">
      <w:pPr>
        <w:spacing w:line="360" w:lineRule="auto"/>
        <w:jc w:val="both"/>
        <w:rPr>
          <w:rFonts w:ascii="Garamond" w:hAnsi="Garamond"/>
        </w:rPr>
      </w:pPr>
      <w:r w:rsidRPr="00E55F88">
        <w:rPr>
          <w:rFonts w:ascii="Garamond" w:hAnsi="Garamond"/>
        </w:rPr>
        <w:t xml:space="preserve">In each case, a substantive philosophical conclusion is generated by that key, undefended assumption: that self-interest </w:t>
      </w:r>
      <w:r w:rsidR="005D5685" w:rsidRPr="00E55F88">
        <w:rPr>
          <w:rFonts w:ascii="Garamond" w:hAnsi="Garamond"/>
        </w:rPr>
        <w:t xml:space="preserve">necessarily </w:t>
      </w:r>
      <w:r w:rsidRPr="00E55F88">
        <w:rPr>
          <w:rFonts w:ascii="Garamond" w:hAnsi="Garamond"/>
        </w:rPr>
        <w:t xml:space="preserve">renders moral belief less justified, </w:t>
      </w:r>
      <w:proofErr w:type="gramStart"/>
      <w:r w:rsidRPr="00E55F88">
        <w:rPr>
          <w:rFonts w:ascii="Garamond" w:hAnsi="Garamond"/>
        </w:rPr>
        <w:t>trustworthy</w:t>
      </w:r>
      <w:proofErr w:type="gramEnd"/>
      <w:r w:rsidRPr="00E55F88">
        <w:rPr>
          <w:rFonts w:ascii="Garamond" w:hAnsi="Garamond"/>
        </w:rPr>
        <w:t xml:space="preserve"> or reliable.  </w:t>
      </w:r>
    </w:p>
    <w:p w14:paraId="3334F2CD" w14:textId="77777777" w:rsidR="00DA3A12" w:rsidRPr="00E55F88" w:rsidRDefault="00DA3A12" w:rsidP="00DA3A12">
      <w:pPr>
        <w:jc w:val="both"/>
        <w:rPr>
          <w:rFonts w:ascii="Garamond" w:hAnsi="Garamond"/>
        </w:rPr>
      </w:pPr>
    </w:p>
    <w:p w14:paraId="11536D67" w14:textId="1EBD0103" w:rsidR="00DA3A12" w:rsidRPr="00E55F88" w:rsidRDefault="000257B1" w:rsidP="00380D49">
      <w:pPr>
        <w:spacing w:line="360" w:lineRule="auto"/>
        <w:jc w:val="both"/>
        <w:rPr>
          <w:rFonts w:ascii="Garamond" w:hAnsi="Garamond"/>
        </w:rPr>
      </w:pPr>
      <w:r>
        <w:rPr>
          <w:rFonts w:ascii="Garamond" w:hAnsi="Garamond"/>
        </w:rPr>
        <w:t xml:space="preserve">Now, </w:t>
      </w:r>
      <w:r w:rsidR="00E73556" w:rsidRPr="00E55F88">
        <w:rPr>
          <w:rFonts w:ascii="Garamond" w:hAnsi="Garamond"/>
        </w:rPr>
        <w:t xml:space="preserve">at this point, a clarification is in order.  </w:t>
      </w:r>
      <w:proofErr w:type="gramStart"/>
      <w:r w:rsidR="00E73556" w:rsidRPr="00E55F88">
        <w:rPr>
          <w:rFonts w:ascii="Garamond" w:hAnsi="Garamond"/>
        </w:rPr>
        <w:t>I</w:t>
      </w:r>
      <w:r w:rsidR="00DA3A12" w:rsidRPr="00E55F88">
        <w:rPr>
          <w:rFonts w:ascii="Garamond" w:hAnsi="Garamond"/>
        </w:rPr>
        <w:t>n order for</w:t>
      </w:r>
      <w:proofErr w:type="gramEnd"/>
      <w:r w:rsidR="00DA3A12" w:rsidRPr="00E55F88">
        <w:rPr>
          <w:rFonts w:ascii="Garamond" w:hAnsi="Garamond"/>
        </w:rPr>
        <w:t xml:space="preserve"> these arguments to work, their proponents cannot really be drawing only on (F2) as stated above.  This is because the kind of influence at work in these examples is rarely </w:t>
      </w:r>
      <w:r w:rsidR="00DA3A12" w:rsidRPr="009D36E1">
        <w:rPr>
          <w:rFonts w:ascii="Garamond" w:hAnsi="Garamond"/>
        </w:rPr>
        <w:t>purely</w:t>
      </w:r>
      <w:r w:rsidR="00DA3A12" w:rsidRPr="00E55F88">
        <w:rPr>
          <w:rFonts w:ascii="Garamond" w:hAnsi="Garamond"/>
        </w:rPr>
        <w:t xml:space="preserve"> egoistic.  Human beings in fact tend to display two marked tendencies, each of which is suggested by writers</w:t>
      </w:r>
      <w:r w:rsidR="00CA6789">
        <w:rPr>
          <w:rFonts w:ascii="Garamond" w:hAnsi="Garamond"/>
        </w:rPr>
        <w:t xml:space="preserve"> in </w:t>
      </w:r>
      <w:r w:rsidR="00CA6789">
        <w:rPr>
          <w:rFonts w:ascii="Garamond" w:hAnsi="Garamond"/>
        </w:rPr>
        <w:lastRenderedPageBreak/>
        <w:t>this area</w:t>
      </w:r>
      <w:r w:rsidR="00DA3A12" w:rsidRPr="00E55F88">
        <w:rPr>
          <w:rFonts w:ascii="Garamond" w:hAnsi="Garamond"/>
        </w:rPr>
        <w:t>.  The first is indeed to form moral beliefs and values</w:t>
      </w:r>
      <w:r w:rsidR="008B7FF0">
        <w:rPr>
          <w:rFonts w:ascii="Garamond" w:hAnsi="Garamond"/>
        </w:rPr>
        <w:t xml:space="preserve"> in a way that is disproportionately influenced by</w:t>
      </w:r>
      <w:r w:rsidR="00DA3A12" w:rsidRPr="00E55F88">
        <w:rPr>
          <w:rFonts w:ascii="Garamond" w:hAnsi="Garamond"/>
        </w:rPr>
        <w:t xml:space="preserve"> their </w:t>
      </w:r>
      <w:r w:rsidR="00DA3A12" w:rsidRPr="009D36E1">
        <w:rPr>
          <w:rFonts w:ascii="Garamond" w:hAnsi="Garamond"/>
        </w:rPr>
        <w:t>own</w:t>
      </w:r>
      <w:r w:rsidR="00DA3A12" w:rsidRPr="00E55F88">
        <w:rPr>
          <w:rFonts w:ascii="Garamond" w:hAnsi="Garamond"/>
        </w:rPr>
        <w:t xml:space="preserve"> welfare, and the second is to form beliefs and values </w:t>
      </w:r>
      <w:proofErr w:type="gramStart"/>
      <w:r w:rsidR="00DA3A12" w:rsidRPr="00E55F88">
        <w:rPr>
          <w:rFonts w:ascii="Garamond" w:hAnsi="Garamond"/>
        </w:rPr>
        <w:t>on the basis of</w:t>
      </w:r>
      <w:proofErr w:type="gramEnd"/>
      <w:r w:rsidR="00DA3A12" w:rsidRPr="00E55F88">
        <w:rPr>
          <w:rFonts w:ascii="Garamond" w:hAnsi="Garamond"/>
        </w:rPr>
        <w:t xml:space="preserve"> the welfare of their loved ones, family, friends, communities or fellow members of a social class.</w:t>
      </w:r>
      <w:r w:rsidR="00084128" w:rsidRPr="00E55F88">
        <w:rPr>
          <w:rStyle w:val="FootnoteReference"/>
          <w:rFonts w:ascii="Garamond" w:hAnsi="Garamond"/>
        </w:rPr>
        <w:footnoteReference w:id="5"/>
      </w:r>
      <w:r w:rsidR="00DA3A12" w:rsidRPr="00E55F88">
        <w:rPr>
          <w:rFonts w:ascii="Garamond" w:hAnsi="Garamond"/>
        </w:rPr>
        <w:t xml:space="preserve">  Each of these is </w:t>
      </w:r>
      <w:r w:rsidR="00972B95">
        <w:rPr>
          <w:rFonts w:ascii="Garamond" w:hAnsi="Garamond"/>
        </w:rPr>
        <w:t xml:space="preserve">generally </w:t>
      </w:r>
      <w:r w:rsidR="00DA3A12" w:rsidRPr="00E55F88">
        <w:rPr>
          <w:rFonts w:ascii="Garamond" w:hAnsi="Garamond"/>
        </w:rPr>
        <w:t xml:space="preserve">viewed as problematic by the philosophers I’ve been discussing, but for clarity’s sake I’ll </w:t>
      </w:r>
      <w:r w:rsidR="00C67689">
        <w:rPr>
          <w:rFonts w:ascii="Garamond" w:hAnsi="Garamond"/>
        </w:rPr>
        <w:t xml:space="preserve">sometimes </w:t>
      </w:r>
      <w:r w:rsidR="00DA3A12" w:rsidRPr="00E55F88">
        <w:rPr>
          <w:rFonts w:ascii="Garamond" w:hAnsi="Garamond"/>
        </w:rPr>
        <w:t xml:space="preserve">keep them separate.  When I speak of </w:t>
      </w:r>
      <w:r w:rsidR="00DA3A12" w:rsidRPr="00E55F88">
        <w:rPr>
          <w:rFonts w:ascii="Garamond" w:hAnsi="Garamond"/>
          <w:i/>
        </w:rPr>
        <w:t xml:space="preserve">Egoistic </w:t>
      </w:r>
      <w:proofErr w:type="gramStart"/>
      <w:r w:rsidR="00DA3A12" w:rsidRPr="00E55F88">
        <w:rPr>
          <w:rFonts w:ascii="Garamond" w:hAnsi="Garamond"/>
          <w:i/>
        </w:rPr>
        <w:t>Influence</w:t>
      </w:r>
      <w:proofErr w:type="gramEnd"/>
      <w:r w:rsidR="00DA3A12" w:rsidRPr="00E55F88">
        <w:rPr>
          <w:rFonts w:ascii="Garamond" w:hAnsi="Garamond"/>
        </w:rPr>
        <w:t xml:space="preserve"> I’ll be referring to the process whereby beliefs and values are adopted, entirely or in part, because they increase the believer’s own welfare.  On the other hand, when I speak of </w:t>
      </w:r>
      <w:r w:rsidR="00DA3A12" w:rsidRPr="00E55F88">
        <w:rPr>
          <w:rFonts w:ascii="Garamond" w:hAnsi="Garamond"/>
          <w:i/>
        </w:rPr>
        <w:t xml:space="preserve">Parochial </w:t>
      </w:r>
      <w:proofErr w:type="gramStart"/>
      <w:r w:rsidR="00DA3A12" w:rsidRPr="00E55F88">
        <w:rPr>
          <w:rFonts w:ascii="Garamond" w:hAnsi="Garamond"/>
          <w:i/>
        </w:rPr>
        <w:t>Influence</w:t>
      </w:r>
      <w:proofErr w:type="gramEnd"/>
      <w:r w:rsidR="00DA3A12" w:rsidRPr="00E55F88">
        <w:rPr>
          <w:rFonts w:ascii="Garamond" w:hAnsi="Garamond"/>
        </w:rPr>
        <w:t xml:space="preserve"> I’ll be referring to the process whereby beliefs and values are adopted, again entirely or in part, because they protect or increase the welfare of the believer’s friends, family, and broader social compatriots.</w:t>
      </w:r>
      <w:r w:rsidR="00C67689">
        <w:rPr>
          <w:rFonts w:ascii="Garamond" w:hAnsi="Garamond"/>
        </w:rPr>
        <w:t xml:space="preserve">  “Self-interest”, as I will continue to use the term, refers to </w:t>
      </w:r>
      <w:r w:rsidR="00281356">
        <w:rPr>
          <w:rFonts w:ascii="Garamond" w:hAnsi="Garamond"/>
        </w:rPr>
        <w:t>both</w:t>
      </w:r>
      <w:r w:rsidR="00C67689">
        <w:rPr>
          <w:rFonts w:ascii="Garamond" w:hAnsi="Garamond"/>
        </w:rPr>
        <w:t xml:space="preserve"> types of influence.</w:t>
      </w:r>
    </w:p>
    <w:p w14:paraId="4898D478" w14:textId="77777777" w:rsidR="00DA3A12" w:rsidRPr="00E55F88" w:rsidRDefault="00DA3A12" w:rsidP="00DA3A12">
      <w:pPr>
        <w:jc w:val="both"/>
        <w:rPr>
          <w:rFonts w:ascii="Garamond" w:hAnsi="Garamond"/>
        </w:rPr>
      </w:pPr>
    </w:p>
    <w:p w14:paraId="2A1BE772" w14:textId="7FA9C8BB" w:rsidR="00DA3A12" w:rsidRPr="00E55F88" w:rsidRDefault="00991ABB" w:rsidP="00380D49">
      <w:pPr>
        <w:spacing w:line="360" w:lineRule="auto"/>
        <w:jc w:val="both"/>
        <w:rPr>
          <w:rFonts w:ascii="Garamond" w:hAnsi="Garamond"/>
        </w:rPr>
      </w:pPr>
      <w:r>
        <w:rPr>
          <w:rFonts w:ascii="Garamond" w:hAnsi="Garamond"/>
        </w:rPr>
        <w:t>B</w:t>
      </w:r>
      <w:r w:rsidR="00DA3A12" w:rsidRPr="00E55F88">
        <w:rPr>
          <w:rFonts w:ascii="Garamond" w:hAnsi="Garamond"/>
        </w:rPr>
        <w:t xml:space="preserve">oth types of influence are often cited.  For example, Ralph Wedgwood, in discussing </w:t>
      </w:r>
      <w:r w:rsidR="00D62AAA" w:rsidRPr="00E55F88">
        <w:rPr>
          <w:rFonts w:ascii="Garamond" w:hAnsi="Garamond"/>
        </w:rPr>
        <w:t xml:space="preserve">persistent </w:t>
      </w:r>
      <w:r w:rsidR="00DA3A12" w:rsidRPr="00E55F88">
        <w:rPr>
          <w:rFonts w:ascii="Garamond" w:hAnsi="Garamond"/>
        </w:rPr>
        <w:t xml:space="preserve">moral disagreement amongst philosophers, writes </w:t>
      </w:r>
      <w:proofErr w:type="gramStart"/>
      <w:r w:rsidR="00DA3A12" w:rsidRPr="00E55F88">
        <w:rPr>
          <w:rFonts w:ascii="Garamond" w:hAnsi="Garamond"/>
        </w:rPr>
        <w:t>that institutional incentives</w:t>
      </w:r>
      <w:proofErr w:type="gramEnd"/>
      <w:r w:rsidR="00DA3A12" w:rsidRPr="00E55F88">
        <w:rPr>
          <w:rFonts w:ascii="Garamond" w:hAnsi="Garamond"/>
        </w:rPr>
        <w:t xml:space="preserve"> strongly encourage philosophers to “</w:t>
      </w:r>
      <w:r w:rsidR="00DA3A12" w:rsidRPr="00E55F88">
        <w:rPr>
          <w:rFonts w:ascii="Courier New" w:hAnsi="Courier New" w:cs="Courier New"/>
        </w:rPr>
        <w:t>﻿</w:t>
      </w:r>
      <w:r w:rsidR="00DA3A12" w:rsidRPr="00E55F88">
        <w:rPr>
          <w:rFonts w:ascii="Garamond" w:hAnsi="Garamond"/>
        </w:rPr>
        <w:t xml:space="preserve">fall in love with the theory they are defending, and so come to believe the theory with greater confidence than they are really entitled to” (2014, 38).  This is a paradigm case of purely egoistic </w:t>
      </w:r>
      <w:proofErr w:type="gramStart"/>
      <w:r w:rsidR="00DA3A12" w:rsidRPr="00E55F88">
        <w:rPr>
          <w:rFonts w:ascii="Garamond" w:hAnsi="Garamond"/>
        </w:rPr>
        <w:t>influence, since</w:t>
      </w:r>
      <w:proofErr w:type="gramEnd"/>
      <w:r w:rsidR="00DA3A12" w:rsidRPr="00E55F88">
        <w:rPr>
          <w:rFonts w:ascii="Garamond" w:hAnsi="Garamond"/>
        </w:rPr>
        <w:t xml:space="preserve"> the individual philosopher’s well-being (as </w:t>
      </w:r>
      <w:r w:rsidR="0012721F">
        <w:rPr>
          <w:rFonts w:ascii="Garamond" w:hAnsi="Garamond"/>
        </w:rPr>
        <w:t xml:space="preserve">partly </w:t>
      </w:r>
      <w:r w:rsidR="00DA3A12" w:rsidRPr="00E55F88">
        <w:rPr>
          <w:rFonts w:ascii="Garamond" w:hAnsi="Garamond"/>
        </w:rPr>
        <w:t>determined by institutional success) is said to be driving their strong acceptance of a theory.</w:t>
      </w:r>
      <w:r w:rsidR="00155029">
        <w:rPr>
          <w:rFonts w:ascii="Garamond" w:hAnsi="Garamond"/>
        </w:rPr>
        <w:t xml:space="preserve">  Wedgwood concludes that persistent disagreement is no skeptical threat, because most participants are not forming their beliefs in a reliable or trustworthy manner.</w:t>
      </w:r>
    </w:p>
    <w:p w14:paraId="0B8AD0D1" w14:textId="77777777" w:rsidR="00DA3A12" w:rsidRPr="00E55F88" w:rsidRDefault="00DA3A12" w:rsidP="00380D49">
      <w:pPr>
        <w:spacing w:line="360" w:lineRule="auto"/>
        <w:jc w:val="both"/>
        <w:rPr>
          <w:rFonts w:ascii="Garamond" w:hAnsi="Garamond"/>
        </w:rPr>
      </w:pPr>
    </w:p>
    <w:p w14:paraId="67799194" w14:textId="21BF3F19" w:rsidR="00DA3A12" w:rsidRPr="00E55F88" w:rsidRDefault="00DA3A12" w:rsidP="00380D49">
      <w:pPr>
        <w:spacing w:line="360" w:lineRule="auto"/>
        <w:jc w:val="both"/>
        <w:rPr>
          <w:rFonts w:ascii="Garamond" w:eastAsia="Times New Roman" w:hAnsi="Garamond" w:cs="Times New Roman"/>
        </w:rPr>
      </w:pPr>
      <w:r w:rsidRPr="00E55F88">
        <w:rPr>
          <w:rFonts w:ascii="Garamond" w:hAnsi="Garamond"/>
        </w:rPr>
        <w:t>Parochial influence is also often cited.  In discussing the meta-ethical argument against objectivism, for example, Richard Boyd insists that “class interests” have played a strong role in the maintenance of problematic moral beliefs throughout human history</w:t>
      </w:r>
      <w:r w:rsidR="00E25686">
        <w:rPr>
          <w:rFonts w:ascii="Garamond" w:hAnsi="Garamond"/>
        </w:rPr>
        <w:t xml:space="preserve"> </w:t>
      </w:r>
      <w:r w:rsidR="00E25686">
        <w:rPr>
          <w:rFonts w:ascii="Garamond" w:hAnsi="Garamond"/>
        </w:rPr>
        <w:fldChar w:fldCharType="begin"/>
      </w:r>
      <w:r w:rsidR="0045421E">
        <w:rPr>
          <w:rFonts w:ascii="Garamond" w:hAnsi="Garamond"/>
        </w:rPr>
        <w:instrText xml:space="preserve"> ADDIN EN.CITE &lt;EndNote&gt;&lt;Cite&gt;&lt;Author&gt;Boyd&lt;/Author&gt;&lt;Year&gt;1988&lt;/Year&gt;&lt;RecNum&gt;1602&lt;/RecNum&gt;&lt;DisplayText&gt;(Boyd 1988)&lt;/DisplayText&gt;&lt;record&gt;&lt;rec-number&gt;1602&lt;/rec-number&gt;&lt;foreign-keys&gt;&lt;key app="EN" db-id="ex22zdet2d5vf6eda0bp5sd1xtwspefa2rtr" timestamp="1464640658"&gt;1602&lt;/key&gt;&lt;/foreign-keys&gt;&lt;ref-type name="Book Section"&gt;5&lt;/ref-type&gt;&lt;contributors&gt;&lt;authors&gt;&lt;author&gt;Boyd, Richard&lt;/author&gt;&lt;/authors&gt;&lt;secondary-authors&gt;&lt;author&gt;Sayre-McCord, G.&lt;/author&gt;&lt;/secondary-authors&gt;&lt;/contributors&gt;&lt;titles&gt;&lt;title&gt;How to be a Moral Realist&lt;/title&gt;&lt;secondary-title&gt;Essays on Moral Realism&lt;/secondary-title&gt;&lt;/titles&gt;&lt;pages&gt;181-228&lt;/pages&gt;&lt;dates&gt;&lt;year&gt;1988&lt;/year&gt;&lt;pub-dates&gt;&lt;date&gt;1988&lt;/date&gt;&lt;/pub-dates&gt;&lt;/dates&gt;&lt;publisher&gt;Cornell University Press&lt;/publisher&gt;&lt;urls&gt;&lt;/urls&gt;&lt;/record&gt;&lt;/Cite&gt;&lt;/EndNote&gt;</w:instrText>
      </w:r>
      <w:r w:rsidR="00E25686">
        <w:rPr>
          <w:rFonts w:ascii="Garamond" w:hAnsi="Garamond"/>
        </w:rPr>
        <w:fldChar w:fldCharType="separate"/>
      </w:r>
      <w:r w:rsidR="00E25686">
        <w:rPr>
          <w:rFonts w:ascii="Garamond" w:hAnsi="Garamond"/>
          <w:noProof/>
        </w:rPr>
        <w:t>(Boyd 1988)</w:t>
      </w:r>
      <w:r w:rsidR="00E25686">
        <w:rPr>
          <w:rFonts w:ascii="Garamond" w:hAnsi="Garamond"/>
        </w:rPr>
        <w:fldChar w:fldCharType="end"/>
      </w:r>
      <w:r w:rsidRPr="00E55F88">
        <w:rPr>
          <w:rFonts w:ascii="Garamond" w:hAnsi="Garamond"/>
        </w:rPr>
        <w:t xml:space="preserve">.  And Catherine Wilson, discussing </w:t>
      </w:r>
      <w:r w:rsidR="00FD6BFE">
        <w:rPr>
          <w:rFonts w:ascii="Garamond" w:hAnsi="Garamond"/>
        </w:rPr>
        <w:t>Susan Wolf and Bernard Williams’</w:t>
      </w:r>
      <w:r w:rsidRPr="00E55F88">
        <w:rPr>
          <w:rFonts w:ascii="Garamond" w:hAnsi="Garamond"/>
        </w:rPr>
        <w:t xml:space="preserve"> dismissal of “revisionary” moral philosophers like Singer, </w:t>
      </w:r>
      <w:r w:rsidR="0012721F">
        <w:rPr>
          <w:rFonts w:ascii="Garamond" w:hAnsi="Garamond"/>
        </w:rPr>
        <w:t>argues</w:t>
      </w:r>
      <w:r w:rsidRPr="00E55F88">
        <w:rPr>
          <w:rFonts w:ascii="Garamond" w:hAnsi="Garamond"/>
        </w:rPr>
        <w:t xml:space="preserve"> that this dismissal “</w:t>
      </w:r>
      <w:r w:rsidRPr="00E55F88">
        <w:rPr>
          <w:rFonts w:ascii="Garamond" w:eastAsia="Times New Roman" w:hAnsi="Garamond" w:cs="Times New Roman"/>
        </w:rPr>
        <w:t xml:space="preserve">constitutes a defense of a life of leisure and privilege” typical of the academic classes.  She </w:t>
      </w:r>
      <w:r w:rsidR="00FC6C71">
        <w:rPr>
          <w:rFonts w:ascii="Garamond" w:eastAsia="Times New Roman" w:hAnsi="Garamond" w:cs="Times New Roman"/>
        </w:rPr>
        <w:t>suggests</w:t>
      </w:r>
      <w:r w:rsidRPr="00E55F88">
        <w:rPr>
          <w:rFonts w:ascii="Garamond" w:eastAsia="Times New Roman" w:hAnsi="Garamond" w:cs="Times New Roman"/>
        </w:rPr>
        <w:t xml:space="preserve"> that the fact that “that </w:t>
      </w:r>
      <w:r w:rsidRPr="00E55F88">
        <w:rPr>
          <w:rFonts w:ascii="Garamond" w:eastAsia="Times New Roman" w:hAnsi="Garamond" w:cs="Times New Roman"/>
          <w:i/>
        </w:rPr>
        <w:t>our</w:t>
      </w:r>
      <w:r w:rsidRPr="00E55F88">
        <w:rPr>
          <w:rFonts w:ascii="Garamond" w:eastAsia="Times New Roman" w:hAnsi="Garamond" w:cs="Times New Roman"/>
        </w:rPr>
        <w:t xml:space="preserve"> ordinary way of life does appear immune from </w:t>
      </w:r>
      <w:r w:rsidRPr="00E55F88">
        <w:rPr>
          <w:rFonts w:ascii="Garamond" w:eastAsia="Times New Roman" w:hAnsi="Garamond" w:cs="Times New Roman"/>
        </w:rPr>
        <w:lastRenderedPageBreak/>
        <w:t>criticism… is due to the desire that it be made to appear so.”</w:t>
      </w:r>
      <w:r w:rsidR="00E73556" w:rsidRPr="00E55F88">
        <w:rPr>
          <w:rFonts w:ascii="Garamond" w:eastAsia="Times New Roman" w:hAnsi="Garamond" w:cs="Times New Roman"/>
        </w:rPr>
        <w:fldChar w:fldCharType="begin"/>
      </w:r>
      <w:r w:rsidR="0045421E">
        <w:rPr>
          <w:rFonts w:ascii="Garamond" w:eastAsia="Times New Roman" w:hAnsi="Garamond" w:cs="Times New Roman"/>
        </w:rPr>
        <w:instrText xml:space="preserve"> ADDIN EN.CITE &lt;EndNote&gt;&lt;Cite&gt;&lt;Author&gt;Wilson&lt;/Author&gt;&lt;Year&gt;1984&lt;/Year&gt;&lt;RecNum&gt;20132&lt;/RecNum&gt;&lt;Pages&gt;289&lt;/Pages&gt;&lt;DisplayText&gt;(Wilson 1984, 289)&lt;/DisplayText&gt;&lt;record&gt;&lt;rec-number&gt;20132&lt;/rec-number&gt;&lt;foreign-keys&gt;&lt;key app="EN" db-id="ex22zdet2d5vf6eda0bp5sd1xtwspefa2rtr" timestamp="1572972640"&gt;20132&lt;/key&gt;&lt;/foreign-keys&gt;&lt;ref-type name="Journal Article"&gt;17&lt;/ref-type&gt;&lt;contributors&gt;&lt;authors&gt;&lt;author&gt;Wilson, Catherine&lt;/author&gt;&lt;/authors&gt;&lt;/contributors&gt;&lt;titles&gt;&lt;title&gt;On Some Alleged Limitations to Moral Endeavour&lt;/title&gt;&lt;secondary-title&gt;The Journal of Philosophy&lt;/secondary-title&gt;&lt;/titles&gt;&lt;periodical&gt;&lt;full-title&gt;The Journal of Philosophy&lt;/full-title&gt;&lt;/periodical&gt;&lt;pages&gt;275-289&lt;/pages&gt;&lt;volume&gt;90&lt;/volume&gt;&lt;number&gt;6&lt;/number&gt;&lt;dates&gt;&lt;year&gt;1984&lt;/year&gt;&lt;/dates&gt;&lt;urls&gt;&lt;/urls&gt;&lt;/record&gt;&lt;/Cite&gt;&lt;/EndNote&gt;</w:instrText>
      </w:r>
      <w:r w:rsidR="00E73556" w:rsidRPr="00E55F88">
        <w:rPr>
          <w:rFonts w:ascii="Garamond" w:eastAsia="Times New Roman" w:hAnsi="Garamond" w:cs="Times New Roman"/>
        </w:rPr>
        <w:fldChar w:fldCharType="separate"/>
      </w:r>
      <w:r w:rsidR="0045421E">
        <w:rPr>
          <w:rFonts w:ascii="Garamond" w:eastAsia="Times New Roman" w:hAnsi="Garamond" w:cs="Times New Roman"/>
          <w:noProof/>
        </w:rPr>
        <w:t>(Wilson 1984, 289)</w:t>
      </w:r>
      <w:r w:rsidR="00E73556" w:rsidRPr="00E55F88">
        <w:rPr>
          <w:rFonts w:ascii="Garamond" w:eastAsia="Times New Roman" w:hAnsi="Garamond" w:cs="Times New Roman"/>
        </w:rPr>
        <w:fldChar w:fldCharType="end"/>
      </w:r>
      <w:r w:rsidRPr="00E55F88">
        <w:rPr>
          <w:rFonts w:ascii="Garamond" w:eastAsia="Times New Roman" w:hAnsi="Garamond" w:cs="Times New Roman"/>
        </w:rPr>
        <w:t xml:space="preserve"> </w:t>
      </w:r>
      <w:r w:rsidR="00E73556" w:rsidRPr="00E55F88">
        <w:rPr>
          <w:rFonts w:ascii="Garamond" w:eastAsia="Times New Roman" w:hAnsi="Garamond" w:cs="Times New Roman"/>
        </w:rPr>
        <w:t xml:space="preserve"> </w:t>
      </w:r>
      <w:r w:rsidR="0012721F">
        <w:rPr>
          <w:rFonts w:ascii="Garamond" w:eastAsia="Times New Roman" w:hAnsi="Garamond" w:cs="Times New Roman"/>
        </w:rPr>
        <w:t>Thus, both Boyd and Wilson argue</w:t>
      </w:r>
      <w:r w:rsidRPr="00E55F88">
        <w:rPr>
          <w:rFonts w:ascii="Garamond" w:eastAsia="Times New Roman" w:hAnsi="Garamond" w:cs="Times New Roman"/>
        </w:rPr>
        <w:t xml:space="preserve"> that bad or suspect moral </w:t>
      </w:r>
      <w:r w:rsidR="00E25686">
        <w:rPr>
          <w:rFonts w:ascii="Garamond" w:eastAsia="Times New Roman" w:hAnsi="Garamond" w:cs="Times New Roman"/>
        </w:rPr>
        <w:t>intuitions</w:t>
      </w:r>
      <w:r w:rsidRPr="00E55F88">
        <w:rPr>
          <w:rFonts w:ascii="Garamond" w:eastAsia="Times New Roman" w:hAnsi="Garamond" w:cs="Times New Roman"/>
        </w:rPr>
        <w:t xml:space="preserve"> are the product of parochial interest, of a person’s desire to protect the welfare </w:t>
      </w:r>
      <w:r w:rsidR="00D62AAA" w:rsidRPr="00E55F88">
        <w:rPr>
          <w:rFonts w:ascii="Garamond" w:eastAsia="Times New Roman" w:hAnsi="Garamond" w:cs="Times New Roman"/>
        </w:rPr>
        <w:t xml:space="preserve">or interests </w:t>
      </w:r>
      <w:r w:rsidRPr="00E55F88">
        <w:rPr>
          <w:rFonts w:ascii="Garamond" w:eastAsia="Times New Roman" w:hAnsi="Garamond" w:cs="Times New Roman"/>
        </w:rPr>
        <w:t>of their social group.</w:t>
      </w:r>
    </w:p>
    <w:p w14:paraId="3DD2C8B0" w14:textId="77777777" w:rsidR="00DA3A12" w:rsidRPr="00E55F88" w:rsidRDefault="00DA3A12" w:rsidP="00380D49">
      <w:pPr>
        <w:spacing w:line="360" w:lineRule="auto"/>
        <w:jc w:val="both"/>
        <w:rPr>
          <w:rFonts w:ascii="Garamond" w:hAnsi="Garamond"/>
        </w:rPr>
      </w:pPr>
    </w:p>
    <w:p w14:paraId="51EBB2C1" w14:textId="6F8342BB" w:rsidR="009B608C" w:rsidRDefault="00DA3A12" w:rsidP="00380D49">
      <w:pPr>
        <w:spacing w:line="360" w:lineRule="auto"/>
        <w:jc w:val="both"/>
        <w:rPr>
          <w:rFonts w:ascii="Garamond" w:hAnsi="Garamond"/>
        </w:rPr>
      </w:pPr>
      <w:r w:rsidRPr="00E55F88">
        <w:rPr>
          <w:rFonts w:ascii="Garamond" w:hAnsi="Garamond"/>
        </w:rPr>
        <w:t xml:space="preserve">The compound idea under discussion, then, is that both egoistic and parochial influences on moral belief are distorting and should </w:t>
      </w:r>
      <w:r w:rsidR="00DE40D6">
        <w:rPr>
          <w:rFonts w:ascii="Garamond" w:hAnsi="Garamond"/>
        </w:rPr>
        <w:t xml:space="preserve">therefore </w:t>
      </w:r>
      <w:r w:rsidRPr="00E55F88">
        <w:rPr>
          <w:rFonts w:ascii="Garamond" w:hAnsi="Garamond"/>
        </w:rPr>
        <w:t xml:space="preserve">be filtered out </w:t>
      </w:r>
      <w:r w:rsidR="00EE3F6A">
        <w:rPr>
          <w:rFonts w:ascii="Garamond" w:hAnsi="Garamond"/>
        </w:rPr>
        <w:t>by</w:t>
      </w:r>
      <w:r w:rsidR="00520E06">
        <w:rPr>
          <w:rFonts w:ascii="Garamond" w:hAnsi="Garamond"/>
        </w:rPr>
        <w:t xml:space="preserve"> any reasonable</w:t>
      </w:r>
      <w:r w:rsidRPr="00E55F88">
        <w:rPr>
          <w:rFonts w:ascii="Garamond" w:hAnsi="Garamond"/>
        </w:rPr>
        <w:t xml:space="preserve"> moral epistemology</w:t>
      </w:r>
      <w:r w:rsidR="001F24CF">
        <w:rPr>
          <w:rFonts w:ascii="Garamond" w:hAnsi="Garamond"/>
        </w:rPr>
        <w:t xml:space="preserve"> (Hereafter: DSI)</w:t>
      </w:r>
      <w:r w:rsidRPr="00E55F88">
        <w:rPr>
          <w:rFonts w:ascii="Garamond" w:hAnsi="Garamond"/>
        </w:rPr>
        <w:t xml:space="preserve">. </w:t>
      </w:r>
      <w:r w:rsidR="009B608C">
        <w:rPr>
          <w:rFonts w:ascii="Garamond" w:hAnsi="Garamond"/>
        </w:rPr>
        <w:t xml:space="preserve"> Before proceeding to criticize it, I should quickly address a possible interpretive concern.</w:t>
      </w:r>
    </w:p>
    <w:p w14:paraId="4EE0F7A4" w14:textId="584FB44B" w:rsidR="009B608C" w:rsidRDefault="009B608C" w:rsidP="00380D49">
      <w:pPr>
        <w:spacing w:line="360" w:lineRule="auto"/>
        <w:jc w:val="both"/>
        <w:rPr>
          <w:rFonts w:ascii="Garamond" w:hAnsi="Garamond"/>
        </w:rPr>
      </w:pPr>
    </w:p>
    <w:p w14:paraId="1F373B36" w14:textId="30C84A4F" w:rsidR="00B6154D" w:rsidRPr="00B6154D" w:rsidRDefault="009B608C" w:rsidP="00B6154D">
      <w:pPr>
        <w:spacing w:line="360" w:lineRule="auto"/>
        <w:jc w:val="both"/>
        <w:rPr>
          <w:rFonts w:ascii="Garamond" w:hAnsi="Garamond"/>
        </w:rPr>
      </w:pPr>
      <w:r>
        <w:rPr>
          <w:rFonts w:ascii="Garamond" w:hAnsi="Garamond"/>
        </w:rPr>
        <w:t xml:space="preserve">DSI, as it stands, is a very strong principle.  As will be seen, this means that it is vulnerable to </w:t>
      </w:r>
      <w:proofErr w:type="gramStart"/>
      <w:r>
        <w:rPr>
          <w:rFonts w:ascii="Garamond" w:hAnsi="Garamond"/>
        </w:rPr>
        <w:t>a number of</w:t>
      </w:r>
      <w:proofErr w:type="gramEnd"/>
      <w:r>
        <w:rPr>
          <w:rFonts w:ascii="Garamond" w:hAnsi="Garamond"/>
        </w:rPr>
        <w:t xml:space="preserve"> counterexamples.  It might be thought that such a wide array of philosophers could not believe something which is so clearly vulnerable. This may be true, and it may be that philosophers in these debates only believe that self-interest distorts moral belief in </w:t>
      </w:r>
      <w:r>
        <w:rPr>
          <w:rFonts w:ascii="Garamond" w:hAnsi="Garamond"/>
          <w:i/>
          <w:iCs/>
        </w:rPr>
        <w:t>some</w:t>
      </w:r>
      <w:r>
        <w:rPr>
          <w:rFonts w:ascii="Garamond" w:hAnsi="Garamond"/>
        </w:rPr>
        <w:t xml:space="preserve"> circumstances.  However, one searches the literature in vain for any acknowledgment of this qualified position.  </w:t>
      </w:r>
      <w:r w:rsidR="00B6154D">
        <w:rPr>
          <w:rFonts w:ascii="Garamond" w:hAnsi="Garamond"/>
        </w:rPr>
        <w:t xml:space="preserve">When the principle is explicitly stated, it does not, to my knowledge, come with qualifications.  </w:t>
      </w:r>
      <w:r w:rsidR="008A65A0">
        <w:rPr>
          <w:rFonts w:ascii="Garamond" w:hAnsi="Garamond"/>
        </w:rPr>
        <w:t>One</w:t>
      </w:r>
      <w:r w:rsidR="00B6154D">
        <w:rPr>
          <w:rFonts w:ascii="Garamond" w:hAnsi="Garamond"/>
        </w:rPr>
        <w:t xml:space="preserve"> should, writes Michael Huemer, </w:t>
      </w:r>
      <w:r w:rsidR="008A65A0">
        <w:rPr>
          <w:rFonts w:ascii="Garamond" w:hAnsi="Garamond"/>
        </w:rPr>
        <w:t>“d</w:t>
      </w:r>
      <w:r w:rsidR="00B6154D" w:rsidRPr="00B6154D">
        <w:rPr>
          <w:rFonts w:ascii="Garamond" w:hAnsi="Garamond"/>
        </w:rPr>
        <w:t>istrust intuitions that differentially favor oneself, that is, that</w:t>
      </w:r>
      <w:r w:rsidR="00B6154D">
        <w:rPr>
          <w:rFonts w:ascii="Garamond" w:hAnsi="Garamond"/>
        </w:rPr>
        <w:t xml:space="preserve"> </w:t>
      </w:r>
      <w:r w:rsidR="00B6154D" w:rsidRPr="00B6154D">
        <w:rPr>
          <w:rFonts w:ascii="Garamond" w:hAnsi="Garamond"/>
        </w:rPr>
        <w:t>specially benefit or positively evaluate oneself, as opposed to</w:t>
      </w:r>
    </w:p>
    <w:p w14:paraId="404D7700" w14:textId="68EDB766" w:rsidR="009B608C" w:rsidRPr="009B608C" w:rsidRDefault="00B6154D" w:rsidP="00380D49">
      <w:pPr>
        <w:spacing w:line="360" w:lineRule="auto"/>
        <w:jc w:val="both"/>
        <w:rPr>
          <w:rFonts w:ascii="Garamond" w:hAnsi="Garamond"/>
        </w:rPr>
      </w:pPr>
      <w:r w:rsidRPr="00B6154D">
        <w:rPr>
          <w:rFonts w:ascii="Garamond" w:hAnsi="Garamond"/>
        </w:rPr>
        <w:t>others</w:t>
      </w:r>
      <w:proofErr w:type="gramStart"/>
      <w:r w:rsidRPr="00B6154D">
        <w:rPr>
          <w:rFonts w:ascii="Garamond" w:hAnsi="Garamond"/>
        </w:rPr>
        <w:t>.</w:t>
      </w:r>
      <w:r>
        <w:rPr>
          <w:rFonts w:ascii="Garamond" w:hAnsi="Garamond"/>
        </w:rPr>
        <w:t>”</w:t>
      </w:r>
      <w:r w:rsidR="006F7F6D">
        <w:rPr>
          <w:rFonts w:ascii="Garamond" w:hAnsi="Garamond"/>
        </w:rPr>
        <w:t>(</w:t>
      </w:r>
      <w:proofErr w:type="gramEnd"/>
      <w:r w:rsidR="006F7F6D">
        <w:rPr>
          <w:rFonts w:ascii="Garamond" w:hAnsi="Garamond"/>
        </w:rPr>
        <w:t>Huemer 2008, 381-382)</w:t>
      </w:r>
      <w:r>
        <w:rPr>
          <w:rFonts w:ascii="Garamond" w:hAnsi="Garamond"/>
        </w:rPr>
        <w:t xml:space="preserve">  There is no indication here that self-interest may be a distorting influence in only some situations.  Moreover, as I’ve just shown, p</w:t>
      </w:r>
      <w:r w:rsidR="009B608C">
        <w:rPr>
          <w:rFonts w:ascii="Garamond" w:hAnsi="Garamond"/>
        </w:rPr>
        <w:t>hilosophers</w:t>
      </w:r>
      <w:r>
        <w:rPr>
          <w:rFonts w:ascii="Garamond" w:hAnsi="Garamond"/>
        </w:rPr>
        <w:t xml:space="preserve"> often </w:t>
      </w:r>
      <w:r w:rsidR="009B608C">
        <w:rPr>
          <w:rFonts w:ascii="Garamond" w:hAnsi="Garamond"/>
        </w:rPr>
        <w:t xml:space="preserve">simply </w:t>
      </w:r>
      <w:r w:rsidR="009B608C">
        <w:rPr>
          <w:rFonts w:ascii="Garamond" w:hAnsi="Garamond"/>
          <w:i/>
          <w:iCs/>
        </w:rPr>
        <w:t>cite</w:t>
      </w:r>
      <w:r w:rsidR="009B608C">
        <w:rPr>
          <w:rFonts w:ascii="Garamond" w:hAnsi="Garamond"/>
        </w:rPr>
        <w:t xml:space="preserve"> the influence of self-interest </w:t>
      </w:r>
      <w:proofErr w:type="gramStart"/>
      <w:r w:rsidR="009B608C">
        <w:rPr>
          <w:rFonts w:ascii="Garamond" w:hAnsi="Garamond"/>
        </w:rPr>
        <w:t>in order to</w:t>
      </w:r>
      <w:proofErr w:type="gramEnd"/>
      <w:r w:rsidR="009B608C">
        <w:rPr>
          <w:rFonts w:ascii="Garamond" w:hAnsi="Garamond"/>
        </w:rPr>
        <w:t xml:space="preserve"> attack some position or intuition, and they do not go on to tell us how this particular case is one that falls under the scope of a more narrow or restricted principle. If </w:t>
      </w:r>
      <w:r w:rsidR="00362FFE">
        <w:rPr>
          <w:rFonts w:ascii="Garamond" w:hAnsi="Garamond"/>
        </w:rPr>
        <w:t xml:space="preserve">indeed </w:t>
      </w:r>
      <w:r w:rsidR="009B608C">
        <w:rPr>
          <w:rFonts w:ascii="Garamond" w:hAnsi="Garamond"/>
        </w:rPr>
        <w:t xml:space="preserve">meta-ethicists don’t believe DSI, they should come out and say so, and </w:t>
      </w:r>
      <w:r w:rsidR="00362FFE">
        <w:rPr>
          <w:rFonts w:ascii="Garamond" w:hAnsi="Garamond"/>
        </w:rPr>
        <w:t>this paper will be valuable as a way of provoking this recognition.</w:t>
      </w:r>
    </w:p>
    <w:p w14:paraId="13B31595" w14:textId="77777777" w:rsidR="009B608C" w:rsidRDefault="009B608C" w:rsidP="00380D49">
      <w:pPr>
        <w:spacing w:line="360" w:lineRule="auto"/>
        <w:jc w:val="both"/>
        <w:rPr>
          <w:rFonts w:ascii="Garamond" w:hAnsi="Garamond"/>
        </w:rPr>
      </w:pPr>
    </w:p>
    <w:p w14:paraId="5A69CD52" w14:textId="73A3FB6C" w:rsidR="00DA3A12" w:rsidRPr="00E55F88" w:rsidRDefault="00DA3A12" w:rsidP="00380D49">
      <w:pPr>
        <w:spacing w:line="360" w:lineRule="auto"/>
        <w:jc w:val="both"/>
        <w:rPr>
          <w:rFonts w:ascii="Garamond" w:hAnsi="Garamond"/>
        </w:rPr>
      </w:pPr>
      <w:r w:rsidRPr="00E55F88">
        <w:rPr>
          <w:rFonts w:ascii="Garamond" w:hAnsi="Garamond"/>
        </w:rPr>
        <w:t xml:space="preserve">But </w:t>
      </w:r>
      <w:r w:rsidR="009B608C">
        <w:rPr>
          <w:rFonts w:ascii="Garamond" w:hAnsi="Garamond"/>
        </w:rPr>
        <w:t xml:space="preserve">why </w:t>
      </w:r>
      <w:r w:rsidRPr="00E55F88">
        <w:rPr>
          <w:rFonts w:ascii="Garamond" w:hAnsi="Garamond"/>
        </w:rPr>
        <w:t>should</w:t>
      </w:r>
      <w:r w:rsidR="009B608C">
        <w:rPr>
          <w:rFonts w:ascii="Garamond" w:hAnsi="Garamond"/>
        </w:rPr>
        <w:t>n’t</w:t>
      </w:r>
      <w:r w:rsidRPr="00E55F88">
        <w:rPr>
          <w:rFonts w:ascii="Garamond" w:hAnsi="Garamond"/>
        </w:rPr>
        <w:t xml:space="preserve"> we believe that </w:t>
      </w:r>
      <w:r w:rsidR="00854FD9">
        <w:rPr>
          <w:rFonts w:ascii="Garamond" w:hAnsi="Garamond"/>
        </w:rPr>
        <w:t>DSI</w:t>
      </w:r>
      <w:r w:rsidRPr="00E55F88">
        <w:rPr>
          <w:rFonts w:ascii="Garamond" w:hAnsi="Garamond"/>
        </w:rPr>
        <w:t xml:space="preserve"> is </w:t>
      </w:r>
      <w:r w:rsidR="00854FD9">
        <w:rPr>
          <w:rFonts w:ascii="Garamond" w:hAnsi="Garamond"/>
        </w:rPr>
        <w:t>true</w:t>
      </w:r>
      <w:r w:rsidRPr="00E55F88">
        <w:rPr>
          <w:rFonts w:ascii="Garamond" w:hAnsi="Garamond"/>
        </w:rPr>
        <w:t xml:space="preserve">?  In what follows, I’ll offer a series of reasons to reject </w:t>
      </w:r>
      <w:r w:rsidR="00854FD9">
        <w:rPr>
          <w:rFonts w:ascii="Garamond" w:hAnsi="Garamond"/>
        </w:rPr>
        <w:t>it</w:t>
      </w:r>
      <w:r w:rsidRPr="00E55F88">
        <w:rPr>
          <w:rFonts w:ascii="Garamond" w:hAnsi="Garamond"/>
        </w:rPr>
        <w:t>.</w:t>
      </w:r>
    </w:p>
    <w:p w14:paraId="27F6A446" w14:textId="77777777" w:rsidR="00DA3A12" w:rsidRPr="00E55F88" w:rsidRDefault="00DA3A12" w:rsidP="00DA3A12">
      <w:pPr>
        <w:jc w:val="both"/>
        <w:rPr>
          <w:rFonts w:ascii="Garamond" w:hAnsi="Garamond"/>
        </w:rPr>
      </w:pPr>
    </w:p>
    <w:p w14:paraId="2AB11F67" w14:textId="77777777" w:rsidR="0043386F" w:rsidRDefault="0043386F" w:rsidP="00DA3A12">
      <w:pPr>
        <w:jc w:val="both"/>
        <w:rPr>
          <w:rFonts w:ascii="Garamond" w:hAnsi="Garamond"/>
          <w:b/>
        </w:rPr>
      </w:pPr>
    </w:p>
    <w:p w14:paraId="3C08D0F8" w14:textId="220A6157" w:rsidR="00DA3A12" w:rsidRPr="00190456" w:rsidRDefault="00190456" w:rsidP="00DA3A12">
      <w:pPr>
        <w:jc w:val="both"/>
        <w:rPr>
          <w:rFonts w:ascii="Garamond" w:hAnsi="Garamond"/>
          <w:b/>
        </w:rPr>
      </w:pPr>
      <w:r>
        <w:rPr>
          <w:rFonts w:ascii="Garamond" w:hAnsi="Garamond"/>
          <w:b/>
        </w:rPr>
        <w:t>Counterexamples</w:t>
      </w:r>
    </w:p>
    <w:p w14:paraId="64F84FF2" w14:textId="2038B45C" w:rsidR="00190456" w:rsidRDefault="00190456" w:rsidP="00DA3A12">
      <w:pPr>
        <w:jc w:val="both"/>
        <w:rPr>
          <w:rFonts w:ascii="Garamond" w:hAnsi="Garamond"/>
        </w:rPr>
      </w:pPr>
    </w:p>
    <w:p w14:paraId="3A6BE35F" w14:textId="2FBEF2F7" w:rsidR="00190456" w:rsidRDefault="00190456" w:rsidP="00380D49">
      <w:pPr>
        <w:spacing w:line="360" w:lineRule="auto"/>
        <w:jc w:val="both"/>
        <w:rPr>
          <w:rFonts w:ascii="Garamond" w:hAnsi="Garamond"/>
        </w:rPr>
      </w:pPr>
      <w:r>
        <w:rPr>
          <w:rFonts w:ascii="Garamond" w:hAnsi="Garamond"/>
        </w:rPr>
        <w:lastRenderedPageBreak/>
        <w:t xml:space="preserve">If there are uncontroversial cases of moral knowledge-acquisition which seem to centrally involve the operation of self-interest, then DSI is at least called into question.  In fact, I think that there are such cases. </w:t>
      </w:r>
    </w:p>
    <w:p w14:paraId="7AE422EF" w14:textId="1D1D1B38" w:rsidR="00190456" w:rsidRDefault="00190456" w:rsidP="00380D49">
      <w:pPr>
        <w:spacing w:line="360" w:lineRule="auto"/>
        <w:jc w:val="both"/>
        <w:rPr>
          <w:rFonts w:ascii="Garamond" w:hAnsi="Garamond"/>
        </w:rPr>
      </w:pPr>
    </w:p>
    <w:p w14:paraId="00A9F882" w14:textId="25463B91" w:rsidR="00190456" w:rsidRDefault="00190456" w:rsidP="00380D49">
      <w:pPr>
        <w:spacing w:line="360" w:lineRule="auto"/>
        <w:jc w:val="both"/>
        <w:rPr>
          <w:rFonts w:ascii="Garamond" w:hAnsi="Garamond"/>
        </w:rPr>
      </w:pPr>
      <w:r>
        <w:rPr>
          <w:rFonts w:ascii="Garamond" w:hAnsi="Garamond"/>
        </w:rPr>
        <w:t xml:space="preserve">Consider, for example, a long-term victim of domestic violence who tragically accepts her fate because she has internalized sexist or misogynist values. That is, she acquiesces to </w:t>
      </w:r>
      <w:r w:rsidR="00CA6789">
        <w:rPr>
          <w:rFonts w:ascii="Garamond" w:hAnsi="Garamond"/>
        </w:rPr>
        <w:t xml:space="preserve">a </w:t>
      </w:r>
      <w:r>
        <w:rPr>
          <w:rFonts w:ascii="Garamond" w:hAnsi="Garamond"/>
        </w:rPr>
        <w:t xml:space="preserve">life with her violent partner in part because she believes, at some semi-conscious level, that a man has the </w:t>
      </w:r>
      <w:r w:rsidRPr="009D36E1">
        <w:rPr>
          <w:rFonts w:ascii="Garamond" w:hAnsi="Garamond"/>
        </w:rPr>
        <w:t xml:space="preserve">right </w:t>
      </w:r>
      <w:r>
        <w:rPr>
          <w:rFonts w:ascii="Garamond" w:hAnsi="Garamond"/>
        </w:rPr>
        <w:t xml:space="preserve">to control her in this way.  </w:t>
      </w:r>
      <w:r w:rsidR="001136F5">
        <w:rPr>
          <w:rFonts w:ascii="Garamond" w:hAnsi="Garamond"/>
        </w:rPr>
        <w:t xml:space="preserve">One day, after a particularly violent outburst, her urge to simply get away from the suffering caused by her partner becomes overwhelming and she flees. In the relative peace and security provided by comforting friends, she reflects on her life </w:t>
      </w:r>
      <w:proofErr w:type="gramStart"/>
      <w:r w:rsidR="001136F5">
        <w:rPr>
          <w:rFonts w:ascii="Garamond" w:hAnsi="Garamond"/>
        </w:rPr>
        <w:t>in light of</w:t>
      </w:r>
      <w:proofErr w:type="gramEnd"/>
      <w:r w:rsidR="001136F5">
        <w:rPr>
          <w:rFonts w:ascii="Garamond" w:hAnsi="Garamond"/>
        </w:rPr>
        <w:t xml:space="preserve"> her powerful urges to avoid any further violence. Suddenly, she arrives at a</w:t>
      </w:r>
      <w:r w:rsidR="00CA6789">
        <w:rPr>
          <w:rFonts w:ascii="Garamond" w:hAnsi="Garamond"/>
        </w:rPr>
        <w:t xml:space="preserve"> powerfully resonant moral</w:t>
      </w:r>
      <w:r w:rsidR="001136F5">
        <w:rPr>
          <w:rFonts w:ascii="Garamond" w:hAnsi="Garamond"/>
        </w:rPr>
        <w:t xml:space="preserve"> epiphany: </w:t>
      </w:r>
      <w:r w:rsidR="0056106D">
        <w:rPr>
          <w:rFonts w:ascii="Garamond" w:hAnsi="Garamond"/>
          <w:i/>
        </w:rPr>
        <w:t>he doesn’t have</w:t>
      </w:r>
      <w:r w:rsidR="001136F5">
        <w:rPr>
          <w:rFonts w:ascii="Garamond" w:hAnsi="Garamond"/>
          <w:i/>
        </w:rPr>
        <w:t xml:space="preserve"> the right to do this to me</w:t>
      </w:r>
      <w:r w:rsidR="001136F5">
        <w:rPr>
          <w:rFonts w:ascii="Garamond" w:hAnsi="Garamond"/>
        </w:rPr>
        <w:t>.</w:t>
      </w:r>
    </w:p>
    <w:p w14:paraId="4F985B92" w14:textId="22FDC8FB" w:rsidR="001136F5" w:rsidRDefault="001136F5" w:rsidP="00380D49">
      <w:pPr>
        <w:spacing w:line="360" w:lineRule="auto"/>
        <w:jc w:val="both"/>
        <w:rPr>
          <w:rFonts w:ascii="Garamond" w:hAnsi="Garamond"/>
        </w:rPr>
      </w:pPr>
    </w:p>
    <w:p w14:paraId="7D140FF5" w14:textId="6082DAA9" w:rsidR="001136F5" w:rsidRDefault="00CA6789" w:rsidP="003119D4">
      <w:pPr>
        <w:spacing w:line="360" w:lineRule="auto"/>
        <w:jc w:val="both"/>
        <w:rPr>
          <w:rFonts w:ascii="Garamond" w:hAnsi="Garamond"/>
        </w:rPr>
      </w:pPr>
      <w:r>
        <w:rPr>
          <w:rFonts w:ascii="Garamond" w:hAnsi="Garamond"/>
        </w:rPr>
        <w:t xml:space="preserve">I imagine that we are all inclined to say that </w:t>
      </w:r>
      <w:r w:rsidR="00845525">
        <w:rPr>
          <w:rFonts w:ascii="Garamond" w:hAnsi="Garamond"/>
        </w:rPr>
        <w:t>her</w:t>
      </w:r>
      <w:r>
        <w:rPr>
          <w:rFonts w:ascii="Garamond" w:hAnsi="Garamond"/>
        </w:rPr>
        <w:t xml:space="preserve"> </w:t>
      </w:r>
      <w:r w:rsidR="00B979A8">
        <w:rPr>
          <w:rFonts w:ascii="Garamond" w:hAnsi="Garamond"/>
        </w:rPr>
        <w:t>newfound belief</w:t>
      </w:r>
      <w:r w:rsidR="001136F5">
        <w:rPr>
          <w:rFonts w:ascii="Garamond" w:hAnsi="Garamond"/>
        </w:rPr>
        <w:t xml:space="preserve"> is true, and I </w:t>
      </w:r>
      <w:r>
        <w:rPr>
          <w:rFonts w:ascii="Garamond" w:hAnsi="Garamond"/>
        </w:rPr>
        <w:t xml:space="preserve">would suggest that </w:t>
      </w:r>
      <w:r w:rsidR="000F4A34">
        <w:rPr>
          <w:rFonts w:ascii="Garamond" w:hAnsi="Garamond"/>
        </w:rPr>
        <w:t xml:space="preserve">she </w:t>
      </w:r>
      <w:r w:rsidR="00D30D55">
        <w:rPr>
          <w:rFonts w:ascii="Garamond" w:hAnsi="Garamond"/>
        </w:rPr>
        <w:t>has</w:t>
      </w:r>
      <w:r w:rsidR="00990B23">
        <w:rPr>
          <w:rFonts w:ascii="Garamond" w:hAnsi="Garamond"/>
        </w:rPr>
        <w:t xml:space="preserve"> clearly</w:t>
      </w:r>
      <w:r w:rsidR="00D30D55">
        <w:rPr>
          <w:rFonts w:ascii="Garamond" w:hAnsi="Garamond"/>
        </w:rPr>
        <w:t xml:space="preserve"> </w:t>
      </w:r>
      <w:r>
        <w:rPr>
          <w:rFonts w:ascii="Garamond" w:hAnsi="Garamond"/>
        </w:rPr>
        <w:t>formed the epiphany</w:t>
      </w:r>
      <w:r w:rsidR="00526D1D">
        <w:rPr>
          <w:rFonts w:ascii="Garamond" w:hAnsi="Garamond"/>
        </w:rPr>
        <w:t xml:space="preserve"> in a reliable or trustworthy fashion</w:t>
      </w:r>
      <w:r w:rsidR="00470B6F">
        <w:rPr>
          <w:rFonts w:ascii="Garamond" w:hAnsi="Garamond"/>
        </w:rPr>
        <w:t>.</w:t>
      </w:r>
      <w:r w:rsidR="000F4A34">
        <w:rPr>
          <w:rFonts w:ascii="Garamond" w:hAnsi="Garamond"/>
        </w:rPr>
        <w:t xml:space="preserve"> </w:t>
      </w:r>
      <w:r w:rsidR="00470B6F">
        <w:rPr>
          <w:rFonts w:ascii="Garamond" w:hAnsi="Garamond"/>
        </w:rPr>
        <w:t xml:space="preserve"> </w:t>
      </w:r>
      <w:r w:rsidR="000F4A34">
        <w:rPr>
          <w:rFonts w:ascii="Garamond" w:hAnsi="Garamond"/>
        </w:rPr>
        <w:t xml:space="preserve">Moreover, </w:t>
      </w:r>
      <w:r w:rsidR="001136F5">
        <w:rPr>
          <w:rFonts w:ascii="Garamond" w:hAnsi="Garamond"/>
        </w:rPr>
        <w:t xml:space="preserve">it is plausible to say that she would not have </w:t>
      </w:r>
      <w:r w:rsidR="0011323F">
        <w:rPr>
          <w:rFonts w:ascii="Garamond" w:hAnsi="Garamond"/>
        </w:rPr>
        <w:t xml:space="preserve">come to believe </w:t>
      </w:r>
      <w:r w:rsidR="00D30D55">
        <w:rPr>
          <w:rFonts w:ascii="Garamond" w:hAnsi="Garamond"/>
        </w:rPr>
        <w:t>this new truth</w:t>
      </w:r>
      <w:r w:rsidR="001136F5">
        <w:rPr>
          <w:rFonts w:ascii="Garamond" w:hAnsi="Garamond"/>
        </w:rPr>
        <w:t xml:space="preserve"> unless she were under the rather powerful influence of self-interest. Her desire to get away from a very bad situation is, in this case, driving her non-accidentally towards the moral truth.</w:t>
      </w:r>
      <w:r w:rsidR="00470B6F">
        <w:rPr>
          <w:rFonts w:ascii="Garamond" w:hAnsi="Garamond"/>
        </w:rPr>
        <w:t xml:space="preserve">  </w:t>
      </w:r>
      <w:r w:rsidR="00975D77">
        <w:rPr>
          <w:rFonts w:ascii="Garamond" w:hAnsi="Garamond"/>
        </w:rPr>
        <w:br/>
      </w:r>
    </w:p>
    <w:p w14:paraId="6046E28E" w14:textId="5EB50C98" w:rsidR="0056106D" w:rsidRDefault="00975D77" w:rsidP="00380D49">
      <w:pPr>
        <w:spacing w:line="360" w:lineRule="auto"/>
        <w:jc w:val="both"/>
        <w:rPr>
          <w:rFonts w:ascii="Garamond" w:hAnsi="Garamond"/>
        </w:rPr>
      </w:pPr>
      <w:r>
        <w:rPr>
          <w:rFonts w:ascii="Garamond" w:hAnsi="Garamond"/>
        </w:rPr>
        <w:t xml:space="preserve">Now, at this point the defender of DSI may be tempted to say that this moral epiphany can only count as a justified belief if it is derived from the more impartial claim that no person has the right to abuse </w:t>
      </w:r>
      <w:r>
        <w:rPr>
          <w:rFonts w:ascii="Garamond" w:hAnsi="Garamond"/>
          <w:i/>
          <w:iCs/>
        </w:rPr>
        <w:t>anyone</w:t>
      </w:r>
      <w:r>
        <w:rPr>
          <w:rFonts w:ascii="Garamond" w:hAnsi="Garamond"/>
        </w:rPr>
        <w:t xml:space="preserve">.  They may thus hold the line and say that until this woman realizes that her rights are merely tokens of a much more </w:t>
      </w:r>
      <w:r w:rsidR="00C54B0D">
        <w:rPr>
          <w:rFonts w:ascii="Garamond" w:hAnsi="Garamond"/>
        </w:rPr>
        <w:t>general</w:t>
      </w:r>
      <w:r w:rsidR="007F366D">
        <w:rPr>
          <w:rFonts w:ascii="Garamond" w:hAnsi="Garamond"/>
        </w:rPr>
        <w:t xml:space="preserve"> </w:t>
      </w:r>
      <w:r>
        <w:rPr>
          <w:rFonts w:ascii="Garamond" w:hAnsi="Garamond"/>
        </w:rPr>
        <w:t xml:space="preserve">type, </w:t>
      </w:r>
      <w:r w:rsidR="006E59BD">
        <w:rPr>
          <w:rFonts w:ascii="Garamond" w:hAnsi="Garamond"/>
        </w:rPr>
        <w:t xml:space="preserve">she cannot really </w:t>
      </w:r>
      <w:r w:rsidR="006E59BD" w:rsidRPr="004D078A">
        <w:rPr>
          <w:rFonts w:ascii="Garamond" w:hAnsi="Garamond"/>
        </w:rPr>
        <w:t>know</w:t>
      </w:r>
      <w:r w:rsidR="006E59BD">
        <w:rPr>
          <w:rFonts w:ascii="Garamond" w:hAnsi="Garamond"/>
        </w:rPr>
        <w:t xml:space="preserve"> that she deserves better.  This, I want to stress, is an enormous bullet to bite. </w:t>
      </w:r>
      <w:r w:rsidR="004D078A">
        <w:rPr>
          <w:rFonts w:ascii="Garamond" w:hAnsi="Garamond"/>
        </w:rPr>
        <w:t xml:space="preserve">To repeat: </w:t>
      </w:r>
      <w:r w:rsidR="0056106D">
        <w:rPr>
          <w:rFonts w:ascii="Garamond" w:hAnsi="Garamond"/>
        </w:rPr>
        <w:t xml:space="preserve">not only </w:t>
      </w:r>
      <w:proofErr w:type="gramStart"/>
      <w:r w:rsidR="0056106D">
        <w:rPr>
          <w:rFonts w:ascii="Garamond" w:hAnsi="Garamond"/>
        </w:rPr>
        <w:t xml:space="preserve">will </w:t>
      </w:r>
      <w:r w:rsidR="004D078A">
        <w:rPr>
          <w:rFonts w:ascii="Garamond" w:hAnsi="Garamond"/>
        </w:rPr>
        <w:t>w</w:t>
      </w:r>
      <w:r w:rsidR="0019027F">
        <w:rPr>
          <w:rFonts w:ascii="Garamond" w:hAnsi="Garamond"/>
        </w:rPr>
        <w:t>e will</w:t>
      </w:r>
      <w:proofErr w:type="gramEnd"/>
      <w:r w:rsidR="0019027F">
        <w:rPr>
          <w:rFonts w:ascii="Garamond" w:hAnsi="Garamond"/>
        </w:rPr>
        <w:t xml:space="preserve"> be forced to say that this woman </w:t>
      </w:r>
      <w:r w:rsidR="0019027F">
        <w:rPr>
          <w:rFonts w:ascii="Garamond" w:hAnsi="Garamond"/>
          <w:i/>
          <w:iCs/>
        </w:rPr>
        <w:t>does not know</w:t>
      </w:r>
      <w:r w:rsidR="0019027F">
        <w:rPr>
          <w:rFonts w:ascii="Garamond" w:hAnsi="Garamond"/>
        </w:rPr>
        <w:t xml:space="preserve"> that she ought not to be treated in this way,</w:t>
      </w:r>
      <w:r w:rsidR="0056106D">
        <w:rPr>
          <w:rFonts w:ascii="Garamond" w:hAnsi="Garamond"/>
        </w:rPr>
        <w:t xml:space="preserve"> </w:t>
      </w:r>
      <w:r w:rsidR="00C1310B">
        <w:rPr>
          <w:rFonts w:ascii="Garamond" w:hAnsi="Garamond"/>
        </w:rPr>
        <w:t>DSI</w:t>
      </w:r>
      <w:r w:rsidR="0056106D">
        <w:rPr>
          <w:rFonts w:ascii="Garamond" w:hAnsi="Garamond"/>
        </w:rPr>
        <w:t xml:space="preserve"> force</w:t>
      </w:r>
      <w:r w:rsidR="00C1310B">
        <w:rPr>
          <w:rFonts w:ascii="Garamond" w:hAnsi="Garamond"/>
        </w:rPr>
        <w:t>s us</w:t>
      </w:r>
      <w:r w:rsidR="0056106D">
        <w:rPr>
          <w:rFonts w:ascii="Garamond" w:hAnsi="Garamond"/>
        </w:rPr>
        <w:t xml:space="preserve"> to say that she has acquired </w:t>
      </w:r>
      <w:r w:rsidR="0056106D">
        <w:rPr>
          <w:rFonts w:ascii="Garamond" w:hAnsi="Garamond"/>
          <w:i/>
          <w:iCs/>
        </w:rPr>
        <w:t>no</w:t>
      </w:r>
      <w:r w:rsidR="0056106D">
        <w:rPr>
          <w:rFonts w:ascii="Garamond" w:hAnsi="Garamond"/>
        </w:rPr>
        <w:t xml:space="preserve"> justification for her belief whatsoever.  While a philosopher might try to claim that she lacks full-blown knowledge in this case, the idea that she hasn’t acquired any justification at all simply looks bizarre.  And all </w:t>
      </w:r>
      <w:r w:rsidR="0019027F">
        <w:rPr>
          <w:rFonts w:ascii="Garamond" w:hAnsi="Garamond"/>
        </w:rPr>
        <w:t xml:space="preserve">merely because she has not </w:t>
      </w:r>
      <w:r w:rsidR="009A47B3">
        <w:rPr>
          <w:rFonts w:ascii="Garamond" w:hAnsi="Garamond"/>
        </w:rPr>
        <w:t xml:space="preserve">derived this </w:t>
      </w:r>
      <w:proofErr w:type="gramStart"/>
      <w:r w:rsidR="009A47B3">
        <w:rPr>
          <w:rFonts w:ascii="Garamond" w:hAnsi="Garamond"/>
        </w:rPr>
        <w:t>particular claim</w:t>
      </w:r>
      <w:proofErr w:type="gramEnd"/>
      <w:r w:rsidR="009A47B3">
        <w:rPr>
          <w:rFonts w:ascii="Garamond" w:hAnsi="Garamond"/>
        </w:rPr>
        <w:t xml:space="preserve"> from a more general principle.</w:t>
      </w:r>
      <w:r w:rsidR="006E59BD">
        <w:rPr>
          <w:rFonts w:ascii="Garamond" w:hAnsi="Garamond"/>
        </w:rPr>
        <w:t xml:space="preserve"> </w:t>
      </w:r>
      <w:r w:rsidR="00A56B62">
        <w:rPr>
          <w:rFonts w:ascii="Garamond" w:hAnsi="Garamond"/>
        </w:rPr>
        <w:t xml:space="preserve">Indeed, if she never subsumes this </w:t>
      </w:r>
      <w:r w:rsidR="00A56B62">
        <w:rPr>
          <w:rFonts w:ascii="Garamond" w:hAnsi="Garamond"/>
        </w:rPr>
        <w:lastRenderedPageBreak/>
        <w:t>epiphany under some more general principle, it is never actually an epiphany; she will spend her life not knowing that she ought not to be treated this way</w:t>
      </w:r>
      <w:r w:rsidR="000C777B">
        <w:rPr>
          <w:rFonts w:ascii="Garamond" w:hAnsi="Garamond"/>
        </w:rPr>
        <w:t xml:space="preserve">, even though she firmly believes it </w:t>
      </w:r>
      <w:proofErr w:type="gramStart"/>
      <w:r w:rsidR="000C777B">
        <w:rPr>
          <w:rFonts w:ascii="Garamond" w:hAnsi="Garamond"/>
        </w:rPr>
        <w:t>on the basis of</w:t>
      </w:r>
      <w:proofErr w:type="gramEnd"/>
      <w:r w:rsidR="000C777B">
        <w:rPr>
          <w:rFonts w:ascii="Garamond" w:hAnsi="Garamond"/>
        </w:rPr>
        <w:t xml:space="preserve"> what looks like eminently relevant experience</w:t>
      </w:r>
      <w:r w:rsidR="00A56B62">
        <w:rPr>
          <w:rFonts w:ascii="Garamond" w:hAnsi="Garamond"/>
        </w:rPr>
        <w:t xml:space="preserve">.  </w:t>
      </w:r>
    </w:p>
    <w:p w14:paraId="1700BBB0" w14:textId="77777777" w:rsidR="0056106D" w:rsidRDefault="0056106D" w:rsidP="00380D49">
      <w:pPr>
        <w:spacing w:line="360" w:lineRule="auto"/>
        <w:jc w:val="both"/>
        <w:rPr>
          <w:rFonts w:ascii="Garamond" w:hAnsi="Garamond"/>
        </w:rPr>
      </w:pPr>
    </w:p>
    <w:p w14:paraId="77176988" w14:textId="1CA4BB71" w:rsidR="0056106D" w:rsidRDefault="0056106D" w:rsidP="00380D49">
      <w:pPr>
        <w:spacing w:line="360" w:lineRule="auto"/>
        <w:jc w:val="both"/>
        <w:rPr>
          <w:rFonts w:ascii="Garamond" w:hAnsi="Garamond"/>
        </w:rPr>
      </w:pPr>
      <w:r>
        <w:rPr>
          <w:rFonts w:ascii="Garamond" w:hAnsi="Garamond"/>
        </w:rPr>
        <w:t xml:space="preserve">It might be said that while this woman doesn’t need a general principle, she still needs to be able to generalize her right to others.  It is clear enough that she would acquire more knowledge if she could go on to think: </w:t>
      </w:r>
      <w:r w:rsidRPr="0056106D">
        <w:rPr>
          <w:rFonts w:ascii="Garamond" w:hAnsi="Garamond"/>
        </w:rPr>
        <w:t xml:space="preserve">no man has the right to do this to </w:t>
      </w:r>
      <w:r w:rsidRPr="0056106D">
        <w:rPr>
          <w:rFonts w:ascii="Garamond" w:hAnsi="Garamond"/>
          <w:i/>
          <w:iCs/>
        </w:rPr>
        <w:t>anyone</w:t>
      </w:r>
      <w:r>
        <w:rPr>
          <w:rFonts w:ascii="Garamond" w:hAnsi="Garamond"/>
        </w:rPr>
        <w:t xml:space="preserve">. However, again, it is important to focus on what the defender of DSI must say here.  In the absence of this generalization, they are forced to say that she hasn’t even acquired </w:t>
      </w:r>
      <w:r w:rsidRPr="0056106D">
        <w:rPr>
          <w:rFonts w:ascii="Garamond" w:hAnsi="Garamond"/>
          <w:i/>
          <w:iCs/>
        </w:rPr>
        <w:t>any</w:t>
      </w:r>
      <w:r>
        <w:rPr>
          <w:rFonts w:ascii="Garamond" w:hAnsi="Garamond"/>
        </w:rPr>
        <w:t xml:space="preserve"> justification for her </w:t>
      </w:r>
      <w:proofErr w:type="gramStart"/>
      <w:r>
        <w:rPr>
          <w:rFonts w:ascii="Garamond" w:hAnsi="Garamond"/>
        </w:rPr>
        <w:t>particular belief</w:t>
      </w:r>
      <w:proofErr w:type="gramEnd"/>
      <w:r>
        <w:rPr>
          <w:rFonts w:ascii="Garamond" w:hAnsi="Garamond"/>
        </w:rPr>
        <w:t xml:space="preserve"> about herself.  Indeed, I am being </w:t>
      </w:r>
      <w:r w:rsidR="007F30FB">
        <w:rPr>
          <w:rFonts w:ascii="Garamond" w:hAnsi="Garamond"/>
        </w:rPr>
        <w:t>generous</w:t>
      </w:r>
      <w:r>
        <w:rPr>
          <w:rFonts w:ascii="Garamond" w:hAnsi="Garamond"/>
        </w:rPr>
        <w:t xml:space="preserve"> here, since technically they have to say that her belief is </w:t>
      </w:r>
      <w:r>
        <w:rPr>
          <w:rFonts w:ascii="Garamond" w:hAnsi="Garamond"/>
          <w:i/>
          <w:iCs/>
        </w:rPr>
        <w:t>distorted</w:t>
      </w:r>
      <w:r>
        <w:rPr>
          <w:rFonts w:ascii="Garamond" w:hAnsi="Garamond"/>
        </w:rPr>
        <w:t xml:space="preserve"> by self-interest.</w:t>
      </w:r>
      <w:r w:rsidR="00D953CB">
        <w:rPr>
          <w:rFonts w:ascii="Garamond" w:hAnsi="Garamond"/>
        </w:rPr>
        <w:t xml:space="preserve">  While this all comes down to intuitions, I suggest that this is about as firm as intuitions about justification get: this is </w:t>
      </w:r>
      <w:r w:rsidR="00D953CB" w:rsidRPr="00BC7DF4">
        <w:rPr>
          <w:rFonts w:ascii="Garamond" w:hAnsi="Garamond"/>
          <w:i/>
          <w:iCs/>
        </w:rPr>
        <w:t>not</w:t>
      </w:r>
      <w:r w:rsidR="00D953CB">
        <w:rPr>
          <w:rFonts w:ascii="Garamond" w:hAnsi="Garamond"/>
        </w:rPr>
        <w:t xml:space="preserve"> a badly formed belief.</w:t>
      </w:r>
    </w:p>
    <w:p w14:paraId="258A9255" w14:textId="501C98ED" w:rsidR="00F44C8B" w:rsidRDefault="00F44C8B" w:rsidP="00380D49">
      <w:pPr>
        <w:spacing w:line="360" w:lineRule="auto"/>
        <w:jc w:val="both"/>
        <w:rPr>
          <w:rFonts w:ascii="Garamond" w:hAnsi="Garamond"/>
        </w:rPr>
      </w:pPr>
    </w:p>
    <w:p w14:paraId="54FE351D" w14:textId="039C998D" w:rsidR="00933B76" w:rsidRDefault="00F44C8B" w:rsidP="00380D49">
      <w:pPr>
        <w:spacing w:line="360" w:lineRule="auto"/>
        <w:jc w:val="both"/>
        <w:rPr>
          <w:rFonts w:ascii="Garamond" w:hAnsi="Garamond"/>
        </w:rPr>
      </w:pPr>
      <w:r w:rsidRPr="00D93ECC">
        <w:rPr>
          <w:rFonts w:ascii="Garamond" w:hAnsi="Garamond"/>
        </w:rPr>
        <w:t xml:space="preserve">It might also be suggested that there is something of a paradox here: </w:t>
      </w:r>
      <w:r w:rsidRPr="00D93ECC">
        <w:rPr>
          <w:rFonts w:ascii="Garamond" w:hAnsi="Garamond"/>
          <w:i/>
          <w:iCs/>
        </w:rPr>
        <w:t>in</w:t>
      </w:r>
      <w:r w:rsidRPr="00D93ECC">
        <w:rPr>
          <w:rFonts w:ascii="Garamond" w:hAnsi="Garamond"/>
        </w:rPr>
        <w:t xml:space="preserve"> judging that this agent has acquired moral knowledge, aren’t we applying our own highly impartial principle, one which says that no-one has the right to abuse anyone?  After all, if we were each only committed to the principle “no-one has the right to abuse </w:t>
      </w:r>
      <w:r w:rsidRPr="00D93ECC">
        <w:rPr>
          <w:rFonts w:ascii="Garamond" w:hAnsi="Garamond"/>
          <w:i/>
          <w:iCs/>
        </w:rPr>
        <w:t>me</w:t>
      </w:r>
      <w:r w:rsidRPr="00D93ECC">
        <w:rPr>
          <w:rFonts w:ascii="Garamond" w:hAnsi="Garamond"/>
        </w:rPr>
        <w:t xml:space="preserve">” then we wouldn’t see this as a case of moral learning.  Quite right, but there is no </w:t>
      </w:r>
      <w:r w:rsidR="00807742" w:rsidRPr="00D93ECC">
        <w:rPr>
          <w:rFonts w:ascii="Garamond" w:hAnsi="Garamond"/>
        </w:rPr>
        <w:t>paradox here</w:t>
      </w:r>
      <w:r w:rsidRPr="00D93ECC">
        <w:rPr>
          <w:rFonts w:ascii="Garamond" w:hAnsi="Garamond"/>
        </w:rPr>
        <w:t xml:space="preserve">.  </w:t>
      </w:r>
      <w:r w:rsidR="00933B76">
        <w:rPr>
          <w:rFonts w:ascii="Garamond" w:hAnsi="Garamond"/>
        </w:rPr>
        <w:t xml:space="preserve">It is </w:t>
      </w:r>
      <w:r w:rsidR="00FB5A1B">
        <w:rPr>
          <w:rFonts w:ascii="Garamond" w:hAnsi="Garamond"/>
        </w:rPr>
        <w:t xml:space="preserve">entirely </w:t>
      </w:r>
      <w:r w:rsidR="00933B76">
        <w:rPr>
          <w:rFonts w:ascii="Garamond" w:hAnsi="Garamond"/>
        </w:rPr>
        <w:t>possible that we too have arrived at this more general principle in part because we have been influenced by self-interest,</w:t>
      </w:r>
      <w:r w:rsidR="00E61E15">
        <w:rPr>
          <w:rFonts w:ascii="Garamond" w:hAnsi="Garamond"/>
        </w:rPr>
        <w:t xml:space="preserve"> by</w:t>
      </w:r>
      <w:r w:rsidR="00933B76">
        <w:rPr>
          <w:rFonts w:ascii="Garamond" w:hAnsi="Garamond"/>
        </w:rPr>
        <w:t xml:space="preserve"> experiences of being disregarded or abused</w:t>
      </w:r>
      <w:r w:rsidR="00E5585E">
        <w:rPr>
          <w:rFonts w:ascii="Garamond" w:hAnsi="Garamond"/>
        </w:rPr>
        <w:t xml:space="preserve"> which </w:t>
      </w:r>
      <w:r w:rsidR="00AA7A5E">
        <w:rPr>
          <w:rFonts w:ascii="Garamond" w:hAnsi="Garamond"/>
        </w:rPr>
        <w:t>fueled</w:t>
      </w:r>
      <w:r w:rsidR="00E5585E">
        <w:rPr>
          <w:rFonts w:ascii="Garamond" w:hAnsi="Garamond"/>
        </w:rPr>
        <w:t xml:space="preserve"> a search for a more comprehensive </w:t>
      </w:r>
      <w:r w:rsidR="002966E3">
        <w:rPr>
          <w:rFonts w:ascii="Garamond" w:hAnsi="Garamond"/>
        </w:rPr>
        <w:t xml:space="preserve">moral </w:t>
      </w:r>
      <w:r w:rsidR="00E5585E">
        <w:rPr>
          <w:rFonts w:ascii="Garamond" w:hAnsi="Garamond"/>
        </w:rPr>
        <w:t>worldview</w:t>
      </w:r>
      <w:r w:rsidR="00933B76">
        <w:rPr>
          <w:rFonts w:ascii="Garamond" w:hAnsi="Garamond"/>
        </w:rPr>
        <w:t>.  But this sort of etiological fact never entails that the principle itself can’t have fully impartial content</w:t>
      </w:r>
      <w:r w:rsidR="000B48D0">
        <w:rPr>
          <w:rFonts w:ascii="Garamond" w:hAnsi="Garamond"/>
        </w:rPr>
        <w:t>.</w:t>
      </w:r>
      <w:r w:rsidR="00933B76">
        <w:rPr>
          <w:rFonts w:ascii="Garamond" w:hAnsi="Garamond"/>
        </w:rPr>
        <w:t xml:space="preserve"> </w:t>
      </w:r>
      <w:r w:rsidR="000B48D0">
        <w:rPr>
          <w:rFonts w:ascii="Garamond" w:hAnsi="Garamond"/>
        </w:rPr>
        <w:t>As</w:t>
      </w:r>
      <w:r w:rsidR="00933B76">
        <w:rPr>
          <w:rFonts w:ascii="Garamond" w:hAnsi="Garamond"/>
        </w:rPr>
        <w:t xml:space="preserve"> I will soon argue, we should take great care to distinguish between causal history and propositional content</w:t>
      </w:r>
      <w:r w:rsidR="000B48D0">
        <w:rPr>
          <w:rFonts w:ascii="Garamond" w:hAnsi="Garamond"/>
        </w:rPr>
        <w:t xml:space="preserve">, and so </w:t>
      </w:r>
      <w:r w:rsidR="000B48D0">
        <w:rPr>
          <w:rFonts w:ascii="Garamond" w:hAnsi="Garamond"/>
          <w:i/>
          <w:iCs/>
        </w:rPr>
        <w:t xml:space="preserve">in </w:t>
      </w:r>
      <w:r w:rsidR="000B48D0">
        <w:rPr>
          <w:rFonts w:ascii="Garamond" w:hAnsi="Garamond"/>
        </w:rPr>
        <w:t>deploying the impartial claim about universal rights we in no way impugn the epistemological value of self-interest</w:t>
      </w:r>
      <w:r w:rsidR="00933B76">
        <w:rPr>
          <w:rFonts w:ascii="Garamond" w:hAnsi="Garamond"/>
        </w:rPr>
        <w:t>.</w:t>
      </w:r>
    </w:p>
    <w:p w14:paraId="600D74D4" w14:textId="77777777" w:rsidR="000B48D0" w:rsidRDefault="000B48D0" w:rsidP="00380D49">
      <w:pPr>
        <w:spacing w:line="360" w:lineRule="auto"/>
        <w:jc w:val="both"/>
        <w:rPr>
          <w:rFonts w:ascii="Garamond" w:hAnsi="Garamond"/>
        </w:rPr>
      </w:pPr>
    </w:p>
    <w:p w14:paraId="703CF959" w14:textId="3B208867" w:rsidR="000F4A34" w:rsidRDefault="00F44C8B" w:rsidP="00380D49">
      <w:pPr>
        <w:spacing w:line="360" w:lineRule="auto"/>
        <w:jc w:val="both"/>
        <w:rPr>
          <w:rFonts w:ascii="Garamond" w:hAnsi="Garamond"/>
        </w:rPr>
      </w:pPr>
      <w:r>
        <w:rPr>
          <w:rFonts w:ascii="Garamond" w:hAnsi="Garamond"/>
        </w:rPr>
        <w:t xml:space="preserve">In sum, </w:t>
      </w:r>
      <w:r w:rsidR="00934A18">
        <w:rPr>
          <w:rFonts w:ascii="Garamond" w:hAnsi="Garamond"/>
        </w:rPr>
        <w:t>I think i</w:t>
      </w:r>
      <w:r w:rsidR="0011323F">
        <w:rPr>
          <w:rFonts w:ascii="Garamond" w:hAnsi="Garamond"/>
        </w:rPr>
        <w:t>t should be clear that many, many more cases c</w:t>
      </w:r>
      <w:r w:rsidR="00515E09">
        <w:rPr>
          <w:rFonts w:ascii="Garamond" w:hAnsi="Garamond"/>
        </w:rPr>
        <w:t>an</w:t>
      </w:r>
      <w:r w:rsidR="0011323F">
        <w:rPr>
          <w:rFonts w:ascii="Garamond" w:hAnsi="Garamond"/>
        </w:rPr>
        <w:t xml:space="preserve"> be generated which have this basic structure.  When a person is subjected to awful treatment, it is very often their own perception of a better life which motivates their defiant assertion of a newly grasped moral truth.</w:t>
      </w:r>
      <w:r w:rsidR="009B674D">
        <w:rPr>
          <w:rFonts w:ascii="Garamond" w:hAnsi="Garamond"/>
        </w:rPr>
        <w:t xml:space="preserve"> They may of course go on to construct more </w:t>
      </w:r>
      <w:r w:rsidR="00E91709">
        <w:rPr>
          <w:rFonts w:ascii="Garamond" w:hAnsi="Garamond"/>
        </w:rPr>
        <w:t>general</w:t>
      </w:r>
      <w:r w:rsidR="009B674D">
        <w:rPr>
          <w:rFonts w:ascii="Garamond" w:hAnsi="Garamond"/>
        </w:rPr>
        <w:t xml:space="preserve"> </w:t>
      </w:r>
      <w:r w:rsidR="009B674D">
        <w:rPr>
          <w:rFonts w:ascii="Garamond" w:hAnsi="Garamond"/>
        </w:rPr>
        <w:lastRenderedPageBreak/>
        <w:t xml:space="preserve">principles out of these </w:t>
      </w:r>
      <w:proofErr w:type="gramStart"/>
      <w:r w:rsidR="009B674D">
        <w:rPr>
          <w:rFonts w:ascii="Garamond" w:hAnsi="Garamond"/>
        </w:rPr>
        <w:t>particular acts</w:t>
      </w:r>
      <w:proofErr w:type="gramEnd"/>
      <w:r w:rsidR="009B674D">
        <w:rPr>
          <w:rFonts w:ascii="Garamond" w:hAnsi="Garamond"/>
        </w:rPr>
        <w:t xml:space="preserve"> of moral perception, but it seems clear enough that the defiant assertion itself is a case of moral learning.</w:t>
      </w:r>
      <w:r w:rsidR="0011323F">
        <w:rPr>
          <w:rFonts w:ascii="Garamond" w:hAnsi="Garamond"/>
        </w:rPr>
        <w:t xml:space="preserve">  </w:t>
      </w:r>
    </w:p>
    <w:p w14:paraId="2D4FEF79" w14:textId="255C7554" w:rsidR="0011323F" w:rsidRDefault="0011323F" w:rsidP="00DA3A12">
      <w:pPr>
        <w:jc w:val="both"/>
        <w:rPr>
          <w:rFonts w:ascii="Garamond" w:hAnsi="Garamond"/>
        </w:rPr>
      </w:pPr>
    </w:p>
    <w:p w14:paraId="670DEB82" w14:textId="77777777" w:rsidR="00B869F8" w:rsidRDefault="00B869F8" w:rsidP="00DA3A12">
      <w:pPr>
        <w:jc w:val="both"/>
        <w:rPr>
          <w:rFonts w:ascii="Garamond" w:hAnsi="Garamond"/>
        </w:rPr>
      </w:pPr>
    </w:p>
    <w:p w14:paraId="552FF8E4" w14:textId="77777777" w:rsidR="00190456" w:rsidRPr="00E55F88" w:rsidRDefault="00190456" w:rsidP="00DA3A12">
      <w:pPr>
        <w:jc w:val="both"/>
        <w:rPr>
          <w:rFonts w:ascii="Garamond" w:hAnsi="Garamond"/>
        </w:rPr>
      </w:pPr>
    </w:p>
    <w:p w14:paraId="39459522" w14:textId="77777777" w:rsidR="00DA3A12" w:rsidRPr="00E55F88" w:rsidRDefault="00DA3A12" w:rsidP="00DA3A12">
      <w:pPr>
        <w:jc w:val="both"/>
        <w:rPr>
          <w:rFonts w:ascii="Garamond" w:hAnsi="Garamond"/>
          <w:b/>
        </w:rPr>
      </w:pPr>
      <w:r w:rsidRPr="00E55F88">
        <w:rPr>
          <w:rFonts w:ascii="Garamond" w:hAnsi="Garamond"/>
          <w:b/>
        </w:rPr>
        <w:t>Eudaimonism</w:t>
      </w:r>
    </w:p>
    <w:p w14:paraId="3D77076D" w14:textId="77777777" w:rsidR="00DA3A12" w:rsidRPr="00E55F88" w:rsidRDefault="00DA3A12" w:rsidP="00DA3A12">
      <w:pPr>
        <w:jc w:val="both"/>
        <w:rPr>
          <w:rFonts w:ascii="Garamond" w:hAnsi="Garamond"/>
          <w:b/>
        </w:rPr>
      </w:pPr>
    </w:p>
    <w:p w14:paraId="1A64C4C8" w14:textId="1B962FB3" w:rsidR="00DA3A12" w:rsidRPr="00E55F88" w:rsidRDefault="00DA3A12" w:rsidP="00380D49">
      <w:pPr>
        <w:spacing w:line="360" w:lineRule="auto"/>
        <w:jc w:val="both"/>
        <w:rPr>
          <w:rFonts w:ascii="Garamond" w:hAnsi="Garamond"/>
        </w:rPr>
      </w:pPr>
      <w:r w:rsidRPr="00E55F88">
        <w:rPr>
          <w:rFonts w:ascii="Garamond" w:hAnsi="Garamond"/>
        </w:rPr>
        <w:t xml:space="preserve">Jones rightly points out that </w:t>
      </w:r>
      <w:r w:rsidR="00A3543D" w:rsidRPr="00E55F88">
        <w:rPr>
          <w:rFonts w:ascii="Garamond" w:hAnsi="Garamond"/>
        </w:rPr>
        <w:t>when we are</w:t>
      </w:r>
      <w:r w:rsidRPr="00E55F88">
        <w:rPr>
          <w:rFonts w:ascii="Garamond" w:hAnsi="Garamond"/>
        </w:rPr>
        <w:t xml:space="preserve"> identifying filters in moral epistemology, we ought to obey a </w:t>
      </w:r>
      <w:proofErr w:type="gramStart"/>
      <w:r w:rsidRPr="00E55F88">
        <w:rPr>
          <w:rFonts w:ascii="Garamond" w:hAnsi="Garamond"/>
        </w:rPr>
        <w:t>fairly simple</w:t>
      </w:r>
      <w:proofErr w:type="gramEnd"/>
      <w:r w:rsidRPr="00E55F88">
        <w:rPr>
          <w:rFonts w:ascii="Garamond" w:hAnsi="Garamond"/>
        </w:rPr>
        <w:t xml:space="preserve"> requirement.  “</w:t>
      </w:r>
      <w:r w:rsidRPr="00E55F88">
        <w:rPr>
          <w:rFonts w:ascii="Courier New" w:hAnsi="Courier New" w:cs="Courier New"/>
        </w:rPr>
        <w:t>﻿</w:t>
      </w:r>
      <w:r w:rsidRPr="00E55F88">
        <w:rPr>
          <w:rFonts w:ascii="Garamond" w:hAnsi="Garamond"/>
        </w:rPr>
        <w:t>An answer to the filtering problem,” she writes, “must avoid appeal to ethically substantive constraints that are contested by currently live competitor theories.”</w:t>
      </w:r>
      <w:r w:rsidR="00266DB3" w:rsidRPr="00E55F88">
        <w:rPr>
          <w:rFonts w:ascii="Garamond" w:hAnsi="Garamond"/>
        </w:rPr>
        <w:fldChar w:fldCharType="begin"/>
      </w:r>
      <w:r w:rsidR="0045421E">
        <w:rPr>
          <w:rFonts w:ascii="Garamond" w:hAnsi="Garamond"/>
        </w:rPr>
        <w:instrText xml:space="preserve"> ADDIN EN.CITE &lt;EndNote&gt;&lt;Cite&gt;&lt;Author&gt;Jones&lt;/Author&gt;&lt;Year&gt;2005&lt;/Year&gt;&lt;RecNum&gt;1213&lt;/RecNum&gt;&lt;Pages&gt;75&lt;/Pages&gt;&lt;DisplayText&gt;(Jones 2005, 75)&lt;/DisplayText&gt;&lt;record&gt;&lt;rec-number&gt;1213&lt;/rec-number&gt;&lt;foreign-keys&gt;&lt;key app="EN" db-id="ex22zdet2d5vf6eda0bp5sd1xtwspefa2rtr" timestamp="1464640656"&gt;1213&lt;/key&gt;&lt;/foreign-keys&gt;&lt;ref-type name="Book Section"&gt;5&lt;/ref-type&gt;&lt;contributors&gt;&lt;authors&gt;&lt;author&gt;Jones, Karen&lt;/author&gt;&lt;/authors&gt;&lt;secondary-authors&gt;&lt;author&gt;Jackson, Frank&lt;/author&gt;&lt;author&gt;Smith, Michael&lt;/author&gt;&lt;/secondary-authors&gt;&lt;/contributors&gt;&lt;titles&gt;&lt;title&gt;Moral epistemology&lt;/title&gt;&lt;secondary-title&gt;The Oxford Handbook of Contemporary Philosophy&lt;/secondary-title&gt;&lt;/titles&gt;&lt;dates&gt;&lt;year&gt;2005&lt;/year&gt;&lt;pub-dates&gt;&lt;date&gt;2005&lt;/date&gt;&lt;/pub-dates&gt;&lt;/dates&gt;&lt;publisher&gt;Oxford University Press&lt;/publisher&gt;&lt;urls&gt;&lt;/urls&gt;&lt;/record&gt;&lt;/Cite&gt;&lt;/EndNote&gt;</w:instrText>
      </w:r>
      <w:r w:rsidR="00266DB3" w:rsidRPr="00E55F88">
        <w:rPr>
          <w:rFonts w:ascii="Garamond" w:hAnsi="Garamond"/>
        </w:rPr>
        <w:fldChar w:fldCharType="separate"/>
      </w:r>
      <w:r w:rsidR="0045421E">
        <w:rPr>
          <w:rFonts w:ascii="Garamond" w:hAnsi="Garamond"/>
          <w:noProof/>
        </w:rPr>
        <w:t>(Jones 2005, 75)</w:t>
      </w:r>
      <w:r w:rsidR="00266DB3" w:rsidRPr="00E55F88">
        <w:rPr>
          <w:rFonts w:ascii="Garamond" w:hAnsi="Garamond"/>
        </w:rPr>
        <w:fldChar w:fldCharType="end"/>
      </w:r>
      <w:r w:rsidRPr="00E55F88">
        <w:rPr>
          <w:rFonts w:ascii="Garamond" w:hAnsi="Garamond"/>
        </w:rPr>
        <w:t xml:space="preserve">  The reason is not hard to see: there is something pointless</w:t>
      </w:r>
      <w:r w:rsidR="00266DB3" w:rsidRPr="00E55F88">
        <w:rPr>
          <w:rFonts w:ascii="Garamond" w:hAnsi="Garamond"/>
        </w:rPr>
        <w:t>ly</w:t>
      </w:r>
      <w:r w:rsidRPr="00E55F88">
        <w:rPr>
          <w:rFonts w:ascii="Garamond" w:hAnsi="Garamond"/>
        </w:rPr>
        <w:t xml:space="preserve"> self-congratulatory about assuming that one’s preferred moral theory is correct in order to impose an epistemological principle which mainly serves to rule out competitor theories. In moral epistemology, then, most philosophers want to develop theories of justified belief which do not depend on the truth or falsity of substantive first-order moral beliefs, particularly when those beliefs are hotly contested.  The whole </w:t>
      </w:r>
      <w:r w:rsidRPr="009D36E1">
        <w:rPr>
          <w:rFonts w:ascii="Garamond" w:hAnsi="Garamond"/>
        </w:rPr>
        <w:t>point</w:t>
      </w:r>
      <w:r w:rsidRPr="00E55F88">
        <w:rPr>
          <w:rFonts w:ascii="Garamond" w:hAnsi="Garamond"/>
        </w:rPr>
        <w:t xml:space="preserve"> of filtering in epistemology is to help us to resolve debates by screening off potentially bad beliefs, not to declare those debates settled by fiat and to conclude that trustworthy belief-formation processes are just those displayed by </w:t>
      </w:r>
      <w:r w:rsidR="00BF40F8" w:rsidRPr="00E55F88">
        <w:rPr>
          <w:rFonts w:ascii="Garamond" w:hAnsi="Garamond"/>
        </w:rPr>
        <w:t>the disputants</w:t>
      </w:r>
      <w:r w:rsidRPr="00E55F88">
        <w:rPr>
          <w:rFonts w:ascii="Garamond" w:hAnsi="Garamond"/>
        </w:rPr>
        <w:t xml:space="preserve"> we’ve dogmatically crowned the winners.  This is, I think, what lies behind Jones’ requirement</w:t>
      </w:r>
      <w:r w:rsidR="0025431B">
        <w:rPr>
          <w:rFonts w:ascii="Garamond" w:hAnsi="Garamond"/>
        </w:rPr>
        <w:t>, and it is why</w:t>
      </w:r>
      <w:r w:rsidR="00314372">
        <w:rPr>
          <w:rFonts w:ascii="Garamond" w:hAnsi="Garamond"/>
        </w:rPr>
        <w:t xml:space="preserve"> </w:t>
      </w:r>
      <w:r w:rsidR="0025431B">
        <w:rPr>
          <w:rFonts w:ascii="Garamond" w:hAnsi="Garamond"/>
        </w:rPr>
        <w:t>canonical moral epistemologies such as reflective-equilibrium theory do not presuppose the truth of any contested normative framework.</w:t>
      </w:r>
    </w:p>
    <w:p w14:paraId="26DDDA84" w14:textId="77777777" w:rsidR="00DA3A12" w:rsidRPr="00E55F88" w:rsidRDefault="00DA3A12" w:rsidP="00380D49">
      <w:pPr>
        <w:spacing w:line="360" w:lineRule="auto"/>
        <w:jc w:val="both"/>
        <w:rPr>
          <w:rFonts w:ascii="Garamond" w:hAnsi="Garamond"/>
        </w:rPr>
      </w:pPr>
    </w:p>
    <w:p w14:paraId="63676DCB" w14:textId="72EC191B" w:rsidR="00C96AA9" w:rsidRDefault="00DA3A12" w:rsidP="00380D49">
      <w:pPr>
        <w:spacing w:line="360" w:lineRule="auto"/>
        <w:jc w:val="both"/>
        <w:rPr>
          <w:rFonts w:ascii="Garamond" w:hAnsi="Garamond"/>
        </w:rPr>
      </w:pPr>
      <w:r w:rsidRPr="00E55F88">
        <w:rPr>
          <w:rFonts w:ascii="Garamond" w:hAnsi="Garamond"/>
        </w:rPr>
        <w:t xml:space="preserve">Yet, it is now easy to see that the prohibition against egoistic and parochial influence </w:t>
      </w:r>
      <w:r w:rsidR="006A07B9">
        <w:rPr>
          <w:rFonts w:ascii="Garamond" w:hAnsi="Garamond"/>
        </w:rPr>
        <w:t xml:space="preserve">probably </w:t>
      </w:r>
      <w:r w:rsidRPr="00E55F88">
        <w:rPr>
          <w:rFonts w:ascii="Garamond" w:hAnsi="Garamond"/>
        </w:rPr>
        <w:t xml:space="preserve">violates Jones’ requirement.  Once </w:t>
      </w:r>
      <w:r w:rsidR="002F1A9C">
        <w:rPr>
          <w:rFonts w:ascii="Garamond" w:hAnsi="Garamond"/>
        </w:rPr>
        <w:t>we widen our</w:t>
      </w:r>
      <w:r w:rsidRPr="00E55F88">
        <w:rPr>
          <w:rFonts w:ascii="Garamond" w:hAnsi="Garamond"/>
        </w:rPr>
        <w:t xml:space="preserve"> gaze away from </w:t>
      </w:r>
      <w:r w:rsidR="00153386">
        <w:rPr>
          <w:rFonts w:ascii="Garamond" w:hAnsi="Garamond"/>
        </w:rPr>
        <w:t xml:space="preserve">certain </w:t>
      </w:r>
      <w:r w:rsidRPr="00E55F88">
        <w:rPr>
          <w:rFonts w:ascii="Garamond" w:hAnsi="Garamond"/>
        </w:rPr>
        <w:t xml:space="preserve">strands of post-Kantian </w:t>
      </w:r>
      <w:r w:rsidR="00A81755">
        <w:rPr>
          <w:rFonts w:ascii="Garamond" w:hAnsi="Garamond"/>
        </w:rPr>
        <w:t xml:space="preserve">Western </w:t>
      </w:r>
      <w:r w:rsidRPr="00E55F88">
        <w:rPr>
          <w:rFonts w:ascii="Garamond" w:hAnsi="Garamond"/>
        </w:rPr>
        <w:t xml:space="preserve">moral philosophy, </w:t>
      </w:r>
      <w:r w:rsidR="002F1A9C">
        <w:rPr>
          <w:rFonts w:ascii="Garamond" w:hAnsi="Garamond"/>
        </w:rPr>
        <w:t>we</w:t>
      </w:r>
      <w:r w:rsidRPr="00E55F88">
        <w:rPr>
          <w:rFonts w:ascii="Garamond" w:hAnsi="Garamond"/>
        </w:rPr>
        <w:t xml:space="preserve"> encounter a startling fact:  </w:t>
      </w:r>
      <w:r w:rsidR="00F163DA">
        <w:rPr>
          <w:rFonts w:ascii="Garamond" w:hAnsi="Garamond"/>
        </w:rPr>
        <w:t>Our</w:t>
      </w:r>
      <w:r w:rsidRPr="00E55F88">
        <w:rPr>
          <w:rFonts w:ascii="Garamond" w:hAnsi="Garamond"/>
        </w:rPr>
        <w:t xml:space="preserve"> </w:t>
      </w:r>
      <w:r w:rsidR="009352A9">
        <w:rPr>
          <w:rFonts w:ascii="Garamond" w:hAnsi="Garamond"/>
        </w:rPr>
        <w:t>moral-</w:t>
      </w:r>
      <w:r w:rsidRPr="00E55F88">
        <w:rPr>
          <w:rFonts w:ascii="Garamond" w:hAnsi="Garamond"/>
        </w:rPr>
        <w:t>philosophical tradition is</w:t>
      </w:r>
      <w:r w:rsidR="00F163DA">
        <w:rPr>
          <w:rFonts w:ascii="Garamond" w:hAnsi="Garamond"/>
        </w:rPr>
        <w:t xml:space="preserve"> largely</w:t>
      </w:r>
      <w:r w:rsidRPr="00E55F88">
        <w:rPr>
          <w:rFonts w:ascii="Garamond" w:hAnsi="Garamond"/>
        </w:rPr>
        <w:t xml:space="preserve"> dominated by </w:t>
      </w:r>
      <w:r w:rsidR="009D36E1">
        <w:rPr>
          <w:rFonts w:ascii="Garamond" w:hAnsi="Garamond"/>
          <w:i/>
        </w:rPr>
        <w:t>E</w:t>
      </w:r>
      <w:r w:rsidRPr="00E55F88">
        <w:rPr>
          <w:rFonts w:ascii="Garamond" w:hAnsi="Garamond"/>
          <w:i/>
        </w:rPr>
        <w:t>udaimonism</w:t>
      </w:r>
      <w:r w:rsidRPr="00E55F88">
        <w:rPr>
          <w:rFonts w:ascii="Garamond" w:hAnsi="Garamond"/>
        </w:rPr>
        <w:t xml:space="preserve">, the notion that right action just </w:t>
      </w:r>
      <w:r w:rsidRPr="00E55F88">
        <w:rPr>
          <w:rFonts w:ascii="Garamond" w:hAnsi="Garamond"/>
          <w:i/>
        </w:rPr>
        <w:t>is</w:t>
      </w:r>
      <w:r w:rsidRPr="00E55F88">
        <w:rPr>
          <w:rFonts w:ascii="Garamond" w:hAnsi="Garamond"/>
        </w:rPr>
        <w:t xml:space="preserve"> action which is reliably productive </w:t>
      </w:r>
      <w:r w:rsidR="00F163DA">
        <w:rPr>
          <w:rFonts w:ascii="Garamond" w:hAnsi="Garamond"/>
        </w:rPr>
        <w:t xml:space="preserve">or constitutive </w:t>
      </w:r>
      <w:r w:rsidRPr="00E55F88">
        <w:rPr>
          <w:rFonts w:ascii="Garamond" w:hAnsi="Garamond"/>
        </w:rPr>
        <w:t>of the agent’s well-being.</w:t>
      </w:r>
      <w:r w:rsidR="00EB3B65">
        <w:rPr>
          <w:rStyle w:val="FootnoteReference"/>
          <w:rFonts w:ascii="Garamond" w:hAnsi="Garamond"/>
        </w:rPr>
        <w:footnoteReference w:id="6"/>
      </w:r>
      <w:r w:rsidRPr="00E55F88">
        <w:rPr>
          <w:rFonts w:ascii="Garamond" w:hAnsi="Garamond"/>
        </w:rPr>
        <w:t xml:space="preserve"> </w:t>
      </w:r>
      <w:r w:rsidR="004E2B2B">
        <w:rPr>
          <w:rFonts w:ascii="Garamond" w:hAnsi="Garamond"/>
        </w:rPr>
        <w:t>Plato and Aristotle</w:t>
      </w:r>
      <w:r w:rsidR="009E0D56">
        <w:rPr>
          <w:rFonts w:ascii="Garamond" w:hAnsi="Garamond"/>
        </w:rPr>
        <w:t>, for example,</w:t>
      </w:r>
      <w:r w:rsidR="004E2B2B">
        <w:rPr>
          <w:rFonts w:ascii="Garamond" w:hAnsi="Garamond"/>
        </w:rPr>
        <w:t xml:space="preserve"> each embraced this view. </w:t>
      </w:r>
      <w:r w:rsidRPr="00E55F88">
        <w:rPr>
          <w:rFonts w:ascii="Garamond" w:hAnsi="Garamond"/>
        </w:rPr>
        <w:t xml:space="preserve">Some </w:t>
      </w:r>
      <w:proofErr w:type="spellStart"/>
      <w:r w:rsidR="009D36E1">
        <w:rPr>
          <w:rFonts w:ascii="Garamond" w:hAnsi="Garamond"/>
        </w:rPr>
        <w:t>E</w:t>
      </w:r>
      <w:r w:rsidRPr="00E55F88">
        <w:rPr>
          <w:rFonts w:ascii="Garamond" w:hAnsi="Garamond"/>
        </w:rPr>
        <w:t>udaimonists</w:t>
      </w:r>
      <w:proofErr w:type="spellEnd"/>
      <w:r w:rsidRPr="00E55F88">
        <w:rPr>
          <w:rFonts w:ascii="Garamond" w:hAnsi="Garamond"/>
        </w:rPr>
        <w:t xml:space="preserve"> </w:t>
      </w:r>
      <w:r w:rsidRPr="00E55F88">
        <w:rPr>
          <w:rFonts w:ascii="Garamond" w:hAnsi="Garamond"/>
        </w:rPr>
        <w:lastRenderedPageBreak/>
        <w:t xml:space="preserve">such as Epicurus famously identified well-being with pleasure, while the Stoics tended to describe it as a kind of harmony with nature. </w:t>
      </w:r>
      <w:r w:rsidR="009352A9">
        <w:rPr>
          <w:rFonts w:ascii="Garamond" w:hAnsi="Garamond"/>
        </w:rPr>
        <w:t xml:space="preserve">For Augustine, happiness was our supreme practical end, and he defined it as genuine possession of the virtues which could only come about via God’s grace. </w:t>
      </w:r>
      <w:r w:rsidR="00A81755">
        <w:rPr>
          <w:rFonts w:ascii="Garamond" w:hAnsi="Garamond"/>
        </w:rPr>
        <w:t xml:space="preserve">The Confucian philosopher Mencius argued that </w:t>
      </w:r>
      <w:r w:rsidR="00A81755" w:rsidRPr="00A81755">
        <w:rPr>
          <w:rFonts w:ascii="Garamond" w:hAnsi="Garamond"/>
        </w:rPr>
        <w:t>virtue is</w:t>
      </w:r>
      <w:r w:rsidR="00A81755">
        <w:rPr>
          <w:rFonts w:ascii="Garamond" w:hAnsi="Garamond"/>
        </w:rPr>
        <w:t xml:space="preserve"> a means</w:t>
      </w:r>
      <w:r w:rsidR="00A81755" w:rsidRPr="00A81755">
        <w:rPr>
          <w:rFonts w:ascii="Garamond" w:hAnsi="Garamond"/>
        </w:rPr>
        <w:t xml:space="preserve"> to happiness, </w:t>
      </w:r>
      <w:r w:rsidR="00F02BE9">
        <w:rPr>
          <w:rFonts w:ascii="Garamond" w:hAnsi="Garamond"/>
        </w:rPr>
        <w:t xml:space="preserve">or </w:t>
      </w:r>
      <w:r w:rsidR="00A81755">
        <w:rPr>
          <w:rFonts w:ascii="Garamond" w:hAnsi="Garamond"/>
        </w:rPr>
        <w:t xml:space="preserve">that </w:t>
      </w:r>
      <w:r w:rsidR="00A81755" w:rsidRPr="00A81755">
        <w:rPr>
          <w:rFonts w:ascii="Garamond" w:hAnsi="Garamond"/>
        </w:rPr>
        <w:t xml:space="preserve">happiness </w:t>
      </w:r>
      <w:r w:rsidR="00A81755">
        <w:rPr>
          <w:rFonts w:ascii="Garamond" w:hAnsi="Garamond"/>
        </w:rPr>
        <w:t>is the key incentive to pursue virtue.</w:t>
      </w:r>
      <w:r w:rsidR="00B35CAC">
        <w:rPr>
          <w:rFonts w:ascii="Garamond" w:hAnsi="Garamond"/>
        </w:rPr>
        <w:t xml:space="preserve"> </w:t>
      </w:r>
      <w:r w:rsidR="00694607">
        <w:rPr>
          <w:rFonts w:ascii="Garamond" w:hAnsi="Garamond"/>
        </w:rPr>
        <w:t>Moreover, a</w:t>
      </w:r>
      <w:r w:rsidR="00B35CAC">
        <w:rPr>
          <w:rFonts w:ascii="Garamond" w:hAnsi="Garamond"/>
        </w:rPr>
        <w:t xml:space="preserve">s Owen Flanagan has convincingly argued, </w:t>
      </w:r>
      <w:r w:rsidR="009C5506">
        <w:rPr>
          <w:rFonts w:ascii="Garamond" w:hAnsi="Garamond"/>
        </w:rPr>
        <w:t>much</w:t>
      </w:r>
      <w:r w:rsidR="00B35CAC">
        <w:rPr>
          <w:rFonts w:ascii="Garamond" w:hAnsi="Garamond"/>
        </w:rPr>
        <w:t xml:space="preserve"> Buddhist philosophy can be straightforwardly read in </w:t>
      </w:r>
      <w:proofErr w:type="spellStart"/>
      <w:r w:rsidR="009D36E1">
        <w:rPr>
          <w:rFonts w:ascii="Garamond" w:hAnsi="Garamond"/>
        </w:rPr>
        <w:t>E</w:t>
      </w:r>
      <w:r w:rsidR="00B35CAC">
        <w:rPr>
          <w:rFonts w:ascii="Garamond" w:hAnsi="Garamond"/>
        </w:rPr>
        <w:t>udaimonistic</w:t>
      </w:r>
      <w:proofErr w:type="spellEnd"/>
      <w:r w:rsidR="00B35CAC">
        <w:rPr>
          <w:rFonts w:ascii="Garamond" w:hAnsi="Garamond"/>
        </w:rPr>
        <w:t xml:space="preserve"> terms, since the various forms of right thought and action</w:t>
      </w:r>
      <w:r w:rsidR="00A81755" w:rsidRPr="00A81755">
        <w:rPr>
          <w:rFonts w:ascii="Garamond" w:hAnsi="Garamond"/>
        </w:rPr>
        <w:t xml:space="preserve"> </w:t>
      </w:r>
      <w:r w:rsidR="00B35CAC">
        <w:rPr>
          <w:rFonts w:ascii="Garamond" w:hAnsi="Garamond"/>
        </w:rPr>
        <w:t>recommended by that tradition are meant to lead to a kind of flourishing or contentment.</w:t>
      </w:r>
      <w:r w:rsidR="0000470F" w:rsidRPr="00E55F88">
        <w:rPr>
          <w:rStyle w:val="FootnoteReference"/>
          <w:rFonts w:ascii="Garamond" w:hAnsi="Garamond"/>
        </w:rPr>
        <w:footnoteReference w:id="7"/>
      </w:r>
    </w:p>
    <w:p w14:paraId="236D53A5" w14:textId="77777777" w:rsidR="00C96AA9" w:rsidRDefault="00C96AA9" w:rsidP="00380D49">
      <w:pPr>
        <w:spacing w:line="360" w:lineRule="auto"/>
        <w:jc w:val="both"/>
        <w:rPr>
          <w:rFonts w:ascii="Garamond" w:hAnsi="Garamond"/>
        </w:rPr>
      </w:pPr>
    </w:p>
    <w:p w14:paraId="7E47C577" w14:textId="0670EDA1" w:rsidR="00785D6C" w:rsidRDefault="006A07B9" w:rsidP="00380D49">
      <w:pPr>
        <w:spacing w:line="360" w:lineRule="auto"/>
        <w:jc w:val="both"/>
        <w:rPr>
          <w:rFonts w:ascii="Garamond" w:hAnsi="Garamond"/>
        </w:rPr>
      </w:pPr>
      <w:r>
        <w:rPr>
          <w:rFonts w:ascii="Garamond" w:hAnsi="Garamond"/>
        </w:rPr>
        <w:t xml:space="preserve">Now, strictly speaking, </w:t>
      </w:r>
      <w:r w:rsidR="00C859CF">
        <w:rPr>
          <w:rFonts w:ascii="Garamond" w:hAnsi="Garamond"/>
        </w:rPr>
        <w:t xml:space="preserve">none of this </w:t>
      </w:r>
      <w:r>
        <w:rPr>
          <w:rFonts w:ascii="Garamond" w:hAnsi="Garamond"/>
          <w:i/>
          <w:iCs/>
        </w:rPr>
        <w:t>entail</w:t>
      </w:r>
      <w:r w:rsidR="00C859CF">
        <w:rPr>
          <w:rFonts w:ascii="Garamond" w:hAnsi="Garamond"/>
          <w:i/>
          <w:iCs/>
        </w:rPr>
        <w:t>s</w:t>
      </w:r>
      <w:r>
        <w:rPr>
          <w:rFonts w:ascii="Garamond" w:hAnsi="Garamond"/>
        </w:rPr>
        <w:t xml:space="preserve"> that self-interest is </w:t>
      </w:r>
      <w:r w:rsidR="002B6956">
        <w:rPr>
          <w:rFonts w:ascii="Garamond" w:hAnsi="Garamond"/>
        </w:rPr>
        <w:t xml:space="preserve">not </w:t>
      </w:r>
      <w:r>
        <w:rPr>
          <w:rFonts w:ascii="Garamond" w:hAnsi="Garamond"/>
        </w:rPr>
        <w:t xml:space="preserve">a </w:t>
      </w:r>
      <w:r w:rsidR="002B6956">
        <w:rPr>
          <w:rFonts w:ascii="Garamond" w:hAnsi="Garamond"/>
        </w:rPr>
        <w:t xml:space="preserve">distorting </w:t>
      </w:r>
      <w:r>
        <w:rPr>
          <w:rFonts w:ascii="Garamond" w:hAnsi="Garamond"/>
        </w:rPr>
        <w:t xml:space="preserve">factor.  </w:t>
      </w:r>
      <w:r w:rsidR="00642FF2">
        <w:rPr>
          <w:rFonts w:ascii="Garamond" w:hAnsi="Garamond"/>
        </w:rPr>
        <w:t xml:space="preserve">As I emphasized at the outset of this paper, normative ethics is not moral epistemology, and it is conceivable that the true moral theory is egoistic while the true moral epistemology is </w:t>
      </w:r>
      <w:proofErr w:type="spellStart"/>
      <w:r w:rsidR="00642FF2">
        <w:rPr>
          <w:rFonts w:ascii="Garamond" w:hAnsi="Garamond"/>
        </w:rPr>
        <w:t>impartialist</w:t>
      </w:r>
      <w:proofErr w:type="spellEnd"/>
      <w:r w:rsidR="00642FF2">
        <w:rPr>
          <w:rFonts w:ascii="Garamond" w:hAnsi="Garamond"/>
        </w:rPr>
        <w:t>.  Nonetheless, i</w:t>
      </w:r>
      <w:r w:rsidR="00DA3A12" w:rsidRPr="00E55F88">
        <w:rPr>
          <w:rFonts w:ascii="Garamond" w:hAnsi="Garamond"/>
        </w:rPr>
        <w:t xml:space="preserve">f any of these live theories is correct, then </w:t>
      </w:r>
      <w:r>
        <w:rPr>
          <w:rFonts w:ascii="Garamond" w:hAnsi="Garamond"/>
        </w:rPr>
        <w:t xml:space="preserve">it would be very strange if </w:t>
      </w:r>
      <w:r w:rsidR="00DA3A12" w:rsidRPr="00E55F88">
        <w:rPr>
          <w:rFonts w:ascii="Garamond" w:hAnsi="Garamond"/>
        </w:rPr>
        <w:t xml:space="preserve">egoistic influence </w:t>
      </w:r>
      <w:r w:rsidR="00642FF2">
        <w:rPr>
          <w:rFonts w:ascii="Garamond" w:hAnsi="Garamond"/>
        </w:rPr>
        <w:t xml:space="preserve">was </w:t>
      </w:r>
      <w:r w:rsidR="00642FF2" w:rsidRPr="002B6956">
        <w:rPr>
          <w:rFonts w:ascii="Garamond" w:hAnsi="Garamond"/>
          <w:i/>
          <w:iCs/>
        </w:rPr>
        <w:t>necessarily</w:t>
      </w:r>
      <w:r w:rsidR="00642FF2">
        <w:rPr>
          <w:rFonts w:ascii="Garamond" w:hAnsi="Garamond"/>
        </w:rPr>
        <w:t xml:space="preserve"> distorting in </w:t>
      </w:r>
      <w:r w:rsidR="00DA3A12" w:rsidRPr="00E55F88">
        <w:rPr>
          <w:rFonts w:ascii="Garamond" w:hAnsi="Garamond"/>
        </w:rPr>
        <w:t xml:space="preserve">moral epistemology. After all, if right action is </w:t>
      </w:r>
      <w:r w:rsidR="00DA3A12" w:rsidRPr="00785D6C">
        <w:rPr>
          <w:rFonts w:ascii="Garamond" w:hAnsi="Garamond"/>
          <w:iCs/>
        </w:rPr>
        <w:t>definitionally</w:t>
      </w:r>
      <w:r w:rsidR="00DA3A12" w:rsidRPr="00E55F88">
        <w:rPr>
          <w:rFonts w:ascii="Garamond" w:hAnsi="Garamond"/>
        </w:rPr>
        <w:t xml:space="preserve"> productive of individual self-interest, how can moral belief </w:t>
      </w:r>
      <w:r w:rsidR="006F09B2">
        <w:rPr>
          <w:rFonts w:ascii="Garamond" w:hAnsi="Garamond"/>
        </w:rPr>
        <w:t xml:space="preserve">always </w:t>
      </w:r>
      <w:r w:rsidR="00DA3A12" w:rsidRPr="00E55F88">
        <w:rPr>
          <w:rFonts w:ascii="Garamond" w:hAnsi="Garamond"/>
        </w:rPr>
        <w:t xml:space="preserve">be </w:t>
      </w:r>
      <w:r w:rsidR="00DA3A12" w:rsidRPr="006F09B2">
        <w:rPr>
          <w:rFonts w:ascii="Garamond" w:hAnsi="Garamond"/>
          <w:iCs/>
        </w:rPr>
        <w:t>distorted</w:t>
      </w:r>
      <w:r w:rsidR="00DA3A12" w:rsidRPr="00E55F88">
        <w:rPr>
          <w:rFonts w:ascii="Garamond" w:hAnsi="Garamond"/>
        </w:rPr>
        <w:t xml:space="preserve"> by the influence of self-interest? </w:t>
      </w:r>
      <w:r w:rsidR="00F83213">
        <w:rPr>
          <w:rFonts w:ascii="Garamond" w:hAnsi="Garamond"/>
        </w:rPr>
        <w:t xml:space="preserve">  </w:t>
      </w:r>
      <w:r w:rsidR="00785D6C">
        <w:rPr>
          <w:rFonts w:ascii="Garamond" w:hAnsi="Garamond"/>
        </w:rPr>
        <w:t xml:space="preserve">This would be as strange as holding that objective consequentialism is true but that reflection on the consequences of our actions was necessarily an unreliable way to arrive at moral truths. </w:t>
      </w:r>
      <w:r w:rsidR="00F83213">
        <w:rPr>
          <w:rFonts w:ascii="Garamond" w:hAnsi="Garamond"/>
        </w:rPr>
        <w:t xml:space="preserve">While this is not logically incoherent, it would be </w:t>
      </w:r>
      <w:r w:rsidR="00E21322">
        <w:rPr>
          <w:rFonts w:ascii="Garamond" w:hAnsi="Garamond"/>
        </w:rPr>
        <w:t xml:space="preserve">a </w:t>
      </w:r>
      <w:r w:rsidR="00F83213">
        <w:rPr>
          <w:rFonts w:ascii="Garamond" w:hAnsi="Garamond"/>
        </w:rPr>
        <w:t xml:space="preserve">strange </w:t>
      </w:r>
      <w:r w:rsidR="00E21322">
        <w:rPr>
          <w:rFonts w:ascii="Garamond" w:hAnsi="Garamond"/>
        </w:rPr>
        <w:t xml:space="preserve">result </w:t>
      </w:r>
      <w:r w:rsidR="00F83213">
        <w:rPr>
          <w:rFonts w:ascii="Garamond" w:hAnsi="Garamond"/>
        </w:rPr>
        <w:t>indeed</w:t>
      </w:r>
      <w:r w:rsidR="00785D6C">
        <w:rPr>
          <w:rFonts w:ascii="Garamond" w:hAnsi="Garamond"/>
        </w:rPr>
        <w:t>.</w:t>
      </w:r>
      <w:r w:rsidR="00F83213">
        <w:rPr>
          <w:rFonts w:ascii="Garamond" w:hAnsi="Garamond"/>
        </w:rPr>
        <w:t xml:space="preserve"> </w:t>
      </w:r>
      <w:proofErr w:type="gramStart"/>
      <w:r w:rsidR="00785D6C">
        <w:rPr>
          <w:rFonts w:ascii="Garamond" w:hAnsi="Garamond"/>
        </w:rPr>
        <w:t>This is why</w:t>
      </w:r>
      <w:proofErr w:type="gramEnd"/>
      <w:r w:rsidR="00785D6C">
        <w:rPr>
          <w:rFonts w:ascii="Garamond" w:hAnsi="Garamond"/>
        </w:rPr>
        <w:t xml:space="preserve"> a defensible moral epistemology—a defensible set of filters—should not forbid us from being under the influence of factors that lie at the heart of live normative theories.</w:t>
      </w:r>
    </w:p>
    <w:p w14:paraId="14EAC17D" w14:textId="77777777" w:rsidR="001F24CF" w:rsidRDefault="001F24CF" w:rsidP="00380D49">
      <w:pPr>
        <w:spacing w:line="360" w:lineRule="auto"/>
        <w:jc w:val="both"/>
        <w:rPr>
          <w:rFonts w:ascii="Garamond" w:hAnsi="Garamond"/>
        </w:rPr>
      </w:pPr>
    </w:p>
    <w:p w14:paraId="0C83D280" w14:textId="5B1EF566" w:rsidR="00DA3A12" w:rsidRPr="00E55F88" w:rsidRDefault="000B26B0" w:rsidP="00380D49">
      <w:pPr>
        <w:spacing w:line="360" w:lineRule="auto"/>
        <w:jc w:val="both"/>
        <w:rPr>
          <w:rFonts w:ascii="Garamond" w:hAnsi="Garamond"/>
        </w:rPr>
      </w:pPr>
      <w:r>
        <w:rPr>
          <w:rFonts w:ascii="Garamond" w:hAnsi="Garamond"/>
        </w:rPr>
        <w:t>The point is not just about egoistic influence,</w:t>
      </w:r>
      <w:r w:rsidR="00DA3A12" w:rsidRPr="00E55F88">
        <w:rPr>
          <w:rFonts w:ascii="Garamond" w:hAnsi="Garamond"/>
        </w:rPr>
        <w:t xml:space="preserve"> </w:t>
      </w:r>
      <w:r>
        <w:rPr>
          <w:rFonts w:ascii="Garamond" w:hAnsi="Garamond"/>
        </w:rPr>
        <w:t>for</w:t>
      </w:r>
      <w:r w:rsidR="00DA3A12" w:rsidRPr="00E55F88">
        <w:rPr>
          <w:rFonts w:ascii="Garamond" w:hAnsi="Garamond"/>
        </w:rPr>
        <w:t xml:space="preserve"> there are also parochial </w:t>
      </w:r>
      <w:r>
        <w:rPr>
          <w:rFonts w:ascii="Garamond" w:hAnsi="Garamond"/>
        </w:rPr>
        <w:t>theories</w:t>
      </w:r>
      <w:r w:rsidR="00C67689">
        <w:rPr>
          <w:rFonts w:ascii="Garamond" w:hAnsi="Garamond"/>
        </w:rPr>
        <w:t xml:space="preserve">, and </w:t>
      </w:r>
      <w:r w:rsidR="00FB067A" w:rsidRPr="00E55F88">
        <w:rPr>
          <w:rFonts w:ascii="Garamond" w:hAnsi="Garamond"/>
        </w:rPr>
        <w:t>not all of them are so baldly implausible</w:t>
      </w:r>
      <w:r w:rsidR="00D27992">
        <w:rPr>
          <w:rFonts w:ascii="Garamond" w:hAnsi="Garamond"/>
        </w:rPr>
        <w:t xml:space="preserve"> as</w:t>
      </w:r>
      <w:r w:rsidR="00FB067A" w:rsidRPr="00E55F88">
        <w:rPr>
          <w:rFonts w:ascii="Garamond" w:hAnsi="Garamond"/>
        </w:rPr>
        <w:t xml:space="preserve"> Thrasymachus’ </w:t>
      </w:r>
      <w:r w:rsidR="00E91243">
        <w:rPr>
          <w:rFonts w:ascii="Garamond" w:hAnsi="Garamond"/>
        </w:rPr>
        <w:t>in</w:t>
      </w:r>
      <w:r w:rsidR="00D27992">
        <w:rPr>
          <w:rFonts w:ascii="Garamond" w:hAnsi="Garamond"/>
        </w:rPr>
        <w:t>famous</w:t>
      </w:r>
      <w:r w:rsidR="008370D9">
        <w:rPr>
          <w:rFonts w:ascii="Garamond" w:hAnsi="Garamond"/>
        </w:rPr>
        <w:t xml:space="preserve"> </w:t>
      </w:r>
      <w:r w:rsidR="00E91243">
        <w:rPr>
          <w:rFonts w:ascii="Garamond" w:hAnsi="Garamond"/>
        </w:rPr>
        <w:t>conception</w:t>
      </w:r>
      <w:r w:rsidR="00FB067A" w:rsidRPr="00E55F88">
        <w:rPr>
          <w:rFonts w:ascii="Garamond" w:hAnsi="Garamond"/>
        </w:rPr>
        <w:t xml:space="preserve"> of justice</w:t>
      </w:r>
      <w:r w:rsidR="00DA3A12" w:rsidRPr="00E55F88">
        <w:rPr>
          <w:rFonts w:ascii="Garamond" w:hAnsi="Garamond"/>
        </w:rPr>
        <w:t xml:space="preserve">. Most notably there is the Ethics of Care, pioneered by Carol Gilligan, Nel </w:t>
      </w:r>
      <w:proofErr w:type="spellStart"/>
      <w:r w:rsidR="00DA3A12" w:rsidRPr="00E55F88">
        <w:rPr>
          <w:rFonts w:ascii="Garamond" w:hAnsi="Garamond"/>
        </w:rPr>
        <w:t>Noddings</w:t>
      </w:r>
      <w:proofErr w:type="spellEnd"/>
      <w:r w:rsidR="00DA3A12" w:rsidRPr="00E55F88">
        <w:rPr>
          <w:rFonts w:ascii="Garamond" w:hAnsi="Garamond"/>
        </w:rPr>
        <w:t xml:space="preserve"> and Virginia Held, which holds that caring for particular others within one’s “circle of care” is the foundation of all ethical life</w:t>
      </w:r>
      <w:r w:rsidR="009408AF" w:rsidRPr="00E55F88">
        <w:rPr>
          <w:rFonts w:ascii="Garamond" w:hAnsi="Garamond"/>
        </w:rPr>
        <w:t xml:space="preserve"> </w:t>
      </w:r>
      <w:r w:rsidR="009408AF" w:rsidRPr="00E55F88">
        <w:rPr>
          <w:rFonts w:ascii="Garamond" w:hAnsi="Garamond"/>
        </w:rPr>
        <w:fldChar w:fldCharType="begin"/>
      </w:r>
      <w:r w:rsidR="009A096B">
        <w:rPr>
          <w:rFonts w:ascii="Garamond" w:hAnsi="Garamond"/>
        </w:rPr>
        <w:instrText xml:space="preserve"> ADDIN EN.CITE &lt;EndNote&gt;&lt;Cite&gt;&lt;Author&gt;Held&lt;/Author&gt;&lt;Year&gt;2006&lt;/Year&gt;&lt;RecNum&gt;15270&lt;/RecNum&gt;&lt;DisplayText&gt;(Held 2006; Noddings 2013; Gilligan 1993)&lt;/DisplayText&gt;&lt;record&gt;&lt;rec-number&gt;15270&lt;/rec-number&gt;&lt;foreign-keys&gt;&lt;key app="EN" db-id="ex22zdet2d5vf6eda0bp5sd1xtwspefa2rtr" timestamp="1464640976"&gt;15270&lt;/key&gt;&lt;/foreign-keys&gt;&lt;ref-type name="Book"&gt;6&lt;/ref-type&gt;&lt;contributors&gt;&lt;authors&gt;&lt;author&gt;Held, Virginia&lt;/author&gt;&lt;/authors&gt;&lt;/contributors&gt;&lt;titles&gt;&lt;title&gt;The Ethics of Care: Personal, Political, and Global&lt;/title&gt;&lt;/titles&gt;&lt;dates&gt;&lt;year&gt;2006&lt;/year&gt;&lt;pub-dates&gt;&lt;date&gt;2006&lt;/date&gt;&lt;/pub-dates&gt;&lt;/dates&gt;&lt;publisher&gt;Oxford University Press&lt;/publisher&gt;&lt;urls&gt;&lt;/urls&gt;&lt;/record&gt;&lt;/Cite&gt;&lt;Cite&gt;&lt;Author&gt;Noddings&lt;/Author&gt;&lt;Year&gt;2013&lt;/Year&gt;&lt;RecNum&gt;20136&lt;/RecNum&gt;&lt;record&gt;&lt;rec-number&gt;20136&lt;/rec-number&gt;&lt;foreign-keys&gt;&lt;key app="EN" db-id="ex22zdet2d5vf6eda0bp5sd1xtwspefa2rtr" timestamp="1573582678"&gt;20136&lt;/key&gt;&lt;/foreign-keys&gt;&lt;ref-type name="Book"&gt;6&lt;/ref-type&gt;&lt;contributors&gt;&lt;authors&gt;&lt;author&gt;Noddings, Nel&lt;/author&gt;&lt;/authors&gt;&lt;/contributors&gt;&lt;titles&gt;&lt;title&gt;Caring: A relational approach to ethics and moral education&lt;/title&gt;&lt;/titles&gt;&lt;dates&gt;&lt;year&gt;2013&lt;/year&gt;&lt;/dates&gt;&lt;publisher&gt;Univ of California Press&lt;/publisher&gt;&lt;isbn&gt;0520275705&lt;/isbn&gt;&lt;urls&gt;&lt;/urls&gt;&lt;/record&gt;&lt;/Cite&gt;&lt;Cite&gt;&lt;Author&gt;Gilligan&lt;/Author&gt;&lt;Year&gt;1993&lt;/Year&gt;&lt;RecNum&gt;20135&lt;/RecNum&gt;&lt;record&gt;&lt;rec-number&gt;20135&lt;/rec-number&gt;&lt;foreign-keys&gt;&lt;key app="EN" db-id="ex22zdet2d5vf6eda0bp5sd1xtwspefa2rtr" timestamp="1573582646"&gt;20135&lt;/key&gt;&lt;/foreign-keys&gt;&lt;ref-type name="Book"&gt;6&lt;/ref-type&gt;&lt;contributors&gt;&lt;authors&gt;&lt;author&gt;Gilligan, Carol&lt;/author&gt;&lt;/authors&gt;&lt;/contributors&gt;&lt;titles&gt;&lt;title&gt;In a different voice&lt;/title&gt;&lt;/titles&gt;&lt;dates&gt;&lt;year&gt;1993&lt;/year&gt;&lt;/dates&gt;&lt;publisher&gt;Harvard University Press&lt;/publisher&gt;&lt;isbn&gt;0674445449&lt;/isbn&gt;&lt;urls&gt;&lt;/urls&gt;&lt;/record&gt;&lt;/Cite&gt;&lt;/EndNote&gt;</w:instrText>
      </w:r>
      <w:r w:rsidR="009408AF" w:rsidRPr="00E55F88">
        <w:rPr>
          <w:rFonts w:ascii="Garamond" w:hAnsi="Garamond"/>
        </w:rPr>
        <w:fldChar w:fldCharType="separate"/>
      </w:r>
      <w:r w:rsidR="009A096B">
        <w:rPr>
          <w:rFonts w:ascii="Garamond" w:hAnsi="Garamond"/>
          <w:noProof/>
        </w:rPr>
        <w:t>(Held 2006; Noddings 2013; Gilligan 1993)</w:t>
      </w:r>
      <w:r w:rsidR="009408AF" w:rsidRPr="00E55F88">
        <w:rPr>
          <w:rFonts w:ascii="Garamond" w:hAnsi="Garamond"/>
        </w:rPr>
        <w:fldChar w:fldCharType="end"/>
      </w:r>
      <w:r w:rsidR="00DA3A12" w:rsidRPr="00E55F88">
        <w:rPr>
          <w:rFonts w:ascii="Garamond" w:hAnsi="Garamond"/>
        </w:rPr>
        <w:t xml:space="preserve">.  This theory is plainly a live option in normative ethics, and if it (or something </w:t>
      </w:r>
      <w:r w:rsidR="00DA3A12" w:rsidRPr="00E55F88">
        <w:rPr>
          <w:rFonts w:ascii="Garamond" w:hAnsi="Garamond"/>
        </w:rPr>
        <w:lastRenderedPageBreak/>
        <w:t xml:space="preserve">like it) is correct, then </w:t>
      </w:r>
      <w:r w:rsidR="006F398B" w:rsidRPr="00E55F88">
        <w:rPr>
          <w:rFonts w:ascii="Garamond" w:hAnsi="Garamond"/>
        </w:rPr>
        <w:t xml:space="preserve">what I’m calling </w:t>
      </w:r>
      <w:r w:rsidR="00DA3A12" w:rsidRPr="00E55F88">
        <w:rPr>
          <w:rFonts w:ascii="Garamond" w:hAnsi="Garamond"/>
        </w:rPr>
        <w:t xml:space="preserve">Parochial Influence </w:t>
      </w:r>
      <w:r w:rsidR="003F291D">
        <w:rPr>
          <w:rFonts w:ascii="Garamond" w:hAnsi="Garamond"/>
        </w:rPr>
        <w:t xml:space="preserve">could easily count as </w:t>
      </w:r>
      <w:r w:rsidR="00DA3A12" w:rsidRPr="00E55F88">
        <w:rPr>
          <w:rFonts w:ascii="Garamond" w:hAnsi="Garamond"/>
        </w:rPr>
        <w:t xml:space="preserve">epistemologically virtuous.  </w:t>
      </w:r>
      <w:r w:rsidR="009C0ECA">
        <w:rPr>
          <w:rFonts w:ascii="Garamond" w:hAnsi="Garamond"/>
        </w:rPr>
        <w:t xml:space="preserve">We cannot simply assume that this influence is distorting; to do so is to very nearly preclude the truth of a live </w:t>
      </w:r>
      <w:r w:rsidR="002113B2">
        <w:rPr>
          <w:rFonts w:ascii="Garamond" w:hAnsi="Garamond"/>
        </w:rPr>
        <w:t>moral</w:t>
      </w:r>
      <w:r w:rsidR="009C0ECA">
        <w:rPr>
          <w:rFonts w:ascii="Garamond" w:hAnsi="Garamond"/>
        </w:rPr>
        <w:t xml:space="preserve"> theory.</w:t>
      </w:r>
    </w:p>
    <w:p w14:paraId="382F400F" w14:textId="77777777" w:rsidR="00DA3A12" w:rsidRPr="00E55F88" w:rsidRDefault="00DA3A12" w:rsidP="00380D49">
      <w:pPr>
        <w:spacing w:line="360" w:lineRule="auto"/>
        <w:jc w:val="both"/>
        <w:rPr>
          <w:rFonts w:ascii="Garamond" w:hAnsi="Garamond"/>
        </w:rPr>
      </w:pPr>
    </w:p>
    <w:p w14:paraId="2B6687E2" w14:textId="58B1E8B7" w:rsidR="00935D85" w:rsidRPr="00FF17AE" w:rsidRDefault="00DA3A12" w:rsidP="00380D49">
      <w:pPr>
        <w:spacing w:line="360" w:lineRule="auto"/>
        <w:jc w:val="both"/>
        <w:rPr>
          <w:rFonts w:ascii="Garamond" w:hAnsi="Garamond"/>
        </w:rPr>
      </w:pPr>
      <w:r w:rsidRPr="00E55F88">
        <w:rPr>
          <w:rFonts w:ascii="Garamond" w:hAnsi="Garamond"/>
        </w:rPr>
        <w:t xml:space="preserve">In sum, </w:t>
      </w:r>
      <w:r w:rsidR="006F398B" w:rsidRPr="00E55F88">
        <w:rPr>
          <w:rFonts w:ascii="Garamond" w:hAnsi="Garamond"/>
        </w:rPr>
        <w:t xml:space="preserve">there are </w:t>
      </w:r>
      <w:r w:rsidR="00B32134">
        <w:rPr>
          <w:rFonts w:ascii="Garamond" w:hAnsi="Garamond"/>
        </w:rPr>
        <w:t>huge number of</w:t>
      </w:r>
      <w:r w:rsidRPr="00E55F88">
        <w:rPr>
          <w:rFonts w:ascii="Garamond" w:hAnsi="Garamond"/>
        </w:rPr>
        <w:t xml:space="preserve"> </w:t>
      </w:r>
      <w:r w:rsidR="006F398B" w:rsidRPr="00E55F88">
        <w:rPr>
          <w:rFonts w:ascii="Garamond" w:hAnsi="Garamond"/>
        </w:rPr>
        <w:t>live</w:t>
      </w:r>
      <w:r w:rsidRPr="00E55F88">
        <w:rPr>
          <w:rFonts w:ascii="Garamond" w:hAnsi="Garamond"/>
        </w:rPr>
        <w:t xml:space="preserve"> moral theories which have </w:t>
      </w:r>
      <w:r w:rsidR="00C54016">
        <w:rPr>
          <w:rFonts w:ascii="Garamond" w:hAnsi="Garamond"/>
        </w:rPr>
        <w:t>either egoistic or parochial interest</w:t>
      </w:r>
      <w:r w:rsidRPr="00E55F88">
        <w:rPr>
          <w:rFonts w:ascii="Garamond" w:hAnsi="Garamond"/>
        </w:rPr>
        <w:t xml:space="preserve"> at their core. </w:t>
      </w:r>
      <w:r w:rsidR="00FF17AE">
        <w:rPr>
          <w:rFonts w:ascii="Garamond" w:hAnsi="Garamond"/>
        </w:rPr>
        <w:t xml:space="preserve">Moreover, the methods their defenders use to motivate their theories are shot through with </w:t>
      </w:r>
      <w:r w:rsidR="00AE2F44">
        <w:rPr>
          <w:rFonts w:ascii="Garamond" w:hAnsi="Garamond"/>
        </w:rPr>
        <w:t xml:space="preserve">the </w:t>
      </w:r>
      <w:r w:rsidR="00FF17AE">
        <w:rPr>
          <w:rFonts w:ascii="Garamond" w:hAnsi="Garamond"/>
        </w:rPr>
        <w:t>influence</w:t>
      </w:r>
      <w:r w:rsidR="00AE2F44">
        <w:rPr>
          <w:rFonts w:ascii="Garamond" w:hAnsi="Garamond"/>
        </w:rPr>
        <w:t xml:space="preserve"> of self-interest</w:t>
      </w:r>
      <w:r w:rsidR="00FF17AE">
        <w:rPr>
          <w:rFonts w:ascii="Garamond" w:hAnsi="Garamond"/>
        </w:rPr>
        <w:t xml:space="preserve">, since readers are meant to reflect on the ways in which various actions and dispositions would be good </w:t>
      </w:r>
      <w:r w:rsidR="00FF17AE">
        <w:rPr>
          <w:rFonts w:ascii="Garamond" w:hAnsi="Garamond"/>
          <w:i/>
          <w:iCs/>
        </w:rPr>
        <w:t>for them</w:t>
      </w:r>
      <w:r w:rsidR="00FF17AE">
        <w:rPr>
          <w:rFonts w:ascii="Garamond" w:hAnsi="Garamond"/>
        </w:rPr>
        <w:t xml:space="preserve">.  This, at the very least, should make us suspicious of DSI, and of the fact that it is rarely argued for in any serious manner.  After all, a very good explanation for this argumentative lacuna is that moral epistemologists are generally assuming that modern, </w:t>
      </w:r>
      <w:proofErr w:type="spellStart"/>
      <w:r w:rsidR="00A46929">
        <w:rPr>
          <w:rFonts w:ascii="Garamond" w:hAnsi="Garamond"/>
        </w:rPr>
        <w:t>impartialist</w:t>
      </w:r>
      <w:proofErr w:type="spellEnd"/>
      <w:r w:rsidR="00A46929">
        <w:rPr>
          <w:rFonts w:ascii="Garamond" w:hAnsi="Garamond"/>
        </w:rPr>
        <w:t xml:space="preserve"> </w:t>
      </w:r>
      <w:r w:rsidR="00B869F8">
        <w:rPr>
          <w:rFonts w:ascii="Garamond" w:hAnsi="Garamond"/>
        </w:rPr>
        <w:t>and</w:t>
      </w:r>
      <w:r w:rsidR="00A46929">
        <w:rPr>
          <w:rFonts w:ascii="Garamond" w:hAnsi="Garamond"/>
        </w:rPr>
        <w:t xml:space="preserve"> </w:t>
      </w:r>
      <w:r w:rsidR="00FF17AE">
        <w:rPr>
          <w:rFonts w:ascii="Garamond" w:hAnsi="Garamond"/>
        </w:rPr>
        <w:t>non-</w:t>
      </w:r>
      <w:proofErr w:type="spellStart"/>
      <w:r w:rsidR="00FF17AE">
        <w:rPr>
          <w:rFonts w:ascii="Garamond" w:hAnsi="Garamond"/>
        </w:rPr>
        <w:t>eudaimonistic</w:t>
      </w:r>
      <w:proofErr w:type="spellEnd"/>
      <w:r w:rsidR="00FF17AE">
        <w:rPr>
          <w:rFonts w:ascii="Garamond" w:hAnsi="Garamond"/>
        </w:rPr>
        <w:t xml:space="preserve"> theories are generally correct, and that this leads them to assume that DSI must be correct. </w:t>
      </w:r>
      <w:r w:rsidR="00B869F8">
        <w:rPr>
          <w:rFonts w:ascii="Garamond" w:hAnsi="Garamond"/>
        </w:rPr>
        <w:t xml:space="preserve"> </w:t>
      </w:r>
      <w:r w:rsidR="004256F9">
        <w:rPr>
          <w:rFonts w:ascii="Garamond" w:hAnsi="Garamond"/>
        </w:rPr>
        <w:t>But this is exactly the move that Jones rightly prohibits.</w:t>
      </w:r>
    </w:p>
    <w:p w14:paraId="536258AE" w14:textId="77777777" w:rsidR="000F4A34" w:rsidRDefault="000F4A34" w:rsidP="00380D49">
      <w:pPr>
        <w:spacing w:line="360" w:lineRule="auto"/>
        <w:jc w:val="both"/>
        <w:rPr>
          <w:rFonts w:ascii="Garamond" w:hAnsi="Garamond"/>
        </w:rPr>
      </w:pPr>
    </w:p>
    <w:p w14:paraId="09B1A0E9" w14:textId="5FB35760" w:rsidR="00DA3A12" w:rsidRPr="00E55F88" w:rsidRDefault="005B67B9" w:rsidP="00380D49">
      <w:pPr>
        <w:spacing w:line="360" w:lineRule="auto"/>
        <w:jc w:val="both"/>
        <w:rPr>
          <w:rFonts w:ascii="Garamond" w:hAnsi="Garamond"/>
        </w:rPr>
      </w:pPr>
      <w:r>
        <w:rPr>
          <w:rFonts w:ascii="Garamond" w:hAnsi="Garamond"/>
        </w:rPr>
        <w:t xml:space="preserve">However, as I will now argue, </w:t>
      </w:r>
      <w:r w:rsidR="00DA3A12" w:rsidRPr="00E55F88">
        <w:rPr>
          <w:rFonts w:ascii="Garamond" w:hAnsi="Garamond"/>
        </w:rPr>
        <w:t>my case is even stronger than this</w:t>
      </w:r>
      <w:r>
        <w:rPr>
          <w:rFonts w:ascii="Garamond" w:hAnsi="Garamond"/>
        </w:rPr>
        <w:t xml:space="preserve">.  Suppose we </w:t>
      </w:r>
      <w:r w:rsidRPr="00FF17AE">
        <w:rPr>
          <w:rFonts w:ascii="Garamond" w:hAnsi="Garamond"/>
          <w:i/>
          <w:iCs/>
        </w:rPr>
        <w:t>do</w:t>
      </w:r>
      <w:r>
        <w:rPr>
          <w:rFonts w:ascii="Garamond" w:hAnsi="Garamond"/>
        </w:rPr>
        <w:t xml:space="preserve"> reject the entire </w:t>
      </w:r>
      <w:proofErr w:type="spellStart"/>
      <w:r w:rsidR="00696540">
        <w:rPr>
          <w:rFonts w:ascii="Garamond" w:hAnsi="Garamond"/>
        </w:rPr>
        <w:t>e</w:t>
      </w:r>
      <w:r>
        <w:rPr>
          <w:rFonts w:ascii="Garamond" w:hAnsi="Garamond"/>
        </w:rPr>
        <w:t>udaimonist</w:t>
      </w:r>
      <w:proofErr w:type="spellEnd"/>
      <w:r>
        <w:rPr>
          <w:rFonts w:ascii="Garamond" w:hAnsi="Garamond"/>
        </w:rPr>
        <w:t xml:space="preserve"> tradition on independent grounds, in favor of some broadly agent-neutral or </w:t>
      </w:r>
      <w:proofErr w:type="spellStart"/>
      <w:r>
        <w:rPr>
          <w:rFonts w:ascii="Garamond" w:hAnsi="Garamond"/>
        </w:rPr>
        <w:t>impartialist</w:t>
      </w:r>
      <w:proofErr w:type="spellEnd"/>
      <w:r>
        <w:rPr>
          <w:rFonts w:ascii="Garamond" w:hAnsi="Garamond"/>
        </w:rPr>
        <w:t xml:space="preserve"> moral theory that permits agents to give no intrinsic weight to their own </w:t>
      </w:r>
      <w:r w:rsidR="00190456">
        <w:rPr>
          <w:rFonts w:ascii="Garamond" w:hAnsi="Garamond"/>
        </w:rPr>
        <w:t>welfare.</w:t>
      </w:r>
      <w:r w:rsidR="00DA3A12" w:rsidRPr="00E55F88">
        <w:rPr>
          <w:rFonts w:ascii="Garamond" w:hAnsi="Garamond"/>
        </w:rPr>
        <w:t xml:space="preserve"> </w:t>
      </w:r>
      <w:r w:rsidR="00190456">
        <w:rPr>
          <w:rFonts w:ascii="Garamond" w:hAnsi="Garamond"/>
        </w:rPr>
        <w:t>As it turns out, i</w:t>
      </w:r>
      <w:r w:rsidR="00DA3A12" w:rsidRPr="00E55F88">
        <w:rPr>
          <w:rFonts w:ascii="Garamond" w:hAnsi="Garamond"/>
        </w:rPr>
        <w:t>t is entirely possible that</w:t>
      </w:r>
      <w:r w:rsidR="000F4A34">
        <w:rPr>
          <w:rFonts w:ascii="Garamond" w:hAnsi="Garamond"/>
        </w:rPr>
        <w:t xml:space="preserve"> even belief in</w:t>
      </w:r>
      <w:r w:rsidR="00DA3A12" w:rsidRPr="00E55F88">
        <w:rPr>
          <w:rFonts w:ascii="Garamond" w:hAnsi="Garamond"/>
        </w:rPr>
        <w:t xml:space="preserve"> </w:t>
      </w:r>
      <w:r w:rsidR="00DA3A12" w:rsidRPr="00E55F88">
        <w:rPr>
          <w:rFonts w:ascii="Garamond" w:hAnsi="Garamond"/>
          <w:i/>
        </w:rPr>
        <w:t>impartial</w:t>
      </w:r>
      <w:r w:rsidR="00DA3A12" w:rsidRPr="00E55F88">
        <w:rPr>
          <w:rFonts w:ascii="Garamond" w:hAnsi="Garamond"/>
        </w:rPr>
        <w:t xml:space="preserve"> moral theories </w:t>
      </w:r>
      <w:r w:rsidR="000F4A34">
        <w:rPr>
          <w:rFonts w:ascii="Garamond" w:hAnsi="Garamond"/>
        </w:rPr>
        <w:t>is motivated, in certain ways, by self-interest</w:t>
      </w:r>
      <w:r w:rsidR="00DA3A12" w:rsidRPr="00E55F88">
        <w:rPr>
          <w:rFonts w:ascii="Garamond" w:hAnsi="Garamond"/>
        </w:rPr>
        <w:t xml:space="preserve">.  </w:t>
      </w:r>
    </w:p>
    <w:p w14:paraId="7E76BA5F" w14:textId="77777777" w:rsidR="00DA3A12" w:rsidRPr="00E55F88" w:rsidRDefault="00DA3A12" w:rsidP="00DA3A12">
      <w:pPr>
        <w:jc w:val="both"/>
        <w:rPr>
          <w:rFonts w:ascii="Garamond" w:hAnsi="Garamond"/>
        </w:rPr>
      </w:pPr>
    </w:p>
    <w:p w14:paraId="2BD8C367" w14:textId="77777777" w:rsidR="00DA3A12" w:rsidRPr="00E55F88" w:rsidRDefault="00DA3A12" w:rsidP="00DA3A12">
      <w:pPr>
        <w:jc w:val="both"/>
        <w:rPr>
          <w:rFonts w:ascii="Garamond" w:hAnsi="Garamond"/>
        </w:rPr>
      </w:pPr>
    </w:p>
    <w:p w14:paraId="35CD07AE" w14:textId="4F1B7F12" w:rsidR="00DA3A12" w:rsidRPr="00E55F88" w:rsidRDefault="00DA3A12" w:rsidP="00DA3A12">
      <w:pPr>
        <w:jc w:val="both"/>
        <w:rPr>
          <w:rFonts w:ascii="Garamond" w:hAnsi="Garamond"/>
          <w:b/>
        </w:rPr>
      </w:pPr>
      <w:r w:rsidRPr="00E55F88">
        <w:rPr>
          <w:rFonts w:ascii="Garamond" w:hAnsi="Garamond"/>
          <w:b/>
        </w:rPr>
        <w:t xml:space="preserve">The Etiology of </w:t>
      </w:r>
      <w:r w:rsidR="00061261">
        <w:rPr>
          <w:rFonts w:ascii="Garamond" w:hAnsi="Garamond"/>
          <w:b/>
        </w:rPr>
        <w:t xml:space="preserve">Impartial </w:t>
      </w:r>
      <w:r w:rsidRPr="00E55F88">
        <w:rPr>
          <w:rFonts w:ascii="Garamond" w:hAnsi="Garamond"/>
          <w:b/>
        </w:rPr>
        <w:t>Egalitarianism</w:t>
      </w:r>
    </w:p>
    <w:p w14:paraId="15AC8012" w14:textId="77777777" w:rsidR="00DA3A12" w:rsidRPr="00E55F88" w:rsidRDefault="00DA3A12" w:rsidP="00DA3A12">
      <w:pPr>
        <w:jc w:val="both"/>
        <w:rPr>
          <w:rFonts w:ascii="Garamond" w:hAnsi="Garamond"/>
        </w:rPr>
      </w:pPr>
    </w:p>
    <w:p w14:paraId="15B9EE8F" w14:textId="5C823684" w:rsidR="00DA3A12" w:rsidRPr="00E55F88" w:rsidRDefault="00DA3A12" w:rsidP="00380D49">
      <w:pPr>
        <w:spacing w:line="360" w:lineRule="auto"/>
        <w:jc w:val="both"/>
        <w:rPr>
          <w:rFonts w:ascii="Garamond" w:hAnsi="Garamond"/>
        </w:rPr>
      </w:pPr>
      <w:r w:rsidRPr="00E55F88">
        <w:rPr>
          <w:rFonts w:ascii="Garamond" w:hAnsi="Garamond"/>
        </w:rPr>
        <w:t>Where do broadly impartial</w:t>
      </w:r>
      <w:r w:rsidR="000D6D47">
        <w:rPr>
          <w:rFonts w:ascii="Garamond" w:hAnsi="Garamond"/>
        </w:rPr>
        <w:t xml:space="preserve"> or</w:t>
      </w:r>
      <w:r w:rsidRPr="00E55F88">
        <w:rPr>
          <w:rFonts w:ascii="Garamond" w:hAnsi="Garamond"/>
        </w:rPr>
        <w:t xml:space="preserve"> egalitarian moral views come from? </w:t>
      </w:r>
      <w:r w:rsidR="00EF258C">
        <w:rPr>
          <w:rFonts w:ascii="Garamond" w:hAnsi="Garamond"/>
        </w:rPr>
        <w:t xml:space="preserve"> Here we should strongly distinguish between the content of a belief and its etiology. Once we do, we can see that it is entirely possible that broadly </w:t>
      </w:r>
      <w:proofErr w:type="spellStart"/>
      <w:r w:rsidR="00EF258C">
        <w:rPr>
          <w:rFonts w:ascii="Garamond" w:hAnsi="Garamond"/>
        </w:rPr>
        <w:t>impartialist</w:t>
      </w:r>
      <w:proofErr w:type="spellEnd"/>
      <w:r w:rsidR="00EF258C">
        <w:rPr>
          <w:rFonts w:ascii="Garamond" w:hAnsi="Garamond"/>
        </w:rPr>
        <w:t xml:space="preserve"> moral beliefs often have egoistic or parochial sources.  </w:t>
      </w:r>
      <w:r w:rsidRPr="00E55F88">
        <w:rPr>
          <w:rFonts w:ascii="Garamond" w:hAnsi="Garamond"/>
        </w:rPr>
        <w:t>Somewhat counter-intuitively, it is possible that they arise via a process that essentially involves the heavy influence of self-interest</w:t>
      </w:r>
      <w:r w:rsidR="006D08D3">
        <w:rPr>
          <w:rFonts w:ascii="Garamond" w:hAnsi="Garamond"/>
        </w:rPr>
        <w:t xml:space="preserve"> on moral belief</w:t>
      </w:r>
      <w:r w:rsidRPr="00E55F88">
        <w:rPr>
          <w:rFonts w:ascii="Garamond" w:hAnsi="Garamond"/>
        </w:rPr>
        <w:t>. If this is so, then anyone committed to this</w:t>
      </w:r>
      <w:r w:rsidR="00972B95">
        <w:rPr>
          <w:rFonts w:ascii="Garamond" w:hAnsi="Garamond"/>
        </w:rPr>
        <w:t xml:space="preserve"> kind of</w:t>
      </w:r>
      <w:r w:rsidRPr="00E55F88">
        <w:rPr>
          <w:rFonts w:ascii="Garamond" w:hAnsi="Garamond"/>
        </w:rPr>
        <w:t xml:space="preserve"> moral view must acknowledge that self-interest is a</w:t>
      </w:r>
      <w:r w:rsidR="004132F3">
        <w:rPr>
          <w:rFonts w:ascii="Garamond" w:hAnsi="Garamond"/>
        </w:rPr>
        <w:t>t least sometimes</w:t>
      </w:r>
      <w:r w:rsidRPr="00E55F88">
        <w:rPr>
          <w:rFonts w:ascii="Garamond" w:hAnsi="Garamond"/>
        </w:rPr>
        <w:t xml:space="preserve"> positive influence in moral epistemology, since it </w:t>
      </w:r>
      <w:r w:rsidR="00F1388B">
        <w:rPr>
          <w:rFonts w:ascii="Garamond" w:hAnsi="Garamond"/>
        </w:rPr>
        <w:t>is a necessary stage on the journey to</w:t>
      </w:r>
      <w:r w:rsidRPr="00E55F88">
        <w:rPr>
          <w:rFonts w:ascii="Garamond" w:hAnsi="Garamond"/>
        </w:rPr>
        <w:t xml:space="preserve"> the truth. </w:t>
      </w:r>
    </w:p>
    <w:p w14:paraId="1901AA62" w14:textId="77777777" w:rsidR="00DA3A12" w:rsidRPr="00E55F88" w:rsidRDefault="00DA3A12" w:rsidP="00380D49">
      <w:pPr>
        <w:spacing w:line="360" w:lineRule="auto"/>
        <w:jc w:val="both"/>
        <w:rPr>
          <w:rFonts w:ascii="Garamond" w:hAnsi="Garamond"/>
        </w:rPr>
      </w:pPr>
    </w:p>
    <w:p w14:paraId="6FF2418C" w14:textId="5C413099" w:rsidR="00DA3A12" w:rsidRPr="00E55F88" w:rsidRDefault="00DA3A12" w:rsidP="00380D49">
      <w:pPr>
        <w:spacing w:line="360" w:lineRule="auto"/>
        <w:jc w:val="both"/>
        <w:rPr>
          <w:rFonts w:ascii="Garamond" w:hAnsi="Garamond"/>
        </w:rPr>
      </w:pPr>
      <w:r w:rsidRPr="00E55F88">
        <w:rPr>
          <w:rFonts w:ascii="Garamond" w:hAnsi="Garamond"/>
        </w:rPr>
        <w:lastRenderedPageBreak/>
        <w:t xml:space="preserve">Before I make this case, a quick distinction.  The etiology of moral belief occurs at two </w:t>
      </w:r>
      <w:r w:rsidR="009F6286">
        <w:rPr>
          <w:rFonts w:ascii="Garamond" w:hAnsi="Garamond"/>
        </w:rPr>
        <w:t xml:space="preserve">explanatory </w:t>
      </w:r>
      <w:r w:rsidRPr="00E55F88">
        <w:rPr>
          <w:rFonts w:ascii="Garamond" w:hAnsi="Garamond"/>
        </w:rPr>
        <w:t xml:space="preserve">levels, that of the individual and that of the social group.  That is, there is the question of how </w:t>
      </w:r>
      <w:r w:rsidR="009F6286" w:rsidRPr="009F6286">
        <w:rPr>
          <w:rFonts w:ascii="Garamond" w:hAnsi="Garamond"/>
        </w:rPr>
        <w:t>an individual’s</w:t>
      </w:r>
      <w:r w:rsidRPr="00E55F88">
        <w:rPr>
          <w:rFonts w:ascii="Garamond" w:hAnsi="Garamond"/>
        </w:rPr>
        <w:t xml:space="preserve"> moral beliefs have formed, and there is the separate (if related) question of how a social group’s moral beliefs have been formed.  In what follows, I’ll motivate the twin ideas that the influence of self-interest is crucial for the development of impartial egalitarianism, at </w:t>
      </w:r>
      <w:r w:rsidRPr="003A5467">
        <w:rPr>
          <w:rFonts w:ascii="Garamond" w:hAnsi="Garamond"/>
        </w:rPr>
        <w:t xml:space="preserve">both </w:t>
      </w:r>
      <w:r w:rsidRPr="00E55F88">
        <w:rPr>
          <w:rFonts w:ascii="Garamond" w:hAnsi="Garamond"/>
        </w:rPr>
        <w:t>the individual and the social level.</w:t>
      </w:r>
    </w:p>
    <w:p w14:paraId="7C4F98A3" w14:textId="77777777" w:rsidR="00DA3A12" w:rsidRPr="00E55F88" w:rsidRDefault="00DA3A12" w:rsidP="00380D49">
      <w:pPr>
        <w:spacing w:line="360" w:lineRule="auto"/>
        <w:jc w:val="both"/>
        <w:rPr>
          <w:rFonts w:ascii="Garamond" w:hAnsi="Garamond"/>
        </w:rPr>
      </w:pPr>
    </w:p>
    <w:p w14:paraId="489D2E05" w14:textId="166B1A97" w:rsidR="00DA3A12" w:rsidRDefault="00C86E70" w:rsidP="00380D49">
      <w:pPr>
        <w:spacing w:line="360" w:lineRule="auto"/>
        <w:jc w:val="both"/>
        <w:rPr>
          <w:rFonts w:ascii="Garamond" w:hAnsi="Garamond"/>
        </w:rPr>
      </w:pPr>
      <w:r>
        <w:rPr>
          <w:rFonts w:ascii="Garamond" w:hAnsi="Garamond"/>
        </w:rPr>
        <w:t xml:space="preserve">Let’s begin at the level of the individual.  </w:t>
      </w:r>
      <w:r w:rsidR="00FB50B3">
        <w:rPr>
          <w:rFonts w:ascii="Garamond" w:hAnsi="Garamond"/>
        </w:rPr>
        <w:t>In a</w:t>
      </w:r>
      <w:r w:rsidR="00A62CBE">
        <w:rPr>
          <w:rFonts w:ascii="Garamond" w:hAnsi="Garamond"/>
        </w:rPr>
        <w:t xml:space="preserve"> </w:t>
      </w:r>
      <w:r w:rsidR="00FB50B3">
        <w:rPr>
          <w:rFonts w:ascii="Garamond" w:hAnsi="Garamond"/>
        </w:rPr>
        <w:t xml:space="preserve">penetrating essay, Erich Fromm </w:t>
      </w:r>
      <w:r w:rsidR="005B0634">
        <w:rPr>
          <w:rFonts w:ascii="Garamond" w:hAnsi="Garamond"/>
        </w:rPr>
        <w:t>argues</w:t>
      </w:r>
      <w:r w:rsidR="002F676C">
        <w:rPr>
          <w:rFonts w:ascii="Garamond" w:hAnsi="Garamond"/>
        </w:rPr>
        <w:t xml:space="preserve"> that a certain kind of self-love is </w:t>
      </w:r>
      <w:proofErr w:type="gramStart"/>
      <w:r w:rsidR="002F676C">
        <w:rPr>
          <w:rFonts w:ascii="Garamond" w:hAnsi="Garamond"/>
        </w:rPr>
        <w:t>absolutely necessary</w:t>
      </w:r>
      <w:proofErr w:type="gramEnd"/>
      <w:r w:rsidR="002F676C">
        <w:rPr>
          <w:rFonts w:ascii="Garamond" w:hAnsi="Garamond"/>
        </w:rPr>
        <w:t xml:space="preserve"> for the development of </w:t>
      </w:r>
      <w:r w:rsidR="002F676C">
        <w:rPr>
          <w:rFonts w:ascii="Garamond" w:hAnsi="Garamond"/>
          <w:i/>
        </w:rPr>
        <w:t>loving</w:t>
      </w:r>
      <w:r w:rsidR="002F676C">
        <w:rPr>
          <w:rFonts w:ascii="Garamond" w:hAnsi="Garamond"/>
        </w:rPr>
        <w:t xml:space="preserve"> agency, the kind of open, expansive, giving agency that Singer and Unger prize so highly. </w:t>
      </w:r>
      <w:r w:rsidR="00A62CBE">
        <w:rPr>
          <w:rFonts w:ascii="Garamond" w:hAnsi="Garamond"/>
        </w:rPr>
        <w:t xml:space="preserve">He argues, persuasively, that our narrow focus on zero-sum economic cases has obscured this more general truth: </w:t>
      </w:r>
      <w:proofErr w:type="gramStart"/>
      <w:r w:rsidR="00A62CBE">
        <w:rPr>
          <w:rFonts w:ascii="Garamond" w:hAnsi="Garamond"/>
        </w:rPr>
        <w:t>that human beings</w:t>
      </w:r>
      <w:proofErr w:type="gramEnd"/>
      <w:r w:rsidR="00A62CBE">
        <w:rPr>
          <w:rFonts w:ascii="Garamond" w:hAnsi="Garamond"/>
        </w:rPr>
        <w:t xml:space="preserve"> rarely become </w:t>
      </w:r>
      <w:r w:rsidR="002D3DEC">
        <w:rPr>
          <w:rFonts w:ascii="Garamond" w:hAnsi="Garamond"/>
        </w:rPr>
        <w:t>deeply altruistic</w:t>
      </w:r>
      <w:r w:rsidR="00A62CBE">
        <w:rPr>
          <w:rFonts w:ascii="Garamond" w:hAnsi="Garamond"/>
        </w:rPr>
        <w:t xml:space="preserve"> unless they develop “strength, independence, and the integrity of the self”.  </w:t>
      </w:r>
      <w:r w:rsidR="000E3F26">
        <w:rPr>
          <w:rFonts w:ascii="Garamond" w:hAnsi="Garamond"/>
        </w:rPr>
        <w:t>Therefore, t</w:t>
      </w:r>
      <w:r w:rsidR="00A62CBE">
        <w:rPr>
          <w:rFonts w:ascii="Garamond" w:hAnsi="Garamond"/>
        </w:rPr>
        <w:t xml:space="preserve">aking important or necessary means to establish this </w:t>
      </w:r>
      <w:r w:rsidR="002D3DEC">
        <w:rPr>
          <w:rFonts w:ascii="Garamond" w:hAnsi="Garamond"/>
        </w:rPr>
        <w:t xml:space="preserve">integrity </w:t>
      </w:r>
      <w:r w:rsidR="00A62CBE">
        <w:rPr>
          <w:rFonts w:ascii="Garamond" w:hAnsi="Garamond"/>
        </w:rPr>
        <w:t>cannot constitute “selfishness”, nor can it evidence a distorted moral outlook.</w:t>
      </w:r>
      <w:r w:rsidR="002D3DEC">
        <w:rPr>
          <w:rFonts w:ascii="Garamond" w:hAnsi="Garamond"/>
        </w:rPr>
        <w:t xml:space="preserve">  In fact, he argues that those who are prepared to make the kind of extreme sacrifices required by utilitarian theory normally only do so because, for them, it is</w:t>
      </w:r>
    </w:p>
    <w:p w14:paraId="424A8FEB" w14:textId="417FF4A0" w:rsidR="002D3DEC" w:rsidRDefault="002D3DEC" w:rsidP="00DA3A12">
      <w:pPr>
        <w:jc w:val="both"/>
        <w:rPr>
          <w:rFonts w:ascii="Garamond" w:hAnsi="Garamond"/>
        </w:rPr>
      </w:pPr>
    </w:p>
    <w:p w14:paraId="64D87830" w14:textId="5BBE232F" w:rsidR="002D3DEC" w:rsidRPr="002F676C" w:rsidRDefault="002D3DEC" w:rsidP="002D3DEC">
      <w:pPr>
        <w:ind w:left="720" w:right="720"/>
        <w:jc w:val="both"/>
        <w:rPr>
          <w:rFonts w:ascii="Garamond" w:hAnsi="Garamond"/>
        </w:rPr>
      </w:pPr>
      <w:r w:rsidRPr="002D3DEC">
        <w:rPr>
          <w:rFonts w:ascii="Courier New" w:hAnsi="Courier New" w:cs="Courier New"/>
        </w:rPr>
        <w:t>﻿</w:t>
      </w:r>
      <w:r w:rsidRPr="002D3DEC">
        <w:rPr>
          <w:rFonts w:ascii="Garamond" w:hAnsi="Garamond"/>
        </w:rPr>
        <w:t>necessary to give one's life for the preservation of an idea which has</w:t>
      </w:r>
      <w:r>
        <w:rPr>
          <w:rFonts w:ascii="Garamond" w:hAnsi="Garamond"/>
        </w:rPr>
        <w:t xml:space="preserve"> </w:t>
      </w:r>
      <w:r w:rsidRPr="002D3DEC">
        <w:rPr>
          <w:rFonts w:ascii="Garamond" w:hAnsi="Garamond"/>
        </w:rPr>
        <w:t>become part of oneself</w:t>
      </w:r>
      <w:r>
        <w:rPr>
          <w:rFonts w:ascii="Garamond" w:hAnsi="Garamond"/>
        </w:rPr>
        <w:t>…</w:t>
      </w:r>
      <w:r w:rsidRPr="002D3DEC">
        <w:rPr>
          <w:rFonts w:ascii="Garamond" w:hAnsi="Garamond"/>
        </w:rPr>
        <w:t xml:space="preserve"> the sacrifice may</w:t>
      </w:r>
      <w:r>
        <w:rPr>
          <w:rFonts w:ascii="Garamond" w:hAnsi="Garamond"/>
        </w:rPr>
        <w:t xml:space="preserve"> </w:t>
      </w:r>
      <w:r w:rsidRPr="002D3DEC">
        <w:rPr>
          <w:rFonts w:ascii="Garamond" w:hAnsi="Garamond"/>
        </w:rPr>
        <w:t>be the extreme expression of self-affirmation.</w:t>
      </w:r>
      <w:r w:rsidR="00AF1254">
        <w:rPr>
          <w:rFonts w:ascii="Garamond" w:hAnsi="Garamond"/>
        </w:rPr>
        <w:t>.</w:t>
      </w:r>
      <w:r w:rsidRPr="002D3DEC">
        <w:rPr>
          <w:rFonts w:ascii="Garamond" w:hAnsi="Garamond"/>
        </w:rPr>
        <w:t>. In this case the sacrific</w:t>
      </w:r>
      <w:r>
        <w:rPr>
          <w:rFonts w:ascii="Garamond" w:hAnsi="Garamond"/>
        </w:rPr>
        <w:t xml:space="preserve">e </w:t>
      </w:r>
      <w:r w:rsidRPr="002D3DEC">
        <w:rPr>
          <w:rFonts w:ascii="Garamond" w:hAnsi="Garamond"/>
        </w:rPr>
        <w:t>is the</w:t>
      </w:r>
      <w:r>
        <w:rPr>
          <w:rFonts w:ascii="Garamond" w:hAnsi="Garamond"/>
        </w:rPr>
        <w:t xml:space="preserve"> </w:t>
      </w:r>
      <w:r w:rsidRPr="002D3DEC">
        <w:rPr>
          <w:rFonts w:ascii="Garamond" w:hAnsi="Garamond"/>
        </w:rPr>
        <w:t>price to be paid for the realization and affirmation of one's own self</w:t>
      </w:r>
      <w:r w:rsidR="001A27F0">
        <w:rPr>
          <w:rFonts w:ascii="Garamond" w:hAnsi="Garamond"/>
        </w:rPr>
        <w:t xml:space="preserve"> </w:t>
      </w:r>
      <w:r w:rsidR="001A27F0">
        <w:rPr>
          <w:rFonts w:ascii="Garamond" w:hAnsi="Garamond"/>
        </w:rPr>
        <w:fldChar w:fldCharType="begin"/>
      </w:r>
      <w:r w:rsidR="0045421E">
        <w:rPr>
          <w:rFonts w:ascii="Garamond" w:hAnsi="Garamond"/>
        </w:rPr>
        <w:instrText xml:space="preserve"> ADDIN EN.CITE &lt;EndNote&gt;&lt;Cite&gt;&lt;Author&gt;Fromm&lt;/Author&gt;&lt;Year&gt;1939&lt;/Year&gt;&lt;RecNum&gt;26974&lt;/RecNum&gt;&lt;DisplayText&gt;(Fromm 1939)&lt;/DisplayText&gt;&lt;record&gt;&lt;rec-number&gt;26974&lt;/rec-number&gt;&lt;foreign-keys&gt;&lt;key app="EN" db-id="ex22zdet2d5vf6eda0bp5sd1xtwspefa2rtr" timestamp="1580775199"&gt;26974&lt;/key&gt;&lt;/foreign-keys&gt;&lt;ref-type name="Journal Article"&gt;17&lt;/ref-type&gt;&lt;contributors&gt;&lt;authors&gt;&lt;author&gt;Fromm, Erich&lt;/author&gt;&lt;/authors&gt;&lt;/contributors&gt;&lt;titles&gt;&lt;title&gt;Selfishness and self-love&lt;/title&gt;&lt;secondary-title&gt;Psychiatry: Journal for the Study of Interpersonal Process.&lt;/secondary-title&gt;&lt;/titles&gt;&lt;periodical&gt;&lt;full-title&gt;Psychiatry: Journal for the Study of Interpersonal Process.&lt;/full-title&gt;&lt;/periodical&gt;&lt;dates&gt;&lt;year&gt;1939&lt;/year&gt;&lt;/dates&gt;&lt;publisher&gt;William Alanson White Psychiatric Foundation&lt;/publisher&gt;&lt;urls&gt;&lt;/urls&gt;&lt;/record&gt;&lt;/Cite&gt;&lt;/EndNote&gt;</w:instrText>
      </w:r>
      <w:r w:rsidR="001A27F0">
        <w:rPr>
          <w:rFonts w:ascii="Garamond" w:hAnsi="Garamond"/>
        </w:rPr>
        <w:fldChar w:fldCharType="separate"/>
      </w:r>
      <w:r w:rsidR="001A27F0">
        <w:rPr>
          <w:rFonts w:ascii="Garamond" w:hAnsi="Garamond"/>
          <w:noProof/>
        </w:rPr>
        <w:t>(Fromm 1939)</w:t>
      </w:r>
      <w:r w:rsidR="001A27F0">
        <w:rPr>
          <w:rFonts w:ascii="Garamond" w:hAnsi="Garamond"/>
        </w:rPr>
        <w:fldChar w:fldCharType="end"/>
      </w:r>
      <w:r w:rsidRPr="002D3DEC">
        <w:rPr>
          <w:rFonts w:ascii="Garamond" w:hAnsi="Garamond"/>
        </w:rPr>
        <w:t>.</w:t>
      </w:r>
    </w:p>
    <w:p w14:paraId="72AAE345" w14:textId="77777777" w:rsidR="00FB50B3" w:rsidRPr="00E55F88" w:rsidRDefault="00FB50B3" w:rsidP="00DA3A12">
      <w:pPr>
        <w:jc w:val="both"/>
        <w:rPr>
          <w:rFonts w:ascii="Garamond" w:hAnsi="Garamond"/>
        </w:rPr>
      </w:pPr>
    </w:p>
    <w:p w14:paraId="78AE3194" w14:textId="503ECC4E" w:rsidR="002D3DEC" w:rsidRPr="00E55F88" w:rsidRDefault="002D3DEC" w:rsidP="00380D49">
      <w:pPr>
        <w:spacing w:line="360" w:lineRule="auto"/>
        <w:jc w:val="both"/>
        <w:rPr>
          <w:rFonts w:ascii="Garamond" w:hAnsi="Garamond"/>
        </w:rPr>
      </w:pPr>
      <w:r w:rsidRPr="00E55F88">
        <w:rPr>
          <w:rFonts w:ascii="Garamond" w:hAnsi="Garamond"/>
        </w:rPr>
        <w:t>This idea is echoed in much modern self-psychology, which sees our capacity to relate to others in a healthy way as essentially bound up with the development and eventual sublimation of our own</w:t>
      </w:r>
      <w:r w:rsidR="00B379FC">
        <w:rPr>
          <w:rFonts w:ascii="Garamond" w:hAnsi="Garamond"/>
        </w:rPr>
        <w:t xml:space="preserve"> initial</w:t>
      </w:r>
      <w:r w:rsidRPr="00E55F88">
        <w:rPr>
          <w:rFonts w:ascii="Garamond" w:hAnsi="Garamond"/>
        </w:rPr>
        <w:t xml:space="preserve"> narcissistic tendencies.  Here is Heinz Kohut</w:t>
      </w:r>
      <w:r>
        <w:rPr>
          <w:rFonts w:ascii="Garamond" w:hAnsi="Garamond"/>
        </w:rPr>
        <w:t>, speaking of our capacity for “object love” (roughly, love of others)</w:t>
      </w:r>
      <w:r w:rsidRPr="00E55F88">
        <w:rPr>
          <w:rFonts w:ascii="Garamond" w:hAnsi="Garamond"/>
        </w:rPr>
        <w:t>:</w:t>
      </w:r>
    </w:p>
    <w:p w14:paraId="4DB0F400" w14:textId="77777777" w:rsidR="002D3DEC" w:rsidRPr="00E55F88" w:rsidRDefault="002D3DEC" w:rsidP="002D3DEC">
      <w:pPr>
        <w:jc w:val="both"/>
        <w:rPr>
          <w:rFonts w:ascii="Garamond" w:hAnsi="Garamond"/>
        </w:rPr>
      </w:pPr>
    </w:p>
    <w:p w14:paraId="188D79F2" w14:textId="49DAE9B6" w:rsidR="002D3DEC" w:rsidRDefault="002D3DEC" w:rsidP="00C74A89">
      <w:pPr>
        <w:ind w:left="720" w:right="720"/>
        <w:jc w:val="both"/>
        <w:rPr>
          <w:rFonts w:ascii="Garamond" w:hAnsi="Garamond"/>
        </w:rPr>
      </w:pPr>
      <w:r w:rsidRPr="00E55F88">
        <w:rPr>
          <w:rFonts w:ascii="Garamond" w:hAnsi="Garamond"/>
        </w:rPr>
        <w:t>there are various forms of narcissism that must be considered as forerunners of object love… a number of complex and autonomous achievements of the mature personality are derived from transformations of narcissism, i.e., created by the ego’s capacity to tame narcissistic cathexes and to employ them for its highest aims</w:t>
      </w:r>
      <w:r>
        <w:rPr>
          <w:rFonts w:ascii="Garamond" w:hAnsi="Garamond"/>
        </w:rPr>
        <w:t xml:space="preserve">. </w:t>
      </w:r>
      <w:r>
        <w:rPr>
          <w:rFonts w:ascii="Garamond" w:hAnsi="Garamond"/>
        </w:rPr>
        <w:fldChar w:fldCharType="begin"/>
      </w:r>
      <w:r w:rsidR="0045421E">
        <w:rPr>
          <w:rFonts w:ascii="Garamond" w:hAnsi="Garamond"/>
        </w:rPr>
        <w:instrText xml:space="preserve"> ADDIN EN.CITE &lt;EndNote&gt;&lt;Cite&gt;&lt;Author&gt;Kohut&lt;/Author&gt;&lt;Year&gt;2011&lt;/Year&gt;&lt;RecNum&gt;26962&lt;/RecNum&gt;&lt;Pages&gt;460&lt;/Pages&gt;&lt;DisplayText&gt;(Kohut 2011, 460)&lt;/DisplayText&gt;&lt;record&gt;&lt;rec-number&gt;26962&lt;/rec-number&gt;&lt;foreign-keys&gt;&lt;key app="EN" db-id="ex22zdet2d5vf6eda0bp5sd1xtwspefa2rtr" timestamp="1574045011"&gt;26962&lt;/key&gt;&lt;/foreign-keys&gt;&lt;ref-type name="Book"&gt;6&lt;/ref-type&gt;&lt;contributors&gt;&lt;authors&gt;&lt;author&gt;Kohut, Heinz&lt;/author&gt;&lt;/authors&gt;&lt;/contributors&gt;&lt;titles&gt;&lt;title&gt;The search for the self: selected writings of Heinz Kohut. 4. 1978-1981&lt;/title&gt;&lt;/titles&gt;&lt;volume&gt;4&lt;/volume&gt;&lt;dates&gt;&lt;year&gt;2011&lt;/year&gt;&lt;/dates&gt;&lt;publisher&gt;Karnac Books&lt;/publisher&gt;&lt;isbn&gt;1855758849&lt;/isbn&gt;&lt;urls&gt;&lt;/urls&gt;&lt;/record&gt;&lt;/Cite&gt;&lt;/EndNote&gt;</w:instrText>
      </w:r>
      <w:r>
        <w:rPr>
          <w:rFonts w:ascii="Garamond" w:hAnsi="Garamond"/>
        </w:rPr>
        <w:fldChar w:fldCharType="separate"/>
      </w:r>
      <w:r w:rsidR="0045421E">
        <w:rPr>
          <w:rFonts w:ascii="Garamond" w:hAnsi="Garamond"/>
          <w:noProof/>
        </w:rPr>
        <w:t>(Kohut 2011, 460)</w:t>
      </w:r>
      <w:r>
        <w:rPr>
          <w:rFonts w:ascii="Garamond" w:hAnsi="Garamond"/>
        </w:rPr>
        <w:fldChar w:fldCharType="end"/>
      </w:r>
    </w:p>
    <w:p w14:paraId="42EF935E" w14:textId="77777777" w:rsidR="002D3DEC" w:rsidRPr="00E55F88" w:rsidRDefault="002D3DEC" w:rsidP="002D3DEC">
      <w:pPr>
        <w:ind w:left="720"/>
        <w:jc w:val="both"/>
        <w:rPr>
          <w:rFonts w:ascii="Garamond" w:hAnsi="Garamond"/>
        </w:rPr>
      </w:pPr>
    </w:p>
    <w:p w14:paraId="50FB45D7" w14:textId="6B1F4DD2" w:rsidR="00DA3A12" w:rsidRPr="00F03FA0" w:rsidRDefault="00DA3A12" w:rsidP="00380D49">
      <w:pPr>
        <w:spacing w:line="360" w:lineRule="auto"/>
        <w:jc w:val="both"/>
        <w:rPr>
          <w:rFonts w:ascii="Garamond" w:hAnsi="Garamond"/>
        </w:rPr>
      </w:pPr>
      <w:r w:rsidRPr="00E55F88">
        <w:rPr>
          <w:rFonts w:ascii="Garamond" w:hAnsi="Garamond"/>
        </w:rPr>
        <w:t xml:space="preserve">Thus, even </w:t>
      </w:r>
      <w:r w:rsidRPr="00E55F88">
        <w:rPr>
          <w:rFonts w:ascii="Garamond" w:hAnsi="Garamond"/>
          <w:i/>
        </w:rPr>
        <w:t>if</w:t>
      </w:r>
      <w:r w:rsidRPr="00E55F88">
        <w:rPr>
          <w:rFonts w:ascii="Garamond" w:hAnsi="Garamond"/>
        </w:rPr>
        <w:t xml:space="preserve"> </w:t>
      </w:r>
      <w:proofErr w:type="gramStart"/>
      <w:r w:rsidR="00F1388B">
        <w:rPr>
          <w:rFonts w:ascii="Garamond" w:hAnsi="Garamond"/>
        </w:rPr>
        <w:t>some kind of impartial</w:t>
      </w:r>
      <w:proofErr w:type="gramEnd"/>
      <w:r w:rsidR="00F1388B">
        <w:rPr>
          <w:rFonts w:ascii="Garamond" w:hAnsi="Garamond"/>
        </w:rPr>
        <w:t xml:space="preserve"> </w:t>
      </w:r>
      <w:r w:rsidRPr="00E55F88">
        <w:rPr>
          <w:rFonts w:ascii="Garamond" w:hAnsi="Garamond"/>
        </w:rPr>
        <w:t xml:space="preserve">egalitarianism is true, this does not imply that belief </w:t>
      </w:r>
      <w:r w:rsidRPr="00E55F88">
        <w:rPr>
          <w:rFonts w:ascii="Garamond" w:hAnsi="Garamond"/>
          <w:i/>
        </w:rPr>
        <w:t>in</w:t>
      </w:r>
      <w:r w:rsidRPr="00E55F88">
        <w:rPr>
          <w:rFonts w:ascii="Garamond" w:hAnsi="Garamond"/>
        </w:rPr>
        <w:t xml:space="preserve"> impartial egalitarianism won’t require Egoistic and Parochial influence at </w:t>
      </w:r>
      <w:r w:rsidRPr="00E55F88">
        <w:rPr>
          <w:rFonts w:ascii="Garamond" w:hAnsi="Garamond"/>
        </w:rPr>
        <w:lastRenderedPageBreak/>
        <w:t xml:space="preserve">various points of the whole belief-formation process.  </w:t>
      </w:r>
      <w:r w:rsidR="00B82482">
        <w:rPr>
          <w:rFonts w:ascii="Garamond" w:hAnsi="Garamond"/>
        </w:rPr>
        <w:t xml:space="preserve">In fact, it seems entirely reasonable to think that </w:t>
      </w:r>
      <w:r w:rsidR="00DA2D51">
        <w:rPr>
          <w:rFonts w:ascii="Garamond" w:hAnsi="Garamond"/>
        </w:rPr>
        <w:t xml:space="preserve">the egalitarian </w:t>
      </w:r>
      <w:proofErr w:type="gramStart"/>
      <w:r w:rsidR="00B82482">
        <w:rPr>
          <w:rFonts w:ascii="Garamond" w:hAnsi="Garamond"/>
        </w:rPr>
        <w:t xml:space="preserve">has </w:t>
      </w:r>
      <w:r w:rsidRPr="00E55F88">
        <w:rPr>
          <w:rFonts w:ascii="Garamond" w:hAnsi="Garamond"/>
        </w:rPr>
        <w:t>to</w:t>
      </w:r>
      <w:proofErr w:type="gramEnd"/>
      <w:r w:rsidRPr="00E55F88">
        <w:rPr>
          <w:rFonts w:ascii="Garamond" w:hAnsi="Garamond"/>
        </w:rPr>
        <w:t xml:space="preserve"> </w:t>
      </w:r>
      <w:r w:rsidRPr="00F1388B">
        <w:rPr>
          <w:rFonts w:ascii="Garamond" w:hAnsi="Garamond"/>
        </w:rPr>
        <w:t>start</w:t>
      </w:r>
      <w:r w:rsidRPr="00E55F88">
        <w:rPr>
          <w:rFonts w:ascii="Garamond" w:hAnsi="Garamond"/>
        </w:rPr>
        <w:t xml:space="preserve"> with a perspective that is </w:t>
      </w:r>
      <w:r w:rsidR="00C74A89">
        <w:rPr>
          <w:rFonts w:ascii="Garamond" w:hAnsi="Garamond"/>
        </w:rPr>
        <w:t xml:space="preserve">somewhat </w:t>
      </w:r>
      <w:r w:rsidRPr="00E55F88">
        <w:rPr>
          <w:rFonts w:ascii="Garamond" w:hAnsi="Garamond"/>
        </w:rPr>
        <w:t xml:space="preserve">self-aggrandizing, in order to develop a robust sense of </w:t>
      </w:r>
      <w:r w:rsidR="00DA2D51">
        <w:rPr>
          <w:rFonts w:ascii="Garamond" w:hAnsi="Garamond"/>
        </w:rPr>
        <w:t xml:space="preserve">their </w:t>
      </w:r>
      <w:r w:rsidRPr="00E55F88">
        <w:rPr>
          <w:rFonts w:ascii="Garamond" w:hAnsi="Garamond"/>
        </w:rPr>
        <w:t xml:space="preserve">own value.  </w:t>
      </w:r>
      <w:r w:rsidR="00006E0A">
        <w:rPr>
          <w:rFonts w:ascii="Garamond" w:hAnsi="Garamond"/>
        </w:rPr>
        <w:t xml:space="preserve">They </w:t>
      </w:r>
      <w:r w:rsidRPr="00E55F88">
        <w:rPr>
          <w:rFonts w:ascii="Garamond" w:hAnsi="Garamond"/>
        </w:rPr>
        <w:t xml:space="preserve">might then expand </w:t>
      </w:r>
      <w:r w:rsidR="008C1837">
        <w:rPr>
          <w:rFonts w:ascii="Garamond" w:hAnsi="Garamond"/>
        </w:rPr>
        <w:t xml:space="preserve">their </w:t>
      </w:r>
      <w:r w:rsidR="0067501C">
        <w:rPr>
          <w:rFonts w:ascii="Garamond" w:hAnsi="Garamond"/>
        </w:rPr>
        <w:t xml:space="preserve">moral </w:t>
      </w:r>
      <w:r w:rsidRPr="00E55F88">
        <w:rPr>
          <w:rFonts w:ascii="Garamond" w:hAnsi="Garamond"/>
        </w:rPr>
        <w:t xml:space="preserve">concern to a parochial sphere, firmly valuing the lives and welfare of </w:t>
      </w:r>
      <w:r w:rsidR="0044310C">
        <w:rPr>
          <w:rFonts w:ascii="Garamond" w:hAnsi="Garamond"/>
        </w:rPr>
        <w:t>their</w:t>
      </w:r>
      <w:r w:rsidRPr="00E55F88">
        <w:rPr>
          <w:rFonts w:ascii="Garamond" w:hAnsi="Garamond"/>
        </w:rPr>
        <w:t xml:space="preserve"> family and friends. </w:t>
      </w:r>
      <w:r w:rsidR="002D3DEC">
        <w:rPr>
          <w:rFonts w:ascii="Garamond" w:hAnsi="Garamond"/>
        </w:rPr>
        <w:t xml:space="preserve">Finally, </w:t>
      </w:r>
      <w:r w:rsidR="00C82D8B">
        <w:rPr>
          <w:rFonts w:ascii="Garamond" w:hAnsi="Garamond"/>
        </w:rPr>
        <w:t>they</w:t>
      </w:r>
      <w:r w:rsidR="002D3DEC">
        <w:rPr>
          <w:rFonts w:ascii="Garamond" w:hAnsi="Garamond"/>
        </w:rPr>
        <w:t xml:space="preserve"> might come to see humanity or sentience itself as valuable.  </w:t>
      </w:r>
      <w:r w:rsidR="00597796">
        <w:rPr>
          <w:rFonts w:ascii="Garamond" w:hAnsi="Garamond"/>
        </w:rPr>
        <w:t xml:space="preserve">And all along, as Fromm insists, </w:t>
      </w:r>
      <w:r w:rsidR="002C5C5A">
        <w:rPr>
          <w:rFonts w:ascii="Garamond" w:hAnsi="Garamond"/>
        </w:rPr>
        <w:t xml:space="preserve">they </w:t>
      </w:r>
      <w:proofErr w:type="gramStart"/>
      <w:r w:rsidR="002C5C5A">
        <w:rPr>
          <w:rFonts w:ascii="Garamond" w:hAnsi="Garamond"/>
        </w:rPr>
        <w:t>have</w:t>
      </w:r>
      <w:r w:rsidR="00597796">
        <w:rPr>
          <w:rFonts w:ascii="Garamond" w:hAnsi="Garamond"/>
        </w:rPr>
        <w:t xml:space="preserve"> to</w:t>
      </w:r>
      <w:proofErr w:type="gramEnd"/>
      <w:r w:rsidR="00597796">
        <w:rPr>
          <w:rFonts w:ascii="Garamond" w:hAnsi="Garamond"/>
        </w:rPr>
        <w:t xml:space="preserve"> maintain a healthy respect for </w:t>
      </w:r>
      <w:r w:rsidR="002C5C5A">
        <w:rPr>
          <w:rFonts w:ascii="Garamond" w:hAnsi="Garamond"/>
        </w:rPr>
        <w:t xml:space="preserve">their </w:t>
      </w:r>
      <w:r w:rsidR="00597796">
        <w:rPr>
          <w:rFonts w:ascii="Garamond" w:hAnsi="Garamond"/>
        </w:rPr>
        <w:t>own psychological integrity</w:t>
      </w:r>
      <w:r w:rsidR="00AF54E4">
        <w:rPr>
          <w:rFonts w:ascii="Garamond" w:hAnsi="Garamond"/>
        </w:rPr>
        <w:t>, perhaps prioritizing it over the health or wellbeing of strangers</w:t>
      </w:r>
      <w:r w:rsidR="00597796">
        <w:rPr>
          <w:rFonts w:ascii="Garamond" w:hAnsi="Garamond"/>
        </w:rPr>
        <w:t xml:space="preserve">. Only then will </w:t>
      </w:r>
      <w:r w:rsidR="00D9078E">
        <w:rPr>
          <w:rFonts w:ascii="Garamond" w:hAnsi="Garamond"/>
        </w:rPr>
        <w:t xml:space="preserve">they </w:t>
      </w:r>
      <w:r w:rsidR="00597796">
        <w:rPr>
          <w:rFonts w:ascii="Garamond" w:hAnsi="Garamond"/>
        </w:rPr>
        <w:t xml:space="preserve">be able to embrace or fully accept the truth of </w:t>
      </w:r>
      <w:proofErr w:type="gramStart"/>
      <w:r w:rsidR="00597796">
        <w:rPr>
          <w:rFonts w:ascii="Garamond" w:hAnsi="Garamond"/>
        </w:rPr>
        <w:t xml:space="preserve">some kind of </w:t>
      </w:r>
      <w:r w:rsidR="005D6C8E">
        <w:rPr>
          <w:rFonts w:ascii="Garamond" w:hAnsi="Garamond"/>
        </w:rPr>
        <w:t>universalist</w:t>
      </w:r>
      <w:proofErr w:type="gramEnd"/>
      <w:r w:rsidR="00597796">
        <w:rPr>
          <w:rFonts w:ascii="Garamond" w:hAnsi="Garamond"/>
        </w:rPr>
        <w:t xml:space="preserve"> </w:t>
      </w:r>
      <w:r w:rsidR="006046DF">
        <w:rPr>
          <w:rFonts w:ascii="Garamond" w:hAnsi="Garamond"/>
        </w:rPr>
        <w:t>moral theory</w:t>
      </w:r>
      <w:r w:rsidR="00597796">
        <w:rPr>
          <w:rFonts w:ascii="Garamond" w:hAnsi="Garamond"/>
        </w:rPr>
        <w:t>.</w:t>
      </w:r>
      <w:r w:rsidR="00C47075">
        <w:rPr>
          <w:rFonts w:ascii="Garamond" w:hAnsi="Garamond"/>
        </w:rPr>
        <w:t xml:space="preserve">  This, I think, is almost certainly the normal </w:t>
      </w:r>
      <w:r w:rsidR="00280953">
        <w:rPr>
          <w:rFonts w:ascii="Garamond" w:hAnsi="Garamond"/>
        </w:rPr>
        <w:t xml:space="preserve">developmental </w:t>
      </w:r>
      <w:r w:rsidR="00C47075">
        <w:rPr>
          <w:rFonts w:ascii="Garamond" w:hAnsi="Garamond"/>
        </w:rPr>
        <w:t>case.</w:t>
      </w:r>
      <w:r w:rsidR="00F03FA0">
        <w:rPr>
          <w:rFonts w:ascii="Garamond" w:hAnsi="Garamond"/>
        </w:rPr>
        <w:t xml:space="preserve">  Moreover, this is not </w:t>
      </w:r>
      <w:r w:rsidR="00F03FA0">
        <w:rPr>
          <w:rFonts w:ascii="Garamond" w:hAnsi="Garamond"/>
          <w:i/>
          <w:iCs/>
        </w:rPr>
        <w:t>just</w:t>
      </w:r>
      <w:r w:rsidR="00F03FA0">
        <w:rPr>
          <w:rFonts w:ascii="Garamond" w:hAnsi="Garamond"/>
        </w:rPr>
        <w:t xml:space="preserve"> a process that occurs in childhood; full</w:t>
      </w:r>
      <w:r w:rsidR="006D1349">
        <w:rPr>
          <w:rFonts w:ascii="Garamond" w:hAnsi="Garamond"/>
        </w:rPr>
        <w:t xml:space="preserve">y </w:t>
      </w:r>
      <w:r w:rsidR="00F03FA0">
        <w:rPr>
          <w:rFonts w:ascii="Garamond" w:hAnsi="Garamond"/>
        </w:rPr>
        <w:t xml:space="preserve">grown adult moral agents often lack this sense of self-worth and confidence, and some of them obviously learn to develop genuine care and concern for others by first developing this egoistic foundation.  </w:t>
      </w:r>
    </w:p>
    <w:p w14:paraId="52B322A5" w14:textId="77777777" w:rsidR="00DA3A12" w:rsidRPr="00E55F88" w:rsidRDefault="00DA3A12" w:rsidP="00DA3A12">
      <w:pPr>
        <w:jc w:val="both"/>
        <w:rPr>
          <w:rFonts w:ascii="Garamond" w:hAnsi="Garamond"/>
        </w:rPr>
      </w:pPr>
    </w:p>
    <w:p w14:paraId="4CAA315D" w14:textId="61CB633D" w:rsidR="00DA3A12" w:rsidRPr="00E55F88" w:rsidRDefault="00306544" w:rsidP="00380D49">
      <w:pPr>
        <w:spacing w:line="360" w:lineRule="auto"/>
        <w:jc w:val="both"/>
        <w:rPr>
          <w:rFonts w:ascii="Garamond" w:hAnsi="Garamond"/>
        </w:rPr>
      </w:pPr>
      <w:r>
        <w:rPr>
          <w:rFonts w:ascii="Garamond" w:hAnsi="Garamond"/>
        </w:rPr>
        <w:t>So</w:t>
      </w:r>
      <w:r w:rsidR="00DA3A12" w:rsidRPr="00E55F88">
        <w:rPr>
          <w:rFonts w:ascii="Garamond" w:hAnsi="Garamond"/>
        </w:rPr>
        <w:t xml:space="preserve">, in the emergence of </w:t>
      </w:r>
      <w:r w:rsidR="009C420F">
        <w:rPr>
          <w:rFonts w:ascii="Garamond" w:hAnsi="Garamond"/>
        </w:rPr>
        <w:t>expansive</w:t>
      </w:r>
      <w:r w:rsidR="00C74A89">
        <w:rPr>
          <w:rFonts w:ascii="Garamond" w:hAnsi="Garamond"/>
        </w:rPr>
        <w:t xml:space="preserve"> altruism </w:t>
      </w:r>
      <w:r w:rsidR="009C420F">
        <w:rPr>
          <w:rFonts w:ascii="Garamond" w:hAnsi="Garamond"/>
        </w:rPr>
        <w:t>or</w:t>
      </w:r>
      <w:r w:rsidR="00AF1254">
        <w:rPr>
          <w:rFonts w:ascii="Garamond" w:hAnsi="Garamond"/>
        </w:rPr>
        <w:t xml:space="preserve"> even full-blown</w:t>
      </w:r>
      <w:r w:rsidR="009C420F">
        <w:rPr>
          <w:rFonts w:ascii="Garamond" w:hAnsi="Garamond"/>
        </w:rPr>
        <w:t xml:space="preserve"> </w:t>
      </w:r>
      <w:proofErr w:type="spellStart"/>
      <w:r w:rsidR="00DA3A12" w:rsidRPr="00E55F88">
        <w:rPr>
          <w:rFonts w:ascii="Garamond" w:hAnsi="Garamond"/>
        </w:rPr>
        <w:t>impartial</w:t>
      </w:r>
      <w:r w:rsidR="00AF1254">
        <w:rPr>
          <w:rFonts w:ascii="Garamond" w:hAnsi="Garamond"/>
        </w:rPr>
        <w:t>ist</w:t>
      </w:r>
      <w:proofErr w:type="spellEnd"/>
      <w:r w:rsidR="00AF1254">
        <w:rPr>
          <w:rFonts w:ascii="Garamond" w:hAnsi="Garamond"/>
        </w:rPr>
        <w:t xml:space="preserve"> utilitarianism</w:t>
      </w:r>
      <w:r w:rsidR="00DA3A12" w:rsidRPr="00E55F88">
        <w:rPr>
          <w:rFonts w:ascii="Garamond" w:hAnsi="Garamond"/>
        </w:rPr>
        <w:t xml:space="preserve">, there is a good case to be made for the necessity of </w:t>
      </w:r>
      <w:r w:rsidR="004747AA">
        <w:rPr>
          <w:rFonts w:ascii="Garamond" w:hAnsi="Garamond"/>
        </w:rPr>
        <w:t>egoistic</w:t>
      </w:r>
      <w:r w:rsidR="00DA3A12" w:rsidRPr="00E55F88">
        <w:rPr>
          <w:rFonts w:ascii="Garamond" w:hAnsi="Garamond"/>
        </w:rPr>
        <w:t xml:space="preserve"> </w:t>
      </w:r>
      <w:r w:rsidR="004747AA">
        <w:rPr>
          <w:rFonts w:ascii="Garamond" w:hAnsi="Garamond"/>
        </w:rPr>
        <w:t>and</w:t>
      </w:r>
      <w:r w:rsidR="00DA3A12" w:rsidRPr="00E55F88">
        <w:rPr>
          <w:rFonts w:ascii="Garamond" w:hAnsi="Garamond"/>
        </w:rPr>
        <w:t xml:space="preserve"> </w:t>
      </w:r>
      <w:r w:rsidR="005D28B9" w:rsidRPr="00E55F88">
        <w:rPr>
          <w:rFonts w:ascii="Garamond" w:hAnsi="Garamond"/>
        </w:rPr>
        <w:t>parochial</w:t>
      </w:r>
      <w:r w:rsidR="00DA3A12" w:rsidRPr="00E55F88">
        <w:rPr>
          <w:rFonts w:ascii="Garamond" w:hAnsi="Garamond"/>
        </w:rPr>
        <w:t xml:space="preserve"> </w:t>
      </w:r>
      <w:r w:rsidR="009511B1">
        <w:rPr>
          <w:rFonts w:ascii="Garamond" w:hAnsi="Garamond"/>
        </w:rPr>
        <w:t>influences</w:t>
      </w:r>
      <w:r w:rsidR="00DA3A12" w:rsidRPr="00E55F88">
        <w:rPr>
          <w:rFonts w:ascii="Garamond" w:hAnsi="Garamond"/>
        </w:rPr>
        <w:t xml:space="preserve"> at the individual level.</w:t>
      </w:r>
      <w:r w:rsidR="00000DDC" w:rsidRPr="00E55F88">
        <w:rPr>
          <w:rFonts w:ascii="Garamond" w:hAnsi="Garamond"/>
        </w:rPr>
        <w:t xml:space="preserve"> </w:t>
      </w:r>
      <w:r w:rsidR="009114AD">
        <w:rPr>
          <w:rFonts w:ascii="Garamond" w:hAnsi="Garamond"/>
        </w:rPr>
        <w:t xml:space="preserve">Moreover, </w:t>
      </w:r>
      <w:r w:rsidR="00FB3154">
        <w:rPr>
          <w:rFonts w:ascii="Garamond" w:hAnsi="Garamond"/>
        </w:rPr>
        <w:t xml:space="preserve">while I lack the space to flesh this claim out, </w:t>
      </w:r>
      <w:r w:rsidR="00DA3A12" w:rsidRPr="00E55F88">
        <w:rPr>
          <w:rFonts w:ascii="Garamond" w:hAnsi="Garamond"/>
        </w:rPr>
        <w:t xml:space="preserve">I believe that there is an </w:t>
      </w:r>
      <w:r w:rsidR="00FB3154">
        <w:rPr>
          <w:rFonts w:ascii="Garamond" w:hAnsi="Garamond"/>
        </w:rPr>
        <w:t xml:space="preserve">equally strong </w:t>
      </w:r>
      <w:r w:rsidR="00DA3A12" w:rsidRPr="00E55F88">
        <w:rPr>
          <w:rFonts w:ascii="Garamond" w:hAnsi="Garamond"/>
        </w:rPr>
        <w:t>case to be made at the social or group level</w:t>
      </w:r>
      <w:r w:rsidR="000835C6" w:rsidRPr="00E55F88">
        <w:rPr>
          <w:rFonts w:ascii="Garamond" w:hAnsi="Garamond"/>
        </w:rPr>
        <w:t xml:space="preserve">, and once this case is made, we can see that very often </w:t>
      </w:r>
      <w:r w:rsidR="00AF1254">
        <w:rPr>
          <w:rFonts w:ascii="Garamond" w:hAnsi="Garamond"/>
        </w:rPr>
        <w:t>the operation</w:t>
      </w:r>
      <w:r w:rsidR="000835C6" w:rsidRPr="00E55F88">
        <w:rPr>
          <w:rFonts w:ascii="Garamond" w:hAnsi="Garamond"/>
        </w:rPr>
        <w:t xml:space="preserve"> o</w:t>
      </w:r>
      <w:r w:rsidR="00AF1254">
        <w:rPr>
          <w:rFonts w:ascii="Garamond" w:hAnsi="Garamond"/>
        </w:rPr>
        <w:t>f</w:t>
      </w:r>
      <w:r w:rsidR="000835C6" w:rsidRPr="00E55F88">
        <w:rPr>
          <w:rFonts w:ascii="Garamond" w:hAnsi="Garamond"/>
        </w:rPr>
        <w:t xml:space="preserve"> self-interest leads to uncontroversial moral progress</w:t>
      </w:r>
      <w:r w:rsidR="00DA3A12" w:rsidRPr="00E55F88">
        <w:rPr>
          <w:rFonts w:ascii="Garamond" w:hAnsi="Garamond"/>
        </w:rPr>
        <w:t>.</w:t>
      </w:r>
      <w:r w:rsidR="00FB3154">
        <w:rPr>
          <w:rFonts w:ascii="Garamond" w:hAnsi="Garamond"/>
        </w:rPr>
        <w:t xml:space="preserve">  Briefly: the history of human liberation movements and of human rights regimes is suffused with the same defiant perception of </w:t>
      </w:r>
      <w:proofErr w:type="gramStart"/>
      <w:r w:rsidR="00FB3154">
        <w:rPr>
          <w:rFonts w:ascii="Garamond" w:hAnsi="Garamond"/>
        </w:rPr>
        <w:t>particular moral</w:t>
      </w:r>
      <w:proofErr w:type="gramEnd"/>
      <w:r w:rsidR="00FB3154">
        <w:rPr>
          <w:rFonts w:ascii="Garamond" w:hAnsi="Garamond"/>
        </w:rPr>
        <w:t xml:space="preserve"> truths that was illustrated earlier in the domestic-violence case.  These truths were often the basis for more general or universal frameworks, but nonetheless those frameworks depended, as a matter of pure etiology, on the </w:t>
      </w:r>
      <w:r>
        <w:rPr>
          <w:rFonts w:ascii="Garamond" w:hAnsi="Garamond"/>
        </w:rPr>
        <w:t xml:space="preserve">prior </w:t>
      </w:r>
      <w:r w:rsidR="008179BC">
        <w:rPr>
          <w:rFonts w:ascii="Garamond" w:hAnsi="Garamond"/>
        </w:rPr>
        <w:t xml:space="preserve">influence </w:t>
      </w:r>
      <w:r w:rsidR="00FB3154">
        <w:rPr>
          <w:rFonts w:ascii="Garamond" w:hAnsi="Garamond"/>
        </w:rPr>
        <w:t>of self-interest.</w:t>
      </w:r>
      <w:r w:rsidR="008179BC">
        <w:rPr>
          <w:rStyle w:val="FootnoteReference"/>
          <w:rFonts w:ascii="Garamond" w:hAnsi="Garamond"/>
        </w:rPr>
        <w:footnoteReference w:id="8"/>
      </w:r>
    </w:p>
    <w:p w14:paraId="3ABAA28F" w14:textId="77777777" w:rsidR="00C76209" w:rsidRDefault="00C76209" w:rsidP="00380D49">
      <w:pPr>
        <w:spacing w:line="360" w:lineRule="auto"/>
        <w:jc w:val="both"/>
        <w:rPr>
          <w:rFonts w:ascii="Garamond" w:hAnsi="Garamond"/>
        </w:rPr>
      </w:pPr>
    </w:p>
    <w:p w14:paraId="5017380A" w14:textId="5A314BDF" w:rsidR="0073378A" w:rsidRDefault="00C76209" w:rsidP="00380D49">
      <w:pPr>
        <w:spacing w:line="360" w:lineRule="auto"/>
        <w:jc w:val="both"/>
        <w:rPr>
          <w:rFonts w:ascii="Garamond" w:hAnsi="Garamond"/>
        </w:rPr>
      </w:pPr>
      <w:r>
        <w:rPr>
          <w:rFonts w:ascii="Garamond" w:hAnsi="Garamond"/>
        </w:rPr>
        <w:lastRenderedPageBreak/>
        <w:t xml:space="preserve">To sum </w:t>
      </w:r>
      <w:r w:rsidR="00B71F3A">
        <w:rPr>
          <w:rFonts w:ascii="Garamond" w:hAnsi="Garamond"/>
        </w:rPr>
        <w:t>up</w:t>
      </w:r>
      <w:r>
        <w:rPr>
          <w:rFonts w:ascii="Garamond" w:hAnsi="Garamond"/>
        </w:rPr>
        <w:t xml:space="preserve">: I have argued that DSI is false for three principal reasons.  First, there are too many obvious counterexamples to the principle, second, it appears to rest on a dogmatic dismissal of the entire </w:t>
      </w:r>
      <w:proofErr w:type="spellStart"/>
      <w:r w:rsidR="009D36E1">
        <w:rPr>
          <w:rFonts w:ascii="Garamond" w:hAnsi="Garamond"/>
        </w:rPr>
        <w:t>E</w:t>
      </w:r>
      <w:r>
        <w:rPr>
          <w:rFonts w:ascii="Garamond" w:hAnsi="Garamond"/>
        </w:rPr>
        <w:t>udaimonist</w:t>
      </w:r>
      <w:proofErr w:type="spellEnd"/>
      <w:r>
        <w:rPr>
          <w:rFonts w:ascii="Garamond" w:hAnsi="Garamond"/>
        </w:rPr>
        <w:t xml:space="preserve"> tradition, and third, it </w:t>
      </w:r>
      <w:r w:rsidR="00A01798">
        <w:rPr>
          <w:rFonts w:ascii="Garamond" w:hAnsi="Garamond"/>
        </w:rPr>
        <w:t xml:space="preserve">stands in danger of rendering even strongly </w:t>
      </w:r>
      <w:proofErr w:type="spellStart"/>
      <w:r w:rsidR="00A01798">
        <w:rPr>
          <w:rFonts w:ascii="Garamond" w:hAnsi="Garamond"/>
          <w:i/>
        </w:rPr>
        <w:t>impartialist</w:t>
      </w:r>
      <w:proofErr w:type="spellEnd"/>
      <w:r w:rsidR="00A01798">
        <w:rPr>
          <w:rFonts w:ascii="Garamond" w:hAnsi="Garamond"/>
        </w:rPr>
        <w:t xml:space="preserve"> or egalitarian moral theories unjustified.</w:t>
      </w:r>
      <w:r w:rsidR="00094F49">
        <w:rPr>
          <w:rFonts w:ascii="Garamond" w:hAnsi="Garamond"/>
        </w:rPr>
        <w:t xml:space="preserve"> </w:t>
      </w:r>
      <w:r w:rsidR="0073378A">
        <w:rPr>
          <w:rFonts w:ascii="Garamond" w:hAnsi="Garamond"/>
        </w:rPr>
        <w:t xml:space="preserve">Indeed, at this point it is hard to know which moral view </w:t>
      </w:r>
      <w:r w:rsidR="00B7453D">
        <w:rPr>
          <w:rFonts w:ascii="Garamond" w:hAnsi="Garamond"/>
        </w:rPr>
        <w:t>w</w:t>
      </w:r>
      <w:r w:rsidR="0073378A">
        <w:rPr>
          <w:rFonts w:ascii="Garamond" w:hAnsi="Garamond"/>
        </w:rPr>
        <w:t xml:space="preserve">ould be left standing if we </w:t>
      </w:r>
      <w:r w:rsidR="00041F28">
        <w:rPr>
          <w:rFonts w:ascii="Garamond" w:hAnsi="Garamond"/>
        </w:rPr>
        <w:t xml:space="preserve">entirely </w:t>
      </w:r>
      <w:r w:rsidR="00D257C7">
        <w:rPr>
          <w:rFonts w:ascii="Garamond" w:hAnsi="Garamond"/>
        </w:rPr>
        <w:t>prohibit</w:t>
      </w:r>
      <w:r w:rsidR="0073378A">
        <w:rPr>
          <w:rFonts w:ascii="Garamond" w:hAnsi="Garamond"/>
        </w:rPr>
        <w:t xml:space="preserve"> the influence of self-interest in moral epistemology.</w:t>
      </w:r>
    </w:p>
    <w:p w14:paraId="2FE673FC" w14:textId="77777777" w:rsidR="0073378A" w:rsidRDefault="0073378A" w:rsidP="00380D49">
      <w:pPr>
        <w:spacing w:line="360" w:lineRule="auto"/>
        <w:jc w:val="both"/>
        <w:rPr>
          <w:rFonts w:ascii="Garamond" w:hAnsi="Garamond"/>
        </w:rPr>
      </w:pPr>
    </w:p>
    <w:p w14:paraId="53866E81" w14:textId="64D0AD5C" w:rsidR="00083723" w:rsidRPr="00E55F88" w:rsidRDefault="00094F49" w:rsidP="00380D49">
      <w:pPr>
        <w:spacing w:line="360" w:lineRule="auto"/>
        <w:jc w:val="both"/>
        <w:rPr>
          <w:rFonts w:ascii="Garamond" w:hAnsi="Garamond"/>
        </w:rPr>
      </w:pPr>
      <w:r>
        <w:rPr>
          <w:rFonts w:ascii="Garamond" w:hAnsi="Garamond"/>
        </w:rPr>
        <w:t xml:space="preserve">However, </w:t>
      </w:r>
      <w:r w:rsidR="00083723" w:rsidRPr="00E55F88">
        <w:rPr>
          <w:rFonts w:ascii="Garamond" w:hAnsi="Garamond"/>
        </w:rPr>
        <w:t xml:space="preserve">at this juncture, it will no doubt be insisted that there remain </w:t>
      </w:r>
      <w:proofErr w:type="gramStart"/>
      <w:r w:rsidR="00083723" w:rsidRPr="00E55F88">
        <w:rPr>
          <w:rFonts w:ascii="Garamond" w:hAnsi="Garamond"/>
        </w:rPr>
        <w:t>a large number of</w:t>
      </w:r>
      <w:proofErr w:type="gramEnd"/>
      <w:r w:rsidR="00083723" w:rsidRPr="00E55F88">
        <w:rPr>
          <w:rFonts w:ascii="Garamond" w:hAnsi="Garamond"/>
        </w:rPr>
        <w:t xml:space="preserve"> cases in which the influence of self-interest does look positively malignant.</w:t>
      </w:r>
      <w:r w:rsidR="00A0476D">
        <w:rPr>
          <w:rFonts w:ascii="Garamond" w:hAnsi="Garamond"/>
        </w:rPr>
        <w:t xml:space="preserve"> There are profit-hoarding CEOs who</w:t>
      </w:r>
      <w:r w:rsidR="00B7453D">
        <w:rPr>
          <w:rFonts w:ascii="Garamond" w:hAnsi="Garamond"/>
        </w:rPr>
        <w:t xml:space="preserve"> </w:t>
      </w:r>
      <w:r w:rsidR="00A0476D">
        <w:rPr>
          <w:rFonts w:ascii="Garamond" w:hAnsi="Garamond"/>
        </w:rPr>
        <w:t>believe that they are morally entitled to their colossal wealth</w:t>
      </w:r>
      <w:r w:rsidR="00B7453D">
        <w:rPr>
          <w:rFonts w:ascii="Garamond" w:hAnsi="Garamond"/>
        </w:rPr>
        <w:t xml:space="preserve">, and whose belief is causally regulated </w:t>
      </w:r>
      <w:r w:rsidR="00A8340D">
        <w:rPr>
          <w:rFonts w:ascii="Garamond" w:hAnsi="Garamond"/>
        </w:rPr>
        <w:t>mainly</w:t>
      </w:r>
      <w:r w:rsidR="00B7453D">
        <w:rPr>
          <w:rFonts w:ascii="Garamond" w:hAnsi="Garamond"/>
        </w:rPr>
        <w:t xml:space="preserve"> by their enjoyment of </w:t>
      </w:r>
      <w:r w:rsidR="00A0476D">
        <w:rPr>
          <w:rFonts w:ascii="Garamond" w:hAnsi="Garamond"/>
        </w:rPr>
        <w:t>having it.  There are politicians who rationalize taking bribes, and</w:t>
      </w:r>
      <w:r w:rsidR="00083723" w:rsidRPr="00E55F88">
        <w:rPr>
          <w:rFonts w:ascii="Garamond" w:hAnsi="Garamond"/>
        </w:rPr>
        <w:t xml:space="preserve"> </w:t>
      </w:r>
      <w:r w:rsidR="00A0476D">
        <w:rPr>
          <w:rFonts w:ascii="Garamond" w:hAnsi="Garamond"/>
        </w:rPr>
        <w:t>the thought that “</w:t>
      </w:r>
      <w:r w:rsidR="00017163">
        <w:rPr>
          <w:rFonts w:ascii="Garamond" w:hAnsi="Garamond"/>
        </w:rPr>
        <w:t xml:space="preserve">it’s fine, </w:t>
      </w:r>
      <w:r w:rsidR="00A0476D">
        <w:rPr>
          <w:rFonts w:ascii="Garamond" w:hAnsi="Garamond"/>
        </w:rPr>
        <w:t>there’s no harm” is purely motivated by their enjoyment of financial reward. Such figures</w:t>
      </w:r>
      <w:r w:rsidR="00083723" w:rsidRPr="00E55F88">
        <w:rPr>
          <w:rFonts w:ascii="Garamond" w:hAnsi="Garamond"/>
        </w:rPr>
        <w:t xml:space="preserve"> </w:t>
      </w:r>
      <w:r w:rsidR="00897644">
        <w:rPr>
          <w:rFonts w:ascii="Garamond" w:hAnsi="Garamond"/>
        </w:rPr>
        <w:t xml:space="preserve">clearly </w:t>
      </w:r>
      <w:r w:rsidR="00083723" w:rsidRPr="00E55F88">
        <w:rPr>
          <w:rFonts w:ascii="Garamond" w:hAnsi="Garamond"/>
        </w:rPr>
        <w:t xml:space="preserve">seem to be led </w:t>
      </w:r>
      <w:r w:rsidR="00083723" w:rsidRPr="00E55F88">
        <w:rPr>
          <w:rFonts w:ascii="Garamond" w:hAnsi="Garamond"/>
          <w:i/>
        </w:rPr>
        <w:t>by self-interest</w:t>
      </w:r>
      <w:r w:rsidR="00083723" w:rsidRPr="00E55F88">
        <w:rPr>
          <w:rFonts w:ascii="Garamond" w:hAnsi="Garamond"/>
        </w:rPr>
        <w:t xml:space="preserve"> to moral error. </w:t>
      </w:r>
      <w:r w:rsidR="00641AD7" w:rsidRPr="00E55F88">
        <w:rPr>
          <w:rFonts w:ascii="Garamond" w:hAnsi="Garamond"/>
        </w:rPr>
        <w:t xml:space="preserve">So now, our question—the one we should have been asking all along—is: </w:t>
      </w:r>
      <w:r w:rsidR="00641AD7" w:rsidRPr="00E55F88">
        <w:rPr>
          <w:rFonts w:ascii="Garamond" w:hAnsi="Garamond"/>
          <w:i/>
        </w:rPr>
        <w:t>under what conditions</w:t>
      </w:r>
      <w:r w:rsidR="00641AD7" w:rsidRPr="00E55F88">
        <w:rPr>
          <w:rFonts w:ascii="Garamond" w:hAnsi="Garamond"/>
        </w:rPr>
        <w:t xml:space="preserve"> is self-interest </w:t>
      </w:r>
      <w:r w:rsidR="008F0FB4" w:rsidRPr="00E55F88">
        <w:rPr>
          <w:rFonts w:ascii="Garamond" w:hAnsi="Garamond"/>
        </w:rPr>
        <w:t>a distorting factor?</w:t>
      </w:r>
    </w:p>
    <w:p w14:paraId="03D94803" w14:textId="2C6EBC5A" w:rsidR="00641AD7" w:rsidRPr="00E55F88" w:rsidRDefault="00641AD7" w:rsidP="00DA3A12">
      <w:pPr>
        <w:jc w:val="both"/>
        <w:rPr>
          <w:rFonts w:ascii="Garamond" w:hAnsi="Garamond"/>
        </w:rPr>
      </w:pPr>
    </w:p>
    <w:p w14:paraId="660F5F11" w14:textId="77777777" w:rsidR="00483E86" w:rsidRPr="00E55F88" w:rsidRDefault="00483E86" w:rsidP="00DA3A12">
      <w:pPr>
        <w:jc w:val="both"/>
        <w:rPr>
          <w:rFonts w:ascii="Garamond" w:hAnsi="Garamond"/>
        </w:rPr>
      </w:pPr>
    </w:p>
    <w:p w14:paraId="6AF5FAA8" w14:textId="5E25C6B9" w:rsidR="008F0FB4" w:rsidRPr="00E55F88" w:rsidRDefault="008F0FB4" w:rsidP="00DA3A12">
      <w:pPr>
        <w:jc w:val="both"/>
        <w:rPr>
          <w:rFonts w:ascii="Garamond" w:hAnsi="Garamond"/>
          <w:b/>
        </w:rPr>
      </w:pPr>
      <w:r w:rsidRPr="00E55F88">
        <w:rPr>
          <w:rFonts w:ascii="Garamond" w:hAnsi="Garamond"/>
          <w:b/>
        </w:rPr>
        <w:t>Towards a Better Moral Epistemology</w:t>
      </w:r>
    </w:p>
    <w:p w14:paraId="38702AEE" w14:textId="422BC69A" w:rsidR="008F0FB4" w:rsidRPr="00E55F88" w:rsidRDefault="008F0FB4" w:rsidP="00DA3A12">
      <w:pPr>
        <w:jc w:val="both"/>
        <w:rPr>
          <w:rFonts w:ascii="Garamond" w:hAnsi="Garamond"/>
        </w:rPr>
      </w:pPr>
    </w:p>
    <w:p w14:paraId="30850145" w14:textId="0C4C3C8B" w:rsidR="002B3B04" w:rsidRPr="00E55F88" w:rsidRDefault="00F91CF8" w:rsidP="00380D49">
      <w:pPr>
        <w:spacing w:line="360" w:lineRule="auto"/>
        <w:jc w:val="both"/>
        <w:rPr>
          <w:rFonts w:ascii="Garamond" w:hAnsi="Garamond"/>
        </w:rPr>
      </w:pPr>
      <w:r w:rsidRPr="00E55F88">
        <w:rPr>
          <w:rFonts w:ascii="Garamond" w:hAnsi="Garamond"/>
        </w:rPr>
        <w:t>M</w:t>
      </w:r>
      <w:r w:rsidR="008F0FB4" w:rsidRPr="00E55F88">
        <w:rPr>
          <w:rFonts w:ascii="Garamond" w:hAnsi="Garamond"/>
        </w:rPr>
        <w:t xml:space="preserve">oral epistemologists </w:t>
      </w:r>
      <w:r w:rsidR="002104DA">
        <w:rPr>
          <w:rFonts w:ascii="Garamond" w:hAnsi="Garamond"/>
        </w:rPr>
        <w:t xml:space="preserve">sometimes </w:t>
      </w:r>
      <w:r w:rsidR="008F0FB4" w:rsidRPr="00E55F88">
        <w:rPr>
          <w:rFonts w:ascii="Garamond" w:hAnsi="Garamond"/>
        </w:rPr>
        <w:t>operat</w:t>
      </w:r>
      <w:r w:rsidR="002104DA">
        <w:rPr>
          <w:rFonts w:ascii="Garamond" w:hAnsi="Garamond"/>
        </w:rPr>
        <w:t>e</w:t>
      </w:r>
      <w:r w:rsidR="008F0FB4" w:rsidRPr="00E55F88">
        <w:rPr>
          <w:rFonts w:ascii="Garamond" w:hAnsi="Garamond"/>
        </w:rPr>
        <w:t xml:space="preserve"> under the assumption that </w:t>
      </w:r>
      <w:r w:rsidR="00EC6B4A" w:rsidRPr="00E55F88">
        <w:rPr>
          <w:rFonts w:ascii="Garamond" w:hAnsi="Garamond"/>
        </w:rPr>
        <w:t>what Jones calls</w:t>
      </w:r>
      <w:r w:rsidR="008F0FB4" w:rsidRPr="00E55F88">
        <w:rPr>
          <w:rFonts w:ascii="Garamond" w:hAnsi="Garamond"/>
        </w:rPr>
        <w:t xml:space="preserve"> </w:t>
      </w:r>
      <w:r w:rsidR="00EC6B4A" w:rsidRPr="00E55F88">
        <w:rPr>
          <w:rFonts w:ascii="Garamond" w:hAnsi="Garamond"/>
        </w:rPr>
        <w:t>“</w:t>
      </w:r>
      <w:r w:rsidR="008F0FB4" w:rsidRPr="00E55F88">
        <w:rPr>
          <w:rFonts w:ascii="Garamond" w:hAnsi="Garamond"/>
        </w:rPr>
        <w:t>filters</w:t>
      </w:r>
      <w:r w:rsidR="00EC6B4A" w:rsidRPr="00E55F88">
        <w:rPr>
          <w:rFonts w:ascii="Garamond" w:hAnsi="Garamond"/>
        </w:rPr>
        <w:t>”</w:t>
      </w:r>
      <w:r w:rsidR="008F0FB4" w:rsidRPr="00E55F88">
        <w:rPr>
          <w:rFonts w:ascii="Garamond" w:hAnsi="Garamond"/>
        </w:rPr>
        <w:t xml:space="preserve"> are going to be relatively simple and contextually invariant.  But it is probably true that no genuine epistemic filters are </w:t>
      </w:r>
      <w:proofErr w:type="gramStart"/>
      <w:r w:rsidR="008F0FB4" w:rsidRPr="00E55F88">
        <w:rPr>
          <w:rFonts w:ascii="Garamond" w:hAnsi="Garamond"/>
        </w:rPr>
        <w:t>actually like</w:t>
      </w:r>
      <w:proofErr w:type="gramEnd"/>
      <w:r w:rsidR="008F0FB4" w:rsidRPr="00E55F88">
        <w:rPr>
          <w:rFonts w:ascii="Garamond" w:hAnsi="Garamond"/>
        </w:rPr>
        <w:t xml:space="preserve"> this. </w:t>
      </w:r>
      <w:r w:rsidR="00A04B9E" w:rsidRPr="00E55F88">
        <w:rPr>
          <w:rFonts w:ascii="Garamond" w:hAnsi="Garamond"/>
        </w:rPr>
        <w:t xml:space="preserve"> </w:t>
      </w:r>
      <w:r w:rsidR="008F0FB4" w:rsidRPr="00E55F88">
        <w:rPr>
          <w:rFonts w:ascii="Garamond" w:hAnsi="Garamond"/>
        </w:rPr>
        <w:t xml:space="preserve">Consider again the </w:t>
      </w:r>
      <w:r w:rsidR="00A04B9E" w:rsidRPr="00E55F88">
        <w:rPr>
          <w:rFonts w:ascii="Garamond" w:hAnsi="Garamond"/>
        </w:rPr>
        <w:t xml:space="preserve">idea that we should filter out beliefs which are formed under the influence of prior false beliefs.  This, it turns out, is not always the case.  After all, successful scientists often operate under assumptions which are known to be false—indeed, they are sometimes not even </w:t>
      </w:r>
      <w:r w:rsidR="00A04B9E" w:rsidRPr="00E55F88">
        <w:rPr>
          <w:rFonts w:ascii="Garamond" w:hAnsi="Garamond"/>
          <w:i/>
        </w:rPr>
        <w:t>approximately</w:t>
      </w:r>
      <w:r w:rsidR="00A04B9E" w:rsidRPr="00E55F88">
        <w:rPr>
          <w:rFonts w:ascii="Garamond" w:hAnsi="Garamond"/>
        </w:rPr>
        <w:t xml:space="preserve"> true</w:t>
      </w:r>
      <w:r w:rsidR="003C4FFC">
        <w:rPr>
          <w:rFonts w:ascii="Garamond" w:hAnsi="Garamond"/>
        </w:rPr>
        <w:t xml:space="preserve"> </w:t>
      </w:r>
      <w:r w:rsidR="003C4FFC">
        <w:rPr>
          <w:rFonts w:ascii="Garamond" w:hAnsi="Garamond"/>
        </w:rPr>
        <w:fldChar w:fldCharType="begin"/>
      </w:r>
      <w:r w:rsidR="0045421E">
        <w:rPr>
          <w:rFonts w:ascii="Garamond" w:hAnsi="Garamond"/>
        </w:rPr>
        <w:instrText xml:space="preserve"> ADDIN EN.CITE &lt;EndNote&gt;&lt;Cite&gt;&lt;Author&gt;Cartwright&lt;/Author&gt;&lt;Year&gt;1983&lt;/Year&gt;&lt;RecNum&gt;26963&lt;/RecNum&gt;&lt;DisplayText&gt;(Cartwright 1983)&lt;/DisplayText&gt;&lt;record&gt;&lt;rec-number&gt;26963&lt;/rec-number&gt;&lt;foreign-keys&gt;&lt;key app="EN" db-id="ex22zdet2d5vf6eda0bp5sd1xtwspefa2rtr" timestamp="1574045335"&gt;26963&lt;/key&gt;&lt;/foreign-keys&gt;&lt;ref-type name="Journal Article"&gt;17&lt;/ref-type&gt;&lt;contributors&gt;&lt;authors&gt;&lt;author&gt;Cartwright, Nancy&lt;/author&gt;&lt;/authors&gt;&lt;/contributors&gt;&lt;titles&gt;&lt;title&gt;How the laws of physics lie&lt;/title&gt;&lt;secondary-title&gt;Clarendon Paperbacks, Oxford: Oxford University Press,| c1983&lt;/secondary-title&gt;&lt;/titles&gt;&lt;periodical&gt;&lt;full-title&gt;Clarendon Paperbacks, Oxford: Oxford University Press,| c1983&lt;/full-title&gt;&lt;/periodical&gt;&lt;dates&gt;&lt;year&gt;1983&lt;/year&gt;&lt;/dates&gt;&lt;urls&gt;&lt;/urls&gt;&lt;/record&gt;&lt;/Cite&gt;&lt;/EndNote&gt;</w:instrText>
      </w:r>
      <w:r w:rsidR="003C4FFC">
        <w:rPr>
          <w:rFonts w:ascii="Garamond" w:hAnsi="Garamond"/>
        </w:rPr>
        <w:fldChar w:fldCharType="separate"/>
      </w:r>
      <w:r w:rsidR="003C4FFC">
        <w:rPr>
          <w:rFonts w:ascii="Garamond" w:hAnsi="Garamond"/>
          <w:noProof/>
        </w:rPr>
        <w:t>(Cartwright 1983)</w:t>
      </w:r>
      <w:r w:rsidR="003C4FFC">
        <w:rPr>
          <w:rFonts w:ascii="Garamond" w:hAnsi="Garamond"/>
        </w:rPr>
        <w:fldChar w:fldCharType="end"/>
      </w:r>
      <w:r w:rsidR="00A04B9E" w:rsidRPr="00E55F88">
        <w:rPr>
          <w:rFonts w:ascii="Garamond" w:hAnsi="Garamond"/>
        </w:rPr>
        <w:t xml:space="preserve">. </w:t>
      </w:r>
      <w:r w:rsidR="003C4FFC">
        <w:rPr>
          <w:rFonts w:ascii="Garamond" w:hAnsi="Garamond"/>
        </w:rPr>
        <w:t>F</w:t>
      </w:r>
      <w:r w:rsidR="00370C6B" w:rsidRPr="00E55F88">
        <w:rPr>
          <w:rFonts w:ascii="Garamond" w:hAnsi="Garamond"/>
        </w:rPr>
        <w:t xml:space="preserve">alse beliefs </w:t>
      </w:r>
      <w:r w:rsidR="004E0E45" w:rsidRPr="00E55F88">
        <w:rPr>
          <w:rFonts w:ascii="Garamond" w:hAnsi="Garamond"/>
        </w:rPr>
        <w:t xml:space="preserve">often </w:t>
      </w:r>
      <w:r w:rsidR="00370C6B" w:rsidRPr="00E55F88">
        <w:rPr>
          <w:rFonts w:ascii="Garamond" w:hAnsi="Garamond"/>
        </w:rPr>
        <w:t xml:space="preserve">distort inquiry, but sometimes, they </w:t>
      </w:r>
      <w:r w:rsidR="00662255">
        <w:rPr>
          <w:rFonts w:ascii="Garamond" w:hAnsi="Garamond"/>
        </w:rPr>
        <w:t xml:space="preserve">very clearly </w:t>
      </w:r>
      <w:r w:rsidR="00370C6B" w:rsidRPr="00E55F88">
        <w:rPr>
          <w:rFonts w:ascii="Garamond" w:hAnsi="Garamond"/>
        </w:rPr>
        <w:t xml:space="preserve">do not. </w:t>
      </w:r>
      <w:r w:rsidR="002B3B04" w:rsidRPr="00E55F88">
        <w:rPr>
          <w:rFonts w:ascii="Garamond" w:hAnsi="Garamond"/>
        </w:rPr>
        <w:t>The more general lesson</w:t>
      </w:r>
      <w:r w:rsidR="003C4FFC">
        <w:rPr>
          <w:rFonts w:ascii="Garamond" w:hAnsi="Garamond"/>
        </w:rPr>
        <w:t xml:space="preserve"> </w:t>
      </w:r>
      <w:r w:rsidR="002B3B04" w:rsidRPr="00E55F88">
        <w:rPr>
          <w:rFonts w:ascii="Garamond" w:hAnsi="Garamond"/>
        </w:rPr>
        <w:t xml:space="preserve">is that </w:t>
      </w:r>
      <w:r w:rsidR="004E0E45" w:rsidRPr="00E55F88">
        <w:rPr>
          <w:rFonts w:ascii="Garamond" w:hAnsi="Garamond"/>
        </w:rPr>
        <w:t>legitimate</w:t>
      </w:r>
      <w:r w:rsidR="005332D5" w:rsidRPr="00E55F88">
        <w:rPr>
          <w:rFonts w:ascii="Garamond" w:hAnsi="Garamond"/>
        </w:rPr>
        <w:t xml:space="preserve"> </w:t>
      </w:r>
      <w:r w:rsidR="002B3B04" w:rsidRPr="00E55F88">
        <w:rPr>
          <w:rFonts w:ascii="Garamond" w:hAnsi="Garamond"/>
        </w:rPr>
        <w:t xml:space="preserve">epistemological filters are complex and contextually sensitive.  </w:t>
      </w:r>
    </w:p>
    <w:p w14:paraId="55307A23" w14:textId="3FCA82E8" w:rsidR="002B3B04" w:rsidRPr="00E55F88" w:rsidRDefault="002B3B04" w:rsidP="00380D49">
      <w:pPr>
        <w:spacing w:line="360" w:lineRule="auto"/>
        <w:jc w:val="both"/>
        <w:rPr>
          <w:rFonts w:ascii="Garamond" w:hAnsi="Garamond"/>
        </w:rPr>
      </w:pPr>
    </w:p>
    <w:p w14:paraId="570CD13A" w14:textId="02C9B15F" w:rsidR="002B3B04" w:rsidRPr="00E55F88" w:rsidRDefault="00370C6B" w:rsidP="00380D49">
      <w:pPr>
        <w:spacing w:line="360" w:lineRule="auto"/>
        <w:jc w:val="both"/>
        <w:rPr>
          <w:rFonts w:ascii="Garamond" w:hAnsi="Garamond"/>
        </w:rPr>
      </w:pPr>
      <w:proofErr w:type="gramStart"/>
      <w:r w:rsidRPr="00E55F88">
        <w:rPr>
          <w:rFonts w:ascii="Garamond" w:hAnsi="Garamond"/>
        </w:rPr>
        <w:t>In light of</w:t>
      </w:r>
      <w:proofErr w:type="gramEnd"/>
      <w:r w:rsidRPr="00E55F88">
        <w:rPr>
          <w:rFonts w:ascii="Garamond" w:hAnsi="Garamond"/>
        </w:rPr>
        <w:t xml:space="preserve"> this</w:t>
      </w:r>
      <w:r w:rsidR="00B73730" w:rsidRPr="00E55F88">
        <w:rPr>
          <w:rFonts w:ascii="Garamond" w:hAnsi="Garamond"/>
        </w:rPr>
        <w:t xml:space="preserve">, it is an </w:t>
      </w:r>
      <w:r w:rsidR="002B3B04" w:rsidRPr="00E55F88">
        <w:rPr>
          <w:rFonts w:ascii="Garamond" w:hAnsi="Garamond"/>
        </w:rPr>
        <w:t xml:space="preserve">unfortunate fact that when they are constructing their models, moral epistemologists </w:t>
      </w:r>
      <w:r w:rsidR="000522F1">
        <w:rPr>
          <w:rFonts w:ascii="Garamond" w:hAnsi="Garamond"/>
        </w:rPr>
        <w:t>often</w:t>
      </w:r>
      <w:r w:rsidR="002B3B04" w:rsidRPr="00E55F88">
        <w:rPr>
          <w:rFonts w:ascii="Garamond" w:hAnsi="Garamond"/>
        </w:rPr>
        <w:t xml:space="preserve"> </w:t>
      </w:r>
      <w:r w:rsidR="00E85FFB">
        <w:rPr>
          <w:rFonts w:ascii="Garamond" w:hAnsi="Garamond"/>
        </w:rPr>
        <w:t xml:space="preserve">rely on </w:t>
      </w:r>
      <w:r w:rsidR="000522F1">
        <w:rPr>
          <w:rFonts w:ascii="Garamond" w:hAnsi="Garamond"/>
        </w:rPr>
        <w:t xml:space="preserve">simple </w:t>
      </w:r>
      <w:r w:rsidR="002B3B04" w:rsidRPr="00E55F88">
        <w:rPr>
          <w:rFonts w:ascii="Garamond" w:hAnsi="Garamond"/>
        </w:rPr>
        <w:t>list</w:t>
      </w:r>
      <w:r w:rsidR="00E85FFB">
        <w:rPr>
          <w:rFonts w:ascii="Garamond" w:hAnsi="Garamond"/>
        </w:rPr>
        <w:t>s</w:t>
      </w:r>
      <w:r w:rsidR="002B3B04" w:rsidRPr="00E55F88">
        <w:rPr>
          <w:rFonts w:ascii="Garamond" w:hAnsi="Garamond"/>
        </w:rPr>
        <w:t xml:space="preserve"> </w:t>
      </w:r>
      <w:r w:rsidR="00E85FFB">
        <w:rPr>
          <w:rFonts w:ascii="Garamond" w:hAnsi="Garamond"/>
        </w:rPr>
        <w:t>of</w:t>
      </w:r>
      <w:r w:rsidR="002B3B04" w:rsidRPr="00E55F88">
        <w:rPr>
          <w:rFonts w:ascii="Garamond" w:hAnsi="Garamond"/>
        </w:rPr>
        <w:t xml:space="preserve"> singular, non-contextual requirements on moral belief-formation.</w:t>
      </w:r>
      <w:r w:rsidR="00E10A7B">
        <w:rPr>
          <w:rFonts w:ascii="Garamond" w:hAnsi="Garamond"/>
        </w:rPr>
        <w:t xml:space="preserve">  Huemer, for example, proposes that we </w:t>
      </w:r>
      <w:r w:rsidR="00E10A7B">
        <w:rPr>
          <w:rFonts w:ascii="Garamond" w:hAnsi="Garamond"/>
        </w:rPr>
        <w:lastRenderedPageBreak/>
        <w:t xml:space="preserve">reject ethical intuitions when they are formed under the influence of </w:t>
      </w:r>
      <w:r w:rsidR="00B8177A">
        <w:rPr>
          <w:rFonts w:ascii="Garamond" w:hAnsi="Garamond"/>
        </w:rPr>
        <w:t xml:space="preserve">(1) </w:t>
      </w:r>
      <w:r w:rsidR="00E10A7B">
        <w:rPr>
          <w:rFonts w:ascii="Garamond" w:hAnsi="Garamond"/>
        </w:rPr>
        <w:t xml:space="preserve">acculturation, </w:t>
      </w:r>
      <w:r w:rsidR="00B8177A">
        <w:rPr>
          <w:rFonts w:ascii="Garamond" w:hAnsi="Garamond"/>
        </w:rPr>
        <w:t xml:space="preserve">(2) </w:t>
      </w:r>
      <w:r w:rsidR="00E10A7B">
        <w:rPr>
          <w:rFonts w:ascii="Garamond" w:hAnsi="Garamond"/>
        </w:rPr>
        <w:t xml:space="preserve">biological programming, </w:t>
      </w:r>
      <w:r w:rsidR="00B8177A">
        <w:rPr>
          <w:rFonts w:ascii="Garamond" w:hAnsi="Garamond"/>
        </w:rPr>
        <w:t xml:space="preserve">(3) </w:t>
      </w:r>
      <w:r w:rsidR="00E10A7B">
        <w:rPr>
          <w:rFonts w:ascii="Garamond" w:hAnsi="Garamond"/>
        </w:rPr>
        <w:t xml:space="preserve">emotion or </w:t>
      </w:r>
      <w:r w:rsidR="00B8177A">
        <w:rPr>
          <w:rFonts w:ascii="Garamond" w:hAnsi="Garamond"/>
        </w:rPr>
        <w:t xml:space="preserve">(4) </w:t>
      </w:r>
      <w:r w:rsidR="00E10A7B">
        <w:rPr>
          <w:rFonts w:ascii="Garamond" w:hAnsi="Garamond"/>
        </w:rPr>
        <w:t xml:space="preserve">self-interest </w:t>
      </w:r>
      <w:r w:rsidR="009317A6">
        <w:rPr>
          <w:rFonts w:ascii="Garamond" w:hAnsi="Garamond"/>
        </w:rPr>
        <w:fldChar w:fldCharType="begin"/>
      </w:r>
      <w:r w:rsidR="0045421E">
        <w:rPr>
          <w:rFonts w:ascii="Garamond" w:hAnsi="Garamond"/>
        </w:rPr>
        <w:instrText xml:space="preserve"> ADDIN EN.CITE &lt;EndNote&gt;&lt;Cite&gt;&lt;Author&gt;Huemer&lt;/Author&gt;&lt;Year&gt;2008&lt;/Year&gt;&lt;RecNum&gt;2911&lt;/RecNum&gt;&lt;Pages&gt;374-378&lt;/Pages&gt;&lt;DisplayText&gt;(Huemer 2008, 374-378)&lt;/DisplayText&gt;&lt;record&gt;&lt;rec-number&gt;2911&lt;/rec-number&gt;&lt;foreign-keys&gt;&lt;key app="EN" db-id="ex22zdet2d5vf6eda0bp5sd1xtwspefa2rtr" timestamp="1464640666"&gt;2911&lt;/key&gt;&lt;/foreign-keys&gt;&lt;ref-type name="Journal Article"&gt;17&lt;/ref-type&gt;&lt;contributors&gt;&lt;authors&gt;&lt;author&gt;Huemer, Michael&lt;/author&gt;&lt;/authors&gt;&lt;/contributors&gt;&lt;titles&gt;&lt;title&gt;Revisionary intuitionism&lt;/title&gt;&lt;secondary-title&gt;Social Philosophy and Policy&lt;/secondary-title&gt;&lt;/titles&gt;&lt;periodical&gt;&lt;full-title&gt;Social Philosophy and Policy&lt;/full-title&gt;&lt;/periodical&gt;&lt;pages&gt;368-392&lt;/pages&gt;&lt;volume&gt;25&lt;/volume&gt;&lt;number&gt;1&lt;/number&gt;&lt;dates&gt;&lt;year&gt;2008&lt;/year&gt;&lt;pub-dates&gt;&lt;date&gt;2008&lt;/date&gt;&lt;/pub-dates&gt;&lt;/dates&gt;&lt;urls&gt;&lt;/urls&gt;&lt;/record&gt;&lt;/Cite&gt;&lt;/EndNote&gt;</w:instrText>
      </w:r>
      <w:r w:rsidR="009317A6">
        <w:rPr>
          <w:rFonts w:ascii="Garamond" w:hAnsi="Garamond"/>
        </w:rPr>
        <w:fldChar w:fldCharType="separate"/>
      </w:r>
      <w:r w:rsidR="0045421E">
        <w:rPr>
          <w:rFonts w:ascii="Garamond" w:hAnsi="Garamond"/>
          <w:noProof/>
        </w:rPr>
        <w:t>(Huemer 2008, 374-378)</w:t>
      </w:r>
      <w:r w:rsidR="009317A6">
        <w:rPr>
          <w:rFonts w:ascii="Garamond" w:hAnsi="Garamond"/>
        </w:rPr>
        <w:fldChar w:fldCharType="end"/>
      </w:r>
      <w:r w:rsidR="00452274">
        <w:rPr>
          <w:rFonts w:ascii="Garamond" w:hAnsi="Garamond"/>
        </w:rPr>
        <w:t>.</w:t>
      </w:r>
      <w:r w:rsidR="007D5169" w:rsidRPr="00E55F88">
        <w:rPr>
          <w:rStyle w:val="FootnoteReference"/>
          <w:rFonts w:ascii="Garamond" w:hAnsi="Garamond"/>
        </w:rPr>
        <w:footnoteReference w:id="9"/>
      </w:r>
      <w:r w:rsidR="002B3B04" w:rsidRPr="00E55F88">
        <w:rPr>
          <w:rFonts w:ascii="Garamond" w:hAnsi="Garamond"/>
        </w:rPr>
        <w:t> </w:t>
      </w:r>
      <w:r w:rsidR="009317A6">
        <w:rPr>
          <w:rFonts w:ascii="Garamond" w:hAnsi="Garamond"/>
        </w:rPr>
        <w:t xml:space="preserve">These </w:t>
      </w:r>
      <w:r w:rsidR="007E0F8F">
        <w:rPr>
          <w:rFonts w:ascii="Garamond" w:hAnsi="Garamond"/>
        </w:rPr>
        <w:t xml:space="preserve">simple, non-contextual </w:t>
      </w:r>
      <w:r w:rsidR="009317A6">
        <w:rPr>
          <w:rFonts w:ascii="Garamond" w:hAnsi="Garamond"/>
        </w:rPr>
        <w:t>factors are taken</w:t>
      </w:r>
      <w:r w:rsidR="00922B1A">
        <w:rPr>
          <w:rFonts w:ascii="Garamond" w:hAnsi="Garamond"/>
        </w:rPr>
        <w:t xml:space="preserve"> </w:t>
      </w:r>
      <w:r w:rsidR="00BA535D">
        <w:rPr>
          <w:rFonts w:ascii="Garamond" w:hAnsi="Garamond"/>
        </w:rPr>
        <w:t xml:space="preserve">by Huemer </w:t>
      </w:r>
      <w:r w:rsidR="009317A6">
        <w:rPr>
          <w:rFonts w:ascii="Garamond" w:hAnsi="Garamond"/>
        </w:rPr>
        <w:t xml:space="preserve">to be </w:t>
      </w:r>
      <w:r w:rsidR="009317A6" w:rsidRPr="009317A6">
        <w:rPr>
          <w:rFonts w:ascii="Garamond" w:hAnsi="Garamond"/>
        </w:rPr>
        <w:t>unconditionally distorting</w:t>
      </w:r>
      <w:r w:rsidR="009317A6">
        <w:rPr>
          <w:rFonts w:ascii="Garamond" w:hAnsi="Garamond"/>
        </w:rPr>
        <w:t xml:space="preserve">. </w:t>
      </w:r>
      <w:r w:rsidR="00250FC8">
        <w:rPr>
          <w:rFonts w:ascii="Garamond" w:hAnsi="Garamond"/>
        </w:rPr>
        <w:t xml:space="preserve">But a little reflection on any of these factors will reveal that </w:t>
      </w:r>
      <w:r w:rsidR="00922B1A">
        <w:rPr>
          <w:rFonts w:ascii="Garamond" w:hAnsi="Garamond"/>
        </w:rPr>
        <w:t>there may be cases for which each of those factors is epistemologically benign or even virtuous</w:t>
      </w:r>
      <w:r w:rsidR="00250FC8">
        <w:rPr>
          <w:rFonts w:ascii="Garamond" w:hAnsi="Garamond"/>
        </w:rPr>
        <w:t xml:space="preserve">. For example, </w:t>
      </w:r>
      <w:r w:rsidR="002325E9">
        <w:rPr>
          <w:rFonts w:ascii="Garamond" w:hAnsi="Garamond"/>
        </w:rPr>
        <w:t xml:space="preserve">the emotions of </w:t>
      </w:r>
      <w:r w:rsidR="005332D5" w:rsidRPr="00E55F88">
        <w:rPr>
          <w:rFonts w:ascii="Garamond" w:hAnsi="Garamond"/>
        </w:rPr>
        <w:t xml:space="preserve">anger or sympathy </w:t>
      </w:r>
      <w:r w:rsidR="002325E9">
        <w:rPr>
          <w:rFonts w:ascii="Garamond" w:hAnsi="Garamond"/>
        </w:rPr>
        <w:t xml:space="preserve">certainly </w:t>
      </w:r>
      <w:r w:rsidR="005332D5" w:rsidRPr="00E55F88">
        <w:rPr>
          <w:rFonts w:ascii="Garamond" w:hAnsi="Garamond"/>
        </w:rPr>
        <w:t xml:space="preserve">look distorting in </w:t>
      </w:r>
      <w:proofErr w:type="gramStart"/>
      <w:r w:rsidR="005332D5" w:rsidRPr="00E55F88">
        <w:rPr>
          <w:rFonts w:ascii="Garamond" w:hAnsi="Garamond"/>
        </w:rPr>
        <w:t>a number of</w:t>
      </w:r>
      <w:proofErr w:type="gramEnd"/>
      <w:r w:rsidR="005332D5" w:rsidRPr="00E55F88">
        <w:rPr>
          <w:rFonts w:ascii="Garamond" w:hAnsi="Garamond"/>
        </w:rPr>
        <w:t xml:space="preserve"> cases, but there are also cases where anger or sympathy can appropriately focus one’s mind on injustice or </w:t>
      </w:r>
      <w:r w:rsidR="0092077A" w:rsidRPr="00E55F88">
        <w:rPr>
          <w:rFonts w:ascii="Garamond" w:hAnsi="Garamond"/>
        </w:rPr>
        <w:t xml:space="preserve">on dire </w:t>
      </w:r>
      <w:r w:rsidR="005332D5" w:rsidRPr="00E55F88">
        <w:rPr>
          <w:rFonts w:ascii="Garamond" w:hAnsi="Garamond"/>
        </w:rPr>
        <w:t>need.</w:t>
      </w:r>
      <w:r w:rsidR="007D5169" w:rsidRPr="00E55F88">
        <w:rPr>
          <w:rFonts w:ascii="Garamond" w:hAnsi="Garamond"/>
        </w:rPr>
        <w:t xml:space="preserve">  </w:t>
      </w:r>
      <w:r w:rsidR="00556FED">
        <w:rPr>
          <w:rFonts w:ascii="Garamond" w:hAnsi="Garamond"/>
        </w:rPr>
        <w:t xml:space="preserve"> </w:t>
      </w:r>
    </w:p>
    <w:p w14:paraId="7CC9F9BB" w14:textId="6B7E6674" w:rsidR="00B73730" w:rsidRPr="00E55F88" w:rsidRDefault="00B73730" w:rsidP="00380D49">
      <w:pPr>
        <w:spacing w:line="360" w:lineRule="auto"/>
        <w:jc w:val="both"/>
        <w:rPr>
          <w:rFonts w:ascii="Garamond" w:hAnsi="Garamond"/>
        </w:rPr>
      </w:pPr>
    </w:p>
    <w:p w14:paraId="46D2DD27" w14:textId="06B36D82" w:rsidR="00412726" w:rsidRDefault="00370C6B" w:rsidP="00380D49">
      <w:pPr>
        <w:spacing w:line="360" w:lineRule="auto"/>
        <w:jc w:val="both"/>
        <w:rPr>
          <w:rFonts w:ascii="Garamond" w:hAnsi="Garamond"/>
        </w:rPr>
      </w:pPr>
      <w:proofErr w:type="gramStart"/>
      <w:r w:rsidRPr="00E55F88">
        <w:rPr>
          <w:rFonts w:ascii="Garamond" w:hAnsi="Garamond"/>
        </w:rPr>
        <w:t>In order to</w:t>
      </w:r>
      <w:proofErr w:type="gramEnd"/>
      <w:r w:rsidRPr="00E55F88">
        <w:rPr>
          <w:rFonts w:ascii="Garamond" w:hAnsi="Garamond"/>
        </w:rPr>
        <w:t xml:space="preserve"> show where we might go instead</w:t>
      </w:r>
      <w:r w:rsidR="00B73730" w:rsidRPr="00E55F88">
        <w:rPr>
          <w:rFonts w:ascii="Garamond" w:hAnsi="Garamond"/>
        </w:rPr>
        <w:t>, let me finish with a proposal, which I will not fully defend but which will hopefully point the way to</w:t>
      </w:r>
      <w:r w:rsidR="00965559" w:rsidRPr="00E55F88">
        <w:rPr>
          <w:rFonts w:ascii="Garamond" w:hAnsi="Garamond"/>
        </w:rPr>
        <w:t>wards</w:t>
      </w:r>
      <w:r w:rsidR="00B73730" w:rsidRPr="00E55F88">
        <w:rPr>
          <w:rFonts w:ascii="Garamond" w:hAnsi="Garamond"/>
        </w:rPr>
        <w:t xml:space="preserve"> a more responsible </w:t>
      </w:r>
      <w:r w:rsidR="00EC6B4A" w:rsidRPr="00E55F88">
        <w:rPr>
          <w:rFonts w:ascii="Garamond" w:hAnsi="Garamond"/>
        </w:rPr>
        <w:t xml:space="preserve">kind of </w:t>
      </w:r>
      <w:r w:rsidR="00B73730" w:rsidRPr="00E55F88">
        <w:rPr>
          <w:rFonts w:ascii="Garamond" w:hAnsi="Garamond"/>
        </w:rPr>
        <w:t>moral epistemology.</w:t>
      </w:r>
      <w:r w:rsidR="00965559" w:rsidRPr="00E55F88">
        <w:rPr>
          <w:rFonts w:ascii="Garamond" w:hAnsi="Garamond"/>
        </w:rPr>
        <w:t xml:space="preserve"> When is self-interest distorting in morality? My </w:t>
      </w:r>
      <w:r w:rsidR="0064180E">
        <w:rPr>
          <w:rFonts w:ascii="Garamond" w:hAnsi="Garamond"/>
        </w:rPr>
        <w:t>idea</w:t>
      </w:r>
      <w:r w:rsidR="00412726">
        <w:rPr>
          <w:rFonts w:ascii="Garamond" w:hAnsi="Garamond"/>
        </w:rPr>
        <w:t>, very roughly, is that self-interest is distorting when it justifies itself.</w:t>
      </w:r>
      <w:r w:rsidR="008F77A6">
        <w:rPr>
          <w:rFonts w:ascii="Garamond" w:hAnsi="Garamond"/>
        </w:rPr>
        <w:t xml:space="preserve">  Put another way, our suspicion of self-interest in morality derives from a more general suspicion of a certain vicious form of circularity, where a moral belief is caused by the very same thing that it licenses or justifies.</w:t>
      </w:r>
    </w:p>
    <w:p w14:paraId="63B724FE" w14:textId="77777777" w:rsidR="00412726" w:rsidRDefault="00412726" w:rsidP="00380D49">
      <w:pPr>
        <w:spacing w:line="360" w:lineRule="auto"/>
        <w:jc w:val="both"/>
        <w:rPr>
          <w:rFonts w:ascii="Garamond" w:hAnsi="Garamond"/>
        </w:rPr>
      </w:pPr>
    </w:p>
    <w:p w14:paraId="76E52306" w14:textId="2C7CCC46" w:rsidR="007075CD" w:rsidRPr="00E55F88" w:rsidRDefault="0064180E" w:rsidP="00380D49">
      <w:pPr>
        <w:spacing w:line="360" w:lineRule="auto"/>
        <w:jc w:val="both"/>
        <w:rPr>
          <w:rFonts w:ascii="Garamond" w:hAnsi="Garamond"/>
        </w:rPr>
      </w:pPr>
      <w:r>
        <w:rPr>
          <w:rFonts w:ascii="Garamond" w:hAnsi="Garamond"/>
        </w:rPr>
        <w:t>To begin, m</w:t>
      </w:r>
      <w:r w:rsidR="00804BEB" w:rsidRPr="00E55F88">
        <w:rPr>
          <w:rFonts w:ascii="Garamond" w:hAnsi="Garamond"/>
        </w:rPr>
        <w:t xml:space="preserve">y normative assumption, which I will not defend here, is that the advantages </w:t>
      </w:r>
      <w:r>
        <w:rPr>
          <w:rFonts w:ascii="Garamond" w:hAnsi="Garamond"/>
        </w:rPr>
        <w:t xml:space="preserve">of </w:t>
      </w:r>
      <w:r w:rsidR="000D5C07">
        <w:rPr>
          <w:rFonts w:ascii="Garamond" w:hAnsi="Garamond"/>
        </w:rPr>
        <w:t xml:space="preserve">social </w:t>
      </w:r>
      <w:r>
        <w:rPr>
          <w:rFonts w:ascii="Garamond" w:hAnsi="Garamond"/>
        </w:rPr>
        <w:t xml:space="preserve">power </w:t>
      </w:r>
      <w:r w:rsidR="00804BEB" w:rsidRPr="00E55F88">
        <w:rPr>
          <w:rFonts w:ascii="Garamond" w:hAnsi="Garamond"/>
        </w:rPr>
        <w:t xml:space="preserve">do not justify themselves. This assumption appears to be widely </w:t>
      </w:r>
      <w:r w:rsidR="00281356" w:rsidRPr="00E55F88">
        <w:rPr>
          <w:rFonts w:ascii="Garamond" w:hAnsi="Garamond"/>
        </w:rPr>
        <w:t>shared</w:t>
      </w:r>
      <w:r w:rsidR="00281356">
        <w:rPr>
          <w:rFonts w:ascii="Garamond" w:hAnsi="Garamond"/>
        </w:rPr>
        <w:t xml:space="preserve"> and</w:t>
      </w:r>
      <w:r w:rsidR="00E974F5">
        <w:rPr>
          <w:rFonts w:ascii="Garamond" w:hAnsi="Garamond"/>
        </w:rPr>
        <w:t xml:space="preserve"> not particular to any normative theory</w:t>
      </w:r>
      <w:r w:rsidR="00804BEB" w:rsidRPr="00E55F88">
        <w:rPr>
          <w:rFonts w:ascii="Garamond" w:hAnsi="Garamond"/>
        </w:rPr>
        <w:t xml:space="preserve">. </w:t>
      </w:r>
      <w:r w:rsidR="00A96477" w:rsidRPr="00E55F88">
        <w:rPr>
          <w:rFonts w:ascii="Garamond" w:hAnsi="Garamond"/>
        </w:rPr>
        <w:t>It is worth noting that even Aristotle, a staunch defender of slavery</w:t>
      </w:r>
      <w:r w:rsidR="00A07146">
        <w:rPr>
          <w:rFonts w:ascii="Garamond" w:hAnsi="Garamond"/>
        </w:rPr>
        <w:t xml:space="preserve"> even in his own day</w:t>
      </w:r>
      <w:r w:rsidR="00A96477" w:rsidRPr="00E55F88">
        <w:rPr>
          <w:rFonts w:ascii="Garamond" w:hAnsi="Garamond"/>
        </w:rPr>
        <w:t xml:space="preserve">, did not think that the advantages of power which accrued to masters were somehow </w:t>
      </w:r>
      <w:r w:rsidR="00A96477" w:rsidRPr="00DC79EC">
        <w:rPr>
          <w:rFonts w:ascii="Garamond" w:hAnsi="Garamond"/>
          <w:i/>
        </w:rPr>
        <w:t>self</w:t>
      </w:r>
      <w:r w:rsidR="00A96477" w:rsidRPr="007639A0">
        <w:rPr>
          <w:rFonts w:ascii="Garamond" w:hAnsi="Garamond"/>
        </w:rPr>
        <w:t>-justifying.</w:t>
      </w:r>
      <w:r w:rsidR="00A96477" w:rsidRPr="00E55F88">
        <w:rPr>
          <w:rFonts w:ascii="Garamond" w:hAnsi="Garamond"/>
        </w:rPr>
        <w:t xml:space="preserve">  </w:t>
      </w:r>
      <w:r w:rsidR="00804BEB" w:rsidRPr="00E55F88">
        <w:rPr>
          <w:rFonts w:ascii="Garamond" w:hAnsi="Garamond"/>
        </w:rPr>
        <w:t xml:space="preserve">Quite the opposite: </w:t>
      </w:r>
      <w:r w:rsidR="00A96477" w:rsidRPr="00E55F88">
        <w:rPr>
          <w:rFonts w:ascii="Garamond" w:hAnsi="Garamond"/>
        </w:rPr>
        <w:t xml:space="preserve">Aristotle was driven to articulate a series of justifications which </w:t>
      </w:r>
      <w:proofErr w:type="gramStart"/>
      <w:r w:rsidR="00A96477" w:rsidRPr="00E55F88">
        <w:rPr>
          <w:rFonts w:ascii="Garamond" w:hAnsi="Garamond"/>
        </w:rPr>
        <w:t>made reference</w:t>
      </w:r>
      <w:proofErr w:type="gramEnd"/>
      <w:r w:rsidR="00A96477" w:rsidRPr="00E55F88">
        <w:rPr>
          <w:rFonts w:ascii="Garamond" w:hAnsi="Garamond"/>
        </w:rPr>
        <w:t xml:space="preserve"> to the alleged advantage which also accrued to </w:t>
      </w:r>
      <w:r w:rsidR="00BB0170">
        <w:rPr>
          <w:rFonts w:ascii="Garamond" w:hAnsi="Garamond"/>
        </w:rPr>
        <w:t>enslaved persons</w:t>
      </w:r>
      <w:r w:rsidR="004261E1">
        <w:rPr>
          <w:rFonts w:ascii="Garamond" w:hAnsi="Garamond"/>
        </w:rPr>
        <w:t>.</w:t>
      </w:r>
      <w:r w:rsidR="004261E1">
        <w:rPr>
          <w:rStyle w:val="FootnoteReference"/>
          <w:rFonts w:ascii="Garamond" w:hAnsi="Garamond"/>
        </w:rPr>
        <w:footnoteReference w:id="10"/>
      </w:r>
    </w:p>
    <w:p w14:paraId="4F2770EC" w14:textId="77777777" w:rsidR="007075CD" w:rsidRPr="00E55F88" w:rsidRDefault="007075CD" w:rsidP="00380D49">
      <w:pPr>
        <w:spacing w:line="360" w:lineRule="auto"/>
        <w:jc w:val="both"/>
        <w:rPr>
          <w:rFonts w:ascii="Garamond" w:hAnsi="Garamond"/>
        </w:rPr>
      </w:pPr>
    </w:p>
    <w:p w14:paraId="49E6AF81" w14:textId="2EE20853" w:rsidR="00A96477" w:rsidRPr="00E55F88" w:rsidRDefault="00C63EC3" w:rsidP="00380D49">
      <w:pPr>
        <w:spacing w:line="360" w:lineRule="auto"/>
        <w:jc w:val="both"/>
        <w:rPr>
          <w:rFonts w:ascii="Garamond" w:hAnsi="Garamond"/>
        </w:rPr>
      </w:pPr>
      <w:r>
        <w:rPr>
          <w:rFonts w:ascii="Garamond" w:hAnsi="Garamond"/>
        </w:rPr>
        <w:t>Indeed, t</w:t>
      </w:r>
      <w:r w:rsidR="00A96477" w:rsidRPr="00E55F88">
        <w:rPr>
          <w:rFonts w:ascii="Garamond" w:hAnsi="Garamond"/>
        </w:rPr>
        <w:t xml:space="preserve">his tendency can be found throughout the history of this institution: while comparatively unreflective </w:t>
      </w:r>
      <w:proofErr w:type="gramStart"/>
      <w:r w:rsidR="00A96477" w:rsidRPr="00E55F88">
        <w:rPr>
          <w:rFonts w:ascii="Garamond" w:hAnsi="Garamond"/>
        </w:rPr>
        <w:t>master-classes</w:t>
      </w:r>
      <w:proofErr w:type="gramEnd"/>
      <w:r w:rsidR="00A96477" w:rsidRPr="00E55F88">
        <w:rPr>
          <w:rFonts w:ascii="Garamond" w:hAnsi="Garamond"/>
        </w:rPr>
        <w:t xml:space="preserve"> may have simply proceeded as though the institution were natural and in need of no justification, as soon as the question of </w:t>
      </w:r>
      <w:r w:rsidR="00A96477" w:rsidRPr="00E55F88">
        <w:rPr>
          <w:rFonts w:ascii="Garamond" w:hAnsi="Garamond"/>
        </w:rPr>
        <w:lastRenderedPageBreak/>
        <w:t>justification was raised, rarely d</w:t>
      </w:r>
      <w:r w:rsidR="00142953">
        <w:rPr>
          <w:rFonts w:ascii="Garamond" w:hAnsi="Garamond"/>
        </w:rPr>
        <w:t xml:space="preserve">id </w:t>
      </w:r>
      <w:r w:rsidR="00A96477" w:rsidRPr="00E55F88">
        <w:rPr>
          <w:rFonts w:ascii="Garamond" w:hAnsi="Garamond"/>
        </w:rPr>
        <w:t>masters</w:t>
      </w:r>
      <w:r w:rsidR="00142953">
        <w:rPr>
          <w:rFonts w:ascii="Garamond" w:hAnsi="Garamond"/>
        </w:rPr>
        <w:t xml:space="preserve"> or social elites</w:t>
      </w:r>
      <w:r w:rsidR="00A96477" w:rsidRPr="00E55F88">
        <w:rPr>
          <w:rFonts w:ascii="Garamond" w:hAnsi="Garamond"/>
        </w:rPr>
        <w:t xml:space="preserve"> satisf</w:t>
      </w:r>
      <w:r w:rsidR="00142953">
        <w:rPr>
          <w:rFonts w:ascii="Garamond" w:hAnsi="Garamond"/>
        </w:rPr>
        <w:t>y themselves</w:t>
      </w:r>
      <w:r w:rsidR="00A96477" w:rsidRPr="00E55F88">
        <w:rPr>
          <w:rFonts w:ascii="Garamond" w:hAnsi="Garamond"/>
        </w:rPr>
        <w:t xml:space="preserve"> with the </w:t>
      </w:r>
      <w:r w:rsidR="00804BEB" w:rsidRPr="00E55F88">
        <w:rPr>
          <w:rFonts w:ascii="Garamond" w:hAnsi="Garamond"/>
        </w:rPr>
        <w:t xml:space="preserve">dubious </w:t>
      </w:r>
      <w:r w:rsidR="00A96477" w:rsidRPr="00E55F88">
        <w:rPr>
          <w:rFonts w:ascii="Garamond" w:hAnsi="Garamond"/>
        </w:rPr>
        <w:t xml:space="preserve">claim that the institution is justified </w:t>
      </w:r>
      <w:r w:rsidR="00A96477" w:rsidRPr="009A3905">
        <w:rPr>
          <w:rFonts w:ascii="Garamond" w:hAnsi="Garamond"/>
          <w:i/>
        </w:rPr>
        <w:t>simply</w:t>
      </w:r>
      <w:r w:rsidR="00A96477" w:rsidRPr="00E55F88">
        <w:rPr>
          <w:rFonts w:ascii="Garamond" w:hAnsi="Garamond"/>
        </w:rPr>
        <w:t xml:space="preserve"> in virtue of the advantage it brings to them and </w:t>
      </w:r>
      <w:r w:rsidR="00AF5CF5" w:rsidRPr="00E55F88">
        <w:rPr>
          <w:rFonts w:ascii="Garamond" w:hAnsi="Garamond"/>
        </w:rPr>
        <w:t>to their fellow slave-owners</w:t>
      </w:r>
      <w:r w:rsidR="00A96477" w:rsidRPr="00E55F88">
        <w:rPr>
          <w:rFonts w:ascii="Garamond" w:hAnsi="Garamond"/>
        </w:rPr>
        <w:t xml:space="preserve">.  Rather, we hear of the slave’s natural inferiority, </w:t>
      </w:r>
      <w:r w:rsidR="009A3905">
        <w:rPr>
          <w:rFonts w:ascii="Garamond" w:hAnsi="Garamond"/>
        </w:rPr>
        <w:t>the division of humanity into natural orders,</w:t>
      </w:r>
      <w:r w:rsidR="00A96477" w:rsidRPr="00E55F88">
        <w:rPr>
          <w:rFonts w:ascii="Garamond" w:hAnsi="Garamond"/>
        </w:rPr>
        <w:t xml:space="preserve"> or </w:t>
      </w:r>
      <w:r w:rsidR="009A3905">
        <w:rPr>
          <w:rFonts w:ascii="Garamond" w:hAnsi="Garamond"/>
        </w:rPr>
        <w:t xml:space="preserve">the </w:t>
      </w:r>
      <w:r w:rsidR="00A96477" w:rsidRPr="00E55F88">
        <w:rPr>
          <w:rFonts w:ascii="Garamond" w:hAnsi="Garamond"/>
        </w:rPr>
        <w:t>lack of favor</w:t>
      </w:r>
      <w:r w:rsidR="009A3905">
        <w:rPr>
          <w:rFonts w:ascii="Garamond" w:hAnsi="Garamond"/>
        </w:rPr>
        <w:t xml:space="preserve"> (for some)</w:t>
      </w:r>
      <w:r w:rsidR="00A96477" w:rsidRPr="00E55F88">
        <w:rPr>
          <w:rFonts w:ascii="Garamond" w:hAnsi="Garamond"/>
        </w:rPr>
        <w:t xml:space="preserve"> in the eyes of God.</w:t>
      </w:r>
      <w:r w:rsidR="008534DC">
        <w:rPr>
          <w:rStyle w:val="FootnoteReference"/>
          <w:rFonts w:ascii="Garamond" w:hAnsi="Garamond"/>
        </w:rPr>
        <w:footnoteReference w:id="11"/>
      </w:r>
    </w:p>
    <w:p w14:paraId="06A0C01A" w14:textId="5FF66150" w:rsidR="00A96477" w:rsidRPr="00E55F88" w:rsidRDefault="00A96477" w:rsidP="00380D49">
      <w:pPr>
        <w:spacing w:line="360" w:lineRule="auto"/>
        <w:jc w:val="both"/>
        <w:rPr>
          <w:rFonts w:ascii="Garamond" w:hAnsi="Garamond"/>
        </w:rPr>
      </w:pPr>
    </w:p>
    <w:p w14:paraId="0426DD9A" w14:textId="1F2ECB26" w:rsidR="00F81E0D" w:rsidRDefault="00A96477" w:rsidP="00380D49">
      <w:pPr>
        <w:spacing w:line="360" w:lineRule="auto"/>
        <w:jc w:val="both"/>
        <w:rPr>
          <w:rFonts w:ascii="Garamond" w:hAnsi="Garamond"/>
        </w:rPr>
      </w:pPr>
      <w:r w:rsidRPr="00E55F88">
        <w:rPr>
          <w:rFonts w:ascii="Garamond" w:hAnsi="Garamond"/>
        </w:rPr>
        <w:t xml:space="preserve">Yet, when a master’s </w:t>
      </w:r>
      <w:r w:rsidR="00C60520">
        <w:rPr>
          <w:rFonts w:ascii="Garamond" w:hAnsi="Garamond"/>
        </w:rPr>
        <w:t xml:space="preserve">moral </w:t>
      </w:r>
      <w:r w:rsidRPr="00E55F88">
        <w:rPr>
          <w:rFonts w:ascii="Garamond" w:hAnsi="Garamond"/>
        </w:rPr>
        <w:t xml:space="preserve">belief </w:t>
      </w:r>
      <w:r w:rsidR="0014474A" w:rsidRPr="00E55F88">
        <w:rPr>
          <w:rFonts w:ascii="Garamond" w:hAnsi="Garamond"/>
        </w:rPr>
        <w:t>(</w:t>
      </w:r>
      <w:r w:rsidRPr="00E55F88">
        <w:rPr>
          <w:rFonts w:ascii="Garamond" w:hAnsi="Garamond"/>
        </w:rPr>
        <w:t xml:space="preserve">that slavery is </w:t>
      </w:r>
      <w:r w:rsidR="00C60520">
        <w:rPr>
          <w:rFonts w:ascii="Garamond" w:hAnsi="Garamond"/>
        </w:rPr>
        <w:t>just</w:t>
      </w:r>
      <w:r w:rsidR="0014474A" w:rsidRPr="00E55F88">
        <w:rPr>
          <w:rFonts w:ascii="Garamond" w:hAnsi="Garamond"/>
        </w:rPr>
        <w:t>)</w:t>
      </w:r>
      <w:r w:rsidRPr="00E55F88">
        <w:rPr>
          <w:rFonts w:ascii="Garamond" w:hAnsi="Garamond"/>
        </w:rPr>
        <w:t xml:space="preserve"> is significantly </w:t>
      </w:r>
      <w:r w:rsidRPr="007639A0">
        <w:rPr>
          <w:rFonts w:ascii="Garamond" w:hAnsi="Garamond"/>
        </w:rPr>
        <w:t>caused</w:t>
      </w:r>
      <w:r w:rsidRPr="00E55F88">
        <w:rPr>
          <w:rFonts w:ascii="Garamond" w:hAnsi="Garamond"/>
        </w:rPr>
        <w:t xml:space="preserve"> by the advantages this belief brings </w:t>
      </w:r>
      <w:r w:rsidR="005B15C5" w:rsidRPr="00E55F88">
        <w:rPr>
          <w:rFonts w:ascii="Garamond" w:hAnsi="Garamond"/>
        </w:rPr>
        <w:t xml:space="preserve">to </w:t>
      </w:r>
      <w:r w:rsidRPr="00E55F88">
        <w:rPr>
          <w:rFonts w:ascii="Garamond" w:hAnsi="Garamond"/>
        </w:rPr>
        <w:t>him</w:t>
      </w:r>
      <w:r w:rsidR="005B15C5" w:rsidRPr="00E55F88">
        <w:rPr>
          <w:rFonts w:ascii="Garamond" w:hAnsi="Garamond"/>
        </w:rPr>
        <w:t xml:space="preserve"> and </w:t>
      </w:r>
      <w:r w:rsidR="008E257C" w:rsidRPr="00E55F88">
        <w:rPr>
          <w:rFonts w:ascii="Garamond" w:hAnsi="Garamond"/>
        </w:rPr>
        <w:t>to his family</w:t>
      </w:r>
      <w:r w:rsidRPr="00E55F88">
        <w:rPr>
          <w:rFonts w:ascii="Garamond" w:hAnsi="Garamond"/>
        </w:rPr>
        <w:t>, the belief is subject to a cause which is not, at the same time, a justification. This is a classic debunking explanation, since a moral belief is influenced by factors which are not justifying</w:t>
      </w:r>
      <w:r w:rsidR="00B35347">
        <w:rPr>
          <w:rFonts w:ascii="Garamond" w:hAnsi="Garamond"/>
        </w:rPr>
        <w:t xml:space="preserve"> </w:t>
      </w:r>
      <w:r w:rsidR="00B35347">
        <w:rPr>
          <w:rFonts w:ascii="Garamond" w:hAnsi="Garamond"/>
        </w:rPr>
        <w:fldChar w:fldCharType="begin"/>
      </w:r>
      <w:r w:rsidR="009A096B">
        <w:rPr>
          <w:rFonts w:ascii="Garamond" w:hAnsi="Garamond"/>
        </w:rPr>
        <w:instrText xml:space="preserve"> ADDIN EN.CITE &lt;EndNote&gt;&lt;Cite&gt;&lt;Author&gt;Vavova&lt;/Author&gt;&lt;Year&gt;2016&lt;/Year&gt;&lt;RecNum&gt;19749&lt;/RecNum&gt;&lt;DisplayText&gt;(Vavova 2016; Sauer 2018)&lt;/DisplayText&gt;&lt;record&gt;&lt;rec-number&gt;19749&lt;/rec-number&gt;&lt;foreign-keys&gt;&lt;key app="EN" db-id="ex22zdet2d5vf6eda0bp5sd1xtwspefa2rtr" timestamp="1468690837"&gt;19749&lt;/key&gt;&lt;/foreign-keys&gt;&lt;ref-type name="Journal Article"&gt;17&lt;/ref-type&gt;&lt;contributors&gt;&lt;authors&gt;&lt;author&gt;Vavova, Katia&lt;/author&gt;&lt;/authors&gt;&lt;/contributors&gt;&lt;titles&gt;&lt;title&gt;Irrelevant Influences&lt;/title&gt;&lt;secondary-title&gt;Philosophy and Phenomenological Research&lt;/secondary-title&gt;&lt;/titles&gt;&lt;periodical&gt;&lt;full-title&gt;Philosophy and Phenomenological Research&lt;/full-title&gt;&lt;/periodical&gt;&lt;pages&gt;n/a-n/a&lt;/pages&gt;&lt;dates&gt;&lt;year&gt;2016&lt;/year&gt;&lt;/dates&gt;&lt;isbn&gt;1933-1592&lt;/isbn&gt;&lt;urls&gt;&lt;related-urls&gt;&lt;url&gt;http://dx.doi.org/10.1111/phpr.12297&lt;/url&gt;&lt;/related-urls&gt;&lt;/urls&gt;&lt;electronic-resource-num&gt;10.1111/phpr.12297&lt;/electronic-resource-num&gt;&lt;/record&gt;&lt;/Cite&gt;&lt;Cite&gt;&lt;Author&gt;Sauer&lt;/Author&gt;&lt;Year&gt;2018&lt;/Year&gt;&lt;RecNum&gt;27000&lt;/RecNum&gt;&lt;record&gt;&lt;rec-number&gt;27000&lt;/rec-number&gt;&lt;foreign-keys&gt;&lt;key app="EN" db-id="ex22zdet2d5vf6eda0bp5sd1xtwspefa2rtr" timestamp="1583945584"&gt;27000&lt;/key&gt;&lt;/foreign-keys&gt;&lt;ref-type name="Book"&gt;6&lt;/ref-type&gt;&lt;contributors&gt;&lt;authors&gt;&lt;author&gt;Sauer, Hanno&lt;/author&gt;&lt;/authors&gt;&lt;/contributors&gt;&lt;titles&gt;&lt;title&gt;Debunking Arguments in Ethics&lt;/title&gt;&lt;/titles&gt;&lt;dates&gt;&lt;year&gt;2018&lt;/year&gt;&lt;/dates&gt;&lt;pub-location&gt;New York&lt;/pub-location&gt;&lt;publisher&gt;Cambridge University Press&lt;/publisher&gt;&lt;urls&gt;&lt;/urls&gt;&lt;/record&gt;&lt;/Cite&gt;&lt;/EndNote&gt;</w:instrText>
      </w:r>
      <w:r w:rsidR="00B35347">
        <w:rPr>
          <w:rFonts w:ascii="Garamond" w:hAnsi="Garamond"/>
        </w:rPr>
        <w:fldChar w:fldCharType="separate"/>
      </w:r>
      <w:r w:rsidR="009A096B">
        <w:rPr>
          <w:rFonts w:ascii="Garamond" w:hAnsi="Garamond"/>
          <w:noProof/>
        </w:rPr>
        <w:t>(Vavova 2016; Sauer 2018)</w:t>
      </w:r>
      <w:r w:rsidR="00B35347">
        <w:rPr>
          <w:rFonts w:ascii="Garamond" w:hAnsi="Garamond"/>
        </w:rPr>
        <w:fldChar w:fldCharType="end"/>
      </w:r>
      <w:r w:rsidRPr="00E55F88">
        <w:rPr>
          <w:rFonts w:ascii="Garamond" w:hAnsi="Garamond"/>
        </w:rPr>
        <w:t>.</w:t>
      </w:r>
      <w:r w:rsidR="009A585D" w:rsidRPr="00E55F88">
        <w:rPr>
          <w:rFonts w:ascii="Garamond" w:hAnsi="Garamond"/>
        </w:rPr>
        <w:t xml:space="preserve"> </w:t>
      </w:r>
    </w:p>
    <w:p w14:paraId="653EC18E" w14:textId="182454EB" w:rsidR="00AE0245" w:rsidRDefault="00AE0245" w:rsidP="00380D49">
      <w:pPr>
        <w:spacing w:line="360" w:lineRule="auto"/>
        <w:jc w:val="both"/>
        <w:rPr>
          <w:rFonts w:ascii="Garamond" w:hAnsi="Garamond"/>
        </w:rPr>
      </w:pPr>
    </w:p>
    <w:p w14:paraId="44DA75D1" w14:textId="60BE20AD" w:rsidR="002E0568" w:rsidRDefault="002E0568" w:rsidP="00380D49">
      <w:pPr>
        <w:spacing w:line="360" w:lineRule="auto"/>
        <w:jc w:val="both"/>
        <w:rPr>
          <w:rFonts w:ascii="Garamond" w:hAnsi="Garamond"/>
        </w:rPr>
      </w:pPr>
      <w:r>
        <w:rPr>
          <w:rFonts w:ascii="Garamond" w:hAnsi="Garamond"/>
        </w:rPr>
        <w:t xml:space="preserve">What principle do these observations support?  Begin with the notion of a </w:t>
      </w:r>
      <w:r>
        <w:rPr>
          <w:rFonts w:ascii="Garamond" w:hAnsi="Garamond"/>
          <w:i/>
        </w:rPr>
        <w:t>relative social advantage</w:t>
      </w:r>
      <w:r>
        <w:rPr>
          <w:rFonts w:ascii="Garamond" w:hAnsi="Garamond"/>
        </w:rPr>
        <w:t>, that is, of one agent’s being comparatively better-off</w:t>
      </w:r>
      <w:r w:rsidR="008B6A30">
        <w:rPr>
          <w:rFonts w:ascii="Garamond" w:hAnsi="Garamond"/>
        </w:rPr>
        <w:t xml:space="preserve"> </w:t>
      </w:r>
      <w:r>
        <w:rPr>
          <w:rFonts w:ascii="Garamond" w:hAnsi="Garamond"/>
        </w:rPr>
        <w:t xml:space="preserve">than some other agent.  Now notice that some moral beliefs </w:t>
      </w:r>
      <w:r>
        <w:rPr>
          <w:rFonts w:ascii="Garamond" w:hAnsi="Garamond"/>
          <w:i/>
        </w:rPr>
        <w:t>directly</w:t>
      </w:r>
      <w:r>
        <w:rPr>
          <w:rFonts w:ascii="Garamond" w:hAnsi="Garamond"/>
        </w:rPr>
        <w:t xml:space="preserve"> rationalize a relative social advantage in the sense that they logically imply support for it.  For example:</w:t>
      </w:r>
    </w:p>
    <w:p w14:paraId="4FEAC036" w14:textId="7BDCACCF" w:rsidR="002E0568" w:rsidRDefault="002E0568" w:rsidP="00AE0245">
      <w:pPr>
        <w:jc w:val="both"/>
        <w:rPr>
          <w:rFonts w:ascii="Garamond" w:hAnsi="Garamond"/>
        </w:rPr>
      </w:pPr>
    </w:p>
    <w:p w14:paraId="5BDE6F31" w14:textId="68A4C799" w:rsidR="002E0568" w:rsidRDefault="002E0568" w:rsidP="00AE0245">
      <w:pPr>
        <w:jc w:val="both"/>
        <w:rPr>
          <w:rFonts w:ascii="Garamond" w:hAnsi="Garamond"/>
        </w:rPr>
      </w:pPr>
      <w:r>
        <w:rPr>
          <w:rFonts w:ascii="Garamond" w:hAnsi="Garamond"/>
        </w:rPr>
        <w:tab/>
        <w:t>Slavery is just</w:t>
      </w:r>
    </w:p>
    <w:p w14:paraId="68A9D049" w14:textId="55A8733C" w:rsidR="002E0568" w:rsidRDefault="002E0568" w:rsidP="00AE0245">
      <w:pPr>
        <w:jc w:val="both"/>
        <w:rPr>
          <w:rFonts w:ascii="Garamond" w:hAnsi="Garamond"/>
        </w:rPr>
      </w:pPr>
    </w:p>
    <w:p w14:paraId="3A59A228" w14:textId="41E0A8A4" w:rsidR="002E0568" w:rsidRDefault="0084053C" w:rsidP="0084053C">
      <w:pPr>
        <w:spacing w:line="360" w:lineRule="auto"/>
        <w:jc w:val="both"/>
        <w:rPr>
          <w:rFonts w:ascii="Garamond" w:hAnsi="Garamond"/>
        </w:rPr>
      </w:pPr>
      <w:r>
        <w:rPr>
          <w:rFonts w:ascii="Garamond" w:hAnsi="Garamond"/>
        </w:rPr>
        <w:t xml:space="preserve">This logically implies that a relative social advantage is just.  However, </w:t>
      </w:r>
      <w:r w:rsidR="002E0568">
        <w:rPr>
          <w:rFonts w:ascii="Garamond" w:hAnsi="Garamond"/>
        </w:rPr>
        <w:t xml:space="preserve">other beliefs do not </w:t>
      </w:r>
      <w:r w:rsidR="008444AF" w:rsidRPr="008444AF">
        <w:rPr>
          <w:rFonts w:ascii="Garamond" w:hAnsi="Garamond"/>
        </w:rPr>
        <w:t>directly</w:t>
      </w:r>
      <w:r w:rsidR="002E0568">
        <w:rPr>
          <w:rFonts w:ascii="Garamond" w:hAnsi="Garamond"/>
        </w:rPr>
        <w:t xml:space="preserve"> support a relative social advantage, but they nonetheless offer </w:t>
      </w:r>
      <w:r w:rsidR="008444AF" w:rsidRPr="008444AF">
        <w:rPr>
          <w:rFonts w:ascii="Garamond" w:hAnsi="Garamond"/>
          <w:i/>
        </w:rPr>
        <w:t>strong</w:t>
      </w:r>
      <w:r w:rsidR="002E0568">
        <w:rPr>
          <w:rFonts w:ascii="Garamond" w:hAnsi="Garamond"/>
        </w:rPr>
        <w:t xml:space="preserve"> support for it, given the way the world</w:t>
      </w:r>
      <w:r w:rsidR="00A8340D">
        <w:rPr>
          <w:rFonts w:ascii="Garamond" w:hAnsi="Garamond"/>
        </w:rPr>
        <w:t xml:space="preserve"> contingently</w:t>
      </w:r>
      <w:r w:rsidR="002E0568">
        <w:rPr>
          <w:rFonts w:ascii="Garamond" w:hAnsi="Garamond"/>
        </w:rPr>
        <w:t xml:space="preserve"> is.  Consider:</w:t>
      </w:r>
    </w:p>
    <w:p w14:paraId="5B13E3D7" w14:textId="251889EC" w:rsidR="002E0568" w:rsidRDefault="002E0568" w:rsidP="00AE0245">
      <w:pPr>
        <w:jc w:val="both"/>
        <w:rPr>
          <w:rFonts w:ascii="Garamond" w:hAnsi="Garamond"/>
        </w:rPr>
      </w:pPr>
    </w:p>
    <w:p w14:paraId="396FDBE8" w14:textId="569CB31D" w:rsidR="002E0568" w:rsidRDefault="002E0568" w:rsidP="00AE0245">
      <w:pPr>
        <w:jc w:val="both"/>
        <w:rPr>
          <w:rFonts w:ascii="Garamond" w:hAnsi="Garamond"/>
        </w:rPr>
      </w:pPr>
      <w:r>
        <w:rPr>
          <w:rFonts w:ascii="Garamond" w:hAnsi="Garamond"/>
        </w:rPr>
        <w:tab/>
        <w:t xml:space="preserve">I’m permitted to </w:t>
      </w:r>
      <w:r w:rsidR="005C177B">
        <w:rPr>
          <w:rFonts w:ascii="Garamond" w:hAnsi="Garamond"/>
        </w:rPr>
        <w:t>shout at this waitress for getting my order wrong</w:t>
      </w:r>
    </w:p>
    <w:p w14:paraId="458F5E8A" w14:textId="282ABC36" w:rsidR="002E0568" w:rsidRDefault="002E0568" w:rsidP="00AE0245">
      <w:pPr>
        <w:jc w:val="both"/>
        <w:rPr>
          <w:rFonts w:ascii="Garamond" w:hAnsi="Garamond"/>
        </w:rPr>
      </w:pPr>
    </w:p>
    <w:p w14:paraId="5A71701E" w14:textId="75E075C0" w:rsidR="005C177B" w:rsidRDefault="002E0568" w:rsidP="00380D49">
      <w:pPr>
        <w:spacing w:line="360" w:lineRule="auto"/>
        <w:jc w:val="both"/>
        <w:rPr>
          <w:rFonts w:ascii="Garamond" w:hAnsi="Garamond"/>
        </w:rPr>
      </w:pPr>
      <w:r>
        <w:rPr>
          <w:rFonts w:ascii="Garamond" w:hAnsi="Garamond"/>
        </w:rPr>
        <w:t xml:space="preserve">At the level of pure meaning, this belief rationalizes nothing other than the </w:t>
      </w:r>
      <w:r w:rsidR="005C177B">
        <w:rPr>
          <w:rFonts w:ascii="Garamond" w:hAnsi="Garamond"/>
        </w:rPr>
        <w:t xml:space="preserve">shouting.  It doesn’t </w:t>
      </w:r>
      <w:r w:rsidR="005C177B">
        <w:rPr>
          <w:rFonts w:ascii="Garamond" w:hAnsi="Garamond"/>
          <w:i/>
          <w:iCs/>
        </w:rPr>
        <w:t>entail</w:t>
      </w:r>
      <w:r w:rsidR="005C177B">
        <w:rPr>
          <w:rFonts w:ascii="Garamond" w:hAnsi="Garamond"/>
        </w:rPr>
        <w:t xml:space="preserve"> that any social advantage of mine will be secured or reenforced, because it is possible that the waitress will simply ignore us and remain unscathed.  However, given the way the world </w:t>
      </w:r>
      <w:proofErr w:type="gramStart"/>
      <w:r w:rsidR="005C177B">
        <w:rPr>
          <w:rFonts w:ascii="Garamond" w:hAnsi="Garamond"/>
        </w:rPr>
        <w:t>actually is</w:t>
      </w:r>
      <w:proofErr w:type="gramEnd"/>
      <w:r w:rsidR="005C177B">
        <w:rPr>
          <w:rFonts w:ascii="Garamond" w:hAnsi="Garamond"/>
        </w:rPr>
        <w:t xml:space="preserve">, it is extremely likely that she will be hurt by our outburst and that we will temporarily enjoy a certain type of social domination over </w:t>
      </w:r>
      <w:r w:rsidR="005C177B">
        <w:rPr>
          <w:rFonts w:ascii="Garamond" w:hAnsi="Garamond"/>
        </w:rPr>
        <w:lastRenderedPageBreak/>
        <w:t>her.  To think that we are allowed to shout in this case is to think that we are permitted to enjoy this domination, even if the shouting doesn’t logically entail that domination.</w:t>
      </w:r>
    </w:p>
    <w:p w14:paraId="0612FA14" w14:textId="6E76B101" w:rsidR="002E0568" w:rsidRPr="000921B4" w:rsidRDefault="000921B4" w:rsidP="00380D49">
      <w:pPr>
        <w:spacing w:line="360" w:lineRule="auto"/>
        <w:jc w:val="both"/>
        <w:rPr>
          <w:rFonts w:ascii="Garamond" w:hAnsi="Garamond"/>
        </w:rPr>
      </w:pPr>
      <w:r>
        <w:rPr>
          <w:rFonts w:ascii="Garamond" w:hAnsi="Garamond"/>
        </w:rPr>
        <w:t>Our moral beliefs rationalize much more than they explicitly say</w:t>
      </w:r>
      <w:r w:rsidR="005C177B">
        <w:rPr>
          <w:rFonts w:ascii="Garamond" w:hAnsi="Garamond"/>
        </w:rPr>
        <w:t>, and in this kind of case</w:t>
      </w:r>
      <w:r>
        <w:rPr>
          <w:rFonts w:ascii="Garamond" w:hAnsi="Garamond"/>
        </w:rPr>
        <w:t xml:space="preserve">. </w:t>
      </w:r>
    </w:p>
    <w:p w14:paraId="41505A2D" w14:textId="3F8463E4" w:rsidR="002E0568" w:rsidRDefault="002E0568" w:rsidP="00AE0245">
      <w:pPr>
        <w:jc w:val="both"/>
        <w:rPr>
          <w:rFonts w:ascii="Garamond" w:hAnsi="Garamond"/>
        </w:rPr>
      </w:pPr>
    </w:p>
    <w:p w14:paraId="1C7B920E" w14:textId="4ACD31D0" w:rsidR="00AE0245" w:rsidRDefault="0064180E" w:rsidP="00AE0245">
      <w:pPr>
        <w:jc w:val="both"/>
        <w:rPr>
          <w:rFonts w:ascii="Garamond" w:hAnsi="Garamond"/>
        </w:rPr>
      </w:pPr>
      <w:r>
        <w:rPr>
          <w:rFonts w:ascii="Garamond" w:hAnsi="Garamond"/>
        </w:rPr>
        <w:t xml:space="preserve">Bearing </w:t>
      </w:r>
      <w:r w:rsidR="00D94AFE">
        <w:rPr>
          <w:rFonts w:ascii="Garamond" w:hAnsi="Garamond"/>
        </w:rPr>
        <w:t>this</w:t>
      </w:r>
      <w:r>
        <w:rPr>
          <w:rFonts w:ascii="Garamond" w:hAnsi="Garamond"/>
        </w:rPr>
        <w:t xml:space="preserve"> in mind</w:t>
      </w:r>
      <w:r w:rsidR="008444AF">
        <w:rPr>
          <w:rFonts w:ascii="Garamond" w:hAnsi="Garamond"/>
        </w:rPr>
        <w:t xml:space="preserve">, </w:t>
      </w:r>
      <w:r w:rsidR="00525A04">
        <w:rPr>
          <w:rFonts w:ascii="Garamond" w:hAnsi="Garamond"/>
        </w:rPr>
        <w:t>the</w:t>
      </w:r>
      <w:r w:rsidR="00AE0245">
        <w:rPr>
          <w:rFonts w:ascii="Garamond" w:hAnsi="Garamond"/>
        </w:rPr>
        <w:t xml:space="preserve"> </w:t>
      </w:r>
      <w:r w:rsidR="00277A9F">
        <w:rPr>
          <w:rFonts w:ascii="Garamond" w:hAnsi="Garamond"/>
        </w:rPr>
        <w:t>resulting</w:t>
      </w:r>
      <w:r w:rsidR="00AE0245">
        <w:rPr>
          <w:rFonts w:ascii="Garamond" w:hAnsi="Garamond"/>
        </w:rPr>
        <w:t xml:space="preserve"> moral-epistemological principle is this:</w:t>
      </w:r>
    </w:p>
    <w:p w14:paraId="4B9EF01D" w14:textId="77777777" w:rsidR="00AE0245" w:rsidRDefault="00AE0245" w:rsidP="00AE0245">
      <w:pPr>
        <w:jc w:val="both"/>
        <w:rPr>
          <w:rFonts w:ascii="Garamond" w:hAnsi="Garamond"/>
        </w:rPr>
      </w:pPr>
    </w:p>
    <w:p w14:paraId="2D2C6DC3" w14:textId="2F856943" w:rsidR="00AE0245" w:rsidRDefault="00AE0245" w:rsidP="00277A9F">
      <w:pPr>
        <w:ind w:left="1440" w:hanging="720"/>
        <w:jc w:val="both"/>
        <w:rPr>
          <w:rFonts w:ascii="Garamond" w:hAnsi="Garamond"/>
        </w:rPr>
      </w:pPr>
      <w:r>
        <w:rPr>
          <w:rFonts w:ascii="Garamond" w:hAnsi="Garamond"/>
        </w:rPr>
        <w:t>(F</w:t>
      </w:r>
      <w:r w:rsidR="00AE116D">
        <w:rPr>
          <w:rFonts w:ascii="Garamond" w:hAnsi="Garamond"/>
        </w:rPr>
        <w:t>3</w:t>
      </w:r>
      <w:r>
        <w:rPr>
          <w:rFonts w:ascii="Garamond" w:hAnsi="Garamond"/>
        </w:rPr>
        <w:t>)</w:t>
      </w:r>
      <w:r w:rsidR="00277A9F">
        <w:rPr>
          <w:rFonts w:ascii="Garamond" w:hAnsi="Garamond"/>
        </w:rPr>
        <w:tab/>
      </w:r>
      <w:r>
        <w:rPr>
          <w:rFonts w:ascii="Garamond" w:hAnsi="Garamond"/>
        </w:rPr>
        <w:t xml:space="preserve">If an agent holds (a) </w:t>
      </w:r>
      <w:r w:rsidR="008444AF">
        <w:rPr>
          <w:rFonts w:ascii="Garamond" w:hAnsi="Garamond"/>
        </w:rPr>
        <w:t>a</w:t>
      </w:r>
      <w:r>
        <w:rPr>
          <w:rFonts w:ascii="Garamond" w:hAnsi="Garamond"/>
        </w:rPr>
        <w:t xml:space="preserve"> belief that </w:t>
      </w:r>
      <w:r w:rsidR="008444AF" w:rsidRPr="008444AF">
        <w:rPr>
          <w:rFonts w:ascii="Garamond" w:hAnsi="Garamond"/>
          <w:i/>
        </w:rPr>
        <w:t>directly</w:t>
      </w:r>
      <w:r w:rsidR="008444AF">
        <w:rPr>
          <w:rFonts w:ascii="Garamond" w:hAnsi="Garamond"/>
        </w:rPr>
        <w:t xml:space="preserve"> </w:t>
      </w:r>
      <w:r w:rsidR="00C24617">
        <w:rPr>
          <w:rFonts w:ascii="Garamond" w:hAnsi="Garamond"/>
        </w:rPr>
        <w:t>rationalizes</w:t>
      </w:r>
      <w:r w:rsidR="008444AF">
        <w:rPr>
          <w:rFonts w:ascii="Garamond" w:hAnsi="Garamond"/>
        </w:rPr>
        <w:t xml:space="preserve"> a</w:t>
      </w:r>
      <w:r>
        <w:rPr>
          <w:rFonts w:ascii="Garamond" w:hAnsi="Garamond"/>
        </w:rPr>
        <w:t xml:space="preserve"> </w:t>
      </w:r>
      <w:r w:rsidR="002E0568">
        <w:rPr>
          <w:rFonts w:ascii="Garamond" w:hAnsi="Garamond"/>
        </w:rPr>
        <w:t xml:space="preserve">relative social </w:t>
      </w:r>
      <w:r>
        <w:rPr>
          <w:rFonts w:ascii="Garamond" w:hAnsi="Garamond"/>
        </w:rPr>
        <w:t xml:space="preserve">advantage, or (b) a belief that </w:t>
      </w:r>
      <w:r w:rsidR="009E4537">
        <w:rPr>
          <w:rFonts w:ascii="Garamond" w:hAnsi="Garamond"/>
        </w:rPr>
        <w:t>strongly</w:t>
      </w:r>
      <w:r>
        <w:rPr>
          <w:rFonts w:ascii="Garamond" w:hAnsi="Garamond"/>
        </w:rPr>
        <w:t xml:space="preserve"> </w:t>
      </w:r>
      <w:r w:rsidR="00C24617">
        <w:rPr>
          <w:rFonts w:ascii="Garamond" w:hAnsi="Garamond"/>
        </w:rPr>
        <w:t>rationalizes</w:t>
      </w:r>
      <w:r>
        <w:rPr>
          <w:rFonts w:ascii="Garamond" w:hAnsi="Garamond"/>
        </w:rPr>
        <w:t xml:space="preserve"> </w:t>
      </w:r>
      <w:r w:rsidR="0071582E">
        <w:rPr>
          <w:rFonts w:ascii="Garamond" w:hAnsi="Garamond"/>
        </w:rPr>
        <w:t>a relative social</w:t>
      </w:r>
      <w:r>
        <w:rPr>
          <w:rFonts w:ascii="Garamond" w:hAnsi="Garamond"/>
        </w:rPr>
        <w:t xml:space="preserve"> advantage, then their belief is unjustified to the extent that it is explained by their </w:t>
      </w:r>
      <w:r w:rsidR="002E0568">
        <w:rPr>
          <w:rFonts w:ascii="Garamond" w:hAnsi="Garamond"/>
        </w:rPr>
        <w:t xml:space="preserve">either </w:t>
      </w:r>
      <w:proofErr w:type="gramStart"/>
      <w:r w:rsidR="002E0568">
        <w:rPr>
          <w:rFonts w:ascii="Garamond" w:hAnsi="Garamond"/>
        </w:rPr>
        <w:t xml:space="preserve">actually </w:t>
      </w:r>
      <w:r>
        <w:rPr>
          <w:rFonts w:ascii="Garamond" w:hAnsi="Garamond"/>
        </w:rPr>
        <w:t>enjoying</w:t>
      </w:r>
      <w:proofErr w:type="gramEnd"/>
      <w:r>
        <w:rPr>
          <w:rFonts w:ascii="Garamond" w:hAnsi="Garamond"/>
        </w:rPr>
        <w:t xml:space="preserve"> that same advantage</w:t>
      </w:r>
      <w:r w:rsidR="002E0568">
        <w:rPr>
          <w:rFonts w:ascii="Garamond" w:hAnsi="Garamond"/>
        </w:rPr>
        <w:t xml:space="preserve"> or by their perception </w:t>
      </w:r>
      <w:r w:rsidR="008444AF">
        <w:rPr>
          <w:rFonts w:ascii="Garamond" w:hAnsi="Garamond"/>
        </w:rPr>
        <w:t>of that same advantage</w:t>
      </w:r>
      <w:r>
        <w:rPr>
          <w:rFonts w:ascii="Garamond" w:hAnsi="Garamond"/>
        </w:rPr>
        <w:t>.</w:t>
      </w:r>
      <w:r w:rsidR="0071582E">
        <w:rPr>
          <w:rStyle w:val="FootnoteReference"/>
          <w:rFonts w:ascii="Garamond" w:hAnsi="Garamond"/>
        </w:rPr>
        <w:footnoteReference w:id="12"/>
      </w:r>
    </w:p>
    <w:p w14:paraId="1AAC6F6E" w14:textId="77777777" w:rsidR="00F81E0D" w:rsidRDefault="00F81E0D" w:rsidP="00DA3A12">
      <w:pPr>
        <w:jc w:val="both"/>
        <w:rPr>
          <w:rFonts w:ascii="Garamond" w:hAnsi="Garamond"/>
        </w:rPr>
      </w:pPr>
    </w:p>
    <w:p w14:paraId="728C3C74" w14:textId="41487D16" w:rsidR="00C24617" w:rsidRDefault="001B6C17" w:rsidP="00380D49">
      <w:pPr>
        <w:spacing w:line="360" w:lineRule="auto"/>
        <w:jc w:val="both"/>
        <w:rPr>
          <w:rFonts w:ascii="Garamond" w:hAnsi="Garamond"/>
        </w:rPr>
      </w:pPr>
      <w:r>
        <w:rPr>
          <w:rFonts w:ascii="Garamond" w:hAnsi="Garamond"/>
        </w:rPr>
        <w:t xml:space="preserve">This </w:t>
      </w:r>
      <w:r w:rsidR="006C044B">
        <w:rPr>
          <w:rFonts w:ascii="Garamond" w:hAnsi="Garamond"/>
        </w:rPr>
        <w:t>condition</w:t>
      </w:r>
      <w:r w:rsidR="00F927B3">
        <w:rPr>
          <w:rFonts w:ascii="Garamond" w:hAnsi="Garamond"/>
        </w:rPr>
        <w:t xml:space="preserve"> </w:t>
      </w:r>
      <w:r>
        <w:rPr>
          <w:rFonts w:ascii="Garamond" w:hAnsi="Garamond"/>
        </w:rPr>
        <w:t xml:space="preserve">makes sense of the ‘obvious’ cases mentioned above.  The </w:t>
      </w:r>
      <w:r w:rsidR="00C24617">
        <w:rPr>
          <w:rFonts w:ascii="Garamond" w:hAnsi="Garamond"/>
        </w:rPr>
        <w:t xml:space="preserve">CEO who believes that it is permissible to enjoy his colossal wealth </w:t>
      </w:r>
      <w:r w:rsidR="00AF0C42">
        <w:rPr>
          <w:rFonts w:ascii="Garamond" w:hAnsi="Garamond"/>
        </w:rPr>
        <w:t xml:space="preserve">obviously </w:t>
      </w:r>
      <w:r w:rsidR="00C24617">
        <w:rPr>
          <w:rFonts w:ascii="Garamond" w:hAnsi="Garamond"/>
        </w:rPr>
        <w:t xml:space="preserve">believes in his right to have more social power than others; this is a case of </w:t>
      </w:r>
      <w:r w:rsidR="00DE2FB8">
        <w:rPr>
          <w:rFonts w:ascii="Garamond" w:hAnsi="Garamond"/>
        </w:rPr>
        <w:t xml:space="preserve">relatively </w:t>
      </w:r>
      <w:r w:rsidR="00C24617">
        <w:rPr>
          <w:rFonts w:ascii="Garamond" w:hAnsi="Garamond"/>
        </w:rPr>
        <w:t xml:space="preserve">direct rationalization.  </w:t>
      </w:r>
      <w:r w:rsidR="00F927B3">
        <w:rPr>
          <w:rFonts w:ascii="Garamond" w:hAnsi="Garamond"/>
        </w:rPr>
        <w:t xml:space="preserve">There is nothing wrong with this as such; if the CEO has arrived at this belief through careful reflection, </w:t>
      </w:r>
      <w:proofErr w:type="gramStart"/>
      <w:r w:rsidR="00F927B3">
        <w:rPr>
          <w:rFonts w:ascii="Garamond" w:hAnsi="Garamond"/>
        </w:rPr>
        <w:t>imagination</w:t>
      </w:r>
      <w:proofErr w:type="gramEnd"/>
      <w:r w:rsidR="00F927B3">
        <w:rPr>
          <w:rFonts w:ascii="Garamond" w:hAnsi="Garamond"/>
        </w:rPr>
        <w:t xml:space="preserve"> and wide experience, then perhaps it is justified.  But </w:t>
      </w:r>
      <w:r w:rsidR="00C24617">
        <w:rPr>
          <w:rFonts w:ascii="Garamond" w:hAnsi="Garamond"/>
        </w:rPr>
        <w:t xml:space="preserve">if </w:t>
      </w:r>
      <w:r w:rsidR="009C0281">
        <w:rPr>
          <w:rFonts w:ascii="Garamond" w:hAnsi="Garamond"/>
        </w:rPr>
        <w:t>t</w:t>
      </w:r>
      <w:r w:rsidR="002204F0">
        <w:rPr>
          <w:rFonts w:ascii="Garamond" w:hAnsi="Garamond"/>
        </w:rPr>
        <w:t xml:space="preserve">his belief is </w:t>
      </w:r>
      <w:r w:rsidR="001275A9">
        <w:rPr>
          <w:rFonts w:ascii="Garamond" w:hAnsi="Garamond"/>
        </w:rPr>
        <w:t xml:space="preserve">mainly </w:t>
      </w:r>
      <w:r w:rsidR="002204F0">
        <w:rPr>
          <w:rFonts w:ascii="Garamond" w:hAnsi="Garamond"/>
        </w:rPr>
        <w:t>explained by his enjoyment of this very advantage, his belief is unjustified.</w:t>
      </w:r>
    </w:p>
    <w:p w14:paraId="3FF63709" w14:textId="77777777" w:rsidR="002F5215" w:rsidRDefault="002F5215" w:rsidP="00380D49">
      <w:pPr>
        <w:spacing w:line="360" w:lineRule="auto"/>
        <w:jc w:val="both"/>
        <w:rPr>
          <w:rFonts w:ascii="Garamond" w:hAnsi="Garamond"/>
        </w:rPr>
      </w:pPr>
    </w:p>
    <w:p w14:paraId="34C8AADA" w14:textId="58C3B890" w:rsidR="00773784" w:rsidRPr="009E4537" w:rsidRDefault="005C177B" w:rsidP="00380D49">
      <w:pPr>
        <w:spacing w:line="360" w:lineRule="auto"/>
        <w:jc w:val="both"/>
        <w:rPr>
          <w:rFonts w:ascii="Garamond" w:hAnsi="Garamond"/>
        </w:rPr>
      </w:pPr>
      <w:r>
        <w:rPr>
          <w:rFonts w:ascii="Garamond" w:hAnsi="Garamond"/>
        </w:rPr>
        <w:t>To repeat, however,</w:t>
      </w:r>
      <w:r w:rsidR="007470E9">
        <w:rPr>
          <w:rFonts w:ascii="Garamond" w:hAnsi="Garamond"/>
        </w:rPr>
        <w:t xml:space="preserve"> not every case</w:t>
      </w:r>
      <w:r w:rsidR="001A3D17">
        <w:rPr>
          <w:rFonts w:ascii="Garamond" w:hAnsi="Garamond"/>
        </w:rPr>
        <w:t xml:space="preserve"> will concern direct rationalization.  </w:t>
      </w:r>
      <w:r w:rsidR="00E13710">
        <w:rPr>
          <w:rFonts w:ascii="Garamond" w:hAnsi="Garamond"/>
        </w:rPr>
        <w:t xml:space="preserve">Suppose Jenny’s </w:t>
      </w:r>
      <w:r w:rsidR="0065253F">
        <w:rPr>
          <w:rFonts w:ascii="Garamond" w:hAnsi="Garamond"/>
        </w:rPr>
        <w:t xml:space="preserve">restaurant </w:t>
      </w:r>
      <w:r>
        <w:rPr>
          <w:rFonts w:ascii="Garamond" w:hAnsi="Garamond"/>
        </w:rPr>
        <w:t>order arrives and it’s incorrect</w:t>
      </w:r>
      <w:r w:rsidR="00E13710">
        <w:rPr>
          <w:rFonts w:ascii="Garamond" w:hAnsi="Garamond"/>
        </w:rPr>
        <w:t>.</w:t>
      </w:r>
      <w:r>
        <w:rPr>
          <w:rFonts w:ascii="Garamond" w:hAnsi="Garamond"/>
        </w:rPr>
        <w:t xml:space="preserve"> </w:t>
      </w:r>
      <w:r w:rsidR="00E13710">
        <w:rPr>
          <w:rFonts w:ascii="Garamond" w:hAnsi="Garamond"/>
        </w:rPr>
        <w:t>Sh</w:t>
      </w:r>
      <w:r>
        <w:rPr>
          <w:rFonts w:ascii="Garamond" w:hAnsi="Garamond"/>
        </w:rPr>
        <w:t>e might think, “this waitress deserves a loud talking to, and as a paying customer I’m entitled to give her one.”</w:t>
      </w:r>
      <w:r w:rsidR="009E4537">
        <w:rPr>
          <w:rFonts w:ascii="Garamond" w:hAnsi="Garamond"/>
        </w:rPr>
        <w:t xml:space="preserve">  </w:t>
      </w:r>
      <w:r w:rsidR="008444AF">
        <w:rPr>
          <w:rFonts w:ascii="Garamond" w:hAnsi="Garamond"/>
        </w:rPr>
        <w:t>T</w:t>
      </w:r>
      <w:r w:rsidR="009E4537">
        <w:rPr>
          <w:rFonts w:ascii="Garamond" w:hAnsi="Garamond"/>
        </w:rPr>
        <w:t xml:space="preserve">his </w:t>
      </w:r>
      <w:r w:rsidR="001A3D17">
        <w:rPr>
          <w:rFonts w:ascii="Garamond" w:hAnsi="Garamond"/>
        </w:rPr>
        <w:t>strongly rationalizes</w:t>
      </w:r>
      <w:r w:rsidR="00E17522">
        <w:rPr>
          <w:rFonts w:ascii="Garamond" w:hAnsi="Garamond"/>
        </w:rPr>
        <w:t>, even if it does not directly entail,</w:t>
      </w:r>
      <w:r w:rsidR="0020673E">
        <w:rPr>
          <w:rFonts w:ascii="Garamond" w:hAnsi="Garamond"/>
        </w:rPr>
        <w:t xml:space="preserve"> the </w:t>
      </w:r>
      <w:r w:rsidR="004E3008">
        <w:rPr>
          <w:rFonts w:ascii="Garamond" w:hAnsi="Garamond"/>
        </w:rPr>
        <w:t xml:space="preserve">further </w:t>
      </w:r>
      <w:r>
        <w:rPr>
          <w:rFonts w:ascii="Garamond" w:hAnsi="Garamond"/>
        </w:rPr>
        <w:t xml:space="preserve">moral </w:t>
      </w:r>
      <w:r w:rsidR="0020673E">
        <w:rPr>
          <w:rFonts w:ascii="Garamond" w:hAnsi="Garamond"/>
        </w:rPr>
        <w:t>idea</w:t>
      </w:r>
      <w:r w:rsidR="009E4537">
        <w:rPr>
          <w:rFonts w:ascii="Garamond" w:hAnsi="Garamond"/>
        </w:rPr>
        <w:t xml:space="preserve"> that </w:t>
      </w:r>
      <w:r w:rsidR="00E13710">
        <w:rPr>
          <w:rFonts w:ascii="Garamond" w:hAnsi="Garamond"/>
        </w:rPr>
        <w:t>sh</w:t>
      </w:r>
      <w:r w:rsidR="009E4537">
        <w:rPr>
          <w:rFonts w:ascii="Garamond" w:hAnsi="Garamond"/>
        </w:rPr>
        <w:t xml:space="preserve">e </w:t>
      </w:r>
      <w:r w:rsidR="009E4537">
        <w:rPr>
          <w:rFonts w:ascii="Garamond" w:hAnsi="Garamond"/>
          <w:i/>
        </w:rPr>
        <w:t>ought</w:t>
      </w:r>
      <w:r w:rsidR="009E4537">
        <w:rPr>
          <w:rFonts w:ascii="Garamond" w:hAnsi="Garamond"/>
        </w:rPr>
        <w:t xml:space="preserve"> to enjoy a kind of dominion over </w:t>
      </w:r>
      <w:r>
        <w:rPr>
          <w:rFonts w:ascii="Garamond" w:hAnsi="Garamond"/>
        </w:rPr>
        <w:t>people in such situations</w:t>
      </w:r>
      <w:r w:rsidR="009E4537">
        <w:rPr>
          <w:rFonts w:ascii="Garamond" w:hAnsi="Garamond"/>
        </w:rPr>
        <w:t>.</w:t>
      </w:r>
      <w:r w:rsidR="00B71F3A">
        <w:rPr>
          <w:rFonts w:ascii="Garamond" w:hAnsi="Garamond"/>
        </w:rPr>
        <w:t xml:space="preserve"> That is, she is committed to her right to a relative social advantage</w:t>
      </w:r>
      <w:r w:rsidR="004C5F07">
        <w:rPr>
          <w:rFonts w:ascii="Garamond" w:hAnsi="Garamond"/>
        </w:rPr>
        <w:t xml:space="preserve">, even if this commitment is not strictly one of logical </w:t>
      </w:r>
      <w:r w:rsidR="004C5F07" w:rsidRPr="004C5F07">
        <w:rPr>
          <w:rFonts w:ascii="Garamond" w:hAnsi="Garamond"/>
        </w:rPr>
        <w:t>entailment</w:t>
      </w:r>
      <w:r w:rsidR="00B71F3A">
        <w:rPr>
          <w:rFonts w:ascii="Garamond" w:hAnsi="Garamond"/>
        </w:rPr>
        <w:t xml:space="preserve">.  </w:t>
      </w:r>
      <w:r w:rsidR="009E4537">
        <w:rPr>
          <w:rFonts w:ascii="Garamond" w:hAnsi="Garamond"/>
        </w:rPr>
        <w:t xml:space="preserve">Yet, </w:t>
      </w:r>
      <w:r w:rsidR="0067052C">
        <w:rPr>
          <w:rFonts w:ascii="Garamond" w:hAnsi="Garamond"/>
        </w:rPr>
        <w:t xml:space="preserve">suppose that </w:t>
      </w:r>
      <w:r w:rsidR="004E3008">
        <w:rPr>
          <w:rFonts w:ascii="Garamond" w:hAnsi="Garamond"/>
        </w:rPr>
        <w:t>her</w:t>
      </w:r>
      <w:r w:rsidR="0067052C">
        <w:rPr>
          <w:rFonts w:ascii="Garamond" w:hAnsi="Garamond"/>
        </w:rPr>
        <w:t xml:space="preserve"> moral belief is </w:t>
      </w:r>
      <w:r>
        <w:rPr>
          <w:rFonts w:ascii="Garamond" w:hAnsi="Garamond"/>
        </w:rPr>
        <w:t xml:space="preserve">caused </w:t>
      </w:r>
      <w:r w:rsidR="0067052C">
        <w:rPr>
          <w:rFonts w:ascii="Garamond" w:hAnsi="Garamond"/>
        </w:rPr>
        <w:t xml:space="preserve">by </w:t>
      </w:r>
      <w:r w:rsidR="004E3008">
        <w:rPr>
          <w:rFonts w:ascii="Garamond" w:hAnsi="Garamond"/>
        </w:rPr>
        <w:t>her</w:t>
      </w:r>
      <w:r w:rsidR="0067052C">
        <w:rPr>
          <w:rFonts w:ascii="Garamond" w:hAnsi="Garamond"/>
        </w:rPr>
        <w:t xml:space="preserve"> </w:t>
      </w:r>
      <w:r w:rsidR="00C51428">
        <w:rPr>
          <w:rFonts w:ascii="Garamond" w:hAnsi="Garamond"/>
        </w:rPr>
        <w:t xml:space="preserve">actual or prospective </w:t>
      </w:r>
      <w:r w:rsidR="0067052C">
        <w:rPr>
          <w:rFonts w:ascii="Garamond" w:hAnsi="Garamond"/>
        </w:rPr>
        <w:t xml:space="preserve">enjoyment of this very </w:t>
      </w:r>
      <w:r w:rsidR="00B71F3A">
        <w:rPr>
          <w:rFonts w:ascii="Garamond" w:hAnsi="Garamond"/>
        </w:rPr>
        <w:t>advantage</w:t>
      </w:r>
      <w:r>
        <w:rPr>
          <w:rFonts w:ascii="Garamond" w:hAnsi="Garamond"/>
        </w:rPr>
        <w:t xml:space="preserve">; perhaps </w:t>
      </w:r>
      <w:r w:rsidR="00E13710">
        <w:rPr>
          <w:rFonts w:ascii="Garamond" w:hAnsi="Garamond"/>
        </w:rPr>
        <w:t>she</w:t>
      </w:r>
      <w:r>
        <w:rPr>
          <w:rFonts w:ascii="Garamond" w:hAnsi="Garamond"/>
        </w:rPr>
        <w:t xml:space="preserve"> perceive</w:t>
      </w:r>
      <w:r w:rsidR="00E13710">
        <w:rPr>
          <w:rFonts w:ascii="Garamond" w:hAnsi="Garamond"/>
        </w:rPr>
        <w:t>s</w:t>
      </w:r>
      <w:r>
        <w:rPr>
          <w:rFonts w:ascii="Garamond" w:hAnsi="Garamond"/>
        </w:rPr>
        <w:t xml:space="preserve"> how cathartic it would be, or perhaps </w:t>
      </w:r>
      <w:r w:rsidR="00E17522">
        <w:rPr>
          <w:rFonts w:ascii="Garamond" w:hAnsi="Garamond"/>
        </w:rPr>
        <w:t>she has</w:t>
      </w:r>
      <w:r>
        <w:rPr>
          <w:rFonts w:ascii="Garamond" w:hAnsi="Garamond"/>
        </w:rPr>
        <w:t xml:space="preserve"> enjoyed such catharsis before</w:t>
      </w:r>
      <w:r w:rsidR="004E3008">
        <w:rPr>
          <w:rFonts w:ascii="Garamond" w:hAnsi="Garamond"/>
        </w:rPr>
        <w:t>, and this alone drives her to think that she has this right in this situation</w:t>
      </w:r>
      <w:r w:rsidR="0067052C">
        <w:rPr>
          <w:rFonts w:ascii="Garamond" w:hAnsi="Garamond"/>
        </w:rPr>
        <w:t xml:space="preserve">. This </w:t>
      </w:r>
      <w:r>
        <w:rPr>
          <w:rFonts w:ascii="Garamond" w:hAnsi="Garamond"/>
        </w:rPr>
        <w:t xml:space="preserve">perceived </w:t>
      </w:r>
      <w:r w:rsidR="0067052C">
        <w:rPr>
          <w:rFonts w:ascii="Garamond" w:hAnsi="Garamond"/>
        </w:rPr>
        <w:t xml:space="preserve">benefit is therefore </w:t>
      </w:r>
      <w:r w:rsidR="0067052C">
        <w:rPr>
          <w:rFonts w:ascii="Garamond" w:hAnsi="Garamond"/>
        </w:rPr>
        <w:lastRenderedPageBreak/>
        <w:t xml:space="preserve">morally distorting, not merely because it is influencing </w:t>
      </w:r>
      <w:r w:rsidR="00874905">
        <w:rPr>
          <w:rFonts w:ascii="Garamond" w:hAnsi="Garamond"/>
        </w:rPr>
        <w:t>her</w:t>
      </w:r>
      <w:r w:rsidR="0067052C">
        <w:rPr>
          <w:rFonts w:ascii="Garamond" w:hAnsi="Garamond"/>
        </w:rPr>
        <w:t xml:space="preserve"> moral belief, but because it is </w:t>
      </w:r>
      <w:r w:rsidR="00E17522">
        <w:rPr>
          <w:rFonts w:ascii="Garamond" w:hAnsi="Garamond"/>
        </w:rPr>
        <w:t>influencing</w:t>
      </w:r>
      <w:r w:rsidR="0067052C">
        <w:rPr>
          <w:rFonts w:ascii="Garamond" w:hAnsi="Garamond"/>
        </w:rPr>
        <w:t xml:space="preserve"> the very beliefs which rationalize </w:t>
      </w:r>
      <w:r w:rsidR="00650F89">
        <w:rPr>
          <w:rFonts w:ascii="Garamond" w:hAnsi="Garamond"/>
        </w:rPr>
        <w:t>her</w:t>
      </w:r>
      <w:r w:rsidR="0067052C">
        <w:rPr>
          <w:rFonts w:ascii="Garamond" w:hAnsi="Garamond"/>
        </w:rPr>
        <w:t xml:space="preserve"> enjoyment of the benefit itself.</w:t>
      </w:r>
      <w:r w:rsidR="008444AF">
        <w:rPr>
          <w:rFonts w:ascii="Garamond" w:hAnsi="Garamond"/>
        </w:rPr>
        <w:t xml:space="preserve"> </w:t>
      </w:r>
    </w:p>
    <w:p w14:paraId="29C6B18C" w14:textId="77777777" w:rsidR="00773784" w:rsidRDefault="00773784" w:rsidP="00DA3A12">
      <w:pPr>
        <w:jc w:val="both"/>
        <w:rPr>
          <w:rFonts w:ascii="Garamond" w:hAnsi="Garamond"/>
        </w:rPr>
      </w:pPr>
    </w:p>
    <w:p w14:paraId="4631F206" w14:textId="0891FC1E" w:rsidR="004341ED" w:rsidRPr="00E55F88" w:rsidRDefault="009A585D" w:rsidP="00380D49">
      <w:pPr>
        <w:spacing w:line="360" w:lineRule="auto"/>
        <w:jc w:val="both"/>
        <w:rPr>
          <w:rFonts w:ascii="Garamond" w:hAnsi="Garamond"/>
        </w:rPr>
      </w:pPr>
      <w:r w:rsidRPr="00E55F88">
        <w:rPr>
          <w:rFonts w:ascii="Garamond" w:hAnsi="Garamond"/>
        </w:rPr>
        <w:t xml:space="preserve">Moreover, </w:t>
      </w:r>
      <w:r w:rsidR="00491411" w:rsidRPr="00E55F88">
        <w:rPr>
          <w:rFonts w:ascii="Garamond" w:hAnsi="Garamond"/>
        </w:rPr>
        <w:t xml:space="preserve">while this is not always the case, </w:t>
      </w:r>
      <w:r w:rsidRPr="00E55F88">
        <w:rPr>
          <w:rFonts w:ascii="Garamond" w:hAnsi="Garamond"/>
        </w:rPr>
        <w:t>this</w:t>
      </w:r>
      <w:r w:rsidR="00491411" w:rsidRPr="00E55F88">
        <w:rPr>
          <w:rFonts w:ascii="Garamond" w:hAnsi="Garamond"/>
        </w:rPr>
        <w:t xml:space="preserve"> sort of </w:t>
      </w:r>
      <w:r w:rsidR="00F9163C">
        <w:rPr>
          <w:rFonts w:ascii="Garamond" w:hAnsi="Garamond"/>
        </w:rPr>
        <w:t>epistemically vicious feedback loop</w:t>
      </w:r>
      <w:r w:rsidRPr="00E55F88">
        <w:rPr>
          <w:rFonts w:ascii="Garamond" w:hAnsi="Garamond"/>
        </w:rPr>
        <w:t xml:space="preserve"> </w:t>
      </w:r>
      <w:r w:rsidR="005B15C5" w:rsidRPr="00E55F88">
        <w:rPr>
          <w:rFonts w:ascii="Garamond" w:hAnsi="Garamond"/>
        </w:rPr>
        <w:t xml:space="preserve">is </w:t>
      </w:r>
      <w:r w:rsidR="0078795E">
        <w:rPr>
          <w:rFonts w:ascii="Garamond" w:hAnsi="Garamond"/>
        </w:rPr>
        <w:t>often</w:t>
      </w:r>
      <w:r w:rsidR="005B15C5" w:rsidRPr="00E55F88">
        <w:rPr>
          <w:rFonts w:ascii="Garamond" w:hAnsi="Garamond"/>
        </w:rPr>
        <w:t xml:space="preserve"> social, in </w:t>
      </w:r>
      <w:r w:rsidR="0067052C">
        <w:rPr>
          <w:rFonts w:ascii="Garamond" w:hAnsi="Garamond"/>
        </w:rPr>
        <w:t xml:space="preserve">a sense we can see if we return to the case of </w:t>
      </w:r>
      <w:r w:rsidR="00045574">
        <w:rPr>
          <w:rFonts w:ascii="Garamond" w:hAnsi="Garamond"/>
        </w:rPr>
        <w:t xml:space="preserve">antebellum </w:t>
      </w:r>
      <w:r w:rsidR="0067052C">
        <w:rPr>
          <w:rFonts w:ascii="Garamond" w:hAnsi="Garamond"/>
        </w:rPr>
        <w:t>slavery</w:t>
      </w:r>
      <w:r w:rsidR="00293820">
        <w:rPr>
          <w:rFonts w:ascii="Garamond" w:hAnsi="Garamond"/>
        </w:rPr>
        <w:t>.</w:t>
      </w:r>
      <w:r w:rsidR="00AE176A" w:rsidRPr="00E55F88">
        <w:rPr>
          <w:rFonts w:ascii="Garamond" w:hAnsi="Garamond"/>
        </w:rPr>
        <w:t xml:space="preserve"> </w:t>
      </w:r>
      <w:r w:rsidR="00C95490">
        <w:rPr>
          <w:rFonts w:ascii="Garamond" w:hAnsi="Garamond"/>
        </w:rPr>
        <w:t>In such a case</w:t>
      </w:r>
      <w:r w:rsidR="00293820">
        <w:rPr>
          <w:rFonts w:ascii="Garamond" w:hAnsi="Garamond"/>
        </w:rPr>
        <w:t>, t</w:t>
      </w:r>
      <w:r w:rsidRPr="00E55F88">
        <w:rPr>
          <w:rFonts w:ascii="Garamond" w:hAnsi="Garamond"/>
        </w:rPr>
        <w:t xml:space="preserve">he </w:t>
      </w:r>
      <w:r w:rsidRPr="00E55F88">
        <w:rPr>
          <w:rFonts w:ascii="Garamond" w:hAnsi="Garamond"/>
          <w:i/>
        </w:rPr>
        <w:t>general</w:t>
      </w:r>
      <w:r w:rsidRPr="00E55F88">
        <w:rPr>
          <w:rFonts w:ascii="Garamond" w:hAnsi="Garamond"/>
        </w:rPr>
        <w:t xml:space="preserve"> acceptance of slavery is beneficial for s</w:t>
      </w:r>
      <w:r w:rsidR="00A7034D" w:rsidRPr="00E55F88">
        <w:rPr>
          <w:rFonts w:ascii="Garamond" w:hAnsi="Garamond"/>
        </w:rPr>
        <w:t>lave-owners</w:t>
      </w:r>
      <w:r w:rsidRPr="00E55F88">
        <w:rPr>
          <w:rFonts w:ascii="Garamond" w:hAnsi="Garamond"/>
        </w:rPr>
        <w:t>, and</w:t>
      </w:r>
      <w:r w:rsidR="00AE176A" w:rsidRPr="00E55F88">
        <w:rPr>
          <w:rFonts w:ascii="Garamond" w:hAnsi="Garamond"/>
        </w:rPr>
        <w:t xml:space="preserve"> </w:t>
      </w:r>
      <w:r w:rsidRPr="00E55F88">
        <w:rPr>
          <w:rFonts w:ascii="Garamond" w:hAnsi="Garamond"/>
        </w:rPr>
        <w:t xml:space="preserve">there exists a </w:t>
      </w:r>
      <w:r w:rsidR="009A3905">
        <w:rPr>
          <w:rFonts w:ascii="Garamond" w:hAnsi="Garamond"/>
        </w:rPr>
        <w:t xml:space="preserve">set of </w:t>
      </w:r>
      <w:r w:rsidRPr="00E55F88">
        <w:rPr>
          <w:rFonts w:ascii="Garamond" w:hAnsi="Garamond"/>
        </w:rPr>
        <w:t>feedback mechanism</w:t>
      </w:r>
      <w:r w:rsidR="009A3905">
        <w:rPr>
          <w:rFonts w:ascii="Garamond" w:hAnsi="Garamond"/>
        </w:rPr>
        <w:t>s</w:t>
      </w:r>
      <w:r w:rsidRPr="00E55F88">
        <w:rPr>
          <w:rFonts w:ascii="Garamond" w:hAnsi="Garamond"/>
        </w:rPr>
        <w:t xml:space="preserve"> which ensure that this </w:t>
      </w:r>
      <w:r w:rsidR="006E3E62" w:rsidRPr="00E55F88">
        <w:rPr>
          <w:rFonts w:ascii="Garamond" w:hAnsi="Garamond"/>
        </w:rPr>
        <w:t xml:space="preserve">differential </w:t>
      </w:r>
      <w:r w:rsidRPr="00E55F88">
        <w:rPr>
          <w:rFonts w:ascii="Garamond" w:hAnsi="Garamond"/>
        </w:rPr>
        <w:t xml:space="preserve">benefit, in turn, explains the </w:t>
      </w:r>
      <w:r w:rsidR="00A7034D" w:rsidRPr="00E55F88">
        <w:rPr>
          <w:rFonts w:ascii="Garamond" w:hAnsi="Garamond"/>
        </w:rPr>
        <w:t xml:space="preserve">general </w:t>
      </w:r>
      <w:r w:rsidRPr="00E55F88">
        <w:rPr>
          <w:rFonts w:ascii="Garamond" w:hAnsi="Garamond"/>
        </w:rPr>
        <w:t>acceptance of the belief.</w:t>
      </w:r>
      <w:r w:rsidR="00AE176A" w:rsidRPr="00E55F88">
        <w:rPr>
          <w:rFonts w:ascii="Garamond" w:hAnsi="Garamond"/>
        </w:rPr>
        <w:t xml:space="preserve"> </w:t>
      </w:r>
      <w:r w:rsidR="004341ED" w:rsidRPr="00E55F88">
        <w:rPr>
          <w:rFonts w:ascii="Garamond" w:hAnsi="Garamond"/>
        </w:rPr>
        <w:t>This</w:t>
      </w:r>
      <w:r w:rsidR="00DC5F4F" w:rsidRPr="00E55F88">
        <w:rPr>
          <w:rFonts w:ascii="Garamond" w:hAnsi="Garamond"/>
        </w:rPr>
        <w:t xml:space="preserve"> </w:t>
      </w:r>
      <w:r w:rsidR="004341ED" w:rsidRPr="00E55F88">
        <w:rPr>
          <w:rFonts w:ascii="Garamond" w:hAnsi="Garamond"/>
        </w:rPr>
        <w:t xml:space="preserve">is </w:t>
      </w:r>
      <w:r w:rsidR="00C95490">
        <w:rPr>
          <w:rFonts w:ascii="Garamond" w:hAnsi="Garamond"/>
        </w:rPr>
        <w:t>a kind of</w:t>
      </w:r>
      <w:r w:rsidR="004341ED" w:rsidRPr="00E55F88">
        <w:rPr>
          <w:rFonts w:ascii="Garamond" w:hAnsi="Garamond"/>
        </w:rPr>
        <w:t xml:space="preserve"> </w:t>
      </w:r>
      <w:r w:rsidR="004341ED" w:rsidRPr="00E55F88">
        <w:rPr>
          <w:rFonts w:ascii="Garamond" w:hAnsi="Garamond"/>
          <w:i/>
        </w:rPr>
        <w:t>ideological</w:t>
      </w:r>
      <w:r w:rsidR="004341ED" w:rsidRPr="00E55F88">
        <w:rPr>
          <w:rFonts w:ascii="Garamond" w:hAnsi="Garamond"/>
        </w:rPr>
        <w:t xml:space="preserve"> social system, one which contains distortions which are, in a way, self-perpetuating</w:t>
      </w:r>
      <w:r w:rsidR="004C41CF" w:rsidRPr="00E55F88">
        <w:rPr>
          <w:rFonts w:ascii="Garamond" w:hAnsi="Garamond"/>
        </w:rPr>
        <w:t xml:space="preserve"> </w:t>
      </w:r>
      <w:r w:rsidR="004C41CF" w:rsidRPr="00E55F88">
        <w:rPr>
          <w:rFonts w:ascii="Garamond" w:hAnsi="Garamond"/>
        </w:rPr>
        <w:fldChar w:fldCharType="begin">
          <w:fldData xml:space="preserve">PEVuZE5vdGU+PENpdGU+PEF1dGhvcj5IYXNsYW5nZXI8L0F1dGhvcj48WWVhcj4yMDA3PC9ZZWFy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</w:fldData>
        </w:fldChar>
      </w:r>
      <w:r w:rsidR="009A096B">
        <w:rPr>
          <w:rFonts w:ascii="Garamond" w:hAnsi="Garamond"/>
        </w:rPr>
        <w:instrText xml:space="preserve"> ADDIN EN.CITE </w:instrText>
      </w:r>
      <w:r w:rsidR="009A096B">
        <w:rPr>
          <w:rFonts w:ascii="Garamond" w:hAnsi="Garamond"/>
        </w:rPr>
        <w:fldChar w:fldCharType="begin">
          <w:fldData xml:space="preserve">PEVuZE5vdGU+PENpdGU+PEF1dGhvcj5IYXNsYW5nZXI8L0F1dGhvcj48WWVhcj4yMDA3PC9ZZWFy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</w:fldData>
        </w:fldChar>
      </w:r>
      <w:r w:rsidR="009A096B">
        <w:rPr>
          <w:rFonts w:ascii="Garamond" w:hAnsi="Garamond"/>
        </w:rPr>
        <w:instrText xml:space="preserve"> ADDIN EN.CITE.DATA </w:instrText>
      </w:r>
      <w:r w:rsidR="009A096B">
        <w:rPr>
          <w:rFonts w:ascii="Garamond" w:hAnsi="Garamond"/>
        </w:rPr>
      </w:r>
      <w:r w:rsidR="009A096B">
        <w:rPr>
          <w:rFonts w:ascii="Garamond" w:hAnsi="Garamond"/>
        </w:rPr>
        <w:fldChar w:fldCharType="end"/>
      </w:r>
      <w:r w:rsidR="004C41CF" w:rsidRPr="00E55F88">
        <w:rPr>
          <w:rFonts w:ascii="Garamond" w:hAnsi="Garamond"/>
        </w:rPr>
      </w:r>
      <w:r w:rsidR="004C41CF" w:rsidRPr="00E55F88">
        <w:rPr>
          <w:rFonts w:ascii="Garamond" w:hAnsi="Garamond"/>
        </w:rPr>
        <w:fldChar w:fldCharType="separate"/>
      </w:r>
      <w:r w:rsidR="009A096B">
        <w:rPr>
          <w:rFonts w:ascii="Garamond" w:hAnsi="Garamond"/>
          <w:noProof/>
        </w:rPr>
        <w:t>(Haslanger 2007; Shelby 2003; Geuss 1981)</w:t>
      </w:r>
      <w:r w:rsidR="004C41CF" w:rsidRPr="00E55F88">
        <w:rPr>
          <w:rFonts w:ascii="Garamond" w:hAnsi="Garamond"/>
        </w:rPr>
        <w:fldChar w:fldCharType="end"/>
      </w:r>
      <w:r w:rsidR="004341ED" w:rsidRPr="00E55F88">
        <w:rPr>
          <w:rFonts w:ascii="Garamond" w:hAnsi="Garamond"/>
        </w:rPr>
        <w:t xml:space="preserve">. </w:t>
      </w:r>
      <w:r w:rsidR="00A7034D" w:rsidRPr="00E55F88">
        <w:rPr>
          <w:rFonts w:ascii="Garamond" w:hAnsi="Garamond"/>
        </w:rPr>
        <w:t xml:space="preserve">My suggestion is that when a person’s belief is definitively explained by the </w:t>
      </w:r>
      <w:r w:rsidR="007D5169" w:rsidRPr="00E55F88">
        <w:rPr>
          <w:rFonts w:ascii="Garamond" w:hAnsi="Garamond"/>
        </w:rPr>
        <w:t xml:space="preserve">sort of </w:t>
      </w:r>
      <w:r w:rsidR="00A7034D" w:rsidRPr="00E55F88">
        <w:rPr>
          <w:rFonts w:ascii="Garamond" w:hAnsi="Garamond"/>
        </w:rPr>
        <w:t xml:space="preserve">feedback mechanism </w:t>
      </w:r>
      <w:r w:rsidR="00AE176A" w:rsidRPr="00E55F88">
        <w:rPr>
          <w:rFonts w:ascii="Garamond" w:hAnsi="Garamond"/>
        </w:rPr>
        <w:t>just described</w:t>
      </w:r>
      <w:r w:rsidR="00A7034D" w:rsidRPr="00E55F88">
        <w:rPr>
          <w:rFonts w:ascii="Garamond" w:hAnsi="Garamond"/>
        </w:rPr>
        <w:t>, that belief lacks justification.</w:t>
      </w:r>
      <w:r w:rsidR="008E257C" w:rsidRPr="00E55F88">
        <w:rPr>
          <w:rFonts w:ascii="Garamond" w:hAnsi="Garamond"/>
        </w:rPr>
        <w:t xml:space="preserve"> </w:t>
      </w:r>
      <w:r w:rsidR="004341ED" w:rsidRPr="00E55F88">
        <w:rPr>
          <w:rFonts w:ascii="Garamond" w:hAnsi="Garamond"/>
        </w:rPr>
        <w:t>Ideology</w:t>
      </w:r>
      <w:r w:rsidR="00D34E78">
        <w:rPr>
          <w:rFonts w:ascii="Garamond" w:hAnsi="Garamond"/>
        </w:rPr>
        <w:t>-critique</w:t>
      </w:r>
      <w:r w:rsidR="004341ED" w:rsidRPr="00E55F88">
        <w:rPr>
          <w:rFonts w:ascii="Garamond" w:hAnsi="Garamond"/>
        </w:rPr>
        <w:t>, on this proposal, is of crucial importance for moral epistemology.</w:t>
      </w:r>
    </w:p>
    <w:p w14:paraId="4A1F20D6" w14:textId="273B958C" w:rsidR="00AE176A" w:rsidRPr="00E55F88" w:rsidRDefault="00AE176A" w:rsidP="00380D49">
      <w:pPr>
        <w:spacing w:line="360" w:lineRule="auto"/>
        <w:jc w:val="both"/>
        <w:rPr>
          <w:rFonts w:ascii="Garamond" w:hAnsi="Garamond"/>
        </w:rPr>
      </w:pPr>
    </w:p>
    <w:p w14:paraId="23E1A443" w14:textId="5E4ABB80" w:rsidR="00D87223" w:rsidRPr="00E55F88" w:rsidRDefault="00491411" w:rsidP="00380D49">
      <w:pPr>
        <w:spacing w:line="360" w:lineRule="auto"/>
        <w:jc w:val="both"/>
        <w:rPr>
          <w:rFonts w:ascii="Garamond" w:hAnsi="Garamond"/>
        </w:rPr>
      </w:pPr>
      <w:r w:rsidRPr="00E55F88">
        <w:rPr>
          <w:rFonts w:ascii="Garamond" w:hAnsi="Garamond"/>
        </w:rPr>
        <w:t xml:space="preserve">But sometimes, </w:t>
      </w:r>
      <w:r w:rsidR="00040D8A">
        <w:rPr>
          <w:rFonts w:ascii="Garamond" w:hAnsi="Garamond"/>
        </w:rPr>
        <w:t>self-interest will influence moral belief in a way which does not run afoul of (F</w:t>
      </w:r>
      <w:r w:rsidR="00AE116D">
        <w:rPr>
          <w:rFonts w:ascii="Garamond" w:hAnsi="Garamond"/>
        </w:rPr>
        <w:t>3</w:t>
      </w:r>
      <w:r w:rsidR="00040D8A">
        <w:rPr>
          <w:rFonts w:ascii="Garamond" w:hAnsi="Garamond"/>
        </w:rPr>
        <w:t>).  In such cases,</w:t>
      </w:r>
      <w:r w:rsidRPr="00E55F88">
        <w:rPr>
          <w:rFonts w:ascii="Garamond" w:hAnsi="Garamond"/>
        </w:rPr>
        <w:t xml:space="preserve"> self-interest </w:t>
      </w:r>
      <w:r w:rsidR="00525A04">
        <w:rPr>
          <w:rFonts w:ascii="Garamond" w:hAnsi="Garamond"/>
        </w:rPr>
        <w:t>is</w:t>
      </w:r>
      <w:r w:rsidRPr="00E55F88">
        <w:rPr>
          <w:rFonts w:ascii="Garamond" w:hAnsi="Garamond"/>
        </w:rPr>
        <w:t xml:space="preserve"> not a distorting factor. For example,</w:t>
      </w:r>
      <w:r w:rsidR="004341ED" w:rsidRPr="00E55F88">
        <w:rPr>
          <w:rFonts w:ascii="Garamond" w:hAnsi="Garamond"/>
        </w:rPr>
        <w:t xml:space="preserve"> no such ideolog</w:t>
      </w:r>
      <w:r w:rsidR="0023774A" w:rsidRPr="00E55F88">
        <w:rPr>
          <w:rFonts w:ascii="Garamond" w:hAnsi="Garamond"/>
        </w:rPr>
        <w:t>ical influence</w:t>
      </w:r>
      <w:r w:rsidR="004341ED" w:rsidRPr="00E55F88">
        <w:rPr>
          <w:rFonts w:ascii="Garamond" w:hAnsi="Garamond"/>
        </w:rPr>
        <w:t xml:space="preserve"> exists in</w:t>
      </w:r>
      <w:r w:rsidR="00A96477" w:rsidRPr="00E55F88">
        <w:rPr>
          <w:rFonts w:ascii="Garamond" w:hAnsi="Garamond"/>
        </w:rPr>
        <w:t xml:space="preserve"> the case of </w:t>
      </w:r>
      <w:r w:rsidR="00A96477" w:rsidRPr="00E55F88">
        <w:rPr>
          <w:rFonts w:ascii="Garamond" w:hAnsi="Garamond"/>
          <w:i/>
        </w:rPr>
        <w:t>anti</w:t>
      </w:r>
      <w:r w:rsidR="00A96477" w:rsidRPr="00E55F88">
        <w:rPr>
          <w:rFonts w:ascii="Garamond" w:hAnsi="Garamond"/>
        </w:rPr>
        <w:t xml:space="preserve">-slavery beliefs developed by those leading slave rebellions. </w:t>
      </w:r>
      <w:r w:rsidR="009E537F" w:rsidRPr="00E55F88">
        <w:rPr>
          <w:rFonts w:ascii="Garamond" w:hAnsi="Garamond"/>
        </w:rPr>
        <w:t xml:space="preserve">Their beliefs are </w:t>
      </w:r>
      <w:r w:rsidR="009E537F" w:rsidRPr="00E55F88">
        <w:rPr>
          <w:rFonts w:ascii="Garamond" w:hAnsi="Garamond"/>
          <w:i/>
        </w:rPr>
        <w:t>not</w:t>
      </w:r>
      <w:r w:rsidR="009E537F" w:rsidRPr="00E55F88">
        <w:rPr>
          <w:rFonts w:ascii="Garamond" w:hAnsi="Garamond"/>
        </w:rPr>
        <w:t xml:space="preserve"> generally accepted by their society, indeed, that is precisely why they are rebelling. Moreover, they are not aiming at a </w:t>
      </w:r>
      <w:proofErr w:type="gramStart"/>
      <w:r w:rsidR="009E537F" w:rsidRPr="00E55F88">
        <w:rPr>
          <w:rFonts w:ascii="Garamond" w:hAnsi="Garamond"/>
        </w:rPr>
        <w:t>state of affairs</w:t>
      </w:r>
      <w:proofErr w:type="gramEnd"/>
      <w:r w:rsidR="009E537F" w:rsidRPr="00E55F88">
        <w:rPr>
          <w:rFonts w:ascii="Garamond" w:hAnsi="Garamond"/>
        </w:rPr>
        <w:t xml:space="preserve"> in which they become the masters and some other group becomes enslaved; their moral belief is unlikely to support </w:t>
      </w:r>
      <w:r w:rsidR="004A42BB">
        <w:rPr>
          <w:rFonts w:ascii="Garamond" w:hAnsi="Garamond"/>
        </w:rPr>
        <w:t xml:space="preserve">or rationalize </w:t>
      </w:r>
      <w:r w:rsidR="009E537F" w:rsidRPr="00E55F88">
        <w:rPr>
          <w:rFonts w:ascii="Garamond" w:hAnsi="Garamond"/>
        </w:rPr>
        <w:t xml:space="preserve">any institution with these differential power relations. </w:t>
      </w:r>
    </w:p>
    <w:p w14:paraId="7E4E6421" w14:textId="77777777" w:rsidR="00D87223" w:rsidRPr="00E55F88" w:rsidRDefault="00D87223" w:rsidP="00DA3A12">
      <w:pPr>
        <w:jc w:val="both"/>
        <w:rPr>
          <w:rFonts w:ascii="Garamond" w:hAnsi="Garamond"/>
        </w:rPr>
      </w:pPr>
    </w:p>
    <w:p w14:paraId="0D5A0352" w14:textId="5D9DA79E" w:rsidR="003C0D8D" w:rsidRPr="00E55F88" w:rsidRDefault="00DC5F4F" w:rsidP="00380D49">
      <w:pPr>
        <w:spacing w:line="360" w:lineRule="auto"/>
        <w:jc w:val="both"/>
        <w:rPr>
          <w:rFonts w:ascii="Garamond" w:hAnsi="Garamond"/>
        </w:rPr>
      </w:pPr>
      <w:r w:rsidRPr="00E55F88">
        <w:rPr>
          <w:rFonts w:ascii="Garamond" w:hAnsi="Garamond"/>
        </w:rPr>
        <w:t xml:space="preserve">Now, </w:t>
      </w:r>
      <w:r w:rsidR="009A1701">
        <w:rPr>
          <w:rFonts w:ascii="Garamond" w:hAnsi="Garamond"/>
        </w:rPr>
        <w:t>i</w:t>
      </w:r>
      <w:r w:rsidRPr="00E55F88">
        <w:rPr>
          <w:rFonts w:ascii="Garamond" w:hAnsi="Garamond"/>
        </w:rPr>
        <w:t xml:space="preserve">t is well documented that persons under the boot of an oppressive regime can believe, sincerely, that the social arrangement is just.  </w:t>
      </w:r>
      <w:r w:rsidR="009A1701">
        <w:rPr>
          <w:rFonts w:ascii="Garamond" w:hAnsi="Garamond"/>
        </w:rPr>
        <w:t>I</w:t>
      </w:r>
      <w:r w:rsidR="009A1701" w:rsidRPr="00E55F88">
        <w:rPr>
          <w:rFonts w:ascii="Garamond" w:hAnsi="Garamond"/>
        </w:rPr>
        <w:t xml:space="preserve">t </w:t>
      </w:r>
      <w:r w:rsidR="009A1701">
        <w:rPr>
          <w:rFonts w:ascii="Garamond" w:hAnsi="Garamond"/>
        </w:rPr>
        <w:t>can therefore</w:t>
      </w:r>
      <w:r w:rsidR="009A1701" w:rsidRPr="00E55F88">
        <w:rPr>
          <w:rFonts w:ascii="Garamond" w:hAnsi="Garamond"/>
        </w:rPr>
        <w:t xml:space="preserve"> be asked: what of </w:t>
      </w:r>
      <w:r w:rsidR="009A1701" w:rsidRPr="00E55F88">
        <w:rPr>
          <w:rFonts w:ascii="Garamond" w:hAnsi="Garamond"/>
          <w:i/>
        </w:rPr>
        <w:t>pro</w:t>
      </w:r>
      <w:r w:rsidR="009A1701" w:rsidRPr="00E55F88">
        <w:rPr>
          <w:rFonts w:ascii="Garamond" w:hAnsi="Garamond"/>
        </w:rPr>
        <w:t xml:space="preserve">-slavery beliefs held by enslaved persons?  </w:t>
      </w:r>
      <w:r w:rsidR="009A1701">
        <w:rPr>
          <w:rFonts w:ascii="Garamond" w:hAnsi="Garamond"/>
        </w:rPr>
        <w:t xml:space="preserve">Such beliefs are often held </w:t>
      </w:r>
      <w:r w:rsidRPr="00E55F88">
        <w:rPr>
          <w:rFonts w:ascii="Garamond" w:hAnsi="Garamond"/>
        </w:rPr>
        <w:t>because those in power have arranged things such that any opposition is extremely dangerous</w:t>
      </w:r>
      <w:r w:rsidR="00B21E91">
        <w:rPr>
          <w:rFonts w:ascii="Garamond" w:hAnsi="Garamond"/>
        </w:rPr>
        <w:t xml:space="preserve"> to them and their families</w:t>
      </w:r>
      <w:r w:rsidRPr="00E55F88">
        <w:rPr>
          <w:rFonts w:ascii="Garamond" w:hAnsi="Garamond"/>
        </w:rPr>
        <w:t xml:space="preserve">.  This is a paradigmatic case of a moral belief that is influenced by </w:t>
      </w:r>
      <w:r w:rsidR="00AB61C3">
        <w:rPr>
          <w:rFonts w:ascii="Garamond" w:hAnsi="Garamond"/>
        </w:rPr>
        <w:t>self-interest</w:t>
      </w:r>
      <w:r w:rsidRPr="00E55F88">
        <w:rPr>
          <w:rFonts w:ascii="Garamond" w:hAnsi="Garamond"/>
        </w:rPr>
        <w:t xml:space="preserve">.  Is </w:t>
      </w:r>
      <w:r w:rsidR="00AA66B8">
        <w:rPr>
          <w:rFonts w:ascii="Garamond" w:hAnsi="Garamond"/>
        </w:rPr>
        <w:t xml:space="preserve">this influence distorting? The answer is: no. It is true that </w:t>
      </w:r>
      <w:r w:rsidR="00B21E91">
        <w:rPr>
          <w:rFonts w:ascii="Garamond" w:hAnsi="Garamond"/>
        </w:rPr>
        <w:t xml:space="preserve">such a person </w:t>
      </w:r>
      <w:r w:rsidR="00AA66B8">
        <w:rPr>
          <w:rFonts w:ascii="Garamond" w:hAnsi="Garamond"/>
        </w:rPr>
        <w:t>enjoy</w:t>
      </w:r>
      <w:r w:rsidR="00B21E91">
        <w:rPr>
          <w:rFonts w:ascii="Garamond" w:hAnsi="Garamond"/>
        </w:rPr>
        <w:t>s</w:t>
      </w:r>
      <w:r w:rsidR="00AA66B8">
        <w:rPr>
          <w:rFonts w:ascii="Garamond" w:hAnsi="Garamond"/>
        </w:rPr>
        <w:t xml:space="preserve"> the safety and security provided by their moral acquiescence, safety and security that is not afforded to more rebellious </w:t>
      </w:r>
      <w:r w:rsidR="005E605E">
        <w:rPr>
          <w:rFonts w:ascii="Garamond" w:hAnsi="Garamond"/>
        </w:rPr>
        <w:t>members of the enslaved classes</w:t>
      </w:r>
      <w:r w:rsidR="00AA66B8">
        <w:rPr>
          <w:rFonts w:ascii="Garamond" w:hAnsi="Garamond"/>
        </w:rPr>
        <w:t>.</w:t>
      </w:r>
      <w:r w:rsidR="0078795E">
        <w:rPr>
          <w:rFonts w:ascii="Garamond" w:hAnsi="Garamond"/>
        </w:rPr>
        <w:t xml:space="preserve"> </w:t>
      </w:r>
      <w:proofErr w:type="gramStart"/>
      <w:r w:rsidR="0078795E">
        <w:rPr>
          <w:rFonts w:ascii="Garamond" w:hAnsi="Garamond"/>
        </w:rPr>
        <w:t>So</w:t>
      </w:r>
      <w:proofErr w:type="gramEnd"/>
      <w:r w:rsidR="0078795E">
        <w:rPr>
          <w:rFonts w:ascii="Garamond" w:hAnsi="Garamond"/>
        </w:rPr>
        <w:t xml:space="preserve"> there is some relative </w:t>
      </w:r>
      <w:r w:rsidR="00B21E91">
        <w:rPr>
          <w:rFonts w:ascii="Garamond" w:hAnsi="Garamond"/>
        </w:rPr>
        <w:t xml:space="preserve">social </w:t>
      </w:r>
      <w:r w:rsidR="0078795E">
        <w:rPr>
          <w:rFonts w:ascii="Garamond" w:hAnsi="Garamond"/>
        </w:rPr>
        <w:t>benefit</w:t>
      </w:r>
      <w:r w:rsidR="00B21E91">
        <w:rPr>
          <w:rFonts w:ascii="Garamond" w:hAnsi="Garamond"/>
        </w:rPr>
        <w:t xml:space="preserve"> that they do enjoy</w:t>
      </w:r>
      <w:r w:rsidR="0078795E">
        <w:rPr>
          <w:rFonts w:ascii="Garamond" w:hAnsi="Garamond"/>
        </w:rPr>
        <w:t>.</w:t>
      </w:r>
      <w:r w:rsidR="00AA66B8">
        <w:rPr>
          <w:rFonts w:ascii="Garamond" w:hAnsi="Garamond"/>
        </w:rPr>
        <w:t xml:space="preserve">  However, notice that this is </w:t>
      </w:r>
      <w:r w:rsidR="00AA66B8" w:rsidRPr="00AA66B8">
        <w:rPr>
          <w:rFonts w:ascii="Garamond" w:hAnsi="Garamond"/>
          <w:i/>
        </w:rPr>
        <w:t>not</w:t>
      </w:r>
      <w:r w:rsidR="00AA66B8">
        <w:rPr>
          <w:rFonts w:ascii="Garamond" w:hAnsi="Garamond"/>
        </w:rPr>
        <w:t xml:space="preserve"> </w:t>
      </w:r>
      <w:r w:rsidR="00AA66B8">
        <w:rPr>
          <w:rFonts w:ascii="Garamond" w:hAnsi="Garamond"/>
          <w:i/>
        </w:rPr>
        <w:t>the same benefit</w:t>
      </w:r>
      <w:r w:rsidR="00AA66B8">
        <w:rPr>
          <w:rFonts w:ascii="Garamond" w:hAnsi="Garamond"/>
        </w:rPr>
        <w:t xml:space="preserve"> that is rationalized by their moral belief.  That belief, “our </w:t>
      </w:r>
      <w:r w:rsidR="00AA66B8">
        <w:rPr>
          <w:rFonts w:ascii="Garamond" w:hAnsi="Garamond"/>
        </w:rPr>
        <w:lastRenderedPageBreak/>
        <w:t xml:space="preserve">enslavement is just” only rationalizes the benefit enjoyed by the master classes.  My condition only rules out moral convictions that both rationalize some </w:t>
      </w:r>
      <w:r w:rsidR="00E305EA">
        <w:rPr>
          <w:rFonts w:ascii="Garamond" w:hAnsi="Garamond"/>
        </w:rPr>
        <w:t xml:space="preserve">relative social </w:t>
      </w:r>
      <w:r w:rsidR="00AA66B8">
        <w:rPr>
          <w:rFonts w:ascii="Garamond" w:hAnsi="Garamond"/>
        </w:rPr>
        <w:t>benefit and are caused by that same benefit.</w:t>
      </w:r>
      <w:r w:rsidR="007D5169" w:rsidRPr="00E55F88">
        <w:rPr>
          <w:rStyle w:val="FootnoteReference"/>
          <w:rFonts w:ascii="Garamond" w:hAnsi="Garamond"/>
        </w:rPr>
        <w:footnoteReference w:id="13"/>
      </w:r>
    </w:p>
    <w:p w14:paraId="5224B095" w14:textId="163CEFAB" w:rsidR="00A65AFB" w:rsidRDefault="00A65AFB" w:rsidP="00DA3A12">
      <w:pPr>
        <w:jc w:val="both"/>
        <w:rPr>
          <w:rFonts w:ascii="Garamond" w:hAnsi="Garamond"/>
        </w:rPr>
      </w:pPr>
    </w:p>
    <w:p w14:paraId="3AC33C07" w14:textId="5E8653A9" w:rsidR="006B4105" w:rsidRPr="00135033" w:rsidRDefault="006B4105" w:rsidP="00380D49">
      <w:pPr>
        <w:spacing w:line="360" w:lineRule="auto"/>
        <w:jc w:val="both"/>
        <w:rPr>
          <w:rFonts w:ascii="Garamond" w:hAnsi="Garamond"/>
        </w:rPr>
      </w:pPr>
      <w:r>
        <w:rPr>
          <w:rFonts w:ascii="Garamond" w:hAnsi="Garamond"/>
        </w:rPr>
        <w:t xml:space="preserve">Finally, we can </w:t>
      </w:r>
      <w:r w:rsidR="00380D49">
        <w:rPr>
          <w:rFonts w:ascii="Garamond" w:hAnsi="Garamond"/>
        </w:rPr>
        <w:t xml:space="preserve">now </w:t>
      </w:r>
      <w:r>
        <w:rPr>
          <w:rFonts w:ascii="Garamond" w:hAnsi="Garamond"/>
        </w:rPr>
        <w:t xml:space="preserve">see why the </w:t>
      </w:r>
      <w:proofErr w:type="spellStart"/>
      <w:r w:rsidR="009D36E1">
        <w:rPr>
          <w:rFonts w:ascii="Garamond" w:hAnsi="Garamond"/>
        </w:rPr>
        <w:t>E</w:t>
      </w:r>
      <w:r>
        <w:rPr>
          <w:rFonts w:ascii="Garamond" w:hAnsi="Garamond"/>
        </w:rPr>
        <w:t>udaimonist</w:t>
      </w:r>
      <w:proofErr w:type="spellEnd"/>
      <w:r>
        <w:rPr>
          <w:rFonts w:ascii="Garamond" w:hAnsi="Garamond"/>
        </w:rPr>
        <w:t xml:space="preserve"> tradition does not </w:t>
      </w:r>
      <w:r w:rsidR="00D207B9">
        <w:rPr>
          <w:rFonts w:ascii="Garamond" w:hAnsi="Garamond"/>
        </w:rPr>
        <w:t xml:space="preserve">necessarily </w:t>
      </w:r>
      <w:r w:rsidR="00604737">
        <w:rPr>
          <w:rFonts w:ascii="Garamond" w:hAnsi="Garamond"/>
        </w:rPr>
        <w:t xml:space="preserve">provide a </w:t>
      </w:r>
      <w:r>
        <w:rPr>
          <w:rFonts w:ascii="Garamond" w:hAnsi="Garamond"/>
        </w:rPr>
        <w:t>distort</w:t>
      </w:r>
      <w:r w:rsidR="00604737">
        <w:rPr>
          <w:rFonts w:ascii="Garamond" w:hAnsi="Garamond"/>
        </w:rPr>
        <w:t xml:space="preserve">ing model of </w:t>
      </w:r>
      <w:r>
        <w:rPr>
          <w:rFonts w:ascii="Garamond" w:hAnsi="Garamond"/>
        </w:rPr>
        <w:t xml:space="preserve">moral investigation. </w:t>
      </w:r>
      <w:r w:rsidR="00A27F9D">
        <w:rPr>
          <w:rFonts w:ascii="Garamond" w:hAnsi="Garamond"/>
        </w:rPr>
        <w:t xml:space="preserve"> </w:t>
      </w:r>
      <w:r w:rsidR="00604737">
        <w:rPr>
          <w:rFonts w:ascii="Garamond" w:hAnsi="Garamond"/>
        </w:rPr>
        <w:t>W</w:t>
      </w:r>
      <w:r w:rsidR="00A27F9D">
        <w:rPr>
          <w:rFonts w:ascii="Garamond" w:hAnsi="Garamond"/>
        </w:rPr>
        <w:t xml:space="preserve">hen Mencius advises us to seek virtue in contentment, or when Aristotle tells us to </w:t>
      </w:r>
      <w:r w:rsidR="00135033">
        <w:rPr>
          <w:rFonts w:ascii="Garamond" w:hAnsi="Garamond"/>
        </w:rPr>
        <w:t>pursue</w:t>
      </w:r>
      <w:r w:rsidR="00A27F9D">
        <w:rPr>
          <w:rFonts w:ascii="Garamond" w:hAnsi="Garamond"/>
        </w:rPr>
        <w:t xml:space="preserve"> individual </w:t>
      </w:r>
      <w:r w:rsidR="00A27F9D" w:rsidRPr="00A27F9D">
        <w:rPr>
          <w:rFonts w:ascii="Garamond" w:hAnsi="Garamond"/>
          <w:i/>
        </w:rPr>
        <w:t>eudaimonia</w:t>
      </w:r>
      <w:r w:rsidR="00A27F9D">
        <w:rPr>
          <w:rFonts w:ascii="Garamond" w:hAnsi="Garamond"/>
        </w:rPr>
        <w:t xml:space="preserve">, they are not telling us to </w:t>
      </w:r>
      <w:r w:rsidR="00135033">
        <w:rPr>
          <w:rFonts w:ascii="Garamond" w:hAnsi="Garamond"/>
        </w:rPr>
        <w:t xml:space="preserve">achieve well-being </w:t>
      </w:r>
      <w:r w:rsidR="00135033">
        <w:rPr>
          <w:rFonts w:ascii="Garamond" w:hAnsi="Garamond"/>
          <w:i/>
        </w:rPr>
        <w:t>at the expense</w:t>
      </w:r>
      <w:r w:rsidR="00135033">
        <w:rPr>
          <w:rFonts w:ascii="Garamond" w:hAnsi="Garamond"/>
        </w:rPr>
        <w:t xml:space="preserve"> of others, in a way which guarantees our own relative social advantage.  While of course these historical views are embedded in aristocratic societies where only certain persons </w:t>
      </w:r>
      <w:r w:rsidR="00362A18">
        <w:rPr>
          <w:rFonts w:ascii="Garamond" w:hAnsi="Garamond"/>
        </w:rPr>
        <w:t xml:space="preserve">were permitted to </w:t>
      </w:r>
      <w:r w:rsidR="00135033">
        <w:rPr>
          <w:rFonts w:ascii="Garamond" w:hAnsi="Garamond"/>
        </w:rPr>
        <w:t xml:space="preserve">flourish in these terms, neo-Aristotelian and neo-Confucian models have easily shed this historical baggage </w:t>
      </w:r>
      <w:r w:rsidR="00135033">
        <w:rPr>
          <w:rFonts w:ascii="Garamond" w:hAnsi="Garamond"/>
        </w:rPr>
        <w:fldChar w:fldCharType="begin"/>
      </w:r>
      <w:r w:rsidR="009A096B">
        <w:rPr>
          <w:rFonts w:ascii="Garamond" w:hAnsi="Garamond"/>
        </w:rPr>
        <w:instrText xml:space="preserve"> ADDIN EN.CITE &lt;EndNote&gt;&lt;Cite&gt;&lt;Author&gt;Hursthouse&lt;/Author&gt;&lt;Year&gt;1999&lt;/Year&gt;&lt;RecNum&gt;3219&lt;/RecNum&gt;&lt;DisplayText&gt;(Hursthouse 1999; Angle 2009)&lt;/DisplayText&gt;&lt;record&gt;&lt;rec-number&gt;3219&lt;/rec-number&gt;&lt;foreign-keys&gt;&lt;key app="EN" db-id="ex22zdet2d5vf6eda0bp5sd1xtwspefa2rtr" timestamp="1464640669"&gt;3219&lt;/key&gt;&lt;/foreign-keys&gt;&lt;ref-type name="Journal Article"&gt;17&lt;/ref-type&gt;&lt;contributors&gt;&lt;authors&gt;&lt;author&gt;Hursthouse, Rosalind&lt;/author&gt;&lt;/authors&gt;&lt;/contributors&gt;&lt;titles&gt;&lt;title&gt;Virtue Ethics and Human Nature&lt;/title&gt;&lt;secondary-title&gt;Hume Studies&lt;/secondary-title&gt;&lt;/titles&gt;&lt;periodical&gt;&lt;full-title&gt;Hume Studies&lt;/full-title&gt;&lt;/periodical&gt;&lt;pages&gt;67-82&lt;/pages&gt;&lt;volume&gt;25&lt;/volume&gt;&lt;number&gt;1/2&lt;/number&gt;&lt;dates&gt;&lt;year&gt;1999&lt;/year&gt;&lt;pub-dates&gt;&lt;date&gt;1999&lt;/date&gt;&lt;/pub-dates&gt;&lt;/dates&gt;&lt;urls&gt;&lt;/urls&gt;&lt;/record&gt;&lt;/Cite&gt;&lt;Cite&gt;&lt;Author&gt;Angle&lt;/Author&gt;&lt;Year&gt;2009&lt;/Year&gt;&lt;RecNum&gt;10426&lt;/RecNum&gt;&lt;record&gt;&lt;rec-number&gt;10426&lt;/rec-number&gt;&lt;foreign-keys&gt;&lt;key app="EN" db-id="ex22zdet2d5vf6eda0bp5sd1xtwspefa2rtr" timestamp="1464640802"&gt;10426&lt;/key&gt;&lt;/foreign-keys&gt;&lt;ref-type name="Book"&gt;6&lt;/ref-type&gt;&lt;contributors&gt;&lt;authors&gt;&lt;author&gt;Angle, Stephen C.&lt;/author&gt;&lt;/authors&gt;&lt;/contributors&gt;&lt;titles&gt;&lt;title&gt;Sagehood: The Contemporary Significance of Neo-Confucian Philosophy&lt;/title&gt;&lt;/titles&gt;&lt;dates&gt;&lt;year&gt;2009&lt;/year&gt;&lt;pub-dates&gt;&lt;date&gt;2009&lt;/date&gt;&lt;/pub-dates&gt;&lt;/dates&gt;&lt;publisher&gt;Oxford University Press&lt;/publisher&gt;&lt;urls&gt;&lt;/urls&gt;&lt;/record&gt;&lt;/Cite&gt;&lt;/EndNote&gt;</w:instrText>
      </w:r>
      <w:r w:rsidR="00135033">
        <w:rPr>
          <w:rFonts w:ascii="Garamond" w:hAnsi="Garamond"/>
        </w:rPr>
        <w:fldChar w:fldCharType="separate"/>
      </w:r>
      <w:r w:rsidR="009A096B">
        <w:rPr>
          <w:rFonts w:ascii="Garamond" w:hAnsi="Garamond"/>
          <w:noProof/>
        </w:rPr>
        <w:t>(Hursthouse 1999; Angle 2009)</w:t>
      </w:r>
      <w:r w:rsidR="00135033">
        <w:rPr>
          <w:rFonts w:ascii="Garamond" w:hAnsi="Garamond"/>
        </w:rPr>
        <w:fldChar w:fldCharType="end"/>
      </w:r>
      <w:r w:rsidR="00135033">
        <w:rPr>
          <w:rFonts w:ascii="Garamond" w:hAnsi="Garamond"/>
        </w:rPr>
        <w:t xml:space="preserve">.  The kind of self-interest </w:t>
      </w:r>
      <w:r w:rsidR="009A3070">
        <w:rPr>
          <w:rFonts w:ascii="Garamond" w:hAnsi="Garamond"/>
        </w:rPr>
        <w:t xml:space="preserve">the </w:t>
      </w:r>
      <w:proofErr w:type="spellStart"/>
      <w:r w:rsidR="009D36E1">
        <w:rPr>
          <w:rFonts w:ascii="Garamond" w:hAnsi="Garamond"/>
        </w:rPr>
        <w:t>E</w:t>
      </w:r>
      <w:r w:rsidR="009A3070">
        <w:rPr>
          <w:rFonts w:ascii="Garamond" w:hAnsi="Garamond"/>
        </w:rPr>
        <w:t>udaimonist</w:t>
      </w:r>
      <w:proofErr w:type="spellEnd"/>
      <w:r w:rsidR="009A3070">
        <w:rPr>
          <w:rFonts w:ascii="Garamond" w:hAnsi="Garamond"/>
        </w:rPr>
        <w:t xml:space="preserve"> encourages us to pursue </w:t>
      </w:r>
      <w:r w:rsidR="00135033">
        <w:rPr>
          <w:rFonts w:ascii="Garamond" w:hAnsi="Garamond"/>
        </w:rPr>
        <w:t xml:space="preserve">is not </w:t>
      </w:r>
      <w:r w:rsidR="00604737">
        <w:rPr>
          <w:rFonts w:ascii="Garamond" w:hAnsi="Garamond"/>
        </w:rPr>
        <w:t xml:space="preserve">essentially </w:t>
      </w:r>
      <w:r w:rsidR="00135033">
        <w:rPr>
          <w:rFonts w:ascii="Garamond" w:hAnsi="Garamond"/>
        </w:rPr>
        <w:t xml:space="preserve">tied to </w:t>
      </w:r>
      <w:r w:rsidR="00E27328">
        <w:rPr>
          <w:rFonts w:ascii="Garamond" w:hAnsi="Garamond"/>
        </w:rPr>
        <w:t xml:space="preserve">relative </w:t>
      </w:r>
      <w:r w:rsidR="00135033">
        <w:rPr>
          <w:rFonts w:ascii="Garamond" w:hAnsi="Garamond"/>
        </w:rPr>
        <w:t>social inequality, and when we fall under its influence, we are therefore not falling afoul of (F</w:t>
      </w:r>
      <w:r w:rsidR="00AE116D">
        <w:rPr>
          <w:rFonts w:ascii="Garamond" w:hAnsi="Garamond"/>
        </w:rPr>
        <w:t>3</w:t>
      </w:r>
      <w:r w:rsidR="00135033">
        <w:rPr>
          <w:rFonts w:ascii="Garamond" w:hAnsi="Garamond"/>
        </w:rPr>
        <w:t>).</w:t>
      </w:r>
    </w:p>
    <w:p w14:paraId="085E1CBC" w14:textId="77777777" w:rsidR="006B4105" w:rsidRPr="00E55F88" w:rsidRDefault="006B4105" w:rsidP="00DA3A12">
      <w:pPr>
        <w:jc w:val="both"/>
        <w:rPr>
          <w:rFonts w:ascii="Garamond" w:hAnsi="Garamond"/>
        </w:rPr>
      </w:pPr>
    </w:p>
    <w:p w14:paraId="53355596" w14:textId="6B3126DF" w:rsidR="006E3E62" w:rsidRPr="00E55F88" w:rsidRDefault="00A7034D" w:rsidP="00380D49">
      <w:pPr>
        <w:spacing w:line="360" w:lineRule="auto"/>
        <w:jc w:val="both"/>
        <w:rPr>
          <w:rFonts w:ascii="Garamond" w:hAnsi="Garamond"/>
        </w:rPr>
      </w:pPr>
      <w:r w:rsidRPr="00E55F88">
        <w:rPr>
          <w:rFonts w:ascii="Garamond" w:hAnsi="Garamond"/>
        </w:rPr>
        <w:t xml:space="preserve">In sum, </w:t>
      </w:r>
      <w:r w:rsidR="00394B65">
        <w:rPr>
          <w:rFonts w:ascii="Garamond" w:hAnsi="Garamond"/>
        </w:rPr>
        <w:t>self-interest distorts moral belief</w:t>
      </w:r>
      <w:r w:rsidR="003828CF">
        <w:rPr>
          <w:rFonts w:ascii="Garamond" w:hAnsi="Garamond"/>
        </w:rPr>
        <w:t xml:space="preserve"> when it positively influences the belief </w:t>
      </w:r>
      <w:r w:rsidR="003828CF">
        <w:rPr>
          <w:rFonts w:ascii="Garamond" w:hAnsi="Garamond"/>
          <w:i/>
        </w:rPr>
        <w:t>that</w:t>
      </w:r>
      <w:r w:rsidR="003828CF">
        <w:rPr>
          <w:rFonts w:ascii="Garamond" w:hAnsi="Garamond"/>
        </w:rPr>
        <w:t xml:space="preserve"> an agent’s own comparative self-interest ought to </w:t>
      </w:r>
      <w:r w:rsidR="000434EB">
        <w:rPr>
          <w:rFonts w:ascii="Garamond" w:hAnsi="Garamond"/>
        </w:rPr>
        <w:t xml:space="preserve">exist or </w:t>
      </w:r>
      <w:r w:rsidR="003828CF">
        <w:rPr>
          <w:rFonts w:ascii="Garamond" w:hAnsi="Garamond"/>
        </w:rPr>
        <w:t>persist</w:t>
      </w:r>
      <w:r w:rsidR="00394B65">
        <w:rPr>
          <w:rFonts w:ascii="Garamond" w:hAnsi="Garamond"/>
        </w:rPr>
        <w:t xml:space="preserve">. At the individual level, a person’s belief </w:t>
      </w:r>
      <w:r w:rsidR="00394B65">
        <w:rPr>
          <w:rFonts w:ascii="Garamond" w:hAnsi="Garamond"/>
          <w:i/>
        </w:rPr>
        <w:t>that</w:t>
      </w:r>
      <w:r w:rsidR="00394B65">
        <w:rPr>
          <w:rFonts w:ascii="Garamond" w:hAnsi="Garamond"/>
        </w:rPr>
        <w:t xml:space="preserve"> they deserve some relative social advantage is unjustified if it is principally explained by the </w:t>
      </w:r>
      <w:r w:rsidR="00F81E0D">
        <w:rPr>
          <w:rFonts w:ascii="Garamond" w:hAnsi="Garamond"/>
        </w:rPr>
        <w:t xml:space="preserve">advantage itself. </w:t>
      </w:r>
      <w:r w:rsidR="00F15112">
        <w:rPr>
          <w:rFonts w:ascii="Garamond" w:hAnsi="Garamond"/>
        </w:rPr>
        <w:t>Moreover,</w:t>
      </w:r>
      <w:r w:rsidR="00F81E0D">
        <w:rPr>
          <w:rFonts w:ascii="Garamond" w:hAnsi="Garamond"/>
        </w:rPr>
        <w:t xml:space="preserve"> </w:t>
      </w:r>
      <w:r w:rsidR="001E3CA3">
        <w:rPr>
          <w:rFonts w:ascii="Garamond" w:hAnsi="Garamond"/>
        </w:rPr>
        <w:t xml:space="preserve">at the group level, </w:t>
      </w:r>
      <w:r w:rsidR="00F81E0D">
        <w:rPr>
          <w:rFonts w:ascii="Garamond" w:hAnsi="Garamond"/>
        </w:rPr>
        <w:t xml:space="preserve">our beliefs can be unjustified when we are caught up in larger ideological systems which have roughly the same </w:t>
      </w:r>
      <w:r w:rsidR="00D839BB">
        <w:rPr>
          <w:rFonts w:ascii="Garamond" w:hAnsi="Garamond"/>
        </w:rPr>
        <w:t xml:space="preserve">functional </w:t>
      </w:r>
      <w:r w:rsidR="00F81E0D">
        <w:rPr>
          <w:rFonts w:ascii="Garamond" w:hAnsi="Garamond"/>
        </w:rPr>
        <w:t>structure</w:t>
      </w:r>
      <w:r w:rsidR="00AD5790">
        <w:rPr>
          <w:rFonts w:ascii="Garamond" w:hAnsi="Garamond"/>
        </w:rPr>
        <w:t>.</w:t>
      </w:r>
      <w:r w:rsidRPr="00E55F88">
        <w:rPr>
          <w:rFonts w:ascii="Garamond" w:hAnsi="Garamond"/>
        </w:rPr>
        <w:t xml:space="preserve"> </w:t>
      </w:r>
    </w:p>
    <w:p w14:paraId="48FD8809" w14:textId="77777777" w:rsidR="00A7034D" w:rsidRPr="00E55F88" w:rsidRDefault="00A7034D" w:rsidP="00DA3A12">
      <w:pPr>
        <w:jc w:val="both"/>
        <w:rPr>
          <w:rFonts w:ascii="Garamond" w:hAnsi="Garamond"/>
        </w:rPr>
      </w:pPr>
    </w:p>
    <w:p w14:paraId="0EAEA22E" w14:textId="77777777" w:rsidR="000E6C8C" w:rsidRPr="00E55F88" w:rsidRDefault="000E6C8C" w:rsidP="00DA3A12">
      <w:pPr>
        <w:jc w:val="both"/>
        <w:rPr>
          <w:rFonts w:ascii="Garamond" w:hAnsi="Garamond"/>
        </w:rPr>
      </w:pPr>
    </w:p>
    <w:p w14:paraId="1A5FD2BA" w14:textId="6443234E" w:rsidR="004A403D" w:rsidRPr="004A403D" w:rsidRDefault="003B244C" w:rsidP="00DA3A12">
      <w:pPr>
        <w:jc w:val="both"/>
        <w:rPr>
          <w:rFonts w:ascii="Garamond" w:hAnsi="Garamond"/>
          <w:b/>
        </w:rPr>
      </w:pPr>
      <w:r>
        <w:rPr>
          <w:rFonts w:ascii="Garamond" w:hAnsi="Garamond"/>
          <w:b/>
        </w:rPr>
        <w:t xml:space="preserve">Moral </w:t>
      </w:r>
      <w:r w:rsidR="004A403D" w:rsidRPr="004A403D">
        <w:rPr>
          <w:rFonts w:ascii="Garamond" w:hAnsi="Garamond"/>
          <w:b/>
        </w:rPr>
        <w:t>Disagreement and the Global Poor</w:t>
      </w:r>
      <w:r w:rsidR="00506523">
        <w:rPr>
          <w:rFonts w:ascii="Garamond" w:hAnsi="Garamond"/>
          <w:b/>
        </w:rPr>
        <w:t>, Again</w:t>
      </w:r>
    </w:p>
    <w:p w14:paraId="2156B65A" w14:textId="78FD246F" w:rsidR="004A403D" w:rsidRDefault="004A403D" w:rsidP="00DA3A12">
      <w:pPr>
        <w:jc w:val="both"/>
        <w:rPr>
          <w:rFonts w:ascii="Garamond" w:hAnsi="Garamond"/>
        </w:rPr>
      </w:pPr>
    </w:p>
    <w:p w14:paraId="226BAFEF" w14:textId="6708E5A8" w:rsidR="004A403D" w:rsidRDefault="00143625" w:rsidP="00380D49">
      <w:pPr>
        <w:spacing w:line="360" w:lineRule="auto"/>
        <w:jc w:val="both"/>
        <w:rPr>
          <w:rFonts w:ascii="Garamond" w:hAnsi="Garamond"/>
        </w:rPr>
      </w:pPr>
      <w:r>
        <w:rPr>
          <w:rFonts w:ascii="Garamond" w:hAnsi="Garamond"/>
        </w:rPr>
        <w:t>Suppose</w:t>
      </w:r>
      <w:r w:rsidR="004C7B71">
        <w:rPr>
          <w:rFonts w:ascii="Garamond" w:hAnsi="Garamond"/>
        </w:rPr>
        <w:t xml:space="preserve"> this idea is correct, how can it be applied?  Specifically, given that the total prohibition against self-interest arose in debates over our obligations to the global poor and over the significance of moral disagreement, </w:t>
      </w:r>
      <w:r w:rsidR="00BF1348">
        <w:rPr>
          <w:rFonts w:ascii="Garamond" w:hAnsi="Garamond"/>
        </w:rPr>
        <w:t xml:space="preserve">does my </w:t>
      </w:r>
      <w:r w:rsidR="001E1D56">
        <w:rPr>
          <w:rFonts w:ascii="Garamond" w:hAnsi="Garamond"/>
        </w:rPr>
        <w:t>principle</w:t>
      </w:r>
      <w:r w:rsidR="00BF1348">
        <w:rPr>
          <w:rFonts w:ascii="Garamond" w:hAnsi="Garamond"/>
        </w:rPr>
        <w:t xml:space="preserve"> have anything to say about those debates?</w:t>
      </w:r>
    </w:p>
    <w:p w14:paraId="00DF4919" w14:textId="11040413" w:rsidR="00BF1348" w:rsidRDefault="00BF1348" w:rsidP="00380D49">
      <w:pPr>
        <w:spacing w:line="360" w:lineRule="auto"/>
        <w:jc w:val="both"/>
        <w:rPr>
          <w:rFonts w:ascii="Garamond" w:hAnsi="Garamond"/>
        </w:rPr>
      </w:pPr>
    </w:p>
    <w:p w14:paraId="64EF6C70" w14:textId="6D44CE50" w:rsidR="00AD5790" w:rsidRDefault="002B610B" w:rsidP="00380D49">
      <w:pPr>
        <w:spacing w:line="360" w:lineRule="auto"/>
        <w:jc w:val="both"/>
        <w:rPr>
          <w:rFonts w:ascii="Garamond" w:hAnsi="Garamond"/>
        </w:rPr>
      </w:pPr>
      <w:r>
        <w:rPr>
          <w:rFonts w:ascii="Garamond" w:hAnsi="Garamond"/>
        </w:rPr>
        <w:t>At first</w:t>
      </w:r>
      <w:r w:rsidR="00E305EA">
        <w:rPr>
          <w:rFonts w:ascii="Garamond" w:hAnsi="Garamond"/>
        </w:rPr>
        <w:t xml:space="preserve"> glance</w:t>
      </w:r>
      <w:r>
        <w:rPr>
          <w:rFonts w:ascii="Garamond" w:hAnsi="Garamond"/>
        </w:rPr>
        <w:t>, t</w:t>
      </w:r>
      <w:r w:rsidR="00BF1348">
        <w:rPr>
          <w:rFonts w:ascii="Garamond" w:hAnsi="Garamond"/>
        </w:rPr>
        <w:t xml:space="preserve">he answer </w:t>
      </w:r>
      <w:r>
        <w:rPr>
          <w:rFonts w:ascii="Garamond" w:hAnsi="Garamond"/>
        </w:rPr>
        <w:t>looks to be</w:t>
      </w:r>
      <w:r w:rsidR="00BF1348">
        <w:rPr>
          <w:rFonts w:ascii="Garamond" w:hAnsi="Garamond"/>
        </w:rPr>
        <w:t xml:space="preserve"> </w:t>
      </w:r>
      <w:r w:rsidR="002F5215">
        <w:rPr>
          <w:rFonts w:ascii="Garamond" w:hAnsi="Garamond"/>
        </w:rPr>
        <w:t>straightforward</w:t>
      </w:r>
      <w:r w:rsidR="00BF1348">
        <w:rPr>
          <w:rFonts w:ascii="Garamond" w:hAnsi="Garamond"/>
        </w:rPr>
        <w:t xml:space="preserve">.  </w:t>
      </w:r>
      <w:r w:rsidR="006465BA">
        <w:rPr>
          <w:rFonts w:ascii="Garamond" w:hAnsi="Garamond"/>
        </w:rPr>
        <w:t xml:space="preserve">Consider the debate over our obligations to distant, suffering strangers.  </w:t>
      </w:r>
      <w:r w:rsidR="00F954F1">
        <w:rPr>
          <w:rFonts w:ascii="Garamond" w:hAnsi="Garamond"/>
        </w:rPr>
        <w:t>As Enoch notes, m</w:t>
      </w:r>
      <w:r w:rsidR="006465BA">
        <w:rPr>
          <w:rFonts w:ascii="Garamond" w:hAnsi="Garamond"/>
        </w:rPr>
        <w:t>any people do seem to believe</w:t>
      </w:r>
      <w:r w:rsidR="00F954F1">
        <w:rPr>
          <w:rFonts w:ascii="Garamond" w:hAnsi="Garamond"/>
        </w:rPr>
        <w:t xml:space="preserve"> that</w:t>
      </w:r>
    </w:p>
    <w:p w14:paraId="751B2B02" w14:textId="77777777" w:rsidR="00AD5790" w:rsidRDefault="00AD5790" w:rsidP="00DA3A12">
      <w:pPr>
        <w:jc w:val="both"/>
        <w:rPr>
          <w:rFonts w:ascii="Garamond" w:hAnsi="Garamond"/>
        </w:rPr>
      </w:pPr>
    </w:p>
    <w:p w14:paraId="3448FBAC" w14:textId="478173BB" w:rsidR="00AD5790" w:rsidRDefault="006465BA" w:rsidP="008E77A3">
      <w:pPr>
        <w:ind w:left="1440" w:hanging="720"/>
        <w:jc w:val="both"/>
        <w:rPr>
          <w:rFonts w:ascii="Garamond" w:hAnsi="Garamond"/>
        </w:rPr>
      </w:pPr>
      <w:r>
        <w:rPr>
          <w:rFonts w:ascii="Garamond" w:hAnsi="Garamond"/>
        </w:rPr>
        <w:t>(MB)</w:t>
      </w:r>
      <w:r w:rsidR="008E77A3">
        <w:rPr>
          <w:rFonts w:ascii="Garamond" w:hAnsi="Garamond"/>
        </w:rPr>
        <w:tab/>
      </w:r>
      <w:r w:rsidR="00AD5790">
        <w:rPr>
          <w:rFonts w:ascii="Garamond" w:hAnsi="Garamond"/>
        </w:rPr>
        <w:t>agents ought to be able to prioritize the welfare of themselves and their loved ones, and as such the well-off</w:t>
      </w:r>
      <w:r>
        <w:rPr>
          <w:rFonts w:ascii="Garamond" w:hAnsi="Garamond"/>
        </w:rPr>
        <w:t xml:space="preserve"> aren’t </w:t>
      </w:r>
      <w:r>
        <w:rPr>
          <w:rFonts w:ascii="Garamond" w:hAnsi="Garamond"/>
          <w:i/>
        </w:rPr>
        <w:t>required</w:t>
      </w:r>
      <w:r>
        <w:rPr>
          <w:rFonts w:ascii="Garamond" w:hAnsi="Garamond"/>
        </w:rPr>
        <w:t xml:space="preserve"> to donate significant time, </w:t>
      </w:r>
      <w:proofErr w:type="gramStart"/>
      <w:r>
        <w:rPr>
          <w:rFonts w:ascii="Garamond" w:hAnsi="Garamond"/>
        </w:rPr>
        <w:t>money</w:t>
      </w:r>
      <w:proofErr w:type="gramEnd"/>
      <w:r>
        <w:rPr>
          <w:rFonts w:ascii="Garamond" w:hAnsi="Garamond"/>
        </w:rPr>
        <w:t xml:space="preserve"> or resources to these persons.</w:t>
      </w:r>
    </w:p>
    <w:p w14:paraId="7E6F3A7C" w14:textId="77777777" w:rsidR="00AD5790" w:rsidRDefault="00AD5790" w:rsidP="00AD5790">
      <w:pPr>
        <w:ind w:left="720"/>
        <w:jc w:val="both"/>
        <w:rPr>
          <w:rFonts w:ascii="Garamond" w:hAnsi="Garamond"/>
        </w:rPr>
      </w:pPr>
    </w:p>
    <w:p w14:paraId="621D0506" w14:textId="397D4CED" w:rsidR="00BF1348" w:rsidRDefault="006465BA" w:rsidP="00DA3A12">
      <w:pPr>
        <w:jc w:val="both"/>
        <w:rPr>
          <w:rFonts w:ascii="Garamond" w:hAnsi="Garamond"/>
        </w:rPr>
      </w:pPr>
      <w:r>
        <w:rPr>
          <w:rFonts w:ascii="Garamond" w:hAnsi="Garamond"/>
        </w:rPr>
        <w:t>And, in this case</w:t>
      </w:r>
      <w:r w:rsidR="00A055F5">
        <w:rPr>
          <w:rFonts w:ascii="Garamond" w:hAnsi="Garamond"/>
        </w:rPr>
        <w:t xml:space="preserve">, it </w:t>
      </w:r>
      <w:r w:rsidR="00AD5790">
        <w:rPr>
          <w:rFonts w:ascii="Garamond" w:hAnsi="Garamond"/>
        </w:rPr>
        <w:t xml:space="preserve">can </w:t>
      </w:r>
      <w:r w:rsidR="00A055F5">
        <w:rPr>
          <w:rFonts w:ascii="Garamond" w:hAnsi="Garamond"/>
        </w:rPr>
        <w:t>look like</w:t>
      </w:r>
      <w:r>
        <w:rPr>
          <w:rFonts w:ascii="Garamond" w:hAnsi="Garamond"/>
        </w:rPr>
        <w:t>:</w:t>
      </w:r>
    </w:p>
    <w:p w14:paraId="61A822F9" w14:textId="0A529D07" w:rsidR="006465BA" w:rsidRDefault="006465BA" w:rsidP="00DA3A12">
      <w:pPr>
        <w:jc w:val="both"/>
        <w:rPr>
          <w:rFonts w:ascii="Garamond" w:hAnsi="Garamond"/>
        </w:rPr>
      </w:pPr>
    </w:p>
    <w:p w14:paraId="1E5EBE9B" w14:textId="3A4F2D19" w:rsidR="006465BA" w:rsidRDefault="006465BA" w:rsidP="006465BA">
      <w:pPr>
        <w:pStyle w:val="ListParagraph"/>
        <w:numPr>
          <w:ilvl w:val="0"/>
          <w:numId w:val="8"/>
        </w:numPr>
        <w:jc w:val="both"/>
        <w:rPr>
          <w:rFonts w:ascii="Garamond" w:hAnsi="Garamond"/>
        </w:rPr>
      </w:pPr>
      <w:r>
        <w:rPr>
          <w:rFonts w:ascii="Garamond" w:hAnsi="Garamond"/>
        </w:rPr>
        <w:t xml:space="preserve">Given the way the world </w:t>
      </w:r>
      <w:r w:rsidR="008018F1">
        <w:rPr>
          <w:rFonts w:ascii="Garamond" w:hAnsi="Garamond"/>
        </w:rPr>
        <w:t xml:space="preserve">normally </w:t>
      </w:r>
      <w:r>
        <w:rPr>
          <w:rFonts w:ascii="Garamond" w:hAnsi="Garamond"/>
        </w:rPr>
        <w:t xml:space="preserve">is, </w:t>
      </w:r>
      <w:r w:rsidR="006A36AC">
        <w:rPr>
          <w:rFonts w:ascii="Garamond" w:hAnsi="Garamond"/>
        </w:rPr>
        <w:t>(</w:t>
      </w:r>
      <w:r>
        <w:rPr>
          <w:rFonts w:ascii="Garamond" w:hAnsi="Garamond"/>
        </w:rPr>
        <w:t>MB</w:t>
      </w:r>
      <w:r w:rsidR="006A36AC">
        <w:rPr>
          <w:rFonts w:ascii="Garamond" w:hAnsi="Garamond"/>
        </w:rPr>
        <w:t>)</w:t>
      </w:r>
      <w:r>
        <w:rPr>
          <w:rFonts w:ascii="Garamond" w:hAnsi="Garamond"/>
        </w:rPr>
        <w:t xml:space="preserve"> rationalizes a certain social inequality; </w:t>
      </w:r>
      <w:r w:rsidR="00F954F1">
        <w:rPr>
          <w:rFonts w:ascii="Garamond" w:hAnsi="Garamond"/>
        </w:rPr>
        <w:t>some</w:t>
      </w:r>
      <w:r>
        <w:rPr>
          <w:rFonts w:ascii="Garamond" w:hAnsi="Garamond"/>
        </w:rPr>
        <w:t xml:space="preserve"> have resources while others do not.  And,</w:t>
      </w:r>
    </w:p>
    <w:p w14:paraId="326CADF0" w14:textId="3433B30A" w:rsidR="006465BA" w:rsidRDefault="006465BA" w:rsidP="006465BA">
      <w:pPr>
        <w:pStyle w:val="ListParagraph"/>
        <w:numPr>
          <w:ilvl w:val="0"/>
          <w:numId w:val="8"/>
        </w:numPr>
        <w:jc w:val="both"/>
        <w:rPr>
          <w:rFonts w:ascii="Garamond" w:hAnsi="Garamond"/>
        </w:rPr>
      </w:pPr>
      <w:r>
        <w:rPr>
          <w:rFonts w:ascii="Garamond" w:hAnsi="Garamond"/>
        </w:rPr>
        <w:t xml:space="preserve">The wide acceptance of </w:t>
      </w:r>
      <w:r w:rsidR="006A36AC">
        <w:rPr>
          <w:rFonts w:ascii="Garamond" w:hAnsi="Garamond"/>
        </w:rPr>
        <w:t>(</w:t>
      </w:r>
      <w:r>
        <w:rPr>
          <w:rFonts w:ascii="Garamond" w:hAnsi="Garamond"/>
        </w:rPr>
        <w:t>MB</w:t>
      </w:r>
      <w:r w:rsidR="006A36AC">
        <w:rPr>
          <w:rFonts w:ascii="Garamond" w:hAnsi="Garamond"/>
        </w:rPr>
        <w:t>)</w:t>
      </w:r>
      <w:r>
        <w:rPr>
          <w:rFonts w:ascii="Garamond" w:hAnsi="Garamond"/>
        </w:rPr>
        <w:t xml:space="preserve"> helps to maintain this same inequality</w:t>
      </w:r>
      <w:r w:rsidR="008813A0">
        <w:rPr>
          <w:rFonts w:ascii="Garamond" w:hAnsi="Garamond"/>
        </w:rPr>
        <w:t>, disproportionately benefiting those with resources</w:t>
      </w:r>
      <w:r>
        <w:rPr>
          <w:rFonts w:ascii="Garamond" w:hAnsi="Garamond"/>
        </w:rPr>
        <w:t>.</w:t>
      </w:r>
    </w:p>
    <w:p w14:paraId="3702DBFC" w14:textId="5A54FC6E" w:rsidR="006465BA" w:rsidRDefault="006465BA" w:rsidP="006465BA">
      <w:pPr>
        <w:jc w:val="both"/>
        <w:rPr>
          <w:rFonts w:ascii="Garamond" w:hAnsi="Garamond"/>
        </w:rPr>
      </w:pPr>
    </w:p>
    <w:p w14:paraId="0964ED58" w14:textId="212F5F73" w:rsidR="006465BA" w:rsidRDefault="006465BA" w:rsidP="00380D49">
      <w:pPr>
        <w:spacing w:line="360" w:lineRule="auto"/>
        <w:jc w:val="both"/>
        <w:rPr>
          <w:rFonts w:ascii="Garamond" w:hAnsi="Garamond"/>
        </w:rPr>
      </w:pPr>
      <w:r>
        <w:rPr>
          <w:rFonts w:ascii="Garamond" w:hAnsi="Garamond"/>
        </w:rPr>
        <w:t xml:space="preserve">Wilson </w:t>
      </w:r>
      <w:r w:rsidR="00AD5790">
        <w:rPr>
          <w:rFonts w:ascii="Garamond" w:hAnsi="Garamond"/>
        </w:rPr>
        <w:t>suspected</w:t>
      </w:r>
      <w:r>
        <w:rPr>
          <w:rFonts w:ascii="Garamond" w:hAnsi="Garamond"/>
        </w:rPr>
        <w:t xml:space="preserve"> as much, and these were precisely the observations which drove her critique</w:t>
      </w:r>
      <w:r w:rsidR="00AD5790">
        <w:rPr>
          <w:rFonts w:ascii="Garamond" w:hAnsi="Garamond"/>
        </w:rPr>
        <w:t xml:space="preserve"> of demandingness arguments</w:t>
      </w:r>
      <w:r>
        <w:rPr>
          <w:rFonts w:ascii="Garamond" w:hAnsi="Garamond"/>
        </w:rPr>
        <w:t>.</w:t>
      </w:r>
      <w:r w:rsidR="00A763B2">
        <w:rPr>
          <w:rFonts w:ascii="Garamond" w:hAnsi="Garamond"/>
        </w:rPr>
        <w:t xml:space="preserve"> </w:t>
      </w:r>
      <w:proofErr w:type="gramStart"/>
      <w:r w:rsidR="00A763B2">
        <w:rPr>
          <w:rFonts w:ascii="Garamond" w:hAnsi="Garamond"/>
        </w:rPr>
        <w:t>So</w:t>
      </w:r>
      <w:proofErr w:type="gramEnd"/>
      <w:r w:rsidR="00A763B2">
        <w:rPr>
          <w:rFonts w:ascii="Garamond" w:hAnsi="Garamond"/>
        </w:rPr>
        <w:t xml:space="preserve"> my model </w:t>
      </w:r>
      <w:r w:rsidR="00D475C8">
        <w:rPr>
          <w:rFonts w:ascii="Garamond" w:hAnsi="Garamond"/>
        </w:rPr>
        <w:t xml:space="preserve">might </w:t>
      </w:r>
      <w:r w:rsidR="00A763B2">
        <w:rPr>
          <w:rFonts w:ascii="Garamond" w:hAnsi="Garamond"/>
        </w:rPr>
        <w:t xml:space="preserve">seem to </w:t>
      </w:r>
      <w:r w:rsidR="00F954F1">
        <w:rPr>
          <w:rFonts w:ascii="Garamond" w:hAnsi="Garamond"/>
        </w:rPr>
        <w:t xml:space="preserve">support her critique, </w:t>
      </w:r>
      <w:r w:rsidR="00A763B2">
        <w:rPr>
          <w:rFonts w:ascii="Garamond" w:hAnsi="Garamond"/>
        </w:rPr>
        <w:t>apply</w:t>
      </w:r>
      <w:r w:rsidR="00F954F1">
        <w:rPr>
          <w:rFonts w:ascii="Garamond" w:hAnsi="Garamond"/>
        </w:rPr>
        <w:t>ing</w:t>
      </w:r>
      <w:r w:rsidR="00A763B2">
        <w:rPr>
          <w:rFonts w:ascii="Garamond" w:hAnsi="Garamond"/>
        </w:rPr>
        <w:t xml:space="preserve"> to this case in just the way that the </w:t>
      </w:r>
      <w:r w:rsidR="00F954F1">
        <w:rPr>
          <w:rFonts w:ascii="Garamond" w:hAnsi="Garamond"/>
        </w:rPr>
        <w:t>broader</w:t>
      </w:r>
      <w:r w:rsidR="00A763B2">
        <w:rPr>
          <w:rFonts w:ascii="Garamond" w:hAnsi="Garamond"/>
        </w:rPr>
        <w:t xml:space="preserve"> principle, DSI, does.</w:t>
      </w:r>
      <w:r>
        <w:rPr>
          <w:rFonts w:ascii="Garamond" w:hAnsi="Garamond"/>
        </w:rPr>
        <w:t xml:space="preserve"> Moreover, </w:t>
      </w:r>
      <w:r w:rsidR="00F954F1">
        <w:rPr>
          <w:rFonts w:ascii="Garamond" w:hAnsi="Garamond"/>
        </w:rPr>
        <w:t xml:space="preserve">we may notice that </w:t>
      </w:r>
      <w:r>
        <w:rPr>
          <w:rFonts w:ascii="Garamond" w:hAnsi="Garamond"/>
        </w:rPr>
        <w:t>this pattern has</w:t>
      </w:r>
      <w:r w:rsidR="00E305EA">
        <w:rPr>
          <w:rFonts w:ascii="Garamond" w:hAnsi="Garamond"/>
        </w:rPr>
        <w:t xml:space="preserve"> </w:t>
      </w:r>
      <w:r>
        <w:rPr>
          <w:rFonts w:ascii="Garamond" w:hAnsi="Garamond"/>
        </w:rPr>
        <w:t xml:space="preserve">repeated itself throughout history: widely held moral beliefs have often both rationalized and helped to maintain </w:t>
      </w:r>
      <w:r w:rsidR="00E305EA">
        <w:rPr>
          <w:rFonts w:ascii="Garamond" w:hAnsi="Garamond"/>
        </w:rPr>
        <w:t xml:space="preserve">one and the same </w:t>
      </w:r>
      <w:r>
        <w:rPr>
          <w:rFonts w:ascii="Garamond" w:hAnsi="Garamond"/>
        </w:rPr>
        <w:t xml:space="preserve">social inequality.  </w:t>
      </w:r>
      <w:proofErr w:type="gramStart"/>
      <w:r w:rsidR="008E77A3">
        <w:rPr>
          <w:rFonts w:ascii="Garamond" w:hAnsi="Garamond"/>
        </w:rPr>
        <w:t>Thus</w:t>
      </w:r>
      <w:proofErr w:type="gramEnd"/>
      <w:r>
        <w:rPr>
          <w:rFonts w:ascii="Garamond" w:hAnsi="Garamond"/>
        </w:rPr>
        <w:t xml:space="preserve"> when we turn to the problem of moral disagreement, </w:t>
      </w:r>
      <w:r w:rsidR="00A763B2">
        <w:rPr>
          <w:rFonts w:ascii="Garamond" w:hAnsi="Garamond"/>
        </w:rPr>
        <w:t xml:space="preserve">it looks like </w:t>
      </w:r>
      <w:r>
        <w:rPr>
          <w:rFonts w:ascii="Garamond" w:hAnsi="Garamond"/>
        </w:rPr>
        <w:t>objectivists</w:t>
      </w:r>
      <w:r w:rsidR="008813A0">
        <w:rPr>
          <w:rFonts w:ascii="Garamond" w:hAnsi="Garamond"/>
        </w:rPr>
        <w:t xml:space="preserve"> can take equal comfort, since a great deal of moral belief looks like it </w:t>
      </w:r>
      <w:r w:rsidR="008813A0">
        <w:rPr>
          <w:rFonts w:ascii="Garamond" w:hAnsi="Garamond"/>
          <w:i/>
        </w:rPr>
        <w:t>has</w:t>
      </w:r>
      <w:r w:rsidR="008813A0">
        <w:rPr>
          <w:rFonts w:ascii="Garamond" w:hAnsi="Garamond"/>
        </w:rPr>
        <w:t xml:space="preserve"> been distorted</w:t>
      </w:r>
      <w:r w:rsidR="00CE225B">
        <w:rPr>
          <w:rFonts w:ascii="Garamond" w:hAnsi="Garamond"/>
        </w:rPr>
        <w:t xml:space="preserve"> by self-interest</w:t>
      </w:r>
      <w:r w:rsidR="008813A0">
        <w:rPr>
          <w:rFonts w:ascii="Garamond" w:hAnsi="Garamond"/>
        </w:rPr>
        <w:t>.</w:t>
      </w:r>
      <w:r>
        <w:rPr>
          <w:rFonts w:ascii="Garamond" w:hAnsi="Garamond"/>
        </w:rPr>
        <w:t xml:space="preserve"> </w:t>
      </w:r>
      <w:r w:rsidR="00AD5790">
        <w:rPr>
          <w:rFonts w:ascii="Garamond" w:hAnsi="Garamond"/>
        </w:rPr>
        <w:t xml:space="preserve"> Has my refinement turned out to be of no real philosophical interest?</w:t>
      </w:r>
    </w:p>
    <w:p w14:paraId="72DA2052" w14:textId="2DF8CB15" w:rsidR="008813A0" w:rsidRPr="00F448CA" w:rsidRDefault="008813A0" w:rsidP="00380D49">
      <w:pPr>
        <w:spacing w:line="360" w:lineRule="auto"/>
        <w:jc w:val="both"/>
        <w:rPr>
          <w:rFonts w:ascii="Garamond" w:hAnsi="Garamond"/>
          <w:b/>
          <w:bCs/>
        </w:rPr>
      </w:pPr>
    </w:p>
    <w:p w14:paraId="3C6D9456" w14:textId="510B4719" w:rsidR="00A055F5" w:rsidRPr="001310DB" w:rsidRDefault="00E305EA" w:rsidP="00380D49">
      <w:pPr>
        <w:spacing w:line="360" w:lineRule="auto"/>
        <w:jc w:val="both"/>
        <w:rPr>
          <w:rFonts w:ascii="Garamond" w:hAnsi="Garamond"/>
        </w:rPr>
      </w:pPr>
      <w:r w:rsidRPr="001310DB">
        <w:rPr>
          <w:rFonts w:ascii="Garamond" w:hAnsi="Garamond"/>
        </w:rPr>
        <w:t xml:space="preserve">As you might guess, I don’t think </w:t>
      </w:r>
      <w:r w:rsidR="00F77877" w:rsidRPr="001310DB">
        <w:rPr>
          <w:rFonts w:ascii="Garamond" w:hAnsi="Garamond"/>
        </w:rPr>
        <w:t xml:space="preserve">this is </w:t>
      </w:r>
      <w:r w:rsidRPr="001310DB">
        <w:rPr>
          <w:rFonts w:ascii="Garamond" w:hAnsi="Garamond"/>
        </w:rPr>
        <w:t>so</w:t>
      </w:r>
      <w:r w:rsidR="001310DB" w:rsidRPr="001310DB">
        <w:rPr>
          <w:rFonts w:ascii="Garamond" w:hAnsi="Garamond"/>
        </w:rPr>
        <w:t xml:space="preserve">, </w:t>
      </w:r>
      <w:r w:rsidRPr="001310DB">
        <w:rPr>
          <w:rFonts w:ascii="Garamond" w:hAnsi="Garamond"/>
        </w:rPr>
        <w:t>because in fact (F</w:t>
      </w:r>
      <w:r w:rsidR="00AE116D">
        <w:rPr>
          <w:rFonts w:ascii="Garamond" w:hAnsi="Garamond"/>
        </w:rPr>
        <w:t>3</w:t>
      </w:r>
      <w:r w:rsidRPr="001310DB">
        <w:rPr>
          <w:rFonts w:ascii="Garamond" w:hAnsi="Garamond"/>
        </w:rPr>
        <w:t xml:space="preserve">) does </w:t>
      </w:r>
      <w:r w:rsidRPr="001310DB">
        <w:rPr>
          <w:rFonts w:ascii="Garamond" w:hAnsi="Garamond"/>
          <w:i/>
        </w:rPr>
        <w:t>not</w:t>
      </w:r>
      <w:r w:rsidRPr="001310DB">
        <w:rPr>
          <w:rFonts w:ascii="Garamond" w:hAnsi="Garamond"/>
        </w:rPr>
        <w:t xml:space="preserve"> support these conclusions.</w:t>
      </w:r>
      <w:r w:rsidR="00CF1E2E" w:rsidRPr="001310DB">
        <w:rPr>
          <w:rFonts w:ascii="Garamond" w:hAnsi="Garamond"/>
        </w:rPr>
        <w:t xml:space="preserve"> Recall that (F</w:t>
      </w:r>
      <w:r w:rsidR="00AE116D">
        <w:rPr>
          <w:rFonts w:ascii="Garamond" w:hAnsi="Garamond"/>
        </w:rPr>
        <w:t>3</w:t>
      </w:r>
      <w:r w:rsidR="00CF1E2E" w:rsidRPr="001310DB">
        <w:rPr>
          <w:rFonts w:ascii="Garamond" w:hAnsi="Garamond"/>
        </w:rPr>
        <w:t xml:space="preserve">) requires that the relevant moral belief must </w:t>
      </w:r>
      <w:r w:rsidR="0078795E" w:rsidRPr="001310DB">
        <w:rPr>
          <w:rFonts w:ascii="Garamond" w:hAnsi="Garamond"/>
        </w:rPr>
        <w:t>directly</w:t>
      </w:r>
      <w:r w:rsidR="00CF1E2E" w:rsidRPr="001310DB">
        <w:rPr>
          <w:rFonts w:ascii="Garamond" w:hAnsi="Garamond"/>
        </w:rPr>
        <w:t xml:space="preserve"> </w:t>
      </w:r>
      <w:r w:rsidR="00FD3A69" w:rsidRPr="001310DB">
        <w:rPr>
          <w:rFonts w:ascii="Garamond" w:hAnsi="Garamond"/>
        </w:rPr>
        <w:t>or strongly rationalize some relative social advantage</w:t>
      </w:r>
      <w:r w:rsidR="00CF1E2E" w:rsidRPr="001310DB">
        <w:rPr>
          <w:rFonts w:ascii="Garamond" w:hAnsi="Garamond"/>
        </w:rPr>
        <w:t xml:space="preserve">. </w:t>
      </w:r>
      <w:r w:rsidR="007C3814" w:rsidRPr="001310DB">
        <w:rPr>
          <w:rFonts w:ascii="Garamond" w:hAnsi="Garamond"/>
        </w:rPr>
        <w:t xml:space="preserve">Of course, </w:t>
      </w:r>
      <w:r w:rsidR="00FD3A69" w:rsidRPr="001310DB">
        <w:rPr>
          <w:rFonts w:ascii="Garamond" w:hAnsi="Garamond"/>
        </w:rPr>
        <w:t>(</w:t>
      </w:r>
      <w:r w:rsidR="00AD5790" w:rsidRPr="001310DB">
        <w:rPr>
          <w:rFonts w:ascii="Garamond" w:hAnsi="Garamond"/>
        </w:rPr>
        <w:t>MB</w:t>
      </w:r>
      <w:r w:rsidR="00FD3A69" w:rsidRPr="001310DB">
        <w:rPr>
          <w:rFonts w:ascii="Garamond" w:hAnsi="Garamond"/>
        </w:rPr>
        <w:t>)</w:t>
      </w:r>
      <w:r w:rsidR="005F741F" w:rsidRPr="001310DB">
        <w:rPr>
          <w:rFonts w:ascii="Garamond" w:hAnsi="Garamond"/>
        </w:rPr>
        <w:t xml:space="preserve"> do</w:t>
      </w:r>
      <w:r w:rsidR="00AD5790" w:rsidRPr="001310DB">
        <w:rPr>
          <w:rFonts w:ascii="Garamond" w:hAnsi="Garamond"/>
        </w:rPr>
        <w:t>es</w:t>
      </w:r>
      <w:r w:rsidR="005F741F" w:rsidRPr="001310DB">
        <w:rPr>
          <w:rFonts w:ascii="Garamond" w:hAnsi="Garamond"/>
        </w:rPr>
        <w:t xml:space="preserve"> not </w:t>
      </w:r>
      <w:r w:rsidR="00FD3A69" w:rsidRPr="001310DB">
        <w:rPr>
          <w:rFonts w:ascii="Garamond" w:hAnsi="Garamond"/>
        </w:rPr>
        <w:t xml:space="preserve">directly </w:t>
      </w:r>
      <w:r w:rsidR="005F741F" w:rsidRPr="001310DB">
        <w:rPr>
          <w:rFonts w:ascii="Garamond" w:hAnsi="Garamond"/>
        </w:rPr>
        <w:t>rationalize social inequality</w:t>
      </w:r>
      <w:r w:rsidR="00812A80" w:rsidRPr="001310DB">
        <w:rPr>
          <w:rFonts w:ascii="Garamond" w:hAnsi="Garamond"/>
        </w:rPr>
        <w:t xml:space="preserve">; </w:t>
      </w:r>
      <w:r w:rsidR="00AD5790" w:rsidRPr="001310DB">
        <w:rPr>
          <w:rFonts w:ascii="Garamond" w:hAnsi="Garamond"/>
        </w:rPr>
        <w:t>it</w:t>
      </w:r>
      <w:r w:rsidR="00812A80" w:rsidRPr="001310DB">
        <w:rPr>
          <w:rFonts w:ascii="Garamond" w:hAnsi="Garamond"/>
        </w:rPr>
        <w:t xml:space="preserve"> say</w:t>
      </w:r>
      <w:r w:rsidR="00AD5790" w:rsidRPr="001310DB">
        <w:rPr>
          <w:rFonts w:ascii="Garamond" w:hAnsi="Garamond"/>
        </w:rPr>
        <w:t>s</w:t>
      </w:r>
      <w:r w:rsidR="00812A80" w:rsidRPr="001310DB">
        <w:rPr>
          <w:rFonts w:ascii="Garamond" w:hAnsi="Garamond"/>
        </w:rPr>
        <w:t xml:space="preserve"> nothing about it</w:t>
      </w:r>
      <w:r w:rsidR="00057EC4" w:rsidRPr="001310DB">
        <w:rPr>
          <w:rFonts w:ascii="Garamond" w:hAnsi="Garamond"/>
        </w:rPr>
        <w:t xml:space="preserve"> (c</w:t>
      </w:r>
      <w:r w:rsidR="00812A80" w:rsidRPr="001310DB">
        <w:rPr>
          <w:rFonts w:ascii="Garamond" w:hAnsi="Garamond"/>
        </w:rPr>
        <w:t>ompare</w:t>
      </w:r>
      <w:r w:rsidR="005F741F" w:rsidRPr="001310DB">
        <w:rPr>
          <w:rFonts w:ascii="Garamond" w:hAnsi="Garamond"/>
        </w:rPr>
        <w:t xml:space="preserve"> “slavery is just”</w:t>
      </w:r>
      <w:r w:rsidR="008E77A3" w:rsidRPr="001310DB">
        <w:rPr>
          <w:rFonts w:ascii="Garamond" w:hAnsi="Garamond"/>
        </w:rPr>
        <w:t>, which obviously does</w:t>
      </w:r>
      <w:r w:rsidR="00057EC4" w:rsidRPr="001310DB">
        <w:rPr>
          <w:rFonts w:ascii="Garamond" w:hAnsi="Garamond"/>
        </w:rPr>
        <w:t>)</w:t>
      </w:r>
      <w:r w:rsidR="005F741F" w:rsidRPr="001310DB">
        <w:rPr>
          <w:rFonts w:ascii="Garamond" w:hAnsi="Garamond"/>
        </w:rPr>
        <w:t xml:space="preserve">. </w:t>
      </w:r>
      <w:r w:rsidR="00A055F5" w:rsidRPr="001310DB">
        <w:rPr>
          <w:rFonts w:ascii="Garamond" w:hAnsi="Garamond"/>
        </w:rPr>
        <w:t xml:space="preserve">To say that agents ought to have </w:t>
      </w:r>
      <w:r w:rsidR="00AD5790" w:rsidRPr="001310DB">
        <w:rPr>
          <w:rFonts w:ascii="Garamond" w:hAnsi="Garamond"/>
        </w:rPr>
        <w:t xml:space="preserve">certain protected “space” for </w:t>
      </w:r>
      <w:r w:rsidR="00A055F5" w:rsidRPr="001310DB">
        <w:rPr>
          <w:rFonts w:ascii="Garamond" w:hAnsi="Garamond"/>
        </w:rPr>
        <w:t>personal projects</w:t>
      </w:r>
      <w:r w:rsidR="00AD5790" w:rsidRPr="001310DB">
        <w:rPr>
          <w:rFonts w:ascii="Garamond" w:hAnsi="Garamond"/>
        </w:rPr>
        <w:t>, such that they aren’t required to donate massive amounts of time and resources to the global poor,</w:t>
      </w:r>
      <w:r w:rsidR="00A055F5" w:rsidRPr="001310DB">
        <w:rPr>
          <w:rFonts w:ascii="Garamond" w:hAnsi="Garamond"/>
        </w:rPr>
        <w:t xml:space="preserve"> is in no way to </w:t>
      </w:r>
      <w:r w:rsidR="00FD3A69" w:rsidRPr="001310DB">
        <w:rPr>
          <w:rFonts w:ascii="Garamond" w:hAnsi="Garamond"/>
        </w:rPr>
        <w:t>logically</w:t>
      </w:r>
      <w:r w:rsidR="0078795E" w:rsidRPr="001310DB">
        <w:rPr>
          <w:rFonts w:ascii="Garamond" w:hAnsi="Garamond"/>
        </w:rPr>
        <w:t xml:space="preserve"> </w:t>
      </w:r>
      <w:r w:rsidR="00FD3A69" w:rsidRPr="001310DB">
        <w:rPr>
          <w:rFonts w:ascii="Garamond" w:hAnsi="Garamond"/>
        </w:rPr>
        <w:t>imply</w:t>
      </w:r>
      <w:r w:rsidR="00A055F5" w:rsidRPr="001310DB">
        <w:rPr>
          <w:rFonts w:ascii="Garamond" w:hAnsi="Garamond"/>
        </w:rPr>
        <w:t xml:space="preserve"> that some agents ought to have social power </w:t>
      </w:r>
      <w:r w:rsidR="008018F1" w:rsidRPr="001310DB">
        <w:rPr>
          <w:rFonts w:ascii="Garamond" w:hAnsi="Garamond"/>
        </w:rPr>
        <w:t xml:space="preserve">or advantage </w:t>
      </w:r>
      <w:r w:rsidR="00A055F5" w:rsidRPr="001310DB">
        <w:rPr>
          <w:rFonts w:ascii="Garamond" w:hAnsi="Garamond"/>
        </w:rPr>
        <w:t>over other agents</w:t>
      </w:r>
      <w:r w:rsidR="00F025BA" w:rsidRPr="001310DB">
        <w:rPr>
          <w:rFonts w:ascii="Garamond" w:hAnsi="Garamond"/>
        </w:rPr>
        <w:t>; one may coherently wish for a world where every agent enjoys a rich, full, project-laden life</w:t>
      </w:r>
      <w:r w:rsidR="00070600" w:rsidRPr="001310DB">
        <w:rPr>
          <w:rFonts w:ascii="Garamond" w:hAnsi="Garamond"/>
        </w:rPr>
        <w:t>.</w:t>
      </w:r>
    </w:p>
    <w:p w14:paraId="22BF8141" w14:textId="27CE617F" w:rsidR="0078795E" w:rsidRDefault="0078795E" w:rsidP="00380D49">
      <w:pPr>
        <w:spacing w:line="360" w:lineRule="auto"/>
        <w:jc w:val="both"/>
        <w:rPr>
          <w:rFonts w:ascii="Garamond" w:hAnsi="Garamond"/>
        </w:rPr>
      </w:pPr>
    </w:p>
    <w:p w14:paraId="250AD249" w14:textId="52DBD7E8" w:rsidR="00CE231B" w:rsidRDefault="00CD5BD2" w:rsidP="00380D49">
      <w:pPr>
        <w:spacing w:line="360" w:lineRule="auto"/>
        <w:jc w:val="both"/>
        <w:rPr>
          <w:rFonts w:ascii="Garamond" w:hAnsi="Garamond"/>
        </w:rPr>
      </w:pPr>
      <w:r>
        <w:rPr>
          <w:rFonts w:ascii="Garamond" w:hAnsi="Garamond"/>
        </w:rPr>
        <w:lastRenderedPageBreak/>
        <w:t>Do</w:t>
      </w:r>
      <w:r w:rsidR="00AD5790">
        <w:rPr>
          <w:rFonts w:ascii="Garamond" w:hAnsi="Garamond"/>
        </w:rPr>
        <w:t>es</w:t>
      </w:r>
      <w:r>
        <w:rPr>
          <w:rFonts w:ascii="Garamond" w:hAnsi="Garamond"/>
        </w:rPr>
        <w:t xml:space="preserve"> </w:t>
      </w:r>
      <w:r w:rsidR="00AD5790">
        <w:rPr>
          <w:rFonts w:ascii="Garamond" w:hAnsi="Garamond"/>
        </w:rPr>
        <w:t>MB</w:t>
      </w:r>
      <w:r>
        <w:rPr>
          <w:rFonts w:ascii="Garamond" w:hAnsi="Garamond"/>
        </w:rPr>
        <w:t xml:space="preserve"> </w:t>
      </w:r>
      <w:r>
        <w:rPr>
          <w:rFonts w:ascii="Garamond" w:hAnsi="Garamond"/>
          <w:i/>
        </w:rPr>
        <w:t>strongly</w:t>
      </w:r>
      <w:r>
        <w:rPr>
          <w:rFonts w:ascii="Garamond" w:hAnsi="Garamond"/>
        </w:rPr>
        <w:t xml:space="preserve"> imply support for relative social advantage? Might there be mechanisms, normally hidden from our view, which ensure that our </w:t>
      </w:r>
      <w:r w:rsidR="00AD5790">
        <w:rPr>
          <w:rFonts w:ascii="Garamond" w:hAnsi="Garamond"/>
        </w:rPr>
        <w:t>egoistic and parochial pursuits</w:t>
      </w:r>
      <w:r>
        <w:rPr>
          <w:rFonts w:ascii="Garamond" w:hAnsi="Garamond"/>
        </w:rPr>
        <w:t xml:space="preserve"> necessarily </w:t>
      </w:r>
      <w:r w:rsidR="00B64FEA">
        <w:rPr>
          <w:rFonts w:ascii="Garamond" w:hAnsi="Garamond"/>
        </w:rPr>
        <w:t>lead to increased</w:t>
      </w:r>
      <w:r>
        <w:rPr>
          <w:rFonts w:ascii="Garamond" w:hAnsi="Garamond"/>
        </w:rPr>
        <w:t xml:space="preserve"> </w:t>
      </w:r>
      <w:r w:rsidR="00214E6A">
        <w:rPr>
          <w:rFonts w:ascii="Garamond" w:hAnsi="Garamond"/>
        </w:rPr>
        <w:t>inequality?</w:t>
      </w:r>
      <w:r w:rsidR="00441554">
        <w:rPr>
          <w:rFonts w:ascii="Garamond" w:hAnsi="Garamond"/>
        </w:rPr>
        <w:t xml:space="preserve"> </w:t>
      </w:r>
      <w:r w:rsidR="001429A5">
        <w:rPr>
          <w:rFonts w:ascii="Garamond" w:hAnsi="Garamond"/>
        </w:rPr>
        <w:t xml:space="preserve">More generally, when </w:t>
      </w:r>
      <w:r w:rsidR="001429A5">
        <w:rPr>
          <w:rFonts w:ascii="Garamond" w:hAnsi="Garamond"/>
          <w:i/>
        </w:rPr>
        <w:t xml:space="preserve">does </w:t>
      </w:r>
      <w:r w:rsidR="001429A5">
        <w:rPr>
          <w:rFonts w:ascii="Garamond" w:hAnsi="Garamond"/>
        </w:rPr>
        <w:t xml:space="preserve">a moral belief strongly rationalize social domination, and when does it not?  </w:t>
      </w:r>
      <w:r w:rsidR="00441554">
        <w:rPr>
          <w:rFonts w:ascii="Garamond" w:hAnsi="Garamond"/>
        </w:rPr>
        <w:t>This, I think, is the extremely interesting question that (F</w:t>
      </w:r>
      <w:r w:rsidR="00AE116D">
        <w:rPr>
          <w:rFonts w:ascii="Garamond" w:hAnsi="Garamond"/>
        </w:rPr>
        <w:t>3</w:t>
      </w:r>
      <w:r w:rsidR="00441554">
        <w:rPr>
          <w:rFonts w:ascii="Garamond" w:hAnsi="Garamond"/>
        </w:rPr>
        <w:t xml:space="preserve">) leaves us with. </w:t>
      </w:r>
      <w:r w:rsidR="001429A5">
        <w:rPr>
          <w:rFonts w:ascii="Garamond" w:hAnsi="Garamond"/>
        </w:rPr>
        <w:t xml:space="preserve">Is there a clearly established, well-known mechanism which begins with inequality and domination and ends with </w:t>
      </w:r>
      <w:r w:rsidR="00430E3A">
        <w:rPr>
          <w:rFonts w:ascii="Garamond" w:hAnsi="Garamond"/>
        </w:rPr>
        <w:t xml:space="preserve">the </w:t>
      </w:r>
      <w:r w:rsidR="00143DF2">
        <w:rPr>
          <w:rFonts w:ascii="Garamond" w:hAnsi="Garamond"/>
        </w:rPr>
        <w:t>belief (MB)</w:t>
      </w:r>
      <w:r w:rsidR="001429A5">
        <w:rPr>
          <w:rFonts w:ascii="Garamond" w:hAnsi="Garamond"/>
        </w:rPr>
        <w:t>?</w:t>
      </w:r>
    </w:p>
    <w:p w14:paraId="3A1EAC49" w14:textId="77777777" w:rsidR="00CE231B" w:rsidRDefault="00CE231B" w:rsidP="00380D49">
      <w:pPr>
        <w:spacing w:line="360" w:lineRule="auto"/>
        <w:jc w:val="both"/>
        <w:rPr>
          <w:rFonts w:ascii="Garamond" w:hAnsi="Garamond"/>
        </w:rPr>
      </w:pPr>
    </w:p>
    <w:p w14:paraId="3B5EC891" w14:textId="6D45B1AA" w:rsidR="0050356B" w:rsidRDefault="00934D2F" w:rsidP="00380D49">
      <w:pPr>
        <w:spacing w:line="360" w:lineRule="auto"/>
        <w:jc w:val="both"/>
        <w:rPr>
          <w:rFonts w:ascii="Garamond" w:hAnsi="Garamond"/>
        </w:rPr>
      </w:pPr>
      <w:r>
        <w:rPr>
          <w:rFonts w:ascii="Garamond" w:hAnsi="Garamond"/>
        </w:rPr>
        <w:t xml:space="preserve">Many people are fond of </w:t>
      </w:r>
      <w:r w:rsidR="00022192">
        <w:rPr>
          <w:rFonts w:ascii="Garamond" w:hAnsi="Garamond"/>
        </w:rPr>
        <w:t xml:space="preserve">saying that there is, </w:t>
      </w:r>
      <w:r>
        <w:rPr>
          <w:rFonts w:ascii="Garamond" w:hAnsi="Garamond"/>
        </w:rPr>
        <w:t xml:space="preserve">but there </w:t>
      </w:r>
      <w:r w:rsidR="0050356B">
        <w:rPr>
          <w:rFonts w:ascii="Garamond" w:hAnsi="Garamond"/>
        </w:rPr>
        <w:t xml:space="preserve">are powerful reasons to be suspicious </w:t>
      </w:r>
      <w:r w:rsidR="00022192">
        <w:rPr>
          <w:rFonts w:ascii="Garamond" w:hAnsi="Garamond"/>
        </w:rPr>
        <w:t>here</w:t>
      </w:r>
      <w:r w:rsidR="0050356B">
        <w:rPr>
          <w:rFonts w:ascii="Garamond" w:hAnsi="Garamond"/>
        </w:rPr>
        <w:t>.</w:t>
      </w:r>
      <w:r>
        <w:rPr>
          <w:rFonts w:ascii="Garamond" w:hAnsi="Garamond"/>
        </w:rPr>
        <w:t xml:space="preserve"> </w:t>
      </w:r>
      <w:r w:rsidR="001310DB">
        <w:rPr>
          <w:rFonts w:ascii="Garamond" w:hAnsi="Garamond"/>
        </w:rPr>
        <w:t>Social inequality is unlikely to be the primary cause of (MB).  After</w:t>
      </w:r>
      <w:r w:rsidR="0050356B">
        <w:rPr>
          <w:rFonts w:ascii="Garamond" w:hAnsi="Garamond"/>
        </w:rPr>
        <w:t xml:space="preserve"> all, while moral codes vary widely, every known human culture </w:t>
      </w:r>
      <w:r w:rsidR="007E23B5">
        <w:rPr>
          <w:rFonts w:ascii="Garamond" w:hAnsi="Garamond"/>
        </w:rPr>
        <w:t xml:space="preserve">encourages its members to </w:t>
      </w:r>
      <w:r w:rsidR="000D0D85">
        <w:rPr>
          <w:rFonts w:ascii="Garamond" w:hAnsi="Garamond"/>
        </w:rPr>
        <w:t xml:space="preserve">give </w:t>
      </w:r>
      <w:proofErr w:type="gramStart"/>
      <w:r w:rsidR="000D0D85">
        <w:rPr>
          <w:rFonts w:ascii="Garamond" w:hAnsi="Garamond"/>
          <w:i/>
          <w:iCs/>
        </w:rPr>
        <w:t xml:space="preserve">some </w:t>
      </w:r>
      <w:r w:rsidR="000D0D85">
        <w:rPr>
          <w:rFonts w:ascii="Garamond" w:hAnsi="Garamond"/>
        </w:rPr>
        <w:t>kind of priority</w:t>
      </w:r>
      <w:proofErr w:type="gramEnd"/>
      <w:r w:rsidR="000D0D85">
        <w:rPr>
          <w:rFonts w:ascii="Garamond" w:hAnsi="Garamond"/>
        </w:rPr>
        <w:t xml:space="preserve"> to </w:t>
      </w:r>
      <w:r w:rsidR="0050356B">
        <w:rPr>
          <w:rFonts w:ascii="Garamond" w:hAnsi="Garamond"/>
        </w:rPr>
        <w:t xml:space="preserve">themselves and </w:t>
      </w:r>
      <w:r w:rsidR="007E23B5">
        <w:rPr>
          <w:rFonts w:ascii="Garamond" w:hAnsi="Garamond"/>
        </w:rPr>
        <w:t xml:space="preserve">to </w:t>
      </w:r>
      <w:r w:rsidR="0050356B">
        <w:rPr>
          <w:rFonts w:ascii="Garamond" w:hAnsi="Garamond"/>
        </w:rPr>
        <w:t xml:space="preserve">their loved ones. </w:t>
      </w:r>
      <w:r w:rsidR="002627E5">
        <w:rPr>
          <w:rFonts w:ascii="Garamond" w:hAnsi="Garamond"/>
        </w:rPr>
        <w:t xml:space="preserve">Indeed, as Joseph Henrich has recently shown, the </w:t>
      </w:r>
      <w:r w:rsidR="005D5330">
        <w:rPr>
          <w:rFonts w:ascii="Garamond" w:hAnsi="Garamond"/>
        </w:rPr>
        <w:t xml:space="preserve">strong </w:t>
      </w:r>
      <w:r w:rsidR="002627E5">
        <w:rPr>
          <w:rFonts w:ascii="Garamond" w:hAnsi="Garamond"/>
        </w:rPr>
        <w:t xml:space="preserve">prioritization of close kin is the cultural and historical norm, and the </w:t>
      </w:r>
      <w:r w:rsidR="00CE231B">
        <w:rPr>
          <w:rFonts w:ascii="Garamond" w:hAnsi="Garamond"/>
        </w:rPr>
        <w:t xml:space="preserve">gradual </w:t>
      </w:r>
      <w:r w:rsidR="002627E5">
        <w:rPr>
          <w:rFonts w:ascii="Garamond" w:hAnsi="Garamond"/>
        </w:rPr>
        <w:t xml:space="preserve">move away from </w:t>
      </w:r>
      <w:r w:rsidR="00281356">
        <w:rPr>
          <w:rFonts w:ascii="Garamond" w:hAnsi="Garamond"/>
        </w:rPr>
        <w:t>that moral orientation</w:t>
      </w:r>
      <w:r w:rsidR="002627E5">
        <w:rPr>
          <w:rFonts w:ascii="Garamond" w:hAnsi="Garamond"/>
        </w:rPr>
        <w:t xml:space="preserve"> is </w:t>
      </w:r>
      <w:r w:rsidR="00764EFB">
        <w:rPr>
          <w:rFonts w:ascii="Garamond" w:hAnsi="Garamond"/>
        </w:rPr>
        <w:t xml:space="preserve">peculiar to certain </w:t>
      </w:r>
      <w:r w:rsidR="002627E5">
        <w:rPr>
          <w:rFonts w:ascii="Garamond" w:hAnsi="Garamond"/>
        </w:rPr>
        <w:t>Western cultures</w:t>
      </w:r>
      <w:r w:rsidR="004247DD">
        <w:rPr>
          <w:rFonts w:ascii="Garamond" w:hAnsi="Garamond"/>
        </w:rPr>
        <w:t xml:space="preserve"> </w:t>
      </w:r>
      <w:r w:rsidR="000F7B36">
        <w:rPr>
          <w:rFonts w:ascii="Garamond" w:hAnsi="Garamond"/>
        </w:rPr>
        <w:fldChar w:fldCharType="begin"/>
      </w:r>
      <w:r w:rsidR="000F7B36">
        <w:rPr>
          <w:rFonts w:ascii="Garamond" w:hAnsi="Garamond"/>
        </w:rPr>
        <w:instrText xml:space="preserve"> ADDIN EN.CITE &lt;EndNote&gt;&lt;Cite&gt;&lt;Author&gt;Henrich&lt;/Author&gt;&lt;Year&gt;2020&lt;/Year&gt;&lt;RecNum&gt;27079&lt;/RecNum&gt;&lt;DisplayText&gt;(Henrich 2020)&lt;/DisplayText&gt;&lt;record&gt;&lt;rec-number&gt;27079&lt;/rec-number&gt;&lt;foreign-keys&gt;&lt;key app="EN" db-id="ex22zdet2d5vf6eda0bp5sd1xtwspefa2rtr" timestamp="1604943541"&gt;27079&lt;/key&gt;&lt;/foreign-keys&gt;&lt;ref-type name="Book"&gt;6&lt;/ref-type&gt;&lt;contributors&gt;&lt;authors&gt;&lt;author&gt;Henrich, Joseph&lt;/author&gt;&lt;/authors&gt;&lt;/contributors&gt;&lt;titles&gt;&lt;title&gt;The WEIRDest people in the world: How the West became psychologically peculiar and particularly prosperous&lt;/title&gt;&lt;/titles&gt;&lt;dates&gt;&lt;year&gt;2020&lt;/year&gt;&lt;/dates&gt;&lt;publisher&gt;Farrar, Straus and Giroux&lt;/publisher&gt;&lt;isbn&gt;0374710457&lt;/isbn&gt;&lt;urls&gt;&lt;/urls&gt;&lt;/record&gt;&lt;/Cite&gt;&lt;/EndNote&gt;</w:instrText>
      </w:r>
      <w:r w:rsidR="000F7B36">
        <w:rPr>
          <w:rFonts w:ascii="Garamond" w:hAnsi="Garamond"/>
        </w:rPr>
        <w:fldChar w:fldCharType="separate"/>
      </w:r>
      <w:r w:rsidR="000F7B36">
        <w:rPr>
          <w:rFonts w:ascii="Garamond" w:hAnsi="Garamond"/>
          <w:noProof/>
        </w:rPr>
        <w:t>(Henrich 2020)</w:t>
      </w:r>
      <w:r w:rsidR="000F7B36">
        <w:rPr>
          <w:rFonts w:ascii="Garamond" w:hAnsi="Garamond"/>
        </w:rPr>
        <w:fldChar w:fldCharType="end"/>
      </w:r>
      <w:r w:rsidR="002627E5">
        <w:rPr>
          <w:rFonts w:ascii="Garamond" w:hAnsi="Garamond"/>
        </w:rPr>
        <w:t xml:space="preserve">. </w:t>
      </w:r>
      <w:r w:rsidR="00471D8C">
        <w:rPr>
          <w:rFonts w:ascii="Garamond" w:hAnsi="Garamond"/>
        </w:rPr>
        <w:t>Moreover, t</w:t>
      </w:r>
      <w:r w:rsidR="00F755EF">
        <w:rPr>
          <w:rFonts w:ascii="Garamond" w:hAnsi="Garamond"/>
        </w:rPr>
        <w:t xml:space="preserve">his </w:t>
      </w:r>
      <w:r w:rsidR="005D5330">
        <w:rPr>
          <w:rFonts w:ascii="Garamond" w:hAnsi="Garamond"/>
        </w:rPr>
        <w:t xml:space="preserve">prioritization </w:t>
      </w:r>
      <w:r w:rsidR="007223AA">
        <w:rPr>
          <w:rFonts w:ascii="Garamond" w:hAnsi="Garamond"/>
        </w:rPr>
        <w:t xml:space="preserve">is </w:t>
      </w:r>
      <w:r w:rsidR="005D5330">
        <w:rPr>
          <w:rFonts w:ascii="Garamond" w:hAnsi="Garamond"/>
        </w:rPr>
        <w:t xml:space="preserve">currently </w:t>
      </w:r>
      <w:r w:rsidR="007223AA">
        <w:rPr>
          <w:rFonts w:ascii="Garamond" w:hAnsi="Garamond"/>
        </w:rPr>
        <w:t xml:space="preserve">predominant </w:t>
      </w:r>
      <w:r w:rsidR="005D5330">
        <w:rPr>
          <w:rFonts w:ascii="Garamond" w:hAnsi="Garamond"/>
        </w:rPr>
        <w:t xml:space="preserve">in many </w:t>
      </w:r>
      <w:r w:rsidR="00F755EF">
        <w:rPr>
          <w:rFonts w:ascii="Garamond" w:hAnsi="Garamond"/>
        </w:rPr>
        <w:t xml:space="preserve">cultures that are at the bottom of the contemporary </w:t>
      </w:r>
      <w:r w:rsidR="00F65516">
        <w:rPr>
          <w:rFonts w:ascii="Garamond" w:hAnsi="Garamond"/>
        </w:rPr>
        <w:t xml:space="preserve">global </w:t>
      </w:r>
      <w:r w:rsidR="00F755EF">
        <w:rPr>
          <w:rFonts w:ascii="Garamond" w:hAnsi="Garamond"/>
        </w:rPr>
        <w:t>economic ladder</w:t>
      </w:r>
      <w:r w:rsidR="005E56DD">
        <w:rPr>
          <w:rFonts w:ascii="Garamond" w:hAnsi="Garamond"/>
        </w:rPr>
        <w:t>, and t</w:t>
      </w:r>
      <w:r w:rsidR="003A34B1">
        <w:rPr>
          <w:rFonts w:ascii="Garamond" w:hAnsi="Garamond"/>
        </w:rPr>
        <w:t xml:space="preserve">his is exactly the opposite of what you would expect to be the case if (MB) were best explained by the fact that people who accept it enjoy socio-economic advantage.  </w:t>
      </w:r>
      <w:r w:rsidR="00F755EF">
        <w:rPr>
          <w:rFonts w:ascii="Garamond" w:hAnsi="Garamond"/>
        </w:rPr>
        <w:t xml:space="preserve"> </w:t>
      </w:r>
      <w:r w:rsidR="00501FF1">
        <w:rPr>
          <w:rFonts w:ascii="Garamond" w:hAnsi="Garamond"/>
        </w:rPr>
        <w:t>In addition,</w:t>
      </w:r>
      <w:r w:rsidR="00672F86">
        <w:rPr>
          <w:rFonts w:ascii="Garamond" w:hAnsi="Garamond"/>
        </w:rPr>
        <w:t xml:space="preserve"> it is </w:t>
      </w:r>
      <w:r w:rsidR="00D02215">
        <w:rPr>
          <w:rFonts w:ascii="Garamond" w:hAnsi="Garamond"/>
        </w:rPr>
        <w:t>possible</w:t>
      </w:r>
      <w:r w:rsidR="00672F86">
        <w:rPr>
          <w:rFonts w:ascii="Garamond" w:hAnsi="Garamond"/>
        </w:rPr>
        <w:t xml:space="preserve"> </w:t>
      </w:r>
      <w:r w:rsidR="00AC0DDD">
        <w:rPr>
          <w:rFonts w:ascii="Garamond" w:hAnsi="Garamond"/>
        </w:rPr>
        <w:t>that</w:t>
      </w:r>
      <w:r w:rsidR="0099625D">
        <w:rPr>
          <w:rFonts w:ascii="Garamond" w:hAnsi="Garamond"/>
        </w:rPr>
        <w:t xml:space="preserve"> (MB) is probably common to any </w:t>
      </w:r>
      <w:r w:rsidR="000D0D85">
        <w:rPr>
          <w:rFonts w:ascii="Garamond" w:hAnsi="Garamond"/>
        </w:rPr>
        <w:t>evolved social species, under the assumption that standard evolutionary mechanisms partly explain some of our basic social tendencies.</w:t>
      </w:r>
      <w:r w:rsidR="007E23B5">
        <w:rPr>
          <w:rStyle w:val="FootnoteReference"/>
          <w:rFonts w:ascii="Garamond" w:hAnsi="Garamond"/>
        </w:rPr>
        <w:footnoteReference w:id="14"/>
      </w:r>
      <w:r>
        <w:rPr>
          <w:rFonts w:ascii="Garamond" w:hAnsi="Garamond"/>
        </w:rPr>
        <w:t xml:space="preserve"> These </w:t>
      </w:r>
      <w:r w:rsidR="00FC3F81">
        <w:rPr>
          <w:rFonts w:ascii="Garamond" w:hAnsi="Garamond"/>
        </w:rPr>
        <w:t xml:space="preserve">considerations </w:t>
      </w:r>
      <w:r>
        <w:rPr>
          <w:rFonts w:ascii="Garamond" w:hAnsi="Garamond"/>
        </w:rPr>
        <w:t xml:space="preserve">strongly suggest that </w:t>
      </w:r>
      <w:r w:rsidR="00075AC1">
        <w:rPr>
          <w:rFonts w:ascii="Garamond" w:hAnsi="Garamond"/>
        </w:rPr>
        <w:t xml:space="preserve">our acceptance of (MB) </w:t>
      </w:r>
      <w:r>
        <w:rPr>
          <w:rFonts w:ascii="Garamond" w:hAnsi="Garamond"/>
        </w:rPr>
        <w:t xml:space="preserve">is not explained in any useful way by </w:t>
      </w:r>
      <w:r w:rsidR="007552EC">
        <w:rPr>
          <w:rFonts w:ascii="Garamond" w:hAnsi="Garamond"/>
        </w:rPr>
        <w:t>our being the beneficiaries of unequal social arrangements</w:t>
      </w:r>
      <w:r>
        <w:rPr>
          <w:rFonts w:ascii="Garamond" w:hAnsi="Garamond"/>
        </w:rPr>
        <w:t xml:space="preserve">. </w:t>
      </w:r>
      <w:r w:rsidR="008E5243">
        <w:rPr>
          <w:rFonts w:ascii="Garamond" w:hAnsi="Garamond"/>
        </w:rPr>
        <w:t>T</w:t>
      </w:r>
      <w:r w:rsidR="00CE1872">
        <w:rPr>
          <w:rFonts w:ascii="Garamond" w:hAnsi="Garamond"/>
        </w:rPr>
        <w:t xml:space="preserve">his moral belief </w:t>
      </w:r>
      <w:r w:rsidR="00D02215">
        <w:rPr>
          <w:rFonts w:ascii="Garamond" w:hAnsi="Garamond"/>
        </w:rPr>
        <w:t>may</w:t>
      </w:r>
      <w:r w:rsidR="00CE1872">
        <w:rPr>
          <w:rFonts w:ascii="Garamond" w:hAnsi="Garamond"/>
        </w:rPr>
        <w:t xml:space="preserve"> predate most forms of social organization with which we are at all familiar.</w:t>
      </w:r>
    </w:p>
    <w:p w14:paraId="15CB1ADB" w14:textId="77777777" w:rsidR="00803471" w:rsidRDefault="00803471" w:rsidP="00380D49">
      <w:pPr>
        <w:spacing w:line="360" w:lineRule="auto"/>
        <w:jc w:val="both"/>
        <w:rPr>
          <w:rFonts w:ascii="Garamond" w:hAnsi="Garamond"/>
        </w:rPr>
      </w:pPr>
    </w:p>
    <w:p w14:paraId="5C3C8B24" w14:textId="77777777" w:rsidR="00F06866" w:rsidRDefault="008E08A8" w:rsidP="00380D49">
      <w:pPr>
        <w:spacing w:line="360" w:lineRule="auto"/>
        <w:jc w:val="both"/>
        <w:rPr>
          <w:rFonts w:ascii="Garamond" w:hAnsi="Garamond"/>
        </w:rPr>
      </w:pPr>
      <w:r>
        <w:rPr>
          <w:rFonts w:ascii="Garamond" w:hAnsi="Garamond"/>
        </w:rPr>
        <w:t xml:space="preserve">Moreover, </w:t>
      </w:r>
      <w:r w:rsidR="001330EB">
        <w:rPr>
          <w:rFonts w:ascii="Garamond" w:hAnsi="Garamond"/>
        </w:rPr>
        <w:t xml:space="preserve">even if </w:t>
      </w:r>
      <w:r>
        <w:rPr>
          <w:rFonts w:ascii="Garamond" w:hAnsi="Garamond"/>
        </w:rPr>
        <w:t xml:space="preserve">such inequalities are </w:t>
      </w:r>
      <w:r w:rsidR="00684267">
        <w:rPr>
          <w:rFonts w:ascii="Garamond" w:hAnsi="Garamond"/>
        </w:rPr>
        <w:t xml:space="preserve">somehow </w:t>
      </w:r>
      <w:r>
        <w:rPr>
          <w:rFonts w:ascii="Garamond" w:hAnsi="Garamond"/>
        </w:rPr>
        <w:t xml:space="preserve">part of the </w:t>
      </w:r>
      <w:r w:rsidR="00F96D96">
        <w:rPr>
          <w:rFonts w:ascii="Garamond" w:hAnsi="Garamond"/>
        </w:rPr>
        <w:t xml:space="preserve">current </w:t>
      </w:r>
      <w:r>
        <w:rPr>
          <w:rFonts w:ascii="Garamond" w:hAnsi="Garamond"/>
        </w:rPr>
        <w:t>explanation</w:t>
      </w:r>
      <w:r w:rsidR="001330EB">
        <w:rPr>
          <w:rFonts w:ascii="Garamond" w:hAnsi="Garamond"/>
        </w:rPr>
        <w:t xml:space="preserve">, there is a clearly imaginable alternative: we can work towards a world where my right to give modest priority to myself in this way is not made possible by the denial of that right </w:t>
      </w:r>
      <w:r w:rsidR="001330EB">
        <w:rPr>
          <w:rFonts w:ascii="Garamond" w:hAnsi="Garamond"/>
        </w:rPr>
        <w:lastRenderedPageBreak/>
        <w:t xml:space="preserve">to anyone else. </w:t>
      </w:r>
      <w:r w:rsidR="00F96D96">
        <w:rPr>
          <w:rFonts w:ascii="Garamond" w:hAnsi="Garamond"/>
        </w:rPr>
        <w:t xml:space="preserve"> </w:t>
      </w:r>
      <w:r w:rsidR="00A93528">
        <w:rPr>
          <w:rFonts w:ascii="Garamond" w:hAnsi="Garamond"/>
        </w:rPr>
        <w:t>There is, of course, the old criticism of this ideal, which is that it cannot work</w:t>
      </w:r>
      <w:r w:rsidR="00E6244E">
        <w:rPr>
          <w:rFonts w:ascii="Garamond" w:hAnsi="Garamond"/>
        </w:rPr>
        <w:t xml:space="preserve"> and that it is itself part of a damaging social ideology</w:t>
      </w:r>
      <w:r w:rsidR="00A93528">
        <w:rPr>
          <w:rFonts w:ascii="Garamond" w:hAnsi="Garamond"/>
        </w:rPr>
        <w:t xml:space="preserve">.  If a social system exists where individuals are encouraged to focus on their own </w:t>
      </w:r>
      <w:r w:rsidR="00A3795E">
        <w:rPr>
          <w:rFonts w:ascii="Garamond" w:hAnsi="Garamond"/>
        </w:rPr>
        <w:t>self-</w:t>
      </w:r>
      <w:r w:rsidR="00A93528">
        <w:rPr>
          <w:rFonts w:ascii="Garamond" w:hAnsi="Garamond"/>
        </w:rPr>
        <w:t>interest, that system will always produce terrible inequality</w:t>
      </w:r>
      <w:r w:rsidR="00A36DF0">
        <w:rPr>
          <w:rFonts w:ascii="Garamond" w:hAnsi="Garamond"/>
        </w:rPr>
        <w:t>, or so the criticism goes</w:t>
      </w:r>
      <w:r w:rsidR="00A93528">
        <w:rPr>
          <w:rFonts w:ascii="Garamond" w:hAnsi="Garamond"/>
        </w:rPr>
        <w:t xml:space="preserve">.  </w:t>
      </w:r>
      <w:r w:rsidR="00214E6A">
        <w:rPr>
          <w:rFonts w:ascii="Garamond" w:hAnsi="Garamond"/>
        </w:rPr>
        <w:t xml:space="preserve">This, I think, is </w:t>
      </w:r>
      <w:r w:rsidR="00552F07">
        <w:rPr>
          <w:rFonts w:ascii="Garamond" w:hAnsi="Garamond"/>
        </w:rPr>
        <w:t>one</w:t>
      </w:r>
      <w:r w:rsidR="00214E6A">
        <w:rPr>
          <w:rFonts w:ascii="Garamond" w:hAnsi="Garamond"/>
        </w:rPr>
        <w:t xml:space="preserve"> claim at the heart of many Marxist critiques of liberal-capitalism, and it is opposed by those who think, more optimistically, </w:t>
      </w:r>
      <w:r w:rsidR="00552F07">
        <w:rPr>
          <w:rFonts w:ascii="Garamond" w:hAnsi="Garamond"/>
        </w:rPr>
        <w:t xml:space="preserve">that personal projects and a </w:t>
      </w:r>
      <w:r w:rsidR="00F954F1">
        <w:rPr>
          <w:rFonts w:ascii="Garamond" w:hAnsi="Garamond"/>
        </w:rPr>
        <w:t xml:space="preserve">meaningful individual </w:t>
      </w:r>
      <w:r w:rsidR="00552F07">
        <w:rPr>
          <w:rFonts w:ascii="Garamond" w:hAnsi="Garamond"/>
        </w:rPr>
        <w:t>life do not represent a zero-sum game.</w:t>
      </w:r>
    </w:p>
    <w:p w14:paraId="7DF25B13" w14:textId="77777777" w:rsidR="00F06866" w:rsidRDefault="00F06866" w:rsidP="00380D49">
      <w:pPr>
        <w:spacing w:line="360" w:lineRule="auto"/>
        <w:jc w:val="both"/>
        <w:rPr>
          <w:rFonts w:ascii="Garamond" w:hAnsi="Garamond"/>
        </w:rPr>
      </w:pPr>
    </w:p>
    <w:p w14:paraId="1160DE92" w14:textId="7D2ED4D2" w:rsidR="0078795E" w:rsidRDefault="00552F07" w:rsidP="00380D49">
      <w:pPr>
        <w:spacing w:line="360" w:lineRule="auto"/>
        <w:jc w:val="both"/>
        <w:rPr>
          <w:rFonts w:ascii="Garamond" w:hAnsi="Garamond"/>
        </w:rPr>
      </w:pPr>
      <w:r>
        <w:rPr>
          <w:rFonts w:ascii="Garamond" w:hAnsi="Garamond"/>
        </w:rPr>
        <w:t xml:space="preserve">For my purposes, </w:t>
      </w:r>
      <w:r w:rsidR="00F06866">
        <w:rPr>
          <w:rFonts w:ascii="Garamond" w:hAnsi="Garamond"/>
        </w:rPr>
        <w:t>I need only not</w:t>
      </w:r>
      <w:r w:rsidR="00AE2B41">
        <w:rPr>
          <w:rFonts w:ascii="Garamond" w:hAnsi="Garamond"/>
        </w:rPr>
        <w:t>e</w:t>
      </w:r>
      <w:r w:rsidR="00F06866">
        <w:rPr>
          <w:rFonts w:ascii="Garamond" w:hAnsi="Garamond"/>
        </w:rPr>
        <w:t xml:space="preserve"> that this question is both </w:t>
      </w:r>
      <w:r>
        <w:rPr>
          <w:rFonts w:ascii="Garamond" w:hAnsi="Garamond"/>
        </w:rPr>
        <w:t>incredibly complex and unresolved</w:t>
      </w:r>
      <w:r w:rsidR="00F06866">
        <w:rPr>
          <w:rFonts w:ascii="Garamond" w:hAnsi="Garamond"/>
        </w:rPr>
        <w:t>.</w:t>
      </w:r>
      <w:r>
        <w:rPr>
          <w:rFonts w:ascii="Garamond" w:hAnsi="Garamond"/>
        </w:rPr>
        <w:t xml:space="preserve"> </w:t>
      </w:r>
      <w:r w:rsidR="007F5971">
        <w:rPr>
          <w:rFonts w:ascii="Garamond" w:hAnsi="Garamond"/>
        </w:rPr>
        <w:t xml:space="preserve">If we cannot </w:t>
      </w:r>
      <w:r w:rsidR="005D6D06">
        <w:rPr>
          <w:rFonts w:ascii="Garamond" w:hAnsi="Garamond"/>
        </w:rPr>
        <w:t xml:space="preserve">definitively </w:t>
      </w:r>
      <w:r w:rsidR="007F5971">
        <w:rPr>
          <w:rFonts w:ascii="Garamond" w:hAnsi="Garamond"/>
        </w:rPr>
        <w:t>show that the Marxist critique is correct</w:t>
      </w:r>
      <w:r>
        <w:rPr>
          <w:rFonts w:ascii="Garamond" w:hAnsi="Garamond"/>
        </w:rPr>
        <w:t xml:space="preserve">, then </w:t>
      </w:r>
      <w:r w:rsidR="007F5971">
        <w:rPr>
          <w:rFonts w:ascii="Garamond" w:hAnsi="Garamond"/>
        </w:rPr>
        <w:t xml:space="preserve">we </w:t>
      </w:r>
      <w:r>
        <w:rPr>
          <w:rFonts w:ascii="Garamond" w:hAnsi="Garamond"/>
        </w:rPr>
        <w:t xml:space="preserve">cannot think that </w:t>
      </w:r>
      <w:r w:rsidR="00FD3A69">
        <w:rPr>
          <w:rFonts w:ascii="Garamond" w:hAnsi="Garamond"/>
        </w:rPr>
        <w:t>(</w:t>
      </w:r>
      <w:r>
        <w:rPr>
          <w:rFonts w:ascii="Garamond" w:hAnsi="Garamond"/>
        </w:rPr>
        <w:t>MB</w:t>
      </w:r>
      <w:r w:rsidR="00FD3A69">
        <w:rPr>
          <w:rFonts w:ascii="Garamond" w:hAnsi="Garamond"/>
        </w:rPr>
        <w:t>)</w:t>
      </w:r>
      <w:r>
        <w:rPr>
          <w:rFonts w:ascii="Garamond" w:hAnsi="Garamond"/>
        </w:rPr>
        <w:t xml:space="preserve"> strongly rationalizes social inequality</w:t>
      </w:r>
      <w:r w:rsidR="00AD5790">
        <w:rPr>
          <w:rFonts w:ascii="Garamond" w:hAnsi="Garamond"/>
        </w:rPr>
        <w:t xml:space="preserve">, and </w:t>
      </w:r>
      <w:r w:rsidR="007F5971">
        <w:rPr>
          <w:rFonts w:ascii="Garamond" w:hAnsi="Garamond"/>
        </w:rPr>
        <w:t xml:space="preserve">we </w:t>
      </w:r>
      <w:r w:rsidR="00AD5790">
        <w:rPr>
          <w:rFonts w:ascii="Garamond" w:hAnsi="Garamond"/>
        </w:rPr>
        <w:t>must</w:t>
      </w:r>
      <w:r w:rsidR="00B64FEA">
        <w:rPr>
          <w:rFonts w:ascii="Garamond" w:hAnsi="Garamond"/>
        </w:rPr>
        <w:t>, I believe,</w:t>
      </w:r>
      <w:r w:rsidR="00AD5790">
        <w:rPr>
          <w:rFonts w:ascii="Garamond" w:hAnsi="Garamond"/>
        </w:rPr>
        <w:t xml:space="preserve"> reject the notion that </w:t>
      </w:r>
      <w:r w:rsidR="00B64FEA">
        <w:rPr>
          <w:rFonts w:ascii="Garamond" w:hAnsi="Garamond"/>
        </w:rPr>
        <w:t>(MB)</w:t>
      </w:r>
      <w:r w:rsidR="00AD5790">
        <w:rPr>
          <w:rFonts w:ascii="Garamond" w:hAnsi="Garamond"/>
        </w:rPr>
        <w:t xml:space="preserve"> has been distorted by self-interest</w:t>
      </w:r>
      <w:r>
        <w:rPr>
          <w:rFonts w:ascii="Garamond" w:hAnsi="Garamond"/>
        </w:rPr>
        <w:t xml:space="preserve">. </w:t>
      </w:r>
      <w:r w:rsidR="001330EB">
        <w:rPr>
          <w:rFonts w:ascii="Garamond" w:hAnsi="Garamond"/>
        </w:rPr>
        <w:t xml:space="preserve">This is because affirming one’s right to prioritize </w:t>
      </w:r>
      <w:r w:rsidR="005A5676">
        <w:rPr>
          <w:rFonts w:ascii="Garamond" w:hAnsi="Garamond"/>
        </w:rPr>
        <w:t>self-interest</w:t>
      </w:r>
      <w:r w:rsidR="001330EB">
        <w:rPr>
          <w:rFonts w:ascii="Garamond" w:hAnsi="Garamond"/>
        </w:rPr>
        <w:t xml:space="preserve"> </w:t>
      </w:r>
      <w:r w:rsidR="00A93528">
        <w:rPr>
          <w:rFonts w:ascii="Garamond" w:hAnsi="Garamond"/>
        </w:rPr>
        <w:t>does not rationalize anyone’s relative social advantage.  Where there is no such rationalization, there is no epistemological vice</w:t>
      </w:r>
      <w:r w:rsidR="003C11E3">
        <w:rPr>
          <w:rFonts w:ascii="Garamond" w:hAnsi="Garamond"/>
        </w:rPr>
        <w:t xml:space="preserve">, because this is not a case of social power </w:t>
      </w:r>
      <w:r w:rsidR="0059020E">
        <w:rPr>
          <w:rFonts w:ascii="Garamond" w:hAnsi="Garamond"/>
        </w:rPr>
        <w:t xml:space="preserve">both causing and </w:t>
      </w:r>
      <w:r w:rsidR="003C11E3">
        <w:rPr>
          <w:rFonts w:ascii="Garamond" w:hAnsi="Garamond"/>
        </w:rPr>
        <w:t>justifying itself</w:t>
      </w:r>
      <w:r w:rsidR="00A93528">
        <w:rPr>
          <w:rFonts w:ascii="Garamond" w:hAnsi="Garamond"/>
        </w:rPr>
        <w:t xml:space="preserve">. </w:t>
      </w:r>
      <w:r w:rsidR="00811E29">
        <w:rPr>
          <w:rFonts w:ascii="Garamond" w:hAnsi="Garamond"/>
        </w:rPr>
        <w:t xml:space="preserve"> </w:t>
      </w:r>
      <w:r w:rsidR="009747EF">
        <w:rPr>
          <w:rFonts w:ascii="Garamond" w:hAnsi="Garamond"/>
        </w:rPr>
        <w:t>That said</w:t>
      </w:r>
      <w:r w:rsidR="00811E29">
        <w:rPr>
          <w:rFonts w:ascii="Garamond" w:hAnsi="Garamond"/>
        </w:rPr>
        <w:t>, if the Marxist critique is correct, then (MB) does strongly rationalize the very social inequality that it is caused by, and it is epistemically bankrupt.</w:t>
      </w:r>
      <w:r w:rsidR="009747EF">
        <w:rPr>
          <w:rFonts w:ascii="Garamond" w:hAnsi="Garamond"/>
        </w:rPr>
        <w:t xml:space="preserve">  This is one of the fascinating empirical issues that (F</w:t>
      </w:r>
      <w:r w:rsidR="00AE116D">
        <w:rPr>
          <w:rFonts w:ascii="Garamond" w:hAnsi="Garamond"/>
        </w:rPr>
        <w:t>3</w:t>
      </w:r>
      <w:r w:rsidR="009747EF">
        <w:rPr>
          <w:rFonts w:ascii="Garamond" w:hAnsi="Garamond"/>
        </w:rPr>
        <w:t>) leaves us wit</w:t>
      </w:r>
      <w:r w:rsidR="00CB2924">
        <w:rPr>
          <w:rFonts w:ascii="Garamond" w:hAnsi="Garamond"/>
        </w:rPr>
        <w:t>h.</w:t>
      </w:r>
    </w:p>
    <w:p w14:paraId="7BDAF6F6" w14:textId="77777777" w:rsidR="003C11E3" w:rsidRDefault="003C11E3" w:rsidP="00DA3A12">
      <w:pPr>
        <w:jc w:val="both"/>
        <w:rPr>
          <w:rFonts w:ascii="Garamond" w:hAnsi="Garamond"/>
        </w:rPr>
      </w:pPr>
    </w:p>
    <w:p w14:paraId="25B6E261" w14:textId="1058287A" w:rsidR="00A055F5" w:rsidRDefault="00A055F5" w:rsidP="00DA3A12">
      <w:pPr>
        <w:jc w:val="both"/>
        <w:rPr>
          <w:rFonts w:ascii="Garamond" w:hAnsi="Garamond"/>
        </w:rPr>
      </w:pPr>
    </w:p>
    <w:p w14:paraId="3FD66B99" w14:textId="3E4F41E5" w:rsidR="00A055F5" w:rsidRDefault="000E4E21" w:rsidP="00DA3A12">
      <w:pPr>
        <w:jc w:val="both"/>
        <w:rPr>
          <w:rFonts w:ascii="Garamond" w:hAnsi="Garamond"/>
          <w:b/>
        </w:rPr>
      </w:pPr>
      <w:r>
        <w:rPr>
          <w:rFonts w:ascii="Garamond" w:hAnsi="Garamond"/>
          <w:b/>
        </w:rPr>
        <w:t>Conclusion</w:t>
      </w:r>
    </w:p>
    <w:p w14:paraId="019FB3BB" w14:textId="66BEAFA0" w:rsidR="000E4E21" w:rsidRDefault="000E4E21" w:rsidP="00DA3A12">
      <w:pPr>
        <w:jc w:val="both"/>
        <w:rPr>
          <w:rFonts w:ascii="Garamond" w:hAnsi="Garamond"/>
          <w:b/>
        </w:rPr>
      </w:pPr>
    </w:p>
    <w:p w14:paraId="3C646AC9" w14:textId="37B861BE" w:rsidR="000E4E21" w:rsidRDefault="000E4E21" w:rsidP="00380D49">
      <w:pPr>
        <w:spacing w:line="360" w:lineRule="auto"/>
        <w:jc w:val="both"/>
        <w:rPr>
          <w:rFonts w:ascii="Garamond" w:hAnsi="Garamond"/>
        </w:rPr>
      </w:pPr>
      <w:r>
        <w:rPr>
          <w:rFonts w:ascii="Garamond" w:hAnsi="Garamond"/>
        </w:rPr>
        <w:t>When does self-interest distort moral belief?  My answer is a</w:t>
      </w:r>
      <w:r w:rsidR="002C60A9">
        <w:rPr>
          <w:rFonts w:ascii="Garamond" w:hAnsi="Garamond"/>
        </w:rPr>
        <w:t xml:space="preserve">n </w:t>
      </w:r>
      <w:r>
        <w:rPr>
          <w:rFonts w:ascii="Garamond" w:hAnsi="Garamond"/>
        </w:rPr>
        <w:t>unconditional</w:t>
      </w:r>
      <w:r w:rsidR="002C60A9">
        <w:rPr>
          <w:rFonts w:ascii="Garamond" w:hAnsi="Garamond"/>
        </w:rPr>
        <w:t>, unwavering</w:t>
      </w:r>
      <w:r>
        <w:rPr>
          <w:rFonts w:ascii="Garamond" w:hAnsi="Garamond"/>
        </w:rPr>
        <w:t xml:space="preserve"> “sometimes”.  More specifically, I’ve claimed that self-interest distorts when it is basically in the business of justifying itself</w:t>
      </w:r>
      <w:r w:rsidR="004246C8">
        <w:rPr>
          <w:rFonts w:ascii="Garamond" w:hAnsi="Garamond"/>
        </w:rPr>
        <w:t xml:space="preserve">, </w:t>
      </w:r>
      <w:r w:rsidR="004246C8" w:rsidRPr="004246C8">
        <w:rPr>
          <w:rFonts w:ascii="Garamond" w:hAnsi="Garamond"/>
          <w:i/>
        </w:rPr>
        <w:t>qua</w:t>
      </w:r>
      <w:r w:rsidR="004246C8">
        <w:rPr>
          <w:rFonts w:ascii="Garamond" w:hAnsi="Garamond"/>
        </w:rPr>
        <w:t xml:space="preserve"> relative social advantage</w:t>
      </w:r>
      <w:r>
        <w:rPr>
          <w:rFonts w:ascii="Garamond" w:hAnsi="Garamond"/>
        </w:rPr>
        <w:t xml:space="preserve">.  </w:t>
      </w:r>
      <w:r w:rsidR="004246C8">
        <w:rPr>
          <w:rFonts w:ascii="Garamond" w:hAnsi="Garamond"/>
        </w:rPr>
        <w:t>This makes sense of what I believe to be commonly shared intuitions about who is operating under moral distortion</w:t>
      </w:r>
      <w:r w:rsidR="00597BA3">
        <w:rPr>
          <w:rFonts w:ascii="Garamond" w:hAnsi="Garamond"/>
        </w:rPr>
        <w:t>,</w:t>
      </w:r>
      <w:r w:rsidR="004246C8">
        <w:rPr>
          <w:rFonts w:ascii="Garamond" w:hAnsi="Garamond"/>
        </w:rPr>
        <w:t xml:space="preserve"> and </w:t>
      </w:r>
      <w:r w:rsidR="00597BA3">
        <w:rPr>
          <w:rFonts w:ascii="Garamond" w:hAnsi="Garamond"/>
        </w:rPr>
        <w:t xml:space="preserve">it </w:t>
      </w:r>
      <w:r w:rsidR="0035783F">
        <w:rPr>
          <w:rFonts w:ascii="Garamond" w:hAnsi="Garamond"/>
        </w:rPr>
        <w:t>passes no judgment on</w:t>
      </w:r>
      <w:r w:rsidR="004246C8">
        <w:rPr>
          <w:rFonts w:ascii="Garamond" w:hAnsi="Garamond"/>
        </w:rPr>
        <w:t xml:space="preserve"> agents engaged in </w:t>
      </w:r>
      <w:r w:rsidR="0035783F">
        <w:rPr>
          <w:rFonts w:ascii="Garamond" w:hAnsi="Garamond"/>
        </w:rPr>
        <w:t xml:space="preserve">certain </w:t>
      </w:r>
      <w:r w:rsidR="004246C8">
        <w:rPr>
          <w:rFonts w:ascii="Garamond" w:hAnsi="Garamond"/>
        </w:rPr>
        <w:t xml:space="preserve">emancipatory </w:t>
      </w:r>
      <w:r w:rsidR="0035783F">
        <w:rPr>
          <w:rFonts w:ascii="Garamond" w:hAnsi="Garamond"/>
        </w:rPr>
        <w:t xml:space="preserve">or egalitarian </w:t>
      </w:r>
      <w:r w:rsidR="004246C8">
        <w:rPr>
          <w:rFonts w:ascii="Garamond" w:hAnsi="Garamond"/>
        </w:rPr>
        <w:t>projects</w:t>
      </w:r>
      <w:r w:rsidR="0035783F">
        <w:rPr>
          <w:rFonts w:ascii="Garamond" w:hAnsi="Garamond"/>
        </w:rPr>
        <w:t>.</w:t>
      </w:r>
      <w:r w:rsidR="005519DF">
        <w:rPr>
          <w:rFonts w:ascii="Garamond" w:hAnsi="Garamond"/>
        </w:rPr>
        <w:t xml:space="preserve"> However, once moral epistemology moves away from the comforting simplicity of an “always”, it faces the bewildering social complexity of </w:t>
      </w:r>
      <w:r w:rsidR="00FD5009">
        <w:rPr>
          <w:rFonts w:ascii="Garamond" w:hAnsi="Garamond"/>
        </w:rPr>
        <w:t>that</w:t>
      </w:r>
      <w:r w:rsidR="005519DF">
        <w:rPr>
          <w:rFonts w:ascii="Garamond" w:hAnsi="Garamond"/>
        </w:rPr>
        <w:t xml:space="preserve"> “sometimes”.</w:t>
      </w:r>
      <w:r w:rsidR="00597BA3">
        <w:rPr>
          <w:rFonts w:ascii="Garamond" w:hAnsi="Garamond"/>
        </w:rPr>
        <w:t xml:space="preserve"> </w:t>
      </w:r>
      <w:r w:rsidR="002714BC">
        <w:rPr>
          <w:rFonts w:ascii="Garamond" w:hAnsi="Garamond"/>
        </w:rPr>
        <w:t xml:space="preserve"> </w:t>
      </w:r>
      <w:r w:rsidR="0028527C">
        <w:rPr>
          <w:rFonts w:ascii="Garamond" w:hAnsi="Garamond"/>
        </w:rPr>
        <w:t>My suggestion is that we learn to live with that, because an absolute prohibition against self-interest in moral epistemology is indefensible.</w:t>
      </w:r>
    </w:p>
    <w:p w14:paraId="017C6643" w14:textId="77777777" w:rsidR="002714BC" w:rsidRPr="000E4E21" w:rsidRDefault="002714BC" w:rsidP="00DA3A12">
      <w:pPr>
        <w:jc w:val="both"/>
        <w:rPr>
          <w:rFonts w:ascii="Garamond" w:hAnsi="Garamond"/>
        </w:rPr>
      </w:pPr>
    </w:p>
    <w:p w14:paraId="38A1682B" w14:textId="77777777" w:rsidR="000E4E21" w:rsidRDefault="000E4E21" w:rsidP="00DA3A12">
      <w:pPr>
        <w:jc w:val="both"/>
        <w:rPr>
          <w:rFonts w:ascii="Garamond" w:hAnsi="Garamond"/>
        </w:rPr>
      </w:pPr>
    </w:p>
    <w:p w14:paraId="0963BEE0" w14:textId="77777777" w:rsidR="00A055F5" w:rsidRPr="00635134" w:rsidRDefault="00A055F5" w:rsidP="00DA3A12">
      <w:pPr>
        <w:jc w:val="both"/>
        <w:rPr>
          <w:rFonts w:ascii="Garamond" w:hAnsi="Garamond"/>
        </w:rPr>
      </w:pPr>
    </w:p>
    <w:p w14:paraId="541FC7E5" w14:textId="77777777" w:rsidR="00426360" w:rsidRPr="00E55F88" w:rsidRDefault="00426360" w:rsidP="00DA3A12">
      <w:pPr>
        <w:jc w:val="both"/>
      </w:pPr>
    </w:p>
    <w:p w14:paraId="7ACC5BE8" w14:textId="77777777" w:rsidR="00426360" w:rsidRPr="00E55F88" w:rsidRDefault="00426360" w:rsidP="00DA3A12">
      <w:pPr>
        <w:jc w:val="both"/>
      </w:pPr>
    </w:p>
    <w:p w14:paraId="4EE19A2F" w14:textId="77777777" w:rsidR="009A096B" w:rsidRPr="009A096B" w:rsidRDefault="00426360" w:rsidP="009A096B">
      <w:pPr>
        <w:pStyle w:val="EndNoteBibliographyTitle"/>
        <w:rPr>
          <w:noProof/>
        </w:rPr>
      </w:pPr>
      <w:r w:rsidRPr="00E55F88">
        <w:fldChar w:fldCharType="begin"/>
      </w:r>
      <w:r w:rsidRPr="00E55F88">
        <w:instrText xml:space="preserve"> ADDIN EN.REFLIST </w:instrText>
      </w:r>
      <w:r w:rsidRPr="00E55F88">
        <w:fldChar w:fldCharType="separate"/>
      </w:r>
      <w:r w:rsidR="009A096B" w:rsidRPr="009A096B">
        <w:rPr>
          <w:noProof/>
        </w:rPr>
        <w:t>Works Cited</w:t>
      </w:r>
    </w:p>
    <w:p w14:paraId="486EE82E" w14:textId="77777777" w:rsidR="009A096B" w:rsidRPr="009A096B" w:rsidRDefault="009A096B" w:rsidP="009A096B">
      <w:pPr>
        <w:pStyle w:val="EndNoteBibliographyTitle"/>
        <w:rPr>
          <w:noProof/>
        </w:rPr>
      </w:pPr>
    </w:p>
    <w:p w14:paraId="237AD710" w14:textId="77777777" w:rsidR="009A096B" w:rsidRPr="009A096B" w:rsidRDefault="009A096B" w:rsidP="009A096B">
      <w:pPr>
        <w:pStyle w:val="EndNoteBibliography"/>
        <w:ind w:left="720" w:hanging="720"/>
        <w:rPr>
          <w:noProof/>
        </w:rPr>
      </w:pPr>
      <w:r w:rsidRPr="009A096B">
        <w:rPr>
          <w:noProof/>
        </w:rPr>
        <w:t xml:space="preserve">Adhikari, Mohamed. 1992. "The sons of ham: slavery and the making of coloured identity."  </w:t>
      </w:r>
      <w:r w:rsidRPr="009A096B">
        <w:rPr>
          <w:i/>
          <w:noProof/>
        </w:rPr>
        <w:t>South African Historical Journal</w:t>
      </w:r>
      <w:r w:rsidRPr="009A096B">
        <w:rPr>
          <w:noProof/>
        </w:rPr>
        <w:t xml:space="preserve"> 27 (1):95-112.</w:t>
      </w:r>
    </w:p>
    <w:p w14:paraId="48CD6475" w14:textId="77777777" w:rsidR="009A096B" w:rsidRPr="009A096B" w:rsidRDefault="009A096B" w:rsidP="009A096B">
      <w:pPr>
        <w:pStyle w:val="EndNoteBibliography"/>
        <w:ind w:left="720" w:hanging="720"/>
        <w:rPr>
          <w:noProof/>
        </w:rPr>
      </w:pPr>
      <w:r w:rsidRPr="009A096B">
        <w:rPr>
          <w:noProof/>
        </w:rPr>
        <w:t xml:space="preserve">Angle, Stephen C. 2009. </w:t>
      </w:r>
      <w:r w:rsidRPr="009A096B">
        <w:rPr>
          <w:i/>
          <w:noProof/>
        </w:rPr>
        <w:t>Sagehood: The Contemporary Significance of Neo-Confucian Philosophy</w:t>
      </w:r>
      <w:r w:rsidRPr="009A096B">
        <w:rPr>
          <w:noProof/>
        </w:rPr>
        <w:t>: Oxford University Press.</w:t>
      </w:r>
    </w:p>
    <w:p w14:paraId="5F8AC25B" w14:textId="77777777" w:rsidR="009A096B" w:rsidRPr="009A096B" w:rsidRDefault="009A096B" w:rsidP="009A096B">
      <w:pPr>
        <w:pStyle w:val="EndNoteBibliography"/>
        <w:ind w:left="720" w:hanging="720"/>
        <w:rPr>
          <w:noProof/>
        </w:rPr>
      </w:pPr>
      <w:r w:rsidRPr="009A096B">
        <w:rPr>
          <w:noProof/>
        </w:rPr>
        <w:t xml:space="preserve">Annas, Julia. 1999. </w:t>
      </w:r>
      <w:r w:rsidRPr="009A096B">
        <w:rPr>
          <w:i/>
          <w:noProof/>
        </w:rPr>
        <w:t>Platonic ethics, old and new</w:t>
      </w:r>
      <w:r w:rsidRPr="009A096B">
        <w:rPr>
          <w:noProof/>
        </w:rPr>
        <w:t>. Vol. 57: Cornell University Press.</w:t>
      </w:r>
    </w:p>
    <w:p w14:paraId="16C9F710" w14:textId="77777777" w:rsidR="009A096B" w:rsidRPr="009A096B" w:rsidRDefault="009A096B" w:rsidP="009A096B">
      <w:pPr>
        <w:pStyle w:val="EndNoteBibliography"/>
        <w:ind w:left="720" w:hanging="720"/>
        <w:rPr>
          <w:noProof/>
        </w:rPr>
      </w:pPr>
      <w:r w:rsidRPr="009A096B">
        <w:rPr>
          <w:noProof/>
        </w:rPr>
        <w:t xml:space="preserve">Ayer, A. J. 1936. </w:t>
      </w:r>
      <w:r w:rsidRPr="009A096B">
        <w:rPr>
          <w:i/>
          <w:noProof/>
        </w:rPr>
        <w:t>Language, Truth and Logic</w:t>
      </w:r>
      <w:r w:rsidRPr="009A096B">
        <w:rPr>
          <w:noProof/>
        </w:rPr>
        <w:t>. Vol. 47: London, V. Gollancz, Ltd.</w:t>
      </w:r>
    </w:p>
    <w:p w14:paraId="7B6B9398" w14:textId="77777777" w:rsidR="009A096B" w:rsidRPr="009A096B" w:rsidRDefault="009A096B" w:rsidP="009A096B">
      <w:pPr>
        <w:pStyle w:val="EndNoteBibliography"/>
        <w:ind w:left="720" w:hanging="720"/>
        <w:rPr>
          <w:noProof/>
        </w:rPr>
      </w:pPr>
      <w:r w:rsidRPr="009A096B">
        <w:rPr>
          <w:noProof/>
        </w:rPr>
        <w:t xml:space="preserve">Berkey, Brian. 2016. "The Demandingness of Morality: Toward a Reflective Equilibrium."  </w:t>
      </w:r>
      <w:r w:rsidRPr="009A096B">
        <w:rPr>
          <w:i/>
          <w:noProof/>
        </w:rPr>
        <w:t>Philosophical Studies</w:t>
      </w:r>
      <w:r w:rsidRPr="009A096B">
        <w:rPr>
          <w:noProof/>
        </w:rPr>
        <w:t xml:space="preserve"> 173 (11).</w:t>
      </w:r>
    </w:p>
    <w:p w14:paraId="43C3D817" w14:textId="77777777" w:rsidR="009A096B" w:rsidRPr="009A096B" w:rsidRDefault="009A096B" w:rsidP="009A096B">
      <w:pPr>
        <w:pStyle w:val="EndNoteBibliography"/>
        <w:ind w:left="720" w:hanging="720"/>
        <w:rPr>
          <w:noProof/>
        </w:rPr>
      </w:pPr>
      <w:r w:rsidRPr="009A096B">
        <w:rPr>
          <w:noProof/>
        </w:rPr>
        <w:t xml:space="preserve">Blackburn, Simon. 1991. "Just Causes."  </w:t>
      </w:r>
      <w:r w:rsidRPr="009A096B">
        <w:rPr>
          <w:i/>
          <w:noProof/>
        </w:rPr>
        <w:t>Philosophical Studies</w:t>
      </w:r>
      <w:r w:rsidRPr="009A096B">
        <w:rPr>
          <w:noProof/>
        </w:rPr>
        <w:t xml:space="preserve"> 61 (1/2):3-17.</w:t>
      </w:r>
    </w:p>
    <w:p w14:paraId="4C9EB9B1" w14:textId="77777777" w:rsidR="009A096B" w:rsidRPr="009A096B" w:rsidRDefault="009A096B" w:rsidP="009A096B">
      <w:pPr>
        <w:pStyle w:val="EndNoteBibliography"/>
        <w:ind w:left="720" w:hanging="720"/>
        <w:rPr>
          <w:noProof/>
        </w:rPr>
      </w:pPr>
      <w:r w:rsidRPr="009A096B">
        <w:rPr>
          <w:noProof/>
        </w:rPr>
        <w:t xml:space="preserve">Boyd, Richard. 1988. "How to be a Moral Realist." In </w:t>
      </w:r>
      <w:r w:rsidRPr="009A096B">
        <w:rPr>
          <w:i/>
          <w:noProof/>
        </w:rPr>
        <w:t>Essays on Moral Realism</w:t>
      </w:r>
      <w:r w:rsidRPr="009A096B">
        <w:rPr>
          <w:noProof/>
        </w:rPr>
        <w:t>, edited by G. Sayre-McCord, 181-228. Cornell University Press.</w:t>
      </w:r>
    </w:p>
    <w:p w14:paraId="154B6C2A" w14:textId="77777777" w:rsidR="009A096B" w:rsidRPr="009A096B" w:rsidRDefault="009A096B" w:rsidP="009A096B">
      <w:pPr>
        <w:pStyle w:val="EndNoteBibliography"/>
        <w:ind w:left="720" w:hanging="720"/>
        <w:rPr>
          <w:noProof/>
        </w:rPr>
      </w:pPr>
      <w:r w:rsidRPr="009A096B">
        <w:rPr>
          <w:noProof/>
        </w:rPr>
        <w:t xml:space="preserve">Brink, David. 1984. "Moral realism and the sceptical arguments from disagreement and queerness."  </w:t>
      </w:r>
      <w:r w:rsidRPr="009A096B">
        <w:rPr>
          <w:i/>
          <w:noProof/>
        </w:rPr>
        <w:t>Australasian Journal of Philosophy</w:t>
      </w:r>
      <w:r w:rsidRPr="009A096B">
        <w:rPr>
          <w:noProof/>
        </w:rPr>
        <w:t xml:space="preserve"> 62 (2):111-125.</w:t>
      </w:r>
    </w:p>
    <w:p w14:paraId="3C7ADE32" w14:textId="77777777" w:rsidR="009A096B" w:rsidRPr="009A096B" w:rsidRDefault="009A096B" w:rsidP="009A096B">
      <w:pPr>
        <w:pStyle w:val="EndNoteBibliography"/>
        <w:ind w:left="720" w:hanging="720"/>
        <w:rPr>
          <w:noProof/>
        </w:rPr>
      </w:pPr>
      <w:r w:rsidRPr="009A096B">
        <w:rPr>
          <w:noProof/>
        </w:rPr>
        <w:t xml:space="preserve">Brink, David. 1989. </w:t>
      </w:r>
      <w:r w:rsidRPr="009A096B">
        <w:rPr>
          <w:i/>
          <w:noProof/>
        </w:rPr>
        <w:t>Moral Realism and the Foundations of Ethics</w:t>
      </w:r>
      <w:r w:rsidRPr="009A096B">
        <w:rPr>
          <w:noProof/>
        </w:rPr>
        <w:t>: Cambridge University Press.</w:t>
      </w:r>
    </w:p>
    <w:p w14:paraId="5DDA5B97" w14:textId="77777777" w:rsidR="009A096B" w:rsidRPr="009A096B" w:rsidRDefault="009A096B" w:rsidP="009A096B">
      <w:pPr>
        <w:pStyle w:val="EndNoteBibliography"/>
        <w:ind w:left="720" w:hanging="720"/>
        <w:rPr>
          <w:noProof/>
        </w:rPr>
      </w:pPr>
      <w:r w:rsidRPr="009A096B">
        <w:rPr>
          <w:noProof/>
        </w:rPr>
        <w:t xml:space="preserve">Cartwright, Nancy. 1983. "How the laws of physics lie."  </w:t>
      </w:r>
      <w:r w:rsidRPr="009A096B">
        <w:rPr>
          <w:i/>
          <w:noProof/>
        </w:rPr>
        <w:t>Clarendon Paperbacks, Oxford: Oxford University Press,| c1983</w:t>
      </w:r>
      <w:r w:rsidRPr="009A096B">
        <w:rPr>
          <w:noProof/>
        </w:rPr>
        <w:t>.</w:t>
      </w:r>
    </w:p>
    <w:p w14:paraId="3BEDB549" w14:textId="77777777" w:rsidR="009A096B" w:rsidRPr="009A096B" w:rsidRDefault="009A096B" w:rsidP="009A096B">
      <w:pPr>
        <w:pStyle w:val="EndNoteBibliography"/>
        <w:ind w:left="720" w:hanging="720"/>
        <w:rPr>
          <w:noProof/>
        </w:rPr>
      </w:pPr>
      <w:r w:rsidRPr="009A096B">
        <w:rPr>
          <w:noProof/>
        </w:rPr>
        <w:t xml:space="preserve">Doris, John, and Alexandra Plakias. 2008. "How to argue about disagreement: Evaluative diversity and moral realism." In </w:t>
      </w:r>
      <w:r w:rsidRPr="009A096B">
        <w:rPr>
          <w:i/>
          <w:noProof/>
        </w:rPr>
        <w:t>Moral Psychology</w:t>
      </w:r>
      <w:r w:rsidRPr="009A096B">
        <w:rPr>
          <w:noProof/>
        </w:rPr>
        <w:t>, edited by W. Sinnott-Armstrong, 303-331. Cambridge: MIT Press.</w:t>
      </w:r>
    </w:p>
    <w:p w14:paraId="13B9C62E" w14:textId="77777777" w:rsidR="009A096B" w:rsidRPr="009A096B" w:rsidRDefault="009A096B" w:rsidP="009A096B">
      <w:pPr>
        <w:pStyle w:val="EndNoteBibliography"/>
        <w:ind w:left="720" w:hanging="720"/>
        <w:rPr>
          <w:noProof/>
        </w:rPr>
      </w:pPr>
      <w:r w:rsidRPr="009A096B">
        <w:rPr>
          <w:noProof/>
        </w:rPr>
        <w:t xml:space="preserve">Enoch, David. 2009. "How is moral disagreement a problem for realism?"  </w:t>
      </w:r>
      <w:r w:rsidRPr="009A096B">
        <w:rPr>
          <w:i/>
          <w:noProof/>
        </w:rPr>
        <w:t>Journal of Ethics</w:t>
      </w:r>
      <w:r w:rsidRPr="009A096B">
        <w:rPr>
          <w:noProof/>
        </w:rPr>
        <w:t xml:space="preserve"> 13 (1):15-50.</w:t>
      </w:r>
    </w:p>
    <w:p w14:paraId="3A5C13A0" w14:textId="77777777" w:rsidR="009A096B" w:rsidRPr="009A096B" w:rsidRDefault="009A096B" w:rsidP="009A096B">
      <w:pPr>
        <w:pStyle w:val="EndNoteBibliography"/>
        <w:ind w:left="720" w:hanging="720"/>
        <w:rPr>
          <w:noProof/>
        </w:rPr>
      </w:pPr>
      <w:r w:rsidRPr="009A096B">
        <w:rPr>
          <w:noProof/>
        </w:rPr>
        <w:t xml:space="preserve">Enoch, David. 2011. </w:t>
      </w:r>
      <w:r w:rsidRPr="009A096B">
        <w:rPr>
          <w:i/>
          <w:noProof/>
        </w:rPr>
        <w:t>Taking Morality Seriously: A Defense of Robust Realism</w:t>
      </w:r>
      <w:r w:rsidRPr="009A096B">
        <w:rPr>
          <w:noProof/>
        </w:rPr>
        <w:t>: Oxford University Press.</w:t>
      </w:r>
    </w:p>
    <w:p w14:paraId="6732FC04" w14:textId="77777777" w:rsidR="009A096B" w:rsidRPr="009A096B" w:rsidRDefault="009A096B" w:rsidP="009A096B">
      <w:pPr>
        <w:pStyle w:val="EndNoteBibliography"/>
        <w:ind w:left="720" w:hanging="720"/>
        <w:rPr>
          <w:noProof/>
        </w:rPr>
      </w:pPr>
      <w:r w:rsidRPr="009A096B">
        <w:rPr>
          <w:noProof/>
        </w:rPr>
        <w:t xml:space="preserve">Fitzpatrick, Simon. 2014. "Moral Realism, Moral Disagreement, and Moral Psychology."  </w:t>
      </w:r>
      <w:r w:rsidRPr="009A096B">
        <w:rPr>
          <w:i/>
          <w:noProof/>
        </w:rPr>
        <w:t>Philosophical Papers</w:t>
      </w:r>
      <w:r w:rsidRPr="009A096B">
        <w:rPr>
          <w:noProof/>
        </w:rPr>
        <w:t xml:space="preserve"> 43 (2):161-190.</w:t>
      </w:r>
    </w:p>
    <w:p w14:paraId="1E264627" w14:textId="77777777" w:rsidR="009A096B" w:rsidRPr="009A096B" w:rsidRDefault="009A096B" w:rsidP="009A096B">
      <w:pPr>
        <w:pStyle w:val="EndNoteBibliography"/>
        <w:ind w:left="720" w:hanging="720"/>
        <w:rPr>
          <w:noProof/>
        </w:rPr>
      </w:pPr>
      <w:r w:rsidRPr="009A096B">
        <w:rPr>
          <w:noProof/>
        </w:rPr>
        <w:t xml:space="preserve">Frankena, William K. 1966. "The concept of morality."  </w:t>
      </w:r>
      <w:r w:rsidRPr="009A096B">
        <w:rPr>
          <w:i/>
          <w:noProof/>
        </w:rPr>
        <w:t>The Journal of Philosophy</w:t>
      </w:r>
      <w:r w:rsidRPr="009A096B">
        <w:rPr>
          <w:noProof/>
        </w:rPr>
        <w:t xml:space="preserve"> 63 (21):688-696.</w:t>
      </w:r>
    </w:p>
    <w:p w14:paraId="55027682" w14:textId="77777777" w:rsidR="009A096B" w:rsidRPr="009A096B" w:rsidRDefault="009A096B" w:rsidP="009A096B">
      <w:pPr>
        <w:pStyle w:val="EndNoteBibliography"/>
        <w:ind w:left="720" w:hanging="720"/>
        <w:rPr>
          <w:i/>
          <w:noProof/>
        </w:rPr>
      </w:pPr>
      <w:r w:rsidRPr="009A096B">
        <w:rPr>
          <w:noProof/>
        </w:rPr>
        <w:t xml:space="preserve">Fromm, Erich. 1939. "Selfishness and self-love."  </w:t>
      </w:r>
      <w:r w:rsidRPr="009A096B">
        <w:rPr>
          <w:i/>
          <w:noProof/>
        </w:rPr>
        <w:t>Psychiatry: Journal for the Study of Interpersonal Process.</w:t>
      </w:r>
    </w:p>
    <w:p w14:paraId="5B1A34A0" w14:textId="77777777" w:rsidR="009A096B" w:rsidRPr="009A096B" w:rsidRDefault="009A096B" w:rsidP="009A096B">
      <w:pPr>
        <w:pStyle w:val="EndNoteBibliography"/>
        <w:ind w:left="720" w:hanging="720"/>
        <w:rPr>
          <w:noProof/>
        </w:rPr>
      </w:pPr>
      <w:r w:rsidRPr="009A096B">
        <w:rPr>
          <w:noProof/>
        </w:rPr>
        <w:t xml:space="preserve">Geuss, Raymond. 1981. </w:t>
      </w:r>
      <w:r w:rsidRPr="009A096B">
        <w:rPr>
          <w:i/>
          <w:noProof/>
        </w:rPr>
        <w:t>The idea of a critical theory: Habermas and the Frankfurt School</w:t>
      </w:r>
      <w:r w:rsidRPr="009A096B">
        <w:rPr>
          <w:noProof/>
        </w:rPr>
        <w:t>: Cambridge University Press.</w:t>
      </w:r>
    </w:p>
    <w:p w14:paraId="17DC3390" w14:textId="77777777" w:rsidR="009A096B" w:rsidRPr="009A096B" w:rsidRDefault="009A096B" w:rsidP="009A096B">
      <w:pPr>
        <w:pStyle w:val="EndNoteBibliography"/>
        <w:ind w:left="720" w:hanging="720"/>
        <w:rPr>
          <w:noProof/>
        </w:rPr>
      </w:pPr>
      <w:r w:rsidRPr="009A096B">
        <w:rPr>
          <w:noProof/>
        </w:rPr>
        <w:t xml:space="preserve">Gilligan, Carol. 1993. </w:t>
      </w:r>
      <w:r w:rsidRPr="009A096B">
        <w:rPr>
          <w:i/>
          <w:noProof/>
        </w:rPr>
        <w:t>In a different voice</w:t>
      </w:r>
      <w:r w:rsidRPr="009A096B">
        <w:rPr>
          <w:noProof/>
        </w:rPr>
        <w:t>: Harvard University Press.</w:t>
      </w:r>
    </w:p>
    <w:p w14:paraId="68A8420F" w14:textId="77777777" w:rsidR="009A096B" w:rsidRPr="009A096B" w:rsidRDefault="009A096B" w:rsidP="009A096B">
      <w:pPr>
        <w:pStyle w:val="EndNoteBibliography"/>
        <w:ind w:left="720" w:hanging="720"/>
        <w:rPr>
          <w:noProof/>
        </w:rPr>
      </w:pPr>
      <w:r w:rsidRPr="009A096B">
        <w:rPr>
          <w:noProof/>
        </w:rPr>
        <w:t xml:space="preserve">Golub, Camil. 2017. "Expressivism and the Reliability Challenge."  </w:t>
      </w:r>
      <w:r w:rsidRPr="009A096B">
        <w:rPr>
          <w:i/>
          <w:noProof/>
        </w:rPr>
        <w:t>Ethical Theory and Moral Practice</w:t>
      </w:r>
      <w:r w:rsidRPr="009A096B">
        <w:rPr>
          <w:noProof/>
        </w:rPr>
        <w:t xml:space="preserve"> 20 (4).</w:t>
      </w:r>
    </w:p>
    <w:p w14:paraId="787053DD" w14:textId="77777777" w:rsidR="009A096B" w:rsidRPr="009A096B" w:rsidRDefault="009A096B" w:rsidP="009A096B">
      <w:pPr>
        <w:pStyle w:val="EndNoteBibliography"/>
        <w:ind w:left="720" w:hanging="720"/>
        <w:rPr>
          <w:noProof/>
        </w:rPr>
      </w:pPr>
      <w:r w:rsidRPr="009A096B">
        <w:rPr>
          <w:noProof/>
        </w:rPr>
        <w:t xml:space="preserve">Haslanger, Sally. 2007. ""But mom, crop-tops are cute!" Social knowledge, social structure and ideology critique."  </w:t>
      </w:r>
      <w:r w:rsidRPr="009A096B">
        <w:rPr>
          <w:i/>
          <w:noProof/>
        </w:rPr>
        <w:t>Philosophical Issues</w:t>
      </w:r>
      <w:r w:rsidRPr="009A096B">
        <w:rPr>
          <w:noProof/>
        </w:rPr>
        <w:t xml:space="preserve"> 17 (1):70-91.</w:t>
      </w:r>
    </w:p>
    <w:p w14:paraId="3DC3FE78" w14:textId="77777777" w:rsidR="009A096B" w:rsidRPr="009A096B" w:rsidRDefault="009A096B" w:rsidP="009A096B">
      <w:pPr>
        <w:pStyle w:val="EndNoteBibliography"/>
        <w:ind w:left="720" w:hanging="720"/>
        <w:rPr>
          <w:noProof/>
        </w:rPr>
      </w:pPr>
      <w:r w:rsidRPr="009A096B">
        <w:rPr>
          <w:noProof/>
        </w:rPr>
        <w:t xml:space="preserve">Held, Virginia. 2006. </w:t>
      </w:r>
      <w:r w:rsidRPr="009A096B">
        <w:rPr>
          <w:i/>
          <w:noProof/>
        </w:rPr>
        <w:t>The Ethics of Care: Personal, Political, and Global</w:t>
      </w:r>
      <w:r w:rsidRPr="009A096B">
        <w:rPr>
          <w:noProof/>
        </w:rPr>
        <w:t>: Oxford University Press.</w:t>
      </w:r>
    </w:p>
    <w:p w14:paraId="786DCEA3" w14:textId="77777777" w:rsidR="009A096B" w:rsidRPr="009A096B" w:rsidRDefault="009A096B" w:rsidP="009A096B">
      <w:pPr>
        <w:pStyle w:val="EndNoteBibliography"/>
        <w:ind w:left="720" w:hanging="720"/>
        <w:rPr>
          <w:noProof/>
        </w:rPr>
      </w:pPr>
      <w:r w:rsidRPr="009A096B">
        <w:rPr>
          <w:noProof/>
        </w:rPr>
        <w:t xml:space="preserve">Henrich, Joseph. 2020. </w:t>
      </w:r>
      <w:r w:rsidRPr="009A096B">
        <w:rPr>
          <w:i/>
          <w:noProof/>
        </w:rPr>
        <w:t>The WEIRDest people in the world: How the West became psychologically peculiar and particularly prosperous</w:t>
      </w:r>
      <w:r w:rsidRPr="009A096B">
        <w:rPr>
          <w:noProof/>
        </w:rPr>
        <w:t>: Farrar, Straus and Giroux.</w:t>
      </w:r>
    </w:p>
    <w:p w14:paraId="58A02110" w14:textId="77777777" w:rsidR="009A096B" w:rsidRPr="009A096B" w:rsidRDefault="009A096B" w:rsidP="009A096B">
      <w:pPr>
        <w:pStyle w:val="EndNoteBibliography"/>
        <w:ind w:left="720" w:hanging="720"/>
        <w:rPr>
          <w:noProof/>
        </w:rPr>
      </w:pPr>
      <w:r w:rsidRPr="009A096B">
        <w:rPr>
          <w:noProof/>
        </w:rPr>
        <w:lastRenderedPageBreak/>
        <w:t xml:space="preserve">Huemer, Michael. 2008. "Revisionary intuitionism."  </w:t>
      </w:r>
      <w:r w:rsidRPr="009A096B">
        <w:rPr>
          <w:i/>
          <w:noProof/>
        </w:rPr>
        <w:t>Social Philosophy and Policy</w:t>
      </w:r>
      <w:r w:rsidRPr="009A096B">
        <w:rPr>
          <w:noProof/>
        </w:rPr>
        <w:t xml:space="preserve"> 25 (1):368-392.</w:t>
      </w:r>
    </w:p>
    <w:p w14:paraId="228AA889" w14:textId="77777777" w:rsidR="009A096B" w:rsidRPr="009A096B" w:rsidRDefault="009A096B" w:rsidP="009A096B">
      <w:pPr>
        <w:pStyle w:val="EndNoteBibliography"/>
        <w:ind w:left="720" w:hanging="720"/>
        <w:rPr>
          <w:noProof/>
        </w:rPr>
      </w:pPr>
      <w:r w:rsidRPr="009A096B">
        <w:rPr>
          <w:noProof/>
        </w:rPr>
        <w:t xml:space="preserve">Hursthouse, Rosalind. 1999. "Virtue Ethics and Human Nature."  </w:t>
      </w:r>
      <w:r w:rsidRPr="009A096B">
        <w:rPr>
          <w:i/>
          <w:noProof/>
        </w:rPr>
        <w:t>Hume Studies</w:t>
      </w:r>
      <w:r w:rsidRPr="009A096B">
        <w:rPr>
          <w:noProof/>
        </w:rPr>
        <w:t xml:space="preserve"> 25 (1/2):67-82.</w:t>
      </w:r>
    </w:p>
    <w:p w14:paraId="6E52E45F" w14:textId="77777777" w:rsidR="009A096B" w:rsidRPr="009A096B" w:rsidRDefault="009A096B" w:rsidP="009A096B">
      <w:pPr>
        <w:pStyle w:val="EndNoteBibliography"/>
        <w:ind w:left="720" w:hanging="720"/>
        <w:rPr>
          <w:noProof/>
        </w:rPr>
      </w:pPr>
      <w:r w:rsidRPr="009A096B">
        <w:rPr>
          <w:noProof/>
        </w:rPr>
        <w:t xml:space="preserve">Jones, Karen. 2005. "Moral epistemology." In </w:t>
      </w:r>
      <w:r w:rsidRPr="009A096B">
        <w:rPr>
          <w:i/>
          <w:noProof/>
        </w:rPr>
        <w:t>The Oxford Handbook of Contemporary Philosophy</w:t>
      </w:r>
      <w:r w:rsidRPr="009A096B">
        <w:rPr>
          <w:noProof/>
        </w:rPr>
        <w:t>, edited by Frank Jackson and Michael Smith. Oxford University Press.</w:t>
      </w:r>
    </w:p>
    <w:p w14:paraId="678A05D6" w14:textId="77777777" w:rsidR="009A096B" w:rsidRPr="009A096B" w:rsidRDefault="009A096B" w:rsidP="009A096B">
      <w:pPr>
        <w:pStyle w:val="EndNoteBibliography"/>
        <w:ind w:left="720" w:hanging="720"/>
        <w:rPr>
          <w:noProof/>
        </w:rPr>
      </w:pPr>
      <w:r w:rsidRPr="009A096B">
        <w:rPr>
          <w:noProof/>
        </w:rPr>
        <w:t xml:space="preserve">Joyce, Richard. 2006. </w:t>
      </w:r>
      <w:r w:rsidRPr="009A096B">
        <w:rPr>
          <w:i/>
          <w:noProof/>
        </w:rPr>
        <w:t>The Evolution of Morality</w:t>
      </w:r>
      <w:r w:rsidRPr="009A096B">
        <w:rPr>
          <w:noProof/>
        </w:rPr>
        <w:t>: MIT Press.</w:t>
      </w:r>
    </w:p>
    <w:p w14:paraId="1AF48E87" w14:textId="77777777" w:rsidR="009A096B" w:rsidRPr="009A096B" w:rsidRDefault="009A096B" w:rsidP="009A096B">
      <w:pPr>
        <w:pStyle w:val="EndNoteBibliography"/>
        <w:ind w:left="720" w:hanging="720"/>
        <w:rPr>
          <w:noProof/>
        </w:rPr>
      </w:pPr>
      <w:r w:rsidRPr="009A096B">
        <w:rPr>
          <w:noProof/>
        </w:rPr>
        <w:t xml:space="preserve">Kent, Bonnie. 2001. "Augustine’s ethics."  </w:t>
      </w:r>
      <w:r w:rsidRPr="009A096B">
        <w:rPr>
          <w:i/>
          <w:noProof/>
        </w:rPr>
        <w:t>The Cambridge Companion to Augustine</w:t>
      </w:r>
      <w:r w:rsidRPr="009A096B">
        <w:rPr>
          <w:noProof/>
        </w:rPr>
        <w:t>:205-233.</w:t>
      </w:r>
    </w:p>
    <w:p w14:paraId="0538B1FB" w14:textId="77777777" w:rsidR="009A096B" w:rsidRPr="009A096B" w:rsidRDefault="009A096B" w:rsidP="009A096B">
      <w:pPr>
        <w:pStyle w:val="EndNoteBibliography"/>
        <w:ind w:left="720" w:hanging="720"/>
        <w:rPr>
          <w:noProof/>
        </w:rPr>
      </w:pPr>
      <w:r w:rsidRPr="009A096B">
        <w:rPr>
          <w:noProof/>
        </w:rPr>
        <w:t xml:space="preserve">Kohut, Heinz. 2011. </w:t>
      </w:r>
      <w:r w:rsidRPr="009A096B">
        <w:rPr>
          <w:i/>
          <w:noProof/>
        </w:rPr>
        <w:t>The search for the self: selected writings of Heinz Kohut. 4. 1978-1981</w:t>
      </w:r>
      <w:r w:rsidRPr="009A096B">
        <w:rPr>
          <w:noProof/>
        </w:rPr>
        <w:t>. Vol. 4: Karnac Books.</w:t>
      </w:r>
    </w:p>
    <w:p w14:paraId="75F91F86" w14:textId="77777777" w:rsidR="009A096B" w:rsidRPr="009A096B" w:rsidRDefault="009A096B" w:rsidP="009A096B">
      <w:pPr>
        <w:pStyle w:val="EndNoteBibliography"/>
        <w:ind w:left="720" w:hanging="720"/>
        <w:rPr>
          <w:noProof/>
        </w:rPr>
      </w:pPr>
      <w:r w:rsidRPr="009A096B">
        <w:rPr>
          <w:noProof/>
        </w:rPr>
        <w:t xml:space="preserve">Lackey, Jennifer, and Ernest Sosa. 2006. </w:t>
      </w:r>
      <w:r w:rsidRPr="009A096B">
        <w:rPr>
          <w:i/>
          <w:noProof/>
        </w:rPr>
        <w:t>The epistemology of testimony</w:t>
      </w:r>
      <w:r w:rsidRPr="009A096B">
        <w:rPr>
          <w:noProof/>
        </w:rPr>
        <w:t>: Oxford University Press.</w:t>
      </w:r>
    </w:p>
    <w:p w14:paraId="096BBBB2" w14:textId="77777777" w:rsidR="009A096B" w:rsidRPr="009A096B" w:rsidRDefault="009A096B" w:rsidP="009A096B">
      <w:pPr>
        <w:pStyle w:val="EndNoteBibliography"/>
        <w:ind w:left="720" w:hanging="720"/>
        <w:rPr>
          <w:noProof/>
        </w:rPr>
      </w:pPr>
      <w:r w:rsidRPr="009A096B">
        <w:rPr>
          <w:noProof/>
        </w:rPr>
        <w:t xml:space="preserve">LeBar, Mark. 2018. "Eudaimonism." In </w:t>
      </w:r>
      <w:r w:rsidRPr="009A096B">
        <w:rPr>
          <w:i/>
          <w:noProof/>
        </w:rPr>
        <w:t>The Oxford Handbook of Virtue</w:t>
      </w:r>
      <w:r w:rsidRPr="009A096B">
        <w:rPr>
          <w:noProof/>
        </w:rPr>
        <w:t>.</w:t>
      </w:r>
    </w:p>
    <w:p w14:paraId="459AFA5C" w14:textId="77777777" w:rsidR="009A096B" w:rsidRPr="009A096B" w:rsidRDefault="009A096B" w:rsidP="009A096B">
      <w:pPr>
        <w:pStyle w:val="EndNoteBibliography"/>
        <w:ind w:left="720" w:hanging="720"/>
        <w:rPr>
          <w:noProof/>
        </w:rPr>
      </w:pPr>
      <w:r w:rsidRPr="009A096B">
        <w:rPr>
          <w:noProof/>
        </w:rPr>
        <w:t xml:space="preserve">Louverture, Toussaint. 1953. </w:t>
      </w:r>
      <w:r w:rsidRPr="009A096B">
        <w:rPr>
          <w:i/>
          <w:noProof/>
        </w:rPr>
        <w:t>Toussaint Louverture à travers sa correspondance, 1794-1798</w:t>
      </w:r>
      <w:r w:rsidRPr="009A096B">
        <w:rPr>
          <w:noProof/>
        </w:rPr>
        <w:t>: Industrias Graficas Espana.</w:t>
      </w:r>
    </w:p>
    <w:p w14:paraId="00642F70" w14:textId="77777777" w:rsidR="009A096B" w:rsidRPr="009A096B" w:rsidRDefault="009A096B" w:rsidP="009A096B">
      <w:pPr>
        <w:pStyle w:val="EndNoteBibliography"/>
        <w:ind w:left="720" w:hanging="720"/>
        <w:rPr>
          <w:noProof/>
        </w:rPr>
      </w:pPr>
      <w:r w:rsidRPr="009A096B">
        <w:rPr>
          <w:noProof/>
        </w:rPr>
        <w:t xml:space="preserve">Mackie, J. L. 1977. </w:t>
      </w:r>
      <w:r w:rsidRPr="009A096B">
        <w:rPr>
          <w:i/>
          <w:noProof/>
        </w:rPr>
        <w:t>Ethics: Inventing Right and Wrong</w:t>
      </w:r>
      <w:r w:rsidRPr="009A096B">
        <w:rPr>
          <w:noProof/>
        </w:rPr>
        <w:t>: Penguin.</w:t>
      </w:r>
    </w:p>
    <w:p w14:paraId="2EAD6387" w14:textId="77777777" w:rsidR="009A096B" w:rsidRPr="009A096B" w:rsidRDefault="009A096B" w:rsidP="009A096B">
      <w:pPr>
        <w:pStyle w:val="EndNoteBibliography"/>
        <w:ind w:left="720" w:hanging="720"/>
        <w:rPr>
          <w:noProof/>
        </w:rPr>
      </w:pPr>
      <w:r w:rsidRPr="009A096B">
        <w:rPr>
          <w:noProof/>
        </w:rPr>
        <w:t xml:space="preserve">McDowell, John. 1995. "Eudaimonism and realism in Aristotle's ethics." In </w:t>
      </w:r>
      <w:r w:rsidRPr="009A096B">
        <w:rPr>
          <w:i/>
          <w:noProof/>
        </w:rPr>
        <w:t>Aristotle and Moral Realism</w:t>
      </w:r>
      <w:r w:rsidRPr="009A096B">
        <w:rPr>
          <w:noProof/>
        </w:rPr>
        <w:t>, edited by Robert Heinaman, 201-218. Westview Press.</w:t>
      </w:r>
    </w:p>
    <w:p w14:paraId="65112703" w14:textId="77777777" w:rsidR="009A096B" w:rsidRPr="009A096B" w:rsidRDefault="009A096B" w:rsidP="009A096B">
      <w:pPr>
        <w:pStyle w:val="EndNoteBibliography"/>
        <w:ind w:left="720" w:hanging="720"/>
        <w:rPr>
          <w:noProof/>
        </w:rPr>
      </w:pPr>
      <w:r w:rsidRPr="009A096B">
        <w:rPr>
          <w:noProof/>
        </w:rPr>
        <w:t xml:space="preserve">Moyn, Samuel. 2012. </w:t>
      </w:r>
      <w:r w:rsidRPr="009A096B">
        <w:rPr>
          <w:i/>
          <w:noProof/>
        </w:rPr>
        <w:t>The last utopia</w:t>
      </w:r>
      <w:r w:rsidRPr="009A096B">
        <w:rPr>
          <w:noProof/>
        </w:rPr>
        <w:t>: Harvard University Press.</w:t>
      </w:r>
    </w:p>
    <w:p w14:paraId="08AED32F" w14:textId="77777777" w:rsidR="009A096B" w:rsidRPr="009A096B" w:rsidRDefault="009A096B" w:rsidP="009A096B">
      <w:pPr>
        <w:pStyle w:val="EndNoteBibliography"/>
        <w:ind w:left="720" w:hanging="720"/>
        <w:rPr>
          <w:noProof/>
        </w:rPr>
      </w:pPr>
      <w:r w:rsidRPr="009A096B">
        <w:rPr>
          <w:noProof/>
        </w:rPr>
        <w:t xml:space="preserve">Nagel, Thomas. 1986. </w:t>
      </w:r>
      <w:r w:rsidRPr="009A096B">
        <w:rPr>
          <w:i/>
          <w:noProof/>
        </w:rPr>
        <w:t>The View From Nowhere</w:t>
      </w:r>
      <w:r w:rsidRPr="009A096B">
        <w:rPr>
          <w:noProof/>
        </w:rPr>
        <w:t>. Ocford: Oxford University Press.</w:t>
      </w:r>
    </w:p>
    <w:p w14:paraId="5312DA95" w14:textId="77777777" w:rsidR="009A096B" w:rsidRPr="009A096B" w:rsidRDefault="009A096B" w:rsidP="009A096B">
      <w:pPr>
        <w:pStyle w:val="EndNoteBibliography"/>
        <w:ind w:left="720" w:hanging="720"/>
        <w:rPr>
          <w:noProof/>
        </w:rPr>
      </w:pPr>
      <w:r w:rsidRPr="009A096B">
        <w:rPr>
          <w:noProof/>
        </w:rPr>
        <w:t xml:space="preserve">Nichols, Shaun. 2014. "Process Debunking and Ethics."  </w:t>
      </w:r>
      <w:r w:rsidRPr="009A096B">
        <w:rPr>
          <w:i/>
          <w:noProof/>
        </w:rPr>
        <w:t>Ethics</w:t>
      </w:r>
      <w:r w:rsidRPr="009A096B">
        <w:rPr>
          <w:noProof/>
        </w:rPr>
        <w:t xml:space="preserve"> 124 (4):727-749.</w:t>
      </w:r>
    </w:p>
    <w:p w14:paraId="7C40C96C" w14:textId="77777777" w:rsidR="009A096B" w:rsidRPr="009A096B" w:rsidRDefault="009A096B" w:rsidP="009A096B">
      <w:pPr>
        <w:pStyle w:val="EndNoteBibliography"/>
        <w:ind w:left="720" w:hanging="720"/>
        <w:rPr>
          <w:noProof/>
        </w:rPr>
      </w:pPr>
      <w:r w:rsidRPr="009A096B">
        <w:rPr>
          <w:noProof/>
        </w:rPr>
        <w:t xml:space="preserve">Noddings, Nel. 2013. </w:t>
      </w:r>
      <w:r w:rsidRPr="009A096B">
        <w:rPr>
          <w:i/>
          <w:noProof/>
        </w:rPr>
        <w:t>Caring: A relational approach to ethics and moral education</w:t>
      </w:r>
      <w:r w:rsidRPr="009A096B">
        <w:rPr>
          <w:noProof/>
        </w:rPr>
        <w:t>: Univ of California Press.</w:t>
      </w:r>
    </w:p>
    <w:p w14:paraId="25788D0D" w14:textId="77777777" w:rsidR="009A096B" w:rsidRPr="009A096B" w:rsidRDefault="009A096B" w:rsidP="009A096B">
      <w:pPr>
        <w:pStyle w:val="EndNoteBibliography"/>
        <w:ind w:left="720" w:hanging="720"/>
        <w:rPr>
          <w:noProof/>
        </w:rPr>
      </w:pPr>
      <w:r w:rsidRPr="009A096B">
        <w:rPr>
          <w:noProof/>
        </w:rPr>
        <w:t xml:space="preserve">Parfit, Derek. 2011. </w:t>
      </w:r>
      <w:r w:rsidRPr="009A096B">
        <w:rPr>
          <w:i/>
          <w:noProof/>
        </w:rPr>
        <w:t>On What Matters</w:t>
      </w:r>
      <w:r w:rsidRPr="009A096B">
        <w:rPr>
          <w:noProof/>
        </w:rPr>
        <w:t>: Oxford University Press.</w:t>
      </w:r>
    </w:p>
    <w:p w14:paraId="663E615A" w14:textId="77777777" w:rsidR="009A096B" w:rsidRPr="009A096B" w:rsidRDefault="009A096B" w:rsidP="009A096B">
      <w:pPr>
        <w:pStyle w:val="EndNoteBibliography"/>
        <w:ind w:left="720" w:hanging="720"/>
        <w:rPr>
          <w:noProof/>
        </w:rPr>
      </w:pPr>
      <w:r w:rsidRPr="009A096B">
        <w:rPr>
          <w:noProof/>
        </w:rPr>
        <w:t xml:space="preserve">Rawls, John. 1951. "Outline of a decision procedure for ethics."  </w:t>
      </w:r>
      <w:r w:rsidRPr="009A096B">
        <w:rPr>
          <w:i/>
          <w:noProof/>
        </w:rPr>
        <w:t>Philosophical Review</w:t>
      </w:r>
      <w:r w:rsidRPr="009A096B">
        <w:rPr>
          <w:noProof/>
        </w:rPr>
        <w:t xml:space="preserve"> 60 (2):177-197.</w:t>
      </w:r>
    </w:p>
    <w:p w14:paraId="157D01DA" w14:textId="77777777" w:rsidR="009A096B" w:rsidRPr="009A096B" w:rsidRDefault="009A096B" w:rsidP="009A096B">
      <w:pPr>
        <w:pStyle w:val="EndNoteBibliography"/>
        <w:ind w:left="720" w:hanging="720"/>
        <w:rPr>
          <w:noProof/>
        </w:rPr>
      </w:pPr>
      <w:r w:rsidRPr="009A096B">
        <w:rPr>
          <w:noProof/>
        </w:rPr>
        <w:t xml:space="preserve">Rutherford, Donald. 2003. "In Pursuit of Happiness: Hobbes’s New Science of Ethics."  </w:t>
      </w:r>
      <w:r w:rsidRPr="009A096B">
        <w:rPr>
          <w:i/>
          <w:noProof/>
        </w:rPr>
        <w:t>Philosophical Topics</w:t>
      </w:r>
      <w:r w:rsidRPr="009A096B">
        <w:rPr>
          <w:noProof/>
        </w:rPr>
        <w:t xml:space="preserve"> 31 (1/2):369-393.</w:t>
      </w:r>
    </w:p>
    <w:p w14:paraId="37CB8783" w14:textId="77777777" w:rsidR="009A096B" w:rsidRPr="009A096B" w:rsidRDefault="009A096B" w:rsidP="009A096B">
      <w:pPr>
        <w:pStyle w:val="EndNoteBibliography"/>
        <w:ind w:left="720" w:hanging="720"/>
        <w:rPr>
          <w:noProof/>
        </w:rPr>
      </w:pPr>
      <w:r w:rsidRPr="009A096B">
        <w:rPr>
          <w:noProof/>
        </w:rPr>
        <w:t xml:space="preserve">Sauer, Hanno. 2018. </w:t>
      </w:r>
      <w:r w:rsidRPr="009A096B">
        <w:rPr>
          <w:i/>
          <w:noProof/>
        </w:rPr>
        <w:t>Debunking Arguments in Ethics</w:t>
      </w:r>
      <w:r w:rsidRPr="009A096B">
        <w:rPr>
          <w:noProof/>
        </w:rPr>
        <w:t>. New York: Cambridge University Press.</w:t>
      </w:r>
    </w:p>
    <w:p w14:paraId="11F4A386" w14:textId="77777777" w:rsidR="009A096B" w:rsidRPr="009A096B" w:rsidRDefault="009A096B" w:rsidP="009A096B">
      <w:pPr>
        <w:pStyle w:val="EndNoteBibliography"/>
        <w:ind w:left="720" w:hanging="720"/>
        <w:rPr>
          <w:noProof/>
        </w:rPr>
      </w:pPr>
      <w:r w:rsidRPr="009A096B">
        <w:rPr>
          <w:noProof/>
        </w:rPr>
        <w:t xml:space="preserve">Seipel, Peter. 2019. "Famine, affluence, and philosophers’ biases."  </w:t>
      </w:r>
      <w:r w:rsidRPr="009A096B">
        <w:rPr>
          <w:i/>
          <w:noProof/>
        </w:rPr>
        <w:t>Philosophical Studies</w:t>
      </w:r>
      <w:r w:rsidRPr="009A096B">
        <w:rPr>
          <w:noProof/>
        </w:rPr>
        <w:t>. doi: 10.1007/s11098-019-01352-7.</w:t>
      </w:r>
    </w:p>
    <w:p w14:paraId="2932AF62" w14:textId="77777777" w:rsidR="009A096B" w:rsidRPr="009A096B" w:rsidRDefault="009A096B" w:rsidP="009A096B">
      <w:pPr>
        <w:pStyle w:val="EndNoteBibliography"/>
        <w:ind w:left="720" w:hanging="720"/>
        <w:rPr>
          <w:noProof/>
        </w:rPr>
      </w:pPr>
      <w:r w:rsidRPr="009A096B">
        <w:rPr>
          <w:noProof/>
        </w:rPr>
        <w:t xml:space="preserve">Shafer-Landau, Russ. 2003. </w:t>
      </w:r>
      <w:r w:rsidRPr="009A096B">
        <w:rPr>
          <w:i/>
          <w:noProof/>
        </w:rPr>
        <w:t>Moral Realism: A Defence</w:t>
      </w:r>
      <w:r w:rsidRPr="009A096B">
        <w:rPr>
          <w:noProof/>
        </w:rPr>
        <w:t>: Oxford University Press.</w:t>
      </w:r>
    </w:p>
    <w:p w14:paraId="7B1E2974" w14:textId="77777777" w:rsidR="009A096B" w:rsidRPr="009A096B" w:rsidRDefault="009A096B" w:rsidP="009A096B">
      <w:pPr>
        <w:pStyle w:val="EndNoteBibliography"/>
        <w:ind w:left="720" w:hanging="720"/>
        <w:rPr>
          <w:noProof/>
        </w:rPr>
      </w:pPr>
      <w:r w:rsidRPr="009A096B">
        <w:rPr>
          <w:noProof/>
        </w:rPr>
        <w:t>Shelby, Tommie. 2003. "Ideology, racism, and critical social theory." The Philosophical Forum.</w:t>
      </w:r>
    </w:p>
    <w:p w14:paraId="7CE2354D" w14:textId="77777777" w:rsidR="009A096B" w:rsidRPr="009A096B" w:rsidRDefault="009A096B" w:rsidP="009A096B">
      <w:pPr>
        <w:pStyle w:val="EndNoteBibliography"/>
        <w:ind w:left="720" w:hanging="720"/>
        <w:rPr>
          <w:noProof/>
        </w:rPr>
      </w:pPr>
      <w:r w:rsidRPr="009A096B">
        <w:rPr>
          <w:noProof/>
        </w:rPr>
        <w:t xml:space="preserve">Singer, Peter. 2010. </w:t>
      </w:r>
      <w:r w:rsidRPr="009A096B">
        <w:rPr>
          <w:i/>
          <w:noProof/>
        </w:rPr>
        <w:t>The life you can save: How to do your part to end world poverty</w:t>
      </w:r>
      <w:r w:rsidRPr="009A096B">
        <w:rPr>
          <w:noProof/>
        </w:rPr>
        <w:t>: Random House Incorporated.</w:t>
      </w:r>
    </w:p>
    <w:p w14:paraId="77A9578F" w14:textId="77777777" w:rsidR="009A096B" w:rsidRPr="009A096B" w:rsidRDefault="009A096B" w:rsidP="009A096B">
      <w:pPr>
        <w:pStyle w:val="EndNoteBibliography"/>
        <w:ind w:left="720" w:hanging="720"/>
        <w:rPr>
          <w:noProof/>
        </w:rPr>
      </w:pPr>
      <w:r w:rsidRPr="009A096B">
        <w:rPr>
          <w:noProof/>
        </w:rPr>
        <w:t xml:space="preserve">Sinnott-Armstrong, Walter. 1996. "Moral Skepticism and Justification." In </w:t>
      </w:r>
      <w:r w:rsidRPr="009A096B">
        <w:rPr>
          <w:i/>
          <w:noProof/>
        </w:rPr>
        <w:t>Moral Knowledge? New Readings in Moral Epistemology</w:t>
      </w:r>
      <w:r w:rsidRPr="009A096B">
        <w:rPr>
          <w:noProof/>
        </w:rPr>
        <w:t>, edited by Walter Sinnott-Armstrong and Mark Timmons. Oxford University Press.</w:t>
      </w:r>
    </w:p>
    <w:p w14:paraId="71B4D5F8" w14:textId="77777777" w:rsidR="009A096B" w:rsidRPr="009A096B" w:rsidRDefault="009A096B" w:rsidP="009A096B">
      <w:pPr>
        <w:pStyle w:val="EndNoteBibliography"/>
        <w:ind w:left="720" w:hanging="720"/>
        <w:rPr>
          <w:noProof/>
        </w:rPr>
      </w:pPr>
      <w:r w:rsidRPr="009A096B">
        <w:rPr>
          <w:noProof/>
        </w:rPr>
        <w:t xml:space="preserve">Sinnott-Armstrong, Walter. 2006. </w:t>
      </w:r>
      <w:r w:rsidRPr="009A096B">
        <w:rPr>
          <w:i/>
          <w:noProof/>
        </w:rPr>
        <w:t>Moral Skepticisms</w:t>
      </w:r>
      <w:r w:rsidRPr="009A096B">
        <w:rPr>
          <w:noProof/>
        </w:rPr>
        <w:t>: Oxford University Press.</w:t>
      </w:r>
    </w:p>
    <w:p w14:paraId="1959B74E" w14:textId="77777777" w:rsidR="009A096B" w:rsidRPr="009A096B" w:rsidRDefault="009A096B" w:rsidP="009A096B">
      <w:pPr>
        <w:pStyle w:val="EndNoteBibliography"/>
        <w:ind w:left="720" w:hanging="720"/>
        <w:rPr>
          <w:noProof/>
        </w:rPr>
      </w:pPr>
      <w:r w:rsidRPr="009A096B">
        <w:rPr>
          <w:noProof/>
        </w:rPr>
        <w:t xml:space="preserve">Smith, J Maynard. 1964. "Group selection and kin selection."  </w:t>
      </w:r>
      <w:r w:rsidRPr="009A096B">
        <w:rPr>
          <w:i/>
          <w:noProof/>
        </w:rPr>
        <w:t>Nature</w:t>
      </w:r>
      <w:r w:rsidRPr="009A096B">
        <w:rPr>
          <w:noProof/>
        </w:rPr>
        <w:t xml:space="preserve"> 201 (4924):1145-1147.</w:t>
      </w:r>
    </w:p>
    <w:p w14:paraId="429B3151" w14:textId="77777777" w:rsidR="009A096B" w:rsidRPr="009A096B" w:rsidRDefault="009A096B" w:rsidP="009A096B">
      <w:pPr>
        <w:pStyle w:val="EndNoteBibliography"/>
        <w:ind w:left="720" w:hanging="720"/>
        <w:rPr>
          <w:noProof/>
        </w:rPr>
      </w:pPr>
      <w:r w:rsidRPr="009A096B">
        <w:rPr>
          <w:noProof/>
        </w:rPr>
        <w:t xml:space="preserve">Sober, Elliott, and David Sloan Wilson. 1998. </w:t>
      </w:r>
      <w:r w:rsidRPr="009A096B">
        <w:rPr>
          <w:i/>
          <w:noProof/>
        </w:rPr>
        <w:t>Unto Others: The Evolution and Psychology of Unselfish Behavior</w:t>
      </w:r>
      <w:r w:rsidRPr="009A096B">
        <w:rPr>
          <w:noProof/>
        </w:rPr>
        <w:t>: Harvard University Press.</w:t>
      </w:r>
    </w:p>
    <w:p w14:paraId="2C5DA2F2" w14:textId="77777777" w:rsidR="009A096B" w:rsidRPr="009A096B" w:rsidRDefault="009A096B" w:rsidP="009A096B">
      <w:pPr>
        <w:pStyle w:val="EndNoteBibliography"/>
        <w:ind w:left="720" w:hanging="720"/>
        <w:rPr>
          <w:noProof/>
        </w:rPr>
      </w:pPr>
      <w:r w:rsidRPr="009A096B">
        <w:rPr>
          <w:noProof/>
        </w:rPr>
        <w:lastRenderedPageBreak/>
        <w:t xml:space="preserve">Street, Sharon. 2010. "What is constructivism in ethics and metaethics?"  </w:t>
      </w:r>
      <w:r w:rsidRPr="009A096B">
        <w:rPr>
          <w:i/>
          <w:noProof/>
        </w:rPr>
        <w:t>Philosophy Compass</w:t>
      </w:r>
      <w:r w:rsidRPr="009A096B">
        <w:rPr>
          <w:noProof/>
        </w:rPr>
        <w:t xml:space="preserve"> 5 (5):363-384.</w:t>
      </w:r>
    </w:p>
    <w:p w14:paraId="167C862E" w14:textId="77777777" w:rsidR="009A096B" w:rsidRPr="009A096B" w:rsidRDefault="009A096B" w:rsidP="009A096B">
      <w:pPr>
        <w:pStyle w:val="EndNoteBibliography"/>
        <w:ind w:left="720" w:hanging="720"/>
        <w:rPr>
          <w:noProof/>
        </w:rPr>
      </w:pPr>
      <w:r w:rsidRPr="009A096B">
        <w:rPr>
          <w:noProof/>
        </w:rPr>
        <w:t xml:space="preserve">Sturgeon, Nicholas. 1998. "Moral Explanations." In </w:t>
      </w:r>
      <w:r w:rsidRPr="009A096B">
        <w:rPr>
          <w:i/>
          <w:noProof/>
        </w:rPr>
        <w:t>Ethical Theory 1: The Question of Objectivity</w:t>
      </w:r>
      <w:r w:rsidRPr="009A096B">
        <w:rPr>
          <w:noProof/>
        </w:rPr>
        <w:t>, edited by James Rachels. Oup Oxford.</w:t>
      </w:r>
    </w:p>
    <w:p w14:paraId="2225EFC0" w14:textId="77777777" w:rsidR="009A096B" w:rsidRPr="009A096B" w:rsidRDefault="009A096B" w:rsidP="009A096B">
      <w:pPr>
        <w:pStyle w:val="EndNoteBibliography"/>
        <w:ind w:left="720" w:hanging="720"/>
        <w:rPr>
          <w:noProof/>
        </w:rPr>
      </w:pPr>
      <w:r w:rsidRPr="009A096B">
        <w:rPr>
          <w:noProof/>
        </w:rPr>
        <w:t xml:space="preserve">Unger, Peter K. 1996. </w:t>
      </w:r>
      <w:r w:rsidRPr="009A096B">
        <w:rPr>
          <w:i/>
          <w:noProof/>
        </w:rPr>
        <w:t>Living high and letting die: Our illusion of innocence</w:t>
      </w:r>
      <w:r w:rsidRPr="009A096B">
        <w:rPr>
          <w:noProof/>
        </w:rPr>
        <w:t>: Oxford University Press, USA.</w:t>
      </w:r>
    </w:p>
    <w:p w14:paraId="444993E1" w14:textId="77777777" w:rsidR="009A096B" w:rsidRPr="009A096B" w:rsidRDefault="009A096B" w:rsidP="009A096B">
      <w:pPr>
        <w:pStyle w:val="EndNoteBibliography"/>
        <w:ind w:left="720" w:hanging="720"/>
        <w:rPr>
          <w:noProof/>
        </w:rPr>
      </w:pPr>
      <w:r w:rsidRPr="009A096B">
        <w:rPr>
          <w:noProof/>
        </w:rPr>
        <w:t xml:space="preserve">Vavova, Katia. 2016. "Irrelevant Influences."  </w:t>
      </w:r>
      <w:r w:rsidRPr="009A096B">
        <w:rPr>
          <w:i/>
          <w:noProof/>
        </w:rPr>
        <w:t>Philosophy and Phenomenological Research</w:t>
      </w:r>
      <w:r w:rsidRPr="009A096B">
        <w:rPr>
          <w:noProof/>
        </w:rPr>
        <w:t>:n/a-n/a. doi: 10.1111/phpr.12297.</w:t>
      </w:r>
    </w:p>
    <w:p w14:paraId="489F8B0B" w14:textId="77777777" w:rsidR="009A096B" w:rsidRPr="009A096B" w:rsidRDefault="009A096B" w:rsidP="009A096B">
      <w:pPr>
        <w:pStyle w:val="EndNoteBibliography"/>
        <w:ind w:left="720" w:hanging="720"/>
        <w:rPr>
          <w:noProof/>
        </w:rPr>
      </w:pPr>
      <w:r w:rsidRPr="009A096B">
        <w:rPr>
          <w:noProof/>
        </w:rPr>
        <w:t xml:space="preserve">Wedgwood, Ralph. 2014. "Moral Disagreement among Philosophers." In </w:t>
      </w:r>
      <w:r w:rsidRPr="009A096B">
        <w:rPr>
          <w:i/>
          <w:noProof/>
        </w:rPr>
        <w:t>Challenges to Moral and Religious Belief: Disagreement and Evolution</w:t>
      </w:r>
      <w:r w:rsidRPr="009A096B">
        <w:rPr>
          <w:noProof/>
        </w:rPr>
        <w:t>, edited by Michael Bergmann and Patrick Kain, 23-39. Oxford University Press.</w:t>
      </w:r>
    </w:p>
    <w:p w14:paraId="1D2DB25A" w14:textId="77777777" w:rsidR="009A096B" w:rsidRPr="009A096B" w:rsidRDefault="009A096B" w:rsidP="009A096B">
      <w:pPr>
        <w:pStyle w:val="EndNoteBibliography"/>
        <w:ind w:left="720" w:hanging="720"/>
        <w:rPr>
          <w:noProof/>
        </w:rPr>
      </w:pPr>
      <w:r w:rsidRPr="009A096B">
        <w:rPr>
          <w:noProof/>
        </w:rPr>
        <w:t xml:space="preserve">Williams, Bernard Arthur Owen. 1985. </w:t>
      </w:r>
      <w:r w:rsidRPr="009A096B">
        <w:rPr>
          <w:i/>
          <w:noProof/>
        </w:rPr>
        <w:t>Ethics and the Limits of Philosophy</w:t>
      </w:r>
      <w:r w:rsidRPr="009A096B">
        <w:rPr>
          <w:noProof/>
        </w:rPr>
        <w:t>. Vol. 83: Harvard University Press.</w:t>
      </w:r>
    </w:p>
    <w:p w14:paraId="447E03F4" w14:textId="77777777" w:rsidR="009A096B" w:rsidRPr="009A096B" w:rsidRDefault="009A096B" w:rsidP="009A096B">
      <w:pPr>
        <w:pStyle w:val="EndNoteBibliography"/>
        <w:ind w:left="720" w:hanging="720"/>
        <w:rPr>
          <w:noProof/>
        </w:rPr>
      </w:pPr>
      <w:r w:rsidRPr="009A096B">
        <w:rPr>
          <w:noProof/>
        </w:rPr>
        <w:t xml:space="preserve">Wilson, Catherine. 1984. "On Some Alleged Limitations to Moral Endeavour."  </w:t>
      </w:r>
      <w:r w:rsidRPr="009A096B">
        <w:rPr>
          <w:i/>
          <w:noProof/>
        </w:rPr>
        <w:t>The Journal of Philosophy</w:t>
      </w:r>
      <w:r w:rsidRPr="009A096B">
        <w:rPr>
          <w:noProof/>
        </w:rPr>
        <w:t xml:space="preserve"> 90 (6):275-289.</w:t>
      </w:r>
    </w:p>
    <w:p w14:paraId="5F073111" w14:textId="77777777" w:rsidR="009A096B" w:rsidRPr="009A096B" w:rsidRDefault="009A096B" w:rsidP="009A096B">
      <w:pPr>
        <w:pStyle w:val="EndNoteBibliography"/>
        <w:ind w:left="720" w:hanging="720"/>
        <w:rPr>
          <w:noProof/>
        </w:rPr>
      </w:pPr>
      <w:r w:rsidRPr="009A096B">
        <w:rPr>
          <w:noProof/>
        </w:rPr>
        <w:t xml:space="preserve">Zimmerman, Aaron. 2010. </w:t>
      </w:r>
      <w:r w:rsidRPr="009A096B">
        <w:rPr>
          <w:i/>
          <w:noProof/>
        </w:rPr>
        <w:t>Moral Epistemology</w:t>
      </w:r>
      <w:r w:rsidRPr="009A096B">
        <w:rPr>
          <w:noProof/>
        </w:rPr>
        <w:t>: Routledge.</w:t>
      </w:r>
    </w:p>
    <w:p w14:paraId="02A2429D" w14:textId="3F29DB22" w:rsidR="00965559" w:rsidRPr="00E55F88" w:rsidRDefault="00426360" w:rsidP="00DA3A12">
      <w:pPr>
        <w:jc w:val="both"/>
      </w:pPr>
      <w:r w:rsidRPr="00E55F88">
        <w:fldChar w:fldCharType="end"/>
      </w:r>
    </w:p>
    <w:sectPr w:rsidR="00965559" w:rsidRPr="00E55F88" w:rsidSect="00DA3A12">
      <w:head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47959" w14:textId="77777777" w:rsidR="00D81ED0" w:rsidRDefault="00D81ED0" w:rsidP="00084128">
      <w:r>
        <w:separator/>
      </w:r>
    </w:p>
  </w:endnote>
  <w:endnote w:type="continuationSeparator" w:id="0">
    <w:p w14:paraId="3D023D0F" w14:textId="77777777" w:rsidR="00D81ED0" w:rsidRDefault="00D81ED0" w:rsidP="0008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F27C5" w14:textId="77777777" w:rsidR="00D81ED0" w:rsidRDefault="00D81ED0" w:rsidP="00084128">
      <w:r>
        <w:separator/>
      </w:r>
    </w:p>
  </w:footnote>
  <w:footnote w:type="continuationSeparator" w:id="0">
    <w:p w14:paraId="0CD26D77" w14:textId="77777777" w:rsidR="00D81ED0" w:rsidRDefault="00D81ED0" w:rsidP="00084128">
      <w:r>
        <w:continuationSeparator/>
      </w:r>
    </w:p>
  </w:footnote>
  <w:footnote w:id="1">
    <w:p w14:paraId="28D4CF01" w14:textId="14CD857D" w:rsidR="005B0634" w:rsidRPr="00E90FDE" w:rsidRDefault="005B0634">
      <w:pPr>
        <w:pStyle w:val="FootnoteText"/>
        <w:rPr>
          <w:rFonts w:ascii="Garamond" w:hAnsi="Garamond"/>
        </w:rPr>
      </w:pPr>
      <w:r w:rsidRPr="00E90FDE">
        <w:rPr>
          <w:rStyle w:val="FootnoteReference"/>
          <w:rFonts w:ascii="Garamond" w:hAnsi="Garamond"/>
        </w:rPr>
        <w:footnoteRef/>
      </w:r>
      <w:r w:rsidRPr="00E90FDE">
        <w:rPr>
          <w:rFonts w:ascii="Garamond" w:hAnsi="Garamond"/>
        </w:rPr>
        <w:t xml:space="preserve"> For various deployments and articulations of the idea, see </w:t>
      </w:r>
      <w:r w:rsidRPr="00E90FDE">
        <w:rPr>
          <w:rFonts w:ascii="Garamond" w:hAnsi="Garamond"/>
        </w:rPr>
        <w:fldChar w:fldCharType="begin">
          <w:fldData xml:space="preserve">PEVuZE5vdGU+PENpdGU+PEF1dGhvcj5SYXdsczwvQXV0aG9yPjxZZWFyPjE5NTE8L1llYXI+PFJl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</w:fldData>
        </w:fldChar>
      </w:r>
      <w:r w:rsidR="009A096B">
        <w:rPr>
          <w:rFonts w:ascii="Garamond" w:hAnsi="Garamond"/>
        </w:rPr>
        <w:instrText xml:space="preserve"> ADDIN EN.CITE </w:instrText>
      </w:r>
      <w:r w:rsidR="009A096B">
        <w:rPr>
          <w:rFonts w:ascii="Garamond" w:hAnsi="Garamond"/>
        </w:rPr>
        <w:fldChar w:fldCharType="begin">
          <w:fldData xml:space="preserve">PEVuZE5vdGU+PENpdGU+PEF1dGhvcj5SYXdsczwvQXV0aG9yPjxZZWFyPjE5NTE8L1llYXI+PFJl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</w:fldData>
        </w:fldChar>
      </w:r>
      <w:r w:rsidR="009A096B">
        <w:rPr>
          <w:rFonts w:ascii="Garamond" w:hAnsi="Garamond"/>
        </w:rPr>
        <w:instrText xml:space="preserve"> ADDIN EN.CITE.DATA </w:instrText>
      </w:r>
      <w:r w:rsidR="009A096B">
        <w:rPr>
          <w:rFonts w:ascii="Garamond" w:hAnsi="Garamond"/>
        </w:rPr>
      </w:r>
      <w:r w:rsidR="009A096B">
        <w:rPr>
          <w:rFonts w:ascii="Garamond" w:hAnsi="Garamond"/>
        </w:rPr>
        <w:fldChar w:fldCharType="end"/>
      </w:r>
      <w:r w:rsidRPr="00E90FDE">
        <w:rPr>
          <w:rFonts w:ascii="Garamond" w:hAnsi="Garamond"/>
        </w:rPr>
      </w:r>
      <w:r w:rsidRPr="00E90FDE">
        <w:rPr>
          <w:rFonts w:ascii="Garamond" w:hAnsi="Garamond"/>
        </w:rPr>
        <w:fldChar w:fldCharType="separate"/>
      </w:r>
      <w:r w:rsidR="009A096B">
        <w:rPr>
          <w:rFonts w:ascii="Garamond" w:hAnsi="Garamond"/>
          <w:noProof/>
        </w:rPr>
        <w:t>(Rawls 1951, 179-80; Nagel 1986, 148; Brink 1989, 163; Sinnott-Armstrong 1996, 27; Sturgeon 1998, 229-230; Shafer-Landau 2003, 219; Enoch 2011, 192-93; Parfit 2011, vol 2., 553; Fitzpatrick 2014, 3; Wedgwood 2014)</w:t>
      </w:r>
      <w:r w:rsidRPr="00E90FDE">
        <w:rPr>
          <w:rFonts w:ascii="Garamond" w:hAnsi="Garamond"/>
        </w:rPr>
        <w:fldChar w:fldCharType="end"/>
      </w:r>
      <w:r w:rsidRPr="00E90FDE">
        <w:rPr>
          <w:rFonts w:ascii="Garamond" w:hAnsi="Garamond"/>
        </w:rPr>
        <w:t xml:space="preserve">.  Even those who the idea is deployed </w:t>
      </w:r>
      <w:r w:rsidRPr="00E90FDE">
        <w:rPr>
          <w:rFonts w:ascii="Garamond" w:hAnsi="Garamond"/>
          <w:i/>
        </w:rPr>
        <w:t>against</w:t>
      </w:r>
      <w:r w:rsidRPr="00E90FDE">
        <w:rPr>
          <w:rFonts w:ascii="Garamond" w:hAnsi="Garamond"/>
        </w:rPr>
        <w:t xml:space="preserve"> seem to tacitly endorse it: see </w:t>
      </w:r>
      <w:r w:rsidRPr="00E90FDE">
        <w:rPr>
          <w:rFonts w:ascii="Garamond" w:hAnsi="Garamond"/>
        </w:rPr>
        <w:fldChar w:fldCharType="begin"/>
      </w:r>
      <w:r w:rsidR="0045421E" w:rsidRPr="00E90FDE">
        <w:rPr>
          <w:rFonts w:ascii="Garamond" w:hAnsi="Garamond"/>
        </w:rPr>
        <w:instrText xml:space="preserve"> ADDIN EN.CITE &lt;EndNote&gt;&lt;Cite&gt;&lt;Author&gt;Doris&lt;/Author&gt;&lt;Year&gt;2008&lt;/Year&gt;&lt;RecNum&gt;20130&lt;/RecNum&gt;&lt;Pages&gt;320&lt;/Pages&gt;&lt;DisplayText&gt;(Doris and Plakias 2008, 320)&lt;/DisplayText&gt;&lt;record&gt;&lt;rec-number&gt;20130&lt;/rec-number&gt;&lt;foreign-keys&gt;&lt;key app="EN" db-id="ex22zdet2d5vf6eda0bp5sd1xtwspefa2rtr" timestamp="1572970719"&gt;20130&lt;/key&gt;&lt;/foreign-keys&gt;&lt;ref-type name="Book Section"&gt;5&lt;/ref-type&gt;&lt;contributors&gt;&lt;authors&gt;&lt;author&gt;Doris, John&lt;/author&gt;&lt;author&gt;Plakias, Alexandra&lt;/author&gt;&lt;/authors&gt;&lt;secondary-authors&gt;&lt;author&gt;W. Sinnott-Armstrong&lt;/author&gt;&lt;/secondary-authors&gt;&lt;/contributors&gt;&lt;titles&gt;&lt;title&gt;How to argue about disagreement: Evaluative diversity and moral realism.&lt;/title&gt;&lt;secondary-title&gt;Moral Psychology&lt;/secondary-title&gt;&lt;/titles&gt;&lt;pages&gt;303-331&lt;/pages&gt;&lt;volume&gt;2&lt;/volume&gt;&lt;dates&gt;&lt;year&gt;2008&lt;/year&gt;&lt;/dates&gt;&lt;pub-location&gt;Cambridge&lt;/pub-location&gt;&lt;publisher&gt;MIT Press&lt;/publisher&gt;&lt;urls&gt;&lt;/urls&gt;&lt;/record&gt;&lt;/Cite&gt;&lt;/EndNote&gt;</w:instrText>
      </w:r>
      <w:r w:rsidRPr="00E90FDE">
        <w:rPr>
          <w:rFonts w:ascii="Garamond" w:hAnsi="Garamond"/>
        </w:rPr>
        <w:fldChar w:fldCharType="separate"/>
      </w:r>
      <w:r w:rsidR="0045421E" w:rsidRPr="00E90FDE">
        <w:rPr>
          <w:rFonts w:ascii="Garamond" w:hAnsi="Garamond"/>
          <w:noProof/>
        </w:rPr>
        <w:t>(Doris and Plakias 2008, 320)</w:t>
      </w:r>
      <w:r w:rsidRPr="00E90FDE">
        <w:rPr>
          <w:rFonts w:ascii="Garamond" w:hAnsi="Garamond"/>
        </w:rPr>
        <w:fldChar w:fldCharType="end"/>
      </w:r>
      <w:r w:rsidRPr="00E90FDE">
        <w:rPr>
          <w:rFonts w:ascii="Garamond" w:hAnsi="Garamond"/>
        </w:rPr>
        <w:t>.</w:t>
      </w:r>
    </w:p>
  </w:footnote>
  <w:footnote w:id="2">
    <w:p w14:paraId="315ADB58" w14:textId="77777777" w:rsidR="00D97E3B" w:rsidRPr="00E90FDE" w:rsidRDefault="00D97E3B" w:rsidP="00D97E3B">
      <w:pPr>
        <w:pStyle w:val="FootnoteText"/>
        <w:rPr>
          <w:rFonts w:ascii="Garamond" w:hAnsi="Garamond"/>
        </w:rPr>
      </w:pPr>
      <w:r w:rsidRPr="00E90FDE">
        <w:rPr>
          <w:rStyle w:val="FootnoteReference"/>
          <w:rFonts w:ascii="Garamond" w:hAnsi="Garamond"/>
        </w:rPr>
        <w:footnoteRef/>
      </w:r>
      <w:r w:rsidRPr="00E90FDE">
        <w:rPr>
          <w:rFonts w:ascii="Garamond" w:hAnsi="Garamond"/>
        </w:rPr>
        <w:t xml:space="preserve"> This distinction between constructive and anti-skeptical epistemology is helpfully outlined </w:t>
      </w:r>
      <w:r>
        <w:rPr>
          <w:rFonts w:ascii="Garamond" w:hAnsi="Garamond"/>
        </w:rPr>
        <w:t xml:space="preserve">in Aaron Zimmerman’s work. See </w:t>
      </w:r>
      <w:r w:rsidRPr="00E90FDE">
        <w:rPr>
          <w:rFonts w:ascii="Garamond" w:hAnsi="Garamond"/>
        </w:rPr>
        <w:fldChar w:fldCharType="begin"/>
      </w:r>
      <w:r w:rsidRPr="00E90FDE">
        <w:rPr>
          <w:rFonts w:ascii="Garamond" w:hAnsi="Garamond"/>
        </w:rPr>
        <w:instrText xml:space="preserve"> ADDIN EN.CITE &lt;EndNote&gt;&lt;Cite&gt;&lt;Author&gt;Zimmerman&lt;/Author&gt;&lt;Year&gt;2010&lt;/Year&gt;&lt;RecNum&gt;5728&lt;/RecNum&gt;&lt;Pages&gt;15&lt;/Pages&gt;&lt;DisplayText&gt;(Zimmerman 2010, 15)&lt;/DisplayText&gt;&lt;record&gt;&lt;rec-number&gt;5728&lt;/rec-number&gt;&lt;foreign-keys&gt;&lt;key app="EN" db-id="ex22zdet2d5vf6eda0bp5sd1xtwspefa2rtr" timestamp="1464640701"&gt;5728&lt;/key&gt;&lt;/foreign-keys&gt;&lt;ref-type name="Book"&gt;6&lt;/ref-type&gt;&lt;contributors&gt;&lt;authors&gt;&lt;author&gt;Zimmerman, Aaron&lt;/author&gt;&lt;/authors&gt;&lt;/contributors&gt;&lt;titles&gt;&lt;title&gt;Moral Epistemology&lt;/title&gt;&lt;/titles&gt;&lt;dates&gt;&lt;year&gt;2010&lt;/year&gt;&lt;pub-dates&gt;&lt;date&gt;2010&lt;/date&gt;&lt;/pub-dates&gt;&lt;/dates&gt;&lt;publisher&gt;Routledge&lt;/publisher&gt;&lt;urls&gt;&lt;/urls&gt;&lt;/record&gt;&lt;/Cite&gt;&lt;/EndNote&gt;</w:instrText>
      </w:r>
      <w:r w:rsidRPr="00E90FDE">
        <w:rPr>
          <w:rFonts w:ascii="Garamond" w:hAnsi="Garamond"/>
        </w:rPr>
        <w:fldChar w:fldCharType="separate"/>
      </w:r>
      <w:r w:rsidRPr="00E90FDE">
        <w:rPr>
          <w:rFonts w:ascii="Garamond" w:hAnsi="Garamond"/>
          <w:noProof/>
        </w:rPr>
        <w:t>(Zimmerman 2010, 15)</w:t>
      </w:r>
      <w:r w:rsidRPr="00E90FDE">
        <w:rPr>
          <w:rFonts w:ascii="Garamond" w:hAnsi="Garamond"/>
        </w:rPr>
        <w:fldChar w:fldCharType="end"/>
      </w:r>
      <w:r>
        <w:rPr>
          <w:rFonts w:ascii="Garamond" w:hAnsi="Garamond"/>
        </w:rPr>
        <w:t>.</w:t>
      </w:r>
    </w:p>
  </w:footnote>
  <w:footnote w:id="3">
    <w:p w14:paraId="059D7A3E" w14:textId="77777777" w:rsidR="00D97E3B" w:rsidRPr="00E90FDE" w:rsidRDefault="00D97E3B" w:rsidP="00D97E3B">
      <w:pPr>
        <w:pStyle w:val="FootnoteText"/>
        <w:rPr>
          <w:rFonts w:ascii="Garamond" w:hAnsi="Garamond"/>
        </w:rPr>
      </w:pPr>
      <w:r w:rsidRPr="00E90FDE">
        <w:rPr>
          <w:rStyle w:val="FootnoteReference"/>
          <w:rFonts w:ascii="Garamond" w:hAnsi="Garamond"/>
        </w:rPr>
        <w:footnoteRef/>
      </w:r>
      <w:r w:rsidRPr="00E90FDE">
        <w:rPr>
          <w:rFonts w:ascii="Garamond" w:hAnsi="Garamond"/>
        </w:rPr>
        <w:t xml:space="preserve"> It is sometimes thought that anti-realists don’t believe in moral knowledge or moral truth, but it should be borne in mind that Sharon Street and Christine Korsgaard both accept that moral truths are mind-dependent and that we can justifiably believe them.  This variety of anti-realism is certainly consistent with the existence of justified true belief </w:t>
      </w:r>
      <w:r w:rsidRPr="00E90FDE">
        <w:rPr>
          <w:rFonts w:ascii="Garamond" w:hAnsi="Garamond"/>
        </w:rPr>
        <w:fldChar w:fldCharType="begin"/>
      </w:r>
      <w:r w:rsidRPr="00E90FDE">
        <w:rPr>
          <w:rFonts w:ascii="Garamond" w:hAnsi="Garamond"/>
        </w:rPr>
        <w:instrText xml:space="preserve"> ADDIN EN.CITE &lt;EndNote&gt;&lt;Cite&gt;&lt;Author&gt;Street&lt;/Author&gt;&lt;Year&gt;2010&lt;/Year&gt;&lt;RecNum&gt;10402&lt;/RecNum&gt;&lt;DisplayText&gt;(Street 2010)&lt;/DisplayText&gt;&lt;record&gt;&lt;rec-number&gt;10402&lt;/rec-number&gt;&lt;foreign-keys&gt;&lt;key app="EN" db-id="ex22zdet2d5vf6eda0bp5sd1xtwspefa2rtr" timestamp="1464640801"&gt;10402&lt;/key&gt;&lt;/foreign-keys&gt;&lt;ref-type name="Journal Article"&gt;17&lt;/ref-type&gt;&lt;contributors&gt;&lt;authors&gt;&lt;author&gt;Street, Sharon&lt;/author&gt;&lt;/authors&gt;&lt;/contributors&gt;&lt;titles&gt;&lt;title&gt;What is constructivism in ethics and metaethics?&lt;/title&gt;&lt;secondary-title&gt;Philosophy Compass&lt;/secondary-title&gt;&lt;/titles&gt;&lt;periodical&gt;&lt;full-title&gt;Philosophy Compass&lt;/full-title&gt;&lt;/periodical&gt;&lt;pages&gt;363-384&lt;/pages&gt;&lt;volume&gt;5&lt;/volume&gt;&lt;number&gt;5&lt;/number&gt;&lt;dates&gt;&lt;year&gt;2010&lt;/year&gt;&lt;pub-dates&gt;&lt;date&gt;2010&lt;/date&gt;&lt;/pub-dates&gt;&lt;/dates&gt;&lt;urls&gt;&lt;/urls&gt;&lt;/record&gt;&lt;/Cite&gt;&lt;/EndNote&gt;</w:instrText>
      </w:r>
      <w:r w:rsidRPr="00E90FDE">
        <w:rPr>
          <w:rFonts w:ascii="Garamond" w:hAnsi="Garamond"/>
        </w:rPr>
        <w:fldChar w:fldCharType="separate"/>
      </w:r>
      <w:r w:rsidRPr="00E90FDE">
        <w:rPr>
          <w:rFonts w:ascii="Garamond" w:hAnsi="Garamond"/>
          <w:noProof/>
        </w:rPr>
        <w:t>(Street 2010)</w:t>
      </w:r>
      <w:r w:rsidRPr="00E90FDE">
        <w:rPr>
          <w:rFonts w:ascii="Garamond" w:hAnsi="Garamond"/>
        </w:rPr>
        <w:fldChar w:fldCharType="end"/>
      </w:r>
      <w:r w:rsidRPr="00E90FDE">
        <w:rPr>
          <w:rFonts w:ascii="Garamond" w:hAnsi="Garamond"/>
        </w:rPr>
        <w:t xml:space="preserve">.  Moreover, while Simon Blackburn’s quasi-realist theory adopts a non-realist metaphysics, it is reasonably clear that it must retain the concept of more or less justified belief, and of our </w:t>
      </w:r>
      <w:r w:rsidRPr="00E90FDE">
        <w:rPr>
          <w:rFonts w:ascii="Garamond" w:hAnsi="Garamond"/>
          <w:i/>
          <w:iCs/>
        </w:rPr>
        <w:t>tracking</w:t>
      </w:r>
      <w:r w:rsidRPr="00E90FDE">
        <w:rPr>
          <w:rFonts w:ascii="Garamond" w:hAnsi="Garamond"/>
        </w:rPr>
        <w:t xml:space="preserve"> moral truths in some sense </w:t>
      </w:r>
      <w:r w:rsidRPr="00E90FDE">
        <w:rPr>
          <w:rFonts w:ascii="Garamond" w:hAnsi="Garamond"/>
        </w:rPr>
        <w:fldChar w:fldCharType="begin"/>
      </w:r>
      <w:r>
        <w:rPr>
          <w:rFonts w:ascii="Garamond" w:hAnsi="Garamond"/>
        </w:rPr>
        <w:instrText xml:space="preserve"> ADDIN EN.CITE &lt;EndNote&gt;&lt;Cite&gt;&lt;Author&gt;Blackburn&lt;/Author&gt;&lt;Year&gt;1991&lt;/Year&gt;&lt;RecNum&gt;14746&lt;/RecNum&gt;&lt;Suffix&gt;`, though see&lt;/Suffix&gt;&lt;DisplayText&gt;(Blackburn 1991, though see; Golub 2017)&lt;/DisplayText&gt;&lt;record&gt;&lt;rec-number&gt;14746&lt;/rec-number&gt;&lt;foreign-keys&gt;&lt;key app="EN" db-id="ex22zdet2d5vf6eda0bp5sd1xtwspefa2rtr" timestamp="1464640953"&gt;14746&lt;/key&gt;&lt;/foreign-keys&gt;&lt;ref-type name="Journal Article"&gt;17&lt;/ref-type&gt;&lt;contributors&gt;&lt;authors&gt;&lt;author&gt;Blackburn, Simon&lt;/author&gt;&lt;/authors&gt;&lt;/contributors&gt;&lt;titles&gt;&lt;title&gt;Just Causes&lt;/title&gt;&lt;secondary-title&gt;Philosophical Studies&lt;/secondary-title&gt;&lt;/titles&gt;&lt;periodical&gt;&lt;full-title&gt;Philosophical Studies&lt;/full-title&gt;&lt;/periodical&gt;&lt;pages&gt;3-17&lt;/pages&gt;&lt;volume&gt;61&lt;/volume&gt;&lt;number&gt;1/2&lt;/number&gt;&lt;dates&gt;&lt;year&gt;1991&lt;/year&gt;&lt;pub-dates&gt;&lt;date&gt;1991&lt;/date&gt;&lt;/pub-dates&gt;&lt;/dates&gt;&lt;urls&gt;&lt;/urls&gt;&lt;/record&gt;&lt;/Cite&gt;&lt;Cite&gt;&lt;Author&gt;Golub&lt;/Author&gt;&lt;Year&gt;2017&lt;/Year&gt;&lt;RecNum&gt;23170&lt;/RecNum&gt;&lt;record&gt;&lt;rec-number&gt;23170&lt;/rec-number&gt;&lt;foreign-keys&gt;&lt;key app="EN" db-id="ex22zdet2d5vf6eda0bp5sd1xtwspefa2rtr" timestamp="1573613405"&gt;23170&lt;/key&gt;&lt;/foreign-keys&gt;&lt;ref-type name="Journal Article"&gt;17&lt;/ref-type&gt;&lt;contributors&gt;&lt;authors&gt;&lt;author&gt;Golub, Camil&lt;/author&gt;&lt;/authors&gt;&lt;/contributors&gt;&lt;titles&gt;&lt;title&gt;Expressivism and the Reliability Challenge&lt;/title&gt;&lt;secondary-title&gt;Ethical Theory and Moral Practice&lt;/secondary-title&gt;&lt;/titles&gt;&lt;periodical&gt;&lt;full-title&gt;Ethical Theory and Moral Practice&lt;/full-title&gt;&lt;/periodical&gt;&lt;volume&gt;20&lt;/volume&gt;&lt;number&gt;4&lt;/number&gt;&lt;dates&gt;&lt;year&gt;2017&lt;/year&gt;&lt;/dates&gt;&lt;publisher&gt;Springer Verlag&lt;/publisher&gt;&lt;urls&gt;&lt;/urls&gt;&lt;/record&gt;&lt;/Cite&gt;&lt;/EndNote&gt;</w:instrText>
      </w:r>
      <w:r w:rsidRPr="00E90FDE">
        <w:rPr>
          <w:rFonts w:ascii="Garamond" w:hAnsi="Garamond"/>
        </w:rPr>
        <w:fldChar w:fldCharType="separate"/>
      </w:r>
      <w:r>
        <w:rPr>
          <w:rFonts w:ascii="Garamond" w:hAnsi="Garamond"/>
          <w:noProof/>
        </w:rPr>
        <w:t>(Blackburn 1991, though see; Golub 2017)</w:t>
      </w:r>
      <w:r w:rsidRPr="00E90FDE">
        <w:rPr>
          <w:rFonts w:ascii="Garamond" w:hAnsi="Garamond"/>
        </w:rPr>
        <w:fldChar w:fldCharType="end"/>
      </w:r>
      <w:r w:rsidRPr="00E90FDE">
        <w:rPr>
          <w:rFonts w:ascii="Garamond" w:hAnsi="Garamond"/>
        </w:rPr>
        <w:t>.</w:t>
      </w:r>
    </w:p>
  </w:footnote>
  <w:footnote w:id="4">
    <w:p w14:paraId="2DCAD4DF" w14:textId="7913D477" w:rsidR="005B0634" w:rsidRPr="00E90FDE" w:rsidRDefault="005B0634">
      <w:pPr>
        <w:pStyle w:val="FootnoteText"/>
        <w:rPr>
          <w:rFonts w:ascii="Garamond" w:hAnsi="Garamond"/>
        </w:rPr>
      </w:pPr>
      <w:r w:rsidRPr="00E90FDE">
        <w:rPr>
          <w:rStyle w:val="FootnoteReference"/>
          <w:rFonts w:ascii="Garamond" w:hAnsi="Garamond"/>
        </w:rPr>
        <w:footnoteRef/>
      </w:r>
      <w:r w:rsidRPr="00E90FDE">
        <w:rPr>
          <w:rFonts w:ascii="Garamond" w:hAnsi="Garamond"/>
        </w:rPr>
        <w:t xml:space="preserve"> </w:t>
      </w:r>
      <w:r w:rsidR="00792DF3">
        <w:rPr>
          <w:rFonts w:ascii="Garamond" w:hAnsi="Garamond"/>
        </w:rPr>
        <w:t>[REDACTED]</w:t>
      </w:r>
      <w:r w:rsidRPr="00E90FDE">
        <w:rPr>
          <w:rFonts w:ascii="Garamond" w:hAnsi="Garamond"/>
        </w:rPr>
        <w:t xml:space="preserve"> </w:t>
      </w:r>
    </w:p>
  </w:footnote>
  <w:footnote w:id="5">
    <w:p w14:paraId="7AAA576C" w14:textId="6CF36FDB" w:rsidR="005B0634" w:rsidRPr="00E90FDE" w:rsidRDefault="005B0634">
      <w:pPr>
        <w:pStyle w:val="FootnoteText"/>
        <w:rPr>
          <w:rFonts w:ascii="Garamond" w:hAnsi="Garamond"/>
        </w:rPr>
      </w:pPr>
      <w:r w:rsidRPr="00E90FDE">
        <w:rPr>
          <w:rStyle w:val="FootnoteReference"/>
          <w:rFonts w:ascii="Garamond" w:hAnsi="Garamond"/>
        </w:rPr>
        <w:footnoteRef/>
      </w:r>
      <w:r w:rsidRPr="00E90FDE">
        <w:rPr>
          <w:rFonts w:ascii="Garamond" w:hAnsi="Garamond"/>
        </w:rPr>
        <w:t xml:space="preserve"> In evolutionary theory, this shows up as the distinction between individual selection and kin-selection.</w:t>
      </w:r>
    </w:p>
  </w:footnote>
  <w:footnote w:id="6">
    <w:p w14:paraId="7AF35A58" w14:textId="3271117D" w:rsidR="005B0634" w:rsidRPr="00E90FDE" w:rsidRDefault="005B0634">
      <w:pPr>
        <w:pStyle w:val="FootnoteText"/>
        <w:rPr>
          <w:rFonts w:ascii="Garamond" w:hAnsi="Garamond"/>
        </w:rPr>
      </w:pPr>
      <w:r w:rsidRPr="00E90FDE">
        <w:rPr>
          <w:rStyle w:val="FootnoteReference"/>
          <w:rFonts w:ascii="Garamond" w:hAnsi="Garamond"/>
        </w:rPr>
        <w:footnoteRef/>
      </w:r>
      <w:r w:rsidRPr="00E90FDE">
        <w:rPr>
          <w:rFonts w:ascii="Garamond" w:hAnsi="Garamond"/>
        </w:rPr>
        <w:t xml:space="preserve"> </w:t>
      </w:r>
      <w:r w:rsidR="00E6180D" w:rsidRPr="00E90FDE">
        <w:rPr>
          <w:rFonts w:ascii="Garamond" w:hAnsi="Garamond"/>
        </w:rPr>
        <w:t xml:space="preserve">William </w:t>
      </w:r>
      <w:proofErr w:type="spellStart"/>
      <w:r w:rsidRPr="00E90FDE">
        <w:rPr>
          <w:rFonts w:ascii="Garamond" w:hAnsi="Garamond"/>
        </w:rPr>
        <w:t>Frankena</w:t>
      </w:r>
      <w:proofErr w:type="spellEnd"/>
      <w:r w:rsidRPr="00E90FDE">
        <w:rPr>
          <w:rFonts w:ascii="Garamond" w:hAnsi="Garamond"/>
        </w:rPr>
        <w:t xml:space="preserve"> expressed some astonishment at such conceptions, calling them “basically nonsocial” and suggesting that they might not even count as “moralities” </w:t>
      </w:r>
      <w:r w:rsidRPr="00E90FDE">
        <w:rPr>
          <w:rFonts w:ascii="Garamond" w:hAnsi="Garamond"/>
        </w:rPr>
        <w:fldChar w:fldCharType="begin"/>
      </w:r>
      <w:r w:rsidR="0045421E" w:rsidRPr="00E90FDE">
        <w:rPr>
          <w:rFonts w:ascii="Garamond" w:hAnsi="Garamond"/>
        </w:rPr>
        <w:instrText xml:space="preserve"> ADDIN EN.CITE &lt;EndNote&gt;&lt;Cite&gt;&lt;Author&gt;Frankena&lt;/Author&gt;&lt;Year&gt;1966&lt;/Year&gt;&lt;RecNum&gt;26886&lt;/RecNum&gt;&lt;Pages&gt;692&lt;/Pages&gt;&lt;DisplayText&gt;(Frankena 1966, 692)&lt;/DisplayText&gt;&lt;record&gt;&lt;rec-number&gt;26886&lt;/rec-number&gt;&lt;foreign-keys&gt;&lt;key app="EN" db-id="ex22zdet2d5vf6eda0bp5sd1xtwspefa2rtr" timestamp="1573929136"&gt;26886&lt;/key&gt;&lt;/foreign-keys&gt;&lt;ref-type name="Journal Article"&gt;17&lt;/ref-type&gt;&lt;contributors&gt;&lt;authors&gt;&lt;author&gt;Frankena, William K&lt;/author&gt;&lt;/authors&gt;&lt;/contributors&gt;&lt;titles&gt;&lt;title&gt;The concept of morality&lt;/title&gt;&lt;secondary-title&gt;The Journal of Philosophy&lt;/secondary-title&gt;&lt;/titles&gt;&lt;periodical&gt;&lt;full-title&gt;The Journal of Philosophy&lt;/full-title&gt;&lt;/periodical&gt;&lt;pages&gt;688-696&lt;/pages&gt;&lt;volume&gt;63&lt;/volume&gt;&lt;number&gt;21&lt;/number&gt;&lt;dates&gt;&lt;year&gt;1966&lt;/year&gt;&lt;/dates&gt;&lt;isbn&gt;0022-362X&lt;/isbn&gt;&lt;urls&gt;&lt;/urls&gt;&lt;/record&gt;&lt;/Cite&gt;&lt;/EndNote&gt;</w:instrText>
      </w:r>
      <w:r w:rsidRPr="00E90FDE">
        <w:rPr>
          <w:rFonts w:ascii="Garamond" w:hAnsi="Garamond"/>
        </w:rPr>
        <w:fldChar w:fldCharType="separate"/>
      </w:r>
      <w:r w:rsidR="0045421E" w:rsidRPr="00E90FDE">
        <w:rPr>
          <w:rFonts w:ascii="Garamond" w:hAnsi="Garamond"/>
          <w:noProof/>
        </w:rPr>
        <w:t>(Frankena 1966, 692)</w:t>
      </w:r>
      <w:r w:rsidRPr="00E90FDE">
        <w:rPr>
          <w:rFonts w:ascii="Garamond" w:hAnsi="Garamond"/>
        </w:rPr>
        <w:fldChar w:fldCharType="end"/>
      </w:r>
      <w:r w:rsidRPr="00E90FDE">
        <w:rPr>
          <w:rFonts w:ascii="Garamond" w:hAnsi="Garamond"/>
        </w:rPr>
        <w:t>.  But such declarations are mainly pointless.  If theories of the best life embraced by Plato, Aristotle, Mencius and Augustine do not count as “moral”, then we may simply discard the term “moral” in favor of some broader term, such as the one suggested by the label meta-</w:t>
      </w:r>
      <w:r w:rsidRPr="00E90FDE">
        <w:rPr>
          <w:rFonts w:ascii="Garamond" w:hAnsi="Garamond"/>
          <w:i/>
        </w:rPr>
        <w:t>ethics</w:t>
      </w:r>
      <w:r w:rsidRPr="00E90FDE">
        <w:rPr>
          <w:rFonts w:ascii="Garamond" w:hAnsi="Garamond"/>
        </w:rPr>
        <w:t xml:space="preserve"> </w:t>
      </w:r>
      <w:r w:rsidRPr="00E90FDE">
        <w:rPr>
          <w:rFonts w:ascii="Garamond" w:hAnsi="Garamond"/>
        </w:rPr>
        <w:fldChar w:fldCharType="begin"/>
      </w:r>
      <w:r w:rsidR="0045421E" w:rsidRPr="00E90FDE">
        <w:rPr>
          <w:rFonts w:ascii="Garamond" w:hAnsi="Garamond"/>
        </w:rPr>
        <w:instrText xml:space="preserve"> ADDIN EN.CITE &lt;EndNote&gt;&lt;Cite&gt;&lt;Author&gt;Williams&lt;/Author&gt;&lt;Year&gt;1985&lt;/Year&gt;&lt;RecNum&gt;25732&lt;/RecNum&gt;&lt;DisplayText&gt;(Williams 1985)&lt;/DisplayText&gt;&lt;record&gt;&lt;rec-number&gt;25732&lt;/rec-number&gt;&lt;foreign-keys&gt;&lt;key app="EN" db-id="ex22zdet2d5vf6eda0bp5sd1xtwspefa2rtr" timestamp="1573614062"&gt;25732&lt;/key&gt;&lt;/foreign-keys&gt;&lt;ref-type name="Book"&gt;6&lt;/ref-type&gt;&lt;contributors&gt;&lt;authors&gt;&lt;author&gt;Williams, Bernard Arthur Owen&lt;/author&gt;&lt;/authors&gt;&lt;/contributors&gt;&lt;titles&gt;&lt;title&gt;Ethics and the Limits of Philosophy&lt;/title&gt;&lt;/titles&gt;&lt;volume&gt;83&lt;/volume&gt;&lt;dates&gt;&lt;year&gt;1985&lt;/year&gt;&lt;/dates&gt;&lt;publisher&gt;Harvard University Press&lt;/publisher&gt;&lt;urls&gt;&lt;/urls&gt;&lt;/record&gt;&lt;/Cite&gt;&lt;/EndNote&gt;</w:instrText>
      </w:r>
      <w:r w:rsidRPr="00E90FDE">
        <w:rPr>
          <w:rFonts w:ascii="Garamond" w:hAnsi="Garamond"/>
        </w:rPr>
        <w:fldChar w:fldCharType="separate"/>
      </w:r>
      <w:r w:rsidRPr="00E90FDE">
        <w:rPr>
          <w:rFonts w:ascii="Garamond" w:hAnsi="Garamond"/>
          <w:noProof/>
        </w:rPr>
        <w:t>(Williams 1985)</w:t>
      </w:r>
      <w:r w:rsidRPr="00E90FDE">
        <w:rPr>
          <w:rFonts w:ascii="Garamond" w:hAnsi="Garamond"/>
        </w:rPr>
        <w:fldChar w:fldCharType="end"/>
      </w:r>
      <w:r w:rsidRPr="00E90FDE">
        <w:rPr>
          <w:rFonts w:ascii="Garamond" w:hAnsi="Garamond"/>
        </w:rPr>
        <w:t xml:space="preserve">.  </w:t>
      </w:r>
    </w:p>
  </w:footnote>
  <w:footnote w:id="7">
    <w:p w14:paraId="430184EF" w14:textId="15E36225" w:rsidR="005B0634" w:rsidRPr="00E90FDE" w:rsidRDefault="005B0634">
      <w:pPr>
        <w:pStyle w:val="FootnoteText"/>
        <w:rPr>
          <w:rFonts w:ascii="Garamond" w:hAnsi="Garamond"/>
        </w:rPr>
      </w:pPr>
      <w:r w:rsidRPr="00E90FDE">
        <w:rPr>
          <w:rStyle w:val="FootnoteReference"/>
          <w:rFonts w:ascii="Garamond" w:hAnsi="Garamond"/>
        </w:rPr>
        <w:footnoteRef/>
      </w:r>
      <w:r w:rsidRPr="00E90FDE">
        <w:rPr>
          <w:rFonts w:ascii="Garamond" w:hAnsi="Garamond"/>
        </w:rPr>
        <w:t xml:space="preserve"> For discussions and elaboration, see </w:t>
      </w:r>
      <w:r w:rsidRPr="00E90FDE">
        <w:rPr>
          <w:rFonts w:ascii="Garamond" w:hAnsi="Garamond"/>
        </w:rPr>
        <w:fldChar w:fldCharType="begin">
          <w:fldData xml:space="preserve">PEVuZE5vdGU+PENpdGU+PEF1dGhvcj5MZUJhcjwvQXV0aG9yPjxZZWFyPjIwMTg8L1llYXI+PFJl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</w:fldData>
        </w:fldChar>
      </w:r>
      <w:r w:rsidR="009A096B">
        <w:rPr>
          <w:rFonts w:ascii="Garamond" w:hAnsi="Garamond"/>
        </w:rPr>
        <w:instrText xml:space="preserve"> ADDIN EN.CITE </w:instrText>
      </w:r>
      <w:r w:rsidR="009A096B">
        <w:rPr>
          <w:rFonts w:ascii="Garamond" w:hAnsi="Garamond"/>
        </w:rPr>
        <w:fldChar w:fldCharType="begin">
          <w:fldData xml:space="preserve">PEVuZE5vdGU+PENpdGU+PEF1dGhvcj5MZUJhcjwvQXV0aG9yPjxZZWFyPjIwMTg8L1llYXI+PFJl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</w:fldData>
        </w:fldChar>
      </w:r>
      <w:r w:rsidR="009A096B">
        <w:rPr>
          <w:rFonts w:ascii="Garamond" w:hAnsi="Garamond"/>
        </w:rPr>
        <w:instrText xml:space="preserve"> ADDIN EN.CITE.DATA </w:instrText>
      </w:r>
      <w:r w:rsidR="009A096B">
        <w:rPr>
          <w:rFonts w:ascii="Garamond" w:hAnsi="Garamond"/>
        </w:rPr>
      </w:r>
      <w:r w:rsidR="009A096B">
        <w:rPr>
          <w:rFonts w:ascii="Garamond" w:hAnsi="Garamond"/>
        </w:rPr>
        <w:fldChar w:fldCharType="end"/>
      </w:r>
      <w:r w:rsidRPr="00E90FDE">
        <w:rPr>
          <w:rFonts w:ascii="Garamond" w:hAnsi="Garamond"/>
        </w:rPr>
      </w:r>
      <w:r w:rsidRPr="00E90FDE">
        <w:rPr>
          <w:rFonts w:ascii="Garamond" w:hAnsi="Garamond"/>
        </w:rPr>
        <w:fldChar w:fldCharType="separate"/>
      </w:r>
      <w:r w:rsidR="009A096B">
        <w:rPr>
          <w:rFonts w:ascii="Garamond" w:hAnsi="Garamond"/>
          <w:noProof/>
        </w:rPr>
        <w:t>(LeBar 2018; McDowell 1995; Annas 1999; Rutherford 2003; Kent 2001)</w:t>
      </w:r>
      <w:r w:rsidRPr="00E90FDE">
        <w:rPr>
          <w:rFonts w:ascii="Garamond" w:hAnsi="Garamond"/>
        </w:rPr>
        <w:fldChar w:fldCharType="end"/>
      </w:r>
      <w:r w:rsidRPr="00E90FDE">
        <w:rPr>
          <w:rFonts w:ascii="Garamond" w:hAnsi="Garamond"/>
        </w:rPr>
        <w:t>.  On Mencius see (Huff 2015), and on Buddhism see (Flanagan 2009).</w:t>
      </w:r>
    </w:p>
  </w:footnote>
  <w:footnote w:id="8">
    <w:p w14:paraId="1E8FB676" w14:textId="78A07340" w:rsidR="008179BC" w:rsidRPr="00E90FDE" w:rsidRDefault="008179BC">
      <w:pPr>
        <w:pStyle w:val="FootnoteText"/>
        <w:rPr>
          <w:rFonts w:ascii="Garamond" w:hAnsi="Garamond"/>
        </w:rPr>
      </w:pPr>
      <w:r w:rsidRPr="00E90FDE">
        <w:rPr>
          <w:rStyle w:val="FootnoteReference"/>
          <w:rFonts w:ascii="Garamond" w:hAnsi="Garamond"/>
        </w:rPr>
        <w:footnoteRef/>
      </w:r>
      <w:r w:rsidRPr="00E90FDE">
        <w:rPr>
          <w:rFonts w:ascii="Garamond" w:hAnsi="Garamond"/>
        </w:rPr>
        <w:t xml:space="preserve"> </w:t>
      </w:r>
      <w:r w:rsidR="00687DA6" w:rsidRPr="00E90FDE">
        <w:rPr>
          <w:rFonts w:ascii="Garamond" w:hAnsi="Garamond"/>
        </w:rPr>
        <w:t xml:space="preserve">For example, those who conducted the Haitian slave revolts created the first nation to successfully ban slavery in human history.  But of course, they did not merely apply some reflectively endorsed impartiality to their situation and come to oppose slavery.  Rather, the etiology in question essentially involved anger and vengefulness directed at their particular situation, both as individuals and as an oppressed group </w:t>
      </w:r>
      <w:r w:rsidR="00687DA6" w:rsidRPr="00E90FDE">
        <w:rPr>
          <w:rFonts w:ascii="Garamond" w:hAnsi="Garamond"/>
        </w:rPr>
        <w:fldChar w:fldCharType="begin"/>
      </w:r>
      <w:r w:rsidR="00687DA6" w:rsidRPr="00E90FDE">
        <w:rPr>
          <w:rFonts w:ascii="Garamond" w:hAnsi="Garamond"/>
        </w:rPr>
        <w:instrText xml:space="preserve"> ADDIN EN.CITE &lt;EndNote&gt;&lt;Cite&gt;&lt;Author&gt;Louverture&lt;/Author&gt;&lt;Year&gt;1953&lt;/Year&gt;&lt;RecNum&gt;20212&lt;/RecNum&gt;&lt;DisplayText&gt;(Louverture 1953)&lt;/DisplayText&gt;&lt;record&gt;&lt;rec-number&gt;20212&lt;/rec-number&gt;&lt;foreign-keys&gt;&lt;key app="EN" db-id="ex22zdet2d5vf6eda0bp5sd1xtwspefa2rtr"&gt;20212&lt;/key&gt;&lt;/foreign-keys&gt;&lt;ref-type name="Book"&gt;6&lt;/ref-type&gt;&lt;contributors&gt;&lt;authors&gt;&lt;author&gt;Louverture, Toussaint&lt;/author&gt;&lt;/authors&gt;&lt;/contributors&gt;&lt;titles&gt;&lt;title&gt;Toussaint Louverture à travers sa correspondance, 1794-1798&lt;/title&gt;&lt;/titles&gt;&lt;dates&gt;&lt;year&gt;1953&lt;/year&gt;&lt;/dates&gt;&lt;publisher&gt;Industrias Graficas Espana&lt;/publisher&gt;&lt;urls&gt;&lt;/urls&gt;&lt;/record&gt;&lt;/Cite&gt;&lt;/EndNote&gt;</w:instrText>
      </w:r>
      <w:r w:rsidR="00687DA6" w:rsidRPr="00E90FDE">
        <w:rPr>
          <w:rFonts w:ascii="Garamond" w:hAnsi="Garamond"/>
        </w:rPr>
        <w:fldChar w:fldCharType="separate"/>
      </w:r>
      <w:r w:rsidR="00687DA6" w:rsidRPr="00E90FDE">
        <w:rPr>
          <w:rFonts w:ascii="Garamond" w:hAnsi="Garamond"/>
          <w:noProof/>
        </w:rPr>
        <w:t>(Louverture 1953)</w:t>
      </w:r>
      <w:r w:rsidR="00687DA6" w:rsidRPr="00E90FDE">
        <w:rPr>
          <w:rFonts w:ascii="Garamond" w:hAnsi="Garamond"/>
        </w:rPr>
        <w:fldChar w:fldCharType="end"/>
      </w:r>
      <w:r w:rsidR="00687DA6" w:rsidRPr="00E90FDE">
        <w:rPr>
          <w:rFonts w:ascii="Garamond" w:hAnsi="Garamond"/>
        </w:rPr>
        <w:t xml:space="preserve">.  </w:t>
      </w:r>
      <w:r w:rsidRPr="00E90FDE">
        <w:rPr>
          <w:rFonts w:ascii="Garamond" w:hAnsi="Garamond"/>
        </w:rPr>
        <w:t xml:space="preserve">As historian Samuel </w:t>
      </w:r>
      <w:proofErr w:type="spellStart"/>
      <w:r w:rsidRPr="00E90FDE">
        <w:rPr>
          <w:rFonts w:ascii="Garamond" w:hAnsi="Garamond"/>
        </w:rPr>
        <w:t>Moyn</w:t>
      </w:r>
      <w:proofErr w:type="spellEnd"/>
      <w:r w:rsidRPr="00E90FDE">
        <w:rPr>
          <w:rFonts w:ascii="Garamond" w:hAnsi="Garamond"/>
        </w:rPr>
        <w:t xml:space="preserve"> notes, virtually none of the anti-colonial movements emerging from within colonized countries in the 20</w:t>
      </w:r>
      <w:r w:rsidRPr="00E90FDE">
        <w:rPr>
          <w:rFonts w:ascii="Garamond" w:hAnsi="Garamond"/>
          <w:vertAlign w:val="superscript"/>
        </w:rPr>
        <w:t>th</w:t>
      </w:r>
      <w:r w:rsidRPr="00E90FDE">
        <w:rPr>
          <w:rFonts w:ascii="Garamond" w:hAnsi="Garamond"/>
        </w:rPr>
        <w:t xml:space="preserve"> century deployed any universalist or abstract notion of </w:t>
      </w:r>
      <w:r w:rsidRPr="00E90FDE">
        <w:rPr>
          <w:rFonts w:ascii="Garamond" w:hAnsi="Garamond"/>
          <w:i/>
        </w:rPr>
        <w:t>human</w:t>
      </w:r>
      <w:r w:rsidRPr="00E90FDE">
        <w:rPr>
          <w:rFonts w:ascii="Garamond" w:hAnsi="Garamond"/>
        </w:rPr>
        <w:t xml:space="preserve"> rights.  Rather, their rhetorical energies were directed firmly on far more Parochial notions.  They wrote and spoke and fought “in favor of their </w:t>
      </w:r>
      <w:r w:rsidRPr="00E90FDE">
        <w:rPr>
          <w:rFonts w:ascii="Garamond" w:hAnsi="Garamond"/>
          <w:i/>
        </w:rPr>
        <w:t>own</w:t>
      </w:r>
      <w:r w:rsidRPr="00E90FDE">
        <w:rPr>
          <w:rFonts w:ascii="Garamond" w:hAnsi="Garamond"/>
        </w:rPr>
        <w:t xml:space="preserve"> rights to sovereignty </w:t>
      </w:r>
      <w:r w:rsidRPr="00E90FDE">
        <w:rPr>
          <w:rFonts w:ascii="Garamond" w:hAnsi="Garamond"/>
          <w:i/>
        </w:rPr>
        <w:t>as against</w:t>
      </w:r>
      <w:r w:rsidRPr="00E90FDE">
        <w:rPr>
          <w:rFonts w:ascii="Garamond" w:hAnsi="Garamond"/>
        </w:rPr>
        <w:t xml:space="preserve"> their oppressors”  </w:t>
      </w:r>
      <w:r w:rsidRPr="00E90FDE">
        <w:rPr>
          <w:rFonts w:ascii="Garamond" w:hAnsi="Garamond"/>
        </w:rPr>
        <w:fldChar w:fldCharType="begin"/>
      </w:r>
      <w:r w:rsidR="0045421E" w:rsidRPr="00E90FDE">
        <w:rPr>
          <w:rFonts w:ascii="Garamond" w:hAnsi="Garamond"/>
        </w:rPr>
        <w:instrText xml:space="preserve"> ADDIN EN.CITE &lt;EndNote&gt;&lt;Cite&gt;&lt;Author&gt;Moyn&lt;/Author&gt;&lt;Year&gt;2012&lt;/Year&gt;&lt;RecNum&gt;20224&lt;/RecNum&gt;&lt;Pages&gt;ch 3.&lt;/Pages&gt;&lt;DisplayText&gt;(Moyn 2012, ch 3.)&lt;/DisplayText&gt;&lt;record&gt;&lt;rec-number&gt;20224&lt;/rec-number&gt;&lt;foreign-keys&gt;&lt;key app="EN" db-id="ex22zdet2d5vf6eda0bp5sd1xtwspefa2rtr"&gt;20224&lt;/key&gt;&lt;/foreign-keys&gt;&lt;ref-type name="Book"&gt;6&lt;/ref-type&gt;&lt;contributors&gt;&lt;authors&gt;&lt;author&gt;Moyn, Samuel&lt;/author&gt;&lt;/authors&gt;&lt;/contributors&gt;&lt;titles&gt;&lt;title&gt;The last utopia&lt;/title&gt;&lt;/titles&gt;&lt;dates&gt;&lt;year&gt;2012&lt;/year&gt;&lt;/dates&gt;&lt;publisher&gt;Harvard University Press&lt;/publisher&gt;&lt;isbn&gt;0674058542&lt;/isbn&gt;&lt;urls&gt;&lt;/urls&gt;&lt;/record&gt;&lt;/Cite&gt;&lt;/EndNote&gt;</w:instrText>
      </w:r>
      <w:r w:rsidRPr="00E90FDE">
        <w:rPr>
          <w:rFonts w:ascii="Garamond" w:hAnsi="Garamond"/>
        </w:rPr>
        <w:fldChar w:fldCharType="separate"/>
      </w:r>
      <w:r w:rsidR="0045421E" w:rsidRPr="00E90FDE">
        <w:rPr>
          <w:rFonts w:ascii="Garamond" w:hAnsi="Garamond"/>
          <w:noProof/>
        </w:rPr>
        <w:t>(Moyn 2012, ch 3.)</w:t>
      </w:r>
      <w:r w:rsidRPr="00E90FDE">
        <w:rPr>
          <w:rFonts w:ascii="Garamond" w:hAnsi="Garamond"/>
        </w:rPr>
        <w:fldChar w:fldCharType="end"/>
      </w:r>
      <w:r w:rsidRPr="00E90FDE">
        <w:rPr>
          <w:rFonts w:ascii="Garamond" w:hAnsi="Garamond"/>
        </w:rPr>
        <w:t xml:space="preserve">.  </w:t>
      </w:r>
    </w:p>
  </w:footnote>
  <w:footnote w:id="9">
    <w:p w14:paraId="460266CA" w14:textId="2185A909" w:rsidR="005B0634" w:rsidRPr="00E90FDE" w:rsidRDefault="005B0634">
      <w:pPr>
        <w:pStyle w:val="FootnoteText"/>
        <w:rPr>
          <w:rFonts w:ascii="Garamond" w:hAnsi="Garamond"/>
        </w:rPr>
      </w:pPr>
      <w:r w:rsidRPr="00E90FDE">
        <w:rPr>
          <w:rStyle w:val="FootnoteReference"/>
          <w:rFonts w:ascii="Garamond" w:hAnsi="Garamond"/>
        </w:rPr>
        <w:footnoteRef/>
      </w:r>
      <w:r w:rsidRPr="00E90FDE">
        <w:rPr>
          <w:rFonts w:ascii="Garamond" w:hAnsi="Garamond"/>
        </w:rPr>
        <w:t xml:space="preserve"> For</w:t>
      </w:r>
      <w:r w:rsidR="00452274" w:rsidRPr="00E90FDE">
        <w:rPr>
          <w:rFonts w:ascii="Garamond" w:hAnsi="Garamond"/>
        </w:rPr>
        <w:t xml:space="preserve"> more</w:t>
      </w:r>
      <w:r w:rsidRPr="00E90FDE">
        <w:rPr>
          <w:rFonts w:ascii="Garamond" w:hAnsi="Garamond"/>
        </w:rPr>
        <w:t xml:space="preserve"> clear cases of this tendency, see </w:t>
      </w:r>
      <w:r w:rsidRPr="00E90FDE">
        <w:rPr>
          <w:rFonts w:ascii="Garamond" w:hAnsi="Garamond"/>
        </w:rPr>
        <w:fldChar w:fldCharType="begin"/>
      </w:r>
      <w:r w:rsidR="009A096B">
        <w:rPr>
          <w:rFonts w:ascii="Garamond" w:hAnsi="Garamond"/>
        </w:rPr>
        <w:instrText xml:space="preserve"> ADDIN EN.CITE &lt;EndNote&gt;&lt;Cite&gt;&lt;Author&gt;Sinnott-Armstrong&lt;/Author&gt;&lt;Year&gt;2006&lt;/Year&gt;&lt;RecNum&gt;22497&lt;/RecNum&gt;&lt;DisplayText&gt;(Sinnott-Armstrong 2006; Nichols 2014, 733)&lt;/DisplayText&gt;&lt;record&gt;&lt;rec-number&gt;22497&lt;/rec-number&gt;&lt;foreign-keys&gt;&lt;key app="EN" db-id="ex22zdet2d5vf6eda0bp5sd1xtwspefa2rtr" timestamp="1573613405"&gt;22497&lt;/key&gt;&lt;/foreign-keys&gt;&lt;ref-type name="Book"&gt;6&lt;/ref-type&gt;&lt;contributors&gt;&lt;authors&gt;&lt;author&gt;Sinnott-Armstrong, Walter&lt;/author&gt;&lt;/authors&gt;&lt;/contributors&gt;&lt;titles&gt;&lt;title&gt;Moral Skepticisms&lt;/title&gt;&lt;/titles&gt;&lt;dates&gt;&lt;year&gt;2006&lt;/year&gt;&lt;/dates&gt;&lt;publisher&gt;Oxford University Press&lt;/publisher&gt;&lt;urls&gt;&lt;/urls&gt;&lt;/record&gt;&lt;/Cite&gt;&lt;Cite&gt;&lt;Author&gt;Nichols&lt;/Author&gt;&lt;Year&gt;2014&lt;/Year&gt;&lt;RecNum&gt;4963&lt;/RecNum&gt;&lt;Pages&gt;733&lt;/Pages&gt;&lt;record&gt;&lt;rec-number&gt;4963&lt;/rec-number&gt;&lt;foreign-keys&gt;&lt;key app="EN" db-id="ex22zdet2d5vf6eda0bp5sd1xtwspefa2rtr" timestamp="1464640690"&gt;4963&lt;/key&gt;&lt;/foreign-keys&gt;&lt;ref-type name="Journal Article"&gt;17&lt;/ref-type&gt;&lt;contributors&gt;&lt;authors&gt;&lt;author&gt;Nichols, Shaun&lt;/author&gt;&lt;/authors&gt;&lt;/contributors&gt;&lt;titles&gt;&lt;title&gt;Process Debunking and Ethics&lt;/title&gt;&lt;secondary-title&gt;Ethics&lt;/secondary-title&gt;&lt;/titles&gt;&lt;periodical&gt;&lt;full-title&gt;Ethics&lt;/full-title&gt;&lt;/periodical&gt;&lt;pages&gt;727-749&lt;/pages&gt;&lt;volume&gt;124&lt;/volume&gt;&lt;number&gt;4&lt;/number&gt;&lt;dates&gt;&lt;year&gt;2014&lt;/year&gt;&lt;pub-dates&gt;&lt;date&gt;2014&lt;/date&gt;&lt;/pub-dates&gt;&lt;/dates&gt;&lt;urls&gt;&lt;/urls&gt;&lt;/record&gt;&lt;/Cite&gt;&lt;/EndNote&gt;</w:instrText>
      </w:r>
      <w:r w:rsidRPr="00E90FDE">
        <w:rPr>
          <w:rFonts w:ascii="Garamond" w:hAnsi="Garamond"/>
        </w:rPr>
        <w:fldChar w:fldCharType="separate"/>
      </w:r>
      <w:r w:rsidR="009A096B">
        <w:rPr>
          <w:rFonts w:ascii="Garamond" w:hAnsi="Garamond"/>
          <w:noProof/>
        </w:rPr>
        <w:t>(Sinnott-Armstrong 2006; Nichols 2014, 733)</w:t>
      </w:r>
      <w:r w:rsidRPr="00E90FDE">
        <w:rPr>
          <w:rFonts w:ascii="Garamond" w:hAnsi="Garamond"/>
        </w:rPr>
        <w:fldChar w:fldCharType="end"/>
      </w:r>
      <w:r w:rsidRPr="00E90FDE">
        <w:rPr>
          <w:rFonts w:ascii="Garamond" w:hAnsi="Garamond"/>
        </w:rPr>
        <w:t xml:space="preserve">.  </w:t>
      </w:r>
    </w:p>
  </w:footnote>
  <w:footnote w:id="10">
    <w:p w14:paraId="188B31A2" w14:textId="2EC7DB9B" w:rsidR="005B0634" w:rsidRPr="00E90FDE" w:rsidRDefault="005B0634">
      <w:pPr>
        <w:pStyle w:val="FootnoteText"/>
        <w:rPr>
          <w:rFonts w:ascii="Garamond" w:hAnsi="Garamond"/>
        </w:rPr>
      </w:pPr>
      <w:r w:rsidRPr="00E90FDE">
        <w:rPr>
          <w:rStyle w:val="FootnoteReference"/>
          <w:rFonts w:ascii="Garamond" w:hAnsi="Garamond"/>
        </w:rPr>
        <w:footnoteRef/>
      </w:r>
      <w:r w:rsidRPr="00E90FDE">
        <w:rPr>
          <w:rFonts w:ascii="Garamond" w:hAnsi="Garamond"/>
        </w:rPr>
        <w:t xml:space="preserve"> “</w:t>
      </w:r>
      <w:r w:rsidRPr="00E90FDE">
        <w:rPr>
          <w:rFonts w:ascii="Garamond" w:eastAsia="Times New Roman" w:hAnsi="Garamond" w:cs="Arial"/>
          <w:shd w:val="clear" w:color="auto" w:fill="FFFFFF"/>
        </w:rPr>
        <w:t xml:space="preserve">Those who are as different [from Greeks] as the soul from the body or man from beast—and they are in this state if their work is the use of the body, and if this is the best that can come from them—are slaves by nature. </w:t>
      </w:r>
      <w:r w:rsidRPr="00E90FDE">
        <w:rPr>
          <w:rFonts w:ascii="Garamond" w:eastAsia="Times New Roman" w:hAnsi="Garamond" w:cs="Arial"/>
          <w:i/>
          <w:shd w:val="clear" w:color="auto" w:fill="FFFFFF"/>
        </w:rPr>
        <w:t xml:space="preserve">For them it is better </w:t>
      </w:r>
      <w:r w:rsidRPr="00E90FDE">
        <w:rPr>
          <w:rFonts w:ascii="Garamond" w:eastAsia="Times New Roman" w:hAnsi="Garamond" w:cs="Arial"/>
          <w:shd w:val="clear" w:color="auto" w:fill="FFFFFF"/>
        </w:rPr>
        <w:t>to be ruled in accordance with this sort of rule.” (</w:t>
      </w:r>
      <w:r w:rsidRPr="00E90FDE">
        <w:rPr>
          <w:rFonts w:ascii="Garamond" w:eastAsia="Times New Roman" w:hAnsi="Garamond" w:cs="Arial"/>
          <w:i/>
          <w:shd w:val="clear" w:color="auto" w:fill="FFFFFF"/>
        </w:rPr>
        <w:t xml:space="preserve">Politics </w:t>
      </w:r>
      <w:r w:rsidRPr="00E90FDE">
        <w:rPr>
          <w:rFonts w:ascii="Garamond" w:eastAsia="Times New Roman" w:hAnsi="Garamond" w:cs="Arial"/>
          <w:shd w:val="clear" w:color="auto" w:fill="FFFFFF"/>
        </w:rPr>
        <w:t>1254b16–21, italics added</w:t>
      </w:r>
      <w:r w:rsidRPr="00E90FDE">
        <w:rPr>
          <w:rFonts w:ascii="Garamond" w:eastAsia="Times New Roman" w:hAnsi="Garamond" w:cs="Arial"/>
          <w:i/>
          <w:shd w:val="clear" w:color="auto" w:fill="FFFFFF"/>
        </w:rPr>
        <w:t>)</w:t>
      </w:r>
    </w:p>
  </w:footnote>
  <w:footnote w:id="11">
    <w:p w14:paraId="5DFF1D6B" w14:textId="39C75004" w:rsidR="005B0634" w:rsidRPr="00E90FDE" w:rsidRDefault="005B0634">
      <w:pPr>
        <w:pStyle w:val="FootnoteText"/>
        <w:rPr>
          <w:rFonts w:ascii="Garamond" w:hAnsi="Garamond"/>
        </w:rPr>
      </w:pPr>
      <w:r w:rsidRPr="00E90FDE">
        <w:rPr>
          <w:rStyle w:val="FootnoteReference"/>
          <w:rFonts w:ascii="Garamond" w:hAnsi="Garamond"/>
        </w:rPr>
        <w:footnoteRef/>
      </w:r>
      <w:r w:rsidRPr="00E90FDE">
        <w:rPr>
          <w:rFonts w:ascii="Garamond" w:hAnsi="Garamond"/>
        </w:rPr>
        <w:t xml:space="preserve"> For example, many defenders of the slave trade drew upon a theological idea, namely that enslaved populations were “sons of Ham”, descendants of Noah’s rebellious son who had been cursed by God </w:t>
      </w:r>
      <w:r w:rsidRPr="00E90FDE">
        <w:rPr>
          <w:rFonts w:ascii="Garamond" w:hAnsi="Garamond"/>
        </w:rPr>
        <w:fldChar w:fldCharType="begin"/>
      </w:r>
      <w:r w:rsidR="0045421E" w:rsidRPr="00E90FDE">
        <w:rPr>
          <w:rFonts w:ascii="Garamond" w:hAnsi="Garamond"/>
        </w:rPr>
        <w:instrText xml:space="preserve"> ADDIN EN.CITE &lt;EndNote&gt;&lt;Cite&gt;&lt;Author&gt;Adhikari&lt;/Author&gt;&lt;Year&gt;1992&lt;/Year&gt;&lt;RecNum&gt;20146&lt;/RecNum&gt;&lt;DisplayText&gt;(Adhikari 1992)&lt;/DisplayText&gt;&lt;record&gt;&lt;rec-number&gt;20146&lt;/rec-number&gt;&lt;foreign-keys&gt;&lt;key app="EN" db-id="ex22zdet2d5vf6eda0bp5sd1xtwspefa2rtr" timestamp="1573587820"&gt;20146&lt;/key&gt;&lt;/foreign-keys&gt;&lt;ref-type name="Journal Article"&gt;17&lt;/ref-type&gt;&lt;contributors&gt;&lt;authors&gt;&lt;author&gt;Adhikari, Mohamed&lt;/author&gt;&lt;/authors&gt;&lt;/contributors&gt;&lt;titles&gt;&lt;title&gt;The sons of ham: slavery and the making of coloured identity&lt;/title&gt;&lt;secondary-title&gt;South African Historical Journal&lt;/secondary-title&gt;&lt;/titles&gt;&lt;periodical&gt;&lt;full-title&gt;South African Historical Journal&lt;/full-title&gt;&lt;/periodical&gt;&lt;pages&gt;95-112&lt;/pages&gt;&lt;volume&gt;27&lt;/volume&gt;&lt;number&gt;1&lt;/number&gt;&lt;dates&gt;&lt;year&gt;1992&lt;/year&gt;&lt;/dates&gt;&lt;isbn&gt;0258-2473&lt;/isbn&gt;&lt;urls&gt;&lt;/urls&gt;&lt;/record&gt;&lt;/Cite&gt;&lt;/EndNote&gt;</w:instrText>
      </w:r>
      <w:r w:rsidRPr="00E90FDE">
        <w:rPr>
          <w:rFonts w:ascii="Garamond" w:hAnsi="Garamond"/>
        </w:rPr>
        <w:fldChar w:fldCharType="separate"/>
      </w:r>
      <w:r w:rsidRPr="00E90FDE">
        <w:rPr>
          <w:rFonts w:ascii="Garamond" w:hAnsi="Garamond"/>
          <w:noProof/>
        </w:rPr>
        <w:t>(Adhikari 1992)</w:t>
      </w:r>
      <w:r w:rsidRPr="00E90FDE">
        <w:rPr>
          <w:rFonts w:ascii="Garamond" w:hAnsi="Garamond"/>
        </w:rPr>
        <w:fldChar w:fldCharType="end"/>
      </w:r>
      <w:r w:rsidRPr="00E90FDE">
        <w:rPr>
          <w:rFonts w:ascii="Garamond" w:hAnsi="Garamond"/>
        </w:rPr>
        <w:t xml:space="preserve">. Their differential status was </w:t>
      </w:r>
      <w:r w:rsidR="00953541" w:rsidRPr="00E90FDE">
        <w:rPr>
          <w:rFonts w:ascii="Garamond" w:hAnsi="Garamond"/>
        </w:rPr>
        <w:t>(</w:t>
      </w:r>
      <w:r w:rsidRPr="00E90FDE">
        <w:rPr>
          <w:rFonts w:ascii="Garamond" w:hAnsi="Garamond"/>
        </w:rPr>
        <w:t>somehow</w:t>
      </w:r>
      <w:r w:rsidR="00953541" w:rsidRPr="00E90FDE">
        <w:rPr>
          <w:rFonts w:ascii="Garamond" w:hAnsi="Garamond"/>
        </w:rPr>
        <w:t>)</w:t>
      </w:r>
      <w:r w:rsidRPr="00E90FDE">
        <w:rPr>
          <w:rFonts w:ascii="Garamond" w:hAnsi="Garamond"/>
        </w:rPr>
        <w:t xml:space="preserve"> deserved for this reason.  </w:t>
      </w:r>
    </w:p>
  </w:footnote>
  <w:footnote w:id="12">
    <w:p w14:paraId="1F42C1B5" w14:textId="1198311A" w:rsidR="005B0634" w:rsidRPr="00E90FDE" w:rsidRDefault="005B0634">
      <w:pPr>
        <w:pStyle w:val="FootnoteText"/>
        <w:rPr>
          <w:rFonts w:ascii="Garamond" w:hAnsi="Garamond"/>
        </w:rPr>
      </w:pPr>
      <w:r w:rsidRPr="00E90FDE">
        <w:rPr>
          <w:rStyle w:val="FootnoteReference"/>
          <w:rFonts w:ascii="Garamond" w:hAnsi="Garamond"/>
        </w:rPr>
        <w:footnoteRef/>
      </w:r>
      <w:r w:rsidRPr="00E90FDE">
        <w:rPr>
          <w:rFonts w:ascii="Garamond" w:hAnsi="Garamond"/>
        </w:rPr>
        <w:t xml:space="preserve"> Combatants in the </w:t>
      </w:r>
      <w:proofErr w:type="spellStart"/>
      <w:r w:rsidRPr="00E90FDE">
        <w:rPr>
          <w:rFonts w:ascii="Garamond" w:hAnsi="Garamond"/>
        </w:rPr>
        <w:t>internalism</w:t>
      </w:r>
      <w:proofErr w:type="spellEnd"/>
      <w:r w:rsidRPr="00E90FDE">
        <w:rPr>
          <w:rFonts w:ascii="Garamond" w:hAnsi="Garamond"/>
        </w:rPr>
        <w:t xml:space="preserve">/externalism wars may wonder whether agents </w:t>
      </w:r>
      <w:proofErr w:type="gramStart"/>
      <w:r w:rsidRPr="00E90FDE">
        <w:rPr>
          <w:rFonts w:ascii="Garamond" w:hAnsi="Garamond"/>
        </w:rPr>
        <w:t>have to</w:t>
      </w:r>
      <w:proofErr w:type="gramEnd"/>
      <w:r w:rsidRPr="00E90FDE">
        <w:rPr>
          <w:rFonts w:ascii="Garamond" w:hAnsi="Garamond"/>
        </w:rPr>
        <w:t xml:space="preserve"> have some kind of </w:t>
      </w:r>
      <w:r w:rsidRPr="00E90FDE">
        <w:rPr>
          <w:rFonts w:ascii="Garamond" w:hAnsi="Garamond"/>
          <w:i/>
        </w:rPr>
        <w:t>access</w:t>
      </w:r>
      <w:r w:rsidRPr="00E90FDE">
        <w:rPr>
          <w:rFonts w:ascii="Garamond" w:hAnsi="Garamond"/>
        </w:rPr>
        <w:t xml:space="preserve"> to this explanatory influence or whether its mere existence debunks their moral belief. I remain entirely neutral on this question here: my view is that either epistemological position can adopt (F</w:t>
      </w:r>
      <w:r w:rsidR="00AE116D">
        <w:rPr>
          <w:rFonts w:ascii="Garamond" w:hAnsi="Garamond"/>
        </w:rPr>
        <w:t>3</w:t>
      </w:r>
      <w:r w:rsidRPr="00E90FDE">
        <w:rPr>
          <w:rFonts w:ascii="Garamond" w:hAnsi="Garamond"/>
        </w:rPr>
        <w:t xml:space="preserve">), and that this is exactly as it should be.  </w:t>
      </w:r>
    </w:p>
  </w:footnote>
  <w:footnote w:id="13">
    <w:p w14:paraId="2BE40F69" w14:textId="4AA13F4E" w:rsidR="005B0634" w:rsidRPr="00E90FDE" w:rsidRDefault="005B0634">
      <w:pPr>
        <w:pStyle w:val="FootnoteText"/>
        <w:rPr>
          <w:rFonts w:ascii="Garamond" w:hAnsi="Garamond"/>
        </w:rPr>
      </w:pPr>
      <w:r w:rsidRPr="00E90FDE">
        <w:rPr>
          <w:rStyle w:val="FootnoteReference"/>
          <w:rFonts w:ascii="Garamond" w:hAnsi="Garamond"/>
        </w:rPr>
        <w:footnoteRef/>
      </w:r>
      <w:r w:rsidRPr="00E90FDE">
        <w:rPr>
          <w:rFonts w:ascii="Garamond" w:hAnsi="Garamond"/>
        </w:rPr>
        <w:t xml:space="preserve"> </w:t>
      </w:r>
      <w:proofErr w:type="gramStart"/>
      <w:r w:rsidRPr="00E90FDE">
        <w:rPr>
          <w:rFonts w:ascii="Garamond" w:hAnsi="Garamond"/>
        </w:rPr>
        <w:t>This being said, it</w:t>
      </w:r>
      <w:proofErr w:type="gramEnd"/>
      <w:r w:rsidRPr="00E90FDE">
        <w:rPr>
          <w:rFonts w:ascii="Garamond" w:hAnsi="Garamond"/>
        </w:rPr>
        <w:t xml:space="preserve"> might be the case that these beliefs will be ensnared by another epistemological filter.  While there is some debate about this, it seems reasonable to suspect that beliefs which are unjustified remain so when they are transmitted by testimony.  So, given that the acceptance of oppression by the oppressed is very often going to take the form of (subtle, culturally mediated) testimony, and given the previous result—that such beliefs in the masters are unjustified—there is still an important distorting influence on most oppressed people who accept that their oppression is good, </w:t>
      </w:r>
      <w:proofErr w:type="gramStart"/>
      <w:r w:rsidRPr="00E90FDE">
        <w:rPr>
          <w:rFonts w:ascii="Garamond" w:hAnsi="Garamond"/>
        </w:rPr>
        <w:t>right</w:t>
      </w:r>
      <w:proofErr w:type="gramEnd"/>
      <w:r w:rsidRPr="00E90FDE">
        <w:rPr>
          <w:rFonts w:ascii="Garamond" w:hAnsi="Garamond"/>
        </w:rPr>
        <w:t xml:space="preserve"> or just. For a series of discussions of this sort of filter, see </w:t>
      </w:r>
      <w:r w:rsidRPr="00E90FDE">
        <w:rPr>
          <w:rFonts w:ascii="Garamond" w:hAnsi="Garamond"/>
        </w:rPr>
        <w:fldChar w:fldCharType="begin"/>
      </w:r>
      <w:r w:rsidR="0045421E" w:rsidRPr="00E90FDE">
        <w:rPr>
          <w:rFonts w:ascii="Garamond" w:hAnsi="Garamond"/>
        </w:rPr>
        <w:instrText xml:space="preserve"> ADDIN EN.CITE &lt;EndNote&gt;&lt;Cite&gt;&lt;Author&gt;Lackey&lt;/Author&gt;&lt;Year&gt;2006&lt;/Year&gt;&lt;RecNum&gt;20138&lt;/RecNum&gt;&lt;DisplayText&gt;(Lackey and Sosa 2006)&lt;/DisplayText&gt;&lt;record&gt;&lt;rec-number&gt;20138&lt;/rec-number&gt;&lt;foreign-keys&gt;&lt;key app="EN" db-id="ex22zdet2d5vf6eda0bp5sd1xtwspefa2rtr" timestamp="1573583833"&gt;20138&lt;/key&gt;&lt;/foreign-keys&gt;&lt;ref-type name="Book"&gt;6&lt;/ref-type&gt;&lt;contributors&gt;&lt;authors&gt;&lt;author&gt;Lackey, Jennifer&lt;/author&gt;&lt;author&gt;Sosa, Ernest&lt;/author&gt;&lt;/authors&gt;&lt;/contributors&gt;&lt;titles&gt;&lt;title&gt;The epistemology of testimony&lt;/title&gt;&lt;/titles&gt;&lt;dates&gt;&lt;year&gt;2006&lt;/year&gt;&lt;/dates&gt;&lt;publisher&gt;Oxford University Press&lt;/publisher&gt;&lt;isbn&gt;0199276005&lt;/isbn&gt;&lt;urls&gt;&lt;/urls&gt;&lt;/record&gt;&lt;/Cite&gt;&lt;/EndNote&gt;</w:instrText>
      </w:r>
      <w:r w:rsidRPr="00E90FDE">
        <w:rPr>
          <w:rFonts w:ascii="Garamond" w:hAnsi="Garamond"/>
        </w:rPr>
        <w:fldChar w:fldCharType="separate"/>
      </w:r>
      <w:r w:rsidRPr="00E90FDE">
        <w:rPr>
          <w:rFonts w:ascii="Garamond" w:hAnsi="Garamond"/>
          <w:noProof/>
        </w:rPr>
        <w:t>(Lackey and Sosa 2006)</w:t>
      </w:r>
      <w:r w:rsidRPr="00E90FDE">
        <w:rPr>
          <w:rFonts w:ascii="Garamond" w:hAnsi="Garamond"/>
        </w:rPr>
        <w:fldChar w:fldCharType="end"/>
      </w:r>
      <w:r w:rsidRPr="00E90FDE">
        <w:rPr>
          <w:rFonts w:ascii="Garamond" w:hAnsi="Garamond"/>
        </w:rPr>
        <w:t>.</w:t>
      </w:r>
    </w:p>
  </w:footnote>
  <w:footnote w:id="14">
    <w:p w14:paraId="53DCDD95" w14:textId="5400CCD0" w:rsidR="007E23B5" w:rsidRPr="00E90FDE" w:rsidRDefault="007E23B5">
      <w:pPr>
        <w:pStyle w:val="FootnoteText"/>
        <w:rPr>
          <w:rFonts w:ascii="Garamond" w:hAnsi="Garamond"/>
        </w:rPr>
      </w:pPr>
      <w:r w:rsidRPr="00E90FDE">
        <w:rPr>
          <w:rStyle w:val="FootnoteReference"/>
          <w:rFonts w:ascii="Garamond" w:hAnsi="Garamond"/>
        </w:rPr>
        <w:footnoteRef/>
      </w:r>
      <w:r w:rsidRPr="00E90FDE">
        <w:rPr>
          <w:rFonts w:ascii="Garamond" w:hAnsi="Garamond"/>
        </w:rPr>
        <w:t xml:space="preserve"> Evolutionary explanations for human sociability often rely heavily on the mechanism of </w:t>
      </w:r>
      <w:r w:rsidRPr="00E90FDE">
        <w:rPr>
          <w:rFonts w:ascii="Garamond" w:hAnsi="Garamond"/>
          <w:i/>
          <w:iCs/>
        </w:rPr>
        <w:t>kin selection</w:t>
      </w:r>
      <w:r w:rsidRPr="00E90FDE">
        <w:rPr>
          <w:rFonts w:ascii="Garamond" w:hAnsi="Garamond"/>
        </w:rPr>
        <w:t>, which selects-for creatures who will offer help to their genetic relatives before offering help to non-relatives</w:t>
      </w:r>
      <w:r w:rsidR="00C10421" w:rsidRPr="00E90FDE">
        <w:rPr>
          <w:rFonts w:ascii="Garamond" w:hAnsi="Garamond"/>
        </w:rPr>
        <w:t xml:space="preserve"> </w:t>
      </w:r>
      <w:r w:rsidR="00C10421" w:rsidRPr="00E90FDE">
        <w:rPr>
          <w:rFonts w:ascii="Garamond" w:hAnsi="Garamond"/>
        </w:rPr>
        <w:fldChar w:fldCharType="begin"/>
      </w:r>
      <w:r w:rsidR="00C10421" w:rsidRPr="00E90FDE">
        <w:rPr>
          <w:rFonts w:ascii="Garamond" w:hAnsi="Garamond"/>
        </w:rPr>
        <w:instrText xml:space="preserve"> ADDIN EN.CITE &lt;EndNote&gt;&lt;Cite&gt;&lt;Author&gt;Smith&lt;/Author&gt;&lt;Year&gt;1964&lt;/Year&gt;&lt;RecNum&gt;26997&lt;/RecNum&gt;&lt;DisplayText&gt;(Smith 1964)&lt;/DisplayText&gt;&lt;record&gt;&lt;rec-number&gt;26997&lt;/rec-number&gt;&lt;foreign-keys&gt;&lt;key app="EN" db-id="ex22zdet2d5vf6eda0bp5sd1xtwspefa2rtr" timestamp="1582061251"&gt;26997&lt;/key&gt;&lt;/foreign-keys&gt;&lt;ref-type name="Journal Article"&gt;17&lt;/ref-type&gt;&lt;contributors&gt;&lt;authors&gt;&lt;author&gt;Smith, J Maynard&lt;/author&gt;&lt;/authors&gt;&lt;/contributors&gt;&lt;titles&gt;&lt;title&gt;Group selection and kin selection&lt;/title&gt;&lt;secondary-title&gt;Nature&lt;/secondary-title&gt;&lt;/titles&gt;&lt;periodical&gt;&lt;full-title&gt;Nature&lt;/full-title&gt;&lt;/periodical&gt;&lt;pages&gt;1145-1147&lt;/pages&gt;&lt;volume&gt;201&lt;/volume&gt;&lt;number&gt;4924&lt;/number&gt;&lt;dates&gt;&lt;year&gt;1964&lt;/year&gt;&lt;/dates&gt;&lt;isbn&gt;0028-0836&lt;/isbn&gt;&lt;urls&gt;&lt;/urls&gt;&lt;/record&gt;&lt;/Cite&gt;&lt;/EndNote&gt;</w:instrText>
      </w:r>
      <w:r w:rsidR="00C10421" w:rsidRPr="00E90FDE">
        <w:rPr>
          <w:rFonts w:ascii="Garamond" w:hAnsi="Garamond"/>
        </w:rPr>
        <w:fldChar w:fldCharType="separate"/>
      </w:r>
      <w:r w:rsidR="00C10421" w:rsidRPr="00E90FDE">
        <w:rPr>
          <w:rFonts w:ascii="Garamond" w:hAnsi="Garamond"/>
          <w:noProof/>
        </w:rPr>
        <w:t>(Smith 1964)</w:t>
      </w:r>
      <w:r w:rsidR="00C10421" w:rsidRPr="00E90FDE">
        <w:rPr>
          <w:rFonts w:ascii="Garamond" w:hAnsi="Garamond"/>
        </w:rPr>
        <w:fldChar w:fldCharType="end"/>
      </w:r>
      <w:r w:rsidRPr="00E90FDE">
        <w:rPr>
          <w:rFonts w:ascii="Garamond" w:hAnsi="Garamond"/>
        </w:rPr>
        <w:t xml:space="preserve">.  Moreover, the mechanism of </w:t>
      </w:r>
      <w:r w:rsidRPr="00E90FDE">
        <w:rPr>
          <w:rFonts w:ascii="Garamond" w:hAnsi="Garamond"/>
          <w:i/>
          <w:iCs/>
        </w:rPr>
        <w:t>group selection</w:t>
      </w:r>
      <w:r w:rsidRPr="00E90FDE">
        <w:rPr>
          <w:rFonts w:ascii="Garamond" w:hAnsi="Garamond"/>
        </w:rPr>
        <w:t xml:space="preserve"> selects-for those who believe that members of a perceived social grouping </w:t>
      </w:r>
      <w:r w:rsidR="000A7355" w:rsidRPr="00E90FDE">
        <w:rPr>
          <w:rFonts w:ascii="Garamond" w:hAnsi="Garamond"/>
        </w:rPr>
        <w:t>are more worthy of aid and protection</w:t>
      </w:r>
      <w:r w:rsidR="00C10421" w:rsidRPr="00E90FDE">
        <w:rPr>
          <w:rFonts w:ascii="Garamond" w:hAnsi="Garamond"/>
        </w:rPr>
        <w:t xml:space="preserve"> </w:t>
      </w:r>
      <w:r w:rsidR="00C10421" w:rsidRPr="00E90FDE">
        <w:rPr>
          <w:rFonts w:ascii="Garamond" w:hAnsi="Garamond"/>
        </w:rPr>
        <w:fldChar w:fldCharType="begin"/>
      </w:r>
      <w:r w:rsidR="00C10421" w:rsidRPr="00E90FDE">
        <w:rPr>
          <w:rFonts w:ascii="Garamond" w:hAnsi="Garamond"/>
        </w:rPr>
        <w:instrText xml:space="preserve"> ADDIN EN.CITE &lt;EndNote&gt;&lt;Cite&gt;&lt;Author&gt;Sober&lt;/Author&gt;&lt;Year&gt;1998&lt;/Year&gt;&lt;RecNum&gt;12244&lt;/RecNum&gt;&lt;DisplayText&gt;(Sober and Wilson 1998)&lt;/DisplayText&gt;&lt;record&gt;&lt;rec-number&gt;12244&lt;/rec-number&gt;&lt;foreign-keys&gt;&lt;key app="EN" db-id="ex22zdet2d5vf6eda0bp5sd1xtwspefa2rtr" timestamp="1464640858"&gt;12244&lt;/key&gt;&lt;/foreign-keys&gt;&lt;ref-type name="Book"&gt;6&lt;/ref-type&gt;&lt;contributors&gt;&lt;authors&gt;&lt;author&gt;Sober, Elliott&lt;/author&gt;&lt;author&gt;Wilson, David Sloan&lt;/author&gt;&lt;/authors&gt;&lt;/contributors&gt;&lt;titles&gt;&lt;title&gt;Unto Others: The Evolution and Psychology of Unselfish Behavior&lt;/title&gt;&lt;/titles&gt;&lt;dates&gt;&lt;year&gt;1998&lt;/year&gt;&lt;pub-dates&gt;&lt;date&gt;1998&lt;/date&gt;&lt;/pub-dates&gt;&lt;/dates&gt;&lt;publisher&gt;Harvard University Press&lt;/publisher&gt;&lt;urls&gt;&lt;/urls&gt;&lt;/record&gt;&lt;/Cite&gt;&lt;/EndNote&gt;</w:instrText>
      </w:r>
      <w:r w:rsidR="00C10421" w:rsidRPr="00E90FDE">
        <w:rPr>
          <w:rFonts w:ascii="Garamond" w:hAnsi="Garamond"/>
        </w:rPr>
        <w:fldChar w:fldCharType="separate"/>
      </w:r>
      <w:r w:rsidR="00C10421" w:rsidRPr="00E90FDE">
        <w:rPr>
          <w:rFonts w:ascii="Garamond" w:hAnsi="Garamond"/>
          <w:noProof/>
        </w:rPr>
        <w:t>(Sober and Wilson 1998)</w:t>
      </w:r>
      <w:r w:rsidR="00C10421" w:rsidRPr="00E90FDE">
        <w:rPr>
          <w:rFonts w:ascii="Garamond" w:hAnsi="Garamond"/>
        </w:rPr>
        <w:fldChar w:fldCharType="end"/>
      </w:r>
      <w:r w:rsidR="000A7355" w:rsidRPr="00E90FDE">
        <w:rPr>
          <w:rFonts w:ascii="Garamond" w:hAnsi="Garamond"/>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DB6D" w14:textId="18BD12F9" w:rsidR="00C50F90" w:rsidRDefault="00C50F90">
    <w:pPr>
      <w:pStyle w:val="Header"/>
      <w:tabs>
        <w:tab w:val="clear" w:pos="4680"/>
        <w:tab w:val="clear" w:pos="9360"/>
      </w:tabs>
      <w:jc w:val="right"/>
      <w:rPr>
        <w:color w:val="8496B0" w:themeColor="text2" w:themeTint="99"/>
      </w:rPr>
    </w:pPr>
    <w:r>
      <w:rPr>
        <w:color w:val="8496B0" w:themeColor="text2" w:themeTint="99"/>
      </w:rPr>
      <w:fldChar w:fldCharType="begin"/>
    </w:r>
    <w:r>
      <w:rPr>
        <w:color w:val="8496B0" w:themeColor="text2" w:themeTint="99"/>
      </w:rPr>
      <w:instrText xml:space="preserve"> PAGE   \* MERGEFORMAT </w:instrText>
    </w:r>
    <w:r>
      <w:rPr>
        <w:color w:val="8496B0" w:themeColor="text2" w:themeTint="99"/>
      </w:rPr>
      <w:fldChar w:fldCharType="separate"/>
    </w:r>
    <w:r>
      <w:rPr>
        <w:noProof/>
        <w:color w:val="8496B0" w:themeColor="text2" w:themeTint="99"/>
      </w:rPr>
      <w:t>2</w:t>
    </w:r>
    <w:r>
      <w:rPr>
        <w:color w:val="8496B0" w:themeColor="text2" w:themeTint="99"/>
      </w:rPr>
      <w:fldChar w:fldCharType="end"/>
    </w:r>
  </w:p>
  <w:p w14:paraId="1FD50D06" w14:textId="77777777" w:rsidR="00C50F90" w:rsidRDefault="00C50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5A6D"/>
    <w:multiLevelType w:val="hybridMultilevel"/>
    <w:tmpl w:val="7C7E9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6629D"/>
    <w:multiLevelType w:val="hybridMultilevel"/>
    <w:tmpl w:val="2C7E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431FC"/>
    <w:multiLevelType w:val="hybridMultilevel"/>
    <w:tmpl w:val="7AA0B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8056A"/>
    <w:multiLevelType w:val="hybridMultilevel"/>
    <w:tmpl w:val="4AB6B554"/>
    <w:lvl w:ilvl="0" w:tplc="F5B2410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264CF"/>
    <w:multiLevelType w:val="hybridMultilevel"/>
    <w:tmpl w:val="22349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3226A"/>
    <w:multiLevelType w:val="hybridMultilevel"/>
    <w:tmpl w:val="8B0CD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344885"/>
    <w:multiLevelType w:val="hybridMultilevel"/>
    <w:tmpl w:val="9D647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28036C"/>
    <w:multiLevelType w:val="hybridMultilevel"/>
    <w:tmpl w:val="1CF06288"/>
    <w:lvl w:ilvl="0" w:tplc="EDCC6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202A2"/>
    <w:multiLevelType w:val="hybridMultilevel"/>
    <w:tmpl w:val="871CA06A"/>
    <w:lvl w:ilvl="0" w:tplc="A82E8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5"/>
  </w:num>
  <w:num w:numId="5">
    <w:abstractNumId w:val="6"/>
  </w:num>
  <w:num w:numId="6">
    <w:abstractNumId w:val="0"/>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Garamond&lt;/FontName&gt;&lt;FontSize&gt;12&lt;/FontSize&gt;&lt;ReflistTitle&gt;Works Cited&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22zdet2d5vf6eda0bp5sd1xtwspefa2rtr&quot;&gt;EndNote Library Copy 2018-2-Saved-Converted&lt;record-ids&gt;&lt;item&gt;401&lt;/item&gt;&lt;item&gt;1213&lt;/item&gt;&lt;item&gt;1572&lt;/item&gt;&lt;item&gt;1602&lt;/item&gt;&lt;item&gt;1626&lt;/item&gt;&lt;item&gt;2311&lt;/item&gt;&lt;item&gt;2911&lt;/item&gt;&lt;item&gt;3219&lt;/item&gt;&lt;item&gt;3399&lt;/item&gt;&lt;item&gt;4550&lt;/item&gt;&lt;item&gt;4674&lt;/item&gt;&lt;item&gt;4963&lt;/item&gt;&lt;item&gt;5728&lt;/item&gt;&lt;item&gt;7497&lt;/item&gt;&lt;item&gt;7855&lt;/item&gt;&lt;item&gt;7894&lt;/item&gt;&lt;item&gt;8476&lt;/item&gt;&lt;item&gt;9228&lt;/item&gt;&lt;item&gt;10402&lt;/item&gt;&lt;item&gt;10426&lt;/item&gt;&lt;item&gt;12244&lt;/item&gt;&lt;item&gt;14746&lt;/item&gt;&lt;item&gt;15270&lt;/item&gt;&lt;item&gt;15965&lt;/item&gt;&lt;item&gt;16317&lt;/item&gt;&lt;item&gt;17683&lt;/item&gt;&lt;item&gt;19360&lt;/item&gt;&lt;item&gt;19749&lt;/item&gt;&lt;item&gt;20008&lt;/item&gt;&lt;item&gt;20130&lt;/item&gt;&lt;item&gt;20132&lt;/item&gt;&lt;item&gt;20135&lt;/item&gt;&lt;item&gt;20136&lt;/item&gt;&lt;item&gt;20138&lt;/item&gt;&lt;item&gt;20140&lt;/item&gt;&lt;item&gt;20141&lt;/item&gt;&lt;item&gt;20142&lt;/item&gt;&lt;item&gt;20143&lt;/item&gt;&lt;item&gt;20144&lt;/item&gt;&lt;item&gt;20146&lt;/item&gt;&lt;item&gt;22497&lt;/item&gt;&lt;item&gt;23170&lt;/item&gt;&lt;item&gt;25732&lt;/item&gt;&lt;item&gt;26756&lt;/item&gt;&lt;item&gt;26884&lt;/item&gt;&lt;item&gt;26885&lt;/item&gt;&lt;item&gt;26886&lt;/item&gt;&lt;item&gt;26961&lt;/item&gt;&lt;item&gt;26962&lt;/item&gt;&lt;item&gt;26963&lt;/item&gt;&lt;item&gt;26966&lt;/item&gt;&lt;item&gt;26974&lt;/item&gt;&lt;item&gt;26997&lt;/item&gt;&lt;item&gt;27000&lt;/item&gt;&lt;item&gt;27079&lt;/item&gt;&lt;/record-ids&gt;&lt;/item&gt;&lt;/Libraries&gt;"/>
  </w:docVars>
  <w:rsids>
    <w:rsidRoot w:val="00DA3A12"/>
    <w:rsid w:val="000005F2"/>
    <w:rsid w:val="00000DDC"/>
    <w:rsid w:val="00001237"/>
    <w:rsid w:val="00001803"/>
    <w:rsid w:val="00002DFD"/>
    <w:rsid w:val="00003C38"/>
    <w:rsid w:val="0000470F"/>
    <w:rsid w:val="00006E0A"/>
    <w:rsid w:val="000100BE"/>
    <w:rsid w:val="00015A9E"/>
    <w:rsid w:val="00017163"/>
    <w:rsid w:val="00021727"/>
    <w:rsid w:val="00022192"/>
    <w:rsid w:val="000257B1"/>
    <w:rsid w:val="00034271"/>
    <w:rsid w:val="000360EF"/>
    <w:rsid w:val="00037DEC"/>
    <w:rsid w:val="00040941"/>
    <w:rsid w:val="00040D8A"/>
    <w:rsid w:val="00041F28"/>
    <w:rsid w:val="00042DB4"/>
    <w:rsid w:val="000434EB"/>
    <w:rsid w:val="00044E39"/>
    <w:rsid w:val="00045574"/>
    <w:rsid w:val="00050A52"/>
    <w:rsid w:val="000522F1"/>
    <w:rsid w:val="00052F86"/>
    <w:rsid w:val="00057EC4"/>
    <w:rsid w:val="00061261"/>
    <w:rsid w:val="00064499"/>
    <w:rsid w:val="00065A29"/>
    <w:rsid w:val="00066EB9"/>
    <w:rsid w:val="000676A6"/>
    <w:rsid w:val="00070600"/>
    <w:rsid w:val="0007386D"/>
    <w:rsid w:val="00073A2A"/>
    <w:rsid w:val="00074D92"/>
    <w:rsid w:val="000759FD"/>
    <w:rsid w:val="00075AC1"/>
    <w:rsid w:val="0008034B"/>
    <w:rsid w:val="000832BF"/>
    <w:rsid w:val="00083464"/>
    <w:rsid w:val="00083586"/>
    <w:rsid w:val="000835C6"/>
    <w:rsid w:val="00083723"/>
    <w:rsid w:val="00084128"/>
    <w:rsid w:val="00084C61"/>
    <w:rsid w:val="00087CA0"/>
    <w:rsid w:val="00090F5F"/>
    <w:rsid w:val="000921B4"/>
    <w:rsid w:val="00092EE8"/>
    <w:rsid w:val="00094F49"/>
    <w:rsid w:val="000A0B74"/>
    <w:rsid w:val="000A1B81"/>
    <w:rsid w:val="000A297D"/>
    <w:rsid w:val="000A3BC3"/>
    <w:rsid w:val="000A42B2"/>
    <w:rsid w:val="000A471D"/>
    <w:rsid w:val="000A5715"/>
    <w:rsid w:val="000A6176"/>
    <w:rsid w:val="000A7355"/>
    <w:rsid w:val="000B26B0"/>
    <w:rsid w:val="000B3472"/>
    <w:rsid w:val="000B48D0"/>
    <w:rsid w:val="000B5109"/>
    <w:rsid w:val="000C1A88"/>
    <w:rsid w:val="000C1CAA"/>
    <w:rsid w:val="000C2566"/>
    <w:rsid w:val="000C777B"/>
    <w:rsid w:val="000D0B95"/>
    <w:rsid w:val="000D0D85"/>
    <w:rsid w:val="000D5C07"/>
    <w:rsid w:val="000D6D47"/>
    <w:rsid w:val="000E0272"/>
    <w:rsid w:val="000E3F26"/>
    <w:rsid w:val="000E4174"/>
    <w:rsid w:val="000E4E21"/>
    <w:rsid w:val="000E6C8C"/>
    <w:rsid w:val="000F0965"/>
    <w:rsid w:val="000F49C9"/>
    <w:rsid w:val="000F4A34"/>
    <w:rsid w:val="000F5ABF"/>
    <w:rsid w:val="000F64FC"/>
    <w:rsid w:val="000F7B36"/>
    <w:rsid w:val="00106A0B"/>
    <w:rsid w:val="0011323F"/>
    <w:rsid w:val="001133AB"/>
    <w:rsid w:val="001136F5"/>
    <w:rsid w:val="0011770C"/>
    <w:rsid w:val="00122D59"/>
    <w:rsid w:val="0012721F"/>
    <w:rsid w:val="00127339"/>
    <w:rsid w:val="001275A9"/>
    <w:rsid w:val="001310DB"/>
    <w:rsid w:val="00131477"/>
    <w:rsid w:val="00131E93"/>
    <w:rsid w:val="00132331"/>
    <w:rsid w:val="001330EB"/>
    <w:rsid w:val="00133B4F"/>
    <w:rsid w:val="00135033"/>
    <w:rsid w:val="00141C4F"/>
    <w:rsid w:val="00142953"/>
    <w:rsid w:val="001429A5"/>
    <w:rsid w:val="00143625"/>
    <w:rsid w:val="00143DF2"/>
    <w:rsid w:val="0014474A"/>
    <w:rsid w:val="00146E90"/>
    <w:rsid w:val="00153386"/>
    <w:rsid w:val="00155029"/>
    <w:rsid w:val="00160479"/>
    <w:rsid w:val="00160845"/>
    <w:rsid w:val="00163601"/>
    <w:rsid w:val="00165689"/>
    <w:rsid w:val="00165C63"/>
    <w:rsid w:val="00167D77"/>
    <w:rsid w:val="00172326"/>
    <w:rsid w:val="00180AA4"/>
    <w:rsid w:val="00182003"/>
    <w:rsid w:val="00186A1B"/>
    <w:rsid w:val="0019027F"/>
    <w:rsid w:val="00190456"/>
    <w:rsid w:val="0019521A"/>
    <w:rsid w:val="001A27F0"/>
    <w:rsid w:val="001A3D17"/>
    <w:rsid w:val="001A593C"/>
    <w:rsid w:val="001A627E"/>
    <w:rsid w:val="001A68B2"/>
    <w:rsid w:val="001A761D"/>
    <w:rsid w:val="001B284D"/>
    <w:rsid w:val="001B5ABC"/>
    <w:rsid w:val="001B6C17"/>
    <w:rsid w:val="001C6EBB"/>
    <w:rsid w:val="001D02CA"/>
    <w:rsid w:val="001D03D5"/>
    <w:rsid w:val="001D0BA7"/>
    <w:rsid w:val="001D2759"/>
    <w:rsid w:val="001D5306"/>
    <w:rsid w:val="001D7607"/>
    <w:rsid w:val="001E1D56"/>
    <w:rsid w:val="001E3CA3"/>
    <w:rsid w:val="001F24CF"/>
    <w:rsid w:val="00204843"/>
    <w:rsid w:val="00205499"/>
    <w:rsid w:val="0020673E"/>
    <w:rsid w:val="002104DA"/>
    <w:rsid w:val="002113B2"/>
    <w:rsid w:val="00214E6A"/>
    <w:rsid w:val="00216100"/>
    <w:rsid w:val="00217EC6"/>
    <w:rsid w:val="002204F0"/>
    <w:rsid w:val="002217AE"/>
    <w:rsid w:val="002225CE"/>
    <w:rsid w:val="00230463"/>
    <w:rsid w:val="002325E9"/>
    <w:rsid w:val="0023556D"/>
    <w:rsid w:val="0023774A"/>
    <w:rsid w:val="00245203"/>
    <w:rsid w:val="002478A9"/>
    <w:rsid w:val="0025017F"/>
    <w:rsid w:val="00250B4B"/>
    <w:rsid w:val="00250FC8"/>
    <w:rsid w:val="002526DE"/>
    <w:rsid w:val="0025431B"/>
    <w:rsid w:val="00261D3D"/>
    <w:rsid w:val="002627E5"/>
    <w:rsid w:val="00266DB3"/>
    <w:rsid w:val="00271163"/>
    <w:rsid w:val="002714BC"/>
    <w:rsid w:val="00273CFC"/>
    <w:rsid w:val="0027643E"/>
    <w:rsid w:val="002775A9"/>
    <w:rsid w:val="00277A9F"/>
    <w:rsid w:val="00280953"/>
    <w:rsid w:val="002812C7"/>
    <w:rsid w:val="00281356"/>
    <w:rsid w:val="00281F31"/>
    <w:rsid w:val="002839AD"/>
    <w:rsid w:val="0028527C"/>
    <w:rsid w:val="00286799"/>
    <w:rsid w:val="00290C25"/>
    <w:rsid w:val="00293820"/>
    <w:rsid w:val="002966E3"/>
    <w:rsid w:val="002A24A4"/>
    <w:rsid w:val="002A687B"/>
    <w:rsid w:val="002B1EEF"/>
    <w:rsid w:val="002B3B04"/>
    <w:rsid w:val="002B5F2F"/>
    <w:rsid w:val="002B610B"/>
    <w:rsid w:val="002B6956"/>
    <w:rsid w:val="002C42B8"/>
    <w:rsid w:val="002C5C5A"/>
    <w:rsid w:val="002C60A9"/>
    <w:rsid w:val="002D3DEC"/>
    <w:rsid w:val="002D43C4"/>
    <w:rsid w:val="002E0568"/>
    <w:rsid w:val="002F1A9C"/>
    <w:rsid w:val="002F2063"/>
    <w:rsid w:val="002F282F"/>
    <w:rsid w:val="002F2C11"/>
    <w:rsid w:val="002F4F64"/>
    <w:rsid w:val="002F5215"/>
    <w:rsid w:val="002F62C7"/>
    <w:rsid w:val="002F676C"/>
    <w:rsid w:val="003058F5"/>
    <w:rsid w:val="00306544"/>
    <w:rsid w:val="0031138A"/>
    <w:rsid w:val="003119D4"/>
    <w:rsid w:val="00314372"/>
    <w:rsid w:val="00315532"/>
    <w:rsid w:val="00315619"/>
    <w:rsid w:val="00315977"/>
    <w:rsid w:val="00316C7E"/>
    <w:rsid w:val="00320A4F"/>
    <w:rsid w:val="0032152A"/>
    <w:rsid w:val="00324E77"/>
    <w:rsid w:val="00326335"/>
    <w:rsid w:val="003273CD"/>
    <w:rsid w:val="0032747F"/>
    <w:rsid w:val="00333A75"/>
    <w:rsid w:val="00335CE0"/>
    <w:rsid w:val="0033674E"/>
    <w:rsid w:val="00337A03"/>
    <w:rsid w:val="003524AD"/>
    <w:rsid w:val="003556D9"/>
    <w:rsid w:val="0035783F"/>
    <w:rsid w:val="003628D7"/>
    <w:rsid w:val="00362A18"/>
    <w:rsid w:val="00362FFE"/>
    <w:rsid w:val="00363D49"/>
    <w:rsid w:val="00367AF6"/>
    <w:rsid w:val="00370C6B"/>
    <w:rsid w:val="00374D72"/>
    <w:rsid w:val="00375663"/>
    <w:rsid w:val="003800D0"/>
    <w:rsid w:val="003809E0"/>
    <w:rsid w:val="00380CA9"/>
    <w:rsid w:val="00380D49"/>
    <w:rsid w:val="00381725"/>
    <w:rsid w:val="003828CF"/>
    <w:rsid w:val="00383079"/>
    <w:rsid w:val="003847DC"/>
    <w:rsid w:val="00393FC4"/>
    <w:rsid w:val="00394B65"/>
    <w:rsid w:val="00395C03"/>
    <w:rsid w:val="00396C43"/>
    <w:rsid w:val="003A34B1"/>
    <w:rsid w:val="003A5467"/>
    <w:rsid w:val="003B222D"/>
    <w:rsid w:val="003B244C"/>
    <w:rsid w:val="003B579A"/>
    <w:rsid w:val="003B79A3"/>
    <w:rsid w:val="003C0D8D"/>
    <w:rsid w:val="003C0E69"/>
    <w:rsid w:val="003C11E3"/>
    <w:rsid w:val="003C1339"/>
    <w:rsid w:val="003C2621"/>
    <w:rsid w:val="003C3F2E"/>
    <w:rsid w:val="003C4FFC"/>
    <w:rsid w:val="003C56E5"/>
    <w:rsid w:val="003E0CCF"/>
    <w:rsid w:val="003F015C"/>
    <w:rsid w:val="003F2288"/>
    <w:rsid w:val="003F291D"/>
    <w:rsid w:val="003F3775"/>
    <w:rsid w:val="003F4691"/>
    <w:rsid w:val="003F4EE2"/>
    <w:rsid w:val="003F6D20"/>
    <w:rsid w:val="00400094"/>
    <w:rsid w:val="004004CF"/>
    <w:rsid w:val="00401E35"/>
    <w:rsid w:val="00412726"/>
    <w:rsid w:val="00412887"/>
    <w:rsid w:val="004132F3"/>
    <w:rsid w:val="0042304E"/>
    <w:rsid w:val="004246C8"/>
    <w:rsid w:val="004247DD"/>
    <w:rsid w:val="00424AF8"/>
    <w:rsid w:val="00424C13"/>
    <w:rsid w:val="004256F9"/>
    <w:rsid w:val="00425815"/>
    <w:rsid w:val="004261E1"/>
    <w:rsid w:val="00426360"/>
    <w:rsid w:val="0042707A"/>
    <w:rsid w:val="00427487"/>
    <w:rsid w:val="00430206"/>
    <w:rsid w:val="00430E3A"/>
    <w:rsid w:val="00431DFE"/>
    <w:rsid w:val="0043386F"/>
    <w:rsid w:val="004339AD"/>
    <w:rsid w:val="004341ED"/>
    <w:rsid w:val="004346BA"/>
    <w:rsid w:val="00436FDE"/>
    <w:rsid w:val="00441554"/>
    <w:rsid w:val="0044187B"/>
    <w:rsid w:val="004418DC"/>
    <w:rsid w:val="0044310C"/>
    <w:rsid w:val="004469E0"/>
    <w:rsid w:val="00447F6B"/>
    <w:rsid w:val="00452274"/>
    <w:rsid w:val="0045421E"/>
    <w:rsid w:val="00460601"/>
    <w:rsid w:val="00462B59"/>
    <w:rsid w:val="004640BB"/>
    <w:rsid w:val="00467682"/>
    <w:rsid w:val="00470B6F"/>
    <w:rsid w:val="00470C0D"/>
    <w:rsid w:val="00471D8C"/>
    <w:rsid w:val="00472345"/>
    <w:rsid w:val="004747AA"/>
    <w:rsid w:val="00477E32"/>
    <w:rsid w:val="0048057D"/>
    <w:rsid w:val="00483E86"/>
    <w:rsid w:val="004844C6"/>
    <w:rsid w:val="0049082D"/>
    <w:rsid w:val="00491411"/>
    <w:rsid w:val="0049269F"/>
    <w:rsid w:val="004942AB"/>
    <w:rsid w:val="004962E5"/>
    <w:rsid w:val="00496E1A"/>
    <w:rsid w:val="004A1867"/>
    <w:rsid w:val="004A189E"/>
    <w:rsid w:val="004A403D"/>
    <w:rsid w:val="004A42BB"/>
    <w:rsid w:val="004A6AB7"/>
    <w:rsid w:val="004A730F"/>
    <w:rsid w:val="004A78DB"/>
    <w:rsid w:val="004B0B2E"/>
    <w:rsid w:val="004B3B32"/>
    <w:rsid w:val="004B5350"/>
    <w:rsid w:val="004C41CF"/>
    <w:rsid w:val="004C4860"/>
    <w:rsid w:val="004C5F07"/>
    <w:rsid w:val="004C66A5"/>
    <w:rsid w:val="004C7B71"/>
    <w:rsid w:val="004D078A"/>
    <w:rsid w:val="004D0B50"/>
    <w:rsid w:val="004D2159"/>
    <w:rsid w:val="004D3F56"/>
    <w:rsid w:val="004D5A89"/>
    <w:rsid w:val="004D6E1A"/>
    <w:rsid w:val="004D7CDC"/>
    <w:rsid w:val="004E0E45"/>
    <w:rsid w:val="004E1326"/>
    <w:rsid w:val="004E24BD"/>
    <w:rsid w:val="004E2B2B"/>
    <w:rsid w:val="004E3008"/>
    <w:rsid w:val="00501FF1"/>
    <w:rsid w:val="00502694"/>
    <w:rsid w:val="00502B98"/>
    <w:rsid w:val="0050356B"/>
    <w:rsid w:val="00506523"/>
    <w:rsid w:val="00510993"/>
    <w:rsid w:val="00510FC4"/>
    <w:rsid w:val="00511E04"/>
    <w:rsid w:val="0051295D"/>
    <w:rsid w:val="00515E09"/>
    <w:rsid w:val="00520E06"/>
    <w:rsid w:val="00525A04"/>
    <w:rsid w:val="00526D1D"/>
    <w:rsid w:val="005332D5"/>
    <w:rsid w:val="005357EF"/>
    <w:rsid w:val="00535964"/>
    <w:rsid w:val="00535A8A"/>
    <w:rsid w:val="0053788E"/>
    <w:rsid w:val="00540EC0"/>
    <w:rsid w:val="0054253B"/>
    <w:rsid w:val="00543DDD"/>
    <w:rsid w:val="005443CC"/>
    <w:rsid w:val="00550B0A"/>
    <w:rsid w:val="00550E06"/>
    <w:rsid w:val="005519DF"/>
    <w:rsid w:val="00552F07"/>
    <w:rsid w:val="00554D92"/>
    <w:rsid w:val="00554EFC"/>
    <w:rsid w:val="00555B34"/>
    <w:rsid w:val="00556FED"/>
    <w:rsid w:val="0055799B"/>
    <w:rsid w:val="0056106D"/>
    <w:rsid w:val="00562920"/>
    <w:rsid w:val="005671D3"/>
    <w:rsid w:val="0056754A"/>
    <w:rsid w:val="00570470"/>
    <w:rsid w:val="00571346"/>
    <w:rsid w:val="00575DE0"/>
    <w:rsid w:val="005764BD"/>
    <w:rsid w:val="00580ED3"/>
    <w:rsid w:val="00583744"/>
    <w:rsid w:val="0059020E"/>
    <w:rsid w:val="00595A40"/>
    <w:rsid w:val="00595AA7"/>
    <w:rsid w:val="00597659"/>
    <w:rsid w:val="00597796"/>
    <w:rsid w:val="00597BA3"/>
    <w:rsid w:val="005A1F41"/>
    <w:rsid w:val="005A52FA"/>
    <w:rsid w:val="005A5676"/>
    <w:rsid w:val="005A612A"/>
    <w:rsid w:val="005A7359"/>
    <w:rsid w:val="005B0634"/>
    <w:rsid w:val="005B15C5"/>
    <w:rsid w:val="005B1738"/>
    <w:rsid w:val="005B4185"/>
    <w:rsid w:val="005B6268"/>
    <w:rsid w:val="005B67B9"/>
    <w:rsid w:val="005C177B"/>
    <w:rsid w:val="005C18E0"/>
    <w:rsid w:val="005C35C3"/>
    <w:rsid w:val="005C59B9"/>
    <w:rsid w:val="005C6661"/>
    <w:rsid w:val="005D28B9"/>
    <w:rsid w:val="005D5330"/>
    <w:rsid w:val="005D5685"/>
    <w:rsid w:val="005D6C8E"/>
    <w:rsid w:val="005D6D06"/>
    <w:rsid w:val="005D778A"/>
    <w:rsid w:val="005E1C3E"/>
    <w:rsid w:val="005E2750"/>
    <w:rsid w:val="005E3262"/>
    <w:rsid w:val="005E56DD"/>
    <w:rsid w:val="005E605E"/>
    <w:rsid w:val="005E660D"/>
    <w:rsid w:val="005E7791"/>
    <w:rsid w:val="005E7B7B"/>
    <w:rsid w:val="005F1CE1"/>
    <w:rsid w:val="005F2759"/>
    <w:rsid w:val="005F434E"/>
    <w:rsid w:val="005F741F"/>
    <w:rsid w:val="006046DF"/>
    <w:rsid w:val="00604737"/>
    <w:rsid w:val="00604F26"/>
    <w:rsid w:val="0060749E"/>
    <w:rsid w:val="00607B9C"/>
    <w:rsid w:val="00610142"/>
    <w:rsid w:val="006102A5"/>
    <w:rsid w:val="00621D56"/>
    <w:rsid w:val="006320A9"/>
    <w:rsid w:val="00635134"/>
    <w:rsid w:val="00640048"/>
    <w:rsid w:val="00641192"/>
    <w:rsid w:val="0064180E"/>
    <w:rsid w:val="00641AD7"/>
    <w:rsid w:val="00642045"/>
    <w:rsid w:val="00642FF2"/>
    <w:rsid w:val="006465BA"/>
    <w:rsid w:val="00650F89"/>
    <w:rsid w:val="0065253F"/>
    <w:rsid w:val="00653479"/>
    <w:rsid w:val="006566ED"/>
    <w:rsid w:val="00656DD5"/>
    <w:rsid w:val="00657DEB"/>
    <w:rsid w:val="00660167"/>
    <w:rsid w:val="0066201B"/>
    <w:rsid w:val="00662255"/>
    <w:rsid w:val="00663817"/>
    <w:rsid w:val="00663FFF"/>
    <w:rsid w:val="00664476"/>
    <w:rsid w:val="006704AF"/>
    <w:rsid w:val="0067052C"/>
    <w:rsid w:val="00672F86"/>
    <w:rsid w:val="0067501C"/>
    <w:rsid w:val="006778AF"/>
    <w:rsid w:val="00680A02"/>
    <w:rsid w:val="00682F05"/>
    <w:rsid w:val="00684267"/>
    <w:rsid w:val="006850F8"/>
    <w:rsid w:val="0068574B"/>
    <w:rsid w:val="00687DA6"/>
    <w:rsid w:val="00694607"/>
    <w:rsid w:val="0069566B"/>
    <w:rsid w:val="00696540"/>
    <w:rsid w:val="006A07B9"/>
    <w:rsid w:val="006A36AC"/>
    <w:rsid w:val="006A3A4C"/>
    <w:rsid w:val="006A6B77"/>
    <w:rsid w:val="006B4105"/>
    <w:rsid w:val="006C044B"/>
    <w:rsid w:val="006C4E70"/>
    <w:rsid w:val="006C5FDF"/>
    <w:rsid w:val="006D051A"/>
    <w:rsid w:val="006D08D3"/>
    <w:rsid w:val="006D1349"/>
    <w:rsid w:val="006E0A21"/>
    <w:rsid w:val="006E3E62"/>
    <w:rsid w:val="006E59BD"/>
    <w:rsid w:val="006E5E25"/>
    <w:rsid w:val="006F09B2"/>
    <w:rsid w:val="006F398B"/>
    <w:rsid w:val="006F62B8"/>
    <w:rsid w:val="006F699C"/>
    <w:rsid w:val="006F7F6D"/>
    <w:rsid w:val="0070140E"/>
    <w:rsid w:val="0070530A"/>
    <w:rsid w:val="00705D9D"/>
    <w:rsid w:val="0070630B"/>
    <w:rsid w:val="007075CD"/>
    <w:rsid w:val="00714F73"/>
    <w:rsid w:val="0071582E"/>
    <w:rsid w:val="007223AA"/>
    <w:rsid w:val="007265CC"/>
    <w:rsid w:val="0072787D"/>
    <w:rsid w:val="00731265"/>
    <w:rsid w:val="0073378A"/>
    <w:rsid w:val="00736580"/>
    <w:rsid w:val="0074230D"/>
    <w:rsid w:val="0074247A"/>
    <w:rsid w:val="00744AC1"/>
    <w:rsid w:val="007470E9"/>
    <w:rsid w:val="00752476"/>
    <w:rsid w:val="007552EC"/>
    <w:rsid w:val="00762DA2"/>
    <w:rsid w:val="007639A0"/>
    <w:rsid w:val="00764EFB"/>
    <w:rsid w:val="007667FD"/>
    <w:rsid w:val="00766DB7"/>
    <w:rsid w:val="007679E6"/>
    <w:rsid w:val="00772354"/>
    <w:rsid w:val="00773784"/>
    <w:rsid w:val="007800AC"/>
    <w:rsid w:val="00784FEA"/>
    <w:rsid w:val="00785D6C"/>
    <w:rsid w:val="0078795E"/>
    <w:rsid w:val="00792DF3"/>
    <w:rsid w:val="007A1224"/>
    <w:rsid w:val="007A79A2"/>
    <w:rsid w:val="007B3737"/>
    <w:rsid w:val="007B3BD9"/>
    <w:rsid w:val="007C1C84"/>
    <w:rsid w:val="007C3814"/>
    <w:rsid w:val="007D0233"/>
    <w:rsid w:val="007D096F"/>
    <w:rsid w:val="007D1AE9"/>
    <w:rsid w:val="007D2C69"/>
    <w:rsid w:val="007D5169"/>
    <w:rsid w:val="007D51AE"/>
    <w:rsid w:val="007D525F"/>
    <w:rsid w:val="007D5598"/>
    <w:rsid w:val="007E0F8F"/>
    <w:rsid w:val="007E23B5"/>
    <w:rsid w:val="007F1943"/>
    <w:rsid w:val="007F30FB"/>
    <w:rsid w:val="007F366D"/>
    <w:rsid w:val="007F5971"/>
    <w:rsid w:val="007F7977"/>
    <w:rsid w:val="00800647"/>
    <w:rsid w:val="008018F1"/>
    <w:rsid w:val="00801D00"/>
    <w:rsid w:val="008028DA"/>
    <w:rsid w:val="00803471"/>
    <w:rsid w:val="00804BEB"/>
    <w:rsid w:val="00805072"/>
    <w:rsid w:val="00805261"/>
    <w:rsid w:val="00806C26"/>
    <w:rsid w:val="00806E16"/>
    <w:rsid w:val="00807742"/>
    <w:rsid w:val="00811E29"/>
    <w:rsid w:val="0081280C"/>
    <w:rsid w:val="00812A80"/>
    <w:rsid w:val="008179BC"/>
    <w:rsid w:val="00821AF6"/>
    <w:rsid w:val="00824C5F"/>
    <w:rsid w:val="00831AD8"/>
    <w:rsid w:val="00832E6C"/>
    <w:rsid w:val="008363A3"/>
    <w:rsid w:val="008370D9"/>
    <w:rsid w:val="008374EB"/>
    <w:rsid w:val="0084020E"/>
    <w:rsid w:val="0084053C"/>
    <w:rsid w:val="008444AF"/>
    <w:rsid w:val="00845525"/>
    <w:rsid w:val="008534DC"/>
    <w:rsid w:val="00854FD9"/>
    <w:rsid w:val="00856E4A"/>
    <w:rsid w:val="00860219"/>
    <w:rsid w:val="008636D2"/>
    <w:rsid w:val="0086383A"/>
    <w:rsid w:val="00874905"/>
    <w:rsid w:val="008813A0"/>
    <w:rsid w:val="008869B8"/>
    <w:rsid w:val="00886F48"/>
    <w:rsid w:val="00890D2C"/>
    <w:rsid w:val="00891F57"/>
    <w:rsid w:val="00892259"/>
    <w:rsid w:val="00897644"/>
    <w:rsid w:val="00897E66"/>
    <w:rsid w:val="008A2300"/>
    <w:rsid w:val="008A4201"/>
    <w:rsid w:val="008A462F"/>
    <w:rsid w:val="008A65A0"/>
    <w:rsid w:val="008A7955"/>
    <w:rsid w:val="008B1965"/>
    <w:rsid w:val="008B20C2"/>
    <w:rsid w:val="008B419E"/>
    <w:rsid w:val="008B6A30"/>
    <w:rsid w:val="008B745C"/>
    <w:rsid w:val="008B7FF0"/>
    <w:rsid w:val="008C0401"/>
    <w:rsid w:val="008C0A61"/>
    <w:rsid w:val="008C1837"/>
    <w:rsid w:val="008C4140"/>
    <w:rsid w:val="008C5886"/>
    <w:rsid w:val="008C5C70"/>
    <w:rsid w:val="008C5E52"/>
    <w:rsid w:val="008C5F8B"/>
    <w:rsid w:val="008D1DFE"/>
    <w:rsid w:val="008D6F21"/>
    <w:rsid w:val="008E08A8"/>
    <w:rsid w:val="008E257C"/>
    <w:rsid w:val="008E46BA"/>
    <w:rsid w:val="008E5243"/>
    <w:rsid w:val="008E7748"/>
    <w:rsid w:val="008E77A3"/>
    <w:rsid w:val="008F0FB4"/>
    <w:rsid w:val="008F77A6"/>
    <w:rsid w:val="00900916"/>
    <w:rsid w:val="00903E36"/>
    <w:rsid w:val="009114AD"/>
    <w:rsid w:val="00913877"/>
    <w:rsid w:val="009152D4"/>
    <w:rsid w:val="0091724F"/>
    <w:rsid w:val="0092077A"/>
    <w:rsid w:val="00922B1A"/>
    <w:rsid w:val="009259D1"/>
    <w:rsid w:val="009276B1"/>
    <w:rsid w:val="009317A6"/>
    <w:rsid w:val="00933B76"/>
    <w:rsid w:val="009341F4"/>
    <w:rsid w:val="009344EE"/>
    <w:rsid w:val="00934A18"/>
    <w:rsid w:val="00934D2F"/>
    <w:rsid w:val="009352A9"/>
    <w:rsid w:val="00935D85"/>
    <w:rsid w:val="009408AF"/>
    <w:rsid w:val="009416B4"/>
    <w:rsid w:val="009416C6"/>
    <w:rsid w:val="00941FA5"/>
    <w:rsid w:val="009511B1"/>
    <w:rsid w:val="00953541"/>
    <w:rsid w:val="00953A6D"/>
    <w:rsid w:val="00953DB2"/>
    <w:rsid w:val="00955960"/>
    <w:rsid w:val="00964190"/>
    <w:rsid w:val="00965559"/>
    <w:rsid w:val="009664D8"/>
    <w:rsid w:val="00972B95"/>
    <w:rsid w:val="0097394F"/>
    <w:rsid w:val="009747EF"/>
    <w:rsid w:val="00975D77"/>
    <w:rsid w:val="00987D97"/>
    <w:rsid w:val="00990B23"/>
    <w:rsid w:val="00991611"/>
    <w:rsid w:val="00991ABB"/>
    <w:rsid w:val="00995F82"/>
    <w:rsid w:val="0099625D"/>
    <w:rsid w:val="00997339"/>
    <w:rsid w:val="00997F5D"/>
    <w:rsid w:val="009A096B"/>
    <w:rsid w:val="009A1701"/>
    <w:rsid w:val="009A2275"/>
    <w:rsid w:val="009A28A4"/>
    <w:rsid w:val="009A3070"/>
    <w:rsid w:val="009A3905"/>
    <w:rsid w:val="009A402F"/>
    <w:rsid w:val="009A47B3"/>
    <w:rsid w:val="009A585D"/>
    <w:rsid w:val="009A7FE1"/>
    <w:rsid w:val="009B0A93"/>
    <w:rsid w:val="009B608C"/>
    <w:rsid w:val="009B674D"/>
    <w:rsid w:val="009B68AC"/>
    <w:rsid w:val="009B77D1"/>
    <w:rsid w:val="009C0281"/>
    <w:rsid w:val="009C0ECA"/>
    <w:rsid w:val="009C420F"/>
    <w:rsid w:val="009C52A6"/>
    <w:rsid w:val="009C5506"/>
    <w:rsid w:val="009C5E19"/>
    <w:rsid w:val="009D1326"/>
    <w:rsid w:val="009D36E1"/>
    <w:rsid w:val="009D60F0"/>
    <w:rsid w:val="009E0644"/>
    <w:rsid w:val="009E0D56"/>
    <w:rsid w:val="009E4537"/>
    <w:rsid w:val="009E482A"/>
    <w:rsid w:val="009E537F"/>
    <w:rsid w:val="009F2453"/>
    <w:rsid w:val="009F28AD"/>
    <w:rsid w:val="009F6286"/>
    <w:rsid w:val="009F74BE"/>
    <w:rsid w:val="00A0042A"/>
    <w:rsid w:val="00A01798"/>
    <w:rsid w:val="00A0356F"/>
    <w:rsid w:val="00A0476D"/>
    <w:rsid w:val="00A04B9E"/>
    <w:rsid w:val="00A055F5"/>
    <w:rsid w:val="00A07146"/>
    <w:rsid w:val="00A12E92"/>
    <w:rsid w:val="00A23FCA"/>
    <w:rsid w:val="00A2746F"/>
    <w:rsid w:val="00A27F9D"/>
    <w:rsid w:val="00A30C05"/>
    <w:rsid w:val="00A32E36"/>
    <w:rsid w:val="00A3543D"/>
    <w:rsid w:val="00A368DC"/>
    <w:rsid w:val="00A36DF0"/>
    <w:rsid w:val="00A3795E"/>
    <w:rsid w:val="00A37C91"/>
    <w:rsid w:val="00A43EE9"/>
    <w:rsid w:val="00A44FA1"/>
    <w:rsid w:val="00A46929"/>
    <w:rsid w:val="00A4745A"/>
    <w:rsid w:val="00A479C3"/>
    <w:rsid w:val="00A50F79"/>
    <w:rsid w:val="00A536D2"/>
    <w:rsid w:val="00A565E5"/>
    <w:rsid w:val="00A56B62"/>
    <w:rsid w:val="00A62CBE"/>
    <w:rsid w:val="00A631F0"/>
    <w:rsid w:val="00A65AFB"/>
    <w:rsid w:val="00A662DC"/>
    <w:rsid w:val="00A665C8"/>
    <w:rsid w:val="00A7034D"/>
    <w:rsid w:val="00A763B2"/>
    <w:rsid w:val="00A81755"/>
    <w:rsid w:val="00A8340D"/>
    <w:rsid w:val="00A83EBC"/>
    <w:rsid w:val="00A87DEF"/>
    <w:rsid w:val="00A915D8"/>
    <w:rsid w:val="00A93528"/>
    <w:rsid w:val="00A96477"/>
    <w:rsid w:val="00AA4758"/>
    <w:rsid w:val="00AA62F1"/>
    <w:rsid w:val="00AA66B8"/>
    <w:rsid w:val="00AA7A5E"/>
    <w:rsid w:val="00AA7AA5"/>
    <w:rsid w:val="00AB61C3"/>
    <w:rsid w:val="00AB7B83"/>
    <w:rsid w:val="00AC04B3"/>
    <w:rsid w:val="00AC0DDD"/>
    <w:rsid w:val="00AC29F5"/>
    <w:rsid w:val="00AC31FC"/>
    <w:rsid w:val="00AC4515"/>
    <w:rsid w:val="00AD5790"/>
    <w:rsid w:val="00AE0245"/>
    <w:rsid w:val="00AE116D"/>
    <w:rsid w:val="00AE176A"/>
    <w:rsid w:val="00AE18CC"/>
    <w:rsid w:val="00AE2B41"/>
    <w:rsid w:val="00AE2F44"/>
    <w:rsid w:val="00AE48A8"/>
    <w:rsid w:val="00AF0C42"/>
    <w:rsid w:val="00AF1254"/>
    <w:rsid w:val="00AF29C7"/>
    <w:rsid w:val="00AF2A08"/>
    <w:rsid w:val="00AF54E4"/>
    <w:rsid w:val="00AF5CF5"/>
    <w:rsid w:val="00AF759A"/>
    <w:rsid w:val="00B02E36"/>
    <w:rsid w:val="00B05CFC"/>
    <w:rsid w:val="00B075DD"/>
    <w:rsid w:val="00B16D5C"/>
    <w:rsid w:val="00B21E91"/>
    <w:rsid w:val="00B22262"/>
    <w:rsid w:val="00B254AB"/>
    <w:rsid w:val="00B32134"/>
    <w:rsid w:val="00B338EC"/>
    <w:rsid w:val="00B35347"/>
    <w:rsid w:val="00B35CAC"/>
    <w:rsid w:val="00B37629"/>
    <w:rsid w:val="00B379FC"/>
    <w:rsid w:val="00B50BE2"/>
    <w:rsid w:val="00B5250D"/>
    <w:rsid w:val="00B6069D"/>
    <w:rsid w:val="00B6154D"/>
    <w:rsid w:val="00B62B11"/>
    <w:rsid w:val="00B632D4"/>
    <w:rsid w:val="00B64F77"/>
    <w:rsid w:val="00B64FEA"/>
    <w:rsid w:val="00B65C5F"/>
    <w:rsid w:val="00B71F3A"/>
    <w:rsid w:val="00B72D04"/>
    <w:rsid w:val="00B72F48"/>
    <w:rsid w:val="00B72F7E"/>
    <w:rsid w:val="00B7356A"/>
    <w:rsid w:val="00B73730"/>
    <w:rsid w:val="00B7453D"/>
    <w:rsid w:val="00B81433"/>
    <w:rsid w:val="00B8177A"/>
    <w:rsid w:val="00B82482"/>
    <w:rsid w:val="00B869F8"/>
    <w:rsid w:val="00B87051"/>
    <w:rsid w:val="00B90E16"/>
    <w:rsid w:val="00B91598"/>
    <w:rsid w:val="00B91D4E"/>
    <w:rsid w:val="00B920BD"/>
    <w:rsid w:val="00B979A8"/>
    <w:rsid w:val="00BA1C67"/>
    <w:rsid w:val="00BA535D"/>
    <w:rsid w:val="00BA74E9"/>
    <w:rsid w:val="00BB0170"/>
    <w:rsid w:val="00BC5504"/>
    <w:rsid w:val="00BC6211"/>
    <w:rsid w:val="00BC677F"/>
    <w:rsid w:val="00BC67F6"/>
    <w:rsid w:val="00BC71A6"/>
    <w:rsid w:val="00BC7DF4"/>
    <w:rsid w:val="00BD17F5"/>
    <w:rsid w:val="00BD1B62"/>
    <w:rsid w:val="00BD430A"/>
    <w:rsid w:val="00BD571A"/>
    <w:rsid w:val="00BD6580"/>
    <w:rsid w:val="00BD6C40"/>
    <w:rsid w:val="00BD6D0E"/>
    <w:rsid w:val="00BE16A9"/>
    <w:rsid w:val="00BE3390"/>
    <w:rsid w:val="00BE61D9"/>
    <w:rsid w:val="00BF1348"/>
    <w:rsid w:val="00BF1E1E"/>
    <w:rsid w:val="00BF35D0"/>
    <w:rsid w:val="00BF40F8"/>
    <w:rsid w:val="00BF584A"/>
    <w:rsid w:val="00C0275F"/>
    <w:rsid w:val="00C05D80"/>
    <w:rsid w:val="00C10421"/>
    <w:rsid w:val="00C1168C"/>
    <w:rsid w:val="00C1174A"/>
    <w:rsid w:val="00C1310B"/>
    <w:rsid w:val="00C139C8"/>
    <w:rsid w:val="00C154FB"/>
    <w:rsid w:val="00C17D02"/>
    <w:rsid w:val="00C24617"/>
    <w:rsid w:val="00C24C83"/>
    <w:rsid w:val="00C253C4"/>
    <w:rsid w:val="00C25AFD"/>
    <w:rsid w:val="00C26203"/>
    <w:rsid w:val="00C26301"/>
    <w:rsid w:val="00C34BCD"/>
    <w:rsid w:val="00C42EE5"/>
    <w:rsid w:val="00C44FF9"/>
    <w:rsid w:val="00C47075"/>
    <w:rsid w:val="00C4718B"/>
    <w:rsid w:val="00C50F90"/>
    <w:rsid w:val="00C51428"/>
    <w:rsid w:val="00C5340D"/>
    <w:rsid w:val="00C54016"/>
    <w:rsid w:val="00C54B0D"/>
    <w:rsid w:val="00C60520"/>
    <w:rsid w:val="00C633EE"/>
    <w:rsid w:val="00C6376A"/>
    <w:rsid w:val="00C63EC3"/>
    <w:rsid w:val="00C673B0"/>
    <w:rsid w:val="00C67689"/>
    <w:rsid w:val="00C67BFC"/>
    <w:rsid w:val="00C74640"/>
    <w:rsid w:val="00C74A89"/>
    <w:rsid w:val="00C74F93"/>
    <w:rsid w:val="00C76209"/>
    <w:rsid w:val="00C802E9"/>
    <w:rsid w:val="00C82217"/>
    <w:rsid w:val="00C82D8B"/>
    <w:rsid w:val="00C859CF"/>
    <w:rsid w:val="00C86E70"/>
    <w:rsid w:val="00C94F95"/>
    <w:rsid w:val="00C95490"/>
    <w:rsid w:val="00C96AA9"/>
    <w:rsid w:val="00C96D87"/>
    <w:rsid w:val="00CA1A78"/>
    <w:rsid w:val="00CA2572"/>
    <w:rsid w:val="00CA37E9"/>
    <w:rsid w:val="00CA4F19"/>
    <w:rsid w:val="00CA5A37"/>
    <w:rsid w:val="00CA6789"/>
    <w:rsid w:val="00CA7520"/>
    <w:rsid w:val="00CB2924"/>
    <w:rsid w:val="00CB3151"/>
    <w:rsid w:val="00CB61A1"/>
    <w:rsid w:val="00CB7DF4"/>
    <w:rsid w:val="00CC516E"/>
    <w:rsid w:val="00CC662D"/>
    <w:rsid w:val="00CC77CD"/>
    <w:rsid w:val="00CD2CF0"/>
    <w:rsid w:val="00CD3277"/>
    <w:rsid w:val="00CD58CC"/>
    <w:rsid w:val="00CD5BD2"/>
    <w:rsid w:val="00CD621B"/>
    <w:rsid w:val="00CD7527"/>
    <w:rsid w:val="00CE1872"/>
    <w:rsid w:val="00CE225B"/>
    <w:rsid w:val="00CE231B"/>
    <w:rsid w:val="00CE4D90"/>
    <w:rsid w:val="00CE5A39"/>
    <w:rsid w:val="00CE6C0B"/>
    <w:rsid w:val="00CE7DD7"/>
    <w:rsid w:val="00CF1E2E"/>
    <w:rsid w:val="00CF2768"/>
    <w:rsid w:val="00CF635E"/>
    <w:rsid w:val="00CF6748"/>
    <w:rsid w:val="00D01DBE"/>
    <w:rsid w:val="00D02215"/>
    <w:rsid w:val="00D041A7"/>
    <w:rsid w:val="00D13D7F"/>
    <w:rsid w:val="00D145B3"/>
    <w:rsid w:val="00D16280"/>
    <w:rsid w:val="00D207B9"/>
    <w:rsid w:val="00D22806"/>
    <w:rsid w:val="00D22C9D"/>
    <w:rsid w:val="00D24221"/>
    <w:rsid w:val="00D2478B"/>
    <w:rsid w:val="00D249B1"/>
    <w:rsid w:val="00D25390"/>
    <w:rsid w:val="00D257C7"/>
    <w:rsid w:val="00D26212"/>
    <w:rsid w:val="00D26642"/>
    <w:rsid w:val="00D2790C"/>
    <w:rsid w:val="00D27992"/>
    <w:rsid w:val="00D30D55"/>
    <w:rsid w:val="00D324F5"/>
    <w:rsid w:val="00D34E78"/>
    <w:rsid w:val="00D40DFB"/>
    <w:rsid w:val="00D454A0"/>
    <w:rsid w:val="00D475C8"/>
    <w:rsid w:val="00D50286"/>
    <w:rsid w:val="00D54236"/>
    <w:rsid w:val="00D61EA0"/>
    <w:rsid w:val="00D62AAA"/>
    <w:rsid w:val="00D71371"/>
    <w:rsid w:val="00D73DFE"/>
    <w:rsid w:val="00D81ED0"/>
    <w:rsid w:val="00D839BB"/>
    <w:rsid w:val="00D85006"/>
    <w:rsid w:val="00D87223"/>
    <w:rsid w:val="00D87D28"/>
    <w:rsid w:val="00D9078E"/>
    <w:rsid w:val="00D91936"/>
    <w:rsid w:val="00D92480"/>
    <w:rsid w:val="00D93ECC"/>
    <w:rsid w:val="00D94AFE"/>
    <w:rsid w:val="00D953CB"/>
    <w:rsid w:val="00D96B4D"/>
    <w:rsid w:val="00D97861"/>
    <w:rsid w:val="00D97E3B"/>
    <w:rsid w:val="00DA2D51"/>
    <w:rsid w:val="00DA3A12"/>
    <w:rsid w:val="00DA4C29"/>
    <w:rsid w:val="00DB0469"/>
    <w:rsid w:val="00DB11A0"/>
    <w:rsid w:val="00DB359D"/>
    <w:rsid w:val="00DB43B7"/>
    <w:rsid w:val="00DC179E"/>
    <w:rsid w:val="00DC5F4F"/>
    <w:rsid w:val="00DC6822"/>
    <w:rsid w:val="00DC79EC"/>
    <w:rsid w:val="00DD0F24"/>
    <w:rsid w:val="00DD7627"/>
    <w:rsid w:val="00DE293B"/>
    <w:rsid w:val="00DE2FB8"/>
    <w:rsid w:val="00DE40D6"/>
    <w:rsid w:val="00DE5B95"/>
    <w:rsid w:val="00DE679C"/>
    <w:rsid w:val="00DE7775"/>
    <w:rsid w:val="00DF0E29"/>
    <w:rsid w:val="00DF1A4A"/>
    <w:rsid w:val="00DF4F67"/>
    <w:rsid w:val="00DF6F95"/>
    <w:rsid w:val="00E10A7B"/>
    <w:rsid w:val="00E13710"/>
    <w:rsid w:val="00E15B01"/>
    <w:rsid w:val="00E16605"/>
    <w:rsid w:val="00E1704C"/>
    <w:rsid w:val="00E17522"/>
    <w:rsid w:val="00E20DFF"/>
    <w:rsid w:val="00E21322"/>
    <w:rsid w:val="00E21407"/>
    <w:rsid w:val="00E22649"/>
    <w:rsid w:val="00E22660"/>
    <w:rsid w:val="00E23D0D"/>
    <w:rsid w:val="00E25686"/>
    <w:rsid w:val="00E27328"/>
    <w:rsid w:val="00E305EA"/>
    <w:rsid w:val="00E30F62"/>
    <w:rsid w:val="00E33B4F"/>
    <w:rsid w:val="00E33E16"/>
    <w:rsid w:val="00E354E4"/>
    <w:rsid w:val="00E3643E"/>
    <w:rsid w:val="00E36888"/>
    <w:rsid w:val="00E40225"/>
    <w:rsid w:val="00E5585E"/>
    <w:rsid w:val="00E55E17"/>
    <w:rsid w:val="00E55F88"/>
    <w:rsid w:val="00E6180D"/>
    <w:rsid w:val="00E61E15"/>
    <w:rsid w:val="00E6244E"/>
    <w:rsid w:val="00E64555"/>
    <w:rsid w:val="00E668D9"/>
    <w:rsid w:val="00E71C30"/>
    <w:rsid w:val="00E73556"/>
    <w:rsid w:val="00E762A7"/>
    <w:rsid w:val="00E82E53"/>
    <w:rsid w:val="00E83C87"/>
    <w:rsid w:val="00E85FFB"/>
    <w:rsid w:val="00E87D0F"/>
    <w:rsid w:val="00E90FDE"/>
    <w:rsid w:val="00E91243"/>
    <w:rsid w:val="00E91709"/>
    <w:rsid w:val="00E92B8F"/>
    <w:rsid w:val="00E94B35"/>
    <w:rsid w:val="00E96177"/>
    <w:rsid w:val="00E974F5"/>
    <w:rsid w:val="00EA038E"/>
    <w:rsid w:val="00EA1718"/>
    <w:rsid w:val="00EA3600"/>
    <w:rsid w:val="00EA3898"/>
    <w:rsid w:val="00EA5ED0"/>
    <w:rsid w:val="00EB3B65"/>
    <w:rsid w:val="00EB3FD8"/>
    <w:rsid w:val="00EB5D2C"/>
    <w:rsid w:val="00EC682A"/>
    <w:rsid w:val="00EC6B4A"/>
    <w:rsid w:val="00ED01E8"/>
    <w:rsid w:val="00ED3C97"/>
    <w:rsid w:val="00ED79D5"/>
    <w:rsid w:val="00EE0BE3"/>
    <w:rsid w:val="00EE3F6A"/>
    <w:rsid w:val="00EE5A6D"/>
    <w:rsid w:val="00EF15C3"/>
    <w:rsid w:val="00EF258C"/>
    <w:rsid w:val="00EF4064"/>
    <w:rsid w:val="00EF45EE"/>
    <w:rsid w:val="00EF70C4"/>
    <w:rsid w:val="00F00A67"/>
    <w:rsid w:val="00F01202"/>
    <w:rsid w:val="00F022E4"/>
    <w:rsid w:val="00F0236A"/>
    <w:rsid w:val="00F025BA"/>
    <w:rsid w:val="00F02BE9"/>
    <w:rsid w:val="00F03FA0"/>
    <w:rsid w:val="00F05F41"/>
    <w:rsid w:val="00F06866"/>
    <w:rsid w:val="00F07A48"/>
    <w:rsid w:val="00F1388B"/>
    <w:rsid w:val="00F15112"/>
    <w:rsid w:val="00F163DA"/>
    <w:rsid w:val="00F20A7E"/>
    <w:rsid w:val="00F21FE0"/>
    <w:rsid w:val="00F23101"/>
    <w:rsid w:val="00F305FE"/>
    <w:rsid w:val="00F32692"/>
    <w:rsid w:val="00F32D2E"/>
    <w:rsid w:val="00F36221"/>
    <w:rsid w:val="00F4010E"/>
    <w:rsid w:val="00F40B71"/>
    <w:rsid w:val="00F40C80"/>
    <w:rsid w:val="00F4319B"/>
    <w:rsid w:val="00F4395B"/>
    <w:rsid w:val="00F43DE7"/>
    <w:rsid w:val="00F448CA"/>
    <w:rsid w:val="00F44C8B"/>
    <w:rsid w:val="00F44FD6"/>
    <w:rsid w:val="00F45E4D"/>
    <w:rsid w:val="00F46B4B"/>
    <w:rsid w:val="00F47CF1"/>
    <w:rsid w:val="00F65516"/>
    <w:rsid w:val="00F755EF"/>
    <w:rsid w:val="00F758D1"/>
    <w:rsid w:val="00F77535"/>
    <w:rsid w:val="00F77877"/>
    <w:rsid w:val="00F81E0D"/>
    <w:rsid w:val="00F83213"/>
    <w:rsid w:val="00F83B88"/>
    <w:rsid w:val="00F90BF2"/>
    <w:rsid w:val="00F9163C"/>
    <w:rsid w:val="00F91CF8"/>
    <w:rsid w:val="00F927B3"/>
    <w:rsid w:val="00F954F1"/>
    <w:rsid w:val="00F95EF5"/>
    <w:rsid w:val="00F96CD1"/>
    <w:rsid w:val="00F96D96"/>
    <w:rsid w:val="00FA00DD"/>
    <w:rsid w:val="00FA1022"/>
    <w:rsid w:val="00FA4067"/>
    <w:rsid w:val="00FA42BC"/>
    <w:rsid w:val="00FB067A"/>
    <w:rsid w:val="00FB21FB"/>
    <w:rsid w:val="00FB3154"/>
    <w:rsid w:val="00FB3240"/>
    <w:rsid w:val="00FB50B3"/>
    <w:rsid w:val="00FB5A1B"/>
    <w:rsid w:val="00FB6E0A"/>
    <w:rsid w:val="00FB7BA1"/>
    <w:rsid w:val="00FC3F81"/>
    <w:rsid w:val="00FC6C71"/>
    <w:rsid w:val="00FC7DE2"/>
    <w:rsid w:val="00FD061A"/>
    <w:rsid w:val="00FD3A69"/>
    <w:rsid w:val="00FD5009"/>
    <w:rsid w:val="00FD6BFE"/>
    <w:rsid w:val="00FE4A44"/>
    <w:rsid w:val="00FE6959"/>
    <w:rsid w:val="00FF17AE"/>
    <w:rsid w:val="00FF22C7"/>
    <w:rsid w:val="00FF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EDF14"/>
  <w15:chartTrackingRefBased/>
  <w15:docId w15:val="{9122C4E3-9CEC-EC45-ADB3-B0FCC39B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A12"/>
    <w:pPr>
      <w:ind w:left="720"/>
      <w:contextualSpacing/>
    </w:pPr>
  </w:style>
  <w:style w:type="paragraph" w:styleId="FootnoteText">
    <w:name w:val="footnote text"/>
    <w:basedOn w:val="Normal"/>
    <w:link w:val="FootnoteTextChar"/>
    <w:uiPriority w:val="99"/>
    <w:semiHidden/>
    <w:unhideWhenUsed/>
    <w:rsid w:val="00084128"/>
    <w:rPr>
      <w:sz w:val="20"/>
      <w:szCs w:val="20"/>
    </w:rPr>
  </w:style>
  <w:style w:type="character" w:customStyle="1" w:styleId="FootnoteTextChar">
    <w:name w:val="Footnote Text Char"/>
    <w:basedOn w:val="DefaultParagraphFont"/>
    <w:link w:val="FootnoteText"/>
    <w:uiPriority w:val="99"/>
    <w:semiHidden/>
    <w:rsid w:val="00084128"/>
    <w:rPr>
      <w:sz w:val="20"/>
      <w:szCs w:val="20"/>
    </w:rPr>
  </w:style>
  <w:style w:type="character" w:styleId="FootnoteReference">
    <w:name w:val="footnote reference"/>
    <w:basedOn w:val="DefaultParagraphFont"/>
    <w:uiPriority w:val="99"/>
    <w:semiHidden/>
    <w:unhideWhenUsed/>
    <w:rsid w:val="00084128"/>
    <w:rPr>
      <w:vertAlign w:val="superscript"/>
    </w:rPr>
  </w:style>
  <w:style w:type="paragraph" w:customStyle="1" w:styleId="EndNoteBibliographyTitle">
    <w:name w:val="EndNote Bibliography Title"/>
    <w:basedOn w:val="Normal"/>
    <w:link w:val="EndNoteBibliographyTitleChar"/>
    <w:rsid w:val="00426360"/>
    <w:pPr>
      <w:jc w:val="center"/>
    </w:pPr>
    <w:rPr>
      <w:rFonts w:ascii="Garamond" w:hAnsi="Garamond" w:cs="Calibri"/>
    </w:rPr>
  </w:style>
  <w:style w:type="character" w:customStyle="1" w:styleId="EndNoteBibliographyTitleChar">
    <w:name w:val="EndNote Bibliography Title Char"/>
    <w:basedOn w:val="FootnoteTextChar"/>
    <w:link w:val="EndNoteBibliographyTitle"/>
    <w:rsid w:val="00426360"/>
    <w:rPr>
      <w:rFonts w:ascii="Garamond" w:hAnsi="Garamond" w:cs="Calibri"/>
      <w:sz w:val="20"/>
      <w:szCs w:val="20"/>
    </w:rPr>
  </w:style>
  <w:style w:type="paragraph" w:customStyle="1" w:styleId="EndNoteBibliography">
    <w:name w:val="EndNote Bibliography"/>
    <w:basedOn w:val="Normal"/>
    <w:link w:val="EndNoteBibliographyChar"/>
    <w:rsid w:val="00426360"/>
    <w:pPr>
      <w:jc w:val="both"/>
    </w:pPr>
    <w:rPr>
      <w:rFonts w:ascii="Garamond" w:hAnsi="Garamond" w:cs="Calibri"/>
    </w:rPr>
  </w:style>
  <w:style w:type="character" w:customStyle="1" w:styleId="EndNoteBibliographyChar">
    <w:name w:val="EndNote Bibliography Char"/>
    <w:basedOn w:val="FootnoteTextChar"/>
    <w:link w:val="EndNoteBibliography"/>
    <w:rsid w:val="00426360"/>
    <w:rPr>
      <w:rFonts w:ascii="Garamond" w:hAnsi="Garamond" w:cs="Calibri"/>
      <w:sz w:val="20"/>
      <w:szCs w:val="20"/>
    </w:rPr>
  </w:style>
  <w:style w:type="character" w:styleId="Hyperlink">
    <w:name w:val="Hyperlink"/>
    <w:basedOn w:val="DefaultParagraphFont"/>
    <w:uiPriority w:val="99"/>
    <w:unhideWhenUsed/>
    <w:rsid w:val="001D02CA"/>
    <w:rPr>
      <w:color w:val="0563C1" w:themeColor="hyperlink"/>
      <w:u w:val="single"/>
    </w:rPr>
  </w:style>
  <w:style w:type="character" w:styleId="UnresolvedMention">
    <w:name w:val="Unresolved Mention"/>
    <w:basedOn w:val="DefaultParagraphFont"/>
    <w:uiPriority w:val="99"/>
    <w:semiHidden/>
    <w:unhideWhenUsed/>
    <w:rsid w:val="001D02CA"/>
    <w:rPr>
      <w:color w:val="605E5C"/>
      <w:shd w:val="clear" w:color="auto" w:fill="E1DFDD"/>
    </w:rPr>
  </w:style>
  <w:style w:type="character" w:styleId="CommentReference">
    <w:name w:val="annotation reference"/>
    <w:basedOn w:val="DefaultParagraphFont"/>
    <w:uiPriority w:val="99"/>
    <w:semiHidden/>
    <w:unhideWhenUsed/>
    <w:rsid w:val="005E7791"/>
    <w:rPr>
      <w:sz w:val="16"/>
      <w:szCs w:val="16"/>
    </w:rPr>
  </w:style>
  <w:style w:type="paragraph" w:styleId="CommentText">
    <w:name w:val="annotation text"/>
    <w:basedOn w:val="Normal"/>
    <w:link w:val="CommentTextChar"/>
    <w:uiPriority w:val="99"/>
    <w:unhideWhenUsed/>
    <w:rsid w:val="005E7791"/>
    <w:rPr>
      <w:sz w:val="20"/>
      <w:szCs w:val="20"/>
    </w:rPr>
  </w:style>
  <w:style w:type="character" w:customStyle="1" w:styleId="CommentTextChar">
    <w:name w:val="Comment Text Char"/>
    <w:basedOn w:val="DefaultParagraphFont"/>
    <w:link w:val="CommentText"/>
    <w:uiPriority w:val="99"/>
    <w:rsid w:val="005E7791"/>
    <w:rPr>
      <w:sz w:val="20"/>
      <w:szCs w:val="20"/>
    </w:rPr>
  </w:style>
  <w:style w:type="paragraph" w:styleId="CommentSubject">
    <w:name w:val="annotation subject"/>
    <w:basedOn w:val="CommentText"/>
    <w:next w:val="CommentText"/>
    <w:link w:val="CommentSubjectChar"/>
    <w:uiPriority w:val="99"/>
    <w:semiHidden/>
    <w:unhideWhenUsed/>
    <w:rsid w:val="005E7791"/>
    <w:rPr>
      <w:b/>
      <w:bCs/>
    </w:rPr>
  </w:style>
  <w:style w:type="character" w:customStyle="1" w:styleId="CommentSubjectChar">
    <w:name w:val="Comment Subject Char"/>
    <w:basedOn w:val="CommentTextChar"/>
    <w:link w:val="CommentSubject"/>
    <w:uiPriority w:val="99"/>
    <w:semiHidden/>
    <w:rsid w:val="005E7791"/>
    <w:rPr>
      <w:b/>
      <w:bCs/>
      <w:sz w:val="20"/>
      <w:szCs w:val="20"/>
    </w:rPr>
  </w:style>
  <w:style w:type="paragraph" w:styleId="BalloonText">
    <w:name w:val="Balloon Text"/>
    <w:basedOn w:val="Normal"/>
    <w:link w:val="BalloonTextChar"/>
    <w:uiPriority w:val="99"/>
    <w:semiHidden/>
    <w:unhideWhenUsed/>
    <w:rsid w:val="005E77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7791"/>
    <w:rPr>
      <w:rFonts w:ascii="Times New Roman" w:hAnsi="Times New Roman" w:cs="Times New Roman"/>
      <w:sz w:val="18"/>
      <w:szCs w:val="18"/>
    </w:rPr>
  </w:style>
  <w:style w:type="paragraph" w:styleId="Header">
    <w:name w:val="header"/>
    <w:basedOn w:val="Normal"/>
    <w:link w:val="HeaderChar"/>
    <w:uiPriority w:val="99"/>
    <w:unhideWhenUsed/>
    <w:rsid w:val="00C50F90"/>
    <w:pPr>
      <w:tabs>
        <w:tab w:val="center" w:pos="4680"/>
        <w:tab w:val="right" w:pos="9360"/>
      </w:tabs>
    </w:pPr>
  </w:style>
  <w:style w:type="character" w:customStyle="1" w:styleId="HeaderChar">
    <w:name w:val="Header Char"/>
    <w:basedOn w:val="DefaultParagraphFont"/>
    <w:link w:val="Header"/>
    <w:uiPriority w:val="99"/>
    <w:rsid w:val="00C50F90"/>
  </w:style>
  <w:style w:type="paragraph" w:styleId="Footer">
    <w:name w:val="footer"/>
    <w:basedOn w:val="Normal"/>
    <w:link w:val="FooterChar"/>
    <w:uiPriority w:val="99"/>
    <w:unhideWhenUsed/>
    <w:rsid w:val="00C50F90"/>
    <w:pPr>
      <w:tabs>
        <w:tab w:val="center" w:pos="4680"/>
        <w:tab w:val="right" w:pos="9360"/>
      </w:tabs>
    </w:pPr>
  </w:style>
  <w:style w:type="character" w:customStyle="1" w:styleId="FooterChar">
    <w:name w:val="Footer Char"/>
    <w:basedOn w:val="DefaultParagraphFont"/>
    <w:link w:val="Footer"/>
    <w:uiPriority w:val="99"/>
    <w:rsid w:val="00C50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59789">
      <w:bodyDiv w:val="1"/>
      <w:marLeft w:val="0"/>
      <w:marRight w:val="0"/>
      <w:marTop w:val="0"/>
      <w:marBottom w:val="0"/>
      <w:divBdr>
        <w:top w:val="none" w:sz="0" w:space="0" w:color="auto"/>
        <w:left w:val="none" w:sz="0" w:space="0" w:color="auto"/>
        <w:bottom w:val="none" w:sz="0" w:space="0" w:color="auto"/>
        <w:right w:val="none" w:sz="0" w:space="0" w:color="auto"/>
      </w:divBdr>
    </w:div>
    <w:div w:id="326641181">
      <w:bodyDiv w:val="1"/>
      <w:marLeft w:val="0"/>
      <w:marRight w:val="0"/>
      <w:marTop w:val="0"/>
      <w:marBottom w:val="0"/>
      <w:divBdr>
        <w:top w:val="none" w:sz="0" w:space="0" w:color="auto"/>
        <w:left w:val="none" w:sz="0" w:space="0" w:color="auto"/>
        <w:bottom w:val="none" w:sz="0" w:space="0" w:color="auto"/>
        <w:right w:val="none" w:sz="0" w:space="0" w:color="auto"/>
      </w:divBdr>
    </w:div>
    <w:div w:id="1173912333">
      <w:bodyDiv w:val="1"/>
      <w:marLeft w:val="0"/>
      <w:marRight w:val="0"/>
      <w:marTop w:val="0"/>
      <w:marBottom w:val="0"/>
      <w:divBdr>
        <w:top w:val="none" w:sz="0" w:space="0" w:color="auto"/>
        <w:left w:val="none" w:sz="0" w:space="0" w:color="auto"/>
        <w:bottom w:val="none" w:sz="0" w:space="0" w:color="auto"/>
        <w:right w:val="none" w:sz="0" w:space="0" w:color="auto"/>
      </w:divBdr>
    </w:div>
    <w:div w:id="1223559182">
      <w:bodyDiv w:val="1"/>
      <w:marLeft w:val="0"/>
      <w:marRight w:val="0"/>
      <w:marTop w:val="0"/>
      <w:marBottom w:val="0"/>
      <w:divBdr>
        <w:top w:val="none" w:sz="0" w:space="0" w:color="auto"/>
        <w:left w:val="none" w:sz="0" w:space="0" w:color="auto"/>
        <w:bottom w:val="none" w:sz="0" w:space="0" w:color="auto"/>
        <w:right w:val="none" w:sz="0" w:space="0" w:color="auto"/>
      </w:divBdr>
    </w:div>
    <w:div w:id="1231577462">
      <w:bodyDiv w:val="1"/>
      <w:marLeft w:val="0"/>
      <w:marRight w:val="0"/>
      <w:marTop w:val="0"/>
      <w:marBottom w:val="0"/>
      <w:divBdr>
        <w:top w:val="none" w:sz="0" w:space="0" w:color="auto"/>
        <w:left w:val="none" w:sz="0" w:space="0" w:color="auto"/>
        <w:bottom w:val="none" w:sz="0" w:space="0" w:color="auto"/>
        <w:right w:val="none" w:sz="0" w:space="0" w:color="auto"/>
      </w:divBdr>
    </w:div>
    <w:div w:id="1375157615">
      <w:bodyDiv w:val="1"/>
      <w:marLeft w:val="0"/>
      <w:marRight w:val="0"/>
      <w:marTop w:val="0"/>
      <w:marBottom w:val="0"/>
      <w:divBdr>
        <w:top w:val="none" w:sz="0" w:space="0" w:color="auto"/>
        <w:left w:val="none" w:sz="0" w:space="0" w:color="auto"/>
        <w:bottom w:val="none" w:sz="0" w:space="0" w:color="auto"/>
        <w:right w:val="none" w:sz="0" w:space="0" w:color="auto"/>
      </w:divBdr>
    </w:div>
    <w:div w:id="1652708772">
      <w:bodyDiv w:val="1"/>
      <w:marLeft w:val="0"/>
      <w:marRight w:val="0"/>
      <w:marTop w:val="0"/>
      <w:marBottom w:val="0"/>
      <w:divBdr>
        <w:top w:val="none" w:sz="0" w:space="0" w:color="auto"/>
        <w:left w:val="none" w:sz="0" w:space="0" w:color="auto"/>
        <w:bottom w:val="none" w:sz="0" w:space="0" w:color="auto"/>
        <w:right w:val="none" w:sz="0" w:space="0" w:color="auto"/>
      </w:divBdr>
    </w:div>
    <w:div w:id="1727073094">
      <w:bodyDiv w:val="1"/>
      <w:marLeft w:val="0"/>
      <w:marRight w:val="0"/>
      <w:marTop w:val="0"/>
      <w:marBottom w:val="0"/>
      <w:divBdr>
        <w:top w:val="none" w:sz="0" w:space="0" w:color="auto"/>
        <w:left w:val="none" w:sz="0" w:space="0" w:color="auto"/>
        <w:bottom w:val="none" w:sz="0" w:space="0" w:color="auto"/>
        <w:right w:val="none" w:sz="0" w:space="0" w:color="auto"/>
      </w:divBdr>
    </w:div>
    <w:div w:id="1739553035">
      <w:bodyDiv w:val="1"/>
      <w:marLeft w:val="0"/>
      <w:marRight w:val="0"/>
      <w:marTop w:val="0"/>
      <w:marBottom w:val="0"/>
      <w:divBdr>
        <w:top w:val="none" w:sz="0" w:space="0" w:color="auto"/>
        <w:left w:val="none" w:sz="0" w:space="0" w:color="auto"/>
        <w:bottom w:val="none" w:sz="0" w:space="0" w:color="auto"/>
        <w:right w:val="none" w:sz="0" w:space="0" w:color="auto"/>
      </w:divBdr>
    </w:div>
    <w:div w:id="1825852993">
      <w:bodyDiv w:val="1"/>
      <w:marLeft w:val="0"/>
      <w:marRight w:val="0"/>
      <w:marTop w:val="0"/>
      <w:marBottom w:val="0"/>
      <w:divBdr>
        <w:top w:val="none" w:sz="0" w:space="0" w:color="auto"/>
        <w:left w:val="none" w:sz="0" w:space="0" w:color="auto"/>
        <w:bottom w:val="none" w:sz="0" w:space="0" w:color="auto"/>
        <w:right w:val="none" w:sz="0" w:space="0" w:color="auto"/>
      </w:divBdr>
    </w:div>
    <w:div w:id="1858499128">
      <w:bodyDiv w:val="1"/>
      <w:marLeft w:val="0"/>
      <w:marRight w:val="0"/>
      <w:marTop w:val="0"/>
      <w:marBottom w:val="0"/>
      <w:divBdr>
        <w:top w:val="none" w:sz="0" w:space="0" w:color="auto"/>
        <w:left w:val="none" w:sz="0" w:space="0" w:color="auto"/>
        <w:bottom w:val="none" w:sz="0" w:space="0" w:color="auto"/>
        <w:right w:val="none" w:sz="0" w:space="0" w:color="auto"/>
      </w:divBdr>
    </w:div>
    <w:div w:id="1869445195">
      <w:bodyDiv w:val="1"/>
      <w:marLeft w:val="0"/>
      <w:marRight w:val="0"/>
      <w:marTop w:val="0"/>
      <w:marBottom w:val="0"/>
      <w:divBdr>
        <w:top w:val="none" w:sz="0" w:space="0" w:color="auto"/>
        <w:left w:val="none" w:sz="0" w:space="0" w:color="auto"/>
        <w:bottom w:val="none" w:sz="0" w:space="0" w:color="auto"/>
        <w:right w:val="none" w:sz="0" w:space="0" w:color="auto"/>
      </w:divBdr>
    </w:div>
    <w:div w:id="2003506471">
      <w:bodyDiv w:val="1"/>
      <w:marLeft w:val="0"/>
      <w:marRight w:val="0"/>
      <w:marTop w:val="0"/>
      <w:marBottom w:val="0"/>
      <w:divBdr>
        <w:top w:val="none" w:sz="0" w:space="0" w:color="auto"/>
        <w:left w:val="none" w:sz="0" w:space="0" w:color="auto"/>
        <w:bottom w:val="none" w:sz="0" w:space="0" w:color="auto"/>
        <w:right w:val="none" w:sz="0" w:space="0" w:color="auto"/>
      </w:divBdr>
    </w:div>
    <w:div w:id="20743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64AAD-C3AB-4A30-805B-3BD031A6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10786</Words>
  <Characters>61483</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Nicholas A. Smyth</cp:lastModifiedBy>
  <cp:revision>2</cp:revision>
  <cp:lastPrinted>2020-08-16T14:33:00Z</cp:lastPrinted>
  <dcterms:created xsi:type="dcterms:W3CDTF">2021-10-31T02:11:00Z</dcterms:created>
  <dcterms:modified xsi:type="dcterms:W3CDTF">2021-10-31T02:11:00Z</dcterms:modified>
</cp:coreProperties>
</file>