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EDC4" w14:textId="02343AF0" w:rsidR="0087209D" w:rsidRDefault="000C54C4" w:rsidP="00583FDF">
      <w:pPr>
        <w:pStyle w:val="Title"/>
        <w:jc w:val="center"/>
        <w:rPr>
          <w:i/>
          <w:iCs/>
        </w:rPr>
      </w:pPr>
      <w:r w:rsidRPr="00583FDF">
        <w:rPr>
          <w:i/>
          <w:iCs/>
        </w:rPr>
        <w:t>Imagining Others</w:t>
      </w:r>
    </w:p>
    <w:p w14:paraId="128F20CA" w14:textId="77777777" w:rsidR="008808D7" w:rsidRDefault="008808D7" w:rsidP="008808D7">
      <w:pPr>
        <w:jc w:val="center"/>
      </w:pPr>
    </w:p>
    <w:p w14:paraId="012CE6F3" w14:textId="17E995A4" w:rsidR="008808D7" w:rsidRPr="008808D7" w:rsidRDefault="008808D7" w:rsidP="008808D7">
      <w:pPr>
        <w:jc w:val="center"/>
        <w:rPr>
          <w:i/>
          <w:iCs/>
        </w:rPr>
      </w:pPr>
      <w:r>
        <w:t xml:space="preserve">Forthcoming in </w:t>
      </w:r>
      <w:r>
        <w:rPr>
          <w:i/>
          <w:iCs/>
        </w:rPr>
        <w:t xml:space="preserve">Analysis </w:t>
      </w:r>
    </w:p>
    <w:p w14:paraId="6C03A735" w14:textId="77777777" w:rsidR="00583FDF" w:rsidRDefault="00583FDF" w:rsidP="00583FDF">
      <w:pPr>
        <w:jc w:val="center"/>
      </w:pPr>
    </w:p>
    <w:p w14:paraId="6CEDCF86" w14:textId="04EBFADD" w:rsidR="00583FDF" w:rsidRPr="00583FDF" w:rsidRDefault="00583FDF" w:rsidP="00583FDF">
      <w:pPr>
        <w:jc w:val="center"/>
      </w:pPr>
      <w:r>
        <w:t>Shannon Spaulding</w:t>
      </w:r>
    </w:p>
    <w:p w14:paraId="2BB1768C" w14:textId="77777777" w:rsidR="0087209D" w:rsidRPr="006A3C46" w:rsidRDefault="0087209D"/>
    <w:p w14:paraId="1302300F" w14:textId="0884E02E" w:rsidR="00E56CBC" w:rsidRPr="006A3C46" w:rsidRDefault="00E56CBC" w:rsidP="00E56CBC">
      <w:pPr>
        <w:pStyle w:val="Heading1"/>
      </w:pPr>
      <w:r w:rsidRPr="006A3C46">
        <w:t xml:space="preserve">Introduction </w:t>
      </w:r>
    </w:p>
    <w:p w14:paraId="454D85E6" w14:textId="77777777" w:rsidR="00E56CBC" w:rsidRPr="006A3C46" w:rsidRDefault="00E56CBC" w:rsidP="00E56CBC"/>
    <w:p w14:paraId="1A4B65DB" w14:textId="261266E2" w:rsidR="00060F5D" w:rsidRPr="006A3C46" w:rsidRDefault="00060F5D">
      <w:r w:rsidRPr="006A3C46">
        <w:t>Can you imagine what it’s like to be</w:t>
      </w:r>
      <w:r w:rsidR="00965DEF" w:rsidRPr="006A3C46">
        <w:t>, say,</w:t>
      </w:r>
      <w:r w:rsidR="00E14C95" w:rsidRPr="006A3C46">
        <w:t xml:space="preserve"> </w:t>
      </w:r>
      <w:r w:rsidRPr="006A3C46">
        <w:t>Vladimir Putin</w:t>
      </w:r>
      <w:r w:rsidR="00D7751F" w:rsidRPr="006A3C46">
        <w:t xml:space="preserve"> or </w:t>
      </w:r>
      <w:r w:rsidR="00CF542F" w:rsidRPr="006A3C46">
        <w:t>Stephen Hawking</w:t>
      </w:r>
      <w:r w:rsidR="00AD6134" w:rsidRPr="006A3C46">
        <w:t>?</w:t>
      </w:r>
      <w:r w:rsidR="00951C7B" w:rsidRPr="006A3C46">
        <w:t xml:space="preserve"> </w:t>
      </w:r>
      <w:r w:rsidR="00AD6134" w:rsidRPr="006A3C46">
        <w:t xml:space="preserve">Can you imagine </w:t>
      </w:r>
      <w:r w:rsidR="00DF552A" w:rsidRPr="006A3C46">
        <w:t xml:space="preserve">acting, </w:t>
      </w:r>
      <w:r w:rsidR="00AD6134" w:rsidRPr="006A3C46">
        <w:t>thinking</w:t>
      </w:r>
      <w:r w:rsidR="00DF552A" w:rsidRPr="006A3C46">
        <w:t>,</w:t>
      </w:r>
      <w:r w:rsidR="00AD6134" w:rsidRPr="006A3C46">
        <w:t xml:space="preserve"> and feeling as </w:t>
      </w:r>
      <w:r w:rsidR="00951C7B" w:rsidRPr="006A3C46">
        <w:t>these individuals</w:t>
      </w:r>
      <w:r w:rsidR="00AD6134" w:rsidRPr="006A3C46">
        <w:t xml:space="preserve"> do, </w:t>
      </w:r>
      <w:r w:rsidR="00951C7B" w:rsidRPr="006A3C46">
        <w:t xml:space="preserve">taking their perspectives, </w:t>
      </w:r>
      <w:r w:rsidR="00AD6134" w:rsidRPr="006A3C46">
        <w:t xml:space="preserve">and grasping the subjective reasonableness of </w:t>
      </w:r>
      <w:r w:rsidR="00951C7B" w:rsidRPr="006A3C46">
        <w:t>those</w:t>
      </w:r>
      <w:r w:rsidR="00AD6134" w:rsidRPr="006A3C46">
        <w:t xml:space="preserve"> perspectives? </w:t>
      </w:r>
      <w:r w:rsidR="00DF552A" w:rsidRPr="006A3C46">
        <w:t>Most of us know a fair about Putin</w:t>
      </w:r>
      <w:r w:rsidR="00D7751F" w:rsidRPr="006A3C46">
        <w:t xml:space="preserve"> and </w:t>
      </w:r>
      <w:r w:rsidR="00DF552A" w:rsidRPr="006A3C46">
        <w:t xml:space="preserve">Hawking, but for most readers these individuals’ lives are radically different from their own. The question is: Can we </w:t>
      </w:r>
      <w:r w:rsidR="008B63A1" w:rsidRPr="006A3C46">
        <w:t>correctly</w:t>
      </w:r>
      <w:r w:rsidR="00DF552A" w:rsidRPr="006A3C46">
        <w:t xml:space="preserve"> imagine what it is like to be someone who is really different from us? </w:t>
      </w:r>
      <w:r w:rsidR="00AD6134" w:rsidRPr="006A3C46">
        <w:t>Empathic imagination is the capacity that is supposed to give us just this kind of</w:t>
      </w:r>
      <w:r w:rsidR="00DF552A" w:rsidRPr="006A3C46">
        <w:t xml:space="preserve"> access to other minds</w:t>
      </w:r>
      <w:r w:rsidR="00AD6134" w:rsidRPr="006A3C46">
        <w:t xml:space="preserve">. </w:t>
      </w:r>
    </w:p>
    <w:p w14:paraId="45612C87" w14:textId="77777777" w:rsidR="00CC2020" w:rsidRPr="006A3C46" w:rsidRDefault="00CC2020"/>
    <w:p w14:paraId="6AAA777F" w14:textId="76148F79" w:rsidR="00CC2020" w:rsidRPr="006A3C46" w:rsidRDefault="00E14C95">
      <w:r w:rsidRPr="006A3C46">
        <w:t>There is a</w:t>
      </w:r>
      <w:r w:rsidR="006B512A" w:rsidRPr="006A3C46">
        <w:t xml:space="preserve"> puzzle about empathic imagination</w:t>
      </w:r>
      <w:r w:rsidR="008B63A1" w:rsidRPr="006A3C46">
        <w:t>, though</w:t>
      </w:r>
      <w:r w:rsidR="006B512A" w:rsidRPr="006A3C46">
        <w:t>. Both philosophical arguments and empirical evidence support the claim that empathic imagination can give us intimate knowledge of others</w:t>
      </w:r>
      <w:r w:rsidR="007F2C36" w:rsidRPr="006A3C46">
        <w:t>’</w:t>
      </w:r>
      <w:r w:rsidR="006B512A" w:rsidRPr="006A3C46">
        <w:t xml:space="preserve"> thoughts and feelings. However, </w:t>
      </w:r>
      <w:r w:rsidR="00E82118" w:rsidRPr="006A3C46">
        <w:t xml:space="preserve">other philosophical arguments and empirical data indicate that empathic imagination often fails miserably on this front, especially when imagining the thoughts and feelings of those </w:t>
      </w:r>
      <w:r w:rsidR="00AB090A" w:rsidRPr="006A3C46">
        <w:t>with different lived experiences</w:t>
      </w:r>
      <w:r w:rsidR="00E82118" w:rsidRPr="006A3C46">
        <w:t xml:space="preserve">. </w:t>
      </w:r>
      <w:r w:rsidR="007F2C36" w:rsidRPr="006A3C46">
        <w:t xml:space="preserve">Considering empathic imagination in the context of fiction </w:t>
      </w:r>
      <w:r w:rsidR="00FE189B" w:rsidRPr="006A3C46">
        <w:t xml:space="preserve">further complicates the assessment of this capacity </w:t>
      </w:r>
      <w:r w:rsidR="007F2C36" w:rsidRPr="006A3C46">
        <w:t xml:space="preserve">because in the case of fiction we </w:t>
      </w:r>
      <w:r w:rsidR="007F2C36" w:rsidRPr="006A3C46">
        <w:rPr>
          <w:i/>
          <w:iCs/>
        </w:rPr>
        <w:t xml:space="preserve">seem </w:t>
      </w:r>
      <w:r w:rsidR="007F2C36" w:rsidRPr="006A3C46">
        <w:t xml:space="preserve">to be able to do what the critiques of empathic imagination say we cannot do: </w:t>
      </w:r>
      <w:r w:rsidR="008B63A1" w:rsidRPr="006A3C46">
        <w:t>vividly</w:t>
      </w:r>
      <w:r w:rsidR="00FE189B" w:rsidRPr="006A3C46">
        <w:t xml:space="preserve"> and accurately</w:t>
      </w:r>
      <w:r w:rsidR="008B63A1" w:rsidRPr="006A3C46">
        <w:t xml:space="preserve"> </w:t>
      </w:r>
      <w:r w:rsidR="007F2C36" w:rsidRPr="006A3C46">
        <w:t>imagine the thoughts and feelings of those who</w:t>
      </w:r>
      <w:r w:rsidR="008B63A1" w:rsidRPr="006A3C46">
        <w:t xml:space="preserve">se lives </w:t>
      </w:r>
      <w:r w:rsidR="007F2C36" w:rsidRPr="006A3C46">
        <w:t xml:space="preserve">different </w:t>
      </w:r>
      <w:r w:rsidR="008B63A1" w:rsidRPr="006A3C46">
        <w:t>dramatically from</w:t>
      </w:r>
      <w:r w:rsidR="007F2C36" w:rsidRPr="006A3C46">
        <w:t xml:space="preserve"> </w:t>
      </w:r>
      <w:r w:rsidR="008B63A1" w:rsidRPr="006A3C46">
        <w:t>our own</w:t>
      </w:r>
      <w:r w:rsidR="007F2C36" w:rsidRPr="006A3C46">
        <w:t xml:space="preserve">. </w:t>
      </w:r>
      <w:r w:rsidR="006D6A37" w:rsidRPr="006A3C46">
        <w:t xml:space="preserve">In a nutshell, evidence suggests that we </w:t>
      </w:r>
      <w:r w:rsidR="00A366F4" w:rsidRPr="006A3C46">
        <w:t>tend to</w:t>
      </w:r>
      <w:r w:rsidR="006D6A37" w:rsidRPr="006A3C46">
        <w:t xml:space="preserve"> correctly empathically imagine those like us, we often fail to correctly empathically imagine</w:t>
      </w:r>
      <w:r w:rsidR="00A366F4" w:rsidRPr="006A3C46">
        <w:t xml:space="preserve"> </w:t>
      </w:r>
      <w:r w:rsidR="006D6A37" w:rsidRPr="006A3C46">
        <w:t xml:space="preserve">those who differ from us, but we tend to succeed in empathically imagining fictional characters who are very different from us. </w:t>
      </w:r>
      <w:r w:rsidR="007F2C36" w:rsidRPr="006A3C46">
        <w:t xml:space="preserve">I </w:t>
      </w:r>
      <w:r w:rsidRPr="006A3C46">
        <w:t>shall</w:t>
      </w:r>
      <w:r w:rsidR="007F2C36" w:rsidRPr="006A3C46">
        <w:t xml:space="preserve"> </w:t>
      </w:r>
      <w:r w:rsidR="00FE189B" w:rsidRPr="006A3C46">
        <w:t xml:space="preserve">consider various ways of explaining this puzzling pattern of imaginative success and failure. I shall </w:t>
      </w:r>
      <w:r w:rsidR="007F2C36" w:rsidRPr="006A3C46">
        <w:t xml:space="preserve">argue that </w:t>
      </w:r>
      <w:r w:rsidR="006D6A37" w:rsidRPr="006A3C46">
        <w:t xml:space="preserve">the best explanation of this pattern of success and failure </w:t>
      </w:r>
      <w:r w:rsidR="006432ED" w:rsidRPr="006A3C46">
        <w:t>centers on</w:t>
      </w:r>
      <w:r w:rsidR="006D6A37" w:rsidRPr="006A3C46">
        <w:t xml:space="preserve"> </w:t>
      </w:r>
      <w:r w:rsidR="007F2C36" w:rsidRPr="006A3C46">
        <w:t xml:space="preserve">the motivations driving empathic imagination. </w:t>
      </w:r>
    </w:p>
    <w:p w14:paraId="68005A4A" w14:textId="77777777" w:rsidR="00E56CBC" w:rsidRPr="006A3C46" w:rsidRDefault="00E56CBC"/>
    <w:p w14:paraId="7445A60A" w14:textId="3FDA6B0E" w:rsidR="001D7EC6" w:rsidRPr="006A3C46" w:rsidRDefault="00C8142C" w:rsidP="00C22756">
      <w:pPr>
        <w:pStyle w:val="Heading1"/>
      </w:pPr>
      <w:r w:rsidRPr="006A3C46">
        <w:t xml:space="preserve">Imagining </w:t>
      </w:r>
      <w:r w:rsidR="00771D0E" w:rsidRPr="006A3C46">
        <w:t>Others</w:t>
      </w:r>
    </w:p>
    <w:p w14:paraId="3C977269" w14:textId="77777777" w:rsidR="00771D0E" w:rsidRPr="006A3C46" w:rsidRDefault="00771D0E" w:rsidP="00C8142C"/>
    <w:p w14:paraId="5B138F24" w14:textId="4B2A87A3" w:rsidR="00896EE5" w:rsidRPr="006A3C46" w:rsidRDefault="00896EE5" w:rsidP="00896EE5">
      <w:pPr>
        <w:rPr>
          <w:lang w:val="en-GB"/>
        </w:rPr>
      </w:pPr>
      <w:r w:rsidRPr="006A3C46">
        <w:rPr>
          <w:lang w:val="en-GB"/>
        </w:rPr>
        <w:t xml:space="preserve">Broadly speaking, empathy is understanding and sharing the feelings of others. More precisely, on the view I </w:t>
      </w:r>
      <w:r w:rsidR="0047145A" w:rsidRPr="006A3C46">
        <w:rPr>
          <w:lang w:val="en-GB"/>
        </w:rPr>
        <w:t>endorse</w:t>
      </w:r>
      <w:r w:rsidRPr="006A3C46">
        <w:rPr>
          <w:lang w:val="en-GB"/>
        </w:rPr>
        <w:t>, empathy has two necessary and jointly sufficient components: perspective taking and affect sharing, sometimes called cognitive empathy and affective empathy</w:t>
      </w:r>
      <w:r w:rsidR="005A7C26" w:rsidRPr="006A3C46">
        <w:rPr>
          <w:lang w:val="en-GB"/>
        </w:rPr>
        <w:t xml:space="preserve"> </w:t>
      </w:r>
      <w:r w:rsidR="00F3561C" w:rsidRPr="006A3C46">
        <w:rPr>
          <w:lang w:val="en-GB"/>
        </w:rPr>
        <w:fldChar w:fldCharType="begin"/>
      </w:r>
      <w:r w:rsidR="00F66947" w:rsidRPr="006A3C46">
        <w:rPr>
          <w:lang w:val="en-GB"/>
        </w:rPr>
        <w:instrText xml:space="preserve"> ADDIN ZOTERO_ITEM CSL_CITATION {"citationID":"moeduMr3","properties":{"formattedCitation":"(Coplan 2011; Goldie 2000)","plainCitation":"(Coplan 2011; Goldie 2000)","noteIndex":0},"citationItems":[{"id":243,"uris":["http://zotero.org/users/12168028/items/3RH7Y8VU"],"itemData":{"id":243,"type":"article-journal","container-title":"The Southern Journal of Philosophy","ISSN":"0038-4283","page":"40-65","title":"Will the real empathy please stand up? A case for a narrow conceptualization","volume":"49","author":[{"family":"Coplan","given":"Amy"}],"issued":{"date-parts":[["2011"]]}}},{"id":535,"uris":["http://zotero.org/users/12168028/items/5V47PBW9"],"itemData":{"id":535,"type":"book","ISBN":"0-19-823891-6","publisher":"Oxford University Press","title":"The emotions: A philosophical exploration","author":[{"family":"Goldie","given":"Peter"}],"issued":{"date-parts":[["2000"]]}}}],"schema":"https://github.com/citation-style-language/schema/raw/master/csl-citation.json"} </w:instrText>
      </w:r>
      <w:r w:rsidR="00F3561C" w:rsidRPr="006A3C46">
        <w:rPr>
          <w:lang w:val="en-GB"/>
        </w:rPr>
        <w:fldChar w:fldCharType="separate"/>
      </w:r>
      <w:r w:rsidR="00F3561C" w:rsidRPr="006A3C46">
        <w:rPr>
          <w:noProof/>
          <w:lang w:val="en-GB"/>
        </w:rPr>
        <w:t>(Coplan 2011; Goldie 2000)</w:t>
      </w:r>
      <w:r w:rsidR="00F3561C" w:rsidRPr="006A3C46">
        <w:rPr>
          <w:lang w:val="en-GB"/>
        </w:rPr>
        <w:fldChar w:fldCharType="end"/>
      </w:r>
      <w:r w:rsidR="00F3561C" w:rsidRPr="006A3C46">
        <w:rPr>
          <w:lang w:val="en-GB"/>
        </w:rPr>
        <w:t>.</w:t>
      </w:r>
      <w:r w:rsidRPr="006A3C46">
        <w:rPr>
          <w:lang w:val="en-GB"/>
        </w:rPr>
        <w:t xml:space="preserve"> To empathize is to (try to) imaginatively adopt a target’s </w:t>
      </w:r>
      <w:r w:rsidR="006432ED" w:rsidRPr="006A3C46">
        <w:rPr>
          <w:lang w:val="en-GB"/>
        </w:rPr>
        <w:t>perspective</w:t>
      </w:r>
      <w:r w:rsidRPr="006A3C46">
        <w:rPr>
          <w:lang w:val="en-GB"/>
        </w:rPr>
        <w:t xml:space="preserve"> and</w:t>
      </w:r>
      <w:r w:rsidR="003F3E75" w:rsidRPr="006A3C46">
        <w:rPr>
          <w:lang w:val="en-GB"/>
        </w:rPr>
        <w:t xml:space="preserve"> </w:t>
      </w:r>
      <w:r w:rsidRPr="006A3C46">
        <w:rPr>
          <w:lang w:val="en-GB"/>
        </w:rPr>
        <w:t>come to share the target’s affect. The empathizer’s mental state attributions may not be complete or completely accurate, and her affect may be diminished or slightly different from the target’s affective experience. Perfect correspondence is not required</w:t>
      </w:r>
      <w:r w:rsidR="00DD6D33" w:rsidRPr="006A3C46">
        <w:rPr>
          <w:lang w:val="en-GB"/>
        </w:rPr>
        <w:t xml:space="preserve">, and the </w:t>
      </w:r>
      <w:r w:rsidR="00DD6D33" w:rsidRPr="006A3C46">
        <w:rPr>
          <w:lang w:val="en-GB"/>
        </w:rPr>
        <w:lastRenderedPageBreak/>
        <w:t xml:space="preserve">debate in this paper does not depend on </w:t>
      </w:r>
      <w:r w:rsidR="00DD6D33" w:rsidRPr="006A3C46">
        <w:rPr>
          <w:i/>
          <w:iCs/>
          <w:lang w:val="en-GB"/>
        </w:rPr>
        <w:t xml:space="preserve">perfect </w:t>
      </w:r>
      <w:r w:rsidR="00DD6D33" w:rsidRPr="006A3C46">
        <w:rPr>
          <w:lang w:val="en-GB"/>
        </w:rPr>
        <w:t>correspondence</w:t>
      </w:r>
      <w:r w:rsidRPr="006A3C46">
        <w:rPr>
          <w:lang w:val="en-GB"/>
        </w:rPr>
        <w:t>. As long as the perspective taken and affect experienced mostly correspond to the target’s perspective and affect, this will count as successful empathy.</w:t>
      </w:r>
      <w:r w:rsidR="001E6332" w:rsidRPr="006A3C46">
        <w:rPr>
          <w:rStyle w:val="FootnoteReference"/>
          <w:lang w:val="en-GB"/>
        </w:rPr>
        <w:footnoteReference w:id="1"/>
      </w:r>
      <w:r w:rsidRPr="006A3C46">
        <w:rPr>
          <w:lang w:val="en-GB"/>
        </w:rPr>
        <w:t xml:space="preserve"> </w:t>
      </w:r>
    </w:p>
    <w:p w14:paraId="341B88BF" w14:textId="77777777" w:rsidR="0047145A" w:rsidRPr="006A3C46" w:rsidRDefault="0047145A" w:rsidP="00C8142C"/>
    <w:p w14:paraId="06212AE4" w14:textId="0D09EBA3" w:rsidR="00896EE5" w:rsidRPr="006A3C46" w:rsidRDefault="0047145A" w:rsidP="00C8142C">
      <w:r w:rsidRPr="006A3C46">
        <w:t xml:space="preserve">Imagination is involved in both the perspective-taking and affect-sharing components of empathy. When we </w:t>
      </w:r>
      <w:r w:rsidR="000716D1" w:rsidRPr="006A3C46">
        <w:t>empathically</w:t>
      </w:r>
      <w:r w:rsidR="00473475" w:rsidRPr="006A3C46">
        <w:t xml:space="preserve"> imagine</w:t>
      </w:r>
      <w:r w:rsidR="00D26ACB" w:rsidRPr="006A3C46">
        <w:t xml:space="preserve"> </w:t>
      </w:r>
      <w:r w:rsidR="00C22756" w:rsidRPr="006A3C46">
        <w:t>–</w:t>
      </w:r>
      <w:r w:rsidR="00D26ACB" w:rsidRPr="006A3C46">
        <w:t xml:space="preserve"> </w:t>
      </w:r>
      <w:r w:rsidR="00473475" w:rsidRPr="006A3C46">
        <w:t>or</w:t>
      </w:r>
      <w:r w:rsidR="00C22756" w:rsidRPr="006A3C46">
        <w:t>,</w:t>
      </w:r>
      <w:r w:rsidR="00473475" w:rsidRPr="006A3C46">
        <w:t xml:space="preserve"> </w:t>
      </w:r>
      <w:r w:rsidR="00C22756" w:rsidRPr="006A3C46">
        <w:t xml:space="preserve">if you prefer, </w:t>
      </w:r>
      <w:r w:rsidR="00473475" w:rsidRPr="006A3C46">
        <w:rPr>
          <w:i/>
          <w:iCs/>
        </w:rPr>
        <w:t>mentally simulate</w:t>
      </w:r>
      <w:r w:rsidR="00473475" w:rsidRPr="006A3C46">
        <w:t xml:space="preserve">, </w:t>
      </w:r>
      <w:r w:rsidR="00473475" w:rsidRPr="006A3C46">
        <w:rPr>
          <w:i/>
          <w:iCs/>
        </w:rPr>
        <w:t>mentally recreate</w:t>
      </w:r>
      <w:r w:rsidR="000716D1" w:rsidRPr="006A3C46">
        <w:t xml:space="preserve">, or </w:t>
      </w:r>
      <w:proofErr w:type="spellStart"/>
      <w:r w:rsidR="000716D1" w:rsidRPr="006A3C46">
        <w:rPr>
          <w:i/>
          <w:iCs/>
        </w:rPr>
        <w:t>enactively</w:t>
      </w:r>
      <w:proofErr w:type="spellEnd"/>
      <w:r w:rsidR="000716D1" w:rsidRPr="006A3C46">
        <w:rPr>
          <w:i/>
          <w:iCs/>
        </w:rPr>
        <w:t xml:space="preserve"> imagine</w:t>
      </w:r>
      <w:r w:rsidR="00473475" w:rsidRPr="006A3C46">
        <w:t xml:space="preserve"> </w:t>
      </w:r>
      <w:r w:rsidR="00D26ACB" w:rsidRPr="006A3C46">
        <w:t xml:space="preserve">– </w:t>
      </w:r>
      <w:r w:rsidR="000716D1" w:rsidRPr="006A3C46">
        <w:t xml:space="preserve">we imagine </w:t>
      </w:r>
      <w:r w:rsidR="00C22756" w:rsidRPr="006A3C46">
        <w:t xml:space="preserve">having </w:t>
      </w:r>
      <w:r w:rsidR="00D26ACB" w:rsidRPr="006A3C46">
        <w:t>certain experiences.</w:t>
      </w:r>
      <w:r w:rsidR="006E24DE" w:rsidRPr="006A3C46">
        <w:t xml:space="preserve"> The target of these imaginings can be ourselves</w:t>
      </w:r>
      <w:r w:rsidR="000716D1" w:rsidRPr="006A3C46">
        <w:t>:</w:t>
      </w:r>
      <w:r w:rsidR="00630A3A" w:rsidRPr="006A3C46">
        <w:t xml:space="preserve"> </w:t>
      </w:r>
      <w:r w:rsidR="000716D1" w:rsidRPr="006A3C46">
        <w:t xml:space="preserve">our </w:t>
      </w:r>
      <w:r w:rsidR="006E24DE" w:rsidRPr="006A3C46">
        <w:t>past</w:t>
      </w:r>
      <w:r w:rsidR="000716D1" w:rsidRPr="006A3C46">
        <w:t xml:space="preserve"> selves</w:t>
      </w:r>
      <w:r w:rsidR="006E24DE" w:rsidRPr="006A3C46">
        <w:t xml:space="preserve">, </w:t>
      </w:r>
      <w:r w:rsidR="000716D1" w:rsidRPr="006A3C46">
        <w:t xml:space="preserve">ourselves in </w:t>
      </w:r>
      <w:r w:rsidR="006E24DE" w:rsidRPr="006A3C46">
        <w:t>counterfactual scenario</w:t>
      </w:r>
      <w:r w:rsidR="00630A3A" w:rsidRPr="006A3C46">
        <w:t>s</w:t>
      </w:r>
      <w:r w:rsidR="006E24DE" w:rsidRPr="006A3C46">
        <w:t xml:space="preserve">, or </w:t>
      </w:r>
      <w:r w:rsidR="000716D1" w:rsidRPr="006A3C46">
        <w:t xml:space="preserve">ourselves </w:t>
      </w:r>
      <w:r w:rsidR="006E24DE" w:rsidRPr="006A3C46">
        <w:t>in the future. The target can also be other people, including people we know, real people we do not know, historical figures, or fictional characters</w:t>
      </w:r>
      <w:r w:rsidR="005F6A38" w:rsidRPr="006A3C46">
        <w:t xml:space="preserve"> </w:t>
      </w:r>
      <w:r w:rsidR="007A6702" w:rsidRPr="006A3C46">
        <w:fldChar w:fldCharType="begin"/>
      </w:r>
      <w:r w:rsidR="00F66947" w:rsidRPr="006A3C46">
        <w:instrText xml:space="preserve"> ADDIN ZOTERO_ITEM CSL_CITATION {"citationID":"egLCbxmg","properties":{"formattedCitation":"(Friend 2007; Robinson 2010; Walton 1990)","plainCitation":"(Friend 2007; Robinson 2010; Walton 1990)","noteIndex":0},"citationItems":[{"id":1510,"uris":["http://zotero.org/users/12168028/items/XRFUY4XR"],"itemData":{"id":1510,"type":"article-journal","container-title":"Philosophy Compass","issue":"2","note":"ISBN: 1747-9991\npublisher: Wiley Online Library","page":"141-156","title":"Fictional characters","volume":"2","author":[{"family":"Friend","given":"Stacie"}],"issued":{"date-parts":[["2007"]]}}},{"id":1509,"uris":["http://zotero.org/users/12168028/items/AACNT8PS"],"itemData":{"id":1509,"type":"chapter","container-title":"A Companion to the Philosophy of Literature","page":"69–92","publisher":"Wiley-Blackwell","title":"Emotion and the understanding of narrative","author":[{"family":"Robinson","given":"Jenefer"}],"editor":[{"family":"Hagberg","given":"Garry L."},{"family":"Jost","given":"Walter"}],"issued":{"date-parts":[["2010"]]}}},{"id":1375,"uris":["http://zotero.org/users/12168028/items/XCZ8Y4WC"],"itemData":{"id":1375,"type":"book","event-place":"Cambridge, MA","publisher":"Harvard University Press","publisher-place":"Cambridge, MA","title":"Mimesis as Make-Believe: On the Foundations of the Representational Arts","author":[{"family":"Walton","given":"Kendall"}],"issued":{"date-parts":[["1990"]]}}}],"schema":"https://github.com/citation-style-language/schema/raw/master/csl-citation.json"} </w:instrText>
      </w:r>
      <w:r w:rsidR="007A6702" w:rsidRPr="006A3C46">
        <w:fldChar w:fldCharType="separate"/>
      </w:r>
      <w:r w:rsidR="007A6702" w:rsidRPr="006A3C46">
        <w:rPr>
          <w:noProof/>
        </w:rPr>
        <w:t>(Friend 2007; Robinson 2010; Walton 1990)</w:t>
      </w:r>
      <w:r w:rsidR="007A6702" w:rsidRPr="006A3C46">
        <w:fldChar w:fldCharType="end"/>
      </w:r>
      <w:r w:rsidR="007A6702" w:rsidRPr="006A3C46">
        <w:t>.</w:t>
      </w:r>
      <w:r w:rsidR="006432ED" w:rsidRPr="006A3C46">
        <w:t xml:space="preserve"> Asa result of the imaginative perspective taking, we imagine experiencing certain emotions that (when successful) correspond to the target’s emotions.</w:t>
      </w:r>
    </w:p>
    <w:p w14:paraId="74E90F1C" w14:textId="39EDB9E8" w:rsidR="00771D0E" w:rsidRPr="006A3C46" w:rsidRDefault="00771D0E" w:rsidP="00C8142C"/>
    <w:p w14:paraId="3421D1C6" w14:textId="7F4B058C" w:rsidR="00B232B9" w:rsidRPr="006A3C46" w:rsidRDefault="00AC720F" w:rsidP="00B232B9">
      <w:r w:rsidRPr="006A3C46">
        <w:t xml:space="preserve">Putting this all together, </w:t>
      </w:r>
      <w:r w:rsidR="00773F89" w:rsidRPr="006A3C46">
        <w:t>when we empathize</w:t>
      </w:r>
      <w:r w:rsidR="008A6EED" w:rsidRPr="006A3C46">
        <w:t>,</w:t>
      </w:r>
      <w:r w:rsidR="00773F89" w:rsidRPr="006A3C46">
        <w:t xml:space="preserve"> we use</w:t>
      </w:r>
      <w:r w:rsidR="004108C8" w:rsidRPr="006A3C46">
        <w:t xml:space="preserve"> imagination to mentally simulate having a target’s beliefs, desires, </w:t>
      </w:r>
      <w:r w:rsidR="00B14636" w:rsidRPr="006A3C46">
        <w:t xml:space="preserve">and </w:t>
      </w:r>
      <w:r w:rsidR="004108C8" w:rsidRPr="006A3C46">
        <w:t>intentions, and</w:t>
      </w:r>
      <w:r w:rsidR="00B14636" w:rsidRPr="006A3C46">
        <w:t xml:space="preserve"> we then come to imaginatively experience the target’s emotions</w:t>
      </w:r>
      <w:r w:rsidR="004108C8" w:rsidRPr="006A3C46">
        <w:t xml:space="preserve">. </w:t>
      </w:r>
      <w:r w:rsidR="00773F89" w:rsidRPr="006A3C46">
        <w:t>Many scholars of</w:t>
      </w:r>
      <w:r w:rsidR="004108C8" w:rsidRPr="006A3C46">
        <w:t xml:space="preserve"> empathy argue that </w:t>
      </w:r>
      <w:r w:rsidR="00773F89" w:rsidRPr="006A3C46">
        <w:t>it</w:t>
      </w:r>
      <w:r w:rsidR="004108C8" w:rsidRPr="006A3C46">
        <w:t xml:space="preserve"> is a good method for understanding others’ experiences, perspectives, and reasons. </w:t>
      </w:r>
      <w:r w:rsidR="00B232B9" w:rsidRPr="006A3C46">
        <w:t xml:space="preserve">For example, Ian Ravenscroft </w:t>
      </w:r>
      <w:r w:rsidR="00A77F20" w:rsidRPr="006A3C46">
        <w:fldChar w:fldCharType="begin"/>
      </w:r>
      <w:r w:rsidR="00F66947" w:rsidRPr="006A3C46">
        <w:instrText xml:space="preserve"> ADDIN ZOTERO_ITEM CSL_CITATION {"citationID":"GaHsaIf6","properties":{"formattedCitation":"(Ravenscroft 2017)","plainCitation":"(Ravenscroft 2017)","dontUpdate":true,"noteIndex":0},"citationItems":[{"id":1508,"uris":["http://zotero.org/users/12168028/items/7PTU4TU6"],"itemData":{"id":1508,"type":"chapter","container-title":"The Routledge Handbook of Philosophy of Empathy","page":"148-157","publisher":"Routledge","title":"Empathy and knowing what it’s like","author":[{"family":"Ravenscroft","given":"Ian"}],"issued":{"date-parts":[["2017"]]}}}],"schema":"https://github.com/citation-style-language/schema/raw/master/csl-citation.json"} </w:instrText>
      </w:r>
      <w:r w:rsidR="00A77F20" w:rsidRPr="006A3C46">
        <w:fldChar w:fldCharType="separate"/>
      </w:r>
      <w:r w:rsidR="00A77F20" w:rsidRPr="006A3C46">
        <w:rPr>
          <w:noProof/>
        </w:rPr>
        <w:t>(2017)</w:t>
      </w:r>
      <w:r w:rsidR="00A77F20" w:rsidRPr="006A3C46">
        <w:fldChar w:fldCharType="end"/>
      </w:r>
      <w:r w:rsidR="00A77F20" w:rsidRPr="006A3C46">
        <w:t xml:space="preserve"> </w:t>
      </w:r>
      <w:r w:rsidR="00B232B9" w:rsidRPr="006A3C46">
        <w:t>maintains that empathy is a useful</w:t>
      </w:r>
      <w:r w:rsidR="004D3776" w:rsidRPr="006A3C46">
        <w:t>, reliable</w:t>
      </w:r>
      <w:r w:rsidR="00B232B9" w:rsidRPr="006A3C46">
        <w:t xml:space="preserve"> tool for understanding </w:t>
      </w:r>
      <w:r w:rsidR="00B232B9" w:rsidRPr="006A3C46">
        <w:rPr>
          <w:i/>
          <w:iCs/>
        </w:rPr>
        <w:t>what it</w:t>
      </w:r>
      <w:r w:rsidR="00D53462" w:rsidRPr="006A3C46">
        <w:rPr>
          <w:i/>
          <w:iCs/>
        </w:rPr>
        <w:t xml:space="preserve"> i</w:t>
      </w:r>
      <w:r w:rsidR="00B232B9" w:rsidRPr="006A3C46">
        <w:rPr>
          <w:i/>
          <w:iCs/>
        </w:rPr>
        <w:t>s like to be</w:t>
      </w:r>
      <w:r w:rsidR="00B232B9" w:rsidRPr="006A3C46">
        <w:t xml:space="preserve"> another person. He articulates three criteria for a subject to know what it</w:t>
      </w:r>
      <w:r w:rsidR="00D53462" w:rsidRPr="006A3C46">
        <w:t xml:space="preserve"> i</w:t>
      </w:r>
      <w:r w:rsidR="00B232B9" w:rsidRPr="006A3C46">
        <w:t>s like to be a target: (1) The subject and target are in phenomenologically similar emotional states. (2) The target knows (1). (3) The target knows that (1) was brought about by imagining (or observing) the target</w:t>
      </w:r>
      <w:r w:rsidR="00FB708B" w:rsidRPr="006A3C46">
        <w:t xml:space="preserve"> </w:t>
      </w:r>
      <w:r w:rsidR="00FB708B" w:rsidRPr="006A3C46">
        <w:fldChar w:fldCharType="begin"/>
      </w:r>
      <w:r w:rsidR="00F66947" w:rsidRPr="006A3C46">
        <w:instrText xml:space="preserve"> ADDIN ZOTERO_ITEM CSL_CITATION {"citationID":"zNhMlPBW","properties":{"formattedCitation":"(Ravenscroft 2017)","plainCitation":"(Ravenscroft 2017)","dontUpdate":true,"noteIndex":0},"citationItems":[{"id":1508,"uris":["http://zotero.org/users/12168028/items/7PTU4TU6"],"itemData":{"id":1508,"type":"chapter","container-title":"The Routledge Handbook of Philosophy of Empathy","page":"148-157","publisher":"Routledge","title":"Empathy and knowing what it’s like","author":[{"family":"Ravenscroft","given":"Ian"}],"issued":{"date-parts":[["2017"]]}}}],"schema":"https://github.com/citation-style-language/schema/raw/master/csl-citation.json"} </w:instrText>
      </w:r>
      <w:r w:rsidR="00FB708B" w:rsidRPr="006A3C46">
        <w:fldChar w:fldCharType="separate"/>
      </w:r>
      <w:r w:rsidR="00FB708B" w:rsidRPr="006A3C46">
        <w:rPr>
          <w:noProof/>
        </w:rPr>
        <w:t>(2017, p. 149)</w:t>
      </w:r>
      <w:r w:rsidR="00FB708B" w:rsidRPr="006A3C46">
        <w:fldChar w:fldCharType="end"/>
      </w:r>
      <w:r w:rsidR="00FB708B" w:rsidRPr="006A3C46">
        <w:t xml:space="preserve">. </w:t>
      </w:r>
      <w:r w:rsidR="00B232B9" w:rsidRPr="006A3C46">
        <w:t>Ravenscroft argues that we can and frequently do come to learn what it</w:t>
      </w:r>
      <w:r w:rsidR="00D53462" w:rsidRPr="006A3C46">
        <w:t xml:space="preserve"> is</w:t>
      </w:r>
      <w:r w:rsidR="00B232B9" w:rsidRPr="006A3C46">
        <w:t xml:space="preserve"> like to be another person in this way. Of course, there are limits to our ability to understand others’ lived experiences</w:t>
      </w:r>
      <w:r w:rsidR="00F12D3E" w:rsidRPr="006A3C46">
        <w:t xml:space="preserve">. For starters, we can never </w:t>
      </w:r>
      <w:r w:rsidR="00F12D3E" w:rsidRPr="006A3C46">
        <w:rPr>
          <w:i/>
          <w:iCs/>
        </w:rPr>
        <w:t xml:space="preserve">fully </w:t>
      </w:r>
      <w:r w:rsidR="00F12D3E" w:rsidRPr="006A3C46">
        <w:t xml:space="preserve">know what it is like to be another person without becoming that person, which of course is impossible </w:t>
      </w:r>
      <w:r w:rsidR="00165754" w:rsidRPr="006A3C46">
        <w:fldChar w:fldCharType="begin"/>
      </w:r>
      <w:r w:rsidR="00F66947" w:rsidRPr="006A3C46">
        <w:instrText xml:space="preserve"> ADDIN ZOTERO_ITEM CSL_CITATION {"citationID":"AcrQ0HLf","properties":{"formattedCitation":"(Goldie 2011)","plainCitation":"(Goldie 2011)","noteIndex":0},"citationItems":[{"id":536,"uris":["http://zotero.org/users/12168028/items/7H6LCC7L"],"itemData":{"id":536,"type":"chapter","container-title":"Empathy: Philosophical and psychological perspectives","event-place":"Oxford","page":"302-317","publisher":"Oxford University Press","publisher-place":"Oxford","title":"Anti-empathy","author":[{"family":"Goldie","given":"Peter"}],"editor":[{"family":"Coplan","given":"Amy"},{"family":"Goldie","given":"Peter"}],"issued":{"date-parts":[["2011"]]}}}],"schema":"https://github.com/citation-style-language/schema/raw/master/csl-citation.json"} </w:instrText>
      </w:r>
      <w:r w:rsidR="00165754" w:rsidRPr="006A3C46">
        <w:fldChar w:fldCharType="separate"/>
      </w:r>
      <w:r w:rsidR="00165754" w:rsidRPr="006A3C46">
        <w:rPr>
          <w:noProof/>
        </w:rPr>
        <w:t>(Goldie 2011)</w:t>
      </w:r>
      <w:r w:rsidR="00165754" w:rsidRPr="006A3C46">
        <w:fldChar w:fldCharType="end"/>
      </w:r>
      <w:r w:rsidR="00F12D3E" w:rsidRPr="006A3C46">
        <w:t>. So, the best we can do is try to understand what it is like for someone else to have certain thoughts and experiences.</w:t>
      </w:r>
      <w:r w:rsidR="00B232B9" w:rsidRPr="006A3C46">
        <w:t xml:space="preserve"> </w:t>
      </w:r>
      <w:r w:rsidR="00165754" w:rsidRPr="006A3C46">
        <w:t xml:space="preserve">Furthermore, </w:t>
      </w:r>
      <w:r w:rsidR="00B232B9" w:rsidRPr="006A3C46">
        <w:t xml:space="preserve">we sometimes </w:t>
      </w:r>
      <w:r w:rsidR="00165754" w:rsidRPr="006A3C46">
        <w:t>get it wrong</w:t>
      </w:r>
      <w:r w:rsidR="00B232B9" w:rsidRPr="006A3C46">
        <w:t xml:space="preserve"> </w:t>
      </w:r>
      <w:r w:rsidR="00FB708B" w:rsidRPr="006A3C46">
        <w:fldChar w:fldCharType="begin"/>
      </w:r>
      <w:r w:rsidR="00F66947" w:rsidRPr="006A3C46">
        <w:instrText xml:space="preserve"> ADDIN ZOTERO_ITEM CSL_CITATION {"citationID":"TIDNsBpW","properties":{"formattedCitation":"(Ravenscroft 2017)","plainCitation":"(Ravenscroft 2017)","dontUpdate":true,"noteIndex":0},"citationItems":[{"id":1508,"uris":["http://zotero.org/users/12168028/items/7PTU4TU6"],"itemData":{"id":1508,"type":"chapter","container-title":"The Routledge Handbook of Philosophy of Empathy","page":"148-157","publisher":"Routledge","title":"Empathy and knowing what it’s like","author":[{"family":"Ravenscroft","given":"Ian"}],"issued":{"date-parts":[["2017"]]}}}],"schema":"https://github.com/citation-style-language/schema/raw/master/csl-citation.json"} </w:instrText>
      </w:r>
      <w:r w:rsidR="00FB708B" w:rsidRPr="006A3C46">
        <w:fldChar w:fldCharType="separate"/>
      </w:r>
      <w:r w:rsidR="00FB708B" w:rsidRPr="006A3C46">
        <w:rPr>
          <w:noProof/>
        </w:rPr>
        <w:t>(Ravenscroft 2017, p. 152)</w:t>
      </w:r>
      <w:r w:rsidR="00FB708B" w:rsidRPr="006A3C46">
        <w:fldChar w:fldCharType="end"/>
      </w:r>
      <w:r w:rsidR="00B232B9" w:rsidRPr="006A3C46">
        <w:t xml:space="preserve">, Ravenscroft acknowledges. Despite </w:t>
      </w:r>
      <w:r w:rsidR="00D53462" w:rsidRPr="006A3C46">
        <w:t>these limitations</w:t>
      </w:r>
      <w:r w:rsidR="00B232B9" w:rsidRPr="006A3C46">
        <w:t xml:space="preserve">, many exercises of empathy </w:t>
      </w:r>
      <w:r w:rsidR="000F0C51" w:rsidRPr="006A3C46">
        <w:t xml:space="preserve">enable this </w:t>
      </w:r>
      <w:r w:rsidR="00D53462" w:rsidRPr="006A3C46">
        <w:t xml:space="preserve">kind of </w:t>
      </w:r>
      <w:r w:rsidR="000F0C51" w:rsidRPr="006A3C46">
        <w:t xml:space="preserve">knowledge of other people. </w:t>
      </w:r>
    </w:p>
    <w:p w14:paraId="553043D8" w14:textId="77777777" w:rsidR="00E67C35" w:rsidRPr="006A3C46" w:rsidRDefault="00E67C35" w:rsidP="00B232B9"/>
    <w:p w14:paraId="32F232B5" w14:textId="34AB9071" w:rsidR="00E67C35" w:rsidRPr="006A3C46" w:rsidRDefault="007203D1" w:rsidP="00B232B9">
      <w:r w:rsidRPr="006A3C46">
        <w:t>Ravenscroft is not alone in arguing that empathic imagination</w:t>
      </w:r>
      <w:r w:rsidR="00E67C35" w:rsidRPr="006A3C46">
        <w:t xml:space="preserve"> </w:t>
      </w:r>
      <w:r w:rsidR="00AD23A4" w:rsidRPr="006A3C46">
        <w:t xml:space="preserve">is a </w:t>
      </w:r>
      <w:r w:rsidR="008F0CC6" w:rsidRPr="006A3C46">
        <w:t>useful</w:t>
      </w:r>
      <w:r w:rsidR="0086610D" w:rsidRPr="006A3C46">
        <w:t xml:space="preserve"> </w:t>
      </w:r>
      <w:r w:rsidR="008F0CC6" w:rsidRPr="006A3C46">
        <w:t>tool for helping</w:t>
      </w:r>
      <w:r w:rsidR="00E67C35" w:rsidRPr="006A3C46">
        <w:t xml:space="preserve"> us </w:t>
      </w:r>
      <w:r w:rsidR="00053EE8" w:rsidRPr="006A3C46">
        <w:t>understand others</w:t>
      </w:r>
      <w:r w:rsidRPr="006A3C46">
        <w:t xml:space="preserve">. </w:t>
      </w:r>
      <w:proofErr w:type="spellStart"/>
      <w:r w:rsidR="00F506F3" w:rsidRPr="006A3C46">
        <w:t>Karsten</w:t>
      </w:r>
      <w:proofErr w:type="spellEnd"/>
      <w:r w:rsidR="00F506F3" w:rsidRPr="006A3C46">
        <w:t xml:space="preserve"> </w:t>
      </w:r>
      <w:proofErr w:type="spellStart"/>
      <w:r w:rsidR="00F506F3" w:rsidRPr="006A3C46">
        <w:t>Stueber</w:t>
      </w:r>
      <w:proofErr w:type="spellEnd"/>
      <w:r w:rsidR="00F506F3" w:rsidRPr="006A3C46">
        <w:t xml:space="preserve"> </w:t>
      </w:r>
      <w:r w:rsidR="00F506F3" w:rsidRPr="006A3C46">
        <w:fldChar w:fldCharType="begin"/>
      </w:r>
      <w:r w:rsidR="00F66947" w:rsidRPr="006A3C46">
        <w:instrText xml:space="preserve"> ADDIN ZOTERO_ITEM CSL_CITATION {"citationID":"81Wkc9hH","properties":{"formattedCitation":"(Stueber 2017)","plainCitation":"(Stueber 2017)","dontUpdate":true,"noteIndex":0},"citationItems":[{"id":1505,"uris":["http://zotero.org/users/12168028/items/2WINI2G2"],"itemData":{"id":1505,"type":"chapter","container-title":"The Routledge handbook of philosophy of empathy","page":"137-147","publisher":"Routledge","title":"Empathy and understanding reasons","author":[{"family":"Stueber","given":"Karsten R."}],"issued":{"date-parts":[["2017"]]}}}],"schema":"https://github.com/citation-style-language/schema/raw/master/csl-citation.json"} </w:instrText>
      </w:r>
      <w:r w:rsidR="00F506F3" w:rsidRPr="006A3C46">
        <w:fldChar w:fldCharType="separate"/>
      </w:r>
      <w:r w:rsidR="00F506F3" w:rsidRPr="006A3C46">
        <w:rPr>
          <w:noProof/>
        </w:rPr>
        <w:t>(2017)</w:t>
      </w:r>
      <w:r w:rsidR="00F506F3" w:rsidRPr="006A3C46">
        <w:fldChar w:fldCharType="end"/>
      </w:r>
      <w:r w:rsidR="00F506F3" w:rsidRPr="006A3C46">
        <w:t xml:space="preserve">, for instance, argues that empathy not only allows us to know </w:t>
      </w:r>
      <w:r w:rsidR="00F506F3" w:rsidRPr="006A3C46">
        <w:rPr>
          <w:i/>
          <w:iCs/>
        </w:rPr>
        <w:t xml:space="preserve">what </w:t>
      </w:r>
      <w:r w:rsidR="00F506F3" w:rsidRPr="006A3C46">
        <w:t xml:space="preserve">someone else thinks, feels, and will do, it also reveals a target’s </w:t>
      </w:r>
      <w:r w:rsidR="00F506F3" w:rsidRPr="006A3C46">
        <w:rPr>
          <w:i/>
          <w:iCs/>
        </w:rPr>
        <w:t>subjective</w:t>
      </w:r>
      <w:r w:rsidR="00F506F3" w:rsidRPr="006A3C46">
        <w:t xml:space="preserve"> reasons for actions. That is, empathic imagination allows us to understand what counts as reasons for the target from her own perspective. The capacity to understand a target’s subjective perspective is what makes empathic imagination uniquely valuable.</w:t>
      </w:r>
      <w:r w:rsidR="00053EE8" w:rsidRPr="006A3C46">
        <w:t xml:space="preserve"> </w:t>
      </w:r>
      <w:r w:rsidR="00F506F3" w:rsidRPr="006A3C46">
        <w:t>Along these same lines, various philosophers</w:t>
      </w:r>
      <w:r w:rsidR="00AE29E7" w:rsidRPr="006A3C46">
        <w:t xml:space="preserve"> argue that e</w:t>
      </w:r>
      <w:r w:rsidR="00053EE8" w:rsidRPr="006A3C46">
        <w:t xml:space="preserve">mpathic imagination can help us </w:t>
      </w:r>
      <w:r w:rsidR="00E67C35" w:rsidRPr="006A3C46">
        <w:t>(</w:t>
      </w:r>
      <w:proofErr w:type="spellStart"/>
      <w:r w:rsidR="00E67C35" w:rsidRPr="006A3C46">
        <w:t>i</w:t>
      </w:r>
      <w:proofErr w:type="spellEnd"/>
      <w:r w:rsidR="00E67C35" w:rsidRPr="006A3C46">
        <w:t xml:space="preserve">) find meaningful common ground with people who ostensibly have very different experiences, beliefs, and values </w:t>
      </w:r>
      <w:r w:rsidR="001D5E4F" w:rsidRPr="006A3C46">
        <w:fldChar w:fldCharType="begin"/>
      </w:r>
      <w:r w:rsidR="00F66947" w:rsidRPr="006A3C46">
        <w:instrText xml:space="preserve"> ADDIN ZOTERO_ITEM CSL_CITATION {"citationID":"FqqFy81B","properties":{"formattedCitation":"(Read 2021)","plainCitation":"(Read 2021)","noteIndex":0},"citationItems":[{"id":1101,"uris":["http://zotero.org/users/12168028/items/VWKWM2XE"],"itemData":{"id":1101,"type":"article-journal","container-title":"Ethical Theory and Moral Practice","ISSN":"1386-2820","issue":"2","page":"459-473","title":"Empathy and common ground","volume":"24","author":[{"family":"Read","given":"Hannah"}],"issued":{"date-parts":[["2021"]]}}}],"schema":"https://github.com/citation-style-language/schema/raw/master/csl-citation.json"} </w:instrText>
      </w:r>
      <w:r w:rsidR="001D5E4F" w:rsidRPr="006A3C46">
        <w:fldChar w:fldCharType="separate"/>
      </w:r>
      <w:r w:rsidR="001D5E4F" w:rsidRPr="006A3C46">
        <w:rPr>
          <w:noProof/>
        </w:rPr>
        <w:t>(Read 2021)</w:t>
      </w:r>
      <w:r w:rsidR="001D5E4F" w:rsidRPr="006A3C46">
        <w:fldChar w:fldCharType="end"/>
      </w:r>
      <w:r w:rsidR="00E67C35" w:rsidRPr="006A3C46">
        <w:t>, (ii)</w:t>
      </w:r>
      <w:r w:rsidR="00E67C35" w:rsidRPr="006A3C46">
        <w:rPr>
          <w:lang w:val="en-GB"/>
        </w:rPr>
        <w:t xml:space="preserve"> resolve conflict due to misunderstanding and allow us to have deeper </w:t>
      </w:r>
      <w:r w:rsidR="000C044E" w:rsidRPr="006A3C46">
        <w:rPr>
          <w:lang w:val="en-GB"/>
        </w:rPr>
        <w:t xml:space="preserve">and more meaningful interactions </w:t>
      </w:r>
      <w:r w:rsidR="00053EE8" w:rsidRPr="006A3C46">
        <w:rPr>
          <w:lang w:val="en-GB"/>
        </w:rPr>
        <w:fldChar w:fldCharType="begin"/>
      </w:r>
      <w:r w:rsidR="00F66947" w:rsidRPr="006A3C46">
        <w:rPr>
          <w:lang w:val="en-GB"/>
        </w:rPr>
        <w:instrText xml:space="preserve"> ADDIN ZOTERO_ITEM CSL_CITATION {"citationID":"L2nqZ4AV","properties":{"formattedCitation":"(Hannon 2020)","plainCitation":"(Hannon 2020)","noteIndex":0},"citationItems":[{"id":1489,"uris":["http://zotero.org/users/12168028/items/X7MTZUXK"],"itemData":{"id":1489,"type":"article-journal","abstract":"Epistemic democracy is standardly characterized in terms of “aiming at truth”. This presupposes a veritistic conception of epistemic value, according to which truth is the fundamental epistemic goal. I will raise an objection to the standard (veritistic) account of epistemic democracy, focusing specifically on deliberative democracy. I then propose a version of deliberative democracy that is grounded in non‐veritistic epistemic goals. In particular, I argue that deliberation is valuable because it facilitates\n              empathetic understanding\n              . I claim that empathetic understanding is an epistemic good that doesn't have truth as its primary goal.","container-title":"Philosophy and Phenomenological Research","DOI":"10.1111/phpr.12624","ISSN":"0031-8205, 1933-1592","issue":"3","journalAbbreviation":"Philos Phenomenol Research","language":"en","page":"591-611","source":"DOI.org (Crossref)","title":"Empathetic Understanding and Deliberative Democracy","volume":"101","author":[{"family":"Hannon","given":"Michael"}],"issued":{"date-parts":[["2020",11]]}}}],"schema":"https://github.com/citation-style-language/schema/raw/master/csl-citation.json"} </w:instrText>
      </w:r>
      <w:r w:rsidR="00053EE8" w:rsidRPr="006A3C46">
        <w:rPr>
          <w:lang w:val="en-GB"/>
        </w:rPr>
        <w:fldChar w:fldCharType="separate"/>
      </w:r>
      <w:r w:rsidR="00763744" w:rsidRPr="006A3C46">
        <w:rPr>
          <w:noProof/>
          <w:lang w:val="en-GB"/>
        </w:rPr>
        <w:t>(Hannon 2020)</w:t>
      </w:r>
      <w:r w:rsidR="00053EE8" w:rsidRPr="006A3C46">
        <w:rPr>
          <w:lang w:val="en-GB"/>
        </w:rPr>
        <w:fldChar w:fldCharType="end"/>
      </w:r>
      <w:r w:rsidR="00053EE8" w:rsidRPr="006A3C46">
        <w:rPr>
          <w:lang w:val="en-GB"/>
        </w:rPr>
        <w:t xml:space="preserve">, </w:t>
      </w:r>
      <w:r w:rsidR="00807B28" w:rsidRPr="006A3C46">
        <w:rPr>
          <w:lang w:val="en-GB"/>
        </w:rPr>
        <w:t xml:space="preserve">(iii) learn about fundamentally new types of </w:t>
      </w:r>
      <w:r w:rsidR="00807B28" w:rsidRPr="006A3C46">
        <w:rPr>
          <w:lang w:val="en-GB"/>
        </w:rPr>
        <w:lastRenderedPageBreak/>
        <w:t xml:space="preserve">experiences </w:t>
      </w:r>
      <w:r w:rsidR="00142D80" w:rsidRPr="006A3C46">
        <w:rPr>
          <w:lang w:val="en-GB"/>
        </w:rPr>
        <w:fldChar w:fldCharType="begin"/>
      </w:r>
      <w:r w:rsidR="00F66947" w:rsidRPr="006A3C46">
        <w:rPr>
          <w:lang w:val="en-GB"/>
        </w:rPr>
        <w:instrText xml:space="preserve"> ADDIN ZOTERO_ITEM CSL_CITATION {"citationID":"r0IfJw7T","properties":{"formattedCitation":"(Kind 2021; 2020)","plainCitation":"(Kind 2021; 2020)","noteIndex":0},"citationItems":[{"id":1486,"uris":["http://zotero.org/users/12168028/items/GFE5QEVM"],"itemData":{"id":1486,"type":"chapter","container-title":"Epistemic Uses of Imagination","page":"237-259","publisher":"Routledge","title":"Bridging the Divide: Imagining Across Experiential Perspectives","author":[{"family":"Kind","given":"Amy"}],"editor":[{"family":"Badura","given":"Christopher"},{"family":"Kind","given":"Amy"}],"issued":{"date-parts":[["2021"]]}}},{"id":1498,"uris":["http://zotero.org/users/12168028/items/YZQRLK7R"],"itemData":{"id":1498,"type":"article-journal","container-title":"Becoming someone new: Essays on transformative experience, choice, and change","note":"publisher: Oxford University Press Oxford","page":"133-46","title":"What imagination teaches","author":[{"family":"Kind","given":"Amy"}],"issued":{"date-parts":[["2020"]]}}}],"schema":"https://github.com/citation-style-language/schema/raw/master/csl-citation.json"} </w:instrText>
      </w:r>
      <w:r w:rsidR="00142D80" w:rsidRPr="006A3C46">
        <w:rPr>
          <w:lang w:val="en-GB"/>
        </w:rPr>
        <w:fldChar w:fldCharType="separate"/>
      </w:r>
      <w:r w:rsidR="00142D80" w:rsidRPr="006A3C46">
        <w:rPr>
          <w:noProof/>
          <w:lang w:val="en-GB"/>
        </w:rPr>
        <w:t>(Kind 2021; 2020)</w:t>
      </w:r>
      <w:r w:rsidR="00142D80" w:rsidRPr="006A3C46">
        <w:rPr>
          <w:lang w:val="en-GB"/>
        </w:rPr>
        <w:fldChar w:fldCharType="end"/>
      </w:r>
      <w:r w:rsidR="00142D80" w:rsidRPr="006A3C46">
        <w:rPr>
          <w:lang w:val="en-GB"/>
        </w:rPr>
        <w:t xml:space="preserve">, </w:t>
      </w:r>
      <w:r w:rsidR="00053EE8" w:rsidRPr="006A3C46">
        <w:rPr>
          <w:lang w:val="en-GB"/>
        </w:rPr>
        <w:t>and (i</w:t>
      </w:r>
      <w:r w:rsidR="00142D80" w:rsidRPr="006A3C46">
        <w:rPr>
          <w:lang w:val="en-GB"/>
        </w:rPr>
        <w:t>v</w:t>
      </w:r>
      <w:r w:rsidR="00053EE8" w:rsidRPr="006A3C46">
        <w:rPr>
          <w:lang w:val="en-GB"/>
        </w:rPr>
        <w:t xml:space="preserve">) make us less biased by allowing us to consider and balance diverse perspectives and lived experiences </w:t>
      </w:r>
      <w:r w:rsidR="00053EE8" w:rsidRPr="006A3C46">
        <w:rPr>
          <w:lang w:val="en-GB"/>
        </w:rPr>
        <w:fldChar w:fldCharType="begin"/>
      </w:r>
      <w:r w:rsidR="00F66947" w:rsidRPr="006A3C46">
        <w:rPr>
          <w:lang w:val="en-GB"/>
        </w:rPr>
        <w:instrText xml:space="preserve"> ADDIN ZOTERO_ITEM CSL_CITATION {"citationID":"MEc2KB4S","properties":{"formattedCitation":"(Maibom 2022)","plainCitation":"(Maibom 2022)","noteIndex":0},"citationItems":[{"id":1491,"uris":["http://zotero.org/users/12168028/items/DVMRFHI6"],"itemData":{"id":1491,"type":"book","abstract":"Abstract\n            The Space Between argues that empathy makes us less, not more, biased, contrary to what many seem to think. How? The fact is that a person sits in the center of a web of relationships with her body, her environment, her interests, and other people. These relationships shape how she thinks about herself and the world around her, what she needs, what she wants, and what she values. This is a perspective. We each have one. It represents the significance of the world to us. At the same time, it ignores what matters to others and how or what we are to them. Taking another person’s perspective is a way of reorienting that egocentric image so that it centers on someone else. Relying on empirical evidence from psychology and neuroscience, philosopher Heidi Maibom argues that although a perspective is unique to a person in some ways, it nonetheless possesses characteristics common to all perspectives. This commonality enables us to use our own first-person perspective to represent what matters to others, by imagining that we are at the center of their web of relationships. It also helps reveal who we actually are. It is this form of shifting perspectives that is at the core of impartiality, Maibom argues, and not the cold, scientific eye of so-called objectivity. Why? Because perspectives are ineliminable. A point of view is always a point of view, only an “objective” one leaves out many of the things that matter to human beings.","edition":"1","ISBN":"978-0-19-763708-1","language":"en","note":"DOI: 10.1093/oso/9780197637081.001.0001","publisher":"Oxford University PressNew York","source":"DOI.org (Crossref)","title":"The Space Between: How Empathy Really Works","title-short":"The Space Between","URL":"https://academic.oup.com/book/43889","author":[{"family":"Maibom","given":"Heidi L."}],"accessed":{"date-parts":[["2023",8,31]]},"issued":{"date-parts":[["2022",6,16]]}}}],"schema":"https://github.com/citation-style-language/schema/raw/master/csl-citation.json"} </w:instrText>
      </w:r>
      <w:r w:rsidR="00053EE8" w:rsidRPr="006A3C46">
        <w:rPr>
          <w:lang w:val="en-GB"/>
        </w:rPr>
        <w:fldChar w:fldCharType="separate"/>
      </w:r>
      <w:r w:rsidR="00763744" w:rsidRPr="006A3C46">
        <w:rPr>
          <w:noProof/>
          <w:lang w:val="en-GB"/>
        </w:rPr>
        <w:t>(Maibom 2022)</w:t>
      </w:r>
      <w:r w:rsidR="00053EE8" w:rsidRPr="006A3C46">
        <w:rPr>
          <w:lang w:val="en-GB"/>
        </w:rPr>
        <w:fldChar w:fldCharType="end"/>
      </w:r>
      <w:r w:rsidR="009450BC" w:rsidRPr="006A3C46">
        <w:rPr>
          <w:lang w:val="en-GB"/>
        </w:rPr>
        <w:t>.</w:t>
      </w:r>
      <w:r w:rsidR="00AE29E7" w:rsidRPr="006A3C46">
        <w:rPr>
          <w:lang w:val="en-GB"/>
        </w:rPr>
        <w:t xml:space="preserve"> </w:t>
      </w:r>
      <w:r w:rsidRPr="006A3C46">
        <w:rPr>
          <w:lang w:val="en-GB"/>
        </w:rPr>
        <w:t xml:space="preserve">If these views are correct, empathic imagination </w:t>
      </w:r>
      <w:r w:rsidR="004D3776" w:rsidRPr="006A3C46">
        <w:rPr>
          <w:lang w:val="en-GB"/>
        </w:rPr>
        <w:t>can be</w:t>
      </w:r>
      <w:r w:rsidRPr="006A3C46">
        <w:rPr>
          <w:lang w:val="en-GB"/>
        </w:rPr>
        <w:t xml:space="preserve"> a powerful tool for navigating interpersonal differences. </w:t>
      </w:r>
    </w:p>
    <w:p w14:paraId="6B18FD94" w14:textId="77777777" w:rsidR="00773F89" w:rsidRPr="006A3C46" w:rsidRDefault="00773F89" w:rsidP="006A30CF"/>
    <w:p w14:paraId="1ABF14EA" w14:textId="1958ACF2" w:rsidR="00424B63" w:rsidRPr="006A3C46" w:rsidRDefault="00F72EDE" w:rsidP="006A30CF">
      <w:r w:rsidRPr="006A3C46">
        <w:t xml:space="preserve">Empirical support for this idea comes from discussions of the </w:t>
      </w:r>
      <w:r w:rsidR="00153404" w:rsidRPr="006A3C46">
        <w:t xml:space="preserve">Empathic Accuracy research program and </w:t>
      </w:r>
      <w:r w:rsidR="0086610D" w:rsidRPr="006A3C46">
        <w:t xml:space="preserve">evidence rallied in favor of </w:t>
      </w:r>
      <w:r w:rsidR="00153404" w:rsidRPr="006A3C46">
        <w:t xml:space="preserve">the </w:t>
      </w:r>
      <w:r w:rsidRPr="006A3C46">
        <w:t xml:space="preserve">Simulation Theory of mindreading. </w:t>
      </w:r>
      <w:r w:rsidR="00424B63" w:rsidRPr="006A3C46">
        <w:t xml:space="preserve">For the last two decades, research </w:t>
      </w:r>
      <w:r w:rsidR="003F3E75" w:rsidRPr="006A3C46">
        <w:t>on</w:t>
      </w:r>
      <w:r w:rsidR="00424B63" w:rsidRPr="006A3C46">
        <w:t xml:space="preserve"> E</w:t>
      </w:r>
      <w:r w:rsidR="00153404" w:rsidRPr="006A3C46">
        <w:t xml:space="preserve">mpathic </w:t>
      </w:r>
      <w:r w:rsidR="00424B63" w:rsidRPr="006A3C46">
        <w:t>A</w:t>
      </w:r>
      <w:r w:rsidR="00153404" w:rsidRPr="006A3C46">
        <w:t xml:space="preserve">ccuracy </w:t>
      </w:r>
      <w:r w:rsidR="003F3E75" w:rsidRPr="006A3C46">
        <w:t>shows</w:t>
      </w:r>
      <w:r w:rsidR="00153404" w:rsidRPr="006A3C46">
        <w:t xml:space="preserve"> positive findings indicating that we can accurately imagine others’ thoughts and feelings significantly better than chance </w:t>
      </w:r>
      <w:r w:rsidR="00B97F31" w:rsidRPr="006A3C46">
        <w:fldChar w:fldCharType="begin"/>
      </w:r>
      <w:r w:rsidR="00F66947" w:rsidRPr="006A3C46">
        <w:instrText xml:space="preserve"> ADDIN ZOTERO_ITEM CSL_CITATION {"citationID":"N3SGCnag","properties":{"formattedCitation":"(Ickes 2001; Ta and Ickes 2017)","plainCitation":"(Ickes 2001; Ta and Ickes 2017)","noteIndex":0},"citationItems":[{"id":1507,"uris":["http://zotero.org/users/12168028/items/SN2W3MXP"],"itemData":{"id":1507,"type":"article-journal","container-title":"Interpersonal sensitivity: Theory and measurement","page":"219-241","title":"Measuring empathic accuracy","volume":"1","author":[{"family":"Ickes","given":"William"}],"issued":{"date-parts":[["2001"]]}}},{"id":1506,"uris":["http://zotero.org/users/12168028/items/VKWR4Y8A"],"itemData":{"id":1506,"type":"article-journal","container-title":"The Routledge Handbook of Philosophy of Empathy","note":"publisher: Routledge","page":"353-363","title":"Empathic accuracy","author":[{"family":"Ta","given":"Vivian P."},{"family":"Ickes","given":"William"}],"issued":{"date-parts":[["2017"]]}}}],"schema":"https://github.com/citation-style-language/schema/raw/master/csl-citation.json"} </w:instrText>
      </w:r>
      <w:r w:rsidR="00B97F31" w:rsidRPr="006A3C46">
        <w:fldChar w:fldCharType="separate"/>
      </w:r>
      <w:r w:rsidR="00B97F31" w:rsidRPr="006A3C46">
        <w:rPr>
          <w:noProof/>
        </w:rPr>
        <w:t>(Ickes 2001; Ta and Ickes 2017)</w:t>
      </w:r>
      <w:r w:rsidR="00B97F31" w:rsidRPr="006A3C46">
        <w:fldChar w:fldCharType="end"/>
      </w:r>
      <w:r w:rsidR="00B97F31" w:rsidRPr="006A3C46">
        <w:t>.</w:t>
      </w:r>
      <w:r w:rsidR="00153404" w:rsidRPr="006A3C46">
        <w:t xml:space="preserve"> </w:t>
      </w:r>
      <w:r w:rsidR="00424B63" w:rsidRPr="006A3C46">
        <w:t xml:space="preserve">The methodologies and findings are nuanced, but overall they indicate that we perform at rates much higher than chance when empathically imagining others’ thoughts and feelings. </w:t>
      </w:r>
    </w:p>
    <w:p w14:paraId="0FFD72FD" w14:textId="77777777" w:rsidR="00424B63" w:rsidRPr="006A3C46" w:rsidRDefault="00424B63" w:rsidP="006A30CF"/>
    <w:p w14:paraId="1BD19E27" w14:textId="3F748E88" w:rsidR="00B232B9" w:rsidRPr="006A3C46" w:rsidRDefault="00F72EDE" w:rsidP="006A30CF">
      <w:r w:rsidRPr="006A3C46">
        <w:t>Simulation theorists cite</w:t>
      </w:r>
      <w:r w:rsidR="00773F89" w:rsidRPr="006A3C46">
        <w:t xml:space="preserve"> numerous </w:t>
      </w:r>
      <w:r w:rsidRPr="006A3C46">
        <w:t>findings</w:t>
      </w:r>
      <w:r w:rsidR="00773F89" w:rsidRPr="006A3C46">
        <w:t xml:space="preserve"> </w:t>
      </w:r>
      <w:r w:rsidR="003503D1" w:rsidRPr="006A3C46">
        <w:t>indicating</w:t>
      </w:r>
      <w:r w:rsidR="00773F89" w:rsidRPr="006A3C46">
        <w:t xml:space="preserve"> that </w:t>
      </w:r>
      <w:r w:rsidR="00C96E97" w:rsidRPr="006A3C46">
        <w:t>empathic imagination</w:t>
      </w:r>
      <w:r w:rsidR="00773F89" w:rsidRPr="006A3C46">
        <w:t xml:space="preserve"> is our primary method of understanding and predicting others’ </w:t>
      </w:r>
      <w:proofErr w:type="spellStart"/>
      <w:r w:rsidR="00773F89" w:rsidRPr="006A3C46">
        <w:t>behavio</w:t>
      </w:r>
      <w:r w:rsidR="00ED14BF" w:rsidRPr="006A3C46">
        <w:t>u</w:t>
      </w:r>
      <w:r w:rsidR="00773F89" w:rsidRPr="006A3C46">
        <w:t>r</w:t>
      </w:r>
      <w:proofErr w:type="spellEnd"/>
      <w:r w:rsidR="00773F89" w:rsidRPr="006A3C46">
        <w:t xml:space="preserve"> </w:t>
      </w:r>
      <w:r w:rsidR="00A86A21" w:rsidRPr="006A3C46">
        <w:fldChar w:fldCharType="begin"/>
      </w:r>
      <w:r w:rsidR="00F66947" w:rsidRPr="006A3C46">
        <w:instrText xml:space="preserve"> ADDIN ZOTERO_ITEM CSL_CITATION {"citationID":"qApam3sX","properties":{"formattedCitation":"(Goldman 2006; Gordon 1986; Heal 2003)","plainCitation":"(Goldman 2006; Gordon 1986; Heal 2003)","noteIndex":0},"citationItems":[{"id":544,"uris":["http://zotero.org/users/12168028/items/FV3SR4II"],"itemData":{"id":544,"type":"book","ISBN":"0-19-513892-9","publisher":"Oxford University Press, USA","title":"Simulating Minds: The Philosophy, Psychology, and Neuroscience of Mindreading","author":[{"family":"Goldman","given":"A. I."}],"issued":{"date-parts":[["2006"]]}}},{"id":573,"uris":["http://zotero.org/users/12168028/items/68C2BX6W"],"itemData":{"id":573,"type":"article-journal","container-title":"Mind &amp; Language","page":"158-71","title":"Folk psychology as simulation","volume":"1","author":[{"family":"Gordon","given":"R. M."}],"issued":{"date-parts":[["1986"]]}}},{"id":641,"uris":["http://zotero.org/users/12168028/items/2PBBNJXJ"],"itemData":{"id":641,"type":"book","event-place":"Cambridge","publisher":"Cambridge University Press","publisher-place":"Cambridge","title":"Mind, Reason and Imagination","author":[{"family":"Heal","given":"J."}],"issued":{"date-parts":[["2003"]]}}}],"schema":"https://github.com/citation-style-language/schema/raw/master/csl-citation.json"} </w:instrText>
      </w:r>
      <w:r w:rsidR="00A86A21" w:rsidRPr="006A3C46">
        <w:fldChar w:fldCharType="separate"/>
      </w:r>
      <w:r w:rsidR="00A86A21" w:rsidRPr="006A3C46">
        <w:rPr>
          <w:noProof/>
        </w:rPr>
        <w:t>(Goldman 2006; Gordon 1986; Heal 2003)</w:t>
      </w:r>
      <w:r w:rsidR="00A86A21" w:rsidRPr="006A3C46">
        <w:fldChar w:fldCharType="end"/>
      </w:r>
      <w:r w:rsidR="00773F89" w:rsidRPr="006A3C46">
        <w:t>.</w:t>
      </w:r>
      <w:r w:rsidR="003503D1" w:rsidRPr="006A3C46">
        <w:t xml:space="preserve"> </w:t>
      </w:r>
      <w:r w:rsidR="00F651B5" w:rsidRPr="006A3C46">
        <w:t xml:space="preserve">Simulation </w:t>
      </w:r>
      <w:r w:rsidRPr="006A3C46">
        <w:t>Theory</w:t>
      </w:r>
      <w:r w:rsidR="00F651B5" w:rsidRPr="006A3C46">
        <w:t xml:space="preserve"> </w:t>
      </w:r>
      <w:r w:rsidRPr="006A3C46">
        <w:t>predicts</w:t>
      </w:r>
      <w:r w:rsidR="00F651B5" w:rsidRPr="006A3C46">
        <w:t xml:space="preserve"> </w:t>
      </w:r>
      <w:r w:rsidR="006A48E5" w:rsidRPr="006A3C46">
        <w:t>a few</w:t>
      </w:r>
      <w:r w:rsidR="00F651B5" w:rsidRPr="006A3C46">
        <w:t xml:space="preserve"> sources of error in mentally simulating others’ minds, </w:t>
      </w:r>
      <w:r w:rsidR="006A48E5" w:rsidRPr="006A3C46">
        <w:t>such as</w:t>
      </w:r>
      <w:r w:rsidR="00F651B5" w:rsidRPr="006A3C46">
        <w:t xml:space="preserve"> egocentric projection and failure to quarantine one’s own knowledge</w:t>
      </w:r>
      <w:r w:rsidR="00A86A21" w:rsidRPr="006A3C46">
        <w:t xml:space="preserve"> </w:t>
      </w:r>
      <w:r w:rsidR="00A86A21" w:rsidRPr="006A3C46">
        <w:fldChar w:fldCharType="begin"/>
      </w:r>
      <w:r w:rsidR="00F66947" w:rsidRPr="006A3C46">
        <w:instrText xml:space="preserve"> ADDIN ZOTERO_ITEM CSL_CITATION {"citationID":"kVWdQMXN","properties":{"formattedCitation":"(Goldman and Sebanz 2005; Gordon 2005)","plainCitation":"(Goldman and Sebanz 2005; Gordon 2005)","noteIndex":0},"citationItems":[{"id":558,"uris":["http://zotero.org/users/12168028/items/WBI8A86E"],"itemData":{"id":558,"type":"article-journal","abstract":"In her recent Opinion article, Saxe [1] argues that recent enthusiasm for the simulation theory (ST) of mindreading, generated by the discovery of mirror systems in the brain, is misplaced. She claims that mindreading errors are not consistent with the ‚Äòresonance‚Äô simulation theory embraced by mirror neurone enthusiasts, according to which mental states are understood by internally replicating them. Saxe's critique of ST assumes that simulation means mirroring. However, not all authors who appeal to mirroring or resonance (e.g. 2, 3 and 4) consider this to be the only kind of simulation. Saxe's interpretation seems well-grounded in the case of Gallese et al. [2], who propose mirror systems as the ‚Äòunifying basis‚Äô for all of social cognition. But Goldman and Sripada [4] address only a ‚Äòcertain circumscribed mindreading task‚Äô, namely, face-based emotion attribution. They leave it open whether simulation accounts for all mindreading, and whether mirroring is the unique form of simulation. Theories of mindreading can feature simulation in several ways. First, there is a hybrid approach, in which simulation plays a prominent but not exhaustive role. Second, two (or more) different types of cognitive processes may be regarded as species of simulation (see 5 and 6). We favor a combination of these two approaches. One advantage of positing two forms of simulation is that this might correspond to findings of distinct associated brain regions (see [7]). Thus, Saxe's point that ‚Äòbrain regions for thinking about beliefs are not the same brain regions as the ones implicated in the mirror system‚Äô doesn't exclude the possibility that non-mirroring simulation is the substrate for the mindreading of beliefs. Positing two forms of simulation also allows for the possibility that one form of simulation develops earlier than the other. Hence, Saxe's point that children's understanding of desires precedes correct attribution of beliefs is not a convincing argument against simulation. A hybrid approach leaves room for a theorizing explanation of some cases of mindreading, such as Saxe's beads example adapted from Ruffman [8]. An alternative form of simulation distinct from mirroring, viz., mental pretense or perspective taking, is the principal element invoked by traditional ST. Unlike mirroring, this cognitive strategy does not guarantee successful replication; it consists of an ‚Äòattempt‚Äô to replicate a target's mental state. Notice that perspective taking can be, and often is, inadequately executed. Interestingly, this allows one to turn Saxe's ‚Äòargument from error‚Äô on its head and use it to support (hybrid) ST. A characteristic outcome of poor perspective taking is egocentricity, an error or bias widely reported in the literature. Inadequate perspective taking leads one to project one's own states onto the target (see e.g. [9]), giving rise to errors like ‚Äòthe curse of knowledge‚Äô. This kind of error is readily predicted by ST, which sees the mindreading process as ‚Äòstarting from one's own case‚Äô. Although such errors are, arguably, not beyond the scope of a pure theorizing approach, ST explains them much more naturally.","container-title":"Trends in Cognitive Sciences","ISSN":"13646613","issue":"7","page":"320-320","title":"Simulation, mirroring, and a different argument from error","volume":"9","author":[{"family":"Goldman","given":"A. I."},{"family":"Sebanz","given":"N."}],"issued":{"date-parts":[["2005"]]}}},{"id":581,"uris":["http://zotero.org/users/12168028/items/IRP5AIRS"],"itemData":{"id":581,"type":"article-journal","container-title":"Trends in Cognitive Sciences","issue":"8","page":"361-362","title":"Simulation and systematic errors in prediction","volume":"9","author":[{"family":"Gordon","given":"R. M."}],"issued":{"date-parts":[["2005"]]}}}],"schema":"https://github.com/citation-style-language/schema/raw/master/csl-citation.json"} </w:instrText>
      </w:r>
      <w:r w:rsidR="00A86A21" w:rsidRPr="006A3C46">
        <w:fldChar w:fldCharType="separate"/>
      </w:r>
      <w:r w:rsidR="00A86A21" w:rsidRPr="006A3C46">
        <w:rPr>
          <w:noProof/>
        </w:rPr>
        <w:t>(Goldman and Sebanz 2005; Gordon 2005)</w:t>
      </w:r>
      <w:r w:rsidR="00A86A21" w:rsidRPr="006A3C46">
        <w:fldChar w:fldCharType="end"/>
      </w:r>
      <w:r w:rsidR="005D685C" w:rsidRPr="006A3C46">
        <w:t xml:space="preserve">. </w:t>
      </w:r>
      <w:r w:rsidR="00AF4B51" w:rsidRPr="006A3C46">
        <w:t xml:space="preserve">In cases where we let our </w:t>
      </w:r>
      <w:r w:rsidR="0086610D" w:rsidRPr="006A3C46">
        <w:t>own</w:t>
      </w:r>
      <w:r w:rsidR="00AF4B51" w:rsidRPr="006A3C46">
        <w:t xml:space="preserve"> mental states warp our mental simulation, we are of course more likely to make mistakes. </w:t>
      </w:r>
      <w:r w:rsidR="006A48E5" w:rsidRPr="006A3C46">
        <w:t>However, t</w:t>
      </w:r>
      <w:r w:rsidR="00F651B5" w:rsidRPr="006A3C46">
        <w:t xml:space="preserve">hese types of errors are understood as quirks in an otherwise reliable psychological process. </w:t>
      </w:r>
      <w:r w:rsidR="003503D1" w:rsidRPr="006A3C46">
        <w:t xml:space="preserve">Even scholars who posit multiple methods of understanding others hold that imaginatively enacting others’ experiences gives us unique </w:t>
      </w:r>
      <w:r w:rsidR="00586C36" w:rsidRPr="006A3C46">
        <w:t xml:space="preserve">epistemic </w:t>
      </w:r>
      <w:r w:rsidR="003503D1" w:rsidRPr="006A3C46">
        <w:t>insight</w:t>
      </w:r>
      <w:r w:rsidR="00586C36" w:rsidRPr="006A3C46">
        <w:t xml:space="preserve"> into other people</w:t>
      </w:r>
      <w:r w:rsidR="003503D1" w:rsidRPr="006A3C46">
        <w:t xml:space="preserve">. </w:t>
      </w:r>
    </w:p>
    <w:p w14:paraId="1AB03DC0" w14:textId="77777777" w:rsidR="00153404" w:rsidRPr="006A3C46" w:rsidRDefault="00153404" w:rsidP="006A30CF"/>
    <w:p w14:paraId="09059AA7" w14:textId="138BCB1C" w:rsidR="00002626" w:rsidRPr="006A3C46" w:rsidRDefault="00C838EA" w:rsidP="00002626">
      <w:r w:rsidRPr="006A3C46">
        <w:t xml:space="preserve">Though this survey is brief, it indicates that many scholars of empathy regard </w:t>
      </w:r>
      <w:r w:rsidR="00F92989" w:rsidRPr="006A3C46">
        <w:t>empathic imagination</w:t>
      </w:r>
      <w:r w:rsidRPr="006A3C46">
        <w:t xml:space="preserve"> as a useful </w:t>
      </w:r>
      <w:r w:rsidR="00336548" w:rsidRPr="006A3C46">
        <w:t>epistemic tool</w:t>
      </w:r>
      <w:r w:rsidRPr="006A3C46">
        <w:t>.</w:t>
      </w:r>
      <w:r w:rsidR="00317F84" w:rsidRPr="006A3C46">
        <w:t xml:space="preserve"> </w:t>
      </w:r>
      <w:r w:rsidR="00182A37" w:rsidRPr="006A3C46">
        <w:t>These</w:t>
      </w:r>
      <w:r w:rsidR="00317F84" w:rsidRPr="006A3C46">
        <w:t xml:space="preserve"> views </w:t>
      </w:r>
      <w:r w:rsidR="00182A37" w:rsidRPr="006A3C46">
        <w:t>are committed to</w:t>
      </w:r>
      <w:r w:rsidR="00317F84" w:rsidRPr="006A3C46">
        <w:t xml:space="preserve"> the idea that we </w:t>
      </w:r>
      <w:r w:rsidR="00A6127B" w:rsidRPr="006A3C46">
        <w:t xml:space="preserve">can </w:t>
      </w:r>
      <w:r w:rsidR="00317F84" w:rsidRPr="006A3C46">
        <w:t xml:space="preserve">successfully imagine experiencing others’ thoughts and feelings. </w:t>
      </w:r>
      <w:r w:rsidR="00B94055" w:rsidRPr="006A3C46">
        <w:t xml:space="preserve">In other words, the thoughts and feelings we imaginatively adopt </w:t>
      </w:r>
      <w:r w:rsidR="009C3F2C" w:rsidRPr="006A3C46">
        <w:t xml:space="preserve">tend to </w:t>
      </w:r>
      <w:r w:rsidR="00B94055" w:rsidRPr="006A3C46">
        <w:t xml:space="preserve">correspond fairly well to the thoughts and feelings of the target. </w:t>
      </w:r>
      <w:r w:rsidR="00317F84" w:rsidRPr="006A3C46">
        <w:t>The next section considers some arguments against this assumption.</w:t>
      </w:r>
    </w:p>
    <w:p w14:paraId="01E94DD5" w14:textId="65A88C25" w:rsidR="00002626" w:rsidRPr="006A3C46" w:rsidRDefault="00002626" w:rsidP="00C8142C"/>
    <w:p w14:paraId="4BC1E83F" w14:textId="11E2FFE1" w:rsidR="00771D0E" w:rsidRPr="006A3C46" w:rsidRDefault="00771D0E" w:rsidP="00771D0E">
      <w:pPr>
        <w:pStyle w:val="Heading1"/>
      </w:pPr>
      <w:r w:rsidRPr="006A3C46">
        <w:t>Mis-imagining Others</w:t>
      </w:r>
    </w:p>
    <w:p w14:paraId="44615EFB" w14:textId="77777777" w:rsidR="00ED09C5" w:rsidRPr="006A3C46" w:rsidRDefault="00ED09C5" w:rsidP="00771D0E"/>
    <w:p w14:paraId="4C873103" w14:textId="53A86BFD" w:rsidR="0036432B" w:rsidRPr="006A3C46" w:rsidRDefault="00BF14D4" w:rsidP="0036432B">
      <w:r w:rsidRPr="006A3C46">
        <w:t>Several</w:t>
      </w:r>
      <w:r w:rsidR="006B6D24" w:rsidRPr="006A3C46">
        <w:t xml:space="preserve"> philosophers and psychologists have argued against the epistemic and moral utility of empathy. Paul </w:t>
      </w:r>
      <w:r w:rsidR="00335EEA" w:rsidRPr="006A3C46">
        <w:t>Bloom</w:t>
      </w:r>
      <w:r w:rsidR="006B6D24" w:rsidRPr="006A3C46">
        <w:t xml:space="preserve"> </w:t>
      </w:r>
      <w:r w:rsidR="00AC1316" w:rsidRPr="006A3C46">
        <w:fldChar w:fldCharType="begin"/>
      </w:r>
      <w:r w:rsidR="00F66947" w:rsidRPr="006A3C46">
        <w:instrText xml:space="preserve"> ADDIN ZOTERO_ITEM CSL_CITATION {"citationID":"abi0CrR0","properties":{"formattedCitation":"(Bloom 2017)","plainCitation":"(Bloom 2017)","dontUpdate":true,"noteIndex":0},"citationItems":[{"id":119,"uris":["http://zotero.org/users/12168028/items/3ZJFWS7E"],"itemData":{"id":119,"type":"book","ISBN":"1-4735-1138-0","publisher":"Random House","title":"Against empathy: The case for rational compassion","author":[{"family":"Bloom","given":"Paul"}],"issued":{"date-parts":[["2017"]]}}}],"schema":"https://github.com/citation-style-language/schema/raw/master/csl-citation.json"} </w:instrText>
      </w:r>
      <w:r w:rsidR="00AC1316" w:rsidRPr="006A3C46">
        <w:fldChar w:fldCharType="separate"/>
      </w:r>
      <w:r w:rsidR="00AC1316" w:rsidRPr="006A3C46">
        <w:rPr>
          <w:noProof/>
        </w:rPr>
        <w:t>(2017)</w:t>
      </w:r>
      <w:r w:rsidR="00AC1316" w:rsidRPr="006A3C46">
        <w:fldChar w:fldCharType="end"/>
      </w:r>
      <w:r w:rsidR="00335EEA" w:rsidRPr="006A3C46">
        <w:t xml:space="preserve">, </w:t>
      </w:r>
      <w:r w:rsidR="006B6D24" w:rsidRPr="006A3C46">
        <w:t xml:space="preserve">Jesse </w:t>
      </w:r>
      <w:r w:rsidR="00335EEA" w:rsidRPr="006A3C46">
        <w:t>Prinz</w:t>
      </w:r>
      <w:r w:rsidR="006B6D24" w:rsidRPr="006A3C46">
        <w:t xml:space="preserve"> </w:t>
      </w:r>
      <w:r w:rsidR="00AC1316" w:rsidRPr="006A3C46">
        <w:fldChar w:fldCharType="begin"/>
      </w:r>
      <w:r w:rsidR="00F66947" w:rsidRPr="006A3C46">
        <w:instrText xml:space="preserve"> ADDIN ZOTERO_ITEM CSL_CITATION {"citationID":"n9BleeC8","properties":{"formattedCitation":"(Prinz 2011)","plainCitation":"(Prinz 2011)","dontUpdate":true,"noteIndex":0},"citationItems":[{"id":1071,"uris":["http://zotero.org/users/12168028/items/LZDYWUEH"],"itemData":{"id":1071,"type":"article-journal","container-title":"The Southern Journal of Philosophy","ISSN":"0038-4283","page":"214-233","title":"Against empathy","volume":"49","author":[{"family":"Prinz","given":"Jesse"}],"issued":{"date-parts":[["2011"]]}}}],"schema":"https://github.com/citation-style-language/schema/raw/master/csl-citation.json"} </w:instrText>
      </w:r>
      <w:r w:rsidR="00AC1316" w:rsidRPr="006A3C46">
        <w:fldChar w:fldCharType="separate"/>
      </w:r>
      <w:r w:rsidR="00AC1316" w:rsidRPr="006A3C46">
        <w:rPr>
          <w:noProof/>
        </w:rPr>
        <w:t>(2011)</w:t>
      </w:r>
      <w:r w:rsidR="00AC1316" w:rsidRPr="006A3C46">
        <w:fldChar w:fldCharType="end"/>
      </w:r>
      <w:r w:rsidR="00335EEA" w:rsidRPr="006A3C46">
        <w:t xml:space="preserve">, </w:t>
      </w:r>
      <w:r w:rsidR="006B6D24" w:rsidRPr="006A3C46">
        <w:t xml:space="preserve">and Fritz </w:t>
      </w:r>
      <w:r w:rsidR="00335EEA" w:rsidRPr="006A3C46">
        <w:t xml:space="preserve">Breithaupt </w:t>
      </w:r>
      <w:r w:rsidR="00AC1316" w:rsidRPr="006A3C46">
        <w:fldChar w:fldCharType="begin"/>
      </w:r>
      <w:r w:rsidR="00F66947" w:rsidRPr="006A3C46">
        <w:instrText xml:space="preserve"> ADDIN ZOTERO_ITEM CSL_CITATION {"citationID":"c9BPhfdk","properties":{"formattedCitation":"(Breithaupt 2019)","plainCitation":"(Breithaupt 2019)","dontUpdate":true,"noteIndex":0},"citationItems":[{"id":1500,"uris":["http://zotero.org/users/12168028/items/WAGR3YTK"],"itemData":{"id":1500,"type":"book","ISBN":"1-5017-3560-8","publisher":"Cornell University Press","title":"The dark sides of empathy","author":[{"family":"Breithaupt","given":"Fritz"}],"issued":{"date-parts":[["2019"]]}}}],"schema":"https://github.com/citation-style-language/schema/raw/master/csl-citation.json"} </w:instrText>
      </w:r>
      <w:r w:rsidR="00AC1316" w:rsidRPr="006A3C46">
        <w:fldChar w:fldCharType="separate"/>
      </w:r>
      <w:r w:rsidR="00AC1316" w:rsidRPr="006A3C46">
        <w:rPr>
          <w:noProof/>
        </w:rPr>
        <w:t>(2019)</w:t>
      </w:r>
      <w:r w:rsidR="00AC1316" w:rsidRPr="006A3C46">
        <w:fldChar w:fldCharType="end"/>
      </w:r>
      <w:r w:rsidR="00AC1316" w:rsidRPr="006A3C46">
        <w:t xml:space="preserve"> </w:t>
      </w:r>
      <w:r w:rsidR="006B6D24" w:rsidRPr="006A3C46">
        <w:t xml:space="preserve">have argued that empathy is biased, fragile, easily manipulated, and further entrenches conflict. In essence, they argue that we often do not </w:t>
      </w:r>
      <w:r w:rsidR="00922267" w:rsidRPr="006A3C46">
        <w:t>correctly</w:t>
      </w:r>
      <w:r w:rsidR="00AF6CF0" w:rsidRPr="006A3C46">
        <w:t xml:space="preserve"> empathically</w:t>
      </w:r>
      <w:r w:rsidR="006B6D24" w:rsidRPr="006A3C46">
        <w:t xml:space="preserve"> imagine the minds of out-group members. </w:t>
      </w:r>
      <w:r w:rsidR="0036432B" w:rsidRPr="006A3C46">
        <w:t xml:space="preserve">Empirical data from psychology indicate that, as a matter of descriptive fact, we often do not empathize with those we regard as social, political, or religious opponents </w:t>
      </w:r>
      <w:r w:rsidR="0036432B" w:rsidRPr="006A3C46">
        <w:fldChar w:fldCharType="begin"/>
      </w:r>
      <w:r w:rsidR="00F66947" w:rsidRPr="006A3C46">
        <w:instrText xml:space="preserve"> ADDIN ZOTERO_ITEM CSL_CITATION {"citationID":"AsIkCe3T","properties":{"formattedCitation":"(Cikara, Bruneau, and Saxe 2011)","plainCitation":"(Cikara, Bruneau, and Saxe 2011)","noteIndex":0},"citationItems":[{"id":225,"uris":["http://zotero.org/users/12168028/items/V7V7MR7D"],"itemData":{"id":225,"type":"article-journal","container-title":"Current Directions in Psychological Science","ISSN":"0963-7214","issue":"3","page":"149-153","title":"Us and them: Intergroup failures of empathy","volume":"20","author":[{"family":"Cikara","given":"Mina"},{"family":"Bruneau","given":"Emile G."},{"family":"Saxe","given":"Rebecca R."}],"issued":{"date-parts":[["2011"]]}}}],"schema":"https://github.com/citation-style-language/schema/raw/master/csl-citation.json"} </w:instrText>
      </w:r>
      <w:r w:rsidR="0036432B" w:rsidRPr="006A3C46">
        <w:fldChar w:fldCharType="separate"/>
      </w:r>
      <w:r w:rsidR="0036432B" w:rsidRPr="006A3C46">
        <w:t>(Cikara, Bruneau, and Saxe 2011)</w:t>
      </w:r>
      <w:r w:rsidR="0036432B" w:rsidRPr="006A3C46">
        <w:fldChar w:fldCharType="end"/>
      </w:r>
      <w:r w:rsidR="0036432B" w:rsidRPr="006A3C46">
        <w:t xml:space="preserve">. In fact, instead of empathizing with their negative affect, we often experience schadenfreude at their suffering </w:t>
      </w:r>
      <w:r w:rsidR="0036432B" w:rsidRPr="006A3C46">
        <w:fldChar w:fldCharType="begin"/>
      </w:r>
      <w:r w:rsidR="00F66947" w:rsidRPr="006A3C46">
        <w:instrText xml:space="preserve"> ADDIN ZOTERO_ITEM CSL_CITATION {"citationID":"NxtR6Mhz","properties":{"formattedCitation":"(Cikara et al. 2014)","plainCitation":"(Cikara et al. 2014)","noteIndex":0},"citationItems":[{"id":224,"uris":["http://zotero.org/users/12168028/items/PA7H9JXI"],"itemData":{"id":224,"type":"article-journal","container-title":"Journal of Experimental Social Psychology","ISSN":"0022-1031","page":"110-125","title":"Their pain gives us pleasure: How intergroup dynamics shape empathic failures and counter-empathic responses","volume":"55","author":[{"family":"Cikara","given":"Mina"},{"family":"Bruneau","given":"Emile"},{"family":"Van Bavel","given":"Jay J."},{"family":"Saxe","given":"Rebecca"}],"issued":{"date-parts":[["2014"]]}}}],"schema":"https://github.com/citation-style-language/schema/raw/master/csl-citation.json"} </w:instrText>
      </w:r>
      <w:r w:rsidR="0036432B" w:rsidRPr="006A3C46">
        <w:fldChar w:fldCharType="separate"/>
      </w:r>
      <w:r w:rsidR="0036432B" w:rsidRPr="006A3C46">
        <w:rPr>
          <w:noProof/>
        </w:rPr>
        <w:t>(Cikara et al. 2014)</w:t>
      </w:r>
      <w:r w:rsidR="0036432B" w:rsidRPr="006A3C46">
        <w:fldChar w:fldCharType="end"/>
      </w:r>
      <w:r w:rsidR="0036432B" w:rsidRPr="006A3C46">
        <w:t xml:space="preserve">. </w:t>
      </w:r>
    </w:p>
    <w:p w14:paraId="1D213803" w14:textId="3738A0C8" w:rsidR="006B6D24" w:rsidRPr="006A3C46" w:rsidRDefault="0036432B" w:rsidP="00771D0E">
      <w:r w:rsidRPr="006A3C46">
        <w:t>Thus, w</w:t>
      </w:r>
      <w:r w:rsidR="006B6D24" w:rsidRPr="006A3C46">
        <w:t>e either do not bother to try to imagine experiencing their thoughts and feelings, or we try to imagine and fail miserably in numerous different ways, or we harness our imaginative efforts on behalf of our own side of a conflict</w:t>
      </w:r>
      <w:r w:rsidR="00AF6CF0" w:rsidRPr="006A3C46">
        <w:t>, thus making things worse</w:t>
      </w:r>
      <w:r w:rsidR="006B6D24" w:rsidRPr="006A3C46">
        <w:t xml:space="preserve">. </w:t>
      </w:r>
      <w:r w:rsidR="0088451D" w:rsidRPr="006A3C46">
        <w:t>There are many ways to fail epistemically and morally with empathy, these thinkers argue, so we should not even bother with it.</w:t>
      </w:r>
      <w:r w:rsidRPr="006A3C46">
        <w:t xml:space="preserve"> </w:t>
      </w:r>
    </w:p>
    <w:p w14:paraId="1497BD33" w14:textId="77777777" w:rsidR="006B6D24" w:rsidRPr="006A3C46" w:rsidRDefault="006B6D24" w:rsidP="00771D0E"/>
    <w:p w14:paraId="04298F51" w14:textId="71929E6B" w:rsidR="0056544E" w:rsidRPr="006A3C46" w:rsidRDefault="0088451D" w:rsidP="00771D0E">
      <w:r w:rsidRPr="006A3C46">
        <w:t>These are bold</w:t>
      </w:r>
      <w:r w:rsidR="00FB2503" w:rsidRPr="006A3C46">
        <w:t xml:space="preserve"> claims</w:t>
      </w:r>
      <w:r w:rsidRPr="006A3C46">
        <w:t xml:space="preserve">, but some elements of the critiques are </w:t>
      </w:r>
      <w:r w:rsidR="00E408CB" w:rsidRPr="006A3C46">
        <w:t>widespread</w:t>
      </w:r>
      <w:r w:rsidRPr="006A3C46">
        <w:t>. For example, c</w:t>
      </w:r>
      <w:r w:rsidR="00413B7A" w:rsidRPr="006A3C46">
        <w:t>ontrary to what</w:t>
      </w:r>
      <w:r w:rsidR="00336548" w:rsidRPr="006A3C46">
        <w:t xml:space="preserve"> Ravenscroft</w:t>
      </w:r>
      <w:r w:rsidR="00413B7A" w:rsidRPr="006A3C46">
        <w:t xml:space="preserve"> </w:t>
      </w:r>
      <w:r w:rsidR="0041441D" w:rsidRPr="006A3C46">
        <w:fldChar w:fldCharType="begin"/>
      </w:r>
      <w:r w:rsidR="00F66947" w:rsidRPr="006A3C46">
        <w:instrText xml:space="preserve"> ADDIN ZOTERO_ITEM CSL_CITATION {"citationID":"K9p4zxxf","properties":{"formattedCitation":"(Ravenscroft 2017)","plainCitation":"(Ravenscroft 2017)","dontUpdate":true,"noteIndex":0},"citationItems":[{"id":1508,"uris":["http://zotero.org/users/12168028/items/7PTU4TU6"],"itemData":{"id":1508,"type":"chapter","container-title":"The Routledge Handbook of Philosophy of Empathy","page":"148-157","publisher":"Routledge","title":"Empathy and knowing what it’s like","author":[{"family":"Ravenscroft","given":"Ian"}],"issued":{"date-parts":[["2017"]]}}}],"schema":"https://github.com/citation-style-language/schema/raw/master/csl-citation.json"} </w:instrText>
      </w:r>
      <w:r w:rsidR="0041441D" w:rsidRPr="006A3C46">
        <w:fldChar w:fldCharType="separate"/>
      </w:r>
      <w:r w:rsidR="004F4B4F" w:rsidRPr="006A3C46">
        <w:rPr>
          <w:noProof/>
        </w:rPr>
        <w:t>(2017)</w:t>
      </w:r>
      <w:r w:rsidR="0041441D" w:rsidRPr="006A3C46">
        <w:fldChar w:fldCharType="end"/>
      </w:r>
      <w:r w:rsidR="00413B7A" w:rsidRPr="006A3C46">
        <w:t xml:space="preserve"> claims, </w:t>
      </w:r>
      <w:r w:rsidR="0056544E" w:rsidRPr="006A3C46">
        <w:t xml:space="preserve">Peter Goldie </w:t>
      </w:r>
      <w:r w:rsidR="00324847" w:rsidRPr="006A3C46">
        <w:fldChar w:fldCharType="begin"/>
      </w:r>
      <w:r w:rsidR="00F66947" w:rsidRPr="006A3C46">
        <w:instrText xml:space="preserve"> ADDIN ZOTERO_ITEM CSL_CITATION {"citationID":"lQCRMgoi","properties":{"formattedCitation":"(Goldie 2011)","plainCitation":"(Goldie 2011)","dontUpdate":true,"noteIndex":0},"citationItems":[{"id":536,"uris":["http://zotero.org/users/12168028/items/7H6LCC7L"],"itemData":{"id":536,"type":"chapter","container-title":"Empathy: Philosophical and psychological perspectives","event-place":"Oxford","page":"302-317","publisher":"Oxford University Press","publisher-place":"Oxford","title":"Anti-empathy","author":[{"family":"Goldie","given":"Peter"}],"editor":[{"family":"Coplan","given":"Amy"},{"family":"Goldie","given":"Peter"}],"issued":{"date-parts":[["2011"]]}}}],"schema":"https://github.com/citation-style-language/schema/raw/master/csl-citation.json"} </w:instrText>
      </w:r>
      <w:r w:rsidR="00324847" w:rsidRPr="006A3C46">
        <w:fldChar w:fldCharType="separate"/>
      </w:r>
      <w:r w:rsidR="00324847" w:rsidRPr="006A3C46">
        <w:rPr>
          <w:noProof/>
        </w:rPr>
        <w:t>(2011)</w:t>
      </w:r>
      <w:r w:rsidR="00324847" w:rsidRPr="006A3C46">
        <w:fldChar w:fldCharType="end"/>
      </w:r>
      <w:r w:rsidR="0056544E" w:rsidRPr="006A3C46">
        <w:t xml:space="preserve"> argues that imagining </w:t>
      </w:r>
      <w:r w:rsidR="0056544E" w:rsidRPr="006A3C46">
        <w:rPr>
          <w:i/>
          <w:iCs/>
        </w:rPr>
        <w:t xml:space="preserve">being </w:t>
      </w:r>
      <w:r w:rsidR="0056544E" w:rsidRPr="006A3C46">
        <w:t xml:space="preserve">another person is impossible. Because of the inherent subjectivity of our mental lives, one person can never fully grasp what it is like to experience someone else’s subjective thoughts and feelings. Instead, we should focus on imagining </w:t>
      </w:r>
      <w:r w:rsidR="0056544E" w:rsidRPr="006A3C46">
        <w:rPr>
          <w:i/>
          <w:iCs/>
        </w:rPr>
        <w:t>ourselves</w:t>
      </w:r>
      <w:r w:rsidR="0056544E" w:rsidRPr="006A3C46">
        <w:t xml:space="preserve"> in the other person’s situation and imagine what </w:t>
      </w:r>
      <w:r w:rsidR="0056544E" w:rsidRPr="006A3C46">
        <w:rPr>
          <w:i/>
          <w:iCs/>
        </w:rPr>
        <w:t>we</w:t>
      </w:r>
      <w:r w:rsidR="0056544E" w:rsidRPr="006A3C46">
        <w:t xml:space="preserve"> would think, feel, and do in that situation. This distinction is sometimes called the imagine-other/imagine-self distinction. Goldie argues that imagine-self empathy is the only empathy that is possible.</w:t>
      </w:r>
    </w:p>
    <w:p w14:paraId="7D4703EA" w14:textId="77777777" w:rsidR="0056544E" w:rsidRPr="006A3C46" w:rsidRDefault="0056544E" w:rsidP="00771D0E"/>
    <w:p w14:paraId="06D028B8" w14:textId="0FD3EC27" w:rsidR="00382FB2" w:rsidRPr="006A3C46" w:rsidRDefault="004D6C30" w:rsidP="00771D0E">
      <w:r w:rsidRPr="006A3C46">
        <w:t xml:space="preserve">Katherine </w:t>
      </w:r>
      <w:r w:rsidR="00CC05C8" w:rsidRPr="006A3C46">
        <w:fldChar w:fldCharType="begin"/>
      </w:r>
      <w:r w:rsidR="00F66947" w:rsidRPr="006A3C46">
        <w:instrText xml:space="preserve"> ADDIN ZOTERO_ITEM CSL_CITATION {"citationID":"XzFFeWVD","properties":{"formattedCitation":"(Tullmann 2020)","plainCitation":"(Tullmann 2020)","noteIndex":0},"citationItems":[{"id":1334,"uris":["http://zotero.org/users/12168028/items/W7R93AFT"],"itemData":{"id":1334,"type":"article-journal","container-title":"The Journal of Value Inquiry","DOI":"10.1007/s10790-019-09691-8","ISSN":"1573-0492","issue":"2","page":"203-225","title":"Empathy, Power, and Social Difference","volume":"54","author":[{"family":"Tullmann","given":"Katherine"}],"issued":{"date-parts":[["2020",6,1]]}}}],"schema":"https://github.com/citation-style-language/schema/raw/master/csl-citation.json"} </w:instrText>
      </w:r>
      <w:r w:rsidR="00CC05C8" w:rsidRPr="006A3C46">
        <w:fldChar w:fldCharType="separate"/>
      </w:r>
      <w:r w:rsidR="00CC05C8" w:rsidRPr="006A3C46">
        <w:rPr>
          <w:noProof/>
        </w:rPr>
        <w:t>(Tullmann 2020)</w:t>
      </w:r>
      <w:r w:rsidR="00CC05C8" w:rsidRPr="006A3C46">
        <w:fldChar w:fldCharType="end"/>
      </w:r>
      <w:r w:rsidRPr="006A3C46">
        <w:t xml:space="preserve"> </w:t>
      </w:r>
      <w:r w:rsidR="0056544E" w:rsidRPr="006A3C46">
        <w:t xml:space="preserve">takes up Goldie’s argument against imagine-other empathy and argues that imagine-self empathy is similarly problematic. We cannot even imagine ourselves experiencing what the target experiences </w:t>
      </w:r>
      <w:r w:rsidR="00DF560D" w:rsidRPr="006A3C46">
        <w:t>because our own imaginings are shaped by our own beliefs, goals, and values. Thus, whatever we end up attributing to the target is likely to be a warped version of what we think we would or should think or feel, not what a target does in fact</w:t>
      </w:r>
      <w:r w:rsidR="00266E74" w:rsidRPr="006A3C46">
        <w:t xml:space="preserve"> think and</w:t>
      </w:r>
      <w:r w:rsidR="00DF560D" w:rsidRPr="006A3C46">
        <w:t xml:space="preserve"> feel. </w:t>
      </w:r>
    </w:p>
    <w:p w14:paraId="6CAF270A" w14:textId="77777777" w:rsidR="00382FB2" w:rsidRPr="006A3C46" w:rsidRDefault="00382FB2" w:rsidP="00771D0E"/>
    <w:p w14:paraId="2CD71A08" w14:textId="67DC0AFB" w:rsidR="008972C7" w:rsidRPr="006A3C46" w:rsidRDefault="004D6C30" w:rsidP="008972C7">
      <w:pPr>
        <w:rPr>
          <w:lang w:val="en"/>
        </w:rPr>
      </w:pPr>
      <w:r w:rsidRPr="006A3C46">
        <w:rPr>
          <w:lang w:val="en"/>
        </w:rPr>
        <w:t>Olivia</w:t>
      </w:r>
      <w:r w:rsidR="001A7187" w:rsidRPr="006A3C46">
        <w:rPr>
          <w:lang w:val="en"/>
        </w:rPr>
        <w:t xml:space="preserve"> Bailey</w:t>
      </w:r>
      <w:r w:rsidRPr="006A3C46">
        <w:rPr>
          <w:lang w:val="en"/>
        </w:rPr>
        <w:t xml:space="preserve"> </w:t>
      </w:r>
      <w:r w:rsidR="00CC05C8" w:rsidRPr="006A3C46">
        <w:rPr>
          <w:lang w:val="en"/>
        </w:rPr>
        <w:fldChar w:fldCharType="begin"/>
      </w:r>
      <w:r w:rsidR="00F66947" w:rsidRPr="006A3C46">
        <w:rPr>
          <w:lang w:val="en"/>
        </w:rPr>
        <w:instrText xml:space="preserve"> ADDIN ZOTERO_ITEM CSL_CITATION {"citationID":"beI8u53f","properties":{"formattedCitation":"(Bailey 2021; 2018)","plainCitation":"(Bailey 2021; 2018)","dontUpdate":true,"noteIndex":0},"citationItems":[{"id":67,"uris":["http://zotero.org/users/12168028/items/X8L2E8Z6"],"itemData":{"id":67,"type":"article-journal","container-title":"Synthese","ISSN":"0039-7857","issue":"3-4","page":"9621-9647","title":"Empathy with vicious perspectives? A puzzle about the moral limits of empathetic imagination","volume":"199","author":[{"family":"Bailey","given":"Olivia"}],"issued":{"date-parts":[["2021"]]}}},{"id":66,"uris":["http://zotero.org/users/12168028/items/X2LE2XEC"],"itemData":{"id":66,"type":"article-journal","container-title":"Royal Institute of Philosophy Supplements","ISSN":"1358-2461","page":"139-160","title":"Empathy and testimonial trust","volume":"84","author":[{"family":"Bailey","given":"Olivia"}],"issued":{"date-parts":[["2018"]]}}}],"schema":"https://github.com/citation-style-language/schema/raw/master/csl-citation.json"} </w:instrText>
      </w:r>
      <w:r w:rsidR="00CC05C8" w:rsidRPr="006A3C46">
        <w:rPr>
          <w:lang w:val="en"/>
        </w:rPr>
        <w:fldChar w:fldCharType="separate"/>
      </w:r>
      <w:r w:rsidR="00634F1D" w:rsidRPr="006A3C46">
        <w:rPr>
          <w:noProof/>
          <w:lang w:val="en"/>
        </w:rPr>
        <w:t>(</w:t>
      </w:r>
      <w:r w:rsidR="00CC05C8" w:rsidRPr="006A3C46">
        <w:rPr>
          <w:noProof/>
          <w:lang w:val="en"/>
        </w:rPr>
        <w:t>2021; 2018)</w:t>
      </w:r>
      <w:r w:rsidR="00CC05C8" w:rsidRPr="006A3C46">
        <w:rPr>
          <w:lang w:val="en"/>
        </w:rPr>
        <w:fldChar w:fldCharType="end"/>
      </w:r>
      <w:r w:rsidR="00CC05C8" w:rsidRPr="006A3C46">
        <w:rPr>
          <w:lang w:val="en"/>
        </w:rPr>
        <w:t xml:space="preserve"> </w:t>
      </w:r>
      <w:r w:rsidR="004F084A" w:rsidRPr="006A3C46">
        <w:rPr>
          <w:lang w:val="en"/>
        </w:rPr>
        <w:t>argues</w:t>
      </w:r>
      <w:r w:rsidR="008972C7" w:rsidRPr="006A3C46">
        <w:rPr>
          <w:lang w:val="en"/>
        </w:rPr>
        <w:t xml:space="preserve"> that empathy amongst people with vastly different experiences is </w:t>
      </w:r>
      <w:r w:rsidR="004F084A" w:rsidRPr="006A3C46">
        <w:rPr>
          <w:lang w:val="en"/>
        </w:rPr>
        <w:t>nearly impossible</w:t>
      </w:r>
      <w:r w:rsidR="008972C7" w:rsidRPr="006A3C46">
        <w:rPr>
          <w:lang w:val="en"/>
        </w:rPr>
        <w:t>. Empathizing with another’s experiences involves imagining being in their circumstances, having their mental states, and experiencing their emotions. Emotions, she argues, have an evaluative aspect</w:t>
      </w:r>
      <w:r w:rsidR="00BF14D4" w:rsidRPr="006A3C46">
        <w:rPr>
          <w:lang w:val="en"/>
        </w:rPr>
        <w:t xml:space="preserve">. </w:t>
      </w:r>
      <w:r w:rsidR="008972C7" w:rsidRPr="006A3C46">
        <w:rPr>
          <w:lang w:val="en"/>
        </w:rPr>
        <w:t>When we experience anger, disgust, or fear, we implicitly approve of our appraisal of the target as infuriating, disgusting, or scary. Of course, upon reflection we may reject our emotional responses as inappropriate. However, Bailey argues, we are inclined to approve of our emotional appraisals as fitting responses in the moment. When we empathize with someone whose lived experiences are vastly different from our own, it is difficult or perhaps even impossible to imaginatively recreate their affective experiences. Specifically, we cannot capture the appraisal embedded in the emotions nor the approval of that emotional experience. As such, we cannot accurately empathize with someone whose experiences, perspectives, and emotions radically differ from our own.</w:t>
      </w:r>
      <w:r w:rsidR="00A6127B" w:rsidRPr="006A3C46">
        <w:rPr>
          <w:rStyle w:val="FootnoteReference"/>
        </w:rPr>
        <w:footnoteReference w:id="2"/>
      </w:r>
      <w:r w:rsidR="008972C7" w:rsidRPr="006A3C46">
        <w:rPr>
          <w:lang w:val="en"/>
        </w:rPr>
        <w:t xml:space="preserve"> </w:t>
      </w:r>
    </w:p>
    <w:p w14:paraId="530E6844" w14:textId="77777777" w:rsidR="008972C7" w:rsidRPr="006A3C46" w:rsidRDefault="008972C7" w:rsidP="008972C7">
      <w:pPr>
        <w:rPr>
          <w:lang w:val="en"/>
        </w:rPr>
      </w:pPr>
    </w:p>
    <w:p w14:paraId="6AC2DDDB" w14:textId="74AF56DC" w:rsidR="008972C7" w:rsidRPr="006A3C46" w:rsidRDefault="005B714D" w:rsidP="008972C7">
      <w:pPr>
        <w:rPr>
          <w:lang w:val="en"/>
        </w:rPr>
      </w:pPr>
      <w:r w:rsidRPr="006A3C46">
        <w:rPr>
          <w:lang w:val="en"/>
        </w:rPr>
        <w:t xml:space="preserve">Both </w:t>
      </w:r>
      <w:proofErr w:type="spellStart"/>
      <w:r w:rsidRPr="006A3C46">
        <w:rPr>
          <w:lang w:val="en"/>
        </w:rPr>
        <w:t>Tullman</w:t>
      </w:r>
      <w:proofErr w:type="spellEnd"/>
      <w:r w:rsidRPr="006A3C46">
        <w:rPr>
          <w:lang w:val="en"/>
        </w:rPr>
        <w:t xml:space="preserve"> and </w:t>
      </w:r>
      <w:r w:rsidR="008972C7" w:rsidRPr="006A3C46">
        <w:rPr>
          <w:lang w:val="en"/>
        </w:rPr>
        <w:t xml:space="preserve">Bailey argue that instead of empathizing in these circumstances, we should simply trust. </w:t>
      </w:r>
      <w:r w:rsidR="008D456C" w:rsidRPr="006A3C46">
        <w:rPr>
          <w:lang w:val="en"/>
        </w:rPr>
        <w:t xml:space="preserve">As </w:t>
      </w:r>
      <w:proofErr w:type="spellStart"/>
      <w:r w:rsidR="008D456C" w:rsidRPr="006A3C46">
        <w:rPr>
          <w:lang w:val="en"/>
        </w:rPr>
        <w:t>Tullman</w:t>
      </w:r>
      <w:proofErr w:type="spellEnd"/>
      <w:r w:rsidR="008D456C" w:rsidRPr="006A3C46">
        <w:rPr>
          <w:lang w:val="en"/>
        </w:rPr>
        <w:t xml:space="preserve"> puts it, </w:t>
      </w:r>
      <w:r w:rsidR="003D463F" w:rsidRPr="006A3C46">
        <w:rPr>
          <w:lang w:val="en"/>
        </w:rPr>
        <w:t>‘</w:t>
      </w:r>
      <w:r w:rsidR="008D456C" w:rsidRPr="006A3C46">
        <w:rPr>
          <w:lang w:val="en"/>
        </w:rPr>
        <w:t>instead of trying to imagine what the social Other thinks or feels, subjects should ask for and listen to others’ views and, importantly, trust their testimony</w:t>
      </w:r>
      <w:r w:rsidR="003D463F" w:rsidRPr="006A3C46">
        <w:rPr>
          <w:lang w:val="en"/>
        </w:rPr>
        <w:t>’</w:t>
      </w:r>
      <w:r w:rsidR="008D456C" w:rsidRPr="006A3C46">
        <w:rPr>
          <w:lang w:val="en"/>
        </w:rPr>
        <w:t xml:space="preserve"> </w:t>
      </w:r>
      <w:r w:rsidR="00CC05C8" w:rsidRPr="006A3C46">
        <w:rPr>
          <w:lang w:val="en"/>
        </w:rPr>
        <w:fldChar w:fldCharType="begin"/>
      </w:r>
      <w:r w:rsidR="00F66947" w:rsidRPr="006A3C46">
        <w:rPr>
          <w:lang w:val="en"/>
        </w:rPr>
        <w:instrText xml:space="preserve"> ADDIN ZOTERO_ITEM CSL_CITATION {"citationID":"rcAhyxnP","properties":{"formattedCitation":"(Tullmann 2020)","plainCitation":"(Tullmann 2020)","dontUpdate":true,"noteIndex":0},"citationItems":[{"id":1334,"uris":["http://zotero.org/users/12168028/items/W7R93AFT"],"itemData":{"id":1334,"type":"article-journal","container-title":"The Journal of Value Inquiry","DOI":"10.1007/s10790-019-09691-8","ISSN":"1573-0492","issue":"2","page":"203-225","title":"Empathy, Power, and Social Difference","volume":"54","author":[{"family":"Tullmann","given":"Katherine"}],"issued":{"date-parts":[["2020",6,1]]}}}],"schema":"https://github.com/citation-style-language/schema/raw/master/csl-citation.json"} </w:instrText>
      </w:r>
      <w:r w:rsidR="00CC05C8" w:rsidRPr="006A3C46">
        <w:rPr>
          <w:lang w:val="en"/>
        </w:rPr>
        <w:fldChar w:fldCharType="separate"/>
      </w:r>
      <w:r w:rsidR="00CC05C8" w:rsidRPr="006A3C46">
        <w:rPr>
          <w:noProof/>
          <w:lang w:val="en"/>
        </w:rPr>
        <w:t>(Tullmann 2020, p. 205)</w:t>
      </w:r>
      <w:r w:rsidR="00CC05C8" w:rsidRPr="006A3C46">
        <w:rPr>
          <w:lang w:val="en"/>
        </w:rPr>
        <w:fldChar w:fldCharType="end"/>
      </w:r>
      <w:r w:rsidR="00CC05C8" w:rsidRPr="006A3C46">
        <w:rPr>
          <w:lang w:val="en"/>
        </w:rPr>
        <w:t xml:space="preserve">. </w:t>
      </w:r>
      <w:r w:rsidR="008D456C" w:rsidRPr="006A3C46">
        <w:rPr>
          <w:lang w:val="en"/>
        </w:rPr>
        <w:t>We should t</w:t>
      </w:r>
      <w:r w:rsidR="008972C7" w:rsidRPr="006A3C46">
        <w:rPr>
          <w:lang w:val="en"/>
        </w:rPr>
        <w:t xml:space="preserve">rust what others say about their experiences. Trust their evaluations. Trust their </w:t>
      </w:r>
      <w:proofErr w:type="spellStart"/>
      <w:r w:rsidR="008972C7" w:rsidRPr="006A3C46">
        <w:rPr>
          <w:lang w:val="en"/>
        </w:rPr>
        <w:t>behavio</w:t>
      </w:r>
      <w:r w:rsidR="00ED14BF" w:rsidRPr="006A3C46">
        <w:rPr>
          <w:lang w:val="en"/>
        </w:rPr>
        <w:t>u</w:t>
      </w:r>
      <w:r w:rsidR="008972C7" w:rsidRPr="006A3C46">
        <w:rPr>
          <w:lang w:val="en"/>
        </w:rPr>
        <w:t>r</w:t>
      </w:r>
      <w:proofErr w:type="spellEnd"/>
      <w:r w:rsidR="008972C7" w:rsidRPr="006A3C46">
        <w:rPr>
          <w:lang w:val="en"/>
        </w:rPr>
        <w:t>. Trusting in these circumstances requires a heavy dose of intellectual humility, that is, of acknowledging that your own perspective may be limited or flawed.</w:t>
      </w:r>
    </w:p>
    <w:p w14:paraId="585C3E64" w14:textId="77777777" w:rsidR="00206F6E" w:rsidRPr="006A3C46" w:rsidRDefault="00206F6E" w:rsidP="008972C7">
      <w:pPr>
        <w:rPr>
          <w:lang w:val="en"/>
        </w:rPr>
      </w:pPr>
    </w:p>
    <w:p w14:paraId="5587E85D" w14:textId="7AB0AAB7" w:rsidR="00206F6E" w:rsidRPr="006A3C46" w:rsidRDefault="00206F6E" w:rsidP="008972C7">
      <w:pPr>
        <w:rPr>
          <w:lang w:val="en"/>
        </w:rPr>
      </w:pPr>
      <w:r w:rsidRPr="006A3C46">
        <w:rPr>
          <w:lang w:val="en"/>
        </w:rPr>
        <w:t>Adam Morton</w:t>
      </w:r>
      <w:r w:rsidR="00987015" w:rsidRPr="006A3C46">
        <w:rPr>
          <w:lang w:val="en"/>
        </w:rPr>
        <w:t xml:space="preserve"> </w:t>
      </w:r>
      <w:r w:rsidR="00987015" w:rsidRPr="006A3C46">
        <w:rPr>
          <w:lang w:val="en"/>
        </w:rPr>
        <w:fldChar w:fldCharType="begin"/>
      </w:r>
      <w:r w:rsidR="00F66947" w:rsidRPr="006A3C46">
        <w:rPr>
          <w:lang w:val="en"/>
        </w:rPr>
        <w:instrText xml:space="preserve"> ADDIN ZOTERO_ITEM CSL_CITATION {"citationID":"2iJzrrBv","properties":{"formattedCitation":"(Morton 2017)","plainCitation":"(Morton 2017)","dontUpdate":true,"noteIndex":0},"citationItems":[{"id":1499,"uris":["http://zotero.org/users/12168028/items/HW4KH48T"],"itemData":{"id":1499,"type":"chapter","container-title":"The Routledge handbook of philosophy of empathy","page":"180-189","publisher":"Routledge","title":"Empathy and imagination","author":[{"family":"Morton","given":"Adam"}],"issued":{"date-parts":[["2017"]]}}}],"schema":"https://github.com/citation-style-language/schema/raw/master/csl-citation.json"} </w:instrText>
      </w:r>
      <w:r w:rsidR="00987015" w:rsidRPr="006A3C46">
        <w:rPr>
          <w:lang w:val="en"/>
        </w:rPr>
        <w:fldChar w:fldCharType="separate"/>
      </w:r>
      <w:r w:rsidR="00987015" w:rsidRPr="006A3C46">
        <w:rPr>
          <w:noProof/>
          <w:lang w:val="en"/>
        </w:rPr>
        <w:t>(2017)</w:t>
      </w:r>
      <w:r w:rsidR="00987015" w:rsidRPr="006A3C46">
        <w:rPr>
          <w:lang w:val="en"/>
        </w:rPr>
        <w:fldChar w:fldCharType="end"/>
      </w:r>
      <w:r w:rsidRPr="006A3C46">
        <w:rPr>
          <w:lang w:val="en"/>
        </w:rPr>
        <w:t xml:space="preserve"> argues that imagination is always incomplete and often is inaccurate. Incompleteness and inaccuracy are especially problematic when imagining experiencing others’ feelings. The failure will generate frustration on behalf of the empathizer or </w:t>
      </w:r>
      <w:proofErr w:type="spellStart"/>
      <w:r w:rsidRPr="006A3C46">
        <w:rPr>
          <w:lang w:val="en"/>
        </w:rPr>
        <w:t>empathizee</w:t>
      </w:r>
      <w:proofErr w:type="spellEnd"/>
      <w:r w:rsidRPr="006A3C46">
        <w:rPr>
          <w:lang w:val="en"/>
        </w:rPr>
        <w:t>, possibly a false sense of understanding in the empathizer, and ultimately is more hassle than it is worth. Instead of using imagination in an empathic mode, Morton suggests we use imagination to anticipate how the target will respond to our</w:t>
      </w:r>
      <w:r w:rsidRPr="006A3C46">
        <w:rPr>
          <w:i/>
          <w:iCs/>
          <w:lang w:val="en"/>
        </w:rPr>
        <w:t xml:space="preserve"> </w:t>
      </w:r>
      <w:proofErr w:type="spellStart"/>
      <w:r w:rsidRPr="006A3C46">
        <w:rPr>
          <w:lang w:val="en"/>
        </w:rPr>
        <w:t>behavio</w:t>
      </w:r>
      <w:r w:rsidR="00ED14BF" w:rsidRPr="006A3C46">
        <w:rPr>
          <w:lang w:val="en"/>
        </w:rPr>
        <w:t>u</w:t>
      </w:r>
      <w:r w:rsidRPr="006A3C46">
        <w:rPr>
          <w:lang w:val="en"/>
        </w:rPr>
        <w:t>r</w:t>
      </w:r>
      <w:proofErr w:type="spellEnd"/>
      <w:r w:rsidR="00E50BBD" w:rsidRPr="006A3C46">
        <w:rPr>
          <w:lang w:val="en"/>
        </w:rPr>
        <w:t xml:space="preserve"> </w:t>
      </w:r>
      <w:r w:rsidR="00146FFF" w:rsidRPr="006A3C46">
        <w:rPr>
          <w:lang w:val="en"/>
        </w:rPr>
        <w:fldChar w:fldCharType="begin"/>
      </w:r>
      <w:r w:rsidR="00F66947" w:rsidRPr="006A3C46">
        <w:rPr>
          <w:lang w:val="en"/>
        </w:rPr>
        <w:instrText xml:space="preserve"> ADDIN ZOTERO_ITEM CSL_CITATION {"citationID":"WPj7JHLc","properties":{"formattedCitation":"(Morton 2017)","plainCitation":"(Morton 2017)","dontUpdate":true,"noteIndex":0},"citationItems":[{"id":1499,"uris":["http://zotero.org/users/12168028/items/HW4KH48T"],"itemData":{"id":1499,"type":"chapter","container-title":"The Routledge handbook of philosophy of empathy","page":"180-189","publisher":"Routledge","title":"Empathy and imagination","author":[{"family":"Morton","given":"Adam"}],"issued":{"date-parts":[["2017"]]}}}],"schema":"https://github.com/citation-style-language/schema/raw/master/csl-citation.json"} </w:instrText>
      </w:r>
      <w:r w:rsidR="00146FFF" w:rsidRPr="006A3C46">
        <w:rPr>
          <w:lang w:val="en"/>
        </w:rPr>
        <w:fldChar w:fldCharType="separate"/>
      </w:r>
      <w:r w:rsidR="00146FFF" w:rsidRPr="006A3C46">
        <w:rPr>
          <w:noProof/>
          <w:lang w:val="en"/>
        </w:rPr>
        <w:t>(Morton 2017, p. 187)</w:t>
      </w:r>
      <w:r w:rsidR="00146FFF" w:rsidRPr="006A3C46">
        <w:rPr>
          <w:lang w:val="en"/>
        </w:rPr>
        <w:fldChar w:fldCharType="end"/>
      </w:r>
      <w:r w:rsidRPr="006A3C46">
        <w:rPr>
          <w:lang w:val="en"/>
        </w:rPr>
        <w:t xml:space="preserve">. We </w:t>
      </w:r>
      <w:r w:rsidR="00E50BBD" w:rsidRPr="006A3C46">
        <w:rPr>
          <w:lang w:val="en"/>
        </w:rPr>
        <w:t>ought to</w:t>
      </w:r>
      <w:r w:rsidRPr="006A3C46">
        <w:rPr>
          <w:lang w:val="en"/>
        </w:rPr>
        <w:t xml:space="preserve"> </w:t>
      </w:r>
      <w:r w:rsidR="00E50BBD" w:rsidRPr="006A3C46">
        <w:rPr>
          <w:lang w:val="en"/>
        </w:rPr>
        <w:t>focus on</w:t>
      </w:r>
      <w:r w:rsidRPr="006A3C46">
        <w:rPr>
          <w:lang w:val="en"/>
        </w:rPr>
        <w:t xml:space="preserve"> </w:t>
      </w:r>
      <w:r w:rsidR="00E50BBD" w:rsidRPr="006A3C46">
        <w:rPr>
          <w:lang w:val="en"/>
        </w:rPr>
        <w:t xml:space="preserve">whether the target will find our words, gestures, and </w:t>
      </w:r>
      <w:proofErr w:type="spellStart"/>
      <w:r w:rsidR="00E50BBD" w:rsidRPr="006A3C46">
        <w:rPr>
          <w:lang w:val="en"/>
        </w:rPr>
        <w:t>behavio</w:t>
      </w:r>
      <w:r w:rsidR="00ED14BF" w:rsidRPr="006A3C46">
        <w:rPr>
          <w:lang w:val="en"/>
        </w:rPr>
        <w:t>u</w:t>
      </w:r>
      <w:r w:rsidR="00E50BBD" w:rsidRPr="006A3C46">
        <w:rPr>
          <w:lang w:val="en"/>
        </w:rPr>
        <w:t>r</w:t>
      </w:r>
      <w:proofErr w:type="spellEnd"/>
      <w:r w:rsidR="00E50BBD" w:rsidRPr="006A3C46">
        <w:rPr>
          <w:lang w:val="en"/>
        </w:rPr>
        <w:t xml:space="preserve"> thoughtful or caring</w:t>
      </w:r>
      <w:r w:rsidR="0088451D" w:rsidRPr="006A3C46">
        <w:rPr>
          <w:lang w:val="en"/>
        </w:rPr>
        <w:t>.</w:t>
      </w:r>
      <w:r w:rsidR="00297429" w:rsidRPr="006A3C46">
        <w:rPr>
          <w:lang w:val="en"/>
        </w:rPr>
        <w:t xml:space="preserve"> This process, he argues, need not involve empathically imagining others</w:t>
      </w:r>
      <w:r w:rsidR="00E408CB" w:rsidRPr="006A3C46">
        <w:rPr>
          <w:lang w:val="en"/>
        </w:rPr>
        <w:t>’</w:t>
      </w:r>
      <w:r w:rsidR="00297429" w:rsidRPr="006A3C46">
        <w:rPr>
          <w:lang w:val="en"/>
        </w:rPr>
        <w:t xml:space="preserve"> feelings.</w:t>
      </w:r>
    </w:p>
    <w:p w14:paraId="7637AAD3" w14:textId="77777777" w:rsidR="008972C7" w:rsidRPr="006A3C46" w:rsidRDefault="008972C7" w:rsidP="00771D0E"/>
    <w:p w14:paraId="66D7FEA1" w14:textId="40E3A334" w:rsidR="00663378" w:rsidRPr="006A3C46" w:rsidRDefault="00335EEA" w:rsidP="00771D0E">
      <w:r w:rsidRPr="006A3C46">
        <w:t xml:space="preserve">The theorists in this section are clearly pessimistic about the </w:t>
      </w:r>
      <w:r w:rsidR="00206F6E" w:rsidRPr="006A3C46">
        <w:t>epistemic utility of empath</w:t>
      </w:r>
      <w:r w:rsidR="00D3622C" w:rsidRPr="006A3C46">
        <w:t>ic imagination</w:t>
      </w:r>
      <w:r w:rsidR="00206F6E" w:rsidRPr="006A3C46">
        <w:t xml:space="preserve">. </w:t>
      </w:r>
      <w:r w:rsidR="007906E4" w:rsidRPr="006A3C46">
        <w:t>The underlying theme seems to be that empathy often does not lead to understanding others</w:t>
      </w:r>
      <w:r w:rsidR="0088451D" w:rsidRPr="006A3C46">
        <w:t>. Given the</w:t>
      </w:r>
      <w:r w:rsidR="00BF14D4" w:rsidRPr="006A3C46">
        <w:t>se</w:t>
      </w:r>
      <w:r w:rsidR="0088451D" w:rsidRPr="006A3C46">
        <w:t xml:space="preserve"> purported </w:t>
      </w:r>
      <w:r w:rsidR="00BF14D4" w:rsidRPr="006A3C46">
        <w:t>obstacles</w:t>
      </w:r>
      <w:r w:rsidR="0088451D" w:rsidRPr="006A3C46">
        <w:t xml:space="preserve">, we should use other </w:t>
      </w:r>
      <w:r w:rsidR="000D1576" w:rsidRPr="006A3C46">
        <w:t>strategies</w:t>
      </w:r>
      <w:r w:rsidR="0088451D" w:rsidRPr="006A3C46">
        <w:t xml:space="preserve"> for mediating social interactions</w:t>
      </w:r>
      <w:r w:rsidR="00142D80" w:rsidRPr="006A3C46">
        <w:t xml:space="preserve">, e.g., </w:t>
      </w:r>
      <w:r w:rsidR="000D1576" w:rsidRPr="006A3C46">
        <w:t>(</w:t>
      </w:r>
      <w:proofErr w:type="spellStart"/>
      <w:r w:rsidR="000D1576" w:rsidRPr="006A3C46">
        <w:t>i</w:t>
      </w:r>
      <w:proofErr w:type="spellEnd"/>
      <w:r w:rsidR="000D1576" w:rsidRPr="006A3C46">
        <w:t xml:space="preserve">) </w:t>
      </w:r>
      <w:r w:rsidR="00142D80" w:rsidRPr="006A3C46">
        <w:t>exercising</w:t>
      </w:r>
      <w:r w:rsidR="000D1576" w:rsidRPr="006A3C46">
        <w:t xml:space="preserve"> unemotional </w:t>
      </w:r>
      <w:r w:rsidR="00142D80" w:rsidRPr="006A3C46">
        <w:t xml:space="preserve">rational thought </w:t>
      </w:r>
      <w:r w:rsidR="000D1576" w:rsidRPr="006A3C46">
        <w:t xml:space="preserve">in evaluating social and moral situations </w:t>
      </w:r>
      <w:r w:rsidR="00146FFF" w:rsidRPr="006A3C46">
        <w:fldChar w:fldCharType="begin"/>
      </w:r>
      <w:r w:rsidR="00F66947" w:rsidRPr="006A3C46">
        <w:instrText xml:space="preserve"> ADDIN ZOTERO_ITEM CSL_CITATION {"citationID":"vre3e3di","properties":{"formattedCitation":"(Bloom 2017)","plainCitation":"(Bloom 2017)","noteIndex":0},"citationItems":[{"id":119,"uris":["http://zotero.org/users/12168028/items/3ZJFWS7E"],"itemData":{"id":119,"type":"book","ISBN":"1-4735-1138-0","publisher":"Random House","title":"Against empathy: The case for rational compassion","author":[{"family":"Bloom","given":"Paul"}],"issued":{"date-parts":[["2017"]]}}}],"schema":"https://github.com/citation-style-language/schema/raw/master/csl-citation.json"} </w:instrText>
      </w:r>
      <w:r w:rsidR="00146FFF" w:rsidRPr="006A3C46">
        <w:fldChar w:fldCharType="separate"/>
      </w:r>
      <w:r w:rsidR="00146FFF" w:rsidRPr="006A3C46">
        <w:rPr>
          <w:noProof/>
        </w:rPr>
        <w:t>(Bloom 2017)</w:t>
      </w:r>
      <w:r w:rsidR="00146FFF" w:rsidRPr="006A3C46">
        <w:fldChar w:fldCharType="end"/>
      </w:r>
      <w:r w:rsidR="000D1576" w:rsidRPr="006A3C46">
        <w:t>, (ii) simply trust</w:t>
      </w:r>
      <w:r w:rsidR="00EA09F0" w:rsidRPr="006A3C46">
        <w:t>ing</w:t>
      </w:r>
      <w:r w:rsidR="000D1576" w:rsidRPr="006A3C46">
        <w:t xml:space="preserve"> others’ testimony </w:t>
      </w:r>
      <w:r w:rsidR="00146FFF" w:rsidRPr="006A3C46">
        <w:fldChar w:fldCharType="begin"/>
      </w:r>
      <w:r w:rsidR="00F66947" w:rsidRPr="006A3C46">
        <w:instrText xml:space="preserve"> ADDIN ZOTERO_ITEM CSL_CITATION {"citationID":"EiTdYLmK","properties":{"formattedCitation":"(Bailey 2018; Tullmann 2020)","plainCitation":"(Bailey 2018; Tullmann 2020)","noteIndex":0},"citationItems":[{"id":66,"uris":["http://zotero.org/users/12168028/items/X2LE2XEC"],"itemData":{"id":66,"type":"article-journal","container-title":"Royal Institute of Philosophy Supplements","ISSN":"1358-2461","page":"139-160","title":"Empathy and testimonial trust","volume":"84","author":[{"family":"Bailey","given":"Olivia"}],"issued":{"date-parts":[["2018"]]}}},{"id":1334,"uris":["http://zotero.org/users/12168028/items/W7R93AFT"],"itemData":{"id":1334,"type":"article-journal","container-title":"The Journal of Value Inquiry","DOI":"10.1007/s10790-019-09691-8","ISSN":"1573-0492","issue":"2","page":"203-225","title":"Empathy, Power, and Social Difference","volume":"54","author":[{"family":"Tullmann","given":"Katherine"}],"issued":{"date-parts":[["2020",6,1]]}}}],"schema":"https://github.com/citation-style-language/schema/raw/master/csl-citation.json"} </w:instrText>
      </w:r>
      <w:r w:rsidR="00146FFF" w:rsidRPr="006A3C46">
        <w:fldChar w:fldCharType="separate"/>
      </w:r>
      <w:r w:rsidR="00146FFF" w:rsidRPr="006A3C46">
        <w:rPr>
          <w:noProof/>
        </w:rPr>
        <w:t>(Bailey 2018; Tullmann 2020)</w:t>
      </w:r>
      <w:r w:rsidR="00146FFF" w:rsidRPr="006A3C46">
        <w:fldChar w:fldCharType="end"/>
      </w:r>
      <w:r w:rsidR="000D1576" w:rsidRPr="006A3C46">
        <w:t xml:space="preserve">, </w:t>
      </w:r>
      <w:r w:rsidR="00D3622C" w:rsidRPr="006A3C46">
        <w:t xml:space="preserve">and </w:t>
      </w:r>
      <w:r w:rsidR="000D1576" w:rsidRPr="006A3C46">
        <w:t>(iii) us</w:t>
      </w:r>
      <w:r w:rsidR="00EA09F0" w:rsidRPr="006A3C46">
        <w:t>ing</w:t>
      </w:r>
      <w:r w:rsidR="000D1576" w:rsidRPr="006A3C46">
        <w:t xml:space="preserve"> imagination to strategically orchestrate social interactions </w:t>
      </w:r>
      <w:r w:rsidR="00146FFF" w:rsidRPr="006A3C46">
        <w:fldChar w:fldCharType="begin"/>
      </w:r>
      <w:r w:rsidR="00F66947" w:rsidRPr="006A3C46">
        <w:instrText xml:space="preserve"> ADDIN ZOTERO_ITEM CSL_CITATION {"citationID":"jC1LMylu","properties":{"formattedCitation":"(Morton 2017)","plainCitation":"(Morton 2017)","noteIndex":0},"citationItems":[{"id":1499,"uris":["http://zotero.org/users/12168028/items/HW4KH48T"],"itemData":{"id":1499,"type":"chapter","container-title":"The Routledge handbook of philosophy of empathy","page":"180-189","publisher":"Routledge","title":"Empathy and imagination","author":[{"family":"Morton","given":"Adam"}],"issued":{"date-parts":[["2017"]]}}}],"schema":"https://github.com/citation-style-language/schema/raw/master/csl-citation.json"} </w:instrText>
      </w:r>
      <w:r w:rsidR="00146FFF" w:rsidRPr="006A3C46">
        <w:fldChar w:fldCharType="separate"/>
      </w:r>
      <w:r w:rsidR="00146FFF" w:rsidRPr="006A3C46">
        <w:rPr>
          <w:noProof/>
        </w:rPr>
        <w:t>(Morton 2017)</w:t>
      </w:r>
      <w:r w:rsidR="00146FFF" w:rsidRPr="006A3C46">
        <w:fldChar w:fldCharType="end"/>
      </w:r>
      <w:r w:rsidR="00146FFF" w:rsidRPr="006A3C46">
        <w:t>.</w:t>
      </w:r>
      <w:r w:rsidR="000D1576" w:rsidRPr="006A3C46">
        <w:t xml:space="preserve"> </w:t>
      </w:r>
    </w:p>
    <w:p w14:paraId="5F3AF1EF" w14:textId="77777777" w:rsidR="00235197" w:rsidRPr="006A3C46" w:rsidRDefault="00235197" w:rsidP="00771D0E"/>
    <w:p w14:paraId="30B0077B" w14:textId="77777777" w:rsidR="00235197" w:rsidRPr="006A3C46" w:rsidRDefault="00235197" w:rsidP="00ED09C5">
      <w:pPr>
        <w:pStyle w:val="Heading1"/>
      </w:pPr>
      <w:r w:rsidRPr="006A3C46">
        <w:t>Imagining Fictional Characters</w:t>
      </w:r>
    </w:p>
    <w:p w14:paraId="390D0C4A" w14:textId="77777777" w:rsidR="00235197" w:rsidRPr="006A3C46" w:rsidRDefault="00235197" w:rsidP="00235197"/>
    <w:p w14:paraId="4F946BCA" w14:textId="77777777" w:rsidR="00235197" w:rsidRPr="006A3C46" w:rsidRDefault="00235197" w:rsidP="00235197"/>
    <w:p w14:paraId="0F440E42" w14:textId="09594E0C" w:rsidR="00416399" w:rsidRPr="006A3C46" w:rsidRDefault="00235197" w:rsidP="00235197">
      <w:r w:rsidRPr="006A3C46">
        <w:t xml:space="preserve">Thus far, we have what seems like a straightforward disagreement about the reliability – </w:t>
      </w:r>
      <w:r w:rsidR="009B1BB6" w:rsidRPr="006A3C46">
        <w:t>or</w:t>
      </w:r>
      <w:r w:rsidRPr="006A3C46">
        <w:t xml:space="preserve"> perhaps reliability conditions – for empathic imagination. Some arguments conclude that empathic imagination is a reliable tool, some arguments conclude it is not, especially when used on those outside our inner circle of family and friends. However, empathic imagination in the context of fiction transforms this straightforward disagreement into a difficult puzzle. In the context of fiction, we are invited to experience an intimate peek into lives that are often quite different from our own. </w:t>
      </w:r>
    </w:p>
    <w:p w14:paraId="77FDFE45" w14:textId="77777777" w:rsidR="00416399" w:rsidRPr="006A3C46" w:rsidRDefault="00416399" w:rsidP="00235197"/>
    <w:p w14:paraId="6980C729" w14:textId="22404DBB" w:rsidR="00235197" w:rsidRPr="006A3C46" w:rsidRDefault="00235197" w:rsidP="00235197">
      <w:r w:rsidRPr="006A3C46">
        <w:t xml:space="preserve">While we do not always empathize with characters, and our own emotional reactions may be misaligned with a character’s mental states and emotions </w:t>
      </w:r>
      <w:r w:rsidRPr="006A3C46">
        <w:fldChar w:fldCharType="begin"/>
      </w:r>
      <w:r w:rsidR="00F66947" w:rsidRPr="006A3C46">
        <w:instrText xml:space="preserve"> ADDIN ZOTERO_ITEM CSL_CITATION {"citationID":"CRH8nQrT","properties":{"formattedCitation":"(Carroll 2001)","plainCitation":"(Carroll 2001)","noteIndex":0},"citationItems":[{"id":193,"uris":["http://zotero.org/users/12168028/items/IV7HC2EB"],"itemData":{"id":193,"type":"book","event-place":"Cambridge","ISBN":"0-521-78656-8","publisher":"Cambridge University Press","publisher-place":"Cambridge","title":"Beyond Aesthetics: Philosophical Essays","author":[{"family":"Carroll","given":"Noël"}],"issued":{"date-parts":[["2001"]]}}}],"schema":"https://github.com/citation-style-language/schema/raw/master/csl-citation.json"} </w:instrText>
      </w:r>
      <w:r w:rsidRPr="006A3C46">
        <w:fldChar w:fldCharType="separate"/>
      </w:r>
      <w:r w:rsidRPr="006A3C46">
        <w:rPr>
          <w:noProof/>
        </w:rPr>
        <w:t>(Carroll 2001)</w:t>
      </w:r>
      <w:r w:rsidRPr="006A3C46">
        <w:fldChar w:fldCharType="end"/>
      </w:r>
      <w:r w:rsidRPr="006A3C46">
        <w:t>, we can and, I submit, often do empathically imagine what it is like to experience what a fictional character experiences.</w:t>
      </w:r>
      <w:r w:rsidRPr="006A3C46">
        <w:rPr>
          <w:rStyle w:val="FootnoteReference"/>
        </w:rPr>
        <w:footnoteReference w:id="3"/>
      </w:r>
      <w:r w:rsidRPr="006A3C46">
        <w:t xml:space="preserve"> This is what makes narrative fictions so powerful. We do not simply learn what happens in narrative; we learn how it is experienced by the characters in the narrative. Imagine the difference between, say, a CliffsNotes plot summary of </w:t>
      </w:r>
      <w:r w:rsidRPr="006A3C46">
        <w:rPr>
          <w:i/>
          <w:iCs/>
        </w:rPr>
        <w:t>Othello</w:t>
      </w:r>
      <w:r w:rsidRPr="006A3C46">
        <w:t xml:space="preserve"> and our experience of </w:t>
      </w:r>
      <w:r w:rsidRPr="006A3C46">
        <w:rPr>
          <w:i/>
          <w:iCs/>
        </w:rPr>
        <w:t>Othello</w:t>
      </w:r>
      <w:r w:rsidRPr="006A3C46">
        <w:t xml:space="preserve"> as written by Shakespeare. In the former, we learn that Othello is a jealous domestic abuser. In the latter, we come to see how Iago’s lies channel Othello’s sense of honor, love, and trust into feeling like he has no other option but to kill Desdemona. We come to understand his tortured experience despite the fact that for many of us, honor culture, the brotherhood built </w:t>
      </w:r>
      <w:r w:rsidRPr="006A3C46">
        <w:lastRenderedPageBreak/>
        <w:t xml:space="preserve">out of wartime, and domestic violence are not a part of our real lives. We can, of course, toggle between our own perspective as observers and the perspectives of the characters in the narrative </w:t>
      </w:r>
      <w:r w:rsidRPr="006A3C46">
        <w:fldChar w:fldCharType="begin"/>
      </w:r>
      <w:r w:rsidR="00F66947" w:rsidRPr="006A3C46">
        <w:instrText xml:space="preserve"> ADDIN ZOTERO_ITEM CSL_CITATION {"citationID":"J5k5AeUu","properties":{"formattedCitation":"(Harold 2000)","plainCitation":"(Harold 2000)","noteIndex":0},"citationItems":[{"id":1492,"uris":["http://zotero.org/users/12168028/items/29V9IGCP"],"itemData":{"id":1492,"type":"article-journal","container-title":"British Journal of Aesthetics","issue":"3","note":"publisher: Oxford University Press","page":"340-355","title":"Empathy with Fictions","volume":"40","author":[{"family":"Harold","given":"James"}],"issued":{"date-parts":[["2000"]]}}}],"schema":"https://github.com/citation-style-language/schema/raw/master/csl-citation.json"} </w:instrText>
      </w:r>
      <w:r w:rsidRPr="006A3C46">
        <w:fldChar w:fldCharType="separate"/>
      </w:r>
      <w:r w:rsidRPr="006A3C46">
        <w:rPr>
          <w:noProof/>
        </w:rPr>
        <w:t>(Harold 2000)</w:t>
      </w:r>
      <w:r w:rsidRPr="006A3C46">
        <w:fldChar w:fldCharType="end"/>
      </w:r>
      <w:r w:rsidRPr="006A3C46">
        <w:t xml:space="preserve">, and sometimes our own perspective may influence how we empathically imagine the character’s perspective. Nevertheless, this is compatible with the claim that we can and often do learn a great deal about what it is like to be a fictional character through empathic imagination </w:t>
      </w:r>
      <w:r w:rsidRPr="006A3C46">
        <w:fldChar w:fldCharType="begin"/>
      </w:r>
      <w:r w:rsidR="00F66947" w:rsidRPr="006A3C46">
        <w:instrText xml:space="preserve"> ADDIN ZOTERO_ITEM CSL_CITATION {"citationID":"a4Rzhhp5","properties":{"formattedCitation":"(Bailey 2022b)","plainCitation":"(Bailey 2022b)","noteIndex":0},"citationItems":[{"id":1494,"uris":["http://zotero.org/users/12168028/items/QPJ9YJ4I"],"itemData":{"id":1494,"type":"chapter","container-title":"The Philosophy of Fiction","edition":"1","event-place":"New York","ISBN":"978-1-00-313972-0","language":"en","note":"DOI: 10.4324/9781003139720-15","page":"218-239","publisher":"Routledge","publisher-place":"New York","source":"DOI.org (Crossref)","title":"Empathy, Sensibility, and the Novelist's Imagination","URL":"https://www.taylorfrancis.com/books/9781003139720/chapters/10.4324/9781003139720-15","container-author":[{"family":"Engisch","given":"Patrik"},{"family":"Langkau","given":"Julia"}],"author":[{"family":"Bailey","given":"Olivia"}],"accessed":{"date-parts":[["2023",9,12]]},"issued":{"date-parts":[["2022",10,14]]}}}],"schema":"https://github.com/citation-style-language/schema/raw/master/csl-citation.json"} </w:instrText>
      </w:r>
      <w:r w:rsidRPr="006A3C46">
        <w:fldChar w:fldCharType="separate"/>
      </w:r>
      <w:r w:rsidRPr="006A3C46">
        <w:rPr>
          <w:noProof/>
        </w:rPr>
        <w:t>(Bailey 2022b)</w:t>
      </w:r>
      <w:r w:rsidRPr="006A3C46">
        <w:fldChar w:fldCharType="end"/>
      </w:r>
      <w:r w:rsidRPr="006A3C46">
        <w:t xml:space="preserve">. </w:t>
      </w:r>
    </w:p>
    <w:p w14:paraId="0C6551D4" w14:textId="77777777" w:rsidR="00235197" w:rsidRPr="006A3C46" w:rsidRDefault="00235197" w:rsidP="00235197"/>
    <w:p w14:paraId="2600F501" w14:textId="5A9E7F22" w:rsidR="00235197" w:rsidRPr="006A3C46" w:rsidRDefault="00235197" w:rsidP="00235197">
      <w:r w:rsidRPr="006A3C46">
        <w:t xml:space="preserve">Empirical evidence and philosophical arguments indicate that we can successfully imagine what it is like to be fictional characters </w:t>
      </w:r>
      <w:r w:rsidRPr="006A3C46">
        <w:fldChar w:fldCharType="begin"/>
      </w:r>
      <w:r w:rsidR="00F66947" w:rsidRPr="006A3C46">
        <w:instrText xml:space="preserve"> ADDIN ZOTERO_ITEM CSL_CITATION {"citationID":"NQctoad5","properties":{"formattedCitation":"(Harold 2000; Coplan 2004; Bailey 2022b; Kind 2021; 2020)","plainCitation":"(Harold 2000; Coplan 2004; Bailey 2022b; Kind 2021; 2020)","noteIndex":0},"citationItems":[{"id":1492,"uris":["http://zotero.org/users/12168028/items/29V9IGCP"],"itemData":{"id":1492,"type":"article-journal","container-title":"British Journal of Aesthetics","issue":"3","note":"publisher: Oxford University Press","page":"340-355","title":"Empathy with Fictions","volume":"40","author":[{"family":"Harold","given":"James"}],"issued":{"date-parts":[["2000"]]}}},{"id":242,"uris":["http://zotero.org/users/12168028/items/8TIZJV3U"],"itemData":{"id":242,"type":"article-journal","container-title":"The Journal of aesthetics and art criticism","ISSN":"0021-8529","issue":"2","page":"141-152","title":"Empathic engagement with narrative fictions","volume":"62","author":[{"family":"Coplan","given":"Amy"}],"issued":{"date-parts":[["2004"]]}}},{"id":1494,"uris":["http://zotero.org/users/12168028/items/QPJ9YJ4I"],"itemData":{"id":1494,"type":"chapter","container-title":"The Philosophy of Fiction","edition":"1","event-place":"New York","ISBN":"978-1-00-313972-0","language":"en","note":"DOI: 10.4324/9781003139720-15","page":"218-239","publisher":"Routledge","publisher-place":"New York","source":"DOI.org (Crossref)","title":"Empathy, Sensibility, and the Novelist's Imagination","URL":"https://www.taylorfrancis.com/books/9781003139720/chapters/10.4324/9781003139720-15","container-author":[{"family":"Engisch","given":"Patrik"},{"family":"Langkau","given":"Julia"}],"author":[{"family":"Bailey","given":"Olivia"}],"accessed":{"date-parts":[["2023",9,12]]},"issued":{"date-parts":[["2022",10,14]]}}},{"id":1486,"uris":["http://zotero.org/users/12168028/items/GFE5QEVM"],"itemData":{"id":1486,"type":"chapter","container-title":"Epistemic Uses of Imagination","page":"237-259","publisher":"Routledge","title":"Bridging the Divide: Imagining Across Experiential Perspectives","author":[{"family":"Kind","given":"Amy"}],"editor":[{"family":"Badura","given":"Christopher"},{"family":"Kind","given":"Amy"}],"issued":{"date-parts":[["2021"]]}}},{"id":1498,"uris":["http://zotero.org/users/12168028/items/YZQRLK7R"],"itemData":{"id":1498,"type":"article-journal","container-title":"Becoming someone new: Essays on transformative experience, choice, and change","note":"publisher: Oxford University Press Oxford","page":"133-46","title":"What imagination teaches","author":[{"family":"Kind","given":"Amy"}],"issued":{"date-parts":[["2020"]]}}}],"schema":"https://github.com/citation-style-language/schema/raw/master/csl-citation.json"} </w:instrText>
      </w:r>
      <w:r w:rsidRPr="006A3C46">
        <w:fldChar w:fldCharType="separate"/>
      </w:r>
      <w:r w:rsidRPr="006A3C46">
        <w:rPr>
          <w:noProof/>
        </w:rPr>
        <w:t>(Harold 2000; Coplan 2004; Bailey 2022b; Kind 2021; 2020)</w:t>
      </w:r>
      <w:r w:rsidRPr="006A3C46">
        <w:fldChar w:fldCharType="end"/>
      </w:r>
      <w:r w:rsidRPr="006A3C46">
        <w:t xml:space="preserve">. Empathy with fictional characters is different in some ways from empathy with real people, of course </w:t>
      </w:r>
      <w:r w:rsidRPr="006A3C46">
        <w:fldChar w:fldCharType="begin"/>
      </w:r>
      <w:r w:rsidR="00F66947" w:rsidRPr="006A3C46">
        <w:instrText xml:space="preserve"> ADDIN ZOTERO_ITEM CSL_CITATION {"citationID":"pvrEkiAh","properties":{"formattedCitation":"(Petraschka 2021)","plainCitation":"(Petraschka 2021)","noteIndex":0},"citationItems":[{"id":1501,"uris":["http://zotero.org/users/12168028/items/GN4IU3ZN"],"itemData":{"id":1501,"type":"article-journal","container-title":"Journal of Aesthetics and Art Criticism","issue":"2","page":"227-232","title":"How Empathy with Fictional Characters Differs from Empathy with Real Persons","volume":"79","author":[{"family":"Petraschka","given":"Thomas"}],"issued":{"date-parts":[["2021"]]}}}],"schema":"https://github.com/citation-style-language/schema/raw/master/csl-citation.json"} </w:instrText>
      </w:r>
      <w:r w:rsidRPr="006A3C46">
        <w:fldChar w:fldCharType="separate"/>
      </w:r>
      <w:r w:rsidRPr="006A3C46">
        <w:rPr>
          <w:noProof/>
        </w:rPr>
        <w:t>(Petraschka 2021)</w:t>
      </w:r>
      <w:r w:rsidRPr="006A3C46">
        <w:fldChar w:fldCharType="end"/>
      </w:r>
      <w:r w:rsidRPr="006A3C46">
        <w:t>. For instance, there may be no fact of the matter as to what a fictional character thinks or feels if it is not specified in the fiction. Moreover, we cannot ask the fictional characters if we correctly empathized. Thus, in some cases, it is difficult to decisively establish that we have correctly</w:t>
      </w:r>
      <w:r w:rsidRPr="006A3C46">
        <w:rPr>
          <w:i/>
          <w:iCs/>
        </w:rPr>
        <w:t xml:space="preserve"> </w:t>
      </w:r>
      <w:r w:rsidRPr="006A3C46">
        <w:t xml:space="preserve">empathized with a fictional character. Sometimes the fiction is written so that a character’s perspective and emotional experiences are ambiguous, and it is up to the readers to decide whether and how to empathically imagine their thoughts and feelings. The character Iago in </w:t>
      </w:r>
      <w:r w:rsidRPr="006A3C46">
        <w:rPr>
          <w:i/>
          <w:iCs/>
        </w:rPr>
        <w:t>Othello</w:t>
      </w:r>
      <w:r w:rsidRPr="006A3C46">
        <w:t xml:space="preserve"> seems to be just this sort of case. His true motivations, thoughts, and emotions are ambiguous and open to interpretation.</w:t>
      </w:r>
    </w:p>
    <w:p w14:paraId="0DC3E9AE" w14:textId="77777777" w:rsidR="00235197" w:rsidRPr="006A3C46" w:rsidRDefault="00235197" w:rsidP="00235197"/>
    <w:p w14:paraId="7F47331C" w14:textId="661089B6" w:rsidR="00235197" w:rsidRPr="006A3C46" w:rsidRDefault="00235197" w:rsidP="00416399">
      <w:r w:rsidRPr="006A3C46">
        <w:t>Difficult cases notwithstanding, it seems clear that in most instances there are correct and incorrect ways of empathically imagining a fictional character’s experiences. Imagining Juliet as feeling fear or anger or disappointment toward Romeo is incorrect. We do not need to consult with Juliet, Shakespeare, or a community of Shakespeare scholars to establish that. Most of us most of the time do not incorrectly imagine Juliet’s emotional experiences despite the fact that her life experiences differ dramatically from our own. Indeed, many of the purported virtues of fiction concern its ability to help us see the world from very different perspectives and thereby help us become more understanding and tolerant. Thus, these reflections on empathy with fictional characters indicate that we often correctly empathically imagine the emotional experiences of fictional characters who are very different from us.</w:t>
      </w:r>
    </w:p>
    <w:p w14:paraId="7EB2C353" w14:textId="77777777" w:rsidR="00416399" w:rsidRPr="006A3C46" w:rsidRDefault="00416399" w:rsidP="00416399"/>
    <w:p w14:paraId="5B2AD6FB" w14:textId="6C1BBDA4" w:rsidR="00ED09C5" w:rsidRPr="006A3C46" w:rsidRDefault="00CD082F" w:rsidP="00ED09C5">
      <w:pPr>
        <w:pStyle w:val="Heading1"/>
      </w:pPr>
      <w:r w:rsidRPr="006A3C46">
        <w:t>Epistemic utility</w:t>
      </w:r>
      <w:r w:rsidR="00ED09C5" w:rsidRPr="006A3C46">
        <w:t xml:space="preserve"> of imagination</w:t>
      </w:r>
    </w:p>
    <w:p w14:paraId="5DBCCD9F" w14:textId="77777777" w:rsidR="00663378" w:rsidRPr="006A3C46" w:rsidRDefault="00663378" w:rsidP="00663378"/>
    <w:p w14:paraId="0A420440" w14:textId="0CEA0F24" w:rsidR="002307A2" w:rsidRPr="006A3C46" w:rsidRDefault="00C75486" w:rsidP="00663378">
      <w:r w:rsidRPr="006A3C46">
        <w:t xml:space="preserve">The preceding sections lay out the case both for and against the epistemic </w:t>
      </w:r>
      <w:r w:rsidR="00E008AD" w:rsidRPr="006A3C46">
        <w:t>merits</w:t>
      </w:r>
      <w:r w:rsidRPr="006A3C46">
        <w:t xml:space="preserve"> of imagining experiencing others’ thoughts, feelings, and experiences. </w:t>
      </w:r>
      <w:r w:rsidR="00787B07" w:rsidRPr="006A3C46">
        <w:t>The</w:t>
      </w:r>
      <w:r w:rsidRPr="006A3C46">
        <w:t xml:space="preserve"> </w:t>
      </w:r>
      <w:r w:rsidR="00787B07" w:rsidRPr="006A3C46">
        <w:t xml:space="preserve">underlying question </w:t>
      </w:r>
      <w:r w:rsidR="00787B07" w:rsidRPr="006A3C46">
        <w:rPr>
          <w:i/>
          <w:iCs/>
        </w:rPr>
        <w:t>seems</w:t>
      </w:r>
      <w:r w:rsidR="00787B07" w:rsidRPr="006A3C46">
        <w:t xml:space="preserve"> to be</w:t>
      </w:r>
      <w:r w:rsidRPr="006A3C46">
        <w:t xml:space="preserve"> whether empath</w:t>
      </w:r>
      <w:r w:rsidR="00E008AD" w:rsidRPr="006A3C46">
        <w:t>ic imagination</w:t>
      </w:r>
      <w:r w:rsidRPr="006A3C46">
        <w:t xml:space="preserve"> </w:t>
      </w:r>
      <w:r w:rsidR="00CD082F" w:rsidRPr="006A3C46">
        <w:t>tends to generate correct representations of others’ thoughts and feelings</w:t>
      </w:r>
      <w:r w:rsidR="00052C13" w:rsidRPr="006A3C46">
        <w:t>, especially when the others are very different from us</w:t>
      </w:r>
      <w:r w:rsidR="006C5637" w:rsidRPr="006A3C46">
        <w:t>, but neither the optimistic or pessimistic takes on empathic imagination explain the pattern of facts</w:t>
      </w:r>
      <w:r w:rsidRPr="006A3C46">
        <w:t xml:space="preserve">. </w:t>
      </w:r>
    </w:p>
    <w:p w14:paraId="1FBCBA10" w14:textId="77777777" w:rsidR="006C5637" w:rsidRPr="006A3C46" w:rsidRDefault="006C5637" w:rsidP="00663378"/>
    <w:p w14:paraId="1D6BF244" w14:textId="3844582D" w:rsidR="00835562" w:rsidRPr="006A3C46" w:rsidRDefault="00787B07" w:rsidP="00663378">
      <w:r w:rsidRPr="006A3C46">
        <w:t>Here</w:t>
      </w:r>
      <w:r w:rsidR="00835562" w:rsidRPr="006A3C46">
        <w:t xml:space="preserve"> is the puzzle. </w:t>
      </w:r>
      <w:r w:rsidR="00CB0B09" w:rsidRPr="006A3C46">
        <w:t xml:space="preserve">1. </w:t>
      </w:r>
      <w:r w:rsidR="00835562" w:rsidRPr="006A3C46">
        <w:t xml:space="preserve">We seem to be able to </w:t>
      </w:r>
      <w:r w:rsidR="00CB0B09" w:rsidRPr="006A3C46">
        <w:t xml:space="preserve">empathically </w:t>
      </w:r>
      <w:r w:rsidR="00835562" w:rsidRPr="006A3C46">
        <w:t xml:space="preserve">imagine others’ thoughts and feelings pretty well </w:t>
      </w:r>
      <w:r w:rsidR="00CB0B09" w:rsidRPr="006A3C46">
        <w:t>when they are close or similar to us</w:t>
      </w:r>
      <w:r w:rsidR="00835562" w:rsidRPr="006A3C46">
        <w:t xml:space="preserve">. </w:t>
      </w:r>
      <w:r w:rsidR="00CB0B09" w:rsidRPr="006A3C46">
        <w:t xml:space="preserve">2. </w:t>
      </w:r>
      <w:r w:rsidR="00835562" w:rsidRPr="006A3C46">
        <w:t xml:space="preserve">We </w:t>
      </w:r>
      <w:r w:rsidR="00CB0B09" w:rsidRPr="006A3C46">
        <w:t>tend to fail when imagining</w:t>
      </w:r>
      <w:r w:rsidR="00835562" w:rsidRPr="006A3C46">
        <w:t xml:space="preserve"> others </w:t>
      </w:r>
      <w:r w:rsidR="00CB0B09" w:rsidRPr="006A3C46">
        <w:t xml:space="preserve">who </w:t>
      </w:r>
      <w:r w:rsidR="00835562" w:rsidRPr="006A3C46">
        <w:t xml:space="preserve">are really different from us. </w:t>
      </w:r>
      <w:r w:rsidR="00CB0B09" w:rsidRPr="006A3C46">
        <w:t xml:space="preserve">3. </w:t>
      </w:r>
      <w:r w:rsidR="00835562" w:rsidRPr="006A3C46">
        <w:t xml:space="preserve">But we are very good at </w:t>
      </w:r>
      <w:r w:rsidR="000D288C" w:rsidRPr="006A3C46">
        <w:t>empathically imagining</w:t>
      </w:r>
      <w:r w:rsidR="00835562" w:rsidRPr="006A3C46">
        <w:t xml:space="preserve"> the thoughts and feelings of </w:t>
      </w:r>
      <w:r w:rsidR="00835562" w:rsidRPr="006A3C46">
        <w:rPr>
          <w:i/>
          <w:iCs/>
        </w:rPr>
        <w:t>fictional</w:t>
      </w:r>
      <w:r w:rsidR="00835562" w:rsidRPr="006A3C46">
        <w:t xml:space="preserve"> characters who are very different from us. </w:t>
      </w:r>
      <w:r w:rsidR="009C0CC2" w:rsidRPr="006A3C46">
        <w:t xml:space="preserve">What </w:t>
      </w:r>
      <w:r w:rsidR="00835562" w:rsidRPr="006A3C46">
        <w:t xml:space="preserve">explains this pattern of imaginative success and failure? </w:t>
      </w:r>
      <w:r w:rsidR="00CB0B09" w:rsidRPr="006A3C46">
        <w:t xml:space="preserve">The pessimistic views on empathic imagination reviewed above </w:t>
      </w:r>
      <w:r w:rsidR="00B42FC7" w:rsidRPr="006A3C46">
        <w:lastRenderedPageBreak/>
        <w:t xml:space="preserve">can </w:t>
      </w:r>
      <w:r w:rsidR="00CB0B09" w:rsidRPr="006A3C46">
        <w:t xml:space="preserve">explain 2, could perhaps be stretched to explain 1, but do not explain 3. The optimistic views on empathic imagination reviewed above </w:t>
      </w:r>
      <w:r w:rsidR="00B42FC7" w:rsidRPr="006A3C46">
        <w:t xml:space="preserve">can </w:t>
      </w:r>
      <w:r w:rsidR="00CB0B09" w:rsidRPr="006A3C46">
        <w:t xml:space="preserve">explain 1 and </w:t>
      </w:r>
      <w:r w:rsidR="00FC4822" w:rsidRPr="006A3C46">
        <w:t xml:space="preserve">can be stretched to explain </w:t>
      </w:r>
      <w:r w:rsidR="00CB0B09" w:rsidRPr="006A3C46">
        <w:t xml:space="preserve">3, but they do not explain 2. </w:t>
      </w:r>
      <w:r w:rsidR="006C5637" w:rsidRPr="006A3C46">
        <w:t xml:space="preserve">None of the views we have encountered so far give a straightforward explanation of 1, 2, and 3. </w:t>
      </w:r>
      <w:r w:rsidR="00CB0B09" w:rsidRPr="006A3C46">
        <w:t xml:space="preserve">I shall offer a different explanation of this </w:t>
      </w:r>
      <w:r w:rsidR="00B42FC7" w:rsidRPr="006A3C46">
        <w:t>pattern of success and failure</w:t>
      </w:r>
      <w:r w:rsidR="006C5637" w:rsidRPr="006A3C46">
        <w:t xml:space="preserve"> of empathic imagination</w:t>
      </w:r>
      <w:r w:rsidR="00B42FC7" w:rsidRPr="006A3C46">
        <w:t>.</w:t>
      </w:r>
    </w:p>
    <w:p w14:paraId="1CE48481" w14:textId="77777777" w:rsidR="009C185E" w:rsidRPr="006A3C46" w:rsidRDefault="009C185E" w:rsidP="00663378"/>
    <w:p w14:paraId="6C9F85D7" w14:textId="30212C37" w:rsidR="00974DA9" w:rsidRPr="006A3C46" w:rsidRDefault="00CB0B09" w:rsidP="00ED09C5">
      <w:r w:rsidRPr="006A3C46">
        <w:t>Note that a</w:t>
      </w:r>
      <w:r w:rsidR="009C0CC2" w:rsidRPr="006A3C46">
        <w:t xml:space="preserve">ny compelling answer to this question will be multifaceted. There is not one simple factor that explains this complicated pattern. However, one important </w:t>
      </w:r>
      <w:r w:rsidR="00BC1B03" w:rsidRPr="006A3C46">
        <w:t>yet</w:t>
      </w:r>
      <w:r w:rsidR="009C0CC2" w:rsidRPr="006A3C46">
        <w:t xml:space="preserve"> underappreciated factor </w:t>
      </w:r>
      <w:r w:rsidR="000D288C" w:rsidRPr="006A3C46">
        <w:t xml:space="preserve">has less to do with the adequacy of empathic imagination and more to do with our motivations. </w:t>
      </w:r>
      <w:r w:rsidR="00A44684" w:rsidRPr="006A3C46">
        <w:t>E</w:t>
      </w:r>
      <w:r w:rsidR="000D288C" w:rsidRPr="006A3C46">
        <w:t xml:space="preserve">mpathic imagination is a fine and reliable cognitive capacity, but the deployment and exercise of this capacity is deeply influenced by our social motivations. </w:t>
      </w:r>
      <w:r w:rsidR="004C5722" w:rsidRPr="006A3C46">
        <w:t xml:space="preserve">Jamil </w:t>
      </w:r>
      <w:proofErr w:type="spellStart"/>
      <w:r w:rsidR="004C5722" w:rsidRPr="006A3C46">
        <w:t>Zaki</w:t>
      </w:r>
      <w:proofErr w:type="spellEnd"/>
      <w:r w:rsidR="004C5722" w:rsidRPr="006A3C46">
        <w:t xml:space="preserve"> articulates a model of motivated empathy that is very helpful here. According to this model, the</w:t>
      </w:r>
      <w:r w:rsidR="004E3FCA" w:rsidRPr="006A3C46">
        <w:t xml:space="preserve"> inclination to </w:t>
      </w:r>
      <w:r w:rsidR="000D288C" w:rsidRPr="006A3C46">
        <w:t xml:space="preserve">empathically </w:t>
      </w:r>
      <w:r w:rsidR="004E3FCA" w:rsidRPr="006A3C46">
        <w:t>imagine others’ thoughts and feelings is driven by our own personal motivations and cares</w:t>
      </w:r>
      <w:r w:rsidR="009F0BBE" w:rsidRPr="006A3C46">
        <w:t xml:space="preserve"> </w:t>
      </w:r>
      <w:r w:rsidR="009F0BBE" w:rsidRPr="006A3C46">
        <w:fldChar w:fldCharType="begin"/>
      </w:r>
      <w:r w:rsidR="00F66947" w:rsidRPr="006A3C46">
        <w:instrText xml:space="preserve"> ADDIN ZOTERO_ITEM CSL_CITATION {"citationID":"84owL1Oo","properties":{"formattedCitation":"(Zaki 2014)","plainCitation":"(Zaki 2014)","noteIndex":0},"citationItems":[{"id":1470,"uris":["http://zotero.org/users/12168028/items/22463GEN"],"itemData":{"id":1470,"type":"article-journal","container-title":"Psychological Bulletin","ISSN":"1939-1455","issue":"6","page":"1608","title":"Empathy: a motivated account","volume":"140","author":[{"family":"Zaki","given":"Jamil"}],"issued":{"date-parts":[["2014"]]}}}],"schema":"https://github.com/citation-style-language/schema/raw/master/csl-citation.json"} </w:instrText>
      </w:r>
      <w:r w:rsidR="009F0BBE" w:rsidRPr="006A3C46">
        <w:fldChar w:fldCharType="separate"/>
      </w:r>
      <w:r w:rsidR="009F0BBE" w:rsidRPr="006A3C46">
        <w:rPr>
          <w:noProof/>
        </w:rPr>
        <w:t>(Zaki 2014)</w:t>
      </w:r>
      <w:r w:rsidR="009F0BBE" w:rsidRPr="006A3C46">
        <w:fldChar w:fldCharType="end"/>
      </w:r>
      <w:r w:rsidR="009F0BBE" w:rsidRPr="006A3C46">
        <w:t>.</w:t>
      </w:r>
      <w:r w:rsidR="004E3FCA" w:rsidRPr="006A3C46">
        <w:t xml:space="preserve"> </w:t>
      </w:r>
    </w:p>
    <w:p w14:paraId="78A2C053" w14:textId="77777777" w:rsidR="00974DA9" w:rsidRPr="006A3C46" w:rsidRDefault="00974DA9" w:rsidP="00ED09C5"/>
    <w:p w14:paraId="58A94E6E" w14:textId="77777777" w:rsidR="00974DA9" w:rsidRPr="006A3C46" w:rsidRDefault="004E3FCA" w:rsidP="00ED09C5">
      <w:r w:rsidRPr="006A3C46">
        <w:t xml:space="preserve">In </w:t>
      </w:r>
      <w:r w:rsidR="00BC17DB" w:rsidRPr="006A3C46">
        <w:t>circumstances</w:t>
      </w:r>
      <w:r w:rsidRPr="006A3C46">
        <w:t xml:space="preserve"> where we will experience positive affect, stronger social bonds, or exhibit socially desirable traits, we employ strategies to facilitate imagining experiencing others</w:t>
      </w:r>
      <w:r w:rsidR="00155972" w:rsidRPr="006A3C46">
        <w:t>’</w:t>
      </w:r>
      <w:r w:rsidRPr="006A3C46">
        <w:t xml:space="preserve"> thoughts and feelings. We </w:t>
      </w:r>
      <w:r w:rsidR="00BC17DB" w:rsidRPr="006A3C46">
        <w:t xml:space="preserve">choose to pay attention to what others’ say about their experiences, we seek out further information, we appraise their experiences as deserved rewards or unjust misfortunes. When we want to empathize, we lean all the way in to imaginatively immerse ourselves in the target’s experiences. </w:t>
      </w:r>
    </w:p>
    <w:p w14:paraId="1D37C62C" w14:textId="77777777" w:rsidR="00974DA9" w:rsidRPr="006A3C46" w:rsidRDefault="00974DA9" w:rsidP="00ED09C5"/>
    <w:p w14:paraId="76D51814" w14:textId="5C3DFA43" w:rsidR="00A44684" w:rsidRPr="006A3C46" w:rsidRDefault="00A44684" w:rsidP="00ED09C5">
      <w:r w:rsidRPr="006A3C46">
        <w:t xml:space="preserve">We do this in close interpersonal relationships, of course. But we also do this with acquaintances and strangers when we expect the narrative to be a happy one or when we think there is some meaningful common ground between us and the others. Importantly, we also do this in engaging with fiction. </w:t>
      </w:r>
      <w:r w:rsidR="00974DA9" w:rsidRPr="006A3C46">
        <w:t xml:space="preserve">We choose to open the book, turn on the screen, and visit the theatre. We pay close attention to the characters’ </w:t>
      </w:r>
      <w:r w:rsidR="00C663B7" w:rsidRPr="006A3C46">
        <w:t xml:space="preserve">thoughts and </w:t>
      </w:r>
      <w:r w:rsidR="00974DA9" w:rsidRPr="006A3C46">
        <w:t>emotional experiences. We are open in this way to fictional others’ experiences because (</w:t>
      </w:r>
      <w:proofErr w:type="spellStart"/>
      <w:r w:rsidR="00974DA9" w:rsidRPr="006A3C46">
        <w:t>i</w:t>
      </w:r>
      <w:proofErr w:type="spellEnd"/>
      <w:r w:rsidR="00974DA9" w:rsidRPr="006A3C46">
        <w:t xml:space="preserve">) it is enjoyable to mentally transport to different realities, and (ii) their differences from us are not threatening because they are not real people and this is not a real </w:t>
      </w:r>
      <w:r w:rsidR="00C663B7" w:rsidRPr="006A3C46">
        <w:t xml:space="preserve">social </w:t>
      </w:r>
      <w:r w:rsidR="00974DA9" w:rsidRPr="006A3C46">
        <w:t>interaction. Being open to empathically imagining radically different experiences is low stakes in the case of fiction because we know that we can always walk away and that there are few real negative consequences to our openness. No one is going to take advantage of us</w:t>
      </w:r>
      <w:r w:rsidR="00C663B7" w:rsidRPr="006A3C46">
        <w:t xml:space="preserve"> or violate our trust</w:t>
      </w:r>
      <w:r w:rsidR="00974DA9" w:rsidRPr="006A3C46">
        <w:t xml:space="preserve">, and it will not interfere with our </w:t>
      </w:r>
      <w:r w:rsidR="00C663B7" w:rsidRPr="006A3C46">
        <w:t xml:space="preserve">real-life </w:t>
      </w:r>
      <w:r w:rsidR="00974DA9" w:rsidRPr="006A3C46">
        <w:t>goals. Thus, the accuracy of empathic imagination in cases of close friends, in-group members, and fictional characters turns on our willingness – not our ability – to imagine experiencing others’ thoughts and feelings.</w:t>
      </w:r>
    </w:p>
    <w:p w14:paraId="53E5158D" w14:textId="77777777" w:rsidR="00A44684" w:rsidRPr="006A3C46" w:rsidRDefault="00A44684" w:rsidP="00ED09C5"/>
    <w:p w14:paraId="1B1806BA" w14:textId="4411598F" w:rsidR="006C2745" w:rsidRPr="006A3C46" w:rsidRDefault="00A44684" w:rsidP="00ED09C5">
      <w:r w:rsidRPr="006A3C46">
        <w:t>However,</w:t>
      </w:r>
      <w:r w:rsidR="00BC17DB" w:rsidRPr="006A3C46">
        <w:t xml:space="preserve"> we often do </w:t>
      </w:r>
      <w:r w:rsidR="00BC17DB" w:rsidRPr="006A3C46">
        <w:rPr>
          <w:i/>
          <w:iCs/>
        </w:rPr>
        <w:t xml:space="preserve">not </w:t>
      </w:r>
      <w:r w:rsidR="00BC17DB" w:rsidRPr="006A3C46">
        <w:t xml:space="preserve">want to empathize. When we will experience negative affect, interference with our goals or competition, or when it will cost us time or resources, we employ strategies to inhibit empathy. </w:t>
      </w:r>
      <w:r w:rsidR="00520284" w:rsidRPr="006A3C46">
        <w:t xml:space="preserve">We avoid situations where we might be exposed to others’ thoughts and feelings, we modulate our attention to avoid emotional stimuli, and we appraise others as undeserving of positive experiences and deserving of negative experiences. </w:t>
      </w:r>
      <w:r w:rsidR="004C5722" w:rsidRPr="006A3C46">
        <w:t xml:space="preserve">Thus, in real-life interactions </w:t>
      </w:r>
      <w:r w:rsidR="00CA4DA5" w:rsidRPr="006A3C46">
        <w:t>w</w:t>
      </w:r>
      <w:r w:rsidR="00C663B7" w:rsidRPr="006A3C46">
        <w:t xml:space="preserve">here social capital, projects, money, time, resources, reputations, etc. are on the line, we tend to not be nearly so open to others’ experiences. Moreover, when we are </w:t>
      </w:r>
      <w:r w:rsidR="00C663B7" w:rsidRPr="006A3C46">
        <w:lastRenderedPageBreak/>
        <w:t xml:space="preserve">unwittingly or unwillingly exposed to the experiences of others when we are motivated to avoid empathy with them, we appraise their experiences, thoughts, and feelings in </w:t>
      </w:r>
      <w:r w:rsidR="0016396F" w:rsidRPr="006A3C46">
        <w:t xml:space="preserve">uncharitable ways. Crucially, these misattributions are not due to a flaw in the capacity to empathically imagine. They are a result of the cognitive dissonance between not wanting to have an emotional connection with a person and being exposed to information about their thoughts, feelings, and experiences. </w:t>
      </w:r>
    </w:p>
    <w:p w14:paraId="7AC53D3B" w14:textId="77777777" w:rsidR="006F36D8" w:rsidRPr="006A3C46" w:rsidRDefault="006F36D8" w:rsidP="00ED09C5"/>
    <w:p w14:paraId="72E2E9D4" w14:textId="6B0BA53B" w:rsidR="00451B14" w:rsidRPr="006A3C46" w:rsidRDefault="008C6E6B" w:rsidP="00ED09C5">
      <w:r w:rsidRPr="006A3C46">
        <w:t xml:space="preserve">On this view, </w:t>
      </w:r>
      <w:r w:rsidR="00451B14" w:rsidRPr="006A3C46">
        <w:t xml:space="preserve">the factor that explains most of the variation in our empathic successes and failures is our own personal motivations. This is not to say that other factors are </w:t>
      </w:r>
      <w:r w:rsidR="00451B14" w:rsidRPr="006A3C46">
        <w:rPr>
          <w:i/>
          <w:iCs/>
        </w:rPr>
        <w:t>never</w:t>
      </w:r>
      <w:r w:rsidR="00451B14" w:rsidRPr="006A3C46">
        <w:t xml:space="preserve"> relevant. </w:t>
      </w:r>
      <w:r w:rsidR="00AE54C2" w:rsidRPr="006A3C46">
        <w:t xml:space="preserve">It is undeniably true that </w:t>
      </w:r>
      <w:r w:rsidR="00903F34" w:rsidRPr="006A3C46">
        <w:t xml:space="preserve">in some cases </w:t>
      </w:r>
      <w:r w:rsidR="00AE54C2" w:rsidRPr="006A3C46">
        <w:t xml:space="preserve">our own thoughts, values, and emotions warp our </w:t>
      </w:r>
      <w:r w:rsidR="00903F34" w:rsidRPr="006A3C46">
        <w:t>imagination of others’ thoughts and feeling</w:t>
      </w:r>
      <w:r w:rsidR="00132A36" w:rsidRPr="006A3C46">
        <w:t xml:space="preserve">s. </w:t>
      </w:r>
      <w:r w:rsidR="001676D1" w:rsidRPr="006A3C46">
        <w:t>It can be difficult to set aside our own perspectives. Furthermore, not everyone is equally good at empathic imagination. Finally,</w:t>
      </w:r>
      <w:r w:rsidR="005B1560" w:rsidRPr="006A3C46">
        <w:t xml:space="preserve"> not everyone is equally easy to </w:t>
      </w:r>
      <w:r w:rsidR="001676D1" w:rsidRPr="006A3C46">
        <w:t>read</w:t>
      </w:r>
      <w:r w:rsidR="005B1560" w:rsidRPr="006A3C46">
        <w:t xml:space="preserve">. </w:t>
      </w:r>
      <w:r w:rsidR="001676D1" w:rsidRPr="006A3C46">
        <w:t xml:space="preserve">These factors </w:t>
      </w:r>
      <w:r w:rsidR="00451B14" w:rsidRPr="006A3C46">
        <w:t>may play a role</w:t>
      </w:r>
      <w:r w:rsidR="001676D1" w:rsidRPr="006A3C46">
        <w:t xml:space="preserve"> in the success or failure of empathic imagination</w:t>
      </w:r>
      <w:r w:rsidR="00451B14" w:rsidRPr="006A3C46">
        <w:t xml:space="preserve">. But, neither individually nor jointly do they explain the patterns of success and failure of empathic imagination. </w:t>
      </w:r>
      <w:r w:rsidR="006C695F" w:rsidRPr="006A3C46">
        <w:t xml:space="preserve">They do not explain when and why empathic imagination works well. Motivated empathy does. It explains why we find it easier to empathize with fictional characters who differ from us than real people who differ from us. It explains why empathy is easy amongst in-group members and with people you like and admire. It explains the </w:t>
      </w:r>
      <w:r w:rsidR="006C695F" w:rsidRPr="006A3C46">
        <w:rPr>
          <w:i/>
          <w:iCs/>
        </w:rPr>
        <w:t>process</w:t>
      </w:r>
      <w:r w:rsidR="006C695F" w:rsidRPr="006A3C46">
        <w:t xml:space="preserve"> of tuning into someone’s situation to learn more about them and what happens when we do not want to do that.</w:t>
      </w:r>
      <w:r w:rsidR="00BD5E9C" w:rsidRPr="006A3C46">
        <w:t xml:space="preserve"> Though again, one’s motivations are not the only relevant factor, they seem to be a crucial factor when it comes to explaining the success and failure of empathic imagination.</w:t>
      </w:r>
    </w:p>
    <w:p w14:paraId="2C74E9C1" w14:textId="77777777" w:rsidR="00451B14" w:rsidRPr="006A3C46" w:rsidRDefault="00451B14" w:rsidP="00ED09C5"/>
    <w:p w14:paraId="22E60228" w14:textId="35B27BB1" w:rsidR="00461A35" w:rsidRPr="006A3C46" w:rsidRDefault="006F36D8" w:rsidP="00ED09C5">
      <w:r w:rsidRPr="006A3C46">
        <w:t xml:space="preserve">To be clear, motivated empathy is not incompatible with some of the critical views of empathic imagination reviewed above. For instance, Prinz or Bloom or </w:t>
      </w:r>
      <w:proofErr w:type="spellStart"/>
      <w:r w:rsidRPr="006A3C46">
        <w:t>Tullman</w:t>
      </w:r>
      <w:proofErr w:type="spellEnd"/>
      <w:r w:rsidRPr="006A3C46">
        <w:t xml:space="preserve"> or Bailey might agree that empathy is motivated and claim that</w:t>
      </w:r>
      <w:r w:rsidR="00BD5E9C" w:rsidRPr="006A3C46">
        <w:t>, on top of the problems they have identified,</w:t>
      </w:r>
      <w:r w:rsidRPr="006A3C46">
        <w:t xml:space="preserve"> these motivations prevent us from correctly imagining the thoughts and feelings of those who differ from us. The contribution here is to highlight something that is not obvious in the existing discussions of the epistemic limits of empathic imagination: namely, an important factor in its success or failure </w:t>
      </w:r>
      <w:r w:rsidR="00AF555E" w:rsidRPr="006A3C46">
        <w:t xml:space="preserve">is something we can </w:t>
      </w:r>
      <w:r w:rsidR="00AF555E" w:rsidRPr="006A3C46">
        <w:rPr>
          <w:i/>
          <w:iCs/>
        </w:rPr>
        <w:t>isolate</w:t>
      </w:r>
      <w:r w:rsidR="00AF555E" w:rsidRPr="006A3C46">
        <w:t xml:space="preserve">, </w:t>
      </w:r>
      <w:r w:rsidR="00AF555E" w:rsidRPr="006A3C46">
        <w:rPr>
          <w:i/>
          <w:iCs/>
        </w:rPr>
        <w:t>taxonomize</w:t>
      </w:r>
      <w:r w:rsidR="00AF555E" w:rsidRPr="006A3C46">
        <w:t xml:space="preserve">, and </w:t>
      </w:r>
      <w:r w:rsidR="00AF555E" w:rsidRPr="006A3C46">
        <w:rPr>
          <w:i/>
          <w:iCs/>
        </w:rPr>
        <w:t>modify</w:t>
      </w:r>
      <w:r w:rsidR="00AF555E" w:rsidRPr="006A3C46">
        <w:t>. In other words, th</w:t>
      </w:r>
      <w:r w:rsidR="0016396F" w:rsidRPr="006A3C46">
        <w:t xml:space="preserve">is diagnosis also brings about a prescription. </w:t>
      </w:r>
      <w:r w:rsidR="00BD5E9C" w:rsidRPr="006A3C46">
        <w:t>A significant</w:t>
      </w:r>
      <w:r w:rsidR="004A1ADE" w:rsidRPr="006A3C46">
        <w:t xml:space="preserve"> problem with empathic imagination across wide experiential gaps is our motivations, so any progress toward increasing understanding, productive social engagement, or trust must target the motivations that drive these social cognitive processes.</w:t>
      </w:r>
      <w:r w:rsidR="009E2879" w:rsidRPr="006A3C46">
        <w:rPr>
          <w:rStyle w:val="FootnoteReference"/>
        </w:rPr>
        <w:footnoteReference w:id="4"/>
      </w:r>
      <w:r w:rsidR="004A1ADE" w:rsidRPr="006A3C46">
        <w:t xml:space="preserve"> </w:t>
      </w:r>
    </w:p>
    <w:p w14:paraId="519DD608" w14:textId="77777777" w:rsidR="00251DFD" w:rsidRDefault="00251DFD" w:rsidP="00ED09C5"/>
    <w:p w14:paraId="2B3C08A7" w14:textId="6FDABD1F" w:rsidR="00D20057" w:rsidRPr="00D20057" w:rsidRDefault="00D20057" w:rsidP="00D20057">
      <w:pPr>
        <w:jc w:val="right"/>
        <w:rPr>
          <w:i/>
          <w:iCs/>
        </w:rPr>
      </w:pPr>
      <w:r w:rsidRPr="00D20057">
        <w:rPr>
          <w:i/>
          <w:iCs/>
        </w:rPr>
        <w:t>Oklahoma State University</w:t>
      </w:r>
    </w:p>
    <w:p w14:paraId="5FCE1B51" w14:textId="0D723FC4" w:rsidR="00BD5E9C" w:rsidRPr="00D20057" w:rsidRDefault="00D20057" w:rsidP="00D20057">
      <w:pPr>
        <w:jc w:val="right"/>
        <w:rPr>
          <w:i/>
          <w:iCs/>
        </w:rPr>
      </w:pPr>
      <w:r w:rsidRPr="00D20057">
        <w:rPr>
          <w:i/>
          <w:iCs/>
        </w:rPr>
        <w:t>USA</w:t>
      </w:r>
    </w:p>
    <w:p w14:paraId="23430400" w14:textId="5946A9E7" w:rsidR="00D20057" w:rsidRPr="00D20057" w:rsidRDefault="00D20057" w:rsidP="00D20057">
      <w:pPr>
        <w:jc w:val="right"/>
        <w:rPr>
          <w:i/>
          <w:iCs/>
        </w:rPr>
      </w:pPr>
      <w:r w:rsidRPr="00D20057">
        <w:rPr>
          <w:i/>
          <w:iCs/>
        </w:rPr>
        <w:t>shannon.spapulding@okstate.edu</w:t>
      </w:r>
    </w:p>
    <w:p w14:paraId="497B6421" w14:textId="7B058D50" w:rsidR="00251DFD" w:rsidRPr="006A3C46" w:rsidRDefault="00BC17DB" w:rsidP="00ED09C5">
      <w:r w:rsidRPr="006A3C46">
        <w:t>References</w:t>
      </w:r>
    </w:p>
    <w:p w14:paraId="22ED4C5E" w14:textId="77777777" w:rsidR="00F66947" w:rsidRPr="006A3C46" w:rsidRDefault="005F6A38" w:rsidP="00F66947">
      <w:pPr>
        <w:pStyle w:val="Bibliography"/>
        <w:rPr>
          <w:rFonts w:ascii="Calibri" w:cs="Calibri"/>
        </w:rPr>
      </w:pPr>
      <w:r w:rsidRPr="006A3C46">
        <w:lastRenderedPageBreak/>
        <w:fldChar w:fldCharType="begin"/>
      </w:r>
      <w:r w:rsidR="00F66947" w:rsidRPr="006A3C46">
        <w:instrText xml:space="preserve"> ADDIN ZOTERO_BIBL {"uncited":[],"omitted":[],"custom":[]} CSL_BIBLIOGRAPHY </w:instrText>
      </w:r>
      <w:r w:rsidRPr="006A3C46">
        <w:fldChar w:fldCharType="separate"/>
      </w:r>
      <w:r w:rsidR="00F66947" w:rsidRPr="006A3C46">
        <w:rPr>
          <w:rFonts w:ascii="Calibri" w:cs="Calibri"/>
        </w:rPr>
        <w:t xml:space="preserve">Bailey, Olivia. 2018. “Empathy and Testimonial Trust.” </w:t>
      </w:r>
      <w:r w:rsidR="00F66947" w:rsidRPr="006A3C46">
        <w:rPr>
          <w:rFonts w:ascii="Calibri" w:cs="Calibri"/>
          <w:i/>
          <w:iCs/>
        </w:rPr>
        <w:t>Royal Institute of Philosophy Supplements</w:t>
      </w:r>
      <w:r w:rsidR="00F66947" w:rsidRPr="006A3C46">
        <w:rPr>
          <w:rFonts w:ascii="Calibri" w:cs="Calibri"/>
        </w:rPr>
        <w:t xml:space="preserve"> 84: 139–60.</w:t>
      </w:r>
    </w:p>
    <w:p w14:paraId="04977F41" w14:textId="77777777" w:rsidR="00F66947" w:rsidRPr="006A3C46" w:rsidRDefault="00F66947" w:rsidP="00F66947">
      <w:pPr>
        <w:pStyle w:val="Bibliography"/>
        <w:rPr>
          <w:rFonts w:ascii="Calibri" w:cs="Calibri"/>
        </w:rPr>
      </w:pPr>
      <w:r w:rsidRPr="006A3C46">
        <w:rPr>
          <w:rFonts w:ascii="Calibri" w:cs="Calibri"/>
        </w:rPr>
        <w:t xml:space="preserve">———. 2021. “Empathy with Vicious Perspectives? A Puzzle about the Moral Limits of Empathetic Imagination.” </w:t>
      </w:r>
      <w:r w:rsidRPr="006A3C46">
        <w:rPr>
          <w:rFonts w:ascii="Calibri" w:cs="Calibri"/>
          <w:i/>
          <w:iCs/>
        </w:rPr>
        <w:t>Synthese</w:t>
      </w:r>
      <w:r w:rsidRPr="006A3C46">
        <w:rPr>
          <w:rFonts w:ascii="Calibri" w:cs="Calibri"/>
        </w:rPr>
        <w:t xml:space="preserve"> 199 (3–4): 9621–47.</w:t>
      </w:r>
    </w:p>
    <w:p w14:paraId="42F99091" w14:textId="77777777" w:rsidR="00F66947" w:rsidRPr="006A3C46" w:rsidRDefault="00F66947" w:rsidP="00F66947">
      <w:pPr>
        <w:pStyle w:val="Bibliography"/>
        <w:rPr>
          <w:rFonts w:ascii="Calibri" w:cs="Calibri"/>
        </w:rPr>
      </w:pPr>
      <w:r w:rsidRPr="006A3C46">
        <w:rPr>
          <w:rFonts w:ascii="Calibri" w:cs="Calibri"/>
        </w:rPr>
        <w:t xml:space="preserve">———. 2022a. “Empathy and the Value of Humane Understanding.” </w:t>
      </w:r>
      <w:r w:rsidRPr="006A3C46">
        <w:rPr>
          <w:rFonts w:ascii="Calibri" w:cs="Calibri"/>
          <w:i/>
          <w:iCs/>
        </w:rPr>
        <w:t>Philosophy and Phenomenological Research</w:t>
      </w:r>
      <w:r w:rsidRPr="006A3C46">
        <w:rPr>
          <w:rFonts w:ascii="Calibri" w:cs="Calibri"/>
        </w:rPr>
        <w:t xml:space="preserve"> 104 (1): 50–65.</w:t>
      </w:r>
    </w:p>
    <w:p w14:paraId="7B2BEE1A" w14:textId="77777777" w:rsidR="00F66947" w:rsidRPr="006A3C46" w:rsidRDefault="00F66947" w:rsidP="00F66947">
      <w:pPr>
        <w:pStyle w:val="Bibliography"/>
        <w:rPr>
          <w:rFonts w:ascii="Calibri" w:cs="Calibri"/>
        </w:rPr>
      </w:pPr>
      <w:r w:rsidRPr="006A3C46">
        <w:rPr>
          <w:rFonts w:ascii="Calibri" w:cs="Calibri"/>
        </w:rPr>
        <w:t xml:space="preserve">———. 2022b. “Empathy, Sensibility, and the Novelist’s Imagination.” In </w:t>
      </w:r>
      <w:r w:rsidRPr="006A3C46">
        <w:rPr>
          <w:rFonts w:ascii="Calibri" w:cs="Calibri"/>
          <w:i/>
          <w:iCs/>
        </w:rPr>
        <w:t>The Philosophy of Fiction</w:t>
      </w:r>
      <w:r w:rsidRPr="006A3C46">
        <w:rPr>
          <w:rFonts w:ascii="Calibri" w:cs="Calibri"/>
        </w:rPr>
        <w:t>, by Patrik Engisch and Julia Langkau, 1st ed., 218–39. New York: Routledge. https://doi.org/10.4324/9781003139720-15.</w:t>
      </w:r>
    </w:p>
    <w:p w14:paraId="5F5A5D12" w14:textId="77777777" w:rsidR="00F66947" w:rsidRPr="006A3C46" w:rsidRDefault="00F66947" w:rsidP="00F66947">
      <w:pPr>
        <w:pStyle w:val="Bibliography"/>
        <w:rPr>
          <w:rFonts w:ascii="Calibri" w:cs="Calibri"/>
        </w:rPr>
      </w:pPr>
      <w:r w:rsidRPr="006A3C46">
        <w:rPr>
          <w:rFonts w:ascii="Calibri" w:cs="Calibri"/>
        </w:rPr>
        <w:t xml:space="preserve">Bloom, Paul. 2017. </w:t>
      </w:r>
      <w:r w:rsidRPr="006A3C46">
        <w:rPr>
          <w:rFonts w:ascii="Calibri" w:cs="Calibri"/>
          <w:i/>
          <w:iCs/>
        </w:rPr>
        <w:t>Against Empathy: The Case for Rational Compassion</w:t>
      </w:r>
      <w:r w:rsidRPr="006A3C46">
        <w:rPr>
          <w:rFonts w:ascii="Calibri" w:cs="Calibri"/>
        </w:rPr>
        <w:t>. Random House.</w:t>
      </w:r>
    </w:p>
    <w:p w14:paraId="28B15EAC" w14:textId="77777777" w:rsidR="00F66947" w:rsidRPr="006A3C46" w:rsidRDefault="00F66947" w:rsidP="00F66947">
      <w:pPr>
        <w:pStyle w:val="Bibliography"/>
        <w:rPr>
          <w:rFonts w:ascii="Calibri" w:cs="Calibri"/>
        </w:rPr>
      </w:pPr>
      <w:r w:rsidRPr="006A3C46">
        <w:rPr>
          <w:rFonts w:ascii="Calibri" w:cs="Calibri"/>
        </w:rPr>
        <w:t xml:space="preserve">Breithaupt, Fritz. 2019. </w:t>
      </w:r>
      <w:r w:rsidRPr="006A3C46">
        <w:rPr>
          <w:rFonts w:ascii="Calibri" w:cs="Calibri"/>
          <w:i/>
          <w:iCs/>
        </w:rPr>
        <w:t>The Dark Sides of Empathy</w:t>
      </w:r>
      <w:r w:rsidRPr="006A3C46">
        <w:rPr>
          <w:rFonts w:ascii="Calibri" w:cs="Calibri"/>
        </w:rPr>
        <w:t>. Cornell University Press.</w:t>
      </w:r>
    </w:p>
    <w:p w14:paraId="3789ABE0" w14:textId="77777777" w:rsidR="00F66947" w:rsidRPr="006A3C46" w:rsidRDefault="00F66947" w:rsidP="00F66947">
      <w:pPr>
        <w:pStyle w:val="Bibliography"/>
        <w:rPr>
          <w:rFonts w:ascii="Calibri" w:cs="Calibri"/>
        </w:rPr>
      </w:pPr>
      <w:r w:rsidRPr="006A3C46">
        <w:rPr>
          <w:rFonts w:ascii="Calibri" w:cs="Calibri"/>
        </w:rPr>
        <w:t xml:space="preserve">Carroll, Noël. 2001. </w:t>
      </w:r>
      <w:r w:rsidRPr="006A3C46">
        <w:rPr>
          <w:rFonts w:ascii="Calibri" w:cs="Calibri"/>
          <w:i/>
          <w:iCs/>
        </w:rPr>
        <w:t>Beyond Aesthetics: Philosophical Essays</w:t>
      </w:r>
      <w:r w:rsidRPr="006A3C46">
        <w:rPr>
          <w:rFonts w:ascii="Calibri" w:cs="Calibri"/>
        </w:rPr>
        <w:t>. Cambridge: Cambridge University Press.</w:t>
      </w:r>
    </w:p>
    <w:p w14:paraId="37937D7A" w14:textId="77777777" w:rsidR="00F66947" w:rsidRPr="006A3C46" w:rsidRDefault="00F66947" w:rsidP="00F66947">
      <w:pPr>
        <w:pStyle w:val="Bibliography"/>
        <w:rPr>
          <w:rFonts w:ascii="Calibri" w:cs="Calibri"/>
        </w:rPr>
      </w:pPr>
      <w:r w:rsidRPr="006A3C46">
        <w:rPr>
          <w:rFonts w:ascii="Calibri" w:cs="Calibri"/>
        </w:rPr>
        <w:t xml:space="preserve">Cikara, Mina, Emile G. Bruneau, and Rebecca R. Saxe. 2011. “Us and Them: Intergroup Failures of Empathy.” </w:t>
      </w:r>
      <w:r w:rsidRPr="006A3C46">
        <w:rPr>
          <w:rFonts w:ascii="Calibri" w:cs="Calibri"/>
          <w:i/>
          <w:iCs/>
        </w:rPr>
        <w:t>Current Directions in Psychological Science</w:t>
      </w:r>
      <w:r w:rsidRPr="006A3C46">
        <w:rPr>
          <w:rFonts w:ascii="Calibri" w:cs="Calibri"/>
        </w:rPr>
        <w:t xml:space="preserve"> 20 (3): 149–53.</w:t>
      </w:r>
    </w:p>
    <w:p w14:paraId="304187A4" w14:textId="77777777" w:rsidR="00F66947" w:rsidRPr="006A3C46" w:rsidRDefault="00F66947" w:rsidP="00F66947">
      <w:pPr>
        <w:pStyle w:val="Bibliography"/>
        <w:rPr>
          <w:rFonts w:ascii="Calibri" w:cs="Calibri"/>
        </w:rPr>
      </w:pPr>
      <w:r w:rsidRPr="006A3C46">
        <w:rPr>
          <w:rFonts w:ascii="Calibri" w:cs="Calibri"/>
        </w:rPr>
        <w:t xml:space="preserve">Cikara, Mina, Emile Bruneau, Jay J. Van Bavel, and Rebecca Saxe. 2014. “Their Pain Gives Us Pleasure: How Intergroup Dynamics Shape Empathic Failures and Counter-Empathic Responses.” </w:t>
      </w:r>
      <w:r w:rsidRPr="006A3C46">
        <w:rPr>
          <w:rFonts w:ascii="Calibri" w:cs="Calibri"/>
          <w:i/>
          <w:iCs/>
        </w:rPr>
        <w:t>Journal of Experimental Social Psychology</w:t>
      </w:r>
      <w:r w:rsidRPr="006A3C46">
        <w:rPr>
          <w:rFonts w:ascii="Calibri" w:cs="Calibri"/>
        </w:rPr>
        <w:t xml:space="preserve"> 55: 110–25.</w:t>
      </w:r>
    </w:p>
    <w:p w14:paraId="5CFD5BA5" w14:textId="77777777" w:rsidR="00F66947" w:rsidRPr="006A3C46" w:rsidRDefault="00F66947" w:rsidP="00F66947">
      <w:pPr>
        <w:pStyle w:val="Bibliography"/>
        <w:rPr>
          <w:rFonts w:ascii="Calibri" w:cs="Calibri"/>
        </w:rPr>
      </w:pPr>
      <w:r w:rsidRPr="006A3C46">
        <w:rPr>
          <w:rFonts w:ascii="Calibri" w:cs="Calibri"/>
        </w:rPr>
        <w:t xml:space="preserve">Coplan, Amy. 2004. “Empathic Engagement with Narrative Fictions.” </w:t>
      </w:r>
      <w:r w:rsidRPr="006A3C46">
        <w:rPr>
          <w:rFonts w:ascii="Calibri" w:cs="Calibri"/>
          <w:i/>
          <w:iCs/>
        </w:rPr>
        <w:t>The Journal of Aesthetics and Art Criticism</w:t>
      </w:r>
      <w:r w:rsidRPr="006A3C46">
        <w:rPr>
          <w:rFonts w:ascii="Calibri" w:cs="Calibri"/>
        </w:rPr>
        <w:t xml:space="preserve"> 62 (2): 141–52.</w:t>
      </w:r>
    </w:p>
    <w:p w14:paraId="7EB1A433" w14:textId="77777777" w:rsidR="00F66947" w:rsidRPr="006A3C46" w:rsidRDefault="00F66947" w:rsidP="00F66947">
      <w:pPr>
        <w:pStyle w:val="Bibliography"/>
        <w:rPr>
          <w:rFonts w:ascii="Calibri" w:cs="Calibri"/>
        </w:rPr>
      </w:pPr>
      <w:r w:rsidRPr="006A3C46">
        <w:rPr>
          <w:rFonts w:ascii="Calibri" w:cs="Calibri"/>
        </w:rPr>
        <w:t xml:space="preserve">———. 2011. “Will the Real Empathy Please Stand up? A Case for a Narrow Conceptualization.” </w:t>
      </w:r>
      <w:r w:rsidRPr="006A3C46">
        <w:rPr>
          <w:rFonts w:ascii="Calibri" w:cs="Calibri"/>
          <w:i/>
          <w:iCs/>
        </w:rPr>
        <w:t>The Southern Journal of Philosophy</w:t>
      </w:r>
      <w:r w:rsidRPr="006A3C46">
        <w:rPr>
          <w:rFonts w:ascii="Calibri" w:cs="Calibri"/>
        </w:rPr>
        <w:t xml:space="preserve"> 49: 40–65.</w:t>
      </w:r>
    </w:p>
    <w:p w14:paraId="7FF541DE" w14:textId="77777777" w:rsidR="00F66947" w:rsidRPr="006A3C46" w:rsidRDefault="00F66947" w:rsidP="00F66947">
      <w:pPr>
        <w:pStyle w:val="Bibliography"/>
        <w:rPr>
          <w:rFonts w:ascii="Calibri" w:cs="Calibri"/>
        </w:rPr>
      </w:pPr>
      <w:r w:rsidRPr="006A3C46">
        <w:rPr>
          <w:rFonts w:ascii="Calibri" w:cs="Calibri"/>
        </w:rPr>
        <w:t xml:space="preserve">Friend, Stacie. 2007. “Fictional Characters.” </w:t>
      </w:r>
      <w:r w:rsidRPr="006A3C46">
        <w:rPr>
          <w:rFonts w:ascii="Calibri" w:cs="Calibri"/>
          <w:i/>
          <w:iCs/>
        </w:rPr>
        <w:t>Philosophy Compass</w:t>
      </w:r>
      <w:r w:rsidRPr="006A3C46">
        <w:rPr>
          <w:rFonts w:ascii="Calibri" w:cs="Calibri"/>
        </w:rPr>
        <w:t xml:space="preserve"> 2 (2): 141–56.</w:t>
      </w:r>
    </w:p>
    <w:p w14:paraId="7EECDFE6" w14:textId="77777777" w:rsidR="00F66947" w:rsidRPr="006A3C46" w:rsidRDefault="00F66947" w:rsidP="00F66947">
      <w:pPr>
        <w:pStyle w:val="Bibliography"/>
        <w:rPr>
          <w:rFonts w:ascii="Calibri" w:cs="Calibri"/>
        </w:rPr>
      </w:pPr>
      <w:r w:rsidRPr="006A3C46">
        <w:rPr>
          <w:rFonts w:ascii="Calibri" w:cs="Calibri"/>
        </w:rPr>
        <w:t xml:space="preserve">Goldie, Peter. 2000. </w:t>
      </w:r>
      <w:r w:rsidRPr="006A3C46">
        <w:rPr>
          <w:rFonts w:ascii="Calibri" w:cs="Calibri"/>
          <w:i/>
          <w:iCs/>
        </w:rPr>
        <w:t>The Emotions: A Philosophical Exploration</w:t>
      </w:r>
      <w:r w:rsidRPr="006A3C46">
        <w:rPr>
          <w:rFonts w:ascii="Calibri" w:cs="Calibri"/>
        </w:rPr>
        <w:t>. Oxford University Press.</w:t>
      </w:r>
    </w:p>
    <w:p w14:paraId="60567D4E" w14:textId="77777777" w:rsidR="00F66947" w:rsidRPr="006A3C46" w:rsidRDefault="00F66947" w:rsidP="00F66947">
      <w:pPr>
        <w:pStyle w:val="Bibliography"/>
        <w:rPr>
          <w:rFonts w:ascii="Calibri" w:cs="Calibri"/>
        </w:rPr>
      </w:pPr>
      <w:r w:rsidRPr="006A3C46">
        <w:rPr>
          <w:rFonts w:ascii="Calibri" w:cs="Calibri"/>
        </w:rPr>
        <w:t xml:space="preserve">———. 2011. “Anti-Empathy.” In </w:t>
      </w:r>
      <w:r w:rsidRPr="006A3C46">
        <w:rPr>
          <w:rFonts w:ascii="Calibri" w:cs="Calibri"/>
          <w:i/>
          <w:iCs/>
        </w:rPr>
        <w:t>Empathy: Philosophical and Psychological Perspectives</w:t>
      </w:r>
      <w:r w:rsidRPr="006A3C46">
        <w:rPr>
          <w:rFonts w:ascii="Calibri" w:cs="Calibri"/>
        </w:rPr>
        <w:t>, edited by Amy Coplan and Peter Goldie, 302–17. Oxford: Oxford University Press.</w:t>
      </w:r>
    </w:p>
    <w:p w14:paraId="7111F1D3" w14:textId="77777777" w:rsidR="00F66947" w:rsidRPr="006A3C46" w:rsidRDefault="00F66947" w:rsidP="00F66947">
      <w:pPr>
        <w:pStyle w:val="Bibliography"/>
        <w:rPr>
          <w:rFonts w:ascii="Calibri" w:cs="Calibri"/>
        </w:rPr>
      </w:pPr>
      <w:r w:rsidRPr="006A3C46">
        <w:rPr>
          <w:rFonts w:ascii="Calibri" w:cs="Calibri"/>
        </w:rPr>
        <w:t xml:space="preserve">Goldman, A. I. 2006. </w:t>
      </w:r>
      <w:r w:rsidRPr="006A3C46">
        <w:rPr>
          <w:rFonts w:ascii="Calibri" w:cs="Calibri"/>
          <w:i/>
          <w:iCs/>
        </w:rPr>
        <w:t>Simulating Minds: The Philosophy, Psychology, and Neuroscience of Mindreading</w:t>
      </w:r>
      <w:r w:rsidRPr="006A3C46">
        <w:rPr>
          <w:rFonts w:ascii="Calibri" w:cs="Calibri"/>
        </w:rPr>
        <w:t>. Oxford University Press, USA.</w:t>
      </w:r>
    </w:p>
    <w:p w14:paraId="58771959" w14:textId="77777777" w:rsidR="00F66947" w:rsidRPr="006A3C46" w:rsidRDefault="00F66947" w:rsidP="00F66947">
      <w:pPr>
        <w:pStyle w:val="Bibliography"/>
        <w:rPr>
          <w:rFonts w:ascii="Calibri" w:cs="Calibri"/>
        </w:rPr>
      </w:pPr>
      <w:r w:rsidRPr="006A3C46">
        <w:rPr>
          <w:rFonts w:ascii="Calibri" w:cs="Calibri"/>
        </w:rPr>
        <w:t xml:space="preserve">Goldman, A. I., and N. Sebanz. 2005. “Simulation, Mirroring, and a Different Argument from Error.” </w:t>
      </w:r>
      <w:r w:rsidRPr="006A3C46">
        <w:rPr>
          <w:rFonts w:ascii="Calibri" w:cs="Calibri"/>
          <w:i/>
          <w:iCs/>
        </w:rPr>
        <w:t>Trends in Cognitive Sciences</w:t>
      </w:r>
      <w:r w:rsidRPr="006A3C46">
        <w:rPr>
          <w:rFonts w:ascii="Calibri" w:cs="Calibri"/>
        </w:rPr>
        <w:t xml:space="preserve"> 9 (7): 320–320.</w:t>
      </w:r>
    </w:p>
    <w:p w14:paraId="6C14422C" w14:textId="77777777" w:rsidR="00F66947" w:rsidRPr="006A3C46" w:rsidRDefault="00F66947" w:rsidP="00F66947">
      <w:pPr>
        <w:pStyle w:val="Bibliography"/>
        <w:rPr>
          <w:rFonts w:ascii="Calibri" w:cs="Calibri"/>
        </w:rPr>
      </w:pPr>
      <w:r w:rsidRPr="006A3C46">
        <w:rPr>
          <w:rFonts w:ascii="Calibri" w:cs="Calibri"/>
        </w:rPr>
        <w:t xml:space="preserve">Gordon, R. M. 1986. “Folk Psychology as Simulation.” </w:t>
      </w:r>
      <w:r w:rsidRPr="006A3C46">
        <w:rPr>
          <w:rFonts w:ascii="Calibri" w:cs="Calibri"/>
          <w:i/>
          <w:iCs/>
        </w:rPr>
        <w:t>Mind &amp; Language</w:t>
      </w:r>
      <w:r w:rsidRPr="006A3C46">
        <w:rPr>
          <w:rFonts w:ascii="Calibri" w:cs="Calibri"/>
        </w:rPr>
        <w:t xml:space="preserve"> 1: 158–71.</w:t>
      </w:r>
    </w:p>
    <w:p w14:paraId="603B7FD4" w14:textId="77777777" w:rsidR="00F66947" w:rsidRPr="006A3C46" w:rsidRDefault="00F66947" w:rsidP="00F66947">
      <w:pPr>
        <w:pStyle w:val="Bibliography"/>
        <w:rPr>
          <w:rFonts w:ascii="Calibri" w:cs="Calibri"/>
        </w:rPr>
      </w:pPr>
      <w:r w:rsidRPr="006A3C46">
        <w:rPr>
          <w:rFonts w:ascii="Calibri" w:cs="Calibri"/>
        </w:rPr>
        <w:t xml:space="preserve">———. 2005. “Simulation and Systematic Errors in Prediction.” </w:t>
      </w:r>
      <w:r w:rsidRPr="006A3C46">
        <w:rPr>
          <w:rFonts w:ascii="Calibri" w:cs="Calibri"/>
          <w:i/>
          <w:iCs/>
        </w:rPr>
        <w:t>Trends in Cognitive Sciences</w:t>
      </w:r>
      <w:r w:rsidRPr="006A3C46">
        <w:rPr>
          <w:rFonts w:ascii="Calibri" w:cs="Calibri"/>
        </w:rPr>
        <w:t xml:space="preserve"> 9 (8): 361–62.</w:t>
      </w:r>
    </w:p>
    <w:p w14:paraId="65A3CCF1" w14:textId="77777777" w:rsidR="00F66947" w:rsidRPr="006A3C46" w:rsidRDefault="00F66947" w:rsidP="00F66947">
      <w:pPr>
        <w:pStyle w:val="Bibliography"/>
        <w:rPr>
          <w:rFonts w:ascii="Calibri" w:cs="Calibri"/>
        </w:rPr>
      </w:pPr>
      <w:r w:rsidRPr="006A3C46">
        <w:rPr>
          <w:rFonts w:ascii="Calibri" w:cs="Calibri"/>
        </w:rPr>
        <w:t xml:space="preserve">Hannon, Michael. 2020. “Empathetic Understanding and Deliberative Democracy.” </w:t>
      </w:r>
      <w:r w:rsidRPr="006A3C46">
        <w:rPr>
          <w:rFonts w:ascii="Calibri" w:cs="Calibri"/>
          <w:i/>
          <w:iCs/>
        </w:rPr>
        <w:t>Philosophy and Phenomenological Research</w:t>
      </w:r>
      <w:r w:rsidRPr="006A3C46">
        <w:rPr>
          <w:rFonts w:ascii="Calibri" w:cs="Calibri"/>
        </w:rPr>
        <w:t xml:space="preserve"> 101 (3): 591–611. https://doi.org/10.1111/phpr.12624.</w:t>
      </w:r>
    </w:p>
    <w:p w14:paraId="57FA2D17" w14:textId="77777777" w:rsidR="00F66947" w:rsidRPr="006A3C46" w:rsidRDefault="00F66947" w:rsidP="00F66947">
      <w:pPr>
        <w:pStyle w:val="Bibliography"/>
        <w:rPr>
          <w:rFonts w:ascii="Calibri" w:cs="Calibri"/>
        </w:rPr>
      </w:pPr>
      <w:r w:rsidRPr="006A3C46">
        <w:rPr>
          <w:rFonts w:ascii="Calibri" w:cs="Calibri"/>
        </w:rPr>
        <w:t xml:space="preserve">Harold, James. 2000. “Empathy with Fictions.” </w:t>
      </w:r>
      <w:r w:rsidRPr="006A3C46">
        <w:rPr>
          <w:rFonts w:ascii="Calibri" w:cs="Calibri"/>
          <w:i/>
          <w:iCs/>
        </w:rPr>
        <w:t>British Journal of Aesthetics</w:t>
      </w:r>
      <w:r w:rsidRPr="006A3C46">
        <w:rPr>
          <w:rFonts w:ascii="Calibri" w:cs="Calibri"/>
        </w:rPr>
        <w:t xml:space="preserve"> 40 (3): 340–55.</w:t>
      </w:r>
    </w:p>
    <w:p w14:paraId="33A0A8A4" w14:textId="77777777" w:rsidR="00F66947" w:rsidRPr="006A3C46" w:rsidRDefault="00F66947" w:rsidP="00F66947">
      <w:pPr>
        <w:pStyle w:val="Bibliography"/>
        <w:rPr>
          <w:rFonts w:ascii="Calibri" w:cs="Calibri"/>
        </w:rPr>
      </w:pPr>
      <w:r w:rsidRPr="006A3C46">
        <w:rPr>
          <w:rFonts w:ascii="Calibri" w:cs="Calibri"/>
        </w:rPr>
        <w:t xml:space="preserve">Heal, J. 2003. </w:t>
      </w:r>
      <w:r w:rsidRPr="006A3C46">
        <w:rPr>
          <w:rFonts w:ascii="Calibri" w:cs="Calibri"/>
          <w:i/>
          <w:iCs/>
        </w:rPr>
        <w:t>Mind, Reason and Imagination</w:t>
      </w:r>
      <w:r w:rsidRPr="006A3C46">
        <w:rPr>
          <w:rFonts w:ascii="Calibri" w:cs="Calibri"/>
        </w:rPr>
        <w:t>. Cambridge: Cambridge University Press.</w:t>
      </w:r>
    </w:p>
    <w:p w14:paraId="35727AE3" w14:textId="77777777" w:rsidR="00F66947" w:rsidRPr="006A3C46" w:rsidRDefault="00F66947" w:rsidP="00F66947">
      <w:pPr>
        <w:pStyle w:val="Bibliography"/>
        <w:rPr>
          <w:rFonts w:ascii="Calibri" w:cs="Calibri"/>
        </w:rPr>
      </w:pPr>
      <w:r w:rsidRPr="006A3C46">
        <w:rPr>
          <w:rFonts w:ascii="Calibri" w:cs="Calibri"/>
        </w:rPr>
        <w:t xml:space="preserve">Ickes, William. 2001. “Measuring Empathic Accuracy.” </w:t>
      </w:r>
      <w:r w:rsidRPr="006A3C46">
        <w:rPr>
          <w:rFonts w:ascii="Calibri" w:cs="Calibri"/>
          <w:i/>
          <w:iCs/>
        </w:rPr>
        <w:t>Interpersonal Sensitivity: Theory and Measurement</w:t>
      </w:r>
      <w:r w:rsidRPr="006A3C46">
        <w:rPr>
          <w:rFonts w:ascii="Calibri" w:cs="Calibri"/>
        </w:rPr>
        <w:t xml:space="preserve"> 1: 219–41.</w:t>
      </w:r>
    </w:p>
    <w:p w14:paraId="03E1321B" w14:textId="77777777" w:rsidR="00F66947" w:rsidRPr="006A3C46" w:rsidRDefault="00F66947" w:rsidP="00F66947">
      <w:pPr>
        <w:pStyle w:val="Bibliography"/>
        <w:rPr>
          <w:rFonts w:ascii="Calibri" w:cs="Calibri"/>
        </w:rPr>
      </w:pPr>
      <w:r w:rsidRPr="006A3C46">
        <w:rPr>
          <w:rFonts w:ascii="Calibri" w:cs="Calibri"/>
        </w:rPr>
        <w:t xml:space="preserve">Kind, Amy. 2020. “What Imagination Teaches.” </w:t>
      </w:r>
      <w:r w:rsidRPr="006A3C46">
        <w:rPr>
          <w:rFonts w:ascii="Calibri" w:cs="Calibri"/>
          <w:i/>
          <w:iCs/>
        </w:rPr>
        <w:t>Becoming Someone New: Essays on Transformative Experience, Choice, and Change</w:t>
      </w:r>
      <w:r w:rsidRPr="006A3C46">
        <w:rPr>
          <w:rFonts w:ascii="Calibri" w:cs="Calibri"/>
        </w:rPr>
        <w:t>, 133–46.</w:t>
      </w:r>
    </w:p>
    <w:p w14:paraId="714BEEE7" w14:textId="77777777" w:rsidR="00F66947" w:rsidRPr="006A3C46" w:rsidRDefault="00F66947" w:rsidP="00F66947">
      <w:pPr>
        <w:pStyle w:val="Bibliography"/>
        <w:rPr>
          <w:rFonts w:ascii="Calibri" w:cs="Calibri"/>
        </w:rPr>
      </w:pPr>
      <w:r w:rsidRPr="006A3C46">
        <w:rPr>
          <w:rFonts w:ascii="Calibri" w:cs="Calibri"/>
        </w:rPr>
        <w:t xml:space="preserve">———. 2021. “Bridging the Divide: Imagining Across Experiential Perspectives.” In </w:t>
      </w:r>
      <w:r w:rsidRPr="006A3C46">
        <w:rPr>
          <w:rFonts w:ascii="Calibri" w:cs="Calibri"/>
          <w:i/>
          <w:iCs/>
        </w:rPr>
        <w:t>Epistemic Uses of Imagination</w:t>
      </w:r>
      <w:r w:rsidRPr="006A3C46">
        <w:rPr>
          <w:rFonts w:ascii="Calibri" w:cs="Calibri"/>
        </w:rPr>
        <w:t>, edited by Christopher Badura and Amy Kind, 237–59. Routledge.</w:t>
      </w:r>
    </w:p>
    <w:p w14:paraId="0918FD7F" w14:textId="77777777" w:rsidR="00F66947" w:rsidRPr="006A3C46" w:rsidRDefault="00F66947" w:rsidP="00F66947">
      <w:pPr>
        <w:pStyle w:val="Bibliography"/>
        <w:rPr>
          <w:rFonts w:ascii="Calibri" w:cs="Calibri"/>
        </w:rPr>
      </w:pPr>
      <w:r w:rsidRPr="006A3C46">
        <w:rPr>
          <w:rFonts w:ascii="Calibri" w:cs="Calibri"/>
        </w:rPr>
        <w:lastRenderedPageBreak/>
        <w:t xml:space="preserve">Maibom, Heidi L. 2022. </w:t>
      </w:r>
      <w:r w:rsidRPr="006A3C46">
        <w:rPr>
          <w:rFonts w:ascii="Calibri" w:cs="Calibri"/>
          <w:i/>
          <w:iCs/>
        </w:rPr>
        <w:t>The Space Between: How Empathy Really Works</w:t>
      </w:r>
      <w:r w:rsidRPr="006A3C46">
        <w:rPr>
          <w:rFonts w:ascii="Calibri" w:cs="Calibri"/>
        </w:rPr>
        <w:t>. 1st ed. Oxford University PressNew York. https://doi.org/10.1093/oso/9780197637081.001.0001.</w:t>
      </w:r>
    </w:p>
    <w:p w14:paraId="1EC1A211" w14:textId="77777777" w:rsidR="00F66947" w:rsidRPr="006A3C46" w:rsidRDefault="00F66947" w:rsidP="00F66947">
      <w:pPr>
        <w:pStyle w:val="Bibliography"/>
        <w:rPr>
          <w:rFonts w:ascii="Calibri" w:cs="Calibri"/>
        </w:rPr>
      </w:pPr>
      <w:r w:rsidRPr="006A3C46">
        <w:rPr>
          <w:rFonts w:ascii="Calibri" w:cs="Calibri"/>
        </w:rPr>
        <w:t xml:space="preserve">Morton, Adam. 2017. “Empathy and Imagination.” In </w:t>
      </w:r>
      <w:r w:rsidRPr="006A3C46">
        <w:rPr>
          <w:rFonts w:ascii="Calibri" w:cs="Calibri"/>
          <w:i/>
          <w:iCs/>
        </w:rPr>
        <w:t>The Routledge Handbook of Philosophy of Empathy</w:t>
      </w:r>
      <w:r w:rsidRPr="006A3C46">
        <w:rPr>
          <w:rFonts w:ascii="Calibri" w:cs="Calibri"/>
        </w:rPr>
        <w:t>, 180–89. Routledge.</w:t>
      </w:r>
    </w:p>
    <w:p w14:paraId="0573311C" w14:textId="77777777" w:rsidR="00F66947" w:rsidRPr="006A3C46" w:rsidRDefault="00F66947" w:rsidP="00F66947">
      <w:pPr>
        <w:pStyle w:val="Bibliography"/>
        <w:rPr>
          <w:rFonts w:ascii="Calibri" w:cs="Calibri"/>
        </w:rPr>
      </w:pPr>
      <w:r w:rsidRPr="006A3C46">
        <w:rPr>
          <w:rFonts w:ascii="Calibri" w:cs="Calibri"/>
        </w:rPr>
        <w:t xml:space="preserve">Petraschka, Thomas. 2021. “How Empathy with Fictional Characters Differs from Empathy with Real Persons.” </w:t>
      </w:r>
      <w:r w:rsidRPr="006A3C46">
        <w:rPr>
          <w:rFonts w:ascii="Calibri" w:cs="Calibri"/>
          <w:i/>
          <w:iCs/>
        </w:rPr>
        <w:t>Journal of Aesthetics and Art Criticism</w:t>
      </w:r>
      <w:r w:rsidRPr="006A3C46">
        <w:rPr>
          <w:rFonts w:ascii="Calibri" w:cs="Calibri"/>
        </w:rPr>
        <w:t xml:space="preserve"> 79 (2): 227–32.</w:t>
      </w:r>
    </w:p>
    <w:p w14:paraId="2F2FA4DD" w14:textId="77777777" w:rsidR="00F66947" w:rsidRPr="006A3C46" w:rsidRDefault="00F66947" w:rsidP="00F66947">
      <w:pPr>
        <w:pStyle w:val="Bibliography"/>
        <w:rPr>
          <w:rFonts w:ascii="Calibri" w:cs="Calibri"/>
        </w:rPr>
      </w:pPr>
      <w:r w:rsidRPr="006A3C46">
        <w:rPr>
          <w:rFonts w:ascii="Calibri" w:cs="Calibri"/>
        </w:rPr>
        <w:t xml:space="preserve">Prinz, Jesse. 2011. “Against Empathy.” </w:t>
      </w:r>
      <w:r w:rsidRPr="006A3C46">
        <w:rPr>
          <w:rFonts w:ascii="Calibri" w:cs="Calibri"/>
          <w:i/>
          <w:iCs/>
        </w:rPr>
        <w:t>The Southern Journal of Philosophy</w:t>
      </w:r>
      <w:r w:rsidRPr="006A3C46">
        <w:rPr>
          <w:rFonts w:ascii="Calibri" w:cs="Calibri"/>
        </w:rPr>
        <w:t xml:space="preserve"> 49: 214–33.</w:t>
      </w:r>
    </w:p>
    <w:p w14:paraId="51D473C6" w14:textId="77777777" w:rsidR="00F66947" w:rsidRPr="006A3C46" w:rsidRDefault="00F66947" w:rsidP="00F66947">
      <w:pPr>
        <w:pStyle w:val="Bibliography"/>
        <w:rPr>
          <w:rFonts w:ascii="Calibri" w:cs="Calibri"/>
        </w:rPr>
      </w:pPr>
      <w:r w:rsidRPr="006A3C46">
        <w:rPr>
          <w:rFonts w:ascii="Calibri" w:cs="Calibri"/>
        </w:rPr>
        <w:t xml:space="preserve">Ravenscroft, Ian. 2017. “Empathy and Knowing What It’s like.” In </w:t>
      </w:r>
      <w:r w:rsidRPr="006A3C46">
        <w:rPr>
          <w:rFonts w:ascii="Calibri" w:cs="Calibri"/>
          <w:i/>
          <w:iCs/>
        </w:rPr>
        <w:t>The Routledge Handbook of Philosophy of Empathy</w:t>
      </w:r>
      <w:r w:rsidRPr="006A3C46">
        <w:rPr>
          <w:rFonts w:ascii="Calibri" w:cs="Calibri"/>
        </w:rPr>
        <w:t>, 148–57. Routledge.</w:t>
      </w:r>
    </w:p>
    <w:p w14:paraId="5E6A4354" w14:textId="77777777" w:rsidR="00F66947" w:rsidRPr="006A3C46" w:rsidRDefault="00F66947" w:rsidP="00F66947">
      <w:pPr>
        <w:pStyle w:val="Bibliography"/>
        <w:rPr>
          <w:rFonts w:ascii="Calibri" w:cs="Calibri"/>
        </w:rPr>
      </w:pPr>
      <w:r w:rsidRPr="006A3C46">
        <w:rPr>
          <w:rFonts w:ascii="Calibri" w:cs="Calibri"/>
        </w:rPr>
        <w:t xml:space="preserve">Read, Hannah. 2021. “Empathy and Common Ground.” </w:t>
      </w:r>
      <w:r w:rsidRPr="006A3C46">
        <w:rPr>
          <w:rFonts w:ascii="Calibri" w:cs="Calibri"/>
          <w:i/>
          <w:iCs/>
        </w:rPr>
        <w:t>Ethical Theory and Moral Practice</w:t>
      </w:r>
      <w:r w:rsidRPr="006A3C46">
        <w:rPr>
          <w:rFonts w:ascii="Calibri" w:cs="Calibri"/>
        </w:rPr>
        <w:t xml:space="preserve"> 24 (2): 459–73.</w:t>
      </w:r>
    </w:p>
    <w:p w14:paraId="2DA5C389" w14:textId="77777777" w:rsidR="00F66947" w:rsidRPr="006A3C46" w:rsidRDefault="00F66947" w:rsidP="00F66947">
      <w:pPr>
        <w:pStyle w:val="Bibliography"/>
        <w:rPr>
          <w:rFonts w:ascii="Calibri" w:cs="Calibri"/>
        </w:rPr>
      </w:pPr>
      <w:r w:rsidRPr="006A3C46">
        <w:rPr>
          <w:rFonts w:ascii="Calibri" w:cs="Calibri"/>
        </w:rPr>
        <w:t xml:space="preserve">Robinson, Jenefer. 2010. “Emotion and the Understanding of Narrative.” In </w:t>
      </w:r>
      <w:r w:rsidRPr="006A3C46">
        <w:rPr>
          <w:rFonts w:ascii="Calibri" w:cs="Calibri"/>
          <w:i/>
          <w:iCs/>
        </w:rPr>
        <w:t>A Companion to the Philosophy of Literature</w:t>
      </w:r>
      <w:r w:rsidRPr="006A3C46">
        <w:rPr>
          <w:rFonts w:ascii="Calibri" w:cs="Calibri"/>
        </w:rPr>
        <w:t>, edited by Garry L. Hagberg and Walter Jost, 69–92. Wiley-Blackwell.</w:t>
      </w:r>
    </w:p>
    <w:p w14:paraId="4B4B2653" w14:textId="77777777" w:rsidR="00F66947" w:rsidRPr="006A3C46" w:rsidRDefault="00F66947" w:rsidP="00F66947">
      <w:pPr>
        <w:pStyle w:val="Bibliography"/>
        <w:rPr>
          <w:rFonts w:ascii="Calibri" w:cs="Calibri"/>
        </w:rPr>
      </w:pPr>
      <w:r w:rsidRPr="006A3C46">
        <w:rPr>
          <w:rFonts w:ascii="Calibri" w:cs="Calibri"/>
        </w:rPr>
        <w:t xml:space="preserve">Stueber, Karsten R. 2017. “Empathy and Understanding Reasons.” In </w:t>
      </w:r>
      <w:r w:rsidRPr="006A3C46">
        <w:rPr>
          <w:rFonts w:ascii="Calibri" w:cs="Calibri"/>
          <w:i/>
          <w:iCs/>
        </w:rPr>
        <w:t>The Routledge Handbook of Philosophy of Empathy</w:t>
      </w:r>
      <w:r w:rsidRPr="006A3C46">
        <w:rPr>
          <w:rFonts w:ascii="Calibri" w:cs="Calibri"/>
        </w:rPr>
        <w:t>, 137–47. Routledge.</w:t>
      </w:r>
    </w:p>
    <w:p w14:paraId="1D0A29E7" w14:textId="77777777" w:rsidR="00F66947" w:rsidRPr="006A3C46" w:rsidRDefault="00F66947" w:rsidP="00F66947">
      <w:pPr>
        <w:pStyle w:val="Bibliography"/>
        <w:rPr>
          <w:rFonts w:ascii="Calibri" w:cs="Calibri"/>
        </w:rPr>
      </w:pPr>
      <w:r w:rsidRPr="006A3C46">
        <w:rPr>
          <w:rFonts w:ascii="Calibri" w:cs="Calibri"/>
        </w:rPr>
        <w:t xml:space="preserve">Ta, Vivian P., and William Ickes. 2017. “Empathic Accuracy.” </w:t>
      </w:r>
      <w:r w:rsidRPr="006A3C46">
        <w:rPr>
          <w:rFonts w:ascii="Calibri" w:cs="Calibri"/>
          <w:i/>
          <w:iCs/>
        </w:rPr>
        <w:t>The Routledge Handbook of Philosophy of Empathy</w:t>
      </w:r>
      <w:r w:rsidRPr="006A3C46">
        <w:rPr>
          <w:rFonts w:ascii="Calibri" w:cs="Calibri"/>
        </w:rPr>
        <w:t>, 353–63.</w:t>
      </w:r>
    </w:p>
    <w:p w14:paraId="29F63E0A" w14:textId="77777777" w:rsidR="00F66947" w:rsidRPr="006A3C46" w:rsidRDefault="00F66947" w:rsidP="00F66947">
      <w:pPr>
        <w:pStyle w:val="Bibliography"/>
        <w:rPr>
          <w:rFonts w:ascii="Calibri" w:cs="Calibri"/>
        </w:rPr>
      </w:pPr>
      <w:r w:rsidRPr="006A3C46">
        <w:rPr>
          <w:rFonts w:ascii="Calibri" w:cs="Calibri"/>
        </w:rPr>
        <w:t xml:space="preserve">Tullmann, Katherine. 2020. “Empathy, Power, and Social Difference.” </w:t>
      </w:r>
      <w:r w:rsidRPr="006A3C46">
        <w:rPr>
          <w:rFonts w:ascii="Calibri" w:cs="Calibri"/>
          <w:i/>
          <w:iCs/>
        </w:rPr>
        <w:t>The Journal of Value Inquiry</w:t>
      </w:r>
      <w:r w:rsidRPr="006A3C46">
        <w:rPr>
          <w:rFonts w:ascii="Calibri" w:cs="Calibri"/>
        </w:rPr>
        <w:t xml:space="preserve"> 54 (2): 203–25. https://doi.org/10.1007/s10790-019-09691-8.</w:t>
      </w:r>
    </w:p>
    <w:p w14:paraId="66B6C52C" w14:textId="77777777" w:rsidR="00F66947" w:rsidRPr="006A3C46" w:rsidRDefault="00F66947" w:rsidP="00F66947">
      <w:pPr>
        <w:pStyle w:val="Bibliography"/>
        <w:rPr>
          <w:rFonts w:ascii="Calibri" w:cs="Calibri"/>
        </w:rPr>
      </w:pPr>
      <w:r w:rsidRPr="006A3C46">
        <w:rPr>
          <w:rFonts w:ascii="Calibri" w:cs="Calibri"/>
        </w:rPr>
        <w:t xml:space="preserve">Walton, Kendall. 1990. </w:t>
      </w:r>
      <w:r w:rsidRPr="006A3C46">
        <w:rPr>
          <w:rFonts w:ascii="Calibri" w:cs="Calibri"/>
          <w:i/>
          <w:iCs/>
        </w:rPr>
        <w:t>Mimesis as Make-Believe: On the Foundations of the Representational Arts</w:t>
      </w:r>
      <w:r w:rsidRPr="006A3C46">
        <w:rPr>
          <w:rFonts w:ascii="Calibri" w:cs="Calibri"/>
        </w:rPr>
        <w:t>. Cambridge, MA: Harvard University Press.</w:t>
      </w:r>
    </w:p>
    <w:p w14:paraId="0CB70407" w14:textId="77777777" w:rsidR="00F66947" w:rsidRPr="006A3C46" w:rsidRDefault="00F66947" w:rsidP="00F66947">
      <w:pPr>
        <w:pStyle w:val="Bibliography"/>
        <w:rPr>
          <w:rFonts w:ascii="Calibri" w:cs="Calibri"/>
        </w:rPr>
      </w:pPr>
      <w:r w:rsidRPr="006A3C46">
        <w:rPr>
          <w:rFonts w:ascii="Calibri" w:cs="Calibri"/>
        </w:rPr>
        <w:t xml:space="preserve">Zaki, Jamil. 2014. “Empathy: A Motivated Account.” </w:t>
      </w:r>
      <w:r w:rsidRPr="006A3C46">
        <w:rPr>
          <w:rFonts w:ascii="Calibri" w:cs="Calibri"/>
          <w:i/>
          <w:iCs/>
        </w:rPr>
        <w:t>Psychological Bulletin</w:t>
      </w:r>
      <w:r w:rsidRPr="006A3C46">
        <w:rPr>
          <w:rFonts w:ascii="Calibri" w:cs="Calibri"/>
        </w:rPr>
        <w:t xml:space="preserve"> 140 (6): 1608.</w:t>
      </w:r>
    </w:p>
    <w:p w14:paraId="30D70BCF" w14:textId="19CDF7DE" w:rsidR="006A48E5" w:rsidRPr="006A3C46" w:rsidRDefault="005F6A38">
      <w:r w:rsidRPr="006A3C46">
        <w:fldChar w:fldCharType="end"/>
      </w:r>
    </w:p>
    <w:sectPr w:rsidR="006A48E5" w:rsidRPr="006A3C46" w:rsidSect="00C76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88A6" w14:textId="77777777" w:rsidR="00C7623D" w:rsidRDefault="00C7623D" w:rsidP="008972C7">
      <w:r>
        <w:separator/>
      </w:r>
    </w:p>
  </w:endnote>
  <w:endnote w:type="continuationSeparator" w:id="0">
    <w:p w14:paraId="18FAB0DA" w14:textId="77777777" w:rsidR="00C7623D" w:rsidRDefault="00C7623D"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3E81" w14:textId="77777777" w:rsidR="00C7623D" w:rsidRDefault="00C7623D" w:rsidP="008972C7">
      <w:r>
        <w:separator/>
      </w:r>
    </w:p>
  </w:footnote>
  <w:footnote w:type="continuationSeparator" w:id="0">
    <w:p w14:paraId="34153844" w14:textId="77777777" w:rsidR="00C7623D" w:rsidRDefault="00C7623D" w:rsidP="008972C7">
      <w:r>
        <w:continuationSeparator/>
      </w:r>
    </w:p>
  </w:footnote>
  <w:footnote w:id="1">
    <w:p w14:paraId="445624B8" w14:textId="5917C3CC" w:rsidR="001E6332" w:rsidRPr="006A3C46" w:rsidRDefault="001E6332">
      <w:pPr>
        <w:pStyle w:val="FootnoteText"/>
      </w:pPr>
      <w:r w:rsidRPr="006A3C46">
        <w:rPr>
          <w:rStyle w:val="FootnoteReference"/>
        </w:rPr>
        <w:footnoteRef/>
      </w:r>
      <w:r w:rsidRPr="006A3C46">
        <w:t xml:space="preserve"> I restrict this discussion to “high-level” empathy, i.e., deliberate, conscious, imagination-based empathy. “Low-level” empathy, i.e., the reflexive, non-reflective mirroring of others’ emotions, is not sufficient for helping us understand what it is like to be another person. </w:t>
      </w:r>
    </w:p>
  </w:footnote>
  <w:footnote w:id="2">
    <w:p w14:paraId="0A7D3567" w14:textId="2EA5EBAF" w:rsidR="00A6127B" w:rsidRPr="006A3C46" w:rsidRDefault="00A6127B">
      <w:pPr>
        <w:pStyle w:val="FootnoteText"/>
      </w:pPr>
      <w:r w:rsidRPr="006A3C46">
        <w:rPr>
          <w:rStyle w:val="FootnoteReference"/>
        </w:rPr>
        <w:footnoteRef/>
      </w:r>
      <w:r w:rsidRPr="006A3C46">
        <w:t xml:space="preserve"> Bailey has an interesting set of views on the epistemic utility of empathy. On the one hand, in </w:t>
      </w:r>
      <w:r w:rsidRPr="006A3C46">
        <w:fldChar w:fldCharType="begin"/>
      </w:r>
      <w:r w:rsidR="00F66947" w:rsidRPr="006A3C46">
        <w:instrText xml:space="preserve"> ADDIN ZOTERO_ITEM CSL_CITATION {"citationID":"VOt2t03C","properties":{"formattedCitation":"(Bailey 2022b)","plainCitation":"(Bailey 2022b)","noteIndex":2},"citationItems":[{"id":1494,"uris":["http://zotero.org/users/12168028/items/QPJ9YJ4I"],"itemData":{"id":1494,"type":"chapter","container-title":"The Philosophy of Fiction","edition":"1","event-place":"New York","ISBN":"978-1-00-313972-0","language":"en","note":"DOI: 10.4324/9781003139720-15","page":"218-239","publisher":"Routledge","publisher-place":"New York","source":"DOI.org (Crossref)","title":"Empathy, Sensibility, and the Novelist's Imagination","URL":"https://www.taylorfrancis.com/books/9781003139720/chapters/10.4324/9781003139720-15","container-author":[{"family":"Engisch","given":"Patrik"},{"family":"Langkau","given":"Julia"}],"author":[{"family":"Bailey","given":"Olivia"}],"accessed":{"date-parts":[["2023",9,12]]},"issued":{"date-parts":[["2022",10,14]]}}}],"schema":"https://github.com/citation-style-language/schema/raw/master/csl-citation.json"} </w:instrText>
      </w:r>
      <w:r w:rsidRPr="006A3C46">
        <w:fldChar w:fldCharType="separate"/>
      </w:r>
      <w:r w:rsidRPr="006A3C46">
        <w:rPr>
          <w:noProof/>
        </w:rPr>
        <w:t>(Bailey 2022b)</w:t>
      </w:r>
      <w:r w:rsidRPr="006A3C46">
        <w:fldChar w:fldCharType="end"/>
      </w:r>
      <w:r w:rsidRPr="006A3C46">
        <w:t xml:space="preserve"> she argues for a nuanced endorsement of the idea that empathy in fiction can help us learn about vastly different experiences, including experiences that differ significantly from our own. In </w:t>
      </w:r>
      <w:r w:rsidRPr="006A3C46">
        <w:fldChar w:fldCharType="begin"/>
      </w:r>
      <w:r w:rsidR="00F66947" w:rsidRPr="006A3C46">
        <w:instrText xml:space="preserve"> ADDIN ZOTERO_ITEM CSL_CITATION {"citationID":"LBPpdu5k","properties":{"formattedCitation":"(Bailey 2022a)","plainCitation":"(Bailey 2022a)","noteIndex":2},"citationItems":[{"id":68,"uris":["http://zotero.org/users/12168028/items/CGPMN32I"],"itemData":{"id":68,"type":"article-journal","container-title":"Philosophy and Phenomenological Research","issue":"1","page":"50-65","title":"Empathy and the Value of Humane Understanding","volume":"104","author":[{"family":"Bailey","given":"Olivia"}],"issued":{"date-parts":[["2022"]]}}}],"schema":"https://github.com/citation-style-language/schema/raw/master/csl-citation.json"} </w:instrText>
      </w:r>
      <w:r w:rsidRPr="006A3C46">
        <w:fldChar w:fldCharType="separate"/>
      </w:r>
      <w:r w:rsidRPr="006A3C46">
        <w:rPr>
          <w:noProof/>
        </w:rPr>
        <w:t>(Bailey 2022a)</w:t>
      </w:r>
      <w:r w:rsidRPr="006A3C46">
        <w:fldChar w:fldCharType="end"/>
      </w:r>
      <w:r w:rsidRPr="006A3C46">
        <w:t xml:space="preserve">, she argues that empathy can bring about humane understanding amongst individuals who are similar or very close. On the other hand, in </w:t>
      </w:r>
      <w:r w:rsidRPr="006A3C46">
        <w:fldChar w:fldCharType="begin"/>
      </w:r>
      <w:r w:rsidR="00F66947" w:rsidRPr="006A3C46">
        <w:instrText xml:space="preserve"> ADDIN ZOTERO_ITEM CSL_CITATION {"citationID":"qdHcRXqE","properties":{"formattedCitation":"(Bailey 2021; 2018)","plainCitation":"(Bailey 2021; 2018)","noteIndex":2},"citationItems":[{"id":67,"uris":["http://zotero.org/users/12168028/items/X8L2E8Z6"],"itemData":{"id":67,"type":"article-journal","container-title":"Synthese","ISSN":"0039-7857","issue":"3-4","page":"9621-9647","title":"Empathy with vicious perspectives? A puzzle about the moral limits of empathetic imagination","volume":"199","author":[{"family":"Bailey","given":"Olivia"}],"issued":{"date-parts":[["2021"]]}}},{"id":66,"uris":["http://zotero.org/users/12168028/items/X2LE2XEC"],"itemData":{"id":66,"type":"article-journal","container-title":"Royal Institute of Philosophy Supplements","ISSN":"1358-2461","page":"139-160","title":"Empathy and testimonial trust","volume":"84","author":[{"family":"Bailey","given":"Olivia"}],"issued":{"date-parts":[["2018"]]}}}],"schema":"https://github.com/citation-style-language/schema/raw/master/csl-citation.json"} </w:instrText>
      </w:r>
      <w:r w:rsidRPr="006A3C46">
        <w:fldChar w:fldCharType="separate"/>
      </w:r>
      <w:r w:rsidRPr="006A3C46">
        <w:rPr>
          <w:noProof/>
        </w:rPr>
        <w:t>(Bailey 2021; 2018)</w:t>
      </w:r>
      <w:r w:rsidRPr="006A3C46">
        <w:fldChar w:fldCharType="end"/>
      </w:r>
      <w:r w:rsidRPr="006A3C46">
        <w:t xml:space="preserve"> she argues that empathizing across experiential and perspectival divides is bound to fail. </w:t>
      </w:r>
      <w:r w:rsidR="007960D5" w:rsidRPr="006A3C46">
        <w:t xml:space="preserve">Space considerations preclude an in depth discussion of how to make sense of these </w:t>
      </w:r>
      <w:r w:rsidR="007960D5" w:rsidRPr="006A3C46">
        <w:rPr>
          <w:i/>
          <w:iCs/>
        </w:rPr>
        <w:t>seemingly</w:t>
      </w:r>
      <w:r w:rsidR="007960D5" w:rsidRPr="006A3C46">
        <w:t xml:space="preserve"> conflicting ideas.</w:t>
      </w:r>
    </w:p>
  </w:footnote>
  <w:footnote w:id="3">
    <w:p w14:paraId="010B010A" w14:textId="4D925DFF" w:rsidR="00235197" w:rsidRPr="006A3C46" w:rsidRDefault="00235197" w:rsidP="00235197">
      <w:pPr>
        <w:pStyle w:val="FootnoteText"/>
      </w:pPr>
      <w:r w:rsidRPr="006A3C46">
        <w:rPr>
          <w:rStyle w:val="FootnoteReference"/>
        </w:rPr>
        <w:footnoteRef/>
      </w:r>
      <w:r w:rsidRPr="006A3C46">
        <w:t xml:space="preserve"> See </w:t>
      </w:r>
      <w:r w:rsidRPr="006A3C46">
        <w:fldChar w:fldCharType="begin"/>
      </w:r>
      <w:r w:rsidR="00F66947" w:rsidRPr="006A3C46">
        <w:instrText xml:space="preserve"> ADDIN ZOTERO_ITEM CSL_CITATION {"citationID":"TUdfhzhj","properties":{"formattedCitation":"(Coplan 2004)","plainCitation":"(Coplan 2004)","noteIndex":3},"citationItems":[{"id":242,"uris":["http://zotero.org/users/12168028/items/8TIZJV3U"],"itemData":{"id":242,"type":"article-journal","container-title":"The Journal of aesthetics and art criticism","ISSN":"0021-8529","issue":"2","page":"141-152","title":"Empathic engagement with narrative fictions","volume":"62","author":[{"family":"Coplan","given":"Amy"}],"issued":{"date-parts":[["2004"]]}}}],"schema":"https://github.com/citation-style-language/schema/raw/master/csl-citation.json"} </w:instrText>
      </w:r>
      <w:r w:rsidRPr="006A3C46">
        <w:fldChar w:fldCharType="separate"/>
      </w:r>
      <w:r w:rsidRPr="006A3C46">
        <w:rPr>
          <w:noProof/>
        </w:rPr>
        <w:t>(Coplan 2004)</w:t>
      </w:r>
      <w:r w:rsidRPr="006A3C46">
        <w:fldChar w:fldCharType="end"/>
      </w:r>
      <w:r w:rsidRPr="006A3C46">
        <w:t xml:space="preserve"> for a review of empirical evidence that we tend to imaginatively adopt the emotional perspective of protagonists in narrative fiction.</w:t>
      </w:r>
    </w:p>
  </w:footnote>
  <w:footnote w:id="4">
    <w:p w14:paraId="1B3FFB10" w14:textId="3A06DAAA" w:rsidR="009E2879" w:rsidRPr="006A3C46" w:rsidRDefault="009E2879">
      <w:pPr>
        <w:pStyle w:val="FootnoteText"/>
      </w:pPr>
      <w:r w:rsidRPr="006A3C46">
        <w:rPr>
          <w:rStyle w:val="FootnoteReference"/>
        </w:rPr>
        <w:footnoteRef/>
      </w:r>
      <w:r w:rsidRPr="006A3C46">
        <w:t xml:space="preserve"> I am grateful to two anonymous reviewers at </w:t>
      </w:r>
      <w:r w:rsidRPr="006A3C46">
        <w:rPr>
          <w:i/>
          <w:iCs/>
        </w:rPr>
        <w:t xml:space="preserve">Analysis </w:t>
      </w:r>
      <w:r w:rsidRPr="006A3C46">
        <w:t>for feedback that greatly improved the argument and structure of this paper.</w:t>
      </w:r>
      <w:r w:rsidR="0014155D" w:rsidRPr="006A3C46">
        <w:t xml:space="preserve"> </w:t>
      </w:r>
      <w:r w:rsidR="009D1CD8">
        <w:t xml:space="preserve">I presented this paper at a workshop on imagination organized by Christine Werner </w:t>
      </w:r>
      <w:r w:rsidR="009D1CD8">
        <w:t xml:space="preserve">at </w:t>
      </w:r>
      <w:r w:rsidR="009D1CD8" w:rsidRPr="009D1CD8">
        <w:t>University of Giessen</w:t>
      </w:r>
      <w:r w:rsidR="009D1CD8">
        <w:t xml:space="preserve"> and received wonderfully helpful feedback. </w:t>
      </w:r>
      <w:proofErr w:type="spellStart"/>
      <w:r w:rsidR="0014155D" w:rsidRPr="006A3C46">
        <w:t>This</w:t>
      </w:r>
      <w:proofErr w:type="spellEnd"/>
      <w:r w:rsidR="0014155D" w:rsidRPr="006A3C46">
        <w:t xml:space="preserve"> paper has benefited from numerous discussion</w:t>
      </w:r>
      <w:r w:rsidR="002212B5" w:rsidRPr="006A3C46">
        <w:t>s</w:t>
      </w:r>
      <w:r w:rsidR="0014155D" w:rsidRPr="006A3C46">
        <w:t xml:space="preserve"> on empathy with students in my graduate seminar on empathy. I’m especially grateful to </w:t>
      </w:r>
      <w:r w:rsidR="009D1CD8">
        <w:t xml:space="preserve">Shishir </w:t>
      </w:r>
      <w:proofErr w:type="spellStart"/>
      <w:r w:rsidR="009D1CD8">
        <w:t>Budha</w:t>
      </w:r>
      <w:proofErr w:type="spellEnd"/>
      <w:r w:rsidR="0014155D" w:rsidRPr="006A3C46">
        <w:t xml:space="preserve"> for reading and providing </w:t>
      </w:r>
      <w:r w:rsidR="009D1CD8">
        <w:t>comments</w:t>
      </w:r>
      <w:r w:rsidR="0014155D" w:rsidRPr="006A3C46">
        <w:t xml:space="preserve"> on drafts of the paper.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Analysi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tafrpwt0d2arer20nx55redatf9se0ds5a&quot;&gt;My EndNote Library-Converted&lt;record-ids&gt;&lt;item&gt;118&lt;/item&gt;&lt;item&gt;240&lt;/item&gt;&lt;item&gt;258&lt;/item&gt;&lt;item&gt;369&lt;/item&gt;&lt;item&gt;448&lt;/item&gt;&lt;item&gt;454&lt;/item&gt;&lt;item&gt;668&lt;/item&gt;&lt;item&gt;730&lt;/item&gt;&lt;item&gt;735&lt;/item&gt;&lt;item&gt;736&lt;/item&gt;&lt;item&gt;756&lt;/item&gt;&lt;item&gt;757&lt;/item&gt;&lt;item&gt;762&lt;/item&gt;&lt;item&gt;779&lt;/item&gt;&lt;item&gt;789&lt;/item&gt;&lt;item&gt;1285&lt;/item&gt;&lt;item&gt;1346&lt;/item&gt;&lt;item&gt;1349&lt;/item&gt;&lt;item&gt;1369&lt;/item&gt;&lt;item&gt;1385&lt;/item&gt;&lt;item&gt;1386&lt;/item&gt;&lt;item&gt;1388&lt;/item&gt;&lt;item&gt;1389&lt;/item&gt;&lt;item&gt;1390&lt;/item&gt;&lt;item&gt;1391&lt;/item&gt;&lt;item&gt;1392&lt;/item&gt;&lt;item&gt;1393&lt;/item&gt;&lt;item&gt;1394&lt;/item&gt;&lt;item&gt;1395&lt;/item&gt;&lt;item&gt;1396&lt;/item&gt;&lt;item&gt;1397&lt;/item&gt;&lt;item&gt;1398&lt;/item&gt;&lt;item&gt;1399&lt;/item&gt;&lt;item&gt;1400&lt;/item&gt;&lt;item&gt;1401&lt;/item&gt;&lt;item&gt;1402&lt;/item&gt;&lt;/record-ids&gt;&lt;/item&gt;&lt;/Libraries&gt;"/>
  </w:docVars>
  <w:rsids>
    <w:rsidRoot w:val="00FC4AAA"/>
    <w:rsid w:val="00002626"/>
    <w:rsid w:val="00002E56"/>
    <w:rsid w:val="00020CA4"/>
    <w:rsid w:val="00021246"/>
    <w:rsid w:val="00021A90"/>
    <w:rsid w:val="000227C7"/>
    <w:rsid w:val="00024E5E"/>
    <w:rsid w:val="0002652D"/>
    <w:rsid w:val="00050B5C"/>
    <w:rsid w:val="00052C13"/>
    <w:rsid w:val="00053ACA"/>
    <w:rsid w:val="00053EE8"/>
    <w:rsid w:val="00056C58"/>
    <w:rsid w:val="00060F5D"/>
    <w:rsid w:val="000641BE"/>
    <w:rsid w:val="00071621"/>
    <w:rsid w:val="000716D1"/>
    <w:rsid w:val="00081CBF"/>
    <w:rsid w:val="000914A9"/>
    <w:rsid w:val="00094EB1"/>
    <w:rsid w:val="000A3565"/>
    <w:rsid w:val="000B3759"/>
    <w:rsid w:val="000B5218"/>
    <w:rsid w:val="000B6B6E"/>
    <w:rsid w:val="000C044E"/>
    <w:rsid w:val="000C308F"/>
    <w:rsid w:val="000C54C4"/>
    <w:rsid w:val="000D05EA"/>
    <w:rsid w:val="000D088F"/>
    <w:rsid w:val="000D1576"/>
    <w:rsid w:val="000D288C"/>
    <w:rsid w:val="000D6DE6"/>
    <w:rsid w:val="000F0C51"/>
    <w:rsid w:val="001053EC"/>
    <w:rsid w:val="0012255B"/>
    <w:rsid w:val="00124264"/>
    <w:rsid w:val="00131AE1"/>
    <w:rsid w:val="00132A36"/>
    <w:rsid w:val="0014155D"/>
    <w:rsid w:val="00142D80"/>
    <w:rsid w:val="00143E6F"/>
    <w:rsid w:val="00146FFF"/>
    <w:rsid w:val="00153404"/>
    <w:rsid w:val="00154E04"/>
    <w:rsid w:val="00155972"/>
    <w:rsid w:val="00162ECC"/>
    <w:rsid w:val="0016396F"/>
    <w:rsid w:val="00165754"/>
    <w:rsid w:val="001676D1"/>
    <w:rsid w:val="00182A37"/>
    <w:rsid w:val="00185F67"/>
    <w:rsid w:val="00190AA6"/>
    <w:rsid w:val="0019664E"/>
    <w:rsid w:val="00197F51"/>
    <w:rsid w:val="001A7187"/>
    <w:rsid w:val="001B0A56"/>
    <w:rsid w:val="001C017D"/>
    <w:rsid w:val="001C24B0"/>
    <w:rsid w:val="001C7379"/>
    <w:rsid w:val="001D5E4F"/>
    <w:rsid w:val="001D7EC6"/>
    <w:rsid w:val="001E557A"/>
    <w:rsid w:val="001E6332"/>
    <w:rsid w:val="00201E86"/>
    <w:rsid w:val="00206F6E"/>
    <w:rsid w:val="002212B5"/>
    <w:rsid w:val="00226D55"/>
    <w:rsid w:val="002307A2"/>
    <w:rsid w:val="00235197"/>
    <w:rsid w:val="00235D73"/>
    <w:rsid w:val="00240BF2"/>
    <w:rsid w:val="00244794"/>
    <w:rsid w:val="00251DFD"/>
    <w:rsid w:val="00266E74"/>
    <w:rsid w:val="00266F8D"/>
    <w:rsid w:val="002704DD"/>
    <w:rsid w:val="00273736"/>
    <w:rsid w:val="00291677"/>
    <w:rsid w:val="0029716F"/>
    <w:rsid w:val="00297429"/>
    <w:rsid w:val="002A4172"/>
    <w:rsid w:val="002A60D8"/>
    <w:rsid w:val="002B58CF"/>
    <w:rsid w:val="002C0429"/>
    <w:rsid w:val="002F3278"/>
    <w:rsid w:val="0030207A"/>
    <w:rsid w:val="0030220A"/>
    <w:rsid w:val="0031267E"/>
    <w:rsid w:val="003179CD"/>
    <w:rsid w:val="00317F84"/>
    <w:rsid w:val="00324847"/>
    <w:rsid w:val="00335EEA"/>
    <w:rsid w:val="00336548"/>
    <w:rsid w:val="00340216"/>
    <w:rsid w:val="00342FE3"/>
    <w:rsid w:val="00343428"/>
    <w:rsid w:val="003503D1"/>
    <w:rsid w:val="0036432B"/>
    <w:rsid w:val="003675B4"/>
    <w:rsid w:val="00374C3D"/>
    <w:rsid w:val="00382FB2"/>
    <w:rsid w:val="00384D59"/>
    <w:rsid w:val="00394C74"/>
    <w:rsid w:val="003A5B7A"/>
    <w:rsid w:val="003A6541"/>
    <w:rsid w:val="003B729C"/>
    <w:rsid w:val="003C058C"/>
    <w:rsid w:val="003C3359"/>
    <w:rsid w:val="003C7E27"/>
    <w:rsid w:val="003D463F"/>
    <w:rsid w:val="003E031A"/>
    <w:rsid w:val="003F3E75"/>
    <w:rsid w:val="003F58B0"/>
    <w:rsid w:val="004008F2"/>
    <w:rsid w:val="0040625E"/>
    <w:rsid w:val="004108C8"/>
    <w:rsid w:val="00413B7A"/>
    <w:rsid w:val="0041441D"/>
    <w:rsid w:val="00416399"/>
    <w:rsid w:val="00424B63"/>
    <w:rsid w:val="00432641"/>
    <w:rsid w:val="00434007"/>
    <w:rsid w:val="00440A35"/>
    <w:rsid w:val="004436B0"/>
    <w:rsid w:val="00444C8E"/>
    <w:rsid w:val="00451B14"/>
    <w:rsid w:val="00461A35"/>
    <w:rsid w:val="004648AF"/>
    <w:rsid w:val="00466225"/>
    <w:rsid w:val="0047145A"/>
    <w:rsid w:val="004730D0"/>
    <w:rsid w:val="00473475"/>
    <w:rsid w:val="004736AD"/>
    <w:rsid w:val="0048528D"/>
    <w:rsid w:val="004873D7"/>
    <w:rsid w:val="00495999"/>
    <w:rsid w:val="004A1ADE"/>
    <w:rsid w:val="004A3766"/>
    <w:rsid w:val="004C5722"/>
    <w:rsid w:val="004D35BB"/>
    <w:rsid w:val="004D3776"/>
    <w:rsid w:val="004D6C30"/>
    <w:rsid w:val="004E23D7"/>
    <w:rsid w:val="004E3FCA"/>
    <w:rsid w:val="004F084A"/>
    <w:rsid w:val="004F0F4C"/>
    <w:rsid w:val="004F29EB"/>
    <w:rsid w:val="004F4B4F"/>
    <w:rsid w:val="005071B3"/>
    <w:rsid w:val="0050767E"/>
    <w:rsid w:val="005151C0"/>
    <w:rsid w:val="00520284"/>
    <w:rsid w:val="00527AB0"/>
    <w:rsid w:val="00555A9E"/>
    <w:rsid w:val="00560A1A"/>
    <w:rsid w:val="0056544E"/>
    <w:rsid w:val="00573629"/>
    <w:rsid w:val="00574759"/>
    <w:rsid w:val="00583FDF"/>
    <w:rsid w:val="00586C36"/>
    <w:rsid w:val="005A7C26"/>
    <w:rsid w:val="005B091D"/>
    <w:rsid w:val="005B1560"/>
    <w:rsid w:val="005B2853"/>
    <w:rsid w:val="005B714D"/>
    <w:rsid w:val="005C6829"/>
    <w:rsid w:val="005C6D71"/>
    <w:rsid w:val="005D685C"/>
    <w:rsid w:val="005E6C5A"/>
    <w:rsid w:val="005F6A38"/>
    <w:rsid w:val="005F6F71"/>
    <w:rsid w:val="006035FD"/>
    <w:rsid w:val="00603E36"/>
    <w:rsid w:val="00603F2D"/>
    <w:rsid w:val="00617D84"/>
    <w:rsid w:val="006206CC"/>
    <w:rsid w:val="00623EF5"/>
    <w:rsid w:val="0062470A"/>
    <w:rsid w:val="00630A3A"/>
    <w:rsid w:val="00633B4A"/>
    <w:rsid w:val="00634F1D"/>
    <w:rsid w:val="006432ED"/>
    <w:rsid w:val="0066168F"/>
    <w:rsid w:val="00663378"/>
    <w:rsid w:val="006729E7"/>
    <w:rsid w:val="0067411D"/>
    <w:rsid w:val="006A1C2D"/>
    <w:rsid w:val="006A30CF"/>
    <w:rsid w:val="006A3C46"/>
    <w:rsid w:val="006A48E5"/>
    <w:rsid w:val="006B2A95"/>
    <w:rsid w:val="006B512A"/>
    <w:rsid w:val="006B6D24"/>
    <w:rsid w:val="006C2745"/>
    <w:rsid w:val="006C5637"/>
    <w:rsid w:val="006C695F"/>
    <w:rsid w:val="006D0562"/>
    <w:rsid w:val="006D46A1"/>
    <w:rsid w:val="006D6A37"/>
    <w:rsid w:val="006E24DE"/>
    <w:rsid w:val="006F36D8"/>
    <w:rsid w:val="006F5B12"/>
    <w:rsid w:val="00706414"/>
    <w:rsid w:val="00710C21"/>
    <w:rsid w:val="00713E5C"/>
    <w:rsid w:val="007203D1"/>
    <w:rsid w:val="007274D8"/>
    <w:rsid w:val="0074732B"/>
    <w:rsid w:val="007517D7"/>
    <w:rsid w:val="00756F48"/>
    <w:rsid w:val="00763744"/>
    <w:rsid w:val="00764EA6"/>
    <w:rsid w:val="00771D0E"/>
    <w:rsid w:val="00773F89"/>
    <w:rsid w:val="007766D8"/>
    <w:rsid w:val="007845CE"/>
    <w:rsid w:val="00787B07"/>
    <w:rsid w:val="007906E4"/>
    <w:rsid w:val="007960D5"/>
    <w:rsid w:val="007A6702"/>
    <w:rsid w:val="007B0731"/>
    <w:rsid w:val="007B4F22"/>
    <w:rsid w:val="007D4CDC"/>
    <w:rsid w:val="007E716D"/>
    <w:rsid w:val="007F2C36"/>
    <w:rsid w:val="00807B28"/>
    <w:rsid w:val="00816475"/>
    <w:rsid w:val="0081743B"/>
    <w:rsid w:val="00821E1D"/>
    <w:rsid w:val="008227C6"/>
    <w:rsid w:val="00835562"/>
    <w:rsid w:val="00837579"/>
    <w:rsid w:val="00840146"/>
    <w:rsid w:val="00841004"/>
    <w:rsid w:val="0085061E"/>
    <w:rsid w:val="008650EB"/>
    <w:rsid w:val="0086610D"/>
    <w:rsid w:val="0087209D"/>
    <w:rsid w:val="008808D7"/>
    <w:rsid w:val="0088308B"/>
    <w:rsid w:val="0088451D"/>
    <w:rsid w:val="008913D8"/>
    <w:rsid w:val="00896EE5"/>
    <w:rsid w:val="008972C7"/>
    <w:rsid w:val="008A127B"/>
    <w:rsid w:val="008A6EED"/>
    <w:rsid w:val="008B63A1"/>
    <w:rsid w:val="008B6E8C"/>
    <w:rsid w:val="008B7C56"/>
    <w:rsid w:val="008C6A09"/>
    <w:rsid w:val="008C6E6B"/>
    <w:rsid w:val="008D2A00"/>
    <w:rsid w:val="008D456C"/>
    <w:rsid w:val="008D7FD9"/>
    <w:rsid w:val="008F0CC6"/>
    <w:rsid w:val="009002CB"/>
    <w:rsid w:val="00903F34"/>
    <w:rsid w:val="00911415"/>
    <w:rsid w:val="00911D5D"/>
    <w:rsid w:val="00914B53"/>
    <w:rsid w:val="0091567F"/>
    <w:rsid w:val="00922267"/>
    <w:rsid w:val="0093224F"/>
    <w:rsid w:val="009339E7"/>
    <w:rsid w:val="009418AD"/>
    <w:rsid w:val="00944029"/>
    <w:rsid w:val="009450BC"/>
    <w:rsid w:val="00951C7B"/>
    <w:rsid w:val="009655C8"/>
    <w:rsid w:val="00965DEF"/>
    <w:rsid w:val="00974DA9"/>
    <w:rsid w:val="00974EBF"/>
    <w:rsid w:val="009751E9"/>
    <w:rsid w:val="00977BB3"/>
    <w:rsid w:val="00987015"/>
    <w:rsid w:val="00991761"/>
    <w:rsid w:val="00994ADA"/>
    <w:rsid w:val="009B1BB6"/>
    <w:rsid w:val="009B2226"/>
    <w:rsid w:val="009C0A8F"/>
    <w:rsid w:val="009C0CC2"/>
    <w:rsid w:val="009C185E"/>
    <w:rsid w:val="009C3F2C"/>
    <w:rsid w:val="009D0EC1"/>
    <w:rsid w:val="009D1CD8"/>
    <w:rsid w:val="009D6D0C"/>
    <w:rsid w:val="009E2879"/>
    <w:rsid w:val="009F0BBE"/>
    <w:rsid w:val="00A01954"/>
    <w:rsid w:val="00A072EF"/>
    <w:rsid w:val="00A25372"/>
    <w:rsid w:val="00A366F4"/>
    <w:rsid w:val="00A44684"/>
    <w:rsid w:val="00A6127B"/>
    <w:rsid w:val="00A73AFC"/>
    <w:rsid w:val="00A77F20"/>
    <w:rsid w:val="00A80DE3"/>
    <w:rsid w:val="00A81A4D"/>
    <w:rsid w:val="00A86A21"/>
    <w:rsid w:val="00A91CEE"/>
    <w:rsid w:val="00AA5F0C"/>
    <w:rsid w:val="00AB090A"/>
    <w:rsid w:val="00AB13ED"/>
    <w:rsid w:val="00AB491A"/>
    <w:rsid w:val="00AC1316"/>
    <w:rsid w:val="00AC720F"/>
    <w:rsid w:val="00AD23A4"/>
    <w:rsid w:val="00AD6134"/>
    <w:rsid w:val="00AD639C"/>
    <w:rsid w:val="00AE29E7"/>
    <w:rsid w:val="00AE54C2"/>
    <w:rsid w:val="00AE7E6B"/>
    <w:rsid w:val="00AF4B51"/>
    <w:rsid w:val="00AF555E"/>
    <w:rsid w:val="00AF6CF0"/>
    <w:rsid w:val="00B02C4C"/>
    <w:rsid w:val="00B14636"/>
    <w:rsid w:val="00B16ACD"/>
    <w:rsid w:val="00B232B9"/>
    <w:rsid w:val="00B25FF7"/>
    <w:rsid w:val="00B41F8D"/>
    <w:rsid w:val="00B42FC7"/>
    <w:rsid w:val="00B46DC2"/>
    <w:rsid w:val="00B47901"/>
    <w:rsid w:val="00B53348"/>
    <w:rsid w:val="00B53467"/>
    <w:rsid w:val="00B67948"/>
    <w:rsid w:val="00B67ADF"/>
    <w:rsid w:val="00B7176A"/>
    <w:rsid w:val="00B771B2"/>
    <w:rsid w:val="00B81A2C"/>
    <w:rsid w:val="00B914D7"/>
    <w:rsid w:val="00B94055"/>
    <w:rsid w:val="00B94527"/>
    <w:rsid w:val="00B9549A"/>
    <w:rsid w:val="00B97F31"/>
    <w:rsid w:val="00BA2520"/>
    <w:rsid w:val="00BB440A"/>
    <w:rsid w:val="00BB76B0"/>
    <w:rsid w:val="00BC1752"/>
    <w:rsid w:val="00BC17DB"/>
    <w:rsid w:val="00BC1B03"/>
    <w:rsid w:val="00BD2E54"/>
    <w:rsid w:val="00BD3447"/>
    <w:rsid w:val="00BD4BF4"/>
    <w:rsid w:val="00BD5E9C"/>
    <w:rsid w:val="00BE2C21"/>
    <w:rsid w:val="00BF14D4"/>
    <w:rsid w:val="00C0097D"/>
    <w:rsid w:val="00C15065"/>
    <w:rsid w:val="00C21B8C"/>
    <w:rsid w:val="00C22756"/>
    <w:rsid w:val="00C23C62"/>
    <w:rsid w:val="00C31C31"/>
    <w:rsid w:val="00C5674C"/>
    <w:rsid w:val="00C65FBC"/>
    <w:rsid w:val="00C663B7"/>
    <w:rsid w:val="00C673AB"/>
    <w:rsid w:val="00C72320"/>
    <w:rsid w:val="00C75486"/>
    <w:rsid w:val="00C7623D"/>
    <w:rsid w:val="00C8142C"/>
    <w:rsid w:val="00C83688"/>
    <w:rsid w:val="00C838EA"/>
    <w:rsid w:val="00C843FE"/>
    <w:rsid w:val="00C95DE8"/>
    <w:rsid w:val="00C96E97"/>
    <w:rsid w:val="00C97873"/>
    <w:rsid w:val="00CA42B8"/>
    <w:rsid w:val="00CA4DA5"/>
    <w:rsid w:val="00CB0B09"/>
    <w:rsid w:val="00CB5606"/>
    <w:rsid w:val="00CC05C8"/>
    <w:rsid w:val="00CC2020"/>
    <w:rsid w:val="00CD082F"/>
    <w:rsid w:val="00CD0BCD"/>
    <w:rsid w:val="00CF0AA4"/>
    <w:rsid w:val="00CF50E9"/>
    <w:rsid w:val="00CF542F"/>
    <w:rsid w:val="00CF73FF"/>
    <w:rsid w:val="00D05D58"/>
    <w:rsid w:val="00D0763E"/>
    <w:rsid w:val="00D174E4"/>
    <w:rsid w:val="00D20057"/>
    <w:rsid w:val="00D26ACB"/>
    <w:rsid w:val="00D27559"/>
    <w:rsid w:val="00D33BDC"/>
    <w:rsid w:val="00D3622C"/>
    <w:rsid w:val="00D53462"/>
    <w:rsid w:val="00D53EFE"/>
    <w:rsid w:val="00D64C2D"/>
    <w:rsid w:val="00D7751F"/>
    <w:rsid w:val="00D8220B"/>
    <w:rsid w:val="00D8475B"/>
    <w:rsid w:val="00D8685A"/>
    <w:rsid w:val="00DA0D68"/>
    <w:rsid w:val="00DA1822"/>
    <w:rsid w:val="00DA64EA"/>
    <w:rsid w:val="00DA7847"/>
    <w:rsid w:val="00DA7AB0"/>
    <w:rsid w:val="00DB51EE"/>
    <w:rsid w:val="00DB7A31"/>
    <w:rsid w:val="00DD0461"/>
    <w:rsid w:val="00DD6D33"/>
    <w:rsid w:val="00DE54F9"/>
    <w:rsid w:val="00DF41C2"/>
    <w:rsid w:val="00DF552A"/>
    <w:rsid w:val="00DF560D"/>
    <w:rsid w:val="00E008AD"/>
    <w:rsid w:val="00E01B0D"/>
    <w:rsid w:val="00E14C95"/>
    <w:rsid w:val="00E204E6"/>
    <w:rsid w:val="00E408CB"/>
    <w:rsid w:val="00E45A6D"/>
    <w:rsid w:val="00E50BBD"/>
    <w:rsid w:val="00E5401E"/>
    <w:rsid w:val="00E56CBC"/>
    <w:rsid w:val="00E574A1"/>
    <w:rsid w:val="00E62753"/>
    <w:rsid w:val="00E65D3E"/>
    <w:rsid w:val="00E67C35"/>
    <w:rsid w:val="00E732CB"/>
    <w:rsid w:val="00E803BD"/>
    <w:rsid w:val="00E82118"/>
    <w:rsid w:val="00E825A4"/>
    <w:rsid w:val="00E910E2"/>
    <w:rsid w:val="00EA09F0"/>
    <w:rsid w:val="00EA2A84"/>
    <w:rsid w:val="00EA534E"/>
    <w:rsid w:val="00EB1C53"/>
    <w:rsid w:val="00EC6576"/>
    <w:rsid w:val="00EC786F"/>
    <w:rsid w:val="00ED09C5"/>
    <w:rsid w:val="00ED14BF"/>
    <w:rsid w:val="00ED488A"/>
    <w:rsid w:val="00ED4F85"/>
    <w:rsid w:val="00EE6A6F"/>
    <w:rsid w:val="00EE6FE1"/>
    <w:rsid w:val="00EF50CF"/>
    <w:rsid w:val="00F12D3E"/>
    <w:rsid w:val="00F15887"/>
    <w:rsid w:val="00F20855"/>
    <w:rsid w:val="00F23270"/>
    <w:rsid w:val="00F31125"/>
    <w:rsid w:val="00F3561C"/>
    <w:rsid w:val="00F45181"/>
    <w:rsid w:val="00F506F3"/>
    <w:rsid w:val="00F606E5"/>
    <w:rsid w:val="00F651B5"/>
    <w:rsid w:val="00F651DF"/>
    <w:rsid w:val="00F66947"/>
    <w:rsid w:val="00F72EDE"/>
    <w:rsid w:val="00F76BD8"/>
    <w:rsid w:val="00F76DAA"/>
    <w:rsid w:val="00F76DBA"/>
    <w:rsid w:val="00F80C9D"/>
    <w:rsid w:val="00F92989"/>
    <w:rsid w:val="00FB08B7"/>
    <w:rsid w:val="00FB218D"/>
    <w:rsid w:val="00FB2503"/>
    <w:rsid w:val="00FB5709"/>
    <w:rsid w:val="00FB708B"/>
    <w:rsid w:val="00FC4822"/>
    <w:rsid w:val="00FC490B"/>
    <w:rsid w:val="00FC4AAA"/>
    <w:rsid w:val="00FC67BC"/>
    <w:rsid w:val="00FE189B"/>
    <w:rsid w:val="00FE1A96"/>
    <w:rsid w:val="00FE2298"/>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E7C"/>
  <w15:chartTrackingRefBased/>
  <w15:docId w15:val="{9D1EA7AF-4CE9-CE48-8D4A-48C80FFE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C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2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6225"/>
    <w:rPr>
      <w:rFonts w:ascii="Times New Roman" w:hAnsi="Times New Roman" w:cs="Times New Roman"/>
      <w:sz w:val="18"/>
      <w:szCs w:val="18"/>
    </w:rPr>
  </w:style>
  <w:style w:type="paragraph" w:customStyle="1" w:styleId="EndNoteBibliography">
    <w:name w:val="EndNote Bibliography"/>
    <w:basedOn w:val="Normal"/>
    <w:link w:val="EndNoteBibliographyChar"/>
    <w:rsid w:val="0050767E"/>
    <w:rPr>
      <w:rFonts w:ascii="Calibri" w:hAnsi="Calibri" w:cs="Calibri"/>
    </w:rPr>
  </w:style>
  <w:style w:type="character" w:customStyle="1" w:styleId="EndNoteBibliographyChar">
    <w:name w:val="EndNote Bibliography Char"/>
    <w:basedOn w:val="DefaultParagraphFont"/>
    <w:link w:val="EndNoteBibliography"/>
    <w:rsid w:val="0050767E"/>
    <w:rPr>
      <w:rFonts w:ascii="Calibri" w:hAnsi="Calibri" w:cs="Calibri"/>
    </w:rPr>
  </w:style>
  <w:style w:type="character" w:customStyle="1" w:styleId="Heading1Char">
    <w:name w:val="Heading 1 Char"/>
    <w:basedOn w:val="DefaultParagraphFont"/>
    <w:link w:val="Heading1"/>
    <w:uiPriority w:val="9"/>
    <w:rsid w:val="00E56CBC"/>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B02C4C"/>
    <w:rPr>
      <w:sz w:val="20"/>
      <w:szCs w:val="20"/>
    </w:rPr>
  </w:style>
  <w:style w:type="character" w:customStyle="1" w:styleId="EndnoteTextChar">
    <w:name w:val="Endnote Text Char"/>
    <w:basedOn w:val="DefaultParagraphFont"/>
    <w:link w:val="EndnoteText"/>
    <w:uiPriority w:val="99"/>
    <w:semiHidden/>
    <w:rsid w:val="00B02C4C"/>
    <w:rPr>
      <w:sz w:val="20"/>
      <w:szCs w:val="20"/>
    </w:rPr>
  </w:style>
  <w:style w:type="character" w:styleId="EndnoteReference">
    <w:name w:val="endnote reference"/>
    <w:basedOn w:val="DefaultParagraphFont"/>
    <w:uiPriority w:val="99"/>
    <w:semiHidden/>
    <w:unhideWhenUsed/>
    <w:rsid w:val="00B02C4C"/>
    <w:rPr>
      <w:vertAlign w:val="superscript"/>
    </w:rPr>
  </w:style>
  <w:style w:type="paragraph" w:styleId="FootnoteText">
    <w:name w:val="footnote text"/>
    <w:basedOn w:val="Normal"/>
    <w:link w:val="FootnoteTextChar"/>
    <w:uiPriority w:val="99"/>
    <w:semiHidden/>
    <w:unhideWhenUsed/>
    <w:rsid w:val="006C2745"/>
    <w:rPr>
      <w:sz w:val="20"/>
      <w:szCs w:val="20"/>
    </w:rPr>
  </w:style>
  <w:style w:type="character" w:customStyle="1" w:styleId="FootnoteTextChar">
    <w:name w:val="Footnote Text Char"/>
    <w:basedOn w:val="DefaultParagraphFont"/>
    <w:link w:val="FootnoteText"/>
    <w:uiPriority w:val="99"/>
    <w:semiHidden/>
    <w:rsid w:val="006C2745"/>
    <w:rPr>
      <w:sz w:val="20"/>
      <w:szCs w:val="20"/>
    </w:rPr>
  </w:style>
  <w:style w:type="character" w:styleId="FootnoteReference">
    <w:name w:val="footnote reference"/>
    <w:basedOn w:val="DefaultParagraphFont"/>
    <w:uiPriority w:val="99"/>
    <w:semiHidden/>
    <w:unhideWhenUsed/>
    <w:rsid w:val="006C2745"/>
    <w:rPr>
      <w:vertAlign w:val="superscript"/>
    </w:rPr>
  </w:style>
  <w:style w:type="paragraph" w:customStyle="1" w:styleId="EndNoteBibliographyTitle">
    <w:name w:val="EndNote Bibliography Title"/>
    <w:basedOn w:val="Normal"/>
    <w:link w:val="EndNoteBibliographyTitleChar"/>
    <w:rsid w:val="00251DFD"/>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51DFD"/>
    <w:rPr>
      <w:rFonts w:ascii="Calibri" w:hAnsi="Calibri" w:cs="Calibri"/>
    </w:rPr>
  </w:style>
  <w:style w:type="paragraph" w:styleId="Title">
    <w:name w:val="Title"/>
    <w:basedOn w:val="Normal"/>
    <w:next w:val="Normal"/>
    <w:link w:val="TitleChar"/>
    <w:uiPriority w:val="10"/>
    <w:qFormat/>
    <w:rsid w:val="000C54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C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33BDC"/>
    <w:rPr>
      <w:sz w:val="16"/>
      <w:szCs w:val="16"/>
    </w:rPr>
  </w:style>
  <w:style w:type="paragraph" w:styleId="CommentText">
    <w:name w:val="annotation text"/>
    <w:basedOn w:val="Normal"/>
    <w:link w:val="CommentTextChar"/>
    <w:uiPriority w:val="99"/>
    <w:semiHidden/>
    <w:unhideWhenUsed/>
    <w:rsid w:val="00D33BDC"/>
    <w:rPr>
      <w:sz w:val="20"/>
      <w:szCs w:val="20"/>
    </w:rPr>
  </w:style>
  <w:style w:type="character" w:customStyle="1" w:styleId="CommentTextChar">
    <w:name w:val="Comment Text Char"/>
    <w:basedOn w:val="DefaultParagraphFont"/>
    <w:link w:val="CommentText"/>
    <w:uiPriority w:val="99"/>
    <w:semiHidden/>
    <w:rsid w:val="00D33BDC"/>
    <w:rPr>
      <w:sz w:val="20"/>
      <w:szCs w:val="20"/>
    </w:rPr>
  </w:style>
  <w:style w:type="paragraph" w:styleId="CommentSubject">
    <w:name w:val="annotation subject"/>
    <w:basedOn w:val="CommentText"/>
    <w:next w:val="CommentText"/>
    <w:link w:val="CommentSubjectChar"/>
    <w:uiPriority w:val="99"/>
    <w:semiHidden/>
    <w:unhideWhenUsed/>
    <w:rsid w:val="00D33BDC"/>
    <w:rPr>
      <w:b/>
      <w:bCs/>
    </w:rPr>
  </w:style>
  <w:style w:type="character" w:customStyle="1" w:styleId="CommentSubjectChar">
    <w:name w:val="Comment Subject Char"/>
    <w:basedOn w:val="CommentTextChar"/>
    <w:link w:val="CommentSubject"/>
    <w:uiPriority w:val="99"/>
    <w:semiHidden/>
    <w:rsid w:val="00D33BDC"/>
    <w:rPr>
      <w:b/>
      <w:bCs/>
      <w:sz w:val="20"/>
      <w:szCs w:val="20"/>
    </w:rPr>
  </w:style>
  <w:style w:type="paragraph" w:styleId="Bibliography">
    <w:name w:val="Bibliography"/>
    <w:basedOn w:val="Normal"/>
    <w:next w:val="Normal"/>
    <w:uiPriority w:val="37"/>
    <w:unhideWhenUsed/>
    <w:rsid w:val="00FE2298"/>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8666">
      <w:bodyDiv w:val="1"/>
      <w:marLeft w:val="0"/>
      <w:marRight w:val="0"/>
      <w:marTop w:val="0"/>
      <w:marBottom w:val="0"/>
      <w:divBdr>
        <w:top w:val="none" w:sz="0" w:space="0" w:color="auto"/>
        <w:left w:val="none" w:sz="0" w:space="0" w:color="auto"/>
        <w:bottom w:val="none" w:sz="0" w:space="0" w:color="auto"/>
        <w:right w:val="none" w:sz="0" w:space="0" w:color="auto"/>
      </w:divBdr>
      <w:divsChild>
        <w:div w:id="2037343203">
          <w:marLeft w:val="480"/>
          <w:marRight w:val="0"/>
          <w:marTop w:val="0"/>
          <w:marBottom w:val="0"/>
          <w:divBdr>
            <w:top w:val="none" w:sz="0" w:space="0" w:color="auto"/>
            <w:left w:val="none" w:sz="0" w:space="0" w:color="auto"/>
            <w:bottom w:val="none" w:sz="0" w:space="0" w:color="auto"/>
            <w:right w:val="none" w:sz="0" w:space="0" w:color="auto"/>
          </w:divBdr>
          <w:divsChild>
            <w:div w:id="522673505">
              <w:marLeft w:val="0"/>
              <w:marRight w:val="0"/>
              <w:marTop w:val="0"/>
              <w:marBottom w:val="0"/>
              <w:divBdr>
                <w:top w:val="none" w:sz="0" w:space="0" w:color="auto"/>
                <w:left w:val="none" w:sz="0" w:space="0" w:color="auto"/>
                <w:bottom w:val="none" w:sz="0" w:space="0" w:color="auto"/>
                <w:right w:val="none" w:sz="0" w:space="0" w:color="auto"/>
              </w:divBdr>
            </w:div>
            <w:div w:id="287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9558</Words>
  <Characters>54487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Spaulding, Shannon</dc:creator>
  <cp:keywords/>
  <dc:description/>
  <cp:lastModifiedBy>Spaulding, Shannon</cp:lastModifiedBy>
  <cp:revision>12</cp:revision>
  <cp:lastPrinted>2023-08-30T20:04:00Z</cp:lastPrinted>
  <dcterms:created xsi:type="dcterms:W3CDTF">2023-12-12T18:41:00Z</dcterms:created>
  <dcterms:modified xsi:type="dcterms:W3CDTF">2024-02-05T15:08:00Z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zotero-version="6.0.29"&gt;&lt;session id="g1PAVY0t"/&gt;&lt;style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