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198" w:rsidRPr="00C01198" w:rsidRDefault="00C01198" w:rsidP="00C01198">
      <w:pPr>
        <w:spacing w:after="0" w:line="240" w:lineRule="atLeast"/>
        <w:jc w:val="center"/>
        <w:rPr>
          <w:rFonts w:ascii="CG Times" w:eastAsia="Times New Roman" w:hAnsi="CG Times" w:cs="Times New Roman"/>
          <w:color w:val="000000"/>
          <w:sz w:val="25"/>
          <w:szCs w:val="27"/>
        </w:rPr>
      </w:pPr>
      <w:r w:rsidRPr="00C01198">
        <w:rPr>
          <w:rFonts w:ascii="Calibri" w:eastAsia="Times New Roman" w:hAnsi="Calibri" w:cs="Times New Roman"/>
          <w:i/>
          <w:iCs/>
          <w:color w:val="000000"/>
          <w:sz w:val="32"/>
          <w:szCs w:val="36"/>
        </w:rPr>
        <w:t>Stoic Lessons in Liberation: Epictetus as Educator</w:t>
      </w:r>
    </w:p>
    <w:p w:rsidR="009825D8" w:rsidRPr="003C234A" w:rsidRDefault="009825D8" w:rsidP="00C01198">
      <w:pPr>
        <w:spacing w:after="0" w:line="240" w:lineRule="atLeast"/>
        <w:jc w:val="center"/>
        <w:rPr>
          <w:rFonts w:ascii="Calibri" w:eastAsia="Times New Roman" w:hAnsi="Calibri" w:cs="Times New Roman"/>
          <w:color w:val="000000"/>
          <w:spacing w:val="-3"/>
          <w:sz w:val="20"/>
        </w:rPr>
      </w:pPr>
    </w:p>
    <w:p w:rsidR="009825D8" w:rsidRPr="009825D8" w:rsidRDefault="009825D8" w:rsidP="009825D8">
      <w:pPr>
        <w:spacing w:after="0" w:line="240" w:lineRule="atLeast"/>
        <w:jc w:val="center"/>
        <w:rPr>
          <w:rFonts w:ascii="Calibri" w:eastAsia="Times New Roman" w:hAnsi="Calibri" w:cs="Times New Roman"/>
          <w:color w:val="000000"/>
          <w:spacing w:val="-3"/>
          <w:sz w:val="28"/>
          <w:szCs w:val="24"/>
        </w:rPr>
      </w:pPr>
      <w:r w:rsidRPr="009825D8">
        <w:rPr>
          <w:rFonts w:ascii="Calibri" w:eastAsia="Times New Roman" w:hAnsi="Calibri" w:cs="Times New Roman"/>
          <w:color w:val="000000"/>
          <w:spacing w:val="-3"/>
          <w:sz w:val="28"/>
          <w:szCs w:val="24"/>
        </w:rPr>
        <w:t>William O. Stephens</w:t>
      </w:r>
    </w:p>
    <w:p w:rsidR="00C01198" w:rsidRPr="00C01198" w:rsidRDefault="00D6254F" w:rsidP="009825D8">
      <w:pPr>
        <w:spacing w:after="0" w:line="240" w:lineRule="atLeast"/>
        <w:jc w:val="center"/>
        <w:rPr>
          <w:rFonts w:ascii="CG Times" w:eastAsia="Times New Roman" w:hAnsi="CG Times" w:cs="Times New Roman"/>
          <w:color w:val="000000"/>
          <w:sz w:val="24"/>
          <w:szCs w:val="24"/>
        </w:rPr>
      </w:pPr>
      <w:r>
        <w:rPr>
          <w:rFonts w:ascii="Calibri" w:eastAsia="Times New Roman" w:hAnsi="Calibri" w:cs="Times New Roman"/>
          <w:color w:val="000000"/>
          <w:spacing w:val="-3"/>
          <w:sz w:val="24"/>
          <w:szCs w:val="24"/>
        </w:rPr>
        <w:t>4 May</w:t>
      </w:r>
      <w:r w:rsidR="002E22F7">
        <w:rPr>
          <w:rFonts w:ascii="Calibri" w:eastAsia="Times New Roman" w:hAnsi="Calibri" w:cs="Times New Roman"/>
          <w:color w:val="000000"/>
          <w:spacing w:val="-3"/>
          <w:sz w:val="24"/>
          <w:szCs w:val="24"/>
        </w:rPr>
        <w:t xml:space="preserve"> 201</w:t>
      </w:r>
      <w:r>
        <w:rPr>
          <w:rFonts w:ascii="Calibri" w:eastAsia="Times New Roman" w:hAnsi="Calibri" w:cs="Times New Roman"/>
          <w:color w:val="000000"/>
          <w:spacing w:val="-3"/>
          <w:sz w:val="24"/>
          <w:szCs w:val="24"/>
        </w:rPr>
        <w:t>9</w:t>
      </w:r>
    </w:p>
    <w:p w:rsidR="00C01198" w:rsidRPr="00C01198" w:rsidRDefault="00C01198" w:rsidP="00C01198">
      <w:pPr>
        <w:spacing w:after="0" w:line="240" w:lineRule="atLeast"/>
        <w:jc w:val="both"/>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w:t>
      </w:r>
    </w:p>
    <w:p w:rsidR="009F07B9" w:rsidRDefault="009F07B9" w:rsidP="00C01198">
      <w:pPr>
        <w:spacing w:after="0" w:line="240" w:lineRule="atLeast"/>
        <w:rPr>
          <w:rFonts w:ascii="Calibri" w:eastAsia="Times New Roman" w:hAnsi="Calibri" w:cs="Times New Roman"/>
          <w:color w:val="000000"/>
          <w:spacing w:val="-3"/>
          <w:sz w:val="24"/>
          <w:szCs w:val="24"/>
        </w:rPr>
      </w:pPr>
      <w:r w:rsidRPr="009F07B9">
        <w:rPr>
          <w:rFonts w:ascii="Calibri" w:eastAsia="Times New Roman" w:hAnsi="Calibri" w:cs="Times New Roman"/>
          <w:color w:val="000000"/>
          <w:spacing w:val="-3"/>
          <w:sz w:val="24"/>
          <w:szCs w:val="24"/>
        </w:rPr>
        <w:t xml:space="preserve">My project examines the pedagogical approach of the Stoic Epictetus by focusing on seven vital lessons he imparts. This study will deepen our understanding of his vocation as a Stoic educator striving to free his students from the fears and foolishness that hold happiness hostage. These lessons are (1) how freedom, integrity, self-respect, and happiness interrelate; (2) real versus fake tragedy and real versus fake heroism; (3) the instructive roles that various animals play in Stoic education; (4) athleticism, sport, and game-playing as analogies for striving to live virtuously; (5) place, time, and progress in </w:t>
      </w:r>
      <w:r>
        <w:rPr>
          <w:rFonts w:ascii="Calibri" w:eastAsia="Times New Roman" w:hAnsi="Calibri" w:cs="Times New Roman"/>
          <w:color w:val="000000"/>
          <w:spacing w:val="-3"/>
          <w:sz w:val="24"/>
          <w:szCs w:val="24"/>
        </w:rPr>
        <w:t xml:space="preserve">the </w:t>
      </w:r>
      <w:r w:rsidRPr="009F07B9">
        <w:rPr>
          <w:rFonts w:ascii="Calibri" w:eastAsia="Times New Roman" w:hAnsi="Calibri" w:cs="Times New Roman"/>
          <w:color w:val="000000"/>
          <w:spacing w:val="-3"/>
          <w:sz w:val="24"/>
          <w:szCs w:val="24"/>
        </w:rPr>
        <w:t>journey to self-realization; (6) how to live with death and exit life fearlessly; (7) how teaching wisdom is one</w:t>
      </w:r>
      <w:r>
        <w:rPr>
          <w:rFonts w:ascii="Calibri" w:eastAsia="Times New Roman" w:hAnsi="Calibri" w:cs="Times New Roman"/>
          <w:color w:val="000000"/>
          <w:spacing w:val="-3"/>
          <w:sz w:val="24"/>
          <w:szCs w:val="24"/>
        </w:rPr>
        <w:t xml:space="preserve"> of several</w:t>
      </w:r>
      <w:r w:rsidRPr="009F07B9">
        <w:rPr>
          <w:rFonts w:ascii="Calibri" w:eastAsia="Times New Roman" w:hAnsi="Calibri" w:cs="Times New Roman"/>
          <w:color w:val="000000"/>
          <w:spacing w:val="-3"/>
          <w:sz w:val="24"/>
          <w:szCs w:val="24"/>
        </w:rPr>
        <w:t xml:space="preserve"> way</w:t>
      </w:r>
      <w:r>
        <w:rPr>
          <w:rFonts w:ascii="Calibri" w:eastAsia="Times New Roman" w:hAnsi="Calibri" w:cs="Times New Roman"/>
          <w:color w:val="000000"/>
          <w:spacing w:val="-3"/>
          <w:sz w:val="24"/>
          <w:szCs w:val="24"/>
        </w:rPr>
        <w:t>s</w:t>
      </w:r>
      <w:r w:rsidRPr="009F07B9">
        <w:rPr>
          <w:rFonts w:ascii="Calibri" w:eastAsia="Times New Roman" w:hAnsi="Calibri" w:cs="Times New Roman"/>
          <w:color w:val="000000"/>
          <w:spacing w:val="-3"/>
          <w:sz w:val="24"/>
          <w:szCs w:val="24"/>
        </w:rPr>
        <w:t xml:space="preserve"> the Stoic sage loves others.</w:t>
      </w:r>
    </w:p>
    <w:p w:rsidR="00C01198" w:rsidRPr="00B74246" w:rsidRDefault="00C01198" w:rsidP="00B74246">
      <w:pPr>
        <w:spacing w:after="0" w:line="240" w:lineRule="atLeast"/>
        <w:ind w:firstLine="360"/>
        <w:rPr>
          <w:rFonts w:ascii="Calibri" w:eastAsia="Times New Roman" w:hAnsi="Calibri" w:cs="Times New Roman"/>
          <w:color w:val="000000"/>
          <w:spacing w:val="-3"/>
          <w:sz w:val="24"/>
          <w:szCs w:val="24"/>
        </w:rPr>
      </w:pPr>
      <w:r w:rsidRPr="00C01198">
        <w:rPr>
          <w:rFonts w:ascii="Calibri" w:eastAsia="Times New Roman" w:hAnsi="Calibri" w:cs="Times New Roman"/>
          <w:color w:val="000000"/>
          <w:spacing w:val="-3"/>
          <w:sz w:val="24"/>
          <w:szCs w:val="24"/>
        </w:rPr>
        <w:t xml:space="preserve">The </w:t>
      </w:r>
      <w:r w:rsidR="00AF1E82">
        <w:rPr>
          <w:rFonts w:ascii="Calibri" w:eastAsia="Times New Roman" w:hAnsi="Calibri" w:cs="Times New Roman"/>
          <w:color w:val="000000"/>
          <w:spacing w:val="-3"/>
          <w:sz w:val="24"/>
          <w:szCs w:val="24"/>
        </w:rPr>
        <w:t>book</w:t>
      </w:r>
      <w:r w:rsidRPr="00C01198">
        <w:rPr>
          <w:rFonts w:ascii="Calibri" w:eastAsia="Times New Roman" w:hAnsi="Calibri" w:cs="Times New Roman"/>
          <w:color w:val="000000"/>
          <w:spacing w:val="-3"/>
          <w:sz w:val="24"/>
          <w:szCs w:val="24"/>
        </w:rPr>
        <w:t xml:space="preserve"> </w:t>
      </w:r>
      <w:r w:rsidR="00A66C13">
        <w:rPr>
          <w:rFonts w:ascii="Calibri" w:eastAsia="Times New Roman" w:hAnsi="Calibri" w:cs="Times New Roman"/>
          <w:color w:val="000000"/>
          <w:spacing w:val="-3"/>
          <w:sz w:val="24"/>
          <w:szCs w:val="24"/>
        </w:rPr>
        <w:t>contains</w:t>
      </w:r>
      <w:r w:rsidR="00AF1E82">
        <w:rPr>
          <w:rFonts w:ascii="Calibri" w:eastAsia="Times New Roman" w:hAnsi="Calibri" w:cs="Times New Roman"/>
          <w:color w:val="000000"/>
          <w:spacing w:val="-3"/>
          <w:sz w:val="24"/>
          <w:szCs w:val="24"/>
        </w:rPr>
        <w:t xml:space="preserve"> an introduction and</w:t>
      </w:r>
      <w:r w:rsidRPr="00C01198">
        <w:rPr>
          <w:rFonts w:ascii="Calibri" w:eastAsia="Times New Roman" w:hAnsi="Calibri" w:cs="Times New Roman"/>
          <w:color w:val="000000"/>
          <w:spacing w:val="-3"/>
          <w:sz w:val="24"/>
          <w:szCs w:val="24"/>
        </w:rPr>
        <w:t xml:space="preserve"> eight chapters.</w:t>
      </w:r>
      <w:r w:rsidR="00AF1E82">
        <w:rPr>
          <w:rFonts w:ascii="Calibri" w:eastAsia="Times New Roman" w:hAnsi="Calibri" w:cs="Times New Roman"/>
          <w:color w:val="000000"/>
          <w:spacing w:val="-3"/>
          <w:sz w:val="24"/>
          <w:szCs w:val="24"/>
        </w:rPr>
        <w:t xml:space="preserve">  The Introduction will </w:t>
      </w:r>
      <w:r w:rsidR="00C54DDE">
        <w:rPr>
          <w:rFonts w:ascii="Calibri" w:eastAsia="Times New Roman" w:hAnsi="Calibri" w:cs="Times New Roman"/>
          <w:color w:val="000000"/>
          <w:spacing w:val="-3"/>
          <w:sz w:val="24"/>
          <w:szCs w:val="24"/>
        </w:rPr>
        <w:t xml:space="preserve">(a) </w:t>
      </w:r>
      <w:r w:rsidR="00D12FF2">
        <w:rPr>
          <w:rFonts w:ascii="Calibri" w:eastAsia="Times New Roman" w:hAnsi="Calibri" w:cs="Times New Roman"/>
          <w:color w:val="000000"/>
          <w:spacing w:val="-3"/>
          <w:sz w:val="24"/>
          <w:szCs w:val="24"/>
        </w:rPr>
        <w:t>presen</w:t>
      </w:r>
      <w:r w:rsidR="009F07B9">
        <w:rPr>
          <w:rFonts w:ascii="Calibri" w:eastAsia="Times New Roman" w:hAnsi="Calibri" w:cs="Times New Roman"/>
          <w:color w:val="000000"/>
          <w:spacing w:val="-3"/>
          <w:sz w:val="24"/>
          <w:szCs w:val="24"/>
        </w:rPr>
        <w:t>t the central thesis</w:t>
      </w:r>
      <w:r w:rsidR="00C54DDE">
        <w:rPr>
          <w:rFonts w:ascii="Calibri" w:eastAsia="Times New Roman" w:hAnsi="Calibri" w:cs="Times New Roman"/>
          <w:color w:val="000000"/>
          <w:spacing w:val="-3"/>
          <w:sz w:val="24"/>
          <w:szCs w:val="24"/>
        </w:rPr>
        <w:t>—</w:t>
      </w:r>
      <w:r w:rsidR="00D12FF2">
        <w:rPr>
          <w:rFonts w:ascii="Calibri" w:eastAsia="Times New Roman" w:hAnsi="Calibri" w:cs="Times New Roman"/>
          <w:color w:val="000000"/>
          <w:spacing w:val="-3"/>
          <w:sz w:val="24"/>
          <w:szCs w:val="24"/>
        </w:rPr>
        <w:t xml:space="preserve">Epictetus teaches Stoicism </w:t>
      </w:r>
      <w:r w:rsidR="00AF1E82">
        <w:rPr>
          <w:rFonts w:ascii="Calibri" w:eastAsia="Times New Roman" w:hAnsi="Calibri" w:cs="Times New Roman"/>
          <w:color w:val="000000"/>
          <w:spacing w:val="-3"/>
          <w:sz w:val="24"/>
          <w:szCs w:val="24"/>
        </w:rPr>
        <w:t xml:space="preserve">as a </w:t>
      </w:r>
      <w:r w:rsidR="00D12FF2">
        <w:rPr>
          <w:rFonts w:ascii="Calibri" w:eastAsia="Times New Roman" w:hAnsi="Calibri" w:cs="Times New Roman"/>
          <w:color w:val="000000"/>
          <w:spacing w:val="-3"/>
          <w:sz w:val="24"/>
          <w:szCs w:val="24"/>
        </w:rPr>
        <w:t>means of</w:t>
      </w:r>
      <w:r w:rsidR="00AF1E82">
        <w:rPr>
          <w:rFonts w:ascii="Calibri" w:eastAsia="Times New Roman" w:hAnsi="Calibri" w:cs="Times New Roman"/>
          <w:color w:val="000000"/>
          <w:spacing w:val="-3"/>
          <w:sz w:val="24"/>
          <w:szCs w:val="24"/>
        </w:rPr>
        <w:t xml:space="preserve"> liberatin</w:t>
      </w:r>
      <w:r w:rsidR="00EE6463">
        <w:rPr>
          <w:rFonts w:ascii="Calibri" w:eastAsia="Times New Roman" w:hAnsi="Calibri" w:cs="Times New Roman"/>
          <w:color w:val="000000"/>
          <w:spacing w:val="-3"/>
          <w:sz w:val="24"/>
          <w:szCs w:val="24"/>
        </w:rPr>
        <w:t>g oneself</w:t>
      </w:r>
      <w:r w:rsidR="00AF1E82">
        <w:rPr>
          <w:rFonts w:ascii="Calibri" w:eastAsia="Times New Roman" w:hAnsi="Calibri" w:cs="Times New Roman"/>
          <w:color w:val="000000"/>
          <w:spacing w:val="-3"/>
          <w:sz w:val="24"/>
          <w:szCs w:val="24"/>
        </w:rPr>
        <w:t xml:space="preserve"> from</w:t>
      </w:r>
      <w:r w:rsidR="009F07B9">
        <w:rPr>
          <w:rFonts w:ascii="Calibri" w:eastAsia="Times New Roman" w:hAnsi="Calibri" w:cs="Times New Roman"/>
          <w:color w:val="000000"/>
          <w:spacing w:val="-3"/>
          <w:sz w:val="24"/>
          <w:szCs w:val="24"/>
        </w:rPr>
        <w:t xml:space="preserve"> unhappiness</w:t>
      </w:r>
      <w:r w:rsidR="00C54DDE">
        <w:rPr>
          <w:rFonts w:ascii="Calibri" w:eastAsia="Times New Roman" w:hAnsi="Calibri" w:cs="Times New Roman"/>
          <w:color w:val="000000"/>
          <w:spacing w:val="-3"/>
          <w:sz w:val="24"/>
          <w:szCs w:val="24"/>
        </w:rPr>
        <w:t xml:space="preserve">—and (b) outline the plan for the eight </w:t>
      </w:r>
      <w:r w:rsidR="009F07B9">
        <w:rPr>
          <w:rFonts w:ascii="Calibri" w:eastAsia="Times New Roman" w:hAnsi="Calibri" w:cs="Times New Roman"/>
          <w:color w:val="000000"/>
          <w:spacing w:val="-3"/>
          <w:sz w:val="24"/>
          <w:szCs w:val="24"/>
        </w:rPr>
        <w:t xml:space="preserve">subsequent </w:t>
      </w:r>
      <w:r w:rsidR="00C54DDE">
        <w:rPr>
          <w:rFonts w:ascii="Calibri" w:eastAsia="Times New Roman" w:hAnsi="Calibri" w:cs="Times New Roman"/>
          <w:color w:val="000000"/>
          <w:spacing w:val="-3"/>
          <w:sz w:val="24"/>
          <w:szCs w:val="24"/>
        </w:rPr>
        <w:t>chapters</w:t>
      </w:r>
      <w:r w:rsidR="00AF1E82">
        <w:rPr>
          <w:rFonts w:ascii="Calibri" w:eastAsia="Times New Roman" w:hAnsi="Calibri" w:cs="Times New Roman"/>
          <w:color w:val="000000"/>
          <w:spacing w:val="-3"/>
          <w:sz w:val="24"/>
          <w:szCs w:val="24"/>
        </w:rPr>
        <w:t>.</w:t>
      </w:r>
      <w:r w:rsidRPr="00C01198">
        <w:rPr>
          <w:rFonts w:ascii="Calibri" w:eastAsia="Times New Roman" w:hAnsi="Calibri" w:cs="Times New Roman"/>
          <w:color w:val="000000"/>
          <w:spacing w:val="-3"/>
          <w:sz w:val="24"/>
          <w:szCs w:val="24"/>
        </w:rPr>
        <w:t xml:space="preserve">  Chapter One will study how Epictetus’ thought was shaped by his teacher</w:t>
      </w:r>
      <w:r w:rsidR="009F07B9">
        <w:rPr>
          <w:rFonts w:ascii="Calibri" w:eastAsia="Times New Roman" w:hAnsi="Calibri" w:cs="Times New Roman"/>
          <w:color w:val="000000"/>
          <w:spacing w:val="-3"/>
          <w:sz w:val="24"/>
          <w:szCs w:val="24"/>
        </w:rPr>
        <w:t xml:space="preserve"> (Musonius Rufus)</w:t>
      </w:r>
      <w:r w:rsidRPr="00C01198">
        <w:rPr>
          <w:rFonts w:ascii="Calibri" w:eastAsia="Times New Roman" w:hAnsi="Calibri" w:cs="Times New Roman"/>
          <w:color w:val="000000"/>
          <w:spacing w:val="-3"/>
          <w:sz w:val="24"/>
          <w:szCs w:val="24"/>
        </w:rPr>
        <w:t>, Epictetus’ impact on his students and especially on the chronicler of his lectures</w:t>
      </w:r>
      <w:r w:rsidR="009F07B9">
        <w:rPr>
          <w:rFonts w:ascii="Calibri" w:eastAsia="Times New Roman" w:hAnsi="Calibri" w:cs="Times New Roman"/>
          <w:color w:val="000000"/>
          <w:spacing w:val="-3"/>
          <w:sz w:val="24"/>
          <w:szCs w:val="24"/>
        </w:rPr>
        <w:t xml:space="preserve"> (Arrian)</w:t>
      </w:r>
      <w:r w:rsidRPr="00C01198">
        <w:rPr>
          <w:rFonts w:ascii="Calibri" w:eastAsia="Times New Roman" w:hAnsi="Calibri" w:cs="Times New Roman"/>
          <w:color w:val="000000"/>
          <w:spacing w:val="-3"/>
          <w:sz w:val="24"/>
          <w:szCs w:val="24"/>
        </w:rPr>
        <w:t>, and Epictetus’ pedagogical methods.</w:t>
      </w:r>
      <w:r w:rsidR="00B74246">
        <w:rPr>
          <w:rFonts w:ascii="Calibri" w:eastAsia="Times New Roman" w:hAnsi="Calibri" w:cs="Times New Roman"/>
          <w:color w:val="000000"/>
          <w:spacing w:val="-3"/>
          <w:sz w:val="24"/>
          <w:szCs w:val="24"/>
        </w:rPr>
        <w:t xml:space="preserve">  </w:t>
      </w:r>
      <w:r w:rsidR="00A51485" w:rsidRPr="00A73600">
        <w:rPr>
          <w:rFonts w:eastAsia="Calibri" w:cs="Times New Roman"/>
          <w:sz w:val="24"/>
          <w:szCs w:val="24"/>
        </w:rPr>
        <w:t xml:space="preserve">Each of the </w:t>
      </w:r>
      <w:r w:rsidR="00A73600" w:rsidRPr="00A73600">
        <w:rPr>
          <w:rFonts w:eastAsia="Calibri" w:cs="Times New Roman"/>
          <w:sz w:val="24"/>
          <w:szCs w:val="24"/>
        </w:rPr>
        <w:t>subsequent</w:t>
      </w:r>
      <w:r w:rsidR="00A51485" w:rsidRPr="00A73600">
        <w:rPr>
          <w:rFonts w:eastAsia="Calibri" w:cs="Times New Roman"/>
          <w:sz w:val="24"/>
          <w:szCs w:val="24"/>
        </w:rPr>
        <w:t xml:space="preserve"> chapters presents a vital lesson he seeks to teach his students, the adolescent Stoics-in-training.</w:t>
      </w:r>
      <w:r w:rsidR="00A73600" w:rsidRPr="00A73600">
        <w:rPr>
          <w:rFonts w:eastAsia="Calibri" w:cs="Times New Roman"/>
          <w:sz w:val="24"/>
          <w:szCs w:val="24"/>
        </w:rPr>
        <w:t xml:space="preserve">  </w:t>
      </w:r>
      <w:r w:rsidR="00A73600" w:rsidRPr="00A73600">
        <w:rPr>
          <w:rFonts w:eastAsia="Times New Roman" w:cs="Times New Roman"/>
          <w:color w:val="000000"/>
          <w:spacing w:val="-3"/>
          <w:sz w:val="24"/>
          <w:szCs w:val="24"/>
        </w:rPr>
        <w:t xml:space="preserve">Chapter Two examines the fundamental dichotomy of what is up to us versus what is not at the heart of his teaching.  I will show how this dichotomy grounds his conception of freedom, the pursuit of virtue, the growth of self-respect, and his Stoic conception of happiness.  </w:t>
      </w:r>
      <w:r w:rsidR="00A51485" w:rsidRPr="00A73600">
        <w:rPr>
          <w:rFonts w:eastAsia="Calibri" w:cs="Times New Roman"/>
          <w:sz w:val="24"/>
          <w:szCs w:val="24"/>
        </w:rPr>
        <w:t xml:space="preserve">In Chapter Three I will articulate Epictetus’ understanding of tragedy and heroism.  Epictetus compares his favorite paragon Socrates to the mythic heroes Achilles, Agamemnon, Odysseus, and Heracles.  Criticism of vicious human conduct by means of these heroic human exemplars is followed by criticisms of bestial human behavior using admirable animal traits and habits in Chapter Four.  In Chapter Five I will discuss how the analogies of athletic training, sporting contests, and skillful game-playing is used by Epictetus to illustrate the proper understanding of practical agency.  Olympic athletes model training of the body for Epictetus’ students, for whom Stoicism is a kind of Olympic training of the mind.  Chapter Six will study how Stoics travel by making good use of whatever they encounter </w:t>
      </w:r>
      <w:r w:rsidR="00A73600" w:rsidRPr="00A73600">
        <w:rPr>
          <w:rFonts w:eastAsia="Calibri" w:cs="Times New Roman"/>
          <w:sz w:val="24"/>
          <w:szCs w:val="24"/>
        </w:rPr>
        <w:t>along</w:t>
      </w:r>
      <w:r w:rsidR="00A51485" w:rsidRPr="00A73600">
        <w:rPr>
          <w:rFonts w:eastAsia="Calibri" w:cs="Times New Roman"/>
          <w:sz w:val="24"/>
          <w:szCs w:val="24"/>
        </w:rPr>
        <w:t xml:space="preserve"> their</w:t>
      </w:r>
      <w:r w:rsidR="00A73600" w:rsidRPr="00A73600">
        <w:rPr>
          <w:rFonts w:eastAsia="Calibri" w:cs="Times New Roman"/>
          <w:sz w:val="24"/>
          <w:szCs w:val="24"/>
        </w:rPr>
        <w:t xml:space="preserve"> chosen</w:t>
      </w:r>
      <w:r w:rsidR="00A51485" w:rsidRPr="00A73600">
        <w:rPr>
          <w:rFonts w:eastAsia="Calibri" w:cs="Times New Roman"/>
          <w:sz w:val="24"/>
          <w:szCs w:val="24"/>
        </w:rPr>
        <w:t xml:space="preserve"> path as on loan from providential Nature.  Virtue, as </w:t>
      </w:r>
      <w:r w:rsidR="00A73600" w:rsidRPr="00A73600">
        <w:rPr>
          <w:rFonts w:eastAsia="Calibri" w:cs="Times New Roman"/>
          <w:sz w:val="24"/>
          <w:szCs w:val="24"/>
        </w:rPr>
        <w:t>real</w:t>
      </w:r>
      <w:r w:rsidR="00A51485" w:rsidRPr="00A73600">
        <w:rPr>
          <w:rFonts w:eastAsia="Calibri" w:cs="Times New Roman"/>
          <w:sz w:val="24"/>
          <w:szCs w:val="24"/>
        </w:rPr>
        <w:t xml:space="preserve"> self-realization, is the destination of the Stoic’s life journey.  An analysis of Epictetus’ philosophy of death and suicide will occupy Chapter Seven.  He argues that for a Stoic to fear death is as foolish as a child to fear a scary looking mask.  Since ‘the door is open’ for exiting from circumstances we judge to be unbearable, we have the capacity to cope with any challenges we face.  The final chapter (Eight) analyzes the Stoic sage (wise person).  The sage loves others freely, not possessively.  The sage represents a prescriptive ideal by teaching Stoic wisdom.  The overarching thesis of this project is that Stoic education is the indispensable means of liberating the self from miserable servitude to external circumstances resulting from failure to understand, appreciate, and realize human potential.</w:t>
      </w:r>
    </w:p>
    <w:p w:rsidR="00C01198" w:rsidRPr="00A73600" w:rsidRDefault="00C01198" w:rsidP="00C01198">
      <w:pPr>
        <w:spacing w:after="0" w:line="240" w:lineRule="atLeast"/>
        <w:rPr>
          <w:rFonts w:eastAsia="Times New Roman" w:cs="Times New Roman"/>
          <w:color w:val="000000"/>
          <w:sz w:val="27"/>
          <w:szCs w:val="27"/>
        </w:rPr>
      </w:pPr>
    </w:p>
    <w:p w:rsidR="00FD79AA" w:rsidRDefault="00FD79AA" w:rsidP="00C01198">
      <w:pPr>
        <w:spacing w:after="0" w:line="240" w:lineRule="atLeast"/>
        <w:rPr>
          <w:rFonts w:ascii="Calibri" w:eastAsia="Times New Roman" w:hAnsi="Calibri" w:cs="Times New Roman"/>
          <w:color w:val="000000"/>
          <w:spacing w:val="-3"/>
          <w:sz w:val="24"/>
          <w:szCs w:val="24"/>
        </w:rPr>
      </w:pPr>
      <w:r>
        <w:rPr>
          <w:rFonts w:ascii="Calibri" w:eastAsia="Times New Roman" w:hAnsi="Calibri" w:cs="Times New Roman"/>
          <w:color w:val="000000"/>
          <w:spacing w:val="-3"/>
          <w:sz w:val="24"/>
          <w:szCs w:val="24"/>
        </w:rPr>
        <w:t>Introduction.  Stoicism as Liberation</w:t>
      </w:r>
    </w:p>
    <w:p w:rsidR="00FD79AA" w:rsidRDefault="00FD79AA" w:rsidP="00C01198">
      <w:pPr>
        <w:spacing w:after="0" w:line="240" w:lineRule="atLeast"/>
        <w:rPr>
          <w:rFonts w:ascii="Calibri" w:eastAsia="Times New Roman" w:hAnsi="Calibri" w:cs="Times New Roman"/>
          <w:color w:val="000000"/>
          <w:spacing w:val="-3"/>
          <w:sz w:val="24"/>
          <w:szCs w:val="24"/>
        </w:rPr>
      </w:pPr>
    </w:p>
    <w:p w:rsidR="00FD79AA" w:rsidRDefault="00E530F1" w:rsidP="001908C3">
      <w:pPr>
        <w:spacing w:after="0" w:line="240" w:lineRule="atLeast"/>
        <w:ind w:firstLine="360"/>
        <w:rPr>
          <w:rFonts w:ascii="Calibri" w:eastAsia="Times New Roman" w:hAnsi="Calibri" w:cs="Times New Roman"/>
          <w:color w:val="000000"/>
          <w:spacing w:val="-3"/>
          <w:sz w:val="24"/>
          <w:szCs w:val="24"/>
        </w:rPr>
      </w:pPr>
      <w:r>
        <w:rPr>
          <w:rFonts w:ascii="Calibri" w:eastAsia="Times New Roman" w:hAnsi="Calibri" w:cs="Times New Roman"/>
          <w:color w:val="000000"/>
          <w:spacing w:val="-3"/>
          <w:sz w:val="24"/>
          <w:szCs w:val="24"/>
        </w:rPr>
        <w:t xml:space="preserve">This book’s main </w:t>
      </w:r>
      <w:r w:rsidR="005219F7">
        <w:rPr>
          <w:rFonts w:ascii="Calibri" w:eastAsia="Times New Roman" w:hAnsi="Calibri" w:cs="Times New Roman"/>
          <w:color w:val="000000"/>
          <w:spacing w:val="-3"/>
          <w:sz w:val="24"/>
          <w:szCs w:val="24"/>
        </w:rPr>
        <w:t xml:space="preserve">thesis is that </w:t>
      </w:r>
      <w:r w:rsidR="00AE6268">
        <w:rPr>
          <w:rFonts w:ascii="Calibri" w:eastAsia="Times New Roman" w:hAnsi="Calibri" w:cs="Times New Roman"/>
          <w:color w:val="000000"/>
          <w:spacing w:val="-3"/>
          <w:sz w:val="24"/>
          <w:szCs w:val="24"/>
        </w:rPr>
        <w:t xml:space="preserve">Stoicism </w:t>
      </w:r>
      <w:r w:rsidR="005219F7">
        <w:rPr>
          <w:rFonts w:ascii="Calibri" w:eastAsia="Times New Roman" w:hAnsi="Calibri" w:cs="Times New Roman"/>
          <w:color w:val="000000"/>
          <w:spacing w:val="-3"/>
          <w:sz w:val="24"/>
          <w:szCs w:val="24"/>
        </w:rPr>
        <w:t>i</w:t>
      </w:r>
      <w:r w:rsidR="00AE6268">
        <w:rPr>
          <w:rFonts w:ascii="Calibri" w:eastAsia="Times New Roman" w:hAnsi="Calibri" w:cs="Times New Roman"/>
          <w:color w:val="000000"/>
          <w:spacing w:val="-3"/>
          <w:sz w:val="24"/>
          <w:szCs w:val="24"/>
        </w:rPr>
        <w:t xml:space="preserve">s </w:t>
      </w:r>
      <w:r w:rsidR="005219F7">
        <w:rPr>
          <w:rFonts w:ascii="Calibri" w:eastAsia="Times New Roman" w:hAnsi="Calibri" w:cs="Times New Roman"/>
          <w:color w:val="000000"/>
          <w:spacing w:val="-3"/>
          <w:sz w:val="24"/>
          <w:szCs w:val="24"/>
        </w:rPr>
        <w:t>fundamentally</w:t>
      </w:r>
      <w:r w:rsidR="00AE6268">
        <w:rPr>
          <w:rFonts w:ascii="Calibri" w:eastAsia="Times New Roman" w:hAnsi="Calibri" w:cs="Times New Roman"/>
          <w:color w:val="000000"/>
          <w:spacing w:val="-3"/>
          <w:sz w:val="24"/>
          <w:szCs w:val="24"/>
        </w:rPr>
        <w:t xml:space="preserve"> a philosophy</w:t>
      </w:r>
      <w:r w:rsidR="005219F7">
        <w:rPr>
          <w:rFonts w:ascii="Calibri" w:eastAsia="Times New Roman" w:hAnsi="Calibri" w:cs="Times New Roman"/>
          <w:color w:val="000000"/>
          <w:spacing w:val="-3"/>
          <w:sz w:val="24"/>
          <w:szCs w:val="24"/>
        </w:rPr>
        <w:t xml:space="preserve"> of liberation</w:t>
      </w:r>
      <w:r w:rsidR="007263C2">
        <w:rPr>
          <w:rFonts w:ascii="Calibri" w:eastAsia="Times New Roman" w:hAnsi="Calibri" w:cs="Times New Roman"/>
          <w:color w:val="000000"/>
          <w:spacing w:val="-3"/>
          <w:sz w:val="24"/>
          <w:szCs w:val="24"/>
        </w:rPr>
        <w:t xml:space="preserve"> </w:t>
      </w:r>
      <w:r w:rsidR="004308FA">
        <w:rPr>
          <w:rFonts w:ascii="Calibri" w:eastAsia="Times New Roman" w:hAnsi="Calibri" w:cs="Times New Roman"/>
          <w:color w:val="000000"/>
          <w:spacing w:val="-3"/>
          <w:sz w:val="24"/>
          <w:szCs w:val="24"/>
        </w:rPr>
        <w:t>which Epictetus</w:t>
      </w:r>
      <w:r w:rsidR="00BD0023">
        <w:rPr>
          <w:rFonts w:ascii="Calibri" w:eastAsia="Times New Roman" w:hAnsi="Calibri" w:cs="Times New Roman"/>
          <w:color w:val="000000"/>
          <w:spacing w:val="-3"/>
          <w:sz w:val="24"/>
          <w:szCs w:val="24"/>
        </w:rPr>
        <w:t xml:space="preserve">, </w:t>
      </w:r>
      <w:r w:rsidR="007263C2">
        <w:rPr>
          <w:rFonts w:ascii="Calibri" w:eastAsia="Times New Roman" w:hAnsi="Calibri" w:cs="Times New Roman"/>
          <w:color w:val="000000"/>
          <w:spacing w:val="-3"/>
          <w:sz w:val="24"/>
          <w:szCs w:val="24"/>
        </w:rPr>
        <w:t>a master practitioner of Stoic pedagogy</w:t>
      </w:r>
      <w:r w:rsidR="00BD0023">
        <w:rPr>
          <w:rFonts w:ascii="Calibri" w:eastAsia="Times New Roman" w:hAnsi="Calibri" w:cs="Times New Roman"/>
          <w:color w:val="000000"/>
          <w:spacing w:val="-3"/>
          <w:sz w:val="24"/>
          <w:szCs w:val="24"/>
        </w:rPr>
        <w:t>, taught as such</w:t>
      </w:r>
      <w:r w:rsidR="005219F7">
        <w:rPr>
          <w:rFonts w:ascii="Calibri" w:eastAsia="Times New Roman" w:hAnsi="Calibri" w:cs="Times New Roman"/>
          <w:color w:val="000000"/>
          <w:spacing w:val="-3"/>
          <w:sz w:val="24"/>
          <w:szCs w:val="24"/>
        </w:rPr>
        <w:t>.</w:t>
      </w:r>
      <w:r w:rsidR="002B00D3">
        <w:rPr>
          <w:rFonts w:ascii="Calibri" w:eastAsia="Times New Roman" w:hAnsi="Calibri" w:cs="Times New Roman"/>
          <w:color w:val="000000"/>
          <w:spacing w:val="-3"/>
          <w:sz w:val="24"/>
          <w:szCs w:val="24"/>
        </w:rPr>
        <w:t xml:space="preserve">  </w:t>
      </w:r>
      <w:r w:rsidR="006F5D9D">
        <w:rPr>
          <w:rFonts w:ascii="Calibri" w:eastAsia="Times New Roman" w:hAnsi="Calibri" w:cs="Times New Roman"/>
          <w:color w:val="000000"/>
          <w:spacing w:val="-3"/>
          <w:sz w:val="24"/>
          <w:szCs w:val="24"/>
        </w:rPr>
        <w:t>T</w:t>
      </w:r>
      <w:r w:rsidR="007263C2">
        <w:rPr>
          <w:rFonts w:ascii="Calibri" w:eastAsia="Times New Roman" w:hAnsi="Calibri" w:cs="Times New Roman"/>
          <w:color w:val="000000"/>
          <w:spacing w:val="-3"/>
          <w:sz w:val="24"/>
          <w:szCs w:val="24"/>
        </w:rPr>
        <w:t>h</w:t>
      </w:r>
      <w:r>
        <w:rPr>
          <w:rFonts w:ascii="Calibri" w:eastAsia="Times New Roman" w:hAnsi="Calibri" w:cs="Times New Roman"/>
          <w:color w:val="000000"/>
          <w:spacing w:val="-3"/>
          <w:sz w:val="24"/>
          <w:szCs w:val="24"/>
        </w:rPr>
        <w:t>e</w:t>
      </w:r>
      <w:r w:rsidR="007263C2">
        <w:rPr>
          <w:rFonts w:ascii="Calibri" w:eastAsia="Times New Roman" w:hAnsi="Calibri" w:cs="Times New Roman"/>
          <w:color w:val="000000"/>
          <w:spacing w:val="-3"/>
          <w:sz w:val="24"/>
          <w:szCs w:val="24"/>
        </w:rPr>
        <w:t xml:space="preserve"> introduction </w:t>
      </w:r>
      <w:r w:rsidR="004B5D7C">
        <w:rPr>
          <w:rFonts w:ascii="Calibri" w:eastAsia="Times New Roman" w:hAnsi="Calibri" w:cs="Times New Roman"/>
          <w:color w:val="000000"/>
          <w:spacing w:val="-3"/>
          <w:sz w:val="24"/>
          <w:szCs w:val="24"/>
        </w:rPr>
        <w:t xml:space="preserve">outlines </w:t>
      </w:r>
      <w:r w:rsidR="006F5D9D">
        <w:rPr>
          <w:rFonts w:ascii="Calibri" w:eastAsia="Times New Roman" w:hAnsi="Calibri" w:cs="Times New Roman"/>
          <w:color w:val="000000"/>
          <w:spacing w:val="-3"/>
          <w:sz w:val="24"/>
          <w:szCs w:val="24"/>
        </w:rPr>
        <w:t xml:space="preserve">the </w:t>
      </w:r>
      <w:r w:rsidR="00BD0023">
        <w:rPr>
          <w:rFonts w:ascii="Calibri" w:eastAsia="Times New Roman" w:hAnsi="Calibri" w:cs="Times New Roman"/>
          <w:color w:val="000000"/>
          <w:spacing w:val="-3"/>
          <w:sz w:val="24"/>
          <w:szCs w:val="24"/>
        </w:rPr>
        <w:t xml:space="preserve">plan of the book </w:t>
      </w:r>
      <w:r w:rsidR="004B5D7C">
        <w:rPr>
          <w:rFonts w:ascii="Calibri" w:eastAsia="Times New Roman" w:hAnsi="Calibri" w:cs="Times New Roman"/>
          <w:color w:val="000000"/>
          <w:spacing w:val="-3"/>
          <w:sz w:val="24"/>
          <w:szCs w:val="24"/>
        </w:rPr>
        <w:t xml:space="preserve">in </w:t>
      </w:r>
      <w:r w:rsidR="00BD0023">
        <w:rPr>
          <w:rFonts w:ascii="Calibri" w:eastAsia="Times New Roman" w:hAnsi="Calibri" w:cs="Times New Roman"/>
          <w:color w:val="000000"/>
          <w:spacing w:val="-3"/>
          <w:sz w:val="24"/>
          <w:szCs w:val="24"/>
        </w:rPr>
        <w:t>support</w:t>
      </w:r>
      <w:r w:rsidR="004B5D7C">
        <w:rPr>
          <w:rFonts w:ascii="Calibri" w:eastAsia="Times New Roman" w:hAnsi="Calibri" w:cs="Times New Roman"/>
          <w:color w:val="000000"/>
          <w:spacing w:val="-3"/>
          <w:sz w:val="24"/>
          <w:szCs w:val="24"/>
        </w:rPr>
        <w:t xml:space="preserve"> of</w:t>
      </w:r>
      <w:r w:rsidR="006F5D9D">
        <w:rPr>
          <w:rFonts w:ascii="Calibri" w:eastAsia="Times New Roman" w:hAnsi="Calibri" w:cs="Times New Roman"/>
          <w:color w:val="000000"/>
          <w:spacing w:val="-3"/>
          <w:sz w:val="24"/>
          <w:szCs w:val="24"/>
        </w:rPr>
        <w:t xml:space="preserve"> this thesis.  T</w:t>
      </w:r>
      <w:r w:rsidR="005219F7">
        <w:rPr>
          <w:rFonts w:ascii="Calibri" w:eastAsia="Times New Roman" w:hAnsi="Calibri" w:cs="Times New Roman"/>
          <w:color w:val="000000"/>
          <w:spacing w:val="-3"/>
          <w:sz w:val="24"/>
          <w:szCs w:val="24"/>
        </w:rPr>
        <w:t xml:space="preserve">he practice of Stoicism in the daily application of Stoic thinking and therapies to one’s lived experience free the mind </w:t>
      </w:r>
      <w:r w:rsidR="00841020">
        <w:rPr>
          <w:rFonts w:ascii="Calibri" w:eastAsia="Times New Roman" w:hAnsi="Calibri" w:cs="Times New Roman"/>
          <w:color w:val="000000"/>
          <w:spacing w:val="-3"/>
          <w:sz w:val="24"/>
          <w:szCs w:val="24"/>
        </w:rPr>
        <w:t>to be happy</w:t>
      </w:r>
      <w:r w:rsidR="005219F7">
        <w:rPr>
          <w:rFonts w:ascii="Calibri" w:eastAsia="Times New Roman" w:hAnsi="Calibri" w:cs="Times New Roman"/>
          <w:color w:val="000000"/>
          <w:spacing w:val="-3"/>
          <w:sz w:val="24"/>
          <w:szCs w:val="24"/>
        </w:rPr>
        <w:t>.  F</w:t>
      </w:r>
      <w:r w:rsidR="00841020">
        <w:rPr>
          <w:rFonts w:ascii="Calibri" w:eastAsia="Times New Roman" w:hAnsi="Calibri" w:cs="Times New Roman"/>
          <w:color w:val="000000"/>
          <w:spacing w:val="-3"/>
          <w:sz w:val="24"/>
          <w:szCs w:val="24"/>
        </w:rPr>
        <w:t>oolish</w:t>
      </w:r>
      <w:r w:rsidR="005219F7">
        <w:rPr>
          <w:rFonts w:ascii="Calibri" w:eastAsia="Times New Roman" w:hAnsi="Calibri" w:cs="Times New Roman"/>
          <w:color w:val="000000"/>
          <w:spacing w:val="-3"/>
          <w:sz w:val="24"/>
          <w:szCs w:val="24"/>
        </w:rPr>
        <w:t xml:space="preserve"> beliefs</w:t>
      </w:r>
      <w:r w:rsidR="00841020">
        <w:rPr>
          <w:rFonts w:ascii="Calibri" w:eastAsia="Times New Roman" w:hAnsi="Calibri" w:cs="Times New Roman"/>
          <w:color w:val="000000"/>
          <w:spacing w:val="-3"/>
          <w:sz w:val="24"/>
          <w:szCs w:val="24"/>
        </w:rPr>
        <w:t xml:space="preserve"> produce frustrations and fears.  Fears enslave the mind and ensure misery.  </w:t>
      </w:r>
      <w:r w:rsidR="00D43D71">
        <w:rPr>
          <w:rFonts w:ascii="Calibri" w:eastAsia="Times New Roman" w:hAnsi="Calibri" w:cs="Times New Roman"/>
          <w:color w:val="000000"/>
          <w:spacing w:val="-3"/>
          <w:sz w:val="24"/>
          <w:szCs w:val="24"/>
        </w:rPr>
        <w:t>From birth and well into adulthood,</w:t>
      </w:r>
      <w:r w:rsidR="005E5233">
        <w:rPr>
          <w:rFonts w:ascii="Calibri" w:eastAsia="Times New Roman" w:hAnsi="Calibri" w:cs="Times New Roman"/>
          <w:color w:val="000000"/>
          <w:spacing w:val="-3"/>
          <w:sz w:val="24"/>
          <w:szCs w:val="24"/>
        </w:rPr>
        <w:t xml:space="preserve"> Epictetus</w:t>
      </w:r>
      <w:r w:rsidR="00841020">
        <w:rPr>
          <w:rFonts w:ascii="Calibri" w:eastAsia="Times New Roman" w:hAnsi="Calibri" w:cs="Times New Roman"/>
          <w:color w:val="000000"/>
          <w:spacing w:val="-3"/>
          <w:sz w:val="24"/>
          <w:szCs w:val="24"/>
        </w:rPr>
        <w:t xml:space="preserve"> was intimately familiar with slave</w:t>
      </w:r>
      <w:r w:rsidR="00D43D71">
        <w:rPr>
          <w:rFonts w:ascii="Calibri" w:eastAsia="Times New Roman" w:hAnsi="Calibri" w:cs="Times New Roman"/>
          <w:color w:val="000000"/>
          <w:spacing w:val="-3"/>
          <w:sz w:val="24"/>
          <w:szCs w:val="24"/>
        </w:rPr>
        <w:t>ry</w:t>
      </w:r>
      <w:r w:rsidR="00841020">
        <w:rPr>
          <w:rFonts w:ascii="Calibri" w:eastAsia="Times New Roman" w:hAnsi="Calibri" w:cs="Times New Roman"/>
          <w:color w:val="000000"/>
          <w:spacing w:val="-3"/>
          <w:sz w:val="24"/>
          <w:szCs w:val="24"/>
        </w:rPr>
        <w:t xml:space="preserve">, both as institutionally sanctioned ownership of one human being by another, and as a </w:t>
      </w:r>
      <w:r w:rsidR="00D43D71">
        <w:rPr>
          <w:rFonts w:ascii="Calibri" w:eastAsia="Times New Roman" w:hAnsi="Calibri" w:cs="Times New Roman"/>
          <w:color w:val="000000"/>
          <w:spacing w:val="-3"/>
          <w:sz w:val="24"/>
          <w:szCs w:val="24"/>
        </w:rPr>
        <w:t>brand</w:t>
      </w:r>
      <w:r w:rsidR="00841020">
        <w:rPr>
          <w:rFonts w:ascii="Calibri" w:eastAsia="Times New Roman" w:hAnsi="Calibri" w:cs="Times New Roman"/>
          <w:color w:val="000000"/>
          <w:spacing w:val="-3"/>
          <w:sz w:val="24"/>
          <w:szCs w:val="24"/>
        </w:rPr>
        <w:t xml:space="preserve"> of servitude to false, </w:t>
      </w:r>
      <w:r w:rsidR="000C29A9">
        <w:rPr>
          <w:rFonts w:ascii="Calibri" w:eastAsia="Times New Roman" w:hAnsi="Calibri" w:cs="Times New Roman"/>
          <w:color w:val="000000"/>
          <w:spacing w:val="-3"/>
          <w:sz w:val="24"/>
          <w:szCs w:val="24"/>
        </w:rPr>
        <w:t>debilitating</w:t>
      </w:r>
      <w:r w:rsidR="00841020">
        <w:rPr>
          <w:rFonts w:ascii="Calibri" w:eastAsia="Times New Roman" w:hAnsi="Calibri" w:cs="Times New Roman"/>
          <w:color w:val="000000"/>
          <w:spacing w:val="-3"/>
          <w:sz w:val="24"/>
          <w:szCs w:val="24"/>
        </w:rPr>
        <w:t xml:space="preserve"> beliefs.  </w:t>
      </w:r>
      <w:r w:rsidR="00896EC2">
        <w:rPr>
          <w:rFonts w:ascii="Calibri" w:eastAsia="Times New Roman" w:hAnsi="Calibri" w:cs="Times New Roman"/>
          <w:color w:val="000000"/>
          <w:spacing w:val="-3"/>
          <w:sz w:val="24"/>
          <w:szCs w:val="24"/>
        </w:rPr>
        <w:t>As a student of Musonius Rufus in Rome, Epictetus learned</w:t>
      </w:r>
      <w:r w:rsidR="00841020">
        <w:rPr>
          <w:rFonts w:ascii="Calibri" w:eastAsia="Times New Roman" w:hAnsi="Calibri" w:cs="Times New Roman"/>
          <w:color w:val="000000"/>
          <w:spacing w:val="-3"/>
          <w:sz w:val="24"/>
          <w:szCs w:val="24"/>
        </w:rPr>
        <w:t xml:space="preserve"> the power of Stoic</w:t>
      </w:r>
      <w:r w:rsidR="000C29A9">
        <w:rPr>
          <w:rFonts w:ascii="Calibri" w:eastAsia="Times New Roman" w:hAnsi="Calibri" w:cs="Times New Roman"/>
          <w:color w:val="000000"/>
          <w:spacing w:val="-3"/>
          <w:sz w:val="24"/>
          <w:szCs w:val="24"/>
        </w:rPr>
        <w:t xml:space="preserve"> wisdom</w:t>
      </w:r>
      <w:r w:rsidR="00841020">
        <w:rPr>
          <w:rFonts w:ascii="Calibri" w:eastAsia="Times New Roman" w:hAnsi="Calibri" w:cs="Times New Roman"/>
          <w:color w:val="000000"/>
          <w:spacing w:val="-3"/>
          <w:sz w:val="24"/>
          <w:szCs w:val="24"/>
        </w:rPr>
        <w:t xml:space="preserve"> to break the bonds of those </w:t>
      </w:r>
      <w:r w:rsidR="006678F3">
        <w:rPr>
          <w:rFonts w:ascii="Calibri" w:eastAsia="Times New Roman" w:hAnsi="Calibri" w:cs="Times New Roman"/>
          <w:color w:val="000000"/>
          <w:spacing w:val="-3"/>
          <w:sz w:val="24"/>
          <w:szCs w:val="24"/>
        </w:rPr>
        <w:t>mentally enslaving beliefs</w:t>
      </w:r>
      <w:r w:rsidR="003617EF">
        <w:rPr>
          <w:rFonts w:ascii="Calibri" w:eastAsia="Times New Roman" w:hAnsi="Calibri" w:cs="Times New Roman"/>
          <w:color w:val="000000"/>
          <w:spacing w:val="-3"/>
          <w:sz w:val="24"/>
          <w:szCs w:val="24"/>
        </w:rPr>
        <w:t xml:space="preserve">.  Once </w:t>
      </w:r>
      <w:r w:rsidR="007C0830">
        <w:rPr>
          <w:rFonts w:ascii="Calibri" w:eastAsia="Times New Roman" w:hAnsi="Calibri" w:cs="Times New Roman"/>
          <w:color w:val="000000"/>
          <w:spacing w:val="-3"/>
          <w:sz w:val="24"/>
          <w:szCs w:val="24"/>
        </w:rPr>
        <w:t>manumitt</w:t>
      </w:r>
      <w:r w:rsidR="00896EC2">
        <w:rPr>
          <w:rFonts w:ascii="Calibri" w:eastAsia="Times New Roman" w:hAnsi="Calibri" w:cs="Times New Roman"/>
          <w:color w:val="000000"/>
          <w:spacing w:val="-3"/>
          <w:sz w:val="24"/>
          <w:szCs w:val="24"/>
        </w:rPr>
        <w:t>ed</w:t>
      </w:r>
      <w:r w:rsidR="000C29A9">
        <w:rPr>
          <w:rFonts w:ascii="Calibri" w:eastAsia="Times New Roman" w:hAnsi="Calibri" w:cs="Times New Roman"/>
          <w:color w:val="000000"/>
          <w:spacing w:val="-3"/>
          <w:sz w:val="24"/>
          <w:szCs w:val="24"/>
        </w:rPr>
        <w:t>, Epictetus dedicated himself to</w:t>
      </w:r>
      <w:r w:rsidR="006678F3">
        <w:rPr>
          <w:rFonts w:ascii="Calibri" w:eastAsia="Times New Roman" w:hAnsi="Calibri" w:cs="Times New Roman"/>
          <w:color w:val="000000"/>
          <w:spacing w:val="-3"/>
          <w:sz w:val="24"/>
          <w:szCs w:val="24"/>
        </w:rPr>
        <w:t xml:space="preserve"> teach</w:t>
      </w:r>
      <w:r w:rsidR="000C29A9">
        <w:rPr>
          <w:rFonts w:ascii="Calibri" w:eastAsia="Times New Roman" w:hAnsi="Calibri" w:cs="Times New Roman"/>
          <w:color w:val="000000"/>
          <w:spacing w:val="-3"/>
          <w:sz w:val="24"/>
          <w:szCs w:val="24"/>
        </w:rPr>
        <w:t xml:space="preserve">ing </w:t>
      </w:r>
      <w:r w:rsidR="006678F3">
        <w:rPr>
          <w:rFonts w:ascii="Calibri" w:eastAsia="Times New Roman" w:hAnsi="Calibri" w:cs="Times New Roman"/>
          <w:color w:val="000000"/>
          <w:spacing w:val="-3"/>
          <w:sz w:val="24"/>
          <w:szCs w:val="24"/>
        </w:rPr>
        <w:t xml:space="preserve">lessons </w:t>
      </w:r>
      <w:r w:rsidR="000C29A9">
        <w:rPr>
          <w:rFonts w:ascii="Calibri" w:eastAsia="Times New Roman" w:hAnsi="Calibri" w:cs="Times New Roman"/>
          <w:color w:val="000000"/>
          <w:spacing w:val="-3"/>
          <w:sz w:val="24"/>
          <w:szCs w:val="24"/>
        </w:rPr>
        <w:t xml:space="preserve">aimed at </w:t>
      </w:r>
      <w:r w:rsidR="00CB7C2F">
        <w:rPr>
          <w:rFonts w:ascii="Calibri" w:eastAsia="Times New Roman" w:hAnsi="Calibri" w:cs="Times New Roman"/>
          <w:color w:val="000000"/>
          <w:spacing w:val="-3"/>
          <w:sz w:val="24"/>
          <w:szCs w:val="24"/>
        </w:rPr>
        <w:t>free</w:t>
      </w:r>
      <w:r w:rsidR="000C29A9">
        <w:rPr>
          <w:rFonts w:ascii="Calibri" w:eastAsia="Times New Roman" w:hAnsi="Calibri" w:cs="Times New Roman"/>
          <w:color w:val="000000"/>
          <w:spacing w:val="-3"/>
          <w:sz w:val="24"/>
          <w:szCs w:val="24"/>
        </w:rPr>
        <w:t xml:space="preserve">ing </w:t>
      </w:r>
      <w:r w:rsidR="00896EC2">
        <w:rPr>
          <w:rFonts w:ascii="Calibri" w:eastAsia="Times New Roman" w:hAnsi="Calibri" w:cs="Times New Roman"/>
          <w:color w:val="000000"/>
          <w:spacing w:val="-3"/>
          <w:sz w:val="24"/>
          <w:szCs w:val="24"/>
        </w:rPr>
        <w:t>others</w:t>
      </w:r>
      <w:r w:rsidR="000C29A9">
        <w:rPr>
          <w:rFonts w:ascii="Calibri" w:eastAsia="Times New Roman" w:hAnsi="Calibri" w:cs="Times New Roman"/>
          <w:color w:val="000000"/>
          <w:spacing w:val="-3"/>
          <w:sz w:val="24"/>
          <w:szCs w:val="24"/>
        </w:rPr>
        <w:t xml:space="preserve"> from the fears and foolishness that </w:t>
      </w:r>
      <w:r w:rsidR="006F5D9D">
        <w:rPr>
          <w:rFonts w:ascii="Calibri" w:eastAsia="Times New Roman" w:hAnsi="Calibri" w:cs="Times New Roman"/>
          <w:color w:val="000000"/>
          <w:spacing w:val="-3"/>
          <w:sz w:val="24"/>
          <w:szCs w:val="24"/>
        </w:rPr>
        <w:t>ruin lives</w:t>
      </w:r>
      <w:r w:rsidR="000C29A9">
        <w:rPr>
          <w:rFonts w:ascii="Calibri" w:eastAsia="Times New Roman" w:hAnsi="Calibri" w:cs="Times New Roman"/>
          <w:color w:val="000000"/>
          <w:spacing w:val="-3"/>
          <w:sz w:val="24"/>
          <w:szCs w:val="24"/>
        </w:rPr>
        <w:t>.</w:t>
      </w:r>
      <w:r w:rsidR="00BD0023">
        <w:rPr>
          <w:rFonts w:ascii="Calibri" w:eastAsia="Times New Roman" w:hAnsi="Calibri" w:cs="Times New Roman"/>
          <w:color w:val="000000"/>
          <w:spacing w:val="-3"/>
          <w:sz w:val="24"/>
          <w:szCs w:val="24"/>
        </w:rPr>
        <w:t xml:space="preserve">  After</w:t>
      </w:r>
      <w:r w:rsidR="00FC40CD">
        <w:rPr>
          <w:rFonts w:ascii="Calibri" w:eastAsia="Times New Roman" w:hAnsi="Calibri" w:cs="Times New Roman"/>
          <w:color w:val="000000"/>
          <w:spacing w:val="-3"/>
          <w:sz w:val="24"/>
          <w:szCs w:val="24"/>
        </w:rPr>
        <w:t xml:space="preserve"> exploring Epictetus’ philosophical and pedagogical pedigree</w:t>
      </w:r>
      <w:r w:rsidR="00E87074">
        <w:rPr>
          <w:rFonts w:ascii="Calibri" w:eastAsia="Times New Roman" w:hAnsi="Calibri" w:cs="Times New Roman"/>
          <w:color w:val="000000"/>
          <w:spacing w:val="-3"/>
          <w:sz w:val="24"/>
          <w:szCs w:val="24"/>
        </w:rPr>
        <w:t xml:space="preserve"> </w:t>
      </w:r>
      <w:r w:rsidR="00BD0023">
        <w:rPr>
          <w:rFonts w:ascii="Calibri" w:eastAsia="Times New Roman" w:hAnsi="Calibri" w:cs="Times New Roman"/>
          <w:color w:val="000000"/>
          <w:spacing w:val="-3"/>
          <w:sz w:val="24"/>
          <w:szCs w:val="24"/>
        </w:rPr>
        <w:t xml:space="preserve">in Chapter One, each of the </w:t>
      </w:r>
      <w:r w:rsidR="00CB7C2F">
        <w:rPr>
          <w:rFonts w:ascii="Calibri" w:eastAsia="Times New Roman" w:hAnsi="Calibri" w:cs="Times New Roman"/>
          <w:color w:val="000000"/>
          <w:spacing w:val="-3"/>
          <w:sz w:val="24"/>
          <w:szCs w:val="24"/>
        </w:rPr>
        <w:t>subsequent</w:t>
      </w:r>
      <w:r w:rsidR="00BD0023">
        <w:rPr>
          <w:rFonts w:ascii="Calibri" w:eastAsia="Times New Roman" w:hAnsi="Calibri" w:cs="Times New Roman"/>
          <w:color w:val="000000"/>
          <w:spacing w:val="-3"/>
          <w:sz w:val="24"/>
          <w:szCs w:val="24"/>
        </w:rPr>
        <w:t xml:space="preserve"> seven chapters </w:t>
      </w:r>
      <w:r w:rsidR="00896EC2">
        <w:rPr>
          <w:rFonts w:ascii="Calibri" w:eastAsia="Times New Roman" w:hAnsi="Calibri" w:cs="Times New Roman"/>
          <w:color w:val="000000"/>
          <w:spacing w:val="-3"/>
          <w:sz w:val="24"/>
          <w:szCs w:val="24"/>
        </w:rPr>
        <w:t>will focus on</w:t>
      </w:r>
      <w:r w:rsidR="00BD0023">
        <w:rPr>
          <w:rFonts w:ascii="Calibri" w:eastAsia="Times New Roman" w:hAnsi="Calibri" w:cs="Times New Roman"/>
          <w:color w:val="000000"/>
          <w:spacing w:val="-3"/>
          <w:sz w:val="24"/>
          <w:szCs w:val="24"/>
        </w:rPr>
        <w:t xml:space="preserve"> a</w:t>
      </w:r>
      <w:r w:rsidR="001B4714">
        <w:rPr>
          <w:rFonts w:ascii="Calibri" w:eastAsia="Times New Roman" w:hAnsi="Calibri" w:cs="Times New Roman"/>
          <w:color w:val="000000"/>
          <w:spacing w:val="-3"/>
          <w:sz w:val="24"/>
          <w:szCs w:val="24"/>
        </w:rPr>
        <w:t xml:space="preserve"> particular</w:t>
      </w:r>
      <w:r w:rsidR="00BD0023">
        <w:rPr>
          <w:rFonts w:ascii="Calibri" w:eastAsia="Times New Roman" w:hAnsi="Calibri" w:cs="Times New Roman"/>
          <w:color w:val="000000"/>
          <w:spacing w:val="-3"/>
          <w:sz w:val="24"/>
          <w:szCs w:val="24"/>
        </w:rPr>
        <w:t xml:space="preserve"> lesson in liberation</w:t>
      </w:r>
      <w:r w:rsidR="001B4714">
        <w:rPr>
          <w:rFonts w:ascii="Calibri" w:eastAsia="Times New Roman" w:hAnsi="Calibri" w:cs="Times New Roman"/>
          <w:color w:val="000000"/>
          <w:spacing w:val="-3"/>
          <w:sz w:val="24"/>
          <w:szCs w:val="24"/>
        </w:rPr>
        <w:t>.</w:t>
      </w:r>
      <w:r w:rsidR="00BD0023">
        <w:rPr>
          <w:rFonts w:ascii="Calibri" w:eastAsia="Times New Roman" w:hAnsi="Calibri" w:cs="Times New Roman"/>
          <w:color w:val="000000"/>
          <w:spacing w:val="-3"/>
          <w:sz w:val="24"/>
          <w:szCs w:val="24"/>
        </w:rPr>
        <w:t xml:space="preserve"> </w:t>
      </w:r>
    </w:p>
    <w:p w:rsidR="002B00D3" w:rsidRDefault="002B00D3" w:rsidP="00C01198">
      <w:pPr>
        <w:spacing w:after="0" w:line="240" w:lineRule="atLeast"/>
        <w:rPr>
          <w:rFonts w:ascii="Calibri" w:eastAsia="Times New Roman" w:hAnsi="Calibri" w:cs="Times New Roman"/>
          <w:color w:val="000000"/>
          <w:spacing w:val="-3"/>
          <w:sz w:val="24"/>
          <w:szCs w:val="24"/>
        </w:rPr>
      </w:pP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Chapter One.  Musonius Rufus, Epictetus, Flavius Arrianus, and Stoic Pedagogy</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w:t>
      </w:r>
    </w:p>
    <w:p w:rsidR="00C01198" w:rsidRPr="00C01198" w:rsidRDefault="00C01198" w:rsidP="001908C3">
      <w:pPr>
        <w:spacing w:after="0" w:line="240" w:lineRule="atLeast"/>
        <w:ind w:firstLine="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xml:space="preserve">I will examine the heritage of Stoic education and pedagogy in Musonius, Epictetus, and Arrian.  My account will benefit from Lutz 1947, </w:t>
      </w:r>
      <w:proofErr w:type="spellStart"/>
      <w:r w:rsidRPr="00C01198">
        <w:rPr>
          <w:rFonts w:ascii="Calibri" w:eastAsia="Times New Roman" w:hAnsi="Calibri" w:cs="Times New Roman"/>
          <w:color w:val="000000"/>
          <w:spacing w:val="-3"/>
          <w:sz w:val="24"/>
          <w:szCs w:val="24"/>
        </w:rPr>
        <w:t>Geytenbeek</w:t>
      </w:r>
      <w:proofErr w:type="spellEnd"/>
      <w:r w:rsidRPr="00C01198">
        <w:rPr>
          <w:rFonts w:ascii="Calibri" w:eastAsia="Times New Roman" w:hAnsi="Calibri" w:cs="Times New Roman"/>
          <w:color w:val="000000"/>
          <w:spacing w:val="-3"/>
          <w:sz w:val="24"/>
          <w:szCs w:val="24"/>
        </w:rPr>
        <w:t xml:space="preserve"> 1963, Engel 2000, Nussbaum 2002, Wirth 1967, </w:t>
      </w:r>
      <w:proofErr w:type="spellStart"/>
      <w:r w:rsidRPr="00C01198">
        <w:rPr>
          <w:rFonts w:ascii="Calibri" w:eastAsia="Times New Roman" w:hAnsi="Calibri" w:cs="Times New Roman"/>
          <w:color w:val="000000"/>
          <w:spacing w:val="-3"/>
          <w:sz w:val="24"/>
          <w:szCs w:val="24"/>
        </w:rPr>
        <w:t>Stadter</w:t>
      </w:r>
      <w:proofErr w:type="spellEnd"/>
      <w:r w:rsidRPr="00C01198">
        <w:rPr>
          <w:rFonts w:ascii="Calibri" w:eastAsia="Times New Roman" w:hAnsi="Calibri" w:cs="Times New Roman"/>
          <w:color w:val="000000"/>
          <w:spacing w:val="-3"/>
          <w:sz w:val="24"/>
          <w:szCs w:val="24"/>
        </w:rPr>
        <w:t xml:space="preserve"> 1980, and </w:t>
      </w:r>
      <w:proofErr w:type="spellStart"/>
      <w:r w:rsidRPr="00C01198">
        <w:rPr>
          <w:rFonts w:ascii="Calibri" w:eastAsia="Times New Roman" w:hAnsi="Calibri" w:cs="Times New Roman"/>
          <w:color w:val="000000"/>
          <w:spacing w:val="-3"/>
          <w:sz w:val="24"/>
          <w:szCs w:val="24"/>
        </w:rPr>
        <w:t>Bénatouïl</w:t>
      </w:r>
      <w:proofErr w:type="spellEnd"/>
      <w:r w:rsidRPr="00C01198">
        <w:rPr>
          <w:rFonts w:ascii="Calibri" w:eastAsia="Times New Roman" w:hAnsi="Calibri" w:cs="Times New Roman"/>
          <w:color w:val="000000"/>
          <w:spacing w:val="-3"/>
          <w:sz w:val="24"/>
          <w:szCs w:val="24"/>
        </w:rPr>
        <w:t xml:space="preserve"> 2009.  Oldfather claimed that “there can be no doubt but the system of thought in the pupil [Epictetus] is little more than an echo, with changes of emphasis due to the personal equation, of that of the master [M. Rufus]” (I, p. viii, note 2).  </w:t>
      </w:r>
      <w:r w:rsidR="007739E1">
        <w:rPr>
          <w:rFonts w:ascii="Calibri" w:eastAsia="Times New Roman" w:hAnsi="Calibri" w:cs="Times New Roman"/>
          <w:color w:val="000000"/>
          <w:spacing w:val="-3"/>
          <w:sz w:val="24"/>
          <w:szCs w:val="24"/>
        </w:rPr>
        <w:t xml:space="preserve">I </w:t>
      </w:r>
      <w:r w:rsidR="00B36A03">
        <w:rPr>
          <w:rFonts w:ascii="Calibri" w:eastAsia="Times New Roman" w:hAnsi="Calibri" w:cs="Times New Roman"/>
          <w:color w:val="000000"/>
          <w:spacing w:val="-3"/>
          <w:sz w:val="24"/>
          <w:szCs w:val="24"/>
        </w:rPr>
        <w:t>reject</w:t>
      </w:r>
      <w:r w:rsidR="007739E1">
        <w:rPr>
          <w:rFonts w:ascii="Calibri" w:eastAsia="Times New Roman" w:hAnsi="Calibri" w:cs="Times New Roman"/>
          <w:color w:val="000000"/>
          <w:spacing w:val="-3"/>
          <w:sz w:val="24"/>
          <w:szCs w:val="24"/>
        </w:rPr>
        <w:t xml:space="preserve"> this view and </w:t>
      </w:r>
      <w:r w:rsidR="00B36A03">
        <w:rPr>
          <w:rFonts w:ascii="Calibri" w:eastAsia="Times New Roman" w:hAnsi="Calibri" w:cs="Times New Roman"/>
          <w:color w:val="000000"/>
          <w:spacing w:val="-3"/>
          <w:sz w:val="24"/>
          <w:szCs w:val="24"/>
        </w:rPr>
        <w:t>argue for Ep</w:t>
      </w:r>
      <w:r w:rsidR="007739E1">
        <w:rPr>
          <w:rFonts w:ascii="Calibri" w:eastAsia="Times New Roman" w:hAnsi="Calibri" w:cs="Times New Roman"/>
          <w:color w:val="000000"/>
          <w:spacing w:val="-3"/>
          <w:sz w:val="24"/>
          <w:szCs w:val="24"/>
        </w:rPr>
        <w:t>ictetus’ innovat</w:t>
      </w:r>
      <w:r w:rsidR="00B36A03">
        <w:rPr>
          <w:rFonts w:ascii="Calibri" w:eastAsia="Times New Roman" w:hAnsi="Calibri" w:cs="Times New Roman"/>
          <w:color w:val="000000"/>
          <w:spacing w:val="-3"/>
          <w:sz w:val="24"/>
          <w:szCs w:val="24"/>
        </w:rPr>
        <w:t>ions</w:t>
      </w:r>
      <w:r w:rsidR="007739E1">
        <w:rPr>
          <w:rFonts w:ascii="Calibri" w:eastAsia="Times New Roman" w:hAnsi="Calibri" w:cs="Times New Roman"/>
          <w:color w:val="000000"/>
          <w:spacing w:val="-3"/>
          <w:sz w:val="24"/>
          <w:szCs w:val="24"/>
        </w:rPr>
        <w:t xml:space="preserve"> over</w:t>
      </w:r>
      <w:r w:rsidR="001B67D7">
        <w:rPr>
          <w:rFonts w:ascii="Calibri" w:eastAsia="Times New Roman" w:hAnsi="Calibri" w:cs="Times New Roman"/>
          <w:color w:val="000000"/>
          <w:spacing w:val="-3"/>
          <w:sz w:val="24"/>
          <w:szCs w:val="24"/>
        </w:rPr>
        <w:t xml:space="preserve"> </w:t>
      </w:r>
      <w:r w:rsidR="007739E1">
        <w:rPr>
          <w:rFonts w:ascii="Calibri" w:eastAsia="Times New Roman" w:hAnsi="Calibri" w:cs="Times New Roman"/>
          <w:color w:val="000000"/>
          <w:spacing w:val="-3"/>
          <w:sz w:val="24"/>
          <w:szCs w:val="24"/>
        </w:rPr>
        <w:t xml:space="preserve">Musonius’ few extant texts.  I will also </w:t>
      </w:r>
      <w:r w:rsidR="00B36A03">
        <w:rPr>
          <w:rFonts w:ascii="Calibri" w:eastAsia="Times New Roman" w:hAnsi="Calibri" w:cs="Times New Roman"/>
          <w:color w:val="000000"/>
          <w:spacing w:val="-3"/>
          <w:sz w:val="24"/>
          <w:szCs w:val="24"/>
        </w:rPr>
        <w:t>part company with</w:t>
      </w:r>
      <w:r w:rsidR="007739E1">
        <w:rPr>
          <w:rFonts w:ascii="Calibri" w:eastAsia="Times New Roman" w:hAnsi="Calibri" w:cs="Times New Roman"/>
          <w:color w:val="000000"/>
          <w:spacing w:val="-3"/>
          <w:sz w:val="24"/>
          <w:szCs w:val="24"/>
        </w:rPr>
        <w:t xml:space="preserve"> the nuanced position of Inwood (2017), who argues that Musonius “strove for and imitated Stoic views” but was not a canonical Stoic (275).</w:t>
      </w:r>
      <w:r w:rsidR="00A77219">
        <w:rPr>
          <w:rFonts w:ascii="Calibri" w:eastAsia="Times New Roman" w:hAnsi="Calibri" w:cs="Times New Roman"/>
          <w:color w:val="000000"/>
          <w:spacing w:val="-3"/>
          <w:sz w:val="24"/>
          <w:szCs w:val="24"/>
        </w:rPr>
        <w:t xml:space="preserve">  </w:t>
      </w:r>
      <w:r w:rsidR="001B67D7">
        <w:rPr>
          <w:rFonts w:ascii="Calibri" w:eastAsia="Times New Roman" w:hAnsi="Calibri" w:cs="Times New Roman"/>
          <w:color w:val="000000"/>
          <w:spacing w:val="-3"/>
          <w:sz w:val="24"/>
          <w:szCs w:val="24"/>
        </w:rPr>
        <w:t xml:space="preserve">I will contend that the evidence suggests not that Musonius wasn’t a Stoic, but that he was more </w:t>
      </w:r>
      <w:r w:rsidR="00A77219">
        <w:rPr>
          <w:rFonts w:ascii="Calibri" w:eastAsia="Times New Roman" w:hAnsi="Calibri" w:cs="Times New Roman"/>
          <w:color w:val="000000"/>
          <w:spacing w:val="-3"/>
          <w:sz w:val="24"/>
          <w:szCs w:val="24"/>
        </w:rPr>
        <w:t>intent on</w:t>
      </w:r>
      <w:r w:rsidR="001B67D7">
        <w:rPr>
          <w:rFonts w:ascii="Calibri" w:eastAsia="Times New Roman" w:hAnsi="Calibri" w:cs="Times New Roman"/>
          <w:color w:val="000000"/>
          <w:spacing w:val="-3"/>
          <w:sz w:val="24"/>
          <w:szCs w:val="24"/>
        </w:rPr>
        <w:t xml:space="preserve"> living </w:t>
      </w:r>
      <w:r w:rsidR="00A77219">
        <w:rPr>
          <w:rFonts w:ascii="Calibri" w:eastAsia="Times New Roman" w:hAnsi="Calibri" w:cs="Times New Roman"/>
          <w:color w:val="000000"/>
          <w:spacing w:val="-3"/>
          <w:sz w:val="24"/>
          <w:szCs w:val="24"/>
        </w:rPr>
        <w:t xml:space="preserve">out </w:t>
      </w:r>
      <w:r w:rsidR="001B67D7">
        <w:rPr>
          <w:rFonts w:ascii="Calibri" w:eastAsia="Times New Roman" w:hAnsi="Calibri" w:cs="Times New Roman"/>
          <w:color w:val="000000"/>
          <w:spacing w:val="-3"/>
          <w:sz w:val="24"/>
          <w:szCs w:val="24"/>
        </w:rPr>
        <w:t>his Stoic scruples earnest</w:t>
      </w:r>
      <w:r w:rsidR="00A77219">
        <w:rPr>
          <w:rFonts w:ascii="Calibri" w:eastAsia="Times New Roman" w:hAnsi="Calibri" w:cs="Times New Roman"/>
          <w:color w:val="000000"/>
          <w:spacing w:val="-3"/>
          <w:sz w:val="24"/>
          <w:szCs w:val="24"/>
        </w:rPr>
        <w:t>ly in practice</w:t>
      </w:r>
      <w:r w:rsidR="001B67D7">
        <w:rPr>
          <w:rFonts w:ascii="Calibri" w:eastAsia="Times New Roman" w:hAnsi="Calibri" w:cs="Times New Roman"/>
          <w:color w:val="000000"/>
          <w:spacing w:val="-3"/>
          <w:sz w:val="24"/>
          <w:szCs w:val="24"/>
        </w:rPr>
        <w:t xml:space="preserve"> than Seneca</w:t>
      </w:r>
      <w:r w:rsidR="00A77219">
        <w:rPr>
          <w:rFonts w:ascii="Calibri" w:eastAsia="Times New Roman" w:hAnsi="Calibri" w:cs="Times New Roman"/>
          <w:color w:val="000000"/>
          <w:spacing w:val="-3"/>
          <w:sz w:val="24"/>
          <w:szCs w:val="24"/>
        </w:rPr>
        <w:t xml:space="preserve">, who, with his sharper intellect, immersed himself in Stoic </w:t>
      </w:r>
      <w:r w:rsidR="001B67D7">
        <w:rPr>
          <w:rFonts w:ascii="Calibri" w:eastAsia="Times New Roman" w:hAnsi="Calibri" w:cs="Times New Roman"/>
          <w:color w:val="000000"/>
          <w:spacing w:val="-3"/>
          <w:sz w:val="24"/>
          <w:szCs w:val="24"/>
        </w:rPr>
        <w:t>theor</w:t>
      </w:r>
      <w:r w:rsidR="00A77219">
        <w:rPr>
          <w:rFonts w:ascii="Calibri" w:eastAsia="Times New Roman" w:hAnsi="Calibri" w:cs="Times New Roman"/>
          <w:color w:val="000000"/>
          <w:spacing w:val="-3"/>
          <w:sz w:val="24"/>
          <w:szCs w:val="24"/>
        </w:rPr>
        <w:t>y,</w:t>
      </w:r>
      <w:r w:rsidR="001B67D7">
        <w:rPr>
          <w:rFonts w:ascii="Calibri" w:eastAsia="Times New Roman" w:hAnsi="Calibri" w:cs="Times New Roman"/>
          <w:color w:val="000000"/>
          <w:spacing w:val="-3"/>
          <w:sz w:val="24"/>
          <w:szCs w:val="24"/>
        </w:rPr>
        <w:t xml:space="preserve"> argument</w:t>
      </w:r>
      <w:r w:rsidR="00A77219">
        <w:rPr>
          <w:rFonts w:ascii="Calibri" w:eastAsia="Times New Roman" w:hAnsi="Calibri" w:cs="Times New Roman"/>
          <w:color w:val="000000"/>
          <w:spacing w:val="-3"/>
          <w:sz w:val="24"/>
          <w:szCs w:val="24"/>
        </w:rPr>
        <w:t xml:space="preserve">, and rhetorical </w:t>
      </w:r>
      <w:r w:rsidR="001B67D7">
        <w:rPr>
          <w:rFonts w:ascii="Calibri" w:eastAsia="Times New Roman" w:hAnsi="Calibri" w:cs="Times New Roman"/>
          <w:color w:val="000000"/>
          <w:spacing w:val="-3"/>
          <w:sz w:val="24"/>
          <w:szCs w:val="24"/>
        </w:rPr>
        <w:t>sophistication.</w:t>
      </w:r>
      <w:r w:rsidR="00A77219">
        <w:rPr>
          <w:rFonts w:ascii="Calibri" w:eastAsia="Times New Roman" w:hAnsi="Calibri" w:cs="Times New Roman"/>
          <w:color w:val="000000"/>
          <w:spacing w:val="-3"/>
          <w:sz w:val="24"/>
          <w:szCs w:val="24"/>
        </w:rPr>
        <w:t xml:space="preserve">  Musonius’ zeal for making his students into sturdy Stoics was passed onto Epictetus.</w:t>
      </w:r>
      <w:r w:rsidRPr="00C01198">
        <w:rPr>
          <w:rFonts w:ascii="Calibri" w:eastAsia="Times New Roman" w:hAnsi="Calibri" w:cs="Times New Roman"/>
          <w:color w:val="000000"/>
          <w:spacing w:val="-3"/>
          <w:sz w:val="24"/>
          <w:szCs w:val="24"/>
        </w:rPr>
        <w:t xml:space="preserve">  Musonius’ student Lucius </w:t>
      </w:r>
      <w:r w:rsidR="00CB0ADA">
        <w:rPr>
          <w:rFonts w:ascii="Calibri" w:eastAsia="Times New Roman" w:hAnsi="Calibri" w:cs="Times New Roman"/>
          <w:color w:val="000000"/>
          <w:spacing w:val="-3"/>
          <w:sz w:val="24"/>
          <w:szCs w:val="24"/>
        </w:rPr>
        <w:t>thought</w:t>
      </w:r>
      <w:r w:rsidRPr="00C01198">
        <w:rPr>
          <w:rFonts w:ascii="Calibri" w:eastAsia="Times New Roman" w:hAnsi="Calibri" w:cs="Times New Roman"/>
          <w:color w:val="000000"/>
          <w:spacing w:val="-3"/>
          <w:sz w:val="24"/>
          <w:szCs w:val="24"/>
        </w:rPr>
        <w:t xml:space="preserve"> that he stood in the same relationship to Musonius as Xenophon to Socrates.</w:t>
      </w:r>
      <w:r w:rsidR="00CB0ADA">
        <w:rPr>
          <w:rFonts w:ascii="Calibri" w:eastAsia="Times New Roman" w:hAnsi="Calibri" w:cs="Times New Roman"/>
          <w:color w:val="000000"/>
          <w:spacing w:val="-3"/>
          <w:sz w:val="24"/>
          <w:szCs w:val="24"/>
        </w:rPr>
        <w:t xml:space="preserve">  </w:t>
      </w:r>
      <w:r w:rsidR="00CB0ADA" w:rsidRPr="00CB0ADA">
        <w:rPr>
          <w:rFonts w:ascii="Calibri" w:eastAsia="Times New Roman" w:hAnsi="Calibri" w:cs="Times New Roman"/>
          <w:color w:val="000000"/>
          <w:spacing w:val="-3"/>
          <w:sz w:val="24"/>
          <w:szCs w:val="24"/>
        </w:rPr>
        <w:t xml:space="preserve">Arrian </w:t>
      </w:r>
      <w:r w:rsidR="00CB0ADA">
        <w:rPr>
          <w:rFonts w:ascii="Calibri" w:eastAsia="Times New Roman" w:hAnsi="Calibri" w:cs="Times New Roman"/>
          <w:color w:val="000000"/>
          <w:spacing w:val="-3"/>
          <w:sz w:val="24"/>
          <w:szCs w:val="24"/>
        </w:rPr>
        <w:t>also fashioned</w:t>
      </w:r>
      <w:r w:rsidR="00CB0ADA" w:rsidRPr="00CB0ADA">
        <w:rPr>
          <w:rFonts w:ascii="Calibri" w:eastAsia="Times New Roman" w:hAnsi="Calibri" w:cs="Times New Roman"/>
          <w:color w:val="000000"/>
          <w:spacing w:val="-3"/>
          <w:sz w:val="24"/>
          <w:szCs w:val="24"/>
        </w:rPr>
        <w:t xml:space="preserve"> his relationship to his teacher Epictetus </w:t>
      </w:r>
      <w:r w:rsidR="00CB0ADA">
        <w:rPr>
          <w:rFonts w:ascii="Calibri" w:eastAsia="Times New Roman" w:hAnsi="Calibri" w:cs="Times New Roman"/>
          <w:color w:val="000000"/>
          <w:spacing w:val="-3"/>
          <w:sz w:val="24"/>
          <w:szCs w:val="24"/>
        </w:rPr>
        <w:t>after</w:t>
      </w:r>
      <w:r w:rsidR="00CB0ADA" w:rsidRPr="00CB0ADA">
        <w:rPr>
          <w:rFonts w:ascii="Calibri" w:eastAsia="Times New Roman" w:hAnsi="Calibri" w:cs="Times New Roman"/>
          <w:color w:val="000000"/>
          <w:spacing w:val="-3"/>
          <w:sz w:val="24"/>
          <w:szCs w:val="24"/>
        </w:rPr>
        <w:t xml:space="preserve"> </w:t>
      </w:r>
      <w:r w:rsidR="00CB0ADA">
        <w:rPr>
          <w:rFonts w:ascii="Calibri" w:eastAsia="Times New Roman" w:hAnsi="Calibri" w:cs="Times New Roman"/>
          <w:color w:val="000000"/>
          <w:spacing w:val="-3"/>
          <w:sz w:val="24"/>
          <w:szCs w:val="24"/>
        </w:rPr>
        <w:t>Xenophon</w:t>
      </w:r>
      <w:r w:rsidR="00CB0ADA" w:rsidRPr="00CB0ADA">
        <w:rPr>
          <w:rFonts w:ascii="Calibri" w:eastAsia="Times New Roman" w:hAnsi="Calibri" w:cs="Times New Roman"/>
          <w:color w:val="000000"/>
          <w:spacing w:val="-3"/>
          <w:sz w:val="24"/>
          <w:szCs w:val="24"/>
        </w:rPr>
        <w:t>’s relationship to Socrates.</w:t>
      </w:r>
      <w:r w:rsidRPr="00C01198">
        <w:rPr>
          <w:rFonts w:ascii="Calibri" w:eastAsia="Times New Roman" w:hAnsi="Calibri" w:cs="Times New Roman"/>
          <w:color w:val="000000"/>
          <w:spacing w:val="-3"/>
          <w:sz w:val="24"/>
          <w:szCs w:val="24"/>
        </w:rPr>
        <w:t xml:space="preserve">  </w:t>
      </w:r>
      <w:r w:rsidR="00CB0ADA">
        <w:rPr>
          <w:rFonts w:ascii="Calibri" w:eastAsia="Times New Roman" w:hAnsi="Calibri" w:cs="Times New Roman"/>
          <w:color w:val="000000"/>
          <w:spacing w:val="-3"/>
          <w:sz w:val="24"/>
          <w:szCs w:val="24"/>
        </w:rPr>
        <w:t>Bu</w:t>
      </w:r>
      <w:r w:rsidRPr="00C01198">
        <w:rPr>
          <w:rFonts w:ascii="Calibri" w:eastAsia="Times New Roman" w:hAnsi="Calibri" w:cs="Times New Roman"/>
          <w:color w:val="000000"/>
          <w:spacing w:val="-3"/>
          <w:sz w:val="24"/>
          <w:szCs w:val="24"/>
        </w:rPr>
        <w:t>t</w:t>
      </w:r>
      <w:r w:rsidR="00CB0ADA">
        <w:rPr>
          <w:rFonts w:ascii="Calibri" w:eastAsia="Times New Roman" w:hAnsi="Calibri" w:cs="Times New Roman"/>
          <w:color w:val="000000"/>
          <w:spacing w:val="-3"/>
          <w:sz w:val="24"/>
          <w:szCs w:val="24"/>
        </w:rPr>
        <w:t xml:space="preserve"> Epictetus’</w:t>
      </w:r>
      <w:r w:rsidRPr="00C01198">
        <w:rPr>
          <w:rFonts w:ascii="Calibri" w:eastAsia="Times New Roman" w:hAnsi="Calibri" w:cs="Times New Roman"/>
          <w:color w:val="000000"/>
          <w:spacing w:val="-3"/>
          <w:sz w:val="24"/>
          <w:szCs w:val="24"/>
        </w:rPr>
        <w:t xml:space="preserve"> portrait of Socrates relies much more heavily on Plato than on Xenophon</w:t>
      </w:r>
      <w:r w:rsidR="00CB0ADA">
        <w:rPr>
          <w:rFonts w:ascii="Calibri" w:eastAsia="Times New Roman" w:hAnsi="Calibri" w:cs="Times New Roman"/>
          <w:color w:val="000000"/>
          <w:spacing w:val="-3"/>
          <w:sz w:val="24"/>
          <w:szCs w:val="24"/>
        </w:rPr>
        <w:t xml:space="preserve">.  </w:t>
      </w:r>
      <w:r w:rsidRPr="00C01198">
        <w:rPr>
          <w:rFonts w:ascii="Calibri" w:eastAsia="Times New Roman" w:hAnsi="Calibri" w:cs="Times New Roman"/>
          <w:color w:val="000000"/>
          <w:spacing w:val="-3"/>
          <w:sz w:val="24"/>
          <w:szCs w:val="24"/>
        </w:rPr>
        <w:t xml:space="preserve">Study of the similarities and differences of the pedagogical methods of Musonius and Epictetus will elucidate Epictetus the </w:t>
      </w:r>
      <w:proofErr w:type="spellStart"/>
      <w:r w:rsidRPr="00C01198">
        <w:rPr>
          <w:rFonts w:ascii="Calibri" w:eastAsia="Times New Roman" w:hAnsi="Calibri" w:cs="Times New Roman"/>
          <w:color w:val="000000"/>
          <w:spacing w:val="-3"/>
          <w:sz w:val="24"/>
          <w:szCs w:val="24"/>
        </w:rPr>
        <w:t>diatribist</w:t>
      </w:r>
      <w:proofErr w:type="spellEnd"/>
      <w:r w:rsidR="008607E4">
        <w:rPr>
          <w:rFonts w:ascii="Calibri" w:eastAsia="Times New Roman" w:hAnsi="Calibri" w:cs="Times New Roman"/>
          <w:color w:val="000000"/>
          <w:spacing w:val="-3"/>
          <w:sz w:val="24"/>
          <w:szCs w:val="24"/>
        </w:rPr>
        <w:t>, his use of the Socratic elenchus,</w:t>
      </w:r>
      <w:r w:rsidRPr="00C01198">
        <w:rPr>
          <w:rFonts w:ascii="Calibri" w:eastAsia="Times New Roman" w:hAnsi="Calibri" w:cs="Times New Roman"/>
          <w:color w:val="000000"/>
          <w:spacing w:val="-3"/>
          <w:sz w:val="24"/>
          <w:szCs w:val="24"/>
        </w:rPr>
        <w:t xml:space="preserve"> and the</w:t>
      </w:r>
      <w:r w:rsidR="008607E4">
        <w:rPr>
          <w:rFonts w:ascii="Calibri" w:eastAsia="Times New Roman" w:hAnsi="Calibri" w:cs="Times New Roman"/>
          <w:color w:val="000000"/>
          <w:spacing w:val="-3"/>
          <w:sz w:val="24"/>
          <w:szCs w:val="24"/>
        </w:rPr>
        <w:t xml:space="preserve"> other</w:t>
      </w:r>
      <w:r w:rsidRPr="00C01198">
        <w:rPr>
          <w:rFonts w:ascii="Calibri" w:eastAsia="Times New Roman" w:hAnsi="Calibri" w:cs="Times New Roman"/>
          <w:color w:val="000000"/>
          <w:spacing w:val="-3"/>
          <w:sz w:val="24"/>
          <w:szCs w:val="24"/>
        </w:rPr>
        <w:t xml:space="preserve"> teaching techniques he employs in trying to inculcate Stoic wisdom in his pupils, a</w:t>
      </w:r>
      <w:r w:rsidR="00B756CA">
        <w:rPr>
          <w:rFonts w:ascii="Calibri" w:eastAsia="Times New Roman" w:hAnsi="Calibri" w:cs="Times New Roman"/>
          <w:color w:val="000000"/>
          <w:spacing w:val="-3"/>
          <w:sz w:val="24"/>
          <w:szCs w:val="24"/>
        </w:rPr>
        <w:t xml:space="preserve">s well as </w:t>
      </w:r>
      <w:r w:rsidRPr="00C01198">
        <w:rPr>
          <w:rFonts w:ascii="Calibri" w:eastAsia="Times New Roman" w:hAnsi="Calibri" w:cs="Times New Roman"/>
          <w:color w:val="000000"/>
          <w:spacing w:val="-3"/>
          <w:sz w:val="24"/>
          <w:szCs w:val="24"/>
        </w:rPr>
        <w:t>the reception of that teaching by Arrian. </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w:t>
      </w:r>
    </w:p>
    <w:p w:rsidR="00C01198" w:rsidRPr="00C01198" w:rsidRDefault="00C01198" w:rsidP="0064666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Chapter Two.</w:t>
      </w:r>
      <w:r w:rsidR="0072412A">
        <w:rPr>
          <w:rFonts w:ascii="Calibri" w:eastAsia="Times New Roman" w:hAnsi="Calibri" w:cs="Times New Roman"/>
          <w:color w:val="000000"/>
          <w:spacing w:val="-3"/>
          <w:sz w:val="24"/>
          <w:szCs w:val="24"/>
        </w:rPr>
        <w:t xml:space="preserve">  What is u</w:t>
      </w:r>
      <w:r w:rsidR="00BF745E">
        <w:rPr>
          <w:rFonts w:ascii="Calibri" w:eastAsia="Times New Roman" w:hAnsi="Calibri" w:cs="Times New Roman"/>
          <w:color w:val="000000"/>
          <w:spacing w:val="-3"/>
          <w:sz w:val="24"/>
          <w:szCs w:val="24"/>
        </w:rPr>
        <w:t>p to Us vs. What is Not</w:t>
      </w:r>
      <w:r w:rsidR="00646668">
        <w:rPr>
          <w:rFonts w:ascii="Calibri" w:eastAsia="Times New Roman" w:hAnsi="Calibri" w:cs="Times New Roman"/>
          <w:color w:val="000000"/>
          <w:spacing w:val="-3"/>
          <w:sz w:val="24"/>
          <w:szCs w:val="24"/>
        </w:rPr>
        <w:t>:</w:t>
      </w:r>
      <w:r w:rsidRPr="00C01198">
        <w:rPr>
          <w:rFonts w:ascii="Times New Roman" w:eastAsia="Times New Roman" w:hAnsi="Times New Roman" w:cs="Times New Roman"/>
          <w:color w:val="000000"/>
          <w:spacing w:val="-3"/>
          <w:sz w:val="24"/>
          <w:szCs w:val="24"/>
        </w:rPr>
        <w:t> </w:t>
      </w:r>
      <w:r w:rsidRPr="00C01198">
        <w:rPr>
          <w:rFonts w:ascii="Calibri" w:eastAsia="Times New Roman" w:hAnsi="Calibri" w:cs="Times New Roman"/>
          <w:color w:val="000000"/>
          <w:spacing w:val="-3"/>
          <w:sz w:val="24"/>
          <w:szCs w:val="24"/>
        </w:rPr>
        <w:t>Freedom, Self-Respect, and Stoic Happiness</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Times New Roman" w:eastAsia="Times New Roman" w:hAnsi="Times New Roman" w:cs="Times New Roman"/>
          <w:color w:val="000000"/>
          <w:spacing w:val="-3"/>
          <w:sz w:val="24"/>
          <w:szCs w:val="24"/>
        </w:rPr>
        <w:t> </w:t>
      </w:r>
    </w:p>
    <w:p w:rsidR="00E73BDE" w:rsidRDefault="00C01198" w:rsidP="001908C3">
      <w:pPr>
        <w:spacing w:after="0" w:line="240" w:lineRule="atLeast"/>
        <w:ind w:firstLine="360"/>
        <w:rPr>
          <w:rFonts w:ascii="Calibri" w:eastAsia="Times New Roman" w:hAnsi="Calibri" w:cs="Times New Roman"/>
          <w:color w:val="000000"/>
          <w:spacing w:val="-3"/>
          <w:sz w:val="24"/>
          <w:szCs w:val="24"/>
        </w:rPr>
      </w:pPr>
      <w:r w:rsidRPr="00C01198">
        <w:rPr>
          <w:rFonts w:ascii="Calibri" w:eastAsia="Times New Roman" w:hAnsi="Calibri" w:cs="Times New Roman"/>
          <w:color w:val="000000"/>
          <w:spacing w:val="-3"/>
          <w:sz w:val="24"/>
          <w:szCs w:val="24"/>
        </w:rPr>
        <w:t xml:space="preserve">In this chapter I will </w:t>
      </w:r>
      <w:r w:rsidR="002C5154">
        <w:rPr>
          <w:rFonts w:ascii="Calibri" w:eastAsia="Times New Roman" w:hAnsi="Calibri" w:cs="Times New Roman"/>
          <w:color w:val="000000"/>
          <w:spacing w:val="-3"/>
          <w:sz w:val="24"/>
          <w:szCs w:val="24"/>
        </w:rPr>
        <w:t xml:space="preserve">argue that </w:t>
      </w:r>
      <w:r w:rsidR="00F4201B">
        <w:rPr>
          <w:rFonts w:ascii="Calibri" w:eastAsia="Times New Roman" w:hAnsi="Calibri" w:cs="Times New Roman"/>
          <w:color w:val="000000"/>
          <w:spacing w:val="-3"/>
          <w:sz w:val="24"/>
          <w:szCs w:val="24"/>
        </w:rPr>
        <w:t xml:space="preserve">grasping </w:t>
      </w:r>
      <w:r w:rsidR="002C5154">
        <w:rPr>
          <w:rFonts w:ascii="Calibri" w:eastAsia="Times New Roman" w:hAnsi="Calibri" w:cs="Times New Roman"/>
          <w:color w:val="000000"/>
          <w:spacing w:val="-3"/>
          <w:sz w:val="24"/>
          <w:szCs w:val="24"/>
        </w:rPr>
        <w:t>the dichotomy between what is up to us and what is</w:t>
      </w:r>
      <w:r w:rsidR="00F4201B">
        <w:rPr>
          <w:rFonts w:ascii="Calibri" w:eastAsia="Times New Roman" w:hAnsi="Calibri" w:cs="Times New Roman"/>
          <w:color w:val="000000"/>
          <w:spacing w:val="-3"/>
          <w:sz w:val="24"/>
          <w:szCs w:val="24"/>
        </w:rPr>
        <w:t xml:space="preserve"> not up to us is both</w:t>
      </w:r>
      <w:r w:rsidR="002C5154">
        <w:rPr>
          <w:rFonts w:ascii="Calibri" w:eastAsia="Times New Roman" w:hAnsi="Calibri" w:cs="Times New Roman"/>
          <w:color w:val="000000"/>
          <w:spacing w:val="-3"/>
          <w:sz w:val="24"/>
          <w:szCs w:val="24"/>
        </w:rPr>
        <w:t xml:space="preserve"> fundamental to his</w:t>
      </w:r>
      <w:r w:rsidR="00F4201B">
        <w:rPr>
          <w:rFonts w:ascii="Calibri" w:eastAsia="Times New Roman" w:hAnsi="Calibri" w:cs="Times New Roman"/>
          <w:color w:val="000000"/>
          <w:spacing w:val="-3"/>
          <w:sz w:val="24"/>
          <w:szCs w:val="24"/>
        </w:rPr>
        <w:t xml:space="preserve"> educational project and key to</w:t>
      </w:r>
      <w:r w:rsidR="002C5154">
        <w:rPr>
          <w:rFonts w:ascii="Calibri" w:eastAsia="Times New Roman" w:hAnsi="Calibri" w:cs="Times New Roman"/>
          <w:color w:val="000000"/>
          <w:spacing w:val="-3"/>
          <w:sz w:val="24"/>
          <w:szCs w:val="24"/>
        </w:rPr>
        <w:t xml:space="preserve"> under</w:t>
      </w:r>
      <w:r w:rsidR="00F4201B">
        <w:rPr>
          <w:rFonts w:ascii="Calibri" w:eastAsia="Times New Roman" w:hAnsi="Calibri" w:cs="Times New Roman"/>
          <w:color w:val="000000"/>
          <w:spacing w:val="-3"/>
          <w:sz w:val="24"/>
          <w:szCs w:val="24"/>
        </w:rPr>
        <w:t xml:space="preserve">standing how his conception of </w:t>
      </w:r>
      <w:r w:rsidR="005D254E">
        <w:rPr>
          <w:rFonts w:ascii="Calibri" w:eastAsia="Times New Roman" w:hAnsi="Calibri" w:cs="Times New Roman"/>
          <w:color w:val="000000"/>
          <w:spacing w:val="-3"/>
          <w:sz w:val="24"/>
          <w:szCs w:val="24"/>
        </w:rPr>
        <w:t>freedom</w:t>
      </w:r>
      <w:r w:rsidR="00F4201B">
        <w:rPr>
          <w:rFonts w:ascii="Calibri" w:eastAsia="Times New Roman" w:hAnsi="Calibri" w:cs="Times New Roman"/>
          <w:color w:val="000000"/>
          <w:spacing w:val="-3"/>
          <w:sz w:val="24"/>
          <w:szCs w:val="24"/>
        </w:rPr>
        <w:t xml:space="preserve"> and responsibility</w:t>
      </w:r>
      <w:r w:rsidR="002C5154">
        <w:rPr>
          <w:rFonts w:ascii="Calibri" w:eastAsia="Times New Roman" w:hAnsi="Calibri" w:cs="Times New Roman"/>
          <w:color w:val="000000"/>
          <w:spacing w:val="-3"/>
          <w:sz w:val="24"/>
          <w:szCs w:val="24"/>
        </w:rPr>
        <w:t xml:space="preserve"> </w:t>
      </w:r>
      <w:r w:rsidR="00F4201B">
        <w:rPr>
          <w:rFonts w:ascii="Calibri" w:eastAsia="Times New Roman" w:hAnsi="Calibri" w:cs="Times New Roman"/>
          <w:color w:val="000000"/>
          <w:spacing w:val="-3"/>
          <w:sz w:val="24"/>
          <w:szCs w:val="24"/>
        </w:rPr>
        <w:t>engenders the pursuit of</w:t>
      </w:r>
      <w:r w:rsidR="007732F0">
        <w:rPr>
          <w:rFonts w:ascii="Calibri" w:eastAsia="Times New Roman" w:hAnsi="Calibri" w:cs="Times New Roman"/>
          <w:color w:val="000000"/>
          <w:spacing w:val="-3"/>
          <w:sz w:val="24"/>
          <w:szCs w:val="24"/>
        </w:rPr>
        <w:t xml:space="preserve"> integrity</w:t>
      </w:r>
      <w:r w:rsidR="00F4201B">
        <w:rPr>
          <w:rFonts w:ascii="Calibri" w:eastAsia="Times New Roman" w:hAnsi="Calibri" w:cs="Times New Roman"/>
          <w:color w:val="000000"/>
          <w:spacing w:val="-3"/>
          <w:sz w:val="24"/>
          <w:szCs w:val="24"/>
        </w:rPr>
        <w:t xml:space="preserve"> a</w:t>
      </w:r>
      <w:r w:rsidR="00A41439">
        <w:rPr>
          <w:rFonts w:ascii="Calibri" w:eastAsia="Times New Roman" w:hAnsi="Calibri" w:cs="Times New Roman"/>
          <w:color w:val="000000"/>
          <w:spacing w:val="-3"/>
          <w:sz w:val="24"/>
          <w:szCs w:val="24"/>
        </w:rPr>
        <w:t xml:space="preserve">nd the self-respect which </w:t>
      </w:r>
      <w:r w:rsidR="00F4201B">
        <w:rPr>
          <w:rFonts w:ascii="Calibri" w:eastAsia="Times New Roman" w:hAnsi="Calibri" w:cs="Times New Roman"/>
          <w:color w:val="000000"/>
          <w:spacing w:val="-3"/>
          <w:sz w:val="24"/>
          <w:szCs w:val="24"/>
        </w:rPr>
        <w:t>brings</w:t>
      </w:r>
      <w:r w:rsidR="007732F0">
        <w:rPr>
          <w:rFonts w:ascii="Calibri" w:eastAsia="Times New Roman" w:hAnsi="Calibri" w:cs="Times New Roman"/>
          <w:color w:val="000000"/>
          <w:spacing w:val="-3"/>
          <w:sz w:val="24"/>
          <w:szCs w:val="24"/>
        </w:rPr>
        <w:t xml:space="preserve"> happiness</w:t>
      </w:r>
      <w:r w:rsidR="005D254E">
        <w:rPr>
          <w:rFonts w:ascii="Calibri" w:eastAsia="Times New Roman" w:hAnsi="Calibri" w:cs="Times New Roman"/>
          <w:color w:val="000000"/>
          <w:spacing w:val="-3"/>
          <w:sz w:val="24"/>
          <w:szCs w:val="24"/>
        </w:rPr>
        <w:t xml:space="preserve">.  </w:t>
      </w:r>
      <w:r w:rsidRPr="00C01198">
        <w:rPr>
          <w:rFonts w:ascii="Calibri" w:eastAsia="Times New Roman" w:hAnsi="Calibri" w:cs="Times New Roman"/>
          <w:color w:val="000000"/>
          <w:spacing w:val="-3"/>
          <w:sz w:val="24"/>
          <w:szCs w:val="24"/>
        </w:rPr>
        <w:t>My an</w:t>
      </w:r>
      <w:r w:rsidR="005C7F62">
        <w:rPr>
          <w:rFonts w:ascii="Calibri" w:eastAsia="Times New Roman" w:hAnsi="Calibri" w:cs="Times New Roman"/>
          <w:color w:val="000000"/>
          <w:spacing w:val="-3"/>
          <w:sz w:val="24"/>
          <w:szCs w:val="24"/>
        </w:rPr>
        <w:t xml:space="preserve">alysis will benefit from </w:t>
      </w:r>
      <w:proofErr w:type="spellStart"/>
      <w:r w:rsidR="005C7F62">
        <w:rPr>
          <w:rFonts w:ascii="Calibri" w:eastAsia="Times New Roman" w:hAnsi="Calibri" w:cs="Times New Roman"/>
          <w:color w:val="000000"/>
          <w:spacing w:val="-3"/>
          <w:sz w:val="24"/>
          <w:szCs w:val="24"/>
        </w:rPr>
        <w:t>Frede</w:t>
      </w:r>
      <w:proofErr w:type="spellEnd"/>
      <w:r w:rsidR="005C7F62">
        <w:rPr>
          <w:rFonts w:ascii="Calibri" w:eastAsia="Times New Roman" w:hAnsi="Calibri" w:cs="Times New Roman"/>
          <w:color w:val="000000"/>
          <w:spacing w:val="-3"/>
          <w:sz w:val="24"/>
          <w:szCs w:val="24"/>
        </w:rPr>
        <w:t xml:space="preserve"> </w:t>
      </w:r>
      <w:r w:rsidRPr="00C01198">
        <w:rPr>
          <w:rFonts w:ascii="Calibri" w:eastAsia="Times New Roman" w:hAnsi="Calibri" w:cs="Times New Roman"/>
          <w:color w:val="000000"/>
          <w:spacing w:val="-3"/>
          <w:sz w:val="24"/>
          <w:szCs w:val="24"/>
        </w:rPr>
        <w:t xml:space="preserve">2007, Willms 2011, </w:t>
      </w:r>
      <w:proofErr w:type="spellStart"/>
      <w:r w:rsidRPr="00C01198">
        <w:rPr>
          <w:rFonts w:ascii="Calibri" w:eastAsia="Times New Roman" w:hAnsi="Calibri" w:cs="Times New Roman"/>
          <w:color w:val="000000"/>
          <w:spacing w:val="-3"/>
          <w:sz w:val="24"/>
          <w:szCs w:val="24"/>
        </w:rPr>
        <w:t>Braicovich</w:t>
      </w:r>
      <w:proofErr w:type="spellEnd"/>
      <w:r w:rsidRPr="00C01198">
        <w:rPr>
          <w:rFonts w:ascii="Calibri" w:eastAsia="Times New Roman" w:hAnsi="Calibri" w:cs="Times New Roman"/>
          <w:color w:val="000000"/>
          <w:spacing w:val="-3"/>
          <w:sz w:val="24"/>
          <w:szCs w:val="24"/>
        </w:rPr>
        <w:t xml:space="preserve"> </w:t>
      </w:r>
      <w:r w:rsidR="005C7F62">
        <w:rPr>
          <w:rFonts w:ascii="Calibri" w:eastAsia="Times New Roman" w:hAnsi="Calibri" w:cs="Times New Roman"/>
          <w:color w:val="000000"/>
          <w:spacing w:val="-3"/>
          <w:sz w:val="24"/>
          <w:szCs w:val="24"/>
        </w:rPr>
        <w:t>2010</w:t>
      </w:r>
      <w:r w:rsidRPr="00C01198">
        <w:rPr>
          <w:rFonts w:ascii="Calibri" w:eastAsia="Times New Roman" w:hAnsi="Calibri" w:cs="Times New Roman"/>
          <w:color w:val="000000"/>
          <w:spacing w:val="-3"/>
          <w:sz w:val="24"/>
          <w:szCs w:val="24"/>
        </w:rPr>
        <w:t xml:space="preserve">, and </w:t>
      </w:r>
      <w:proofErr w:type="spellStart"/>
      <w:r w:rsidRPr="00C01198">
        <w:rPr>
          <w:rFonts w:ascii="Calibri" w:eastAsia="Times New Roman" w:hAnsi="Calibri" w:cs="Times New Roman"/>
          <w:color w:val="000000"/>
          <w:spacing w:val="-3"/>
          <w:sz w:val="24"/>
          <w:szCs w:val="24"/>
        </w:rPr>
        <w:t>Bobzien</w:t>
      </w:r>
      <w:proofErr w:type="spellEnd"/>
      <w:r w:rsidRPr="00C01198">
        <w:rPr>
          <w:rFonts w:ascii="Calibri" w:eastAsia="Times New Roman" w:hAnsi="Calibri" w:cs="Times New Roman"/>
          <w:color w:val="000000"/>
          <w:spacing w:val="-3"/>
          <w:sz w:val="24"/>
          <w:szCs w:val="24"/>
        </w:rPr>
        <w:t xml:space="preserve"> 1998</w:t>
      </w:r>
      <w:r w:rsidR="00F4201B">
        <w:rPr>
          <w:rFonts w:ascii="Calibri" w:eastAsia="Times New Roman" w:hAnsi="Calibri" w:cs="Times New Roman"/>
          <w:color w:val="000000"/>
          <w:spacing w:val="-3"/>
          <w:sz w:val="24"/>
          <w:szCs w:val="24"/>
        </w:rPr>
        <w:t>.</w:t>
      </w:r>
    </w:p>
    <w:p w:rsidR="0030139B" w:rsidRDefault="00C01198" w:rsidP="00E73BDE">
      <w:pPr>
        <w:spacing w:after="0" w:line="240" w:lineRule="atLeast"/>
        <w:ind w:firstLine="360"/>
        <w:rPr>
          <w:rFonts w:ascii="Calibri" w:eastAsia="Times New Roman" w:hAnsi="Calibri" w:cs="Times New Roman"/>
          <w:color w:val="000000"/>
          <w:spacing w:val="-3"/>
          <w:sz w:val="24"/>
          <w:szCs w:val="24"/>
        </w:rPr>
      </w:pPr>
      <w:r w:rsidRPr="00C01198">
        <w:rPr>
          <w:rFonts w:ascii="Calibri" w:eastAsia="Times New Roman" w:hAnsi="Calibri" w:cs="Times New Roman"/>
          <w:color w:val="000000"/>
          <w:spacing w:val="-3"/>
          <w:sz w:val="24"/>
          <w:szCs w:val="24"/>
        </w:rPr>
        <w:t xml:space="preserve">Epictetus often describes the life in agreement with nature (the Stoic definition of the end) as the life of willing only what Zeus wills, i.e., accepting all events as divinely ordained.  Yet I will </w:t>
      </w:r>
      <w:r w:rsidRPr="00C01198">
        <w:rPr>
          <w:rFonts w:ascii="Calibri" w:eastAsia="Times New Roman" w:hAnsi="Calibri" w:cs="Times New Roman"/>
          <w:color w:val="000000"/>
          <w:spacing w:val="-3"/>
          <w:sz w:val="24"/>
          <w:szCs w:val="24"/>
        </w:rPr>
        <w:lastRenderedPageBreak/>
        <w:t xml:space="preserve">contend that the argumentative foundation of his </w:t>
      </w:r>
      <w:r w:rsidR="00CC0C68">
        <w:rPr>
          <w:rFonts w:ascii="Calibri" w:eastAsia="Times New Roman" w:hAnsi="Calibri" w:cs="Times New Roman"/>
          <w:color w:val="000000"/>
          <w:spacing w:val="-3"/>
          <w:sz w:val="24"/>
          <w:szCs w:val="24"/>
        </w:rPr>
        <w:t>ethical</w:t>
      </w:r>
      <w:r w:rsidRPr="00C01198">
        <w:rPr>
          <w:rFonts w:ascii="Calibri" w:eastAsia="Times New Roman" w:hAnsi="Calibri" w:cs="Times New Roman"/>
          <w:color w:val="000000"/>
          <w:spacing w:val="-3"/>
          <w:sz w:val="24"/>
          <w:szCs w:val="24"/>
        </w:rPr>
        <w:t xml:space="preserve"> theory need </w:t>
      </w:r>
      <w:r w:rsidRPr="00C01198">
        <w:rPr>
          <w:rFonts w:ascii="Calibri" w:eastAsia="Times New Roman" w:hAnsi="Calibri" w:cs="Times New Roman"/>
          <w:i/>
          <w:iCs/>
          <w:color w:val="000000"/>
          <w:spacing w:val="-3"/>
          <w:sz w:val="24"/>
          <w:szCs w:val="24"/>
        </w:rPr>
        <w:t>not</w:t>
      </w:r>
      <w:r w:rsidRPr="00C01198">
        <w:rPr>
          <w:rFonts w:ascii="Calibri" w:eastAsia="Times New Roman" w:hAnsi="Calibri" w:cs="Times New Roman"/>
          <w:color w:val="000000"/>
          <w:spacing w:val="-3"/>
          <w:sz w:val="24"/>
          <w:szCs w:val="24"/>
        </w:rPr>
        <w:t xml:space="preserve"> rely on an appeal to cosmic providence (and thus is consonant with the contemporary attempt to secularize and naturalize Stoicism effected by Becker </w:t>
      </w:r>
      <w:r w:rsidR="009A23DF">
        <w:rPr>
          <w:rFonts w:ascii="Calibri" w:eastAsia="Times New Roman" w:hAnsi="Calibri" w:cs="Times New Roman"/>
          <w:color w:val="000000"/>
          <w:spacing w:val="-3"/>
          <w:sz w:val="24"/>
          <w:szCs w:val="24"/>
        </w:rPr>
        <w:t>2017</w:t>
      </w:r>
      <w:r w:rsidRPr="00C01198">
        <w:rPr>
          <w:rFonts w:ascii="Calibri" w:eastAsia="Times New Roman" w:hAnsi="Calibri" w:cs="Times New Roman"/>
          <w:color w:val="000000"/>
          <w:spacing w:val="-3"/>
          <w:sz w:val="24"/>
          <w:szCs w:val="24"/>
        </w:rPr>
        <w:t>), but rather runs as follows:  (1) All things can be divided into those things that are entirely, by their nature, always up to us, and those things that are not; (2) We are happy when we get what we want and avoid what we dislike, and we are miserable otherwise; (3) Therefore, the art of living consists in training ourselves to limit our desires to the things up to us and extinguishing our desire</w:t>
      </w:r>
      <w:r w:rsidR="0030139B">
        <w:rPr>
          <w:rFonts w:ascii="Calibri" w:eastAsia="Times New Roman" w:hAnsi="Calibri" w:cs="Times New Roman"/>
          <w:color w:val="000000"/>
          <w:spacing w:val="-3"/>
          <w:sz w:val="24"/>
          <w:szCs w:val="24"/>
        </w:rPr>
        <w:t>s for the things not up to us.</w:t>
      </w:r>
    </w:p>
    <w:p w:rsidR="00C01198" w:rsidRPr="00C01198" w:rsidRDefault="00C01198" w:rsidP="0030139B">
      <w:pPr>
        <w:spacing w:after="0" w:line="240" w:lineRule="atLeast"/>
        <w:ind w:firstLine="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From this position—that happiness is found in concentrating on the things up to us—Epictetus infer</w:t>
      </w:r>
      <w:r w:rsidR="00CC0C68">
        <w:rPr>
          <w:rFonts w:ascii="Calibri" w:eastAsia="Times New Roman" w:hAnsi="Calibri" w:cs="Times New Roman"/>
          <w:color w:val="000000"/>
          <w:spacing w:val="-3"/>
          <w:sz w:val="24"/>
          <w:szCs w:val="24"/>
        </w:rPr>
        <w:t>s</w:t>
      </w:r>
      <w:r w:rsidRPr="00C01198">
        <w:rPr>
          <w:rFonts w:ascii="Calibri" w:eastAsia="Times New Roman" w:hAnsi="Calibri" w:cs="Times New Roman"/>
          <w:color w:val="000000"/>
          <w:spacing w:val="-3"/>
          <w:sz w:val="24"/>
          <w:szCs w:val="24"/>
        </w:rPr>
        <w:t xml:space="preserve"> that happiness derives from the </w:t>
      </w:r>
      <w:r w:rsidRPr="00C01198">
        <w:rPr>
          <w:rFonts w:ascii="Calibri" w:eastAsia="Times New Roman" w:hAnsi="Calibri" w:cs="Times New Roman"/>
          <w:i/>
          <w:iCs/>
          <w:color w:val="000000"/>
          <w:spacing w:val="-3"/>
          <w:sz w:val="24"/>
          <w:szCs w:val="24"/>
        </w:rPr>
        <w:t>virtuous</w:t>
      </w:r>
      <w:r w:rsidRPr="00C01198">
        <w:rPr>
          <w:rFonts w:ascii="Calibri" w:eastAsia="Times New Roman" w:hAnsi="Calibri" w:cs="Times New Roman"/>
          <w:color w:val="000000"/>
          <w:spacing w:val="-3"/>
          <w:sz w:val="24"/>
          <w:szCs w:val="24"/>
        </w:rPr>
        <w:t> choices of the faculty of judgment</w:t>
      </w:r>
      <w:r w:rsidR="003012CD">
        <w:rPr>
          <w:rFonts w:ascii="Calibri" w:eastAsia="Times New Roman" w:hAnsi="Calibri" w:cs="Times New Roman"/>
          <w:color w:val="000000"/>
          <w:spacing w:val="-3"/>
          <w:sz w:val="24"/>
          <w:szCs w:val="24"/>
        </w:rPr>
        <w:t xml:space="preserve"> (προαίρεσις).</w:t>
      </w:r>
      <w:r w:rsidRPr="00C01198">
        <w:rPr>
          <w:rFonts w:ascii="Calibri" w:eastAsia="Times New Roman" w:hAnsi="Calibri" w:cs="Times New Roman"/>
          <w:color w:val="000000"/>
          <w:spacing w:val="-3"/>
          <w:sz w:val="24"/>
          <w:szCs w:val="24"/>
        </w:rPr>
        <w:t>  I will argue that Epictetus does not hold that imperturbability simply consists in possession of the virtues, but rather it results from the recognition that one’s moral integrity is unassailable.  Since respect</w:t>
      </w:r>
      <w:r w:rsidR="003D4627">
        <w:rPr>
          <w:rFonts w:ascii="Calibri" w:eastAsia="Times New Roman" w:hAnsi="Calibri" w:cs="Times New Roman"/>
          <w:color w:val="000000"/>
          <w:spacing w:val="-3"/>
          <w:sz w:val="24"/>
          <w:szCs w:val="24"/>
        </w:rPr>
        <w:t xml:space="preserve"> is due to </w:t>
      </w:r>
      <w:r w:rsidRPr="00C01198">
        <w:rPr>
          <w:rFonts w:ascii="Calibri" w:eastAsia="Times New Roman" w:hAnsi="Calibri" w:cs="Times New Roman"/>
          <w:color w:val="000000"/>
          <w:spacing w:val="-3"/>
          <w:sz w:val="24"/>
          <w:szCs w:val="24"/>
        </w:rPr>
        <w:t xml:space="preserve">the person of moral integrity, once a Stoic commits himself to attaining the virtues and over time develops a virtuous character, he gradually earns self-respect.  This self-respect </w:t>
      </w:r>
      <w:r w:rsidR="00CC0C68">
        <w:rPr>
          <w:rFonts w:ascii="Calibri" w:eastAsia="Times New Roman" w:hAnsi="Calibri" w:cs="Times New Roman"/>
          <w:color w:val="000000"/>
          <w:spacing w:val="-3"/>
          <w:sz w:val="24"/>
          <w:szCs w:val="24"/>
        </w:rPr>
        <w:t>constitutes</w:t>
      </w:r>
      <w:r w:rsidRPr="00C01198">
        <w:rPr>
          <w:rFonts w:ascii="Calibri" w:eastAsia="Times New Roman" w:hAnsi="Calibri" w:cs="Times New Roman"/>
          <w:color w:val="000000"/>
          <w:spacing w:val="-3"/>
          <w:sz w:val="24"/>
          <w:szCs w:val="24"/>
        </w:rPr>
        <w:t xml:space="preserve"> the only kind of happiness worthy of a free person.</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Times New Roman" w:eastAsia="Times New Roman" w:hAnsi="Times New Roman" w:cs="Times New Roman"/>
          <w:color w:val="000000"/>
          <w:spacing w:val="-3"/>
          <w:sz w:val="24"/>
          <w:szCs w:val="24"/>
        </w:rPr>
        <w:t> </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xml:space="preserve">Chapter Three.  Epictetus on Tragedy, Homeric </w:t>
      </w:r>
      <w:proofErr w:type="spellStart"/>
      <w:r w:rsidRPr="00C01198">
        <w:rPr>
          <w:rFonts w:ascii="Calibri" w:eastAsia="Times New Roman" w:hAnsi="Calibri" w:cs="Times New Roman"/>
          <w:color w:val="000000"/>
          <w:spacing w:val="-3"/>
          <w:sz w:val="24"/>
          <w:szCs w:val="24"/>
        </w:rPr>
        <w:t>Unheroes</w:t>
      </w:r>
      <w:proofErr w:type="spellEnd"/>
      <w:r w:rsidRPr="00C01198">
        <w:rPr>
          <w:rFonts w:ascii="Calibri" w:eastAsia="Times New Roman" w:hAnsi="Calibri" w:cs="Times New Roman"/>
          <w:color w:val="000000"/>
          <w:spacing w:val="-3"/>
          <w:sz w:val="24"/>
          <w:szCs w:val="24"/>
        </w:rPr>
        <w:t>, and Stoic Heroism</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w:t>
      </w:r>
    </w:p>
    <w:p w:rsidR="00C01198" w:rsidRPr="00C01198" w:rsidRDefault="00C01198" w:rsidP="001908C3">
      <w:pPr>
        <w:spacing w:after="0" w:line="240" w:lineRule="atLeast"/>
        <w:ind w:firstLine="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I will review the earlier work on Epictetus and Socrates (</w:t>
      </w:r>
      <w:proofErr w:type="spellStart"/>
      <w:r w:rsidRPr="00C01198">
        <w:rPr>
          <w:rFonts w:ascii="Calibri" w:eastAsia="Times New Roman" w:hAnsi="Calibri" w:cs="Times New Roman"/>
          <w:color w:val="000000"/>
          <w:spacing w:val="-3"/>
          <w:sz w:val="24"/>
          <w:szCs w:val="24"/>
        </w:rPr>
        <w:t>Schweingruber</w:t>
      </w:r>
      <w:proofErr w:type="spellEnd"/>
      <w:r w:rsidRPr="00C01198">
        <w:rPr>
          <w:rFonts w:ascii="Calibri" w:eastAsia="Times New Roman" w:hAnsi="Calibri" w:cs="Times New Roman"/>
          <w:color w:val="000000"/>
          <w:spacing w:val="-3"/>
          <w:sz w:val="24"/>
          <w:szCs w:val="24"/>
        </w:rPr>
        <w:t xml:space="preserve"> 1943; </w:t>
      </w:r>
      <w:proofErr w:type="spellStart"/>
      <w:r w:rsidRPr="00C01198">
        <w:rPr>
          <w:rFonts w:ascii="Calibri" w:eastAsia="Times New Roman" w:hAnsi="Calibri" w:cs="Times New Roman"/>
          <w:color w:val="000000"/>
          <w:spacing w:val="-3"/>
          <w:sz w:val="24"/>
          <w:szCs w:val="24"/>
        </w:rPr>
        <w:t>Jagu</w:t>
      </w:r>
      <w:proofErr w:type="spellEnd"/>
      <w:r w:rsidRPr="00C01198">
        <w:rPr>
          <w:rFonts w:ascii="Calibri" w:eastAsia="Times New Roman" w:hAnsi="Calibri" w:cs="Times New Roman"/>
          <w:color w:val="000000"/>
          <w:spacing w:val="-3"/>
          <w:sz w:val="24"/>
          <w:szCs w:val="24"/>
        </w:rPr>
        <w:t xml:space="preserve"> 1946; Wirth 1967; Döring 1974, 1979; Long 2002; Johnson 2012; Brouwer 2014) and develop my own analysis </w:t>
      </w:r>
      <w:r w:rsidR="00795D7C">
        <w:rPr>
          <w:rFonts w:ascii="Calibri" w:eastAsia="Times New Roman" w:hAnsi="Calibri" w:cs="Times New Roman"/>
          <w:color w:val="000000"/>
          <w:spacing w:val="-3"/>
          <w:sz w:val="24"/>
          <w:szCs w:val="24"/>
        </w:rPr>
        <w:t>of</w:t>
      </w:r>
      <w:r w:rsidRPr="00C01198">
        <w:rPr>
          <w:rFonts w:ascii="Calibri" w:eastAsia="Times New Roman" w:hAnsi="Calibri" w:cs="Times New Roman"/>
          <w:color w:val="000000"/>
          <w:spacing w:val="-3"/>
          <w:sz w:val="24"/>
          <w:szCs w:val="24"/>
        </w:rPr>
        <w:t xml:space="preserve"> Epictetus’ account of the Stoic hero.  I begin with a discussion of Epictetus’ defl</w:t>
      </w:r>
      <w:r w:rsidR="00C1492A">
        <w:rPr>
          <w:rFonts w:ascii="Calibri" w:eastAsia="Times New Roman" w:hAnsi="Calibri" w:cs="Times New Roman"/>
          <w:color w:val="000000"/>
          <w:spacing w:val="-3"/>
          <w:sz w:val="24"/>
          <w:szCs w:val="24"/>
        </w:rPr>
        <w:t xml:space="preserve">ationary analysis </w:t>
      </w:r>
      <w:r w:rsidRPr="00C01198">
        <w:rPr>
          <w:rFonts w:ascii="Calibri" w:eastAsia="Times New Roman" w:hAnsi="Calibri" w:cs="Times New Roman"/>
          <w:color w:val="000000"/>
          <w:spacing w:val="-3"/>
          <w:sz w:val="24"/>
          <w:szCs w:val="24"/>
        </w:rPr>
        <w:t>of tragedy.  Epictetus’ treatment of Achilles, Agamemnon, Odysseus, and Heracles yields several criticisms and a few praises of the</w:t>
      </w:r>
      <w:r w:rsidR="00C1492A">
        <w:rPr>
          <w:rFonts w:ascii="Calibri" w:eastAsia="Times New Roman" w:hAnsi="Calibri" w:cs="Times New Roman"/>
          <w:color w:val="000000"/>
          <w:spacing w:val="-3"/>
          <w:sz w:val="24"/>
          <w:szCs w:val="24"/>
        </w:rPr>
        <w:t>se four putative heroes.  T</w:t>
      </w:r>
      <w:r w:rsidRPr="00C01198">
        <w:rPr>
          <w:rFonts w:ascii="Calibri" w:eastAsia="Times New Roman" w:hAnsi="Calibri" w:cs="Times New Roman"/>
          <w:color w:val="000000"/>
          <w:spacing w:val="-3"/>
          <w:sz w:val="24"/>
          <w:szCs w:val="24"/>
        </w:rPr>
        <w:t xml:space="preserve">his evaluation </w:t>
      </w:r>
      <w:r w:rsidR="00C1492A">
        <w:rPr>
          <w:rFonts w:ascii="Calibri" w:eastAsia="Times New Roman" w:hAnsi="Calibri" w:cs="Times New Roman"/>
          <w:color w:val="000000"/>
          <w:spacing w:val="-3"/>
          <w:sz w:val="24"/>
          <w:szCs w:val="24"/>
        </w:rPr>
        <w:t>est</w:t>
      </w:r>
      <w:r w:rsidRPr="00C01198">
        <w:rPr>
          <w:rFonts w:ascii="Calibri" w:eastAsia="Times New Roman" w:hAnsi="Calibri" w:cs="Times New Roman"/>
          <w:color w:val="000000"/>
          <w:spacing w:val="-3"/>
          <w:sz w:val="24"/>
          <w:szCs w:val="24"/>
        </w:rPr>
        <w:t>a</w:t>
      </w:r>
      <w:r w:rsidR="00C1492A">
        <w:rPr>
          <w:rFonts w:ascii="Calibri" w:eastAsia="Times New Roman" w:hAnsi="Calibri" w:cs="Times New Roman"/>
          <w:color w:val="000000"/>
          <w:spacing w:val="-3"/>
          <w:sz w:val="24"/>
          <w:szCs w:val="24"/>
        </w:rPr>
        <w:t>blishes</w:t>
      </w:r>
      <w:r w:rsidRPr="00C01198">
        <w:rPr>
          <w:rFonts w:ascii="Calibri" w:eastAsia="Times New Roman" w:hAnsi="Calibri" w:cs="Times New Roman"/>
          <w:color w:val="000000"/>
          <w:spacing w:val="-3"/>
          <w:sz w:val="24"/>
          <w:szCs w:val="24"/>
        </w:rPr>
        <w:t xml:space="preserve"> </w:t>
      </w:r>
      <w:r w:rsidR="00C1492A">
        <w:rPr>
          <w:rFonts w:ascii="Calibri" w:eastAsia="Times New Roman" w:hAnsi="Calibri" w:cs="Times New Roman"/>
          <w:color w:val="000000"/>
          <w:spacing w:val="-3"/>
          <w:sz w:val="24"/>
          <w:szCs w:val="24"/>
        </w:rPr>
        <w:t xml:space="preserve">a </w:t>
      </w:r>
      <w:r w:rsidRPr="00C01198">
        <w:rPr>
          <w:rFonts w:ascii="Calibri" w:eastAsia="Times New Roman" w:hAnsi="Calibri" w:cs="Times New Roman"/>
          <w:color w:val="000000"/>
          <w:spacing w:val="-3"/>
          <w:sz w:val="24"/>
          <w:szCs w:val="24"/>
        </w:rPr>
        <w:t xml:space="preserve">framework </w:t>
      </w:r>
      <w:r w:rsidR="00590F66">
        <w:rPr>
          <w:rFonts w:ascii="Calibri" w:eastAsia="Times New Roman" w:hAnsi="Calibri" w:cs="Times New Roman"/>
          <w:color w:val="000000"/>
          <w:spacing w:val="-3"/>
          <w:sz w:val="24"/>
          <w:szCs w:val="24"/>
        </w:rPr>
        <w:t xml:space="preserve">to </w:t>
      </w:r>
      <w:r w:rsidRPr="00C01198">
        <w:rPr>
          <w:rFonts w:ascii="Calibri" w:eastAsia="Times New Roman" w:hAnsi="Calibri" w:cs="Times New Roman"/>
          <w:color w:val="000000"/>
          <w:spacing w:val="-3"/>
          <w:sz w:val="24"/>
          <w:szCs w:val="24"/>
        </w:rPr>
        <w:t>distinguish the portrait of the Stoic hero from the figure of the trag</w:t>
      </w:r>
      <w:r w:rsidR="00C1492A">
        <w:rPr>
          <w:rFonts w:ascii="Calibri" w:eastAsia="Times New Roman" w:hAnsi="Calibri" w:cs="Times New Roman"/>
          <w:color w:val="000000"/>
          <w:spacing w:val="-3"/>
          <w:sz w:val="24"/>
          <w:szCs w:val="24"/>
        </w:rPr>
        <w:t xml:space="preserve">ic Homeric </w:t>
      </w:r>
      <w:proofErr w:type="spellStart"/>
      <w:r w:rsidR="00C1492A">
        <w:rPr>
          <w:rFonts w:ascii="Calibri" w:eastAsia="Times New Roman" w:hAnsi="Calibri" w:cs="Times New Roman"/>
          <w:color w:val="000000"/>
          <w:spacing w:val="-3"/>
          <w:sz w:val="24"/>
          <w:szCs w:val="24"/>
        </w:rPr>
        <w:t>unhero</w:t>
      </w:r>
      <w:proofErr w:type="spellEnd"/>
      <w:r w:rsidRPr="00C01198">
        <w:rPr>
          <w:rFonts w:ascii="Calibri" w:eastAsia="Times New Roman" w:hAnsi="Calibri" w:cs="Times New Roman"/>
          <w:color w:val="000000"/>
          <w:spacing w:val="-3"/>
          <w:sz w:val="24"/>
          <w:szCs w:val="24"/>
        </w:rPr>
        <w:t>.  The four features of Stoic heroism are (1) the demonstrated capacity to meet challenges head on, energetically, with courage and fortitude; (2) performance of allotted tasks without complaint, resentment, or self-pity; (3) self-sufficiency; and (4) emotional detachment from loved ones that preserves happiness wherever one goes.</w:t>
      </w:r>
      <w:r w:rsidR="00E8184B">
        <w:rPr>
          <w:rFonts w:ascii="Calibri" w:eastAsia="Times New Roman" w:hAnsi="Calibri" w:cs="Times New Roman"/>
          <w:color w:val="000000"/>
          <w:spacing w:val="-3"/>
          <w:sz w:val="24"/>
          <w:szCs w:val="24"/>
        </w:rPr>
        <w:t xml:space="preserve">  Diogenes the Cynic</w:t>
      </w:r>
      <w:r w:rsidR="00763116">
        <w:rPr>
          <w:rFonts w:ascii="Calibri" w:eastAsia="Times New Roman" w:hAnsi="Calibri" w:cs="Times New Roman"/>
          <w:color w:val="000000"/>
          <w:spacing w:val="-3"/>
          <w:sz w:val="24"/>
          <w:szCs w:val="24"/>
        </w:rPr>
        <w:t xml:space="preserve"> exceled in all four of these traits and so for Epictetus he was unquestionably heroic.  But</w:t>
      </w:r>
      <w:r w:rsidR="00271ACD">
        <w:rPr>
          <w:rFonts w:ascii="Calibri" w:eastAsia="Times New Roman" w:hAnsi="Calibri" w:cs="Times New Roman"/>
          <w:color w:val="000000"/>
          <w:spacing w:val="-3"/>
          <w:sz w:val="24"/>
          <w:szCs w:val="24"/>
        </w:rPr>
        <w:t xml:space="preserve"> in addition</w:t>
      </w:r>
      <w:r w:rsidR="00590F66">
        <w:rPr>
          <w:rFonts w:ascii="Calibri" w:eastAsia="Times New Roman" w:hAnsi="Calibri" w:cs="Times New Roman"/>
          <w:color w:val="000000"/>
          <w:spacing w:val="-3"/>
          <w:sz w:val="24"/>
          <w:szCs w:val="24"/>
        </w:rPr>
        <w:t>,</w:t>
      </w:r>
      <w:r w:rsidR="00763116">
        <w:rPr>
          <w:rFonts w:ascii="Calibri" w:eastAsia="Times New Roman" w:hAnsi="Calibri" w:cs="Times New Roman"/>
          <w:color w:val="000000"/>
          <w:spacing w:val="-3"/>
          <w:sz w:val="24"/>
          <w:szCs w:val="24"/>
        </w:rPr>
        <w:t xml:space="preserve"> Diogenes </w:t>
      </w:r>
      <w:r w:rsidR="006A78F2">
        <w:rPr>
          <w:rFonts w:ascii="Calibri" w:eastAsia="Times New Roman" w:hAnsi="Calibri" w:cs="Times New Roman"/>
          <w:color w:val="000000"/>
          <w:spacing w:val="-3"/>
          <w:sz w:val="24"/>
          <w:szCs w:val="24"/>
        </w:rPr>
        <w:t>was specially</w:t>
      </w:r>
      <w:r w:rsidR="00763116">
        <w:rPr>
          <w:rFonts w:ascii="Calibri" w:eastAsia="Times New Roman" w:hAnsi="Calibri" w:cs="Times New Roman"/>
          <w:color w:val="000000"/>
          <w:spacing w:val="-3"/>
          <w:sz w:val="24"/>
          <w:szCs w:val="24"/>
        </w:rPr>
        <w:t xml:space="preserve"> call</w:t>
      </w:r>
      <w:r w:rsidR="006A78F2">
        <w:rPr>
          <w:rFonts w:ascii="Calibri" w:eastAsia="Times New Roman" w:hAnsi="Calibri" w:cs="Times New Roman"/>
          <w:color w:val="000000"/>
          <w:spacing w:val="-3"/>
          <w:sz w:val="24"/>
          <w:szCs w:val="24"/>
        </w:rPr>
        <w:t xml:space="preserve">ed </w:t>
      </w:r>
      <w:r w:rsidR="00763116">
        <w:rPr>
          <w:rFonts w:ascii="Calibri" w:eastAsia="Times New Roman" w:hAnsi="Calibri" w:cs="Times New Roman"/>
          <w:color w:val="000000"/>
          <w:spacing w:val="-3"/>
          <w:sz w:val="24"/>
          <w:szCs w:val="24"/>
        </w:rPr>
        <w:t>to be a messenger of the gods</w:t>
      </w:r>
      <w:r w:rsidR="006A78F2">
        <w:rPr>
          <w:rFonts w:ascii="Calibri" w:eastAsia="Times New Roman" w:hAnsi="Calibri" w:cs="Times New Roman"/>
          <w:color w:val="000000"/>
          <w:spacing w:val="-3"/>
          <w:sz w:val="24"/>
          <w:szCs w:val="24"/>
        </w:rPr>
        <w:t xml:space="preserve"> and king among men (Schofield 2007)</w:t>
      </w:r>
      <w:r w:rsidR="00763116">
        <w:rPr>
          <w:rFonts w:ascii="Calibri" w:eastAsia="Times New Roman" w:hAnsi="Calibri" w:cs="Times New Roman"/>
          <w:color w:val="000000"/>
          <w:spacing w:val="-3"/>
          <w:sz w:val="24"/>
          <w:szCs w:val="24"/>
        </w:rPr>
        <w:t xml:space="preserve">, and the requirements </w:t>
      </w:r>
      <w:r w:rsidR="006A78F2">
        <w:rPr>
          <w:rFonts w:ascii="Calibri" w:eastAsia="Times New Roman" w:hAnsi="Calibri" w:cs="Times New Roman"/>
          <w:color w:val="000000"/>
          <w:spacing w:val="-3"/>
          <w:sz w:val="24"/>
          <w:szCs w:val="24"/>
        </w:rPr>
        <w:t>for</w:t>
      </w:r>
      <w:r w:rsidR="00763116">
        <w:rPr>
          <w:rFonts w:ascii="Calibri" w:eastAsia="Times New Roman" w:hAnsi="Calibri" w:cs="Times New Roman"/>
          <w:color w:val="000000"/>
          <w:spacing w:val="-3"/>
          <w:sz w:val="24"/>
          <w:szCs w:val="24"/>
        </w:rPr>
        <w:t xml:space="preserve"> fulfill</w:t>
      </w:r>
      <w:r w:rsidR="006A78F2">
        <w:rPr>
          <w:rFonts w:ascii="Calibri" w:eastAsia="Times New Roman" w:hAnsi="Calibri" w:cs="Times New Roman"/>
          <w:color w:val="000000"/>
          <w:spacing w:val="-3"/>
          <w:sz w:val="24"/>
          <w:szCs w:val="24"/>
        </w:rPr>
        <w:t>ing</w:t>
      </w:r>
      <w:r w:rsidR="00763116">
        <w:rPr>
          <w:rFonts w:ascii="Calibri" w:eastAsia="Times New Roman" w:hAnsi="Calibri" w:cs="Times New Roman"/>
          <w:color w:val="000000"/>
          <w:spacing w:val="-3"/>
          <w:sz w:val="24"/>
          <w:szCs w:val="24"/>
        </w:rPr>
        <w:t xml:space="preserve"> this calling made him a </w:t>
      </w:r>
      <w:r w:rsidR="00763116" w:rsidRPr="001F133F">
        <w:rPr>
          <w:rFonts w:ascii="Calibri" w:eastAsia="Times New Roman" w:hAnsi="Calibri" w:cs="Times New Roman"/>
          <w:i/>
          <w:color w:val="000000"/>
          <w:spacing w:val="-3"/>
          <w:sz w:val="24"/>
          <w:szCs w:val="24"/>
        </w:rPr>
        <w:t>singular</w:t>
      </w:r>
      <w:r w:rsidR="00763116">
        <w:rPr>
          <w:rFonts w:ascii="Calibri" w:eastAsia="Times New Roman" w:hAnsi="Calibri" w:cs="Times New Roman"/>
          <w:color w:val="000000"/>
          <w:spacing w:val="-3"/>
          <w:sz w:val="24"/>
          <w:szCs w:val="24"/>
        </w:rPr>
        <w:t xml:space="preserve"> hero.  For this reason, though Epictetus </w:t>
      </w:r>
      <w:r w:rsidR="00A75F0D">
        <w:rPr>
          <w:rFonts w:ascii="Calibri" w:eastAsia="Times New Roman" w:hAnsi="Calibri" w:cs="Times New Roman"/>
          <w:color w:val="000000"/>
          <w:spacing w:val="-3"/>
          <w:sz w:val="24"/>
          <w:szCs w:val="24"/>
        </w:rPr>
        <w:t xml:space="preserve">greatly </w:t>
      </w:r>
      <w:r w:rsidR="00763116">
        <w:rPr>
          <w:rFonts w:ascii="Calibri" w:eastAsia="Times New Roman" w:hAnsi="Calibri" w:cs="Times New Roman"/>
          <w:color w:val="000000"/>
          <w:spacing w:val="-3"/>
          <w:sz w:val="24"/>
          <w:szCs w:val="24"/>
        </w:rPr>
        <w:t>admires Cynicism as a noble way of life</w:t>
      </w:r>
      <w:r w:rsidR="00263199">
        <w:rPr>
          <w:rFonts w:ascii="Calibri" w:eastAsia="Times New Roman" w:hAnsi="Calibri" w:cs="Times New Roman"/>
          <w:color w:val="000000"/>
          <w:spacing w:val="-3"/>
          <w:sz w:val="24"/>
          <w:szCs w:val="24"/>
        </w:rPr>
        <w:t xml:space="preserve"> (Billerbeck 1978)</w:t>
      </w:r>
      <w:r w:rsidR="00763116">
        <w:rPr>
          <w:rFonts w:ascii="Calibri" w:eastAsia="Times New Roman" w:hAnsi="Calibri" w:cs="Times New Roman"/>
          <w:color w:val="000000"/>
          <w:spacing w:val="-3"/>
          <w:sz w:val="24"/>
          <w:szCs w:val="24"/>
        </w:rPr>
        <w:t xml:space="preserve">, he is not sanguine </w:t>
      </w:r>
      <w:r w:rsidR="00430E47">
        <w:rPr>
          <w:rFonts w:ascii="Calibri" w:eastAsia="Times New Roman" w:hAnsi="Calibri" w:cs="Times New Roman"/>
          <w:color w:val="000000"/>
          <w:spacing w:val="-3"/>
          <w:sz w:val="24"/>
          <w:szCs w:val="24"/>
        </w:rPr>
        <w:t>that</w:t>
      </w:r>
      <w:r w:rsidR="00763116">
        <w:rPr>
          <w:rFonts w:ascii="Calibri" w:eastAsia="Times New Roman" w:hAnsi="Calibri" w:cs="Times New Roman"/>
          <w:color w:val="000000"/>
          <w:spacing w:val="-3"/>
          <w:sz w:val="24"/>
          <w:szCs w:val="24"/>
        </w:rPr>
        <w:t xml:space="preserve"> his students</w:t>
      </w:r>
      <w:r w:rsidR="00430E47">
        <w:rPr>
          <w:rFonts w:ascii="Calibri" w:eastAsia="Times New Roman" w:hAnsi="Calibri" w:cs="Times New Roman"/>
          <w:color w:val="000000"/>
          <w:spacing w:val="-3"/>
          <w:sz w:val="24"/>
          <w:szCs w:val="24"/>
        </w:rPr>
        <w:t xml:space="preserve"> can</w:t>
      </w:r>
      <w:r w:rsidR="00763116">
        <w:rPr>
          <w:rFonts w:ascii="Calibri" w:eastAsia="Times New Roman" w:hAnsi="Calibri" w:cs="Times New Roman"/>
          <w:color w:val="000000"/>
          <w:spacing w:val="-3"/>
          <w:sz w:val="24"/>
          <w:szCs w:val="24"/>
        </w:rPr>
        <w:t xml:space="preserve"> pull it off. </w:t>
      </w:r>
      <w:r w:rsidRPr="00C01198">
        <w:rPr>
          <w:rFonts w:ascii="Calibri" w:eastAsia="Times New Roman" w:hAnsi="Calibri" w:cs="Times New Roman"/>
          <w:color w:val="000000"/>
          <w:spacing w:val="-3"/>
          <w:sz w:val="24"/>
          <w:szCs w:val="24"/>
        </w:rPr>
        <w:t> </w:t>
      </w:r>
      <w:r w:rsidR="00763116">
        <w:rPr>
          <w:rFonts w:ascii="Calibri" w:eastAsia="Times New Roman" w:hAnsi="Calibri" w:cs="Times New Roman"/>
          <w:color w:val="000000"/>
          <w:spacing w:val="-3"/>
          <w:sz w:val="24"/>
          <w:szCs w:val="24"/>
        </w:rPr>
        <w:t>In</w:t>
      </w:r>
      <w:r w:rsidR="00B66032">
        <w:rPr>
          <w:rFonts w:ascii="Calibri" w:eastAsia="Times New Roman" w:hAnsi="Calibri" w:cs="Times New Roman"/>
          <w:color w:val="000000"/>
          <w:spacing w:val="-3"/>
          <w:sz w:val="24"/>
          <w:szCs w:val="24"/>
        </w:rPr>
        <w:t xml:space="preserve"> contra</w:t>
      </w:r>
      <w:r w:rsidR="001671ED">
        <w:rPr>
          <w:rFonts w:ascii="Calibri" w:eastAsia="Times New Roman" w:hAnsi="Calibri" w:cs="Times New Roman"/>
          <w:color w:val="000000"/>
          <w:spacing w:val="-3"/>
          <w:sz w:val="24"/>
          <w:szCs w:val="24"/>
        </w:rPr>
        <w:t>st</w:t>
      </w:r>
      <w:r w:rsidR="00B66032">
        <w:rPr>
          <w:rFonts w:ascii="Calibri" w:eastAsia="Times New Roman" w:hAnsi="Calibri" w:cs="Times New Roman"/>
          <w:color w:val="000000"/>
          <w:spacing w:val="-3"/>
          <w:sz w:val="24"/>
          <w:szCs w:val="24"/>
        </w:rPr>
        <w:t xml:space="preserve"> </w:t>
      </w:r>
      <w:r w:rsidRPr="00C01198">
        <w:rPr>
          <w:rFonts w:ascii="Calibri" w:eastAsia="Times New Roman" w:hAnsi="Calibri" w:cs="Times New Roman"/>
          <w:color w:val="000000"/>
          <w:spacing w:val="-3"/>
          <w:sz w:val="24"/>
          <w:szCs w:val="24"/>
        </w:rPr>
        <w:t>Ep</w:t>
      </w:r>
      <w:r w:rsidR="00763116">
        <w:rPr>
          <w:rFonts w:ascii="Calibri" w:eastAsia="Times New Roman" w:hAnsi="Calibri" w:cs="Times New Roman"/>
          <w:color w:val="000000"/>
          <w:spacing w:val="-3"/>
          <w:sz w:val="24"/>
          <w:szCs w:val="24"/>
        </w:rPr>
        <w:t>ict</w:t>
      </w:r>
      <w:r w:rsidR="00590F66">
        <w:rPr>
          <w:rFonts w:ascii="Calibri" w:eastAsia="Times New Roman" w:hAnsi="Calibri" w:cs="Times New Roman"/>
          <w:color w:val="000000"/>
          <w:spacing w:val="-3"/>
          <w:sz w:val="24"/>
          <w:szCs w:val="24"/>
        </w:rPr>
        <w:t xml:space="preserve">etus heroizes Socrates </w:t>
      </w:r>
      <w:r w:rsidRPr="00C01198">
        <w:rPr>
          <w:rFonts w:ascii="Calibri" w:eastAsia="Times New Roman" w:hAnsi="Calibri" w:cs="Times New Roman"/>
          <w:color w:val="000000"/>
          <w:spacing w:val="-3"/>
          <w:sz w:val="24"/>
          <w:szCs w:val="24"/>
        </w:rPr>
        <w:t>to present his students a more accessible</w:t>
      </w:r>
      <w:r w:rsidR="00590F66">
        <w:rPr>
          <w:rFonts w:ascii="Calibri" w:eastAsia="Times New Roman" w:hAnsi="Calibri" w:cs="Times New Roman"/>
          <w:color w:val="000000"/>
          <w:spacing w:val="-3"/>
          <w:sz w:val="24"/>
          <w:szCs w:val="24"/>
        </w:rPr>
        <w:t xml:space="preserve"> and</w:t>
      </w:r>
      <w:r w:rsidR="00763116">
        <w:rPr>
          <w:rFonts w:ascii="Calibri" w:eastAsia="Times New Roman" w:hAnsi="Calibri" w:cs="Times New Roman"/>
          <w:color w:val="000000"/>
          <w:spacing w:val="-3"/>
          <w:sz w:val="24"/>
          <w:szCs w:val="24"/>
        </w:rPr>
        <w:t xml:space="preserve"> realistic</w:t>
      </w:r>
      <w:r w:rsidR="00E8184B">
        <w:rPr>
          <w:rFonts w:ascii="Calibri" w:eastAsia="Times New Roman" w:hAnsi="Calibri" w:cs="Times New Roman"/>
          <w:color w:val="000000"/>
          <w:spacing w:val="-3"/>
          <w:sz w:val="24"/>
          <w:szCs w:val="24"/>
        </w:rPr>
        <w:t xml:space="preserve"> </w:t>
      </w:r>
      <w:r w:rsidRPr="00C01198">
        <w:rPr>
          <w:rFonts w:ascii="Calibri" w:eastAsia="Times New Roman" w:hAnsi="Calibri" w:cs="Times New Roman"/>
          <w:color w:val="000000"/>
          <w:spacing w:val="-3"/>
          <w:sz w:val="24"/>
          <w:szCs w:val="24"/>
        </w:rPr>
        <w:t>model of the Stoic s</w:t>
      </w:r>
      <w:r w:rsidR="00590F66">
        <w:rPr>
          <w:rFonts w:ascii="Calibri" w:eastAsia="Times New Roman" w:hAnsi="Calibri" w:cs="Times New Roman"/>
          <w:color w:val="000000"/>
          <w:spacing w:val="-3"/>
          <w:sz w:val="24"/>
          <w:szCs w:val="24"/>
        </w:rPr>
        <w:t>ag</w:t>
      </w:r>
      <w:r w:rsidRPr="00C01198">
        <w:rPr>
          <w:rFonts w:ascii="Calibri" w:eastAsia="Times New Roman" w:hAnsi="Calibri" w:cs="Times New Roman"/>
          <w:color w:val="000000"/>
          <w:spacing w:val="-3"/>
          <w:sz w:val="24"/>
          <w:szCs w:val="24"/>
        </w:rPr>
        <w:t>e than is represented by Diogenes.  I will argue that Socrates is Epictetus’ favorite hero because Socrates, as husband, father, soldier, Athenian citizen and councilor, embodies a true </w:t>
      </w:r>
      <w:r w:rsidRPr="00C01198">
        <w:rPr>
          <w:rFonts w:ascii="Calibri" w:eastAsia="Times New Roman" w:hAnsi="Calibri" w:cs="Times New Roman"/>
          <w:i/>
          <w:iCs/>
          <w:color w:val="000000"/>
          <w:spacing w:val="-3"/>
          <w:sz w:val="24"/>
          <w:szCs w:val="24"/>
        </w:rPr>
        <w:t>Stoic</w:t>
      </w:r>
      <w:r w:rsidRPr="00C01198">
        <w:rPr>
          <w:rFonts w:ascii="Calibri" w:eastAsia="Times New Roman" w:hAnsi="Calibri" w:cs="Times New Roman"/>
          <w:color w:val="000000"/>
          <w:spacing w:val="-3"/>
          <w:sz w:val="24"/>
          <w:szCs w:val="24"/>
        </w:rPr>
        <w:t> exemplar in contrast to Diogenes, the childless, politically indifferent, and often indecorous bachelor</w:t>
      </w:r>
      <w:r w:rsidR="00BE1027">
        <w:rPr>
          <w:rFonts w:ascii="Calibri" w:eastAsia="Times New Roman" w:hAnsi="Calibri" w:cs="Times New Roman"/>
          <w:color w:val="000000"/>
          <w:spacing w:val="-3"/>
          <w:sz w:val="24"/>
          <w:szCs w:val="24"/>
        </w:rPr>
        <w:t xml:space="preserve"> (Branham </w:t>
      </w:r>
      <w:r w:rsidR="00BE1027" w:rsidRPr="00A47D75">
        <w:rPr>
          <w:rFonts w:ascii="Calibri" w:eastAsia="Times New Roman" w:hAnsi="Calibri" w:cs="Times New Roman"/>
          <w:color w:val="000000"/>
          <w:spacing w:val="-3"/>
          <w:sz w:val="24"/>
        </w:rPr>
        <w:t>and Goulet-Cazé 1996</w:t>
      </w:r>
      <w:r w:rsidR="00BE1027">
        <w:rPr>
          <w:rFonts w:ascii="Calibri" w:eastAsia="Times New Roman" w:hAnsi="Calibri" w:cs="Times New Roman"/>
          <w:color w:val="000000"/>
          <w:spacing w:val="-3"/>
          <w:sz w:val="24"/>
          <w:szCs w:val="24"/>
        </w:rPr>
        <w:t>)</w:t>
      </w:r>
      <w:r w:rsidR="00763116">
        <w:rPr>
          <w:rFonts w:ascii="Calibri" w:eastAsia="Times New Roman" w:hAnsi="Calibri" w:cs="Times New Roman"/>
          <w:color w:val="000000"/>
          <w:spacing w:val="-3"/>
          <w:sz w:val="24"/>
          <w:szCs w:val="24"/>
        </w:rPr>
        <w:t xml:space="preserve"> who was handpicked by the gods</w:t>
      </w:r>
      <w:r w:rsidRPr="00C01198">
        <w:rPr>
          <w:rFonts w:ascii="Calibri" w:eastAsia="Times New Roman" w:hAnsi="Calibri" w:cs="Times New Roman"/>
          <w:color w:val="000000"/>
          <w:spacing w:val="-3"/>
          <w:sz w:val="24"/>
          <w:szCs w:val="24"/>
        </w:rPr>
        <w:t>.  The figure of Socrates is thus a more appropriate exemplar for Epictetus’ students, who, armed with their Stoic education, must enter conventional Roman public life.  Despite the daunting challenge of perfecting one’s own character to the degree achieved by Socrates, Epictetus offers the exhortation that those who wish to become true Stoics should at least </w:t>
      </w:r>
      <w:r w:rsidRPr="00C01198">
        <w:rPr>
          <w:rFonts w:ascii="Calibri" w:eastAsia="Times New Roman" w:hAnsi="Calibri" w:cs="Times New Roman"/>
          <w:i/>
          <w:iCs/>
          <w:color w:val="000000"/>
          <w:spacing w:val="-3"/>
          <w:sz w:val="24"/>
          <w:szCs w:val="24"/>
        </w:rPr>
        <w:t>want</w:t>
      </w:r>
      <w:r w:rsidRPr="00C01198">
        <w:rPr>
          <w:rFonts w:ascii="Calibri" w:eastAsia="Times New Roman" w:hAnsi="Calibri" w:cs="Times New Roman"/>
          <w:color w:val="000000"/>
          <w:spacing w:val="-3"/>
          <w:sz w:val="24"/>
          <w:szCs w:val="24"/>
        </w:rPr>
        <w:t> to be like Socrates.  That is, one good strategy the Stoic</w:t>
      </w:r>
      <w:r w:rsidR="00590F66">
        <w:rPr>
          <w:rFonts w:ascii="Calibri" w:eastAsia="Times New Roman" w:hAnsi="Calibri" w:cs="Times New Roman"/>
          <w:color w:val="000000"/>
          <w:spacing w:val="-3"/>
          <w:sz w:val="24"/>
          <w:szCs w:val="24"/>
        </w:rPr>
        <w:t xml:space="preserve"> </w:t>
      </w:r>
      <w:r w:rsidR="00590F66" w:rsidRPr="00590F66">
        <w:rPr>
          <w:rFonts w:ascii="Calibri" w:eastAsia="Times New Roman" w:hAnsi="Calibri" w:cs="Times New Roman"/>
          <w:i/>
          <w:color w:val="000000"/>
          <w:spacing w:val="-3"/>
          <w:sz w:val="24"/>
          <w:szCs w:val="24"/>
        </w:rPr>
        <w:t>prokoptōn</w:t>
      </w:r>
      <w:r w:rsidR="00590F66">
        <w:rPr>
          <w:rFonts w:ascii="Calibri" w:eastAsia="Times New Roman" w:hAnsi="Calibri" w:cs="Times New Roman"/>
          <w:color w:val="000000"/>
          <w:spacing w:val="-3"/>
          <w:sz w:val="24"/>
          <w:szCs w:val="24"/>
        </w:rPr>
        <w:t xml:space="preserve"> </w:t>
      </w:r>
      <w:r w:rsidR="009C04C7">
        <w:rPr>
          <w:rFonts w:ascii="Calibri" w:eastAsia="Times New Roman" w:hAnsi="Calibri" w:cs="Times New Roman"/>
          <w:color w:val="000000"/>
          <w:spacing w:val="-3"/>
          <w:sz w:val="24"/>
          <w:szCs w:val="24"/>
        </w:rPr>
        <w:t>(</w:t>
      </w:r>
      <w:r w:rsidRPr="00C01198">
        <w:rPr>
          <w:rFonts w:ascii="Calibri" w:eastAsia="Times New Roman" w:hAnsi="Calibri" w:cs="Times New Roman"/>
          <w:color w:val="000000"/>
          <w:spacing w:val="-3"/>
          <w:sz w:val="24"/>
          <w:szCs w:val="24"/>
        </w:rPr>
        <w:t>progressor) can use in coping with the many difficult situations encountered in his</w:t>
      </w:r>
      <w:r w:rsidR="00590F66">
        <w:rPr>
          <w:rFonts w:ascii="Calibri" w:eastAsia="Times New Roman" w:hAnsi="Calibri" w:cs="Times New Roman"/>
          <w:color w:val="000000"/>
          <w:spacing w:val="-3"/>
          <w:sz w:val="24"/>
          <w:szCs w:val="24"/>
        </w:rPr>
        <w:t xml:space="preserve"> </w:t>
      </w:r>
      <w:proofErr w:type="spellStart"/>
      <w:r w:rsidR="00590F66" w:rsidRPr="00590F66">
        <w:rPr>
          <w:rFonts w:ascii="Calibri" w:eastAsia="Times New Roman" w:hAnsi="Calibri" w:cs="Times New Roman"/>
          <w:i/>
          <w:color w:val="000000"/>
          <w:spacing w:val="-3"/>
          <w:sz w:val="24"/>
          <w:szCs w:val="24"/>
        </w:rPr>
        <w:t>askēsis</w:t>
      </w:r>
      <w:proofErr w:type="spellEnd"/>
      <w:r w:rsidRPr="00C01198">
        <w:rPr>
          <w:rFonts w:ascii="Calibri" w:eastAsia="Times New Roman" w:hAnsi="Calibri" w:cs="Times New Roman"/>
          <w:color w:val="000000"/>
          <w:spacing w:val="-3"/>
          <w:sz w:val="24"/>
          <w:szCs w:val="24"/>
        </w:rPr>
        <w:t> </w:t>
      </w:r>
      <w:r w:rsidRPr="00C01198">
        <w:rPr>
          <w:rFonts w:ascii="Calibri" w:eastAsia="Times New Roman" w:hAnsi="Calibri" w:cs="Times New Roman"/>
          <w:color w:val="000000"/>
          <w:sz w:val="24"/>
          <w:szCs w:val="24"/>
        </w:rPr>
        <w:t>(training) is to think of how Socrates would deal with them.</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lastRenderedPageBreak/>
        <w:t>Chapter Four.  Epictetus’ Zoo: Animal Examples in Stoic Teaching</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w:t>
      </w:r>
    </w:p>
    <w:p w:rsidR="00C01198" w:rsidRPr="00C01198" w:rsidRDefault="00886D51" w:rsidP="001908C3">
      <w:pPr>
        <w:spacing w:after="0" w:line="240" w:lineRule="atLeast"/>
        <w:ind w:firstLine="360"/>
        <w:rPr>
          <w:rFonts w:ascii="CG Times" w:eastAsia="Times New Roman" w:hAnsi="CG Times" w:cs="Times New Roman"/>
          <w:color w:val="000000"/>
          <w:sz w:val="27"/>
          <w:szCs w:val="27"/>
        </w:rPr>
      </w:pPr>
      <w:r>
        <w:rPr>
          <w:rFonts w:ascii="Calibri" w:eastAsia="Times New Roman" w:hAnsi="Calibri" w:cs="Times New Roman"/>
          <w:color w:val="000000"/>
          <w:spacing w:val="-3"/>
          <w:sz w:val="24"/>
          <w:szCs w:val="24"/>
        </w:rPr>
        <w:t>Many p</w:t>
      </w:r>
      <w:r w:rsidR="00C01198" w:rsidRPr="00C01198">
        <w:rPr>
          <w:rFonts w:ascii="Calibri" w:eastAsia="Times New Roman" w:hAnsi="Calibri" w:cs="Times New Roman"/>
          <w:color w:val="000000"/>
          <w:spacing w:val="-3"/>
          <w:sz w:val="24"/>
          <w:szCs w:val="24"/>
        </w:rPr>
        <w:t>revious studies of Epictetus (Bonhöffer 1890 and 1894, Colardeau 1903, Capelle 1948) and of the Stoics’ account of animals (</w:t>
      </w:r>
      <w:proofErr w:type="spellStart"/>
      <w:r w:rsidR="00C01198" w:rsidRPr="00C01198">
        <w:rPr>
          <w:rFonts w:ascii="Calibri" w:eastAsia="Times New Roman" w:hAnsi="Calibri" w:cs="Times New Roman"/>
          <w:color w:val="000000"/>
          <w:spacing w:val="-3"/>
          <w:sz w:val="24"/>
          <w:szCs w:val="24"/>
        </w:rPr>
        <w:t>Dierauer</w:t>
      </w:r>
      <w:proofErr w:type="spellEnd"/>
      <w:r w:rsidR="00C01198" w:rsidRPr="00C01198">
        <w:rPr>
          <w:rFonts w:ascii="Calibri" w:eastAsia="Times New Roman" w:hAnsi="Calibri" w:cs="Times New Roman"/>
          <w:color w:val="000000"/>
          <w:spacing w:val="-3"/>
          <w:sz w:val="24"/>
          <w:szCs w:val="24"/>
        </w:rPr>
        <w:t xml:space="preserve"> 1977, </w:t>
      </w:r>
      <w:proofErr w:type="spellStart"/>
      <w:r w:rsidR="00C01198" w:rsidRPr="00C01198">
        <w:rPr>
          <w:rFonts w:ascii="Calibri" w:eastAsia="Times New Roman" w:hAnsi="Calibri" w:cs="Times New Roman"/>
          <w:color w:val="000000"/>
          <w:spacing w:val="-3"/>
          <w:sz w:val="24"/>
          <w:szCs w:val="24"/>
        </w:rPr>
        <w:t>Sorabji</w:t>
      </w:r>
      <w:proofErr w:type="spellEnd"/>
      <w:r w:rsidR="00C01198" w:rsidRPr="00C01198">
        <w:rPr>
          <w:rFonts w:ascii="Calibri" w:eastAsia="Times New Roman" w:hAnsi="Calibri" w:cs="Times New Roman"/>
          <w:color w:val="000000"/>
          <w:spacing w:val="-3"/>
          <w:sz w:val="24"/>
          <w:szCs w:val="24"/>
        </w:rPr>
        <w:t xml:space="preserve"> 1993) have </w:t>
      </w:r>
      <w:r w:rsidR="001908C3">
        <w:rPr>
          <w:rFonts w:ascii="Calibri" w:eastAsia="Times New Roman" w:hAnsi="Calibri" w:cs="Times New Roman"/>
          <w:color w:val="000000"/>
          <w:spacing w:val="-3"/>
          <w:sz w:val="24"/>
          <w:szCs w:val="24"/>
        </w:rPr>
        <w:t>missed</w:t>
      </w:r>
      <w:r w:rsidR="00C01198" w:rsidRPr="00C01198">
        <w:rPr>
          <w:rFonts w:ascii="Calibri" w:eastAsia="Times New Roman" w:hAnsi="Calibri" w:cs="Times New Roman"/>
          <w:color w:val="000000"/>
          <w:spacing w:val="-3"/>
          <w:sz w:val="24"/>
          <w:szCs w:val="24"/>
        </w:rPr>
        <w:t xml:space="preserve"> the great frequency of the use of animal</w:t>
      </w:r>
      <w:r>
        <w:rPr>
          <w:rFonts w:ascii="Calibri" w:eastAsia="Times New Roman" w:hAnsi="Calibri" w:cs="Times New Roman"/>
          <w:color w:val="000000"/>
          <w:spacing w:val="-3"/>
          <w:sz w:val="24"/>
          <w:szCs w:val="24"/>
        </w:rPr>
        <w:t xml:space="preserve"> behaviors scattered throughout the </w:t>
      </w:r>
      <w:r w:rsidRPr="00886D51">
        <w:rPr>
          <w:rFonts w:ascii="Calibri" w:eastAsia="Times New Roman" w:hAnsi="Calibri" w:cs="Times New Roman"/>
          <w:i/>
          <w:color w:val="000000"/>
          <w:spacing w:val="-3"/>
          <w:sz w:val="24"/>
          <w:szCs w:val="24"/>
        </w:rPr>
        <w:t>Discourses</w:t>
      </w:r>
      <w:r>
        <w:rPr>
          <w:rFonts w:ascii="Calibri" w:eastAsia="Times New Roman" w:hAnsi="Calibri" w:cs="Times New Roman"/>
          <w:color w:val="000000"/>
          <w:spacing w:val="-3"/>
          <w:sz w:val="24"/>
          <w:szCs w:val="24"/>
        </w:rPr>
        <w:t xml:space="preserve"> and </w:t>
      </w:r>
      <w:r w:rsidRPr="0087065F">
        <w:rPr>
          <w:rFonts w:ascii="Calibri" w:eastAsia="Times New Roman" w:hAnsi="Calibri" w:cs="Times New Roman"/>
          <w:i/>
          <w:color w:val="000000"/>
          <w:spacing w:val="-3"/>
          <w:sz w:val="24"/>
          <w:szCs w:val="24"/>
        </w:rPr>
        <w:t>Encheiridion</w:t>
      </w:r>
      <w:r>
        <w:rPr>
          <w:rFonts w:ascii="Calibri" w:eastAsia="Times New Roman" w:hAnsi="Calibri" w:cs="Times New Roman"/>
          <w:color w:val="000000"/>
          <w:spacing w:val="-3"/>
          <w:sz w:val="24"/>
          <w:szCs w:val="24"/>
        </w:rPr>
        <w:t xml:space="preserve"> </w:t>
      </w:r>
      <w:r w:rsidR="00C01198" w:rsidRPr="00C01198">
        <w:rPr>
          <w:rFonts w:ascii="Calibri" w:eastAsia="Times New Roman" w:hAnsi="Calibri" w:cs="Times New Roman"/>
          <w:color w:val="000000"/>
          <w:spacing w:val="-3"/>
          <w:sz w:val="24"/>
          <w:szCs w:val="24"/>
        </w:rPr>
        <w:t xml:space="preserve">and </w:t>
      </w:r>
      <w:r>
        <w:rPr>
          <w:rFonts w:ascii="Calibri" w:eastAsia="Times New Roman" w:hAnsi="Calibri" w:cs="Times New Roman"/>
          <w:color w:val="000000"/>
          <w:spacing w:val="-3"/>
          <w:sz w:val="24"/>
          <w:szCs w:val="24"/>
        </w:rPr>
        <w:t>underplayed</w:t>
      </w:r>
      <w:r w:rsidR="00C01198" w:rsidRPr="00C01198">
        <w:rPr>
          <w:rFonts w:ascii="Calibri" w:eastAsia="Times New Roman" w:hAnsi="Calibri" w:cs="Times New Roman"/>
          <w:color w:val="000000"/>
          <w:spacing w:val="-3"/>
          <w:sz w:val="24"/>
          <w:szCs w:val="24"/>
        </w:rPr>
        <w:t xml:space="preserve"> their significance</w:t>
      </w:r>
      <w:r w:rsidR="0087065F">
        <w:rPr>
          <w:rFonts w:ascii="Calibri" w:eastAsia="Times New Roman" w:hAnsi="Calibri" w:cs="Times New Roman"/>
          <w:color w:val="000000"/>
          <w:spacing w:val="-3"/>
          <w:sz w:val="24"/>
          <w:szCs w:val="24"/>
        </w:rPr>
        <w:t xml:space="preserve"> (Long 2002</w:t>
      </w:r>
      <w:r w:rsidR="002B73C1">
        <w:rPr>
          <w:rFonts w:ascii="Calibri" w:eastAsia="Times New Roman" w:hAnsi="Calibri" w:cs="Times New Roman"/>
          <w:color w:val="000000"/>
          <w:spacing w:val="-3"/>
          <w:sz w:val="24"/>
          <w:szCs w:val="24"/>
        </w:rPr>
        <w:t xml:space="preserve"> is an exception</w:t>
      </w:r>
      <w:r w:rsidR="0087065F">
        <w:rPr>
          <w:rFonts w:ascii="Calibri" w:eastAsia="Times New Roman" w:hAnsi="Calibri" w:cs="Times New Roman"/>
          <w:color w:val="000000"/>
          <w:spacing w:val="-3"/>
          <w:sz w:val="24"/>
          <w:szCs w:val="24"/>
        </w:rPr>
        <w:t>)</w:t>
      </w:r>
      <w:r w:rsidR="00C01198" w:rsidRPr="00C01198">
        <w:rPr>
          <w:rFonts w:ascii="Calibri" w:eastAsia="Times New Roman" w:hAnsi="Calibri" w:cs="Times New Roman"/>
          <w:color w:val="000000"/>
          <w:spacing w:val="-3"/>
          <w:sz w:val="24"/>
          <w:szCs w:val="24"/>
        </w:rPr>
        <w:t xml:space="preserve">.  I explore the multifarious protreptic roles these texts play in Epictetus’ teachings.  I </w:t>
      </w:r>
      <w:r w:rsidR="0087065F">
        <w:rPr>
          <w:rFonts w:ascii="Calibri" w:eastAsia="Times New Roman" w:hAnsi="Calibri" w:cs="Times New Roman"/>
          <w:color w:val="000000"/>
          <w:spacing w:val="-3"/>
          <w:sz w:val="24"/>
          <w:szCs w:val="24"/>
        </w:rPr>
        <w:t>specify</w:t>
      </w:r>
      <w:r w:rsidR="00C01198" w:rsidRPr="00C01198">
        <w:rPr>
          <w:rFonts w:ascii="Calibri" w:eastAsia="Times New Roman" w:hAnsi="Calibri" w:cs="Times New Roman"/>
          <w:color w:val="000000"/>
          <w:spacing w:val="-3"/>
          <w:sz w:val="24"/>
          <w:szCs w:val="24"/>
        </w:rPr>
        <w:t xml:space="preserve"> the </w:t>
      </w:r>
      <w:r w:rsidR="0087065F">
        <w:rPr>
          <w:rFonts w:ascii="Calibri" w:eastAsia="Times New Roman" w:hAnsi="Calibri" w:cs="Times New Roman"/>
          <w:color w:val="000000"/>
          <w:spacing w:val="-3"/>
          <w:sz w:val="24"/>
          <w:szCs w:val="24"/>
        </w:rPr>
        <w:t>points on</w:t>
      </w:r>
      <w:r w:rsidR="00C01198" w:rsidRPr="00C01198">
        <w:rPr>
          <w:rFonts w:ascii="Calibri" w:eastAsia="Times New Roman" w:hAnsi="Calibri" w:cs="Times New Roman"/>
          <w:color w:val="000000"/>
          <w:spacing w:val="-3"/>
          <w:sz w:val="24"/>
          <w:szCs w:val="24"/>
        </w:rPr>
        <w:t xml:space="preserve"> which Epictetus’ </w:t>
      </w:r>
      <w:r w:rsidR="0000720E">
        <w:rPr>
          <w:rFonts w:ascii="Calibri" w:eastAsia="Times New Roman" w:hAnsi="Calibri" w:cs="Times New Roman"/>
          <w:color w:val="000000"/>
          <w:spacing w:val="-3"/>
          <w:sz w:val="24"/>
          <w:szCs w:val="24"/>
        </w:rPr>
        <w:t>views of animals</w:t>
      </w:r>
      <w:r w:rsidR="00C01198" w:rsidRPr="00C01198">
        <w:rPr>
          <w:rFonts w:ascii="Calibri" w:eastAsia="Times New Roman" w:hAnsi="Calibri" w:cs="Times New Roman"/>
          <w:color w:val="000000"/>
          <w:spacing w:val="-3"/>
          <w:sz w:val="24"/>
          <w:szCs w:val="24"/>
        </w:rPr>
        <w:t xml:space="preserve"> </w:t>
      </w:r>
      <w:r w:rsidR="00E2306B">
        <w:rPr>
          <w:rFonts w:ascii="Calibri" w:eastAsia="Times New Roman" w:hAnsi="Calibri" w:cs="Times New Roman"/>
          <w:color w:val="000000"/>
          <w:spacing w:val="-3"/>
          <w:sz w:val="24"/>
          <w:szCs w:val="24"/>
        </w:rPr>
        <w:t xml:space="preserve">diverge from </w:t>
      </w:r>
      <w:r w:rsidR="0087065F">
        <w:rPr>
          <w:rFonts w:ascii="Calibri" w:eastAsia="Times New Roman" w:hAnsi="Calibri" w:cs="Times New Roman"/>
          <w:color w:val="000000"/>
          <w:spacing w:val="-3"/>
          <w:sz w:val="24"/>
          <w:szCs w:val="24"/>
        </w:rPr>
        <w:t>th</w:t>
      </w:r>
      <w:r w:rsidR="0000720E">
        <w:rPr>
          <w:rFonts w:ascii="Calibri" w:eastAsia="Times New Roman" w:hAnsi="Calibri" w:cs="Times New Roman"/>
          <w:color w:val="000000"/>
          <w:spacing w:val="-3"/>
          <w:sz w:val="24"/>
          <w:szCs w:val="24"/>
        </w:rPr>
        <w:t>os</w:t>
      </w:r>
      <w:r w:rsidR="0087065F">
        <w:rPr>
          <w:rFonts w:ascii="Calibri" w:eastAsia="Times New Roman" w:hAnsi="Calibri" w:cs="Times New Roman"/>
          <w:color w:val="000000"/>
          <w:spacing w:val="-3"/>
          <w:sz w:val="24"/>
          <w:szCs w:val="24"/>
        </w:rPr>
        <w:t xml:space="preserve">e of </w:t>
      </w:r>
      <w:r w:rsidR="00E2306B">
        <w:rPr>
          <w:rFonts w:ascii="Calibri" w:eastAsia="Times New Roman" w:hAnsi="Calibri" w:cs="Times New Roman"/>
          <w:color w:val="000000"/>
          <w:spacing w:val="-3"/>
          <w:sz w:val="24"/>
          <w:szCs w:val="24"/>
        </w:rPr>
        <w:t xml:space="preserve">earlier </w:t>
      </w:r>
      <w:r w:rsidR="00C01198" w:rsidRPr="00C01198">
        <w:rPr>
          <w:rFonts w:ascii="Calibri" w:eastAsia="Times New Roman" w:hAnsi="Calibri" w:cs="Times New Roman"/>
          <w:color w:val="000000"/>
          <w:spacing w:val="-3"/>
          <w:sz w:val="24"/>
          <w:szCs w:val="24"/>
        </w:rPr>
        <w:t>Stoics</w:t>
      </w:r>
      <w:r w:rsidR="00575378">
        <w:rPr>
          <w:rFonts w:ascii="Calibri" w:eastAsia="Times New Roman" w:hAnsi="Calibri" w:cs="Times New Roman"/>
          <w:color w:val="000000"/>
          <w:spacing w:val="-3"/>
          <w:sz w:val="24"/>
          <w:szCs w:val="24"/>
        </w:rPr>
        <w:t xml:space="preserve"> (</w:t>
      </w:r>
      <w:r w:rsidR="002C4C9D">
        <w:rPr>
          <w:rFonts w:ascii="Calibri" w:eastAsia="Times New Roman" w:hAnsi="Calibri" w:cs="Times New Roman"/>
          <w:color w:val="000000"/>
          <w:spacing w:val="-3"/>
          <w:sz w:val="24"/>
          <w:szCs w:val="24"/>
        </w:rPr>
        <w:t xml:space="preserve">cf. </w:t>
      </w:r>
      <w:proofErr w:type="spellStart"/>
      <w:r w:rsidR="00575378">
        <w:rPr>
          <w:rFonts w:ascii="Calibri" w:eastAsia="Times New Roman" w:hAnsi="Calibri" w:cs="Times New Roman"/>
          <w:color w:val="000000"/>
          <w:spacing w:val="-3"/>
          <w:sz w:val="24"/>
          <w:szCs w:val="24"/>
        </w:rPr>
        <w:t>Sorabji</w:t>
      </w:r>
      <w:proofErr w:type="spellEnd"/>
      <w:r w:rsidR="00575378">
        <w:rPr>
          <w:rFonts w:ascii="Calibri" w:eastAsia="Times New Roman" w:hAnsi="Calibri" w:cs="Times New Roman"/>
          <w:color w:val="000000"/>
          <w:spacing w:val="-3"/>
          <w:sz w:val="24"/>
          <w:szCs w:val="24"/>
        </w:rPr>
        <w:t xml:space="preserve"> 1993)</w:t>
      </w:r>
      <w:r w:rsidR="00E2306B">
        <w:rPr>
          <w:rFonts w:ascii="Calibri" w:eastAsia="Times New Roman" w:hAnsi="Calibri" w:cs="Times New Roman"/>
          <w:color w:val="000000"/>
          <w:spacing w:val="-3"/>
          <w:sz w:val="24"/>
          <w:szCs w:val="24"/>
        </w:rPr>
        <w:t xml:space="preserve">.  </w:t>
      </w:r>
      <w:r w:rsidR="002C4C9D">
        <w:rPr>
          <w:rFonts w:ascii="Calibri" w:eastAsia="Times New Roman" w:hAnsi="Calibri" w:cs="Times New Roman"/>
          <w:color w:val="000000"/>
          <w:spacing w:val="-3"/>
          <w:sz w:val="24"/>
          <w:szCs w:val="24"/>
        </w:rPr>
        <w:t>I argue that</w:t>
      </w:r>
      <w:r w:rsidR="00C01198" w:rsidRPr="00C01198">
        <w:rPr>
          <w:rFonts w:ascii="Calibri" w:eastAsia="Times New Roman" w:hAnsi="Calibri" w:cs="Times New Roman"/>
          <w:color w:val="000000"/>
          <w:spacing w:val="-3"/>
          <w:sz w:val="24"/>
          <w:szCs w:val="24"/>
        </w:rPr>
        <w:t xml:space="preserve"> </w:t>
      </w:r>
      <w:r w:rsidR="002C4C9D">
        <w:rPr>
          <w:rFonts w:ascii="Calibri" w:eastAsia="Times New Roman" w:hAnsi="Calibri" w:cs="Times New Roman"/>
          <w:color w:val="000000"/>
          <w:spacing w:val="-3"/>
          <w:sz w:val="24"/>
          <w:szCs w:val="24"/>
        </w:rPr>
        <w:t>Epictetus deploys</w:t>
      </w:r>
      <w:r w:rsidR="00E2306B">
        <w:rPr>
          <w:rFonts w:ascii="Calibri" w:eastAsia="Times New Roman" w:hAnsi="Calibri" w:cs="Times New Roman"/>
          <w:color w:val="000000"/>
          <w:spacing w:val="-3"/>
          <w:sz w:val="24"/>
          <w:szCs w:val="24"/>
        </w:rPr>
        <w:t xml:space="preserve"> </w:t>
      </w:r>
      <w:r w:rsidR="00C01198" w:rsidRPr="00C01198">
        <w:rPr>
          <w:rFonts w:ascii="Calibri" w:eastAsia="Times New Roman" w:hAnsi="Calibri" w:cs="Times New Roman"/>
          <w:color w:val="000000"/>
          <w:spacing w:val="-3"/>
          <w:sz w:val="24"/>
          <w:szCs w:val="24"/>
        </w:rPr>
        <w:t xml:space="preserve">animal analogies and illustrations </w:t>
      </w:r>
      <w:r w:rsidR="002C4C9D">
        <w:rPr>
          <w:rFonts w:ascii="Calibri" w:eastAsia="Times New Roman" w:hAnsi="Calibri" w:cs="Times New Roman"/>
          <w:color w:val="000000"/>
          <w:spacing w:val="-3"/>
          <w:sz w:val="24"/>
          <w:szCs w:val="24"/>
        </w:rPr>
        <w:t>to vividly</w:t>
      </w:r>
      <w:r w:rsidR="00E2306B">
        <w:rPr>
          <w:rFonts w:ascii="Calibri" w:eastAsia="Times New Roman" w:hAnsi="Calibri" w:cs="Times New Roman"/>
          <w:color w:val="000000"/>
          <w:spacing w:val="-3"/>
          <w:sz w:val="24"/>
          <w:szCs w:val="24"/>
        </w:rPr>
        <w:t xml:space="preserve"> evoke the most humane and admirable impulses from </w:t>
      </w:r>
      <w:r w:rsidR="00C01198" w:rsidRPr="00C01198">
        <w:rPr>
          <w:rFonts w:ascii="Calibri" w:eastAsia="Times New Roman" w:hAnsi="Calibri" w:cs="Times New Roman"/>
          <w:color w:val="000000"/>
          <w:spacing w:val="-3"/>
          <w:sz w:val="24"/>
          <w:szCs w:val="24"/>
        </w:rPr>
        <w:t xml:space="preserve">his </w:t>
      </w:r>
      <w:r w:rsidR="00E2306B">
        <w:rPr>
          <w:rFonts w:ascii="Calibri" w:eastAsia="Times New Roman" w:hAnsi="Calibri" w:cs="Times New Roman"/>
          <w:color w:val="000000"/>
          <w:spacing w:val="-3"/>
          <w:sz w:val="24"/>
          <w:szCs w:val="24"/>
        </w:rPr>
        <w:t>students</w:t>
      </w:r>
      <w:r w:rsidR="00C01198" w:rsidRPr="00C01198">
        <w:rPr>
          <w:rFonts w:ascii="Calibri" w:eastAsia="Times New Roman" w:hAnsi="Calibri" w:cs="Times New Roman"/>
          <w:color w:val="000000"/>
          <w:spacing w:val="-3"/>
          <w:sz w:val="24"/>
          <w:szCs w:val="24"/>
        </w:rPr>
        <w:t>.</w:t>
      </w:r>
    </w:p>
    <w:p w:rsidR="00C01198" w:rsidRDefault="00C01198" w:rsidP="00EC2ADA">
      <w:pPr>
        <w:spacing w:after="0" w:line="240" w:lineRule="atLeast"/>
        <w:ind w:firstLine="360"/>
        <w:rPr>
          <w:rFonts w:ascii="Calibri" w:eastAsia="Times New Roman" w:hAnsi="Calibri" w:cs="Times New Roman"/>
          <w:color w:val="000000"/>
          <w:spacing w:val="-3"/>
          <w:sz w:val="24"/>
          <w:szCs w:val="24"/>
        </w:rPr>
      </w:pPr>
      <w:r w:rsidRPr="00C01198">
        <w:rPr>
          <w:rFonts w:ascii="Calibri" w:eastAsia="Times New Roman" w:hAnsi="Calibri" w:cs="Times New Roman"/>
          <w:color w:val="000000"/>
          <w:spacing w:val="-3"/>
          <w:sz w:val="24"/>
          <w:szCs w:val="24"/>
        </w:rPr>
        <w:t>Epictetus uses numerous examples of animal behavior as foils for advancing n</w:t>
      </w:r>
      <w:r w:rsidR="00CC06A9">
        <w:rPr>
          <w:rFonts w:ascii="Calibri" w:eastAsia="Times New Roman" w:hAnsi="Calibri" w:cs="Times New Roman"/>
          <w:color w:val="000000"/>
          <w:spacing w:val="-3"/>
          <w:sz w:val="24"/>
          <w:szCs w:val="24"/>
        </w:rPr>
        <w:t>ormative appeals</w:t>
      </w:r>
      <w:r w:rsidRPr="00C01198">
        <w:rPr>
          <w:rFonts w:ascii="Calibri" w:eastAsia="Times New Roman" w:hAnsi="Calibri" w:cs="Times New Roman"/>
          <w:color w:val="000000"/>
          <w:spacing w:val="-3"/>
          <w:sz w:val="24"/>
          <w:szCs w:val="24"/>
        </w:rPr>
        <w:t>.  For example, he urges his students </w:t>
      </w:r>
      <w:r w:rsidRPr="00C01198">
        <w:rPr>
          <w:rFonts w:ascii="Calibri" w:eastAsia="Times New Roman" w:hAnsi="Calibri" w:cs="Times New Roman"/>
          <w:i/>
          <w:iCs/>
          <w:color w:val="000000"/>
          <w:spacing w:val="-3"/>
          <w:sz w:val="24"/>
          <w:szCs w:val="24"/>
        </w:rPr>
        <w:t>not</w:t>
      </w:r>
      <w:r w:rsidRPr="00C01198">
        <w:rPr>
          <w:rFonts w:ascii="Calibri" w:eastAsia="Times New Roman" w:hAnsi="Calibri" w:cs="Times New Roman"/>
          <w:color w:val="000000"/>
          <w:spacing w:val="-3"/>
          <w:sz w:val="24"/>
          <w:szCs w:val="24"/>
        </w:rPr>
        <w:t> to act like sheep by acting for the sake of the belly or the genitals or at random or in a filthy way or without consideration.  Yet, since sheep do not bring their fodder to the shepherds to show how much they have eaten, but rather digest their food internally and produce their wool and milk externally, Epictetus instructs his students similarly not to display their Stoic principles to laymen, but rather to show them the </w:t>
      </w:r>
      <w:r w:rsidRPr="00C01198">
        <w:rPr>
          <w:rFonts w:ascii="Calibri" w:eastAsia="Times New Roman" w:hAnsi="Calibri" w:cs="Times New Roman"/>
          <w:i/>
          <w:iCs/>
          <w:color w:val="000000"/>
          <w:spacing w:val="-3"/>
          <w:sz w:val="24"/>
          <w:szCs w:val="24"/>
        </w:rPr>
        <w:t>actions</w:t>
      </w:r>
      <w:r w:rsidRPr="00C01198">
        <w:rPr>
          <w:rFonts w:ascii="Calibri" w:eastAsia="Times New Roman" w:hAnsi="Calibri" w:cs="Times New Roman"/>
          <w:color w:val="000000"/>
          <w:spacing w:val="-3"/>
          <w:sz w:val="24"/>
          <w:szCs w:val="24"/>
        </w:rPr>
        <w:t> that result from these principles once they have been digested internally.  Some human beings abandon their children, but neither sheep nor wolves desert </w:t>
      </w:r>
      <w:r w:rsidRPr="00C01198">
        <w:rPr>
          <w:rFonts w:ascii="Calibri" w:eastAsia="Times New Roman" w:hAnsi="Calibri" w:cs="Times New Roman"/>
          <w:i/>
          <w:iCs/>
          <w:color w:val="000000"/>
          <w:spacing w:val="-3"/>
          <w:sz w:val="24"/>
          <w:szCs w:val="24"/>
        </w:rPr>
        <w:t>their</w:t>
      </w:r>
      <w:r w:rsidRPr="00C01198">
        <w:rPr>
          <w:rFonts w:ascii="Calibri" w:eastAsia="Times New Roman" w:hAnsi="Calibri" w:cs="Times New Roman"/>
          <w:color w:val="000000"/>
          <w:spacing w:val="-3"/>
          <w:sz w:val="24"/>
          <w:szCs w:val="24"/>
        </w:rPr>
        <w:t> offspring.  Another favorite example he uses is the ass.  While the natural invincibility of the ass is its stubborn immobility, Epictetus’ students must recognize that the natural invincibility of human beings lies instead in the rational, virtuous operation of the</w:t>
      </w:r>
      <w:r w:rsidR="00475CE3">
        <w:rPr>
          <w:rFonts w:ascii="Calibri" w:eastAsia="Times New Roman" w:hAnsi="Calibri" w:cs="Times New Roman"/>
          <w:color w:val="000000"/>
          <w:spacing w:val="-3"/>
          <w:sz w:val="24"/>
          <w:szCs w:val="24"/>
        </w:rPr>
        <w:t xml:space="preserve"> </w:t>
      </w:r>
      <w:proofErr w:type="spellStart"/>
      <w:r w:rsidR="00475CE3" w:rsidRPr="00475CE3">
        <w:rPr>
          <w:rFonts w:ascii="Calibri" w:eastAsia="Times New Roman" w:hAnsi="Calibri" w:cs="Times New Roman"/>
          <w:i/>
          <w:color w:val="000000"/>
          <w:spacing w:val="-3"/>
          <w:sz w:val="24"/>
          <w:szCs w:val="24"/>
        </w:rPr>
        <w:t>prohairesis</w:t>
      </w:r>
      <w:proofErr w:type="spellEnd"/>
      <w:r w:rsidR="00F86C27">
        <w:rPr>
          <w:rFonts w:ascii="Calibri" w:eastAsia="Times New Roman" w:hAnsi="Calibri" w:cs="Times New Roman"/>
          <w:color w:val="000000"/>
          <w:spacing w:val="-3"/>
          <w:sz w:val="24"/>
          <w:szCs w:val="24"/>
        </w:rPr>
        <w:t xml:space="preserve">.  </w:t>
      </w:r>
      <w:r w:rsidRPr="00C01198">
        <w:rPr>
          <w:rFonts w:ascii="Calibri" w:eastAsia="Times New Roman" w:hAnsi="Calibri" w:cs="Times New Roman"/>
          <w:color w:val="000000"/>
          <w:spacing w:val="-3"/>
          <w:sz w:val="24"/>
          <w:szCs w:val="24"/>
        </w:rPr>
        <w:t>The dog, the horse, and the crow each have their natural abilities (cp. Jennison 2005).</w:t>
      </w:r>
    </w:p>
    <w:p w:rsidR="00C01198" w:rsidRPr="00C01198" w:rsidRDefault="00C01198" w:rsidP="00EC2ADA">
      <w:pPr>
        <w:spacing w:after="0" w:line="240" w:lineRule="atLeast"/>
        <w:ind w:firstLine="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From examples like these, Epictetus infers the general principle that each individual specimen’s virtue and vice must be measured by the natural powers of its species</w:t>
      </w:r>
      <w:r w:rsidR="006F24E8">
        <w:rPr>
          <w:rFonts w:ascii="Calibri" w:eastAsia="Times New Roman" w:hAnsi="Calibri" w:cs="Times New Roman"/>
          <w:color w:val="000000"/>
          <w:spacing w:val="-3"/>
          <w:sz w:val="24"/>
          <w:szCs w:val="24"/>
        </w:rPr>
        <w:t xml:space="preserve"> (cp. Rowlands 2012).</w:t>
      </w:r>
      <w:r w:rsidRPr="00C01198">
        <w:rPr>
          <w:rFonts w:ascii="Calibri" w:eastAsia="Times New Roman" w:hAnsi="Calibri" w:cs="Times New Roman"/>
          <w:color w:val="000000"/>
          <w:spacing w:val="-3"/>
          <w:sz w:val="24"/>
          <w:szCs w:val="24"/>
        </w:rPr>
        <w:t>  Yet Epictetus faults pigs, geese, worms, and spiders for not being clean in the way that horses and pure-bred dogs are</w:t>
      </w:r>
      <w:r w:rsidR="004837E9">
        <w:rPr>
          <w:rFonts w:ascii="Calibri" w:eastAsia="Times New Roman" w:hAnsi="Calibri" w:cs="Times New Roman"/>
          <w:color w:val="000000"/>
          <w:spacing w:val="-3"/>
          <w:sz w:val="24"/>
          <w:szCs w:val="24"/>
        </w:rPr>
        <w:t>.  S</w:t>
      </w:r>
      <w:r w:rsidRPr="00C01198">
        <w:rPr>
          <w:rFonts w:ascii="Calibri" w:eastAsia="Times New Roman" w:hAnsi="Calibri" w:cs="Times New Roman"/>
          <w:color w:val="000000"/>
          <w:spacing w:val="-3"/>
          <w:sz w:val="24"/>
          <w:szCs w:val="24"/>
        </w:rPr>
        <w:t>o</w:t>
      </w:r>
      <w:r w:rsidR="004837E9">
        <w:rPr>
          <w:rFonts w:ascii="Calibri" w:eastAsia="Times New Roman" w:hAnsi="Calibri" w:cs="Times New Roman"/>
          <w:color w:val="000000"/>
          <w:spacing w:val="-3"/>
          <w:sz w:val="24"/>
          <w:szCs w:val="24"/>
        </w:rPr>
        <w:t>,</w:t>
      </w:r>
      <w:r w:rsidRPr="00C01198">
        <w:rPr>
          <w:rFonts w:ascii="Calibri" w:eastAsia="Times New Roman" w:hAnsi="Calibri" w:cs="Times New Roman"/>
          <w:color w:val="000000"/>
          <w:spacing w:val="-3"/>
          <w:sz w:val="24"/>
          <w:szCs w:val="24"/>
        </w:rPr>
        <w:t xml:space="preserve"> he is not concerned with following this principle consistently.  His animal examples </w:t>
      </w:r>
      <w:r w:rsidR="0000720E">
        <w:rPr>
          <w:rFonts w:ascii="Calibri" w:eastAsia="Times New Roman" w:hAnsi="Calibri" w:cs="Times New Roman"/>
          <w:color w:val="000000"/>
          <w:spacing w:val="-3"/>
          <w:sz w:val="24"/>
          <w:szCs w:val="24"/>
        </w:rPr>
        <w:t>are</w:t>
      </w:r>
      <w:r w:rsidRPr="00C01198">
        <w:rPr>
          <w:rFonts w:ascii="Calibri" w:eastAsia="Times New Roman" w:hAnsi="Calibri" w:cs="Times New Roman"/>
          <w:color w:val="000000"/>
          <w:spacing w:val="-3"/>
          <w:sz w:val="24"/>
          <w:szCs w:val="24"/>
        </w:rPr>
        <w:t xml:space="preserve"> strictly </w:t>
      </w:r>
      <w:r w:rsidR="0000720E">
        <w:rPr>
          <w:rFonts w:ascii="Calibri" w:eastAsia="Times New Roman" w:hAnsi="Calibri" w:cs="Times New Roman"/>
          <w:color w:val="000000"/>
          <w:spacing w:val="-3"/>
          <w:sz w:val="24"/>
          <w:szCs w:val="24"/>
        </w:rPr>
        <w:t xml:space="preserve">offered </w:t>
      </w:r>
      <w:r w:rsidRPr="00C01198">
        <w:rPr>
          <w:rFonts w:ascii="Calibri" w:eastAsia="Times New Roman" w:hAnsi="Calibri" w:cs="Times New Roman"/>
          <w:color w:val="000000"/>
          <w:spacing w:val="-3"/>
          <w:sz w:val="24"/>
          <w:szCs w:val="24"/>
        </w:rPr>
        <w:t>as protreptic lessons for his students</w:t>
      </w:r>
      <w:r w:rsidR="0000720E">
        <w:rPr>
          <w:rFonts w:ascii="Calibri" w:eastAsia="Times New Roman" w:hAnsi="Calibri" w:cs="Times New Roman"/>
          <w:color w:val="000000"/>
          <w:spacing w:val="-3"/>
          <w:sz w:val="24"/>
          <w:szCs w:val="24"/>
        </w:rPr>
        <w:t>.  They constitute</w:t>
      </w:r>
      <w:r w:rsidRPr="00C01198">
        <w:rPr>
          <w:rFonts w:ascii="Calibri" w:eastAsia="Times New Roman" w:hAnsi="Calibri" w:cs="Times New Roman"/>
          <w:color w:val="000000"/>
          <w:spacing w:val="-3"/>
          <w:sz w:val="24"/>
          <w:szCs w:val="24"/>
        </w:rPr>
        <w:t xml:space="preserve"> </w:t>
      </w:r>
      <w:r w:rsidR="0000720E">
        <w:rPr>
          <w:rFonts w:ascii="Calibri" w:eastAsia="Times New Roman" w:hAnsi="Calibri" w:cs="Times New Roman"/>
          <w:color w:val="000000"/>
          <w:spacing w:val="-3"/>
          <w:sz w:val="24"/>
          <w:szCs w:val="24"/>
        </w:rPr>
        <w:t xml:space="preserve">no coherent, systematic </w:t>
      </w:r>
      <w:r w:rsidRPr="00C01198">
        <w:rPr>
          <w:rFonts w:ascii="Calibri" w:eastAsia="Times New Roman" w:hAnsi="Calibri" w:cs="Times New Roman"/>
          <w:color w:val="000000"/>
          <w:spacing w:val="-3"/>
          <w:sz w:val="24"/>
          <w:szCs w:val="24"/>
        </w:rPr>
        <w:t xml:space="preserve">zoology.  On the other hand, it is significant that he praises the love of freedom displayed by some lions and some birds, who starve themselves rather than live confined in cages (and this idea that imprisonment, as a kind of enslavement, is worse than death </w:t>
      </w:r>
      <w:r w:rsidR="00420DEE">
        <w:rPr>
          <w:rFonts w:ascii="Calibri" w:eastAsia="Times New Roman" w:hAnsi="Calibri" w:cs="Times New Roman"/>
          <w:color w:val="000000"/>
          <w:spacing w:val="-3"/>
          <w:sz w:val="24"/>
          <w:szCs w:val="24"/>
        </w:rPr>
        <w:t>anticipates</w:t>
      </w:r>
      <w:r w:rsidRPr="00C01198">
        <w:rPr>
          <w:rFonts w:ascii="Calibri" w:eastAsia="Times New Roman" w:hAnsi="Calibri" w:cs="Times New Roman"/>
          <w:color w:val="000000"/>
          <w:spacing w:val="-3"/>
          <w:sz w:val="24"/>
          <w:szCs w:val="24"/>
        </w:rPr>
        <w:t xml:space="preserve"> Chapter </w:t>
      </w:r>
      <w:r w:rsidR="0000720E">
        <w:rPr>
          <w:rFonts w:ascii="Calibri" w:eastAsia="Times New Roman" w:hAnsi="Calibri" w:cs="Times New Roman"/>
          <w:color w:val="000000"/>
          <w:spacing w:val="-3"/>
          <w:sz w:val="24"/>
          <w:szCs w:val="24"/>
        </w:rPr>
        <w:t>Seven</w:t>
      </w:r>
      <w:r w:rsidRPr="00C01198">
        <w:rPr>
          <w:rFonts w:ascii="Calibri" w:eastAsia="Times New Roman" w:hAnsi="Calibri" w:cs="Times New Roman"/>
          <w:color w:val="000000"/>
          <w:spacing w:val="-3"/>
          <w:sz w:val="24"/>
          <w:szCs w:val="24"/>
        </w:rPr>
        <w:t>).  He scolds his students who whine and pine for people and places far away by reminding them that crows and ravens are free of homesickness.  My conclusion will be that Epictetus employs descriptions of the powers and habits of various animals to support his case for the possibility of human moral progress</w:t>
      </w:r>
      <w:r w:rsidR="00343E30">
        <w:rPr>
          <w:rFonts w:ascii="Calibri" w:eastAsia="Times New Roman" w:hAnsi="Calibri" w:cs="Times New Roman"/>
          <w:color w:val="000000"/>
          <w:spacing w:val="-3"/>
          <w:sz w:val="24"/>
          <w:szCs w:val="24"/>
        </w:rPr>
        <w:t xml:space="preserve"> (</w:t>
      </w:r>
      <w:proofErr w:type="spellStart"/>
      <w:r w:rsidR="00343E30" w:rsidRPr="003E1718">
        <w:rPr>
          <w:rFonts w:ascii="Calibri" w:eastAsia="Times New Roman" w:hAnsi="Calibri" w:cs="Times New Roman"/>
          <w:i/>
          <w:color w:val="000000"/>
          <w:spacing w:val="-3"/>
          <w:sz w:val="24"/>
          <w:szCs w:val="24"/>
        </w:rPr>
        <w:t>prokopē</w:t>
      </w:r>
      <w:proofErr w:type="spellEnd"/>
      <w:r w:rsidR="00343E30">
        <w:rPr>
          <w:rFonts w:ascii="Calibri" w:eastAsia="Times New Roman" w:hAnsi="Calibri" w:cs="Times New Roman"/>
          <w:color w:val="000000"/>
          <w:spacing w:val="-3"/>
          <w:sz w:val="24"/>
          <w:szCs w:val="24"/>
        </w:rPr>
        <w:t>)</w:t>
      </w:r>
      <w:r w:rsidR="002903C7">
        <w:rPr>
          <w:rFonts w:ascii="Calibri" w:eastAsia="Times New Roman" w:hAnsi="Calibri" w:cs="Times New Roman"/>
          <w:color w:val="000000"/>
          <w:spacing w:val="-3"/>
          <w:sz w:val="24"/>
          <w:szCs w:val="24"/>
        </w:rPr>
        <w:t>.</w:t>
      </w:r>
      <w:r w:rsidR="006D2165">
        <w:rPr>
          <w:rFonts w:ascii="Calibri" w:eastAsia="Times New Roman" w:hAnsi="Calibri" w:cs="Times New Roman"/>
          <w:color w:val="000000"/>
          <w:spacing w:val="-3"/>
          <w:sz w:val="24"/>
          <w:szCs w:val="24"/>
        </w:rPr>
        <w:t xml:space="preserve">  This chapter revises Stephens 2014</w:t>
      </w:r>
      <w:r w:rsidR="006D2165" w:rsidRPr="006D2165">
        <w:rPr>
          <w:rFonts w:ascii="Calibri" w:eastAsia="Times New Roman" w:hAnsi="Calibri" w:cs="Times New Roman"/>
          <w:i/>
          <w:color w:val="000000"/>
          <w:spacing w:val="-3"/>
          <w:sz w:val="24"/>
          <w:szCs w:val="24"/>
        </w:rPr>
        <w:t>b</w:t>
      </w:r>
      <w:r w:rsidR="006D2165">
        <w:rPr>
          <w:rFonts w:ascii="Calibri" w:eastAsia="Times New Roman" w:hAnsi="Calibri" w:cs="Times New Roman"/>
          <w:color w:val="000000"/>
          <w:spacing w:val="-3"/>
          <w:sz w:val="24"/>
          <w:szCs w:val="24"/>
        </w:rPr>
        <w:t>.</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G Times" w:eastAsia="Times New Roman" w:hAnsi="CG Times" w:cs="Times New Roman"/>
          <w:color w:val="000000"/>
          <w:sz w:val="27"/>
          <w:szCs w:val="27"/>
        </w:rPr>
        <w:t> </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Chapter Five.  Epictetus at Play: Sport, Games, and the Stoic Athlete</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G Times" w:eastAsia="Times New Roman" w:hAnsi="CG Times" w:cs="Times New Roman"/>
          <w:color w:val="000000"/>
          <w:sz w:val="27"/>
          <w:szCs w:val="27"/>
        </w:rPr>
        <w:t> </w:t>
      </w:r>
    </w:p>
    <w:p w:rsidR="00C01198" w:rsidRPr="00C01198" w:rsidRDefault="00C01198" w:rsidP="001908C3">
      <w:pPr>
        <w:spacing w:after="0" w:line="240" w:lineRule="atLeast"/>
        <w:ind w:firstLine="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How can the Stoic maintain both confident equanimity and at the same time exercise due care?  Epictetus replies that his students ought to imitate those who play dice (</w:t>
      </w:r>
      <w:r w:rsidRPr="00C01198">
        <w:rPr>
          <w:rFonts w:ascii="Calibri" w:eastAsia="Times New Roman" w:hAnsi="Calibri" w:cs="Times New Roman"/>
          <w:i/>
          <w:iCs/>
          <w:color w:val="000000"/>
          <w:spacing w:val="-3"/>
          <w:sz w:val="24"/>
          <w:szCs w:val="24"/>
        </w:rPr>
        <w:t>Disc.</w:t>
      </w:r>
      <w:r w:rsidRPr="00C01198">
        <w:rPr>
          <w:rFonts w:ascii="Calibri" w:eastAsia="Times New Roman" w:hAnsi="Calibri" w:cs="Times New Roman"/>
          <w:color w:val="000000"/>
          <w:spacing w:val="-3"/>
          <w:sz w:val="24"/>
          <w:szCs w:val="24"/>
        </w:rPr>
        <w:t> 2.5.1-3) or children playing with potsherds (4.7.5).  Game-players recognize that since the game equipment itself is indifferent, they need only concentrate on making skillful, conscientious use of that equipment.  This confident care in handling externals is similarly represented by how skillful ball-players play their sport (2.5.15-21).  The Stoic also knows when to quit playing the game (1.25.7-8; 4.7.19; 4.7.29-31) and that while we can quit the pancrati</w:t>
      </w:r>
      <w:r w:rsidR="0085493E">
        <w:rPr>
          <w:rFonts w:ascii="Calibri" w:eastAsia="Times New Roman" w:hAnsi="Calibri" w:cs="Times New Roman"/>
          <w:color w:val="000000"/>
          <w:spacing w:val="-3"/>
          <w:sz w:val="24"/>
          <w:szCs w:val="24"/>
        </w:rPr>
        <w:t>um</w:t>
      </w:r>
      <w:r w:rsidRPr="00C01198">
        <w:rPr>
          <w:rFonts w:ascii="Calibri" w:eastAsia="Times New Roman" w:hAnsi="Calibri" w:cs="Times New Roman"/>
          <w:color w:val="000000"/>
          <w:spacing w:val="-3"/>
          <w:sz w:val="24"/>
          <w:szCs w:val="24"/>
        </w:rPr>
        <w:t xml:space="preserve">, quitting from philosophy does no </w:t>
      </w:r>
      <w:r w:rsidRPr="00C01198">
        <w:rPr>
          <w:rFonts w:ascii="Calibri" w:eastAsia="Times New Roman" w:hAnsi="Calibri" w:cs="Times New Roman"/>
          <w:color w:val="000000"/>
          <w:spacing w:val="-3"/>
          <w:sz w:val="24"/>
          <w:szCs w:val="24"/>
        </w:rPr>
        <w:lastRenderedPageBreak/>
        <w:t>good (3.10.6-9).  Epictetus compares Stoic training to the strenuous regimen of Olympic athletes (1.24.1-3; 2.18.22; 3.15.1-7; </w:t>
      </w:r>
      <w:proofErr w:type="spellStart"/>
      <w:r w:rsidRPr="00C01198">
        <w:rPr>
          <w:rFonts w:ascii="Calibri" w:eastAsia="Times New Roman" w:hAnsi="Calibri" w:cs="Times New Roman"/>
          <w:i/>
          <w:iCs/>
          <w:color w:val="000000"/>
          <w:spacing w:val="-3"/>
          <w:sz w:val="24"/>
          <w:szCs w:val="24"/>
        </w:rPr>
        <w:t>Ench</w:t>
      </w:r>
      <w:proofErr w:type="spellEnd"/>
      <w:r w:rsidRPr="00C01198">
        <w:rPr>
          <w:rFonts w:ascii="Calibri" w:eastAsia="Times New Roman" w:hAnsi="Calibri" w:cs="Times New Roman"/>
          <w:i/>
          <w:iCs/>
          <w:color w:val="000000"/>
          <w:spacing w:val="-3"/>
          <w:sz w:val="24"/>
          <w:szCs w:val="24"/>
        </w:rPr>
        <w:t>.</w:t>
      </w:r>
      <w:r w:rsidRPr="00C01198">
        <w:rPr>
          <w:rFonts w:ascii="Calibri" w:eastAsia="Times New Roman" w:hAnsi="Calibri" w:cs="Times New Roman"/>
          <w:color w:val="000000"/>
          <w:spacing w:val="-3"/>
          <w:sz w:val="24"/>
          <w:szCs w:val="24"/>
        </w:rPr>
        <w:t xml:space="preserve"> 51.2) and to Olympic competition (3.22.51-52) (see Tarrant 2003).  </w:t>
      </w:r>
      <w:r w:rsidR="0085493E">
        <w:rPr>
          <w:rFonts w:ascii="Calibri" w:eastAsia="Times New Roman" w:hAnsi="Calibri" w:cs="Times New Roman"/>
          <w:color w:val="000000"/>
          <w:spacing w:val="-3"/>
          <w:sz w:val="24"/>
          <w:szCs w:val="24"/>
        </w:rPr>
        <w:t>Study of</w:t>
      </w:r>
      <w:r w:rsidRPr="00C01198">
        <w:rPr>
          <w:rFonts w:ascii="Calibri" w:eastAsia="Times New Roman" w:hAnsi="Calibri" w:cs="Times New Roman"/>
          <w:color w:val="000000"/>
          <w:spacing w:val="-3"/>
          <w:sz w:val="24"/>
          <w:szCs w:val="24"/>
        </w:rPr>
        <w:t xml:space="preserve"> these </w:t>
      </w:r>
      <w:r w:rsidR="00423490">
        <w:rPr>
          <w:rFonts w:ascii="Calibri" w:eastAsia="Times New Roman" w:hAnsi="Calibri" w:cs="Times New Roman"/>
          <w:color w:val="000000"/>
          <w:spacing w:val="-3"/>
          <w:sz w:val="24"/>
          <w:szCs w:val="24"/>
        </w:rPr>
        <w:t>text</w:t>
      </w:r>
      <w:r w:rsidRPr="00C01198">
        <w:rPr>
          <w:rFonts w:ascii="Calibri" w:eastAsia="Times New Roman" w:hAnsi="Calibri" w:cs="Times New Roman"/>
          <w:color w:val="000000"/>
          <w:spacing w:val="-3"/>
          <w:sz w:val="24"/>
          <w:szCs w:val="24"/>
        </w:rPr>
        <w:t xml:space="preserve">s will illustrate the power </w:t>
      </w:r>
      <w:r w:rsidR="006F2A2E">
        <w:rPr>
          <w:rFonts w:ascii="Calibri" w:eastAsia="Times New Roman" w:hAnsi="Calibri" w:cs="Times New Roman"/>
          <w:color w:val="000000"/>
          <w:spacing w:val="-3"/>
          <w:sz w:val="24"/>
          <w:szCs w:val="24"/>
        </w:rPr>
        <w:t>of</w:t>
      </w:r>
      <w:r w:rsidRPr="00C01198">
        <w:rPr>
          <w:rFonts w:ascii="Calibri" w:eastAsia="Times New Roman" w:hAnsi="Calibri" w:cs="Times New Roman"/>
          <w:color w:val="000000"/>
          <w:spacing w:val="-3"/>
          <w:sz w:val="24"/>
          <w:szCs w:val="24"/>
        </w:rPr>
        <w:t xml:space="preserve"> this sport metaphor in Epictetus’ </w:t>
      </w:r>
      <w:r w:rsidR="0085493E">
        <w:rPr>
          <w:rFonts w:ascii="Calibri" w:eastAsia="Times New Roman" w:hAnsi="Calibri" w:cs="Times New Roman"/>
          <w:color w:val="000000"/>
          <w:spacing w:val="-3"/>
          <w:sz w:val="24"/>
          <w:szCs w:val="24"/>
        </w:rPr>
        <w:t>pedagogy</w:t>
      </w:r>
      <w:r w:rsidRPr="00C01198">
        <w:rPr>
          <w:rFonts w:ascii="Calibri" w:eastAsia="Times New Roman" w:hAnsi="Calibri" w:cs="Times New Roman"/>
          <w:color w:val="000000"/>
          <w:spacing w:val="-3"/>
          <w:sz w:val="24"/>
          <w:szCs w:val="24"/>
        </w:rPr>
        <w:t xml:space="preserve">.  The upshot is that though few will be ‘Olympic victors’ in virtue, all can ‘compete’ in and benefit from Stoic training.  </w:t>
      </w:r>
      <w:r w:rsidR="009308B1">
        <w:rPr>
          <w:rFonts w:ascii="Calibri" w:eastAsia="Times New Roman" w:hAnsi="Calibri" w:cs="Times New Roman"/>
          <w:color w:val="000000"/>
          <w:spacing w:val="-3"/>
          <w:sz w:val="24"/>
          <w:szCs w:val="24"/>
        </w:rPr>
        <w:t>S</w:t>
      </w:r>
      <w:r w:rsidRPr="00C01198">
        <w:rPr>
          <w:rFonts w:ascii="Calibri" w:eastAsia="Times New Roman" w:hAnsi="Calibri" w:cs="Times New Roman"/>
          <w:color w:val="000000"/>
          <w:spacing w:val="-3"/>
          <w:sz w:val="24"/>
          <w:szCs w:val="24"/>
        </w:rPr>
        <w:t>trength</w:t>
      </w:r>
      <w:r w:rsidR="006F2A2E">
        <w:rPr>
          <w:rFonts w:ascii="Calibri" w:eastAsia="Times New Roman" w:hAnsi="Calibri" w:cs="Times New Roman"/>
          <w:color w:val="000000"/>
          <w:spacing w:val="-3"/>
          <w:sz w:val="24"/>
          <w:szCs w:val="24"/>
        </w:rPr>
        <w:t xml:space="preserve"> of</w:t>
      </w:r>
      <w:r w:rsidR="009308B1">
        <w:rPr>
          <w:rFonts w:ascii="Calibri" w:eastAsia="Times New Roman" w:hAnsi="Calibri" w:cs="Times New Roman"/>
          <w:color w:val="000000"/>
          <w:spacing w:val="-3"/>
          <w:sz w:val="24"/>
          <w:szCs w:val="24"/>
        </w:rPr>
        <w:t xml:space="preserve"> concentration</w:t>
      </w:r>
      <w:r w:rsidRPr="00C01198">
        <w:rPr>
          <w:rFonts w:ascii="Calibri" w:eastAsia="Times New Roman" w:hAnsi="Calibri" w:cs="Times New Roman"/>
          <w:color w:val="000000"/>
          <w:spacing w:val="-3"/>
          <w:sz w:val="24"/>
          <w:szCs w:val="24"/>
        </w:rPr>
        <w:t>,</w:t>
      </w:r>
      <w:r w:rsidR="00CF1ECE">
        <w:rPr>
          <w:rFonts w:ascii="Calibri" w:eastAsia="Times New Roman" w:hAnsi="Calibri" w:cs="Times New Roman"/>
          <w:color w:val="000000"/>
          <w:spacing w:val="-3"/>
          <w:sz w:val="24"/>
          <w:szCs w:val="24"/>
        </w:rPr>
        <w:t xml:space="preserve"> discipline of desire,</w:t>
      </w:r>
      <w:r w:rsidR="009308B1">
        <w:rPr>
          <w:rFonts w:ascii="Calibri" w:eastAsia="Times New Roman" w:hAnsi="Calibri" w:cs="Times New Roman"/>
          <w:color w:val="000000"/>
          <w:spacing w:val="-3"/>
          <w:sz w:val="24"/>
          <w:szCs w:val="24"/>
        </w:rPr>
        <w:t xml:space="preserve"> </w:t>
      </w:r>
      <w:r w:rsidRPr="00C01198">
        <w:rPr>
          <w:rFonts w:ascii="Calibri" w:eastAsia="Times New Roman" w:hAnsi="Calibri" w:cs="Times New Roman"/>
          <w:color w:val="000000"/>
          <w:spacing w:val="-3"/>
          <w:sz w:val="24"/>
          <w:szCs w:val="24"/>
        </w:rPr>
        <w:t>stamina</w:t>
      </w:r>
      <w:r w:rsidR="009308B1">
        <w:rPr>
          <w:rFonts w:ascii="Calibri" w:eastAsia="Times New Roman" w:hAnsi="Calibri" w:cs="Times New Roman"/>
          <w:color w:val="000000"/>
          <w:spacing w:val="-3"/>
          <w:sz w:val="24"/>
          <w:szCs w:val="24"/>
        </w:rPr>
        <w:t xml:space="preserve"> of purpose</w:t>
      </w:r>
      <w:r w:rsidRPr="00C01198">
        <w:rPr>
          <w:rFonts w:ascii="Calibri" w:eastAsia="Times New Roman" w:hAnsi="Calibri" w:cs="Times New Roman"/>
          <w:color w:val="000000"/>
          <w:spacing w:val="-3"/>
          <w:sz w:val="24"/>
          <w:szCs w:val="24"/>
        </w:rPr>
        <w:t xml:space="preserve">, and </w:t>
      </w:r>
      <w:r w:rsidR="009308B1">
        <w:rPr>
          <w:rFonts w:ascii="Calibri" w:eastAsia="Times New Roman" w:hAnsi="Calibri" w:cs="Times New Roman"/>
          <w:color w:val="000000"/>
          <w:spacing w:val="-3"/>
          <w:sz w:val="24"/>
          <w:szCs w:val="24"/>
        </w:rPr>
        <w:t xml:space="preserve">graceful </w:t>
      </w:r>
      <w:r w:rsidR="007D525B">
        <w:rPr>
          <w:rFonts w:ascii="Calibri" w:eastAsia="Times New Roman" w:hAnsi="Calibri" w:cs="Times New Roman"/>
          <w:color w:val="000000"/>
          <w:spacing w:val="-3"/>
          <w:sz w:val="24"/>
          <w:szCs w:val="24"/>
        </w:rPr>
        <w:t>decision-making</w:t>
      </w:r>
      <w:r w:rsidRPr="00C01198">
        <w:rPr>
          <w:rFonts w:ascii="Calibri" w:eastAsia="Times New Roman" w:hAnsi="Calibri" w:cs="Times New Roman"/>
          <w:color w:val="000000"/>
          <w:spacing w:val="-3"/>
          <w:sz w:val="24"/>
          <w:szCs w:val="24"/>
        </w:rPr>
        <w:t xml:space="preserve"> are the goals</w:t>
      </w:r>
      <w:r w:rsidR="006F2A2E">
        <w:rPr>
          <w:rFonts w:ascii="Calibri" w:eastAsia="Times New Roman" w:hAnsi="Calibri" w:cs="Times New Roman"/>
          <w:color w:val="000000"/>
          <w:spacing w:val="-3"/>
          <w:sz w:val="24"/>
          <w:szCs w:val="24"/>
        </w:rPr>
        <w:t xml:space="preserve"> of t</w:t>
      </w:r>
      <w:r w:rsidR="007D525B">
        <w:rPr>
          <w:rFonts w:ascii="Calibri" w:eastAsia="Times New Roman" w:hAnsi="Calibri" w:cs="Times New Roman"/>
          <w:color w:val="000000"/>
          <w:spacing w:val="-3"/>
          <w:sz w:val="24"/>
          <w:szCs w:val="24"/>
        </w:rPr>
        <w:t xml:space="preserve">he </w:t>
      </w:r>
      <w:r w:rsidRPr="00C01198">
        <w:rPr>
          <w:rFonts w:ascii="Calibri" w:eastAsia="Times New Roman" w:hAnsi="Calibri" w:cs="Times New Roman"/>
          <w:color w:val="000000"/>
          <w:spacing w:val="-3"/>
          <w:sz w:val="24"/>
          <w:szCs w:val="24"/>
        </w:rPr>
        <w:t xml:space="preserve">Stoic </w:t>
      </w:r>
      <w:r w:rsidR="006F2A2E">
        <w:rPr>
          <w:rFonts w:ascii="Calibri" w:eastAsia="Times New Roman" w:hAnsi="Calibri" w:cs="Times New Roman"/>
          <w:color w:val="000000"/>
          <w:spacing w:val="-3"/>
          <w:sz w:val="24"/>
          <w:szCs w:val="24"/>
        </w:rPr>
        <w:t>s</w:t>
      </w:r>
      <w:r w:rsidRPr="00C01198">
        <w:rPr>
          <w:rFonts w:ascii="Calibri" w:eastAsia="Times New Roman" w:hAnsi="Calibri" w:cs="Times New Roman"/>
          <w:color w:val="000000"/>
          <w:spacing w:val="-3"/>
          <w:sz w:val="24"/>
          <w:szCs w:val="24"/>
        </w:rPr>
        <w:t>eriously train</w:t>
      </w:r>
      <w:r w:rsidR="006F2A2E">
        <w:rPr>
          <w:rFonts w:ascii="Calibri" w:eastAsia="Times New Roman" w:hAnsi="Calibri" w:cs="Times New Roman"/>
          <w:color w:val="000000"/>
          <w:spacing w:val="-3"/>
          <w:sz w:val="24"/>
          <w:szCs w:val="24"/>
        </w:rPr>
        <w:t>ing</w:t>
      </w:r>
      <w:r w:rsidRPr="00C01198">
        <w:rPr>
          <w:rFonts w:ascii="Calibri" w:eastAsia="Times New Roman" w:hAnsi="Calibri" w:cs="Times New Roman"/>
          <w:color w:val="000000"/>
          <w:spacing w:val="-3"/>
          <w:sz w:val="24"/>
          <w:szCs w:val="24"/>
        </w:rPr>
        <w:t xml:space="preserve"> to be a</w:t>
      </w:r>
      <w:r w:rsidR="00CF1ECE">
        <w:rPr>
          <w:rFonts w:ascii="Calibri" w:eastAsia="Times New Roman" w:hAnsi="Calibri" w:cs="Times New Roman"/>
          <w:color w:val="000000"/>
          <w:spacing w:val="-3"/>
          <w:sz w:val="24"/>
          <w:szCs w:val="24"/>
        </w:rPr>
        <w:t>n</w:t>
      </w:r>
      <w:r w:rsidRPr="00C01198">
        <w:rPr>
          <w:rFonts w:ascii="Calibri" w:eastAsia="Times New Roman" w:hAnsi="Calibri" w:cs="Times New Roman"/>
          <w:color w:val="000000"/>
          <w:spacing w:val="-3"/>
          <w:sz w:val="24"/>
          <w:szCs w:val="24"/>
        </w:rPr>
        <w:t xml:space="preserve"> athlete</w:t>
      </w:r>
      <w:r w:rsidR="00CF1ECE">
        <w:rPr>
          <w:rFonts w:ascii="Calibri" w:eastAsia="Times New Roman" w:hAnsi="Calibri" w:cs="Times New Roman"/>
          <w:color w:val="000000"/>
          <w:spacing w:val="-3"/>
          <w:sz w:val="24"/>
          <w:szCs w:val="24"/>
        </w:rPr>
        <w:t xml:space="preserve"> of the mind</w:t>
      </w:r>
      <w:r w:rsidRPr="00C01198">
        <w:rPr>
          <w:rFonts w:ascii="Calibri" w:eastAsia="Times New Roman" w:hAnsi="Calibri" w:cs="Times New Roman"/>
          <w:color w:val="000000"/>
          <w:spacing w:val="-3"/>
          <w:sz w:val="24"/>
          <w:szCs w:val="24"/>
        </w:rPr>
        <w:t>.  But the Stoic is free to be playful about games and carefree about the</w:t>
      </w:r>
      <w:r w:rsidR="007D525B">
        <w:rPr>
          <w:rFonts w:ascii="Calibri" w:eastAsia="Times New Roman" w:hAnsi="Calibri" w:cs="Times New Roman"/>
          <w:color w:val="000000"/>
          <w:spacing w:val="-3"/>
          <w:sz w:val="24"/>
          <w:szCs w:val="24"/>
        </w:rPr>
        <w:t>ir</w:t>
      </w:r>
      <w:r w:rsidRPr="00C01198">
        <w:rPr>
          <w:rFonts w:ascii="Calibri" w:eastAsia="Times New Roman" w:hAnsi="Calibri" w:cs="Times New Roman"/>
          <w:color w:val="000000"/>
          <w:spacing w:val="-3"/>
          <w:sz w:val="24"/>
          <w:szCs w:val="24"/>
        </w:rPr>
        <w:t xml:space="preserve"> outcomes, since games </w:t>
      </w:r>
      <w:r w:rsidR="007D525B">
        <w:rPr>
          <w:rFonts w:ascii="Calibri" w:eastAsia="Times New Roman" w:hAnsi="Calibri" w:cs="Times New Roman"/>
          <w:color w:val="000000"/>
          <w:spacing w:val="-3"/>
          <w:sz w:val="24"/>
          <w:szCs w:val="24"/>
        </w:rPr>
        <w:t xml:space="preserve">are not </w:t>
      </w:r>
      <w:r w:rsidRPr="00C01198">
        <w:rPr>
          <w:rFonts w:ascii="Calibri" w:eastAsia="Times New Roman" w:hAnsi="Calibri" w:cs="Times New Roman"/>
          <w:color w:val="000000"/>
          <w:spacing w:val="-3"/>
          <w:sz w:val="24"/>
          <w:szCs w:val="24"/>
        </w:rPr>
        <w:t>morally serious (</w:t>
      </w:r>
      <w:r w:rsidR="007D525B">
        <w:rPr>
          <w:rFonts w:ascii="Calibri" w:eastAsia="Times New Roman" w:hAnsi="Calibri" w:cs="Times New Roman"/>
          <w:color w:val="000000"/>
          <w:spacing w:val="-3"/>
          <w:sz w:val="24"/>
          <w:szCs w:val="24"/>
        </w:rPr>
        <w:t>cf.</w:t>
      </w:r>
      <w:r w:rsidRPr="00C01198">
        <w:rPr>
          <w:rFonts w:ascii="Calibri" w:eastAsia="Times New Roman" w:hAnsi="Calibri" w:cs="Times New Roman"/>
          <w:color w:val="000000"/>
          <w:spacing w:val="-3"/>
          <w:sz w:val="24"/>
          <w:szCs w:val="24"/>
        </w:rPr>
        <w:t xml:space="preserve"> Feezell 2004 and 2013).  The Stoic thus plays </w:t>
      </w:r>
      <w:r w:rsidR="007D525B">
        <w:rPr>
          <w:rFonts w:ascii="Calibri" w:eastAsia="Times New Roman" w:hAnsi="Calibri" w:cs="Times New Roman"/>
          <w:color w:val="000000"/>
          <w:spacing w:val="-3"/>
          <w:sz w:val="24"/>
          <w:szCs w:val="24"/>
        </w:rPr>
        <w:t xml:space="preserve">with </w:t>
      </w:r>
      <w:r w:rsidRPr="00C01198">
        <w:rPr>
          <w:rFonts w:ascii="Calibri" w:eastAsia="Times New Roman" w:hAnsi="Calibri" w:cs="Times New Roman"/>
          <w:color w:val="000000"/>
          <w:spacing w:val="-3"/>
          <w:sz w:val="24"/>
          <w:szCs w:val="24"/>
        </w:rPr>
        <w:t xml:space="preserve">both </w:t>
      </w:r>
      <w:r w:rsidR="007D525B">
        <w:rPr>
          <w:rFonts w:ascii="Calibri" w:eastAsia="Times New Roman" w:hAnsi="Calibri" w:cs="Times New Roman"/>
          <w:color w:val="000000"/>
          <w:spacing w:val="-3"/>
          <w:sz w:val="24"/>
          <w:szCs w:val="24"/>
        </w:rPr>
        <w:t xml:space="preserve">serious sagacity and </w:t>
      </w:r>
      <w:r w:rsidRPr="00C01198">
        <w:rPr>
          <w:rFonts w:ascii="Calibri" w:eastAsia="Times New Roman" w:hAnsi="Calibri" w:cs="Times New Roman"/>
          <w:color w:val="000000"/>
          <w:spacing w:val="-3"/>
          <w:sz w:val="24"/>
          <w:szCs w:val="24"/>
        </w:rPr>
        <w:t>carefree confidence.  This chapter will build upon Stephens and Feezell 2004.</w:t>
      </w:r>
    </w:p>
    <w:p w:rsidR="00C01198" w:rsidRPr="00C01198" w:rsidRDefault="00C01198" w:rsidP="00C01198">
      <w:pPr>
        <w:spacing w:after="0" w:line="240" w:lineRule="atLeast"/>
        <w:rPr>
          <w:rFonts w:ascii="CG Times" w:eastAsia="Times New Roman" w:hAnsi="CG Times" w:cs="Times New Roman"/>
          <w:color w:val="000000"/>
          <w:sz w:val="27"/>
          <w:szCs w:val="27"/>
        </w:rPr>
      </w:pP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xml:space="preserve">Chapter Six.  </w:t>
      </w:r>
      <w:r w:rsidR="005E2ED1" w:rsidRPr="00C01198">
        <w:rPr>
          <w:rFonts w:ascii="Calibri" w:eastAsia="Times New Roman" w:hAnsi="Calibri" w:cs="Times New Roman"/>
          <w:color w:val="000000"/>
          <w:spacing w:val="-3"/>
          <w:sz w:val="24"/>
          <w:szCs w:val="24"/>
        </w:rPr>
        <w:t>Epictetus on Journeys</w:t>
      </w:r>
      <w:r w:rsidR="005E2ED1">
        <w:rPr>
          <w:rFonts w:ascii="Calibri" w:eastAsia="Times New Roman" w:hAnsi="Calibri" w:cs="Times New Roman"/>
          <w:color w:val="000000"/>
          <w:spacing w:val="-3"/>
          <w:sz w:val="24"/>
          <w:szCs w:val="24"/>
        </w:rPr>
        <w:t>:</w:t>
      </w:r>
      <w:r w:rsidR="005E2ED1" w:rsidRPr="00C01198">
        <w:rPr>
          <w:rFonts w:ascii="Calibri" w:eastAsia="Times New Roman" w:hAnsi="Calibri" w:cs="Times New Roman"/>
          <w:color w:val="000000"/>
          <w:spacing w:val="-3"/>
          <w:sz w:val="24"/>
          <w:szCs w:val="24"/>
        </w:rPr>
        <w:t xml:space="preserve"> </w:t>
      </w:r>
      <w:r w:rsidR="005E2ED1">
        <w:rPr>
          <w:rFonts w:ascii="Calibri" w:eastAsia="Times New Roman" w:hAnsi="Calibri" w:cs="Times New Roman"/>
          <w:color w:val="000000"/>
          <w:spacing w:val="-3"/>
          <w:sz w:val="24"/>
          <w:szCs w:val="24"/>
        </w:rPr>
        <w:t>The Providential Tourist</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w:t>
      </w:r>
    </w:p>
    <w:p w:rsidR="00C01198" w:rsidRDefault="00185292" w:rsidP="009D40FA">
      <w:pPr>
        <w:spacing w:after="0" w:line="240" w:lineRule="atLeast"/>
        <w:ind w:firstLine="360"/>
        <w:rPr>
          <w:rFonts w:ascii="CG Times" w:eastAsia="Times New Roman" w:hAnsi="CG Times" w:cs="Times New Roman"/>
          <w:color w:val="000000"/>
          <w:sz w:val="27"/>
          <w:szCs w:val="27"/>
        </w:rPr>
      </w:pPr>
      <w:r>
        <w:rPr>
          <w:rFonts w:ascii="Calibri" w:eastAsia="Times New Roman" w:hAnsi="Calibri" w:cs="Times New Roman"/>
          <w:color w:val="000000"/>
          <w:spacing w:val="-3"/>
          <w:sz w:val="24"/>
          <w:szCs w:val="24"/>
        </w:rPr>
        <w:t>What lesson does Epictetus</w:t>
      </w:r>
      <w:r w:rsidR="00452E88">
        <w:rPr>
          <w:rFonts w:ascii="Calibri" w:eastAsia="Times New Roman" w:hAnsi="Calibri" w:cs="Times New Roman"/>
          <w:color w:val="000000"/>
          <w:spacing w:val="-3"/>
          <w:sz w:val="24"/>
          <w:szCs w:val="24"/>
        </w:rPr>
        <w:t xml:space="preserve"> impart to his students </w:t>
      </w:r>
      <w:r>
        <w:rPr>
          <w:rFonts w:ascii="Calibri" w:eastAsia="Times New Roman" w:hAnsi="Calibri" w:cs="Times New Roman"/>
          <w:color w:val="000000"/>
          <w:spacing w:val="-3"/>
          <w:sz w:val="24"/>
          <w:szCs w:val="24"/>
        </w:rPr>
        <w:t>by reflecting on</w:t>
      </w:r>
      <w:r w:rsidR="00C01198" w:rsidRPr="00C01198">
        <w:rPr>
          <w:rFonts w:ascii="Calibri" w:eastAsia="Times New Roman" w:hAnsi="Calibri" w:cs="Times New Roman"/>
          <w:color w:val="000000"/>
          <w:spacing w:val="-3"/>
          <w:sz w:val="24"/>
          <w:szCs w:val="24"/>
        </w:rPr>
        <w:t xml:space="preserve"> journey</w:t>
      </w:r>
      <w:r w:rsidR="00662C1C">
        <w:rPr>
          <w:rFonts w:ascii="Calibri" w:eastAsia="Times New Roman" w:hAnsi="Calibri" w:cs="Times New Roman"/>
          <w:color w:val="000000"/>
          <w:spacing w:val="-3"/>
          <w:sz w:val="24"/>
          <w:szCs w:val="24"/>
        </w:rPr>
        <w:t>s</w:t>
      </w:r>
      <w:r w:rsidR="00E83816">
        <w:rPr>
          <w:rFonts w:ascii="Calibri" w:eastAsia="Times New Roman" w:hAnsi="Calibri" w:cs="Times New Roman"/>
          <w:color w:val="000000"/>
          <w:spacing w:val="-3"/>
          <w:sz w:val="24"/>
          <w:szCs w:val="24"/>
        </w:rPr>
        <w:t xml:space="preserve"> through space and time</w:t>
      </w:r>
      <w:r w:rsidR="00C01198" w:rsidRPr="00C01198">
        <w:rPr>
          <w:rFonts w:ascii="Calibri" w:eastAsia="Times New Roman" w:hAnsi="Calibri" w:cs="Times New Roman"/>
          <w:color w:val="000000"/>
          <w:spacing w:val="-3"/>
          <w:sz w:val="24"/>
          <w:szCs w:val="24"/>
        </w:rPr>
        <w:t xml:space="preserve">?  </w:t>
      </w:r>
      <w:r w:rsidR="00F9328E">
        <w:rPr>
          <w:rFonts w:ascii="Calibri" w:eastAsia="Times New Roman" w:hAnsi="Calibri" w:cs="Times New Roman"/>
          <w:color w:val="000000"/>
          <w:spacing w:val="-3"/>
          <w:sz w:val="24"/>
          <w:szCs w:val="24"/>
        </w:rPr>
        <w:t>In this chapter I will show how e</w:t>
      </w:r>
      <w:r w:rsidR="00C01198" w:rsidRPr="00C01198">
        <w:rPr>
          <w:rFonts w:ascii="Calibri" w:eastAsia="Times New Roman" w:hAnsi="Calibri" w:cs="Times New Roman"/>
          <w:color w:val="000000"/>
          <w:spacing w:val="-3"/>
          <w:sz w:val="24"/>
          <w:szCs w:val="24"/>
        </w:rPr>
        <w:t>xile,</w:t>
      </w:r>
      <w:r w:rsidR="00F9328E">
        <w:rPr>
          <w:rFonts w:ascii="Calibri" w:eastAsia="Times New Roman" w:hAnsi="Calibri" w:cs="Times New Roman"/>
          <w:color w:val="000000"/>
          <w:spacing w:val="-3"/>
          <w:sz w:val="24"/>
          <w:szCs w:val="24"/>
        </w:rPr>
        <w:t xml:space="preserve"> refuge,</w:t>
      </w:r>
      <w:r w:rsidR="00C01198" w:rsidRPr="00C01198">
        <w:rPr>
          <w:rFonts w:ascii="Calibri" w:eastAsia="Times New Roman" w:hAnsi="Calibri" w:cs="Times New Roman"/>
          <w:color w:val="000000"/>
          <w:spacing w:val="-3"/>
          <w:sz w:val="24"/>
          <w:szCs w:val="24"/>
        </w:rPr>
        <w:t xml:space="preserve"> homecoming, pilgrimage, emigration, immigration, commuting, and tourism</w:t>
      </w:r>
      <w:r w:rsidR="00F9328E">
        <w:rPr>
          <w:rFonts w:ascii="Calibri" w:eastAsia="Times New Roman" w:hAnsi="Calibri" w:cs="Times New Roman"/>
          <w:color w:val="000000"/>
          <w:spacing w:val="-3"/>
          <w:sz w:val="24"/>
          <w:szCs w:val="24"/>
        </w:rPr>
        <w:t xml:space="preserve"> all afford Epictetus vehicles </w:t>
      </w:r>
      <w:r w:rsidR="000F689C">
        <w:rPr>
          <w:rFonts w:ascii="Calibri" w:eastAsia="Times New Roman" w:hAnsi="Calibri" w:cs="Times New Roman"/>
          <w:color w:val="000000"/>
          <w:spacing w:val="-3"/>
          <w:sz w:val="24"/>
          <w:szCs w:val="24"/>
        </w:rPr>
        <w:t>f</w:t>
      </w:r>
      <w:r w:rsidR="00F9328E">
        <w:rPr>
          <w:rFonts w:ascii="Calibri" w:eastAsia="Times New Roman" w:hAnsi="Calibri" w:cs="Times New Roman"/>
          <w:color w:val="000000"/>
          <w:spacing w:val="-3"/>
          <w:sz w:val="24"/>
          <w:szCs w:val="24"/>
        </w:rPr>
        <w:t>o</w:t>
      </w:r>
      <w:r w:rsidR="000F689C">
        <w:rPr>
          <w:rFonts w:ascii="Calibri" w:eastAsia="Times New Roman" w:hAnsi="Calibri" w:cs="Times New Roman"/>
          <w:color w:val="000000"/>
          <w:spacing w:val="-3"/>
          <w:sz w:val="24"/>
          <w:szCs w:val="24"/>
        </w:rPr>
        <w:t>r</w:t>
      </w:r>
      <w:r w:rsidR="00F9328E">
        <w:rPr>
          <w:rFonts w:ascii="Calibri" w:eastAsia="Times New Roman" w:hAnsi="Calibri" w:cs="Times New Roman"/>
          <w:color w:val="000000"/>
          <w:spacing w:val="-3"/>
          <w:sz w:val="24"/>
          <w:szCs w:val="24"/>
        </w:rPr>
        <w:t xml:space="preserve"> </w:t>
      </w:r>
      <w:r w:rsidR="00490D5C">
        <w:rPr>
          <w:rFonts w:ascii="Calibri" w:eastAsia="Times New Roman" w:hAnsi="Calibri" w:cs="Times New Roman"/>
          <w:color w:val="000000"/>
          <w:spacing w:val="-3"/>
          <w:sz w:val="24"/>
          <w:szCs w:val="24"/>
        </w:rPr>
        <w:t>teach</w:t>
      </w:r>
      <w:r w:rsidR="000F689C">
        <w:rPr>
          <w:rFonts w:ascii="Calibri" w:eastAsia="Times New Roman" w:hAnsi="Calibri" w:cs="Times New Roman"/>
          <w:color w:val="000000"/>
          <w:spacing w:val="-3"/>
          <w:sz w:val="24"/>
          <w:szCs w:val="24"/>
        </w:rPr>
        <w:t>ing</w:t>
      </w:r>
      <w:r w:rsidR="00490D5C">
        <w:rPr>
          <w:rFonts w:ascii="Calibri" w:eastAsia="Times New Roman" w:hAnsi="Calibri" w:cs="Times New Roman"/>
          <w:color w:val="000000"/>
          <w:spacing w:val="-3"/>
          <w:sz w:val="24"/>
          <w:szCs w:val="24"/>
        </w:rPr>
        <w:t xml:space="preserve"> Stoicism</w:t>
      </w:r>
      <w:r w:rsidR="00F9328E">
        <w:rPr>
          <w:rFonts w:ascii="Calibri" w:eastAsia="Times New Roman" w:hAnsi="Calibri" w:cs="Times New Roman"/>
          <w:color w:val="000000"/>
          <w:spacing w:val="-3"/>
          <w:sz w:val="24"/>
          <w:szCs w:val="24"/>
        </w:rPr>
        <w:t>.</w:t>
      </w:r>
      <w:r w:rsidR="00C01198" w:rsidRPr="00C01198">
        <w:rPr>
          <w:rFonts w:ascii="Calibri" w:eastAsia="Times New Roman" w:hAnsi="Calibri" w:cs="Times New Roman"/>
          <w:color w:val="000000"/>
          <w:spacing w:val="-3"/>
          <w:sz w:val="27"/>
          <w:szCs w:val="27"/>
        </w:rPr>
        <w:t>  </w:t>
      </w:r>
      <w:r w:rsidR="00C01198" w:rsidRPr="00C01198">
        <w:rPr>
          <w:rFonts w:ascii="Calibri" w:eastAsia="Times New Roman" w:hAnsi="Calibri" w:cs="Times New Roman"/>
          <w:color w:val="000000"/>
          <w:spacing w:val="-3"/>
          <w:sz w:val="24"/>
          <w:szCs w:val="24"/>
        </w:rPr>
        <w:t xml:space="preserve">The </w:t>
      </w:r>
      <w:proofErr w:type="spellStart"/>
      <w:r w:rsidR="00C01198" w:rsidRPr="00C01198">
        <w:rPr>
          <w:rFonts w:ascii="Calibri" w:eastAsia="Times New Roman" w:hAnsi="Calibri" w:cs="Times New Roman"/>
          <w:color w:val="000000"/>
          <w:spacing w:val="-3"/>
          <w:sz w:val="24"/>
          <w:szCs w:val="24"/>
        </w:rPr>
        <w:t>unstoic</w:t>
      </w:r>
      <w:proofErr w:type="spellEnd"/>
      <w:r w:rsidR="00C01198" w:rsidRPr="00C01198">
        <w:rPr>
          <w:rFonts w:ascii="Calibri" w:eastAsia="Times New Roman" w:hAnsi="Calibri" w:cs="Times New Roman"/>
          <w:color w:val="000000"/>
          <w:spacing w:val="-3"/>
          <w:sz w:val="24"/>
          <w:szCs w:val="24"/>
        </w:rPr>
        <w:t xml:space="preserve"> traveler is an accidental tourist who seeks tranquility by trying to control features of trips that are ultimately beyond his control.  The Stoic sojourner, by contrast, wisely concerns h</w:t>
      </w:r>
      <w:r w:rsidR="000F689C">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self only with what is up to h</w:t>
      </w:r>
      <w:r w:rsidR="000F689C">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 leaving</w:t>
      </w:r>
      <w:r w:rsidR="00E83816">
        <w:rPr>
          <w:rFonts w:ascii="Calibri" w:eastAsia="Times New Roman" w:hAnsi="Calibri" w:cs="Times New Roman"/>
          <w:color w:val="000000"/>
          <w:spacing w:val="-3"/>
          <w:sz w:val="24"/>
          <w:szCs w:val="24"/>
        </w:rPr>
        <w:t xml:space="preserve"> to providence</w:t>
      </w:r>
      <w:r w:rsidR="00C01198" w:rsidRPr="00C01198">
        <w:rPr>
          <w:rFonts w:ascii="Calibri" w:eastAsia="Times New Roman" w:hAnsi="Calibri" w:cs="Times New Roman"/>
          <w:color w:val="000000"/>
          <w:spacing w:val="-3"/>
          <w:sz w:val="24"/>
          <w:szCs w:val="24"/>
        </w:rPr>
        <w:t xml:space="preserve"> all factors of</w:t>
      </w:r>
      <w:r w:rsidR="00E83816">
        <w:rPr>
          <w:rFonts w:ascii="Calibri" w:eastAsia="Times New Roman" w:hAnsi="Calibri" w:cs="Times New Roman"/>
          <w:color w:val="000000"/>
          <w:spacing w:val="-3"/>
          <w:sz w:val="24"/>
          <w:szCs w:val="24"/>
        </w:rPr>
        <w:t xml:space="preserve"> time</w:t>
      </w:r>
      <w:r w:rsidR="00CD5DC0">
        <w:rPr>
          <w:rFonts w:ascii="Calibri" w:eastAsia="Times New Roman" w:hAnsi="Calibri" w:cs="Times New Roman"/>
          <w:color w:val="000000"/>
          <w:spacing w:val="-3"/>
          <w:sz w:val="24"/>
          <w:szCs w:val="24"/>
        </w:rPr>
        <w:t>,</w:t>
      </w:r>
      <w:r w:rsidR="00C01198" w:rsidRPr="00C01198">
        <w:rPr>
          <w:rFonts w:ascii="Calibri" w:eastAsia="Times New Roman" w:hAnsi="Calibri" w:cs="Times New Roman"/>
          <w:color w:val="000000"/>
          <w:spacing w:val="-3"/>
          <w:sz w:val="24"/>
          <w:szCs w:val="24"/>
        </w:rPr>
        <w:t xml:space="preserve"> </w:t>
      </w:r>
      <w:r w:rsidR="00CD5DC0">
        <w:rPr>
          <w:rFonts w:ascii="Calibri" w:eastAsia="Times New Roman" w:hAnsi="Calibri" w:cs="Times New Roman"/>
          <w:color w:val="000000"/>
          <w:spacing w:val="-3"/>
          <w:sz w:val="24"/>
          <w:szCs w:val="24"/>
        </w:rPr>
        <w:t>geography, and topography</w:t>
      </w:r>
      <w:r w:rsidR="00C01198" w:rsidRPr="00C01198">
        <w:rPr>
          <w:rFonts w:ascii="Calibri" w:eastAsia="Times New Roman" w:hAnsi="Calibri" w:cs="Times New Roman"/>
          <w:color w:val="000000"/>
          <w:spacing w:val="-3"/>
          <w:sz w:val="24"/>
          <w:szCs w:val="24"/>
        </w:rPr>
        <w:t xml:space="preserve"> </w:t>
      </w:r>
      <w:r w:rsidR="00E83816">
        <w:rPr>
          <w:rFonts w:ascii="Calibri" w:eastAsia="Times New Roman" w:hAnsi="Calibri" w:cs="Times New Roman"/>
          <w:color w:val="000000"/>
          <w:spacing w:val="-3"/>
          <w:sz w:val="24"/>
          <w:szCs w:val="24"/>
        </w:rPr>
        <w:t>that are not up to h</w:t>
      </w:r>
      <w:r w:rsidR="000F689C">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  Th</w:t>
      </w:r>
      <w:r w:rsidR="00891568">
        <w:rPr>
          <w:rFonts w:ascii="Calibri" w:eastAsia="Times New Roman" w:hAnsi="Calibri" w:cs="Times New Roman"/>
          <w:color w:val="000000"/>
          <w:spacing w:val="-3"/>
          <w:sz w:val="24"/>
          <w:szCs w:val="24"/>
        </w:rPr>
        <w:t>is makes th</w:t>
      </w:r>
      <w:r w:rsidR="00C01198" w:rsidRPr="00C01198">
        <w:rPr>
          <w:rFonts w:ascii="Calibri" w:eastAsia="Times New Roman" w:hAnsi="Calibri" w:cs="Times New Roman"/>
          <w:color w:val="000000"/>
          <w:spacing w:val="-3"/>
          <w:sz w:val="24"/>
          <w:szCs w:val="24"/>
        </w:rPr>
        <w:t>e Stoic a providential tourist.  In the ancient Mediterranean, bad weather could drown sea travelers, bandits could raid caravans, and even fellow travelers might steal, assault, abandon, or murder the unlucky.  How should one deal with the uncertainties and hazards of travel?  What judgments guide our decisions</w:t>
      </w:r>
      <w:r w:rsidR="00E83816">
        <w:rPr>
          <w:rFonts w:ascii="Calibri" w:eastAsia="Times New Roman" w:hAnsi="Calibri" w:cs="Times New Roman"/>
          <w:color w:val="000000"/>
          <w:spacing w:val="-3"/>
          <w:sz w:val="24"/>
          <w:szCs w:val="24"/>
        </w:rPr>
        <w:t xml:space="preserve"> about when and where</w:t>
      </w:r>
      <w:r w:rsidR="00C01198" w:rsidRPr="00C01198">
        <w:rPr>
          <w:rFonts w:ascii="Calibri" w:eastAsia="Times New Roman" w:hAnsi="Calibri" w:cs="Times New Roman"/>
          <w:color w:val="000000"/>
          <w:spacing w:val="-3"/>
          <w:sz w:val="24"/>
          <w:szCs w:val="24"/>
        </w:rPr>
        <w:t xml:space="preserve"> to travel?  The Stoic’s responsibilities flowing from h</w:t>
      </w:r>
      <w:r w:rsidR="00672AC8">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 xml:space="preserve"> natural and acquired relations dictate when travel should and should not be undertaken.  When it is undertaken, the Stoic must prepare h</w:t>
      </w:r>
      <w:r w:rsidR="00672AC8">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self mentally to anticipate the kinds of setbacks and perils that may befall h</w:t>
      </w:r>
      <w:r w:rsidR="00672AC8">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 xml:space="preserve">.  The Stoic can adapt to whatever locales and circumstances </w:t>
      </w:r>
      <w:r w:rsidR="00672AC8">
        <w:rPr>
          <w:rFonts w:ascii="Calibri" w:eastAsia="Times New Roman" w:hAnsi="Calibri" w:cs="Times New Roman"/>
          <w:color w:val="000000"/>
          <w:spacing w:val="-3"/>
          <w:sz w:val="24"/>
          <w:szCs w:val="24"/>
        </w:rPr>
        <w:t>s</w:t>
      </w:r>
      <w:r w:rsidR="00C01198" w:rsidRPr="00C01198">
        <w:rPr>
          <w:rFonts w:ascii="Calibri" w:eastAsia="Times New Roman" w:hAnsi="Calibri" w:cs="Times New Roman"/>
          <w:color w:val="000000"/>
          <w:spacing w:val="-3"/>
          <w:sz w:val="24"/>
          <w:szCs w:val="24"/>
        </w:rPr>
        <w:t xml:space="preserve">he ventures into, since everywhere </w:t>
      </w:r>
      <w:r w:rsidR="00672AC8">
        <w:rPr>
          <w:rFonts w:ascii="Calibri" w:eastAsia="Times New Roman" w:hAnsi="Calibri" w:cs="Times New Roman"/>
          <w:color w:val="000000"/>
          <w:spacing w:val="-3"/>
          <w:sz w:val="24"/>
          <w:szCs w:val="24"/>
        </w:rPr>
        <w:t>s</w:t>
      </w:r>
      <w:r w:rsidR="00C01198" w:rsidRPr="00C01198">
        <w:rPr>
          <w:rFonts w:ascii="Calibri" w:eastAsia="Times New Roman" w:hAnsi="Calibri" w:cs="Times New Roman"/>
          <w:color w:val="000000"/>
          <w:spacing w:val="-3"/>
          <w:sz w:val="24"/>
          <w:szCs w:val="24"/>
        </w:rPr>
        <w:t xml:space="preserve">he goes </w:t>
      </w:r>
      <w:r w:rsidR="00672AC8">
        <w:rPr>
          <w:rFonts w:ascii="Calibri" w:eastAsia="Times New Roman" w:hAnsi="Calibri" w:cs="Times New Roman"/>
          <w:color w:val="000000"/>
          <w:spacing w:val="-3"/>
          <w:sz w:val="24"/>
          <w:szCs w:val="24"/>
        </w:rPr>
        <w:t>s</w:t>
      </w:r>
      <w:r w:rsidR="00C01198" w:rsidRPr="00C01198">
        <w:rPr>
          <w:rFonts w:ascii="Calibri" w:eastAsia="Times New Roman" w:hAnsi="Calibri" w:cs="Times New Roman"/>
          <w:color w:val="000000"/>
          <w:spacing w:val="-3"/>
          <w:sz w:val="24"/>
          <w:szCs w:val="24"/>
        </w:rPr>
        <w:t>he is a </w:t>
      </w:r>
      <w:r w:rsidR="00C01198" w:rsidRPr="00C01198">
        <w:rPr>
          <w:rFonts w:ascii="Calibri" w:eastAsia="Times New Roman" w:hAnsi="Calibri" w:cs="Times New Roman"/>
          <w:i/>
          <w:iCs/>
          <w:color w:val="000000"/>
          <w:spacing w:val="-3"/>
          <w:sz w:val="24"/>
          <w:szCs w:val="24"/>
        </w:rPr>
        <w:t>cosmopolitēs</w:t>
      </w:r>
      <w:r w:rsidR="00C01198" w:rsidRPr="00C01198">
        <w:rPr>
          <w:rFonts w:ascii="Calibri" w:eastAsia="Times New Roman" w:hAnsi="Calibri" w:cs="Times New Roman"/>
          <w:color w:val="000000"/>
          <w:spacing w:val="-3"/>
          <w:sz w:val="24"/>
          <w:szCs w:val="24"/>
        </w:rPr>
        <w:t xml:space="preserve"> and so </w:t>
      </w:r>
      <w:r w:rsidR="00672AC8">
        <w:rPr>
          <w:rFonts w:ascii="Calibri" w:eastAsia="Times New Roman" w:hAnsi="Calibri" w:cs="Times New Roman"/>
          <w:color w:val="000000"/>
          <w:spacing w:val="-3"/>
          <w:sz w:val="24"/>
          <w:szCs w:val="24"/>
        </w:rPr>
        <w:t xml:space="preserve">is </w:t>
      </w:r>
      <w:r w:rsidR="00C01198" w:rsidRPr="00C01198">
        <w:rPr>
          <w:rFonts w:ascii="Calibri" w:eastAsia="Times New Roman" w:hAnsi="Calibri" w:cs="Times New Roman"/>
          <w:color w:val="000000"/>
          <w:spacing w:val="-3"/>
          <w:sz w:val="24"/>
          <w:szCs w:val="24"/>
        </w:rPr>
        <w:t>never lost in the world</w:t>
      </w:r>
      <w:r w:rsidR="00641426">
        <w:rPr>
          <w:rFonts w:ascii="Calibri" w:eastAsia="Times New Roman" w:hAnsi="Calibri" w:cs="Times New Roman"/>
          <w:color w:val="000000"/>
          <w:spacing w:val="-3"/>
          <w:sz w:val="24"/>
          <w:szCs w:val="24"/>
        </w:rPr>
        <w:t xml:space="preserve"> (cp. </w:t>
      </w:r>
      <w:proofErr w:type="spellStart"/>
      <w:r w:rsidR="00641426">
        <w:rPr>
          <w:rFonts w:ascii="Calibri" w:eastAsia="Times New Roman" w:hAnsi="Calibri" w:cs="Times New Roman"/>
          <w:color w:val="000000"/>
          <w:spacing w:val="-3"/>
          <w:sz w:val="24"/>
          <w:szCs w:val="24"/>
        </w:rPr>
        <w:t>Montiglio</w:t>
      </w:r>
      <w:proofErr w:type="spellEnd"/>
      <w:r w:rsidR="00641426">
        <w:rPr>
          <w:rFonts w:ascii="Calibri" w:eastAsia="Times New Roman" w:hAnsi="Calibri" w:cs="Times New Roman"/>
          <w:color w:val="000000"/>
          <w:spacing w:val="-3"/>
          <w:sz w:val="24"/>
          <w:szCs w:val="24"/>
        </w:rPr>
        <w:t xml:space="preserve"> 2005)</w:t>
      </w:r>
      <w:r w:rsidR="00C01198" w:rsidRPr="00C01198">
        <w:rPr>
          <w:rFonts w:ascii="Calibri" w:eastAsia="Times New Roman" w:hAnsi="Calibri" w:cs="Times New Roman"/>
          <w:color w:val="000000"/>
          <w:spacing w:val="-3"/>
          <w:sz w:val="24"/>
          <w:szCs w:val="24"/>
        </w:rPr>
        <w:t xml:space="preserve">.  </w:t>
      </w:r>
      <w:r w:rsidR="00047DB0">
        <w:rPr>
          <w:rFonts w:ascii="Calibri" w:eastAsia="Times New Roman" w:hAnsi="Calibri" w:cs="Times New Roman"/>
          <w:color w:val="000000"/>
          <w:spacing w:val="-3"/>
          <w:sz w:val="24"/>
          <w:szCs w:val="24"/>
        </w:rPr>
        <w:t>E</w:t>
      </w:r>
      <w:r w:rsidR="00C01198" w:rsidRPr="00C01198">
        <w:rPr>
          <w:rFonts w:ascii="Calibri" w:eastAsia="Times New Roman" w:hAnsi="Calibri" w:cs="Times New Roman"/>
          <w:color w:val="000000"/>
          <w:spacing w:val="-3"/>
          <w:sz w:val="24"/>
          <w:szCs w:val="24"/>
        </w:rPr>
        <w:t>xile</w:t>
      </w:r>
      <w:r w:rsidR="00047DB0">
        <w:rPr>
          <w:rFonts w:ascii="Calibri" w:eastAsia="Times New Roman" w:hAnsi="Calibri" w:cs="Times New Roman"/>
          <w:color w:val="000000"/>
          <w:spacing w:val="-3"/>
          <w:sz w:val="24"/>
          <w:szCs w:val="24"/>
        </w:rPr>
        <w:t xml:space="preserve"> is not</w:t>
      </w:r>
      <w:r w:rsidR="00C01198" w:rsidRPr="00C01198">
        <w:rPr>
          <w:rFonts w:ascii="Calibri" w:eastAsia="Times New Roman" w:hAnsi="Calibri" w:cs="Times New Roman"/>
          <w:color w:val="000000"/>
          <w:spacing w:val="-3"/>
          <w:sz w:val="24"/>
          <w:szCs w:val="24"/>
        </w:rPr>
        <w:t xml:space="preserve"> a terrible thing</w:t>
      </w:r>
      <w:r w:rsidR="00047DB0">
        <w:rPr>
          <w:rFonts w:ascii="Calibri" w:eastAsia="Times New Roman" w:hAnsi="Calibri" w:cs="Times New Roman"/>
          <w:color w:val="000000"/>
          <w:spacing w:val="-3"/>
          <w:sz w:val="24"/>
          <w:szCs w:val="24"/>
        </w:rPr>
        <w:t xml:space="preserve"> for the Stoic</w:t>
      </w:r>
      <w:r w:rsidR="00C01198" w:rsidRPr="00C01198">
        <w:rPr>
          <w:rFonts w:ascii="Calibri" w:eastAsia="Times New Roman" w:hAnsi="Calibri" w:cs="Times New Roman"/>
          <w:color w:val="000000"/>
          <w:spacing w:val="-3"/>
          <w:sz w:val="24"/>
          <w:szCs w:val="24"/>
        </w:rPr>
        <w:t xml:space="preserve">.  </w:t>
      </w:r>
      <w:r w:rsidR="00047DB0">
        <w:rPr>
          <w:rFonts w:ascii="Calibri" w:eastAsia="Times New Roman" w:hAnsi="Calibri" w:cs="Times New Roman"/>
          <w:color w:val="000000"/>
          <w:spacing w:val="-3"/>
          <w:sz w:val="24"/>
          <w:szCs w:val="24"/>
        </w:rPr>
        <w:t>She</w:t>
      </w:r>
      <w:r w:rsidR="00C01198" w:rsidRPr="00C01198">
        <w:rPr>
          <w:rFonts w:ascii="Calibri" w:eastAsia="Times New Roman" w:hAnsi="Calibri" w:cs="Times New Roman"/>
          <w:color w:val="000000"/>
          <w:spacing w:val="-3"/>
          <w:sz w:val="24"/>
          <w:szCs w:val="24"/>
        </w:rPr>
        <w:t xml:space="preserve"> can make good use of whatever ‘preferred indifferents’ come h</w:t>
      </w:r>
      <w:r w:rsidR="00672AC8">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 xml:space="preserve"> way, without foolishly becom</w:t>
      </w:r>
      <w:r w:rsidR="00672AC8">
        <w:rPr>
          <w:rFonts w:ascii="Calibri" w:eastAsia="Times New Roman" w:hAnsi="Calibri" w:cs="Times New Roman"/>
          <w:color w:val="000000"/>
          <w:spacing w:val="-3"/>
          <w:sz w:val="24"/>
          <w:szCs w:val="24"/>
        </w:rPr>
        <w:t>ing</w:t>
      </w:r>
      <w:r w:rsidR="00C01198" w:rsidRPr="00C01198">
        <w:rPr>
          <w:rFonts w:ascii="Calibri" w:eastAsia="Times New Roman" w:hAnsi="Calibri" w:cs="Times New Roman"/>
          <w:color w:val="000000"/>
          <w:spacing w:val="-3"/>
          <w:sz w:val="24"/>
          <w:szCs w:val="24"/>
        </w:rPr>
        <w:t xml:space="preserve"> emotionally attached to those hotel amenities.  Whatever h</w:t>
      </w:r>
      <w:r w:rsidR="00672AC8">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 xml:space="preserve"> </w:t>
      </w:r>
      <w:r w:rsidR="00E83816">
        <w:rPr>
          <w:rFonts w:ascii="Calibri" w:eastAsia="Times New Roman" w:hAnsi="Calibri" w:cs="Times New Roman"/>
          <w:color w:val="000000"/>
          <w:spacing w:val="-3"/>
          <w:sz w:val="24"/>
          <w:szCs w:val="24"/>
        </w:rPr>
        <w:t>eventual</w:t>
      </w:r>
      <w:r w:rsidR="00C01198" w:rsidRPr="00C01198">
        <w:rPr>
          <w:rFonts w:ascii="Calibri" w:eastAsia="Times New Roman" w:hAnsi="Calibri" w:cs="Times New Roman"/>
          <w:color w:val="000000"/>
          <w:spacing w:val="-3"/>
          <w:sz w:val="24"/>
          <w:szCs w:val="24"/>
        </w:rPr>
        <w:t xml:space="preserve"> destination</w:t>
      </w:r>
      <w:r w:rsidR="00E83816">
        <w:rPr>
          <w:rFonts w:ascii="Calibri" w:eastAsia="Times New Roman" w:hAnsi="Calibri" w:cs="Times New Roman"/>
          <w:color w:val="000000"/>
          <w:spacing w:val="-3"/>
          <w:sz w:val="24"/>
          <w:szCs w:val="24"/>
        </w:rPr>
        <w:t xml:space="preserve"> and itinerary turn out to be</w:t>
      </w:r>
      <w:r w:rsidR="00C01198" w:rsidRPr="00C01198">
        <w:rPr>
          <w:rFonts w:ascii="Calibri" w:eastAsia="Times New Roman" w:hAnsi="Calibri" w:cs="Times New Roman"/>
          <w:color w:val="000000"/>
          <w:spacing w:val="-3"/>
          <w:sz w:val="24"/>
          <w:szCs w:val="24"/>
        </w:rPr>
        <w:t>, h</w:t>
      </w:r>
      <w:r w:rsidR="00672AC8">
        <w:rPr>
          <w:rFonts w:ascii="Calibri" w:eastAsia="Times New Roman" w:hAnsi="Calibri" w:cs="Times New Roman"/>
          <w:color w:val="000000"/>
          <w:spacing w:val="-3"/>
          <w:sz w:val="24"/>
          <w:szCs w:val="24"/>
        </w:rPr>
        <w:t>er</w:t>
      </w:r>
      <w:r w:rsidR="00C01198" w:rsidRPr="00C01198">
        <w:rPr>
          <w:rFonts w:ascii="Calibri" w:eastAsia="Times New Roman" w:hAnsi="Calibri" w:cs="Times New Roman"/>
          <w:color w:val="000000"/>
          <w:spacing w:val="-3"/>
          <w:sz w:val="24"/>
          <w:szCs w:val="24"/>
        </w:rPr>
        <w:t xml:space="preserve"> desires can harmonize with the rational, fated, providential governance of the cosmos.  As wise travelers treat an inn as something not their own, so </w:t>
      </w:r>
      <w:r w:rsidR="00F9328E">
        <w:rPr>
          <w:rFonts w:ascii="Calibri" w:eastAsia="Times New Roman" w:hAnsi="Calibri" w:cs="Times New Roman"/>
          <w:color w:val="000000"/>
          <w:spacing w:val="-3"/>
          <w:sz w:val="24"/>
          <w:szCs w:val="24"/>
        </w:rPr>
        <w:t xml:space="preserve">Epictetus teaches his students that </w:t>
      </w:r>
      <w:r w:rsidR="00C01198" w:rsidRPr="00C01198">
        <w:rPr>
          <w:rFonts w:ascii="Calibri" w:eastAsia="Times New Roman" w:hAnsi="Calibri" w:cs="Times New Roman"/>
          <w:color w:val="000000"/>
          <w:spacing w:val="-3"/>
          <w:sz w:val="24"/>
          <w:szCs w:val="24"/>
        </w:rPr>
        <w:t>Stoic</w:t>
      </w:r>
      <w:r w:rsidR="00E83816">
        <w:rPr>
          <w:rFonts w:ascii="Calibri" w:eastAsia="Times New Roman" w:hAnsi="Calibri" w:cs="Times New Roman"/>
          <w:color w:val="000000"/>
          <w:spacing w:val="-3"/>
          <w:sz w:val="24"/>
          <w:szCs w:val="24"/>
        </w:rPr>
        <w:t>s</w:t>
      </w:r>
      <w:r w:rsidR="00C01198" w:rsidRPr="00C01198">
        <w:rPr>
          <w:rFonts w:ascii="Calibri" w:eastAsia="Times New Roman" w:hAnsi="Calibri" w:cs="Times New Roman"/>
          <w:color w:val="000000"/>
          <w:spacing w:val="-3"/>
          <w:sz w:val="24"/>
          <w:szCs w:val="24"/>
        </w:rPr>
        <w:t xml:space="preserve"> treat all externals as temporary items that are not </w:t>
      </w:r>
      <w:r w:rsidR="00E83816">
        <w:rPr>
          <w:rFonts w:ascii="Calibri" w:eastAsia="Times New Roman" w:hAnsi="Calibri" w:cs="Times New Roman"/>
          <w:color w:val="000000"/>
          <w:spacing w:val="-3"/>
          <w:sz w:val="24"/>
          <w:szCs w:val="24"/>
        </w:rPr>
        <w:t>t</w:t>
      </w:r>
      <w:r w:rsidR="00C01198" w:rsidRPr="00C01198">
        <w:rPr>
          <w:rFonts w:ascii="Calibri" w:eastAsia="Times New Roman" w:hAnsi="Calibri" w:cs="Times New Roman"/>
          <w:color w:val="000000"/>
          <w:spacing w:val="-3"/>
          <w:sz w:val="24"/>
          <w:szCs w:val="24"/>
        </w:rPr>
        <w:t>h</w:t>
      </w:r>
      <w:r w:rsidR="00E83816">
        <w:rPr>
          <w:rFonts w:ascii="Calibri" w:eastAsia="Times New Roman" w:hAnsi="Calibri" w:cs="Times New Roman"/>
          <w:color w:val="000000"/>
          <w:spacing w:val="-3"/>
          <w:sz w:val="24"/>
          <w:szCs w:val="24"/>
        </w:rPr>
        <w:t>eir</w:t>
      </w:r>
      <w:r w:rsidR="00C01198" w:rsidRPr="00C01198">
        <w:rPr>
          <w:rFonts w:ascii="Calibri" w:eastAsia="Times New Roman" w:hAnsi="Calibri" w:cs="Times New Roman"/>
          <w:color w:val="000000"/>
          <w:spacing w:val="-3"/>
          <w:sz w:val="24"/>
          <w:szCs w:val="24"/>
        </w:rPr>
        <w:t xml:space="preserve"> own.  The travelers/inn simile </w:t>
      </w:r>
      <w:r w:rsidR="00F9328E">
        <w:rPr>
          <w:rFonts w:ascii="Calibri" w:eastAsia="Times New Roman" w:hAnsi="Calibri" w:cs="Times New Roman"/>
          <w:color w:val="000000"/>
          <w:spacing w:val="-3"/>
          <w:sz w:val="24"/>
          <w:szCs w:val="24"/>
        </w:rPr>
        <w:t>teaches</w:t>
      </w:r>
      <w:r w:rsidR="00C01198" w:rsidRPr="00C01198">
        <w:rPr>
          <w:rFonts w:ascii="Calibri" w:eastAsia="Times New Roman" w:hAnsi="Calibri" w:cs="Times New Roman"/>
          <w:color w:val="000000"/>
          <w:spacing w:val="-3"/>
          <w:sz w:val="24"/>
          <w:szCs w:val="24"/>
        </w:rPr>
        <w:t xml:space="preserve"> </w:t>
      </w:r>
      <w:r w:rsidR="00672AC8">
        <w:rPr>
          <w:rFonts w:ascii="Calibri" w:eastAsia="Times New Roman" w:hAnsi="Calibri" w:cs="Times New Roman"/>
          <w:color w:val="000000"/>
          <w:spacing w:val="-3"/>
          <w:sz w:val="24"/>
          <w:szCs w:val="24"/>
        </w:rPr>
        <w:t>the</w:t>
      </w:r>
      <w:r w:rsidR="00F9328E">
        <w:rPr>
          <w:rFonts w:ascii="Calibri" w:eastAsia="Times New Roman" w:hAnsi="Calibri" w:cs="Times New Roman"/>
          <w:color w:val="000000"/>
          <w:spacing w:val="-3"/>
          <w:sz w:val="24"/>
          <w:szCs w:val="24"/>
        </w:rPr>
        <w:t xml:space="preserve"> lesson</w:t>
      </w:r>
      <w:r w:rsidR="00C01198" w:rsidRPr="00C01198">
        <w:rPr>
          <w:rFonts w:ascii="Calibri" w:eastAsia="Times New Roman" w:hAnsi="Calibri" w:cs="Times New Roman"/>
          <w:color w:val="000000"/>
          <w:spacing w:val="-3"/>
          <w:sz w:val="24"/>
          <w:szCs w:val="24"/>
        </w:rPr>
        <w:t xml:space="preserve"> </w:t>
      </w:r>
      <w:r w:rsidR="00F9328E">
        <w:rPr>
          <w:rFonts w:ascii="Calibri" w:eastAsia="Times New Roman" w:hAnsi="Calibri" w:cs="Times New Roman"/>
          <w:color w:val="000000"/>
          <w:spacing w:val="-3"/>
          <w:sz w:val="24"/>
          <w:szCs w:val="24"/>
        </w:rPr>
        <w:t>that the Stoic can</w:t>
      </w:r>
      <w:r w:rsidR="00C01198" w:rsidRPr="00C01198">
        <w:rPr>
          <w:rFonts w:ascii="Calibri" w:eastAsia="Times New Roman" w:hAnsi="Calibri" w:cs="Times New Roman"/>
          <w:color w:val="000000"/>
          <w:spacing w:val="-3"/>
          <w:sz w:val="24"/>
          <w:szCs w:val="24"/>
        </w:rPr>
        <w:t xml:space="preserve"> benefit from all </w:t>
      </w:r>
      <w:r w:rsidR="00E83816">
        <w:rPr>
          <w:rFonts w:ascii="Calibri" w:eastAsia="Times New Roman" w:hAnsi="Calibri" w:cs="Times New Roman"/>
          <w:color w:val="000000"/>
          <w:spacing w:val="-3"/>
          <w:sz w:val="24"/>
          <w:szCs w:val="24"/>
        </w:rPr>
        <w:t>h</w:t>
      </w:r>
      <w:r w:rsidR="00672AC8">
        <w:rPr>
          <w:rFonts w:ascii="Calibri" w:eastAsia="Times New Roman" w:hAnsi="Calibri" w:cs="Times New Roman"/>
          <w:color w:val="000000"/>
          <w:spacing w:val="-3"/>
          <w:sz w:val="24"/>
          <w:szCs w:val="24"/>
        </w:rPr>
        <w:t>e</w:t>
      </w:r>
      <w:r w:rsidR="00E83816">
        <w:rPr>
          <w:rFonts w:ascii="Calibri" w:eastAsia="Times New Roman" w:hAnsi="Calibri" w:cs="Times New Roman"/>
          <w:color w:val="000000"/>
          <w:spacing w:val="-3"/>
          <w:sz w:val="24"/>
          <w:szCs w:val="24"/>
        </w:rPr>
        <w:t>r</w:t>
      </w:r>
      <w:r w:rsidR="00C01198" w:rsidRPr="00C01198">
        <w:rPr>
          <w:rFonts w:ascii="Calibri" w:eastAsia="Times New Roman" w:hAnsi="Calibri" w:cs="Times New Roman"/>
          <w:color w:val="000000"/>
          <w:spacing w:val="-3"/>
          <w:sz w:val="24"/>
          <w:szCs w:val="24"/>
        </w:rPr>
        <w:t xml:space="preserve"> sojourns and excursions and thus make good progress traversing</w:t>
      </w:r>
      <w:r w:rsidR="00E83816">
        <w:rPr>
          <w:rFonts w:ascii="Calibri" w:eastAsia="Times New Roman" w:hAnsi="Calibri" w:cs="Times New Roman"/>
          <w:color w:val="000000"/>
          <w:spacing w:val="-3"/>
          <w:sz w:val="24"/>
          <w:szCs w:val="24"/>
        </w:rPr>
        <w:t xml:space="preserve"> the path of her li</w:t>
      </w:r>
      <w:r w:rsidR="00CF41A0">
        <w:rPr>
          <w:rFonts w:ascii="Calibri" w:eastAsia="Times New Roman" w:hAnsi="Calibri" w:cs="Times New Roman"/>
          <w:color w:val="000000"/>
          <w:spacing w:val="-3"/>
          <w:sz w:val="24"/>
          <w:szCs w:val="24"/>
        </w:rPr>
        <w:t>f</w:t>
      </w:r>
      <w:r w:rsidR="00E83816">
        <w:rPr>
          <w:rFonts w:ascii="Calibri" w:eastAsia="Times New Roman" w:hAnsi="Calibri" w:cs="Times New Roman"/>
          <w:color w:val="000000"/>
          <w:spacing w:val="-3"/>
          <w:sz w:val="24"/>
          <w:szCs w:val="24"/>
        </w:rPr>
        <w:t>e</w:t>
      </w:r>
      <w:r w:rsidR="00C01198" w:rsidRPr="00C01198">
        <w:rPr>
          <w:rFonts w:ascii="Calibri" w:eastAsia="Times New Roman" w:hAnsi="Calibri" w:cs="Times New Roman"/>
          <w:color w:val="000000"/>
          <w:spacing w:val="-3"/>
          <w:sz w:val="24"/>
          <w:szCs w:val="24"/>
        </w:rPr>
        <w:t>.</w:t>
      </w:r>
      <w:r w:rsidR="00672AC8">
        <w:rPr>
          <w:rFonts w:ascii="Calibri" w:eastAsia="Times New Roman" w:hAnsi="Calibri" w:cs="Times New Roman"/>
          <w:color w:val="000000"/>
          <w:spacing w:val="-3"/>
          <w:sz w:val="24"/>
          <w:szCs w:val="24"/>
        </w:rPr>
        <w:t xml:space="preserve">  As long as she approaches virtue, the trip that is her life</w:t>
      </w:r>
      <w:r w:rsidR="00521741">
        <w:rPr>
          <w:rFonts w:ascii="Calibri" w:eastAsia="Times New Roman" w:hAnsi="Calibri" w:cs="Times New Roman"/>
          <w:color w:val="000000"/>
          <w:spacing w:val="-3"/>
          <w:sz w:val="24"/>
          <w:szCs w:val="24"/>
        </w:rPr>
        <w:t xml:space="preserve"> can be judged</w:t>
      </w:r>
      <w:r w:rsidR="00672AC8">
        <w:rPr>
          <w:rFonts w:ascii="Calibri" w:eastAsia="Times New Roman" w:hAnsi="Calibri" w:cs="Times New Roman"/>
          <w:color w:val="000000"/>
          <w:spacing w:val="-3"/>
          <w:sz w:val="24"/>
          <w:szCs w:val="24"/>
        </w:rPr>
        <w:t xml:space="preserve"> a success.</w:t>
      </w:r>
      <w:r w:rsidR="00D20E7A">
        <w:rPr>
          <w:rFonts w:ascii="Calibri" w:eastAsia="Times New Roman" w:hAnsi="Calibri" w:cs="Times New Roman"/>
          <w:color w:val="000000"/>
          <w:spacing w:val="-3"/>
          <w:sz w:val="24"/>
          <w:szCs w:val="24"/>
        </w:rPr>
        <w:t xml:space="preserve">  This chapter revises Stephens </w:t>
      </w:r>
      <w:r w:rsidR="00D20E7A" w:rsidRPr="00D20E7A">
        <w:rPr>
          <w:rFonts w:ascii="Calibri" w:eastAsia="Times New Roman" w:hAnsi="Calibri" w:cs="Times New Roman"/>
          <w:color w:val="000000"/>
          <w:spacing w:val="-3"/>
          <w:sz w:val="24"/>
          <w:szCs w:val="24"/>
        </w:rPr>
        <w:t>2007</w:t>
      </w:r>
      <w:r w:rsidR="00D20E7A" w:rsidRPr="00D20E7A">
        <w:rPr>
          <w:rFonts w:ascii="Calibri" w:eastAsia="Times New Roman" w:hAnsi="Calibri" w:cs="Times New Roman"/>
          <w:i/>
          <w:color w:val="000000"/>
          <w:spacing w:val="-3"/>
          <w:sz w:val="24"/>
          <w:szCs w:val="24"/>
        </w:rPr>
        <w:t>b</w:t>
      </w:r>
      <w:r w:rsidR="004805F5">
        <w:rPr>
          <w:rFonts w:ascii="Calibri" w:eastAsia="Times New Roman" w:hAnsi="Calibri" w:cs="Times New Roman"/>
          <w:color w:val="000000"/>
          <w:spacing w:val="-3"/>
          <w:sz w:val="24"/>
          <w:szCs w:val="24"/>
        </w:rPr>
        <w:t xml:space="preserve"> </w:t>
      </w:r>
      <w:r w:rsidR="00D20E7A">
        <w:rPr>
          <w:rFonts w:ascii="Calibri" w:eastAsia="Times New Roman" w:hAnsi="Calibri" w:cs="Times New Roman"/>
          <w:color w:val="000000"/>
          <w:spacing w:val="-3"/>
          <w:sz w:val="24"/>
          <w:szCs w:val="24"/>
        </w:rPr>
        <w:t xml:space="preserve">and borrows from </w:t>
      </w:r>
      <w:r w:rsidR="004805F5">
        <w:rPr>
          <w:rFonts w:ascii="Calibri" w:eastAsia="Times New Roman" w:hAnsi="Calibri" w:cs="Times New Roman"/>
          <w:color w:val="000000"/>
          <w:spacing w:val="-3"/>
          <w:sz w:val="24"/>
          <w:szCs w:val="24"/>
        </w:rPr>
        <w:t xml:space="preserve">Stephens </w:t>
      </w:r>
      <w:r w:rsidR="00625453">
        <w:rPr>
          <w:rFonts w:ascii="Calibri" w:eastAsia="Times New Roman" w:hAnsi="Calibri" w:cs="Times New Roman"/>
          <w:color w:val="000000"/>
          <w:spacing w:val="-3"/>
          <w:sz w:val="24"/>
          <w:szCs w:val="24"/>
        </w:rPr>
        <w:t>2018</w:t>
      </w:r>
      <w:r w:rsidR="00625453" w:rsidRPr="004E33FE">
        <w:rPr>
          <w:rFonts w:ascii="Calibri" w:eastAsia="Times New Roman" w:hAnsi="Calibri" w:cs="Times New Roman"/>
          <w:i/>
          <w:color w:val="000000"/>
          <w:spacing w:val="-3"/>
          <w:sz w:val="24"/>
          <w:szCs w:val="24"/>
        </w:rPr>
        <w:t>a</w:t>
      </w:r>
      <w:r w:rsidR="004805F5">
        <w:rPr>
          <w:rFonts w:ascii="Calibri" w:eastAsia="Times New Roman" w:hAnsi="Calibri" w:cs="Times New Roman"/>
          <w:color w:val="000000"/>
          <w:spacing w:val="-3"/>
          <w:sz w:val="24"/>
          <w:szCs w:val="24"/>
        </w:rPr>
        <w:t>.</w:t>
      </w:r>
    </w:p>
    <w:p w:rsidR="00672AC8" w:rsidRPr="00C01198" w:rsidRDefault="00672AC8" w:rsidP="00C01198">
      <w:pPr>
        <w:spacing w:after="0" w:line="240" w:lineRule="atLeast"/>
        <w:rPr>
          <w:rFonts w:ascii="CG Times" w:eastAsia="Times New Roman" w:hAnsi="CG Times" w:cs="Times New Roman"/>
          <w:color w:val="000000"/>
          <w:sz w:val="27"/>
          <w:szCs w:val="27"/>
        </w:rPr>
      </w:pP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 xml:space="preserve">Chapter Seven.  </w:t>
      </w:r>
      <w:r w:rsidR="00CE7185" w:rsidRPr="00C01198">
        <w:rPr>
          <w:rFonts w:ascii="Calibri" w:eastAsia="Times New Roman" w:hAnsi="Calibri" w:cs="Times New Roman"/>
          <w:color w:val="000000"/>
          <w:spacing w:val="-3"/>
          <w:sz w:val="24"/>
          <w:szCs w:val="24"/>
        </w:rPr>
        <w:t>Epictetus on Death</w:t>
      </w:r>
      <w:r w:rsidR="00CE7185">
        <w:rPr>
          <w:rFonts w:ascii="Calibri" w:eastAsia="Times New Roman" w:hAnsi="Calibri" w:cs="Times New Roman"/>
          <w:color w:val="000000"/>
          <w:spacing w:val="-3"/>
          <w:sz w:val="24"/>
          <w:szCs w:val="24"/>
        </w:rPr>
        <w:t>:</w:t>
      </w:r>
      <w:r w:rsidR="00CE7185" w:rsidRPr="00C01198">
        <w:rPr>
          <w:rFonts w:ascii="Calibri" w:eastAsia="Times New Roman" w:hAnsi="Calibri" w:cs="Times New Roman"/>
          <w:color w:val="000000"/>
          <w:spacing w:val="-3"/>
          <w:sz w:val="24"/>
          <w:szCs w:val="24"/>
        </w:rPr>
        <w:t xml:space="preserve"> </w:t>
      </w:r>
      <w:r w:rsidR="00CE7185">
        <w:rPr>
          <w:rFonts w:ascii="Calibri" w:eastAsia="Times New Roman" w:hAnsi="Calibri" w:cs="Times New Roman"/>
          <w:color w:val="000000"/>
          <w:spacing w:val="-3"/>
          <w:sz w:val="24"/>
          <w:szCs w:val="24"/>
        </w:rPr>
        <w:t xml:space="preserve">Bugbear and </w:t>
      </w:r>
      <w:proofErr w:type="gramStart"/>
      <w:r w:rsidR="00CE7185">
        <w:rPr>
          <w:rFonts w:ascii="Calibri" w:eastAsia="Times New Roman" w:hAnsi="Calibri" w:cs="Times New Roman"/>
          <w:color w:val="000000"/>
          <w:spacing w:val="-3"/>
          <w:sz w:val="24"/>
          <w:szCs w:val="24"/>
        </w:rPr>
        <w:t>Open Door</w:t>
      </w:r>
      <w:proofErr w:type="gramEnd"/>
      <w:r w:rsidR="00CE7185">
        <w:rPr>
          <w:rFonts w:ascii="Calibri" w:eastAsia="Times New Roman" w:hAnsi="Calibri" w:cs="Times New Roman"/>
          <w:color w:val="000000"/>
          <w:spacing w:val="-3"/>
          <w:sz w:val="24"/>
          <w:szCs w:val="24"/>
        </w:rPr>
        <w:t xml:space="preserve"> Policy</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G Times" w:eastAsia="Times New Roman" w:hAnsi="CG Times" w:cs="Times New Roman"/>
          <w:color w:val="000000"/>
          <w:sz w:val="27"/>
          <w:szCs w:val="27"/>
        </w:rPr>
        <w:t> </w:t>
      </w:r>
    </w:p>
    <w:p w:rsidR="00811F9A" w:rsidRDefault="00C01198" w:rsidP="001001ED">
      <w:pPr>
        <w:spacing w:after="0" w:line="240" w:lineRule="atLeast"/>
        <w:ind w:firstLine="360"/>
        <w:rPr>
          <w:rFonts w:ascii="Calibri" w:eastAsia="Times New Roman" w:hAnsi="Calibri" w:cs="Times New Roman"/>
          <w:color w:val="000000"/>
          <w:spacing w:val="-3"/>
          <w:sz w:val="24"/>
          <w:szCs w:val="24"/>
        </w:rPr>
      </w:pPr>
      <w:r w:rsidRPr="00C01198">
        <w:rPr>
          <w:rFonts w:ascii="Calibri" w:eastAsia="Times New Roman" w:hAnsi="Calibri" w:cs="Times New Roman"/>
          <w:color w:val="000000"/>
          <w:spacing w:val="-3"/>
          <w:sz w:val="24"/>
          <w:szCs w:val="24"/>
        </w:rPr>
        <w:t>Death, like pain, sickness, ugliness, and poverty, is among the dispreferred indifferents of Stoic ethical theory.  Yet non-Stoics commonly regard it as the worst evil.  In Plato’s </w:t>
      </w:r>
      <w:r w:rsidRPr="00C01198">
        <w:rPr>
          <w:rFonts w:ascii="Calibri" w:eastAsia="Times New Roman" w:hAnsi="Calibri" w:cs="Times New Roman"/>
          <w:i/>
          <w:iCs/>
          <w:color w:val="000000"/>
          <w:spacing w:val="-3"/>
          <w:sz w:val="24"/>
          <w:szCs w:val="24"/>
        </w:rPr>
        <w:t>Apology</w:t>
      </w:r>
      <w:r w:rsidRPr="00C01198">
        <w:rPr>
          <w:rFonts w:ascii="Calibri" w:eastAsia="Times New Roman" w:hAnsi="Calibri" w:cs="Times New Roman"/>
          <w:color w:val="000000"/>
          <w:spacing w:val="-3"/>
          <w:sz w:val="24"/>
          <w:szCs w:val="24"/>
        </w:rPr>
        <w:t xml:space="preserve">, Socrates holds that (for him) death will be a blessing, since it is either the end of consciousness and so like </w:t>
      </w:r>
      <w:r w:rsidRPr="00C01198">
        <w:rPr>
          <w:rFonts w:ascii="Calibri" w:eastAsia="Times New Roman" w:hAnsi="Calibri" w:cs="Times New Roman"/>
          <w:color w:val="000000"/>
          <w:spacing w:val="-3"/>
          <w:sz w:val="24"/>
          <w:szCs w:val="24"/>
        </w:rPr>
        <w:lastRenderedPageBreak/>
        <w:t xml:space="preserve">an eternal, dreamless sleep, or else a relocation of the soul to an afterlife where he can philosophize with deceased heroes.  Either way, Socrates </w:t>
      </w:r>
      <w:r w:rsidR="00811F9A">
        <w:rPr>
          <w:rFonts w:ascii="Calibri" w:eastAsia="Times New Roman" w:hAnsi="Calibri" w:cs="Times New Roman"/>
          <w:color w:val="000000"/>
          <w:spacing w:val="-3"/>
          <w:sz w:val="24"/>
          <w:szCs w:val="24"/>
        </w:rPr>
        <w:t>finds no reason to fear death.</w:t>
      </w:r>
    </w:p>
    <w:p w:rsidR="001928CA" w:rsidRDefault="001928CA" w:rsidP="001928CA">
      <w:pPr>
        <w:spacing w:after="0" w:line="240" w:lineRule="atLeast"/>
        <w:ind w:firstLine="360"/>
        <w:rPr>
          <w:rFonts w:ascii="Calibri" w:eastAsia="Times New Roman" w:hAnsi="Calibri" w:cs="Times New Roman"/>
          <w:color w:val="000000"/>
          <w:spacing w:val="-3"/>
          <w:sz w:val="24"/>
          <w:szCs w:val="24"/>
        </w:rPr>
      </w:pPr>
      <w:r>
        <w:rPr>
          <w:rFonts w:ascii="Calibri" w:eastAsia="Times New Roman" w:hAnsi="Calibri" w:cs="Times New Roman"/>
          <w:color w:val="000000"/>
          <w:spacing w:val="-3"/>
          <w:sz w:val="24"/>
          <w:szCs w:val="24"/>
        </w:rPr>
        <w:t>Learning what death really is</w:t>
      </w:r>
      <w:r w:rsidR="00F63638">
        <w:rPr>
          <w:rFonts w:ascii="Calibri" w:eastAsia="Times New Roman" w:hAnsi="Calibri" w:cs="Times New Roman"/>
          <w:color w:val="000000"/>
          <w:spacing w:val="-3"/>
          <w:sz w:val="24"/>
          <w:szCs w:val="24"/>
        </w:rPr>
        <w:t xml:space="preserve"> and</w:t>
      </w:r>
      <w:r>
        <w:rPr>
          <w:rFonts w:ascii="Calibri" w:eastAsia="Times New Roman" w:hAnsi="Calibri" w:cs="Times New Roman"/>
          <w:color w:val="000000"/>
          <w:spacing w:val="-3"/>
          <w:sz w:val="24"/>
          <w:szCs w:val="24"/>
        </w:rPr>
        <w:t xml:space="preserve"> is not, how to live with the deaths of others, and </w:t>
      </w:r>
      <w:r w:rsidR="00145B54">
        <w:rPr>
          <w:rFonts w:ascii="Calibri" w:eastAsia="Times New Roman" w:hAnsi="Calibri" w:cs="Times New Roman"/>
          <w:color w:val="000000"/>
          <w:spacing w:val="-3"/>
          <w:sz w:val="24"/>
          <w:szCs w:val="24"/>
        </w:rPr>
        <w:t xml:space="preserve">how </w:t>
      </w:r>
      <w:r>
        <w:rPr>
          <w:rFonts w:ascii="Calibri" w:eastAsia="Times New Roman" w:hAnsi="Calibri" w:cs="Times New Roman"/>
          <w:color w:val="000000"/>
          <w:spacing w:val="-3"/>
          <w:sz w:val="24"/>
          <w:szCs w:val="24"/>
        </w:rPr>
        <w:t>to e</w:t>
      </w:r>
      <w:r w:rsidR="00F63638">
        <w:rPr>
          <w:rFonts w:ascii="Calibri" w:eastAsia="Times New Roman" w:hAnsi="Calibri" w:cs="Times New Roman"/>
          <w:color w:val="000000"/>
          <w:spacing w:val="-3"/>
          <w:sz w:val="24"/>
          <w:szCs w:val="24"/>
        </w:rPr>
        <w:t>xit</w:t>
      </w:r>
      <w:r>
        <w:rPr>
          <w:rFonts w:ascii="Calibri" w:eastAsia="Times New Roman" w:hAnsi="Calibri" w:cs="Times New Roman"/>
          <w:color w:val="000000"/>
          <w:spacing w:val="-3"/>
          <w:sz w:val="24"/>
          <w:szCs w:val="24"/>
        </w:rPr>
        <w:t xml:space="preserve"> </w:t>
      </w:r>
      <w:r w:rsidR="00F63638">
        <w:rPr>
          <w:rFonts w:ascii="Calibri" w:eastAsia="Times New Roman" w:hAnsi="Calibri" w:cs="Times New Roman"/>
          <w:color w:val="000000"/>
          <w:spacing w:val="-3"/>
          <w:sz w:val="24"/>
          <w:szCs w:val="24"/>
        </w:rPr>
        <w:t xml:space="preserve">life </w:t>
      </w:r>
      <w:r>
        <w:rPr>
          <w:rFonts w:ascii="Calibri" w:eastAsia="Times New Roman" w:hAnsi="Calibri" w:cs="Times New Roman"/>
          <w:color w:val="000000"/>
          <w:spacing w:val="-3"/>
          <w:sz w:val="24"/>
          <w:szCs w:val="24"/>
        </w:rPr>
        <w:t xml:space="preserve">wisely are </w:t>
      </w:r>
      <w:r w:rsidR="00F63638">
        <w:rPr>
          <w:rFonts w:ascii="Calibri" w:eastAsia="Times New Roman" w:hAnsi="Calibri" w:cs="Times New Roman"/>
          <w:color w:val="000000"/>
          <w:spacing w:val="-3"/>
          <w:sz w:val="24"/>
          <w:szCs w:val="24"/>
        </w:rPr>
        <w:t>crucial</w:t>
      </w:r>
      <w:r>
        <w:rPr>
          <w:rFonts w:ascii="Calibri" w:eastAsia="Times New Roman" w:hAnsi="Calibri" w:cs="Times New Roman"/>
          <w:color w:val="000000"/>
          <w:spacing w:val="-3"/>
          <w:sz w:val="24"/>
          <w:szCs w:val="24"/>
        </w:rPr>
        <w:t xml:space="preserve"> lessons in Epictetus’ classroom.  </w:t>
      </w:r>
      <w:r w:rsidR="00C01198" w:rsidRPr="00C01198">
        <w:rPr>
          <w:rFonts w:ascii="Calibri" w:eastAsia="Times New Roman" w:hAnsi="Calibri" w:cs="Times New Roman"/>
          <w:color w:val="000000"/>
          <w:spacing w:val="-3"/>
          <w:sz w:val="24"/>
          <w:szCs w:val="24"/>
        </w:rPr>
        <w:t xml:space="preserve">Epictetus adds several new twists to Socrates’ argument against fearing death.  Following the Stoic rejection of the possibility of the soul’s surviving the death of the body, Epictetus matter-of-factly </w:t>
      </w:r>
      <w:r>
        <w:rPr>
          <w:rFonts w:ascii="Calibri" w:eastAsia="Times New Roman" w:hAnsi="Calibri" w:cs="Times New Roman"/>
          <w:color w:val="000000"/>
          <w:spacing w:val="-3"/>
          <w:sz w:val="24"/>
          <w:szCs w:val="24"/>
        </w:rPr>
        <w:t>t</w:t>
      </w:r>
      <w:r w:rsidR="00C01198" w:rsidRPr="00C01198">
        <w:rPr>
          <w:rFonts w:ascii="Calibri" w:eastAsia="Times New Roman" w:hAnsi="Calibri" w:cs="Times New Roman"/>
          <w:color w:val="000000"/>
          <w:spacing w:val="-3"/>
          <w:sz w:val="24"/>
          <w:szCs w:val="24"/>
        </w:rPr>
        <w:t>ea</w:t>
      </w:r>
      <w:r>
        <w:rPr>
          <w:rFonts w:ascii="Calibri" w:eastAsia="Times New Roman" w:hAnsi="Calibri" w:cs="Times New Roman"/>
          <w:color w:val="000000"/>
          <w:spacing w:val="-3"/>
          <w:sz w:val="24"/>
          <w:szCs w:val="24"/>
        </w:rPr>
        <w:t>che</w:t>
      </w:r>
      <w:r w:rsidR="00C01198" w:rsidRPr="00C01198">
        <w:rPr>
          <w:rFonts w:ascii="Calibri" w:eastAsia="Times New Roman" w:hAnsi="Calibri" w:cs="Times New Roman"/>
          <w:color w:val="000000"/>
          <w:spacing w:val="-3"/>
          <w:sz w:val="24"/>
          <w:szCs w:val="24"/>
        </w:rPr>
        <w:t xml:space="preserve">s that all living things die, and that death is nothing tragic, but merely a necessary part of a natural cycle.  Epictetus holds that death is a mere bogey that did not frighten Socrates, and so it is not to be feared by rational </w:t>
      </w:r>
      <w:r w:rsidR="00ED5585">
        <w:rPr>
          <w:rFonts w:ascii="Calibri" w:eastAsia="Times New Roman" w:hAnsi="Calibri" w:cs="Times New Roman"/>
          <w:color w:val="000000"/>
          <w:spacing w:val="-3"/>
          <w:sz w:val="24"/>
          <w:szCs w:val="24"/>
        </w:rPr>
        <w:t xml:space="preserve">adults.  I reject </w:t>
      </w:r>
      <w:proofErr w:type="spellStart"/>
      <w:r w:rsidR="00ED5585">
        <w:rPr>
          <w:rFonts w:ascii="Calibri" w:eastAsia="Times New Roman" w:hAnsi="Calibri" w:cs="Times New Roman"/>
          <w:color w:val="000000"/>
          <w:spacing w:val="-3"/>
          <w:sz w:val="24"/>
          <w:szCs w:val="24"/>
        </w:rPr>
        <w:t>Erler</w:t>
      </w:r>
      <w:proofErr w:type="spellEnd"/>
      <w:r w:rsidR="00ED5585">
        <w:rPr>
          <w:rFonts w:ascii="Calibri" w:eastAsia="Times New Roman" w:hAnsi="Calibri" w:cs="Times New Roman"/>
          <w:color w:val="000000"/>
          <w:spacing w:val="-3"/>
          <w:sz w:val="24"/>
          <w:szCs w:val="24"/>
        </w:rPr>
        <w:t xml:space="preserve"> </w:t>
      </w:r>
      <w:r w:rsidR="00C01198" w:rsidRPr="00C01198">
        <w:rPr>
          <w:rFonts w:ascii="Calibri" w:eastAsia="Times New Roman" w:hAnsi="Calibri" w:cs="Times New Roman"/>
          <w:color w:val="000000"/>
          <w:spacing w:val="-3"/>
          <w:sz w:val="24"/>
          <w:szCs w:val="24"/>
        </w:rPr>
        <w:t>2007 that Epictetus interprets Socrates to hold that only if the immortality of the soul can be proved can it be shown that death is a bugbear which is not to be feared.  In fact, Epictetus does not believe that personal consciousness survives the dissolution of soul and body upon death.  Both soul and body disintegrate upon death and the constituents of each are recycled by nature.  Indeed, Epictetus maintains that death is really a haven, since it is always an exit through which we can escape circumstances in life we judge to be intolerable.  For this reason Epictetus concludes that nothing that befalls us in life is intolerable; suicid</w:t>
      </w:r>
      <w:r>
        <w:rPr>
          <w:rFonts w:ascii="Calibri" w:eastAsia="Times New Roman" w:hAnsi="Calibri" w:cs="Times New Roman"/>
          <w:color w:val="000000"/>
          <w:spacing w:val="-3"/>
          <w:sz w:val="24"/>
          <w:szCs w:val="24"/>
        </w:rPr>
        <w:t>e remains a viable option.</w:t>
      </w:r>
    </w:p>
    <w:p w:rsidR="00C01198" w:rsidRPr="00C01198" w:rsidRDefault="00C01198" w:rsidP="00DD1DA7">
      <w:pPr>
        <w:spacing w:after="0" w:line="240" w:lineRule="atLeast"/>
        <w:ind w:firstLine="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Yet Epictetus t</w:t>
      </w:r>
      <w:r w:rsidR="00DD1DA7">
        <w:rPr>
          <w:rFonts w:ascii="Calibri" w:eastAsia="Times New Roman" w:hAnsi="Calibri" w:cs="Times New Roman"/>
          <w:color w:val="000000"/>
          <w:spacing w:val="-3"/>
          <w:sz w:val="24"/>
          <w:szCs w:val="24"/>
        </w:rPr>
        <w:t>eaches</w:t>
      </w:r>
      <w:r w:rsidRPr="00C01198">
        <w:rPr>
          <w:rFonts w:ascii="Calibri" w:eastAsia="Times New Roman" w:hAnsi="Calibri" w:cs="Times New Roman"/>
          <w:color w:val="000000"/>
          <w:spacing w:val="-3"/>
          <w:sz w:val="24"/>
          <w:szCs w:val="24"/>
        </w:rPr>
        <w:t xml:space="preserve"> that some grounds for suicide </w:t>
      </w:r>
      <w:r w:rsidR="00DD1DA7">
        <w:rPr>
          <w:rFonts w:ascii="Calibri" w:eastAsia="Times New Roman" w:hAnsi="Calibri" w:cs="Times New Roman"/>
          <w:color w:val="000000"/>
          <w:spacing w:val="-3"/>
          <w:sz w:val="24"/>
          <w:szCs w:val="24"/>
        </w:rPr>
        <w:t xml:space="preserve">are justified, while others are not.  </w:t>
      </w:r>
      <w:r w:rsidR="00ED5585">
        <w:rPr>
          <w:rFonts w:ascii="Calibri" w:eastAsia="Times New Roman" w:hAnsi="Calibri" w:cs="Times New Roman"/>
          <w:color w:val="000000"/>
          <w:spacing w:val="-3"/>
          <w:sz w:val="24"/>
          <w:szCs w:val="24"/>
        </w:rPr>
        <w:t xml:space="preserve">The Christian sensibilities of </w:t>
      </w:r>
      <w:r w:rsidRPr="00C01198">
        <w:rPr>
          <w:rFonts w:ascii="Calibri" w:eastAsia="Times New Roman" w:hAnsi="Calibri" w:cs="Times New Roman"/>
          <w:color w:val="000000"/>
          <w:spacing w:val="-3"/>
          <w:sz w:val="24"/>
          <w:szCs w:val="24"/>
        </w:rPr>
        <w:t>Bonhöffer 1894 engender his judgment that Epictetus’ various remarks on suicide do not form a consistent doctrine on suicide that coheres with other Stoic principles. </w:t>
      </w:r>
      <w:r w:rsidR="005B079B">
        <w:rPr>
          <w:rFonts w:ascii="Calibri" w:eastAsia="Times New Roman" w:hAnsi="Calibri" w:cs="Times New Roman"/>
          <w:color w:val="000000"/>
          <w:spacing w:val="-3"/>
          <w:sz w:val="24"/>
          <w:szCs w:val="24"/>
        </w:rPr>
        <w:t xml:space="preserve"> But </w:t>
      </w:r>
      <w:r w:rsidRPr="00C01198">
        <w:rPr>
          <w:rFonts w:ascii="Calibri" w:eastAsia="Times New Roman" w:hAnsi="Calibri" w:cs="Times New Roman"/>
          <w:color w:val="000000"/>
          <w:spacing w:val="-3"/>
          <w:sz w:val="24"/>
          <w:szCs w:val="24"/>
        </w:rPr>
        <w:t>I argue that Epictetus endorses these eight assertions: (a) the cosmic perspective on death is essential for understanding why death is an indifferent; (b) a person can be justified in deciding not to take steps that increase the likelihood he will survive; (c) a person can be justified in deciding to exit life; (d) the justification of such life or death decisions is autonomous; </w:t>
      </w:r>
      <w:r w:rsidRPr="00C01198">
        <w:rPr>
          <w:rFonts w:ascii="Calibri" w:eastAsia="Times New Roman" w:hAnsi="Calibri" w:cs="Times New Roman"/>
          <w:color w:val="000000"/>
          <w:sz w:val="24"/>
          <w:szCs w:val="24"/>
        </w:rPr>
        <w:t>(e) the identity of a human being is a union of a particular body with a particular soul, neither of which survives death;</w:t>
      </w:r>
      <w:r w:rsidRPr="00C01198">
        <w:rPr>
          <w:rFonts w:ascii="Calibri" w:eastAsia="Times New Roman" w:hAnsi="Calibri" w:cs="Times New Roman"/>
          <w:color w:val="000000"/>
          <w:spacing w:val="-3"/>
          <w:sz w:val="24"/>
          <w:szCs w:val="24"/>
        </w:rPr>
        <w:t> (f) knowledge that we mortals can opt for death is comforting; (g) understanding assertions (a) through (f) frees us to pursue the virtuous life fearlessly, whereas (h) the false belief that death is bad grounds the fear of death, which, as the epitome of all human evils, cripples our ability to live virtuously.  These assertions constitute a coherent thanatology</w:t>
      </w:r>
      <w:r w:rsidR="00CF0FCF">
        <w:rPr>
          <w:rFonts w:ascii="Calibri" w:eastAsia="Times New Roman" w:hAnsi="Calibri" w:cs="Times New Roman"/>
          <w:color w:val="000000"/>
          <w:spacing w:val="-3"/>
          <w:sz w:val="24"/>
          <w:szCs w:val="24"/>
        </w:rPr>
        <w:t xml:space="preserve"> and </w:t>
      </w:r>
      <w:r w:rsidRPr="00C01198">
        <w:rPr>
          <w:rFonts w:ascii="Calibri" w:eastAsia="Times New Roman" w:hAnsi="Calibri" w:cs="Times New Roman"/>
          <w:color w:val="000000"/>
          <w:spacing w:val="-3"/>
          <w:sz w:val="24"/>
          <w:szCs w:val="24"/>
        </w:rPr>
        <w:t xml:space="preserve">a consistent </w:t>
      </w:r>
      <w:r w:rsidR="00DD1DA7">
        <w:rPr>
          <w:rFonts w:ascii="Calibri" w:eastAsia="Times New Roman" w:hAnsi="Calibri" w:cs="Times New Roman"/>
          <w:color w:val="000000"/>
          <w:spacing w:val="-3"/>
          <w:sz w:val="24"/>
          <w:szCs w:val="24"/>
        </w:rPr>
        <w:t>lesson about</w:t>
      </w:r>
      <w:r w:rsidRPr="00C01198">
        <w:rPr>
          <w:rFonts w:ascii="Calibri" w:eastAsia="Times New Roman" w:hAnsi="Calibri" w:cs="Times New Roman"/>
          <w:color w:val="000000"/>
          <w:spacing w:val="-3"/>
          <w:sz w:val="24"/>
          <w:szCs w:val="24"/>
        </w:rPr>
        <w:t xml:space="preserve"> suicide, Epictetus’ </w:t>
      </w:r>
      <w:proofErr w:type="gramStart"/>
      <w:r w:rsidRPr="00C01198">
        <w:rPr>
          <w:rFonts w:ascii="Calibri" w:eastAsia="Times New Roman" w:hAnsi="Calibri" w:cs="Times New Roman"/>
          <w:color w:val="000000"/>
          <w:spacing w:val="-3"/>
          <w:sz w:val="24"/>
          <w:szCs w:val="24"/>
        </w:rPr>
        <w:t>Open Door</w:t>
      </w:r>
      <w:proofErr w:type="gramEnd"/>
      <w:r w:rsidRPr="00C01198">
        <w:rPr>
          <w:rFonts w:ascii="Calibri" w:eastAsia="Times New Roman" w:hAnsi="Calibri" w:cs="Times New Roman"/>
          <w:color w:val="000000"/>
          <w:spacing w:val="-3"/>
          <w:sz w:val="24"/>
          <w:szCs w:val="24"/>
        </w:rPr>
        <w:t xml:space="preserve"> Policy.</w:t>
      </w:r>
      <w:r w:rsidR="008A0312">
        <w:rPr>
          <w:rFonts w:ascii="Calibri" w:eastAsia="Times New Roman" w:hAnsi="Calibri" w:cs="Times New Roman"/>
          <w:color w:val="000000"/>
          <w:spacing w:val="-3"/>
          <w:sz w:val="24"/>
          <w:szCs w:val="24"/>
        </w:rPr>
        <w:t xml:space="preserve">  </w:t>
      </w:r>
      <w:r w:rsidR="004E33FE">
        <w:rPr>
          <w:rFonts w:ascii="Calibri" w:eastAsia="Times New Roman" w:hAnsi="Calibri" w:cs="Times New Roman"/>
          <w:color w:val="000000"/>
          <w:spacing w:val="-3"/>
          <w:sz w:val="24"/>
          <w:szCs w:val="24"/>
        </w:rPr>
        <w:t xml:space="preserve">This chapter </w:t>
      </w:r>
      <w:r w:rsidR="00E66206">
        <w:rPr>
          <w:rFonts w:ascii="Calibri" w:eastAsia="Times New Roman" w:hAnsi="Calibri" w:cs="Times New Roman"/>
          <w:color w:val="000000"/>
          <w:spacing w:val="-3"/>
          <w:sz w:val="24"/>
          <w:szCs w:val="24"/>
        </w:rPr>
        <w:t>slightly</w:t>
      </w:r>
      <w:r w:rsidR="004E33FE">
        <w:rPr>
          <w:rFonts w:ascii="Calibri" w:eastAsia="Times New Roman" w:hAnsi="Calibri" w:cs="Times New Roman"/>
          <w:color w:val="000000"/>
          <w:spacing w:val="-3"/>
          <w:sz w:val="24"/>
          <w:szCs w:val="24"/>
        </w:rPr>
        <w:t xml:space="preserve"> revis</w:t>
      </w:r>
      <w:r w:rsidR="00E66206">
        <w:rPr>
          <w:rFonts w:ascii="Calibri" w:eastAsia="Times New Roman" w:hAnsi="Calibri" w:cs="Times New Roman"/>
          <w:color w:val="000000"/>
          <w:spacing w:val="-3"/>
          <w:sz w:val="24"/>
          <w:szCs w:val="24"/>
        </w:rPr>
        <w:t>es</w:t>
      </w:r>
      <w:r w:rsidR="004E33FE">
        <w:rPr>
          <w:rFonts w:ascii="Calibri" w:eastAsia="Times New Roman" w:hAnsi="Calibri" w:cs="Times New Roman"/>
          <w:color w:val="000000"/>
          <w:spacing w:val="-3"/>
          <w:sz w:val="24"/>
          <w:szCs w:val="24"/>
        </w:rPr>
        <w:t xml:space="preserve"> Stephens 2014</w:t>
      </w:r>
      <w:r w:rsidR="004E33FE" w:rsidRPr="004E33FE">
        <w:rPr>
          <w:rFonts w:ascii="Calibri" w:eastAsia="Times New Roman" w:hAnsi="Calibri" w:cs="Times New Roman"/>
          <w:i/>
          <w:color w:val="000000"/>
          <w:spacing w:val="-3"/>
          <w:sz w:val="24"/>
          <w:szCs w:val="24"/>
        </w:rPr>
        <w:t>a</w:t>
      </w:r>
      <w:r w:rsidR="004E33FE">
        <w:rPr>
          <w:rFonts w:ascii="Calibri" w:eastAsia="Times New Roman" w:hAnsi="Calibri" w:cs="Times New Roman"/>
          <w:color w:val="000000"/>
          <w:spacing w:val="-3"/>
          <w:sz w:val="24"/>
          <w:szCs w:val="24"/>
        </w:rPr>
        <w:t>.</w:t>
      </w:r>
    </w:p>
    <w:p w:rsidR="00E805AB" w:rsidRPr="00C01198" w:rsidRDefault="00E805AB" w:rsidP="00C01198">
      <w:pPr>
        <w:spacing w:after="0" w:line="240" w:lineRule="atLeast"/>
        <w:rPr>
          <w:rFonts w:ascii="CG Times" w:eastAsia="Times New Roman" w:hAnsi="CG Times" w:cs="Times New Roman"/>
          <w:color w:val="000000"/>
          <w:sz w:val="27"/>
          <w:szCs w:val="27"/>
        </w:rPr>
      </w:pP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Chapter Eight.  The Stoic Lover, Educator, and Liberator</w:t>
      </w:r>
    </w:p>
    <w:p w:rsidR="00C01198" w:rsidRPr="00C01198" w:rsidRDefault="00C01198" w:rsidP="00C01198">
      <w:pPr>
        <w:spacing w:after="0" w:line="240" w:lineRule="atLeast"/>
        <w:rPr>
          <w:rFonts w:ascii="CG Times" w:eastAsia="Times New Roman" w:hAnsi="CG Times" w:cs="Times New Roman"/>
          <w:color w:val="000000"/>
          <w:sz w:val="27"/>
          <w:szCs w:val="27"/>
        </w:rPr>
      </w:pPr>
    </w:p>
    <w:p w:rsidR="00CF2488" w:rsidRDefault="00C01198" w:rsidP="001001ED">
      <w:pPr>
        <w:spacing w:after="0" w:line="240" w:lineRule="atLeast"/>
        <w:ind w:firstLine="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sz w:val="24"/>
          <w:szCs w:val="24"/>
        </w:rPr>
        <w:t>This chapter will</w:t>
      </w:r>
      <w:r w:rsidR="003A7549">
        <w:rPr>
          <w:rFonts w:ascii="Calibri" w:eastAsia="Times New Roman" w:hAnsi="Calibri" w:cs="Times New Roman"/>
          <w:color w:val="000000"/>
          <w:spacing w:val="-3"/>
          <w:sz w:val="24"/>
          <w:szCs w:val="24"/>
        </w:rPr>
        <w:t xml:space="preserve"> examine </w:t>
      </w:r>
      <w:r w:rsidR="00CD1203">
        <w:rPr>
          <w:rFonts w:ascii="Calibri" w:eastAsia="Times New Roman" w:hAnsi="Calibri" w:cs="Times New Roman"/>
          <w:color w:val="000000"/>
          <w:spacing w:val="-3"/>
          <w:sz w:val="24"/>
          <w:szCs w:val="24"/>
        </w:rPr>
        <w:t xml:space="preserve">how </w:t>
      </w:r>
      <w:r w:rsidR="003A7549">
        <w:rPr>
          <w:rFonts w:ascii="Calibri" w:eastAsia="Times New Roman" w:hAnsi="Calibri" w:cs="Times New Roman"/>
          <w:color w:val="000000"/>
          <w:spacing w:val="-3"/>
          <w:sz w:val="24"/>
          <w:szCs w:val="24"/>
        </w:rPr>
        <w:t>Epictetus’ philosophy of</w:t>
      </w:r>
      <w:r w:rsidR="00CD1203">
        <w:rPr>
          <w:rFonts w:ascii="Calibri" w:eastAsia="Times New Roman" w:hAnsi="Calibri" w:cs="Times New Roman"/>
          <w:color w:val="000000"/>
          <w:spacing w:val="-3"/>
          <w:sz w:val="24"/>
          <w:szCs w:val="24"/>
        </w:rPr>
        <w:t xml:space="preserve"> love, philosophy of</w:t>
      </w:r>
      <w:r w:rsidR="003A7549">
        <w:rPr>
          <w:rFonts w:ascii="Calibri" w:eastAsia="Times New Roman" w:hAnsi="Calibri" w:cs="Times New Roman"/>
          <w:color w:val="000000"/>
          <w:spacing w:val="-3"/>
          <w:sz w:val="24"/>
          <w:szCs w:val="24"/>
        </w:rPr>
        <w:t xml:space="preserve"> education</w:t>
      </w:r>
      <w:r w:rsidR="00CD1203">
        <w:rPr>
          <w:rFonts w:ascii="Calibri" w:eastAsia="Times New Roman" w:hAnsi="Calibri" w:cs="Times New Roman"/>
          <w:color w:val="000000"/>
          <w:spacing w:val="-3"/>
          <w:sz w:val="24"/>
          <w:szCs w:val="24"/>
        </w:rPr>
        <w:t>, and philosophy of freedom are interconnected</w:t>
      </w:r>
      <w:r w:rsidR="003A7549">
        <w:rPr>
          <w:rFonts w:ascii="Calibri" w:eastAsia="Times New Roman" w:hAnsi="Calibri" w:cs="Times New Roman"/>
          <w:color w:val="000000"/>
          <w:spacing w:val="-3"/>
          <w:sz w:val="24"/>
          <w:szCs w:val="24"/>
        </w:rPr>
        <w:t>.  I argue that Epictetus believes that providing a Stoic education to adults is</w:t>
      </w:r>
      <w:r w:rsidR="002A46CF">
        <w:rPr>
          <w:rFonts w:ascii="Calibri" w:eastAsia="Times New Roman" w:hAnsi="Calibri" w:cs="Times New Roman"/>
          <w:color w:val="000000"/>
          <w:spacing w:val="-3"/>
          <w:sz w:val="24"/>
          <w:szCs w:val="24"/>
        </w:rPr>
        <w:t xml:space="preserve"> the greatest gift of love and</w:t>
      </w:r>
      <w:r w:rsidR="003A7549">
        <w:rPr>
          <w:rFonts w:ascii="Calibri" w:eastAsia="Times New Roman" w:hAnsi="Calibri" w:cs="Times New Roman"/>
          <w:color w:val="000000"/>
          <w:spacing w:val="-3"/>
          <w:sz w:val="24"/>
          <w:szCs w:val="24"/>
        </w:rPr>
        <w:t xml:space="preserve"> liberation.  I will</w:t>
      </w:r>
      <w:r w:rsidR="00704274">
        <w:rPr>
          <w:rFonts w:ascii="Calibri" w:eastAsia="Times New Roman" w:hAnsi="Calibri" w:cs="Times New Roman"/>
          <w:color w:val="000000"/>
          <w:spacing w:val="-3"/>
          <w:sz w:val="24"/>
          <w:szCs w:val="24"/>
        </w:rPr>
        <w:t xml:space="preserve"> respond to Inwood </w:t>
      </w:r>
      <w:r w:rsidRPr="00C01198">
        <w:rPr>
          <w:rFonts w:ascii="Calibri" w:eastAsia="Times New Roman" w:hAnsi="Calibri" w:cs="Times New Roman"/>
          <w:color w:val="000000"/>
          <w:spacing w:val="-3"/>
          <w:sz w:val="24"/>
          <w:szCs w:val="24"/>
        </w:rPr>
        <w:t xml:space="preserve">1997, Becker 2004, and </w:t>
      </w:r>
      <w:proofErr w:type="spellStart"/>
      <w:r w:rsidRPr="00C01198">
        <w:rPr>
          <w:rFonts w:ascii="Calibri" w:eastAsia="Times New Roman" w:hAnsi="Calibri" w:cs="Times New Roman"/>
          <w:color w:val="000000"/>
          <w:spacing w:val="-3"/>
          <w:sz w:val="24"/>
          <w:szCs w:val="24"/>
        </w:rPr>
        <w:t>Reydams-Schils</w:t>
      </w:r>
      <w:proofErr w:type="spellEnd"/>
      <w:r w:rsidRPr="00C01198">
        <w:rPr>
          <w:rFonts w:ascii="Calibri" w:eastAsia="Times New Roman" w:hAnsi="Calibri" w:cs="Times New Roman"/>
          <w:color w:val="000000"/>
          <w:spacing w:val="-3"/>
          <w:sz w:val="24"/>
          <w:szCs w:val="24"/>
        </w:rPr>
        <w:t xml:space="preserve"> 2005</w:t>
      </w:r>
      <w:r w:rsidR="002A46CF">
        <w:rPr>
          <w:rFonts w:ascii="Calibri" w:eastAsia="Times New Roman" w:hAnsi="Calibri" w:cs="Times New Roman"/>
          <w:color w:val="000000"/>
          <w:spacing w:val="-3"/>
          <w:sz w:val="24"/>
          <w:szCs w:val="24"/>
        </w:rPr>
        <w:t>, thereby updating</w:t>
      </w:r>
      <w:r w:rsidRPr="00C01198">
        <w:rPr>
          <w:rFonts w:ascii="Calibri" w:eastAsia="Times New Roman" w:hAnsi="Calibri" w:cs="Times New Roman"/>
          <w:color w:val="000000"/>
          <w:spacing w:val="-3"/>
          <w:sz w:val="24"/>
          <w:szCs w:val="24"/>
        </w:rPr>
        <w:t xml:space="preserve"> Stephens 1996.  There I show that in Epictetus’ view (1) the Stoic sage genuinely loves and is affectionate to her family and friends; (2) </w:t>
      </w:r>
      <w:r w:rsidRPr="00C01198">
        <w:rPr>
          <w:rFonts w:ascii="Calibri" w:eastAsia="Times New Roman" w:hAnsi="Calibri" w:cs="Times New Roman"/>
          <w:i/>
          <w:iCs/>
          <w:color w:val="000000"/>
          <w:spacing w:val="-3"/>
          <w:sz w:val="24"/>
          <w:szCs w:val="24"/>
        </w:rPr>
        <w:t>only</w:t>
      </w:r>
      <w:r w:rsidRPr="00C01198">
        <w:rPr>
          <w:rFonts w:ascii="Calibri" w:eastAsia="Times New Roman" w:hAnsi="Calibri" w:cs="Times New Roman"/>
          <w:color w:val="000000"/>
          <w:spacing w:val="-3"/>
          <w:sz w:val="24"/>
          <w:szCs w:val="24"/>
        </w:rPr>
        <w:t> the Stoic sage is, properly speaking, possessed of the power to love (</w:t>
      </w:r>
      <w:r w:rsidRPr="00C01198">
        <w:rPr>
          <w:rFonts w:ascii="Calibri" w:eastAsia="Times New Roman" w:hAnsi="Calibri" w:cs="Times New Roman"/>
          <w:i/>
          <w:iCs/>
          <w:color w:val="000000"/>
          <w:spacing w:val="-3"/>
          <w:sz w:val="24"/>
          <w:szCs w:val="24"/>
        </w:rPr>
        <w:t>philein</w:t>
      </w:r>
      <w:r w:rsidRPr="00C01198">
        <w:rPr>
          <w:rFonts w:ascii="Calibri" w:eastAsia="Times New Roman" w:hAnsi="Calibri" w:cs="Times New Roman"/>
          <w:color w:val="000000"/>
          <w:spacing w:val="-3"/>
          <w:sz w:val="24"/>
          <w:szCs w:val="24"/>
        </w:rPr>
        <w:t>); and (3) the Stoic sage loves in a robustly </w:t>
      </w:r>
      <w:r w:rsidRPr="00C01198">
        <w:rPr>
          <w:rFonts w:ascii="Calibri" w:eastAsia="Times New Roman" w:hAnsi="Calibri" w:cs="Times New Roman"/>
          <w:i/>
          <w:iCs/>
          <w:color w:val="000000"/>
          <w:spacing w:val="-3"/>
          <w:sz w:val="24"/>
          <w:szCs w:val="24"/>
        </w:rPr>
        <w:t>rational</w:t>
      </w:r>
      <w:r w:rsidRPr="00C01198">
        <w:rPr>
          <w:rFonts w:ascii="Calibri" w:eastAsia="Times New Roman" w:hAnsi="Calibri" w:cs="Times New Roman"/>
          <w:color w:val="000000"/>
          <w:spacing w:val="-3"/>
          <w:sz w:val="24"/>
          <w:szCs w:val="24"/>
        </w:rPr>
        <w:t> way that excludes passionate, erotic love.  Justice motivates the sage to </w:t>
      </w:r>
      <w:r w:rsidRPr="00C01198">
        <w:rPr>
          <w:rFonts w:ascii="Calibri" w:eastAsia="Times New Roman" w:hAnsi="Calibri" w:cs="Times New Roman"/>
          <w:i/>
          <w:iCs/>
          <w:color w:val="000000"/>
          <w:spacing w:val="-3"/>
          <w:sz w:val="24"/>
          <w:szCs w:val="24"/>
        </w:rPr>
        <w:t>show</w:t>
      </w:r>
      <w:r w:rsidRPr="00C01198">
        <w:rPr>
          <w:rFonts w:ascii="Calibri" w:eastAsia="Times New Roman" w:hAnsi="Calibri" w:cs="Times New Roman"/>
          <w:color w:val="000000"/>
          <w:spacing w:val="-3"/>
          <w:sz w:val="24"/>
          <w:szCs w:val="24"/>
        </w:rPr>
        <w:t> compassion to others by, for example, when appropriate, providing them a helping hand or material aid, but not to internalize their mistaken opinion that material possessions are comparable to virtue or moral integrity.  Stoic happiness arises and grows as one gains (approaches) virtue, recognizes this progress, and becomes increasingly justified in having self-respect.  Stoic happiness is not promoted by a mere </w:t>
      </w:r>
      <w:r w:rsidRPr="00C01198">
        <w:rPr>
          <w:rFonts w:ascii="Calibri" w:eastAsia="Times New Roman" w:hAnsi="Calibri" w:cs="Times New Roman"/>
          <w:i/>
          <w:iCs/>
          <w:color w:val="000000"/>
          <w:spacing w:val="-3"/>
          <w:sz w:val="24"/>
          <w:szCs w:val="24"/>
        </w:rPr>
        <w:t>feeling</w:t>
      </w:r>
      <w:r w:rsidRPr="00C01198">
        <w:rPr>
          <w:rFonts w:ascii="Calibri" w:eastAsia="Times New Roman" w:hAnsi="Calibri" w:cs="Times New Roman"/>
          <w:color w:val="000000"/>
          <w:spacing w:val="-3"/>
          <w:sz w:val="24"/>
          <w:szCs w:val="24"/>
        </w:rPr>
        <w:t xml:space="preserve"> of compassion for others that fails </w:t>
      </w:r>
      <w:r w:rsidRPr="00C01198">
        <w:rPr>
          <w:rFonts w:ascii="Calibri" w:eastAsia="Times New Roman" w:hAnsi="Calibri" w:cs="Times New Roman"/>
          <w:color w:val="000000"/>
          <w:spacing w:val="-3"/>
          <w:sz w:val="24"/>
          <w:szCs w:val="24"/>
        </w:rPr>
        <w:lastRenderedPageBreak/>
        <w:t>to motivate </w:t>
      </w:r>
      <w:r w:rsidRPr="00C01198">
        <w:rPr>
          <w:rFonts w:ascii="Calibri" w:eastAsia="Times New Roman" w:hAnsi="Calibri" w:cs="Times New Roman"/>
          <w:i/>
          <w:iCs/>
          <w:color w:val="000000"/>
          <w:spacing w:val="-3"/>
          <w:sz w:val="24"/>
          <w:szCs w:val="24"/>
        </w:rPr>
        <w:t>actions</w:t>
      </w:r>
      <w:r w:rsidRPr="00C01198">
        <w:rPr>
          <w:rFonts w:ascii="Calibri" w:eastAsia="Times New Roman" w:hAnsi="Calibri" w:cs="Times New Roman"/>
          <w:color w:val="000000"/>
          <w:spacing w:val="-3"/>
          <w:sz w:val="24"/>
          <w:szCs w:val="24"/>
        </w:rPr>
        <w:t> that externalize in the world the justice internal to the sage.  I suggest that the love of the Stoic sage for others manifests itself secondarily in striving to improve their material conditions, social circumstances, and/or civil liberties, but primarily in transmitting to them her inner wealth, i.e., her wisdom.  In making thi</w:t>
      </w:r>
      <w:r w:rsidR="00913F1C">
        <w:rPr>
          <w:rFonts w:ascii="Calibri" w:eastAsia="Times New Roman" w:hAnsi="Calibri" w:cs="Times New Roman"/>
          <w:color w:val="000000"/>
          <w:spacing w:val="-3"/>
          <w:sz w:val="24"/>
          <w:szCs w:val="24"/>
        </w:rPr>
        <w:t xml:space="preserve">s argument I critique Nussbaum </w:t>
      </w:r>
      <w:r w:rsidRPr="00C01198">
        <w:rPr>
          <w:rFonts w:ascii="Calibri" w:eastAsia="Times New Roman" w:hAnsi="Calibri" w:cs="Times New Roman"/>
          <w:color w:val="000000"/>
          <w:spacing w:val="-3"/>
          <w:sz w:val="24"/>
          <w:szCs w:val="24"/>
        </w:rPr>
        <w:t xml:space="preserve">2003.  The Stoic of modest means loves others best by teaching them Stoicism and fulfilling her familial, social, and civic roles.  If a Stoic were somehow, against the odds, to </w:t>
      </w:r>
      <w:r w:rsidR="00247A42">
        <w:rPr>
          <w:rFonts w:ascii="Calibri" w:eastAsia="Times New Roman" w:hAnsi="Calibri" w:cs="Times New Roman"/>
          <w:color w:val="000000"/>
          <w:spacing w:val="-3"/>
          <w:sz w:val="24"/>
          <w:szCs w:val="24"/>
        </w:rPr>
        <w:t>become</w:t>
      </w:r>
      <w:r w:rsidRPr="00C01198">
        <w:rPr>
          <w:rFonts w:ascii="Calibri" w:eastAsia="Times New Roman" w:hAnsi="Calibri" w:cs="Times New Roman"/>
          <w:color w:val="000000"/>
          <w:spacing w:val="-3"/>
          <w:sz w:val="24"/>
          <w:szCs w:val="24"/>
        </w:rPr>
        <w:t xml:space="preserve"> affluen</w:t>
      </w:r>
      <w:r w:rsidR="00247A42">
        <w:rPr>
          <w:rFonts w:ascii="Calibri" w:eastAsia="Times New Roman" w:hAnsi="Calibri" w:cs="Times New Roman"/>
          <w:color w:val="000000"/>
          <w:spacing w:val="-3"/>
          <w:sz w:val="24"/>
          <w:szCs w:val="24"/>
        </w:rPr>
        <w:t>t</w:t>
      </w:r>
      <w:r w:rsidRPr="00C01198">
        <w:rPr>
          <w:rFonts w:ascii="Calibri" w:eastAsia="Times New Roman" w:hAnsi="Calibri" w:cs="Times New Roman"/>
          <w:color w:val="000000"/>
          <w:spacing w:val="-3"/>
          <w:sz w:val="24"/>
          <w:szCs w:val="24"/>
        </w:rPr>
        <w:t>, her philanthropy would materialize in prudent, just, and generous donations.  My position is thus more optimistic about the possibilities of Stoic love than Inwood 1997.  Stoicism taught and learned in a loving manner coupled with tough training (</w:t>
      </w:r>
      <w:r w:rsidRPr="00C01198">
        <w:rPr>
          <w:rFonts w:ascii="Calibri" w:eastAsia="Times New Roman" w:hAnsi="Calibri" w:cs="Times New Roman"/>
          <w:i/>
          <w:iCs/>
          <w:color w:val="000000"/>
          <w:spacing w:val="-3"/>
          <w:sz w:val="24"/>
          <w:szCs w:val="24"/>
        </w:rPr>
        <w:t>askēsis</w:t>
      </w:r>
      <w:r w:rsidRPr="00C01198">
        <w:rPr>
          <w:rFonts w:ascii="Calibri" w:eastAsia="Times New Roman" w:hAnsi="Calibri" w:cs="Times New Roman"/>
          <w:color w:val="000000"/>
          <w:spacing w:val="-3"/>
          <w:sz w:val="24"/>
          <w:szCs w:val="24"/>
        </w:rPr>
        <w:t>) allow for moral progress (</w:t>
      </w:r>
      <w:r w:rsidRPr="00C01198">
        <w:rPr>
          <w:rFonts w:ascii="Calibri" w:eastAsia="Times New Roman" w:hAnsi="Calibri" w:cs="Times New Roman"/>
          <w:i/>
          <w:iCs/>
          <w:color w:val="000000"/>
          <w:spacing w:val="-3"/>
          <w:sz w:val="24"/>
          <w:szCs w:val="24"/>
        </w:rPr>
        <w:t>prokopē</w:t>
      </w:r>
      <w:r w:rsidRPr="00C01198">
        <w:rPr>
          <w:rFonts w:ascii="Calibri" w:eastAsia="Times New Roman" w:hAnsi="Calibri" w:cs="Times New Roman"/>
          <w:color w:val="000000"/>
          <w:spacing w:val="-3"/>
          <w:sz w:val="24"/>
          <w:szCs w:val="24"/>
        </w:rPr>
        <w:t xml:space="preserve">) and ultimately self-liberation.  I contend that Epictetus’ </w:t>
      </w:r>
      <w:r w:rsidR="00C25CA2">
        <w:rPr>
          <w:rFonts w:ascii="Calibri" w:eastAsia="Times New Roman" w:hAnsi="Calibri" w:cs="Times New Roman"/>
          <w:color w:val="000000"/>
          <w:spacing w:val="-3"/>
          <w:sz w:val="24"/>
          <w:szCs w:val="24"/>
        </w:rPr>
        <w:t>explicit link between Stoic</w:t>
      </w:r>
      <w:r w:rsidR="00BC26ED">
        <w:rPr>
          <w:rFonts w:ascii="Calibri" w:eastAsia="Times New Roman" w:hAnsi="Calibri" w:cs="Times New Roman"/>
          <w:color w:val="000000"/>
          <w:spacing w:val="-3"/>
          <w:sz w:val="24"/>
          <w:szCs w:val="24"/>
        </w:rPr>
        <w:t xml:space="preserve"> education</w:t>
      </w:r>
      <w:r w:rsidR="00C25CA2">
        <w:rPr>
          <w:rFonts w:ascii="Calibri" w:eastAsia="Times New Roman" w:hAnsi="Calibri" w:cs="Times New Roman"/>
          <w:color w:val="000000"/>
          <w:spacing w:val="-3"/>
          <w:sz w:val="24"/>
          <w:szCs w:val="24"/>
        </w:rPr>
        <w:t xml:space="preserve"> and liberation from vice and misery</w:t>
      </w:r>
      <w:r w:rsidRPr="00C01198">
        <w:rPr>
          <w:rFonts w:ascii="Calibri" w:eastAsia="Times New Roman" w:hAnsi="Calibri" w:cs="Times New Roman"/>
          <w:color w:val="000000"/>
          <w:spacing w:val="-3"/>
          <w:sz w:val="24"/>
          <w:szCs w:val="24"/>
        </w:rPr>
        <w:t xml:space="preserve"> inspires a conception of the Stoic sage as a worthy prescriptive ideal for educators.</w:t>
      </w:r>
      <w:r w:rsidR="00C25CA2">
        <w:rPr>
          <w:rFonts w:ascii="Calibri" w:eastAsia="Times New Roman" w:hAnsi="Calibri" w:cs="Times New Roman"/>
          <w:color w:val="000000"/>
          <w:spacing w:val="-3"/>
          <w:sz w:val="24"/>
          <w:szCs w:val="24"/>
        </w:rPr>
        <w:t xml:space="preserve">  To love adult human beings requires striving to help them become wise, free, and live virtuously together.  Philanthropy requires promulgating Stoic philosophy,</w:t>
      </w:r>
      <w:r w:rsidR="001001ED">
        <w:rPr>
          <w:rFonts w:ascii="Calibri" w:eastAsia="Times New Roman" w:hAnsi="Calibri" w:cs="Times New Roman"/>
          <w:color w:val="000000"/>
          <w:spacing w:val="-3"/>
          <w:sz w:val="24"/>
          <w:szCs w:val="24"/>
        </w:rPr>
        <w:t xml:space="preserve"> which is the real</w:t>
      </w:r>
      <w:r w:rsidR="00C25CA2">
        <w:rPr>
          <w:rFonts w:ascii="Calibri" w:eastAsia="Times New Roman" w:hAnsi="Calibri" w:cs="Times New Roman"/>
          <w:color w:val="000000"/>
          <w:spacing w:val="-3"/>
          <w:sz w:val="24"/>
          <w:szCs w:val="24"/>
        </w:rPr>
        <w:t xml:space="preserve"> love of wisdom.</w:t>
      </w:r>
    </w:p>
    <w:p w:rsidR="00CF2488" w:rsidRDefault="00CF2488">
      <w:pPr>
        <w:rPr>
          <w:rFonts w:eastAsia="Times New Roman" w:cs="Times New Roman"/>
          <w:color w:val="000000"/>
          <w:sz w:val="27"/>
          <w:szCs w:val="27"/>
        </w:rPr>
      </w:pPr>
    </w:p>
    <w:p w:rsidR="00C01198" w:rsidRPr="00CF2488" w:rsidRDefault="00C01198" w:rsidP="00C01198">
      <w:pPr>
        <w:spacing w:after="0" w:line="240" w:lineRule="atLeast"/>
        <w:jc w:val="center"/>
        <w:rPr>
          <w:rFonts w:ascii="CG Times" w:eastAsia="Times New Roman" w:hAnsi="CG Times" w:cs="Times New Roman"/>
          <w:color w:val="000000"/>
          <w:sz w:val="27"/>
          <w:szCs w:val="27"/>
        </w:rPr>
      </w:pPr>
      <w:r w:rsidRPr="00CF2488">
        <w:rPr>
          <w:rFonts w:ascii="Calibri" w:eastAsia="Times New Roman" w:hAnsi="Calibri" w:cs="Times New Roman"/>
          <w:color w:val="000000"/>
          <w:spacing w:val="-3"/>
          <w:sz w:val="24"/>
          <w:szCs w:val="24"/>
        </w:rPr>
        <w:t>Select Bibliography</w:t>
      </w:r>
    </w:p>
    <w:p w:rsidR="00C01198" w:rsidRPr="00C01198" w:rsidRDefault="00C01198" w:rsidP="00C01198">
      <w:pPr>
        <w:spacing w:after="0" w:line="240" w:lineRule="atLeast"/>
        <w:jc w:val="both"/>
        <w:rPr>
          <w:rFonts w:eastAsia="Times New Roman" w:cs="Times New Roman"/>
          <w:color w:val="000000"/>
          <w:szCs w:val="27"/>
        </w:rPr>
      </w:pPr>
    </w:p>
    <w:p w:rsidR="005A2051" w:rsidRDefault="005A2051" w:rsidP="005A2051">
      <w:pPr>
        <w:spacing w:after="0" w:line="240" w:lineRule="atLeast"/>
        <w:ind w:left="360" w:hanging="360"/>
        <w:rPr>
          <w:rFonts w:ascii="Calibri" w:eastAsia="Times New Roman" w:hAnsi="Calibri" w:cs="Times New Roman"/>
          <w:color w:val="000000"/>
          <w:spacing w:val="-3"/>
        </w:rPr>
      </w:pPr>
      <w:proofErr w:type="spellStart"/>
      <w:r w:rsidRPr="005A2051">
        <w:rPr>
          <w:rFonts w:ascii="Calibri" w:eastAsia="Times New Roman" w:hAnsi="Calibri" w:cs="Times New Roman"/>
          <w:color w:val="000000"/>
          <w:spacing w:val="-3"/>
        </w:rPr>
        <w:t>Algra</w:t>
      </w:r>
      <w:proofErr w:type="spellEnd"/>
      <w:r w:rsidRPr="005A2051">
        <w:rPr>
          <w:rFonts w:ascii="Calibri" w:eastAsia="Times New Roman" w:hAnsi="Calibri" w:cs="Times New Roman"/>
          <w:color w:val="000000"/>
          <w:spacing w:val="-3"/>
        </w:rPr>
        <w:t xml:space="preserve">, K., van der Horst, P., and </w:t>
      </w:r>
      <w:proofErr w:type="spellStart"/>
      <w:r w:rsidRPr="005A2051">
        <w:rPr>
          <w:rFonts w:ascii="Calibri" w:eastAsia="Times New Roman" w:hAnsi="Calibri" w:cs="Times New Roman"/>
          <w:color w:val="000000"/>
          <w:spacing w:val="-3"/>
        </w:rPr>
        <w:t>Runia</w:t>
      </w:r>
      <w:proofErr w:type="spellEnd"/>
      <w:r w:rsidRPr="005A2051">
        <w:rPr>
          <w:rFonts w:ascii="Calibri" w:eastAsia="Times New Roman" w:hAnsi="Calibri" w:cs="Times New Roman"/>
          <w:color w:val="000000"/>
          <w:spacing w:val="-3"/>
        </w:rPr>
        <w:t>, D. eds.</w:t>
      </w:r>
      <w:r>
        <w:rPr>
          <w:rFonts w:ascii="Calibri" w:eastAsia="Times New Roman" w:hAnsi="Calibri" w:cs="Times New Roman"/>
          <w:color w:val="000000"/>
          <w:spacing w:val="-3"/>
        </w:rPr>
        <w:t xml:space="preserve"> </w:t>
      </w:r>
      <w:r w:rsidRPr="005A2051">
        <w:rPr>
          <w:rFonts w:ascii="Calibri" w:eastAsia="Times New Roman" w:hAnsi="Calibri" w:cs="Times New Roman"/>
          <w:color w:val="000000"/>
          <w:spacing w:val="-3"/>
        </w:rPr>
        <w:t xml:space="preserve"> </w:t>
      </w:r>
      <w:proofErr w:type="spellStart"/>
      <w:r w:rsidRPr="005A2051">
        <w:rPr>
          <w:rFonts w:ascii="Calibri" w:eastAsia="Times New Roman" w:hAnsi="Calibri" w:cs="Times New Roman"/>
          <w:i/>
          <w:color w:val="000000"/>
          <w:spacing w:val="-3"/>
        </w:rPr>
        <w:t>Polyhistor</w:t>
      </w:r>
      <w:proofErr w:type="spellEnd"/>
      <w:r w:rsidRPr="005A2051">
        <w:rPr>
          <w:rFonts w:ascii="Calibri" w:eastAsia="Times New Roman" w:hAnsi="Calibri" w:cs="Times New Roman"/>
          <w:i/>
          <w:color w:val="000000"/>
          <w:spacing w:val="-3"/>
        </w:rPr>
        <w:t>:</w:t>
      </w:r>
      <w:r w:rsidRPr="005A2051">
        <w:rPr>
          <w:rFonts w:ascii="Calibri" w:eastAsia="Times New Roman" w:hAnsi="Calibri" w:cs="Times New Roman"/>
          <w:color w:val="000000"/>
          <w:spacing w:val="-3"/>
        </w:rPr>
        <w:t xml:space="preserve"> </w:t>
      </w:r>
      <w:r w:rsidRPr="005A2051">
        <w:rPr>
          <w:rFonts w:ascii="Calibri" w:eastAsia="Times New Roman" w:hAnsi="Calibri" w:cs="Times New Roman"/>
          <w:i/>
          <w:iCs/>
          <w:color w:val="000000"/>
          <w:spacing w:val="-3"/>
        </w:rPr>
        <w:t>Studies in the History and Historiography of Ancient Philosophy </w:t>
      </w:r>
      <w:r w:rsidRPr="005A2051">
        <w:rPr>
          <w:rFonts w:ascii="Calibri" w:eastAsia="Times New Roman" w:hAnsi="Calibri" w:cs="Times New Roman"/>
          <w:color w:val="000000"/>
          <w:spacing w:val="-3"/>
        </w:rPr>
        <w:t>(Leiden</w:t>
      </w:r>
      <w:r>
        <w:rPr>
          <w:rFonts w:ascii="Calibri" w:eastAsia="Times New Roman" w:hAnsi="Calibri" w:cs="Times New Roman"/>
          <w:color w:val="000000"/>
          <w:spacing w:val="-3"/>
        </w:rPr>
        <w:t>, 1996</w:t>
      </w:r>
      <w:r w:rsidRPr="005A2051">
        <w:rPr>
          <w:rFonts w:ascii="Calibri" w:eastAsia="Times New Roman" w:hAnsi="Calibri" w:cs="Times New Roman"/>
          <w:color w:val="000000"/>
          <w:spacing w:val="-3"/>
        </w:rPr>
        <w:t>).</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Annas, Julia.  </w:t>
      </w:r>
      <w:r w:rsidRPr="00C01198">
        <w:rPr>
          <w:rFonts w:ascii="Calibri" w:eastAsia="Times New Roman" w:hAnsi="Calibri" w:cs="Times New Roman"/>
          <w:i/>
          <w:iCs/>
          <w:color w:val="000000"/>
          <w:spacing w:val="-3"/>
        </w:rPr>
        <w:t>The Morality of Happiness</w:t>
      </w:r>
      <w:r w:rsidRPr="00C01198">
        <w:rPr>
          <w:rFonts w:ascii="Calibri" w:eastAsia="Times New Roman" w:hAnsi="Calibri" w:cs="Times New Roman"/>
          <w:color w:val="000000"/>
          <w:spacing w:val="-3"/>
        </w:rPr>
        <w:t> (Oxford, 1993).</w:t>
      </w:r>
    </w:p>
    <w:p w:rsidR="00C01198" w:rsidRPr="00C01198" w:rsidRDefault="00C01198" w:rsidP="00B67D3D">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“Epictetus on Moral Perspectives,” in T. Scaltsas and A. Mason (edd.), </w:t>
      </w:r>
      <w:r w:rsidRPr="00C01198">
        <w:rPr>
          <w:rFonts w:ascii="Calibri" w:eastAsia="Times New Roman" w:hAnsi="Calibri" w:cs="Times New Roman"/>
          <w:i/>
          <w:iCs/>
          <w:color w:val="000000"/>
          <w:spacing w:val="-3"/>
        </w:rPr>
        <w:t>The Philosophy of Epictetus</w:t>
      </w:r>
      <w:r w:rsidRPr="00C01198">
        <w:rPr>
          <w:rFonts w:ascii="Calibri" w:eastAsia="Times New Roman" w:hAnsi="Calibri" w:cs="Times New Roman"/>
          <w:color w:val="000000"/>
          <w:spacing w:val="-3"/>
        </w:rPr>
        <w:t> (Oxford, 2007): 140–152.</w:t>
      </w:r>
    </w:p>
    <w:p w:rsidR="00C01198" w:rsidRPr="00C01198" w:rsidRDefault="00C01198" w:rsidP="00B67D3D">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Arbel, B., S. Menashe, and B. Terkel, eds.  </w:t>
      </w:r>
      <w:r w:rsidRPr="00C01198">
        <w:rPr>
          <w:rFonts w:ascii="Calibri" w:eastAsia="Times New Roman" w:hAnsi="Calibri" w:cs="Times New Roman"/>
          <w:i/>
          <w:iCs/>
          <w:color w:val="000000"/>
          <w:spacing w:val="-3"/>
        </w:rPr>
        <w:t>Humans and Other Animals in a Historical</w:t>
      </w:r>
      <w:r w:rsidR="00471ACB">
        <w:rPr>
          <w:rFonts w:ascii="Calibri" w:eastAsia="Times New Roman" w:hAnsi="Calibri" w:cs="Times New Roman"/>
          <w:i/>
          <w:iCs/>
          <w:color w:val="000000"/>
          <w:spacing w:val="-3"/>
        </w:rPr>
        <w:t xml:space="preserve"> Perspective</w:t>
      </w:r>
      <w:r w:rsidR="00AE1EC1">
        <w:rPr>
          <w:rFonts w:ascii="Calibri" w:eastAsia="Times New Roman" w:hAnsi="Calibri" w:cs="Times New Roman"/>
          <w:iCs/>
          <w:color w:val="000000"/>
          <w:spacing w:val="-3"/>
        </w:rPr>
        <w:t xml:space="preserve"> </w:t>
      </w:r>
      <w:r w:rsidRPr="00C01198">
        <w:rPr>
          <w:rFonts w:ascii="Calibri" w:eastAsia="Times New Roman" w:hAnsi="Calibri" w:cs="Times New Roman"/>
          <w:color w:val="000000"/>
          <w:spacing w:val="-3"/>
        </w:rPr>
        <w:t>(Carmel/Jerusalem, 2007).</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Barnes, Jonathan.  </w:t>
      </w:r>
      <w:r w:rsidRPr="00C01198">
        <w:rPr>
          <w:rFonts w:ascii="Calibri" w:eastAsia="Times New Roman" w:hAnsi="Calibri" w:cs="Times New Roman"/>
          <w:i/>
          <w:iCs/>
          <w:color w:val="000000"/>
          <w:spacing w:val="-3"/>
        </w:rPr>
        <w:t>Logic and the Imperial Stoa</w:t>
      </w:r>
      <w:r w:rsidRPr="00C01198">
        <w:rPr>
          <w:rFonts w:ascii="Calibri" w:eastAsia="Times New Roman" w:hAnsi="Calibri" w:cs="Times New Roman"/>
          <w:color w:val="000000"/>
          <w:spacing w:val="-3"/>
        </w:rPr>
        <w:t> (Leiden, 1997).</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Becker, Lawrence C.  </w:t>
      </w:r>
      <w:r w:rsidRPr="00C01198">
        <w:rPr>
          <w:rFonts w:ascii="Calibri" w:eastAsia="Times New Roman" w:hAnsi="Calibri" w:cs="Times New Roman"/>
          <w:i/>
          <w:iCs/>
          <w:color w:val="000000"/>
          <w:spacing w:val="-3"/>
        </w:rPr>
        <w:t>A New Stoicism</w:t>
      </w:r>
      <w:r w:rsidR="00841B5A">
        <w:rPr>
          <w:rFonts w:ascii="Calibri" w:eastAsia="Times New Roman" w:hAnsi="Calibri" w:cs="Times New Roman"/>
          <w:i/>
          <w:iCs/>
          <w:color w:val="000000"/>
          <w:spacing w:val="-3"/>
        </w:rPr>
        <w:t>: Revised Edition</w:t>
      </w:r>
      <w:r w:rsidRPr="00C01198">
        <w:rPr>
          <w:rFonts w:ascii="Calibri" w:eastAsia="Times New Roman" w:hAnsi="Calibri" w:cs="Times New Roman"/>
          <w:color w:val="000000"/>
          <w:spacing w:val="-3"/>
        </w:rPr>
        <w:t xml:space="preserve"> (Princeton, </w:t>
      </w:r>
      <w:r w:rsidR="00841B5A">
        <w:rPr>
          <w:rFonts w:ascii="Calibri" w:eastAsia="Times New Roman" w:hAnsi="Calibri" w:cs="Times New Roman"/>
          <w:color w:val="000000"/>
          <w:spacing w:val="-3"/>
        </w:rPr>
        <w:t>20</w:t>
      </w:r>
      <w:r w:rsidRPr="00C01198">
        <w:rPr>
          <w:rFonts w:ascii="Calibri" w:eastAsia="Times New Roman" w:hAnsi="Calibri" w:cs="Times New Roman"/>
          <w:color w:val="000000"/>
          <w:spacing w:val="-3"/>
        </w:rPr>
        <w:t>1</w:t>
      </w:r>
      <w:r w:rsidR="00841B5A">
        <w:rPr>
          <w:rFonts w:ascii="Calibri" w:eastAsia="Times New Roman" w:hAnsi="Calibri" w:cs="Times New Roman"/>
          <w:color w:val="000000"/>
          <w:spacing w:val="-3"/>
        </w:rPr>
        <w:t>7</w:t>
      </w:r>
      <w:r w:rsidRPr="00C01198">
        <w:rPr>
          <w:rFonts w:ascii="Calibri" w:eastAsia="Times New Roman" w:hAnsi="Calibri" w:cs="Times New Roman"/>
          <w:color w:val="000000"/>
          <w:spacing w:val="-3"/>
        </w:rPr>
        <w:t>).</w:t>
      </w:r>
    </w:p>
    <w:p w:rsidR="00C01198" w:rsidRPr="00C01198" w:rsidRDefault="00C01198" w:rsidP="00B67D3D">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“Stoic Emotion,” in S. Strange &amp; J. Zupko (edd.), </w:t>
      </w:r>
      <w:r w:rsidRPr="00C01198">
        <w:rPr>
          <w:rFonts w:ascii="Calibri" w:eastAsia="Times New Roman" w:hAnsi="Calibri" w:cs="Times New Roman"/>
          <w:i/>
          <w:iCs/>
          <w:color w:val="000000"/>
          <w:spacing w:val="-3"/>
        </w:rPr>
        <w:t>Stoicism: Traditions and Transformations</w:t>
      </w:r>
      <w:r w:rsidRPr="00C01198">
        <w:rPr>
          <w:rFonts w:ascii="Calibri" w:eastAsia="Times New Roman" w:hAnsi="Calibri" w:cs="Times New Roman"/>
          <w:color w:val="000000"/>
          <w:spacing w:val="-3"/>
        </w:rPr>
        <w:t> (Cambridge, 2004): 250–275.</w:t>
      </w:r>
    </w:p>
    <w:p w:rsidR="00C01198" w:rsidRPr="00C01198" w:rsidRDefault="00C01198" w:rsidP="00C01198">
      <w:pPr>
        <w:spacing w:after="0" w:line="240" w:lineRule="atLeast"/>
        <w:ind w:left="270" w:hanging="27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Bénatouïl, Thomas.  </w:t>
      </w:r>
      <w:r w:rsidRPr="00C01198">
        <w:rPr>
          <w:rFonts w:ascii="Calibri" w:eastAsia="Times New Roman" w:hAnsi="Calibri" w:cs="Times New Roman"/>
          <w:i/>
          <w:iCs/>
          <w:color w:val="000000"/>
          <w:spacing w:val="-3"/>
        </w:rPr>
        <w:t>Les stoïciens III: Musonius – Épictète  – Marc Aurèle</w:t>
      </w:r>
      <w:r w:rsidRPr="00C01198">
        <w:rPr>
          <w:rFonts w:ascii="Calibri" w:eastAsia="Times New Roman" w:hAnsi="Calibri" w:cs="Times New Roman"/>
          <w:color w:val="000000"/>
          <w:spacing w:val="-3"/>
        </w:rPr>
        <w:t> (Paris: Les Belles Lettres, 2009).</w:t>
      </w:r>
    </w:p>
    <w:p w:rsidR="00C01198" w:rsidRPr="00C01198" w:rsidRDefault="00C01198" w:rsidP="00B67D3D">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Billerbeck, Margarethe.  </w:t>
      </w:r>
      <w:r w:rsidRPr="00C01198">
        <w:rPr>
          <w:rFonts w:ascii="Calibri" w:eastAsia="Times New Roman" w:hAnsi="Calibri" w:cs="Times New Roman"/>
          <w:i/>
          <w:iCs/>
          <w:color w:val="000000"/>
          <w:spacing w:val="-3"/>
        </w:rPr>
        <w:t>Epiktet, Vom Kynismus. Herausgegeben und übersetzt mit einem Kommentar</w:t>
      </w:r>
      <w:r w:rsidRPr="00C01198">
        <w:rPr>
          <w:rFonts w:ascii="Calibri" w:eastAsia="Times New Roman" w:hAnsi="Calibri" w:cs="Times New Roman"/>
          <w:color w:val="000000"/>
          <w:spacing w:val="-3"/>
        </w:rPr>
        <w:t>. Philosophia Antiqua 34 (Leiden, 1978).</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“The Ideal Cynic from Epictetus to Julian,” in Branham and Goulet-Cazé (1996), 205–221.</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Bobzien, Susanne.  </w:t>
      </w:r>
      <w:r w:rsidRPr="00C01198">
        <w:rPr>
          <w:rFonts w:ascii="Calibri" w:eastAsia="Times New Roman" w:hAnsi="Calibri" w:cs="Times New Roman"/>
          <w:i/>
          <w:iCs/>
          <w:color w:val="000000"/>
          <w:spacing w:val="-3"/>
        </w:rPr>
        <w:t>Determinism and Freedom in Stoic Philosophy</w:t>
      </w:r>
      <w:r w:rsidRPr="00C01198">
        <w:rPr>
          <w:rFonts w:ascii="Calibri" w:eastAsia="Times New Roman" w:hAnsi="Calibri" w:cs="Times New Roman"/>
          <w:color w:val="000000"/>
          <w:spacing w:val="-3"/>
        </w:rPr>
        <w:t> (Oxford, 1998).</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Bodson, Arthur.  </w:t>
      </w:r>
      <w:r w:rsidRPr="00C01198">
        <w:rPr>
          <w:rFonts w:ascii="Calibri" w:eastAsia="Times New Roman" w:hAnsi="Calibri" w:cs="Times New Roman"/>
          <w:i/>
          <w:iCs/>
          <w:color w:val="000000"/>
          <w:spacing w:val="-3"/>
        </w:rPr>
        <w:t>La morale sociale des derniers Stoïciens, Sénèque, Épictète et Marc Aurèle</w:t>
      </w:r>
      <w:r w:rsidRPr="00C01198">
        <w:rPr>
          <w:rFonts w:ascii="Calibri" w:eastAsia="Times New Roman" w:hAnsi="Calibri" w:cs="Times New Roman"/>
          <w:color w:val="000000"/>
          <w:spacing w:val="-3"/>
        </w:rPr>
        <w:t> (Paris, 1967).</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Bonhöffer, Adolf.  </w:t>
      </w:r>
      <w:r w:rsidRPr="00C01198">
        <w:rPr>
          <w:rFonts w:ascii="Calibri" w:eastAsia="Times New Roman" w:hAnsi="Calibri" w:cs="Times New Roman"/>
          <w:i/>
          <w:iCs/>
          <w:color w:val="000000"/>
          <w:spacing w:val="-3"/>
        </w:rPr>
        <w:t>Epictet und die Stoa</w:t>
      </w:r>
      <w:r w:rsidRPr="00C01198">
        <w:rPr>
          <w:rFonts w:ascii="Calibri" w:eastAsia="Times New Roman" w:hAnsi="Calibri" w:cs="Times New Roman"/>
          <w:color w:val="000000"/>
          <w:spacing w:val="-3"/>
        </w:rPr>
        <w:t> (Stuttgart, 1890).</w:t>
      </w:r>
    </w:p>
    <w:p w:rsidR="00505987" w:rsidRDefault="00C01198" w:rsidP="00B86415">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______.   </w:t>
      </w:r>
      <w:r w:rsidRPr="00C01198">
        <w:rPr>
          <w:rFonts w:ascii="Calibri" w:eastAsia="Times New Roman" w:hAnsi="Calibri" w:cs="Times New Roman"/>
          <w:i/>
          <w:iCs/>
          <w:color w:val="000000"/>
          <w:spacing w:val="-3"/>
        </w:rPr>
        <w:t>Die Ethik des Stoikers Epictet</w:t>
      </w:r>
      <w:r w:rsidRPr="00C01198">
        <w:rPr>
          <w:rFonts w:ascii="Calibri" w:eastAsia="Times New Roman" w:hAnsi="Calibri" w:cs="Times New Roman"/>
          <w:color w:val="000000"/>
          <w:spacing w:val="-3"/>
        </w:rPr>
        <w:t> (Stuttgart, 1894).</w:t>
      </w:r>
    </w:p>
    <w:p w:rsidR="00C01198" w:rsidRPr="00C01198" w:rsidRDefault="00C01198" w:rsidP="00B86415">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Braicovich, R. S.  “Freedom and Determinism in Epictetus’ </w:t>
      </w:r>
      <w:r w:rsidRPr="00C01198">
        <w:rPr>
          <w:rFonts w:ascii="Calibri" w:eastAsia="Times New Roman" w:hAnsi="Calibri" w:cs="Times New Roman"/>
          <w:i/>
          <w:iCs/>
          <w:color w:val="000000"/>
          <w:spacing w:val="-3"/>
        </w:rPr>
        <w:t>Discourses</w:t>
      </w:r>
      <w:r w:rsidRPr="00C01198">
        <w:rPr>
          <w:rFonts w:ascii="Calibri" w:eastAsia="Times New Roman" w:hAnsi="Calibri" w:cs="Times New Roman"/>
          <w:color w:val="000000"/>
          <w:spacing w:val="-3"/>
        </w:rPr>
        <w:t>,” </w:t>
      </w:r>
      <w:r w:rsidRPr="00C01198">
        <w:rPr>
          <w:rFonts w:ascii="Calibri" w:eastAsia="Times New Roman" w:hAnsi="Calibri" w:cs="Times New Roman"/>
          <w:i/>
          <w:iCs/>
          <w:color w:val="000000"/>
          <w:spacing w:val="-3"/>
        </w:rPr>
        <w:t>The Classical Quarterly</w:t>
      </w:r>
      <w:r w:rsidRPr="00C01198">
        <w:rPr>
          <w:rFonts w:ascii="Calibri" w:eastAsia="Times New Roman" w:hAnsi="Calibri" w:cs="Times New Roman"/>
          <w:color w:val="000000"/>
          <w:spacing w:val="-3"/>
        </w:rPr>
        <w:t> 60 (2010): 202–220.</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Brandt, Ulrike.  </w:t>
      </w:r>
      <w:r w:rsidRPr="00C01198">
        <w:rPr>
          <w:rFonts w:ascii="Calibri" w:eastAsia="Times New Roman" w:hAnsi="Calibri" w:cs="Times New Roman"/>
          <w:i/>
          <w:iCs/>
          <w:color w:val="000000"/>
          <w:spacing w:val="-3"/>
        </w:rPr>
        <w:t>Kommentar zu Epiktets</w:t>
      </w:r>
      <w:r w:rsidRPr="00C01198">
        <w:rPr>
          <w:rFonts w:ascii="Calibri" w:eastAsia="Times New Roman" w:hAnsi="Calibri" w:cs="Times New Roman"/>
          <w:color w:val="000000"/>
          <w:spacing w:val="-3"/>
        </w:rPr>
        <w:t> Encheiridion (Heidelberg: Universitätsverlag Winter, 2015).</w:t>
      </w:r>
    </w:p>
    <w:p w:rsidR="00C01198" w:rsidRPr="00C01198" w:rsidRDefault="00C01198" w:rsidP="00B86415">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Branham, B., and Goulet-Cazé, M.-O. (edd.), </w:t>
      </w:r>
      <w:r w:rsidRPr="00C01198">
        <w:rPr>
          <w:rFonts w:ascii="Calibri" w:eastAsia="Times New Roman" w:hAnsi="Calibri" w:cs="Times New Roman"/>
          <w:i/>
          <w:iCs/>
          <w:color w:val="000000"/>
          <w:spacing w:val="-3"/>
        </w:rPr>
        <w:t>The Cynics: The Cynic Movement in Antiquity and its Legacy</w:t>
      </w:r>
      <w:r w:rsidRPr="00C01198">
        <w:rPr>
          <w:rFonts w:ascii="Calibri" w:eastAsia="Times New Roman" w:hAnsi="Calibri" w:cs="Times New Roman"/>
          <w:color w:val="000000"/>
          <w:spacing w:val="-3"/>
        </w:rPr>
        <w:t> (Berkeley and Los Angeles, 1996).</w:t>
      </w:r>
    </w:p>
    <w:p w:rsidR="00C01198" w:rsidRPr="00C01198" w:rsidRDefault="00C01198" w:rsidP="00C01198">
      <w:pPr>
        <w:spacing w:after="0" w:line="240" w:lineRule="auto"/>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Brennan, Tad.  </w:t>
      </w:r>
      <w:r w:rsidRPr="00C01198">
        <w:rPr>
          <w:rFonts w:ascii="Calibri" w:eastAsia="Times New Roman" w:hAnsi="Calibri" w:cs="Times New Roman"/>
          <w:i/>
          <w:iCs/>
          <w:color w:val="000000"/>
        </w:rPr>
        <w:t>The Stoic Life: Emotions, Duties, and Fate</w:t>
      </w:r>
      <w:r w:rsidRPr="00C01198">
        <w:rPr>
          <w:rFonts w:ascii="Calibri" w:eastAsia="Times New Roman" w:hAnsi="Calibri" w:cs="Times New Roman"/>
          <w:color w:val="000000"/>
        </w:rPr>
        <w:t> (Oxford, 2005).</w:t>
      </w:r>
    </w:p>
    <w:p w:rsidR="00C01198" w:rsidRPr="00C01198" w:rsidRDefault="00C01198" w:rsidP="00C01198">
      <w:pPr>
        <w:spacing w:after="0" w:line="240" w:lineRule="auto"/>
        <w:rPr>
          <w:rFonts w:ascii="CG Times" w:eastAsia="Times New Roman" w:hAnsi="CG Times" w:cs="Times New Roman"/>
          <w:color w:val="000000"/>
          <w:sz w:val="27"/>
          <w:szCs w:val="27"/>
        </w:rPr>
      </w:pPr>
      <w:r w:rsidRPr="00C01198">
        <w:rPr>
          <w:rFonts w:ascii="Calibri" w:eastAsia="Times New Roman" w:hAnsi="Calibri" w:cs="Times New Roman"/>
          <w:color w:val="000000"/>
        </w:rPr>
        <w:t>Brouwer, René.  </w:t>
      </w:r>
      <w:r w:rsidRPr="00C01198">
        <w:rPr>
          <w:rFonts w:ascii="Calibri" w:eastAsia="Times New Roman" w:hAnsi="Calibri" w:cs="Times New Roman"/>
          <w:i/>
          <w:iCs/>
          <w:color w:val="000000"/>
        </w:rPr>
        <w:t>The Stoic Sage: The Early Stoics on Wisdom, Sagehood and Socrates</w:t>
      </w:r>
      <w:r w:rsidRPr="00C01198">
        <w:rPr>
          <w:rFonts w:ascii="Calibri" w:eastAsia="Times New Roman" w:hAnsi="Calibri" w:cs="Times New Roman"/>
          <w:color w:val="000000"/>
        </w:rPr>
        <w:t> (Cambridge, 2014).</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Brunt, P. A.  </w:t>
      </w:r>
      <w:r w:rsidRPr="00C01198">
        <w:rPr>
          <w:rFonts w:ascii="Calibri" w:eastAsia="Times New Roman" w:hAnsi="Calibri" w:cs="Times New Roman"/>
          <w:i/>
          <w:iCs/>
          <w:color w:val="000000"/>
          <w:spacing w:val="-3"/>
        </w:rPr>
        <w:t>Studies in Stoicism</w:t>
      </w:r>
      <w:r w:rsidRPr="00C01198">
        <w:rPr>
          <w:rFonts w:ascii="Calibri" w:eastAsia="Times New Roman" w:hAnsi="Calibri" w:cs="Times New Roman"/>
          <w:color w:val="000000"/>
          <w:spacing w:val="-3"/>
        </w:rPr>
        <w:t> (Oxford, 2013).</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Capelle, Wilhelm.  </w:t>
      </w:r>
      <w:r w:rsidRPr="00C01198">
        <w:rPr>
          <w:rFonts w:ascii="Calibri" w:eastAsia="Times New Roman" w:hAnsi="Calibri" w:cs="Times New Roman"/>
          <w:i/>
          <w:iCs/>
          <w:color w:val="000000"/>
          <w:spacing w:val="-3"/>
        </w:rPr>
        <w:t>Epiktet, Teles und Musonius. Wege zu glückseligem Leben</w:t>
      </w:r>
      <w:r w:rsidRPr="00C01198">
        <w:rPr>
          <w:rFonts w:ascii="Calibri" w:eastAsia="Times New Roman" w:hAnsi="Calibri" w:cs="Times New Roman"/>
          <w:color w:val="000000"/>
          <w:spacing w:val="-3"/>
        </w:rPr>
        <w:t> (Zürich, 1948).</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rPr>
        <w:t>Casson, Lionel. </w:t>
      </w:r>
      <w:r w:rsidRPr="00C01198">
        <w:rPr>
          <w:rFonts w:ascii="Calibri" w:eastAsia="Times New Roman" w:hAnsi="Calibri" w:cs="Times New Roman"/>
          <w:i/>
          <w:iCs/>
          <w:color w:val="000000"/>
        </w:rPr>
        <w:t>Travel in the Ancient World</w:t>
      </w:r>
      <w:r w:rsidRPr="00C01198">
        <w:rPr>
          <w:rFonts w:ascii="Calibri" w:eastAsia="Times New Roman" w:hAnsi="Calibri" w:cs="Times New Roman"/>
          <w:color w:val="000000"/>
        </w:rPr>
        <w:t> (The Johns Hopkins University Press, 1994).</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Colardeau, Théodore.  </w:t>
      </w:r>
      <w:r w:rsidRPr="00C01198">
        <w:rPr>
          <w:rFonts w:ascii="Calibri" w:eastAsia="Times New Roman" w:hAnsi="Calibri" w:cs="Times New Roman"/>
          <w:i/>
          <w:iCs/>
          <w:color w:val="000000"/>
          <w:spacing w:val="-3"/>
        </w:rPr>
        <w:t>Étude sur Épictète</w:t>
      </w:r>
      <w:r w:rsidRPr="00C01198">
        <w:rPr>
          <w:rFonts w:ascii="Calibri" w:eastAsia="Times New Roman" w:hAnsi="Calibri" w:cs="Times New Roman"/>
          <w:color w:val="000000"/>
          <w:spacing w:val="-3"/>
        </w:rPr>
        <w:t> (Paris, 1903).</w:t>
      </w:r>
    </w:p>
    <w:p w:rsidR="00C01198" w:rsidRPr="00C01198" w:rsidRDefault="00C01198" w:rsidP="00464227">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lastRenderedPageBreak/>
        <w:t>Devettere, Raymond J.  “Prudence in Stoicism,” Ch. 6 </w:t>
      </w:r>
      <w:r w:rsidRPr="00C01198">
        <w:rPr>
          <w:rFonts w:ascii="Calibri" w:eastAsia="Times New Roman" w:hAnsi="Calibri" w:cs="Times New Roman"/>
          <w:i/>
          <w:iCs/>
          <w:color w:val="000000"/>
          <w:spacing w:val="-3"/>
        </w:rPr>
        <w:t>Introduction to Virtue Ethics: Insights of the Ancient Greeks</w:t>
      </w:r>
      <w:r w:rsidRPr="00C01198">
        <w:rPr>
          <w:rFonts w:ascii="Calibri" w:eastAsia="Times New Roman" w:hAnsi="Calibri" w:cs="Times New Roman"/>
          <w:color w:val="000000"/>
          <w:spacing w:val="-3"/>
        </w:rPr>
        <w:t> (Washington, DC: Georgetown University Press, 2002): 126–138.</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Dierauer, Urs.  </w:t>
      </w:r>
      <w:r w:rsidRPr="00C01198">
        <w:rPr>
          <w:rFonts w:ascii="Calibri" w:eastAsia="Times New Roman" w:hAnsi="Calibri" w:cs="Times New Roman"/>
          <w:i/>
          <w:iCs/>
          <w:color w:val="000000"/>
          <w:spacing w:val="-3"/>
        </w:rPr>
        <w:t>Tier und Mensch im Denken der Antike</w:t>
      </w:r>
      <w:r w:rsidRPr="00C01198">
        <w:rPr>
          <w:rFonts w:ascii="Calibri" w:eastAsia="Times New Roman" w:hAnsi="Calibri" w:cs="Times New Roman"/>
          <w:color w:val="000000"/>
          <w:spacing w:val="-3"/>
        </w:rPr>
        <w:t> (Amsterdam, 1977).</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Dobbin, Robert.  “Πρoαίρεσις in Epictetus,” </w:t>
      </w:r>
      <w:r w:rsidRPr="00C01198">
        <w:rPr>
          <w:rFonts w:ascii="Calibri" w:eastAsia="Times New Roman" w:hAnsi="Calibri" w:cs="Times New Roman"/>
          <w:i/>
          <w:iCs/>
          <w:color w:val="000000"/>
          <w:spacing w:val="-3"/>
        </w:rPr>
        <w:t>Ancient Philosophy</w:t>
      </w:r>
      <w:r w:rsidRPr="00C01198">
        <w:rPr>
          <w:rFonts w:ascii="Calibri" w:eastAsia="Times New Roman" w:hAnsi="Calibri" w:cs="Times New Roman"/>
          <w:color w:val="000000"/>
          <w:spacing w:val="-3"/>
        </w:rPr>
        <w:t> 11 (1991): 111–135.</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w:t>
      </w:r>
      <w:r w:rsidRPr="00C01198">
        <w:rPr>
          <w:rFonts w:ascii="Calibri" w:eastAsia="Times New Roman" w:hAnsi="Calibri" w:cs="Times New Roman"/>
          <w:i/>
          <w:iCs/>
          <w:color w:val="000000"/>
          <w:spacing w:val="-3"/>
        </w:rPr>
        <w:t>Epictetus</w:t>
      </w:r>
      <w:r w:rsidRPr="00C01198">
        <w:rPr>
          <w:rFonts w:ascii="Calibri" w:eastAsia="Times New Roman" w:hAnsi="Calibri" w:cs="Times New Roman"/>
          <w:color w:val="000000"/>
          <w:spacing w:val="-3"/>
        </w:rPr>
        <w:t>. Discourses </w:t>
      </w:r>
      <w:r w:rsidRPr="00C01198">
        <w:rPr>
          <w:rFonts w:ascii="Calibri" w:eastAsia="Times New Roman" w:hAnsi="Calibri" w:cs="Times New Roman"/>
          <w:i/>
          <w:iCs/>
          <w:color w:val="000000"/>
          <w:spacing w:val="-3"/>
        </w:rPr>
        <w:t>Book 1</w:t>
      </w:r>
      <w:r w:rsidRPr="00C01198">
        <w:rPr>
          <w:rFonts w:ascii="Calibri" w:eastAsia="Times New Roman" w:hAnsi="Calibri" w:cs="Times New Roman"/>
          <w:color w:val="000000"/>
          <w:spacing w:val="-3"/>
        </w:rPr>
        <w:t>; translated with an introduction and commentary. (Oxford, 1998).</w:t>
      </w:r>
    </w:p>
    <w:p w:rsidR="00C01198" w:rsidRPr="00C01198" w:rsidRDefault="00C01198" w:rsidP="0019429F">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Döring, Klaus.  “Sokrates bei Epiktet,” in K. Döring and W. Kullmann, edd. </w:t>
      </w:r>
      <w:r w:rsidRPr="00C01198">
        <w:rPr>
          <w:rFonts w:ascii="Calibri" w:eastAsia="Times New Roman" w:hAnsi="Calibri" w:cs="Times New Roman"/>
          <w:i/>
          <w:iCs/>
          <w:color w:val="000000"/>
          <w:spacing w:val="-3"/>
        </w:rPr>
        <w:t>Studia Platonica</w:t>
      </w:r>
      <w:r w:rsidRPr="00C01198">
        <w:rPr>
          <w:rFonts w:ascii="Calibri" w:eastAsia="Times New Roman" w:hAnsi="Calibri" w:cs="Times New Roman"/>
          <w:color w:val="000000"/>
          <w:spacing w:val="-3"/>
        </w:rPr>
        <w:t>. Festschr. H. Gundert (Amsterdam, 1974): 195–226.</w:t>
      </w:r>
    </w:p>
    <w:p w:rsidR="00C01198" w:rsidRPr="00C01198" w:rsidRDefault="00C01198" w:rsidP="0019429F">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“Epiktet,” in </w:t>
      </w:r>
      <w:r w:rsidRPr="00C01198">
        <w:rPr>
          <w:rFonts w:ascii="Calibri" w:eastAsia="Times New Roman" w:hAnsi="Calibri" w:cs="Times New Roman"/>
          <w:i/>
          <w:iCs/>
          <w:color w:val="000000"/>
          <w:spacing w:val="-3"/>
        </w:rPr>
        <w:t>Exemplum Socratis: Studien zur Sokratesnachwirkung in der kynisch-stoischen Popularphilosophie der frühen Christentum</w:t>
      </w:r>
      <w:r w:rsidRPr="00C01198">
        <w:rPr>
          <w:rFonts w:ascii="Calibri" w:eastAsia="Times New Roman" w:hAnsi="Calibri" w:cs="Times New Roman"/>
          <w:color w:val="000000"/>
          <w:spacing w:val="-3"/>
        </w:rPr>
        <w:t> = Hermes Einzelschriften 42 (Wiesbaden, 1979): 43–79.</w:t>
      </w:r>
    </w:p>
    <w:p w:rsidR="00C01198" w:rsidRPr="00C01198" w:rsidRDefault="00C01198" w:rsidP="0019429F">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Dragona-Monachou, Myrto.</w:t>
      </w:r>
      <w:r w:rsidR="00EC6D06">
        <w:rPr>
          <w:rFonts w:ascii="Calibri" w:eastAsia="Times New Roman" w:hAnsi="Calibri" w:cs="Times New Roman"/>
          <w:color w:val="000000"/>
          <w:spacing w:val="-3"/>
        </w:rPr>
        <w:t xml:space="preserve">  “</w:t>
      </w:r>
      <w:r w:rsidR="00405F9F">
        <w:rPr>
          <w:rFonts w:ascii="Calibri" w:eastAsia="Times New Roman" w:hAnsi="Calibri" w:cs="Times New Roman"/>
          <w:color w:val="000000"/>
          <w:spacing w:val="-3"/>
        </w:rPr>
        <w:t>Η π</w:t>
      </w:r>
      <w:proofErr w:type="spellStart"/>
      <w:r w:rsidR="00405F9F">
        <w:rPr>
          <w:rFonts w:ascii="Calibri" w:eastAsia="Times New Roman" w:hAnsi="Calibri" w:cs="Times New Roman"/>
          <w:color w:val="000000"/>
          <w:spacing w:val="-3"/>
        </w:rPr>
        <w:t>ρο</w:t>
      </w:r>
      <w:proofErr w:type="spellEnd"/>
      <w:r w:rsidR="00405F9F">
        <w:rPr>
          <w:rFonts w:ascii="Calibri" w:eastAsia="Times New Roman" w:hAnsi="Calibri" w:cs="Times New Roman"/>
          <w:color w:val="000000"/>
          <w:spacing w:val="-3"/>
        </w:rPr>
        <w:t xml:space="preserve">αίρεσις </w:t>
      </w:r>
      <w:bookmarkStart w:id="0" w:name="_Hlk516564546"/>
      <w:proofErr w:type="spellStart"/>
      <w:r w:rsidR="00405F9F">
        <w:rPr>
          <w:rFonts w:ascii="Calibri" w:eastAsia="Times New Roman" w:hAnsi="Calibri" w:cs="Times New Roman"/>
          <w:color w:val="000000"/>
          <w:spacing w:val="-3"/>
        </w:rPr>
        <w:t>στον</w:t>
      </w:r>
      <w:bookmarkEnd w:id="0"/>
      <w:proofErr w:type="spellEnd"/>
      <w:r w:rsidR="00405F9F">
        <w:rPr>
          <w:rFonts w:ascii="Calibri" w:eastAsia="Times New Roman" w:hAnsi="Calibri" w:cs="Times New Roman"/>
          <w:color w:val="000000"/>
          <w:spacing w:val="-3"/>
        </w:rPr>
        <w:t xml:space="preserve"> </w:t>
      </w:r>
      <w:proofErr w:type="spellStart"/>
      <w:r w:rsidR="00405F9F">
        <w:rPr>
          <w:rFonts w:ascii="Calibri" w:eastAsia="Times New Roman" w:hAnsi="Calibri" w:cs="Times New Roman"/>
          <w:color w:val="000000"/>
          <w:spacing w:val="-3"/>
        </w:rPr>
        <w:t>Αριστοτέλη</w:t>
      </w:r>
      <w:proofErr w:type="spellEnd"/>
      <w:r w:rsidR="00405F9F">
        <w:rPr>
          <w:rFonts w:ascii="Calibri" w:eastAsia="Times New Roman" w:hAnsi="Calibri" w:cs="Times New Roman"/>
          <w:color w:val="000000"/>
          <w:spacing w:val="-3"/>
        </w:rPr>
        <w:t xml:space="preserve"> και </w:t>
      </w:r>
      <w:proofErr w:type="spellStart"/>
      <w:r w:rsidR="00405F9F">
        <w:rPr>
          <w:rFonts w:ascii="Calibri" w:eastAsia="Times New Roman" w:hAnsi="Calibri" w:cs="Times New Roman"/>
          <w:color w:val="000000"/>
          <w:spacing w:val="-3"/>
        </w:rPr>
        <w:t>στον</w:t>
      </w:r>
      <w:proofErr w:type="spellEnd"/>
      <w:r w:rsidR="00405F9F">
        <w:rPr>
          <w:rFonts w:ascii="Calibri" w:eastAsia="Times New Roman" w:hAnsi="Calibri" w:cs="Times New Roman"/>
          <w:color w:val="000000"/>
          <w:spacing w:val="-3"/>
        </w:rPr>
        <w:t xml:space="preserve"> Επ</w:t>
      </w:r>
      <w:proofErr w:type="spellStart"/>
      <w:r w:rsidR="00405F9F">
        <w:rPr>
          <w:rFonts w:ascii="Calibri" w:eastAsia="Times New Roman" w:hAnsi="Calibri" w:cs="Times New Roman"/>
          <w:color w:val="000000"/>
          <w:spacing w:val="-3"/>
        </w:rPr>
        <w:t>ίκτητο</w:t>
      </w:r>
      <w:proofErr w:type="spellEnd"/>
      <w:r w:rsidR="00405F9F">
        <w:rPr>
          <w:rFonts w:ascii="Calibri" w:eastAsia="Times New Roman" w:hAnsi="Calibri" w:cs="Times New Roman"/>
          <w:color w:val="000000"/>
          <w:spacing w:val="-3"/>
        </w:rPr>
        <w:t xml:space="preserve">,” </w:t>
      </w:r>
      <w:proofErr w:type="spellStart"/>
      <w:r w:rsidR="00405F9F">
        <w:rPr>
          <w:rFonts w:ascii="Calibri" w:eastAsia="Times New Roman" w:hAnsi="Calibri" w:cs="Times New Roman"/>
          <w:color w:val="000000"/>
          <w:spacing w:val="-3"/>
        </w:rPr>
        <w:t>Φιλοσοφί</w:t>
      </w:r>
      <w:proofErr w:type="spellEnd"/>
      <w:r w:rsidR="00405F9F">
        <w:rPr>
          <w:rFonts w:ascii="Calibri" w:eastAsia="Times New Roman" w:hAnsi="Calibri" w:cs="Times New Roman"/>
          <w:color w:val="000000"/>
          <w:spacing w:val="-3"/>
        </w:rPr>
        <w:t>α</w:t>
      </w:r>
      <w:r w:rsidRPr="00C01198">
        <w:rPr>
          <w:rFonts w:ascii="Times New Roman" w:eastAsia="Times New Roman" w:hAnsi="Times New Roman" w:cs="Times New Roman"/>
          <w:color w:val="000000"/>
          <w:spacing w:val="-3"/>
        </w:rPr>
        <w:t> </w:t>
      </w:r>
      <w:r w:rsidRPr="00C01198">
        <w:rPr>
          <w:rFonts w:ascii="Calibri" w:eastAsia="Times New Roman" w:hAnsi="Calibri" w:cs="Times New Roman"/>
          <w:color w:val="000000"/>
          <w:spacing w:val="-3"/>
        </w:rPr>
        <w:t>8–9 (1978–79): 265–310.</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Duhot</w:t>
      </w:r>
      <w:proofErr w:type="spellEnd"/>
      <w:r w:rsidRPr="00C01198">
        <w:rPr>
          <w:rFonts w:ascii="Calibri" w:eastAsia="Times New Roman" w:hAnsi="Calibri" w:cs="Times New Roman"/>
          <w:color w:val="000000"/>
          <w:spacing w:val="-3"/>
        </w:rPr>
        <w:t>, Jean-Joël.  </w:t>
      </w:r>
      <w:proofErr w:type="spellStart"/>
      <w:r w:rsidRPr="00C01198">
        <w:rPr>
          <w:rFonts w:ascii="Calibri" w:eastAsia="Times New Roman" w:hAnsi="Calibri" w:cs="Times New Roman"/>
          <w:i/>
          <w:iCs/>
          <w:color w:val="000000"/>
          <w:spacing w:val="-3"/>
        </w:rPr>
        <w:t>Epictète</w:t>
      </w:r>
      <w:proofErr w:type="spellEnd"/>
      <w:r w:rsidRPr="00C01198">
        <w:rPr>
          <w:rFonts w:ascii="Calibri" w:eastAsia="Times New Roman" w:hAnsi="Calibri" w:cs="Times New Roman"/>
          <w:i/>
          <w:iCs/>
          <w:color w:val="000000"/>
          <w:spacing w:val="-3"/>
        </w:rPr>
        <w:t xml:space="preserve"> et la </w:t>
      </w:r>
      <w:proofErr w:type="spellStart"/>
      <w:r w:rsidRPr="00C01198">
        <w:rPr>
          <w:rFonts w:ascii="Calibri" w:eastAsia="Times New Roman" w:hAnsi="Calibri" w:cs="Times New Roman"/>
          <w:i/>
          <w:iCs/>
          <w:color w:val="000000"/>
          <w:spacing w:val="-3"/>
        </w:rPr>
        <w:t>sagesse</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stoïcienne</w:t>
      </w:r>
      <w:proofErr w:type="spellEnd"/>
      <w:r w:rsidRPr="00C01198">
        <w:rPr>
          <w:rFonts w:ascii="Calibri" w:eastAsia="Times New Roman" w:hAnsi="Calibri" w:cs="Times New Roman"/>
          <w:color w:val="000000"/>
          <w:spacing w:val="-3"/>
        </w:rPr>
        <w:t> (Paris: Bayard, 1996).</w:t>
      </w:r>
    </w:p>
    <w:p w:rsidR="00C01198" w:rsidRDefault="00C01198" w:rsidP="0019429F">
      <w:pPr>
        <w:spacing w:after="0" w:line="240" w:lineRule="atLeast"/>
        <w:ind w:left="360" w:hanging="360"/>
        <w:rPr>
          <w:rFonts w:ascii="Calibri" w:eastAsia="Times New Roman" w:hAnsi="Calibri" w:cs="Times New Roman"/>
          <w:color w:val="000000"/>
          <w:spacing w:val="-3"/>
        </w:rPr>
      </w:pPr>
      <w:proofErr w:type="spellStart"/>
      <w:r w:rsidRPr="00C01198">
        <w:rPr>
          <w:rFonts w:ascii="Calibri" w:eastAsia="Times New Roman" w:hAnsi="Calibri" w:cs="Times New Roman"/>
          <w:color w:val="000000"/>
          <w:spacing w:val="-3"/>
        </w:rPr>
        <w:t>Elveton</w:t>
      </w:r>
      <w:proofErr w:type="spellEnd"/>
      <w:r w:rsidRPr="00C01198">
        <w:rPr>
          <w:rFonts w:ascii="Calibri" w:eastAsia="Times New Roman" w:hAnsi="Calibri" w:cs="Times New Roman"/>
          <w:color w:val="000000"/>
          <w:spacing w:val="-3"/>
        </w:rPr>
        <w:t>, R. O.  “Nietzsche’s Stoicism: The Depths Are Inside,” in Paul Bishop (ed.), </w:t>
      </w:r>
      <w:r w:rsidRPr="00C01198">
        <w:rPr>
          <w:rFonts w:ascii="Calibri" w:eastAsia="Times New Roman" w:hAnsi="Calibri" w:cs="Times New Roman"/>
          <w:i/>
          <w:iCs/>
          <w:color w:val="000000"/>
          <w:spacing w:val="-3"/>
        </w:rPr>
        <w:t>Nietzsche and Antiquity: His Reaction and Response to the Classical Tradition</w:t>
      </w:r>
      <w:r w:rsidRPr="00C01198">
        <w:rPr>
          <w:rFonts w:ascii="Calibri" w:eastAsia="Times New Roman" w:hAnsi="Calibri" w:cs="Times New Roman"/>
          <w:color w:val="000000"/>
          <w:spacing w:val="-3"/>
        </w:rPr>
        <w:t> (Rochester, NY: Camden House, 2004): 192–203.</w:t>
      </w:r>
    </w:p>
    <w:p w:rsidR="00453C15" w:rsidRPr="00C01198" w:rsidRDefault="00453C15" w:rsidP="0019429F">
      <w:pPr>
        <w:spacing w:after="0" w:line="240" w:lineRule="atLeast"/>
        <w:ind w:left="360" w:hanging="360"/>
        <w:rPr>
          <w:rFonts w:ascii="CG Times" w:eastAsia="Times New Roman" w:hAnsi="CG Times" w:cs="Times New Roman"/>
          <w:color w:val="000000"/>
          <w:sz w:val="27"/>
          <w:szCs w:val="27"/>
        </w:rPr>
      </w:pPr>
      <w:r>
        <w:rPr>
          <w:rFonts w:ascii="Calibri" w:eastAsia="Times New Roman" w:hAnsi="Calibri" w:cs="Times New Roman"/>
          <w:color w:val="000000"/>
          <w:spacing w:val="-3"/>
        </w:rPr>
        <w:t xml:space="preserve">Engberg-Pedersen, T. </w:t>
      </w:r>
      <w:r w:rsidRPr="00453C15">
        <w:rPr>
          <w:rFonts w:ascii="Calibri" w:eastAsia="Times New Roman" w:hAnsi="Calibri" w:cs="Times New Roman"/>
          <w:color w:val="000000"/>
          <w:spacing w:val="-3"/>
        </w:rPr>
        <w:t xml:space="preserve">(ed.), </w:t>
      </w:r>
      <w:r w:rsidRPr="00453C15">
        <w:rPr>
          <w:rFonts w:ascii="Calibri" w:eastAsia="Times New Roman" w:hAnsi="Calibri" w:cs="Times New Roman"/>
          <w:i/>
          <w:color w:val="000000"/>
          <w:spacing w:val="-3"/>
        </w:rPr>
        <w:t>From Platonism to Stoicism: The Development of Philosophy, 100 BCE – 100 CE</w:t>
      </w:r>
      <w:r w:rsidRPr="00453C15">
        <w:rPr>
          <w:rFonts w:ascii="Calibri" w:eastAsia="Times New Roman" w:hAnsi="Calibri" w:cs="Times New Roman"/>
          <w:color w:val="000000"/>
          <w:spacing w:val="-3"/>
        </w:rPr>
        <w:t xml:space="preserve"> (Cambridge</w:t>
      </w:r>
      <w:r>
        <w:rPr>
          <w:rFonts w:ascii="Calibri" w:eastAsia="Times New Roman" w:hAnsi="Calibri" w:cs="Times New Roman"/>
          <w:color w:val="000000"/>
          <w:spacing w:val="-3"/>
        </w:rPr>
        <w:t>, 2017</w:t>
      </w:r>
      <w:r w:rsidRPr="00453C15">
        <w:rPr>
          <w:rFonts w:ascii="Calibri" w:eastAsia="Times New Roman" w:hAnsi="Calibri" w:cs="Times New Roman"/>
          <w:color w:val="000000"/>
          <w:spacing w:val="-3"/>
        </w:rPr>
        <w:t>).</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Engel, David M.  “The Gender Egalitarianism of Musonius Rufus,” </w:t>
      </w:r>
      <w:r w:rsidRPr="00C01198">
        <w:rPr>
          <w:rFonts w:ascii="Calibri" w:eastAsia="Times New Roman" w:hAnsi="Calibri" w:cs="Times New Roman"/>
          <w:i/>
          <w:iCs/>
          <w:color w:val="000000"/>
          <w:spacing w:val="-3"/>
        </w:rPr>
        <w:t>Ancient Philosophy</w:t>
      </w:r>
      <w:r w:rsidRPr="00C01198">
        <w:rPr>
          <w:rFonts w:ascii="Calibri" w:eastAsia="Times New Roman" w:hAnsi="Calibri" w:cs="Times New Roman"/>
          <w:color w:val="000000"/>
          <w:spacing w:val="-3"/>
        </w:rPr>
        <w:t> 20 (2000): 377–391.</w:t>
      </w:r>
    </w:p>
    <w:p w:rsidR="00C01198" w:rsidRPr="00C01198" w:rsidRDefault="00C01198" w:rsidP="0019429F">
      <w:pPr>
        <w:spacing w:after="0" w:line="240" w:lineRule="atLeast"/>
        <w:ind w:left="360" w:hanging="360"/>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Erler</w:t>
      </w:r>
      <w:proofErr w:type="spellEnd"/>
      <w:r w:rsidRPr="00C01198">
        <w:rPr>
          <w:rFonts w:ascii="Calibri" w:eastAsia="Times New Roman" w:hAnsi="Calibri" w:cs="Times New Roman"/>
          <w:color w:val="000000"/>
          <w:spacing w:val="-3"/>
        </w:rPr>
        <w:t>, Michael.  “Death is a Bugbear: Socratic ‘Epode’ and Epictetus’ Philosophy of the Self,” in T. Scaltsas and A. Mason (edd.), </w:t>
      </w:r>
      <w:r w:rsidRPr="00C01198">
        <w:rPr>
          <w:rFonts w:ascii="Calibri" w:eastAsia="Times New Roman" w:hAnsi="Calibri" w:cs="Times New Roman"/>
          <w:i/>
          <w:iCs/>
          <w:color w:val="000000"/>
          <w:spacing w:val="-3"/>
        </w:rPr>
        <w:t>The Philosophy of Epictetus</w:t>
      </w:r>
      <w:r w:rsidRPr="00C01198">
        <w:rPr>
          <w:rFonts w:ascii="Calibri" w:eastAsia="Times New Roman" w:hAnsi="Calibri" w:cs="Times New Roman"/>
          <w:color w:val="000000"/>
          <w:spacing w:val="-3"/>
        </w:rPr>
        <w:t> (Oxford, 2007): 99–111.</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Feezell, Randolph.  </w:t>
      </w:r>
      <w:r w:rsidRPr="00C01198">
        <w:rPr>
          <w:rFonts w:ascii="Calibri" w:eastAsia="Times New Roman" w:hAnsi="Calibri" w:cs="Times New Roman"/>
          <w:i/>
          <w:iCs/>
          <w:color w:val="000000"/>
          <w:spacing w:val="-3"/>
        </w:rPr>
        <w:t>Sport, Play, and Ethical Reflection</w:t>
      </w:r>
      <w:r w:rsidRPr="00C01198">
        <w:rPr>
          <w:rFonts w:ascii="Calibri" w:eastAsia="Times New Roman" w:hAnsi="Calibri" w:cs="Times New Roman"/>
          <w:color w:val="000000"/>
          <w:spacing w:val="-3"/>
        </w:rPr>
        <w:t> (Urbana: University of Illinois, 2004).</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w:t>
      </w:r>
      <w:r w:rsidRPr="00C01198">
        <w:rPr>
          <w:rFonts w:ascii="Calibri" w:eastAsia="Times New Roman" w:hAnsi="Calibri" w:cs="Times New Roman"/>
          <w:i/>
          <w:iCs/>
          <w:color w:val="000000"/>
          <w:spacing w:val="-3"/>
        </w:rPr>
        <w:t>Sport, Philosophy, and Good Lives</w:t>
      </w:r>
      <w:r w:rsidRPr="00C01198">
        <w:rPr>
          <w:rFonts w:ascii="Calibri" w:eastAsia="Times New Roman" w:hAnsi="Calibri" w:cs="Times New Roman"/>
          <w:color w:val="000000"/>
          <w:spacing w:val="-3"/>
        </w:rPr>
        <w:t> (Lincoln: University of Nebraska, 2013).</w:t>
      </w:r>
    </w:p>
    <w:p w:rsidR="00C01198" w:rsidRDefault="00C01198" w:rsidP="00C01198">
      <w:pPr>
        <w:spacing w:after="0" w:line="240" w:lineRule="atLeast"/>
        <w:ind w:left="316" w:hanging="316"/>
        <w:rPr>
          <w:rFonts w:ascii="Calibri" w:eastAsia="Times New Roman" w:hAnsi="Calibri" w:cs="Times New Roman"/>
          <w:color w:val="000000"/>
          <w:spacing w:val="-3"/>
        </w:rPr>
      </w:pPr>
      <w:proofErr w:type="spellStart"/>
      <w:r w:rsidRPr="00C01198">
        <w:rPr>
          <w:rFonts w:ascii="Calibri" w:eastAsia="Times New Roman" w:hAnsi="Calibri" w:cs="Times New Roman"/>
          <w:color w:val="000000"/>
          <w:spacing w:val="-3"/>
        </w:rPr>
        <w:t>Fiala</w:t>
      </w:r>
      <w:proofErr w:type="spellEnd"/>
      <w:r w:rsidRPr="00C01198">
        <w:rPr>
          <w:rFonts w:ascii="Calibri" w:eastAsia="Times New Roman" w:hAnsi="Calibri" w:cs="Times New Roman"/>
          <w:color w:val="000000"/>
          <w:spacing w:val="-3"/>
        </w:rPr>
        <w:t>, Andrew.  “Stoic Tolerance,” </w:t>
      </w:r>
      <w:r w:rsidRPr="00C01198">
        <w:rPr>
          <w:rFonts w:ascii="Calibri" w:eastAsia="Times New Roman" w:hAnsi="Calibri" w:cs="Times New Roman"/>
          <w:i/>
          <w:iCs/>
          <w:color w:val="000000"/>
          <w:spacing w:val="-3"/>
        </w:rPr>
        <w:t>Res Publica</w:t>
      </w:r>
      <w:r w:rsidRPr="00C01198">
        <w:rPr>
          <w:rFonts w:ascii="Calibri" w:eastAsia="Times New Roman" w:hAnsi="Calibri" w:cs="Times New Roman"/>
          <w:color w:val="000000"/>
          <w:spacing w:val="-3"/>
        </w:rPr>
        <w:t> 9.2 (2003): 149–168.</w:t>
      </w:r>
    </w:p>
    <w:p w:rsidR="0018340A" w:rsidRPr="00C01198" w:rsidRDefault="0018340A" w:rsidP="00C01198">
      <w:pPr>
        <w:spacing w:after="0" w:line="240" w:lineRule="atLeast"/>
        <w:ind w:left="316" w:hanging="316"/>
        <w:rPr>
          <w:rFonts w:ascii="CG Times" w:eastAsia="Times New Roman" w:hAnsi="CG Times" w:cs="Times New Roman"/>
          <w:color w:val="000000"/>
          <w:sz w:val="27"/>
          <w:szCs w:val="27"/>
        </w:rPr>
      </w:pPr>
      <w:proofErr w:type="spellStart"/>
      <w:r>
        <w:rPr>
          <w:rFonts w:ascii="Calibri" w:eastAsia="Times New Roman" w:hAnsi="Calibri" w:cs="Times New Roman"/>
          <w:color w:val="000000"/>
          <w:spacing w:val="-3"/>
        </w:rPr>
        <w:t>Fögen</w:t>
      </w:r>
      <w:proofErr w:type="spellEnd"/>
      <w:r>
        <w:rPr>
          <w:rFonts w:ascii="Calibri" w:eastAsia="Times New Roman" w:hAnsi="Calibri" w:cs="Times New Roman"/>
          <w:color w:val="000000"/>
          <w:spacing w:val="-3"/>
        </w:rPr>
        <w:t xml:space="preserve">, T. and Thomas, E. (edd.), </w:t>
      </w:r>
      <w:r w:rsidRPr="0018340A">
        <w:rPr>
          <w:rFonts w:ascii="Calibri" w:eastAsia="Times New Roman" w:hAnsi="Calibri" w:cs="Times New Roman"/>
          <w:i/>
          <w:color w:val="000000"/>
          <w:spacing w:val="-3"/>
        </w:rPr>
        <w:t>Interactions between Animals and Humans in Gr</w:t>
      </w:r>
      <w:r>
        <w:rPr>
          <w:rFonts w:ascii="Calibri" w:eastAsia="Times New Roman" w:hAnsi="Calibri" w:cs="Times New Roman"/>
          <w:i/>
          <w:color w:val="000000"/>
          <w:spacing w:val="-3"/>
        </w:rPr>
        <w:t>a</w:t>
      </w:r>
      <w:r w:rsidRPr="0018340A">
        <w:rPr>
          <w:rFonts w:ascii="Calibri" w:eastAsia="Times New Roman" w:hAnsi="Calibri" w:cs="Times New Roman"/>
          <w:i/>
          <w:color w:val="000000"/>
          <w:spacing w:val="-3"/>
        </w:rPr>
        <w:t>eco-Roman Antiquity</w:t>
      </w:r>
      <w:r>
        <w:rPr>
          <w:rFonts w:ascii="Calibri" w:eastAsia="Times New Roman" w:hAnsi="Calibri" w:cs="Times New Roman"/>
          <w:color w:val="000000"/>
          <w:spacing w:val="-3"/>
        </w:rPr>
        <w:t xml:space="preserve"> (Berlin/Boston: de Gruyter, 2017). </w:t>
      </w:r>
    </w:p>
    <w:p w:rsidR="00C01198" w:rsidRPr="00C01198" w:rsidRDefault="00C01198" w:rsidP="0019429F">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 xml:space="preserve">Franco, Cristiana. Senza </w:t>
      </w:r>
      <w:proofErr w:type="spellStart"/>
      <w:r w:rsidRPr="00C01198">
        <w:rPr>
          <w:rFonts w:ascii="Calibri" w:eastAsia="Times New Roman" w:hAnsi="Calibri" w:cs="Times New Roman"/>
          <w:color w:val="000000"/>
        </w:rPr>
        <w:t>ritegno</w:t>
      </w:r>
      <w:proofErr w:type="spellEnd"/>
      <w:r w:rsidRPr="00C01198">
        <w:rPr>
          <w:rFonts w:ascii="Calibri" w:eastAsia="Times New Roman" w:hAnsi="Calibri" w:cs="Times New Roman"/>
          <w:color w:val="000000"/>
        </w:rPr>
        <w:t xml:space="preserve">: Il cane e la donna nell’ </w:t>
      </w:r>
      <w:proofErr w:type="spellStart"/>
      <w:r w:rsidRPr="00C01198">
        <w:rPr>
          <w:rFonts w:ascii="Calibri" w:eastAsia="Times New Roman" w:hAnsi="Calibri" w:cs="Times New Roman"/>
          <w:color w:val="000000"/>
        </w:rPr>
        <w:t>immaginario</w:t>
      </w:r>
      <w:proofErr w:type="spellEnd"/>
      <w:r w:rsidRPr="00C01198">
        <w:rPr>
          <w:rFonts w:ascii="Calibri" w:eastAsia="Times New Roman" w:hAnsi="Calibri" w:cs="Times New Roman"/>
          <w:color w:val="000000"/>
        </w:rPr>
        <w:t xml:space="preserve"> </w:t>
      </w:r>
      <w:proofErr w:type="spellStart"/>
      <w:r w:rsidRPr="00C01198">
        <w:rPr>
          <w:rFonts w:ascii="Calibri" w:eastAsia="Times New Roman" w:hAnsi="Calibri" w:cs="Times New Roman"/>
          <w:color w:val="000000"/>
        </w:rPr>
        <w:t>della</w:t>
      </w:r>
      <w:proofErr w:type="spellEnd"/>
      <w:r w:rsidRPr="00C01198">
        <w:rPr>
          <w:rFonts w:ascii="Calibri" w:eastAsia="Times New Roman" w:hAnsi="Calibri" w:cs="Times New Roman"/>
          <w:color w:val="000000"/>
        </w:rPr>
        <w:t xml:space="preserve"> Grecia antica.  Bologna:  Il </w:t>
      </w:r>
      <w:proofErr w:type="spellStart"/>
      <w:r w:rsidRPr="00C01198">
        <w:rPr>
          <w:rFonts w:ascii="Calibri" w:eastAsia="Times New Roman" w:hAnsi="Calibri" w:cs="Times New Roman"/>
          <w:color w:val="000000"/>
        </w:rPr>
        <w:t>Muligno</w:t>
      </w:r>
      <w:proofErr w:type="spellEnd"/>
      <w:r w:rsidRPr="00C01198">
        <w:rPr>
          <w:rFonts w:ascii="Calibri" w:eastAsia="Times New Roman" w:hAnsi="Calibri" w:cs="Times New Roman"/>
          <w:color w:val="000000"/>
        </w:rPr>
        <w:t>, 2003.</w:t>
      </w:r>
    </w:p>
    <w:p w:rsidR="00C01198" w:rsidRPr="00C01198" w:rsidRDefault="00C01198" w:rsidP="0019429F">
      <w:pPr>
        <w:spacing w:after="0" w:line="240" w:lineRule="atLeast"/>
        <w:ind w:left="360" w:hanging="360"/>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Frede</w:t>
      </w:r>
      <w:proofErr w:type="spellEnd"/>
      <w:r w:rsidRPr="00C01198">
        <w:rPr>
          <w:rFonts w:ascii="Calibri" w:eastAsia="Times New Roman" w:hAnsi="Calibri" w:cs="Times New Roman"/>
          <w:color w:val="000000"/>
          <w:spacing w:val="-3"/>
        </w:rPr>
        <w:t>, Michael.  “A Notion of a Person in Epictetus,” in T. Scaltsas and A. Mason (edd.), </w:t>
      </w:r>
      <w:r w:rsidRPr="00C01198">
        <w:rPr>
          <w:rFonts w:ascii="Calibri" w:eastAsia="Times New Roman" w:hAnsi="Calibri" w:cs="Times New Roman"/>
          <w:i/>
          <w:iCs/>
          <w:color w:val="000000"/>
          <w:spacing w:val="-3"/>
        </w:rPr>
        <w:t>The Philosophy of Epictetus</w:t>
      </w:r>
      <w:r w:rsidRPr="00C01198">
        <w:rPr>
          <w:rFonts w:ascii="Calibri" w:eastAsia="Times New Roman" w:hAnsi="Calibri" w:cs="Times New Roman"/>
          <w:color w:val="000000"/>
          <w:spacing w:val="-3"/>
        </w:rPr>
        <w:t>. (Oxford, 2007): 153–168.</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“The </w:t>
      </w:r>
      <w:proofErr w:type="spellStart"/>
      <w:r w:rsidRPr="00C01198">
        <w:rPr>
          <w:rFonts w:ascii="Calibri" w:eastAsia="Times New Roman" w:hAnsi="Calibri" w:cs="Times New Roman"/>
          <w:i/>
          <w:iCs/>
          <w:color w:val="000000"/>
          <w:spacing w:val="-3"/>
        </w:rPr>
        <w:t>eph</w:t>
      </w:r>
      <w:proofErr w:type="spellEnd"/>
      <w:r w:rsidRPr="00C01198">
        <w:rPr>
          <w:rFonts w:ascii="Calibri" w:eastAsia="Times New Roman" w:hAnsi="Calibri" w:cs="Times New Roman"/>
          <w:i/>
          <w:iCs/>
          <w:color w:val="000000"/>
          <w:spacing w:val="-3"/>
        </w:rPr>
        <w:t>' hemin</w:t>
      </w:r>
      <w:r w:rsidRPr="00C01198">
        <w:rPr>
          <w:rFonts w:ascii="Calibri" w:eastAsia="Times New Roman" w:hAnsi="Calibri" w:cs="Times New Roman"/>
          <w:color w:val="000000"/>
          <w:spacing w:val="-3"/>
        </w:rPr>
        <w:t> in ancient philosophy,” </w:t>
      </w:r>
      <w:r w:rsidRPr="00C01198">
        <w:rPr>
          <w:rFonts w:ascii="Calibri" w:eastAsia="Times New Roman" w:hAnsi="Calibri" w:cs="Times New Roman"/>
          <w:i/>
          <w:iCs/>
          <w:color w:val="000000"/>
          <w:spacing w:val="-3"/>
        </w:rPr>
        <w:t>Philosophia</w:t>
      </w:r>
      <w:r w:rsidR="001837BE">
        <w:rPr>
          <w:rFonts w:ascii="Calibri" w:eastAsia="Times New Roman" w:hAnsi="Calibri" w:cs="Times New Roman"/>
          <w:color w:val="000000"/>
          <w:spacing w:val="-3"/>
        </w:rPr>
        <w:t xml:space="preserve">, </w:t>
      </w:r>
      <w:r w:rsidRPr="00C01198">
        <w:rPr>
          <w:rFonts w:ascii="Calibri" w:eastAsia="Times New Roman" w:hAnsi="Calibri" w:cs="Times New Roman"/>
          <w:color w:val="000000"/>
          <w:spacing w:val="-3"/>
        </w:rPr>
        <w:t>37 (2007): 110–123.</w:t>
      </w:r>
    </w:p>
    <w:p w:rsidR="00C01198" w:rsidRDefault="00C01198" w:rsidP="008D264B">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______.  </w:t>
      </w:r>
      <w:r w:rsidRPr="00C01198">
        <w:rPr>
          <w:rFonts w:ascii="Calibri" w:eastAsia="Times New Roman" w:hAnsi="Calibri" w:cs="Times New Roman"/>
          <w:i/>
          <w:iCs/>
          <w:color w:val="000000"/>
          <w:spacing w:val="-3"/>
        </w:rPr>
        <w:t>A Free Will: Origins of the Notion in Ancient Thought</w:t>
      </w:r>
      <w:r w:rsidRPr="00C01198">
        <w:rPr>
          <w:rFonts w:ascii="Calibri" w:eastAsia="Times New Roman" w:hAnsi="Calibri" w:cs="Times New Roman"/>
          <w:color w:val="000000"/>
          <w:spacing w:val="-3"/>
        </w:rPr>
        <w:t xml:space="preserve">. Sather Classical Lectures 68.  </w:t>
      </w:r>
      <w:r w:rsidR="0018340A">
        <w:rPr>
          <w:rFonts w:ascii="Calibri" w:eastAsia="Times New Roman" w:hAnsi="Calibri" w:cs="Times New Roman"/>
          <w:color w:val="000000"/>
          <w:spacing w:val="-3"/>
        </w:rPr>
        <w:t>(</w:t>
      </w:r>
      <w:r w:rsidRPr="00C01198">
        <w:rPr>
          <w:rFonts w:ascii="Calibri" w:eastAsia="Times New Roman" w:hAnsi="Calibri" w:cs="Times New Roman"/>
          <w:color w:val="000000"/>
          <w:spacing w:val="-3"/>
        </w:rPr>
        <w:t>Berkeley/Los Angeles/Oxford: University of California Press, 2011</w:t>
      </w:r>
      <w:r w:rsidR="0018340A">
        <w:rPr>
          <w:rFonts w:ascii="Calibri" w:eastAsia="Times New Roman" w:hAnsi="Calibri" w:cs="Times New Roman"/>
          <w:color w:val="000000"/>
          <w:spacing w:val="-3"/>
        </w:rPr>
        <w:t>)</w:t>
      </w:r>
      <w:r w:rsidRPr="00C01198">
        <w:rPr>
          <w:rFonts w:ascii="Calibri" w:eastAsia="Times New Roman" w:hAnsi="Calibri" w:cs="Times New Roman"/>
          <w:color w:val="000000"/>
          <w:spacing w:val="-3"/>
        </w:rPr>
        <w:t>.</w:t>
      </w:r>
    </w:p>
    <w:p w:rsidR="007E3455" w:rsidRPr="00C01198" w:rsidRDefault="007E3455" w:rsidP="008D264B">
      <w:pPr>
        <w:spacing w:after="0" w:line="240" w:lineRule="atLeast"/>
        <w:ind w:left="360" w:hanging="360"/>
        <w:rPr>
          <w:rFonts w:ascii="CG Times" w:eastAsia="Times New Roman" w:hAnsi="CG Times" w:cs="Times New Roman"/>
          <w:color w:val="000000"/>
          <w:sz w:val="27"/>
          <w:szCs w:val="27"/>
        </w:rPr>
      </w:pPr>
      <w:r>
        <w:rPr>
          <w:rFonts w:ascii="Calibri" w:eastAsia="Times New Roman" w:hAnsi="Calibri" w:cs="Times New Roman"/>
          <w:color w:val="000000"/>
          <w:spacing w:val="-3"/>
        </w:rPr>
        <w:t xml:space="preserve">French, </w:t>
      </w:r>
      <w:r w:rsidRPr="007E3455">
        <w:rPr>
          <w:rFonts w:ascii="Calibri" w:eastAsia="Times New Roman" w:hAnsi="Calibri" w:cs="Times New Roman"/>
          <w:color w:val="000000"/>
          <w:spacing w:val="-3"/>
        </w:rPr>
        <w:t xml:space="preserve">Shannon E.  </w:t>
      </w:r>
      <w:r w:rsidRPr="007E3455">
        <w:rPr>
          <w:rFonts w:ascii="Calibri" w:eastAsia="Times New Roman" w:hAnsi="Calibri" w:cs="Times New Roman"/>
          <w:i/>
          <w:color w:val="000000"/>
          <w:spacing w:val="-3"/>
        </w:rPr>
        <w:t>The Code of the Warrior: Exploring Warrior Values Past and Present</w:t>
      </w:r>
      <w:r w:rsidRPr="007E3455">
        <w:rPr>
          <w:rFonts w:ascii="Calibri" w:eastAsia="Times New Roman" w:hAnsi="Calibri" w:cs="Times New Roman"/>
          <w:color w:val="000000"/>
          <w:spacing w:val="-3"/>
        </w:rPr>
        <w:t xml:space="preserve"> </w:t>
      </w:r>
      <w:r>
        <w:rPr>
          <w:rFonts w:ascii="Calibri" w:eastAsia="Times New Roman" w:hAnsi="Calibri" w:cs="Times New Roman"/>
          <w:color w:val="000000"/>
          <w:spacing w:val="-3"/>
        </w:rPr>
        <w:t>(</w:t>
      </w:r>
      <w:r w:rsidRPr="007E3455">
        <w:rPr>
          <w:rFonts w:ascii="Calibri" w:eastAsia="Times New Roman" w:hAnsi="Calibri" w:cs="Times New Roman"/>
          <w:color w:val="000000"/>
          <w:spacing w:val="-3"/>
        </w:rPr>
        <w:t>Lanham, MD: Rowman &amp; Littlefield, 2003</w:t>
      </w:r>
      <w:r>
        <w:rPr>
          <w:rFonts w:ascii="Calibri" w:eastAsia="Times New Roman" w:hAnsi="Calibri" w:cs="Times New Roman"/>
          <w:color w:val="000000"/>
          <w:spacing w:val="-3"/>
        </w:rPr>
        <w:t>).</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Geytenbeek</w:t>
      </w:r>
      <w:proofErr w:type="spellEnd"/>
      <w:r w:rsidRPr="00C01198">
        <w:rPr>
          <w:rFonts w:ascii="Calibri" w:eastAsia="Times New Roman" w:hAnsi="Calibri" w:cs="Times New Roman"/>
          <w:color w:val="000000"/>
          <w:spacing w:val="-3"/>
        </w:rPr>
        <w:t>, A. C. van.  </w:t>
      </w:r>
      <w:r w:rsidRPr="00C01198">
        <w:rPr>
          <w:rFonts w:ascii="Calibri" w:eastAsia="Times New Roman" w:hAnsi="Calibri" w:cs="Times New Roman"/>
          <w:i/>
          <w:iCs/>
          <w:color w:val="000000"/>
          <w:spacing w:val="-3"/>
        </w:rPr>
        <w:t>Musonius Rufus and Greek Diatribe</w:t>
      </w:r>
      <w:r w:rsidRPr="00C01198">
        <w:rPr>
          <w:rFonts w:ascii="Calibri" w:eastAsia="Times New Roman" w:hAnsi="Calibri" w:cs="Times New Roman"/>
          <w:color w:val="000000"/>
          <w:spacing w:val="-3"/>
        </w:rPr>
        <w:t xml:space="preserve">; revised edition, translated by B. L. </w:t>
      </w:r>
      <w:proofErr w:type="spellStart"/>
      <w:r w:rsidRPr="00C01198">
        <w:rPr>
          <w:rFonts w:ascii="Calibri" w:eastAsia="Times New Roman" w:hAnsi="Calibri" w:cs="Times New Roman"/>
          <w:color w:val="000000"/>
          <w:spacing w:val="-3"/>
        </w:rPr>
        <w:t>Hijmans</w:t>
      </w:r>
      <w:proofErr w:type="spellEnd"/>
      <w:r w:rsidRPr="00C01198">
        <w:rPr>
          <w:rFonts w:ascii="Calibri" w:eastAsia="Times New Roman" w:hAnsi="Calibri" w:cs="Times New Roman"/>
          <w:color w:val="000000"/>
          <w:spacing w:val="-3"/>
        </w:rPr>
        <w:t xml:space="preserve"> Jr. (Assen: Van </w:t>
      </w:r>
      <w:proofErr w:type="spellStart"/>
      <w:r w:rsidRPr="00C01198">
        <w:rPr>
          <w:rFonts w:ascii="Calibri" w:eastAsia="Times New Roman" w:hAnsi="Calibri" w:cs="Times New Roman"/>
          <w:color w:val="000000"/>
          <w:spacing w:val="-3"/>
        </w:rPr>
        <w:t>Gorcum</w:t>
      </w:r>
      <w:proofErr w:type="spellEnd"/>
      <w:r w:rsidRPr="00C01198">
        <w:rPr>
          <w:rFonts w:ascii="Calibri" w:eastAsia="Times New Roman" w:hAnsi="Calibri" w:cs="Times New Roman"/>
          <w:color w:val="000000"/>
          <w:spacing w:val="-3"/>
        </w:rPr>
        <w:t>, 1963).</w:t>
      </w:r>
    </w:p>
    <w:p w:rsidR="00C01198" w:rsidRDefault="00C01198" w:rsidP="008D264B">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Gill, Christopher.  “Per</w:t>
      </w:r>
      <w:r w:rsidR="0035631F">
        <w:rPr>
          <w:rFonts w:ascii="Calibri" w:eastAsia="Times New Roman" w:hAnsi="Calibri" w:cs="Times New Roman"/>
          <w:color w:val="000000"/>
          <w:spacing w:val="-3"/>
        </w:rPr>
        <w:t>sonhood and Personality: t</w:t>
      </w:r>
      <w:r w:rsidRPr="00C01198">
        <w:rPr>
          <w:rFonts w:ascii="Calibri" w:eastAsia="Times New Roman" w:hAnsi="Calibri" w:cs="Times New Roman"/>
          <w:color w:val="000000"/>
          <w:spacing w:val="-3"/>
        </w:rPr>
        <w:t>he Four-</w:t>
      </w:r>
      <w:r w:rsidRPr="00C01198">
        <w:rPr>
          <w:rFonts w:ascii="Calibri" w:eastAsia="Times New Roman" w:hAnsi="Calibri" w:cs="Times New Roman"/>
          <w:i/>
          <w:iCs/>
          <w:color w:val="000000"/>
          <w:spacing w:val="-3"/>
        </w:rPr>
        <w:t>Personae</w:t>
      </w:r>
      <w:r w:rsidRPr="00C01198">
        <w:rPr>
          <w:rFonts w:ascii="Calibri" w:eastAsia="Times New Roman" w:hAnsi="Calibri" w:cs="Times New Roman"/>
          <w:color w:val="000000"/>
          <w:spacing w:val="-3"/>
        </w:rPr>
        <w:t> Theory in Cicero, </w:t>
      </w:r>
      <w:r w:rsidRPr="00C01198">
        <w:rPr>
          <w:rFonts w:ascii="Calibri" w:eastAsia="Times New Roman" w:hAnsi="Calibri" w:cs="Times New Roman"/>
          <w:i/>
          <w:iCs/>
          <w:color w:val="000000"/>
          <w:spacing w:val="-3"/>
        </w:rPr>
        <w:t xml:space="preserve">De </w:t>
      </w:r>
      <w:proofErr w:type="spellStart"/>
      <w:r w:rsidRPr="00C01198">
        <w:rPr>
          <w:rFonts w:ascii="Calibri" w:eastAsia="Times New Roman" w:hAnsi="Calibri" w:cs="Times New Roman"/>
          <w:i/>
          <w:iCs/>
          <w:color w:val="000000"/>
          <w:spacing w:val="-3"/>
        </w:rPr>
        <w:t>Officiis</w:t>
      </w:r>
      <w:proofErr w:type="spellEnd"/>
      <w:r w:rsidRPr="00C01198">
        <w:rPr>
          <w:rFonts w:ascii="Calibri" w:eastAsia="Times New Roman" w:hAnsi="Calibri" w:cs="Times New Roman"/>
          <w:color w:val="000000"/>
          <w:spacing w:val="-3"/>
        </w:rPr>
        <w:t> I,” </w:t>
      </w:r>
      <w:r w:rsidRPr="00C01198">
        <w:rPr>
          <w:rFonts w:ascii="Calibri" w:eastAsia="Times New Roman" w:hAnsi="Calibri" w:cs="Times New Roman"/>
          <w:i/>
          <w:iCs/>
          <w:color w:val="000000"/>
          <w:spacing w:val="-3"/>
        </w:rPr>
        <w:t>Oxford Studies in Ancient Philosophy</w:t>
      </w:r>
      <w:r w:rsidRPr="00C01198">
        <w:rPr>
          <w:rFonts w:ascii="Calibri" w:eastAsia="Times New Roman" w:hAnsi="Calibri" w:cs="Times New Roman"/>
          <w:color w:val="000000"/>
          <w:spacing w:val="-3"/>
        </w:rPr>
        <w:t>, VI (1988): 169–199.</w:t>
      </w:r>
    </w:p>
    <w:p w:rsidR="001837BE" w:rsidRPr="001837BE" w:rsidRDefault="001837BE" w:rsidP="001837BE">
      <w:pPr>
        <w:spacing w:after="0" w:line="240" w:lineRule="atLeast"/>
        <w:ind w:left="360" w:hanging="360"/>
        <w:rPr>
          <w:rFonts w:ascii="Calibri" w:eastAsia="Times New Roman" w:hAnsi="Calibri" w:cs="Times New Roman"/>
          <w:color w:val="000000"/>
          <w:spacing w:val="-3"/>
        </w:rPr>
      </w:pPr>
      <w:proofErr w:type="spellStart"/>
      <w:r w:rsidRPr="001837BE">
        <w:rPr>
          <w:rFonts w:ascii="Calibri" w:eastAsia="Times New Roman" w:hAnsi="Calibri" w:cs="Times New Roman"/>
          <w:color w:val="000000"/>
          <w:spacing w:val="-3"/>
        </w:rPr>
        <w:t>Godlovitch</w:t>
      </w:r>
      <w:proofErr w:type="spellEnd"/>
      <w:r w:rsidRPr="001837BE">
        <w:rPr>
          <w:rFonts w:ascii="Calibri" w:eastAsia="Times New Roman" w:hAnsi="Calibri" w:cs="Times New Roman"/>
          <w:color w:val="000000"/>
          <w:spacing w:val="-3"/>
        </w:rPr>
        <w:t>, S.</w:t>
      </w:r>
      <w:r>
        <w:rPr>
          <w:rFonts w:ascii="Calibri" w:eastAsia="Times New Roman" w:hAnsi="Calibri" w:cs="Times New Roman"/>
          <w:color w:val="000000"/>
          <w:spacing w:val="-3"/>
        </w:rPr>
        <w:t xml:space="preserve"> “</w:t>
      </w:r>
      <w:r w:rsidRPr="001837BE">
        <w:rPr>
          <w:rFonts w:ascii="Calibri" w:eastAsia="Times New Roman" w:hAnsi="Calibri" w:cs="Times New Roman"/>
          <w:color w:val="000000"/>
          <w:spacing w:val="-3"/>
        </w:rPr>
        <w:t>On Wisdom</w:t>
      </w:r>
      <w:r>
        <w:rPr>
          <w:rFonts w:ascii="Calibri" w:eastAsia="Times New Roman" w:hAnsi="Calibri" w:cs="Times New Roman"/>
          <w:color w:val="000000"/>
          <w:spacing w:val="-3"/>
        </w:rPr>
        <w:t>,”</w:t>
      </w:r>
      <w:r w:rsidRPr="001837BE">
        <w:rPr>
          <w:rFonts w:ascii="Calibri" w:eastAsia="Times New Roman" w:hAnsi="Calibri" w:cs="Times New Roman"/>
          <w:color w:val="000000"/>
          <w:spacing w:val="-3"/>
        </w:rPr>
        <w:t xml:space="preserve"> </w:t>
      </w:r>
      <w:r w:rsidRPr="001837BE">
        <w:rPr>
          <w:rFonts w:ascii="Calibri" w:eastAsia="Times New Roman" w:hAnsi="Calibri" w:cs="Times New Roman"/>
          <w:i/>
          <w:color w:val="000000"/>
          <w:spacing w:val="-3"/>
        </w:rPr>
        <w:t>Canadian Journal of Philosophy</w:t>
      </w:r>
      <w:r w:rsidRPr="001837BE">
        <w:rPr>
          <w:rFonts w:ascii="Calibri" w:eastAsia="Times New Roman" w:hAnsi="Calibri" w:cs="Times New Roman"/>
          <w:color w:val="000000"/>
          <w:spacing w:val="-3"/>
        </w:rPr>
        <w:t>, 11</w:t>
      </w:r>
      <w:r>
        <w:rPr>
          <w:rFonts w:ascii="Calibri" w:eastAsia="Times New Roman" w:hAnsi="Calibri" w:cs="Times New Roman"/>
          <w:color w:val="000000"/>
          <w:spacing w:val="-3"/>
        </w:rPr>
        <w:t xml:space="preserve"> (1981)</w:t>
      </w:r>
      <w:r w:rsidRPr="001837BE">
        <w:rPr>
          <w:rFonts w:ascii="Calibri" w:eastAsia="Times New Roman" w:hAnsi="Calibri" w:cs="Times New Roman"/>
          <w:color w:val="000000"/>
          <w:spacing w:val="-3"/>
        </w:rPr>
        <w:t>: 137–155.</w:t>
      </w:r>
    </w:p>
    <w:p w:rsidR="00C01198" w:rsidRPr="00C01198" w:rsidRDefault="00C01198" w:rsidP="008D264B">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Gordon, D. R. and Suits, D. B. (edd.), </w:t>
      </w:r>
      <w:r w:rsidRPr="00C01198">
        <w:rPr>
          <w:rFonts w:ascii="Calibri" w:eastAsia="Times New Roman" w:hAnsi="Calibri" w:cs="Times New Roman"/>
          <w:i/>
          <w:iCs/>
          <w:color w:val="000000"/>
        </w:rPr>
        <w:t>Epictetus and Stoicism: Continuing Influences and Contemporary Relevance</w:t>
      </w:r>
      <w:r w:rsidRPr="00C01198">
        <w:rPr>
          <w:rFonts w:ascii="Calibri" w:eastAsia="Times New Roman" w:hAnsi="Calibri" w:cs="Times New Roman"/>
          <w:color w:val="000000"/>
        </w:rPr>
        <w:t> (Rochester, NY: RIT Press, 2014).</w:t>
      </w:r>
    </w:p>
    <w:p w:rsidR="00C01198" w:rsidRPr="00C01198" w:rsidRDefault="00C01198" w:rsidP="00C01198">
      <w:pPr>
        <w:spacing w:after="0" w:line="240" w:lineRule="auto"/>
        <w:ind w:left="360" w:right="255"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Graver, Margaret.  “Not Even Zeus,” </w:t>
      </w:r>
      <w:r w:rsidRPr="00C01198">
        <w:rPr>
          <w:rFonts w:ascii="Calibri" w:eastAsia="Times New Roman" w:hAnsi="Calibri" w:cs="Times New Roman"/>
          <w:i/>
          <w:iCs/>
          <w:color w:val="000000"/>
        </w:rPr>
        <w:t>Oxford Studies in Ancient Philosophy</w:t>
      </w:r>
      <w:r w:rsidRPr="00C01198">
        <w:rPr>
          <w:rFonts w:ascii="Calibri" w:eastAsia="Times New Roman" w:hAnsi="Calibri" w:cs="Times New Roman"/>
          <w:color w:val="000000"/>
        </w:rPr>
        <w:t>, XXV, Winter (2003): 345–361.</w:t>
      </w:r>
    </w:p>
    <w:p w:rsidR="00C01198" w:rsidRPr="00C01198" w:rsidRDefault="00C01198" w:rsidP="00C01198">
      <w:pPr>
        <w:spacing w:after="0" w:line="240" w:lineRule="auto"/>
        <w:ind w:left="360" w:right="255"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______.  </w:t>
      </w:r>
      <w:r w:rsidRPr="00C01198">
        <w:rPr>
          <w:rFonts w:ascii="Calibri" w:eastAsia="Times New Roman" w:hAnsi="Calibri" w:cs="Times New Roman"/>
          <w:i/>
          <w:iCs/>
          <w:color w:val="000000"/>
          <w:spacing w:val="-2"/>
        </w:rPr>
        <w:t>Stoicism and Emotion</w:t>
      </w:r>
      <w:r w:rsidRPr="00C01198">
        <w:rPr>
          <w:rFonts w:ascii="Calibri" w:eastAsia="Times New Roman" w:hAnsi="Calibri" w:cs="Times New Roman"/>
          <w:color w:val="000000"/>
          <w:spacing w:val="-2"/>
        </w:rPr>
        <w:t> (University of Chicago, 2007).</w:t>
      </w:r>
    </w:p>
    <w:p w:rsidR="00C01198" w:rsidRPr="00C01198" w:rsidRDefault="00C01198" w:rsidP="00C01198">
      <w:pPr>
        <w:spacing w:after="0" w:line="240" w:lineRule="auto"/>
        <w:ind w:left="360" w:right="255"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2"/>
        </w:rPr>
        <w:t>______.  </w:t>
      </w:r>
      <w:r w:rsidRPr="00C01198">
        <w:rPr>
          <w:rFonts w:ascii="Calibri" w:eastAsia="Times New Roman" w:hAnsi="Calibri" w:cs="Times New Roman"/>
          <w:color w:val="000000"/>
          <w:spacing w:val="-3"/>
        </w:rPr>
        <w:t>“Epictetus,” </w:t>
      </w:r>
      <w:r w:rsidRPr="00C01198">
        <w:rPr>
          <w:rFonts w:ascii="Calibri" w:eastAsia="Times New Roman" w:hAnsi="Calibri" w:cs="Times New Roman"/>
          <w:i/>
          <w:iCs/>
          <w:color w:val="000000"/>
          <w:spacing w:val="-3"/>
        </w:rPr>
        <w:t>The Stanford Encyclopedia of Philosophy</w:t>
      </w:r>
      <w:r w:rsidRPr="00C01198">
        <w:rPr>
          <w:rFonts w:ascii="Calibri" w:eastAsia="Times New Roman" w:hAnsi="Calibri" w:cs="Times New Roman"/>
          <w:color w:val="000000"/>
          <w:spacing w:val="-3"/>
        </w:rPr>
        <w:t xml:space="preserve"> (Spring 2009 </w:t>
      </w:r>
      <w:proofErr w:type="spellStart"/>
      <w:r w:rsidRPr="00C01198">
        <w:rPr>
          <w:rFonts w:ascii="Calibri" w:eastAsia="Times New Roman" w:hAnsi="Calibri" w:cs="Times New Roman"/>
          <w:color w:val="000000"/>
          <w:spacing w:val="-3"/>
        </w:rPr>
        <w:t>edn</w:t>
      </w:r>
      <w:proofErr w:type="spellEnd"/>
      <w:r w:rsidRPr="00C01198">
        <w:rPr>
          <w:rFonts w:ascii="Calibri" w:eastAsia="Times New Roman" w:hAnsi="Calibri" w:cs="Times New Roman"/>
          <w:color w:val="000000"/>
          <w:spacing w:val="-3"/>
        </w:rPr>
        <w:t xml:space="preserve">.), E. n&gt; </w:t>
      </w:r>
      <w:proofErr w:type="spellStart"/>
      <w:r w:rsidRPr="00C01198">
        <w:rPr>
          <w:rFonts w:ascii="Calibri" w:eastAsia="Times New Roman" w:hAnsi="Calibri" w:cs="Times New Roman"/>
          <w:color w:val="000000"/>
          <w:spacing w:val="-3"/>
        </w:rPr>
        <w:t>Zalta</w:t>
      </w:r>
      <w:proofErr w:type="spellEnd"/>
      <w:r w:rsidRPr="00C01198">
        <w:rPr>
          <w:rFonts w:ascii="Calibri" w:eastAsia="Times New Roman" w:hAnsi="Calibri" w:cs="Times New Roman"/>
          <w:color w:val="000000"/>
          <w:spacing w:val="-3"/>
        </w:rPr>
        <w:t xml:space="preserve"> (ed.), URL = &lt;</w:t>
      </w:r>
      <w:hyperlink r:id="rId4" w:history="1">
        <w:r w:rsidRPr="00C01198">
          <w:rPr>
            <w:rFonts w:ascii="Calibri" w:eastAsia="Times New Roman" w:hAnsi="Calibri" w:cs="Times New Roman"/>
            <w:color w:val="0000FF"/>
            <w:spacing w:val="-3"/>
            <w:u w:val="single"/>
          </w:rPr>
          <w:t>http://plato.stanford.edu/archives/spr2009/entries/epictetus/</w:t>
        </w:r>
      </w:hyperlink>
      <w:r w:rsidRPr="00C01198">
        <w:rPr>
          <w:rFonts w:ascii="Calibri" w:eastAsia="Times New Roman" w:hAnsi="Calibri" w:cs="Times New Roman"/>
          <w:color w:val="000000"/>
          <w:spacing w:val="-3"/>
        </w:rPr>
        <w:t>&gt;.</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Gretenkord</w:t>
      </w:r>
      <w:proofErr w:type="spellEnd"/>
      <w:r w:rsidRPr="00C01198">
        <w:rPr>
          <w:rFonts w:ascii="Calibri" w:eastAsia="Times New Roman" w:hAnsi="Calibri" w:cs="Times New Roman"/>
          <w:color w:val="000000"/>
          <w:spacing w:val="-3"/>
        </w:rPr>
        <w:t>, J. C.  </w:t>
      </w:r>
      <w:r w:rsidRPr="00C01198">
        <w:rPr>
          <w:rFonts w:ascii="Calibri" w:eastAsia="Times New Roman" w:hAnsi="Calibri" w:cs="Times New Roman"/>
          <w:i/>
          <w:iCs/>
          <w:color w:val="000000"/>
          <w:spacing w:val="-3"/>
        </w:rPr>
        <w:t xml:space="preserve">Der </w:t>
      </w:r>
      <w:proofErr w:type="spellStart"/>
      <w:r w:rsidRPr="00C01198">
        <w:rPr>
          <w:rFonts w:ascii="Calibri" w:eastAsia="Times New Roman" w:hAnsi="Calibri" w:cs="Times New Roman"/>
          <w:i/>
          <w:iCs/>
          <w:color w:val="000000"/>
          <w:spacing w:val="-3"/>
        </w:rPr>
        <w:t>Freiheitsbegriff</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Epiktets</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Studienverlag</w:t>
      </w:r>
      <w:proofErr w:type="spellEnd"/>
      <w:r w:rsidRPr="00C01198">
        <w:rPr>
          <w:rFonts w:ascii="Calibri" w:eastAsia="Times New Roman" w:hAnsi="Calibri" w:cs="Times New Roman"/>
          <w:color w:val="000000"/>
          <w:spacing w:val="-3"/>
        </w:rPr>
        <w:t xml:space="preserve"> Dr N. </w:t>
      </w:r>
      <w:proofErr w:type="spellStart"/>
      <w:r w:rsidRPr="00C01198">
        <w:rPr>
          <w:rFonts w:ascii="Calibri" w:eastAsia="Times New Roman" w:hAnsi="Calibri" w:cs="Times New Roman"/>
          <w:color w:val="000000"/>
          <w:spacing w:val="-3"/>
        </w:rPr>
        <w:t>Brockmeyer</w:t>
      </w:r>
      <w:proofErr w:type="spellEnd"/>
      <w:r w:rsidRPr="00C01198">
        <w:rPr>
          <w:rFonts w:ascii="Calibri" w:eastAsia="Times New Roman" w:hAnsi="Calibri" w:cs="Times New Roman"/>
          <w:color w:val="000000"/>
          <w:spacing w:val="-3"/>
        </w:rPr>
        <w:t xml:space="preserve"> (Bamberg, 1981).</w:t>
      </w:r>
    </w:p>
    <w:p w:rsidR="00C01198" w:rsidRDefault="00C01198" w:rsidP="008D264B">
      <w:pPr>
        <w:spacing w:after="0" w:line="240" w:lineRule="atLeast"/>
        <w:ind w:left="360" w:hanging="360"/>
        <w:rPr>
          <w:rFonts w:ascii="Calibri" w:eastAsia="Times New Roman" w:hAnsi="Calibri" w:cs="Times New Roman"/>
          <w:color w:val="000000"/>
          <w:spacing w:val="-3"/>
        </w:rPr>
      </w:pPr>
      <w:proofErr w:type="spellStart"/>
      <w:r w:rsidRPr="00C01198">
        <w:rPr>
          <w:rFonts w:ascii="Calibri" w:eastAsia="Times New Roman" w:hAnsi="Calibri" w:cs="Times New Roman"/>
          <w:color w:val="000000"/>
          <w:spacing w:val="-3"/>
        </w:rPr>
        <w:t>Hadot</w:t>
      </w:r>
      <w:proofErr w:type="spellEnd"/>
      <w:r w:rsidRPr="00C01198">
        <w:rPr>
          <w:rFonts w:ascii="Calibri" w:eastAsia="Times New Roman" w:hAnsi="Calibri" w:cs="Times New Roman"/>
          <w:color w:val="000000"/>
          <w:spacing w:val="-3"/>
        </w:rPr>
        <w:t>, Pierre.  </w:t>
      </w:r>
      <w:r w:rsidRPr="00C01198">
        <w:rPr>
          <w:rFonts w:ascii="Calibri" w:eastAsia="Times New Roman" w:hAnsi="Calibri" w:cs="Times New Roman"/>
          <w:i/>
          <w:iCs/>
          <w:color w:val="000000"/>
          <w:spacing w:val="-3"/>
        </w:rPr>
        <w:t>The Inner Citadel: The</w:t>
      </w:r>
      <w:r w:rsidRPr="00C01198">
        <w:rPr>
          <w:rFonts w:ascii="Calibri" w:eastAsia="Times New Roman" w:hAnsi="Calibri" w:cs="Times New Roman"/>
          <w:color w:val="000000"/>
          <w:spacing w:val="-3"/>
        </w:rPr>
        <w:t> Meditations </w:t>
      </w:r>
      <w:r w:rsidRPr="00C01198">
        <w:rPr>
          <w:rFonts w:ascii="Calibri" w:eastAsia="Times New Roman" w:hAnsi="Calibri" w:cs="Times New Roman"/>
          <w:i/>
          <w:iCs/>
          <w:color w:val="000000"/>
          <w:spacing w:val="-3"/>
        </w:rPr>
        <w:t>of Marcus Aurelius</w:t>
      </w:r>
      <w:r w:rsidRPr="00C01198">
        <w:rPr>
          <w:rFonts w:ascii="Calibri" w:eastAsia="Times New Roman" w:hAnsi="Calibri" w:cs="Times New Roman"/>
          <w:color w:val="000000"/>
          <w:spacing w:val="-3"/>
        </w:rPr>
        <w:t>; tr. M. Chase. (Harvard University Press, 1998).</w:t>
      </w:r>
    </w:p>
    <w:p w:rsidR="008270AC" w:rsidRPr="00C01198" w:rsidRDefault="008270AC" w:rsidP="008D264B">
      <w:pPr>
        <w:spacing w:after="0" w:line="240" w:lineRule="atLeast"/>
        <w:ind w:left="360" w:hanging="360"/>
        <w:rPr>
          <w:rFonts w:ascii="CG Times" w:eastAsia="Times New Roman" w:hAnsi="CG Times" w:cs="Times New Roman"/>
          <w:color w:val="000000"/>
          <w:sz w:val="27"/>
          <w:szCs w:val="27"/>
        </w:rPr>
      </w:pPr>
      <w:r>
        <w:rPr>
          <w:rFonts w:ascii="Calibri" w:eastAsia="Times New Roman" w:hAnsi="Calibri" w:cs="Times New Roman"/>
          <w:color w:val="000000"/>
          <w:spacing w:val="-3"/>
        </w:rPr>
        <w:lastRenderedPageBreak/>
        <w:t xml:space="preserve">______.  </w:t>
      </w:r>
      <w:r w:rsidRPr="005C4E97">
        <w:rPr>
          <w:rFonts w:ascii="Calibri" w:eastAsia="Times New Roman" w:hAnsi="Calibri" w:cs="Times New Roman"/>
          <w:i/>
          <w:color w:val="000000"/>
          <w:spacing w:val="-3"/>
        </w:rPr>
        <w:t>Philosophy as a Way of Life: Spiritual Exercises from Socrates to Foucault</w:t>
      </w:r>
      <w:r>
        <w:rPr>
          <w:rFonts w:ascii="Calibri" w:eastAsia="Times New Roman" w:hAnsi="Calibri" w:cs="Times New Roman"/>
          <w:color w:val="000000"/>
          <w:spacing w:val="-3"/>
        </w:rPr>
        <w:t>. A. Davidson (ed.),</w:t>
      </w:r>
      <w:r w:rsidR="005C4E97">
        <w:rPr>
          <w:rFonts w:ascii="Calibri" w:eastAsia="Times New Roman" w:hAnsi="Calibri" w:cs="Times New Roman"/>
          <w:color w:val="000000"/>
          <w:spacing w:val="-3"/>
        </w:rPr>
        <w:t xml:space="preserve"> tr. M. Chase. (New York: Blackwell, 1995).</w:t>
      </w:r>
    </w:p>
    <w:p w:rsidR="00C01198" w:rsidRPr="00C01198" w:rsidRDefault="00C01198" w:rsidP="008D264B">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 xml:space="preserve">Hartmann, Karl.  “Arrian und </w:t>
      </w:r>
      <w:proofErr w:type="spellStart"/>
      <w:r w:rsidRPr="00C01198">
        <w:rPr>
          <w:rFonts w:ascii="Calibri" w:eastAsia="Times New Roman" w:hAnsi="Calibri" w:cs="Times New Roman"/>
          <w:color w:val="000000"/>
          <w:spacing w:val="-3"/>
        </w:rPr>
        <w:t>Epiktet</w:t>
      </w:r>
      <w:proofErr w:type="spellEnd"/>
      <w:r w:rsidRPr="00C01198">
        <w:rPr>
          <w:rFonts w:ascii="Calibri" w:eastAsia="Times New Roman" w:hAnsi="Calibri" w:cs="Times New Roman"/>
          <w:color w:val="000000"/>
          <w:spacing w:val="-3"/>
        </w:rPr>
        <w:t>,” </w:t>
      </w:r>
      <w:r w:rsidRPr="00C01198">
        <w:rPr>
          <w:rFonts w:ascii="Calibri" w:eastAsia="Times New Roman" w:hAnsi="Calibri" w:cs="Times New Roman"/>
          <w:i/>
          <w:iCs/>
          <w:color w:val="000000"/>
          <w:spacing w:val="-3"/>
        </w:rPr>
        <w:t xml:space="preserve">Neue </w:t>
      </w:r>
      <w:proofErr w:type="spellStart"/>
      <w:r w:rsidRPr="00C01198">
        <w:rPr>
          <w:rFonts w:ascii="Calibri" w:eastAsia="Times New Roman" w:hAnsi="Calibri" w:cs="Times New Roman"/>
          <w:i/>
          <w:iCs/>
          <w:color w:val="000000"/>
          <w:spacing w:val="-3"/>
        </w:rPr>
        <w:t>Jahrbücher</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für</w:t>
      </w:r>
      <w:proofErr w:type="spellEnd"/>
      <w:r w:rsidRPr="00C01198">
        <w:rPr>
          <w:rFonts w:ascii="Calibri" w:eastAsia="Times New Roman" w:hAnsi="Calibri" w:cs="Times New Roman"/>
          <w:i/>
          <w:iCs/>
          <w:color w:val="000000"/>
          <w:spacing w:val="-3"/>
        </w:rPr>
        <w:t xml:space="preserve"> das </w:t>
      </w:r>
      <w:proofErr w:type="spellStart"/>
      <w:r w:rsidRPr="00C01198">
        <w:rPr>
          <w:rFonts w:ascii="Calibri" w:eastAsia="Times New Roman" w:hAnsi="Calibri" w:cs="Times New Roman"/>
          <w:i/>
          <w:iCs/>
          <w:color w:val="000000"/>
          <w:spacing w:val="-3"/>
        </w:rPr>
        <w:t>klassische</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Altertum</w:t>
      </w:r>
      <w:proofErr w:type="spellEnd"/>
      <w:r w:rsidRPr="00C01198">
        <w:rPr>
          <w:rFonts w:ascii="Calibri" w:eastAsia="Times New Roman" w:hAnsi="Calibri" w:cs="Times New Roman"/>
          <w:i/>
          <w:iCs/>
          <w:color w:val="000000"/>
          <w:spacing w:val="-3"/>
        </w:rPr>
        <w:t xml:space="preserve"> und </w:t>
      </w:r>
      <w:proofErr w:type="spellStart"/>
      <w:r w:rsidRPr="00C01198">
        <w:rPr>
          <w:rFonts w:ascii="Calibri" w:eastAsia="Times New Roman" w:hAnsi="Calibri" w:cs="Times New Roman"/>
          <w:i/>
          <w:iCs/>
          <w:color w:val="000000"/>
          <w:spacing w:val="-3"/>
        </w:rPr>
        <w:t>Pädagogik</w:t>
      </w:r>
      <w:proofErr w:type="spellEnd"/>
      <w:r w:rsidRPr="00C01198">
        <w:rPr>
          <w:rFonts w:ascii="Calibri" w:eastAsia="Times New Roman" w:hAnsi="Calibri" w:cs="Times New Roman"/>
          <w:color w:val="000000"/>
          <w:spacing w:val="-3"/>
        </w:rPr>
        <w:t> XVI (1905): 248–275.</w:t>
      </w:r>
    </w:p>
    <w:p w:rsidR="00C01198" w:rsidRPr="00C01198" w:rsidRDefault="00C01198" w:rsidP="008D264B">
      <w:pPr>
        <w:spacing w:after="0" w:line="240" w:lineRule="atLeast"/>
        <w:ind w:left="360" w:hanging="360"/>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Hershbell</w:t>
      </w:r>
      <w:proofErr w:type="spellEnd"/>
      <w:r w:rsidRPr="00C01198">
        <w:rPr>
          <w:rFonts w:ascii="Calibri" w:eastAsia="Times New Roman" w:hAnsi="Calibri" w:cs="Times New Roman"/>
          <w:color w:val="000000"/>
          <w:spacing w:val="-3"/>
        </w:rPr>
        <w:t>, Jackson.  “The Stoicism of Epictetus: Twentieth century perspectives,” </w:t>
      </w:r>
      <w:proofErr w:type="spellStart"/>
      <w:r w:rsidRPr="00C01198">
        <w:rPr>
          <w:rFonts w:ascii="Calibri" w:eastAsia="Times New Roman" w:hAnsi="Calibri" w:cs="Times New Roman"/>
          <w:i/>
          <w:iCs/>
          <w:color w:val="000000"/>
          <w:spacing w:val="-3"/>
        </w:rPr>
        <w:t>Aufstieg</w:t>
      </w:r>
      <w:proofErr w:type="spellEnd"/>
      <w:r w:rsidRPr="00C01198">
        <w:rPr>
          <w:rFonts w:ascii="Calibri" w:eastAsia="Times New Roman" w:hAnsi="Calibri" w:cs="Times New Roman"/>
          <w:i/>
          <w:iCs/>
          <w:color w:val="000000"/>
          <w:spacing w:val="-3"/>
        </w:rPr>
        <w:t xml:space="preserve"> und </w:t>
      </w:r>
      <w:proofErr w:type="spellStart"/>
      <w:r w:rsidRPr="00C01198">
        <w:rPr>
          <w:rFonts w:ascii="Calibri" w:eastAsia="Times New Roman" w:hAnsi="Calibri" w:cs="Times New Roman"/>
          <w:i/>
          <w:iCs/>
          <w:color w:val="000000"/>
          <w:spacing w:val="-3"/>
        </w:rPr>
        <w:t>Niedergang</w:t>
      </w:r>
      <w:proofErr w:type="spellEnd"/>
      <w:r w:rsidRPr="00C01198">
        <w:rPr>
          <w:rFonts w:ascii="Calibri" w:eastAsia="Times New Roman" w:hAnsi="Calibri" w:cs="Times New Roman"/>
          <w:i/>
          <w:iCs/>
          <w:color w:val="000000"/>
          <w:spacing w:val="-3"/>
        </w:rPr>
        <w:t xml:space="preserve"> der </w:t>
      </w:r>
      <w:proofErr w:type="spellStart"/>
      <w:r w:rsidRPr="00C01198">
        <w:rPr>
          <w:rFonts w:ascii="Calibri" w:eastAsia="Times New Roman" w:hAnsi="Calibri" w:cs="Times New Roman"/>
          <w:i/>
          <w:iCs/>
          <w:color w:val="000000"/>
          <w:spacing w:val="-3"/>
        </w:rPr>
        <w:t>römischen</w:t>
      </w:r>
      <w:proofErr w:type="spellEnd"/>
      <w:r w:rsidRPr="00C01198">
        <w:rPr>
          <w:rFonts w:ascii="Calibri" w:eastAsia="Times New Roman" w:hAnsi="Calibri" w:cs="Times New Roman"/>
          <w:i/>
          <w:iCs/>
          <w:color w:val="000000"/>
          <w:spacing w:val="-3"/>
        </w:rPr>
        <w:t xml:space="preserve"> Welt</w:t>
      </w:r>
      <w:r w:rsidRPr="00C01198">
        <w:rPr>
          <w:rFonts w:ascii="Calibri" w:eastAsia="Times New Roman" w:hAnsi="Calibri" w:cs="Times New Roman"/>
          <w:color w:val="000000"/>
          <w:spacing w:val="-3"/>
        </w:rPr>
        <w:t> II.36.3 (Berlin, 1989): 2148–2163.</w:t>
      </w:r>
    </w:p>
    <w:p w:rsidR="00C01198" w:rsidRDefault="00C01198" w:rsidP="00C01198">
      <w:pPr>
        <w:spacing w:after="0" w:line="240" w:lineRule="atLeast"/>
        <w:rPr>
          <w:rFonts w:ascii="Calibri" w:eastAsia="Times New Roman" w:hAnsi="Calibri" w:cs="Times New Roman"/>
          <w:color w:val="000000"/>
          <w:spacing w:val="-3"/>
        </w:rPr>
      </w:pPr>
      <w:proofErr w:type="spellStart"/>
      <w:r w:rsidRPr="00C01198">
        <w:rPr>
          <w:rFonts w:ascii="Calibri" w:eastAsia="Times New Roman" w:hAnsi="Calibri" w:cs="Times New Roman"/>
          <w:color w:val="000000"/>
          <w:spacing w:val="-3"/>
        </w:rPr>
        <w:t>Hijmans</w:t>
      </w:r>
      <w:proofErr w:type="spellEnd"/>
      <w:r w:rsidRPr="00C01198">
        <w:rPr>
          <w:rFonts w:ascii="Calibri" w:eastAsia="Times New Roman" w:hAnsi="Calibri" w:cs="Times New Roman"/>
          <w:color w:val="000000"/>
          <w:spacing w:val="-3"/>
        </w:rPr>
        <w:t xml:space="preserve"> Jr., B. L.</w:t>
      </w:r>
      <w:r w:rsidR="007D044F">
        <w:rPr>
          <w:rFonts w:ascii="Calibri" w:eastAsia="Times New Roman" w:hAnsi="Calibri" w:cs="Times New Roman"/>
          <w:color w:val="000000"/>
          <w:spacing w:val="-3"/>
        </w:rPr>
        <w:t xml:space="preserve">  </w:t>
      </w:r>
      <w:r w:rsidR="007D044F" w:rsidRPr="007D044F">
        <w:rPr>
          <w:rFonts w:ascii="Calibri" w:eastAsia="Times New Roman" w:hAnsi="Calibri" w:cs="Times New Roman"/>
          <w:i/>
          <w:color w:val="000000"/>
          <w:spacing w:val="-3"/>
        </w:rPr>
        <w:t>ΑΣΚΗΣΙΣ:</w:t>
      </w:r>
      <w:r w:rsidRPr="00C01198">
        <w:rPr>
          <w:rFonts w:ascii="Calibri" w:eastAsia="Times New Roman" w:hAnsi="Calibri" w:cs="Times New Roman"/>
          <w:i/>
          <w:iCs/>
          <w:color w:val="000000"/>
          <w:spacing w:val="-3"/>
        </w:rPr>
        <w:t xml:space="preserve"> Notes on Epictetus' Educational System</w:t>
      </w:r>
      <w:r w:rsidRPr="00C01198">
        <w:rPr>
          <w:rFonts w:ascii="Calibri" w:eastAsia="Times New Roman" w:hAnsi="Calibri" w:cs="Times New Roman"/>
          <w:color w:val="000000"/>
          <w:spacing w:val="-3"/>
        </w:rPr>
        <w:t> (Assen, 1959).</w:t>
      </w:r>
    </w:p>
    <w:p w:rsidR="00D932BC" w:rsidRPr="00C01198" w:rsidRDefault="00D932BC" w:rsidP="00C01198">
      <w:pPr>
        <w:spacing w:after="0" w:line="240" w:lineRule="atLeast"/>
        <w:rPr>
          <w:rFonts w:ascii="CG Times" w:eastAsia="Times New Roman" w:hAnsi="CG Times" w:cs="Times New Roman"/>
          <w:color w:val="000000"/>
          <w:sz w:val="27"/>
          <w:szCs w:val="27"/>
        </w:rPr>
      </w:pPr>
      <w:r>
        <w:rPr>
          <w:rFonts w:ascii="Calibri" w:eastAsia="Times New Roman" w:hAnsi="Calibri" w:cs="Times New Roman"/>
          <w:color w:val="000000"/>
          <w:spacing w:val="-3"/>
        </w:rPr>
        <w:t>______.  “A Note on ΦΥΣΙΣ</w:t>
      </w:r>
      <w:r w:rsidR="007D044F">
        <w:rPr>
          <w:rFonts w:ascii="Calibri" w:eastAsia="Times New Roman" w:hAnsi="Calibri" w:cs="Times New Roman"/>
          <w:color w:val="000000"/>
          <w:spacing w:val="-3"/>
        </w:rPr>
        <w:t xml:space="preserve"> in Epictetus,” </w:t>
      </w:r>
      <w:r w:rsidR="007D044F" w:rsidRPr="007D044F">
        <w:rPr>
          <w:rFonts w:ascii="Calibri" w:eastAsia="Times New Roman" w:hAnsi="Calibri" w:cs="Times New Roman"/>
          <w:i/>
          <w:color w:val="000000"/>
          <w:spacing w:val="-3"/>
        </w:rPr>
        <w:t>Mnemosyne</w:t>
      </w:r>
      <w:r w:rsidR="007D044F">
        <w:rPr>
          <w:rFonts w:ascii="Calibri" w:eastAsia="Times New Roman" w:hAnsi="Calibri" w:cs="Times New Roman"/>
          <w:color w:val="000000"/>
          <w:spacing w:val="-3"/>
        </w:rPr>
        <w:t xml:space="preserve"> 20 (1967): 279–284.</w:t>
      </w:r>
    </w:p>
    <w:p w:rsidR="00034A54" w:rsidRDefault="00C01198" w:rsidP="00C01198">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 xml:space="preserve">Inwood, Brad, </w:t>
      </w:r>
      <w:r w:rsidR="00C85663">
        <w:rPr>
          <w:rFonts w:ascii="Calibri" w:eastAsia="Times New Roman" w:hAnsi="Calibri" w:cs="Times New Roman"/>
          <w:color w:val="000000"/>
          <w:spacing w:val="-3"/>
        </w:rPr>
        <w:t xml:space="preserve">“The Legacy of Musonius Rufus” in T. Engberg-Pedersen (ed.), </w:t>
      </w:r>
      <w:r w:rsidR="00C85663" w:rsidRPr="00C85663">
        <w:rPr>
          <w:rFonts w:ascii="Calibri" w:eastAsia="Times New Roman" w:hAnsi="Calibri" w:cs="Times New Roman"/>
          <w:i/>
          <w:color w:val="000000"/>
          <w:spacing w:val="-3"/>
        </w:rPr>
        <w:t>From Platonism to Stoicism: The Development of Philosophy, 100 BCE to 100 CE</w:t>
      </w:r>
      <w:r w:rsidR="00C85663">
        <w:rPr>
          <w:rFonts w:ascii="Calibri" w:eastAsia="Times New Roman" w:hAnsi="Calibri" w:cs="Times New Roman"/>
          <w:color w:val="000000"/>
          <w:spacing w:val="-3"/>
        </w:rPr>
        <w:t xml:space="preserve"> (Cambridge, 2017): 254–276.</w:t>
      </w:r>
    </w:p>
    <w:p w:rsidR="00C01198" w:rsidRPr="00C01198" w:rsidRDefault="00034A54" w:rsidP="00C01198">
      <w:pPr>
        <w:spacing w:after="0" w:line="240" w:lineRule="atLeast"/>
        <w:ind w:left="360" w:hanging="360"/>
        <w:rPr>
          <w:rFonts w:ascii="CG Times" w:eastAsia="Times New Roman" w:hAnsi="CG Times" w:cs="Times New Roman"/>
          <w:color w:val="000000"/>
          <w:sz w:val="27"/>
          <w:szCs w:val="27"/>
        </w:rPr>
      </w:pPr>
      <w:r>
        <w:rPr>
          <w:rFonts w:ascii="Calibri" w:eastAsia="Times New Roman" w:hAnsi="Calibri" w:cs="Times New Roman"/>
          <w:color w:val="000000"/>
          <w:spacing w:val="-3"/>
        </w:rPr>
        <w:t xml:space="preserve">______, </w:t>
      </w:r>
      <w:r w:rsidR="00C01198" w:rsidRPr="00C01198">
        <w:rPr>
          <w:rFonts w:ascii="Calibri" w:eastAsia="Times New Roman" w:hAnsi="Calibri" w:cs="Times New Roman"/>
          <w:color w:val="000000"/>
          <w:spacing w:val="-3"/>
        </w:rPr>
        <w:t>ed.  </w:t>
      </w:r>
      <w:r w:rsidR="00C01198" w:rsidRPr="00C01198">
        <w:rPr>
          <w:rFonts w:ascii="Calibri" w:eastAsia="Times New Roman" w:hAnsi="Calibri" w:cs="Times New Roman"/>
          <w:i/>
          <w:iCs/>
          <w:color w:val="000000"/>
          <w:spacing w:val="-3"/>
        </w:rPr>
        <w:t>The Cambridge Companion to the Stoics</w:t>
      </w:r>
      <w:r w:rsidR="00C01198" w:rsidRPr="00C01198">
        <w:rPr>
          <w:rFonts w:ascii="Calibri" w:eastAsia="Times New Roman" w:hAnsi="Calibri" w:cs="Times New Roman"/>
          <w:color w:val="000000"/>
          <w:spacing w:val="-3"/>
        </w:rPr>
        <w:t> (Cambridge, 2003).</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______.  “L’ </w:t>
      </w:r>
      <w:r w:rsidRPr="00C01198">
        <w:rPr>
          <w:rFonts w:ascii="Calibri" w:eastAsia="Times New Roman" w:hAnsi="Calibri" w:cs="Times New Roman"/>
          <w:i/>
          <w:iCs/>
          <w:color w:val="000000"/>
        </w:rPr>
        <w:t>oikeiosis</w:t>
      </w:r>
      <w:r w:rsidRPr="00C01198">
        <w:rPr>
          <w:rFonts w:ascii="Calibri" w:eastAsia="Times New Roman" w:hAnsi="Calibri" w:cs="Times New Roman"/>
          <w:color w:val="000000"/>
        </w:rPr>
        <w:t> </w:t>
      </w:r>
      <w:proofErr w:type="spellStart"/>
      <w:r w:rsidRPr="00C01198">
        <w:rPr>
          <w:rFonts w:ascii="Calibri" w:eastAsia="Times New Roman" w:hAnsi="Calibri" w:cs="Times New Roman"/>
          <w:color w:val="000000"/>
        </w:rPr>
        <w:t>sociale</w:t>
      </w:r>
      <w:proofErr w:type="spellEnd"/>
      <w:r w:rsidRPr="00C01198">
        <w:rPr>
          <w:rFonts w:ascii="Calibri" w:eastAsia="Times New Roman" w:hAnsi="Calibri" w:cs="Times New Roman"/>
          <w:color w:val="000000"/>
        </w:rPr>
        <w:t xml:space="preserve"> chez </w:t>
      </w:r>
      <w:proofErr w:type="spellStart"/>
      <w:r w:rsidRPr="00C01198">
        <w:rPr>
          <w:rFonts w:ascii="Calibri" w:eastAsia="Times New Roman" w:hAnsi="Calibri" w:cs="Times New Roman"/>
          <w:color w:val="000000"/>
        </w:rPr>
        <w:t>Epictète</w:t>
      </w:r>
      <w:proofErr w:type="spellEnd"/>
      <w:r w:rsidRPr="00C01198">
        <w:rPr>
          <w:rFonts w:ascii="Calibri" w:eastAsia="Times New Roman" w:hAnsi="Calibri" w:cs="Times New Roman"/>
          <w:color w:val="000000"/>
        </w:rPr>
        <w:t xml:space="preserve">” in K. </w:t>
      </w:r>
      <w:proofErr w:type="spellStart"/>
      <w:r w:rsidRPr="00C01198">
        <w:rPr>
          <w:rFonts w:ascii="Calibri" w:eastAsia="Times New Roman" w:hAnsi="Calibri" w:cs="Times New Roman"/>
          <w:color w:val="000000"/>
        </w:rPr>
        <w:t>Algra</w:t>
      </w:r>
      <w:proofErr w:type="spellEnd"/>
      <w:r w:rsidR="008270AC">
        <w:rPr>
          <w:rFonts w:ascii="Calibri" w:eastAsia="Times New Roman" w:hAnsi="Calibri" w:cs="Times New Roman"/>
          <w:color w:val="000000"/>
        </w:rPr>
        <w:t xml:space="preserve">, P. van der Horst, D. </w:t>
      </w:r>
      <w:proofErr w:type="spellStart"/>
      <w:r w:rsidR="008270AC">
        <w:rPr>
          <w:rFonts w:ascii="Calibri" w:eastAsia="Times New Roman" w:hAnsi="Calibri" w:cs="Times New Roman"/>
          <w:color w:val="000000"/>
        </w:rPr>
        <w:t>Runia</w:t>
      </w:r>
      <w:proofErr w:type="spellEnd"/>
      <w:r w:rsidR="008270AC">
        <w:rPr>
          <w:rFonts w:ascii="Calibri" w:eastAsia="Times New Roman" w:hAnsi="Calibri" w:cs="Times New Roman"/>
          <w:color w:val="000000"/>
        </w:rPr>
        <w:t xml:space="preserve"> (</w:t>
      </w:r>
      <w:proofErr w:type="spellStart"/>
      <w:r w:rsidR="008270AC">
        <w:rPr>
          <w:rFonts w:ascii="Calibri" w:eastAsia="Times New Roman" w:hAnsi="Calibri" w:cs="Times New Roman"/>
          <w:color w:val="000000"/>
        </w:rPr>
        <w:t>edd</w:t>
      </w:r>
      <w:proofErr w:type="spellEnd"/>
      <w:r w:rsidR="008270AC">
        <w:rPr>
          <w:rFonts w:ascii="Calibri" w:eastAsia="Times New Roman" w:hAnsi="Calibri" w:cs="Times New Roman"/>
          <w:color w:val="000000"/>
        </w:rPr>
        <w:t xml:space="preserve">.), </w:t>
      </w:r>
      <w:proofErr w:type="spellStart"/>
      <w:r w:rsidR="008270AC" w:rsidRPr="008270AC">
        <w:rPr>
          <w:rFonts w:ascii="Calibri" w:eastAsia="Times New Roman" w:hAnsi="Calibri" w:cs="Times New Roman"/>
          <w:i/>
          <w:color w:val="000000"/>
        </w:rPr>
        <w:t>Polyhistor</w:t>
      </w:r>
      <w:proofErr w:type="spellEnd"/>
      <w:r w:rsidR="008270AC" w:rsidRPr="008270AC">
        <w:rPr>
          <w:rFonts w:ascii="Calibri" w:eastAsia="Times New Roman" w:hAnsi="Calibri" w:cs="Times New Roman"/>
          <w:i/>
          <w:color w:val="000000"/>
        </w:rPr>
        <w:t>:</w:t>
      </w:r>
      <w:r w:rsidR="008270AC">
        <w:rPr>
          <w:rFonts w:ascii="Calibri" w:eastAsia="Times New Roman" w:hAnsi="Calibri" w:cs="Times New Roman"/>
          <w:color w:val="000000"/>
        </w:rPr>
        <w:t xml:space="preserve"> </w:t>
      </w:r>
      <w:r w:rsidRPr="00C01198">
        <w:rPr>
          <w:rFonts w:ascii="Calibri" w:eastAsia="Times New Roman" w:hAnsi="Calibri" w:cs="Times New Roman"/>
          <w:i/>
          <w:iCs/>
          <w:color w:val="000000"/>
        </w:rPr>
        <w:t>Studies in the History and Historiography of Ancient Philosophy, </w:t>
      </w:r>
      <w:r w:rsidRPr="00C01198">
        <w:rPr>
          <w:rFonts w:ascii="Calibri" w:eastAsia="Times New Roman" w:hAnsi="Calibri" w:cs="Times New Roman"/>
          <w:color w:val="000000"/>
        </w:rPr>
        <w:t>(Leiden: Brill, 1996): 243–264.</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 xml:space="preserve">______.  “Why do fools fall in love?” in </w:t>
      </w:r>
      <w:proofErr w:type="spellStart"/>
      <w:r w:rsidRPr="00C01198">
        <w:rPr>
          <w:rFonts w:ascii="Calibri" w:eastAsia="Times New Roman" w:hAnsi="Calibri" w:cs="Times New Roman"/>
          <w:color w:val="000000"/>
          <w:spacing w:val="-3"/>
        </w:rPr>
        <w:t>Sorabji</w:t>
      </w:r>
      <w:proofErr w:type="spellEnd"/>
      <w:r w:rsidRPr="00C01198">
        <w:rPr>
          <w:rFonts w:ascii="Calibri" w:eastAsia="Times New Roman" w:hAnsi="Calibri" w:cs="Times New Roman"/>
          <w:color w:val="000000"/>
          <w:spacing w:val="-3"/>
        </w:rPr>
        <w:t>, ed. </w:t>
      </w:r>
      <w:r w:rsidRPr="00C01198">
        <w:rPr>
          <w:rFonts w:ascii="Calibri" w:eastAsia="Times New Roman" w:hAnsi="Calibri" w:cs="Times New Roman"/>
          <w:i/>
          <w:iCs/>
          <w:color w:val="000000"/>
          <w:spacing w:val="-3"/>
        </w:rPr>
        <w:t>Aristotle and After</w:t>
      </w:r>
      <w:r w:rsidRPr="00C01198">
        <w:rPr>
          <w:rFonts w:ascii="Calibri" w:eastAsia="Times New Roman" w:hAnsi="Calibri" w:cs="Times New Roman"/>
          <w:color w:val="000000"/>
          <w:spacing w:val="-3"/>
        </w:rPr>
        <w:t> (London: Institute of Classical Studies, 1997): 55–69.</w:t>
      </w:r>
    </w:p>
    <w:p w:rsidR="00C01198" w:rsidRPr="00C01198" w:rsidRDefault="00C01198" w:rsidP="00C01198">
      <w:pPr>
        <w:spacing w:after="0" w:line="240" w:lineRule="atLeast"/>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Jagu</w:t>
      </w:r>
      <w:proofErr w:type="spellEnd"/>
      <w:r w:rsidRPr="00C01198">
        <w:rPr>
          <w:rFonts w:ascii="Calibri" w:eastAsia="Times New Roman" w:hAnsi="Calibri" w:cs="Times New Roman"/>
          <w:color w:val="000000"/>
          <w:spacing w:val="-3"/>
        </w:rPr>
        <w:t>, A.  </w:t>
      </w:r>
      <w:proofErr w:type="spellStart"/>
      <w:r w:rsidRPr="00C01198">
        <w:rPr>
          <w:rFonts w:ascii="Calibri" w:eastAsia="Times New Roman" w:hAnsi="Calibri" w:cs="Times New Roman"/>
          <w:i/>
          <w:iCs/>
          <w:color w:val="000000"/>
          <w:spacing w:val="-3"/>
        </w:rPr>
        <w:t>Épictète</w:t>
      </w:r>
      <w:proofErr w:type="spellEnd"/>
      <w:r w:rsidRPr="00C01198">
        <w:rPr>
          <w:rFonts w:ascii="Calibri" w:eastAsia="Times New Roman" w:hAnsi="Calibri" w:cs="Times New Roman"/>
          <w:i/>
          <w:iCs/>
          <w:color w:val="000000"/>
          <w:spacing w:val="-3"/>
        </w:rPr>
        <w:t xml:space="preserve"> et </w:t>
      </w:r>
      <w:proofErr w:type="spellStart"/>
      <w:r w:rsidRPr="00C01198">
        <w:rPr>
          <w:rFonts w:ascii="Calibri" w:eastAsia="Times New Roman" w:hAnsi="Calibri" w:cs="Times New Roman"/>
          <w:i/>
          <w:iCs/>
          <w:color w:val="000000"/>
          <w:spacing w:val="-3"/>
        </w:rPr>
        <w:t>Platon</w:t>
      </w:r>
      <w:proofErr w:type="spellEnd"/>
      <w:r w:rsidRPr="00C01198">
        <w:rPr>
          <w:rFonts w:ascii="Calibri" w:eastAsia="Times New Roman" w:hAnsi="Calibri" w:cs="Times New Roman"/>
          <w:color w:val="000000"/>
          <w:spacing w:val="-3"/>
        </w:rPr>
        <w:t> (Paris, 1946).</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Jennison, George.  </w:t>
      </w:r>
      <w:r w:rsidRPr="00C01198">
        <w:rPr>
          <w:rFonts w:ascii="Calibri" w:eastAsia="Times New Roman" w:hAnsi="Calibri" w:cs="Times New Roman"/>
          <w:i/>
          <w:iCs/>
          <w:color w:val="000000"/>
          <w:spacing w:val="-3"/>
        </w:rPr>
        <w:t>A</w:t>
      </w:r>
      <w:r w:rsidRPr="00C01198">
        <w:rPr>
          <w:rFonts w:ascii="Calibri" w:eastAsia="Times New Roman" w:hAnsi="Calibri" w:cs="Times New Roman"/>
          <w:i/>
          <w:iCs/>
          <w:color w:val="000000"/>
        </w:rPr>
        <w:t>nimals for Show and Pleasure in Ancient Rome</w:t>
      </w:r>
      <w:r w:rsidRPr="00C01198">
        <w:rPr>
          <w:rFonts w:ascii="Calibri" w:eastAsia="Times New Roman" w:hAnsi="Calibri" w:cs="Times New Roman"/>
          <w:color w:val="000000"/>
        </w:rPr>
        <w:t xml:space="preserve">; orig. publ. 1937 by Manchester Univ. Press. (Philadelphia: </w:t>
      </w:r>
      <w:r w:rsidR="00AE7DB3">
        <w:rPr>
          <w:rFonts w:ascii="Calibri" w:eastAsia="Times New Roman" w:hAnsi="Calibri" w:cs="Times New Roman"/>
          <w:color w:val="000000"/>
        </w:rPr>
        <w:t>University of Pennsylvania</w:t>
      </w:r>
      <w:r w:rsidRPr="00C01198">
        <w:rPr>
          <w:rFonts w:ascii="Calibri" w:eastAsia="Times New Roman" w:hAnsi="Calibri" w:cs="Times New Roman"/>
          <w:color w:val="000000"/>
        </w:rPr>
        <w:t>, 2005).</w:t>
      </w:r>
    </w:p>
    <w:p w:rsidR="00C01198" w:rsidRPr="00C01198" w:rsidRDefault="00C01198" w:rsidP="004F73A5">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Johnson, B. E.  “Socrates, Heracles and the Deflation of Roles in Epictetus,” </w:t>
      </w:r>
      <w:r w:rsidRPr="00C01198">
        <w:rPr>
          <w:rFonts w:ascii="Calibri" w:eastAsia="Times New Roman" w:hAnsi="Calibri" w:cs="Times New Roman"/>
          <w:i/>
          <w:iCs/>
          <w:color w:val="000000"/>
          <w:spacing w:val="-3"/>
        </w:rPr>
        <w:t>Ancient Philosophy</w:t>
      </w:r>
      <w:r w:rsidRPr="00C01198">
        <w:rPr>
          <w:rFonts w:ascii="Calibri" w:eastAsia="Times New Roman" w:hAnsi="Calibri" w:cs="Times New Roman"/>
          <w:color w:val="000000"/>
          <w:spacing w:val="-3"/>
        </w:rPr>
        <w:t> 32 (2012): 125–145.</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“Ethical Roles in Epictetus,” </w:t>
      </w:r>
      <w:proofErr w:type="spellStart"/>
      <w:r w:rsidRPr="00C01198">
        <w:rPr>
          <w:rFonts w:ascii="Calibri" w:eastAsia="Times New Roman" w:hAnsi="Calibri" w:cs="Times New Roman"/>
          <w:i/>
          <w:iCs/>
          <w:color w:val="000000"/>
          <w:spacing w:val="-3"/>
        </w:rPr>
        <w:t>Epoché</w:t>
      </w:r>
      <w:proofErr w:type="spellEnd"/>
      <w:r w:rsidRPr="00C01198">
        <w:rPr>
          <w:rFonts w:ascii="Calibri" w:eastAsia="Times New Roman" w:hAnsi="Calibri" w:cs="Times New Roman"/>
          <w:color w:val="000000"/>
          <w:spacing w:val="-3"/>
        </w:rPr>
        <w:t> 16 (2012): 287–316.</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w:t>
      </w:r>
      <w:r w:rsidRPr="00C01198">
        <w:rPr>
          <w:rFonts w:ascii="Calibri" w:eastAsia="Times New Roman" w:hAnsi="Calibri" w:cs="Times New Roman"/>
          <w:i/>
          <w:iCs/>
          <w:color w:val="000000"/>
          <w:spacing w:val="-3"/>
        </w:rPr>
        <w:t>The Role Ethics of Epictetus: Stoicism in Everyday Life</w:t>
      </w:r>
      <w:r w:rsidRPr="00C01198">
        <w:rPr>
          <w:rFonts w:ascii="Calibri" w:eastAsia="Times New Roman" w:hAnsi="Calibri" w:cs="Times New Roman"/>
          <w:color w:val="000000"/>
          <w:spacing w:val="-3"/>
        </w:rPr>
        <w:t> (</w:t>
      </w:r>
      <w:r w:rsidRPr="00C01198">
        <w:rPr>
          <w:rFonts w:ascii="Calibri" w:eastAsia="Times New Roman" w:hAnsi="Calibri" w:cs="Times New Roman"/>
          <w:color w:val="000000"/>
        </w:rPr>
        <w:t>Lanham, MD: </w:t>
      </w:r>
      <w:r w:rsidRPr="00C01198">
        <w:rPr>
          <w:rFonts w:ascii="Calibri" w:eastAsia="Times New Roman" w:hAnsi="Calibri" w:cs="Times New Roman"/>
          <w:color w:val="000000"/>
          <w:spacing w:val="-3"/>
        </w:rPr>
        <w:t>Lexington Books, 2013).</w:t>
      </w:r>
      <w:r w:rsidRPr="00C01198">
        <w:rPr>
          <w:rFonts w:ascii="Calibri" w:eastAsia="Times New Roman" w:hAnsi="Calibri" w:cs="Times New Roman"/>
          <w:color w:val="000000"/>
          <w:spacing w:val="-3"/>
        </w:rPr>
        <w:br/>
      </w:r>
      <w:proofErr w:type="spellStart"/>
      <w:r w:rsidRPr="00C01198">
        <w:rPr>
          <w:rFonts w:ascii="Calibri" w:eastAsia="Times New Roman" w:hAnsi="Calibri" w:cs="Times New Roman"/>
          <w:color w:val="000000"/>
          <w:spacing w:val="-3"/>
        </w:rPr>
        <w:t>Kamtekar</w:t>
      </w:r>
      <w:proofErr w:type="spellEnd"/>
      <w:r w:rsidRPr="00C01198">
        <w:rPr>
          <w:rFonts w:ascii="Calibri" w:eastAsia="Times New Roman" w:hAnsi="Calibri" w:cs="Times New Roman"/>
          <w:color w:val="000000"/>
          <w:spacing w:val="-3"/>
        </w:rPr>
        <w:t>, R.  “</w:t>
      </w:r>
      <w:r w:rsidRPr="00C01198">
        <w:rPr>
          <w:rFonts w:ascii="Times New Roman" w:eastAsia="Times New Roman" w:hAnsi="Times New Roman" w:cs="Times New Roman"/>
          <w:color w:val="000000"/>
          <w:spacing w:val="-3"/>
        </w:rPr>
        <w:t>ΑIΔΩΣ </w:t>
      </w:r>
      <w:r w:rsidRPr="00C01198">
        <w:rPr>
          <w:rFonts w:ascii="Calibri" w:eastAsia="Times New Roman" w:hAnsi="Calibri" w:cs="Times New Roman"/>
          <w:color w:val="000000"/>
          <w:spacing w:val="-3"/>
        </w:rPr>
        <w:t>in Epictetus,” </w:t>
      </w:r>
      <w:r w:rsidRPr="00C01198">
        <w:rPr>
          <w:rFonts w:ascii="Calibri" w:eastAsia="Times New Roman" w:hAnsi="Calibri" w:cs="Times New Roman"/>
          <w:i/>
          <w:iCs/>
          <w:color w:val="000000"/>
          <w:spacing w:val="-3"/>
        </w:rPr>
        <w:t>Classical Philology</w:t>
      </w:r>
      <w:r w:rsidRPr="00C01198">
        <w:rPr>
          <w:rFonts w:ascii="Calibri" w:eastAsia="Times New Roman" w:hAnsi="Calibri" w:cs="Times New Roman"/>
          <w:color w:val="000000"/>
          <w:spacing w:val="-3"/>
        </w:rPr>
        <w:t> 93 (1998): 136–160.</w:t>
      </w:r>
    </w:p>
    <w:p w:rsidR="00C01198" w:rsidRDefault="00C01198" w:rsidP="00C01198">
      <w:pPr>
        <w:spacing w:after="0" w:line="240" w:lineRule="atLeast"/>
        <w:rPr>
          <w:rFonts w:ascii="Calibri" w:eastAsia="Times New Roman" w:hAnsi="Calibri" w:cs="Times New Roman"/>
          <w:color w:val="000000"/>
          <w:spacing w:val="-3"/>
        </w:rPr>
      </w:pPr>
      <w:r w:rsidRPr="00C01198">
        <w:rPr>
          <w:rFonts w:ascii="Calibri" w:eastAsia="Times New Roman" w:hAnsi="Calibri" w:cs="Times New Roman"/>
          <w:color w:val="000000"/>
          <w:spacing w:val="-3"/>
        </w:rPr>
        <w:t>King, Cynthia (tr.).  Musonius Rufus, </w:t>
      </w:r>
      <w:r w:rsidRPr="00C01198">
        <w:rPr>
          <w:rFonts w:ascii="Calibri" w:eastAsia="Times New Roman" w:hAnsi="Calibri" w:cs="Times New Roman"/>
          <w:i/>
          <w:iCs/>
          <w:color w:val="000000"/>
          <w:spacing w:val="-3"/>
        </w:rPr>
        <w:t>Lectures and Sayings</w:t>
      </w:r>
      <w:r w:rsidRPr="00C01198">
        <w:rPr>
          <w:rFonts w:ascii="Calibri" w:eastAsia="Times New Roman" w:hAnsi="Calibri" w:cs="Times New Roman"/>
          <w:color w:val="000000"/>
          <w:spacing w:val="-3"/>
        </w:rPr>
        <w:t>. Preface by W. B. Irvine (Lulu, 2010).</w:t>
      </w:r>
    </w:p>
    <w:p w:rsidR="00DC7CB2" w:rsidRPr="00C01198" w:rsidRDefault="00DC7CB2" w:rsidP="00C01198">
      <w:pPr>
        <w:spacing w:after="0" w:line="240" w:lineRule="atLeast"/>
        <w:rPr>
          <w:rFonts w:ascii="CG Times" w:eastAsia="Times New Roman" w:hAnsi="CG Times" w:cs="Times New Roman"/>
          <w:color w:val="000000"/>
          <w:sz w:val="27"/>
          <w:szCs w:val="27"/>
        </w:rPr>
      </w:pPr>
      <w:proofErr w:type="spellStart"/>
      <w:r>
        <w:rPr>
          <w:rFonts w:ascii="Calibri" w:eastAsia="Times New Roman" w:hAnsi="Calibri" w:cs="Times New Roman"/>
          <w:color w:val="000000"/>
          <w:spacing w:val="-3"/>
        </w:rPr>
        <w:t>Lombardini</w:t>
      </w:r>
      <w:proofErr w:type="spellEnd"/>
      <w:r>
        <w:rPr>
          <w:rFonts w:ascii="Calibri" w:eastAsia="Times New Roman" w:hAnsi="Calibri" w:cs="Times New Roman"/>
          <w:color w:val="000000"/>
          <w:spacing w:val="-3"/>
        </w:rPr>
        <w:t xml:space="preserve">, John.  “Stoicism and the Virtue of Toleration,” </w:t>
      </w:r>
      <w:r w:rsidRPr="00DC7CB2">
        <w:rPr>
          <w:rFonts w:ascii="Calibri" w:eastAsia="Times New Roman" w:hAnsi="Calibri" w:cs="Times New Roman"/>
          <w:i/>
          <w:color w:val="000000"/>
          <w:spacing w:val="-3"/>
        </w:rPr>
        <w:t>History of Political Thought</w:t>
      </w:r>
      <w:r>
        <w:rPr>
          <w:rFonts w:ascii="Calibri" w:eastAsia="Times New Roman" w:hAnsi="Calibri" w:cs="Times New Roman"/>
          <w:color w:val="000000"/>
          <w:spacing w:val="-3"/>
        </w:rPr>
        <w:t xml:space="preserve"> 36 (2015): 643–669.</w:t>
      </w:r>
    </w:p>
    <w:p w:rsidR="005E294F" w:rsidRDefault="00C01198" w:rsidP="009F2452">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Long, A. A.</w:t>
      </w:r>
      <w:r w:rsidR="003D0C8C">
        <w:rPr>
          <w:rFonts w:ascii="Calibri" w:eastAsia="Times New Roman" w:hAnsi="Calibri" w:cs="Times New Roman"/>
          <w:color w:val="000000"/>
          <w:spacing w:val="-3"/>
        </w:rPr>
        <w:t xml:space="preserve">  </w:t>
      </w:r>
      <w:r w:rsidR="005E294F" w:rsidRPr="005E294F">
        <w:rPr>
          <w:rFonts w:ascii="Calibri" w:eastAsia="Times New Roman" w:hAnsi="Calibri" w:cs="Times New Roman"/>
          <w:color w:val="000000"/>
          <w:spacing w:val="-3"/>
        </w:rPr>
        <w:t>“The Stoic concept of evil,” </w:t>
      </w:r>
      <w:r w:rsidR="005E294F" w:rsidRPr="005E294F">
        <w:rPr>
          <w:rFonts w:ascii="Calibri" w:eastAsia="Times New Roman" w:hAnsi="Calibri" w:cs="Times New Roman"/>
          <w:i/>
          <w:iCs/>
          <w:color w:val="000000"/>
          <w:spacing w:val="-3"/>
        </w:rPr>
        <w:t>Philosophical Quarterly</w:t>
      </w:r>
      <w:r w:rsidR="005E294F" w:rsidRPr="005E294F">
        <w:rPr>
          <w:rFonts w:ascii="Calibri" w:eastAsia="Times New Roman" w:hAnsi="Calibri" w:cs="Times New Roman"/>
          <w:color w:val="000000"/>
          <w:spacing w:val="-3"/>
        </w:rPr>
        <w:t> 18 (1968): 329–343.</w:t>
      </w:r>
    </w:p>
    <w:p w:rsidR="005E294F" w:rsidRDefault="005E294F" w:rsidP="009F2452">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______.  “The early Stoic concept of moral choice,” in </w:t>
      </w:r>
      <w:r w:rsidRPr="00C01198">
        <w:rPr>
          <w:rFonts w:ascii="Calibri" w:eastAsia="Times New Roman" w:hAnsi="Calibri" w:cs="Times New Roman"/>
          <w:i/>
          <w:iCs/>
          <w:color w:val="000000"/>
          <w:spacing w:val="-3"/>
        </w:rPr>
        <w:t>Images of Man in Ancient and Medieval Thought</w:t>
      </w:r>
      <w:r w:rsidRPr="00C01198">
        <w:rPr>
          <w:rFonts w:ascii="Calibri" w:eastAsia="Times New Roman" w:hAnsi="Calibri" w:cs="Times New Roman"/>
          <w:color w:val="000000"/>
          <w:spacing w:val="-3"/>
        </w:rPr>
        <w:t> (Leuven, 1976): 77–92.</w:t>
      </w:r>
    </w:p>
    <w:p w:rsidR="005E294F" w:rsidRDefault="005E294F" w:rsidP="005E294F">
      <w:pPr>
        <w:spacing w:after="0" w:line="240" w:lineRule="atLeast"/>
        <w:ind w:left="360" w:hanging="360"/>
        <w:rPr>
          <w:rFonts w:ascii="Calibri" w:eastAsia="Times New Roman" w:hAnsi="Calibri" w:cs="Times New Roman"/>
          <w:color w:val="000000"/>
          <w:spacing w:val="-3"/>
        </w:rPr>
      </w:pPr>
      <w:r w:rsidRPr="005E294F">
        <w:rPr>
          <w:rFonts w:ascii="Calibri" w:eastAsia="Times New Roman" w:hAnsi="Calibri" w:cs="Times New Roman"/>
          <w:color w:val="000000"/>
          <w:spacing w:val="-3"/>
        </w:rPr>
        <w:t>______.  “Epictetus and Marcus Aurelius,” in J. Luce (ed.), </w:t>
      </w:r>
      <w:r w:rsidRPr="005E294F">
        <w:rPr>
          <w:rFonts w:ascii="Calibri" w:eastAsia="Times New Roman" w:hAnsi="Calibri" w:cs="Times New Roman"/>
          <w:i/>
          <w:iCs/>
          <w:color w:val="000000"/>
          <w:spacing w:val="-3"/>
        </w:rPr>
        <w:t>Ancient Writers: Greece and Rome</w:t>
      </w:r>
      <w:r w:rsidRPr="005E294F">
        <w:rPr>
          <w:rFonts w:ascii="Calibri" w:eastAsia="Times New Roman" w:hAnsi="Calibri" w:cs="Times New Roman"/>
          <w:color w:val="000000"/>
          <w:spacing w:val="-3"/>
        </w:rPr>
        <w:t> (New York, 1982): 985–1002.</w:t>
      </w:r>
    </w:p>
    <w:p w:rsidR="005E294F" w:rsidRPr="005E294F" w:rsidRDefault="005E294F" w:rsidP="005E294F">
      <w:pPr>
        <w:spacing w:after="0" w:line="240" w:lineRule="atLeast"/>
        <w:ind w:left="360" w:hanging="360"/>
        <w:rPr>
          <w:rFonts w:ascii="Calibri" w:eastAsia="Times New Roman" w:hAnsi="Calibri" w:cs="Times New Roman"/>
          <w:color w:val="000000"/>
          <w:spacing w:val="-3"/>
        </w:rPr>
      </w:pPr>
      <w:r w:rsidRPr="005E294F">
        <w:rPr>
          <w:rFonts w:ascii="Calibri" w:eastAsia="Times New Roman" w:hAnsi="Calibri" w:cs="Times New Roman"/>
          <w:color w:val="000000"/>
          <w:spacing w:val="-3"/>
        </w:rPr>
        <w:t>______.  </w:t>
      </w:r>
      <w:r w:rsidRPr="005E294F">
        <w:rPr>
          <w:rFonts w:ascii="Calibri" w:eastAsia="Times New Roman" w:hAnsi="Calibri" w:cs="Times New Roman"/>
          <w:i/>
          <w:iCs/>
          <w:color w:val="000000"/>
          <w:spacing w:val="-3"/>
        </w:rPr>
        <w:t>Stoic Studies</w:t>
      </w:r>
      <w:r w:rsidRPr="005E294F">
        <w:rPr>
          <w:rFonts w:ascii="Calibri" w:eastAsia="Times New Roman" w:hAnsi="Calibri" w:cs="Times New Roman"/>
          <w:color w:val="000000"/>
          <w:spacing w:val="-3"/>
        </w:rPr>
        <w:t> (Cambridge, 1996).</w:t>
      </w:r>
    </w:p>
    <w:p w:rsidR="005E294F" w:rsidRPr="00C01198" w:rsidRDefault="005E294F" w:rsidP="005E294F">
      <w:pPr>
        <w:spacing w:after="0" w:line="240" w:lineRule="atLeast"/>
        <w:rPr>
          <w:rFonts w:ascii="CG Times" w:eastAsia="Times New Roman" w:hAnsi="CG Times" w:cs="Times New Roman"/>
          <w:color w:val="000000"/>
          <w:sz w:val="27"/>
          <w:szCs w:val="27"/>
        </w:rPr>
      </w:pPr>
      <w:r>
        <w:rPr>
          <w:rFonts w:ascii="Calibri" w:eastAsia="Times New Roman" w:hAnsi="Calibri" w:cs="Times New Roman"/>
          <w:color w:val="000000"/>
          <w:spacing w:val="-3"/>
        </w:rPr>
        <w:t>______.</w:t>
      </w:r>
      <w:r w:rsidRPr="00C01198">
        <w:rPr>
          <w:rFonts w:ascii="Calibri" w:eastAsia="Times New Roman" w:hAnsi="Calibri" w:cs="Times New Roman"/>
          <w:color w:val="000000"/>
          <w:spacing w:val="-3"/>
        </w:rPr>
        <w:t>  </w:t>
      </w:r>
      <w:r w:rsidRPr="00C01198">
        <w:rPr>
          <w:rFonts w:ascii="Calibri" w:eastAsia="Times New Roman" w:hAnsi="Calibri" w:cs="Times New Roman"/>
          <w:i/>
          <w:iCs/>
          <w:color w:val="000000"/>
          <w:spacing w:val="-3"/>
        </w:rPr>
        <w:t>Epictetus: A Stoic and Socratic Guide to Life</w:t>
      </w:r>
      <w:r w:rsidRPr="00C01198">
        <w:rPr>
          <w:rFonts w:ascii="Calibri" w:eastAsia="Times New Roman" w:hAnsi="Calibri" w:cs="Times New Roman"/>
          <w:color w:val="000000"/>
          <w:spacing w:val="-3"/>
        </w:rPr>
        <w:t> (Oxford, 2002). </w:t>
      </w:r>
    </w:p>
    <w:p w:rsidR="005E294F" w:rsidRDefault="005E294F" w:rsidP="005E294F">
      <w:pPr>
        <w:spacing w:after="0" w:line="240" w:lineRule="atLeast"/>
        <w:ind w:left="360" w:hanging="360"/>
        <w:rPr>
          <w:rFonts w:ascii="Calibri" w:eastAsia="Times New Roman" w:hAnsi="Calibri" w:cs="Times New Roman"/>
          <w:color w:val="000000"/>
          <w:spacing w:val="-3"/>
        </w:rPr>
      </w:pPr>
      <w:r>
        <w:rPr>
          <w:rFonts w:ascii="Calibri" w:eastAsia="Times New Roman" w:hAnsi="Calibri" w:cs="Times New Roman"/>
          <w:color w:val="000000"/>
          <w:spacing w:val="-3"/>
        </w:rPr>
        <w:t xml:space="preserve">______.  </w:t>
      </w:r>
      <w:r w:rsidRPr="00F77F05">
        <w:rPr>
          <w:rFonts w:ascii="Calibri" w:eastAsia="Times New Roman" w:hAnsi="Calibri" w:cs="Times New Roman"/>
          <w:i/>
          <w:color w:val="000000"/>
          <w:spacing w:val="-3"/>
        </w:rPr>
        <w:t>From Epicurus to Epictetus</w:t>
      </w:r>
      <w:r w:rsidRPr="00F77F05">
        <w:rPr>
          <w:rFonts w:ascii="Calibri" w:eastAsia="Times New Roman" w:hAnsi="Calibri" w:cs="Times New Roman"/>
          <w:color w:val="000000"/>
          <w:spacing w:val="-3"/>
        </w:rPr>
        <w:t>. (Oxford</w:t>
      </w:r>
      <w:r>
        <w:rPr>
          <w:rFonts w:ascii="Calibri" w:eastAsia="Times New Roman" w:hAnsi="Calibri" w:cs="Times New Roman"/>
          <w:color w:val="000000"/>
          <w:spacing w:val="-3"/>
        </w:rPr>
        <w:t>, 2006</w:t>
      </w:r>
      <w:r w:rsidRPr="00F77F05">
        <w:rPr>
          <w:rFonts w:ascii="Calibri" w:eastAsia="Times New Roman" w:hAnsi="Calibri" w:cs="Times New Roman"/>
          <w:color w:val="000000"/>
          <w:spacing w:val="-3"/>
        </w:rPr>
        <w:t>).</w:t>
      </w:r>
    </w:p>
    <w:p w:rsidR="003D0C8C" w:rsidRDefault="005E294F" w:rsidP="009F2452">
      <w:pPr>
        <w:spacing w:after="0" w:line="240" w:lineRule="atLeast"/>
        <w:ind w:left="360" w:hanging="360"/>
        <w:rPr>
          <w:rFonts w:ascii="Calibri" w:eastAsia="Times New Roman" w:hAnsi="Calibri" w:cs="Times New Roman"/>
          <w:color w:val="000000"/>
          <w:spacing w:val="-3"/>
        </w:rPr>
      </w:pPr>
      <w:r>
        <w:rPr>
          <w:rFonts w:ascii="Calibri" w:eastAsia="Times New Roman" w:hAnsi="Calibri" w:cs="Times New Roman"/>
          <w:color w:val="000000"/>
          <w:spacing w:val="-3"/>
        </w:rPr>
        <w:t xml:space="preserve">______. </w:t>
      </w:r>
      <w:r w:rsidR="003D0C8C">
        <w:rPr>
          <w:rFonts w:ascii="Calibri" w:eastAsia="Times New Roman" w:hAnsi="Calibri" w:cs="Times New Roman"/>
          <w:color w:val="000000"/>
          <w:spacing w:val="-3"/>
        </w:rPr>
        <w:t xml:space="preserve">“Stoic Communitarianism and Normative Citizenship,” in D. </w:t>
      </w:r>
      <w:proofErr w:type="spellStart"/>
      <w:r w:rsidR="003D0C8C">
        <w:rPr>
          <w:rFonts w:ascii="Calibri" w:eastAsia="Times New Roman" w:hAnsi="Calibri" w:cs="Times New Roman"/>
          <w:color w:val="000000"/>
          <w:spacing w:val="-3"/>
        </w:rPr>
        <w:t>Keyt</w:t>
      </w:r>
      <w:proofErr w:type="spellEnd"/>
      <w:r w:rsidR="003D0C8C">
        <w:rPr>
          <w:rFonts w:ascii="Calibri" w:eastAsia="Times New Roman" w:hAnsi="Calibri" w:cs="Times New Roman"/>
          <w:color w:val="000000"/>
          <w:spacing w:val="-3"/>
        </w:rPr>
        <w:t xml:space="preserve"> and F. D. Miller</w:t>
      </w:r>
      <w:r w:rsidR="009F2452">
        <w:rPr>
          <w:rFonts w:ascii="Calibri" w:eastAsia="Times New Roman" w:hAnsi="Calibri" w:cs="Times New Roman"/>
          <w:color w:val="000000"/>
          <w:spacing w:val="-3"/>
        </w:rPr>
        <w:t>, Jr.</w:t>
      </w:r>
      <w:r w:rsidR="003D0C8C">
        <w:rPr>
          <w:rFonts w:ascii="Calibri" w:eastAsia="Times New Roman" w:hAnsi="Calibri" w:cs="Times New Roman"/>
          <w:color w:val="000000"/>
          <w:spacing w:val="-3"/>
        </w:rPr>
        <w:t xml:space="preserve"> (edd.), </w:t>
      </w:r>
      <w:r w:rsidR="003D0C8C" w:rsidRPr="009F2452">
        <w:rPr>
          <w:rFonts w:ascii="Calibri" w:eastAsia="Times New Roman" w:hAnsi="Calibri" w:cs="Times New Roman"/>
          <w:i/>
          <w:color w:val="000000"/>
          <w:spacing w:val="-3"/>
        </w:rPr>
        <w:t>Freedom, Reason, and the Polis: Essays in Ancient Greek Political Philosophy</w:t>
      </w:r>
      <w:r w:rsidR="009F2452">
        <w:rPr>
          <w:rFonts w:ascii="Calibri" w:eastAsia="Times New Roman" w:hAnsi="Calibri" w:cs="Times New Roman"/>
          <w:color w:val="000000"/>
          <w:spacing w:val="-3"/>
        </w:rPr>
        <w:t xml:space="preserve"> (Cambridge, 2007): 241–261.</w:t>
      </w:r>
    </w:p>
    <w:p w:rsidR="00C01198" w:rsidRPr="00C01198" w:rsidRDefault="00C01198" w:rsidP="00545130">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Long, George.  </w:t>
      </w:r>
      <w:r w:rsidRPr="00C01198">
        <w:rPr>
          <w:rFonts w:ascii="Calibri" w:eastAsia="Times New Roman" w:hAnsi="Calibri" w:cs="Times New Roman"/>
          <w:i/>
          <w:iCs/>
          <w:color w:val="000000"/>
          <w:spacing w:val="-3"/>
        </w:rPr>
        <w:t>The Discourses of Epictetus; with the Encheiridion and Fragments</w:t>
      </w:r>
      <w:r w:rsidRPr="00C01198">
        <w:rPr>
          <w:rFonts w:ascii="Calibri" w:eastAsia="Times New Roman" w:hAnsi="Calibri" w:cs="Times New Roman"/>
          <w:color w:val="000000"/>
          <w:spacing w:val="-3"/>
        </w:rPr>
        <w:t> (London, 1877).  [With notes, a bibliography, and a study of Epictetus’ philosophy.]</w:t>
      </w:r>
    </w:p>
    <w:p w:rsidR="00C01198" w:rsidRDefault="00C01198" w:rsidP="00C01198">
      <w:pPr>
        <w:spacing w:after="0" w:line="240" w:lineRule="atLeast"/>
        <w:ind w:left="316" w:hanging="316"/>
        <w:rPr>
          <w:rFonts w:ascii="Calibri" w:eastAsia="Times New Roman" w:hAnsi="Calibri" w:cs="Times New Roman"/>
          <w:color w:val="000000"/>
          <w:spacing w:val="-3"/>
        </w:rPr>
      </w:pPr>
      <w:r w:rsidRPr="00C01198">
        <w:rPr>
          <w:rFonts w:ascii="Calibri" w:eastAsia="Times New Roman" w:hAnsi="Calibri" w:cs="Times New Roman"/>
          <w:color w:val="000000"/>
          <w:spacing w:val="-3"/>
        </w:rPr>
        <w:t>Lutz, Cora E.  “Musonius Rufus: ‘The Roman Socrates’,” </w:t>
      </w:r>
      <w:r w:rsidRPr="00C01198">
        <w:rPr>
          <w:rFonts w:ascii="Calibri" w:eastAsia="Times New Roman" w:hAnsi="Calibri" w:cs="Times New Roman"/>
          <w:i/>
          <w:iCs/>
          <w:color w:val="000000"/>
          <w:spacing w:val="-3"/>
        </w:rPr>
        <w:t>Yale Classical Studies</w:t>
      </w:r>
      <w:r w:rsidRPr="00C01198">
        <w:rPr>
          <w:rFonts w:ascii="Calibri" w:eastAsia="Times New Roman" w:hAnsi="Calibri" w:cs="Times New Roman"/>
          <w:color w:val="000000"/>
          <w:spacing w:val="-3"/>
        </w:rPr>
        <w:t> 10 (New Haven, 1947)</w:t>
      </w:r>
      <w:r w:rsidR="00D815C7">
        <w:rPr>
          <w:rFonts w:ascii="Calibri" w:eastAsia="Times New Roman" w:hAnsi="Calibri" w:cs="Times New Roman"/>
          <w:color w:val="000000"/>
          <w:spacing w:val="-3"/>
        </w:rPr>
        <w:t>: 3</w:t>
      </w:r>
      <w:r w:rsidR="00D6254F">
        <w:rPr>
          <w:rFonts w:ascii="Calibri" w:eastAsia="Times New Roman" w:hAnsi="Calibri" w:cs="Times New Roman"/>
          <w:color w:val="000000"/>
          <w:spacing w:val="-3"/>
        </w:rPr>
        <w:t>–</w:t>
      </w:r>
      <w:r w:rsidR="00D815C7">
        <w:rPr>
          <w:rFonts w:ascii="Calibri" w:eastAsia="Times New Roman" w:hAnsi="Calibri" w:cs="Times New Roman"/>
          <w:color w:val="000000"/>
          <w:spacing w:val="-3"/>
        </w:rPr>
        <w:softHyphen/>
        <w:t>1</w:t>
      </w:r>
      <w:r w:rsidR="002628B7">
        <w:rPr>
          <w:rFonts w:ascii="Calibri" w:eastAsia="Times New Roman" w:hAnsi="Calibri" w:cs="Times New Roman"/>
          <w:color w:val="000000"/>
          <w:spacing w:val="-3"/>
        </w:rPr>
        <w:t>47</w:t>
      </w:r>
      <w:bookmarkStart w:id="1" w:name="_GoBack"/>
      <w:bookmarkEnd w:id="1"/>
      <w:r w:rsidR="00D815C7">
        <w:rPr>
          <w:rFonts w:ascii="Calibri" w:eastAsia="Times New Roman" w:hAnsi="Calibri" w:cs="Times New Roman"/>
          <w:color w:val="000000"/>
          <w:spacing w:val="-3"/>
        </w:rPr>
        <w:t>.</w:t>
      </w:r>
    </w:p>
    <w:p w:rsidR="00E16422" w:rsidRDefault="00E16422" w:rsidP="00C01198">
      <w:pPr>
        <w:spacing w:after="0" w:line="240" w:lineRule="atLeast"/>
        <w:ind w:left="316" w:hanging="316"/>
        <w:rPr>
          <w:rFonts w:ascii="Calibri" w:eastAsia="Times New Roman" w:hAnsi="Calibri" w:cs="Times New Roman"/>
          <w:color w:val="000000"/>
          <w:spacing w:val="-3"/>
        </w:rPr>
      </w:pPr>
      <w:proofErr w:type="spellStart"/>
      <w:r>
        <w:rPr>
          <w:rFonts w:ascii="Calibri" w:eastAsia="Times New Roman" w:hAnsi="Calibri" w:cs="Times New Roman"/>
          <w:color w:val="000000"/>
          <w:spacing w:val="-3"/>
        </w:rPr>
        <w:t>Magrin</w:t>
      </w:r>
      <w:proofErr w:type="spellEnd"/>
      <w:r>
        <w:rPr>
          <w:rFonts w:ascii="Calibri" w:eastAsia="Times New Roman" w:hAnsi="Calibri" w:cs="Times New Roman"/>
          <w:color w:val="000000"/>
          <w:spacing w:val="-3"/>
        </w:rPr>
        <w:t xml:space="preserve">, Sara.  “Nature and Utopia in Epictetus’ Theory of </w:t>
      </w:r>
      <w:r w:rsidRPr="00E16422">
        <w:rPr>
          <w:rFonts w:ascii="Calibri" w:eastAsia="Times New Roman" w:hAnsi="Calibri" w:cs="Times New Roman"/>
          <w:i/>
          <w:color w:val="000000"/>
          <w:spacing w:val="-3"/>
        </w:rPr>
        <w:t>Oikeiōsis</w:t>
      </w:r>
      <w:r>
        <w:rPr>
          <w:rFonts w:ascii="Calibri" w:eastAsia="Times New Roman" w:hAnsi="Calibri" w:cs="Times New Roman"/>
          <w:color w:val="000000"/>
          <w:spacing w:val="-3"/>
        </w:rPr>
        <w:t xml:space="preserve">,” </w:t>
      </w:r>
      <w:r w:rsidRPr="00E16422">
        <w:rPr>
          <w:rFonts w:ascii="Calibri" w:eastAsia="Times New Roman" w:hAnsi="Calibri" w:cs="Times New Roman"/>
          <w:i/>
          <w:color w:val="000000"/>
          <w:spacing w:val="-3"/>
        </w:rPr>
        <w:t>Phronesis</w:t>
      </w:r>
      <w:r>
        <w:rPr>
          <w:rFonts w:ascii="Calibri" w:eastAsia="Times New Roman" w:hAnsi="Calibri" w:cs="Times New Roman"/>
          <w:color w:val="000000"/>
          <w:spacing w:val="-3"/>
        </w:rPr>
        <w:t xml:space="preserve"> 63 (2018): 293–350.</w:t>
      </w:r>
    </w:p>
    <w:p w:rsidR="00CF42D6" w:rsidRDefault="00CF42D6" w:rsidP="00D501DF">
      <w:pPr>
        <w:spacing w:after="0" w:line="240" w:lineRule="atLeast"/>
        <w:ind w:left="360" w:hanging="360"/>
        <w:rPr>
          <w:rFonts w:ascii="Calibri" w:eastAsia="Times New Roman" w:hAnsi="Calibri" w:cs="Times New Roman"/>
          <w:color w:val="000000"/>
          <w:spacing w:val="-3"/>
        </w:rPr>
      </w:pPr>
      <w:r>
        <w:rPr>
          <w:rFonts w:ascii="Calibri" w:eastAsia="Times New Roman" w:hAnsi="Calibri" w:cs="Times New Roman"/>
          <w:color w:val="000000"/>
          <w:spacing w:val="-3"/>
        </w:rPr>
        <w:t xml:space="preserve">Mann, Wolfgang-Rainer.  “‘You’re Playing You Now’: </w:t>
      </w:r>
      <w:proofErr w:type="spellStart"/>
      <w:r>
        <w:rPr>
          <w:rFonts w:ascii="Calibri" w:eastAsia="Times New Roman" w:hAnsi="Calibri" w:cs="Times New Roman"/>
          <w:color w:val="000000"/>
          <w:spacing w:val="-3"/>
        </w:rPr>
        <w:t>Helvidius</w:t>
      </w:r>
      <w:proofErr w:type="spellEnd"/>
      <w:r>
        <w:rPr>
          <w:rFonts w:ascii="Calibri" w:eastAsia="Times New Roman" w:hAnsi="Calibri" w:cs="Times New Roman"/>
          <w:color w:val="000000"/>
          <w:spacing w:val="-3"/>
        </w:rPr>
        <w:t xml:space="preserve"> </w:t>
      </w:r>
      <w:proofErr w:type="spellStart"/>
      <w:r>
        <w:rPr>
          <w:rFonts w:ascii="Calibri" w:eastAsia="Times New Roman" w:hAnsi="Calibri" w:cs="Times New Roman"/>
          <w:color w:val="000000"/>
          <w:spacing w:val="-3"/>
        </w:rPr>
        <w:t>Priscus</w:t>
      </w:r>
      <w:proofErr w:type="spellEnd"/>
      <w:r>
        <w:rPr>
          <w:rFonts w:ascii="Calibri" w:eastAsia="Times New Roman" w:hAnsi="Calibri" w:cs="Times New Roman"/>
          <w:color w:val="000000"/>
          <w:spacing w:val="-3"/>
        </w:rPr>
        <w:t xml:space="preserve"> as a Stoic hero,” in G. D. Williams and </w:t>
      </w:r>
      <w:r w:rsidR="00D217DD">
        <w:rPr>
          <w:rFonts w:ascii="Calibri" w:eastAsia="Times New Roman" w:hAnsi="Calibri" w:cs="Times New Roman"/>
          <w:color w:val="000000"/>
          <w:spacing w:val="-3"/>
        </w:rPr>
        <w:t>K</w:t>
      </w:r>
      <w:r>
        <w:rPr>
          <w:rFonts w:ascii="Calibri" w:eastAsia="Times New Roman" w:hAnsi="Calibri" w:cs="Times New Roman"/>
          <w:color w:val="000000"/>
          <w:spacing w:val="-3"/>
        </w:rPr>
        <w:t>. Volk (ed</w:t>
      </w:r>
      <w:r w:rsidR="00050A59">
        <w:rPr>
          <w:rFonts w:ascii="Calibri" w:eastAsia="Times New Roman" w:hAnsi="Calibri" w:cs="Times New Roman"/>
          <w:color w:val="000000"/>
          <w:spacing w:val="-3"/>
        </w:rPr>
        <w:t>d</w:t>
      </w:r>
      <w:r>
        <w:rPr>
          <w:rFonts w:ascii="Calibri" w:eastAsia="Times New Roman" w:hAnsi="Calibri" w:cs="Times New Roman"/>
          <w:color w:val="000000"/>
          <w:spacing w:val="-3"/>
        </w:rPr>
        <w:t xml:space="preserve">.), </w:t>
      </w:r>
      <w:r w:rsidRPr="00CF42D6">
        <w:rPr>
          <w:rFonts w:ascii="Calibri" w:eastAsia="Times New Roman" w:hAnsi="Calibri" w:cs="Times New Roman"/>
          <w:i/>
          <w:color w:val="000000"/>
          <w:spacing w:val="-3"/>
        </w:rPr>
        <w:t>Roman Reflections: Studies in Latin Philosophy</w:t>
      </w:r>
      <w:r>
        <w:rPr>
          <w:rFonts w:ascii="Calibri" w:eastAsia="Times New Roman" w:hAnsi="Calibri" w:cs="Times New Roman"/>
          <w:color w:val="000000"/>
          <w:spacing w:val="-3"/>
        </w:rPr>
        <w:t xml:space="preserve"> (Oxford, 2015): </w:t>
      </w:r>
      <w:r w:rsidR="00D217DD">
        <w:rPr>
          <w:rFonts w:ascii="Calibri" w:eastAsia="Times New Roman" w:hAnsi="Calibri" w:cs="Times New Roman"/>
          <w:color w:val="000000"/>
          <w:spacing w:val="-3"/>
        </w:rPr>
        <w:t>213–237</w:t>
      </w:r>
      <w:r>
        <w:rPr>
          <w:rFonts w:ascii="Calibri" w:eastAsia="Times New Roman" w:hAnsi="Calibri" w:cs="Times New Roman"/>
          <w:color w:val="000000"/>
          <w:spacing w:val="-3"/>
        </w:rPr>
        <w:t>.</w:t>
      </w:r>
    </w:p>
    <w:p w:rsidR="005F2D6C" w:rsidRPr="005F2D6C" w:rsidRDefault="00F642D5" w:rsidP="005F2D6C">
      <w:pPr>
        <w:spacing w:after="0" w:line="240" w:lineRule="atLeast"/>
        <w:ind w:left="360" w:hanging="360"/>
        <w:rPr>
          <w:rFonts w:ascii="Calibri" w:eastAsia="Times New Roman" w:hAnsi="Calibri" w:cs="Times New Roman"/>
          <w:color w:val="000000"/>
          <w:spacing w:val="-3"/>
        </w:rPr>
      </w:pPr>
      <w:r>
        <w:rPr>
          <w:rFonts w:ascii="Calibri" w:eastAsia="Times New Roman" w:hAnsi="Calibri" w:cs="Times New Roman"/>
          <w:color w:val="000000"/>
          <w:spacing w:val="-3"/>
        </w:rPr>
        <w:t>Manning, C. E. “</w:t>
      </w:r>
      <w:r w:rsidR="005F2D6C" w:rsidRPr="005F2D6C">
        <w:rPr>
          <w:rFonts w:ascii="Calibri" w:eastAsia="Times New Roman" w:hAnsi="Calibri" w:cs="Times New Roman"/>
          <w:color w:val="000000"/>
          <w:spacing w:val="-3"/>
        </w:rPr>
        <w:t>Stoicism and Slavery in the Roman Empire,</w:t>
      </w:r>
      <w:r>
        <w:rPr>
          <w:rFonts w:ascii="Calibri" w:eastAsia="Times New Roman" w:hAnsi="Calibri" w:cs="Times New Roman"/>
          <w:color w:val="000000"/>
          <w:spacing w:val="-3"/>
        </w:rPr>
        <w:t>”</w:t>
      </w:r>
      <w:r w:rsidR="005F2D6C" w:rsidRPr="005F2D6C">
        <w:rPr>
          <w:rFonts w:ascii="Calibri" w:eastAsia="Times New Roman" w:hAnsi="Calibri" w:cs="Times New Roman"/>
          <w:color w:val="000000"/>
          <w:spacing w:val="-3"/>
        </w:rPr>
        <w:t xml:space="preserve"> </w:t>
      </w:r>
      <w:proofErr w:type="spellStart"/>
      <w:r w:rsidR="005F2D6C" w:rsidRPr="005F2D6C">
        <w:rPr>
          <w:rFonts w:ascii="Calibri" w:eastAsia="Times New Roman" w:hAnsi="Calibri" w:cs="Times New Roman"/>
          <w:i/>
          <w:iCs/>
          <w:color w:val="000000"/>
          <w:spacing w:val="-3"/>
        </w:rPr>
        <w:t>Aufstieg</w:t>
      </w:r>
      <w:proofErr w:type="spellEnd"/>
      <w:r w:rsidR="005F2D6C" w:rsidRPr="005F2D6C">
        <w:rPr>
          <w:rFonts w:ascii="Calibri" w:eastAsia="Times New Roman" w:hAnsi="Calibri" w:cs="Times New Roman"/>
          <w:i/>
          <w:iCs/>
          <w:color w:val="000000"/>
          <w:spacing w:val="-3"/>
        </w:rPr>
        <w:t xml:space="preserve"> und </w:t>
      </w:r>
      <w:proofErr w:type="spellStart"/>
      <w:r w:rsidR="005F2D6C" w:rsidRPr="005F2D6C">
        <w:rPr>
          <w:rFonts w:ascii="Calibri" w:eastAsia="Times New Roman" w:hAnsi="Calibri" w:cs="Times New Roman"/>
          <w:i/>
          <w:iCs/>
          <w:color w:val="000000"/>
          <w:spacing w:val="-3"/>
        </w:rPr>
        <w:t>Niedergang</w:t>
      </w:r>
      <w:proofErr w:type="spellEnd"/>
      <w:r w:rsidR="005F2D6C" w:rsidRPr="005F2D6C">
        <w:rPr>
          <w:rFonts w:ascii="Calibri" w:eastAsia="Times New Roman" w:hAnsi="Calibri" w:cs="Times New Roman"/>
          <w:i/>
          <w:iCs/>
          <w:color w:val="000000"/>
          <w:spacing w:val="-3"/>
        </w:rPr>
        <w:t xml:space="preserve"> der </w:t>
      </w:r>
      <w:proofErr w:type="spellStart"/>
      <w:r w:rsidR="005F2D6C" w:rsidRPr="005F2D6C">
        <w:rPr>
          <w:rFonts w:ascii="Calibri" w:eastAsia="Times New Roman" w:hAnsi="Calibri" w:cs="Times New Roman"/>
          <w:i/>
          <w:iCs/>
          <w:color w:val="000000"/>
          <w:spacing w:val="-3"/>
        </w:rPr>
        <w:t>römischen</w:t>
      </w:r>
      <w:proofErr w:type="spellEnd"/>
      <w:r w:rsidR="005F2D6C" w:rsidRPr="005F2D6C">
        <w:rPr>
          <w:rFonts w:ascii="Calibri" w:eastAsia="Times New Roman" w:hAnsi="Calibri" w:cs="Times New Roman"/>
          <w:i/>
          <w:iCs/>
          <w:color w:val="000000"/>
          <w:spacing w:val="-3"/>
        </w:rPr>
        <w:t xml:space="preserve"> Welt</w:t>
      </w:r>
      <w:r w:rsidR="005F2D6C" w:rsidRPr="005F2D6C">
        <w:rPr>
          <w:rFonts w:ascii="Calibri" w:eastAsia="Times New Roman" w:hAnsi="Calibri" w:cs="Times New Roman"/>
          <w:color w:val="000000"/>
          <w:spacing w:val="-3"/>
        </w:rPr>
        <w:t> ii. 36. 3</w:t>
      </w:r>
      <w:r>
        <w:rPr>
          <w:rFonts w:ascii="Calibri" w:eastAsia="Times New Roman" w:hAnsi="Calibri" w:cs="Times New Roman"/>
          <w:color w:val="000000"/>
          <w:spacing w:val="-3"/>
        </w:rPr>
        <w:t xml:space="preserve"> (1986)</w:t>
      </w:r>
      <w:r w:rsidR="005F2D6C" w:rsidRPr="005F2D6C">
        <w:rPr>
          <w:rFonts w:ascii="Calibri" w:eastAsia="Times New Roman" w:hAnsi="Calibri" w:cs="Times New Roman"/>
          <w:color w:val="000000"/>
          <w:spacing w:val="-3"/>
        </w:rPr>
        <w:t>, 1518–1543.</w:t>
      </w:r>
    </w:p>
    <w:p w:rsidR="00C01198" w:rsidRPr="00C01198" w:rsidRDefault="00546658" w:rsidP="00C01198">
      <w:pPr>
        <w:spacing w:after="0" w:line="240" w:lineRule="atLeast"/>
        <w:rPr>
          <w:rFonts w:ascii="CG Times" w:eastAsia="Times New Roman" w:hAnsi="CG Times" w:cs="Times New Roman"/>
          <w:color w:val="000000"/>
          <w:sz w:val="27"/>
          <w:szCs w:val="27"/>
        </w:rPr>
      </w:pPr>
      <w:r>
        <w:rPr>
          <w:rFonts w:ascii="Calibri" w:eastAsia="Times New Roman" w:hAnsi="Calibri" w:cs="Times New Roman"/>
          <w:color w:val="000000"/>
          <w:spacing w:val="-3"/>
        </w:rPr>
        <w:t>Millar, F.  “Epictetus and the I</w:t>
      </w:r>
      <w:r w:rsidR="00C01198" w:rsidRPr="00C01198">
        <w:rPr>
          <w:rFonts w:ascii="Calibri" w:eastAsia="Times New Roman" w:hAnsi="Calibri" w:cs="Times New Roman"/>
          <w:color w:val="000000"/>
          <w:spacing w:val="-3"/>
        </w:rPr>
        <w:t xml:space="preserve">mperial </w:t>
      </w:r>
      <w:r>
        <w:rPr>
          <w:rFonts w:ascii="Calibri" w:eastAsia="Times New Roman" w:hAnsi="Calibri" w:cs="Times New Roman"/>
          <w:color w:val="000000"/>
          <w:spacing w:val="-3"/>
        </w:rPr>
        <w:t>C</w:t>
      </w:r>
      <w:r w:rsidR="00C01198" w:rsidRPr="00C01198">
        <w:rPr>
          <w:rFonts w:ascii="Calibri" w:eastAsia="Times New Roman" w:hAnsi="Calibri" w:cs="Times New Roman"/>
          <w:color w:val="000000"/>
          <w:spacing w:val="-3"/>
        </w:rPr>
        <w:t>ourt,” </w:t>
      </w:r>
      <w:r w:rsidR="00C01198" w:rsidRPr="00C01198">
        <w:rPr>
          <w:rFonts w:ascii="Calibri" w:eastAsia="Times New Roman" w:hAnsi="Calibri" w:cs="Times New Roman"/>
          <w:i/>
          <w:iCs/>
          <w:color w:val="000000"/>
          <w:spacing w:val="-3"/>
        </w:rPr>
        <w:t>Journal of Roman Studies</w:t>
      </w:r>
      <w:r w:rsidR="00C01198" w:rsidRPr="00C01198">
        <w:rPr>
          <w:rFonts w:ascii="Calibri" w:eastAsia="Times New Roman" w:hAnsi="Calibri" w:cs="Times New Roman"/>
          <w:color w:val="000000"/>
          <w:spacing w:val="-3"/>
        </w:rPr>
        <w:t> 55 (1965): 140–148.</w:t>
      </w:r>
    </w:p>
    <w:p w:rsidR="00C01198" w:rsidRDefault="00C01198" w:rsidP="00C01198">
      <w:pPr>
        <w:spacing w:after="0" w:line="240" w:lineRule="atLeast"/>
        <w:ind w:left="316" w:hanging="316"/>
        <w:rPr>
          <w:rFonts w:ascii="Calibri" w:eastAsia="Times New Roman" w:hAnsi="Calibri" w:cs="Times New Roman"/>
          <w:color w:val="000000"/>
        </w:rPr>
      </w:pPr>
      <w:proofErr w:type="spellStart"/>
      <w:r w:rsidRPr="00C01198">
        <w:rPr>
          <w:rFonts w:ascii="Calibri" w:eastAsia="Times New Roman" w:hAnsi="Calibri" w:cs="Times New Roman"/>
          <w:color w:val="000000"/>
        </w:rPr>
        <w:t>Montiglio</w:t>
      </w:r>
      <w:proofErr w:type="spellEnd"/>
      <w:r w:rsidRPr="00C01198">
        <w:rPr>
          <w:rFonts w:ascii="Calibri" w:eastAsia="Times New Roman" w:hAnsi="Calibri" w:cs="Times New Roman"/>
          <w:color w:val="000000"/>
        </w:rPr>
        <w:t>, Silvia. </w:t>
      </w:r>
      <w:r w:rsidRPr="00C01198">
        <w:rPr>
          <w:rFonts w:ascii="Calibri" w:eastAsia="Times New Roman" w:hAnsi="Calibri" w:cs="Times New Roman"/>
          <w:i/>
          <w:iCs/>
          <w:color w:val="000000"/>
        </w:rPr>
        <w:t>Wandering in Ancient Greek Culture</w:t>
      </w:r>
      <w:r w:rsidRPr="00C01198">
        <w:rPr>
          <w:rFonts w:ascii="Calibri" w:eastAsia="Times New Roman" w:hAnsi="Calibri" w:cs="Times New Roman"/>
          <w:color w:val="000000"/>
        </w:rPr>
        <w:t xml:space="preserve"> (University of Chicago, 2005).</w:t>
      </w:r>
    </w:p>
    <w:p w:rsidR="00202184" w:rsidRPr="00202184" w:rsidRDefault="00202184" w:rsidP="00202184">
      <w:pPr>
        <w:spacing w:after="0" w:line="240" w:lineRule="atLeast"/>
        <w:ind w:left="316" w:hanging="316"/>
        <w:rPr>
          <w:rFonts w:ascii="Calibri" w:eastAsia="Times New Roman" w:hAnsi="Calibri" w:cs="Times New Roman"/>
          <w:color w:val="000000"/>
        </w:rPr>
      </w:pPr>
      <w:proofErr w:type="spellStart"/>
      <w:r w:rsidRPr="00202184">
        <w:rPr>
          <w:rFonts w:ascii="Calibri" w:eastAsia="Times New Roman" w:hAnsi="Calibri" w:cs="Times New Roman"/>
          <w:color w:val="000000"/>
        </w:rPr>
        <w:t>Mynott</w:t>
      </w:r>
      <w:proofErr w:type="spellEnd"/>
      <w:r w:rsidRPr="00202184">
        <w:rPr>
          <w:rFonts w:ascii="Calibri" w:eastAsia="Times New Roman" w:hAnsi="Calibri" w:cs="Times New Roman"/>
          <w:color w:val="000000"/>
        </w:rPr>
        <w:t xml:space="preserve">, J.  </w:t>
      </w:r>
      <w:r w:rsidRPr="00202184">
        <w:rPr>
          <w:rFonts w:ascii="Calibri" w:eastAsia="Times New Roman" w:hAnsi="Calibri" w:cs="Times New Roman"/>
          <w:i/>
          <w:color w:val="000000"/>
        </w:rPr>
        <w:t>Birds in the Ancient World: Winged Words</w:t>
      </w:r>
      <w:r w:rsidRPr="00202184">
        <w:rPr>
          <w:rFonts w:ascii="Calibri" w:eastAsia="Times New Roman" w:hAnsi="Calibri" w:cs="Times New Roman"/>
          <w:color w:val="000000"/>
        </w:rPr>
        <w:t xml:space="preserve"> (Oxford</w:t>
      </w:r>
      <w:r>
        <w:rPr>
          <w:rFonts w:ascii="Calibri" w:eastAsia="Times New Roman" w:hAnsi="Calibri" w:cs="Times New Roman"/>
          <w:color w:val="000000"/>
        </w:rPr>
        <w:t>, 2018</w:t>
      </w:r>
      <w:r w:rsidRPr="00202184">
        <w:rPr>
          <w:rFonts w:ascii="Calibri" w:eastAsia="Times New Roman" w:hAnsi="Calibri" w:cs="Times New Roman"/>
          <w:color w:val="000000"/>
        </w:rPr>
        <w:t>).</w:t>
      </w:r>
    </w:p>
    <w:p w:rsidR="00C01198" w:rsidRPr="00C01198" w:rsidRDefault="00C01198" w:rsidP="00946D22">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lastRenderedPageBreak/>
        <w:t>Newman, R. J. </w:t>
      </w:r>
      <w:r w:rsidRPr="00C01198">
        <w:rPr>
          <w:rFonts w:ascii="Calibri" w:eastAsia="Times New Roman" w:hAnsi="Calibri" w:cs="Times New Roman"/>
          <w:color w:val="000000"/>
          <w:spacing w:val="-3"/>
        </w:rPr>
        <w:t>“</w:t>
      </w:r>
      <w:proofErr w:type="spellStart"/>
      <w:r w:rsidRPr="00C01198">
        <w:rPr>
          <w:rFonts w:ascii="Calibri" w:eastAsia="Times New Roman" w:hAnsi="Calibri" w:cs="Times New Roman"/>
          <w:i/>
          <w:iCs/>
          <w:color w:val="000000"/>
          <w:spacing w:val="-3"/>
        </w:rPr>
        <w:t>Cotidie</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meditare</w:t>
      </w:r>
      <w:proofErr w:type="spellEnd"/>
      <w:r w:rsidRPr="00C01198">
        <w:rPr>
          <w:rFonts w:ascii="Calibri" w:eastAsia="Times New Roman" w:hAnsi="Calibri" w:cs="Times New Roman"/>
          <w:color w:val="000000"/>
          <w:spacing w:val="-3"/>
        </w:rPr>
        <w:t>. Theory and Practice of the </w:t>
      </w:r>
      <w:proofErr w:type="spellStart"/>
      <w:r w:rsidRPr="00C01198">
        <w:rPr>
          <w:rFonts w:ascii="Calibri" w:eastAsia="Times New Roman" w:hAnsi="Calibri" w:cs="Times New Roman"/>
          <w:i/>
          <w:iCs/>
          <w:color w:val="000000"/>
          <w:spacing w:val="-3"/>
        </w:rPr>
        <w:t>meditatio</w:t>
      </w:r>
      <w:proofErr w:type="spellEnd"/>
      <w:r w:rsidRPr="00C01198">
        <w:rPr>
          <w:rFonts w:ascii="Calibri" w:eastAsia="Times New Roman" w:hAnsi="Calibri" w:cs="Times New Roman"/>
          <w:color w:val="000000"/>
          <w:spacing w:val="-3"/>
        </w:rPr>
        <w:t xml:space="preserve"> in Imperial Stoicism,” 1473-1517 in W. </w:t>
      </w:r>
      <w:proofErr w:type="spellStart"/>
      <w:r w:rsidRPr="00C01198">
        <w:rPr>
          <w:rFonts w:ascii="Calibri" w:eastAsia="Times New Roman" w:hAnsi="Calibri" w:cs="Times New Roman"/>
          <w:color w:val="000000"/>
          <w:spacing w:val="-3"/>
        </w:rPr>
        <w:t>Haase</w:t>
      </w:r>
      <w:proofErr w:type="spellEnd"/>
      <w:r w:rsidRPr="00C01198">
        <w:rPr>
          <w:rFonts w:ascii="Calibri" w:eastAsia="Times New Roman" w:hAnsi="Calibri" w:cs="Times New Roman"/>
          <w:color w:val="000000"/>
          <w:spacing w:val="-3"/>
        </w:rPr>
        <w:t xml:space="preserve"> and H. </w:t>
      </w:r>
      <w:proofErr w:type="spellStart"/>
      <w:r w:rsidRPr="00C01198">
        <w:rPr>
          <w:rFonts w:ascii="Calibri" w:eastAsia="Times New Roman" w:hAnsi="Calibri" w:cs="Times New Roman"/>
          <w:color w:val="000000"/>
          <w:spacing w:val="-3"/>
        </w:rPr>
        <w:t>Temporini</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edd</w:t>
      </w:r>
      <w:proofErr w:type="spellEnd"/>
      <w:r w:rsidRPr="00C01198">
        <w:rPr>
          <w:rFonts w:ascii="Calibri" w:eastAsia="Times New Roman" w:hAnsi="Calibri" w:cs="Times New Roman"/>
          <w:color w:val="000000"/>
          <w:spacing w:val="-3"/>
        </w:rPr>
        <w:t>.), </w:t>
      </w:r>
      <w:proofErr w:type="spellStart"/>
      <w:r w:rsidRPr="00C01198">
        <w:rPr>
          <w:rFonts w:ascii="Calibri" w:eastAsia="Times New Roman" w:hAnsi="Calibri" w:cs="Times New Roman"/>
          <w:i/>
          <w:iCs/>
          <w:color w:val="000000"/>
          <w:spacing w:val="-3"/>
        </w:rPr>
        <w:t>Aufstieg</w:t>
      </w:r>
      <w:proofErr w:type="spellEnd"/>
      <w:r w:rsidRPr="00C01198">
        <w:rPr>
          <w:rFonts w:ascii="Calibri" w:eastAsia="Times New Roman" w:hAnsi="Calibri" w:cs="Times New Roman"/>
          <w:i/>
          <w:iCs/>
          <w:color w:val="000000"/>
          <w:spacing w:val="-3"/>
        </w:rPr>
        <w:t xml:space="preserve"> und </w:t>
      </w:r>
      <w:proofErr w:type="spellStart"/>
      <w:r w:rsidRPr="00C01198">
        <w:rPr>
          <w:rFonts w:ascii="Calibri" w:eastAsia="Times New Roman" w:hAnsi="Calibri" w:cs="Times New Roman"/>
          <w:i/>
          <w:iCs/>
          <w:color w:val="000000"/>
          <w:spacing w:val="-3"/>
        </w:rPr>
        <w:t>Niedergang</w:t>
      </w:r>
      <w:proofErr w:type="spellEnd"/>
      <w:r w:rsidRPr="00C01198">
        <w:rPr>
          <w:rFonts w:ascii="Calibri" w:eastAsia="Times New Roman" w:hAnsi="Calibri" w:cs="Times New Roman"/>
          <w:i/>
          <w:iCs/>
          <w:color w:val="000000"/>
          <w:spacing w:val="-3"/>
        </w:rPr>
        <w:t xml:space="preserve"> der </w:t>
      </w:r>
      <w:proofErr w:type="spellStart"/>
      <w:r w:rsidRPr="00C01198">
        <w:rPr>
          <w:rFonts w:ascii="Calibri" w:eastAsia="Times New Roman" w:hAnsi="Calibri" w:cs="Times New Roman"/>
          <w:i/>
          <w:iCs/>
          <w:color w:val="000000"/>
          <w:spacing w:val="-3"/>
        </w:rPr>
        <w:t>römischen</w:t>
      </w:r>
      <w:proofErr w:type="spellEnd"/>
      <w:r w:rsidRPr="00C01198">
        <w:rPr>
          <w:rFonts w:ascii="Calibri" w:eastAsia="Times New Roman" w:hAnsi="Calibri" w:cs="Times New Roman"/>
          <w:i/>
          <w:iCs/>
          <w:color w:val="000000"/>
          <w:spacing w:val="-3"/>
        </w:rPr>
        <w:t xml:space="preserve"> Welt</w:t>
      </w:r>
      <w:r w:rsidRPr="00C01198">
        <w:rPr>
          <w:rFonts w:ascii="Calibri" w:eastAsia="Times New Roman" w:hAnsi="Calibri" w:cs="Times New Roman"/>
          <w:color w:val="000000"/>
          <w:spacing w:val="-3"/>
        </w:rPr>
        <w:t> II.36.3</w:t>
      </w:r>
      <w:r w:rsidRPr="00C01198">
        <w:rPr>
          <w:rFonts w:ascii="Calibri" w:eastAsia="Times New Roman" w:hAnsi="Calibri" w:cs="Times New Roman"/>
          <w:color w:val="000000"/>
        </w:rPr>
        <w:t> (1989).</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Nussbaum, M. C.  </w:t>
      </w:r>
      <w:r w:rsidRPr="00C01198">
        <w:rPr>
          <w:rFonts w:ascii="Calibri" w:eastAsia="Times New Roman" w:hAnsi="Calibri" w:cs="Times New Roman"/>
          <w:i/>
          <w:iCs/>
          <w:color w:val="000000"/>
          <w:spacing w:val="-3"/>
        </w:rPr>
        <w:t>The Therapy of Desire: Theory and Practice in Hellenistic Ethics</w:t>
      </w:r>
      <w:r w:rsidRPr="00C01198">
        <w:rPr>
          <w:rFonts w:ascii="Calibri" w:eastAsia="Times New Roman" w:hAnsi="Calibri" w:cs="Times New Roman"/>
          <w:color w:val="000000"/>
          <w:spacing w:val="-3"/>
        </w:rPr>
        <w:t> (Princeton, 1994).</w:t>
      </w:r>
    </w:p>
    <w:p w:rsidR="00C01198" w:rsidRPr="00C01198" w:rsidRDefault="00C01198" w:rsidP="00946D22">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“Eros and the Wise: The Stoic Response to a Cultural Dilemma,” </w:t>
      </w:r>
      <w:r w:rsidRPr="00C01198">
        <w:rPr>
          <w:rFonts w:ascii="Calibri" w:eastAsia="Times New Roman" w:hAnsi="Calibri" w:cs="Times New Roman"/>
          <w:i/>
          <w:iCs/>
          <w:color w:val="000000"/>
          <w:spacing w:val="-3"/>
        </w:rPr>
        <w:t>Oxford Studies in Ancient Philosophy</w:t>
      </w:r>
      <w:r w:rsidRPr="00C01198">
        <w:rPr>
          <w:rFonts w:ascii="Calibri" w:eastAsia="Times New Roman" w:hAnsi="Calibri" w:cs="Times New Roman"/>
          <w:color w:val="000000"/>
          <w:spacing w:val="-3"/>
        </w:rPr>
        <w:t> 13 (1995): 231–267.</w:t>
      </w:r>
    </w:p>
    <w:p w:rsidR="00C01198" w:rsidRPr="00C01198" w:rsidRDefault="00C01198" w:rsidP="00946D22">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 xml:space="preserve">______.  “The Incomplete Feminism of Musonius Rufus, Platonist, Stoic, and Roman,” in M. C. Nussbaum and J. </w:t>
      </w:r>
      <w:proofErr w:type="spellStart"/>
      <w:r w:rsidRPr="00C01198">
        <w:rPr>
          <w:rFonts w:ascii="Calibri" w:eastAsia="Times New Roman" w:hAnsi="Calibri" w:cs="Times New Roman"/>
          <w:color w:val="000000"/>
          <w:spacing w:val="-3"/>
        </w:rPr>
        <w:t>Sihvola,Sterba</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edd</w:t>
      </w:r>
      <w:proofErr w:type="spellEnd"/>
      <w:r w:rsidRPr="00C01198">
        <w:rPr>
          <w:rFonts w:ascii="Calibri" w:eastAsia="Times New Roman" w:hAnsi="Calibri" w:cs="Times New Roman"/>
          <w:color w:val="000000"/>
          <w:spacing w:val="-3"/>
        </w:rPr>
        <w:t>.), </w:t>
      </w:r>
      <w:r w:rsidRPr="00C01198">
        <w:rPr>
          <w:rFonts w:ascii="Calibri" w:eastAsia="Times New Roman" w:hAnsi="Calibri" w:cs="Times New Roman"/>
          <w:i/>
          <w:iCs/>
          <w:color w:val="000000"/>
          <w:spacing w:val="-3"/>
        </w:rPr>
        <w:t>The Sleep of Reason. Erotic Experience and Sexual Ethics in Ancient Greece and Rome</w:t>
      </w:r>
      <w:r w:rsidRPr="00C01198">
        <w:rPr>
          <w:rFonts w:ascii="Calibri" w:eastAsia="Times New Roman" w:hAnsi="Calibri" w:cs="Times New Roman"/>
          <w:color w:val="000000"/>
          <w:spacing w:val="-3"/>
        </w:rPr>
        <w:t> (Chicago: University of Chicago Press, 2002): 283–326.</w:t>
      </w:r>
    </w:p>
    <w:p w:rsidR="00C01198" w:rsidRPr="00C01198" w:rsidRDefault="00C01198" w:rsidP="00946D22">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 xml:space="preserve">______.  “Compassion and Terror,” in J. P. </w:t>
      </w:r>
      <w:proofErr w:type="spellStart"/>
      <w:r w:rsidRPr="00C01198">
        <w:rPr>
          <w:rFonts w:ascii="Calibri" w:eastAsia="Times New Roman" w:hAnsi="Calibri" w:cs="Times New Roman"/>
          <w:color w:val="000000"/>
          <w:spacing w:val="-3"/>
        </w:rPr>
        <w:t>Sterba</w:t>
      </w:r>
      <w:proofErr w:type="spellEnd"/>
      <w:r w:rsidRPr="00C01198">
        <w:rPr>
          <w:rFonts w:ascii="Calibri" w:eastAsia="Times New Roman" w:hAnsi="Calibri" w:cs="Times New Roman"/>
          <w:color w:val="000000"/>
          <w:spacing w:val="-3"/>
        </w:rPr>
        <w:t xml:space="preserve"> (ed.), </w:t>
      </w:r>
      <w:r w:rsidRPr="00C01198">
        <w:rPr>
          <w:rFonts w:ascii="Calibri" w:eastAsia="Times New Roman" w:hAnsi="Calibri" w:cs="Times New Roman"/>
          <w:i/>
          <w:iCs/>
          <w:color w:val="000000"/>
          <w:spacing w:val="-3"/>
        </w:rPr>
        <w:t>Terrorism and International Justice</w:t>
      </w:r>
      <w:r w:rsidRPr="00C01198">
        <w:rPr>
          <w:rFonts w:ascii="Calibri" w:eastAsia="Times New Roman" w:hAnsi="Calibri" w:cs="Times New Roman"/>
          <w:color w:val="000000"/>
          <w:spacing w:val="-3"/>
        </w:rPr>
        <w:t> (New York: Oxford University Press, 2003): 229–252.</w:t>
      </w:r>
    </w:p>
    <w:p w:rsidR="00C01198" w:rsidRPr="00C01198" w:rsidRDefault="00C01198" w:rsidP="00946D22">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Oldfather, W. A.  </w:t>
      </w:r>
      <w:r w:rsidRPr="00C01198">
        <w:rPr>
          <w:rFonts w:ascii="Calibri" w:eastAsia="Times New Roman" w:hAnsi="Calibri" w:cs="Times New Roman"/>
          <w:i/>
          <w:iCs/>
          <w:color w:val="000000"/>
          <w:spacing w:val="-3"/>
        </w:rPr>
        <w:t>Contributions Toward a Bibliography of Epictetus</w:t>
      </w:r>
      <w:r w:rsidRPr="00C01198">
        <w:rPr>
          <w:rFonts w:ascii="Calibri" w:eastAsia="Times New Roman" w:hAnsi="Calibri" w:cs="Times New Roman"/>
          <w:color w:val="000000"/>
          <w:spacing w:val="-3"/>
        </w:rPr>
        <w:t> = </w:t>
      </w:r>
      <w:r w:rsidRPr="00C01198">
        <w:rPr>
          <w:rFonts w:ascii="Calibri" w:eastAsia="Times New Roman" w:hAnsi="Calibri" w:cs="Times New Roman"/>
          <w:i/>
          <w:iCs/>
          <w:color w:val="000000"/>
          <w:spacing w:val="-3"/>
        </w:rPr>
        <w:t>University of Illinois Bulletin</w:t>
      </w:r>
      <w:r w:rsidRPr="00C01198">
        <w:rPr>
          <w:rFonts w:ascii="Calibri" w:eastAsia="Times New Roman" w:hAnsi="Calibri" w:cs="Times New Roman"/>
          <w:color w:val="000000"/>
          <w:spacing w:val="-3"/>
        </w:rPr>
        <w:t> 25 (Urbana, 1927).  </w:t>
      </w:r>
      <w:r w:rsidRPr="00C01198">
        <w:rPr>
          <w:rFonts w:ascii="Calibri" w:eastAsia="Times New Roman" w:hAnsi="Calibri" w:cs="Times New Roman"/>
          <w:i/>
          <w:iCs/>
          <w:color w:val="000000"/>
          <w:spacing w:val="-3"/>
        </w:rPr>
        <w:t>Supplementary edition, With a Preliminary List of Epictetus' Manuscripts</w:t>
      </w:r>
      <w:r w:rsidRPr="00C01198">
        <w:rPr>
          <w:rFonts w:ascii="Calibri" w:eastAsia="Times New Roman" w:hAnsi="Calibri" w:cs="Times New Roman"/>
          <w:color w:val="000000"/>
          <w:spacing w:val="-3"/>
        </w:rPr>
        <w:t>, by W. H. Friedrich and C. U. Faye (Urbana, 1952).</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w:t>
      </w:r>
      <w:r w:rsidRPr="00C01198">
        <w:rPr>
          <w:rFonts w:ascii="Calibri" w:eastAsia="Times New Roman" w:hAnsi="Calibri" w:cs="Times New Roman"/>
          <w:i/>
          <w:iCs/>
          <w:color w:val="000000"/>
          <w:spacing w:val="-3"/>
        </w:rPr>
        <w:t>Epictetus</w:t>
      </w:r>
      <w:r w:rsidRPr="00C01198">
        <w:rPr>
          <w:rFonts w:ascii="Calibri" w:eastAsia="Times New Roman" w:hAnsi="Calibri" w:cs="Times New Roman"/>
          <w:color w:val="000000"/>
          <w:spacing w:val="-3"/>
        </w:rPr>
        <w:t> I and II. Loeb Classical Library (Cambridge, 1925 and 1928).</w:t>
      </w:r>
    </w:p>
    <w:p w:rsidR="00C01198" w:rsidRDefault="00C01198" w:rsidP="00C01198">
      <w:pPr>
        <w:spacing w:after="0" w:line="240" w:lineRule="atLeast"/>
        <w:ind w:left="316" w:hanging="316"/>
        <w:rPr>
          <w:rFonts w:ascii="Calibri" w:eastAsia="Times New Roman" w:hAnsi="Calibri" w:cs="Times New Roman"/>
          <w:color w:val="000000"/>
          <w:spacing w:val="-3"/>
        </w:rPr>
      </w:pPr>
      <w:r w:rsidRPr="00C01198">
        <w:rPr>
          <w:rFonts w:ascii="Calibri" w:eastAsia="Times New Roman" w:hAnsi="Calibri" w:cs="Times New Roman"/>
          <w:color w:val="000000"/>
          <w:spacing w:val="-3"/>
        </w:rPr>
        <w:t>Reydams-Schils, Gretchen. </w:t>
      </w:r>
      <w:r w:rsidRPr="00C01198">
        <w:rPr>
          <w:rFonts w:ascii="Calibri" w:eastAsia="Times New Roman" w:hAnsi="Calibri" w:cs="Times New Roman"/>
          <w:i/>
          <w:iCs/>
          <w:color w:val="000000"/>
          <w:spacing w:val="-3"/>
        </w:rPr>
        <w:t>The Roman Stoics: Self, Responsibility, and Affection</w:t>
      </w:r>
      <w:r w:rsidRPr="00C01198">
        <w:rPr>
          <w:rFonts w:ascii="Calibri" w:eastAsia="Times New Roman" w:hAnsi="Calibri" w:cs="Times New Roman"/>
          <w:color w:val="000000"/>
          <w:spacing w:val="-3"/>
        </w:rPr>
        <w:t> (Chicago, 2005).</w:t>
      </w:r>
    </w:p>
    <w:p w:rsidR="00646576" w:rsidRPr="00C01198" w:rsidRDefault="00646576" w:rsidP="00C01198">
      <w:pPr>
        <w:spacing w:after="0" w:line="240" w:lineRule="atLeast"/>
        <w:ind w:left="316" w:hanging="316"/>
        <w:rPr>
          <w:rFonts w:ascii="CG Times" w:eastAsia="Times New Roman" w:hAnsi="CG Times" w:cs="Times New Roman"/>
          <w:color w:val="000000"/>
          <w:sz w:val="27"/>
          <w:szCs w:val="27"/>
        </w:rPr>
      </w:pPr>
      <w:r>
        <w:rPr>
          <w:rFonts w:ascii="Calibri" w:eastAsia="Times New Roman" w:hAnsi="Calibri" w:cs="Times New Roman"/>
          <w:color w:val="000000"/>
          <w:spacing w:val="-3"/>
        </w:rPr>
        <w:t>______. “The Stoics,” in D. S. Richter and W. A. Johnson (</w:t>
      </w:r>
      <w:proofErr w:type="spellStart"/>
      <w:r>
        <w:rPr>
          <w:rFonts w:ascii="Calibri" w:eastAsia="Times New Roman" w:hAnsi="Calibri" w:cs="Times New Roman"/>
          <w:color w:val="000000"/>
          <w:spacing w:val="-3"/>
        </w:rPr>
        <w:t>edd</w:t>
      </w:r>
      <w:proofErr w:type="spellEnd"/>
      <w:r>
        <w:rPr>
          <w:rFonts w:ascii="Calibri" w:eastAsia="Times New Roman" w:hAnsi="Calibri" w:cs="Times New Roman"/>
          <w:color w:val="000000"/>
          <w:spacing w:val="-3"/>
        </w:rPr>
        <w:t xml:space="preserve">.), </w:t>
      </w:r>
      <w:r w:rsidRPr="00646576">
        <w:rPr>
          <w:rFonts w:ascii="Calibri" w:eastAsia="Times New Roman" w:hAnsi="Calibri" w:cs="Times New Roman"/>
          <w:i/>
          <w:color w:val="000000"/>
          <w:spacing w:val="-3"/>
        </w:rPr>
        <w:t>The Oxford Handbook of the Second Sophistic</w:t>
      </w:r>
      <w:r>
        <w:rPr>
          <w:rFonts w:ascii="Calibri" w:eastAsia="Times New Roman" w:hAnsi="Calibri" w:cs="Times New Roman"/>
          <w:color w:val="000000"/>
          <w:spacing w:val="-3"/>
        </w:rPr>
        <w:t xml:space="preserve"> (Oxford, 2017): 527–537.</w:t>
      </w:r>
    </w:p>
    <w:p w:rsidR="00C01198" w:rsidRPr="00C01198" w:rsidRDefault="00C01198" w:rsidP="00C01198">
      <w:pPr>
        <w:spacing w:after="0" w:line="240" w:lineRule="atLeast"/>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Riondato</w:t>
      </w:r>
      <w:proofErr w:type="spellEnd"/>
      <w:r w:rsidRPr="00C01198">
        <w:rPr>
          <w:rFonts w:ascii="Calibri" w:eastAsia="Times New Roman" w:hAnsi="Calibri" w:cs="Times New Roman"/>
          <w:color w:val="000000"/>
          <w:spacing w:val="-3"/>
        </w:rPr>
        <w:t>, Ezio.  </w:t>
      </w:r>
      <w:proofErr w:type="spellStart"/>
      <w:r w:rsidRPr="00C01198">
        <w:rPr>
          <w:rFonts w:ascii="Calibri" w:eastAsia="Times New Roman" w:hAnsi="Calibri" w:cs="Times New Roman"/>
          <w:i/>
          <w:iCs/>
          <w:color w:val="000000"/>
          <w:spacing w:val="-3"/>
        </w:rPr>
        <w:t>Epitteto</w:t>
      </w:r>
      <w:proofErr w:type="spellEnd"/>
      <w:r w:rsidRPr="00C01198">
        <w:rPr>
          <w:rFonts w:ascii="Calibri" w:eastAsia="Times New Roman" w:hAnsi="Calibri" w:cs="Times New Roman"/>
          <w:color w:val="000000"/>
          <w:spacing w:val="-3"/>
        </w:rPr>
        <w:t> (Padova, 1965).</w:t>
      </w:r>
    </w:p>
    <w:p w:rsidR="00C01198" w:rsidRDefault="00C01198" w:rsidP="00946D22">
      <w:pPr>
        <w:spacing w:after="0" w:line="240" w:lineRule="atLeast"/>
        <w:ind w:left="360" w:hanging="360"/>
        <w:rPr>
          <w:rFonts w:ascii="Calibri" w:eastAsia="Times New Roman" w:hAnsi="Calibri" w:cs="Times New Roman"/>
          <w:color w:val="000000"/>
          <w:spacing w:val="-3"/>
        </w:rPr>
      </w:pPr>
      <w:proofErr w:type="spellStart"/>
      <w:r w:rsidRPr="00C01198">
        <w:rPr>
          <w:rFonts w:ascii="Calibri" w:eastAsia="Times New Roman" w:hAnsi="Calibri" w:cs="Times New Roman"/>
          <w:color w:val="000000"/>
          <w:spacing w:val="-3"/>
        </w:rPr>
        <w:t>Rist</w:t>
      </w:r>
      <w:proofErr w:type="spellEnd"/>
      <w:r w:rsidRPr="00C01198">
        <w:rPr>
          <w:rFonts w:ascii="Calibri" w:eastAsia="Times New Roman" w:hAnsi="Calibri" w:cs="Times New Roman"/>
          <w:color w:val="000000"/>
          <w:spacing w:val="-3"/>
        </w:rPr>
        <w:t>, J. M.  “Epictetus: Ex-Slave,” </w:t>
      </w:r>
      <w:r w:rsidRPr="00C01198">
        <w:rPr>
          <w:rFonts w:ascii="Calibri" w:eastAsia="Times New Roman" w:hAnsi="Calibri" w:cs="Times New Roman"/>
          <w:i/>
          <w:iCs/>
          <w:color w:val="000000"/>
          <w:spacing w:val="-3"/>
        </w:rPr>
        <w:t>Dialectic. Journal of the Newcastle University Philosophy Club</w:t>
      </w:r>
      <w:r w:rsidRPr="00C01198">
        <w:rPr>
          <w:rFonts w:ascii="Calibri" w:eastAsia="Times New Roman" w:hAnsi="Calibri" w:cs="Times New Roman"/>
          <w:color w:val="000000"/>
          <w:spacing w:val="-3"/>
        </w:rPr>
        <w:t> 24 (1985): 3–22.</w:t>
      </w:r>
    </w:p>
    <w:p w:rsidR="002A0B5F" w:rsidRPr="00C01198" w:rsidRDefault="002A0B5F" w:rsidP="00946D22">
      <w:pPr>
        <w:spacing w:after="0" w:line="240" w:lineRule="atLeast"/>
        <w:ind w:left="360" w:hanging="360"/>
        <w:rPr>
          <w:rFonts w:ascii="CG Times" w:eastAsia="Times New Roman" w:hAnsi="CG Times" w:cs="Times New Roman"/>
          <w:color w:val="000000"/>
          <w:sz w:val="27"/>
          <w:szCs w:val="27"/>
        </w:rPr>
      </w:pPr>
      <w:r w:rsidRPr="002A0B5F">
        <w:rPr>
          <w:rFonts w:ascii="Calibri" w:eastAsia="Times New Roman" w:hAnsi="Calibri" w:cs="Times New Roman"/>
          <w:color w:val="000000"/>
          <w:spacing w:val="-3"/>
        </w:rPr>
        <w:t xml:space="preserve">Rowlands, Mark.  </w:t>
      </w:r>
      <w:r w:rsidRPr="002A0B5F">
        <w:rPr>
          <w:rFonts w:ascii="Calibri" w:eastAsia="Times New Roman" w:hAnsi="Calibri" w:cs="Times New Roman"/>
          <w:i/>
          <w:color w:val="000000"/>
          <w:spacing w:val="-3"/>
        </w:rPr>
        <w:t>Can Animals Be Moral?</w:t>
      </w:r>
      <w:r w:rsidRPr="002A0B5F">
        <w:rPr>
          <w:rFonts w:ascii="Calibri" w:eastAsia="Times New Roman" w:hAnsi="Calibri" w:cs="Times New Roman"/>
          <w:color w:val="000000"/>
          <w:spacing w:val="-3"/>
        </w:rPr>
        <w:t xml:space="preserve"> (Oxford, 2012).</w:t>
      </w:r>
    </w:p>
    <w:p w:rsidR="00202184" w:rsidRDefault="00D34398" w:rsidP="00D34398">
      <w:pPr>
        <w:spacing w:after="0" w:line="240" w:lineRule="atLeast"/>
        <w:ind w:left="316" w:hanging="316"/>
        <w:rPr>
          <w:rFonts w:ascii="Calibri" w:eastAsia="Times New Roman" w:hAnsi="Calibri" w:cs="Times New Roman"/>
          <w:color w:val="000000"/>
          <w:spacing w:val="-3"/>
        </w:rPr>
      </w:pPr>
      <w:r w:rsidRPr="00D34398">
        <w:rPr>
          <w:rFonts w:ascii="Calibri" w:eastAsia="Times New Roman" w:hAnsi="Calibri" w:cs="Times New Roman"/>
          <w:color w:val="000000"/>
          <w:spacing w:val="-3"/>
        </w:rPr>
        <w:t>Samuelson, S</w:t>
      </w:r>
      <w:r>
        <w:rPr>
          <w:rFonts w:ascii="Calibri" w:eastAsia="Times New Roman" w:hAnsi="Calibri" w:cs="Times New Roman"/>
          <w:color w:val="000000"/>
          <w:spacing w:val="-3"/>
        </w:rPr>
        <w:t>cott</w:t>
      </w:r>
      <w:r w:rsidRPr="00D34398">
        <w:rPr>
          <w:rFonts w:ascii="Calibri" w:eastAsia="Times New Roman" w:hAnsi="Calibri" w:cs="Times New Roman"/>
          <w:color w:val="000000"/>
          <w:spacing w:val="-3"/>
        </w:rPr>
        <w:t>.</w:t>
      </w:r>
      <w:r>
        <w:rPr>
          <w:rFonts w:ascii="Calibri" w:eastAsia="Times New Roman" w:hAnsi="Calibri" w:cs="Times New Roman"/>
          <w:color w:val="000000"/>
          <w:spacing w:val="-3"/>
        </w:rPr>
        <w:t xml:space="preserve">  </w:t>
      </w:r>
      <w:r w:rsidRPr="00D34398">
        <w:rPr>
          <w:rFonts w:ascii="Calibri" w:eastAsia="Times New Roman" w:hAnsi="Calibri" w:cs="Times New Roman"/>
          <w:i/>
          <w:color w:val="000000"/>
          <w:spacing w:val="-3"/>
        </w:rPr>
        <w:t>Seven Ways of Looking at Pointless Suffering</w:t>
      </w:r>
      <w:r w:rsidRPr="00D34398">
        <w:rPr>
          <w:rFonts w:ascii="Calibri" w:eastAsia="Times New Roman" w:hAnsi="Calibri" w:cs="Times New Roman"/>
          <w:color w:val="000000"/>
          <w:spacing w:val="-3"/>
        </w:rPr>
        <w:t xml:space="preserve"> (Chicago</w:t>
      </w:r>
      <w:r>
        <w:rPr>
          <w:rFonts w:ascii="Calibri" w:eastAsia="Times New Roman" w:hAnsi="Calibri" w:cs="Times New Roman"/>
          <w:color w:val="000000"/>
          <w:spacing w:val="-3"/>
        </w:rPr>
        <w:t>, 2018</w:t>
      </w:r>
      <w:r w:rsidRPr="00D34398">
        <w:rPr>
          <w:rFonts w:ascii="Calibri" w:eastAsia="Times New Roman" w:hAnsi="Calibri" w:cs="Times New Roman"/>
          <w:color w:val="000000"/>
          <w:spacing w:val="-3"/>
        </w:rPr>
        <w:t>).</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Scaltsas</w:t>
      </w:r>
      <w:proofErr w:type="spellEnd"/>
      <w:r w:rsidRPr="00C01198">
        <w:rPr>
          <w:rFonts w:ascii="Calibri" w:eastAsia="Times New Roman" w:hAnsi="Calibri" w:cs="Times New Roman"/>
          <w:color w:val="000000"/>
          <w:spacing w:val="-3"/>
        </w:rPr>
        <w:t>, Theodore and Mason, Andrew (edd.), </w:t>
      </w:r>
      <w:r w:rsidRPr="00C01198">
        <w:rPr>
          <w:rFonts w:ascii="Calibri" w:eastAsia="Times New Roman" w:hAnsi="Calibri" w:cs="Times New Roman"/>
          <w:i/>
          <w:iCs/>
          <w:color w:val="000000"/>
          <w:spacing w:val="-3"/>
        </w:rPr>
        <w:t>The Philosophy of Epictetus</w:t>
      </w:r>
      <w:r w:rsidRPr="00C01198">
        <w:rPr>
          <w:rFonts w:ascii="Calibri" w:eastAsia="Times New Roman" w:hAnsi="Calibri" w:cs="Times New Roman"/>
          <w:color w:val="000000"/>
          <w:spacing w:val="-3"/>
        </w:rPr>
        <w:t xml:space="preserve"> (Oxford, 2007).</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Schofield, Malcolm.  </w:t>
      </w:r>
      <w:r w:rsidRPr="00C01198">
        <w:rPr>
          <w:rFonts w:ascii="Calibri" w:eastAsia="Times New Roman" w:hAnsi="Calibri" w:cs="Times New Roman"/>
          <w:i/>
          <w:iCs/>
          <w:color w:val="000000"/>
          <w:spacing w:val="-3"/>
        </w:rPr>
        <w:t>The Stoic Idea of the City</w:t>
      </w:r>
      <w:r w:rsidRPr="00C01198">
        <w:rPr>
          <w:rFonts w:ascii="Calibri" w:eastAsia="Times New Roman" w:hAnsi="Calibri" w:cs="Times New Roman"/>
          <w:color w:val="000000"/>
          <w:spacing w:val="-3"/>
        </w:rPr>
        <w:t> (Cambridge, 1991).</w:t>
      </w:r>
    </w:p>
    <w:p w:rsidR="00C01198" w:rsidRPr="00C01198" w:rsidRDefault="00C01198" w:rsidP="002D67D9">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“Epictetus on Cynicism,” in T. Scaltsas and A. Mason (edd.), </w:t>
      </w:r>
      <w:r w:rsidRPr="00C01198">
        <w:rPr>
          <w:rFonts w:ascii="Calibri" w:eastAsia="Times New Roman" w:hAnsi="Calibri" w:cs="Times New Roman"/>
          <w:i/>
          <w:iCs/>
          <w:color w:val="000000"/>
          <w:spacing w:val="-3"/>
        </w:rPr>
        <w:t>The Philosophy of Epictetus</w:t>
      </w:r>
      <w:r w:rsidRPr="00C01198">
        <w:rPr>
          <w:rFonts w:ascii="Calibri" w:eastAsia="Times New Roman" w:hAnsi="Calibri" w:cs="Times New Roman"/>
          <w:color w:val="000000"/>
          <w:spacing w:val="-3"/>
        </w:rPr>
        <w:t>. (Oxford, 2007): 71–86.</w:t>
      </w:r>
    </w:p>
    <w:p w:rsidR="00C01198" w:rsidRDefault="00C01198" w:rsidP="00C01198">
      <w:pPr>
        <w:spacing w:after="0" w:line="240" w:lineRule="atLeast"/>
        <w:rPr>
          <w:rFonts w:ascii="Calibri" w:eastAsia="Times New Roman" w:hAnsi="Calibri" w:cs="Times New Roman"/>
          <w:color w:val="000000"/>
          <w:spacing w:val="-3"/>
        </w:rPr>
      </w:pPr>
      <w:proofErr w:type="spellStart"/>
      <w:r w:rsidRPr="00C01198">
        <w:rPr>
          <w:rFonts w:ascii="Calibri" w:eastAsia="Times New Roman" w:hAnsi="Calibri" w:cs="Times New Roman"/>
          <w:color w:val="000000"/>
          <w:spacing w:val="-3"/>
        </w:rPr>
        <w:t>Schweingruber</w:t>
      </w:r>
      <w:proofErr w:type="spellEnd"/>
      <w:r w:rsidRPr="00C01198">
        <w:rPr>
          <w:rFonts w:ascii="Calibri" w:eastAsia="Times New Roman" w:hAnsi="Calibri" w:cs="Times New Roman"/>
          <w:color w:val="000000"/>
          <w:spacing w:val="-3"/>
        </w:rPr>
        <w:t>, F.  “Sokrates und Epiktet,” </w:t>
      </w:r>
      <w:r w:rsidRPr="00C01198">
        <w:rPr>
          <w:rFonts w:ascii="Calibri" w:eastAsia="Times New Roman" w:hAnsi="Calibri" w:cs="Times New Roman"/>
          <w:i/>
          <w:iCs/>
          <w:color w:val="000000"/>
          <w:spacing w:val="-3"/>
        </w:rPr>
        <w:t>Hermes</w:t>
      </w:r>
      <w:r w:rsidRPr="00C01198">
        <w:rPr>
          <w:rFonts w:ascii="Calibri" w:eastAsia="Times New Roman" w:hAnsi="Calibri" w:cs="Times New Roman"/>
          <w:color w:val="000000"/>
          <w:spacing w:val="-3"/>
        </w:rPr>
        <w:t> 78 (1943): 52–79.</w:t>
      </w:r>
    </w:p>
    <w:p w:rsidR="00BD0DC3" w:rsidRPr="00C01198" w:rsidRDefault="00BD0DC3" w:rsidP="00C01198">
      <w:pPr>
        <w:spacing w:after="0" w:line="240" w:lineRule="atLeast"/>
        <w:rPr>
          <w:rFonts w:ascii="CG Times" w:eastAsia="Times New Roman" w:hAnsi="CG Times" w:cs="Times New Roman"/>
          <w:color w:val="000000"/>
          <w:sz w:val="27"/>
          <w:szCs w:val="27"/>
        </w:rPr>
      </w:pPr>
      <w:r w:rsidRPr="00BD0DC3">
        <w:rPr>
          <w:rFonts w:ascii="Calibri" w:eastAsia="Times New Roman" w:hAnsi="Calibri" w:cs="Times New Roman"/>
          <w:color w:val="000000"/>
          <w:spacing w:val="-3"/>
        </w:rPr>
        <w:t>Sellars, J</w:t>
      </w:r>
      <w:r w:rsidR="00A6587F">
        <w:rPr>
          <w:rFonts w:ascii="Calibri" w:eastAsia="Times New Roman" w:hAnsi="Calibri" w:cs="Times New Roman"/>
          <w:color w:val="000000"/>
          <w:spacing w:val="-3"/>
        </w:rPr>
        <w:t>ohn</w:t>
      </w:r>
      <w:r w:rsidRPr="00BD0DC3">
        <w:rPr>
          <w:rFonts w:ascii="Calibri" w:eastAsia="Times New Roman" w:hAnsi="Calibri" w:cs="Times New Roman"/>
          <w:color w:val="000000"/>
          <w:spacing w:val="-3"/>
        </w:rPr>
        <w:t xml:space="preserve">.  </w:t>
      </w:r>
      <w:r w:rsidRPr="00BD0DC3">
        <w:rPr>
          <w:rFonts w:ascii="Calibri" w:eastAsia="Times New Roman" w:hAnsi="Calibri" w:cs="Times New Roman"/>
          <w:i/>
          <w:color w:val="000000"/>
          <w:spacing w:val="-3"/>
        </w:rPr>
        <w:t>The Art of Living: The Stoics on the Nature and Function of Philosophy</w:t>
      </w:r>
      <w:r w:rsidRPr="00BD0DC3">
        <w:rPr>
          <w:rFonts w:ascii="Calibri" w:eastAsia="Times New Roman" w:hAnsi="Calibri" w:cs="Times New Roman"/>
          <w:color w:val="000000"/>
          <w:spacing w:val="-3"/>
        </w:rPr>
        <w:t xml:space="preserve"> (</w:t>
      </w:r>
      <w:proofErr w:type="spellStart"/>
      <w:r w:rsidRPr="00BD0DC3">
        <w:rPr>
          <w:rFonts w:ascii="Calibri" w:eastAsia="Times New Roman" w:hAnsi="Calibri" w:cs="Times New Roman"/>
          <w:color w:val="000000"/>
          <w:spacing w:val="-3"/>
        </w:rPr>
        <w:t>Aldershot</w:t>
      </w:r>
      <w:proofErr w:type="spellEnd"/>
      <w:r>
        <w:rPr>
          <w:rFonts w:ascii="Calibri" w:eastAsia="Times New Roman" w:hAnsi="Calibri" w:cs="Times New Roman"/>
          <w:color w:val="000000"/>
          <w:spacing w:val="-3"/>
        </w:rPr>
        <w:t>, 2003</w:t>
      </w:r>
      <w:r w:rsidRPr="00BD0DC3">
        <w:rPr>
          <w:rFonts w:ascii="Calibri" w:eastAsia="Times New Roman" w:hAnsi="Calibri" w:cs="Times New Roman"/>
          <w:color w:val="000000"/>
          <w:spacing w:val="-3"/>
        </w:rPr>
        <w:t>).</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lang w:val="en"/>
        </w:rPr>
        <w:t>Selle</w:t>
      </w:r>
      <w:proofErr w:type="spellEnd"/>
      <w:r w:rsidRPr="00C01198">
        <w:rPr>
          <w:rFonts w:ascii="Calibri" w:eastAsia="Times New Roman" w:hAnsi="Calibri" w:cs="Times New Roman"/>
          <w:color w:val="000000"/>
          <w:lang w:val="en"/>
        </w:rPr>
        <w:t>, Hendrik.  “</w:t>
      </w:r>
      <w:proofErr w:type="spellStart"/>
      <w:r w:rsidRPr="00C01198">
        <w:rPr>
          <w:rFonts w:ascii="Calibri" w:eastAsia="Times New Roman" w:hAnsi="Calibri" w:cs="Times New Roman"/>
          <w:color w:val="000000"/>
          <w:lang w:val="en"/>
        </w:rPr>
        <w:t>Dichtung</w:t>
      </w:r>
      <w:proofErr w:type="spellEnd"/>
      <w:r w:rsidRPr="00C01198">
        <w:rPr>
          <w:rFonts w:ascii="Calibri" w:eastAsia="Times New Roman" w:hAnsi="Calibri" w:cs="Times New Roman"/>
          <w:color w:val="000000"/>
          <w:lang w:val="en"/>
        </w:rPr>
        <w:t xml:space="preserve"> </w:t>
      </w:r>
      <w:proofErr w:type="spellStart"/>
      <w:r w:rsidRPr="00C01198">
        <w:rPr>
          <w:rFonts w:ascii="Calibri" w:eastAsia="Times New Roman" w:hAnsi="Calibri" w:cs="Times New Roman"/>
          <w:color w:val="000000"/>
          <w:lang w:val="en"/>
        </w:rPr>
        <w:t>oder</w:t>
      </w:r>
      <w:proofErr w:type="spellEnd"/>
      <w:r w:rsidRPr="00C01198">
        <w:rPr>
          <w:rFonts w:ascii="Calibri" w:eastAsia="Times New Roman" w:hAnsi="Calibri" w:cs="Times New Roman"/>
          <w:color w:val="000000"/>
          <w:lang w:val="en"/>
        </w:rPr>
        <w:t xml:space="preserve"> </w:t>
      </w:r>
      <w:proofErr w:type="spellStart"/>
      <w:r w:rsidRPr="00C01198">
        <w:rPr>
          <w:rFonts w:ascii="Calibri" w:eastAsia="Times New Roman" w:hAnsi="Calibri" w:cs="Times New Roman"/>
          <w:color w:val="000000"/>
          <w:lang w:val="en"/>
        </w:rPr>
        <w:t>Wahrheit</w:t>
      </w:r>
      <w:proofErr w:type="spellEnd"/>
      <w:r w:rsidRPr="00C01198">
        <w:rPr>
          <w:rFonts w:ascii="Calibri" w:eastAsia="Times New Roman" w:hAnsi="Calibri" w:cs="Times New Roman"/>
          <w:color w:val="000000"/>
          <w:lang w:val="en"/>
        </w:rPr>
        <w:t xml:space="preserve"> – Der Autor der </w:t>
      </w:r>
      <w:proofErr w:type="spellStart"/>
      <w:r w:rsidRPr="00C01198">
        <w:rPr>
          <w:rFonts w:ascii="Calibri" w:eastAsia="Times New Roman" w:hAnsi="Calibri" w:cs="Times New Roman"/>
          <w:color w:val="000000"/>
          <w:lang w:val="en"/>
        </w:rPr>
        <w:t>Epiktetischen</w:t>
      </w:r>
      <w:proofErr w:type="spellEnd"/>
      <w:r w:rsidRPr="00C01198">
        <w:rPr>
          <w:rFonts w:ascii="Calibri" w:eastAsia="Times New Roman" w:hAnsi="Calibri" w:cs="Times New Roman"/>
          <w:color w:val="000000"/>
          <w:lang w:val="en"/>
        </w:rPr>
        <w:t xml:space="preserve"> </w:t>
      </w:r>
      <w:proofErr w:type="spellStart"/>
      <w:r w:rsidRPr="00C01198">
        <w:rPr>
          <w:rFonts w:ascii="Calibri" w:eastAsia="Times New Roman" w:hAnsi="Calibri" w:cs="Times New Roman"/>
          <w:color w:val="000000"/>
          <w:lang w:val="en"/>
        </w:rPr>
        <w:t>Predigten</w:t>
      </w:r>
      <w:proofErr w:type="spellEnd"/>
      <w:r w:rsidRPr="00C01198">
        <w:rPr>
          <w:rFonts w:ascii="Calibri" w:eastAsia="Times New Roman" w:hAnsi="Calibri" w:cs="Times New Roman"/>
          <w:color w:val="000000"/>
          <w:lang w:val="en"/>
        </w:rPr>
        <w:t>,” </w:t>
      </w:r>
      <w:proofErr w:type="spellStart"/>
      <w:r w:rsidRPr="00C01198">
        <w:rPr>
          <w:rFonts w:ascii="Calibri" w:eastAsia="Times New Roman" w:hAnsi="Calibri" w:cs="Times New Roman"/>
          <w:i/>
          <w:iCs/>
          <w:color w:val="000000"/>
          <w:lang w:val="en"/>
        </w:rPr>
        <w:t>Philologus</w:t>
      </w:r>
      <w:proofErr w:type="spellEnd"/>
      <w:r w:rsidRPr="00C01198">
        <w:rPr>
          <w:rFonts w:ascii="Calibri" w:eastAsia="Times New Roman" w:hAnsi="Calibri" w:cs="Times New Roman"/>
          <w:color w:val="000000"/>
          <w:lang w:val="en"/>
        </w:rPr>
        <w:t> 145 (2001): 269–290.</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Sherman, Nancy.  </w:t>
      </w:r>
      <w:r w:rsidRPr="00C01198">
        <w:rPr>
          <w:rFonts w:ascii="Calibri" w:eastAsia="Times New Roman" w:hAnsi="Calibri" w:cs="Times New Roman"/>
          <w:i/>
          <w:iCs/>
          <w:color w:val="000000"/>
          <w:spacing w:val="-3"/>
        </w:rPr>
        <w:t>Stoic Warriors: The Ancient Philosophy behind the Military Mind</w:t>
      </w:r>
      <w:r w:rsidRPr="00C01198">
        <w:rPr>
          <w:rFonts w:ascii="Calibri" w:eastAsia="Times New Roman" w:hAnsi="Calibri" w:cs="Times New Roman"/>
          <w:color w:val="000000"/>
          <w:spacing w:val="-3"/>
        </w:rPr>
        <w:t> (Oxford, 2005).</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Siegfried, Walter.  “</w:t>
      </w:r>
      <w:proofErr w:type="spellStart"/>
      <w:r w:rsidRPr="00C01198">
        <w:rPr>
          <w:rFonts w:ascii="Calibri" w:eastAsia="Times New Roman" w:hAnsi="Calibri" w:cs="Times New Roman"/>
          <w:color w:val="000000"/>
          <w:spacing w:val="-3"/>
        </w:rPr>
        <w:t>Stoische</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Haltung</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nach</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Epiktet</w:t>
      </w:r>
      <w:proofErr w:type="spellEnd"/>
      <w:r w:rsidRPr="00C01198">
        <w:rPr>
          <w:rFonts w:ascii="Calibri" w:eastAsia="Times New Roman" w:hAnsi="Calibri" w:cs="Times New Roman"/>
          <w:color w:val="000000"/>
          <w:spacing w:val="-3"/>
        </w:rPr>
        <w:t>,” </w:t>
      </w:r>
      <w:proofErr w:type="spellStart"/>
      <w:r w:rsidRPr="00C01198">
        <w:rPr>
          <w:rFonts w:ascii="Calibri" w:eastAsia="Times New Roman" w:hAnsi="Calibri" w:cs="Times New Roman"/>
          <w:i/>
          <w:iCs/>
          <w:color w:val="000000"/>
          <w:spacing w:val="-3"/>
        </w:rPr>
        <w:t>Gesnerus</w:t>
      </w:r>
      <w:proofErr w:type="spellEnd"/>
      <w:r w:rsidRPr="00C01198">
        <w:rPr>
          <w:rFonts w:ascii="Calibri" w:eastAsia="Times New Roman" w:hAnsi="Calibri" w:cs="Times New Roman"/>
          <w:color w:val="000000"/>
          <w:spacing w:val="-3"/>
        </w:rPr>
        <w:t> XLIV (1988): 269–279.</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Sorabji</w:t>
      </w:r>
      <w:proofErr w:type="spellEnd"/>
      <w:r w:rsidRPr="00C01198">
        <w:rPr>
          <w:rFonts w:ascii="Calibri" w:eastAsia="Times New Roman" w:hAnsi="Calibri" w:cs="Times New Roman"/>
          <w:color w:val="000000"/>
          <w:spacing w:val="-3"/>
        </w:rPr>
        <w:t>, Richard.  </w:t>
      </w:r>
      <w:r w:rsidRPr="00C01198">
        <w:rPr>
          <w:rFonts w:ascii="Calibri" w:eastAsia="Times New Roman" w:hAnsi="Calibri" w:cs="Times New Roman"/>
          <w:i/>
          <w:iCs/>
          <w:color w:val="000000"/>
          <w:spacing w:val="-3"/>
        </w:rPr>
        <w:t>Animal Minds and Human Morals: The Origins of the Western Debate</w:t>
      </w:r>
      <w:r w:rsidRPr="00C01198">
        <w:rPr>
          <w:rFonts w:ascii="Calibri" w:eastAsia="Times New Roman" w:hAnsi="Calibri" w:cs="Times New Roman"/>
          <w:color w:val="000000"/>
          <w:spacing w:val="-3"/>
        </w:rPr>
        <w:t> (Ithaca, 1993).</w:t>
      </w:r>
    </w:p>
    <w:p w:rsidR="00C01198" w:rsidRDefault="00C01198" w:rsidP="00C01198">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 xml:space="preserve">______.  “Is Stoic Philosophy Helpful as Psycho-Therapy?” in </w:t>
      </w:r>
      <w:proofErr w:type="spellStart"/>
      <w:r w:rsidRPr="00C01198">
        <w:rPr>
          <w:rFonts w:ascii="Calibri" w:eastAsia="Times New Roman" w:hAnsi="Calibri" w:cs="Times New Roman"/>
          <w:color w:val="000000"/>
          <w:spacing w:val="-3"/>
        </w:rPr>
        <w:t>Sorabji</w:t>
      </w:r>
      <w:proofErr w:type="spellEnd"/>
      <w:r w:rsidRPr="00C01198">
        <w:rPr>
          <w:rFonts w:ascii="Calibri" w:eastAsia="Times New Roman" w:hAnsi="Calibri" w:cs="Times New Roman"/>
          <w:color w:val="000000"/>
          <w:spacing w:val="-3"/>
        </w:rPr>
        <w:t>, ed. </w:t>
      </w:r>
      <w:r w:rsidRPr="00C01198">
        <w:rPr>
          <w:rFonts w:ascii="Calibri" w:eastAsia="Times New Roman" w:hAnsi="Calibri" w:cs="Times New Roman"/>
          <w:i/>
          <w:iCs/>
          <w:color w:val="000000"/>
          <w:spacing w:val="-3"/>
        </w:rPr>
        <w:t>Aristotle and After</w:t>
      </w:r>
      <w:r w:rsidRPr="00C01198">
        <w:rPr>
          <w:rFonts w:ascii="Calibri" w:eastAsia="Times New Roman" w:hAnsi="Calibri" w:cs="Times New Roman"/>
          <w:color w:val="000000"/>
          <w:spacing w:val="-3"/>
        </w:rPr>
        <w:t> (Institute of Classical Studies, suppl. 68, London, 1997): 197–209.</w:t>
      </w:r>
    </w:p>
    <w:p w:rsidR="00572A66" w:rsidRPr="00C01198" w:rsidRDefault="00572A66" w:rsidP="00572A66">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______.  </w:t>
      </w:r>
      <w:r w:rsidRPr="00C01198">
        <w:rPr>
          <w:rFonts w:ascii="Calibri" w:eastAsia="Times New Roman" w:hAnsi="Calibri" w:cs="Times New Roman"/>
          <w:i/>
          <w:iCs/>
          <w:color w:val="000000"/>
          <w:spacing w:val="-3"/>
        </w:rPr>
        <w:t>Emotion and Peace of Mind: From Stoic Agitation to Christian Temptation</w:t>
      </w:r>
      <w:r w:rsidRPr="00C01198">
        <w:rPr>
          <w:rFonts w:ascii="Calibri" w:eastAsia="Times New Roman" w:hAnsi="Calibri" w:cs="Times New Roman"/>
          <w:color w:val="000000"/>
          <w:spacing w:val="-3"/>
        </w:rPr>
        <w:t> (New York, 2000).</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Spanneut</w:t>
      </w:r>
      <w:proofErr w:type="spellEnd"/>
      <w:r w:rsidRPr="00C01198">
        <w:rPr>
          <w:rFonts w:ascii="Calibri" w:eastAsia="Times New Roman" w:hAnsi="Calibri" w:cs="Times New Roman"/>
          <w:color w:val="000000"/>
          <w:spacing w:val="-3"/>
        </w:rPr>
        <w:t>, M.  “</w:t>
      </w:r>
      <w:proofErr w:type="spellStart"/>
      <w:r w:rsidRPr="00C01198">
        <w:rPr>
          <w:rFonts w:ascii="Calibri" w:eastAsia="Times New Roman" w:hAnsi="Calibri" w:cs="Times New Roman"/>
          <w:color w:val="000000"/>
          <w:spacing w:val="-3"/>
        </w:rPr>
        <w:t>Epiktet</w:t>
      </w:r>
      <w:proofErr w:type="spellEnd"/>
      <w:r w:rsidRPr="00C01198">
        <w:rPr>
          <w:rFonts w:ascii="Calibri" w:eastAsia="Times New Roman" w:hAnsi="Calibri" w:cs="Times New Roman"/>
          <w:color w:val="000000"/>
          <w:spacing w:val="-3"/>
        </w:rPr>
        <w:t>,” </w:t>
      </w:r>
      <w:proofErr w:type="spellStart"/>
      <w:r w:rsidRPr="00C01198">
        <w:rPr>
          <w:rFonts w:ascii="Calibri" w:eastAsia="Times New Roman" w:hAnsi="Calibri" w:cs="Times New Roman"/>
          <w:i/>
          <w:iCs/>
          <w:color w:val="000000"/>
          <w:spacing w:val="-3"/>
        </w:rPr>
        <w:t>Reallexikon</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für</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Antike</w:t>
      </w:r>
      <w:proofErr w:type="spellEnd"/>
      <w:r w:rsidRPr="00C01198">
        <w:rPr>
          <w:rFonts w:ascii="Calibri" w:eastAsia="Times New Roman" w:hAnsi="Calibri" w:cs="Times New Roman"/>
          <w:i/>
          <w:iCs/>
          <w:color w:val="000000"/>
          <w:spacing w:val="-3"/>
        </w:rPr>
        <w:t xml:space="preserve"> und Christentum</w:t>
      </w:r>
      <w:r w:rsidRPr="00C01198">
        <w:rPr>
          <w:rFonts w:ascii="Calibri" w:eastAsia="Times New Roman" w:hAnsi="Calibri" w:cs="Times New Roman"/>
          <w:color w:val="000000"/>
          <w:spacing w:val="-3"/>
        </w:rPr>
        <w:t xml:space="preserve">, ed. T. </w:t>
      </w:r>
      <w:proofErr w:type="spellStart"/>
      <w:r w:rsidRPr="00C01198">
        <w:rPr>
          <w:rFonts w:ascii="Calibri" w:eastAsia="Times New Roman" w:hAnsi="Calibri" w:cs="Times New Roman"/>
          <w:color w:val="000000"/>
          <w:spacing w:val="-3"/>
        </w:rPr>
        <w:t>Klauser</w:t>
      </w:r>
      <w:proofErr w:type="spellEnd"/>
      <w:r w:rsidRPr="00C01198">
        <w:rPr>
          <w:rFonts w:ascii="Calibri" w:eastAsia="Times New Roman" w:hAnsi="Calibri" w:cs="Times New Roman"/>
          <w:color w:val="000000"/>
          <w:spacing w:val="-3"/>
        </w:rPr>
        <w:t xml:space="preserve"> (Stuttgart, 1962), vol. 5: 599–681.</w:t>
      </w:r>
    </w:p>
    <w:p w:rsidR="00C01198" w:rsidRPr="00C01198" w:rsidRDefault="00C01198" w:rsidP="00C01198">
      <w:pPr>
        <w:spacing w:after="0" w:line="240" w:lineRule="atLeast"/>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Stadter</w:t>
      </w:r>
      <w:proofErr w:type="spellEnd"/>
      <w:r w:rsidRPr="00C01198">
        <w:rPr>
          <w:rFonts w:ascii="Calibri" w:eastAsia="Times New Roman" w:hAnsi="Calibri" w:cs="Times New Roman"/>
          <w:color w:val="000000"/>
          <w:spacing w:val="-3"/>
        </w:rPr>
        <w:t>, P. A.  </w:t>
      </w:r>
      <w:r w:rsidRPr="00C01198">
        <w:rPr>
          <w:rFonts w:ascii="Calibri" w:eastAsia="Times New Roman" w:hAnsi="Calibri" w:cs="Times New Roman"/>
          <w:i/>
          <w:iCs/>
          <w:color w:val="000000"/>
          <w:spacing w:val="-3"/>
        </w:rPr>
        <w:t>Arrian of Nicomedia</w:t>
      </w:r>
      <w:r w:rsidRPr="00C01198">
        <w:rPr>
          <w:rFonts w:ascii="Calibri" w:eastAsia="Times New Roman" w:hAnsi="Calibri" w:cs="Times New Roman"/>
          <w:color w:val="000000"/>
          <w:spacing w:val="-3"/>
        </w:rPr>
        <w:t> (Chapel Hill, 1980).</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Stanton, G. R.  “The cosmopolitan ideas of Epictetus and Marcus Aurelius,” </w:t>
      </w:r>
      <w:r w:rsidRPr="00C01198">
        <w:rPr>
          <w:rFonts w:ascii="Calibri" w:eastAsia="Times New Roman" w:hAnsi="Calibri" w:cs="Times New Roman"/>
          <w:i/>
          <w:iCs/>
          <w:color w:val="000000"/>
          <w:spacing w:val="-3"/>
        </w:rPr>
        <w:t>Phronesis</w:t>
      </w:r>
      <w:r w:rsidRPr="00C01198">
        <w:rPr>
          <w:rFonts w:ascii="Calibri" w:eastAsia="Times New Roman" w:hAnsi="Calibri" w:cs="Times New Roman"/>
          <w:color w:val="000000"/>
          <w:spacing w:val="-3"/>
        </w:rPr>
        <w:t> 13 (1968): 183–195.</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Starr, C. G.  “Epictetus and the Tyrant,” </w:t>
      </w:r>
      <w:r w:rsidRPr="00C01198">
        <w:rPr>
          <w:rFonts w:ascii="Calibri" w:eastAsia="Times New Roman" w:hAnsi="Calibri" w:cs="Times New Roman"/>
          <w:i/>
          <w:iCs/>
          <w:color w:val="000000"/>
          <w:spacing w:val="-3"/>
        </w:rPr>
        <w:t>Classical Philology</w:t>
      </w:r>
      <w:r w:rsidRPr="00C01198">
        <w:rPr>
          <w:rFonts w:ascii="Calibri" w:eastAsia="Times New Roman" w:hAnsi="Calibri" w:cs="Times New Roman"/>
          <w:color w:val="000000"/>
          <w:spacing w:val="-3"/>
        </w:rPr>
        <w:t> 44 (1949): 20–29.</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Stephens, W. O. and Feezell, R.  “The Ideal of the Stoic Sportsman,” </w:t>
      </w:r>
      <w:r w:rsidRPr="00C01198">
        <w:rPr>
          <w:rFonts w:ascii="Calibri" w:eastAsia="Times New Roman" w:hAnsi="Calibri" w:cs="Times New Roman"/>
          <w:i/>
          <w:iCs/>
          <w:color w:val="000000"/>
          <w:spacing w:val="-3"/>
        </w:rPr>
        <w:t>Journal of the Philosophy of Sport</w:t>
      </w:r>
      <w:r w:rsidRPr="00C01198">
        <w:rPr>
          <w:rFonts w:ascii="Calibri" w:eastAsia="Times New Roman" w:hAnsi="Calibri" w:cs="Times New Roman"/>
          <w:color w:val="000000"/>
          <w:spacing w:val="-3"/>
        </w:rPr>
        <w:t> 31 (2004): 196–211.</w:t>
      </w:r>
    </w:p>
    <w:p w:rsidR="005F7F8D" w:rsidRDefault="00C01198" w:rsidP="00C01198">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spacing w:val="-3"/>
        </w:rPr>
        <w:t>Stephens, W. O.</w:t>
      </w:r>
      <w:r w:rsidR="00261779">
        <w:rPr>
          <w:rFonts w:ascii="Calibri" w:eastAsia="Times New Roman" w:hAnsi="Calibri" w:cs="Times New Roman"/>
          <w:color w:val="000000"/>
          <w:spacing w:val="-3"/>
        </w:rPr>
        <w:t xml:space="preserve">  </w:t>
      </w:r>
      <w:r w:rsidR="005F7F8D">
        <w:rPr>
          <w:rFonts w:ascii="Calibri" w:eastAsia="Times New Roman" w:hAnsi="Calibri" w:cs="Times New Roman"/>
          <w:color w:val="000000"/>
          <w:spacing w:val="-3"/>
        </w:rPr>
        <w:t xml:space="preserve">“Stoicism and Food,” in </w:t>
      </w:r>
      <w:r w:rsidR="005F7F8D" w:rsidRPr="005F7F8D">
        <w:rPr>
          <w:rFonts w:ascii="Calibri" w:eastAsia="Times New Roman" w:hAnsi="Calibri" w:cs="Times New Roman"/>
          <w:color w:val="000000"/>
          <w:spacing w:val="-3"/>
        </w:rPr>
        <w:t>Paul B. Thompson and David M. Kaplan</w:t>
      </w:r>
      <w:r w:rsidR="005F7F8D">
        <w:rPr>
          <w:rFonts w:ascii="Calibri" w:eastAsia="Times New Roman" w:hAnsi="Calibri" w:cs="Times New Roman"/>
          <w:color w:val="000000"/>
          <w:spacing w:val="-3"/>
        </w:rPr>
        <w:t xml:space="preserve"> (edd.)</w:t>
      </w:r>
      <w:r w:rsidR="005F7F8D" w:rsidRPr="005F7F8D">
        <w:rPr>
          <w:rFonts w:ascii="Calibri" w:eastAsia="Times New Roman" w:hAnsi="Calibri" w:cs="Times New Roman"/>
          <w:color w:val="000000"/>
          <w:spacing w:val="-3"/>
        </w:rPr>
        <w:t>,</w:t>
      </w:r>
      <w:r w:rsidR="005F7F8D" w:rsidRPr="005F7F8D">
        <w:rPr>
          <w:rFonts w:ascii="Calibri" w:eastAsia="Times New Roman" w:hAnsi="Calibri" w:cs="Times New Roman"/>
          <w:i/>
          <w:color w:val="000000"/>
          <w:spacing w:val="-3"/>
        </w:rPr>
        <w:t xml:space="preserve"> Encyclopedia of Food and Agricultural Ethics</w:t>
      </w:r>
      <w:r w:rsidR="005F7F8D" w:rsidRPr="005F7F8D">
        <w:rPr>
          <w:rFonts w:ascii="Calibri" w:eastAsia="Times New Roman" w:hAnsi="Calibri" w:cs="Times New Roman"/>
          <w:color w:val="000000"/>
          <w:spacing w:val="-3"/>
        </w:rPr>
        <w:t>, Springer International, 2018</w:t>
      </w:r>
      <w:r w:rsidR="005F7F8D">
        <w:rPr>
          <w:rFonts w:ascii="Calibri" w:eastAsia="Times New Roman" w:hAnsi="Calibri" w:cs="Times New Roman"/>
          <w:color w:val="000000"/>
          <w:spacing w:val="-3"/>
        </w:rPr>
        <w:t>.</w:t>
      </w:r>
    </w:p>
    <w:p w:rsidR="00261779" w:rsidRDefault="005F7F8D" w:rsidP="00C01198">
      <w:pPr>
        <w:spacing w:after="0" w:line="240" w:lineRule="atLeast"/>
        <w:ind w:left="360" w:hanging="360"/>
        <w:rPr>
          <w:rFonts w:ascii="Calibri" w:eastAsia="Times New Roman" w:hAnsi="Calibri" w:cs="Times New Roman"/>
          <w:color w:val="000000"/>
          <w:spacing w:val="-3"/>
        </w:rPr>
      </w:pPr>
      <w:r>
        <w:rPr>
          <w:rFonts w:ascii="Calibri" w:eastAsia="Times New Roman" w:hAnsi="Calibri" w:cs="Times New Roman"/>
          <w:color w:val="000000"/>
          <w:spacing w:val="-3"/>
        </w:rPr>
        <w:t xml:space="preserve">_____.  </w:t>
      </w:r>
      <w:r w:rsidR="00261779" w:rsidRPr="00261779">
        <w:rPr>
          <w:rFonts w:ascii="Calibri" w:eastAsia="Times New Roman" w:hAnsi="Calibri" w:cs="Times New Roman"/>
          <w:color w:val="000000"/>
          <w:spacing w:val="-3"/>
        </w:rPr>
        <w:t>“Refugees, Exiles, and Stoic Cosmopolitanism</w:t>
      </w:r>
      <w:r>
        <w:rPr>
          <w:rFonts w:ascii="Calibri" w:eastAsia="Times New Roman" w:hAnsi="Calibri" w:cs="Times New Roman"/>
          <w:color w:val="000000"/>
          <w:spacing w:val="-3"/>
        </w:rPr>
        <w:t>,</w:t>
      </w:r>
      <w:r w:rsidR="00261779" w:rsidRPr="00261779">
        <w:rPr>
          <w:rFonts w:ascii="Calibri" w:eastAsia="Times New Roman" w:hAnsi="Calibri" w:cs="Times New Roman"/>
          <w:color w:val="000000"/>
          <w:spacing w:val="-3"/>
        </w:rPr>
        <w:t xml:space="preserve">” </w:t>
      </w:r>
      <w:r w:rsidR="00261779" w:rsidRPr="00261779">
        <w:rPr>
          <w:rFonts w:ascii="Calibri" w:eastAsia="Times New Roman" w:hAnsi="Calibri" w:cs="Times New Roman"/>
          <w:i/>
          <w:color w:val="000000"/>
          <w:spacing w:val="-3"/>
        </w:rPr>
        <w:t>Journal of Religion and Society</w:t>
      </w:r>
      <w:r w:rsidR="00495D9E">
        <w:rPr>
          <w:rFonts w:ascii="Calibri" w:eastAsia="Times New Roman" w:hAnsi="Calibri" w:cs="Times New Roman"/>
          <w:color w:val="000000"/>
          <w:spacing w:val="-3"/>
        </w:rPr>
        <w:t xml:space="preserve">, </w:t>
      </w:r>
      <w:r w:rsidR="007709E0">
        <w:rPr>
          <w:rFonts w:ascii="Calibri" w:eastAsia="Times New Roman" w:hAnsi="Calibri" w:cs="Times New Roman"/>
          <w:color w:val="000000"/>
          <w:spacing w:val="-3"/>
        </w:rPr>
        <w:t xml:space="preserve">Supplement </w:t>
      </w:r>
      <w:r w:rsidR="0056696C" w:rsidRPr="0056696C">
        <w:rPr>
          <w:rFonts w:ascii="Calibri" w:eastAsia="Times New Roman" w:hAnsi="Calibri" w:cs="Times New Roman"/>
          <w:color w:val="000000"/>
          <w:spacing w:val="-3"/>
        </w:rPr>
        <w:t>16 (2018): 73–91</w:t>
      </w:r>
      <w:r w:rsidR="00261779">
        <w:rPr>
          <w:rFonts w:ascii="Calibri" w:eastAsia="Times New Roman" w:hAnsi="Calibri" w:cs="Times New Roman"/>
          <w:color w:val="000000"/>
          <w:spacing w:val="-3"/>
        </w:rPr>
        <w:t>.</w:t>
      </w:r>
    </w:p>
    <w:p w:rsidR="00C01198" w:rsidRPr="00C01198" w:rsidRDefault="00261779" w:rsidP="00C01198">
      <w:pPr>
        <w:spacing w:after="0" w:line="240" w:lineRule="atLeast"/>
        <w:ind w:left="360" w:hanging="360"/>
        <w:rPr>
          <w:rFonts w:ascii="CG Times" w:eastAsia="Times New Roman" w:hAnsi="CG Times" w:cs="Times New Roman"/>
          <w:color w:val="000000"/>
          <w:sz w:val="27"/>
          <w:szCs w:val="27"/>
        </w:rPr>
      </w:pPr>
      <w:r>
        <w:rPr>
          <w:rFonts w:ascii="Calibri" w:eastAsia="Times New Roman" w:hAnsi="Calibri" w:cs="Times New Roman"/>
          <w:color w:val="000000"/>
          <w:spacing w:val="-3"/>
        </w:rPr>
        <w:lastRenderedPageBreak/>
        <w:t xml:space="preserve">_____.  </w:t>
      </w:r>
      <w:r w:rsidR="00C01198" w:rsidRPr="00C01198">
        <w:rPr>
          <w:rFonts w:ascii="Calibri" w:eastAsia="Times New Roman" w:hAnsi="Calibri" w:cs="Times New Roman"/>
          <w:color w:val="000000"/>
        </w:rPr>
        <w:t>“Epictetus on Fearing Death: Bugbear and Open Door Policy,” </w:t>
      </w:r>
      <w:r w:rsidR="00C01198" w:rsidRPr="00C01198">
        <w:rPr>
          <w:rFonts w:ascii="Calibri" w:eastAsia="Times New Roman" w:hAnsi="Calibri" w:cs="Times New Roman"/>
          <w:i/>
          <w:iCs/>
          <w:color w:val="000000"/>
        </w:rPr>
        <w:t>Ancient Philosophy</w:t>
      </w:r>
      <w:r w:rsidR="00C01198" w:rsidRPr="00C01198">
        <w:rPr>
          <w:rFonts w:ascii="Calibri" w:eastAsia="Times New Roman" w:hAnsi="Calibri" w:cs="Times New Roman"/>
          <w:color w:val="000000"/>
        </w:rPr>
        <w:t> 34 (Fall 2014): 365</w:t>
      </w:r>
      <w:r w:rsidR="00C01198" w:rsidRPr="00C01198">
        <w:rPr>
          <w:rFonts w:ascii="Calibri" w:eastAsia="Times New Roman" w:hAnsi="Calibri" w:cs="Times New Roman"/>
          <w:color w:val="000000"/>
          <w:spacing w:val="-3"/>
        </w:rPr>
        <w:t>–</w:t>
      </w:r>
      <w:r w:rsidR="00C01198" w:rsidRPr="00C01198">
        <w:rPr>
          <w:rFonts w:ascii="Calibri" w:eastAsia="Times New Roman" w:hAnsi="Calibri" w:cs="Times New Roman"/>
          <w:color w:val="000000"/>
        </w:rPr>
        <w:t>391.</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_____.  </w:t>
      </w:r>
      <w:r w:rsidRPr="00C01198">
        <w:rPr>
          <w:rFonts w:ascii="Calibri" w:eastAsia="Times New Roman" w:hAnsi="Calibri" w:cs="Times New Roman"/>
          <w:color w:val="000000"/>
        </w:rPr>
        <w:t> “Epictetus on Beastly Vices and Animal Virtues,” in D. R. Gordon and D. B. Suits (edd.), </w:t>
      </w:r>
      <w:r w:rsidRPr="00C01198">
        <w:rPr>
          <w:rFonts w:ascii="Calibri" w:eastAsia="Times New Roman" w:hAnsi="Calibri" w:cs="Times New Roman"/>
          <w:i/>
          <w:iCs/>
          <w:color w:val="000000"/>
        </w:rPr>
        <w:t>Epictetus and Stoicism: Continuing Influences and Contemporary Relevance</w:t>
      </w:r>
      <w:r w:rsidRPr="00C01198">
        <w:rPr>
          <w:rFonts w:ascii="Calibri" w:eastAsia="Times New Roman" w:hAnsi="Calibri" w:cs="Times New Roman"/>
          <w:color w:val="000000"/>
        </w:rPr>
        <w:t> (Rochester, NY: RIT Press, 2014): 207–239.</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_____.  “The Roman Stoics on Habit,” in T. Sparrow and A. Hutchinson (edd.), </w:t>
      </w:r>
      <w:r w:rsidRPr="00C01198">
        <w:rPr>
          <w:rFonts w:ascii="Calibri" w:eastAsia="Times New Roman" w:hAnsi="Calibri" w:cs="Times New Roman"/>
          <w:i/>
          <w:iCs/>
          <w:color w:val="000000"/>
        </w:rPr>
        <w:t>A History of Habit: From Aristotle to Bourdieu</w:t>
      </w:r>
      <w:r w:rsidRPr="00C01198">
        <w:rPr>
          <w:rFonts w:ascii="Calibri" w:eastAsia="Times New Roman" w:hAnsi="Calibri" w:cs="Times New Roman"/>
          <w:color w:val="000000"/>
        </w:rPr>
        <w:t> (Lanham, MD: Lexington Books, 2013): 37–65.</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_____.  Review of </w:t>
      </w:r>
      <w:r w:rsidRPr="00C01198">
        <w:rPr>
          <w:rFonts w:ascii="Calibri" w:eastAsia="Times New Roman" w:hAnsi="Calibri" w:cs="Times New Roman"/>
          <w:i/>
          <w:iCs/>
          <w:color w:val="000000"/>
        </w:rPr>
        <w:t>The Philosophy of Epictetus</w:t>
      </w:r>
      <w:r w:rsidRPr="00C01198">
        <w:rPr>
          <w:rFonts w:ascii="Calibri" w:eastAsia="Times New Roman" w:hAnsi="Calibri" w:cs="Times New Roman"/>
          <w:color w:val="000000"/>
        </w:rPr>
        <w:t>. Edited by T. Scaltsas &amp; A. Mason. Oxford University Press, 2007. </w:t>
      </w:r>
      <w:r w:rsidRPr="00C01198">
        <w:rPr>
          <w:rFonts w:ascii="Calibri" w:eastAsia="Times New Roman" w:hAnsi="Calibri" w:cs="Times New Roman"/>
          <w:i/>
          <w:iCs/>
          <w:color w:val="000000"/>
        </w:rPr>
        <w:t>Ancient Philosophy</w:t>
      </w:r>
      <w:r w:rsidRPr="00C01198">
        <w:rPr>
          <w:rFonts w:ascii="Calibri" w:eastAsia="Times New Roman" w:hAnsi="Calibri" w:cs="Times New Roman"/>
          <w:color w:val="000000"/>
        </w:rPr>
        <w:t> XXIX, no. 2, Fall 2009: 477</w:t>
      </w:r>
      <w:r w:rsidRPr="00C01198">
        <w:rPr>
          <w:rFonts w:ascii="Calibri" w:eastAsia="Times New Roman" w:hAnsi="Calibri" w:cs="Times New Roman"/>
          <w:color w:val="000000"/>
          <w:spacing w:val="-3"/>
        </w:rPr>
        <w:t>–</w:t>
      </w:r>
      <w:r w:rsidRPr="00C01198">
        <w:rPr>
          <w:rFonts w:ascii="Calibri" w:eastAsia="Times New Roman" w:hAnsi="Calibri" w:cs="Times New Roman"/>
          <w:color w:val="000000"/>
        </w:rPr>
        <w:t>483.</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_____.  </w:t>
      </w:r>
      <w:r w:rsidRPr="00C01198">
        <w:rPr>
          <w:rFonts w:ascii="Calibri" w:eastAsia="Times New Roman" w:hAnsi="Calibri" w:cs="Times New Roman"/>
          <w:i/>
          <w:iCs/>
          <w:color w:val="000000"/>
          <w:spacing w:val="-3"/>
        </w:rPr>
        <w:t>Stoic Ethics: Epictetus and Happiness as Freedom</w:t>
      </w:r>
      <w:r w:rsidRPr="00C01198">
        <w:rPr>
          <w:rFonts w:ascii="Calibri" w:eastAsia="Times New Roman" w:hAnsi="Calibri" w:cs="Times New Roman"/>
          <w:color w:val="000000"/>
          <w:spacing w:val="-3"/>
        </w:rPr>
        <w:t> (Continuum: London, 2007).</w:t>
      </w:r>
    </w:p>
    <w:p w:rsidR="00C01198" w:rsidRPr="00C01198" w:rsidRDefault="00C01198" w:rsidP="00C0119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rPr>
        <w:t>_____.  “The Providential Tourist: Epictetus on How a Stoic Travels,” in E. Hoppe &amp; R. Weed (edd.), </w:t>
      </w:r>
      <w:r w:rsidRPr="00C01198">
        <w:rPr>
          <w:rFonts w:ascii="Calibri" w:eastAsia="Times New Roman" w:hAnsi="Calibri" w:cs="Times New Roman"/>
          <w:i/>
          <w:iCs/>
          <w:color w:val="000000"/>
        </w:rPr>
        <w:t>From Ancient Greek to Asian Philosophy</w:t>
      </w:r>
      <w:r w:rsidRPr="00C01198">
        <w:rPr>
          <w:rFonts w:ascii="Calibri" w:eastAsia="Times New Roman" w:hAnsi="Calibri" w:cs="Times New Roman"/>
          <w:color w:val="000000"/>
        </w:rPr>
        <w:t> (Athens Institute for Education and Research, 2007): 127–140.</w:t>
      </w:r>
    </w:p>
    <w:p w:rsidR="00C01198" w:rsidRDefault="00C01198" w:rsidP="00C01198">
      <w:pPr>
        <w:spacing w:after="0" w:line="240" w:lineRule="atLeast"/>
        <w:ind w:left="360" w:hanging="360"/>
        <w:rPr>
          <w:rFonts w:ascii="Calibri" w:eastAsia="Times New Roman" w:hAnsi="Calibri" w:cs="Times New Roman"/>
          <w:color w:val="000000"/>
          <w:spacing w:val="-3"/>
        </w:rPr>
      </w:pPr>
      <w:r w:rsidRPr="00C01198">
        <w:rPr>
          <w:rFonts w:ascii="Calibri" w:eastAsia="Times New Roman" w:hAnsi="Calibri" w:cs="Times New Roman"/>
          <w:color w:val="000000"/>
        </w:rPr>
        <w:t>_____.  </w:t>
      </w:r>
      <w:r w:rsidRPr="00C01198">
        <w:rPr>
          <w:rFonts w:ascii="Calibri" w:eastAsia="Times New Roman" w:hAnsi="Calibri" w:cs="Times New Roman"/>
          <w:color w:val="000000"/>
          <w:spacing w:val="-3"/>
        </w:rPr>
        <w:t>“Epictetus on How the Stoic Sage Loves,” </w:t>
      </w:r>
      <w:r w:rsidRPr="00C01198">
        <w:rPr>
          <w:rFonts w:ascii="Calibri" w:eastAsia="Times New Roman" w:hAnsi="Calibri" w:cs="Times New Roman"/>
          <w:i/>
          <w:iCs/>
          <w:color w:val="000000"/>
          <w:spacing w:val="-3"/>
        </w:rPr>
        <w:t>Oxford Studies in Ancient Philosophy</w:t>
      </w:r>
      <w:r w:rsidRPr="00C01198">
        <w:rPr>
          <w:rFonts w:ascii="Calibri" w:eastAsia="Times New Roman" w:hAnsi="Calibri" w:cs="Times New Roman"/>
          <w:color w:val="000000"/>
          <w:spacing w:val="-3"/>
        </w:rPr>
        <w:t> 14 (1996): 193–210.</w:t>
      </w:r>
    </w:p>
    <w:p w:rsidR="0087362E" w:rsidRDefault="0087362E" w:rsidP="00C01198">
      <w:pPr>
        <w:spacing w:after="0" w:line="240" w:lineRule="atLeast"/>
        <w:ind w:left="360" w:hanging="360"/>
        <w:rPr>
          <w:rFonts w:ascii="Calibri" w:eastAsia="Times New Roman" w:hAnsi="Calibri" w:cs="Times New Roman"/>
          <w:color w:val="000000"/>
          <w:spacing w:val="-3"/>
        </w:rPr>
      </w:pPr>
      <w:r>
        <w:rPr>
          <w:rFonts w:ascii="Calibri" w:eastAsia="Times New Roman" w:hAnsi="Calibri" w:cs="Times New Roman"/>
          <w:color w:val="000000"/>
          <w:spacing w:val="-3"/>
        </w:rPr>
        <w:t xml:space="preserve">Stockdale, J. B. </w:t>
      </w:r>
      <w:r w:rsidRPr="0087362E">
        <w:rPr>
          <w:rFonts w:ascii="Calibri" w:eastAsia="Times New Roman" w:hAnsi="Calibri" w:cs="Times New Roman"/>
          <w:i/>
          <w:color w:val="000000"/>
          <w:spacing w:val="-3"/>
        </w:rPr>
        <w:t>Courage under Fire: Testing Epictetus’s Doctrines in a Laboratory of Human Behavior</w:t>
      </w:r>
      <w:r>
        <w:rPr>
          <w:rFonts w:ascii="Calibri" w:eastAsia="Times New Roman" w:hAnsi="Calibri" w:cs="Times New Roman"/>
          <w:color w:val="000000"/>
          <w:spacing w:val="-3"/>
        </w:rPr>
        <w:t xml:space="preserve"> (Stanford University, 1993).</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Striker, Gisela.  “Following nature: A study in Stoic ethics,” </w:t>
      </w:r>
      <w:r w:rsidRPr="00C01198">
        <w:rPr>
          <w:rFonts w:ascii="Calibri" w:eastAsia="Times New Roman" w:hAnsi="Calibri" w:cs="Times New Roman"/>
          <w:i/>
          <w:iCs/>
          <w:color w:val="000000"/>
          <w:spacing w:val="-3"/>
        </w:rPr>
        <w:t>Oxford Studies in Ancient Philosophy</w:t>
      </w:r>
      <w:r w:rsidRPr="00C01198">
        <w:rPr>
          <w:rFonts w:ascii="Calibri" w:eastAsia="Times New Roman" w:hAnsi="Calibri" w:cs="Times New Roman"/>
          <w:color w:val="000000"/>
          <w:spacing w:val="-3"/>
        </w:rPr>
        <w:t> IX (1991): 1–73.</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Striker, G. and M. Schofield, eds.  </w:t>
      </w:r>
      <w:r w:rsidRPr="00C01198">
        <w:rPr>
          <w:rFonts w:ascii="Calibri" w:eastAsia="Times New Roman" w:hAnsi="Calibri" w:cs="Times New Roman"/>
          <w:i/>
          <w:iCs/>
          <w:color w:val="000000"/>
          <w:spacing w:val="-3"/>
        </w:rPr>
        <w:t>The Norms of Nature: Studies in Hellenistic Ethics</w:t>
      </w:r>
      <w:r w:rsidRPr="00C01198">
        <w:rPr>
          <w:rFonts w:ascii="Calibri" w:eastAsia="Times New Roman" w:hAnsi="Calibri" w:cs="Times New Roman"/>
          <w:color w:val="000000"/>
          <w:spacing w:val="-3"/>
        </w:rPr>
        <w:t> (Cambridge, 1986).</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Tarrant, Harold.  “</w:t>
      </w:r>
      <w:r w:rsidRPr="00C01198">
        <w:rPr>
          <w:rFonts w:ascii="Calibri" w:eastAsia="Times New Roman" w:hAnsi="Calibri" w:cs="Times New Roman"/>
          <w:color w:val="000000"/>
        </w:rPr>
        <w:t>Athletics, Competition and the Intellectual,” in D. Phillips and D. Pritchard (edd.), </w:t>
      </w:r>
      <w:r w:rsidRPr="00C01198">
        <w:rPr>
          <w:rFonts w:ascii="Calibri" w:eastAsia="Times New Roman" w:hAnsi="Calibri" w:cs="Times New Roman"/>
          <w:i/>
          <w:iCs/>
          <w:color w:val="000000"/>
        </w:rPr>
        <w:t>Sport and Festival in the Ancient Greek World</w:t>
      </w:r>
      <w:r w:rsidR="002A0B5F">
        <w:rPr>
          <w:rFonts w:ascii="Calibri" w:eastAsia="Times New Roman" w:hAnsi="Calibri" w:cs="Times New Roman"/>
          <w:color w:val="000000"/>
        </w:rPr>
        <w:t> (Swansea, Wales, 2003):</w:t>
      </w:r>
      <w:r w:rsidRPr="00C01198">
        <w:rPr>
          <w:rFonts w:ascii="Calibri" w:eastAsia="Times New Roman" w:hAnsi="Calibri" w:cs="Times New Roman"/>
          <w:color w:val="000000"/>
        </w:rPr>
        <w:t xml:space="preserve"> 351–363.</w:t>
      </w:r>
    </w:p>
    <w:p w:rsidR="00C01198" w:rsidRDefault="00C01198" w:rsidP="00C44618">
      <w:pPr>
        <w:spacing w:after="0" w:line="240" w:lineRule="atLeast"/>
        <w:ind w:left="360" w:hanging="360"/>
        <w:rPr>
          <w:rFonts w:ascii="Calibri" w:eastAsia="Times New Roman" w:hAnsi="Calibri" w:cs="Times New Roman"/>
          <w:color w:val="000000"/>
        </w:rPr>
      </w:pPr>
      <w:r w:rsidRPr="00C01198">
        <w:rPr>
          <w:rFonts w:ascii="Calibri" w:eastAsia="Times New Roman" w:hAnsi="Calibri" w:cs="Times New Roman"/>
          <w:color w:val="000000"/>
        </w:rPr>
        <w:t xml:space="preserve">Thorsteinsson, </w:t>
      </w:r>
      <w:proofErr w:type="spellStart"/>
      <w:r w:rsidRPr="00C01198">
        <w:rPr>
          <w:rFonts w:ascii="Calibri" w:eastAsia="Times New Roman" w:hAnsi="Calibri" w:cs="Times New Roman"/>
          <w:color w:val="000000"/>
        </w:rPr>
        <w:t>Runar</w:t>
      </w:r>
      <w:proofErr w:type="spellEnd"/>
      <w:r w:rsidRPr="00C01198">
        <w:rPr>
          <w:rFonts w:ascii="Calibri" w:eastAsia="Times New Roman" w:hAnsi="Calibri" w:cs="Times New Roman"/>
          <w:color w:val="000000"/>
        </w:rPr>
        <w:t xml:space="preserve"> M.  </w:t>
      </w:r>
      <w:r w:rsidRPr="00C01198">
        <w:rPr>
          <w:rFonts w:ascii="Calibri" w:eastAsia="Times New Roman" w:hAnsi="Calibri" w:cs="Times New Roman"/>
          <w:i/>
          <w:iCs/>
          <w:color w:val="000000"/>
        </w:rPr>
        <w:t>Roman Christianity and Roman Stoicism: A Comparative Study of Ancient Morality</w:t>
      </w:r>
      <w:r w:rsidRPr="00C01198">
        <w:rPr>
          <w:rFonts w:ascii="Calibri" w:eastAsia="Times New Roman" w:hAnsi="Calibri" w:cs="Times New Roman"/>
          <w:color w:val="000000"/>
        </w:rPr>
        <w:t> (Oxford, 2010).</w:t>
      </w:r>
    </w:p>
    <w:p w:rsidR="00134CC0" w:rsidRPr="00C01198" w:rsidRDefault="00134CC0" w:rsidP="00C44618">
      <w:pPr>
        <w:spacing w:after="0" w:line="240" w:lineRule="atLeast"/>
        <w:ind w:left="360" w:hanging="360"/>
        <w:rPr>
          <w:rFonts w:ascii="CG Times" w:eastAsia="Times New Roman" w:hAnsi="CG Times" w:cs="Times New Roman"/>
          <w:color w:val="000000"/>
          <w:sz w:val="27"/>
          <w:szCs w:val="27"/>
        </w:rPr>
      </w:pPr>
      <w:r>
        <w:rPr>
          <w:rFonts w:ascii="Calibri" w:eastAsia="Times New Roman" w:hAnsi="Calibri" w:cs="Times New Roman"/>
          <w:color w:val="000000"/>
        </w:rPr>
        <w:t xml:space="preserve">Tyler, Anne.  </w:t>
      </w:r>
      <w:r w:rsidRPr="00134CC0">
        <w:rPr>
          <w:rFonts w:ascii="Calibri" w:eastAsia="Times New Roman" w:hAnsi="Calibri" w:cs="Times New Roman"/>
          <w:i/>
          <w:color w:val="000000"/>
        </w:rPr>
        <w:t>The Accidental Tourist</w:t>
      </w:r>
      <w:r w:rsidRPr="00134CC0">
        <w:rPr>
          <w:rFonts w:ascii="Calibri" w:eastAsia="Times New Roman" w:hAnsi="Calibri" w:cs="Times New Roman"/>
          <w:color w:val="000000"/>
        </w:rPr>
        <w:t xml:space="preserve">.  </w:t>
      </w:r>
      <w:r>
        <w:rPr>
          <w:rFonts w:ascii="Calibri" w:eastAsia="Times New Roman" w:hAnsi="Calibri" w:cs="Times New Roman"/>
          <w:color w:val="000000"/>
        </w:rPr>
        <w:t>(</w:t>
      </w:r>
      <w:r w:rsidRPr="00134CC0">
        <w:rPr>
          <w:rFonts w:ascii="Calibri" w:eastAsia="Times New Roman" w:hAnsi="Calibri" w:cs="Times New Roman"/>
          <w:color w:val="000000"/>
        </w:rPr>
        <w:t>New York: Random House, 1985</w:t>
      </w:r>
      <w:r>
        <w:rPr>
          <w:rFonts w:ascii="Calibri" w:eastAsia="Times New Roman" w:hAnsi="Calibri" w:cs="Times New Roman"/>
          <w:color w:val="000000"/>
        </w:rPr>
        <w:t>).</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 xml:space="preserve">Vander </w:t>
      </w:r>
      <w:proofErr w:type="spellStart"/>
      <w:r w:rsidRPr="00C01198">
        <w:rPr>
          <w:rFonts w:ascii="Calibri" w:eastAsia="Times New Roman" w:hAnsi="Calibri" w:cs="Times New Roman"/>
          <w:color w:val="000000"/>
          <w:spacing w:val="-3"/>
        </w:rPr>
        <w:t>Waerdt</w:t>
      </w:r>
      <w:proofErr w:type="spellEnd"/>
      <w:r w:rsidRPr="00C01198">
        <w:rPr>
          <w:rFonts w:ascii="Calibri" w:eastAsia="Times New Roman" w:hAnsi="Calibri" w:cs="Times New Roman"/>
          <w:color w:val="000000"/>
          <w:spacing w:val="-3"/>
        </w:rPr>
        <w:t>, Paul A., ed.  </w:t>
      </w:r>
      <w:r w:rsidRPr="00C01198">
        <w:rPr>
          <w:rFonts w:ascii="Calibri" w:eastAsia="Times New Roman" w:hAnsi="Calibri" w:cs="Times New Roman"/>
          <w:i/>
          <w:iCs/>
          <w:color w:val="000000"/>
          <w:spacing w:val="-3"/>
        </w:rPr>
        <w:t>The Socratic Movement</w:t>
      </w:r>
      <w:r w:rsidRPr="00C01198">
        <w:rPr>
          <w:rFonts w:ascii="Calibri" w:eastAsia="Times New Roman" w:hAnsi="Calibri" w:cs="Times New Roman"/>
          <w:color w:val="000000"/>
          <w:spacing w:val="-3"/>
        </w:rPr>
        <w:t> (Ithaca, 1994).</w:t>
      </w:r>
    </w:p>
    <w:p w:rsidR="00C01198" w:rsidRPr="00C01198" w:rsidRDefault="00C01198" w:rsidP="00C44618">
      <w:pPr>
        <w:spacing w:after="0" w:line="240" w:lineRule="atLeast"/>
        <w:ind w:left="360" w:hanging="360"/>
        <w:rPr>
          <w:rFonts w:ascii="CG Times" w:eastAsia="Times New Roman" w:hAnsi="CG Times" w:cs="Times New Roman"/>
          <w:color w:val="000000"/>
          <w:sz w:val="27"/>
          <w:szCs w:val="27"/>
        </w:rPr>
      </w:pPr>
      <w:proofErr w:type="spellStart"/>
      <w:r w:rsidRPr="00C01198">
        <w:rPr>
          <w:rFonts w:ascii="Calibri" w:eastAsia="Times New Roman" w:hAnsi="Calibri" w:cs="Times New Roman"/>
          <w:color w:val="000000"/>
          <w:spacing w:val="-3"/>
        </w:rPr>
        <w:t>Vollenweider</w:t>
      </w:r>
      <w:proofErr w:type="spellEnd"/>
      <w:r w:rsidRPr="00C01198">
        <w:rPr>
          <w:rFonts w:ascii="Calibri" w:eastAsia="Times New Roman" w:hAnsi="Calibri" w:cs="Times New Roman"/>
          <w:color w:val="000000"/>
          <w:spacing w:val="-3"/>
        </w:rPr>
        <w:t xml:space="preserve">, S., M. Baumbach, E. </w:t>
      </w:r>
      <w:proofErr w:type="spellStart"/>
      <w:r w:rsidRPr="00C01198">
        <w:rPr>
          <w:rFonts w:ascii="Calibri" w:eastAsia="Times New Roman" w:hAnsi="Calibri" w:cs="Times New Roman"/>
          <w:color w:val="000000"/>
          <w:spacing w:val="-3"/>
        </w:rPr>
        <w:t>Ebel</w:t>
      </w:r>
      <w:proofErr w:type="spellEnd"/>
      <w:r w:rsidRPr="00C01198">
        <w:rPr>
          <w:rFonts w:ascii="Calibri" w:eastAsia="Times New Roman" w:hAnsi="Calibri" w:cs="Times New Roman"/>
          <w:color w:val="000000"/>
          <w:spacing w:val="-3"/>
        </w:rPr>
        <w:t xml:space="preserve">, M. </w:t>
      </w:r>
      <w:proofErr w:type="spellStart"/>
      <w:r w:rsidRPr="00C01198">
        <w:rPr>
          <w:rFonts w:ascii="Calibri" w:eastAsia="Times New Roman" w:hAnsi="Calibri" w:cs="Times New Roman"/>
          <w:color w:val="000000"/>
          <w:spacing w:val="-3"/>
        </w:rPr>
        <w:t>Forschner</w:t>
      </w:r>
      <w:proofErr w:type="spellEnd"/>
      <w:r w:rsidRPr="00C01198">
        <w:rPr>
          <w:rFonts w:ascii="Calibri" w:eastAsia="Times New Roman" w:hAnsi="Calibri" w:cs="Times New Roman"/>
          <w:color w:val="000000"/>
          <w:spacing w:val="-3"/>
        </w:rPr>
        <w:t xml:space="preserve">, and T. </w:t>
      </w:r>
      <w:proofErr w:type="spellStart"/>
      <w:r w:rsidRPr="00C01198">
        <w:rPr>
          <w:rFonts w:ascii="Calibri" w:eastAsia="Times New Roman" w:hAnsi="Calibri" w:cs="Times New Roman"/>
          <w:color w:val="000000"/>
          <w:spacing w:val="-3"/>
        </w:rPr>
        <w:t>Schmeller</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Epiktet</w:t>
      </w:r>
      <w:proofErr w:type="spellEnd"/>
      <w:r w:rsidRPr="00C01198">
        <w:rPr>
          <w:rFonts w:ascii="Calibri" w:eastAsia="Times New Roman" w:hAnsi="Calibri" w:cs="Times New Roman"/>
          <w:color w:val="000000"/>
          <w:spacing w:val="-3"/>
        </w:rPr>
        <w:t xml:space="preserve"> Was </w:t>
      </w:r>
      <w:proofErr w:type="spellStart"/>
      <w:r w:rsidRPr="00C01198">
        <w:rPr>
          <w:rFonts w:ascii="Calibri" w:eastAsia="Times New Roman" w:hAnsi="Calibri" w:cs="Times New Roman"/>
          <w:color w:val="000000"/>
          <w:spacing w:val="-3"/>
        </w:rPr>
        <w:t>ist</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wahre</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Freiheit</w:t>
      </w:r>
      <w:proofErr w:type="spellEnd"/>
      <w:r w:rsidRPr="00C01198">
        <w:rPr>
          <w:rFonts w:ascii="Calibri" w:eastAsia="Times New Roman" w:hAnsi="Calibri" w:cs="Times New Roman"/>
          <w:color w:val="000000"/>
          <w:spacing w:val="-3"/>
        </w:rPr>
        <w:t xml:space="preserve">?  Diatribe IV 1.  SAPERE, Bd 22. (Tübingen: Mohr </w:t>
      </w:r>
      <w:proofErr w:type="spellStart"/>
      <w:r w:rsidRPr="00C01198">
        <w:rPr>
          <w:rFonts w:ascii="Calibri" w:eastAsia="Times New Roman" w:hAnsi="Calibri" w:cs="Times New Roman"/>
          <w:color w:val="000000"/>
          <w:spacing w:val="-3"/>
        </w:rPr>
        <w:t>Siebeck</w:t>
      </w:r>
      <w:proofErr w:type="spellEnd"/>
      <w:r w:rsidRPr="00C01198">
        <w:rPr>
          <w:rFonts w:ascii="Calibri" w:eastAsia="Times New Roman" w:hAnsi="Calibri" w:cs="Times New Roman"/>
          <w:color w:val="000000"/>
          <w:spacing w:val="-3"/>
        </w:rPr>
        <w:t>, 2013).</w:t>
      </w:r>
    </w:p>
    <w:p w:rsidR="00C01198" w:rsidRPr="00C01198" w:rsidRDefault="00C01198" w:rsidP="00C01198">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Weaver, P. R. C.  </w:t>
      </w:r>
      <w:r w:rsidRPr="00C01198">
        <w:rPr>
          <w:rFonts w:ascii="Calibri" w:eastAsia="Times New Roman" w:hAnsi="Calibri" w:cs="Times New Roman"/>
          <w:color w:val="000000"/>
        </w:rPr>
        <w:t>“</w:t>
      </w:r>
      <w:r w:rsidRPr="00C01198">
        <w:rPr>
          <w:rFonts w:ascii="Calibri" w:eastAsia="Times New Roman" w:hAnsi="Calibri" w:cs="Times New Roman"/>
          <w:color w:val="000000"/>
          <w:spacing w:val="-3"/>
        </w:rPr>
        <w:t>Epaphroditus, Josephus, and Epictetus</w:t>
      </w:r>
      <w:r w:rsidRPr="00C01198">
        <w:rPr>
          <w:rFonts w:ascii="Calibri" w:eastAsia="Times New Roman" w:hAnsi="Calibri" w:cs="Times New Roman"/>
          <w:color w:val="000000"/>
        </w:rPr>
        <w:t>,” </w:t>
      </w:r>
      <w:r w:rsidRPr="00C01198">
        <w:rPr>
          <w:rFonts w:ascii="Calibri" w:eastAsia="Times New Roman" w:hAnsi="Calibri" w:cs="Times New Roman"/>
          <w:i/>
          <w:iCs/>
          <w:color w:val="000000"/>
        </w:rPr>
        <w:t>Classical Quarterly</w:t>
      </w:r>
      <w:r w:rsidRPr="00C01198">
        <w:rPr>
          <w:rFonts w:ascii="Calibri" w:eastAsia="Times New Roman" w:hAnsi="Calibri" w:cs="Times New Roman"/>
          <w:color w:val="000000"/>
        </w:rPr>
        <w:t> 44 (1994): 468</w:t>
      </w:r>
      <w:r w:rsidRPr="00C01198">
        <w:rPr>
          <w:rFonts w:ascii="Calibri" w:eastAsia="Times New Roman" w:hAnsi="Calibri" w:cs="Times New Roman"/>
          <w:color w:val="000000"/>
          <w:spacing w:val="-3"/>
        </w:rPr>
        <w:t>–479.</w:t>
      </w:r>
    </w:p>
    <w:p w:rsidR="00C01198" w:rsidRDefault="00C01198" w:rsidP="00C01198">
      <w:pPr>
        <w:spacing w:after="0" w:line="240" w:lineRule="atLeast"/>
        <w:rPr>
          <w:rFonts w:ascii="Calibri" w:eastAsia="Times New Roman" w:hAnsi="Calibri" w:cs="Times New Roman"/>
          <w:color w:val="000000"/>
          <w:spacing w:val="-3"/>
        </w:rPr>
      </w:pPr>
      <w:proofErr w:type="spellStart"/>
      <w:r w:rsidRPr="00C01198">
        <w:rPr>
          <w:rFonts w:ascii="Calibri" w:eastAsia="Times New Roman" w:hAnsi="Calibri" w:cs="Times New Roman"/>
          <w:color w:val="000000"/>
          <w:spacing w:val="-3"/>
        </w:rPr>
        <w:t>Wehner</w:t>
      </w:r>
      <w:proofErr w:type="spellEnd"/>
      <w:r w:rsidRPr="00C01198">
        <w:rPr>
          <w:rFonts w:ascii="Calibri" w:eastAsia="Times New Roman" w:hAnsi="Calibri" w:cs="Times New Roman"/>
          <w:color w:val="000000"/>
          <w:spacing w:val="-3"/>
        </w:rPr>
        <w:t>, Barbara.  </w:t>
      </w:r>
      <w:r w:rsidRPr="00C01198">
        <w:rPr>
          <w:rFonts w:ascii="Calibri" w:eastAsia="Times New Roman" w:hAnsi="Calibri" w:cs="Times New Roman"/>
          <w:i/>
          <w:iCs/>
          <w:color w:val="000000"/>
          <w:spacing w:val="-3"/>
        </w:rPr>
        <w:t xml:space="preserve">Die </w:t>
      </w:r>
      <w:proofErr w:type="spellStart"/>
      <w:r w:rsidRPr="00C01198">
        <w:rPr>
          <w:rFonts w:ascii="Calibri" w:eastAsia="Times New Roman" w:hAnsi="Calibri" w:cs="Times New Roman"/>
          <w:i/>
          <w:iCs/>
          <w:color w:val="000000"/>
          <w:spacing w:val="-3"/>
        </w:rPr>
        <w:t>Dialogstruktur</w:t>
      </w:r>
      <w:proofErr w:type="spellEnd"/>
      <w:r w:rsidRPr="00C01198">
        <w:rPr>
          <w:rFonts w:ascii="Calibri" w:eastAsia="Times New Roman" w:hAnsi="Calibri" w:cs="Times New Roman"/>
          <w:i/>
          <w:iCs/>
          <w:color w:val="000000"/>
          <w:spacing w:val="-3"/>
        </w:rPr>
        <w:t xml:space="preserve"> in </w:t>
      </w:r>
      <w:proofErr w:type="spellStart"/>
      <w:r w:rsidRPr="00C01198">
        <w:rPr>
          <w:rFonts w:ascii="Calibri" w:eastAsia="Times New Roman" w:hAnsi="Calibri" w:cs="Times New Roman"/>
          <w:i/>
          <w:iCs/>
          <w:color w:val="000000"/>
          <w:spacing w:val="-3"/>
        </w:rPr>
        <w:t>Epiktets</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Diatriben</w:t>
      </w:r>
      <w:proofErr w:type="spellEnd"/>
      <w:r w:rsidRPr="00C01198">
        <w:rPr>
          <w:rFonts w:ascii="Calibri" w:eastAsia="Times New Roman" w:hAnsi="Calibri" w:cs="Times New Roman"/>
          <w:color w:val="000000"/>
          <w:spacing w:val="-3"/>
        </w:rPr>
        <w:t> (Stuttgart, 2000).</w:t>
      </w:r>
    </w:p>
    <w:p w:rsidR="00F24AB3" w:rsidRPr="00F24AB3" w:rsidRDefault="00F24AB3" w:rsidP="00F24AB3">
      <w:pPr>
        <w:spacing w:after="0" w:line="240" w:lineRule="atLeast"/>
        <w:rPr>
          <w:rFonts w:ascii="Calibri" w:eastAsia="Times New Roman" w:hAnsi="Calibri" w:cs="Times New Roman"/>
          <w:color w:val="000000"/>
          <w:spacing w:val="-3"/>
        </w:rPr>
      </w:pPr>
      <w:r w:rsidRPr="00F24AB3">
        <w:rPr>
          <w:rFonts w:ascii="Calibri" w:eastAsia="Times New Roman" w:hAnsi="Calibri" w:cs="Times New Roman"/>
          <w:color w:val="000000"/>
          <w:spacing w:val="-3"/>
        </w:rPr>
        <w:t>Williams, G., and Volk, K. (</w:t>
      </w:r>
      <w:proofErr w:type="spellStart"/>
      <w:r w:rsidRPr="00F24AB3">
        <w:rPr>
          <w:rFonts w:ascii="Calibri" w:eastAsia="Times New Roman" w:hAnsi="Calibri" w:cs="Times New Roman"/>
          <w:color w:val="000000"/>
          <w:spacing w:val="-3"/>
        </w:rPr>
        <w:t>ed</w:t>
      </w:r>
      <w:r>
        <w:rPr>
          <w:rFonts w:ascii="Calibri" w:eastAsia="Times New Roman" w:hAnsi="Calibri" w:cs="Times New Roman"/>
          <w:color w:val="000000"/>
          <w:spacing w:val="-3"/>
        </w:rPr>
        <w:t>d</w:t>
      </w:r>
      <w:proofErr w:type="spellEnd"/>
      <w:r w:rsidRPr="00F24AB3">
        <w:rPr>
          <w:rFonts w:ascii="Calibri" w:eastAsia="Times New Roman" w:hAnsi="Calibri" w:cs="Times New Roman"/>
          <w:color w:val="000000"/>
          <w:spacing w:val="-3"/>
        </w:rPr>
        <w:t xml:space="preserve">.), </w:t>
      </w:r>
      <w:r w:rsidRPr="00F24AB3">
        <w:rPr>
          <w:rFonts w:ascii="Calibri" w:eastAsia="Times New Roman" w:hAnsi="Calibri" w:cs="Times New Roman"/>
          <w:i/>
          <w:color w:val="000000"/>
          <w:spacing w:val="-3"/>
        </w:rPr>
        <w:t>Roman Reflections: Studies in Latin Philosophy</w:t>
      </w:r>
      <w:r w:rsidRPr="00F24AB3">
        <w:rPr>
          <w:rFonts w:ascii="Calibri" w:eastAsia="Times New Roman" w:hAnsi="Calibri" w:cs="Times New Roman"/>
          <w:color w:val="000000"/>
          <w:spacing w:val="-3"/>
        </w:rPr>
        <w:t xml:space="preserve"> (Oxford</w:t>
      </w:r>
      <w:r>
        <w:rPr>
          <w:rFonts w:ascii="Calibri" w:eastAsia="Times New Roman" w:hAnsi="Calibri" w:cs="Times New Roman"/>
          <w:color w:val="000000"/>
          <w:spacing w:val="-3"/>
        </w:rPr>
        <w:t>, 2015</w:t>
      </w:r>
      <w:r w:rsidRPr="00F24AB3">
        <w:rPr>
          <w:rFonts w:ascii="Calibri" w:eastAsia="Times New Roman" w:hAnsi="Calibri" w:cs="Times New Roman"/>
          <w:color w:val="000000"/>
          <w:spacing w:val="-3"/>
        </w:rPr>
        <w:t>).</w:t>
      </w:r>
    </w:p>
    <w:p w:rsidR="00C01198" w:rsidRPr="00C01198" w:rsidRDefault="00C01198" w:rsidP="00C44618">
      <w:pPr>
        <w:spacing w:after="0" w:line="240" w:lineRule="atLeast"/>
        <w:ind w:left="360" w:hanging="360"/>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Willms, Lothar.  </w:t>
      </w:r>
      <w:proofErr w:type="spellStart"/>
      <w:r w:rsidRPr="00C01198">
        <w:rPr>
          <w:rFonts w:ascii="Calibri" w:eastAsia="Times New Roman" w:hAnsi="Calibri" w:cs="Times New Roman"/>
          <w:i/>
          <w:iCs/>
          <w:color w:val="000000"/>
          <w:spacing w:val="-3"/>
        </w:rPr>
        <w:t>Epiktets</w:t>
      </w:r>
      <w:proofErr w:type="spellEnd"/>
      <w:r w:rsidRPr="00C01198">
        <w:rPr>
          <w:rFonts w:ascii="Calibri" w:eastAsia="Times New Roman" w:hAnsi="Calibri" w:cs="Times New Roman"/>
          <w:i/>
          <w:iCs/>
          <w:color w:val="000000"/>
          <w:spacing w:val="-3"/>
        </w:rPr>
        <w:t xml:space="preserve"> Diatribe</w:t>
      </w:r>
      <w:r w:rsidRPr="00C01198">
        <w:rPr>
          <w:rFonts w:ascii="Calibri" w:eastAsia="Times New Roman" w:hAnsi="Calibri" w:cs="Times New Roman"/>
          <w:color w:val="000000"/>
          <w:spacing w:val="-3"/>
        </w:rPr>
        <w:t> </w:t>
      </w:r>
      <w:proofErr w:type="spellStart"/>
      <w:r w:rsidRPr="00C01198">
        <w:rPr>
          <w:rFonts w:ascii="Calibri" w:eastAsia="Times New Roman" w:hAnsi="Calibri" w:cs="Times New Roman"/>
          <w:color w:val="000000"/>
          <w:spacing w:val="-3"/>
        </w:rPr>
        <w:t>Über</w:t>
      </w:r>
      <w:proofErr w:type="spellEnd"/>
      <w:r w:rsidRPr="00C01198">
        <w:rPr>
          <w:rFonts w:ascii="Calibri" w:eastAsia="Times New Roman" w:hAnsi="Calibri" w:cs="Times New Roman"/>
          <w:color w:val="000000"/>
          <w:spacing w:val="-3"/>
        </w:rPr>
        <w:t xml:space="preserve"> die </w:t>
      </w:r>
      <w:proofErr w:type="spellStart"/>
      <w:r w:rsidRPr="00C01198">
        <w:rPr>
          <w:rFonts w:ascii="Calibri" w:eastAsia="Times New Roman" w:hAnsi="Calibri" w:cs="Times New Roman"/>
          <w:color w:val="000000"/>
          <w:spacing w:val="-3"/>
        </w:rPr>
        <w:t>Freiheit</w:t>
      </w:r>
      <w:proofErr w:type="spellEnd"/>
      <w:r w:rsidRPr="00C01198">
        <w:rPr>
          <w:rFonts w:ascii="Calibri" w:eastAsia="Times New Roman" w:hAnsi="Calibri" w:cs="Times New Roman"/>
          <w:color w:val="000000"/>
          <w:spacing w:val="-3"/>
        </w:rPr>
        <w:t xml:space="preserve"> (4.1) </w:t>
      </w:r>
      <w:r w:rsidRPr="00C01198">
        <w:rPr>
          <w:rFonts w:ascii="Verdana" w:eastAsia="Times New Roman" w:hAnsi="Verdana" w:cs="Times New Roman"/>
          <w:color w:val="000000"/>
          <w:spacing w:val="-3"/>
        </w:rPr>
        <w:t>–</w:t>
      </w:r>
      <w:r w:rsidRPr="00C01198">
        <w:rPr>
          <w:rFonts w:ascii="Calibri" w:eastAsia="Times New Roman" w:hAnsi="Calibri" w:cs="Times New Roman"/>
          <w:color w:val="000000"/>
          <w:spacing w:val="-3"/>
        </w:rPr>
        <w:t> </w:t>
      </w:r>
      <w:proofErr w:type="spellStart"/>
      <w:r w:rsidRPr="00C01198">
        <w:rPr>
          <w:rFonts w:ascii="Calibri" w:eastAsia="Times New Roman" w:hAnsi="Calibri" w:cs="Times New Roman"/>
          <w:i/>
          <w:iCs/>
          <w:color w:val="000000"/>
          <w:spacing w:val="-3"/>
        </w:rPr>
        <w:t>Einleitung</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Übersetzung</w:t>
      </w:r>
      <w:proofErr w:type="spellEnd"/>
      <w:r w:rsidRPr="00C01198">
        <w:rPr>
          <w:rFonts w:ascii="Calibri" w:eastAsia="Times New Roman" w:hAnsi="Calibri" w:cs="Times New Roman"/>
          <w:i/>
          <w:iCs/>
          <w:color w:val="000000"/>
          <w:spacing w:val="-3"/>
        </w:rPr>
        <w:t xml:space="preserve">, </w:t>
      </w:r>
      <w:proofErr w:type="spellStart"/>
      <w:r w:rsidRPr="00C01198">
        <w:rPr>
          <w:rFonts w:ascii="Calibri" w:eastAsia="Times New Roman" w:hAnsi="Calibri" w:cs="Times New Roman"/>
          <w:i/>
          <w:iCs/>
          <w:color w:val="000000"/>
          <w:spacing w:val="-3"/>
        </w:rPr>
        <w:t>Kommentar</w:t>
      </w:r>
      <w:proofErr w:type="spellEnd"/>
      <w:r w:rsidRPr="00C01198">
        <w:rPr>
          <w:rFonts w:ascii="Calibri" w:eastAsia="Times New Roman" w:hAnsi="Calibri" w:cs="Times New Roman"/>
          <w:color w:val="000000"/>
          <w:spacing w:val="-3"/>
        </w:rPr>
        <w:t>, 2 vols. (Heidelberg: Universitätsverlag Winter, 2011).</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Wirth, Th.  “</w:t>
      </w:r>
      <w:proofErr w:type="spellStart"/>
      <w:r w:rsidRPr="00C01198">
        <w:rPr>
          <w:rFonts w:ascii="Calibri" w:eastAsia="Times New Roman" w:hAnsi="Calibri" w:cs="Times New Roman"/>
          <w:color w:val="000000"/>
          <w:spacing w:val="-3"/>
        </w:rPr>
        <w:t>Arrians</w:t>
      </w:r>
      <w:proofErr w:type="spellEnd"/>
      <w:r w:rsidRPr="00C01198">
        <w:rPr>
          <w:rFonts w:ascii="Calibri" w:eastAsia="Times New Roman" w:hAnsi="Calibri" w:cs="Times New Roman"/>
          <w:color w:val="000000"/>
          <w:spacing w:val="-3"/>
        </w:rPr>
        <w:t xml:space="preserve"> </w:t>
      </w:r>
      <w:proofErr w:type="spellStart"/>
      <w:r w:rsidRPr="00C01198">
        <w:rPr>
          <w:rFonts w:ascii="Calibri" w:eastAsia="Times New Roman" w:hAnsi="Calibri" w:cs="Times New Roman"/>
          <w:color w:val="000000"/>
          <w:spacing w:val="-3"/>
        </w:rPr>
        <w:t>Erinnerungen</w:t>
      </w:r>
      <w:proofErr w:type="spellEnd"/>
      <w:r w:rsidRPr="00C01198">
        <w:rPr>
          <w:rFonts w:ascii="Calibri" w:eastAsia="Times New Roman" w:hAnsi="Calibri" w:cs="Times New Roman"/>
          <w:color w:val="000000"/>
          <w:spacing w:val="-3"/>
        </w:rPr>
        <w:t xml:space="preserve"> an </w:t>
      </w:r>
      <w:proofErr w:type="spellStart"/>
      <w:r w:rsidRPr="00C01198">
        <w:rPr>
          <w:rFonts w:ascii="Calibri" w:eastAsia="Times New Roman" w:hAnsi="Calibri" w:cs="Times New Roman"/>
          <w:color w:val="000000"/>
          <w:spacing w:val="-3"/>
        </w:rPr>
        <w:t>Epiktet</w:t>
      </w:r>
      <w:proofErr w:type="spellEnd"/>
      <w:r w:rsidRPr="00C01198">
        <w:rPr>
          <w:rFonts w:ascii="Calibri" w:eastAsia="Times New Roman" w:hAnsi="Calibri" w:cs="Times New Roman"/>
          <w:color w:val="000000"/>
          <w:spacing w:val="-3"/>
        </w:rPr>
        <w:t>,” </w:t>
      </w:r>
      <w:r w:rsidRPr="00C01198">
        <w:rPr>
          <w:rFonts w:ascii="Calibri" w:eastAsia="Times New Roman" w:hAnsi="Calibri" w:cs="Times New Roman"/>
          <w:i/>
          <w:iCs/>
          <w:color w:val="000000"/>
          <w:spacing w:val="-3"/>
        </w:rPr>
        <w:t xml:space="preserve">Museum </w:t>
      </w:r>
      <w:proofErr w:type="spellStart"/>
      <w:r w:rsidRPr="00C01198">
        <w:rPr>
          <w:rFonts w:ascii="Calibri" w:eastAsia="Times New Roman" w:hAnsi="Calibri" w:cs="Times New Roman"/>
          <w:i/>
          <w:iCs/>
          <w:color w:val="000000"/>
          <w:spacing w:val="-3"/>
        </w:rPr>
        <w:t>Helveticum</w:t>
      </w:r>
      <w:proofErr w:type="spellEnd"/>
      <w:r w:rsidRPr="00C01198">
        <w:rPr>
          <w:rFonts w:ascii="Calibri" w:eastAsia="Times New Roman" w:hAnsi="Calibri" w:cs="Times New Roman"/>
          <w:color w:val="000000"/>
          <w:spacing w:val="-3"/>
        </w:rPr>
        <w:t> 24 (1967): 149–189 and 197–216.</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Wolfe, Tom.  </w:t>
      </w:r>
      <w:r w:rsidRPr="00C01198">
        <w:rPr>
          <w:rFonts w:ascii="Calibri" w:eastAsia="Times New Roman" w:hAnsi="Calibri" w:cs="Times New Roman"/>
          <w:i/>
          <w:iCs/>
          <w:color w:val="000000"/>
          <w:spacing w:val="-3"/>
        </w:rPr>
        <w:t>A Man in Full</w:t>
      </w:r>
      <w:r w:rsidRPr="00C01198">
        <w:rPr>
          <w:rFonts w:ascii="Calibri" w:eastAsia="Times New Roman" w:hAnsi="Calibri" w:cs="Times New Roman"/>
          <w:color w:val="000000"/>
          <w:spacing w:val="-3"/>
        </w:rPr>
        <w:t> (New York: Farrar, Straus and Giroux, 1998).</w:t>
      </w:r>
    </w:p>
    <w:p w:rsidR="00C01198" w:rsidRPr="00C01198" w:rsidRDefault="00C01198" w:rsidP="00C01198">
      <w:pPr>
        <w:spacing w:after="0" w:line="240" w:lineRule="atLeast"/>
        <w:ind w:left="316" w:hanging="316"/>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Wright, Gillian.  “Women Reading Epictetus,” </w:t>
      </w:r>
      <w:r w:rsidRPr="00C01198">
        <w:rPr>
          <w:rFonts w:ascii="Calibri" w:eastAsia="Times New Roman" w:hAnsi="Calibri" w:cs="Times New Roman"/>
          <w:i/>
          <w:iCs/>
          <w:color w:val="000000"/>
          <w:spacing w:val="-3"/>
        </w:rPr>
        <w:t>Women’s Writing</w:t>
      </w:r>
      <w:r w:rsidRPr="00C01198">
        <w:rPr>
          <w:rFonts w:ascii="Calibri" w:eastAsia="Times New Roman" w:hAnsi="Calibri" w:cs="Times New Roman"/>
          <w:color w:val="000000"/>
          <w:spacing w:val="-3"/>
        </w:rPr>
        <w:t> 14.2 (August 2007): 321–337.</w:t>
      </w:r>
    </w:p>
    <w:p w:rsidR="00437162" w:rsidRPr="00086E52" w:rsidRDefault="00C01198" w:rsidP="00086E52">
      <w:pPr>
        <w:spacing w:after="0" w:line="240" w:lineRule="atLeast"/>
        <w:rPr>
          <w:rFonts w:ascii="CG Times" w:eastAsia="Times New Roman" w:hAnsi="CG Times" w:cs="Times New Roman"/>
          <w:color w:val="000000"/>
          <w:sz w:val="27"/>
          <w:szCs w:val="27"/>
        </w:rPr>
      </w:pPr>
      <w:r w:rsidRPr="00C01198">
        <w:rPr>
          <w:rFonts w:ascii="Calibri" w:eastAsia="Times New Roman" w:hAnsi="Calibri" w:cs="Times New Roman"/>
          <w:color w:val="000000"/>
          <w:spacing w:val="-3"/>
        </w:rPr>
        <w:t>Xenakis, Jason.  </w:t>
      </w:r>
      <w:r w:rsidRPr="00C01198">
        <w:rPr>
          <w:rFonts w:ascii="Calibri" w:eastAsia="Times New Roman" w:hAnsi="Calibri" w:cs="Times New Roman"/>
          <w:i/>
          <w:iCs/>
          <w:color w:val="000000"/>
          <w:spacing w:val="-3"/>
        </w:rPr>
        <w:t>Epictetus, Philosopher-Therapist</w:t>
      </w:r>
      <w:r w:rsidRPr="00C01198">
        <w:rPr>
          <w:rFonts w:ascii="Calibri" w:eastAsia="Times New Roman" w:hAnsi="Calibri" w:cs="Times New Roman"/>
          <w:color w:val="000000"/>
          <w:spacing w:val="-3"/>
        </w:rPr>
        <w:t> (The Hague, 1969).</w:t>
      </w:r>
    </w:p>
    <w:sectPr w:rsidR="00437162" w:rsidRPr="00086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98"/>
    <w:rsid w:val="00003694"/>
    <w:rsid w:val="000052F9"/>
    <w:rsid w:val="0000720E"/>
    <w:rsid w:val="00034A54"/>
    <w:rsid w:val="00047DB0"/>
    <w:rsid w:val="00050A59"/>
    <w:rsid w:val="000650C8"/>
    <w:rsid w:val="00086E52"/>
    <w:rsid w:val="000C29A9"/>
    <w:rsid w:val="000F689C"/>
    <w:rsid w:val="001001ED"/>
    <w:rsid w:val="00134CC0"/>
    <w:rsid w:val="00141E61"/>
    <w:rsid w:val="00145B54"/>
    <w:rsid w:val="00151965"/>
    <w:rsid w:val="001671ED"/>
    <w:rsid w:val="001744BE"/>
    <w:rsid w:val="0018340A"/>
    <w:rsid w:val="001837BE"/>
    <w:rsid w:val="00185292"/>
    <w:rsid w:val="001908C3"/>
    <w:rsid w:val="001928CA"/>
    <w:rsid w:val="0019429F"/>
    <w:rsid w:val="001949D4"/>
    <w:rsid w:val="001A7FC2"/>
    <w:rsid w:val="001B4714"/>
    <w:rsid w:val="001B67D7"/>
    <w:rsid w:val="001C4CE6"/>
    <w:rsid w:val="001F133F"/>
    <w:rsid w:val="00202184"/>
    <w:rsid w:val="0020396A"/>
    <w:rsid w:val="00210699"/>
    <w:rsid w:val="0022164E"/>
    <w:rsid w:val="00235252"/>
    <w:rsid w:val="00247A42"/>
    <w:rsid w:val="00261779"/>
    <w:rsid w:val="002628B7"/>
    <w:rsid w:val="00263199"/>
    <w:rsid w:val="00271ACD"/>
    <w:rsid w:val="002903C7"/>
    <w:rsid w:val="002A0B5F"/>
    <w:rsid w:val="002A46CF"/>
    <w:rsid w:val="002B00D3"/>
    <w:rsid w:val="002B3F98"/>
    <w:rsid w:val="002B73C1"/>
    <w:rsid w:val="002C260F"/>
    <w:rsid w:val="002C4C9D"/>
    <w:rsid w:val="002C5154"/>
    <w:rsid w:val="002D67D9"/>
    <w:rsid w:val="002E22F7"/>
    <w:rsid w:val="002F5943"/>
    <w:rsid w:val="003012CD"/>
    <w:rsid w:val="0030139B"/>
    <w:rsid w:val="00343E30"/>
    <w:rsid w:val="0035631F"/>
    <w:rsid w:val="003617EF"/>
    <w:rsid w:val="00367932"/>
    <w:rsid w:val="00377FCD"/>
    <w:rsid w:val="003911FD"/>
    <w:rsid w:val="00394106"/>
    <w:rsid w:val="003A7549"/>
    <w:rsid w:val="003C234A"/>
    <w:rsid w:val="003D0C8C"/>
    <w:rsid w:val="003D4627"/>
    <w:rsid w:val="003E1718"/>
    <w:rsid w:val="003E1737"/>
    <w:rsid w:val="003E6B64"/>
    <w:rsid w:val="00405F9F"/>
    <w:rsid w:val="00415841"/>
    <w:rsid w:val="00420DEE"/>
    <w:rsid w:val="00423490"/>
    <w:rsid w:val="004308FA"/>
    <w:rsid w:val="00430E47"/>
    <w:rsid w:val="00435BE9"/>
    <w:rsid w:val="00437162"/>
    <w:rsid w:val="00452E88"/>
    <w:rsid w:val="00453C15"/>
    <w:rsid w:val="00464227"/>
    <w:rsid w:val="00471ACB"/>
    <w:rsid w:val="00473BD3"/>
    <w:rsid w:val="00475CE3"/>
    <w:rsid w:val="004805F5"/>
    <w:rsid w:val="004837E9"/>
    <w:rsid w:val="00490D5C"/>
    <w:rsid w:val="00495D9E"/>
    <w:rsid w:val="004964AD"/>
    <w:rsid w:val="004B5D7C"/>
    <w:rsid w:val="004C2E5A"/>
    <w:rsid w:val="004E33FE"/>
    <w:rsid w:val="004F73A5"/>
    <w:rsid w:val="00505987"/>
    <w:rsid w:val="00521741"/>
    <w:rsid w:val="005219F7"/>
    <w:rsid w:val="00545130"/>
    <w:rsid w:val="00546658"/>
    <w:rsid w:val="0055655D"/>
    <w:rsid w:val="0056551E"/>
    <w:rsid w:val="0056696C"/>
    <w:rsid w:val="00572A66"/>
    <w:rsid w:val="00575378"/>
    <w:rsid w:val="00590F66"/>
    <w:rsid w:val="005A2051"/>
    <w:rsid w:val="005B079B"/>
    <w:rsid w:val="005C4E97"/>
    <w:rsid w:val="005C7F62"/>
    <w:rsid w:val="005D254E"/>
    <w:rsid w:val="005E294F"/>
    <w:rsid w:val="005E2ED1"/>
    <w:rsid w:val="005E5233"/>
    <w:rsid w:val="005F2D6C"/>
    <w:rsid w:val="005F7F8D"/>
    <w:rsid w:val="0061048B"/>
    <w:rsid w:val="00615C81"/>
    <w:rsid w:val="00625453"/>
    <w:rsid w:val="00641426"/>
    <w:rsid w:val="00644AE0"/>
    <w:rsid w:val="00646576"/>
    <w:rsid w:val="00646668"/>
    <w:rsid w:val="00662C1C"/>
    <w:rsid w:val="006678F3"/>
    <w:rsid w:val="00672AC8"/>
    <w:rsid w:val="00672BAD"/>
    <w:rsid w:val="00690164"/>
    <w:rsid w:val="006A0C31"/>
    <w:rsid w:val="006A22DF"/>
    <w:rsid w:val="006A78F2"/>
    <w:rsid w:val="006B039D"/>
    <w:rsid w:val="006D2165"/>
    <w:rsid w:val="006F2402"/>
    <w:rsid w:val="006F24E8"/>
    <w:rsid w:val="006F2A2E"/>
    <w:rsid w:val="006F43D2"/>
    <w:rsid w:val="006F5D9D"/>
    <w:rsid w:val="00704007"/>
    <w:rsid w:val="00704274"/>
    <w:rsid w:val="0072412A"/>
    <w:rsid w:val="007263C2"/>
    <w:rsid w:val="0074202D"/>
    <w:rsid w:val="00744006"/>
    <w:rsid w:val="00763116"/>
    <w:rsid w:val="007709E0"/>
    <w:rsid w:val="007732F0"/>
    <w:rsid w:val="007739E1"/>
    <w:rsid w:val="00773D1B"/>
    <w:rsid w:val="00791EC4"/>
    <w:rsid w:val="00795D7C"/>
    <w:rsid w:val="007C0830"/>
    <w:rsid w:val="007D044F"/>
    <w:rsid w:val="007D525B"/>
    <w:rsid w:val="007E3455"/>
    <w:rsid w:val="007E5DD2"/>
    <w:rsid w:val="00811F9A"/>
    <w:rsid w:val="00816F5D"/>
    <w:rsid w:val="008270AC"/>
    <w:rsid w:val="00841020"/>
    <w:rsid w:val="00841B5A"/>
    <w:rsid w:val="0085493E"/>
    <w:rsid w:val="008607E4"/>
    <w:rsid w:val="0087065F"/>
    <w:rsid w:val="0087362E"/>
    <w:rsid w:val="00886D51"/>
    <w:rsid w:val="00891568"/>
    <w:rsid w:val="0089642C"/>
    <w:rsid w:val="00896EC2"/>
    <w:rsid w:val="008A0312"/>
    <w:rsid w:val="008D264B"/>
    <w:rsid w:val="008D4D06"/>
    <w:rsid w:val="008E7AE0"/>
    <w:rsid w:val="008F4C06"/>
    <w:rsid w:val="00913F1C"/>
    <w:rsid w:val="00922B2C"/>
    <w:rsid w:val="009308B1"/>
    <w:rsid w:val="00932132"/>
    <w:rsid w:val="00946D22"/>
    <w:rsid w:val="0097586F"/>
    <w:rsid w:val="009825D8"/>
    <w:rsid w:val="00990D18"/>
    <w:rsid w:val="009A23DF"/>
    <w:rsid w:val="009C04C7"/>
    <w:rsid w:val="009D40FA"/>
    <w:rsid w:val="009F07B9"/>
    <w:rsid w:val="009F2452"/>
    <w:rsid w:val="00A41439"/>
    <w:rsid w:val="00A47D75"/>
    <w:rsid w:val="00A51485"/>
    <w:rsid w:val="00A6587F"/>
    <w:rsid w:val="00A66C13"/>
    <w:rsid w:val="00A73600"/>
    <w:rsid w:val="00A75F0D"/>
    <w:rsid w:val="00A77219"/>
    <w:rsid w:val="00A975FA"/>
    <w:rsid w:val="00AB1499"/>
    <w:rsid w:val="00AC11D4"/>
    <w:rsid w:val="00AE1EC1"/>
    <w:rsid w:val="00AE6268"/>
    <w:rsid w:val="00AE7DB3"/>
    <w:rsid w:val="00AF1E82"/>
    <w:rsid w:val="00B2734A"/>
    <w:rsid w:val="00B36A03"/>
    <w:rsid w:val="00B66032"/>
    <w:rsid w:val="00B67D3D"/>
    <w:rsid w:val="00B74246"/>
    <w:rsid w:val="00B756CA"/>
    <w:rsid w:val="00B76D59"/>
    <w:rsid w:val="00B8130E"/>
    <w:rsid w:val="00B86415"/>
    <w:rsid w:val="00B93827"/>
    <w:rsid w:val="00BB2B08"/>
    <w:rsid w:val="00BC26ED"/>
    <w:rsid w:val="00BD0023"/>
    <w:rsid w:val="00BD0DC3"/>
    <w:rsid w:val="00BE1027"/>
    <w:rsid w:val="00BE78D8"/>
    <w:rsid w:val="00BF745E"/>
    <w:rsid w:val="00C01198"/>
    <w:rsid w:val="00C02278"/>
    <w:rsid w:val="00C1492A"/>
    <w:rsid w:val="00C25CA2"/>
    <w:rsid w:val="00C2768D"/>
    <w:rsid w:val="00C44618"/>
    <w:rsid w:val="00C52A3D"/>
    <w:rsid w:val="00C54DDE"/>
    <w:rsid w:val="00C85663"/>
    <w:rsid w:val="00CB0ADA"/>
    <w:rsid w:val="00CB7C2F"/>
    <w:rsid w:val="00CC06A9"/>
    <w:rsid w:val="00CC0C68"/>
    <w:rsid w:val="00CD1203"/>
    <w:rsid w:val="00CD1719"/>
    <w:rsid w:val="00CD5DC0"/>
    <w:rsid w:val="00CE7185"/>
    <w:rsid w:val="00CF0FCF"/>
    <w:rsid w:val="00CF1ECE"/>
    <w:rsid w:val="00CF2488"/>
    <w:rsid w:val="00CF41A0"/>
    <w:rsid w:val="00CF420B"/>
    <w:rsid w:val="00CF42D6"/>
    <w:rsid w:val="00D12FF2"/>
    <w:rsid w:val="00D20E7A"/>
    <w:rsid w:val="00D217DD"/>
    <w:rsid w:val="00D34398"/>
    <w:rsid w:val="00D43D71"/>
    <w:rsid w:val="00D501DF"/>
    <w:rsid w:val="00D6254F"/>
    <w:rsid w:val="00D72E99"/>
    <w:rsid w:val="00D802DC"/>
    <w:rsid w:val="00D815C7"/>
    <w:rsid w:val="00D932BC"/>
    <w:rsid w:val="00DC7CB2"/>
    <w:rsid w:val="00DD1DA7"/>
    <w:rsid w:val="00DD4787"/>
    <w:rsid w:val="00E16422"/>
    <w:rsid w:val="00E16BA3"/>
    <w:rsid w:val="00E2306B"/>
    <w:rsid w:val="00E303EB"/>
    <w:rsid w:val="00E33040"/>
    <w:rsid w:val="00E45507"/>
    <w:rsid w:val="00E530F1"/>
    <w:rsid w:val="00E65C38"/>
    <w:rsid w:val="00E66206"/>
    <w:rsid w:val="00E73BDE"/>
    <w:rsid w:val="00E805AB"/>
    <w:rsid w:val="00E8184B"/>
    <w:rsid w:val="00E83816"/>
    <w:rsid w:val="00E87074"/>
    <w:rsid w:val="00EC2ADA"/>
    <w:rsid w:val="00EC6D06"/>
    <w:rsid w:val="00ED5585"/>
    <w:rsid w:val="00EE6463"/>
    <w:rsid w:val="00EE67DD"/>
    <w:rsid w:val="00F03141"/>
    <w:rsid w:val="00F24AB3"/>
    <w:rsid w:val="00F26BF8"/>
    <w:rsid w:val="00F4201B"/>
    <w:rsid w:val="00F63638"/>
    <w:rsid w:val="00F642D5"/>
    <w:rsid w:val="00F77F05"/>
    <w:rsid w:val="00F86C27"/>
    <w:rsid w:val="00F9328E"/>
    <w:rsid w:val="00FB6B89"/>
    <w:rsid w:val="00FC40CD"/>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380E"/>
  <w15:chartTrackingRefBased/>
  <w15:docId w15:val="{C40C7E0C-E87B-4C01-85E6-C281F1C5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F8D"/>
    <w:rPr>
      <w:color w:val="0563C1" w:themeColor="hyperlink"/>
      <w:u w:val="single"/>
    </w:rPr>
  </w:style>
  <w:style w:type="character" w:styleId="UnresolvedMention">
    <w:name w:val="Unresolved Mention"/>
    <w:basedOn w:val="DefaultParagraphFont"/>
    <w:uiPriority w:val="99"/>
    <w:semiHidden/>
    <w:unhideWhenUsed/>
    <w:rsid w:val="005F7F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2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ato.stanford.edu/archives/spr2009/entries/epict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5871</Words>
  <Characters>33470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William O</dc:creator>
  <cp:keywords/>
  <dc:description/>
  <cp:lastModifiedBy>Stephens, William O</cp:lastModifiedBy>
  <cp:revision>3</cp:revision>
  <dcterms:created xsi:type="dcterms:W3CDTF">2019-05-04T21:51:00Z</dcterms:created>
  <dcterms:modified xsi:type="dcterms:W3CDTF">2019-05-04T21:57:00Z</dcterms:modified>
</cp:coreProperties>
</file>